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sz w:val="22"/>
          <w:szCs w:val="22"/>
        </w:rPr>
        <w:id w:val="-1316943459"/>
        <w:docPartObj>
          <w:docPartGallery w:val="Cover Pages"/>
          <w:docPartUnique/>
        </w:docPartObj>
      </w:sdtPr>
      <w:sdtContent>
        <w:p w14:paraId="72A2C9C3" w14:textId="12D28B38" w:rsidR="00F93FD9" w:rsidRPr="00166AC9" w:rsidRDefault="00F93FD9">
          <w:pPr>
            <w:rPr>
              <w:rFonts w:ascii="Arial" w:hAnsi="Arial" w:cs="Arial"/>
              <w:sz w:val="22"/>
              <w:szCs w:val="22"/>
            </w:rPr>
          </w:pPr>
        </w:p>
        <w:p w14:paraId="01821286" w14:textId="77777777" w:rsidR="00EE11EB" w:rsidRDefault="00EE11EB" w:rsidP="003A68AC">
          <w:pPr>
            <w:jc w:val="center"/>
            <w:rPr>
              <w:rFonts w:ascii="Arial" w:hAnsi="Arial" w:cs="Arial"/>
              <w:b/>
              <w:bCs/>
              <w:sz w:val="52"/>
              <w:szCs w:val="44"/>
            </w:rPr>
          </w:pPr>
        </w:p>
        <w:p w14:paraId="786BD652" w14:textId="77777777" w:rsidR="00EE11EB" w:rsidRDefault="00EE11EB" w:rsidP="003A68AC">
          <w:pPr>
            <w:jc w:val="center"/>
            <w:rPr>
              <w:rFonts w:ascii="Arial" w:hAnsi="Arial" w:cs="Arial"/>
              <w:b/>
              <w:bCs/>
              <w:sz w:val="52"/>
              <w:szCs w:val="44"/>
            </w:rPr>
          </w:pPr>
        </w:p>
        <w:p w14:paraId="127B425E" w14:textId="760D5466" w:rsidR="002E14B8" w:rsidRPr="00166AC9" w:rsidRDefault="002E14B8" w:rsidP="003A68AC">
          <w:pPr>
            <w:jc w:val="center"/>
            <w:rPr>
              <w:rFonts w:ascii="Arial" w:hAnsi="Arial" w:cs="Arial"/>
              <w:b/>
              <w:bCs/>
              <w:sz w:val="52"/>
              <w:szCs w:val="44"/>
            </w:rPr>
          </w:pPr>
          <w:r w:rsidRPr="00166AC9">
            <w:rPr>
              <w:rFonts w:ascii="Arial" w:hAnsi="Arial" w:cs="Arial"/>
              <w:b/>
              <w:bCs/>
              <w:sz w:val="52"/>
              <w:szCs w:val="44"/>
            </w:rPr>
            <w:t>Annexure A</w:t>
          </w:r>
        </w:p>
        <w:p w14:paraId="1DADD430" w14:textId="412BABE4" w:rsidR="002E14B8" w:rsidRPr="003177F4" w:rsidRDefault="002E14B8" w:rsidP="003A68AC">
          <w:pPr>
            <w:jc w:val="center"/>
            <w:rPr>
              <w:rFonts w:ascii="Arial" w:hAnsi="Arial" w:cs="Arial"/>
              <w:b/>
              <w:bCs/>
              <w:sz w:val="48"/>
              <w:szCs w:val="40"/>
            </w:rPr>
          </w:pPr>
          <w:r w:rsidRPr="003177F4">
            <w:rPr>
              <w:rFonts w:ascii="Arial" w:hAnsi="Arial" w:cs="Arial"/>
              <w:b/>
              <w:bCs/>
              <w:sz w:val="48"/>
              <w:szCs w:val="40"/>
            </w:rPr>
            <w:t>Scope of Work</w:t>
          </w:r>
        </w:p>
        <w:p w14:paraId="721D0F92" w14:textId="18D5C11D" w:rsidR="00894456" w:rsidRDefault="002E14B8" w:rsidP="00992DE7">
          <w:pPr>
            <w:jc w:val="center"/>
            <w:rPr>
              <w:rFonts w:ascii="Arial" w:hAnsi="Arial" w:cs="Arial"/>
              <w:sz w:val="22"/>
              <w:szCs w:val="22"/>
            </w:rPr>
          </w:pPr>
          <w:r w:rsidRPr="003177F4">
            <w:rPr>
              <w:rFonts w:ascii="Arial" w:hAnsi="Arial" w:cs="Arial"/>
              <w:b/>
              <w:bCs/>
              <w:sz w:val="48"/>
              <w:szCs w:val="40"/>
            </w:rPr>
            <w:t>Network Maintenance Services</w:t>
          </w:r>
          <w:r w:rsidR="001A0424">
            <w:rPr>
              <w:rFonts w:ascii="Arial" w:hAnsi="Arial" w:cs="Arial"/>
              <w:b/>
              <w:bCs/>
              <w:sz w:val="48"/>
              <w:szCs w:val="40"/>
            </w:rPr>
            <w:t xml:space="preserve"> </w:t>
          </w:r>
          <w:r w:rsidR="00992DE7">
            <w:rPr>
              <w:rFonts w:ascii="Arial" w:hAnsi="Arial" w:cs="Arial"/>
              <w:b/>
              <w:bCs/>
              <w:sz w:val="48"/>
              <w:szCs w:val="40"/>
            </w:rPr>
            <w:t>–</w:t>
          </w:r>
          <w:r w:rsidRPr="003177F4">
            <w:rPr>
              <w:rFonts w:ascii="Arial" w:hAnsi="Arial" w:cs="Arial"/>
              <w:b/>
              <w:bCs/>
              <w:sz w:val="48"/>
              <w:szCs w:val="40"/>
            </w:rPr>
            <w:t xml:space="preserve"> </w:t>
          </w:r>
          <w:r w:rsidR="00D37A05">
            <w:rPr>
              <w:rFonts w:ascii="Arial" w:hAnsi="Arial" w:cs="Arial"/>
              <w:b/>
              <w:bCs/>
              <w:sz w:val="48"/>
              <w:szCs w:val="40"/>
            </w:rPr>
            <w:t>Chennai</w:t>
          </w:r>
          <w:r w:rsidR="00835E5E">
            <w:rPr>
              <w:rFonts w:ascii="Arial" w:hAnsi="Arial" w:cs="Arial"/>
              <w:b/>
              <w:bCs/>
              <w:sz w:val="48"/>
              <w:szCs w:val="40"/>
            </w:rPr>
            <w:t xml:space="preserve"> </w:t>
          </w:r>
          <w:r w:rsidR="00992DE7">
            <w:rPr>
              <w:rFonts w:ascii="Arial" w:hAnsi="Arial" w:cs="Arial"/>
              <w:b/>
              <w:bCs/>
              <w:sz w:val="48"/>
              <w:szCs w:val="40"/>
            </w:rPr>
            <w:t xml:space="preserve"> </w:t>
          </w:r>
          <w:r w:rsidR="00F93FD9" w:rsidRPr="00166AC9">
            <w:rPr>
              <w:rFonts w:ascii="Arial" w:hAnsi="Arial" w:cs="Arial"/>
              <w:sz w:val="22"/>
              <w:szCs w:val="22"/>
            </w:rPr>
            <w:br w:type="page"/>
          </w:r>
        </w:p>
        <w:sdt>
          <w:sdtPr>
            <w:rPr>
              <w:rFonts w:asciiTheme="minorHAnsi" w:eastAsiaTheme="minorHAnsi" w:hAnsiTheme="minorHAnsi" w:cs="Mangal"/>
              <w:bCs w:val="0"/>
              <w:color w:val="auto"/>
              <w:kern w:val="2"/>
              <w:sz w:val="24"/>
              <w:szCs w:val="21"/>
              <w:u w:val="none"/>
              <w:lang w:bidi="hi-IN"/>
            </w:rPr>
            <w:id w:val="737679213"/>
            <w:docPartObj>
              <w:docPartGallery w:val="Table of Contents"/>
              <w:docPartUnique/>
            </w:docPartObj>
          </w:sdtPr>
          <w:sdtEndPr>
            <w:rPr>
              <w:rFonts w:eastAsiaTheme="minorEastAsia"/>
              <w:b/>
              <w:bCs/>
              <w:noProof/>
              <w:szCs w:val="24"/>
            </w:rPr>
          </w:sdtEndPr>
          <w:sdtContent>
            <w:p w14:paraId="4620F5FA" w14:textId="7EBF8FCB" w:rsidR="00894456" w:rsidRDefault="00894456" w:rsidP="00C1419D">
              <w:pPr>
                <w:pStyle w:val="TOCHeading"/>
                <w:numPr>
                  <w:ilvl w:val="0"/>
                  <w:numId w:val="0"/>
                </w:numPr>
                <w:ind w:left="270" w:right="320"/>
                <w:jc w:val="center"/>
              </w:pPr>
              <w:r>
                <w:t>Table of Contents</w:t>
              </w:r>
            </w:p>
            <w:p w14:paraId="611A7D80" w14:textId="0D9CFEE5" w:rsidR="00C1419D" w:rsidRDefault="00894456">
              <w:pPr>
                <w:pStyle w:val="TOC1"/>
                <w:rPr>
                  <w:rFonts w:eastAsiaTheme="minorEastAsia" w:cstheme="minorBidi"/>
                  <w:b w:val="0"/>
                  <w:bCs w:val="0"/>
                  <w:i w:val="0"/>
                  <w:iCs w:val="0"/>
                  <w:noProof/>
                  <w:sz w:val="22"/>
                  <w:szCs w:val="22"/>
                  <w:lang w:bidi="ar-SA"/>
                </w:rPr>
              </w:pPr>
              <w:r>
                <w:fldChar w:fldCharType="begin"/>
              </w:r>
              <w:r>
                <w:instrText xml:space="preserve"> TOC \o "1-3" \h \z \u </w:instrText>
              </w:r>
              <w:r>
                <w:fldChar w:fldCharType="separate"/>
              </w:r>
              <w:hyperlink w:anchor="_Toc161851375" w:history="1">
                <w:r w:rsidR="00C1419D" w:rsidRPr="00C60D34">
                  <w:rPr>
                    <w:rStyle w:val="Hyperlink"/>
                    <w:rFonts w:cs="Arial"/>
                    <w:noProof/>
                  </w:rPr>
                  <w:t>1.</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About RJIL</w:t>
                </w:r>
                <w:r w:rsidR="00C1419D">
                  <w:rPr>
                    <w:noProof/>
                    <w:webHidden/>
                  </w:rPr>
                  <w:tab/>
                </w:r>
                <w:r w:rsidR="00C1419D">
                  <w:rPr>
                    <w:noProof/>
                    <w:webHidden/>
                  </w:rPr>
                  <w:fldChar w:fldCharType="begin"/>
                </w:r>
                <w:r w:rsidR="00C1419D">
                  <w:rPr>
                    <w:noProof/>
                    <w:webHidden/>
                  </w:rPr>
                  <w:instrText xml:space="preserve"> PAGEREF _Toc161851375 \h </w:instrText>
                </w:r>
                <w:r w:rsidR="00C1419D">
                  <w:rPr>
                    <w:noProof/>
                    <w:webHidden/>
                  </w:rPr>
                </w:r>
                <w:r w:rsidR="00C1419D">
                  <w:rPr>
                    <w:noProof/>
                    <w:webHidden/>
                  </w:rPr>
                  <w:fldChar w:fldCharType="separate"/>
                </w:r>
                <w:r w:rsidR="007821D8">
                  <w:rPr>
                    <w:noProof/>
                    <w:webHidden/>
                  </w:rPr>
                  <w:t>4</w:t>
                </w:r>
                <w:r w:rsidR="00C1419D">
                  <w:rPr>
                    <w:noProof/>
                    <w:webHidden/>
                  </w:rPr>
                  <w:fldChar w:fldCharType="end"/>
                </w:r>
              </w:hyperlink>
            </w:p>
            <w:p w14:paraId="504D9275" w14:textId="0350565B" w:rsidR="00C1419D" w:rsidRDefault="00000000">
              <w:pPr>
                <w:pStyle w:val="TOC1"/>
                <w:rPr>
                  <w:rFonts w:eastAsiaTheme="minorEastAsia" w:cstheme="minorBidi"/>
                  <w:b w:val="0"/>
                  <w:bCs w:val="0"/>
                  <w:i w:val="0"/>
                  <w:iCs w:val="0"/>
                  <w:noProof/>
                  <w:sz w:val="22"/>
                  <w:szCs w:val="22"/>
                  <w:lang w:bidi="ar-SA"/>
                </w:rPr>
              </w:pPr>
              <w:hyperlink w:anchor="_Toc161851376" w:history="1">
                <w:r w:rsidR="00C1419D" w:rsidRPr="00C60D34">
                  <w:rPr>
                    <w:rStyle w:val="Hyperlink"/>
                    <w:rFonts w:cs="Arial"/>
                    <w:noProof/>
                  </w:rPr>
                  <w:t>2.</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Background</w:t>
                </w:r>
                <w:r w:rsidR="00C1419D">
                  <w:rPr>
                    <w:noProof/>
                    <w:webHidden/>
                  </w:rPr>
                  <w:tab/>
                </w:r>
                <w:r w:rsidR="00C1419D">
                  <w:rPr>
                    <w:noProof/>
                    <w:webHidden/>
                  </w:rPr>
                  <w:fldChar w:fldCharType="begin"/>
                </w:r>
                <w:r w:rsidR="00C1419D">
                  <w:rPr>
                    <w:noProof/>
                    <w:webHidden/>
                  </w:rPr>
                  <w:instrText xml:space="preserve"> PAGEREF _Toc161851376 \h </w:instrText>
                </w:r>
                <w:r w:rsidR="00C1419D">
                  <w:rPr>
                    <w:noProof/>
                    <w:webHidden/>
                  </w:rPr>
                </w:r>
                <w:r w:rsidR="00C1419D">
                  <w:rPr>
                    <w:noProof/>
                    <w:webHidden/>
                  </w:rPr>
                  <w:fldChar w:fldCharType="separate"/>
                </w:r>
                <w:r w:rsidR="007821D8">
                  <w:rPr>
                    <w:noProof/>
                    <w:webHidden/>
                  </w:rPr>
                  <w:t>4</w:t>
                </w:r>
                <w:r w:rsidR="00C1419D">
                  <w:rPr>
                    <w:noProof/>
                    <w:webHidden/>
                  </w:rPr>
                  <w:fldChar w:fldCharType="end"/>
                </w:r>
              </w:hyperlink>
            </w:p>
            <w:p w14:paraId="4AF86F1D" w14:textId="6FA941B5" w:rsidR="00C1419D" w:rsidRDefault="00000000">
              <w:pPr>
                <w:pStyle w:val="TOC1"/>
                <w:rPr>
                  <w:rFonts w:eastAsiaTheme="minorEastAsia" w:cstheme="minorBidi"/>
                  <w:b w:val="0"/>
                  <w:bCs w:val="0"/>
                  <w:i w:val="0"/>
                  <w:iCs w:val="0"/>
                  <w:noProof/>
                  <w:sz w:val="22"/>
                  <w:szCs w:val="22"/>
                  <w:lang w:bidi="ar-SA"/>
                </w:rPr>
              </w:pPr>
              <w:hyperlink w:anchor="_Toc161851377" w:history="1">
                <w:r w:rsidR="00C1419D" w:rsidRPr="00C60D34">
                  <w:rPr>
                    <w:rStyle w:val="Hyperlink"/>
                    <w:rFonts w:cs="Arial"/>
                    <w:noProof/>
                  </w:rPr>
                  <w:t>3.</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Jurisdiction:</w:t>
                </w:r>
                <w:r w:rsidR="00C1419D">
                  <w:rPr>
                    <w:noProof/>
                    <w:webHidden/>
                  </w:rPr>
                  <w:tab/>
                </w:r>
                <w:r w:rsidR="00C1419D">
                  <w:rPr>
                    <w:noProof/>
                    <w:webHidden/>
                  </w:rPr>
                  <w:fldChar w:fldCharType="begin"/>
                </w:r>
                <w:r w:rsidR="00C1419D">
                  <w:rPr>
                    <w:noProof/>
                    <w:webHidden/>
                  </w:rPr>
                  <w:instrText xml:space="preserve"> PAGEREF _Toc161851377 \h </w:instrText>
                </w:r>
                <w:r w:rsidR="00C1419D">
                  <w:rPr>
                    <w:noProof/>
                    <w:webHidden/>
                  </w:rPr>
                </w:r>
                <w:r w:rsidR="00C1419D">
                  <w:rPr>
                    <w:noProof/>
                    <w:webHidden/>
                  </w:rPr>
                  <w:fldChar w:fldCharType="separate"/>
                </w:r>
                <w:r w:rsidR="007821D8">
                  <w:rPr>
                    <w:noProof/>
                    <w:webHidden/>
                  </w:rPr>
                  <w:t>4</w:t>
                </w:r>
                <w:r w:rsidR="00C1419D">
                  <w:rPr>
                    <w:noProof/>
                    <w:webHidden/>
                  </w:rPr>
                  <w:fldChar w:fldCharType="end"/>
                </w:r>
              </w:hyperlink>
            </w:p>
            <w:p w14:paraId="37CB98DB" w14:textId="0E034BF6" w:rsidR="00C1419D" w:rsidRDefault="00000000">
              <w:pPr>
                <w:pStyle w:val="TOC1"/>
                <w:rPr>
                  <w:rFonts w:eastAsiaTheme="minorEastAsia" w:cstheme="minorBidi"/>
                  <w:b w:val="0"/>
                  <w:bCs w:val="0"/>
                  <w:i w:val="0"/>
                  <w:iCs w:val="0"/>
                  <w:noProof/>
                  <w:sz w:val="22"/>
                  <w:szCs w:val="22"/>
                  <w:lang w:bidi="ar-SA"/>
                </w:rPr>
              </w:pPr>
              <w:hyperlink w:anchor="_Toc161851378" w:history="1">
                <w:r w:rsidR="00C1419D" w:rsidRPr="00C60D34">
                  <w:rPr>
                    <w:rStyle w:val="Hyperlink"/>
                    <w:rFonts w:cs="Arial"/>
                    <w:noProof/>
                  </w:rPr>
                  <w:t>4.</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Scope of RJIL</w:t>
                </w:r>
                <w:r w:rsidR="00C1419D">
                  <w:rPr>
                    <w:noProof/>
                    <w:webHidden/>
                  </w:rPr>
                  <w:tab/>
                </w:r>
                <w:r w:rsidR="00C1419D">
                  <w:rPr>
                    <w:noProof/>
                    <w:webHidden/>
                  </w:rPr>
                  <w:fldChar w:fldCharType="begin"/>
                </w:r>
                <w:r w:rsidR="00C1419D">
                  <w:rPr>
                    <w:noProof/>
                    <w:webHidden/>
                  </w:rPr>
                  <w:instrText xml:space="preserve"> PAGEREF _Toc161851378 \h </w:instrText>
                </w:r>
                <w:r w:rsidR="00C1419D">
                  <w:rPr>
                    <w:noProof/>
                    <w:webHidden/>
                  </w:rPr>
                </w:r>
                <w:r w:rsidR="00C1419D">
                  <w:rPr>
                    <w:noProof/>
                    <w:webHidden/>
                  </w:rPr>
                  <w:fldChar w:fldCharType="separate"/>
                </w:r>
                <w:r w:rsidR="007821D8">
                  <w:rPr>
                    <w:noProof/>
                    <w:webHidden/>
                  </w:rPr>
                  <w:t>4</w:t>
                </w:r>
                <w:r w:rsidR="00C1419D">
                  <w:rPr>
                    <w:noProof/>
                    <w:webHidden/>
                  </w:rPr>
                  <w:fldChar w:fldCharType="end"/>
                </w:r>
              </w:hyperlink>
            </w:p>
            <w:p w14:paraId="18B3E3ED" w14:textId="3ABD0C11" w:rsidR="00C1419D" w:rsidRDefault="00000000">
              <w:pPr>
                <w:pStyle w:val="TOC1"/>
                <w:rPr>
                  <w:rFonts w:eastAsiaTheme="minorEastAsia" w:cstheme="minorBidi"/>
                  <w:b w:val="0"/>
                  <w:bCs w:val="0"/>
                  <w:i w:val="0"/>
                  <w:iCs w:val="0"/>
                  <w:noProof/>
                  <w:sz w:val="22"/>
                  <w:szCs w:val="22"/>
                  <w:lang w:bidi="ar-SA"/>
                </w:rPr>
              </w:pPr>
              <w:hyperlink w:anchor="_Toc161851379" w:history="1">
                <w:r w:rsidR="00C1419D" w:rsidRPr="00C60D34">
                  <w:rPr>
                    <w:rStyle w:val="Hyperlink"/>
                    <w:rFonts w:cs="Arial"/>
                    <w:noProof/>
                  </w:rPr>
                  <w:t>5.</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Scope of Service Provider:</w:t>
                </w:r>
                <w:r w:rsidR="00C1419D">
                  <w:rPr>
                    <w:noProof/>
                    <w:webHidden/>
                  </w:rPr>
                  <w:tab/>
                </w:r>
                <w:r w:rsidR="00C1419D">
                  <w:rPr>
                    <w:noProof/>
                    <w:webHidden/>
                  </w:rPr>
                  <w:fldChar w:fldCharType="begin"/>
                </w:r>
                <w:r w:rsidR="00C1419D">
                  <w:rPr>
                    <w:noProof/>
                    <w:webHidden/>
                  </w:rPr>
                  <w:instrText xml:space="preserve"> PAGEREF _Toc161851379 \h </w:instrText>
                </w:r>
                <w:r w:rsidR="00C1419D">
                  <w:rPr>
                    <w:noProof/>
                    <w:webHidden/>
                  </w:rPr>
                </w:r>
                <w:r w:rsidR="00C1419D">
                  <w:rPr>
                    <w:noProof/>
                    <w:webHidden/>
                  </w:rPr>
                  <w:fldChar w:fldCharType="separate"/>
                </w:r>
                <w:r w:rsidR="007821D8">
                  <w:rPr>
                    <w:noProof/>
                    <w:webHidden/>
                  </w:rPr>
                  <w:t>5</w:t>
                </w:r>
                <w:r w:rsidR="00C1419D">
                  <w:rPr>
                    <w:noProof/>
                    <w:webHidden/>
                  </w:rPr>
                  <w:fldChar w:fldCharType="end"/>
                </w:r>
              </w:hyperlink>
            </w:p>
            <w:p w14:paraId="483BB0D2" w14:textId="59A16CD4" w:rsidR="00C1419D" w:rsidRDefault="00000000">
              <w:pPr>
                <w:pStyle w:val="TOC1"/>
                <w:rPr>
                  <w:rFonts w:eastAsiaTheme="minorEastAsia" w:cstheme="minorBidi"/>
                  <w:b w:val="0"/>
                  <w:bCs w:val="0"/>
                  <w:i w:val="0"/>
                  <w:iCs w:val="0"/>
                  <w:noProof/>
                  <w:sz w:val="22"/>
                  <w:szCs w:val="22"/>
                  <w:lang w:bidi="ar-SA"/>
                </w:rPr>
              </w:pPr>
              <w:hyperlink w:anchor="_Toc161851380" w:history="1">
                <w:r w:rsidR="00C1419D" w:rsidRPr="00C60D34">
                  <w:rPr>
                    <w:rStyle w:val="Hyperlink"/>
                    <w:rFonts w:cs="Arial"/>
                    <w:noProof/>
                  </w:rPr>
                  <w:t>6.</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Scope of Work for O&amp;M for Optical Fiber Cable Network:</w:t>
                </w:r>
                <w:r w:rsidR="00C1419D">
                  <w:rPr>
                    <w:noProof/>
                    <w:webHidden/>
                  </w:rPr>
                  <w:tab/>
                </w:r>
                <w:r w:rsidR="00C1419D">
                  <w:rPr>
                    <w:noProof/>
                    <w:webHidden/>
                  </w:rPr>
                  <w:fldChar w:fldCharType="begin"/>
                </w:r>
                <w:r w:rsidR="00C1419D">
                  <w:rPr>
                    <w:noProof/>
                    <w:webHidden/>
                  </w:rPr>
                  <w:instrText xml:space="preserve"> PAGEREF _Toc161851380 \h </w:instrText>
                </w:r>
                <w:r w:rsidR="00C1419D">
                  <w:rPr>
                    <w:noProof/>
                    <w:webHidden/>
                  </w:rPr>
                </w:r>
                <w:r w:rsidR="00C1419D">
                  <w:rPr>
                    <w:noProof/>
                    <w:webHidden/>
                  </w:rPr>
                  <w:fldChar w:fldCharType="separate"/>
                </w:r>
                <w:r w:rsidR="007821D8">
                  <w:rPr>
                    <w:noProof/>
                    <w:webHidden/>
                  </w:rPr>
                  <w:t>5</w:t>
                </w:r>
                <w:r w:rsidR="00C1419D">
                  <w:rPr>
                    <w:noProof/>
                    <w:webHidden/>
                  </w:rPr>
                  <w:fldChar w:fldCharType="end"/>
                </w:r>
              </w:hyperlink>
            </w:p>
            <w:p w14:paraId="34FB4B32" w14:textId="3A2002E5" w:rsidR="00C1419D" w:rsidRDefault="00000000">
              <w:pPr>
                <w:pStyle w:val="TOC1"/>
                <w:rPr>
                  <w:rFonts w:eastAsiaTheme="minorEastAsia" w:cstheme="minorBidi"/>
                  <w:b w:val="0"/>
                  <w:bCs w:val="0"/>
                  <w:i w:val="0"/>
                  <w:iCs w:val="0"/>
                  <w:noProof/>
                  <w:sz w:val="22"/>
                  <w:szCs w:val="22"/>
                  <w:lang w:bidi="ar-SA"/>
                </w:rPr>
              </w:pPr>
              <w:hyperlink w:anchor="_Toc161851381" w:history="1">
                <w:r w:rsidR="00C1419D" w:rsidRPr="00C60D34">
                  <w:rPr>
                    <w:rStyle w:val="Hyperlink"/>
                    <w:rFonts w:cs="Arial"/>
                    <w:noProof/>
                  </w:rPr>
                  <w:t>6.1</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Details about the Optical Fiber Cable Network:</w:t>
                </w:r>
                <w:r w:rsidR="00C1419D">
                  <w:rPr>
                    <w:noProof/>
                    <w:webHidden/>
                  </w:rPr>
                  <w:tab/>
                </w:r>
                <w:r w:rsidR="00C1419D">
                  <w:rPr>
                    <w:noProof/>
                    <w:webHidden/>
                  </w:rPr>
                  <w:fldChar w:fldCharType="begin"/>
                </w:r>
                <w:r w:rsidR="00C1419D">
                  <w:rPr>
                    <w:noProof/>
                    <w:webHidden/>
                  </w:rPr>
                  <w:instrText xml:space="preserve"> PAGEREF _Toc161851381 \h </w:instrText>
                </w:r>
                <w:r w:rsidR="00C1419D">
                  <w:rPr>
                    <w:noProof/>
                    <w:webHidden/>
                  </w:rPr>
                </w:r>
                <w:r w:rsidR="00C1419D">
                  <w:rPr>
                    <w:noProof/>
                    <w:webHidden/>
                  </w:rPr>
                  <w:fldChar w:fldCharType="separate"/>
                </w:r>
                <w:r w:rsidR="007821D8">
                  <w:rPr>
                    <w:noProof/>
                    <w:webHidden/>
                  </w:rPr>
                  <w:t>5</w:t>
                </w:r>
                <w:r w:rsidR="00C1419D">
                  <w:rPr>
                    <w:noProof/>
                    <w:webHidden/>
                  </w:rPr>
                  <w:fldChar w:fldCharType="end"/>
                </w:r>
              </w:hyperlink>
            </w:p>
            <w:p w14:paraId="27808E03" w14:textId="3BE98FB4" w:rsidR="00C1419D" w:rsidRDefault="00000000">
              <w:pPr>
                <w:pStyle w:val="TOC1"/>
                <w:rPr>
                  <w:rFonts w:eastAsiaTheme="minorEastAsia" w:cstheme="minorBidi"/>
                  <w:b w:val="0"/>
                  <w:bCs w:val="0"/>
                  <w:i w:val="0"/>
                  <w:iCs w:val="0"/>
                  <w:noProof/>
                  <w:sz w:val="22"/>
                  <w:szCs w:val="22"/>
                  <w:lang w:bidi="ar-SA"/>
                </w:rPr>
              </w:pPr>
              <w:hyperlink w:anchor="_Toc161851382" w:history="1">
                <w:r w:rsidR="00C1419D" w:rsidRPr="00C60D34">
                  <w:rPr>
                    <w:rStyle w:val="Hyperlink"/>
                    <w:rFonts w:cs="Arial"/>
                    <w:noProof/>
                  </w:rPr>
                  <w:t>6.2</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Activities to be caried out by the SP:</w:t>
                </w:r>
                <w:r w:rsidR="00C1419D">
                  <w:rPr>
                    <w:noProof/>
                    <w:webHidden/>
                  </w:rPr>
                  <w:tab/>
                </w:r>
                <w:r w:rsidR="00C1419D">
                  <w:rPr>
                    <w:noProof/>
                    <w:webHidden/>
                  </w:rPr>
                  <w:fldChar w:fldCharType="begin"/>
                </w:r>
                <w:r w:rsidR="00C1419D">
                  <w:rPr>
                    <w:noProof/>
                    <w:webHidden/>
                  </w:rPr>
                  <w:instrText xml:space="preserve"> PAGEREF _Toc161851382 \h </w:instrText>
                </w:r>
                <w:r w:rsidR="00C1419D">
                  <w:rPr>
                    <w:noProof/>
                    <w:webHidden/>
                  </w:rPr>
                </w:r>
                <w:r w:rsidR="00C1419D">
                  <w:rPr>
                    <w:noProof/>
                    <w:webHidden/>
                  </w:rPr>
                  <w:fldChar w:fldCharType="separate"/>
                </w:r>
                <w:r w:rsidR="007821D8">
                  <w:rPr>
                    <w:noProof/>
                    <w:webHidden/>
                  </w:rPr>
                  <w:t>6</w:t>
                </w:r>
                <w:r w:rsidR="00C1419D">
                  <w:rPr>
                    <w:noProof/>
                    <w:webHidden/>
                  </w:rPr>
                  <w:fldChar w:fldCharType="end"/>
                </w:r>
              </w:hyperlink>
            </w:p>
            <w:p w14:paraId="09D4E28F" w14:textId="0A07ABCD" w:rsidR="00C1419D" w:rsidRDefault="00000000">
              <w:pPr>
                <w:pStyle w:val="TOC3"/>
                <w:rPr>
                  <w:rFonts w:eastAsiaTheme="minorEastAsia" w:cstheme="minorBidi"/>
                  <w:noProof/>
                  <w:sz w:val="22"/>
                  <w:szCs w:val="22"/>
                  <w:lang w:bidi="ar-SA"/>
                </w:rPr>
              </w:pPr>
              <w:hyperlink w:anchor="_Toc161851383" w:history="1">
                <w:r w:rsidR="00C1419D" w:rsidRPr="00C60D34">
                  <w:rPr>
                    <w:rStyle w:val="Hyperlink"/>
                    <w:noProof/>
                  </w:rPr>
                  <w:t>6.2.1</w:t>
                </w:r>
                <w:r w:rsidR="00C1419D">
                  <w:rPr>
                    <w:rFonts w:eastAsiaTheme="minorEastAsia" w:cstheme="minorBidi"/>
                    <w:noProof/>
                    <w:sz w:val="22"/>
                    <w:szCs w:val="22"/>
                    <w:lang w:bidi="ar-SA"/>
                  </w:rPr>
                  <w:tab/>
                </w:r>
                <w:r w:rsidR="00C1419D" w:rsidRPr="00C60D34">
                  <w:rPr>
                    <w:rStyle w:val="Hyperlink"/>
                    <w:noProof/>
                  </w:rPr>
                  <w:t>Preventive Maintenance (PM)</w:t>
                </w:r>
                <w:r w:rsidR="00C1419D">
                  <w:rPr>
                    <w:noProof/>
                    <w:webHidden/>
                  </w:rPr>
                  <w:tab/>
                </w:r>
                <w:r w:rsidR="00C1419D">
                  <w:rPr>
                    <w:noProof/>
                    <w:webHidden/>
                  </w:rPr>
                  <w:fldChar w:fldCharType="begin"/>
                </w:r>
                <w:r w:rsidR="00C1419D">
                  <w:rPr>
                    <w:noProof/>
                    <w:webHidden/>
                  </w:rPr>
                  <w:instrText xml:space="preserve"> PAGEREF _Toc161851383 \h </w:instrText>
                </w:r>
                <w:r w:rsidR="00C1419D">
                  <w:rPr>
                    <w:noProof/>
                    <w:webHidden/>
                  </w:rPr>
                </w:r>
                <w:r w:rsidR="00C1419D">
                  <w:rPr>
                    <w:noProof/>
                    <w:webHidden/>
                  </w:rPr>
                  <w:fldChar w:fldCharType="separate"/>
                </w:r>
                <w:r w:rsidR="007821D8">
                  <w:rPr>
                    <w:noProof/>
                    <w:webHidden/>
                  </w:rPr>
                  <w:t>6</w:t>
                </w:r>
                <w:r w:rsidR="00C1419D">
                  <w:rPr>
                    <w:noProof/>
                    <w:webHidden/>
                  </w:rPr>
                  <w:fldChar w:fldCharType="end"/>
                </w:r>
              </w:hyperlink>
            </w:p>
            <w:p w14:paraId="470436C8" w14:textId="0B201250" w:rsidR="00C1419D" w:rsidRDefault="00000000">
              <w:pPr>
                <w:pStyle w:val="TOC3"/>
                <w:rPr>
                  <w:rFonts w:eastAsiaTheme="minorEastAsia" w:cstheme="minorBidi"/>
                  <w:noProof/>
                  <w:sz w:val="22"/>
                  <w:szCs w:val="22"/>
                  <w:lang w:bidi="ar-SA"/>
                </w:rPr>
              </w:pPr>
              <w:hyperlink w:anchor="_Toc161851384" w:history="1">
                <w:r w:rsidR="00C1419D" w:rsidRPr="00C60D34">
                  <w:rPr>
                    <w:rStyle w:val="Hyperlink"/>
                    <w:noProof/>
                  </w:rPr>
                  <w:t>6.2.2</w:t>
                </w:r>
                <w:r w:rsidR="00C1419D">
                  <w:rPr>
                    <w:rFonts w:eastAsiaTheme="minorEastAsia" w:cstheme="minorBidi"/>
                    <w:noProof/>
                    <w:sz w:val="22"/>
                    <w:szCs w:val="22"/>
                    <w:lang w:bidi="ar-SA"/>
                  </w:rPr>
                  <w:tab/>
                </w:r>
                <w:r w:rsidR="00C1419D" w:rsidRPr="00C60D34">
                  <w:rPr>
                    <w:rStyle w:val="Hyperlink"/>
                    <w:noProof/>
                  </w:rPr>
                  <w:t>Corrective Maintenance:</w:t>
                </w:r>
                <w:r w:rsidR="00C1419D">
                  <w:rPr>
                    <w:noProof/>
                    <w:webHidden/>
                  </w:rPr>
                  <w:tab/>
                </w:r>
                <w:r w:rsidR="00C1419D">
                  <w:rPr>
                    <w:noProof/>
                    <w:webHidden/>
                  </w:rPr>
                  <w:fldChar w:fldCharType="begin"/>
                </w:r>
                <w:r w:rsidR="00C1419D">
                  <w:rPr>
                    <w:noProof/>
                    <w:webHidden/>
                  </w:rPr>
                  <w:instrText xml:space="preserve"> PAGEREF _Toc161851384 \h </w:instrText>
                </w:r>
                <w:r w:rsidR="00C1419D">
                  <w:rPr>
                    <w:noProof/>
                    <w:webHidden/>
                  </w:rPr>
                </w:r>
                <w:r w:rsidR="00C1419D">
                  <w:rPr>
                    <w:noProof/>
                    <w:webHidden/>
                  </w:rPr>
                  <w:fldChar w:fldCharType="separate"/>
                </w:r>
                <w:r w:rsidR="007821D8">
                  <w:rPr>
                    <w:noProof/>
                    <w:webHidden/>
                  </w:rPr>
                  <w:t>11</w:t>
                </w:r>
                <w:r w:rsidR="00C1419D">
                  <w:rPr>
                    <w:noProof/>
                    <w:webHidden/>
                  </w:rPr>
                  <w:fldChar w:fldCharType="end"/>
                </w:r>
              </w:hyperlink>
            </w:p>
            <w:p w14:paraId="07B65E4B" w14:textId="7688FC98" w:rsidR="00C1419D" w:rsidRDefault="00000000">
              <w:pPr>
                <w:pStyle w:val="TOC1"/>
                <w:rPr>
                  <w:rFonts w:eastAsiaTheme="minorEastAsia" w:cstheme="minorBidi"/>
                  <w:b w:val="0"/>
                  <w:bCs w:val="0"/>
                  <w:i w:val="0"/>
                  <w:iCs w:val="0"/>
                  <w:noProof/>
                  <w:sz w:val="22"/>
                  <w:szCs w:val="22"/>
                  <w:lang w:bidi="ar-SA"/>
                </w:rPr>
              </w:pPr>
              <w:hyperlink w:anchor="_Toc161851385" w:history="1">
                <w:r w:rsidR="00C1419D" w:rsidRPr="00C60D34">
                  <w:rPr>
                    <w:rStyle w:val="Hyperlink"/>
                    <w:rFonts w:cs="Arial"/>
                    <w:noProof/>
                  </w:rPr>
                  <w:t>6.3</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SP’s Support Organization for O&amp;M of the fiber network:</w:t>
                </w:r>
                <w:r w:rsidR="00C1419D">
                  <w:rPr>
                    <w:noProof/>
                    <w:webHidden/>
                  </w:rPr>
                  <w:tab/>
                </w:r>
                <w:r w:rsidR="00C1419D">
                  <w:rPr>
                    <w:noProof/>
                    <w:webHidden/>
                  </w:rPr>
                  <w:fldChar w:fldCharType="begin"/>
                </w:r>
                <w:r w:rsidR="00C1419D">
                  <w:rPr>
                    <w:noProof/>
                    <w:webHidden/>
                  </w:rPr>
                  <w:instrText xml:space="preserve"> PAGEREF _Toc161851385 \h </w:instrText>
                </w:r>
                <w:r w:rsidR="00C1419D">
                  <w:rPr>
                    <w:noProof/>
                    <w:webHidden/>
                  </w:rPr>
                </w:r>
                <w:r w:rsidR="00C1419D">
                  <w:rPr>
                    <w:noProof/>
                    <w:webHidden/>
                  </w:rPr>
                  <w:fldChar w:fldCharType="separate"/>
                </w:r>
                <w:r w:rsidR="007821D8">
                  <w:rPr>
                    <w:noProof/>
                    <w:webHidden/>
                  </w:rPr>
                  <w:t>14</w:t>
                </w:r>
                <w:r w:rsidR="00C1419D">
                  <w:rPr>
                    <w:noProof/>
                    <w:webHidden/>
                  </w:rPr>
                  <w:fldChar w:fldCharType="end"/>
                </w:r>
              </w:hyperlink>
            </w:p>
            <w:p w14:paraId="7A4C093B" w14:textId="7AA2919F" w:rsidR="00C1419D" w:rsidRDefault="00000000">
              <w:pPr>
                <w:pStyle w:val="TOC1"/>
                <w:rPr>
                  <w:rFonts w:eastAsiaTheme="minorEastAsia" w:cstheme="minorBidi"/>
                  <w:b w:val="0"/>
                  <w:bCs w:val="0"/>
                  <w:i w:val="0"/>
                  <w:iCs w:val="0"/>
                  <w:noProof/>
                  <w:sz w:val="22"/>
                  <w:szCs w:val="22"/>
                  <w:lang w:bidi="ar-SA"/>
                </w:rPr>
              </w:pPr>
              <w:hyperlink w:anchor="_Toc161851386" w:history="1">
                <w:r w:rsidR="00C1419D" w:rsidRPr="00C60D34">
                  <w:rPr>
                    <w:rStyle w:val="Hyperlink"/>
                    <w:rFonts w:cs="Arial"/>
                    <w:noProof/>
                  </w:rPr>
                  <w:t>6.4</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SLA and KPI compliance for Fiber Network</w:t>
                </w:r>
                <w:r w:rsidR="00C1419D">
                  <w:rPr>
                    <w:noProof/>
                    <w:webHidden/>
                  </w:rPr>
                  <w:tab/>
                </w:r>
                <w:r w:rsidR="00C1419D">
                  <w:rPr>
                    <w:noProof/>
                    <w:webHidden/>
                  </w:rPr>
                  <w:fldChar w:fldCharType="begin"/>
                </w:r>
                <w:r w:rsidR="00C1419D">
                  <w:rPr>
                    <w:noProof/>
                    <w:webHidden/>
                  </w:rPr>
                  <w:instrText xml:space="preserve"> PAGEREF _Toc161851386 \h </w:instrText>
                </w:r>
                <w:r w:rsidR="00C1419D">
                  <w:rPr>
                    <w:noProof/>
                    <w:webHidden/>
                  </w:rPr>
                </w:r>
                <w:r w:rsidR="00C1419D">
                  <w:rPr>
                    <w:noProof/>
                    <w:webHidden/>
                  </w:rPr>
                  <w:fldChar w:fldCharType="separate"/>
                </w:r>
                <w:r w:rsidR="007821D8">
                  <w:rPr>
                    <w:noProof/>
                    <w:webHidden/>
                  </w:rPr>
                  <w:t>15</w:t>
                </w:r>
                <w:r w:rsidR="00C1419D">
                  <w:rPr>
                    <w:noProof/>
                    <w:webHidden/>
                  </w:rPr>
                  <w:fldChar w:fldCharType="end"/>
                </w:r>
              </w:hyperlink>
            </w:p>
            <w:p w14:paraId="520B2028" w14:textId="6B33D3B1" w:rsidR="00C1419D" w:rsidRDefault="00000000">
              <w:pPr>
                <w:pStyle w:val="TOC1"/>
                <w:rPr>
                  <w:rFonts w:eastAsiaTheme="minorEastAsia" w:cstheme="minorBidi"/>
                  <w:b w:val="0"/>
                  <w:bCs w:val="0"/>
                  <w:i w:val="0"/>
                  <w:iCs w:val="0"/>
                  <w:noProof/>
                  <w:sz w:val="22"/>
                  <w:szCs w:val="22"/>
                  <w:lang w:bidi="ar-SA"/>
                </w:rPr>
              </w:pPr>
              <w:hyperlink w:anchor="_Toc161851387" w:history="1">
                <w:r w:rsidR="00C1419D" w:rsidRPr="00C60D34">
                  <w:rPr>
                    <w:rStyle w:val="Hyperlink"/>
                    <w:rFonts w:cs="Arial"/>
                    <w:noProof/>
                  </w:rPr>
                  <w:t>7.</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Scope of Work for O&amp;M for Tower &amp; Facility sites:</w:t>
                </w:r>
                <w:r w:rsidR="00C1419D">
                  <w:rPr>
                    <w:noProof/>
                    <w:webHidden/>
                  </w:rPr>
                  <w:tab/>
                </w:r>
                <w:r w:rsidR="00C1419D">
                  <w:rPr>
                    <w:noProof/>
                    <w:webHidden/>
                  </w:rPr>
                  <w:fldChar w:fldCharType="begin"/>
                </w:r>
                <w:r w:rsidR="00C1419D">
                  <w:rPr>
                    <w:noProof/>
                    <w:webHidden/>
                  </w:rPr>
                  <w:instrText xml:space="preserve"> PAGEREF _Toc161851387 \h </w:instrText>
                </w:r>
                <w:r w:rsidR="00C1419D">
                  <w:rPr>
                    <w:noProof/>
                    <w:webHidden/>
                  </w:rPr>
                </w:r>
                <w:r w:rsidR="00C1419D">
                  <w:rPr>
                    <w:noProof/>
                    <w:webHidden/>
                  </w:rPr>
                  <w:fldChar w:fldCharType="separate"/>
                </w:r>
                <w:r w:rsidR="007821D8">
                  <w:rPr>
                    <w:noProof/>
                    <w:webHidden/>
                  </w:rPr>
                  <w:t>15</w:t>
                </w:r>
                <w:r w:rsidR="00C1419D">
                  <w:rPr>
                    <w:noProof/>
                    <w:webHidden/>
                  </w:rPr>
                  <w:fldChar w:fldCharType="end"/>
                </w:r>
              </w:hyperlink>
            </w:p>
            <w:p w14:paraId="0FDD84F6" w14:textId="32479AA4" w:rsidR="00C1419D" w:rsidRDefault="00000000">
              <w:pPr>
                <w:pStyle w:val="TOC1"/>
                <w:rPr>
                  <w:rFonts w:eastAsiaTheme="minorEastAsia" w:cstheme="minorBidi"/>
                  <w:b w:val="0"/>
                  <w:bCs w:val="0"/>
                  <w:i w:val="0"/>
                  <w:iCs w:val="0"/>
                  <w:noProof/>
                  <w:sz w:val="22"/>
                  <w:szCs w:val="22"/>
                  <w:lang w:bidi="ar-SA"/>
                </w:rPr>
              </w:pPr>
              <w:hyperlink w:anchor="_Toc161851388" w:history="1">
                <w:r w:rsidR="00C1419D" w:rsidRPr="00C60D34">
                  <w:rPr>
                    <w:rStyle w:val="Hyperlink"/>
                    <w:rFonts w:cs="Arial"/>
                    <w:noProof/>
                  </w:rPr>
                  <w:t>7.1</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Details about the Tower &amp; Facility sites:</w:t>
                </w:r>
                <w:r w:rsidR="00C1419D">
                  <w:rPr>
                    <w:noProof/>
                    <w:webHidden/>
                  </w:rPr>
                  <w:tab/>
                </w:r>
                <w:r w:rsidR="00C1419D">
                  <w:rPr>
                    <w:noProof/>
                    <w:webHidden/>
                  </w:rPr>
                  <w:fldChar w:fldCharType="begin"/>
                </w:r>
                <w:r w:rsidR="00C1419D">
                  <w:rPr>
                    <w:noProof/>
                    <w:webHidden/>
                  </w:rPr>
                  <w:instrText xml:space="preserve"> PAGEREF _Toc161851388 \h </w:instrText>
                </w:r>
                <w:r w:rsidR="00C1419D">
                  <w:rPr>
                    <w:noProof/>
                    <w:webHidden/>
                  </w:rPr>
                </w:r>
                <w:r w:rsidR="00C1419D">
                  <w:rPr>
                    <w:noProof/>
                    <w:webHidden/>
                  </w:rPr>
                  <w:fldChar w:fldCharType="separate"/>
                </w:r>
                <w:r w:rsidR="007821D8">
                  <w:rPr>
                    <w:noProof/>
                    <w:webHidden/>
                  </w:rPr>
                  <w:t>15</w:t>
                </w:r>
                <w:r w:rsidR="00C1419D">
                  <w:rPr>
                    <w:noProof/>
                    <w:webHidden/>
                  </w:rPr>
                  <w:fldChar w:fldCharType="end"/>
                </w:r>
              </w:hyperlink>
            </w:p>
            <w:p w14:paraId="40429075" w14:textId="43BBF2CF" w:rsidR="00C1419D" w:rsidRDefault="00000000">
              <w:pPr>
                <w:pStyle w:val="TOC1"/>
                <w:rPr>
                  <w:rFonts w:eastAsiaTheme="minorEastAsia" w:cstheme="minorBidi"/>
                  <w:b w:val="0"/>
                  <w:bCs w:val="0"/>
                  <w:i w:val="0"/>
                  <w:iCs w:val="0"/>
                  <w:noProof/>
                  <w:sz w:val="22"/>
                  <w:szCs w:val="22"/>
                  <w:lang w:bidi="ar-SA"/>
                </w:rPr>
              </w:pPr>
              <w:hyperlink w:anchor="_Toc161851389" w:history="1">
                <w:r w:rsidR="00C1419D" w:rsidRPr="00C60D34">
                  <w:rPr>
                    <w:rStyle w:val="Hyperlink"/>
                    <w:rFonts w:cs="Arial"/>
                    <w:noProof/>
                  </w:rPr>
                  <w:t>7.2</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Activities to be caried out by the SP:</w:t>
                </w:r>
                <w:r w:rsidR="00C1419D">
                  <w:rPr>
                    <w:noProof/>
                    <w:webHidden/>
                  </w:rPr>
                  <w:tab/>
                </w:r>
                <w:r w:rsidR="00C1419D">
                  <w:rPr>
                    <w:noProof/>
                    <w:webHidden/>
                  </w:rPr>
                  <w:fldChar w:fldCharType="begin"/>
                </w:r>
                <w:r w:rsidR="00C1419D">
                  <w:rPr>
                    <w:noProof/>
                    <w:webHidden/>
                  </w:rPr>
                  <w:instrText xml:space="preserve"> PAGEREF _Toc161851389 \h </w:instrText>
                </w:r>
                <w:r w:rsidR="00C1419D">
                  <w:rPr>
                    <w:noProof/>
                    <w:webHidden/>
                  </w:rPr>
                </w:r>
                <w:r w:rsidR="00C1419D">
                  <w:rPr>
                    <w:noProof/>
                    <w:webHidden/>
                  </w:rPr>
                  <w:fldChar w:fldCharType="separate"/>
                </w:r>
                <w:r w:rsidR="007821D8">
                  <w:rPr>
                    <w:noProof/>
                    <w:webHidden/>
                  </w:rPr>
                  <w:t>16</w:t>
                </w:r>
                <w:r w:rsidR="00C1419D">
                  <w:rPr>
                    <w:noProof/>
                    <w:webHidden/>
                  </w:rPr>
                  <w:fldChar w:fldCharType="end"/>
                </w:r>
              </w:hyperlink>
            </w:p>
            <w:p w14:paraId="54ACB018" w14:textId="7BBDBF61" w:rsidR="00C1419D" w:rsidRDefault="00000000">
              <w:pPr>
                <w:pStyle w:val="TOC3"/>
                <w:rPr>
                  <w:rFonts w:eastAsiaTheme="minorEastAsia" w:cstheme="minorBidi"/>
                  <w:noProof/>
                  <w:sz w:val="22"/>
                  <w:szCs w:val="22"/>
                  <w:lang w:bidi="ar-SA"/>
                </w:rPr>
              </w:pPr>
              <w:hyperlink w:anchor="_Toc161851390" w:history="1">
                <w:r w:rsidR="00C1419D" w:rsidRPr="00C60D34">
                  <w:rPr>
                    <w:rStyle w:val="Hyperlink"/>
                    <w:noProof/>
                  </w:rPr>
                  <w:t>7.2.1</w:t>
                </w:r>
                <w:r w:rsidR="00C1419D">
                  <w:rPr>
                    <w:rFonts w:eastAsiaTheme="minorEastAsia" w:cstheme="minorBidi"/>
                    <w:noProof/>
                    <w:sz w:val="22"/>
                    <w:szCs w:val="22"/>
                    <w:lang w:bidi="ar-SA"/>
                  </w:rPr>
                  <w:tab/>
                </w:r>
                <w:r w:rsidR="00C1419D" w:rsidRPr="00C60D34">
                  <w:rPr>
                    <w:rStyle w:val="Hyperlink"/>
                    <w:noProof/>
                  </w:rPr>
                  <w:t>Preventive &amp; Scheduled Maintenance:</w:t>
                </w:r>
                <w:r w:rsidR="00C1419D">
                  <w:rPr>
                    <w:noProof/>
                    <w:webHidden/>
                  </w:rPr>
                  <w:tab/>
                </w:r>
                <w:r w:rsidR="00C1419D">
                  <w:rPr>
                    <w:noProof/>
                    <w:webHidden/>
                  </w:rPr>
                  <w:fldChar w:fldCharType="begin"/>
                </w:r>
                <w:r w:rsidR="00C1419D">
                  <w:rPr>
                    <w:noProof/>
                    <w:webHidden/>
                  </w:rPr>
                  <w:instrText xml:space="preserve"> PAGEREF _Toc161851390 \h </w:instrText>
                </w:r>
                <w:r w:rsidR="00C1419D">
                  <w:rPr>
                    <w:noProof/>
                    <w:webHidden/>
                  </w:rPr>
                </w:r>
                <w:r w:rsidR="00C1419D">
                  <w:rPr>
                    <w:noProof/>
                    <w:webHidden/>
                  </w:rPr>
                  <w:fldChar w:fldCharType="separate"/>
                </w:r>
                <w:r w:rsidR="007821D8">
                  <w:rPr>
                    <w:noProof/>
                    <w:webHidden/>
                  </w:rPr>
                  <w:t>16</w:t>
                </w:r>
                <w:r w:rsidR="00C1419D">
                  <w:rPr>
                    <w:noProof/>
                    <w:webHidden/>
                  </w:rPr>
                  <w:fldChar w:fldCharType="end"/>
                </w:r>
              </w:hyperlink>
            </w:p>
            <w:p w14:paraId="7FEC6F84" w14:textId="473F1625" w:rsidR="00C1419D" w:rsidRDefault="00000000">
              <w:pPr>
                <w:pStyle w:val="TOC3"/>
                <w:rPr>
                  <w:rFonts w:eastAsiaTheme="minorEastAsia" w:cstheme="minorBidi"/>
                  <w:noProof/>
                  <w:sz w:val="22"/>
                  <w:szCs w:val="22"/>
                  <w:lang w:bidi="ar-SA"/>
                </w:rPr>
              </w:pPr>
              <w:hyperlink w:anchor="_Toc161851391" w:history="1">
                <w:r w:rsidR="00C1419D" w:rsidRPr="00C60D34">
                  <w:rPr>
                    <w:rStyle w:val="Hyperlink"/>
                    <w:noProof/>
                  </w:rPr>
                  <w:t>7.2.2</w:t>
                </w:r>
                <w:r w:rsidR="00C1419D">
                  <w:rPr>
                    <w:rFonts w:eastAsiaTheme="minorEastAsia" w:cstheme="minorBidi"/>
                    <w:noProof/>
                    <w:sz w:val="22"/>
                    <w:szCs w:val="22"/>
                    <w:lang w:bidi="ar-SA"/>
                  </w:rPr>
                  <w:tab/>
                </w:r>
                <w:r w:rsidR="00C1419D" w:rsidRPr="00C60D34">
                  <w:rPr>
                    <w:rStyle w:val="Hyperlink"/>
                    <w:noProof/>
                  </w:rPr>
                  <w:t>Corrective Maintenance:</w:t>
                </w:r>
                <w:r w:rsidR="00C1419D">
                  <w:rPr>
                    <w:noProof/>
                    <w:webHidden/>
                  </w:rPr>
                  <w:tab/>
                </w:r>
                <w:r w:rsidR="00C1419D">
                  <w:rPr>
                    <w:noProof/>
                    <w:webHidden/>
                  </w:rPr>
                  <w:fldChar w:fldCharType="begin"/>
                </w:r>
                <w:r w:rsidR="00C1419D">
                  <w:rPr>
                    <w:noProof/>
                    <w:webHidden/>
                  </w:rPr>
                  <w:instrText xml:space="preserve"> PAGEREF _Toc161851391 \h </w:instrText>
                </w:r>
                <w:r w:rsidR="00C1419D">
                  <w:rPr>
                    <w:noProof/>
                    <w:webHidden/>
                  </w:rPr>
                </w:r>
                <w:r w:rsidR="00C1419D">
                  <w:rPr>
                    <w:noProof/>
                    <w:webHidden/>
                  </w:rPr>
                  <w:fldChar w:fldCharType="separate"/>
                </w:r>
                <w:r w:rsidR="007821D8">
                  <w:rPr>
                    <w:noProof/>
                    <w:webHidden/>
                  </w:rPr>
                  <w:t>19</w:t>
                </w:r>
                <w:r w:rsidR="00C1419D">
                  <w:rPr>
                    <w:noProof/>
                    <w:webHidden/>
                  </w:rPr>
                  <w:fldChar w:fldCharType="end"/>
                </w:r>
              </w:hyperlink>
            </w:p>
            <w:p w14:paraId="2C7F2340" w14:textId="1AD523F5" w:rsidR="00C1419D" w:rsidRDefault="00000000">
              <w:pPr>
                <w:pStyle w:val="TOC1"/>
                <w:rPr>
                  <w:rFonts w:eastAsiaTheme="minorEastAsia" w:cstheme="minorBidi"/>
                  <w:b w:val="0"/>
                  <w:bCs w:val="0"/>
                  <w:i w:val="0"/>
                  <w:iCs w:val="0"/>
                  <w:noProof/>
                  <w:sz w:val="22"/>
                  <w:szCs w:val="22"/>
                  <w:lang w:bidi="ar-SA"/>
                </w:rPr>
              </w:pPr>
              <w:hyperlink w:anchor="_Toc161851392" w:history="1">
                <w:r w:rsidR="00C1419D" w:rsidRPr="00C60D34">
                  <w:rPr>
                    <w:rStyle w:val="Hyperlink"/>
                    <w:rFonts w:cs="Arial"/>
                    <w:noProof/>
                  </w:rPr>
                  <w:t>7.3</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The SP’s support Organization for O&amp;M of Tower sites</w:t>
                </w:r>
                <w:r w:rsidR="00C1419D">
                  <w:rPr>
                    <w:noProof/>
                    <w:webHidden/>
                  </w:rPr>
                  <w:tab/>
                </w:r>
                <w:r w:rsidR="00C1419D">
                  <w:rPr>
                    <w:noProof/>
                    <w:webHidden/>
                  </w:rPr>
                  <w:fldChar w:fldCharType="begin"/>
                </w:r>
                <w:r w:rsidR="00C1419D">
                  <w:rPr>
                    <w:noProof/>
                    <w:webHidden/>
                  </w:rPr>
                  <w:instrText xml:space="preserve"> PAGEREF _Toc161851392 \h </w:instrText>
                </w:r>
                <w:r w:rsidR="00C1419D">
                  <w:rPr>
                    <w:noProof/>
                    <w:webHidden/>
                  </w:rPr>
                </w:r>
                <w:r w:rsidR="00C1419D">
                  <w:rPr>
                    <w:noProof/>
                    <w:webHidden/>
                  </w:rPr>
                  <w:fldChar w:fldCharType="separate"/>
                </w:r>
                <w:r w:rsidR="007821D8">
                  <w:rPr>
                    <w:noProof/>
                    <w:webHidden/>
                  </w:rPr>
                  <w:t>21</w:t>
                </w:r>
                <w:r w:rsidR="00C1419D">
                  <w:rPr>
                    <w:noProof/>
                    <w:webHidden/>
                  </w:rPr>
                  <w:fldChar w:fldCharType="end"/>
                </w:r>
              </w:hyperlink>
            </w:p>
            <w:p w14:paraId="24781150" w14:textId="5EA47353" w:rsidR="00C1419D" w:rsidRDefault="00000000">
              <w:pPr>
                <w:pStyle w:val="TOC1"/>
                <w:rPr>
                  <w:rFonts w:eastAsiaTheme="minorEastAsia" w:cstheme="minorBidi"/>
                  <w:b w:val="0"/>
                  <w:bCs w:val="0"/>
                  <w:i w:val="0"/>
                  <w:iCs w:val="0"/>
                  <w:noProof/>
                  <w:sz w:val="22"/>
                  <w:szCs w:val="22"/>
                  <w:lang w:bidi="ar-SA"/>
                </w:rPr>
              </w:pPr>
              <w:hyperlink w:anchor="_Toc161851393" w:history="1">
                <w:r w:rsidR="00C1419D" w:rsidRPr="00C60D34">
                  <w:rPr>
                    <w:rStyle w:val="Hyperlink"/>
                    <w:rFonts w:cs="Arial"/>
                    <w:noProof/>
                  </w:rPr>
                  <w:t>7.4</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SLA and KPI for Tower Sites</w:t>
                </w:r>
                <w:r w:rsidR="00C1419D">
                  <w:rPr>
                    <w:noProof/>
                    <w:webHidden/>
                  </w:rPr>
                  <w:tab/>
                </w:r>
                <w:r w:rsidR="00C1419D">
                  <w:rPr>
                    <w:noProof/>
                    <w:webHidden/>
                  </w:rPr>
                  <w:fldChar w:fldCharType="begin"/>
                </w:r>
                <w:r w:rsidR="00C1419D">
                  <w:rPr>
                    <w:noProof/>
                    <w:webHidden/>
                  </w:rPr>
                  <w:instrText xml:space="preserve"> PAGEREF _Toc161851393 \h </w:instrText>
                </w:r>
                <w:r w:rsidR="00C1419D">
                  <w:rPr>
                    <w:noProof/>
                    <w:webHidden/>
                  </w:rPr>
                </w:r>
                <w:r w:rsidR="00C1419D">
                  <w:rPr>
                    <w:noProof/>
                    <w:webHidden/>
                  </w:rPr>
                  <w:fldChar w:fldCharType="separate"/>
                </w:r>
                <w:r w:rsidR="007821D8">
                  <w:rPr>
                    <w:noProof/>
                    <w:webHidden/>
                  </w:rPr>
                  <w:t>21</w:t>
                </w:r>
                <w:r w:rsidR="00C1419D">
                  <w:rPr>
                    <w:noProof/>
                    <w:webHidden/>
                  </w:rPr>
                  <w:fldChar w:fldCharType="end"/>
                </w:r>
              </w:hyperlink>
            </w:p>
            <w:p w14:paraId="2D3CF358" w14:textId="39B0ACC6" w:rsidR="00C1419D" w:rsidRDefault="00000000">
              <w:pPr>
                <w:pStyle w:val="TOC1"/>
                <w:rPr>
                  <w:rFonts w:eastAsiaTheme="minorEastAsia" w:cstheme="minorBidi"/>
                  <w:b w:val="0"/>
                  <w:bCs w:val="0"/>
                  <w:i w:val="0"/>
                  <w:iCs w:val="0"/>
                  <w:noProof/>
                  <w:sz w:val="22"/>
                  <w:szCs w:val="22"/>
                  <w:lang w:bidi="ar-SA"/>
                </w:rPr>
              </w:pPr>
              <w:hyperlink w:anchor="_Toc161851394" w:history="1">
                <w:r w:rsidR="00C1419D" w:rsidRPr="00C60D34">
                  <w:rPr>
                    <w:rStyle w:val="Hyperlink"/>
                    <w:noProof/>
                  </w:rPr>
                  <w:t>8.</w:t>
                </w:r>
                <w:r w:rsidR="00C1419D">
                  <w:rPr>
                    <w:rFonts w:eastAsiaTheme="minorEastAsia" w:cstheme="minorBidi"/>
                    <w:b w:val="0"/>
                    <w:bCs w:val="0"/>
                    <w:i w:val="0"/>
                    <w:iCs w:val="0"/>
                    <w:noProof/>
                    <w:sz w:val="22"/>
                    <w:szCs w:val="22"/>
                    <w:lang w:bidi="ar-SA"/>
                  </w:rPr>
                  <w:tab/>
                </w:r>
                <w:r w:rsidR="00C1419D" w:rsidRPr="00C60D34">
                  <w:rPr>
                    <w:rStyle w:val="Hyperlink"/>
                    <w:noProof/>
                  </w:rPr>
                  <w:t>Mandatory Requirements</w:t>
                </w:r>
                <w:r w:rsidR="00C1419D">
                  <w:rPr>
                    <w:noProof/>
                    <w:webHidden/>
                  </w:rPr>
                  <w:tab/>
                </w:r>
                <w:r w:rsidR="00C1419D">
                  <w:rPr>
                    <w:noProof/>
                    <w:webHidden/>
                  </w:rPr>
                  <w:fldChar w:fldCharType="begin"/>
                </w:r>
                <w:r w:rsidR="00C1419D">
                  <w:rPr>
                    <w:noProof/>
                    <w:webHidden/>
                  </w:rPr>
                  <w:instrText xml:space="preserve"> PAGEREF _Toc161851394 \h </w:instrText>
                </w:r>
                <w:r w:rsidR="00C1419D">
                  <w:rPr>
                    <w:noProof/>
                    <w:webHidden/>
                  </w:rPr>
                </w:r>
                <w:r w:rsidR="00C1419D">
                  <w:rPr>
                    <w:noProof/>
                    <w:webHidden/>
                  </w:rPr>
                  <w:fldChar w:fldCharType="separate"/>
                </w:r>
                <w:r w:rsidR="007821D8">
                  <w:rPr>
                    <w:noProof/>
                    <w:webHidden/>
                  </w:rPr>
                  <w:t>22</w:t>
                </w:r>
                <w:r w:rsidR="00C1419D">
                  <w:rPr>
                    <w:noProof/>
                    <w:webHidden/>
                  </w:rPr>
                  <w:fldChar w:fldCharType="end"/>
                </w:r>
              </w:hyperlink>
            </w:p>
            <w:p w14:paraId="1650432C" w14:textId="564788AC" w:rsidR="00C1419D" w:rsidRDefault="00000000">
              <w:pPr>
                <w:pStyle w:val="TOC1"/>
                <w:rPr>
                  <w:rFonts w:eastAsiaTheme="minorEastAsia" w:cstheme="minorBidi"/>
                  <w:b w:val="0"/>
                  <w:bCs w:val="0"/>
                  <w:i w:val="0"/>
                  <w:iCs w:val="0"/>
                  <w:noProof/>
                  <w:sz w:val="22"/>
                  <w:szCs w:val="22"/>
                  <w:lang w:bidi="ar-SA"/>
                </w:rPr>
              </w:pPr>
              <w:hyperlink w:anchor="_Toc161851395" w:history="1">
                <w:r w:rsidR="00C1419D" w:rsidRPr="00C60D34">
                  <w:rPr>
                    <w:rStyle w:val="Hyperlink"/>
                    <w:noProof/>
                  </w:rPr>
                  <w:t>9.</w:t>
                </w:r>
                <w:r w:rsidR="00C1419D">
                  <w:rPr>
                    <w:rFonts w:eastAsiaTheme="minorEastAsia" w:cstheme="minorBidi"/>
                    <w:b w:val="0"/>
                    <w:bCs w:val="0"/>
                    <w:i w:val="0"/>
                    <w:iCs w:val="0"/>
                    <w:noProof/>
                    <w:sz w:val="22"/>
                    <w:szCs w:val="22"/>
                    <w:lang w:bidi="ar-SA"/>
                  </w:rPr>
                  <w:tab/>
                </w:r>
                <w:r w:rsidR="00C1419D" w:rsidRPr="00C60D34">
                  <w:rPr>
                    <w:rStyle w:val="Hyperlink"/>
                    <w:noProof/>
                  </w:rPr>
                  <w:t>Escalation Matrix for SP</w:t>
                </w:r>
                <w:r w:rsidR="00C1419D">
                  <w:rPr>
                    <w:noProof/>
                    <w:webHidden/>
                  </w:rPr>
                  <w:tab/>
                </w:r>
                <w:r w:rsidR="00C1419D">
                  <w:rPr>
                    <w:noProof/>
                    <w:webHidden/>
                  </w:rPr>
                  <w:fldChar w:fldCharType="begin"/>
                </w:r>
                <w:r w:rsidR="00C1419D">
                  <w:rPr>
                    <w:noProof/>
                    <w:webHidden/>
                  </w:rPr>
                  <w:instrText xml:space="preserve"> PAGEREF _Toc161851395 \h </w:instrText>
                </w:r>
                <w:r w:rsidR="00C1419D">
                  <w:rPr>
                    <w:noProof/>
                    <w:webHidden/>
                  </w:rPr>
                </w:r>
                <w:r w:rsidR="00C1419D">
                  <w:rPr>
                    <w:noProof/>
                    <w:webHidden/>
                  </w:rPr>
                  <w:fldChar w:fldCharType="separate"/>
                </w:r>
                <w:r w:rsidR="007821D8">
                  <w:rPr>
                    <w:noProof/>
                    <w:webHidden/>
                  </w:rPr>
                  <w:t>22</w:t>
                </w:r>
                <w:r w:rsidR="00C1419D">
                  <w:rPr>
                    <w:noProof/>
                    <w:webHidden/>
                  </w:rPr>
                  <w:fldChar w:fldCharType="end"/>
                </w:r>
              </w:hyperlink>
            </w:p>
            <w:p w14:paraId="202DBE69" w14:textId="3939AC69" w:rsidR="00C1419D" w:rsidRDefault="00000000">
              <w:pPr>
                <w:pStyle w:val="TOC1"/>
                <w:rPr>
                  <w:rFonts w:eastAsiaTheme="minorEastAsia" w:cstheme="minorBidi"/>
                  <w:b w:val="0"/>
                  <w:bCs w:val="0"/>
                  <w:i w:val="0"/>
                  <w:iCs w:val="0"/>
                  <w:noProof/>
                  <w:sz w:val="22"/>
                  <w:szCs w:val="22"/>
                  <w:lang w:bidi="ar-SA"/>
                </w:rPr>
              </w:pPr>
              <w:hyperlink w:anchor="_Toc161851396" w:history="1">
                <w:r w:rsidR="00C1419D" w:rsidRPr="00C60D34">
                  <w:rPr>
                    <w:rStyle w:val="Hyperlink"/>
                    <w:noProof/>
                  </w:rPr>
                  <w:t>10.</w:t>
                </w:r>
                <w:r w:rsidR="00C1419D">
                  <w:rPr>
                    <w:rFonts w:eastAsiaTheme="minorEastAsia" w:cstheme="minorBidi"/>
                    <w:b w:val="0"/>
                    <w:bCs w:val="0"/>
                    <w:i w:val="0"/>
                    <w:iCs w:val="0"/>
                    <w:noProof/>
                    <w:sz w:val="22"/>
                    <w:szCs w:val="22"/>
                    <w:lang w:bidi="ar-SA"/>
                  </w:rPr>
                  <w:tab/>
                </w:r>
                <w:r w:rsidR="00C1419D" w:rsidRPr="00C60D34">
                  <w:rPr>
                    <w:rStyle w:val="Hyperlink"/>
                    <w:noProof/>
                  </w:rPr>
                  <w:t>Subcontracting</w:t>
                </w:r>
                <w:r w:rsidR="00C1419D">
                  <w:rPr>
                    <w:noProof/>
                    <w:webHidden/>
                  </w:rPr>
                  <w:tab/>
                </w:r>
                <w:r w:rsidR="00C1419D">
                  <w:rPr>
                    <w:noProof/>
                    <w:webHidden/>
                  </w:rPr>
                  <w:fldChar w:fldCharType="begin"/>
                </w:r>
                <w:r w:rsidR="00C1419D">
                  <w:rPr>
                    <w:noProof/>
                    <w:webHidden/>
                  </w:rPr>
                  <w:instrText xml:space="preserve"> PAGEREF _Toc161851396 \h </w:instrText>
                </w:r>
                <w:r w:rsidR="00C1419D">
                  <w:rPr>
                    <w:noProof/>
                    <w:webHidden/>
                  </w:rPr>
                </w:r>
                <w:r w:rsidR="00C1419D">
                  <w:rPr>
                    <w:noProof/>
                    <w:webHidden/>
                  </w:rPr>
                  <w:fldChar w:fldCharType="separate"/>
                </w:r>
                <w:r w:rsidR="007821D8">
                  <w:rPr>
                    <w:noProof/>
                    <w:webHidden/>
                  </w:rPr>
                  <w:t>22</w:t>
                </w:r>
                <w:r w:rsidR="00C1419D">
                  <w:rPr>
                    <w:noProof/>
                    <w:webHidden/>
                  </w:rPr>
                  <w:fldChar w:fldCharType="end"/>
                </w:r>
              </w:hyperlink>
            </w:p>
            <w:p w14:paraId="15EE8A4E" w14:textId="09BFF92B" w:rsidR="00C1419D" w:rsidRDefault="00000000">
              <w:pPr>
                <w:pStyle w:val="TOC1"/>
                <w:rPr>
                  <w:rFonts w:eastAsiaTheme="minorEastAsia" w:cstheme="minorBidi"/>
                  <w:b w:val="0"/>
                  <w:bCs w:val="0"/>
                  <w:i w:val="0"/>
                  <w:iCs w:val="0"/>
                  <w:noProof/>
                  <w:sz w:val="22"/>
                  <w:szCs w:val="22"/>
                  <w:lang w:bidi="ar-SA"/>
                </w:rPr>
              </w:pPr>
              <w:hyperlink w:anchor="_Toc161851397" w:history="1">
                <w:r w:rsidR="00C1419D" w:rsidRPr="00C60D34">
                  <w:rPr>
                    <w:rStyle w:val="Hyperlink"/>
                    <w:noProof/>
                  </w:rPr>
                  <w:t>11.</w:t>
                </w:r>
                <w:r w:rsidR="00C1419D">
                  <w:rPr>
                    <w:rFonts w:eastAsiaTheme="minorEastAsia" w:cstheme="minorBidi"/>
                    <w:b w:val="0"/>
                    <w:bCs w:val="0"/>
                    <w:i w:val="0"/>
                    <w:iCs w:val="0"/>
                    <w:noProof/>
                    <w:sz w:val="22"/>
                    <w:szCs w:val="22"/>
                    <w:lang w:bidi="ar-SA"/>
                  </w:rPr>
                  <w:tab/>
                </w:r>
                <w:r w:rsidR="00C1419D" w:rsidRPr="00C60D34">
                  <w:rPr>
                    <w:rStyle w:val="Hyperlink"/>
                    <w:noProof/>
                  </w:rPr>
                  <w:t>Exit Management Plan</w:t>
                </w:r>
                <w:r w:rsidR="00C1419D">
                  <w:rPr>
                    <w:noProof/>
                    <w:webHidden/>
                  </w:rPr>
                  <w:tab/>
                </w:r>
                <w:r w:rsidR="00C1419D">
                  <w:rPr>
                    <w:noProof/>
                    <w:webHidden/>
                  </w:rPr>
                  <w:fldChar w:fldCharType="begin"/>
                </w:r>
                <w:r w:rsidR="00C1419D">
                  <w:rPr>
                    <w:noProof/>
                    <w:webHidden/>
                  </w:rPr>
                  <w:instrText xml:space="preserve"> PAGEREF _Toc161851397 \h </w:instrText>
                </w:r>
                <w:r w:rsidR="00C1419D">
                  <w:rPr>
                    <w:noProof/>
                    <w:webHidden/>
                  </w:rPr>
                </w:r>
                <w:r w:rsidR="00C1419D">
                  <w:rPr>
                    <w:noProof/>
                    <w:webHidden/>
                  </w:rPr>
                  <w:fldChar w:fldCharType="separate"/>
                </w:r>
                <w:r w:rsidR="007821D8">
                  <w:rPr>
                    <w:noProof/>
                    <w:webHidden/>
                  </w:rPr>
                  <w:t>22</w:t>
                </w:r>
                <w:r w:rsidR="00C1419D">
                  <w:rPr>
                    <w:noProof/>
                    <w:webHidden/>
                  </w:rPr>
                  <w:fldChar w:fldCharType="end"/>
                </w:r>
              </w:hyperlink>
            </w:p>
            <w:p w14:paraId="7B3C82BD" w14:textId="74C463B6" w:rsidR="00C1419D" w:rsidRDefault="00000000">
              <w:pPr>
                <w:pStyle w:val="TOC1"/>
                <w:rPr>
                  <w:rFonts w:eastAsiaTheme="minorEastAsia" w:cstheme="minorBidi"/>
                  <w:b w:val="0"/>
                  <w:bCs w:val="0"/>
                  <w:i w:val="0"/>
                  <w:iCs w:val="0"/>
                  <w:noProof/>
                  <w:sz w:val="22"/>
                  <w:szCs w:val="22"/>
                  <w:lang w:bidi="ar-SA"/>
                </w:rPr>
              </w:pPr>
              <w:hyperlink w:anchor="_Toc161851398" w:history="1">
                <w:r w:rsidR="00C1419D" w:rsidRPr="00C60D34">
                  <w:rPr>
                    <w:rStyle w:val="Hyperlink"/>
                    <w:noProof/>
                  </w:rPr>
                  <w:t>12.</w:t>
                </w:r>
                <w:r w:rsidR="00C1419D">
                  <w:rPr>
                    <w:rFonts w:eastAsiaTheme="minorEastAsia" w:cstheme="minorBidi"/>
                    <w:b w:val="0"/>
                    <w:bCs w:val="0"/>
                    <w:i w:val="0"/>
                    <w:iCs w:val="0"/>
                    <w:noProof/>
                    <w:sz w:val="22"/>
                    <w:szCs w:val="22"/>
                    <w:lang w:bidi="ar-SA"/>
                  </w:rPr>
                  <w:tab/>
                </w:r>
                <w:r w:rsidR="00C1419D" w:rsidRPr="00C60D34">
                  <w:rPr>
                    <w:rStyle w:val="Hyperlink"/>
                    <w:noProof/>
                  </w:rPr>
                  <w:t>Contract Termination</w:t>
                </w:r>
                <w:r w:rsidR="00C1419D">
                  <w:rPr>
                    <w:noProof/>
                    <w:webHidden/>
                  </w:rPr>
                  <w:tab/>
                </w:r>
                <w:r w:rsidR="00C1419D">
                  <w:rPr>
                    <w:noProof/>
                    <w:webHidden/>
                  </w:rPr>
                  <w:fldChar w:fldCharType="begin"/>
                </w:r>
                <w:r w:rsidR="00C1419D">
                  <w:rPr>
                    <w:noProof/>
                    <w:webHidden/>
                  </w:rPr>
                  <w:instrText xml:space="preserve"> PAGEREF _Toc161851398 \h </w:instrText>
                </w:r>
                <w:r w:rsidR="00C1419D">
                  <w:rPr>
                    <w:noProof/>
                    <w:webHidden/>
                  </w:rPr>
                </w:r>
                <w:r w:rsidR="00C1419D">
                  <w:rPr>
                    <w:noProof/>
                    <w:webHidden/>
                  </w:rPr>
                  <w:fldChar w:fldCharType="separate"/>
                </w:r>
                <w:r w:rsidR="007821D8">
                  <w:rPr>
                    <w:noProof/>
                    <w:webHidden/>
                  </w:rPr>
                  <w:t>23</w:t>
                </w:r>
                <w:r w:rsidR="00C1419D">
                  <w:rPr>
                    <w:noProof/>
                    <w:webHidden/>
                  </w:rPr>
                  <w:fldChar w:fldCharType="end"/>
                </w:r>
              </w:hyperlink>
            </w:p>
            <w:p w14:paraId="5B707389" w14:textId="7C97F6D3" w:rsidR="00C1419D" w:rsidRDefault="00000000">
              <w:pPr>
                <w:pStyle w:val="TOC1"/>
                <w:rPr>
                  <w:rFonts w:eastAsiaTheme="minorEastAsia" w:cstheme="minorBidi"/>
                  <w:b w:val="0"/>
                  <w:bCs w:val="0"/>
                  <w:i w:val="0"/>
                  <w:iCs w:val="0"/>
                  <w:noProof/>
                  <w:sz w:val="22"/>
                  <w:szCs w:val="22"/>
                  <w:lang w:bidi="ar-SA"/>
                </w:rPr>
              </w:pPr>
              <w:hyperlink w:anchor="_Toc161851399" w:history="1">
                <w:r w:rsidR="00C1419D" w:rsidRPr="00C60D34">
                  <w:rPr>
                    <w:rStyle w:val="Hyperlink"/>
                    <w:noProof/>
                  </w:rPr>
                  <w:t>13.</w:t>
                </w:r>
                <w:r w:rsidR="00C1419D">
                  <w:rPr>
                    <w:rFonts w:eastAsiaTheme="minorEastAsia" w:cstheme="minorBidi"/>
                    <w:b w:val="0"/>
                    <w:bCs w:val="0"/>
                    <w:i w:val="0"/>
                    <w:iCs w:val="0"/>
                    <w:noProof/>
                    <w:sz w:val="22"/>
                    <w:szCs w:val="22"/>
                    <w:lang w:bidi="ar-SA"/>
                  </w:rPr>
                  <w:tab/>
                </w:r>
                <w:r w:rsidR="00C1419D" w:rsidRPr="00C60D34">
                  <w:rPr>
                    <w:rStyle w:val="Hyperlink"/>
                    <w:noProof/>
                  </w:rPr>
                  <w:t>Network Mitra</w:t>
                </w:r>
                <w:r w:rsidR="00C1419D">
                  <w:rPr>
                    <w:noProof/>
                    <w:webHidden/>
                  </w:rPr>
                  <w:tab/>
                </w:r>
                <w:r w:rsidR="00C1419D">
                  <w:rPr>
                    <w:noProof/>
                    <w:webHidden/>
                  </w:rPr>
                  <w:fldChar w:fldCharType="begin"/>
                </w:r>
                <w:r w:rsidR="00C1419D">
                  <w:rPr>
                    <w:noProof/>
                    <w:webHidden/>
                  </w:rPr>
                  <w:instrText xml:space="preserve"> PAGEREF _Toc161851399 \h </w:instrText>
                </w:r>
                <w:r w:rsidR="00C1419D">
                  <w:rPr>
                    <w:noProof/>
                    <w:webHidden/>
                  </w:rPr>
                </w:r>
                <w:r w:rsidR="00C1419D">
                  <w:rPr>
                    <w:noProof/>
                    <w:webHidden/>
                  </w:rPr>
                  <w:fldChar w:fldCharType="separate"/>
                </w:r>
                <w:r w:rsidR="007821D8">
                  <w:rPr>
                    <w:noProof/>
                    <w:webHidden/>
                  </w:rPr>
                  <w:t>23</w:t>
                </w:r>
                <w:r w:rsidR="00C1419D">
                  <w:rPr>
                    <w:noProof/>
                    <w:webHidden/>
                  </w:rPr>
                  <w:fldChar w:fldCharType="end"/>
                </w:r>
              </w:hyperlink>
            </w:p>
            <w:p w14:paraId="040D37C0" w14:textId="26861D96" w:rsidR="00C1419D" w:rsidRDefault="00000000">
              <w:pPr>
                <w:pStyle w:val="TOC1"/>
                <w:rPr>
                  <w:rFonts w:eastAsiaTheme="minorEastAsia" w:cstheme="minorBidi"/>
                  <w:b w:val="0"/>
                  <w:bCs w:val="0"/>
                  <w:i w:val="0"/>
                  <w:iCs w:val="0"/>
                  <w:noProof/>
                  <w:sz w:val="22"/>
                  <w:szCs w:val="22"/>
                  <w:lang w:bidi="ar-SA"/>
                </w:rPr>
              </w:pPr>
              <w:hyperlink w:anchor="_Toc161851400" w:history="1">
                <w:r w:rsidR="00C1419D" w:rsidRPr="00C60D34">
                  <w:rPr>
                    <w:rStyle w:val="Hyperlink"/>
                    <w:noProof/>
                  </w:rPr>
                  <w:t>14.</w:t>
                </w:r>
                <w:r w:rsidR="00C1419D">
                  <w:rPr>
                    <w:rFonts w:eastAsiaTheme="minorEastAsia" w:cstheme="minorBidi"/>
                    <w:b w:val="0"/>
                    <w:bCs w:val="0"/>
                    <w:i w:val="0"/>
                    <w:iCs w:val="0"/>
                    <w:noProof/>
                    <w:sz w:val="22"/>
                    <w:szCs w:val="22"/>
                    <w:lang w:bidi="ar-SA"/>
                  </w:rPr>
                  <w:tab/>
                </w:r>
                <w:r w:rsidR="00C1419D" w:rsidRPr="00C60D34">
                  <w:rPr>
                    <w:rStyle w:val="Hyperlink"/>
                    <w:noProof/>
                  </w:rPr>
                  <w:t>Automation Tools</w:t>
                </w:r>
                <w:r w:rsidR="00C1419D">
                  <w:rPr>
                    <w:noProof/>
                    <w:webHidden/>
                  </w:rPr>
                  <w:tab/>
                </w:r>
                <w:r w:rsidR="00C1419D">
                  <w:rPr>
                    <w:noProof/>
                    <w:webHidden/>
                  </w:rPr>
                  <w:fldChar w:fldCharType="begin"/>
                </w:r>
                <w:r w:rsidR="00C1419D">
                  <w:rPr>
                    <w:noProof/>
                    <w:webHidden/>
                  </w:rPr>
                  <w:instrText xml:space="preserve"> PAGEREF _Toc161851400 \h </w:instrText>
                </w:r>
                <w:r w:rsidR="00C1419D">
                  <w:rPr>
                    <w:noProof/>
                    <w:webHidden/>
                  </w:rPr>
                </w:r>
                <w:r w:rsidR="00C1419D">
                  <w:rPr>
                    <w:noProof/>
                    <w:webHidden/>
                  </w:rPr>
                  <w:fldChar w:fldCharType="separate"/>
                </w:r>
                <w:r w:rsidR="007821D8">
                  <w:rPr>
                    <w:noProof/>
                    <w:webHidden/>
                  </w:rPr>
                  <w:t>23</w:t>
                </w:r>
                <w:r w:rsidR="00C1419D">
                  <w:rPr>
                    <w:noProof/>
                    <w:webHidden/>
                  </w:rPr>
                  <w:fldChar w:fldCharType="end"/>
                </w:r>
              </w:hyperlink>
            </w:p>
            <w:p w14:paraId="0A206039" w14:textId="1A9E5D3E" w:rsidR="00C1419D" w:rsidRDefault="00000000">
              <w:pPr>
                <w:pStyle w:val="TOC1"/>
                <w:rPr>
                  <w:rFonts w:eastAsiaTheme="minorEastAsia" w:cstheme="minorBidi"/>
                  <w:b w:val="0"/>
                  <w:bCs w:val="0"/>
                  <w:i w:val="0"/>
                  <w:iCs w:val="0"/>
                  <w:noProof/>
                  <w:sz w:val="22"/>
                  <w:szCs w:val="22"/>
                  <w:lang w:bidi="ar-SA"/>
                </w:rPr>
              </w:pPr>
              <w:hyperlink w:anchor="_Toc161851401" w:history="1">
                <w:r w:rsidR="00C1419D" w:rsidRPr="00C60D34">
                  <w:rPr>
                    <w:rStyle w:val="Hyperlink"/>
                    <w:noProof/>
                  </w:rPr>
                  <w:t>15.</w:t>
                </w:r>
                <w:r w:rsidR="00C1419D">
                  <w:rPr>
                    <w:rFonts w:eastAsiaTheme="minorEastAsia" w:cstheme="minorBidi"/>
                    <w:b w:val="0"/>
                    <w:bCs w:val="0"/>
                    <w:i w:val="0"/>
                    <w:iCs w:val="0"/>
                    <w:noProof/>
                    <w:sz w:val="22"/>
                    <w:szCs w:val="22"/>
                    <w:lang w:bidi="ar-SA"/>
                  </w:rPr>
                  <w:tab/>
                </w:r>
                <w:r w:rsidR="00C1419D" w:rsidRPr="00C60D34">
                  <w:rPr>
                    <w:rStyle w:val="Hyperlink"/>
                    <w:noProof/>
                  </w:rPr>
                  <w:t>Quality</w:t>
                </w:r>
                <w:r w:rsidR="00C1419D">
                  <w:rPr>
                    <w:noProof/>
                    <w:webHidden/>
                  </w:rPr>
                  <w:tab/>
                </w:r>
                <w:r w:rsidR="00C1419D">
                  <w:rPr>
                    <w:noProof/>
                    <w:webHidden/>
                  </w:rPr>
                  <w:fldChar w:fldCharType="begin"/>
                </w:r>
                <w:r w:rsidR="00C1419D">
                  <w:rPr>
                    <w:noProof/>
                    <w:webHidden/>
                  </w:rPr>
                  <w:instrText xml:space="preserve"> PAGEREF _Toc161851401 \h </w:instrText>
                </w:r>
                <w:r w:rsidR="00C1419D">
                  <w:rPr>
                    <w:noProof/>
                    <w:webHidden/>
                  </w:rPr>
                </w:r>
                <w:r w:rsidR="00C1419D">
                  <w:rPr>
                    <w:noProof/>
                    <w:webHidden/>
                  </w:rPr>
                  <w:fldChar w:fldCharType="separate"/>
                </w:r>
                <w:r w:rsidR="007821D8">
                  <w:rPr>
                    <w:noProof/>
                    <w:webHidden/>
                  </w:rPr>
                  <w:t>23</w:t>
                </w:r>
                <w:r w:rsidR="00C1419D">
                  <w:rPr>
                    <w:noProof/>
                    <w:webHidden/>
                  </w:rPr>
                  <w:fldChar w:fldCharType="end"/>
                </w:r>
              </w:hyperlink>
            </w:p>
            <w:p w14:paraId="17182946" w14:textId="6DDA4457" w:rsidR="00C1419D" w:rsidRDefault="00000000">
              <w:pPr>
                <w:pStyle w:val="TOC1"/>
                <w:rPr>
                  <w:rFonts w:eastAsiaTheme="minorEastAsia" w:cstheme="minorBidi"/>
                  <w:b w:val="0"/>
                  <w:bCs w:val="0"/>
                  <w:i w:val="0"/>
                  <w:iCs w:val="0"/>
                  <w:noProof/>
                  <w:sz w:val="22"/>
                  <w:szCs w:val="22"/>
                  <w:lang w:bidi="ar-SA"/>
                </w:rPr>
              </w:pPr>
              <w:hyperlink w:anchor="_Toc161851402" w:history="1">
                <w:r w:rsidR="00C1419D" w:rsidRPr="00C60D34">
                  <w:rPr>
                    <w:rStyle w:val="Hyperlink"/>
                    <w:noProof/>
                  </w:rPr>
                  <w:t>16.</w:t>
                </w:r>
                <w:r w:rsidR="00C1419D">
                  <w:rPr>
                    <w:rFonts w:eastAsiaTheme="minorEastAsia" w:cstheme="minorBidi"/>
                    <w:b w:val="0"/>
                    <w:bCs w:val="0"/>
                    <w:i w:val="0"/>
                    <w:iCs w:val="0"/>
                    <w:noProof/>
                    <w:sz w:val="22"/>
                    <w:szCs w:val="22"/>
                    <w:lang w:bidi="ar-SA"/>
                  </w:rPr>
                  <w:tab/>
                </w:r>
                <w:r w:rsidR="00C1419D" w:rsidRPr="00C60D34">
                  <w:rPr>
                    <w:rStyle w:val="Hyperlink"/>
                    <w:noProof/>
                  </w:rPr>
                  <w:t>Compliance:</w:t>
                </w:r>
                <w:r w:rsidR="00C1419D">
                  <w:rPr>
                    <w:noProof/>
                    <w:webHidden/>
                  </w:rPr>
                  <w:tab/>
                </w:r>
                <w:r w:rsidR="00C1419D">
                  <w:rPr>
                    <w:noProof/>
                    <w:webHidden/>
                  </w:rPr>
                  <w:fldChar w:fldCharType="begin"/>
                </w:r>
                <w:r w:rsidR="00C1419D">
                  <w:rPr>
                    <w:noProof/>
                    <w:webHidden/>
                  </w:rPr>
                  <w:instrText xml:space="preserve"> PAGEREF _Toc161851402 \h </w:instrText>
                </w:r>
                <w:r w:rsidR="00C1419D">
                  <w:rPr>
                    <w:noProof/>
                    <w:webHidden/>
                  </w:rPr>
                </w:r>
                <w:r w:rsidR="00C1419D">
                  <w:rPr>
                    <w:noProof/>
                    <w:webHidden/>
                  </w:rPr>
                  <w:fldChar w:fldCharType="separate"/>
                </w:r>
                <w:r w:rsidR="007821D8">
                  <w:rPr>
                    <w:noProof/>
                    <w:webHidden/>
                  </w:rPr>
                  <w:t>24</w:t>
                </w:r>
                <w:r w:rsidR="00C1419D">
                  <w:rPr>
                    <w:noProof/>
                    <w:webHidden/>
                  </w:rPr>
                  <w:fldChar w:fldCharType="end"/>
                </w:r>
              </w:hyperlink>
            </w:p>
            <w:p w14:paraId="14F42F9C" w14:textId="6E4BC565" w:rsidR="00C1419D" w:rsidRDefault="00000000">
              <w:pPr>
                <w:pStyle w:val="TOC1"/>
                <w:rPr>
                  <w:rFonts w:eastAsiaTheme="minorEastAsia" w:cstheme="minorBidi"/>
                  <w:b w:val="0"/>
                  <w:bCs w:val="0"/>
                  <w:i w:val="0"/>
                  <w:iCs w:val="0"/>
                  <w:noProof/>
                  <w:sz w:val="22"/>
                  <w:szCs w:val="22"/>
                  <w:lang w:bidi="ar-SA"/>
                </w:rPr>
              </w:pPr>
              <w:hyperlink w:anchor="_Toc161851403" w:history="1">
                <w:r w:rsidR="00C1419D" w:rsidRPr="00C60D34">
                  <w:rPr>
                    <w:rStyle w:val="Hyperlink"/>
                    <w:noProof/>
                  </w:rPr>
                  <w:t>17.</w:t>
                </w:r>
                <w:r w:rsidR="00C1419D">
                  <w:rPr>
                    <w:rFonts w:eastAsiaTheme="minorEastAsia" w:cstheme="minorBidi"/>
                    <w:b w:val="0"/>
                    <w:bCs w:val="0"/>
                    <w:i w:val="0"/>
                    <w:iCs w:val="0"/>
                    <w:noProof/>
                    <w:sz w:val="22"/>
                    <w:szCs w:val="22"/>
                    <w:lang w:bidi="ar-SA"/>
                  </w:rPr>
                  <w:tab/>
                </w:r>
                <w:r w:rsidR="00C1419D" w:rsidRPr="00C60D34">
                  <w:rPr>
                    <w:rStyle w:val="Hyperlink"/>
                    <w:noProof/>
                  </w:rPr>
                  <w:t>Management Information System (MIS) :</w:t>
                </w:r>
                <w:r w:rsidR="00C1419D">
                  <w:rPr>
                    <w:noProof/>
                    <w:webHidden/>
                  </w:rPr>
                  <w:tab/>
                </w:r>
                <w:r w:rsidR="00C1419D">
                  <w:rPr>
                    <w:noProof/>
                    <w:webHidden/>
                  </w:rPr>
                  <w:fldChar w:fldCharType="begin"/>
                </w:r>
                <w:r w:rsidR="00C1419D">
                  <w:rPr>
                    <w:noProof/>
                    <w:webHidden/>
                  </w:rPr>
                  <w:instrText xml:space="preserve"> PAGEREF _Toc161851403 \h </w:instrText>
                </w:r>
                <w:r w:rsidR="00C1419D">
                  <w:rPr>
                    <w:noProof/>
                    <w:webHidden/>
                  </w:rPr>
                </w:r>
                <w:r w:rsidR="00C1419D">
                  <w:rPr>
                    <w:noProof/>
                    <w:webHidden/>
                  </w:rPr>
                  <w:fldChar w:fldCharType="separate"/>
                </w:r>
                <w:r w:rsidR="007821D8">
                  <w:rPr>
                    <w:noProof/>
                    <w:webHidden/>
                  </w:rPr>
                  <w:t>24</w:t>
                </w:r>
                <w:r w:rsidR="00C1419D">
                  <w:rPr>
                    <w:noProof/>
                    <w:webHidden/>
                  </w:rPr>
                  <w:fldChar w:fldCharType="end"/>
                </w:r>
              </w:hyperlink>
            </w:p>
            <w:p w14:paraId="76D32A97" w14:textId="22E9F1FA" w:rsidR="00C1419D" w:rsidRDefault="00000000">
              <w:pPr>
                <w:pStyle w:val="TOC1"/>
                <w:rPr>
                  <w:rFonts w:eastAsiaTheme="minorEastAsia" w:cstheme="minorBidi"/>
                  <w:b w:val="0"/>
                  <w:bCs w:val="0"/>
                  <w:i w:val="0"/>
                  <w:iCs w:val="0"/>
                  <w:noProof/>
                  <w:sz w:val="22"/>
                  <w:szCs w:val="22"/>
                  <w:lang w:bidi="ar-SA"/>
                </w:rPr>
              </w:pPr>
              <w:hyperlink w:anchor="_Toc161851404" w:history="1">
                <w:r w:rsidR="00C1419D" w:rsidRPr="00C60D34">
                  <w:rPr>
                    <w:rStyle w:val="Hyperlink"/>
                    <w:noProof/>
                  </w:rPr>
                  <w:t>18.</w:t>
                </w:r>
                <w:r w:rsidR="00C1419D">
                  <w:rPr>
                    <w:rFonts w:eastAsiaTheme="minorEastAsia" w:cstheme="minorBidi"/>
                    <w:b w:val="0"/>
                    <w:bCs w:val="0"/>
                    <w:i w:val="0"/>
                    <w:iCs w:val="0"/>
                    <w:noProof/>
                    <w:sz w:val="22"/>
                    <w:szCs w:val="22"/>
                    <w:lang w:bidi="ar-SA"/>
                  </w:rPr>
                  <w:tab/>
                </w:r>
                <w:r w:rsidR="00C1419D" w:rsidRPr="00C60D34">
                  <w:rPr>
                    <w:rStyle w:val="Hyperlink"/>
                    <w:noProof/>
                  </w:rPr>
                  <w:t>ROW (Right of Way) Management:</w:t>
                </w:r>
                <w:r w:rsidR="00C1419D">
                  <w:rPr>
                    <w:noProof/>
                    <w:webHidden/>
                  </w:rPr>
                  <w:tab/>
                </w:r>
                <w:r w:rsidR="00C1419D">
                  <w:rPr>
                    <w:noProof/>
                    <w:webHidden/>
                  </w:rPr>
                  <w:fldChar w:fldCharType="begin"/>
                </w:r>
                <w:r w:rsidR="00C1419D">
                  <w:rPr>
                    <w:noProof/>
                    <w:webHidden/>
                  </w:rPr>
                  <w:instrText xml:space="preserve"> PAGEREF _Toc161851404 \h </w:instrText>
                </w:r>
                <w:r w:rsidR="00C1419D">
                  <w:rPr>
                    <w:noProof/>
                    <w:webHidden/>
                  </w:rPr>
                </w:r>
                <w:r w:rsidR="00C1419D">
                  <w:rPr>
                    <w:noProof/>
                    <w:webHidden/>
                  </w:rPr>
                  <w:fldChar w:fldCharType="separate"/>
                </w:r>
                <w:r w:rsidR="007821D8">
                  <w:rPr>
                    <w:noProof/>
                    <w:webHidden/>
                  </w:rPr>
                  <w:t>25</w:t>
                </w:r>
                <w:r w:rsidR="00C1419D">
                  <w:rPr>
                    <w:noProof/>
                    <w:webHidden/>
                  </w:rPr>
                  <w:fldChar w:fldCharType="end"/>
                </w:r>
              </w:hyperlink>
            </w:p>
            <w:p w14:paraId="1E15E888" w14:textId="614D8C11" w:rsidR="00C1419D" w:rsidRDefault="00000000">
              <w:pPr>
                <w:pStyle w:val="TOC1"/>
                <w:rPr>
                  <w:rFonts w:eastAsiaTheme="minorEastAsia" w:cstheme="minorBidi"/>
                  <w:b w:val="0"/>
                  <w:bCs w:val="0"/>
                  <w:i w:val="0"/>
                  <w:iCs w:val="0"/>
                  <w:noProof/>
                  <w:sz w:val="22"/>
                  <w:szCs w:val="22"/>
                  <w:lang w:bidi="ar-SA"/>
                </w:rPr>
              </w:pPr>
              <w:hyperlink w:anchor="_Toc161851405" w:history="1">
                <w:r w:rsidR="00C1419D" w:rsidRPr="00C60D34">
                  <w:rPr>
                    <w:rStyle w:val="Hyperlink"/>
                    <w:noProof/>
                  </w:rPr>
                  <w:t>19.</w:t>
                </w:r>
                <w:r w:rsidR="00C1419D">
                  <w:rPr>
                    <w:rFonts w:eastAsiaTheme="minorEastAsia" w:cstheme="minorBidi"/>
                    <w:b w:val="0"/>
                    <w:bCs w:val="0"/>
                    <w:i w:val="0"/>
                    <w:iCs w:val="0"/>
                    <w:noProof/>
                    <w:sz w:val="22"/>
                    <w:szCs w:val="22"/>
                    <w:lang w:bidi="ar-SA"/>
                  </w:rPr>
                  <w:tab/>
                </w:r>
                <w:r w:rsidR="00C1419D" w:rsidRPr="00C60D34">
                  <w:rPr>
                    <w:rStyle w:val="Hyperlink"/>
                    <w:noProof/>
                  </w:rPr>
                  <w:t>Co-ordination:</w:t>
                </w:r>
                <w:r w:rsidR="00C1419D">
                  <w:rPr>
                    <w:noProof/>
                    <w:webHidden/>
                  </w:rPr>
                  <w:tab/>
                </w:r>
                <w:r w:rsidR="00C1419D">
                  <w:rPr>
                    <w:noProof/>
                    <w:webHidden/>
                  </w:rPr>
                  <w:fldChar w:fldCharType="begin"/>
                </w:r>
                <w:r w:rsidR="00C1419D">
                  <w:rPr>
                    <w:noProof/>
                    <w:webHidden/>
                  </w:rPr>
                  <w:instrText xml:space="preserve"> PAGEREF _Toc161851405 \h </w:instrText>
                </w:r>
                <w:r w:rsidR="00C1419D">
                  <w:rPr>
                    <w:noProof/>
                    <w:webHidden/>
                  </w:rPr>
                </w:r>
                <w:r w:rsidR="00C1419D">
                  <w:rPr>
                    <w:noProof/>
                    <w:webHidden/>
                  </w:rPr>
                  <w:fldChar w:fldCharType="separate"/>
                </w:r>
                <w:r w:rsidR="007821D8">
                  <w:rPr>
                    <w:noProof/>
                    <w:webHidden/>
                  </w:rPr>
                  <w:t>25</w:t>
                </w:r>
                <w:r w:rsidR="00C1419D">
                  <w:rPr>
                    <w:noProof/>
                    <w:webHidden/>
                  </w:rPr>
                  <w:fldChar w:fldCharType="end"/>
                </w:r>
              </w:hyperlink>
            </w:p>
            <w:p w14:paraId="49865EAE" w14:textId="5843E8DC" w:rsidR="00C1419D" w:rsidRDefault="00000000">
              <w:pPr>
                <w:pStyle w:val="TOC1"/>
                <w:rPr>
                  <w:rFonts w:eastAsiaTheme="minorEastAsia" w:cstheme="minorBidi"/>
                  <w:b w:val="0"/>
                  <w:bCs w:val="0"/>
                  <w:i w:val="0"/>
                  <w:iCs w:val="0"/>
                  <w:noProof/>
                  <w:sz w:val="22"/>
                  <w:szCs w:val="22"/>
                  <w:lang w:bidi="ar-SA"/>
                </w:rPr>
              </w:pPr>
              <w:hyperlink w:anchor="_Toc161851406" w:history="1">
                <w:r w:rsidR="00C1419D" w:rsidRPr="00C60D34">
                  <w:rPr>
                    <w:rStyle w:val="Hyperlink"/>
                    <w:noProof/>
                  </w:rPr>
                  <w:t>20.</w:t>
                </w:r>
                <w:r w:rsidR="00C1419D">
                  <w:rPr>
                    <w:rFonts w:eastAsiaTheme="minorEastAsia" w:cstheme="minorBidi"/>
                    <w:b w:val="0"/>
                    <w:bCs w:val="0"/>
                    <w:i w:val="0"/>
                    <w:iCs w:val="0"/>
                    <w:noProof/>
                    <w:sz w:val="22"/>
                    <w:szCs w:val="22"/>
                    <w:lang w:bidi="ar-SA"/>
                  </w:rPr>
                  <w:tab/>
                </w:r>
                <w:r w:rsidR="00C1419D" w:rsidRPr="00C60D34">
                  <w:rPr>
                    <w:rStyle w:val="Hyperlink"/>
                    <w:noProof/>
                  </w:rPr>
                  <w:t>Training:</w:t>
                </w:r>
                <w:r w:rsidR="00C1419D">
                  <w:rPr>
                    <w:noProof/>
                    <w:webHidden/>
                  </w:rPr>
                  <w:tab/>
                </w:r>
                <w:r w:rsidR="00C1419D">
                  <w:rPr>
                    <w:noProof/>
                    <w:webHidden/>
                  </w:rPr>
                  <w:fldChar w:fldCharType="begin"/>
                </w:r>
                <w:r w:rsidR="00C1419D">
                  <w:rPr>
                    <w:noProof/>
                    <w:webHidden/>
                  </w:rPr>
                  <w:instrText xml:space="preserve"> PAGEREF _Toc161851406 \h </w:instrText>
                </w:r>
                <w:r w:rsidR="00C1419D">
                  <w:rPr>
                    <w:noProof/>
                    <w:webHidden/>
                  </w:rPr>
                </w:r>
                <w:r w:rsidR="00C1419D">
                  <w:rPr>
                    <w:noProof/>
                    <w:webHidden/>
                  </w:rPr>
                  <w:fldChar w:fldCharType="separate"/>
                </w:r>
                <w:r w:rsidR="007821D8">
                  <w:rPr>
                    <w:noProof/>
                    <w:webHidden/>
                  </w:rPr>
                  <w:t>25</w:t>
                </w:r>
                <w:r w:rsidR="00C1419D">
                  <w:rPr>
                    <w:noProof/>
                    <w:webHidden/>
                  </w:rPr>
                  <w:fldChar w:fldCharType="end"/>
                </w:r>
              </w:hyperlink>
            </w:p>
            <w:p w14:paraId="42EB18AB" w14:textId="4F06A42B" w:rsidR="00C1419D" w:rsidRDefault="00000000">
              <w:pPr>
                <w:pStyle w:val="TOC1"/>
                <w:rPr>
                  <w:rFonts w:eastAsiaTheme="minorEastAsia" w:cstheme="minorBidi"/>
                  <w:b w:val="0"/>
                  <w:bCs w:val="0"/>
                  <w:i w:val="0"/>
                  <w:iCs w:val="0"/>
                  <w:noProof/>
                  <w:sz w:val="22"/>
                  <w:szCs w:val="22"/>
                  <w:lang w:bidi="ar-SA"/>
                </w:rPr>
              </w:pPr>
              <w:hyperlink w:anchor="_Toc161851407" w:history="1">
                <w:r w:rsidR="00C1419D" w:rsidRPr="00C60D34">
                  <w:rPr>
                    <w:rStyle w:val="Hyperlink"/>
                    <w:noProof/>
                  </w:rPr>
                  <w:t>21.</w:t>
                </w:r>
                <w:r w:rsidR="00C1419D">
                  <w:rPr>
                    <w:rFonts w:eastAsiaTheme="minorEastAsia" w:cstheme="minorBidi"/>
                    <w:b w:val="0"/>
                    <w:bCs w:val="0"/>
                    <w:i w:val="0"/>
                    <w:iCs w:val="0"/>
                    <w:noProof/>
                    <w:sz w:val="22"/>
                    <w:szCs w:val="22"/>
                    <w:lang w:bidi="ar-SA"/>
                  </w:rPr>
                  <w:tab/>
                </w:r>
                <w:r w:rsidR="00C1419D" w:rsidRPr="00C60D34">
                  <w:rPr>
                    <w:rStyle w:val="Hyperlink"/>
                    <w:noProof/>
                  </w:rPr>
                  <w:t>Spares Management:</w:t>
                </w:r>
                <w:r w:rsidR="00C1419D">
                  <w:rPr>
                    <w:noProof/>
                    <w:webHidden/>
                  </w:rPr>
                  <w:tab/>
                </w:r>
                <w:r w:rsidR="00C1419D">
                  <w:rPr>
                    <w:noProof/>
                    <w:webHidden/>
                  </w:rPr>
                  <w:fldChar w:fldCharType="begin"/>
                </w:r>
                <w:r w:rsidR="00C1419D">
                  <w:rPr>
                    <w:noProof/>
                    <w:webHidden/>
                  </w:rPr>
                  <w:instrText xml:space="preserve"> PAGEREF _Toc161851407 \h </w:instrText>
                </w:r>
                <w:r w:rsidR="00C1419D">
                  <w:rPr>
                    <w:noProof/>
                    <w:webHidden/>
                  </w:rPr>
                </w:r>
                <w:r w:rsidR="00C1419D">
                  <w:rPr>
                    <w:noProof/>
                    <w:webHidden/>
                  </w:rPr>
                  <w:fldChar w:fldCharType="separate"/>
                </w:r>
                <w:r w:rsidR="007821D8">
                  <w:rPr>
                    <w:noProof/>
                    <w:webHidden/>
                  </w:rPr>
                  <w:t>25</w:t>
                </w:r>
                <w:r w:rsidR="00C1419D">
                  <w:rPr>
                    <w:noProof/>
                    <w:webHidden/>
                  </w:rPr>
                  <w:fldChar w:fldCharType="end"/>
                </w:r>
              </w:hyperlink>
            </w:p>
            <w:p w14:paraId="501E41B2" w14:textId="1CB8CD1D" w:rsidR="00C1419D" w:rsidRDefault="00000000">
              <w:pPr>
                <w:pStyle w:val="TOC1"/>
                <w:rPr>
                  <w:rFonts w:eastAsiaTheme="minorEastAsia" w:cstheme="minorBidi"/>
                  <w:b w:val="0"/>
                  <w:bCs w:val="0"/>
                  <w:i w:val="0"/>
                  <w:iCs w:val="0"/>
                  <w:noProof/>
                  <w:sz w:val="22"/>
                  <w:szCs w:val="22"/>
                  <w:lang w:bidi="ar-SA"/>
                </w:rPr>
              </w:pPr>
              <w:hyperlink w:anchor="_Toc161851408" w:history="1">
                <w:r w:rsidR="00C1419D" w:rsidRPr="00C60D34">
                  <w:rPr>
                    <w:rStyle w:val="Hyperlink"/>
                    <w:noProof/>
                  </w:rPr>
                  <w:t>22.</w:t>
                </w:r>
                <w:r w:rsidR="00C1419D">
                  <w:rPr>
                    <w:rFonts w:eastAsiaTheme="minorEastAsia" w:cstheme="minorBidi"/>
                    <w:b w:val="0"/>
                    <w:bCs w:val="0"/>
                    <w:i w:val="0"/>
                    <w:iCs w:val="0"/>
                    <w:noProof/>
                    <w:sz w:val="22"/>
                    <w:szCs w:val="22"/>
                    <w:lang w:bidi="ar-SA"/>
                  </w:rPr>
                  <w:tab/>
                </w:r>
                <w:r w:rsidR="00C1419D" w:rsidRPr="00C60D34">
                  <w:rPr>
                    <w:rStyle w:val="Hyperlink"/>
                    <w:noProof/>
                  </w:rPr>
                  <w:t>Packaging:</w:t>
                </w:r>
                <w:r w:rsidR="00C1419D">
                  <w:rPr>
                    <w:noProof/>
                    <w:webHidden/>
                  </w:rPr>
                  <w:tab/>
                </w:r>
                <w:r w:rsidR="00C1419D">
                  <w:rPr>
                    <w:noProof/>
                    <w:webHidden/>
                  </w:rPr>
                  <w:fldChar w:fldCharType="begin"/>
                </w:r>
                <w:r w:rsidR="00C1419D">
                  <w:rPr>
                    <w:noProof/>
                    <w:webHidden/>
                  </w:rPr>
                  <w:instrText xml:space="preserve"> PAGEREF _Toc161851408 \h </w:instrText>
                </w:r>
                <w:r w:rsidR="00C1419D">
                  <w:rPr>
                    <w:noProof/>
                    <w:webHidden/>
                  </w:rPr>
                </w:r>
                <w:r w:rsidR="00C1419D">
                  <w:rPr>
                    <w:noProof/>
                    <w:webHidden/>
                  </w:rPr>
                  <w:fldChar w:fldCharType="separate"/>
                </w:r>
                <w:r w:rsidR="007821D8">
                  <w:rPr>
                    <w:noProof/>
                    <w:webHidden/>
                  </w:rPr>
                  <w:t>25</w:t>
                </w:r>
                <w:r w:rsidR="00C1419D">
                  <w:rPr>
                    <w:noProof/>
                    <w:webHidden/>
                  </w:rPr>
                  <w:fldChar w:fldCharType="end"/>
                </w:r>
              </w:hyperlink>
            </w:p>
            <w:p w14:paraId="33CB20E2" w14:textId="671C99E6" w:rsidR="00C1419D" w:rsidRDefault="00000000">
              <w:pPr>
                <w:pStyle w:val="TOC1"/>
                <w:rPr>
                  <w:rFonts w:eastAsiaTheme="minorEastAsia" w:cstheme="minorBidi"/>
                  <w:b w:val="0"/>
                  <w:bCs w:val="0"/>
                  <w:i w:val="0"/>
                  <w:iCs w:val="0"/>
                  <w:noProof/>
                  <w:sz w:val="22"/>
                  <w:szCs w:val="22"/>
                  <w:lang w:bidi="ar-SA"/>
                </w:rPr>
              </w:pPr>
              <w:hyperlink w:anchor="_Toc161851409" w:history="1">
                <w:r w:rsidR="00C1419D" w:rsidRPr="00C60D34">
                  <w:rPr>
                    <w:rStyle w:val="Hyperlink"/>
                    <w:noProof/>
                  </w:rPr>
                  <w:t>23.</w:t>
                </w:r>
                <w:r w:rsidR="00C1419D">
                  <w:rPr>
                    <w:rFonts w:eastAsiaTheme="minorEastAsia" w:cstheme="minorBidi"/>
                    <w:b w:val="0"/>
                    <w:bCs w:val="0"/>
                    <w:i w:val="0"/>
                    <w:iCs w:val="0"/>
                    <w:noProof/>
                    <w:sz w:val="22"/>
                    <w:szCs w:val="22"/>
                    <w:lang w:bidi="ar-SA"/>
                  </w:rPr>
                  <w:tab/>
                </w:r>
                <w:r w:rsidR="00C1419D" w:rsidRPr="00C60D34">
                  <w:rPr>
                    <w:rStyle w:val="Hyperlink"/>
                    <w:noProof/>
                  </w:rPr>
                  <w:t>HSEF (Health Safety Environment Fire) :</w:t>
                </w:r>
                <w:r w:rsidR="00C1419D">
                  <w:rPr>
                    <w:noProof/>
                    <w:webHidden/>
                  </w:rPr>
                  <w:tab/>
                </w:r>
                <w:r w:rsidR="00C1419D">
                  <w:rPr>
                    <w:noProof/>
                    <w:webHidden/>
                  </w:rPr>
                  <w:fldChar w:fldCharType="begin"/>
                </w:r>
                <w:r w:rsidR="00C1419D">
                  <w:rPr>
                    <w:noProof/>
                    <w:webHidden/>
                  </w:rPr>
                  <w:instrText xml:space="preserve"> PAGEREF _Toc161851409 \h </w:instrText>
                </w:r>
                <w:r w:rsidR="00C1419D">
                  <w:rPr>
                    <w:noProof/>
                    <w:webHidden/>
                  </w:rPr>
                </w:r>
                <w:r w:rsidR="00C1419D">
                  <w:rPr>
                    <w:noProof/>
                    <w:webHidden/>
                  </w:rPr>
                  <w:fldChar w:fldCharType="separate"/>
                </w:r>
                <w:r w:rsidR="007821D8">
                  <w:rPr>
                    <w:noProof/>
                    <w:webHidden/>
                  </w:rPr>
                  <w:t>26</w:t>
                </w:r>
                <w:r w:rsidR="00C1419D">
                  <w:rPr>
                    <w:noProof/>
                    <w:webHidden/>
                  </w:rPr>
                  <w:fldChar w:fldCharType="end"/>
                </w:r>
              </w:hyperlink>
            </w:p>
            <w:p w14:paraId="12B94211" w14:textId="3D33E5E9" w:rsidR="00C1419D" w:rsidRDefault="00000000">
              <w:pPr>
                <w:pStyle w:val="TOC1"/>
                <w:rPr>
                  <w:rFonts w:eastAsiaTheme="minorEastAsia" w:cstheme="minorBidi"/>
                  <w:b w:val="0"/>
                  <w:bCs w:val="0"/>
                  <w:i w:val="0"/>
                  <w:iCs w:val="0"/>
                  <w:noProof/>
                  <w:sz w:val="22"/>
                  <w:szCs w:val="22"/>
                  <w:lang w:bidi="ar-SA"/>
                </w:rPr>
              </w:pPr>
              <w:hyperlink w:anchor="_Toc161851410" w:history="1">
                <w:r w:rsidR="00C1419D" w:rsidRPr="00C60D34">
                  <w:rPr>
                    <w:rStyle w:val="Hyperlink"/>
                    <w:noProof/>
                  </w:rPr>
                  <w:t>24.</w:t>
                </w:r>
                <w:r w:rsidR="00C1419D">
                  <w:rPr>
                    <w:rFonts w:eastAsiaTheme="minorEastAsia" w:cstheme="minorBidi"/>
                    <w:b w:val="0"/>
                    <w:bCs w:val="0"/>
                    <w:i w:val="0"/>
                    <w:iCs w:val="0"/>
                    <w:noProof/>
                    <w:sz w:val="22"/>
                    <w:szCs w:val="22"/>
                    <w:lang w:bidi="ar-SA"/>
                  </w:rPr>
                  <w:tab/>
                </w:r>
                <w:r w:rsidR="00C1419D" w:rsidRPr="00C60D34">
                  <w:rPr>
                    <w:rStyle w:val="Hyperlink"/>
                    <w:noProof/>
                  </w:rPr>
                  <w:t>Damages/ Asset damages:</w:t>
                </w:r>
                <w:r w:rsidR="00C1419D">
                  <w:rPr>
                    <w:noProof/>
                    <w:webHidden/>
                  </w:rPr>
                  <w:tab/>
                </w:r>
                <w:r w:rsidR="00C1419D">
                  <w:rPr>
                    <w:noProof/>
                    <w:webHidden/>
                  </w:rPr>
                  <w:fldChar w:fldCharType="begin"/>
                </w:r>
                <w:r w:rsidR="00C1419D">
                  <w:rPr>
                    <w:noProof/>
                    <w:webHidden/>
                  </w:rPr>
                  <w:instrText xml:space="preserve"> PAGEREF _Toc161851410 \h </w:instrText>
                </w:r>
                <w:r w:rsidR="00C1419D">
                  <w:rPr>
                    <w:noProof/>
                    <w:webHidden/>
                  </w:rPr>
                </w:r>
                <w:r w:rsidR="00C1419D">
                  <w:rPr>
                    <w:noProof/>
                    <w:webHidden/>
                  </w:rPr>
                  <w:fldChar w:fldCharType="separate"/>
                </w:r>
                <w:r w:rsidR="007821D8">
                  <w:rPr>
                    <w:noProof/>
                    <w:webHidden/>
                  </w:rPr>
                  <w:t>26</w:t>
                </w:r>
                <w:r w:rsidR="00C1419D">
                  <w:rPr>
                    <w:noProof/>
                    <w:webHidden/>
                  </w:rPr>
                  <w:fldChar w:fldCharType="end"/>
                </w:r>
              </w:hyperlink>
            </w:p>
            <w:p w14:paraId="68282FFC" w14:textId="4D6C902E" w:rsidR="00C1419D" w:rsidRDefault="00000000">
              <w:pPr>
                <w:pStyle w:val="TOC1"/>
                <w:rPr>
                  <w:rFonts w:eastAsiaTheme="minorEastAsia" w:cstheme="minorBidi"/>
                  <w:b w:val="0"/>
                  <w:bCs w:val="0"/>
                  <w:i w:val="0"/>
                  <w:iCs w:val="0"/>
                  <w:noProof/>
                  <w:sz w:val="22"/>
                  <w:szCs w:val="22"/>
                  <w:lang w:bidi="ar-SA"/>
                </w:rPr>
              </w:pPr>
              <w:hyperlink w:anchor="_Toc161851411" w:history="1">
                <w:r w:rsidR="00C1419D" w:rsidRPr="00C60D34">
                  <w:rPr>
                    <w:rStyle w:val="Hyperlink"/>
                    <w:noProof/>
                  </w:rPr>
                  <w:t>25.</w:t>
                </w:r>
                <w:r w:rsidR="00C1419D">
                  <w:rPr>
                    <w:rFonts w:eastAsiaTheme="minorEastAsia" w:cstheme="minorBidi"/>
                    <w:b w:val="0"/>
                    <w:bCs w:val="0"/>
                    <w:i w:val="0"/>
                    <w:iCs w:val="0"/>
                    <w:noProof/>
                    <w:sz w:val="22"/>
                    <w:szCs w:val="22"/>
                    <w:lang w:bidi="ar-SA"/>
                  </w:rPr>
                  <w:tab/>
                </w:r>
                <w:r w:rsidR="00C1419D" w:rsidRPr="00C60D34">
                  <w:rPr>
                    <w:rStyle w:val="Hyperlink"/>
                    <w:noProof/>
                  </w:rPr>
                  <w:t>Asset and Inventory Management</w:t>
                </w:r>
                <w:r w:rsidR="00C1419D">
                  <w:rPr>
                    <w:noProof/>
                    <w:webHidden/>
                  </w:rPr>
                  <w:tab/>
                </w:r>
                <w:r w:rsidR="00C1419D">
                  <w:rPr>
                    <w:noProof/>
                    <w:webHidden/>
                  </w:rPr>
                  <w:fldChar w:fldCharType="begin"/>
                </w:r>
                <w:r w:rsidR="00C1419D">
                  <w:rPr>
                    <w:noProof/>
                    <w:webHidden/>
                  </w:rPr>
                  <w:instrText xml:space="preserve"> PAGEREF _Toc161851411 \h </w:instrText>
                </w:r>
                <w:r w:rsidR="00C1419D">
                  <w:rPr>
                    <w:noProof/>
                    <w:webHidden/>
                  </w:rPr>
                </w:r>
                <w:r w:rsidR="00C1419D">
                  <w:rPr>
                    <w:noProof/>
                    <w:webHidden/>
                  </w:rPr>
                  <w:fldChar w:fldCharType="separate"/>
                </w:r>
                <w:r w:rsidR="007821D8">
                  <w:rPr>
                    <w:noProof/>
                    <w:webHidden/>
                  </w:rPr>
                  <w:t>26</w:t>
                </w:r>
                <w:r w:rsidR="00C1419D">
                  <w:rPr>
                    <w:noProof/>
                    <w:webHidden/>
                  </w:rPr>
                  <w:fldChar w:fldCharType="end"/>
                </w:r>
              </w:hyperlink>
            </w:p>
            <w:p w14:paraId="68C5BE05" w14:textId="4292EBED" w:rsidR="00C1419D" w:rsidRDefault="00000000">
              <w:pPr>
                <w:pStyle w:val="TOC1"/>
                <w:rPr>
                  <w:rFonts w:eastAsiaTheme="minorEastAsia" w:cstheme="minorBidi"/>
                  <w:b w:val="0"/>
                  <w:bCs w:val="0"/>
                  <w:i w:val="0"/>
                  <w:iCs w:val="0"/>
                  <w:noProof/>
                  <w:sz w:val="22"/>
                  <w:szCs w:val="22"/>
                  <w:lang w:bidi="ar-SA"/>
                </w:rPr>
              </w:pPr>
              <w:hyperlink w:anchor="_Toc161851412" w:history="1">
                <w:r w:rsidR="00C1419D" w:rsidRPr="00C60D34">
                  <w:rPr>
                    <w:rStyle w:val="Hyperlink"/>
                    <w:rFonts w:cs="Arial"/>
                    <w:noProof/>
                  </w:rPr>
                  <w:t>Annexure – I: (A) Field Equipment</w:t>
                </w:r>
                <w:r w:rsidR="00C1419D">
                  <w:rPr>
                    <w:noProof/>
                    <w:webHidden/>
                  </w:rPr>
                  <w:tab/>
                </w:r>
                <w:r w:rsidR="00C1419D">
                  <w:rPr>
                    <w:noProof/>
                    <w:webHidden/>
                  </w:rPr>
                  <w:fldChar w:fldCharType="begin"/>
                </w:r>
                <w:r w:rsidR="00C1419D">
                  <w:rPr>
                    <w:noProof/>
                    <w:webHidden/>
                  </w:rPr>
                  <w:instrText xml:space="preserve"> PAGEREF _Toc161851412 \h </w:instrText>
                </w:r>
                <w:r w:rsidR="00C1419D">
                  <w:rPr>
                    <w:noProof/>
                    <w:webHidden/>
                  </w:rPr>
                </w:r>
                <w:r w:rsidR="00C1419D">
                  <w:rPr>
                    <w:noProof/>
                    <w:webHidden/>
                  </w:rPr>
                  <w:fldChar w:fldCharType="separate"/>
                </w:r>
                <w:r w:rsidR="007821D8">
                  <w:rPr>
                    <w:noProof/>
                    <w:webHidden/>
                  </w:rPr>
                  <w:t>27</w:t>
                </w:r>
                <w:r w:rsidR="00C1419D">
                  <w:rPr>
                    <w:noProof/>
                    <w:webHidden/>
                  </w:rPr>
                  <w:fldChar w:fldCharType="end"/>
                </w:r>
              </w:hyperlink>
            </w:p>
            <w:p w14:paraId="0517C01A" w14:textId="3AFCD9C6" w:rsidR="00C1419D" w:rsidRDefault="00000000">
              <w:pPr>
                <w:pStyle w:val="TOC1"/>
                <w:rPr>
                  <w:rFonts w:eastAsiaTheme="minorEastAsia" w:cstheme="minorBidi"/>
                  <w:b w:val="0"/>
                  <w:bCs w:val="0"/>
                  <w:i w:val="0"/>
                  <w:iCs w:val="0"/>
                  <w:noProof/>
                  <w:sz w:val="22"/>
                  <w:szCs w:val="22"/>
                  <w:lang w:bidi="ar-SA"/>
                </w:rPr>
              </w:pPr>
              <w:hyperlink w:anchor="_Toc161851413" w:history="1">
                <w:r w:rsidR="00C1419D" w:rsidRPr="00C60D34">
                  <w:rPr>
                    <w:rStyle w:val="Hyperlink"/>
                    <w:rFonts w:cs="Arial"/>
                    <w:noProof/>
                  </w:rPr>
                  <w:t>Annexure – II: SLA &amp; KPI for OFC Operation &amp; Maintenance</w:t>
                </w:r>
                <w:r w:rsidR="00C1419D">
                  <w:rPr>
                    <w:noProof/>
                    <w:webHidden/>
                  </w:rPr>
                  <w:tab/>
                </w:r>
                <w:r w:rsidR="00C1419D">
                  <w:rPr>
                    <w:noProof/>
                    <w:webHidden/>
                  </w:rPr>
                  <w:fldChar w:fldCharType="begin"/>
                </w:r>
                <w:r w:rsidR="00C1419D">
                  <w:rPr>
                    <w:noProof/>
                    <w:webHidden/>
                  </w:rPr>
                  <w:instrText xml:space="preserve"> PAGEREF _Toc161851413 \h </w:instrText>
                </w:r>
                <w:r w:rsidR="00C1419D">
                  <w:rPr>
                    <w:noProof/>
                    <w:webHidden/>
                  </w:rPr>
                </w:r>
                <w:r w:rsidR="00C1419D">
                  <w:rPr>
                    <w:noProof/>
                    <w:webHidden/>
                  </w:rPr>
                  <w:fldChar w:fldCharType="separate"/>
                </w:r>
                <w:r w:rsidR="007821D8">
                  <w:rPr>
                    <w:noProof/>
                    <w:webHidden/>
                  </w:rPr>
                  <w:t>29</w:t>
                </w:r>
                <w:r w:rsidR="00C1419D">
                  <w:rPr>
                    <w:noProof/>
                    <w:webHidden/>
                  </w:rPr>
                  <w:fldChar w:fldCharType="end"/>
                </w:r>
              </w:hyperlink>
            </w:p>
            <w:p w14:paraId="7B3169B4" w14:textId="2D7D8495" w:rsidR="00C1419D" w:rsidRDefault="00000000">
              <w:pPr>
                <w:pStyle w:val="TOC1"/>
                <w:rPr>
                  <w:rFonts w:eastAsiaTheme="minorEastAsia" w:cstheme="minorBidi"/>
                  <w:b w:val="0"/>
                  <w:bCs w:val="0"/>
                  <w:i w:val="0"/>
                  <w:iCs w:val="0"/>
                  <w:noProof/>
                  <w:sz w:val="22"/>
                  <w:szCs w:val="22"/>
                  <w:lang w:bidi="ar-SA"/>
                </w:rPr>
              </w:pPr>
              <w:hyperlink w:anchor="_Toc161851414" w:history="1">
                <w:r w:rsidR="00C1419D" w:rsidRPr="00C60D34">
                  <w:rPr>
                    <w:rStyle w:val="Hyperlink"/>
                    <w:noProof/>
                  </w:rPr>
                  <w:t>Annexure – III – O&amp;M SLA &amp; KPI for Tower Sites</w:t>
                </w:r>
                <w:r w:rsidR="00C1419D">
                  <w:rPr>
                    <w:noProof/>
                    <w:webHidden/>
                  </w:rPr>
                  <w:tab/>
                </w:r>
                <w:r w:rsidR="00C1419D">
                  <w:rPr>
                    <w:noProof/>
                    <w:webHidden/>
                  </w:rPr>
                  <w:fldChar w:fldCharType="begin"/>
                </w:r>
                <w:r w:rsidR="00C1419D">
                  <w:rPr>
                    <w:noProof/>
                    <w:webHidden/>
                  </w:rPr>
                  <w:instrText xml:space="preserve"> PAGEREF _Toc161851414 \h </w:instrText>
                </w:r>
                <w:r w:rsidR="00C1419D">
                  <w:rPr>
                    <w:noProof/>
                    <w:webHidden/>
                  </w:rPr>
                </w:r>
                <w:r w:rsidR="00C1419D">
                  <w:rPr>
                    <w:noProof/>
                    <w:webHidden/>
                  </w:rPr>
                  <w:fldChar w:fldCharType="separate"/>
                </w:r>
                <w:r w:rsidR="007821D8">
                  <w:rPr>
                    <w:noProof/>
                    <w:webHidden/>
                  </w:rPr>
                  <w:t>41</w:t>
                </w:r>
                <w:r w:rsidR="00C1419D">
                  <w:rPr>
                    <w:noProof/>
                    <w:webHidden/>
                  </w:rPr>
                  <w:fldChar w:fldCharType="end"/>
                </w:r>
              </w:hyperlink>
            </w:p>
            <w:p w14:paraId="31B10A70" w14:textId="0E5A30C0" w:rsidR="00C1419D" w:rsidRDefault="00000000">
              <w:pPr>
                <w:pStyle w:val="TOC3"/>
                <w:rPr>
                  <w:rFonts w:eastAsiaTheme="minorEastAsia" w:cstheme="minorBidi"/>
                  <w:noProof/>
                  <w:sz w:val="22"/>
                  <w:szCs w:val="22"/>
                  <w:lang w:bidi="ar-SA"/>
                </w:rPr>
              </w:pPr>
              <w:hyperlink w:anchor="_Toc161851415" w:history="1">
                <w:r w:rsidR="00C1419D" w:rsidRPr="00C60D34">
                  <w:rPr>
                    <w:rStyle w:val="Hyperlink"/>
                    <w:noProof/>
                  </w:rPr>
                  <w:t>25.1.1</w:t>
                </w:r>
                <w:r w:rsidR="00C1419D">
                  <w:rPr>
                    <w:rFonts w:eastAsiaTheme="minorEastAsia" w:cstheme="minorBidi"/>
                    <w:noProof/>
                    <w:sz w:val="22"/>
                    <w:szCs w:val="22"/>
                    <w:lang w:bidi="ar-SA"/>
                  </w:rPr>
                  <w:tab/>
                </w:r>
                <w:r w:rsidR="00C1419D" w:rsidRPr="00C60D34">
                  <w:rPr>
                    <w:rStyle w:val="Hyperlink"/>
                    <w:noProof/>
                  </w:rPr>
                  <w:t>SLA / KPI – Small facilities (Tower/ENB Sites – Own (P1), IP Colo, gNB(5G NR) )</w:t>
                </w:r>
                <w:r w:rsidR="00C1419D">
                  <w:rPr>
                    <w:noProof/>
                    <w:webHidden/>
                  </w:rPr>
                  <w:tab/>
                </w:r>
                <w:r w:rsidR="00C1419D">
                  <w:rPr>
                    <w:noProof/>
                    <w:webHidden/>
                  </w:rPr>
                  <w:fldChar w:fldCharType="begin"/>
                </w:r>
                <w:r w:rsidR="00C1419D">
                  <w:rPr>
                    <w:noProof/>
                    <w:webHidden/>
                  </w:rPr>
                  <w:instrText xml:space="preserve"> PAGEREF _Toc161851415 \h </w:instrText>
                </w:r>
                <w:r w:rsidR="00C1419D">
                  <w:rPr>
                    <w:noProof/>
                    <w:webHidden/>
                  </w:rPr>
                </w:r>
                <w:r w:rsidR="00C1419D">
                  <w:rPr>
                    <w:noProof/>
                    <w:webHidden/>
                  </w:rPr>
                  <w:fldChar w:fldCharType="separate"/>
                </w:r>
                <w:r w:rsidR="007821D8">
                  <w:rPr>
                    <w:noProof/>
                    <w:webHidden/>
                  </w:rPr>
                  <w:t>41</w:t>
                </w:r>
                <w:r w:rsidR="00C1419D">
                  <w:rPr>
                    <w:noProof/>
                    <w:webHidden/>
                  </w:rPr>
                  <w:fldChar w:fldCharType="end"/>
                </w:r>
              </w:hyperlink>
            </w:p>
            <w:p w14:paraId="6FEA41D4" w14:textId="4D3F1204" w:rsidR="00C1419D" w:rsidRDefault="00000000">
              <w:pPr>
                <w:pStyle w:val="TOC3"/>
                <w:rPr>
                  <w:rFonts w:eastAsiaTheme="minorEastAsia" w:cstheme="minorBidi"/>
                  <w:noProof/>
                  <w:sz w:val="22"/>
                  <w:szCs w:val="22"/>
                  <w:lang w:bidi="ar-SA"/>
                </w:rPr>
              </w:pPr>
              <w:hyperlink w:anchor="_Toc161851416" w:history="1">
                <w:r w:rsidR="00C1419D" w:rsidRPr="00C60D34">
                  <w:rPr>
                    <w:rStyle w:val="Hyperlink"/>
                    <w:noProof/>
                  </w:rPr>
                  <w:t>25.1.2</w:t>
                </w:r>
                <w:r w:rsidR="00C1419D">
                  <w:rPr>
                    <w:rFonts w:eastAsiaTheme="minorEastAsia" w:cstheme="minorBidi"/>
                    <w:noProof/>
                    <w:sz w:val="22"/>
                    <w:szCs w:val="22"/>
                    <w:lang w:bidi="ar-SA"/>
                  </w:rPr>
                  <w:tab/>
                </w:r>
                <w:r w:rsidR="00C1419D" w:rsidRPr="00C60D34">
                  <w:rPr>
                    <w:rStyle w:val="Hyperlink"/>
                    <w:noProof/>
                  </w:rPr>
                  <w:t>SLA / KPI - Medium Facilities (MAG2, NAG2, ILA, NAG1)</w:t>
                </w:r>
                <w:r w:rsidR="00C1419D">
                  <w:rPr>
                    <w:noProof/>
                    <w:webHidden/>
                  </w:rPr>
                  <w:tab/>
                </w:r>
                <w:r w:rsidR="00C1419D">
                  <w:rPr>
                    <w:noProof/>
                    <w:webHidden/>
                  </w:rPr>
                  <w:fldChar w:fldCharType="begin"/>
                </w:r>
                <w:r w:rsidR="00C1419D">
                  <w:rPr>
                    <w:noProof/>
                    <w:webHidden/>
                  </w:rPr>
                  <w:instrText xml:space="preserve"> PAGEREF _Toc161851416 \h </w:instrText>
                </w:r>
                <w:r w:rsidR="00C1419D">
                  <w:rPr>
                    <w:noProof/>
                    <w:webHidden/>
                  </w:rPr>
                </w:r>
                <w:r w:rsidR="00C1419D">
                  <w:rPr>
                    <w:noProof/>
                    <w:webHidden/>
                  </w:rPr>
                  <w:fldChar w:fldCharType="separate"/>
                </w:r>
                <w:r w:rsidR="007821D8">
                  <w:rPr>
                    <w:noProof/>
                    <w:webHidden/>
                  </w:rPr>
                  <w:t>43</w:t>
                </w:r>
                <w:r w:rsidR="00C1419D">
                  <w:rPr>
                    <w:noProof/>
                    <w:webHidden/>
                  </w:rPr>
                  <w:fldChar w:fldCharType="end"/>
                </w:r>
              </w:hyperlink>
            </w:p>
            <w:p w14:paraId="08EC4560" w14:textId="1285BBCD" w:rsidR="00C1419D" w:rsidRDefault="00000000">
              <w:pPr>
                <w:pStyle w:val="TOC3"/>
                <w:rPr>
                  <w:rFonts w:eastAsiaTheme="minorEastAsia" w:cstheme="minorBidi"/>
                  <w:noProof/>
                  <w:sz w:val="22"/>
                  <w:szCs w:val="22"/>
                  <w:lang w:bidi="ar-SA"/>
                </w:rPr>
              </w:pPr>
              <w:hyperlink w:anchor="_Toc161851417" w:history="1">
                <w:r w:rsidR="00C1419D" w:rsidRPr="00C60D34">
                  <w:rPr>
                    <w:rStyle w:val="Hyperlink"/>
                    <w:noProof/>
                  </w:rPr>
                  <w:t>25.1.3</w:t>
                </w:r>
                <w:r w:rsidR="00C1419D">
                  <w:rPr>
                    <w:rFonts w:eastAsiaTheme="minorEastAsia" w:cstheme="minorBidi"/>
                    <w:noProof/>
                    <w:sz w:val="22"/>
                    <w:szCs w:val="22"/>
                    <w:lang w:bidi="ar-SA"/>
                  </w:rPr>
                  <w:tab/>
                </w:r>
                <w:r w:rsidR="00C1419D" w:rsidRPr="00C60D34">
                  <w:rPr>
                    <w:rStyle w:val="Hyperlink"/>
                    <w:noProof/>
                  </w:rPr>
                  <w:t>SLA / KPI – Small Cell (Outdoor) &amp; Enhanced Small Cell (ESC)</w:t>
                </w:r>
                <w:r w:rsidR="00C1419D">
                  <w:rPr>
                    <w:noProof/>
                    <w:webHidden/>
                  </w:rPr>
                  <w:tab/>
                </w:r>
                <w:r w:rsidR="00C1419D">
                  <w:rPr>
                    <w:noProof/>
                    <w:webHidden/>
                  </w:rPr>
                  <w:fldChar w:fldCharType="begin"/>
                </w:r>
                <w:r w:rsidR="00C1419D">
                  <w:rPr>
                    <w:noProof/>
                    <w:webHidden/>
                  </w:rPr>
                  <w:instrText xml:space="preserve"> PAGEREF _Toc161851417 \h </w:instrText>
                </w:r>
                <w:r w:rsidR="00C1419D">
                  <w:rPr>
                    <w:noProof/>
                    <w:webHidden/>
                  </w:rPr>
                </w:r>
                <w:r w:rsidR="00C1419D">
                  <w:rPr>
                    <w:noProof/>
                    <w:webHidden/>
                  </w:rPr>
                  <w:fldChar w:fldCharType="separate"/>
                </w:r>
                <w:r w:rsidR="007821D8">
                  <w:rPr>
                    <w:noProof/>
                    <w:webHidden/>
                  </w:rPr>
                  <w:t>44</w:t>
                </w:r>
                <w:r w:rsidR="00C1419D">
                  <w:rPr>
                    <w:noProof/>
                    <w:webHidden/>
                  </w:rPr>
                  <w:fldChar w:fldCharType="end"/>
                </w:r>
              </w:hyperlink>
            </w:p>
            <w:p w14:paraId="6B2E21F4" w14:textId="381E5FFC" w:rsidR="00C1419D" w:rsidRDefault="00000000">
              <w:pPr>
                <w:pStyle w:val="TOC1"/>
                <w:rPr>
                  <w:rFonts w:eastAsiaTheme="minorEastAsia" w:cstheme="minorBidi"/>
                  <w:b w:val="0"/>
                  <w:bCs w:val="0"/>
                  <w:i w:val="0"/>
                  <w:iCs w:val="0"/>
                  <w:noProof/>
                  <w:sz w:val="22"/>
                  <w:szCs w:val="22"/>
                  <w:lang w:bidi="ar-SA"/>
                </w:rPr>
              </w:pPr>
              <w:hyperlink w:anchor="_Toc161851418" w:history="1">
                <w:r w:rsidR="00C1419D" w:rsidRPr="00C60D34">
                  <w:rPr>
                    <w:rStyle w:val="Hyperlink"/>
                    <w:noProof/>
                  </w:rPr>
                  <w:t xml:space="preserve">Annexure </w:t>
                </w:r>
                <w:r w:rsidR="00C1419D" w:rsidRPr="00C60D34">
                  <w:rPr>
                    <w:rStyle w:val="Hyperlink"/>
                    <w:rFonts w:cs="Arial"/>
                    <w:noProof/>
                  </w:rPr>
                  <w:t xml:space="preserve">– </w:t>
                </w:r>
                <w:r w:rsidR="00C1419D" w:rsidRPr="00C60D34">
                  <w:rPr>
                    <w:rStyle w:val="Hyperlink"/>
                    <w:noProof/>
                  </w:rPr>
                  <w:t>IV - Activities / Tasks to be Performed.</w:t>
                </w:r>
                <w:r w:rsidR="00C1419D">
                  <w:rPr>
                    <w:noProof/>
                    <w:webHidden/>
                  </w:rPr>
                  <w:tab/>
                </w:r>
                <w:r w:rsidR="00C1419D">
                  <w:rPr>
                    <w:noProof/>
                    <w:webHidden/>
                  </w:rPr>
                  <w:fldChar w:fldCharType="begin"/>
                </w:r>
                <w:r w:rsidR="00C1419D">
                  <w:rPr>
                    <w:noProof/>
                    <w:webHidden/>
                  </w:rPr>
                  <w:instrText xml:space="preserve"> PAGEREF _Toc161851418 \h </w:instrText>
                </w:r>
                <w:r w:rsidR="00C1419D">
                  <w:rPr>
                    <w:noProof/>
                    <w:webHidden/>
                  </w:rPr>
                </w:r>
                <w:r w:rsidR="00C1419D">
                  <w:rPr>
                    <w:noProof/>
                    <w:webHidden/>
                  </w:rPr>
                  <w:fldChar w:fldCharType="separate"/>
                </w:r>
                <w:r w:rsidR="007821D8">
                  <w:rPr>
                    <w:noProof/>
                    <w:webHidden/>
                  </w:rPr>
                  <w:t>48</w:t>
                </w:r>
                <w:r w:rsidR="00C1419D">
                  <w:rPr>
                    <w:noProof/>
                    <w:webHidden/>
                  </w:rPr>
                  <w:fldChar w:fldCharType="end"/>
                </w:r>
              </w:hyperlink>
            </w:p>
            <w:p w14:paraId="63D982AD" w14:textId="5941B03E" w:rsidR="00C1419D" w:rsidRDefault="00000000">
              <w:pPr>
                <w:pStyle w:val="TOC1"/>
                <w:rPr>
                  <w:rFonts w:eastAsiaTheme="minorEastAsia" w:cstheme="minorBidi"/>
                  <w:b w:val="0"/>
                  <w:bCs w:val="0"/>
                  <w:i w:val="0"/>
                  <w:iCs w:val="0"/>
                  <w:noProof/>
                  <w:sz w:val="22"/>
                  <w:szCs w:val="22"/>
                  <w:lang w:bidi="ar-SA"/>
                </w:rPr>
              </w:pPr>
              <w:hyperlink w:anchor="_Toc161851419" w:history="1">
                <w:r w:rsidR="00C1419D" w:rsidRPr="00C60D34">
                  <w:rPr>
                    <w:rStyle w:val="Hyperlink"/>
                    <w:rFonts w:ascii="Calibri" w:eastAsia="Calibri" w:hAnsi="Calibri" w:cs="Calibri"/>
                    <w:noProof/>
                  </w:rPr>
                  <w:t>1.</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Preventive Maintenance Scheduling</w:t>
                </w:r>
                <w:r w:rsidR="00C1419D">
                  <w:rPr>
                    <w:noProof/>
                    <w:webHidden/>
                  </w:rPr>
                  <w:tab/>
                </w:r>
                <w:r w:rsidR="00C1419D">
                  <w:rPr>
                    <w:noProof/>
                    <w:webHidden/>
                  </w:rPr>
                  <w:fldChar w:fldCharType="begin"/>
                </w:r>
                <w:r w:rsidR="00C1419D">
                  <w:rPr>
                    <w:noProof/>
                    <w:webHidden/>
                  </w:rPr>
                  <w:instrText xml:space="preserve"> PAGEREF _Toc161851419 \h </w:instrText>
                </w:r>
                <w:r w:rsidR="00C1419D">
                  <w:rPr>
                    <w:noProof/>
                    <w:webHidden/>
                  </w:rPr>
                </w:r>
                <w:r w:rsidR="00C1419D">
                  <w:rPr>
                    <w:noProof/>
                    <w:webHidden/>
                  </w:rPr>
                  <w:fldChar w:fldCharType="separate"/>
                </w:r>
                <w:r w:rsidR="007821D8">
                  <w:rPr>
                    <w:noProof/>
                    <w:webHidden/>
                  </w:rPr>
                  <w:t>70</w:t>
                </w:r>
                <w:r w:rsidR="00C1419D">
                  <w:rPr>
                    <w:noProof/>
                    <w:webHidden/>
                  </w:rPr>
                  <w:fldChar w:fldCharType="end"/>
                </w:r>
              </w:hyperlink>
            </w:p>
            <w:p w14:paraId="2A771C90" w14:textId="2322E441" w:rsidR="00C1419D" w:rsidRDefault="00000000">
              <w:pPr>
                <w:pStyle w:val="TOC1"/>
                <w:rPr>
                  <w:rFonts w:eastAsiaTheme="minorEastAsia" w:cstheme="minorBidi"/>
                  <w:b w:val="0"/>
                  <w:bCs w:val="0"/>
                  <w:i w:val="0"/>
                  <w:iCs w:val="0"/>
                  <w:noProof/>
                  <w:sz w:val="22"/>
                  <w:szCs w:val="22"/>
                  <w:lang w:bidi="ar-SA"/>
                </w:rPr>
              </w:pPr>
              <w:hyperlink w:anchor="_Toc161851420" w:history="1">
                <w:r w:rsidR="00C1419D" w:rsidRPr="00C60D34">
                  <w:rPr>
                    <w:rStyle w:val="Hyperlink"/>
                    <w:rFonts w:ascii="Calibri" w:eastAsia="Calibri" w:hAnsi="Calibri" w:cs="Calibri"/>
                    <w:noProof/>
                  </w:rPr>
                  <w:t>2.</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New Equipment Addition</w:t>
                </w:r>
                <w:r w:rsidR="00C1419D">
                  <w:rPr>
                    <w:noProof/>
                    <w:webHidden/>
                  </w:rPr>
                  <w:tab/>
                </w:r>
                <w:r w:rsidR="00C1419D">
                  <w:rPr>
                    <w:noProof/>
                    <w:webHidden/>
                  </w:rPr>
                  <w:fldChar w:fldCharType="begin"/>
                </w:r>
                <w:r w:rsidR="00C1419D">
                  <w:rPr>
                    <w:noProof/>
                    <w:webHidden/>
                  </w:rPr>
                  <w:instrText xml:space="preserve"> PAGEREF _Toc161851420 \h </w:instrText>
                </w:r>
                <w:r w:rsidR="00C1419D">
                  <w:rPr>
                    <w:noProof/>
                    <w:webHidden/>
                  </w:rPr>
                </w:r>
                <w:r w:rsidR="00C1419D">
                  <w:rPr>
                    <w:noProof/>
                    <w:webHidden/>
                  </w:rPr>
                  <w:fldChar w:fldCharType="separate"/>
                </w:r>
                <w:r w:rsidR="007821D8">
                  <w:rPr>
                    <w:noProof/>
                    <w:webHidden/>
                  </w:rPr>
                  <w:t>71</w:t>
                </w:r>
                <w:r w:rsidR="00C1419D">
                  <w:rPr>
                    <w:noProof/>
                    <w:webHidden/>
                  </w:rPr>
                  <w:fldChar w:fldCharType="end"/>
                </w:r>
              </w:hyperlink>
            </w:p>
            <w:p w14:paraId="368F8180" w14:textId="3D9EFF0B" w:rsidR="00C1419D" w:rsidRDefault="00000000">
              <w:pPr>
                <w:pStyle w:val="TOC1"/>
                <w:rPr>
                  <w:rFonts w:eastAsiaTheme="minorEastAsia" w:cstheme="minorBidi"/>
                  <w:b w:val="0"/>
                  <w:bCs w:val="0"/>
                  <w:i w:val="0"/>
                  <w:iCs w:val="0"/>
                  <w:noProof/>
                  <w:sz w:val="22"/>
                  <w:szCs w:val="22"/>
                  <w:lang w:bidi="ar-SA"/>
                </w:rPr>
              </w:pPr>
              <w:hyperlink w:anchor="_Toc161851421" w:history="1">
                <w:r w:rsidR="00C1419D" w:rsidRPr="00C60D34">
                  <w:rPr>
                    <w:rStyle w:val="Hyperlink"/>
                    <w:rFonts w:ascii="Calibri" w:eastAsia="Calibri" w:hAnsi="Calibri" w:cs="Calibri"/>
                    <w:noProof/>
                  </w:rPr>
                  <w:t>3.</w:t>
                </w:r>
                <w:r w:rsidR="00C1419D">
                  <w:rPr>
                    <w:rFonts w:eastAsiaTheme="minorEastAsia" w:cstheme="minorBidi"/>
                    <w:b w:val="0"/>
                    <w:bCs w:val="0"/>
                    <w:i w:val="0"/>
                    <w:iCs w:val="0"/>
                    <w:noProof/>
                    <w:sz w:val="22"/>
                    <w:szCs w:val="22"/>
                    <w:lang w:bidi="ar-SA"/>
                  </w:rPr>
                  <w:tab/>
                </w:r>
                <w:r w:rsidR="00C1419D" w:rsidRPr="00C60D34">
                  <w:rPr>
                    <w:rStyle w:val="Hyperlink"/>
                    <w:rFonts w:cs="Arial"/>
                    <w:noProof/>
                  </w:rPr>
                  <w:t>Deviation from PM plan</w:t>
                </w:r>
                <w:r w:rsidR="00C1419D">
                  <w:rPr>
                    <w:noProof/>
                    <w:webHidden/>
                  </w:rPr>
                  <w:tab/>
                </w:r>
                <w:r w:rsidR="00C1419D">
                  <w:rPr>
                    <w:noProof/>
                    <w:webHidden/>
                  </w:rPr>
                  <w:fldChar w:fldCharType="begin"/>
                </w:r>
                <w:r w:rsidR="00C1419D">
                  <w:rPr>
                    <w:noProof/>
                    <w:webHidden/>
                  </w:rPr>
                  <w:instrText xml:space="preserve"> PAGEREF _Toc161851421 \h </w:instrText>
                </w:r>
                <w:r w:rsidR="00C1419D">
                  <w:rPr>
                    <w:noProof/>
                    <w:webHidden/>
                  </w:rPr>
                </w:r>
                <w:r w:rsidR="00C1419D">
                  <w:rPr>
                    <w:noProof/>
                    <w:webHidden/>
                  </w:rPr>
                  <w:fldChar w:fldCharType="separate"/>
                </w:r>
                <w:r w:rsidR="007821D8">
                  <w:rPr>
                    <w:noProof/>
                    <w:webHidden/>
                  </w:rPr>
                  <w:t>71</w:t>
                </w:r>
                <w:r w:rsidR="00C1419D">
                  <w:rPr>
                    <w:noProof/>
                    <w:webHidden/>
                  </w:rPr>
                  <w:fldChar w:fldCharType="end"/>
                </w:r>
              </w:hyperlink>
            </w:p>
            <w:p w14:paraId="3A67E664" w14:textId="19D1CF86" w:rsidR="00C1419D" w:rsidRDefault="00000000">
              <w:pPr>
                <w:pStyle w:val="TOC1"/>
                <w:rPr>
                  <w:rFonts w:eastAsiaTheme="minorEastAsia" w:cstheme="minorBidi"/>
                  <w:b w:val="0"/>
                  <w:bCs w:val="0"/>
                  <w:i w:val="0"/>
                  <w:iCs w:val="0"/>
                  <w:noProof/>
                  <w:sz w:val="22"/>
                  <w:szCs w:val="22"/>
                  <w:lang w:bidi="ar-SA"/>
                </w:rPr>
              </w:pPr>
              <w:hyperlink w:anchor="_Toc161851422" w:history="1">
                <w:r w:rsidR="00C1419D" w:rsidRPr="00C60D34">
                  <w:rPr>
                    <w:rStyle w:val="Hyperlink"/>
                    <w:rFonts w:cs="Arial"/>
                    <w:noProof/>
                  </w:rPr>
                  <w:t>Annexure – V: Manpower Dimensioning for Tower &amp; Fiber Network</w:t>
                </w:r>
                <w:r w:rsidR="00C1419D">
                  <w:rPr>
                    <w:noProof/>
                    <w:webHidden/>
                  </w:rPr>
                  <w:tab/>
                </w:r>
                <w:r w:rsidR="00C1419D">
                  <w:rPr>
                    <w:noProof/>
                    <w:webHidden/>
                  </w:rPr>
                  <w:fldChar w:fldCharType="begin"/>
                </w:r>
                <w:r w:rsidR="00C1419D">
                  <w:rPr>
                    <w:noProof/>
                    <w:webHidden/>
                  </w:rPr>
                  <w:instrText xml:space="preserve"> PAGEREF _Toc161851422 \h </w:instrText>
                </w:r>
                <w:r w:rsidR="00C1419D">
                  <w:rPr>
                    <w:noProof/>
                    <w:webHidden/>
                  </w:rPr>
                </w:r>
                <w:r w:rsidR="00C1419D">
                  <w:rPr>
                    <w:noProof/>
                    <w:webHidden/>
                  </w:rPr>
                  <w:fldChar w:fldCharType="separate"/>
                </w:r>
                <w:r w:rsidR="007821D8">
                  <w:rPr>
                    <w:noProof/>
                    <w:webHidden/>
                  </w:rPr>
                  <w:t>93</w:t>
                </w:r>
                <w:r w:rsidR="00C1419D">
                  <w:rPr>
                    <w:noProof/>
                    <w:webHidden/>
                  </w:rPr>
                  <w:fldChar w:fldCharType="end"/>
                </w:r>
              </w:hyperlink>
            </w:p>
            <w:p w14:paraId="3EFE4A78" w14:textId="70623D64" w:rsidR="00C1419D" w:rsidRDefault="00000000">
              <w:pPr>
                <w:pStyle w:val="TOC3"/>
                <w:rPr>
                  <w:rFonts w:eastAsiaTheme="minorEastAsia" w:cstheme="minorBidi"/>
                  <w:noProof/>
                  <w:sz w:val="22"/>
                  <w:szCs w:val="22"/>
                  <w:lang w:bidi="ar-SA"/>
                </w:rPr>
              </w:pPr>
              <w:hyperlink w:anchor="_Toc161851423" w:history="1">
                <w:r w:rsidR="00C1419D" w:rsidRPr="00C60D34">
                  <w:rPr>
                    <w:rStyle w:val="Hyperlink"/>
                    <w:noProof/>
                  </w:rPr>
                  <w:t>25.1.4</w:t>
                </w:r>
                <w:r w:rsidR="00C1419D">
                  <w:rPr>
                    <w:rFonts w:eastAsiaTheme="minorEastAsia" w:cstheme="minorBidi"/>
                    <w:noProof/>
                    <w:sz w:val="22"/>
                    <w:szCs w:val="22"/>
                    <w:lang w:bidi="ar-SA"/>
                  </w:rPr>
                  <w:tab/>
                </w:r>
                <w:r w:rsidR="00C1419D" w:rsidRPr="00C60D34">
                  <w:rPr>
                    <w:rStyle w:val="Hyperlink"/>
                    <w:noProof/>
                  </w:rPr>
                  <w:t>Resource Dimensioning</w:t>
                </w:r>
                <w:r w:rsidR="00C1419D">
                  <w:rPr>
                    <w:noProof/>
                    <w:webHidden/>
                  </w:rPr>
                  <w:tab/>
                </w:r>
                <w:r w:rsidR="00C1419D">
                  <w:rPr>
                    <w:noProof/>
                    <w:webHidden/>
                  </w:rPr>
                  <w:fldChar w:fldCharType="begin"/>
                </w:r>
                <w:r w:rsidR="00C1419D">
                  <w:rPr>
                    <w:noProof/>
                    <w:webHidden/>
                  </w:rPr>
                  <w:instrText xml:space="preserve"> PAGEREF _Toc161851423 \h </w:instrText>
                </w:r>
                <w:r w:rsidR="00C1419D">
                  <w:rPr>
                    <w:noProof/>
                    <w:webHidden/>
                  </w:rPr>
                </w:r>
                <w:r w:rsidR="00C1419D">
                  <w:rPr>
                    <w:noProof/>
                    <w:webHidden/>
                  </w:rPr>
                  <w:fldChar w:fldCharType="separate"/>
                </w:r>
                <w:r w:rsidR="007821D8">
                  <w:rPr>
                    <w:noProof/>
                    <w:webHidden/>
                  </w:rPr>
                  <w:t>93</w:t>
                </w:r>
                <w:r w:rsidR="00C1419D">
                  <w:rPr>
                    <w:noProof/>
                    <w:webHidden/>
                  </w:rPr>
                  <w:fldChar w:fldCharType="end"/>
                </w:r>
              </w:hyperlink>
            </w:p>
            <w:p w14:paraId="3C7BA3A7" w14:textId="5FE7C64B" w:rsidR="00C1419D" w:rsidRDefault="00000000">
              <w:pPr>
                <w:pStyle w:val="TOC3"/>
                <w:rPr>
                  <w:rFonts w:eastAsiaTheme="minorEastAsia" w:cstheme="minorBidi"/>
                  <w:noProof/>
                  <w:sz w:val="22"/>
                  <w:szCs w:val="22"/>
                  <w:lang w:bidi="ar-SA"/>
                </w:rPr>
              </w:pPr>
              <w:hyperlink w:anchor="_Toc161851424" w:history="1">
                <w:r w:rsidR="00C1419D" w:rsidRPr="00C60D34">
                  <w:rPr>
                    <w:rStyle w:val="Hyperlink"/>
                    <w:noProof/>
                  </w:rPr>
                  <w:t>25.1.5</w:t>
                </w:r>
                <w:r w:rsidR="00C1419D">
                  <w:rPr>
                    <w:rFonts w:eastAsiaTheme="minorEastAsia" w:cstheme="minorBidi"/>
                    <w:noProof/>
                    <w:sz w:val="22"/>
                    <w:szCs w:val="22"/>
                    <w:lang w:bidi="ar-SA"/>
                  </w:rPr>
                  <w:tab/>
                </w:r>
                <w:r w:rsidR="00C1419D" w:rsidRPr="00C60D34">
                  <w:rPr>
                    <w:rStyle w:val="Hyperlink"/>
                    <w:noProof/>
                  </w:rPr>
                  <w:t>Skill set of Resources.</w:t>
                </w:r>
                <w:r w:rsidR="00C1419D">
                  <w:rPr>
                    <w:noProof/>
                    <w:webHidden/>
                  </w:rPr>
                  <w:tab/>
                </w:r>
                <w:r w:rsidR="00C1419D">
                  <w:rPr>
                    <w:noProof/>
                    <w:webHidden/>
                  </w:rPr>
                  <w:fldChar w:fldCharType="begin"/>
                </w:r>
                <w:r w:rsidR="00C1419D">
                  <w:rPr>
                    <w:noProof/>
                    <w:webHidden/>
                  </w:rPr>
                  <w:instrText xml:space="preserve"> PAGEREF _Toc161851424 \h </w:instrText>
                </w:r>
                <w:r w:rsidR="00C1419D">
                  <w:rPr>
                    <w:noProof/>
                    <w:webHidden/>
                  </w:rPr>
                </w:r>
                <w:r w:rsidR="00C1419D">
                  <w:rPr>
                    <w:noProof/>
                    <w:webHidden/>
                  </w:rPr>
                  <w:fldChar w:fldCharType="separate"/>
                </w:r>
                <w:r w:rsidR="007821D8">
                  <w:rPr>
                    <w:noProof/>
                    <w:webHidden/>
                  </w:rPr>
                  <w:t>93</w:t>
                </w:r>
                <w:r w:rsidR="00C1419D">
                  <w:rPr>
                    <w:noProof/>
                    <w:webHidden/>
                  </w:rPr>
                  <w:fldChar w:fldCharType="end"/>
                </w:r>
              </w:hyperlink>
            </w:p>
            <w:p w14:paraId="6E421123" w14:textId="2D6DEB9E" w:rsidR="00C1419D" w:rsidRDefault="00000000">
              <w:pPr>
                <w:pStyle w:val="TOC3"/>
                <w:rPr>
                  <w:rFonts w:eastAsiaTheme="minorEastAsia" w:cstheme="minorBidi"/>
                  <w:noProof/>
                  <w:sz w:val="22"/>
                  <w:szCs w:val="22"/>
                  <w:lang w:bidi="ar-SA"/>
                </w:rPr>
              </w:pPr>
              <w:hyperlink w:anchor="_Toc161851425" w:history="1">
                <w:r w:rsidR="00C1419D" w:rsidRPr="00C60D34">
                  <w:rPr>
                    <w:rStyle w:val="Hyperlink"/>
                    <w:noProof/>
                  </w:rPr>
                  <w:t>25.1.6</w:t>
                </w:r>
                <w:r w:rsidR="00C1419D">
                  <w:rPr>
                    <w:rFonts w:eastAsiaTheme="minorEastAsia" w:cstheme="minorBidi"/>
                    <w:noProof/>
                    <w:sz w:val="22"/>
                    <w:szCs w:val="22"/>
                    <w:lang w:bidi="ar-SA"/>
                  </w:rPr>
                  <w:tab/>
                </w:r>
                <w:r w:rsidR="00C1419D" w:rsidRPr="00C60D34">
                  <w:rPr>
                    <w:rStyle w:val="Hyperlink"/>
                    <w:noProof/>
                    <w:spacing w:val="-2"/>
                  </w:rPr>
                  <w:t>Proposed</w:t>
                </w:r>
                <w:r w:rsidR="00C1419D" w:rsidRPr="00C60D34">
                  <w:rPr>
                    <w:rStyle w:val="Hyperlink"/>
                    <w:noProof/>
                  </w:rPr>
                  <w:t xml:space="preserve"> Manpower calculation</w:t>
                </w:r>
                <w:r w:rsidR="00C1419D" w:rsidRPr="00C60D34">
                  <w:rPr>
                    <w:rStyle w:val="Hyperlink"/>
                    <w:noProof/>
                    <w:spacing w:val="-2"/>
                  </w:rPr>
                  <w:t xml:space="preserve"> </w:t>
                </w:r>
                <w:r w:rsidR="00C1419D" w:rsidRPr="00C60D34">
                  <w:rPr>
                    <w:rStyle w:val="Hyperlink"/>
                    <w:noProof/>
                  </w:rPr>
                  <w:t>basis for O&amp;M of Fiber Network &amp; Tower sites</w:t>
                </w:r>
                <w:r w:rsidR="00C1419D">
                  <w:rPr>
                    <w:noProof/>
                    <w:webHidden/>
                  </w:rPr>
                  <w:tab/>
                </w:r>
                <w:r w:rsidR="00C1419D">
                  <w:rPr>
                    <w:noProof/>
                    <w:webHidden/>
                  </w:rPr>
                  <w:fldChar w:fldCharType="begin"/>
                </w:r>
                <w:r w:rsidR="00C1419D">
                  <w:rPr>
                    <w:noProof/>
                    <w:webHidden/>
                  </w:rPr>
                  <w:instrText xml:space="preserve"> PAGEREF _Toc161851425 \h </w:instrText>
                </w:r>
                <w:r w:rsidR="00C1419D">
                  <w:rPr>
                    <w:noProof/>
                    <w:webHidden/>
                  </w:rPr>
                </w:r>
                <w:r w:rsidR="00C1419D">
                  <w:rPr>
                    <w:noProof/>
                    <w:webHidden/>
                  </w:rPr>
                  <w:fldChar w:fldCharType="separate"/>
                </w:r>
                <w:r w:rsidR="007821D8">
                  <w:rPr>
                    <w:noProof/>
                    <w:webHidden/>
                  </w:rPr>
                  <w:t>95</w:t>
                </w:r>
                <w:r w:rsidR="00C1419D">
                  <w:rPr>
                    <w:noProof/>
                    <w:webHidden/>
                  </w:rPr>
                  <w:fldChar w:fldCharType="end"/>
                </w:r>
              </w:hyperlink>
            </w:p>
            <w:p w14:paraId="779852E3" w14:textId="097C6BFC" w:rsidR="00C1419D" w:rsidRDefault="00000000">
              <w:pPr>
                <w:pStyle w:val="TOC1"/>
                <w:rPr>
                  <w:rFonts w:eastAsiaTheme="minorEastAsia" w:cstheme="minorBidi"/>
                  <w:b w:val="0"/>
                  <w:bCs w:val="0"/>
                  <w:i w:val="0"/>
                  <w:iCs w:val="0"/>
                  <w:noProof/>
                  <w:sz w:val="22"/>
                  <w:szCs w:val="22"/>
                  <w:lang w:bidi="ar-SA"/>
                </w:rPr>
              </w:pPr>
              <w:hyperlink w:anchor="_Toc161851426" w:history="1">
                <w:r w:rsidR="00C1419D" w:rsidRPr="00C60D34">
                  <w:rPr>
                    <w:rStyle w:val="Hyperlink"/>
                    <w:rFonts w:cs="Arial"/>
                    <w:noProof/>
                  </w:rPr>
                  <w:t>Annexure – VI: List of Free Issue material (FIM) and Test &amp; Measurement Instruments (TMI)</w:t>
                </w:r>
                <w:r w:rsidR="00C1419D">
                  <w:rPr>
                    <w:noProof/>
                    <w:webHidden/>
                  </w:rPr>
                  <w:tab/>
                </w:r>
                <w:r w:rsidR="00C1419D">
                  <w:rPr>
                    <w:noProof/>
                    <w:webHidden/>
                  </w:rPr>
                  <w:fldChar w:fldCharType="begin"/>
                </w:r>
                <w:r w:rsidR="00C1419D">
                  <w:rPr>
                    <w:noProof/>
                    <w:webHidden/>
                  </w:rPr>
                  <w:instrText xml:space="preserve"> PAGEREF _Toc161851426 \h </w:instrText>
                </w:r>
                <w:r w:rsidR="00C1419D">
                  <w:rPr>
                    <w:noProof/>
                    <w:webHidden/>
                  </w:rPr>
                </w:r>
                <w:r w:rsidR="00C1419D">
                  <w:rPr>
                    <w:noProof/>
                    <w:webHidden/>
                  </w:rPr>
                  <w:fldChar w:fldCharType="separate"/>
                </w:r>
                <w:r w:rsidR="007821D8">
                  <w:rPr>
                    <w:noProof/>
                    <w:webHidden/>
                  </w:rPr>
                  <w:t>102</w:t>
                </w:r>
                <w:r w:rsidR="00C1419D">
                  <w:rPr>
                    <w:noProof/>
                    <w:webHidden/>
                  </w:rPr>
                  <w:fldChar w:fldCharType="end"/>
                </w:r>
              </w:hyperlink>
            </w:p>
            <w:p w14:paraId="29B0D350" w14:textId="1B5785E4" w:rsidR="00C1419D" w:rsidRDefault="00000000">
              <w:pPr>
                <w:pStyle w:val="TOC1"/>
                <w:rPr>
                  <w:rFonts w:eastAsiaTheme="minorEastAsia" w:cstheme="minorBidi"/>
                  <w:b w:val="0"/>
                  <w:bCs w:val="0"/>
                  <w:i w:val="0"/>
                  <w:iCs w:val="0"/>
                  <w:noProof/>
                  <w:sz w:val="22"/>
                  <w:szCs w:val="22"/>
                  <w:lang w:bidi="ar-SA"/>
                </w:rPr>
              </w:pPr>
              <w:hyperlink w:anchor="_Toc161851427" w:history="1">
                <w:r w:rsidR="00C1419D" w:rsidRPr="00C60D34">
                  <w:rPr>
                    <w:rStyle w:val="Hyperlink"/>
                    <w:rFonts w:cs="Arial"/>
                    <w:noProof/>
                  </w:rPr>
                  <w:t>Annexure – VII: Division of Responsibility (DOR) &amp; RACI Matrix</w:t>
                </w:r>
                <w:r w:rsidR="00C1419D">
                  <w:rPr>
                    <w:noProof/>
                    <w:webHidden/>
                  </w:rPr>
                  <w:tab/>
                </w:r>
                <w:r w:rsidR="00C1419D">
                  <w:rPr>
                    <w:noProof/>
                    <w:webHidden/>
                  </w:rPr>
                  <w:fldChar w:fldCharType="begin"/>
                </w:r>
                <w:r w:rsidR="00C1419D">
                  <w:rPr>
                    <w:noProof/>
                    <w:webHidden/>
                  </w:rPr>
                  <w:instrText xml:space="preserve"> PAGEREF _Toc161851427 \h </w:instrText>
                </w:r>
                <w:r w:rsidR="00C1419D">
                  <w:rPr>
                    <w:noProof/>
                    <w:webHidden/>
                  </w:rPr>
                </w:r>
                <w:r w:rsidR="00C1419D">
                  <w:rPr>
                    <w:noProof/>
                    <w:webHidden/>
                  </w:rPr>
                  <w:fldChar w:fldCharType="separate"/>
                </w:r>
                <w:r w:rsidR="007821D8">
                  <w:rPr>
                    <w:noProof/>
                    <w:webHidden/>
                  </w:rPr>
                  <w:t>115</w:t>
                </w:r>
                <w:r w:rsidR="00C1419D">
                  <w:rPr>
                    <w:noProof/>
                    <w:webHidden/>
                  </w:rPr>
                  <w:fldChar w:fldCharType="end"/>
                </w:r>
              </w:hyperlink>
            </w:p>
            <w:p w14:paraId="7FA77FD9" w14:textId="41C1C093" w:rsidR="00C1419D" w:rsidRDefault="00000000">
              <w:pPr>
                <w:pStyle w:val="TOC3"/>
                <w:rPr>
                  <w:rFonts w:eastAsiaTheme="minorEastAsia" w:cstheme="minorBidi"/>
                  <w:noProof/>
                  <w:sz w:val="22"/>
                  <w:szCs w:val="22"/>
                  <w:lang w:bidi="ar-SA"/>
                </w:rPr>
              </w:pPr>
              <w:hyperlink w:anchor="_Toc161851428" w:history="1">
                <w:r w:rsidR="00C1419D" w:rsidRPr="00C60D34">
                  <w:rPr>
                    <w:rStyle w:val="Hyperlink"/>
                    <w:noProof/>
                  </w:rPr>
                  <w:t>25.1.7</w:t>
                </w:r>
                <w:r w:rsidR="00C1419D">
                  <w:rPr>
                    <w:rFonts w:eastAsiaTheme="minorEastAsia" w:cstheme="minorBidi"/>
                    <w:noProof/>
                    <w:sz w:val="22"/>
                    <w:szCs w:val="22"/>
                    <w:lang w:bidi="ar-SA"/>
                  </w:rPr>
                  <w:tab/>
                </w:r>
                <w:r w:rsidR="00C1419D" w:rsidRPr="00C60D34">
                  <w:rPr>
                    <w:rStyle w:val="Hyperlink"/>
                    <w:noProof/>
                  </w:rPr>
                  <w:t>Division of Responsibilities as agreed between the Service Provider and RJIL</w:t>
                </w:r>
                <w:r w:rsidR="00C1419D">
                  <w:rPr>
                    <w:noProof/>
                    <w:webHidden/>
                  </w:rPr>
                  <w:tab/>
                </w:r>
                <w:r w:rsidR="00C1419D">
                  <w:rPr>
                    <w:noProof/>
                    <w:webHidden/>
                  </w:rPr>
                  <w:fldChar w:fldCharType="begin"/>
                </w:r>
                <w:r w:rsidR="00C1419D">
                  <w:rPr>
                    <w:noProof/>
                    <w:webHidden/>
                  </w:rPr>
                  <w:instrText xml:space="preserve"> PAGEREF _Toc161851428 \h </w:instrText>
                </w:r>
                <w:r w:rsidR="00C1419D">
                  <w:rPr>
                    <w:noProof/>
                    <w:webHidden/>
                  </w:rPr>
                </w:r>
                <w:r w:rsidR="00C1419D">
                  <w:rPr>
                    <w:noProof/>
                    <w:webHidden/>
                  </w:rPr>
                  <w:fldChar w:fldCharType="separate"/>
                </w:r>
                <w:r w:rsidR="007821D8">
                  <w:rPr>
                    <w:noProof/>
                    <w:webHidden/>
                  </w:rPr>
                  <w:t>115</w:t>
                </w:r>
                <w:r w:rsidR="00C1419D">
                  <w:rPr>
                    <w:noProof/>
                    <w:webHidden/>
                  </w:rPr>
                  <w:fldChar w:fldCharType="end"/>
                </w:r>
              </w:hyperlink>
            </w:p>
            <w:p w14:paraId="57E0953A" w14:textId="101E982A" w:rsidR="00C1419D" w:rsidRDefault="00000000">
              <w:pPr>
                <w:pStyle w:val="TOC3"/>
                <w:rPr>
                  <w:rFonts w:eastAsiaTheme="minorEastAsia" w:cstheme="minorBidi"/>
                  <w:noProof/>
                  <w:sz w:val="22"/>
                  <w:szCs w:val="22"/>
                  <w:lang w:bidi="ar-SA"/>
                </w:rPr>
              </w:pPr>
              <w:hyperlink w:anchor="_Toc161851429" w:history="1">
                <w:r w:rsidR="00C1419D" w:rsidRPr="00C60D34">
                  <w:rPr>
                    <w:rStyle w:val="Hyperlink"/>
                    <w:noProof/>
                  </w:rPr>
                  <w:t>25.1.8</w:t>
                </w:r>
                <w:r w:rsidR="00C1419D">
                  <w:rPr>
                    <w:rFonts w:eastAsiaTheme="minorEastAsia" w:cstheme="minorBidi"/>
                    <w:noProof/>
                    <w:sz w:val="22"/>
                    <w:szCs w:val="22"/>
                    <w:lang w:bidi="ar-SA"/>
                  </w:rPr>
                  <w:tab/>
                </w:r>
                <w:r w:rsidR="00C1419D" w:rsidRPr="00C60D34">
                  <w:rPr>
                    <w:rStyle w:val="Hyperlink"/>
                    <w:noProof/>
                  </w:rPr>
                  <w:t>RACI</w:t>
                </w:r>
                <w:r w:rsidR="00C1419D" w:rsidRPr="00C60D34">
                  <w:rPr>
                    <w:rStyle w:val="Hyperlink"/>
                    <w:noProof/>
                    <w:spacing w:val="-2"/>
                  </w:rPr>
                  <w:t xml:space="preserve"> </w:t>
                </w:r>
                <w:r w:rsidR="00C1419D" w:rsidRPr="00C60D34">
                  <w:rPr>
                    <w:rStyle w:val="Hyperlink"/>
                    <w:noProof/>
                  </w:rPr>
                  <w:t>Matrix</w:t>
                </w:r>
                <w:r w:rsidR="00C1419D" w:rsidRPr="00C60D34">
                  <w:rPr>
                    <w:rStyle w:val="Hyperlink"/>
                    <w:noProof/>
                    <w:spacing w:val="-1"/>
                  </w:rPr>
                  <w:t xml:space="preserve"> </w:t>
                </w:r>
                <w:r w:rsidR="00C1419D" w:rsidRPr="00C60D34">
                  <w:rPr>
                    <w:rStyle w:val="Hyperlink"/>
                    <w:noProof/>
                  </w:rPr>
                  <w:t>- P&amp;U (Power &amp; Utility)</w:t>
                </w:r>
                <w:r w:rsidR="00C1419D">
                  <w:rPr>
                    <w:noProof/>
                    <w:webHidden/>
                  </w:rPr>
                  <w:tab/>
                </w:r>
                <w:r w:rsidR="00C1419D">
                  <w:rPr>
                    <w:noProof/>
                    <w:webHidden/>
                  </w:rPr>
                  <w:fldChar w:fldCharType="begin"/>
                </w:r>
                <w:r w:rsidR="00C1419D">
                  <w:rPr>
                    <w:noProof/>
                    <w:webHidden/>
                  </w:rPr>
                  <w:instrText xml:space="preserve"> PAGEREF _Toc161851429 \h </w:instrText>
                </w:r>
                <w:r w:rsidR="00C1419D">
                  <w:rPr>
                    <w:noProof/>
                    <w:webHidden/>
                  </w:rPr>
                </w:r>
                <w:r w:rsidR="00C1419D">
                  <w:rPr>
                    <w:noProof/>
                    <w:webHidden/>
                  </w:rPr>
                  <w:fldChar w:fldCharType="separate"/>
                </w:r>
                <w:r w:rsidR="007821D8">
                  <w:rPr>
                    <w:noProof/>
                    <w:webHidden/>
                  </w:rPr>
                  <w:t>117</w:t>
                </w:r>
                <w:r w:rsidR="00C1419D">
                  <w:rPr>
                    <w:noProof/>
                    <w:webHidden/>
                  </w:rPr>
                  <w:fldChar w:fldCharType="end"/>
                </w:r>
              </w:hyperlink>
            </w:p>
            <w:p w14:paraId="5DC9B367" w14:textId="69BE536E" w:rsidR="00C1419D" w:rsidRDefault="00000000">
              <w:pPr>
                <w:pStyle w:val="TOC3"/>
                <w:rPr>
                  <w:rFonts w:eastAsiaTheme="minorEastAsia" w:cstheme="minorBidi"/>
                  <w:noProof/>
                  <w:sz w:val="22"/>
                  <w:szCs w:val="22"/>
                  <w:lang w:bidi="ar-SA"/>
                </w:rPr>
              </w:pPr>
              <w:hyperlink w:anchor="_Toc161851430" w:history="1">
                <w:r w:rsidR="00C1419D" w:rsidRPr="00C60D34">
                  <w:rPr>
                    <w:rStyle w:val="Hyperlink"/>
                    <w:noProof/>
                  </w:rPr>
                  <w:t>25.1.9</w:t>
                </w:r>
                <w:r w:rsidR="00C1419D">
                  <w:rPr>
                    <w:rFonts w:eastAsiaTheme="minorEastAsia" w:cstheme="minorBidi"/>
                    <w:noProof/>
                    <w:sz w:val="22"/>
                    <w:szCs w:val="22"/>
                    <w:lang w:bidi="ar-SA"/>
                  </w:rPr>
                  <w:tab/>
                </w:r>
                <w:r w:rsidR="00C1419D" w:rsidRPr="00C60D34">
                  <w:rPr>
                    <w:rStyle w:val="Hyperlink"/>
                    <w:noProof/>
                  </w:rPr>
                  <w:t>Telecom Equipment</w:t>
                </w:r>
                <w:r w:rsidR="00C1419D" w:rsidRPr="00C60D34">
                  <w:rPr>
                    <w:rStyle w:val="Hyperlink"/>
                    <w:noProof/>
                    <w:spacing w:val="-2"/>
                  </w:rPr>
                  <w:t xml:space="preserve"> RACI </w:t>
                </w:r>
                <w:r w:rsidR="00C1419D" w:rsidRPr="00C60D34">
                  <w:rPr>
                    <w:rStyle w:val="Hyperlink"/>
                    <w:noProof/>
                  </w:rPr>
                  <w:t>Matrix</w:t>
                </w:r>
                <w:r w:rsidR="00C1419D">
                  <w:rPr>
                    <w:noProof/>
                    <w:webHidden/>
                  </w:rPr>
                  <w:tab/>
                </w:r>
                <w:r w:rsidR="00C1419D">
                  <w:rPr>
                    <w:noProof/>
                    <w:webHidden/>
                  </w:rPr>
                  <w:fldChar w:fldCharType="begin"/>
                </w:r>
                <w:r w:rsidR="00C1419D">
                  <w:rPr>
                    <w:noProof/>
                    <w:webHidden/>
                  </w:rPr>
                  <w:instrText xml:space="preserve"> PAGEREF _Toc161851430 \h </w:instrText>
                </w:r>
                <w:r w:rsidR="00C1419D">
                  <w:rPr>
                    <w:noProof/>
                    <w:webHidden/>
                  </w:rPr>
                </w:r>
                <w:r w:rsidR="00C1419D">
                  <w:rPr>
                    <w:noProof/>
                    <w:webHidden/>
                  </w:rPr>
                  <w:fldChar w:fldCharType="separate"/>
                </w:r>
                <w:r w:rsidR="007821D8">
                  <w:rPr>
                    <w:noProof/>
                    <w:webHidden/>
                  </w:rPr>
                  <w:t>118</w:t>
                </w:r>
                <w:r w:rsidR="00C1419D">
                  <w:rPr>
                    <w:noProof/>
                    <w:webHidden/>
                  </w:rPr>
                  <w:fldChar w:fldCharType="end"/>
                </w:r>
              </w:hyperlink>
            </w:p>
            <w:p w14:paraId="1DF44E63" w14:textId="4B51E61E" w:rsidR="00C1419D" w:rsidRDefault="00000000">
              <w:pPr>
                <w:pStyle w:val="TOC3"/>
                <w:rPr>
                  <w:rFonts w:eastAsiaTheme="minorEastAsia" w:cstheme="minorBidi"/>
                  <w:noProof/>
                  <w:sz w:val="22"/>
                  <w:szCs w:val="22"/>
                  <w:lang w:bidi="ar-SA"/>
                </w:rPr>
              </w:pPr>
              <w:hyperlink w:anchor="_Toc161851431" w:history="1">
                <w:r w:rsidR="00C1419D" w:rsidRPr="00C60D34">
                  <w:rPr>
                    <w:rStyle w:val="Hyperlink"/>
                    <w:noProof/>
                  </w:rPr>
                  <w:t>25.1.10</w:t>
                </w:r>
                <w:r w:rsidR="00C1419D">
                  <w:rPr>
                    <w:rFonts w:eastAsiaTheme="minorEastAsia" w:cstheme="minorBidi"/>
                    <w:noProof/>
                    <w:sz w:val="22"/>
                    <w:szCs w:val="22"/>
                    <w:lang w:bidi="ar-SA"/>
                  </w:rPr>
                  <w:tab/>
                </w:r>
                <w:r w:rsidR="00C1419D" w:rsidRPr="00C60D34">
                  <w:rPr>
                    <w:rStyle w:val="Hyperlink"/>
                    <w:noProof/>
                  </w:rPr>
                  <w:t>RACI Matrix - OFC</w:t>
                </w:r>
                <w:r w:rsidR="00C1419D">
                  <w:rPr>
                    <w:noProof/>
                    <w:webHidden/>
                  </w:rPr>
                  <w:tab/>
                </w:r>
                <w:r w:rsidR="00C1419D">
                  <w:rPr>
                    <w:noProof/>
                    <w:webHidden/>
                  </w:rPr>
                  <w:fldChar w:fldCharType="begin"/>
                </w:r>
                <w:r w:rsidR="00C1419D">
                  <w:rPr>
                    <w:noProof/>
                    <w:webHidden/>
                  </w:rPr>
                  <w:instrText xml:space="preserve"> PAGEREF _Toc161851431 \h </w:instrText>
                </w:r>
                <w:r w:rsidR="00C1419D">
                  <w:rPr>
                    <w:noProof/>
                    <w:webHidden/>
                  </w:rPr>
                </w:r>
                <w:r w:rsidR="00C1419D">
                  <w:rPr>
                    <w:noProof/>
                    <w:webHidden/>
                  </w:rPr>
                  <w:fldChar w:fldCharType="separate"/>
                </w:r>
                <w:r w:rsidR="007821D8">
                  <w:rPr>
                    <w:noProof/>
                    <w:webHidden/>
                  </w:rPr>
                  <w:t>120</w:t>
                </w:r>
                <w:r w:rsidR="00C1419D">
                  <w:rPr>
                    <w:noProof/>
                    <w:webHidden/>
                  </w:rPr>
                  <w:fldChar w:fldCharType="end"/>
                </w:r>
              </w:hyperlink>
            </w:p>
            <w:p w14:paraId="406FE8E2" w14:textId="39BB3A26" w:rsidR="00C1419D" w:rsidRDefault="00000000">
              <w:pPr>
                <w:pStyle w:val="TOC1"/>
                <w:rPr>
                  <w:rFonts w:eastAsiaTheme="minorEastAsia" w:cstheme="minorBidi"/>
                  <w:b w:val="0"/>
                  <w:bCs w:val="0"/>
                  <w:i w:val="0"/>
                  <w:iCs w:val="0"/>
                  <w:noProof/>
                  <w:sz w:val="22"/>
                  <w:szCs w:val="22"/>
                  <w:lang w:bidi="ar-SA"/>
                </w:rPr>
              </w:pPr>
              <w:hyperlink w:anchor="_Toc161851432" w:history="1">
                <w:r w:rsidR="00C1419D" w:rsidRPr="00C60D34">
                  <w:rPr>
                    <w:rStyle w:val="Hyperlink"/>
                    <w:rFonts w:cs="Arial"/>
                    <w:noProof/>
                  </w:rPr>
                  <w:t>Annexure – VIII:  GUIDELINES FOR NETWORK MITRA</w:t>
                </w:r>
                <w:r w:rsidR="00C1419D">
                  <w:rPr>
                    <w:noProof/>
                    <w:webHidden/>
                  </w:rPr>
                  <w:tab/>
                </w:r>
                <w:r w:rsidR="00C1419D">
                  <w:rPr>
                    <w:noProof/>
                    <w:webHidden/>
                  </w:rPr>
                  <w:fldChar w:fldCharType="begin"/>
                </w:r>
                <w:r w:rsidR="00C1419D">
                  <w:rPr>
                    <w:noProof/>
                    <w:webHidden/>
                  </w:rPr>
                  <w:instrText xml:space="preserve"> PAGEREF _Toc161851432 \h </w:instrText>
                </w:r>
                <w:r w:rsidR="00C1419D">
                  <w:rPr>
                    <w:noProof/>
                    <w:webHidden/>
                  </w:rPr>
                </w:r>
                <w:r w:rsidR="00C1419D">
                  <w:rPr>
                    <w:noProof/>
                    <w:webHidden/>
                  </w:rPr>
                  <w:fldChar w:fldCharType="separate"/>
                </w:r>
                <w:r w:rsidR="007821D8">
                  <w:rPr>
                    <w:noProof/>
                    <w:webHidden/>
                  </w:rPr>
                  <w:t>121</w:t>
                </w:r>
                <w:r w:rsidR="00C1419D">
                  <w:rPr>
                    <w:noProof/>
                    <w:webHidden/>
                  </w:rPr>
                  <w:fldChar w:fldCharType="end"/>
                </w:r>
              </w:hyperlink>
            </w:p>
            <w:p w14:paraId="2045F36E" w14:textId="04C3FB36" w:rsidR="00C1419D" w:rsidRDefault="00000000">
              <w:pPr>
                <w:pStyle w:val="TOC1"/>
                <w:rPr>
                  <w:rFonts w:eastAsiaTheme="minorEastAsia" w:cstheme="minorBidi"/>
                  <w:b w:val="0"/>
                  <w:bCs w:val="0"/>
                  <w:i w:val="0"/>
                  <w:iCs w:val="0"/>
                  <w:noProof/>
                  <w:sz w:val="22"/>
                  <w:szCs w:val="22"/>
                  <w:lang w:bidi="ar-SA"/>
                </w:rPr>
              </w:pPr>
              <w:hyperlink w:anchor="_Toc161851433" w:history="1">
                <w:r w:rsidR="00C1419D" w:rsidRPr="00C60D34">
                  <w:rPr>
                    <w:rStyle w:val="Hyperlink"/>
                    <w:rFonts w:cs="Arial"/>
                    <w:noProof/>
                  </w:rPr>
                  <w:t>Annexure – IX – Automation Tools</w:t>
                </w:r>
                <w:r w:rsidR="00C1419D">
                  <w:rPr>
                    <w:noProof/>
                    <w:webHidden/>
                  </w:rPr>
                  <w:tab/>
                </w:r>
                <w:r w:rsidR="00C1419D">
                  <w:rPr>
                    <w:noProof/>
                    <w:webHidden/>
                  </w:rPr>
                  <w:fldChar w:fldCharType="begin"/>
                </w:r>
                <w:r w:rsidR="00C1419D">
                  <w:rPr>
                    <w:noProof/>
                    <w:webHidden/>
                  </w:rPr>
                  <w:instrText xml:space="preserve"> PAGEREF _Toc161851433 \h </w:instrText>
                </w:r>
                <w:r w:rsidR="00C1419D">
                  <w:rPr>
                    <w:noProof/>
                    <w:webHidden/>
                  </w:rPr>
                </w:r>
                <w:r w:rsidR="00C1419D">
                  <w:rPr>
                    <w:noProof/>
                    <w:webHidden/>
                  </w:rPr>
                  <w:fldChar w:fldCharType="separate"/>
                </w:r>
                <w:r w:rsidR="007821D8">
                  <w:rPr>
                    <w:noProof/>
                    <w:webHidden/>
                  </w:rPr>
                  <w:t>128</w:t>
                </w:r>
                <w:r w:rsidR="00C1419D">
                  <w:rPr>
                    <w:noProof/>
                    <w:webHidden/>
                  </w:rPr>
                  <w:fldChar w:fldCharType="end"/>
                </w:r>
              </w:hyperlink>
            </w:p>
            <w:p w14:paraId="369887D2" w14:textId="3D9E3D7B" w:rsidR="00C1419D" w:rsidRDefault="00000000">
              <w:pPr>
                <w:pStyle w:val="TOC1"/>
                <w:rPr>
                  <w:rFonts w:eastAsiaTheme="minorEastAsia" w:cstheme="minorBidi"/>
                  <w:b w:val="0"/>
                  <w:bCs w:val="0"/>
                  <w:i w:val="0"/>
                  <w:iCs w:val="0"/>
                  <w:noProof/>
                  <w:sz w:val="22"/>
                  <w:szCs w:val="22"/>
                  <w:lang w:bidi="ar-SA"/>
                </w:rPr>
              </w:pPr>
              <w:hyperlink w:anchor="_Toc161851434" w:history="1">
                <w:r w:rsidR="00C1419D" w:rsidRPr="00C60D34">
                  <w:rPr>
                    <w:rStyle w:val="Hyperlink"/>
                    <w:rFonts w:cs="Arial"/>
                    <w:noProof/>
                  </w:rPr>
                  <w:t>Annexure – X - Occupational Health &amp; Safety Guidelines</w:t>
                </w:r>
                <w:r w:rsidR="00C1419D">
                  <w:rPr>
                    <w:noProof/>
                    <w:webHidden/>
                  </w:rPr>
                  <w:tab/>
                </w:r>
                <w:r w:rsidR="00C1419D">
                  <w:rPr>
                    <w:noProof/>
                    <w:webHidden/>
                  </w:rPr>
                  <w:fldChar w:fldCharType="begin"/>
                </w:r>
                <w:r w:rsidR="00C1419D">
                  <w:rPr>
                    <w:noProof/>
                    <w:webHidden/>
                  </w:rPr>
                  <w:instrText xml:space="preserve"> PAGEREF _Toc161851434 \h </w:instrText>
                </w:r>
                <w:r w:rsidR="00C1419D">
                  <w:rPr>
                    <w:noProof/>
                    <w:webHidden/>
                  </w:rPr>
                </w:r>
                <w:r w:rsidR="00C1419D">
                  <w:rPr>
                    <w:noProof/>
                    <w:webHidden/>
                  </w:rPr>
                  <w:fldChar w:fldCharType="separate"/>
                </w:r>
                <w:r w:rsidR="007821D8">
                  <w:rPr>
                    <w:noProof/>
                    <w:webHidden/>
                  </w:rPr>
                  <w:t>130</w:t>
                </w:r>
                <w:r w:rsidR="00C1419D">
                  <w:rPr>
                    <w:noProof/>
                    <w:webHidden/>
                  </w:rPr>
                  <w:fldChar w:fldCharType="end"/>
                </w:r>
              </w:hyperlink>
            </w:p>
            <w:p w14:paraId="149F5A5C" w14:textId="53469E66" w:rsidR="00C1419D" w:rsidRDefault="00000000">
              <w:pPr>
                <w:pStyle w:val="TOC1"/>
                <w:rPr>
                  <w:rFonts w:eastAsiaTheme="minorEastAsia" w:cstheme="minorBidi"/>
                  <w:b w:val="0"/>
                  <w:bCs w:val="0"/>
                  <w:i w:val="0"/>
                  <w:iCs w:val="0"/>
                  <w:noProof/>
                  <w:sz w:val="22"/>
                  <w:szCs w:val="22"/>
                  <w:lang w:bidi="ar-SA"/>
                </w:rPr>
              </w:pPr>
              <w:hyperlink w:anchor="_Toc161851435" w:history="1">
                <w:r w:rsidR="00C1419D" w:rsidRPr="00C60D34">
                  <w:rPr>
                    <w:rStyle w:val="Hyperlink"/>
                    <w:rFonts w:cs="Arial"/>
                    <w:noProof/>
                  </w:rPr>
                  <w:t>Annexure – XI - Reliance Group Business Partner Code of Conduct (BPCOC)</w:t>
                </w:r>
                <w:r w:rsidR="00C1419D">
                  <w:rPr>
                    <w:noProof/>
                    <w:webHidden/>
                  </w:rPr>
                  <w:tab/>
                </w:r>
                <w:r w:rsidR="00C1419D">
                  <w:rPr>
                    <w:noProof/>
                    <w:webHidden/>
                  </w:rPr>
                  <w:fldChar w:fldCharType="begin"/>
                </w:r>
                <w:r w:rsidR="00C1419D">
                  <w:rPr>
                    <w:noProof/>
                    <w:webHidden/>
                  </w:rPr>
                  <w:instrText xml:space="preserve"> PAGEREF _Toc161851435 \h </w:instrText>
                </w:r>
                <w:r w:rsidR="00C1419D">
                  <w:rPr>
                    <w:noProof/>
                    <w:webHidden/>
                  </w:rPr>
                </w:r>
                <w:r w:rsidR="00C1419D">
                  <w:rPr>
                    <w:noProof/>
                    <w:webHidden/>
                  </w:rPr>
                  <w:fldChar w:fldCharType="separate"/>
                </w:r>
                <w:r w:rsidR="007821D8">
                  <w:rPr>
                    <w:noProof/>
                    <w:webHidden/>
                  </w:rPr>
                  <w:t>143</w:t>
                </w:r>
                <w:r w:rsidR="00C1419D">
                  <w:rPr>
                    <w:noProof/>
                    <w:webHidden/>
                  </w:rPr>
                  <w:fldChar w:fldCharType="end"/>
                </w:r>
              </w:hyperlink>
            </w:p>
            <w:p w14:paraId="79895F25" w14:textId="405A3172" w:rsidR="00894456" w:rsidRDefault="00894456" w:rsidP="00894456">
              <w:pPr>
                <w:ind w:left="270" w:right="320"/>
              </w:pPr>
              <w:r>
                <w:rPr>
                  <w:b/>
                  <w:bCs/>
                  <w:noProof/>
                </w:rPr>
                <w:fldChar w:fldCharType="end"/>
              </w:r>
            </w:p>
          </w:sdtContent>
        </w:sdt>
        <w:p w14:paraId="62537CF6" w14:textId="77777777" w:rsidR="00894456" w:rsidRDefault="00894456">
          <w:pPr>
            <w:rPr>
              <w:rFonts w:ascii="Arial" w:hAnsi="Arial" w:cs="Arial"/>
              <w:sz w:val="22"/>
              <w:szCs w:val="22"/>
            </w:rPr>
          </w:pPr>
        </w:p>
        <w:p w14:paraId="392425E2" w14:textId="77777777" w:rsidR="00894456" w:rsidRDefault="00894456">
          <w:pPr>
            <w:rPr>
              <w:rFonts w:ascii="Arial" w:hAnsi="Arial" w:cs="Arial"/>
              <w:sz w:val="22"/>
              <w:szCs w:val="22"/>
            </w:rPr>
          </w:pPr>
        </w:p>
        <w:p w14:paraId="0E370311" w14:textId="77777777" w:rsidR="00894456" w:rsidRDefault="00894456">
          <w:pPr>
            <w:rPr>
              <w:rFonts w:ascii="Arial" w:hAnsi="Arial" w:cs="Arial"/>
              <w:sz w:val="22"/>
              <w:szCs w:val="22"/>
            </w:rPr>
          </w:pPr>
        </w:p>
        <w:p w14:paraId="797E2F48" w14:textId="3ACE0F8A" w:rsidR="00894456" w:rsidRDefault="00894456">
          <w:pPr>
            <w:rPr>
              <w:rFonts w:ascii="Arial" w:hAnsi="Arial" w:cs="Arial"/>
              <w:sz w:val="22"/>
              <w:szCs w:val="22"/>
            </w:rPr>
          </w:pPr>
          <w:r>
            <w:rPr>
              <w:rFonts w:ascii="Arial" w:hAnsi="Arial" w:cs="Arial"/>
              <w:sz w:val="22"/>
              <w:szCs w:val="22"/>
            </w:rPr>
            <w:br w:type="page"/>
          </w:r>
        </w:p>
        <w:p w14:paraId="3D33F274" w14:textId="5372E313" w:rsidR="00F93FD9" w:rsidRPr="00166AC9" w:rsidRDefault="00000000">
          <w:pPr>
            <w:rPr>
              <w:rFonts w:ascii="Arial" w:hAnsi="Arial" w:cs="Arial"/>
              <w:sz w:val="22"/>
              <w:szCs w:val="22"/>
            </w:rPr>
          </w:pPr>
        </w:p>
      </w:sdtContent>
    </w:sdt>
    <w:p w14:paraId="7D2D24E0" w14:textId="0D87E27A" w:rsidR="00F93FD9" w:rsidRPr="00C1419D" w:rsidRDefault="00F93FD9" w:rsidP="00DA5D17">
      <w:pPr>
        <w:pStyle w:val="Heading1"/>
        <w:numPr>
          <w:ilvl w:val="0"/>
          <w:numId w:val="122"/>
        </w:numPr>
        <w:spacing w:after="120"/>
        <w:rPr>
          <w:rFonts w:cs="Arial"/>
          <w:color w:val="auto"/>
          <w:sz w:val="22"/>
          <w:szCs w:val="22"/>
        </w:rPr>
      </w:pPr>
      <w:bookmarkStart w:id="0" w:name="_Toc161849387"/>
      <w:bookmarkStart w:id="1" w:name="_Toc161851375"/>
      <w:r w:rsidRPr="00C1419D">
        <w:rPr>
          <w:rFonts w:cs="Arial"/>
          <w:color w:val="auto"/>
          <w:sz w:val="22"/>
          <w:szCs w:val="22"/>
        </w:rPr>
        <w:t>About RJIL</w:t>
      </w:r>
      <w:bookmarkEnd w:id="0"/>
      <w:bookmarkEnd w:id="1"/>
    </w:p>
    <w:p w14:paraId="5BEC7845" w14:textId="7D07F0CB" w:rsidR="00F93FD9" w:rsidRPr="00166AC9" w:rsidRDefault="00F93FD9" w:rsidP="00A04F3B">
      <w:pPr>
        <w:pStyle w:val="BodyText"/>
        <w:spacing w:before="1" w:line="276" w:lineRule="auto"/>
        <w:ind w:left="720" w:right="754"/>
        <w:jc w:val="both"/>
        <w:rPr>
          <w:rFonts w:ascii="Arial" w:hAnsi="Arial" w:cs="Arial"/>
        </w:rPr>
      </w:pPr>
      <w:r w:rsidRPr="00166AC9">
        <w:rPr>
          <w:rFonts w:ascii="Arial" w:hAnsi="Arial" w:cs="Arial"/>
        </w:rPr>
        <w:t>Reliance Jio Infocomm Limited (</w:t>
      </w:r>
      <w:r w:rsidRPr="00166AC9">
        <w:rPr>
          <w:rFonts w:ascii="Arial" w:hAnsi="Arial" w:cs="Arial"/>
          <w:b/>
          <w:bCs/>
        </w:rPr>
        <w:t>RJIL</w:t>
      </w:r>
      <w:r w:rsidRPr="00166AC9">
        <w:rPr>
          <w:rFonts w:ascii="Arial" w:hAnsi="Arial" w:cs="Arial"/>
        </w:rPr>
        <w:t>) is a telecommunications company and a subsidiary of Jio Platforms</w:t>
      </w:r>
      <w:r w:rsidR="00715AD4" w:rsidRPr="00166AC9">
        <w:rPr>
          <w:rFonts w:ascii="Arial" w:hAnsi="Arial" w:cs="Arial"/>
        </w:rPr>
        <w:t xml:space="preserve"> Limited</w:t>
      </w:r>
      <w:r w:rsidRPr="00166AC9">
        <w:rPr>
          <w:rFonts w:ascii="Arial" w:hAnsi="Arial" w:cs="Arial"/>
        </w:rPr>
        <w:t xml:space="preserve">, headquartered in Navi Mumbai, Maharashtra. It operates </w:t>
      </w:r>
      <w:r w:rsidR="0008116F" w:rsidRPr="00166AC9">
        <w:rPr>
          <w:rFonts w:ascii="Arial" w:hAnsi="Arial" w:cs="Arial"/>
        </w:rPr>
        <w:t>largest</w:t>
      </w:r>
      <w:r w:rsidRPr="00166AC9">
        <w:rPr>
          <w:rFonts w:ascii="Arial" w:hAnsi="Arial" w:cs="Arial"/>
        </w:rPr>
        <w:t xml:space="preserve"> Wireless &amp; Wireline </w:t>
      </w:r>
      <w:r w:rsidR="005004B0" w:rsidRPr="00166AC9">
        <w:rPr>
          <w:rFonts w:ascii="Arial" w:hAnsi="Arial" w:cs="Arial"/>
        </w:rPr>
        <w:t xml:space="preserve">telecom </w:t>
      </w:r>
      <w:r w:rsidRPr="00166AC9">
        <w:rPr>
          <w:rFonts w:ascii="Arial" w:hAnsi="Arial" w:cs="Arial"/>
        </w:rPr>
        <w:t>network with coverage across India. Jio offers 4G</w:t>
      </w:r>
      <w:r w:rsidR="00054820" w:rsidRPr="00166AC9">
        <w:rPr>
          <w:rFonts w:ascii="Arial" w:hAnsi="Arial" w:cs="Arial"/>
        </w:rPr>
        <w:t>,</w:t>
      </w:r>
      <w:r w:rsidRPr="00166AC9">
        <w:rPr>
          <w:rFonts w:ascii="Arial" w:hAnsi="Arial" w:cs="Arial"/>
        </w:rPr>
        <w:t xml:space="preserve"> 5G </w:t>
      </w:r>
      <w:r w:rsidR="006F1530" w:rsidRPr="00166AC9">
        <w:rPr>
          <w:rFonts w:ascii="Arial" w:hAnsi="Arial" w:cs="Arial"/>
        </w:rPr>
        <w:t xml:space="preserve">&amp; multiple enterprise </w:t>
      </w:r>
      <w:r w:rsidRPr="00166AC9">
        <w:rPr>
          <w:rFonts w:ascii="Arial" w:hAnsi="Arial" w:cs="Arial"/>
        </w:rPr>
        <w:t xml:space="preserve">services </w:t>
      </w:r>
      <w:r w:rsidR="00054820" w:rsidRPr="00166AC9">
        <w:rPr>
          <w:rFonts w:ascii="Arial" w:hAnsi="Arial" w:cs="Arial"/>
        </w:rPr>
        <w:t xml:space="preserve">to a very large base of customer spread </w:t>
      </w:r>
      <w:r w:rsidRPr="00166AC9">
        <w:rPr>
          <w:rFonts w:ascii="Arial" w:hAnsi="Arial" w:cs="Arial"/>
        </w:rPr>
        <w:t xml:space="preserve">all over India. </w:t>
      </w:r>
    </w:p>
    <w:p w14:paraId="19CEE083" w14:textId="77777777" w:rsidR="00F93FD9" w:rsidRPr="00166AC9" w:rsidRDefault="00F93FD9" w:rsidP="00A04F3B">
      <w:pPr>
        <w:pStyle w:val="BodyText"/>
        <w:spacing w:before="1" w:line="276" w:lineRule="auto"/>
        <w:ind w:left="720" w:right="754"/>
        <w:jc w:val="both"/>
        <w:rPr>
          <w:rFonts w:ascii="Arial" w:hAnsi="Arial" w:cs="Arial"/>
        </w:rPr>
      </w:pPr>
    </w:p>
    <w:p w14:paraId="3087B537" w14:textId="77777777" w:rsidR="00F93FD9" w:rsidRPr="00166AC9" w:rsidRDefault="00F93FD9" w:rsidP="00A04F3B">
      <w:pPr>
        <w:pStyle w:val="BodyText"/>
        <w:spacing w:before="1" w:line="276" w:lineRule="auto"/>
        <w:ind w:left="720" w:right="754"/>
        <w:jc w:val="both"/>
        <w:rPr>
          <w:rFonts w:ascii="Arial" w:hAnsi="Arial" w:cs="Arial"/>
        </w:rPr>
      </w:pPr>
      <w:r w:rsidRPr="00166AC9">
        <w:rPr>
          <w:rFonts w:ascii="Arial" w:hAnsi="Arial" w:cs="Arial"/>
        </w:rPr>
        <w:t>Fiber assets of the company are held by Jio Digital Fiber Private Limited (</w:t>
      </w:r>
      <w:r w:rsidRPr="00166AC9">
        <w:rPr>
          <w:rFonts w:ascii="Arial" w:hAnsi="Arial" w:cs="Arial"/>
          <w:b/>
          <w:bCs/>
        </w:rPr>
        <w:t>JDFPL</w:t>
      </w:r>
      <w:r w:rsidRPr="00166AC9">
        <w:rPr>
          <w:rFonts w:ascii="Arial" w:hAnsi="Arial" w:cs="Arial"/>
        </w:rPr>
        <w:t>) and the utility and Tower asset are held by Summit Digital Infrastructure Private Limited (</w:t>
      </w:r>
      <w:r w:rsidRPr="00166AC9">
        <w:rPr>
          <w:rFonts w:ascii="Arial" w:hAnsi="Arial" w:cs="Arial"/>
          <w:b/>
          <w:bCs/>
        </w:rPr>
        <w:t>SDIPL</w:t>
      </w:r>
      <w:r w:rsidRPr="00166AC9">
        <w:rPr>
          <w:rFonts w:ascii="Arial" w:hAnsi="Arial" w:cs="Arial"/>
        </w:rPr>
        <w:t>), both of which are Infrastructure Investment companies (“</w:t>
      </w:r>
      <w:r w:rsidRPr="00F14EB2">
        <w:rPr>
          <w:rFonts w:ascii="Arial" w:hAnsi="Arial" w:cs="Arial"/>
          <w:b/>
          <w:bCs/>
        </w:rPr>
        <w:t>Invit</w:t>
      </w:r>
      <w:r w:rsidRPr="00166AC9">
        <w:rPr>
          <w:rFonts w:ascii="Arial" w:hAnsi="Arial" w:cs="Arial"/>
        </w:rPr>
        <w:t>”).</w:t>
      </w:r>
    </w:p>
    <w:p w14:paraId="33115871" w14:textId="2CA6BEF8" w:rsidR="00AB6A81" w:rsidRPr="00B76C3E" w:rsidRDefault="00F93FD9" w:rsidP="00AB6A81">
      <w:pPr>
        <w:pStyle w:val="Heading1"/>
        <w:spacing w:after="120"/>
        <w:rPr>
          <w:rFonts w:cs="Arial"/>
          <w:color w:val="auto"/>
          <w:sz w:val="22"/>
          <w:szCs w:val="22"/>
        </w:rPr>
      </w:pPr>
      <w:bookmarkStart w:id="2" w:name="_Toc161849388"/>
      <w:bookmarkStart w:id="3" w:name="_Toc161851376"/>
      <w:r w:rsidRPr="00B76C3E">
        <w:rPr>
          <w:rFonts w:cs="Arial"/>
          <w:color w:val="auto"/>
          <w:sz w:val="22"/>
          <w:szCs w:val="22"/>
        </w:rPr>
        <w:t>Background</w:t>
      </w:r>
      <w:bookmarkEnd w:id="2"/>
      <w:bookmarkEnd w:id="3"/>
    </w:p>
    <w:p w14:paraId="5DE4AD56" w14:textId="12D86EFB" w:rsidR="00F93FD9" w:rsidRPr="00166AC9" w:rsidRDefault="00F93FD9" w:rsidP="00A04F3B">
      <w:pPr>
        <w:pStyle w:val="BodyText"/>
        <w:spacing w:before="1" w:line="276" w:lineRule="auto"/>
        <w:ind w:left="720" w:right="755"/>
        <w:jc w:val="both"/>
        <w:rPr>
          <w:rFonts w:ascii="Arial" w:hAnsi="Arial" w:cs="Arial"/>
        </w:rPr>
      </w:pPr>
      <w:r w:rsidRPr="00166AC9">
        <w:rPr>
          <w:rFonts w:ascii="Arial" w:hAnsi="Arial" w:cs="Arial"/>
        </w:rPr>
        <w:t xml:space="preserve">RJIL wishes to award contracts to eligible </w:t>
      </w:r>
      <w:r w:rsidRPr="00166AC9">
        <w:rPr>
          <w:rFonts w:ascii="Arial" w:hAnsi="Arial" w:cs="Arial"/>
          <w:b/>
          <w:bCs/>
        </w:rPr>
        <w:t>Service Provider(s)</w:t>
      </w:r>
      <w:r w:rsidRPr="00166AC9">
        <w:rPr>
          <w:rFonts w:ascii="Arial" w:hAnsi="Arial" w:cs="Arial"/>
        </w:rPr>
        <w:t xml:space="preserve"> (SP) for Operation and Maintenance of following equipment/infrastructure on a long-term basis, subject to the terms and conditions of Agreement executed between the Parties. RJIL Infrastructure includes:</w:t>
      </w:r>
    </w:p>
    <w:p w14:paraId="28DAA751" w14:textId="77777777" w:rsidR="00F93FD9" w:rsidRPr="00166AC9" w:rsidRDefault="00F93FD9" w:rsidP="00A04F3B">
      <w:pPr>
        <w:pStyle w:val="BodyText"/>
        <w:spacing w:before="6"/>
        <w:rPr>
          <w:rFonts w:ascii="Arial" w:hAnsi="Arial" w:cs="Arial"/>
        </w:rPr>
      </w:pPr>
    </w:p>
    <w:p w14:paraId="28032EC2" w14:textId="77777777" w:rsidR="00134641" w:rsidRPr="00166AC9" w:rsidRDefault="00F93FD9" w:rsidP="00183E7A">
      <w:pPr>
        <w:pStyle w:val="ListParagraph"/>
        <w:widowControl w:val="0"/>
        <w:numPr>
          <w:ilvl w:val="0"/>
          <w:numId w:val="13"/>
        </w:numPr>
        <w:tabs>
          <w:tab w:val="left" w:pos="1134"/>
        </w:tabs>
        <w:autoSpaceDE w:val="0"/>
        <w:autoSpaceDN w:val="0"/>
        <w:spacing w:before="1" w:after="0" w:line="240" w:lineRule="auto"/>
        <w:ind w:left="52" w:firstLine="720"/>
        <w:contextualSpacing w:val="0"/>
        <w:rPr>
          <w:rFonts w:ascii="Arial" w:hAnsi="Arial" w:cs="Arial"/>
          <w:sz w:val="20"/>
          <w:szCs w:val="20"/>
        </w:rPr>
      </w:pPr>
      <w:r w:rsidRPr="00166AC9">
        <w:rPr>
          <w:rFonts w:ascii="Arial" w:hAnsi="Arial" w:cs="Arial"/>
          <w:sz w:val="20"/>
          <w:szCs w:val="20"/>
        </w:rPr>
        <w:t>Optical</w:t>
      </w:r>
      <w:r w:rsidRPr="00166AC9">
        <w:rPr>
          <w:rFonts w:ascii="Arial" w:hAnsi="Arial" w:cs="Arial"/>
          <w:spacing w:val="-4"/>
          <w:sz w:val="20"/>
          <w:szCs w:val="20"/>
        </w:rPr>
        <w:t xml:space="preserve"> </w:t>
      </w:r>
      <w:r w:rsidR="00134641" w:rsidRPr="00166AC9">
        <w:rPr>
          <w:rFonts w:ascii="Arial" w:hAnsi="Arial" w:cs="Arial"/>
          <w:sz w:val="20"/>
          <w:szCs w:val="20"/>
        </w:rPr>
        <w:t>Fiber</w:t>
      </w:r>
      <w:r w:rsidRPr="00166AC9">
        <w:rPr>
          <w:rFonts w:ascii="Arial" w:hAnsi="Arial" w:cs="Arial"/>
          <w:spacing w:val="-6"/>
          <w:sz w:val="20"/>
          <w:szCs w:val="20"/>
        </w:rPr>
        <w:t xml:space="preserve"> </w:t>
      </w:r>
      <w:r w:rsidRPr="00166AC9">
        <w:rPr>
          <w:rFonts w:ascii="Arial" w:hAnsi="Arial" w:cs="Arial"/>
          <w:sz w:val="20"/>
          <w:szCs w:val="20"/>
        </w:rPr>
        <w:t>Cable</w:t>
      </w:r>
      <w:r w:rsidRPr="00166AC9">
        <w:rPr>
          <w:rFonts w:ascii="Arial" w:hAnsi="Arial" w:cs="Arial"/>
          <w:spacing w:val="-2"/>
          <w:sz w:val="20"/>
          <w:szCs w:val="20"/>
        </w:rPr>
        <w:t xml:space="preserve"> </w:t>
      </w:r>
      <w:r w:rsidRPr="00166AC9">
        <w:rPr>
          <w:rFonts w:ascii="Arial" w:hAnsi="Arial" w:cs="Arial"/>
          <w:sz w:val="20"/>
          <w:szCs w:val="20"/>
        </w:rPr>
        <w:t>(OFC)</w:t>
      </w:r>
      <w:r w:rsidRPr="00166AC9">
        <w:rPr>
          <w:rFonts w:ascii="Arial" w:hAnsi="Arial" w:cs="Arial"/>
          <w:spacing w:val="-5"/>
          <w:sz w:val="20"/>
          <w:szCs w:val="20"/>
        </w:rPr>
        <w:t xml:space="preserve"> </w:t>
      </w:r>
      <w:r w:rsidRPr="00166AC9">
        <w:rPr>
          <w:rFonts w:ascii="Arial" w:hAnsi="Arial" w:cs="Arial"/>
          <w:sz w:val="20"/>
          <w:szCs w:val="20"/>
        </w:rPr>
        <w:t>Network</w:t>
      </w:r>
      <w:r w:rsidRPr="00166AC9">
        <w:rPr>
          <w:rFonts w:ascii="Arial" w:hAnsi="Arial" w:cs="Arial"/>
          <w:spacing w:val="-6"/>
          <w:sz w:val="20"/>
          <w:szCs w:val="20"/>
        </w:rPr>
        <w:t xml:space="preserve"> </w:t>
      </w:r>
      <w:r w:rsidRPr="00166AC9">
        <w:rPr>
          <w:rFonts w:ascii="Arial" w:hAnsi="Arial" w:cs="Arial"/>
          <w:sz w:val="20"/>
          <w:szCs w:val="20"/>
        </w:rPr>
        <w:t>(Owned</w:t>
      </w:r>
      <w:r w:rsidRPr="00166AC9">
        <w:rPr>
          <w:rFonts w:ascii="Arial" w:hAnsi="Arial" w:cs="Arial"/>
          <w:spacing w:val="-4"/>
          <w:sz w:val="20"/>
          <w:szCs w:val="20"/>
        </w:rPr>
        <w:t xml:space="preserve"> </w:t>
      </w:r>
      <w:r w:rsidRPr="00166AC9">
        <w:rPr>
          <w:rFonts w:ascii="Arial" w:hAnsi="Arial" w:cs="Arial"/>
          <w:sz w:val="20"/>
          <w:szCs w:val="20"/>
        </w:rPr>
        <w:t>by</w:t>
      </w:r>
      <w:r w:rsidRPr="00166AC9">
        <w:rPr>
          <w:rFonts w:ascii="Arial" w:hAnsi="Arial" w:cs="Arial"/>
          <w:spacing w:val="-3"/>
          <w:sz w:val="20"/>
          <w:szCs w:val="20"/>
        </w:rPr>
        <w:t xml:space="preserve"> </w:t>
      </w:r>
      <w:r w:rsidRPr="00166AC9">
        <w:rPr>
          <w:rFonts w:ascii="Arial" w:hAnsi="Arial" w:cs="Arial"/>
          <w:spacing w:val="-2"/>
          <w:sz w:val="20"/>
          <w:szCs w:val="20"/>
        </w:rPr>
        <w:t>JDFPL)</w:t>
      </w:r>
    </w:p>
    <w:p w14:paraId="2111B503" w14:textId="77777777" w:rsidR="00134641" w:rsidRPr="00166AC9" w:rsidRDefault="00F93FD9" w:rsidP="00183E7A">
      <w:pPr>
        <w:pStyle w:val="ListParagraph"/>
        <w:widowControl w:val="0"/>
        <w:numPr>
          <w:ilvl w:val="0"/>
          <w:numId w:val="13"/>
        </w:numPr>
        <w:tabs>
          <w:tab w:val="left" w:pos="1134"/>
        </w:tabs>
        <w:autoSpaceDE w:val="0"/>
        <w:autoSpaceDN w:val="0"/>
        <w:spacing w:before="1" w:after="0" w:line="240" w:lineRule="auto"/>
        <w:ind w:left="52" w:firstLine="720"/>
        <w:contextualSpacing w:val="0"/>
        <w:rPr>
          <w:rFonts w:ascii="Arial" w:hAnsi="Arial" w:cs="Arial"/>
          <w:sz w:val="20"/>
          <w:szCs w:val="20"/>
        </w:rPr>
      </w:pPr>
      <w:r w:rsidRPr="00166AC9">
        <w:rPr>
          <w:rFonts w:ascii="Arial" w:hAnsi="Arial" w:cs="Arial"/>
          <w:sz w:val="20"/>
          <w:szCs w:val="20"/>
        </w:rPr>
        <w:t>Utility</w:t>
      </w:r>
      <w:r w:rsidRPr="00166AC9">
        <w:rPr>
          <w:rFonts w:ascii="Arial" w:hAnsi="Arial" w:cs="Arial"/>
          <w:spacing w:val="-5"/>
          <w:sz w:val="20"/>
          <w:szCs w:val="20"/>
        </w:rPr>
        <w:t xml:space="preserve"> </w:t>
      </w:r>
      <w:r w:rsidRPr="00166AC9">
        <w:rPr>
          <w:rFonts w:ascii="Arial" w:hAnsi="Arial" w:cs="Arial"/>
          <w:sz w:val="20"/>
          <w:szCs w:val="20"/>
        </w:rPr>
        <w:t>Equipment</w:t>
      </w:r>
      <w:r w:rsidRPr="00166AC9">
        <w:rPr>
          <w:rFonts w:ascii="Arial" w:hAnsi="Arial" w:cs="Arial"/>
          <w:spacing w:val="-3"/>
          <w:sz w:val="20"/>
          <w:szCs w:val="20"/>
        </w:rPr>
        <w:t xml:space="preserve"> </w:t>
      </w:r>
      <w:r w:rsidRPr="00166AC9">
        <w:rPr>
          <w:rFonts w:ascii="Arial" w:hAnsi="Arial" w:cs="Arial"/>
          <w:sz w:val="20"/>
          <w:szCs w:val="20"/>
        </w:rPr>
        <w:t>and</w:t>
      </w:r>
      <w:r w:rsidRPr="00166AC9">
        <w:rPr>
          <w:rFonts w:ascii="Arial" w:hAnsi="Arial" w:cs="Arial"/>
          <w:spacing w:val="-5"/>
          <w:sz w:val="20"/>
          <w:szCs w:val="20"/>
        </w:rPr>
        <w:t xml:space="preserve"> </w:t>
      </w:r>
      <w:r w:rsidRPr="00166AC9">
        <w:rPr>
          <w:rFonts w:ascii="Arial" w:hAnsi="Arial" w:cs="Arial"/>
          <w:sz w:val="20"/>
          <w:szCs w:val="20"/>
        </w:rPr>
        <w:t>infrastructure</w:t>
      </w:r>
      <w:r w:rsidRPr="00166AC9">
        <w:rPr>
          <w:rFonts w:ascii="Arial" w:hAnsi="Arial" w:cs="Arial"/>
          <w:spacing w:val="-6"/>
          <w:sz w:val="20"/>
          <w:szCs w:val="20"/>
        </w:rPr>
        <w:t xml:space="preserve"> </w:t>
      </w:r>
      <w:r w:rsidRPr="00166AC9">
        <w:rPr>
          <w:rFonts w:ascii="Arial" w:hAnsi="Arial" w:cs="Arial"/>
          <w:sz w:val="20"/>
          <w:szCs w:val="20"/>
        </w:rPr>
        <w:t>(Owned</w:t>
      </w:r>
      <w:r w:rsidRPr="00166AC9">
        <w:rPr>
          <w:rFonts w:ascii="Arial" w:hAnsi="Arial" w:cs="Arial"/>
          <w:spacing w:val="-4"/>
          <w:sz w:val="20"/>
          <w:szCs w:val="20"/>
        </w:rPr>
        <w:t xml:space="preserve"> </w:t>
      </w:r>
      <w:r w:rsidRPr="00166AC9">
        <w:rPr>
          <w:rFonts w:ascii="Arial" w:hAnsi="Arial" w:cs="Arial"/>
          <w:sz w:val="20"/>
          <w:szCs w:val="20"/>
        </w:rPr>
        <w:t>by</w:t>
      </w:r>
      <w:r w:rsidRPr="00166AC9">
        <w:rPr>
          <w:rFonts w:ascii="Arial" w:hAnsi="Arial" w:cs="Arial"/>
          <w:spacing w:val="-3"/>
          <w:sz w:val="20"/>
          <w:szCs w:val="20"/>
        </w:rPr>
        <w:t xml:space="preserve"> </w:t>
      </w:r>
      <w:r w:rsidRPr="00166AC9">
        <w:rPr>
          <w:rFonts w:ascii="Arial" w:hAnsi="Arial" w:cs="Arial"/>
          <w:spacing w:val="-2"/>
          <w:sz w:val="20"/>
          <w:szCs w:val="20"/>
        </w:rPr>
        <w:t>SDIPL)</w:t>
      </w:r>
    </w:p>
    <w:p w14:paraId="19166EEE" w14:textId="5620AF31" w:rsidR="00F93FD9" w:rsidRPr="00166AC9" w:rsidRDefault="00F93FD9" w:rsidP="00183E7A">
      <w:pPr>
        <w:pStyle w:val="ListParagraph"/>
        <w:widowControl w:val="0"/>
        <w:numPr>
          <w:ilvl w:val="0"/>
          <w:numId w:val="13"/>
        </w:numPr>
        <w:tabs>
          <w:tab w:val="left" w:pos="1134"/>
        </w:tabs>
        <w:autoSpaceDE w:val="0"/>
        <w:autoSpaceDN w:val="0"/>
        <w:spacing w:before="1" w:after="0" w:line="240" w:lineRule="auto"/>
        <w:ind w:left="52" w:firstLine="720"/>
        <w:contextualSpacing w:val="0"/>
        <w:rPr>
          <w:rFonts w:ascii="Arial" w:hAnsi="Arial" w:cs="Arial"/>
          <w:sz w:val="20"/>
          <w:szCs w:val="20"/>
        </w:rPr>
      </w:pPr>
      <w:r w:rsidRPr="00166AC9">
        <w:rPr>
          <w:rFonts w:ascii="Arial" w:hAnsi="Arial" w:cs="Arial"/>
          <w:sz w:val="20"/>
          <w:szCs w:val="20"/>
        </w:rPr>
        <w:t xml:space="preserve">Field Electronic Equipment </w:t>
      </w:r>
      <w:r w:rsidR="00286E21" w:rsidRPr="00166AC9">
        <w:rPr>
          <w:rFonts w:ascii="Arial" w:hAnsi="Arial" w:cs="Arial"/>
          <w:sz w:val="20"/>
          <w:szCs w:val="20"/>
        </w:rPr>
        <w:t xml:space="preserve">- </w:t>
      </w:r>
      <w:r w:rsidR="00134641" w:rsidRPr="00F14EB2">
        <w:rPr>
          <w:rFonts w:ascii="Arial" w:hAnsi="Arial" w:cs="Arial"/>
          <w:b/>
          <w:bCs/>
          <w:sz w:val="20"/>
          <w:szCs w:val="20"/>
        </w:rPr>
        <w:t>Annexure</w:t>
      </w:r>
      <w:r w:rsidR="001C4658" w:rsidRPr="00166AC9">
        <w:rPr>
          <w:rFonts w:ascii="Arial" w:hAnsi="Arial" w:cs="Arial"/>
          <w:b/>
          <w:bCs/>
          <w:sz w:val="20"/>
          <w:szCs w:val="20"/>
        </w:rPr>
        <w:t xml:space="preserve"> – I </w:t>
      </w:r>
      <w:r w:rsidR="00286E21" w:rsidRPr="00166AC9">
        <w:rPr>
          <w:rFonts w:ascii="Arial" w:hAnsi="Arial" w:cs="Arial"/>
          <w:b/>
          <w:bCs/>
          <w:sz w:val="20"/>
          <w:szCs w:val="20"/>
        </w:rPr>
        <w:t>(A)</w:t>
      </w:r>
    </w:p>
    <w:p w14:paraId="0CAA63D3" w14:textId="77777777" w:rsidR="00F93FD9" w:rsidRPr="00166AC9" w:rsidRDefault="00F93FD9" w:rsidP="00A04F3B">
      <w:pPr>
        <w:pStyle w:val="BodyText"/>
        <w:rPr>
          <w:rFonts w:ascii="Arial" w:hAnsi="Arial" w:cs="Arial"/>
        </w:rPr>
      </w:pPr>
    </w:p>
    <w:p w14:paraId="2CFD983D" w14:textId="10451E03" w:rsidR="00134641" w:rsidRPr="00166AC9" w:rsidRDefault="00134641" w:rsidP="00A04F3B">
      <w:pPr>
        <w:pStyle w:val="BodyText"/>
        <w:spacing w:line="276" w:lineRule="auto"/>
        <w:ind w:left="732" w:right="752"/>
        <w:jc w:val="both"/>
        <w:rPr>
          <w:rFonts w:ascii="Arial" w:hAnsi="Arial" w:cs="Arial"/>
        </w:rPr>
      </w:pPr>
      <w:r w:rsidRPr="00166AC9">
        <w:rPr>
          <w:rFonts w:ascii="Arial" w:hAnsi="Arial" w:cs="Arial"/>
        </w:rPr>
        <w:t xml:space="preserve">This scope and specification </w:t>
      </w:r>
      <w:r w:rsidR="007C22CC" w:rsidRPr="00166AC9">
        <w:rPr>
          <w:rFonts w:ascii="Arial" w:hAnsi="Arial" w:cs="Arial"/>
        </w:rPr>
        <w:t>cover</w:t>
      </w:r>
      <w:r w:rsidRPr="00166AC9">
        <w:rPr>
          <w:rFonts w:ascii="Arial" w:hAnsi="Arial" w:cs="Arial"/>
        </w:rPr>
        <w:t xml:space="preserve"> the Preventive Maintenance, Scheduled and Planned maintenance and break down corrective maintenance activities, improvement of technical parameters of Network</w:t>
      </w:r>
      <w:r w:rsidR="00316F86">
        <w:rPr>
          <w:rFonts w:ascii="Arial" w:hAnsi="Arial" w:cs="Arial"/>
        </w:rPr>
        <w:t>.</w:t>
      </w:r>
    </w:p>
    <w:p w14:paraId="14E4EA4F" w14:textId="77777777" w:rsidR="00134641" w:rsidRPr="00166AC9" w:rsidRDefault="00134641" w:rsidP="00A04F3B">
      <w:pPr>
        <w:pStyle w:val="BodyText"/>
        <w:spacing w:line="276" w:lineRule="auto"/>
        <w:ind w:left="732" w:right="752"/>
        <w:jc w:val="both"/>
        <w:rPr>
          <w:rFonts w:ascii="Arial" w:hAnsi="Arial" w:cs="Arial"/>
        </w:rPr>
      </w:pPr>
    </w:p>
    <w:p w14:paraId="1FA43549" w14:textId="6B1D45C7" w:rsidR="00134641" w:rsidRPr="00166AC9" w:rsidRDefault="00F93FD9" w:rsidP="00A04F3B">
      <w:pPr>
        <w:pStyle w:val="BodyText"/>
        <w:spacing w:line="276" w:lineRule="auto"/>
        <w:ind w:left="732" w:right="752"/>
        <w:jc w:val="both"/>
        <w:rPr>
          <w:rFonts w:ascii="Arial" w:hAnsi="Arial" w:cs="Arial"/>
        </w:rPr>
      </w:pPr>
      <w:r w:rsidRPr="00166AC9">
        <w:rPr>
          <w:rFonts w:ascii="Arial" w:hAnsi="Arial" w:cs="Arial"/>
        </w:rPr>
        <w:t>The scope of work mentioned in the document is not limited to activities mentioned in the</w:t>
      </w:r>
      <w:r w:rsidRPr="00166AC9">
        <w:rPr>
          <w:rFonts w:ascii="Arial" w:hAnsi="Arial" w:cs="Arial"/>
          <w:spacing w:val="40"/>
        </w:rPr>
        <w:t xml:space="preserve"> </w:t>
      </w:r>
      <w:r w:rsidRPr="00166AC9">
        <w:rPr>
          <w:rFonts w:ascii="Arial" w:hAnsi="Arial" w:cs="Arial"/>
        </w:rPr>
        <w:t>document and revision of the scope of work will be in sole discretion of RJIL and Company to meet business need/objectives. Any revision in scope or scope of work by RJIL will be communicated to the respective Service Provider. Service provider will ensure the adherence to the</w:t>
      </w:r>
      <w:r w:rsidRPr="00166AC9">
        <w:rPr>
          <w:rFonts w:ascii="Arial" w:hAnsi="Arial" w:cs="Arial"/>
          <w:spacing w:val="-1"/>
        </w:rPr>
        <w:t xml:space="preserve"> </w:t>
      </w:r>
      <w:r w:rsidRPr="00166AC9">
        <w:rPr>
          <w:rFonts w:ascii="Arial" w:hAnsi="Arial" w:cs="Arial"/>
        </w:rPr>
        <w:t>revised</w:t>
      </w:r>
      <w:r w:rsidRPr="00166AC9">
        <w:rPr>
          <w:rFonts w:ascii="Arial" w:hAnsi="Arial" w:cs="Arial"/>
          <w:spacing w:val="-1"/>
        </w:rPr>
        <w:t xml:space="preserve"> </w:t>
      </w:r>
      <w:r w:rsidRPr="00166AC9">
        <w:rPr>
          <w:rFonts w:ascii="Arial" w:hAnsi="Arial" w:cs="Arial"/>
        </w:rPr>
        <w:t>/</w:t>
      </w:r>
      <w:r w:rsidR="00D138BD" w:rsidRPr="00166AC9">
        <w:rPr>
          <w:rFonts w:ascii="Arial" w:hAnsi="Arial" w:cs="Arial"/>
        </w:rPr>
        <w:t xml:space="preserve"> </w:t>
      </w:r>
      <w:r w:rsidRPr="00166AC9">
        <w:rPr>
          <w:rFonts w:ascii="Arial" w:hAnsi="Arial" w:cs="Arial"/>
        </w:rPr>
        <w:t>latest scope</w:t>
      </w:r>
      <w:r w:rsidRPr="00166AC9">
        <w:rPr>
          <w:rFonts w:ascii="Arial" w:hAnsi="Arial" w:cs="Arial"/>
          <w:spacing w:val="-3"/>
        </w:rPr>
        <w:t xml:space="preserve"> </w:t>
      </w:r>
      <w:r w:rsidRPr="00166AC9">
        <w:rPr>
          <w:rFonts w:ascii="Arial" w:hAnsi="Arial" w:cs="Arial"/>
        </w:rPr>
        <w:t>of</w:t>
      </w:r>
      <w:r w:rsidRPr="00166AC9">
        <w:rPr>
          <w:rFonts w:ascii="Arial" w:hAnsi="Arial" w:cs="Arial"/>
          <w:spacing w:val="-4"/>
        </w:rPr>
        <w:t xml:space="preserve"> </w:t>
      </w:r>
      <w:r w:rsidRPr="00166AC9">
        <w:rPr>
          <w:rFonts w:ascii="Arial" w:hAnsi="Arial" w:cs="Arial"/>
        </w:rPr>
        <w:t>work</w:t>
      </w:r>
      <w:r w:rsidRPr="00166AC9">
        <w:rPr>
          <w:rFonts w:ascii="Arial" w:hAnsi="Arial" w:cs="Arial"/>
          <w:spacing w:val="-1"/>
        </w:rPr>
        <w:t xml:space="preserve"> </w:t>
      </w:r>
      <w:r w:rsidRPr="00166AC9">
        <w:rPr>
          <w:rFonts w:ascii="Arial" w:hAnsi="Arial" w:cs="Arial"/>
        </w:rPr>
        <w:t>as</w:t>
      </w:r>
      <w:r w:rsidRPr="00166AC9">
        <w:rPr>
          <w:rFonts w:ascii="Arial" w:hAnsi="Arial" w:cs="Arial"/>
          <w:spacing w:val="-1"/>
        </w:rPr>
        <w:t xml:space="preserve"> </w:t>
      </w:r>
      <w:r w:rsidRPr="00166AC9">
        <w:rPr>
          <w:rFonts w:ascii="Arial" w:hAnsi="Arial" w:cs="Arial"/>
        </w:rPr>
        <w:t>per</w:t>
      </w:r>
      <w:r w:rsidRPr="00166AC9">
        <w:rPr>
          <w:rFonts w:ascii="Arial" w:hAnsi="Arial" w:cs="Arial"/>
          <w:spacing w:val="-3"/>
        </w:rPr>
        <w:t xml:space="preserve"> </w:t>
      </w:r>
      <w:r w:rsidRPr="00166AC9">
        <w:rPr>
          <w:rFonts w:ascii="Arial" w:hAnsi="Arial" w:cs="Arial"/>
        </w:rPr>
        <w:t>RJIL</w:t>
      </w:r>
      <w:r w:rsidRPr="00166AC9">
        <w:rPr>
          <w:rFonts w:ascii="Arial" w:hAnsi="Arial" w:cs="Arial"/>
          <w:spacing w:val="-1"/>
        </w:rPr>
        <w:t xml:space="preserve"> </w:t>
      </w:r>
      <w:r w:rsidRPr="00166AC9">
        <w:rPr>
          <w:rFonts w:ascii="Arial" w:hAnsi="Arial" w:cs="Arial"/>
        </w:rPr>
        <w:t>requirements.</w:t>
      </w:r>
      <w:r w:rsidRPr="00166AC9">
        <w:rPr>
          <w:rFonts w:ascii="Arial" w:hAnsi="Arial" w:cs="Arial"/>
          <w:spacing w:val="-1"/>
        </w:rPr>
        <w:t xml:space="preserve"> </w:t>
      </w:r>
      <w:r w:rsidR="001E5319" w:rsidRPr="00166AC9">
        <w:rPr>
          <w:rFonts w:ascii="Arial" w:hAnsi="Arial" w:cs="Arial"/>
        </w:rPr>
        <w:t xml:space="preserve">If additional scope has any commercial impact, same will be mutually agreed by both the party. </w:t>
      </w:r>
      <w:r w:rsidRPr="00166AC9">
        <w:rPr>
          <w:rFonts w:ascii="Arial" w:hAnsi="Arial" w:cs="Arial"/>
        </w:rPr>
        <w:t>Any reference of RJIL in this document is primarily as the owner of the Project,</w:t>
      </w:r>
      <w:r w:rsidRPr="00166AC9">
        <w:rPr>
          <w:rFonts w:ascii="Arial" w:hAnsi="Arial" w:cs="Arial"/>
          <w:spacing w:val="-3"/>
        </w:rPr>
        <w:t xml:space="preserve"> </w:t>
      </w:r>
      <w:r w:rsidRPr="00166AC9">
        <w:rPr>
          <w:rFonts w:ascii="Arial" w:hAnsi="Arial" w:cs="Arial"/>
        </w:rPr>
        <w:t xml:space="preserve">to </w:t>
      </w:r>
      <w:r w:rsidR="000817B8">
        <w:rPr>
          <w:rFonts w:ascii="Arial" w:hAnsi="Arial" w:cs="Arial"/>
        </w:rPr>
        <w:t>[</w:t>
      </w:r>
      <w:r w:rsidRPr="00166AC9">
        <w:rPr>
          <w:rFonts w:ascii="Arial" w:hAnsi="Arial" w:cs="Arial"/>
        </w:rPr>
        <w:t>explain</w:t>
      </w:r>
      <w:r w:rsidRPr="00166AC9">
        <w:rPr>
          <w:rFonts w:ascii="Arial" w:hAnsi="Arial" w:cs="Arial"/>
          <w:spacing w:val="-3"/>
        </w:rPr>
        <w:t xml:space="preserve"> </w:t>
      </w:r>
      <w:r w:rsidRPr="00166AC9">
        <w:rPr>
          <w:rFonts w:ascii="Arial" w:hAnsi="Arial" w:cs="Arial"/>
        </w:rPr>
        <w:t>the scope of</w:t>
      </w:r>
      <w:r w:rsidRPr="00166AC9">
        <w:rPr>
          <w:rFonts w:ascii="Arial" w:hAnsi="Arial" w:cs="Arial"/>
          <w:spacing w:val="-1"/>
        </w:rPr>
        <w:t xml:space="preserve"> </w:t>
      </w:r>
      <w:r w:rsidRPr="00166AC9">
        <w:rPr>
          <w:rFonts w:ascii="Arial" w:hAnsi="Arial" w:cs="Arial"/>
        </w:rPr>
        <w:t>services</w:t>
      </w:r>
      <w:r w:rsidRPr="00166AC9">
        <w:rPr>
          <w:rFonts w:ascii="Arial" w:hAnsi="Arial" w:cs="Arial"/>
          <w:spacing w:val="-1"/>
        </w:rPr>
        <w:t xml:space="preserve"> </w:t>
      </w:r>
      <w:r w:rsidRPr="00166AC9">
        <w:rPr>
          <w:rFonts w:ascii="Arial" w:hAnsi="Arial" w:cs="Arial"/>
        </w:rPr>
        <w:t>to be</w:t>
      </w:r>
      <w:r w:rsidRPr="00166AC9">
        <w:rPr>
          <w:rFonts w:ascii="Arial" w:hAnsi="Arial" w:cs="Arial"/>
          <w:spacing w:val="-1"/>
        </w:rPr>
        <w:t xml:space="preserve"> </w:t>
      </w:r>
      <w:r w:rsidRPr="00166AC9">
        <w:rPr>
          <w:rFonts w:ascii="Arial" w:hAnsi="Arial" w:cs="Arial"/>
        </w:rPr>
        <w:t>carried</w:t>
      </w:r>
      <w:r w:rsidRPr="00166AC9">
        <w:rPr>
          <w:rFonts w:ascii="Arial" w:hAnsi="Arial" w:cs="Arial"/>
          <w:spacing w:val="-4"/>
        </w:rPr>
        <w:t xml:space="preserve"> </w:t>
      </w:r>
      <w:r w:rsidRPr="00166AC9">
        <w:rPr>
          <w:rFonts w:ascii="Arial" w:hAnsi="Arial" w:cs="Arial"/>
        </w:rPr>
        <w:t>out</w:t>
      </w:r>
      <w:r w:rsidRPr="00166AC9">
        <w:rPr>
          <w:rFonts w:ascii="Arial" w:hAnsi="Arial" w:cs="Arial"/>
          <w:spacing w:val="-1"/>
        </w:rPr>
        <w:t xml:space="preserve"> </w:t>
      </w:r>
      <w:r w:rsidRPr="00166AC9">
        <w:rPr>
          <w:rFonts w:ascii="Arial" w:hAnsi="Arial" w:cs="Arial"/>
        </w:rPr>
        <w:t>by</w:t>
      </w:r>
      <w:r w:rsidRPr="00166AC9">
        <w:rPr>
          <w:rFonts w:ascii="Arial" w:hAnsi="Arial" w:cs="Arial"/>
          <w:spacing w:val="-1"/>
        </w:rPr>
        <w:t xml:space="preserve"> </w:t>
      </w:r>
      <w:r w:rsidRPr="00166AC9">
        <w:rPr>
          <w:rFonts w:ascii="Arial" w:hAnsi="Arial" w:cs="Arial"/>
        </w:rPr>
        <w:t>the Service Provider</w:t>
      </w:r>
      <w:r w:rsidRPr="00166AC9">
        <w:rPr>
          <w:rFonts w:ascii="Arial" w:hAnsi="Arial" w:cs="Arial"/>
          <w:spacing w:val="-3"/>
        </w:rPr>
        <w:t xml:space="preserve"> </w:t>
      </w:r>
      <w:r w:rsidRPr="00166AC9">
        <w:rPr>
          <w:rFonts w:ascii="Arial" w:hAnsi="Arial" w:cs="Arial"/>
        </w:rPr>
        <w:t>and</w:t>
      </w:r>
      <w:r w:rsidRPr="00166AC9">
        <w:rPr>
          <w:rFonts w:ascii="Arial" w:hAnsi="Arial" w:cs="Arial"/>
          <w:spacing w:val="-2"/>
        </w:rPr>
        <w:t xml:space="preserve"> </w:t>
      </w:r>
      <w:r w:rsidRPr="00166AC9">
        <w:rPr>
          <w:rFonts w:ascii="Arial" w:hAnsi="Arial" w:cs="Arial"/>
        </w:rPr>
        <w:t>shall</w:t>
      </w:r>
      <w:r w:rsidRPr="00166AC9">
        <w:rPr>
          <w:rFonts w:ascii="Arial" w:hAnsi="Arial" w:cs="Arial"/>
          <w:spacing w:val="-1"/>
        </w:rPr>
        <w:t xml:space="preserve"> </w:t>
      </w:r>
      <w:r w:rsidRPr="00166AC9">
        <w:rPr>
          <w:rFonts w:ascii="Arial" w:hAnsi="Arial" w:cs="Arial"/>
        </w:rPr>
        <w:t>not</w:t>
      </w:r>
      <w:r w:rsidRPr="00166AC9">
        <w:rPr>
          <w:rFonts w:ascii="Arial" w:hAnsi="Arial" w:cs="Arial"/>
          <w:spacing w:val="-1"/>
        </w:rPr>
        <w:t xml:space="preserve"> </w:t>
      </w:r>
      <w:r w:rsidRPr="00166AC9">
        <w:rPr>
          <w:rFonts w:ascii="Arial" w:hAnsi="Arial" w:cs="Arial"/>
        </w:rPr>
        <w:t>create any privity of contract between Service Provider and RJIL.</w:t>
      </w:r>
    </w:p>
    <w:p w14:paraId="29E85522" w14:textId="77777777" w:rsidR="00F93FD9" w:rsidRPr="00166AC9" w:rsidRDefault="00F93FD9" w:rsidP="00A04F3B">
      <w:pPr>
        <w:pStyle w:val="BodyText"/>
        <w:spacing w:before="8"/>
        <w:rPr>
          <w:rFonts w:ascii="Arial" w:hAnsi="Arial" w:cs="Arial"/>
        </w:rPr>
      </w:pPr>
    </w:p>
    <w:p w14:paraId="5116CA59" w14:textId="772E37E8" w:rsidR="00F93FD9" w:rsidRPr="00166AC9" w:rsidRDefault="00F93FD9" w:rsidP="00867713">
      <w:pPr>
        <w:pStyle w:val="BodyText"/>
        <w:spacing w:line="276" w:lineRule="auto"/>
        <w:ind w:left="732" w:right="752"/>
        <w:jc w:val="both"/>
        <w:rPr>
          <w:rFonts w:ascii="Arial" w:hAnsi="Arial" w:cs="Arial"/>
          <w:spacing w:val="-3"/>
        </w:rPr>
      </w:pPr>
      <w:r w:rsidRPr="00166AC9">
        <w:rPr>
          <w:rFonts w:ascii="Arial" w:hAnsi="Arial" w:cs="Arial"/>
        </w:rPr>
        <w:t>The</w:t>
      </w:r>
      <w:r w:rsidRPr="00166AC9">
        <w:rPr>
          <w:rFonts w:ascii="Arial" w:hAnsi="Arial" w:cs="Arial"/>
          <w:spacing w:val="-5"/>
        </w:rPr>
        <w:t xml:space="preserve"> </w:t>
      </w:r>
      <w:r w:rsidRPr="00166AC9">
        <w:rPr>
          <w:rFonts w:ascii="Arial" w:hAnsi="Arial" w:cs="Arial"/>
        </w:rPr>
        <w:t>Overall</w:t>
      </w:r>
      <w:r w:rsidRPr="00166AC9">
        <w:rPr>
          <w:rFonts w:ascii="Arial" w:hAnsi="Arial" w:cs="Arial"/>
          <w:spacing w:val="-5"/>
        </w:rPr>
        <w:t xml:space="preserve"> </w:t>
      </w:r>
      <w:r w:rsidRPr="00166AC9">
        <w:rPr>
          <w:rFonts w:ascii="Arial" w:hAnsi="Arial" w:cs="Arial"/>
        </w:rPr>
        <w:t>Performance</w:t>
      </w:r>
      <w:r w:rsidRPr="00166AC9">
        <w:rPr>
          <w:rFonts w:ascii="Arial" w:hAnsi="Arial" w:cs="Arial"/>
          <w:spacing w:val="-1"/>
        </w:rPr>
        <w:t xml:space="preserve"> </w:t>
      </w:r>
      <w:r w:rsidRPr="00166AC9">
        <w:rPr>
          <w:rFonts w:ascii="Arial" w:hAnsi="Arial" w:cs="Arial"/>
        </w:rPr>
        <w:t>of</w:t>
      </w:r>
      <w:r w:rsidRPr="00166AC9">
        <w:rPr>
          <w:rFonts w:ascii="Arial" w:hAnsi="Arial" w:cs="Arial"/>
          <w:spacing w:val="-2"/>
        </w:rPr>
        <w:t xml:space="preserve"> </w:t>
      </w:r>
      <w:r w:rsidRPr="00166AC9">
        <w:rPr>
          <w:rFonts w:ascii="Arial" w:hAnsi="Arial" w:cs="Arial"/>
        </w:rPr>
        <w:t>SP</w:t>
      </w:r>
      <w:r w:rsidRPr="00166AC9">
        <w:rPr>
          <w:rFonts w:ascii="Arial" w:hAnsi="Arial" w:cs="Arial"/>
          <w:spacing w:val="-4"/>
        </w:rPr>
        <w:t xml:space="preserve"> </w:t>
      </w:r>
      <w:r w:rsidRPr="00166AC9">
        <w:rPr>
          <w:rFonts w:ascii="Arial" w:hAnsi="Arial" w:cs="Arial"/>
        </w:rPr>
        <w:t>will</w:t>
      </w:r>
      <w:r w:rsidRPr="00166AC9">
        <w:rPr>
          <w:rFonts w:ascii="Arial" w:hAnsi="Arial" w:cs="Arial"/>
          <w:spacing w:val="-3"/>
        </w:rPr>
        <w:t xml:space="preserve"> </w:t>
      </w:r>
      <w:r w:rsidRPr="00166AC9">
        <w:rPr>
          <w:rFonts w:ascii="Arial" w:hAnsi="Arial" w:cs="Arial"/>
        </w:rPr>
        <w:t>be</w:t>
      </w:r>
      <w:r w:rsidRPr="00166AC9">
        <w:rPr>
          <w:rFonts w:ascii="Arial" w:hAnsi="Arial" w:cs="Arial"/>
          <w:spacing w:val="-1"/>
        </w:rPr>
        <w:t xml:space="preserve"> </w:t>
      </w:r>
      <w:r w:rsidRPr="00166AC9">
        <w:rPr>
          <w:rFonts w:ascii="Arial" w:hAnsi="Arial" w:cs="Arial"/>
        </w:rPr>
        <w:t>reviewed</w:t>
      </w:r>
      <w:r w:rsidRPr="00166AC9">
        <w:rPr>
          <w:rFonts w:ascii="Arial" w:hAnsi="Arial" w:cs="Arial"/>
          <w:spacing w:val="-5"/>
        </w:rPr>
        <w:t xml:space="preserve"> based </w:t>
      </w:r>
      <w:r w:rsidRPr="00166AC9">
        <w:rPr>
          <w:rFonts w:ascii="Arial" w:hAnsi="Arial" w:cs="Arial"/>
        </w:rPr>
        <w:t>on</w:t>
      </w:r>
      <w:r w:rsidRPr="00166AC9">
        <w:rPr>
          <w:rFonts w:ascii="Arial" w:hAnsi="Arial" w:cs="Arial"/>
          <w:spacing w:val="-5"/>
        </w:rPr>
        <w:t xml:space="preserve"> </w:t>
      </w:r>
      <w:r w:rsidRPr="00166AC9">
        <w:rPr>
          <w:rFonts w:ascii="Arial" w:hAnsi="Arial" w:cs="Arial"/>
        </w:rPr>
        <w:t>the</w:t>
      </w:r>
      <w:r w:rsidRPr="00166AC9">
        <w:rPr>
          <w:rFonts w:ascii="Arial" w:hAnsi="Arial" w:cs="Arial"/>
          <w:spacing w:val="-2"/>
        </w:rPr>
        <w:t xml:space="preserve"> </w:t>
      </w:r>
      <w:r w:rsidRPr="00166AC9">
        <w:rPr>
          <w:rFonts w:ascii="Arial" w:hAnsi="Arial" w:cs="Arial"/>
        </w:rPr>
        <w:t>KPI</w:t>
      </w:r>
      <w:r w:rsidRPr="00166AC9">
        <w:rPr>
          <w:rFonts w:ascii="Arial" w:hAnsi="Arial" w:cs="Arial"/>
          <w:spacing w:val="-2"/>
        </w:rPr>
        <w:t xml:space="preserve"> </w:t>
      </w:r>
      <w:r w:rsidRPr="00166AC9">
        <w:rPr>
          <w:rFonts w:ascii="Arial" w:hAnsi="Arial" w:cs="Arial"/>
        </w:rPr>
        <w:t>and</w:t>
      </w:r>
      <w:r w:rsidRPr="00166AC9">
        <w:rPr>
          <w:rFonts w:ascii="Arial" w:hAnsi="Arial" w:cs="Arial"/>
          <w:spacing w:val="-4"/>
        </w:rPr>
        <w:t xml:space="preserve"> </w:t>
      </w:r>
      <w:r w:rsidRPr="00166AC9">
        <w:rPr>
          <w:rFonts w:ascii="Arial" w:hAnsi="Arial" w:cs="Arial"/>
        </w:rPr>
        <w:t>SLAs</w:t>
      </w:r>
      <w:r w:rsidRPr="00166AC9">
        <w:rPr>
          <w:rFonts w:ascii="Arial" w:hAnsi="Arial" w:cs="Arial"/>
          <w:spacing w:val="-5"/>
        </w:rPr>
        <w:t xml:space="preserve"> </w:t>
      </w:r>
      <w:r w:rsidRPr="00166AC9">
        <w:rPr>
          <w:rFonts w:ascii="Arial" w:hAnsi="Arial" w:cs="Arial"/>
        </w:rPr>
        <w:t>as</w:t>
      </w:r>
      <w:r w:rsidRPr="00166AC9">
        <w:rPr>
          <w:rFonts w:ascii="Arial" w:hAnsi="Arial" w:cs="Arial"/>
          <w:spacing w:val="-4"/>
        </w:rPr>
        <w:t xml:space="preserve"> </w:t>
      </w:r>
      <w:r w:rsidRPr="00166AC9">
        <w:rPr>
          <w:rFonts w:ascii="Arial" w:hAnsi="Arial" w:cs="Arial"/>
        </w:rPr>
        <w:t>mentioned</w:t>
      </w:r>
      <w:r w:rsidRPr="00166AC9">
        <w:rPr>
          <w:rFonts w:ascii="Arial" w:hAnsi="Arial" w:cs="Arial"/>
          <w:spacing w:val="-3"/>
        </w:rPr>
        <w:t xml:space="preserve"> </w:t>
      </w:r>
      <w:r w:rsidRPr="00166AC9">
        <w:rPr>
          <w:rFonts w:ascii="Arial" w:hAnsi="Arial" w:cs="Arial"/>
        </w:rPr>
        <w:t>in</w:t>
      </w:r>
      <w:r w:rsidR="00867713">
        <w:rPr>
          <w:rFonts w:ascii="Arial" w:hAnsi="Arial" w:cs="Arial"/>
        </w:rPr>
        <w:t xml:space="preserve"> </w:t>
      </w:r>
      <w:r w:rsidRPr="00166AC9">
        <w:rPr>
          <w:rFonts w:ascii="Arial" w:hAnsi="Arial" w:cs="Arial"/>
        </w:rPr>
        <w:t>the</w:t>
      </w:r>
      <w:r w:rsidRPr="00166AC9">
        <w:rPr>
          <w:rFonts w:ascii="Arial" w:hAnsi="Arial" w:cs="Arial"/>
          <w:spacing w:val="-1"/>
        </w:rPr>
        <w:t xml:space="preserve"> </w:t>
      </w:r>
      <w:r w:rsidRPr="00166AC9">
        <w:rPr>
          <w:rFonts w:ascii="Arial" w:hAnsi="Arial" w:cs="Arial"/>
          <w:b/>
          <w:bCs/>
        </w:rPr>
        <w:t>Annexure-</w:t>
      </w:r>
      <w:r w:rsidR="00BC53E8" w:rsidRPr="00166AC9">
        <w:rPr>
          <w:rFonts w:ascii="Arial" w:hAnsi="Arial" w:cs="Arial"/>
          <w:b/>
          <w:bCs/>
        </w:rPr>
        <w:t>I</w:t>
      </w:r>
      <w:r w:rsidRPr="00166AC9">
        <w:rPr>
          <w:rFonts w:ascii="Arial" w:hAnsi="Arial" w:cs="Arial"/>
          <w:b/>
          <w:bCs/>
          <w:spacing w:val="-5"/>
        </w:rPr>
        <w:t>I.</w:t>
      </w:r>
    </w:p>
    <w:p w14:paraId="2E4D6585" w14:textId="77777777" w:rsidR="00924C21" w:rsidRPr="00691749" w:rsidRDefault="00924C21" w:rsidP="00AB6A81">
      <w:pPr>
        <w:pStyle w:val="Heading1"/>
        <w:spacing w:after="120"/>
        <w:rPr>
          <w:rFonts w:cs="Arial"/>
          <w:color w:val="auto"/>
          <w:sz w:val="22"/>
          <w:szCs w:val="22"/>
        </w:rPr>
      </w:pPr>
      <w:bookmarkStart w:id="4" w:name="_Toc161849389"/>
      <w:bookmarkStart w:id="5" w:name="_Toc161851377"/>
      <w:r w:rsidRPr="00691749">
        <w:rPr>
          <w:rFonts w:cs="Arial"/>
          <w:color w:val="auto"/>
          <w:sz w:val="22"/>
          <w:szCs w:val="22"/>
        </w:rPr>
        <w:t>Jurisdiction:</w:t>
      </w:r>
      <w:bookmarkEnd w:id="4"/>
      <w:bookmarkEnd w:id="5"/>
    </w:p>
    <w:p w14:paraId="3E0FD014" w14:textId="602D108B" w:rsidR="00924C21" w:rsidRPr="00166AC9" w:rsidRDefault="00924C21" w:rsidP="00D92E26">
      <w:pPr>
        <w:pStyle w:val="BodyText"/>
        <w:spacing w:line="276" w:lineRule="auto"/>
        <w:ind w:left="732" w:right="752"/>
        <w:jc w:val="both"/>
        <w:rPr>
          <w:rFonts w:ascii="Arial" w:hAnsi="Arial" w:cs="Arial"/>
        </w:rPr>
      </w:pPr>
      <w:r w:rsidRPr="00166AC9">
        <w:rPr>
          <w:rFonts w:ascii="Arial" w:hAnsi="Arial" w:cs="Arial"/>
        </w:rPr>
        <w:t xml:space="preserve">The jurisdiction of this document covers </w:t>
      </w:r>
      <w:r w:rsidR="00AB37D7" w:rsidRPr="00166AC9">
        <w:rPr>
          <w:rFonts w:ascii="Arial" w:hAnsi="Arial" w:cs="Arial"/>
        </w:rPr>
        <w:t>RJIL’s network as detailed out in this document.</w:t>
      </w:r>
      <w:r w:rsidR="00134641" w:rsidRPr="00166AC9">
        <w:rPr>
          <w:rFonts w:ascii="Arial" w:hAnsi="Arial" w:cs="Arial"/>
        </w:rPr>
        <w:tab/>
      </w:r>
    </w:p>
    <w:p w14:paraId="18D3ABB5" w14:textId="59416D6D" w:rsidR="00F93FD9" w:rsidRPr="00691749" w:rsidRDefault="00A92C6C" w:rsidP="00BD18B1">
      <w:pPr>
        <w:pStyle w:val="Heading1"/>
        <w:rPr>
          <w:rFonts w:cs="Arial"/>
          <w:color w:val="auto"/>
          <w:sz w:val="22"/>
          <w:szCs w:val="22"/>
        </w:rPr>
      </w:pPr>
      <w:bookmarkStart w:id="6" w:name="_Toc161849390"/>
      <w:bookmarkStart w:id="7" w:name="_Toc161851378"/>
      <w:r w:rsidRPr="00691749">
        <w:rPr>
          <w:rFonts w:cs="Arial"/>
          <w:color w:val="auto"/>
          <w:sz w:val="22"/>
          <w:szCs w:val="22"/>
        </w:rPr>
        <w:t>Scope of RJIL</w:t>
      </w:r>
      <w:bookmarkEnd w:id="6"/>
      <w:bookmarkEnd w:id="7"/>
    </w:p>
    <w:p w14:paraId="74E733DB" w14:textId="726CC9B7" w:rsidR="00BD18B1" w:rsidRPr="00166AC9" w:rsidRDefault="00F93FD9" w:rsidP="00087D40">
      <w:pPr>
        <w:pStyle w:val="ListParagraph"/>
        <w:numPr>
          <w:ilvl w:val="1"/>
          <w:numId w:val="1"/>
        </w:numPr>
        <w:spacing w:before="159" w:line="276" w:lineRule="auto"/>
        <w:ind w:left="1560" w:right="752" w:hanging="567"/>
        <w:jc w:val="both"/>
        <w:rPr>
          <w:rFonts w:ascii="Arial" w:hAnsi="Arial" w:cs="Arial"/>
          <w:sz w:val="22"/>
          <w:szCs w:val="22"/>
        </w:rPr>
      </w:pPr>
      <w:r w:rsidRPr="00166AC9">
        <w:rPr>
          <w:rFonts w:ascii="Arial" w:hAnsi="Arial" w:cs="Arial"/>
          <w:sz w:val="22"/>
          <w:szCs w:val="22"/>
        </w:rPr>
        <w:t xml:space="preserve">RJIL will provide up to 2 no. of </w:t>
      </w:r>
      <w:r w:rsidR="00AB37D7" w:rsidRPr="00166AC9">
        <w:rPr>
          <w:rFonts w:ascii="Arial" w:hAnsi="Arial" w:cs="Arial"/>
          <w:sz w:val="22"/>
          <w:szCs w:val="22"/>
        </w:rPr>
        <w:t>workstations</w:t>
      </w:r>
      <w:r w:rsidRPr="00166AC9">
        <w:rPr>
          <w:rFonts w:ascii="Arial" w:hAnsi="Arial" w:cs="Arial"/>
          <w:sz w:val="22"/>
          <w:szCs w:val="22"/>
        </w:rPr>
        <w:t xml:space="preserve"> at the RJIL’s O&amp;M offices located at </w:t>
      </w:r>
      <w:r w:rsidR="000022FD" w:rsidRPr="00166AC9">
        <w:rPr>
          <w:rFonts w:ascii="Arial" w:hAnsi="Arial" w:cs="Arial"/>
          <w:sz w:val="22"/>
          <w:szCs w:val="22"/>
        </w:rPr>
        <w:t>State Head</w:t>
      </w:r>
      <w:r w:rsidRPr="00166AC9">
        <w:rPr>
          <w:rFonts w:ascii="Arial" w:hAnsi="Arial" w:cs="Arial"/>
          <w:sz w:val="22"/>
          <w:szCs w:val="22"/>
        </w:rPr>
        <w:t xml:space="preserve"> Quarter (SHQ) / Maintenance Point (MP) / Jio Center (JC) / Jio Point (JP) for </w:t>
      </w:r>
      <w:r w:rsidR="00415F22" w:rsidRPr="00166AC9">
        <w:rPr>
          <w:rFonts w:ascii="Arial" w:hAnsi="Arial" w:cs="Arial"/>
          <w:sz w:val="22"/>
          <w:szCs w:val="22"/>
        </w:rPr>
        <w:t>day-to-day</w:t>
      </w:r>
      <w:r w:rsidRPr="00166AC9">
        <w:rPr>
          <w:rFonts w:ascii="Arial" w:hAnsi="Arial" w:cs="Arial"/>
          <w:sz w:val="22"/>
          <w:szCs w:val="22"/>
        </w:rPr>
        <w:t xml:space="preserve"> co-ordination. Any additional workstation at RJIL will be provided on need basis for governance and other activities.</w:t>
      </w:r>
    </w:p>
    <w:p w14:paraId="2558D71E" w14:textId="77777777" w:rsidR="001028D2" w:rsidRPr="00166AC9" w:rsidRDefault="00F93FD9" w:rsidP="00087D40">
      <w:pPr>
        <w:pStyle w:val="ListParagraph"/>
        <w:numPr>
          <w:ilvl w:val="1"/>
          <w:numId w:val="1"/>
        </w:numPr>
        <w:spacing w:before="159" w:line="276" w:lineRule="auto"/>
        <w:ind w:left="1560" w:right="752" w:hanging="567"/>
        <w:jc w:val="both"/>
        <w:rPr>
          <w:rFonts w:ascii="Arial" w:hAnsi="Arial" w:cs="Arial"/>
          <w:sz w:val="22"/>
          <w:szCs w:val="22"/>
        </w:rPr>
      </w:pPr>
      <w:r w:rsidRPr="00166AC9">
        <w:rPr>
          <w:rFonts w:ascii="Arial" w:hAnsi="Arial" w:cs="Arial"/>
          <w:sz w:val="22"/>
          <w:szCs w:val="22"/>
        </w:rPr>
        <w:t>RJIL shall provide the necessary site access to the Service Provider.</w:t>
      </w:r>
    </w:p>
    <w:p w14:paraId="18344502" w14:textId="13AAA3E0" w:rsidR="00F93FD9" w:rsidRPr="00166AC9" w:rsidRDefault="00F93FD9" w:rsidP="00087D40">
      <w:pPr>
        <w:pStyle w:val="ListParagraph"/>
        <w:numPr>
          <w:ilvl w:val="1"/>
          <w:numId w:val="1"/>
        </w:numPr>
        <w:spacing w:before="159" w:line="276" w:lineRule="auto"/>
        <w:ind w:left="1560" w:right="752" w:hanging="567"/>
        <w:jc w:val="both"/>
        <w:rPr>
          <w:rFonts w:ascii="Arial" w:hAnsi="Arial" w:cs="Arial"/>
          <w:sz w:val="22"/>
          <w:szCs w:val="22"/>
        </w:rPr>
      </w:pPr>
      <w:r w:rsidRPr="00166AC9">
        <w:rPr>
          <w:rFonts w:ascii="Arial" w:hAnsi="Arial" w:cs="Arial"/>
          <w:sz w:val="22"/>
          <w:szCs w:val="22"/>
        </w:rPr>
        <w:lastRenderedPageBreak/>
        <w:t>All Free Issue material (FIM) including Test and measurement instruments</w:t>
      </w:r>
      <w:r w:rsidRPr="00166AC9">
        <w:rPr>
          <w:rFonts w:ascii="Arial" w:hAnsi="Arial" w:cs="Arial"/>
          <w:spacing w:val="-9"/>
          <w:sz w:val="22"/>
          <w:szCs w:val="22"/>
        </w:rPr>
        <w:t xml:space="preserve"> </w:t>
      </w:r>
      <w:r w:rsidRPr="00166AC9">
        <w:rPr>
          <w:rFonts w:ascii="Arial" w:hAnsi="Arial" w:cs="Arial"/>
          <w:sz w:val="22"/>
          <w:szCs w:val="22"/>
        </w:rPr>
        <w:t>(</w:t>
      </w:r>
      <w:r w:rsidRPr="00166AC9">
        <w:rPr>
          <w:rFonts w:ascii="Arial" w:hAnsi="Arial" w:cs="Arial"/>
          <w:b/>
          <w:bCs/>
          <w:sz w:val="22"/>
          <w:szCs w:val="22"/>
        </w:rPr>
        <w:t>TMI</w:t>
      </w:r>
      <w:r w:rsidRPr="00DA7210">
        <w:rPr>
          <w:rFonts w:ascii="Arial" w:hAnsi="Arial" w:cs="Arial"/>
          <w:spacing w:val="-9"/>
          <w:sz w:val="22"/>
          <w:szCs w:val="22"/>
        </w:rPr>
        <w:t>)</w:t>
      </w:r>
      <w:r w:rsidRPr="00DA7210">
        <w:rPr>
          <w:rFonts w:ascii="Arial" w:hAnsi="Arial" w:cs="Arial"/>
          <w:spacing w:val="-7"/>
          <w:sz w:val="22"/>
          <w:szCs w:val="22"/>
        </w:rPr>
        <w:t xml:space="preserve"> </w:t>
      </w:r>
      <w:r w:rsidRPr="00DA7210">
        <w:rPr>
          <w:rFonts w:ascii="Arial" w:hAnsi="Arial" w:cs="Arial"/>
          <w:sz w:val="22"/>
          <w:szCs w:val="22"/>
        </w:rPr>
        <w:t>(as</w:t>
      </w:r>
      <w:r w:rsidRPr="00DA7210">
        <w:rPr>
          <w:rFonts w:ascii="Arial" w:hAnsi="Arial" w:cs="Arial"/>
          <w:spacing w:val="-9"/>
          <w:sz w:val="22"/>
          <w:szCs w:val="22"/>
        </w:rPr>
        <w:t xml:space="preserve"> </w:t>
      </w:r>
      <w:r w:rsidRPr="00DA7210">
        <w:rPr>
          <w:rFonts w:ascii="Arial" w:hAnsi="Arial" w:cs="Arial"/>
          <w:sz w:val="22"/>
          <w:szCs w:val="22"/>
        </w:rPr>
        <w:t>per</w:t>
      </w:r>
      <w:r w:rsidRPr="00DA7210">
        <w:rPr>
          <w:rFonts w:ascii="Arial" w:hAnsi="Arial" w:cs="Arial"/>
          <w:spacing w:val="-9"/>
          <w:sz w:val="22"/>
          <w:szCs w:val="22"/>
        </w:rPr>
        <w:t xml:space="preserve"> </w:t>
      </w:r>
      <w:r w:rsidRPr="00DA7210">
        <w:rPr>
          <w:rFonts w:ascii="Arial" w:hAnsi="Arial" w:cs="Arial"/>
          <w:sz w:val="22"/>
          <w:szCs w:val="22"/>
        </w:rPr>
        <w:t>the</w:t>
      </w:r>
      <w:r w:rsidRPr="00DA7210">
        <w:rPr>
          <w:rFonts w:ascii="Arial" w:hAnsi="Arial" w:cs="Arial"/>
          <w:spacing w:val="-8"/>
          <w:sz w:val="22"/>
          <w:szCs w:val="22"/>
        </w:rPr>
        <w:t xml:space="preserve"> </w:t>
      </w:r>
      <w:r w:rsidRPr="00DA7210">
        <w:rPr>
          <w:rFonts w:ascii="Arial" w:hAnsi="Arial" w:cs="Arial"/>
          <w:b/>
          <w:sz w:val="22"/>
          <w:szCs w:val="22"/>
        </w:rPr>
        <w:t>Annexure II</w:t>
      </w:r>
      <w:r w:rsidRPr="00DA7210">
        <w:rPr>
          <w:rFonts w:ascii="Arial" w:hAnsi="Arial" w:cs="Arial"/>
          <w:sz w:val="22"/>
          <w:szCs w:val="22"/>
        </w:rPr>
        <w:t>)</w:t>
      </w:r>
      <w:r w:rsidRPr="00166AC9">
        <w:rPr>
          <w:rFonts w:ascii="Arial" w:hAnsi="Arial" w:cs="Arial"/>
          <w:spacing w:val="-12"/>
          <w:sz w:val="22"/>
          <w:szCs w:val="22"/>
        </w:rPr>
        <w:t xml:space="preserve"> </w:t>
      </w:r>
      <w:r w:rsidRPr="00166AC9">
        <w:rPr>
          <w:rFonts w:ascii="Arial" w:hAnsi="Arial" w:cs="Arial"/>
          <w:sz w:val="22"/>
          <w:szCs w:val="22"/>
        </w:rPr>
        <w:t>will</w:t>
      </w:r>
      <w:r w:rsidRPr="00166AC9">
        <w:rPr>
          <w:rFonts w:ascii="Arial" w:hAnsi="Arial" w:cs="Arial"/>
          <w:spacing w:val="-10"/>
          <w:sz w:val="22"/>
          <w:szCs w:val="22"/>
        </w:rPr>
        <w:t xml:space="preserve"> </w:t>
      </w:r>
      <w:r w:rsidRPr="00166AC9">
        <w:rPr>
          <w:rFonts w:ascii="Arial" w:hAnsi="Arial" w:cs="Arial"/>
          <w:sz w:val="22"/>
          <w:szCs w:val="22"/>
        </w:rPr>
        <w:t>be</w:t>
      </w:r>
      <w:r w:rsidRPr="00166AC9">
        <w:rPr>
          <w:rFonts w:ascii="Arial" w:hAnsi="Arial" w:cs="Arial"/>
          <w:spacing w:val="-9"/>
          <w:sz w:val="22"/>
          <w:szCs w:val="22"/>
        </w:rPr>
        <w:t xml:space="preserve"> </w:t>
      </w:r>
      <w:r w:rsidRPr="00166AC9">
        <w:rPr>
          <w:rFonts w:ascii="Arial" w:hAnsi="Arial" w:cs="Arial"/>
          <w:sz w:val="22"/>
          <w:szCs w:val="22"/>
        </w:rPr>
        <w:t>provided</w:t>
      </w:r>
      <w:r w:rsidRPr="00166AC9">
        <w:rPr>
          <w:rFonts w:ascii="Arial" w:hAnsi="Arial" w:cs="Arial"/>
          <w:spacing w:val="-10"/>
          <w:sz w:val="22"/>
          <w:szCs w:val="22"/>
        </w:rPr>
        <w:t xml:space="preserve"> </w:t>
      </w:r>
      <w:r w:rsidRPr="00166AC9">
        <w:rPr>
          <w:rFonts w:ascii="Arial" w:hAnsi="Arial" w:cs="Arial"/>
          <w:sz w:val="22"/>
          <w:szCs w:val="22"/>
        </w:rPr>
        <w:t>to</w:t>
      </w:r>
      <w:r w:rsidRPr="00166AC9">
        <w:rPr>
          <w:rFonts w:ascii="Arial" w:hAnsi="Arial" w:cs="Arial"/>
          <w:spacing w:val="-9"/>
          <w:sz w:val="22"/>
          <w:szCs w:val="22"/>
        </w:rPr>
        <w:t xml:space="preserve"> </w:t>
      </w:r>
      <w:r w:rsidRPr="00166AC9">
        <w:rPr>
          <w:rFonts w:ascii="Arial" w:hAnsi="Arial" w:cs="Arial"/>
          <w:sz w:val="22"/>
          <w:szCs w:val="22"/>
        </w:rPr>
        <w:t>SP,</w:t>
      </w:r>
      <w:r w:rsidRPr="00166AC9">
        <w:rPr>
          <w:rFonts w:ascii="Arial" w:hAnsi="Arial" w:cs="Arial"/>
          <w:spacing w:val="-10"/>
          <w:sz w:val="22"/>
          <w:szCs w:val="22"/>
        </w:rPr>
        <w:t xml:space="preserve"> </w:t>
      </w:r>
      <w:r w:rsidRPr="00166AC9">
        <w:rPr>
          <w:rFonts w:ascii="Arial" w:hAnsi="Arial" w:cs="Arial"/>
          <w:sz w:val="22"/>
          <w:szCs w:val="22"/>
        </w:rPr>
        <w:t>which</w:t>
      </w:r>
      <w:r w:rsidRPr="00166AC9">
        <w:rPr>
          <w:rFonts w:ascii="Arial" w:hAnsi="Arial" w:cs="Arial"/>
          <w:spacing w:val="-12"/>
          <w:sz w:val="22"/>
          <w:szCs w:val="22"/>
        </w:rPr>
        <w:t xml:space="preserve"> </w:t>
      </w:r>
      <w:r w:rsidRPr="00166AC9">
        <w:rPr>
          <w:rFonts w:ascii="Arial" w:hAnsi="Arial" w:cs="Arial"/>
          <w:sz w:val="22"/>
          <w:szCs w:val="22"/>
        </w:rPr>
        <w:t>will</w:t>
      </w:r>
      <w:r w:rsidRPr="00166AC9">
        <w:rPr>
          <w:rFonts w:ascii="Arial" w:hAnsi="Arial" w:cs="Arial"/>
          <w:spacing w:val="-10"/>
          <w:sz w:val="22"/>
          <w:szCs w:val="22"/>
        </w:rPr>
        <w:t xml:space="preserve"> </w:t>
      </w:r>
      <w:r w:rsidRPr="00166AC9">
        <w:rPr>
          <w:rFonts w:ascii="Arial" w:hAnsi="Arial" w:cs="Arial"/>
          <w:sz w:val="22"/>
          <w:szCs w:val="22"/>
        </w:rPr>
        <w:t>be</w:t>
      </w:r>
      <w:r w:rsidRPr="00166AC9">
        <w:rPr>
          <w:rFonts w:ascii="Arial" w:hAnsi="Arial" w:cs="Arial"/>
          <w:spacing w:val="-9"/>
          <w:sz w:val="22"/>
          <w:szCs w:val="22"/>
        </w:rPr>
        <w:t xml:space="preserve"> </w:t>
      </w:r>
      <w:r w:rsidRPr="00166AC9">
        <w:rPr>
          <w:rFonts w:ascii="Arial" w:hAnsi="Arial" w:cs="Arial"/>
          <w:sz w:val="22"/>
          <w:szCs w:val="22"/>
        </w:rPr>
        <w:t>issued</w:t>
      </w:r>
      <w:r w:rsidRPr="00166AC9">
        <w:rPr>
          <w:rFonts w:ascii="Arial" w:hAnsi="Arial" w:cs="Arial"/>
          <w:spacing w:val="-10"/>
          <w:sz w:val="22"/>
          <w:szCs w:val="22"/>
        </w:rPr>
        <w:t xml:space="preserve"> </w:t>
      </w:r>
      <w:r w:rsidRPr="00166AC9">
        <w:rPr>
          <w:rFonts w:ascii="Arial" w:hAnsi="Arial" w:cs="Arial"/>
          <w:sz w:val="22"/>
          <w:szCs w:val="22"/>
        </w:rPr>
        <w:t>from</w:t>
      </w:r>
      <w:r w:rsidRPr="00166AC9">
        <w:rPr>
          <w:rFonts w:ascii="Arial" w:hAnsi="Arial" w:cs="Arial"/>
          <w:spacing w:val="-9"/>
          <w:sz w:val="22"/>
          <w:szCs w:val="22"/>
        </w:rPr>
        <w:t xml:space="preserve"> Circle Maintenance Point (</w:t>
      </w:r>
      <w:r w:rsidRPr="00166AC9">
        <w:rPr>
          <w:rFonts w:ascii="Arial" w:hAnsi="Arial" w:cs="Arial"/>
          <w:sz w:val="22"/>
          <w:szCs w:val="22"/>
        </w:rPr>
        <w:t>CMP)</w:t>
      </w:r>
      <w:r w:rsidR="00A0151E">
        <w:rPr>
          <w:rFonts w:ascii="Arial" w:hAnsi="Arial" w:cs="Arial"/>
          <w:sz w:val="22"/>
          <w:szCs w:val="22"/>
        </w:rPr>
        <w:t>.</w:t>
      </w:r>
    </w:p>
    <w:p w14:paraId="67A69A35" w14:textId="18E8BDE5" w:rsidR="00480D25" w:rsidRPr="00166AC9" w:rsidRDefault="00B118E7" w:rsidP="00087D40">
      <w:pPr>
        <w:pStyle w:val="ListParagraph"/>
        <w:numPr>
          <w:ilvl w:val="1"/>
          <w:numId w:val="1"/>
        </w:numPr>
        <w:spacing w:before="159" w:line="276" w:lineRule="auto"/>
        <w:ind w:left="1560" w:right="752" w:hanging="567"/>
        <w:jc w:val="both"/>
        <w:rPr>
          <w:rFonts w:ascii="Arial" w:hAnsi="Arial" w:cs="Arial"/>
          <w:sz w:val="22"/>
          <w:szCs w:val="22"/>
        </w:rPr>
      </w:pPr>
      <w:r w:rsidRPr="00166AC9">
        <w:rPr>
          <w:rFonts w:ascii="Arial" w:hAnsi="Arial" w:cs="Arial"/>
          <w:sz w:val="22"/>
          <w:szCs w:val="22"/>
        </w:rPr>
        <w:t>RJIL will provide access for different types of automation tools</w:t>
      </w:r>
      <w:r w:rsidR="00FF7D89" w:rsidRPr="00166AC9">
        <w:rPr>
          <w:rFonts w:ascii="Arial" w:hAnsi="Arial" w:cs="Arial"/>
          <w:sz w:val="22"/>
          <w:szCs w:val="22"/>
        </w:rPr>
        <w:t xml:space="preserve"> as per </w:t>
      </w:r>
      <w:r w:rsidR="00FF7D89" w:rsidRPr="009C6E58">
        <w:rPr>
          <w:rFonts w:ascii="Arial" w:hAnsi="Arial" w:cs="Arial"/>
          <w:sz w:val="22"/>
          <w:szCs w:val="22"/>
        </w:rPr>
        <w:t>Annexure</w:t>
      </w:r>
      <w:r w:rsidR="00A0151E" w:rsidRPr="009C6E58">
        <w:rPr>
          <w:rFonts w:ascii="Arial" w:hAnsi="Arial" w:cs="Arial"/>
          <w:sz w:val="22"/>
          <w:szCs w:val="22"/>
        </w:rPr>
        <w:t>-</w:t>
      </w:r>
      <w:r w:rsidR="009C6E58" w:rsidRPr="009C6E58">
        <w:rPr>
          <w:rFonts w:ascii="Arial" w:hAnsi="Arial" w:cs="Arial"/>
          <w:sz w:val="22"/>
          <w:szCs w:val="22"/>
        </w:rPr>
        <w:t>II</w:t>
      </w:r>
      <w:r w:rsidR="00A0151E">
        <w:rPr>
          <w:rFonts w:ascii="Arial" w:hAnsi="Arial" w:cs="Arial"/>
          <w:sz w:val="22"/>
          <w:szCs w:val="22"/>
        </w:rPr>
        <w:t xml:space="preserve"> </w:t>
      </w:r>
      <w:r w:rsidRPr="00166AC9">
        <w:rPr>
          <w:rFonts w:ascii="Arial" w:hAnsi="Arial" w:cs="Arial"/>
          <w:sz w:val="22"/>
          <w:szCs w:val="22"/>
        </w:rPr>
        <w:t xml:space="preserve">being developed </w:t>
      </w:r>
      <w:r w:rsidR="00415F22" w:rsidRPr="00166AC9">
        <w:rPr>
          <w:rFonts w:ascii="Arial" w:hAnsi="Arial" w:cs="Arial"/>
          <w:sz w:val="22"/>
          <w:szCs w:val="22"/>
        </w:rPr>
        <w:t>to enhance network performance and availability during O&amp;M activities.</w:t>
      </w:r>
    </w:p>
    <w:p w14:paraId="6EF41321" w14:textId="6D006A31" w:rsidR="00F93FD9" w:rsidRPr="00691749" w:rsidRDefault="00F93FD9" w:rsidP="00243972">
      <w:pPr>
        <w:pStyle w:val="Heading1"/>
        <w:spacing w:after="120"/>
        <w:rPr>
          <w:rFonts w:cs="Arial"/>
          <w:color w:val="auto"/>
          <w:sz w:val="22"/>
          <w:szCs w:val="22"/>
        </w:rPr>
      </w:pPr>
      <w:bookmarkStart w:id="8" w:name="_Toc161849391"/>
      <w:bookmarkStart w:id="9" w:name="_Toc161851379"/>
      <w:r w:rsidRPr="00691749">
        <w:rPr>
          <w:rFonts w:cs="Arial"/>
          <w:color w:val="auto"/>
          <w:sz w:val="22"/>
          <w:szCs w:val="22"/>
        </w:rPr>
        <w:t>S</w:t>
      </w:r>
      <w:r w:rsidR="00AB37D7" w:rsidRPr="00691749">
        <w:rPr>
          <w:rFonts w:cs="Arial"/>
          <w:color w:val="auto"/>
          <w:sz w:val="22"/>
          <w:szCs w:val="22"/>
        </w:rPr>
        <w:t>cope of Service Provider:</w:t>
      </w:r>
      <w:bookmarkEnd w:id="8"/>
      <w:bookmarkEnd w:id="9"/>
    </w:p>
    <w:p w14:paraId="2FDC143B" w14:textId="3A5A1FA3" w:rsidR="00DF6D5C" w:rsidRPr="00166AC9" w:rsidRDefault="00DF6D5C" w:rsidP="006D19CC">
      <w:pPr>
        <w:pStyle w:val="BodyText"/>
        <w:spacing w:line="276" w:lineRule="auto"/>
        <w:ind w:left="732" w:right="752"/>
        <w:jc w:val="both"/>
        <w:rPr>
          <w:rFonts w:ascii="Arial" w:hAnsi="Arial" w:cs="Arial"/>
        </w:rPr>
      </w:pPr>
      <w:r w:rsidRPr="00166AC9">
        <w:rPr>
          <w:rFonts w:ascii="Arial" w:hAnsi="Arial" w:cs="Arial"/>
        </w:rPr>
        <w:t xml:space="preserve">The Scope of Work has been, for ease of explanation, divided across the following </w:t>
      </w:r>
      <w:r w:rsidR="00AA0589" w:rsidRPr="00166AC9">
        <w:rPr>
          <w:rFonts w:ascii="Arial" w:hAnsi="Arial" w:cs="Arial"/>
        </w:rPr>
        <w:t xml:space="preserve">two </w:t>
      </w:r>
      <w:r w:rsidRPr="00166AC9">
        <w:rPr>
          <w:rFonts w:ascii="Arial" w:hAnsi="Arial" w:cs="Arial"/>
        </w:rPr>
        <w:t>areas:</w:t>
      </w:r>
    </w:p>
    <w:p w14:paraId="509C8991" w14:textId="77777777" w:rsidR="00DF6D5C" w:rsidRPr="00166AC9" w:rsidRDefault="00DF6D5C" w:rsidP="00087D40">
      <w:pPr>
        <w:pStyle w:val="BodyText"/>
        <w:spacing w:line="276" w:lineRule="auto"/>
        <w:ind w:left="1400" w:right="752"/>
        <w:jc w:val="both"/>
        <w:rPr>
          <w:rFonts w:ascii="Arial" w:hAnsi="Arial" w:cs="Arial"/>
        </w:rPr>
      </w:pPr>
    </w:p>
    <w:p w14:paraId="039BD076" w14:textId="249C160D" w:rsidR="00AA0589" w:rsidRPr="00166AC9" w:rsidRDefault="00DF6D5C" w:rsidP="00183E7A">
      <w:pPr>
        <w:pStyle w:val="BodyText"/>
        <w:numPr>
          <w:ilvl w:val="0"/>
          <w:numId w:val="16"/>
        </w:numPr>
        <w:spacing w:after="120" w:line="276" w:lineRule="auto"/>
        <w:ind w:right="752"/>
        <w:jc w:val="both"/>
        <w:rPr>
          <w:rFonts w:ascii="Arial" w:hAnsi="Arial" w:cs="Arial"/>
        </w:rPr>
      </w:pPr>
      <w:r w:rsidRPr="00166AC9">
        <w:rPr>
          <w:rFonts w:ascii="Arial" w:hAnsi="Arial" w:cs="Arial"/>
        </w:rPr>
        <w:t>Operations and Maintenance for the Optical Fiber Network</w:t>
      </w:r>
      <w:r w:rsidR="00AA0589" w:rsidRPr="00166AC9">
        <w:rPr>
          <w:rFonts w:ascii="Arial" w:hAnsi="Arial" w:cs="Arial"/>
        </w:rPr>
        <w:t xml:space="preserve"> </w:t>
      </w:r>
      <w:r w:rsidR="000022FD" w:rsidRPr="00166AC9">
        <w:rPr>
          <w:rFonts w:ascii="Arial" w:hAnsi="Arial" w:cs="Arial"/>
        </w:rPr>
        <w:t>(Includes</w:t>
      </w:r>
      <w:r w:rsidR="00AA0589" w:rsidRPr="00166AC9">
        <w:rPr>
          <w:rFonts w:ascii="Arial" w:hAnsi="Arial" w:cs="Arial"/>
        </w:rPr>
        <w:t xml:space="preserve"> fiber route, manholes, termination points and Overhead (OH) fiber across NLD, FTTX, Intra-city, Inter-City, Access and all other fiber touch points as detailed in the </w:t>
      </w:r>
      <w:r w:rsidR="00AA0589" w:rsidRPr="006D5787">
        <w:rPr>
          <w:rFonts w:ascii="Arial" w:hAnsi="Arial" w:cs="Arial"/>
        </w:rPr>
        <w:t xml:space="preserve">Annexure </w:t>
      </w:r>
      <w:r w:rsidR="00442E55" w:rsidRPr="006D5787">
        <w:rPr>
          <w:rFonts w:ascii="Arial" w:hAnsi="Arial" w:cs="Arial"/>
        </w:rPr>
        <w:t>I</w:t>
      </w:r>
      <w:r w:rsidR="00AA0589" w:rsidRPr="00166AC9">
        <w:rPr>
          <w:rFonts w:ascii="Arial" w:hAnsi="Arial" w:cs="Arial"/>
        </w:rPr>
        <w:t>.</w:t>
      </w:r>
    </w:p>
    <w:p w14:paraId="25442ACD" w14:textId="4706FA3A" w:rsidR="00DF6D5C" w:rsidRPr="00166AC9" w:rsidRDefault="00CE12D3" w:rsidP="00183E7A">
      <w:pPr>
        <w:pStyle w:val="BodyText"/>
        <w:numPr>
          <w:ilvl w:val="0"/>
          <w:numId w:val="16"/>
        </w:numPr>
        <w:spacing w:after="120" w:line="276" w:lineRule="auto"/>
        <w:ind w:right="752"/>
        <w:jc w:val="both"/>
        <w:rPr>
          <w:rFonts w:ascii="Arial" w:hAnsi="Arial" w:cs="Arial"/>
        </w:rPr>
      </w:pPr>
      <w:r w:rsidRPr="00166AC9">
        <w:rPr>
          <w:rFonts w:ascii="Arial" w:hAnsi="Arial" w:cs="Arial"/>
        </w:rPr>
        <w:t xml:space="preserve">Operations and Maintenance for the Utilities, Active and Passive </w:t>
      </w:r>
      <w:r w:rsidR="00AB50F3" w:rsidRPr="00166AC9">
        <w:rPr>
          <w:rFonts w:ascii="Arial" w:hAnsi="Arial" w:cs="Arial"/>
        </w:rPr>
        <w:t>Equipment</w:t>
      </w:r>
      <w:r w:rsidR="00AA0589" w:rsidRPr="00166AC9">
        <w:rPr>
          <w:rFonts w:ascii="Arial" w:hAnsi="Arial" w:cs="Arial"/>
        </w:rPr>
        <w:t>, Enclosures and Towers</w:t>
      </w:r>
      <w:r w:rsidRPr="00166AC9">
        <w:rPr>
          <w:rFonts w:ascii="Arial" w:hAnsi="Arial" w:cs="Arial"/>
        </w:rPr>
        <w:t xml:space="preserve"> at all the locations</w:t>
      </w:r>
      <w:r w:rsidR="004A39C3" w:rsidRPr="00166AC9">
        <w:rPr>
          <w:rFonts w:ascii="Arial" w:hAnsi="Arial" w:cs="Arial"/>
        </w:rPr>
        <w:t xml:space="preserve"> as per list attached in </w:t>
      </w:r>
      <w:r w:rsidR="0076081D" w:rsidRPr="0076081D">
        <w:rPr>
          <w:rFonts w:ascii="Arial" w:hAnsi="Arial" w:cs="Arial"/>
        </w:rPr>
        <w:t>Annexure-I</w:t>
      </w:r>
      <w:r w:rsidR="004A39C3" w:rsidRPr="0076081D">
        <w:rPr>
          <w:rFonts w:ascii="Arial" w:hAnsi="Arial" w:cs="Arial"/>
        </w:rPr>
        <w:t>.</w:t>
      </w:r>
      <w:r w:rsidRPr="00166AC9">
        <w:rPr>
          <w:rFonts w:ascii="Arial" w:hAnsi="Arial" w:cs="Arial"/>
        </w:rPr>
        <w:t xml:space="preserve"> </w:t>
      </w:r>
    </w:p>
    <w:p w14:paraId="7B26A263" w14:textId="6287AF19" w:rsidR="00442E55" w:rsidRDefault="00442E55" w:rsidP="006D19CC">
      <w:pPr>
        <w:pStyle w:val="BodyText"/>
        <w:spacing w:line="276" w:lineRule="auto"/>
        <w:ind w:left="732" w:right="752"/>
        <w:jc w:val="both"/>
        <w:rPr>
          <w:rFonts w:ascii="Arial" w:hAnsi="Arial" w:cs="Arial"/>
        </w:rPr>
      </w:pPr>
      <w:r w:rsidRPr="00442E55">
        <w:rPr>
          <w:rFonts w:ascii="Arial" w:hAnsi="Arial" w:cs="Arial"/>
        </w:rPr>
        <w:t xml:space="preserve">SP shall provide minimum manpower for Tower &amp; Fiber network as dimensioning guidelines mentioned in Annexure </w:t>
      </w:r>
      <w:r>
        <w:rPr>
          <w:rFonts w:ascii="Arial" w:hAnsi="Arial" w:cs="Arial"/>
        </w:rPr>
        <w:t>V</w:t>
      </w:r>
      <w:r w:rsidRPr="00442E55">
        <w:rPr>
          <w:rFonts w:ascii="Arial" w:hAnsi="Arial" w:cs="Arial"/>
        </w:rPr>
        <w:t xml:space="preserve">. – Incase additional manpower is required to meet the KPI requirement, same will be deployed by SP </w:t>
      </w:r>
      <w:r w:rsidR="006D5787" w:rsidRPr="00442E55">
        <w:rPr>
          <w:rFonts w:ascii="Arial" w:hAnsi="Arial" w:cs="Arial"/>
        </w:rPr>
        <w:t>without</w:t>
      </w:r>
      <w:r w:rsidRPr="00442E55">
        <w:rPr>
          <w:rFonts w:ascii="Arial" w:hAnsi="Arial" w:cs="Arial"/>
        </w:rPr>
        <w:t xml:space="preserve"> any additional cost to </w:t>
      </w:r>
      <w:r w:rsidR="00625F26">
        <w:rPr>
          <w:rFonts w:ascii="Arial" w:hAnsi="Arial" w:cs="Arial"/>
        </w:rPr>
        <w:t>RJIL</w:t>
      </w:r>
      <w:r w:rsidRPr="00442E55">
        <w:rPr>
          <w:rFonts w:ascii="Arial" w:hAnsi="Arial" w:cs="Arial"/>
        </w:rPr>
        <w:t>. SP shall provide details in Manpower deployed in monthly Joint Measurement Sheet (JMS) as mandatory requirement during billing.</w:t>
      </w:r>
      <w:r w:rsidR="00F93FD9" w:rsidRPr="00166AC9">
        <w:rPr>
          <w:rFonts w:ascii="Arial" w:hAnsi="Arial" w:cs="Arial"/>
        </w:rPr>
        <w:t xml:space="preserve">    </w:t>
      </w:r>
    </w:p>
    <w:p w14:paraId="58C0E3CA" w14:textId="114E1274" w:rsidR="002D4553" w:rsidRPr="00166AC9" w:rsidRDefault="00F93FD9" w:rsidP="00D956B8">
      <w:pPr>
        <w:pStyle w:val="BodyText"/>
        <w:spacing w:line="276" w:lineRule="auto"/>
        <w:ind w:left="732" w:right="752"/>
        <w:jc w:val="both"/>
        <w:rPr>
          <w:rFonts w:ascii="Arial" w:hAnsi="Arial" w:cs="Arial"/>
        </w:rPr>
      </w:pPr>
      <w:r w:rsidRPr="00166AC9">
        <w:rPr>
          <w:rFonts w:ascii="Arial" w:hAnsi="Arial" w:cs="Arial"/>
        </w:rPr>
        <w:t>SP</w:t>
      </w:r>
      <w:r w:rsidRPr="00166AC9">
        <w:rPr>
          <w:rFonts w:ascii="Arial" w:hAnsi="Arial" w:cs="Arial"/>
          <w:spacing w:val="-9"/>
        </w:rPr>
        <w:t xml:space="preserve"> </w:t>
      </w:r>
      <w:r w:rsidRPr="00166AC9">
        <w:rPr>
          <w:rFonts w:ascii="Arial" w:hAnsi="Arial" w:cs="Arial"/>
        </w:rPr>
        <w:t>to</w:t>
      </w:r>
      <w:r w:rsidRPr="00166AC9">
        <w:rPr>
          <w:rFonts w:ascii="Arial" w:hAnsi="Arial" w:cs="Arial"/>
          <w:spacing w:val="-11"/>
        </w:rPr>
        <w:t xml:space="preserve"> </w:t>
      </w:r>
      <w:r w:rsidRPr="00166AC9">
        <w:rPr>
          <w:rFonts w:ascii="Arial" w:hAnsi="Arial" w:cs="Arial"/>
        </w:rPr>
        <w:t>maintain</w:t>
      </w:r>
      <w:r w:rsidRPr="00166AC9">
        <w:rPr>
          <w:rFonts w:ascii="Arial" w:hAnsi="Arial" w:cs="Arial"/>
          <w:spacing w:val="-10"/>
        </w:rPr>
        <w:t xml:space="preserve"> </w:t>
      </w:r>
      <w:r w:rsidRPr="00166AC9">
        <w:rPr>
          <w:rFonts w:ascii="Arial" w:hAnsi="Arial" w:cs="Arial"/>
        </w:rPr>
        <w:t>all</w:t>
      </w:r>
      <w:r w:rsidRPr="00166AC9">
        <w:rPr>
          <w:rFonts w:ascii="Arial" w:hAnsi="Arial" w:cs="Arial"/>
          <w:spacing w:val="-10"/>
        </w:rPr>
        <w:t xml:space="preserve"> </w:t>
      </w:r>
      <w:r w:rsidRPr="00166AC9">
        <w:rPr>
          <w:rFonts w:ascii="Arial" w:hAnsi="Arial" w:cs="Arial"/>
        </w:rPr>
        <w:t>issued</w:t>
      </w:r>
      <w:r w:rsidRPr="00166AC9">
        <w:rPr>
          <w:rFonts w:ascii="Arial" w:hAnsi="Arial" w:cs="Arial"/>
          <w:spacing w:val="-9"/>
        </w:rPr>
        <w:t xml:space="preserve"> </w:t>
      </w:r>
      <w:r w:rsidRPr="00166AC9">
        <w:rPr>
          <w:rFonts w:ascii="Arial" w:hAnsi="Arial" w:cs="Arial"/>
        </w:rPr>
        <w:t xml:space="preserve">equipment’s in good and calibrated condition (Calibration is applicable to </w:t>
      </w:r>
      <w:r w:rsidRPr="006D5787">
        <w:rPr>
          <w:rFonts w:ascii="Arial" w:hAnsi="Arial" w:cs="Arial"/>
        </w:rPr>
        <w:t>OTDR, LSPM, OLTS</w:t>
      </w:r>
      <w:r w:rsidR="00196EC3" w:rsidRPr="00166AC9">
        <w:rPr>
          <w:rFonts w:ascii="Arial" w:hAnsi="Arial" w:cs="Arial"/>
        </w:rPr>
        <w:t xml:space="preserve"> etc.</w:t>
      </w:r>
      <w:r w:rsidRPr="00166AC9">
        <w:rPr>
          <w:rFonts w:ascii="Arial" w:hAnsi="Arial" w:cs="Arial"/>
        </w:rPr>
        <w:t xml:space="preserve">) at all times. </w:t>
      </w:r>
    </w:p>
    <w:p w14:paraId="5F07CBD4" w14:textId="6FFF0E7D" w:rsidR="00A27982" w:rsidRDefault="00F93FD9" w:rsidP="007C4994">
      <w:pPr>
        <w:pStyle w:val="BodyText"/>
        <w:spacing w:line="276" w:lineRule="auto"/>
        <w:ind w:left="732" w:right="752"/>
        <w:jc w:val="both"/>
        <w:rPr>
          <w:rFonts w:ascii="Arial" w:hAnsi="Arial" w:cs="Arial"/>
        </w:rPr>
      </w:pPr>
      <w:r w:rsidRPr="00166AC9">
        <w:rPr>
          <w:rFonts w:ascii="Arial" w:hAnsi="Arial" w:cs="Arial"/>
          <w:spacing w:val="-2"/>
        </w:rPr>
        <w:t>Monthly</w:t>
      </w:r>
      <w:r w:rsidRPr="00166AC9">
        <w:rPr>
          <w:rFonts w:ascii="Arial" w:hAnsi="Arial" w:cs="Arial"/>
          <w:spacing w:val="-5"/>
        </w:rPr>
        <w:t xml:space="preserve"> </w:t>
      </w:r>
      <w:r w:rsidRPr="00166AC9">
        <w:rPr>
          <w:rFonts w:ascii="Arial" w:hAnsi="Arial" w:cs="Arial"/>
          <w:spacing w:val="-2"/>
        </w:rPr>
        <w:t>reconciliation</w:t>
      </w:r>
      <w:r w:rsidRPr="00166AC9">
        <w:rPr>
          <w:rFonts w:ascii="Arial" w:hAnsi="Arial" w:cs="Arial"/>
          <w:spacing w:val="-7"/>
        </w:rPr>
        <w:t xml:space="preserve"> </w:t>
      </w:r>
      <w:r w:rsidRPr="00166AC9">
        <w:rPr>
          <w:rFonts w:ascii="Arial" w:hAnsi="Arial" w:cs="Arial"/>
          <w:spacing w:val="-2"/>
        </w:rPr>
        <w:t>statement</w:t>
      </w:r>
      <w:r w:rsidRPr="00166AC9">
        <w:rPr>
          <w:rFonts w:ascii="Arial" w:hAnsi="Arial" w:cs="Arial"/>
          <w:spacing w:val="-4"/>
        </w:rPr>
        <w:t xml:space="preserve"> </w:t>
      </w:r>
      <w:r w:rsidRPr="00166AC9">
        <w:rPr>
          <w:rFonts w:ascii="Arial" w:hAnsi="Arial" w:cs="Arial"/>
          <w:spacing w:val="-2"/>
        </w:rPr>
        <w:t>along</w:t>
      </w:r>
      <w:r w:rsidRPr="00166AC9">
        <w:rPr>
          <w:rFonts w:ascii="Arial" w:hAnsi="Arial" w:cs="Arial"/>
          <w:spacing w:val="-7"/>
        </w:rPr>
        <w:t xml:space="preserve"> </w:t>
      </w:r>
      <w:r w:rsidRPr="00166AC9">
        <w:rPr>
          <w:rFonts w:ascii="Arial" w:hAnsi="Arial" w:cs="Arial"/>
          <w:spacing w:val="-2"/>
        </w:rPr>
        <w:t>with</w:t>
      </w:r>
      <w:r w:rsidRPr="00166AC9">
        <w:rPr>
          <w:rFonts w:ascii="Arial" w:hAnsi="Arial" w:cs="Arial"/>
          <w:spacing w:val="-4"/>
        </w:rPr>
        <w:t xml:space="preserve"> </w:t>
      </w:r>
      <w:r w:rsidRPr="00166AC9">
        <w:rPr>
          <w:rFonts w:ascii="Arial" w:hAnsi="Arial" w:cs="Arial"/>
          <w:spacing w:val="-2"/>
        </w:rPr>
        <w:t>calibration</w:t>
      </w:r>
      <w:r w:rsidRPr="00166AC9">
        <w:rPr>
          <w:rFonts w:ascii="Arial" w:hAnsi="Arial" w:cs="Arial"/>
          <w:spacing w:val="-7"/>
        </w:rPr>
        <w:t xml:space="preserve"> </w:t>
      </w:r>
      <w:r w:rsidRPr="00166AC9">
        <w:rPr>
          <w:rFonts w:ascii="Arial" w:hAnsi="Arial" w:cs="Arial"/>
          <w:spacing w:val="-2"/>
        </w:rPr>
        <w:t>status</w:t>
      </w:r>
      <w:r w:rsidRPr="00166AC9">
        <w:rPr>
          <w:rFonts w:ascii="Arial" w:hAnsi="Arial" w:cs="Arial"/>
          <w:spacing w:val="-5"/>
        </w:rPr>
        <w:t xml:space="preserve"> </w:t>
      </w:r>
      <w:r w:rsidRPr="00166AC9">
        <w:rPr>
          <w:rFonts w:ascii="Arial" w:hAnsi="Arial" w:cs="Arial"/>
          <w:spacing w:val="-2"/>
        </w:rPr>
        <w:t>to be</w:t>
      </w:r>
      <w:r w:rsidRPr="00166AC9">
        <w:rPr>
          <w:rFonts w:ascii="Arial" w:hAnsi="Arial" w:cs="Arial"/>
          <w:spacing w:val="-3"/>
        </w:rPr>
        <w:t xml:space="preserve"> </w:t>
      </w:r>
      <w:r w:rsidRPr="00166AC9">
        <w:rPr>
          <w:rFonts w:ascii="Arial" w:hAnsi="Arial" w:cs="Arial"/>
          <w:spacing w:val="-2"/>
        </w:rPr>
        <w:t>submitted</w:t>
      </w:r>
      <w:r w:rsidRPr="00166AC9">
        <w:rPr>
          <w:rFonts w:ascii="Arial" w:hAnsi="Arial" w:cs="Arial"/>
          <w:spacing w:val="-4"/>
        </w:rPr>
        <w:t xml:space="preserve"> </w:t>
      </w:r>
      <w:r w:rsidRPr="00166AC9">
        <w:rPr>
          <w:rFonts w:ascii="Arial" w:hAnsi="Arial" w:cs="Arial"/>
          <w:spacing w:val="-2"/>
        </w:rPr>
        <w:t>along</w:t>
      </w:r>
      <w:r w:rsidRPr="00166AC9">
        <w:rPr>
          <w:rFonts w:ascii="Arial" w:hAnsi="Arial" w:cs="Arial"/>
          <w:spacing w:val="-4"/>
        </w:rPr>
        <w:t xml:space="preserve"> </w:t>
      </w:r>
      <w:r w:rsidRPr="00166AC9">
        <w:rPr>
          <w:rFonts w:ascii="Arial" w:hAnsi="Arial" w:cs="Arial"/>
          <w:spacing w:val="-2"/>
        </w:rPr>
        <w:t>with</w:t>
      </w:r>
      <w:r w:rsidRPr="00166AC9">
        <w:rPr>
          <w:rFonts w:ascii="Arial" w:hAnsi="Arial" w:cs="Arial"/>
          <w:spacing w:val="-4"/>
        </w:rPr>
        <w:t xml:space="preserve"> </w:t>
      </w:r>
      <w:r w:rsidRPr="00166AC9">
        <w:rPr>
          <w:rFonts w:ascii="Arial" w:hAnsi="Arial" w:cs="Arial"/>
          <w:spacing w:val="-2"/>
        </w:rPr>
        <w:t xml:space="preserve">running </w:t>
      </w:r>
      <w:r w:rsidRPr="00166AC9">
        <w:rPr>
          <w:rFonts w:ascii="Arial" w:hAnsi="Arial" w:cs="Arial"/>
        </w:rPr>
        <w:t>invoice</w:t>
      </w:r>
      <w:r w:rsidRPr="00166AC9">
        <w:rPr>
          <w:rFonts w:ascii="Arial" w:hAnsi="Arial" w:cs="Arial"/>
          <w:spacing w:val="-13"/>
        </w:rPr>
        <w:t xml:space="preserve"> </w:t>
      </w:r>
      <w:r w:rsidRPr="00166AC9">
        <w:rPr>
          <w:rFonts w:ascii="Arial" w:hAnsi="Arial" w:cs="Arial"/>
        </w:rPr>
        <w:t>of</w:t>
      </w:r>
      <w:r w:rsidRPr="00166AC9">
        <w:rPr>
          <w:rFonts w:ascii="Arial" w:hAnsi="Arial" w:cs="Arial"/>
          <w:spacing w:val="-12"/>
        </w:rPr>
        <w:t xml:space="preserve"> </w:t>
      </w:r>
      <w:r w:rsidRPr="00166AC9">
        <w:rPr>
          <w:rFonts w:ascii="Arial" w:hAnsi="Arial" w:cs="Arial"/>
        </w:rPr>
        <w:t>the</w:t>
      </w:r>
      <w:r w:rsidRPr="00166AC9">
        <w:rPr>
          <w:rFonts w:ascii="Arial" w:hAnsi="Arial" w:cs="Arial"/>
          <w:spacing w:val="-13"/>
        </w:rPr>
        <w:t xml:space="preserve"> </w:t>
      </w:r>
      <w:r w:rsidRPr="00166AC9">
        <w:rPr>
          <w:rFonts w:ascii="Arial" w:hAnsi="Arial" w:cs="Arial"/>
        </w:rPr>
        <w:t>month.</w:t>
      </w:r>
      <w:r w:rsidRPr="00166AC9">
        <w:rPr>
          <w:rFonts w:ascii="Arial" w:hAnsi="Arial" w:cs="Arial"/>
          <w:spacing w:val="-12"/>
        </w:rPr>
        <w:t xml:space="preserve"> </w:t>
      </w:r>
      <w:r w:rsidRPr="00166AC9">
        <w:rPr>
          <w:rFonts w:ascii="Arial" w:hAnsi="Arial" w:cs="Arial"/>
        </w:rPr>
        <w:t>SP</w:t>
      </w:r>
      <w:r w:rsidRPr="00166AC9">
        <w:rPr>
          <w:rFonts w:ascii="Arial" w:hAnsi="Arial" w:cs="Arial"/>
          <w:spacing w:val="-13"/>
        </w:rPr>
        <w:t xml:space="preserve"> </w:t>
      </w:r>
      <w:r w:rsidRPr="00166AC9">
        <w:rPr>
          <w:rFonts w:ascii="Arial" w:hAnsi="Arial" w:cs="Arial"/>
        </w:rPr>
        <w:t>shall</w:t>
      </w:r>
      <w:r w:rsidRPr="00166AC9">
        <w:rPr>
          <w:rFonts w:ascii="Arial" w:hAnsi="Arial" w:cs="Arial"/>
          <w:spacing w:val="-12"/>
        </w:rPr>
        <w:t xml:space="preserve"> provide</w:t>
      </w:r>
      <w:r w:rsidRPr="00166AC9">
        <w:rPr>
          <w:rFonts w:ascii="Arial" w:hAnsi="Arial" w:cs="Arial"/>
          <w:spacing w:val="-13"/>
        </w:rPr>
        <w:t xml:space="preserve"> </w:t>
      </w:r>
      <w:r w:rsidRPr="00166AC9">
        <w:rPr>
          <w:rFonts w:ascii="Arial" w:hAnsi="Arial" w:cs="Arial"/>
        </w:rPr>
        <w:t>necessary</w:t>
      </w:r>
      <w:r w:rsidRPr="00166AC9">
        <w:rPr>
          <w:rFonts w:ascii="Arial" w:hAnsi="Arial" w:cs="Arial"/>
          <w:spacing w:val="-12"/>
        </w:rPr>
        <w:t xml:space="preserve"> </w:t>
      </w:r>
      <w:r w:rsidRPr="00166AC9">
        <w:rPr>
          <w:rFonts w:ascii="Arial" w:hAnsi="Arial" w:cs="Arial"/>
        </w:rPr>
        <w:t>documents</w:t>
      </w:r>
      <w:r w:rsidRPr="00166AC9">
        <w:rPr>
          <w:rFonts w:ascii="Arial" w:hAnsi="Arial" w:cs="Arial"/>
          <w:spacing w:val="-12"/>
        </w:rPr>
        <w:t xml:space="preserve"> </w:t>
      </w:r>
      <w:r w:rsidRPr="00166AC9">
        <w:rPr>
          <w:rFonts w:ascii="Arial" w:hAnsi="Arial" w:cs="Arial"/>
        </w:rPr>
        <w:t>as and when</w:t>
      </w:r>
      <w:r w:rsidRPr="00166AC9">
        <w:rPr>
          <w:rFonts w:ascii="Arial" w:hAnsi="Arial" w:cs="Arial"/>
          <w:spacing w:val="-13"/>
        </w:rPr>
        <w:t xml:space="preserve"> </w:t>
      </w:r>
      <w:r w:rsidRPr="00166AC9">
        <w:rPr>
          <w:rFonts w:ascii="Arial" w:hAnsi="Arial" w:cs="Arial"/>
        </w:rPr>
        <w:t>required</w:t>
      </w:r>
      <w:r w:rsidRPr="00166AC9">
        <w:rPr>
          <w:rFonts w:ascii="Arial" w:hAnsi="Arial" w:cs="Arial"/>
          <w:spacing w:val="-12"/>
        </w:rPr>
        <w:t xml:space="preserve"> </w:t>
      </w:r>
      <w:r w:rsidRPr="00166AC9">
        <w:rPr>
          <w:rFonts w:ascii="Arial" w:hAnsi="Arial" w:cs="Arial"/>
        </w:rPr>
        <w:t>by</w:t>
      </w:r>
      <w:r w:rsidRPr="00166AC9">
        <w:rPr>
          <w:rFonts w:ascii="Arial" w:hAnsi="Arial" w:cs="Arial"/>
          <w:spacing w:val="-13"/>
        </w:rPr>
        <w:t xml:space="preserve"> </w:t>
      </w:r>
      <w:r w:rsidRPr="00166AC9">
        <w:rPr>
          <w:rFonts w:ascii="Arial" w:hAnsi="Arial" w:cs="Arial"/>
        </w:rPr>
        <w:t>the</w:t>
      </w:r>
      <w:r w:rsidRPr="00166AC9">
        <w:rPr>
          <w:rFonts w:ascii="Arial" w:hAnsi="Arial" w:cs="Arial"/>
          <w:spacing w:val="-12"/>
        </w:rPr>
        <w:t xml:space="preserve"> </w:t>
      </w:r>
      <w:r w:rsidRPr="00166AC9">
        <w:rPr>
          <w:rFonts w:ascii="Arial" w:hAnsi="Arial" w:cs="Arial"/>
        </w:rPr>
        <w:t xml:space="preserve">RJIL in </w:t>
      </w:r>
      <w:r w:rsidR="00B44AF1" w:rsidRPr="00166AC9">
        <w:rPr>
          <w:rFonts w:ascii="Arial" w:hAnsi="Arial" w:cs="Arial"/>
        </w:rPr>
        <w:t>this regard</w:t>
      </w:r>
      <w:r w:rsidR="000A2BB4" w:rsidRPr="00166AC9">
        <w:rPr>
          <w:rFonts w:ascii="Arial" w:hAnsi="Arial" w:cs="Arial"/>
        </w:rPr>
        <w:t>.</w:t>
      </w:r>
    </w:p>
    <w:p w14:paraId="347F8680" w14:textId="77777777" w:rsidR="00EC27CE" w:rsidRDefault="00EC27CE" w:rsidP="007C4994">
      <w:pPr>
        <w:pStyle w:val="BodyText"/>
        <w:spacing w:line="276" w:lineRule="auto"/>
        <w:ind w:left="732" w:right="752"/>
        <w:jc w:val="both"/>
        <w:rPr>
          <w:rFonts w:ascii="Arial" w:hAnsi="Arial" w:cs="Arial"/>
        </w:rPr>
      </w:pPr>
    </w:p>
    <w:p w14:paraId="0B912099" w14:textId="6173DDF1" w:rsidR="00EC27CE" w:rsidRPr="00166AC9" w:rsidRDefault="00BA5705" w:rsidP="007C4994">
      <w:pPr>
        <w:pStyle w:val="BodyText"/>
        <w:spacing w:line="276" w:lineRule="auto"/>
        <w:ind w:left="732" w:right="752"/>
        <w:jc w:val="both"/>
        <w:rPr>
          <w:rFonts w:ascii="Arial" w:hAnsi="Arial" w:cs="Arial"/>
        </w:rPr>
      </w:pPr>
      <w:r>
        <w:rPr>
          <w:rFonts w:ascii="Arial" w:hAnsi="Arial" w:cs="Arial"/>
        </w:rPr>
        <w:t xml:space="preserve">To facilitate smooth HOTO and </w:t>
      </w:r>
      <w:r w:rsidR="009E6E4B">
        <w:rPr>
          <w:rFonts w:ascii="Arial" w:hAnsi="Arial" w:cs="Arial"/>
        </w:rPr>
        <w:t xml:space="preserve">operations, </w:t>
      </w:r>
      <w:r w:rsidR="00426412">
        <w:rPr>
          <w:rFonts w:ascii="Arial" w:hAnsi="Arial" w:cs="Arial"/>
        </w:rPr>
        <w:t>KPI/SLA</w:t>
      </w:r>
      <w:r w:rsidR="00940DF7">
        <w:rPr>
          <w:rFonts w:ascii="Arial" w:hAnsi="Arial" w:cs="Arial"/>
        </w:rPr>
        <w:t xml:space="preserve"> </w:t>
      </w:r>
      <w:r w:rsidR="009E6E4B">
        <w:rPr>
          <w:rFonts w:ascii="Arial" w:hAnsi="Arial" w:cs="Arial"/>
        </w:rPr>
        <w:t>Penalty or Rewards</w:t>
      </w:r>
      <w:r w:rsidR="00940DF7">
        <w:rPr>
          <w:rFonts w:ascii="Arial" w:hAnsi="Arial" w:cs="Arial"/>
        </w:rPr>
        <w:t xml:space="preserve"> (applicable for preventive maintenance &amp; </w:t>
      </w:r>
      <w:r w:rsidR="00214BA6">
        <w:rPr>
          <w:rFonts w:ascii="Arial" w:hAnsi="Arial" w:cs="Arial"/>
        </w:rPr>
        <w:t>c</w:t>
      </w:r>
      <w:r w:rsidR="00940DF7">
        <w:rPr>
          <w:rFonts w:ascii="Arial" w:hAnsi="Arial" w:cs="Arial"/>
        </w:rPr>
        <w:t>orrective m</w:t>
      </w:r>
      <w:r w:rsidR="00214BA6">
        <w:rPr>
          <w:rFonts w:ascii="Arial" w:hAnsi="Arial" w:cs="Arial"/>
        </w:rPr>
        <w:t>aintenance only)</w:t>
      </w:r>
      <w:r w:rsidR="009E6E4B">
        <w:rPr>
          <w:rFonts w:ascii="Arial" w:hAnsi="Arial" w:cs="Arial"/>
        </w:rPr>
        <w:t xml:space="preserve"> </w:t>
      </w:r>
      <w:r w:rsidR="00426412">
        <w:rPr>
          <w:rFonts w:ascii="Arial" w:hAnsi="Arial" w:cs="Arial"/>
        </w:rPr>
        <w:t xml:space="preserve">holiday </w:t>
      </w:r>
      <w:r w:rsidR="009E6E4B">
        <w:rPr>
          <w:rFonts w:ascii="Arial" w:hAnsi="Arial" w:cs="Arial"/>
        </w:rPr>
        <w:t xml:space="preserve">will be applicable for </w:t>
      </w:r>
      <w:r w:rsidR="00500FF1">
        <w:rPr>
          <w:rFonts w:ascii="Arial" w:hAnsi="Arial" w:cs="Arial"/>
        </w:rPr>
        <w:t xml:space="preserve">60 days from the </w:t>
      </w:r>
      <w:r w:rsidR="000D1161">
        <w:rPr>
          <w:rFonts w:ascii="Arial" w:hAnsi="Arial" w:cs="Arial"/>
        </w:rPr>
        <w:t xml:space="preserve">date of </w:t>
      </w:r>
      <w:r w:rsidR="00D06F27">
        <w:rPr>
          <w:rFonts w:ascii="Arial" w:hAnsi="Arial" w:cs="Arial"/>
        </w:rPr>
        <w:t xml:space="preserve">completion of </w:t>
      </w:r>
      <w:r w:rsidR="000D1161">
        <w:rPr>
          <w:rFonts w:ascii="Arial" w:hAnsi="Arial" w:cs="Arial"/>
        </w:rPr>
        <w:t>HOTO of circle.</w:t>
      </w:r>
    </w:p>
    <w:p w14:paraId="1467A8AA" w14:textId="77777777" w:rsidR="000A2BB4" w:rsidRPr="00166AC9" w:rsidRDefault="000A2BB4" w:rsidP="000A2BB4">
      <w:pPr>
        <w:tabs>
          <w:tab w:val="left" w:pos="1701"/>
        </w:tabs>
        <w:spacing w:before="159" w:line="276" w:lineRule="auto"/>
        <w:ind w:left="1440" w:right="748"/>
        <w:rPr>
          <w:rFonts w:ascii="Arial" w:hAnsi="Arial" w:cs="Arial"/>
          <w:sz w:val="22"/>
          <w:szCs w:val="22"/>
        </w:rPr>
      </w:pPr>
    </w:p>
    <w:p w14:paraId="50DDB2E0" w14:textId="79CEFA07" w:rsidR="00A27982" w:rsidRPr="00691749" w:rsidRDefault="000A2BB4" w:rsidP="00B44AF1">
      <w:pPr>
        <w:pStyle w:val="Heading1"/>
        <w:spacing w:after="160"/>
        <w:rPr>
          <w:rFonts w:cs="Arial"/>
          <w:color w:val="auto"/>
          <w:sz w:val="22"/>
          <w:szCs w:val="22"/>
        </w:rPr>
      </w:pPr>
      <w:bookmarkStart w:id="10" w:name="_Toc161849392"/>
      <w:bookmarkStart w:id="11" w:name="_Toc161851380"/>
      <w:r w:rsidRPr="00691749">
        <w:rPr>
          <w:rFonts w:cs="Arial"/>
          <w:color w:val="auto"/>
          <w:sz w:val="22"/>
          <w:szCs w:val="22"/>
        </w:rPr>
        <w:t xml:space="preserve">Scope of Work for </w:t>
      </w:r>
      <w:r w:rsidR="00A27982" w:rsidRPr="00691749">
        <w:rPr>
          <w:rFonts w:cs="Arial"/>
          <w:color w:val="auto"/>
          <w:sz w:val="22"/>
          <w:szCs w:val="22"/>
        </w:rPr>
        <w:t xml:space="preserve">O&amp;M for </w:t>
      </w:r>
      <w:r w:rsidRPr="00691749">
        <w:rPr>
          <w:rFonts w:cs="Arial"/>
          <w:color w:val="auto"/>
          <w:sz w:val="22"/>
          <w:szCs w:val="22"/>
        </w:rPr>
        <w:t>Optical Fiber Cable Network:</w:t>
      </w:r>
      <w:bookmarkEnd w:id="10"/>
      <w:bookmarkEnd w:id="11"/>
    </w:p>
    <w:p w14:paraId="233B3013" w14:textId="3A6E6114" w:rsidR="00BE49C9" w:rsidRPr="00166AC9" w:rsidRDefault="00BE49C9" w:rsidP="00876AB8">
      <w:pPr>
        <w:spacing w:after="120"/>
        <w:ind w:firstLine="720"/>
        <w:rPr>
          <w:rFonts w:ascii="Arial" w:hAnsi="Arial" w:cs="Arial"/>
          <w:sz w:val="22"/>
          <w:szCs w:val="22"/>
        </w:rPr>
      </w:pPr>
      <w:r w:rsidRPr="00166AC9">
        <w:rPr>
          <w:rFonts w:ascii="Arial" w:hAnsi="Arial" w:cs="Arial"/>
          <w:sz w:val="22"/>
          <w:szCs w:val="22"/>
        </w:rPr>
        <w:t>Purpose of this section:</w:t>
      </w:r>
    </w:p>
    <w:p w14:paraId="26CE60F3" w14:textId="7DA73120" w:rsidR="00BE49C9" w:rsidRPr="00166AC9" w:rsidRDefault="00BE49C9" w:rsidP="00B44AF1">
      <w:pPr>
        <w:ind w:left="720"/>
        <w:rPr>
          <w:rFonts w:ascii="Arial" w:hAnsi="Arial" w:cs="Arial"/>
          <w:sz w:val="22"/>
          <w:szCs w:val="22"/>
        </w:rPr>
      </w:pPr>
      <w:r w:rsidRPr="00166AC9">
        <w:rPr>
          <w:rFonts w:ascii="Arial" w:hAnsi="Arial" w:cs="Arial"/>
          <w:sz w:val="22"/>
          <w:szCs w:val="22"/>
        </w:rPr>
        <w:t xml:space="preserve">This section details out the following information so as to enable the SP to </w:t>
      </w:r>
      <w:r w:rsidR="00B44AF1" w:rsidRPr="00166AC9">
        <w:rPr>
          <w:rFonts w:ascii="Arial" w:hAnsi="Arial" w:cs="Arial"/>
          <w:sz w:val="22"/>
          <w:szCs w:val="22"/>
        </w:rPr>
        <w:t>fulfill</w:t>
      </w:r>
      <w:r w:rsidRPr="00166AC9">
        <w:rPr>
          <w:rFonts w:ascii="Arial" w:hAnsi="Arial" w:cs="Arial"/>
          <w:sz w:val="22"/>
          <w:szCs w:val="22"/>
        </w:rPr>
        <w:t xml:space="preserve"> his obligations under this Scope of Work:</w:t>
      </w:r>
    </w:p>
    <w:p w14:paraId="663D2E05" w14:textId="5E65036D" w:rsidR="00BE49C9" w:rsidRPr="00166AC9" w:rsidRDefault="00BE49C9" w:rsidP="00183E7A">
      <w:pPr>
        <w:pStyle w:val="ListParagraph"/>
        <w:numPr>
          <w:ilvl w:val="0"/>
          <w:numId w:val="34"/>
        </w:numPr>
        <w:rPr>
          <w:rFonts w:ascii="Arial" w:hAnsi="Arial" w:cs="Arial"/>
          <w:sz w:val="21"/>
        </w:rPr>
      </w:pPr>
      <w:r w:rsidRPr="00166AC9">
        <w:rPr>
          <w:rFonts w:ascii="Arial" w:hAnsi="Arial" w:cs="Arial"/>
          <w:sz w:val="21"/>
        </w:rPr>
        <w:t>Details about the fiber network</w:t>
      </w:r>
    </w:p>
    <w:p w14:paraId="2D5F9AA8" w14:textId="2A7C9EFE" w:rsidR="00267A6E" w:rsidRPr="00166AC9" w:rsidRDefault="00267A6E" w:rsidP="00183E7A">
      <w:pPr>
        <w:pStyle w:val="ListParagraph"/>
        <w:numPr>
          <w:ilvl w:val="0"/>
          <w:numId w:val="34"/>
        </w:numPr>
        <w:rPr>
          <w:rFonts w:ascii="Arial" w:hAnsi="Arial" w:cs="Arial"/>
          <w:sz w:val="21"/>
        </w:rPr>
      </w:pPr>
      <w:r w:rsidRPr="00166AC9">
        <w:rPr>
          <w:rFonts w:ascii="Arial" w:hAnsi="Arial" w:cs="Arial"/>
          <w:sz w:val="21"/>
        </w:rPr>
        <w:t>Activity to be carried out by SP</w:t>
      </w:r>
      <w:r w:rsidR="000022FD" w:rsidRPr="00166AC9">
        <w:rPr>
          <w:rFonts w:ascii="Arial" w:hAnsi="Arial" w:cs="Arial"/>
          <w:sz w:val="21"/>
        </w:rPr>
        <w:t>.</w:t>
      </w:r>
    </w:p>
    <w:p w14:paraId="3950A06B" w14:textId="7622A764" w:rsidR="00553A55" w:rsidRPr="00166AC9" w:rsidRDefault="00553A55" w:rsidP="00183E7A">
      <w:pPr>
        <w:pStyle w:val="ListParagraph"/>
        <w:numPr>
          <w:ilvl w:val="0"/>
          <w:numId w:val="34"/>
        </w:numPr>
        <w:rPr>
          <w:rFonts w:ascii="Arial" w:hAnsi="Arial" w:cs="Arial"/>
          <w:sz w:val="21"/>
        </w:rPr>
      </w:pPr>
      <w:r w:rsidRPr="00166AC9">
        <w:rPr>
          <w:rFonts w:ascii="Arial" w:hAnsi="Arial" w:cs="Arial"/>
          <w:sz w:val="21"/>
        </w:rPr>
        <w:t xml:space="preserve">The SP’s support Organization / team </w:t>
      </w:r>
      <w:r w:rsidR="000022FD" w:rsidRPr="00166AC9">
        <w:rPr>
          <w:rFonts w:ascii="Arial" w:hAnsi="Arial" w:cs="Arial"/>
          <w:sz w:val="21"/>
        </w:rPr>
        <w:t>required.</w:t>
      </w:r>
      <w:r w:rsidRPr="00166AC9">
        <w:rPr>
          <w:rFonts w:ascii="Arial" w:hAnsi="Arial" w:cs="Arial"/>
          <w:sz w:val="21"/>
        </w:rPr>
        <w:t xml:space="preserve"> </w:t>
      </w:r>
    </w:p>
    <w:p w14:paraId="373AA0E6" w14:textId="3E719F44" w:rsidR="005C4853" w:rsidRPr="00166AC9" w:rsidRDefault="00BE49C9" w:rsidP="00183E7A">
      <w:pPr>
        <w:pStyle w:val="ListParagraph"/>
        <w:numPr>
          <w:ilvl w:val="0"/>
          <w:numId w:val="34"/>
        </w:numPr>
        <w:spacing w:after="0"/>
        <w:rPr>
          <w:rFonts w:ascii="Arial" w:hAnsi="Arial" w:cs="Arial"/>
          <w:sz w:val="21"/>
        </w:rPr>
      </w:pPr>
      <w:r w:rsidRPr="00166AC9">
        <w:rPr>
          <w:rFonts w:ascii="Arial" w:hAnsi="Arial" w:cs="Arial"/>
          <w:sz w:val="21"/>
        </w:rPr>
        <w:t>Service Level Agreement (SLA) and Key Performance Indicators (KPI) that are expected to be met</w:t>
      </w:r>
      <w:r w:rsidR="005C4853" w:rsidRPr="00166AC9">
        <w:rPr>
          <w:rFonts w:ascii="Arial" w:hAnsi="Arial" w:cs="Arial"/>
          <w:sz w:val="21"/>
        </w:rPr>
        <w:t>.</w:t>
      </w:r>
    </w:p>
    <w:p w14:paraId="1EB105EF" w14:textId="05B2462F" w:rsidR="006846AA" w:rsidRPr="00166AC9" w:rsidRDefault="006846AA" w:rsidP="005E54C9">
      <w:pPr>
        <w:pStyle w:val="Heading1"/>
        <w:numPr>
          <w:ilvl w:val="1"/>
          <w:numId w:val="1"/>
        </w:numPr>
        <w:spacing w:before="240" w:after="160"/>
        <w:ind w:left="1134" w:hanging="425"/>
        <w:rPr>
          <w:rFonts w:cs="Arial"/>
          <w:color w:val="auto"/>
          <w:sz w:val="22"/>
          <w:szCs w:val="22"/>
        </w:rPr>
      </w:pPr>
      <w:bookmarkStart w:id="12" w:name="_Toc161849393"/>
      <w:bookmarkStart w:id="13" w:name="_Toc161851381"/>
      <w:r w:rsidRPr="00166AC9">
        <w:rPr>
          <w:rFonts w:cs="Arial"/>
          <w:color w:val="auto"/>
          <w:sz w:val="22"/>
          <w:szCs w:val="22"/>
        </w:rPr>
        <w:t>Details about the Optical Fiber Cable Network:</w:t>
      </w:r>
      <w:bookmarkEnd w:id="12"/>
      <w:bookmarkEnd w:id="13"/>
      <w:r w:rsidRPr="00166AC9">
        <w:rPr>
          <w:rFonts w:cs="Arial"/>
          <w:color w:val="auto"/>
          <w:sz w:val="22"/>
          <w:szCs w:val="22"/>
        </w:rPr>
        <w:t xml:space="preserve"> </w:t>
      </w:r>
    </w:p>
    <w:p w14:paraId="011E577D" w14:textId="5AD33FD1" w:rsidR="00585D75" w:rsidRPr="00166AC9" w:rsidRDefault="006846AA" w:rsidP="005012EF">
      <w:pPr>
        <w:spacing w:after="120"/>
        <w:ind w:left="709" w:right="417"/>
        <w:jc w:val="both"/>
        <w:rPr>
          <w:rFonts w:ascii="Arial" w:hAnsi="Arial" w:cs="Arial"/>
          <w:sz w:val="22"/>
          <w:szCs w:val="22"/>
        </w:rPr>
      </w:pPr>
      <w:r w:rsidRPr="00166AC9">
        <w:rPr>
          <w:rFonts w:ascii="Arial" w:hAnsi="Arial" w:cs="Arial"/>
          <w:sz w:val="22"/>
          <w:szCs w:val="22"/>
        </w:rPr>
        <w:t xml:space="preserve">The various kinds of optical fiber cables deployed in the network are detailed in </w:t>
      </w:r>
      <w:r w:rsidRPr="007C4534">
        <w:rPr>
          <w:rFonts w:ascii="Arial" w:hAnsi="Arial" w:cs="Arial"/>
          <w:sz w:val="22"/>
          <w:szCs w:val="22"/>
        </w:rPr>
        <w:t>Annexure</w:t>
      </w:r>
      <w:r w:rsidR="007C4534" w:rsidRPr="007C4534">
        <w:rPr>
          <w:rFonts w:ascii="Arial" w:hAnsi="Arial" w:cs="Arial"/>
          <w:sz w:val="22"/>
          <w:szCs w:val="22"/>
        </w:rPr>
        <w:t xml:space="preserve"> I</w:t>
      </w:r>
      <w:r w:rsidRPr="007C4534">
        <w:rPr>
          <w:rFonts w:ascii="Arial" w:hAnsi="Arial" w:cs="Arial"/>
          <w:sz w:val="22"/>
          <w:szCs w:val="22"/>
        </w:rPr>
        <w:t>.</w:t>
      </w:r>
      <w:r w:rsidRPr="00166AC9">
        <w:rPr>
          <w:rFonts w:ascii="Arial" w:hAnsi="Arial" w:cs="Arial"/>
          <w:sz w:val="22"/>
          <w:szCs w:val="22"/>
        </w:rPr>
        <w:t xml:space="preserve"> </w:t>
      </w:r>
    </w:p>
    <w:p w14:paraId="7C74A27E" w14:textId="70AE627C" w:rsidR="00A96EA1" w:rsidRPr="00166AC9" w:rsidRDefault="00A96EA1" w:rsidP="005E54C9">
      <w:pPr>
        <w:pStyle w:val="Heading1"/>
        <w:numPr>
          <w:ilvl w:val="1"/>
          <w:numId w:val="1"/>
        </w:numPr>
        <w:spacing w:before="240" w:after="160"/>
        <w:ind w:left="1134" w:hanging="425"/>
        <w:rPr>
          <w:rFonts w:cs="Arial"/>
          <w:color w:val="auto"/>
          <w:sz w:val="22"/>
          <w:szCs w:val="22"/>
        </w:rPr>
      </w:pPr>
      <w:bookmarkStart w:id="14" w:name="_Toc161849394"/>
      <w:bookmarkStart w:id="15" w:name="_Toc161851382"/>
      <w:r w:rsidRPr="00166AC9">
        <w:rPr>
          <w:rFonts w:cs="Arial"/>
          <w:color w:val="auto"/>
          <w:sz w:val="22"/>
          <w:szCs w:val="22"/>
        </w:rPr>
        <w:lastRenderedPageBreak/>
        <w:t>Activities to be caried out by the SP:</w:t>
      </w:r>
      <w:bookmarkEnd w:id="14"/>
      <w:bookmarkEnd w:id="15"/>
    </w:p>
    <w:p w14:paraId="6BC4E37A" w14:textId="4B4C8B63" w:rsidR="008501E8" w:rsidRDefault="00FD001B" w:rsidP="008501E8">
      <w:pPr>
        <w:spacing w:after="120"/>
        <w:ind w:left="709" w:right="417"/>
        <w:jc w:val="both"/>
        <w:rPr>
          <w:rFonts w:ascii="Arial" w:hAnsi="Arial" w:cs="Arial"/>
          <w:sz w:val="22"/>
          <w:szCs w:val="22"/>
        </w:rPr>
      </w:pPr>
      <w:r>
        <w:rPr>
          <w:rFonts w:ascii="Arial" w:hAnsi="Arial" w:cs="Arial"/>
          <w:sz w:val="22"/>
          <w:szCs w:val="22"/>
        </w:rPr>
        <w:t xml:space="preserve">On issuance of the Order SP will perform </w:t>
      </w:r>
      <w:r w:rsidR="00EA7FD8">
        <w:rPr>
          <w:rFonts w:ascii="Arial" w:hAnsi="Arial" w:cs="Arial"/>
          <w:sz w:val="22"/>
          <w:szCs w:val="22"/>
        </w:rPr>
        <w:t>survey of the route offered</w:t>
      </w:r>
      <w:r w:rsidR="00395A27">
        <w:rPr>
          <w:rFonts w:ascii="Arial" w:hAnsi="Arial" w:cs="Arial"/>
          <w:sz w:val="22"/>
          <w:szCs w:val="22"/>
        </w:rPr>
        <w:t xml:space="preserve">, </w:t>
      </w:r>
      <w:r w:rsidR="00395A27" w:rsidRPr="00395A27">
        <w:rPr>
          <w:rFonts w:ascii="Arial" w:hAnsi="Arial" w:cs="Arial"/>
          <w:sz w:val="22"/>
          <w:szCs w:val="22"/>
        </w:rPr>
        <w:t xml:space="preserve">In case if SP observes any discrepancies in route length, he has to report to RJIL within </w:t>
      </w:r>
      <w:r w:rsidR="004449EF">
        <w:rPr>
          <w:rFonts w:ascii="Arial" w:hAnsi="Arial" w:cs="Arial"/>
          <w:sz w:val="22"/>
          <w:szCs w:val="22"/>
        </w:rPr>
        <w:t>3</w:t>
      </w:r>
      <w:r w:rsidR="00395A27" w:rsidRPr="00395A27">
        <w:rPr>
          <w:rFonts w:ascii="Arial" w:hAnsi="Arial" w:cs="Arial"/>
          <w:sz w:val="22"/>
          <w:szCs w:val="22"/>
        </w:rPr>
        <w:t xml:space="preserve">0 days from </w:t>
      </w:r>
      <w:r w:rsidR="00E33381">
        <w:rPr>
          <w:rFonts w:ascii="Arial" w:hAnsi="Arial" w:cs="Arial"/>
          <w:sz w:val="22"/>
          <w:szCs w:val="22"/>
        </w:rPr>
        <w:t>start of HOTO</w:t>
      </w:r>
      <w:r w:rsidR="006735E8">
        <w:rPr>
          <w:rFonts w:ascii="Arial" w:hAnsi="Arial" w:cs="Arial"/>
          <w:sz w:val="22"/>
          <w:szCs w:val="22"/>
        </w:rPr>
        <w:t>.</w:t>
      </w:r>
      <w:r w:rsidR="008501E8">
        <w:rPr>
          <w:rFonts w:ascii="Arial" w:hAnsi="Arial" w:cs="Arial"/>
          <w:sz w:val="22"/>
          <w:szCs w:val="22"/>
        </w:rPr>
        <w:t xml:space="preserve"> </w:t>
      </w:r>
    </w:p>
    <w:p w14:paraId="4D74E85A" w14:textId="134683B6" w:rsidR="00A96EA1" w:rsidRPr="00166AC9" w:rsidRDefault="00A96EA1" w:rsidP="00D33566">
      <w:pPr>
        <w:spacing w:after="120"/>
        <w:ind w:right="417" w:firstLine="720"/>
        <w:rPr>
          <w:rFonts w:ascii="Arial" w:hAnsi="Arial" w:cs="Arial"/>
          <w:sz w:val="22"/>
          <w:szCs w:val="22"/>
        </w:rPr>
      </w:pPr>
      <w:r w:rsidRPr="00166AC9">
        <w:rPr>
          <w:rFonts w:ascii="Arial" w:hAnsi="Arial" w:cs="Arial"/>
          <w:sz w:val="22"/>
          <w:szCs w:val="22"/>
        </w:rPr>
        <w:t xml:space="preserve">The maintenance activity mainly consists of the following </w:t>
      </w:r>
      <w:r w:rsidR="00B83402" w:rsidRPr="00166AC9">
        <w:rPr>
          <w:rFonts w:ascii="Arial" w:hAnsi="Arial" w:cs="Arial"/>
          <w:sz w:val="22"/>
          <w:szCs w:val="22"/>
        </w:rPr>
        <w:t>two</w:t>
      </w:r>
      <w:r w:rsidRPr="00166AC9">
        <w:rPr>
          <w:rFonts w:ascii="Arial" w:hAnsi="Arial" w:cs="Arial"/>
          <w:sz w:val="22"/>
          <w:szCs w:val="22"/>
        </w:rPr>
        <w:t xml:space="preserve"> (</w:t>
      </w:r>
      <w:r w:rsidR="00B83402" w:rsidRPr="00166AC9">
        <w:rPr>
          <w:rFonts w:ascii="Arial" w:hAnsi="Arial" w:cs="Arial"/>
          <w:sz w:val="22"/>
          <w:szCs w:val="22"/>
        </w:rPr>
        <w:t>2</w:t>
      </w:r>
      <w:r w:rsidRPr="00166AC9">
        <w:rPr>
          <w:rFonts w:ascii="Arial" w:hAnsi="Arial" w:cs="Arial"/>
          <w:sz w:val="22"/>
          <w:szCs w:val="22"/>
        </w:rPr>
        <w:t>) areas:</w:t>
      </w:r>
    </w:p>
    <w:p w14:paraId="19029EFD" w14:textId="5E0F5362" w:rsidR="00A96EA1" w:rsidRPr="00166AC9" w:rsidRDefault="00A96EA1" w:rsidP="00183E7A">
      <w:pPr>
        <w:pStyle w:val="ListParagraph"/>
        <w:numPr>
          <w:ilvl w:val="0"/>
          <w:numId w:val="25"/>
        </w:numPr>
        <w:ind w:right="417"/>
        <w:jc w:val="both"/>
        <w:rPr>
          <w:rFonts w:ascii="Arial" w:hAnsi="Arial" w:cs="Arial"/>
          <w:sz w:val="22"/>
          <w:szCs w:val="22"/>
        </w:rPr>
      </w:pPr>
      <w:r w:rsidRPr="00166AC9">
        <w:rPr>
          <w:rFonts w:ascii="Arial" w:hAnsi="Arial" w:cs="Arial"/>
          <w:sz w:val="22"/>
          <w:szCs w:val="22"/>
        </w:rPr>
        <w:t>Preventive Maintenance (PM) of OFC routes (maintenance prior to the occurrence of any fault: Patrolling</w:t>
      </w:r>
      <w:r w:rsidR="000519B3" w:rsidRPr="00166AC9">
        <w:rPr>
          <w:rFonts w:ascii="Arial" w:hAnsi="Arial" w:cs="Arial"/>
          <w:sz w:val="22"/>
          <w:szCs w:val="22"/>
        </w:rPr>
        <w:t xml:space="preserve"> cum </w:t>
      </w:r>
      <w:r w:rsidR="006A1865" w:rsidRPr="00166AC9">
        <w:rPr>
          <w:rFonts w:ascii="Arial" w:hAnsi="Arial" w:cs="Arial"/>
          <w:sz w:val="22"/>
          <w:szCs w:val="22"/>
        </w:rPr>
        <w:t>Surveillance</w:t>
      </w:r>
      <w:r w:rsidRPr="00166AC9">
        <w:rPr>
          <w:rFonts w:ascii="Arial" w:hAnsi="Arial" w:cs="Arial"/>
          <w:sz w:val="22"/>
          <w:szCs w:val="22"/>
        </w:rPr>
        <w:t xml:space="preserve">, guarding, </w:t>
      </w:r>
      <w:r w:rsidR="000B4C0F">
        <w:rPr>
          <w:rFonts w:ascii="Arial" w:hAnsi="Arial" w:cs="Arial"/>
          <w:sz w:val="22"/>
          <w:szCs w:val="22"/>
        </w:rPr>
        <w:t xml:space="preserve">proactive planning for avoiding cuts of cable based on ground condition and movements, </w:t>
      </w:r>
      <w:r w:rsidRPr="00166AC9">
        <w:rPr>
          <w:rFonts w:ascii="Arial" w:hAnsi="Arial" w:cs="Arial"/>
          <w:sz w:val="22"/>
          <w:szCs w:val="22"/>
        </w:rPr>
        <w:t xml:space="preserve">straightening of sagging overhead cables, </w:t>
      </w:r>
      <w:r w:rsidR="006A1865" w:rsidRPr="00166AC9">
        <w:rPr>
          <w:rFonts w:ascii="Arial" w:hAnsi="Arial" w:cs="Arial"/>
          <w:sz w:val="22"/>
          <w:szCs w:val="22"/>
        </w:rPr>
        <w:t>checking health of dark fiber regularly</w:t>
      </w:r>
      <w:r w:rsidR="00D979A2" w:rsidRPr="00166AC9">
        <w:rPr>
          <w:rFonts w:ascii="Arial" w:hAnsi="Arial" w:cs="Arial"/>
          <w:sz w:val="22"/>
          <w:szCs w:val="22"/>
        </w:rPr>
        <w:t>, Health monitoring of Handhole</w:t>
      </w:r>
      <w:r w:rsidR="00866B39" w:rsidRPr="00166AC9">
        <w:rPr>
          <w:rFonts w:ascii="Arial" w:hAnsi="Arial" w:cs="Arial"/>
          <w:sz w:val="22"/>
          <w:szCs w:val="22"/>
        </w:rPr>
        <w:t>/Manhole,</w:t>
      </w:r>
      <w:r w:rsidR="006A1865" w:rsidRPr="00166AC9">
        <w:rPr>
          <w:rFonts w:ascii="Arial" w:hAnsi="Arial" w:cs="Arial"/>
          <w:sz w:val="22"/>
          <w:szCs w:val="22"/>
        </w:rPr>
        <w:t xml:space="preserve"> </w:t>
      </w:r>
      <w:r w:rsidRPr="00166AC9">
        <w:rPr>
          <w:rFonts w:ascii="Arial" w:hAnsi="Arial" w:cs="Arial"/>
          <w:sz w:val="22"/>
          <w:szCs w:val="22"/>
        </w:rPr>
        <w:t>making alternate arrangement for early restoration of future cable failure etc.)</w:t>
      </w:r>
    </w:p>
    <w:p w14:paraId="62F1D83D" w14:textId="77777777" w:rsidR="00E12327" w:rsidRPr="00166AC9" w:rsidRDefault="00E12327" w:rsidP="00183E7A">
      <w:pPr>
        <w:pStyle w:val="ListParagraph"/>
        <w:numPr>
          <w:ilvl w:val="1"/>
          <w:numId w:val="25"/>
        </w:numPr>
        <w:ind w:right="417"/>
        <w:jc w:val="both"/>
        <w:rPr>
          <w:rFonts w:ascii="Arial" w:hAnsi="Arial" w:cs="Arial"/>
          <w:sz w:val="22"/>
          <w:szCs w:val="22"/>
        </w:rPr>
      </w:pPr>
      <w:r w:rsidRPr="00166AC9">
        <w:rPr>
          <w:rFonts w:ascii="Arial" w:hAnsi="Arial" w:cs="Arial"/>
          <w:sz w:val="22"/>
          <w:szCs w:val="28"/>
        </w:rPr>
        <w:t xml:space="preserve">Route Survey / Patrolling </w:t>
      </w:r>
    </w:p>
    <w:p w14:paraId="2001D856" w14:textId="3634F009" w:rsidR="00783F0F" w:rsidRPr="00166AC9" w:rsidRDefault="00783F0F" w:rsidP="00183E7A">
      <w:pPr>
        <w:pStyle w:val="ListParagraph"/>
        <w:numPr>
          <w:ilvl w:val="1"/>
          <w:numId w:val="25"/>
        </w:numPr>
        <w:ind w:right="417"/>
        <w:jc w:val="both"/>
        <w:rPr>
          <w:rFonts w:ascii="Arial" w:hAnsi="Arial" w:cs="Arial"/>
          <w:sz w:val="22"/>
          <w:szCs w:val="22"/>
        </w:rPr>
      </w:pPr>
      <w:r w:rsidRPr="00166AC9">
        <w:rPr>
          <w:rFonts w:ascii="Arial" w:hAnsi="Arial" w:cs="Arial"/>
          <w:sz w:val="22"/>
          <w:szCs w:val="22"/>
        </w:rPr>
        <w:t>Scheduled and planned Maintenance of OFC routes etc. (Maintenance for better performance of route: Patch work, replacing of lossy section by new OF Cable including splicing and allied works)</w:t>
      </w:r>
    </w:p>
    <w:p w14:paraId="01D52F77" w14:textId="7E46AE98" w:rsidR="00783F0F" w:rsidRPr="00166AC9" w:rsidRDefault="00F732A9" w:rsidP="00183E7A">
      <w:pPr>
        <w:pStyle w:val="ListParagraph"/>
        <w:numPr>
          <w:ilvl w:val="1"/>
          <w:numId w:val="25"/>
        </w:numPr>
        <w:ind w:right="417"/>
        <w:jc w:val="both"/>
        <w:rPr>
          <w:rFonts w:ascii="Arial" w:hAnsi="Arial" w:cs="Arial"/>
          <w:sz w:val="22"/>
          <w:szCs w:val="22"/>
        </w:rPr>
      </w:pPr>
      <w:r w:rsidRPr="00166AC9">
        <w:rPr>
          <w:rFonts w:ascii="Arial" w:hAnsi="Arial" w:cs="Arial"/>
          <w:sz w:val="22"/>
          <w:szCs w:val="22"/>
        </w:rPr>
        <w:t xml:space="preserve">Regular </w:t>
      </w:r>
      <w:r w:rsidR="00FA051D" w:rsidRPr="00166AC9">
        <w:rPr>
          <w:rFonts w:ascii="Arial" w:hAnsi="Arial" w:cs="Arial"/>
          <w:sz w:val="22"/>
          <w:szCs w:val="22"/>
        </w:rPr>
        <w:t xml:space="preserve">Dark Fiber </w:t>
      </w:r>
      <w:r w:rsidR="00720E6C" w:rsidRPr="00166AC9">
        <w:rPr>
          <w:rFonts w:ascii="Arial" w:hAnsi="Arial" w:cs="Arial"/>
          <w:sz w:val="22"/>
          <w:szCs w:val="22"/>
        </w:rPr>
        <w:t>Testing</w:t>
      </w:r>
    </w:p>
    <w:p w14:paraId="445C3248" w14:textId="77777777" w:rsidR="00783F0F" w:rsidRPr="00166AC9" w:rsidRDefault="00783F0F" w:rsidP="00D33566">
      <w:pPr>
        <w:pStyle w:val="ListParagraph"/>
        <w:ind w:left="1648" w:right="417"/>
        <w:jc w:val="both"/>
        <w:rPr>
          <w:rFonts w:ascii="Arial" w:hAnsi="Arial" w:cs="Arial"/>
          <w:sz w:val="22"/>
          <w:szCs w:val="22"/>
        </w:rPr>
      </w:pPr>
    </w:p>
    <w:p w14:paraId="0422E1A1" w14:textId="77777777" w:rsidR="006138EE" w:rsidRPr="00933067" w:rsidRDefault="00A96EA1" w:rsidP="00183E7A">
      <w:pPr>
        <w:pStyle w:val="ListParagraph"/>
        <w:numPr>
          <w:ilvl w:val="0"/>
          <w:numId w:val="25"/>
        </w:numPr>
        <w:ind w:right="417"/>
        <w:jc w:val="both"/>
        <w:rPr>
          <w:rFonts w:ascii="Arial" w:hAnsi="Arial" w:cs="Arial"/>
        </w:rPr>
      </w:pPr>
      <w:r w:rsidRPr="00166AC9">
        <w:rPr>
          <w:rFonts w:ascii="Arial" w:hAnsi="Arial" w:cs="Arial"/>
          <w:sz w:val="22"/>
          <w:szCs w:val="22"/>
        </w:rPr>
        <w:t>Corrective Maintenance (CM) of OFC routes (Maintenance after occurrence of fault: splicing, trenching, laying of underground cable, digging of joint pits/chambers including reinstatement of the same and other allied works).</w:t>
      </w:r>
    </w:p>
    <w:p w14:paraId="46E9D68E" w14:textId="39C1562A" w:rsidR="00933067" w:rsidRPr="00933067" w:rsidRDefault="00933067" w:rsidP="00933067">
      <w:pPr>
        <w:ind w:left="1288" w:right="417"/>
        <w:jc w:val="both"/>
        <w:rPr>
          <w:rFonts w:ascii="Arial" w:hAnsi="Arial" w:cs="Arial"/>
          <w:b/>
          <w:bCs/>
        </w:rPr>
      </w:pPr>
      <w:r w:rsidRPr="00933067">
        <w:rPr>
          <w:rFonts w:ascii="Arial" w:hAnsi="Arial" w:cs="Arial"/>
          <w:b/>
          <w:bCs/>
        </w:rPr>
        <w:t xml:space="preserve">Note: </w:t>
      </w:r>
    </w:p>
    <w:p w14:paraId="5AD55918" w14:textId="77777777" w:rsidR="00700AD4" w:rsidRPr="00700AD4" w:rsidRDefault="00DE2F94" w:rsidP="00700AD4">
      <w:pPr>
        <w:ind w:left="2008" w:right="417"/>
        <w:rPr>
          <w:rFonts w:ascii="Arial" w:hAnsi="Arial" w:cs="Arial"/>
          <w:sz w:val="22"/>
          <w:szCs w:val="22"/>
        </w:rPr>
      </w:pPr>
      <w:r w:rsidRPr="00700AD4">
        <w:rPr>
          <w:rFonts w:ascii="Arial" w:hAnsi="Arial" w:cs="Arial"/>
          <w:sz w:val="22"/>
          <w:szCs w:val="22"/>
        </w:rPr>
        <w:t>The PM &amp; CM activity will be carried out by SP on Intracity, Intercity, FTTX and Enterprise fiber route as defined in different section of this document.</w:t>
      </w:r>
    </w:p>
    <w:p w14:paraId="592369C2" w14:textId="45C7D6D8" w:rsidR="00DE2F94" w:rsidRPr="00700AD4" w:rsidRDefault="00DE2F94" w:rsidP="00D36C88">
      <w:pPr>
        <w:ind w:left="2008" w:right="417"/>
        <w:jc w:val="both"/>
        <w:rPr>
          <w:rFonts w:ascii="Arial" w:hAnsi="Arial" w:cs="Arial"/>
          <w:sz w:val="22"/>
          <w:szCs w:val="22"/>
        </w:rPr>
      </w:pPr>
      <w:r w:rsidRPr="00700AD4">
        <w:rPr>
          <w:rFonts w:ascii="Arial" w:hAnsi="Arial" w:cs="Arial"/>
          <w:sz w:val="22"/>
          <w:szCs w:val="22"/>
        </w:rPr>
        <w:t>FTTx and enterprise OFC network is also in SP scope. FTTx and enterprise fiber cable from OLT up to S2 / OTB is in the scope of FTTx team. FTTx and enterprise fib</w:t>
      </w:r>
      <w:r w:rsidR="00933067" w:rsidRPr="00700AD4">
        <w:rPr>
          <w:rFonts w:ascii="Arial" w:hAnsi="Arial" w:cs="Arial"/>
          <w:sz w:val="22"/>
          <w:szCs w:val="22"/>
        </w:rPr>
        <w:t xml:space="preserve">er </w:t>
      </w:r>
      <w:r w:rsidRPr="00700AD4">
        <w:rPr>
          <w:rFonts w:ascii="Arial" w:hAnsi="Arial" w:cs="Arial"/>
          <w:sz w:val="22"/>
          <w:szCs w:val="22"/>
        </w:rPr>
        <w:t>routes up to OLT are to be maintained similar to intracity fiber routes.</w:t>
      </w:r>
    </w:p>
    <w:p w14:paraId="3E9D1AE8" w14:textId="77777777" w:rsidR="00DE2F94" w:rsidRPr="00700AD4" w:rsidRDefault="00DE2F94" w:rsidP="00D36C88">
      <w:pPr>
        <w:pStyle w:val="BodyText"/>
        <w:spacing w:line="276" w:lineRule="auto"/>
        <w:ind w:left="1957" w:right="750"/>
        <w:jc w:val="both"/>
        <w:rPr>
          <w:rFonts w:ascii="Arial" w:eastAsiaTheme="minorHAnsi" w:hAnsi="Arial" w:cs="Arial"/>
          <w:kern w:val="2"/>
          <w:lang w:bidi="hi-IN"/>
        </w:rPr>
      </w:pPr>
      <w:r w:rsidRPr="00700AD4">
        <w:rPr>
          <w:rFonts w:ascii="Arial" w:eastAsiaTheme="minorHAnsi" w:hAnsi="Arial" w:cs="Arial"/>
          <w:kern w:val="2"/>
          <w:lang w:bidi="hi-IN"/>
        </w:rPr>
        <w:t>Service delivery / service assurance activities scope / services inside customer premises - homes (FTTH) ie., beyond S2 / OTB to ONT is out of SP’s scope at present and will be indicated separately later, if need be (in case OLT is placed inside the building, maintenance scope is till that point). Splitter S2 / OTB is part of SP scope.</w:t>
      </w:r>
    </w:p>
    <w:p w14:paraId="2C1E118C" w14:textId="77777777" w:rsidR="00DE2F94" w:rsidRPr="00700AD4" w:rsidRDefault="00DE2F94" w:rsidP="00933067">
      <w:pPr>
        <w:pStyle w:val="BodyText"/>
        <w:spacing w:before="5"/>
        <w:rPr>
          <w:rFonts w:ascii="Arial" w:eastAsiaTheme="minorHAnsi" w:hAnsi="Arial" w:cs="Arial"/>
          <w:kern w:val="2"/>
          <w:lang w:bidi="hi-IN"/>
        </w:rPr>
      </w:pPr>
    </w:p>
    <w:p w14:paraId="4DEBC4BE" w14:textId="67BF6724" w:rsidR="00296CA1" w:rsidRPr="00166AC9" w:rsidRDefault="00296CA1" w:rsidP="002174CC">
      <w:pPr>
        <w:pStyle w:val="Heading3"/>
      </w:pPr>
      <w:bookmarkStart w:id="16" w:name="_Toc161849395"/>
      <w:bookmarkStart w:id="17" w:name="_Toc161851383"/>
      <w:r w:rsidRPr="00166AC9">
        <w:t>Preventive Maintenance (PM)</w:t>
      </w:r>
      <w:bookmarkEnd w:id="16"/>
      <w:bookmarkEnd w:id="17"/>
    </w:p>
    <w:p w14:paraId="53CC22F9" w14:textId="48E32ABF" w:rsidR="00384677" w:rsidRPr="001D28B0" w:rsidRDefault="00384677" w:rsidP="00D33566">
      <w:pPr>
        <w:ind w:left="993" w:right="417"/>
        <w:jc w:val="both"/>
        <w:rPr>
          <w:rFonts w:ascii="Arial" w:hAnsi="Arial" w:cs="Arial"/>
          <w:sz w:val="22"/>
          <w:szCs w:val="22"/>
        </w:rPr>
      </w:pPr>
      <w:r w:rsidRPr="001D28B0">
        <w:rPr>
          <w:rFonts w:ascii="Arial" w:hAnsi="Arial" w:cs="Arial"/>
          <w:sz w:val="22"/>
          <w:szCs w:val="22"/>
        </w:rPr>
        <w:t xml:space="preserve">The primary focus is to avoid the occurrence of OFC cuts/damage due to any activity by any person or agency or due to natural reasons for which SP has to employ route patrolling &amp; other innovative method. </w:t>
      </w:r>
    </w:p>
    <w:p w14:paraId="59669155" w14:textId="77777777" w:rsidR="00384677" w:rsidRPr="001D28B0" w:rsidRDefault="00384677" w:rsidP="00D33566">
      <w:pPr>
        <w:ind w:left="993" w:right="417"/>
        <w:jc w:val="both"/>
        <w:rPr>
          <w:rFonts w:ascii="Arial" w:hAnsi="Arial" w:cs="Arial"/>
          <w:sz w:val="22"/>
          <w:szCs w:val="22"/>
        </w:rPr>
      </w:pPr>
      <w:r w:rsidRPr="001D28B0">
        <w:rPr>
          <w:rFonts w:ascii="Arial" w:hAnsi="Arial" w:cs="Arial"/>
          <w:sz w:val="22"/>
          <w:szCs w:val="22"/>
        </w:rPr>
        <w:t>SP has to keep good rapport and co-ordination with all Government and Non-Government bodies / authorities and also farmers/ landowners to collect their plan of activities for the routes, which may prevent damages to the OF Cables.</w:t>
      </w:r>
    </w:p>
    <w:p w14:paraId="4EE252C7" w14:textId="23560285" w:rsidR="00384677" w:rsidRPr="001D28B0" w:rsidRDefault="00384677" w:rsidP="00D33566">
      <w:pPr>
        <w:ind w:left="993" w:right="417"/>
        <w:jc w:val="both"/>
        <w:rPr>
          <w:rFonts w:ascii="Arial" w:hAnsi="Arial" w:cs="Arial"/>
          <w:sz w:val="22"/>
          <w:szCs w:val="22"/>
        </w:rPr>
      </w:pPr>
      <w:r w:rsidRPr="001D28B0">
        <w:rPr>
          <w:rFonts w:ascii="Arial" w:hAnsi="Arial" w:cs="Arial"/>
          <w:sz w:val="22"/>
          <w:szCs w:val="22"/>
        </w:rPr>
        <w:t xml:space="preserve">Route length shall be in physical road length and not OFC length. SP has been assigned the fiber route length as per the Work Order awarded. </w:t>
      </w:r>
    </w:p>
    <w:p w14:paraId="26A693F3" w14:textId="5686FEB3" w:rsidR="00987C61" w:rsidRPr="007C4534" w:rsidRDefault="00987C61" w:rsidP="00D26E5F">
      <w:pPr>
        <w:ind w:left="993" w:right="417"/>
        <w:jc w:val="both"/>
        <w:rPr>
          <w:rFonts w:ascii="Arial" w:hAnsi="Arial" w:cs="Arial"/>
          <w:sz w:val="22"/>
          <w:szCs w:val="22"/>
        </w:rPr>
      </w:pPr>
      <w:r w:rsidRPr="007C4534">
        <w:rPr>
          <w:rFonts w:ascii="Arial" w:hAnsi="Arial" w:cs="Arial"/>
          <w:sz w:val="22"/>
          <w:szCs w:val="22"/>
        </w:rPr>
        <w:t>New Fiber</w:t>
      </w:r>
      <w:r w:rsidR="00447616" w:rsidRPr="007C4534">
        <w:rPr>
          <w:rFonts w:ascii="Arial" w:hAnsi="Arial" w:cs="Arial"/>
          <w:sz w:val="22"/>
          <w:szCs w:val="22"/>
        </w:rPr>
        <w:t xml:space="preserve"> routes are being deployed in the network from time to time.</w:t>
      </w:r>
    </w:p>
    <w:p w14:paraId="7C90BD97" w14:textId="2AA293A9" w:rsidR="00D26E5F" w:rsidRPr="007C4534" w:rsidRDefault="00D26E5F" w:rsidP="00100DA1">
      <w:pPr>
        <w:spacing w:after="80"/>
        <w:ind w:left="993" w:right="417"/>
        <w:jc w:val="both"/>
        <w:rPr>
          <w:rFonts w:ascii="Arial" w:hAnsi="Arial" w:cs="Arial"/>
          <w:sz w:val="22"/>
          <w:szCs w:val="22"/>
        </w:rPr>
      </w:pPr>
      <w:r w:rsidRPr="007C4534">
        <w:rPr>
          <w:rFonts w:ascii="Arial" w:hAnsi="Arial" w:cs="Arial"/>
          <w:sz w:val="22"/>
          <w:szCs w:val="22"/>
        </w:rPr>
        <w:t>SP shall perform the following HOTO (Hand Over &amp; Take Over) activities</w:t>
      </w:r>
      <w:r w:rsidR="00447616" w:rsidRPr="007C4534">
        <w:rPr>
          <w:rFonts w:ascii="Arial" w:hAnsi="Arial" w:cs="Arial"/>
          <w:sz w:val="22"/>
          <w:szCs w:val="22"/>
        </w:rPr>
        <w:t xml:space="preserve"> for the same.</w:t>
      </w:r>
    </w:p>
    <w:p w14:paraId="57C648DC" w14:textId="3DB43AD4" w:rsidR="00D26E5F" w:rsidRPr="007C4534" w:rsidRDefault="00D26E5F" w:rsidP="00741AAF">
      <w:pPr>
        <w:pStyle w:val="ListParagraph"/>
        <w:numPr>
          <w:ilvl w:val="0"/>
          <w:numId w:val="67"/>
        </w:numPr>
        <w:ind w:right="417"/>
        <w:jc w:val="both"/>
        <w:rPr>
          <w:rFonts w:ascii="Arial" w:hAnsi="Arial" w:cs="Arial"/>
          <w:sz w:val="22"/>
          <w:szCs w:val="22"/>
        </w:rPr>
      </w:pPr>
      <w:r w:rsidRPr="007C4534">
        <w:rPr>
          <w:rFonts w:ascii="Arial" w:hAnsi="Arial" w:cs="Arial"/>
          <w:sz w:val="22"/>
          <w:szCs w:val="22"/>
        </w:rPr>
        <w:t xml:space="preserve">SP shall takeover </w:t>
      </w:r>
      <w:r w:rsidR="00100DA1" w:rsidRPr="007C4534">
        <w:rPr>
          <w:rFonts w:ascii="Arial" w:hAnsi="Arial" w:cs="Arial"/>
          <w:sz w:val="22"/>
          <w:szCs w:val="22"/>
        </w:rPr>
        <w:t>the new fiber routes</w:t>
      </w:r>
      <w:r w:rsidRPr="007C4534">
        <w:rPr>
          <w:rFonts w:ascii="Arial" w:hAnsi="Arial" w:cs="Arial"/>
          <w:sz w:val="22"/>
          <w:szCs w:val="22"/>
        </w:rPr>
        <w:t xml:space="preserve"> with necessary guidelies</w:t>
      </w:r>
      <w:r w:rsidR="009E0517">
        <w:rPr>
          <w:rFonts w:ascii="Arial" w:hAnsi="Arial" w:cs="Arial"/>
          <w:sz w:val="22"/>
          <w:szCs w:val="22"/>
        </w:rPr>
        <w:t>, practices  &amp; directions</w:t>
      </w:r>
      <w:r w:rsidRPr="007C4534">
        <w:rPr>
          <w:rFonts w:ascii="Arial" w:hAnsi="Arial" w:cs="Arial"/>
          <w:sz w:val="22"/>
          <w:szCs w:val="22"/>
        </w:rPr>
        <w:t xml:space="preserve"> from Project / Deployment team.</w:t>
      </w:r>
    </w:p>
    <w:p w14:paraId="73535089" w14:textId="07922E04" w:rsidR="005F51FB" w:rsidRPr="007C4534" w:rsidRDefault="00D26E5F" w:rsidP="00741AAF">
      <w:pPr>
        <w:pStyle w:val="ListParagraph"/>
        <w:numPr>
          <w:ilvl w:val="0"/>
          <w:numId w:val="67"/>
        </w:numPr>
        <w:ind w:right="417"/>
        <w:jc w:val="both"/>
        <w:rPr>
          <w:rFonts w:ascii="Arial" w:hAnsi="Arial" w:cs="Arial"/>
        </w:rPr>
      </w:pPr>
      <w:r w:rsidRPr="007C4534">
        <w:rPr>
          <w:rFonts w:ascii="Arial" w:hAnsi="Arial" w:cs="Arial"/>
          <w:sz w:val="22"/>
          <w:szCs w:val="22"/>
        </w:rPr>
        <w:lastRenderedPageBreak/>
        <w:t xml:space="preserve">SP shall Inspect and audit the </w:t>
      </w:r>
      <w:r w:rsidR="00100DA1" w:rsidRPr="007C4534">
        <w:rPr>
          <w:rFonts w:ascii="Arial" w:hAnsi="Arial" w:cs="Arial"/>
          <w:sz w:val="22"/>
          <w:szCs w:val="22"/>
        </w:rPr>
        <w:t>fiber route</w:t>
      </w:r>
      <w:r w:rsidRPr="007C4534">
        <w:rPr>
          <w:rFonts w:ascii="Arial" w:hAnsi="Arial" w:cs="Arial"/>
          <w:sz w:val="22"/>
          <w:szCs w:val="22"/>
        </w:rPr>
        <w:t xml:space="preserve"> and </w:t>
      </w:r>
      <w:r w:rsidR="008F7655">
        <w:rPr>
          <w:rFonts w:ascii="Arial" w:hAnsi="Arial" w:cs="Arial"/>
          <w:sz w:val="22"/>
          <w:szCs w:val="22"/>
        </w:rPr>
        <w:t xml:space="preserve">revert with </w:t>
      </w:r>
      <w:r w:rsidRPr="007C4534">
        <w:rPr>
          <w:rFonts w:ascii="Arial" w:hAnsi="Arial" w:cs="Arial"/>
          <w:sz w:val="22"/>
          <w:szCs w:val="22"/>
        </w:rPr>
        <w:t>a punch list if any deviation is observed as per the RJIL HOTO documents</w:t>
      </w:r>
      <w:r w:rsidR="003228DE">
        <w:rPr>
          <w:rFonts w:ascii="Arial" w:hAnsi="Arial" w:cs="Arial"/>
          <w:sz w:val="22"/>
          <w:szCs w:val="22"/>
        </w:rPr>
        <w:t xml:space="preserve"> within 30 days</w:t>
      </w:r>
      <w:r w:rsidRPr="007C4534">
        <w:rPr>
          <w:rFonts w:ascii="Arial" w:hAnsi="Arial" w:cs="Arial"/>
          <w:sz w:val="22"/>
          <w:szCs w:val="22"/>
        </w:rPr>
        <w:t xml:space="preserve">. Critical punch points must be listed and followed up and liquidated through local </w:t>
      </w:r>
      <w:r w:rsidR="00100DA1" w:rsidRPr="007C4534">
        <w:rPr>
          <w:rFonts w:ascii="Arial" w:hAnsi="Arial" w:cs="Arial"/>
          <w:sz w:val="22"/>
          <w:szCs w:val="22"/>
        </w:rPr>
        <w:t>project / deployment</w:t>
      </w:r>
      <w:r w:rsidRPr="007C4534">
        <w:rPr>
          <w:rFonts w:ascii="Arial" w:hAnsi="Arial" w:cs="Arial"/>
          <w:sz w:val="22"/>
          <w:szCs w:val="22"/>
        </w:rPr>
        <w:t xml:space="preserve"> team as per the HOTO procedure, as intimated by CTO. HOTO guidelines will be shared post award of contract</w:t>
      </w:r>
      <w:r w:rsidR="00100DA1" w:rsidRPr="007C4534">
        <w:rPr>
          <w:rFonts w:ascii="Arial" w:hAnsi="Arial" w:cs="Arial"/>
          <w:sz w:val="22"/>
          <w:szCs w:val="22"/>
        </w:rPr>
        <w:t>.</w:t>
      </w:r>
    </w:p>
    <w:p w14:paraId="22358A39" w14:textId="6FD75DDA" w:rsidR="00624642" w:rsidRPr="00166AC9" w:rsidRDefault="00624642" w:rsidP="00DD28E7">
      <w:pPr>
        <w:ind w:left="993"/>
        <w:rPr>
          <w:rFonts w:ascii="Arial" w:hAnsi="Arial" w:cs="Arial"/>
          <w:b/>
          <w:bCs/>
          <w:sz w:val="22"/>
          <w:szCs w:val="22"/>
        </w:rPr>
      </w:pPr>
      <w:r w:rsidRPr="00166AC9">
        <w:rPr>
          <w:rFonts w:ascii="Arial" w:hAnsi="Arial" w:cs="Arial"/>
          <w:b/>
          <w:bCs/>
          <w:sz w:val="22"/>
          <w:szCs w:val="22"/>
        </w:rPr>
        <w:t>Activities performed during Preventive Maintenance are listed below.</w:t>
      </w:r>
    </w:p>
    <w:p w14:paraId="0E60BE2D" w14:textId="41542844" w:rsidR="00AE5B27" w:rsidRPr="00E211DC" w:rsidRDefault="00CE4BC4" w:rsidP="00E211DC">
      <w:pPr>
        <w:pStyle w:val="ListParagraph"/>
        <w:numPr>
          <w:ilvl w:val="3"/>
          <w:numId w:val="1"/>
        </w:numPr>
        <w:spacing w:after="240"/>
        <w:ind w:left="1985" w:hanging="709"/>
        <w:rPr>
          <w:rFonts w:ascii="Arial" w:hAnsi="Arial" w:cs="Arial"/>
          <w:b/>
          <w:bCs/>
          <w:sz w:val="22"/>
          <w:szCs w:val="22"/>
        </w:rPr>
      </w:pPr>
      <w:r w:rsidRPr="00AE5B27">
        <w:rPr>
          <w:rFonts w:ascii="Arial" w:hAnsi="Arial" w:cs="Arial"/>
          <w:b/>
          <w:bCs/>
          <w:sz w:val="22"/>
          <w:szCs w:val="22"/>
        </w:rPr>
        <w:t>Route Survey / Patrolling</w:t>
      </w:r>
    </w:p>
    <w:p w14:paraId="232AC00F" w14:textId="63100323" w:rsidR="00A96EA1" w:rsidRPr="001D28B0" w:rsidRDefault="00A96EA1" w:rsidP="00183E7A">
      <w:pPr>
        <w:pStyle w:val="ListParagraph"/>
        <w:numPr>
          <w:ilvl w:val="2"/>
          <w:numId w:val="32"/>
        </w:numPr>
        <w:ind w:right="417"/>
        <w:jc w:val="both"/>
        <w:rPr>
          <w:rFonts w:ascii="Arial" w:hAnsi="Arial" w:cs="Arial"/>
          <w:sz w:val="22"/>
          <w:szCs w:val="22"/>
        </w:rPr>
      </w:pPr>
      <w:r w:rsidRPr="001D28B0">
        <w:rPr>
          <w:rFonts w:ascii="Arial" w:hAnsi="Arial" w:cs="Arial"/>
          <w:sz w:val="22"/>
          <w:szCs w:val="22"/>
        </w:rPr>
        <w:t>The Patroller of the SP has to patrol entire section regularly on daily basis, for all the 7 days of the week, irrespective of Sundays / holidays. However, the SP shall carryout the additional patrolling whenever it is necessary as per the actual site conditions. The patrolling timings shall vary as per the actual requirements. The patrolling teams must be vigilant in respect of OFC routes where road expansion / construction activities are in progress.</w:t>
      </w:r>
    </w:p>
    <w:p w14:paraId="3A16C22C" w14:textId="77777777" w:rsidR="00A96EA1" w:rsidRPr="001D28B0" w:rsidRDefault="00A96EA1" w:rsidP="00183E7A">
      <w:pPr>
        <w:pStyle w:val="ListParagraph"/>
        <w:numPr>
          <w:ilvl w:val="2"/>
          <w:numId w:val="32"/>
        </w:numPr>
        <w:ind w:right="417"/>
        <w:jc w:val="both"/>
        <w:rPr>
          <w:rFonts w:ascii="Arial" w:hAnsi="Arial" w:cs="Arial"/>
          <w:sz w:val="22"/>
          <w:szCs w:val="22"/>
        </w:rPr>
      </w:pPr>
      <w:r w:rsidRPr="001D28B0">
        <w:rPr>
          <w:rFonts w:ascii="Arial" w:hAnsi="Arial" w:cs="Arial"/>
          <w:sz w:val="22"/>
          <w:szCs w:val="22"/>
        </w:rPr>
        <w:t>The patrolling teams shall be available on 24 hours basis on all the days in a week on Mobile phone for information about any potential activity that may cause damage to OFC along the route.</w:t>
      </w:r>
    </w:p>
    <w:p w14:paraId="1623F574" w14:textId="77777777" w:rsidR="00A96EA1" w:rsidRPr="001D28B0" w:rsidRDefault="00A96EA1" w:rsidP="00183E7A">
      <w:pPr>
        <w:pStyle w:val="ListParagraph"/>
        <w:numPr>
          <w:ilvl w:val="2"/>
          <w:numId w:val="32"/>
        </w:numPr>
        <w:ind w:right="417"/>
        <w:jc w:val="both"/>
        <w:rPr>
          <w:rFonts w:ascii="Arial" w:hAnsi="Arial" w:cs="Arial"/>
          <w:sz w:val="22"/>
          <w:szCs w:val="22"/>
        </w:rPr>
      </w:pPr>
      <w:r w:rsidRPr="001D28B0">
        <w:rPr>
          <w:rFonts w:ascii="Arial" w:hAnsi="Arial" w:cs="Arial"/>
          <w:sz w:val="22"/>
          <w:szCs w:val="22"/>
        </w:rPr>
        <w:t>The patrolling teams shall have mobile phone connections.</w:t>
      </w:r>
    </w:p>
    <w:p w14:paraId="7C8C2EBD" w14:textId="77777777" w:rsidR="00A96EA1" w:rsidRPr="001D28B0" w:rsidRDefault="00A96EA1" w:rsidP="00183E7A">
      <w:pPr>
        <w:pStyle w:val="ListParagraph"/>
        <w:numPr>
          <w:ilvl w:val="2"/>
          <w:numId w:val="32"/>
        </w:numPr>
        <w:ind w:right="417"/>
        <w:jc w:val="both"/>
        <w:rPr>
          <w:rFonts w:ascii="Arial" w:hAnsi="Arial" w:cs="Arial"/>
          <w:sz w:val="22"/>
          <w:szCs w:val="22"/>
        </w:rPr>
      </w:pPr>
      <w:r w:rsidRPr="001D28B0">
        <w:rPr>
          <w:rFonts w:ascii="Arial" w:hAnsi="Arial" w:cs="Arial"/>
          <w:sz w:val="22"/>
          <w:szCs w:val="22"/>
        </w:rPr>
        <w:t>While patrolling, the patroller has to keep a close watch on the OFC as well as activities going on around it and make all necessary observations.</w:t>
      </w:r>
    </w:p>
    <w:p w14:paraId="35A73411" w14:textId="77777777" w:rsidR="003F1A0A" w:rsidRPr="001D28B0" w:rsidRDefault="00A96EA1" w:rsidP="00183E7A">
      <w:pPr>
        <w:pStyle w:val="ListParagraph"/>
        <w:numPr>
          <w:ilvl w:val="2"/>
          <w:numId w:val="32"/>
        </w:numPr>
        <w:ind w:right="417"/>
        <w:jc w:val="both"/>
        <w:rPr>
          <w:rFonts w:ascii="Arial" w:hAnsi="Arial" w:cs="Arial"/>
          <w:sz w:val="22"/>
          <w:szCs w:val="22"/>
        </w:rPr>
      </w:pPr>
      <w:r w:rsidRPr="001D28B0">
        <w:rPr>
          <w:rFonts w:ascii="Arial" w:hAnsi="Arial" w:cs="Arial"/>
          <w:sz w:val="22"/>
          <w:szCs w:val="22"/>
        </w:rPr>
        <w:t>The SP shall be constantly in touch with the following authorities so as to update himself with the proposed works that may be executed by them in near future. The SP shall safeguard RJIL OFC against any signs of damage or potential damages, which is required to avoid OFC cuts that may arise during the execution of works by those authorities / agencies. The SP shall take suitable precautionary steps in consultation with designated officer of RJIL ahead of time, such as re-routing of OFC either underground or overhead, providing additional protection to the existing alignment etc.</w:t>
      </w:r>
    </w:p>
    <w:p w14:paraId="36F825B9" w14:textId="7ED8555C" w:rsidR="00A96EA1" w:rsidRPr="001D28B0" w:rsidRDefault="00A96EA1" w:rsidP="00183E7A">
      <w:pPr>
        <w:pStyle w:val="ListParagraph"/>
        <w:numPr>
          <w:ilvl w:val="2"/>
          <w:numId w:val="32"/>
        </w:numPr>
        <w:spacing w:after="120"/>
        <w:ind w:right="417"/>
        <w:jc w:val="both"/>
        <w:rPr>
          <w:rFonts w:ascii="Arial" w:hAnsi="Arial" w:cs="Arial"/>
          <w:sz w:val="22"/>
          <w:szCs w:val="22"/>
        </w:rPr>
      </w:pPr>
      <w:r w:rsidRPr="001D28B0">
        <w:rPr>
          <w:rFonts w:ascii="Arial" w:hAnsi="Arial" w:cs="Arial"/>
          <w:sz w:val="22"/>
          <w:szCs w:val="22"/>
        </w:rPr>
        <w:t xml:space="preserve">The activities which are likely to cause damages to OF cable are as </w:t>
      </w:r>
      <w:r w:rsidR="00221152" w:rsidRPr="001D28B0">
        <w:rPr>
          <w:rFonts w:ascii="Arial" w:hAnsi="Arial" w:cs="Arial"/>
          <w:sz w:val="22"/>
          <w:szCs w:val="22"/>
        </w:rPr>
        <w:t>under: -</w:t>
      </w:r>
    </w:p>
    <w:p w14:paraId="68CBFDFA"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National Highway works such as widening of roads, embankment works, major bridge, sub-way, Flyover, culvert works and tar melting work on the cable routes, which may cause damage to the cable.</w:t>
      </w:r>
    </w:p>
    <w:p w14:paraId="74DB3C81"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State Highways, R&amp;B Departments as mentioned above.</w:t>
      </w:r>
    </w:p>
    <w:p w14:paraId="19AD1528" w14:textId="329F37D6"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Water</w:t>
      </w:r>
      <w:r w:rsidR="00E00653">
        <w:rPr>
          <w:rFonts w:ascii="Arial" w:hAnsi="Arial" w:cs="Arial"/>
          <w:sz w:val="22"/>
          <w:szCs w:val="22"/>
        </w:rPr>
        <w:t>/Gas</w:t>
      </w:r>
      <w:r w:rsidRPr="001D28B0">
        <w:rPr>
          <w:rFonts w:ascii="Arial" w:hAnsi="Arial" w:cs="Arial"/>
          <w:sz w:val="22"/>
          <w:szCs w:val="22"/>
        </w:rPr>
        <w:t xml:space="preserve"> Supply Department works may trench on our cable route and as such extreme care is to be taken.</w:t>
      </w:r>
    </w:p>
    <w:p w14:paraId="20114F6A"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Railway department works such as construction of over bridges / under bridges, etc.</w:t>
      </w:r>
    </w:p>
    <w:p w14:paraId="53204B9B"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Forest department works, such as plantation / removal of trees on the cable routes, which may cause damage to cable.</w:t>
      </w:r>
    </w:p>
    <w:p w14:paraId="190158B2"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Electricity board works like trenching on our cable routes, erection / removal of electricity boards posts on cable routes, etc.</w:t>
      </w:r>
    </w:p>
    <w:p w14:paraId="63B460E8"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Other Telecom Operators activities like trenching, HDD (Horizontal Directional Drilling), erection of poles etc., and similar activities by other local operators</w:t>
      </w:r>
    </w:p>
    <w:p w14:paraId="19F67F9F" w14:textId="3569B3C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All Central / State / District / Municipal / Local / Panchayat / Political Authorities / Agencies / Bodies, etc.</w:t>
      </w:r>
    </w:p>
    <w:p w14:paraId="208ABA59"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Putting up of pandals, by social organizations in connection with the visit of VIP meetings and functions.</w:t>
      </w:r>
    </w:p>
    <w:p w14:paraId="051BBC08" w14:textId="77777777"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Digging wells / pump sets by private parties near the brim of the Highways.</w:t>
      </w:r>
    </w:p>
    <w:p w14:paraId="14092E44" w14:textId="3D34CC5D"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 xml:space="preserve">Works carried out like storm water drain, diversion of </w:t>
      </w:r>
      <w:r w:rsidR="00221152" w:rsidRPr="001D28B0">
        <w:rPr>
          <w:rFonts w:ascii="Arial" w:hAnsi="Arial" w:cs="Arial"/>
          <w:sz w:val="22"/>
          <w:szCs w:val="22"/>
        </w:rPr>
        <w:t>rainwater</w:t>
      </w:r>
      <w:r w:rsidRPr="001D28B0">
        <w:rPr>
          <w:rFonts w:ascii="Arial" w:hAnsi="Arial" w:cs="Arial"/>
          <w:sz w:val="22"/>
          <w:szCs w:val="22"/>
        </w:rPr>
        <w:t xml:space="preserve"> on the Highways concerned, by Village Panchayat and Municipal Authorities of the area.</w:t>
      </w:r>
    </w:p>
    <w:p w14:paraId="2B3CB5D6" w14:textId="41A8BCF5" w:rsidR="00A96EA1" w:rsidRPr="001D28B0" w:rsidRDefault="00A96EA1" w:rsidP="00183E7A">
      <w:pPr>
        <w:numPr>
          <w:ilvl w:val="2"/>
          <w:numId w:val="26"/>
        </w:numPr>
        <w:autoSpaceDE w:val="0"/>
        <w:autoSpaceDN w:val="0"/>
        <w:adjustRightInd w:val="0"/>
        <w:spacing w:after="80" w:line="240" w:lineRule="auto"/>
        <w:ind w:right="417"/>
        <w:jc w:val="both"/>
        <w:rPr>
          <w:rFonts w:ascii="Arial" w:hAnsi="Arial" w:cs="Arial"/>
          <w:sz w:val="22"/>
          <w:szCs w:val="22"/>
        </w:rPr>
      </w:pPr>
      <w:r w:rsidRPr="001D28B0">
        <w:rPr>
          <w:rFonts w:ascii="Arial" w:hAnsi="Arial" w:cs="Arial"/>
          <w:sz w:val="22"/>
          <w:szCs w:val="22"/>
        </w:rPr>
        <w:t xml:space="preserve">Excavation / Renovation work being undertaken by private </w:t>
      </w:r>
      <w:r w:rsidR="00221152" w:rsidRPr="001D28B0">
        <w:rPr>
          <w:rFonts w:ascii="Arial" w:hAnsi="Arial" w:cs="Arial"/>
          <w:sz w:val="22"/>
          <w:szCs w:val="22"/>
        </w:rPr>
        <w:t>landowners</w:t>
      </w:r>
      <w:r w:rsidRPr="001D28B0">
        <w:rPr>
          <w:rFonts w:ascii="Arial" w:hAnsi="Arial" w:cs="Arial"/>
          <w:sz w:val="22"/>
          <w:szCs w:val="22"/>
        </w:rPr>
        <w:t xml:space="preserve"> through which RJIL OFC is passing.</w:t>
      </w:r>
    </w:p>
    <w:p w14:paraId="6FCD9969" w14:textId="2C7826DD" w:rsidR="00A96EA1" w:rsidRPr="001D28B0" w:rsidRDefault="00A96EA1" w:rsidP="00183E7A">
      <w:pPr>
        <w:pStyle w:val="ListParagraph"/>
        <w:numPr>
          <w:ilvl w:val="2"/>
          <w:numId w:val="32"/>
        </w:numPr>
        <w:ind w:right="417"/>
        <w:jc w:val="both"/>
        <w:rPr>
          <w:rFonts w:ascii="Arial" w:hAnsi="Arial" w:cs="Arial"/>
          <w:sz w:val="22"/>
          <w:szCs w:val="22"/>
        </w:rPr>
      </w:pPr>
      <w:r w:rsidRPr="001D28B0">
        <w:rPr>
          <w:rFonts w:ascii="Arial" w:hAnsi="Arial" w:cs="Arial"/>
          <w:sz w:val="22"/>
          <w:szCs w:val="22"/>
        </w:rPr>
        <w:lastRenderedPageBreak/>
        <w:t xml:space="preserve">SP has to keep a good rapport and effective coordination </w:t>
      </w:r>
      <w:r w:rsidR="00221152" w:rsidRPr="001D28B0">
        <w:rPr>
          <w:rFonts w:ascii="Arial" w:hAnsi="Arial" w:cs="Arial"/>
          <w:sz w:val="22"/>
          <w:szCs w:val="22"/>
        </w:rPr>
        <w:t>with local</w:t>
      </w:r>
      <w:r w:rsidRPr="001D28B0">
        <w:rPr>
          <w:rFonts w:ascii="Arial" w:hAnsi="Arial" w:cs="Arial"/>
          <w:sz w:val="22"/>
          <w:szCs w:val="22"/>
        </w:rPr>
        <w:t xml:space="preserve"> bodies/ agencies including those mentioned above, of their proposed activities which may pose a threat to the OFC.  On receipt of any such information the SP must immediately inform the designated officer of RJIL and undertake all precautionary measures that will prevent any harm or damage to the OFC. </w:t>
      </w:r>
    </w:p>
    <w:p w14:paraId="0D0D1A15" w14:textId="77777777" w:rsidR="00103DA1" w:rsidRPr="001D28B0" w:rsidRDefault="00A96EA1" w:rsidP="00183E7A">
      <w:pPr>
        <w:pStyle w:val="ListParagraph"/>
        <w:numPr>
          <w:ilvl w:val="2"/>
          <w:numId w:val="32"/>
        </w:numPr>
        <w:ind w:right="417"/>
        <w:jc w:val="both"/>
        <w:rPr>
          <w:rFonts w:ascii="Arial" w:hAnsi="Arial" w:cs="Arial"/>
          <w:sz w:val="22"/>
          <w:szCs w:val="22"/>
        </w:rPr>
      </w:pPr>
      <w:r w:rsidRPr="001D28B0">
        <w:rPr>
          <w:rFonts w:ascii="Arial" w:hAnsi="Arial" w:cs="Arial"/>
          <w:sz w:val="22"/>
          <w:szCs w:val="22"/>
        </w:rPr>
        <w:t>If the Patroller observes that work is being carried out in and around the OFC route alignment by any SP / Individuals, he must take charge of the situation, take preventive action immediately and inform the designated officer of RJIL. He must proceed on his further patrolling duties after handing over charge of the situation to a Reliever from the SP’s team.</w:t>
      </w:r>
    </w:p>
    <w:p w14:paraId="7A1A9A67" w14:textId="77777777" w:rsidR="00103DA1" w:rsidRPr="001D28B0" w:rsidRDefault="00A96EA1" w:rsidP="00183E7A">
      <w:pPr>
        <w:pStyle w:val="ListParagraph"/>
        <w:numPr>
          <w:ilvl w:val="2"/>
          <w:numId w:val="32"/>
        </w:numPr>
        <w:ind w:right="417"/>
        <w:jc w:val="both"/>
        <w:rPr>
          <w:rFonts w:ascii="Arial" w:hAnsi="Arial" w:cs="Arial"/>
          <w:color w:val="000000" w:themeColor="text1"/>
          <w:sz w:val="22"/>
          <w:szCs w:val="22"/>
        </w:rPr>
      </w:pPr>
      <w:r w:rsidRPr="001D28B0">
        <w:rPr>
          <w:rFonts w:ascii="Arial" w:hAnsi="Arial" w:cs="Arial"/>
          <w:color w:val="000000" w:themeColor="text1"/>
          <w:sz w:val="22"/>
          <w:szCs w:val="22"/>
        </w:rPr>
        <w:t xml:space="preserve">SP also has to ensure that, the Route indicators already placed at regular intervals along the routes are not stolen. The missing / damaged indicators if any shall be planted by the SP as per RJIL specifications for which the indicators will be supplied by RJIL.  </w:t>
      </w:r>
    </w:p>
    <w:p w14:paraId="6C9D7C3B" w14:textId="42ED79D1" w:rsidR="00103DA1" w:rsidRPr="001D28B0" w:rsidRDefault="00A96EA1" w:rsidP="00183E7A">
      <w:pPr>
        <w:pStyle w:val="ListParagraph"/>
        <w:numPr>
          <w:ilvl w:val="2"/>
          <w:numId w:val="32"/>
        </w:numPr>
        <w:ind w:right="417"/>
        <w:jc w:val="both"/>
        <w:rPr>
          <w:rFonts w:ascii="Arial" w:hAnsi="Arial" w:cs="Arial"/>
          <w:color w:val="000000" w:themeColor="text1"/>
          <w:sz w:val="22"/>
          <w:szCs w:val="22"/>
        </w:rPr>
      </w:pPr>
      <w:r w:rsidRPr="001D28B0">
        <w:rPr>
          <w:rFonts w:ascii="Arial" w:eastAsia="MS Mincho" w:hAnsi="Arial" w:cs="Arial"/>
          <w:color w:val="000000" w:themeColor="text1"/>
          <w:sz w:val="22"/>
          <w:szCs w:val="22"/>
        </w:rPr>
        <w:t>By Walking along the path where overhead OF cable is laid, the condition of the overhead OF cable shall be monitored</w:t>
      </w:r>
      <w:r w:rsidRPr="001D28B0">
        <w:rPr>
          <w:rFonts w:ascii="Arial" w:eastAsia="MS Mincho" w:hAnsi="Arial" w:cs="Arial"/>
          <w:color w:val="000000" w:themeColor="text1"/>
          <w:sz w:val="22"/>
          <w:szCs w:val="22"/>
          <w:lang w:val="en-IN"/>
        </w:rPr>
        <w:t>.</w:t>
      </w:r>
      <w:r w:rsidRPr="001D28B0">
        <w:rPr>
          <w:rFonts w:ascii="Arial" w:eastAsia="MS Mincho" w:hAnsi="Arial" w:cs="Arial"/>
          <w:color w:val="000000" w:themeColor="text1"/>
          <w:sz w:val="22"/>
          <w:szCs w:val="22"/>
        </w:rPr>
        <w:t xml:space="preserve"> In case of any sagging of the </w:t>
      </w:r>
      <w:r w:rsidR="00221152" w:rsidRPr="001D28B0">
        <w:rPr>
          <w:rFonts w:ascii="Arial" w:eastAsia="MS Mincho" w:hAnsi="Arial" w:cs="Arial"/>
          <w:color w:val="000000" w:themeColor="text1"/>
          <w:sz w:val="22"/>
          <w:szCs w:val="22"/>
        </w:rPr>
        <w:t>overhead</w:t>
      </w:r>
      <w:r w:rsidRPr="001D28B0">
        <w:rPr>
          <w:rFonts w:ascii="Arial" w:eastAsia="MS Mincho" w:hAnsi="Arial" w:cs="Arial"/>
          <w:color w:val="000000" w:themeColor="text1"/>
          <w:sz w:val="22"/>
          <w:szCs w:val="22"/>
        </w:rPr>
        <w:t xml:space="preserve"> alignment, immediate action shall be taken by the SP to correct it as per the advice of designated officer of RJIL.</w:t>
      </w:r>
    </w:p>
    <w:p w14:paraId="3827D4AC" w14:textId="29E54F1B" w:rsidR="00C52C8A" w:rsidRPr="001D28B0" w:rsidRDefault="00A96EA1" w:rsidP="00183E7A">
      <w:pPr>
        <w:pStyle w:val="ListParagraph"/>
        <w:numPr>
          <w:ilvl w:val="2"/>
          <w:numId w:val="32"/>
        </w:numPr>
        <w:spacing w:after="0"/>
        <w:ind w:right="417"/>
        <w:jc w:val="both"/>
        <w:rPr>
          <w:rFonts w:ascii="Arial" w:hAnsi="Arial" w:cs="Arial"/>
          <w:color w:val="000000" w:themeColor="text1"/>
          <w:sz w:val="22"/>
          <w:szCs w:val="22"/>
        </w:rPr>
      </w:pPr>
      <w:r w:rsidRPr="001D28B0">
        <w:rPr>
          <w:rFonts w:ascii="Arial" w:hAnsi="Arial" w:cs="Arial"/>
          <w:color w:val="000000" w:themeColor="text1"/>
          <w:sz w:val="22"/>
          <w:szCs w:val="22"/>
        </w:rPr>
        <w:t>SP has to maintain Management Information System (MIS) reports on a regular basis as per RJIL approved formats and will submit to the designated officer of RJIL within the specified time limits.</w:t>
      </w:r>
    </w:p>
    <w:p w14:paraId="214953CF" w14:textId="77777777" w:rsidR="00300C42" w:rsidRPr="001D28B0" w:rsidRDefault="00300C42" w:rsidP="00300C42">
      <w:pPr>
        <w:pStyle w:val="ListParagraph"/>
        <w:spacing w:after="0"/>
        <w:ind w:left="1648" w:right="417"/>
        <w:jc w:val="both"/>
        <w:rPr>
          <w:rFonts w:ascii="Arial" w:hAnsi="Arial" w:cs="Arial"/>
          <w:color w:val="000000" w:themeColor="text1"/>
          <w:sz w:val="22"/>
          <w:szCs w:val="22"/>
        </w:rPr>
      </w:pPr>
    </w:p>
    <w:p w14:paraId="0F889C46" w14:textId="7356F1AB" w:rsidR="00655565" w:rsidRPr="001D28B0" w:rsidRDefault="00931B0C" w:rsidP="00300C42">
      <w:pPr>
        <w:pStyle w:val="ListParagraph"/>
        <w:numPr>
          <w:ilvl w:val="3"/>
          <w:numId w:val="1"/>
        </w:numPr>
        <w:ind w:left="2127" w:hanging="851"/>
        <w:rPr>
          <w:rFonts w:ascii="Arial" w:hAnsi="Arial" w:cs="Arial"/>
          <w:b/>
          <w:bCs/>
          <w:sz w:val="22"/>
          <w:szCs w:val="22"/>
        </w:rPr>
      </w:pPr>
      <w:r w:rsidRPr="001D28B0">
        <w:rPr>
          <w:rFonts w:ascii="Arial" w:hAnsi="Arial" w:cs="Arial"/>
          <w:b/>
          <w:bCs/>
          <w:sz w:val="22"/>
          <w:szCs w:val="22"/>
        </w:rPr>
        <w:t xml:space="preserve">Preventive &amp; </w:t>
      </w:r>
      <w:r w:rsidR="00655565" w:rsidRPr="001D28B0">
        <w:rPr>
          <w:rFonts w:ascii="Arial" w:hAnsi="Arial" w:cs="Arial"/>
          <w:b/>
          <w:bCs/>
          <w:sz w:val="22"/>
          <w:szCs w:val="22"/>
        </w:rPr>
        <w:t>Scheduled</w:t>
      </w:r>
      <w:r w:rsidRPr="001D28B0">
        <w:rPr>
          <w:rFonts w:ascii="Arial" w:hAnsi="Arial" w:cs="Arial"/>
          <w:b/>
          <w:bCs/>
          <w:sz w:val="22"/>
          <w:szCs w:val="22"/>
        </w:rPr>
        <w:t xml:space="preserve"> </w:t>
      </w:r>
      <w:r w:rsidR="00655565" w:rsidRPr="001D28B0">
        <w:rPr>
          <w:rFonts w:ascii="Arial" w:hAnsi="Arial" w:cs="Arial"/>
          <w:b/>
          <w:bCs/>
          <w:sz w:val="22"/>
          <w:szCs w:val="22"/>
        </w:rPr>
        <w:t>Maintenance:</w:t>
      </w:r>
    </w:p>
    <w:p w14:paraId="6DB39DF5" w14:textId="49AD7618" w:rsidR="00467EBB" w:rsidRPr="001D28B0" w:rsidRDefault="00467EBB" w:rsidP="00183E7A">
      <w:pPr>
        <w:pStyle w:val="ListParagraph"/>
        <w:numPr>
          <w:ilvl w:val="2"/>
          <w:numId w:val="30"/>
        </w:numPr>
        <w:ind w:right="417"/>
        <w:jc w:val="both"/>
        <w:rPr>
          <w:rFonts w:ascii="Arial" w:hAnsi="Arial" w:cs="Arial"/>
          <w:sz w:val="22"/>
          <w:szCs w:val="22"/>
        </w:rPr>
      </w:pPr>
      <w:r w:rsidRPr="001D28B0">
        <w:rPr>
          <w:rFonts w:ascii="Arial" w:hAnsi="Arial" w:cs="Arial"/>
          <w:sz w:val="22"/>
          <w:szCs w:val="22"/>
        </w:rPr>
        <w:t xml:space="preserve">Maintenance of all types of OFC network (excluding that beyond Splitter 2 </w:t>
      </w:r>
      <w:r w:rsidR="0080168B" w:rsidRPr="001D28B0">
        <w:rPr>
          <w:rFonts w:ascii="Arial" w:hAnsi="Arial" w:cs="Arial"/>
          <w:sz w:val="22"/>
          <w:szCs w:val="22"/>
        </w:rPr>
        <w:t>i.e.</w:t>
      </w:r>
      <w:r w:rsidRPr="001D28B0">
        <w:rPr>
          <w:rFonts w:ascii="Arial" w:hAnsi="Arial" w:cs="Arial"/>
          <w:sz w:val="22"/>
          <w:szCs w:val="22"/>
        </w:rPr>
        <w:t xml:space="preserve"> inside customer premises-homes) laid by conventional trenching, HDD, micro-trenching, Temporary and Permanent (structured) aerial methods.</w:t>
      </w:r>
    </w:p>
    <w:p w14:paraId="14DF6E69" w14:textId="77777777" w:rsidR="00FA3CB5" w:rsidRPr="001D28B0" w:rsidRDefault="00FA3CB5" w:rsidP="00183E7A">
      <w:pPr>
        <w:pStyle w:val="ListParagraph"/>
        <w:numPr>
          <w:ilvl w:val="2"/>
          <w:numId w:val="30"/>
        </w:numPr>
        <w:ind w:right="417"/>
        <w:jc w:val="both"/>
        <w:rPr>
          <w:rFonts w:ascii="Arial" w:hAnsi="Arial" w:cs="Arial"/>
          <w:sz w:val="22"/>
          <w:szCs w:val="22"/>
        </w:rPr>
      </w:pPr>
      <w:r w:rsidRPr="001D28B0">
        <w:rPr>
          <w:rFonts w:ascii="Arial" w:hAnsi="Arial" w:cs="Arial"/>
          <w:sz w:val="22"/>
          <w:szCs w:val="22"/>
        </w:rPr>
        <w:t>OFC network Preventive Maintenance activity which includes fiber Route surveillance, Dark Fiber testing and corrections, aerial Sag clearance in case of aerial build, safeguarding of fiber route in case of infra expansion, Manhole cleaning, Manhole shifting, Manhole raising, Replacement of broken manholes and Lids; as required for fiber network.</w:t>
      </w:r>
    </w:p>
    <w:p w14:paraId="06DFEF31" w14:textId="2735CDC9" w:rsidR="00655565" w:rsidRPr="001D28B0" w:rsidRDefault="00655565" w:rsidP="00183E7A">
      <w:pPr>
        <w:pStyle w:val="ListParagraph"/>
        <w:numPr>
          <w:ilvl w:val="2"/>
          <w:numId w:val="30"/>
        </w:numPr>
        <w:ind w:right="417"/>
        <w:jc w:val="both"/>
        <w:rPr>
          <w:rFonts w:ascii="Arial" w:hAnsi="Arial" w:cs="Arial"/>
          <w:sz w:val="22"/>
          <w:szCs w:val="22"/>
        </w:rPr>
      </w:pPr>
      <w:r w:rsidRPr="001D28B0">
        <w:rPr>
          <w:rFonts w:ascii="Arial" w:hAnsi="Arial" w:cs="Arial"/>
          <w:sz w:val="22"/>
          <w:szCs w:val="22"/>
        </w:rPr>
        <w:t xml:space="preserve">The scheduled Maintenance is a planned activity for improving the quality of fibers in a OF cable for bringing the overall section loss within the permissible limits. The standard OF section loss specified per KM </w:t>
      </w:r>
      <w:r w:rsidRPr="006735E8">
        <w:rPr>
          <w:rFonts w:ascii="Arial" w:hAnsi="Arial" w:cs="Arial"/>
          <w:sz w:val="22"/>
          <w:szCs w:val="22"/>
        </w:rPr>
        <w:t>is 0.3 dB at 1550nm</w:t>
      </w:r>
      <w:r w:rsidRPr="001D28B0">
        <w:rPr>
          <w:rFonts w:ascii="Arial" w:hAnsi="Arial" w:cs="Arial"/>
          <w:sz w:val="22"/>
          <w:szCs w:val="22"/>
        </w:rPr>
        <w:t>. The standard splice loss is specified as &lt; 0.1dB for all joints/ tapings. The fibers in a section shall have continuity from end to end. This planned activity is required to be done at the discretion of by RJIL.</w:t>
      </w:r>
    </w:p>
    <w:p w14:paraId="3BA5BF70" w14:textId="56B714CC" w:rsidR="00510F9C" w:rsidRPr="00510F9C" w:rsidRDefault="00510F9C" w:rsidP="00567CCE">
      <w:pPr>
        <w:pStyle w:val="NormalWeb"/>
        <w:numPr>
          <w:ilvl w:val="2"/>
          <w:numId w:val="30"/>
        </w:numPr>
        <w:spacing w:before="0" w:beforeAutospacing="0" w:after="0" w:afterAutospacing="0"/>
        <w:rPr>
          <w:rFonts w:ascii="Arial" w:eastAsiaTheme="minorHAnsi" w:hAnsi="Arial" w:cs="Arial"/>
          <w:kern w:val="2"/>
          <w:sz w:val="22"/>
          <w:szCs w:val="22"/>
          <w:lang w:bidi="hi-IN"/>
        </w:rPr>
      </w:pPr>
      <w:r w:rsidRPr="00510F9C">
        <w:rPr>
          <w:rFonts w:ascii="Arial" w:eastAsiaTheme="minorHAnsi" w:hAnsi="Arial" w:cs="Arial"/>
          <w:kern w:val="2"/>
          <w:sz w:val="22"/>
          <w:szCs w:val="22"/>
          <w:lang w:bidi="hi-IN"/>
        </w:rPr>
        <w:t>In order to safeguard the Fiber during the expansion related work, Fiber Safeguarding (Taking out existing laid OFC and lay it on bamboo/wooden poles on any available space on side of expansion, T2P, RFMS activities to avoid cuts. Laying and material expenses against Wooden bamboo/poles are in SP scope.), up to 0.5% of the Maintenance Point (MP) scope every month (on cumulative basis) is part of Scope and will not be payable extra.</w:t>
      </w:r>
    </w:p>
    <w:p w14:paraId="60AE1183" w14:textId="0D29BD47" w:rsidR="00510F9C" w:rsidRPr="00510F9C" w:rsidRDefault="00510F9C" w:rsidP="00510F9C">
      <w:pPr>
        <w:pStyle w:val="NormalWeb"/>
        <w:spacing w:before="0" w:beforeAutospacing="0" w:after="0" w:afterAutospacing="0"/>
        <w:ind w:left="1648"/>
        <w:rPr>
          <w:rFonts w:ascii="Arial" w:eastAsiaTheme="minorHAnsi" w:hAnsi="Arial" w:cs="Arial"/>
          <w:kern w:val="2"/>
          <w:sz w:val="22"/>
          <w:szCs w:val="22"/>
          <w:lang w:bidi="hi-IN"/>
        </w:rPr>
      </w:pPr>
      <w:r w:rsidRPr="00510F9C">
        <w:rPr>
          <w:rFonts w:ascii="Arial" w:eastAsiaTheme="minorHAnsi" w:hAnsi="Arial" w:cs="Arial"/>
          <w:kern w:val="2"/>
          <w:sz w:val="22"/>
          <w:szCs w:val="22"/>
          <w:lang w:bidi="hi-IN"/>
        </w:rPr>
        <w:t>In any specific fiber routes (Span) where expansion works continue for more than six months at a stretch and SP safeguards the routes successfully. Such safeguarding activity beyond six months shall be considered as an additional scope and SP can ask commercial over and above of this contract</w:t>
      </w:r>
      <w:r w:rsidR="00C54D4B">
        <w:rPr>
          <w:rFonts w:ascii="Arial" w:eastAsiaTheme="minorHAnsi" w:hAnsi="Arial" w:cs="Arial"/>
          <w:kern w:val="2"/>
          <w:sz w:val="22"/>
          <w:szCs w:val="22"/>
          <w:lang w:bidi="hi-IN"/>
        </w:rPr>
        <w:t xml:space="preserve"> with prior approval of CTO and NHQ</w:t>
      </w:r>
      <w:r w:rsidRPr="00510F9C">
        <w:rPr>
          <w:rFonts w:ascii="Arial" w:eastAsiaTheme="minorHAnsi" w:hAnsi="Arial" w:cs="Arial"/>
          <w:kern w:val="2"/>
          <w:sz w:val="22"/>
          <w:szCs w:val="22"/>
          <w:lang w:bidi="hi-IN"/>
        </w:rPr>
        <w:t>.</w:t>
      </w:r>
      <w:r w:rsidR="00845F1A">
        <w:rPr>
          <w:rFonts w:ascii="Arial" w:eastAsiaTheme="minorHAnsi" w:hAnsi="Arial" w:cs="Arial"/>
          <w:kern w:val="2"/>
          <w:sz w:val="22"/>
          <w:szCs w:val="22"/>
          <w:lang w:bidi="hi-IN"/>
        </w:rPr>
        <w:t xml:space="preserve"> </w:t>
      </w:r>
      <w:r w:rsidRPr="00510F9C">
        <w:rPr>
          <w:rFonts w:ascii="Arial" w:eastAsiaTheme="minorHAnsi" w:hAnsi="Arial" w:cs="Arial"/>
          <w:kern w:val="2"/>
          <w:sz w:val="22"/>
          <w:szCs w:val="22"/>
          <w:lang w:bidi="hi-IN"/>
        </w:rPr>
        <w:t>This shall ensure no disruption of services. </w:t>
      </w:r>
    </w:p>
    <w:p w14:paraId="57DAC89D" w14:textId="225128A1" w:rsidR="00E37F31" w:rsidRDefault="00BB6150" w:rsidP="00E37F31">
      <w:pPr>
        <w:pStyle w:val="ListParagraph"/>
        <w:ind w:left="1648" w:right="417"/>
        <w:jc w:val="both"/>
        <w:rPr>
          <w:rFonts w:ascii="Arial" w:hAnsi="Arial" w:cs="Arial"/>
          <w:sz w:val="22"/>
          <w:szCs w:val="22"/>
        </w:rPr>
      </w:pPr>
      <w:r w:rsidRPr="001D28B0">
        <w:rPr>
          <w:rFonts w:ascii="Arial" w:hAnsi="Arial" w:cs="Arial"/>
          <w:sz w:val="22"/>
          <w:szCs w:val="22"/>
        </w:rPr>
        <w:t xml:space="preserve"> </w:t>
      </w:r>
    </w:p>
    <w:p w14:paraId="15D0CEAE" w14:textId="77777777" w:rsidR="002E678A" w:rsidRDefault="00BB6150" w:rsidP="002E678A">
      <w:pPr>
        <w:pStyle w:val="ListParagraph"/>
        <w:numPr>
          <w:ilvl w:val="2"/>
          <w:numId w:val="30"/>
        </w:numPr>
        <w:ind w:right="417"/>
        <w:jc w:val="both"/>
        <w:rPr>
          <w:rFonts w:ascii="Arial" w:hAnsi="Arial" w:cs="Arial"/>
          <w:sz w:val="22"/>
          <w:szCs w:val="22"/>
        </w:rPr>
      </w:pPr>
      <w:r w:rsidRPr="00FD3419">
        <w:rPr>
          <w:rFonts w:ascii="Arial" w:hAnsi="Arial" w:cs="Arial"/>
          <w:sz w:val="22"/>
          <w:szCs w:val="22"/>
        </w:rPr>
        <w:t>24 no’s Manhole raising and 24 no’s of Manhole Shifting (including laying of OFC up to 50m)</w:t>
      </w:r>
      <w:r w:rsidRPr="00FD3419">
        <w:rPr>
          <w:rFonts w:ascii="Arial" w:hAnsi="Arial" w:cs="Arial"/>
          <w:spacing w:val="40"/>
          <w:sz w:val="22"/>
          <w:szCs w:val="22"/>
        </w:rPr>
        <w:t xml:space="preserve"> </w:t>
      </w:r>
      <w:r w:rsidRPr="00FD3419">
        <w:rPr>
          <w:rFonts w:ascii="Arial" w:hAnsi="Arial" w:cs="Arial"/>
          <w:sz w:val="22"/>
          <w:szCs w:val="22"/>
        </w:rPr>
        <w:t>per year per MP are part of SP scope and will not be payable extra. For Manhole raising, Collar will be given as FIM. Over and above, what is stated in the preceding paragraph</w:t>
      </w:r>
      <w:r w:rsidRPr="00FD3419">
        <w:rPr>
          <w:rFonts w:ascii="Arial" w:hAnsi="Arial" w:cs="Arial"/>
          <w:spacing w:val="13"/>
          <w:sz w:val="22"/>
          <w:szCs w:val="22"/>
        </w:rPr>
        <w:t xml:space="preserve"> </w:t>
      </w:r>
      <w:r w:rsidRPr="00FD3419">
        <w:rPr>
          <w:rFonts w:ascii="Arial" w:hAnsi="Arial" w:cs="Arial"/>
          <w:sz w:val="22"/>
          <w:szCs w:val="22"/>
        </w:rPr>
        <w:t>will</w:t>
      </w:r>
      <w:r w:rsidRPr="00FD3419">
        <w:rPr>
          <w:rFonts w:ascii="Arial" w:hAnsi="Arial" w:cs="Arial"/>
          <w:spacing w:val="14"/>
          <w:sz w:val="22"/>
          <w:szCs w:val="22"/>
        </w:rPr>
        <w:t xml:space="preserve"> </w:t>
      </w:r>
      <w:r w:rsidRPr="00FD3419">
        <w:rPr>
          <w:rFonts w:ascii="Arial" w:hAnsi="Arial" w:cs="Arial"/>
          <w:sz w:val="22"/>
          <w:szCs w:val="22"/>
        </w:rPr>
        <w:t>be</w:t>
      </w:r>
      <w:r w:rsidRPr="00FD3419">
        <w:rPr>
          <w:rFonts w:ascii="Arial" w:hAnsi="Arial" w:cs="Arial"/>
          <w:spacing w:val="15"/>
          <w:sz w:val="22"/>
          <w:szCs w:val="22"/>
        </w:rPr>
        <w:t xml:space="preserve"> </w:t>
      </w:r>
      <w:r w:rsidRPr="00FD3419">
        <w:rPr>
          <w:rFonts w:ascii="Arial" w:hAnsi="Arial" w:cs="Arial"/>
          <w:sz w:val="22"/>
          <w:szCs w:val="22"/>
        </w:rPr>
        <w:t>payable</w:t>
      </w:r>
      <w:r w:rsidRPr="00FD3419">
        <w:rPr>
          <w:rFonts w:ascii="Arial" w:hAnsi="Arial" w:cs="Arial"/>
          <w:spacing w:val="12"/>
          <w:sz w:val="22"/>
          <w:szCs w:val="22"/>
        </w:rPr>
        <w:t xml:space="preserve"> </w:t>
      </w:r>
      <w:r w:rsidRPr="00FD3419">
        <w:rPr>
          <w:rFonts w:ascii="Arial" w:hAnsi="Arial" w:cs="Arial"/>
          <w:sz w:val="22"/>
          <w:szCs w:val="22"/>
        </w:rPr>
        <w:t>extra,</w:t>
      </w:r>
      <w:r w:rsidRPr="00FD3419">
        <w:rPr>
          <w:rFonts w:ascii="Arial" w:hAnsi="Arial" w:cs="Arial"/>
          <w:spacing w:val="12"/>
          <w:sz w:val="22"/>
          <w:szCs w:val="22"/>
        </w:rPr>
        <w:t xml:space="preserve"> </w:t>
      </w:r>
      <w:r w:rsidRPr="00FD3419">
        <w:rPr>
          <w:rFonts w:ascii="Arial" w:hAnsi="Arial" w:cs="Arial"/>
          <w:sz w:val="22"/>
          <w:szCs w:val="22"/>
        </w:rPr>
        <w:t>on</w:t>
      </w:r>
      <w:r w:rsidRPr="00FD3419">
        <w:rPr>
          <w:rFonts w:ascii="Arial" w:hAnsi="Arial" w:cs="Arial"/>
          <w:spacing w:val="14"/>
          <w:sz w:val="22"/>
          <w:szCs w:val="22"/>
        </w:rPr>
        <w:t xml:space="preserve"> </w:t>
      </w:r>
      <w:r w:rsidRPr="00FD3419">
        <w:rPr>
          <w:rFonts w:ascii="Arial" w:hAnsi="Arial" w:cs="Arial"/>
          <w:sz w:val="22"/>
          <w:szCs w:val="22"/>
        </w:rPr>
        <w:t>approval</w:t>
      </w:r>
      <w:r w:rsidRPr="00FD3419">
        <w:rPr>
          <w:rFonts w:ascii="Arial" w:hAnsi="Arial" w:cs="Arial"/>
          <w:spacing w:val="12"/>
          <w:sz w:val="22"/>
          <w:szCs w:val="22"/>
        </w:rPr>
        <w:t xml:space="preserve"> </w:t>
      </w:r>
      <w:r w:rsidRPr="00FD3419">
        <w:rPr>
          <w:rFonts w:ascii="Arial" w:hAnsi="Arial" w:cs="Arial"/>
          <w:sz w:val="22"/>
          <w:szCs w:val="22"/>
        </w:rPr>
        <w:t>of</w:t>
      </w:r>
      <w:r w:rsidRPr="00FD3419">
        <w:rPr>
          <w:rFonts w:ascii="Arial" w:hAnsi="Arial" w:cs="Arial"/>
          <w:spacing w:val="15"/>
          <w:sz w:val="22"/>
          <w:szCs w:val="22"/>
        </w:rPr>
        <w:t xml:space="preserve"> </w:t>
      </w:r>
      <w:r w:rsidRPr="00FD3419">
        <w:rPr>
          <w:rFonts w:ascii="Arial" w:hAnsi="Arial" w:cs="Arial"/>
          <w:sz w:val="22"/>
          <w:szCs w:val="22"/>
        </w:rPr>
        <w:t>State</w:t>
      </w:r>
      <w:r w:rsidRPr="00FD3419">
        <w:rPr>
          <w:rFonts w:ascii="Arial" w:hAnsi="Arial" w:cs="Arial"/>
          <w:spacing w:val="16"/>
          <w:sz w:val="22"/>
          <w:szCs w:val="22"/>
        </w:rPr>
        <w:t xml:space="preserve"> </w:t>
      </w:r>
      <w:r w:rsidRPr="00FD3419">
        <w:rPr>
          <w:rFonts w:ascii="Arial" w:hAnsi="Arial" w:cs="Arial"/>
          <w:sz w:val="22"/>
          <w:szCs w:val="22"/>
        </w:rPr>
        <w:t>CTO.</w:t>
      </w:r>
      <w:r w:rsidRPr="00FD3419">
        <w:rPr>
          <w:rFonts w:ascii="Arial" w:hAnsi="Arial" w:cs="Arial"/>
          <w:spacing w:val="12"/>
          <w:sz w:val="22"/>
          <w:szCs w:val="22"/>
        </w:rPr>
        <w:t xml:space="preserve"> </w:t>
      </w:r>
      <w:r w:rsidRPr="00FD3419">
        <w:rPr>
          <w:rFonts w:ascii="Arial" w:hAnsi="Arial" w:cs="Arial"/>
          <w:sz w:val="22"/>
          <w:szCs w:val="22"/>
        </w:rPr>
        <w:t>Maintenance</w:t>
      </w:r>
      <w:r w:rsidRPr="00FD3419">
        <w:rPr>
          <w:rFonts w:ascii="Arial" w:hAnsi="Arial" w:cs="Arial"/>
          <w:spacing w:val="15"/>
          <w:sz w:val="22"/>
          <w:szCs w:val="22"/>
        </w:rPr>
        <w:t xml:space="preserve"> </w:t>
      </w:r>
      <w:r w:rsidRPr="00FD3419">
        <w:rPr>
          <w:rFonts w:ascii="Arial" w:hAnsi="Arial" w:cs="Arial"/>
          <w:sz w:val="22"/>
          <w:szCs w:val="22"/>
        </w:rPr>
        <w:t>Vehicle</w:t>
      </w:r>
      <w:r w:rsidRPr="00FD3419">
        <w:rPr>
          <w:rFonts w:ascii="Arial" w:hAnsi="Arial" w:cs="Arial"/>
          <w:spacing w:val="15"/>
          <w:sz w:val="22"/>
          <w:szCs w:val="22"/>
        </w:rPr>
        <w:t xml:space="preserve"> </w:t>
      </w:r>
      <w:r w:rsidRPr="00FD3419">
        <w:rPr>
          <w:rFonts w:ascii="Arial" w:hAnsi="Arial" w:cs="Arial"/>
          <w:sz w:val="22"/>
          <w:szCs w:val="22"/>
        </w:rPr>
        <w:t>to</w:t>
      </w:r>
      <w:r w:rsidRPr="00FD3419">
        <w:rPr>
          <w:rFonts w:ascii="Arial" w:hAnsi="Arial" w:cs="Arial"/>
          <w:spacing w:val="16"/>
          <w:sz w:val="22"/>
          <w:szCs w:val="22"/>
        </w:rPr>
        <w:t xml:space="preserve"> </w:t>
      </w:r>
      <w:r w:rsidRPr="00FD3419">
        <w:rPr>
          <w:rFonts w:ascii="Arial" w:hAnsi="Arial" w:cs="Arial"/>
          <w:spacing w:val="-5"/>
          <w:sz w:val="22"/>
          <w:szCs w:val="22"/>
        </w:rPr>
        <w:t xml:space="preserve">be </w:t>
      </w:r>
      <w:r w:rsidRPr="00FD3419">
        <w:rPr>
          <w:rFonts w:ascii="Arial" w:hAnsi="Arial" w:cs="Arial"/>
          <w:sz w:val="22"/>
          <w:szCs w:val="22"/>
        </w:rPr>
        <w:t>used</w:t>
      </w:r>
      <w:r w:rsidRPr="00FD3419">
        <w:rPr>
          <w:rFonts w:ascii="Arial" w:hAnsi="Arial" w:cs="Arial"/>
          <w:spacing w:val="-3"/>
          <w:sz w:val="22"/>
          <w:szCs w:val="22"/>
        </w:rPr>
        <w:t xml:space="preserve"> </w:t>
      </w:r>
      <w:r w:rsidRPr="00FD3419">
        <w:rPr>
          <w:rFonts w:ascii="Arial" w:hAnsi="Arial" w:cs="Arial"/>
          <w:sz w:val="22"/>
          <w:szCs w:val="22"/>
        </w:rPr>
        <w:t>for</w:t>
      </w:r>
      <w:r w:rsidRPr="00FD3419">
        <w:rPr>
          <w:rFonts w:ascii="Arial" w:hAnsi="Arial" w:cs="Arial"/>
          <w:spacing w:val="-4"/>
          <w:sz w:val="22"/>
          <w:szCs w:val="22"/>
        </w:rPr>
        <w:t xml:space="preserve"> </w:t>
      </w:r>
      <w:r w:rsidRPr="00FD3419">
        <w:rPr>
          <w:rFonts w:ascii="Arial" w:hAnsi="Arial" w:cs="Arial"/>
          <w:sz w:val="22"/>
          <w:szCs w:val="22"/>
        </w:rPr>
        <w:t>material</w:t>
      </w:r>
      <w:r w:rsidRPr="00FD3419">
        <w:rPr>
          <w:rFonts w:ascii="Arial" w:hAnsi="Arial" w:cs="Arial"/>
          <w:spacing w:val="-4"/>
          <w:sz w:val="22"/>
          <w:szCs w:val="22"/>
        </w:rPr>
        <w:t xml:space="preserve"> </w:t>
      </w:r>
      <w:r w:rsidR="00DD28E7" w:rsidRPr="00FD3419">
        <w:rPr>
          <w:rFonts w:ascii="Arial" w:hAnsi="Arial" w:cs="Arial"/>
          <w:spacing w:val="-2"/>
          <w:sz w:val="22"/>
          <w:szCs w:val="22"/>
        </w:rPr>
        <w:t>movement.</w:t>
      </w:r>
      <w:r w:rsidR="00DD28E7" w:rsidRPr="00FD3419">
        <w:rPr>
          <w:rFonts w:ascii="Arial" w:hAnsi="Arial" w:cs="Arial"/>
          <w:sz w:val="22"/>
          <w:szCs w:val="22"/>
        </w:rPr>
        <w:t xml:space="preserve"> The</w:t>
      </w:r>
      <w:r w:rsidR="00655565" w:rsidRPr="00FD3419">
        <w:rPr>
          <w:rFonts w:ascii="Arial" w:hAnsi="Arial" w:cs="Arial"/>
          <w:sz w:val="22"/>
          <w:szCs w:val="22"/>
        </w:rPr>
        <w:t xml:space="preserve"> planned maintenance activity shall be carried out with prior approval of designated officer of RJIL. The shutdowns for carrying out the activity will be permitted by RJIL generally during </w:t>
      </w:r>
      <w:r w:rsidR="00CF03B7" w:rsidRPr="00FD3419">
        <w:rPr>
          <w:rFonts w:ascii="Arial" w:hAnsi="Arial" w:cs="Arial"/>
          <w:bCs/>
          <w:sz w:val="22"/>
          <w:szCs w:val="22"/>
        </w:rPr>
        <w:t>maintenance window</w:t>
      </w:r>
      <w:r w:rsidR="00655565" w:rsidRPr="00FD3419">
        <w:rPr>
          <w:rFonts w:ascii="Arial" w:hAnsi="Arial" w:cs="Arial"/>
          <w:sz w:val="22"/>
          <w:szCs w:val="22"/>
        </w:rPr>
        <w:t>.</w:t>
      </w:r>
    </w:p>
    <w:p w14:paraId="75E53459" w14:textId="421E0C75" w:rsidR="00655565" w:rsidRPr="002E678A" w:rsidRDefault="0046122A" w:rsidP="002E678A">
      <w:pPr>
        <w:pStyle w:val="ListParagraph"/>
        <w:numPr>
          <w:ilvl w:val="2"/>
          <w:numId w:val="30"/>
        </w:numPr>
        <w:ind w:right="417"/>
        <w:jc w:val="both"/>
        <w:rPr>
          <w:rFonts w:ascii="Arial" w:hAnsi="Arial" w:cs="Arial"/>
          <w:sz w:val="22"/>
          <w:szCs w:val="22"/>
        </w:rPr>
      </w:pPr>
      <w:r w:rsidRPr="002E678A">
        <w:rPr>
          <w:rFonts w:ascii="Arial" w:hAnsi="Arial" w:cs="Arial"/>
          <w:sz w:val="22"/>
          <w:szCs w:val="22"/>
        </w:rPr>
        <w:lastRenderedPageBreak/>
        <w:t>Span continuing across the allocated cluster (X) into a neighboring cluster (Y) will need to be maintained by the SP, who has been allocated greater part of the Span in the cluster (X).</w:t>
      </w:r>
      <w:r w:rsidR="00655565" w:rsidRPr="002E678A">
        <w:rPr>
          <w:rFonts w:ascii="Arial" w:hAnsi="Arial" w:cs="Arial"/>
          <w:sz w:val="22"/>
          <w:szCs w:val="22"/>
        </w:rPr>
        <w:t xml:space="preserve">The scheduled planned activity caters to the following activities but not limited to: - </w:t>
      </w:r>
    </w:p>
    <w:p w14:paraId="75163D9A" w14:textId="77777777" w:rsidR="00655565" w:rsidRPr="00166AC9" w:rsidRDefault="00655565" w:rsidP="00183E7A">
      <w:pPr>
        <w:numPr>
          <w:ilvl w:val="0"/>
          <w:numId w:val="31"/>
        </w:numPr>
        <w:spacing w:after="120" w:line="254" w:lineRule="exact"/>
        <w:ind w:right="417"/>
        <w:jc w:val="both"/>
        <w:rPr>
          <w:rFonts w:ascii="Arial" w:hAnsi="Arial" w:cs="Arial"/>
          <w:sz w:val="22"/>
          <w:szCs w:val="22"/>
        </w:rPr>
      </w:pPr>
      <w:r w:rsidRPr="00166AC9">
        <w:rPr>
          <w:rFonts w:ascii="Arial" w:hAnsi="Arial" w:cs="Arial"/>
          <w:sz w:val="22"/>
          <w:szCs w:val="22"/>
        </w:rPr>
        <w:t>Check for rectification of fault to avoid repeat faults.</w:t>
      </w:r>
    </w:p>
    <w:p w14:paraId="71464623" w14:textId="77777777" w:rsidR="00655565" w:rsidRPr="00166AC9" w:rsidRDefault="00655565" w:rsidP="00183E7A">
      <w:pPr>
        <w:numPr>
          <w:ilvl w:val="0"/>
          <w:numId w:val="31"/>
        </w:numPr>
        <w:spacing w:after="120" w:line="254" w:lineRule="exact"/>
        <w:ind w:right="417"/>
        <w:jc w:val="both"/>
        <w:rPr>
          <w:rFonts w:ascii="Arial" w:hAnsi="Arial" w:cs="Arial"/>
          <w:sz w:val="22"/>
          <w:szCs w:val="22"/>
        </w:rPr>
      </w:pPr>
      <w:r w:rsidRPr="00166AC9">
        <w:rPr>
          <w:rFonts w:ascii="Arial" w:hAnsi="Arial" w:cs="Arial"/>
          <w:sz w:val="22"/>
          <w:szCs w:val="22"/>
        </w:rPr>
        <w:t>Protection for the exposed OFC due to various reasons.</w:t>
      </w:r>
    </w:p>
    <w:p w14:paraId="2FFD9D09" w14:textId="5BC47A29" w:rsidR="00655565" w:rsidRPr="00166AC9" w:rsidRDefault="00655565" w:rsidP="00183E7A">
      <w:pPr>
        <w:numPr>
          <w:ilvl w:val="0"/>
          <w:numId w:val="31"/>
        </w:numPr>
        <w:spacing w:after="120" w:line="254" w:lineRule="exact"/>
        <w:ind w:right="417"/>
        <w:jc w:val="both"/>
        <w:rPr>
          <w:rFonts w:ascii="Arial" w:hAnsi="Arial" w:cs="Arial"/>
          <w:sz w:val="22"/>
          <w:szCs w:val="22"/>
        </w:rPr>
      </w:pPr>
      <w:r w:rsidRPr="00166AC9">
        <w:rPr>
          <w:rFonts w:ascii="Arial" w:hAnsi="Arial" w:cs="Arial"/>
          <w:sz w:val="22"/>
          <w:szCs w:val="22"/>
        </w:rPr>
        <w:t xml:space="preserve">Laying of </w:t>
      </w:r>
      <w:r w:rsidR="00B83E4B" w:rsidRPr="00166AC9">
        <w:rPr>
          <w:rFonts w:ascii="Arial" w:hAnsi="Arial" w:cs="Arial"/>
          <w:sz w:val="22"/>
          <w:szCs w:val="22"/>
        </w:rPr>
        <w:t>O</w:t>
      </w:r>
      <w:r w:rsidR="00767DB9" w:rsidRPr="00166AC9">
        <w:rPr>
          <w:rFonts w:ascii="Arial" w:hAnsi="Arial" w:cs="Arial"/>
          <w:sz w:val="22"/>
          <w:szCs w:val="22"/>
        </w:rPr>
        <w:t xml:space="preserve">ptical </w:t>
      </w:r>
      <w:r w:rsidR="00B83E4B" w:rsidRPr="00166AC9">
        <w:rPr>
          <w:rFonts w:ascii="Arial" w:hAnsi="Arial" w:cs="Arial"/>
          <w:sz w:val="22"/>
          <w:szCs w:val="22"/>
        </w:rPr>
        <w:t>Fiber</w:t>
      </w:r>
      <w:r w:rsidRPr="00166AC9">
        <w:rPr>
          <w:rFonts w:ascii="Arial" w:hAnsi="Arial" w:cs="Arial"/>
          <w:sz w:val="22"/>
          <w:szCs w:val="22"/>
        </w:rPr>
        <w:t xml:space="preserve"> Cable on overhead for the sections, identified by RJIL.</w:t>
      </w:r>
    </w:p>
    <w:p w14:paraId="2F7E2089" w14:textId="77777777" w:rsidR="00655565" w:rsidRPr="00166AC9" w:rsidRDefault="00655565" w:rsidP="00183E7A">
      <w:pPr>
        <w:numPr>
          <w:ilvl w:val="0"/>
          <w:numId w:val="31"/>
        </w:numPr>
        <w:spacing w:after="120" w:line="254" w:lineRule="exact"/>
        <w:ind w:right="417"/>
        <w:jc w:val="both"/>
        <w:rPr>
          <w:rFonts w:ascii="Arial" w:hAnsi="Arial" w:cs="Arial"/>
          <w:sz w:val="22"/>
          <w:szCs w:val="22"/>
        </w:rPr>
      </w:pPr>
      <w:r w:rsidRPr="00166AC9">
        <w:rPr>
          <w:rFonts w:ascii="Arial" w:hAnsi="Arial" w:cs="Arial"/>
          <w:sz w:val="22"/>
          <w:szCs w:val="22"/>
        </w:rPr>
        <w:t>Cable exposed due to soil erosion.</w:t>
      </w:r>
    </w:p>
    <w:p w14:paraId="14B2FF70" w14:textId="77777777" w:rsidR="00655565" w:rsidRPr="00166AC9" w:rsidRDefault="00655565" w:rsidP="00183E7A">
      <w:pPr>
        <w:numPr>
          <w:ilvl w:val="0"/>
          <w:numId w:val="31"/>
        </w:numPr>
        <w:spacing w:after="120" w:line="254" w:lineRule="exact"/>
        <w:ind w:right="417"/>
        <w:jc w:val="both"/>
        <w:rPr>
          <w:rFonts w:ascii="Arial" w:hAnsi="Arial" w:cs="Arial"/>
          <w:sz w:val="22"/>
          <w:szCs w:val="22"/>
        </w:rPr>
      </w:pPr>
      <w:r w:rsidRPr="00166AC9">
        <w:rPr>
          <w:rFonts w:ascii="Arial" w:hAnsi="Arial" w:cs="Arial"/>
          <w:sz w:val="22"/>
          <w:szCs w:val="22"/>
        </w:rPr>
        <w:t>Re-splicing of fibers for improving the fiber performance.</w:t>
      </w:r>
    </w:p>
    <w:p w14:paraId="31FE3318" w14:textId="77777777" w:rsidR="00655565" w:rsidRPr="00166AC9" w:rsidRDefault="00655565" w:rsidP="00183E7A">
      <w:pPr>
        <w:numPr>
          <w:ilvl w:val="0"/>
          <w:numId w:val="31"/>
        </w:numPr>
        <w:spacing w:after="240" w:line="254" w:lineRule="exact"/>
        <w:ind w:right="417"/>
        <w:jc w:val="both"/>
        <w:rPr>
          <w:rFonts w:ascii="Arial" w:hAnsi="Arial" w:cs="Arial"/>
          <w:sz w:val="22"/>
          <w:szCs w:val="22"/>
        </w:rPr>
      </w:pPr>
      <w:r w:rsidRPr="00166AC9">
        <w:rPr>
          <w:rFonts w:ascii="Arial" w:hAnsi="Arial" w:cs="Arial"/>
          <w:sz w:val="22"/>
          <w:szCs w:val="22"/>
        </w:rPr>
        <w:t>Verification of route and joint indicators.</w:t>
      </w:r>
    </w:p>
    <w:p w14:paraId="6C063335" w14:textId="77777777" w:rsidR="002E7882" w:rsidRPr="00BD2052" w:rsidRDefault="002E7882" w:rsidP="002E678A">
      <w:pPr>
        <w:pStyle w:val="ListParagraph"/>
        <w:numPr>
          <w:ilvl w:val="2"/>
          <w:numId w:val="30"/>
        </w:numPr>
        <w:ind w:right="417"/>
        <w:jc w:val="both"/>
        <w:rPr>
          <w:rFonts w:ascii="Arial" w:hAnsi="Arial" w:cs="Arial"/>
          <w:color w:val="000000" w:themeColor="text1"/>
          <w:sz w:val="22"/>
          <w:szCs w:val="22"/>
        </w:rPr>
      </w:pPr>
      <w:r w:rsidRPr="00BD2052">
        <w:rPr>
          <w:rFonts w:ascii="Arial" w:hAnsi="Arial" w:cs="Arial"/>
          <w:color w:val="000000" w:themeColor="text1"/>
          <w:sz w:val="22"/>
          <w:szCs w:val="22"/>
        </w:rPr>
        <w:t xml:space="preserve">Re-laying of Optical Fiber Cable (OFC) routes: -  </w:t>
      </w:r>
    </w:p>
    <w:p w14:paraId="46DBD515" w14:textId="54BEA9FA" w:rsidR="002D7881" w:rsidRDefault="00936FBA" w:rsidP="002D7881">
      <w:pPr>
        <w:pStyle w:val="ListParagraph"/>
        <w:spacing w:after="0"/>
        <w:ind w:left="1648" w:right="417"/>
        <w:jc w:val="both"/>
        <w:rPr>
          <w:rFonts w:ascii="Arial" w:hAnsi="Arial" w:cs="Arial"/>
          <w:color w:val="000000" w:themeColor="text1"/>
          <w:sz w:val="22"/>
          <w:szCs w:val="22"/>
        </w:rPr>
      </w:pPr>
      <w:r w:rsidRPr="00BD2052">
        <w:rPr>
          <w:rFonts w:ascii="Arial" w:hAnsi="Arial" w:cs="Arial"/>
          <w:color w:val="000000" w:themeColor="text1"/>
          <w:sz w:val="22"/>
          <w:szCs w:val="22"/>
        </w:rPr>
        <w:t xml:space="preserve">Even after best </w:t>
      </w:r>
      <w:r w:rsidR="004050AC" w:rsidRPr="00BD2052">
        <w:rPr>
          <w:rFonts w:ascii="Arial" w:hAnsi="Arial" w:cs="Arial"/>
          <w:color w:val="000000" w:themeColor="text1"/>
          <w:sz w:val="22"/>
          <w:szCs w:val="22"/>
        </w:rPr>
        <w:t>efforts of SPs</w:t>
      </w:r>
      <w:r w:rsidR="00873B13" w:rsidRPr="00BD2052">
        <w:rPr>
          <w:rFonts w:ascii="Arial" w:hAnsi="Arial" w:cs="Arial"/>
          <w:color w:val="000000" w:themeColor="text1"/>
          <w:sz w:val="22"/>
          <w:szCs w:val="22"/>
        </w:rPr>
        <w:t>,</w:t>
      </w:r>
      <w:r w:rsidR="004050AC" w:rsidRPr="00BD2052">
        <w:rPr>
          <w:rFonts w:ascii="Arial" w:hAnsi="Arial" w:cs="Arial"/>
          <w:color w:val="000000" w:themeColor="text1"/>
          <w:sz w:val="22"/>
          <w:szCs w:val="22"/>
        </w:rPr>
        <w:t xml:space="preserve"> if</w:t>
      </w:r>
      <w:r w:rsidRPr="00BD2052">
        <w:rPr>
          <w:rFonts w:ascii="Arial" w:hAnsi="Arial" w:cs="Arial"/>
          <w:color w:val="000000" w:themeColor="text1"/>
          <w:sz w:val="22"/>
          <w:szCs w:val="22"/>
        </w:rPr>
        <w:t xml:space="preserve"> </w:t>
      </w:r>
      <w:r w:rsidR="00C838F6" w:rsidRPr="00BD2052">
        <w:rPr>
          <w:rFonts w:ascii="Arial" w:hAnsi="Arial" w:cs="Arial"/>
          <w:color w:val="000000" w:themeColor="text1"/>
          <w:sz w:val="22"/>
          <w:szCs w:val="22"/>
        </w:rPr>
        <w:t xml:space="preserve">Fiber cables get damaged in the </w:t>
      </w:r>
      <w:r w:rsidR="00C800FF" w:rsidRPr="00BD2052">
        <w:rPr>
          <w:rFonts w:ascii="Arial" w:hAnsi="Arial" w:cs="Arial"/>
          <w:color w:val="000000" w:themeColor="text1"/>
          <w:sz w:val="22"/>
          <w:szCs w:val="22"/>
        </w:rPr>
        <w:t>operation,</w:t>
      </w:r>
      <w:r w:rsidR="00873B13" w:rsidRPr="00BD2052">
        <w:rPr>
          <w:rFonts w:ascii="Arial" w:hAnsi="Arial" w:cs="Arial"/>
          <w:color w:val="000000" w:themeColor="text1"/>
          <w:sz w:val="22"/>
          <w:szCs w:val="22"/>
        </w:rPr>
        <w:t xml:space="preserve"> then</w:t>
      </w:r>
      <w:r w:rsidR="0056311A" w:rsidRPr="00BD2052">
        <w:rPr>
          <w:rFonts w:ascii="Arial" w:hAnsi="Arial" w:cs="Arial"/>
          <w:color w:val="000000" w:themeColor="text1"/>
          <w:sz w:val="22"/>
          <w:szCs w:val="22"/>
        </w:rPr>
        <w:t xml:space="preserve"> </w:t>
      </w:r>
      <w:r w:rsidR="002E7882" w:rsidRPr="00BD2052">
        <w:rPr>
          <w:rFonts w:ascii="Arial" w:hAnsi="Arial" w:cs="Arial"/>
          <w:color w:val="000000" w:themeColor="text1"/>
          <w:sz w:val="22"/>
          <w:szCs w:val="22"/>
        </w:rPr>
        <w:t xml:space="preserve">SP is expected to re-lay the OFC </w:t>
      </w:r>
      <w:r w:rsidR="002E7882" w:rsidRPr="00BD2052">
        <w:rPr>
          <w:rFonts w:ascii="Arial" w:hAnsi="Arial" w:cs="Arial"/>
          <w:sz w:val="22"/>
          <w:szCs w:val="22"/>
        </w:rPr>
        <w:t xml:space="preserve">route including laying of ducts, </w:t>
      </w:r>
      <w:r w:rsidR="002E7882" w:rsidRPr="00BD2052">
        <w:rPr>
          <w:rFonts w:ascii="Arial" w:hAnsi="Arial" w:cs="Arial"/>
          <w:color w:val="000000" w:themeColor="text1"/>
          <w:sz w:val="22"/>
          <w:szCs w:val="22"/>
        </w:rPr>
        <w:t xml:space="preserve">pulling OFC and jointing of the cable </w:t>
      </w:r>
      <w:r w:rsidR="00563B65" w:rsidRPr="00BD2052">
        <w:rPr>
          <w:rFonts w:ascii="Arial" w:hAnsi="Arial" w:cs="Arial"/>
          <w:color w:val="000000" w:themeColor="text1"/>
          <w:sz w:val="22"/>
          <w:szCs w:val="22"/>
        </w:rPr>
        <w:t>with the prior approval of CTO</w:t>
      </w:r>
      <w:r w:rsidR="002E7882" w:rsidRPr="00BD2052">
        <w:rPr>
          <w:rFonts w:ascii="Arial" w:hAnsi="Arial" w:cs="Arial"/>
          <w:color w:val="000000" w:themeColor="text1"/>
          <w:sz w:val="22"/>
          <w:szCs w:val="22"/>
        </w:rPr>
        <w:t>.</w:t>
      </w:r>
      <w:r w:rsidR="008B2031" w:rsidRPr="00BD2052">
        <w:rPr>
          <w:rFonts w:ascii="Arial" w:hAnsi="Arial" w:cs="Arial"/>
          <w:color w:val="000000" w:themeColor="text1"/>
          <w:sz w:val="22"/>
          <w:szCs w:val="22"/>
        </w:rPr>
        <w:t xml:space="preserve"> </w:t>
      </w:r>
    </w:p>
    <w:p w14:paraId="6E7B89A8" w14:textId="5A5D8A19" w:rsidR="00A95343" w:rsidRPr="00A95343" w:rsidRDefault="00882BCB" w:rsidP="00A77526">
      <w:pPr>
        <w:pStyle w:val="ListParagraph"/>
        <w:numPr>
          <w:ilvl w:val="2"/>
          <w:numId w:val="30"/>
        </w:numPr>
        <w:ind w:right="417"/>
        <w:jc w:val="both"/>
        <w:rPr>
          <w:rFonts w:ascii="Arial" w:hAnsi="Arial" w:cs="Arial"/>
          <w:sz w:val="22"/>
          <w:szCs w:val="22"/>
        </w:rPr>
      </w:pPr>
      <w:r w:rsidRPr="00A95343">
        <w:rPr>
          <w:rFonts w:ascii="Arial" w:hAnsi="Arial" w:cs="Arial"/>
          <w:sz w:val="22"/>
          <w:szCs w:val="22"/>
        </w:rPr>
        <w:t>Preventive maintenance do</w:t>
      </w:r>
      <w:r w:rsidR="00CF492A" w:rsidRPr="00A95343">
        <w:rPr>
          <w:rFonts w:ascii="Arial" w:hAnsi="Arial" w:cs="Arial"/>
          <w:sz w:val="22"/>
          <w:szCs w:val="22"/>
        </w:rPr>
        <w:t xml:space="preserve">cument </w:t>
      </w:r>
      <w:r w:rsidRPr="00A95343">
        <w:rPr>
          <w:rFonts w:ascii="Arial" w:hAnsi="Arial" w:cs="Arial"/>
          <w:sz w:val="22"/>
          <w:szCs w:val="22"/>
        </w:rPr>
        <w:t xml:space="preserve">for FTTx </w:t>
      </w:r>
      <w:r w:rsidR="00CF492A" w:rsidRPr="00A95343">
        <w:rPr>
          <w:rFonts w:ascii="Arial" w:hAnsi="Arial" w:cs="Arial"/>
          <w:sz w:val="22"/>
          <w:szCs w:val="22"/>
        </w:rPr>
        <w:t xml:space="preserve">has been attached as per Annexure </w:t>
      </w:r>
      <w:r w:rsidR="00B95F6C" w:rsidRPr="00A95343">
        <w:rPr>
          <w:rFonts w:ascii="Arial" w:hAnsi="Arial" w:cs="Arial"/>
          <w:sz w:val="22"/>
          <w:szCs w:val="22"/>
        </w:rPr>
        <w:t>–</w:t>
      </w:r>
      <w:r w:rsidR="00CF492A" w:rsidRPr="00A95343">
        <w:rPr>
          <w:rFonts w:ascii="Arial" w:hAnsi="Arial" w:cs="Arial"/>
          <w:sz w:val="22"/>
          <w:szCs w:val="22"/>
        </w:rPr>
        <w:t xml:space="preserve"> </w:t>
      </w:r>
      <w:r w:rsidR="00084A71" w:rsidRPr="00A95343">
        <w:rPr>
          <w:rFonts w:ascii="Arial" w:hAnsi="Arial" w:cs="Arial"/>
          <w:sz w:val="22"/>
          <w:szCs w:val="22"/>
        </w:rPr>
        <w:t>IV</w:t>
      </w:r>
    </w:p>
    <w:p w14:paraId="6757FC55" w14:textId="20684456" w:rsidR="00894456" w:rsidRDefault="00894456">
      <w:pPr>
        <w:rPr>
          <w:rFonts w:ascii="Arial" w:hAnsi="Arial" w:cs="Arial"/>
          <w:b/>
          <w:bCs/>
          <w:sz w:val="22"/>
          <w:szCs w:val="22"/>
        </w:rPr>
      </w:pPr>
      <w:r>
        <w:rPr>
          <w:rFonts w:ascii="Arial" w:hAnsi="Arial" w:cs="Arial"/>
          <w:b/>
          <w:bCs/>
          <w:sz w:val="22"/>
          <w:szCs w:val="22"/>
        </w:rPr>
        <w:br w:type="page"/>
      </w:r>
    </w:p>
    <w:p w14:paraId="6E77F09A" w14:textId="7E964EBF" w:rsidR="00A95343" w:rsidRPr="00A95343" w:rsidRDefault="00A95343" w:rsidP="00B95F6C">
      <w:pPr>
        <w:pStyle w:val="ListParagraph"/>
        <w:ind w:left="1440" w:right="417"/>
        <w:jc w:val="both"/>
        <w:rPr>
          <w:rFonts w:ascii="Arial" w:hAnsi="Arial" w:cs="Arial"/>
          <w:b/>
          <w:bCs/>
          <w:sz w:val="22"/>
          <w:szCs w:val="22"/>
        </w:rPr>
      </w:pPr>
      <w:r w:rsidRPr="00A95343">
        <w:rPr>
          <w:rFonts w:ascii="Arial" w:hAnsi="Arial" w:cs="Arial"/>
          <w:b/>
          <w:bCs/>
          <w:sz w:val="22"/>
          <w:szCs w:val="22"/>
        </w:rPr>
        <w:lastRenderedPageBreak/>
        <w:t xml:space="preserve">PM Work Order Structure: </w:t>
      </w:r>
    </w:p>
    <w:p w14:paraId="6C7FB492" w14:textId="77777777" w:rsidR="00A95343" w:rsidRDefault="00A95343" w:rsidP="00B95F6C">
      <w:pPr>
        <w:pStyle w:val="ListParagraph"/>
        <w:ind w:left="1440" w:right="417"/>
        <w:jc w:val="both"/>
        <w:rPr>
          <w:rFonts w:ascii="Arial" w:hAnsi="Arial" w:cs="Arial"/>
          <w:sz w:val="22"/>
          <w:szCs w:val="22"/>
        </w:rPr>
      </w:pPr>
    </w:p>
    <w:p w14:paraId="126507BA" w14:textId="77777777" w:rsidR="00A95343" w:rsidRPr="003E4890" w:rsidRDefault="00A95343" w:rsidP="00DA5D17">
      <w:pPr>
        <w:pStyle w:val="ListParagraph"/>
        <w:widowControl w:val="0"/>
        <w:numPr>
          <w:ilvl w:val="0"/>
          <w:numId w:val="120"/>
        </w:numPr>
        <w:tabs>
          <w:tab w:val="left" w:pos="962"/>
          <w:tab w:val="left" w:pos="963"/>
        </w:tabs>
        <w:autoSpaceDE w:val="0"/>
        <w:autoSpaceDN w:val="0"/>
        <w:spacing w:before="69" w:after="0" w:line="240" w:lineRule="auto"/>
        <w:contextualSpacing w:val="0"/>
        <w:rPr>
          <w:rFonts w:cstheme="minorHAnsi"/>
        </w:rPr>
      </w:pPr>
      <w:r w:rsidRPr="003E4890">
        <w:rPr>
          <w:rFonts w:cstheme="minorHAnsi"/>
        </w:rPr>
        <w:t xml:space="preserve">PM frequency is modified as per table below in view of network </w:t>
      </w:r>
      <w:r w:rsidRPr="003E4890">
        <w:rPr>
          <w:rFonts w:cstheme="minorHAnsi"/>
          <w:spacing w:val="-4"/>
        </w:rPr>
        <w:t xml:space="preserve">category, </w:t>
      </w:r>
      <w:r w:rsidRPr="003E4890">
        <w:rPr>
          <w:rFonts w:cstheme="minorHAnsi"/>
        </w:rPr>
        <w:t>criticality and requirements:</w:t>
      </w:r>
    </w:p>
    <w:p w14:paraId="3526651E" w14:textId="77777777" w:rsidR="00A95343" w:rsidRPr="00D471AA" w:rsidRDefault="00A95343" w:rsidP="00894456">
      <w:pPr>
        <w:pStyle w:val="ListParagraph"/>
        <w:tabs>
          <w:tab w:val="left" w:pos="962"/>
        </w:tabs>
        <w:spacing w:before="69"/>
        <w:ind w:left="962"/>
        <w:rPr>
          <w:rFonts w:ascii="Arial" w:hAnsi="Arial" w:cs="Arial"/>
        </w:rPr>
      </w:pPr>
    </w:p>
    <w:tbl>
      <w:tblPr>
        <w:tblW w:w="9990" w:type="dxa"/>
        <w:tblInd w:w="567" w:type="dxa"/>
        <w:tblLook w:val="04A0" w:firstRow="1" w:lastRow="0" w:firstColumn="1" w:lastColumn="0" w:noHBand="0" w:noVBand="1"/>
      </w:tblPr>
      <w:tblGrid>
        <w:gridCol w:w="2219"/>
        <w:gridCol w:w="481"/>
        <w:gridCol w:w="1859"/>
        <w:gridCol w:w="910"/>
        <w:gridCol w:w="1430"/>
        <w:gridCol w:w="1231"/>
        <w:gridCol w:w="1860"/>
      </w:tblGrid>
      <w:tr w:rsidR="009F6373" w:rsidRPr="00894456" w14:paraId="72E8B208" w14:textId="77777777" w:rsidTr="00894456">
        <w:trPr>
          <w:trHeight w:val="1157"/>
        </w:trPr>
        <w:tc>
          <w:tcPr>
            <w:tcW w:w="2219" w:type="dxa"/>
            <w:tcBorders>
              <w:top w:val="single" w:sz="8" w:space="0" w:color="auto"/>
              <w:left w:val="single" w:sz="8" w:space="0" w:color="auto"/>
              <w:bottom w:val="single" w:sz="8" w:space="0" w:color="auto"/>
              <w:right w:val="single" w:sz="8" w:space="0" w:color="auto"/>
            </w:tcBorders>
            <w:shd w:val="clear" w:color="000000" w:fill="BEBEBE"/>
            <w:vAlign w:val="center"/>
            <w:hideMark/>
          </w:tcPr>
          <w:p w14:paraId="25D7B6AE" w14:textId="77777777" w:rsidR="009F6373" w:rsidRPr="009F6373" w:rsidRDefault="009F6373" w:rsidP="009F6373">
            <w:pPr>
              <w:spacing w:after="0" w:line="240" w:lineRule="auto"/>
              <w:rPr>
                <w:rFonts w:ascii="Arial" w:eastAsia="Times New Roman" w:hAnsi="Arial" w:cs="Arial"/>
                <w:b/>
                <w:bCs/>
                <w:color w:val="000000"/>
                <w:kern w:val="0"/>
                <w:sz w:val="20"/>
                <w:szCs w:val="20"/>
                <w:lang w:bidi="ar-SA"/>
                <w14:ligatures w14:val="none"/>
              </w:rPr>
            </w:pPr>
            <w:r w:rsidRPr="009F6373">
              <w:rPr>
                <w:rFonts w:ascii="Arial" w:eastAsia="Times New Roman" w:hAnsi="Arial" w:cs="Arial"/>
                <w:b/>
                <w:bCs/>
                <w:color w:val="000000"/>
                <w:kern w:val="0"/>
                <w:sz w:val="20"/>
                <w:szCs w:val="20"/>
                <w:lang w:bidi="ar-SA"/>
                <w14:ligatures w14:val="none"/>
              </w:rPr>
              <w:t>Particulars</w:t>
            </w:r>
          </w:p>
        </w:tc>
        <w:tc>
          <w:tcPr>
            <w:tcW w:w="48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F87E6C8"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 </w:t>
            </w:r>
          </w:p>
        </w:tc>
        <w:tc>
          <w:tcPr>
            <w:tcW w:w="1859" w:type="dxa"/>
            <w:tcBorders>
              <w:top w:val="single" w:sz="8" w:space="0" w:color="auto"/>
              <w:left w:val="nil"/>
              <w:bottom w:val="single" w:sz="8" w:space="0" w:color="auto"/>
              <w:right w:val="single" w:sz="8" w:space="0" w:color="auto"/>
            </w:tcBorders>
            <w:shd w:val="clear" w:color="000000" w:fill="BEBEBE"/>
            <w:vAlign w:val="center"/>
            <w:hideMark/>
          </w:tcPr>
          <w:p w14:paraId="7BAD81FC" w14:textId="77777777" w:rsidR="009F6373" w:rsidRPr="009F6373" w:rsidRDefault="009F6373" w:rsidP="009F6373">
            <w:pPr>
              <w:spacing w:after="0" w:line="240" w:lineRule="auto"/>
              <w:jc w:val="center"/>
              <w:rPr>
                <w:rFonts w:ascii="Arial" w:eastAsia="Times New Roman" w:hAnsi="Arial" w:cs="Arial"/>
                <w:b/>
                <w:bCs/>
                <w:color w:val="000000"/>
                <w:kern w:val="0"/>
                <w:sz w:val="20"/>
                <w:szCs w:val="20"/>
                <w:lang w:bidi="ar-SA"/>
                <w14:ligatures w14:val="none"/>
              </w:rPr>
            </w:pPr>
            <w:r w:rsidRPr="009F6373">
              <w:rPr>
                <w:rFonts w:ascii="Arial" w:eastAsia="Times New Roman" w:hAnsi="Arial" w:cs="Arial"/>
                <w:b/>
                <w:bCs/>
                <w:color w:val="000000"/>
                <w:kern w:val="0"/>
                <w:sz w:val="20"/>
                <w:szCs w:val="20"/>
                <w:lang w:bidi="ar-SA"/>
                <w14:ligatures w14:val="none"/>
              </w:rPr>
              <w:t>Current PM Frequency</w:t>
            </w:r>
          </w:p>
        </w:tc>
        <w:tc>
          <w:tcPr>
            <w:tcW w:w="9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A60A000"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 </w:t>
            </w:r>
          </w:p>
        </w:tc>
        <w:tc>
          <w:tcPr>
            <w:tcW w:w="1430" w:type="dxa"/>
            <w:tcBorders>
              <w:top w:val="single" w:sz="8" w:space="0" w:color="auto"/>
              <w:left w:val="nil"/>
              <w:bottom w:val="single" w:sz="8" w:space="0" w:color="auto"/>
              <w:right w:val="single" w:sz="8" w:space="0" w:color="auto"/>
            </w:tcBorders>
            <w:shd w:val="clear" w:color="000000" w:fill="BEBEBE"/>
            <w:vAlign w:val="center"/>
            <w:hideMark/>
          </w:tcPr>
          <w:p w14:paraId="77E6F8C9" w14:textId="77777777" w:rsidR="009F6373" w:rsidRPr="009F6373" w:rsidRDefault="009F6373" w:rsidP="009F6373">
            <w:pPr>
              <w:spacing w:after="0" w:line="240" w:lineRule="auto"/>
              <w:rPr>
                <w:rFonts w:ascii="Arial" w:eastAsia="Times New Roman" w:hAnsi="Arial" w:cs="Arial"/>
                <w:b/>
                <w:bCs/>
                <w:color w:val="000000"/>
                <w:kern w:val="0"/>
                <w:sz w:val="20"/>
                <w:szCs w:val="20"/>
                <w:lang w:bidi="ar-SA"/>
                <w14:ligatures w14:val="none"/>
              </w:rPr>
            </w:pPr>
            <w:r w:rsidRPr="009F6373">
              <w:rPr>
                <w:rFonts w:ascii="Arial" w:eastAsia="Times New Roman" w:hAnsi="Arial" w:cs="Arial"/>
                <w:b/>
                <w:bCs/>
                <w:color w:val="000000"/>
                <w:kern w:val="0"/>
                <w:sz w:val="20"/>
                <w:szCs w:val="20"/>
                <w:lang w:bidi="ar-SA"/>
                <w14:ligatures w14:val="none"/>
              </w:rPr>
              <w:t>Revised PM Frequency</w:t>
            </w:r>
          </w:p>
        </w:tc>
        <w:tc>
          <w:tcPr>
            <w:tcW w:w="1231" w:type="dxa"/>
            <w:tcBorders>
              <w:top w:val="single" w:sz="8" w:space="0" w:color="auto"/>
              <w:left w:val="nil"/>
              <w:bottom w:val="single" w:sz="8" w:space="0" w:color="auto"/>
              <w:right w:val="single" w:sz="8" w:space="0" w:color="auto"/>
            </w:tcBorders>
            <w:shd w:val="clear" w:color="000000" w:fill="BEBEBE"/>
            <w:vAlign w:val="center"/>
            <w:hideMark/>
          </w:tcPr>
          <w:p w14:paraId="72E34096" w14:textId="77777777" w:rsidR="009F6373" w:rsidRPr="009F6373" w:rsidRDefault="009F6373" w:rsidP="009F6373">
            <w:pPr>
              <w:spacing w:after="0" w:line="240" w:lineRule="auto"/>
              <w:jc w:val="center"/>
              <w:rPr>
                <w:rFonts w:ascii="Arial" w:eastAsia="Times New Roman" w:hAnsi="Arial" w:cs="Arial"/>
                <w:b/>
                <w:bCs/>
                <w:color w:val="000000"/>
                <w:kern w:val="0"/>
                <w:sz w:val="20"/>
                <w:szCs w:val="20"/>
                <w:lang w:bidi="ar-SA"/>
                <w14:ligatures w14:val="none"/>
              </w:rPr>
            </w:pPr>
            <w:r w:rsidRPr="009F6373">
              <w:rPr>
                <w:rFonts w:ascii="Arial" w:eastAsia="Times New Roman" w:hAnsi="Arial" w:cs="Arial"/>
                <w:b/>
                <w:bCs/>
                <w:color w:val="000000"/>
                <w:kern w:val="0"/>
                <w:sz w:val="20"/>
                <w:szCs w:val="20"/>
                <w:lang w:bidi="ar-SA"/>
                <w14:ligatures w14:val="none"/>
              </w:rPr>
              <w:t>Remarks</w:t>
            </w:r>
          </w:p>
        </w:tc>
        <w:tc>
          <w:tcPr>
            <w:tcW w:w="1860" w:type="dxa"/>
            <w:tcBorders>
              <w:top w:val="single" w:sz="8" w:space="0" w:color="auto"/>
              <w:left w:val="nil"/>
              <w:bottom w:val="single" w:sz="8" w:space="0" w:color="auto"/>
              <w:right w:val="single" w:sz="8" w:space="0" w:color="auto"/>
            </w:tcBorders>
            <w:shd w:val="clear" w:color="000000" w:fill="BEBEBE"/>
            <w:vAlign w:val="center"/>
            <w:hideMark/>
          </w:tcPr>
          <w:p w14:paraId="1331A737" w14:textId="77777777" w:rsidR="009F6373" w:rsidRPr="009F6373" w:rsidRDefault="009F6373" w:rsidP="009F6373">
            <w:pPr>
              <w:spacing w:after="0" w:line="240" w:lineRule="auto"/>
              <w:jc w:val="center"/>
              <w:rPr>
                <w:rFonts w:ascii="Arial" w:eastAsia="Times New Roman" w:hAnsi="Arial" w:cs="Arial"/>
                <w:b/>
                <w:bCs/>
                <w:color w:val="000000"/>
                <w:kern w:val="0"/>
                <w:sz w:val="20"/>
                <w:szCs w:val="20"/>
                <w:lang w:bidi="ar-SA"/>
                <w14:ligatures w14:val="none"/>
              </w:rPr>
            </w:pPr>
            <w:r w:rsidRPr="009F6373">
              <w:rPr>
                <w:rFonts w:ascii="Arial" w:eastAsia="Times New Roman" w:hAnsi="Arial" w:cs="Arial"/>
                <w:b/>
                <w:bCs/>
                <w:color w:val="000000"/>
                <w:kern w:val="0"/>
                <w:sz w:val="20"/>
                <w:szCs w:val="20"/>
                <w:lang w:val="en-IN" w:bidi="ar-SA"/>
                <w14:ligatures w14:val="none"/>
              </w:rPr>
              <w:t>Report</w:t>
            </w:r>
          </w:p>
        </w:tc>
      </w:tr>
      <w:tr w:rsidR="009F6373" w:rsidRPr="00894456" w14:paraId="67FD385E" w14:textId="77777777" w:rsidTr="00894456">
        <w:trPr>
          <w:trHeight w:val="285"/>
        </w:trPr>
        <w:tc>
          <w:tcPr>
            <w:tcW w:w="2219" w:type="dxa"/>
            <w:tcBorders>
              <w:top w:val="nil"/>
              <w:left w:val="single" w:sz="8" w:space="0" w:color="auto"/>
              <w:bottom w:val="single" w:sz="8" w:space="0" w:color="auto"/>
              <w:right w:val="single" w:sz="8" w:space="0" w:color="auto"/>
            </w:tcBorders>
            <w:shd w:val="clear" w:color="000000" w:fill="C5DFB4"/>
            <w:noWrap/>
            <w:vAlign w:val="center"/>
            <w:hideMark/>
          </w:tcPr>
          <w:p w14:paraId="6402E0EE"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RFMS Connected Span/Link</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5D7BE665"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59" w:type="dxa"/>
            <w:tcBorders>
              <w:top w:val="nil"/>
              <w:left w:val="nil"/>
              <w:bottom w:val="single" w:sz="8" w:space="0" w:color="auto"/>
              <w:right w:val="single" w:sz="8" w:space="0" w:color="auto"/>
            </w:tcBorders>
            <w:shd w:val="clear" w:color="000000" w:fill="C5DFB4"/>
            <w:noWrap/>
            <w:vAlign w:val="center"/>
            <w:hideMark/>
          </w:tcPr>
          <w:p w14:paraId="7542AC05"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NA</w:t>
            </w:r>
          </w:p>
        </w:tc>
        <w:tc>
          <w:tcPr>
            <w:tcW w:w="910" w:type="dxa"/>
            <w:vMerge/>
            <w:tcBorders>
              <w:top w:val="single" w:sz="8" w:space="0" w:color="auto"/>
              <w:left w:val="single" w:sz="8" w:space="0" w:color="auto"/>
              <w:bottom w:val="single" w:sz="8" w:space="0" w:color="000000"/>
              <w:right w:val="single" w:sz="8" w:space="0" w:color="auto"/>
            </w:tcBorders>
            <w:vAlign w:val="center"/>
            <w:hideMark/>
          </w:tcPr>
          <w:p w14:paraId="19CE3B46"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430" w:type="dxa"/>
            <w:tcBorders>
              <w:top w:val="nil"/>
              <w:left w:val="nil"/>
              <w:bottom w:val="single" w:sz="8" w:space="0" w:color="auto"/>
              <w:right w:val="single" w:sz="8" w:space="0" w:color="auto"/>
            </w:tcBorders>
            <w:shd w:val="clear" w:color="000000" w:fill="C5DFB4"/>
            <w:noWrap/>
            <w:vAlign w:val="center"/>
            <w:hideMark/>
          </w:tcPr>
          <w:p w14:paraId="17C49EDC"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NA</w:t>
            </w:r>
          </w:p>
        </w:tc>
        <w:tc>
          <w:tcPr>
            <w:tcW w:w="1231" w:type="dxa"/>
            <w:tcBorders>
              <w:top w:val="nil"/>
              <w:left w:val="nil"/>
              <w:bottom w:val="single" w:sz="8" w:space="0" w:color="auto"/>
              <w:right w:val="single" w:sz="8" w:space="0" w:color="auto"/>
            </w:tcBorders>
            <w:shd w:val="clear" w:color="000000" w:fill="C5DFB4"/>
            <w:noWrap/>
            <w:vAlign w:val="center"/>
            <w:hideMark/>
          </w:tcPr>
          <w:p w14:paraId="6D0F1AC3"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 </w:t>
            </w:r>
          </w:p>
        </w:tc>
        <w:tc>
          <w:tcPr>
            <w:tcW w:w="1860" w:type="dxa"/>
            <w:tcBorders>
              <w:top w:val="nil"/>
              <w:left w:val="nil"/>
              <w:bottom w:val="single" w:sz="8" w:space="0" w:color="auto"/>
              <w:right w:val="single" w:sz="8" w:space="0" w:color="auto"/>
            </w:tcBorders>
            <w:shd w:val="clear" w:color="000000" w:fill="C5DFB4"/>
            <w:noWrap/>
            <w:vAlign w:val="center"/>
            <w:hideMark/>
          </w:tcPr>
          <w:p w14:paraId="7782978F"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 </w:t>
            </w:r>
          </w:p>
        </w:tc>
      </w:tr>
      <w:tr w:rsidR="009F6373" w:rsidRPr="00894456" w14:paraId="3C30CDF9" w14:textId="77777777" w:rsidTr="00894456">
        <w:trPr>
          <w:trHeight w:val="285"/>
        </w:trPr>
        <w:tc>
          <w:tcPr>
            <w:tcW w:w="2219" w:type="dxa"/>
            <w:tcBorders>
              <w:top w:val="nil"/>
              <w:left w:val="single" w:sz="8" w:space="0" w:color="auto"/>
              <w:bottom w:val="single" w:sz="8" w:space="0" w:color="auto"/>
              <w:right w:val="single" w:sz="8" w:space="0" w:color="auto"/>
            </w:tcBorders>
            <w:shd w:val="clear" w:color="auto" w:fill="auto"/>
            <w:noWrap/>
            <w:vAlign w:val="center"/>
            <w:hideMark/>
          </w:tcPr>
          <w:p w14:paraId="78684BE1"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Span/Link (Without LM)</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5433FFDB"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9EB5DFB"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Monthly</w:t>
            </w:r>
          </w:p>
        </w:tc>
        <w:tc>
          <w:tcPr>
            <w:tcW w:w="910" w:type="dxa"/>
            <w:vMerge/>
            <w:tcBorders>
              <w:top w:val="single" w:sz="8" w:space="0" w:color="auto"/>
              <w:left w:val="single" w:sz="8" w:space="0" w:color="auto"/>
              <w:bottom w:val="single" w:sz="8" w:space="0" w:color="000000"/>
              <w:right w:val="single" w:sz="8" w:space="0" w:color="auto"/>
            </w:tcBorders>
            <w:vAlign w:val="center"/>
            <w:hideMark/>
          </w:tcPr>
          <w:p w14:paraId="058155D5"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430" w:type="dxa"/>
            <w:tcBorders>
              <w:top w:val="nil"/>
              <w:left w:val="nil"/>
              <w:bottom w:val="single" w:sz="8" w:space="0" w:color="auto"/>
              <w:right w:val="single" w:sz="8" w:space="0" w:color="auto"/>
            </w:tcBorders>
            <w:shd w:val="clear" w:color="auto" w:fill="auto"/>
            <w:noWrap/>
            <w:vAlign w:val="center"/>
            <w:hideMark/>
          </w:tcPr>
          <w:p w14:paraId="4DC67238"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Monthly</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51189DC4"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WO based</w:t>
            </w:r>
          </w:p>
        </w:tc>
        <w:tc>
          <w:tcPr>
            <w:tcW w:w="18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956B9"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System</w:t>
            </w:r>
          </w:p>
        </w:tc>
      </w:tr>
      <w:tr w:rsidR="009F6373" w:rsidRPr="00894456" w14:paraId="3A09EF68" w14:textId="77777777" w:rsidTr="00894456">
        <w:trPr>
          <w:trHeight w:val="285"/>
        </w:trPr>
        <w:tc>
          <w:tcPr>
            <w:tcW w:w="2219" w:type="dxa"/>
            <w:tcBorders>
              <w:top w:val="nil"/>
              <w:left w:val="single" w:sz="8" w:space="0" w:color="auto"/>
              <w:bottom w:val="single" w:sz="8" w:space="0" w:color="auto"/>
              <w:right w:val="single" w:sz="8" w:space="0" w:color="auto"/>
            </w:tcBorders>
            <w:shd w:val="clear" w:color="auto" w:fill="auto"/>
            <w:noWrap/>
            <w:vAlign w:val="center"/>
            <w:hideMark/>
          </w:tcPr>
          <w:p w14:paraId="375AB056"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Last Mile (&lt; = 1.0 Km)</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2D2B95C8"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59" w:type="dxa"/>
            <w:vMerge/>
            <w:tcBorders>
              <w:top w:val="nil"/>
              <w:left w:val="single" w:sz="8" w:space="0" w:color="auto"/>
              <w:bottom w:val="single" w:sz="8" w:space="0" w:color="000000"/>
              <w:right w:val="single" w:sz="8" w:space="0" w:color="auto"/>
            </w:tcBorders>
            <w:vAlign w:val="center"/>
            <w:hideMark/>
          </w:tcPr>
          <w:p w14:paraId="7C1DD885"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910" w:type="dxa"/>
            <w:vMerge/>
            <w:tcBorders>
              <w:top w:val="single" w:sz="8" w:space="0" w:color="auto"/>
              <w:left w:val="single" w:sz="8" w:space="0" w:color="auto"/>
              <w:bottom w:val="single" w:sz="8" w:space="0" w:color="000000"/>
              <w:right w:val="single" w:sz="8" w:space="0" w:color="auto"/>
            </w:tcBorders>
            <w:vAlign w:val="center"/>
            <w:hideMark/>
          </w:tcPr>
          <w:p w14:paraId="20084F5E"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430" w:type="dxa"/>
            <w:tcBorders>
              <w:top w:val="nil"/>
              <w:left w:val="nil"/>
              <w:bottom w:val="single" w:sz="8" w:space="0" w:color="auto"/>
              <w:right w:val="single" w:sz="8" w:space="0" w:color="auto"/>
            </w:tcBorders>
            <w:shd w:val="clear" w:color="auto" w:fill="auto"/>
            <w:noWrap/>
            <w:vAlign w:val="center"/>
            <w:hideMark/>
          </w:tcPr>
          <w:p w14:paraId="79D99619"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Yearly</w:t>
            </w:r>
          </w:p>
        </w:tc>
        <w:tc>
          <w:tcPr>
            <w:tcW w:w="1231" w:type="dxa"/>
            <w:vMerge/>
            <w:tcBorders>
              <w:top w:val="nil"/>
              <w:left w:val="single" w:sz="8" w:space="0" w:color="auto"/>
              <w:bottom w:val="single" w:sz="8" w:space="0" w:color="000000"/>
              <w:right w:val="single" w:sz="8" w:space="0" w:color="auto"/>
            </w:tcBorders>
            <w:vAlign w:val="center"/>
            <w:hideMark/>
          </w:tcPr>
          <w:p w14:paraId="2B602BD4"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237E297A"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r>
      <w:tr w:rsidR="009F6373" w:rsidRPr="00894456" w14:paraId="2D9C4F60" w14:textId="77777777" w:rsidTr="00894456">
        <w:trPr>
          <w:trHeight w:val="285"/>
        </w:trPr>
        <w:tc>
          <w:tcPr>
            <w:tcW w:w="2219" w:type="dxa"/>
            <w:tcBorders>
              <w:top w:val="nil"/>
              <w:left w:val="single" w:sz="8" w:space="0" w:color="auto"/>
              <w:bottom w:val="single" w:sz="8" w:space="0" w:color="auto"/>
              <w:right w:val="single" w:sz="8" w:space="0" w:color="auto"/>
            </w:tcBorders>
            <w:shd w:val="clear" w:color="auto" w:fill="auto"/>
            <w:noWrap/>
            <w:vAlign w:val="center"/>
            <w:hideMark/>
          </w:tcPr>
          <w:p w14:paraId="2A324A90"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Last Mile (1.0 - 2.0 Km)</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666351B9"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59" w:type="dxa"/>
            <w:vMerge/>
            <w:tcBorders>
              <w:top w:val="nil"/>
              <w:left w:val="single" w:sz="8" w:space="0" w:color="auto"/>
              <w:bottom w:val="single" w:sz="8" w:space="0" w:color="000000"/>
              <w:right w:val="single" w:sz="8" w:space="0" w:color="auto"/>
            </w:tcBorders>
            <w:vAlign w:val="center"/>
            <w:hideMark/>
          </w:tcPr>
          <w:p w14:paraId="0B431721"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910" w:type="dxa"/>
            <w:vMerge/>
            <w:tcBorders>
              <w:top w:val="single" w:sz="8" w:space="0" w:color="auto"/>
              <w:left w:val="single" w:sz="8" w:space="0" w:color="auto"/>
              <w:bottom w:val="single" w:sz="8" w:space="0" w:color="000000"/>
              <w:right w:val="single" w:sz="8" w:space="0" w:color="auto"/>
            </w:tcBorders>
            <w:vAlign w:val="center"/>
            <w:hideMark/>
          </w:tcPr>
          <w:p w14:paraId="27DAF633"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430" w:type="dxa"/>
            <w:tcBorders>
              <w:top w:val="nil"/>
              <w:left w:val="nil"/>
              <w:bottom w:val="single" w:sz="8" w:space="0" w:color="auto"/>
              <w:right w:val="single" w:sz="8" w:space="0" w:color="auto"/>
            </w:tcBorders>
            <w:shd w:val="clear" w:color="auto" w:fill="auto"/>
            <w:noWrap/>
            <w:vAlign w:val="center"/>
            <w:hideMark/>
          </w:tcPr>
          <w:p w14:paraId="1623D89F"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Half Yearly</w:t>
            </w:r>
          </w:p>
        </w:tc>
        <w:tc>
          <w:tcPr>
            <w:tcW w:w="1231" w:type="dxa"/>
            <w:vMerge/>
            <w:tcBorders>
              <w:top w:val="nil"/>
              <w:left w:val="single" w:sz="8" w:space="0" w:color="auto"/>
              <w:bottom w:val="single" w:sz="8" w:space="0" w:color="000000"/>
              <w:right w:val="single" w:sz="8" w:space="0" w:color="auto"/>
            </w:tcBorders>
            <w:vAlign w:val="center"/>
            <w:hideMark/>
          </w:tcPr>
          <w:p w14:paraId="783A1A49"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680F4A25"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r>
      <w:tr w:rsidR="009F6373" w:rsidRPr="00894456" w14:paraId="40B14ADF" w14:textId="77777777" w:rsidTr="00894456">
        <w:trPr>
          <w:trHeight w:val="285"/>
        </w:trPr>
        <w:tc>
          <w:tcPr>
            <w:tcW w:w="2219" w:type="dxa"/>
            <w:tcBorders>
              <w:top w:val="nil"/>
              <w:left w:val="single" w:sz="8" w:space="0" w:color="auto"/>
              <w:bottom w:val="single" w:sz="8" w:space="0" w:color="auto"/>
              <w:right w:val="single" w:sz="8" w:space="0" w:color="auto"/>
            </w:tcBorders>
            <w:shd w:val="clear" w:color="auto" w:fill="auto"/>
            <w:noWrap/>
            <w:vAlign w:val="center"/>
            <w:hideMark/>
          </w:tcPr>
          <w:p w14:paraId="609DD8DC"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Last Mile (&gt; 2.0 Km)</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22955899"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59" w:type="dxa"/>
            <w:vMerge/>
            <w:tcBorders>
              <w:top w:val="nil"/>
              <w:left w:val="single" w:sz="8" w:space="0" w:color="auto"/>
              <w:bottom w:val="single" w:sz="8" w:space="0" w:color="000000"/>
              <w:right w:val="single" w:sz="8" w:space="0" w:color="auto"/>
            </w:tcBorders>
            <w:vAlign w:val="center"/>
            <w:hideMark/>
          </w:tcPr>
          <w:p w14:paraId="5674B5E7"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910" w:type="dxa"/>
            <w:vMerge/>
            <w:tcBorders>
              <w:top w:val="single" w:sz="8" w:space="0" w:color="auto"/>
              <w:left w:val="single" w:sz="8" w:space="0" w:color="auto"/>
              <w:bottom w:val="single" w:sz="8" w:space="0" w:color="000000"/>
              <w:right w:val="single" w:sz="8" w:space="0" w:color="auto"/>
            </w:tcBorders>
            <w:vAlign w:val="center"/>
            <w:hideMark/>
          </w:tcPr>
          <w:p w14:paraId="56735454"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430" w:type="dxa"/>
            <w:tcBorders>
              <w:top w:val="nil"/>
              <w:left w:val="nil"/>
              <w:bottom w:val="single" w:sz="8" w:space="0" w:color="auto"/>
              <w:right w:val="single" w:sz="8" w:space="0" w:color="auto"/>
            </w:tcBorders>
            <w:shd w:val="clear" w:color="auto" w:fill="auto"/>
            <w:noWrap/>
            <w:vAlign w:val="center"/>
            <w:hideMark/>
          </w:tcPr>
          <w:p w14:paraId="21770C8F"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Quarterly</w:t>
            </w:r>
          </w:p>
        </w:tc>
        <w:tc>
          <w:tcPr>
            <w:tcW w:w="1231" w:type="dxa"/>
            <w:vMerge/>
            <w:tcBorders>
              <w:top w:val="nil"/>
              <w:left w:val="single" w:sz="8" w:space="0" w:color="auto"/>
              <w:bottom w:val="single" w:sz="8" w:space="0" w:color="000000"/>
              <w:right w:val="single" w:sz="8" w:space="0" w:color="auto"/>
            </w:tcBorders>
            <w:vAlign w:val="center"/>
            <w:hideMark/>
          </w:tcPr>
          <w:p w14:paraId="6F298EF5"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285E3202"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r>
      <w:tr w:rsidR="009F6373" w:rsidRPr="00894456" w14:paraId="57C991B4" w14:textId="77777777" w:rsidTr="00894456">
        <w:trPr>
          <w:trHeight w:val="285"/>
        </w:trPr>
        <w:tc>
          <w:tcPr>
            <w:tcW w:w="2219" w:type="dxa"/>
            <w:tcBorders>
              <w:top w:val="nil"/>
              <w:left w:val="single" w:sz="8" w:space="0" w:color="auto"/>
              <w:bottom w:val="single" w:sz="8" w:space="0" w:color="auto"/>
              <w:right w:val="single" w:sz="8" w:space="0" w:color="auto"/>
            </w:tcBorders>
            <w:shd w:val="clear" w:color="auto" w:fill="auto"/>
            <w:noWrap/>
            <w:vAlign w:val="center"/>
            <w:hideMark/>
          </w:tcPr>
          <w:p w14:paraId="6C92262D"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RITL</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CF6C08"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859" w:type="dxa"/>
            <w:vMerge/>
            <w:tcBorders>
              <w:top w:val="nil"/>
              <w:left w:val="single" w:sz="8" w:space="0" w:color="auto"/>
              <w:bottom w:val="single" w:sz="8" w:space="0" w:color="000000"/>
              <w:right w:val="single" w:sz="8" w:space="0" w:color="auto"/>
            </w:tcBorders>
            <w:vAlign w:val="center"/>
            <w:hideMark/>
          </w:tcPr>
          <w:p w14:paraId="59704718"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910" w:type="dxa"/>
            <w:vMerge/>
            <w:tcBorders>
              <w:top w:val="single" w:sz="8" w:space="0" w:color="auto"/>
              <w:left w:val="single" w:sz="8" w:space="0" w:color="auto"/>
              <w:bottom w:val="single" w:sz="8" w:space="0" w:color="000000"/>
              <w:right w:val="single" w:sz="8" w:space="0" w:color="auto"/>
            </w:tcBorders>
            <w:vAlign w:val="center"/>
            <w:hideMark/>
          </w:tcPr>
          <w:p w14:paraId="43645BE7" w14:textId="77777777" w:rsidR="009F6373" w:rsidRPr="009F6373" w:rsidRDefault="009F6373" w:rsidP="009F6373">
            <w:pPr>
              <w:spacing w:after="0" w:line="240" w:lineRule="auto"/>
              <w:rPr>
                <w:rFonts w:ascii="Arial" w:eastAsia="Times New Roman" w:hAnsi="Arial" w:cs="Arial"/>
                <w:color w:val="000000"/>
                <w:kern w:val="0"/>
                <w:sz w:val="20"/>
                <w:szCs w:val="20"/>
                <w:lang w:bidi="ar-SA"/>
                <w14:ligatures w14:val="none"/>
              </w:rPr>
            </w:pPr>
          </w:p>
        </w:tc>
        <w:tc>
          <w:tcPr>
            <w:tcW w:w="1430" w:type="dxa"/>
            <w:tcBorders>
              <w:top w:val="nil"/>
              <w:left w:val="nil"/>
              <w:bottom w:val="single" w:sz="8" w:space="0" w:color="auto"/>
              <w:right w:val="single" w:sz="8" w:space="0" w:color="auto"/>
            </w:tcBorders>
            <w:shd w:val="clear" w:color="auto" w:fill="auto"/>
            <w:noWrap/>
            <w:vAlign w:val="center"/>
            <w:hideMark/>
          </w:tcPr>
          <w:p w14:paraId="7C26943E"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bidi="ar-SA"/>
                <w14:ligatures w14:val="none"/>
              </w:rPr>
              <w:t>Monthly</w:t>
            </w:r>
          </w:p>
        </w:tc>
        <w:tc>
          <w:tcPr>
            <w:tcW w:w="1231" w:type="dxa"/>
            <w:tcBorders>
              <w:top w:val="nil"/>
              <w:left w:val="nil"/>
              <w:bottom w:val="single" w:sz="8" w:space="0" w:color="auto"/>
              <w:right w:val="single" w:sz="8" w:space="0" w:color="auto"/>
            </w:tcBorders>
            <w:shd w:val="clear" w:color="auto" w:fill="auto"/>
            <w:noWrap/>
            <w:vAlign w:val="center"/>
            <w:hideMark/>
          </w:tcPr>
          <w:p w14:paraId="6F11FADE"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Manual</w:t>
            </w:r>
          </w:p>
        </w:tc>
        <w:tc>
          <w:tcPr>
            <w:tcW w:w="1860" w:type="dxa"/>
            <w:tcBorders>
              <w:top w:val="nil"/>
              <w:left w:val="nil"/>
              <w:bottom w:val="single" w:sz="8" w:space="0" w:color="auto"/>
              <w:right w:val="single" w:sz="8" w:space="0" w:color="auto"/>
            </w:tcBorders>
            <w:shd w:val="clear" w:color="auto" w:fill="auto"/>
            <w:noWrap/>
            <w:vAlign w:val="center"/>
            <w:hideMark/>
          </w:tcPr>
          <w:p w14:paraId="1FD209AA" w14:textId="77777777" w:rsidR="009F6373" w:rsidRPr="009F6373" w:rsidRDefault="009F6373" w:rsidP="009F6373">
            <w:pPr>
              <w:spacing w:after="0" w:line="240" w:lineRule="auto"/>
              <w:jc w:val="center"/>
              <w:rPr>
                <w:rFonts w:ascii="Arial" w:eastAsia="Times New Roman" w:hAnsi="Arial" w:cs="Arial"/>
                <w:color w:val="000000"/>
                <w:kern w:val="0"/>
                <w:sz w:val="20"/>
                <w:szCs w:val="20"/>
                <w:lang w:bidi="ar-SA"/>
                <w14:ligatures w14:val="none"/>
              </w:rPr>
            </w:pPr>
            <w:r w:rsidRPr="009F6373">
              <w:rPr>
                <w:rFonts w:ascii="Arial" w:eastAsia="Times New Roman" w:hAnsi="Arial" w:cs="Arial"/>
                <w:color w:val="000000"/>
                <w:kern w:val="0"/>
                <w:sz w:val="20"/>
                <w:szCs w:val="20"/>
                <w:lang w:val="en-IN" w:bidi="ar-SA"/>
                <w14:ligatures w14:val="none"/>
              </w:rPr>
              <w:t>Daily manual reporting</w:t>
            </w:r>
          </w:p>
        </w:tc>
      </w:tr>
    </w:tbl>
    <w:p w14:paraId="561AFABE" w14:textId="77777777" w:rsidR="00A95343" w:rsidRPr="00D471AA" w:rsidRDefault="00A95343" w:rsidP="00A95343">
      <w:pPr>
        <w:pStyle w:val="ListParagraph"/>
        <w:tabs>
          <w:tab w:val="left" w:pos="962"/>
          <w:tab w:val="left" w:pos="963"/>
        </w:tabs>
        <w:spacing w:before="69"/>
        <w:ind w:left="962"/>
        <w:rPr>
          <w:rFonts w:ascii="Arial" w:hAnsi="Arial" w:cs="Arial"/>
        </w:rPr>
      </w:pPr>
    </w:p>
    <w:p w14:paraId="64123665" w14:textId="77777777" w:rsidR="00A95343" w:rsidRPr="00A95343" w:rsidRDefault="00A95343" w:rsidP="00DA5D17">
      <w:pPr>
        <w:pStyle w:val="ListParagraph"/>
        <w:widowControl w:val="0"/>
        <w:numPr>
          <w:ilvl w:val="0"/>
          <w:numId w:val="119"/>
        </w:numPr>
        <w:tabs>
          <w:tab w:val="left" w:pos="829"/>
          <w:tab w:val="left" w:pos="830"/>
        </w:tabs>
        <w:autoSpaceDE w:val="0"/>
        <w:autoSpaceDN w:val="0"/>
        <w:spacing w:before="56" w:after="0" w:line="240" w:lineRule="auto"/>
        <w:contextualSpacing w:val="0"/>
        <w:rPr>
          <w:rFonts w:ascii="Arial" w:hAnsi="Arial" w:cs="Arial"/>
          <w:color w:val="000000" w:themeColor="text1"/>
          <w:sz w:val="22"/>
          <w:szCs w:val="22"/>
        </w:rPr>
      </w:pPr>
      <w:r w:rsidRPr="00A95343">
        <w:rPr>
          <w:rFonts w:ascii="Arial" w:hAnsi="Arial" w:cs="Arial"/>
          <w:color w:val="000000" w:themeColor="text1"/>
          <w:sz w:val="22"/>
          <w:szCs w:val="22"/>
        </w:rPr>
        <w:t>DFM Testing Methodology revised from “Bi-directional OTDR + LSPM” to “Uni-directional OTDR only”. No LSPM, same will continue. No change in test method.</w:t>
      </w:r>
    </w:p>
    <w:p w14:paraId="29BDA5B2" w14:textId="77777777" w:rsidR="00A95343" w:rsidRPr="00A95343" w:rsidRDefault="00A95343" w:rsidP="00DA5D17">
      <w:pPr>
        <w:pStyle w:val="ListParagraph"/>
        <w:widowControl w:val="0"/>
        <w:numPr>
          <w:ilvl w:val="0"/>
          <w:numId w:val="119"/>
        </w:numPr>
        <w:tabs>
          <w:tab w:val="left" w:pos="829"/>
          <w:tab w:val="left" w:pos="830"/>
        </w:tabs>
        <w:autoSpaceDE w:val="0"/>
        <w:autoSpaceDN w:val="0"/>
        <w:spacing w:before="56" w:after="0" w:line="240" w:lineRule="auto"/>
        <w:contextualSpacing w:val="0"/>
        <w:rPr>
          <w:rFonts w:ascii="Arial" w:hAnsi="Arial" w:cs="Arial"/>
          <w:color w:val="000000" w:themeColor="text1"/>
          <w:sz w:val="22"/>
          <w:szCs w:val="22"/>
        </w:rPr>
      </w:pPr>
      <w:r w:rsidRPr="00A95343">
        <w:rPr>
          <w:rFonts w:ascii="Arial" w:hAnsi="Arial" w:cs="Arial"/>
          <w:color w:val="000000" w:themeColor="text1"/>
          <w:sz w:val="22"/>
          <w:szCs w:val="22"/>
        </w:rPr>
        <w:t>PM work orders will be issued by JIO in advance on monthly basis. Frequency of PM WO's on spans will be basis network category, criticality and requirements (Spans under Quarterly/ Half yearly/ Yearly repeat WO could be issued if required). Moreover, JIO reserves the right to get all spans tested on monthly basis in line with contract.</w:t>
      </w:r>
    </w:p>
    <w:p w14:paraId="6B8A71CE" w14:textId="77777777" w:rsidR="00A95343" w:rsidRPr="00A95343" w:rsidRDefault="00A95343" w:rsidP="00DA5D17">
      <w:pPr>
        <w:pStyle w:val="ListParagraph"/>
        <w:widowControl w:val="0"/>
        <w:numPr>
          <w:ilvl w:val="0"/>
          <w:numId w:val="119"/>
        </w:numPr>
        <w:tabs>
          <w:tab w:val="left" w:pos="829"/>
          <w:tab w:val="left" w:pos="830"/>
        </w:tabs>
        <w:autoSpaceDE w:val="0"/>
        <w:autoSpaceDN w:val="0"/>
        <w:spacing w:before="56" w:after="0" w:line="240" w:lineRule="auto"/>
        <w:contextualSpacing w:val="0"/>
        <w:rPr>
          <w:rFonts w:ascii="Arial" w:hAnsi="Arial" w:cs="Arial"/>
          <w:color w:val="000000" w:themeColor="text1"/>
          <w:sz w:val="22"/>
          <w:szCs w:val="22"/>
        </w:rPr>
      </w:pPr>
      <w:r w:rsidRPr="00A95343">
        <w:rPr>
          <w:rFonts w:ascii="Arial" w:hAnsi="Arial" w:cs="Arial"/>
          <w:color w:val="000000" w:themeColor="text1"/>
          <w:sz w:val="22"/>
          <w:szCs w:val="22"/>
        </w:rPr>
        <w:t xml:space="preserve">RITL span list will be circulated on monthly basis for PM testing on manual basis till database is in GIS. </w:t>
      </w:r>
    </w:p>
    <w:p w14:paraId="393CEB5D" w14:textId="77777777" w:rsidR="00A95343" w:rsidRPr="00A95343" w:rsidRDefault="00A95343" w:rsidP="00DA5D17">
      <w:pPr>
        <w:pStyle w:val="ListParagraph"/>
        <w:widowControl w:val="0"/>
        <w:numPr>
          <w:ilvl w:val="0"/>
          <w:numId w:val="119"/>
        </w:numPr>
        <w:tabs>
          <w:tab w:val="left" w:pos="829"/>
          <w:tab w:val="left" w:pos="830"/>
        </w:tabs>
        <w:autoSpaceDE w:val="0"/>
        <w:autoSpaceDN w:val="0"/>
        <w:spacing w:before="56" w:after="0" w:line="240" w:lineRule="auto"/>
        <w:contextualSpacing w:val="0"/>
        <w:rPr>
          <w:rFonts w:ascii="Arial" w:hAnsi="Arial" w:cs="Arial"/>
          <w:color w:val="000000" w:themeColor="text1"/>
          <w:sz w:val="22"/>
          <w:szCs w:val="22"/>
        </w:rPr>
      </w:pPr>
      <w:r w:rsidRPr="00A95343">
        <w:rPr>
          <w:rFonts w:ascii="Arial" w:hAnsi="Arial" w:cs="Arial"/>
          <w:color w:val="000000" w:themeColor="text1"/>
          <w:sz w:val="22"/>
          <w:szCs w:val="22"/>
        </w:rPr>
        <w:t>SP will be eligible for billing for complete Fiber scope less WO not executed on monthly basis.</w:t>
      </w:r>
    </w:p>
    <w:p w14:paraId="3C235257" w14:textId="1ED02F33" w:rsidR="009025CC" w:rsidRPr="00C1419D" w:rsidRDefault="00A95343" w:rsidP="00DA5D17">
      <w:pPr>
        <w:pStyle w:val="ListParagraph"/>
        <w:widowControl w:val="0"/>
        <w:numPr>
          <w:ilvl w:val="0"/>
          <w:numId w:val="119"/>
        </w:numPr>
        <w:tabs>
          <w:tab w:val="left" w:pos="829"/>
          <w:tab w:val="left" w:pos="830"/>
        </w:tabs>
        <w:autoSpaceDE w:val="0"/>
        <w:autoSpaceDN w:val="0"/>
        <w:spacing w:before="56" w:after="0" w:line="240" w:lineRule="auto"/>
        <w:contextualSpacing w:val="0"/>
        <w:rPr>
          <w:rFonts w:ascii="CIDFont+F4" w:hAnsi="CIDFont+F4" w:cs="CIDFont+F4"/>
          <w:kern w:val="0"/>
          <w:sz w:val="48"/>
          <w:szCs w:val="48"/>
          <w:lang w:bidi="ar-SA"/>
        </w:rPr>
      </w:pPr>
      <w:r w:rsidRPr="00C1419D">
        <w:rPr>
          <w:rFonts w:ascii="Arial" w:hAnsi="Arial" w:cs="Arial"/>
          <w:color w:val="000000" w:themeColor="text1"/>
          <w:sz w:val="22"/>
          <w:szCs w:val="22"/>
        </w:rPr>
        <w:t>Sample audit will be conducted on completed PM WO's . In case WO fails in audit corresponding spans will not be billable/ PM amt. will be recovered and SP to take corrective / administrative action on resources concerned.</w:t>
      </w:r>
    </w:p>
    <w:p w14:paraId="7DB6ECA7" w14:textId="77777777" w:rsidR="00C1419D" w:rsidRPr="00894456" w:rsidRDefault="00C1419D" w:rsidP="00C1419D">
      <w:pPr>
        <w:pStyle w:val="ListParagraph"/>
        <w:widowControl w:val="0"/>
        <w:tabs>
          <w:tab w:val="left" w:pos="829"/>
          <w:tab w:val="left" w:pos="830"/>
        </w:tabs>
        <w:autoSpaceDE w:val="0"/>
        <w:autoSpaceDN w:val="0"/>
        <w:spacing w:before="56" w:after="0" w:line="240" w:lineRule="auto"/>
        <w:ind w:left="1440" w:right="417"/>
        <w:contextualSpacing w:val="0"/>
        <w:jc w:val="both"/>
        <w:rPr>
          <w:rFonts w:ascii="CIDFont+F4" w:hAnsi="CIDFont+F4" w:cs="CIDFont+F4"/>
          <w:kern w:val="0"/>
          <w:sz w:val="48"/>
          <w:szCs w:val="48"/>
          <w:lang w:bidi="ar-SA"/>
        </w:rPr>
      </w:pPr>
    </w:p>
    <w:p w14:paraId="1DBDEA1C" w14:textId="03637D4D" w:rsidR="00B95F6C" w:rsidRDefault="00B95F6C" w:rsidP="00B95F6C">
      <w:pPr>
        <w:pStyle w:val="ListParagraph"/>
        <w:ind w:left="1440" w:right="417"/>
        <w:jc w:val="both"/>
        <w:rPr>
          <w:rFonts w:ascii="Arial" w:hAnsi="Arial" w:cs="Arial"/>
          <w:b/>
          <w:bCs/>
          <w:kern w:val="0"/>
          <w:sz w:val="22"/>
          <w:szCs w:val="22"/>
          <w:lang w:bidi="ar-SA"/>
        </w:rPr>
      </w:pPr>
      <w:r w:rsidRPr="009025CC">
        <w:rPr>
          <w:rFonts w:ascii="Arial" w:hAnsi="Arial" w:cs="Arial"/>
          <w:b/>
          <w:bCs/>
          <w:kern w:val="0"/>
          <w:sz w:val="22"/>
          <w:szCs w:val="22"/>
          <w:lang w:bidi="ar-SA"/>
        </w:rPr>
        <w:t>PM Work Order Structure</w:t>
      </w:r>
      <w:r w:rsidR="009025CC">
        <w:rPr>
          <w:rFonts w:ascii="Arial" w:hAnsi="Arial" w:cs="Arial"/>
          <w:b/>
          <w:bCs/>
          <w:kern w:val="0"/>
          <w:sz w:val="22"/>
          <w:szCs w:val="22"/>
          <w:lang w:bidi="ar-SA"/>
        </w:rPr>
        <w:t xml:space="preserve"> :</w:t>
      </w:r>
      <w:r w:rsidR="00A95343">
        <w:rPr>
          <w:rFonts w:ascii="Arial" w:hAnsi="Arial" w:cs="Arial"/>
          <w:b/>
          <w:bCs/>
          <w:kern w:val="0"/>
          <w:sz w:val="22"/>
          <w:szCs w:val="22"/>
          <w:lang w:bidi="ar-SA"/>
        </w:rPr>
        <w:t xml:space="preserve"> F &amp; D </w:t>
      </w:r>
    </w:p>
    <w:p w14:paraId="346C9C77" w14:textId="0AA85B0E" w:rsidR="00A95343" w:rsidRDefault="00A95343" w:rsidP="00A95343">
      <w:pPr>
        <w:pStyle w:val="ListParagraph"/>
        <w:widowControl w:val="0"/>
        <w:tabs>
          <w:tab w:val="left" w:pos="962"/>
          <w:tab w:val="left" w:pos="963"/>
        </w:tabs>
        <w:autoSpaceDE w:val="0"/>
        <w:autoSpaceDN w:val="0"/>
        <w:spacing w:before="69" w:after="0" w:line="240" w:lineRule="auto"/>
        <w:ind w:left="962"/>
        <w:contextualSpacing w:val="0"/>
        <w:rPr>
          <w:rFonts w:ascii="Arial" w:hAnsi="Arial" w:cs="Arial"/>
          <w:color w:val="000000" w:themeColor="text1"/>
          <w:sz w:val="22"/>
          <w:szCs w:val="22"/>
        </w:rPr>
      </w:pPr>
      <w:r w:rsidRPr="00A95343">
        <w:rPr>
          <w:rFonts w:ascii="Arial" w:hAnsi="Arial" w:cs="Arial"/>
          <w:color w:val="000000" w:themeColor="text1"/>
          <w:sz w:val="22"/>
          <w:szCs w:val="22"/>
        </w:rPr>
        <w:t>PM frequency is modified as per table below in view of network category, criticality and requirements:</w:t>
      </w:r>
    </w:p>
    <w:p w14:paraId="75F72C97" w14:textId="77777777" w:rsidR="009F6373" w:rsidRDefault="009F6373" w:rsidP="00A95343">
      <w:pPr>
        <w:pStyle w:val="ListParagraph"/>
        <w:widowControl w:val="0"/>
        <w:tabs>
          <w:tab w:val="left" w:pos="962"/>
          <w:tab w:val="left" w:pos="963"/>
        </w:tabs>
        <w:autoSpaceDE w:val="0"/>
        <w:autoSpaceDN w:val="0"/>
        <w:spacing w:before="69" w:after="0" w:line="240" w:lineRule="auto"/>
        <w:ind w:left="962"/>
        <w:contextualSpacing w:val="0"/>
        <w:rPr>
          <w:rFonts w:ascii="Arial" w:hAnsi="Arial" w:cs="Arial"/>
          <w:color w:val="000000" w:themeColor="text1"/>
          <w:sz w:val="22"/>
          <w:szCs w:val="22"/>
        </w:rPr>
      </w:pPr>
    </w:p>
    <w:tbl>
      <w:tblPr>
        <w:tblW w:w="10920" w:type="dxa"/>
        <w:tblLook w:val="04A0" w:firstRow="1" w:lastRow="0" w:firstColumn="1" w:lastColumn="0" w:noHBand="0" w:noVBand="1"/>
      </w:tblPr>
      <w:tblGrid>
        <w:gridCol w:w="960"/>
        <w:gridCol w:w="2969"/>
        <w:gridCol w:w="278"/>
        <w:gridCol w:w="1514"/>
        <w:gridCol w:w="278"/>
        <w:gridCol w:w="1424"/>
        <w:gridCol w:w="278"/>
        <w:gridCol w:w="1156"/>
        <w:gridCol w:w="2063"/>
      </w:tblGrid>
      <w:tr w:rsidR="009F6373" w:rsidRPr="009F6373" w14:paraId="09933931" w14:textId="77777777" w:rsidTr="00FB0727">
        <w:trPr>
          <w:trHeight w:val="1155"/>
        </w:trPr>
        <w:tc>
          <w:tcPr>
            <w:tcW w:w="964" w:type="dxa"/>
            <w:tcBorders>
              <w:top w:val="single" w:sz="8" w:space="0" w:color="auto"/>
              <w:left w:val="single" w:sz="8" w:space="0" w:color="auto"/>
              <w:bottom w:val="single" w:sz="8" w:space="0" w:color="auto"/>
              <w:right w:val="single" w:sz="8" w:space="0" w:color="auto"/>
            </w:tcBorders>
            <w:shd w:val="clear" w:color="000000" w:fill="BEBEBE"/>
            <w:vAlign w:val="center"/>
            <w:hideMark/>
          </w:tcPr>
          <w:p w14:paraId="37AC6DD9"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SN</w:t>
            </w:r>
          </w:p>
        </w:tc>
        <w:tc>
          <w:tcPr>
            <w:tcW w:w="2982" w:type="dxa"/>
            <w:tcBorders>
              <w:top w:val="single" w:sz="8" w:space="0" w:color="auto"/>
              <w:left w:val="nil"/>
              <w:bottom w:val="single" w:sz="8" w:space="0" w:color="auto"/>
              <w:right w:val="single" w:sz="8" w:space="0" w:color="auto"/>
            </w:tcBorders>
            <w:shd w:val="clear" w:color="000000" w:fill="BEBEBE"/>
            <w:vAlign w:val="center"/>
            <w:hideMark/>
          </w:tcPr>
          <w:p w14:paraId="6CFEEA68"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Particulars</w:t>
            </w:r>
          </w:p>
        </w:tc>
        <w:tc>
          <w:tcPr>
            <w:tcW w:w="27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A738A0D"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 </w:t>
            </w:r>
          </w:p>
        </w:tc>
        <w:tc>
          <w:tcPr>
            <w:tcW w:w="1520" w:type="dxa"/>
            <w:tcBorders>
              <w:top w:val="single" w:sz="8" w:space="0" w:color="auto"/>
              <w:left w:val="nil"/>
              <w:bottom w:val="single" w:sz="8" w:space="0" w:color="auto"/>
              <w:right w:val="single" w:sz="8" w:space="0" w:color="auto"/>
            </w:tcBorders>
            <w:shd w:val="clear" w:color="000000" w:fill="BEBEBE"/>
            <w:vAlign w:val="center"/>
            <w:hideMark/>
          </w:tcPr>
          <w:p w14:paraId="0D83C85A"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Current PM Frequency</w:t>
            </w:r>
          </w:p>
        </w:tc>
        <w:tc>
          <w:tcPr>
            <w:tcW w:w="23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3A9DDF2"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 </w:t>
            </w:r>
          </w:p>
        </w:tc>
        <w:tc>
          <w:tcPr>
            <w:tcW w:w="1430" w:type="dxa"/>
            <w:tcBorders>
              <w:top w:val="single" w:sz="8" w:space="0" w:color="auto"/>
              <w:left w:val="nil"/>
              <w:bottom w:val="single" w:sz="8" w:space="0" w:color="auto"/>
              <w:right w:val="single" w:sz="8" w:space="0" w:color="auto"/>
            </w:tcBorders>
            <w:shd w:val="clear" w:color="000000" w:fill="BEBEBE"/>
            <w:vAlign w:val="center"/>
            <w:hideMark/>
          </w:tcPr>
          <w:p w14:paraId="76B437B2"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Revised PM Frequency</w:t>
            </w:r>
          </w:p>
        </w:tc>
        <w:tc>
          <w:tcPr>
            <w:tcW w:w="27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AC99D00"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 </w:t>
            </w:r>
          </w:p>
        </w:tc>
        <w:tc>
          <w:tcPr>
            <w:tcW w:w="1160" w:type="dxa"/>
            <w:tcBorders>
              <w:top w:val="single" w:sz="8" w:space="0" w:color="auto"/>
              <w:left w:val="nil"/>
              <w:bottom w:val="single" w:sz="8" w:space="0" w:color="auto"/>
              <w:right w:val="single" w:sz="8" w:space="0" w:color="auto"/>
            </w:tcBorders>
            <w:shd w:val="clear" w:color="000000" w:fill="BEBEBE"/>
            <w:vAlign w:val="center"/>
            <w:hideMark/>
          </w:tcPr>
          <w:p w14:paraId="2398F439"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Remarks</w:t>
            </w:r>
          </w:p>
        </w:tc>
        <w:tc>
          <w:tcPr>
            <w:tcW w:w="2072" w:type="dxa"/>
            <w:tcBorders>
              <w:top w:val="single" w:sz="8" w:space="0" w:color="auto"/>
              <w:left w:val="nil"/>
              <w:bottom w:val="single" w:sz="8" w:space="0" w:color="auto"/>
              <w:right w:val="single" w:sz="8" w:space="0" w:color="auto"/>
            </w:tcBorders>
            <w:shd w:val="clear" w:color="000000" w:fill="BEBEBE"/>
            <w:vAlign w:val="center"/>
            <w:hideMark/>
          </w:tcPr>
          <w:p w14:paraId="3DDE05D9"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Report</w:t>
            </w:r>
          </w:p>
        </w:tc>
      </w:tr>
      <w:tr w:rsidR="009F6373" w:rsidRPr="009F6373" w14:paraId="2AFBFB9F" w14:textId="77777777" w:rsidTr="00FB0727">
        <w:trPr>
          <w:trHeight w:val="300"/>
        </w:trPr>
        <w:tc>
          <w:tcPr>
            <w:tcW w:w="964" w:type="dxa"/>
            <w:tcBorders>
              <w:top w:val="nil"/>
              <w:left w:val="single" w:sz="8" w:space="0" w:color="auto"/>
              <w:bottom w:val="single" w:sz="8" w:space="0" w:color="auto"/>
              <w:right w:val="single" w:sz="8" w:space="0" w:color="auto"/>
            </w:tcBorders>
            <w:shd w:val="clear" w:color="auto" w:fill="auto"/>
            <w:noWrap/>
            <w:vAlign w:val="center"/>
            <w:hideMark/>
          </w:tcPr>
          <w:p w14:paraId="7005BABB"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1</w:t>
            </w:r>
          </w:p>
        </w:tc>
        <w:tc>
          <w:tcPr>
            <w:tcW w:w="2982" w:type="dxa"/>
            <w:tcBorders>
              <w:top w:val="nil"/>
              <w:left w:val="nil"/>
              <w:bottom w:val="single" w:sz="8" w:space="0" w:color="auto"/>
              <w:right w:val="single" w:sz="8" w:space="0" w:color="auto"/>
            </w:tcBorders>
            <w:shd w:val="clear" w:color="auto" w:fill="auto"/>
            <w:noWrap/>
            <w:vAlign w:val="center"/>
            <w:hideMark/>
          </w:tcPr>
          <w:p w14:paraId="26D97F09"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FDC/FAT/OTB/S1/S2</w:t>
            </w: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00EB53B7"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520" w:type="dxa"/>
            <w:tcBorders>
              <w:top w:val="nil"/>
              <w:left w:val="nil"/>
              <w:bottom w:val="single" w:sz="8" w:space="0" w:color="auto"/>
              <w:right w:val="single" w:sz="8" w:space="0" w:color="auto"/>
            </w:tcBorders>
            <w:shd w:val="clear" w:color="auto" w:fill="auto"/>
            <w:noWrap/>
            <w:vAlign w:val="center"/>
            <w:hideMark/>
          </w:tcPr>
          <w:p w14:paraId="5EF745FB"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Half Yearly</w:t>
            </w:r>
          </w:p>
        </w:tc>
        <w:tc>
          <w:tcPr>
            <w:tcW w:w="236" w:type="dxa"/>
            <w:vMerge/>
            <w:tcBorders>
              <w:top w:val="single" w:sz="8" w:space="0" w:color="auto"/>
              <w:left w:val="single" w:sz="8" w:space="0" w:color="auto"/>
              <w:bottom w:val="single" w:sz="8" w:space="0" w:color="000000"/>
              <w:right w:val="single" w:sz="8" w:space="0" w:color="auto"/>
            </w:tcBorders>
            <w:vAlign w:val="center"/>
            <w:hideMark/>
          </w:tcPr>
          <w:p w14:paraId="4F44985C"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43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595CF20"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No Change</w:t>
            </w: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2F37BFF7"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1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8CC2932"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WO based</w:t>
            </w:r>
          </w:p>
        </w:tc>
        <w:tc>
          <w:tcPr>
            <w:tcW w:w="20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551B10"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System</w:t>
            </w:r>
          </w:p>
        </w:tc>
      </w:tr>
      <w:tr w:rsidR="009F6373" w:rsidRPr="009F6373" w14:paraId="654D0314" w14:textId="77777777" w:rsidTr="00FB0727">
        <w:trPr>
          <w:trHeight w:val="300"/>
        </w:trPr>
        <w:tc>
          <w:tcPr>
            <w:tcW w:w="964" w:type="dxa"/>
            <w:tcBorders>
              <w:top w:val="nil"/>
              <w:left w:val="single" w:sz="8" w:space="0" w:color="auto"/>
              <w:bottom w:val="single" w:sz="8" w:space="0" w:color="auto"/>
              <w:right w:val="single" w:sz="8" w:space="0" w:color="auto"/>
            </w:tcBorders>
            <w:shd w:val="clear" w:color="auto" w:fill="auto"/>
            <w:noWrap/>
            <w:vAlign w:val="center"/>
            <w:hideMark/>
          </w:tcPr>
          <w:p w14:paraId="1FF0CF31"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2</w:t>
            </w:r>
          </w:p>
        </w:tc>
        <w:tc>
          <w:tcPr>
            <w:tcW w:w="2982" w:type="dxa"/>
            <w:tcBorders>
              <w:top w:val="nil"/>
              <w:left w:val="nil"/>
              <w:bottom w:val="single" w:sz="8" w:space="0" w:color="auto"/>
              <w:right w:val="single" w:sz="8" w:space="0" w:color="auto"/>
            </w:tcBorders>
            <w:shd w:val="clear" w:color="auto" w:fill="auto"/>
            <w:noWrap/>
            <w:vAlign w:val="center"/>
            <w:hideMark/>
          </w:tcPr>
          <w:p w14:paraId="744948C3"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F&amp;D cable</w:t>
            </w: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3A79695C"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520" w:type="dxa"/>
            <w:tcBorders>
              <w:top w:val="nil"/>
              <w:left w:val="nil"/>
              <w:bottom w:val="single" w:sz="8" w:space="0" w:color="auto"/>
              <w:right w:val="single" w:sz="8" w:space="0" w:color="auto"/>
            </w:tcBorders>
            <w:shd w:val="clear" w:color="auto" w:fill="auto"/>
            <w:noWrap/>
            <w:vAlign w:val="center"/>
            <w:hideMark/>
          </w:tcPr>
          <w:p w14:paraId="5ECBC676"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Quarterly</w:t>
            </w:r>
          </w:p>
        </w:tc>
        <w:tc>
          <w:tcPr>
            <w:tcW w:w="236" w:type="dxa"/>
            <w:vMerge/>
            <w:tcBorders>
              <w:top w:val="single" w:sz="8" w:space="0" w:color="auto"/>
              <w:left w:val="single" w:sz="8" w:space="0" w:color="auto"/>
              <w:bottom w:val="single" w:sz="8" w:space="0" w:color="000000"/>
              <w:right w:val="single" w:sz="8" w:space="0" w:color="auto"/>
            </w:tcBorders>
            <w:vAlign w:val="center"/>
            <w:hideMark/>
          </w:tcPr>
          <w:p w14:paraId="4A89871D"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430" w:type="dxa"/>
            <w:vMerge/>
            <w:tcBorders>
              <w:top w:val="nil"/>
              <w:left w:val="single" w:sz="8" w:space="0" w:color="auto"/>
              <w:bottom w:val="single" w:sz="8" w:space="0" w:color="000000"/>
              <w:right w:val="single" w:sz="8" w:space="0" w:color="auto"/>
            </w:tcBorders>
            <w:vAlign w:val="center"/>
            <w:hideMark/>
          </w:tcPr>
          <w:p w14:paraId="1911531B"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48ADF80B"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160" w:type="dxa"/>
            <w:vMerge/>
            <w:tcBorders>
              <w:top w:val="nil"/>
              <w:left w:val="single" w:sz="8" w:space="0" w:color="auto"/>
              <w:bottom w:val="single" w:sz="8" w:space="0" w:color="000000"/>
              <w:right w:val="single" w:sz="8" w:space="0" w:color="auto"/>
            </w:tcBorders>
            <w:vAlign w:val="center"/>
            <w:hideMark/>
          </w:tcPr>
          <w:p w14:paraId="5511918A"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2072" w:type="dxa"/>
            <w:vMerge/>
            <w:tcBorders>
              <w:top w:val="nil"/>
              <w:left w:val="single" w:sz="8" w:space="0" w:color="auto"/>
              <w:bottom w:val="single" w:sz="8" w:space="0" w:color="000000"/>
              <w:right w:val="single" w:sz="8" w:space="0" w:color="auto"/>
            </w:tcBorders>
            <w:vAlign w:val="center"/>
            <w:hideMark/>
          </w:tcPr>
          <w:p w14:paraId="1E094948"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r>
      <w:tr w:rsidR="009F6373" w:rsidRPr="009F6373" w14:paraId="42499B80" w14:textId="77777777" w:rsidTr="00FB0727">
        <w:trPr>
          <w:trHeight w:val="300"/>
        </w:trPr>
        <w:tc>
          <w:tcPr>
            <w:tcW w:w="964" w:type="dxa"/>
            <w:tcBorders>
              <w:top w:val="nil"/>
              <w:left w:val="single" w:sz="8" w:space="0" w:color="auto"/>
              <w:bottom w:val="single" w:sz="8" w:space="0" w:color="auto"/>
              <w:right w:val="single" w:sz="8" w:space="0" w:color="auto"/>
            </w:tcBorders>
            <w:shd w:val="clear" w:color="auto" w:fill="auto"/>
            <w:noWrap/>
            <w:vAlign w:val="center"/>
            <w:hideMark/>
          </w:tcPr>
          <w:p w14:paraId="567C11BF"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3</w:t>
            </w:r>
          </w:p>
        </w:tc>
        <w:tc>
          <w:tcPr>
            <w:tcW w:w="2982" w:type="dxa"/>
            <w:tcBorders>
              <w:top w:val="nil"/>
              <w:left w:val="nil"/>
              <w:bottom w:val="single" w:sz="8" w:space="0" w:color="auto"/>
              <w:right w:val="single" w:sz="8" w:space="0" w:color="auto"/>
            </w:tcBorders>
            <w:shd w:val="clear" w:color="auto" w:fill="auto"/>
            <w:noWrap/>
            <w:vAlign w:val="center"/>
            <w:hideMark/>
          </w:tcPr>
          <w:p w14:paraId="70C1B369"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S1/S2 High Loss / Degrade</w:t>
            </w: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520CB9FB"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520" w:type="dxa"/>
            <w:tcBorders>
              <w:top w:val="nil"/>
              <w:left w:val="nil"/>
              <w:bottom w:val="single" w:sz="8" w:space="0" w:color="auto"/>
              <w:right w:val="single" w:sz="8" w:space="0" w:color="auto"/>
            </w:tcBorders>
            <w:shd w:val="clear" w:color="auto" w:fill="auto"/>
            <w:noWrap/>
            <w:vAlign w:val="center"/>
            <w:hideMark/>
          </w:tcPr>
          <w:p w14:paraId="4D47AF52"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Incident Based</w:t>
            </w:r>
          </w:p>
        </w:tc>
        <w:tc>
          <w:tcPr>
            <w:tcW w:w="236" w:type="dxa"/>
            <w:vMerge/>
            <w:tcBorders>
              <w:top w:val="single" w:sz="8" w:space="0" w:color="auto"/>
              <w:left w:val="single" w:sz="8" w:space="0" w:color="auto"/>
              <w:bottom w:val="single" w:sz="8" w:space="0" w:color="000000"/>
              <w:right w:val="single" w:sz="8" w:space="0" w:color="auto"/>
            </w:tcBorders>
            <w:vAlign w:val="center"/>
            <w:hideMark/>
          </w:tcPr>
          <w:p w14:paraId="521DAE29"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430" w:type="dxa"/>
            <w:tcBorders>
              <w:top w:val="nil"/>
              <w:left w:val="nil"/>
              <w:bottom w:val="single" w:sz="8" w:space="0" w:color="auto"/>
              <w:right w:val="single" w:sz="8" w:space="0" w:color="auto"/>
            </w:tcBorders>
            <w:shd w:val="clear" w:color="auto" w:fill="auto"/>
            <w:noWrap/>
            <w:vAlign w:val="center"/>
            <w:hideMark/>
          </w:tcPr>
          <w:p w14:paraId="57AF3EC6"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CM TT</w:t>
            </w: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790810A3"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160" w:type="dxa"/>
            <w:vMerge/>
            <w:tcBorders>
              <w:top w:val="nil"/>
              <w:left w:val="single" w:sz="8" w:space="0" w:color="auto"/>
              <w:bottom w:val="single" w:sz="8" w:space="0" w:color="000000"/>
              <w:right w:val="single" w:sz="8" w:space="0" w:color="auto"/>
            </w:tcBorders>
            <w:vAlign w:val="center"/>
            <w:hideMark/>
          </w:tcPr>
          <w:p w14:paraId="45732DD5"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2072" w:type="dxa"/>
            <w:vMerge/>
            <w:tcBorders>
              <w:top w:val="nil"/>
              <w:left w:val="single" w:sz="8" w:space="0" w:color="auto"/>
              <w:bottom w:val="single" w:sz="8" w:space="0" w:color="000000"/>
              <w:right w:val="single" w:sz="8" w:space="0" w:color="auto"/>
            </w:tcBorders>
            <w:vAlign w:val="center"/>
            <w:hideMark/>
          </w:tcPr>
          <w:p w14:paraId="6EB21E84"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r>
      <w:tr w:rsidR="009F6373" w:rsidRPr="009F6373" w14:paraId="0BC9E0CF" w14:textId="77777777" w:rsidTr="00FB0727">
        <w:trPr>
          <w:trHeight w:val="300"/>
        </w:trPr>
        <w:tc>
          <w:tcPr>
            <w:tcW w:w="964" w:type="dxa"/>
            <w:tcBorders>
              <w:top w:val="nil"/>
              <w:left w:val="single" w:sz="8" w:space="0" w:color="auto"/>
              <w:bottom w:val="single" w:sz="8" w:space="0" w:color="auto"/>
              <w:right w:val="single" w:sz="8" w:space="0" w:color="auto"/>
            </w:tcBorders>
            <w:shd w:val="clear" w:color="auto" w:fill="auto"/>
            <w:noWrap/>
            <w:vAlign w:val="center"/>
            <w:hideMark/>
          </w:tcPr>
          <w:p w14:paraId="1CDF468F"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4</w:t>
            </w:r>
          </w:p>
        </w:tc>
        <w:tc>
          <w:tcPr>
            <w:tcW w:w="2982" w:type="dxa"/>
            <w:tcBorders>
              <w:top w:val="nil"/>
              <w:left w:val="nil"/>
              <w:bottom w:val="single" w:sz="8" w:space="0" w:color="auto"/>
              <w:right w:val="single" w:sz="8" w:space="0" w:color="auto"/>
            </w:tcBorders>
            <w:shd w:val="clear" w:color="auto" w:fill="auto"/>
            <w:noWrap/>
            <w:vAlign w:val="center"/>
            <w:hideMark/>
          </w:tcPr>
          <w:p w14:paraId="3CA2933F"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Route Surveillance of F&amp;D cable</w:t>
            </w: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43F7B3AD"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520" w:type="dxa"/>
            <w:tcBorders>
              <w:top w:val="nil"/>
              <w:left w:val="nil"/>
              <w:bottom w:val="single" w:sz="8" w:space="0" w:color="auto"/>
              <w:right w:val="single" w:sz="8" w:space="0" w:color="auto"/>
            </w:tcBorders>
            <w:shd w:val="clear" w:color="auto" w:fill="auto"/>
            <w:noWrap/>
            <w:vAlign w:val="center"/>
            <w:hideMark/>
          </w:tcPr>
          <w:p w14:paraId="10B4BAE2"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Need basis</w:t>
            </w:r>
          </w:p>
        </w:tc>
        <w:tc>
          <w:tcPr>
            <w:tcW w:w="236" w:type="dxa"/>
            <w:vMerge/>
            <w:tcBorders>
              <w:top w:val="single" w:sz="8" w:space="0" w:color="auto"/>
              <w:left w:val="single" w:sz="8" w:space="0" w:color="auto"/>
              <w:bottom w:val="single" w:sz="8" w:space="0" w:color="000000"/>
              <w:right w:val="single" w:sz="8" w:space="0" w:color="auto"/>
            </w:tcBorders>
            <w:vAlign w:val="center"/>
            <w:hideMark/>
          </w:tcPr>
          <w:p w14:paraId="00722B13"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430" w:type="dxa"/>
            <w:tcBorders>
              <w:top w:val="nil"/>
              <w:left w:val="nil"/>
              <w:bottom w:val="single" w:sz="8" w:space="0" w:color="auto"/>
              <w:right w:val="single" w:sz="8" w:space="0" w:color="auto"/>
            </w:tcBorders>
            <w:shd w:val="clear" w:color="auto" w:fill="auto"/>
            <w:noWrap/>
            <w:vAlign w:val="center"/>
            <w:hideMark/>
          </w:tcPr>
          <w:p w14:paraId="36EB2981"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No Change</w:t>
            </w:r>
          </w:p>
        </w:tc>
        <w:tc>
          <w:tcPr>
            <w:tcW w:w="278" w:type="dxa"/>
            <w:vMerge/>
            <w:tcBorders>
              <w:top w:val="single" w:sz="8" w:space="0" w:color="auto"/>
              <w:left w:val="single" w:sz="8" w:space="0" w:color="auto"/>
              <w:bottom w:val="single" w:sz="8" w:space="0" w:color="000000"/>
              <w:right w:val="single" w:sz="8" w:space="0" w:color="auto"/>
            </w:tcBorders>
            <w:vAlign w:val="center"/>
            <w:hideMark/>
          </w:tcPr>
          <w:p w14:paraId="76A41D24" w14:textId="77777777" w:rsidR="009F6373" w:rsidRPr="009F6373" w:rsidRDefault="009F6373" w:rsidP="009F6373">
            <w:pPr>
              <w:spacing w:after="0" w:line="240" w:lineRule="auto"/>
              <w:rPr>
                <w:rFonts w:ascii="Arial" w:eastAsia="Times New Roman" w:hAnsi="Arial" w:cs="Arial"/>
                <w:color w:val="000000"/>
                <w:kern w:val="0"/>
                <w:sz w:val="22"/>
                <w:szCs w:val="22"/>
                <w:lang w:bidi="ar-SA"/>
                <w14:ligatures w14:val="none"/>
              </w:rPr>
            </w:pPr>
          </w:p>
        </w:tc>
        <w:tc>
          <w:tcPr>
            <w:tcW w:w="1160" w:type="dxa"/>
            <w:tcBorders>
              <w:top w:val="nil"/>
              <w:left w:val="nil"/>
              <w:bottom w:val="single" w:sz="8" w:space="0" w:color="auto"/>
              <w:right w:val="single" w:sz="8" w:space="0" w:color="auto"/>
            </w:tcBorders>
            <w:shd w:val="clear" w:color="auto" w:fill="auto"/>
            <w:noWrap/>
            <w:vAlign w:val="center"/>
            <w:hideMark/>
          </w:tcPr>
          <w:p w14:paraId="10FEED3C"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Manual</w:t>
            </w:r>
          </w:p>
        </w:tc>
        <w:tc>
          <w:tcPr>
            <w:tcW w:w="2072" w:type="dxa"/>
            <w:tcBorders>
              <w:top w:val="nil"/>
              <w:left w:val="nil"/>
              <w:bottom w:val="single" w:sz="8" w:space="0" w:color="auto"/>
              <w:right w:val="single" w:sz="8" w:space="0" w:color="auto"/>
            </w:tcBorders>
            <w:shd w:val="clear" w:color="auto" w:fill="auto"/>
            <w:noWrap/>
            <w:vAlign w:val="center"/>
            <w:hideMark/>
          </w:tcPr>
          <w:p w14:paraId="1EDFD3B7" w14:textId="77777777" w:rsidR="009F6373" w:rsidRPr="009F6373" w:rsidRDefault="009F6373" w:rsidP="009F6373">
            <w:pPr>
              <w:spacing w:after="0" w:line="240" w:lineRule="auto"/>
              <w:jc w:val="center"/>
              <w:rPr>
                <w:rFonts w:ascii="Arial" w:eastAsia="Times New Roman" w:hAnsi="Arial" w:cs="Arial"/>
                <w:color w:val="000000"/>
                <w:kern w:val="0"/>
                <w:sz w:val="22"/>
                <w:szCs w:val="22"/>
                <w:lang w:bidi="ar-SA"/>
                <w14:ligatures w14:val="none"/>
              </w:rPr>
            </w:pPr>
            <w:r w:rsidRPr="009F6373">
              <w:rPr>
                <w:rFonts w:ascii="Arial" w:eastAsia="Times New Roman" w:hAnsi="Arial" w:cs="Arial"/>
                <w:color w:val="000000"/>
                <w:kern w:val="0"/>
                <w:sz w:val="22"/>
                <w:szCs w:val="22"/>
                <w:lang w:bidi="ar-SA"/>
                <w14:ligatures w14:val="none"/>
              </w:rPr>
              <w:t>Daily manual reporting</w:t>
            </w:r>
          </w:p>
        </w:tc>
      </w:tr>
    </w:tbl>
    <w:p w14:paraId="5B082B60" w14:textId="77777777" w:rsidR="009F6373" w:rsidRPr="00A95343" w:rsidRDefault="009F6373" w:rsidP="00A95343">
      <w:pPr>
        <w:pStyle w:val="ListParagraph"/>
        <w:widowControl w:val="0"/>
        <w:tabs>
          <w:tab w:val="left" w:pos="962"/>
          <w:tab w:val="left" w:pos="963"/>
        </w:tabs>
        <w:autoSpaceDE w:val="0"/>
        <w:autoSpaceDN w:val="0"/>
        <w:spacing w:before="69" w:after="0" w:line="240" w:lineRule="auto"/>
        <w:ind w:left="962"/>
        <w:contextualSpacing w:val="0"/>
        <w:rPr>
          <w:rFonts w:ascii="Arial" w:hAnsi="Arial" w:cs="Arial"/>
          <w:color w:val="000000" w:themeColor="text1"/>
          <w:sz w:val="22"/>
          <w:szCs w:val="22"/>
        </w:rPr>
      </w:pPr>
    </w:p>
    <w:p w14:paraId="45BB3DFF" w14:textId="77777777" w:rsidR="00A95343" w:rsidRPr="00A95343" w:rsidRDefault="00A95343" w:rsidP="00A95343">
      <w:pPr>
        <w:pStyle w:val="Heading1"/>
        <w:numPr>
          <w:ilvl w:val="0"/>
          <w:numId w:val="0"/>
        </w:numPr>
        <w:spacing w:before="73"/>
        <w:ind w:left="360"/>
        <w:rPr>
          <w:rFonts w:eastAsiaTheme="minorHAnsi" w:cs="Arial"/>
          <w:b w:val="0"/>
          <w:color w:val="000000" w:themeColor="text1"/>
          <w:sz w:val="22"/>
          <w:szCs w:val="22"/>
          <w:u w:val="none"/>
        </w:rPr>
      </w:pPr>
    </w:p>
    <w:p w14:paraId="1572EC4D" w14:textId="77777777" w:rsidR="00A95343" w:rsidRPr="00A95343" w:rsidRDefault="00A95343" w:rsidP="00DA5D17">
      <w:pPr>
        <w:pStyle w:val="ListParagraph"/>
        <w:widowControl w:val="0"/>
        <w:numPr>
          <w:ilvl w:val="0"/>
          <w:numId w:val="121"/>
        </w:numPr>
        <w:tabs>
          <w:tab w:val="left" w:pos="829"/>
          <w:tab w:val="left" w:pos="830"/>
        </w:tabs>
        <w:autoSpaceDE w:val="0"/>
        <w:autoSpaceDN w:val="0"/>
        <w:spacing w:before="439" w:after="0" w:line="240" w:lineRule="auto"/>
        <w:ind w:right="605"/>
        <w:rPr>
          <w:rFonts w:ascii="Arial" w:hAnsi="Arial" w:cs="Arial"/>
          <w:color w:val="000000" w:themeColor="text1"/>
          <w:sz w:val="22"/>
          <w:szCs w:val="22"/>
        </w:rPr>
      </w:pPr>
      <w:r w:rsidRPr="00A95343">
        <w:rPr>
          <w:rFonts w:ascii="Arial" w:hAnsi="Arial" w:cs="Arial"/>
          <w:color w:val="000000" w:themeColor="text1"/>
          <w:sz w:val="22"/>
          <w:szCs w:val="22"/>
        </w:rPr>
        <w:t>In old Contract PM identified on the field survey based on the feedback. No WO for PM was released to the field. Excel based tracking was done</w:t>
      </w:r>
    </w:p>
    <w:p w14:paraId="74E00403" w14:textId="77777777" w:rsidR="00A95343" w:rsidRPr="00A95343" w:rsidRDefault="00A95343" w:rsidP="00DA5D17">
      <w:pPr>
        <w:pStyle w:val="ListParagraph"/>
        <w:widowControl w:val="0"/>
        <w:numPr>
          <w:ilvl w:val="0"/>
          <w:numId w:val="121"/>
        </w:numPr>
        <w:tabs>
          <w:tab w:val="left" w:pos="829"/>
          <w:tab w:val="left" w:pos="830"/>
        </w:tabs>
        <w:autoSpaceDE w:val="0"/>
        <w:autoSpaceDN w:val="0"/>
        <w:spacing w:before="56" w:after="0" w:line="240" w:lineRule="auto"/>
        <w:rPr>
          <w:rFonts w:ascii="Arial" w:hAnsi="Arial" w:cs="Arial"/>
          <w:color w:val="000000" w:themeColor="text1"/>
          <w:sz w:val="22"/>
          <w:szCs w:val="22"/>
        </w:rPr>
      </w:pPr>
      <w:r w:rsidRPr="00A95343">
        <w:rPr>
          <w:rFonts w:ascii="Arial" w:hAnsi="Arial" w:cs="Arial"/>
          <w:color w:val="000000" w:themeColor="text1"/>
          <w:sz w:val="22"/>
          <w:szCs w:val="22"/>
        </w:rPr>
        <w:t>In the revised SP contract, SAP PM WOs are released FSA wise by JIO in advance on monthly basis.</w:t>
      </w:r>
    </w:p>
    <w:p w14:paraId="5106D037" w14:textId="77777777" w:rsidR="00A95343" w:rsidRPr="00A95343" w:rsidRDefault="00A95343" w:rsidP="00DA5D17">
      <w:pPr>
        <w:pStyle w:val="ListParagraph"/>
        <w:widowControl w:val="0"/>
        <w:numPr>
          <w:ilvl w:val="0"/>
          <w:numId w:val="121"/>
        </w:numPr>
        <w:tabs>
          <w:tab w:val="left" w:pos="829"/>
          <w:tab w:val="left" w:pos="830"/>
        </w:tabs>
        <w:autoSpaceDE w:val="0"/>
        <w:autoSpaceDN w:val="0"/>
        <w:spacing w:before="54" w:after="0" w:line="240" w:lineRule="auto"/>
        <w:rPr>
          <w:rFonts w:ascii="Arial" w:hAnsi="Arial" w:cs="Arial"/>
          <w:color w:val="000000" w:themeColor="text1"/>
          <w:sz w:val="22"/>
          <w:szCs w:val="22"/>
        </w:rPr>
      </w:pPr>
      <w:r w:rsidRPr="00A95343">
        <w:rPr>
          <w:rFonts w:ascii="Arial" w:hAnsi="Arial" w:cs="Arial"/>
          <w:color w:val="000000" w:themeColor="text1"/>
          <w:sz w:val="22"/>
          <w:szCs w:val="22"/>
        </w:rPr>
        <w:t>WOs TECO in SAP will be considered as WO closure compliance.</w:t>
      </w:r>
    </w:p>
    <w:p w14:paraId="0D6EA1D4" w14:textId="1CE8AC24" w:rsidR="00A95343" w:rsidRPr="00A95343" w:rsidRDefault="00A95343" w:rsidP="00DA5D17">
      <w:pPr>
        <w:pStyle w:val="ListParagraph"/>
        <w:widowControl w:val="0"/>
        <w:numPr>
          <w:ilvl w:val="0"/>
          <w:numId w:val="121"/>
        </w:numPr>
        <w:tabs>
          <w:tab w:val="left" w:pos="829"/>
          <w:tab w:val="left" w:pos="830"/>
        </w:tabs>
        <w:autoSpaceDE w:val="0"/>
        <w:autoSpaceDN w:val="0"/>
        <w:spacing w:before="53" w:after="0" w:line="240" w:lineRule="auto"/>
        <w:rPr>
          <w:rFonts w:ascii="Arial" w:hAnsi="Arial" w:cs="Arial"/>
          <w:color w:val="000000" w:themeColor="text1"/>
          <w:sz w:val="22"/>
          <w:szCs w:val="22"/>
        </w:rPr>
      </w:pPr>
      <w:r w:rsidRPr="00A95343">
        <w:rPr>
          <w:rFonts w:ascii="Arial" w:hAnsi="Arial" w:cs="Arial"/>
          <w:color w:val="000000" w:themeColor="text1"/>
          <w:sz w:val="22"/>
          <w:szCs w:val="22"/>
        </w:rPr>
        <w:t xml:space="preserve">Work Orders assigned for a </w:t>
      </w:r>
      <w:r w:rsidR="002E0FA0" w:rsidRPr="00A95343">
        <w:rPr>
          <w:rFonts w:ascii="Arial" w:hAnsi="Arial" w:cs="Arial"/>
          <w:color w:val="000000" w:themeColor="text1"/>
          <w:sz w:val="22"/>
          <w:szCs w:val="22"/>
        </w:rPr>
        <w:t>particular month</w:t>
      </w:r>
      <w:r w:rsidRPr="00A95343">
        <w:rPr>
          <w:rFonts w:ascii="Arial" w:hAnsi="Arial" w:cs="Arial"/>
          <w:color w:val="000000" w:themeColor="text1"/>
          <w:sz w:val="22"/>
          <w:szCs w:val="22"/>
        </w:rPr>
        <w:t xml:space="preserve"> has to be completed in that month only.</w:t>
      </w:r>
    </w:p>
    <w:p w14:paraId="6842FF4E" w14:textId="77777777" w:rsidR="00A95343" w:rsidRPr="00A95343" w:rsidRDefault="00A95343" w:rsidP="00DA5D17">
      <w:pPr>
        <w:pStyle w:val="ListParagraph"/>
        <w:widowControl w:val="0"/>
        <w:numPr>
          <w:ilvl w:val="0"/>
          <w:numId w:val="121"/>
        </w:numPr>
        <w:tabs>
          <w:tab w:val="left" w:pos="829"/>
          <w:tab w:val="left" w:pos="830"/>
        </w:tabs>
        <w:autoSpaceDE w:val="0"/>
        <w:autoSpaceDN w:val="0"/>
        <w:spacing w:before="53" w:after="0" w:line="240" w:lineRule="auto"/>
        <w:rPr>
          <w:rFonts w:ascii="Arial" w:hAnsi="Arial" w:cs="Arial"/>
          <w:color w:val="000000" w:themeColor="text1"/>
          <w:sz w:val="22"/>
          <w:szCs w:val="22"/>
        </w:rPr>
      </w:pPr>
      <w:r w:rsidRPr="00A95343">
        <w:rPr>
          <w:rFonts w:ascii="Arial" w:hAnsi="Arial" w:cs="Arial"/>
          <w:color w:val="000000" w:themeColor="text1"/>
          <w:sz w:val="22"/>
          <w:szCs w:val="22"/>
        </w:rPr>
        <w:t>In case WOs not closed during month, same will be carried forward to the next month. OPEN WOs will not be available for closure after 3 Months for Sr no2 and after 6 months for Sr no1</w:t>
      </w:r>
    </w:p>
    <w:p w14:paraId="6D494380" w14:textId="77777777" w:rsidR="00A95343" w:rsidRPr="00A95343" w:rsidRDefault="00A95343" w:rsidP="00DA5D17">
      <w:pPr>
        <w:pStyle w:val="ListParagraph"/>
        <w:widowControl w:val="0"/>
        <w:numPr>
          <w:ilvl w:val="0"/>
          <w:numId w:val="121"/>
        </w:numPr>
        <w:tabs>
          <w:tab w:val="left" w:pos="1017"/>
          <w:tab w:val="left" w:pos="1018"/>
        </w:tabs>
        <w:autoSpaceDE w:val="0"/>
        <w:autoSpaceDN w:val="0"/>
        <w:spacing w:after="0" w:line="240" w:lineRule="auto"/>
        <w:rPr>
          <w:rFonts w:ascii="Arial" w:hAnsi="Arial" w:cs="Arial"/>
          <w:color w:val="000000" w:themeColor="text1"/>
          <w:sz w:val="22"/>
          <w:szCs w:val="22"/>
        </w:rPr>
      </w:pPr>
      <w:r w:rsidRPr="00A95343">
        <w:rPr>
          <w:rFonts w:ascii="Arial" w:hAnsi="Arial" w:cs="Arial"/>
          <w:color w:val="000000" w:themeColor="text1"/>
          <w:sz w:val="22"/>
          <w:szCs w:val="22"/>
        </w:rPr>
        <w:t>SP will be eligible for billing for complete FTTx scope less WO not executed on monthly basis.</w:t>
      </w:r>
    </w:p>
    <w:p w14:paraId="2EAF827B" w14:textId="77777777" w:rsidR="00A95343" w:rsidRPr="00A95343" w:rsidRDefault="00A95343" w:rsidP="00DA5D17">
      <w:pPr>
        <w:pStyle w:val="ListParagraph"/>
        <w:widowControl w:val="0"/>
        <w:numPr>
          <w:ilvl w:val="0"/>
          <w:numId w:val="121"/>
        </w:numPr>
        <w:tabs>
          <w:tab w:val="left" w:pos="829"/>
          <w:tab w:val="left" w:pos="830"/>
        </w:tabs>
        <w:autoSpaceDE w:val="0"/>
        <w:autoSpaceDN w:val="0"/>
        <w:spacing w:before="54" w:after="0" w:line="240" w:lineRule="auto"/>
        <w:rPr>
          <w:rFonts w:ascii="Arial" w:hAnsi="Arial" w:cs="Arial"/>
          <w:color w:val="000000" w:themeColor="text1"/>
          <w:sz w:val="22"/>
          <w:szCs w:val="22"/>
        </w:rPr>
      </w:pPr>
      <w:r w:rsidRPr="00A95343">
        <w:rPr>
          <w:rFonts w:ascii="Arial" w:hAnsi="Arial" w:cs="Arial"/>
          <w:color w:val="000000" w:themeColor="text1"/>
          <w:sz w:val="22"/>
          <w:szCs w:val="22"/>
        </w:rPr>
        <w:t>No Payout for the FSA/Fiber KMs Cumulative OPEN WOs for the Month.</w:t>
      </w:r>
    </w:p>
    <w:p w14:paraId="1E2D81A0" w14:textId="239102EB" w:rsidR="00A95343" w:rsidRPr="00A95343" w:rsidRDefault="00A95343" w:rsidP="00DA5D17">
      <w:pPr>
        <w:pStyle w:val="ListParagraph"/>
        <w:widowControl w:val="0"/>
        <w:numPr>
          <w:ilvl w:val="0"/>
          <w:numId w:val="121"/>
        </w:numPr>
        <w:tabs>
          <w:tab w:val="left" w:pos="829"/>
          <w:tab w:val="left" w:pos="830"/>
        </w:tabs>
        <w:autoSpaceDE w:val="0"/>
        <w:autoSpaceDN w:val="0"/>
        <w:spacing w:before="53" w:after="0" w:line="240" w:lineRule="auto"/>
        <w:rPr>
          <w:rFonts w:ascii="Arial" w:hAnsi="Arial" w:cs="Arial"/>
          <w:color w:val="000000" w:themeColor="text1"/>
          <w:sz w:val="22"/>
          <w:szCs w:val="22"/>
        </w:rPr>
      </w:pPr>
      <w:r w:rsidRPr="00A95343">
        <w:rPr>
          <w:rFonts w:ascii="Arial" w:hAnsi="Arial" w:cs="Arial"/>
          <w:color w:val="000000" w:themeColor="text1"/>
          <w:sz w:val="22"/>
          <w:szCs w:val="22"/>
        </w:rPr>
        <w:t>Route Surveillance for F&amp;D cables to be done by SP on need base. Wherever infra expansion activities are happening &gt;1</w:t>
      </w:r>
      <w:r w:rsidR="00845F1A">
        <w:rPr>
          <w:rFonts w:ascii="Arial" w:hAnsi="Arial" w:cs="Arial"/>
          <w:color w:val="000000" w:themeColor="text1"/>
          <w:sz w:val="22"/>
          <w:szCs w:val="22"/>
        </w:rPr>
        <w:t>80</w:t>
      </w:r>
      <w:r w:rsidRPr="00A95343">
        <w:rPr>
          <w:rFonts w:ascii="Arial" w:hAnsi="Arial" w:cs="Arial"/>
          <w:color w:val="000000" w:themeColor="text1"/>
          <w:sz w:val="22"/>
          <w:szCs w:val="22"/>
        </w:rPr>
        <w:t xml:space="preserve"> days, additional resources will be supported as per contract .</w:t>
      </w:r>
    </w:p>
    <w:p w14:paraId="52D2A1E7" w14:textId="77777777" w:rsidR="00A95343" w:rsidRPr="00A95343" w:rsidRDefault="00A95343" w:rsidP="00A95343">
      <w:pPr>
        <w:rPr>
          <w:rFonts w:ascii="Arial" w:hAnsi="Arial" w:cs="Arial"/>
          <w:color w:val="000000" w:themeColor="text1"/>
          <w:sz w:val="22"/>
          <w:szCs w:val="22"/>
        </w:rPr>
      </w:pPr>
    </w:p>
    <w:p w14:paraId="3601AA96" w14:textId="749C0418" w:rsidR="00637110" w:rsidRPr="00ED556E" w:rsidRDefault="00637110" w:rsidP="00ED556E">
      <w:pPr>
        <w:spacing w:after="0"/>
        <w:rPr>
          <w:rFonts w:ascii="Arial" w:hAnsi="Arial" w:cs="Arial"/>
          <w:color w:val="000000" w:themeColor="text1"/>
          <w:sz w:val="14"/>
          <w:szCs w:val="14"/>
          <w:highlight w:val="yellow"/>
        </w:rPr>
      </w:pPr>
    </w:p>
    <w:p w14:paraId="78CDBB77" w14:textId="2A64199E" w:rsidR="001E6B7E" w:rsidRPr="00915E30" w:rsidRDefault="001E6B7E" w:rsidP="00787803">
      <w:pPr>
        <w:pStyle w:val="ListParagraph"/>
        <w:numPr>
          <w:ilvl w:val="3"/>
          <w:numId w:val="1"/>
        </w:numPr>
        <w:ind w:left="2127" w:hanging="851"/>
      </w:pPr>
      <w:r w:rsidRPr="00787803">
        <w:rPr>
          <w:rFonts w:ascii="Arial" w:hAnsi="Arial" w:cs="Arial"/>
          <w:b/>
          <w:bCs/>
          <w:sz w:val="22"/>
          <w:szCs w:val="22"/>
        </w:rPr>
        <w:t xml:space="preserve">Regular Dark Fiber </w:t>
      </w:r>
      <w:r w:rsidR="00514C20" w:rsidRPr="00787803">
        <w:rPr>
          <w:rFonts w:ascii="Arial" w:hAnsi="Arial" w:cs="Arial"/>
          <w:b/>
          <w:bCs/>
          <w:sz w:val="22"/>
          <w:szCs w:val="22"/>
        </w:rPr>
        <w:t>and Duct Maintenance</w:t>
      </w:r>
    </w:p>
    <w:p w14:paraId="18EFEDDD" w14:textId="77777777" w:rsidR="002E678A" w:rsidRDefault="00B60701" w:rsidP="002E678A">
      <w:pPr>
        <w:pStyle w:val="ListParagraph"/>
        <w:numPr>
          <w:ilvl w:val="2"/>
          <w:numId w:val="35"/>
        </w:numPr>
        <w:ind w:right="417"/>
        <w:jc w:val="both"/>
        <w:rPr>
          <w:rFonts w:ascii="Arial" w:hAnsi="Arial" w:cs="Arial"/>
          <w:sz w:val="22"/>
          <w:szCs w:val="22"/>
        </w:rPr>
      </w:pPr>
      <w:r w:rsidRPr="00166AC9">
        <w:rPr>
          <w:rFonts w:ascii="Arial" w:hAnsi="Arial" w:cs="Arial"/>
          <w:sz w:val="22"/>
          <w:szCs w:val="22"/>
        </w:rPr>
        <w:t>On monthly basis Dark fiber testing Workorders (span/Link wise) shall be generated for fiber network. For core, collector and metro core links Remote fiber monitoring system is under deployment. No manual fiber testing work orders will get generated for such links as they are continuously getting monitored on LIVE basis. SP is not required to conduct any dark fiber testing for such links. Only in case of Fault reported from NOC SP team to correct the same within 15 days of reporting. For all other type of traffic links SAP work order will be generated and SP to conduct the Unidirectional OTDR test for all links. Compliance calculations are as per KPI/SLA table.</w:t>
      </w:r>
    </w:p>
    <w:p w14:paraId="4BD318C6" w14:textId="6ACEC1DB" w:rsidR="00514C20" w:rsidRPr="002E678A" w:rsidRDefault="00514C20" w:rsidP="002E678A">
      <w:pPr>
        <w:pStyle w:val="ListParagraph"/>
        <w:numPr>
          <w:ilvl w:val="2"/>
          <w:numId w:val="35"/>
        </w:numPr>
        <w:ind w:right="417"/>
        <w:jc w:val="both"/>
        <w:rPr>
          <w:rFonts w:ascii="Arial" w:hAnsi="Arial" w:cs="Arial"/>
          <w:sz w:val="22"/>
          <w:szCs w:val="22"/>
        </w:rPr>
      </w:pPr>
      <w:r w:rsidRPr="002E678A">
        <w:rPr>
          <w:rFonts w:ascii="Arial" w:hAnsi="Arial" w:cs="Arial"/>
          <w:sz w:val="22"/>
          <w:szCs w:val="22"/>
        </w:rPr>
        <w:t>SP will always maintain and keep all DARK ducts intact and usable. Only specified ducts to be used for its entire life; unless changed / approved by CTO. No intermixing of ducts is allowed; deviation will have serious penalty. RED duct is identified as DUCT in which Enterprise and FTTX OFC is to be blown in future. In case this duct is not found to be fit for blowing then SP to rectify the same at his own cost within the timeline as specified by RJIL.</w:t>
      </w:r>
    </w:p>
    <w:p w14:paraId="7C6A34D9" w14:textId="15C455FC" w:rsidR="00514C20" w:rsidRPr="00166AC9" w:rsidRDefault="00514C20" w:rsidP="00183E7A">
      <w:pPr>
        <w:pStyle w:val="ListParagraph"/>
        <w:numPr>
          <w:ilvl w:val="2"/>
          <w:numId w:val="35"/>
        </w:numPr>
        <w:ind w:right="417"/>
        <w:jc w:val="both"/>
        <w:rPr>
          <w:rFonts w:ascii="Arial" w:hAnsi="Arial" w:cs="Arial"/>
          <w:sz w:val="22"/>
          <w:szCs w:val="22"/>
        </w:rPr>
      </w:pPr>
      <w:r w:rsidRPr="00166AC9">
        <w:rPr>
          <w:rFonts w:ascii="Arial" w:hAnsi="Arial" w:cs="Arial"/>
          <w:sz w:val="22"/>
          <w:szCs w:val="22"/>
        </w:rPr>
        <w:t xml:space="preserve">SP to conduct Rodder / DIT test on </w:t>
      </w:r>
      <w:r w:rsidR="009E6E3E">
        <w:rPr>
          <w:rFonts w:ascii="Arial" w:hAnsi="Arial" w:cs="Arial"/>
          <w:sz w:val="22"/>
          <w:szCs w:val="22"/>
        </w:rPr>
        <w:t>need</w:t>
      </w:r>
      <w:r w:rsidRPr="00166AC9">
        <w:rPr>
          <w:rFonts w:ascii="Arial" w:hAnsi="Arial" w:cs="Arial"/>
          <w:sz w:val="22"/>
          <w:szCs w:val="22"/>
        </w:rPr>
        <w:t xml:space="preserve"> basis </w:t>
      </w:r>
      <w:r w:rsidR="006F3A70">
        <w:rPr>
          <w:rFonts w:ascii="Arial" w:hAnsi="Arial" w:cs="Arial"/>
          <w:sz w:val="22"/>
          <w:szCs w:val="22"/>
        </w:rPr>
        <w:t xml:space="preserve">(with separate commercials) </w:t>
      </w:r>
      <w:r w:rsidRPr="00166AC9">
        <w:rPr>
          <w:rFonts w:ascii="Arial" w:hAnsi="Arial" w:cs="Arial"/>
          <w:sz w:val="22"/>
          <w:szCs w:val="22"/>
        </w:rPr>
        <w:t>ON ALL DARK DUCTS on all fiber routes to ensure health of all dark ducts are maintained in healthy condition and submit the report to CTO</w:t>
      </w:r>
      <w:r w:rsidR="007F0872">
        <w:rPr>
          <w:rFonts w:ascii="Arial" w:hAnsi="Arial" w:cs="Arial"/>
          <w:sz w:val="22"/>
          <w:szCs w:val="22"/>
        </w:rPr>
        <w:t>.</w:t>
      </w:r>
    </w:p>
    <w:p w14:paraId="2DF39C88" w14:textId="0F9BFF54" w:rsidR="00A96EA1" w:rsidRPr="007B3E69" w:rsidRDefault="00A96EA1" w:rsidP="002174CC">
      <w:pPr>
        <w:pStyle w:val="Heading3"/>
      </w:pPr>
      <w:bookmarkStart w:id="18" w:name="_Toc161849396"/>
      <w:bookmarkStart w:id="19" w:name="_Toc161851384"/>
      <w:r w:rsidRPr="007B3E69">
        <w:t>Corrective Maintenance:</w:t>
      </w:r>
      <w:bookmarkEnd w:id="18"/>
      <w:bookmarkEnd w:id="19"/>
      <w:r w:rsidR="005936E5">
        <w:tab/>
      </w:r>
    </w:p>
    <w:p w14:paraId="60620587" w14:textId="654BD21C" w:rsidR="00C27E02" w:rsidRPr="00166AC9" w:rsidRDefault="00C27E02"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OFC cut</w:t>
      </w:r>
      <w:r w:rsidR="00D874C2">
        <w:rPr>
          <w:rFonts w:ascii="Arial" w:hAnsi="Arial" w:cs="Arial"/>
          <w:color w:val="000000" w:themeColor="text1"/>
          <w:sz w:val="22"/>
          <w:szCs w:val="22"/>
        </w:rPr>
        <w:t xml:space="preserve"> </w:t>
      </w:r>
      <w:r w:rsidRPr="00166AC9">
        <w:rPr>
          <w:rFonts w:ascii="Arial" w:hAnsi="Arial" w:cs="Arial"/>
          <w:color w:val="000000" w:themeColor="text1"/>
          <w:sz w:val="22"/>
          <w:szCs w:val="22"/>
        </w:rPr>
        <w:t>/</w:t>
      </w:r>
      <w:r w:rsidR="00D874C2">
        <w:rPr>
          <w:rFonts w:ascii="Arial" w:hAnsi="Arial" w:cs="Arial"/>
          <w:color w:val="000000" w:themeColor="text1"/>
          <w:sz w:val="22"/>
          <w:szCs w:val="22"/>
        </w:rPr>
        <w:t xml:space="preserve"> </w:t>
      </w:r>
      <w:r w:rsidRPr="00166AC9">
        <w:rPr>
          <w:rFonts w:ascii="Arial" w:hAnsi="Arial" w:cs="Arial"/>
          <w:color w:val="000000" w:themeColor="text1"/>
          <w:sz w:val="22"/>
          <w:szCs w:val="22"/>
        </w:rPr>
        <w:t>fault restoration / repair / rectification, as per RJIL spec / S</w:t>
      </w:r>
      <w:r w:rsidR="00E90F25" w:rsidRPr="00166AC9">
        <w:rPr>
          <w:rFonts w:ascii="Arial" w:hAnsi="Arial" w:cs="Arial"/>
          <w:color w:val="000000" w:themeColor="text1"/>
          <w:sz w:val="22"/>
          <w:szCs w:val="22"/>
        </w:rPr>
        <w:t>tandard operating pro</w:t>
      </w:r>
      <w:r w:rsidR="00BC30FA" w:rsidRPr="00166AC9">
        <w:rPr>
          <w:rFonts w:ascii="Arial" w:hAnsi="Arial" w:cs="Arial"/>
          <w:color w:val="000000" w:themeColor="text1"/>
          <w:sz w:val="22"/>
          <w:szCs w:val="22"/>
        </w:rPr>
        <w:t>cedure (SOP)</w:t>
      </w:r>
      <w:r w:rsidRPr="00166AC9">
        <w:rPr>
          <w:rFonts w:ascii="Arial" w:hAnsi="Arial" w:cs="Arial"/>
          <w:color w:val="000000" w:themeColor="text1"/>
          <w:sz w:val="22"/>
          <w:szCs w:val="22"/>
        </w:rPr>
        <w:t xml:space="preserve">, </w:t>
      </w:r>
      <w:r w:rsidR="00E90F25" w:rsidRPr="00166AC9">
        <w:rPr>
          <w:rFonts w:ascii="Arial" w:hAnsi="Arial" w:cs="Arial"/>
          <w:color w:val="000000" w:themeColor="text1"/>
          <w:sz w:val="22"/>
          <w:szCs w:val="22"/>
        </w:rPr>
        <w:t>shall</w:t>
      </w:r>
      <w:r w:rsidRPr="00166AC9">
        <w:rPr>
          <w:rFonts w:ascii="Arial" w:hAnsi="Arial" w:cs="Arial"/>
          <w:color w:val="000000" w:themeColor="text1"/>
          <w:sz w:val="22"/>
          <w:szCs w:val="22"/>
        </w:rPr>
        <w:t xml:space="preserve"> be done within the defined MTTR / SLA. FRT (GPS enabled) shall be </w:t>
      </w:r>
      <w:r w:rsidR="003E750A" w:rsidRPr="00166AC9">
        <w:rPr>
          <w:rFonts w:ascii="Arial" w:hAnsi="Arial" w:cs="Arial"/>
          <w:color w:val="000000" w:themeColor="text1"/>
          <w:sz w:val="22"/>
          <w:szCs w:val="22"/>
        </w:rPr>
        <w:t xml:space="preserve">made </w:t>
      </w:r>
      <w:r w:rsidRPr="00166AC9">
        <w:rPr>
          <w:rFonts w:ascii="Arial" w:hAnsi="Arial" w:cs="Arial"/>
          <w:color w:val="000000" w:themeColor="text1"/>
          <w:sz w:val="22"/>
          <w:szCs w:val="22"/>
        </w:rPr>
        <w:t>available 24x7 for the same.</w:t>
      </w:r>
    </w:p>
    <w:p w14:paraId="0CF73301" w14:textId="727A7EDE" w:rsidR="00BF5BFF" w:rsidRPr="00166AC9" w:rsidRDefault="00A96EA1"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The OFC cuts can happen due to the activities of various agencies as listed at clause 1.10 above or due to any other reason. In spite of the efforts of the SP to prevent the cable cuts, if cable cuts occur, the SP shall restore the fault within the permissible time period as per defined KPI / SLA. The fault restoration shall be done on a permanent basis.</w:t>
      </w:r>
    </w:p>
    <w:p w14:paraId="14EB8CAD" w14:textId="5FE3843C" w:rsidR="00BF5BFF" w:rsidRPr="00166AC9" w:rsidRDefault="000022FD"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However,</w:t>
      </w:r>
      <w:r w:rsidR="00A96EA1" w:rsidRPr="00166AC9">
        <w:rPr>
          <w:rFonts w:ascii="Arial" w:hAnsi="Arial" w:cs="Arial"/>
          <w:color w:val="000000" w:themeColor="text1"/>
          <w:sz w:val="22"/>
          <w:szCs w:val="22"/>
        </w:rPr>
        <w:t xml:space="preserve"> it may not be practical to do permanent restoration of all cases. Wherever it is not able to restore the fault permanently, temporary restoration can be resorted to avoid traffic loss at SP’s own cost and permanent restoration can be done subsequently by the SP.       </w:t>
      </w:r>
    </w:p>
    <w:p w14:paraId="601B3055" w14:textId="1EA0ABCD" w:rsidR="00A96EA1" w:rsidRPr="00166AC9" w:rsidRDefault="00A96EA1"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The corrective maintenance activities to be carried out by the SP are broadly classified as under:</w:t>
      </w:r>
    </w:p>
    <w:p w14:paraId="0E1A090B" w14:textId="77777777"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Localization of OFC break. </w:t>
      </w:r>
    </w:p>
    <w:p w14:paraId="17D9AE82" w14:textId="77777777"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Obtaining permissions from the concerned local authorities. </w:t>
      </w:r>
    </w:p>
    <w:p w14:paraId="15087DF5" w14:textId="0E69CAAA"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Excavation of earth to expose cable for fault rectification.  </w:t>
      </w:r>
    </w:p>
    <w:p w14:paraId="01D4D37C" w14:textId="77777777"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lastRenderedPageBreak/>
        <w:t xml:space="preserve">Identification of broken OFC ends and laying additional OFC. </w:t>
      </w:r>
    </w:p>
    <w:p w14:paraId="5CC1E75B" w14:textId="77777777"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Laying of required length of OFC with protection wherever required.</w:t>
      </w:r>
    </w:p>
    <w:p w14:paraId="15D56774" w14:textId="77777777"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Testing of fibers. </w:t>
      </w:r>
    </w:p>
    <w:p w14:paraId="36EE8C02" w14:textId="77777777"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Preparation of jointing pit and back filling of pit with Sand, soil etc. </w:t>
      </w:r>
    </w:p>
    <w:p w14:paraId="787DEB69" w14:textId="77777777"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Splicing of cable.  </w:t>
      </w:r>
    </w:p>
    <w:p w14:paraId="599DF0FF" w14:textId="77777777" w:rsidR="001406E7"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Protection arrangement for OFC joint. </w:t>
      </w:r>
    </w:p>
    <w:p w14:paraId="1CDACD95" w14:textId="79840AC4" w:rsidR="00A96EA1" w:rsidRPr="00166AC9" w:rsidRDefault="00A96EA1" w:rsidP="00183E7A">
      <w:pPr>
        <w:numPr>
          <w:ilvl w:val="3"/>
          <w:numId w:val="28"/>
        </w:numPr>
        <w:spacing w:before="80" w:after="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Planting of cable Route indicators and Joint indicators (supplied by RJIL).</w:t>
      </w:r>
    </w:p>
    <w:p w14:paraId="52FF32F2" w14:textId="2838A0B1" w:rsidR="00A96EA1" w:rsidRPr="00166AC9" w:rsidRDefault="00A96EA1" w:rsidP="00183E7A">
      <w:pPr>
        <w:numPr>
          <w:ilvl w:val="3"/>
          <w:numId w:val="28"/>
        </w:numPr>
        <w:spacing w:before="80" w:after="12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Final Testing of OFC splices loss at the joint from the terminal station using power meter.</w:t>
      </w:r>
    </w:p>
    <w:p w14:paraId="132A3745" w14:textId="0ABE05F9" w:rsidR="000722DC" w:rsidRPr="00166AC9" w:rsidRDefault="000722DC" w:rsidP="00183E7A">
      <w:pPr>
        <w:numPr>
          <w:ilvl w:val="3"/>
          <w:numId w:val="28"/>
        </w:numPr>
        <w:spacing w:before="80" w:after="120" w:line="240" w:lineRule="auto"/>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Any (open) Trenching, Aerial cabling, Ducting and Pulling OFC, back filling, splicing, testing, installation of MH/HH, Joint Closures etc. for cut restoration / rectification by permanent method. Primarily all faults </w:t>
      </w:r>
      <w:r w:rsidR="00EB6A6E" w:rsidRPr="00166AC9">
        <w:rPr>
          <w:rFonts w:ascii="Arial" w:hAnsi="Arial" w:cs="Arial"/>
          <w:color w:val="000000" w:themeColor="text1"/>
          <w:sz w:val="22"/>
          <w:szCs w:val="22"/>
        </w:rPr>
        <w:t>shall</w:t>
      </w:r>
      <w:r w:rsidRPr="00166AC9">
        <w:rPr>
          <w:rFonts w:ascii="Arial" w:hAnsi="Arial" w:cs="Arial"/>
          <w:color w:val="000000" w:themeColor="text1"/>
          <w:sz w:val="22"/>
          <w:szCs w:val="22"/>
        </w:rPr>
        <w:t xml:space="preserve"> be restored by single joints.</w:t>
      </w:r>
    </w:p>
    <w:p w14:paraId="2A21000D" w14:textId="0A1D22C1" w:rsidR="00A96EA1" w:rsidRPr="00166AC9" w:rsidRDefault="00A96EA1"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On receipt of information of OFC fault, the </w:t>
      </w:r>
      <w:r w:rsidR="00625ADB" w:rsidRPr="00166AC9">
        <w:rPr>
          <w:rFonts w:ascii="Arial" w:hAnsi="Arial" w:cs="Arial"/>
          <w:color w:val="000000" w:themeColor="text1"/>
          <w:sz w:val="22"/>
          <w:szCs w:val="22"/>
        </w:rPr>
        <w:t>Fiber Restoration Team</w:t>
      </w:r>
      <w:r w:rsidRPr="00166AC9">
        <w:rPr>
          <w:rFonts w:ascii="Arial" w:hAnsi="Arial" w:cs="Arial"/>
          <w:color w:val="000000" w:themeColor="text1"/>
          <w:sz w:val="22"/>
          <w:szCs w:val="22"/>
        </w:rPr>
        <w:t xml:space="preserve"> (FRT) shall move immediately for locating and rectifying the fault. The working fibers shall be restored first, followed by others. </w:t>
      </w:r>
    </w:p>
    <w:p w14:paraId="4F0BABF8" w14:textId="1E8DD3E4" w:rsidR="00A96EA1" w:rsidRPr="00166AC9" w:rsidRDefault="00A96EA1"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Restoration of all systems / </w:t>
      </w:r>
      <w:r w:rsidR="0077398C" w:rsidRPr="00166AC9">
        <w:rPr>
          <w:rFonts w:ascii="Arial" w:hAnsi="Arial" w:cs="Arial"/>
          <w:color w:val="000000" w:themeColor="text1"/>
          <w:sz w:val="22"/>
          <w:szCs w:val="22"/>
        </w:rPr>
        <w:t>fibers</w:t>
      </w:r>
      <w:r w:rsidRPr="00166AC9">
        <w:rPr>
          <w:rFonts w:ascii="Arial" w:hAnsi="Arial" w:cs="Arial"/>
          <w:color w:val="000000" w:themeColor="text1"/>
          <w:sz w:val="22"/>
          <w:szCs w:val="22"/>
        </w:rPr>
        <w:t xml:space="preserve"> in the </w:t>
      </w:r>
      <w:r w:rsidR="007F68D8" w:rsidRPr="00166AC9">
        <w:rPr>
          <w:rFonts w:ascii="Arial" w:hAnsi="Arial" w:cs="Arial"/>
          <w:b/>
          <w:bCs/>
          <w:color w:val="000000" w:themeColor="text1"/>
          <w:sz w:val="22"/>
          <w:szCs w:val="22"/>
        </w:rPr>
        <w:t>Optical Fiber</w:t>
      </w:r>
      <w:r w:rsidR="007F68D8" w:rsidRPr="00166AC9">
        <w:rPr>
          <w:rFonts w:ascii="Arial" w:hAnsi="Arial" w:cs="Arial"/>
          <w:color w:val="000000" w:themeColor="text1"/>
          <w:sz w:val="22"/>
          <w:szCs w:val="22"/>
        </w:rPr>
        <w:t xml:space="preserve"> (</w:t>
      </w:r>
      <w:r w:rsidRPr="00166AC9">
        <w:rPr>
          <w:rFonts w:ascii="Arial" w:hAnsi="Arial" w:cs="Arial"/>
          <w:b/>
          <w:bCs/>
          <w:color w:val="000000" w:themeColor="text1"/>
          <w:sz w:val="22"/>
          <w:szCs w:val="22"/>
        </w:rPr>
        <w:t>OF</w:t>
      </w:r>
      <w:r w:rsidR="007F68D8" w:rsidRPr="00166AC9">
        <w:rPr>
          <w:rFonts w:ascii="Arial" w:hAnsi="Arial" w:cs="Arial"/>
          <w:color w:val="000000" w:themeColor="text1"/>
          <w:sz w:val="22"/>
          <w:szCs w:val="22"/>
        </w:rPr>
        <w:t>)</w:t>
      </w:r>
      <w:r w:rsidRPr="00166AC9">
        <w:rPr>
          <w:rFonts w:ascii="Arial" w:hAnsi="Arial" w:cs="Arial"/>
          <w:color w:val="000000" w:themeColor="text1"/>
          <w:sz w:val="22"/>
          <w:szCs w:val="22"/>
        </w:rPr>
        <w:t xml:space="preserve"> cable shall be ensured </w:t>
      </w:r>
      <w:r w:rsidRPr="004E5CE0">
        <w:rPr>
          <w:rFonts w:ascii="Arial" w:hAnsi="Arial" w:cs="Arial"/>
          <w:b/>
          <w:bCs/>
          <w:color w:val="000000" w:themeColor="text1"/>
          <w:sz w:val="22"/>
          <w:szCs w:val="22"/>
        </w:rPr>
        <w:t xml:space="preserve">as per defined </w:t>
      </w:r>
      <w:r w:rsidR="004E5CE0" w:rsidRPr="004E5CE0">
        <w:rPr>
          <w:rFonts w:ascii="Arial" w:hAnsi="Arial" w:cs="Arial"/>
          <w:b/>
          <w:bCs/>
          <w:color w:val="000000" w:themeColor="text1"/>
          <w:sz w:val="22"/>
          <w:szCs w:val="22"/>
        </w:rPr>
        <w:t>in</w:t>
      </w:r>
      <w:r w:rsidR="00254B8A" w:rsidRPr="004E5CE0">
        <w:rPr>
          <w:rFonts w:ascii="Arial" w:hAnsi="Arial" w:cs="Arial"/>
          <w:b/>
          <w:bCs/>
          <w:color w:val="000000" w:themeColor="text1"/>
          <w:sz w:val="22"/>
          <w:szCs w:val="22"/>
        </w:rPr>
        <w:t xml:space="preserve"> Annexure</w:t>
      </w:r>
      <w:r w:rsidR="004E5CE0">
        <w:rPr>
          <w:rFonts w:ascii="Arial" w:hAnsi="Arial" w:cs="Arial"/>
          <w:b/>
          <w:bCs/>
          <w:color w:val="000000" w:themeColor="text1"/>
          <w:sz w:val="22"/>
          <w:szCs w:val="22"/>
        </w:rPr>
        <w:t xml:space="preserve"> - II</w:t>
      </w:r>
      <w:r w:rsidRPr="00166AC9">
        <w:rPr>
          <w:rFonts w:ascii="Arial" w:hAnsi="Arial" w:cs="Arial"/>
          <w:color w:val="000000" w:themeColor="text1"/>
          <w:sz w:val="22"/>
          <w:szCs w:val="22"/>
        </w:rPr>
        <w:t xml:space="preserve"> and in extreme cases only where the permanent restoration is not </w:t>
      </w:r>
      <w:r w:rsidR="0077398C" w:rsidRPr="00166AC9">
        <w:rPr>
          <w:rFonts w:ascii="Arial" w:hAnsi="Arial" w:cs="Arial"/>
          <w:color w:val="000000" w:themeColor="text1"/>
          <w:sz w:val="22"/>
          <w:szCs w:val="22"/>
        </w:rPr>
        <w:t>possible immediately</w:t>
      </w:r>
      <w:r w:rsidRPr="00166AC9">
        <w:rPr>
          <w:rFonts w:ascii="Arial" w:hAnsi="Arial" w:cs="Arial"/>
          <w:color w:val="000000" w:themeColor="text1"/>
          <w:sz w:val="22"/>
          <w:szCs w:val="22"/>
        </w:rPr>
        <w:t xml:space="preserve">, temporary </w:t>
      </w:r>
      <w:r w:rsidR="00B407C3" w:rsidRPr="00166AC9">
        <w:rPr>
          <w:rFonts w:ascii="Arial" w:hAnsi="Arial" w:cs="Arial"/>
          <w:color w:val="000000" w:themeColor="text1"/>
          <w:sz w:val="22"/>
          <w:szCs w:val="22"/>
        </w:rPr>
        <w:t>restoration shall</w:t>
      </w:r>
      <w:r w:rsidRPr="00166AC9">
        <w:rPr>
          <w:rFonts w:ascii="Arial" w:hAnsi="Arial" w:cs="Arial"/>
          <w:color w:val="000000" w:themeColor="text1"/>
          <w:sz w:val="22"/>
          <w:szCs w:val="22"/>
        </w:rPr>
        <w:t xml:space="preserve"> be made with the approval of RJIL. However, permanent restoration shall be done during night hours after getting maintenance shut down within </w:t>
      </w:r>
      <w:r w:rsidR="009A79AA">
        <w:rPr>
          <w:rFonts w:ascii="Arial" w:hAnsi="Arial" w:cs="Arial"/>
          <w:color w:val="000000" w:themeColor="text1"/>
          <w:sz w:val="22"/>
          <w:szCs w:val="22"/>
        </w:rPr>
        <w:t>10</w:t>
      </w:r>
      <w:r w:rsidRPr="00166AC9">
        <w:rPr>
          <w:rFonts w:ascii="Arial" w:hAnsi="Arial" w:cs="Arial"/>
          <w:color w:val="000000" w:themeColor="text1"/>
          <w:sz w:val="22"/>
          <w:szCs w:val="22"/>
        </w:rPr>
        <w:t xml:space="preserve"> days of temporary restoration. The SP has to submit a detailed report regarding the cause of fault, restoration details as per SLA to the designated officer of RJIL.</w:t>
      </w:r>
    </w:p>
    <w:p w14:paraId="71211115" w14:textId="645F7EA0" w:rsidR="00B720C0" w:rsidRPr="00166AC9" w:rsidRDefault="00A0259B"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D</w:t>
      </w:r>
      <w:r w:rsidR="00B720C0" w:rsidRPr="00166AC9">
        <w:rPr>
          <w:rFonts w:ascii="Arial" w:hAnsi="Arial" w:cs="Arial"/>
          <w:color w:val="000000" w:themeColor="text1"/>
          <w:sz w:val="22"/>
          <w:szCs w:val="22"/>
        </w:rPr>
        <w:t xml:space="preserve">uring restoration, the affected/damaged pole </w:t>
      </w:r>
      <w:r w:rsidRPr="00166AC9">
        <w:rPr>
          <w:rFonts w:ascii="Arial" w:hAnsi="Arial" w:cs="Arial"/>
          <w:color w:val="000000" w:themeColor="text1"/>
          <w:sz w:val="22"/>
          <w:szCs w:val="22"/>
        </w:rPr>
        <w:t>shall</w:t>
      </w:r>
      <w:r w:rsidR="00B720C0" w:rsidRPr="00166AC9">
        <w:rPr>
          <w:rFonts w:ascii="Arial" w:hAnsi="Arial" w:cs="Arial"/>
          <w:color w:val="000000" w:themeColor="text1"/>
          <w:sz w:val="22"/>
          <w:szCs w:val="22"/>
        </w:rPr>
        <w:t xml:space="preserve"> re-installed. Also, for any temporary pole installations viz Bamboo etc</w:t>
      </w:r>
      <w:r w:rsidR="00951991" w:rsidRPr="00166AC9">
        <w:rPr>
          <w:rFonts w:ascii="Arial" w:hAnsi="Arial" w:cs="Arial"/>
          <w:color w:val="000000" w:themeColor="text1"/>
          <w:sz w:val="22"/>
          <w:szCs w:val="22"/>
        </w:rPr>
        <w:t>. necessary arrangements to be made</w:t>
      </w:r>
      <w:r w:rsidR="00B720C0" w:rsidRPr="00166AC9">
        <w:rPr>
          <w:rFonts w:ascii="Arial" w:hAnsi="Arial" w:cs="Arial"/>
          <w:color w:val="000000" w:themeColor="text1"/>
          <w:sz w:val="22"/>
          <w:szCs w:val="22"/>
        </w:rPr>
        <w:t>.</w:t>
      </w:r>
    </w:p>
    <w:p w14:paraId="6C05605C" w14:textId="0E2FD199" w:rsidR="003D07E7" w:rsidRPr="00166AC9" w:rsidRDefault="003D07E7"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Any Fault restored due to urgency to be converted back to permanent within 7 Days’ time. At any point of time maximum 5% cases (at MP level) may remain open on temporary basis. Non-compliance will be monitored through weekly reports and take actions accordingly. In case conversions are not executed in a months’ time the Jio may get it restored from external vendor expenses against the restoration by external vendor and amount will be debited to SP.</w:t>
      </w:r>
    </w:p>
    <w:p w14:paraId="00231212" w14:textId="0ACAA11A" w:rsidR="007B1F9C" w:rsidRPr="00166AC9" w:rsidRDefault="007B1F9C"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b/>
          <w:bCs/>
          <w:color w:val="000000" w:themeColor="text1"/>
          <w:sz w:val="22"/>
          <w:szCs w:val="22"/>
        </w:rPr>
        <w:t>Permanent Restoration means:</w:t>
      </w:r>
      <w:r w:rsidRPr="00166AC9">
        <w:rPr>
          <w:rFonts w:ascii="Arial" w:hAnsi="Arial" w:cs="Arial"/>
          <w:color w:val="000000" w:themeColor="text1"/>
          <w:sz w:val="22"/>
          <w:szCs w:val="22"/>
        </w:rPr>
        <w:t xml:space="preserve"> Fiber fault restoration in the any of the approved construction methodology i.e. Open trench, HDD, MT or structured aerial. Also</w:t>
      </w:r>
      <w:r w:rsidR="00C741EC" w:rsidRPr="00166AC9">
        <w:rPr>
          <w:rFonts w:ascii="Arial" w:hAnsi="Arial" w:cs="Arial"/>
          <w:color w:val="000000" w:themeColor="text1"/>
          <w:sz w:val="22"/>
          <w:szCs w:val="22"/>
        </w:rPr>
        <w:t>,</w:t>
      </w:r>
      <w:r w:rsidRPr="00166AC9">
        <w:rPr>
          <w:rFonts w:ascii="Arial" w:hAnsi="Arial" w:cs="Arial"/>
          <w:color w:val="000000" w:themeColor="text1"/>
          <w:sz w:val="22"/>
          <w:szCs w:val="22"/>
        </w:rPr>
        <w:t xml:space="preserve"> all duct coupled (including dark ducts), end plug, simplex plug fixed, </w:t>
      </w:r>
      <w:r w:rsidR="001C14AF" w:rsidRPr="00166AC9">
        <w:rPr>
          <w:rFonts w:ascii="Arial" w:hAnsi="Arial" w:cs="Arial"/>
          <w:color w:val="000000" w:themeColor="text1"/>
          <w:sz w:val="22"/>
          <w:szCs w:val="22"/>
        </w:rPr>
        <w:t>all</w:t>
      </w:r>
      <w:r w:rsidRPr="00166AC9">
        <w:rPr>
          <w:rFonts w:ascii="Arial" w:hAnsi="Arial" w:cs="Arial"/>
          <w:color w:val="000000" w:themeColor="text1"/>
          <w:sz w:val="22"/>
          <w:szCs w:val="22"/>
        </w:rPr>
        <w:t xml:space="preserve"> </w:t>
      </w:r>
      <w:r w:rsidR="00C741EC" w:rsidRPr="00166AC9">
        <w:rPr>
          <w:rFonts w:ascii="Arial" w:hAnsi="Arial" w:cs="Arial"/>
          <w:color w:val="000000" w:themeColor="text1"/>
          <w:sz w:val="22"/>
          <w:szCs w:val="22"/>
        </w:rPr>
        <w:t>fibers</w:t>
      </w:r>
      <w:r w:rsidRPr="00166AC9">
        <w:rPr>
          <w:rFonts w:ascii="Arial" w:hAnsi="Arial" w:cs="Arial"/>
          <w:color w:val="000000" w:themeColor="text1"/>
          <w:sz w:val="22"/>
          <w:szCs w:val="22"/>
        </w:rPr>
        <w:t xml:space="preserve"> spliced (Live as well as Dark fibers), Joint closure properly sealed, Sufficient cable loop availability, manhole installed, JC and cable loops kept inside manhole and manhole sealed as per process.</w:t>
      </w:r>
    </w:p>
    <w:p w14:paraId="5C78E9B8" w14:textId="7D12A826" w:rsidR="007B1F9C" w:rsidRPr="00166AC9" w:rsidRDefault="007B1F9C"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For safeguarding works against cuts, conversion of Temporary faults to permanent restoration, Duct Health, High loss removal etc. SP to deploy separate dedicated teams</w:t>
      </w:r>
      <w:r w:rsidR="00C741EC" w:rsidRPr="00166AC9">
        <w:rPr>
          <w:rFonts w:ascii="Arial" w:hAnsi="Arial" w:cs="Arial"/>
          <w:color w:val="000000" w:themeColor="text1"/>
          <w:sz w:val="22"/>
          <w:szCs w:val="22"/>
        </w:rPr>
        <w:t>.</w:t>
      </w:r>
      <w:r w:rsidRPr="00166AC9">
        <w:rPr>
          <w:rFonts w:ascii="Arial" w:hAnsi="Arial" w:cs="Arial"/>
          <w:color w:val="000000" w:themeColor="text1"/>
          <w:sz w:val="22"/>
          <w:szCs w:val="22"/>
        </w:rPr>
        <w:t xml:space="preserve">   </w:t>
      </w:r>
    </w:p>
    <w:p w14:paraId="6FA2694F" w14:textId="77777777" w:rsidR="00F10A06" w:rsidRPr="00166AC9" w:rsidRDefault="007B1F9C"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Fiber faults generated due to poor quality of workmanship by SP Resources (Splicer) namely Patch cord issues, Tray joints, break inside closure, Vehicle cut due low hanging cables, High losses are not acceptable. All such poor-quality restorations to be corrected within 7 days’ time.</w:t>
      </w:r>
    </w:p>
    <w:p w14:paraId="41C29AB8" w14:textId="77777777" w:rsidR="00F10A06" w:rsidRPr="00166AC9" w:rsidRDefault="00A96EA1"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During the corrective action by the SP, in case other service cables/utilities like existing OFC, local telephone copper cable, water pipes, electricity cables, any other private/ public Property etc. are damaged, the penalty/ compensation if any, shall be borne by the SP only (SP has to pay all the damage claims on his own, RJIL will not pay for this). The restoration of all such damages caused will be rectified immediately by the SP at his own cost. However, this shall not hamper the RJIL OF cable restoration activity.</w:t>
      </w:r>
    </w:p>
    <w:p w14:paraId="2412DD48" w14:textId="0277FAAD" w:rsidR="00492723" w:rsidRPr="00166AC9" w:rsidRDefault="00F07C70" w:rsidP="00183E7A">
      <w:pPr>
        <w:pStyle w:val="ListParagraph"/>
        <w:numPr>
          <w:ilvl w:val="2"/>
          <w:numId w:val="27"/>
        </w:numPr>
        <w:ind w:right="417"/>
        <w:jc w:val="both"/>
        <w:rPr>
          <w:rFonts w:ascii="Arial" w:hAnsi="Arial" w:cs="Arial"/>
          <w:color w:val="FF0000"/>
          <w:sz w:val="22"/>
          <w:szCs w:val="22"/>
        </w:rPr>
      </w:pPr>
      <w:r w:rsidRPr="00166AC9">
        <w:rPr>
          <w:rFonts w:ascii="Arial" w:hAnsi="Arial" w:cs="Arial"/>
          <w:color w:val="000000" w:themeColor="text1"/>
          <w:sz w:val="22"/>
          <w:szCs w:val="22"/>
        </w:rPr>
        <w:t xml:space="preserve">HDD </w:t>
      </w:r>
      <w:r w:rsidR="009248A4">
        <w:rPr>
          <w:rFonts w:ascii="Arial" w:hAnsi="Arial" w:cs="Arial"/>
          <w:color w:val="000000" w:themeColor="text1"/>
          <w:sz w:val="22"/>
          <w:szCs w:val="22"/>
        </w:rPr>
        <w:t xml:space="preserve">and </w:t>
      </w:r>
      <w:r w:rsidR="009248A4" w:rsidRPr="009248A4">
        <w:rPr>
          <w:rFonts w:ascii="Arial" w:hAnsi="Arial" w:cs="Arial"/>
          <w:color w:val="000000" w:themeColor="text1"/>
          <w:sz w:val="22"/>
          <w:szCs w:val="22"/>
        </w:rPr>
        <w:t>ground penetrating radar</w:t>
      </w:r>
      <w:r w:rsidR="009248A4">
        <w:rPr>
          <w:rFonts w:ascii="Arial" w:hAnsi="Arial" w:cs="Arial"/>
          <w:color w:val="000000" w:themeColor="text1"/>
          <w:sz w:val="22"/>
          <w:szCs w:val="22"/>
        </w:rPr>
        <w:t xml:space="preserve"> (GPR) survey </w:t>
      </w:r>
      <w:r w:rsidRPr="00166AC9">
        <w:rPr>
          <w:rFonts w:ascii="Arial" w:hAnsi="Arial" w:cs="Arial"/>
          <w:color w:val="000000" w:themeColor="text1"/>
          <w:sz w:val="22"/>
          <w:szCs w:val="22"/>
        </w:rPr>
        <w:t>jobs though in SP’s scope,</w:t>
      </w:r>
      <w:r w:rsidR="009A79AA" w:rsidRPr="009A79AA">
        <w:rPr>
          <w:rFonts w:ascii="Calibri" w:hAnsi="Calibri" w:cs="Calibri"/>
          <w:kern w:val="0"/>
          <w:sz w:val="22"/>
          <w:szCs w:val="22"/>
          <w:lang w:bidi="ar-SA"/>
        </w:rPr>
        <w:t xml:space="preserve"> </w:t>
      </w:r>
      <w:r w:rsidR="009A79AA" w:rsidRPr="009A79AA">
        <w:rPr>
          <w:rFonts w:ascii="Arial" w:hAnsi="Arial" w:cs="Arial"/>
          <w:color w:val="000000" w:themeColor="text1"/>
          <w:sz w:val="22"/>
          <w:szCs w:val="22"/>
        </w:rPr>
        <w:t xml:space="preserve">will </w:t>
      </w:r>
      <w:r w:rsidR="009248A4" w:rsidRPr="009A79AA">
        <w:rPr>
          <w:rFonts w:ascii="Arial" w:hAnsi="Arial" w:cs="Arial"/>
          <w:color w:val="000000" w:themeColor="text1"/>
          <w:sz w:val="22"/>
          <w:szCs w:val="22"/>
        </w:rPr>
        <w:t>be</w:t>
      </w:r>
      <w:r w:rsidR="009248A4">
        <w:rPr>
          <w:rFonts w:ascii="Arial" w:hAnsi="Arial" w:cs="Arial"/>
          <w:color w:val="000000" w:themeColor="text1"/>
          <w:sz w:val="22"/>
          <w:szCs w:val="22"/>
        </w:rPr>
        <w:t xml:space="preserve"> </w:t>
      </w:r>
      <w:r w:rsidR="009248A4" w:rsidRPr="009A79AA">
        <w:rPr>
          <w:rFonts w:ascii="Arial" w:hAnsi="Arial" w:cs="Arial"/>
          <w:color w:val="000000" w:themeColor="text1"/>
          <w:sz w:val="22"/>
          <w:szCs w:val="22"/>
        </w:rPr>
        <w:t>paid</w:t>
      </w:r>
      <w:r w:rsidR="009248A4">
        <w:rPr>
          <w:rFonts w:ascii="Arial" w:hAnsi="Arial" w:cs="Arial"/>
          <w:color w:val="000000" w:themeColor="text1"/>
          <w:sz w:val="22"/>
          <w:szCs w:val="22"/>
        </w:rPr>
        <w:t xml:space="preserve"> extra </w:t>
      </w:r>
      <w:r w:rsidRPr="00166AC9">
        <w:rPr>
          <w:rFonts w:ascii="Arial" w:hAnsi="Arial" w:cs="Arial"/>
          <w:color w:val="000000" w:themeColor="text1"/>
          <w:sz w:val="22"/>
          <w:szCs w:val="22"/>
        </w:rPr>
        <w:t>with</w:t>
      </w:r>
      <w:r w:rsidR="0063187C">
        <w:rPr>
          <w:rFonts w:ascii="Arial" w:hAnsi="Arial" w:cs="Arial"/>
          <w:color w:val="000000" w:themeColor="text1"/>
          <w:sz w:val="22"/>
          <w:szCs w:val="22"/>
        </w:rPr>
        <w:t xml:space="preserve"> only</w:t>
      </w:r>
      <w:r w:rsidRPr="00166AC9">
        <w:rPr>
          <w:rFonts w:ascii="Arial" w:hAnsi="Arial" w:cs="Arial"/>
          <w:color w:val="000000" w:themeColor="text1"/>
          <w:sz w:val="22"/>
          <w:szCs w:val="22"/>
        </w:rPr>
        <w:t xml:space="preserve"> prior approval</w:t>
      </w:r>
      <w:r w:rsidR="00380C89" w:rsidRPr="00166AC9">
        <w:rPr>
          <w:rFonts w:ascii="Arial" w:hAnsi="Arial" w:cs="Arial"/>
          <w:color w:val="000000" w:themeColor="text1"/>
          <w:sz w:val="22"/>
          <w:szCs w:val="22"/>
        </w:rPr>
        <w:t xml:space="preserve"> from CTO</w:t>
      </w:r>
      <w:r w:rsidRPr="00166AC9">
        <w:rPr>
          <w:rFonts w:ascii="Arial" w:hAnsi="Arial" w:cs="Arial"/>
          <w:color w:val="000000" w:themeColor="text1"/>
          <w:sz w:val="22"/>
          <w:szCs w:val="22"/>
        </w:rPr>
        <w:t xml:space="preserve">. SP has to execute the repair work with full </w:t>
      </w:r>
      <w:r w:rsidRPr="00166AC9">
        <w:rPr>
          <w:rFonts w:ascii="Arial" w:hAnsi="Arial" w:cs="Arial"/>
          <w:color w:val="000000" w:themeColor="text1"/>
          <w:sz w:val="22"/>
          <w:szCs w:val="22"/>
        </w:rPr>
        <w:lastRenderedPageBreak/>
        <w:t xml:space="preserve">responsibility and without excuses and should convert back to HDD within 15 days of temporary restoration. </w:t>
      </w:r>
      <w:r w:rsidR="009248A4">
        <w:rPr>
          <w:rFonts w:ascii="Arial" w:hAnsi="Arial" w:cs="Arial"/>
          <w:color w:val="000000" w:themeColor="text1"/>
          <w:sz w:val="22"/>
          <w:szCs w:val="22"/>
        </w:rPr>
        <w:t xml:space="preserve">Incase if the need arises SP may have to conduct GPR survey as well. </w:t>
      </w:r>
      <w:r w:rsidRPr="00166AC9">
        <w:rPr>
          <w:rFonts w:ascii="Arial" w:hAnsi="Arial" w:cs="Arial"/>
          <w:color w:val="000000" w:themeColor="text1"/>
          <w:sz w:val="22"/>
          <w:szCs w:val="22"/>
        </w:rPr>
        <w:t>All Such integrations /splicing jobs through planned events will be done by the FRTs. In case SP do not convert temporary restored cases to permanent within 1 month</w:t>
      </w:r>
      <w:r w:rsidR="00207539" w:rsidRPr="00166AC9">
        <w:rPr>
          <w:rFonts w:ascii="Arial" w:hAnsi="Arial" w:cs="Arial"/>
          <w:color w:val="000000" w:themeColor="text1"/>
          <w:sz w:val="22"/>
          <w:szCs w:val="22"/>
        </w:rPr>
        <w:t>.</w:t>
      </w:r>
      <w:r w:rsidRPr="00166AC9">
        <w:rPr>
          <w:rFonts w:ascii="Arial" w:hAnsi="Arial" w:cs="Arial"/>
          <w:color w:val="000000" w:themeColor="text1"/>
          <w:sz w:val="22"/>
          <w:szCs w:val="22"/>
        </w:rPr>
        <w:t xml:space="preserve"> </w:t>
      </w:r>
      <w:r w:rsidRPr="00805AC0">
        <w:rPr>
          <w:rFonts w:ascii="Arial" w:hAnsi="Arial" w:cs="Arial"/>
          <w:color w:val="000000" w:themeColor="text1"/>
          <w:sz w:val="22"/>
          <w:szCs w:val="22"/>
        </w:rPr>
        <w:t>Amount of Rs 10</w:t>
      </w:r>
      <w:r w:rsidR="00CC5DF5" w:rsidRPr="00805AC0">
        <w:rPr>
          <w:rFonts w:ascii="Arial" w:hAnsi="Arial" w:cs="Arial"/>
          <w:color w:val="000000" w:themeColor="text1"/>
          <w:sz w:val="22"/>
          <w:szCs w:val="22"/>
        </w:rPr>
        <w:t>,</w:t>
      </w:r>
      <w:r w:rsidRPr="00805AC0">
        <w:rPr>
          <w:rFonts w:ascii="Arial" w:hAnsi="Arial" w:cs="Arial"/>
          <w:color w:val="000000" w:themeColor="text1"/>
          <w:sz w:val="22"/>
          <w:szCs w:val="22"/>
        </w:rPr>
        <w:t>000</w:t>
      </w:r>
      <w:r w:rsidR="00C35463" w:rsidRPr="00805AC0">
        <w:rPr>
          <w:rFonts w:ascii="Arial" w:hAnsi="Arial" w:cs="Arial"/>
          <w:color w:val="000000" w:themeColor="text1"/>
          <w:sz w:val="22"/>
          <w:szCs w:val="22"/>
        </w:rPr>
        <w:t xml:space="preserve">/- per </w:t>
      </w:r>
      <w:r w:rsidRPr="00805AC0">
        <w:rPr>
          <w:rFonts w:ascii="Arial" w:hAnsi="Arial" w:cs="Arial"/>
          <w:color w:val="000000" w:themeColor="text1"/>
          <w:sz w:val="22"/>
          <w:szCs w:val="22"/>
        </w:rPr>
        <w:t>case will be retained and in case execution is completed by SP within 3 months’ time the retained amount will be refunded however in case work not executed retained amount will be Forfeited.</w:t>
      </w:r>
      <w:r w:rsidR="00B2400E" w:rsidRPr="00B2400E">
        <w:rPr>
          <w:rFonts w:ascii="Arial" w:hAnsi="Arial" w:cs="Arial"/>
          <w:color w:val="000000" w:themeColor="text1"/>
          <w:sz w:val="22"/>
          <w:szCs w:val="22"/>
        </w:rPr>
        <w:t xml:space="preserve"> </w:t>
      </w:r>
      <w:r w:rsidR="00B2400E" w:rsidRPr="00805AC0">
        <w:rPr>
          <w:rFonts w:ascii="Arial" w:hAnsi="Arial" w:cs="Arial"/>
          <w:color w:val="000000" w:themeColor="text1"/>
          <w:sz w:val="22"/>
          <w:szCs w:val="22"/>
        </w:rPr>
        <w:t>Jio has full right to get it converted from external vendor. Expenses against the same shall be debited to SP.</w:t>
      </w:r>
    </w:p>
    <w:p w14:paraId="3B17CF38" w14:textId="3E7155EA" w:rsidR="00F21CF0" w:rsidRPr="00166AC9" w:rsidRDefault="00935B15"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SP shall e</w:t>
      </w:r>
      <w:r w:rsidR="00F07E7C" w:rsidRPr="00166AC9">
        <w:rPr>
          <w:rFonts w:ascii="Arial" w:hAnsi="Arial" w:cs="Arial"/>
          <w:color w:val="000000" w:themeColor="text1"/>
          <w:sz w:val="22"/>
          <w:szCs w:val="22"/>
        </w:rPr>
        <w:t>nsur</w:t>
      </w:r>
      <w:r w:rsidRPr="00166AC9">
        <w:rPr>
          <w:rFonts w:ascii="Arial" w:hAnsi="Arial" w:cs="Arial"/>
          <w:color w:val="000000" w:themeColor="text1"/>
          <w:sz w:val="22"/>
          <w:szCs w:val="22"/>
        </w:rPr>
        <w:t>e</w:t>
      </w:r>
      <w:r w:rsidR="00F07E7C" w:rsidRPr="00166AC9">
        <w:rPr>
          <w:rFonts w:ascii="Arial" w:hAnsi="Arial" w:cs="Arial"/>
          <w:color w:val="000000" w:themeColor="text1"/>
          <w:sz w:val="22"/>
          <w:szCs w:val="22"/>
        </w:rPr>
        <w:t xml:space="preserve"> </w:t>
      </w:r>
      <w:r w:rsidR="00F21CF0" w:rsidRPr="00166AC9">
        <w:rPr>
          <w:rFonts w:ascii="Arial" w:hAnsi="Arial" w:cs="Arial"/>
          <w:color w:val="000000" w:themeColor="text1"/>
          <w:sz w:val="22"/>
          <w:szCs w:val="22"/>
        </w:rPr>
        <w:t>availability</w:t>
      </w:r>
      <w:r w:rsidRPr="00166AC9">
        <w:rPr>
          <w:rFonts w:ascii="Arial" w:hAnsi="Arial" w:cs="Arial"/>
          <w:color w:val="000000" w:themeColor="text1"/>
          <w:sz w:val="22"/>
          <w:szCs w:val="22"/>
        </w:rPr>
        <w:t xml:space="preserve"> </w:t>
      </w:r>
      <w:r w:rsidR="00C44759" w:rsidRPr="00166AC9">
        <w:rPr>
          <w:rFonts w:ascii="Arial" w:hAnsi="Arial" w:cs="Arial"/>
          <w:color w:val="000000" w:themeColor="text1"/>
          <w:sz w:val="22"/>
          <w:szCs w:val="22"/>
        </w:rPr>
        <w:t>of FRT</w:t>
      </w:r>
      <w:r w:rsidRPr="00166AC9">
        <w:rPr>
          <w:rFonts w:ascii="Arial" w:hAnsi="Arial" w:cs="Arial"/>
          <w:color w:val="000000" w:themeColor="text1"/>
          <w:sz w:val="22"/>
          <w:szCs w:val="22"/>
        </w:rPr>
        <w:t xml:space="preserve"> </w:t>
      </w:r>
      <w:r w:rsidR="00245786" w:rsidRPr="00166AC9">
        <w:rPr>
          <w:rFonts w:ascii="Arial" w:hAnsi="Arial" w:cs="Arial"/>
          <w:color w:val="000000" w:themeColor="text1"/>
          <w:sz w:val="22"/>
          <w:szCs w:val="22"/>
        </w:rPr>
        <w:t xml:space="preserve">all the time and maintain it as </w:t>
      </w:r>
      <w:r w:rsidR="005A1E98" w:rsidRPr="00166AC9">
        <w:rPr>
          <w:rFonts w:ascii="Arial" w:hAnsi="Arial" w:cs="Arial"/>
          <w:color w:val="000000" w:themeColor="text1"/>
          <w:sz w:val="22"/>
          <w:szCs w:val="22"/>
        </w:rPr>
        <w:t xml:space="preserve">mentioned </w:t>
      </w:r>
      <w:r w:rsidR="007C6706" w:rsidRPr="00166AC9">
        <w:rPr>
          <w:rFonts w:ascii="Arial" w:hAnsi="Arial" w:cs="Arial"/>
          <w:color w:val="000000" w:themeColor="text1"/>
          <w:sz w:val="22"/>
          <w:szCs w:val="22"/>
        </w:rPr>
        <w:t>below, but not limited to.</w:t>
      </w:r>
    </w:p>
    <w:p w14:paraId="17C7D2DA" w14:textId="79387508" w:rsidR="007712FE" w:rsidRPr="00166AC9" w:rsidRDefault="000B7652" w:rsidP="00741AAF">
      <w:pPr>
        <w:pStyle w:val="ListParagraph"/>
        <w:numPr>
          <w:ilvl w:val="3"/>
          <w:numId w:val="36"/>
        </w:numPr>
        <w:ind w:left="2127" w:right="417" w:hanging="284"/>
        <w:jc w:val="both"/>
        <w:rPr>
          <w:rFonts w:ascii="Arial" w:hAnsi="Arial" w:cs="Arial"/>
          <w:color w:val="000000" w:themeColor="text1"/>
          <w:sz w:val="22"/>
          <w:szCs w:val="22"/>
        </w:rPr>
      </w:pPr>
      <w:r w:rsidRPr="00166AC9">
        <w:rPr>
          <w:rFonts w:ascii="Arial" w:hAnsi="Arial" w:cs="Arial"/>
          <w:color w:val="000000" w:themeColor="text1"/>
          <w:sz w:val="22"/>
          <w:szCs w:val="22"/>
        </w:rPr>
        <w:t xml:space="preserve">SP shall ensure </w:t>
      </w:r>
      <w:r w:rsidR="00FC5FE8" w:rsidRPr="00166AC9">
        <w:rPr>
          <w:rFonts w:ascii="Arial" w:hAnsi="Arial" w:cs="Arial"/>
          <w:color w:val="000000" w:themeColor="text1"/>
          <w:sz w:val="22"/>
          <w:szCs w:val="22"/>
        </w:rPr>
        <w:t>FRT team</w:t>
      </w:r>
      <w:r w:rsidR="00485612" w:rsidRPr="00166AC9">
        <w:rPr>
          <w:rFonts w:ascii="Arial" w:hAnsi="Arial" w:cs="Arial"/>
          <w:color w:val="000000" w:themeColor="text1"/>
          <w:sz w:val="22"/>
          <w:szCs w:val="22"/>
        </w:rPr>
        <w:t xml:space="preserve"> </w:t>
      </w:r>
      <w:r w:rsidR="00FC5FE8" w:rsidRPr="00166AC9">
        <w:rPr>
          <w:rFonts w:ascii="Arial" w:hAnsi="Arial" w:cs="Arial"/>
          <w:color w:val="000000" w:themeColor="text1"/>
          <w:sz w:val="22"/>
          <w:szCs w:val="22"/>
        </w:rPr>
        <w:t>and vehicle</w:t>
      </w:r>
      <w:r w:rsidR="00CE1339" w:rsidRPr="00166AC9">
        <w:rPr>
          <w:rFonts w:ascii="Arial" w:hAnsi="Arial" w:cs="Arial"/>
          <w:color w:val="000000" w:themeColor="text1"/>
          <w:sz w:val="22"/>
          <w:szCs w:val="22"/>
        </w:rPr>
        <w:t xml:space="preserve"> allocation</w:t>
      </w:r>
      <w:r w:rsidR="00FC5FE8" w:rsidRPr="00166AC9">
        <w:rPr>
          <w:rFonts w:ascii="Arial" w:hAnsi="Arial" w:cs="Arial"/>
          <w:color w:val="000000" w:themeColor="text1"/>
          <w:sz w:val="22"/>
          <w:szCs w:val="22"/>
        </w:rPr>
        <w:t xml:space="preserve"> guidelines </w:t>
      </w:r>
      <w:r w:rsidR="00485612" w:rsidRPr="00166AC9">
        <w:rPr>
          <w:rFonts w:ascii="Arial" w:hAnsi="Arial" w:cs="Arial"/>
          <w:color w:val="000000" w:themeColor="text1"/>
          <w:sz w:val="22"/>
          <w:szCs w:val="22"/>
        </w:rPr>
        <w:t xml:space="preserve">are followed as defined in </w:t>
      </w:r>
      <w:r w:rsidR="00485612" w:rsidRPr="00673B81">
        <w:rPr>
          <w:rFonts w:ascii="Arial" w:hAnsi="Arial" w:cs="Arial"/>
          <w:color w:val="000000" w:themeColor="text1"/>
          <w:sz w:val="22"/>
          <w:szCs w:val="22"/>
        </w:rPr>
        <w:t xml:space="preserve">Annexure </w:t>
      </w:r>
      <w:r w:rsidR="00673B81" w:rsidRPr="00673B81">
        <w:rPr>
          <w:rFonts w:ascii="Arial" w:hAnsi="Arial" w:cs="Arial"/>
          <w:color w:val="000000" w:themeColor="text1"/>
          <w:sz w:val="22"/>
          <w:szCs w:val="22"/>
        </w:rPr>
        <w:t>V</w:t>
      </w:r>
    </w:p>
    <w:p w14:paraId="475AFE68" w14:textId="56370501" w:rsidR="00710B33" w:rsidRPr="00166AC9" w:rsidRDefault="00710B33" w:rsidP="00741AAF">
      <w:pPr>
        <w:pStyle w:val="ListParagraph"/>
        <w:numPr>
          <w:ilvl w:val="3"/>
          <w:numId w:val="36"/>
        </w:numPr>
        <w:ind w:left="2127" w:right="417" w:hanging="284"/>
        <w:jc w:val="both"/>
        <w:rPr>
          <w:rFonts w:ascii="Arial" w:hAnsi="Arial" w:cs="Arial"/>
          <w:color w:val="000000" w:themeColor="text1"/>
          <w:sz w:val="22"/>
          <w:szCs w:val="22"/>
        </w:rPr>
      </w:pPr>
      <w:r w:rsidRPr="00166AC9">
        <w:rPr>
          <w:rFonts w:ascii="Arial" w:hAnsi="Arial" w:cs="Arial"/>
          <w:color w:val="000000" w:themeColor="text1"/>
          <w:sz w:val="22"/>
          <w:szCs w:val="22"/>
        </w:rPr>
        <w:t>Vehicles will not have driven more than 2,00,000 Kms / 5 years old, at any point of time. They will be replaced on completion of 2,00,000 kms run / 5 years of ageing; whichever is earlier.</w:t>
      </w:r>
    </w:p>
    <w:p w14:paraId="08DEAFEE" w14:textId="77777777" w:rsidR="00710B33" w:rsidRDefault="00710B33" w:rsidP="00741AAF">
      <w:pPr>
        <w:pStyle w:val="ListParagraph"/>
        <w:numPr>
          <w:ilvl w:val="3"/>
          <w:numId w:val="36"/>
        </w:numPr>
        <w:ind w:left="2127" w:right="417" w:hanging="284"/>
        <w:jc w:val="both"/>
        <w:rPr>
          <w:rFonts w:ascii="Arial" w:hAnsi="Arial" w:cs="Arial"/>
          <w:color w:val="000000" w:themeColor="text1"/>
          <w:sz w:val="22"/>
          <w:szCs w:val="22"/>
        </w:rPr>
      </w:pPr>
      <w:r w:rsidRPr="00166AC9">
        <w:rPr>
          <w:rFonts w:ascii="Arial" w:hAnsi="Arial" w:cs="Arial"/>
          <w:color w:val="000000" w:themeColor="text1"/>
          <w:sz w:val="22"/>
          <w:szCs w:val="22"/>
        </w:rPr>
        <w:t>All vehicles are to be of SUV type with valid commercial Registration, Insurance and driver license. GPS for tracking vehicles is mandatory Access to monitor the movement to be provided to CTO of RJIL.</w:t>
      </w:r>
    </w:p>
    <w:p w14:paraId="74CE041F" w14:textId="7C0059A4" w:rsidR="00867B5A" w:rsidRDefault="00867B5A" w:rsidP="00741AAF">
      <w:pPr>
        <w:pStyle w:val="ListParagraph"/>
        <w:numPr>
          <w:ilvl w:val="3"/>
          <w:numId w:val="36"/>
        </w:numPr>
        <w:ind w:left="2127" w:right="417" w:hanging="284"/>
        <w:jc w:val="both"/>
        <w:rPr>
          <w:rFonts w:ascii="Arial" w:hAnsi="Arial" w:cs="Arial"/>
          <w:color w:val="000000" w:themeColor="text1"/>
          <w:sz w:val="22"/>
          <w:szCs w:val="22"/>
        </w:rPr>
      </w:pPr>
      <w:r>
        <w:rPr>
          <w:rFonts w:ascii="Arial" w:hAnsi="Arial" w:cs="Arial"/>
          <w:color w:val="000000" w:themeColor="text1"/>
          <w:sz w:val="22"/>
          <w:szCs w:val="22"/>
        </w:rPr>
        <w:t>FR</w:t>
      </w:r>
      <w:r w:rsidR="00B67D97">
        <w:rPr>
          <w:rFonts w:ascii="Arial" w:hAnsi="Arial" w:cs="Arial"/>
          <w:color w:val="000000" w:themeColor="text1"/>
          <w:sz w:val="22"/>
          <w:szCs w:val="22"/>
        </w:rPr>
        <w:t>T</w:t>
      </w:r>
      <w:r>
        <w:rPr>
          <w:rFonts w:ascii="Arial" w:hAnsi="Arial" w:cs="Arial"/>
          <w:color w:val="000000" w:themeColor="text1"/>
          <w:sz w:val="22"/>
          <w:szCs w:val="22"/>
        </w:rPr>
        <w:t xml:space="preserve"> Vehicle Tracking:</w:t>
      </w:r>
    </w:p>
    <w:p w14:paraId="37C6C418" w14:textId="5474593E" w:rsidR="00867B5A" w:rsidRDefault="000A0EC6" w:rsidP="00741AAF">
      <w:pPr>
        <w:pStyle w:val="ListParagraph"/>
        <w:numPr>
          <w:ilvl w:val="3"/>
          <w:numId w:val="82"/>
        </w:numPr>
        <w:ind w:left="2694" w:right="417"/>
        <w:jc w:val="both"/>
        <w:rPr>
          <w:rFonts w:ascii="Arial" w:hAnsi="Arial" w:cs="Arial"/>
          <w:color w:val="000000" w:themeColor="text1"/>
          <w:sz w:val="22"/>
          <w:szCs w:val="22"/>
        </w:rPr>
      </w:pPr>
      <w:r>
        <w:rPr>
          <w:rFonts w:ascii="Arial" w:hAnsi="Arial" w:cs="Arial"/>
          <w:color w:val="000000" w:themeColor="text1"/>
          <w:sz w:val="22"/>
          <w:szCs w:val="22"/>
        </w:rPr>
        <w:t xml:space="preserve">SP to install </w:t>
      </w:r>
      <w:r w:rsidR="00DA3B74">
        <w:rPr>
          <w:rFonts w:ascii="Arial" w:hAnsi="Arial" w:cs="Arial"/>
          <w:color w:val="000000" w:themeColor="text1"/>
          <w:sz w:val="22"/>
          <w:szCs w:val="22"/>
        </w:rPr>
        <w:t xml:space="preserve">Jio recommended vehicle tracking </w:t>
      </w:r>
      <w:r w:rsidR="008370A9">
        <w:rPr>
          <w:rFonts w:ascii="Arial" w:hAnsi="Arial" w:cs="Arial"/>
          <w:color w:val="000000" w:themeColor="text1"/>
          <w:sz w:val="22"/>
          <w:szCs w:val="22"/>
        </w:rPr>
        <w:t>device</w:t>
      </w:r>
      <w:r w:rsidR="00004C5B">
        <w:rPr>
          <w:rFonts w:ascii="Arial" w:hAnsi="Arial" w:cs="Arial"/>
          <w:color w:val="000000" w:themeColor="text1"/>
          <w:sz w:val="22"/>
          <w:szCs w:val="22"/>
        </w:rPr>
        <w:t xml:space="preserve"> with necessary </w:t>
      </w:r>
      <w:r w:rsidR="000B5B82">
        <w:rPr>
          <w:rFonts w:ascii="Arial" w:hAnsi="Arial" w:cs="Arial"/>
          <w:color w:val="000000" w:themeColor="text1"/>
          <w:sz w:val="22"/>
          <w:szCs w:val="22"/>
        </w:rPr>
        <w:t>software and subscriptions</w:t>
      </w:r>
      <w:r w:rsidR="008370A9">
        <w:rPr>
          <w:rFonts w:ascii="Arial" w:hAnsi="Arial" w:cs="Arial"/>
          <w:color w:val="000000" w:themeColor="text1"/>
          <w:sz w:val="22"/>
          <w:szCs w:val="22"/>
        </w:rPr>
        <w:t xml:space="preserve"> </w:t>
      </w:r>
      <w:r w:rsidR="00AD218C">
        <w:rPr>
          <w:rFonts w:ascii="Arial" w:hAnsi="Arial" w:cs="Arial"/>
          <w:color w:val="000000" w:themeColor="text1"/>
          <w:sz w:val="22"/>
          <w:szCs w:val="22"/>
        </w:rPr>
        <w:t>at</w:t>
      </w:r>
      <w:r w:rsidR="008370A9">
        <w:rPr>
          <w:rFonts w:ascii="Arial" w:hAnsi="Arial" w:cs="Arial"/>
          <w:color w:val="000000" w:themeColor="text1"/>
          <w:sz w:val="22"/>
          <w:szCs w:val="22"/>
        </w:rPr>
        <w:t xml:space="preserve"> all FRT vehicles</w:t>
      </w:r>
      <w:r w:rsidR="00825465">
        <w:rPr>
          <w:rFonts w:ascii="Arial" w:hAnsi="Arial" w:cs="Arial"/>
          <w:color w:val="000000" w:themeColor="text1"/>
          <w:sz w:val="22"/>
          <w:szCs w:val="22"/>
        </w:rPr>
        <w:t xml:space="preserve">. </w:t>
      </w:r>
    </w:p>
    <w:p w14:paraId="268690BA" w14:textId="77777777" w:rsidR="00867B5A" w:rsidRDefault="00867B5A" w:rsidP="00741AAF">
      <w:pPr>
        <w:pStyle w:val="ListParagraph"/>
        <w:numPr>
          <w:ilvl w:val="3"/>
          <w:numId w:val="82"/>
        </w:numPr>
        <w:ind w:left="2694" w:right="417"/>
        <w:jc w:val="both"/>
        <w:rPr>
          <w:rFonts w:ascii="Arial" w:hAnsi="Arial" w:cs="Arial"/>
          <w:color w:val="000000" w:themeColor="text1"/>
          <w:sz w:val="22"/>
          <w:szCs w:val="22"/>
        </w:rPr>
      </w:pPr>
      <w:r>
        <w:rPr>
          <w:rFonts w:ascii="Arial" w:hAnsi="Arial" w:cs="Arial"/>
          <w:color w:val="000000" w:themeColor="text1"/>
          <w:sz w:val="22"/>
          <w:szCs w:val="22"/>
        </w:rPr>
        <w:t xml:space="preserve">All necessary charges for the same shall be borne by SP. </w:t>
      </w:r>
    </w:p>
    <w:p w14:paraId="09D6AF88" w14:textId="77777777" w:rsidR="00867B5A" w:rsidRDefault="00825465" w:rsidP="00741AAF">
      <w:pPr>
        <w:pStyle w:val="ListParagraph"/>
        <w:numPr>
          <w:ilvl w:val="3"/>
          <w:numId w:val="82"/>
        </w:numPr>
        <w:ind w:left="2694" w:right="417"/>
        <w:jc w:val="both"/>
        <w:rPr>
          <w:rFonts w:ascii="Arial" w:hAnsi="Arial" w:cs="Arial"/>
          <w:color w:val="000000" w:themeColor="text1"/>
          <w:sz w:val="22"/>
          <w:szCs w:val="22"/>
        </w:rPr>
      </w:pPr>
      <w:r>
        <w:rPr>
          <w:rFonts w:ascii="Arial" w:hAnsi="Arial" w:cs="Arial"/>
          <w:color w:val="000000" w:themeColor="text1"/>
          <w:sz w:val="22"/>
          <w:szCs w:val="22"/>
        </w:rPr>
        <w:t xml:space="preserve">SP </w:t>
      </w:r>
      <w:r w:rsidR="00004C5B">
        <w:rPr>
          <w:rFonts w:ascii="Arial" w:hAnsi="Arial" w:cs="Arial"/>
          <w:color w:val="000000" w:themeColor="text1"/>
          <w:sz w:val="22"/>
          <w:szCs w:val="22"/>
        </w:rPr>
        <w:t>shall ensure</w:t>
      </w:r>
      <w:r w:rsidR="000B5B82">
        <w:rPr>
          <w:rFonts w:ascii="Arial" w:hAnsi="Arial" w:cs="Arial"/>
          <w:color w:val="000000" w:themeColor="text1"/>
          <w:sz w:val="22"/>
          <w:szCs w:val="22"/>
        </w:rPr>
        <w:t xml:space="preserve"> </w:t>
      </w:r>
      <w:r>
        <w:rPr>
          <w:rFonts w:ascii="Arial" w:hAnsi="Arial" w:cs="Arial"/>
          <w:color w:val="000000" w:themeColor="text1"/>
          <w:sz w:val="22"/>
          <w:szCs w:val="22"/>
        </w:rPr>
        <w:t>device</w:t>
      </w:r>
      <w:r w:rsidR="000B5B82">
        <w:rPr>
          <w:rFonts w:ascii="Arial" w:hAnsi="Arial" w:cs="Arial"/>
          <w:color w:val="000000" w:themeColor="text1"/>
          <w:sz w:val="22"/>
          <w:szCs w:val="22"/>
        </w:rPr>
        <w:t xml:space="preserve"> is operational and</w:t>
      </w:r>
      <w:r>
        <w:rPr>
          <w:rFonts w:ascii="Arial" w:hAnsi="Arial" w:cs="Arial"/>
          <w:color w:val="000000" w:themeColor="text1"/>
          <w:sz w:val="22"/>
          <w:szCs w:val="22"/>
        </w:rPr>
        <w:t xml:space="preserve"> connected to central tracking system all the time</w:t>
      </w:r>
      <w:r w:rsidR="006C6350">
        <w:rPr>
          <w:rFonts w:ascii="Arial" w:hAnsi="Arial" w:cs="Arial"/>
          <w:color w:val="000000" w:themeColor="text1"/>
          <w:sz w:val="22"/>
          <w:szCs w:val="22"/>
        </w:rPr>
        <w:t xml:space="preserve">. </w:t>
      </w:r>
    </w:p>
    <w:p w14:paraId="0DB2860C" w14:textId="10EBD555" w:rsidR="000A0EC6" w:rsidRPr="00D35ED5" w:rsidRDefault="006C6350" w:rsidP="00741AAF">
      <w:pPr>
        <w:pStyle w:val="ListParagraph"/>
        <w:numPr>
          <w:ilvl w:val="3"/>
          <w:numId w:val="82"/>
        </w:numPr>
        <w:ind w:left="2694" w:right="417"/>
        <w:jc w:val="both"/>
        <w:rPr>
          <w:rFonts w:ascii="Arial" w:hAnsi="Arial" w:cs="Arial"/>
          <w:color w:val="000000" w:themeColor="text1"/>
          <w:sz w:val="22"/>
          <w:szCs w:val="22"/>
        </w:rPr>
      </w:pPr>
      <w:r>
        <w:rPr>
          <w:rFonts w:ascii="Arial" w:hAnsi="Arial" w:cs="Arial"/>
          <w:color w:val="000000" w:themeColor="text1"/>
          <w:sz w:val="22"/>
          <w:szCs w:val="22"/>
        </w:rPr>
        <w:t xml:space="preserve">SP </w:t>
      </w:r>
      <w:r w:rsidR="00867B5A">
        <w:rPr>
          <w:rFonts w:ascii="Arial" w:hAnsi="Arial" w:cs="Arial"/>
          <w:color w:val="000000" w:themeColor="text1"/>
          <w:sz w:val="22"/>
          <w:szCs w:val="22"/>
        </w:rPr>
        <w:t>to ensure</w:t>
      </w:r>
      <w:r>
        <w:rPr>
          <w:rFonts w:ascii="Arial" w:hAnsi="Arial" w:cs="Arial"/>
          <w:color w:val="000000" w:themeColor="text1"/>
          <w:sz w:val="22"/>
          <w:szCs w:val="22"/>
        </w:rPr>
        <w:t xml:space="preserve"> the visibility of </w:t>
      </w:r>
      <w:r w:rsidR="00C82635">
        <w:rPr>
          <w:rFonts w:ascii="Arial" w:hAnsi="Arial" w:cs="Arial"/>
          <w:color w:val="000000" w:themeColor="text1"/>
          <w:sz w:val="22"/>
          <w:szCs w:val="22"/>
        </w:rPr>
        <w:t>the same in tracking application with the CTO from time to time.</w:t>
      </w:r>
    </w:p>
    <w:p w14:paraId="620FF043" w14:textId="77777777" w:rsidR="00710B33" w:rsidRPr="00166AC9" w:rsidRDefault="00710B33" w:rsidP="00741AAF">
      <w:pPr>
        <w:pStyle w:val="ListParagraph"/>
        <w:numPr>
          <w:ilvl w:val="3"/>
          <w:numId w:val="36"/>
        </w:numPr>
        <w:ind w:left="2127" w:right="417" w:hanging="284"/>
        <w:jc w:val="both"/>
        <w:rPr>
          <w:rFonts w:ascii="Arial" w:hAnsi="Arial" w:cs="Arial"/>
          <w:color w:val="000000" w:themeColor="text1"/>
          <w:sz w:val="22"/>
          <w:szCs w:val="22"/>
        </w:rPr>
      </w:pPr>
      <w:r w:rsidRPr="00166AC9">
        <w:rPr>
          <w:rFonts w:ascii="Arial" w:hAnsi="Arial" w:cs="Arial"/>
          <w:color w:val="000000" w:themeColor="text1"/>
          <w:sz w:val="22"/>
          <w:szCs w:val="22"/>
        </w:rPr>
        <w:t>It should be ensured that the vehicle to be available on 24x7 basis however it should be ensured that driver duty does not exceed 12 hrs in a day to avoid any incidences.</w:t>
      </w:r>
    </w:p>
    <w:p w14:paraId="18811A07" w14:textId="5C0C078E" w:rsidR="00710B33" w:rsidRPr="00166AC9" w:rsidRDefault="00710B33" w:rsidP="00741AAF">
      <w:pPr>
        <w:pStyle w:val="ListParagraph"/>
        <w:numPr>
          <w:ilvl w:val="3"/>
          <w:numId w:val="36"/>
        </w:numPr>
        <w:ind w:left="2127" w:right="417" w:hanging="284"/>
        <w:jc w:val="both"/>
        <w:rPr>
          <w:rFonts w:ascii="Arial" w:hAnsi="Arial" w:cs="Arial"/>
          <w:color w:val="000000" w:themeColor="text1"/>
          <w:sz w:val="22"/>
          <w:szCs w:val="22"/>
        </w:rPr>
      </w:pPr>
      <w:r w:rsidRPr="00166AC9">
        <w:rPr>
          <w:rFonts w:ascii="Arial" w:hAnsi="Arial" w:cs="Arial"/>
          <w:color w:val="000000" w:themeColor="text1"/>
          <w:sz w:val="22"/>
          <w:szCs w:val="22"/>
        </w:rPr>
        <w:t>During Maintenance period of the vehicle, SP will arrange replacement. For material movement from SP warehouse and reverse has to be provided by SP. It is suggested to deploy one material vehicle at every 1000kms of scope. This deployment can take care of 4 FRT teams.</w:t>
      </w:r>
      <w:r w:rsidR="002A5D39">
        <w:rPr>
          <w:rFonts w:ascii="Arial" w:hAnsi="Arial" w:cs="Arial"/>
          <w:color w:val="000000" w:themeColor="text1"/>
          <w:sz w:val="22"/>
          <w:szCs w:val="22"/>
        </w:rPr>
        <w:t xml:space="preserve"> Unless Material vehicle dimensioning is </w:t>
      </w:r>
      <w:r w:rsidR="00143423">
        <w:rPr>
          <w:rFonts w:ascii="Arial" w:hAnsi="Arial" w:cs="Arial"/>
          <w:color w:val="000000" w:themeColor="text1"/>
          <w:sz w:val="22"/>
          <w:szCs w:val="22"/>
        </w:rPr>
        <w:t xml:space="preserve">Specified </w:t>
      </w:r>
      <w:r w:rsidR="002A5D39">
        <w:rPr>
          <w:rFonts w:ascii="Arial" w:hAnsi="Arial" w:cs="Arial"/>
          <w:color w:val="000000" w:themeColor="text1"/>
          <w:sz w:val="22"/>
          <w:szCs w:val="22"/>
        </w:rPr>
        <w:t xml:space="preserve">separately in other section </w:t>
      </w:r>
      <w:r w:rsidR="00143423">
        <w:rPr>
          <w:rFonts w:ascii="Arial" w:hAnsi="Arial" w:cs="Arial"/>
          <w:color w:val="000000" w:themeColor="text1"/>
          <w:sz w:val="22"/>
          <w:szCs w:val="22"/>
        </w:rPr>
        <w:t xml:space="preserve">( 25.1.6) </w:t>
      </w:r>
      <w:r w:rsidR="002A5D39">
        <w:rPr>
          <w:rFonts w:ascii="Arial" w:hAnsi="Arial" w:cs="Arial"/>
          <w:color w:val="000000" w:themeColor="text1"/>
          <w:sz w:val="22"/>
          <w:szCs w:val="22"/>
        </w:rPr>
        <w:t xml:space="preserve">of this document this will </w:t>
      </w:r>
      <w:r w:rsidR="005C7D8F">
        <w:rPr>
          <w:rFonts w:ascii="Arial" w:hAnsi="Arial" w:cs="Arial"/>
          <w:color w:val="000000" w:themeColor="text1"/>
          <w:sz w:val="22"/>
          <w:szCs w:val="22"/>
        </w:rPr>
        <w:t xml:space="preserve">not </w:t>
      </w:r>
      <w:r w:rsidR="002A5D39">
        <w:rPr>
          <w:rFonts w:ascii="Arial" w:hAnsi="Arial" w:cs="Arial"/>
          <w:color w:val="000000" w:themeColor="text1"/>
          <w:sz w:val="22"/>
          <w:szCs w:val="22"/>
        </w:rPr>
        <w:t xml:space="preserve">hold true. </w:t>
      </w:r>
    </w:p>
    <w:p w14:paraId="759490E3" w14:textId="3E4D6787" w:rsidR="00F07C70" w:rsidRPr="00166AC9" w:rsidRDefault="00710B33" w:rsidP="00741AAF">
      <w:pPr>
        <w:pStyle w:val="ListParagraph"/>
        <w:numPr>
          <w:ilvl w:val="3"/>
          <w:numId w:val="36"/>
        </w:numPr>
        <w:ind w:left="2127" w:right="417" w:hanging="284"/>
        <w:jc w:val="both"/>
        <w:rPr>
          <w:rFonts w:ascii="Arial" w:hAnsi="Arial" w:cs="Arial"/>
          <w:color w:val="000000" w:themeColor="text1"/>
          <w:sz w:val="22"/>
          <w:szCs w:val="22"/>
        </w:rPr>
      </w:pPr>
      <w:r w:rsidRPr="00166AC9">
        <w:rPr>
          <w:rFonts w:ascii="Arial" w:hAnsi="Arial" w:cs="Arial"/>
          <w:color w:val="000000" w:themeColor="text1"/>
          <w:sz w:val="22"/>
          <w:szCs w:val="22"/>
        </w:rPr>
        <w:t xml:space="preserve">Over the </w:t>
      </w:r>
      <w:r w:rsidR="006F599D" w:rsidRPr="00166AC9">
        <w:rPr>
          <w:rFonts w:ascii="Arial" w:hAnsi="Arial" w:cs="Arial"/>
          <w:color w:val="000000" w:themeColor="text1"/>
          <w:sz w:val="22"/>
          <w:szCs w:val="22"/>
        </w:rPr>
        <w:t>period</w:t>
      </w:r>
      <w:r w:rsidRPr="00166AC9">
        <w:rPr>
          <w:rFonts w:ascii="Arial" w:hAnsi="Arial" w:cs="Arial"/>
          <w:color w:val="000000" w:themeColor="text1"/>
          <w:sz w:val="22"/>
          <w:szCs w:val="22"/>
        </w:rPr>
        <w:t>, SP to move from Diesel vehicles to Battery operated Electric SUVs.</w:t>
      </w:r>
    </w:p>
    <w:p w14:paraId="1AB4D7A7" w14:textId="77777777" w:rsidR="00EE6F56" w:rsidRDefault="00EE6F56" w:rsidP="00EE6F56">
      <w:pPr>
        <w:pStyle w:val="ListParagraph"/>
        <w:numPr>
          <w:ilvl w:val="2"/>
          <w:numId w:val="27"/>
        </w:numPr>
        <w:ind w:right="417"/>
        <w:jc w:val="both"/>
        <w:rPr>
          <w:rFonts w:ascii="Arial" w:hAnsi="Arial" w:cs="Arial"/>
          <w:sz w:val="22"/>
          <w:szCs w:val="22"/>
        </w:rPr>
      </w:pPr>
      <w:r>
        <w:rPr>
          <w:rFonts w:ascii="Arial" w:hAnsi="Arial" w:cs="Arial"/>
          <w:sz w:val="22"/>
          <w:szCs w:val="22"/>
        </w:rPr>
        <w:t>Heavy equipment:</w:t>
      </w:r>
    </w:p>
    <w:p w14:paraId="7167DA54" w14:textId="7C05AB39" w:rsidR="00F758DD" w:rsidRPr="00EE6F56" w:rsidRDefault="00EE6F56" w:rsidP="00F758DD">
      <w:pPr>
        <w:pStyle w:val="ListParagraph"/>
        <w:spacing w:after="0"/>
        <w:ind w:left="1800" w:right="417"/>
        <w:jc w:val="both"/>
        <w:rPr>
          <w:rFonts w:ascii="Arial" w:hAnsi="Arial" w:cs="Arial"/>
          <w:sz w:val="22"/>
          <w:szCs w:val="22"/>
        </w:rPr>
      </w:pPr>
      <w:r w:rsidRPr="00926475">
        <w:rPr>
          <w:rFonts w:ascii="Arial" w:hAnsi="Arial" w:cs="Arial"/>
          <w:sz w:val="22"/>
          <w:szCs w:val="22"/>
        </w:rPr>
        <w:t>The</w:t>
      </w:r>
      <w:r w:rsidRPr="00926475">
        <w:rPr>
          <w:rFonts w:ascii="Arial" w:hAnsi="Arial" w:cs="Arial"/>
          <w:color w:val="0D0D0D"/>
          <w:sz w:val="22"/>
          <w:szCs w:val="22"/>
          <w:shd w:val="clear" w:color="auto" w:fill="FFFFFF"/>
        </w:rPr>
        <w:t xml:space="preserve"> service provider (SP) holds the responsibility for arranging heavy equipment, including but not limited to JCB, Cherry Picker, and Cranes, for deployment in telecom infrastructure maintenance</w:t>
      </w:r>
      <w:r>
        <w:rPr>
          <w:rFonts w:ascii="Arial" w:hAnsi="Arial" w:cs="Arial"/>
          <w:color w:val="0D0D0D"/>
          <w:sz w:val="22"/>
          <w:szCs w:val="22"/>
          <w:shd w:val="clear" w:color="auto" w:fill="FFFFFF"/>
        </w:rPr>
        <w:t xml:space="preserve"> as and when required, with prior approval from CTO. The charges will be agreed</w:t>
      </w:r>
      <w:r w:rsidR="004A30EB">
        <w:rPr>
          <w:rFonts w:ascii="Arial" w:hAnsi="Arial" w:cs="Arial"/>
          <w:color w:val="0D0D0D"/>
          <w:sz w:val="22"/>
          <w:szCs w:val="22"/>
          <w:shd w:val="clear" w:color="auto" w:fill="FFFFFF"/>
        </w:rPr>
        <w:t>,</w:t>
      </w:r>
      <w:r>
        <w:rPr>
          <w:rFonts w:ascii="Arial" w:hAnsi="Arial" w:cs="Arial"/>
          <w:color w:val="0D0D0D"/>
          <w:sz w:val="22"/>
          <w:szCs w:val="22"/>
          <w:shd w:val="clear" w:color="auto" w:fill="FFFFFF"/>
        </w:rPr>
        <w:t xml:space="preserve"> approved </w:t>
      </w:r>
      <w:r w:rsidR="004A30EB">
        <w:rPr>
          <w:rFonts w:ascii="Arial" w:hAnsi="Arial" w:cs="Arial"/>
          <w:color w:val="0D0D0D"/>
          <w:sz w:val="22"/>
          <w:szCs w:val="22"/>
          <w:shd w:val="clear" w:color="auto" w:fill="FFFFFF"/>
        </w:rPr>
        <w:t xml:space="preserve">and borne </w:t>
      </w:r>
      <w:r>
        <w:rPr>
          <w:rFonts w:ascii="Arial" w:hAnsi="Arial" w:cs="Arial"/>
          <w:color w:val="0D0D0D"/>
          <w:sz w:val="22"/>
          <w:szCs w:val="22"/>
          <w:shd w:val="clear" w:color="auto" w:fill="FFFFFF"/>
        </w:rPr>
        <w:t>by RJIL prior to commencement of work.</w:t>
      </w:r>
      <w:r w:rsidR="007D6E55">
        <w:rPr>
          <w:rFonts w:ascii="Arial" w:hAnsi="Arial" w:cs="Arial"/>
          <w:color w:val="0D0D0D"/>
          <w:sz w:val="22"/>
          <w:szCs w:val="22"/>
          <w:shd w:val="clear" w:color="auto" w:fill="FFFFFF"/>
        </w:rPr>
        <w:t xml:space="preserve"> </w:t>
      </w:r>
      <w:r w:rsidR="00F758DD">
        <w:rPr>
          <w:rFonts w:ascii="Arial" w:hAnsi="Arial" w:cs="Arial"/>
          <w:color w:val="0D0D0D"/>
          <w:sz w:val="22"/>
          <w:szCs w:val="22"/>
          <w:shd w:val="clear" w:color="auto" w:fill="FFFFFF"/>
        </w:rPr>
        <w:t xml:space="preserve">(Any work </w:t>
      </w:r>
      <w:r w:rsidR="00C15C15">
        <w:rPr>
          <w:rFonts w:ascii="Arial" w:hAnsi="Arial" w:cs="Arial"/>
          <w:color w:val="0D0D0D"/>
          <w:sz w:val="22"/>
          <w:szCs w:val="22"/>
          <w:shd w:val="clear" w:color="auto" w:fill="FFFFFF"/>
        </w:rPr>
        <w:t xml:space="preserve">without </w:t>
      </w:r>
      <w:r w:rsidR="004D1229">
        <w:rPr>
          <w:rFonts w:ascii="Arial" w:hAnsi="Arial" w:cs="Arial"/>
          <w:color w:val="0D0D0D"/>
          <w:sz w:val="22"/>
          <w:szCs w:val="22"/>
          <w:shd w:val="clear" w:color="auto" w:fill="FFFFFF"/>
        </w:rPr>
        <w:t>written approval</w:t>
      </w:r>
      <w:r w:rsidR="00F758DD">
        <w:rPr>
          <w:rFonts w:ascii="Arial" w:hAnsi="Arial" w:cs="Arial"/>
          <w:color w:val="0D0D0D"/>
          <w:sz w:val="22"/>
          <w:szCs w:val="22"/>
          <w:shd w:val="clear" w:color="auto" w:fill="FFFFFF"/>
        </w:rPr>
        <w:t xml:space="preserve">/WO will not be paid). </w:t>
      </w:r>
    </w:p>
    <w:p w14:paraId="539F20A9" w14:textId="382FAC79" w:rsidR="00EE6F56" w:rsidRPr="00EE6F56" w:rsidRDefault="00EE6F56" w:rsidP="001F4B8E">
      <w:pPr>
        <w:pStyle w:val="ListParagraph"/>
        <w:spacing w:after="0"/>
        <w:ind w:left="1800" w:right="417"/>
        <w:jc w:val="both"/>
        <w:rPr>
          <w:rFonts w:ascii="Arial" w:hAnsi="Arial" w:cs="Arial"/>
          <w:sz w:val="22"/>
          <w:szCs w:val="22"/>
        </w:rPr>
      </w:pPr>
    </w:p>
    <w:p w14:paraId="7F7135BE" w14:textId="5054787D" w:rsidR="00F8341F" w:rsidRPr="00166AC9" w:rsidRDefault="00A96EA1" w:rsidP="00183E7A">
      <w:pPr>
        <w:pStyle w:val="ListParagraph"/>
        <w:numPr>
          <w:ilvl w:val="2"/>
          <w:numId w:val="27"/>
        </w:numPr>
        <w:ind w:right="417"/>
        <w:jc w:val="both"/>
        <w:rPr>
          <w:rFonts w:ascii="Arial" w:hAnsi="Arial" w:cs="Arial"/>
          <w:color w:val="000000" w:themeColor="text1"/>
          <w:sz w:val="22"/>
          <w:szCs w:val="22"/>
        </w:rPr>
      </w:pPr>
      <w:r w:rsidRPr="00166AC9">
        <w:rPr>
          <w:rFonts w:ascii="Arial" w:hAnsi="Arial" w:cs="Arial"/>
          <w:color w:val="000000" w:themeColor="text1"/>
          <w:sz w:val="22"/>
          <w:szCs w:val="22"/>
        </w:rPr>
        <w:t xml:space="preserve">Damages/ Theft of </w:t>
      </w:r>
      <w:r w:rsidR="00F808B1" w:rsidRPr="00166AC9">
        <w:rPr>
          <w:rFonts w:ascii="Arial" w:hAnsi="Arial" w:cs="Arial"/>
          <w:color w:val="000000" w:themeColor="text1"/>
          <w:sz w:val="22"/>
          <w:szCs w:val="22"/>
        </w:rPr>
        <w:t>Optical Fiber</w:t>
      </w:r>
      <w:r w:rsidRPr="00166AC9">
        <w:rPr>
          <w:rFonts w:ascii="Arial" w:hAnsi="Arial" w:cs="Arial"/>
          <w:color w:val="000000" w:themeColor="text1"/>
          <w:sz w:val="22"/>
          <w:szCs w:val="22"/>
        </w:rPr>
        <w:t xml:space="preserve"> Cables</w:t>
      </w:r>
    </w:p>
    <w:p w14:paraId="4AD4FB2A" w14:textId="31F42D0E" w:rsidR="006D5D21" w:rsidRPr="00166AC9" w:rsidRDefault="00A96EA1" w:rsidP="00183E7A">
      <w:pPr>
        <w:pStyle w:val="ListParagraph"/>
        <w:numPr>
          <w:ilvl w:val="0"/>
          <w:numId w:val="29"/>
        </w:numPr>
        <w:ind w:left="2127" w:right="417" w:hanging="284"/>
        <w:jc w:val="both"/>
        <w:rPr>
          <w:rFonts w:ascii="Arial" w:hAnsi="Arial" w:cs="Arial"/>
          <w:color w:val="000000" w:themeColor="text1"/>
          <w:sz w:val="22"/>
          <w:szCs w:val="22"/>
        </w:rPr>
      </w:pPr>
      <w:r w:rsidRPr="00166AC9">
        <w:rPr>
          <w:rFonts w:ascii="Arial" w:hAnsi="Arial" w:cs="Arial"/>
          <w:color w:val="000000" w:themeColor="text1"/>
          <w:sz w:val="22"/>
          <w:szCs w:val="22"/>
        </w:rPr>
        <w:t xml:space="preserve">Incident Report for all damages/ theft of </w:t>
      </w:r>
      <w:r w:rsidR="00C13B6D" w:rsidRPr="00166AC9">
        <w:rPr>
          <w:rFonts w:ascii="Arial" w:hAnsi="Arial" w:cs="Arial"/>
          <w:color w:val="000000" w:themeColor="text1"/>
          <w:sz w:val="22"/>
          <w:szCs w:val="22"/>
        </w:rPr>
        <w:t>Optical Fiber</w:t>
      </w:r>
      <w:r w:rsidRPr="00166AC9">
        <w:rPr>
          <w:rFonts w:ascii="Arial" w:hAnsi="Arial" w:cs="Arial"/>
          <w:color w:val="000000" w:themeColor="text1"/>
          <w:sz w:val="22"/>
          <w:szCs w:val="22"/>
        </w:rPr>
        <w:t xml:space="preserve"> Cables shall be submitted by the SP to the concerned Police station through the designated officer of RJIL and photos taken immediately on the spot and submitted to RJIL. FIR shall be taken from concerned police station and submitted to </w:t>
      </w:r>
      <w:r w:rsidR="004109C2" w:rsidRPr="00166AC9">
        <w:rPr>
          <w:rFonts w:ascii="Arial" w:hAnsi="Arial" w:cs="Arial"/>
          <w:color w:val="000000" w:themeColor="text1"/>
          <w:sz w:val="22"/>
          <w:szCs w:val="22"/>
        </w:rPr>
        <w:t>RJIL designated officer</w:t>
      </w:r>
      <w:r w:rsidRPr="00166AC9">
        <w:rPr>
          <w:rFonts w:ascii="Arial" w:hAnsi="Arial" w:cs="Arial"/>
          <w:color w:val="000000" w:themeColor="text1"/>
          <w:sz w:val="22"/>
          <w:szCs w:val="22"/>
        </w:rPr>
        <w:t xml:space="preserve">.  The SP shall own a camera with a provision for date and time stamp for the photos taken. The necessary documentation required and compiled by the SP including investigation report is to be submitted to the </w:t>
      </w:r>
      <w:r w:rsidR="004109C2" w:rsidRPr="00166AC9">
        <w:rPr>
          <w:rFonts w:ascii="Arial" w:hAnsi="Arial" w:cs="Arial"/>
          <w:color w:val="000000" w:themeColor="text1"/>
          <w:sz w:val="22"/>
          <w:szCs w:val="22"/>
        </w:rPr>
        <w:t>RJIL designated officer</w:t>
      </w:r>
      <w:r w:rsidRPr="00166AC9">
        <w:rPr>
          <w:rFonts w:ascii="Arial" w:hAnsi="Arial" w:cs="Arial"/>
          <w:color w:val="000000" w:themeColor="text1"/>
          <w:sz w:val="22"/>
          <w:szCs w:val="22"/>
        </w:rPr>
        <w:t>.</w:t>
      </w:r>
    </w:p>
    <w:p w14:paraId="46686F8A" w14:textId="1785617A" w:rsidR="00A96EA1" w:rsidRPr="00166AC9" w:rsidRDefault="00A96EA1" w:rsidP="00183E7A">
      <w:pPr>
        <w:pStyle w:val="ListParagraph"/>
        <w:numPr>
          <w:ilvl w:val="0"/>
          <w:numId w:val="29"/>
        </w:numPr>
        <w:ind w:left="2127" w:right="417" w:hanging="284"/>
        <w:jc w:val="both"/>
        <w:rPr>
          <w:rFonts w:ascii="Arial" w:hAnsi="Arial" w:cs="Arial"/>
          <w:sz w:val="22"/>
          <w:szCs w:val="22"/>
        </w:rPr>
      </w:pPr>
      <w:r w:rsidRPr="00166AC9">
        <w:rPr>
          <w:rFonts w:ascii="Arial" w:hAnsi="Arial" w:cs="Arial"/>
          <w:sz w:val="22"/>
          <w:szCs w:val="22"/>
        </w:rPr>
        <w:lastRenderedPageBreak/>
        <w:t>If any service rendered by the vendor is found defective or abnormal delay, the same shall be got completed from outside or RJIL source and the cost of any such work made by RJIL shall be deducted from the amount payable to the SP.</w:t>
      </w:r>
    </w:p>
    <w:p w14:paraId="3036F461" w14:textId="349C9AB4" w:rsidR="006846AA" w:rsidRPr="00166AC9" w:rsidRDefault="00BE49C9" w:rsidP="00D808ED">
      <w:pPr>
        <w:pStyle w:val="Heading1"/>
        <w:numPr>
          <w:ilvl w:val="1"/>
          <w:numId w:val="1"/>
        </w:numPr>
        <w:spacing w:after="160"/>
        <w:ind w:left="1134" w:hanging="425"/>
        <w:rPr>
          <w:rFonts w:cs="Arial"/>
          <w:color w:val="000000" w:themeColor="text1"/>
          <w:sz w:val="22"/>
          <w:szCs w:val="22"/>
        </w:rPr>
      </w:pPr>
      <w:bookmarkStart w:id="20" w:name="_Toc161849397"/>
      <w:bookmarkStart w:id="21" w:name="_Toc161851385"/>
      <w:r w:rsidRPr="00166AC9">
        <w:rPr>
          <w:rFonts w:cs="Arial"/>
          <w:color w:val="000000" w:themeColor="text1"/>
          <w:sz w:val="22"/>
          <w:szCs w:val="22"/>
        </w:rPr>
        <w:t xml:space="preserve">SP’s </w:t>
      </w:r>
      <w:r w:rsidR="00870575" w:rsidRPr="00166AC9">
        <w:rPr>
          <w:rFonts w:cs="Arial"/>
          <w:color w:val="000000" w:themeColor="text1"/>
          <w:sz w:val="22"/>
          <w:szCs w:val="22"/>
        </w:rPr>
        <w:t xml:space="preserve">Support </w:t>
      </w:r>
      <w:r w:rsidRPr="00166AC9">
        <w:rPr>
          <w:rFonts w:cs="Arial"/>
          <w:color w:val="000000" w:themeColor="text1"/>
          <w:sz w:val="22"/>
          <w:szCs w:val="22"/>
        </w:rPr>
        <w:t>Organization for O&amp;M of the fiber network</w:t>
      </w:r>
      <w:r w:rsidR="006846AA" w:rsidRPr="00166AC9">
        <w:rPr>
          <w:rFonts w:cs="Arial"/>
          <w:color w:val="000000" w:themeColor="text1"/>
          <w:sz w:val="22"/>
          <w:szCs w:val="22"/>
        </w:rPr>
        <w:t>:</w:t>
      </w:r>
      <w:bookmarkEnd w:id="20"/>
      <w:bookmarkEnd w:id="21"/>
    </w:p>
    <w:p w14:paraId="77560A8A" w14:textId="5564C7D5" w:rsidR="00BE49C9" w:rsidRDefault="00BE49C9" w:rsidP="00750C16">
      <w:pPr>
        <w:spacing w:after="120"/>
        <w:ind w:left="709" w:right="558"/>
        <w:jc w:val="both"/>
        <w:rPr>
          <w:rFonts w:ascii="Arial" w:hAnsi="Arial" w:cs="Arial"/>
          <w:sz w:val="22"/>
          <w:szCs w:val="22"/>
        </w:rPr>
      </w:pPr>
      <w:r w:rsidRPr="00166AC9">
        <w:rPr>
          <w:rFonts w:ascii="Arial" w:hAnsi="Arial" w:cs="Arial"/>
          <w:sz w:val="22"/>
          <w:szCs w:val="22"/>
        </w:rPr>
        <w:t xml:space="preserve">For maintaining OFC Network within the required KPI/SLA as defined in </w:t>
      </w:r>
      <w:r w:rsidRPr="00CA0ACA">
        <w:rPr>
          <w:rFonts w:ascii="Arial" w:hAnsi="Arial" w:cs="Arial"/>
          <w:sz w:val="22"/>
          <w:szCs w:val="22"/>
        </w:rPr>
        <w:t>Annexure</w:t>
      </w:r>
      <w:r w:rsidR="00CA0ACA" w:rsidRPr="00CA0ACA">
        <w:rPr>
          <w:rFonts w:ascii="Arial" w:hAnsi="Arial" w:cs="Arial"/>
          <w:sz w:val="22"/>
          <w:szCs w:val="22"/>
        </w:rPr>
        <w:t xml:space="preserve"> -II</w:t>
      </w:r>
      <w:r w:rsidRPr="00166AC9">
        <w:rPr>
          <w:rFonts w:ascii="Arial" w:hAnsi="Arial" w:cs="Arial"/>
          <w:sz w:val="22"/>
          <w:szCs w:val="22"/>
        </w:rPr>
        <w:t>, SP has to deploy Fiber Restoration teams (FRTs), patrollers and route guards. SP may increase/decrease deployed resources so as to meet targeted KPI/SLA requirement (</w:t>
      </w:r>
      <w:r w:rsidRPr="00CA0ACA">
        <w:rPr>
          <w:rFonts w:ascii="Arial" w:hAnsi="Arial" w:cs="Arial"/>
          <w:sz w:val="22"/>
          <w:szCs w:val="22"/>
        </w:rPr>
        <w:t>as per Annexure I</w:t>
      </w:r>
      <w:r w:rsidR="00CA0ACA" w:rsidRPr="00CA0ACA">
        <w:rPr>
          <w:rFonts w:ascii="Arial" w:hAnsi="Arial" w:cs="Arial"/>
          <w:sz w:val="22"/>
          <w:szCs w:val="22"/>
        </w:rPr>
        <w:t>I</w:t>
      </w:r>
      <w:r w:rsidRPr="00CA0ACA">
        <w:rPr>
          <w:rFonts w:ascii="Arial" w:hAnsi="Arial" w:cs="Arial"/>
          <w:sz w:val="22"/>
          <w:szCs w:val="22"/>
        </w:rPr>
        <w:t>).</w:t>
      </w:r>
      <w:r w:rsidRPr="00166AC9">
        <w:rPr>
          <w:rFonts w:ascii="Arial" w:hAnsi="Arial" w:cs="Arial"/>
          <w:sz w:val="22"/>
          <w:szCs w:val="22"/>
        </w:rPr>
        <w:t xml:space="preserve"> Details of Manpower deployed has to be agreed with State CTO on quarterly basis and signed one month in advance of the start of next quarter. Manpower signoff will also include bench strength signoff basis on quarterly attrition rate. In case performance is not getting met resources are required to be augmented. In intracity majority of the </w:t>
      </w:r>
      <w:r w:rsidR="00870575" w:rsidRPr="00166AC9">
        <w:rPr>
          <w:rFonts w:ascii="Arial" w:hAnsi="Arial" w:cs="Arial"/>
          <w:sz w:val="22"/>
          <w:szCs w:val="22"/>
        </w:rPr>
        <w:t>fiber</w:t>
      </w:r>
      <w:r w:rsidRPr="00166AC9">
        <w:rPr>
          <w:rFonts w:ascii="Arial" w:hAnsi="Arial" w:cs="Arial"/>
          <w:sz w:val="22"/>
          <w:szCs w:val="22"/>
        </w:rPr>
        <w:t xml:space="preserve"> is laid through HDD methodology, thus surveillance/regular patrolling is not envisaged and will be limited to the emergency requirements arising out of any work being done by third party, utility agencies etc.</w:t>
      </w:r>
    </w:p>
    <w:p w14:paraId="637844AF" w14:textId="328AB82E" w:rsidR="00506017" w:rsidRPr="009D4673" w:rsidRDefault="00506017" w:rsidP="009D4673">
      <w:pPr>
        <w:widowControl w:val="0"/>
        <w:tabs>
          <w:tab w:val="left" w:pos="1750"/>
          <w:tab w:val="left" w:pos="1751"/>
        </w:tabs>
        <w:autoSpaceDE w:val="0"/>
        <w:autoSpaceDN w:val="0"/>
        <w:spacing w:before="161" w:after="0" w:line="240" w:lineRule="auto"/>
        <w:ind w:left="709"/>
        <w:rPr>
          <w:rFonts w:ascii="Arial" w:hAnsi="Arial" w:cs="Arial"/>
          <w:b/>
          <w:sz w:val="22"/>
          <w:szCs w:val="22"/>
        </w:rPr>
      </w:pPr>
      <w:r w:rsidRPr="009D4673">
        <w:rPr>
          <w:rFonts w:ascii="Arial" w:hAnsi="Arial" w:cs="Arial"/>
          <w:sz w:val="22"/>
          <w:szCs w:val="22"/>
        </w:rPr>
        <w:t>To</w:t>
      </w:r>
      <w:r w:rsidRPr="009D4673">
        <w:rPr>
          <w:rFonts w:ascii="Arial" w:hAnsi="Arial" w:cs="Arial"/>
          <w:spacing w:val="-2"/>
          <w:sz w:val="22"/>
          <w:szCs w:val="22"/>
        </w:rPr>
        <w:t xml:space="preserve"> </w:t>
      </w:r>
      <w:r w:rsidRPr="009D4673">
        <w:rPr>
          <w:rFonts w:ascii="Arial" w:hAnsi="Arial" w:cs="Arial"/>
          <w:sz w:val="22"/>
          <w:szCs w:val="22"/>
        </w:rPr>
        <w:t>deliver</w:t>
      </w:r>
      <w:r w:rsidRPr="009D4673">
        <w:rPr>
          <w:rFonts w:ascii="Arial" w:hAnsi="Arial" w:cs="Arial"/>
          <w:spacing w:val="-5"/>
          <w:sz w:val="22"/>
          <w:szCs w:val="22"/>
        </w:rPr>
        <w:t xml:space="preserve"> </w:t>
      </w:r>
      <w:r w:rsidRPr="009D4673">
        <w:rPr>
          <w:rFonts w:ascii="Arial" w:hAnsi="Arial" w:cs="Arial"/>
          <w:sz w:val="22"/>
          <w:szCs w:val="22"/>
        </w:rPr>
        <w:t>the</w:t>
      </w:r>
      <w:r w:rsidRPr="009D4673">
        <w:rPr>
          <w:rFonts w:ascii="Arial" w:hAnsi="Arial" w:cs="Arial"/>
          <w:spacing w:val="-5"/>
          <w:sz w:val="22"/>
          <w:szCs w:val="22"/>
        </w:rPr>
        <w:t xml:space="preserve"> </w:t>
      </w:r>
      <w:r w:rsidRPr="009D4673">
        <w:rPr>
          <w:rFonts w:ascii="Arial" w:hAnsi="Arial" w:cs="Arial"/>
          <w:sz w:val="22"/>
          <w:szCs w:val="22"/>
        </w:rPr>
        <w:t>above</w:t>
      </w:r>
      <w:r w:rsidRPr="009D4673">
        <w:rPr>
          <w:rFonts w:ascii="Arial" w:hAnsi="Arial" w:cs="Arial"/>
          <w:spacing w:val="-2"/>
          <w:sz w:val="22"/>
          <w:szCs w:val="22"/>
        </w:rPr>
        <w:t xml:space="preserve"> </w:t>
      </w:r>
      <w:r w:rsidRPr="009D4673">
        <w:rPr>
          <w:rFonts w:ascii="Arial" w:hAnsi="Arial" w:cs="Arial"/>
          <w:sz w:val="22"/>
          <w:szCs w:val="22"/>
        </w:rPr>
        <w:t>services,</w:t>
      </w:r>
      <w:r w:rsidRPr="009D4673">
        <w:rPr>
          <w:rFonts w:ascii="Arial" w:hAnsi="Arial" w:cs="Arial"/>
          <w:spacing w:val="-4"/>
          <w:sz w:val="22"/>
          <w:szCs w:val="22"/>
        </w:rPr>
        <w:t xml:space="preserve"> </w:t>
      </w:r>
      <w:r w:rsidRPr="009D4673">
        <w:rPr>
          <w:rFonts w:ascii="Arial" w:hAnsi="Arial" w:cs="Arial"/>
          <w:sz w:val="22"/>
          <w:szCs w:val="22"/>
        </w:rPr>
        <w:t>SP</w:t>
      </w:r>
      <w:r w:rsidRPr="009D4673">
        <w:rPr>
          <w:rFonts w:ascii="Arial" w:hAnsi="Arial" w:cs="Arial"/>
          <w:spacing w:val="-5"/>
          <w:sz w:val="22"/>
          <w:szCs w:val="22"/>
        </w:rPr>
        <w:t xml:space="preserve"> </w:t>
      </w:r>
      <w:r w:rsidRPr="009D4673">
        <w:rPr>
          <w:rFonts w:ascii="Arial" w:hAnsi="Arial" w:cs="Arial"/>
          <w:sz w:val="22"/>
          <w:szCs w:val="22"/>
        </w:rPr>
        <w:t>must</w:t>
      </w:r>
      <w:r w:rsidRPr="009D4673">
        <w:rPr>
          <w:rFonts w:ascii="Arial" w:hAnsi="Arial" w:cs="Arial"/>
          <w:spacing w:val="-1"/>
          <w:sz w:val="22"/>
          <w:szCs w:val="22"/>
        </w:rPr>
        <w:t xml:space="preserve"> </w:t>
      </w:r>
      <w:r w:rsidR="006F599D" w:rsidRPr="009D4673">
        <w:rPr>
          <w:rFonts w:ascii="Arial" w:hAnsi="Arial" w:cs="Arial"/>
          <w:spacing w:val="-4"/>
          <w:sz w:val="22"/>
          <w:szCs w:val="22"/>
        </w:rPr>
        <w:t>have.</w:t>
      </w:r>
    </w:p>
    <w:p w14:paraId="414B0876" w14:textId="56FF984D" w:rsidR="009B7E68" w:rsidRPr="00166AC9" w:rsidRDefault="009B7E68" w:rsidP="00741AAF">
      <w:pPr>
        <w:pStyle w:val="ListParagraph"/>
        <w:widowControl w:val="0"/>
        <w:numPr>
          <w:ilvl w:val="0"/>
          <w:numId w:val="38"/>
        </w:numPr>
        <w:tabs>
          <w:tab w:val="left" w:pos="2171"/>
        </w:tabs>
        <w:autoSpaceDE w:val="0"/>
        <w:autoSpaceDN w:val="0"/>
        <w:spacing w:before="159" w:after="0" w:line="276" w:lineRule="auto"/>
        <w:ind w:left="1418" w:right="751"/>
        <w:contextualSpacing w:val="0"/>
        <w:jc w:val="both"/>
        <w:rPr>
          <w:rFonts w:ascii="Arial" w:hAnsi="Arial" w:cs="Arial"/>
          <w:sz w:val="22"/>
          <w:szCs w:val="22"/>
        </w:rPr>
      </w:pPr>
      <w:r w:rsidRPr="00166AC9">
        <w:rPr>
          <w:rFonts w:ascii="Arial" w:hAnsi="Arial" w:cs="Arial"/>
          <w:sz w:val="22"/>
          <w:szCs w:val="22"/>
        </w:rPr>
        <w:t xml:space="preserve">Resources like qualified, skilled, trained and experienced manpower (refer </w:t>
      </w:r>
      <w:r w:rsidRPr="000866EE">
        <w:rPr>
          <w:rFonts w:ascii="Arial" w:hAnsi="Arial" w:cs="Arial"/>
          <w:b/>
          <w:sz w:val="22"/>
          <w:szCs w:val="22"/>
        </w:rPr>
        <w:t>Annexure-</w:t>
      </w:r>
      <w:r w:rsidR="00E94313" w:rsidRPr="000866EE">
        <w:rPr>
          <w:rFonts w:ascii="Arial" w:hAnsi="Arial" w:cs="Arial"/>
          <w:b/>
          <w:sz w:val="22"/>
          <w:szCs w:val="22"/>
        </w:rPr>
        <w:t>V</w:t>
      </w:r>
      <w:r w:rsidRPr="00166AC9">
        <w:rPr>
          <w:rFonts w:ascii="Arial" w:hAnsi="Arial" w:cs="Arial"/>
          <w:sz w:val="22"/>
          <w:szCs w:val="22"/>
        </w:rPr>
        <w:t>) along with mobile devices having Android OS, dual SIM (Jio SIM and other operator SIM),</w:t>
      </w:r>
      <w:r w:rsidRPr="00166AC9">
        <w:rPr>
          <w:rFonts w:ascii="Arial" w:hAnsi="Arial" w:cs="Arial"/>
          <w:spacing w:val="80"/>
          <w:sz w:val="22"/>
          <w:szCs w:val="22"/>
        </w:rPr>
        <w:t xml:space="preserve"> </w:t>
      </w:r>
      <w:r w:rsidRPr="00166AC9">
        <w:rPr>
          <w:rFonts w:ascii="Arial" w:hAnsi="Arial" w:cs="Arial"/>
          <w:sz w:val="22"/>
          <w:szCs w:val="22"/>
        </w:rPr>
        <w:t>GPS enabled 4G/5G smart phones (for all SP personnel except helpers), Power Bank for keeping the mobile recharged; Laptop for Supervisors (for remote login), conveyance / transportation (including road worthy two-wheelers for patrollers/TRT and commercial vehicles for FRT/material</w:t>
      </w:r>
      <w:r w:rsidRPr="00166AC9">
        <w:rPr>
          <w:rFonts w:ascii="Arial" w:hAnsi="Arial" w:cs="Arial"/>
          <w:spacing w:val="-5"/>
          <w:sz w:val="22"/>
          <w:szCs w:val="22"/>
        </w:rPr>
        <w:t xml:space="preserve"> </w:t>
      </w:r>
      <w:r w:rsidRPr="00166AC9">
        <w:rPr>
          <w:rFonts w:ascii="Arial" w:hAnsi="Arial" w:cs="Arial"/>
          <w:sz w:val="22"/>
          <w:szCs w:val="22"/>
        </w:rPr>
        <w:t>movement). FRT</w:t>
      </w:r>
      <w:r w:rsidRPr="00166AC9">
        <w:rPr>
          <w:rFonts w:ascii="Arial" w:hAnsi="Arial" w:cs="Arial"/>
          <w:spacing w:val="-2"/>
          <w:sz w:val="22"/>
          <w:szCs w:val="22"/>
        </w:rPr>
        <w:t xml:space="preserve"> </w:t>
      </w:r>
      <w:r w:rsidRPr="00166AC9">
        <w:rPr>
          <w:rFonts w:ascii="Arial" w:hAnsi="Arial" w:cs="Arial"/>
          <w:sz w:val="22"/>
          <w:szCs w:val="22"/>
        </w:rPr>
        <w:t>vehicle has to be</w:t>
      </w:r>
      <w:r w:rsidRPr="00166AC9">
        <w:rPr>
          <w:rFonts w:ascii="Arial" w:hAnsi="Arial" w:cs="Arial"/>
          <w:spacing w:val="-1"/>
          <w:sz w:val="22"/>
          <w:szCs w:val="22"/>
        </w:rPr>
        <w:t xml:space="preserve"> </w:t>
      </w:r>
      <w:r w:rsidRPr="00166AC9">
        <w:rPr>
          <w:rFonts w:ascii="Arial" w:hAnsi="Arial" w:cs="Arial"/>
          <w:sz w:val="22"/>
          <w:szCs w:val="22"/>
        </w:rPr>
        <w:t>of SUV</w:t>
      </w:r>
      <w:r w:rsidRPr="00166AC9">
        <w:rPr>
          <w:rFonts w:ascii="Arial" w:hAnsi="Arial" w:cs="Arial"/>
          <w:spacing w:val="-2"/>
          <w:sz w:val="22"/>
          <w:szCs w:val="22"/>
        </w:rPr>
        <w:t xml:space="preserve"> </w:t>
      </w:r>
      <w:r w:rsidRPr="00166AC9">
        <w:rPr>
          <w:rFonts w:ascii="Arial" w:hAnsi="Arial" w:cs="Arial"/>
          <w:sz w:val="22"/>
          <w:szCs w:val="22"/>
        </w:rPr>
        <w:t>type (Bolero, TATA Sumo, Scorpio, Mahindra Xylo or equivalent etc. Alternately, RJIL, at its sole discretion, may decide to give away the phones and Jio SIMs with preloaded Apps and charge back the requisite amount from SP. Dedicated material carrying vehicle also is required to be provided at each MP location.</w:t>
      </w:r>
    </w:p>
    <w:p w14:paraId="7690622B" w14:textId="1693AA32" w:rsidR="009B7E68" w:rsidRPr="00166AC9" w:rsidRDefault="009B7E68" w:rsidP="00741AAF">
      <w:pPr>
        <w:pStyle w:val="ListParagraph"/>
        <w:widowControl w:val="0"/>
        <w:numPr>
          <w:ilvl w:val="0"/>
          <w:numId w:val="38"/>
        </w:numPr>
        <w:tabs>
          <w:tab w:val="left" w:pos="2111"/>
        </w:tabs>
        <w:autoSpaceDE w:val="0"/>
        <w:autoSpaceDN w:val="0"/>
        <w:spacing w:before="121" w:after="0" w:line="276" w:lineRule="auto"/>
        <w:ind w:left="1418" w:right="754"/>
        <w:contextualSpacing w:val="0"/>
        <w:jc w:val="both"/>
        <w:rPr>
          <w:rFonts w:ascii="Arial" w:hAnsi="Arial" w:cs="Arial"/>
          <w:sz w:val="22"/>
          <w:szCs w:val="22"/>
        </w:rPr>
      </w:pPr>
      <w:r w:rsidRPr="00166AC9">
        <w:rPr>
          <w:rFonts w:ascii="Arial" w:hAnsi="Arial" w:cs="Arial"/>
          <w:sz w:val="22"/>
          <w:szCs w:val="22"/>
        </w:rPr>
        <w:t xml:space="preserve">Safe and secured Warehouse / storage space for RJIL FIM. </w:t>
      </w:r>
      <w:r w:rsidR="00A56655" w:rsidRPr="00166AC9">
        <w:rPr>
          <w:rFonts w:ascii="Arial" w:hAnsi="Arial" w:cs="Arial"/>
          <w:sz w:val="22"/>
          <w:szCs w:val="22"/>
        </w:rPr>
        <w:t>Warehouse</w:t>
      </w:r>
      <w:r w:rsidRPr="00166AC9">
        <w:rPr>
          <w:rFonts w:ascii="Arial" w:hAnsi="Arial" w:cs="Arial"/>
          <w:sz w:val="22"/>
          <w:szCs w:val="22"/>
        </w:rPr>
        <w:t xml:space="preserve"> (</w:t>
      </w:r>
      <w:r w:rsidRPr="00166AC9">
        <w:rPr>
          <w:rFonts w:ascii="Arial" w:hAnsi="Arial" w:cs="Arial"/>
          <w:b/>
          <w:bCs/>
          <w:sz w:val="22"/>
          <w:szCs w:val="22"/>
        </w:rPr>
        <w:t>WH</w:t>
      </w:r>
      <w:r w:rsidRPr="00166AC9">
        <w:rPr>
          <w:rFonts w:ascii="Arial" w:hAnsi="Arial" w:cs="Arial"/>
          <w:sz w:val="22"/>
          <w:szCs w:val="22"/>
        </w:rPr>
        <w:t>) area for Open and closed to</w:t>
      </w:r>
      <w:r w:rsidRPr="00166AC9">
        <w:rPr>
          <w:rFonts w:ascii="Arial" w:hAnsi="Arial" w:cs="Arial"/>
          <w:spacing w:val="40"/>
          <w:sz w:val="22"/>
          <w:szCs w:val="22"/>
        </w:rPr>
        <w:t xml:space="preserve"> </w:t>
      </w:r>
      <w:r w:rsidRPr="00166AC9">
        <w:rPr>
          <w:rFonts w:ascii="Arial" w:hAnsi="Arial" w:cs="Arial"/>
          <w:sz w:val="22"/>
          <w:szCs w:val="22"/>
        </w:rPr>
        <w:t>be arranged by SP and provided to RJIL while submitting proposal.</w:t>
      </w:r>
    </w:p>
    <w:p w14:paraId="1C12FA84" w14:textId="0DF4B2D8" w:rsidR="009B7E68" w:rsidRPr="00166AC9" w:rsidRDefault="009B7E68" w:rsidP="00741AAF">
      <w:pPr>
        <w:pStyle w:val="ListParagraph"/>
        <w:widowControl w:val="0"/>
        <w:numPr>
          <w:ilvl w:val="0"/>
          <w:numId w:val="38"/>
        </w:numPr>
        <w:tabs>
          <w:tab w:val="left" w:pos="2162"/>
        </w:tabs>
        <w:autoSpaceDE w:val="0"/>
        <w:autoSpaceDN w:val="0"/>
        <w:spacing w:before="121" w:after="0" w:line="276" w:lineRule="auto"/>
        <w:ind w:left="1418" w:right="754"/>
        <w:contextualSpacing w:val="0"/>
        <w:jc w:val="both"/>
        <w:rPr>
          <w:rFonts w:ascii="Arial" w:hAnsi="Arial" w:cs="Arial"/>
          <w:sz w:val="22"/>
          <w:szCs w:val="22"/>
        </w:rPr>
      </w:pPr>
      <w:r w:rsidRPr="00166AC9">
        <w:rPr>
          <w:rFonts w:ascii="Arial" w:hAnsi="Arial" w:cs="Arial"/>
          <w:sz w:val="22"/>
          <w:szCs w:val="22"/>
        </w:rPr>
        <w:t xml:space="preserve">O&amp;M tools &amp; tackles and Hand tools (Refer </w:t>
      </w:r>
      <w:r w:rsidRPr="00166AC9">
        <w:rPr>
          <w:rFonts w:ascii="Arial" w:hAnsi="Arial" w:cs="Arial"/>
          <w:b/>
          <w:bCs/>
          <w:sz w:val="22"/>
          <w:szCs w:val="22"/>
        </w:rPr>
        <w:t xml:space="preserve">Annexure </w:t>
      </w:r>
      <w:r w:rsidR="002C0D50">
        <w:rPr>
          <w:rFonts w:ascii="Arial" w:hAnsi="Arial" w:cs="Arial"/>
          <w:b/>
          <w:bCs/>
          <w:sz w:val="22"/>
          <w:szCs w:val="22"/>
        </w:rPr>
        <w:t>V</w:t>
      </w:r>
      <w:r w:rsidRPr="00166AC9">
        <w:rPr>
          <w:rFonts w:ascii="Arial" w:hAnsi="Arial" w:cs="Arial"/>
          <w:b/>
          <w:bCs/>
          <w:sz w:val="22"/>
          <w:szCs w:val="22"/>
        </w:rPr>
        <w:t>I</w:t>
      </w:r>
      <w:r w:rsidRPr="00166AC9">
        <w:rPr>
          <w:rFonts w:ascii="Arial" w:hAnsi="Arial" w:cs="Arial"/>
          <w:sz w:val="22"/>
          <w:szCs w:val="22"/>
        </w:rPr>
        <w:t>). These will be calibrated at accredited centers with traceability as per the defined timelines.</w:t>
      </w:r>
    </w:p>
    <w:p w14:paraId="1F216D33" w14:textId="77777777" w:rsidR="009B7E68" w:rsidRPr="00166AC9" w:rsidRDefault="009B7E68" w:rsidP="00741AAF">
      <w:pPr>
        <w:pStyle w:val="ListParagraph"/>
        <w:widowControl w:val="0"/>
        <w:numPr>
          <w:ilvl w:val="0"/>
          <w:numId w:val="38"/>
        </w:numPr>
        <w:tabs>
          <w:tab w:val="left" w:pos="2111"/>
        </w:tabs>
        <w:autoSpaceDE w:val="0"/>
        <w:autoSpaceDN w:val="0"/>
        <w:spacing w:before="122" w:after="0" w:line="273" w:lineRule="auto"/>
        <w:ind w:left="1418" w:right="754"/>
        <w:contextualSpacing w:val="0"/>
        <w:jc w:val="both"/>
        <w:rPr>
          <w:rFonts w:ascii="Arial" w:hAnsi="Arial" w:cs="Arial"/>
          <w:sz w:val="22"/>
          <w:szCs w:val="22"/>
        </w:rPr>
      </w:pPr>
      <w:r w:rsidRPr="00166AC9">
        <w:rPr>
          <w:rFonts w:ascii="Arial" w:hAnsi="Arial" w:cs="Arial"/>
          <w:sz w:val="22"/>
          <w:szCs w:val="22"/>
        </w:rPr>
        <w:t>Logistics for spare parts</w:t>
      </w:r>
      <w:r w:rsidRPr="00166AC9">
        <w:rPr>
          <w:rFonts w:ascii="Arial" w:hAnsi="Arial" w:cs="Arial"/>
          <w:spacing w:val="-2"/>
          <w:sz w:val="22"/>
          <w:szCs w:val="22"/>
        </w:rPr>
        <w:t xml:space="preserve"> </w:t>
      </w:r>
      <w:r w:rsidRPr="00166AC9">
        <w:rPr>
          <w:rFonts w:ascii="Arial" w:hAnsi="Arial" w:cs="Arial"/>
          <w:sz w:val="22"/>
          <w:szCs w:val="22"/>
        </w:rPr>
        <w:t>management,</w:t>
      </w:r>
      <w:r w:rsidRPr="00166AC9">
        <w:rPr>
          <w:rFonts w:ascii="Arial" w:hAnsi="Arial" w:cs="Arial"/>
          <w:spacing w:val="-2"/>
          <w:sz w:val="22"/>
          <w:szCs w:val="22"/>
        </w:rPr>
        <w:t xml:space="preserve"> </w:t>
      </w:r>
      <w:r w:rsidRPr="00166AC9">
        <w:rPr>
          <w:rFonts w:ascii="Arial" w:hAnsi="Arial" w:cs="Arial"/>
          <w:sz w:val="22"/>
          <w:szCs w:val="22"/>
        </w:rPr>
        <w:t>material handling as required for smooth</w:t>
      </w:r>
      <w:r w:rsidRPr="00166AC9">
        <w:rPr>
          <w:rFonts w:ascii="Arial" w:hAnsi="Arial" w:cs="Arial"/>
          <w:spacing w:val="-2"/>
          <w:sz w:val="22"/>
          <w:szCs w:val="22"/>
        </w:rPr>
        <w:t xml:space="preserve"> </w:t>
      </w:r>
      <w:r w:rsidRPr="00166AC9">
        <w:rPr>
          <w:rFonts w:ascii="Arial" w:hAnsi="Arial" w:cs="Arial"/>
          <w:sz w:val="22"/>
          <w:szCs w:val="22"/>
        </w:rPr>
        <w:t>execution</w:t>
      </w:r>
      <w:r w:rsidRPr="00166AC9">
        <w:rPr>
          <w:rFonts w:ascii="Arial" w:hAnsi="Arial" w:cs="Arial"/>
          <w:spacing w:val="-3"/>
          <w:sz w:val="22"/>
          <w:szCs w:val="22"/>
        </w:rPr>
        <w:t xml:space="preserve"> </w:t>
      </w:r>
      <w:r w:rsidRPr="00166AC9">
        <w:rPr>
          <w:rFonts w:ascii="Arial" w:hAnsi="Arial" w:cs="Arial"/>
          <w:sz w:val="22"/>
          <w:szCs w:val="22"/>
        </w:rPr>
        <w:t>of SP scope of work.</w:t>
      </w:r>
    </w:p>
    <w:p w14:paraId="60670FCC" w14:textId="77777777" w:rsidR="009B7E68" w:rsidRPr="00166AC9" w:rsidRDefault="009B7E68" w:rsidP="00741AAF">
      <w:pPr>
        <w:pStyle w:val="ListParagraph"/>
        <w:widowControl w:val="0"/>
        <w:numPr>
          <w:ilvl w:val="0"/>
          <w:numId w:val="38"/>
        </w:numPr>
        <w:tabs>
          <w:tab w:val="left" w:pos="2111"/>
        </w:tabs>
        <w:autoSpaceDE w:val="0"/>
        <w:autoSpaceDN w:val="0"/>
        <w:spacing w:before="124" w:after="0" w:line="240" w:lineRule="auto"/>
        <w:ind w:left="1418"/>
        <w:contextualSpacing w:val="0"/>
        <w:jc w:val="both"/>
        <w:rPr>
          <w:rFonts w:ascii="Arial" w:hAnsi="Arial" w:cs="Arial"/>
          <w:sz w:val="22"/>
          <w:szCs w:val="22"/>
        </w:rPr>
      </w:pPr>
      <w:r w:rsidRPr="00166AC9">
        <w:rPr>
          <w:rFonts w:ascii="Arial" w:hAnsi="Arial" w:cs="Arial"/>
          <w:sz w:val="22"/>
          <w:szCs w:val="22"/>
        </w:rPr>
        <w:t>All</w:t>
      </w:r>
      <w:r w:rsidRPr="00166AC9">
        <w:rPr>
          <w:rFonts w:ascii="Arial" w:hAnsi="Arial" w:cs="Arial"/>
          <w:spacing w:val="-5"/>
          <w:sz w:val="22"/>
          <w:szCs w:val="22"/>
        </w:rPr>
        <w:t xml:space="preserve"> </w:t>
      </w:r>
      <w:r w:rsidRPr="00166AC9">
        <w:rPr>
          <w:rFonts w:ascii="Arial" w:hAnsi="Arial" w:cs="Arial"/>
          <w:sz w:val="22"/>
          <w:szCs w:val="22"/>
        </w:rPr>
        <w:t>safety</w:t>
      </w:r>
      <w:r w:rsidRPr="00166AC9">
        <w:rPr>
          <w:rFonts w:ascii="Arial" w:hAnsi="Arial" w:cs="Arial"/>
          <w:spacing w:val="-2"/>
          <w:sz w:val="22"/>
          <w:szCs w:val="22"/>
        </w:rPr>
        <w:t xml:space="preserve"> </w:t>
      </w:r>
      <w:r w:rsidRPr="00166AC9">
        <w:rPr>
          <w:rFonts w:ascii="Arial" w:hAnsi="Arial" w:cs="Arial"/>
          <w:sz w:val="22"/>
          <w:szCs w:val="22"/>
        </w:rPr>
        <w:t>appliances</w:t>
      </w:r>
      <w:r w:rsidRPr="00166AC9">
        <w:rPr>
          <w:rFonts w:ascii="Arial" w:hAnsi="Arial" w:cs="Arial"/>
          <w:spacing w:val="-5"/>
          <w:sz w:val="22"/>
          <w:szCs w:val="22"/>
        </w:rPr>
        <w:t xml:space="preserve"> </w:t>
      </w:r>
      <w:r w:rsidRPr="00166AC9">
        <w:rPr>
          <w:rFonts w:ascii="Arial" w:hAnsi="Arial" w:cs="Arial"/>
          <w:sz w:val="22"/>
          <w:szCs w:val="22"/>
        </w:rPr>
        <w:t>and</w:t>
      </w:r>
      <w:r w:rsidRPr="00166AC9">
        <w:rPr>
          <w:rFonts w:ascii="Arial" w:hAnsi="Arial" w:cs="Arial"/>
          <w:spacing w:val="-3"/>
          <w:sz w:val="22"/>
          <w:szCs w:val="22"/>
        </w:rPr>
        <w:t xml:space="preserve"> </w:t>
      </w:r>
      <w:r w:rsidRPr="00166AC9">
        <w:rPr>
          <w:rFonts w:ascii="Arial" w:hAnsi="Arial" w:cs="Arial"/>
          <w:sz w:val="22"/>
          <w:szCs w:val="22"/>
        </w:rPr>
        <w:t>PPEs</w:t>
      </w:r>
      <w:r w:rsidRPr="00166AC9">
        <w:rPr>
          <w:rFonts w:ascii="Arial" w:hAnsi="Arial" w:cs="Arial"/>
          <w:spacing w:val="-2"/>
          <w:sz w:val="22"/>
          <w:szCs w:val="22"/>
        </w:rPr>
        <w:t xml:space="preserve"> </w:t>
      </w:r>
      <w:r w:rsidRPr="00166AC9">
        <w:rPr>
          <w:rFonts w:ascii="Arial" w:hAnsi="Arial" w:cs="Arial"/>
          <w:sz w:val="22"/>
          <w:szCs w:val="22"/>
        </w:rPr>
        <w:t>as</w:t>
      </w:r>
      <w:r w:rsidRPr="00166AC9">
        <w:rPr>
          <w:rFonts w:ascii="Arial" w:hAnsi="Arial" w:cs="Arial"/>
          <w:spacing w:val="-3"/>
          <w:sz w:val="22"/>
          <w:szCs w:val="22"/>
        </w:rPr>
        <w:t xml:space="preserve"> </w:t>
      </w:r>
      <w:r w:rsidRPr="00166AC9">
        <w:rPr>
          <w:rFonts w:ascii="Arial" w:hAnsi="Arial" w:cs="Arial"/>
          <w:sz w:val="22"/>
          <w:szCs w:val="22"/>
        </w:rPr>
        <w:t>per</w:t>
      </w:r>
      <w:r w:rsidRPr="00166AC9">
        <w:rPr>
          <w:rFonts w:ascii="Arial" w:hAnsi="Arial" w:cs="Arial"/>
          <w:spacing w:val="-4"/>
          <w:sz w:val="22"/>
          <w:szCs w:val="22"/>
        </w:rPr>
        <w:t xml:space="preserve"> </w:t>
      </w:r>
      <w:r w:rsidRPr="00166AC9">
        <w:rPr>
          <w:rFonts w:ascii="Arial" w:hAnsi="Arial" w:cs="Arial"/>
          <w:sz w:val="22"/>
          <w:szCs w:val="22"/>
        </w:rPr>
        <w:t>the</w:t>
      </w:r>
      <w:r w:rsidRPr="00166AC9">
        <w:rPr>
          <w:rFonts w:ascii="Arial" w:hAnsi="Arial" w:cs="Arial"/>
          <w:spacing w:val="-2"/>
          <w:sz w:val="22"/>
          <w:szCs w:val="22"/>
        </w:rPr>
        <w:t xml:space="preserve"> </w:t>
      </w:r>
      <w:r w:rsidRPr="00166AC9">
        <w:rPr>
          <w:rFonts w:ascii="Arial" w:hAnsi="Arial" w:cs="Arial"/>
          <w:sz w:val="22"/>
          <w:szCs w:val="22"/>
        </w:rPr>
        <w:t>list</w:t>
      </w:r>
      <w:r w:rsidRPr="00166AC9">
        <w:rPr>
          <w:rFonts w:ascii="Arial" w:hAnsi="Arial" w:cs="Arial"/>
          <w:spacing w:val="-5"/>
          <w:sz w:val="22"/>
          <w:szCs w:val="22"/>
        </w:rPr>
        <w:t xml:space="preserve"> </w:t>
      </w:r>
      <w:r w:rsidRPr="00166AC9">
        <w:rPr>
          <w:rFonts w:ascii="Arial" w:hAnsi="Arial" w:cs="Arial"/>
          <w:sz w:val="22"/>
          <w:szCs w:val="22"/>
        </w:rPr>
        <w:t>to</w:t>
      </w:r>
      <w:r w:rsidRPr="00166AC9">
        <w:rPr>
          <w:rFonts w:ascii="Arial" w:hAnsi="Arial" w:cs="Arial"/>
          <w:spacing w:val="-1"/>
          <w:sz w:val="22"/>
          <w:szCs w:val="22"/>
        </w:rPr>
        <w:t xml:space="preserve"> </w:t>
      </w:r>
      <w:r w:rsidRPr="00166AC9">
        <w:rPr>
          <w:rFonts w:ascii="Arial" w:hAnsi="Arial" w:cs="Arial"/>
          <w:sz w:val="22"/>
          <w:szCs w:val="22"/>
        </w:rPr>
        <w:t>comply</w:t>
      </w:r>
      <w:r w:rsidRPr="00166AC9">
        <w:rPr>
          <w:rFonts w:ascii="Arial" w:hAnsi="Arial" w:cs="Arial"/>
          <w:spacing w:val="-1"/>
          <w:sz w:val="22"/>
          <w:szCs w:val="22"/>
        </w:rPr>
        <w:t xml:space="preserve"> </w:t>
      </w:r>
      <w:r w:rsidRPr="00166AC9">
        <w:rPr>
          <w:rFonts w:ascii="Arial" w:hAnsi="Arial" w:cs="Arial"/>
          <w:sz w:val="22"/>
          <w:szCs w:val="22"/>
        </w:rPr>
        <w:t>with</w:t>
      </w:r>
      <w:r w:rsidRPr="00166AC9">
        <w:rPr>
          <w:rFonts w:ascii="Arial" w:hAnsi="Arial" w:cs="Arial"/>
          <w:spacing w:val="-2"/>
          <w:sz w:val="22"/>
          <w:szCs w:val="22"/>
        </w:rPr>
        <w:t xml:space="preserve"> </w:t>
      </w:r>
      <w:r w:rsidRPr="00166AC9">
        <w:rPr>
          <w:rFonts w:ascii="Arial" w:hAnsi="Arial" w:cs="Arial"/>
          <w:sz w:val="22"/>
          <w:szCs w:val="22"/>
        </w:rPr>
        <w:t>all</w:t>
      </w:r>
      <w:r w:rsidRPr="00166AC9">
        <w:rPr>
          <w:rFonts w:ascii="Arial" w:hAnsi="Arial" w:cs="Arial"/>
          <w:spacing w:val="-3"/>
          <w:sz w:val="22"/>
          <w:szCs w:val="22"/>
        </w:rPr>
        <w:t xml:space="preserve"> </w:t>
      </w:r>
      <w:r w:rsidRPr="00166AC9">
        <w:rPr>
          <w:rFonts w:ascii="Arial" w:hAnsi="Arial" w:cs="Arial"/>
          <w:sz w:val="22"/>
          <w:szCs w:val="22"/>
        </w:rPr>
        <w:t>safety</w:t>
      </w:r>
      <w:r w:rsidRPr="00166AC9">
        <w:rPr>
          <w:rFonts w:ascii="Arial" w:hAnsi="Arial" w:cs="Arial"/>
          <w:spacing w:val="-4"/>
          <w:sz w:val="22"/>
          <w:szCs w:val="22"/>
        </w:rPr>
        <w:t xml:space="preserve"> </w:t>
      </w:r>
      <w:r w:rsidRPr="00166AC9">
        <w:rPr>
          <w:rFonts w:ascii="Arial" w:hAnsi="Arial" w:cs="Arial"/>
          <w:spacing w:val="-2"/>
          <w:sz w:val="22"/>
          <w:szCs w:val="22"/>
        </w:rPr>
        <w:t>measures.</w:t>
      </w:r>
    </w:p>
    <w:p w14:paraId="5586E0D3" w14:textId="0B457FAD" w:rsidR="009B7E68" w:rsidRPr="00C3306A" w:rsidRDefault="009B7E68" w:rsidP="00741AAF">
      <w:pPr>
        <w:pStyle w:val="ListParagraph"/>
        <w:widowControl w:val="0"/>
        <w:numPr>
          <w:ilvl w:val="0"/>
          <w:numId w:val="38"/>
        </w:numPr>
        <w:tabs>
          <w:tab w:val="left" w:pos="2111"/>
        </w:tabs>
        <w:autoSpaceDE w:val="0"/>
        <w:autoSpaceDN w:val="0"/>
        <w:spacing w:before="161" w:after="120" w:line="240" w:lineRule="auto"/>
        <w:ind w:left="1418"/>
        <w:contextualSpacing w:val="0"/>
        <w:jc w:val="both"/>
        <w:rPr>
          <w:rFonts w:ascii="Arial" w:hAnsi="Arial" w:cs="Arial"/>
          <w:sz w:val="22"/>
          <w:szCs w:val="22"/>
        </w:rPr>
      </w:pPr>
      <w:r w:rsidRPr="00591577">
        <w:rPr>
          <w:rFonts w:ascii="Arial" w:hAnsi="Arial" w:cs="Arial"/>
          <w:sz w:val="22"/>
          <w:szCs w:val="22"/>
        </w:rPr>
        <w:t>Team</w:t>
      </w:r>
      <w:r w:rsidRPr="00591577">
        <w:rPr>
          <w:rFonts w:ascii="Arial" w:hAnsi="Arial" w:cs="Arial"/>
          <w:spacing w:val="-3"/>
          <w:sz w:val="22"/>
          <w:szCs w:val="22"/>
        </w:rPr>
        <w:t xml:space="preserve"> </w:t>
      </w:r>
      <w:r w:rsidRPr="00591577">
        <w:rPr>
          <w:rFonts w:ascii="Arial" w:hAnsi="Arial" w:cs="Arial"/>
          <w:sz w:val="22"/>
          <w:szCs w:val="22"/>
        </w:rPr>
        <w:t>Composition</w:t>
      </w:r>
      <w:r w:rsidRPr="00591577">
        <w:rPr>
          <w:rFonts w:ascii="Arial" w:hAnsi="Arial" w:cs="Arial"/>
          <w:spacing w:val="-4"/>
          <w:sz w:val="22"/>
          <w:szCs w:val="22"/>
        </w:rPr>
        <w:t xml:space="preserve"> </w:t>
      </w:r>
      <w:r w:rsidRPr="00591577">
        <w:rPr>
          <w:rFonts w:ascii="Arial" w:hAnsi="Arial" w:cs="Arial"/>
          <w:sz w:val="22"/>
          <w:szCs w:val="22"/>
        </w:rPr>
        <w:t>will</w:t>
      </w:r>
      <w:r w:rsidRPr="00591577">
        <w:rPr>
          <w:rFonts w:ascii="Arial" w:hAnsi="Arial" w:cs="Arial"/>
          <w:spacing w:val="-6"/>
          <w:sz w:val="22"/>
          <w:szCs w:val="22"/>
        </w:rPr>
        <w:t xml:space="preserve"> </w:t>
      </w:r>
      <w:r w:rsidRPr="00591577">
        <w:rPr>
          <w:rFonts w:ascii="Arial" w:hAnsi="Arial" w:cs="Arial"/>
          <w:sz w:val="22"/>
          <w:szCs w:val="22"/>
        </w:rPr>
        <w:t>be</w:t>
      </w:r>
      <w:r w:rsidRPr="00591577">
        <w:rPr>
          <w:rFonts w:ascii="Arial" w:hAnsi="Arial" w:cs="Arial"/>
          <w:spacing w:val="-5"/>
          <w:sz w:val="22"/>
          <w:szCs w:val="22"/>
        </w:rPr>
        <w:t xml:space="preserve"> </w:t>
      </w:r>
      <w:r w:rsidRPr="00591577">
        <w:rPr>
          <w:rFonts w:ascii="Arial" w:hAnsi="Arial" w:cs="Arial"/>
          <w:sz w:val="22"/>
          <w:szCs w:val="22"/>
        </w:rPr>
        <w:t>as</w:t>
      </w:r>
      <w:r w:rsidRPr="00591577">
        <w:rPr>
          <w:rFonts w:ascii="Arial" w:hAnsi="Arial" w:cs="Arial"/>
          <w:spacing w:val="-3"/>
          <w:sz w:val="22"/>
          <w:szCs w:val="22"/>
        </w:rPr>
        <w:t xml:space="preserve"> </w:t>
      </w:r>
      <w:r w:rsidR="002C0D50">
        <w:rPr>
          <w:rFonts w:ascii="Arial" w:hAnsi="Arial" w:cs="Arial"/>
          <w:spacing w:val="-2"/>
          <w:sz w:val="22"/>
          <w:szCs w:val="22"/>
        </w:rPr>
        <w:t>per Annexure V</w:t>
      </w:r>
      <w:r w:rsidR="00C3306A">
        <w:rPr>
          <w:rFonts w:ascii="Arial" w:hAnsi="Arial" w:cs="Arial"/>
          <w:spacing w:val="-2"/>
          <w:sz w:val="22"/>
          <w:szCs w:val="22"/>
        </w:rPr>
        <w:t>.</w:t>
      </w:r>
      <w:r w:rsidR="002C0D50">
        <w:rPr>
          <w:rFonts w:ascii="Arial" w:hAnsi="Arial" w:cs="Arial"/>
          <w:spacing w:val="-2"/>
          <w:sz w:val="22"/>
          <w:szCs w:val="22"/>
        </w:rPr>
        <w:t xml:space="preserve"> </w:t>
      </w:r>
    </w:p>
    <w:p w14:paraId="326BE0E3" w14:textId="1465BB24" w:rsidR="009B7E68" w:rsidRPr="00D500B7" w:rsidRDefault="009B7E68" w:rsidP="00741AAF">
      <w:pPr>
        <w:pStyle w:val="ListParagraph"/>
        <w:widowControl w:val="0"/>
        <w:numPr>
          <w:ilvl w:val="0"/>
          <w:numId w:val="38"/>
        </w:numPr>
        <w:tabs>
          <w:tab w:val="left" w:pos="2111"/>
        </w:tabs>
        <w:autoSpaceDE w:val="0"/>
        <w:autoSpaceDN w:val="0"/>
        <w:spacing w:before="161" w:after="120" w:line="240" w:lineRule="auto"/>
        <w:ind w:left="1418"/>
        <w:contextualSpacing w:val="0"/>
        <w:jc w:val="both"/>
        <w:rPr>
          <w:rFonts w:ascii="Arial" w:hAnsi="Arial" w:cs="Arial"/>
          <w:bCs/>
          <w:sz w:val="22"/>
          <w:szCs w:val="22"/>
        </w:rPr>
      </w:pPr>
      <w:r w:rsidRPr="00D500B7">
        <w:rPr>
          <w:rFonts w:ascii="Arial" w:hAnsi="Arial" w:cs="Arial"/>
          <w:bCs/>
          <w:sz w:val="22"/>
          <w:szCs w:val="22"/>
        </w:rPr>
        <w:t xml:space="preserve">FRTs are critical for maintenance of OFC network, </w:t>
      </w:r>
      <w:r w:rsidR="009F0B56" w:rsidRPr="00D500B7">
        <w:rPr>
          <w:rFonts w:ascii="Arial" w:hAnsi="Arial" w:cs="Arial"/>
          <w:bCs/>
          <w:sz w:val="22"/>
          <w:szCs w:val="22"/>
        </w:rPr>
        <w:t>non-</w:t>
      </w:r>
      <w:r w:rsidRPr="00D500B7">
        <w:rPr>
          <w:rFonts w:ascii="Arial" w:hAnsi="Arial" w:cs="Arial"/>
          <w:bCs/>
          <w:sz w:val="22"/>
          <w:szCs w:val="22"/>
        </w:rPr>
        <w:t xml:space="preserve">availability of FRTs may attract below penal </w:t>
      </w:r>
      <w:r w:rsidR="009A6ADD" w:rsidRPr="00D500B7">
        <w:rPr>
          <w:rFonts w:ascii="Arial" w:hAnsi="Arial" w:cs="Arial"/>
          <w:bCs/>
          <w:sz w:val="22"/>
          <w:szCs w:val="22"/>
        </w:rPr>
        <w:t>action after</w:t>
      </w:r>
      <w:r w:rsidRPr="00D500B7">
        <w:rPr>
          <w:rFonts w:ascii="Arial" w:hAnsi="Arial" w:cs="Arial"/>
          <w:bCs/>
          <w:sz w:val="22"/>
          <w:szCs w:val="22"/>
        </w:rPr>
        <w:t xml:space="preserve"> three incidents in a month. Details are given below, </w:t>
      </w:r>
    </w:p>
    <w:p w14:paraId="4F1C24E4" w14:textId="14F52671" w:rsidR="00E47DDC" w:rsidRPr="00E47DDC" w:rsidRDefault="00E47DDC" w:rsidP="00741AAF">
      <w:pPr>
        <w:pStyle w:val="ListParagraph"/>
        <w:widowControl w:val="0"/>
        <w:numPr>
          <w:ilvl w:val="0"/>
          <w:numId w:val="39"/>
        </w:numPr>
        <w:tabs>
          <w:tab w:val="left" w:pos="2841"/>
        </w:tabs>
        <w:autoSpaceDE w:val="0"/>
        <w:autoSpaceDN w:val="0"/>
        <w:spacing w:after="0" w:line="276" w:lineRule="auto"/>
        <w:jc w:val="both"/>
        <w:rPr>
          <w:rFonts w:ascii="Arial" w:hAnsi="Arial" w:cs="Arial"/>
          <w:sz w:val="22"/>
          <w:szCs w:val="22"/>
        </w:rPr>
      </w:pPr>
      <w:r w:rsidRPr="00E47DDC">
        <w:rPr>
          <w:rFonts w:ascii="Arial" w:hAnsi="Arial" w:cs="Arial"/>
          <w:sz w:val="22"/>
          <w:szCs w:val="22"/>
        </w:rPr>
        <w:t>If committed number of FRT vehicle (inline to definition of FRT Scope) not available at site, Penalty of Rs 3,000/- per day per FRT will be deducted for all such instances.</w:t>
      </w:r>
    </w:p>
    <w:p w14:paraId="3445D7E4" w14:textId="2C444DF8" w:rsidR="00E47DDC" w:rsidRPr="00D500B7" w:rsidRDefault="00E47DDC" w:rsidP="00741AAF">
      <w:pPr>
        <w:pStyle w:val="ListParagraph"/>
        <w:widowControl w:val="0"/>
        <w:numPr>
          <w:ilvl w:val="0"/>
          <w:numId w:val="39"/>
        </w:numPr>
        <w:tabs>
          <w:tab w:val="left" w:pos="2841"/>
          <w:tab w:val="left" w:pos="9356"/>
        </w:tabs>
        <w:autoSpaceDE w:val="0"/>
        <w:autoSpaceDN w:val="0"/>
        <w:spacing w:after="0" w:line="276" w:lineRule="auto"/>
        <w:jc w:val="both"/>
        <w:rPr>
          <w:rFonts w:ascii="Arial" w:hAnsi="Arial" w:cs="Arial"/>
          <w:sz w:val="22"/>
          <w:szCs w:val="22"/>
        </w:rPr>
      </w:pPr>
      <w:r w:rsidRPr="00E47DDC">
        <w:rPr>
          <w:rFonts w:ascii="Arial" w:hAnsi="Arial" w:cs="Arial"/>
          <w:sz w:val="22"/>
          <w:szCs w:val="22"/>
        </w:rPr>
        <w:t>In case of non-compliance FRT team configuration, per day penalty will be as follows</w:t>
      </w:r>
      <w:r w:rsidR="00D500B7">
        <w:rPr>
          <w:rFonts w:ascii="Arial" w:hAnsi="Arial" w:cs="Arial"/>
          <w:sz w:val="22"/>
          <w:szCs w:val="22"/>
        </w:rPr>
        <w:t>:</w:t>
      </w:r>
    </w:p>
    <w:p w14:paraId="7678140D" w14:textId="0533F757" w:rsidR="00E47DDC" w:rsidRPr="00D500B7" w:rsidRDefault="00E47DDC" w:rsidP="00741AAF">
      <w:pPr>
        <w:pStyle w:val="ListParagraph"/>
        <w:widowControl w:val="0"/>
        <w:numPr>
          <w:ilvl w:val="1"/>
          <w:numId w:val="39"/>
        </w:numPr>
        <w:tabs>
          <w:tab w:val="left" w:pos="2841"/>
        </w:tabs>
        <w:autoSpaceDE w:val="0"/>
        <w:autoSpaceDN w:val="0"/>
        <w:spacing w:after="0" w:line="276" w:lineRule="auto"/>
        <w:jc w:val="both"/>
        <w:rPr>
          <w:rFonts w:ascii="Arial" w:hAnsi="Arial" w:cs="Arial"/>
          <w:sz w:val="20"/>
          <w:szCs w:val="20"/>
        </w:rPr>
      </w:pPr>
      <w:r w:rsidRPr="00D500B7">
        <w:rPr>
          <w:rFonts w:ascii="Arial" w:hAnsi="Arial" w:cs="Arial"/>
          <w:sz w:val="20"/>
          <w:szCs w:val="20"/>
        </w:rPr>
        <w:t>Main Splicer/Assistant splicer is not available - Rs 1,000/day</w:t>
      </w:r>
    </w:p>
    <w:p w14:paraId="3C798C29" w14:textId="0406B3A1" w:rsidR="00E47DDC" w:rsidRPr="00D500B7" w:rsidRDefault="00E47DDC" w:rsidP="00741AAF">
      <w:pPr>
        <w:pStyle w:val="ListParagraph"/>
        <w:widowControl w:val="0"/>
        <w:numPr>
          <w:ilvl w:val="1"/>
          <w:numId w:val="39"/>
        </w:numPr>
        <w:tabs>
          <w:tab w:val="left" w:pos="2841"/>
        </w:tabs>
        <w:autoSpaceDE w:val="0"/>
        <w:autoSpaceDN w:val="0"/>
        <w:spacing w:after="0" w:line="276" w:lineRule="auto"/>
        <w:jc w:val="both"/>
        <w:rPr>
          <w:rFonts w:ascii="Arial" w:hAnsi="Arial" w:cs="Arial"/>
          <w:sz w:val="20"/>
          <w:szCs w:val="20"/>
        </w:rPr>
      </w:pPr>
      <w:r w:rsidRPr="00D500B7">
        <w:rPr>
          <w:rFonts w:ascii="Arial" w:hAnsi="Arial" w:cs="Arial"/>
          <w:sz w:val="20"/>
          <w:szCs w:val="20"/>
        </w:rPr>
        <w:t>Labour is not available - Rs 750/Labour/day</w:t>
      </w:r>
    </w:p>
    <w:p w14:paraId="6AEAD9DE" w14:textId="169AFFBD" w:rsidR="00E47DDC" w:rsidRPr="00D500B7" w:rsidRDefault="00E47DDC" w:rsidP="00741AAF">
      <w:pPr>
        <w:pStyle w:val="ListParagraph"/>
        <w:widowControl w:val="0"/>
        <w:numPr>
          <w:ilvl w:val="1"/>
          <w:numId w:val="39"/>
        </w:numPr>
        <w:tabs>
          <w:tab w:val="left" w:pos="2841"/>
        </w:tabs>
        <w:autoSpaceDE w:val="0"/>
        <w:autoSpaceDN w:val="0"/>
        <w:spacing w:after="0" w:line="276" w:lineRule="auto"/>
        <w:jc w:val="both"/>
        <w:rPr>
          <w:rFonts w:ascii="Arial" w:hAnsi="Arial" w:cs="Arial"/>
          <w:sz w:val="20"/>
          <w:szCs w:val="20"/>
        </w:rPr>
      </w:pPr>
      <w:r w:rsidRPr="00D500B7">
        <w:rPr>
          <w:rFonts w:ascii="Arial" w:hAnsi="Arial" w:cs="Arial"/>
          <w:sz w:val="20"/>
          <w:szCs w:val="20"/>
        </w:rPr>
        <w:t>In case of FTTx team is not available - Per day Rs 2,500 will be deducted.</w:t>
      </w:r>
    </w:p>
    <w:p w14:paraId="02D0B7EC" w14:textId="595933FB" w:rsidR="00571597" w:rsidRDefault="00E47DDC" w:rsidP="00741AAF">
      <w:pPr>
        <w:pStyle w:val="ListParagraph"/>
        <w:widowControl w:val="0"/>
        <w:numPr>
          <w:ilvl w:val="1"/>
          <w:numId w:val="39"/>
        </w:numPr>
        <w:tabs>
          <w:tab w:val="left" w:pos="2841"/>
        </w:tabs>
        <w:autoSpaceDE w:val="0"/>
        <w:autoSpaceDN w:val="0"/>
        <w:spacing w:after="0" w:line="276" w:lineRule="auto"/>
        <w:jc w:val="both"/>
        <w:rPr>
          <w:rFonts w:ascii="Arial" w:hAnsi="Arial" w:cs="Arial"/>
          <w:sz w:val="20"/>
          <w:szCs w:val="20"/>
        </w:rPr>
      </w:pPr>
      <w:r w:rsidRPr="00D500B7">
        <w:rPr>
          <w:rFonts w:ascii="Arial" w:hAnsi="Arial" w:cs="Arial"/>
          <w:sz w:val="20"/>
          <w:szCs w:val="20"/>
        </w:rPr>
        <w:t xml:space="preserve">Penalty of Rs 1,500/day will be applicable </w:t>
      </w:r>
      <w:r w:rsidR="00D500B7" w:rsidRPr="00D500B7">
        <w:rPr>
          <w:rFonts w:ascii="Arial" w:hAnsi="Arial" w:cs="Arial"/>
          <w:sz w:val="20"/>
          <w:szCs w:val="20"/>
        </w:rPr>
        <w:t>if FTTx</w:t>
      </w:r>
      <w:r w:rsidRPr="00D500B7">
        <w:rPr>
          <w:rFonts w:ascii="Arial" w:hAnsi="Arial" w:cs="Arial"/>
          <w:sz w:val="20"/>
          <w:szCs w:val="20"/>
        </w:rPr>
        <w:t xml:space="preserve"> maintenance engineer is not available &amp; Rs 1,000/day penalty in case FTTx maintenance technician is not available.</w:t>
      </w:r>
    </w:p>
    <w:p w14:paraId="0BE79963" w14:textId="77777777" w:rsidR="00571597" w:rsidRPr="00571597" w:rsidRDefault="00571597" w:rsidP="00571597">
      <w:pPr>
        <w:pStyle w:val="ListParagraph"/>
        <w:widowControl w:val="0"/>
        <w:tabs>
          <w:tab w:val="left" w:pos="2841"/>
        </w:tabs>
        <w:autoSpaceDE w:val="0"/>
        <w:autoSpaceDN w:val="0"/>
        <w:spacing w:after="0" w:line="276" w:lineRule="auto"/>
        <w:ind w:left="2318"/>
        <w:jc w:val="both"/>
        <w:rPr>
          <w:rFonts w:ascii="Arial" w:hAnsi="Arial" w:cs="Arial"/>
          <w:sz w:val="20"/>
          <w:szCs w:val="20"/>
        </w:rPr>
      </w:pPr>
    </w:p>
    <w:p w14:paraId="3D11B16D" w14:textId="5759B596" w:rsidR="00C7710B" w:rsidRDefault="00B55851" w:rsidP="00C7710B">
      <w:pPr>
        <w:spacing w:after="0"/>
        <w:ind w:left="709" w:right="558"/>
        <w:jc w:val="both"/>
        <w:rPr>
          <w:rFonts w:ascii="Arial" w:hAnsi="Arial" w:cs="Arial"/>
          <w:sz w:val="22"/>
          <w:szCs w:val="22"/>
        </w:rPr>
      </w:pPr>
      <w:r w:rsidRPr="00B55851">
        <w:rPr>
          <w:rFonts w:ascii="Arial" w:hAnsi="Arial" w:cs="Arial"/>
          <w:sz w:val="22"/>
          <w:szCs w:val="22"/>
        </w:rPr>
        <w:t xml:space="preserve">Manpower deployed has to be agreed with </w:t>
      </w:r>
      <w:r w:rsidR="00996F7B">
        <w:rPr>
          <w:rFonts w:ascii="Arial" w:hAnsi="Arial" w:cs="Arial"/>
          <w:sz w:val="22"/>
          <w:szCs w:val="22"/>
        </w:rPr>
        <w:t>CTO</w:t>
      </w:r>
      <w:r w:rsidRPr="00B55851">
        <w:rPr>
          <w:rFonts w:ascii="Arial" w:hAnsi="Arial" w:cs="Arial"/>
          <w:sz w:val="22"/>
          <w:szCs w:val="22"/>
        </w:rPr>
        <w:t xml:space="preserve"> on quarterly basis and signed one</w:t>
      </w:r>
      <w:r w:rsidR="00AD6663">
        <w:rPr>
          <w:rFonts w:ascii="Arial" w:hAnsi="Arial" w:cs="Arial"/>
          <w:sz w:val="22"/>
          <w:szCs w:val="22"/>
        </w:rPr>
        <w:t xml:space="preserve"> </w:t>
      </w:r>
      <w:r w:rsidRPr="00B55851">
        <w:rPr>
          <w:rFonts w:ascii="Arial" w:hAnsi="Arial" w:cs="Arial"/>
          <w:sz w:val="22"/>
          <w:szCs w:val="22"/>
        </w:rPr>
        <w:t>month in advance of the start of next quarter. Over and above sign off only in very</w:t>
      </w:r>
      <w:r w:rsidR="00AD6663">
        <w:rPr>
          <w:rFonts w:ascii="Arial" w:hAnsi="Arial" w:cs="Arial"/>
          <w:sz w:val="22"/>
          <w:szCs w:val="22"/>
        </w:rPr>
        <w:t xml:space="preserve"> </w:t>
      </w:r>
      <w:r w:rsidRPr="00B55851">
        <w:rPr>
          <w:rFonts w:ascii="Arial" w:hAnsi="Arial" w:cs="Arial"/>
          <w:sz w:val="22"/>
          <w:szCs w:val="22"/>
        </w:rPr>
        <w:t xml:space="preserve">exceptional cases where major infra </w:t>
      </w:r>
      <w:r w:rsidRPr="00B55851">
        <w:rPr>
          <w:rFonts w:ascii="Arial" w:hAnsi="Arial" w:cs="Arial"/>
          <w:sz w:val="22"/>
          <w:szCs w:val="22"/>
        </w:rPr>
        <w:lastRenderedPageBreak/>
        <w:t>expansion works (like road expansion, water</w:t>
      </w:r>
      <w:r w:rsidR="00AD6663">
        <w:rPr>
          <w:rFonts w:ascii="Arial" w:hAnsi="Arial" w:cs="Arial"/>
          <w:sz w:val="22"/>
          <w:szCs w:val="22"/>
        </w:rPr>
        <w:t xml:space="preserve"> </w:t>
      </w:r>
      <w:r w:rsidRPr="00B55851">
        <w:rPr>
          <w:rFonts w:ascii="Arial" w:hAnsi="Arial" w:cs="Arial"/>
          <w:sz w:val="22"/>
          <w:szCs w:val="22"/>
        </w:rPr>
        <w:t>pipeline work, metro etc.)</w:t>
      </w:r>
      <w:r w:rsidR="002F4291">
        <w:rPr>
          <w:rFonts w:ascii="Arial" w:hAnsi="Arial" w:cs="Arial"/>
          <w:sz w:val="22"/>
          <w:szCs w:val="22"/>
        </w:rPr>
        <w:t xml:space="preserve"> w</w:t>
      </w:r>
      <w:r w:rsidRPr="00B55851">
        <w:rPr>
          <w:rFonts w:ascii="Arial" w:hAnsi="Arial" w:cs="Arial"/>
          <w:sz w:val="22"/>
          <w:szCs w:val="22"/>
        </w:rPr>
        <w:t xml:space="preserve">hich may continue for </w:t>
      </w:r>
      <w:r w:rsidRPr="00AC5AAA">
        <w:rPr>
          <w:rFonts w:ascii="Arial" w:hAnsi="Arial" w:cs="Arial"/>
          <w:sz w:val="22"/>
          <w:szCs w:val="22"/>
        </w:rPr>
        <w:t xml:space="preserve">&gt; </w:t>
      </w:r>
      <w:r w:rsidR="00532A27">
        <w:rPr>
          <w:rFonts w:ascii="Arial" w:hAnsi="Arial" w:cs="Arial"/>
          <w:sz w:val="22"/>
          <w:szCs w:val="22"/>
        </w:rPr>
        <w:t>180</w:t>
      </w:r>
      <w:r w:rsidRPr="00AC5AAA">
        <w:rPr>
          <w:rFonts w:ascii="Arial" w:hAnsi="Arial" w:cs="Arial"/>
          <w:sz w:val="22"/>
          <w:szCs w:val="22"/>
        </w:rPr>
        <w:t xml:space="preserve"> days</w:t>
      </w:r>
      <w:r w:rsidR="002F4291" w:rsidRPr="00AC5AAA">
        <w:rPr>
          <w:rFonts w:ascii="Arial" w:hAnsi="Arial" w:cs="Arial"/>
          <w:sz w:val="22"/>
          <w:szCs w:val="22"/>
        </w:rPr>
        <w:t xml:space="preserve"> on the same spot/location</w:t>
      </w:r>
      <w:r w:rsidR="00F9473D" w:rsidRPr="00AC5AAA">
        <w:rPr>
          <w:rFonts w:ascii="Arial" w:hAnsi="Arial" w:cs="Arial"/>
          <w:sz w:val="22"/>
          <w:szCs w:val="22"/>
        </w:rPr>
        <w:t xml:space="preserve"> (tho</w:t>
      </w:r>
      <w:r w:rsidR="003B0764" w:rsidRPr="00AC5AAA">
        <w:rPr>
          <w:rFonts w:ascii="Arial" w:hAnsi="Arial" w:cs="Arial"/>
          <w:sz w:val="22"/>
          <w:szCs w:val="22"/>
        </w:rPr>
        <w:t xml:space="preserve">ugh the </w:t>
      </w:r>
      <w:r w:rsidR="00112629" w:rsidRPr="00AC5AAA">
        <w:rPr>
          <w:rFonts w:ascii="Arial" w:hAnsi="Arial" w:cs="Arial"/>
          <w:sz w:val="22"/>
          <w:szCs w:val="22"/>
        </w:rPr>
        <w:t>infra work might continue beyond</w:t>
      </w:r>
      <w:r w:rsidR="001D2A0E" w:rsidRPr="00AC5AAA">
        <w:rPr>
          <w:rFonts w:ascii="Arial" w:hAnsi="Arial" w:cs="Arial"/>
          <w:sz w:val="22"/>
          <w:szCs w:val="22"/>
        </w:rPr>
        <w:t xml:space="preserve"> 1</w:t>
      </w:r>
      <w:r w:rsidR="00532A27">
        <w:rPr>
          <w:rFonts w:ascii="Arial" w:hAnsi="Arial" w:cs="Arial"/>
          <w:sz w:val="22"/>
          <w:szCs w:val="22"/>
        </w:rPr>
        <w:t>8</w:t>
      </w:r>
      <w:r w:rsidR="001D2A0E" w:rsidRPr="00AC5AAA">
        <w:rPr>
          <w:rFonts w:ascii="Arial" w:hAnsi="Arial" w:cs="Arial"/>
          <w:sz w:val="22"/>
          <w:szCs w:val="22"/>
        </w:rPr>
        <w:t xml:space="preserve">0 days progressively at different spot/location) </w:t>
      </w:r>
      <w:r w:rsidRPr="00AC5AAA">
        <w:rPr>
          <w:rFonts w:ascii="Arial" w:hAnsi="Arial" w:cs="Arial"/>
          <w:sz w:val="22"/>
          <w:szCs w:val="22"/>
        </w:rPr>
        <w:t xml:space="preserve">, RJIL may </w:t>
      </w:r>
      <w:r w:rsidR="00974BA0">
        <w:rPr>
          <w:rFonts w:ascii="Arial" w:hAnsi="Arial" w:cs="Arial"/>
          <w:sz w:val="22"/>
          <w:szCs w:val="22"/>
        </w:rPr>
        <w:t xml:space="preserve">either </w:t>
      </w:r>
      <w:r w:rsidRPr="00AC5AAA">
        <w:rPr>
          <w:rFonts w:ascii="Arial" w:hAnsi="Arial" w:cs="Arial"/>
          <w:sz w:val="22"/>
          <w:szCs w:val="22"/>
        </w:rPr>
        <w:t>support</w:t>
      </w:r>
      <w:r w:rsidR="00974BA0">
        <w:rPr>
          <w:rFonts w:ascii="Arial" w:hAnsi="Arial" w:cs="Arial"/>
          <w:sz w:val="22"/>
          <w:szCs w:val="22"/>
        </w:rPr>
        <w:t xml:space="preserve"> a) by giving </w:t>
      </w:r>
      <w:r w:rsidRPr="00AC5AAA">
        <w:rPr>
          <w:rFonts w:ascii="Arial" w:hAnsi="Arial" w:cs="Arial"/>
          <w:sz w:val="22"/>
          <w:szCs w:val="22"/>
        </w:rPr>
        <w:t>extra FRT, Fibe</w:t>
      </w:r>
      <w:r w:rsidR="00AD6663" w:rsidRPr="00AC5AAA">
        <w:rPr>
          <w:rFonts w:ascii="Arial" w:hAnsi="Arial" w:cs="Arial"/>
          <w:sz w:val="22"/>
          <w:szCs w:val="22"/>
        </w:rPr>
        <w:t>r</w:t>
      </w:r>
      <w:r w:rsidRPr="00AC5AAA">
        <w:rPr>
          <w:rFonts w:ascii="Arial" w:hAnsi="Arial" w:cs="Arial"/>
          <w:sz w:val="22"/>
          <w:szCs w:val="22"/>
        </w:rPr>
        <w:t xml:space="preserve"> Guards</w:t>
      </w:r>
      <w:r w:rsidRPr="00B55851">
        <w:rPr>
          <w:rFonts w:ascii="Arial" w:hAnsi="Arial" w:cs="Arial"/>
          <w:sz w:val="22"/>
          <w:szCs w:val="22"/>
        </w:rPr>
        <w:t xml:space="preserve"> and Labor</w:t>
      </w:r>
      <w:r w:rsidR="00974BA0">
        <w:rPr>
          <w:rFonts w:ascii="Arial" w:hAnsi="Arial" w:cs="Arial"/>
          <w:sz w:val="22"/>
          <w:szCs w:val="22"/>
        </w:rPr>
        <w:t xml:space="preserve"> or b) </w:t>
      </w:r>
      <w:r w:rsidR="00974BA0" w:rsidRPr="00AC5AAA">
        <w:rPr>
          <w:rFonts w:ascii="Arial" w:hAnsi="Arial" w:cs="Arial"/>
          <w:sz w:val="22"/>
          <w:szCs w:val="22"/>
        </w:rPr>
        <w:t>R</w:t>
      </w:r>
      <w:r w:rsidR="00974BA0">
        <w:rPr>
          <w:rFonts w:ascii="Arial" w:hAnsi="Arial" w:cs="Arial"/>
          <w:sz w:val="22"/>
          <w:szCs w:val="22"/>
        </w:rPr>
        <w:t>JI</w:t>
      </w:r>
      <w:r w:rsidR="00974BA0" w:rsidRPr="00AC5AAA">
        <w:rPr>
          <w:rFonts w:ascii="Arial" w:hAnsi="Arial" w:cs="Arial"/>
          <w:sz w:val="22"/>
          <w:szCs w:val="22"/>
        </w:rPr>
        <w:t xml:space="preserve">L </w:t>
      </w:r>
      <w:r w:rsidR="00974BA0">
        <w:rPr>
          <w:rFonts w:ascii="Arial" w:hAnsi="Arial" w:cs="Arial"/>
          <w:sz w:val="22"/>
          <w:szCs w:val="22"/>
        </w:rPr>
        <w:t xml:space="preserve">will place additional work order and request SP to deploy </w:t>
      </w:r>
      <w:r w:rsidR="00974BA0" w:rsidRPr="00AC5AAA">
        <w:rPr>
          <w:rFonts w:ascii="Arial" w:hAnsi="Arial" w:cs="Arial"/>
          <w:sz w:val="22"/>
          <w:szCs w:val="22"/>
        </w:rPr>
        <w:t>extra FRT, Fiber Guards</w:t>
      </w:r>
      <w:r w:rsidR="00974BA0" w:rsidRPr="00B55851">
        <w:rPr>
          <w:rFonts w:ascii="Arial" w:hAnsi="Arial" w:cs="Arial"/>
          <w:sz w:val="22"/>
          <w:szCs w:val="22"/>
        </w:rPr>
        <w:t xml:space="preserve"> and Labor</w:t>
      </w:r>
      <w:r w:rsidRPr="00B55851">
        <w:rPr>
          <w:rFonts w:ascii="Arial" w:hAnsi="Arial" w:cs="Arial"/>
          <w:sz w:val="22"/>
          <w:szCs w:val="22"/>
        </w:rPr>
        <w:t xml:space="preserve"> with approval of </w:t>
      </w:r>
      <w:r w:rsidR="007A7231">
        <w:rPr>
          <w:rFonts w:ascii="Arial" w:hAnsi="Arial" w:cs="Arial"/>
          <w:sz w:val="22"/>
          <w:szCs w:val="22"/>
        </w:rPr>
        <w:t>CTO</w:t>
      </w:r>
      <w:r w:rsidRPr="00B55851">
        <w:rPr>
          <w:rFonts w:ascii="Arial" w:hAnsi="Arial" w:cs="Arial"/>
          <w:sz w:val="22"/>
          <w:szCs w:val="22"/>
        </w:rPr>
        <w:t xml:space="preserve"> and State / NHQ Leadership</w:t>
      </w:r>
      <w:r w:rsidR="00AD6663">
        <w:rPr>
          <w:rFonts w:ascii="Arial" w:hAnsi="Arial" w:cs="Arial"/>
          <w:sz w:val="22"/>
          <w:szCs w:val="22"/>
        </w:rPr>
        <w:t xml:space="preserve"> </w:t>
      </w:r>
      <w:r w:rsidRPr="00B55851">
        <w:rPr>
          <w:rFonts w:ascii="Arial" w:hAnsi="Arial" w:cs="Arial"/>
          <w:sz w:val="22"/>
          <w:szCs w:val="22"/>
        </w:rPr>
        <w:t xml:space="preserve">team as intimated by </w:t>
      </w:r>
      <w:r w:rsidR="007A7231">
        <w:rPr>
          <w:rFonts w:ascii="Arial" w:hAnsi="Arial" w:cs="Arial"/>
          <w:sz w:val="22"/>
          <w:szCs w:val="22"/>
        </w:rPr>
        <w:t>CTO</w:t>
      </w:r>
      <w:r w:rsidRPr="00B55851">
        <w:rPr>
          <w:rFonts w:ascii="Arial" w:hAnsi="Arial" w:cs="Arial"/>
          <w:sz w:val="22"/>
          <w:szCs w:val="22"/>
        </w:rPr>
        <w:t xml:space="preserve"> in writing. These resources are required to agree along with</w:t>
      </w:r>
      <w:r w:rsidR="00AD6663">
        <w:rPr>
          <w:rFonts w:ascii="Arial" w:hAnsi="Arial" w:cs="Arial"/>
          <w:sz w:val="22"/>
          <w:szCs w:val="22"/>
        </w:rPr>
        <w:t xml:space="preserve"> </w:t>
      </w:r>
      <w:r w:rsidRPr="00B55851">
        <w:rPr>
          <w:rFonts w:ascii="Arial" w:hAnsi="Arial" w:cs="Arial"/>
          <w:sz w:val="22"/>
          <w:szCs w:val="22"/>
        </w:rPr>
        <w:t>quarterly manpower signoff in advance before start of each quarter</w:t>
      </w:r>
      <w:r w:rsidR="00AD6663">
        <w:rPr>
          <w:rFonts w:ascii="Arial" w:hAnsi="Arial" w:cs="Arial"/>
          <w:sz w:val="22"/>
          <w:szCs w:val="22"/>
        </w:rPr>
        <w:t>.</w:t>
      </w:r>
    </w:p>
    <w:p w14:paraId="2BD2BFC4" w14:textId="7E02660B" w:rsidR="00E1759A" w:rsidRPr="00C7710B" w:rsidRDefault="00E1759A" w:rsidP="00C7710B">
      <w:pPr>
        <w:spacing w:before="80" w:after="0"/>
        <w:ind w:left="709" w:right="558"/>
        <w:jc w:val="both"/>
        <w:rPr>
          <w:rFonts w:ascii="Arial" w:hAnsi="Arial" w:cs="Arial"/>
          <w:sz w:val="22"/>
          <w:szCs w:val="22"/>
        </w:rPr>
      </w:pPr>
      <w:r w:rsidRPr="00C7710B">
        <w:rPr>
          <w:rFonts w:ascii="Arial" w:hAnsi="Arial" w:cs="Arial"/>
          <w:sz w:val="22"/>
          <w:szCs w:val="22"/>
        </w:rPr>
        <w:t>The SPs which are also rendering project services to RJIL will ensure that there are separate teams</w:t>
      </w:r>
      <w:r w:rsidR="00FA43EE" w:rsidRPr="00C7710B">
        <w:rPr>
          <w:rFonts w:ascii="Arial" w:hAnsi="Arial" w:cs="Arial"/>
          <w:sz w:val="22"/>
          <w:szCs w:val="22"/>
        </w:rPr>
        <w:t xml:space="preserve"> </w:t>
      </w:r>
      <w:r w:rsidRPr="00C7710B">
        <w:rPr>
          <w:rFonts w:ascii="Arial" w:hAnsi="Arial" w:cs="Arial"/>
          <w:sz w:val="22"/>
          <w:szCs w:val="22"/>
        </w:rPr>
        <w:t>and supervisors deployed, each for project and O&amp;M activities.</w:t>
      </w:r>
    </w:p>
    <w:p w14:paraId="3E2825BD" w14:textId="1D885A43" w:rsidR="00E1759A" w:rsidRPr="00FA43EE" w:rsidRDefault="00E1759A" w:rsidP="00C7710B">
      <w:pPr>
        <w:spacing w:before="80" w:after="0"/>
        <w:ind w:left="709" w:right="558"/>
        <w:jc w:val="both"/>
        <w:rPr>
          <w:rFonts w:ascii="Arial" w:hAnsi="Arial" w:cs="Arial"/>
          <w:sz w:val="22"/>
          <w:szCs w:val="22"/>
        </w:rPr>
      </w:pPr>
      <w:r w:rsidRPr="00FA43EE">
        <w:rPr>
          <w:rFonts w:ascii="Arial" w:hAnsi="Arial" w:cs="Arial"/>
          <w:sz w:val="22"/>
          <w:szCs w:val="22"/>
        </w:rPr>
        <w:t>Multi skill approach to be followed for technician. Technician also to be imparted training to work</w:t>
      </w:r>
      <w:r w:rsidR="00FA43EE" w:rsidRPr="00FA43EE">
        <w:rPr>
          <w:rFonts w:ascii="Arial" w:hAnsi="Arial" w:cs="Arial"/>
          <w:sz w:val="22"/>
          <w:szCs w:val="22"/>
        </w:rPr>
        <w:t xml:space="preserve"> </w:t>
      </w:r>
      <w:r w:rsidRPr="00FA43EE">
        <w:rPr>
          <w:rFonts w:ascii="Arial" w:hAnsi="Arial" w:cs="Arial"/>
          <w:sz w:val="22"/>
          <w:szCs w:val="22"/>
        </w:rPr>
        <w:t>at height.</w:t>
      </w:r>
    </w:p>
    <w:p w14:paraId="45CDEAAA" w14:textId="43BA3E0F" w:rsidR="00C354E1" w:rsidRPr="00FA43EE" w:rsidRDefault="00E1759A" w:rsidP="00C7710B">
      <w:pPr>
        <w:spacing w:before="80" w:after="0"/>
        <w:ind w:left="709" w:right="558"/>
        <w:jc w:val="both"/>
        <w:rPr>
          <w:rFonts w:ascii="Arial" w:hAnsi="Arial" w:cs="Arial"/>
          <w:sz w:val="22"/>
          <w:szCs w:val="22"/>
        </w:rPr>
      </w:pPr>
      <w:r w:rsidRPr="00FA43EE">
        <w:rPr>
          <w:rFonts w:ascii="Arial" w:hAnsi="Arial" w:cs="Arial"/>
          <w:sz w:val="22"/>
          <w:szCs w:val="22"/>
        </w:rPr>
        <w:t>SP to depute one Key Account Manager (KAM) who will operate as a single point contact from their</w:t>
      </w:r>
      <w:r w:rsidR="00FA43EE" w:rsidRPr="00FA43EE">
        <w:rPr>
          <w:rFonts w:ascii="Arial" w:hAnsi="Arial" w:cs="Arial"/>
          <w:sz w:val="22"/>
          <w:szCs w:val="22"/>
        </w:rPr>
        <w:t xml:space="preserve"> </w:t>
      </w:r>
      <w:r w:rsidRPr="00FA43EE">
        <w:rPr>
          <w:rFonts w:ascii="Arial" w:hAnsi="Arial" w:cs="Arial"/>
          <w:sz w:val="22"/>
          <w:szCs w:val="22"/>
        </w:rPr>
        <w:t>end.</w:t>
      </w:r>
    </w:p>
    <w:p w14:paraId="395DAE66" w14:textId="59F80878" w:rsidR="00D61F62" w:rsidRPr="00166AC9" w:rsidRDefault="00D61F62" w:rsidP="000A54E9">
      <w:pPr>
        <w:pStyle w:val="Heading1"/>
        <w:numPr>
          <w:ilvl w:val="1"/>
          <w:numId w:val="1"/>
        </w:numPr>
        <w:spacing w:before="120"/>
        <w:ind w:left="1134" w:hanging="425"/>
        <w:rPr>
          <w:rFonts w:cs="Arial"/>
          <w:color w:val="000000" w:themeColor="text1"/>
          <w:sz w:val="22"/>
          <w:szCs w:val="22"/>
        </w:rPr>
      </w:pPr>
      <w:bookmarkStart w:id="22" w:name="_Toc161849398"/>
      <w:bookmarkStart w:id="23" w:name="_Toc161851386"/>
      <w:r w:rsidRPr="00166AC9">
        <w:rPr>
          <w:rFonts w:cs="Arial"/>
          <w:color w:val="000000" w:themeColor="text1"/>
          <w:sz w:val="22"/>
          <w:szCs w:val="22"/>
        </w:rPr>
        <w:t xml:space="preserve">SLA and KPI </w:t>
      </w:r>
      <w:r w:rsidR="00D11479" w:rsidRPr="00166AC9">
        <w:rPr>
          <w:rFonts w:cs="Arial"/>
          <w:color w:val="000000" w:themeColor="text1"/>
          <w:sz w:val="22"/>
          <w:szCs w:val="22"/>
        </w:rPr>
        <w:t>compliance</w:t>
      </w:r>
      <w:r w:rsidR="002666BD">
        <w:rPr>
          <w:rFonts w:cs="Arial"/>
          <w:color w:val="000000" w:themeColor="text1"/>
          <w:sz w:val="22"/>
          <w:szCs w:val="22"/>
        </w:rPr>
        <w:t xml:space="preserve"> for Fiber Network</w:t>
      </w:r>
      <w:bookmarkEnd w:id="22"/>
      <w:bookmarkEnd w:id="23"/>
      <w:r w:rsidR="002F4363">
        <w:rPr>
          <w:rFonts w:cs="Arial"/>
          <w:color w:val="000000" w:themeColor="text1"/>
          <w:sz w:val="22"/>
          <w:szCs w:val="22"/>
        </w:rPr>
        <w:t>l</w:t>
      </w:r>
    </w:p>
    <w:p w14:paraId="3D9A8EAF" w14:textId="3822AD79" w:rsidR="00EC42B1" w:rsidRPr="00166AC9" w:rsidRDefault="00EC42B1" w:rsidP="00EC42B1">
      <w:pPr>
        <w:spacing w:after="120"/>
        <w:ind w:left="709"/>
        <w:rPr>
          <w:rFonts w:ascii="Arial" w:hAnsi="Arial" w:cs="Arial"/>
          <w:sz w:val="22"/>
          <w:szCs w:val="22"/>
        </w:rPr>
      </w:pPr>
      <w:r w:rsidRPr="00166AC9">
        <w:rPr>
          <w:rFonts w:ascii="Arial" w:hAnsi="Arial" w:cs="Arial"/>
          <w:sz w:val="22"/>
          <w:szCs w:val="22"/>
        </w:rPr>
        <w:t xml:space="preserve">SP shall ensure </w:t>
      </w:r>
      <w:r w:rsidR="00A70F1E" w:rsidRPr="00166AC9">
        <w:rPr>
          <w:rFonts w:ascii="Arial" w:hAnsi="Arial" w:cs="Arial"/>
          <w:sz w:val="22"/>
          <w:szCs w:val="22"/>
        </w:rPr>
        <w:t xml:space="preserve">that SLA and KPI for support activities are met </w:t>
      </w:r>
      <w:r w:rsidR="00272A9D" w:rsidRPr="00166AC9">
        <w:rPr>
          <w:rFonts w:ascii="Arial" w:hAnsi="Arial" w:cs="Arial"/>
          <w:sz w:val="22"/>
          <w:szCs w:val="22"/>
        </w:rPr>
        <w:t xml:space="preserve">as mentioned in Annexure </w:t>
      </w:r>
      <w:r w:rsidR="00E06C70" w:rsidRPr="00166AC9">
        <w:rPr>
          <w:rFonts w:ascii="Arial" w:hAnsi="Arial" w:cs="Arial"/>
          <w:sz w:val="22"/>
          <w:szCs w:val="22"/>
        </w:rPr>
        <w:t>II</w:t>
      </w:r>
      <w:r w:rsidR="00272A9D" w:rsidRPr="00166AC9">
        <w:rPr>
          <w:rFonts w:ascii="Arial" w:hAnsi="Arial" w:cs="Arial"/>
          <w:sz w:val="22"/>
          <w:szCs w:val="22"/>
        </w:rPr>
        <w:t>.</w:t>
      </w:r>
    </w:p>
    <w:p w14:paraId="6F3AB193" w14:textId="77777777" w:rsidR="00142BAA" w:rsidRPr="001D45E0" w:rsidRDefault="00142BAA" w:rsidP="00142BAA">
      <w:pPr>
        <w:pStyle w:val="Heading1"/>
        <w:spacing w:after="160"/>
        <w:rPr>
          <w:rFonts w:cs="Arial"/>
          <w:color w:val="auto"/>
          <w:sz w:val="22"/>
          <w:szCs w:val="22"/>
        </w:rPr>
      </w:pPr>
      <w:bookmarkStart w:id="24" w:name="_Toc160792362"/>
      <w:bookmarkStart w:id="25" w:name="_Toc161849399"/>
      <w:bookmarkStart w:id="26" w:name="_Toc161851387"/>
      <w:r w:rsidRPr="001D45E0">
        <w:rPr>
          <w:rFonts w:cs="Arial"/>
          <w:color w:val="auto"/>
          <w:sz w:val="22"/>
          <w:szCs w:val="22"/>
        </w:rPr>
        <w:t>Scope of Work for O&amp;M for Tower &amp; Facility sites:</w:t>
      </w:r>
      <w:bookmarkEnd w:id="24"/>
      <w:bookmarkEnd w:id="25"/>
      <w:bookmarkEnd w:id="26"/>
    </w:p>
    <w:p w14:paraId="39BB4FE3" w14:textId="77777777" w:rsidR="00142BAA" w:rsidRPr="00876AB8" w:rsidRDefault="00142BAA" w:rsidP="00142BAA">
      <w:pPr>
        <w:spacing w:after="120"/>
        <w:ind w:firstLine="720"/>
        <w:rPr>
          <w:rFonts w:ascii="Arial" w:hAnsi="Arial" w:cs="Arial"/>
          <w:sz w:val="22"/>
          <w:szCs w:val="22"/>
        </w:rPr>
      </w:pPr>
      <w:r w:rsidRPr="00876AB8">
        <w:rPr>
          <w:rFonts w:ascii="Arial" w:hAnsi="Arial" w:cs="Arial"/>
          <w:sz w:val="22"/>
          <w:szCs w:val="22"/>
        </w:rPr>
        <w:t>Purpose of this section:</w:t>
      </w:r>
    </w:p>
    <w:p w14:paraId="61F47820" w14:textId="77777777" w:rsidR="00142BAA" w:rsidRPr="00C04AF7" w:rsidRDefault="00142BAA" w:rsidP="00142BAA">
      <w:pPr>
        <w:ind w:left="720"/>
        <w:rPr>
          <w:rFonts w:ascii="Arial" w:hAnsi="Arial" w:cs="Arial"/>
          <w:sz w:val="22"/>
          <w:szCs w:val="22"/>
        </w:rPr>
      </w:pPr>
      <w:r w:rsidRPr="00C04AF7">
        <w:rPr>
          <w:rFonts w:ascii="Arial" w:hAnsi="Arial" w:cs="Arial"/>
          <w:sz w:val="22"/>
          <w:szCs w:val="22"/>
        </w:rPr>
        <w:t>This section details out the following information so as to enable the SP to fulfill his obligations under this Scope of Work:</w:t>
      </w:r>
    </w:p>
    <w:p w14:paraId="7AB15A75" w14:textId="1BF4D35C" w:rsidR="00142BAA" w:rsidRPr="00C04AF7" w:rsidRDefault="00142BAA" w:rsidP="00183E7A">
      <w:pPr>
        <w:pStyle w:val="ListParagraph"/>
        <w:numPr>
          <w:ilvl w:val="0"/>
          <w:numId w:val="34"/>
        </w:numPr>
        <w:rPr>
          <w:rFonts w:ascii="Arial" w:hAnsi="Arial" w:cs="Arial"/>
          <w:sz w:val="21"/>
        </w:rPr>
      </w:pPr>
      <w:r w:rsidRPr="00C04AF7">
        <w:rPr>
          <w:rFonts w:ascii="Arial" w:hAnsi="Arial" w:cs="Arial"/>
          <w:sz w:val="21"/>
        </w:rPr>
        <w:t xml:space="preserve">Details about the </w:t>
      </w:r>
      <w:r>
        <w:rPr>
          <w:rFonts w:ascii="Arial" w:hAnsi="Arial" w:cs="Arial"/>
          <w:sz w:val="21"/>
        </w:rPr>
        <w:t xml:space="preserve">Tower &amp; Facility sites. e.g. </w:t>
      </w:r>
      <w:r w:rsidR="00ED226F">
        <w:rPr>
          <w:rFonts w:ascii="Arial" w:hAnsi="Arial" w:cs="Arial"/>
          <w:sz w:val="21"/>
        </w:rPr>
        <w:t>small and medium</w:t>
      </w:r>
      <w:r>
        <w:rPr>
          <w:rFonts w:ascii="Arial" w:hAnsi="Arial" w:cs="Arial"/>
          <w:sz w:val="21"/>
        </w:rPr>
        <w:t xml:space="preserve"> facilities</w:t>
      </w:r>
    </w:p>
    <w:p w14:paraId="00E83DDB" w14:textId="77777777" w:rsidR="00142BAA" w:rsidRPr="00C04AF7" w:rsidRDefault="00142BAA" w:rsidP="00183E7A">
      <w:pPr>
        <w:pStyle w:val="ListParagraph"/>
        <w:numPr>
          <w:ilvl w:val="0"/>
          <w:numId w:val="34"/>
        </w:numPr>
        <w:rPr>
          <w:rFonts w:ascii="Arial" w:hAnsi="Arial" w:cs="Arial"/>
          <w:sz w:val="21"/>
        </w:rPr>
      </w:pPr>
      <w:r w:rsidRPr="00C04AF7">
        <w:rPr>
          <w:rFonts w:ascii="Arial" w:hAnsi="Arial" w:cs="Arial"/>
          <w:sz w:val="21"/>
        </w:rPr>
        <w:t>Activity to be carried out by SP</w:t>
      </w:r>
      <w:r>
        <w:rPr>
          <w:rFonts w:ascii="Arial" w:hAnsi="Arial" w:cs="Arial"/>
          <w:sz w:val="21"/>
        </w:rPr>
        <w:t>.</w:t>
      </w:r>
    </w:p>
    <w:p w14:paraId="6899BE11" w14:textId="77777777" w:rsidR="00142BAA" w:rsidRPr="00C04AF7" w:rsidRDefault="00142BAA" w:rsidP="00183E7A">
      <w:pPr>
        <w:pStyle w:val="ListParagraph"/>
        <w:numPr>
          <w:ilvl w:val="0"/>
          <w:numId w:val="34"/>
        </w:numPr>
        <w:rPr>
          <w:rFonts w:ascii="Arial" w:hAnsi="Arial" w:cs="Arial"/>
          <w:sz w:val="21"/>
        </w:rPr>
      </w:pPr>
      <w:r w:rsidRPr="00C04AF7">
        <w:rPr>
          <w:rFonts w:ascii="Arial" w:hAnsi="Arial" w:cs="Arial"/>
          <w:sz w:val="21"/>
        </w:rPr>
        <w:t xml:space="preserve">The SP’s support Organization / team required. </w:t>
      </w:r>
    </w:p>
    <w:p w14:paraId="6D1D8544" w14:textId="77777777" w:rsidR="00142BAA" w:rsidRPr="005E54C9" w:rsidRDefault="00142BAA" w:rsidP="00183E7A">
      <w:pPr>
        <w:pStyle w:val="ListParagraph"/>
        <w:numPr>
          <w:ilvl w:val="0"/>
          <w:numId w:val="34"/>
        </w:numPr>
        <w:spacing w:after="0"/>
        <w:rPr>
          <w:rFonts w:ascii="Arial" w:hAnsi="Arial" w:cs="Arial"/>
          <w:sz w:val="21"/>
        </w:rPr>
      </w:pPr>
      <w:r w:rsidRPr="00C04AF7">
        <w:rPr>
          <w:rFonts w:ascii="Arial" w:hAnsi="Arial" w:cs="Arial"/>
          <w:sz w:val="21"/>
        </w:rPr>
        <w:t>Service Level Agreement (SLA) and Key Performance Indicators (KPI) that are expected to be met.</w:t>
      </w:r>
    </w:p>
    <w:p w14:paraId="208E6702" w14:textId="77777777" w:rsidR="00142BAA" w:rsidRPr="006D2094" w:rsidRDefault="00142BAA" w:rsidP="00142BAA">
      <w:pPr>
        <w:pStyle w:val="Heading1"/>
        <w:numPr>
          <w:ilvl w:val="1"/>
          <w:numId w:val="1"/>
        </w:numPr>
        <w:spacing w:before="240" w:after="160"/>
        <w:ind w:left="1134" w:hanging="425"/>
        <w:rPr>
          <w:rFonts w:cs="Arial"/>
          <w:color w:val="auto"/>
          <w:sz w:val="22"/>
          <w:szCs w:val="22"/>
        </w:rPr>
      </w:pPr>
      <w:bookmarkStart w:id="27" w:name="_Toc160792363"/>
      <w:bookmarkStart w:id="28" w:name="_Toc161849400"/>
      <w:bookmarkStart w:id="29" w:name="_Toc161851388"/>
      <w:r w:rsidRPr="006D2094">
        <w:rPr>
          <w:rFonts w:cs="Arial"/>
          <w:color w:val="auto"/>
          <w:sz w:val="22"/>
          <w:szCs w:val="22"/>
        </w:rPr>
        <w:t xml:space="preserve">Details about the </w:t>
      </w:r>
      <w:r>
        <w:rPr>
          <w:rFonts w:cs="Arial"/>
          <w:color w:val="auto"/>
          <w:sz w:val="22"/>
          <w:szCs w:val="22"/>
        </w:rPr>
        <w:t>Tower &amp; Facility sites</w:t>
      </w:r>
      <w:r w:rsidRPr="006D2094">
        <w:rPr>
          <w:rFonts w:cs="Arial"/>
          <w:color w:val="auto"/>
          <w:sz w:val="22"/>
          <w:szCs w:val="22"/>
        </w:rPr>
        <w:t>:</w:t>
      </w:r>
      <w:bookmarkEnd w:id="27"/>
      <w:bookmarkEnd w:id="28"/>
      <w:bookmarkEnd w:id="29"/>
      <w:r w:rsidRPr="006D2094">
        <w:rPr>
          <w:rFonts w:cs="Arial"/>
          <w:color w:val="auto"/>
          <w:sz w:val="22"/>
          <w:szCs w:val="22"/>
        </w:rPr>
        <w:t xml:space="preserve"> </w:t>
      </w:r>
    </w:p>
    <w:p w14:paraId="12128162" w14:textId="02905CD4" w:rsidR="00142BAA" w:rsidRDefault="00142BAA" w:rsidP="00142BAA">
      <w:pPr>
        <w:ind w:left="720"/>
        <w:rPr>
          <w:rFonts w:ascii="Arial" w:hAnsi="Arial" w:cs="Arial"/>
          <w:sz w:val="22"/>
          <w:szCs w:val="22"/>
        </w:rPr>
      </w:pPr>
      <w:r w:rsidRPr="00C04AF7">
        <w:rPr>
          <w:rFonts w:ascii="Arial" w:hAnsi="Arial" w:cs="Arial"/>
          <w:sz w:val="22"/>
          <w:szCs w:val="22"/>
        </w:rPr>
        <w:t xml:space="preserve">The various kinds of </w:t>
      </w:r>
      <w:r>
        <w:rPr>
          <w:rFonts w:ascii="Arial" w:hAnsi="Arial" w:cs="Arial"/>
          <w:sz w:val="22"/>
          <w:szCs w:val="22"/>
        </w:rPr>
        <w:t xml:space="preserve">utility, infrastructure, field electronics equipment at Tower &amp; Facility are covered under the scope and are detailed in </w:t>
      </w:r>
      <w:r w:rsidRPr="00D800B2">
        <w:rPr>
          <w:rFonts w:ascii="Arial" w:hAnsi="Arial" w:cs="Arial"/>
          <w:sz w:val="22"/>
          <w:szCs w:val="22"/>
        </w:rPr>
        <w:t xml:space="preserve">Annexure </w:t>
      </w:r>
      <w:r w:rsidR="00D800B2" w:rsidRPr="00D800B2">
        <w:rPr>
          <w:rFonts w:ascii="Arial" w:hAnsi="Arial" w:cs="Arial"/>
          <w:sz w:val="22"/>
          <w:szCs w:val="22"/>
        </w:rPr>
        <w:t>I</w:t>
      </w:r>
      <w:r w:rsidRPr="00D800B2">
        <w:rPr>
          <w:rFonts w:ascii="Arial" w:hAnsi="Arial" w:cs="Arial"/>
          <w:sz w:val="22"/>
          <w:szCs w:val="22"/>
        </w:rPr>
        <w:t>.</w:t>
      </w:r>
      <w:r w:rsidRPr="00C04AF7">
        <w:rPr>
          <w:rFonts w:ascii="Arial" w:hAnsi="Arial" w:cs="Arial"/>
          <w:sz w:val="22"/>
          <w:szCs w:val="22"/>
        </w:rPr>
        <w:t xml:space="preserve"> </w:t>
      </w:r>
    </w:p>
    <w:p w14:paraId="6AFA5548" w14:textId="77777777" w:rsidR="00142BAA" w:rsidRDefault="00142BAA" w:rsidP="00142BAA">
      <w:pPr>
        <w:ind w:left="720"/>
        <w:rPr>
          <w:rFonts w:ascii="Arial" w:hAnsi="Arial" w:cs="Arial"/>
          <w:sz w:val="22"/>
          <w:szCs w:val="22"/>
        </w:rPr>
      </w:pPr>
      <w:r>
        <w:rPr>
          <w:rFonts w:ascii="Arial" w:hAnsi="Arial" w:cs="Arial"/>
          <w:sz w:val="22"/>
          <w:szCs w:val="22"/>
        </w:rPr>
        <w:t>RJIL has constructed various types of infrastructure to operate it’s network, which can be broadly identified as following facilities.</w:t>
      </w:r>
    </w:p>
    <w:p w14:paraId="20A68C57" w14:textId="77777777" w:rsidR="00142BAA" w:rsidRDefault="00142BAA" w:rsidP="00741AAF">
      <w:pPr>
        <w:pStyle w:val="ListParagraph"/>
        <w:numPr>
          <w:ilvl w:val="0"/>
          <w:numId w:val="45"/>
        </w:numPr>
        <w:rPr>
          <w:rFonts w:ascii="Arial" w:hAnsi="Arial" w:cs="Arial"/>
          <w:sz w:val="22"/>
          <w:szCs w:val="22"/>
        </w:rPr>
      </w:pPr>
      <w:r>
        <w:rPr>
          <w:rFonts w:ascii="Arial" w:hAnsi="Arial" w:cs="Arial"/>
          <w:sz w:val="22"/>
          <w:szCs w:val="22"/>
        </w:rPr>
        <w:t>Tower</w:t>
      </w:r>
    </w:p>
    <w:p w14:paraId="3062AFB6" w14:textId="77777777" w:rsidR="00142BAA" w:rsidRDefault="00142BAA" w:rsidP="00741AAF">
      <w:pPr>
        <w:pStyle w:val="ListParagraph"/>
        <w:numPr>
          <w:ilvl w:val="1"/>
          <w:numId w:val="45"/>
        </w:numPr>
        <w:rPr>
          <w:rFonts w:ascii="Arial" w:hAnsi="Arial" w:cs="Arial"/>
          <w:sz w:val="22"/>
          <w:szCs w:val="22"/>
        </w:rPr>
      </w:pPr>
      <w:r>
        <w:rPr>
          <w:rFonts w:ascii="Arial" w:hAnsi="Arial" w:cs="Arial"/>
          <w:sz w:val="22"/>
          <w:szCs w:val="22"/>
        </w:rPr>
        <w:t>GBT (Ground Base Tower)</w:t>
      </w:r>
    </w:p>
    <w:p w14:paraId="54FBA53E" w14:textId="77777777" w:rsidR="00142BAA" w:rsidRDefault="00142BAA" w:rsidP="00741AAF">
      <w:pPr>
        <w:pStyle w:val="ListParagraph"/>
        <w:numPr>
          <w:ilvl w:val="1"/>
          <w:numId w:val="45"/>
        </w:numPr>
        <w:rPr>
          <w:rFonts w:ascii="Arial" w:hAnsi="Arial" w:cs="Arial"/>
          <w:sz w:val="22"/>
          <w:szCs w:val="22"/>
        </w:rPr>
      </w:pPr>
      <w:r>
        <w:rPr>
          <w:rFonts w:ascii="Arial" w:hAnsi="Arial" w:cs="Arial"/>
          <w:sz w:val="22"/>
          <w:szCs w:val="22"/>
        </w:rPr>
        <w:t>GBM (Ground Base Mast)</w:t>
      </w:r>
    </w:p>
    <w:p w14:paraId="54FF2A57" w14:textId="77777777" w:rsidR="00142BAA" w:rsidRDefault="00142BAA" w:rsidP="00741AAF">
      <w:pPr>
        <w:pStyle w:val="ListParagraph"/>
        <w:numPr>
          <w:ilvl w:val="1"/>
          <w:numId w:val="45"/>
        </w:numPr>
        <w:rPr>
          <w:rFonts w:ascii="Arial" w:hAnsi="Arial" w:cs="Arial"/>
          <w:sz w:val="22"/>
          <w:szCs w:val="22"/>
        </w:rPr>
      </w:pPr>
      <w:r>
        <w:rPr>
          <w:rFonts w:ascii="Arial" w:hAnsi="Arial" w:cs="Arial"/>
          <w:sz w:val="22"/>
          <w:szCs w:val="22"/>
        </w:rPr>
        <w:t>RTT (Roof Top Tower)</w:t>
      </w:r>
    </w:p>
    <w:p w14:paraId="5C083E3F" w14:textId="77777777" w:rsidR="00142BAA" w:rsidRDefault="00142BAA" w:rsidP="00741AAF">
      <w:pPr>
        <w:pStyle w:val="ListParagraph"/>
        <w:numPr>
          <w:ilvl w:val="1"/>
          <w:numId w:val="45"/>
        </w:numPr>
        <w:rPr>
          <w:rFonts w:ascii="Arial" w:hAnsi="Arial" w:cs="Arial"/>
          <w:sz w:val="22"/>
          <w:szCs w:val="22"/>
        </w:rPr>
      </w:pPr>
      <w:r>
        <w:rPr>
          <w:rFonts w:ascii="Arial" w:hAnsi="Arial" w:cs="Arial"/>
          <w:sz w:val="22"/>
          <w:szCs w:val="22"/>
        </w:rPr>
        <w:t>RTP (Roof Top Pole)</w:t>
      </w:r>
    </w:p>
    <w:p w14:paraId="4348CD47" w14:textId="77777777" w:rsidR="00142BAA" w:rsidRDefault="00142BAA" w:rsidP="00741AAF">
      <w:pPr>
        <w:pStyle w:val="ListParagraph"/>
        <w:numPr>
          <w:ilvl w:val="1"/>
          <w:numId w:val="45"/>
        </w:numPr>
        <w:rPr>
          <w:rFonts w:ascii="Arial" w:hAnsi="Arial" w:cs="Arial"/>
          <w:sz w:val="22"/>
          <w:szCs w:val="22"/>
        </w:rPr>
      </w:pPr>
      <w:r>
        <w:rPr>
          <w:rFonts w:ascii="Arial" w:hAnsi="Arial" w:cs="Arial"/>
          <w:sz w:val="22"/>
          <w:szCs w:val="22"/>
        </w:rPr>
        <w:t>IP Colo Sites (Infrastructure Provider Co-Location sites)</w:t>
      </w:r>
    </w:p>
    <w:p w14:paraId="5AF80731" w14:textId="77777777" w:rsidR="00142BAA" w:rsidRPr="00F064B2" w:rsidRDefault="00142BAA" w:rsidP="00741AAF">
      <w:pPr>
        <w:pStyle w:val="ListParagraph"/>
        <w:numPr>
          <w:ilvl w:val="1"/>
          <w:numId w:val="45"/>
        </w:numPr>
        <w:rPr>
          <w:rFonts w:ascii="Arial" w:hAnsi="Arial" w:cs="Arial"/>
          <w:sz w:val="22"/>
          <w:szCs w:val="22"/>
        </w:rPr>
      </w:pPr>
      <w:r>
        <w:rPr>
          <w:rFonts w:ascii="Arial" w:hAnsi="Arial" w:cs="Arial"/>
          <w:sz w:val="22"/>
          <w:szCs w:val="22"/>
        </w:rPr>
        <w:t>Indoor &amp; Outdoor - Small Cell &amp; Wi-Fi</w:t>
      </w:r>
    </w:p>
    <w:p w14:paraId="7838B9F0" w14:textId="77777777" w:rsidR="00142BAA" w:rsidRDefault="00142BAA" w:rsidP="00741AAF">
      <w:pPr>
        <w:pStyle w:val="ListParagraph"/>
        <w:numPr>
          <w:ilvl w:val="1"/>
          <w:numId w:val="45"/>
        </w:numPr>
        <w:rPr>
          <w:rFonts w:ascii="Arial" w:hAnsi="Arial" w:cs="Arial"/>
          <w:sz w:val="22"/>
          <w:szCs w:val="22"/>
        </w:rPr>
      </w:pPr>
      <w:r>
        <w:rPr>
          <w:rFonts w:ascii="Arial" w:hAnsi="Arial" w:cs="Arial"/>
          <w:sz w:val="22"/>
          <w:szCs w:val="22"/>
        </w:rPr>
        <w:t xml:space="preserve">COW (Cell on Wheel) </w:t>
      </w:r>
    </w:p>
    <w:p w14:paraId="334235E8" w14:textId="41ACFE7E" w:rsidR="00142BAA" w:rsidRDefault="00142BAA" w:rsidP="00741AAF">
      <w:pPr>
        <w:pStyle w:val="ListParagraph"/>
        <w:numPr>
          <w:ilvl w:val="0"/>
          <w:numId w:val="45"/>
        </w:numPr>
        <w:rPr>
          <w:rFonts w:ascii="Arial" w:hAnsi="Arial" w:cs="Arial"/>
          <w:sz w:val="22"/>
          <w:szCs w:val="22"/>
        </w:rPr>
      </w:pPr>
      <w:r>
        <w:rPr>
          <w:rFonts w:ascii="Arial" w:hAnsi="Arial" w:cs="Arial"/>
          <w:sz w:val="22"/>
          <w:szCs w:val="22"/>
        </w:rPr>
        <w:t>Facility</w:t>
      </w:r>
      <w:r w:rsidR="001C547C">
        <w:rPr>
          <w:rFonts w:ascii="Arial" w:hAnsi="Arial" w:cs="Arial"/>
          <w:sz w:val="22"/>
          <w:szCs w:val="22"/>
        </w:rPr>
        <w:t xml:space="preserve"> (Unmanned Sites)</w:t>
      </w:r>
    </w:p>
    <w:p w14:paraId="0E1AD9BB" w14:textId="77777777" w:rsidR="00142BAA" w:rsidRPr="00176F86" w:rsidRDefault="00142BAA" w:rsidP="00741AAF">
      <w:pPr>
        <w:pStyle w:val="ListParagraph"/>
        <w:numPr>
          <w:ilvl w:val="1"/>
          <w:numId w:val="45"/>
        </w:numPr>
        <w:rPr>
          <w:rFonts w:ascii="Arial" w:hAnsi="Arial" w:cs="Arial"/>
          <w:sz w:val="22"/>
          <w:szCs w:val="22"/>
        </w:rPr>
      </w:pPr>
      <w:r w:rsidRPr="00176F86">
        <w:rPr>
          <w:rFonts w:ascii="Arial" w:hAnsi="Arial" w:cs="Arial"/>
          <w:sz w:val="22"/>
          <w:szCs w:val="22"/>
        </w:rPr>
        <w:t>Aggregation Nodes (AG)</w:t>
      </w:r>
      <w:r>
        <w:rPr>
          <w:rFonts w:ascii="Arial" w:hAnsi="Arial" w:cs="Arial"/>
          <w:sz w:val="22"/>
          <w:szCs w:val="22"/>
        </w:rPr>
        <w:t xml:space="preserve"> - AG2(Metro), AG2(NLD), </w:t>
      </w:r>
      <w:r w:rsidRPr="00176F86">
        <w:rPr>
          <w:rFonts w:ascii="Arial" w:hAnsi="Arial" w:cs="Arial"/>
          <w:sz w:val="22"/>
          <w:szCs w:val="22"/>
        </w:rPr>
        <w:t>AG</w:t>
      </w:r>
      <w:r>
        <w:rPr>
          <w:rFonts w:ascii="Arial" w:hAnsi="Arial" w:cs="Arial"/>
          <w:sz w:val="22"/>
          <w:szCs w:val="22"/>
        </w:rPr>
        <w:t>2, AG1, AG1(NLD), AG1(OLT), ILA</w:t>
      </w:r>
    </w:p>
    <w:p w14:paraId="371F833F" w14:textId="77777777" w:rsidR="00142BAA" w:rsidRPr="006D2094" w:rsidRDefault="00142BAA" w:rsidP="00142BAA">
      <w:pPr>
        <w:pStyle w:val="Heading1"/>
        <w:numPr>
          <w:ilvl w:val="1"/>
          <w:numId w:val="1"/>
        </w:numPr>
        <w:spacing w:before="240" w:after="160"/>
        <w:ind w:left="1134" w:hanging="425"/>
        <w:rPr>
          <w:rFonts w:cs="Arial"/>
          <w:color w:val="auto"/>
          <w:sz w:val="22"/>
          <w:szCs w:val="22"/>
        </w:rPr>
      </w:pPr>
      <w:bookmarkStart w:id="30" w:name="_Toc160792364"/>
      <w:bookmarkStart w:id="31" w:name="_Toc161849401"/>
      <w:bookmarkStart w:id="32" w:name="_Toc161851389"/>
      <w:r w:rsidRPr="006D2094">
        <w:rPr>
          <w:rFonts w:cs="Arial"/>
          <w:color w:val="auto"/>
          <w:sz w:val="22"/>
          <w:szCs w:val="22"/>
        </w:rPr>
        <w:lastRenderedPageBreak/>
        <w:t>Activities to be caried out by the SP:</w:t>
      </w:r>
      <w:bookmarkEnd w:id="30"/>
      <w:bookmarkEnd w:id="31"/>
      <w:bookmarkEnd w:id="32"/>
    </w:p>
    <w:p w14:paraId="4EFAD716" w14:textId="77777777" w:rsidR="00142BAA" w:rsidRPr="00DE4346" w:rsidRDefault="00142BAA" w:rsidP="00142BAA">
      <w:pPr>
        <w:spacing w:after="120"/>
        <w:ind w:left="709" w:right="417"/>
        <w:jc w:val="both"/>
        <w:rPr>
          <w:rFonts w:ascii="Arial" w:hAnsi="Arial" w:cs="Arial"/>
          <w:sz w:val="22"/>
          <w:szCs w:val="22"/>
        </w:rPr>
      </w:pPr>
      <w:r w:rsidRPr="00DE4346">
        <w:rPr>
          <w:rFonts w:ascii="Arial" w:hAnsi="Arial" w:cs="Arial"/>
          <w:sz w:val="22"/>
          <w:szCs w:val="22"/>
        </w:rPr>
        <w:t>SP shall ensure network uptime of 99.999% for all the Tower &amp; facility sites by performing Preventive &amp; Corrective maintenances.</w:t>
      </w:r>
    </w:p>
    <w:p w14:paraId="081A409C" w14:textId="0F0B1B17" w:rsidR="00142BAA" w:rsidRPr="00DE4346" w:rsidRDefault="00142BAA" w:rsidP="00142BAA">
      <w:pPr>
        <w:spacing w:after="120"/>
        <w:ind w:left="709" w:right="417"/>
        <w:jc w:val="both"/>
        <w:rPr>
          <w:rFonts w:ascii="Arial" w:hAnsi="Arial" w:cs="Arial"/>
          <w:sz w:val="22"/>
          <w:szCs w:val="22"/>
        </w:rPr>
      </w:pPr>
      <w:r w:rsidRPr="00DE4346">
        <w:rPr>
          <w:rFonts w:ascii="Arial" w:hAnsi="Arial" w:cs="Arial"/>
          <w:sz w:val="22"/>
          <w:szCs w:val="22"/>
        </w:rPr>
        <w:t xml:space="preserve">The primary focus is to keep the equipment in healthy condition and to avoid any failures, for which SP has to employ adequate resources to perform regular </w:t>
      </w:r>
      <w:r w:rsidR="007B60BE">
        <w:rPr>
          <w:rFonts w:ascii="Arial" w:hAnsi="Arial" w:cs="Arial"/>
          <w:sz w:val="22"/>
          <w:szCs w:val="22"/>
        </w:rPr>
        <w:t>maintenance</w:t>
      </w:r>
      <w:r w:rsidRPr="00DE4346">
        <w:rPr>
          <w:rFonts w:ascii="Arial" w:hAnsi="Arial" w:cs="Arial"/>
          <w:sz w:val="22"/>
          <w:szCs w:val="22"/>
        </w:rPr>
        <w:t xml:space="preserve"> of sites &amp; other innovative method.</w:t>
      </w:r>
    </w:p>
    <w:p w14:paraId="722D5D70" w14:textId="68346484" w:rsidR="00142BAA" w:rsidRPr="00DE4346" w:rsidRDefault="00142BAA" w:rsidP="00142BAA">
      <w:pPr>
        <w:spacing w:after="120"/>
        <w:ind w:left="709" w:right="417"/>
        <w:jc w:val="both"/>
        <w:rPr>
          <w:rFonts w:ascii="Arial" w:hAnsi="Arial" w:cs="Arial"/>
        </w:rPr>
      </w:pPr>
      <w:r w:rsidRPr="00DE4346">
        <w:rPr>
          <w:rFonts w:ascii="Arial" w:hAnsi="Arial" w:cs="Arial"/>
          <w:sz w:val="22"/>
          <w:szCs w:val="22"/>
        </w:rPr>
        <w:t>SP has to keep good rapport and co-ordination with all Government and Non-Government bodies / authorities and also farmers/ landowners to keep track of information like their plan / unplanned activities like power outages or fluctuations for the site areas, which may cause damages to the equipment.</w:t>
      </w:r>
    </w:p>
    <w:p w14:paraId="51667770" w14:textId="3C9D1CDD" w:rsidR="00142BAA" w:rsidRDefault="00142BAA" w:rsidP="00142BAA">
      <w:pPr>
        <w:spacing w:after="120"/>
        <w:ind w:left="709" w:right="417"/>
        <w:jc w:val="both"/>
        <w:rPr>
          <w:rFonts w:ascii="Arial" w:hAnsi="Arial" w:cs="Arial"/>
          <w:sz w:val="22"/>
          <w:szCs w:val="22"/>
        </w:rPr>
      </w:pPr>
      <w:r w:rsidRPr="00DE4346">
        <w:rPr>
          <w:rFonts w:ascii="Arial" w:hAnsi="Arial" w:cs="Arial"/>
          <w:sz w:val="22"/>
          <w:szCs w:val="22"/>
        </w:rPr>
        <w:t>The scope of services comprises of Operation and Maintenance of sites and its associated utility &amp; electronic equipment connecting to other installed facilities like tower AG2, AG1, ILA, CSS, gNodeB (5G NR), eNodeB, WI- FI, SMALL CELLS sites</w:t>
      </w:r>
      <w:r w:rsidR="0095290A">
        <w:rPr>
          <w:rFonts w:ascii="Arial" w:hAnsi="Arial" w:cs="Arial"/>
          <w:sz w:val="22"/>
          <w:szCs w:val="22"/>
        </w:rPr>
        <w:t xml:space="preserve"> </w:t>
      </w:r>
      <w:r w:rsidRPr="00DE4346">
        <w:rPr>
          <w:rFonts w:ascii="Arial" w:hAnsi="Arial" w:cs="Arial"/>
          <w:sz w:val="22"/>
          <w:szCs w:val="22"/>
        </w:rPr>
        <w:t>/</w:t>
      </w:r>
      <w:r w:rsidR="0095290A">
        <w:rPr>
          <w:rFonts w:ascii="Arial" w:hAnsi="Arial" w:cs="Arial"/>
          <w:sz w:val="22"/>
          <w:szCs w:val="22"/>
        </w:rPr>
        <w:t xml:space="preserve"> </w:t>
      </w:r>
      <w:r w:rsidRPr="00DE4346">
        <w:rPr>
          <w:rFonts w:ascii="Arial" w:hAnsi="Arial" w:cs="Arial"/>
          <w:sz w:val="22"/>
          <w:szCs w:val="22"/>
        </w:rPr>
        <w:t>L</w:t>
      </w:r>
      <w:r w:rsidR="0095290A">
        <w:rPr>
          <w:rFonts w:ascii="Arial" w:hAnsi="Arial" w:cs="Arial"/>
          <w:sz w:val="22"/>
          <w:szCs w:val="22"/>
        </w:rPr>
        <w:t>ocations</w:t>
      </w:r>
      <w:r w:rsidRPr="00DE4346">
        <w:rPr>
          <w:rFonts w:ascii="Arial" w:hAnsi="Arial" w:cs="Arial"/>
          <w:sz w:val="22"/>
          <w:szCs w:val="22"/>
        </w:rPr>
        <w:t>, IBS</w:t>
      </w:r>
      <w:r w:rsidR="00645B3F">
        <w:rPr>
          <w:rFonts w:ascii="Arial" w:hAnsi="Arial" w:cs="Arial"/>
          <w:sz w:val="22"/>
          <w:szCs w:val="22"/>
        </w:rPr>
        <w:t xml:space="preserve"> (In Building Solutions)</w:t>
      </w:r>
      <w:r w:rsidRPr="00DE4346">
        <w:rPr>
          <w:rFonts w:ascii="Arial" w:hAnsi="Arial" w:cs="Arial"/>
          <w:sz w:val="22"/>
          <w:szCs w:val="22"/>
        </w:rPr>
        <w:t>, Microwave, UBR</w:t>
      </w:r>
      <w:r w:rsidR="00645B3F">
        <w:rPr>
          <w:rFonts w:ascii="Arial" w:hAnsi="Arial" w:cs="Arial"/>
          <w:sz w:val="22"/>
          <w:szCs w:val="22"/>
        </w:rPr>
        <w:t xml:space="preserve"> (Unlicensed Band Radio)</w:t>
      </w:r>
      <w:r w:rsidRPr="00DE4346">
        <w:rPr>
          <w:rFonts w:ascii="Arial" w:hAnsi="Arial" w:cs="Arial"/>
          <w:sz w:val="22"/>
          <w:szCs w:val="22"/>
        </w:rPr>
        <w:t xml:space="preserve">, Transport or any other termination point </w:t>
      </w:r>
      <w:r w:rsidR="00645B3F">
        <w:rPr>
          <w:rFonts w:ascii="Arial" w:hAnsi="Arial" w:cs="Arial"/>
          <w:sz w:val="22"/>
          <w:szCs w:val="22"/>
        </w:rPr>
        <w:t>/</w:t>
      </w:r>
      <w:r w:rsidRPr="00DE4346">
        <w:rPr>
          <w:rFonts w:ascii="Arial" w:hAnsi="Arial" w:cs="Arial"/>
          <w:sz w:val="22"/>
          <w:szCs w:val="22"/>
        </w:rPr>
        <w:t xml:space="preserve"> any combination</w:t>
      </w:r>
      <w:r w:rsidR="00645B3F">
        <w:rPr>
          <w:rFonts w:ascii="Arial" w:hAnsi="Arial" w:cs="Arial"/>
          <w:sz w:val="22"/>
          <w:szCs w:val="22"/>
        </w:rPr>
        <w:t>s</w:t>
      </w:r>
      <w:r w:rsidRPr="00DE4346">
        <w:rPr>
          <w:rFonts w:ascii="Arial" w:hAnsi="Arial" w:cs="Arial"/>
          <w:sz w:val="22"/>
          <w:szCs w:val="22"/>
        </w:rPr>
        <w:t xml:space="preserve">. </w:t>
      </w:r>
    </w:p>
    <w:p w14:paraId="6300F74D" w14:textId="05598534" w:rsidR="00142BAA" w:rsidRDefault="00142BAA" w:rsidP="00142BAA">
      <w:pPr>
        <w:spacing w:after="120"/>
        <w:ind w:left="709" w:right="417"/>
        <w:jc w:val="both"/>
        <w:rPr>
          <w:rFonts w:ascii="Arial" w:hAnsi="Arial" w:cs="Arial"/>
          <w:sz w:val="22"/>
          <w:szCs w:val="22"/>
        </w:rPr>
      </w:pPr>
      <w:r>
        <w:rPr>
          <w:rFonts w:ascii="Arial" w:hAnsi="Arial" w:cs="Arial"/>
          <w:sz w:val="22"/>
          <w:szCs w:val="22"/>
        </w:rPr>
        <w:t>SP shall perform the following site HOTO</w:t>
      </w:r>
      <w:r w:rsidR="005970A3">
        <w:rPr>
          <w:rFonts w:ascii="Arial" w:hAnsi="Arial" w:cs="Arial"/>
          <w:sz w:val="22"/>
          <w:szCs w:val="22"/>
        </w:rPr>
        <w:t xml:space="preserve"> (Hand Over &amp; Take Over)</w:t>
      </w:r>
      <w:r>
        <w:rPr>
          <w:rFonts w:ascii="Arial" w:hAnsi="Arial" w:cs="Arial"/>
          <w:sz w:val="22"/>
          <w:szCs w:val="22"/>
        </w:rPr>
        <w:t xml:space="preserve"> activities:</w:t>
      </w:r>
    </w:p>
    <w:p w14:paraId="371C293A" w14:textId="77777777" w:rsidR="00142BAA" w:rsidRPr="006A631F" w:rsidRDefault="00142BAA" w:rsidP="00741AAF">
      <w:pPr>
        <w:pStyle w:val="ListParagraph"/>
        <w:numPr>
          <w:ilvl w:val="0"/>
          <w:numId w:val="46"/>
        </w:numPr>
        <w:spacing w:after="120"/>
        <w:ind w:right="417"/>
        <w:jc w:val="both"/>
        <w:rPr>
          <w:rFonts w:ascii="Arial" w:hAnsi="Arial" w:cs="Arial"/>
          <w:sz w:val="22"/>
          <w:szCs w:val="22"/>
        </w:rPr>
      </w:pPr>
      <w:r w:rsidRPr="006A631F">
        <w:rPr>
          <w:rFonts w:ascii="Arial" w:hAnsi="Arial" w:cs="Arial"/>
          <w:sz w:val="22"/>
          <w:szCs w:val="22"/>
        </w:rPr>
        <w:t>SP shall takeover of sites inclusive of it’s electronic &amp; Utility equipment with necessary guidelines from Project / Construction / Deployment team.</w:t>
      </w:r>
    </w:p>
    <w:p w14:paraId="4E667142" w14:textId="77777777" w:rsidR="00142BAA" w:rsidRDefault="00142BAA" w:rsidP="00741AAF">
      <w:pPr>
        <w:pStyle w:val="ListParagraph"/>
        <w:numPr>
          <w:ilvl w:val="0"/>
          <w:numId w:val="46"/>
        </w:numPr>
        <w:spacing w:after="120"/>
        <w:ind w:right="417"/>
        <w:jc w:val="both"/>
        <w:rPr>
          <w:rFonts w:ascii="Arial" w:hAnsi="Arial" w:cs="Arial"/>
          <w:sz w:val="22"/>
          <w:szCs w:val="22"/>
        </w:rPr>
      </w:pPr>
      <w:r w:rsidRPr="006A631F">
        <w:rPr>
          <w:rFonts w:ascii="Arial" w:hAnsi="Arial" w:cs="Arial"/>
          <w:sz w:val="22"/>
          <w:szCs w:val="22"/>
        </w:rPr>
        <w:t>SP shall Inspect and audit the facilities constructed and prepare a punch list if any deviation is observed as per the RJIL HOTO documents. Critical punch points must be listed and followed up and liquidated through local construction team as per the HOTO procedure, as intimated by CTO. HOTO guidelines will be shared post award of contract.</w:t>
      </w:r>
    </w:p>
    <w:p w14:paraId="4B13CCFD" w14:textId="77777777" w:rsidR="00142BAA" w:rsidRDefault="00142BAA" w:rsidP="00142BAA">
      <w:pPr>
        <w:spacing w:after="120"/>
        <w:ind w:left="709" w:right="417"/>
        <w:jc w:val="both"/>
        <w:rPr>
          <w:rFonts w:ascii="Arial" w:hAnsi="Arial" w:cs="Arial"/>
          <w:sz w:val="22"/>
          <w:szCs w:val="22"/>
        </w:rPr>
      </w:pPr>
      <w:r w:rsidRPr="001B447A">
        <w:rPr>
          <w:rFonts w:ascii="Arial" w:hAnsi="Arial" w:cs="Arial"/>
          <w:sz w:val="22"/>
          <w:szCs w:val="22"/>
        </w:rPr>
        <w:t>SP field staff to provide access support and supervise the site for any activity at site by third party (Like Sharing operator, Project team, External agencies etc.) with approval by RJIL representative. Details of escalation matrix of OEM will be shared by RJIL to SP post contract award.</w:t>
      </w:r>
    </w:p>
    <w:p w14:paraId="51ABE1D9" w14:textId="77777777" w:rsidR="00142BAA" w:rsidRPr="001B447A" w:rsidRDefault="00142BAA" w:rsidP="00142BAA">
      <w:pPr>
        <w:spacing w:after="120"/>
        <w:ind w:left="709" w:right="417"/>
        <w:jc w:val="both"/>
        <w:rPr>
          <w:rFonts w:ascii="Arial" w:hAnsi="Arial" w:cs="Arial"/>
          <w:sz w:val="22"/>
          <w:szCs w:val="22"/>
        </w:rPr>
      </w:pPr>
      <w:r w:rsidRPr="001546B4">
        <w:rPr>
          <w:rFonts w:ascii="Arial" w:hAnsi="Arial" w:cs="Arial"/>
          <w:sz w:val="22"/>
          <w:szCs w:val="22"/>
        </w:rPr>
        <w:t>SP team is responsible to integrate new sites (Infra i.e. both Fiber, Utility &amp; Electronic) in existing LIVE network, offered by RJIL Construction team, through Planned Event from RJIL NOC within 7 Days of offer of site by construction team.</w:t>
      </w:r>
    </w:p>
    <w:p w14:paraId="4A0416CD" w14:textId="77777777" w:rsidR="00142BAA" w:rsidRPr="00DE4346" w:rsidRDefault="00142BAA" w:rsidP="00142BAA">
      <w:pPr>
        <w:spacing w:after="120"/>
        <w:ind w:left="709" w:right="417"/>
        <w:jc w:val="both"/>
        <w:rPr>
          <w:rFonts w:ascii="Arial" w:hAnsi="Arial" w:cs="Arial"/>
          <w:sz w:val="22"/>
          <w:szCs w:val="22"/>
        </w:rPr>
      </w:pPr>
      <w:r w:rsidRPr="00DE4346">
        <w:rPr>
          <w:rFonts w:ascii="Arial" w:hAnsi="Arial" w:cs="Arial"/>
          <w:sz w:val="22"/>
          <w:szCs w:val="22"/>
        </w:rPr>
        <w:t xml:space="preserve">Operation and Maintenance of all the equipment: </w:t>
      </w:r>
    </w:p>
    <w:p w14:paraId="19EB8F91" w14:textId="77777777" w:rsidR="00142BAA" w:rsidRPr="00241576" w:rsidRDefault="00142BAA" w:rsidP="00741AAF">
      <w:pPr>
        <w:pStyle w:val="ListParagraph"/>
        <w:numPr>
          <w:ilvl w:val="0"/>
          <w:numId w:val="47"/>
        </w:numPr>
        <w:spacing w:after="0"/>
        <w:ind w:right="417"/>
        <w:jc w:val="both"/>
        <w:rPr>
          <w:rFonts w:ascii="Arial" w:hAnsi="Arial" w:cs="Arial"/>
          <w:sz w:val="22"/>
          <w:szCs w:val="22"/>
        </w:rPr>
      </w:pPr>
      <w:r w:rsidRPr="00241576">
        <w:rPr>
          <w:rFonts w:ascii="Arial" w:hAnsi="Arial" w:cs="Arial"/>
          <w:sz w:val="22"/>
          <w:szCs w:val="22"/>
        </w:rPr>
        <w:t>Utility Equipment like Disel Generator (</w:t>
      </w:r>
      <w:r w:rsidRPr="00F34F7B">
        <w:rPr>
          <w:rFonts w:ascii="Arial" w:hAnsi="Arial" w:cs="Arial"/>
          <w:sz w:val="22"/>
          <w:szCs w:val="22"/>
        </w:rPr>
        <w:t>DG</w:t>
      </w:r>
      <w:r w:rsidRPr="00241576">
        <w:rPr>
          <w:rFonts w:ascii="Arial" w:hAnsi="Arial" w:cs="Arial"/>
          <w:sz w:val="22"/>
          <w:szCs w:val="22"/>
        </w:rPr>
        <w:t xml:space="preserve">), Precision Air Conditioner (PAC) / Heating, Ventilation, and Air Conditioning (HVAC) / Evaporative Free Cooling (EFC), Switch Mode Power Supply (SMPS), Battery Bank, Transformers, etc. </w:t>
      </w:r>
    </w:p>
    <w:p w14:paraId="7CEF6006" w14:textId="2CD11E58" w:rsidR="00142BAA" w:rsidRPr="00241576" w:rsidRDefault="00142BAA" w:rsidP="00741AAF">
      <w:pPr>
        <w:pStyle w:val="ListParagraph"/>
        <w:numPr>
          <w:ilvl w:val="0"/>
          <w:numId w:val="47"/>
        </w:numPr>
        <w:spacing w:after="120"/>
        <w:ind w:right="417"/>
        <w:jc w:val="both"/>
        <w:rPr>
          <w:rFonts w:ascii="Arial" w:hAnsi="Arial" w:cs="Arial"/>
          <w:sz w:val="22"/>
          <w:szCs w:val="22"/>
        </w:rPr>
      </w:pPr>
      <w:r w:rsidRPr="00241576">
        <w:rPr>
          <w:rFonts w:ascii="Arial" w:hAnsi="Arial" w:cs="Arial"/>
          <w:sz w:val="22"/>
          <w:szCs w:val="22"/>
        </w:rPr>
        <w:t xml:space="preserve">Electronic equipment like Baseband Unit, Remote Radio Unit, </w:t>
      </w:r>
      <w:r w:rsidR="00D31551" w:rsidRPr="00241576">
        <w:rPr>
          <w:rFonts w:ascii="Arial" w:hAnsi="Arial" w:cs="Arial"/>
          <w:sz w:val="22"/>
          <w:szCs w:val="22"/>
        </w:rPr>
        <w:t>Antenna,</w:t>
      </w:r>
      <w:r w:rsidRPr="00241576">
        <w:rPr>
          <w:rFonts w:ascii="Arial" w:hAnsi="Arial" w:cs="Arial"/>
          <w:sz w:val="22"/>
          <w:szCs w:val="22"/>
        </w:rPr>
        <w:t xml:space="preserve"> accessories along with GPS, parabolic antenna and microwave radio etc.</w:t>
      </w:r>
    </w:p>
    <w:p w14:paraId="0643C8C9" w14:textId="77777777" w:rsidR="00142BAA" w:rsidRDefault="00142BAA" w:rsidP="00142BAA">
      <w:pPr>
        <w:spacing w:after="80"/>
        <w:ind w:left="709" w:right="417"/>
        <w:jc w:val="both"/>
        <w:rPr>
          <w:rFonts w:ascii="Arial" w:hAnsi="Arial" w:cs="Arial"/>
          <w:sz w:val="22"/>
          <w:szCs w:val="22"/>
        </w:rPr>
      </w:pPr>
      <w:r>
        <w:rPr>
          <w:rFonts w:ascii="Arial" w:hAnsi="Arial" w:cs="Arial"/>
          <w:sz w:val="22"/>
          <w:szCs w:val="22"/>
        </w:rPr>
        <w:t>SP shall provide support for a</w:t>
      </w:r>
      <w:r w:rsidRPr="00FB5026">
        <w:rPr>
          <w:rFonts w:ascii="Arial" w:hAnsi="Arial" w:cs="Arial"/>
          <w:sz w:val="22"/>
          <w:szCs w:val="22"/>
        </w:rPr>
        <w:t xml:space="preserve">ctivities like field level services </w:t>
      </w:r>
      <w:r>
        <w:rPr>
          <w:rFonts w:ascii="Arial" w:hAnsi="Arial" w:cs="Arial"/>
          <w:sz w:val="22"/>
          <w:szCs w:val="22"/>
        </w:rPr>
        <w:t xml:space="preserve">for </w:t>
      </w:r>
      <w:r w:rsidRPr="00FB5026">
        <w:rPr>
          <w:rFonts w:ascii="Arial" w:hAnsi="Arial" w:cs="Arial"/>
          <w:sz w:val="22"/>
          <w:szCs w:val="22"/>
        </w:rPr>
        <w:t>Transport/Backhaul and Radio network</w:t>
      </w:r>
      <w:r>
        <w:rPr>
          <w:rFonts w:ascii="Arial" w:hAnsi="Arial" w:cs="Arial"/>
          <w:sz w:val="22"/>
          <w:szCs w:val="22"/>
        </w:rPr>
        <w:t>,</w:t>
      </w:r>
      <w:r w:rsidRPr="00FB5026">
        <w:rPr>
          <w:rFonts w:ascii="Arial" w:hAnsi="Arial" w:cs="Arial"/>
          <w:sz w:val="22"/>
          <w:szCs w:val="22"/>
        </w:rPr>
        <w:t xml:space="preserve"> Hard resetting, Card replacement, support for Drive test, Antenna adjustment, Feeder cable etc.</w:t>
      </w:r>
    </w:p>
    <w:p w14:paraId="717A6B35" w14:textId="1432E807" w:rsidR="00142BAA" w:rsidRPr="00DE4346" w:rsidRDefault="00142BAA" w:rsidP="00142BAA">
      <w:pPr>
        <w:spacing w:after="120"/>
        <w:ind w:left="709" w:right="417"/>
        <w:jc w:val="both"/>
        <w:rPr>
          <w:rFonts w:ascii="Arial" w:hAnsi="Arial" w:cs="Arial"/>
          <w:sz w:val="22"/>
          <w:szCs w:val="22"/>
        </w:rPr>
      </w:pPr>
      <w:r>
        <w:rPr>
          <w:rFonts w:ascii="Arial" w:hAnsi="Arial" w:cs="Arial"/>
          <w:sz w:val="22"/>
          <w:szCs w:val="22"/>
        </w:rPr>
        <w:t xml:space="preserve">For detailed activities to be performed </w:t>
      </w:r>
      <w:r w:rsidRPr="00FB5026">
        <w:rPr>
          <w:rFonts w:ascii="Arial" w:hAnsi="Arial" w:cs="Arial"/>
          <w:sz w:val="22"/>
          <w:szCs w:val="22"/>
        </w:rPr>
        <w:t xml:space="preserve">Refer </w:t>
      </w:r>
      <w:r w:rsidRPr="002E678A">
        <w:rPr>
          <w:rFonts w:ascii="Arial" w:hAnsi="Arial" w:cs="Arial"/>
          <w:sz w:val="22"/>
          <w:szCs w:val="22"/>
        </w:rPr>
        <w:t xml:space="preserve">Annexure </w:t>
      </w:r>
      <w:r w:rsidR="002E678A">
        <w:rPr>
          <w:rFonts w:ascii="Arial" w:hAnsi="Arial" w:cs="Arial"/>
          <w:sz w:val="22"/>
          <w:szCs w:val="22"/>
        </w:rPr>
        <w:t>IV</w:t>
      </w:r>
      <w:r w:rsidRPr="002E678A">
        <w:rPr>
          <w:rFonts w:ascii="Arial" w:hAnsi="Arial" w:cs="Arial"/>
          <w:sz w:val="22"/>
          <w:szCs w:val="22"/>
        </w:rPr>
        <w:t>.</w:t>
      </w:r>
      <w:r w:rsidRPr="00FB5026">
        <w:rPr>
          <w:rFonts w:ascii="Arial" w:hAnsi="Arial" w:cs="Arial"/>
          <w:sz w:val="22"/>
          <w:szCs w:val="22"/>
        </w:rPr>
        <w:t xml:space="preserve"> The list is indicative only and not exhaustive (i.e. but not limited to).</w:t>
      </w:r>
    </w:p>
    <w:p w14:paraId="55A9549A" w14:textId="6ACD91B1" w:rsidR="00F51087" w:rsidRDefault="00142BAA" w:rsidP="00082162">
      <w:pPr>
        <w:spacing w:after="120"/>
        <w:ind w:left="709" w:right="417"/>
        <w:jc w:val="both"/>
        <w:rPr>
          <w:rFonts w:ascii="Arial" w:hAnsi="Arial" w:cs="Arial"/>
          <w:sz w:val="22"/>
          <w:szCs w:val="22"/>
        </w:rPr>
      </w:pPr>
      <w:r w:rsidRPr="00DE4346">
        <w:rPr>
          <w:rFonts w:ascii="Arial" w:hAnsi="Arial" w:cs="Arial"/>
          <w:sz w:val="22"/>
          <w:szCs w:val="22"/>
        </w:rPr>
        <w:t>SP team shall adopt implementation of new applications / new NW upgradations / optimizations / process changes as when required.</w:t>
      </w:r>
    </w:p>
    <w:p w14:paraId="3733FA54" w14:textId="4BA6C457" w:rsidR="00AA718E" w:rsidRPr="00AA718E" w:rsidRDefault="00142BAA" w:rsidP="002174CC">
      <w:pPr>
        <w:pStyle w:val="Heading3"/>
      </w:pPr>
      <w:bookmarkStart w:id="33" w:name="_Toc160792366"/>
      <w:bookmarkStart w:id="34" w:name="_Toc161849402"/>
      <w:bookmarkStart w:id="35" w:name="_Toc161851390"/>
      <w:r w:rsidRPr="00F51087">
        <w:t>Preventive &amp; Scheduled Maintenance:</w:t>
      </w:r>
      <w:bookmarkEnd w:id="33"/>
      <w:bookmarkEnd w:id="34"/>
      <w:bookmarkEnd w:id="35"/>
    </w:p>
    <w:p w14:paraId="0727AE76" w14:textId="1C6D3B3C"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Ensure Site Hygiene and Cleanliness:</w:t>
      </w:r>
    </w:p>
    <w:p w14:paraId="185CA95B"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to ensure that the sites are vegetation / garbage / debris free for easy access.</w:t>
      </w:r>
    </w:p>
    <w:p w14:paraId="35D9BC49"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lastRenderedPageBreak/>
        <w:t>SP is responsible for maintaining cleanliness in equipment, panel rooms, shelters, and site premises, providing documented evidence with before-and-after photographs in applicable applications.</w:t>
      </w:r>
    </w:p>
    <w:p w14:paraId="7D190725"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Conduct Pest Control Activities:</w:t>
      </w:r>
    </w:p>
    <w:p w14:paraId="44341359"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SP's duty includes conducting pest control activities, such as beehive and bird nest removal and preventing ant/rodent damage, with a requirement for photographic evidence in applicable applications.</w:t>
      </w:r>
    </w:p>
    <w:p w14:paraId="1CD70F62"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Implement Monsoon Protection Measures:</w:t>
      </w:r>
    </w:p>
    <w:p w14:paraId="0175D21C"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tasked with implementing monsoon protection measures using FIM materials provided by RJIL. Any other consumables required shall be in scope of SP.</w:t>
      </w:r>
    </w:p>
    <w:p w14:paraId="200A35CB"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Manage Cable Routing and Dressing:</w:t>
      </w:r>
    </w:p>
    <w:p w14:paraId="42BE7A60"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responsible for ensuring proper cable routing, dressing, and labeling at the site.</w:t>
      </w:r>
    </w:p>
    <w:p w14:paraId="20697ABF"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Perform Detailed Cable Inspection:</w:t>
      </w:r>
    </w:p>
    <w:p w14:paraId="0996C6A9"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SP's duty involves conducting a thorough inspection &amp; reporting of cable routings, earthing cables, patch cords, SFP modules, connectors, labeling, and dummy plates.</w:t>
      </w:r>
    </w:p>
    <w:p w14:paraId="784FE9A1"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Analyze High Consumption Cases:</w:t>
      </w:r>
    </w:p>
    <w:p w14:paraId="2CC2B415"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responsible for analyzing cases of high Consumption Per Hour (CPH) and submitting weekly cause analysis reports with recommendations to Jio NHQ and Circle team.</w:t>
      </w:r>
    </w:p>
    <w:p w14:paraId="4483675D"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partner shall conduct surprise audit for all such high CPH cases to identify exact reason and effective action plan to be shared with RJIL.</w:t>
      </w:r>
    </w:p>
    <w:p w14:paraId="00213D8B"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Accountability for Power Theft:</w:t>
      </w:r>
    </w:p>
    <w:p w14:paraId="1642C069"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accountable for preventing and addressing any unauthorized power theft (AC or DC) from the site.</w:t>
      </w:r>
    </w:p>
    <w:p w14:paraId="19DC377E" w14:textId="77777777" w:rsidR="00142BAA" w:rsidRPr="006B029C" w:rsidRDefault="00142BAA" w:rsidP="00741AAF">
      <w:pPr>
        <w:pStyle w:val="ListParagraph"/>
        <w:numPr>
          <w:ilvl w:val="2"/>
          <w:numId w:val="49"/>
        </w:numPr>
        <w:spacing w:after="0"/>
        <w:ind w:left="1276" w:right="417" w:hanging="283"/>
        <w:jc w:val="both"/>
        <w:rPr>
          <w:rFonts w:ascii="Arial" w:hAnsi="Arial" w:cs="Arial"/>
          <w:sz w:val="22"/>
          <w:szCs w:val="22"/>
        </w:rPr>
      </w:pPr>
      <w:r w:rsidRPr="006B029C">
        <w:rPr>
          <w:rFonts w:ascii="Arial" w:hAnsi="Arial" w:cs="Arial"/>
          <w:sz w:val="22"/>
          <w:szCs w:val="22"/>
        </w:rPr>
        <w:t>Manage Diesel Filling and Beat Plan:</w:t>
      </w:r>
    </w:p>
    <w:p w14:paraId="30499939" w14:textId="77777777" w:rsidR="00142BAA" w:rsidRPr="006B029C" w:rsidRDefault="00142BAA" w:rsidP="00741AAF">
      <w:pPr>
        <w:pStyle w:val="ListParagraph"/>
        <w:numPr>
          <w:ilvl w:val="3"/>
          <w:numId w:val="48"/>
        </w:numPr>
        <w:spacing w:after="0"/>
        <w:ind w:left="1701" w:right="417" w:hanging="283"/>
        <w:jc w:val="both"/>
        <w:rPr>
          <w:rFonts w:ascii="Arial" w:hAnsi="Arial" w:cs="Arial"/>
          <w:sz w:val="22"/>
          <w:szCs w:val="22"/>
        </w:rPr>
      </w:pPr>
      <w:r w:rsidRPr="006B029C">
        <w:rPr>
          <w:rFonts w:ascii="Arial" w:hAnsi="Arial" w:cs="Arial"/>
          <w:sz w:val="22"/>
          <w:szCs w:val="22"/>
        </w:rPr>
        <w:t xml:space="preserve">SP's duty includes effective management of beat route plans to reduce diesel filling costs, ensuring timely data entry in the Integrated Energy Management </w:t>
      </w:r>
      <w:r w:rsidRPr="006B029C">
        <w:rPr>
          <w:rFonts w:ascii="Arial" w:hAnsi="Arial" w:cs="Arial"/>
          <w:b/>
          <w:bCs/>
          <w:sz w:val="22"/>
          <w:szCs w:val="22"/>
        </w:rPr>
        <w:t>(IEM)</w:t>
      </w:r>
      <w:r w:rsidRPr="006B029C">
        <w:rPr>
          <w:rFonts w:ascii="Arial" w:hAnsi="Arial" w:cs="Arial"/>
          <w:sz w:val="22"/>
          <w:szCs w:val="22"/>
        </w:rPr>
        <w:t xml:space="preserve"> portal.</w:t>
      </w:r>
    </w:p>
    <w:p w14:paraId="5B1FD336" w14:textId="77777777" w:rsidR="00F94BDA" w:rsidRDefault="00142BAA" w:rsidP="00741AAF">
      <w:pPr>
        <w:pStyle w:val="ListParagraph"/>
        <w:numPr>
          <w:ilvl w:val="3"/>
          <w:numId w:val="48"/>
        </w:numPr>
        <w:spacing w:after="0"/>
        <w:ind w:left="1701" w:right="417" w:hanging="283"/>
        <w:jc w:val="both"/>
        <w:rPr>
          <w:rFonts w:ascii="Arial" w:hAnsi="Arial" w:cs="Arial"/>
          <w:sz w:val="22"/>
          <w:szCs w:val="22"/>
        </w:rPr>
      </w:pPr>
      <w:r w:rsidRPr="006B029C">
        <w:rPr>
          <w:rFonts w:ascii="Arial" w:hAnsi="Arial" w:cs="Arial"/>
          <w:sz w:val="22"/>
          <w:szCs w:val="22"/>
        </w:rPr>
        <w:t>If fuel at a site is not filled for two consecutive months, then it will be taken off the beat plan</w:t>
      </w:r>
      <w:r w:rsidR="00B55B27">
        <w:rPr>
          <w:rFonts w:ascii="Arial" w:hAnsi="Arial" w:cs="Arial"/>
          <w:sz w:val="22"/>
          <w:szCs w:val="22"/>
        </w:rPr>
        <w:t>.</w:t>
      </w:r>
      <w:r w:rsidRPr="006B029C">
        <w:rPr>
          <w:rFonts w:ascii="Arial" w:hAnsi="Arial" w:cs="Arial"/>
          <w:sz w:val="22"/>
          <w:szCs w:val="22"/>
        </w:rPr>
        <w:t xml:space="preserve"> </w:t>
      </w:r>
    </w:p>
    <w:p w14:paraId="090EE86A" w14:textId="6E394F4E" w:rsidR="00B55B27" w:rsidRDefault="00B55B27" w:rsidP="00741AAF">
      <w:pPr>
        <w:pStyle w:val="ListParagraph"/>
        <w:numPr>
          <w:ilvl w:val="3"/>
          <w:numId w:val="48"/>
        </w:numPr>
        <w:spacing w:after="0"/>
        <w:ind w:left="1701" w:right="417" w:hanging="283"/>
        <w:jc w:val="both"/>
        <w:rPr>
          <w:rFonts w:ascii="Arial" w:hAnsi="Arial" w:cs="Arial"/>
          <w:sz w:val="22"/>
          <w:szCs w:val="22"/>
        </w:rPr>
      </w:pPr>
      <w:r>
        <w:rPr>
          <w:rFonts w:ascii="Arial" w:hAnsi="Arial" w:cs="Arial"/>
          <w:sz w:val="22"/>
          <w:szCs w:val="22"/>
        </w:rPr>
        <w:t>F</w:t>
      </w:r>
      <w:r w:rsidR="00142BAA" w:rsidRPr="006B029C">
        <w:rPr>
          <w:rFonts w:ascii="Arial" w:hAnsi="Arial" w:cs="Arial"/>
          <w:sz w:val="22"/>
          <w:szCs w:val="22"/>
        </w:rPr>
        <w:t xml:space="preserve">uel filling service charges will be payable </w:t>
      </w:r>
      <w:r>
        <w:rPr>
          <w:rFonts w:ascii="Arial" w:hAnsi="Arial" w:cs="Arial"/>
          <w:sz w:val="22"/>
          <w:szCs w:val="22"/>
        </w:rPr>
        <w:t xml:space="preserve">only for those </w:t>
      </w:r>
      <w:r w:rsidR="003D4E40">
        <w:rPr>
          <w:rFonts w:ascii="Arial" w:hAnsi="Arial" w:cs="Arial"/>
          <w:sz w:val="22"/>
          <w:szCs w:val="22"/>
        </w:rPr>
        <w:t>sites</w:t>
      </w:r>
      <w:r w:rsidR="00856B66">
        <w:rPr>
          <w:rFonts w:ascii="Arial" w:hAnsi="Arial" w:cs="Arial"/>
          <w:sz w:val="22"/>
          <w:szCs w:val="22"/>
        </w:rPr>
        <w:t>,</w:t>
      </w:r>
      <w:r w:rsidR="003D4E40">
        <w:rPr>
          <w:rFonts w:ascii="Arial" w:hAnsi="Arial" w:cs="Arial"/>
          <w:sz w:val="22"/>
          <w:szCs w:val="22"/>
        </w:rPr>
        <w:t xml:space="preserve"> where re-fueling </w:t>
      </w:r>
      <w:r w:rsidR="00C679D3">
        <w:rPr>
          <w:rFonts w:ascii="Arial" w:hAnsi="Arial" w:cs="Arial"/>
          <w:sz w:val="22"/>
          <w:szCs w:val="22"/>
        </w:rPr>
        <w:t xml:space="preserve">activity </w:t>
      </w:r>
      <w:r w:rsidR="003D4E40">
        <w:rPr>
          <w:rFonts w:ascii="Arial" w:hAnsi="Arial" w:cs="Arial"/>
          <w:sz w:val="22"/>
          <w:szCs w:val="22"/>
        </w:rPr>
        <w:t xml:space="preserve"> happens at least once in a month.</w:t>
      </w:r>
      <w:r w:rsidR="00142BAA" w:rsidRPr="006B029C">
        <w:rPr>
          <w:rFonts w:ascii="Arial" w:hAnsi="Arial" w:cs="Arial"/>
          <w:sz w:val="22"/>
          <w:szCs w:val="22"/>
        </w:rPr>
        <w:t xml:space="preserve"> </w:t>
      </w:r>
    </w:p>
    <w:p w14:paraId="1287F170" w14:textId="32C6A0AD" w:rsidR="00142BAA" w:rsidRPr="006B029C" w:rsidRDefault="00142BAA" w:rsidP="00741AAF">
      <w:pPr>
        <w:pStyle w:val="ListParagraph"/>
        <w:numPr>
          <w:ilvl w:val="3"/>
          <w:numId w:val="48"/>
        </w:numPr>
        <w:spacing w:after="0"/>
        <w:ind w:left="1701" w:right="417" w:hanging="283"/>
        <w:jc w:val="both"/>
        <w:rPr>
          <w:rFonts w:ascii="Arial" w:hAnsi="Arial" w:cs="Arial"/>
          <w:sz w:val="22"/>
          <w:szCs w:val="22"/>
        </w:rPr>
      </w:pPr>
      <w:r w:rsidRPr="006B029C">
        <w:rPr>
          <w:rFonts w:ascii="Arial" w:hAnsi="Arial" w:cs="Arial"/>
          <w:sz w:val="22"/>
          <w:szCs w:val="22"/>
        </w:rPr>
        <w:t>RJIL, at its sole discretion, may allocate the activity of fuel filling to a third party or any of its associate company. In such cases fuel filling charges will not be applicable. However, necessary coordination will be done by SP and the fuel reconciliation responsibility will lie with SP.</w:t>
      </w:r>
    </w:p>
    <w:p w14:paraId="0446178E"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SP's duty involves managing power and fuel (energy) at sites.</w:t>
      </w:r>
    </w:p>
    <w:p w14:paraId="380034BD" w14:textId="65C81545" w:rsidR="00691A9B" w:rsidRPr="00EC66D5"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Collect and Submit EB</w:t>
      </w:r>
      <w:r w:rsidR="006C6ACF">
        <w:rPr>
          <w:rFonts w:ascii="Arial" w:hAnsi="Arial" w:cs="Arial"/>
          <w:sz w:val="22"/>
          <w:szCs w:val="22"/>
        </w:rPr>
        <w:t xml:space="preserve"> </w:t>
      </w:r>
      <w:r w:rsidRPr="00AE787B">
        <w:rPr>
          <w:rFonts w:ascii="Arial" w:hAnsi="Arial" w:cs="Arial"/>
          <w:sz w:val="22"/>
          <w:szCs w:val="22"/>
        </w:rPr>
        <w:t>(Electricity Board) Bills</w:t>
      </w:r>
      <w:r w:rsidR="00EC66D5">
        <w:rPr>
          <w:rFonts w:ascii="Arial" w:hAnsi="Arial" w:cs="Arial"/>
          <w:sz w:val="22"/>
          <w:szCs w:val="22"/>
        </w:rPr>
        <w:t xml:space="preserve"> (on need basis)</w:t>
      </w:r>
      <w:r w:rsidRPr="00AE787B">
        <w:rPr>
          <w:rFonts w:ascii="Arial" w:hAnsi="Arial" w:cs="Arial"/>
          <w:sz w:val="22"/>
          <w:szCs w:val="22"/>
        </w:rPr>
        <w:t>:</w:t>
      </w:r>
    </w:p>
    <w:p w14:paraId="42BB2BDC" w14:textId="58906F0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responsible for collecting and submitting electricity bills within SLA, avoiding penalties, and ensuring timely payment by collecting Demand Draft from Jio and submitting to EB.</w:t>
      </w:r>
    </w:p>
    <w:p w14:paraId="218E605B"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Non-compliance on SLA will attract penalty. In case of online bill facility available, SP will download the bill and make entry in the IEM platform. SP partner must ensure no penalty on account of delayed payment / EB disconnections due to delay in Bill entry in IEM platform. In cases of delay in payment from RJIL, SP will escalate to CTO team.</w:t>
      </w:r>
    </w:p>
    <w:p w14:paraId="6E1336D5"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Handle EB Disconnection and Reconnection:</w:t>
      </w:r>
    </w:p>
    <w:p w14:paraId="722B76EC"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tasked with expediting end-to-end processes for EB disconnection and reconnection, providing a weekly action report.</w:t>
      </w:r>
    </w:p>
    <w:p w14:paraId="087E2B28"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Incident Reporting:</w:t>
      </w:r>
    </w:p>
    <w:p w14:paraId="6B4A54E7"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Submitting incident reports towards filing of FIR by Police for theft, damage, forceful entry, or unlawful activities, non-permitted entry by miscreants.</w:t>
      </w:r>
    </w:p>
    <w:p w14:paraId="1DA804AD"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CTO should be informed of any misconducts or undue incidents.</w:t>
      </w:r>
    </w:p>
    <w:p w14:paraId="51C823E8"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lastRenderedPageBreak/>
        <w:t>No physical security deployment is envisaged.</w:t>
      </w:r>
    </w:p>
    <w:p w14:paraId="06166AEE"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Arrange Mobile DG Sets:</w:t>
      </w:r>
    </w:p>
    <w:p w14:paraId="2510D24D"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responsible for arranging mobile DG sets on a chargeable basis within specified timeframes and handling the arrangement of vehicles for FIM DGs.</w:t>
      </w:r>
    </w:p>
    <w:p w14:paraId="1160A366"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Arrange DG in 4 hrs. for Intracity route &amp; 6 hrs. for NLD route as and when required with prior approval.</w:t>
      </w:r>
    </w:p>
    <w:p w14:paraId="5E6DDD9D" w14:textId="20CF0567" w:rsidR="00926475" w:rsidRPr="00DD53E1"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Rental DGs arrangement is in SP scope in case FIM DGs are not available in adequate quantity. Power supply cable from DG to site and operation is in the scope of Rental DG supplier.</w:t>
      </w:r>
    </w:p>
    <w:p w14:paraId="39041663" w14:textId="08222061" w:rsidR="00142BAA" w:rsidRPr="00B72B18" w:rsidRDefault="00142BAA" w:rsidP="00741AAF">
      <w:pPr>
        <w:pStyle w:val="ListParagraph"/>
        <w:numPr>
          <w:ilvl w:val="2"/>
          <w:numId w:val="49"/>
        </w:numPr>
        <w:spacing w:after="0"/>
        <w:ind w:left="1276" w:right="417" w:hanging="283"/>
        <w:jc w:val="both"/>
        <w:rPr>
          <w:rFonts w:ascii="Arial" w:hAnsi="Arial" w:cs="Arial"/>
          <w:sz w:val="22"/>
          <w:szCs w:val="22"/>
        </w:rPr>
      </w:pPr>
      <w:r w:rsidRPr="00B72B18">
        <w:rPr>
          <w:rFonts w:ascii="Arial" w:hAnsi="Arial" w:cs="Arial"/>
          <w:sz w:val="22"/>
          <w:szCs w:val="22"/>
        </w:rPr>
        <w:t>Fuel Responsibility Oversight:</w:t>
      </w:r>
    </w:p>
    <w:p w14:paraId="6CDB947A"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to oversee fuel and its filling for DGs issued as Free Issue Material (FIM) by RJIL, while rental DGs' fuel is provided by RJIL in accordance with Run Hours.</w:t>
      </w:r>
    </w:p>
    <w:p w14:paraId="3EDBF538"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Manage Power and Fuel for IEM Portal:</w:t>
      </w:r>
    </w:p>
    <w:p w14:paraId="175B4A93"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responsible for managing power and fuel (energy) at sites by providing data for entry into the Integrated Energy Management (IEM) portal.</w:t>
      </w:r>
    </w:p>
    <w:p w14:paraId="2448AC17"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Upon implementation of mobile Application, all data to be directly uploaded in the system by SP.</w:t>
      </w:r>
    </w:p>
    <w:p w14:paraId="12FEBB29"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Control Maximum Demand and Power-Factor:</w:t>
      </w:r>
    </w:p>
    <w:p w14:paraId="515ECE56" w14:textId="77777777" w:rsidR="00142BAA"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actively controls Maximum Demand and Power-factor based on guidelines from the Chief Technology Officer (CTO). And ensures to avoid the penalty for Power-factor.</w:t>
      </w:r>
    </w:p>
    <w:p w14:paraId="1CA60027" w14:textId="77777777" w:rsidR="00DD53E1" w:rsidRDefault="00DD53E1" w:rsidP="00741AAF">
      <w:pPr>
        <w:pStyle w:val="ListParagraph"/>
        <w:numPr>
          <w:ilvl w:val="2"/>
          <w:numId w:val="49"/>
        </w:numPr>
        <w:spacing w:after="0"/>
        <w:ind w:left="1276" w:right="417" w:hanging="283"/>
        <w:jc w:val="both"/>
        <w:rPr>
          <w:rFonts w:ascii="Arial" w:hAnsi="Arial" w:cs="Arial"/>
          <w:sz w:val="22"/>
          <w:szCs w:val="22"/>
        </w:rPr>
      </w:pPr>
      <w:r>
        <w:rPr>
          <w:rFonts w:ascii="Arial" w:hAnsi="Arial" w:cs="Arial"/>
          <w:sz w:val="22"/>
          <w:szCs w:val="22"/>
        </w:rPr>
        <w:t>Heavy equipment:</w:t>
      </w:r>
    </w:p>
    <w:p w14:paraId="77C331EF" w14:textId="098F65E3" w:rsidR="00DD53E1" w:rsidRPr="00DD53E1" w:rsidRDefault="00DD53E1" w:rsidP="00741AAF">
      <w:pPr>
        <w:pStyle w:val="ListParagraph"/>
        <w:numPr>
          <w:ilvl w:val="3"/>
          <w:numId w:val="48"/>
        </w:numPr>
        <w:spacing w:after="0"/>
        <w:ind w:left="1701" w:right="417" w:hanging="283"/>
        <w:jc w:val="both"/>
        <w:rPr>
          <w:rFonts w:ascii="Arial" w:hAnsi="Arial" w:cs="Arial"/>
          <w:sz w:val="22"/>
          <w:szCs w:val="22"/>
        </w:rPr>
      </w:pPr>
      <w:r w:rsidRPr="00926475">
        <w:rPr>
          <w:rFonts w:ascii="Arial" w:hAnsi="Arial" w:cs="Arial"/>
          <w:sz w:val="22"/>
          <w:szCs w:val="22"/>
        </w:rPr>
        <w:t>The</w:t>
      </w:r>
      <w:r w:rsidRPr="00926475">
        <w:rPr>
          <w:rFonts w:ascii="Arial" w:hAnsi="Arial" w:cs="Arial"/>
          <w:color w:val="0D0D0D"/>
          <w:sz w:val="22"/>
          <w:szCs w:val="22"/>
          <w:shd w:val="clear" w:color="auto" w:fill="FFFFFF"/>
        </w:rPr>
        <w:t xml:space="preserve"> service provider (SP) holds the responsibility for arranging heavy equipment, including but not limited to JCB, Cherry Picker, and Cranes, for deployment in telecom infrastructure maintenance</w:t>
      </w:r>
      <w:r>
        <w:rPr>
          <w:rFonts w:ascii="Arial" w:hAnsi="Arial" w:cs="Arial"/>
          <w:color w:val="0D0D0D"/>
          <w:sz w:val="22"/>
          <w:szCs w:val="22"/>
          <w:shd w:val="clear" w:color="auto" w:fill="FFFFFF"/>
        </w:rPr>
        <w:t xml:space="preserve"> as and when required, with prior approval from CTO. The </w:t>
      </w:r>
      <w:r w:rsidR="008C517B">
        <w:rPr>
          <w:rFonts w:ascii="Arial" w:hAnsi="Arial" w:cs="Arial"/>
          <w:color w:val="0D0D0D"/>
          <w:sz w:val="22"/>
          <w:szCs w:val="22"/>
          <w:shd w:val="clear" w:color="auto" w:fill="FFFFFF"/>
        </w:rPr>
        <w:t>charges</w:t>
      </w:r>
      <w:r>
        <w:rPr>
          <w:rFonts w:ascii="Arial" w:hAnsi="Arial" w:cs="Arial"/>
          <w:color w:val="0D0D0D"/>
          <w:sz w:val="22"/>
          <w:szCs w:val="22"/>
          <w:shd w:val="clear" w:color="auto" w:fill="FFFFFF"/>
        </w:rPr>
        <w:t xml:space="preserve"> will be</w:t>
      </w:r>
      <w:r w:rsidR="00B76605">
        <w:rPr>
          <w:rFonts w:ascii="Arial" w:hAnsi="Arial" w:cs="Arial"/>
          <w:color w:val="0D0D0D"/>
          <w:sz w:val="22"/>
          <w:szCs w:val="22"/>
          <w:shd w:val="clear" w:color="auto" w:fill="FFFFFF"/>
        </w:rPr>
        <w:t xml:space="preserve"> agreed &amp;</w:t>
      </w:r>
      <w:r>
        <w:rPr>
          <w:rFonts w:ascii="Arial" w:hAnsi="Arial" w:cs="Arial"/>
          <w:color w:val="0D0D0D"/>
          <w:sz w:val="22"/>
          <w:szCs w:val="22"/>
          <w:shd w:val="clear" w:color="auto" w:fill="FFFFFF"/>
        </w:rPr>
        <w:t xml:space="preserve"> </w:t>
      </w:r>
      <w:r w:rsidR="00F5457A">
        <w:rPr>
          <w:rFonts w:ascii="Arial" w:hAnsi="Arial" w:cs="Arial"/>
          <w:color w:val="0D0D0D"/>
          <w:sz w:val="22"/>
          <w:szCs w:val="22"/>
          <w:shd w:val="clear" w:color="auto" w:fill="FFFFFF"/>
        </w:rPr>
        <w:t>approved</w:t>
      </w:r>
      <w:r>
        <w:rPr>
          <w:rFonts w:ascii="Arial" w:hAnsi="Arial" w:cs="Arial"/>
          <w:color w:val="0D0D0D"/>
          <w:sz w:val="22"/>
          <w:szCs w:val="22"/>
          <w:shd w:val="clear" w:color="auto" w:fill="FFFFFF"/>
        </w:rPr>
        <w:t xml:space="preserve"> by RJIL</w:t>
      </w:r>
      <w:r w:rsidR="00B76605">
        <w:rPr>
          <w:rFonts w:ascii="Arial" w:hAnsi="Arial" w:cs="Arial"/>
          <w:color w:val="0D0D0D"/>
          <w:sz w:val="22"/>
          <w:szCs w:val="22"/>
          <w:shd w:val="clear" w:color="auto" w:fill="FFFFFF"/>
        </w:rPr>
        <w:t xml:space="preserve"> prior to </w:t>
      </w:r>
      <w:r w:rsidR="00224FA8">
        <w:rPr>
          <w:rFonts w:ascii="Arial" w:hAnsi="Arial" w:cs="Arial"/>
          <w:color w:val="0D0D0D"/>
          <w:sz w:val="22"/>
          <w:szCs w:val="22"/>
          <w:shd w:val="clear" w:color="auto" w:fill="FFFFFF"/>
        </w:rPr>
        <w:t>commencement of work.</w:t>
      </w:r>
    </w:p>
    <w:p w14:paraId="3D1EAD28"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Provide Telecom Equipment Maintenance:</w:t>
      </w:r>
    </w:p>
    <w:p w14:paraId="5CE5B14B"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SP's duty involves providing on-site support for any telecom special events and ensuring the smooth functioning of all equipment.</w:t>
      </w:r>
    </w:p>
    <w:p w14:paraId="72CF7B4F"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Conduct Technical Infrastructure Checks:</w:t>
      </w:r>
    </w:p>
    <w:p w14:paraId="1CBA8993"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routinely conducts electrical system checks, maintains In mast Equipment (</w:t>
      </w:r>
      <w:r w:rsidRPr="00AE787B">
        <w:rPr>
          <w:rFonts w:ascii="Arial" w:hAnsi="Arial" w:cs="Arial"/>
          <w:b/>
          <w:bCs/>
          <w:sz w:val="22"/>
          <w:szCs w:val="22"/>
        </w:rPr>
        <w:t>IME</w:t>
      </w:r>
      <w:r w:rsidRPr="00AE787B">
        <w:rPr>
          <w:rFonts w:ascii="Arial" w:hAnsi="Arial" w:cs="Arial"/>
          <w:sz w:val="22"/>
          <w:szCs w:val="22"/>
        </w:rPr>
        <w:t>) / Out Mast Equipment (</w:t>
      </w:r>
      <w:r w:rsidRPr="00AE787B">
        <w:rPr>
          <w:rFonts w:ascii="Arial" w:hAnsi="Arial" w:cs="Arial"/>
          <w:b/>
          <w:bCs/>
          <w:sz w:val="22"/>
          <w:szCs w:val="22"/>
        </w:rPr>
        <w:t>OME</w:t>
      </w:r>
      <w:r w:rsidRPr="00AE787B">
        <w:rPr>
          <w:rFonts w:ascii="Arial" w:hAnsi="Arial" w:cs="Arial"/>
          <w:sz w:val="22"/>
          <w:szCs w:val="22"/>
        </w:rPr>
        <w:t>), and monitors battery and power supply for optimal performance.</w:t>
      </w:r>
    </w:p>
    <w:p w14:paraId="3B3C9A41"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Oversee Fire Detection and Security:</w:t>
      </w:r>
    </w:p>
    <w:p w14:paraId="1EF67EE4"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is responsible for routine inspections of fire detection systems, verifying the effectiveness of security measures, and conducting periodic checks on EMF signage and security cameras.</w:t>
      </w:r>
    </w:p>
    <w:p w14:paraId="716EAB0B"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Maintain Documentation and Reporting:</w:t>
      </w:r>
    </w:p>
    <w:p w14:paraId="3DA4CA5E"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SP's duty involves maintaining meticulous documentation, preparing detailed reports, and assessing travel time between locations for efficient planning and reporting.</w:t>
      </w:r>
    </w:p>
    <w:p w14:paraId="75F45E46"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Conduct Miscellaneous Checks:</w:t>
      </w:r>
    </w:p>
    <w:p w14:paraId="3AD19360"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oversees cooling and environmental checks, conducts visual inspections for site conditions, and performs transformer inspections as part of routine checks.</w:t>
      </w:r>
    </w:p>
    <w:p w14:paraId="150F8BBD"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Perform Additional Technical Checks for various equipment &amp; cabinets at sites:</w:t>
      </w:r>
    </w:p>
    <w:p w14:paraId="10709E8A"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verifies LED status, conducts filter maintenance, inspects cable routings, and checks power and grounding using a multimeter.</w:t>
      </w:r>
    </w:p>
    <w:p w14:paraId="4B7ED58B"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Ensure Equipment Maintenance and Cleaning:</w:t>
      </w:r>
    </w:p>
    <w:p w14:paraId="5BD3254A" w14:textId="77777777" w:rsidR="00142BAA" w:rsidRPr="00AE787B"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t>SP ensures proper functioning by checking power cards, earthing, and power cable termination, removing unused cables, and inspecting for corrosion.</w:t>
      </w:r>
    </w:p>
    <w:p w14:paraId="4E4A6205" w14:textId="77777777" w:rsidR="00142BAA" w:rsidRPr="00AE787B" w:rsidRDefault="00142BAA" w:rsidP="00741AAF">
      <w:pPr>
        <w:pStyle w:val="ListParagraph"/>
        <w:numPr>
          <w:ilvl w:val="2"/>
          <w:numId w:val="49"/>
        </w:numPr>
        <w:spacing w:after="0"/>
        <w:ind w:left="1276" w:right="417" w:hanging="283"/>
        <w:jc w:val="both"/>
        <w:rPr>
          <w:rFonts w:ascii="Arial" w:hAnsi="Arial" w:cs="Arial"/>
          <w:sz w:val="22"/>
          <w:szCs w:val="22"/>
        </w:rPr>
      </w:pPr>
      <w:r w:rsidRPr="00AE787B">
        <w:rPr>
          <w:rFonts w:ascii="Arial" w:hAnsi="Arial" w:cs="Arial"/>
          <w:sz w:val="22"/>
          <w:szCs w:val="22"/>
        </w:rPr>
        <w:t>Conduct Corrosion Checks and Surge Protection at equipment &amp; cabinets:</w:t>
      </w:r>
    </w:p>
    <w:p w14:paraId="169F475D" w14:textId="77777777" w:rsidR="00142BAA" w:rsidRDefault="00142BAA" w:rsidP="00741AAF">
      <w:pPr>
        <w:pStyle w:val="ListParagraph"/>
        <w:numPr>
          <w:ilvl w:val="3"/>
          <w:numId w:val="48"/>
        </w:numPr>
        <w:spacing w:after="0"/>
        <w:ind w:left="1701" w:right="417" w:hanging="283"/>
        <w:jc w:val="both"/>
        <w:rPr>
          <w:rFonts w:ascii="Arial" w:hAnsi="Arial" w:cs="Arial"/>
          <w:sz w:val="22"/>
          <w:szCs w:val="22"/>
        </w:rPr>
      </w:pPr>
      <w:r w:rsidRPr="00AE787B">
        <w:rPr>
          <w:rFonts w:ascii="Arial" w:hAnsi="Arial" w:cs="Arial"/>
          <w:sz w:val="22"/>
          <w:szCs w:val="22"/>
        </w:rPr>
        <w:lastRenderedPageBreak/>
        <w:t>SP actively checks for corrosion on or around equipment &amp; cabinets and regularly inspects surge protectors or power strips for signs of damage.</w:t>
      </w:r>
    </w:p>
    <w:p w14:paraId="769C87C2" w14:textId="390C704C" w:rsidR="00B00070" w:rsidRPr="00804B55" w:rsidRDefault="00B00070" w:rsidP="00804B55">
      <w:pPr>
        <w:pStyle w:val="ListParagraph"/>
        <w:numPr>
          <w:ilvl w:val="2"/>
          <w:numId w:val="49"/>
        </w:numPr>
        <w:spacing w:after="0"/>
        <w:ind w:left="1276" w:right="417" w:hanging="283"/>
        <w:jc w:val="both"/>
        <w:rPr>
          <w:rFonts w:ascii="Arial" w:hAnsi="Arial" w:cs="Arial"/>
          <w:sz w:val="22"/>
          <w:szCs w:val="22"/>
        </w:rPr>
      </w:pPr>
      <w:r w:rsidRPr="00804B55">
        <w:rPr>
          <w:rFonts w:ascii="Arial" w:hAnsi="Arial" w:cs="Arial"/>
          <w:sz w:val="22"/>
          <w:szCs w:val="22"/>
        </w:rPr>
        <w:t xml:space="preserve">Preventive maintenance document for </w:t>
      </w:r>
      <w:r w:rsidR="00804B55">
        <w:rPr>
          <w:rFonts w:ascii="Arial" w:hAnsi="Arial" w:cs="Arial"/>
          <w:sz w:val="22"/>
          <w:szCs w:val="22"/>
        </w:rPr>
        <w:t xml:space="preserve">Power and Utility </w:t>
      </w:r>
      <w:r w:rsidRPr="00804B55">
        <w:rPr>
          <w:rFonts w:ascii="Arial" w:hAnsi="Arial" w:cs="Arial"/>
          <w:sz w:val="22"/>
          <w:szCs w:val="22"/>
        </w:rPr>
        <w:t xml:space="preserve">has been attached as per </w:t>
      </w:r>
      <w:r w:rsidRPr="00AC0952">
        <w:rPr>
          <w:rFonts w:ascii="Arial" w:hAnsi="Arial" w:cs="Arial"/>
          <w:sz w:val="22"/>
          <w:szCs w:val="22"/>
        </w:rPr>
        <w:t xml:space="preserve">Annexure - </w:t>
      </w:r>
      <w:r w:rsidR="00332B7D">
        <w:rPr>
          <w:rFonts w:ascii="Arial" w:hAnsi="Arial" w:cs="Arial"/>
          <w:sz w:val="22"/>
          <w:szCs w:val="22"/>
        </w:rPr>
        <w:t>IV</w:t>
      </w:r>
    </w:p>
    <w:p w14:paraId="3042F302" w14:textId="77E711A3" w:rsidR="00B00070" w:rsidRPr="00B00070" w:rsidRDefault="00B00070" w:rsidP="00804B55">
      <w:pPr>
        <w:pStyle w:val="ListParagraph"/>
        <w:spacing w:after="0"/>
        <w:ind w:left="1648" w:right="417"/>
        <w:jc w:val="both"/>
        <w:rPr>
          <w:rFonts w:ascii="Arial" w:hAnsi="Arial" w:cs="Arial"/>
          <w:sz w:val="22"/>
          <w:szCs w:val="22"/>
        </w:rPr>
      </w:pPr>
    </w:p>
    <w:p w14:paraId="045AEC8E" w14:textId="7D88489D" w:rsidR="00AA718E" w:rsidRPr="00AA718E" w:rsidRDefault="00142BAA" w:rsidP="002174CC">
      <w:pPr>
        <w:pStyle w:val="Heading3"/>
      </w:pPr>
      <w:bookmarkStart w:id="36" w:name="_Toc160792368"/>
      <w:bookmarkStart w:id="37" w:name="_Toc161849403"/>
      <w:bookmarkStart w:id="38" w:name="_Toc161851391"/>
      <w:r w:rsidRPr="00736767">
        <w:t>Corrective Maintenance:</w:t>
      </w:r>
      <w:bookmarkEnd w:id="36"/>
      <w:bookmarkEnd w:id="37"/>
      <w:bookmarkEnd w:id="38"/>
    </w:p>
    <w:p w14:paraId="3EA5ED06" w14:textId="77777777" w:rsidR="00142BAA" w:rsidRPr="00AE787B" w:rsidRDefault="00142BAA" w:rsidP="000F5EB3">
      <w:pPr>
        <w:pStyle w:val="ListParagraph"/>
        <w:spacing w:after="0"/>
        <w:ind w:left="1276" w:right="417"/>
        <w:jc w:val="both"/>
        <w:rPr>
          <w:rFonts w:ascii="Arial" w:hAnsi="Arial" w:cs="Arial"/>
          <w:sz w:val="22"/>
          <w:szCs w:val="22"/>
        </w:rPr>
      </w:pPr>
      <w:r w:rsidRPr="00AE787B">
        <w:rPr>
          <w:rFonts w:ascii="Arial" w:hAnsi="Arial" w:cs="Arial"/>
          <w:sz w:val="22"/>
          <w:szCs w:val="22"/>
        </w:rPr>
        <w:t>Corrective Maintenance (</w:t>
      </w:r>
      <w:r w:rsidRPr="00AE787B">
        <w:rPr>
          <w:rFonts w:ascii="Arial" w:hAnsi="Arial" w:cs="Arial"/>
          <w:b/>
          <w:bCs/>
          <w:sz w:val="22"/>
          <w:szCs w:val="22"/>
        </w:rPr>
        <w:t>CM</w:t>
      </w:r>
      <w:r w:rsidRPr="00AE787B">
        <w:rPr>
          <w:rFonts w:ascii="Arial" w:hAnsi="Arial" w:cs="Arial"/>
          <w:sz w:val="22"/>
          <w:szCs w:val="22"/>
        </w:rPr>
        <w:t>) activities are generally performed against Trouble Tickets (</w:t>
      </w:r>
      <w:r w:rsidRPr="00AE787B">
        <w:rPr>
          <w:rFonts w:ascii="Arial" w:hAnsi="Arial" w:cs="Arial"/>
          <w:b/>
          <w:bCs/>
          <w:sz w:val="22"/>
          <w:szCs w:val="22"/>
        </w:rPr>
        <w:t>TT</w:t>
      </w:r>
      <w:r w:rsidRPr="00AE787B">
        <w:rPr>
          <w:rFonts w:ascii="Arial" w:hAnsi="Arial" w:cs="Arial"/>
          <w:sz w:val="22"/>
          <w:szCs w:val="22"/>
        </w:rPr>
        <w:t xml:space="preserve">) generated &amp; assigned by NOC. The objective is to achieve the network uptime of 99.999%.  </w:t>
      </w:r>
    </w:p>
    <w:p w14:paraId="7E82E335" w14:textId="77777777" w:rsidR="00142BAA" w:rsidRPr="00AE787B" w:rsidRDefault="00142BAA" w:rsidP="000F5EB3">
      <w:pPr>
        <w:pStyle w:val="ListParagraph"/>
        <w:spacing w:after="0"/>
        <w:ind w:left="1276" w:right="417"/>
        <w:jc w:val="both"/>
        <w:rPr>
          <w:rFonts w:ascii="Arial" w:hAnsi="Arial" w:cs="Arial"/>
          <w:sz w:val="22"/>
          <w:szCs w:val="22"/>
        </w:rPr>
      </w:pPr>
      <w:r w:rsidRPr="00AE787B">
        <w:rPr>
          <w:rFonts w:ascii="Arial" w:hAnsi="Arial" w:cs="Arial"/>
          <w:sz w:val="22"/>
          <w:szCs w:val="22"/>
        </w:rPr>
        <w:t>SP shall perform the Corrective Maintenance (CM) of utility and other site equipment, which includes alarm management and First Level Maintenance (FLM) of the   equipment by replacement of consumables (SPD, fuse, MCB, filter etc.), SMPS, Rectifier, Battery Bank etc.</w:t>
      </w:r>
    </w:p>
    <w:p w14:paraId="7E5354E5" w14:textId="6CC55495" w:rsidR="00142BAA" w:rsidRPr="00AE787B" w:rsidRDefault="00142BAA" w:rsidP="000F5EB3">
      <w:pPr>
        <w:pStyle w:val="ListParagraph"/>
        <w:spacing w:after="0"/>
        <w:ind w:left="1276" w:right="417"/>
        <w:jc w:val="both"/>
        <w:rPr>
          <w:rFonts w:ascii="Arial" w:hAnsi="Arial" w:cs="Arial"/>
          <w:color w:val="000000" w:themeColor="text1"/>
          <w:sz w:val="22"/>
          <w:szCs w:val="22"/>
        </w:rPr>
      </w:pPr>
      <w:r w:rsidRPr="00AE787B">
        <w:rPr>
          <w:rFonts w:ascii="Arial" w:hAnsi="Arial" w:cs="Arial"/>
          <w:color w:val="000000" w:themeColor="text1"/>
          <w:sz w:val="22"/>
          <w:szCs w:val="22"/>
        </w:rPr>
        <w:t xml:space="preserve">Separate CAMC have been awarded on </w:t>
      </w:r>
      <w:r w:rsidRPr="00DE264E">
        <w:rPr>
          <w:rFonts w:ascii="Arial" w:hAnsi="Arial" w:cs="Arial"/>
          <w:color w:val="000000" w:themeColor="text1"/>
          <w:sz w:val="22"/>
          <w:szCs w:val="22"/>
        </w:rPr>
        <w:t>OEMs</w:t>
      </w:r>
      <w:r w:rsidR="00DE264E">
        <w:rPr>
          <w:rFonts w:ascii="Arial" w:hAnsi="Arial" w:cs="Arial"/>
          <w:color w:val="000000" w:themeColor="text1"/>
          <w:sz w:val="22"/>
          <w:szCs w:val="22"/>
        </w:rPr>
        <w:t xml:space="preserve"> </w:t>
      </w:r>
      <w:r w:rsidRPr="00AE787B">
        <w:rPr>
          <w:rFonts w:ascii="Arial" w:hAnsi="Arial" w:cs="Arial"/>
          <w:color w:val="000000" w:themeColor="text1"/>
          <w:sz w:val="22"/>
          <w:szCs w:val="22"/>
        </w:rPr>
        <w:t xml:space="preserve">(Original Equipment Manufacturer) for which SP will coordinate and support OEM as required, matrix is attached in the </w:t>
      </w:r>
      <w:r w:rsidRPr="002B1744">
        <w:rPr>
          <w:rFonts w:ascii="Arial" w:hAnsi="Arial" w:cs="Arial"/>
          <w:color w:val="000000" w:themeColor="text1"/>
          <w:sz w:val="22"/>
          <w:szCs w:val="22"/>
        </w:rPr>
        <w:t>Annexur</w:t>
      </w:r>
      <w:r w:rsidR="002B1744" w:rsidRPr="002B1744">
        <w:rPr>
          <w:rFonts w:ascii="Arial" w:hAnsi="Arial" w:cs="Arial"/>
          <w:color w:val="000000" w:themeColor="text1"/>
          <w:sz w:val="22"/>
          <w:szCs w:val="22"/>
        </w:rPr>
        <w:t>e IV</w:t>
      </w:r>
      <w:r w:rsidRPr="002B1744">
        <w:rPr>
          <w:rFonts w:ascii="Arial" w:hAnsi="Arial" w:cs="Arial"/>
          <w:color w:val="000000" w:themeColor="text1"/>
          <w:sz w:val="22"/>
          <w:szCs w:val="22"/>
        </w:rPr>
        <w:t>.</w:t>
      </w:r>
      <w:r w:rsidRPr="00AE787B">
        <w:rPr>
          <w:rFonts w:ascii="Arial" w:hAnsi="Arial" w:cs="Arial"/>
          <w:color w:val="000000" w:themeColor="text1"/>
          <w:sz w:val="22"/>
          <w:szCs w:val="22"/>
        </w:rPr>
        <w:t xml:space="preserve"> In case of equipment alarm/failure, SP will contact and share observations with OEM to seek guidance of corrective actions. </w:t>
      </w:r>
    </w:p>
    <w:p w14:paraId="5DECE414" w14:textId="7F45C1C9" w:rsidR="00142BAA" w:rsidRPr="00AE787B" w:rsidRDefault="00142BAA" w:rsidP="000F5EB3">
      <w:pPr>
        <w:pStyle w:val="ListParagraph"/>
        <w:spacing w:after="0"/>
        <w:ind w:left="1276" w:right="417"/>
        <w:jc w:val="both"/>
        <w:rPr>
          <w:rFonts w:ascii="Arial" w:hAnsi="Arial" w:cs="Arial"/>
          <w:color w:val="000000" w:themeColor="text1"/>
          <w:sz w:val="22"/>
          <w:szCs w:val="22"/>
        </w:rPr>
      </w:pPr>
      <w:r w:rsidRPr="00AE787B">
        <w:rPr>
          <w:rFonts w:ascii="Arial" w:hAnsi="Arial" w:cs="Arial"/>
          <w:color w:val="000000" w:themeColor="text1"/>
          <w:sz w:val="22"/>
          <w:szCs w:val="22"/>
        </w:rPr>
        <w:t xml:space="preserve">With telephonic support from OEM, SP will try to resolve the issues. In case issue is not resolved through telephonic support, OEM will visit the site to resolve the issue for which SP will coordinate/provide support. SP to understand the AMC/CAMC scope of equipment and perform activities as specified in </w:t>
      </w:r>
      <w:r w:rsidRPr="002B1744">
        <w:rPr>
          <w:rFonts w:ascii="Arial" w:hAnsi="Arial" w:cs="Arial"/>
          <w:color w:val="000000" w:themeColor="text1"/>
          <w:sz w:val="22"/>
          <w:szCs w:val="22"/>
        </w:rPr>
        <w:t xml:space="preserve">Annexure </w:t>
      </w:r>
      <w:r w:rsidR="002B1744" w:rsidRPr="002B1744">
        <w:rPr>
          <w:rFonts w:ascii="Arial" w:hAnsi="Arial" w:cs="Arial"/>
          <w:color w:val="000000" w:themeColor="text1"/>
          <w:sz w:val="22"/>
          <w:szCs w:val="22"/>
        </w:rPr>
        <w:t>IV</w:t>
      </w:r>
      <w:r w:rsidRPr="00AE787B">
        <w:rPr>
          <w:rFonts w:ascii="Arial" w:hAnsi="Arial" w:cs="Arial"/>
          <w:color w:val="000000" w:themeColor="text1"/>
          <w:sz w:val="22"/>
          <w:szCs w:val="22"/>
        </w:rPr>
        <w:t xml:space="preserve"> of activity list. The list is indicative only and not exhaustive. In case of any dispute in terms of activities to be performed by SP/OEM, SP to seek guidelines from CTO.</w:t>
      </w:r>
    </w:p>
    <w:p w14:paraId="63F6BC17" w14:textId="77777777" w:rsidR="00142BAA" w:rsidRPr="00AE787B" w:rsidRDefault="00142BAA" w:rsidP="000F5EB3">
      <w:pPr>
        <w:pStyle w:val="ListParagraph"/>
        <w:spacing w:after="0"/>
        <w:ind w:left="1276" w:right="417"/>
        <w:jc w:val="both"/>
        <w:rPr>
          <w:rFonts w:ascii="Arial" w:hAnsi="Arial" w:cs="Arial"/>
          <w:color w:val="000000" w:themeColor="text1"/>
          <w:sz w:val="22"/>
          <w:szCs w:val="22"/>
        </w:rPr>
      </w:pPr>
      <w:r w:rsidRPr="00AE787B">
        <w:rPr>
          <w:rFonts w:ascii="Arial" w:hAnsi="Arial" w:cs="Arial"/>
          <w:color w:val="000000" w:themeColor="text1"/>
          <w:sz w:val="22"/>
          <w:szCs w:val="22"/>
        </w:rPr>
        <w:t xml:space="preserve">Corrective maintenance activities broadly identified below: </w:t>
      </w:r>
    </w:p>
    <w:p w14:paraId="0B9A9C9E" w14:textId="69A7A5A5" w:rsidR="00142BAA" w:rsidRPr="00AE787B" w:rsidRDefault="00142BAA"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 xml:space="preserve">Telcom </w:t>
      </w:r>
      <w:r w:rsidR="00B70A64">
        <w:rPr>
          <w:rFonts w:ascii="Arial" w:hAnsi="Arial" w:cs="Arial"/>
          <w:color w:val="000000" w:themeColor="text1"/>
          <w:sz w:val="22"/>
          <w:szCs w:val="22"/>
        </w:rPr>
        <w:t>I</w:t>
      </w:r>
      <w:r w:rsidRPr="00AE787B">
        <w:rPr>
          <w:rFonts w:ascii="Arial" w:hAnsi="Arial" w:cs="Arial"/>
          <w:color w:val="000000" w:themeColor="text1"/>
          <w:sz w:val="22"/>
          <w:szCs w:val="22"/>
        </w:rPr>
        <w:t>nfra Maintenance:</w:t>
      </w:r>
    </w:p>
    <w:p w14:paraId="45772035" w14:textId="60975375"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The Service Provider (SP) is committed to executing a comprehensive set of corrective measures on telecom infrastructure equipment, encompassing RAN, CSS, MW, and UBR components. Corrective measure includes, but are not limited to:</w:t>
      </w:r>
    </w:p>
    <w:p w14:paraId="061B5DAF" w14:textId="77777777" w:rsidR="00142BAA" w:rsidRPr="00AE787B" w:rsidRDefault="00142BAA" w:rsidP="00804B55">
      <w:pPr>
        <w:pStyle w:val="ListParagraph"/>
        <w:numPr>
          <w:ilvl w:val="3"/>
          <w:numId w:val="49"/>
        </w:numPr>
        <w:spacing w:after="0"/>
        <w:ind w:right="417"/>
        <w:jc w:val="both"/>
        <w:rPr>
          <w:rFonts w:ascii="Arial" w:hAnsi="Arial" w:cs="Arial"/>
          <w:color w:val="000000" w:themeColor="text1"/>
          <w:sz w:val="22"/>
          <w:szCs w:val="22"/>
        </w:rPr>
      </w:pPr>
      <w:r w:rsidRPr="00AE787B">
        <w:rPr>
          <w:rFonts w:ascii="Arial" w:hAnsi="Arial" w:cs="Arial"/>
          <w:color w:val="000000" w:themeColor="text1"/>
          <w:sz w:val="22"/>
          <w:szCs w:val="22"/>
        </w:rPr>
        <w:t>Hardware hard resets and replacements</w:t>
      </w:r>
    </w:p>
    <w:p w14:paraId="62E5C08A" w14:textId="77777777" w:rsidR="00142BAA" w:rsidRPr="00AE787B" w:rsidRDefault="00142BAA" w:rsidP="00804B55">
      <w:pPr>
        <w:pStyle w:val="ListParagraph"/>
        <w:numPr>
          <w:ilvl w:val="3"/>
          <w:numId w:val="49"/>
        </w:numPr>
        <w:spacing w:after="0"/>
        <w:ind w:right="417"/>
        <w:jc w:val="both"/>
        <w:rPr>
          <w:rFonts w:ascii="Arial" w:hAnsi="Arial" w:cs="Arial"/>
          <w:color w:val="000000" w:themeColor="text1"/>
          <w:sz w:val="22"/>
          <w:szCs w:val="22"/>
        </w:rPr>
      </w:pPr>
      <w:r w:rsidRPr="00AE787B">
        <w:rPr>
          <w:rFonts w:ascii="Arial" w:hAnsi="Arial" w:cs="Arial"/>
          <w:color w:val="000000" w:themeColor="text1"/>
          <w:sz w:val="22"/>
          <w:szCs w:val="22"/>
        </w:rPr>
        <w:t>Antenna alignment</w:t>
      </w:r>
    </w:p>
    <w:p w14:paraId="2318504A" w14:textId="2FC96DBF" w:rsidR="00142BAA" w:rsidRPr="00AE787B" w:rsidRDefault="00142BAA" w:rsidP="00804B55">
      <w:pPr>
        <w:pStyle w:val="ListParagraph"/>
        <w:numPr>
          <w:ilvl w:val="3"/>
          <w:numId w:val="49"/>
        </w:numPr>
        <w:spacing w:after="0"/>
        <w:ind w:right="417"/>
        <w:jc w:val="both"/>
        <w:rPr>
          <w:rFonts w:ascii="Arial" w:hAnsi="Arial" w:cs="Arial"/>
          <w:color w:val="000000" w:themeColor="text1"/>
          <w:sz w:val="22"/>
          <w:szCs w:val="22"/>
        </w:rPr>
      </w:pPr>
      <w:r w:rsidRPr="00AE787B">
        <w:rPr>
          <w:rFonts w:ascii="Arial" w:hAnsi="Arial" w:cs="Arial"/>
          <w:color w:val="000000" w:themeColor="text1"/>
          <w:sz w:val="22"/>
          <w:szCs w:val="22"/>
        </w:rPr>
        <w:t xml:space="preserve">Cable change and </w:t>
      </w:r>
      <w:r w:rsidR="00D33710" w:rsidRPr="00D33710">
        <w:rPr>
          <w:rFonts w:ascii="Arial" w:hAnsi="Arial" w:cs="Arial"/>
          <w:color w:val="000000" w:themeColor="text1"/>
          <w:sz w:val="22"/>
          <w:szCs w:val="22"/>
        </w:rPr>
        <w:t>Connectorization</w:t>
      </w:r>
    </w:p>
    <w:p w14:paraId="76CCFEC5" w14:textId="77777777" w:rsidR="00142BAA" w:rsidRPr="00AE787B" w:rsidRDefault="00142BAA" w:rsidP="00804B55">
      <w:pPr>
        <w:pStyle w:val="ListParagraph"/>
        <w:numPr>
          <w:ilvl w:val="3"/>
          <w:numId w:val="49"/>
        </w:numPr>
        <w:spacing w:after="0"/>
        <w:ind w:right="417"/>
        <w:jc w:val="both"/>
        <w:rPr>
          <w:rFonts w:ascii="Arial" w:hAnsi="Arial" w:cs="Arial"/>
          <w:color w:val="000000" w:themeColor="text1"/>
          <w:sz w:val="22"/>
          <w:szCs w:val="22"/>
        </w:rPr>
      </w:pPr>
      <w:r w:rsidRPr="00AE787B">
        <w:rPr>
          <w:rFonts w:ascii="Arial" w:hAnsi="Arial" w:cs="Arial"/>
          <w:color w:val="000000" w:themeColor="text1"/>
          <w:sz w:val="22"/>
          <w:szCs w:val="22"/>
        </w:rPr>
        <w:t>Optical and DC power measurements</w:t>
      </w:r>
    </w:p>
    <w:p w14:paraId="3156CE3E" w14:textId="77777777" w:rsidR="00142BAA" w:rsidRPr="00AE787B" w:rsidRDefault="00142BAA" w:rsidP="00804B55">
      <w:pPr>
        <w:pStyle w:val="ListParagraph"/>
        <w:numPr>
          <w:ilvl w:val="3"/>
          <w:numId w:val="49"/>
        </w:numPr>
        <w:spacing w:after="0"/>
        <w:ind w:right="417"/>
        <w:jc w:val="both"/>
        <w:rPr>
          <w:rFonts w:ascii="Arial" w:hAnsi="Arial" w:cs="Arial"/>
          <w:color w:val="000000" w:themeColor="text1"/>
          <w:sz w:val="22"/>
          <w:szCs w:val="22"/>
        </w:rPr>
      </w:pPr>
      <w:r w:rsidRPr="00AE787B">
        <w:rPr>
          <w:rFonts w:ascii="Arial" w:hAnsi="Arial" w:cs="Arial"/>
          <w:color w:val="000000" w:themeColor="text1"/>
          <w:sz w:val="22"/>
          <w:szCs w:val="22"/>
        </w:rPr>
        <w:t>Handling of tools and Test, Measurement, and Integration (TMI) equipment</w:t>
      </w:r>
    </w:p>
    <w:p w14:paraId="6A32F1F8" w14:textId="77777777" w:rsidR="00142BAA" w:rsidRPr="00AE787B" w:rsidRDefault="00142BAA" w:rsidP="00804B55">
      <w:pPr>
        <w:pStyle w:val="ListParagraph"/>
        <w:numPr>
          <w:ilvl w:val="3"/>
          <w:numId w:val="49"/>
        </w:numPr>
        <w:spacing w:after="0"/>
        <w:ind w:right="417"/>
        <w:jc w:val="both"/>
        <w:rPr>
          <w:rFonts w:ascii="Arial" w:hAnsi="Arial" w:cs="Arial"/>
          <w:color w:val="000000" w:themeColor="text1"/>
          <w:sz w:val="22"/>
          <w:szCs w:val="22"/>
        </w:rPr>
      </w:pPr>
      <w:r w:rsidRPr="00AE787B">
        <w:rPr>
          <w:rFonts w:ascii="Arial" w:hAnsi="Arial" w:cs="Arial"/>
          <w:color w:val="000000" w:themeColor="text1"/>
          <w:sz w:val="22"/>
          <w:szCs w:val="22"/>
        </w:rPr>
        <w:t>Support for RF optimization</w:t>
      </w:r>
    </w:p>
    <w:p w14:paraId="3F79A1F1" w14:textId="77777777" w:rsidR="00142BAA" w:rsidRPr="00AE787B" w:rsidRDefault="00142BAA" w:rsidP="00804B55">
      <w:pPr>
        <w:pStyle w:val="ListParagraph"/>
        <w:numPr>
          <w:ilvl w:val="3"/>
          <w:numId w:val="49"/>
        </w:numPr>
        <w:spacing w:after="0"/>
        <w:ind w:right="417"/>
        <w:jc w:val="both"/>
        <w:rPr>
          <w:rFonts w:ascii="Arial" w:hAnsi="Arial" w:cs="Arial"/>
          <w:color w:val="000000" w:themeColor="text1"/>
          <w:sz w:val="22"/>
          <w:szCs w:val="22"/>
        </w:rPr>
      </w:pPr>
      <w:r w:rsidRPr="00AE787B">
        <w:rPr>
          <w:rFonts w:ascii="Arial" w:hAnsi="Arial" w:cs="Arial"/>
          <w:color w:val="000000" w:themeColor="text1"/>
          <w:sz w:val="22"/>
          <w:szCs w:val="22"/>
        </w:rPr>
        <w:t>Management of spare parts</w:t>
      </w:r>
    </w:p>
    <w:p w14:paraId="38467524" w14:textId="77777777"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The SP assumes responsibility for corrective maintenance like as  executing actions directed by the Network Operations Center (NOC), resetting or replacing hardware and cards, replacing faulty cards with healthy spares, bringing faulty modules to the Central Maintenance Point (CMP), providing data for SAP system consumption booking, conducting Node Hygiene checks, clearing unwanted alarms, cleaning air filters, FAN modules, and RRF units if present, and checking the health status of standby modules. Any other corrective or preventive activities necessary for the network's health, including 4G and 5G equipment, will be communicated by the NOC.</w:t>
      </w:r>
    </w:p>
    <w:p w14:paraId="0208B0B6" w14:textId="28FC5FBE"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Furthermore, the SP is tasked with executing corrective actions for general facility maintenance, covering, cleaning, and replacing patch cords, eCPRI/CPRI cables</w:t>
      </w:r>
      <w:r w:rsidR="009B282F">
        <w:rPr>
          <w:rFonts w:ascii="Arial" w:hAnsi="Arial" w:cs="Arial"/>
          <w:color w:val="000000" w:themeColor="text1"/>
          <w:sz w:val="22"/>
          <w:szCs w:val="22"/>
        </w:rPr>
        <w:t>, AISG Cable</w:t>
      </w:r>
      <w:r w:rsidRPr="00AE787B">
        <w:rPr>
          <w:rFonts w:ascii="Arial" w:hAnsi="Arial" w:cs="Arial"/>
          <w:color w:val="000000" w:themeColor="text1"/>
          <w:sz w:val="22"/>
          <w:szCs w:val="22"/>
        </w:rPr>
        <w:t xml:space="preserve">, and power cables in case of faults. Proper routing, labeling, and tying should be ensured after replacements. The SP is also responsible for replacing air filters, fan modules, cards, hardware, RRH fans, and SFP modules in case of faults. Support for Network Element (NE) visibility to the NOC and any configuration implementation under NOC guidance, including console usage, is expected. Coordination with NOC for fault clearance, </w:t>
      </w:r>
      <w:r w:rsidRPr="00AE787B">
        <w:rPr>
          <w:rFonts w:ascii="Arial" w:hAnsi="Arial" w:cs="Arial"/>
          <w:color w:val="000000" w:themeColor="text1"/>
          <w:sz w:val="22"/>
          <w:szCs w:val="22"/>
        </w:rPr>
        <w:lastRenderedPageBreak/>
        <w:t>active antenna maintenance for 5G and RF antennas, electric and mechanical tilt adjustments, antenna height alterations, and antenna replacements are part of the SP's corrective actions. Additionally, corrective repairs &amp; replacement support for Outdoor Small Cell (ODSC), IBS, Wi-Fi Access Point, Switches and all such site equipment against alarms or Trouble Tickets (TT) are integral to the SP's responsibilities.</w:t>
      </w:r>
    </w:p>
    <w:p w14:paraId="226FE64C" w14:textId="32254524" w:rsidR="00142BAA" w:rsidRPr="00AE787B" w:rsidRDefault="00142BAA"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 xml:space="preserve"> </w:t>
      </w:r>
      <w:r w:rsidR="002A7415">
        <w:rPr>
          <w:rFonts w:ascii="Arial" w:hAnsi="Arial" w:cs="Arial"/>
          <w:color w:val="000000" w:themeColor="text1"/>
          <w:sz w:val="22"/>
          <w:szCs w:val="22"/>
        </w:rPr>
        <w:t>Disel Generator</w:t>
      </w:r>
      <w:r w:rsidR="00FB016C">
        <w:rPr>
          <w:rFonts w:ascii="Arial" w:hAnsi="Arial" w:cs="Arial"/>
          <w:color w:val="000000" w:themeColor="text1"/>
          <w:sz w:val="22"/>
          <w:szCs w:val="22"/>
        </w:rPr>
        <w:t>s</w:t>
      </w:r>
      <w:r w:rsidR="002A7415">
        <w:rPr>
          <w:rFonts w:ascii="Arial" w:hAnsi="Arial" w:cs="Arial"/>
          <w:color w:val="000000" w:themeColor="text1"/>
          <w:sz w:val="22"/>
          <w:szCs w:val="22"/>
        </w:rPr>
        <w:t xml:space="preserve"> (</w:t>
      </w:r>
      <w:r w:rsidRPr="00AE787B">
        <w:rPr>
          <w:rFonts w:ascii="Arial" w:hAnsi="Arial" w:cs="Arial"/>
          <w:color w:val="000000" w:themeColor="text1"/>
          <w:sz w:val="22"/>
          <w:szCs w:val="22"/>
        </w:rPr>
        <w:t>DG</w:t>
      </w:r>
      <w:r w:rsidR="002A7415">
        <w:rPr>
          <w:rFonts w:ascii="Arial" w:hAnsi="Arial" w:cs="Arial"/>
          <w:color w:val="000000" w:themeColor="text1"/>
          <w:sz w:val="22"/>
          <w:szCs w:val="22"/>
        </w:rPr>
        <w:t>)</w:t>
      </w:r>
      <w:r w:rsidRPr="00AE787B">
        <w:rPr>
          <w:rFonts w:ascii="Arial" w:hAnsi="Arial" w:cs="Arial"/>
          <w:color w:val="000000" w:themeColor="text1"/>
          <w:sz w:val="22"/>
          <w:szCs w:val="22"/>
        </w:rPr>
        <w:t xml:space="preserve"> Maintenance:</w:t>
      </w:r>
    </w:p>
    <w:p w14:paraId="39E2C395" w14:textId="42FFEEC0"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The SP is mandated to conduct corrective actions on DG to ensure uninterrupted power supply. This involves simulating alarms, checking connections and sensors, validating DG Automatic Mains Failure (AMF) function, inspecting air systems and filters, assessing coolant levels, monitoring radiators, belts, and fans, examining cooling towers, and confirming the operational parameters of the DG system. Additionally, the SP is responsible for lube oil top-up, supervising diesel filling, and addressing any faults that may impede the DG's performance.</w:t>
      </w:r>
    </w:p>
    <w:p w14:paraId="4B761108" w14:textId="77777777" w:rsidR="00142BAA" w:rsidRPr="00AE787B" w:rsidRDefault="00142BAA"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PAC/EFC Maintenance:</w:t>
      </w:r>
    </w:p>
    <w:p w14:paraId="0B783AF3" w14:textId="475F7BA1"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 xml:space="preserve">Corrective maintenance for Precision Air Conditioners (PAC) and </w:t>
      </w:r>
      <w:r w:rsidRPr="00AE787B">
        <w:rPr>
          <w:rFonts w:ascii="Arial" w:hAnsi="Arial" w:cs="Arial"/>
          <w:sz w:val="22"/>
          <w:szCs w:val="22"/>
        </w:rPr>
        <w:t>Evaporative Free Cooling</w:t>
      </w:r>
      <w:r w:rsidRPr="00AE787B">
        <w:rPr>
          <w:rFonts w:ascii="Arial" w:hAnsi="Arial" w:cs="Arial"/>
          <w:color w:val="000000" w:themeColor="text1"/>
          <w:sz w:val="22"/>
          <w:szCs w:val="22"/>
        </w:rPr>
        <w:t xml:space="preserve"> (EFC) involves a meticulous set of tasks. The SP is required to conduct trials of standby PAC, clean filters and coils, check blower and condenser fan rotations, inspect refrigerant lines for leakages, ensure proper sealing, and validate various operational parameters. Additionally, the SP must address active alarms, assess the condition of evaporator and condenser coils, inspect the drain pipe, and monitor insulation in the case of Chilled Water</w:t>
      </w:r>
      <w:r w:rsidR="00C70FA9">
        <w:rPr>
          <w:rFonts w:ascii="Arial" w:hAnsi="Arial" w:cs="Arial"/>
          <w:color w:val="000000" w:themeColor="text1"/>
          <w:sz w:val="22"/>
          <w:szCs w:val="22"/>
        </w:rPr>
        <w:t xml:space="preserve"> </w:t>
      </w:r>
      <w:r w:rsidRPr="00AE787B">
        <w:rPr>
          <w:rFonts w:ascii="Arial" w:hAnsi="Arial" w:cs="Arial"/>
          <w:color w:val="000000" w:themeColor="text1"/>
          <w:sz w:val="22"/>
          <w:szCs w:val="22"/>
        </w:rPr>
        <w:t>units.</w:t>
      </w:r>
    </w:p>
    <w:p w14:paraId="1E7A23FE" w14:textId="7CB38E3F" w:rsidR="00142BAA" w:rsidRPr="00AE787B" w:rsidRDefault="003C6D35"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 xml:space="preserve">Switched Mode Power Supplies </w:t>
      </w:r>
      <w:r>
        <w:rPr>
          <w:rFonts w:ascii="Arial" w:hAnsi="Arial" w:cs="Arial"/>
          <w:color w:val="000000" w:themeColor="text1"/>
          <w:sz w:val="22"/>
          <w:szCs w:val="22"/>
        </w:rPr>
        <w:t>(</w:t>
      </w:r>
      <w:r w:rsidR="00142BAA" w:rsidRPr="00AE787B">
        <w:rPr>
          <w:rFonts w:ascii="Arial" w:hAnsi="Arial" w:cs="Arial"/>
          <w:color w:val="000000" w:themeColor="text1"/>
          <w:sz w:val="22"/>
          <w:szCs w:val="22"/>
        </w:rPr>
        <w:t>SMPS</w:t>
      </w:r>
      <w:r>
        <w:rPr>
          <w:rFonts w:ascii="Arial" w:hAnsi="Arial" w:cs="Arial"/>
          <w:color w:val="000000" w:themeColor="text1"/>
          <w:sz w:val="22"/>
          <w:szCs w:val="22"/>
        </w:rPr>
        <w:t>)</w:t>
      </w:r>
      <w:r w:rsidR="00142BAA" w:rsidRPr="00AE787B">
        <w:rPr>
          <w:rFonts w:ascii="Arial" w:hAnsi="Arial" w:cs="Arial"/>
          <w:color w:val="000000" w:themeColor="text1"/>
          <w:sz w:val="22"/>
          <w:szCs w:val="22"/>
        </w:rPr>
        <w:t xml:space="preserve"> Maintenance:</w:t>
      </w:r>
    </w:p>
    <w:p w14:paraId="4EC38517" w14:textId="5EEA9D73"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SMPS form a critical component of the infrastructure, and the SP is charged with corrective maintenance tasks to ensure their optimal functionality. This includes checking and cleaning the rectifier fan tray, verifying Surge Protection Device (SPD) status, resolving alarms, confirming rectifier functionality, validating SMPS controller software versions, recording operational parameters, checking battery configurations and communications, ensuring Low Voltage Disconnect (LVD)/Battery Low Voltage Disconnect (BLVD) settings, and integrating with the monitoring system (Zabbix). Hardware replacements for rectifiers, controllers, and communication modules are also part of the SP's duties.</w:t>
      </w:r>
    </w:p>
    <w:p w14:paraId="3DD59793" w14:textId="77777777" w:rsidR="00142BAA" w:rsidRPr="00AE787B" w:rsidRDefault="00142BAA"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Battery Maintenance:</w:t>
      </w:r>
    </w:p>
    <w:p w14:paraId="4624C289" w14:textId="77777777"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The SP must implement corrective measures for batteries to guarantee their reliability and performance. This encompasses checks for water ingress and leakage in battery modules, monitoring abnormal temperatures, inspecting Battery Alarm LED status, validating the mode of operation (Float/Charge/Discharge), assessing battery voltage, State of Charge (SOC), and temperature, verifying battery communication, power, and earthing cable connections, ensuring power terminal shrouding, replacing fuses, conducting battery discharge tests, and coordinating the collection, movement, and replacement of batteries. The SP is also tasked with verifying the make and type uniformity of batteries across the site.</w:t>
      </w:r>
    </w:p>
    <w:p w14:paraId="0B47DD56" w14:textId="1D3DA061" w:rsidR="00142BAA" w:rsidRPr="00AE787B" w:rsidRDefault="00140333"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Outdoor Cabinets (ODC)</w:t>
      </w:r>
      <w:r w:rsidR="00142BAA" w:rsidRPr="00AE787B">
        <w:rPr>
          <w:rFonts w:ascii="Arial" w:hAnsi="Arial" w:cs="Arial"/>
          <w:color w:val="000000" w:themeColor="text1"/>
          <w:sz w:val="22"/>
          <w:szCs w:val="22"/>
        </w:rPr>
        <w:t xml:space="preserve"> Maintenance:</w:t>
      </w:r>
    </w:p>
    <w:p w14:paraId="5F02DE5E" w14:textId="6E0FDB85"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Corrective actions for ODC involve a multi-faceted approach. The SP is required to inspect the ODC for rusting and damage, validate door closing and lock conditions, check SAS lock status, examine sealing and Cable Roxtec conditions, assess rubber gaskets and grommets, inspect for leakages, clean filters, check fan noise levels, inspect the fan's physical condition, conduct ODC cleaning, perform housekeeping in the vicinity of the ODC, test smoke detectors, and address any surface maintenance requirements, including scrubbing and applying primer and paint at locations where the paint is peeled off.</w:t>
      </w:r>
    </w:p>
    <w:p w14:paraId="0C19A9D9" w14:textId="77777777" w:rsidR="00142BAA" w:rsidRPr="00AE787B" w:rsidRDefault="00142BAA"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Earthing Maintenance:</w:t>
      </w:r>
    </w:p>
    <w:p w14:paraId="4F959A4F" w14:textId="5D377A87"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lastRenderedPageBreak/>
        <w:t xml:space="preserve">Ensuring a robust earthing system is crucial for the overall infrastructure integrity. The SP is mandated to conduct corrective actions for earthing, including verifying the availability of earth pits and electrodes at the Earthing and Bonding Distribution Point (EB DP) structure, checking earthing at various points, including equipment, earth pit, transformer body, and lightning arrestors, validating transformer neutral earthing, ensuring proper connections at earth electrode bolted joints, recording voltage between neutral and earth, checking earthing bonding at all points, confirming DG neutral earthing, validating earth connections of ODC and cable racks, checking interconnection of all Earthing Points (EP), Telecommunications Grounding Busbar (TGB), and Tower Mast Grounding Busbar (TMGB), inspecting and cleaning TMGB and TGB support insulators, confirming the connection between Surge Protection Devices (SPD) and earth flats, validating earthing between positive bus and TGB, checking the earthing of Low-Tension (LT) panels and </w:t>
      </w:r>
      <w:r w:rsidR="0076718F">
        <w:rPr>
          <w:rFonts w:ascii="Arial" w:hAnsi="Arial" w:cs="Arial"/>
          <w:color w:val="000000" w:themeColor="text1"/>
          <w:sz w:val="22"/>
          <w:szCs w:val="22"/>
        </w:rPr>
        <w:t>AC Power Distribution Board (</w:t>
      </w:r>
      <w:r w:rsidRPr="00AE787B">
        <w:rPr>
          <w:rFonts w:ascii="Arial" w:hAnsi="Arial" w:cs="Arial"/>
          <w:color w:val="000000" w:themeColor="text1"/>
          <w:sz w:val="22"/>
          <w:szCs w:val="22"/>
        </w:rPr>
        <w:t>ACDB</w:t>
      </w:r>
      <w:r w:rsidR="0076718F">
        <w:rPr>
          <w:rFonts w:ascii="Arial" w:hAnsi="Arial" w:cs="Arial"/>
          <w:color w:val="000000" w:themeColor="text1"/>
          <w:sz w:val="22"/>
          <w:szCs w:val="22"/>
        </w:rPr>
        <w:t>)</w:t>
      </w:r>
      <w:r w:rsidRPr="00AE787B">
        <w:rPr>
          <w:rFonts w:ascii="Arial" w:hAnsi="Arial" w:cs="Arial"/>
          <w:color w:val="000000" w:themeColor="text1"/>
          <w:sz w:val="22"/>
          <w:szCs w:val="22"/>
        </w:rPr>
        <w:t>,</w:t>
      </w:r>
      <w:r w:rsidR="0076718F">
        <w:rPr>
          <w:rFonts w:ascii="Arial" w:hAnsi="Arial" w:cs="Arial"/>
          <w:color w:val="000000" w:themeColor="text1"/>
          <w:sz w:val="22"/>
          <w:szCs w:val="22"/>
        </w:rPr>
        <w:t xml:space="preserve"> DC Power Distribution Board (D</w:t>
      </w:r>
      <w:r w:rsidR="0076718F" w:rsidRPr="00AE787B">
        <w:rPr>
          <w:rFonts w:ascii="Arial" w:hAnsi="Arial" w:cs="Arial"/>
          <w:color w:val="000000" w:themeColor="text1"/>
          <w:sz w:val="22"/>
          <w:szCs w:val="22"/>
        </w:rPr>
        <w:t>CDB</w:t>
      </w:r>
      <w:r w:rsidR="0076718F">
        <w:rPr>
          <w:rFonts w:ascii="Arial" w:hAnsi="Arial" w:cs="Arial"/>
          <w:color w:val="000000" w:themeColor="text1"/>
          <w:sz w:val="22"/>
          <w:szCs w:val="22"/>
        </w:rPr>
        <w:t>)</w:t>
      </w:r>
      <w:r w:rsidRPr="00AE787B">
        <w:rPr>
          <w:rFonts w:ascii="Arial" w:hAnsi="Arial" w:cs="Arial"/>
          <w:color w:val="000000" w:themeColor="text1"/>
          <w:sz w:val="22"/>
          <w:szCs w:val="22"/>
        </w:rPr>
        <w:t xml:space="preserve"> inspecting riveted and bolted joints for proper earthing, and opening fasteners and cleaning earth strip joints.</w:t>
      </w:r>
    </w:p>
    <w:p w14:paraId="394DB68B" w14:textId="77777777" w:rsidR="00142BAA" w:rsidRPr="00AE787B" w:rsidRDefault="00142BAA"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Tower Maintenance:</w:t>
      </w:r>
    </w:p>
    <w:p w14:paraId="7560D746" w14:textId="77777777" w:rsidR="00142BAA" w:rsidRPr="00AE787B"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Maintaining the structural integrity of the towers is imperative for the safety and functionality of the entire infrastructure. The SP is required to perform corrective actions, including checking bolt tightness, inspecting foundation integrity and foundation bolts, validating the status of aviation lamps and Electromagnetic Field (EMF) signage, fixing or replacing them if damaged or missing, checking the condition of the Ground Based Mast (GBM) door gasket, ensuring the health of the energy meter and conducting site hygiene checks.</w:t>
      </w:r>
    </w:p>
    <w:p w14:paraId="1F2F7E09" w14:textId="77777777" w:rsidR="00142BAA" w:rsidRPr="00AE787B" w:rsidRDefault="00142BAA" w:rsidP="00741AAF">
      <w:pPr>
        <w:pStyle w:val="ListParagraph"/>
        <w:numPr>
          <w:ilvl w:val="2"/>
          <w:numId w:val="63"/>
        </w:numPr>
        <w:spacing w:after="0"/>
        <w:ind w:left="1276"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Network Infrastructure Corrections:</w:t>
      </w:r>
    </w:p>
    <w:p w14:paraId="37D75B48" w14:textId="5FE68868" w:rsidR="0040579D" w:rsidRPr="006466F7" w:rsidRDefault="00142BAA" w:rsidP="00804B55">
      <w:pPr>
        <w:pStyle w:val="ListParagraph"/>
        <w:numPr>
          <w:ilvl w:val="3"/>
          <w:numId w:val="49"/>
        </w:numPr>
        <w:spacing w:after="0"/>
        <w:ind w:left="1701" w:right="417" w:hanging="283"/>
        <w:jc w:val="both"/>
        <w:rPr>
          <w:rFonts w:ascii="Arial" w:hAnsi="Arial" w:cs="Arial"/>
          <w:color w:val="000000" w:themeColor="text1"/>
          <w:sz w:val="22"/>
          <w:szCs w:val="22"/>
        </w:rPr>
      </w:pPr>
      <w:r w:rsidRPr="00AE787B">
        <w:rPr>
          <w:rFonts w:ascii="Arial" w:hAnsi="Arial" w:cs="Arial"/>
          <w:color w:val="000000" w:themeColor="text1"/>
          <w:sz w:val="22"/>
          <w:szCs w:val="22"/>
        </w:rPr>
        <w:t>The SP is tasked with addressing specific challenges in the network infrastructure. This includes swiftly identifying and addressing power failures through Level 1 checks on power sources, circuits, and distribution systems. In case of electronic and utility equipment malfunctions, the SP is to coordinate to conduct thorough diagnostics on equipment such as transceivers, radios, base stations and DG etc.</w:t>
      </w:r>
    </w:p>
    <w:p w14:paraId="3F3B90DC" w14:textId="5413BAD2" w:rsidR="0040579D" w:rsidRDefault="0040579D" w:rsidP="0040579D">
      <w:pPr>
        <w:pStyle w:val="Heading1"/>
        <w:numPr>
          <w:ilvl w:val="1"/>
          <w:numId w:val="1"/>
        </w:numPr>
        <w:spacing w:before="240" w:after="160"/>
        <w:ind w:left="1134" w:hanging="425"/>
        <w:rPr>
          <w:rFonts w:cs="Arial"/>
          <w:color w:val="auto"/>
          <w:sz w:val="22"/>
          <w:szCs w:val="22"/>
        </w:rPr>
      </w:pPr>
      <w:bookmarkStart w:id="39" w:name="_Toc161849404"/>
      <w:bookmarkStart w:id="40" w:name="_Toc161851392"/>
      <w:r w:rsidRPr="0040579D">
        <w:rPr>
          <w:rFonts w:cs="Arial"/>
          <w:color w:val="auto"/>
          <w:sz w:val="22"/>
          <w:szCs w:val="22"/>
        </w:rPr>
        <w:t xml:space="preserve">The SP’s support Organization </w:t>
      </w:r>
      <w:r w:rsidR="006466F7">
        <w:rPr>
          <w:rFonts w:cs="Arial"/>
          <w:color w:val="auto"/>
          <w:sz w:val="22"/>
          <w:szCs w:val="22"/>
        </w:rPr>
        <w:t>for O&amp;M of Tower sites</w:t>
      </w:r>
      <w:bookmarkEnd w:id="39"/>
      <w:bookmarkEnd w:id="40"/>
    </w:p>
    <w:p w14:paraId="3F63C4DF" w14:textId="565EC866" w:rsidR="00F34701" w:rsidRPr="00AD6D47" w:rsidRDefault="00750421" w:rsidP="00E13775">
      <w:pPr>
        <w:spacing w:after="120"/>
        <w:ind w:left="709" w:right="558"/>
        <w:jc w:val="both"/>
        <w:rPr>
          <w:rFonts w:ascii="Arial" w:hAnsi="Arial" w:cs="Arial"/>
        </w:rPr>
      </w:pPr>
      <w:r w:rsidRPr="00AD6D47">
        <w:rPr>
          <w:rFonts w:ascii="Arial" w:hAnsi="Arial" w:cs="Arial"/>
        </w:rPr>
        <w:t xml:space="preserve">For maintaining </w:t>
      </w:r>
      <w:r w:rsidR="007D05A2" w:rsidRPr="00AD6D47">
        <w:rPr>
          <w:rFonts w:ascii="Arial" w:hAnsi="Arial" w:cs="Arial"/>
        </w:rPr>
        <w:t>Tower</w:t>
      </w:r>
      <w:r w:rsidRPr="00AD6D47">
        <w:rPr>
          <w:rFonts w:ascii="Arial" w:hAnsi="Arial" w:cs="Arial"/>
        </w:rPr>
        <w:t xml:space="preserve"> </w:t>
      </w:r>
      <w:r w:rsidR="007D05A2" w:rsidRPr="00AD6D47">
        <w:rPr>
          <w:rFonts w:ascii="Arial" w:hAnsi="Arial" w:cs="Arial"/>
        </w:rPr>
        <w:t>sites</w:t>
      </w:r>
      <w:r w:rsidRPr="00AD6D47">
        <w:rPr>
          <w:rFonts w:ascii="Arial" w:hAnsi="Arial" w:cs="Arial"/>
        </w:rPr>
        <w:t xml:space="preserve"> within the required KPI/SLA as defined in </w:t>
      </w:r>
      <w:r w:rsidRPr="00FD3419">
        <w:rPr>
          <w:rFonts w:ascii="Arial" w:hAnsi="Arial" w:cs="Arial"/>
        </w:rPr>
        <w:t>Annexure -I</w:t>
      </w:r>
      <w:r w:rsidR="001E5A50" w:rsidRPr="00FD3419">
        <w:rPr>
          <w:rFonts w:ascii="Arial" w:hAnsi="Arial" w:cs="Arial"/>
        </w:rPr>
        <w:t>I</w:t>
      </w:r>
      <w:r w:rsidRPr="00FD3419">
        <w:rPr>
          <w:rFonts w:ascii="Arial" w:hAnsi="Arial" w:cs="Arial"/>
        </w:rPr>
        <w:t>I</w:t>
      </w:r>
      <w:r w:rsidRPr="00AD6D47">
        <w:rPr>
          <w:rFonts w:ascii="Arial" w:hAnsi="Arial" w:cs="Arial"/>
        </w:rPr>
        <w:t xml:space="preserve">, SP has to deploy </w:t>
      </w:r>
      <w:r w:rsidR="00FF56F3" w:rsidRPr="00AD6D47">
        <w:rPr>
          <w:rFonts w:ascii="Arial" w:hAnsi="Arial" w:cs="Arial"/>
        </w:rPr>
        <w:t>Tower</w:t>
      </w:r>
      <w:r w:rsidRPr="00AD6D47">
        <w:rPr>
          <w:rFonts w:ascii="Arial" w:hAnsi="Arial" w:cs="Arial"/>
        </w:rPr>
        <w:t xml:space="preserve"> Restoratio</w:t>
      </w:r>
      <w:r w:rsidR="00FF56F3" w:rsidRPr="00AD6D47">
        <w:rPr>
          <w:rFonts w:ascii="Arial" w:hAnsi="Arial" w:cs="Arial"/>
        </w:rPr>
        <w:t>n</w:t>
      </w:r>
      <w:r w:rsidRPr="00AD6D47">
        <w:rPr>
          <w:rFonts w:ascii="Arial" w:hAnsi="Arial" w:cs="Arial"/>
        </w:rPr>
        <w:t xml:space="preserve"> teams (</w:t>
      </w:r>
      <w:r w:rsidR="00FF56F3" w:rsidRPr="00AD6D47">
        <w:rPr>
          <w:rFonts w:ascii="Arial" w:hAnsi="Arial" w:cs="Arial"/>
        </w:rPr>
        <w:t>T</w:t>
      </w:r>
      <w:r w:rsidRPr="00AD6D47">
        <w:rPr>
          <w:rFonts w:ascii="Arial" w:hAnsi="Arial" w:cs="Arial"/>
        </w:rPr>
        <w:t>RTs)</w:t>
      </w:r>
      <w:r w:rsidR="001E5A50" w:rsidRPr="00AD6D47">
        <w:rPr>
          <w:rFonts w:ascii="Arial" w:hAnsi="Arial" w:cs="Arial"/>
        </w:rPr>
        <w:t xml:space="preserve"> and </w:t>
      </w:r>
      <w:r w:rsidR="00526217" w:rsidRPr="00AD6D47">
        <w:rPr>
          <w:rFonts w:ascii="Arial" w:hAnsi="Arial" w:cs="Arial"/>
        </w:rPr>
        <w:t xml:space="preserve">other </w:t>
      </w:r>
      <w:r w:rsidR="001E5A50" w:rsidRPr="00AD6D47">
        <w:rPr>
          <w:rFonts w:ascii="Arial" w:hAnsi="Arial" w:cs="Arial"/>
        </w:rPr>
        <w:t>adequate</w:t>
      </w:r>
      <w:r w:rsidR="00526217" w:rsidRPr="00AD6D47">
        <w:rPr>
          <w:rFonts w:ascii="Arial" w:hAnsi="Arial" w:cs="Arial"/>
        </w:rPr>
        <w:t xml:space="preserve"> resources</w:t>
      </w:r>
      <w:r w:rsidRPr="00AD6D47">
        <w:rPr>
          <w:rFonts w:ascii="Arial" w:hAnsi="Arial" w:cs="Arial"/>
        </w:rPr>
        <w:t>. SP may increase/decrease deployed resources so as to meet targeted KPI/SLA requirement as per Annexure I</w:t>
      </w:r>
      <w:r w:rsidR="00526217" w:rsidRPr="00AD6D47">
        <w:rPr>
          <w:rFonts w:ascii="Arial" w:hAnsi="Arial" w:cs="Arial"/>
        </w:rPr>
        <w:t>I</w:t>
      </w:r>
      <w:r w:rsidRPr="00AD6D47">
        <w:rPr>
          <w:rFonts w:ascii="Arial" w:hAnsi="Arial" w:cs="Arial"/>
        </w:rPr>
        <w:t xml:space="preserve">I. </w:t>
      </w:r>
    </w:p>
    <w:p w14:paraId="0BC1CE1D" w14:textId="65061686" w:rsidR="00D37095" w:rsidRPr="00AD6D47" w:rsidRDefault="00E6682B" w:rsidP="00E13775">
      <w:pPr>
        <w:spacing w:after="0"/>
        <w:ind w:left="709" w:right="558"/>
        <w:jc w:val="both"/>
        <w:rPr>
          <w:rFonts w:ascii="Arial" w:hAnsi="Arial" w:cs="Arial"/>
        </w:rPr>
      </w:pPr>
      <w:r>
        <w:rPr>
          <w:rFonts w:ascii="Arial" w:hAnsi="Arial" w:cs="Arial"/>
        </w:rPr>
        <w:t xml:space="preserve">Minimum </w:t>
      </w:r>
      <w:r w:rsidR="00D37095" w:rsidRPr="00AD6D47">
        <w:rPr>
          <w:rFonts w:ascii="Arial" w:hAnsi="Arial" w:cs="Arial"/>
        </w:rPr>
        <w:t>require</w:t>
      </w:r>
      <w:r w:rsidR="00462A2E" w:rsidRPr="00AD6D47">
        <w:rPr>
          <w:rFonts w:ascii="Arial" w:hAnsi="Arial" w:cs="Arial"/>
        </w:rPr>
        <w:t xml:space="preserve">d manpower estimate as per RJIL is shared in </w:t>
      </w:r>
      <w:r w:rsidR="00462A2E" w:rsidRPr="00FD3419">
        <w:rPr>
          <w:rFonts w:ascii="Arial" w:hAnsi="Arial" w:cs="Arial"/>
        </w:rPr>
        <w:t>Annexure</w:t>
      </w:r>
      <w:r w:rsidR="006466F7" w:rsidRPr="00FD3419">
        <w:rPr>
          <w:rFonts w:ascii="Arial" w:hAnsi="Arial" w:cs="Arial"/>
        </w:rPr>
        <w:t>-V</w:t>
      </w:r>
    </w:p>
    <w:p w14:paraId="71D51FFA" w14:textId="629BBD80" w:rsidR="00750421" w:rsidRPr="00AD6D47" w:rsidRDefault="00750421" w:rsidP="008A74DB">
      <w:pPr>
        <w:spacing w:after="120"/>
        <w:ind w:left="709" w:right="500"/>
        <w:jc w:val="both"/>
        <w:rPr>
          <w:rFonts w:ascii="Arial" w:hAnsi="Arial" w:cs="Arial"/>
        </w:rPr>
      </w:pPr>
      <w:r w:rsidRPr="00AD6D47">
        <w:rPr>
          <w:rFonts w:ascii="Arial" w:hAnsi="Arial" w:cs="Arial"/>
        </w:rPr>
        <w:t>Details of Manpower deployed has to be agreed with State CTO on quarterly basis and signed one month in advance of the start of next quarter. Manpower signoff will also include bench strength signoff basis on quarterly attrition rate. In case performance is not getting met resources are required to be augmented.</w:t>
      </w:r>
    </w:p>
    <w:p w14:paraId="6B312CEC" w14:textId="769FF9B2" w:rsidR="0040579D" w:rsidRDefault="0040579D" w:rsidP="0040579D">
      <w:pPr>
        <w:pStyle w:val="Heading1"/>
        <w:numPr>
          <w:ilvl w:val="1"/>
          <w:numId w:val="1"/>
        </w:numPr>
        <w:spacing w:before="240" w:after="160"/>
        <w:ind w:left="1134" w:hanging="425"/>
        <w:rPr>
          <w:rFonts w:cs="Arial"/>
          <w:color w:val="auto"/>
          <w:sz w:val="22"/>
          <w:szCs w:val="22"/>
        </w:rPr>
      </w:pPr>
      <w:bookmarkStart w:id="41" w:name="_Toc161849405"/>
      <w:bookmarkStart w:id="42" w:name="_Toc161851393"/>
      <w:r w:rsidRPr="0040579D">
        <w:rPr>
          <w:rFonts w:cs="Arial"/>
          <w:color w:val="auto"/>
          <w:sz w:val="22"/>
          <w:szCs w:val="22"/>
        </w:rPr>
        <w:t>SLA and KPI</w:t>
      </w:r>
      <w:r w:rsidR="007D05A2">
        <w:rPr>
          <w:rFonts w:cs="Arial"/>
          <w:color w:val="auto"/>
          <w:sz w:val="22"/>
          <w:szCs w:val="22"/>
        </w:rPr>
        <w:t xml:space="preserve"> for Tower Sites</w:t>
      </w:r>
      <w:bookmarkEnd w:id="41"/>
      <w:bookmarkEnd w:id="42"/>
    </w:p>
    <w:p w14:paraId="3D2C3956" w14:textId="5E167D98" w:rsidR="00AA3082" w:rsidRDefault="0046065B" w:rsidP="00167CA8">
      <w:pPr>
        <w:spacing w:after="120"/>
        <w:ind w:left="709" w:right="558"/>
        <w:jc w:val="both"/>
        <w:rPr>
          <w:rFonts w:ascii="Arial" w:hAnsi="Arial" w:cs="Arial"/>
          <w:sz w:val="22"/>
          <w:szCs w:val="22"/>
        </w:rPr>
      </w:pPr>
      <w:r w:rsidRPr="00166AC9">
        <w:rPr>
          <w:rFonts w:ascii="Arial" w:hAnsi="Arial" w:cs="Arial"/>
          <w:sz w:val="22"/>
          <w:szCs w:val="22"/>
        </w:rPr>
        <w:t>SP shall ensure that SLA and KPI for support activities are met as mentioned in Annexure II</w:t>
      </w:r>
      <w:r>
        <w:rPr>
          <w:rFonts w:ascii="Arial" w:hAnsi="Arial" w:cs="Arial"/>
          <w:sz w:val="22"/>
          <w:szCs w:val="22"/>
        </w:rPr>
        <w:t>I.</w:t>
      </w:r>
    </w:p>
    <w:p w14:paraId="6D447551" w14:textId="77777777" w:rsidR="00AA3082" w:rsidRPr="00167CA8" w:rsidRDefault="00AA3082" w:rsidP="00AA3082">
      <w:pPr>
        <w:pStyle w:val="Heading1"/>
        <w:spacing w:after="160"/>
        <w:rPr>
          <w:color w:val="auto"/>
          <w:sz w:val="22"/>
          <w:szCs w:val="22"/>
        </w:rPr>
      </w:pPr>
      <w:bookmarkStart w:id="43" w:name="_Toc161849406"/>
      <w:bookmarkStart w:id="44" w:name="_Toc161851394"/>
      <w:r w:rsidRPr="00167CA8">
        <w:rPr>
          <w:color w:val="auto"/>
          <w:sz w:val="22"/>
          <w:szCs w:val="22"/>
        </w:rPr>
        <w:t>Mandatory Requirements</w:t>
      </w:r>
      <w:bookmarkEnd w:id="43"/>
      <w:bookmarkEnd w:id="44"/>
    </w:p>
    <w:p w14:paraId="7655939E" w14:textId="77777777" w:rsidR="00AA3082" w:rsidRPr="0043518C" w:rsidRDefault="00AA3082" w:rsidP="007C4994">
      <w:pPr>
        <w:pStyle w:val="ListParagraph"/>
        <w:widowControl w:val="0"/>
        <w:numPr>
          <w:ilvl w:val="0"/>
          <w:numId w:val="12"/>
        </w:numPr>
        <w:tabs>
          <w:tab w:val="left" w:pos="2121"/>
          <w:tab w:val="left" w:pos="10530"/>
          <w:tab w:val="left" w:pos="10890"/>
        </w:tabs>
        <w:autoSpaceDE w:val="0"/>
        <w:autoSpaceDN w:val="0"/>
        <w:spacing w:before="1" w:after="0" w:line="240" w:lineRule="auto"/>
        <w:ind w:left="1081" w:right="450" w:hanging="361"/>
        <w:contextualSpacing w:val="0"/>
        <w:rPr>
          <w:rFonts w:ascii="Arial" w:hAnsi="Arial" w:cs="Arial"/>
          <w:sz w:val="22"/>
          <w:szCs w:val="22"/>
        </w:rPr>
      </w:pPr>
      <w:r w:rsidRPr="0043518C">
        <w:rPr>
          <w:rFonts w:ascii="Arial" w:hAnsi="Arial" w:cs="Arial"/>
          <w:sz w:val="22"/>
          <w:szCs w:val="22"/>
        </w:rPr>
        <w:t>RJIL</w:t>
      </w:r>
      <w:r w:rsidRPr="0043518C">
        <w:rPr>
          <w:rFonts w:ascii="Arial" w:hAnsi="Arial" w:cs="Arial"/>
          <w:spacing w:val="-2"/>
          <w:sz w:val="22"/>
          <w:szCs w:val="22"/>
        </w:rPr>
        <w:t xml:space="preserve"> </w:t>
      </w:r>
      <w:r w:rsidRPr="0043518C">
        <w:rPr>
          <w:rFonts w:ascii="Arial" w:hAnsi="Arial" w:cs="Arial"/>
          <w:sz w:val="22"/>
          <w:szCs w:val="22"/>
        </w:rPr>
        <w:t>CTO</w:t>
      </w:r>
      <w:r w:rsidRPr="0043518C">
        <w:rPr>
          <w:rFonts w:ascii="Arial" w:hAnsi="Arial" w:cs="Arial"/>
          <w:spacing w:val="-3"/>
          <w:sz w:val="22"/>
          <w:szCs w:val="22"/>
        </w:rPr>
        <w:t xml:space="preserve"> </w:t>
      </w:r>
      <w:r w:rsidRPr="0043518C">
        <w:rPr>
          <w:rFonts w:ascii="Arial" w:hAnsi="Arial" w:cs="Arial"/>
          <w:sz w:val="22"/>
          <w:szCs w:val="22"/>
        </w:rPr>
        <w:t>/</w:t>
      </w:r>
      <w:r w:rsidRPr="0043518C">
        <w:rPr>
          <w:rFonts w:ascii="Arial" w:hAnsi="Arial" w:cs="Arial"/>
          <w:spacing w:val="-1"/>
          <w:sz w:val="22"/>
          <w:szCs w:val="22"/>
        </w:rPr>
        <w:t xml:space="preserve"> </w:t>
      </w:r>
      <w:r w:rsidRPr="0043518C">
        <w:rPr>
          <w:rFonts w:ascii="Arial" w:hAnsi="Arial" w:cs="Arial"/>
          <w:sz w:val="22"/>
          <w:szCs w:val="22"/>
        </w:rPr>
        <w:t>O&amp;M</w:t>
      </w:r>
      <w:r w:rsidRPr="0043518C">
        <w:rPr>
          <w:rFonts w:ascii="Arial" w:hAnsi="Arial" w:cs="Arial"/>
          <w:spacing w:val="-1"/>
          <w:sz w:val="22"/>
          <w:szCs w:val="22"/>
        </w:rPr>
        <w:t xml:space="preserve"> </w:t>
      </w:r>
      <w:r w:rsidRPr="0043518C">
        <w:rPr>
          <w:rFonts w:ascii="Arial" w:hAnsi="Arial" w:cs="Arial"/>
          <w:sz w:val="22"/>
          <w:szCs w:val="22"/>
        </w:rPr>
        <w:t>Lead</w:t>
      </w:r>
      <w:r w:rsidRPr="0043518C">
        <w:rPr>
          <w:rFonts w:ascii="Arial" w:hAnsi="Arial" w:cs="Arial"/>
          <w:spacing w:val="-3"/>
          <w:sz w:val="22"/>
          <w:szCs w:val="22"/>
        </w:rPr>
        <w:t xml:space="preserve"> </w:t>
      </w:r>
      <w:r w:rsidRPr="0043518C">
        <w:rPr>
          <w:rFonts w:ascii="Arial" w:hAnsi="Arial" w:cs="Arial"/>
          <w:sz w:val="22"/>
          <w:szCs w:val="22"/>
        </w:rPr>
        <w:t>will</w:t>
      </w:r>
      <w:r w:rsidRPr="0043518C">
        <w:rPr>
          <w:rFonts w:ascii="Arial" w:hAnsi="Arial" w:cs="Arial"/>
          <w:spacing w:val="-4"/>
          <w:sz w:val="22"/>
          <w:szCs w:val="22"/>
        </w:rPr>
        <w:t xml:space="preserve"> </w:t>
      </w:r>
      <w:r w:rsidRPr="0043518C">
        <w:rPr>
          <w:rFonts w:ascii="Arial" w:hAnsi="Arial" w:cs="Arial"/>
          <w:sz w:val="22"/>
          <w:szCs w:val="22"/>
        </w:rPr>
        <w:t>assess all</w:t>
      </w:r>
      <w:r w:rsidRPr="0043518C">
        <w:rPr>
          <w:rFonts w:ascii="Arial" w:hAnsi="Arial" w:cs="Arial"/>
          <w:spacing w:val="-6"/>
          <w:sz w:val="22"/>
          <w:szCs w:val="22"/>
        </w:rPr>
        <w:t xml:space="preserve"> </w:t>
      </w:r>
      <w:r w:rsidRPr="0043518C">
        <w:rPr>
          <w:rFonts w:ascii="Arial" w:hAnsi="Arial" w:cs="Arial"/>
          <w:sz w:val="22"/>
          <w:szCs w:val="22"/>
        </w:rPr>
        <w:t>resources</w:t>
      </w:r>
      <w:r w:rsidRPr="0043518C">
        <w:rPr>
          <w:rFonts w:ascii="Arial" w:hAnsi="Arial" w:cs="Arial"/>
          <w:spacing w:val="-3"/>
          <w:sz w:val="22"/>
          <w:szCs w:val="22"/>
        </w:rPr>
        <w:t xml:space="preserve"> </w:t>
      </w:r>
      <w:r w:rsidRPr="0043518C">
        <w:rPr>
          <w:rFonts w:ascii="Arial" w:hAnsi="Arial" w:cs="Arial"/>
          <w:sz w:val="22"/>
          <w:szCs w:val="22"/>
        </w:rPr>
        <w:t>except</w:t>
      </w:r>
      <w:r w:rsidRPr="0043518C">
        <w:rPr>
          <w:rFonts w:ascii="Arial" w:hAnsi="Arial" w:cs="Arial"/>
          <w:spacing w:val="-3"/>
          <w:sz w:val="22"/>
          <w:szCs w:val="22"/>
        </w:rPr>
        <w:t xml:space="preserve"> </w:t>
      </w:r>
      <w:r w:rsidRPr="0043518C">
        <w:rPr>
          <w:rFonts w:ascii="Arial" w:hAnsi="Arial" w:cs="Arial"/>
          <w:spacing w:val="-2"/>
          <w:sz w:val="22"/>
          <w:szCs w:val="22"/>
        </w:rPr>
        <w:t>labors.</w:t>
      </w:r>
    </w:p>
    <w:p w14:paraId="4C0D1A98" w14:textId="77777777" w:rsidR="00AA3082" w:rsidRPr="0043518C" w:rsidRDefault="00AA3082" w:rsidP="008A74DB">
      <w:pPr>
        <w:pStyle w:val="ListParagraph"/>
        <w:widowControl w:val="0"/>
        <w:numPr>
          <w:ilvl w:val="0"/>
          <w:numId w:val="12"/>
        </w:numPr>
        <w:tabs>
          <w:tab w:val="left" w:pos="2121"/>
          <w:tab w:val="left" w:pos="10890"/>
        </w:tabs>
        <w:autoSpaceDE w:val="0"/>
        <w:autoSpaceDN w:val="0"/>
        <w:spacing w:after="0" w:line="240" w:lineRule="auto"/>
        <w:ind w:left="1081" w:right="140"/>
        <w:contextualSpacing w:val="0"/>
        <w:rPr>
          <w:rFonts w:ascii="Arial" w:hAnsi="Arial" w:cs="Arial"/>
          <w:sz w:val="22"/>
          <w:szCs w:val="22"/>
        </w:rPr>
      </w:pPr>
      <w:r w:rsidRPr="0043518C">
        <w:rPr>
          <w:rFonts w:ascii="Arial" w:hAnsi="Arial" w:cs="Arial"/>
          <w:sz w:val="22"/>
          <w:szCs w:val="22"/>
        </w:rPr>
        <w:t>SP will mandatorily conduct background check for all Technicians before recruitment. No resource will be hired, who has been removed from any other organization on integrity issues, misbehavior, unionism, or FIR filed cases etc.</w:t>
      </w:r>
    </w:p>
    <w:p w14:paraId="2DC21F59" w14:textId="77777777" w:rsidR="00AA3082" w:rsidRPr="0043518C" w:rsidRDefault="00AA3082" w:rsidP="007C4994">
      <w:pPr>
        <w:pStyle w:val="ListParagraph"/>
        <w:widowControl w:val="0"/>
        <w:numPr>
          <w:ilvl w:val="0"/>
          <w:numId w:val="12"/>
        </w:numPr>
        <w:tabs>
          <w:tab w:val="left" w:pos="2121"/>
          <w:tab w:val="left" w:pos="10890"/>
        </w:tabs>
        <w:autoSpaceDE w:val="0"/>
        <w:autoSpaceDN w:val="0"/>
        <w:spacing w:after="0" w:line="240" w:lineRule="auto"/>
        <w:ind w:left="1081" w:right="-279"/>
        <w:contextualSpacing w:val="0"/>
        <w:rPr>
          <w:rFonts w:ascii="Arial" w:hAnsi="Arial" w:cs="Arial"/>
          <w:sz w:val="22"/>
          <w:szCs w:val="22"/>
        </w:rPr>
      </w:pPr>
      <w:r w:rsidRPr="0043518C">
        <w:rPr>
          <w:rFonts w:ascii="Arial" w:hAnsi="Arial" w:cs="Arial"/>
          <w:sz w:val="22"/>
          <w:szCs w:val="22"/>
        </w:rPr>
        <w:lastRenderedPageBreak/>
        <w:t>SP will submit a copy of formal referral check and identity &amp; address proof of all technicians hired by SP, to RJIL state team for records. Aadhaar Card is mandatory for all SP personnel</w:t>
      </w:r>
      <w:r w:rsidRPr="002335DF">
        <w:rPr>
          <w:rFonts w:ascii="Arial" w:hAnsi="Arial" w:cs="Arial"/>
          <w:sz w:val="22"/>
          <w:szCs w:val="22"/>
        </w:rPr>
        <w:t xml:space="preserve"> </w:t>
      </w:r>
      <w:r w:rsidRPr="0043518C">
        <w:rPr>
          <w:rFonts w:ascii="Arial" w:hAnsi="Arial" w:cs="Arial"/>
          <w:sz w:val="22"/>
          <w:szCs w:val="22"/>
        </w:rPr>
        <w:t>for onboarding.</w:t>
      </w:r>
    </w:p>
    <w:p w14:paraId="0B3962EA" w14:textId="77777777" w:rsidR="00AA3082" w:rsidRPr="0043518C" w:rsidRDefault="00AA3082" w:rsidP="00920BA6">
      <w:pPr>
        <w:pStyle w:val="ListParagraph"/>
        <w:widowControl w:val="0"/>
        <w:numPr>
          <w:ilvl w:val="0"/>
          <w:numId w:val="12"/>
        </w:numPr>
        <w:tabs>
          <w:tab w:val="left" w:pos="2121"/>
          <w:tab w:val="left" w:pos="10890"/>
        </w:tabs>
        <w:autoSpaceDE w:val="0"/>
        <w:autoSpaceDN w:val="0"/>
        <w:spacing w:after="0" w:line="240" w:lineRule="auto"/>
        <w:ind w:left="1081"/>
        <w:contextualSpacing w:val="0"/>
        <w:rPr>
          <w:rFonts w:ascii="Arial" w:hAnsi="Arial" w:cs="Arial"/>
          <w:sz w:val="22"/>
          <w:szCs w:val="22"/>
        </w:rPr>
      </w:pPr>
      <w:r w:rsidRPr="0043518C">
        <w:rPr>
          <w:rFonts w:ascii="Arial" w:hAnsi="Arial" w:cs="Arial"/>
          <w:sz w:val="22"/>
          <w:szCs w:val="22"/>
        </w:rPr>
        <w:t>Any misconduct by SP staff in the form of negligence causing damage or loss to network functioning, assets or property of RJIL, false reporting, involvement directly or indirectly in acts of thefts, pilferage, conspiracy or abetting to theft, tampering, adulteration, damage or sabotage</w:t>
      </w:r>
      <w:r w:rsidRPr="002335DF">
        <w:rPr>
          <w:rFonts w:ascii="Arial" w:hAnsi="Arial" w:cs="Arial"/>
          <w:sz w:val="22"/>
          <w:szCs w:val="22"/>
        </w:rPr>
        <w:t xml:space="preserve"> </w:t>
      </w:r>
      <w:r w:rsidRPr="0043518C">
        <w:rPr>
          <w:rFonts w:ascii="Arial" w:hAnsi="Arial" w:cs="Arial"/>
          <w:sz w:val="22"/>
          <w:szCs w:val="22"/>
        </w:rPr>
        <w:t>etc.</w:t>
      </w:r>
      <w:r w:rsidRPr="002335DF">
        <w:rPr>
          <w:rFonts w:ascii="Arial" w:hAnsi="Arial" w:cs="Arial"/>
          <w:sz w:val="22"/>
          <w:szCs w:val="22"/>
        </w:rPr>
        <w:t xml:space="preserve"> </w:t>
      </w:r>
      <w:r w:rsidRPr="0043518C">
        <w:rPr>
          <w:rFonts w:ascii="Arial" w:hAnsi="Arial" w:cs="Arial"/>
          <w:sz w:val="22"/>
          <w:szCs w:val="22"/>
        </w:rPr>
        <w:t>will</w:t>
      </w:r>
      <w:r w:rsidRPr="002335DF">
        <w:rPr>
          <w:rFonts w:ascii="Arial" w:hAnsi="Arial" w:cs="Arial"/>
          <w:sz w:val="22"/>
          <w:szCs w:val="22"/>
        </w:rPr>
        <w:t xml:space="preserve"> </w:t>
      </w:r>
      <w:r w:rsidRPr="0043518C">
        <w:rPr>
          <w:rFonts w:ascii="Arial" w:hAnsi="Arial" w:cs="Arial"/>
          <w:sz w:val="22"/>
          <w:szCs w:val="22"/>
        </w:rPr>
        <w:t>lead</w:t>
      </w:r>
      <w:r w:rsidRPr="002335DF">
        <w:rPr>
          <w:rFonts w:ascii="Arial" w:hAnsi="Arial" w:cs="Arial"/>
          <w:sz w:val="22"/>
          <w:szCs w:val="22"/>
        </w:rPr>
        <w:t xml:space="preserve"> </w:t>
      </w:r>
      <w:r w:rsidRPr="0043518C">
        <w:rPr>
          <w:rFonts w:ascii="Arial" w:hAnsi="Arial" w:cs="Arial"/>
          <w:sz w:val="22"/>
          <w:szCs w:val="22"/>
        </w:rPr>
        <w:t>to</w:t>
      </w:r>
      <w:r w:rsidRPr="002335DF">
        <w:rPr>
          <w:rFonts w:ascii="Arial" w:hAnsi="Arial" w:cs="Arial"/>
          <w:sz w:val="22"/>
          <w:szCs w:val="22"/>
        </w:rPr>
        <w:t xml:space="preserve"> </w:t>
      </w:r>
      <w:r w:rsidRPr="0043518C">
        <w:rPr>
          <w:rFonts w:ascii="Arial" w:hAnsi="Arial" w:cs="Arial"/>
          <w:sz w:val="22"/>
          <w:szCs w:val="22"/>
        </w:rPr>
        <w:t>penalty,</w:t>
      </w:r>
      <w:r w:rsidRPr="002335DF">
        <w:rPr>
          <w:rFonts w:ascii="Arial" w:hAnsi="Arial" w:cs="Arial"/>
          <w:sz w:val="22"/>
          <w:szCs w:val="22"/>
        </w:rPr>
        <w:t xml:space="preserve"> </w:t>
      </w:r>
      <w:r w:rsidRPr="0043518C">
        <w:rPr>
          <w:rFonts w:ascii="Arial" w:hAnsi="Arial" w:cs="Arial"/>
          <w:sz w:val="22"/>
          <w:szCs w:val="22"/>
        </w:rPr>
        <w:t>recovering</w:t>
      </w:r>
      <w:r w:rsidRPr="002335DF">
        <w:rPr>
          <w:rFonts w:ascii="Arial" w:hAnsi="Arial" w:cs="Arial"/>
          <w:sz w:val="22"/>
          <w:szCs w:val="22"/>
        </w:rPr>
        <w:t xml:space="preserve"> </w:t>
      </w:r>
      <w:r w:rsidRPr="0043518C">
        <w:rPr>
          <w:rFonts w:ascii="Arial" w:hAnsi="Arial" w:cs="Arial"/>
          <w:sz w:val="22"/>
          <w:szCs w:val="22"/>
        </w:rPr>
        <w:t>the</w:t>
      </w:r>
      <w:r w:rsidRPr="002335DF">
        <w:rPr>
          <w:rFonts w:ascii="Arial" w:hAnsi="Arial" w:cs="Arial"/>
          <w:sz w:val="22"/>
          <w:szCs w:val="22"/>
        </w:rPr>
        <w:t xml:space="preserve"> </w:t>
      </w:r>
      <w:r w:rsidRPr="0043518C">
        <w:rPr>
          <w:rFonts w:ascii="Arial" w:hAnsi="Arial" w:cs="Arial"/>
          <w:sz w:val="22"/>
          <w:szCs w:val="22"/>
        </w:rPr>
        <w:t>amounts</w:t>
      </w:r>
      <w:r w:rsidRPr="002335DF">
        <w:rPr>
          <w:rFonts w:ascii="Arial" w:hAnsi="Arial" w:cs="Arial"/>
          <w:sz w:val="22"/>
          <w:szCs w:val="22"/>
        </w:rPr>
        <w:t xml:space="preserve"> </w:t>
      </w:r>
      <w:r w:rsidRPr="0043518C">
        <w:rPr>
          <w:rFonts w:ascii="Arial" w:hAnsi="Arial" w:cs="Arial"/>
          <w:sz w:val="22"/>
          <w:szCs w:val="22"/>
        </w:rPr>
        <w:t>towards</w:t>
      </w:r>
      <w:r w:rsidRPr="002335DF">
        <w:rPr>
          <w:rFonts w:ascii="Arial" w:hAnsi="Arial" w:cs="Arial"/>
          <w:sz w:val="22"/>
          <w:szCs w:val="22"/>
        </w:rPr>
        <w:t xml:space="preserve"> </w:t>
      </w:r>
      <w:r w:rsidRPr="0043518C">
        <w:rPr>
          <w:rFonts w:ascii="Arial" w:hAnsi="Arial" w:cs="Arial"/>
          <w:sz w:val="22"/>
          <w:szCs w:val="22"/>
        </w:rPr>
        <w:t>the</w:t>
      </w:r>
      <w:r w:rsidRPr="002335DF">
        <w:rPr>
          <w:rFonts w:ascii="Arial" w:hAnsi="Arial" w:cs="Arial"/>
          <w:sz w:val="22"/>
          <w:szCs w:val="22"/>
        </w:rPr>
        <w:t xml:space="preserve"> </w:t>
      </w:r>
      <w:r w:rsidRPr="0043518C">
        <w:rPr>
          <w:rFonts w:ascii="Arial" w:hAnsi="Arial" w:cs="Arial"/>
          <w:sz w:val="22"/>
          <w:szCs w:val="22"/>
        </w:rPr>
        <w:t>damages</w:t>
      </w:r>
      <w:r w:rsidRPr="002335DF">
        <w:rPr>
          <w:rFonts w:ascii="Arial" w:hAnsi="Arial" w:cs="Arial"/>
          <w:sz w:val="22"/>
          <w:szCs w:val="22"/>
        </w:rPr>
        <w:t xml:space="preserve"> </w:t>
      </w:r>
      <w:r w:rsidRPr="0043518C">
        <w:rPr>
          <w:rFonts w:ascii="Arial" w:hAnsi="Arial" w:cs="Arial"/>
          <w:sz w:val="22"/>
          <w:szCs w:val="22"/>
        </w:rPr>
        <w:t>caused, termination of contract, de-registration and blacklisting from all Reliance group companies.</w:t>
      </w:r>
    </w:p>
    <w:p w14:paraId="33946CB9" w14:textId="77777777" w:rsidR="00AA3082" w:rsidRPr="0043518C" w:rsidRDefault="00AA3082" w:rsidP="00E24E8E">
      <w:pPr>
        <w:pStyle w:val="ListParagraph"/>
        <w:widowControl w:val="0"/>
        <w:numPr>
          <w:ilvl w:val="0"/>
          <w:numId w:val="12"/>
        </w:numPr>
        <w:tabs>
          <w:tab w:val="left" w:pos="2121"/>
          <w:tab w:val="left" w:pos="10890"/>
        </w:tabs>
        <w:autoSpaceDE w:val="0"/>
        <w:autoSpaceDN w:val="0"/>
        <w:spacing w:after="0" w:line="240" w:lineRule="auto"/>
        <w:ind w:left="1081" w:right="-279"/>
        <w:contextualSpacing w:val="0"/>
        <w:jc w:val="both"/>
        <w:rPr>
          <w:rFonts w:ascii="Arial" w:hAnsi="Arial" w:cs="Arial"/>
          <w:sz w:val="22"/>
          <w:szCs w:val="22"/>
        </w:rPr>
      </w:pPr>
      <w:r w:rsidRPr="0043518C">
        <w:rPr>
          <w:rFonts w:ascii="Arial" w:hAnsi="Arial" w:cs="Arial"/>
          <w:sz w:val="22"/>
          <w:szCs w:val="22"/>
        </w:rPr>
        <w:t>SP will ensure that all SP personnel are medically fit to execute their work. SP is urged to have medical fitness checked for the field staff periodically. SPs will ensure that Riggers before the Work at Height training, are free of any illness such as high BP, diabetes, Vertigo (height phobia) and any hearing, vision (including color blindness), breathing, limb mobility problems / issues. It is preferable to have medical fitness certificates especially for riggers.</w:t>
      </w:r>
    </w:p>
    <w:p w14:paraId="601BB425" w14:textId="77777777" w:rsidR="00AA3082" w:rsidRPr="0043518C" w:rsidRDefault="00AA3082" w:rsidP="00E24E8E">
      <w:pPr>
        <w:pStyle w:val="ListParagraph"/>
        <w:widowControl w:val="0"/>
        <w:numPr>
          <w:ilvl w:val="0"/>
          <w:numId w:val="12"/>
        </w:numPr>
        <w:tabs>
          <w:tab w:val="left" w:pos="2121"/>
          <w:tab w:val="left" w:pos="10890"/>
        </w:tabs>
        <w:autoSpaceDE w:val="0"/>
        <w:autoSpaceDN w:val="0"/>
        <w:spacing w:after="0" w:line="240" w:lineRule="auto"/>
        <w:ind w:left="1081" w:right="-279"/>
        <w:contextualSpacing w:val="0"/>
        <w:jc w:val="both"/>
        <w:rPr>
          <w:rFonts w:ascii="Arial" w:hAnsi="Arial" w:cs="Arial"/>
          <w:sz w:val="22"/>
          <w:szCs w:val="22"/>
        </w:rPr>
      </w:pPr>
      <w:r w:rsidRPr="0043518C">
        <w:rPr>
          <w:rFonts w:ascii="Arial" w:hAnsi="Arial" w:cs="Arial"/>
          <w:sz w:val="22"/>
          <w:szCs w:val="22"/>
        </w:rPr>
        <w:t>It will be the responsibility of SP to proactively diffuse, handle, manage and resolve any dispute with their Employees, including Labor Unions. The SP will not involve Reliance management or Employees towards any such resolution. Disbursal of annual bonus or giving away annual salary increments will be the sole responsibility of the Service Providers. The financial on-cost arising out of any such issue will be borne by the SPs.</w:t>
      </w:r>
    </w:p>
    <w:p w14:paraId="21DADF76" w14:textId="59546BB3" w:rsidR="00AA3082" w:rsidRPr="0043518C" w:rsidRDefault="00AA3082" w:rsidP="00E24E8E">
      <w:pPr>
        <w:pStyle w:val="ListParagraph"/>
        <w:widowControl w:val="0"/>
        <w:numPr>
          <w:ilvl w:val="0"/>
          <w:numId w:val="12"/>
        </w:numPr>
        <w:tabs>
          <w:tab w:val="left" w:pos="2121"/>
          <w:tab w:val="left" w:pos="10890"/>
        </w:tabs>
        <w:autoSpaceDE w:val="0"/>
        <w:autoSpaceDN w:val="0"/>
        <w:spacing w:after="0" w:line="240" w:lineRule="auto"/>
        <w:ind w:left="1081" w:right="-279"/>
        <w:contextualSpacing w:val="0"/>
        <w:jc w:val="both"/>
        <w:rPr>
          <w:rFonts w:ascii="Arial" w:hAnsi="Arial" w:cs="Arial"/>
          <w:sz w:val="22"/>
          <w:szCs w:val="22"/>
        </w:rPr>
      </w:pPr>
      <w:r w:rsidRPr="0043518C">
        <w:rPr>
          <w:rFonts w:ascii="Arial" w:hAnsi="Arial" w:cs="Arial"/>
          <w:sz w:val="22"/>
          <w:szCs w:val="22"/>
        </w:rPr>
        <w:t>SP will mandatorily provide all required IR compliances for all their employees working for</w:t>
      </w:r>
      <w:r w:rsidRPr="007B5C5E">
        <w:rPr>
          <w:rFonts w:ascii="Arial" w:hAnsi="Arial" w:cs="Arial"/>
          <w:sz w:val="22"/>
          <w:szCs w:val="22"/>
        </w:rPr>
        <w:t xml:space="preserve"> </w:t>
      </w:r>
      <w:r w:rsidRPr="0043518C">
        <w:rPr>
          <w:rFonts w:ascii="Arial" w:hAnsi="Arial" w:cs="Arial"/>
          <w:sz w:val="22"/>
          <w:szCs w:val="22"/>
        </w:rPr>
        <w:t>RJIL and the details of whom are</w:t>
      </w:r>
      <w:r w:rsidRPr="007B5C5E">
        <w:rPr>
          <w:rFonts w:ascii="Arial" w:hAnsi="Arial" w:cs="Arial"/>
          <w:sz w:val="22"/>
          <w:szCs w:val="22"/>
        </w:rPr>
        <w:t xml:space="preserve"> </w:t>
      </w:r>
      <w:r w:rsidRPr="0043518C">
        <w:rPr>
          <w:rFonts w:ascii="Arial" w:hAnsi="Arial" w:cs="Arial"/>
          <w:sz w:val="22"/>
          <w:szCs w:val="22"/>
        </w:rPr>
        <w:t>mentioned in RJIL</w:t>
      </w:r>
      <w:r w:rsidRPr="007B5C5E">
        <w:rPr>
          <w:rFonts w:ascii="Arial" w:hAnsi="Arial" w:cs="Arial"/>
          <w:sz w:val="22"/>
          <w:szCs w:val="22"/>
        </w:rPr>
        <w:t xml:space="preserve"> </w:t>
      </w:r>
      <w:r w:rsidR="00B937CA">
        <w:rPr>
          <w:rFonts w:ascii="Arial" w:hAnsi="Arial" w:cs="Arial"/>
          <w:sz w:val="22"/>
          <w:szCs w:val="22"/>
        </w:rPr>
        <w:tab/>
      </w:r>
      <w:r w:rsidRPr="007B5C5E">
        <w:rPr>
          <w:rFonts w:ascii="Arial" w:hAnsi="Arial" w:cs="Arial"/>
          <w:sz w:val="22"/>
          <w:szCs w:val="22"/>
        </w:rPr>
        <w:t xml:space="preserve"> system</w:t>
      </w:r>
      <w:r w:rsidRPr="0043518C">
        <w:rPr>
          <w:rFonts w:ascii="Arial" w:hAnsi="Arial" w:cs="Arial"/>
          <w:sz w:val="22"/>
          <w:szCs w:val="22"/>
        </w:rPr>
        <w:t xml:space="preserve">. No form 11 will be accepted. It is made explicitly clear that IR compliances are not required only for SP’s field employees working for Jio, but the same is required for all employees available in </w:t>
      </w:r>
      <w:r w:rsidRPr="007B5C5E">
        <w:rPr>
          <w:rFonts w:ascii="Arial" w:hAnsi="Arial" w:cs="Arial"/>
          <w:sz w:val="22"/>
          <w:szCs w:val="22"/>
        </w:rPr>
        <w:t>VLMS system.</w:t>
      </w:r>
    </w:p>
    <w:p w14:paraId="64BB7A8C" w14:textId="77777777" w:rsidR="00AA3082" w:rsidRPr="0043518C" w:rsidRDefault="00AA3082" w:rsidP="00E24E8E">
      <w:pPr>
        <w:pStyle w:val="ListParagraph"/>
        <w:widowControl w:val="0"/>
        <w:numPr>
          <w:ilvl w:val="0"/>
          <w:numId w:val="12"/>
        </w:numPr>
        <w:tabs>
          <w:tab w:val="left" w:pos="2121"/>
          <w:tab w:val="left" w:pos="10890"/>
        </w:tabs>
        <w:autoSpaceDE w:val="0"/>
        <w:autoSpaceDN w:val="0"/>
        <w:spacing w:after="0" w:line="240" w:lineRule="auto"/>
        <w:ind w:left="1081" w:right="-279"/>
        <w:contextualSpacing w:val="0"/>
        <w:jc w:val="both"/>
        <w:rPr>
          <w:rFonts w:ascii="Arial" w:hAnsi="Arial" w:cs="Arial"/>
          <w:sz w:val="22"/>
          <w:szCs w:val="22"/>
        </w:rPr>
      </w:pPr>
      <w:r w:rsidRPr="0043518C">
        <w:rPr>
          <w:rFonts w:ascii="Arial" w:hAnsi="Arial" w:cs="Arial"/>
          <w:sz w:val="22"/>
          <w:szCs w:val="22"/>
        </w:rPr>
        <w:t>SP to maintain adequate bench strength against normal attrition. This bench strength will be trained and in ready to deploy condition. SP will also take proactive measures to keep attrition under control.</w:t>
      </w:r>
    </w:p>
    <w:p w14:paraId="07592E0C" w14:textId="77777777" w:rsidR="00AA3082" w:rsidRPr="008A74DB" w:rsidRDefault="00AA3082" w:rsidP="00E24E8E">
      <w:pPr>
        <w:pStyle w:val="Heading1"/>
        <w:tabs>
          <w:tab w:val="left" w:pos="10890"/>
        </w:tabs>
        <w:spacing w:after="160"/>
        <w:rPr>
          <w:color w:val="auto"/>
          <w:sz w:val="22"/>
          <w:szCs w:val="22"/>
        </w:rPr>
      </w:pPr>
      <w:bookmarkStart w:id="45" w:name="_Toc161849407"/>
      <w:bookmarkStart w:id="46" w:name="_Toc161851395"/>
      <w:r w:rsidRPr="008A74DB">
        <w:rPr>
          <w:color w:val="auto"/>
          <w:sz w:val="22"/>
          <w:szCs w:val="22"/>
        </w:rPr>
        <w:t>Escalation Matrix for SP</w:t>
      </w:r>
      <w:bookmarkEnd w:id="45"/>
      <w:bookmarkEnd w:id="46"/>
    </w:p>
    <w:p w14:paraId="03482607" w14:textId="77777777" w:rsidR="00AA3082" w:rsidRPr="0043518C" w:rsidRDefault="00AA3082" w:rsidP="00AA3082">
      <w:pPr>
        <w:pStyle w:val="BodyText"/>
        <w:ind w:left="720"/>
        <w:jc w:val="both"/>
        <w:rPr>
          <w:rFonts w:ascii="Arial" w:hAnsi="Arial" w:cs="Arial"/>
        </w:rPr>
      </w:pPr>
      <w:r w:rsidRPr="0043518C">
        <w:rPr>
          <w:rFonts w:ascii="Arial" w:hAnsi="Arial" w:cs="Arial"/>
        </w:rPr>
        <w:t>Escalation</w:t>
      </w:r>
      <w:r w:rsidRPr="0043518C">
        <w:rPr>
          <w:rFonts w:ascii="Arial" w:hAnsi="Arial" w:cs="Arial"/>
          <w:spacing w:val="-8"/>
        </w:rPr>
        <w:t xml:space="preserve"> </w:t>
      </w:r>
      <w:r w:rsidRPr="0043518C">
        <w:rPr>
          <w:rFonts w:ascii="Arial" w:hAnsi="Arial" w:cs="Arial"/>
        </w:rPr>
        <w:t>matrix</w:t>
      </w:r>
      <w:r w:rsidRPr="0043518C">
        <w:rPr>
          <w:rFonts w:ascii="Arial" w:hAnsi="Arial" w:cs="Arial"/>
          <w:spacing w:val="-3"/>
        </w:rPr>
        <w:t xml:space="preserve"> </w:t>
      </w:r>
      <w:r w:rsidRPr="0043518C">
        <w:rPr>
          <w:rFonts w:ascii="Arial" w:hAnsi="Arial" w:cs="Arial"/>
        </w:rPr>
        <w:t>for</w:t>
      </w:r>
      <w:r w:rsidRPr="0043518C">
        <w:rPr>
          <w:rFonts w:ascii="Arial" w:hAnsi="Arial" w:cs="Arial"/>
          <w:spacing w:val="-6"/>
        </w:rPr>
        <w:t xml:space="preserve"> </w:t>
      </w:r>
      <w:r w:rsidRPr="0043518C">
        <w:rPr>
          <w:rFonts w:ascii="Arial" w:hAnsi="Arial" w:cs="Arial"/>
        </w:rPr>
        <w:t>any</w:t>
      </w:r>
      <w:r w:rsidRPr="0043518C">
        <w:rPr>
          <w:rFonts w:ascii="Arial" w:hAnsi="Arial" w:cs="Arial"/>
          <w:spacing w:val="-2"/>
        </w:rPr>
        <w:t xml:space="preserve"> </w:t>
      </w:r>
      <w:r w:rsidRPr="0043518C">
        <w:rPr>
          <w:rFonts w:ascii="Arial" w:hAnsi="Arial" w:cs="Arial"/>
        </w:rPr>
        <w:t>operational</w:t>
      </w:r>
      <w:r w:rsidRPr="0043518C">
        <w:rPr>
          <w:rFonts w:ascii="Arial" w:hAnsi="Arial" w:cs="Arial"/>
          <w:spacing w:val="-3"/>
        </w:rPr>
        <w:t xml:space="preserve"> </w:t>
      </w:r>
      <w:r w:rsidRPr="0043518C">
        <w:rPr>
          <w:rFonts w:ascii="Arial" w:hAnsi="Arial" w:cs="Arial"/>
        </w:rPr>
        <w:t>issues</w:t>
      </w:r>
      <w:r w:rsidRPr="0043518C">
        <w:rPr>
          <w:rFonts w:ascii="Arial" w:hAnsi="Arial" w:cs="Arial"/>
          <w:spacing w:val="-4"/>
        </w:rPr>
        <w:t xml:space="preserve"> </w:t>
      </w:r>
      <w:r w:rsidRPr="0043518C">
        <w:rPr>
          <w:rFonts w:ascii="Arial" w:hAnsi="Arial" w:cs="Arial"/>
        </w:rPr>
        <w:t>related</w:t>
      </w:r>
      <w:r w:rsidRPr="0043518C">
        <w:rPr>
          <w:rFonts w:ascii="Arial" w:hAnsi="Arial" w:cs="Arial"/>
          <w:spacing w:val="-3"/>
        </w:rPr>
        <w:t xml:space="preserve"> </w:t>
      </w:r>
      <w:r w:rsidRPr="0043518C">
        <w:rPr>
          <w:rFonts w:ascii="Arial" w:hAnsi="Arial" w:cs="Arial"/>
        </w:rPr>
        <w:t>to</w:t>
      </w:r>
      <w:r w:rsidRPr="0043518C">
        <w:rPr>
          <w:rFonts w:ascii="Arial" w:hAnsi="Arial" w:cs="Arial"/>
          <w:spacing w:val="-4"/>
        </w:rPr>
        <w:t xml:space="preserve"> </w:t>
      </w:r>
      <w:r w:rsidRPr="0043518C">
        <w:rPr>
          <w:rFonts w:ascii="Arial" w:hAnsi="Arial" w:cs="Arial"/>
        </w:rPr>
        <w:t>SP</w:t>
      </w:r>
      <w:r w:rsidRPr="0043518C">
        <w:rPr>
          <w:rFonts w:ascii="Arial" w:hAnsi="Arial" w:cs="Arial"/>
          <w:spacing w:val="-5"/>
        </w:rPr>
        <w:t xml:space="preserve"> </w:t>
      </w:r>
      <w:r w:rsidRPr="0043518C">
        <w:rPr>
          <w:rFonts w:ascii="Arial" w:hAnsi="Arial" w:cs="Arial"/>
        </w:rPr>
        <w:t>field</w:t>
      </w:r>
      <w:r w:rsidRPr="0043518C">
        <w:rPr>
          <w:rFonts w:ascii="Arial" w:hAnsi="Arial" w:cs="Arial"/>
          <w:spacing w:val="-3"/>
        </w:rPr>
        <w:t xml:space="preserve"> </w:t>
      </w:r>
      <w:r w:rsidRPr="0043518C">
        <w:rPr>
          <w:rFonts w:ascii="Arial" w:hAnsi="Arial" w:cs="Arial"/>
          <w:spacing w:val="-2"/>
        </w:rPr>
        <w:t>personnel.</w:t>
      </w:r>
    </w:p>
    <w:p w14:paraId="01E79FB5" w14:textId="77777777" w:rsidR="00AA3082" w:rsidRPr="0043518C" w:rsidRDefault="00AA3082" w:rsidP="00AA3082">
      <w:pPr>
        <w:pStyle w:val="BodyText"/>
        <w:spacing w:before="8"/>
        <w:rPr>
          <w:rFonts w:ascii="Arial" w:hAnsi="Arial" w:cs="Arial"/>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0"/>
        <w:gridCol w:w="2035"/>
        <w:gridCol w:w="2320"/>
        <w:gridCol w:w="2320"/>
      </w:tblGrid>
      <w:tr w:rsidR="005440E6" w:rsidRPr="0043518C" w14:paraId="6775DAB4" w14:textId="6300A48A" w:rsidTr="00CC45FD">
        <w:trPr>
          <w:trHeight w:val="318"/>
        </w:trPr>
        <w:tc>
          <w:tcPr>
            <w:tcW w:w="1120" w:type="dxa"/>
            <w:shd w:val="clear" w:color="auto" w:fill="F2F2F2" w:themeFill="background1" w:themeFillShade="F2"/>
          </w:tcPr>
          <w:p w14:paraId="2DE688F9" w14:textId="77777777" w:rsidR="005440E6" w:rsidRPr="0043518C" w:rsidRDefault="005440E6" w:rsidP="00A77526">
            <w:pPr>
              <w:pStyle w:val="TableParagraph"/>
              <w:spacing w:line="268" w:lineRule="exact"/>
              <w:ind w:left="227" w:right="219"/>
              <w:jc w:val="center"/>
              <w:rPr>
                <w:rFonts w:ascii="Arial" w:hAnsi="Arial" w:cs="Arial"/>
                <w:b/>
              </w:rPr>
            </w:pPr>
            <w:r w:rsidRPr="0043518C">
              <w:rPr>
                <w:rFonts w:ascii="Arial" w:hAnsi="Arial" w:cs="Arial"/>
                <w:b/>
                <w:spacing w:val="-2"/>
              </w:rPr>
              <w:t>Level</w:t>
            </w:r>
          </w:p>
        </w:tc>
        <w:tc>
          <w:tcPr>
            <w:tcW w:w="2035" w:type="dxa"/>
            <w:shd w:val="clear" w:color="auto" w:fill="F2F2F2" w:themeFill="background1" w:themeFillShade="F2"/>
          </w:tcPr>
          <w:p w14:paraId="00217500" w14:textId="77777777" w:rsidR="005440E6" w:rsidRPr="0043518C" w:rsidRDefault="005440E6" w:rsidP="00A77526">
            <w:pPr>
              <w:pStyle w:val="TableParagraph"/>
              <w:spacing w:line="268" w:lineRule="exact"/>
              <w:ind w:left="499"/>
              <w:rPr>
                <w:rFonts w:ascii="Arial" w:hAnsi="Arial" w:cs="Arial"/>
                <w:b/>
              </w:rPr>
            </w:pPr>
            <w:r w:rsidRPr="0043518C">
              <w:rPr>
                <w:rFonts w:ascii="Arial" w:hAnsi="Arial" w:cs="Arial"/>
                <w:b/>
                <w:spacing w:val="-2"/>
              </w:rPr>
              <w:t>Position</w:t>
            </w:r>
          </w:p>
        </w:tc>
        <w:tc>
          <w:tcPr>
            <w:tcW w:w="2320" w:type="dxa"/>
            <w:shd w:val="clear" w:color="auto" w:fill="F2F2F2" w:themeFill="background1" w:themeFillShade="F2"/>
          </w:tcPr>
          <w:p w14:paraId="1E9223D8" w14:textId="77777777" w:rsidR="005440E6" w:rsidRPr="0043518C" w:rsidRDefault="005440E6" w:rsidP="00A77526">
            <w:pPr>
              <w:pStyle w:val="TableParagraph"/>
              <w:spacing w:line="268" w:lineRule="exact"/>
              <w:ind w:left="244" w:right="235"/>
              <w:jc w:val="center"/>
              <w:rPr>
                <w:rFonts w:ascii="Arial" w:hAnsi="Arial" w:cs="Arial"/>
                <w:b/>
              </w:rPr>
            </w:pPr>
            <w:r w:rsidRPr="0043518C">
              <w:rPr>
                <w:rFonts w:ascii="Arial" w:hAnsi="Arial" w:cs="Arial"/>
                <w:b/>
              </w:rPr>
              <w:t>Resolution</w:t>
            </w:r>
            <w:r w:rsidRPr="0043518C">
              <w:rPr>
                <w:rFonts w:ascii="Arial" w:hAnsi="Arial" w:cs="Arial"/>
                <w:b/>
                <w:spacing w:val="-8"/>
              </w:rPr>
              <w:t xml:space="preserve"> </w:t>
            </w:r>
            <w:r w:rsidRPr="0043518C">
              <w:rPr>
                <w:rFonts w:ascii="Arial" w:hAnsi="Arial" w:cs="Arial"/>
                <w:b/>
                <w:spacing w:val="-4"/>
              </w:rPr>
              <w:t>Time</w:t>
            </w:r>
          </w:p>
        </w:tc>
        <w:tc>
          <w:tcPr>
            <w:tcW w:w="2320" w:type="dxa"/>
            <w:shd w:val="clear" w:color="auto" w:fill="F2F2F2" w:themeFill="background1" w:themeFillShade="F2"/>
          </w:tcPr>
          <w:p w14:paraId="2AB52172" w14:textId="6D25B00C" w:rsidR="005440E6" w:rsidRPr="0043518C" w:rsidRDefault="005440E6" w:rsidP="00A77526">
            <w:pPr>
              <w:pStyle w:val="TableParagraph"/>
              <w:spacing w:line="268" w:lineRule="exact"/>
              <w:ind w:left="244" w:right="235"/>
              <w:jc w:val="center"/>
              <w:rPr>
                <w:rFonts w:ascii="Arial" w:hAnsi="Arial" w:cs="Arial"/>
                <w:b/>
              </w:rPr>
            </w:pPr>
            <w:r>
              <w:rPr>
                <w:rFonts w:ascii="Arial" w:hAnsi="Arial" w:cs="Arial"/>
                <w:b/>
              </w:rPr>
              <w:t xml:space="preserve">Organization </w:t>
            </w:r>
          </w:p>
        </w:tc>
      </w:tr>
      <w:tr w:rsidR="005440E6" w:rsidRPr="0043518C" w14:paraId="5EBA43A6" w14:textId="01D0DEB2" w:rsidTr="00CC45FD">
        <w:trPr>
          <w:trHeight w:val="318"/>
        </w:trPr>
        <w:tc>
          <w:tcPr>
            <w:tcW w:w="1120" w:type="dxa"/>
          </w:tcPr>
          <w:p w14:paraId="2F540D53" w14:textId="77777777" w:rsidR="005440E6" w:rsidRPr="0043518C" w:rsidRDefault="005440E6" w:rsidP="00A77526">
            <w:pPr>
              <w:pStyle w:val="TableParagraph"/>
              <w:spacing w:line="268" w:lineRule="exact"/>
              <w:ind w:left="11"/>
              <w:jc w:val="center"/>
              <w:rPr>
                <w:rFonts w:ascii="Arial" w:hAnsi="Arial" w:cs="Arial"/>
                <w:b/>
              </w:rPr>
            </w:pPr>
            <w:r w:rsidRPr="0043518C">
              <w:rPr>
                <w:rFonts w:ascii="Arial" w:hAnsi="Arial" w:cs="Arial"/>
                <w:b/>
              </w:rPr>
              <w:t>1</w:t>
            </w:r>
          </w:p>
        </w:tc>
        <w:tc>
          <w:tcPr>
            <w:tcW w:w="2035" w:type="dxa"/>
          </w:tcPr>
          <w:p w14:paraId="468FEC23" w14:textId="77777777" w:rsidR="005440E6" w:rsidRPr="0043518C" w:rsidRDefault="005440E6" w:rsidP="00A77526">
            <w:pPr>
              <w:pStyle w:val="TableParagraph"/>
              <w:spacing w:line="268" w:lineRule="exact"/>
              <w:ind w:left="107"/>
              <w:rPr>
                <w:rFonts w:ascii="Arial" w:hAnsi="Arial" w:cs="Arial"/>
              </w:rPr>
            </w:pPr>
            <w:r w:rsidRPr="0043518C">
              <w:rPr>
                <w:rFonts w:ascii="Arial" w:hAnsi="Arial" w:cs="Arial"/>
              </w:rPr>
              <w:t>SP</w:t>
            </w:r>
            <w:r w:rsidRPr="0043518C">
              <w:rPr>
                <w:rFonts w:ascii="Arial" w:hAnsi="Arial" w:cs="Arial"/>
                <w:spacing w:val="-3"/>
              </w:rPr>
              <w:t xml:space="preserve"> </w:t>
            </w:r>
            <w:r w:rsidRPr="0043518C">
              <w:rPr>
                <w:rFonts w:ascii="Arial" w:hAnsi="Arial" w:cs="Arial"/>
                <w:spacing w:val="-2"/>
              </w:rPr>
              <w:t>Supervisor</w:t>
            </w:r>
          </w:p>
        </w:tc>
        <w:tc>
          <w:tcPr>
            <w:tcW w:w="2320" w:type="dxa"/>
          </w:tcPr>
          <w:p w14:paraId="1A62E364" w14:textId="77777777" w:rsidR="005440E6" w:rsidRPr="0043518C" w:rsidRDefault="005440E6" w:rsidP="00A77526">
            <w:pPr>
              <w:pStyle w:val="TableParagraph"/>
              <w:spacing w:line="268" w:lineRule="exact"/>
              <w:ind w:left="244" w:right="187"/>
              <w:jc w:val="center"/>
              <w:rPr>
                <w:rFonts w:ascii="Arial" w:hAnsi="Arial" w:cs="Arial"/>
              </w:rPr>
            </w:pPr>
            <w:r w:rsidRPr="0043518C">
              <w:rPr>
                <w:rFonts w:ascii="Arial" w:hAnsi="Arial" w:cs="Arial"/>
              </w:rPr>
              <w:t>Within</w:t>
            </w:r>
            <w:r w:rsidRPr="0043518C">
              <w:rPr>
                <w:rFonts w:ascii="Arial" w:hAnsi="Arial" w:cs="Arial"/>
                <w:spacing w:val="-5"/>
              </w:rPr>
              <w:t xml:space="preserve"> </w:t>
            </w:r>
            <w:r w:rsidRPr="0043518C">
              <w:rPr>
                <w:rFonts w:ascii="Arial" w:hAnsi="Arial" w:cs="Arial"/>
              </w:rPr>
              <w:t>24</w:t>
            </w:r>
            <w:r w:rsidRPr="0043518C">
              <w:rPr>
                <w:rFonts w:ascii="Arial" w:hAnsi="Arial" w:cs="Arial"/>
                <w:spacing w:val="-1"/>
              </w:rPr>
              <w:t xml:space="preserve"> </w:t>
            </w:r>
            <w:r w:rsidRPr="0043518C">
              <w:rPr>
                <w:rFonts w:ascii="Arial" w:hAnsi="Arial" w:cs="Arial"/>
                <w:spacing w:val="-5"/>
              </w:rPr>
              <w:t>hrs</w:t>
            </w:r>
            <w:r>
              <w:rPr>
                <w:rFonts w:ascii="Arial" w:hAnsi="Arial" w:cs="Arial"/>
                <w:spacing w:val="-5"/>
              </w:rPr>
              <w:t>.</w:t>
            </w:r>
          </w:p>
        </w:tc>
        <w:tc>
          <w:tcPr>
            <w:tcW w:w="2320" w:type="dxa"/>
          </w:tcPr>
          <w:p w14:paraId="44FC02B1" w14:textId="2E57BBEC" w:rsidR="005440E6" w:rsidRPr="0043518C" w:rsidRDefault="005440E6" w:rsidP="00A77526">
            <w:pPr>
              <w:pStyle w:val="TableParagraph"/>
              <w:spacing w:line="268" w:lineRule="exact"/>
              <w:ind w:left="244" w:right="187"/>
              <w:jc w:val="center"/>
              <w:rPr>
                <w:rFonts w:ascii="Arial" w:hAnsi="Arial" w:cs="Arial"/>
              </w:rPr>
            </w:pPr>
            <w:r>
              <w:rPr>
                <w:rFonts w:ascii="Arial" w:hAnsi="Arial" w:cs="Arial"/>
              </w:rPr>
              <w:t xml:space="preserve">SP </w:t>
            </w:r>
          </w:p>
        </w:tc>
      </w:tr>
      <w:tr w:rsidR="005440E6" w:rsidRPr="0043518C" w14:paraId="648EC404" w14:textId="13002AB4" w:rsidTr="00CC45FD">
        <w:trPr>
          <w:trHeight w:val="318"/>
        </w:trPr>
        <w:tc>
          <w:tcPr>
            <w:tcW w:w="1120" w:type="dxa"/>
          </w:tcPr>
          <w:p w14:paraId="2AC22CB8" w14:textId="77777777" w:rsidR="005440E6" w:rsidRPr="0043518C" w:rsidRDefault="005440E6" w:rsidP="00A77526">
            <w:pPr>
              <w:pStyle w:val="TableParagraph"/>
              <w:spacing w:line="268" w:lineRule="exact"/>
              <w:ind w:left="11"/>
              <w:jc w:val="center"/>
              <w:rPr>
                <w:rFonts w:ascii="Arial" w:hAnsi="Arial" w:cs="Arial"/>
                <w:b/>
              </w:rPr>
            </w:pPr>
            <w:r w:rsidRPr="0043518C">
              <w:rPr>
                <w:rFonts w:ascii="Arial" w:hAnsi="Arial" w:cs="Arial"/>
                <w:b/>
              </w:rPr>
              <w:t>2</w:t>
            </w:r>
          </w:p>
        </w:tc>
        <w:tc>
          <w:tcPr>
            <w:tcW w:w="2035" w:type="dxa"/>
          </w:tcPr>
          <w:p w14:paraId="763A5A85" w14:textId="77777777" w:rsidR="005440E6" w:rsidRPr="0043518C" w:rsidRDefault="005440E6" w:rsidP="00A77526">
            <w:pPr>
              <w:pStyle w:val="TableParagraph"/>
              <w:spacing w:line="268" w:lineRule="exact"/>
              <w:ind w:left="107"/>
              <w:rPr>
                <w:rFonts w:ascii="Arial" w:hAnsi="Arial" w:cs="Arial"/>
              </w:rPr>
            </w:pPr>
            <w:r w:rsidRPr="0043518C">
              <w:rPr>
                <w:rFonts w:ascii="Arial" w:hAnsi="Arial" w:cs="Arial"/>
              </w:rPr>
              <w:t>O&amp;M</w:t>
            </w:r>
            <w:r w:rsidRPr="0043518C">
              <w:rPr>
                <w:rFonts w:ascii="Arial" w:hAnsi="Arial" w:cs="Arial"/>
                <w:spacing w:val="-5"/>
              </w:rPr>
              <w:t xml:space="preserve"> </w:t>
            </w:r>
            <w:r w:rsidRPr="0043518C">
              <w:rPr>
                <w:rFonts w:ascii="Arial" w:hAnsi="Arial" w:cs="Arial"/>
                <w:spacing w:val="-2"/>
              </w:rPr>
              <w:t>Engineer</w:t>
            </w:r>
          </w:p>
        </w:tc>
        <w:tc>
          <w:tcPr>
            <w:tcW w:w="2320" w:type="dxa"/>
          </w:tcPr>
          <w:p w14:paraId="37AF8BB1" w14:textId="77777777" w:rsidR="005440E6" w:rsidRPr="0043518C" w:rsidRDefault="005440E6" w:rsidP="00A77526">
            <w:pPr>
              <w:pStyle w:val="TableParagraph"/>
              <w:spacing w:line="268" w:lineRule="exact"/>
              <w:ind w:left="244" w:right="235"/>
              <w:jc w:val="center"/>
              <w:rPr>
                <w:rFonts w:ascii="Arial" w:hAnsi="Arial" w:cs="Arial"/>
              </w:rPr>
            </w:pPr>
            <w:r w:rsidRPr="0043518C">
              <w:rPr>
                <w:rFonts w:ascii="Arial" w:hAnsi="Arial" w:cs="Arial"/>
              </w:rPr>
              <w:t>Within</w:t>
            </w:r>
            <w:r w:rsidRPr="0043518C">
              <w:rPr>
                <w:rFonts w:ascii="Arial" w:hAnsi="Arial" w:cs="Arial"/>
                <w:spacing w:val="-5"/>
              </w:rPr>
              <w:t xml:space="preserve"> </w:t>
            </w:r>
            <w:r w:rsidRPr="0043518C">
              <w:rPr>
                <w:rFonts w:ascii="Arial" w:hAnsi="Arial" w:cs="Arial"/>
              </w:rPr>
              <w:t>48</w:t>
            </w:r>
            <w:r w:rsidRPr="0043518C">
              <w:rPr>
                <w:rFonts w:ascii="Arial" w:hAnsi="Arial" w:cs="Arial"/>
                <w:spacing w:val="-1"/>
              </w:rPr>
              <w:t xml:space="preserve"> </w:t>
            </w:r>
            <w:r w:rsidRPr="0043518C">
              <w:rPr>
                <w:rFonts w:ascii="Arial" w:hAnsi="Arial" w:cs="Arial"/>
                <w:spacing w:val="-5"/>
              </w:rPr>
              <w:t>hrs</w:t>
            </w:r>
            <w:r>
              <w:rPr>
                <w:rFonts w:ascii="Arial" w:hAnsi="Arial" w:cs="Arial"/>
                <w:spacing w:val="-5"/>
              </w:rPr>
              <w:t>.</w:t>
            </w:r>
          </w:p>
        </w:tc>
        <w:tc>
          <w:tcPr>
            <w:tcW w:w="2320" w:type="dxa"/>
          </w:tcPr>
          <w:p w14:paraId="0873032D" w14:textId="406BE52C" w:rsidR="005440E6" w:rsidRPr="0043518C" w:rsidRDefault="005440E6" w:rsidP="00A77526">
            <w:pPr>
              <w:pStyle w:val="TableParagraph"/>
              <w:spacing w:line="268" w:lineRule="exact"/>
              <w:ind w:left="244" w:right="235"/>
              <w:jc w:val="center"/>
              <w:rPr>
                <w:rFonts w:ascii="Arial" w:hAnsi="Arial" w:cs="Arial"/>
              </w:rPr>
            </w:pPr>
            <w:r>
              <w:rPr>
                <w:rFonts w:ascii="Arial" w:hAnsi="Arial" w:cs="Arial"/>
              </w:rPr>
              <w:t>RJIL</w:t>
            </w:r>
          </w:p>
        </w:tc>
      </w:tr>
      <w:tr w:rsidR="005440E6" w:rsidRPr="0043518C" w14:paraId="2BCF6B83" w14:textId="3F4D8946" w:rsidTr="00CC45FD">
        <w:trPr>
          <w:trHeight w:val="334"/>
        </w:trPr>
        <w:tc>
          <w:tcPr>
            <w:tcW w:w="1120" w:type="dxa"/>
          </w:tcPr>
          <w:p w14:paraId="5402A891" w14:textId="77777777" w:rsidR="005440E6" w:rsidRPr="0043518C" w:rsidRDefault="005440E6" w:rsidP="00A77526">
            <w:pPr>
              <w:pStyle w:val="TableParagraph"/>
              <w:spacing w:before="18"/>
              <w:ind w:left="11"/>
              <w:jc w:val="center"/>
              <w:rPr>
                <w:rFonts w:ascii="Arial" w:hAnsi="Arial" w:cs="Arial"/>
                <w:b/>
              </w:rPr>
            </w:pPr>
            <w:r w:rsidRPr="0043518C">
              <w:rPr>
                <w:rFonts w:ascii="Arial" w:hAnsi="Arial" w:cs="Arial"/>
                <w:b/>
              </w:rPr>
              <w:t>3</w:t>
            </w:r>
          </w:p>
        </w:tc>
        <w:tc>
          <w:tcPr>
            <w:tcW w:w="2035" w:type="dxa"/>
          </w:tcPr>
          <w:p w14:paraId="050997B9" w14:textId="77777777" w:rsidR="005440E6" w:rsidRPr="0043518C" w:rsidRDefault="005440E6" w:rsidP="00A77526">
            <w:pPr>
              <w:pStyle w:val="TableParagraph"/>
              <w:spacing w:before="18"/>
              <w:ind w:left="107"/>
              <w:rPr>
                <w:rFonts w:ascii="Arial" w:hAnsi="Arial" w:cs="Arial"/>
              </w:rPr>
            </w:pPr>
            <w:r w:rsidRPr="0043518C">
              <w:rPr>
                <w:rFonts w:ascii="Arial" w:hAnsi="Arial" w:cs="Arial"/>
              </w:rPr>
              <w:t>O&amp;M</w:t>
            </w:r>
            <w:r w:rsidRPr="0043518C">
              <w:rPr>
                <w:rFonts w:ascii="Arial" w:hAnsi="Arial" w:cs="Arial"/>
                <w:spacing w:val="-3"/>
              </w:rPr>
              <w:t xml:space="preserve"> </w:t>
            </w:r>
            <w:r w:rsidRPr="0043518C">
              <w:rPr>
                <w:rFonts w:ascii="Arial" w:hAnsi="Arial" w:cs="Arial"/>
                <w:spacing w:val="-4"/>
              </w:rPr>
              <w:t>Lead</w:t>
            </w:r>
          </w:p>
        </w:tc>
        <w:tc>
          <w:tcPr>
            <w:tcW w:w="2320" w:type="dxa"/>
          </w:tcPr>
          <w:p w14:paraId="5C0E4DE7" w14:textId="77777777" w:rsidR="005440E6" w:rsidRPr="0043518C" w:rsidRDefault="005440E6" w:rsidP="00A77526">
            <w:pPr>
              <w:pStyle w:val="TableParagraph"/>
              <w:spacing w:before="18"/>
              <w:ind w:left="244" w:right="235"/>
              <w:jc w:val="center"/>
              <w:rPr>
                <w:rFonts w:ascii="Arial" w:hAnsi="Arial" w:cs="Arial"/>
              </w:rPr>
            </w:pPr>
            <w:r w:rsidRPr="0043518C">
              <w:rPr>
                <w:rFonts w:ascii="Arial" w:hAnsi="Arial" w:cs="Arial"/>
              </w:rPr>
              <w:t>Within</w:t>
            </w:r>
            <w:r w:rsidRPr="0043518C">
              <w:rPr>
                <w:rFonts w:ascii="Arial" w:hAnsi="Arial" w:cs="Arial"/>
                <w:spacing w:val="-5"/>
              </w:rPr>
              <w:t xml:space="preserve"> </w:t>
            </w:r>
            <w:r w:rsidRPr="0043518C">
              <w:rPr>
                <w:rFonts w:ascii="Arial" w:hAnsi="Arial" w:cs="Arial"/>
              </w:rPr>
              <w:t>72</w:t>
            </w:r>
            <w:r w:rsidRPr="0043518C">
              <w:rPr>
                <w:rFonts w:ascii="Arial" w:hAnsi="Arial" w:cs="Arial"/>
                <w:spacing w:val="-1"/>
              </w:rPr>
              <w:t xml:space="preserve"> </w:t>
            </w:r>
            <w:r w:rsidRPr="0043518C">
              <w:rPr>
                <w:rFonts w:ascii="Arial" w:hAnsi="Arial" w:cs="Arial"/>
                <w:spacing w:val="-5"/>
              </w:rPr>
              <w:t>hrs</w:t>
            </w:r>
            <w:r>
              <w:rPr>
                <w:rFonts w:ascii="Arial" w:hAnsi="Arial" w:cs="Arial"/>
                <w:spacing w:val="-5"/>
              </w:rPr>
              <w:t>.</w:t>
            </w:r>
          </w:p>
        </w:tc>
        <w:tc>
          <w:tcPr>
            <w:tcW w:w="2320" w:type="dxa"/>
          </w:tcPr>
          <w:p w14:paraId="1C98178D" w14:textId="0317841F" w:rsidR="005440E6" w:rsidRPr="0043518C" w:rsidRDefault="005440E6" w:rsidP="00A77526">
            <w:pPr>
              <w:pStyle w:val="TableParagraph"/>
              <w:spacing w:before="18"/>
              <w:ind w:left="244" w:right="235"/>
              <w:jc w:val="center"/>
              <w:rPr>
                <w:rFonts w:ascii="Arial" w:hAnsi="Arial" w:cs="Arial"/>
              </w:rPr>
            </w:pPr>
            <w:r>
              <w:rPr>
                <w:rFonts w:ascii="Arial" w:hAnsi="Arial" w:cs="Arial"/>
              </w:rPr>
              <w:t>RJIL</w:t>
            </w:r>
          </w:p>
        </w:tc>
      </w:tr>
      <w:tr w:rsidR="005440E6" w:rsidRPr="0043518C" w14:paraId="34528741" w14:textId="11CC3CE4" w:rsidTr="00CC45FD">
        <w:trPr>
          <w:trHeight w:val="318"/>
        </w:trPr>
        <w:tc>
          <w:tcPr>
            <w:tcW w:w="1120" w:type="dxa"/>
          </w:tcPr>
          <w:p w14:paraId="4F5C5D33" w14:textId="77777777" w:rsidR="005440E6" w:rsidRPr="0043518C" w:rsidRDefault="005440E6" w:rsidP="00A77526">
            <w:pPr>
              <w:pStyle w:val="TableParagraph"/>
              <w:spacing w:line="268" w:lineRule="exact"/>
              <w:ind w:left="11"/>
              <w:jc w:val="center"/>
              <w:rPr>
                <w:rFonts w:ascii="Arial" w:hAnsi="Arial" w:cs="Arial"/>
                <w:b/>
              </w:rPr>
            </w:pPr>
            <w:r w:rsidRPr="0043518C">
              <w:rPr>
                <w:rFonts w:ascii="Arial" w:hAnsi="Arial" w:cs="Arial"/>
                <w:b/>
              </w:rPr>
              <w:t>4</w:t>
            </w:r>
          </w:p>
        </w:tc>
        <w:tc>
          <w:tcPr>
            <w:tcW w:w="2035" w:type="dxa"/>
          </w:tcPr>
          <w:p w14:paraId="25705ADA" w14:textId="77777777" w:rsidR="005440E6" w:rsidRPr="0043518C" w:rsidRDefault="005440E6" w:rsidP="00A77526">
            <w:pPr>
              <w:pStyle w:val="TableParagraph"/>
              <w:spacing w:line="268" w:lineRule="exact"/>
              <w:ind w:left="107"/>
              <w:rPr>
                <w:rFonts w:ascii="Arial" w:hAnsi="Arial" w:cs="Arial"/>
              </w:rPr>
            </w:pPr>
            <w:r w:rsidRPr="0043518C">
              <w:rPr>
                <w:rFonts w:ascii="Arial" w:hAnsi="Arial" w:cs="Arial"/>
                <w:spacing w:val="-5"/>
              </w:rPr>
              <w:t>CTO</w:t>
            </w:r>
          </w:p>
        </w:tc>
        <w:tc>
          <w:tcPr>
            <w:tcW w:w="2320" w:type="dxa"/>
          </w:tcPr>
          <w:p w14:paraId="625A1132" w14:textId="77777777" w:rsidR="005440E6" w:rsidRPr="0043518C" w:rsidRDefault="005440E6" w:rsidP="00A77526">
            <w:pPr>
              <w:pStyle w:val="TableParagraph"/>
              <w:spacing w:line="268" w:lineRule="exact"/>
              <w:ind w:left="244" w:right="235"/>
              <w:jc w:val="center"/>
              <w:rPr>
                <w:rFonts w:ascii="Arial" w:hAnsi="Arial" w:cs="Arial"/>
              </w:rPr>
            </w:pPr>
            <w:r w:rsidRPr="0043518C">
              <w:rPr>
                <w:rFonts w:ascii="Arial" w:hAnsi="Arial" w:cs="Arial"/>
              </w:rPr>
              <w:t>Within</w:t>
            </w:r>
            <w:r w:rsidRPr="0043518C">
              <w:rPr>
                <w:rFonts w:ascii="Arial" w:hAnsi="Arial" w:cs="Arial"/>
                <w:spacing w:val="-5"/>
              </w:rPr>
              <w:t xml:space="preserve"> </w:t>
            </w:r>
            <w:r w:rsidRPr="0043518C">
              <w:rPr>
                <w:rFonts w:ascii="Arial" w:hAnsi="Arial" w:cs="Arial"/>
              </w:rPr>
              <w:t>96</w:t>
            </w:r>
            <w:r w:rsidRPr="0043518C">
              <w:rPr>
                <w:rFonts w:ascii="Arial" w:hAnsi="Arial" w:cs="Arial"/>
                <w:spacing w:val="-1"/>
              </w:rPr>
              <w:t xml:space="preserve"> </w:t>
            </w:r>
            <w:r w:rsidRPr="0043518C">
              <w:rPr>
                <w:rFonts w:ascii="Arial" w:hAnsi="Arial" w:cs="Arial"/>
                <w:spacing w:val="-5"/>
              </w:rPr>
              <w:t>hrs</w:t>
            </w:r>
            <w:r>
              <w:rPr>
                <w:rFonts w:ascii="Arial" w:hAnsi="Arial" w:cs="Arial"/>
                <w:spacing w:val="-5"/>
              </w:rPr>
              <w:t>.</w:t>
            </w:r>
          </w:p>
        </w:tc>
        <w:tc>
          <w:tcPr>
            <w:tcW w:w="2320" w:type="dxa"/>
          </w:tcPr>
          <w:p w14:paraId="6348A0F0" w14:textId="71C72112" w:rsidR="005440E6" w:rsidRPr="0043518C" w:rsidRDefault="005440E6" w:rsidP="00A77526">
            <w:pPr>
              <w:pStyle w:val="TableParagraph"/>
              <w:spacing w:line="268" w:lineRule="exact"/>
              <w:ind w:left="244" w:right="235"/>
              <w:jc w:val="center"/>
              <w:rPr>
                <w:rFonts w:ascii="Arial" w:hAnsi="Arial" w:cs="Arial"/>
              </w:rPr>
            </w:pPr>
            <w:r>
              <w:rPr>
                <w:rFonts w:ascii="Arial" w:hAnsi="Arial" w:cs="Arial"/>
              </w:rPr>
              <w:t xml:space="preserve">RJIL </w:t>
            </w:r>
          </w:p>
        </w:tc>
      </w:tr>
    </w:tbl>
    <w:p w14:paraId="5D1B8527" w14:textId="77777777" w:rsidR="00AA3082" w:rsidRPr="002335DF" w:rsidRDefault="00AA3082" w:rsidP="00AA3082">
      <w:pPr>
        <w:pStyle w:val="Heading1"/>
        <w:spacing w:after="160"/>
        <w:rPr>
          <w:color w:val="auto"/>
          <w:sz w:val="22"/>
          <w:szCs w:val="22"/>
        </w:rPr>
      </w:pPr>
      <w:bookmarkStart w:id="47" w:name="_Toc161849408"/>
      <w:bookmarkStart w:id="48" w:name="_Toc161851396"/>
      <w:r w:rsidRPr="002335DF">
        <w:rPr>
          <w:color w:val="auto"/>
          <w:sz w:val="22"/>
          <w:szCs w:val="22"/>
        </w:rPr>
        <w:t>Subcontracting</w:t>
      </w:r>
      <w:bookmarkEnd w:id="47"/>
      <w:bookmarkEnd w:id="48"/>
    </w:p>
    <w:p w14:paraId="03D02062" w14:textId="77777777" w:rsidR="00AA3082" w:rsidRPr="0043518C" w:rsidRDefault="00AA3082" w:rsidP="00AA3082">
      <w:pPr>
        <w:pStyle w:val="BodyText"/>
        <w:spacing w:line="276" w:lineRule="auto"/>
        <w:ind w:left="720" w:right="752"/>
        <w:jc w:val="both"/>
        <w:rPr>
          <w:rFonts w:ascii="Arial" w:hAnsi="Arial" w:cs="Arial"/>
        </w:rPr>
      </w:pPr>
      <w:r w:rsidRPr="0043518C">
        <w:rPr>
          <w:rFonts w:ascii="Arial" w:hAnsi="Arial" w:cs="Arial"/>
        </w:rPr>
        <w:t>Back-to-Back / End to End Sub-contracting is strictly not allowed. But if at all any minor sub- contracting (Hiring of Labor, vehicles, WH space etc.) is to be done, then it will be done only and only if approved by the CTO in writing.</w:t>
      </w:r>
    </w:p>
    <w:p w14:paraId="627702B3" w14:textId="77777777" w:rsidR="00AA3082" w:rsidRPr="00997AAB" w:rsidRDefault="00AA3082" w:rsidP="00AA3082">
      <w:pPr>
        <w:pStyle w:val="Heading1"/>
        <w:spacing w:after="160"/>
        <w:rPr>
          <w:color w:val="auto"/>
          <w:sz w:val="22"/>
          <w:szCs w:val="22"/>
        </w:rPr>
      </w:pPr>
      <w:bookmarkStart w:id="49" w:name="_Toc161849409"/>
      <w:bookmarkStart w:id="50" w:name="_Toc161851397"/>
      <w:r w:rsidRPr="00997AAB">
        <w:rPr>
          <w:color w:val="auto"/>
          <w:sz w:val="22"/>
          <w:szCs w:val="22"/>
        </w:rPr>
        <w:t>Exit Management Plan</w:t>
      </w:r>
      <w:bookmarkEnd w:id="49"/>
      <w:bookmarkEnd w:id="50"/>
    </w:p>
    <w:p w14:paraId="0AAF8896" w14:textId="77777777" w:rsidR="00AA3082" w:rsidRPr="0043518C" w:rsidRDefault="00AA3082" w:rsidP="00AA3082">
      <w:pPr>
        <w:pStyle w:val="BodyText"/>
        <w:spacing w:line="276" w:lineRule="auto"/>
        <w:ind w:left="720" w:right="146"/>
        <w:jc w:val="both"/>
        <w:rPr>
          <w:rFonts w:ascii="Arial" w:hAnsi="Arial" w:cs="Arial"/>
        </w:rPr>
      </w:pPr>
      <w:r w:rsidRPr="0043518C">
        <w:rPr>
          <w:rFonts w:ascii="Arial" w:hAnsi="Arial" w:cs="Arial"/>
        </w:rPr>
        <w:t>Termination</w:t>
      </w:r>
      <w:r w:rsidRPr="00BA578F">
        <w:rPr>
          <w:rFonts w:ascii="Arial" w:hAnsi="Arial" w:cs="Arial"/>
        </w:rPr>
        <w:t xml:space="preserve"> </w:t>
      </w:r>
      <w:r w:rsidRPr="0043518C">
        <w:rPr>
          <w:rFonts w:ascii="Arial" w:hAnsi="Arial" w:cs="Arial"/>
        </w:rPr>
        <w:t>of contract can be initiated by</w:t>
      </w:r>
      <w:r w:rsidRPr="00BA578F">
        <w:rPr>
          <w:rFonts w:ascii="Arial" w:hAnsi="Arial" w:cs="Arial"/>
        </w:rPr>
        <w:t xml:space="preserve"> </w:t>
      </w:r>
      <w:r w:rsidRPr="0043518C">
        <w:rPr>
          <w:rFonts w:ascii="Arial" w:hAnsi="Arial" w:cs="Arial"/>
        </w:rPr>
        <w:t>Company with notice</w:t>
      </w:r>
      <w:r w:rsidRPr="00BA578F">
        <w:rPr>
          <w:rFonts w:ascii="Arial" w:hAnsi="Arial" w:cs="Arial"/>
        </w:rPr>
        <w:t xml:space="preserve"> </w:t>
      </w:r>
      <w:r w:rsidRPr="0043518C">
        <w:rPr>
          <w:rFonts w:ascii="Arial" w:hAnsi="Arial" w:cs="Arial"/>
        </w:rPr>
        <w:t>of not less</w:t>
      </w:r>
      <w:r w:rsidRPr="00BA578F">
        <w:rPr>
          <w:rFonts w:ascii="Arial" w:hAnsi="Arial" w:cs="Arial"/>
        </w:rPr>
        <w:t xml:space="preserve"> </w:t>
      </w:r>
      <w:r w:rsidRPr="0043518C">
        <w:rPr>
          <w:rFonts w:ascii="Arial" w:hAnsi="Arial" w:cs="Arial"/>
        </w:rPr>
        <w:t>than</w:t>
      </w:r>
      <w:r w:rsidRPr="00BA578F">
        <w:rPr>
          <w:rFonts w:ascii="Arial" w:hAnsi="Arial" w:cs="Arial"/>
        </w:rPr>
        <w:t xml:space="preserve"> </w:t>
      </w:r>
      <w:r w:rsidRPr="0043518C">
        <w:rPr>
          <w:rFonts w:ascii="Arial" w:hAnsi="Arial" w:cs="Arial"/>
        </w:rPr>
        <w:t>15 days to the Service Provider unless the Contract specifies otherwise.</w:t>
      </w:r>
    </w:p>
    <w:p w14:paraId="0B17AA21" w14:textId="77777777" w:rsidR="00AA3082" w:rsidRPr="00997AAB" w:rsidRDefault="00AA3082" w:rsidP="00AA3082">
      <w:pPr>
        <w:pStyle w:val="Heading1"/>
        <w:spacing w:after="160"/>
        <w:rPr>
          <w:color w:val="auto"/>
          <w:sz w:val="22"/>
          <w:szCs w:val="22"/>
        </w:rPr>
      </w:pPr>
      <w:bookmarkStart w:id="51" w:name="_Toc161849410"/>
      <w:bookmarkStart w:id="52" w:name="_Toc161851398"/>
      <w:r w:rsidRPr="00997AAB">
        <w:rPr>
          <w:color w:val="auto"/>
          <w:sz w:val="22"/>
          <w:szCs w:val="22"/>
        </w:rPr>
        <w:t>Contract Termination</w:t>
      </w:r>
      <w:bookmarkEnd w:id="51"/>
      <w:bookmarkEnd w:id="52"/>
    </w:p>
    <w:p w14:paraId="25E659FB" w14:textId="77777777" w:rsidR="00AA3082" w:rsidRPr="0043518C" w:rsidRDefault="00AA3082" w:rsidP="00AA3082">
      <w:pPr>
        <w:pStyle w:val="BodyText"/>
        <w:spacing w:before="158"/>
        <w:ind w:left="720"/>
        <w:jc w:val="both"/>
        <w:rPr>
          <w:rFonts w:ascii="Arial" w:hAnsi="Arial" w:cs="Arial"/>
        </w:rPr>
      </w:pPr>
      <w:r w:rsidRPr="0043518C">
        <w:rPr>
          <w:rFonts w:ascii="Arial" w:hAnsi="Arial" w:cs="Arial"/>
        </w:rPr>
        <w:t>Some</w:t>
      </w:r>
      <w:r w:rsidRPr="0043518C">
        <w:rPr>
          <w:rFonts w:ascii="Arial" w:hAnsi="Arial" w:cs="Arial"/>
          <w:spacing w:val="-5"/>
        </w:rPr>
        <w:t xml:space="preserve"> </w:t>
      </w:r>
      <w:r w:rsidRPr="0043518C">
        <w:rPr>
          <w:rFonts w:ascii="Arial" w:hAnsi="Arial" w:cs="Arial"/>
        </w:rPr>
        <w:t>of</w:t>
      </w:r>
      <w:r w:rsidRPr="0043518C">
        <w:rPr>
          <w:rFonts w:ascii="Arial" w:hAnsi="Arial" w:cs="Arial"/>
          <w:spacing w:val="-2"/>
        </w:rPr>
        <w:t xml:space="preserve"> </w:t>
      </w:r>
      <w:r w:rsidRPr="0043518C">
        <w:rPr>
          <w:rFonts w:ascii="Arial" w:hAnsi="Arial" w:cs="Arial"/>
        </w:rPr>
        <w:t>the</w:t>
      </w:r>
      <w:r w:rsidRPr="0043518C">
        <w:rPr>
          <w:rFonts w:ascii="Arial" w:hAnsi="Arial" w:cs="Arial"/>
          <w:spacing w:val="-5"/>
        </w:rPr>
        <w:t xml:space="preserve"> </w:t>
      </w:r>
      <w:r w:rsidRPr="0043518C">
        <w:rPr>
          <w:rFonts w:ascii="Arial" w:hAnsi="Arial" w:cs="Arial"/>
        </w:rPr>
        <w:t>grounds</w:t>
      </w:r>
      <w:r w:rsidRPr="0043518C">
        <w:rPr>
          <w:rFonts w:ascii="Arial" w:hAnsi="Arial" w:cs="Arial"/>
          <w:spacing w:val="-2"/>
        </w:rPr>
        <w:t xml:space="preserve"> </w:t>
      </w:r>
      <w:r w:rsidRPr="0043518C">
        <w:rPr>
          <w:rFonts w:ascii="Arial" w:hAnsi="Arial" w:cs="Arial"/>
        </w:rPr>
        <w:t>for</w:t>
      </w:r>
      <w:r w:rsidRPr="0043518C">
        <w:rPr>
          <w:rFonts w:ascii="Arial" w:hAnsi="Arial" w:cs="Arial"/>
          <w:spacing w:val="-2"/>
        </w:rPr>
        <w:t xml:space="preserve"> </w:t>
      </w:r>
      <w:r w:rsidRPr="0043518C">
        <w:rPr>
          <w:rFonts w:ascii="Arial" w:hAnsi="Arial" w:cs="Arial"/>
        </w:rPr>
        <w:t>termination</w:t>
      </w:r>
      <w:r w:rsidRPr="0043518C">
        <w:rPr>
          <w:rFonts w:ascii="Arial" w:hAnsi="Arial" w:cs="Arial"/>
          <w:spacing w:val="-4"/>
        </w:rPr>
        <w:t xml:space="preserve"> </w:t>
      </w:r>
      <w:r w:rsidRPr="0043518C">
        <w:rPr>
          <w:rFonts w:ascii="Arial" w:hAnsi="Arial" w:cs="Arial"/>
        </w:rPr>
        <w:t>of</w:t>
      </w:r>
      <w:r w:rsidRPr="0043518C">
        <w:rPr>
          <w:rFonts w:ascii="Arial" w:hAnsi="Arial" w:cs="Arial"/>
          <w:spacing w:val="-5"/>
        </w:rPr>
        <w:t xml:space="preserve"> </w:t>
      </w:r>
      <w:r w:rsidRPr="0043518C">
        <w:rPr>
          <w:rFonts w:ascii="Arial" w:hAnsi="Arial" w:cs="Arial"/>
        </w:rPr>
        <w:t>the</w:t>
      </w:r>
      <w:r w:rsidRPr="0043518C">
        <w:rPr>
          <w:rFonts w:ascii="Arial" w:hAnsi="Arial" w:cs="Arial"/>
          <w:spacing w:val="-2"/>
        </w:rPr>
        <w:t xml:space="preserve"> </w:t>
      </w:r>
      <w:r w:rsidRPr="0043518C">
        <w:rPr>
          <w:rFonts w:ascii="Arial" w:hAnsi="Arial" w:cs="Arial"/>
        </w:rPr>
        <w:t>O&amp;M</w:t>
      </w:r>
      <w:r w:rsidRPr="0043518C">
        <w:rPr>
          <w:rFonts w:ascii="Arial" w:hAnsi="Arial" w:cs="Arial"/>
          <w:spacing w:val="-1"/>
        </w:rPr>
        <w:t xml:space="preserve"> </w:t>
      </w:r>
      <w:r w:rsidRPr="0043518C">
        <w:rPr>
          <w:rFonts w:ascii="Arial" w:hAnsi="Arial" w:cs="Arial"/>
        </w:rPr>
        <w:t>contract</w:t>
      </w:r>
      <w:r w:rsidRPr="0043518C">
        <w:rPr>
          <w:rFonts w:ascii="Arial" w:hAnsi="Arial" w:cs="Arial"/>
          <w:spacing w:val="-2"/>
        </w:rPr>
        <w:t xml:space="preserve"> </w:t>
      </w:r>
      <w:r w:rsidRPr="0043518C">
        <w:rPr>
          <w:rFonts w:ascii="Arial" w:hAnsi="Arial" w:cs="Arial"/>
        </w:rPr>
        <w:t>(includes</w:t>
      </w:r>
      <w:r w:rsidRPr="0043518C">
        <w:rPr>
          <w:rFonts w:ascii="Arial" w:hAnsi="Arial" w:cs="Arial"/>
          <w:spacing w:val="-4"/>
        </w:rPr>
        <w:t xml:space="preserve"> </w:t>
      </w:r>
      <w:r w:rsidRPr="0043518C">
        <w:rPr>
          <w:rFonts w:ascii="Arial" w:hAnsi="Arial" w:cs="Arial"/>
        </w:rPr>
        <w:t>&amp;</w:t>
      </w:r>
      <w:r w:rsidRPr="0043518C">
        <w:rPr>
          <w:rFonts w:ascii="Arial" w:hAnsi="Arial" w:cs="Arial"/>
          <w:spacing w:val="-1"/>
        </w:rPr>
        <w:t xml:space="preserve"> </w:t>
      </w:r>
      <w:r w:rsidRPr="0043518C">
        <w:rPr>
          <w:rFonts w:ascii="Arial" w:hAnsi="Arial" w:cs="Arial"/>
        </w:rPr>
        <w:t>is</w:t>
      </w:r>
      <w:r w:rsidRPr="0043518C">
        <w:rPr>
          <w:rFonts w:ascii="Arial" w:hAnsi="Arial" w:cs="Arial"/>
          <w:spacing w:val="-6"/>
        </w:rPr>
        <w:t xml:space="preserve"> </w:t>
      </w:r>
      <w:r w:rsidRPr="0043518C">
        <w:rPr>
          <w:rFonts w:ascii="Arial" w:hAnsi="Arial" w:cs="Arial"/>
        </w:rPr>
        <w:t>not</w:t>
      </w:r>
      <w:r w:rsidRPr="0043518C">
        <w:rPr>
          <w:rFonts w:ascii="Arial" w:hAnsi="Arial" w:cs="Arial"/>
          <w:spacing w:val="-2"/>
        </w:rPr>
        <w:t xml:space="preserve"> </w:t>
      </w:r>
      <w:r w:rsidRPr="0043518C">
        <w:rPr>
          <w:rFonts w:ascii="Arial" w:hAnsi="Arial" w:cs="Arial"/>
        </w:rPr>
        <w:t>restricted</w:t>
      </w:r>
      <w:r w:rsidRPr="0043518C">
        <w:rPr>
          <w:rFonts w:ascii="Arial" w:hAnsi="Arial" w:cs="Arial"/>
          <w:spacing w:val="-3"/>
        </w:rPr>
        <w:t xml:space="preserve"> </w:t>
      </w:r>
      <w:r w:rsidRPr="0043518C">
        <w:rPr>
          <w:rFonts w:ascii="Arial" w:hAnsi="Arial" w:cs="Arial"/>
          <w:spacing w:val="-4"/>
        </w:rPr>
        <w:t>to):</w:t>
      </w:r>
    </w:p>
    <w:p w14:paraId="1116A92F" w14:textId="77777777" w:rsidR="00AA3082" w:rsidRPr="0043518C" w:rsidRDefault="00AA3082" w:rsidP="00183E7A">
      <w:pPr>
        <w:pStyle w:val="ListParagraph"/>
        <w:widowControl w:val="0"/>
        <w:numPr>
          <w:ilvl w:val="0"/>
          <w:numId w:val="11"/>
        </w:numPr>
        <w:tabs>
          <w:tab w:val="left" w:pos="2120"/>
          <w:tab w:val="left" w:pos="2121"/>
        </w:tabs>
        <w:autoSpaceDE w:val="0"/>
        <w:autoSpaceDN w:val="0"/>
        <w:spacing w:after="0" w:line="240" w:lineRule="auto"/>
        <w:ind w:left="1027" w:hanging="306"/>
        <w:contextualSpacing w:val="0"/>
        <w:jc w:val="both"/>
        <w:rPr>
          <w:rFonts w:ascii="Arial" w:hAnsi="Arial" w:cs="Arial"/>
          <w:sz w:val="22"/>
          <w:szCs w:val="22"/>
        </w:rPr>
      </w:pPr>
      <w:r w:rsidRPr="0043518C">
        <w:rPr>
          <w:rFonts w:ascii="Arial" w:hAnsi="Arial" w:cs="Arial"/>
          <w:sz w:val="22"/>
          <w:szCs w:val="22"/>
        </w:rPr>
        <w:t>Consistent</w:t>
      </w:r>
      <w:r w:rsidRPr="0043518C">
        <w:rPr>
          <w:rFonts w:ascii="Arial" w:hAnsi="Arial" w:cs="Arial"/>
          <w:spacing w:val="-3"/>
          <w:sz w:val="22"/>
          <w:szCs w:val="22"/>
        </w:rPr>
        <w:t xml:space="preserve"> </w:t>
      </w:r>
      <w:r w:rsidRPr="0043518C">
        <w:rPr>
          <w:rFonts w:ascii="Arial" w:hAnsi="Arial" w:cs="Arial"/>
          <w:sz w:val="22"/>
          <w:szCs w:val="22"/>
        </w:rPr>
        <w:t>and</w:t>
      </w:r>
      <w:r w:rsidRPr="0043518C">
        <w:rPr>
          <w:rFonts w:ascii="Arial" w:hAnsi="Arial" w:cs="Arial"/>
          <w:spacing w:val="-4"/>
          <w:sz w:val="22"/>
          <w:szCs w:val="22"/>
        </w:rPr>
        <w:t xml:space="preserve"> </w:t>
      </w:r>
      <w:r w:rsidRPr="0043518C">
        <w:rPr>
          <w:rFonts w:ascii="Arial" w:hAnsi="Arial" w:cs="Arial"/>
          <w:sz w:val="22"/>
          <w:szCs w:val="22"/>
        </w:rPr>
        <w:t>continued</w:t>
      </w:r>
      <w:r w:rsidRPr="0043518C">
        <w:rPr>
          <w:rFonts w:ascii="Arial" w:hAnsi="Arial" w:cs="Arial"/>
          <w:spacing w:val="-2"/>
          <w:sz w:val="22"/>
          <w:szCs w:val="22"/>
        </w:rPr>
        <w:t xml:space="preserve"> </w:t>
      </w:r>
      <w:r w:rsidRPr="0043518C">
        <w:rPr>
          <w:rFonts w:ascii="Arial" w:hAnsi="Arial" w:cs="Arial"/>
          <w:sz w:val="22"/>
          <w:szCs w:val="22"/>
        </w:rPr>
        <w:t>non-delivery</w:t>
      </w:r>
      <w:r w:rsidRPr="0043518C">
        <w:rPr>
          <w:rFonts w:ascii="Arial" w:hAnsi="Arial" w:cs="Arial"/>
          <w:spacing w:val="-4"/>
          <w:sz w:val="22"/>
          <w:szCs w:val="22"/>
        </w:rPr>
        <w:t xml:space="preserve"> </w:t>
      </w:r>
      <w:r w:rsidRPr="0043518C">
        <w:rPr>
          <w:rFonts w:ascii="Arial" w:hAnsi="Arial" w:cs="Arial"/>
          <w:sz w:val="22"/>
          <w:szCs w:val="22"/>
        </w:rPr>
        <w:t>of</w:t>
      </w:r>
      <w:r w:rsidRPr="0043518C">
        <w:rPr>
          <w:rFonts w:ascii="Arial" w:hAnsi="Arial" w:cs="Arial"/>
          <w:spacing w:val="-5"/>
          <w:sz w:val="22"/>
          <w:szCs w:val="22"/>
        </w:rPr>
        <w:t xml:space="preserve"> </w:t>
      </w:r>
      <w:r w:rsidRPr="0043518C">
        <w:rPr>
          <w:rFonts w:ascii="Arial" w:hAnsi="Arial" w:cs="Arial"/>
          <w:sz w:val="22"/>
          <w:szCs w:val="22"/>
        </w:rPr>
        <w:t>KPI</w:t>
      </w:r>
      <w:r w:rsidRPr="0043518C">
        <w:rPr>
          <w:rFonts w:ascii="Arial" w:hAnsi="Arial" w:cs="Arial"/>
          <w:spacing w:val="-5"/>
          <w:sz w:val="22"/>
          <w:szCs w:val="22"/>
        </w:rPr>
        <w:t xml:space="preserve"> </w:t>
      </w:r>
      <w:r w:rsidRPr="0043518C">
        <w:rPr>
          <w:rFonts w:ascii="Arial" w:hAnsi="Arial" w:cs="Arial"/>
          <w:sz w:val="22"/>
          <w:szCs w:val="22"/>
        </w:rPr>
        <w:t>targets</w:t>
      </w:r>
      <w:r w:rsidRPr="0043518C">
        <w:rPr>
          <w:rFonts w:ascii="Arial" w:hAnsi="Arial" w:cs="Arial"/>
          <w:spacing w:val="-3"/>
          <w:sz w:val="22"/>
          <w:szCs w:val="22"/>
        </w:rPr>
        <w:t xml:space="preserve"> </w:t>
      </w:r>
      <w:r w:rsidRPr="0043518C">
        <w:rPr>
          <w:rFonts w:ascii="Arial" w:hAnsi="Arial" w:cs="Arial"/>
          <w:sz w:val="22"/>
          <w:szCs w:val="22"/>
        </w:rPr>
        <w:t>(3</w:t>
      </w:r>
      <w:r w:rsidRPr="0043518C">
        <w:rPr>
          <w:rFonts w:ascii="Arial" w:hAnsi="Arial" w:cs="Arial"/>
          <w:spacing w:val="-4"/>
          <w:sz w:val="22"/>
          <w:szCs w:val="22"/>
        </w:rPr>
        <w:t xml:space="preserve"> </w:t>
      </w:r>
      <w:r w:rsidRPr="0043518C">
        <w:rPr>
          <w:rFonts w:ascii="Arial" w:hAnsi="Arial" w:cs="Arial"/>
          <w:sz w:val="22"/>
          <w:szCs w:val="22"/>
        </w:rPr>
        <w:t>months</w:t>
      </w:r>
      <w:r w:rsidRPr="0043518C">
        <w:rPr>
          <w:rFonts w:ascii="Arial" w:hAnsi="Arial" w:cs="Arial"/>
          <w:spacing w:val="-6"/>
          <w:sz w:val="22"/>
          <w:szCs w:val="22"/>
        </w:rPr>
        <w:t xml:space="preserve"> </w:t>
      </w:r>
      <w:r w:rsidRPr="0043518C">
        <w:rPr>
          <w:rFonts w:ascii="Arial" w:hAnsi="Arial" w:cs="Arial"/>
          <w:sz w:val="22"/>
          <w:szCs w:val="22"/>
        </w:rPr>
        <w:t>data</w:t>
      </w:r>
      <w:r w:rsidRPr="0043518C">
        <w:rPr>
          <w:rFonts w:ascii="Arial" w:hAnsi="Arial" w:cs="Arial"/>
          <w:spacing w:val="-2"/>
          <w:sz w:val="22"/>
          <w:szCs w:val="22"/>
        </w:rPr>
        <w:t xml:space="preserve"> analysis)</w:t>
      </w:r>
    </w:p>
    <w:p w14:paraId="2D652FFD" w14:textId="77777777" w:rsidR="00AA3082" w:rsidRPr="0043518C" w:rsidRDefault="00AA3082" w:rsidP="00183E7A">
      <w:pPr>
        <w:pStyle w:val="ListParagraph"/>
        <w:widowControl w:val="0"/>
        <w:numPr>
          <w:ilvl w:val="0"/>
          <w:numId w:val="11"/>
        </w:numPr>
        <w:tabs>
          <w:tab w:val="left" w:pos="2120"/>
          <w:tab w:val="left" w:pos="2121"/>
        </w:tabs>
        <w:autoSpaceDE w:val="0"/>
        <w:autoSpaceDN w:val="0"/>
        <w:spacing w:after="0" w:line="240" w:lineRule="auto"/>
        <w:ind w:left="1027" w:hanging="306"/>
        <w:contextualSpacing w:val="0"/>
        <w:jc w:val="both"/>
        <w:rPr>
          <w:rFonts w:ascii="Arial" w:hAnsi="Arial" w:cs="Arial"/>
          <w:sz w:val="22"/>
          <w:szCs w:val="22"/>
        </w:rPr>
      </w:pPr>
      <w:r w:rsidRPr="0043518C">
        <w:rPr>
          <w:rFonts w:ascii="Arial" w:hAnsi="Arial" w:cs="Arial"/>
          <w:sz w:val="22"/>
          <w:szCs w:val="22"/>
        </w:rPr>
        <w:t>Integrity</w:t>
      </w:r>
      <w:r w:rsidRPr="0043518C">
        <w:rPr>
          <w:rFonts w:ascii="Arial" w:hAnsi="Arial" w:cs="Arial"/>
          <w:spacing w:val="-2"/>
          <w:sz w:val="22"/>
          <w:szCs w:val="22"/>
        </w:rPr>
        <w:t xml:space="preserve"> </w:t>
      </w:r>
      <w:r w:rsidRPr="0043518C">
        <w:rPr>
          <w:rFonts w:ascii="Arial" w:hAnsi="Arial" w:cs="Arial"/>
          <w:sz w:val="22"/>
          <w:szCs w:val="22"/>
        </w:rPr>
        <w:t>issues</w:t>
      </w:r>
      <w:r w:rsidRPr="0043518C">
        <w:rPr>
          <w:rFonts w:ascii="Arial" w:hAnsi="Arial" w:cs="Arial"/>
          <w:spacing w:val="-5"/>
          <w:sz w:val="22"/>
          <w:szCs w:val="22"/>
        </w:rPr>
        <w:t xml:space="preserve"> </w:t>
      </w:r>
      <w:r w:rsidRPr="0043518C">
        <w:rPr>
          <w:rFonts w:ascii="Arial" w:hAnsi="Arial" w:cs="Arial"/>
          <w:sz w:val="22"/>
          <w:szCs w:val="22"/>
        </w:rPr>
        <w:t>&amp;</w:t>
      </w:r>
      <w:r w:rsidRPr="0043518C">
        <w:rPr>
          <w:rFonts w:ascii="Arial" w:hAnsi="Arial" w:cs="Arial"/>
          <w:spacing w:val="-2"/>
          <w:sz w:val="22"/>
          <w:szCs w:val="22"/>
        </w:rPr>
        <w:t xml:space="preserve"> </w:t>
      </w:r>
      <w:r w:rsidRPr="0043518C">
        <w:rPr>
          <w:rFonts w:ascii="Arial" w:hAnsi="Arial" w:cs="Arial"/>
          <w:sz w:val="22"/>
          <w:szCs w:val="22"/>
        </w:rPr>
        <w:t>Non-adherence</w:t>
      </w:r>
      <w:r w:rsidRPr="0043518C">
        <w:rPr>
          <w:rFonts w:ascii="Arial" w:hAnsi="Arial" w:cs="Arial"/>
          <w:spacing w:val="-5"/>
          <w:sz w:val="22"/>
          <w:szCs w:val="22"/>
        </w:rPr>
        <w:t xml:space="preserve"> </w:t>
      </w:r>
      <w:r w:rsidRPr="0043518C">
        <w:rPr>
          <w:rFonts w:ascii="Arial" w:hAnsi="Arial" w:cs="Arial"/>
          <w:sz w:val="22"/>
          <w:szCs w:val="22"/>
        </w:rPr>
        <w:t>to</w:t>
      </w:r>
      <w:r w:rsidRPr="0043518C">
        <w:rPr>
          <w:rFonts w:ascii="Arial" w:hAnsi="Arial" w:cs="Arial"/>
          <w:spacing w:val="-4"/>
          <w:sz w:val="22"/>
          <w:szCs w:val="22"/>
        </w:rPr>
        <w:t xml:space="preserve"> </w:t>
      </w:r>
      <w:r w:rsidRPr="0043518C">
        <w:rPr>
          <w:rFonts w:ascii="Arial" w:hAnsi="Arial" w:cs="Arial"/>
          <w:sz w:val="22"/>
          <w:szCs w:val="22"/>
        </w:rPr>
        <w:t>RJIL</w:t>
      </w:r>
      <w:r w:rsidRPr="0043518C">
        <w:rPr>
          <w:rFonts w:ascii="Arial" w:hAnsi="Arial" w:cs="Arial"/>
          <w:spacing w:val="-1"/>
          <w:sz w:val="22"/>
          <w:szCs w:val="22"/>
        </w:rPr>
        <w:t xml:space="preserve"> </w:t>
      </w:r>
      <w:r w:rsidRPr="0043518C">
        <w:rPr>
          <w:rFonts w:ascii="Arial" w:hAnsi="Arial" w:cs="Arial"/>
          <w:spacing w:val="-2"/>
          <w:sz w:val="22"/>
          <w:szCs w:val="22"/>
        </w:rPr>
        <w:t>policies/procedures</w:t>
      </w:r>
    </w:p>
    <w:p w14:paraId="1DEED46E" w14:textId="447AACA0" w:rsidR="00AA3082" w:rsidRPr="0043518C" w:rsidRDefault="00AA3082" w:rsidP="00183E7A">
      <w:pPr>
        <w:pStyle w:val="ListParagraph"/>
        <w:widowControl w:val="0"/>
        <w:numPr>
          <w:ilvl w:val="0"/>
          <w:numId w:val="11"/>
        </w:numPr>
        <w:tabs>
          <w:tab w:val="left" w:pos="2120"/>
          <w:tab w:val="left" w:pos="2121"/>
        </w:tabs>
        <w:autoSpaceDE w:val="0"/>
        <w:autoSpaceDN w:val="0"/>
        <w:spacing w:after="0" w:line="240" w:lineRule="auto"/>
        <w:ind w:left="1027" w:hanging="306"/>
        <w:contextualSpacing w:val="0"/>
        <w:jc w:val="both"/>
        <w:rPr>
          <w:rFonts w:ascii="Arial" w:hAnsi="Arial" w:cs="Arial"/>
          <w:b/>
          <w:sz w:val="22"/>
          <w:szCs w:val="22"/>
        </w:rPr>
      </w:pPr>
      <w:r w:rsidRPr="0043518C">
        <w:rPr>
          <w:rFonts w:ascii="Arial" w:hAnsi="Arial" w:cs="Arial"/>
          <w:sz w:val="22"/>
          <w:szCs w:val="22"/>
        </w:rPr>
        <w:t>Any</w:t>
      </w:r>
      <w:r w:rsidRPr="0043518C">
        <w:rPr>
          <w:rFonts w:ascii="Arial" w:hAnsi="Arial" w:cs="Arial"/>
          <w:spacing w:val="-3"/>
          <w:sz w:val="22"/>
          <w:szCs w:val="22"/>
        </w:rPr>
        <w:t xml:space="preserve"> </w:t>
      </w:r>
      <w:r w:rsidRPr="0043518C">
        <w:rPr>
          <w:rFonts w:ascii="Arial" w:hAnsi="Arial" w:cs="Arial"/>
          <w:sz w:val="22"/>
          <w:szCs w:val="22"/>
        </w:rPr>
        <w:t>misconduct</w:t>
      </w:r>
      <w:r w:rsidRPr="0043518C">
        <w:rPr>
          <w:rFonts w:ascii="Arial" w:hAnsi="Arial" w:cs="Arial"/>
          <w:spacing w:val="-4"/>
          <w:sz w:val="22"/>
          <w:szCs w:val="22"/>
        </w:rPr>
        <w:t xml:space="preserve"> </w:t>
      </w:r>
      <w:r w:rsidRPr="0043518C">
        <w:rPr>
          <w:rFonts w:ascii="Arial" w:hAnsi="Arial" w:cs="Arial"/>
          <w:sz w:val="22"/>
          <w:szCs w:val="22"/>
        </w:rPr>
        <w:t>by</w:t>
      </w:r>
      <w:r w:rsidRPr="0043518C">
        <w:rPr>
          <w:rFonts w:ascii="Arial" w:hAnsi="Arial" w:cs="Arial"/>
          <w:spacing w:val="-3"/>
          <w:sz w:val="22"/>
          <w:szCs w:val="22"/>
        </w:rPr>
        <w:t xml:space="preserve"> </w:t>
      </w:r>
      <w:r w:rsidRPr="0043518C">
        <w:rPr>
          <w:rFonts w:ascii="Arial" w:hAnsi="Arial" w:cs="Arial"/>
          <w:sz w:val="22"/>
          <w:szCs w:val="22"/>
        </w:rPr>
        <w:t>SP</w:t>
      </w:r>
      <w:r w:rsidRPr="0043518C">
        <w:rPr>
          <w:rFonts w:ascii="Arial" w:hAnsi="Arial" w:cs="Arial"/>
          <w:spacing w:val="-2"/>
          <w:sz w:val="22"/>
          <w:szCs w:val="22"/>
        </w:rPr>
        <w:t xml:space="preserve"> </w:t>
      </w:r>
      <w:r w:rsidRPr="0043518C">
        <w:rPr>
          <w:rFonts w:ascii="Arial" w:hAnsi="Arial" w:cs="Arial"/>
          <w:sz w:val="22"/>
          <w:szCs w:val="22"/>
        </w:rPr>
        <w:t>staff</w:t>
      </w:r>
      <w:r w:rsidRPr="0043518C">
        <w:rPr>
          <w:rFonts w:ascii="Arial" w:hAnsi="Arial" w:cs="Arial"/>
          <w:spacing w:val="-5"/>
          <w:sz w:val="22"/>
          <w:szCs w:val="22"/>
        </w:rPr>
        <w:t xml:space="preserve"> </w:t>
      </w:r>
      <w:r w:rsidRPr="0043518C">
        <w:rPr>
          <w:rFonts w:ascii="Arial" w:hAnsi="Arial" w:cs="Arial"/>
          <w:sz w:val="22"/>
          <w:szCs w:val="22"/>
        </w:rPr>
        <w:t>as</w:t>
      </w:r>
      <w:r w:rsidRPr="0043518C">
        <w:rPr>
          <w:rFonts w:ascii="Arial" w:hAnsi="Arial" w:cs="Arial"/>
          <w:spacing w:val="-3"/>
          <w:sz w:val="22"/>
          <w:szCs w:val="22"/>
        </w:rPr>
        <w:t xml:space="preserve"> </w:t>
      </w:r>
      <w:r w:rsidRPr="0043518C">
        <w:rPr>
          <w:rFonts w:ascii="Arial" w:hAnsi="Arial" w:cs="Arial"/>
          <w:sz w:val="22"/>
          <w:szCs w:val="22"/>
        </w:rPr>
        <w:t>defined</w:t>
      </w:r>
      <w:r w:rsidRPr="0043518C">
        <w:rPr>
          <w:rFonts w:ascii="Arial" w:hAnsi="Arial" w:cs="Arial"/>
          <w:spacing w:val="-3"/>
          <w:sz w:val="22"/>
          <w:szCs w:val="22"/>
        </w:rPr>
        <w:t xml:space="preserve"> </w:t>
      </w:r>
      <w:r w:rsidRPr="0043518C">
        <w:rPr>
          <w:rFonts w:ascii="Arial" w:hAnsi="Arial" w:cs="Arial"/>
          <w:sz w:val="22"/>
          <w:szCs w:val="22"/>
        </w:rPr>
        <w:t>in</w:t>
      </w:r>
      <w:r w:rsidRPr="0043518C">
        <w:rPr>
          <w:rFonts w:ascii="Arial" w:hAnsi="Arial" w:cs="Arial"/>
          <w:spacing w:val="-6"/>
          <w:sz w:val="22"/>
          <w:szCs w:val="22"/>
        </w:rPr>
        <w:t xml:space="preserve"> </w:t>
      </w:r>
      <w:r w:rsidRPr="00597AE9">
        <w:rPr>
          <w:rFonts w:ascii="Arial" w:hAnsi="Arial" w:cs="Arial"/>
          <w:bCs/>
          <w:sz w:val="22"/>
          <w:szCs w:val="22"/>
        </w:rPr>
        <w:t>Annexure</w:t>
      </w:r>
      <w:r w:rsidRPr="00597AE9">
        <w:rPr>
          <w:rFonts w:ascii="Arial" w:hAnsi="Arial" w:cs="Arial"/>
          <w:bCs/>
          <w:spacing w:val="-3"/>
          <w:sz w:val="22"/>
          <w:szCs w:val="22"/>
        </w:rPr>
        <w:t xml:space="preserve"> </w:t>
      </w:r>
      <w:r w:rsidR="000C3DDB" w:rsidRPr="00597AE9">
        <w:rPr>
          <w:rFonts w:ascii="Arial" w:hAnsi="Arial" w:cs="Arial"/>
          <w:bCs/>
          <w:spacing w:val="-10"/>
          <w:sz w:val="22"/>
          <w:szCs w:val="22"/>
        </w:rPr>
        <w:t>XI</w:t>
      </w:r>
    </w:p>
    <w:p w14:paraId="6E58396E" w14:textId="77777777" w:rsidR="00AA3082" w:rsidRPr="0043518C" w:rsidRDefault="00AA3082" w:rsidP="00183E7A">
      <w:pPr>
        <w:pStyle w:val="ListParagraph"/>
        <w:widowControl w:val="0"/>
        <w:numPr>
          <w:ilvl w:val="0"/>
          <w:numId w:val="11"/>
        </w:numPr>
        <w:tabs>
          <w:tab w:val="left" w:pos="2120"/>
          <w:tab w:val="left" w:pos="2121"/>
        </w:tabs>
        <w:autoSpaceDE w:val="0"/>
        <w:autoSpaceDN w:val="0"/>
        <w:spacing w:after="0" w:line="240" w:lineRule="auto"/>
        <w:ind w:left="1027" w:hanging="306"/>
        <w:contextualSpacing w:val="0"/>
        <w:jc w:val="both"/>
        <w:rPr>
          <w:rFonts w:ascii="Arial" w:hAnsi="Arial" w:cs="Arial"/>
          <w:sz w:val="22"/>
          <w:szCs w:val="22"/>
        </w:rPr>
      </w:pPr>
      <w:r w:rsidRPr="0043518C">
        <w:rPr>
          <w:rFonts w:ascii="Arial" w:hAnsi="Arial" w:cs="Arial"/>
          <w:sz w:val="22"/>
          <w:szCs w:val="22"/>
        </w:rPr>
        <w:t>Based</w:t>
      </w:r>
      <w:r w:rsidRPr="0043518C">
        <w:rPr>
          <w:rFonts w:ascii="Arial" w:hAnsi="Arial" w:cs="Arial"/>
          <w:spacing w:val="-4"/>
          <w:sz w:val="22"/>
          <w:szCs w:val="22"/>
        </w:rPr>
        <w:t xml:space="preserve"> </w:t>
      </w:r>
      <w:r w:rsidRPr="0043518C">
        <w:rPr>
          <w:rFonts w:ascii="Arial" w:hAnsi="Arial" w:cs="Arial"/>
          <w:sz w:val="22"/>
          <w:szCs w:val="22"/>
        </w:rPr>
        <w:t>on</w:t>
      </w:r>
      <w:r w:rsidRPr="0043518C">
        <w:rPr>
          <w:rFonts w:ascii="Arial" w:hAnsi="Arial" w:cs="Arial"/>
          <w:spacing w:val="-2"/>
          <w:sz w:val="22"/>
          <w:szCs w:val="22"/>
        </w:rPr>
        <w:t xml:space="preserve"> </w:t>
      </w:r>
      <w:r w:rsidRPr="0043518C">
        <w:rPr>
          <w:rFonts w:ascii="Arial" w:hAnsi="Arial" w:cs="Arial"/>
          <w:sz w:val="22"/>
          <w:szCs w:val="22"/>
        </w:rPr>
        <w:t>RJIL risk</w:t>
      </w:r>
      <w:r w:rsidRPr="0043518C">
        <w:rPr>
          <w:rFonts w:ascii="Arial" w:hAnsi="Arial" w:cs="Arial"/>
          <w:spacing w:val="1"/>
          <w:sz w:val="22"/>
          <w:szCs w:val="22"/>
        </w:rPr>
        <w:t xml:space="preserve"> </w:t>
      </w:r>
      <w:r w:rsidRPr="0043518C">
        <w:rPr>
          <w:rFonts w:ascii="Arial" w:hAnsi="Arial" w:cs="Arial"/>
          <w:spacing w:val="-2"/>
          <w:sz w:val="22"/>
          <w:szCs w:val="22"/>
        </w:rPr>
        <w:t>assessments</w:t>
      </w:r>
    </w:p>
    <w:p w14:paraId="49A01703" w14:textId="77777777" w:rsidR="00AA3082" w:rsidRDefault="00AA3082" w:rsidP="00183E7A">
      <w:pPr>
        <w:pStyle w:val="ListParagraph"/>
        <w:widowControl w:val="0"/>
        <w:numPr>
          <w:ilvl w:val="0"/>
          <w:numId w:val="11"/>
        </w:numPr>
        <w:tabs>
          <w:tab w:val="left" w:pos="2120"/>
          <w:tab w:val="left" w:pos="2121"/>
        </w:tabs>
        <w:autoSpaceDE w:val="0"/>
        <w:autoSpaceDN w:val="0"/>
        <w:spacing w:after="0" w:line="240" w:lineRule="auto"/>
        <w:ind w:left="1070" w:right="1024" w:hanging="348"/>
        <w:contextualSpacing w:val="0"/>
        <w:jc w:val="both"/>
        <w:rPr>
          <w:rFonts w:ascii="Arial" w:hAnsi="Arial" w:cs="Arial"/>
          <w:sz w:val="22"/>
          <w:szCs w:val="22"/>
        </w:rPr>
      </w:pPr>
      <w:r w:rsidRPr="0043518C">
        <w:rPr>
          <w:rFonts w:ascii="Arial" w:hAnsi="Arial" w:cs="Arial"/>
          <w:sz w:val="22"/>
          <w:szCs w:val="22"/>
        </w:rPr>
        <w:t>However,</w:t>
      </w:r>
      <w:r w:rsidRPr="0043518C">
        <w:rPr>
          <w:rFonts w:ascii="Arial" w:hAnsi="Arial" w:cs="Arial"/>
          <w:spacing w:val="-2"/>
          <w:sz w:val="22"/>
          <w:szCs w:val="22"/>
        </w:rPr>
        <w:t xml:space="preserve"> </w:t>
      </w:r>
      <w:r w:rsidRPr="0043518C">
        <w:rPr>
          <w:rFonts w:ascii="Arial" w:hAnsi="Arial" w:cs="Arial"/>
          <w:sz w:val="22"/>
          <w:szCs w:val="22"/>
        </w:rPr>
        <w:t>neither</w:t>
      </w:r>
      <w:r w:rsidRPr="0043518C">
        <w:rPr>
          <w:rFonts w:ascii="Arial" w:hAnsi="Arial" w:cs="Arial"/>
          <w:spacing w:val="-2"/>
          <w:sz w:val="22"/>
          <w:szCs w:val="22"/>
        </w:rPr>
        <w:t xml:space="preserve"> </w:t>
      </w:r>
      <w:r w:rsidRPr="0043518C">
        <w:rPr>
          <w:rFonts w:ascii="Arial" w:hAnsi="Arial" w:cs="Arial"/>
          <w:sz w:val="22"/>
          <w:szCs w:val="22"/>
        </w:rPr>
        <w:t>RJIL</w:t>
      </w:r>
      <w:r w:rsidRPr="0043518C">
        <w:rPr>
          <w:rFonts w:ascii="Arial" w:hAnsi="Arial" w:cs="Arial"/>
          <w:spacing w:val="-2"/>
          <w:sz w:val="22"/>
          <w:szCs w:val="22"/>
        </w:rPr>
        <w:t xml:space="preserve"> </w:t>
      </w:r>
      <w:r w:rsidRPr="0043518C">
        <w:rPr>
          <w:rFonts w:ascii="Arial" w:hAnsi="Arial" w:cs="Arial"/>
          <w:sz w:val="22"/>
          <w:szCs w:val="22"/>
        </w:rPr>
        <w:t>nor</w:t>
      </w:r>
      <w:r w:rsidRPr="0043518C">
        <w:rPr>
          <w:rFonts w:ascii="Arial" w:hAnsi="Arial" w:cs="Arial"/>
          <w:spacing w:val="-4"/>
          <w:sz w:val="22"/>
          <w:szCs w:val="22"/>
        </w:rPr>
        <w:t xml:space="preserve"> </w:t>
      </w:r>
      <w:r w:rsidRPr="0043518C">
        <w:rPr>
          <w:rFonts w:ascii="Arial" w:hAnsi="Arial" w:cs="Arial"/>
          <w:sz w:val="22"/>
          <w:szCs w:val="22"/>
        </w:rPr>
        <w:t>the</w:t>
      </w:r>
      <w:r w:rsidRPr="0043518C">
        <w:rPr>
          <w:rFonts w:ascii="Arial" w:hAnsi="Arial" w:cs="Arial"/>
          <w:spacing w:val="-1"/>
          <w:sz w:val="22"/>
          <w:szCs w:val="22"/>
        </w:rPr>
        <w:t xml:space="preserve"> </w:t>
      </w:r>
      <w:r w:rsidRPr="0043518C">
        <w:rPr>
          <w:rFonts w:ascii="Arial" w:hAnsi="Arial" w:cs="Arial"/>
          <w:sz w:val="22"/>
          <w:szCs w:val="22"/>
        </w:rPr>
        <w:t>Company</w:t>
      </w:r>
      <w:r w:rsidRPr="0043518C">
        <w:rPr>
          <w:rFonts w:ascii="Arial" w:hAnsi="Arial" w:cs="Arial"/>
          <w:spacing w:val="-4"/>
          <w:sz w:val="22"/>
          <w:szCs w:val="22"/>
        </w:rPr>
        <w:t xml:space="preserve"> </w:t>
      </w:r>
      <w:r w:rsidRPr="0043518C">
        <w:rPr>
          <w:rFonts w:ascii="Arial" w:hAnsi="Arial" w:cs="Arial"/>
          <w:sz w:val="22"/>
          <w:szCs w:val="22"/>
        </w:rPr>
        <w:t>shall</w:t>
      </w:r>
      <w:r w:rsidRPr="0043518C">
        <w:rPr>
          <w:rFonts w:ascii="Arial" w:hAnsi="Arial" w:cs="Arial"/>
          <w:spacing w:val="-2"/>
          <w:sz w:val="22"/>
          <w:szCs w:val="22"/>
        </w:rPr>
        <w:t xml:space="preserve"> </w:t>
      </w:r>
      <w:r w:rsidRPr="0043518C">
        <w:rPr>
          <w:rFonts w:ascii="Arial" w:hAnsi="Arial" w:cs="Arial"/>
          <w:sz w:val="22"/>
          <w:szCs w:val="22"/>
        </w:rPr>
        <w:t>be</w:t>
      </w:r>
      <w:r w:rsidRPr="0043518C">
        <w:rPr>
          <w:rFonts w:ascii="Arial" w:hAnsi="Arial" w:cs="Arial"/>
          <w:spacing w:val="-2"/>
          <w:sz w:val="22"/>
          <w:szCs w:val="22"/>
        </w:rPr>
        <w:t xml:space="preserve"> </w:t>
      </w:r>
      <w:r w:rsidRPr="0043518C">
        <w:rPr>
          <w:rFonts w:ascii="Arial" w:hAnsi="Arial" w:cs="Arial"/>
          <w:sz w:val="22"/>
          <w:szCs w:val="22"/>
        </w:rPr>
        <w:t>bound</w:t>
      </w:r>
      <w:r w:rsidRPr="0043518C">
        <w:rPr>
          <w:rFonts w:ascii="Arial" w:hAnsi="Arial" w:cs="Arial"/>
          <w:spacing w:val="-3"/>
          <w:sz w:val="22"/>
          <w:szCs w:val="22"/>
        </w:rPr>
        <w:t xml:space="preserve"> </w:t>
      </w:r>
      <w:r w:rsidRPr="0043518C">
        <w:rPr>
          <w:rFonts w:ascii="Arial" w:hAnsi="Arial" w:cs="Arial"/>
          <w:sz w:val="22"/>
          <w:szCs w:val="22"/>
        </w:rPr>
        <w:t>to</w:t>
      </w:r>
      <w:r w:rsidRPr="0043518C">
        <w:rPr>
          <w:rFonts w:ascii="Arial" w:hAnsi="Arial" w:cs="Arial"/>
          <w:spacing w:val="-1"/>
          <w:sz w:val="22"/>
          <w:szCs w:val="22"/>
        </w:rPr>
        <w:t xml:space="preserve"> </w:t>
      </w:r>
      <w:r w:rsidRPr="0043518C">
        <w:rPr>
          <w:rFonts w:ascii="Arial" w:hAnsi="Arial" w:cs="Arial"/>
          <w:sz w:val="22"/>
          <w:szCs w:val="22"/>
        </w:rPr>
        <w:t>disclose</w:t>
      </w:r>
      <w:r w:rsidRPr="0043518C">
        <w:rPr>
          <w:rFonts w:ascii="Arial" w:hAnsi="Arial" w:cs="Arial"/>
          <w:spacing w:val="-1"/>
          <w:sz w:val="22"/>
          <w:szCs w:val="22"/>
        </w:rPr>
        <w:t xml:space="preserve"> </w:t>
      </w:r>
      <w:r w:rsidRPr="0043518C">
        <w:rPr>
          <w:rFonts w:ascii="Arial" w:hAnsi="Arial" w:cs="Arial"/>
          <w:sz w:val="22"/>
          <w:szCs w:val="22"/>
        </w:rPr>
        <w:t>any</w:t>
      </w:r>
      <w:r w:rsidRPr="0043518C">
        <w:rPr>
          <w:rFonts w:ascii="Arial" w:hAnsi="Arial" w:cs="Arial"/>
          <w:spacing w:val="-4"/>
          <w:sz w:val="22"/>
          <w:szCs w:val="22"/>
        </w:rPr>
        <w:t xml:space="preserve"> </w:t>
      </w:r>
      <w:r w:rsidRPr="0043518C">
        <w:rPr>
          <w:rFonts w:ascii="Arial" w:hAnsi="Arial" w:cs="Arial"/>
          <w:sz w:val="22"/>
          <w:szCs w:val="22"/>
        </w:rPr>
        <w:t>risks</w:t>
      </w:r>
      <w:r w:rsidRPr="0043518C">
        <w:rPr>
          <w:rFonts w:ascii="Arial" w:hAnsi="Arial" w:cs="Arial"/>
          <w:spacing w:val="-4"/>
          <w:sz w:val="22"/>
          <w:szCs w:val="22"/>
        </w:rPr>
        <w:t xml:space="preserve"> </w:t>
      </w:r>
      <w:r w:rsidRPr="0043518C">
        <w:rPr>
          <w:rFonts w:ascii="Arial" w:hAnsi="Arial" w:cs="Arial"/>
          <w:sz w:val="22"/>
          <w:szCs w:val="22"/>
        </w:rPr>
        <w:t>assessed</w:t>
      </w:r>
      <w:r w:rsidRPr="0043518C">
        <w:rPr>
          <w:rFonts w:ascii="Arial" w:hAnsi="Arial" w:cs="Arial"/>
          <w:spacing w:val="-2"/>
          <w:sz w:val="22"/>
          <w:szCs w:val="22"/>
        </w:rPr>
        <w:t xml:space="preserve"> </w:t>
      </w:r>
      <w:r w:rsidRPr="0043518C">
        <w:rPr>
          <w:rFonts w:ascii="Arial" w:hAnsi="Arial" w:cs="Arial"/>
          <w:sz w:val="22"/>
          <w:szCs w:val="22"/>
        </w:rPr>
        <w:t>or</w:t>
      </w:r>
      <w:r w:rsidRPr="0043518C">
        <w:rPr>
          <w:rFonts w:ascii="Arial" w:hAnsi="Arial" w:cs="Arial"/>
          <w:spacing w:val="-5"/>
          <w:sz w:val="22"/>
          <w:szCs w:val="22"/>
        </w:rPr>
        <w:t xml:space="preserve"> </w:t>
      </w:r>
      <w:r w:rsidRPr="0043518C">
        <w:rPr>
          <w:rFonts w:ascii="Arial" w:hAnsi="Arial" w:cs="Arial"/>
          <w:sz w:val="22"/>
          <w:szCs w:val="22"/>
        </w:rPr>
        <w:t xml:space="preserve">to </w:t>
      </w:r>
      <w:r w:rsidRPr="0043518C">
        <w:rPr>
          <w:rFonts w:ascii="Arial" w:hAnsi="Arial" w:cs="Arial"/>
          <w:sz w:val="22"/>
          <w:szCs w:val="22"/>
        </w:rPr>
        <w:lastRenderedPageBreak/>
        <w:t>give any reasons in respect of the same.</w:t>
      </w:r>
    </w:p>
    <w:p w14:paraId="1BA99A7C" w14:textId="77777777" w:rsidR="00DA10F1" w:rsidRPr="00997AAB" w:rsidRDefault="00DA10F1" w:rsidP="00DA10F1">
      <w:pPr>
        <w:pStyle w:val="Heading1"/>
        <w:spacing w:after="160"/>
        <w:rPr>
          <w:color w:val="auto"/>
          <w:sz w:val="22"/>
          <w:szCs w:val="22"/>
        </w:rPr>
      </w:pPr>
      <w:bookmarkStart w:id="53" w:name="_Toc161849411"/>
      <w:bookmarkStart w:id="54" w:name="_Toc161851399"/>
      <w:r w:rsidRPr="00997AAB">
        <w:rPr>
          <w:color w:val="auto"/>
          <w:sz w:val="22"/>
          <w:szCs w:val="22"/>
        </w:rPr>
        <w:t>Network Mitra</w:t>
      </w:r>
      <w:bookmarkEnd w:id="53"/>
      <w:bookmarkEnd w:id="54"/>
    </w:p>
    <w:p w14:paraId="54983F9E" w14:textId="0F031629" w:rsidR="00DA10F1" w:rsidRPr="002E678A" w:rsidRDefault="00DA10F1" w:rsidP="00183E7A">
      <w:pPr>
        <w:pStyle w:val="ListParagraph"/>
        <w:widowControl w:val="0"/>
        <w:numPr>
          <w:ilvl w:val="0"/>
          <w:numId w:val="11"/>
        </w:numPr>
        <w:tabs>
          <w:tab w:val="left" w:pos="2120"/>
          <w:tab w:val="left" w:pos="2121"/>
        </w:tabs>
        <w:autoSpaceDE w:val="0"/>
        <w:autoSpaceDN w:val="0"/>
        <w:spacing w:after="0" w:line="240" w:lineRule="auto"/>
        <w:ind w:left="1027" w:hanging="306"/>
        <w:contextualSpacing w:val="0"/>
        <w:jc w:val="both"/>
        <w:rPr>
          <w:rFonts w:ascii="Arial" w:hAnsi="Arial" w:cs="Arial"/>
          <w:sz w:val="22"/>
          <w:szCs w:val="22"/>
        </w:rPr>
      </w:pPr>
      <w:r w:rsidRPr="002E678A">
        <w:rPr>
          <w:rFonts w:ascii="Arial" w:hAnsi="Arial" w:cs="Arial"/>
          <w:sz w:val="22"/>
          <w:szCs w:val="22"/>
        </w:rPr>
        <w:t xml:space="preserve">SP to execute engagement and management of Jio Network Mitra (NM) on need basis for monitoring / securing of unmanned sites / assets of RJIL as detailed in </w:t>
      </w:r>
      <w:r w:rsidRPr="00597AE9">
        <w:rPr>
          <w:rFonts w:ascii="Arial" w:hAnsi="Arial" w:cs="Arial"/>
          <w:bCs/>
          <w:sz w:val="22"/>
          <w:szCs w:val="22"/>
        </w:rPr>
        <w:t xml:space="preserve">Annexure – </w:t>
      </w:r>
      <w:r w:rsidR="001837AB" w:rsidRPr="00597AE9">
        <w:rPr>
          <w:rFonts w:ascii="Arial" w:hAnsi="Arial" w:cs="Arial"/>
          <w:bCs/>
          <w:sz w:val="22"/>
          <w:szCs w:val="22"/>
        </w:rPr>
        <w:t>VIII</w:t>
      </w:r>
      <w:r w:rsidRPr="00597AE9">
        <w:rPr>
          <w:rFonts w:ascii="Arial" w:hAnsi="Arial" w:cs="Arial"/>
          <w:bCs/>
          <w:sz w:val="22"/>
          <w:szCs w:val="22"/>
        </w:rPr>
        <w:t>.</w:t>
      </w:r>
    </w:p>
    <w:p w14:paraId="25B5EDEE" w14:textId="77777777" w:rsidR="00CE0AE5" w:rsidRPr="00997AAB" w:rsidRDefault="00CE0AE5" w:rsidP="00CE0AE5">
      <w:pPr>
        <w:pStyle w:val="Heading1"/>
        <w:spacing w:after="160"/>
        <w:rPr>
          <w:color w:val="auto"/>
          <w:sz w:val="22"/>
          <w:szCs w:val="22"/>
        </w:rPr>
      </w:pPr>
      <w:bookmarkStart w:id="55" w:name="_Toc161849412"/>
      <w:bookmarkStart w:id="56" w:name="_Toc161851400"/>
      <w:r w:rsidRPr="00997AAB">
        <w:rPr>
          <w:color w:val="auto"/>
          <w:sz w:val="22"/>
          <w:szCs w:val="22"/>
        </w:rPr>
        <w:t>Automation Tools</w:t>
      </w:r>
      <w:bookmarkEnd w:id="55"/>
      <w:bookmarkEnd w:id="56"/>
    </w:p>
    <w:p w14:paraId="6CCD33E7" w14:textId="490F7901" w:rsidR="00CE0AE5" w:rsidRPr="00AF16C2" w:rsidRDefault="00E36699" w:rsidP="009F126A">
      <w:pPr>
        <w:pStyle w:val="BodyText"/>
        <w:spacing w:after="120" w:line="276" w:lineRule="auto"/>
        <w:ind w:left="720"/>
        <w:rPr>
          <w:rFonts w:ascii="Arial" w:hAnsi="Arial" w:cs="Arial"/>
        </w:rPr>
      </w:pPr>
      <w:r w:rsidRPr="00AF16C2">
        <w:rPr>
          <w:rFonts w:ascii="Arial" w:hAnsi="Arial" w:cs="Arial"/>
        </w:rPr>
        <w:t>The service provider (SP) is tasked with ensuring adaptation and compliance to automation tools/platforms. These automation tools are expected to evolve over time, requiring the SP to seamlessly integrate new applications, platforms, and tools into their operations. Additionally, the SP must be prepared to submit data in updated formats as necessitated by these evolving automation tools. Specific details regarding the automation tools are provided in Annexure - IX.</w:t>
      </w:r>
    </w:p>
    <w:p w14:paraId="174D183C" w14:textId="1171000A" w:rsidR="00CE0AE5" w:rsidRPr="00997AAB" w:rsidRDefault="00CE0AE5" w:rsidP="00741AAF">
      <w:pPr>
        <w:pStyle w:val="TableParagraph"/>
        <w:numPr>
          <w:ilvl w:val="0"/>
          <w:numId w:val="62"/>
        </w:numPr>
        <w:spacing w:before="1" w:line="276" w:lineRule="auto"/>
        <w:ind w:left="1037" w:right="96" w:hanging="328"/>
        <w:jc w:val="both"/>
        <w:rPr>
          <w:rFonts w:ascii="Arial" w:hAnsi="Arial" w:cs="Arial"/>
          <w:b/>
        </w:rPr>
      </w:pPr>
      <w:r w:rsidRPr="00997AAB">
        <w:rPr>
          <w:rFonts w:ascii="Arial" w:hAnsi="Arial" w:cs="Arial"/>
        </w:rPr>
        <w:t>Physical</w:t>
      </w:r>
      <w:r w:rsidRPr="00997AAB">
        <w:rPr>
          <w:rFonts w:ascii="Arial" w:hAnsi="Arial" w:cs="Arial"/>
          <w:spacing w:val="-4"/>
        </w:rPr>
        <w:t xml:space="preserve"> </w:t>
      </w:r>
      <w:r w:rsidRPr="00997AAB">
        <w:rPr>
          <w:rFonts w:ascii="Arial" w:hAnsi="Arial" w:cs="Arial"/>
        </w:rPr>
        <w:t xml:space="preserve">verification of As-built drawings (ABD) &amp; updation in GIS Application, GIS update &amp; </w:t>
      </w:r>
      <w:r w:rsidR="0075767B" w:rsidRPr="00997AAB">
        <w:rPr>
          <w:rFonts w:ascii="Arial" w:hAnsi="Arial" w:cs="Arial"/>
        </w:rPr>
        <w:t>Fiber</w:t>
      </w:r>
      <w:r w:rsidRPr="00997AAB">
        <w:rPr>
          <w:rFonts w:ascii="Arial" w:hAnsi="Arial" w:cs="Arial"/>
        </w:rPr>
        <w:t xml:space="preserve"> port details updation after every addition of Utility equipment in the system and after</w:t>
      </w:r>
      <w:r w:rsidRPr="00997AAB">
        <w:rPr>
          <w:rFonts w:ascii="Arial" w:hAnsi="Arial" w:cs="Arial"/>
          <w:spacing w:val="28"/>
        </w:rPr>
        <w:t xml:space="preserve"> </w:t>
      </w:r>
      <w:r w:rsidRPr="00997AAB">
        <w:rPr>
          <w:rFonts w:ascii="Arial" w:hAnsi="Arial" w:cs="Arial"/>
        </w:rPr>
        <w:t>every</w:t>
      </w:r>
      <w:r w:rsidRPr="00997AAB">
        <w:rPr>
          <w:rFonts w:ascii="Arial" w:hAnsi="Arial" w:cs="Arial"/>
          <w:spacing w:val="31"/>
        </w:rPr>
        <w:t xml:space="preserve"> </w:t>
      </w:r>
      <w:r w:rsidRPr="00997AAB">
        <w:rPr>
          <w:rFonts w:ascii="Arial" w:hAnsi="Arial" w:cs="Arial"/>
        </w:rPr>
        <w:t>OFC</w:t>
      </w:r>
      <w:r w:rsidRPr="00997AAB">
        <w:rPr>
          <w:rFonts w:ascii="Arial" w:hAnsi="Arial" w:cs="Arial"/>
          <w:spacing w:val="29"/>
        </w:rPr>
        <w:t xml:space="preserve"> </w:t>
      </w:r>
      <w:r w:rsidRPr="00997AAB">
        <w:rPr>
          <w:rFonts w:ascii="Arial" w:hAnsi="Arial" w:cs="Arial"/>
        </w:rPr>
        <w:t>repair</w:t>
      </w:r>
      <w:r w:rsidRPr="00997AAB">
        <w:rPr>
          <w:rFonts w:ascii="Arial" w:hAnsi="Arial" w:cs="Arial"/>
          <w:spacing w:val="31"/>
        </w:rPr>
        <w:t xml:space="preserve"> </w:t>
      </w:r>
      <w:r w:rsidRPr="00997AAB">
        <w:rPr>
          <w:rFonts w:ascii="Arial" w:hAnsi="Arial" w:cs="Arial"/>
        </w:rPr>
        <w:t>/</w:t>
      </w:r>
      <w:r w:rsidRPr="00997AAB">
        <w:rPr>
          <w:rFonts w:ascii="Arial" w:hAnsi="Arial" w:cs="Arial"/>
          <w:spacing w:val="29"/>
        </w:rPr>
        <w:t xml:space="preserve"> </w:t>
      </w:r>
      <w:r w:rsidRPr="00997AAB">
        <w:rPr>
          <w:rFonts w:ascii="Arial" w:hAnsi="Arial" w:cs="Arial"/>
        </w:rPr>
        <w:t>shifting</w:t>
      </w:r>
      <w:r w:rsidRPr="00997AAB">
        <w:rPr>
          <w:rFonts w:ascii="Arial" w:hAnsi="Arial" w:cs="Arial"/>
          <w:spacing w:val="29"/>
        </w:rPr>
        <w:t xml:space="preserve"> </w:t>
      </w:r>
      <w:r w:rsidRPr="00997AAB">
        <w:rPr>
          <w:rFonts w:ascii="Arial" w:hAnsi="Arial" w:cs="Arial"/>
        </w:rPr>
        <w:t>/</w:t>
      </w:r>
      <w:r w:rsidRPr="00997AAB">
        <w:rPr>
          <w:rFonts w:ascii="Arial" w:hAnsi="Arial" w:cs="Arial"/>
          <w:spacing w:val="32"/>
        </w:rPr>
        <w:t xml:space="preserve"> </w:t>
      </w:r>
      <w:r w:rsidRPr="00997AAB">
        <w:rPr>
          <w:rFonts w:ascii="Arial" w:hAnsi="Arial" w:cs="Arial"/>
        </w:rPr>
        <w:t>addition,</w:t>
      </w:r>
      <w:r w:rsidRPr="00997AAB">
        <w:rPr>
          <w:rFonts w:ascii="Arial" w:hAnsi="Arial" w:cs="Arial"/>
          <w:spacing w:val="30"/>
        </w:rPr>
        <w:t xml:space="preserve"> </w:t>
      </w:r>
      <w:r w:rsidRPr="00997AAB">
        <w:rPr>
          <w:rFonts w:ascii="Arial" w:hAnsi="Arial" w:cs="Arial"/>
        </w:rPr>
        <w:t>new</w:t>
      </w:r>
      <w:r w:rsidRPr="00997AAB">
        <w:rPr>
          <w:rFonts w:ascii="Arial" w:hAnsi="Arial" w:cs="Arial"/>
          <w:spacing w:val="31"/>
        </w:rPr>
        <w:t xml:space="preserve"> </w:t>
      </w:r>
      <w:r w:rsidRPr="00997AAB">
        <w:rPr>
          <w:rFonts w:ascii="Arial" w:hAnsi="Arial" w:cs="Arial"/>
        </w:rPr>
        <w:t>assets</w:t>
      </w:r>
      <w:r w:rsidRPr="00997AAB">
        <w:rPr>
          <w:rFonts w:ascii="Arial" w:hAnsi="Arial" w:cs="Arial"/>
          <w:spacing w:val="31"/>
        </w:rPr>
        <w:t xml:space="preserve"> </w:t>
      </w:r>
      <w:r w:rsidRPr="00997AAB">
        <w:rPr>
          <w:rFonts w:ascii="Arial" w:hAnsi="Arial" w:cs="Arial"/>
        </w:rPr>
        <w:t>addition</w:t>
      </w:r>
      <w:r w:rsidRPr="00997AAB">
        <w:rPr>
          <w:rFonts w:ascii="Arial" w:hAnsi="Arial" w:cs="Arial"/>
          <w:spacing w:val="29"/>
        </w:rPr>
        <w:t xml:space="preserve"> </w:t>
      </w:r>
      <w:r w:rsidRPr="00997AAB">
        <w:rPr>
          <w:rFonts w:ascii="Arial" w:hAnsi="Arial" w:cs="Arial"/>
        </w:rPr>
        <w:t>or</w:t>
      </w:r>
      <w:r w:rsidRPr="00997AAB">
        <w:rPr>
          <w:rFonts w:ascii="Arial" w:hAnsi="Arial" w:cs="Arial"/>
          <w:spacing w:val="31"/>
        </w:rPr>
        <w:t xml:space="preserve"> </w:t>
      </w:r>
      <w:r w:rsidRPr="00997AAB">
        <w:rPr>
          <w:rFonts w:ascii="Arial" w:hAnsi="Arial" w:cs="Arial"/>
        </w:rPr>
        <w:t>any</w:t>
      </w:r>
      <w:r w:rsidRPr="00997AAB">
        <w:rPr>
          <w:rFonts w:ascii="Arial" w:hAnsi="Arial" w:cs="Arial"/>
          <w:spacing w:val="30"/>
        </w:rPr>
        <w:t xml:space="preserve"> </w:t>
      </w:r>
      <w:r w:rsidRPr="00997AAB">
        <w:rPr>
          <w:rFonts w:ascii="Arial" w:hAnsi="Arial" w:cs="Arial"/>
        </w:rPr>
        <w:t>change</w:t>
      </w:r>
      <w:r w:rsidRPr="00997AAB">
        <w:rPr>
          <w:rFonts w:ascii="Arial" w:hAnsi="Arial" w:cs="Arial"/>
          <w:spacing w:val="31"/>
        </w:rPr>
        <w:t xml:space="preserve"> </w:t>
      </w:r>
      <w:r w:rsidRPr="00997AAB">
        <w:rPr>
          <w:rFonts w:ascii="Arial" w:hAnsi="Arial" w:cs="Arial"/>
        </w:rPr>
        <w:t>in</w:t>
      </w:r>
      <w:r w:rsidRPr="00997AAB">
        <w:rPr>
          <w:rFonts w:ascii="Arial" w:hAnsi="Arial" w:cs="Arial"/>
          <w:spacing w:val="30"/>
        </w:rPr>
        <w:t xml:space="preserve"> </w:t>
      </w:r>
      <w:r w:rsidRPr="00997AAB">
        <w:rPr>
          <w:rFonts w:ascii="Arial" w:hAnsi="Arial" w:cs="Arial"/>
          <w:spacing w:val="-5"/>
        </w:rPr>
        <w:t xml:space="preserve">the </w:t>
      </w:r>
      <w:r w:rsidRPr="00997AAB">
        <w:rPr>
          <w:rFonts w:ascii="Arial" w:hAnsi="Arial" w:cs="Arial"/>
        </w:rPr>
        <w:t>existing</w:t>
      </w:r>
      <w:r w:rsidRPr="00997AAB">
        <w:rPr>
          <w:rFonts w:ascii="Arial" w:hAnsi="Arial" w:cs="Arial"/>
          <w:spacing w:val="-2"/>
        </w:rPr>
        <w:t xml:space="preserve"> </w:t>
      </w:r>
      <w:r w:rsidRPr="00997AAB">
        <w:rPr>
          <w:rFonts w:ascii="Arial" w:hAnsi="Arial" w:cs="Arial"/>
        </w:rPr>
        <w:t xml:space="preserve">GIS </w:t>
      </w:r>
      <w:r w:rsidRPr="00997AAB">
        <w:rPr>
          <w:rFonts w:ascii="Arial" w:hAnsi="Arial" w:cs="Arial"/>
          <w:spacing w:val="-2"/>
        </w:rPr>
        <w:t>data.</w:t>
      </w:r>
    </w:p>
    <w:p w14:paraId="03A77E42" w14:textId="02712714" w:rsidR="00CE0AE5" w:rsidRPr="00997AAB" w:rsidRDefault="00CE0AE5" w:rsidP="00741AAF">
      <w:pPr>
        <w:pStyle w:val="TableParagraph"/>
        <w:numPr>
          <w:ilvl w:val="0"/>
          <w:numId w:val="62"/>
        </w:numPr>
        <w:spacing w:before="1" w:line="276" w:lineRule="auto"/>
        <w:ind w:left="1037" w:right="96" w:hanging="328"/>
        <w:jc w:val="both"/>
        <w:rPr>
          <w:rFonts w:ascii="Arial" w:hAnsi="Arial" w:cs="Arial"/>
          <w:b/>
        </w:rPr>
      </w:pPr>
      <w:r w:rsidRPr="00997AAB">
        <w:rPr>
          <w:rFonts w:ascii="Arial" w:hAnsi="Arial" w:cs="Arial"/>
        </w:rPr>
        <w:t xml:space="preserve">During fault, </w:t>
      </w:r>
      <w:r w:rsidR="0075767B" w:rsidRPr="00997AAB">
        <w:rPr>
          <w:rFonts w:ascii="Arial" w:hAnsi="Arial" w:cs="Arial"/>
        </w:rPr>
        <w:t>Fiber</w:t>
      </w:r>
      <w:r w:rsidRPr="00997AAB">
        <w:rPr>
          <w:rFonts w:ascii="Arial" w:hAnsi="Arial" w:cs="Arial"/>
        </w:rPr>
        <w:t xml:space="preserve"> or eNodeB or gNodeB, SP will get automated work order from NOC to respective field Staff on their Mobile </w:t>
      </w:r>
      <w:r w:rsidR="0075767B" w:rsidRPr="00997AAB">
        <w:rPr>
          <w:rFonts w:ascii="Arial" w:hAnsi="Arial" w:cs="Arial"/>
        </w:rPr>
        <w:t>mField</w:t>
      </w:r>
      <w:r w:rsidRPr="00997AAB">
        <w:rPr>
          <w:rFonts w:ascii="Arial" w:hAnsi="Arial" w:cs="Arial"/>
        </w:rPr>
        <w:t xml:space="preserve"> App. SP must follow the work order closure procedure as per RJIL process. In case of non-closure in mField as per </w:t>
      </w:r>
      <w:r w:rsidR="0075767B" w:rsidRPr="00997AAB">
        <w:rPr>
          <w:rFonts w:ascii="Arial" w:hAnsi="Arial" w:cs="Arial"/>
        </w:rPr>
        <w:t>workflow</w:t>
      </w:r>
      <w:r w:rsidRPr="00997AAB">
        <w:rPr>
          <w:rFonts w:ascii="Arial" w:hAnsi="Arial" w:cs="Arial"/>
        </w:rPr>
        <w:t>, Fault</w:t>
      </w:r>
      <w:r w:rsidRPr="00997AAB">
        <w:rPr>
          <w:rFonts w:ascii="Arial" w:hAnsi="Arial" w:cs="Arial"/>
          <w:spacing w:val="40"/>
        </w:rPr>
        <w:t xml:space="preserve"> </w:t>
      </w:r>
      <w:r w:rsidRPr="00997AAB">
        <w:rPr>
          <w:rFonts w:ascii="Arial" w:hAnsi="Arial" w:cs="Arial"/>
        </w:rPr>
        <w:t>will be treated as open and KPIs computed accordingly.</w:t>
      </w:r>
    </w:p>
    <w:p w14:paraId="4BA34FE4" w14:textId="3A81134E" w:rsidR="00CE0AE5" w:rsidRPr="00997AAB" w:rsidRDefault="00CE0AE5" w:rsidP="00741AAF">
      <w:pPr>
        <w:pStyle w:val="TableParagraph"/>
        <w:numPr>
          <w:ilvl w:val="0"/>
          <w:numId w:val="62"/>
        </w:numPr>
        <w:spacing w:before="1" w:line="276" w:lineRule="auto"/>
        <w:ind w:left="1037" w:right="96" w:hanging="328"/>
        <w:jc w:val="both"/>
        <w:rPr>
          <w:rFonts w:ascii="Arial" w:hAnsi="Arial" w:cs="Arial"/>
        </w:rPr>
      </w:pPr>
      <w:r w:rsidRPr="00997AAB">
        <w:rPr>
          <w:rFonts w:ascii="Arial" w:hAnsi="Arial" w:cs="Arial"/>
        </w:rPr>
        <w:t>SP to ensure healthiness</w:t>
      </w:r>
      <w:r w:rsidRPr="00997AAB">
        <w:rPr>
          <w:rFonts w:ascii="Arial" w:hAnsi="Arial" w:cs="Arial"/>
          <w:spacing w:val="-1"/>
        </w:rPr>
        <w:t xml:space="preserve"> </w:t>
      </w:r>
      <w:r w:rsidRPr="00997AAB">
        <w:rPr>
          <w:rFonts w:ascii="Arial" w:hAnsi="Arial" w:cs="Arial"/>
        </w:rPr>
        <w:t>of integration of DG/SMPS connected on Zabbix platform and maintain as follows</w:t>
      </w:r>
      <w:r w:rsidR="0075767B" w:rsidRPr="00997AAB">
        <w:rPr>
          <w:rFonts w:ascii="Arial" w:hAnsi="Arial" w:cs="Arial"/>
        </w:rPr>
        <w:t>:</w:t>
      </w:r>
    </w:p>
    <w:p w14:paraId="533CB438" w14:textId="77777777" w:rsidR="00CE0AE5" w:rsidRPr="00997AAB" w:rsidRDefault="00CE0AE5" w:rsidP="00741AAF">
      <w:pPr>
        <w:pStyle w:val="TableParagraph"/>
        <w:numPr>
          <w:ilvl w:val="0"/>
          <w:numId w:val="64"/>
        </w:numPr>
        <w:tabs>
          <w:tab w:val="left" w:pos="567"/>
        </w:tabs>
        <w:spacing w:before="45" w:line="273" w:lineRule="auto"/>
        <w:ind w:left="1985" w:right="98" w:hanging="284"/>
        <w:rPr>
          <w:rFonts w:ascii="Arial" w:hAnsi="Arial" w:cs="Arial"/>
        </w:rPr>
      </w:pPr>
      <w:r w:rsidRPr="00997AAB">
        <w:rPr>
          <w:rFonts w:ascii="Arial" w:hAnsi="Arial" w:cs="Arial"/>
        </w:rPr>
        <w:t>All</w:t>
      </w:r>
      <w:r w:rsidRPr="00997AAB">
        <w:rPr>
          <w:rFonts w:ascii="Arial" w:hAnsi="Arial" w:cs="Arial"/>
          <w:spacing w:val="72"/>
        </w:rPr>
        <w:t xml:space="preserve"> </w:t>
      </w:r>
      <w:r w:rsidRPr="00997AAB">
        <w:rPr>
          <w:rFonts w:ascii="Arial" w:hAnsi="Arial" w:cs="Arial"/>
        </w:rPr>
        <w:t>configured</w:t>
      </w:r>
      <w:r w:rsidRPr="00997AAB">
        <w:rPr>
          <w:rFonts w:ascii="Arial" w:hAnsi="Arial" w:cs="Arial"/>
          <w:spacing w:val="40"/>
        </w:rPr>
        <w:t xml:space="preserve"> </w:t>
      </w:r>
      <w:r w:rsidRPr="00997AAB">
        <w:rPr>
          <w:rFonts w:ascii="Arial" w:hAnsi="Arial" w:cs="Arial"/>
        </w:rPr>
        <w:t>parameters</w:t>
      </w:r>
      <w:r w:rsidRPr="00997AAB">
        <w:rPr>
          <w:rFonts w:ascii="Arial" w:hAnsi="Arial" w:cs="Arial"/>
          <w:spacing w:val="72"/>
        </w:rPr>
        <w:t xml:space="preserve"> </w:t>
      </w:r>
      <w:r w:rsidRPr="00997AAB">
        <w:rPr>
          <w:rFonts w:ascii="Arial" w:hAnsi="Arial" w:cs="Arial"/>
        </w:rPr>
        <w:t>Consistency</w:t>
      </w:r>
      <w:r w:rsidRPr="00997AAB">
        <w:rPr>
          <w:rFonts w:ascii="Arial" w:hAnsi="Arial" w:cs="Arial"/>
          <w:spacing w:val="71"/>
        </w:rPr>
        <w:t xml:space="preserve"> </w:t>
      </w:r>
      <w:r w:rsidRPr="00997AAB">
        <w:rPr>
          <w:rFonts w:ascii="Arial" w:hAnsi="Arial" w:cs="Arial"/>
        </w:rPr>
        <w:t>&amp;</w:t>
      </w:r>
      <w:r w:rsidRPr="00997AAB">
        <w:rPr>
          <w:rFonts w:ascii="Arial" w:hAnsi="Arial" w:cs="Arial"/>
          <w:spacing w:val="73"/>
        </w:rPr>
        <w:t xml:space="preserve"> </w:t>
      </w:r>
      <w:r w:rsidRPr="00997AAB">
        <w:rPr>
          <w:rFonts w:ascii="Arial" w:hAnsi="Arial" w:cs="Arial"/>
        </w:rPr>
        <w:t>Validation on</w:t>
      </w:r>
      <w:r w:rsidRPr="00997AAB">
        <w:rPr>
          <w:rFonts w:ascii="Arial" w:hAnsi="Arial" w:cs="Arial"/>
          <w:spacing w:val="40"/>
        </w:rPr>
        <w:t xml:space="preserve"> </w:t>
      </w:r>
      <w:r w:rsidRPr="00997AAB">
        <w:rPr>
          <w:rFonts w:ascii="Arial" w:hAnsi="Arial" w:cs="Arial"/>
        </w:rPr>
        <w:t>regular</w:t>
      </w:r>
      <w:r w:rsidRPr="00997AAB">
        <w:rPr>
          <w:rFonts w:ascii="Arial" w:hAnsi="Arial" w:cs="Arial"/>
          <w:spacing w:val="40"/>
        </w:rPr>
        <w:t xml:space="preserve"> </w:t>
      </w:r>
      <w:r w:rsidRPr="00997AAB">
        <w:rPr>
          <w:rFonts w:ascii="Arial" w:hAnsi="Arial" w:cs="Arial"/>
        </w:rPr>
        <w:t>interval</w:t>
      </w:r>
      <w:r w:rsidRPr="00997AAB">
        <w:rPr>
          <w:rFonts w:ascii="Arial" w:hAnsi="Arial" w:cs="Arial"/>
          <w:spacing w:val="72"/>
        </w:rPr>
        <w:t xml:space="preserve"> </w:t>
      </w:r>
      <w:r w:rsidRPr="00997AAB">
        <w:rPr>
          <w:rFonts w:ascii="Arial" w:hAnsi="Arial" w:cs="Arial"/>
        </w:rPr>
        <w:t>for</w:t>
      </w:r>
      <w:r w:rsidRPr="00997AAB">
        <w:rPr>
          <w:rFonts w:ascii="Arial" w:hAnsi="Arial" w:cs="Arial"/>
          <w:spacing w:val="72"/>
        </w:rPr>
        <w:t xml:space="preserve"> </w:t>
      </w:r>
      <w:r w:rsidRPr="00997AAB">
        <w:rPr>
          <w:rFonts w:ascii="Arial" w:hAnsi="Arial" w:cs="Arial"/>
        </w:rPr>
        <w:t>all Zabbix connected sites.</w:t>
      </w:r>
    </w:p>
    <w:p w14:paraId="5ADAB2BE" w14:textId="77777777" w:rsidR="00CE0AE5" w:rsidRPr="00997AAB" w:rsidRDefault="00CE0AE5" w:rsidP="00741AAF">
      <w:pPr>
        <w:pStyle w:val="TableParagraph"/>
        <w:numPr>
          <w:ilvl w:val="0"/>
          <w:numId w:val="64"/>
        </w:numPr>
        <w:tabs>
          <w:tab w:val="left" w:pos="567"/>
        </w:tabs>
        <w:spacing w:before="45" w:line="273" w:lineRule="auto"/>
        <w:ind w:left="1985" w:right="98" w:hanging="284"/>
        <w:rPr>
          <w:rFonts w:ascii="Arial" w:hAnsi="Arial" w:cs="Arial"/>
        </w:rPr>
      </w:pPr>
      <w:r w:rsidRPr="00997AAB">
        <w:rPr>
          <w:rFonts w:ascii="Arial" w:hAnsi="Arial" w:cs="Arial"/>
        </w:rPr>
        <w:t>Zabbix disconnected equipment:</w:t>
      </w:r>
      <w:r w:rsidRPr="00997AAB">
        <w:rPr>
          <w:rFonts w:ascii="Arial" w:hAnsi="Arial" w:cs="Arial"/>
          <w:spacing w:val="40"/>
        </w:rPr>
        <w:t xml:space="preserve"> </w:t>
      </w:r>
      <w:r w:rsidRPr="00997AAB">
        <w:rPr>
          <w:rFonts w:ascii="Arial" w:hAnsi="Arial" w:cs="Arial"/>
        </w:rPr>
        <w:t>Re-connection and validation of all disconnected equipment (DG, Battery, SMPS) within 24 Hrs.</w:t>
      </w:r>
    </w:p>
    <w:p w14:paraId="1307FA2B" w14:textId="77777777" w:rsidR="00CE0AE5" w:rsidRPr="00997AAB" w:rsidRDefault="00CE0AE5" w:rsidP="00741AAF">
      <w:pPr>
        <w:pStyle w:val="TableParagraph"/>
        <w:numPr>
          <w:ilvl w:val="0"/>
          <w:numId w:val="64"/>
        </w:numPr>
        <w:tabs>
          <w:tab w:val="left" w:pos="828"/>
          <w:tab w:val="left" w:pos="829"/>
        </w:tabs>
        <w:spacing w:before="46" w:line="273" w:lineRule="auto"/>
        <w:ind w:left="1985" w:right="99" w:hanging="284"/>
        <w:rPr>
          <w:rFonts w:ascii="Arial" w:hAnsi="Arial" w:cs="Arial"/>
        </w:rPr>
      </w:pPr>
      <w:r w:rsidRPr="00997AAB">
        <w:rPr>
          <w:rFonts w:ascii="Arial" w:hAnsi="Arial" w:cs="Arial"/>
        </w:rPr>
        <w:t>Zabbix</w:t>
      </w:r>
      <w:r w:rsidRPr="00997AAB">
        <w:rPr>
          <w:rFonts w:ascii="Arial" w:hAnsi="Arial" w:cs="Arial"/>
          <w:spacing w:val="40"/>
        </w:rPr>
        <w:t xml:space="preserve"> </w:t>
      </w:r>
      <w:r w:rsidRPr="00997AAB">
        <w:rPr>
          <w:rFonts w:ascii="Arial" w:hAnsi="Arial" w:cs="Arial"/>
        </w:rPr>
        <w:t>disconnected</w:t>
      </w:r>
      <w:r w:rsidRPr="00997AAB">
        <w:rPr>
          <w:rFonts w:ascii="Arial" w:hAnsi="Arial" w:cs="Arial"/>
          <w:spacing w:val="40"/>
        </w:rPr>
        <w:t xml:space="preserve"> </w:t>
      </w:r>
      <w:r w:rsidRPr="00997AAB">
        <w:rPr>
          <w:rFonts w:ascii="Arial" w:hAnsi="Arial" w:cs="Arial"/>
        </w:rPr>
        <w:t>Sites:</w:t>
      </w:r>
      <w:r w:rsidRPr="00997AAB">
        <w:rPr>
          <w:rFonts w:ascii="Arial" w:hAnsi="Arial" w:cs="Arial"/>
          <w:spacing w:val="80"/>
        </w:rPr>
        <w:t xml:space="preserve"> </w:t>
      </w:r>
      <w:r w:rsidRPr="00997AAB">
        <w:rPr>
          <w:rFonts w:ascii="Arial" w:hAnsi="Arial" w:cs="Arial"/>
        </w:rPr>
        <w:t>Re-connection</w:t>
      </w:r>
      <w:r w:rsidRPr="00997AAB">
        <w:rPr>
          <w:rFonts w:ascii="Arial" w:hAnsi="Arial" w:cs="Arial"/>
          <w:spacing w:val="40"/>
        </w:rPr>
        <w:t xml:space="preserve"> </w:t>
      </w:r>
      <w:r w:rsidRPr="00997AAB">
        <w:rPr>
          <w:rFonts w:ascii="Arial" w:hAnsi="Arial" w:cs="Arial"/>
        </w:rPr>
        <w:t>and</w:t>
      </w:r>
      <w:r w:rsidRPr="00997AAB">
        <w:rPr>
          <w:rFonts w:ascii="Arial" w:hAnsi="Arial" w:cs="Arial"/>
          <w:spacing w:val="40"/>
        </w:rPr>
        <w:t xml:space="preserve"> </w:t>
      </w:r>
      <w:r w:rsidRPr="00997AAB">
        <w:rPr>
          <w:rFonts w:ascii="Arial" w:hAnsi="Arial" w:cs="Arial"/>
        </w:rPr>
        <w:t>validation</w:t>
      </w:r>
      <w:r w:rsidRPr="00997AAB">
        <w:rPr>
          <w:rFonts w:ascii="Arial" w:hAnsi="Arial" w:cs="Arial"/>
          <w:spacing w:val="40"/>
        </w:rPr>
        <w:t xml:space="preserve"> </w:t>
      </w:r>
      <w:r w:rsidRPr="00997AAB">
        <w:rPr>
          <w:rFonts w:ascii="Arial" w:hAnsi="Arial" w:cs="Arial"/>
        </w:rPr>
        <w:t>of</w:t>
      </w:r>
      <w:r w:rsidRPr="00997AAB">
        <w:rPr>
          <w:rFonts w:ascii="Arial" w:hAnsi="Arial" w:cs="Arial"/>
          <w:spacing w:val="40"/>
        </w:rPr>
        <w:t xml:space="preserve"> </w:t>
      </w:r>
      <w:r w:rsidRPr="00997AAB">
        <w:rPr>
          <w:rFonts w:ascii="Arial" w:hAnsi="Arial" w:cs="Arial"/>
        </w:rPr>
        <w:t>all</w:t>
      </w:r>
      <w:r w:rsidRPr="00997AAB">
        <w:rPr>
          <w:rFonts w:ascii="Arial" w:hAnsi="Arial" w:cs="Arial"/>
          <w:spacing w:val="40"/>
        </w:rPr>
        <w:t xml:space="preserve"> </w:t>
      </w:r>
      <w:r w:rsidRPr="00997AAB">
        <w:rPr>
          <w:rFonts w:ascii="Arial" w:hAnsi="Arial" w:cs="Arial"/>
        </w:rPr>
        <w:t>disconnected sites within 24 Hrs.</w:t>
      </w:r>
    </w:p>
    <w:p w14:paraId="009B2CB4" w14:textId="20C5CA69" w:rsidR="001837AB" w:rsidRPr="00756C90" w:rsidRDefault="00CE0AE5" w:rsidP="00741AAF">
      <w:pPr>
        <w:pStyle w:val="TableParagraph"/>
        <w:numPr>
          <w:ilvl w:val="0"/>
          <w:numId w:val="64"/>
        </w:numPr>
        <w:spacing w:before="1" w:line="276" w:lineRule="auto"/>
        <w:ind w:left="1985" w:right="96" w:hanging="284"/>
        <w:rPr>
          <w:rFonts w:ascii="Arial" w:hAnsi="Arial" w:cs="Arial"/>
        </w:rPr>
      </w:pPr>
      <w:r w:rsidRPr="00997AAB">
        <w:rPr>
          <w:rFonts w:ascii="Arial" w:hAnsi="Arial" w:cs="Arial"/>
        </w:rPr>
        <w:t>For</w:t>
      </w:r>
      <w:r w:rsidRPr="00997AAB">
        <w:rPr>
          <w:rFonts w:ascii="Arial" w:hAnsi="Arial" w:cs="Arial"/>
          <w:spacing w:val="40"/>
        </w:rPr>
        <w:t xml:space="preserve"> </w:t>
      </w:r>
      <w:r w:rsidRPr="00997AAB">
        <w:rPr>
          <w:rFonts w:ascii="Arial" w:hAnsi="Arial" w:cs="Arial"/>
        </w:rPr>
        <w:t>OEM</w:t>
      </w:r>
      <w:r w:rsidRPr="00997AAB">
        <w:rPr>
          <w:rFonts w:ascii="Arial" w:hAnsi="Arial" w:cs="Arial"/>
          <w:spacing w:val="40"/>
        </w:rPr>
        <w:t xml:space="preserve"> </w:t>
      </w:r>
      <w:r w:rsidRPr="00997AAB">
        <w:rPr>
          <w:rFonts w:ascii="Arial" w:hAnsi="Arial" w:cs="Arial"/>
        </w:rPr>
        <w:t>dependent</w:t>
      </w:r>
      <w:r w:rsidRPr="00997AAB">
        <w:rPr>
          <w:rFonts w:ascii="Arial" w:hAnsi="Arial" w:cs="Arial"/>
          <w:spacing w:val="40"/>
        </w:rPr>
        <w:t xml:space="preserve"> </w:t>
      </w:r>
      <w:r w:rsidRPr="00997AAB">
        <w:rPr>
          <w:rFonts w:ascii="Arial" w:hAnsi="Arial" w:cs="Arial"/>
        </w:rPr>
        <w:t>issues:</w:t>
      </w:r>
      <w:r w:rsidRPr="00997AAB">
        <w:rPr>
          <w:rFonts w:ascii="Arial" w:hAnsi="Arial" w:cs="Arial"/>
          <w:spacing w:val="40"/>
        </w:rPr>
        <w:t xml:space="preserve"> </w:t>
      </w:r>
      <w:r w:rsidRPr="00997AAB">
        <w:rPr>
          <w:rFonts w:ascii="Arial" w:hAnsi="Arial" w:cs="Arial"/>
        </w:rPr>
        <w:t>Logging</w:t>
      </w:r>
      <w:r w:rsidRPr="00997AAB">
        <w:rPr>
          <w:rFonts w:ascii="Arial" w:hAnsi="Arial" w:cs="Arial"/>
          <w:spacing w:val="40"/>
        </w:rPr>
        <w:t xml:space="preserve"> </w:t>
      </w:r>
      <w:r w:rsidRPr="00997AAB">
        <w:rPr>
          <w:rFonts w:ascii="Arial" w:hAnsi="Arial" w:cs="Arial"/>
        </w:rPr>
        <w:t>complaints</w:t>
      </w:r>
      <w:r w:rsidRPr="00997AAB">
        <w:rPr>
          <w:rFonts w:ascii="Arial" w:hAnsi="Arial" w:cs="Arial"/>
          <w:spacing w:val="40"/>
        </w:rPr>
        <w:t xml:space="preserve"> </w:t>
      </w:r>
      <w:r w:rsidRPr="00997AAB">
        <w:rPr>
          <w:rFonts w:ascii="Arial" w:hAnsi="Arial" w:cs="Arial"/>
        </w:rPr>
        <w:t>with</w:t>
      </w:r>
      <w:r w:rsidRPr="00997AAB">
        <w:rPr>
          <w:rFonts w:ascii="Arial" w:hAnsi="Arial" w:cs="Arial"/>
          <w:spacing w:val="40"/>
        </w:rPr>
        <w:t xml:space="preserve"> </w:t>
      </w:r>
      <w:r w:rsidRPr="00997AAB">
        <w:rPr>
          <w:rFonts w:ascii="Arial" w:hAnsi="Arial" w:cs="Arial"/>
        </w:rPr>
        <w:t>OEM</w:t>
      </w:r>
      <w:r w:rsidRPr="00997AAB">
        <w:rPr>
          <w:rFonts w:ascii="Arial" w:hAnsi="Arial" w:cs="Arial"/>
          <w:spacing w:val="40"/>
        </w:rPr>
        <w:t xml:space="preserve"> </w:t>
      </w:r>
      <w:r w:rsidRPr="00997AAB">
        <w:rPr>
          <w:rFonts w:ascii="Arial" w:hAnsi="Arial" w:cs="Arial"/>
        </w:rPr>
        <w:t>and</w:t>
      </w:r>
      <w:r w:rsidRPr="00997AAB">
        <w:rPr>
          <w:rFonts w:ascii="Arial" w:hAnsi="Arial" w:cs="Arial"/>
          <w:spacing w:val="40"/>
        </w:rPr>
        <w:t xml:space="preserve"> </w:t>
      </w:r>
      <w:r w:rsidRPr="00997AAB">
        <w:rPr>
          <w:rFonts w:ascii="Arial" w:hAnsi="Arial" w:cs="Arial"/>
        </w:rPr>
        <w:t>Follow-up</w:t>
      </w:r>
      <w:r w:rsidRPr="00997AAB">
        <w:rPr>
          <w:rFonts w:ascii="Arial" w:hAnsi="Arial" w:cs="Arial"/>
          <w:spacing w:val="40"/>
        </w:rPr>
        <w:t xml:space="preserve"> </w:t>
      </w:r>
      <w:r w:rsidRPr="00997AAB">
        <w:rPr>
          <w:rFonts w:ascii="Arial" w:hAnsi="Arial" w:cs="Arial"/>
        </w:rPr>
        <w:t xml:space="preserve">for </w:t>
      </w:r>
      <w:r w:rsidRPr="00997AAB">
        <w:rPr>
          <w:rFonts w:ascii="Arial" w:hAnsi="Arial" w:cs="Arial"/>
          <w:spacing w:val="-2"/>
        </w:rPr>
        <w:t>resolution.</w:t>
      </w:r>
    </w:p>
    <w:p w14:paraId="1D6671CA" w14:textId="798AA5EB" w:rsidR="0073045F" w:rsidRPr="0073045F" w:rsidRDefault="0073045F" w:rsidP="00756C90">
      <w:pPr>
        <w:pStyle w:val="Heading1"/>
        <w:spacing w:before="120" w:after="160"/>
        <w:rPr>
          <w:color w:val="auto"/>
          <w:sz w:val="22"/>
          <w:szCs w:val="22"/>
        </w:rPr>
      </w:pPr>
      <w:bookmarkStart w:id="57" w:name="_Toc161849413"/>
      <w:bookmarkStart w:id="58" w:name="_Toc161851401"/>
      <w:r w:rsidRPr="0073045F">
        <w:rPr>
          <w:color w:val="auto"/>
          <w:sz w:val="22"/>
          <w:szCs w:val="22"/>
        </w:rPr>
        <w:t>Quality</w:t>
      </w:r>
      <w:bookmarkEnd w:id="57"/>
      <w:bookmarkEnd w:id="58"/>
    </w:p>
    <w:p w14:paraId="4D80AD8C" w14:textId="75819F44" w:rsidR="00F5775F" w:rsidRPr="00F5775F" w:rsidRDefault="0073045F" w:rsidP="00741AAF">
      <w:pPr>
        <w:pStyle w:val="BodyText"/>
        <w:numPr>
          <w:ilvl w:val="1"/>
          <w:numId w:val="65"/>
        </w:numPr>
        <w:spacing w:before="161" w:line="276" w:lineRule="auto"/>
        <w:ind w:left="851" w:right="754" w:hanging="425"/>
        <w:jc w:val="both"/>
        <w:rPr>
          <w:rFonts w:ascii="Arial" w:hAnsi="Arial" w:cs="Arial"/>
        </w:rPr>
      </w:pPr>
      <w:r w:rsidRPr="00D74748">
        <w:rPr>
          <w:rFonts w:ascii="Arial" w:hAnsi="Arial" w:cs="Arial"/>
        </w:rPr>
        <w:t>All the audit observations made by RJIL or any other appointed agencies to be liquidated by SP in consultation with EIC/CTO. Any corrective action required for the work already executed by SP will be attended at FOC basis. Any Extra work will be done on chargeable basis.</w:t>
      </w:r>
    </w:p>
    <w:p w14:paraId="60309DB2" w14:textId="74AD1D1B" w:rsidR="0073045F" w:rsidRPr="00D74748" w:rsidRDefault="0073045F" w:rsidP="00F5775F">
      <w:pPr>
        <w:pStyle w:val="BodyText"/>
        <w:spacing w:before="161" w:line="276" w:lineRule="auto"/>
        <w:ind w:left="851" w:right="754"/>
        <w:jc w:val="both"/>
        <w:rPr>
          <w:rFonts w:ascii="Arial" w:hAnsi="Arial" w:cs="Arial"/>
        </w:rPr>
      </w:pPr>
      <w:r w:rsidRPr="00D74748">
        <w:rPr>
          <w:rFonts w:ascii="Arial" w:hAnsi="Arial" w:cs="Arial"/>
        </w:rPr>
        <w:t xml:space="preserve">SP to close all audit findings observations within 7 days and implement horizontally across all MPs. Further the observed issue during audit is required to be checked, closed and confirmed by SP within 1-month time for all balance scope maintained by him. In case repeat observations were found, SP will be penalized for non-compliance on </w:t>
      </w:r>
      <w:r w:rsidR="00A841F8" w:rsidRPr="00D74748">
        <w:rPr>
          <w:rFonts w:ascii="Arial" w:hAnsi="Arial" w:cs="Arial"/>
        </w:rPr>
        <w:t>case-to-case</w:t>
      </w:r>
      <w:r w:rsidRPr="00D74748">
        <w:rPr>
          <w:rFonts w:ascii="Arial" w:hAnsi="Arial" w:cs="Arial"/>
        </w:rPr>
        <w:t xml:space="preserve"> basis depending on the impact.</w:t>
      </w:r>
    </w:p>
    <w:p w14:paraId="441EA562" w14:textId="1F9DB201" w:rsidR="0073045F" w:rsidRPr="00D74748" w:rsidRDefault="0073045F" w:rsidP="00A841F8">
      <w:pPr>
        <w:pStyle w:val="BodyText"/>
        <w:spacing w:line="276" w:lineRule="auto"/>
        <w:ind w:left="851" w:right="754"/>
        <w:jc w:val="both"/>
        <w:rPr>
          <w:rFonts w:ascii="Arial" w:hAnsi="Arial" w:cs="Arial"/>
        </w:rPr>
      </w:pPr>
      <w:r w:rsidRPr="00D74748">
        <w:rPr>
          <w:rFonts w:ascii="Arial" w:hAnsi="Arial" w:cs="Arial"/>
        </w:rPr>
        <w:t>e.g</w:t>
      </w:r>
      <w:r w:rsidR="00A841F8">
        <w:rPr>
          <w:rFonts w:ascii="Arial" w:hAnsi="Arial" w:cs="Arial"/>
        </w:rPr>
        <w:t>.</w:t>
      </w:r>
    </w:p>
    <w:p w14:paraId="66BB73C5" w14:textId="28EBB2A6" w:rsidR="0073045F" w:rsidRPr="00D74748" w:rsidRDefault="0073045F" w:rsidP="00741AAF">
      <w:pPr>
        <w:pStyle w:val="TableParagraph"/>
        <w:numPr>
          <w:ilvl w:val="2"/>
          <w:numId w:val="66"/>
        </w:numPr>
        <w:ind w:left="1560" w:hanging="142"/>
        <w:rPr>
          <w:rFonts w:ascii="Arial" w:hAnsi="Arial" w:cs="Arial"/>
        </w:rPr>
      </w:pPr>
      <w:r w:rsidRPr="00D74748">
        <w:rPr>
          <w:rFonts w:ascii="Arial" w:hAnsi="Arial" w:cs="Arial"/>
        </w:rPr>
        <w:t>Tools and PPEs non availability</w:t>
      </w:r>
    </w:p>
    <w:p w14:paraId="40553E3C" w14:textId="75314006" w:rsidR="0073045F" w:rsidRPr="00D74748" w:rsidRDefault="0073045F" w:rsidP="00741AAF">
      <w:pPr>
        <w:pStyle w:val="TableParagraph"/>
        <w:numPr>
          <w:ilvl w:val="2"/>
          <w:numId w:val="66"/>
        </w:numPr>
        <w:tabs>
          <w:tab w:val="left" w:pos="767"/>
        </w:tabs>
        <w:spacing w:before="41" w:line="276" w:lineRule="auto"/>
        <w:ind w:left="1560" w:right="234" w:hanging="142"/>
        <w:rPr>
          <w:rFonts w:ascii="Arial" w:hAnsi="Arial" w:cs="Arial"/>
        </w:rPr>
      </w:pPr>
      <w:r w:rsidRPr="00D74748">
        <w:rPr>
          <w:rFonts w:ascii="Arial" w:hAnsi="Arial" w:cs="Arial"/>
        </w:rPr>
        <w:t>Material reconciliation at SP WH (declared stock vs Physical Stock) to be completed within 30 Days of audit findings. Failing which the differential cost will be deducted.</w:t>
      </w:r>
    </w:p>
    <w:p w14:paraId="611A05C2" w14:textId="26B299F8" w:rsidR="0073045F" w:rsidRPr="00F5775F" w:rsidRDefault="0073045F" w:rsidP="00741AAF">
      <w:pPr>
        <w:pStyle w:val="TableParagraph"/>
        <w:numPr>
          <w:ilvl w:val="2"/>
          <w:numId w:val="66"/>
        </w:numPr>
        <w:tabs>
          <w:tab w:val="left" w:pos="767"/>
        </w:tabs>
        <w:spacing w:before="41" w:line="276" w:lineRule="auto"/>
        <w:ind w:left="1560" w:right="234" w:hanging="142"/>
        <w:rPr>
          <w:rFonts w:ascii="Arial" w:hAnsi="Arial" w:cs="Arial"/>
        </w:rPr>
      </w:pPr>
      <w:r w:rsidRPr="00D74748">
        <w:rPr>
          <w:rFonts w:ascii="Arial" w:hAnsi="Arial" w:cs="Arial"/>
        </w:rPr>
        <w:t>Non-availability of WH (open and closed), Improper storage</w:t>
      </w:r>
      <w:r w:rsidR="00597AE9">
        <w:rPr>
          <w:rFonts w:ascii="Arial" w:hAnsi="Arial" w:cs="Arial"/>
        </w:rPr>
        <w:t>.</w:t>
      </w:r>
    </w:p>
    <w:p w14:paraId="651808F1" w14:textId="2FEC5A39" w:rsidR="0073045F" w:rsidRPr="000C3DDB" w:rsidRDefault="0073045F" w:rsidP="00741AAF">
      <w:pPr>
        <w:pStyle w:val="BodyText"/>
        <w:numPr>
          <w:ilvl w:val="1"/>
          <w:numId w:val="65"/>
        </w:numPr>
        <w:spacing w:before="161" w:line="276" w:lineRule="auto"/>
        <w:ind w:left="851" w:right="754" w:hanging="425"/>
        <w:jc w:val="both"/>
        <w:rPr>
          <w:rFonts w:ascii="Arial" w:hAnsi="Arial" w:cs="Arial"/>
        </w:rPr>
      </w:pPr>
      <w:r w:rsidRPr="00D74748">
        <w:rPr>
          <w:rFonts w:ascii="Arial" w:hAnsi="Arial" w:cs="Arial"/>
        </w:rPr>
        <w:t>SP to ensure quality work as per RJIL specification by deployment of skilled and trained</w:t>
      </w:r>
      <w:r w:rsidRPr="00D74748">
        <w:rPr>
          <w:rFonts w:ascii="Arial" w:hAnsi="Arial" w:cs="Arial"/>
          <w:spacing w:val="40"/>
        </w:rPr>
        <w:t xml:space="preserve"> </w:t>
      </w:r>
      <w:r w:rsidRPr="00D74748">
        <w:rPr>
          <w:rFonts w:ascii="Arial" w:hAnsi="Arial" w:cs="Arial"/>
          <w:spacing w:val="-2"/>
        </w:rPr>
        <w:t>resources</w:t>
      </w:r>
      <w:r w:rsidR="00756C90">
        <w:rPr>
          <w:rFonts w:ascii="Arial" w:hAnsi="Arial" w:cs="Arial"/>
          <w:spacing w:val="-2"/>
        </w:rPr>
        <w:t>.</w:t>
      </w:r>
    </w:p>
    <w:p w14:paraId="661BFF88" w14:textId="27DF4273" w:rsidR="0073045F" w:rsidRDefault="0073045F" w:rsidP="000C3DDB">
      <w:pPr>
        <w:pStyle w:val="Heading1"/>
        <w:spacing w:before="240" w:after="160"/>
        <w:rPr>
          <w:color w:val="auto"/>
          <w:sz w:val="22"/>
          <w:szCs w:val="22"/>
        </w:rPr>
      </w:pPr>
      <w:bookmarkStart w:id="59" w:name="_Toc161849414"/>
      <w:bookmarkStart w:id="60" w:name="_Toc161851402"/>
      <w:r w:rsidRPr="00A6417A">
        <w:rPr>
          <w:color w:val="auto"/>
          <w:sz w:val="22"/>
          <w:szCs w:val="22"/>
        </w:rPr>
        <w:lastRenderedPageBreak/>
        <w:t>Compliance:</w:t>
      </w:r>
      <w:bookmarkEnd w:id="59"/>
      <w:bookmarkEnd w:id="60"/>
      <w:r w:rsidRPr="00A6417A">
        <w:rPr>
          <w:color w:val="auto"/>
          <w:sz w:val="22"/>
          <w:szCs w:val="22"/>
        </w:rPr>
        <w:t xml:space="preserve"> </w:t>
      </w:r>
    </w:p>
    <w:p w14:paraId="14F38C33" w14:textId="31E0338C" w:rsidR="00731028" w:rsidRPr="00640A46" w:rsidRDefault="00640A46" w:rsidP="00640A46">
      <w:pPr>
        <w:spacing w:after="120"/>
        <w:ind w:left="360"/>
        <w:rPr>
          <w:rFonts w:ascii="Arial" w:hAnsi="Arial" w:cs="Arial"/>
          <w:sz w:val="22"/>
          <w:szCs w:val="22"/>
        </w:rPr>
      </w:pPr>
      <w:r w:rsidRPr="00640A46">
        <w:rPr>
          <w:rFonts w:ascii="Arial" w:hAnsi="Arial" w:cs="Arial"/>
          <w:sz w:val="22"/>
          <w:szCs w:val="22"/>
        </w:rPr>
        <w:t>The following list enumerates the compliances that the service provider (SP) must ensure. This list is indicative and not exhaustive. The SP is obligated to adhere to all statutory requirements mandated by government bodies and comply with the updated guidelines provided by RJIL as per the evolving standards.</w:t>
      </w:r>
      <w:r w:rsidR="00453220" w:rsidRPr="00640A46">
        <w:rPr>
          <w:rFonts w:ascii="Arial" w:hAnsi="Arial" w:cs="Arial"/>
          <w:sz w:val="22"/>
          <w:szCs w:val="22"/>
        </w:rPr>
        <w:t xml:space="preserve"> </w:t>
      </w:r>
    </w:p>
    <w:p w14:paraId="5B26F985" w14:textId="77777777" w:rsidR="0073045F" w:rsidRPr="00D74748" w:rsidRDefault="0073045F" w:rsidP="00741AAF">
      <w:pPr>
        <w:pStyle w:val="TableParagraph"/>
        <w:numPr>
          <w:ilvl w:val="0"/>
          <w:numId w:val="61"/>
        </w:numPr>
        <w:tabs>
          <w:tab w:val="left" w:pos="829"/>
        </w:tabs>
        <w:spacing w:line="276" w:lineRule="auto"/>
        <w:ind w:right="95"/>
        <w:rPr>
          <w:rFonts w:ascii="Arial" w:hAnsi="Arial" w:cs="Arial"/>
        </w:rPr>
      </w:pPr>
      <w:r w:rsidRPr="00D74748">
        <w:rPr>
          <w:rFonts w:ascii="Arial" w:hAnsi="Arial" w:cs="Arial"/>
        </w:rPr>
        <w:t>Driver License (minimum 3 years’ experience, Permanent License clean record and medically fit). For hilly terrain driver should have driving experience of hilly area for at least 1 year.</w:t>
      </w:r>
    </w:p>
    <w:p w14:paraId="013F397D" w14:textId="77777777" w:rsidR="0073045F" w:rsidRPr="00D74748" w:rsidRDefault="0073045F" w:rsidP="00741AAF">
      <w:pPr>
        <w:pStyle w:val="TableParagraph"/>
        <w:numPr>
          <w:ilvl w:val="0"/>
          <w:numId w:val="61"/>
        </w:numPr>
        <w:tabs>
          <w:tab w:val="left" w:pos="828"/>
          <w:tab w:val="left" w:pos="829"/>
        </w:tabs>
        <w:rPr>
          <w:rFonts w:ascii="Arial" w:hAnsi="Arial" w:cs="Arial"/>
        </w:rPr>
      </w:pPr>
      <w:r w:rsidRPr="00D74748">
        <w:rPr>
          <w:rFonts w:ascii="Arial" w:hAnsi="Arial" w:cs="Arial"/>
        </w:rPr>
        <w:t>RTO</w:t>
      </w:r>
      <w:r w:rsidRPr="00D74748">
        <w:rPr>
          <w:rFonts w:ascii="Arial" w:hAnsi="Arial" w:cs="Arial"/>
          <w:spacing w:val="-6"/>
        </w:rPr>
        <w:t xml:space="preserve"> </w:t>
      </w:r>
      <w:r w:rsidRPr="00D74748">
        <w:rPr>
          <w:rFonts w:ascii="Arial" w:hAnsi="Arial" w:cs="Arial"/>
        </w:rPr>
        <w:t>Registration</w:t>
      </w:r>
      <w:r w:rsidRPr="00D74748">
        <w:rPr>
          <w:rFonts w:ascii="Arial" w:hAnsi="Arial" w:cs="Arial"/>
          <w:spacing w:val="-7"/>
        </w:rPr>
        <w:t xml:space="preserve"> </w:t>
      </w:r>
      <w:r w:rsidRPr="00D74748">
        <w:rPr>
          <w:rFonts w:ascii="Arial" w:hAnsi="Arial" w:cs="Arial"/>
        </w:rPr>
        <w:t>Certificate</w:t>
      </w:r>
      <w:r w:rsidRPr="00D74748">
        <w:rPr>
          <w:rFonts w:ascii="Arial" w:hAnsi="Arial" w:cs="Arial"/>
          <w:spacing w:val="-5"/>
        </w:rPr>
        <w:t xml:space="preserve"> </w:t>
      </w:r>
      <w:r w:rsidRPr="00D74748">
        <w:rPr>
          <w:rFonts w:ascii="Arial" w:hAnsi="Arial" w:cs="Arial"/>
          <w:spacing w:val="-2"/>
        </w:rPr>
        <w:t>(Commercial)</w:t>
      </w:r>
    </w:p>
    <w:p w14:paraId="718D1F8A" w14:textId="77777777" w:rsidR="0073045F" w:rsidRPr="00D74748" w:rsidRDefault="0073045F" w:rsidP="00741AAF">
      <w:pPr>
        <w:pStyle w:val="TableParagraph"/>
        <w:numPr>
          <w:ilvl w:val="0"/>
          <w:numId w:val="61"/>
        </w:numPr>
        <w:tabs>
          <w:tab w:val="left" w:pos="828"/>
          <w:tab w:val="left" w:pos="829"/>
        </w:tabs>
        <w:spacing w:before="38"/>
        <w:rPr>
          <w:rFonts w:ascii="Arial" w:hAnsi="Arial" w:cs="Arial"/>
        </w:rPr>
      </w:pPr>
      <w:r w:rsidRPr="00D74748">
        <w:rPr>
          <w:rFonts w:ascii="Arial" w:hAnsi="Arial" w:cs="Arial"/>
        </w:rPr>
        <w:t>Comprehensive</w:t>
      </w:r>
      <w:r w:rsidRPr="00D74748">
        <w:rPr>
          <w:rFonts w:ascii="Arial" w:hAnsi="Arial" w:cs="Arial"/>
          <w:spacing w:val="-9"/>
        </w:rPr>
        <w:t xml:space="preserve"> </w:t>
      </w:r>
      <w:r w:rsidRPr="00D74748">
        <w:rPr>
          <w:rFonts w:ascii="Arial" w:hAnsi="Arial" w:cs="Arial"/>
        </w:rPr>
        <w:t>Insurance</w:t>
      </w:r>
      <w:r w:rsidRPr="00D74748">
        <w:rPr>
          <w:rFonts w:ascii="Arial" w:hAnsi="Arial" w:cs="Arial"/>
          <w:spacing w:val="-10"/>
        </w:rPr>
        <w:t xml:space="preserve"> </w:t>
      </w:r>
      <w:r w:rsidRPr="00D74748">
        <w:rPr>
          <w:rFonts w:ascii="Arial" w:hAnsi="Arial" w:cs="Arial"/>
          <w:spacing w:val="-2"/>
        </w:rPr>
        <w:t>Certificate</w:t>
      </w:r>
    </w:p>
    <w:p w14:paraId="4DFFD4A3" w14:textId="77777777" w:rsidR="0073045F" w:rsidRPr="00D74748" w:rsidRDefault="0073045F" w:rsidP="00741AAF">
      <w:pPr>
        <w:pStyle w:val="TableParagraph"/>
        <w:numPr>
          <w:ilvl w:val="0"/>
          <w:numId w:val="61"/>
        </w:numPr>
        <w:tabs>
          <w:tab w:val="left" w:pos="828"/>
          <w:tab w:val="left" w:pos="829"/>
        </w:tabs>
        <w:spacing w:before="42"/>
        <w:rPr>
          <w:rFonts w:ascii="Arial" w:hAnsi="Arial" w:cs="Arial"/>
        </w:rPr>
      </w:pPr>
      <w:r w:rsidRPr="00D74748">
        <w:rPr>
          <w:rFonts w:ascii="Arial" w:hAnsi="Arial" w:cs="Arial"/>
        </w:rPr>
        <w:t xml:space="preserve">PUC </w:t>
      </w:r>
      <w:r w:rsidRPr="00D74748">
        <w:rPr>
          <w:rFonts w:ascii="Arial" w:hAnsi="Arial" w:cs="Arial"/>
          <w:spacing w:val="-2"/>
        </w:rPr>
        <w:t>Certificate</w:t>
      </w:r>
    </w:p>
    <w:p w14:paraId="6A8D5EFC" w14:textId="77777777" w:rsidR="0073045F" w:rsidRPr="00D74748" w:rsidRDefault="0073045F" w:rsidP="00741AAF">
      <w:pPr>
        <w:pStyle w:val="TableParagraph"/>
        <w:numPr>
          <w:ilvl w:val="0"/>
          <w:numId w:val="61"/>
        </w:numPr>
        <w:tabs>
          <w:tab w:val="left" w:pos="828"/>
          <w:tab w:val="left" w:pos="829"/>
        </w:tabs>
        <w:spacing w:before="41"/>
        <w:rPr>
          <w:rFonts w:ascii="Arial" w:hAnsi="Arial" w:cs="Arial"/>
        </w:rPr>
      </w:pPr>
      <w:r w:rsidRPr="00D74748">
        <w:rPr>
          <w:rFonts w:ascii="Arial" w:hAnsi="Arial" w:cs="Arial"/>
        </w:rPr>
        <w:t>Vehicle</w:t>
      </w:r>
      <w:r w:rsidRPr="00D74748">
        <w:rPr>
          <w:rFonts w:ascii="Arial" w:hAnsi="Arial" w:cs="Arial"/>
          <w:spacing w:val="-3"/>
        </w:rPr>
        <w:t xml:space="preserve"> </w:t>
      </w:r>
      <w:r w:rsidRPr="00D74748">
        <w:rPr>
          <w:rFonts w:ascii="Arial" w:hAnsi="Arial" w:cs="Arial"/>
        </w:rPr>
        <w:t>permit,</w:t>
      </w:r>
      <w:r w:rsidRPr="00D74748">
        <w:rPr>
          <w:rFonts w:ascii="Arial" w:hAnsi="Arial" w:cs="Arial"/>
          <w:spacing w:val="-6"/>
        </w:rPr>
        <w:t xml:space="preserve"> </w:t>
      </w:r>
      <w:r w:rsidRPr="00D74748">
        <w:rPr>
          <w:rFonts w:ascii="Arial" w:hAnsi="Arial" w:cs="Arial"/>
        </w:rPr>
        <w:t>if</w:t>
      </w:r>
      <w:r w:rsidRPr="00D74748">
        <w:rPr>
          <w:rFonts w:ascii="Arial" w:hAnsi="Arial" w:cs="Arial"/>
          <w:spacing w:val="-2"/>
        </w:rPr>
        <w:t xml:space="preserve"> applicable.</w:t>
      </w:r>
    </w:p>
    <w:p w14:paraId="4C81C75B" w14:textId="77777777" w:rsidR="0073045F" w:rsidRPr="00D74748" w:rsidRDefault="0073045F" w:rsidP="00741AAF">
      <w:pPr>
        <w:pStyle w:val="TableParagraph"/>
        <w:numPr>
          <w:ilvl w:val="0"/>
          <w:numId w:val="61"/>
        </w:numPr>
        <w:tabs>
          <w:tab w:val="left" w:pos="828"/>
          <w:tab w:val="left" w:pos="829"/>
        </w:tabs>
        <w:spacing w:before="39"/>
        <w:rPr>
          <w:rFonts w:ascii="Arial" w:hAnsi="Arial" w:cs="Arial"/>
        </w:rPr>
      </w:pPr>
      <w:r w:rsidRPr="00D74748">
        <w:rPr>
          <w:rFonts w:ascii="Arial" w:hAnsi="Arial" w:cs="Arial"/>
        </w:rPr>
        <w:t>Vehicle</w:t>
      </w:r>
      <w:r w:rsidRPr="00D74748">
        <w:rPr>
          <w:rFonts w:ascii="Arial" w:hAnsi="Arial" w:cs="Arial"/>
          <w:spacing w:val="-5"/>
        </w:rPr>
        <w:t xml:space="preserve"> </w:t>
      </w:r>
      <w:r w:rsidRPr="00D74748">
        <w:rPr>
          <w:rFonts w:ascii="Arial" w:hAnsi="Arial" w:cs="Arial"/>
        </w:rPr>
        <w:t>fitness</w:t>
      </w:r>
      <w:r w:rsidRPr="00D74748">
        <w:rPr>
          <w:rFonts w:ascii="Arial" w:hAnsi="Arial" w:cs="Arial"/>
          <w:spacing w:val="-4"/>
        </w:rPr>
        <w:t xml:space="preserve"> </w:t>
      </w:r>
      <w:r w:rsidRPr="00D74748">
        <w:rPr>
          <w:rFonts w:ascii="Arial" w:hAnsi="Arial" w:cs="Arial"/>
        </w:rPr>
        <w:t>Certificate,</w:t>
      </w:r>
      <w:r w:rsidRPr="00D74748">
        <w:rPr>
          <w:rFonts w:ascii="Arial" w:hAnsi="Arial" w:cs="Arial"/>
          <w:spacing w:val="-4"/>
        </w:rPr>
        <w:t xml:space="preserve"> </w:t>
      </w:r>
      <w:r w:rsidRPr="00D74748">
        <w:rPr>
          <w:rFonts w:ascii="Arial" w:hAnsi="Arial" w:cs="Arial"/>
        </w:rPr>
        <w:t>if</w:t>
      </w:r>
      <w:r w:rsidRPr="00D74748">
        <w:rPr>
          <w:rFonts w:ascii="Arial" w:hAnsi="Arial" w:cs="Arial"/>
          <w:spacing w:val="-4"/>
        </w:rPr>
        <w:t xml:space="preserve"> </w:t>
      </w:r>
      <w:r w:rsidRPr="00D74748">
        <w:rPr>
          <w:rFonts w:ascii="Arial" w:hAnsi="Arial" w:cs="Arial"/>
          <w:spacing w:val="-2"/>
        </w:rPr>
        <w:t>applicable</w:t>
      </w:r>
    </w:p>
    <w:p w14:paraId="29C9D7C9" w14:textId="77777777" w:rsidR="0073045F" w:rsidRPr="00D74748" w:rsidRDefault="0073045F" w:rsidP="00741AAF">
      <w:pPr>
        <w:pStyle w:val="TableParagraph"/>
        <w:numPr>
          <w:ilvl w:val="0"/>
          <w:numId w:val="61"/>
        </w:numPr>
        <w:tabs>
          <w:tab w:val="left" w:pos="828"/>
          <w:tab w:val="left" w:pos="829"/>
        </w:tabs>
        <w:spacing w:before="41"/>
        <w:rPr>
          <w:rFonts w:ascii="Arial" w:hAnsi="Arial" w:cs="Arial"/>
        </w:rPr>
      </w:pPr>
      <w:r w:rsidRPr="00D74748">
        <w:rPr>
          <w:rFonts w:ascii="Arial" w:hAnsi="Arial" w:cs="Arial"/>
        </w:rPr>
        <w:t>Fire</w:t>
      </w:r>
      <w:r w:rsidRPr="00D74748">
        <w:rPr>
          <w:rFonts w:ascii="Arial" w:hAnsi="Arial" w:cs="Arial"/>
          <w:spacing w:val="-2"/>
        </w:rPr>
        <w:t xml:space="preserve"> Extinguisher</w:t>
      </w:r>
    </w:p>
    <w:p w14:paraId="3F67F8CF" w14:textId="77777777" w:rsidR="0073045F" w:rsidRPr="00D74748" w:rsidRDefault="0073045F" w:rsidP="00741AAF">
      <w:pPr>
        <w:pStyle w:val="TableParagraph"/>
        <w:numPr>
          <w:ilvl w:val="0"/>
          <w:numId w:val="61"/>
        </w:numPr>
        <w:tabs>
          <w:tab w:val="left" w:pos="828"/>
          <w:tab w:val="left" w:pos="829"/>
        </w:tabs>
        <w:spacing w:before="39"/>
        <w:rPr>
          <w:rFonts w:ascii="Arial" w:hAnsi="Arial" w:cs="Arial"/>
        </w:rPr>
      </w:pPr>
      <w:r w:rsidRPr="00D74748">
        <w:rPr>
          <w:rFonts w:ascii="Arial" w:hAnsi="Arial" w:cs="Arial"/>
        </w:rPr>
        <w:t>First</w:t>
      </w:r>
      <w:r w:rsidRPr="00D74748">
        <w:rPr>
          <w:rFonts w:ascii="Arial" w:hAnsi="Arial" w:cs="Arial"/>
          <w:spacing w:val="-3"/>
        </w:rPr>
        <w:t xml:space="preserve"> </w:t>
      </w:r>
      <w:r w:rsidRPr="00D74748">
        <w:rPr>
          <w:rFonts w:ascii="Arial" w:hAnsi="Arial" w:cs="Arial"/>
        </w:rPr>
        <w:t>Aid</w:t>
      </w:r>
      <w:r w:rsidRPr="00D74748">
        <w:rPr>
          <w:rFonts w:ascii="Arial" w:hAnsi="Arial" w:cs="Arial"/>
          <w:spacing w:val="-2"/>
        </w:rPr>
        <w:t xml:space="preserve"> </w:t>
      </w:r>
      <w:r w:rsidRPr="00D74748">
        <w:rPr>
          <w:rFonts w:ascii="Arial" w:hAnsi="Arial" w:cs="Arial"/>
          <w:spacing w:val="-5"/>
        </w:rPr>
        <w:t>Kit</w:t>
      </w:r>
    </w:p>
    <w:p w14:paraId="12C0FF49" w14:textId="77777777" w:rsidR="0073045F" w:rsidRPr="00D74748" w:rsidRDefault="0073045F" w:rsidP="00741AAF">
      <w:pPr>
        <w:pStyle w:val="TableParagraph"/>
        <w:numPr>
          <w:ilvl w:val="0"/>
          <w:numId w:val="61"/>
        </w:numPr>
        <w:tabs>
          <w:tab w:val="left" w:pos="828"/>
          <w:tab w:val="left" w:pos="829"/>
        </w:tabs>
        <w:spacing w:before="42"/>
        <w:rPr>
          <w:rFonts w:ascii="Arial" w:hAnsi="Arial" w:cs="Arial"/>
        </w:rPr>
      </w:pPr>
      <w:r w:rsidRPr="00D74748">
        <w:rPr>
          <w:rFonts w:ascii="Arial" w:hAnsi="Arial" w:cs="Arial"/>
        </w:rPr>
        <w:t>Seat</w:t>
      </w:r>
      <w:r w:rsidRPr="00D74748">
        <w:rPr>
          <w:rFonts w:ascii="Arial" w:hAnsi="Arial" w:cs="Arial"/>
          <w:spacing w:val="-2"/>
        </w:rPr>
        <w:t xml:space="preserve"> </w:t>
      </w:r>
      <w:r w:rsidRPr="00D74748">
        <w:rPr>
          <w:rFonts w:ascii="Arial" w:hAnsi="Arial" w:cs="Arial"/>
        </w:rPr>
        <w:t>Belts,</w:t>
      </w:r>
      <w:r w:rsidRPr="00D74748">
        <w:rPr>
          <w:rFonts w:ascii="Arial" w:hAnsi="Arial" w:cs="Arial"/>
          <w:spacing w:val="-1"/>
        </w:rPr>
        <w:t xml:space="preserve"> </w:t>
      </w:r>
      <w:r w:rsidRPr="00D74748">
        <w:rPr>
          <w:rFonts w:ascii="Arial" w:hAnsi="Arial" w:cs="Arial"/>
        </w:rPr>
        <w:t>Spare</w:t>
      </w:r>
      <w:r w:rsidRPr="00D74748">
        <w:rPr>
          <w:rFonts w:ascii="Arial" w:hAnsi="Arial" w:cs="Arial"/>
          <w:spacing w:val="-5"/>
        </w:rPr>
        <w:t xml:space="preserve"> </w:t>
      </w:r>
      <w:r w:rsidRPr="00D74748">
        <w:rPr>
          <w:rFonts w:ascii="Arial" w:hAnsi="Arial" w:cs="Arial"/>
        </w:rPr>
        <w:t>tyre,</w:t>
      </w:r>
      <w:r w:rsidRPr="00D74748">
        <w:rPr>
          <w:rFonts w:ascii="Arial" w:hAnsi="Arial" w:cs="Arial"/>
          <w:spacing w:val="-2"/>
        </w:rPr>
        <w:t xml:space="preserve"> </w:t>
      </w:r>
      <w:r w:rsidRPr="00D74748">
        <w:rPr>
          <w:rFonts w:ascii="Arial" w:hAnsi="Arial" w:cs="Arial"/>
        </w:rPr>
        <w:t>jack</w:t>
      </w:r>
      <w:r w:rsidRPr="00D74748">
        <w:rPr>
          <w:rFonts w:ascii="Arial" w:hAnsi="Arial" w:cs="Arial"/>
          <w:spacing w:val="-4"/>
        </w:rPr>
        <w:t xml:space="preserve"> </w:t>
      </w:r>
      <w:r w:rsidRPr="00D74748">
        <w:rPr>
          <w:rFonts w:ascii="Arial" w:hAnsi="Arial" w:cs="Arial"/>
        </w:rPr>
        <w:t>&amp;</w:t>
      </w:r>
      <w:r w:rsidRPr="00D74748">
        <w:rPr>
          <w:rFonts w:ascii="Arial" w:hAnsi="Arial" w:cs="Arial"/>
          <w:spacing w:val="-1"/>
        </w:rPr>
        <w:t xml:space="preserve"> </w:t>
      </w:r>
      <w:r w:rsidRPr="00D74748">
        <w:rPr>
          <w:rFonts w:ascii="Arial" w:hAnsi="Arial" w:cs="Arial"/>
        </w:rPr>
        <w:t>tool</w:t>
      </w:r>
      <w:r w:rsidRPr="00D74748">
        <w:rPr>
          <w:rFonts w:ascii="Arial" w:hAnsi="Arial" w:cs="Arial"/>
          <w:spacing w:val="-5"/>
        </w:rPr>
        <w:t xml:space="preserve"> </w:t>
      </w:r>
      <w:r w:rsidRPr="00D74748">
        <w:rPr>
          <w:rFonts w:ascii="Arial" w:hAnsi="Arial" w:cs="Arial"/>
        </w:rPr>
        <w:t>kit,</w:t>
      </w:r>
      <w:r w:rsidRPr="00D74748">
        <w:rPr>
          <w:rFonts w:ascii="Arial" w:hAnsi="Arial" w:cs="Arial"/>
          <w:spacing w:val="-5"/>
        </w:rPr>
        <w:t xml:space="preserve"> </w:t>
      </w:r>
      <w:r w:rsidRPr="00D74748">
        <w:rPr>
          <w:rFonts w:ascii="Arial" w:hAnsi="Arial" w:cs="Arial"/>
        </w:rPr>
        <w:t>warning</w:t>
      </w:r>
      <w:r w:rsidRPr="00D74748">
        <w:rPr>
          <w:rFonts w:ascii="Arial" w:hAnsi="Arial" w:cs="Arial"/>
          <w:spacing w:val="-2"/>
        </w:rPr>
        <w:t xml:space="preserve"> </w:t>
      </w:r>
      <w:r w:rsidRPr="00D74748">
        <w:rPr>
          <w:rFonts w:ascii="Arial" w:hAnsi="Arial" w:cs="Arial"/>
          <w:spacing w:val="-4"/>
        </w:rPr>
        <w:t>sign</w:t>
      </w:r>
    </w:p>
    <w:p w14:paraId="589DEFFD" w14:textId="5717E1CA" w:rsidR="00DA10F1" w:rsidRPr="00BC5113" w:rsidRDefault="0073045F" w:rsidP="00741AAF">
      <w:pPr>
        <w:pStyle w:val="TableParagraph"/>
        <w:numPr>
          <w:ilvl w:val="0"/>
          <w:numId w:val="61"/>
        </w:numPr>
        <w:tabs>
          <w:tab w:val="left" w:pos="828"/>
          <w:tab w:val="left" w:pos="829"/>
        </w:tabs>
        <w:spacing w:before="42"/>
        <w:rPr>
          <w:rFonts w:ascii="Arial" w:hAnsi="Arial" w:cs="Arial"/>
        </w:rPr>
      </w:pPr>
      <w:r w:rsidRPr="00D74748">
        <w:rPr>
          <w:rFonts w:ascii="Arial" w:hAnsi="Arial" w:cs="Arial"/>
        </w:rPr>
        <w:t>Any</w:t>
      </w:r>
      <w:r w:rsidRPr="00D74748">
        <w:rPr>
          <w:rFonts w:ascii="Arial" w:hAnsi="Arial" w:cs="Arial"/>
          <w:spacing w:val="-3"/>
        </w:rPr>
        <w:t xml:space="preserve"> </w:t>
      </w:r>
      <w:r w:rsidRPr="00D74748">
        <w:rPr>
          <w:rFonts w:ascii="Arial" w:hAnsi="Arial" w:cs="Arial"/>
        </w:rPr>
        <w:t>additional</w:t>
      </w:r>
      <w:r w:rsidRPr="00D74748">
        <w:rPr>
          <w:rFonts w:ascii="Arial" w:hAnsi="Arial" w:cs="Arial"/>
          <w:spacing w:val="-6"/>
        </w:rPr>
        <w:t xml:space="preserve"> </w:t>
      </w:r>
      <w:r w:rsidRPr="00D74748">
        <w:rPr>
          <w:rFonts w:ascii="Arial" w:hAnsi="Arial" w:cs="Arial"/>
        </w:rPr>
        <w:t>compliance</w:t>
      </w:r>
      <w:r w:rsidRPr="00D74748">
        <w:rPr>
          <w:rFonts w:ascii="Arial" w:hAnsi="Arial" w:cs="Arial"/>
          <w:spacing w:val="-7"/>
        </w:rPr>
        <w:t xml:space="preserve"> </w:t>
      </w:r>
      <w:r w:rsidRPr="00D74748">
        <w:rPr>
          <w:rFonts w:ascii="Arial" w:hAnsi="Arial" w:cs="Arial"/>
        </w:rPr>
        <w:t>as</w:t>
      </w:r>
      <w:r w:rsidRPr="00D74748">
        <w:rPr>
          <w:rFonts w:ascii="Arial" w:hAnsi="Arial" w:cs="Arial"/>
          <w:spacing w:val="-2"/>
        </w:rPr>
        <w:t xml:space="preserve"> </w:t>
      </w:r>
      <w:r w:rsidRPr="00D74748">
        <w:rPr>
          <w:rFonts w:ascii="Arial" w:hAnsi="Arial" w:cs="Arial"/>
        </w:rPr>
        <w:t>per</w:t>
      </w:r>
      <w:r w:rsidRPr="00D74748">
        <w:rPr>
          <w:rFonts w:ascii="Arial" w:hAnsi="Arial" w:cs="Arial"/>
          <w:spacing w:val="-3"/>
        </w:rPr>
        <w:t xml:space="preserve"> </w:t>
      </w:r>
      <w:r w:rsidRPr="00D74748">
        <w:rPr>
          <w:rFonts w:ascii="Arial" w:hAnsi="Arial" w:cs="Arial"/>
        </w:rPr>
        <w:t>applicable</w:t>
      </w:r>
      <w:r w:rsidRPr="00D74748">
        <w:rPr>
          <w:rFonts w:ascii="Arial" w:hAnsi="Arial" w:cs="Arial"/>
          <w:spacing w:val="-6"/>
        </w:rPr>
        <w:t xml:space="preserve"> </w:t>
      </w:r>
      <w:r w:rsidRPr="00D74748">
        <w:rPr>
          <w:rFonts w:ascii="Arial" w:hAnsi="Arial" w:cs="Arial"/>
        </w:rPr>
        <w:t>laws,</w:t>
      </w:r>
      <w:r w:rsidRPr="00D74748">
        <w:rPr>
          <w:rFonts w:ascii="Arial" w:hAnsi="Arial" w:cs="Arial"/>
          <w:spacing w:val="-5"/>
        </w:rPr>
        <w:t xml:space="preserve"> </w:t>
      </w:r>
      <w:r w:rsidRPr="00D74748">
        <w:rPr>
          <w:rFonts w:ascii="Arial" w:hAnsi="Arial" w:cs="Arial"/>
        </w:rPr>
        <w:t>be</w:t>
      </w:r>
      <w:r w:rsidRPr="00D74748">
        <w:rPr>
          <w:rFonts w:ascii="Arial" w:hAnsi="Arial" w:cs="Arial"/>
          <w:spacing w:val="-2"/>
        </w:rPr>
        <w:t xml:space="preserve"> </w:t>
      </w:r>
      <w:r w:rsidRPr="00D74748">
        <w:rPr>
          <w:rFonts w:ascii="Arial" w:hAnsi="Arial" w:cs="Arial"/>
        </w:rPr>
        <w:t>it</w:t>
      </w:r>
      <w:r w:rsidRPr="00D74748">
        <w:rPr>
          <w:rFonts w:ascii="Arial" w:hAnsi="Arial" w:cs="Arial"/>
          <w:spacing w:val="-3"/>
        </w:rPr>
        <w:t xml:space="preserve"> </w:t>
      </w:r>
      <w:r w:rsidRPr="00D74748">
        <w:rPr>
          <w:rFonts w:ascii="Arial" w:hAnsi="Arial" w:cs="Arial"/>
        </w:rPr>
        <w:t>specified</w:t>
      </w:r>
      <w:r w:rsidRPr="00D74748">
        <w:rPr>
          <w:rFonts w:ascii="Arial" w:hAnsi="Arial" w:cs="Arial"/>
          <w:spacing w:val="-3"/>
        </w:rPr>
        <w:t xml:space="preserve"> </w:t>
      </w:r>
      <w:r w:rsidRPr="00D74748">
        <w:rPr>
          <w:rFonts w:ascii="Arial" w:hAnsi="Arial" w:cs="Arial"/>
        </w:rPr>
        <w:t>herein</w:t>
      </w:r>
      <w:r w:rsidRPr="00D74748">
        <w:rPr>
          <w:rFonts w:ascii="Arial" w:hAnsi="Arial" w:cs="Arial"/>
          <w:spacing w:val="-6"/>
        </w:rPr>
        <w:t xml:space="preserve"> </w:t>
      </w:r>
      <w:r w:rsidRPr="00D74748">
        <w:rPr>
          <w:rFonts w:ascii="Arial" w:hAnsi="Arial" w:cs="Arial"/>
        </w:rPr>
        <w:t>or</w:t>
      </w:r>
      <w:r w:rsidRPr="00D74748">
        <w:rPr>
          <w:rFonts w:ascii="Arial" w:hAnsi="Arial" w:cs="Arial"/>
          <w:spacing w:val="-2"/>
        </w:rPr>
        <w:t xml:space="preserve"> </w:t>
      </w:r>
      <w:r w:rsidRPr="00D74748">
        <w:rPr>
          <w:rFonts w:ascii="Arial" w:hAnsi="Arial" w:cs="Arial"/>
          <w:spacing w:val="-4"/>
        </w:rPr>
        <w:t>not.</w:t>
      </w:r>
    </w:p>
    <w:p w14:paraId="69B1F0F4" w14:textId="77777777" w:rsidR="00AC7749" w:rsidRDefault="00AC7749" w:rsidP="00AC7749">
      <w:pPr>
        <w:pStyle w:val="Heading1"/>
        <w:spacing w:before="120" w:after="160"/>
        <w:rPr>
          <w:color w:val="auto"/>
          <w:sz w:val="22"/>
          <w:szCs w:val="22"/>
        </w:rPr>
      </w:pPr>
      <w:bookmarkStart w:id="61" w:name="_Toc161849415"/>
      <w:bookmarkStart w:id="62" w:name="_Toc161851403"/>
      <w:r w:rsidRPr="00AC7749">
        <w:rPr>
          <w:color w:val="auto"/>
          <w:sz w:val="22"/>
          <w:szCs w:val="22"/>
        </w:rPr>
        <w:t>Management Information System (MIS) :</w:t>
      </w:r>
      <w:bookmarkEnd w:id="61"/>
      <w:bookmarkEnd w:id="62"/>
    </w:p>
    <w:p w14:paraId="5690F96D" w14:textId="7279AB5B" w:rsidR="002731C6" w:rsidRPr="000A0DF3" w:rsidRDefault="000A0DF3" w:rsidP="000A0DF3">
      <w:pPr>
        <w:spacing w:after="120"/>
        <w:ind w:left="360"/>
        <w:rPr>
          <w:rFonts w:ascii="Arial" w:hAnsi="Arial" w:cs="Arial"/>
          <w:sz w:val="22"/>
          <w:szCs w:val="22"/>
        </w:rPr>
      </w:pPr>
      <w:r w:rsidRPr="000A0DF3">
        <w:rPr>
          <w:rFonts w:ascii="Arial" w:hAnsi="Arial" w:cs="Arial"/>
          <w:sz w:val="22"/>
          <w:szCs w:val="22"/>
        </w:rPr>
        <w:t>The service provider (SP) is responsible for maintaining and regularly releasing MIS reports. The provided list is indicative and not exhaustive. The SP is expected to generate a variety of reports, including but not limited to the following:</w:t>
      </w:r>
      <w:r w:rsidR="002731C6" w:rsidRPr="000A0DF3">
        <w:rPr>
          <w:rFonts w:ascii="Arial" w:hAnsi="Arial" w:cs="Arial"/>
          <w:sz w:val="22"/>
          <w:szCs w:val="22"/>
        </w:rPr>
        <w:t xml:space="preserve"> </w:t>
      </w:r>
    </w:p>
    <w:p w14:paraId="6A75B90C" w14:textId="77777777" w:rsidR="00AC7749" w:rsidRPr="00D74748" w:rsidRDefault="00AC7749" w:rsidP="00741AAF">
      <w:pPr>
        <w:pStyle w:val="TableParagraph"/>
        <w:numPr>
          <w:ilvl w:val="0"/>
          <w:numId w:val="61"/>
        </w:numPr>
        <w:tabs>
          <w:tab w:val="left" w:pos="828"/>
          <w:tab w:val="left" w:pos="829"/>
        </w:tabs>
        <w:spacing w:before="42"/>
        <w:rPr>
          <w:rFonts w:ascii="Arial" w:hAnsi="Arial" w:cs="Arial"/>
        </w:rPr>
      </w:pPr>
      <w:r w:rsidRPr="00D74748">
        <w:rPr>
          <w:rFonts w:ascii="Arial" w:hAnsi="Arial" w:cs="Arial"/>
        </w:rPr>
        <w:t>Required information for RCA preparation will be provided by SP.</w:t>
      </w:r>
    </w:p>
    <w:p w14:paraId="4148FD97" w14:textId="77777777" w:rsidR="00AC7749" w:rsidRPr="00D74748"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SP will track, maintain, and report faults codes of DGs sets for critical faults of automation failure.</w:t>
      </w:r>
    </w:p>
    <w:p w14:paraId="283569D7"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Weekly/monthly review/governance meeting will be conducted to review</w:t>
      </w:r>
      <w:r w:rsidRPr="000A0DF3">
        <w:rPr>
          <w:rFonts w:ascii="Arial" w:hAnsi="Arial" w:cs="Arial"/>
        </w:rPr>
        <w:t xml:space="preserve"> </w:t>
      </w:r>
      <w:r w:rsidRPr="00D74748">
        <w:rPr>
          <w:rFonts w:ascii="Arial" w:hAnsi="Arial" w:cs="Arial"/>
        </w:rPr>
        <w:t>following parameters, at SHQ / NHQ</w:t>
      </w:r>
    </w:p>
    <w:p w14:paraId="242A2ABC"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 xml:space="preserve">Energy </w:t>
      </w:r>
      <w:r w:rsidRPr="000A0DF3">
        <w:rPr>
          <w:rFonts w:ascii="Arial" w:hAnsi="Arial" w:cs="Arial"/>
        </w:rPr>
        <w:t>KPIs</w:t>
      </w:r>
    </w:p>
    <w:p w14:paraId="00B628AC"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PM</w:t>
      </w:r>
      <w:r w:rsidRPr="000A0DF3">
        <w:rPr>
          <w:rFonts w:ascii="Arial" w:hAnsi="Arial" w:cs="Arial"/>
        </w:rPr>
        <w:t xml:space="preserve"> </w:t>
      </w:r>
      <w:r w:rsidRPr="00D74748">
        <w:rPr>
          <w:rFonts w:ascii="Arial" w:hAnsi="Arial" w:cs="Arial"/>
        </w:rPr>
        <w:t>/ CM</w:t>
      </w:r>
      <w:r w:rsidRPr="000A0DF3">
        <w:rPr>
          <w:rFonts w:ascii="Arial" w:hAnsi="Arial" w:cs="Arial"/>
        </w:rPr>
        <w:t xml:space="preserve"> Dashboards.</w:t>
      </w:r>
    </w:p>
    <w:p w14:paraId="6742EEB4" w14:textId="47B5D747" w:rsidR="00AC7749" w:rsidRPr="00D74748"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NWA</w:t>
      </w:r>
      <w:r w:rsidRPr="000A0DF3">
        <w:rPr>
          <w:rFonts w:ascii="Arial" w:hAnsi="Arial" w:cs="Arial"/>
        </w:rPr>
        <w:t xml:space="preserve"> </w:t>
      </w:r>
      <w:r w:rsidRPr="00D74748">
        <w:rPr>
          <w:rFonts w:ascii="Arial" w:hAnsi="Arial" w:cs="Arial"/>
        </w:rPr>
        <w:t>(ENB,</w:t>
      </w:r>
      <w:r w:rsidRPr="000A0DF3">
        <w:rPr>
          <w:rFonts w:ascii="Arial" w:hAnsi="Arial" w:cs="Arial"/>
        </w:rPr>
        <w:t xml:space="preserve"> </w:t>
      </w:r>
      <w:r w:rsidRPr="00D74748">
        <w:rPr>
          <w:rFonts w:ascii="Arial" w:hAnsi="Arial" w:cs="Arial"/>
        </w:rPr>
        <w:t>gNodeB,</w:t>
      </w:r>
      <w:r w:rsidRPr="000A0DF3">
        <w:rPr>
          <w:rFonts w:ascii="Arial" w:hAnsi="Arial" w:cs="Arial"/>
        </w:rPr>
        <w:t xml:space="preserve"> </w:t>
      </w:r>
      <w:r w:rsidRPr="00D74748">
        <w:rPr>
          <w:rFonts w:ascii="Arial" w:hAnsi="Arial" w:cs="Arial"/>
        </w:rPr>
        <w:t>CSS,</w:t>
      </w:r>
      <w:r w:rsidRPr="000A0DF3">
        <w:rPr>
          <w:rFonts w:ascii="Arial" w:hAnsi="Arial" w:cs="Arial"/>
        </w:rPr>
        <w:t xml:space="preserve"> </w:t>
      </w:r>
      <w:r w:rsidRPr="00D74748">
        <w:rPr>
          <w:rFonts w:ascii="Arial" w:hAnsi="Arial" w:cs="Arial"/>
        </w:rPr>
        <w:t>MW,</w:t>
      </w:r>
      <w:r w:rsidRPr="000A0DF3">
        <w:rPr>
          <w:rFonts w:ascii="Arial" w:hAnsi="Arial" w:cs="Arial"/>
        </w:rPr>
        <w:t xml:space="preserve"> </w:t>
      </w:r>
      <w:r w:rsidRPr="00D74748">
        <w:rPr>
          <w:rFonts w:ascii="Arial" w:hAnsi="Arial" w:cs="Arial"/>
        </w:rPr>
        <w:t>UBR,</w:t>
      </w:r>
      <w:r w:rsidRPr="000A0DF3">
        <w:rPr>
          <w:rFonts w:ascii="Arial" w:hAnsi="Arial" w:cs="Arial"/>
        </w:rPr>
        <w:t xml:space="preserve"> </w:t>
      </w:r>
      <w:r w:rsidRPr="00D74748">
        <w:rPr>
          <w:rFonts w:ascii="Arial" w:hAnsi="Arial" w:cs="Arial"/>
        </w:rPr>
        <w:t>P&amp;U,</w:t>
      </w:r>
      <w:r w:rsidRPr="000A0DF3">
        <w:rPr>
          <w:rFonts w:ascii="Arial" w:hAnsi="Arial" w:cs="Arial"/>
        </w:rPr>
        <w:t xml:space="preserve"> </w:t>
      </w:r>
      <w:r w:rsidR="00597AE9" w:rsidRPr="00D74748">
        <w:rPr>
          <w:rFonts w:ascii="Arial" w:hAnsi="Arial" w:cs="Arial"/>
        </w:rPr>
        <w:t>Fiber</w:t>
      </w:r>
      <w:r w:rsidRPr="000A0DF3">
        <w:rPr>
          <w:rFonts w:ascii="Arial" w:hAnsi="Arial" w:cs="Arial"/>
        </w:rPr>
        <w:t xml:space="preserve"> </w:t>
      </w:r>
      <w:r w:rsidRPr="00D74748">
        <w:rPr>
          <w:rFonts w:ascii="Arial" w:hAnsi="Arial" w:cs="Arial"/>
        </w:rPr>
        <w:t>Core,</w:t>
      </w:r>
      <w:r w:rsidRPr="000A0DF3">
        <w:rPr>
          <w:rFonts w:ascii="Arial" w:hAnsi="Arial" w:cs="Arial"/>
        </w:rPr>
        <w:t xml:space="preserve"> </w:t>
      </w:r>
      <w:r w:rsidRPr="00D74748">
        <w:rPr>
          <w:rFonts w:ascii="Arial" w:hAnsi="Arial" w:cs="Arial"/>
        </w:rPr>
        <w:t>Collector</w:t>
      </w:r>
      <w:r w:rsidRPr="000A0DF3">
        <w:rPr>
          <w:rFonts w:ascii="Arial" w:hAnsi="Arial" w:cs="Arial"/>
        </w:rPr>
        <w:t xml:space="preserve"> etc.)</w:t>
      </w:r>
    </w:p>
    <w:p w14:paraId="0DCC4D48"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Compliances</w:t>
      </w:r>
      <w:r w:rsidRPr="000A0DF3">
        <w:rPr>
          <w:rFonts w:ascii="Arial" w:hAnsi="Arial" w:cs="Arial"/>
        </w:rPr>
        <w:t xml:space="preserve"> </w:t>
      </w:r>
      <w:r w:rsidRPr="00D74748">
        <w:rPr>
          <w:rFonts w:ascii="Arial" w:hAnsi="Arial" w:cs="Arial"/>
        </w:rPr>
        <w:t>on</w:t>
      </w:r>
      <w:r w:rsidRPr="000A0DF3">
        <w:rPr>
          <w:rFonts w:ascii="Arial" w:hAnsi="Arial" w:cs="Arial"/>
        </w:rPr>
        <w:t xml:space="preserve"> </w:t>
      </w:r>
      <w:r w:rsidRPr="00D74748">
        <w:rPr>
          <w:rFonts w:ascii="Arial" w:hAnsi="Arial" w:cs="Arial"/>
        </w:rPr>
        <w:t>SAS,</w:t>
      </w:r>
      <w:r w:rsidRPr="000A0DF3">
        <w:rPr>
          <w:rFonts w:ascii="Arial" w:hAnsi="Arial" w:cs="Arial"/>
        </w:rPr>
        <w:t xml:space="preserve"> </w:t>
      </w:r>
      <w:r w:rsidRPr="00D74748">
        <w:rPr>
          <w:rFonts w:ascii="Arial" w:hAnsi="Arial" w:cs="Arial"/>
        </w:rPr>
        <w:t>HSE,</w:t>
      </w:r>
      <w:r w:rsidRPr="000A0DF3">
        <w:rPr>
          <w:rFonts w:ascii="Arial" w:hAnsi="Arial" w:cs="Arial"/>
        </w:rPr>
        <w:t xml:space="preserve"> </w:t>
      </w:r>
      <w:r w:rsidRPr="00D74748">
        <w:rPr>
          <w:rFonts w:ascii="Arial" w:hAnsi="Arial" w:cs="Arial"/>
        </w:rPr>
        <w:t>Fire,</w:t>
      </w:r>
      <w:r w:rsidRPr="000A0DF3">
        <w:rPr>
          <w:rFonts w:ascii="Arial" w:hAnsi="Arial" w:cs="Arial"/>
        </w:rPr>
        <w:t xml:space="preserve"> </w:t>
      </w:r>
      <w:r w:rsidRPr="00D74748">
        <w:rPr>
          <w:rFonts w:ascii="Arial" w:hAnsi="Arial" w:cs="Arial"/>
        </w:rPr>
        <w:t>Statutory</w:t>
      </w:r>
      <w:r w:rsidRPr="000A0DF3">
        <w:rPr>
          <w:rFonts w:ascii="Arial" w:hAnsi="Arial" w:cs="Arial"/>
        </w:rPr>
        <w:t xml:space="preserve"> </w:t>
      </w:r>
      <w:r w:rsidRPr="00D74748">
        <w:rPr>
          <w:rFonts w:ascii="Arial" w:hAnsi="Arial" w:cs="Arial"/>
        </w:rPr>
        <w:t>&amp;</w:t>
      </w:r>
      <w:r w:rsidRPr="000A0DF3">
        <w:rPr>
          <w:rFonts w:ascii="Arial" w:hAnsi="Arial" w:cs="Arial"/>
        </w:rPr>
        <w:t xml:space="preserve"> </w:t>
      </w:r>
      <w:r w:rsidRPr="00D74748">
        <w:rPr>
          <w:rFonts w:ascii="Arial" w:hAnsi="Arial" w:cs="Arial"/>
        </w:rPr>
        <w:t>Regulatory</w:t>
      </w:r>
      <w:r w:rsidRPr="000A0DF3">
        <w:rPr>
          <w:rFonts w:ascii="Arial" w:hAnsi="Arial" w:cs="Arial"/>
        </w:rPr>
        <w:t xml:space="preserve"> etc.</w:t>
      </w:r>
    </w:p>
    <w:p w14:paraId="71BD7295"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Quality</w:t>
      </w:r>
      <w:r w:rsidRPr="000A0DF3">
        <w:rPr>
          <w:rFonts w:ascii="Arial" w:hAnsi="Arial" w:cs="Arial"/>
        </w:rPr>
        <w:t xml:space="preserve"> Dashboard</w:t>
      </w:r>
    </w:p>
    <w:p w14:paraId="0BE1BD83"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 xml:space="preserve">EB Payment </w:t>
      </w:r>
      <w:r w:rsidRPr="000A0DF3">
        <w:rPr>
          <w:rFonts w:ascii="Arial" w:hAnsi="Arial" w:cs="Arial"/>
        </w:rPr>
        <w:t>dashboard</w:t>
      </w:r>
    </w:p>
    <w:p w14:paraId="6E2FF5F9"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DG</w:t>
      </w:r>
      <w:r w:rsidRPr="000A0DF3">
        <w:rPr>
          <w:rFonts w:ascii="Arial" w:hAnsi="Arial" w:cs="Arial"/>
        </w:rPr>
        <w:t xml:space="preserve"> </w:t>
      </w:r>
      <w:r w:rsidRPr="00D74748">
        <w:rPr>
          <w:rFonts w:ascii="Arial" w:hAnsi="Arial" w:cs="Arial"/>
        </w:rPr>
        <w:t>Automation</w:t>
      </w:r>
      <w:r w:rsidRPr="000A0DF3">
        <w:rPr>
          <w:rFonts w:ascii="Arial" w:hAnsi="Arial" w:cs="Arial"/>
        </w:rPr>
        <w:t xml:space="preserve"> </w:t>
      </w:r>
      <w:r w:rsidRPr="00D74748">
        <w:rPr>
          <w:rFonts w:ascii="Arial" w:hAnsi="Arial" w:cs="Arial"/>
        </w:rPr>
        <w:t>failure</w:t>
      </w:r>
      <w:r w:rsidRPr="000A0DF3">
        <w:rPr>
          <w:rFonts w:ascii="Arial" w:hAnsi="Arial" w:cs="Arial"/>
        </w:rPr>
        <w:t xml:space="preserve"> </w:t>
      </w:r>
      <w:r w:rsidRPr="00D74748">
        <w:rPr>
          <w:rFonts w:ascii="Arial" w:hAnsi="Arial" w:cs="Arial"/>
        </w:rPr>
        <w:t>Fault</w:t>
      </w:r>
      <w:r w:rsidRPr="000A0DF3">
        <w:rPr>
          <w:rFonts w:ascii="Arial" w:hAnsi="Arial" w:cs="Arial"/>
        </w:rPr>
        <w:t xml:space="preserve"> code</w:t>
      </w:r>
    </w:p>
    <w:p w14:paraId="40FC31D1"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HSEF</w:t>
      </w:r>
      <w:r w:rsidRPr="000A0DF3">
        <w:rPr>
          <w:rFonts w:ascii="Arial" w:hAnsi="Arial" w:cs="Arial"/>
        </w:rPr>
        <w:t xml:space="preserve"> </w:t>
      </w:r>
      <w:r w:rsidRPr="00D74748">
        <w:rPr>
          <w:rFonts w:ascii="Arial" w:hAnsi="Arial" w:cs="Arial"/>
        </w:rPr>
        <w:t xml:space="preserve">Incidence </w:t>
      </w:r>
      <w:r w:rsidRPr="000A0DF3">
        <w:rPr>
          <w:rFonts w:ascii="Arial" w:hAnsi="Arial" w:cs="Arial"/>
        </w:rPr>
        <w:t>Dashboard</w:t>
      </w:r>
    </w:p>
    <w:p w14:paraId="260FE92E" w14:textId="77777777" w:rsidR="00AC7749" w:rsidRPr="000A0DF3"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Compliance</w:t>
      </w:r>
      <w:r w:rsidRPr="000A0DF3">
        <w:rPr>
          <w:rFonts w:ascii="Arial" w:hAnsi="Arial" w:cs="Arial"/>
        </w:rPr>
        <w:t xml:space="preserve"> </w:t>
      </w:r>
      <w:r w:rsidRPr="00D74748">
        <w:rPr>
          <w:rFonts w:ascii="Arial" w:hAnsi="Arial" w:cs="Arial"/>
        </w:rPr>
        <w:t>on</w:t>
      </w:r>
      <w:r w:rsidRPr="000A0DF3">
        <w:rPr>
          <w:rFonts w:ascii="Arial" w:hAnsi="Arial" w:cs="Arial"/>
        </w:rPr>
        <w:t xml:space="preserve"> JPW </w:t>
      </w:r>
      <w:r w:rsidRPr="00D74748">
        <w:rPr>
          <w:rFonts w:ascii="Arial" w:hAnsi="Arial" w:cs="Arial"/>
        </w:rPr>
        <w:t>mobile</w:t>
      </w:r>
      <w:r w:rsidRPr="000A0DF3">
        <w:rPr>
          <w:rFonts w:ascii="Arial" w:hAnsi="Arial" w:cs="Arial"/>
        </w:rPr>
        <w:t xml:space="preserve"> application</w:t>
      </w:r>
    </w:p>
    <w:p w14:paraId="4B7163C6" w14:textId="6879B0F7" w:rsidR="00AC7749" w:rsidRPr="000A0DF3" w:rsidRDefault="00597AE9" w:rsidP="00741AAF">
      <w:pPr>
        <w:pStyle w:val="TableParagraph"/>
        <w:numPr>
          <w:ilvl w:val="0"/>
          <w:numId w:val="61"/>
        </w:numPr>
        <w:tabs>
          <w:tab w:val="left" w:pos="828"/>
          <w:tab w:val="left" w:pos="829"/>
        </w:tabs>
        <w:rPr>
          <w:rFonts w:ascii="Arial" w:hAnsi="Arial" w:cs="Arial"/>
        </w:rPr>
      </w:pPr>
      <w:r w:rsidRPr="00D74748">
        <w:rPr>
          <w:rFonts w:ascii="Arial" w:hAnsi="Arial" w:cs="Arial"/>
        </w:rPr>
        <w:t>Fiber</w:t>
      </w:r>
      <w:r w:rsidR="00AC7749" w:rsidRPr="000A0DF3">
        <w:rPr>
          <w:rFonts w:ascii="Arial" w:hAnsi="Arial" w:cs="Arial"/>
        </w:rPr>
        <w:t xml:space="preserve"> Faults</w:t>
      </w:r>
    </w:p>
    <w:p w14:paraId="580D8981" w14:textId="77777777" w:rsidR="00AC7749" w:rsidRPr="00622EE2" w:rsidRDefault="00AC7749" w:rsidP="00741AAF">
      <w:pPr>
        <w:pStyle w:val="TableParagraph"/>
        <w:numPr>
          <w:ilvl w:val="0"/>
          <w:numId w:val="61"/>
        </w:numPr>
        <w:tabs>
          <w:tab w:val="left" w:pos="828"/>
          <w:tab w:val="left" w:pos="829"/>
        </w:tabs>
        <w:rPr>
          <w:rFonts w:ascii="Arial" w:hAnsi="Arial" w:cs="Arial"/>
        </w:rPr>
      </w:pPr>
      <w:r w:rsidRPr="00622EE2">
        <w:rPr>
          <w:rFonts w:ascii="Arial" w:hAnsi="Arial" w:cs="Arial"/>
        </w:rPr>
        <w:t>MTTR</w:t>
      </w:r>
      <w:r w:rsidRPr="00622EE2">
        <w:rPr>
          <w:rFonts w:ascii="Arial" w:hAnsi="Arial" w:cs="Arial"/>
        </w:rPr>
        <w:tab/>
      </w:r>
    </w:p>
    <w:p w14:paraId="1A610D41" w14:textId="77777777" w:rsidR="00AC7749" w:rsidRPr="00622EE2"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Automation</w:t>
      </w:r>
      <w:r w:rsidRPr="00622EE2">
        <w:rPr>
          <w:rFonts w:ascii="Arial" w:hAnsi="Arial" w:cs="Arial"/>
        </w:rPr>
        <w:t xml:space="preserve"> </w:t>
      </w:r>
      <w:r w:rsidRPr="00D74748">
        <w:rPr>
          <w:rFonts w:ascii="Arial" w:hAnsi="Arial" w:cs="Arial"/>
        </w:rPr>
        <w:t>Tools</w:t>
      </w:r>
      <w:r w:rsidRPr="00622EE2">
        <w:rPr>
          <w:rFonts w:ascii="Arial" w:hAnsi="Arial" w:cs="Arial"/>
        </w:rPr>
        <w:t xml:space="preserve"> compliance</w:t>
      </w:r>
    </w:p>
    <w:p w14:paraId="184645F7" w14:textId="77777777" w:rsidR="00AC7749" w:rsidRPr="00622EE2"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Available</w:t>
      </w:r>
      <w:r w:rsidRPr="00622EE2">
        <w:rPr>
          <w:rFonts w:ascii="Arial" w:hAnsi="Arial" w:cs="Arial"/>
        </w:rPr>
        <w:t xml:space="preserve"> </w:t>
      </w:r>
      <w:r w:rsidRPr="00D74748">
        <w:rPr>
          <w:rFonts w:ascii="Arial" w:hAnsi="Arial" w:cs="Arial"/>
        </w:rPr>
        <w:t>Resources</w:t>
      </w:r>
      <w:r w:rsidRPr="00622EE2">
        <w:rPr>
          <w:rFonts w:ascii="Arial" w:hAnsi="Arial" w:cs="Arial"/>
        </w:rPr>
        <w:t xml:space="preserve"> </w:t>
      </w:r>
      <w:r w:rsidRPr="00D74748">
        <w:rPr>
          <w:rFonts w:ascii="Arial" w:hAnsi="Arial" w:cs="Arial"/>
        </w:rPr>
        <w:t>like</w:t>
      </w:r>
      <w:r w:rsidRPr="00622EE2">
        <w:rPr>
          <w:rFonts w:ascii="Arial" w:hAnsi="Arial" w:cs="Arial"/>
        </w:rPr>
        <w:t xml:space="preserve"> </w:t>
      </w:r>
      <w:r w:rsidRPr="00D74748">
        <w:rPr>
          <w:rFonts w:ascii="Arial" w:hAnsi="Arial" w:cs="Arial"/>
        </w:rPr>
        <w:t>Manpower,</w:t>
      </w:r>
      <w:r w:rsidRPr="00622EE2">
        <w:rPr>
          <w:rFonts w:ascii="Arial" w:hAnsi="Arial" w:cs="Arial"/>
        </w:rPr>
        <w:t xml:space="preserve"> Vehicles</w:t>
      </w:r>
    </w:p>
    <w:p w14:paraId="5AF6D5EB" w14:textId="77777777" w:rsidR="00AC7749" w:rsidRPr="00622EE2"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Material</w:t>
      </w:r>
      <w:r w:rsidRPr="00622EE2">
        <w:rPr>
          <w:rFonts w:ascii="Arial" w:hAnsi="Arial" w:cs="Arial"/>
        </w:rPr>
        <w:t xml:space="preserve"> </w:t>
      </w:r>
      <w:r w:rsidRPr="00D74748">
        <w:rPr>
          <w:rFonts w:ascii="Arial" w:hAnsi="Arial" w:cs="Arial"/>
        </w:rPr>
        <w:t>Consumption</w:t>
      </w:r>
      <w:r w:rsidRPr="00622EE2">
        <w:rPr>
          <w:rFonts w:ascii="Arial" w:hAnsi="Arial" w:cs="Arial"/>
        </w:rPr>
        <w:t xml:space="preserve"> status</w:t>
      </w:r>
    </w:p>
    <w:p w14:paraId="4A797342" w14:textId="77777777" w:rsidR="00AC7749" w:rsidRPr="00622EE2"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Material</w:t>
      </w:r>
      <w:r w:rsidRPr="00622EE2">
        <w:rPr>
          <w:rFonts w:ascii="Arial" w:hAnsi="Arial" w:cs="Arial"/>
        </w:rPr>
        <w:t xml:space="preserve"> </w:t>
      </w:r>
      <w:r w:rsidRPr="00D74748">
        <w:rPr>
          <w:rFonts w:ascii="Arial" w:hAnsi="Arial" w:cs="Arial"/>
        </w:rPr>
        <w:t>Availability</w:t>
      </w:r>
      <w:r w:rsidRPr="00622EE2">
        <w:rPr>
          <w:rFonts w:ascii="Arial" w:hAnsi="Arial" w:cs="Arial"/>
        </w:rPr>
        <w:t xml:space="preserve"> status</w:t>
      </w:r>
    </w:p>
    <w:p w14:paraId="3047917B" w14:textId="1F86EB65" w:rsidR="00AC7749" w:rsidRPr="00622EE2"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Any</w:t>
      </w:r>
      <w:r w:rsidRPr="00622EE2">
        <w:rPr>
          <w:rFonts w:ascii="Arial" w:hAnsi="Arial" w:cs="Arial"/>
        </w:rPr>
        <w:t xml:space="preserve"> </w:t>
      </w:r>
      <w:r w:rsidRPr="00D74748">
        <w:rPr>
          <w:rFonts w:ascii="Arial" w:hAnsi="Arial" w:cs="Arial"/>
        </w:rPr>
        <w:t>incident</w:t>
      </w:r>
      <w:r w:rsidRPr="00622EE2">
        <w:rPr>
          <w:rFonts w:ascii="Arial" w:hAnsi="Arial" w:cs="Arial"/>
        </w:rPr>
        <w:t xml:space="preserve"> </w:t>
      </w:r>
      <w:r w:rsidRPr="00D74748">
        <w:rPr>
          <w:rFonts w:ascii="Arial" w:hAnsi="Arial" w:cs="Arial"/>
        </w:rPr>
        <w:t>/</w:t>
      </w:r>
      <w:r w:rsidRPr="00622EE2">
        <w:rPr>
          <w:rFonts w:ascii="Arial" w:hAnsi="Arial" w:cs="Arial"/>
        </w:rPr>
        <w:t xml:space="preserve"> </w:t>
      </w:r>
      <w:r w:rsidRPr="00D74748">
        <w:rPr>
          <w:rFonts w:ascii="Arial" w:hAnsi="Arial" w:cs="Arial"/>
        </w:rPr>
        <w:t>problem</w:t>
      </w:r>
      <w:r w:rsidRPr="00622EE2">
        <w:rPr>
          <w:rFonts w:ascii="Arial" w:hAnsi="Arial" w:cs="Arial"/>
        </w:rPr>
        <w:t xml:space="preserve"> </w:t>
      </w:r>
      <w:r w:rsidRPr="00D74748">
        <w:rPr>
          <w:rFonts w:ascii="Arial" w:hAnsi="Arial" w:cs="Arial"/>
        </w:rPr>
        <w:t>specific</w:t>
      </w:r>
      <w:r w:rsidRPr="00622EE2">
        <w:rPr>
          <w:rFonts w:ascii="Arial" w:hAnsi="Arial" w:cs="Arial"/>
        </w:rPr>
        <w:t xml:space="preserve"> </w:t>
      </w:r>
      <w:r w:rsidRPr="00D74748">
        <w:rPr>
          <w:rFonts w:ascii="Arial" w:hAnsi="Arial" w:cs="Arial"/>
        </w:rPr>
        <w:t>data,</w:t>
      </w:r>
      <w:r w:rsidRPr="00622EE2">
        <w:rPr>
          <w:rFonts w:ascii="Arial" w:hAnsi="Arial" w:cs="Arial"/>
        </w:rPr>
        <w:t xml:space="preserve"> </w:t>
      </w:r>
      <w:r w:rsidRPr="00D74748">
        <w:rPr>
          <w:rFonts w:ascii="Arial" w:hAnsi="Arial" w:cs="Arial"/>
        </w:rPr>
        <w:t>as</w:t>
      </w:r>
      <w:r w:rsidRPr="00622EE2">
        <w:rPr>
          <w:rFonts w:ascii="Arial" w:hAnsi="Arial" w:cs="Arial"/>
        </w:rPr>
        <w:t xml:space="preserve"> </w:t>
      </w:r>
      <w:r w:rsidRPr="00D74748">
        <w:rPr>
          <w:rFonts w:ascii="Arial" w:hAnsi="Arial" w:cs="Arial"/>
        </w:rPr>
        <w:t>and</w:t>
      </w:r>
      <w:r w:rsidRPr="00622EE2">
        <w:rPr>
          <w:rFonts w:ascii="Arial" w:hAnsi="Arial" w:cs="Arial"/>
        </w:rPr>
        <w:t xml:space="preserve"> </w:t>
      </w:r>
      <w:r w:rsidRPr="00D74748">
        <w:rPr>
          <w:rFonts w:ascii="Arial" w:hAnsi="Arial" w:cs="Arial"/>
        </w:rPr>
        <w:t>when</w:t>
      </w:r>
      <w:r w:rsidRPr="00622EE2">
        <w:rPr>
          <w:rFonts w:ascii="Arial" w:hAnsi="Arial" w:cs="Arial"/>
        </w:rPr>
        <w:t xml:space="preserve"> required</w:t>
      </w:r>
      <w:r w:rsidR="00597AE9">
        <w:rPr>
          <w:rFonts w:ascii="Arial" w:hAnsi="Arial" w:cs="Arial"/>
        </w:rPr>
        <w:t>.</w:t>
      </w:r>
    </w:p>
    <w:p w14:paraId="44A4E1BE" w14:textId="77777777" w:rsidR="00AC7749" w:rsidRPr="00622EE2"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SCRUM</w:t>
      </w:r>
      <w:r w:rsidRPr="00622EE2">
        <w:rPr>
          <w:rFonts w:ascii="Arial" w:hAnsi="Arial" w:cs="Arial"/>
        </w:rPr>
        <w:t xml:space="preserve"> </w:t>
      </w:r>
      <w:r w:rsidRPr="00D74748">
        <w:rPr>
          <w:rFonts w:ascii="Arial" w:hAnsi="Arial" w:cs="Arial"/>
        </w:rPr>
        <w:t>updation</w:t>
      </w:r>
      <w:r w:rsidRPr="00622EE2">
        <w:rPr>
          <w:rFonts w:ascii="Arial" w:hAnsi="Arial" w:cs="Arial"/>
        </w:rPr>
        <w:t xml:space="preserve"> </w:t>
      </w:r>
      <w:r w:rsidRPr="00D74748">
        <w:rPr>
          <w:rFonts w:ascii="Arial" w:hAnsi="Arial" w:cs="Arial"/>
        </w:rPr>
        <w:t>and</w:t>
      </w:r>
      <w:r w:rsidRPr="00622EE2">
        <w:rPr>
          <w:rFonts w:ascii="Arial" w:hAnsi="Arial" w:cs="Arial"/>
        </w:rPr>
        <w:t xml:space="preserve"> churn</w:t>
      </w:r>
    </w:p>
    <w:p w14:paraId="0475097F" w14:textId="77777777" w:rsidR="00AC7749" w:rsidRPr="00622EE2" w:rsidRDefault="00AC7749" w:rsidP="00741AAF">
      <w:pPr>
        <w:pStyle w:val="TableParagraph"/>
        <w:numPr>
          <w:ilvl w:val="0"/>
          <w:numId w:val="61"/>
        </w:numPr>
        <w:tabs>
          <w:tab w:val="left" w:pos="828"/>
          <w:tab w:val="left" w:pos="829"/>
        </w:tabs>
        <w:rPr>
          <w:rFonts w:ascii="Arial" w:hAnsi="Arial" w:cs="Arial"/>
        </w:rPr>
      </w:pPr>
      <w:r w:rsidRPr="00D74748">
        <w:rPr>
          <w:rFonts w:ascii="Arial" w:hAnsi="Arial" w:cs="Arial"/>
        </w:rPr>
        <w:t>Legal</w:t>
      </w:r>
      <w:r w:rsidRPr="00622EE2">
        <w:rPr>
          <w:rFonts w:ascii="Arial" w:hAnsi="Arial" w:cs="Arial"/>
        </w:rPr>
        <w:t xml:space="preserve"> </w:t>
      </w:r>
      <w:r w:rsidRPr="00D74748">
        <w:rPr>
          <w:rFonts w:ascii="Arial" w:hAnsi="Arial" w:cs="Arial"/>
        </w:rPr>
        <w:t>/</w:t>
      </w:r>
      <w:r w:rsidRPr="00622EE2">
        <w:rPr>
          <w:rFonts w:ascii="Arial" w:hAnsi="Arial" w:cs="Arial"/>
        </w:rPr>
        <w:t xml:space="preserve"> </w:t>
      </w:r>
      <w:r w:rsidRPr="00D74748">
        <w:rPr>
          <w:rFonts w:ascii="Arial" w:hAnsi="Arial" w:cs="Arial"/>
        </w:rPr>
        <w:t>Incident</w:t>
      </w:r>
      <w:r w:rsidRPr="00622EE2">
        <w:rPr>
          <w:rFonts w:ascii="Arial" w:hAnsi="Arial" w:cs="Arial"/>
        </w:rPr>
        <w:t xml:space="preserve"> </w:t>
      </w:r>
      <w:r w:rsidRPr="00D74748">
        <w:rPr>
          <w:rFonts w:ascii="Arial" w:hAnsi="Arial" w:cs="Arial"/>
        </w:rPr>
        <w:t>Report</w:t>
      </w:r>
      <w:r w:rsidRPr="00622EE2">
        <w:rPr>
          <w:rFonts w:ascii="Arial" w:hAnsi="Arial" w:cs="Arial"/>
        </w:rPr>
        <w:t xml:space="preserve"> </w:t>
      </w:r>
      <w:r w:rsidRPr="00D74748">
        <w:rPr>
          <w:rFonts w:ascii="Arial" w:hAnsi="Arial" w:cs="Arial"/>
        </w:rPr>
        <w:t>actions</w:t>
      </w:r>
      <w:r w:rsidRPr="00622EE2">
        <w:rPr>
          <w:rFonts w:ascii="Arial" w:hAnsi="Arial" w:cs="Arial"/>
        </w:rPr>
        <w:t xml:space="preserve"> </w:t>
      </w:r>
      <w:r w:rsidRPr="00D74748">
        <w:rPr>
          <w:rFonts w:ascii="Arial" w:hAnsi="Arial" w:cs="Arial"/>
        </w:rPr>
        <w:t>&amp;</w:t>
      </w:r>
      <w:r w:rsidRPr="00622EE2">
        <w:rPr>
          <w:rFonts w:ascii="Arial" w:hAnsi="Arial" w:cs="Arial"/>
        </w:rPr>
        <w:t xml:space="preserve"> pendency</w:t>
      </w:r>
    </w:p>
    <w:p w14:paraId="06CA5C36" w14:textId="6ED669F2" w:rsidR="00622EE2" w:rsidRDefault="00AC7749" w:rsidP="00741AAF">
      <w:pPr>
        <w:pStyle w:val="TableParagraph"/>
        <w:numPr>
          <w:ilvl w:val="0"/>
          <w:numId w:val="61"/>
        </w:numPr>
        <w:tabs>
          <w:tab w:val="left" w:pos="828"/>
          <w:tab w:val="left" w:pos="829"/>
        </w:tabs>
        <w:rPr>
          <w:rFonts w:ascii="Arial" w:hAnsi="Arial" w:cs="Arial"/>
          <w:spacing w:val="-2"/>
        </w:rPr>
      </w:pPr>
      <w:r w:rsidRPr="00D74748">
        <w:rPr>
          <w:rFonts w:ascii="Arial" w:hAnsi="Arial" w:cs="Arial"/>
        </w:rPr>
        <w:t>Network performance</w:t>
      </w:r>
      <w:r w:rsidRPr="00D74748">
        <w:rPr>
          <w:rFonts w:ascii="Arial" w:hAnsi="Arial" w:cs="Arial"/>
          <w:spacing w:val="1"/>
        </w:rPr>
        <w:t xml:space="preserve"> </w:t>
      </w:r>
      <w:r w:rsidRPr="00D74748">
        <w:rPr>
          <w:rFonts w:ascii="Arial" w:hAnsi="Arial" w:cs="Arial"/>
        </w:rPr>
        <w:t>improvement plans</w:t>
      </w:r>
      <w:r w:rsidRPr="00D74748">
        <w:rPr>
          <w:rFonts w:ascii="Arial" w:hAnsi="Arial" w:cs="Arial"/>
          <w:spacing w:val="1"/>
        </w:rPr>
        <w:t xml:space="preserve"> </w:t>
      </w:r>
      <w:r w:rsidRPr="00D74748">
        <w:rPr>
          <w:rFonts w:ascii="Arial" w:hAnsi="Arial" w:cs="Arial"/>
        </w:rPr>
        <w:t>for OFC, Electronic</w:t>
      </w:r>
      <w:r w:rsidRPr="00D74748">
        <w:rPr>
          <w:rFonts w:ascii="Arial" w:hAnsi="Arial" w:cs="Arial"/>
          <w:spacing w:val="-2"/>
        </w:rPr>
        <w:t xml:space="preserve"> </w:t>
      </w:r>
      <w:r w:rsidRPr="00D74748">
        <w:rPr>
          <w:rFonts w:ascii="Arial" w:hAnsi="Arial" w:cs="Arial"/>
        </w:rPr>
        <w:t>Equipment &amp;</w:t>
      </w:r>
      <w:r w:rsidRPr="00D74748">
        <w:rPr>
          <w:rFonts w:ascii="Arial" w:hAnsi="Arial" w:cs="Arial"/>
          <w:spacing w:val="-1"/>
        </w:rPr>
        <w:t xml:space="preserve"> </w:t>
      </w:r>
      <w:r w:rsidRPr="00D74748">
        <w:rPr>
          <w:rFonts w:ascii="Arial" w:hAnsi="Arial" w:cs="Arial"/>
        </w:rPr>
        <w:t xml:space="preserve">Utilities </w:t>
      </w:r>
      <w:r w:rsidRPr="00D74748">
        <w:rPr>
          <w:rFonts w:ascii="Arial" w:hAnsi="Arial" w:cs="Arial"/>
          <w:spacing w:val="-10"/>
        </w:rPr>
        <w:t xml:space="preserve">– </w:t>
      </w:r>
      <w:r w:rsidRPr="00D74748">
        <w:rPr>
          <w:rFonts w:ascii="Arial" w:hAnsi="Arial" w:cs="Arial"/>
        </w:rPr>
        <w:t>information</w:t>
      </w:r>
      <w:r w:rsidRPr="00D74748">
        <w:rPr>
          <w:rFonts w:ascii="Arial" w:hAnsi="Arial" w:cs="Arial"/>
          <w:spacing w:val="-5"/>
        </w:rPr>
        <w:t xml:space="preserve"> </w:t>
      </w:r>
      <w:r w:rsidRPr="00D74748">
        <w:rPr>
          <w:rFonts w:ascii="Arial" w:hAnsi="Arial" w:cs="Arial"/>
        </w:rPr>
        <w:t>&amp;</w:t>
      </w:r>
      <w:r w:rsidRPr="00D74748">
        <w:rPr>
          <w:rFonts w:ascii="Arial" w:hAnsi="Arial" w:cs="Arial"/>
          <w:spacing w:val="-4"/>
        </w:rPr>
        <w:t xml:space="preserve"> </w:t>
      </w:r>
      <w:r w:rsidRPr="00D74748">
        <w:rPr>
          <w:rFonts w:ascii="Arial" w:hAnsi="Arial" w:cs="Arial"/>
          <w:spacing w:val="-2"/>
        </w:rPr>
        <w:t>execution.</w:t>
      </w:r>
    </w:p>
    <w:p w14:paraId="585C1072" w14:textId="77777777" w:rsidR="00D80B79" w:rsidRPr="00622EE2" w:rsidRDefault="00D80B79" w:rsidP="00D80B79">
      <w:pPr>
        <w:pStyle w:val="TableParagraph"/>
        <w:numPr>
          <w:ilvl w:val="0"/>
          <w:numId w:val="61"/>
        </w:numPr>
        <w:tabs>
          <w:tab w:val="left" w:pos="828"/>
          <w:tab w:val="left" w:pos="829"/>
        </w:tabs>
        <w:rPr>
          <w:rFonts w:ascii="Arial" w:hAnsi="Arial" w:cs="Arial"/>
          <w:spacing w:val="-2"/>
        </w:rPr>
      </w:pPr>
      <w:r>
        <w:rPr>
          <w:rFonts w:ascii="Arial" w:hAnsi="Arial" w:cs="Arial"/>
          <w:spacing w:val="-2"/>
        </w:rPr>
        <w:t>Deployed Manpower &amp; FRTs/TRTs etc. on daily basis</w:t>
      </w:r>
    </w:p>
    <w:p w14:paraId="01E20EBD" w14:textId="77777777" w:rsidR="00D80B79" w:rsidRPr="00622EE2" w:rsidRDefault="00D80B79" w:rsidP="00D80B79">
      <w:pPr>
        <w:pStyle w:val="TableParagraph"/>
        <w:tabs>
          <w:tab w:val="left" w:pos="828"/>
          <w:tab w:val="left" w:pos="829"/>
        </w:tabs>
        <w:ind w:left="1189"/>
        <w:rPr>
          <w:rFonts w:ascii="Arial" w:hAnsi="Arial" w:cs="Arial"/>
          <w:spacing w:val="-2"/>
        </w:rPr>
      </w:pPr>
    </w:p>
    <w:p w14:paraId="5CBEB1D1" w14:textId="5D4CCD83" w:rsidR="00622EE2" w:rsidRPr="00622EE2" w:rsidRDefault="00622EE2" w:rsidP="00622EE2">
      <w:pPr>
        <w:pStyle w:val="Heading1"/>
        <w:spacing w:before="120" w:after="160"/>
        <w:rPr>
          <w:color w:val="auto"/>
          <w:sz w:val="22"/>
          <w:szCs w:val="22"/>
        </w:rPr>
      </w:pPr>
      <w:bookmarkStart w:id="63" w:name="_Toc161849416"/>
      <w:bookmarkStart w:id="64" w:name="_Toc161851404"/>
      <w:r w:rsidRPr="00622EE2">
        <w:rPr>
          <w:color w:val="auto"/>
          <w:sz w:val="22"/>
          <w:szCs w:val="22"/>
        </w:rPr>
        <w:t>ROW</w:t>
      </w:r>
      <w:r w:rsidR="00756DEB">
        <w:rPr>
          <w:color w:val="auto"/>
          <w:sz w:val="22"/>
          <w:szCs w:val="22"/>
        </w:rPr>
        <w:t xml:space="preserve"> (Right of </w:t>
      </w:r>
      <w:r w:rsidR="00713F6C">
        <w:rPr>
          <w:color w:val="auto"/>
          <w:sz w:val="22"/>
          <w:szCs w:val="22"/>
        </w:rPr>
        <w:t>Way)</w:t>
      </w:r>
      <w:r w:rsidRPr="00622EE2">
        <w:rPr>
          <w:color w:val="auto"/>
          <w:sz w:val="22"/>
          <w:szCs w:val="22"/>
        </w:rPr>
        <w:t xml:space="preserve"> Management:</w:t>
      </w:r>
      <w:bookmarkEnd w:id="63"/>
      <w:bookmarkEnd w:id="64"/>
    </w:p>
    <w:p w14:paraId="1AB897F0" w14:textId="16A4CB30" w:rsidR="00622EE2" w:rsidRPr="00756DEB" w:rsidRDefault="00622EE2" w:rsidP="00CC0EE3">
      <w:pPr>
        <w:spacing w:after="120"/>
        <w:ind w:left="360"/>
        <w:rPr>
          <w:rFonts w:ascii="Arial" w:hAnsi="Arial" w:cs="Arial"/>
          <w:b/>
          <w:sz w:val="22"/>
          <w:szCs w:val="22"/>
        </w:rPr>
      </w:pPr>
      <w:r w:rsidRPr="00756DEB">
        <w:rPr>
          <w:rFonts w:ascii="Arial" w:hAnsi="Arial" w:cs="Arial"/>
          <w:sz w:val="22"/>
          <w:szCs w:val="22"/>
        </w:rPr>
        <w:t xml:space="preserve">Coordination for getting ROW as required from time to time at various levels for OFC repair / modification work for Intercity and Intracity/FTTx OFC network. All payments for ROW </w:t>
      </w:r>
      <w:r w:rsidR="00DD2193">
        <w:rPr>
          <w:rFonts w:ascii="Arial" w:hAnsi="Arial" w:cs="Arial"/>
          <w:sz w:val="22"/>
          <w:szCs w:val="22"/>
        </w:rPr>
        <w:t xml:space="preserve">and related activity </w:t>
      </w:r>
      <w:r w:rsidRPr="00756DEB">
        <w:rPr>
          <w:rFonts w:ascii="Arial" w:hAnsi="Arial" w:cs="Arial"/>
          <w:sz w:val="22"/>
          <w:szCs w:val="22"/>
        </w:rPr>
        <w:t xml:space="preserve">will be in RJIL </w:t>
      </w:r>
      <w:r w:rsidRPr="00756DEB">
        <w:rPr>
          <w:rFonts w:ascii="Arial" w:hAnsi="Arial" w:cs="Arial"/>
          <w:sz w:val="22"/>
          <w:szCs w:val="22"/>
        </w:rPr>
        <w:lastRenderedPageBreak/>
        <w:t>scope, however SP will carry out the coordination activities as may be instructed EIC</w:t>
      </w:r>
      <w:r w:rsidR="00713F6C">
        <w:rPr>
          <w:rFonts w:ascii="Arial" w:hAnsi="Arial" w:cs="Arial"/>
          <w:sz w:val="22"/>
          <w:szCs w:val="22"/>
        </w:rPr>
        <w:t xml:space="preserve"> (</w:t>
      </w:r>
      <w:r w:rsidR="00643873">
        <w:rPr>
          <w:rFonts w:ascii="Arial" w:hAnsi="Arial" w:cs="Arial"/>
          <w:sz w:val="22"/>
          <w:szCs w:val="22"/>
        </w:rPr>
        <w:t xml:space="preserve">Engineer </w:t>
      </w:r>
      <w:r w:rsidR="003131A5">
        <w:rPr>
          <w:rFonts w:ascii="Arial" w:hAnsi="Arial" w:cs="Arial"/>
          <w:sz w:val="22"/>
          <w:szCs w:val="22"/>
        </w:rPr>
        <w:t>In charge</w:t>
      </w:r>
      <w:r w:rsidR="00643873">
        <w:rPr>
          <w:rFonts w:ascii="Arial" w:hAnsi="Arial" w:cs="Arial"/>
          <w:sz w:val="22"/>
          <w:szCs w:val="22"/>
        </w:rPr>
        <w:t>)</w:t>
      </w:r>
      <w:r w:rsidRPr="00756DEB">
        <w:rPr>
          <w:rFonts w:ascii="Arial" w:hAnsi="Arial" w:cs="Arial"/>
          <w:sz w:val="22"/>
          <w:szCs w:val="22"/>
        </w:rPr>
        <w:t xml:space="preserve">. SP to have strong </w:t>
      </w:r>
      <w:r w:rsidR="00643873">
        <w:rPr>
          <w:rFonts w:ascii="Arial" w:hAnsi="Arial" w:cs="Arial"/>
          <w:sz w:val="22"/>
          <w:szCs w:val="22"/>
        </w:rPr>
        <w:t>l</w:t>
      </w:r>
      <w:r w:rsidR="00643873" w:rsidRPr="00756DEB">
        <w:rPr>
          <w:rFonts w:ascii="Arial" w:hAnsi="Arial" w:cs="Arial"/>
          <w:sz w:val="22"/>
          <w:szCs w:val="22"/>
        </w:rPr>
        <w:t>iasioning</w:t>
      </w:r>
      <w:r w:rsidRPr="00756DEB">
        <w:rPr>
          <w:rFonts w:ascii="Arial" w:hAnsi="Arial" w:cs="Arial"/>
          <w:sz w:val="22"/>
          <w:szCs w:val="22"/>
        </w:rPr>
        <w:t xml:space="preserve"> capability in</w:t>
      </w:r>
      <w:r w:rsidRPr="00756DEB">
        <w:rPr>
          <w:rFonts w:ascii="Arial" w:hAnsi="Arial" w:cs="Arial"/>
          <w:spacing w:val="-1"/>
          <w:sz w:val="22"/>
          <w:szCs w:val="22"/>
        </w:rPr>
        <w:t xml:space="preserve"> </w:t>
      </w:r>
      <w:r w:rsidRPr="00756DEB">
        <w:rPr>
          <w:rFonts w:ascii="Arial" w:hAnsi="Arial" w:cs="Arial"/>
          <w:sz w:val="22"/>
          <w:szCs w:val="22"/>
        </w:rPr>
        <w:t xml:space="preserve">his work area to take care of management of issues occurring on daily basis during fault restorations; such that the SP will be able to manage on their own all day to day issues (spot management at fault location) with Municipal Corporation, Local Corporators, Electricity Boards, NHAI authorities, PWD Authorities, Railways, Water and Gas pipeline agencies and other agencies working on Jio </w:t>
      </w:r>
      <w:r w:rsidR="00643873" w:rsidRPr="00756DEB">
        <w:rPr>
          <w:rFonts w:ascii="Arial" w:hAnsi="Arial" w:cs="Arial"/>
          <w:sz w:val="22"/>
          <w:szCs w:val="22"/>
        </w:rPr>
        <w:t>fiber</w:t>
      </w:r>
      <w:r w:rsidRPr="00756DEB">
        <w:rPr>
          <w:rFonts w:ascii="Arial" w:hAnsi="Arial" w:cs="Arial"/>
          <w:sz w:val="22"/>
          <w:szCs w:val="22"/>
        </w:rPr>
        <w:t xml:space="preserve"> routes. No relaxation on this account will be granted from SLA/KPI deliverables. </w:t>
      </w:r>
    </w:p>
    <w:p w14:paraId="36A99314" w14:textId="77777777" w:rsidR="00622EE2" w:rsidRPr="00622EE2" w:rsidRDefault="00622EE2" w:rsidP="00622EE2">
      <w:pPr>
        <w:pStyle w:val="Heading1"/>
        <w:spacing w:before="120" w:after="160"/>
        <w:rPr>
          <w:color w:val="auto"/>
          <w:sz w:val="22"/>
          <w:szCs w:val="22"/>
        </w:rPr>
      </w:pPr>
      <w:bookmarkStart w:id="65" w:name="_Toc161849417"/>
      <w:bookmarkStart w:id="66" w:name="_Toc161851405"/>
      <w:r w:rsidRPr="00622EE2">
        <w:rPr>
          <w:color w:val="auto"/>
          <w:sz w:val="22"/>
          <w:szCs w:val="22"/>
        </w:rPr>
        <w:t>Co-ordination:</w:t>
      </w:r>
      <w:bookmarkEnd w:id="65"/>
      <w:bookmarkEnd w:id="66"/>
      <w:r w:rsidRPr="00622EE2">
        <w:rPr>
          <w:color w:val="auto"/>
          <w:sz w:val="22"/>
          <w:szCs w:val="22"/>
        </w:rPr>
        <w:t xml:space="preserve"> </w:t>
      </w:r>
    </w:p>
    <w:p w14:paraId="227C2548" w14:textId="6DAC276F" w:rsidR="00622EE2" w:rsidRPr="000C3DDB" w:rsidRDefault="00622EE2" w:rsidP="00766B70">
      <w:pPr>
        <w:spacing w:after="0"/>
        <w:ind w:left="360"/>
        <w:rPr>
          <w:rFonts w:ascii="Arial" w:hAnsi="Arial" w:cs="Arial"/>
          <w:b/>
          <w:sz w:val="22"/>
          <w:szCs w:val="22"/>
        </w:rPr>
      </w:pPr>
      <w:r w:rsidRPr="000C3DDB">
        <w:rPr>
          <w:rFonts w:ascii="Arial" w:hAnsi="Arial" w:cs="Arial"/>
          <w:sz w:val="22"/>
          <w:szCs w:val="22"/>
        </w:rPr>
        <w:t>SP</w:t>
      </w:r>
      <w:r w:rsidRPr="000C3DDB">
        <w:rPr>
          <w:rFonts w:ascii="Arial" w:hAnsi="Arial" w:cs="Arial"/>
          <w:spacing w:val="80"/>
          <w:w w:val="150"/>
          <w:sz w:val="22"/>
          <w:szCs w:val="22"/>
        </w:rPr>
        <w:t xml:space="preserve"> </w:t>
      </w:r>
      <w:r w:rsidRPr="000C3DDB">
        <w:rPr>
          <w:rFonts w:ascii="Arial" w:hAnsi="Arial" w:cs="Arial"/>
          <w:sz w:val="22"/>
          <w:szCs w:val="22"/>
        </w:rPr>
        <w:t>will</w:t>
      </w:r>
      <w:r w:rsidRPr="000C3DDB">
        <w:rPr>
          <w:rFonts w:ascii="Arial" w:hAnsi="Arial" w:cs="Arial"/>
          <w:spacing w:val="80"/>
          <w:w w:val="150"/>
          <w:sz w:val="22"/>
          <w:szCs w:val="22"/>
        </w:rPr>
        <w:t xml:space="preserve"> </w:t>
      </w:r>
      <w:r w:rsidRPr="000C3DDB">
        <w:rPr>
          <w:rFonts w:ascii="Arial" w:hAnsi="Arial" w:cs="Arial"/>
          <w:sz w:val="22"/>
          <w:szCs w:val="22"/>
        </w:rPr>
        <w:t>coordinate</w:t>
      </w:r>
      <w:r w:rsidRPr="000C3DDB">
        <w:rPr>
          <w:rFonts w:ascii="Arial" w:hAnsi="Arial" w:cs="Arial"/>
          <w:spacing w:val="80"/>
          <w:w w:val="150"/>
          <w:sz w:val="22"/>
          <w:szCs w:val="22"/>
        </w:rPr>
        <w:t xml:space="preserve"> </w:t>
      </w:r>
      <w:r w:rsidRPr="000C3DDB">
        <w:rPr>
          <w:rFonts w:ascii="Arial" w:hAnsi="Arial" w:cs="Arial"/>
          <w:sz w:val="22"/>
          <w:szCs w:val="22"/>
        </w:rPr>
        <w:t>and</w:t>
      </w:r>
      <w:r w:rsidRPr="000C3DDB">
        <w:rPr>
          <w:rFonts w:ascii="Arial" w:hAnsi="Arial" w:cs="Arial"/>
          <w:spacing w:val="80"/>
          <w:w w:val="150"/>
          <w:sz w:val="22"/>
          <w:szCs w:val="22"/>
        </w:rPr>
        <w:t xml:space="preserve"> </w:t>
      </w:r>
      <w:r w:rsidRPr="000C3DDB">
        <w:rPr>
          <w:rFonts w:ascii="Arial" w:hAnsi="Arial" w:cs="Arial"/>
          <w:sz w:val="22"/>
          <w:szCs w:val="22"/>
        </w:rPr>
        <w:t>supervise</w:t>
      </w:r>
      <w:r w:rsidRPr="000C3DDB">
        <w:rPr>
          <w:rFonts w:ascii="Arial" w:hAnsi="Arial" w:cs="Arial"/>
          <w:spacing w:val="80"/>
          <w:w w:val="150"/>
          <w:sz w:val="22"/>
          <w:szCs w:val="22"/>
        </w:rPr>
        <w:t xml:space="preserve"> </w:t>
      </w:r>
      <w:r w:rsidRPr="000C3DDB">
        <w:rPr>
          <w:rFonts w:ascii="Arial" w:hAnsi="Arial" w:cs="Arial"/>
          <w:sz w:val="22"/>
          <w:szCs w:val="22"/>
        </w:rPr>
        <w:t>Mechanical,</w:t>
      </w:r>
      <w:r w:rsidRPr="000C3DDB">
        <w:rPr>
          <w:rFonts w:ascii="Arial" w:hAnsi="Arial" w:cs="Arial"/>
          <w:spacing w:val="80"/>
          <w:w w:val="150"/>
          <w:sz w:val="22"/>
          <w:szCs w:val="22"/>
        </w:rPr>
        <w:t xml:space="preserve"> </w:t>
      </w:r>
      <w:r w:rsidRPr="000C3DDB">
        <w:rPr>
          <w:rFonts w:ascii="Arial" w:hAnsi="Arial" w:cs="Arial"/>
          <w:sz w:val="22"/>
          <w:szCs w:val="22"/>
        </w:rPr>
        <w:t>Electrical,</w:t>
      </w:r>
      <w:r w:rsidRPr="000C3DDB">
        <w:rPr>
          <w:rFonts w:ascii="Arial" w:hAnsi="Arial" w:cs="Arial"/>
          <w:spacing w:val="80"/>
          <w:w w:val="150"/>
          <w:sz w:val="22"/>
          <w:szCs w:val="22"/>
        </w:rPr>
        <w:t xml:space="preserve"> </w:t>
      </w:r>
      <w:r w:rsidRPr="000C3DDB">
        <w:rPr>
          <w:rFonts w:ascii="Arial" w:hAnsi="Arial" w:cs="Arial"/>
          <w:sz w:val="22"/>
          <w:szCs w:val="22"/>
        </w:rPr>
        <w:t>Civil</w:t>
      </w:r>
      <w:r w:rsidRPr="000C3DDB">
        <w:rPr>
          <w:rFonts w:ascii="Arial" w:hAnsi="Arial" w:cs="Arial"/>
          <w:spacing w:val="80"/>
          <w:w w:val="150"/>
          <w:sz w:val="22"/>
          <w:szCs w:val="22"/>
        </w:rPr>
        <w:t xml:space="preserve"> </w:t>
      </w:r>
      <w:r w:rsidRPr="000C3DDB">
        <w:rPr>
          <w:rFonts w:ascii="Arial" w:hAnsi="Arial" w:cs="Arial"/>
          <w:sz w:val="22"/>
          <w:szCs w:val="22"/>
        </w:rPr>
        <w:t>(MEC),</w:t>
      </w:r>
      <w:r w:rsidRPr="000C3DDB">
        <w:rPr>
          <w:rFonts w:ascii="Arial" w:hAnsi="Arial" w:cs="Arial"/>
          <w:spacing w:val="80"/>
          <w:w w:val="150"/>
          <w:sz w:val="22"/>
          <w:szCs w:val="22"/>
        </w:rPr>
        <w:t xml:space="preserve"> </w:t>
      </w:r>
      <w:r w:rsidRPr="000C3DDB">
        <w:rPr>
          <w:rFonts w:ascii="Arial" w:hAnsi="Arial" w:cs="Arial"/>
          <w:sz w:val="22"/>
          <w:szCs w:val="22"/>
        </w:rPr>
        <w:t>structural Maintenance</w:t>
      </w:r>
      <w:r w:rsidRPr="000C3DDB">
        <w:rPr>
          <w:rFonts w:ascii="Arial" w:hAnsi="Arial" w:cs="Arial"/>
          <w:spacing w:val="22"/>
          <w:sz w:val="22"/>
          <w:szCs w:val="22"/>
        </w:rPr>
        <w:t xml:space="preserve"> </w:t>
      </w:r>
      <w:r w:rsidRPr="000C3DDB">
        <w:rPr>
          <w:rFonts w:ascii="Arial" w:hAnsi="Arial" w:cs="Arial"/>
          <w:sz w:val="22"/>
          <w:szCs w:val="22"/>
        </w:rPr>
        <w:t>&amp;</w:t>
      </w:r>
      <w:r w:rsidRPr="000C3DDB">
        <w:rPr>
          <w:rFonts w:ascii="Arial" w:hAnsi="Arial" w:cs="Arial"/>
          <w:spacing w:val="23"/>
          <w:sz w:val="22"/>
          <w:szCs w:val="22"/>
        </w:rPr>
        <w:t xml:space="preserve"> </w:t>
      </w:r>
      <w:r w:rsidRPr="000C3DDB">
        <w:rPr>
          <w:rFonts w:ascii="Arial" w:hAnsi="Arial" w:cs="Arial"/>
          <w:sz w:val="22"/>
          <w:szCs w:val="22"/>
        </w:rPr>
        <w:t>FMS</w:t>
      </w:r>
      <w:r w:rsidRPr="000C3DDB">
        <w:rPr>
          <w:rFonts w:ascii="Arial" w:hAnsi="Arial" w:cs="Arial"/>
          <w:spacing w:val="21"/>
          <w:sz w:val="22"/>
          <w:szCs w:val="22"/>
        </w:rPr>
        <w:t xml:space="preserve"> </w:t>
      </w:r>
      <w:r w:rsidRPr="000C3DDB">
        <w:rPr>
          <w:rFonts w:ascii="Arial" w:hAnsi="Arial" w:cs="Arial"/>
          <w:sz w:val="22"/>
          <w:szCs w:val="22"/>
        </w:rPr>
        <w:t>/</w:t>
      </w:r>
      <w:r w:rsidRPr="000C3DDB">
        <w:rPr>
          <w:rFonts w:ascii="Arial" w:hAnsi="Arial" w:cs="Arial"/>
          <w:spacing w:val="23"/>
          <w:sz w:val="22"/>
          <w:szCs w:val="22"/>
        </w:rPr>
        <w:t xml:space="preserve"> </w:t>
      </w:r>
      <w:r w:rsidRPr="000C3DDB">
        <w:rPr>
          <w:rFonts w:ascii="Arial" w:hAnsi="Arial" w:cs="Arial"/>
          <w:sz w:val="22"/>
          <w:szCs w:val="22"/>
        </w:rPr>
        <w:t>BMS;</w:t>
      </w:r>
      <w:r w:rsidRPr="000C3DDB">
        <w:rPr>
          <w:rFonts w:ascii="Arial" w:hAnsi="Arial" w:cs="Arial"/>
          <w:spacing w:val="23"/>
          <w:sz w:val="22"/>
          <w:szCs w:val="22"/>
        </w:rPr>
        <w:t xml:space="preserve"> </w:t>
      </w:r>
      <w:r w:rsidRPr="000C3DDB">
        <w:rPr>
          <w:rFonts w:ascii="Arial" w:hAnsi="Arial" w:cs="Arial"/>
          <w:sz w:val="22"/>
          <w:szCs w:val="22"/>
        </w:rPr>
        <w:t>painting,</w:t>
      </w:r>
      <w:r w:rsidRPr="000C3DDB">
        <w:rPr>
          <w:rFonts w:ascii="Arial" w:hAnsi="Arial" w:cs="Arial"/>
          <w:spacing w:val="23"/>
          <w:sz w:val="22"/>
          <w:szCs w:val="22"/>
        </w:rPr>
        <w:t xml:space="preserve"> </w:t>
      </w:r>
      <w:r w:rsidRPr="000C3DDB">
        <w:rPr>
          <w:rFonts w:ascii="Arial" w:hAnsi="Arial" w:cs="Arial"/>
          <w:sz w:val="22"/>
          <w:szCs w:val="22"/>
        </w:rPr>
        <w:t>waterproofing</w:t>
      </w:r>
      <w:r w:rsidRPr="000C3DDB">
        <w:rPr>
          <w:rFonts w:ascii="Arial" w:hAnsi="Arial" w:cs="Arial"/>
          <w:spacing w:val="20"/>
          <w:sz w:val="22"/>
          <w:szCs w:val="22"/>
        </w:rPr>
        <w:t xml:space="preserve"> </w:t>
      </w:r>
      <w:r w:rsidRPr="000C3DDB">
        <w:rPr>
          <w:rFonts w:ascii="Arial" w:hAnsi="Arial" w:cs="Arial"/>
          <w:sz w:val="22"/>
          <w:szCs w:val="22"/>
        </w:rPr>
        <w:t>jobs</w:t>
      </w:r>
      <w:r w:rsidRPr="000C3DDB">
        <w:rPr>
          <w:rFonts w:ascii="Arial" w:hAnsi="Arial" w:cs="Arial"/>
          <w:spacing w:val="23"/>
          <w:sz w:val="22"/>
          <w:szCs w:val="22"/>
        </w:rPr>
        <w:t xml:space="preserve"> </w:t>
      </w:r>
      <w:r w:rsidRPr="000C3DDB">
        <w:rPr>
          <w:rFonts w:ascii="Arial" w:hAnsi="Arial" w:cs="Arial"/>
          <w:sz w:val="22"/>
          <w:szCs w:val="22"/>
        </w:rPr>
        <w:t>at</w:t>
      </w:r>
      <w:r w:rsidRPr="000C3DDB">
        <w:rPr>
          <w:rFonts w:ascii="Arial" w:hAnsi="Arial" w:cs="Arial"/>
          <w:spacing w:val="23"/>
          <w:sz w:val="22"/>
          <w:szCs w:val="22"/>
        </w:rPr>
        <w:t xml:space="preserve"> </w:t>
      </w:r>
      <w:r w:rsidRPr="000C3DDB">
        <w:rPr>
          <w:rFonts w:ascii="Arial" w:hAnsi="Arial" w:cs="Arial"/>
          <w:sz w:val="22"/>
          <w:szCs w:val="22"/>
        </w:rPr>
        <w:t>sites/facilities</w:t>
      </w:r>
      <w:r w:rsidRPr="000C3DDB">
        <w:rPr>
          <w:rFonts w:ascii="Arial" w:hAnsi="Arial" w:cs="Arial"/>
          <w:spacing w:val="21"/>
          <w:sz w:val="22"/>
          <w:szCs w:val="22"/>
        </w:rPr>
        <w:t xml:space="preserve"> </w:t>
      </w:r>
      <w:r w:rsidRPr="000C3DDB">
        <w:rPr>
          <w:rFonts w:ascii="Arial" w:hAnsi="Arial" w:cs="Arial"/>
          <w:sz w:val="22"/>
          <w:szCs w:val="22"/>
        </w:rPr>
        <w:t>executed</w:t>
      </w:r>
      <w:r w:rsidRPr="000C3DDB">
        <w:rPr>
          <w:rFonts w:ascii="Arial" w:hAnsi="Arial" w:cs="Arial"/>
          <w:spacing w:val="22"/>
          <w:sz w:val="22"/>
          <w:szCs w:val="22"/>
        </w:rPr>
        <w:t xml:space="preserve"> </w:t>
      </w:r>
      <w:r w:rsidRPr="000C3DDB">
        <w:rPr>
          <w:rFonts w:ascii="Arial" w:hAnsi="Arial" w:cs="Arial"/>
          <w:spacing w:val="-5"/>
          <w:sz w:val="22"/>
          <w:szCs w:val="22"/>
        </w:rPr>
        <w:t xml:space="preserve">by </w:t>
      </w:r>
      <w:r w:rsidRPr="000C3DDB">
        <w:rPr>
          <w:rFonts w:ascii="Arial" w:hAnsi="Arial" w:cs="Arial"/>
          <w:sz w:val="22"/>
          <w:szCs w:val="22"/>
        </w:rPr>
        <w:t>other</w:t>
      </w:r>
      <w:r w:rsidRPr="000C3DDB">
        <w:rPr>
          <w:rFonts w:ascii="Arial" w:hAnsi="Arial" w:cs="Arial"/>
          <w:spacing w:val="-1"/>
          <w:sz w:val="22"/>
          <w:szCs w:val="22"/>
        </w:rPr>
        <w:t xml:space="preserve"> </w:t>
      </w:r>
      <w:r w:rsidRPr="000C3DDB">
        <w:rPr>
          <w:rFonts w:ascii="Arial" w:hAnsi="Arial" w:cs="Arial"/>
          <w:spacing w:val="-2"/>
          <w:sz w:val="22"/>
          <w:szCs w:val="22"/>
        </w:rPr>
        <w:t>parties</w:t>
      </w:r>
      <w:r w:rsidR="00766B70" w:rsidRPr="000C3DDB">
        <w:rPr>
          <w:rFonts w:ascii="Arial" w:hAnsi="Arial" w:cs="Arial"/>
          <w:spacing w:val="-2"/>
          <w:sz w:val="22"/>
          <w:szCs w:val="22"/>
        </w:rPr>
        <w:t>.</w:t>
      </w:r>
    </w:p>
    <w:p w14:paraId="64639E59" w14:textId="737E2D55" w:rsidR="00622EE2" w:rsidRPr="000C3DDB" w:rsidRDefault="00622EE2" w:rsidP="00563D14">
      <w:pPr>
        <w:spacing w:after="120"/>
        <w:ind w:left="360"/>
        <w:rPr>
          <w:rFonts w:ascii="Arial" w:hAnsi="Arial" w:cs="Arial"/>
          <w:sz w:val="22"/>
          <w:szCs w:val="22"/>
        </w:rPr>
      </w:pPr>
      <w:r w:rsidRPr="000C3DDB">
        <w:rPr>
          <w:rFonts w:ascii="Arial" w:hAnsi="Arial" w:cs="Arial"/>
          <w:sz w:val="22"/>
          <w:szCs w:val="22"/>
        </w:rPr>
        <w:t>Liasoning with statutory authorities for the sites having DG, if required.</w:t>
      </w:r>
    </w:p>
    <w:p w14:paraId="50F27C9F" w14:textId="599AF328" w:rsidR="00563D14" w:rsidRPr="00563D14" w:rsidRDefault="00563D14" w:rsidP="00BC5113">
      <w:pPr>
        <w:pStyle w:val="Heading1"/>
        <w:spacing w:before="120" w:after="120"/>
        <w:jc w:val="both"/>
        <w:rPr>
          <w:color w:val="auto"/>
          <w:sz w:val="22"/>
          <w:szCs w:val="22"/>
        </w:rPr>
      </w:pPr>
      <w:bookmarkStart w:id="67" w:name="_Toc161849418"/>
      <w:bookmarkStart w:id="68" w:name="_Toc161851406"/>
      <w:r w:rsidRPr="00563D14">
        <w:rPr>
          <w:color w:val="auto"/>
          <w:sz w:val="22"/>
          <w:szCs w:val="22"/>
        </w:rPr>
        <w:t>Training:</w:t>
      </w:r>
      <w:bookmarkEnd w:id="67"/>
      <w:bookmarkEnd w:id="68"/>
      <w:r w:rsidRPr="00563D14">
        <w:rPr>
          <w:color w:val="auto"/>
          <w:sz w:val="22"/>
          <w:szCs w:val="22"/>
        </w:rPr>
        <w:t xml:space="preserve"> </w:t>
      </w:r>
    </w:p>
    <w:p w14:paraId="01A3B9FB" w14:textId="24987FCD" w:rsidR="00563D14" w:rsidRPr="00563D14" w:rsidRDefault="00563D14" w:rsidP="00CC0EE3">
      <w:pPr>
        <w:spacing w:after="0"/>
        <w:ind w:left="360"/>
        <w:rPr>
          <w:rFonts w:ascii="Arial" w:hAnsi="Arial" w:cs="Arial"/>
          <w:spacing w:val="-5"/>
          <w:sz w:val="22"/>
          <w:szCs w:val="22"/>
        </w:rPr>
      </w:pPr>
      <w:r w:rsidRPr="00563D14">
        <w:rPr>
          <w:rFonts w:ascii="Arial" w:hAnsi="Arial" w:cs="Arial"/>
          <w:sz w:val="22"/>
          <w:szCs w:val="22"/>
        </w:rPr>
        <w:t>Identifying training needs as required to meet the RJIL defined competency level requirements of OFC, Electronics (4G &amp; 5G) and Utility equipment maintenance</w:t>
      </w:r>
      <w:r w:rsidRPr="00563D14">
        <w:rPr>
          <w:rFonts w:ascii="Arial" w:hAnsi="Arial" w:cs="Arial"/>
          <w:spacing w:val="40"/>
          <w:sz w:val="22"/>
          <w:szCs w:val="22"/>
        </w:rPr>
        <w:t xml:space="preserve"> </w:t>
      </w:r>
      <w:r w:rsidRPr="00563D14">
        <w:rPr>
          <w:rFonts w:ascii="Arial" w:hAnsi="Arial" w:cs="Arial"/>
          <w:sz w:val="22"/>
          <w:szCs w:val="22"/>
        </w:rPr>
        <w:t>(including ERP–MM and PM modules), preparing training calendar, getting approved by EIC</w:t>
      </w:r>
      <w:r w:rsidRPr="00563D14">
        <w:rPr>
          <w:rFonts w:ascii="Arial" w:hAnsi="Arial" w:cs="Arial"/>
          <w:spacing w:val="-3"/>
          <w:sz w:val="22"/>
          <w:szCs w:val="22"/>
        </w:rPr>
        <w:t xml:space="preserve"> </w:t>
      </w:r>
      <w:r w:rsidRPr="00563D14">
        <w:rPr>
          <w:rFonts w:ascii="Arial" w:hAnsi="Arial" w:cs="Arial"/>
          <w:sz w:val="22"/>
          <w:szCs w:val="22"/>
        </w:rPr>
        <w:t>and</w:t>
      </w:r>
      <w:r w:rsidRPr="00563D14">
        <w:rPr>
          <w:rFonts w:ascii="Arial" w:hAnsi="Arial" w:cs="Arial"/>
          <w:spacing w:val="-4"/>
          <w:sz w:val="22"/>
          <w:szCs w:val="22"/>
        </w:rPr>
        <w:t xml:space="preserve"> </w:t>
      </w:r>
      <w:r w:rsidRPr="00563D14">
        <w:rPr>
          <w:rFonts w:ascii="Arial" w:hAnsi="Arial" w:cs="Arial"/>
          <w:sz w:val="22"/>
          <w:szCs w:val="22"/>
        </w:rPr>
        <w:t>imparting</w:t>
      </w:r>
      <w:r w:rsidRPr="00563D14">
        <w:rPr>
          <w:rFonts w:ascii="Arial" w:hAnsi="Arial" w:cs="Arial"/>
          <w:spacing w:val="-5"/>
          <w:sz w:val="22"/>
          <w:szCs w:val="22"/>
        </w:rPr>
        <w:t xml:space="preserve"> </w:t>
      </w:r>
      <w:r w:rsidRPr="00563D14">
        <w:rPr>
          <w:rFonts w:ascii="Arial" w:hAnsi="Arial" w:cs="Arial"/>
          <w:sz w:val="22"/>
          <w:szCs w:val="22"/>
        </w:rPr>
        <w:t>the</w:t>
      </w:r>
      <w:r w:rsidRPr="00563D14">
        <w:rPr>
          <w:rFonts w:ascii="Arial" w:hAnsi="Arial" w:cs="Arial"/>
          <w:spacing w:val="-3"/>
          <w:sz w:val="22"/>
          <w:szCs w:val="22"/>
        </w:rPr>
        <w:t xml:space="preserve"> </w:t>
      </w:r>
      <w:r w:rsidRPr="00563D14">
        <w:rPr>
          <w:rFonts w:ascii="Arial" w:hAnsi="Arial" w:cs="Arial"/>
          <w:sz w:val="22"/>
          <w:szCs w:val="22"/>
        </w:rPr>
        <w:t>training</w:t>
      </w:r>
      <w:r w:rsidRPr="00563D14">
        <w:rPr>
          <w:rFonts w:ascii="Arial" w:hAnsi="Arial" w:cs="Arial"/>
          <w:spacing w:val="-3"/>
          <w:sz w:val="22"/>
          <w:szCs w:val="22"/>
        </w:rPr>
        <w:t xml:space="preserve"> </w:t>
      </w:r>
      <w:r w:rsidRPr="00563D14">
        <w:rPr>
          <w:rFonts w:ascii="Arial" w:hAnsi="Arial" w:cs="Arial"/>
          <w:sz w:val="22"/>
          <w:szCs w:val="22"/>
        </w:rPr>
        <w:t>are</w:t>
      </w:r>
      <w:r w:rsidRPr="00563D14">
        <w:rPr>
          <w:rFonts w:ascii="Arial" w:hAnsi="Arial" w:cs="Arial"/>
          <w:spacing w:val="-2"/>
          <w:sz w:val="22"/>
          <w:szCs w:val="22"/>
        </w:rPr>
        <w:t xml:space="preserve"> </w:t>
      </w:r>
      <w:r w:rsidRPr="00563D14">
        <w:rPr>
          <w:rFonts w:ascii="Arial" w:hAnsi="Arial" w:cs="Arial"/>
          <w:sz w:val="22"/>
          <w:szCs w:val="22"/>
        </w:rPr>
        <w:t>in</w:t>
      </w:r>
      <w:r w:rsidRPr="00563D14">
        <w:rPr>
          <w:rFonts w:ascii="Arial" w:hAnsi="Arial" w:cs="Arial"/>
          <w:spacing w:val="-3"/>
          <w:sz w:val="22"/>
          <w:szCs w:val="22"/>
        </w:rPr>
        <w:t xml:space="preserve"> </w:t>
      </w:r>
      <w:r w:rsidRPr="00563D14">
        <w:rPr>
          <w:rFonts w:ascii="Arial" w:hAnsi="Arial" w:cs="Arial"/>
          <w:sz w:val="22"/>
          <w:szCs w:val="22"/>
        </w:rPr>
        <w:t>SP’s</w:t>
      </w:r>
      <w:r w:rsidRPr="00563D14">
        <w:rPr>
          <w:rFonts w:ascii="Arial" w:hAnsi="Arial" w:cs="Arial"/>
          <w:spacing w:val="-3"/>
          <w:sz w:val="22"/>
          <w:szCs w:val="22"/>
        </w:rPr>
        <w:t xml:space="preserve"> </w:t>
      </w:r>
      <w:r w:rsidRPr="00563D14">
        <w:rPr>
          <w:rFonts w:ascii="Arial" w:hAnsi="Arial" w:cs="Arial"/>
          <w:sz w:val="22"/>
          <w:szCs w:val="22"/>
        </w:rPr>
        <w:t>scope.</w:t>
      </w:r>
      <w:r w:rsidRPr="00563D14">
        <w:rPr>
          <w:rFonts w:ascii="Arial" w:hAnsi="Arial" w:cs="Arial"/>
          <w:spacing w:val="-3"/>
          <w:sz w:val="22"/>
          <w:szCs w:val="22"/>
        </w:rPr>
        <w:t xml:space="preserve"> </w:t>
      </w:r>
      <w:r w:rsidRPr="00563D14">
        <w:rPr>
          <w:rFonts w:ascii="Arial" w:hAnsi="Arial" w:cs="Arial"/>
          <w:sz w:val="22"/>
          <w:szCs w:val="22"/>
        </w:rPr>
        <w:t>Trained</w:t>
      </w:r>
      <w:r w:rsidRPr="00563D14">
        <w:rPr>
          <w:rFonts w:ascii="Arial" w:hAnsi="Arial" w:cs="Arial"/>
          <w:spacing w:val="-3"/>
          <w:sz w:val="22"/>
          <w:szCs w:val="22"/>
        </w:rPr>
        <w:t xml:space="preserve"> </w:t>
      </w:r>
      <w:r w:rsidRPr="00563D14">
        <w:rPr>
          <w:rFonts w:ascii="Arial" w:hAnsi="Arial" w:cs="Arial"/>
          <w:sz w:val="22"/>
          <w:szCs w:val="22"/>
        </w:rPr>
        <w:t>technicians</w:t>
      </w:r>
      <w:r w:rsidRPr="00563D14">
        <w:rPr>
          <w:rFonts w:ascii="Arial" w:hAnsi="Arial" w:cs="Arial"/>
          <w:spacing w:val="-3"/>
          <w:sz w:val="22"/>
          <w:szCs w:val="22"/>
        </w:rPr>
        <w:t xml:space="preserve"> </w:t>
      </w:r>
      <w:r w:rsidRPr="00563D14">
        <w:rPr>
          <w:rFonts w:ascii="Arial" w:hAnsi="Arial" w:cs="Arial"/>
          <w:sz w:val="22"/>
          <w:szCs w:val="22"/>
        </w:rPr>
        <w:t>from</w:t>
      </w:r>
      <w:r w:rsidRPr="00563D14">
        <w:rPr>
          <w:rFonts w:ascii="Arial" w:hAnsi="Arial" w:cs="Arial"/>
          <w:spacing w:val="-2"/>
          <w:sz w:val="22"/>
          <w:szCs w:val="22"/>
        </w:rPr>
        <w:t xml:space="preserve"> </w:t>
      </w:r>
      <w:r w:rsidRPr="00563D14">
        <w:rPr>
          <w:rFonts w:ascii="Arial" w:hAnsi="Arial" w:cs="Arial"/>
          <w:sz w:val="22"/>
          <w:szCs w:val="22"/>
        </w:rPr>
        <w:t>NTTF</w:t>
      </w:r>
      <w:r w:rsidRPr="00563D14">
        <w:rPr>
          <w:rFonts w:ascii="Arial" w:hAnsi="Arial" w:cs="Arial"/>
          <w:spacing w:val="-3"/>
          <w:sz w:val="22"/>
          <w:szCs w:val="22"/>
        </w:rPr>
        <w:t xml:space="preserve"> </w:t>
      </w:r>
      <w:r w:rsidRPr="00563D14">
        <w:rPr>
          <w:rFonts w:ascii="Arial" w:hAnsi="Arial" w:cs="Arial"/>
          <w:sz w:val="22"/>
          <w:szCs w:val="22"/>
        </w:rPr>
        <w:t>preferred. For</w:t>
      </w:r>
      <w:r w:rsidRPr="00563D14">
        <w:rPr>
          <w:rFonts w:ascii="Arial" w:hAnsi="Arial" w:cs="Arial"/>
          <w:spacing w:val="2"/>
          <w:sz w:val="22"/>
          <w:szCs w:val="22"/>
        </w:rPr>
        <w:t xml:space="preserve"> </w:t>
      </w:r>
      <w:r w:rsidRPr="00563D14">
        <w:rPr>
          <w:rFonts w:ascii="Arial" w:hAnsi="Arial" w:cs="Arial"/>
          <w:sz w:val="22"/>
          <w:szCs w:val="22"/>
        </w:rPr>
        <w:t>Li-ion</w:t>
      </w:r>
      <w:r w:rsidRPr="00563D14">
        <w:rPr>
          <w:rFonts w:ascii="Arial" w:hAnsi="Arial" w:cs="Arial"/>
          <w:spacing w:val="3"/>
          <w:sz w:val="22"/>
          <w:szCs w:val="22"/>
        </w:rPr>
        <w:t xml:space="preserve"> </w:t>
      </w:r>
      <w:r w:rsidRPr="00563D14">
        <w:rPr>
          <w:rFonts w:ascii="Arial" w:hAnsi="Arial" w:cs="Arial"/>
          <w:sz w:val="22"/>
          <w:szCs w:val="22"/>
        </w:rPr>
        <w:t>batteries</w:t>
      </w:r>
      <w:r w:rsidRPr="00563D14">
        <w:rPr>
          <w:rFonts w:ascii="Arial" w:hAnsi="Arial" w:cs="Arial"/>
          <w:spacing w:val="4"/>
          <w:sz w:val="22"/>
          <w:szCs w:val="22"/>
        </w:rPr>
        <w:t xml:space="preserve"> </w:t>
      </w:r>
      <w:r w:rsidRPr="00563D14">
        <w:rPr>
          <w:rFonts w:ascii="Arial" w:hAnsi="Arial" w:cs="Arial"/>
          <w:sz w:val="22"/>
          <w:szCs w:val="22"/>
        </w:rPr>
        <w:t>and</w:t>
      </w:r>
      <w:r w:rsidRPr="00563D14">
        <w:rPr>
          <w:rFonts w:ascii="Arial" w:hAnsi="Arial" w:cs="Arial"/>
          <w:spacing w:val="4"/>
          <w:sz w:val="22"/>
          <w:szCs w:val="22"/>
        </w:rPr>
        <w:t xml:space="preserve"> </w:t>
      </w:r>
      <w:r w:rsidRPr="00563D14">
        <w:rPr>
          <w:rFonts w:ascii="Arial" w:hAnsi="Arial" w:cs="Arial"/>
          <w:sz w:val="22"/>
          <w:szCs w:val="22"/>
        </w:rPr>
        <w:t>connected</w:t>
      </w:r>
      <w:r w:rsidRPr="00563D14">
        <w:rPr>
          <w:rFonts w:ascii="Arial" w:hAnsi="Arial" w:cs="Arial"/>
          <w:spacing w:val="4"/>
          <w:sz w:val="22"/>
          <w:szCs w:val="22"/>
        </w:rPr>
        <w:t xml:space="preserve"> </w:t>
      </w:r>
      <w:r w:rsidRPr="00563D14">
        <w:rPr>
          <w:rFonts w:ascii="Arial" w:hAnsi="Arial" w:cs="Arial"/>
          <w:sz w:val="22"/>
          <w:szCs w:val="22"/>
        </w:rPr>
        <w:t>SMPS,</w:t>
      </w:r>
      <w:r w:rsidRPr="00563D14">
        <w:rPr>
          <w:rFonts w:ascii="Arial" w:hAnsi="Arial" w:cs="Arial"/>
          <w:spacing w:val="1"/>
          <w:sz w:val="22"/>
          <w:szCs w:val="22"/>
        </w:rPr>
        <w:t xml:space="preserve"> </w:t>
      </w:r>
      <w:r w:rsidRPr="00563D14">
        <w:rPr>
          <w:rFonts w:ascii="Arial" w:hAnsi="Arial" w:cs="Arial"/>
          <w:sz w:val="22"/>
          <w:szCs w:val="22"/>
        </w:rPr>
        <w:t>RJIL</w:t>
      </w:r>
      <w:r w:rsidRPr="00563D14">
        <w:rPr>
          <w:rFonts w:ascii="Arial" w:hAnsi="Arial" w:cs="Arial"/>
          <w:spacing w:val="3"/>
          <w:sz w:val="22"/>
          <w:szCs w:val="22"/>
        </w:rPr>
        <w:t xml:space="preserve"> </w:t>
      </w:r>
      <w:r w:rsidRPr="00563D14">
        <w:rPr>
          <w:rFonts w:ascii="Arial" w:hAnsi="Arial" w:cs="Arial"/>
          <w:sz w:val="22"/>
          <w:szCs w:val="22"/>
        </w:rPr>
        <w:t>will</w:t>
      </w:r>
      <w:r w:rsidRPr="00563D14">
        <w:rPr>
          <w:rFonts w:ascii="Arial" w:hAnsi="Arial" w:cs="Arial"/>
          <w:spacing w:val="4"/>
          <w:sz w:val="22"/>
          <w:szCs w:val="22"/>
        </w:rPr>
        <w:t xml:space="preserve"> </w:t>
      </w:r>
      <w:r w:rsidRPr="00563D14">
        <w:rPr>
          <w:rFonts w:ascii="Arial" w:hAnsi="Arial" w:cs="Arial"/>
          <w:sz w:val="22"/>
          <w:szCs w:val="22"/>
        </w:rPr>
        <w:t>train</w:t>
      </w:r>
      <w:r w:rsidRPr="00563D14">
        <w:rPr>
          <w:rFonts w:ascii="Arial" w:hAnsi="Arial" w:cs="Arial"/>
          <w:spacing w:val="3"/>
          <w:sz w:val="22"/>
          <w:szCs w:val="22"/>
        </w:rPr>
        <w:t xml:space="preserve"> </w:t>
      </w:r>
      <w:r w:rsidRPr="00563D14">
        <w:rPr>
          <w:rFonts w:ascii="Arial" w:hAnsi="Arial" w:cs="Arial"/>
          <w:sz w:val="22"/>
          <w:szCs w:val="22"/>
        </w:rPr>
        <w:t>the</w:t>
      </w:r>
      <w:r w:rsidRPr="00563D14">
        <w:rPr>
          <w:rFonts w:ascii="Arial" w:hAnsi="Arial" w:cs="Arial"/>
          <w:spacing w:val="4"/>
          <w:sz w:val="22"/>
          <w:szCs w:val="22"/>
        </w:rPr>
        <w:t xml:space="preserve"> </w:t>
      </w:r>
      <w:r w:rsidRPr="00563D14">
        <w:rPr>
          <w:rFonts w:ascii="Arial" w:hAnsi="Arial" w:cs="Arial"/>
          <w:sz w:val="22"/>
          <w:szCs w:val="22"/>
        </w:rPr>
        <w:t>trainers.</w:t>
      </w:r>
      <w:r w:rsidRPr="00563D14">
        <w:rPr>
          <w:rFonts w:ascii="Arial" w:hAnsi="Arial" w:cs="Arial"/>
          <w:spacing w:val="5"/>
          <w:sz w:val="22"/>
          <w:szCs w:val="22"/>
        </w:rPr>
        <w:t xml:space="preserve"> </w:t>
      </w:r>
      <w:r w:rsidRPr="00563D14">
        <w:rPr>
          <w:rFonts w:ascii="Arial" w:hAnsi="Arial" w:cs="Arial"/>
          <w:sz w:val="22"/>
          <w:szCs w:val="22"/>
        </w:rPr>
        <w:t>RJIL</w:t>
      </w:r>
      <w:r w:rsidRPr="00563D14">
        <w:rPr>
          <w:rFonts w:ascii="Arial" w:hAnsi="Arial" w:cs="Arial"/>
          <w:spacing w:val="2"/>
          <w:sz w:val="22"/>
          <w:szCs w:val="22"/>
        </w:rPr>
        <w:t xml:space="preserve"> </w:t>
      </w:r>
      <w:r w:rsidRPr="00563D14">
        <w:rPr>
          <w:rFonts w:ascii="Arial" w:hAnsi="Arial" w:cs="Arial"/>
          <w:sz w:val="22"/>
          <w:szCs w:val="22"/>
        </w:rPr>
        <w:t>will</w:t>
      </w:r>
      <w:r w:rsidRPr="00563D14">
        <w:rPr>
          <w:rFonts w:ascii="Arial" w:hAnsi="Arial" w:cs="Arial"/>
          <w:spacing w:val="1"/>
          <w:sz w:val="22"/>
          <w:szCs w:val="22"/>
        </w:rPr>
        <w:t xml:space="preserve"> </w:t>
      </w:r>
      <w:r w:rsidRPr="00563D14">
        <w:rPr>
          <w:rFonts w:ascii="Arial" w:hAnsi="Arial" w:cs="Arial"/>
          <w:sz w:val="22"/>
          <w:szCs w:val="22"/>
        </w:rPr>
        <w:t>provide</w:t>
      </w:r>
      <w:r w:rsidRPr="00563D14">
        <w:rPr>
          <w:rFonts w:ascii="Arial" w:hAnsi="Arial" w:cs="Arial"/>
          <w:spacing w:val="6"/>
          <w:sz w:val="22"/>
          <w:szCs w:val="22"/>
        </w:rPr>
        <w:t xml:space="preserve"> </w:t>
      </w:r>
      <w:r w:rsidR="00AD433E">
        <w:rPr>
          <w:rFonts w:ascii="Arial" w:hAnsi="Arial" w:cs="Arial"/>
          <w:spacing w:val="-5"/>
          <w:sz w:val="22"/>
          <w:szCs w:val="22"/>
        </w:rPr>
        <w:t>necessary application</w:t>
      </w:r>
      <w:r w:rsidRPr="00563D14">
        <w:rPr>
          <w:rFonts w:ascii="Arial" w:hAnsi="Arial" w:cs="Arial"/>
          <w:spacing w:val="-3"/>
          <w:sz w:val="22"/>
          <w:szCs w:val="22"/>
        </w:rPr>
        <w:t xml:space="preserve"> </w:t>
      </w:r>
      <w:r w:rsidR="00E71F69">
        <w:rPr>
          <w:rFonts w:ascii="Arial" w:hAnsi="Arial" w:cs="Arial"/>
          <w:spacing w:val="-3"/>
          <w:sz w:val="22"/>
          <w:szCs w:val="22"/>
        </w:rPr>
        <w:t xml:space="preserve">access </w:t>
      </w:r>
      <w:r w:rsidRPr="00563D14">
        <w:rPr>
          <w:rFonts w:ascii="Arial" w:hAnsi="Arial" w:cs="Arial"/>
          <w:sz w:val="22"/>
          <w:szCs w:val="22"/>
        </w:rPr>
        <w:t>to</w:t>
      </w:r>
      <w:r w:rsidRPr="00563D14">
        <w:rPr>
          <w:rFonts w:ascii="Arial" w:hAnsi="Arial" w:cs="Arial"/>
          <w:spacing w:val="-2"/>
          <w:sz w:val="22"/>
          <w:szCs w:val="22"/>
        </w:rPr>
        <w:t xml:space="preserve"> </w:t>
      </w:r>
      <w:r w:rsidRPr="00563D14">
        <w:rPr>
          <w:rFonts w:ascii="Arial" w:hAnsi="Arial" w:cs="Arial"/>
          <w:spacing w:val="-5"/>
          <w:sz w:val="22"/>
          <w:szCs w:val="22"/>
        </w:rPr>
        <w:t>SP.</w:t>
      </w:r>
    </w:p>
    <w:p w14:paraId="4A3FAD48" w14:textId="07246B4C" w:rsidR="00FC3111" w:rsidRPr="00FC3111" w:rsidRDefault="00FC3111" w:rsidP="00BC5113">
      <w:pPr>
        <w:pStyle w:val="Heading1"/>
        <w:spacing w:before="120" w:after="120"/>
        <w:rPr>
          <w:color w:val="auto"/>
          <w:sz w:val="22"/>
          <w:szCs w:val="22"/>
        </w:rPr>
      </w:pPr>
      <w:bookmarkStart w:id="69" w:name="_Toc161849419"/>
      <w:bookmarkStart w:id="70" w:name="_Toc161851407"/>
      <w:r w:rsidRPr="00FC3111">
        <w:rPr>
          <w:color w:val="auto"/>
          <w:sz w:val="22"/>
          <w:szCs w:val="22"/>
        </w:rPr>
        <w:t>Spares Management:</w:t>
      </w:r>
      <w:bookmarkEnd w:id="69"/>
      <w:bookmarkEnd w:id="70"/>
    </w:p>
    <w:p w14:paraId="6D6EDDD6" w14:textId="37C44C00" w:rsidR="00675633" w:rsidRPr="00E268BA" w:rsidRDefault="00FC3111" w:rsidP="00E268BA">
      <w:pPr>
        <w:spacing w:after="0"/>
        <w:ind w:left="360"/>
        <w:rPr>
          <w:rFonts w:ascii="Arial" w:hAnsi="Arial" w:cs="Arial"/>
          <w:sz w:val="22"/>
          <w:szCs w:val="22"/>
        </w:rPr>
      </w:pPr>
      <w:r w:rsidRPr="006A5B00">
        <w:rPr>
          <w:rFonts w:ascii="Arial" w:hAnsi="Arial" w:cs="Arial"/>
          <w:sz w:val="22"/>
          <w:szCs w:val="22"/>
        </w:rPr>
        <w:t>SP’s</w:t>
      </w:r>
      <w:r w:rsidRPr="006A5B00">
        <w:rPr>
          <w:rFonts w:ascii="Arial" w:hAnsi="Arial" w:cs="Arial"/>
          <w:spacing w:val="-5"/>
          <w:sz w:val="22"/>
          <w:szCs w:val="22"/>
        </w:rPr>
        <w:t xml:space="preserve"> </w:t>
      </w:r>
      <w:r w:rsidRPr="006A5B00">
        <w:rPr>
          <w:rFonts w:ascii="Arial" w:hAnsi="Arial" w:cs="Arial"/>
          <w:sz w:val="22"/>
          <w:szCs w:val="22"/>
        </w:rPr>
        <w:t>scope</w:t>
      </w:r>
      <w:r w:rsidRPr="006A5B00">
        <w:rPr>
          <w:rFonts w:ascii="Arial" w:hAnsi="Arial" w:cs="Arial"/>
          <w:spacing w:val="-4"/>
          <w:sz w:val="22"/>
          <w:szCs w:val="22"/>
        </w:rPr>
        <w:t xml:space="preserve"> </w:t>
      </w:r>
      <w:r w:rsidRPr="006A5B00">
        <w:rPr>
          <w:rFonts w:ascii="Arial" w:hAnsi="Arial" w:cs="Arial"/>
          <w:sz w:val="22"/>
          <w:szCs w:val="22"/>
        </w:rPr>
        <w:t>for</w:t>
      </w:r>
      <w:r w:rsidRPr="006A5B00">
        <w:rPr>
          <w:rFonts w:ascii="Arial" w:hAnsi="Arial" w:cs="Arial"/>
          <w:spacing w:val="-5"/>
          <w:sz w:val="22"/>
          <w:szCs w:val="22"/>
        </w:rPr>
        <w:t xml:space="preserve"> </w:t>
      </w:r>
      <w:r w:rsidRPr="006A5B00">
        <w:rPr>
          <w:rFonts w:ascii="Arial" w:hAnsi="Arial" w:cs="Arial"/>
          <w:sz w:val="22"/>
          <w:szCs w:val="22"/>
        </w:rPr>
        <w:t>different</w:t>
      </w:r>
      <w:r w:rsidRPr="006A5B00">
        <w:rPr>
          <w:rFonts w:ascii="Arial" w:hAnsi="Arial" w:cs="Arial"/>
          <w:spacing w:val="-5"/>
          <w:sz w:val="22"/>
          <w:szCs w:val="22"/>
        </w:rPr>
        <w:t xml:space="preserve"> </w:t>
      </w:r>
      <w:r w:rsidRPr="006A5B00">
        <w:rPr>
          <w:rFonts w:ascii="Arial" w:hAnsi="Arial" w:cs="Arial"/>
          <w:sz w:val="22"/>
          <w:szCs w:val="22"/>
        </w:rPr>
        <w:t>categories</w:t>
      </w:r>
      <w:r w:rsidRPr="006A5B00">
        <w:rPr>
          <w:rFonts w:ascii="Arial" w:hAnsi="Arial" w:cs="Arial"/>
          <w:spacing w:val="-5"/>
          <w:sz w:val="22"/>
          <w:szCs w:val="22"/>
        </w:rPr>
        <w:t xml:space="preserve"> </w:t>
      </w:r>
      <w:r w:rsidRPr="006A5B00">
        <w:rPr>
          <w:rFonts w:ascii="Arial" w:hAnsi="Arial" w:cs="Arial"/>
          <w:sz w:val="22"/>
          <w:szCs w:val="22"/>
        </w:rPr>
        <w:t>of</w:t>
      </w:r>
      <w:r w:rsidRPr="006A5B00">
        <w:rPr>
          <w:rFonts w:ascii="Arial" w:hAnsi="Arial" w:cs="Arial"/>
          <w:spacing w:val="-5"/>
          <w:sz w:val="22"/>
          <w:szCs w:val="22"/>
        </w:rPr>
        <w:t xml:space="preserve"> </w:t>
      </w:r>
      <w:r w:rsidRPr="006A5B00">
        <w:rPr>
          <w:rFonts w:ascii="Arial" w:hAnsi="Arial" w:cs="Arial"/>
          <w:sz w:val="22"/>
          <w:szCs w:val="22"/>
        </w:rPr>
        <w:t>spares</w:t>
      </w:r>
      <w:r w:rsidRPr="006A5B00">
        <w:rPr>
          <w:rFonts w:ascii="Arial" w:hAnsi="Arial" w:cs="Arial"/>
          <w:spacing w:val="-5"/>
          <w:sz w:val="22"/>
          <w:szCs w:val="22"/>
        </w:rPr>
        <w:t xml:space="preserve"> </w:t>
      </w:r>
      <w:r w:rsidRPr="006A5B00">
        <w:rPr>
          <w:rFonts w:ascii="Arial" w:hAnsi="Arial" w:cs="Arial"/>
          <w:sz w:val="22"/>
          <w:szCs w:val="22"/>
        </w:rPr>
        <w:t>is</w:t>
      </w:r>
      <w:r w:rsidRPr="006A5B00">
        <w:rPr>
          <w:rFonts w:ascii="Arial" w:hAnsi="Arial" w:cs="Arial"/>
          <w:spacing w:val="-2"/>
          <w:sz w:val="22"/>
          <w:szCs w:val="22"/>
        </w:rPr>
        <w:t xml:space="preserve"> </w:t>
      </w:r>
      <w:r w:rsidRPr="006A5B00">
        <w:rPr>
          <w:rFonts w:ascii="Arial" w:hAnsi="Arial" w:cs="Arial"/>
          <w:sz w:val="22"/>
          <w:szCs w:val="22"/>
        </w:rPr>
        <w:t>as</w:t>
      </w:r>
      <w:r w:rsidRPr="006A5B00">
        <w:rPr>
          <w:rFonts w:ascii="Arial" w:hAnsi="Arial" w:cs="Arial"/>
          <w:spacing w:val="-2"/>
          <w:sz w:val="22"/>
          <w:szCs w:val="22"/>
        </w:rPr>
        <w:t xml:space="preserve"> follows:</w:t>
      </w:r>
    </w:p>
    <w:p w14:paraId="5E678719" w14:textId="552A8112" w:rsidR="00675633" w:rsidRPr="00675633" w:rsidRDefault="009A1201" w:rsidP="00CC0EE3">
      <w:pPr>
        <w:pStyle w:val="TableParagraph"/>
        <w:numPr>
          <w:ilvl w:val="0"/>
          <w:numId w:val="61"/>
        </w:numPr>
        <w:tabs>
          <w:tab w:val="left" w:pos="828"/>
          <w:tab w:val="left" w:pos="829"/>
        </w:tabs>
        <w:spacing w:before="120" w:after="80"/>
        <w:rPr>
          <w:rFonts w:ascii="Arial" w:hAnsi="Arial" w:cs="Arial"/>
        </w:rPr>
      </w:pPr>
      <w:r>
        <w:rPr>
          <w:rFonts w:ascii="Arial" w:hAnsi="Arial" w:cs="Arial"/>
        </w:rPr>
        <w:t xml:space="preserve">FIM </w:t>
      </w:r>
      <w:r w:rsidR="00675633" w:rsidRPr="00675633">
        <w:rPr>
          <w:rFonts w:ascii="Arial" w:hAnsi="Arial" w:cs="Arial"/>
        </w:rPr>
        <w:t>Spares/Consumables in RJIL Scope:</w:t>
      </w:r>
    </w:p>
    <w:p w14:paraId="44B6BAC6" w14:textId="1EE06085" w:rsidR="00675633" w:rsidRPr="00675633" w:rsidRDefault="00675633" w:rsidP="00CC0EE3">
      <w:pPr>
        <w:pStyle w:val="TableParagraph"/>
        <w:tabs>
          <w:tab w:val="left" w:pos="828"/>
          <w:tab w:val="left" w:pos="829"/>
        </w:tabs>
        <w:ind w:left="1189"/>
        <w:rPr>
          <w:rFonts w:ascii="Arial" w:hAnsi="Arial" w:cs="Arial"/>
        </w:rPr>
      </w:pPr>
      <w:r w:rsidRPr="00675633">
        <w:rPr>
          <w:rFonts w:ascii="Arial" w:hAnsi="Arial" w:cs="Arial"/>
        </w:rPr>
        <w:t xml:space="preserve">RJIL will supply the material and consumables for </w:t>
      </w:r>
      <w:r w:rsidR="009A1201" w:rsidRPr="00675633">
        <w:rPr>
          <w:rFonts w:ascii="Arial" w:hAnsi="Arial" w:cs="Arial"/>
        </w:rPr>
        <w:t>F</w:t>
      </w:r>
      <w:r w:rsidR="009A1201">
        <w:rPr>
          <w:rFonts w:ascii="Arial" w:hAnsi="Arial" w:cs="Arial"/>
        </w:rPr>
        <w:t>IM</w:t>
      </w:r>
      <w:r w:rsidRPr="00675633">
        <w:rPr>
          <w:rFonts w:ascii="Arial" w:hAnsi="Arial" w:cs="Arial"/>
        </w:rPr>
        <w:t xml:space="preserve"> Spares. The SP's responsibility includes the efficient storage and logistics management of these provided materials.</w:t>
      </w:r>
    </w:p>
    <w:p w14:paraId="31281EF7" w14:textId="77777777" w:rsidR="00675633" w:rsidRPr="00675633" w:rsidRDefault="00675633" w:rsidP="00CC0EE3">
      <w:pPr>
        <w:pStyle w:val="TableParagraph"/>
        <w:numPr>
          <w:ilvl w:val="0"/>
          <w:numId w:val="61"/>
        </w:numPr>
        <w:tabs>
          <w:tab w:val="left" w:pos="828"/>
          <w:tab w:val="left" w:pos="829"/>
        </w:tabs>
        <w:spacing w:before="120" w:after="80"/>
        <w:rPr>
          <w:rFonts w:ascii="Arial" w:hAnsi="Arial" w:cs="Arial"/>
        </w:rPr>
      </w:pPr>
      <w:r w:rsidRPr="00675633">
        <w:rPr>
          <w:rFonts w:ascii="Arial" w:hAnsi="Arial" w:cs="Arial"/>
        </w:rPr>
        <w:t>Spares/Consumables in OEM Scope:</w:t>
      </w:r>
    </w:p>
    <w:p w14:paraId="6B38A5D2" w14:textId="77777777" w:rsidR="00675633" w:rsidRPr="00675633" w:rsidRDefault="00675633" w:rsidP="00CC0EE3">
      <w:pPr>
        <w:pStyle w:val="TableParagraph"/>
        <w:tabs>
          <w:tab w:val="left" w:pos="828"/>
          <w:tab w:val="left" w:pos="829"/>
        </w:tabs>
        <w:ind w:left="1189"/>
        <w:rPr>
          <w:rFonts w:ascii="Arial" w:hAnsi="Arial" w:cs="Arial"/>
        </w:rPr>
      </w:pPr>
      <w:r w:rsidRPr="00675633">
        <w:rPr>
          <w:rFonts w:ascii="Arial" w:hAnsi="Arial" w:cs="Arial"/>
        </w:rPr>
        <w:t>Coordination for spares and consumables within the Original Equipment Manufacturer's (OEM) scope is under the SP's purview. This involves effective communication and collaboration with the OEM to ensure seamless operations.</w:t>
      </w:r>
    </w:p>
    <w:p w14:paraId="773E5D0D" w14:textId="77777777" w:rsidR="00675633" w:rsidRPr="00675633" w:rsidRDefault="00675633" w:rsidP="00CC0EE3">
      <w:pPr>
        <w:pStyle w:val="TableParagraph"/>
        <w:numPr>
          <w:ilvl w:val="0"/>
          <w:numId w:val="61"/>
        </w:numPr>
        <w:tabs>
          <w:tab w:val="left" w:pos="828"/>
          <w:tab w:val="left" w:pos="829"/>
        </w:tabs>
        <w:spacing w:before="120" w:after="80"/>
        <w:rPr>
          <w:rFonts w:ascii="Arial" w:hAnsi="Arial" w:cs="Arial"/>
        </w:rPr>
      </w:pPr>
      <w:r w:rsidRPr="00675633">
        <w:rPr>
          <w:rFonts w:ascii="Arial" w:hAnsi="Arial" w:cs="Arial"/>
        </w:rPr>
        <w:t>Electronics and P&amp;U Spares/Consumables in RJIL Scope:</w:t>
      </w:r>
    </w:p>
    <w:p w14:paraId="2E84ADFD" w14:textId="77777777" w:rsidR="00675633" w:rsidRPr="00675633" w:rsidRDefault="00675633" w:rsidP="00CC0EE3">
      <w:pPr>
        <w:pStyle w:val="TableParagraph"/>
        <w:tabs>
          <w:tab w:val="left" w:pos="828"/>
          <w:tab w:val="left" w:pos="829"/>
        </w:tabs>
        <w:ind w:left="1189"/>
        <w:rPr>
          <w:rFonts w:ascii="Arial" w:hAnsi="Arial" w:cs="Arial"/>
        </w:rPr>
      </w:pPr>
      <w:r w:rsidRPr="00675633">
        <w:rPr>
          <w:rFonts w:ascii="Arial" w:hAnsi="Arial" w:cs="Arial"/>
        </w:rPr>
        <w:t>RJIL will supply the Electronics and Power &amp; Utilities (P&amp;U) spares and consumables. The SP's role encompasses the logistics management of these materials, ensuring efficient handling and transportation.</w:t>
      </w:r>
    </w:p>
    <w:p w14:paraId="19C89600" w14:textId="77777777" w:rsidR="000452DD" w:rsidRPr="000452DD" w:rsidRDefault="000452DD" w:rsidP="00CC0EE3">
      <w:pPr>
        <w:pStyle w:val="TableParagraph"/>
        <w:numPr>
          <w:ilvl w:val="0"/>
          <w:numId w:val="61"/>
        </w:numPr>
        <w:tabs>
          <w:tab w:val="left" w:pos="828"/>
          <w:tab w:val="left" w:pos="829"/>
        </w:tabs>
        <w:spacing w:before="120" w:after="80"/>
        <w:rPr>
          <w:rFonts w:ascii="Arial" w:hAnsi="Arial" w:cs="Arial"/>
        </w:rPr>
      </w:pPr>
      <w:r w:rsidRPr="000452DD">
        <w:rPr>
          <w:rFonts w:ascii="Arial" w:hAnsi="Arial" w:cs="Arial"/>
        </w:rPr>
        <w:t>FIM Spares, Consumable Healthy Material Receipt, Storage, Reconciliation, Faulty Material Return, and Quarterly Reports:</w:t>
      </w:r>
    </w:p>
    <w:p w14:paraId="6BD3E7C0" w14:textId="53CAF899" w:rsidR="00FC3111" w:rsidRPr="00D74748" w:rsidRDefault="000452DD" w:rsidP="00CC0EE3">
      <w:pPr>
        <w:pStyle w:val="TableParagraph"/>
        <w:tabs>
          <w:tab w:val="left" w:pos="828"/>
          <w:tab w:val="left" w:pos="829"/>
        </w:tabs>
        <w:ind w:left="1189"/>
        <w:rPr>
          <w:rFonts w:ascii="Arial" w:hAnsi="Arial" w:cs="Arial"/>
        </w:rPr>
      </w:pPr>
      <w:r w:rsidRPr="000452DD">
        <w:rPr>
          <w:rFonts w:ascii="Arial" w:hAnsi="Arial" w:cs="Arial"/>
        </w:rPr>
        <w:t xml:space="preserve">The SP is entrusted with comprehensive management tasks related to </w:t>
      </w:r>
      <w:r w:rsidR="00DD5EDB">
        <w:rPr>
          <w:rFonts w:ascii="Arial" w:hAnsi="Arial" w:cs="Arial"/>
        </w:rPr>
        <w:t>Free Issue Material</w:t>
      </w:r>
      <w:r w:rsidRPr="000452DD">
        <w:rPr>
          <w:rFonts w:ascii="Arial" w:hAnsi="Arial" w:cs="Arial"/>
        </w:rPr>
        <w:t xml:space="preserve"> (FIM), encompassing the receipt, storage, reconciliation, and organized return of faulty materials. Additionally, the SP will compile and submit quarterly reports to provide updates on the status of spares and consumables within this scope</w:t>
      </w:r>
      <w:r w:rsidR="00D76410">
        <w:rPr>
          <w:rFonts w:ascii="Arial" w:hAnsi="Arial" w:cs="Arial"/>
        </w:rPr>
        <w:t>.</w:t>
      </w:r>
    </w:p>
    <w:p w14:paraId="3B6E989A" w14:textId="78C8AF41" w:rsidR="00FC3111" w:rsidRPr="006A5B00" w:rsidRDefault="00FC3111" w:rsidP="00CC0EE3">
      <w:pPr>
        <w:pStyle w:val="Heading1"/>
        <w:spacing w:before="120" w:after="120"/>
        <w:rPr>
          <w:color w:val="auto"/>
          <w:sz w:val="22"/>
          <w:szCs w:val="22"/>
        </w:rPr>
      </w:pPr>
      <w:bookmarkStart w:id="71" w:name="_Toc161849420"/>
      <w:bookmarkStart w:id="72" w:name="_Toc161851408"/>
      <w:r w:rsidRPr="006A5B00">
        <w:rPr>
          <w:color w:val="auto"/>
          <w:sz w:val="22"/>
          <w:szCs w:val="22"/>
        </w:rPr>
        <w:t>Packaging:</w:t>
      </w:r>
      <w:bookmarkEnd w:id="71"/>
      <w:bookmarkEnd w:id="72"/>
      <w:r w:rsidRPr="006A5B00">
        <w:rPr>
          <w:color w:val="auto"/>
          <w:sz w:val="22"/>
          <w:szCs w:val="22"/>
        </w:rPr>
        <w:t xml:space="preserve"> </w:t>
      </w:r>
    </w:p>
    <w:p w14:paraId="1CE11C7F" w14:textId="77777777" w:rsidR="00FC3111" w:rsidRPr="00D74748" w:rsidRDefault="00FC3111" w:rsidP="00CC0EE3">
      <w:pPr>
        <w:pStyle w:val="TableParagraph"/>
        <w:numPr>
          <w:ilvl w:val="0"/>
          <w:numId w:val="61"/>
        </w:numPr>
        <w:tabs>
          <w:tab w:val="left" w:pos="828"/>
          <w:tab w:val="left" w:pos="829"/>
        </w:tabs>
        <w:spacing w:before="120" w:after="80"/>
        <w:rPr>
          <w:rFonts w:ascii="Arial" w:hAnsi="Arial" w:cs="Arial"/>
        </w:rPr>
      </w:pPr>
      <w:r w:rsidRPr="00D74748">
        <w:rPr>
          <w:rFonts w:ascii="Arial" w:hAnsi="Arial" w:cs="Arial"/>
        </w:rPr>
        <w:t>For</w:t>
      </w:r>
      <w:r w:rsidRPr="00D74748">
        <w:rPr>
          <w:rFonts w:ascii="Arial" w:hAnsi="Arial" w:cs="Arial"/>
          <w:spacing w:val="62"/>
        </w:rPr>
        <w:t xml:space="preserve"> </w:t>
      </w:r>
      <w:r w:rsidRPr="00D74748">
        <w:rPr>
          <w:rFonts w:ascii="Arial" w:hAnsi="Arial" w:cs="Arial"/>
        </w:rPr>
        <w:t>electronic</w:t>
      </w:r>
      <w:r w:rsidRPr="00D74748">
        <w:rPr>
          <w:rFonts w:ascii="Arial" w:hAnsi="Arial" w:cs="Arial"/>
          <w:spacing w:val="62"/>
        </w:rPr>
        <w:t xml:space="preserve"> </w:t>
      </w:r>
      <w:r w:rsidRPr="00D74748">
        <w:rPr>
          <w:rFonts w:ascii="Arial" w:hAnsi="Arial" w:cs="Arial"/>
        </w:rPr>
        <w:t>cards</w:t>
      </w:r>
      <w:r w:rsidRPr="00D74748">
        <w:rPr>
          <w:rFonts w:ascii="Arial" w:hAnsi="Arial" w:cs="Arial"/>
          <w:spacing w:val="62"/>
        </w:rPr>
        <w:t xml:space="preserve"> </w:t>
      </w:r>
      <w:r w:rsidRPr="00D74748">
        <w:rPr>
          <w:rFonts w:ascii="Arial" w:hAnsi="Arial" w:cs="Arial"/>
        </w:rPr>
        <w:t>appropriate</w:t>
      </w:r>
      <w:r w:rsidRPr="00D74748">
        <w:rPr>
          <w:rFonts w:ascii="Arial" w:hAnsi="Arial" w:cs="Arial"/>
          <w:spacing w:val="63"/>
        </w:rPr>
        <w:t xml:space="preserve"> </w:t>
      </w:r>
      <w:r w:rsidRPr="00D74748">
        <w:rPr>
          <w:rFonts w:ascii="Arial" w:hAnsi="Arial" w:cs="Arial"/>
        </w:rPr>
        <w:t>packing</w:t>
      </w:r>
      <w:r w:rsidRPr="00D74748">
        <w:rPr>
          <w:rFonts w:ascii="Arial" w:hAnsi="Arial" w:cs="Arial"/>
          <w:spacing w:val="40"/>
        </w:rPr>
        <w:t xml:space="preserve"> </w:t>
      </w:r>
      <w:r w:rsidRPr="00D74748">
        <w:rPr>
          <w:rFonts w:ascii="Arial" w:hAnsi="Arial" w:cs="Arial"/>
        </w:rPr>
        <w:t>of</w:t>
      </w:r>
      <w:r w:rsidRPr="00D74748">
        <w:rPr>
          <w:rFonts w:ascii="Arial" w:hAnsi="Arial" w:cs="Arial"/>
          <w:spacing w:val="62"/>
        </w:rPr>
        <w:t xml:space="preserve"> </w:t>
      </w:r>
      <w:r w:rsidRPr="00D74748">
        <w:rPr>
          <w:rFonts w:ascii="Arial" w:hAnsi="Arial" w:cs="Arial"/>
        </w:rPr>
        <w:t>the</w:t>
      </w:r>
      <w:r w:rsidRPr="00D74748">
        <w:rPr>
          <w:rFonts w:ascii="Arial" w:hAnsi="Arial" w:cs="Arial"/>
          <w:spacing w:val="62"/>
        </w:rPr>
        <w:t xml:space="preserve"> </w:t>
      </w:r>
      <w:r w:rsidRPr="00D74748">
        <w:rPr>
          <w:rFonts w:ascii="Arial" w:hAnsi="Arial" w:cs="Arial"/>
        </w:rPr>
        <w:t>return</w:t>
      </w:r>
      <w:r w:rsidRPr="00D74748">
        <w:rPr>
          <w:rFonts w:ascii="Arial" w:hAnsi="Arial" w:cs="Arial"/>
          <w:spacing w:val="40"/>
        </w:rPr>
        <w:t xml:space="preserve"> </w:t>
      </w:r>
      <w:r w:rsidRPr="00D74748">
        <w:rPr>
          <w:rFonts w:ascii="Arial" w:hAnsi="Arial" w:cs="Arial"/>
        </w:rPr>
        <w:t>material</w:t>
      </w:r>
      <w:r w:rsidRPr="00D74748">
        <w:rPr>
          <w:rFonts w:ascii="Arial" w:hAnsi="Arial" w:cs="Arial"/>
          <w:spacing w:val="62"/>
        </w:rPr>
        <w:t xml:space="preserve"> </w:t>
      </w:r>
      <w:r w:rsidRPr="00D74748">
        <w:rPr>
          <w:rFonts w:ascii="Arial" w:hAnsi="Arial" w:cs="Arial"/>
        </w:rPr>
        <w:t>to</w:t>
      </w:r>
      <w:r w:rsidRPr="00D74748">
        <w:rPr>
          <w:rFonts w:ascii="Arial" w:hAnsi="Arial" w:cs="Arial"/>
          <w:spacing w:val="63"/>
        </w:rPr>
        <w:t xml:space="preserve"> </w:t>
      </w:r>
      <w:r w:rsidRPr="00D74748">
        <w:rPr>
          <w:rFonts w:ascii="Arial" w:hAnsi="Arial" w:cs="Arial"/>
        </w:rPr>
        <w:t>be</w:t>
      </w:r>
      <w:r w:rsidRPr="00D74748">
        <w:rPr>
          <w:rFonts w:ascii="Arial" w:hAnsi="Arial" w:cs="Arial"/>
          <w:spacing w:val="63"/>
        </w:rPr>
        <w:t xml:space="preserve"> </w:t>
      </w:r>
      <w:r w:rsidRPr="00D74748">
        <w:rPr>
          <w:rFonts w:ascii="Arial" w:hAnsi="Arial" w:cs="Arial"/>
        </w:rPr>
        <w:t>done</w:t>
      </w:r>
      <w:r w:rsidRPr="00D74748">
        <w:rPr>
          <w:rFonts w:ascii="Arial" w:hAnsi="Arial" w:cs="Arial"/>
          <w:spacing w:val="63"/>
        </w:rPr>
        <w:t xml:space="preserve"> </w:t>
      </w:r>
      <w:r w:rsidRPr="00D74748">
        <w:rPr>
          <w:rFonts w:ascii="Arial" w:hAnsi="Arial" w:cs="Arial"/>
        </w:rPr>
        <w:t>by</w:t>
      </w:r>
      <w:r w:rsidRPr="00D74748">
        <w:rPr>
          <w:rFonts w:ascii="Arial" w:hAnsi="Arial" w:cs="Arial"/>
          <w:spacing w:val="63"/>
        </w:rPr>
        <w:t xml:space="preserve"> </w:t>
      </w:r>
      <w:r w:rsidRPr="00D74748">
        <w:rPr>
          <w:rFonts w:ascii="Arial" w:hAnsi="Arial" w:cs="Arial"/>
        </w:rPr>
        <w:t>SP preferably using the original packing as received against new card.</w:t>
      </w:r>
    </w:p>
    <w:p w14:paraId="030EF1BB" w14:textId="77777777" w:rsidR="00FC3111" w:rsidRPr="00D74748" w:rsidRDefault="00FC3111" w:rsidP="00CC0EE3">
      <w:pPr>
        <w:pStyle w:val="TableParagraph"/>
        <w:numPr>
          <w:ilvl w:val="0"/>
          <w:numId w:val="61"/>
        </w:numPr>
        <w:tabs>
          <w:tab w:val="left" w:pos="828"/>
          <w:tab w:val="left" w:pos="829"/>
        </w:tabs>
        <w:spacing w:before="120" w:after="80"/>
        <w:rPr>
          <w:rFonts w:ascii="Arial" w:hAnsi="Arial" w:cs="Arial"/>
        </w:rPr>
      </w:pPr>
      <w:r w:rsidRPr="00D74748">
        <w:rPr>
          <w:rFonts w:ascii="Arial" w:hAnsi="Arial" w:cs="Arial"/>
        </w:rPr>
        <w:t>For P&amp;U spares, including controller cards, rectifier modules etc. carton box with bubble wrap to be used to make it transport worthy.</w:t>
      </w:r>
    </w:p>
    <w:p w14:paraId="0A0FCC1F" w14:textId="4FFA9179" w:rsidR="00FC3111" w:rsidRPr="00134CE0" w:rsidRDefault="00FC3111" w:rsidP="00CC0EE3">
      <w:pPr>
        <w:pStyle w:val="TableParagraph"/>
        <w:numPr>
          <w:ilvl w:val="0"/>
          <w:numId w:val="61"/>
        </w:numPr>
        <w:tabs>
          <w:tab w:val="left" w:pos="828"/>
          <w:tab w:val="left" w:pos="829"/>
        </w:tabs>
        <w:spacing w:before="120" w:after="80"/>
        <w:rPr>
          <w:rFonts w:ascii="Arial" w:hAnsi="Arial" w:cs="Arial"/>
          <w:b/>
        </w:rPr>
      </w:pPr>
      <w:r w:rsidRPr="00D74748">
        <w:rPr>
          <w:rFonts w:ascii="Arial" w:hAnsi="Arial" w:cs="Arial"/>
        </w:rPr>
        <w:t>Packing</w:t>
      </w:r>
      <w:r w:rsidRPr="00D74748">
        <w:rPr>
          <w:rFonts w:ascii="Arial" w:hAnsi="Arial" w:cs="Arial"/>
          <w:spacing w:val="-7"/>
        </w:rPr>
        <w:t xml:space="preserve"> </w:t>
      </w:r>
      <w:r w:rsidRPr="00D74748">
        <w:rPr>
          <w:rFonts w:ascii="Arial" w:hAnsi="Arial" w:cs="Arial"/>
        </w:rPr>
        <w:t>to</w:t>
      </w:r>
      <w:r w:rsidRPr="00D74748">
        <w:rPr>
          <w:rFonts w:ascii="Arial" w:hAnsi="Arial" w:cs="Arial"/>
          <w:spacing w:val="-2"/>
        </w:rPr>
        <w:t xml:space="preserve"> </w:t>
      </w:r>
      <w:r w:rsidRPr="00D74748">
        <w:rPr>
          <w:rFonts w:ascii="Arial" w:hAnsi="Arial" w:cs="Arial"/>
        </w:rPr>
        <w:t>be</w:t>
      </w:r>
      <w:r w:rsidRPr="00D74748">
        <w:rPr>
          <w:rFonts w:ascii="Arial" w:hAnsi="Arial" w:cs="Arial"/>
          <w:spacing w:val="-1"/>
        </w:rPr>
        <w:t xml:space="preserve"> </w:t>
      </w:r>
      <w:r w:rsidRPr="00D74748">
        <w:rPr>
          <w:rFonts w:ascii="Arial" w:hAnsi="Arial" w:cs="Arial"/>
        </w:rPr>
        <w:t>done</w:t>
      </w:r>
      <w:r w:rsidRPr="00D74748">
        <w:rPr>
          <w:rFonts w:ascii="Arial" w:hAnsi="Arial" w:cs="Arial"/>
          <w:spacing w:val="-1"/>
        </w:rPr>
        <w:t xml:space="preserve"> </w:t>
      </w:r>
      <w:r w:rsidRPr="00D74748">
        <w:rPr>
          <w:rFonts w:ascii="Arial" w:hAnsi="Arial" w:cs="Arial"/>
        </w:rPr>
        <w:t>by</w:t>
      </w:r>
      <w:r w:rsidRPr="00D74748">
        <w:rPr>
          <w:rFonts w:ascii="Arial" w:hAnsi="Arial" w:cs="Arial"/>
          <w:spacing w:val="-4"/>
        </w:rPr>
        <w:t xml:space="preserve"> </w:t>
      </w:r>
      <w:r w:rsidRPr="00D74748">
        <w:rPr>
          <w:rFonts w:ascii="Arial" w:hAnsi="Arial" w:cs="Arial"/>
        </w:rPr>
        <w:t>SP</w:t>
      </w:r>
      <w:r w:rsidRPr="00D74748">
        <w:rPr>
          <w:rFonts w:ascii="Arial" w:hAnsi="Arial" w:cs="Arial"/>
          <w:spacing w:val="-2"/>
        </w:rPr>
        <w:t xml:space="preserve"> </w:t>
      </w:r>
      <w:r w:rsidRPr="00D74748">
        <w:rPr>
          <w:rFonts w:ascii="Arial" w:hAnsi="Arial" w:cs="Arial"/>
        </w:rPr>
        <w:t>and</w:t>
      </w:r>
      <w:r w:rsidRPr="00D74748">
        <w:rPr>
          <w:rFonts w:ascii="Arial" w:hAnsi="Arial" w:cs="Arial"/>
          <w:spacing w:val="-3"/>
        </w:rPr>
        <w:t xml:space="preserve"> </w:t>
      </w:r>
      <w:r w:rsidRPr="00D74748">
        <w:rPr>
          <w:rFonts w:ascii="Arial" w:hAnsi="Arial" w:cs="Arial"/>
        </w:rPr>
        <w:t>packing</w:t>
      </w:r>
      <w:r w:rsidRPr="00D74748">
        <w:rPr>
          <w:rFonts w:ascii="Arial" w:hAnsi="Arial" w:cs="Arial"/>
          <w:spacing w:val="-3"/>
        </w:rPr>
        <w:t xml:space="preserve"> </w:t>
      </w:r>
      <w:r w:rsidRPr="00D74748">
        <w:rPr>
          <w:rFonts w:ascii="Arial" w:hAnsi="Arial" w:cs="Arial"/>
        </w:rPr>
        <w:t>material</w:t>
      </w:r>
      <w:r w:rsidRPr="00D74748">
        <w:rPr>
          <w:rFonts w:ascii="Arial" w:hAnsi="Arial" w:cs="Arial"/>
          <w:spacing w:val="-1"/>
        </w:rPr>
        <w:t xml:space="preserve"> </w:t>
      </w:r>
      <w:r w:rsidRPr="00D74748">
        <w:rPr>
          <w:rFonts w:ascii="Arial" w:hAnsi="Arial" w:cs="Arial"/>
        </w:rPr>
        <w:t>will</w:t>
      </w:r>
      <w:r w:rsidRPr="00D74748">
        <w:rPr>
          <w:rFonts w:ascii="Arial" w:hAnsi="Arial" w:cs="Arial"/>
          <w:spacing w:val="-2"/>
        </w:rPr>
        <w:t xml:space="preserve"> </w:t>
      </w:r>
      <w:r w:rsidRPr="00D74748">
        <w:rPr>
          <w:rFonts w:ascii="Arial" w:hAnsi="Arial" w:cs="Arial"/>
        </w:rPr>
        <w:t>be</w:t>
      </w:r>
      <w:r w:rsidRPr="00D74748">
        <w:rPr>
          <w:rFonts w:ascii="Arial" w:hAnsi="Arial" w:cs="Arial"/>
          <w:spacing w:val="-4"/>
        </w:rPr>
        <w:t xml:space="preserve"> </w:t>
      </w:r>
      <w:r w:rsidRPr="00D74748">
        <w:rPr>
          <w:rFonts w:ascii="Arial" w:hAnsi="Arial" w:cs="Arial"/>
        </w:rPr>
        <w:t>provided</w:t>
      </w:r>
      <w:r w:rsidRPr="00D74748">
        <w:rPr>
          <w:rFonts w:ascii="Arial" w:hAnsi="Arial" w:cs="Arial"/>
          <w:spacing w:val="-3"/>
        </w:rPr>
        <w:t xml:space="preserve"> </w:t>
      </w:r>
      <w:r w:rsidRPr="00D74748">
        <w:rPr>
          <w:rFonts w:ascii="Arial" w:hAnsi="Arial" w:cs="Arial"/>
        </w:rPr>
        <w:t>by</w:t>
      </w:r>
      <w:r w:rsidRPr="00D74748">
        <w:rPr>
          <w:rFonts w:ascii="Arial" w:hAnsi="Arial" w:cs="Arial"/>
          <w:spacing w:val="-1"/>
        </w:rPr>
        <w:t xml:space="preserve"> </w:t>
      </w:r>
      <w:r w:rsidRPr="00D74748">
        <w:rPr>
          <w:rFonts w:ascii="Arial" w:hAnsi="Arial" w:cs="Arial"/>
          <w:spacing w:val="-2"/>
        </w:rPr>
        <w:t>RJIL.</w:t>
      </w:r>
    </w:p>
    <w:p w14:paraId="3D631D85" w14:textId="3277B8F6" w:rsidR="00E268BA" w:rsidRPr="00E268BA" w:rsidRDefault="00FC3111" w:rsidP="00CC0EE3">
      <w:pPr>
        <w:pStyle w:val="Heading1"/>
        <w:spacing w:before="120" w:after="120"/>
        <w:rPr>
          <w:color w:val="auto"/>
          <w:sz w:val="22"/>
          <w:szCs w:val="22"/>
        </w:rPr>
      </w:pPr>
      <w:bookmarkStart w:id="73" w:name="_Toc161849421"/>
      <w:bookmarkStart w:id="74" w:name="_Toc161851409"/>
      <w:r w:rsidRPr="00E268BA">
        <w:rPr>
          <w:color w:val="auto"/>
          <w:sz w:val="22"/>
          <w:szCs w:val="22"/>
        </w:rPr>
        <w:t>HSEF</w:t>
      </w:r>
      <w:r w:rsidR="00E06C00">
        <w:rPr>
          <w:color w:val="auto"/>
          <w:sz w:val="22"/>
          <w:szCs w:val="22"/>
        </w:rPr>
        <w:t xml:space="preserve"> (</w:t>
      </w:r>
      <w:r w:rsidR="00E06C00" w:rsidRPr="00E06C00">
        <w:rPr>
          <w:color w:val="auto"/>
          <w:sz w:val="22"/>
          <w:szCs w:val="22"/>
        </w:rPr>
        <w:t>Health Safety Environment Fire</w:t>
      </w:r>
      <w:r w:rsidR="00E06C00">
        <w:rPr>
          <w:color w:val="auto"/>
          <w:sz w:val="22"/>
          <w:szCs w:val="22"/>
        </w:rPr>
        <w:t>)</w:t>
      </w:r>
      <w:r w:rsidRPr="00E268BA">
        <w:rPr>
          <w:color w:val="auto"/>
          <w:sz w:val="22"/>
          <w:szCs w:val="22"/>
        </w:rPr>
        <w:t xml:space="preserve"> :</w:t>
      </w:r>
      <w:bookmarkEnd w:id="73"/>
      <w:bookmarkEnd w:id="74"/>
      <w:r w:rsidRPr="00E268BA">
        <w:rPr>
          <w:color w:val="auto"/>
          <w:sz w:val="22"/>
          <w:szCs w:val="22"/>
        </w:rPr>
        <w:t xml:space="preserve"> </w:t>
      </w:r>
    </w:p>
    <w:p w14:paraId="489A5C0C" w14:textId="5B45347A" w:rsidR="00FC3111" w:rsidRPr="00134CE0" w:rsidRDefault="00337E37" w:rsidP="00CC0EE3">
      <w:pPr>
        <w:spacing w:after="0"/>
        <w:ind w:left="360"/>
        <w:rPr>
          <w:rFonts w:ascii="Arial" w:hAnsi="Arial" w:cs="Arial"/>
          <w:sz w:val="22"/>
          <w:szCs w:val="22"/>
        </w:rPr>
      </w:pPr>
      <w:r w:rsidRPr="00D23E24">
        <w:rPr>
          <w:rFonts w:ascii="Arial" w:hAnsi="Arial" w:cs="Arial"/>
          <w:sz w:val="22"/>
          <w:szCs w:val="22"/>
        </w:rPr>
        <w:t xml:space="preserve">The Service Provider (SP) is mandated to ensure the comprehensive implementation of Health, Safety, Environment, and Fire (HSEF) protocols. This includes ensuring that the field force is fully equipped with </w:t>
      </w:r>
      <w:r w:rsidRPr="00D23E24">
        <w:rPr>
          <w:rFonts w:ascii="Arial" w:hAnsi="Arial" w:cs="Arial"/>
          <w:sz w:val="22"/>
          <w:szCs w:val="22"/>
        </w:rPr>
        <w:lastRenderedPageBreak/>
        <w:t>appropriate Safety gears and Personal Protective Equipment (PPEs) to guarantee a secure and protected working environment.</w:t>
      </w:r>
      <w:r w:rsidR="008733BD" w:rsidRPr="00D23E24">
        <w:rPr>
          <w:rFonts w:ascii="Arial" w:hAnsi="Arial" w:cs="Arial"/>
          <w:sz w:val="22"/>
          <w:szCs w:val="22"/>
        </w:rPr>
        <w:t xml:space="preserve"> </w:t>
      </w:r>
      <w:r w:rsidR="00796CB3" w:rsidRPr="00D23E24">
        <w:rPr>
          <w:rFonts w:ascii="Arial" w:hAnsi="Arial" w:cs="Arial"/>
          <w:sz w:val="22"/>
          <w:szCs w:val="22"/>
        </w:rPr>
        <w:t xml:space="preserve">For detailed </w:t>
      </w:r>
      <w:r w:rsidR="007A1DFC" w:rsidRPr="00D23E24">
        <w:rPr>
          <w:rFonts w:ascii="Arial" w:hAnsi="Arial" w:cs="Arial"/>
          <w:sz w:val="22"/>
          <w:szCs w:val="22"/>
        </w:rPr>
        <w:t xml:space="preserve">guidelines </w:t>
      </w:r>
      <w:r w:rsidR="00796CB3" w:rsidRPr="00D23E24">
        <w:rPr>
          <w:rFonts w:ascii="Arial" w:hAnsi="Arial" w:cs="Arial"/>
          <w:sz w:val="22"/>
          <w:szCs w:val="22"/>
        </w:rPr>
        <w:t>please refer</w:t>
      </w:r>
      <w:r w:rsidR="00C764DE" w:rsidRPr="00D23E24">
        <w:rPr>
          <w:rFonts w:ascii="Arial" w:hAnsi="Arial" w:cs="Arial"/>
          <w:sz w:val="22"/>
          <w:szCs w:val="22"/>
        </w:rPr>
        <w:t xml:space="preserve"> Annexure X.</w:t>
      </w:r>
    </w:p>
    <w:p w14:paraId="64CA09E1" w14:textId="5CACC262" w:rsidR="00FC3111" w:rsidRPr="00796CB3" w:rsidRDefault="00FC3111" w:rsidP="00BC5113">
      <w:pPr>
        <w:pStyle w:val="Heading1"/>
        <w:spacing w:before="120" w:after="120"/>
        <w:rPr>
          <w:color w:val="auto"/>
          <w:sz w:val="22"/>
          <w:szCs w:val="22"/>
        </w:rPr>
      </w:pPr>
      <w:bookmarkStart w:id="75" w:name="_Toc161849422"/>
      <w:bookmarkStart w:id="76" w:name="_Toc161851410"/>
      <w:r w:rsidRPr="00796CB3">
        <w:rPr>
          <w:color w:val="auto"/>
          <w:sz w:val="22"/>
          <w:szCs w:val="22"/>
        </w:rPr>
        <w:t>Damages/ Asset damages:</w:t>
      </w:r>
      <w:bookmarkEnd w:id="75"/>
      <w:bookmarkEnd w:id="76"/>
      <w:r w:rsidRPr="00796CB3">
        <w:rPr>
          <w:color w:val="auto"/>
          <w:sz w:val="22"/>
          <w:szCs w:val="22"/>
        </w:rPr>
        <w:t xml:space="preserve"> </w:t>
      </w:r>
    </w:p>
    <w:p w14:paraId="35E9EE8E" w14:textId="1A935E38" w:rsidR="00FC3111" w:rsidRPr="00D23E24" w:rsidRDefault="00FC3111" w:rsidP="00CC0EE3">
      <w:pPr>
        <w:spacing w:after="0"/>
        <w:ind w:left="360"/>
        <w:rPr>
          <w:rFonts w:ascii="Arial" w:hAnsi="Arial" w:cs="Arial"/>
          <w:sz w:val="22"/>
          <w:szCs w:val="22"/>
        </w:rPr>
      </w:pPr>
      <w:r w:rsidRPr="00D23E24">
        <w:rPr>
          <w:rFonts w:ascii="Arial" w:hAnsi="Arial" w:cs="Arial"/>
          <w:spacing w:val="-2"/>
          <w:sz w:val="22"/>
          <w:szCs w:val="22"/>
        </w:rPr>
        <w:t>SP</w:t>
      </w:r>
      <w:r w:rsidRPr="00D23E24">
        <w:rPr>
          <w:rFonts w:ascii="Arial" w:hAnsi="Arial" w:cs="Arial"/>
          <w:spacing w:val="-9"/>
          <w:sz w:val="22"/>
          <w:szCs w:val="22"/>
        </w:rPr>
        <w:t xml:space="preserve"> </w:t>
      </w:r>
      <w:r w:rsidRPr="00D23E24">
        <w:rPr>
          <w:rFonts w:ascii="Arial" w:hAnsi="Arial" w:cs="Arial"/>
          <w:spacing w:val="-2"/>
          <w:sz w:val="22"/>
          <w:szCs w:val="22"/>
        </w:rPr>
        <w:t>will</w:t>
      </w:r>
      <w:r w:rsidRPr="00D23E24">
        <w:rPr>
          <w:rFonts w:ascii="Arial" w:hAnsi="Arial" w:cs="Arial"/>
          <w:spacing w:val="-8"/>
          <w:sz w:val="22"/>
          <w:szCs w:val="22"/>
        </w:rPr>
        <w:t xml:space="preserve"> </w:t>
      </w:r>
      <w:r w:rsidRPr="00D23E24">
        <w:rPr>
          <w:rFonts w:ascii="Arial" w:hAnsi="Arial" w:cs="Arial"/>
          <w:spacing w:val="-2"/>
          <w:sz w:val="22"/>
          <w:szCs w:val="22"/>
        </w:rPr>
        <w:t>be</w:t>
      </w:r>
      <w:r w:rsidRPr="00D23E24">
        <w:rPr>
          <w:rFonts w:ascii="Arial" w:hAnsi="Arial" w:cs="Arial"/>
          <w:spacing w:val="-7"/>
          <w:sz w:val="22"/>
          <w:szCs w:val="22"/>
        </w:rPr>
        <w:t xml:space="preserve"> </w:t>
      </w:r>
      <w:r w:rsidRPr="00D23E24">
        <w:rPr>
          <w:rFonts w:ascii="Arial" w:hAnsi="Arial" w:cs="Arial"/>
          <w:spacing w:val="-2"/>
          <w:sz w:val="22"/>
          <w:szCs w:val="22"/>
        </w:rPr>
        <w:t>fully</w:t>
      </w:r>
      <w:r w:rsidRPr="00D23E24">
        <w:rPr>
          <w:rFonts w:ascii="Arial" w:hAnsi="Arial" w:cs="Arial"/>
          <w:spacing w:val="-7"/>
          <w:sz w:val="22"/>
          <w:szCs w:val="22"/>
        </w:rPr>
        <w:t xml:space="preserve"> </w:t>
      </w:r>
      <w:r w:rsidRPr="00D23E24">
        <w:rPr>
          <w:rFonts w:ascii="Arial" w:hAnsi="Arial" w:cs="Arial"/>
          <w:spacing w:val="-2"/>
          <w:sz w:val="22"/>
          <w:szCs w:val="22"/>
        </w:rPr>
        <w:t>responsible</w:t>
      </w:r>
      <w:r w:rsidRPr="00D23E24">
        <w:rPr>
          <w:rFonts w:ascii="Arial" w:hAnsi="Arial" w:cs="Arial"/>
          <w:spacing w:val="-8"/>
          <w:sz w:val="22"/>
          <w:szCs w:val="22"/>
        </w:rPr>
        <w:t xml:space="preserve"> </w:t>
      </w:r>
      <w:r w:rsidRPr="00D23E24">
        <w:rPr>
          <w:rFonts w:ascii="Arial" w:hAnsi="Arial" w:cs="Arial"/>
          <w:spacing w:val="-2"/>
          <w:sz w:val="22"/>
          <w:szCs w:val="22"/>
        </w:rPr>
        <w:t>for</w:t>
      </w:r>
      <w:r w:rsidRPr="00D23E24">
        <w:rPr>
          <w:rFonts w:ascii="Arial" w:hAnsi="Arial" w:cs="Arial"/>
          <w:spacing w:val="-8"/>
          <w:sz w:val="22"/>
          <w:szCs w:val="22"/>
        </w:rPr>
        <w:t xml:space="preserve"> </w:t>
      </w:r>
      <w:r w:rsidRPr="00D23E24">
        <w:rPr>
          <w:rFonts w:ascii="Arial" w:hAnsi="Arial" w:cs="Arial"/>
          <w:spacing w:val="-2"/>
          <w:sz w:val="22"/>
          <w:szCs w:val="22"/>
        </w:rPr>
        <w:t>any</w:t>
      </w:r>
      <w:r w:rsidRPr="00D23E24">
        <w:rPr>
          <w:rFonts w:ascii="Arial" w:hAnsi="Arial" w:cs="Arial"/>
          <w:spacing w:val="-7"/>
          <w:sz w:val="22"/>
          <w:szCs w:val="22"/>
        </w:rPr>
        <w:t xml:space="preserve"> </w:t>
      </w:r>
      <w:r w:rsidRPr="00D23E24">
        <w:rPr>
          <w:rFonts w:ascii="Arial" w:hAnsi="Arial" w:cs="Arial"/>
          <w:spacing w:val="-2"/>
          <w:sz w:val="22"/>
          <w:szCs w:val="22"/>
        </w:rPr>
        <w:t>damages,</w:t>
      </w:r>
      <w:r w:rsidRPr="00D23E24">
        <w:rPr>
          <w:rFonts w:ascii="Arial" w:hAnsi="Arial" w:cs="Arial"/>
          <w:spacing w:val="-7"/>
          <w:sz w:val="22"/>
          <w:szCs w:val="22"/>
        </w:rPr>
        <w:t xml:space="preserve"> </w:t>
      </w:r>
      <w:r w:rsidRPr="00D23E24">
        <w:rPr>
          <w:rFonts w:ascii="Arial" w:hAnsi="Arial" w:cs="Arial"/>
          <w:spacing w:val="-2"/>
          <w:sz w:val="22"/>
          <w:szCs w:val="22"/>
        </w:rPr>
        <w:t>injury</w:t>
      </w:r>
      <w:r w:rsidRPr="00D23E24">
        <w:rPr>
          <w:rFonts w:ascii="Arial" w:hAnsi="Arial" w:cs="Arial"/>
          <w:spacing w:val="-9"/>
          <w:sz w:val="22"/>
          <w:szCs w:val="22"/>
        </w:rPr>
        <w:t xml:space="preserve"> </w:t>
      </w:r>
      <w:r w:rsidRPr="00D23E24">
        <w:rPr>
          <w:rFonts w:ascii="Arial" w:hAnsi="Arial" w:cs="Arial"/>
          <w:spacing w:val="-2"/>
          <w:sz w:val="22"/>
          <w:szCs w:val="22"/>
        </w:rPr>
        <w:t>caused</w:t>
      </w:r>
      <w:r w:rsidRPr="00D23E24">
        <w:rPr>
          <w:rFonts w:ascii="Arial" w:hAnsi="Arial" w:cs="Arial"/>
          <w:spacing w:val="-7"/>
          <w:sz w:val="22"/>
          <w:szCs w:val="22"/>
        </w:rPr>
        <w:t xml:space="preserve"> </w:t>
      </w:r>
      <w:r w:rsidRPr="00D23E24">
        <w:rPr>
          <w:rFonts w:ascii="Arial" w:hAnsi="Arial" w:cs="Arial"/>
          <w:spacing w:val="-2"/>
          <w:sz w:val="22"/>
          <w:szCs w:val="22"/>
        </w:rPr>
        <w:t>to</w:t>
      </w:r>
      <w:r w:rsidRPr="00D23E24">
        <w:rPr>
          <w:rFonts w:ascii="Arial" w:hAnsi="Arial" w:cs="Arial"/>
          <w:spacing w:val="-8"/>
          <w:sz w:val="22"/>
          <w:szCs w:val="22"/>
        </w:rPr>
        <w:t xml:space="preserve"> </w:t>
      </w:r>
      <w:r w:rsidRPr="00D23E24">
        <w:rPr>
          <w:rFonts w:ascii="Arial" w:hAnsi="Arial" w:cs="Arial"/>
          <w:spacing w:val="-2"/>
          <w:sz w:val="22"/>
          <w:szCs w:val="22"/>
        </w:rPr>
        <w:t>any</w:t>
      </w:r>
      <w:r w:rsidRPr="00D23E24">
        <w:rPr>
          <w:rFonts w:ascii="Arial" w:hAnsi="Arial" w:cs="Arial"/>
          <w:spacing w:val="-7"/>
          <w:sz w:val="22"/>
          <w:szCs w:val="22"/>
        </w:rPr>
        <w:t xml:space="preserve"> </w:t>
      </w:r>
      <w:r w:rsidRPr="00D23E24">
        <w:rPr>
          <w:rFonts w:ascii="Arial" w:hAnsi="Arial" w:cs="Arial"/>
          <w:spacing w:val="-2"/>
          <w:sz w:val="22"/>
          <w:szCs w:val="22"/>
        </w:rPr>
        <w:t>other</w:t>
      </w:r>
      <w:r w:rsidRPr="00D23E24">
        <w:rPr>
          <w:rFonts w:ascii="Arial" w:hAnsi="Arial" w:cs="Arial"/>
          <w:spacing w:val="-7"/>
          <w:sz w:val="22"/>
          <w:szCs w:val="22"/>
        </w:rPr>
        <w:t xml:space="preserve"> </w:t>
      </w:r>
      <w:r w:rsidRPr="00D23E24">
        <w:rPr>
          <w:rFonts w:ascii="Arial" w:hAnsi="Arial" w:cs="Arial"/>
          <w:spacing w:val="-2"/>
          <w:sz w:val="22"/>
          <w:szCs w:val="22"/>
        </w:rPr>
        <w:t>third-party</w:t>
      </w:r>
      <w:r w:rsidRPr="00D23E24">
        <w:rPr>
          <w:rFonts w:ascii="Arial" w:hAnsi="Arial" w:cs="Arial"/>
          <w:spacing w:val="-6"/>
          <w:sz w:val="22"/>
          <w:szCs w:val="22"/>
        </w:rPr>
        <w:t xml:space="preserve"> </w:t>
      </w:r>
      <w:r w:rsidRPr="00D23E24">
        <w:rPr>
          <w:rFonts w:ascii="Arial" w:hAnsi="Arial" w:cs="Arial"/>
          <w:spacing w:val="-2"/>
          <w:sz w:val="22"/>
          <w:szCs w:val="22"/>
        </w:rPr>
        <w:t xml:space="preserve">property </w:t>
      </w:r>
      <w:r w:rsidRPr="00D23E24">
        <w:rPr>
          <w:rFonts w:ascii="Arial" w:hAnsi="Arial" w:cs="Arial"/>
          <w:sz w:val="22"/>
          <w:szCs w:val="22"/>
        </w:rPr>
        <w:t xml:space="preserve">/ Persons during fault restorations. In case third party raises any demand note on RJIL/ </w:t>
      </w:r>
      <w:r w:rsidRPr="00D23E24">
        <w:rPr>
          <w:rFonts w:ascii="Arial" w:hAnsi="Arial" w:cs="Arial"/>
          <w:spacing w:val="-2"/>
          <w:sz w:val="22"/>
          <w:szCs w:val="22"/>
        </w:rPr>
        <w:t>Company,</w:t>
      </w:r>
      <w:r w:rsidRPr="00D23E24">
        <w:rPr>
          <w:rFonts w:ascii="Arial" w:hAnsi="Arial" w:cs="Arial"/>
          <w:spacing w:val="-7"/>
          <w:sz w:val="22"/>
          <w:szCs w:val="22"/>
        </w:rPr>
        <w:t xml:space="preserve"> </w:t>
      </w:r>
      <w:r w:rsidRPr="00D23E24">
        <w:rPr>
          <w:rFonts w:ascii="Arial" w:hAnsi="Arial" w:cs="Arial"/>
          <w:spacing w:val="-2"/>
          <w:sz w:val="22"/>
          <w:szCs w:val="22"/>
        </w:rPr>
        <w:t>equivalent</w:t>
      </w:r>
      <w:r w:rsidRPr="00D23E24">
        <w:rPr>
          <w:rFonts w:ascii="Arial" w:hAnsi="Arial" w:cs="Arial"/>
          <w:spacing w:val="-7"/>
          <w:sz w:val="22"/>
          <w:szCs w:val="22"/>
        </w:rPr>
        <w:t xml:space="preserve"> </w:t>
      </w:r>
      <w:r w:rsidRPr="00D23E24">
        <w:rPr>
          <w:rFonts w:ascii="Arial" w:hAnsi="Arial" w:cs="Arial"/>
          <w:spacing w:val="-2"/>
          <w:sz w:val="22"/>
          <w:szCs w:val="22"/>
        </w:rPr>
        <w:t>amount</w:t>
      </w:r>
      <w:r w:rsidRPr="00D23E24">
        <w:rPr>
          <w:rFonts w:ascii="Arial" w:hAnsi="Arial" w:cs="Arial"/>
          <w:spacing w:val="-7"/>
          <w:sz w:val="22"/>
          <w:szCs w:val="22"/>
        </w:rPr>
        <w:t xml:space="preserve"> </w:t>
      </w:r>
      <w:r w:rsidRPr="00D23E24">
        <w:rPr>
          <w:rFonts w:ascii="Arial" w:hAnsi="Arial" w:cs="Arial"/>
          <w:spacing w:val="-2"/>
          <w:sz w:val="22"/>
          <w:szCs w:val="22"/>
        </w:rPr>
        <w:t>will</w:t>
      </w:r>
      <w:r w:rsidRPr="00D23E24">
        <w:rPr>
          <w:rFonts w:ascii="Arial" w:hAnsi="Arial" w:cs="Arial"/>
          <w:spacing w:val="-5"/>
          <w:sz w:val="22"/>
          <w:szCs w:val="22"/>
        </w:rPr>
        <w:t xml:space="preserve"> </w:t>
      </w:r>
      <w:r w:rsidRPr="00D23E24">
        <w:rPr>
          <w:rFonts w:ascii="Arial" w:hAnsi="Arial" w:cs="Arial"/>
          <w:spacing w:val="-2"/>
          <w:sz w:val="22"/>
          <w:szCs w:val="22"/>
        </w:rPr>
        <w:t>be</w:t>
      </w:r>
      <w:r w:rsidRPr="00D23E24">
        <w:rPr>
          <w:rFonts w:ascii="Arial" w:hAnsi="Arial" w:cs="Arial"/>
          <w:spacing w:val="-7"/>
          <w:sz w:val="22"/>
          <w:szCs w:val="22"/>
        </w:rPr>
        <w:t xml:space="preserve"> </w:t>
      </w:r>
      <w:r w:rsidRPr="00D23E24">
        <w:rPr>
          <w:rFonts w:ascii="Arial" w:hAnsi="Arial" w:cs="Arial"/>
          <w:spacing w:val="-2"/>
          <w:sz w:val="22"/>
          <w:szCs w:val="22"/>
        </w:rPr>
        <w:t>deducted</w:t>
      </w:r>
      <w:r w:rsidRPr="00D23E24">
        <w:rPr>
          <w:rFonts w:ascii="Arial" w:hAnsi="Arial" w:cs="Arial"/>
          <w:spacing w:val="-8"/>
          <w:sz w:val="22"/>
          <w:szCs w:val="22"/>
        </w:rPr>
        <w:t xml:space="preserve"> </w:t>
      </w:r>
      <w:r w:rsidRPr="00D23E24">
        <w:rPr>
          <w:rFonts w:ascii="Arial" w:hAnsi="Arial" w:cs="Arial"/>
          <w:spacing w:val="-2"/>
          <w:sz w:val="22"/>
          <w:szCs w:val="22"/>
        </w:rPr>
        <w:t>from</w:t>
      </w:r>
      <w:r w:rsidRPr="00D23E24">
        <w:rPr>
          <w:rFonts w:ascii="Arial" w:hAnsi="Arial" w:cs="Arial"/>
          <w:spacing w:val="-7"/>
          <w:sz w:val="22"/>
          <w:szCs w:val="22"/>
        </w:rPr>
        <w:t xml:space="preserve"> </w:t>
      </w:r>
      <w:r w:rsidRPr="00D23E24">
        <w:rPr>
          <w:rFonts w:ascii="Arial" w:hAnsi="Arial" w:cs="Arial"/>
          <w:spacing w:val="-2"/>
          <w:sz w:val="22"/>
          <w:szCs w:val="22"/>
        </w:rPr>
        <w:t>respective</w:t>
      </w:r>
      <w:r w:rsidRPr="00D23E24">
        <w:rPr>
          <w:rFonts w:ascii="Arial" w:hAnsi="Arial" w:cs="Arial"/>
          <w:spacing w:val="-7"/>
          <w:sz w:val="22"/>
          <w:szCs w:val="22"/>
        </w:rPr>
        <w:t xml:space="preserve"> </w:t>
      </w:r>
      <w:r w:rsidRPr="00D23E24">
        <w:rPr>
          <w:rFonts w:ascii="Arial" w:hAnsi="Arial" w:cs="Arial"/>
          <w:spacing w:val="-2"/>
          <w:sz w:val="22"/>
          <w:szCs w:val="22"/>
        </w:rPr>
        <w:t>SP</w:t>
      </w:r>
      <w:r w:rsidRPr="00D23E24">
        <w:rPr>
          <w:rFonts w:ascii="Arial" w:hAnsi="Arial" w:cs="Arial"/>
          <w:spacing w:val="-7"/>
          <w:sz w:val="22"/>
          <w:szCs w:val="22"/>
        </w:rPr>
        <w:t xml:space="preserve"> </w:t>
      </w:r>
      <w:r w:rsidRPr="00D23E24">
        <w:rPr>
          <w:rFonts w:ascii="Arial" w:hAnsi="Arial" w:cs="Arial"/>
          <w:spacing w:val="-2"/>
          <w:sz w:val="22"/>
          <w:szCs w:val="22"/>
        </w:rPr>
        <w:t>and</w:t>
      </w:r>
      <w:r w:rsidRPr="00D23E24">
        <w:rPr>
          <w:rFonts w:ascii="Arial" w:hAnsi="Arial" w:cs="Arial"/>
          <w:spacing w:val="-9"/>
          <w:sz w:val="22"/>
          <w:szCs w:val="22"/>
        </w:rPr>
        <w:t xml:space="preserve"> </w:t>
      </w:r>
      <w:r w:rsidRPr="00D23E24">
        <w:rPr>
          <w:rFonts w:ascii="Arial" w:hAnsi="Arial" w:cs="Arial"/>
          <w:spacing w:val="-2"/>
          <w:sz w:val="22"/>
          <w:szCs w:val="22"/>
        </w:rPr>
        <w:t>demand</w:t>
      </w:r>
      <w:r w:rsidRPr="00D23E24">
        <w:rPr>
          <w:rFonts w:ascii="Arial" w:hAnsi="Arial" w:cs="Arial"/>
          <w:spacing w:val="-6"/>
          <w:sz w:val="22"/>
          <w:szCs w:val="22"/>
        </w:rPr>
        <w:t xml:space="preserve"> </w:t>
      </w:r>
      <w:r w:rsidRPr="00D23E24">
        <w:rPr>
          <w:rFonts w:ascii="Arial" w:hAnsi="Arial" w:cs="Arial"/>
          <w:spacing w:val="-2"/>
          <w:sz w:val="22"/>
          <w:szCs w:val="22"/>
        </w:rPr>
        <w:t>note</w:t>
      </w:r>
      <w:r w:rsidRPr="00D23E24">
        <w:rPr>
          <w:rFonts w:ascii="Arial" w:hAnsi="Arial" w:cs="Arial"/>
          <w:spacing w:val="-10"/>
          <w:sz w:val="22"/>
          <w:szCs w:val="22"/>
        </w:rPr>
        <w:t xml:space="preserve"> </w:t>
      </w:r>
      <w:r w:rsidRPr="00D23E24">
        <w:rPr>
          <w:rFonts w:ascii="Arial" w:hAnsi="Arial" w:cs="Arial"/>
          <w:spacing w:val="-2"/>
          <w:sz w:val="22"/>
          <w:szCs w:val="22"/>
        </w:rPr>
        <w:t>will</w:t>
      </w:r>
      <w:r w:rsidRPr="00D23E24">
        <w:rPr>
          <w:rFonts w:ascii="Arial" w:hAnsi="Arial" w:cs="Arial"/>
          <w:spacing w:val="-8"/>
          <w:sz w:val="22"/>
          <w:szCs w:val="22"/>
        </w:rPr>
        <w:t xml:space="preserve"> </w:t>
      </w:r>
      <w:r w:rsidRPr="00D23E24">
        <w:rPr>
          <w:rFonts w:ascii="Arial" w:hAnsi="Arial" w:cs="Arial"/>
          <w:spacing w:val="-2"/>
          <w:sz w:val="22"/>
          <w:szCs w:val="22"/>
        </w:rPr>
        <w:t xml:space="preserve">be </w:t>
      </w:r>
      <w:r w:rsidRPr="00D23E24">
        <w:rPr>
          <w:rFonts w:ascii="Arial" w:hAnsi="Arial" w:cs="Arial"/>
          <w:sz w:val="22"/>
          <w:szCs w:val="22"/>
        </w:rPr>
        <w:t>settled</w:t>
      </w:r>
      <w:r w:rsidRPr="00D23E24">
        <w:rPr>
          <w:rFonts w:ascii="Arial" w:hAnsi="Arial" w:cs="Arial"/>
          <w:spacing w:val="-13"/>
          <w:sz w:val="22"/>
          <w:szCs w:val="22"/>
        </w:rPr>
        <w:t xml:space="preserve"> </w:t>
      </w:r>
      <w:r w:rsidRPr="00D23E24">
        <w:rPr>
          <w:rFonts w:ascii="Arial" w:hAnsi="Arial" w:cs="Arial"/>
          <w:sz w:val="22"/>
          <w:szCs w:val="22"/>
        </w:rPr>
        <w:t>accordingly</w:t>
      </w:r>
      <w:r w:rsidRPr="00D23E24">
        <w:rPr>
          <w:rFonts w:ascii="Arial" w:hAnsi="Arial" w:cs="Arial"/>
          <w:spacing w:val="-12"/>
          <w:sz w:val="22"/>
          <w:szCs w:val="22"/>
        </w:rPr>
        <w:t xml:space="preserve"> </w:t>
      </w:r>
      <w:r w:rsidRPr="00D23E24">
        <w:rPr>
          <w:rFonts w:ascii="Arial" w:hAnsi="Arial" w:cs="Arial"/>
          <w:sz w:val="22"/>
          <w:szCs w:val="22"/>
        </w:rPr>
        <w:t>at</w:t>
      </w:r>
      <w:r w:rsidRPr="00D23E24">
        <w:rPr>
          <w:rFonts w:ascii="Arial" w:hAnsi="Arial" w:cs="Arial"/>
          <w:spacing w:val="-13"/>
          <w:sz w:val="22"/>
          <w:szCs w:val="22"/>
        </w:rPr>
        <w:t xml:space="preserve"> </w:t>
      </w:r>
      <w:r w:rsidRPr="00D23E24">
        <w:rPr>
          <w:rFonts w:ascii="Arial" w:hAnsi="Arial" w:cs="Arial"/>
          <w:sz w:val="22"/>
          <w:szCs w:val="22"/>
        </w:rPr>
        <w:t>the</w:t>
      </w:r>
      <w:r w:rsidRPr="00D23E24">
        <w:rPr>
          <w:rFonts w:ascii="Arial" w:hAnsi="Arial" w:cs="Arial"/>
          <w:spacing w:val="-12"/>
          <w:sz w:val="22"/>
          <w:szCs w:val="22"/>
        </w:rPr>
        <w:t xml:space="preserve"> </w:t>
      </w:r>
      <w:r w:rsidRPr="00D23E24">
        <w:rPr>
          <w:rFonts w:ascii="Arial" w:hAnsi="Arial" w:cs="Arial"/>
          <w:sz w:val="22"/>
          <w:szCs w:val="22"/>
        </w:rPr>
        <w:t>sole</w:t>
      </w:r>
      <w:r w:rsidRPr="00D23E24">
        <w:rPr>
          <w:rFonts w:ascii="Arial" w:hAnsi="Arial" w:cs="Arial"/>
          <w:spacing w:val="-13"/>
          <w:sz w:val="22"/>
          <w:szCs w:val="22"/>
        </w:rPr>
        <w:t xml:space="preserve"> </w:t>
      </w:r>
      <w:r w:rsidRPr="00D23E24">
        <w:rPr>
          <w:rFonts w:ascii="Arial" w:hAnsi="Arial" w:cs="Arial"/>
          <w:sz w:val="22"/>
          <w:szCs w:val="22"/>
        </w:rPr>
        <w:t>discretion</w:t>
      </w:r>
      <w:r w:rsidRPr="00D23E24">
        <w:rPr>
          <w:rFonts w:ascii="Arial" w:hAnsi="Arial" w:cs="Arial"/>
          <w:spacing w:val="-12"/>
          <w:sz w:val="22"/>
          <w:szCs w:val="22"/>
        </w:rPr>
        <w:t xml:space="preserve"> </w:t>
      </w:r>
      <w:r w:rsidRPr="00D23E24">
        <w:rPr>
          <w:rFonts w:ascii="Arial" w:hAnsi="Arial" w:cs="Arial"/>
          <w:sz w:val="22"/>
          <w:szCs w:val="22"/>
        </w:rPr>
        <w:t>of</w:t>
      </w:r>
      <w:r w:rsidRPr="00D23E24">
        <w:rPr>
          <w:rFonts w:ascii="Arial" w:hAnsi="Arial" w:cs="Arial"/>
          <w:spacing w:val="-13"/>
          <w:sz w:val="22"/>
          <w:szCs w:val="22"/>
        </w:rPr>
        <w:t xml:space="preserve"> </w:t>
      </w:r>
      <w:r w:rsidRPr="00D23E24">
        <w:rPr>
          <w:rFonts w:ascii="Arial" w:hAnsi="Arial" w:cs="Arial"/>
          <w:sz w:val="22"/>
          <w:szCs w:val="22"/>
        </w:rPr>
        <w:t>Company</w:t>
      </w:r>
      <w:r w:rsidRPr="00D23E24">
        <w:rPr>
          <w:rFonts w:ascii="Arial" w:hAnsi="Arial" w:cs="Arial"/>
          <w:spacing w:val="-12"/>
          <w:sz w:val="22"/>
          <w:szCs w:val="22"/>
        </w:rPr>
        <w:t xml:space="preserve"> </w:t>
      </w:r>
      <w:r w:rsidRPr="00D23E24">
        <w:rPr>
          <w:rFonts w:ascii="Arial" w:hAnsi="Arial" w:cs="Arial"/>
          <w:sz w:val="22"/>
          <w:szCs w:val="22"/>
        </w:rPr>
        <w:t>/</w:t>
      </w:r>
      <w:r w:rsidRPr="00D23E24">
        <w:rPr>
          <w:rFonts w:ascii="Arial" w:hAnsi="Arial" w:cs="Arial"/>
          <w:spacing w:val="-11"/>
          <w:sz w:val="22"/>
          <w:szCs w:val="22"/>
        </w:rPr>
        <w:t xml:space="preserve"> </w:t>
      </w:r>
      <w:r w:rsidRPr="00D23E24">
        <w:rPr>
          <w:rFonts w:ascii="Arial" w:hAnsi="Arial" w:cs="Arial"/>
          <w:sz w:val="22"/>
          <w:szCs w:val="22"/>
        </w:rPr>
        <w:t>RJIL</w:t>
      </w:r>
      <w:r w:rsidRPr="00D23E24">
        <w:rPr>
          <w:rFonts w:ascii="Arial" w:hAnsi="Arial" w:cs="Arial"/>
          <w:spacing w:val="-12"/>
          <w:sz w:val="22"/>
          <w:szCs w:val="22"/>
        </w:rPr>
        <w:t xml:space="preserve"> </w:t>
      </w:r>
      <w:r w:rsidRPr="00D23E24">
        <w:rPr>
          <w:rFonts w:ascii="Arial" w:hAnsi="Arial" w:cs="Arial"/>
          <w:sz w:val="22"/>
          <w:szCs w:val="22"/>
        </w:rPr>
        <w:t>as</w:t>
      </w:r>
      <w:r w:rsidRPr="00D23E24">
        <w:rPr>
          <w:rFonts w:ascii="Arial" w:hAnsi="Arial" w:cs="Arial"/>
          <w:spacing w:val="-12"/>
          <w:sz w:val="22"/>
          <w:szCs w:val="22"/>
        </w:rPr>
        <w:t xml:space="preserve"> </w:t>
      </w:r>
      <w:r w:rsidRPr="00D23E24">
        <w:rPr>
          <w:rFonts w:ascii="Arial" w:hAnsi="Arial" w:cs="Arial"/>
          <w:sz w:val="22"/>
          <w:szCs w:val="22"/>
        </w:rPr>
        <w:t>applicable.</w:t>
      </w:r>
      <w:r w:rsidRPr="00D23E24">
        <w:rPr>
          <w:rFonts w:ascii="Arial" w:hAnsi="Arial" w:cs="Arial"/>
          <w:spacing w:val="-12"/>
          <w:sz w:val="22"/>
          <w:szCs w:val="22"/>
        </w:rPr>
        <w:t xml:space="preserve"> </w:t>
      </w:r>
      <w:r w:rsidRPr="00D23E24">
        <w:rPr>
          <w:rFonts w:ascii="Arial" w:hAnsi="Arial" w:cs="Arial"/>
          <w:sz w:val="22"/>
          <w:szCs w:val="22"/>
        </w:rPr>
        <w:t>In</w:t>
      </w:r>
      <w:r w:rsidRPr="00D23E24">
        <w:rPr>
          <w:rFonts w:ascii="Arial" w:hAnsi="Arial" w:cs="Arial"/>
          <w:spacing w:val="-13"/>
          <w:sz w:val="22"/>
          <w:szCs w:val="22"/>
        </w:rPr>
        <w:t xml:space="preserve"> </w:t>
      </w:r>
      <w:r w:rsidRPr="00D23E24">
        <w:rPr>
          <w:rFonts w:ascii="Arial" w:hAnsi="Arial" w:cs="Arial"/>
          <w:sz w:val="22"/>
          <w:szCs w:val="22"/>
        </w:rPr>
        <w:t>case</w:t>
      </w:r>
      <w:r w:rsidRPr="00D23E24">
        <w:rPr>
          <w:rFonts w:ascii="Arial" w:hAnsi="Arial" w:cs="Arial"/>
          <w:spacing w:val="-11"/>
          <w:sz w:val="22"/>
          <w:szCs w:val="22"/>
        </w:rPr>
        <w:t xml:space="preserve"> </w:t>
      </w:r>
      <w:r w:rsidRPr="00D23E24">
        <w:rPr>
          <w:rFonts w:ascii="Arial" w:hAnsi="Arial" w:cs="Arial"/>
          <w:sz w:val="22"/>
          <w:szCs w:val="22"/>
        </w:rPr>
        <w:t>SP</w:t>
      </w:r>
      <w:r w:rsidRPr="00D23E24">
        <w:rPr>
          <w:rFonts w:ascii="Arial" w:hAnsi="Arial" w:cs="Arial"/>
          <w:spacing w:val="-11"/>
          <w:sz w:val="22"/>
          <w:szCs w:val="22"/>
        </w:rPr>
        <w:t xml:space="preserve"> </w:t>
      </w:r>
      <w:r w:rsidRPr="00D23E24">
        <w:rPr>
          <w:rFonts w:ascii="Arial" w:hAnsi="Arial" w:cs="Arial"/>
          <w:sz w:val="22"/>
          <w:szCs w:val="22"/>
        </w:rPr>
        <w:t xml:space="preserve">repairs </w:t>
      </w:r>
      <w:r w:rsidRPr="00D23E24">
        <w:rPr>
          <w:rFonts w:ascii="Arial" w:hAnsi="Arial" w:cs="Arial"/>
          <w:spacing w:val="-2"/>
          <w:sz w:val="22"/>
          <w:szCs w:val="22"/>
        </w:rPr>
        <w:t>the</w:t>
      </w:r>
      <w:r w:rsidRPr="00D23E24">
        <w:rPr>
          <w:rFonts w:ascii="Arial" w:hAnsi="Arial" w:cs="Arial"/>
          <w:spacing w:val="-9"/>
          <w:sz w:val="22"/>
          <w:szCs w:val="22"/>
        </w:rPr>
        <w:t xml:space="preserve"> </w:t>
      </w:r>
      <w:r w:rsidRPr="00D23E24">
        <w:rPr>
          <w:rFonts w:ascii="Arial" w:hAnsi="Arial" w:cs="Arial"/>
          <w:spacing w:val="-2"/>
          <w:sz w:val="22"/>
          <w:szCs w:val="22"/>
        </w:rPr>
        <w:t>damages</w:t>
      </w:r>
      <w:r w:rsidRPr="00D23E24">
        <w:rPr>
          <w:rFonts w:ascii="Arial" w:hAnsi="Arial" w:cs="Arial"/>
          <w:spacing w:val="-11"/>
          <w:sz w:val="22"/>
          <w:szCs w:val="22"/>
        </w:rPr>
        <w:t xml:space="preserve"> </w:t>
      </w:r>
      <w:r w:rsidRPr="00D23E24">
        <w:rPr>
          <w:rFonts w:ascii="Arial" w:hAnsi="Arial" w:cs="Arial"/>
          <w:spacing w:val="-2"/>
          <w:sz w:val="22"/>
          <w:szCs w:val="22"/>
        </w:rPr>
        <w:t>made</w:t>
      </w:r>
      <w:r w:rsidRPr="00D23E24">
        <w:rPr>
          <w:rFonts w:ascii="Arial" w:hAnsi="Arial" w:cs="Arial"/>
          <w:spacing w:val="-8"/>
          <w:sz w:val="22"/>
          <w:szCs w:val="22"/>
        </w:rPr>
        <w:t xml:space="preserve"> </w:t>
      </w:r>
      <w:r w:rsidRPr="00D23E24">
        <w:rPr>
          <w:rFonts w:ascii="Arial" w:hAnsi="Arial" w:cs="Arial"/>
          <w:spacing w:val="-2"/>
          <w:sz w:val="22"/>
          <w:szCs w:val="22"/>
        </w:rPr>
        <w:t>by</w:t>
      </w:r>
      <w:r w:rsidRPr="00D23E24">
        <w:rPr>
          <w:rFonts w:ascii="Arial" w:hAnsi="Arial" w:cs="Arial"/>
          <w:spacing w:val="-8"/>
          <w:sz w:val="22"/>
          <w:szCs w:val="22"/>
        </w:rPr>
        <w:t xml:space="preserve"> </w:t>
      </w:r>
      <w:r w:rsidRPr="00D23E24">
        <w:rPr>
          <w:rFonts w:ascii="Arial" w:hAnsi="Arial" w:cs="Arial"/>
          <w:spacing w:val="-2"/>
          <w:sz w:val="22"/>
          <w:szCs w:val="22"/>
        </w:rPr>
        <w:t>him</w:t>
      </w:r>
      <w:r w:rsidRPr="00D23E24">
        <w:rPr>
          <w:rFonts w:ascii="Arial" w:hAnsi="Arial" w:cs="Arial"/>
          <w:spacing w:val="-8"/>
          <w:sz w:val="22"/>
          <w:szCs w:val="22"/>
        </w:rPr>
        <w:t xml:space="preserve"> </w:t>
      </w:r>
      <w:r w:rsidRPr="00D23E24">
        <w:rPr>
          <w:rFonts w:ascii="Arial" w:hAnsi="Arial" w:cs="Arial"/>
          <w:spacing w:val="-2"/>
          <w:sz w:val="22"/>
          <w:szCs w:val="22"/>
        </w:rPr>
        <w:t>to</w:t>
      </w:r>
      <w:r w:rsidRPr="00D23E24">
        <w:rPr>
          <w:rFonts w:ascii="Arial" w:hAnsi="Arial" w:cs="Arial"/>
          <w:spacing w:val="-8"/>
          <w:sz w:val="22"/>
          <w:szCs w:val="22"/>
        </w:rPr>
        <w:t xml:space="preserve"> </w:t>
      </w:r>
      <w:r w:rsidRPr="00D23E24">
        <w:rPr>
          <w:rFonts w:ascii="Arial" w:hAnsi="Arial" w:cs="Arial"/>
          <w:spacing w:val="-2"/>
          <w:sz w:val="22"/>
          <w:szCs w:val="22"/>
        </w:rPr>
        <w:t>the</w:t>
      </w:r>
      <w:r w:rsidRPr="00D23E24">
        <w:rPr>
          <w:rFonts w:ascii="Arial" w:hAnsi="Arial" w:cs="Arial"/>
          <w:spacing w:val="-9"/>
          <w:sz w:val="22"/>
          <w:szCs w:val="22"/>
        </w:rPr>
        <w:t xml:space="preserve"> </w:t>
      </w:r>
      <w:r w:rsidRPr="00D23E24">
        <w:rPr>
          <w:rFonts w:ascii="Arial" w:hAnsi="Arial" w:cs="Arial"/>
          <w:spacing w:val="-2"/>
          <w:sz w:val="22"/>
          <w:szCs w:val="22"/>
        </w:rPr>
        <w:t>satisfaction</w:t>
      </w:r>
      <w:r w:rsidRPr="00D23E24">
        <w:rPr>
          <w:rFonts w:ascii="Arial" w:hAnsi="Arial" w:cs="Arial"/>
          <w:spacing w:val="-9"/>
          <w:sz w:val="22"/>
          <w:szCs w:val="22"/>
        </w:rPr>
        <w:t xml:space="preserve"> </w:t>
      </w:r>
      <w:r w:rsidRPr="00D23E24">
        <w:rPr>
          <w:rFonts w:ascii="Arial" w:hAnsi="Arial" w:cs="Arial"/>
          <w:spacing w:val="-2"/>
          <w:sz w:val="22"/>
          <w:szCs w:val="22"/>
        </w:rPr>
        <w:t>of</w:t>
      </w:r>
      <w:r w:rsidRPr="00D23E24">
        <w:rPr>
          <w:rFonts w:ascii="Arial" w:hAnsi="Arial" w:cs="Arial"/>
          <w:spacing w:val="-9"/>
          <w:sz w:val="22"/>
          <w:szCs w:val="22"/>
        </w:rPr>
        <w:t xml:space="preserve"> </w:t>
      </w:r>
      <w:r w:rsidRPr="00D23E24">
        <w:rPr>
          <w:rFonts w:ascii="Arial" w:hAnsi="Arial" w:cs="Arial"/>
          <w:spacing w:val="-2"/>
          <w:sz w:val="22"/>
          <w:szCs w:val="22"/>
        </w:rPr>
        <w:t>such</w:t>
      </w:r>
      <w:r w:rsidRPr="00D23E24">
        <w:rPr>
          <w:rFonts w:ascii="Arial" w:hAnsi="Arial" w:cs="Arial"/>
          <w:spacing w:val="-9"/>
          <w:sz w:val="22"/>
          <w:szCs w:val="22"/>
        </w:rPr>
        <w:t xml:space="preserve"> </w:t>
      </w:r>
      <w:r w:rsidRPr="00D23E24">
        <w:rPr>
          <w:rFonts w:ascii="Arial" w:hAnsi="Arial" w:cs="Arial"/>
          <w:spacing w:val="-2"/>
          <w:sz w:val="22"/>
          <w:szCs w:val="22"/>
        </w:rPr>
        <w:t>third</w:t>
      </w:r>
      <w:r w:rsidRPr="00D23E24">
        <w:rPr>
          <w:rFonts w:ascii="Arial" w:hAnsi="Arial" w:cs="Arial"/>
          <w:spacing w:val="-8"/>
          <w:sz w:val="22"/>
          <w:szCs w:val="22"/>
        </w:rPr>
        <w:t xml:space="preserve"> </w:t>
      </w:r>
      <w:r w:rsidRPr="00D23E24">
        <w:rPr>
          <w:rFonts w:ascii="Arial" w:hAnsi="Arial" w:cs="Arial"/>
          <w:spacing w:val="-2"/>
          <w:sz w:val="22"/>
          <w:szCs w:val="22"/>
        </w:rPr>
        <w:t>parties;</w:t>
      </w:r>
      <w:r w:rsidRPr="00D23E24">
        <w:rPr>
          <w:rFonts w:ascii="Arial" w:hAnsi="Arial" w:cs="Arial"/>
          <w:spacing w:val="-10"/>
          <w:sz w:val="22"/>
          <w:szCs w:val="22"/>
        </w:rPr>
        <w:t xml:space="preserve"> </w:t>
      </w:r>
      <w:r w:rsidRPr="00D23E24">
        <w:rPr>
          <w:rFonts w:ascii="Arial" w:hAnsi="Arial" w:cs="Arial"/>
          <w:spacing w:val="-2"/>
          <w:sz w:val="22"/>
          <w:szCs w:val="22"/>
        </w:rPr>
        <w:t>then</w:t>
      </w:r>
      <w:r w:rsidRPr="00D23E24">
        <w:rPr>
          <w:rFonts w:ascii="Arial" w:hAnsi="Arial" w:cs="Arial"/>
          <w:spacing w:val="-9"/>
          <w:sz w:val="22"/>
          <w:szCs w:val="22"/>
        </w:rPr>
        <w:t xml:space="preserve"> </w:t>
      </w:r>
      <w:r w:rsidRPr="00D23E24">
        <w:rPr>
          <w:rFonts w:ascii="Arial" w:hAnsi="Arial" w:cs="Arial"/>
          <w:spacing w:val="-2"/>
          <w:sz w:val="22"/>
          <w:szCs w:val="22"/>
        </w:rPr>
        <w:t>no</w:t>
      </w:r>
      <w:r w:rsidRPr="00D23E24">
        <w:rPr>
          <w:rFonts w:ascii="Arial" w:hAnsi="Arial" w:cs="Arial"/>
          <w:spacing w:val="-10"/>
          <w:sz w:val="22"/>
          <w:szCs w:val="22"/>
        </w:rPr>
        <w:t xml:space="preserve"> </w:t>
      </w:r>
      <w:r w:rsidRPr="00D23E24">
        <w:rPr>
          <w:rFonts w:ascii="Arial" w:hAnsi="Arial" w:cs="Arial"/>
          <w:spacing w:val="-2"/>
          <w:sz w:val="22"/>
          <w:szCs w:val="22"/>
        </w:rPr>
        <w:t>separate</w:t>
      </w:r>
      <w:r w:rsidRPr="00D23E24">
        <w:rPr>
          <w:rFonts w:ascii="Arial" w:hAnsi="Arial" w:cs="Arial"/>
          <w:spacing w:val="-9"/>
          <w:sz w:val="22"/>
          <w:szCs w:val="22"/>
        </w:rPr>
        <w:t xml:space="preserve"> </w:t>
      </w:r>
      <w:r w:rsidRPr="00D23E24">
        <w:rPr>
          <w:rFonts w:ascii="Arial" w:hAnsi="Arial" w:cs="Arial"/>
          <w:spacing w:val="-2"/>
          <w:sz w:val="22"/>
          <w:szCs w:val="22"/>
        </w:rPr>
        <w:t xml:space="preserve">penalty </w:t>
      </w:r>
      <w:r w:rsidRPr="00D23E24">
        <w:rPr>
          <w:rFonts w:ascii="Arial" w:hAnsi="Arial" w:cs="Arial"/>
          <w:sz w:val="22"/>
          <w:szCs w:val="22"/>
        </w:rPr>
        <w:t>will</w:t>
      </w:r>
      <w:r w:rsidRPr="00D23E24">
        <w:rPr>
          <w:rFonts w:ascii="Arial" w:hAnsi="Arial" w:cs="Arial"/>
          <w:spacing w:val="-6"/>
          <w:sz w:val="22"/>
          <w:szCs w:val="22"/>
        </w:rPr>
        <w:t xml:space="preserve"> </w:t>
      </w:r>
      <w:r w:rsidRPr="00D23E24">
        <w:rPr>
          <w:rFonts w:ascii="Arial" w:hAnsi="Arial" w:cs="Arial"/>
          <w:sz w:val="22"/>
          <w:szCs w:val="22"/>
        </w:rPr>
        <w:t>be</w:t>
      </w:r>
      <w:r w:rsidRPr="00D23E24">
        <w:rPr>
          <w:rFonts w:ascii="Arial" w:hAnsi="Arial" w:cs="Arial"/>
          <w:spacing w:val="-6"/>
          <w:sz w:val="22"/>
          <w:szCs w:val="22"/>
        </w:rPr>
        <w:t xml:space="preserve"> </w:t>
      </w:r>
      <w:r w:rsidRPr="00D23E24">
        <w:rPr>
          <w:rFonts w:ascii="Arial" w:hAnsi="Arial" w:cs="Arial"/>
          <w:sz w:val="22"/>
          <w:szCs w:val="22"/>
        </w:rPr>
        <w:t>levied</w:t>
      </w:r>
      <w:r w:rsidRPr="00D23E24">
        <w:rPr>
          <w:rFonts w:ascii="Arial" w:hAnsi="Arial" w:cs="Arial"/>
          <w:spacing w:val="-9"/>
          <w:sz w:val="22"/>
          <w:szCs w:val="22"/>
        </w:rPr>
        <w:t xml:space="preserve"> </w:t>
      </w:r>
      <w:r w:rsidRPr="00D23E24">
        <w:rPr>
          <w:rFonts w:ascii="Arial" w:hAnsi="Arial" w:cs="Arial"/>
          <w:sz w:val="22"/>
          <w:szCs w:val="22"/>
        </w:rPr>
        <w:t>on</w:t>
      </w:r>
      <w:r w:rsidRPr="00D23E24">
        <w:rPr>
          <w:rFonts w:ascii="Arial" w:hAnsi="Arial" w:cs="Arial"/>
          <w:spacing w:val="-7"/>
          <w:sz w:val="22"/>
          <w:szCs w:val="22"/>
        </w:rPr>
        <w:t xml:space="preserve"> </w:t>
      </w:r>
      <w:r w:rsidRPr="00D23E24">
        <w:rPr>
          <w:rFonts w:ascii="Arial" w:hAnsi="Arial" w:cs="Arial"/>
          <w:sz w:val="22"/>
          <w:szCs w:val="22"/>
        </w:rPr>
        <w:t>SP,</w:t>
      </w:r>
      <w:r w:rsidRPr="00D23E24">
        <w:rPr>
          <w:rFonts w:ascii="Arial" w:hAnsi="Arial" w:cs="Arial"/>
          <w:spacing w:val="-6"/>
          <w:sz w:val="22"/>
          <w:szCs w:val="22"/>
        </w:rPr>
        <w:t xml:space="preserve"> </w:t>
      </w:r>
      <w:r w:rsidRPr="00D23E24">
        <w:rPr>
          <w:rFonts w:ascii="Arial" w:hAnsi="Arial" w:cs="Arial"/>
          <w:sz w:val="22"/>
          <w:szCs w:val="22"/>
        </w:rPr>
        <w:t>provided</w:t>
      </w:r>
      <w:r w:rsidRPr="00D23E24">
        <w:rPr>
          <w:rFonts w:ascii="Arial" w:hAnsi="Arial" w:cs="Arial"/>
          <w:spacing w:val="-7"/>
          <w:sz w:val="22"/>
          <w:szCs w:val="22"/>
        </w:rPr>
        <w:t xml:space="preserve"> </w:t>
      </w:r>
      <w:r w:rsidRPr="00D23E24">
        <w:rPr>
          <w:rFonts w:ascii="Arial" w:hAnsi="Arial" w:cs="Arial"/>
          <w:sz w:val="22"/>
          <w:szCs w:val="22"/>
        </w:rPr>
        <w:t>SP</w:t>
      </w:r>
      <w:r w:rsidRPr="00D23E24">
        <w:rPr>
          <w:rFonts w:ascii="Arial" w:hAnsi="Arial" w:cs="Arial"/>
          <w:spacing w:val="-7"/>
          <w:sz w:val="22"/>
          <w:szCs w:val="22"/>
        </w:rPr>
        <w:t xml:space="preserve"> </w:t>
      </w:r>
      <w:r w:rsidRPr="00D23E24">
        <w:rPr>
          <w:rFonts w:ascii="Arial" w:hAnsi="Arial" w:cs="Arial"/>
          <w:sz w:val="22"/>
          <w:szCs w:val="22"/>
        </w:rPr>
        <w:t>submit</w:t>
      </w:r>
      <w:r w:rsidRPr="00D23E24">
        <w:rPr>
          <w:rFonts w:ascii="Arial" w:hAnsi="Arial" w:cs="Arial"/>
          <w:spacing w:val="-4"/>
          <w:sz w:val="22"/>
          <w:szCs w:val="22"/>
        </w:rPr>
        <w:t xml:space="preserve"> </w:t>
      </w:r>
      <w:r w:rsidRPr="00D23E24">
        <w:rPr>
          <w:rFonts w:ascii="Arial" w:hAnsi="Arial" w:cs="Arial"/>
          <w:sz w:val="22"/>
          <w:szCs w:val="22"/>
        </w:rPr>
        <w:t>NOC</w:t>
      </w:r>
      <w:r w:rsidRPr="00D23E24">
        <w:rPr>
          <w:rFonts w:ascii="Arial" w:hAnsi="Arial" w:cs="Arial"/>
          <w:spacing w:val="-6"/>
          <w:sz w:val="22"/>
          <w:szCs w:val="22"/>
        </w:rPr>
        <w:t xml:space="preserve"> </w:t>
      </w:r>
      <w:r w:rsidRPr="00D23E24">
        <w:rPr>
          <w:rFonts w:ascii="Arial" w:hAnsi="Arial" w:cs="Arial"/>
          <w:sz w:val="22"/>
          <w:szCs w:val="22"/>
        </w:rPr>
        <w:t>from</w:t>
      </w:r>
      <w:r w:rsidRPr="00D23E24">
        <w:rPr>
          <w:rFonts w:ascii="Arial" w:hAnsi="Arial" w:cs="Arial"/>
          <w:spacing w:val="-6"/>
          <w:sz w:val="22"/>
          <w:szCs w:val="22"/>
        </w:rPr>
        <w:t xml:space="preserve"> </w:t>
      </w:r>
      <w:r w:rsidRPr="00D23E24">
        <w:rPr>
          <w:rFonts w:ascii="Arial" w:hAnsi="Arial" w:cs="Arial"/>
          <w:sz w:val="22"/>
          <w:szCs w:val="22"/>
        </w:rPr>
        <w:t>the</w:t>
      </w:r>
      <w:r w:rsidRPr="00D23E24">
        <w:rPr>
          <w:rFonts w:ascii="Arial" w:hAnsi="Arial" w:cs="Arial"/>
          <w:spacing w:val="-6"/>
          <w:sz w:val="22"/>
          <w:szCs w:val="22"/>
        </w:rPr>
        <w:t xml:space="preserve"> </w:t>
      </w:r>
      <w:r w:rsidRPr="00D23E24">
        <w:rPr>
          <w:rFonts w:ascii="Arial" w:hAnsi="Arial" w:cs="Arial"/>
          <w:sz w:val="22"/>
          <w:szCs w:val="22"/>
        </w:rPr>
        <w:t>third</w:t>
      </w:r>
      <w:r w:rsidRPr="00D23E24">
        <w:rPr>
          <w:rFonts w:ascii="Arial" w:hAnsi="Arial" w:cs="Arial"/>
          <w:spacing w:val="-7"/>
          <w:sz w:val="22"/>
          <w:szCs w:val="22"/>
        </w:rPr>
        <w:t xml:space="preserve"> </w:t>
      </w:r>
      <w:r w:rsidRPr="00D23E24">
        <w:rPr>
          <w:rFonts w:ascii="Arial" w:hAnsi="Arial" w:cs="Arial"/>
          <w:sz w:val="22"/>
          <w:szCs w:val="22"/>
        </w:rPr>
        <w:t>party</w:t>
      </w:r>
      <w:r w:rsidRPr="00D23E24">
        <w:rPr>
          <w:rFonts w:ascii="Arial" w:hAnsi="Arial" w:cs="Arial"/>
          <w:spacing w:val="-6"/>
          <w:sz w:val="22"/>
          <w:szCs w:val="22"/>
        </w:rPr>
        <w:t xml:space="preserve"> </w:t>
      </w:r>
      <w:r w:rsidRPr="00D23E24">
        <w:rPr>
          <w:rFonts w:ascii="Arial" w:hAnsi="Arial" w:cs="Arial"/>
          <w:sz w:val="22"/>
          <w:szCs w:val="22"/>
        </w:rPr>
        <w:t>in</w:t>
      </w:r>
      <w:r w:rsidRPr="00D23E24">
        <w:rPr>
          <w:rFonts w:ascii="Arial" w:hAnsi="Arial" w:cs="Arial"/>
          <w:spacing w:val="-7"/>
          <w:sz w:val="22"/>
          <w:szCs w:val="22"/>
        </w:rPr>
        <w:t xml:space="preserve"> </w:t>
      </w:r>
      <w:r w:rsidRPr="00D23E24">
        <w:rPr>
          <w:rFonts w:ascii="Arial" w:hAnsi="Arial" w:cs="Arial"/>
          <w:sz w:val="22"/>
          <w:szCs w:val="22"/>
        </w:rPr>
        <w:t>a</w:t>
      </w:r>
      <w:r w:rsidRPr="00D23E24">
        <w:rPr>
          <w:rFonts w:ascii="Arial" w:hAnsi="Arial" w:cs="Arial"/>
          <w:spacing w:val="-6"/>
          <w:sz w:val="22"/>
          <w:szCs w:val="22"/>
        </w:rPr>
        <w:t xml:space="preserve"> </w:t>
      </w:r>
      <w:r w:rsidRPr="00D23E24">
        <w:rPr>
          <w:rFonts w:ascii="Arial" w:hAnsi="Arial" w:cs="Arial"/>
          <w:sz w:val="22"/>
          <w:szCs w:val="22"/>
        </w:rPr>
        <w:t>format</w:t>
      </w:r>
      <w:r w:rsidRPr="00D23E24">
        <w:rPr>
          <w:rFonts w:ascii="Arial" w:hAnsi="Arial" w:cs="Arial"/>
          <w:spacing w:val="-6"/>
          <w:sz w:val="22"/>
          <w:szCs w:val="22"/>
        </w:rPr>
        <w:t xml:space="preserve"> </w:t>
      </w:r>
      <w:r w:rsidRPr="00D23E24">
        <w:rPr>
          <w:rFonts w:ascii="Arial" w:hAnsi="Arial" w:cs="Arial"/>
          <w:sz w:val="22"/>
          <w:szCs w:val="22"/>
        </w:rPr>
        <w:t>approved</w:t>
      </w:r>
      <w:r w:rsidRPr="00D23E24">
        <w:rPr>
          <w:rFonts w:ascii="Arial" w:hAnsi="Arial" w:cs="Arial"/>
          <w:spacing w:val="-7"/>
          <w:sz w:val="22"/>
          <w:szCs w:val="22"/>
        </w:rPr>
        <w:t xml:space="preserve"> </w:t>
      </w:r>
      <w:r w:rsidRPr="00D23E24">
        <w:rPr>
          <w:rFonts w:ascii="Arial" w:hAnsi="Arial" w:cs="Arial"/>
          <w:sz w:val="22"/>
          <w:szCs w:val="22"/>
        </w:rPr>
        <w:t>by EIC.</w:t>
      </w:r>
      <w:r w:rsidRPr="00D23E24">
        <w:rPr>
          <w:rFonts w:ascii="Arial" w:hAnsi="Arial" w:cs="Arial"/>
          <w:spacing w:val="-7"/>
          <w:sz w:val="22"/>
          <w:szCs w:val="22"/>
        </w:rPr>
        <w:t xml:space="preserve"> </w:t>
      </w:r>
      <w:r w:rsidRPr="00D23E24">
        <w:rPr>
          <w:rFonts w:ascii="Arial" w:hAnsi="Arial" w:cs="Arial"/>
          <w:sz w:val="22"/>
          <w:szCs w:val="22"/>
        </w:rPr>
        <w:t>Similarly,</w:t>
      </w:r>
      <w:r w:rsidRPr="00D23E24">
        <w:rPr>
          <w:rFonts w:ascii="Arial" w:hAnsi="Arial" w:cs="Arial"/>
          <w:spacing w:val="-7"/>
          <w:sz w:val="22"/>
          <w:szCs w:val="22"/>
        </w:rPr>
        <w:t xml:space="preserve"> </w:t>
      </w:r>
      <w:r w:rsidRPr="00D23E24">
        <w:rPr>
          <w:rFonts w:ascii="Arial" w:hAnsi="Arial" w:cs="Arial"/>
          <w:sz w:val="22"/>
          <w:szCs w:val="22"/>
        </w:rPr>
        <w:t>any</w:t>
      </w:r>
      <w:r w:rsidRPr="00D23E24">
        <w:rPr>
          <w:rFonts w:ascii="Arial" w:hAnsi="Arial" w:cs="Arial"/>
          <w:spacing w:val="-7"/>
          <w:sz w:val="22"/>
          <w:szCs w:val="22"/>
        </w:rPr>
        <w:t xml:space="preserve"> </w:t>
      </w:r>
      <w:r w:rsidRPr="00D23E24">
        <w:rPr>
          <w:rFonts w:ascii="Arial" w:hAnsi="Arial" w:cs="Arial"/>
          <w:sz w:val="22"/>
          <w:szCs w:val="22"/>
        </w:rPr>
        <w:t>tool</w:t>
      </w:r>
      <w:r w:rsidRPr="00D23E24">
        <w:rPr>
          <w:rFonts w:ascii="Arial" w:hAnsi="Arial" w:cs="Arial"/>
          <w:spacing w:val="-9"/>
          <w:sz w:val="22"/>
          <w:szCs w:val="22"/>
        </w:rPr>
        <w:t xml:space="preserve"> </w:t>
      </w:r>
      <w:r w:rsidRPr="00D23E24">
        <w:rPr>
          <w:rFonts w:ascii="Arial" w:hAnsi="Arial" w:cs="Arial"/>
          <w:sz w:val="22"/>
          <w:szCs w:val="22"/>
        </w:rPr>
        <w:t>/</w:t>
      </w:r>
      <w:r w:rsidRPr="00D23E24">
        <w:rPr>
          <w:rFonts w:ascii="Arial" w:hAnsi="Arial" w:cs="Arial"/>
          <w:spacing w:val="-8"/>
          <w:sz w:val="22"/>
          <w:szCs w:val="22"/>
        </w:rPr>
        <w:t xml:space="preserve"> </w:t>
      </w:r>
      <w:r w:rsidRPr="00D23E24">
        <w:rPr>
          <w:rFonts w:ascii="Arial" w:hAnsi="Arial" w:cs="Arial"/>
          <w:sz w:val="22"/>
          <w:szCs w:val="22"/>
        </w:rPr>
        <w:t>TMI</w:t>
      </w:r>
      <w:r w:rsidRPr="00D23E24">
        <w:rPr>
          <w:rFonts w:ascii="Arial" w:hAnsi="Arial" w:cs="Arial"/>
          <w:spacing w:val="-6"/>
          <w:sz w:val="22"/>
          <w:szCs w:val="22"/>
        </w:rPr>
        <w:t xml:space="preserve"> </w:t>
      </w:r>
      <w:r w:rsidRPr="00D23E24">
        <w:rPr>
          <w:rFonts w:ascii="Arial" w:hAnsi="Arial" w:cs="Arial"/>
          <w:sz w:val="22"/>
          <w:szCs w:val="22"/>
        </w:rPr>
        <w:t>provided</w:t>
      </w:r>
      <w:r w:rsidRPr="00D23E24">
        <w:rPr>
          <w:rFonts w:ascii="Arial" w:hAnsi="Arial" w:cs="Arial"/>
          <w:spacing w:val="-8"/>
          <w:sz w:val="22"/>
          <w:szCs w:val="22"/>
        </w:rPr>
        <w:t xml:space="preserve"> </w:t>
      </w:r>
      <w:r w:rsidRPr="00D23E24">
        <w:rPr>
          <w:rFonts w:ascii="Arial" w:hAnsi="Arial" w:cs="Arial"/>
          <w:sz w:val="22"/>
          <w:szCs w:val="22"/>
        </w:rPr>
        <w:t>by</w:t>
      </w:r>
      <w:r w:rsidRPr="00D23E24">
        <w:rPr>
          <w:rFonts w:ascii="Arial" w:hAnsi="Arial" w:cs="Arial"/>
          <w:spacing w:val="-7"/>
          <w:sz w:val="22"/>
          <w:szCs w:val="22"/>
        </w:rPr>
        <w:t xml:space="preserve"> </w:t>
      </w:r>
      <w:r w:rsidRPr="00D23E24">
        <w:rPr>
          <w:rFonts w:ascii="Arial" w:hAnsi="Arial" w:cs="Arial"/>
          <w:sz w:val="22"/>
          <w:szCs w:val="22"/>
        </w:rPr>
        <w:t>RJIL</w:t>
      </w:r>
      <w:r w:rsidRPr="00D23E24">
        <w:rPr>
          <w:rFonts w:ascii="Arial" w:hAnsi="Arial" w:cs="Arial"/>
          <w:spacing w:val="-8"/>
          <w:sz w:val="22"/>
          <w:szCs w:val="22"/>
        </w:rPr>
        <w:t xml:space="preserve"> </w:t>
      </w:r>
      <w:r w:rsidRPr="00D23E24">
        <w:rPr>
          <w:rFonts w:ascii="Arial" w:hAnsi="Arial" w:cs="Arial"/>
          <w:sz w:val="22"/>
          <w:szCs w:val="22"/>
        </w:rPr>
        <w:t>if</w:t>
      </w:r>
      <w:r w:rsidRPr="00D23E24">
        <w:rPr>
          <w:rFonts w:ascii="Arial" w:hAnsi="Arial" w:cs="Arial"/>
          <w:spacing w:val="-7"/>
          <w:sz w:val="22"/>
          <w:szCs w:val="22"/>
        </w:rPr>
        <w:t xml:space="preserve"> </w:t>
      </w:r>
      <w:r w:rsidRPr="00D23E24">
        <w:rPr>
          <w:rFonts w:ascii="Arial" w:hAnsi="Arial" w:cs="Arial"/>
          <w:sz w:val="22"/>
          <w:szCs w:val="22"/>
        </w:rPr>
        <w:t>lost</w:t>
      </w:r>
      <w:r w:rsidRPr="00D23E24">
        <w:rPr>
          <w:rFonts w:ascii="Arial" w:hAnsi="Arial" w:cs="Arial"/>
          <w:spacing w:val="-9"/>
          <w:sz w:val="22"/>
          <w:szCs w:val="22"/>
        </w:rPr>
        <w:t xml:space="preserve"> </w:t>
      </w:r>
      <w:r w:rsidRPr="00D23E24">
        <w:rPr>
          <w:rFonts w:ascii="Arial" w:hAnsi="Arial" w:cs="Arial"/>
          <w:sz w:val="22"/>
          <w:szCs w:val="22"/>
        </w:rPr>
        <w:t>/physically</w:t>
      </w:r>
      <w:r w:rsidRPr="00D23E24">
        <w:rPr>
          <w:rFonts w:ascii="Arial" w:hAnsi="Arial" w:cs="Arial"/>
          <w:spacing w:val="-5"/>
          <w:sz w:val="22"/>
          <w:szCs w:val="22"/>
        </w:rPr>
        <w:t xml:space="preserve"> </w:t>
      </w:r>
      <w:r w:rsidRPr="00D23E24">
        <w:rPr>
          <w:rFonts w:ascii="Arial" w:hAnsi="Arial" w:cs="Arial"/>
          <w:sz w:val="22"/>
          <w:szCs w:val="22"/>
        </w:rPr>
        <w:t>damaged</w:t>
      </w:r>
      <w:r w:rsidRPr="00D23E24">
        <w:rPr>
          <w:rFonts w:ascii="Arial" w:hAnsi="Arial" w:cs="Arial"/>
          <w:spacing w:val="-8"/>
          <w:sz w:val="22"/>
          <w:szCs w:val="22"/>
        </w:rPr>
        <w:t xml:space="preserve"> </w:t>
      </w:r>
      <w:r w:rsidRPr="00D23E24">
        <w:rPr>
          <w:rFonts w:ascii="Arial" w:hAnsi="Arial" w:cs="Arial"/>
          <w:sz w:val="22"/>
          <w:szCs w:val="22"/>
        </w:rPr>
        <w:t>by</w:t>
      </w:r>
      <w:r w:rsidRPr="00D23E24">
        <w:rPr>
          <w:rFonts w:ascii="Arial" w:hAnsi="Arial" w:cs="Arial"/>
          <w:spacing w:val="-7"/>
          <w:sz w:val="22"/>
          <w:szCs w:val="22"/>
        </w:rPr>
        <w:t xml:space="preserve"> </w:t>
      </w:r>
      <w:r w:rsidRPr="00D23E24">
        <w:rPr>
          <w:rFonts w:ascii="Arial" w:hAnsi="Arial" w:cs="Arial"/>
          <w:sz w:val="22"/>
          <w:szCs w:val="22"/>
        </w:rPr>
        <w:t>SP</w:t>
      </w:r>
      <w:r w:rsidRPr="00D23E24">
        <w:rPr>
          <w:rFonts w:ascii="Arial" w:hAnsi="Arial" w:cs="Arial"/>
          <w:spacing w:val="-8"/>
          <w:sz w:val="22"/>
          <w:szCs w:val="22"/>
        </w:rPr>
        <w:t xml:space="preserve"> </w:t>
      </w:r>
      <w:r w:rsidRPr="00D23E24">
        <w:rPr>
          <w:rFonts w:ascii="Arial" w:hAnsi="Arial" w:cs="Arial"/>
          <w:sz w:val="22"/>
          <w:szCs w:val="22"/>
        </w:rPr>
        <w:t>manpower, amount</w:t>
      </w:r>
      <w:r w:rsidR="00613C81">
        <w:rPr>
          <w:rFonts w:ascii="Arial" w:hAnsi="Arial" w:cs="Arial"/>
          <w:sz w:val="22"/>
          <w:szCs w:val="22"/>
        </w:rPr>
        <w:t xml:space="preserve"> </w:t>
      </w:r>
      <w:r w:rsidRPr="00D23E24">
        <w:rPr>
          <w:rFonts w:ascii="Arial" w:hAnsi="Arial" w:cs="Arial"/>
          <w:sz w:val="22"/>
          <w:szCs w:val="22"/>
        </w:rPr>
        <w:t>will</w:t>
      </w:r>
      <w:r w:rsidRPr="00D23E24">
        <w:rPr>
          <w:rFonts w:ascii="Arial" w:hAnsi="Arial" w:cs="Arial"/>
          <w:spacing w:val="-10"/>
          <w:sz w:val="22"/>
          <w:szCs w:val="22"/>
        </w:rPr>
        <w:t xml:space="preserve"> </w:t>
      </w:r>
      <w:r w:rsidRPr="00D23E24">
        <w:rPr>
          <w:rFonts w:ascii="Arial" w:hAnsi="Arial" w:cs="Arial"/>
          <w:sz w:val="22"/>
          <w:szCs w:val="22"/>
        </w:rPr>
        <w:t>be</w:t>
      </w:r>
      <w:r w:rsidRPr="00D23E24">
        <w:rPr>
          <w:rFonts w:ascii="Arial" w:hAnsi="Arial" w:cs="Arial"/>
          <w:spacing w:val="-7"/>
          <w:sz w:val="22"/>
          <w:szCs w:val="22"/>
        </w:rPr>
        <w:t xml:space="preserve"> </w:t>
      </w:r>
      <w:r w:rsidRPr="00D23E24">
        <w:rPr>
          <w:rFonts w:ascii="Arial" w:hAnsi="Arial" w:cs="Arial"/>
          <w:sz w:val="22"/>
          <w:szCs w:val="22"/>
        </w:rPr>
        <w:t>recovered</w:t>
      </w:r>
      <w:r w:rsidRPr="00D23E24">
        <w:rPr>
          <w:rFonts w:ascii="Arial" w:hAnsi="Arial" w:cs="Arial"/>
          <w:spacing w:val="-11"/>
          <w:sz w:val="22"/>
          <w:szCs w:val="22"/>
        </w:rPr>
        <w:t xml:space="preserve"> </w:t>
      </w:r>
      <w:r w:rsidRPr="00D23E24">
        <w:rPr>
          <w:rFonts w:ascii="Arial" w:hAnsi="Arial" w:cs="Arial"/>
          <w:sz w:val="22"/>
          <w:szCs w:val="22"/>
        </w:rPr>
        <w:t>from</w:t>
      </w:r>
      <w:r w:rsidRPr="00D23E24">
        <w:rPr>
          <w:rFonts w:ascii="Arial" w:hAnsi="Arial" w:cs="Arial"/>
          <w:spacing w:val="-9"/>
          <w:sz w:val="22"/>
          <w:szCs w:val="22"/>
        </w:rPr>
        <w:t xml:space="preserve"> </w:t>
      </w:r>
      <w:r w:rsidRPr="00D23E24">
        <w:rPr>
          <w:rFonts w:ascii="Arial" w:hAnsi="Arial" w:cs="Arial"/>
          <w:sz w:val="22"/>
          <w:szCs w:val="22"/>
        </w:rPr>
        <w:t>SP.</w:t>
      </w:r>
    </w:p>
    <w:p w14:paraId="6A71940D" w14:textId="77777777" w:rsidR="00FC3111" w:rsidRPr="00D23E24" w:rsidRDefault="00FC3111" w:rsidP="00CC0EE3">
      <w:pPr>
        <w:pStyle w:val="TableParagraph"/>
        <w:spacing w:before="3"/>
        <w:ind w:left="1800"/>
        <w:rPr>
          <w:rFonts w:ascii="Arial" w:hAnsi="Arial" w:cs="Arial"/>
          <w:b/>
        </w:rPr>
      </w:pPr>
    </w:p>
    <w:p w14:paraId="7EC24D5F" w14:textId="696D8CEE" w:rsidR="00FC3111" w:rsidRPr="00134CE0" w:rsidRDefault="00FC3111" w:rsidP="00CC0EE3">
      <w:pPr>
        <w:spacing w:after="0"/>
        <w:ind w:left="360"/>
        <w:rPr>
          <w:rFonts w:ascii="Arial" w:hAnsi="Arial" w:cs="Arial"/>
          <w:b/>
          <w:sz w:val="22"/>
          <w:szCs w:val="22"/>
        </w:rPr>
      </w:pPr>
      <w:r w:rsidRPr="00D23E24">
        <w:rPr>
          <w:rFonts w:ascii="Arial" w:hAnsi="Arial" w:cs="Arial"/>
          <w:sz w:val="22"/>
          <w:szCs w:val="22"/>
        </w:rPr>
        <w:t xml:space="preserve">SP to ensure quality compliance of all the PM activities. Any quality deviation leading to </w:t>
      </w:r>
      <w:r w:rsidRPr="00D23E24">
        <w:rPr>
          <w:rFonts w:ascii="Arial" w:hAnsi="Arial" w:cs="Arial"/>
          <w:spacing w:val="-2"/>
          <w:sz w:val="22"/>
          <w:szCs w:val="22"/>
        </w:rPr>
        <w:t>equipment</w:t>
      </w:r>
      <w:r w:rsidRPr="00D23E24">
        <w:rPr>
          <w:rFonts w:ascii="Arial" w:hAnsi="Arial" w:cs="Arial"/>
          <w:spacing w:val="-11"/>
          <w:sz w:val="22"/>
          <w:szCs w:val="22"/>
        </w:rPr>
        <w:t xml:space="preserve"> </w:t>
      </w:r>
      <w:r w:rsidRPr="00D23E24">
        <w:rPr>
          <w:rFonts w:ascii="Arial" w:hAnsi="Arial" w:cs="Arial"/>
          <w:spacing w:val="-2"/>
          <w:sz w:val="22"/>
          <w:szCs w:val="22"/>
        </w:rPr>
        <w:t>burn,</w:t>
      </w:r>
      <w:r w:rsidRPr="00D23E24">
        <w:rPr>
          <w:rFonts w:ascii="Arial" w:hAnsi="Arial" w:cs="Arial"/>
          <w:spacing w:val="-10"/>
          <w:sz w:val="22"/>
          <w:szCs w:val="22"/>
        </w:rPr>
        <w:t xml:space="preserve"> </w:t>
      </w:r>
      <w:r w:rsidRPr="00D23E24">
        <w:rPr>
          <w:rFonts w:ascii="Arial" w:hAnsi="Arial" w:cs="Arial"/>
          <w:spacing w:val="-2"/>
          <w:sz w:val="22"/>
          <w:szCs w:val="22"/>
        </w:rPr>
        <w:t>damage,</w:t>
      </w:r>
      <w:r w:rsidR="00D23DB6">
        <w:rPr>
          <w:rFonts w:ascii="Arial" w:hAnsi="Arial" w:cs="Arial"/>
          <w:spacing w:val="-2"/>
          <w:sz w:val="22"/>
          <w:szCs w:val="22"/>
        </w:rPr>
        <w:t xml:space="preserve"> </w:t>
      </w:r>
      <w:r w:rsidRPr="00D23E24">
        <w:rPr>
          <w:rFonts w:ascii="Arial" w:hAnsi="Arial" w:cs="Arial"/>
          <w:spacing w:val="-2"/>
          <w:sz w:val="22"/>
          <w:szCs w:val="22"/>
        </w:rPr>
        <w:t>Beyond</w:t>
      </w:r>
      <w:r w:rsidRPr="00D23E24">
        <w:rPr>
          <w:rFonts w:ascii="Arial" w:hAnsi="Arial" w:cs="Arial"/>
          <w:spacing w:val="-10"/>
          <w:sz w:val="22"/>
          <w:szCs w:val="22"/>
        </w:rPr>
        <w:t xml:space="preserve"> </w:t>
      </w:r>
      <w:r w:rsidRPr="00D23E24">
        <w:rPr>
          <w:rFonts w:ascii="Arial" w:hAnsi="Arial" w:cs="Arial"/>
          <w:spacing w:val="-2"/>
          <w:sz w:val="22"/>
          <w:szCs w:val="22"/>
        </w:rPr>
        <w:t>Economic</w:t>
      </w:r>
      <w:r w:rsidRPr="00D23E24">
        <w:rPr>
          <w:rFonts w:ascii="Arial" w:hAnsi="Arial" w:cs="Arial"/>
          <w:spacing w:val="-11"/>
          <w:sz w:val="22"/>
          <w:szCs w:val="22"/>
        </w:rPr>
        <w:t xml:space="preserve"> </w:t>
      </w:r>
      <w:r w:rsidRPr="00D23E24">
        <w:rPr>
          <w:rFonts w:ascii="Arial" w:hAnsi="Arial" w:cs="Arial"/>
          <w:spacing w:val="-2"/>
          <w:sz w:val="22"/>
          <w:szCs w:val="22"/>
        </w:rPr>
        <w:t>repair</w:t>
      </w:r>
      <w:r w:rsidRPr="00D23E24">
        <w:rPr>
          <w:rFonts w:ascii="Arial" w:hAnsi="Arial" w:cs="Arial"/>
          <w:spacing w:val="-10"/>
          <w:sz w:val="22"/>
          <w:szCs w:val="22"/>
        </w:rPr>
        <w:t xml:space="preserve"> </w:t>
      </w:r>
      <w:r w:rsidRPr="00D23E24">
        <w:rPr>
          <w:rFonts w:ascii="Arial" w:hAnsi="Arial" w:cs="Arial"/>
          <w:spacing w:val="-2"/>
          <w:sz w:val="22"/>
          <w:szCs w:val="22"/>
        </w:rPr>
        <w:t>(BER)</w:t>
      </w:r>
      <w:r w:rsidRPr="00D23E24">
        <w:rPr>
          <w:rFonts w:ascii="Arial" w:hAnsi="Arial" w:cs="Arial"/>
          <w:spacing w:val="-10"/>
          <w:sz w:val="22"/>
          <w:szCs w:val="22"/>
        </w:rPr>
        <w:t xml:space="preserve"> </w:t>
      </w:r>
      <w:r w:rsidRPr="00D23E24">
        <w:rPr>
          <w:rFonts w:ascii="Arial" w:hAnsi="Arial" w:cs="Arial"/>
          <w:spacing w:val="-2"/>
          <w:sz w:val="22"/>
          <w:szCs w:val="22"/>
        </w:rPr>
        <w:t>of</w:t>
      </w:r>
      <w:r w:rsidRPr="00D23E24">
        <w:rPr>
          <w:rFonts w:ascii="Arial" w:hAnsi="Arial" w:cs="Arial"/>
          <w:spacing w:val="-10"/>
          <w:sz w:val="22"/>
          <w:szCs w:val="22"/>
        </w:rPr>
        <w:t xml:space="preserve"> </w:t>
      </w:r>
      <w:r w:rsidRPr="00D23E24">
        <w:rPr>
          <w:rFonts w:ascii="Arial" w:hAnsi="Arial" w:cs="Arial"/>
          <w:spacing w:val="-2"/>
          <w:sz w:val="22"/>
          <w:szCs w:val="22"/>
        </w:rPr>
        <w:t>any</w:t>
      </w:r>
      <w:r w:rsidRPr="00D23E24">
        <w:rPr>
          <w:rFonts w:ascii="Arial" w:hAnsi="Arial" w:cs="Arial"/>
          <w:spacing w:val="-11"/>
          <w:sz w:val="22"/>
          <w:szCs w:val="22"/>
        </w:rPr>
        <w:t xml:space="preserve"> </w:t>
      </w:r>
      <w:r w:rsidRPr="00D23E24">
        <w:rPr>
          <w:rFonts w:ascii="Arial" w:hAnsi="Arial" w:cs="Arial"/>
          <w:spacing w:val="-2"/>
          <w:sz w:val="22"/>
          <w:szCs w:val="22"/>
        </w:rPr>
        <w:t>electronics,</w:t>
      </w:r>
      <w:r w:rsidR="00D23DB6">
        <w:rPr>
          <w:rFonts w:ascii="Arial" w:hAnsi="Arial" w:cs="Arial"/>
          <w:spacing w:val="-2"/>
          <w:sz w:val="22"/>
          <w:szCs w:val="22"/>
        </w:rPr>
        <w:t xml:space="preserve"> </w:t>
      </w:r>
      <w:r w:rsidRPr="00D23E24">
        <w:rPr>
          <w:rFonts w:ascii="Arial" w:hAnsi="Arial" w:cs="Arial"/>
          <w:spacing w:val="-2"/>
          <w:sz w:val="22"/>
          <w:szCs w:val="22"/>
        </w:rPr>
        <w:t>cards,</w:t>
      </w:r>
      <w:r w:rsidRPr="00D23E24">
        <w:rPr>
          <w:rFonts w:ascii="Arial" w:hAnsi="Arial" w:cs="Arial"/>
          <w:spacing w:val="-11"/>
          <w:sz w:val="22"/>
          <w:szCs w:val="22"/>
        </w:rPr>
        <w:t xml:space="preserve"> </w:t>
      </w:r>
      <w:r w:rsidRPr="00D23E24">
        <w:rPr>
          <w:rFonts w:ascii="Arial" w:hAnsi="Arial" w:cs="Arial"/>
          <w:spacing w:val="-2"/>
          <w:sz w:val="22"/>
          <w:szCs w:val="22"/>
        </w:rPr>
        <w:t xml:space="preserve">modules </w:t>
      </w:r>
      <w:r w:rsidRPr="00D23E24">
        <w:rPr>
          <w:rFonts w:ascii="Arial" w:hAnsi="Arial" w:cs="Arial"/>
          <w:sz w:val="22"/>
          <w:szCs w:val="22"/>
        </w:rPr>
        <w:t>Subsequently</w:t>
      </w:r>
      <w:r w:rsidRPr="00D23E24">
        <w:rPr>
          <w:rFonts w:ascii="Arial" w:hAnsi="Arial" w:cs="Arial"/>
          <w:spacing w:val="-9"/>
          <w:sz w:val="22"/>
          <w:szCs w:val="22"/>
        </w:rPr>
        <w:t xml:space="preserve"> </w:t>
      </w:r>
      <w:r w:rsidRPr="00D23E24">
        <w:rPr>
          <w:rFonts w:ascii="Arial" w:hAnsi="Arial" w:cs="Arial"/>
          <w:sz w:val="22"/>
          <w:szCs w:val="22"/>
        </w:rPr>
        <w:t>declared</w:t>
      </w:r>
      <w:r w:rsidRPr="00D23E24">
        <w:rPr>
          <w:rFonts w:ascii="Arial" w:hAnsi="Arial" w:cs="Arial"/>
          <w:spacing w:val="-8"/>
          <w:sz w:val="22"/>
          <w:szCs w:val="22"/>
        </w:rPr>
        <w:t xml:space="preserve"> </w:t>
      </w:r>
      <w:r w:rsidRPr="00D23E24">
        <w:rPr>
          <w:rFonts w:ascii="Arial" w:hAnsi="Arial" w:cs="Arial"/>
          <w:sz w:val="22"/>
          <w:szCs w:val="22"/>
        </w:rPr>
        <w:t>by</w:t>
      </w:r>
      <w:r w:rsidRPr="00D23E24">
        <w:rPr>
          <w:rFonts w:ascii="Arial" w:hAnsi="Arial" w:cs="Arial"/>
          <w:spacing w:val="-7"/>
          <w:sz w:val="22"/>
          <w:szCs w:val="22"/>
        </w:rPr>
        <w:t xml:space="preserve"> </w:t>
      </w:r>
      <w:r w:rsidRPr="00D23E24">
        <w:rPr>
          <w:rFonts w:ascii="Arial" w:hAnsi="Arial" w:cs="Arial"/>
          <w:sz w:val="22"/>
          <w:szCs w:val="22"/>
        </w:rPr>
        <w:t>repair</w:t>
      </w:r>
      <w:r w:rsidRPr="00D23E24">
        <w:rPr>
          <w:rFonts w:ascii="Arial" w:hAnsi="Arial" w:cs="Arial"/>
          <w:spacing w:val="-8"/>
          <w:sz w:val="22"/>
          <w:szCs w:val="22"/>
        </w:rPr>
        <w:t xml:space="preserve"> </w:t>
      </w:r>
      <w:r w:rsidRPr="00D23E24">
        <w:rPr>
          <w:rFonts w:ascii="Arial" w:hAnsi="Arial" w:cs="Arial"/>
          <w:sz w:val="22"/>
          <w:szCs w:val="22"/>
        </w:rPr>
        <w:t>agency/OEM,</w:t>
      </w:r>
      <w:r w:rsidRPr="00D23E24">
        <w:rPr>
          <w:rFonts w:ascii="Arial" w:hAnsi="Arial" w:cs="Arial"/>
          <w:spacing w:val="-8"/>
          <w:sz w:val="22"/>
          <w:szCs w:val="22"/>
        </w:rPr>
        <w:t xml:space="preserve"> </w:t>
      </w:r>
      <w:r w:rsidRPr="00D23E24">
        <w:rPr>
          <w:rFonts w:ascii="Arial" w:hAnsi="Arial" w:cs="Arial"/>
          <w:sz w:val="22"/>
          <w:szCs w:val="22"/>
        </w:rPr>
        <w:t>the</w:t>
      </w:r>
      <w:r w:rsidRPr="00D23E24">
        <w:rPr>
          <w:rFonts w:ascii="Arial" w:hAnsi="Arial" w:cs="Arial"/>
          <w:spacing w:val="-8"/>
          <w:sz w:val="22"/>
          <w:szCs w:val="22"/>
        </w:rPr>
        <w:t xml:space="preserve"> </w:t>
      </w:r>
      <w:r w:rsidRPr="00D23E24">
        <w:rPr>
          <w:rFonts w:ascii="Arial" w:hAnsi="Arial" w:cs="Arial"/>
          <w:sz w:val="22"/>
          <w:szCs w:val="22"/>
        </w:rPr>
        <w:t>cost</w:t>
      </w:r>
      <w:r w:rsidRPr="00D23E24">
        <w:rPr>
          <w:rFonts w:ascii="Arial" w:hAnsi="Arial" w:cs="Arial"/>
          <w:spacing w:val="-8"/>
          <w:sz w:val="22"/>
          <w:szCs w:val="22"/>
        </w:rPr>
        <w:t xml:space="preserve"> </w:t>
      </w:r>
      <w:r w:rsidRPr="00D23E24">
        <w:rPr>
          <w:rFonts w:ascii="Arial" w:hAnsi="Arial" w:cs="Arial"/>
          <w:sz w:val="22"/>
          <w:szCs w:val="22"/>
        </w:rPr>
        <w:t>of</w:t>
      </w:r>
      <w:r w:rsidRPr="00D23E24">
        <w:rPr>
          <w:rFonts w:ascii="Arial" w:hAnsi="Arial" w:cs="Arial"/>
          <w:spacing w:val="-8"/>
          <w:sz w:val="22"/>
          <w:szCs w:val="22"/>
        </w:rPr>
        <w:t xml:space="preserve"> </w:t>
      </w:r>
      <w:r w:rsidRPr="00D23E24">
        <w:rPr>
          <w:rFonts w:ascii="Arial" w:hAnsi="Arial" w:cs="Arial"/>
          <w:sz w:val="22"/>
          <w:szCs w:val="22"/>
        </w:rPr>
        <w:t>such</w:t>
      </w:r>
      <w:r w:rsidRPr="00D23E24">
        <w:rPr>
          <w:rFonts w:ascii="Arial" w:hAnsi="Arial" w:cs="Arial"/>
          <w:spacing w:val="-8"/>
          <w:sz w:val="22"/>
          <w:szCs w:val="22"/>
        </w:rPr>
        <w:t xml:space="preserve"> </w:t>
      </w:r>
      <w:r w:rsidRPr="00D23E24">
        <w:rPr>
          <w:rFonts w:ascii="Arial" w:hAnsi="Arial" w:cs="Arial"/>
          <w:sz w:val="22"/>
          <w:szCs w:val="22"/>
        </w:rPr>
        <w:t>damages</w:t>
      </w:r>
      <w:r w:rsidRPr="00D23E24">
        <w:rPr>
          <w:rFonts w:ascii="Arial" w:hAnsi="Arial" w:cs="Arial"/>
          <w:spacing w:val="-9"/>
          <w:sz w:val="22"/>
          <w:szCs w:val="22"/>
        </w:rPr>
        <w:t xml:space="preserve"> </w:t>
      </w:r>
      <w:r w:rsidRPr="00D23E24">
        <w:rPr>
          <w:rFonts w:ascii="Arial" w:hAnsi="Arial" w:cs="Arial"/>
          <w:sz w:val="22"/>
          <w:szCs w:val="22"/>
        </w:rPr>
        <w:t>will</w:t>
      </w:r>
      <w:r w:rsidRPr="00D23E24">
        <w:rPr>
          <w:rFonts w:ascii="Arial" w:hAnsi="Arial" w:cs="Arial"/>
          <w:spacing w:val="-8"/>
          <w:sz w:val="22"/>
          <w:szCs w:val="22"/>
        </w:rPr>
        <w:t xml:space="preserve"> </w:t>
      </w:r>
      <w:r w:rsidRPr="00D23E24">
        <w:rPr>
          <w:rFonts w:ascii="Arial" w:hAnsi="Arial" w:cs="Arial"/>
          <w:sz w:val="22"/>
          <w:szCs w:val="22"/>
        </w:rPr>
        <w:t>be</w:t>
      </w:r>
      <w:r w:rsidRPr="00D23E24">
        <w:rPr>
          <w:rFonts w:ascii="Arial" w:hAnsi="Arial" w:cs="Arial"/>
          <w:spacing w:val="-6"/>
          <w:sz w:val="22"/>
          <w:szCs w:val="22"/>
        </w:rPr>
        <w:t xml:space="preserve"> </w:t>
      </w:r>
      <w:r w:rsidRPr="00D23E24">
        <w:rPr>
          <w:rFonts w:ascii="Arial" w:hAnsi="Arial" w:cs="Arial"/>
          <w:spacing w:val="-2"/>
          <w:sz w:val="22"/>
          <w:szCs w:val="22"/>
        </w:rPr>
        <w:t xml:space="preserve">recovered </w:t>
      </w:r>
      <w:r w:rsidRPr="00D23E24">
        <w:rPr>
          <w:rFonts w:ascii="Arial" w:hAnsi="Arial" w:cs="Arial"/>
          <w:spacing w:val="-4"/>
          <w:sz w:val="22"/>
          <w:szCs w:val="22"/>
        </w:rPr>
        <w:t>from</w:t>
      </w:r>
      <w:r w:rsidRPr="00D23E24">
        <w:rPr>
          <w:rFonts w:ascii="Arial" w:hAnsi="Arial" w:cs="Arial"/>
          <w:spacing w:val="-1"/>
          <w:sz w:val="22"/>
          <w:szCs w:val="22"/>
        </w:rPr>
        <w:t xml:space="preserve"> </w:t>
      </w:r>
      <w:r w:rsidRPr="00D23E24">
        <w:rPr>
          <w:rFonts w:ascii="Arial" w:hAnsi="Arial" w:cs="Arial"/>
          <w:spacing w:val="-4"/>
          <w:sz w:val="22"/>
          <w:szCs w:val="22"/>
        </w:rPr>
        <w:t>SP</w:t>
      </w:r>
      <w:r w:rsidR="00613C81">
        <w:rPr>
          <w:rFonts w:ascii="Arial" w:hAnsi="Arial" w:cs="Arial"/>
          <w:sz w:val="22"/>
          <w:szCs w:val="22"/>
        </w:rPr>
        <w:t>.</w:t>
      </w:r>
    </w:p>
    <w:p w14:paraId="7F1F3F9A" w14:textId="38DDC104" w:rsidR="00FC3111" w:rsidRPr="00FE54FE" w:rsidRDefault="00BC5113" w:rsidP="00BC5113">
      <w:pPr>
        <w:pStyle w:val="Heading1"/>
        <w:spacing w:before="120" w:after="120"/>
        <w:rPr>
          <w:color w:val="auto"/>
          <w:sz w:val="22"/>
          <w:szCs w:val="22"/>
        </w:rPr>
      </w:pPr>
      <w:bookmarkStart w:id="77" w:name="_Toc161849423"/>
      <w:bookmarkStart w:id="78" w:name="_Toc161851411"/>
      <w:r>
        <w:rPr>
          <w:color w:val="auto"/>
          <w:sz w:val="22"/>
          <w:szCs w:val="22"/>
        </w:rPr>
        <w:t>Asset and Inventory Management</w:t>
      </w:r>
      <w:bookmarkEnd w:id="77"/>
      <w:bookmarkEnd w:id="78"/>
    </w:p>
    <w:p w14:paraId="6A7FA1B2" w14:textId="08E58E3B" w:rsidR="00134CE0" w:rsidRPr="008F7C2F" w:rsidRDefault="00FC3111" w:rsidP="000F2308">
      <w:pPr>
        <w:spacing w:after="0"/>
        <w:ind w:left="360"/>
        <w:rPr>
          <w:rFonts w:ascii="Arial" w:hAnsi="Arial" w:cs="Arial"/>
          <w:sz w:val="22"/>
          <w:szCs w:val="22"/>
        </w:rPr>
      </w:pPr>
      <w:r w:rsidRPr="008F7C2F">
        <w:rPr>
          <w:rFonts w:ascii="Arial" w:hAnsi="Arial" w:cs="Arial"/>
          <w:b/>
          <w:sz w:val="22"/>
          <w:szCs w:val="22"/>
        </w:rPr>
        <w:t>Movement of equipment</w:t>
      </w:r>
      <w:r w:rsidR="004D1724" w:rsidRPr="008F7C2F">
        <w:rPr>
          <w:rFonts w:ascii="Arial" w:hAnsi="Arial" w:cs="Arial"/>
          <w:b/>
          <w:sz w:val="22"/>
          <w:szCs w:val="22"/>
        </w:rPr>
        <w:t>:</w:t>
      </w:r>
    </w:p>
    <w:p w14:paraId="2F37E4C7" w14:textId="2FDCA532" w:rsidR="00FC3111" w:rsidRPr="008F7C2F" w:rsidRDefault="00FC3111" w:rsidP="00CC0EE3">
      <w:pPr>
        <w:spacing w:after="80"/>
        <w:ind w:left="360"/>
        <w:rPr>
          <w:rFonts w:ascii="Arial" w:hAnsi="Arial" w:cs="Arial"/>
          <w:sz w:val="22"/>
          <w:szCs w:val="22"/>
        </w:rPr>
      </w:pPr>
      <w:r w:rsidRPr="008F7C2F">
        <w:rPr>
          <w:rFonts w:ascii="Arial" w:hAnsi="Arial" w:cs="Arial"/>
          <w:sz w:val="22"/>
          <w:szCs w:val="22"/>
        </w:rPr>
        <w:t>Inter site Movement of equipment/sub assembly/cannibalization, is not permitted. Any such deviation to above will be with prior written approval from CTO/Sectional head at NHQ. All asset changes will be updated in system (NE / GIS) thru RJIL state Planning Coordinator by SP.</w:t>
      </w:r>
    </w:p>
    <w:p w14:paraId="68E6756F" w14:textId="08989F2E" w:rsidR="007821CF" w:rsidRDefault="00FC3111" w:rsidP="007821CF">
      <w:pPr>
        <w:spacing w:after="0"/>
        <w:ind w:left="360"/>
        <w:rPr>
          <w:rFonts w:ascii="Arial" w:hAnsi="Arial" w:cs="Arial"/>
          <w:b/>
          <w:sz w:val="22"/>
          <w:szCs w:val="22"/>
        </w:rPr>
      </w:pPr>
      <w:r w:rsidRPr="007821CF">
        <w:rPr>
          <w:rFonts w:ascii="Arial" w:hAnsi="Arial" w:cs="Arial"/>
          <w:b/>
          <w:sz w:val="22"/>
          <w:szCs w:val="22"/>
        </w:rPr>
        <w:t>Sign</w:t>
      </w:r>
      <w:r w:rsidR="006878AC">
        <w:rPr>
          <w:rFonts w:ascii="Arial" w:hAnsi="Arial" w:cs="Arial"/>
          <w:b/>
          <w:sz w:val="22"/>
          <w:szCs w:val="22"/>
        </w:rPr>
        <w:t>-</w:t>
      </w:r>
      <w:r w:rsidRPr="007821CF">
        <w:rPr>
          <w:rFonts w:ascii="Arial" w:hAnsi="Arial" w:cs="Arial"/>
          <w:b/>
          <w:sz w:val="22"/>
          <w:szCs w:val="22"/>
        </w:rPr>
        <w:t>off of assets</w:t>
      </w:r>
      <w:r w:rsidR="007821CF">
        <w:rPr>
          <w:rFonts w:ascii="Arial" w:hAnsi="Arial" w:cs="Arial"/>
          <w:b/>
          <w:sz w:val="22"/>
          <w:szCs w:val="22"/>
        </w:rPr>
        <w:t>:</w:t>
      </w:r>
    </w:p>
    <w:p w14:paraId="11C412B3" w14:textId="41BC1E62" w:rsidR="00FC3111" w:rsidRPr="007821CF" w:rsidRDefault="00FC3111" w:rsidP="00CC0EE3">
      <w:pPr>
        <w:spacing w:after="0"/>
        <w:ind w:left="360"/>
        <w:rPr>
          <w:rFonts w:ascii="Arial" w:hAnsi="Arial" w:cs="Arial"/>
          <w:sz w:val="22"/>
          <w:szCs w:val="22"/>
        </w:rPr>
      </w:pPr>
      <w:r w:rsidRPr="007821CF">
        <w:rPr>
          <w:rFonts w:ascii="Arial" w:hAnsi="Arial" w:cs="Arial"/>
          <w:sz w:val="22"/>
          <w:szCs w:val="22"/>
        </w:rPr>
        <w:t>During handover and takeover, assets are to be signed off for healthiness and quantity installed.</w:t>
      </w:r>
      <w:r w:rsidRPr="007821CF">
        <w:rPr>
          <w:rFonts w:ascii="Arial" w:hAnsi="Arial" w:cs="Arial"/>
          <w:spacing w:val="-3"/>
          <w:sz w:val="22"/>
          <w:szCs w:val="22"/>
        </w:rPr>
        <w:t xml:space="preserve"> </w:t>
      </w:r>
      <w:r w:rsidRPr="007821CF">
        <w:rPr>
          <w:rFonts w:ascii="Arial" w:hAnsi="Arial" w:cs="Arial"/>
          <w:sz w:val="22"/>
          <w:szCs w:val="22"/>
        </w:rPr>
        <w:t>Data is to be updated time to</w:t>
      </w:r>
      <w:r w:rsidRPr="007821CF">
        <w:rPr>
          <w:rFonts w:ascii="Arial" w:hAnsi="Arial" w:cs="Arial"/>
          <w:spacing w:val="-1"/>
          <w:sz w:val="22"/>
          <w:szCs w:val="22"/>
        </w:rPr>
        <w:t xml:space="preserve"> </w:t>
      </w:r>
      <w:r w:rsidRPr="007821CF">
        <w:rPr>
          <w:rFonts w:ascii="Arial" w:hAnsi="Arial" w:cs="Arial"/>
          <w:sz w:val="22"/>
          <w:szCs w:val="22"/>
        </w:rPr>
        <w:t>time for</w:t>
      </w:r>
      <w:r w:rsidRPr="007821CF">
        <w:rPr>
          <w:rFonts w:ascii="Arial" w:hAnsi="Arial" w:cs="Arial"/>
          <w:spacing w:val="-2"/>
          <w:sz w:val="22"/>
          <w:szCs w:val="22"/>
        </w:rPr>
        <w:t xml:space="preserve"> </w:t>
      </w:r>
      <w:r w:rsidRPr="007821CF">
        <w:rPr>
          <w:rFonts w:ascii="Arial" w:hAnsi="Arial" w:cs="Arial"/>
          <w:sz w:val="22"/>
          <w:szCs w:val="22"/>
        </w:rPr>
        <w:t>the same. Assets are to be handed over in the same good condition as was taken over.</w:t>
      </w:r>
      <w:r w:rsidR="00794011" w:rsidRPr="007821CF">
        <w:rPr>
          <w:rFonts w:ascii="Arial" w:hAnsi="Arial" w:cs="Arial"/>
          <w:sz w:val="22"/>
          <w:szCs w:val="22"/>
        </w:rPr>
        <w:t xml:space="preserve"> </w:t>
      </w:r>
      <w:r w:rsidRPr="007821CF">
        <w:rPr>
          <w:rFonts w:ascii="Arial" w:hAnsi="Arial" w:cs="Arial"/>
          <w:sz w:val="22"/>
          <w:szCs w:val="22"/>
        </w:rPr>
        <w:t>All ISP/OSP assets details (including Qty, Make, Model, Serial No.) to be captured during PM &amp; details to be shared in excel format on quarterly basis including MP level sign off.</w:t>
      </w:r>
    </w:p>
    <w:p w14:paraId="482C05AB" w14:textId="77777777" w:rsidR="007821CF" w:rsidRDefault="00FC3111" w:rsidP="007821CF">
      <w:pPr>
        <w:spacing w:after="0"/>
        <w:ind w:left="360"/>
        <w:rPr>
          <w:rFonts w:ascii="Arial" w:hAnsi="Arial" w:cs="Arial"/>
          <w:b/>
          <w:sz w:val="22"/>
          <w:szCs w:val="22"/>
        </w:rPr>
      </w:pPr>
      <w:r w:rsidRPr="008F7C2F">
        <w:rPr>
          <w:rFonts w:ascii="Arial" w:hAnsi="Arial" w:cs="Arial"/>
          <w:b/>
          <w:sz w:val="22"/>
          <w:szCs w:val="22"/>
        </w:rPr>
        <w:t>RMA Process</w:t>
      </w:r>
      <w:r w:rsidR="007821CF">
        <w:rPr>
          <w:rFonts w:ascii="Arial" w:hAnsi="Arial" w:cs="Arial"/>
          <w:b/>
          <w:sz w:val="22"/>
          <w:szCs w:val="22"/>
        </w:rPr>
        <w:t>:</w:t>
      </w:r>
    </w:p>
    <w:p w14:paraId="2A0E21E3" w14:textId="5BE23A53" w:rsidR="00FC3111" w:rsidRPr="00D74748" w:rsidRDefault="00FC3111" w:rsidP="00CC0EE3">
      <w:pPr>
        <w:spacing w:after="0"/>
        <w:ind w:left="360"/>
        <w:rPr>
          <w:rFonts w:ascii="Arial" w:hAnsi="Arial" w:cs="Arial"/>
        </w:rPr>
      </w:pPr>
      <w:r w:rsidRPr="008F7C2F">
        <w:rPr>
          <w:rFonts w:ascii="Arial" w:hAnsi="Arial" w:cs="Arial"/>
          <w:sz w:val="22"/>
          <w:szCs w:val="22"/>
        </w:rPr>
        <w:t>Any faulty equipment is to be sent to maintenance point within 48 hours and record/document to be maintained for the same. After return in good condition, is to be installed at same site. History card is to be</w:t>
      </w:r>
      <w:r w:rsidRPr="00D74748">
        <w:rPr>
          <w:rFonts w:ascii="Arial" w:hAnsi="Arial" w:cs="Arial"/>
        </w:rPr>
        <w:t xml:space="preserve"> maintained for all equipment at the sites.</w:t>
      </w:r>
    </w:p>
    <w:p w14:paraId="3ED69277" w14:textId="77777777" w:rsidR="00882A46" w:rsidRPr="0040579D" w:rsidRDefault="00882A46" w:rsidP="00766B70">
      <w:pPr>
        <w:spacing w:after="120"/>
        <w:ind w:right="558"/>
        <w:jc w:val="both"/>
        <w:rPr>
          <w:rFonts w:ascii="Arial" w:hAnsi="Arial" w:cs="Arial"/>
          <w:color w:val="000000" w:themeColor="text1"/>
          <w:sz w:val="22"/>
          <w:szCs w:val="22"/>
        </w:rPr>
      </w:pPr>
    </w:p>
    <w:p w14:paraId="12D4CF17" w14:textId="3FEFCC41" w:rsidR="00B069D6" w:rsidRPr="0096131D" w:rsidRDefault="00EB372E" w:rsidP="00282CA5">
      <w:pPr>
        <w:pStyle w:val="Heading1"/>
        <w:numPr>
          <w:ilvl w:val="0"/>
          <w:numId w:val="0"/>
        </w:numPr>
        <w:spacing w:after="160"/>
        <w:ind w:hanging="360"/>
        <w:jc w:val="center"/>
        <w:rPr>
          <w:rFonts w:cs="Arial"/>
          <w:bCs/>
          <w:color w:val="000000" w:themeColor="text1"/>
          <w:sz w:val="22"/>
          <w:szCs w:val="22"/>
        </w:rPr>
      </w:pPr>
      <w:r>
        <w:rPr>
          <w:rFonts w:cs="Arial"/>
          <w:sz w:val="22"/>
          <w:szCs w:val="22"/>
        </w:rPr>
        <w:br w:type="page"/>
      </w:r>
      <w:bookmarkStart w:id="79" w:name="_Toc161849424"/>
      <w:bookmarkStart w:id="80" w:name="_Toc161851412"/>
      <w:r w:rsidR="00530453" w:rsidRPr="00282CA5">
        <w:rPr>
          <w:rFonts w:cs="Arial"/>
          <w:color w:val="000000" w:themeColor="text1"/>
          <w:sz w:val="22"/>
          <w:szCs w:val="22"/>
        </w:rPr>
        <w:lastRenderedPageBreak/>
        <w:t>Annexure</w:t>
      </w:r>
      <w:r w:rsidR="00CA0ACA" w:rsidRPr="00282CA5">
        <w:rPr>
          <w:rFonts w:cs="Arial"/>
          <w:color w:val="000000" w:themeColor="text1"/>
          <w:sz w:val="22"/>
          <w:szCs w:val="22"/>
        </w:rPr>
        <w:t xml:space="preserve"> </w:t>
      </w:r>
      <w:r w:rsidR="0079358D" w:rsidRPr="006E2744">
        <w:rPr>
          <w:rStyle w:val="ui-provider"/>
          <w:rFonts w:cs="Arial"/>
          <w:color w:val="auto"/>
          <w:sz w:val="22"/>
          <w:szCs w:val="22"/>
        </w:rPr>
        <w:t xml:space="preserve">– </w:t>
      </w:r>
      <w:r w:rsidR="00760F31" w:rsidRPr="00282CA5">
        <w:rPr>
          <w:rFonts w:cs="Arial"/>
          <w:color w:val="000000" w:themeColor="text1"/>
          <w:sz w:val="22"/>
          <w:szCs w:val="22"/>
        </w:rPr>
        <w:t>I:</w:t>
      </w:r>
      <w:r w:rsidR="0096131D" w:rsidRPr="00282CA5">
        <w:rPr>
          <w:rFonts w:cs="Arial"/>
          <w:color w:val="000000" w:themeColor="text1"/>
          <w:sz w:val="22"/>
          <w:szCs w:val="22"/>
        </w:rPr>
        <w:t xml:space="preserve"> </w:t>
      </w:r>
      <w:r w:rsidR="009003AF" w:rsidRPr="00282CA5">
        <w:rPr>
          <w:rFonts w:cs="Arial"/>
          <w:color w:val="000000" w:themeColor="text1"/>
          <w:sz w:val="22"/>
          <w:szCs w:val="22"/>
        </w:rPr>
        <w:t>(</w:t>
      </w:r>
      <w:r w:rsidR="0096131D" w:rsidRPr="00282CA5">
        <w:rPr>
          <w:rFonts w:cs="Arial"/>
          <w:color w:val="000000" w:themeColor="text1"/>
          <w:sz w:val="22"/>
          <w:szCs w:val="22"/>
        </w:rPr>
        <w:t>A</w:t>
      </w:r>
      <w:r w:rsidR="009003AF" w:rsidRPr="00282CA5">
        <w:rPr>
          <w:rFonts w:cs="Arial"/>
          <w:color w:val="000000" w:themeColor="text1"/>
          <w:sz w:val="22"/>
          <w:szCs w:val="22"/>
        </w:rPr>
        <w:t>)</w:t>
      </w:r>
      <w:r w:rsidR="0096131D" w:rsidRPr="00282CA5">
        <w:rPr>
          <w:rFonts w:cs="Arial"/>
          <w:color w:val="000000" w:themeColor="text1"/>
          <w:sz w:val="22"/>
          <w:szCs w:val="22"/>
        </w:rPr>
        <w:t xml:space="preserve"> Field</w:t>
      </w:r>
      <w:r w:rsidR="00B069D6" w:rsidRPr="00282CA5">
        <w:rPr>
          <w:rFonts w:cs="Arial"/>
          <w:color w:val="000000" w:themeColor="text1"/>
          <w:sz w:val="22"/>
          <w:szCs w:val="22"/>
        </w:rPr>
        <w:t xml:space="preserve"> Equipment</w:t>
      </w:r>
      <w:bookmarkEnd w:id="79"/>
      <w:bookmarkEnd w:id="80"/>
    </w:p>
    <w:tbl>
      <w:tblPr>
        <w:tblW w:w="9958" w:type="dxa"/>
        <w:tblLook w:val="04A0" w:firstRow="1" w:lastRow="0" w:firstColumn="1" w:lastColumn="0" w:noHBand="0" w:noVBand="1"/>
      </w:tblPr>
      <w:tblGrid>
        <w:gridCol w:w="1368"/>
        <w:gridCol w:w="2331"/>
        <w:gridCol w:w="6259"/>
      </w:tblGrid>
      <w:tr w:rsidR="00877E40" w:rsidRPr="00877E40" w14:paraId="468E1414" w14:textId="77777777" w:rsidTr="00877E40">
        <w:trPr>
          <w:trHeight w:val="246"/>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F6F48" w14:textId="77777777" w:rsidR="00877E40" w:rsidRPr="00877E40" w:rsidRDefault="00877E40" w:rsidP="00877E40">
            <w:pPr>
              <w:spacing w:after="0" w:line="240" w:lineRule="auto"/>
              <w:rPr>
                <w:rFonts w:ascii="Arial" w:eastAsia="Times New Roman" w:hAnsi="Arial" w:cs="Arial"/>
                <w:b/>
                <w:bCs/>
                <w:color w:val="000000"/>
                <w:kern w:val="0"/>
                <w:sz w:val="22"/>
                <w:szCs w:val="22"/>
                <w:lang w:val="en-IN" w:eastAsia="en-IN" w:bidi="ar-SA"/>
                <w14:ligatures w14:val="none"/>
              </w:rPr>
            </w:pPr>
            <w:r w:rsidRPr="00877E40">
              <w:rPr>
                <w:rFonts w:ascii="Arial" w:eastAsia="Times New Roman" w:hAnsi="Arial" w:cs="Arial"/>
                <w:b/>
                <w:bCs/>
                <w:color w:val="000000"/>
                <w:kern w:val="0"/>
                <w:sz w:val="22"/>
                <w:szCs w:val="22"/>
                <w:lang w:val="en-IN" w:eastAsia="en-IN" w:bidi="ar-SA"/>
                <w14:ligatures w14:val="none"/>
              </w:rPr>
              <w:t>Sr. No</w:t>
            </w:r>
          </w:p>
        </w:tc>
        <w:tc>
          <w:tcPr>
            <w:tcW w:w="2331" w:type="dxa"/>
            <w:tcBorders>
              <w:top w:val="single" w:sz="4" w:space="0" w:color="auto"/>
              <w:left w:val="nil"/>
              <w:bottom w:val="single" w:sz="4" w:space="0" w:color="auto"/>
              <w:right w:val="single" w:sz="4" w:space="0" w:color="auto"/>
            </w:tcBorders>
            <w:shd w:val="clear" w:color="auto" w:fill="auto"/>
            <w:noWrap/>
            <w:vAlign w:val="center"/>
            <w:hideMark/>
          </w:tcPr>
          <w:p w14:paraId="649D1C02" w14:textId="77777777" w:rsidR="00877E40" w:rsidRPr="00877E40" w:rsidRDefault="00877E40" w:rsidP="00877E40">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877E40">
              <w:rPr>
                <w:rFonts w:ascii="Arial" w:eastAsia="Times New Roman" w:hAnsi="Arial" w:cs="Arial"/>
                <w:b/>
                <w:bCs/>
                <w:color w:val="000000"/>
                <w:kern w:val="0"/>
                <w:sz w:val="22"/>
                <w:szCs w:val="22"/>
                <w:lang w:val="en-IN" w:eastAsia="en-IN" w:bidi="ar-SA"/>
                <w14:ligatures w14:val="none"/>
              </w:rPr>
              <w:t>Product</w:t>
            </w:r>
          </w:p>
        </w:tc>
        <w:tc>
          <w:tcPr>
            <w:tcW w:w="6259" w:type="dxa"/>
            <w:tcBorders>
              <w:top w:val="single" w:sz="4" w:space="0" w:color="auto"/>
              <w:left w:val="nil"/>
              <w:bottom w:val="single" w:sz="4" w:space="0" w:color="auto"/>
              <w:right w:val="single" w:sz="4" w:space="0" w:color="auto"/>
            </w:tcBorders>
            <w:shd w:val="clear" w:color="auto" w:fill="auto"/>
            <w:noWrap/>
            <w:vAlign w:val="bottom"/>
            <w:hideMark/>
          </w:tcPr>
          <w:p w14:paraId="7A48666B" w14:textId="77777777" w:rsidR="00877E40" w:rsidRPr="00877E40" w:rsidRDefault="00877E40" w:rsidP="00877E40">
            <w:pPr>
              <w:spacing w:after="0" w:line="240" w:lineRule="auto"/>
              <w:rPr>
                <w:rFonts w:ascii="Arial" w:eastAsia="Times New Roman" w:hAnsi="Arial" w:cs="Arial"/>
                <w:b/>
                <w:bCs/>
                <w:color w:val="000000"/>
                <w:kern w:val="0"/>
                <w:sz w:val="22"/>
                <w:szCs w:val="22"/>
                <w:lang w:val="en-IN" w:eastAsia="en-IN" w:bidi="ar-SA"/>
                <w14:ligatures w14:val="none"/>
              </w:rPr>
            </w:pPr>
            <w:r w:rsidRPr="00877E40">
              <w:rPr>
                <w:rFonts w:ascii="Arial" w:eastAsia="Times New Roman" w:hAnsi="Arial" w:cs="Arial"/>
                <w:b/>
                <w:bCs/>
                <w:color w:val="000000"/>
                <w:kern w:val="0"/>
                <w:sz w:val="22"/>
                <w:szCs w:val="22"/>
                <w:lang w:val="en-IN" w:eastAsia="en-IN" w:bidi="ar-SA"/>
                <w14:ligatures w14:val="none"/>
              </w:rPr>
              <w:t>Components</w:t>
            </w:r>
          </w:p>
        </w:tc>
      </w:tr>
      <w:tr w:rsidR="00877E40" w:rsidRPr="00877E40" w14:paraId="13A873BB" w14:textId="77777777" w:rsidTr="00877E40">
        <w:trPr>
          <w:trHeight w:val="109"/>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A50AD2"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1</w:t>
            </w:r>
          </w:p>
        </w:tc>
        <w:tc>
          <w:tcPr>
            <w:tcW w:w="2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9D0608"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ENodeB</w:t>
            </w:r>
          </w:p>
        </w:tc>
        <w:tc>
          <w:tcPr>
            <w:tcW w:w="6259" w:type="dxa"/>
            <w:tcBorders>
              <w:top w:val="nil"/>
              <w:left w:val="nil"/>
              <w:bottom w:val="single" w:sz="4" w:space="0" w:color="auto"/>
              <w:right w:val="single" w:sz="4" w:space="0" w:color="auto"/>
            </w:tcBorders>
            <w:shd w:val="clear" w:color="auto" w:fill="auto"/>
            <w:vAlign w:val="bottom"/>
            <w:hideMark/>
          </w:tcPr>
          <w:p w14:paraId="0BFD68C1" w14:textId="155454F5"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Baseband Unit (BBU), with UAMA, L9CA, LMD1, LCC2 cards</w:t>
            </w:r>
          </w:p>
        </w:tc>
      </w:tr>
      <w:tr w:rsidR="00877E40" w:rsidRPr="00877E40" w14:paraId="06A6EBC2"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406C8894"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1EC05FB9"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5524FA66"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Remote Radio Unit (RRU)</w:t>
            </w:r>
          </w:p>
        </w:tc>
      </w:tr>
      <w:tr w:rsidR="00877E40" w:rsidRPr="00877E40" w14:paraId="19A3BDCA"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4CAF16A4"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4046F03"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6923B355"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Antenna</w:t>
            </w:r>
          </w:p>
        </w:tc>
      </w:tr>
      <w:tr w:rsidR="00877E40" w:rsidRPr="00877E40" w14:paraId="4B452BD9" w14:textId="77777777" w:rsidTr="00877E40">
        <w:trPr>
          <w:trHeight w:val="467"/>
        </w:trPr>
        <w:tc>
          <w:tcPr>
            <w:tcW w:w="1368" w:type="dxa"/>
            <w:vMerge/>
            <w:tcBorders>
              <w:top w:val="nil"/>
              <w:left w:val="single" w:sz="4" w:space="0" w:color="auto"/>
              <w:bottom w:val="single" w:sz="4" w:space="0" w:color="auto"/>
              <w:right w:val="single" w:sz="4" w:space="0" w:color="auto"/>
            </w:tcBorders>
            <w:vAlign w:val="center"/>
            <w:hideMark/>
          </w:tcPr>
          <w:p w14:paraId="39B4B62A"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64BD438B"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vAlign w:val="bottom"/>
            <w:hideMark/>
          </w:tcPr>
          <w:p w14:paraId="4BD526FA" w14:textId="17A0F7EF"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Accessories (eCIPRI, Jumber, Power, AISG, RET cables, GPS, SPD, etc.)</w:t>
            </w:r>
          </w:p>
        </w:tc>
      </w:tr>
      <w:tr w:rsidR="00877E40" w:rsidRPr="00877E40" w14:paraId="734C669C" w14:textId="77777777" w:rsidTr="00877E40">
        <w:trPr>
          <w:trHeight w:val="233"/>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AFF44E"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2</w:t>
            </w:r>
          </w:p>
        </w:tc>
        <w:tc>
          <w:tcPr>
            <w:tcW w:w="2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3C3152"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gNodeB</w:t>
            </w:r>
          </w:p>
        </w:tc>
        <w:tc>
          <w:tcPr>
            <w:tcW w:w="6259" w:type="dxa"/>
            <w:tcBorders>
              <w:top w:val="nil"/>
              <w:left w:val="nil"/>
              <w:bottom w:val="single" w:sz="4" w:space="0" w:color="auto"/>
              <w:right w:val="single" w:sz="4" w:space="0" w:color="auto"/>
            </w:tcBorders>
            <w:shd w:val="clear" w:color="auto" w:fill="auto"/>
            <w:noWrap/>
            <w:vAlign w:val="bottom"/>
            <w:hideMark/>
          </w:tcPr>
          <w:p w14:paraId="443D0096"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Centralised Distribution Unit (CDU)</w:t>
            </w:r>
          </w:p>
        </w:tc>
      </w:tr>
      <w:tr w:rsidR="00877E40" w:rsidRPr="00877E40" w14:paraId="528D74E8"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550972FF"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668D7215"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5B5E7A7A"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Remote Radio Unit (RRU)</w:t>
            </w:r>
          </w:p>
        </w:tc>
      </w:tr>
      <w:tr w:rsidR="00877E40" w:rsidRPr="00877E40" w14:paraId="23750CDD"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17CAD947"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5BFE28F8"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4076AA6E"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Antenna</w:t>
            </w:r>
          </w:p>
        </w:tc>
      </w:tr>
      <w:tr w:rsidR="00877E40" w:rsidRPr="00877E40" w14:paraId="7FE56456" w14:textId="77777777" w:rsidTr="00877E40">
        <w:trPr>
          <w:trHeight w:val="467"/>
        </w:trPr>
        <w:tc>
          <w:tcPr>
            <w:tcW w:w="1368" w:type="dxa"/>
            <w:vMerge/>
            <w:tcBorders>
              <w:top w:val="nil"/>
              <w:left w:val="single" w:sz="4" w:space="0" w:color="auto"/>
              <w:bottom w:val="single" w:sz="4" w:space="0" w:color="auto"/>
              <w:right w:val="single" w:sz="4" w:space="0" w:color="auto"/>
            </w:tcBorders>
            <w:vAlign w:val="center"/>
            <w:hideMark/>
          </w:tcPr>
          <w:p w14:paraId="5C7B3806"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E2131CA"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vAlign w:val="bottom"/>
            <w:hideMark/>
          </w:tcPr>
          <w:p w14:paraId="5A801D00" w14:textId="2A263A8D"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Accessories (CIPRI, Jumber cables, Power cables, GPS, SPD, etc.)</w:t>
            </w:r>
          </w:p>
        </w:tc>
      </w:tr>
      <w:tr w:rsidR="00877E40" w:rsidRPr="00877E40" w14:paraId="24DC2863" w14:textId="77777777" w:rsidTr="00877E40">
        <w:trPr>
          <w:trHeight w:val="233"/>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72131"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3</w:t>
            </w:r>
          </w:p>
        </w:tc>
        <w:tc>
          <w:tcPr>
            <w:tcW w:w="2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D128A6"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Microwave</w:t>
            </w:r>
          </w:p>
        </w:tc>
        <w:tc>
          <w:tcPr>
            <w:tcW w:w="6259" w:type="dxa"/>
            <w:tcBorders>
              <w:top w:val="nil"/>
              <w:left w:val="nil"/>
              <w:bottom w:val="single" w:sz="4" w:space="0" w:color="auto"/>
              <w:right w:val="single" w:sz="4" w:space="0" w:color="auto"/>
            </w:tcBorders>
            <w:shd w:val="clear" w:color="auto" w:fill="auto"/>
            <w:noWrap/>
            <w:vAlign w:val="bottom"/>
            <w:hideMark/>
          </w:tcPr>
          <w:p w14:paraId="58112598"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Parabolic Antenna, Microwave Radio</w:t>
            </w:r>
          </w:p>
        </w:tc>
      </w:tr>
      <w:tr w:rsidR="00877E40" w:rsidRPr="00877E40" w14:paraId="2BDDC9E8"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2D063495"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621C1111"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69C7AA51"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Accessories (RF&amp; Power cables, etc.)</w:t>
            </w:r>
          </w:p>
        </w:tc>
      </w:tr>
      <w:tr w:rsidR="00877E40" w:rsidRPr="00877E40" w14:paraId="400C277B" w14:textId="77777777" w:rsidTr="00877E40">
        <w:trPr>
          <w:trHeight w:val="233"/>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979302"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4</w:t>
            </w:r>
          </w:p>
        </w:tc>
        <w:tc>
          <w:tcPr>
            <w:tcW w:w="2331" w:type="dxa"/>
            <w:vMerge w:val="restart"/>
            <w:tcBorders>
              <w:top w:val="nil"/>
              <w:left w:val="single" w:sz="4" w:space="0" w:color="auto"/>
              <w:bottom w:val="single" w:sz="4" w:space="0" w:color="auto"/>
              <w:right w:val="single" w:sz="4" w:space="0" w:color="auto"/>
            </w:tcBorders>
            <w:shd w:val="clear" w:color="auto" w:fill="auto"/>
            <w:vAlign w:val="center"/>
            <w:hideMark/>
          </w:tcPr>
          <w:p w14:paraId="2FEFA9BD"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Unlicensed Band Radio (UBR)</w:t>
            </w:r>
          </w:p>
        </w:tc>
        <w:tc>
          <w:tcPr>
            <w:tcW w:w="6259" w:type="dxa"/>
            <w:tcBorders>
              <w:top w:val="nil"/>
              <w:left w:val="nil"/>
              <w:bottom w:val="single" w:sz="4" w:space="0" w:color="auto"/>
              <w:right w:val="single" w:sz="4" w:space="0" w:color="auto"/>
            </w:tcBorders>
            <w:shd w:val="clear" w:color="auto" w:fill="auto"/>
            <w:noWrap/>
            <w:vAlign w:val="center"/>
            <w:hideMark/>
          </w:tcPr>
          <w:p w14:paraId="184F94CC"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 xml:space="preserve">Standalone / Splatted Radio Unit </w:t>
            </w:r>
          </w:p>
        </w:tc>
      </w:tr>
      <w:tr w:rsidR="00877E40" w:rsidRPr="00877E40" w14:paraId="24732877"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2D537D91"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704DC05"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10799C70"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Accessories (RF&amp; Power cables, etc.)</w:t>
            </w:r>
          </w:p>
        </w:tc>
      </w:tr>
      <w:tr w:rsidR="00877E40" w:rsidRPr="00877E40" w14:paraId="5C473C68" w14:textId="77777777" w:rsidTr="00877E40">
        <w:trPr>
          <w:trHeight w:val="233"/>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E42469"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5</w:t>
            </w:r>
          </w:p>
        </w:tc>
        <w:tc>
          <w:tcPr>
            <w:tcW w:w="2331" w:type="dxa"/>
            <w:vMerge w:val="restart"/>
            <w:tcBorders>
              <w:top w:val="nil"/>
              <w:left w:val="single" w:sz="4" w:space="0" w:color="auto"/>
              <w:bottom w:val="single" w:sz="4" w:space="0" w:color="auto"/>
              <w:right w:val="single" w:sz="4" w:space="0" w:color="auto"/>
            </w:tcBorders>
            <w:shd w:val="clear" w:color="auto" w:fill="auto"/>
            <w:vAlign w:val="center"/>
            <w:hideMark/>
          </w:tcPr>
          <w:p w14:paraId="7B55BF69"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 xml:space="preserve">Fiber Termination equipment </w:t>
            </w:r>
          </w:p>
        </w:tc>
        <w:tc>
          <w:tcPr>
            <w:tcW w:w="6259" w:type="dxa"/>
            <w:tcBorders>
              <w:top w:val="nil"/>
              <w:left w:val="nil"/>
              <w:bottom w:val="single" w:sz="4" w:space="0" w:color="auto"/>
              <w:right w:val="single" w:sz="4" w:space="0" w:color="auto"/>
            </w:tcBorders>
            <w:shd w:val="clear" w:color="auto" w:fill="auto"/>
            <w:noWrap/>
            <w:vAlign w:val="bottom"/>
            <w:hideMark/>
          </w:tcPr>
          <w:p w14:paraId="239D154F"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eastAsia="en-IN" w:bidi="ar-SA"/>
                <w14:ligatures w14:val="none"/>
              </w:rPr>
              <w:t>Optical Line Terminal (OLT)</w:t>
            </w:r>
          </w:p>
        </w:tc>
      </w:tr>
      <w:tr w:rsidR="00877E40" w:rsidRPr="00877E40" w14:paraId="416F2875"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33E55147"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F6BCF0E"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65F34A1D"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eastAsia="en-IN" w:bidi="ar-SA"/>
                <w14:ligatures w14:val="none"/>
              </w:rPr>
              <w:t>WiFi (Aps Switches)</w:t>
            </w:r>
          </w:p>
        </w:tc>
      </w:tr>
      <w:tr w:rsidR="00877E40" w:rsidRPr="00877E40" w14:paraId="699807F6"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606FD5E3"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3D6D46F2"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244797D2"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eastAsia="en-IN" w:bidi="ar-SA"/>
                <w14:ligatures w14:val="none"/>
              </w:rPr>
              <w:t>Radio Access Network</w:t>
            </w:r>
          </w:p>
        </w:tc>
      </w:tr>
      <w:tr w:rsidR="00877E40" w:rsidRPr="00877E40" w14:paraId="04B8269F"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08765CCF"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3FD32F04"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23BF80AD"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eastAsia="en-IN" w:bidi="ar-SA"/>
                <w14:ligatures w14:val="none"/>
              </w:rPr>
              <w:t>Transport</w:t>
            </w:r>
          </w:p>
        </w:tc>
      </w:tr>
      <w:tr w:rsidR="00877E40" w:rsidRPr="00877E40" w14:paraId="384EC275"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27AE56F6"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664AF3DB"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647A0640"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FDPs &amp; Fiber Cables</w:t>
            </w:r>
          </w:p>
        </w:tc>
      </w:tr>
      <w:tr w:rsidR="00877E40" w:rsidRPr="00877E40" w14:paraId="097387A5" w14:textId="77777777" w:rsidTr="00877E40">
        <w:trPr>
          <w:trHeight w:val="233"/>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86C9FC"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6</w:t>
            </w:r>
          </w:p>
        </w:tc>
        <w:tc>
          <w:tcPr>
            <w:tcW w:w="2331" w:type="dxa"/>
            <w:vMerge w:val="restart"/>
            <w:tcBorders>
              <w:top w:val="nil"/>
              <w:left w:val="single" w:sz="4" w:space="0" w:color="auto"/>
              <w:bottom w:val="single" w:sz="4" w:space="0" w:color="auto"/>
              <w:right w:val="single" w:sz="4" w:space="0" w:color="auto"/>
            </w:tcBorders>
            <w:shd w:val="clear" w:color="auto" w:fill="auto"/>
            <w:vAlign w:val="center"/>
            <w:hideMark/>
          </w:tcPr>
          <w:p w14:paraId="0DFFAD54"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Access Network</w:t>
            </w:r>
          </w:p>
        </w:tc>
        <w:tc>
          <w:tcPr>
            <w:tcW w:w="6259" w:type="dxa"/>
            <w:tcBorders>
              <w:top w:val="nil"/>
              <w:left w:val="nil"/>
              <w:bottom w:val="single" w:sz="4" w:space="0" w:color="auto"/>
              <w:right w:val="single" w:sz="4" w:space="0" w:color="auto"/>
            </w:tcBorders>
            <w:shd w:val="clear" w:color="auto" w:fill="auto"/>
            <w:noWrap/>
            <w:vAlign w:val="bottom"/>
            <w:hideMark/>
          </w:tcPr>
          <w:p w14:paraId="24A92EC2"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Routers</w:t>
            </w:r>
          </w:p>
        </w:tc>
      </w:tr>
      <w:tr w:rsidR="00877E40" w:rsidRPr="00877E40" w14:paraId="30FEEA77"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30277D24"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5F88A64"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5AE226FF" w14:textId="26102BF3"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Switches</w:t>
            </w:r>
            <w:r w:rsidR="004C057F">
              <w:rPr>
                <w:rFonts w:ascii="Arial" w:eastAsia="Times New Roman" w:hAnsi="Arial" w:cs="Arial"/>
                <w:color w:val="000000"/>
                <w:kern w:val="0"/>
                <w:sz w:val="22"/>
                <w:szCs w:val="22"/>
                <w:lang w:val="en-IN" w:eastAsia="en-IN" w:bidi="ar-SA"/>
                <w14:ligatures w14:val="none"/>
              </w:rPr>
              <w:t xml:space="preserve"> , Wi-Fi access points</w:t>
            </w:r>
          </w:p>
        </w:tc>
      </w:tr>
      <w:tr w:rsidR="00877E40" w:rsidRPr="00877E40" w14:paraId="4CB1A157"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3E75AB4D"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43397B2B"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0F37046E"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Patch Cords</w:t>
            </w:r>
          </w:p>
        </w:tc>
      </w:tr>
      <w:tr w:rsidR="00877E40" w:rsidRPr="00877E40" w14:paraId="22853ECE" w14:textId="77777777" w:rsidTr="00877E40">
        <w:trPr>
          <w:trHeight w:val="246"/>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8754FB"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7</w:t>
            </w:r>
          </w:p>
        </w:tc>
        <w:tc>
          <w:tcPr>
            <w:tcW w:w="2331" w:type="dxa"/>
            <w:vMerge w:val="restart"/>
            <w:tcBorders>
              <w:top w:val="nil"/>
              <w:left w:val="single" w:sz="4" w:space="0" w:color="auto"/>
              <w:bottom w:val="single" w:sz="4" w:space="0" w:color="auto"/>
              <w:right w:val="single" w:sz="4" w:space="0" w:color="auto"/>
            </w:tcBorders>
            <w:shd w:val="clear" w:color="auto" w:fill="auto"/>
            <w:vAlign w:val="center"/>
            <w:hideMark/>
          </w:tcPr>
          <w:p w14:paraId="43D3FADF" w14:textId="0B6FAFA7" w:rsidR="00877E40" w:rsidRPr="00877E40" w:rsidRDefault="00877E40" w:rsidP="00877E40">
            <w:pPr>
              <w:spacing w:after="0" w:line="240" w:lineRule="auto"/>
              <w:jc w:val="center"/>
              <w:rPr>
                <w:rFonts w:ascii="Arial" w:eastAsia="Times New Roman" w:hAnsi="Arial" w:cs="Arial"/>
                <w:color w:val="000000"/>
                <w:kern w:val="0"/>
                <w:szCs w:val="24"/>
                <w:lang w:val="en-IN" w:eastAsia="en-IN" w:bidi="ar-SA"/>
                <w14:ligatures w14:val="none"/>
              </w:rPr>
            </w:pPr>
            <w:r w:rsidRPr="00877E40">
              <w:rPr>
                <w:rFonts w:ascii="Arial" w:eastAsia="Times New Roman" w:hAnsi="Arial" w:cs="Arial"/>
                <w:color w:val="000000"/>
                <w:kern w:val="0"/>
                <w:szCs w:val="24"/>
                <w:lang w:eastAsia="en-IN" w:bidi="ar-SA"/>
                <w14:ligatures w14:val="none"/>
              </w:rPr>
              <w:t xml:space="preserve">Security </w:t>
            </w:r>
            <w:r w:rsidR="00F709E1">
              <w:rPr>
                <w:rFonts w:ascii="Arial" w:eastAsia="Times New Roman" w:hAnsi="Arial" w:cs="Arial"/>
                <w:color w:val="000000"/>
                <w:kern w:val="0"/>
                <w:szCs w:val="24"/>
                <w:lang w:eastAsia="en-IN" w:bidi="ar-SA"/>
                <w14:ligatures w14:val="none"/>
              </w:rPr>
              <w:t>&amp;</w:t>
            </w:r>
            <w:r w:rsidRPr="00877E40">
              <w:rPr>
                <w:rFonts w:ascii="Arial" w:eastAsia="Times New Roman" w:hAnsi="Arial" w:cs="Arial"/>
                <w:color w:val="000000"/>
                <w:kern w:val="0"/>
                <w:szCs w:val="24"/>
                <w:lang w:eastAsia="en-IN" w:bidi="ar-SA"/>
                <w14:ligatures w14:val="none"/>
              </w:rPr>
              <w:t xml:space="preserve"> Automation Systems</w:t>
            </w:r>
          </w:p>
        </w:tc>
        <w:tc>
          <w:tcPr>
            <w:tcW w:w="6259" w:type="dxa"/>
            <w:tcBorders>
              <w:top w:val="nil"/>
              <w:left w:val="nil"/>
              <w:bottom w:val="single" w:sz="4" w:space="0" w:color="auto"/>
              <w:right w:val="single" w:sz="4" w:space="0" w:color="auto"/>
            </w:tcBorders>
            <w:shd w:val="clear" w:color="auto" w:fill="auto"/>
            <w:noWrap/>
            <w:vAlign w:val="bottom"/>
            <w:hideMark/>
          </w:tcPr>
          <w:p w14:paraId="364C271C" w14:textId="77777777" w:rsidR="00877E40" w:rsidRPr="00877E40" w:rsidRDefault="00877E40" w:rsidP="00877E40">
            <w:pPr>
              <w:spacing w:after="0" w:line="240" w:lineRule="auto"/>
              <w:rPr>
                <w:rFonts w:ascii="Arial" w:eastAsia="Times New Roman" w:hAnsi="Arial" w:cs="Arial"/>
                <w:color w:val="000000"/>
                <w:kern w:val="0"/>
                <w:szCs w:val="24"/>
                <w:lang w:val="en-IN" w:eastAsia="en-IN" w:bidi="ar-SA"/>
                <w14:ligatures w14:val="none"/>
              </w:rPr>
            </w:pPr>
            <w:r w:rsidRPr="00877E40">
              <w:rPr>
                <w:rFonts w:ascii="Arial" w:eastAsia="Times New Roman" w:hAnsi="Arial" w:cs="Arial"/>
                <w:color w:val="000000"/>
                <w:kern w:val="0"/>
                <w:szCs w:val="24"/>
                <w:lang w:eastAsia="en-IN" w:bidi="ar-SA"/>
                <w14:ligatures w14:val="none"/>
              </w:rPr>
              <w:t>Cameras</w:t>
            </w:r>
          </w:p>
        </w:tc>
      </w:tr>
      <w:tr w:rsidR="00877E40" w:rsidRPr="00877E40" w14:paraId="4372CB65"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6CC7324F"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30E1F9DC" w14:textId="77777777" w:rsidR="00877E40" w:rsidRPr="00877E40" w:rsidRDefault="00877E40" w:rsidP="00877E40">
            <w:pPr>
              <w:spacing w:after="0" w:line="240" w:lineRule="auto"/>
              <w:rPr>
                <w:rFonts w:ascii="Arial" w:eastAsia="Times New Roman" w:hAnsi="Arial" w:cs="Arial"/>
                <w:color w:val="000000"/>
                <w:kern w:val="0"/>
                <w:szCs w:val="24"/>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center"/>
            <w:hideMark/>
          </w:tcPr>
          <w:p w14:paraId="683B3BD2"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Other site security related items</w:t>
            </w:r>
          </w:p>
        </w:tc>
      </w:tr>
      <w:tr w:rsidR="00877E40" w:rsidRPr="00877E40" w14:paraId="356B8331" w14:textId="77777777" w:rsidTr="00877E40">
        <w:trPr>
          <w:trHeight w:val="233"/>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F1AEF2"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8</w:t>
            </w:r>
          </w:p>
        </w:tc>
        <w:tc>
          <w:tcPr>
            <w:tcW w:w="2331" w:type="dxa"/>
            <w:vMerge w:val="restart"/>
            <w:tcBorders>
              <w:top w:val="nil"/>
              <w:left w:val="single" w:sz="4" w:space="0" w:color="auto"/>
              <w:bottom w:val="single" w:sz="4" w:space="0" w:color="auto"/>
              <w:right w:val="single" w:sz="4" w:space="0" w:color="auto"/>
            </w:tcBorders>
            <w:shd w:val="clear" w:color="auto" w:fill="auto"/>
            <w:vAlign w:val="center"/>
            <w:hideMark/>
          </w:tcPr>
          <w:p w14:paraId="43D137CE"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Fire Alarm System</w:t>
            </w:r>
          </w:p>
        </w:tc>
        <w:tc>
          <w:tcPr>
            <w:tcW w:w="6259" w:type="dxa"/>
            <w:tcBorders>
              <w:top w:val="nil"/>
              <w:left w:val="nil"/>
              <w:bottom w:val="single" w:sz="4" w:space="0" w:color="auto"/>
              <w:right w:val="single" w:sz="4" w:space="0" w:color="auto"/>
            </w:tcBorders>
            <w:shd w:val="clear" w:color="auto" w:fill="auto"/>
            <w:noWrap/>
            <w:vAlign w:val="bottom"/>
            <w:hideMark/>
          </w:tcPr>
          <w:p w14:paraId="4C56B506"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Sensors &amp; Detectors</w:t>
            </w:r>
          </w:p>
        </w:tc>
      </w:tr>
      <w:tr w:rsidR="00877E40" w:rsidRPr="00877E40" w14:paraId="595FCC4C"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7894CABC"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F3289A0"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50D6BEBA"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Fire Alarm Control Panel (FACP)</w:t>
            </w:r>
          </w:p>
        </w:tc>
      </w:tr>
      <w:tr w:rsidR="00877E40" w:rsidRPr="00877E40" w14:paraId="0B3385E4" w14:textId="77777777" w:rsidTr="00877E40">
        <w:trPr>
          <w:trHeight w:val="233"/>
        </w:trPr>
        <w:tc>
          <w:tcPr>
            <w:tcW w:w="1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2D5A92"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9</w:t>
            </w:r>
          </w:p>
        </w:tc>
        <w:tc>
          <w:tcPr>
            <w:tcW w:w="2331" w:type="dxa"/>
            <w:vMerge w:val="restart"/>
            <w:tcBorders>
              <w:top w:val="nil"/>
              <w:left w:val="single" w:sz="4" w:space="0" w:color="auto"/>
              <w:bottom w:val="single" w:sz="4" w:space="0" w:color="auto"/>
              <w:right w:val="single" w:sz="4" w:space="0" w:color="auto"/>
            </w:tcBorders>
            <w:shd w:val="clear" w:color="auto" w:fill="auto"/>
            <w:vAlign w:val="center"/>
            <w:hideMark/>
          </w:tcPr>
          <w:p w14:paraId="25F88083" w14:textId="50FB02F5"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Utility Equipment</w:t>
            </w:r>
          </w:p>
        </w:tc>
        <w:tc>
          <w:tcPr>
            <w:tcW w:w="6259" w:type="dxa"/>
            <w:tcBorders>
              <w:top w:val="nil"/>
              <w:left w:val="nil"/>
              <w:bottom w:val="single" w:sz="4" w:space="0" w:color="auto"/>
              <w:right w:val="single" w:sz="4" w:space="0" w:color="auto"/>
            </w:tcBorders>
            <w:shd w:val="clear" w:color="auto" w:fill="auto"/>
            <w:noWrap/>
            <w:vAlign w:val="bottom"/>
            <w:hideMark/>
          </w:tcPr>
          <w:p w14:paraId="4966E387"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SMPS</w:t>
            </w:r>
          </w:p>
        </w:tc>
      </w:tr>
      <w:tr w:rsidR="00877E40" w:rsidRPr="00877E40" w14:paraId="0DAE22B1"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52A4391E"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01302412"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2EE476CB"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UPS</w:t>
            </w:r>
          </w:p>
        </w:tc>
      </w:tr>
      <w:tr w:rsidR="00877E40" w:rsidRPr="00877E40" w14:paraId="144D04BD"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6C759037"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52A811B"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7AA7D96C"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PAC</w:t>
            </w:r>
          </w:p>
        </w:tc>
      </w:tr>
      <w:tr w:rsidR="00877E40" w:rsidRPr="00877E40" w14:paraId="13CDABD1"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69BB8DEA"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5B40403E"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4AED7C7D"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Diesel Generator</w:t>
            </w:r>
          </w:p>
        </w:tc>
      </w:tr>
      <w:tr w:rsidR="00877E40" w:rsidRPr="00877E40" w14:paraId="75AC530C" w14:textId="77777777" w:rsidTr="00877E40">
        <w:trPr>
          <w:trHeight w:val="233"/>
        </w:trPr>
        <w:tc>
          <w:tcPr>
            <w:tcW w:w="1368" w:type="dxa"/>
            <w:vMerge/>
            <w:tcBorders>
              <w:top w:val="nil"/>
              <w:left w:val="single" w:sz="4" w:space="0" w:color="auto"/>
              <w:bottom w:val="single" w:sz="4" w:space="0" w:color="auto"/>
              <w:right w:val="single" w:sz="4" w:space="0" w:color="auto"/>
            </w:tcBorders>
            <w:vAlign w:val="center"/>
            <w:hideMark/>
          </w:tcPr>
          <w:p w14:paraId="544533B0"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2331" w:type="dxa"/>
            <w:vMerge/>
            <w:tcBorders>
              <w:top w:val="nil"/>
              <w:left w:val="single" w:sz="4" w:space="0" w:color="auto"/>
              <w:bottom w:val="single" w:sz="4" w:space="0" w:color="auto"/>
              <w:right w:val="single" w:sz="4" w:space="0" w:color="auto"/>
            </w:tcBorders>
            <w:vAlign w:val="center"/>
            <w:hideMark/>
          </w:tcPr>
          <w:p w14:paraId="7DDCBAB4" w14:textId="77777777"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p>
        </w:tc>
        <w:tc>
          <w:tcPr>
            <w:tcW w:w="6259" w:type="dxa"/>
            <w:tcBorders>
              <w:top w:val="nil"/>
              <w:left w:val="nil"/>
              <w:bottom w:val="single" w:sz="4" w:space="0" w:color="auto"/>
              <w:right w:val="single" w:sz="4" w:space="0" w:color="auto"/>
            </w:tcBorders>
            <w:shd w:val="clear" w:color="auto" w:fill="auto"/>
            <w:noWrap/>
            <w:vAlign w:val="bottom"/>
            <w:hideMark/>
          </w:tcPr>
          <w:p w14:paraId="17F38E71" w14:textId="12A90B5B"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DCDB, MCB</w:t>
            </w:r>
            <w:r w:rsidR="00AE2F7A">
              <w:rPr>
                <w:rFonts w:ascii="Arial" w:eastAsia="Times New Roman" w:hAnsi="Arial" w:cs="Arial"/>
                <w:color w:val="000000"/>
                <w:kern w:val="0"/>
                <w:sz w:val="22"/>
                <w:szCs w:val="22"/>
                <w:lang w:val="en-IN" w:eastAsia="en-IN" w:bidi="ar-SA"/>
                <w14:ligatures w14:val="none"/>
              </w:rPr>
              <w:t xml:space="preserve">, </w:t>
            </w:r>
            <w:r w:rsidR="008B7C1F">
              <w:rPr>
                <w:rFonts w:ascii="Arial" w:eastAsia="Times New Roman" w:hAnsi="Arial" w:cs="Arial"/>
                <w:color w:val="000000"/>
                <w:kern w:val="0"/>
                <w:sz w:val="22"/>
                <w:szCs w:val="22"/>
                <w:lang w:val="en-IN" w:eastAsia="en-IN" w:bidi="ar-SA"/>
                <w14:ligatures w14:val="none"/>
              </w:rPr>
              <w:t>Electrical Panels</w:t>
            </w:r>
          </w:p>
        </w:tc>
      </w:tr>
      <w:tr w:rsidR="00877E40" w:rsidRPr="00877E40" w14:paraId="23797669" w14:textId="77777777" w:rsidTr="00877E40">
        <w:trPr>
          <w:trHeight w:val="233"/>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6EFAF6EE"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10</w:t>
            </w:r>
          </w:p>
        </w:tc>
        <w:tc>
          <w:tcPr>
            <w:tcW w:w="2331" w:type="dxa"/>
            <w:tcBorders>
              <w:top w:val="nil"/>
              <w:left w:val="nil"/>
              <w:bottom w:val="single" w:sz="4" w:space="0" w:color="auto"/>
              <w:right w:val="single" w:sz="4" w:space="0" w:color="auto"/>
            </w:tcBorders>
            <w:shd w:val="clear" w:color="auto" w:fill="auto"/>
            <w:noWrap/>
            <w:vAlign w:val="center"/>
            <w:hideMark/>
          </w:tcPr>
          <w:p w14:paraId="2CE0072B" w14:textId="77777777" w:rsidR="00877E40" w:rsidRPr="00877E40" w:rsidRDefault="00877E40" w:rsidP="00877E40">
            <w:pPr>
              <w:spacing w:after="0" w:line="240" w:lineRule="auto"/>
              <w:jc w:val="center"/>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Infrastructure</w:t>
            </w:r>
          </w:p>
        </w:tc>
        <w:tc>
          <w:tcPr>
            <w:tcW w:w="6259" w:type="dxa"/>
            <w:tcBorders>
              <w:top w:val="nil"/>
              <w:left w:val="nil"/>
              <w:bottom w:val="single" w:sz="4" w:space="0" w:color="auto"/>
              <w:right w:val="single" w:sz="4" w:space="0" w:color="auto"/>
            </w:tcBorders>
            <w:shd w:val="clear" w:color="auto" w:fill="auto"/>
            <w:noWrap/>
            <w:vAlign w:val="bottom"/>
            <w:hideMark/>
          </w:tcPr>
          <w:p w14:paraId="297FB618" w14:textId="5FFD5B9F" w:rsidR="00877E40" w:rsidRPr="00877E40" w:rsidRDefault="00877E40" w:rsidP="00877E40">
            <w:pPr>
              <w:spacing w:after="0" w:line="240" w:lineRule="auto"/>
              <w:rPr>
                <w:rFonts w:ascii="Arial" w:eastAsia="Times New Roman" w:hAnsi="Arial" w:cs="Arial"/>
                <w:color w:val="000000"/>
                <w:kern w:val="0"/>
                <w:sz w:val="22"/>
                <w:szCs w:val="22"/>
                <w:lang w:val="en-IN" w:eastAsia="en-IN" w:bidi="ar-SA"/>
                <w14:ligatures w14:val="none"/>
              </w:rPr>
            </w:pPr>
            <w:r w:rsidRPr="00877E40">
              <w:rPr>
                <w:rFonts w:ascii="Arial" w:eastAsia="Times New Roman" w:hAnsi="Arial" w:cs="Arial"/>
                <w:color w:val="000000"/>
                <w:kern w:val="0"/>
                <w:sz w:val="22"/>
                <w:szCs w:val="22"/>
                <w:lang w:val="en-IN" w:eastAsia="en-IN" w:bidi="ar-SA"/>
                <w14:ligatures w14:val="none"/>
              </w:rPr>
              <w:t>Tower, Pole</w:t>
            </w:r>
            <w:r w:rsidR="00C26489">
              <w:rPr>
                <w:rFonts w:ascii="Arial" w:eastAsia="Times New Roman" w:hAnsi="Arial" w:cs="Arial"/>
                <w:color w:val="000000"/>
                <w:kern w:val="0"/>
                <w:sz w:val="22"/>
                <w:szCs w:val="22"/>
                <w:lang w:val="en-IN" w:eastAsia="en-IN" w:bidi="ar-SA"/>
                <w14:ligatures w14:val="none"/>
              </w:rPr>
              <w:t>, Outdoor Cabinet (ODC)</w:t>
            </w:r>
          </w:p>
        </w:tc>
      </w:tr>
    </w:tbl>
    <w:p w14:paraId="3E746986" w14:textId="77777777" w:rsidR="00032C8A" w:rsidRPr="00433ADB" w:rsidRDefault="00032C8A" w:rsidP="00433ADB">
      <w:pPr>
        <w:spacing w:after="0"/>
        <w:jc w:val="center"/>
        <w:rPr>
          <w:b/>
          <w:sz w:val="20"/>
          <w:szCs w:val="20"/>
          <w:u w:val="single"/>
        </w:rPr>
      </w:pPr>
    </w:p>
    <w:p w14:paraId="17FC169C" w14:textId="72439966" w:rsidR="00F951B2" w:rsidRDefault="00032C8A">
      <w:pPr>
        <w:rPr>
          <w:rFonts w:ascii="Arial" w:hAnsi="Arial" w:cs="Arial"/>
          <w:sz w:val="22"/>
          <w:szCs w:val="22"/>
        </w:rPr>
      </w:pPr>
      <w:r>
        <w:rPr>
          <w:b/>
          <w:szCs w:val="24"/>
          <w:u w:val="single"/>
        </w:rPr>
        <w:t xml:space="preserve">Types </w:t>
      </w:r>
      <w:r w:rsidR="00B3494A">
        <w:rPr>
          <w:b/>
          <w:szCs w:val="24"/>
          <w:u w:val="single"/>
        </w:rPr>
        <w:t>of Towers</w:t>
      </w:r>
      <w:r>
        <w:rPr>
          <w:b/>
          <w:szCs w:val="24"/>
          <w:u w:val="single"/>
        </w:rPr>
        <w:t xml:space="preserve"> </w:t>
      </w:r>
      <w:r w:rsidR="001639C8">
        <w:rPr>
          <w:b/>
          <w:szCs w:val="24"/>
          <w:u w:val="single"/>
        </w:rPr>
        <w:t>&amp; Facilities</w:t>
      </w:r>
    </w:p>
    <w:p w14:paraId="6C7C41CA" w14:textId="77777777" w:rsidR="00B3494A" w:rsidRPr="0061654F" w:rsidRDefault="00B3494A" w:rsidP="00CC0EE3">
      <w:pPr>
        <w:rPr>
          <w:rFonts w:ascii="Arial" w:hAnsi="Arial" w:cs="Arial"/>
          <w:sz w:val="22"/>
          <w:szCs w:val="22"/>
        </w:rPr>
      </w:pPr>
      <w:r w:rsidRPr="0061654F">
        <w:rPr>
          <w:rFonts w:ascii="Arial" w:hAnsi="Arial" w:cs="Arial"/>
          <w:sz w:val="22"/>
          <w:szCs w:val="22"/>
        </w:rPr>
        <w:t>The type of Tower and Facilities are given below   which is for indicative purpose and may not restrict only these and may increase/decrease as per the requirements.</w:t>
      </w:r>
    </w:p>
    <w:tbl>
      <w:tblPr>
        <w:tblW w:w="5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660"/>
      </w:tblGrid>
      <w:tr w:rsidR="00433ADB" w:rsidRPr="00433ADB" w14:paraId="07BB604C" w14:textId="77777777" w:rsidTr="00597AE9">
        <w:trPr>
          <w:trHeight w:val="344"/>
        </w:trPr>
        <w:tc>
          <w:tcPr>
            <w:tcW w:w="1080" w:type="dxa"/>
            <w:shd w:val="clear" w:color="000000" w:fill="E8E8E8"/>
            <w:vAlign w:val="center"/>
            <w:hideMark/>
          </w:tcPr>
          <w:p w14:paraId="635E2AEC" w14:textId="77777777" w:rsidR="00433ADB" w:rsidRPr="00433ADB" w:rsidRDefault="00433ADB" w:rsidP="00433ADB">
            <w:pPr>
              <w:spacing w:after="0" w:line="240" w:lineRule="auto"/>
              <w:jc w:val="center"/>
              <w:rPr>
                <w:rFonts w:ascii="Arial" w:eastAsia="Times New Roman" w:hAnsi="Arial" w:cs="Arial"/>
                <w:b/>
                <w:bCs/>
                <w:color w:val="000000"/>
                <w:kern w:val="0"/>
                <w:sz w:val="20"/>
                <w:szCs w:val="20"/>
                <w:lang w:val="en-IN" w:eastAsia="en-IN" w:bidi="ar-SA"/>
                <w14:ligatures w14:val="none"/>
              </w:rPr>
            </w:pPr>
            <w:r w:rsidRPr="00433ADB">
              <w:rPr>
                <w:rFonts w:ascii="Arial" w:eastAsia="Times New Roman" w:hAnsi="Arial" w:cs="Arial"/>
                <w:b/>
                <w:bCs/>
                <w:color w:val="000000"/>
                <w:kern w:val="0"/>
                <w:sz w:val="20"/>
                <w:szCs w:val="20"/>
                <w:lang w:eastAsia="en-IN" w:bidi="ar-SA"/>
                <w14:ligatures w14:val="none"/>
              </w:rPr>
              <w:t>Sr No.</w:t>
            </w:r>
          </w:p>
        </w:tc>
        <w:tc>
          <w:tcPr>
            <w:tcW w:w="4660" w:type="dxa"/>
            <w:shd w:val="clear" w:color="000000" w:fill="E8E8E8"/>
            <w:vAlign w:val="center"/>
            <w:hideMark/>
          </w:tcPr>
          <w:p w14:paraId="2EA19419" w14:textId="77777777" w:rsidR="00433ADB" w:rsidRPr="00433ADB" w:rsidRDefault="00433ADB" w:rsidP="00433ADB">
            <w:pPr>
              <w:spacing w:after="0" w:line="240" w:lineRule="auto"/>
              <w:rPr>
                <w:rFonts w:ascii="Arial" w:eastAsia="Times New Roman" w:hAnsi="Arial" w:cs="Arial"/>
                <w:b/>
                <w:bCs/>
                <w:color w:val="000000"/>
                <w:kern w:val="0"/>
                <w:sz w:val="20"/>
                <w:szCs w:val="20"/>
                <w:lang w:val="en-IN" w:eastAsia="en-IN" w:bidi="ar-SA"/>
                <w14:ligatures w14:val="none"/>
              </w:rPr>
            </w:pPr>
            <w:r w:rsidRPr="00433ADB">
              <w:rPr>
                <w:rFonts w:ascii="Arial" w:eastAsia="Times New Roman" w:hAnsi="Arial" w:cs="Arial"/>
                <w:b/>
                <w:bCs/>
                <w:color w:val="000000"/>
                <w:kern w:val="0"/>
                <w:sz w:val="20"/>
                <w:szCs w:val="20"/>
                <w:lang w:eastAsia="en-IN" w:bidi="ar-SA"/>
                <w14:ligatures w14:val="none"/>
              </w:rPr>
              <w:t>Type of Sites</w:t>
            </w:r>
          </w:p>
        </w:tc>
      </w:tr>
      <w:tr w:rsidR="00433ADB" w:rsidRPr="00433ADB" w14:paraId="185C8556" w14:textId="77777777" w:rsidTr="00597AE9">
        <w:trPr>
          <w:trHeight w:val="285"/>
        </w:trPr>
        <w:tc>
          <w:tcPr>
            <w:tcW w:w="1080" w:type="dxa"/>
            <w:shd w:val="clear" w:color="auto" w:fill="auto"/>
            <w:vAlign w:val="center"/>
            <w:hideMark/>
          </w:tcPr>
          <w:p w14:paraId="3A69F596"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1</w:t>
            </w:r>
          </w:p>
        </w:tc>
        <w:tc>
          <w:tcPr>
            <w:tcW w:w="4660" w:type="dxa"/>
            <w:shd w:val="clear" w:color="auto" w:fill="auto"/>
            <w:vAlign w:val="center"/>
            <w:hideMark/>
          </w:tcPr>
          <w:p w14:paraId="0DFF5B41"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 xml:space="preserve">AG1 (NLD) </w:t>
            </w:r>
          </w:p>
        </w:tc>
      </w:tr>
      <w:tr w:rsidR="00433ADB" w:rsidRPr="00433ADB" w14:paraId="21E0A23F" w14:textId="77777777" w:rsidTr="00597AE9">
        <w:trPr>
          <w:trHeight w:val="285"/>
        </w:trPr>
        <w:tc>
          <w:tcPr>
            <w:tcW w:w="1080" w:type="dxa"/>
            <w:shd w:val="clear" w:color="auto" w:fill="auto"/>
            <w:vAlign w:val="center"/>
            <w:hideMark/>
          </w:tcPr>
          <w:p w14:paraId="3073FAFA"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2</w:t>
            </w:r>
          </w:p>
        </w:tc>
        <w:tc>
          <w:tcPr>
            <w:tcW w:w="4660" w:type="dxa"/>
            <w:shd w:val="clear" w:color="auto" w:fill="auto"/>
            <w:vAlign w:val="center"/>
            <w:hideMark/>
          </w:tcPr>
          <w:p w14:paraId="6C700E47"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AG2 (NLD / Metro)</w:t>
            </w:r>
          </w:p>
        </w:tc>
      </w:tr>
      <w:tr w:rsidR="00433ADB" w:rsidRPr="00433ADB" w14:paraId="191A9916" w14:textId="77777777" w:rsidTr="00597AE9">
        <w:trPr>
          <w:trHeight w:val="304"/>
        </w:trPr>
        <w:tc>
          <w:tcPr>
            <w:tcW w:w="1080" w:type="dxa"/>
            <w:shd w:val="clear" w:color="auto" w:fill="auto"/>
            <w:vAlign w:val="center"/>
            <w:hideMark/>
          </w:tcPr>
          <w:p w14:paraId="41BD0674"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3</w:t>
            </w:r>
          </w:p>
        </w:tc>
        <w:tc>
          <w:tcPr>
            <w:tcW w:w="4660" w:type="dxa"/>
            <w:shd w:val="clear" w:color="auto" w:fill="auto"/>
            <w:vAlign w:val="center"/>
            <w:hideMark/>
          </w:tcPr>
          <w:p w14:paraId="0BAD797E"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AG3, SAG2, AG2 +OTN, MCN</w:t>
            </w:r>
          </w:p>
        </w:tc>
      </w:tr>
      <w:tr w:rsidR="00433ADB" w:rsidRPr="00433ADB" w14:paraId="0F79F700" w14:textId="77777777" w:rsidTr="00597AE9">
        <w:trPr>
          <w:trHeight w:val="285"/>
        </w:trPr>
        <w:tc>
          <w:tcPr>
            <w:tcW w:w="1080" w:type="dxa"/>
            <w:shd w:val="clear" w:color="auto" w:fill="auto"/>
            <w:vAlign w:val="center"/>
            <w:hideMark/>
          </w:tcPr>
          <w:p w14:paraId="2C6FB151"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4</w:t>
            </w:r>
          </w:p>
        </w:tc>
        <w:tc>
          <w:tcPr>
            <w:tcW w:w="4660" w:type="dxa"/>
            <w:shd w:val="clear" w:color="auto" w:fill="auto"/>
            <w:vAlign w:val="center"/>
            <w:hideMark/>
          </w:tcPr>
          <w:p w14:paraId="53F23F79"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ILA/IS</w:t>
            </w:r>
          </w:p>
        </w:tc>
      </w:tr>
      <w:tr w:rsidR="00433ADB" w:rsidRPr="00433ADB" w14:paraId="350B2714" w14:textId="77777777" w:rsidTr="00597AE9">
        <w:trPr>
          <w:trHeight w:val="285"/>
        </w:trPr>
        <w:tc>
          <w:tcPr>
            <w:tcW w:w="1080" w:type="dxa"/>
            <w:shd w:val="clear" w:color="auto" w:fill="auto"/>
            <w:vAlign w:val="center"/>
            <w:hideMark/>
          </w:tcPr>
          <w:p w14:paraId="55058002"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5</w:t>
            </w:r>
          </w:p>
        </w:tc>
        <w:tc>
          <w:tcPr>
            <w:tcW w:w="4660" w:type="dxa"/>
            <w:shd w:val="clear" w:color="auto" w:fill="auto"/>
            <w:vAlign w:val="center"/>
            <w:hideMark/>
          </w:tcPr>
          <w:p w14:paraId="4F0CB1BB"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eNodeB / gNodeB (GBM/ GBT/RTT/RTP)</w:t>
            </w:r>
          </w:p>
        </w:tc>
      </w:tr>
      <w:tr w:rsidR="00433ADB" w:rsidRPr="00433ADB" w14:paraId="4EE9FC0E" w14:textId="77777777" w:rsidTr="00597AE9">
        <w:trPr>
          <w:trHeight w:val="285"/>
        </w:trPr>
        <w:tc>
          <w:tcPr>
            <w:tcW w:w="1080" w:type="dxa"/>
            <w:shd w:val="clear" w:color="auto" w:fill="auto"/>
            <w:vAlign w:val="center"/>
            <w:hideMark/>
          </w:tcPr>
          <w:p w14:paraId="07E7036F"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6</w:t>
            </w:r>
          </w:p>
        </w:tc>
        <w:tc>
          <w:tcPr>
            <w:tcW w:w="4660" w:type="dxa"/>
            <w:shd w:val="clear" w:color="auto" w:fill="auto"/>
            <w:vAlign w:val="center"/>
            <w:hideMark/>
          </w:tcPr>
          <w:p w14:paraId="447B72A5"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OLT</w:t>
            </w:r>
          </w:p>
        </w:tc>
      </w:tr>
      <w:tr w:rsidR="00433ADB" w:rsidRPr="00433ADB" w14:paraId="6F003BD7" w14:textId="77777777" w:rsidTr="00597AE9">
        <w:trPr>
          <w:trHeight w:val="94"/>
        </w:trPr>
        <w:tc>
          <w:tcPr>
            <w:tcW w:w="1080" w:type="dxa"/>
            <w:shd w:val="clear" w:color="auto" w:fill="auto"/>
            <w:vAlign w:val="center"/>
            <w:hideMark/>
          </w:tcPr>
          <w:p w14:paraId="0177964F"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7</w:t>
            </w:r>
          </w:p>
        </w:tc>
        <w:tc>
          <w:tcPr>
            <w:tcW w:w="4660" w:type="dxa"/>
            <w:shd w:val="clear" w:color="auto" w:fill="auto"/>
            <w:vAlign w:val="center"/>
            <w:hideMark/>
          </w:tcPr>
          <w:p w14:paraId="63CDF36B"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IP Colo</w:t>
            </w:r>
          </w:p>
        </w:tc>
      </w:tr>
      <w:tr w:rsidR="00433ADB" w:rsidRPr="00433ADB" w14:paraId="11023672" w14:textId="77777777" w:rsidTr="00597AE9">
        <w:trPr>
          <w:trHeight w:val="285"/>
        </w:trPr>
        <w:tc>
          <w:tcPr>
            <w:tcW w:w="1080" w:type="dxa"/>
            <w:shd w:val="clear" w:color="auto" w:fill="auto"/>
            <w:vAlign w:val="center"/>
            <w:hideMark/>
          </w:tcPr>
          <w:p w14:paraId="7704A8F4"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8</w:t>
            </w:r>
          </w:p>
        </w:tc>
        <w:tc>
          <w:tcPr>
            <w:tcW w:w="4660" w:type="dxa"/>
            <w:shd w:val="clear" w:color="auto" w:fill="auto"/>
            <w:vAlign w:val="center"/>
            <w:hideMark/>
          </w:tcPr>
          <w:p w14:paraId="08D2909B"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Outdoor (Small Cell/ Wi-Fi)</w:t>
            </w:r>
          </w:p>
        </w:tc>
      </w:tr>
      <w:tr w:rsidR="00433ADB" w:rsidRPr="00433ADB" w14:paraId="00F1C4A9" w14:textId="77777777" w:rsidTr="00597AE9">
        <w:trPr>
          <w:trHeight w:val="285"/>
        </w:trPr>
        <w:tc>
          <w:tcPr>
            <w:tcW w:w="1080" w:type="dxa"/>
            <w:shd w:val="clear" w:color="auto" w:fill="auto"/>
            <w:vAlign w:val="center"/>
            <w:hideMark/>
          </w:tcPr>
          <w:p w14:paraId="1CEF665E"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9</w:t>
            </w:r>
          </w:p>
        </w:tc>
        <w:tc>
          <w:tcPr>
            <w:tcW w:w="4660" w:type="dxa"/>
            <w:shd w:val="clear" w:color="auto" w:fill="auto"/>
            <w:vAlign w:val="center"/>
            <w:hideMark/>
          </w:tcPr>
          <w:p w14:paraId="2736EB68"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IBS</w:t>
            </w:r>
          </w:p>
        </w:tc>
      </w:tr>
      <w:tr w:rsidR="00433ADB" w:rsidRPr="00433ADB" w14:paraId="4EB9DD33" w14:textId="77777777" w:rsidTr="00597AE9">
        <w:trPr>
          <w:trHeight w:val="285"/>
        </w:trPr>
        <w:tc>
          <w:tcPr>
            <w:tcW w:w="1080" w:type="dxa"/>
            <w:shd w:val="clear" w:color="auto" w:fill="auto"/>
            <w:vAlign w:val="center"/>
            <w:hideMark/>
          </w:tcPr>
          <w:p w14:paraId="56122CA2"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10</w:t>
            </w:r>
          </w:p>
        </w:tc>
        <w:tc>
          <w:tcPr>
            <w:tcW w:w="4660" w:type="dxa"/>
            <w:shd w:val="clear" w:color="auto" w:fill="auto"/>
            <w:vAlign w:val="center"/>
            <w:hideMark/>
          </w:tcPr>
          <w:p w14:paraId="12472742"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MW Repeater</w:t>
            </w:r>
          </w:p>
        </w:tc>
      </w:tr>
      <w:tr w:rsidR="00433ADB" w:rsidRPr="00433ADB" w14:paraId="4EC08041" w14:textId="77777777" w:rsidTr="00597AE9">
        <w:trPr>
          <w:trHeight w:val="285"/>
        </w:trPr>
        <w:tc>
          <w:tcPr>
            <w:tcW w:w="1080" w:type="dxa"/>
            <w:shd w:val="clear" w:color="auto" w:fill="auto"/>
            <w:vAlign w:val="center"/>
            <w:hideMark/>
          </w:tcPr>
          <w:p w14:paraId="4B67DFA5"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11</w:t>
            </w:r>
          </w:p>
        </w:tc>
        <w:tc>
          <w:tcPr>
            <w:tcW w:w="4660" w:type="dxa"/>
            <w:shd w:val="clear" w:color="auto" w:fill="auto"/>
            <w:vAlign w:val="center"/>
            <w:hideMark/>
          </w:tcPr>
          <w:p w14:paraId="6AFB88EB"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 xml:space="preserve">UBR Repeater </w:t>
            </w:r>
          </w:p>
        </w:tc>
      </w:tr>
      <w:tr w:rsidR="00433ADB" w:rsidRPr="00433ADB" w14:paraId="526FA69B" w14:textId="77777777" w:rsidTr="00597AE9">
        <w:trPr>
          <w:trHeight w:val="285"/>
        </w:trPr>
        <w:tc>
          <w:tcPr>
            <w:tcW w:w="1080" w:type="dxa"/>
            <w:shd w:val="clear" w:color="auto" w:fill="auto"/>
            <w:vAlign w:val="center"/>
            <w:hideMark/>
          </w:tcPr>
          <w:p w14:paraId="4A051235"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lastRenderedPageBreak/>
              <w:t>12</w:t>
            </w:r>
          </w:p>
        </w:tc>
        <w:tc>
          <w:tcPr>
            <w:tcW w:w="4660" w:type="dxa"/>
            <w:shd w:val="clear" w:color="auto" w:fill="auto"/>
            <w:vAlign w:val="center"/>
            <w:hideMark/>
          </w:tcPr>
          <w:p w14:paraId="3F9857DE"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Transmission</w:t>
            </w:r>
          </w:p>
        </w:tc>
      </w:tr>
      <w:tr w:rsidR="00433ADB" w:rsidRPr="00433ADB" w14:paraId="3A2D8FF2" w14:textId="77777777" w:rsidTr="00597AE9">
        <w:trPr>
          <w:trHeight w:val="285"/>
        </w:trPr>
        <w:tc>
          <w:tcPr>
            <w:tcW w:w="1080" w:type="dxa"/>
            <w:shd w:val="clear" w:color="auto" w:fill="auto"/>
            <w:vAlign w:val="center"/>
            <w:hideMark/>
          </w:tcPr>
          <w:p w14:paraId="205762AD" w14:textId="77777777" w:rsidR="00433ADB" w:rsidRPr="00433ADB" w:rsidRDefault="00433ADB" w:rsidP="00433ADB">
            <w:pPr>
              <w:spacing w:after="0" w:line="240" w:lineRule="auto"/>
              <w:jc w:val="center"/>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val="en-IN" w:eastAsia="en-IN" w:bidi="ar-SA"/>
                <w14:ligatures w14:val="none"/>
              </w:rPr>
              <w:t>13</w:t>
            </w:r>
          </w:p>
        </w:tc>
        <w:tc>
          <w:tcPr>
            <w:tcW w:w="4660" w:type="dxa"/>
            <w:shd w:val="clear" w:color="auto" w:fill="auto"/>
            <w:vAlign w:val="center"/>
            <w:hideMark/>
          </w:tcPr>
          <w:p w14:paraId="53713C92" w14:textId="77777777" w:rsidR="00433ADB" w:rsidRPr="00433ADB" w:rsidRDefault="00433ADB" w:rsidP="00433ADB">
            <w:pPr>
              <w:spacing w:after="0" w:line="240" w:lineRule="auto"/>
              <w:rPr>
                <w:rFonts w:ascii="Arial" w:eastAsia="Times New Roman" w:hAnsi="Arial" w:cs="Arial"/>
                <w:color w:val="000000"/>
                <w:kern w:val="0"/>
                <w:sz w:val="20"/>
                <w:szCs w:val="20"/>
                <w:lang w:val="en-IN" w:eastAsia="en-IN" w:bidi="ar-SA"/>
                <w14:ligatures w14:val="none"/>
              </w:rPr>
            </w:pPr>
            <w:r w:rsidRPr="00433ADB">
              <w:rPr>
                <w:rFonts w:ascii="Arial" w:eastAsia="Times New Roman" w:hAnsi="Arial" w:cs="Arial"/>
                <w:color w:val="000000"/>
                <w:kern w:val="0"/>
                <w:sz w:val="20"/>
                <w:szCs w:val="20"/>
                <w:lang w:eastAsia="en-IN" w:bidi="ar-SA"/>
                <w14:ligatures w14:val="none"/>
              </w:rPr>
              <w:t>Any other Telecom Termination Point</w:t>
            </w:r>
          </w:p>
        </w:tc>
      </w:tr>
    </w:tbl>
    <w:p w14:paraId="03E6D733" w14:textId="77777777" w:rsidR="00C27CAD" w:rsidRDefault="00C27CAD">
      <w:pPr>
        <w:rPr>
          <w:b/>
          <w:szCs w:val="24"/>
          <w:u w:val="single"/>
        </w:rPr>
      </w:pPr>
    </w:p>
    <w:p w14:paraId="5A4A3841" w14:textId="77777777" w:rsidR="00C27CAD" w:rsidRDefault="00C27CAD">
      <w:pPr>
        <w:rPr>
          <w:b/>
          <w:szCs w:val="24"/>
          <w:u w:val="single"/>
        </w:rPr>
      </w:pPr>
    </w:p>
    <w:p w14:paraId="10DFDA1A" w14:textId="49DA6464" w:rsidR="00D807D4" w:rsidRPr="009B56AD" w:rsidRDefault="00C27CAD">
      <w:pPr>
        <w:rPr>
          <w:rFonts w:ascii="Arial" w:hAnsi="Arial" w:cs="Arial"/>
          <w:b/>
          <w:sz w:val="22"/>
          <w:szCs w:val="22"/>
          <w:u w:val="single"/>
        </w:rPr>
      </w:pPr>
      <w:r w:rsidRPr="009B56AD">
        <w:rPr>
          <w:rFonts w:ascii="Arial" w:hAnsi="Arial" w:cs="Arial"/>
          <w:b/>
          <w:sz w:val="22"/>
          <w:szCs w:val="22"/>
          <w:u w:val="single"/>
        </w:rPr>
        <w:t>Types of Fiber</w:t>
      </w:r>
    </w:p>
    <w:p w14:paraId="24225C8A" w14:textId="2E79FFDA" w:rsidR="007D12DD" w:rsidRPr="0061654F" w:rsidRDefault="0061654F">
      <w:pPr>
        <w:rPr>
          <w:rFonts w:ascii="Arial" w:hAnsi="Arial" w:cs="Arial"/>
          <w:b/>
          <w:sz w:val="22"/>
          <w:szCs w:val="22"/>
          <w:u w:val="single"/>
        </w:rPr>
      </w:pPr>
      <w:r w:rsidRPr="0061654F">
        <w:rPr>
          <w:rStyle w:val="ui-provider"/>
          <w:rFonts w:ascii="Arial" w:hAnsi="Arial" w:cs="Arial"/>
          <w:sz w:val="22"/>
          <w:szCs w:val="20"/>
        </w:rPr>
        <w:t>The following types of fiber are provided below for indicative purposes and may not be limiting. The selection may vary and can be adjusted based on the specific requirements.</w:t>
      </w:r>
    </w:p>
    <w:tbl>
      <w:tblPr>
        <w:tblW w:w="0" w:type="auto"/>
        <w:tblCellMar>
          <w:left w:w="0" w:type="dxa"/>
          <w:right w:w="0" w:type="dxa"/>
        </w:tblCellMar>
        <w:tblLook w:val="04A0" w:firstRow="1" w:lastRow="0" w:firstColumn="1" w:lastColumn="0" w:noHBand="0" w:noVBand="1"/>
      </w:tblPr>
      <w:tblGrid>
        <w:gridCol w:w="983"/>
        <w:gridCol w:w="1847"/>
        <w:gridCol w:w="6492"/>
      </w:tblGrid>
      <w:tr w:rsidR="007D12DD" w:rsidRPr="007D12DD" w14:paraId="1B360984" w14:textId="77777777" w:rsidTr="007D12DD">
        <w:trPr>
          <w:trHeight w:val="258"/>
        </w:trPr>
        <w:tc>
          <w:tcPr>
            <w:tcW w:w="9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E9DCF3" w14:textId="77777777" w:rsidR="007D12DD" w:rsidRPr="007D12DD" w:rsidRDefault="007D12DD" w:rsidP="007D12DD">
            <w:pPr>
              <w:spacing w:after="0"/>
              <w:rPr>
                <w:rFonts w:ascii="Arial" w:hAnsi="Arial" w:cs="Arial"/>
                <w:b/>
                <w:bCs/>
                <w:sz w:val="20"/>
                <w:szCs w:val="20"/>
              </w:rPr>
            </w:pPr>
            <w:r w:rsidRPr="007D12DD">
              <w:rPr>
                <w:rFonts w:ascii="Arial" w:hAnsi="Arial" w:cs="Arial"/>
                <w:b/>
                <w:bCs/>
                <w:sz w:val="20"/>
                <w:szCs w:val="20"/>
              </w:rPr>
              <w:t>Sr. No</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CE3D15" w14:textId="77777777" w:rsidR="007D12DD" w:rsidRPr="007D12DD" w:rsidRDefault="007D12DD" w:rsidP="007D12DD">
            <w:pPr>
              <w:spacing w:after="0"/>
              <w:rPr>
                <w:rFonts w:ascii="Arial" w:hAnsi="Arial" w:cs="Arial"/>
                <w:b/>
                <w:bCs/>
                <w:sz w:val="20"/>
                <w:szCs w:val="20"/>
                <w14:ligatures w14:val="none"/>
              </w:rPr>
            </w:pPr>
            <w:r w:rsidRPr="007D12DD">
              <w:rPr>
                <w:rFonts w:ascii="Arial" w:hAnsi="Arial" w:cs="Arial"/>
                <w:b/>
                <w:bCs/>
                <w:sz w:val="20"/>
                <w:szCs w:val="20"/>
                <w14:ligatures w14:val="none"/>
              </w:rPr>
              <w:t>Fiber Link</w:t>
            </w:r>
          </w:p>
        </w:tc>
        <w:tc>
          <w:tcPr>
            <w:tcW w:w="64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0A0A33" w14:textId="77777777" w:rsidR="007D12DD" w:rsidRPr="007D12DD" w:rsidRDefault="007D12DD" w:rsidP="007D12DD">
            <w:pPr>
              <w:spacing w:after="0"/>
              <w:rPr>
                <w:rFonts w:ascii="Arial" w:hAnsi="Arial" w:cs="Arial"/>
                <w:b/>
                <w:bCs/>
                <w:sz w:val="20"/>
                <w:szCs w:val="20"/>
                <w14:ligatures w14:val="none"/>
              </w:rPr>
            </w:pPr>
            <w:r w:rsidRPr="007D12DD">
              <w:rPr>
                <w:rFonts w:ascii="Arial" w:hAnsi="Arial" w:cs="Arial"/>
                <w:b/>
                <w:bCs/>
                <w:sz w:val="20"/>
                <w:szCs w:val="20"/>
                <w14:ligatures w14:val="none"/>
              </w:rPr>
              <w:t>Fiber Types</w:t>
            </w:r>
          </w:p>
        </w:tc>
      </w:tr>
      <w:tr w:rsidR="007D12DD" w:rsidRPr="007D12DD" w14:paraId="43AA0CE6" w14:textId="77777777" w:rsidTr="007D12DD">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317CF45" w14:textId="1818D4F4" w:rsidR="007D12DD" w:rsidRPr="007D12DD" w:rsidRDefault="007D12DD" w:rsidP="007D12DD">
            <w:pPr>
              <w:spacing w:after="0" w:line="240" w:lineRule="auto"/>
              <w:jc w:val="center"/>
              <w:rPr>
                <w:rFonts w:ascii="Arial" w:eastAsia="Times New Roman" w:hAnsi="Arial" w:cs="Arial"/>
                <w:sz w:val="20"/>
                <w:szCs w:val="20"/>
                <w14:ligatures w14:val="none"/>
              </w:rPr>
            </w:pPr>
            <w:r w:rsidRPr="007D12DD">
              <w:rPr>
                <w:rFonts w:ascii="Arial" w:eastAsia="Times New Roman" w:hAnsi="Arial" w:cs="Arial"/>
                <w:sz w:val="20"/>
                <w:szCs w:val="20"/>
                <w14:ligatures w14:val="none"/>
              </w:rPr>
              <w:t>1</w:t>
            </w:r>
          </w:p>
        </w:tc>
        <w:tc>
          <w:tcPr>
            <w:tcW w:w="1847" w:type="dxa"/>
            <w:tcBorders>
              <w:top w:val="nil"/>
              <w:left w:val="nil"/>
              <w:bottom w:val="single" w:sz="8" w:space="0" w:color="auto"/>
              <w:right w:val="single" w:sz="8" w:space="0" w:color="auto"/>
            </w:tcBorders>
            <w:tcMar>
              <w:top w:w="0" w:type="dxa"/>
              <w:left w:w="108" w:type="dxa"/>
              <w:bottom w:w="0" w:type="dxa"/>
              <w:right w:w="108" w:type="dxa"/>
            </w:tcMar>
            <w:hideMark/>
          </w:tcPr>
          <w:p w14:paraId="43773407" w14:textId="50A19403" w:rsidR="007D12DD" w:rsidRPr="007D12DD" w:rsidRDefault="007D12DD" w:rsidP="007D12DD">
            <w:pPr>
              <w:spacing w:after="0"/>
              <w:rPr>
                <w:rFonts w:ascii="Arial" w:hAnsi="Arial" w:cs="Arial"/>
                <w:b/>
                <w:bCs/>
                <w:sz w:val="20"/>
                <w:szCs w:val="20"/>
                <w14:ligatures w14:val="none"/>
              </w:rPr>
            </w:pPr>
            <w:r w:rsidRPr="007D12DD">
              <w:rPr>
                <w:rFonts w:ascii="Arial" w:hAnsi="Arial" w:cs="Arial"/>
                <w:sz w:val="20"/>
                <w:szCs w:val="20"/>
                <w14:ligatures w14:val="none"/>
              </w:rPr>
              <w:t>Intercity (NLD)</w:t>
            </w:r>
          </w:p>
        </w:tc>
        <w:tc>
          <w:tcPr>
            <w:tcW w:w="6492" w:type="dxa"/>
            <w:tcBorders>
              <w:top w:val="nil"/>
              <w:left w:val="nil"/>
              <w:bottom w:val="single" w:sz="8" w:space="0" w:color="auto"/>
              <w:right w:val="single" w:sz="8" w:space="0" w:color="auto"/>
            </w:tcBorders>
            <w:tcMar>
              <w:top w:w="0" w:type="dxa"/>
              <w:left w:w="108" w:type="dxa"/>
              <w:bottom w:w="0" w:type="dxa"/>
              <w:right w:w="108" w:type="dxa"/>
            </w:tcMar>
            <w:hideMark/>
          </w:tcPr>
          <w:p w14:paraId="4F13BF98" w14:textId="77777777" w:rsidR="007D12DD" w:rsidRPr="007D12DD" w:rsidRDefault="007D12DD" w:rsidP="007D12DD">
            <w:pPr>
              <w:spacing w:after="0"/>
              <w:rPr>
                <w:rFonts w:ascii="Arial" w:hAnsi="Arial" w:cs="Arial"/>
                <w:b/>
                <w:bCs/>
                <w:sz w:val="20"/>
                <w:szCs w:val="20"/>
                <w14:ligatures w14:val="none"/>
              </w:rPr>
            </w:pPr>
            <w:r w:rsidRPr="007D12DD">
              <w:rPr>
                <w:rFonts w:ascii="Arial" w:hAnsi="Arial" w:cs="Arial"/>
                <w:sz w:val="20"/>
                <w:szCs w:val="20"/>
                <w14:ligatures w14:val="none"/>
              </w:rPr>
              <w:t>48F G652D / G655 of loose Tube</w:t>
            </w:r>
          </w:p>
        </w:tc>
      </w:tr>
      <w:tr w:rsidR="007D12DD" w:rsidRPr="007D12DD" w14:paraId="4549CD5B" w14:textId="77777777" w:rsidTr="007D12DD">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BDB5DC" w14:textId="0BAE6245" w:rsidR="007D12DD" w:rsidRPr="007D12DD" w:rsidRDefault="007D12DD" w:rsidP="007D12DD">
            <w:pPr>
              <w:spacing w:after="0" w:line="240" w:lineRule="auto"/>
              <w:jc w:val="center"/>
              <w:rPr>
                <w:rFonts w:ascii="Arial" w:eastAsia="Times New Roman" w:hAnsi="Arial" w:cs="Arial"/>
                <w:sz w:val="20"/>
                <w:szCs w:val="20"/>
                <w14:ligatures w14:val="none"/>
              </w:rPr>
            </w:pPr>
            <w:r w:rsidRPr="007D12DD">
              <w:rPr>
                <w:rFonts w:ascii="Arial" w:eastAsia="Times New Roman" w:hAnsi="Arial" w:cs="Arial"/>
                <w:sz w:val="20"/>
                <w:szCs w:val="20"/>
                <w14:ligatures w14:val="none"/>
              </w:rPr>
              <w:t>2</w:t>
            </w:r>
          </w:p>
        </w:tc>
        <w:tc>
          <w:tcPr>
            <w:tcW w:w="1847" w:type="dxa"/>
            <w:tcBorders>
              <w:top w:val="nil"/>
              <w:left w:val="nil"/>
              <w:bottom w:val="single" w:sz="8" w:space="0" w:color="auto"/>
              <w:right w:val="single" w:sz="8" w:space="0" w:color="auto"/>
            </w:tcBorders>
            <w:tcMar>
              <w:top w:w="0" w:type="dxa"/>
              <w:left w:w="108" w:type="dxa"/>
              <w:bottom w:w="0" w:type="dxa"/>
              <w:right w:w="108" w:type="dxa"/>
            </w:tcMar>
            <w:hideMark/>
          </w:tcPr>
          <w:p w14:paraId="21F69EC0" w14:textId="299528CE" w:rsidR="007D12DD" w:rsidRPr="007D12DD" w:rsidRDefault="007D12DD" w:rsidP="007D12DD">
            <w:pPr>
              <w:spacing w:after="0"/>
              <w:rPr>
                <w:rFonts w:ascii="Arial" w:hAnsi="Arial" w:cs="Arial"/>
                <w:b/>
                <w:bCs/>
                <w:sz w:val="20"/>
                <w:szCs w:val="20"/>
                <w14:ligatures w14:val="none"/>
              </w:rPr>
            </w:pPr>
            <w:r w:rsidRPr="007D12DD">
              <w:rPr>
                <w:rFonts w:ascii="Arial" w:hAnsi="Arial" w:cs="Arial"/>
                <w:sz w:val="20"/>
                <w:szCs w:val="20"/>
                <w14:ligatures w14:val="none"/>
              </w:rPr>
              <w:t xml:space="preserve">Intracity INC </w:t>
            </w:r>
          </w:p>
        </w:tc>
        <w:tc>
          <w:tcPr>
            <w:tcW w:w="6492" w:type="dxa"/>
            <w:tcBorders>
              <w:top w:val="nil"/>
              <w:left w:val="nil"/>
              <w:bottom w:val="single" w:sz="8" w:space="0" w:color="auto"/>
              <w:right w:val="single" w:sz="8" w:space="0" w:color="auto"/>
            </w:tcBorders>
            <w:tcMar>
              <w:top w:w="0" w:type="dxa"/>
              <w:left w:w="108" w:type="dxa"/>
              <w:bottom w:w="0" w:type="dxa"/>
              <w:right w:w="108" w:type="dxa"/>
            </w:tcMar>
            <w:hideMark/>
          </w:tcPr>
          <w:p w14:paraId="0D34FFE6" w14:textId="77777777" w:rsidR="007D12DD" w:rsidRPr="007D12DD" w:rsidRDefault="007D12DD" w:rsidP="007D12DD">
            <w:pPr>
              <w:spacing w:after="0"/>
              <w:rPr>
                <w:rFonts w:ascii="Arial" w:hAnsi="Arial" w:cs="Arial"/>
                <w:b/>
                <w:bCs/>
                <w:sz w:val="20"/>
                <w:szCs w:val="20"/>
                <w14:ligatures w14:val="none"/>
              </w:rPr>
            </w:pPr>
            <w:r w:rsidRPr="007D12DD">
              <w:rPr>
                <w:rFonts w:ascii="Arial" w:hAnsi="Arial" w:cs="Arial"/>
                <w:sz w:val="20"/>
                <w:szCs w:val="20"/>
                <w14:ligatures w14:val="none"/>
              </w:rPr>
              <w:t>288F/96F of Ribbon Multi Tube &amp; 48F G652 of loose Tube</w:t>
            </w:r>
          </w:p>
        </w:tc>
      </w:tr>
      <w:tr w:rsidR="007D12DD" w:rsidRPr="007D12DD" w14:paraId="2CD328E9" w14:textId="77777777" w:rsidTr="007D12DD">
        <w:trPr>
          <w:trHeight w:val="204"/>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57FBBE" w14:textId="3BFCAB70" w:rsidR="007D12DD" w:rsidRPr="007D12DD" w:rsidRDefault="007D12DD" w:rsidP="007D12DD">
            <w:pPr>
              <w:spacing w:after="0" w:line="240" w:lineRule="auto"/>
              <w:jc w:val="center"/>
              <w:rPr>
                <w:rFonts w:ascii="Arial" w:eastAsia="Times New Roman" w:hAnsi="Arial" w:cs="Arial"/>
                <w:sz w:val="20"/>
                <w:szCs w:val="20"/>
                <w14:ligatures w14:val="none"/>
              </w:rPr>
            </w:pPr>
            <w:r w:rsidRPr="007D12DD">
              <w:rPr>
                <w:rFonts w:ascii="Arial" w:eastAsia="Times New Roman" w:hAnsi="Arial" w:cs="Arial"/>
                <w:sz w:val="20"/>
                <w:szCs w:val="20"/>
                <w14:ligatures w14:val="none"/>
              </w:rPr>
              <w:t>3</w:t>
            </w:r>
          </w:p>
        </w:tc>
        <w:tc>
          <w:tcPr>
            <w:tcW w:w="1847" w:type="dxa"/>
            <w:tcBorders>
              <w:top w:val="nil"/>
              <w:left w:val="nil"/>
              <w:bottom w:val="single" w:sz="8" w:space="0" w:color="auto"/>
              <w:right w:val="single" w:sz="8" w:space="0" w:color="auto"/>
            </w:tcBorders>
            <w:tcMar>
              <w:top w:w="0" w:type="dxa"/>
              <w:left w:w="108" w:type="dxa"/>
              <w:bottom w:w="0" w:type="dxa"/>
              <w:right w:w="108" w:type="dxa"/>
            </w:tcMar>
            <w:hideMark/>
          </w:tcPr>
          <w:p w14:paraId="39618024" w14:textId="77777777" w:rsidR="007D12DD" w:rsidRPr="007D12DD" w:rsidRDefault="007D12DD" w:rsidP="007D12DD">
            <w:pPr>
              <w:spacing w:after="0"/>
              <w:rPr>
                <w:rFonts w:ascii="Arial" w:hAnsi="Arial" w:cs="Arial"/>
                <w:b/>
                <w:bCs/>
                <w:sz w:val="20"/>
                <w:szCs w:val="20"/>
                <w14:ligatures w14:val="none"/>
              </w:rPr>
            </w:pPr>
            <w:r w:rsidRPr="007D12DD">
              <w:rPr>
                <w:rFonts w:ascii="Arial" w:hAnsi="Arial" w:cs="Arial"/>
                <w:sz w:val="20"/>
                <w:szCs w:val="20"/>
                <w14:ligatures w14:val="none"/>
              </w:rPr>
              <w:t>FTTx</w:t>
            </w:r>
          </w:p>
        </w:tc>
        <w:tc>
          <w:tcPr>
            <w:tcW w:w="6492" w:type="dxa"/>
            <w:tcBorders>
              <w:top w:val="nil"/>
              <w:left w:val="nil"/>
              <w:bottom w:val="single" w:sz="8" w:space="0" w:color="auto"/>
              <w:right w:val="single" w:sz="8" w:space="0" w:color="auto"/>
            </w:tcBorders>
            <w:tcMar>
              <w:top w:w="0" w:type="dxa"/>
              <w:left w:w="108" w:type="dxa"/>
              <w:bottom w:w="0" w:type="dxa"/>
              <w:right w:w="108" w:type="dxa"/>
            </w:tcMar>
            <w:hideMark/>
          </w:tcPr>
          <w:p w14:paraId="6C7DAFEE" w14:textId="77777777" w:rsidR="007D12DD" w:rsidRPr="007D12DD" w:rsidRDefault="007D12DD" w:rsidP="007D12DD">
            <w:pPr>
              <w:spacing w:after="0"/>
              <w:rPr>
                <w:rFonts w:ascii="Arial" w:hAnsi="Arial" w:cs="Arial"/>
                <w:b/>
                <w:bCs/>
                <w:sz w:val="20"/>
                <w:szCs w:val="20"/>
                <w14:ligatures w14:val="none"/>
              </w:rPr>
            </w:pPr>
            <w:r w:rsidRPr="007D12DD">
              <w:rPr>
                <w:rFonts w:ascii="Arial" w:hAnsi="Arial" w:cs="Arial"/>
                <w:sz w:val="20"/>
                <w:szCs w:val="20"/>
                <w14:ligatures w14:val="none"/>
              </w:rPr>
              <w:t>96F/48F/ 24F/ 12F/ 6F of loose Tube, Figure 8, Figure 8 drop</w:t>
            </w:r>
          </w:p>
        </w:tc>
      </w:tr>
    </w:tbl>
    <w:p w14:paraId="4F3B79C0" w14:textId="77777777" w:rsidR="004C4A37" w:rsidRDefault="004C4A37">
      <w:pPr>
        <w:rPr>
          <w:rFonts w:ascii="Arial" w:hAnsi="Arial" w:cs="Arial"/>
          <w:sz w:val="22"/>
          <w:szCs w:val="22"/>
        </w:rPr>
      </w:pPr>
    </w:p>
    <w:p w14:paraId="0331C496" w14:textId="53D5E192" w:rsidR="00AA164D" w:rsidRPr="00166AC9" w:rsidRDefault="00AA164D">
      <w:pPr>
        <w:rPr>
          <w:rFonts w:ascii="Arial" w:hAnsi="Arial" w:cs="Arial"/>
          <w:sz w:val="22"/>
          <w:szCs w:val="22"/>
        </w:rPr>
      </w:pPr>
      <w:r w:rsidRPr="00166AC9">
        <w:rPr>
          <w:rFonts w:ascii="Arial" w:hAnsi="Arial" w:cs="Arial"/>
          <w:sz w:val="22"/>
          <w:szCs w:val="22"/>
        </w:rPr>
        <w:br w:type="page"/>
      </w:r>
    </w:p>
    <w:p w14:paraId="2125E876" w14:textId="38852D4A" w:rsidR="00C44E57" w:rsidRPr="00132522" w:rsidRDefault="00C8176D" w:rsidP="00132522">
      <w:pPr>
        <w:pStyle w:val="Heading1"/>
        <w:numPr>
          <w:ilvl w:val="0"/>
          <w:numId w:val="0"/>
        </w:numPr>
        <w:spacing w:after="160"/>
        <w:ind w:hanging="360"/>
        <w:jc w:val="center"/>
        <w:rPr>
          <w:rFonts w:cs="Arial"/>
          <w:color w:val="000000" w:themeColor="text1"/>
          <w:sz w:val="22"/>
          <w:szCs w:val="22"/>
        </w:rPr>
      </w:pPr>
      <w:bookmarkStart w:id="81" w:name="_Toc161849425"/>
      <w:bookmarkStart w:id="82" w:name="_Toc161851413"/>
      <w:r w:rsidRPr="00166AC9">
        <w:rPr>
          <w:rFonts w:cs="Arial"/>
          <w:color w:val="000000" w:themeColor="text1"/>
          <w:sz w:val="22"/>
          <w:szCs w:val="22"/>
        </w:rPr>
        <w:lastRenderedPageBreak/>
        <w:t>Annexure</w:t>
      </w:r>
      <w:r w:rsidR="009003AF">
        <w:rPr>
          <w:rFonts w:cs="Arial"/>
          <w:color w:val="000000" w:themeColor="text1"/>
          <w:sz w:val="22"/>
          <w:szCs w:val="22"/>
        </w:rPr>
        <w:t xml:space="preserve"> </w:t>
      </w:r>
      <w:r w:rsidR="0079358D" w:rsidRPr="006E2744">
        <w:rPr>
          <w:rStyle w:val="ui-provider"/>
          <w:rFonts w:cs="Arial"/>
          <w:color w:val="auto"/>
          <w:sz w:val="22"/>
          <w:szCs w:val="22"/>
        </w:rPr>
        <w:t xml:space="preserve">– </w:t>
      </w:r>
      <w:r w:rsidR="00DE67A6" w:rsidRPr="00166AC9">
        <w:rPr>
          <w:rFonts w:cs="Arial"/>
          <w:color w:val="000000" w:themeColor="text1"/>
          <w:sz w:val="22"/>
          <w:szCs w:val="22"/>
        </w:rPr>
        <w:t>II</w:t>
      </w:r>
      <w:r w:rsidR="00DE67A6">
        <w:rPr>
          <w:rFonts w:cs="Arial"/>
          <w:color w:val="000000" w:themeColor="text1"/>
          <w:sz w:val="22"/>
          <w:szCs w:val="22"/>
        </w:rPr>
        <w:t>:</w:t>
      </w:r>
      <w:r w:rsidR="00316F03">
        <w:rPr>
          <w:rFonts w:cs="Arial"/>
          <w:color w:val="000000" w:themeColor="text1"/>
          <w:sz w:val="22"/>
          <w:szCs w:val="22"/>
        </w:rPr>
        <w:t xml:space="preserve"> </w:t>
      </w:r>
      <w:r w:rsidRPr="00132522">
        <w:rPr>
          <w:rFonts w:cs="Arial"/>
          <w:color w:val="000000" w:themeColor="text1"/>
          <w:sz w:val="22"/>
          <w:szCs w:val="22"/>
        </w:rPr>
        <w:t>SLA &amp; KPI for OFC Operation &amp; Maintenance</w:t>
      </w:r>
      <w:bookmarkEnd w:id="81"/>
      <w:bookmarkEnd w:id="82"/>
    </w:p>
    <w:p w14:paraId="15E26F8D" w14:textId="1EDCE5C2" w:rsidR="00C44E57" w:rsidRPr="00662BF7" w:rsidRDefault="00C44E57" w:rsidP="00D92691">
      <w:pPr>
        <w:spacing w:after="120"/>
        <w:rPr>
          <w:rFonts w:ascii="Arial" w:hAnsi="Arial" w:cs="Arial"/>
          <w:sz w:val="22"/>
          <w:szCs w:val="22"/>
        </w:rPr>
      </w:pPr>
      <w:r w:rsidRPr="00662BF7">
        <w:rPr>
          <w:rFonts w:ascii="Arial" w:hAnsi="Arial" w:cs="Arial"/>
          <w:sz w:val="22"/>
          <w:szCs w:val="22"/>
        </w:rPr>
        <w:t>SLA &amp; KPI for OFC Operation &amp; Maintenance Activity for Intercity</w:t>
      </w:r>
      <w:r w:rsidR="007547A5">
        <w:rPr>
          <w:rFonts w:ascii="Arial" w:hAnsi="Arial" w:cs="Arial"/>
          <w:sz w:val="22"/>
          <w:szCs w:val="22"/>
        </w:rPr>
        <w:t xml:space="preserve"> and</w:t>
      </w:r>
      <w:r w:rsidRPr="00662BF7">
        <w:rPr>
          <w:rFonts w:ascii="Arial" w:hAnsi="Arial" w:cs="Arial"/>
          <w:sz w:val="22"/>
          <w:szCs w:val="22"/>
        </w:rPr>
        <w:t xml:space="preserve"> Intracity:</w:t>
      </w:r>
    </w:p>
    <w:p w14:paraId="216F0A88" w14:textId="1D3AF3DB" w:rsidR="0086611D" w:rsidRPr="00166AC9" w:rsidRDefault="00C44E57" w:rsidP="00741AAF">
      <w:pPr>
        <w:pStyle w:val="PlainText"/>
        <w:numPr>
          <w:ilvl w:val="0"/>
          <w:numId w:val="37"/>
        </w:numPr>
        <w:spacing w:line="276" w:lineRule="auto"/>
        <w:ind w:right="893"/>
        <w:jc w:val="both"/>
        <w:rPr>
          <w:rFonts w:ascii="Arial" w:hAnsi="Arial" w:cs="Arial"/>
          <w:spacing w:val="-2"/>
          <w:sz w:val="22"/>
          <w:szCs w:val="20"/>
        </w:rPr>
      </w:pPr>
      <w:r w:rsidRPr="00166AC9">
        <w:rPr>
          <w:rFonts w:ascii="Arial" w:hAnsi="Arial" w:cs="Arial"/>
          <w:b/>
          <w:bCs/>
          <w:sz w:val="22"/>
          <w:szCs w:val="20"/>
        </w:rPr>
        <w:t>KPI</w:t>
      </w:r>
      <w:r w:rsidRPr="00166AC9">
        <w:rPr>
          <w:rFonts w:ascii="Arial" w:hAnsi="Arial" w:cs="Arial"/>
          <w:b/>
          <w:bCs/>
          <w:spacing w:val="-4"/>
          <w:sz w:val="22"/>
          <w:szCs w:val="20"/>
        </w:rPr>
        <w:t xml:space="preserve"> for </w:t>
      </w:r>
      <w:r w:rsidRPr="00166AC9">
        <w:rPr>
          <w:rFonts w:ascii="Arial" w:hAnsi="Arial" w:cs="Arial"/>
          <w:b/>
          <w:bCs/>
          <w:sz w:val="22"/>
          <w:szCs w:val="20"/>
        </w:rPr>
        <w:t>Preventive</w:t>
      </w:r>
      <w:r w:rsidRPr="00166AC9">
        <w:rPr>
          <w:rFonts w:ascii="Arial" w:hAnsi="Arial" w:cs="Arial"/>
          <w:b/>
          <w:bCs/>
          <w:spacing w:val="-7"/>
          <w:sz w:val="22"/>
          <w:szCs w:val="20"/>
        </w:rPr>
        <w:t xml:space="preserve"> </w:t>
      </w:r>
      <w:r w:rsidRPr="00166AC9">
        <w:rPr>
          <w:rFonts w:ascii="Arial" w:hAnsi="Arial" w:cs="Arial"/>
          <w:b/>
          <w:bCs/>
          <w:sz w:val="22"/>
          <w:szCs w:val="20"/>
        </w:rPr>
        <w:t>Maintenance (PM</w:t>
      </w:r>
      <w:r w:rsidR="00634446" w:rsidRPr="00166AC9">
        <w:rPr>
          <w:rFonts w:ascii="Arial" w:hAnsi="Arial" w:cs="Arial"/>
          <w:b/>
          <w:bCs/>
          <w:sz w:val="22"/>
          <w:szCs w:val="20"/>
        </w:rPr>
        <w:t>):</w:t>
      </w:r>
      <w:r w:rsidRPr="00166AC9">
        <w:rPr>
          <w:rFonts w:ascii="Arial" w:hAnsi="Arial" w:cs="Arial"/>
          <w:spacing w:val="-2"/>
          <w:sz w:val="22"/>
          <w:szCs w:val="20"/>
        </w:rPr>
        <w:t xml:space="preserve"> </w:t>
      </w:r>
    </w:p>
    <w:p w14:paraId="0DD93EA9" w14:textId="0AF61917" w:rsidR="000C5D47" w:rsidRPr="00166AC9" w:rsidRDefault="00C44E57" w:rsidP="00CC0EE3">
      <w:pPr>
        <w:pStyle w:val="PlainText"/>
        <w:spacing w:before="80"/>
        <w:ind w:right="-142"/>
        <w:rPr>
          <w:rFonts w:ascii="Arial" w:eastAsia="MS Mincho" w:hAnsi="Arial" w:cs="Arial"/>
          <w:sz w:val="22"/>
          <w:szCs w:val="20"/>
        </w:rPr>
      </w:pPr>
      <w:r w:rsidRPr="00166AC9">
        <w:rPr>
          <w:rFonts w:ascii="Arial" w:hAnsi="Arial" w:cs="Arial"/>
          <w:spacing w:val="-2"/>
          <w:sz w:val="22"/>
          <w:szCs w:val="20"/>
        </w:rPr>
        <w:t xml:space="preserve">Below details are for the PM activity to be carried out on </w:t>
      </w:r>
      <w:r w:rsidRPr="00166AC9">
        <w:rPr>
          <w:rFonts w:ascii="Arial" w:hAnsi="Arial" w:cs="Arial"/>
          <w:sz w:val="22"/>
          <w:szCs w:val="20"/>
        </w:rPr>
        <w:t>Intercity,</w:t>
      </w:r>
      <w:r w:rsidRPr="00166AC9">
        <w:rPr>
          <w:rFonts w:ascii="Arial" w:hAnsi="Arial" w:cs="Arial"/>
          <w:spacing w:val="-5"/>
          <w:sz w:val="22"/>
          <w:szCs w:val="20"/>
        </w:rPr>
        <w:t xml:space="preserve"> </w:t>
      </w:r>
      <w:r w:rsidRPr="00166AC9">
        <w:rPr>
          <w:rFonts w:ascii="Arial" w:hAnsi="Arial" w:cs="Arial"/>
          <w:sz w:val="22"/>
          <w:szCs w:val="20"/>
        </w:rPr>
        <w:t xml:space="preserve">Intracity, </w:t>
      </w:r>
      <w:r w:rsidRPr="00166AC9">
        <w:rPr>
          <w:rFonts w:ascii="Arial" w:hAnsi="Arial" w:cs="Arial"/>
          <w:spacing w:val="-1"/>
          <w:sz w:val="22"/>
          <w:szCs w:val="20"/>
        </w:rPr>
        <w:t xml:space="preserve">using </w:t>
      </w:r>
      <w:r w:rsidRPr="00166AC9">
        <w:rPr>
          <w:rFonts w:ascii="Arial" w:hAnsi="Arial" w:cs="Arial"/>
          <w:sz w:val="22"/>
          <w:szCs w:val="20"/>
        </w:rPr>
        <w:t>Jio</w:t>
      </w:r>
      <w:r w:rsidRPr="00166AC9">
        <w:rPr>
          <w:rFonts w:ascii="Arial" w:hAnsi="Arial" w:cs="Arial"/>
          <w:spacing w:val="-2"/>
          <w:sz w:val="22"/>
          <w:szCs w:val="20"/>
        </w:rPr>
        <w:t xml:space="preserve"> </w:t>
      </w:r>
      <w:r w:rsidRPr="00166AC9">
        <w:rPr>
          <w:rFonts w:ascii="Arial" w:hAnsi="Arial" w:cs="Arial"/>
          <w:sz w:val="22"/>
          <w:szCs w:val="20"/>
        </w:rPr>
        <w:t>Patroller</w:t>
      </w:r>
      <w:r w:rsidRPr="00166AC9">
        <w:rPr>
          <w:rFonts w:ascii="Arial" w:hAnsi="Arial" w:cs="Arial"/>
          <w:spacing w:val="-2"/>
          <w:sz w:val="22"/>
          <w:szCs w:val="20"/>
        </w:rPr>
        <w:t xml:space="preserve"> </w:t>
      </w:r>
      <w:r w:rsidRPr="00166AC9">
        <w:rPr>
          <w:rFonts w:ascii="Arial" w:hAnsi="Arial" w:cs="Arial"/>
          <w:sz w:val="22"/>
          <w:szCs w:val="20"/>
        </w:rPr>
        <w:t>App &amp; SAP work orders.</w:t>
      </w:r>
      <w:r w:rsidR="000C5D47" w:rsidRPr="00166AC9">
        <w:rPr>
          <w:rFonts w:ascii="Arial" w:hAnsi="Arial" w:cs="Arial"/>
          <w:sz w:val="22"/>
          <w:szCs w:val="20"/>
        </w:rPr>
        <w:t xml:space="preserve"> </w:t>
      </w:r>
      <w:r w:rsidR="000C5D47" w:rsidRPr="00166AC9">
        <w:rPr>
          <w:rFonts w:ascii="Arial" w:eastAsia="MS Mincho" w:hAnsi="Arial" w:cs="Arial"/>
          <w:sz w:val="22"/>
          <w:szCs w:val="20"/>
        </w:rPr>
        <w:t xml:space="preserve">Route </w:t>
      </w:r>
      <w:r w:rsidR="009726F3" w:rsidRPr="00166AC9">
        <w:rPr>
          <w:rFonts w:ascii="Arial" w:eastAsia="MS Mincho" w:hAnsi="Arial" w:cs="Arial"/>
          <w:sz w:val="22"/>
          <w:szCs w:val="20"/>
        </w:rPr>
        <w:t xml:space="preserve">Surveillance </w:t>
      </w:r>
      <w:r w:rsidR="000C5D47" w:rsidRPr="00166AC9">
        <w:rPr>
          <w:rFonts w:ascii="Arial" w:eastAsia="MS Mincho" w:hAnsi="Arial" w:cs="Arial"/>
          <w:sz w:val="22"/>
          <w:szCs w:val="20"/>
        </w:rPr>
        <w:t>shall be done for 100% routes as per details given by RJIL.</w:t>
      </w:r>
    </w:p>
    <w:p w14:paraId="6D69C642" w14:textId="77777777" w:rsidR="00050BD8" w:rsidRPr="00166AC9" w:rsidRDefault="00050BD8" w:rsidP="00D92691">
      <w:pPr>
        <w:spacing w:after="0"/>
        <w:rPr>
          <w:rFonts w:ascii="Arial" w:hAnsi="Arial" w:cs="Arial"/>
          <w:b/>
          <w:spacing w:val="13"/>
          <w:sz w:val="20"/>
          <w:szCs w:val="18"/>
        </w:rPr>
      </w:pPr>
    </w:p>
    <w:tbl>
      <w:tblPr>
        <w:tblW w:w="9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1672"/>
        <w:gridCol w:w="1460"/>
        <w:gridCol w:w="580"/>
        <w:gridCol w:w="3659"/>
        <w:gridCol w:w="1541"/>
      </w:tblGrid>
      <w:tr w:rsidR="00086C96" w:rsidRPr="00166AC9" w14:paraId="0866B888" w14:textId="77777777" w:rsidTr="00DE67A6">
        <w:trPr>
          <w:trHeight w:val="600"/>
        </w:trPr>
        <w:tc>
          <w:tcPr>
            <w:tcW w:w="948" w:type="dxa"/>
            <w:shd w:val="clear" w:color="auto" w:fill="F2F2F2" w:themeFill="background1" w:themeFillShade="F2"/>
            <w:vAlign w:val="center"/>
            <w:hideMark/>
          </w:tcPr>
          <w:p w14:paraId="1E8B591D" w14:textId="64D28021" w:rsidR="00086C96" w:rsidRPr="00166AC9" w:rsidRDefault="00CD69BF" w:rsidP="00D92691">
            <w:pPr>
              <w:spacing w:after="0"/>
              <w:jc w:val="center"/>
              <w:rPr>
                <w:rFonts w:ascii="Arial" w:eastAsia="Times New Roman" w:hAnsi="Arial" w:cs="Arial"/>
                <w:b/>
                <w:bCs/>
                <w:color w:val="000000"/>
                <w:sz w:val="22"/>
                <w:szCs w:val="22"/>
                <w:lang w:val="en-IN" w:eastAsia="en-IN"/>
              </w:rPr>
            </w:pPr>
            <w:r w:rsidRPr="00166AC9">
              <w:rPr>
                <w:rFonts w:ascii="Arial" w:eastAsia="Times New Roman" w:hAnsi="Arial" w:cs="Arial"/>
                <w:b/>
                <w:bCs/>
                <w:color w:val="000000"/>
                <w:sz w:val="22"/>
                <w:szCs w:val="22"/>
                <w:lang w:val="en-IN" w:eastAsia="en-IN"/>
              </w:rPr>
              <w:t>Sr. No</w:t>
            </w:r>
          </w:p>
        </w:tc>
        <w:tc>
          <w:tcPr>
            <w:tcW w:w="7371" w:type="dxa"/>
            <w:gridSpan w:val="4"/>
            <w:shd w:val="clear" w:color="auto" w:fill="F2F2F2" w:themeFill="background1" w:themeFillShade="F2"/>
            <w:vAlign w:val="center"/>
            <w:hideMark/>
          </w:tcPr>
          <w:p w14:paraId="62E6643B" w14:textId="77777777" w:rsidR="00086C96" w:rsidRPr="00166AC9" w:rsidRDefault="00086C96" w:rsidP="00D92691">
            <w:pPr>
              <w:spacing w:after="0"/>
              <w:rPr>
                <w:rFonts w:ascii="Arial" w:eastAsia="Times New Roman" w:hAnsi="Arial" w:cs="Arial"/>
                <w:b/>
                <w:bCs/>
                <w:color w:val="000000"/>
                <w:sz w:val="22"/>
                <w:szCs w:val="22"/>
                <w:lang w:val="en-IN" w:eastAsia="en-IN"/>
              </w:rPr>
            </w:pPr>
            <w:r w:rsidRPr="00166AC9">
              <w:rPr>
                <w:rFonts w:ascii="Arial" w:eastAsia="Times New Roman" w:hAnsi="Arial" w:cs="Arial"/>
                <w:b/>
                <w:bCs/>
                <w:color w:val="000000"/>
                <w:sz w:val="22"/>
                <w:szCs w:val="22"/>
                <w:lang w:eastAsia="en-IN"/>
              </w:rPr>
              <w:t>Preventive Maintenance (PM)</w:t>
            </w:r>
          </w:p>
        </w:tc>
        <w:tc>
          <w:tcPr>
            <w:tcW w:w="1541" w:type="dxa"/>
            <w:shd w:val="clear" w:color="auto" w:fill="F2F2F2" w:themeFill="background1" w:themeFillShade="F2"/>
            <w:vAlign w:val="center"/>
            <w:hideMark/>
          </w:tcPr>
          <w:p w14:paraId="3BA01C34" w14:textId="3961F8D9" w:rsidR="00086C96" w:rsidRPr="00166AC9" w:rsidRDefault="00086C96" w:rsidP="00D92691">
            <w:pPr>
              <w:spacing w:after="0"/>
              <w:jc w:val="center"/>
              <w:rPr>
                <w:rFonts w:ascii="Arial" w:eastAsia="Times New Roman" w:hAnsi="Arial" w:cs="Arial"/>
                <w:b/>
                <w:bCs/>
                <w:color w:val="000000"/>
                <w:sz w:val="22"/>
                <w:szCs w:val="22"/>
                <w:lang w:val="en-IN" w:eastAsia="en-IN"/>
              </w:rPr>
            </w:pPr>
            <w:r w:rsidRPr="00166AC9">
              <w:rPr>
                <w:rFonts w:ascii="Arial" w:eastAsia="Times New Roman" w:hAnsi="Arial" w:cs="Arial"/>
                <w:b/>
                <w:bCs/>
                <w:color w:val="000000"/>
                <w:sz w:val="22"/>
                <w:szCs w:val="22"/>
                <w:lang w:eastAsia="en-IN"/>
              </w:rPr>
              <w:t>% Weightage</w:t>
            </w:r>
          </w:p>
        </w:tc>
      </w:tr>
      <w:tr w:rsidR="009F095A" w:rsidRPr="00166AC9" w14:paraId="6084B374" w14:textId="77777777" w:rsidTr="00D92691">
        <w:trPr>
          <w:trHeight w:val="1066"/>
        </w:trPr>
        <w:tc>
          <w:tcPr>
            <w:tcW w:w="948" w:type="dxa"/>
            <w:vMerge w:val="restart"/>
            <w:shd w:val="clear" w:color="auto" w:fill="auto"/>
            <w:vAlign w:val="center"/>
            <w:hideMark/>
          </w:tcPr>
          <w:p w14:paraId="67C1F160" w14:textId="7B3A134A" w:rsidR="00086C96" w:rsidRPr="00166AC9" w:rsidRDefault="00086C96"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pacing w:val="-5"/>
                <w:sz w:val="20"/>
                <w:szCs w:val="20"/>
                <w:lang w:eastAsia="en-IN"/>
              </w:rPr>
              <w:t>1</w:t>
            </w:r>
          </w:p>
        </w:tc>
        <w:tc>
          <w:tcPr>
            <w:tcW w:w="1672" w:type="dxa"/>
            <w:vMerge w:val="restart"/>
            <w:shd w:val="clear" w:color="auto" w:fill="auto"/>
            <w:vAlign w:val="center"/>
            <w:hideMark/>
          </w:tcPr>
          <w:p w14:paraId="1655E404" w14:textId="77777777" w:rsidR="00086C96" w:rsidRPr="00166AC9" w:rsidRDefault="00086C96"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Route Surveillance Compliance</w:t>
            </w:r>
          </w:p>
        </w:tc>
        <w:tc>
          <w:tcPr>
            <w:tcW w:w="1460" w:type="dxa"/>
            <w:vMerge w:val="restart"/>
            <w:shd w:val="clear" w:color="auto" w:fill="auto"/>
            <w:vAlign w:val="center"/>
            <w:hideMark/>
          </w:tcPr>
          <w:p w14:paraId="781935C1" w14:textId="14D79BC7" w:rsidR="00086C96" w:rsidRPr="00166AC9" w:rsidRDefault="009C4341" w:rsidP="005D1BDD">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Amount Equal to % of Pass W</w:t>
            </w:r>
            <w:r>
              <w:rPr>
                <w:rFonts w:ascii="Arial" w:eastAsia="Times New Roman" w:hAnsi="Arial" w:cs="Arial"/>
                <w:color w:val="000000"/>
                <w:sz w:val="20"/>
                <w:szCs w:val="20"/>
                <w:lang w:eastAsia="en-IN"/>
              </w:rPr>
              <w:t>O</w:t>
            </w:r>
            <w:r w:rsidRPr="00166AC9">
              <w:rPr>
                <w:rFonts w:ascii="Arial" w:eastAsia="Times New Roman" w:hAnsi="Arial" w:cs="Arial"/>
                <w:color w:val="000000"/>
                <w:sz w:val="20"/>
                <w:szCs w:val="20"/>
                <w:lang w:eastAsia="en-IN"/>
              </w:rPr>
              <w:t>s</w:t>
            </w:r>
          </w:p>
        </w:tc>
        <w:tc>
          <w:tcPr>
            <w:tcW w:w="580" w:type="dxa"/>
            <w:shd w:val="clear" w:color="auto" w:fill="auto"/>
            <w:vAlign w:val="center"/>
            <w:hideMark/>
          </w:tcPr>
          <w:p w14:paraId="7A30382D" w14:textId="77777777" w:rsidR="00086C96" w:rsidRPr="00166AC9" w:rsidRDefault="00086C96"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1</w:t>
            </w:r>
          </w:p>
        </w:tc>
        <w:tc>
          <w:tcPr>
            <w:tcW w:w="3659" w:type="dxa"/>
            <w:shd w:val="clear" w:color="auto" w:fill="auto"/>
            <w:vAlign w:val="center"/>
            <w:hideMark/>
          </w:tcPr>
          <w:p w14:paraId="26E81B59" w14:textId="77777777" w:rsidR="00086C96" w:rsidRPr="00166AC9" w:rsidRDefault="00086C96"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Each Assigned Span Shall be travelled at least Twice in a Month using two-wheeler. Mobile app is provided for monitoring &amp; tracking of the route.</w:t>
            </w:r>
          </w:p>
        </w:tc>
        <w:tc>
          <w:tcPr>
            <w:tcW w:w="1541" w:type="dxa"/>
            <w:vMerge w:val="restart"/>
            <w:shd w:val="clear" w:color="auto" w:fill="auto"/>
            <w:vAlign w:val="center"/>
            <w:hideMark/>
          </w:tcPr>
          <w:p w14:paraId="316DE8B2" w14:textId="77777777" w:rsidR="00086C96" w:rsidRPr="00166AC9" w:rsidRDefault="00086C96"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pacing w:val="-5"/>
                <w:sz w:val="20"/>
                <w:szCs w:val="20"/>
                <w:lang w:eastAsia="en-IN"/>
              </w:rPr>
              <w:t xml:space="preserve">20% of PM value </w:t>
            </w:r>
          </w:p>
        </w:tc>
      </w:tr>
      <w:tr w:rsidR="003E5C3A" w:rsidRPr="00166AC9" w14:paraId="50F413BF" w14:textId="77777777" w:rsidTr="00D92691">
        <w:trPr>
          <w:trHeight w:val="885"/>
        </w:trPr>
        <w:tc>
          <w:tcPr>
            <w:tcW w:w="948" w:type="dxa"/>
            <w:vMerge/>
            <w:vAlign w:val="center"/>
            <w:hideMark/>
          </w:tcPr>
          <w:p w14:paraId="5DE54B38" w14:textId="77777777" w:rsidR="00086C96" w:rsidRPr="00166AC9" w:rsidRDefault="00086C96" w:rsidP="00D92691">
            <w:pPr>
              <w:spacing w:after="0"/>
              <w:rPr>
                <w:rFonts w:ascii="Arial" w:eastAsia="Times New Roman" w:hAnsi="Arial" w:cs="Arial"/>
                <w:color w:val="000000"/>
                <w:sz w:val="20"/>
                <w:szCs w:val="20"/>
                <w:lang w:val="en-IN" w:eastAsia="en-IN"/>
              </w:rPr>
            </w:pPr>
          </w:p>
        </w:tc>
        <w:tc>
          <w:tcPr>
            <w:tcW w:w="1672" w:type="dxa"/>
            <w:vMerge/>
            <w:vAlign w:val="center"/>
            <w:hideMark/>
          </w:tcPr>
          <w:p w14:paraId="40839AA1" w14:textId="77777777" w:rsidR="00086C96" w:rsidRPr="00166AC9" w:rsidRDefault="00086C96" w:rsidP="00D92691">
            <w:pPr>
              <w:spacing w:after="0"/>
              <w:rPr>
                <w:rFonts w:ascii="Arial" w:eastAsia="Times New Roman" w:hAnsi="Arial" w:cs="Arial"/>
                <w:color w:val="000000"/>
                <w:sz w:val="20"/>
                <w:szCs w:val="20"/>
                <w:lang w:val="en-IN" w:eastAsia="en-IN"/>
              </w:rPr>
            </w:pPr>
          </w:p>
        </w:tc>
        <w:tc>
          <w:tcPr>
            <w:tcW w:w="1460" w:type="dxa"/>
            <w:vMerge/>
            <w:vAlign w:val="center"/>
            <w:hideMark/>
          </w:tcPr>
          <w:p w14:paraId="13CFF2ED" w14:textId="77777777" w:rsidR="00086C96" w:rsidRPr="00166AC9" w:rsidRDefault="00086C96" w:rsidP="00D92691">
            <w:pPr>
              <w:spacing w:after="0"/>
              <w:rPr>
                <w:rFonts w:ascii="Arial" w:eastAsia="Times New Roman" w:hAnsi="Arial" w:cs="Arial"/>
                <w:color w:val="000000"/>
                <w:sz w:val="20"/>
                <w:szCs w:val="20"/>
                <w:lang w:val="en-IN" w:eastAsia="en-IN"/>
              </w:rPr>
            </w:pPr>
          </w:p>
        </w:tc>
        <w:tc>
          <w:tcPr>
            <w:tcW w:w="580" w:type="dxa"/>
            <w:shd w:val="clear" w:color="auto" w:fill="auto"/>
            <w:vAlign w:val="center"/>
            <w:hideMark/>
          </w:tcPr>
          <w:p w14:paraId="2BA718CF" w14:textId="77777777" w:rsidR="00086C96" w:rsidRPr="00166AC9" w:rsidRDefault="00086C96"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2</w:t>
            </w:r>
          </w:p>
        </w:tc>
        <w:tc>
          <w:tcPr>
            <w:tcW w:w="3659" w:type="dxa"/>
            <w:shd w:val="clear" w:color="auto" w:fill="auto"/>
            <w:vAlign w:val="center"/>
            <w:hideMark/>
          </w:tcPr>
          <w:p w14:paraId="446F8535" w14:textId="51DFADF9" w:rsidR="00086C96" w:rsidRPr="00166AC9" w:rsidRDefault="00086C96"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 xml:space="preserve">In Case no Travelling against the assigned scope as per the SLA, Penalty </w:t>
            </w:r>
            <w:r w:rsidR="004530F3">
              <w:rPr>
                <w:rFonts w:ascii="Arial" w:eastAsia="Times New Roman" w:hAnsi="Arial" w:cs="Arial"/>
                <w:color w:val="000000"/>
                <w:sz w:val="20"/>
                <w:szCs w:val="20"/>
                <w:lang w:eastAsia="en-IN"/>
              </w:rPr>
              <w:t xml:space="preserve">@ Rs 10/Km </w:t>
            </w:r>
            <w:r w:rsidR="00B4791A">
              <w:rPr>
                <w:rFonts w:ascii="Arial" w:eastAsia="Times New Roman" w:hAnsi="Arial" w:cs="Arial"/>
                <w:color w:val="000000"/>
                <w:sz w:val="20"/>
                <w:szCs w:val="20"/>
                <w:lang w:eastAsia="en-IN"/>
              </w:rPr>
              <w:t>w</w:t>
            </w:r>
            <w:r w:rsidR="00C367BD">
              <w:rPr>
                <w:rFonts w:ascii="Arial" w:eastAsia="Times New Roman" w:hAnsi="Arial" w:cs="Arial"/>
                <w:color w:val="000000"/>
                <w:sz w:val="20"/>
                <w:szCs w:val="20"/>
                <w:lang w:eastAsia="en-IN"/>
              </w:rPr>
              <w:t>ill be applicable</w:t>
            </w:r>
          </w:p>
        </w:tc>
        <w:tc>
          <w:tcPr>
            <w:tcW w:w="1541" w:type="dxa"/>
            <w:vMerge/>
            <w:vAlign w:val="center"/>
            <w:hideMark/>
          </w:tcPr>
          <w:p w14:paraId="05560B17" w14:textId="77777777" w:rsidR="00086C96" w:rsidRPr="00166AC9" w:rsidRDefault="00086C96" w:rsidP="00D92691">
            <w:pPr>
              <w:spacing w:after="0"/>
              <w:rPr>
                <w:rFonts w:ascii="Arial" w:eastAsia="Times New Roman" w:hAnsi="Arial" w:cs="Arial"/>
                <w:color w:val="000000"/>
                <w:sz w:val="20"/>
                <w:szCs w:val="20"/>
                <w:lang w:val="en-IN" w:eastAsia="en-IN"/>
              </w:rPr>
            </w:pPr>
          </w:p>
        </w:tc>
      </w:tr>
      <w:tr w:rsidR="00121D53" w:rsidRPr="00166AC9" w14:paraId="02DEEB6A" w14:textId="77777777" w:rsidTr="00D92691">
        <w:trPr>
          <w:trHeight w:val="658"/>
        </w:trPr>
        <w:tc>
          <w:tcPr>
            <w:tcW w:w="948" w:type="dxa"/>
            <w:vMerge w:val="restart"/>
            <w:shd w:val="clear" w:color="auto" w:fill="auto"/>
            <w:vAlign w:val="center"/>
            <w:hideMark/>
          </w:tcPr>
          <w:p w14:paraId="3EA66E8A" w14:textId="51D21B39"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pacing w:val="-5"/>
                <w:sz w:val="20"/>
                <w:szCs w:val="20"/>
                <w:lang w:eastAsia="en-IN"/>
              </w:rPr>
              <w:t>2</w:t>
            </w:r>
          </w:p>
        </w:tc>
        <w:tc>
          <w:tcPr>
            <w:tcW w:w="1672" w:type="dxa"/>
            <w:vMerge w:val="restart"/>
            <w:shd w:val="clear" w:color="auto" w:fill="auto"/>
            <w:vAlign w:val="center"/>
            <w:hideMark/>
          </w:tcPr>
          <w:p w14:paraId="11EB6A0B" w14:textId="1757BB5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100% Dark Fiber Availability thr</w:t>
            </w:r>
            <w:r>
              <w:rPr>
                <w:rFonts w:ascii="Arial" w:eastAsia="Times New Roman" w:hAnsi="Arial" w:cs="Arial"/>
                <w:color w:val="000000"/>
                <w:sz w:val="20"/>
                <w:szCs w:val="20"/>
                <w:lang w:eastAsia="en-IN"/>
              </w:rPr>
              <w:t>o</w:t>
            </w:r>
            <w:r w:rsidRPr="00166AC9">
              <w:rPr>
                <w:rFonts w:ascii="Arial" w:eastAsia="Times New Roman" w:hAnsi="Arial" w:cs="Arial"/>
                <w:color w:val="000000"/>
                <w:sz w:val="20"/>
                <w:szCs w:val="20"/>
                <w:lang w:eastAsia="en-IN"/>
              </w:rPr>
              <w:t>u</w:t>
            </w:r>
            <w:r>
              <w:rPr>
                <w:rFonts w:ascii="Arial" w:eastAsia="Times New Roman" w:hAnsi="Arial" w:cs="Arial"/>
                <w:color w:val="000000"/>
                <w:sz w:val="20"/>
                <w:szCs w:val="20"/>
                <w:lang w:eastAsia="en-IN"/>
              </w:rPr>
              <w:t>gh</w:t>
            </w:r>
            <w:r w:rsidRPr="00166AC9">
              <w:rPr>
                <w:rFonts w:ascii="Arial" w:eastAsia="Times New Roman" w:hAnsi="Arial" w:cs="Arial"/>
                <w:color w:val="000000"/>
                <w:sz w:val="20"/>
                <w:szCs w:val="20"/>
                <w:lang w:eastAsia="en-IN"/>
              </w:rPr>
              <w:t xml:space="preserve"> mTest = OK (No Cut, No High loss)</w:t>
            </w:r>
          </w:p>
        </w:tc>
        <w:tc>
          <w:tcPr>
            <w:tcW w:w="1460" w:type="dxa"/>
            <w:vMerge w:val="restart"/>
            <w:shd w:val="clear" w:color="auto" w:fill="auto"/>
            <w:vAlign w:val="center"/>
            <w:hideMark/>
          </w:tcPr>
          <w:p w14:paraId="0F4FED88" w14:textId="52A8D9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Amount Equal to % of Pass W</w:t>
            </w:r>
            <w:r>
              <w:rPr>
                <w:rFonts w:ascii="Arial" w:eastAsia="Times New Roman" w:hAnsi="Arial" w:cs="Arial"/>
                <w:color w:val="000000"/>
                <w:sz w:val="20"/>
                <w:szCs w:val="20"/>
                <w:lang w:eastAsia="en-IN"/>
              </w:rPr>
              <w:t>O</w:t>
            </w:r>
            <w:r w:rsidRPr="00166AC9">
              <w:rPr>
                <w:rFonts w:ascii="Arial" w:eastAsia="Times New Roman" w:hAnsi="Arial" w:cs="Arial"/>
                <w:color w:val="000000"/>
                <w:sz w:val="20"/>
                <w:szCs w:val="20"/>
                <w:lang w:eastAsia="en-IN"/>
              </w:rPr>
              <w:t>s</w:t>
            </w:r>
          </w:p>
        </w:tc>
        <w:tc>
          <w:tcPr>
            <w:tcW w:w="580" w:type="dxa"/>
            <w:shd w:val="clear" w:color="auto" w:fill="auto"/>
            <w:vAlign w:val="center"/>
            <w:hideMark/>
          </w:tcPr>
          <w:p w14:paraId="08584377"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1</w:t>
            </w:r>
          </w:p>
        </w:tc>
        <w:tc>
          <w:tcPr>
            <w:tcW w:w="3659" w:type="dxa"/>
            <w:shd w:val="clear" w:color="auto" w:fill="auto"/>
            <w:vAlign w:val="center"/>
            <w:hideMark/>
          </w:tcPr>
          <w:p w14:paraId="3D20E387" w14:textId="77777777" w:rsidR="00121D53" w:rsidRPr="00166AC9" w:rsidRDefault="00121D53"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SLA = WO Released must be closed within same Calendar Month</w:t>
            </w:r>
          </w:p>
        </w:tc>
        <w:tc>
          <w:tcPr>
            <w:tcW w:w="1541" w:type="dxa"/>
            <w:vMerge w:val="restart"/>
            <w:shd w:val="clear" w:color="auto" w:fill="auto"/>
            <w:vAlign w:val="center"/>
            <w:hideMark/>
          </w:tcPr>
          <w:p w14:paraId="2C4263F5"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pacing w:val="-5"/>
                <w:sz w:val="20"/>
                <w:szCs w:val="20"/>
                <w:lang w:eastAsia="en-IN"/>
              </w:rPr>
              <w:t>80% of PM value</w:t>
            </w:r>
          </w:p>
          <w:p w14:paraId="31C58DD5" w14:textId="0A01867F"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val="en-IN" w:eastAsia="en-IN"/>
              </w:rPr>
              <w:t> </w:t>
            </w:r>
          </w:p>
        </w:tc>
      </w:tr>
      <w:tr w:rsidR="00121D53" w:rsidRPr="00166AC9" w14:paraId="55320A95" w14:textId="77777777" w:rsidTr="00D92691">
        <w:trPr>
          <w:trHeight w:val="600"/>
        </w:trPr>
        <w:tc>
          <w:tcPr>
            <w:tcW w:w="948" w:type="dxa"/>
            <w:vMerge/>
            <w:vAlign w:val="center"/>
            <w:hideMark/>
          </w:tcPr>
          <w:p w14:paraId="3CF9FC7A"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672" w:type="dxa"/>
            <w:vMerge/>
            <w:vAlign w:val="center"/>
            <w:hideMark/>
          </w:tcPr>
          <w:p w14:paraId="5D57AC49"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460" w:type="dxa"/>
            <w:vMerge/>
            <w:vAlign w:val="center"/>
            <w:hideMark/>
          </w:tcPr>
          <w:p w14:paraId="077966CE"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580" w:type="dxa"/>
            <w:shd w:val="clear" w:color="auto" w:fill="auto"/>
            <w:vAlign w:val="center"/>
            <w:hideMark/>
          </w:tcPr>
          <w:p w14:paraId="5769B118"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2</w:t>
            </w:r>
          </w:p>
        </w:tc>
        <w:tc>
          <w:tcPr>
            <w:tcW w:w="3659" w:type="dxa"/>
            <w:shd w:val="clear" w:color="auto" w:fill="auto"/>
            <w:vAlign w:val="center"/>
            <w:hideMark/>
          </w:tcPr>
          <w:p w14:paraId="0CBBD1C5" w14:textId="77777777" w:rsidR="00121D53" w:rsidRPr="00166AC9" w:rsidRDefault="00121D53"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WO Tested &amp; Found OK = 100% Payment for that WO</w:t>
            </w:r>
          </w:p>
        </w:tc>
        <w:tc>
          <w:tcPr>
            <w:tcW w:w="1541" w:type="dxa"/>
            <w:vMerge/>
            <w:vAlign w:val="center"/>
            <w:hideMark/>
          </w:tcPr>
          <w:p w14:paraId="1C6B2333" w14:textId="3513D337" w:rsidR="00121D53" w:rsidRPr="00166AC9" w:rsidRDefault="00121D53" w:rsidP="00D92691">
            <w:pPr>
              <w:spacing w:after="0"/>
              <w:jc w:val="center"/>
              <w:rPr>
                <w:rFonts w:ascii="Arial" w:eastAsia="Times New Roman" w:hAnsi="Arial" w:cs="Arial"/>
                <w:color w:val="000000"/>
                <w:sz w:val="20"/>
                <w:szCs w:val="20"/>
                <w:lang w:val="en-IN" w:eastAsia="en-IN"/>
              </w:rPr>
            </w:pPr>
          </w:p>
        </w:tc>
      </w:tr>
      <w:tr w:rsidR="00121D53" w:rsidRPr="00166AC9" w14:paraId="371DDBF7" w14:textId="77777777" w:rsidTr="00D92691">
        <w:trPr>
          <w:trHeight w:val="900"/>
        </w:trPr>
        <w:tc>
          <w:tcPr>
            <w:tcW w:w="948" w:type="dxa"/>
            <w:vMerge/>
            <w:vAlign w:val="center"/>
            <w:hideMark/>
          </w:tcPr>
          <w:p w14:paraId="7BCCD2A9"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672" w:type="dxa"/>
            <w:vMerge/>
            <w:vAlign w:val="center"/>
            <w:hideMark/>
          </w:tcPr>
          <w:p w14:paraId="7BBAAA1B"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460" w:type="dxa"/>
            <w:vMerge/>
            <w:vAlign w:val="center"/>
            <w:hideMark/>
          </w:tcPr>
          <w:p w14:paraId="431CD2CE"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580" w:type="dxa"/>
            <w:shd w:val="clear" w:color="auto" w:fill="auto"/>
            <w:vAlign w:val="center"/>
            <w:hideMark/>
          </w:tcPr>
          <w:p w14:paraId="43D0128F"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3</w:t>
            </w:r>
          </w:p>
        </w:tc>
        <w:tc>
          <w:tcPr>
            <w:tcW w:w="3659" w:type="dxa"/>
            <w:shd w:val="clear" w:color="auto" w:fill="auto"/>
            <w:vAlign w:val="center"/>
            <w:hideMark/>
          </w:tcPr>
          <w:p w14:paraId="2064DD1B" w14:textId="77777777" w:rsidR="00121D53" w:rsidRPr="00166AC9" w:rsidRDefault="00121D53"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WO Tested &amp; Found Not OK for 2 Consecutive Month = No Payment for Span/Link KM falling in the criterion.</w:t>
            </w:r>
          </w:p>
        </w:tc>
        <w:tc>
          <w:tcPr>
            <w:tcW w:w="1541" w:type="dxa"/>
            <w:vMerge/>
            <w:vAlign w:val="center"/>
            <w:hideMark/>
          </w:tcPr>
          <w:p w14:paraId="58831086" w14:textId="5565DB70" w:rsidR="00121D53" w:rsidRPr="00166AC9" w:rsidRDefault="00121D53" w:rsidP="00D92691">
            <w:pPr>
              <w:spacing w:after="0"/>
              <w:jc w:val="center"/>
              <w:rPr>
                <w:rFonts w:ascii="Arial" w:eastAsia="Times New Roman" w:hAnsi="Arial" w:cs="Arial"/>
                <w:color w:val="000000"/>
                <w:sz w:val="20"/>
                <w:szCs w:val="20"/>
                <w:lang w:val="en-IN" w:eastAsia="en-IN"/>
              </w:rPr>
            </w:pPr>
          </w:p>
        </w:tc>
      </w:tr>
      <w:tr w:rsidR="00121D53" w:rsidRPr="00166AC9" w14:paraId="57BC5018" w14:textId="77777777" w:rsidTr="00D92691">
        <w:trPr>
          <w:trHeight w:val="600"/>
        </w:trPr>
        <w:tc>
          <w:tcPr>
            <w:tcW w:w="948" w:type="dxa"/>
            <w:vMerge/>
            <w:vAlign w:val="center"/>
            <w:hideMark/>
          </w:tcPr>
          <w:p w14:paraId="0F8C732B"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672" w:type="dxa"/>
            <w:vMerge/>
            <w:vAlign w:val="center"/>
            <w:hideMark/>
          </w:tcPr>
          <w:p w14:paraId="1A2AE355"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460" w:type="dxa"/>
            <w:vMerge/>
            <w:vAlign w:val="center"/>
            <w:hideMark/>
          </w:tcPr>
          <w:p w14:paraId="7A5FFBE2"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580" w:type="dxa"/>
            <w:shd w:val="clear" w:color="auto" w:fill="auto"/>
            <w:vAlign w:val="center"/>
            <w:hideMark/>
          </w:tcPr>
          <w:p w14:paraId="4F4EFC4B"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4</w:t>
            </w:r>
          </w:p>
        </w:tc>
        <w:tc>
          <w:tcPr>
            <w:tcW w:w="3659" w:type="dxa"/>
            <w:shd w:val="clear" w:color="auto" w:fill="auto"/>
            <w:vAlign w:val="center"/>
            <w:hideMark/>
          </w:tcPr>
          <w:p w14:paraId="2431B85E" w14:textId="77777777" w:rsidR="00121D53" w:rsidRPr="00166AC9" w:rsidRDefault="00121D53"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WO Not Tested in the current month = No Payment for the Span/Link Km</w:t>
            </w:r>
          </w:p>
        </w:tc>
        <w:tc>
          <w:tcPr>
            <w:tcW w:w="1541" w:type="dxa"/>
            <w:vMerge/>
            <w:vAlign w:val="center"/>
            <w:hideMark/>
          </w:tcPr>
          <w:p w14:paraId="227AAFF0" w14:textId="2085FA69" w:rsidR="00121D53" w:rsidRPr="00166AC9" w:rsidRDefault="00121D53" w:rsidP="00D92691">
            <w:pPr>
              <w:spacing w:after="0"/>
              <w:jc w:val="center"/>
              <w:rPr>
                <w:rFonts w:ascii="Arial" w:eastAsia="Times New Roman" w:hAnsi="Arial" w:cs="Arial"/>
                <w:color w:val="000000"/>
                <w:sz w:val="20"/>
                <w:szCs w:val="20"/>
                <w:lang w:val="en-IN" w:eastAsia="en-IN"/>
              </w:rPr>
            </w:pPr>
          </w:p>
        </w:tc>
      </w:tr>
      <w:tr w:rsidR="00121D53" w:rsidRPr="00166AC9" w14:paraId="5D660501" w14:textId="77777777" w:rsidTr="00D92691">
        <w:trPr>
          <w:trHeight w:val="600"/>
        </w:trPr>
        <w:tc>
          <w:tcPr>
            <w:tcW w:w="948" w:type="dxa"/>
            <w:vMerge/>
            <w:vAlign w:val="center"/>
            <w:hideMark/>
          </w:tcPr>
          <w:p w14:paraId="6E59949D"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672" w:type="dxa"/>
            <w:vMerge/>
            <w:vAlign w:val="center"/>
            <w:hideMark/>
          </w:tcPr>
          <w:p w14:paraId="7DA73A73"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1460" w:type="dxa"/>
            <w:vMerge/>
            <w:vAlign w:val="center"/>
            <w:hideMark/>
          </w:tcPr>
          <w:p w14:paraId="137A51E1" w14:textId="77777777" w:rsidR="00121D53" w:rsidRPr="00166AC9" w:rsidRDefault="00121D53" w:rsidP="00D92691">
            <w:pPr>
              <w:spacing w:after="0"/>
              <w:rPr>
                <w:rFonts w:ascii="Arial" w:eastAsia="Times New Roman" w:hAnsi="Arial" w:cs="Arial"/>
                <w:color w:val="000000"/>
                <w:sz w:val="20"/>
                <w:szCs w:val="20"/>
                <w:lang w:val="en-IN" w:eastAsia="en-IN"/>
              </w:rPr>
            </w:pPr>
          </w:p>
        </w:tc>
        <w:tc>
          <w:tcPr>
            <w:tcW w:w="580" w:type="dxa"/>
            <w:shd w:val="clear" w:color="auto" w:fill="auto"/>
            <w:vAlign w:val="center"/>
            <w:hideMark/>
          </w:tcPr>
          <w:p w14:paraId="56A3E134"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5</w:t>
            </w:r>
          </w:p>
        </w:tc>
        <w:tc>
          <w:tcPr>
            <w:tcW w:w="3659" w:type="dxa"/>
            <w:shd w:val="clear" w:color="auto" w:fill="auto"/>
            <w:vAlign w:val="center"/>
            <w:hideMark/>
          </w:tcPr>
          <w:p w14:paraId="68037822" w14:textId="77777777" w:rsidR="00121D53" w:rsidRPr="00166AC9" w:rsidRDefault="00121D53"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For Calculation PM data of Billing Month &amp; previous one month only</w:t>
            </w:r>
          </w:p>
        </w:tc>
        <w:tc>
          <w:tcPr>
            <w:tcW w:w="1541" w:type="dxa"/>
            <w:vMerge/>
            <w:vAlign w:val="center"/>
            <w:hideMark/>
          </w:tcPr>
          <w:p w14:paraId="68248DEF" w14:textId="79AD2718" w:rsidR="00121D53" w:rsidRPr="00166AC9" w:rsidRDefault="00121D53" w:rsidP="00D92691">
            <w:pPr>
              <w:spacing w:after="0"/>
              <w:jc w:val="center"/>
              <w:rPr>
                <w:rFonts w:ascii="Arial" w:eastAsia="Times New Roman" w:hAnsi="Arial" w:cs="Arial"/>
                <w:color w:val="000000"/>
                <w:sz w:val="20"/>
                <w:szCs w:val="20"/>
                <w:lang w:val="en-IN" w:eastAsia="en-IN"/>
              </w:rPr>
            </w:pPr>
          </w:p>
        </w:tc>
      </w:tr>
      <w:tr w:rsidR="00121D53" w:rsidRPr="00166AC9" w14:paraId="7DCCE721" w14:textId="77777777" w:rsidTr="00D92691">
        <w:trPr>
          <w:trHeight w:val="1371"/>
        </w:trPr>
        <w:tc>
          <w:tcPr>
            <w:tcW w:w="948" w:type="dxa"/>
            <w:shd w:val="clear" w:color="auto" w:fill="auto"/>
            <w:vAlign w:val="center"/>
            <w:hideMark/>
          </w:tcPr>
          <w:p w14:paraId="2DDAE8E2" w14:textId="1E7A60FC"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pacing w:val="-5"/>
                <w:sz w:val="20"/>
                <w:szCs w:val="20"/>
                <w:lang w:eastAsia="en-IN"/>
              </w:rPr>
              <w:t>3</w:t>
            </w:r>
          </w:p>
        </w:tc>
        <w:tc>
          <w:tcPr>
            <w:tcW w:w="1672" w:type="dxa"/>
            <w:shd w:val="clear" w:color="auto" w:fill="auto"/>
            <w:vAlign w:val="center"/>
            <w:hideMark/>
          </w:tcPr>
          <w:p w14:paraId="4224E0B2" w14:textId="77777777" w:rsidR="00121D53" w:rsidRPr="00166AC9" w:rsidRDefault="00121D53" w:rsidP="00D92691">
            <w:pPr>
              <w:spacing w:after="0"/>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 xml:space="preserve">WO Released against </w:t>
            </w:r>
            <w:r w:rsidRPr="00166AC9">
              <w:rPr>
                <w:rFonts w:ascii="Arial" w:eastAsia="Times New Roman" w:hAnsi="Arial" w:cs="Arial"/>
                <w:b/>
                <w:bCs/>
                <w:color w:val="000000"/>
                <w:sz w:val="20"/>
                <w:szCs w:val="20"/>
                <w:u w:val="single"/>
                <w:lang w:eastAsia="en-IN"/>
              </w:rPr>
              <w:t>RFMS</w:t>
            </w:r>
            <w:r w:rsidRPr="00166AC9">
              <w:rPr>
                <w:rFonts w:ascii="Arial" w:eastAsia="Times New Roman" w:hAnsi="Arial" w:cs="Arial"/>
                <w:b/>
                <w:bCs/>
                <w:color w:val="000000"/>
                <w:sz w:val="20"/>
                <w:szCs w:val="20"/>
                <w:lang w:eastAsia="en-IN"/>
              </w:rPr>
              <w:t xml:space="preserve"> </w:t>
            </w:r>
            <w:r w:rsidRPr="00166AC9">
              <w:rPr>
                <w:rFonts w:ascii="Arial" w:eastAsia="Times New Roman" w:hAnsi="Arial" w:cs="Arial"/>
                <w:b/>
                <w:bCs/>
                <w:color w:val="000000"/>
                <w:sz w:val="20"/>
                <w:szCs w:val="20"/>
                <w:u w:val="single"/>
                <w:lang w:eastAsia="en-IN"/>
              </w:rPr>
              <w:t>enabled Span</w:t>
            </w:r>
            <w:r w:rsidRPr="00166AC9">
              <w:rPr>
                <w:rFonts w:ascii="Arial" w:eastAsia="Times New Roman" w:hAnsi="Arial" w:cs="Arial"/>
                <w:b/>
                <w:bCs/>
                <w:color w:val="000000"/>
                <w:sz w:val="20"/>
                <w:szCs w:val="20"/>
                <w:lang w:eastAsia="en-IN"/>
              </w:rPr>
              <w:t xml:space="preserve"> </w:t>
            </w:r>
            <w:r w:rsidRPr="00166AC9">
              <w:rPr>
                <w:rFonts w:ascii="Arial" w:eastAsia="Times New Roman" w:hAnsi="Arial" w:cs="Arial"/>
                <w:b/>
                <w:bCs/>
                <w:color w:val="000000"/>
                <w:sz w:val="20"/>
                <w:szCs w:val="20"/>
                <w:u w:val="single"/>
                <w:lang w:eastAsia="en-IN"/>
              </w:rPr>
              <w:t>(Closure &lt; = 30</w:t>
            </w:r>
            <w:r w:rsidRPr="00166AC9">
              <w:rPr>
                <w:rFonts w:ascii="Arial" w:eastAsia="Times New Roman" w:hAnsi="Arial" w:cs="Arial"/>
                <w:color w:val="000000"/>
                <w:sz w:val="20"/>
                <w:szCs w:val="20"/>
                <w:lang w:eastAsia="en-IN"/>
              </w:rPr>
              <w:t xml:space="preserve"> Days)</w:t>
            </w:r>
          </w:p>
        </w:tc>
        <w:tc>
          <w:tcPr>
            <w:tcW w:w="1460" w:type="dxa"/>
            <w:shd w:val="clear" w:color="auto" w:fill="auto"/>
            <w:vAlign w:val="center"/>
            <w:hideMark/>
          </w:tcPr>
          <w:p w14:paraId="1BCCE827"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Amount Equal to % of Rectification WOs within SLA</w:t>
            </w:r>
          </w:p>
        </w:tc>
        <w:tc>
          <w:tcPr>
            <w:tcW w:w="580" w:type="dxa"/>
            <w:shd w:val="clear" w:color="auto" w:fill="auto"/>
            <w:vAlign w:val="center"/>
            <w:hideMark/>
          </w:tcPr>
          <w:p w14:paraId="1EF2F1B1" w14:textId="77777777" w:rsidR="00121D53" w:rsidRPr="00166AC9" w:rsidRDefault="00121D53" w:rsidP="00D92691">
            <w:pPr>
              <w:spacing w:after="0"/>
              <w:jc w:val="center"/>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 </w:t>
            </w:r>
          </w:p>
        </w:tc>
        <w:tc>
          <w:tcPr>
            <w:tcW w:w="3659" w:type="dxa"/>
            <w:shd w:val="clear" w:color="auto" w:fill="auto"/>
            <w:vAlign w:val="center"/>
            <w:hideMark/>
          </w:tcPr>
          <w:p w14:paraId="692EDEC0" w14:textId="77777777" w:rsidR="00121D53" w:rsidRPr="00166AC9" w:rsidRDefault="00121D53" w:rsidP="00D92691">
            <w:pPr>
              <w:spacing w:after="0"/>
              <w:jc w:val="both"/>
              <w:rPr>
                <w:rFonts w:ascii="Arial" w:eastAsia="Times New Roman" w:hAnsi="Arial" w:cs="Arial"/>
                <w:color w:val="000000"/>
                <w:sz w:val="20"/>
                <w:szCs w:val="20"/>
                <w:lang w:val="en-IN" w:eastAsia="en-IN"/>
              </w:rPr>
            </w:pPr>
            <w:r w:rsidRPr="00166AC9">
              <w:rPr>
                <w:rFonts w:ascii="Arial" w:eastAsia="Times New Roman" w:hAnsi="Arial" w:cs="Arial"/>
                <w:color w:val="000000"/>
                <w:sz w:val="20"/>
                <w:szCs w:val="20"/>
                <w:lang w:eastAsia="en-IN"/>
              </w:rPr>
              <w:t>No. of WO Rectified &amp; Closed will be only payable</w:t>
            </w:r>
          </w:p>
        </w:tc>
        <w:tc>
          <w:tcPr>
            <w:tcW w:w="1541" w:type="dxa"/>
            <w:vMerge/>
            <w:shd w:val="clear" w:color="auto" w:fill="auto"/>
            <w:vAlign w:val="center"/>
            <w:hideMark/>
          </w:tcPr>
          <w:p w14:paraId="46246895" w14:textId="183DF64F" w:rsidR="00121D53" w:rsidRPr="00166AC9" w:rsidRDefault="00121D53" w:rsidP="00D92691">
            <w:pPr>
              <w:spacing w:after="0"/>
              <w:jc w:val="center"/>
              <w:rPr>
                <w:rFonts w:ascii="Arial" w:eastAsia="Times New Roman" w:hAnsi="Arial" w:cs="Arial"/>
                <w:color w:val="000000"/>
                <w:sz w:val="20"/>
                <w:szCs w:val="20"/>
                <w:lang w:val="en-IN" w:eastAsia="en-IN"/>
              </w:rPr>
            </w:pPr>
          </w:p>
        </w:tc>
      </w:tr>
    </w:tbl>
    <w:p w14:paraId="5716B7F0" w14:textId="1C3C015C" w:rsidR="00631979" w:rsidRPr="00597AE9" w:rsidRDefault="00631979" w:rsidP="00D92691">
      <w:pPr>
        <w:rPr>
          <w:rFonts w:ascii="Arial" w:hAnsi="Arial" w:cs="Arial"/>
          <w:b/>
          <w:bCs/>
          <w:sz w:val="12"/>
          <w:szCs w:val="10"/>
        </w:rPr>
      </w:pPr>
    </w:p>
    <w:p w14:paraId="61ADDAE7" w14:textId="67CA4DC7" w:rsidR="00C44E57" w:rsidRPr="00166AC9" w:rsidRDefault="00C44E57" w:rsidP="00741AAF">
      <w:pPr>
        <w:pStyle w:val="PlainText"/>
        <w:numPr>
          <w:ilvl w:val="0"/>
          <w:numId w:val="37"/>
        </w:numPr>
        <w:spacing w:line="276" w:lineRule="auto"/>
        <w:ind w:right="893"/>
        <w:jc w:val="both"/>
        <w:rPr>
          <w:rFonts w:ascii="Arial" w:hAnsi="Arial" w:cs="Arial"/>
          <w:sz w:val="22"/>
          <w:szCs w:val="20"/>
        </w:rPr>
      </w:pPr>
      <w:r w:rsidRPr="00166AC9">
        <w:rPr>
          <w:rFonts w:ascii="Arial" w:hAnsi="Arial" w:cs="Arial"/>
          <w:b/>
          <w:bCs/>
          <w:sz w:val="22"/>
          <w:szCs w:val="20"/>
        </w:rPr>
        <w:t>KPI</w:t>
      </w:r>
      <w:r w:rsidRPr="00166AC9">
        <w:rPr>
          <w:rFonts w:ascii="Arial" w:hAnsi="Arial" w:cs="Arial"/>
          <w:b/>
          <w:bCs/>
          <w:spacing w:val="-4"/>
          <w:sz w:val="22"/>
          <w:szCs w:val="20"/>
        </w:rPr>
        <w:t xml:space="preserve"> for </w:t>
      </w:r>
      <w:r w:rsidRPr="00166AC9">
        <w:rPr>
          <w:rFonts w:ascii="Arial" w:hAnsi="Arial" w:cs="Arial"/>
          <w:b/>
          <w:bCs/>
          <w:sz w:val="22"/>
          <w:szCs w:val="20"/>
        </w:rPr>
        <w:t>Corrective</w:t>
      </w:r>
      <w:r w:rsidRPr="00166AC9">
        <w:rPr>
          <w:rFonts w:ascii="Arial" w:hAnsi="Arial" w:cs="Arial"/>
          <w:b/>
          <w:bCs/>
          <w:spacing w:val="-7"/>
          <w:sz w:val="22"/>
          <w:szCs w:val="20"/>
        </w:rPr>
        <w:t xml:space="preserve"> </w:t>
      </w:r>
      <w:r w:rsidRPr="00166AC9">
        <w:rPr>
          <w:rFonts w:ascii="Arial" w:hAnsi="Arial" w:cs="Arial"/>
          <w:b/>
          <w:bCs/>
          <w:sz w:val="22"/>
          <w:szCs w:val="20"/>
        </w:rPr>
        <w:t>Maintenance (CM</w:t>
      </w:r>
      <w:r w:rsidR="00631979" w:rsidRPr="00166AC9">
        <w:rPr>
          <w:rFonts w:ascii="Arial" w:hAnsi="Arial" w:cs="Arial"/>
          <w:b/>
          <w:bCs/>
          <w:sz w:val="22"/>
          <w:szCs w:val="20"/>
        </w:rPr>
        <w:t>):</w:t>
      </w:r>
      <w:r w:rsidRPr="00166AC9">
        <w:rPr>
          <w:rFonts w:ascii="Arial" w:hAnsi="Arial" w:cs="Arial"/>
          <w:sz w:val="22"/>
          <w:szCs w:val="20"/>
        </w:rPr>
        <w:t xml:space="preserve"> </w:t>
      </w:r>
    </w:p>
    <w:p w14:paraId="65B3B020" w14:textId="77777777" w:rsidR="00C44E57" w:rsidRPr="00166AC9" w:rsidRDefault="00C44E57" w:rsidP="00D92691">
      <w:pPr>
        <w:spacing w:after="0"/>
        <w:rPr>
          <w:rFonts w:ascii="Arial" w:hAnsi="Arial" w:cs="Arial"/>
          <w:sz w:val="22"/>
          <w:szCs w:val="20"/>
        </w:rPr>
      </w:pPr>
      <w:r w:rsidRPr="00166AC9">
        <w:rPr>
          <w:rFonts w:ascii="Arial" w:hAnsi="Arial" w:cs="Arial"/>
          <w:sz w:val="22"/>
          <w:szCs w:val="20"/>
        </w:rPr>
        <w:t>The</w:t>
      </w:r>
      <w:r w:rsidRPr="00166AC9">
        <w:rPr>
          <w:rFonts w:ascii="Arial" w:hAnsi="Arial" w:cs="Arial"/>
          <w:spacing w:val="-3"/>
          <w:sz w:val="22"/>
          <w:szCs w:val="20"/>
        </w:rPr>
        <w:t xml:space="preserve"> </w:t>
      </w:r>
      <w:r w:rsidRPr="00166AC9">
        <w:rPr>
          <w:rFonts w:ascii="Arial" w:hAnsi="Arial" w:cs="Arial"/>
          <w:sz w:val="22"/>
          <w:szCs w:val="20"/>
        </w:rPr>
        <w:t>Score</w:t>
      </w:r>
      <w:r w:rsidRPr="00166AC9">
        <w:rPr>
          <w:rFonts w:ascii="Arial" w:hAnsi="Arial" w:cs="Arial"/>
          <w:spacing w:val="-2"/>
          <w:sz w:val="22"/>
          <w:szCs w:val="20"/>
        </w:rPr>
        <w:t xml:space="preserve"> </w:t>
      </w:r>
      <w:r w:rsidRPr="00166AC9">
        <w:rPr>
          <w:rFonts w:ascii="Arial" w:hAnsi="Arial" w:cs="Arial"/>
          <w:sz w:val="22"/>
          <w:szCs w:val="20"/>
        </w:rPr>
        <w:t>for</w:t>
      </w:r>
      <w:r w:rsidRPr="00166AC9">
        <w:rPr>
          <w:rFonts w:ascii="Arial" w:hAnsi="Arial" w:cs="Arial"/>
          <w:spacing w:val="-5"/>
          <w:sz w:val="22"/>
          <w:szCs w:val="20"/>
        </w:rPr>
        <w:t xml:space="preserve"> </w:t>
      </w:r>
      <w:r w:rsidRPr="00166AC9">
        <w:rPr>
          <w:rFonts w:ascii="Arial" w:hAnsi="Arial" w:cs="Arial"/>
          <w:sz w:val="22"/>
          <w:szCs w:val="20"/>
        </w:rPr>
        <w:t>each</w:t>
      </w:r>
      <w:r w:rsidRPr="00166AC9">
        <w:rPr>
          <w:rFonts w:ascii="Arial" w:hAnsi="Arial" w:cs="Arial"/>
          <w:spacing w:val="-2"/>
          <w:sz w:val="22"/>
          <w:szCs w:val="20"/>
        </w:rPr>
        <w:t xml:space="preserve"> </w:t>
      </w:r>
      <w:r w:rsidRPr="00166AC9">
        <w:rPr>
          <w:rFonts w:ascii="Arial" w:hAnsi="Arial" w:cs="Arial"/>
          <w:sz w:val="22"/>
          <w:szCs w:val="20"/>
        </w:rPr>
        <w:t>SLA</w:t>
      </w:r>
      <w:r w:rsidRPr="00166AC9">
        <w:rPr>
          <w:rFonts w:ascii="Arial" w:hAnsi="Arial" w:cs="Arial"/>
          <w:spacing w:val="-6"/>
          <w:sz w:val="22"/>
          <w:szCs w:val="20"/>
        </w:rPr>
        <w:t xml:space="preserve"> </w:t>
      </w:r>
      <w:r w:rsidRPr="00166AC9">
        <w:rPr>
          <w:rFonts w:ascii="Arial" w:hAnsi="Arial" w:cs="Arial"/>
          <w:sz w:val="22"/>
          <w:szCs w:val="20"/>
        </w:rPr>
        <w:t>shall</w:t>
      </w:r>
      <w:r w:rsidRPr="00166AC9">
        <w:rPr>
          <w:rFonts w:ascii="Arial" w:hAnsi="Arial" w:cs="Arial"/>
          <w:spacing w:val="-2"/>
          <w:sz w:val="22"/>
          <w:szCs w:val="20"/>
        </w:rPr>
        <w:t xml:space="preserve"> </w:t>
      </w:r>
      <w:r w:rsidRPr="00166AC9">
        <w:rPr>
          <w:rFonts w:ascii="Arial" w:hAnsi="Arial" w:cs="Arial"/>
          <w:sz w:val="22"/>
          <w:szCs w:val="20"/>
        </w:rPr>
        <w:t>be</w:t>
      </w:r>
      <w:r w:rsidRPr="00166AC9">
        <w:rPr>
          <w:rFonts w:ascii="Arial" w:hAnsi="Arial" w:cs="Arial"/>
          <w:spacing w:val="-3"/>
          <w:sz w:val="22"/>
          <w:szCs w:val="20"/>
        </w:rPr>
        <w:t xml:space="preserve"> </w:t>
      </w:r>
      <w:r w:rsidRPr="00166AC9">
        <w:rPr>
          <w:rFonts w:ascii="Arial" w:hAnsi="Arial" w:cs="Arial"/>
          <w:sz w:val="22"/>
          <w:szCs w:val="20"/>
        </w:rPr>
        <w:t>computed</w:t>
      </w:r>
      <w:r w:rsidRPr="00166AC9">
        <w:rPr>
          <w:rFonts w:ascii="Arial" w:hAnsi="Arial" w:cs="Arial"/>
          <w:spacing w:val="-2"/>
          <w:sz w:val="22"/>
          <w:szCs w:val="20"/>
        </w:rPr>
        <w:t xml:space="preserve"> </w:t>
      </w:r>
      <w:r w:rsidRPr="00166AC9">
        <w:rPr>
          <w:rFonts w:ascii="Arial" w:hAnsi="Arial" w:cs="Arial"/>
          <w:sz w:val="22"/>
          <w:szCs w:val="20"/>
        </w:rPr>
        <w:t>as</w:t>
      </w:r>
      <w:r w:rsidRPr="00166AC9">
        <w:rPr>
          <w:rFonts w:ascii="Arial" w:hAnsi="Arial" w:cs="Arial"/>
          <w:spacing w:val="-2"/>
          <w:sz w:val="22"/>
          <w:szCs w:val="20"/>
        </w:rPr>
        <w:t xml:space="preserve"> under:</w:t>
      </w:r>
    </w:p>
    <w:tbl>
      <w:tblPr>
        <w:tblW w:w="99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3"/>
        <w:gridCol w:w="4252"/>
        <w:gridCol w:w="1559"/>
        <w:gridCol w:w="851"/>
        <w:gridCol w:w="1417"/>
        <w:gridCol w:w="852"/>
      </w:tblGrid>
      <w:tr w:rsidR="00C44E57" w:rsidRPr="00166AC9" w14:paraId="3BFA0965" w14:textId="77777777" w:rsidTr="00597AE9">
        <w:trPr>
          <w:trHeight w:val="294"/>
        </w:trPr>
        <w:tc>
          <w:tcPr>
            <w:tcW w:w="993" w:type="dxa"/>
            <w:vMerge w:val="restart"/>
            <w:shd w:val="clear" w:color="auto" w:fill="F2F2F2" w:themeFill="background1" w:themeFillShade="F2"/>
            <w:vAlign w:val="center"/>
          </w:tcPr>
          <w:p w14:paraId="635838E6" w14:textId="57E75D2A" w:rsidR="00C44E57" w:rsidRPr="00166AC9" w:rsidRDefault="00C44E57" w:rsidP="00597AE9">
            <w:pPr>
              <w:pStyle w:val="TableParagraph"/>
              <w:jc w:val="center"/>
              <w:rPr>
                <w:rFonts w:ascii="Arial" w:hAnsi="Arial" w:cs="Arial"/>
                <w:b/>
                <w:sz w:val="20"/>
                <w:szCs w:val="20"/>
              </w:rPr>
            </w:pPr>
            <w:r w:rsidRPr="00166AC9">
              <w:rPr>
                <w:rFonts w:ascii="Arial" w:hAnsi="Arial" w:cs="Arial"/>
                <w:b/>
                <w:sz w:val="20"/>
                <w:szCs w:val="20"/>
              </w:rPr>
              <w:t>S</w:t>
            </w:r>
            <w:r w:rsidR="00CD69BF" w:rsidRPr="00166AC9">
              <w:rPr>
                <w:rFonts w:ascii="Arial" w:hAnsi="Arial" w:cs="Arial"/>
                <w:b/>
                <w:sz w:val="20"/>
                <w:szCs w:val="20"/>
              </w:rPr>
              <w:t>r</w:t>
            </w:r>
            <w:r w:rsidRPr="00166AC9">
              <w:rPr>
                <w:rFonts w:ascii="Arial" w:hAnsi="Arial" w:cs="Arial"/>
                <w:b/>
                <w:sz w:val="20"/>
                <w:szCs w:val="20"/>
              </w:rPr>
              <w:t>.</w:t>
            </w:r>
            <w:r w:rsidRPr="00166AC9">
              <w:rPr>
                <w:rFonts w:ascii="Arial" w:hAnsi="Arial" w:cs="Arial"/>
                <w:b/>
                <w:spacing w:val="-4"/>
                <w:sz w:val="20"/>
                <w:szCs w:val="20"/>
              </w:rPr>
              <w:t xml:space="preserve"> </w:t>
            </w:r>
            <w:r w:rsidRPr="00166AC9">
              <w:rPr>
                <w:rFonts w:ascii="Arial" w:hAnsi="Arial" w:cs="Arial"/>
                <w:b/>
                <w:spacing w:val="-5"/>
                <w:sz w:val="20"/>
                <w:szCs w:val="20"/>
              </w:rPr>
              <w:t>No.</w:t>
            </w:r>
          </w:p>
        </w:tc>
        <w:tc>
          <w:tcPr>
            <w:tcW w:w="4252" w:type="dxa"/>
            <w:vMerge w:val="restart"/>
            <w:shd w:val="clear" w:color="auto" w:fill="F2F2F2" w:themeFill="background1" w:themeFillShade="F2"/>
            <w:vAlign w:val="center"/>
          </w:tcPr>
          <w:p w14:paraId="4A8BBDA0" w14:textId="77777777" w:rsidR="00C44E57" w:rsidRPr="00166AC9" w:rsidRDefault="00C44E57" w:rsidP="00597AE9">
            <w:pPr>
              <w:pStyle w:val="TableParagraph"/>
              <w:ind w:right="1694"/>
              <w:jc w:val="center"/>
              <w:rPr>
                <w:rFonts w:ascii="Arial" w:hAnsi="Arial" w:cs="Arial"/>
                <w:b/>
                <w:sz w:val="20"/>
                <w:szCs w:val="20"/>
              </w:rPr>
            </w:pPr>
            <w:r w:rsidRPr="00166AC9">
              <w:rPr>
                <w:rFonts w:ascii="Arial" w:hAnsi="Arial" w:cs="Arial"/>
                <w:b/>
                <w:spacing w:val="-5"/>
                <w:sz w:val="20"/>
                <w:szCs w:val="20"/>
              </w:rPr>
              <w:t>KPI</w:t>
            </w:r>
          </w:p>
        </w:tc>
        <w:tc>
          <w:tcPr>
            <w:tcW w:w="2410" w:type="dxa"/>
            <w:gridSpan w:val="2"/>
            <w:shd w:val="clear" w:color="auto" w:fill="F2F2F2" w:themeFill="background1" w:themeFillShade="F2"/>
          </w:tcPr>
          <w:p w14:paraId="6DF67671" w14:textId="77777777" w:rsidR="00C44E57" w:rsidRPr="00166AC9" w:rsidRDefault="00C44E57" w:rsidP="00597AE9">
            <w:pPr>
              <w:pStyle w:val="TableParagraph"/>
              <w:ind w:right="706"/>
              <w:jc w:val="center"/>
              <w:rPr>
                <w:rFonts w:ascii="Arial" w:hAnsi="Arial" w:cs="Arial"/>
                <w:b/>
                <w:sz w:val="20"/>
                <w:szCs w:val="20"/>
              </w:rPr>
            </w:pPr>
            <w:r w:rsidRPr="00166AC9">
              <w:rPr>
                <w:rFonts w:ascii="Arial" w:hAnsi="Arial" w:cs="Arial"/>
                <w:b/>
                <w:spacing w:val="-2"/>
                <w:sz w:val="20"/>
                <w:szCs w:val="20"/>
              </w:rPr>
              <w:t>Intercity</w:t>
            </w:r>
          </w:p>
        </w:tc>
        <w:tc>
          <w:tcPr>
            <w:tcW w:w="2269" w:type="dxa"/>
            <w:gridSpan w:val="2"/>
            <w:shd w:val="clear" w:color="auto" w:fill="F2F2F2" w:themeFill="background1" w:themeFillShade="F2"/>
          </w:tcPr>
          <w:p w14:paraId="232ACCA8" w14:textId="1C644A72" w:rsidR="00C44E57" w:rsidRPr="00166AC9" w:rsidRDefault="00C44E57" w:rsidP="00597AE9">
            <w:pPr>
              <w:pStyle w:val="TableParagraph"/>
              <w:tabs>
                <w:tab w:val="left" w:pos="1272"/>
              </w:tabs>
              <w:ind w:right="711"/>
              <w:jc w:val="center"/>
              <w:rPr>
                <w:rFonts w:ascii="Arial" w:hAnsi="Arial" w:cs="Arial"/>
                <w:b/>
                <w:sz w:val="20"/>
                <w:szCs w:val="20"/>
              </w:rPr>
            </w:pPr>
            <w:r w:rsidRPr="00166AC9">
              <w:rPr>
                <w:rFonts w:ascii="Arial" w:hAnsi="Arial" w:cs="Arial"/>
                <w:b/>
                <w:spacing w:val="-2"/>
                <w:sz w:val="20"/>
                <w:szCs w:val="20"/>
              </w:rPr>
              <w:t>Intracity</w:t>
            </w:r>
          </w:p>
        </w:tc>
      </w:tr>
      <w:tr w:rsidR="00060019" w:rsidRPr="00166AC9" w14:paraId="63886639" w14:textId="77777777" w:rsidTr="00D92691">
        <w:trPr>
          <w:trHeight w:val="294"/>
        </w:trPr>
        <w:tc>
          <w:tcPr>
            <w:tcW w:w="993" w:type="dxa"/>
            <w:vMerge/>
          </w:tcPr>
          <w:p w14:paraId="024742A9" w14:textId="77777777" w:rsidR="00C44E57" w:rsidRPr="00166AC9" w:rsidRDefault="00C44E57" w:rsidP="00597AE9">
            <w:pPr>
              <w:spacing w:after="0"/>
              <w:rPr>
                <w:rFonts w:ascii="Arial" w:hAnsi="Arial" w:cs="Arial"/>
                <w:sz w:val="20"/>
                <w:szCs w:val="20"/>
              </w:rPr>
            </w:pPr>
          </w:p>
        </w:tc>
        <w:tc>
          <w:tcPr>
            <w:tcW w:w="4252" w:type="dxa"/>
            <w:vMerge/>
          </w:tcPr>
          <w:p w14:paraId="02D4EE24" w14:textId="77777777" w:rsidR="00C44E57" w:rsidRPr="00166AC9" w:rsidRDefault="00C44E57" w:rsidP="00597AE9">
            <w:pPr>
              <w:spacing w:after="0"/>
              <w:rPr>
                <w:rFonts w:ascii="Arial" w:hAnsi="Arial" w:cs="Arial"/>
                <w:sz w:val="20"/>
                <w:szCs w:val="20"/>
              </w:rPr>
            </w:pPr>
          </w:p>
        </w:tc>
        <w:tc>
          <w:tcPr>
            <w:tcW w:w="1559" w:type="dxa"/>
          </w:tcPr>
          <w:p w14:paraId="3DC09D05" w14:textId="77777777" w:rsidR="00C44E57" w:rsidRPr="00166AC9" w:rsidRDefault="00C44E57" w:rsidP="00597AE9">
            <w:pPr>
              <w:pStyle w:val="TableParagraph"/>
              <w:ind w:right="177"/>
              <w:jc w:val="center"/>
              <w:rPr>
                <w:rFonts w:ascii="Arial" w:hAnsi="Arial" w:cs="Arial"/>
                <w:b/>
                <w:sz w:val="20"/>
                <w:szCs w:val="20"/>
              </w:rPr>
            </w:pPr>
            <w:r w:rsidRPr="00166AC9">
              <w:rPr>
                <w:rFonts w:ascii="Arial" w:hAnsi="Arial" w:cs="Arial"/>
                <w:b/>
                <w:spacing w:val="-5"/>
                <w:sz w:val="20"/>
                <w:szCs w:val="20"/>
              </w:rPr>
              <w:t>SLA</w:t>
            </w:r>
          </w:p>
        </w:tc>
        <w:tc>
          <w:tcPr>
            <w:tcW w:w="851" w:type="dxa"/>
          </w:tcPr>
          <w:p w14:paraId="21548D4C" w14:textId="77777777" w:rsidR="00C44E57" w:rsidRPr="00166AC9" w:rsidRDefault="00C44E57" w:rsidP="00597AE9">
            <w:pPr>
              <w:pStyle w:val="TableParagraph"/>
              <w:ind w:right="115"/>
              <w:jc w:val="center"/>
              <w:rPr>
                <w:rFonts w:ascii="Arial" w:hAnsi="Arial" w:cs="Arial"/>
                <w:b/>
                <w:sz w:val="20"/>
                <w:szCs w:val="20"/>
              </w:rPr>
            </w:pPr>
            <w:r w:rsidRPr="00166AC9">
              <w:rPr>
                <w:rFonts w:ascii="Arial" w:hAnsi="Arial" w:cs="Arial"/>
                <w:b/>
                <w:spacing w:val="-2"/>
                <w:sz w:val="20"/>
                <w:szCs w:val="20"/>
              </w:rPr>
              <w:t>Score</w:t>
            </w:r>
          </w:p>
        </w:tc>
        <w:tc>
          <w:tcPr>
            <w:tcW w:w="1417" w:type="dxa"/>
          </w:tcPr>
          <w:p w14:paraId="43BD6F8E" w14:textId="77777777" w:rsidR="00C44E57" w:rsidRPr="00166AC9" w:rsidRDefault="00C44E57" w:rsidP="00597AE9">
            <w:pPr>
              <w:pStyle w:val="TableParagraph"/>
              <w:ind w:right="177"/>
              <w:jc w:val="center"/>
              <w:rPr>
                <w:rFonts w:ascii="Arial" w:hAnsi="Arial" w:cs="Arial"/>
                <w:b/>
                <w:sz w:val="20"/>
                <w:szCs w:val="20"/>
              </w:rPr>
            </w:pPr>
            <w:r w:rsidRPr="00166AC9">
              <w:rPr>
                <w:rFonts w:ascii="Arial" w:hAnsi="Arial" w:cs="Arial"/>
                <w:b/>
                <w:spacing w:val="-5"/>
                <w:sz w:val="20"/>
                <w:szCs w:val="20"/>
              </w:rPr>
              <w:t>SLA</w:t>
            </w:r>
          </w:p>
        </w:tc>
        <w:tc>
          <w:tcPr>
            <w:tcW w:w="852" w:type="dxa"/>
          </w:tcPr>
          <w:p w14:paraId="556D7759" w14:textId="77777777" w:rsidR="00C44E57" w:rsidRPr="00166AC9" w:rsidRDefault="00C44E57" w:rsidP="00597AE9">
            <w:pPr>
              <w:pStyle w:val="TableParagraph"/>
              <w:ind w:right="116"/>
              <w:jc w:val="center"/>
              <w:rPr>
                <w:rFonts w:ascii="Arial" w:hAnsi="Arial" w:cs="Arial"/>
                <w:b/>
                <w:sz w:val="20"/>
                <w:szCs w:val="20"/>
              </w:rPr>
            </w:pPr>
            <w:r w:rsidRPr="00166AC9">
              <w:rPr>
                <w:rFonts w:ascii="Arial" w:hAnsi="Arial" w:cs="Arial"/>
                <w:b/>
                <w:spacing w:val="-2"/>
                <w:sz w:val="20"/>
                <w:szCs w:val="20"/>
              </w:rPr>
              <w:t>Score</w:t>
            </w:r>
          </w:p>
        </w:tc>
      </w:tr>
      <w:tr w:rsidR="00060019" w:rsidRPr="00166AC9" w14:paraId="59AD2557" w14:textId="77777777" w:rsidTr="00D92691">
        <w:trPr>
          <w:trHeight w:val="294"/>
        </w:trPr>
        <w:tc>
          <w:tcPr>
            <w:tcW w:w="993" w:type="dxa"/>
          </w:tcPr>
          <w:p w14:paraId="02C69132" w14:textId="77777777" w:rsidR="00C44E57" w:rsidRPr="00166AC9" w:rsidRDefault="00C44E57" w:rsidP="00597AE9">
            <w:pPr>
              <w:pStyle w:val="TableParagraph"/>
              <w:rPr>
                <w:rFonts w:ascii="Arial" w:hAnsi="Arial" w:cs="Arial"/>
                <w:sz w:val="20"/>
                <w:szCs w:val="20"/>
              </w:rPr>
            </w:pPr>
          </w:p>
        </w:tc>
        <w:tc>
          <w:tcPr>
            <w:tcW w:w="4252" w:type="dxa"/>
          </w:tcPr>
          <w:p w14:paraId="16BCE1A4" w14:textId="77777777" w:rsidR="00C44E57" w:rsidRPr="00166AC9" w:rsidRDefault="00C44E57" w:rsidP="00597AE9">
            <w:pPr>
              <w:pStyle w:val="TableParagraph"/>
              <w:ind w:right="1696"/>
              <w:jc w:val="center"/>
              <w:rPr>
                <w:rFonts w:ascii="Arial" w:hAnsi="Arial" w:cs="Arial"/>
                <w:b/>
                <w:sz w:val="20"/>
                <w:szCs w:val="20"/>
              </w:rPr>
            </w:pPr>
            <w:r w:rsidRPr="00166AC9">
              <w:rPr>
                <w:rFonts w:ascii="Arial" w:hAnsi="Arial" w:cs="Arial"/>
                <w:b/>
                <w:sz w:val="20"/>
                <w:szCs w:val="20"/>
              </w:rPr>
              <w:t>Total</w:t>
            </w:r>
            <w:r w:rsidRPr="00166AC9">
              <w:rPr>
                <w:rFonts w:ascii="Arial" w:hAnsi="Arial" w:cs="Arial"/>
                <w:b/>
                <w:spacing w:val="-7"/>
                <w:sz w:val="20"/>
                <w:szCs w:val="20"/>
              </w:rPr>
              <w:t xml:space="preserve"> </w:t>
            </w:r>
            <w:r w:rsidRPr="00166AC9">
              <w:rPr>
                <w:rFonts w:ascii="Arial" w:hAnsi="Arial" w:cs="Arial"/>
                <w:b/>
                <w:spacing w:val="-4"/>
                <w:sz w:val="20"/>
                <w:szCs w:val="20"/>
              </w:rPr>
              <w:t>Mark</w:t>
            </w:r>
          </w:p>
        </w:tc>
        <w:tc>
          <w:tcPr>
            <w:tcW w:w="1559" w:type="dxa"/>
          </w:tcPr>
          <w:p w14:paraId="67290614" w14:textId="77777777" w:rsidR="00C44E57" w:rsidRPr="00166AC9" w:rsidRDefault="00C44E57" w:rsidP="00597AE9">
            <w:pPr>
              <w:pStyle w:val="TableParagraph"/>
              <w:rPr>
                <w:rFonts w:ascii="Arial" w:hAnsi="Arial" w:cs="Arial"/>
                <w:sz w:val="20"/>
                <w:szCs w:val="20"/>
              </w:rPr>
            </w:pPr>
          </w:p>
        </w:tc>
        <w:tc>
          <w:tcPr>
            <w:tcW w:w="851" w:type="dxa"/>
          </w:tcPr>
          <w:p w14:paraId="2BDB1245" w14:textId="77777777" w:rsidR="00C44E57" w:rsidRPr="00166AC9" w:rsidRDefault="00C44E57" w:rsidP="00597AE9">
            <w:pPr>
              <w:pStyle w:val="TableParagraph"/>
              <w:ind w:right="115"/>
              <w:jc w:val="center"/>
              <w:rPr>
                <w:rFonts w:ascii="Arial" w:hAnsi="Arial" w:cs="Arial"/>
                <w:b/>
                <w:sz w:val="20"/>
                <w:szCs w:val="20"/>
              </w:rPr>
            </w:pPr>
            <w:r w:rsidRPr="00166AC9">
              <w:rPr>
                <w:rFonts w:ascii="Arial" w:hAnsi="Arial" w:cs="Arial"/>
                <w:b/>
                <w:spacing w:val="-5"/>
                <w:sz w:val="20"/>
                <w:szCs w:val="20"/>
              </w:rPr>
              <w:t>100</w:t>
            </w:r>
          </w:p>
        </w:tc>
        <w:tc>
          <w:tcPr>
            <w:tcW w:w="1417" w:type="dxa"/>
          </w:tcPr>
          <w:p w14:paraId="0E58B537" w14:textId="77777777" w:rsidR="00C44E57" w:rsidRPr="00166AC9" w:rsidRDefault="00C44E57" w:rsidP="00597AE9">
            <w:pPr>
              <w:pStyle w:val="TableParagraph"/>
              <w:jc w:val="center"/>
              <w:rPr>
                <w:rFonts w:ascii="Arial" w:hAnsi="Arial" w:cs="Arial"/>
                <w:sz w:val="20"/>
                <w:szCs w:val="20"/>
              </w:rPr>
            </w:pPr>
          </w:p>
        </w:tc>
        <w:tc>
          <w:tcPr>
            <w:tcW w:w="852" w:type="dxa"/>
          </w:tcPr>
          <w:p w14:paraId="7C2CB1C7" w14:textId="77777777" w:rsidR="00C44E57" w:rsidRPr="00166AC9" w:rsidRDefault="00C44E57" w:rsidP="00597AE9">
            <w:pPr>
              <w:pStyle w:val="TableParagraph"/>
              <w:ind w:right="116"/>
              <w:jc w:val="center"/>
              <w:rPr>
                <w:rFonts w:ascii="Arial" w:hAnsi="Arial" w:cs="Arial"/>
                <w:b/>
                <w:sz w:val="20"/>
                <w:szCs w:val="20"/>
              </w:rPr>
            </w:pPr>
            <w:r w:rsidRPr="00166AC9">
              <w:rPr>
                <w:rFonts w:ascii="Arial" w:hAnsi="Arial" w:cs="Arial"/>
                <w:b/>
                <w:spacing w:val="-5"/>
                <w:sz w:val="20"/>
                <w:szCs w:val="20"/>
              </w:rPr>
              <w:t>100</w:t>
            </w:r>
          </w:p>
        </w:tc>
      </w:tr>
      <w:tr w:rsidR="00060019" w:rsidRPr="00166AC9" w14:paraId="123763FC" w14:textId="77777777" w:rsidTr="00D92691">
        <w:trPr>
          <w:trHeight w:val="294"/>
        </w:trPr>
        <w:tc>
          <w:tcPr>
            <w:tcW w:w="993" w:type="dxa"/>
            <w:vAlign w:val="center"/>
          </w:tcPr>
          <w:p w14:paraId="627E52CB" w14:textId="61EE083F" w:rsidR="00C44E57" w:rsidRPr="00166AC9" w:rsidRDefault="00C44E57" w:rsidP="00597AE9">
            <w:pPr>
              <w:pStyle w:val="TableParagraph"/>
              <w:tabs>
                <w:tab w:val="left" w:pos="340"/>
                <w:tab w:val="center" w:pos="565"/>
              </w:tabs>
              <w:jc w:val="center"/>
              <w:rPr>
                <w:rFonts w:ascii="Arial" w:hAnsi="Arial" w:cs="Arial"/>
                <w:b/>
                <w:sz w:val="20"/>
                <w:szCs w:val="20"/>
              </w:rPr>
            </w:pPr>
          </w:p>
        </w:tc>
        <w:tc>
          <w:tcPr>
            <w:tcW w:w="4252" w:type="dxa"/>
          </w:tcPr>
          <w:p w14:paraId="233B2DEF" w14:textId="77777777" w:rsidR="00C44E57" w:rsidRPr="00166AC9" w:rsidRDefault="00C44E57" w:rsidP="00597AE9">
            <w:pPr>
              <w:pStyle w:val="TableParagraph"/>
              <w:jc w:val="center"/>
              <w:rPr>
                <w:rFonts w:ascii="Arial" w:hAnsi="Arial" w:cs="Arial"/>
                <w:b/>
                <w:sz w:val="20"/>
                <w:szCs w:val="20"/>
              </w:rPr>
            </w:pPr>
            <w:r w:rsidRPr="00166AC9">
              <w:rPr>
                <w:rFonts w:ascii="Arial" w:hAnsi="Arial" w:cs="Arial"/>
                <w:b/>
                <w:spacing w:val="-2"/>
                <w:sz w:val="20"/>
                <w:szCs w:val="20"/>
              </w:rPr>
              <w:t>Corrective</w:t>
            </w:r>
            <w:r w:rsidRPr="00166AC9">
              <w:rPr>
                <w:rFonts w:ascii="Arial" w:hAnsi="Arial" w:cs="Arial"/>
                <w:b/>
                <w:spacing w:val="8"/>
                <w:sz w:val="20"/>
                <w:szCs w:val="20"/>
              </w:rPr>
              <w:t xml:space="preserve"> </w:t>
            </w:r>
            <w:r w:rsidRPr="00166AC9">
              <w:rPr>
                <w:rFonts w:ascii="Arial" w:hAnsi="Arial" w:cs="Arial"/>
                <w:b/>
                <w:spacing w:val="-2"/>
                <w:sz w:val="20"/>
                <w:szCs w:val="20"/>
              </w:rPr>
              <w:t>Maintenance</w:t>
            </w:r>
          </w:p>
        </w:tc>
        <w:tc>
          <w:tcPr>
            <w:tcW w:w="1559" w:type="dxa"/>
          </w:tcPr>
          <w:p w14:paraId="305DEACA" w14:textId="77777777" w:rsidR="00C44E57" w:rsidRPr="00166AC9" w:rsidRDefault="00C44E57" w:rsidP="00597AE9">
            <w:pPr>
              <w:pStyle w:val="TableParagraph"/>
              <w:jc w:val="center"/>
              <w:rPr>
                <w:rFonts w:ascii="Arial" w:hAnsi="Arial" w:cs="Arial"/>
                <w:b/>
                <w:sz w:val="20"/>
                <w:szCs w:val="20"/>
              </w:rPr>
            </w:pPr>
            <w:r w:rsidRPr="00166AC9">
              <w:rPr>
                <w:rFonts w:ascii="Arial" w:hAnsi="Arial" w:cs="Arial"/>
                <w:b/>
                <w:w w:val="99"/>
                <w:sz w:val="20"/>
                <w:szCs w:val="20"/>
              </w:rPr>
              <w:t>-</w:t>
            </w:r>
          </w:p>
        </w:tc>
        <w:tc>
          <w:tcPr>
            <w:tcW w:w="851" w:type="dxa"/>
          </w:tcPr>
          <w:p w14:paraId="1E050D5E" w14:textId="77777777" w:rsidR="00C44E57" w:rsidRPr="00166AC9" w:rsidRDefault="00C44E57" w:rsidP="00597AE9">
            <w:pPr>
              <w:pStyle w:val="TableParagraph"/>
              <w:ind w:right="115"/>
              <w:jc w:val="center"/>
              <w:rPr>
                <w:rFonts w:ascii="Arial" w:hAnsi="Arial" w:cs="Arial"/>
                <w:b/>
                <w:sz w:val="20"/>
                <w:szCs w:val="20"/>
              </w:rPr>
            </w:pPr>
            <w:r w:rsidRPr="00166AC9">
              <w:rPr>
                <w:rFonts w:ascii="Arial" w:hAnsi="Arial" w:cs="Arial"/>
                <w:b/>
                <w:spacing w:val="-5"/>
                <w:sz w:val="20"/>
                <w:szCs w:val="20"/>
              </w:rPr>
              <w:t>100</w:t>
            </w:r>
          </w:p>
        </w:tc>
        <w:tc>
          <w:tcPr>
            <w:tcW w:w="1417" w:type="dxa"/>
          </w:tcPr>
          <w:p w14:paraId="42DE9BA6" w14:textId="77777777" w:rsidR="00C44E57" w:rsidRPr="00166AC9" w:rsidRDefault="00C44E57" w:rsidP="00597AE9">
            <w:pPr>
              <w:pStyle w:val="TableParagraph"/>
              <w:jc w:val="center"/>
              <w:rPr>
                <w:rFonts w:ascii="Arial" w:hAnsi="Arial" w:cs="Arial"/>
                <w:b/>
                <w:sz w:val="20"/>
                <w:szCs w:val="20"/>
              </w:rPr>
            </w:pPr>
            <w:r w:rsidRPr="00166AC9">
              <w:rPr>
                <w:rFonts w:ascii="Arial" w:hAnsi="Arial" w:cs="Arial"/>
                <w:b/>
                <w:w w:val="99"/>
                <w:sz w:val="20"/>
                <w:szCs w:val="20"/>
              </w:rPr>
              <w:t>-</w:t>
            </w:r>
          </w:p>
        </w:tc>
        <w:tc>
          <w:tcPr>
            <w:tcW w:w="852" w:type="dxa"/>
          </w:tcPr>
          <w:p w14:paraId="71061A99" w14:textId="77777777" w:rsidR="00C44E57" w:rsidRPr="00166AC9" w:rsidRDefault="00C44E57" w:rsidP="00597AE9">
            <w:pPr>
              <w:pStyle w:val="TableParagraph"/>
              <w:ind w:right="116"/>
              <w:jc w:val="center"/>
              <w:rPr>
                <w:rFonts w:ascii="Arial" w:hAnsi="Arial" w:cs="Arial"/>
                <w:b/>
                <w:sz w:val="20"/>
                <w:szCs w:val="20"/>
              </w:rPr>
            </w:pPr>
            <w:r w:rsidRPr="00166AC9">
              <w:rPr>
                <w:rFonts w:ascii="Arial" w:hAnsi="Arial" w:cs="Arial"/>
                <w:b/>
                <w:spacing w:val="-5"/>
                <w:sz w:val="20"/>
                <w:szCs w:val="20"/>
              </w:rPr>
              <w:t>100</w:t>
            </w:r>
          </w:p>
        </w:tc>
      </w:tr>
      <w:tr w:rsidR="00060019" w:rsidRPr="00166AC9" w14:paraId="5E51B7FC" w14:textId="77777777" w:rsidTr="00D92691">
        <w:trPr>
          <w:trHeight w:val="295"/>
        </w:trPr>
        <w:tc>
          <w:tcPr>
            <w:tcW w:w="993" w:type="dxa"/>
            <w:vMerge w:val="restart"/>
            <w:vAlign w:val="center"/>
          </w:tcPr>
          <w:p w14:paraId="79BA17EB" w14:textId="7F455BE2"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1</w:t>
            </w:r>
          </w:p>
        </w:tc>
        <w:tc>
          <w:tcPr>
            <w:tcW w:w="4252" w:type="dxa"/>
            <w:vMerge w:val="restart"/>
          </w:tcPr>
          <w:p w14:paraId="73348D67" w14:textId="77777777" w:rsidR="00C44E57" w:rsidRPr="00166AC9" w:rsidRDefault="00C44E57" w:rsidP="00597AE9">
            <w:pPr>
              <w:pStyle w:val="TableParagraph"/>
              <w:rPr>
                <w:rFonts w:ascii="Arial" w:hAnsi="Arial" w:cs="Arial"/>
                <w:sz w:val="20"/>
                <w:szCs w:val="20"/>
              </w:rPr>
            </w:pPr>
          </w:p>
          <w:p w14:paraId="1C0A5EA8" w14:textId="77777777" w:rsidR="00C44E57" w:rsidRPr="00166AC9" w:rsidRDefault="00C44E57" w:rsidP="00597AE9">
            <w:pPr>
              <w:pStyle w:val="TableParagraph"/>
              <w:rPr>
                <w:rFonts w:ascii="Arial" w:hAnsi="Arial" w:cs="Arial"/>
                <w:sz w:val="20"/>
                <w:szCs w:val="20"/>
              </w:rPr>
            </w:pPr>
            <w:r w:rsidRPr="00166AC9">
              <w:rPr>
                <w:rFonts w:ascii="Arial" w:hAnsi="Arial" w:cs="Arial"/>
                <w:sz w:val="20"/>
                <w:szCs w:val="20"/>
              </w:rPr>
              <w:t>FTKM</w:t>
            </w:r>
            <w:r w:rsidRPr="00166AC9">
              <w:rPr>
                <w:rFonts w:ascii="Arial" w:hAnsi="Arial" w:cs="Arial"/>
                <w:spacing w:val="-6"/>
                <w:sz w:val="20"/>
                <w:szCs w:val="20"/>
              </w:rPr>
              <w:t xml:space="preserve"> </w:t>
            </w:r>
            <w:r w:rsidRPr="00166AC9">
              <w:rPr>
                <w:rFonts w:ascii="Arial" w:hAnsi="Arial" w:cs="Arial"/>
                <w:sz w:val="20"/>
                <w:szCs w:val="20"/>
              </w:rPr>
              <w:t>(Fiber,</w:t>
            </w:r>
            <w:r w:rsidRPr="00166AC9">
              <w:rPr>
                <w:rFonts w:ascii="Arial" w:hAnsi="Arial" w:cs="Arial"/>
                <w:spacing w:val="-7"/>
                <w:sz w:val="20"/>
                <w:szCs w:val="20"/>
              </w:rPr>
              <w:t xml:space="preserve"> </w:t>
            </w:r>
            <w:r w:rsidRPr="00166AC9">
              <w:rPr>
                <w:rFonts w:ascii="Arial" w:hAnsi="Arial" w:cs="Arial"/>
                <w:sz w:val="20"/>
                <w:szCs w:val="20"/>
              </w:rPr>
              <w:t>Patch cord</w:t>
            </w:r>
            <w:r w:rsidRPr="00166AC9">
              <w:rPr>
                <w:rFonts w:ascii="Arial" w:hAnsi="Arial" w:cs="Arial"/>
                <w:spacing w:val="-5"/>
                <w:sz w:val="20"/>
                <w:szCs w:val="20"/>
              </w:rPr>
              <w:t xml:space="preserve"> </w:t>
            </w:r>
            <w:r w:rsidRPr="00166AC9">
              <w:rPr>
                <w:rFonts w:ascii="Arial" w:hAnsi="Arial" w:cs="Arial"/>
                <w:sz w:val="20"/>
                <w:szCs w:val="20"/>
              </w:rPr>
              <w:t>Fault</w:t>
            </w:r>
            <w:r w:rsidRPr="00166AC9">
              <w:rPr>
                <w:rFonts w:ascii="Arial" w:hAnsi="Arial" w:cs="Arial"/>
                <w:spacing w:val="-5"/>
                <w:sz w:val="20"/>
                <w:szCs w:val="20"/>
              </w:rPr>
              <w:t xml:space="preserve"> </w:t>
            </w:r>
            <w:r w:rsidRPr="00166AC9">
              <w:rPr>
                <w:rFonts w:ascii="Arial" w:hAnsi="Arial" w:cs="Arial"/>
                <w:spacing w:val="-2"/>
                <w:sz w:val="20"/>
                <w:szCs w:val="20"/>
              </w:rPr>
              <w:t>Combined)</w:t>
            </w:r>
          </w:p>
        </w:tc>
        <w:tc>
          <w:tcPr>
            <w:tcW w:w="1559" w:type="dxa"/>
          </w:tcPr>
          <w:p w14:paraId="54DE0622"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10"/>
                <w:sz w:val="20"/>
                <w:szCs w:val="20"/>
              </w:rPr>
              <w:t>4</w:t>
            </w:r>
          </w:p>
        </w:tc>
        <w:tc>
          <w:tcPr>
            <w:tcW w:w="851" w:type="dxa"/>
          </w:tcPr>
          <w:p w14:paraId="649E1B8B"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15</w:t>
            </w:r>
          </w:p>
        </w:tc>
        <w:tc>
          <w:tcPr>
            <w:tcW w:w="1417" w:type="dxa"/>
          </w:tcPr>
          <w:p w14:paraId="2093917E"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10"/>
                <w:sz w:val="20"/>
                <w:szCs w:val="20"/>
              </w:rPr>
              <w:t>4</w:t>
            </w:r>
          </w:p>
        </w:tc>
        <w:tc>
          <w:tcPr>
            <w:tcW w:w="852" w:type="dxa"/>
          </w:tcPr>
          <w:p w14:paraId="58415B20" w14:textId="77777777" w:rsidR="00C44E57" w:rsidRPr="00166AC9" w:rsidRDefault="00C44E57" w:rsidP="00597AE9">
            <w:pPr>
              <w:pStyle w:val="TableParagraph"/>
              <w:ind w:right="116"/>
              <w:jc w:val="center"/>
              <w:rPr>
                <w:rFonts w:ascii="Arial" w:hAnsi="Arial" w:cs="Arial"/>
                <w:sz w:val="20"/>
                <w:szCs w:val="20"/>
              </w:rPr>
            </w:pPr>
            <w:r w:rsidRPr="00166AC9">
              <w:rPr>
                <w:rFonts w:ascii="Arial" w:hAnsi="Arial" w:cs="Arial"/>
                <w:spacing w:val="-5"/>
                <w:sz w:val="20"/>
                <w:szCs w:val="20"/>
              </w:rPr>
              <w:t>15</w:t>
            </w:r>
          </w:p>
        </w:tc>
      </w:tr>
      <w:tr w:rsidR="00060019" w:rsidRPr="00166AC9" w14:paraId="2989328D" w14:textId="77777777" w:rsidTr="00D92691">
        <w:trPr>
          <w:trHeight w:val="294"/>
        </w:trPr>
        <w:tc>
          <w:tcPr>
            <w:tcW w:w="993" w:type="dxa"/>
            <w:vMerge/>
            <w:vAlign w:val="center"/>
          </w:tcPr>
          <w:p w14:paraId="000C24D4" w14:textId="77777777" w:rsidR="00C44E57" w:rsidRPr="00166AC9" w:rsidRDefault="00C44E57" w:rsidP="00597AE9">
            <w:pPr>
              <w:spacing w:after="0"/>
              <w:jc w:val="center"/>
              <w:rPr>
                <w:rFonts w:ascii="Arial" w:hAnsi="Arial" w:cs="Arial"/>
                <w:sz w:val="20"/>
                <w:szCs w:val="20"/>
              </w:rPr>
            </w:pPr>
          </w:p>
        </w:tc>
        <w:tc>
          <w:tcPr>
            <w:tcW w:w="4252" w:type="dxa"/>
            <w:vMerge/>
          </w:tcPr>
          <w:p w14:paraId="6CED8A2B" w14:textId="77777777" w:rsidR="00C44E57" w:rsidRPr="00166AC9" w:rsidRDefault="00C44E57" w:rsidP="00597AE9">
            <w:pPr>
              <w:spacing w:after="0"/>
              <w:rPr>
                <w:rFonts w:ascii="Arial" w:hAnsi="Arial" w:cs="Arial"/>
                <w:sz w:val="20"/>
                <w:szCs w:val="20"/>
              </w:rPr>
            </w:pPr>
          </w:p>
        </w:tc>
        <w:tc>
          <w:tcPr>
            <w:tcW w:w="1559" w:type="dxa"/>
          </w:tcPr>
          <w:p w14:paraId="6FDA7374"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4</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43"/>
                <w:sz w:val="20"/>
                <w:szCs w:val="20"/>
              </w:rPr>
              <w:t xml:space="preserve"> </w:t>
            </w:r>
            <w:r w:rsidRPr="00166AC9">
              <w:rPr>
                <w:rFonts w:ascii="Arial" w:hAnsi="Arial" w:cs="Arial"/>
                <w:spacing w:val="-10"/>
                <w:sz w:val="20"/>
                <w:szCs w:val="20"/>
              </w:rPr>
              <w:t>6</w:t>
            </w:r>
          </w:p>
        </w:tc>
        <w:tc>
          <w:tcPr>
            <w:tcW w:w="851" w:type="dxa"/>
          </w:tcPr>
          <w:p w14:paraId="2A8C1CE8"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10</w:t>
            </w:r>
          </w:p>
        </w:tc>
        <w:tc>
          <w:tcPr>
            <w:tcW w:w="1417" w:type="dxa"/>
          </w:tcPr>
          <w:p w14:paraId="5C3DBC2F"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4</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43"/>
                <w:sz w:val="20"/>
                <w:szCs w:val="20"/>
              </w:rPr>
              <w:t xml:space="preserve"> </w:t>
            </w:r>
            <w:r w:rsidRPr="00166AC9">
              <w:rPr>
                <w:rFonts w:ascii="Arial" w:hAnsi="Arial" w:cs="Arial"/>
                <w:spacing w:val="-10"/>
                <w:sz w:val="20"/>
                <w:szCs w:val="20"/>
              </w:rPr>
              <w:t>6</w:t>
            </w:r>
          </w:p>
        </w:tc>
        <w:tc>
          <w:tcPr>
            <w:tcW w:w="852" w:type="dxa"/>
          </w:tcPr>
          <w:p w14:paraId="476930FD" w14:textId="77777777" w:rsidR="00C44E57" w:rsidRPr="00166AC9" w:rsidRDefault="00C44E57" w:rsidP="00597AE9">
            <w:pPr>
              <w:pStyle w:val="TableParagraph"/>
              <w:ind w:right="116"/>
              <w:jc w:val="center"/>
              <w:rPr>
                <w:rFonts w:ascii="Arial" w:hAnsi="Arial" w:cs="Arial"/>
                <w:sz w:val="20"/>
                <w:szCs w:val="20"/>
              </w:rPr>
            </w:pPr>
            <w:r w:rsidRPr="00166AC9">
              <w:rPr>
                <w:rFonts w:ascii="Arial" w:hAnsi="Arial" w:cs="Arial"/>
                <w:spacing w:val="-5"/>
                <w:sz w:val="20"/>
                <w:szCs w:val="20"/>
              </w:rPr>
              <w:t>10</w:t>
            </w:r>
          </w:p>
        </w:tc>
      </w:tr>
      <w:tr w:rsidR="00060019" w:rsidRPr="00166AC9" w14:paraId="082EDD77" w14:textId="77777777" w:rsidTr="00D92691">
        <w:trPr>
          <w:trHeight w:val="297"/>
        </w:trPr>
        <w:tc>
          <w:tcPr>
            <w:tcW w:w="993" w:type="dxa"/>
            <w:vMerge/>
            <w:vAlign w:val="center"/>
          </w:tcPr>
          <w:p w14:paraId="0F65207F" w14:textId="77777777" w:rsidR="00C44E57" w:rsidRPr="00166AC9" w:rsidRDefault="00C44E57" w:rsidP="00597AE9">
            <w:pPr>
              <w:spacing w:after="0"/>
              <w:jc w:val="center"/>
              <w:rPr>
                <w:rFonts w:ascii="Arial" w:hAnsi="Arial" w:cs="Arial"/>
                <w:sz w:val="20"/>
                <w:szCs w:val="20"/>
              </w:rPr>
            </w:pPr>
          </w:p>
        </w:tc>
        <w:tc>
          <w:tcPr>
            <w:tcW w:w="4252" w:type="dxa"/>
            <w:vMerge/>
          </w:tcPr>
          <w:p w14:paraId="359C5060" w14:textId="77777777" w:rsidR="00C44E57" w:rsidRPr="00166AC9" w:rsidRDefault="00C44E57" w:rsidP="00597AE9">
            <w:pPr>
              <w:spacing w:after="0"/>
              <w:rPr>
                <w:rFonts w:ascii="Arial" w:hAnsi="Arial" w:cs="Arial"/>
                <w:sz w:val="20"/>
                <w:szCs w:val="20"/>
              </w:rPr>
            </w:pPr>
          </w:p>
        </w:tc>
        <w:tc>
          <w:tcPr>
            <w:tcW w:w="1559" w:type="dxa"/>
          </w:tcPr>
          <w:p w14:paraId="48C43B1B"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6</w:t>
            </w:r>
            <w:r w:rsidRPr="00166AC9">
              <w:rPr>
                <w:rFonts w:ascii="Arial" w:hAnsi="Arial" w:cs="Arial"/>
                <w:spacing w:val="44"/>
                <w:sz w:val="20"/>
                <w:szCs w:val="20"/>
              </w:rPr>
              <w:t xml:space="preserve"> </w:t>
            </w:r>
            <w:r w:rsidRPr="00166AC9">
              <w:rPr>
                <w:rFonts w:ascii="Arial" w:hAnsi="Arial" w:cs="Arial"/>
                <w:sz w:val="20"/>
                <w:szCs w:val="20"/>
              </w:rPr>
              <w:t>&lt;</w:t>
            </w:r>
            <w:r w:rsidRPr="00166AC9">
              <w:rPr>
                <w:rFonts w:ascii="Arial" w:hAnsi="Arial" w:cs="Arial"/>
                <w:spacing w:val="44"/>
                <w:sz w:val="20"/>
                <w:szCs w:val="20"/>
              </w:rPr>
              <w:t xml:space="preserve"> </w:t>
            </w:r>
            <w:r w:rsidRPr="00166AC9">
              <w:rPr>
                <w:rFonts w:ascii="Arial" w:hAnsi="Arial" w:cs="Arial"/>
                <w:spacing w:val="-10"/>
                <w:sz w:val="20"/>
                <w:szCs w:val="20"/>
              </w:rPr>
              <w:t>8</w:t>
            </w:r>
          </w:p>
        </w:tc>
        <w:tc>
          <w:tcPr>
            <w:tcW w:w="851" w:type="dxa"/>
          </w:tcPr>
          <w:p w14:paraId="2B1C588C"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797DAF40"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6</w:t>
            </w:r>
            <w:r w:rsidRPr="00166AC9">
              <w:rPr>
                <w:rFonts w:ascii="Arial" w:hAnsi="Arial" w:cs="Arial"/>
                <w:spacing w:val="44"/>
                <w:sz w:val="20"/>
                <w:szCs w:val="20"/>
              </w:rPr>
              <w:t xml:space="preserve"> </w:t>
            </w:r>
            <w:r w:rsidRPr="00166AC9">
              <w:rPr>
                <w:rFonts w:ascii="Arial" w:hAnsi="Arial" w:cs="Arial"/>
                <w:sz w:val="20"/>
                <w:szCs w:val="20"/>
              </w:rPr>
              <w:t>&lt;</w:t>
            </w:r>
            <w:r w:rsidRPr="00166AC9">
              <w:rPr>
                <w:rFonts w:ascii="Arial" w:hAnsi="Arial" w:cs="Arial"/>
                <w:spacing w:val="44"/>
                <w:sz w:val="20"/>
                <w:szCs w:val="20"/>
              </w:rPr>
              <w:t xml:space="preserve"> </w:t>
            </w:r>
            <w:r w:rsidRPr="00166AC9">
              <w:rPr>
                <w:rFonts w:ascii="Arial" w:hAnsi="Arial" w:cs="Arial"/>
                <w:spacing w:val="-10"/>
                <w:sz w:val="20"/>
                <w:szCs w:val="20"/>
              </w:rPr>
              <w:t>8</w:t>
            </w:r>
          </w:p>
        </w:tc>
        <w:tc>
          <w:tcPr>
            <w:tcW w:w="852" w:type="dxa"/>
          </w:tcPr>
          <w:p w14:paraId="65B91386"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r>
      <w:tr w:rsidR="00060019" w:rsidRPr="00166AC9" w14:paraId="1DA9562B" w14:textId="77777777" w:rsidTr="00D92691">
        <w:trPr>
          <w:trHeight w:val="294"/>
        </w:trPr>
        <w:tc>
          <w:tcPr>
            <w:tcW w:w="993" w:type="dxa"/>
            <w:vMerge/>
            <w:vAlign w:val="center"/>
          </w:tcPr>
          <w:p w14:paraId="08F2D349" w14:textId="77777777" w:rsidR="00C44E57" w:rsidRPr="00166AC9" w:rsidRDefault="00C44E57" w:rsidP="00597AE9">
            <w:pPr>
              <w:spacing w:after="0"/>
              <w:jc w:val="center"/>
              <w:rPr>
                <w:rFonts w:ascii="Arial" w:hAnsi="Arial" w:cs="Arial"/>
                <w:sz w:val="20"/>
                <w:szCs w:val="20"/>
              </w:rPr>
            </w:pPr>
          </w:p>
        </w:tc>
        <w:tc>
          <w:tcPr>
            <w:tcW w:w="4252" w:type="dxa"/>
            <w:vMerge/>
          </w:tcPr>
          <w:p w14:paraId="66A03BB5" w14:textId="77777777" w:rsidR="00C44E57" w:rsidRPr="00166AC9" w:rsidRDefault="00C44E57" w:rsidP="00597AE9">
            <w:pPr>
              <w:spacing w:after="0"/>
              <w:rPr>
                <w:rFonts w:ascii="Arial" w:hAnsi="Arial" w:cs="Arial"/>
                <w:sz w:val="20"/>
                <w:szCs w:val="20"/>
              </w:rPr>
            </w:pPr>
          </w:p>
        </w:tc>
        <w:tc>
          <w:tcPr>
            <w:tcW w:w="1559" w:type="dxa"/>
          </w:tcPr>
          <w:p w14:paraId="2C1F84B1"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pacing w:val="-10"/>
                <w:sz w:val="20"/>
                <w:szCs w:val="20"/>
              </w:rPr>
              <w:t>8</w:t>
            </w:r>
          </w:p>
        </w:tc>
        <w:tc>
          <w:tcPr>
            <w:tcW w:w="851" w:type="dxa"/>
          </w:tcPr>
          <w:p w14:paraId="50325065"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35430138"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pacing w:val="-10"/>
                <w:sz w:val="20"/>
                <w:szCs w:val="20"/>
              </w:rPr>
              <w:t>8</w:t>
            </w:r>
          </w:p>
        </w:tc>
        <w:tc>
          <w:tcPr>
            <w:tcW w:w="852" w:type="dxa"/>
          </w:tcPr>
          <w:p w14:paraId="6692829B"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r>
      <w:tr w:rsidR="00060019" w:rsidRPr="00166AC9" w14:paraId="13319DFF" w14:textId="77777777" w:rsidTr="00D92691">
        <w:trPr>
          <w:trHeight w:val="294"/>
        </w:trPr>
        <w:tc>
          <w:tcPr>
            <w:tcW w:w="993" w:type="dxa"/>
            <w:vMerge w:val="restart"/>
            <w:vAlign w:val="center"/>
          </w:tcPr>
          <w:p w14:paraId="045B6BA5" w14:textId="77777777" w:rsidR="00C44E57" w:rsidRPr="00166AC9" w:rsidRDefault="00C44E57" w:rsidP="00597AE9">
            <w:pPr>
              <w:pStyle w:val="TableParagraph"/>
              <w:jc w:val="center"/>
              <w:rPr>
                <w:rFonts w:ascii="Arial" w:hAnsi="Arial" w:cs="Arial"/>
                <w:sz w:val="20"/>
                <w:szCs w:val="20"/>
              </w:rPr>
            </w:pPr>
          </w:p>
          <w:p w14:paraId="41C0F80A" w14:textId="382F4BA1" w:rsidR="00C44E57" w:rsidRPr="00166AC9" w:rsidRDefault="00C44E57" w:rsidP="00597AE9">
            <w:pPr>
              <w:pStyle w:val="TableParagraph"/>
              <w:jc w:val="center"/>
              <w:rPr>
                <w:rFonts w:ascii="Arial" w:hAnsi="Arial" w:cs="Arial"/>
                <w:sz w:val="20"/>
                <w:szCs w:val="20"/>
              </w:rPr>
            </w:pPr>
            <w:r w:rsidRPr="00166AC9">
              <w:rPr>
                <w:rFonts w:ascii="Arial" w:hAnsi="Arial" w:cs="Arial"/>
                <w:spacing w:val="-5"/>
                <w:sz w:val="20"/>
                <w:szCs w:val="20"/>
              </w:rPr>
              <w:t>2</w:t>
            </w:r>
          </w:p>
        </w:tc>
        <w:tc>
          <w:tcPr>
            <w:tcW w:w="4252" w:type="dxa"/>
            <w:vMerge w:val="restart"/>
          </w:tcPr>
          <w:p w14:paraId="22F86A35" w14:textId="77777777" w:rsidR="00C44E57" w:rsidRPr="00166AC9" w:rsidRDefault="00C44E57" w:rsidP="00597AE9">
            <w:pPr>
              <w:pStyle w:val="TableParagraph"/>
              <w:rPr>
                <w:rFonts w:ascii="Arial" w:hAnsi="Arial" w:cs="Arial"/>
                <w:sz w:val="20"/>
                <w:szCs w:val="20"/>
              </w:rPr>
            </w:pPr>
          </w:p>
          <w:p w14:paraId="2F0F2D2D" w14:textId="77777777" w:rsidR="00C44E57" w:rsidRPr="00166AC9" w:rsidRDefault="00C44E57" w:rsidP="00597AE9">
            <w:pPr>
              <w:pStyle w:val="TableParagraph"/>
              <w:rPr>
                <w:rFonts w:ascii="Arial" w:hAnsi="Arial" w:cs="Arial"/>
                <w:sz w:val="20"/>
                <w:szCs w:val="20"/>
              </w:rPr>
            </w:pPr>
          </w:p>
          <w:p w14:paraId="7444DA7B" w14:textId="7E9F94E8" w:rsidR="00C44E57" w:rsidRPr="00166AC9" w:rsidRDefault="00C44E57" w:rsidP="00597AE9">
            <w:pPr>
              <w:pStyle w:val="TableParagraph"/>
              <w:rPr>
                <w:rFonts w:ascii="Arial" w:hAnsi="Arial" w:cs="Arial"/>
                <w:sz w:val="20"/>
                <w:szCs w:val="20"/>
              </w:rPr>
            </w:pPr>
            <w:r w:rsidRPr="00166AC9">
              <w:rPr>
                <w:rFonts w:ascii="Arial" w:hAnsi="Arial" w:cs="Arial"/>
                <w:sz w:val="20"/>
                <w:szCs w:val="20"/>
              </w:rPr>
              <w:t>MTTR,</w:t>
            </w:r>
            <w:r w:rsidRPr="00166AC9">
              <w:rPr>
                <w:rFonts w:ascii="Arial" w:hAnsi="Arial" w:cs="Arial"/>
                <w:spacing w:val="-6"/>
                <w:sz w:val="20"/>
                <w:szCs w:val="20"/>
              </w:rPr>
              <w:t xml:space="preserve"> </w:t>
            </w:r>
            <w:r w:rsidRPr="00166AC9">
              <w:rPr>
                <w:rFonts w:ascii="Arial" w:hAnsi="Arial" w:cs="Arial"/>
                <w:sz w:val="20"/>
                <w:szCs w:val="20"/>
              </w:rPr>
              <w:t>Hrs</w:t>
            </w:r>
            <w:r w:rsidR="00807591">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(Fiber</w:t>
            </w:r>
            <w:r w:rsidRPr="00166AC9">
              <w:rPr>
                <w:rFonts w:ascii="Arial" w:hAnsi="Arial" w:cs="Arial"/>
                <w:spacing w:val="-5"/>
                <w:sz w:val="20"/>
                <w:szCs w:val="20"/>
              </w:rPr>
              <w:t xml:space="preserve"> </w:t>
            </w:r>
            <w:r w:rsidRPr="00166AC9">
              <w:rPr>
                <w:rFonts w:ascii="Arial" w:hAnsi="Arial" w:cs="Arial"/>
                <w:sz w:val="20"/>
                <w:szCs w:val="20"/>
              </w:rPr>
              <w:t>&amp;</w:t>
            </w:r>
            <w:r w:rsidRPr="00166AC9">
              <w:rPr>
                <w:rFonts w:ascii="Arial" w:hAnsi="Arial" w:cs="Arial"/>
                <w:spacing w:val="-5"/>
                <w:sz w:val="20"/>
                <w:szCs w:val="20"/>
              </w:rPr>
              <w:t xml:space="preserve"> </w:t>
            </w:r>
            <w:r w:rsidRPr="00166AC9">
              <w:rPr>
                <w:rFonts w:ascii="Arial" w:hAnsi="Arial" w:cs="Arial"/>
                <w:sz w:val="20"/>
                <w:szCs w:val="20"/>
              </w:rPr>
              <w:t>Patch cord</w:t>
            </w:r>
            <w:r w:rsidRPr="00166AC9">
              <w:rPr>
                <w:rFonts w:ascii="Arial" w:hAnsi="Arial" w:cs="Arial"/>
                <w:spacing w:val="-5"/>
                <w:sz w:val="20"/>
                <w:szCs w:val="20"/>
              </w:rPr>
              <w:t xml:space="preserve"> </w:t>
            </w:r>
            <w:r w:rsidRPr="00166AC9">
              <w:rPr>
                <w:rFonts w:ascii="Arial" w:hAnsi="Arial" w:cs="Arial"/>
                <w:spacing w:val="-2"/>
                <w:sz w:val="20"/>
                <w:szCs w:val="20"/>
              </w:rPr>
              <w:t>Fault)</w:t>
            </w:r>
          </w:p>
        </w:tc>
        <w:tc>
          <w:tcPr>
            <w:tcW w:w="1559" w:type="dxa"/>
          </w:tcPr>
          <w:p w14:paraId="107E974C"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10"/>
                <w:sz w:val="20"/>
                <w:szCs w:val="20"/>
              </w:rPr>
              <w:t>4</w:t>
            </w:r>
          </w:p>
        </w:tc>
        <w:tc>
          <w:tcPr>
            <w:tcW w:w="851" w:type="dxa"/>
          </w:tcPr>
          <w:p w14:paraId="637F06C3"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15</w:t>
            </w:r>
          </w:p>
        </w:tc>
        <w:tc>
          <w:tcPr>
            <w:tcW w:w="1417" w:type="dxa"/>
          </w:tcPr>
          <w:p w14:paraId="1B3363F9"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10"/>
                <w:sz w:val="20"/>
                <w:szCs w:val="20"/>
              </w:rPr>
              <w:t>4</w:t>
            </w:r>
          </w:p>
        </w:tc>
        <w:tc>
          <w:tcPr>
            <w:tcW w:w="852" w:type="dxa"/>
          </w:tcPr>
          <w:p w14:paraId="1D8F07F9" w14:textId="77777777" w:rsidR="00C44E57" w:rsidRPr="00166AC9" w:rsidRDefault="00C44E57" w:rsidP="00597AE9">
            <w:pPr>
              <w:pStyle w:val="TableParagraph"/>
              <w:ind w:right="116"/>
              <w:jc w:val="center"/>
              <w:rPr>
                <w:rFonts w:ascii="Arial" w:hAnsi="Arial" w:cs="Arial"/>
                <w:sz w:val="20"/>
                <w:szCs w:val="20"/>
              </w:rPr>
            </w:pPr>
            <w:r w:rsidRPr="00166AC9">
              <w:rPr>
                <w:rFonts w:ascii="Arial" w:hAnsi="Arial" w:cs="Arial"/>
                <w:spacing w:val="-5"/>
                <w:sz w:val="20"/>
                <w:szCs w:val="20"/>
              </w:rPr>
              <w:t>15</w:t>
            </w:r>
          </w:p>
        </w:tc>
      </w:tr>
      <w:tr w:rsidR="00060019" w:rsidRPr="00166AC9" w14:paraId="732D1C4A" w14:textId="77777777" w:rsidTr="00D92691">
        <w:trPr>
          <w:trHeight w:val="294"/>
        </w:trPr>
        <w:tc>
          <w:tcPr>
            <w:tcW w:w="993" w:type="dxa"/>
            <w:vMerge/>
            <w:vAlign w:val="center"/>
          </w:tcPr>
          <w:p w14:paraId="7186FE80" w14:textId="77777777" w:rsidR="00C44E57" w:rsidRPr="00166AC9" w:rsidRDefault="00C44E57" w:rsidP="00597AE9">
            <w:pPr>
              <w:spacing w:after="0"/>
              <w:jc w:val="center"/>
              <w:rPr>
                <w:rFonts w:ascii="Arial" w:hAnsi="Arial" w:cs="Arial"/>
                <w:sz w:val="20"/>
                <w:szCs w:val="20"/>
              </w:rPr>
            </w:pPr>
          </w:p>
        </w:tc>
        <w:tc>
          <w:tcPr>
            <w:tcW w:w="4252" w:type="dxa"/>
            <w:vMerge/>
          </w:tcPr>
          <w:p w14:paraId="62DE5D8C" w14:textId="77777777" w:rsidR="00C44E57" w:rsidRPr="00166AC9" w:rsidRDefault="00C44E57" w:rsidP="00597AE9">
            <w:pPr>
              <w:spacing w:after="0"/>
              <w:rPr>
                <w:rFonts w:ascii="Arial" w:hAnsi="Arial" w:cs="Arial"/>
                <w:sz w:val="20"/>
                <w:szCs w:val="20"/>
              </w:rPr>
            </w:pPr>
          </w:p>
        </w:tc>
        <w:tc>
          <w:tcPr>
            <w:tcW w:w="1559" w:type="dxa"/>
          </w:tcPr>
          <w:p w14:paraId="07B7B72E"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4</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43"/>
                <w:sz w:val="20"/>
                <w:szCs w:val="20"/>
              </w:rPr>
              <w:t xml:space="preserve"> </w:t>
            </w:r>
            <w:r w:rsidRPr="00166AC9">
              <w:rPr>
                <w:rFonts w:ascii="Arial" w:hAnsi="Arial" w:cs="Arial"/>
                <w:spacing w:val="-10"/>
                <w:sz w:val="20"/>
                <w:szCs w:val="20"/>
              </w:rPr>
              <w:t>6</w:t>
            </w:r>
          </w:p>
        </w:tc>
        <w:tc>
          <w:tcPr>
            <w:tcW w:w="851" w:type="dxa"/>
          </w:tcPr>
          <w:p w14:paraId="2DFB01BB"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10</w:t>
            </w:r>
          </w:p>
        </w:tc>
        <w:tc>
          <w:tcPr>
            <w:tcW w:w="1417" w:type="dxa"/>
          </w:tcPr>
          <w:p w14:paraId="117E283F"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4</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43"/>
                <w:sz w:val="20"/>
                <w:szCs w:val="20"/>
              </w:rPr>
              <w:t xml:space="preserve"> </w:t>
            </w:r>
            <w:r w:rsidRPr="00166AC9">
              <w:rPr>
                <w:rFonts w:ascii="Arial" w:hAnsi="Arial" w:cs="Arial"/>
                <w:spacing w:val="-10"/>
                <w:sz w:val="20"/>
                <w:szCs w:val="20"/>
              </w:rPr>
              <w:t>6</w:t>
            </w:r>
          </w:p>
        </w:tc>
        <w:tc>
          <w:tcPr>
            <w:tcW w:w="852" w:type="dxa"/>
          </w:tcPr>
          <w:p w14:paraId="2FDAAD0A" w14:textId="77777777" w:rsidR="00C44E57" w:rsidRPr="00166AC9" w:rsidRDefault="00C44E57" w:rsidP="00597AE9">
            <w:pPr>
              <w:pStyle w:val="TableParagraph"/>
              <w:ind w:right="116"/>
              <w:jc w:val="center"/>
              <w:rPr>
                <w:rFonts w:ascii="Arial" w:hAnsi="Arial" w:cs="Arial"/>
                <w:sz w:val="20"/>
                <w:szCs w:val="20"/>
              </w:rPr>
            </w:pPr>
            <w:r w:rsidRPr="00166AC9">
              <w:rPr>
                <w:rFonts w:ascii="Arial" w:hAnsi="Arial" w:cs="Arial"/>
                <w:spacing w:val="-5"/>
                <w:sz w:val="20"/>
                <w:szCs w:val="20"/>
              </w:rPr>
              <w:t>10</w:t>
            </w:r>
          </w:p>
        </w:tc>
      </w:tr>
      <w:tr w:rsidR="00060019" w:rsidRPr="00166AC9" w14:paraId="23653CE8" w14:textId="77777777" w:rsidTr="00D92691">
        <w:trPr>
          <w:trHeight w:val="294"/>
        </w:trPr>
        <w:tc>
          <w:tcPr>
            <w:tcW w:w="993" w:type="dxa"/>
            <w:vMerge/>
            <w:vAlign w:val="center"/>
          </w:tcPr>
          <w:p w14:paraId="24A343E9" w14:textId="77777777" w:rsidR="00C44E57" w:rsidRPr="00166AC9" w:rsidRDefault="00C44E57" w:rsidP="00597AE9">
            <w:pPr>
              <w:spacing w:after="0"/>
              <w:jc w:val="center"/>
              <w:rPr>
                <w:rFonts w:ascii="Arial" w:hAnsi="Arial" w:cs="Arial"/>
                <w:sz w:val="20"/>
                <w:szCs w:val="20"/>
              </w:rPr>
            </w:pPr>
          </w:p>
        </w:tc>
        <w:tc>
          <w:tcPr>
            <w:tcW w:w="4252" w:type="dxa"/>
            <w:vMerge/>
          </w:tcPr>
          <w:p w14:paraId="26711365" w14:textId="77777777" w:rsidR="00C44E57" w:rsidRPr="00166AC9" w:rsidRDefault="00C44E57" w:rsidP="00597AE9">
            <w:pPr>
              <w:spacing w:after="0"/>
              <w:rPr>
                <w:rFonts w:ascii="Arial" w:hAnsi="Arial" w:cs="Arial"/>
                <w:sz w:val="20"/>
                <w:szCs w:val="20"/>
              </w:rPr>
            </w:pPr>
          </w:p>
        </w:tc>
        <w:tc>
          <w:tcPr>
            <w:tcW w:w="1559" w:type="dxa"/>
          </w:tcPr>
          <w:p w14:paraId="5B01C3AF"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6</w:t>
            </w:r>
            <w:r w:rsidRPr="00166AC9">
              <w:rPr>
                <w:rFonts w:ascii="Arial" w:hAnsi="Arial" w:cs="Arial"/>
                <w:spacing w:val="44"/>
                <w:sz w:val="20"/>
                <w:szCs w:val="20"/>
              </w:rPr>
              <w:t xml:space="preserve"> </w:t>
            </w:r>
            <w:r w:rsidRPr="00166AC9">
              <w:rPr>
                <w:rFonts w:ascii="Arial" w:hAnsi="Arial" w:cs="Arial"/>
                <w:sz w:val="20"/>
                <w:szCs w:val="20"/>
              </w:rPr>
              <w:t>&lt;</w:t>
            </w:r>
            <w:r w:rsidRPr="00166AC9">
              <w:rPr>
                <w:rFonts w:ascii="Arial" w:hAnsi="Arial" w:cs="Arial"/>
                <w:spacing w:val="44"/>
                <w:sz w:val="20"/>
                <w:szCs w:val="20"/>
              </w:rPr>
              <w:t xml:space="preserve"> </w:t>
            </w:r>
            <w:r w:rsidRPr="00166AC9">
              <w:rPr>
                <w:rFonts w:ascii="Arial" w:hAnsi="Arial" w:cs="Arial"/>
                <w:spacing w:val="-10"/>
                <w:sz w:val="20"/>
                <w:szCs w:val="20"/>
              </w:rPr>
              <w:t>8</w:t>
            </w:r>
          </w:p>
        </w:tc>
        <w:tc>
          <w:tcPr>
            <w:tcW w:w="851" w:type="dxa"/>
          </w:tcPr>
          <w:p w14:paraId="6DBD010A"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06DDCF21"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6</w:t>
            </w:r>
            <w:r w:rsidRPr="00166AC9">
              <w:rPr>
                <w:rFonts w:ascii="Arial" w:hAnsi="Arial" w:cs="Arial"/>
                <w:spacing w:val="44"/>
                <w:sz w:val="20"/>
                <w:szCs w:val="20"/>
              </w:rPr>
              <w:t xml:space="preserve"> </w:t>
            </w:r>
            <w:r w:rsidRPr="00166AC9">
              <w:rPr>
                <w:rFonts w:ascii="Arial" w:hAnsi="Arial" w:cs="Arial"/>
                <w:sz w:val="20"/>
                <w:szCs w:val="20"/>
              </w:rPr>
              <w:t>&lt;</w:t>
            </w:r>
            <w:r w:rsidRPr="00166AC9">
              <w:rPr>
                <w:rFonts w:ascii="Arial" w:hAnsi="Arial" w:cs="Arial"/>
                <w:spacing w:val="44"/>
                <w:sz w:val="20"/>
                <w:szCs w:val="20"/>
              </w:rPr>
              <w:t xml:space="preserve"> </w:t>
            </w:r>
            <w:r w:rsidRPr="00166AC9">
              <w:rPr>
                <w:rFonts w:ascii="Arial" w:hAnsi="Arial" w:cs="Arial"/>
                <w:spacing w:val="-10"/>
                <w:sz w:val="20"/>
                <w:szCs w:val="20"/>
              </w:rPr>
              <w:t>8</w:t>
            </w:r>
          </w:p>
        </w:tc>
        <w:tc>
          <w:tcPr>
            <w:tcW w:w="852" w:type="dxa"/>
          </w:tcPr>
          <w:p w14:paraId="065FC716"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r>
      <w:tr w:rsidR="00060019" w:rsidRPr="00166AC9" w14:paraId="65250E2A" w14:textId="77777777" w:rsidTr="00D92691">
        <w:trPr>
          <w:trHeight w:val="294"/>
        </w:trPr>
        <w:tc>
          <w:tcPr>
            <w:tcW w:w="993" w:type="dxa"/>
            <w:vMerge/>
            <w:vAlign w:val="center"/>
          </w:tcPr>
          <w:p w14:paraId="7DDE66AC" w14:textId="77777777" w:rsidR="00C44E57" w:rsidRPr="00166AC9" w:rsidRDefault="00C44E57" w:rsidP="00597AE9">
            <w:pPr>
              <w:spacing w:after="0"/>
              <w:jc w:val="center"/>
              <w:rPr>
                <w:rFonts w:ascii="Arial" w:hAnsi="Arial" w:cs="Arial"/>
                <w:sz w:val="20"/>
                <w:szCs w:val="20"/>
              </w:rPr>
            </w:pPr>
          </w:p>
        </w:tc>
        <w:tc>
          <w:tcPr>
            <w:tcW w:w="4252" w:type="dxa"/>
            <w:vMerge/>
          </w:tcPr>
          <w:p w14:paraId="5815BEE2" w14:textId="77777777" w:rsidR="00C44E57" w:rsidRPr="00166AC9" w:rsidRDefault="00C44E57" w:rsidP="00597AE9">
            <w:pPr>
              <w:spacing w:after="0"/>
              <w:rPr>
                <w:rFonts w:ascii="Arial" w:hAnsi="Arial" w:cs="Arial"/>
                <w:sz w:val="20"/>
                <w:szCs w:val="20"/>
              </w:rPr>
            </w:pPr>
          </w:p>
        </w:tc>
        <w:tc>
          <w:tcPr>
            <w:tcW w:w="1559" w:type="dxa"/>
          </w:tcPr>
          <w:p w14:paraId="5548BB3E"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pacing w:val="-10"/>
                <w:sz w:val="20"/>
                <w:szCs w:val="20"/>
              </w:rPr>
              <w:t>8</w:t>
            </w:r>
          </w:p>
        </w:tc>
        <w:tc>
          <w:tcPr>
            <w:tcW w:w="851" w:type="dxa"/>
          </w:tcPr>
          <w:p w14:paraId="62441CE0"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6A14B808"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pacing w:val="-10"/>
                <w:sz w:val="20"/>
                <w:szCs w:val="20"/>
              </w:rPr>
              <w:t>8</w:t>
            </w:r>
          </w:p>
        </w:tc>
        <w:tc>
          <w:tcPr>
            <w:tcW w:w="852" w:type="dxa"/>
          </w:tcPr>
          <w:p w14:paraId="37E4F202"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r>
      <w:tr w:rsidR="00060019" w:rsidRPr="00166AC9" w14:paraId="3C27C128" w14:textId="77777777" w:rsidTr="00D92691">
        <w:trPr>
          <w:trHeight w:val="294"/>
        </w:trPr>
        <w:tc>
          <w:tcPr>
            <w:tcW w:w="993" w:type="dxa"/>
            <w:vMerge w:val="restart"/>
            <w:vAlign w:val="center"/>
          </w:tcPr>
          <w:p w14:paraId="4ED0CFF1" w14:textId="10FFFE51" w:rsidR="00C44E57" w:rsidRPr="00166AC9" w:rsidRDefault="00C44E57" w:rsidP="00597AE9">
            <w:pPr>
              <w:pStyle w:val="TableParagraph"/>
              <w:jc w:val="center"/>
              <w:rPr>
                <w:rFonts w:ascii="Arial" w:hAnsi="Arial" w:cs="Arial"/>
                <w:sz w:val="20"/>
                <w:szCs w:val="20"/>
              </w:rPr>
            </w:pPr>
            <w:r w:rsidRPr="00166AC9">
              <w:rPr>
                <w:rFonts w:ascii="Arial" w:hAnsi="Arial" w:cs="Arial"/>
                <w:spacing w:val="-5"/>
                <w:sz w:val="20"/>
                <w:szCs w:val="20"/>
              </w:rPr>
              <w:t>3</w:t>
            </w:r>
          </w:p>
        </w:tc>
        <w:tc>
          <w:tcPr>
            <w:tcW w:w="4252" w:type="dxa"/>
            <w:vMerge w:val="restart"/>
            <w:vAlign w:val="center"/>
          </w:tcPr>
          <w:p w14:paraId="6EA47176" w14:textId="3DB4D48D" w:rsidR="007856CD" w:rsidRPr="00166AC9" w:rsidRDefault="00C44E57" w:rsidP="00597AE9">
            <w:pPr>
              <w:pStyle w:val="TableParagraph"/>
              <w:rPr>
                <w:rFonts w:ascii="Arial" w:hAnsi="Arial" w:cs="Arial"/>
                <w:spacing w:val="-6"/>
                <w:sz w:val="20"/>
                <w:szCs w:val="20"/>
              </w:rPr>
            </w:pPr>
            <w:r w:rsidRPr="00166AC9">
              <w:rPr>
                <w:rFonts w:ascii="Arial" w:hAnsi="Arial" w:cs="Arial"/>
                <w:sz w:val="20"/>
                <w:szCs w:val="20"/>
              </w:rPr>
              <w:t>TTR</w:t>
            </w:r>
            <w:r w:rsidR="00F62DCA" w:rsidRPr="00166AC9">
              <w:rPr>
                <w:rFonts w:ascii="Arial" w:hAnsi="Arial" w:cs="Arial"/>
                <w:spacing w:val="-6"/>
                <w:sz w:val="20"/>
                <w:szCs w:val="20"/>
              </w:rPr>
              <w:t xml:space="preserve"> (Time to </w:t>
            </w:r>
            <w:r w:rsidR="00210BF5" w:rsidRPr="00166AC9">
              <w:rPr>
                <w:rFonts w:ascii="Arial" w:hAnsi="Arial" w:cs="Arial"/>
                <w:spacing w:val="-6"/>
                <w:sz w:val="20"/>
                <w:szCs w:val="20"/>
              </w:rPr>
              <w:t xml:space="preserve">Repair) </w:t>
            </w:r>
            <w:r w:rsidRPr="00166AC9">
              <w:rPr>
                <w:rFonts w:ascii="Arial" w:hAnsi="Arial" w:cs="Arial"/>
                <w:spacing w:val="-2"/>
                <w:sz w:val="20"/>
                <w:szCs w:val="20"/>
              </w:rPr>
              <w:t>Compliance</w:t>
            </w:r>
          </w:p>
        </w:tc>
        <w:tc>
          <w:tcPr>
            <w:tcW w:w="1559" w:type="dxa"/>
          </w:tcPr>
          <w:p w14:paraId="35A1AAC3"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pacing w:val="-4"/>
                <w:sz w:val="20"/>
                <w:szCs w:val="20"/>
              </w:rPr>
              <w:t>&gt;90%</w:t>
            </w:r>
          </w:p>
        </w:tc>
        <w:tc>
          <w:tcPr>
            <w:tcW w:w="851" w:type="dxa"/>
          </w:tcPr>
          <w:p w14:paraId="1620CE17"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15</w:t>
            </w:r>
          </w:p>
        </w:tc>
        <w:tc>
          <w:tcPr>
            <w:tcW w:w="1417" w:type="dxa"/>
          </w:tcPr>
          <w:p w14:paraId="038EF444"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pacing w:val="-4"/>
                <w:sz w:val="20"/>
                <w:szCs w:val="20"/>
              </w:rPr>
              <w:t>&gt;90%</w:t>
            </w:r>
          </w:p>
        </w:tc>
        <w:tc>
          <w:tcPr>
            <w:tcW w:w="852" w:type="dxa"/>
          </w:tcPr>
          <w:p w14:paraId="1E3D991D" w14:textId="77777777" w:rsidR="00C44E57" w:rsidRPr="00166AC9" w:rsidRDefault="00C44E57" w:rsidP="00597AE9">
            <w:pPr>
              <w:pStyle w:val="TableParagraph"/>
              <w:ind w:right="116"/>
              <w:jc w:val="center"/>
              <w:rPr>
                <w:rFonts w:ascii="Arial" w:hAnsi="Arial" w:cs="Arial"/>
                <w:sz w:val="20"/>
                <w:szCs w:val="20"/>
              </w:rPr>
            </w:pPr>
            <w:r w:rsidRPr="00166AC9">
              <w:rPr>
                <w:rFonts w:ascii="Arial" w:hAnsi="Arial" w:cs="Arial"/>
                <w:spacing w:val="-5"/>
                <w:sz w:val="20"/>
                <w:szCs w:val="20"/>
              </w:rPr>
              <w:t>15</w:t>
            </w:r>
          </w:p>
        </w:tc>
      </w:tr>
      <w:tr w:rsidR="00060019" w:rsidRPr="00166AC9" w14:paraId="49A517AA" w14:textId="77777777" w:rsidTr="00D92691">
        <w:trPr>
          <w:trHeight w:val="294"/>
        </w:trPr>
        <w:tc>
          <w:tcPr>
            <w:tcW w:w="993" w:type="dxa"/>
            <w:vMerge/>
            <w:vAlign w:val="center"/>
          </w:tcPr>
          <w:p w14:paraId="5C29EA48" w14:textId="77777777" w:rsidR="00C44E57" w:rsidRPr="00166AC9" w:rsidRDefault="00C44E57" w:rsidP="00597AE9">
            <w:pPr>
              <w:spacing w:after="0"/>
              <w:jc w:val="center"/>
              <w:rPr>
                <w:rFonts w:ascii="Arial" w:hAnsi="Arial" w:cs="Arial"/>
                <w:sz w:val="20"/>
                <w:szCs w:val="20"/>
              </w:rPr>
            </w:pPr>
          </w:p>
        </w:tc>
        <w:tc>
          <w:tcPr>
            <w:tcW w:w="4252" w:type="dxa"/>
            <w:vMerge/>
          </w:tcPr>
          <w:p w14:paraId="4F0DA253" w14:textId="77777777" w:rsidR="00C44E57" w:rsidRPr="00166AC9" w:rsidRDefault="00C44E57" w:rsidP="00597AE9">
            <w:pPr>
              <w:spacing w:after="0"/>
              <w:rPr>
                <w:rFonts w:ascii="Arial" w:hAnsi="Arial" w:cs="Arial"/>
                <w:sz w:val="20"/>
                <w:szCs w:val="20"/>
              </w:rPr>
            </w:pPr>
          </w:p>
        </w:tc>
        <w:tc>
          <w:tcPr>
            <w:tcW w:w="1559" w:type="dxa"/>
          </w:tcPr>
          <w:p w14:paraId="59191FA5"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&gt;80%</w:t>
            </w:r>
            <w:r w:rsidRPr="00166AC9">
              <w:rPr>
                <w:rFonts w:ascii="Arial" w:hAnsi="Arial" w:cs="Arial"/>
                <w:spacing w:val="-4"/>
                <w:sz w:val="20"/>
                <w:szCs w:val="20"/>
              </w:rPr>
              <w:t xml:space="preserve"> </w:t>
            </w: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pacing w:val="-5"/>
                <w:sz w:val="20"/>
                <w:szCs w:val="20"/>
              </w:rPr>
              <w:t>90%</w:t>
            </w:r>
          </w:p>
        </w:tc>
        <w:tc>
          <w:tcPr>
            <w:tcW w:w="851" w:type="dxa"/>
          </w:tcPr>
          <w:p w14:paraId="33DFE072"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10</w:t>
            </w:r>
          </w:p>
        </w:tc>
        <w:tc>
          <w:tcPr>
            <w:tcW w:w="1417" w:type="dxa"/>
          </w:tcPr>
          <w:p w14:paraId="2EB257A5" w14:textId="77777777" w:rsidR="00C44E57" w:rsidRPr="00166AC9" w:rsidRDefault="00C44E57" w:rsidP="00597AE9">
            <w:pPr>
              <w:pStyle w:val="TableParagraph"/>
              <w:ind w:right="229"/>
              <w:jc w:val="center"/>
              <w:rPr>
                <w:rFonts w:ascii="Arial" w:hAnsi="Arial" w:cs="Arial"/>
                <w:sz w:val="20"/>
                <w:szCs w:val="20"/>
              </w:rPr>
            </w:pPr>
            <w:r w:rsidRPr="00166AC9">
              <w:rPr>
                <w:rFonts w:ascii="Arial" w:hAnsi="Arial" w:cs="Arial"/>
                <w:sz w:val="20"/>
                <w:szCs w:val="20"/>
              </w:rPr>
              <w:t>&gt;80%</w:t>
            </w:r>
            <w:r w:rsidRPr="00166AC9">
              <w:rPr>
                <w:rFonts w:ascii="Arial" w:hAnsi="Arial" w:cs="Arial"/>
                <w:spacing w:val="-4"/>
                <w:sz w:val="20"/>
                <w:szCs w:val="20"/>
              </w:rPr>
              <w:t xml:space="preserve"> </w:t>
            </w: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pacing w:val="-5"/>
                <w:sz w:val="20"/>
                <w:szCs w:val="20"/>
              </w:rPr>
              <w:t>90%</w:t>
            </w:r>
          </w:p>
        </w:tc>
        <w:tc>
          <w:tcPr>
            <w:tcW w:w="852" w:type="dxa"/>
          </w:tcPr>
          <w:p w14:paraId="0AD933CE" w14:textId="77777777" w:rsidR="00C44E57" w:rsidRPr="00166AC9" w:rsidRDefault="00C44E57" w:rsidP="00597AE9">
            <w:pPr>
              <w:pStyle w:val="TableParagraph"/>
              <w:ind w:right="116"/>
              <w:jc w:val="center"/>
              <w:rPr>
                <w:rFonts w:ascii="Arial" w:hAnsi="Arial" w:cs="Arial"/>
                <w:sz w:val="20"/>
                <w:szCs w:val="20"/>
              </w:rPr>
            </w:pPr>
            <w:r w:rsidRPr="00166AC9">
              <w:rPr>
                <w:rFonts w:ascii="Arial" w:hAnsi="Arial" w:cs="Arial"/>
                <w:spacing w:val="-5"/>
                <w:sz w:val="20"/>
                <w:szCs w:val="20"/>
              </w:rPr>
              <w:t>10</w:t>
            </w:r>
          </w:p>
        </w:tc>
      </w:tr>
      <w:tr w:rsidR="00060019" w:rsidRPr="00166AC9" w14:paraId="5BF214A9" w14:textId="77777777" w:rsidTr="00D92691">
        <w:trPr>
          <w:trHeight w:val="295"/>
        </w:trPr>
        <w:tc>
          <w:tcPr>
            <w:tcW w:w="993" w:type="dxa"/>
            <w:vMerge/>
            <w:vAlign w:val="center"/>
          </w:tcPr>
          <w:p w14:paraId="5D89A694" w14:textId="77777777" w:rsidR="00C44E57" w:rsidRPr="00166AC9" w:rsidRDefault="00C44E57" w:rsidP="00597AE9">
            <w:pPr>
              <w:spacing w:after="0"/>
              <w:jc w:val="center"/>
              <w:rPr>
                <w:rFonts w:ascii="Arial" w:hAnsi="Arial" w:cs="Arial"/>
                <w:sz w:val="20"/>
                <w:szCs w:val="20"/>
              </w:rPr>
            </w:pPr>
          </w:p>
        </w:tc>
        <w:tc>
          <w:tcPr>
            <w:tcW w:w="4252" w:type="dxa"/>
            <w:vMerge/>
          </w:tcPr>
          <w:p w14:paraId="04C86318" w14:textId="77777777" w:rsidR="00C44E57" w:rsidRPr="00166AC9" w:rsidRDefault="00C44E57" w:rsidP="00597AE9">
            <w:pPr>
              <w:spacing w:after="0"/>
              <w:rPr>
                <w:rFonts w:ascii="Arial" w:hAnsi="Arial" w:cs="Arial"/>
                <w:sz w:val="20"/>
                <w:szCs w:val="20"/>
              </w:rPr>
            </w:pPr>
          </w:p>
        </w:tc>
        <w:tc>
          <w:tcPr>
            <w:tcW w:w="1559" w:type="dxa"/>
          </w:tcPr>
          <w:p w14:paraId="168E55B4"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&gt;50%</w:t>
            </w:r>
            <w:r w:rsidRPr="00166AC9">
              <w:rPr>
                <w:rFonts w:ascii="Arial" w:hAnsi="Arial" w:cs="Arial"/>
                <w:spacing w:val="-4"/>
                <w:sz w:val="20"/>
                <w:szCs w:val="20"/>
              </w:rPr>
              <w:t xml:space="preserve"> </w:t>
            </w: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pacing w:val="-5"/>
                <w:sz w:val="20"/>
                <w:szCs w:val="20"/>
              </w:rPr>
              <w:t>80%</w:t>
            </w:r>
          </w:p>
        </w:tc>
        <w:tc>
          <w:tcPr>
            <w:tcW w:w="851" w:type="dxa"/>
          </w:tcPr>
          <w:p w14:paraId="6D7AA6E4"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15616421" w14:textId="5C1103D7" w:rsidR="00C44E57" w:rsidRPr="00166AC9" w:rsidRDefault="00EE53A3" w:rsidP="00597AE9">
            <w:pPr>
              <w:pStyle w:val="TableParagraph"/>
              <w:tabs>
                <w:tab w:val="left" w:pos="995"/>
              </w:tabs>
              <w:ind w:right="229"/>
              <w:jc w:val="center"/>
              <w:rPr>
                <w:rFonts w:ascii="Arial" w:hAnsi="Arial" w:cs="Arial"/>
                <w:sz w:val="20"/>
                <w:szCs w:val="20"/>
              </w:rPr>
            </w:pPr>
            <w:r w:rsidRPr="00166AC9">
              <w:rPr>
                <w:rFonts w:ascii="Arial" w:hAnsi="Arial" w:cs="Arial"/>
                <w:sz w:val="20"/>
                <w:szCs w:val="20"/>
              </w:rPr>
              <w:t>&gt;50%</w:t>
            </w:r>
            <w:r w:rsidRPr="00166AC9">
              <w:rPr>
                <w:rFonts w:ascii="Arial" w:hAnsi="Arial" w:cs="Arial"/>
                <w:spacing w:val="-4"/>
                <w:sz w:val="20"/>
                <w:szCs w:val="20"/>
              </w:rPr>
              <w:t xml:space="preserve"> </w:t>
            </w: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pacing w:val="-5"/>
                <w:sz w:val="20"/>
                <w:szCs w:val="20"/>
              </w:rPr>
              <w:t>80%</w:t>
            </w:r>
          </w:p>
        </w:tc>
        <w:tc>
          <w:tcPr>
            <w:tcW w:w="852" w:type="dxa"/>
          </w:tcPr>
          <w:p w14:paraId="544AFDA9" w14:textId="77777777" w:rsidR="00C44E57" w:rsidRPr="00166AC9" w:rsidRDefault="00C44E57" w:rsidP="0033155F">
            <w:pPr>
              <w:pStyle w:val="TableParagraph"/>
              <w:jc w:val="center"/>
              <w:rPr>
                <w:rFonts w:ascii="Arial" w:hAnsi="Arial" w:cs="Arial"/>
                <w:sz w:val="20"/>
                <w:szCs w:val="20"/>
              </w:rPr>
            </w:pPr>
            <w:r w:rsidRPr="00166AC9">
              <w:rPr>
                <w:rFonts w:ascii="Arial" w:hAnsi="Arial" w:cs="Arial"/>
                <w:w w:val="99"/>
                <w:sz w:val="20"/>
                <w:szCs w:val="20"/>
              </w:rPr>
              <w:t>5</w:t>
            </w:r>
          </w:p>
        </w:tc>
      </w:tr>
      <w:tr w:rsidR="00060019" w:rsidRPr="00166AC9" w14:paraId="2EABA526" w14:textId="77777777" w:rsidTr="00D92691">
        <w:trPr>
          <w:trHeight w:val="294"/>
        </w:trPr>
        <w:tc>
          <w:tcPr>
            <w:tcW w:w="993" w:type="dxa"/>
            <w:vMerge/>
            <w:vAlign w:val="center"/>
          </w:tcPr>
          <w:p w14:paraId="710F702F" w14:textId="77777777" w:rsidR="00C44E57" w:rsidRPr="00166AC9" w:rsidRDefault="00C44E57" w:rsidP="00597AE9">
            <w:pPr>
              <w:spacing w:after="0"/>
              <w:jc w:val="center"/>
              <w:rPr>
                <w:rFonts w:ascii="Arial" w:hAnsi="Arial" w:cs="Arial"/>
                <w:sz w:val="20"/>
                <w:szCs w:val="20"/>
              </w:rPr>
            </w:pPr>
          </w:p>
        </w:tc>
        <w:tc>
          <w:tcPr>
            <w:tcW w:w="4252" w:type="dxa"/>
            <w:vMerge/>
          </w:tcPr>
          <w:p w14:paraId="784F9E47" w14:textId="77777777" w:rsidR="00C44E57" w:rsidRPr="00166AC9" w:rsidRDefault="00C44E57" w:rsidP="00597AE9">
            <w:pPr>
              <w:spacing w:after="0"/>
              <w:rPr>
                <w:rFonts w:ascii="Arial" w:hAnsi="Arial" w:cs="Arial"/>
                <w:sz w:val="20"/>
                <w:szCs w:val="20"/>
              </w:rPr>
            </w:pPr>
          </w:p>
        </w:tc>
        <w:tc>
          <w:tcPr>
            <w:tcW w:w="1559" w:type="dxa"/>
          </w:tcPr>
          <w:p w14:paraId="2177F684"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pacing w:val="-5"/>
                <w:sz w:val="20"/>
                <w:szCs w:val="20"/>
              </w:rPr>
              <w:t>50%</w:t>
            </w:r>
          </w:p>
        </w:tc>
        <w:tc>
          <w:tcPr>
            <w:tcW w:w="851" w:type="dxa"/>
          </w:tcPr>
          <w:p w14:paraId="1238EF03"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2D35FD63"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pacing w:val="-5"/>
                <w:sz w:val="20"/>
                <w:szCs w:val="20"/>
              </w:rPr>
              <w:t>50%</w:t>
            </w:r>
          </w:p>
        </w:tc>
        <w:tc>
          <w:tcPr>
            <w:tcW w:w="852" w:type="dxa"/>
          </w:tcPr>
          <w:p w14:paraId="0B469AC1" w14:textId="77777777" w:rsidR="00C44E57" w:rsidRPr="00166AC9" w:rsidRDefault="00C44E57" w:rsidP="0033155F">
            <w:pPr>
              <w:pStyle w:val="TableParagraph"/>
              <w:jc w:val="center"/>
              <w:rPr>
                <w:rFonts w:ascii="Arial" w:hAnsi="Arial" w:cs="Arial"/>
                <w:sz w:val="20"/>
                <w:szCs w:val="20"/>
              </w:rPr>
            </w:pPr>
            <w:r w:rsidRPr="00166AC9">
              <w:rPr>
                <w:rFonts w:ascii="Arial" w:hAnsi="Arial" w:cs="Arial"/>
                <w:w w:val="99"/>
                <w:sz w:val="20"/>
                <w:szCs w:val="20"/>
              </w:rPr>
              <w:t>0</w:t>
            </w:r>
          </w:p>
        </w:tc>
      </w:tr>
      <w:tr w:rsidR="00060019" w:rsidRPr="00166AC9" w14:paraId="53DECB22" w14:textId="77777777" w:rsidTr="204C74C2">
        <w:trPr>
          <w:trHeight w:val="330"/>
        </w:trPr>
        <w:tc>
          <w:tcPr>
            <w:tcW w:w="993" w:type="dxa"/>
            <w:vMerge w:val="restart"/>
            <w:vAlign w:val="center"/>
          </w:tcPr>
          <w:p w14:paraId="3987D079" w14:textId="724EACAE" w:rsidR="00C44E57" w:rsidRPr="00166AC9" w:rsidRDefault="00C44E57" w:rsidP="00597AE9">
            <w:pPr>
              <w:pStyle w:val="TableParagraph"/>
              <w:jc w:val="center"/>
              <w:rPr>
                <w:rFonts w:ascii="Arial" w:hAnsi="Arial" w:cs="Arial"/>
                <w:sz w:val="20"/>
                <w:szCs w:val="20"/>
              </w:rPr>
            </w:pPr>
            <w:r w:rsidRPr="00166AC9">
              <w:rPr>
                <w:rFonts w:ascii="Arial" w:hAnsi="Arial" w:cs="Arial"/>
                <w:spacing w:val="-5"/>
                <w:sz w:val="20"/>
                <w:szCs w:val="20"/>
              </w:rPr>
              <w:t>4</w:t>
            </w:r>
          </w:p>
        </w:tc>
        <w:tc>
          <w:tcPr>
            <w:tcW w:w="4252" w:type="dxa"/>
            <w:vMerge w:val="restart"/>
          </w:tcPr>
          <w:p w14:paraId="2A557F49" w14:textId="77777777" w:rsidR="00C44E57" w:rsidRPr="00166AC9" w:rsidRDefault="00C44E57" w:rsidP="00597AE9">
            <w:pPr>
              <w:pStyle w:val="TableParagraph"/>
              <w:rPr>
                <w:rFonts w:ascii="Arial" w:hAnsi="Arial" w:cs="Arial"/>
                <w:sz w:val="20"/>
                <w:szCs w:val="20"/>
              </w:rPr>
            </w:pPr>
          </w:p>
          <w:p w14:paraId="2D00D861" w14:textId="77777777" w:rsidR="00C44E57" w:rsidRPr="00166AC9" w:rsidRDefault="00C44E57" w:rsidP="00597AE9">
            <w:pPr>
              <w:pStyle w:val="TableParagraph"/>
              <w:rPr>
                <w:rFonts w:ascii="Arial" w:hAnsi="Arial" w:cs="Arial"/>
                <w:sz w:val="20"/>
                <w:szCs w:val="20"/>
              </w:rPr>
            </w:pPr>
          </w:p>
          <w:p w14:paraId="1479D84F" w14:textId="77777777" w:rsidR="00C44E57" w:rsidRPr="00166AC9" w:rsidRDefault="00C44E57" w:rsidP="00597AE9">
            <w:pPr>
              <w:pStyle w:val="TableParagraph"/>
              <w:rPr>
                <w:rFonts w:ascii="Arial" w:hAnsi="Arial" w:cs="Arial"/>
                <w:sz w:val="20"/>
                <w:szCs w:val="20"/>
              </w:rPr>
            </w:pPr>
            <w:r w:rsidRPr="00166AC9">
              <w:rPr>
                <w:rFonts w:ascii="Arial" w:hAnsi="Arial" w:cs="Arial"/>
                <w:sz w:val="20"/>
                <w:szCs w:val="20"/>
              </w:rPr>
              <w:t>Temp</w:t>
            </w:r>
            <w:r w:rsidRPr="00166AC9">
              <w:rPr>
                <w:rFonts w:ascii="Arial" w:hAnsi="Arial" w:cs="Arial"/>
                <w:spacing w:val="-7"/>
                <w:sz w:val="20"/>
                <w:szCs w:val="20"/>
              </w:rPr>
              <w:t xml:space="preserve"> </w:t>
            </w:r>
            <w:r w:rsidRPr="00166AC9">
              <w:rPr>
                <w:rFonts w:ascii="Arial" w:hAnsi="Arial" w:cs="Arial"/>
                <w:sz w:val="20"/>
                <w:szCs w:val="20"/>
              </w:rPr>
              <w:t>Fault</w:t>
            </w:r>
            <w:r w:rsidRPr="00166AC9">
              <w:rPr>
                <w:rFonts w:ascii="Arial" w:hAnsi="Arial" w:cs="Arial"/>
                <w:spacing w:val="-6"/>
                <w:sz w:val="20"/>
                <w:szCs w:val="20"/>
              </w:rPr>
              <w:t xml:space="preserve"> </w:t>
            </w:r>
            <w:r w:rsidRPr="00166AC9">
              <w:rPr>
                <w:rFonts w:ascii="Arial" w:hAnsi="Arial" w:cs="Arial"/>
                <w:sz w:val="20"/>
                <w:szCs w:val="20"/>
              </w:rPr>
              <w:t>Generation</w:t>
            </w:r>
            <w:r w:rsidRPr="00166AC9">
              <w:rPr>
                <w:rFonts w:ascii="Arial" w:hAnsi="Arial" w:cs="Arial"/>
                <w:spacing w:val="-6"/>
                <w:sz w:val="20"/>
                <w:szCs w:val="20"/>
              </w:rPr>
              <w:t xml:space="preserve"> </w:t>
            </w:r>
            <w:r w:rsidRPr="00166AC9">
              <w:rPr>
                <w:rFonts w:ascii="Arial" w:hAnsi="Arial" w:cs="Arial"/>
                <w:sz w:val="20"/>
                <w:szCs w:val="20"/>
              </w:rPr>
              <w:t>During</w:t>
            </w:r>
            <w:r w:rsidRPr="00166AC9">
              <w:rPr>
                <w:rFonts w:ascii="Arial" w:hAnsi="Arial" w:cs="Arial"/>
                <w:spacing w:val="-7"/>
                <w:sz w:val="20"/>
                <w:szCs w:val="20"/>
              </w:rPr>
              <w:t xml:space="preserve"> </w:t>
            </w:r>
            <w:r w:rsidRPr="00166AC9">
              <w:rPr>
                <w:rFonts w:ascii="Arial" w:hAnsi="Arial" w:cs="Arial"/>
                <w:sz w:val="20"/>
                <w:szCs w:val="20"/>
              </w:rPr>
              <w:t>the</w:t>
            </w:r>
            <w:r w:rsidRPr="00166AC9">
              <w:rPr>
                <w:rFonts w:ascii="Arial" w:hAnsi="Arial" w:cs="Arial"/>
                <w:spacing w:val="-7"/>
                <w:sz w:val="20"/>
                <w:szCs w:val="20"/>
              </w:rPr>
              <w:t xml:space="preserve"> </w:t>
            </w:r>
            <w:r w:rsidRPr="00166AC9">
              <w:rPr>
                <w:rFonts w:ascii="Arial" w:hAnsi="Arial" w:cs="Arial"/>
                <w:spacing w:val="-2"/>
                <w:sz w:val="20"/>
                <w:szCs w:val="20"/>
              </w:rPr>
              <w:t>Month</w:t>
            </w:r>
          </w:p>
        </w:tc>
        <w:tc>
          <w:tcPr>
            <w:tcW w:w="1559" w:type="dxa"/>
          </w:tcPr>
          <w:p w14:paraId="216C04BA" w14:textId="77777777" w:rsidR="00C44E57" w:rsidRPr="00166AC9" w:rsidRDefault="00C44E57" w:rsidP="00597AE9">
            <w:pPr>
              <w:pStyle w:val="TableParagraph"/>
              <w:spacing w:line="223" w:lineRule="exact"/>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2%</w:t>
            </w:r>
          </w:p>
        </w:tc>
        <w:tc>
          <w:tcPr>
            <w:tcW w:w="851" w:type="dxa"/>
          </w:tcPr>
          <w:p w14:paraId="47FE059F"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15</w:t>
            </w:r>
          </w:p>
        </w:tc>
        <w:tc>
          <w:tcPr>
            <w:tcW w:w="1417" w:type="dxa"/>
          </w:tcPr>
          <w:p w14:paraId="772A8B7C" w14:textId="77777777" w:rsidR="00C44E57" w:rsidRPr="00166AC9" w:rsidRDefault="00C44E57" w:rsidP="00597AE9">
            <w:pPr>
              <w:pStyle w:val="TableParagraph"/>
              <w:spacing w:line="223" w:lineRule="exact"/>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2%</w:t>
            </w:r>
          </w:p>
        </w:tc>
        <w:tc>
          <w:tcPr>
            <w:tcW w:w="852" w:type="dxa"/>
          </w:tcPr>
          <w:p w14:paraId="36361560" w14:textId="77777777" w:rsidR="00C44E57" w:rsidRPr="00166AC9" w:rsidRDefault="00C44E57" w:rsidP="0033155F">
            <w:pPr>
              <w:pStyle w:val="TableParagraph"/>
              <w:ind w:right="116"/>
              <w:jc w:val="center"/>
              <w:rPr>
                <w:rFonts w:ascii="Arial" w:hAnsi="Arial" w:cs="Arial"/>
                <w:sz w:val="20"/>
                <w:szCs w:val="20"/>
              </w:rPr>
            </w:pPr>
            <w:r w:rsidRPr="00166AC9">
              <w:rPr>
                <w:rFonts w:ascii="Arial" w:hAnsi="Arial" w:cs="Arial"/>
                <w:spacing w:val="-5"/>
                <w:sz w:val="20"/>
                <w:szCs w:val="20"/>
              </w:rPr>
              <w:t>15</w:t>
            </w:r>
          </w:p>
        </w:tc>
      </w:tr>
      <w:tr w:rsidR="00060019" w:rsidRPr="00166AC9" w14:paraId="74F4517C" w14:textId="77777777" w:rsidTr="00D92691">
        <w:trPr>
          <w:trHeight w:val="294"/>
        </w:trPr>
        <w:tc>
          <w:tcPr>
            <w:tcW w:w="993" w:type="dxa"/>
            <w:vMerge/>
            <w:vAlign w:val="center"/>
          </w:tcPr>
          <w:p w14:paraId="2523A73A" w14:textId="77777777" w:rsidR="00C44E57" w:rsidRPr="00166AC9" w:rsidRDefault="00C44E57" w:rsidP="00597AE9">
            <w:pPr>
              <w:spacing w:after="0"/>
              <w:jc w:val="center"/>
              <w:rPr>
                <w:rFonts w:ascii="Arial" w:hAnsi="Arial" w:cs="Arial"/>
                <w:sz w:val="20"/>
                <w:szCs w:val="20"/>
              </w:rPr>
            </w:pPr>
          </w:p>
        </w:tc>
        <w:tc>
          <w:tcPr>
            <w:tcW w:w="4252" w:type="dxa"/>
            <w:vMerge/>
          </w:tcPr>
          <w:p w14:paraId="63D327AC" w14:textId="77777777" w:rsidR="00C44E57" w:rsidRPr="00166AC9" w:rsidRDefault="00C44E57" w:rsidP="00597AE9">
            <w:pPr>
              <w:spacing w:after="0"/>
              <w:rPr>
                <w:rFonts w:ascii="Arial" w:hAnsi="Arial" w:cs="Arial"/>
                <w:sz w:val="20"/>
                <w:szCs w:val="20"/>
              </w:rPr>
            </w:pPr>
          </w:p>
        </w:tc>
        <w:tc>
          <w:tcPr>
            <w:tcW w:w="1559" w:type="dxa"/>
          </w:tcPr>
          <w:p w14:paraId="36A5D5E4" w14:textId="77777777" w:rsidR="00C44E57" w:rsidRPr="00166AC9" w:rsidRDefault="00C44E57" w:rsidP="00597AE9">
            <w:pPr>
              <w:pStyle w:val="TableParagraph"/>
              <w:spacing w:line="223" w:lineRule="exact"/>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z w:val="20"/>
                <w:szCs w:val="20"/>
              </w:rPr>
              <w:t>2</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5%</w:t>
            </w:r>
          </w:p>
        </w:tc>
        <w:tc>
          <w:tcPr>
            <w:tcW w:w="851" w:type="dxa"/>
          </w:tcPr>
          <w:p w14:paraId="130B4E98" w14:textId="77777777" w:rsidR="00C44E57" w:rsidRPr="00166AC9" w:rsidRDefault="00C44E57" w:rsidP="00597AE9">
            <w:pPr>
              <w:pStyle w:val="TableParagraph"/>
              <w:spacing w:line="223" w:lineRule="exact"/>
              <w:ind w:right="115"/>
              <w:jc w:val="center"/>
              <w:rPr>
                <w:rFonts w:ascii="Arial" w:hAnsi="Arial" w:cs="Arial"/>
                <w:sz w:val="20"/>
                <w:szCs w:val="20"/>
              </w:rPr>
            </w:pPr>
            <w:r w:rsidRPr="00166AC9">
              <w:rPr>
                <w:rFonts w:ascii="Arial" w:hAnsi="Arial" w:cs="Arial"/>
                <w:spacing w:val="-5"/>
                <w:sz w:val="20"/>
                <w:szCs w:val="20"/>
              </w:rPr>
              <w:t>10</w:t>
            </w:r>
          </w:p>
        </w:tc>
        <w:tc>
          <w:tcPr>
            <w:tcW w:w="1417" w:type="dxa"/>
          </w:tcPr>
          <w:p w14:paraId="33D2CAA0" w14:textId="77777777" w:rsidR="00C44E57" w:rsidRPr="00166AC9" w:rsidRDefault="00C44E57" w:rsidP="00597AE9">
            <w:pPr>
              <w:pStyle w:val="TableParagraph"/>
              <w:spacing w:line="223" w:lineRule="exact"/>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z w:val="20"/>
                <w:szCs w:val="20"/>
              </w:rPr>
              <w:t>2</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5%</w:t>
            </w:r>
          </w:p>
        </w:tc>
        <w:tc>
          <w:tcPr>
            <w:tcW w:w="852" w:type="dxa"/>
          </w:tcPr>
          <w:p w14:paraId="38B438D0" w14:textId="77777777" w:rsidR="00C44E57" w:rsidRPr="00166AC9" w:rsidRDefault="00C44E57" w:rsidP="0033155F">
            <w:pPr>
              <w:pStyle w:val="TableParagraph"/>
              <w:spacing w:line="223" w:lineRule="exact"/>
              <w:ind w:right="116"/>
              <w:jc w:val="center"/>
              <w:rPr>
                <w:rFonts w:ascii="Arial" w:hAnsi="Arial" w:cs="Arial"/>
                <w:sz w:val="20"/>
                <w:szCs w:val="20"/>
              </w:rPr>
            </w:pPr>
            <w:r w:rsidRPr="00166AC9">
              <w:rPr>
                <w:rFonts w:ascii="Arial" w:hAnsi="Arial" w:cs="Arial"/>
                <w:spacing w:val="-5"/>
                <w:sz w:val="20"/>
                <w:szCs w:val="20"/>
              </w:rPr>
              <w:t>10</w:t>
            </w:r>
          </w:p>
        </w:tc>
      </w:tr>
      <w:tr w:rsidR="00060019" w:rsidRPr="00166AC9" w14:paraId="36F87BFD" w14:textId="77777777" w:rsidTr="00D92691">
        <w:trPr>
          <w:trHeight w:val="297"/>
        </w:trPr>
        <w:tc>
          <w:tcPr>
            <w:tcW w:w="993" w:type="dxa"/>
            <w:vMerge/>
            <w:vAlign w:val="center"/>
          </w:tcPr>
          <w:p w14:paraId="5BE6FEA7" w14:textId="77777777" w:rsidR="00C44E57" w:rsidRPr="00166AC9" w:rsidRDefault="00C44E57" w:rsidP="00597AE9">
            <w:pPr>
              <w:spacing w:after="0"/>
              <w:jc w:val="center"/>
              <w:rPr>
                <w:rFonts w:ascii="Arial" w:hAnsi="Arial" w:cs="Arial"/>
                <w:sz w:val="20"/>
                <w:szCs w:val="20"/>
              </w:rPr>
            </w:pPr>
          </w:p>
        </w:tc>
        <w:tc>
          <w:tcPr>
            <w:tcW w:w="4252" w:type="dxa"/>
            <w:vMerge/>
          </w:tcPr>
          <w:p w14:paraId="47C42934" w14:textId="77777777" w:rsidR="00C44E57" w:rsidRPr="00166AC9" w:rsidRDefault="00C44E57" w:rsidP="00597AE9">
            <w:pPr>
              <w:spacing w:after="0"/>
              <w:rPr>
                <w:rFonts w:ascii="Arial" w:hAnsi="Arial" w:cs="Arial"/>
                <w:sz w:val="20"/>
                <w:szCs w:val="20"/>
              </w:rPr>
            </w:pPr>
          </w:p>
        </w:tc>
        <w:tc>
          <w:tcPr>
            <w:tcW w:w="1559" w:type="dxa"/>
          </w:tcPr>
          <w:p w14:paraId="4B6D963E" w14:textId="77777777" w:rsidR="00C44E57" w:rsidRPr="00166AC9" w:rsidRDefault="00C44E57" w:rsidP="00597AE9">
            <w:pPr>
              <w:pStyle w:val="TableParagraph"/>
              <w:spacing w:line="223" w:lineRule="exact"/>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z w:val="20"/>
                <w:szCs w:val="20"/>
              </w:rPr>
              <w:t>5</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10%</w:t>
            </w:r>
          </w:p>
        </w:tc>
        <w:tc>
          <w:tcPr>
            <w:tcW w:w="851" w:type="dxa"/>
          </w:tcPr>
          <w:p w14:paraId="4629A702" w14:textId="77777777" w:rsidR="00C44E57" w:rsidRPr="00166AC9" w:rsidRDefault="00C44E57" w:rsidP="00597AE9">
            <w:pPr>
              <w:pStyle w:val="TableParagraph"/>
              <w:spacing w:line="223" w:lineRule="exact"/>
              <w:jc w:val="center"/>
              <w:rPr>
                <w:rFonts w:ascii="Arial" w:hAnsi="Arial" w:cs="Arial"/>
                <w:sz w:val="20"/>
                <w:szCs w:val="20"/>
              </w:rPr>
            </w:pPr>
            <w:r w:rsidRPr="00166AC9">
              <w:rPr>
                <w:rFonts w:ascii="Arial" w:hAnsi="Arial" w:cs="Arial"/>
                <w:w w:val="99"/>
                <w:sz w:val="20"/>
                <w:szCs w:val="20"/>
              </w:rPr>
              <w:t>5</w:t>
            </w:r>
          </w:p>
        </w:tc>
        <w:tc>
          <w:tcPr>
            <w:tcW w:w="1417" w:type="dxa"/>
          </w:tcPr>
          <w:p w14:paraId="46F8D370" w14:textId="77777777" w:rsidR="00C44E57" w:rsidRPr="00166AC9" w:rsidRDefault="00C44E57" w:rsidP="00597AE9">
            <w:pPr>
              <w:pStyle w:val="TableParagraph"/>
              <w:spacing w:line="223" w:lineRule="exact"/>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z w:val="20"/>
                <w:szCs w:val="20"/>
              </w:rPr>
              <w:t>5</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10%</w:t>
            </w:r>
          </w:p>
        </w:tc>
        <w:tc>
          <w:tcPr>
            <w:tcW w:w="852" w:type="dxa"/>
          </w:tcPr>
          <w:p w14:paraId="52D4561D" w14:textId="77777777" w:rsidR="00C44E57" w:rsidRPr="00166AC9" w:rsidRDefault="00C44E57" w:rsidP="0033155F">
            <w:pPr>
              <w:pStyle w:val="TableParagraph"/>
              <w:spacing w:line="223" w:lineRule="exact"/>
              <w:jc w:val="center"/>
              <w:rPr>
                <w:rFonts w:ascii="Arial" w:hAnsi="Arial" w:cs="Arial"/>
                <w:sz w:val="20"/>
                <w:szCs w:val="20"/>
              </w:rPr>
            </w:pPr>
            <w:r w:rsidRPr="00166AC9">
              <w:rPr>
                <w:rFonts w:ascii="Arial" w:hAnsi="Arial" w:cs="Arial"/>
                <w:w w:val="99"/>
                <w:sz w:val="20"/>
                <w:szCs w:val="20"/>
              </w:rPr>
              <w:t>5</w:t>
            </w:r>
          </w:p>
        </w:tc>
      </w:tr>
      <w:tr w:rsidR="00060019" w:rsidRPr="00166AC9" w14:paraId="097CB85E" w14:textId="77777777" w:rsidTr="00D92691">
        <w:trPr>
          <w:trHeight w:val="294"/>
        </w:trPr>
        <w:tc>
          <w:tcPr>
            <w:tcW w:w="993" w:type="dxa"/>
            <w:vMerge/>
            <w:vAlign w:val="center"/>
          </w:tcPr>
          <w:p w14:paraId="75B97080" w14:textId="77777777" w:rsidR="00C44E57" w:rsidRPr="00166AC9" w:rsidRDefault="00C44E57" w:rsidP="00597AE9">
            <w:pPr>
              <w:spacing w:after="0"/>
              <w:jc w:val="center"/>
              <w:rPr>
                <w:rFonts w:ascii="Arial" w:hAnsi="Arial" w:cs="Arial"/>
                <w:sz w:val="20"/>
                <w:szCs w:val="20"/>
              </w:rPr>
            </w:pPr>
          </w:p>
        </w:tc>
        <w:tc>
          <w:tcPr>
            <w:tcW w:w="4252" w:type="dxa"/>
            <w:vMerge/>
          </w:tcPr>
          <w:p w14:paraId="661DC54D" w14:textId="77777777" w:rsidR="00C44E57" w:rsidRPr="00166AC9" w:rsidRDefault="00C44E57" w:rsidP="00597AE9">
            <w:pPr>
              <w:spacing w:after="0"/>
              <w:rPr>
                <w:rFonts w:ascii="Arial" w:hAnsi="Arial" w:cs="Arial"/>
                <w:sz w:val="20"/>
                <w:szCs w:val="20"/>
              </w:rPr>
            </w:pPr>
          </w:p>
        </w:tc>
        <w:tc>
          <w:tcPr>
            <w:tcW w:w="1559" w:type="dxa"/>
          </w:tcPr>
          <w:p w14:paraId="1F26FCE8" w14:textId="77777777" w:rsidR="00C44E57" w:rsidRPr="00166AC9" w:rsidRDefault="00C44E57" w:rsidP="00597AE9">
            <w:pPr>
              <w:pStyle w:val="TableParagraph"/>
              <w:spacing w:line="223" w:lineRule="exact"/>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10</w:t>
            </w:r>
          </w:p>
        </w:tc>
        <w:tc>
          <w:tcPr>
            <w:tcW w:w="851" w:type="dxa"/>
          </w:tcPr>
          <w:p w14:paraId="35C11345" w14:textId="77777777" w:rsidR="00C44E57" w:rsidRPr="00166AC9" w:rsidRDefault="00C44E57" w:rsidP="00597AE9">
            <w:pPr>
              <w:pStyle w:val="TableParagraph"/>
              <w:spacing w:line="223" w:lineRule="exact"/>
              <w:jc w:val="center"/>
              <w:rPr>
                <w:rFonts w:ascii="Arial" w:hAnsi="Arial" w:cs="Arial"/>
                <w:sz w:val="20"/>
                <w:szCs w:val="20"/>
              </w:rPr>
            </w:pPr>
            <w:r w:rsidRPr="00166AC9">
              <w:rPr>
                <w:rFonts w:ascii="Arial" w:hAnsi="Arial" w:cs="Arial"/>
                <w:w w:val="99"/>
                <w:sz w:val="20"/>
                <w:szCs w:val="20"/>
              </w:rPr>
              <w:t>0</w:t>
            </w:r>
          </w:p>
        </w:tc>
        <w:tc>
          <w:tcPr>
            <w:tcW w:w="1417" w:type="dxa"/>
          </w:tcPr>
          <w:p w14:paraId="4B0D0061" w14:textId="77777777" w:rsidR="00C44E57" w:rsidRPr="00166AC9" w:rsidRDefault="00C44E57" w:rsidP="00597AE9">
            <w:pPr>
              <w:pStyle w:val="TableParagraph"/>
              <w:spacing w:line="223" w:lineRule="exact"/>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10</w:t>
            </w:r>
          </w:p>
        </w:tc>
        <w:tc>
          <w:tcPr>
            <w:tcW w:w="852" w:type="dxa"/>
          </w:tcPr>
          <w:p w14:paraId="4CD45990" w14:textId="77777777" w:rsidR="00C44E57" w:rsidRPr="00166AC9" w:rsidRDefault="00C44E57" w:rsidP="0033155F">
            <w:pPr>
              <w:pStyle w:val="TableParagraph"/>
              <w:spacing w:line="223" w:lineRule="exact"/>
              <w:jc w:val="center"/>
              <w:rPr>
                <w:rFonts w:ascii="Arial" w:hAnsi="Arial" w:cs="Arial"/>
                <w:sz w:val="20"/>
                <w:szCs w:val="20"/>
              </w:rPr>
            </w:pPr>
            <w:r w:rsidRPr="00166AC9">
              <w:rPr>
                <w:rFonts w:ascii="Arial" w:hAnsi="Arial" w:cs="Arial"/>
                <w:w w:val="99"/>
                <w:sz w:val="20"/>
                <w:szCs w:val="20"/>
              </w:rPr>
              <w:t>0</w:t>
            </w:r>
          </w:p>
        </w:tc>
      </w:tr>
      <w:tr w:rsidR="00060019" w:rsidRPr="00166AC9" w14:paraId="6404F8D8" w14:textId="77777777" w:rsidTr="00D92691">
        <w:trPr>
          <w:trHeight w:val="294"/>
        </w:trPr>
        <w:tc>
          <w:tcPr>
            <w:tcW w:w="993" w:type="dxa"/>
            <w:vMerge w:val="restart"/>
            <w:vAlign w:val="center"/>
          </w:tcPr>
          <w:p w14:paraId="3A5B013D" w14:textId="4678F4A1" w:rsidR="00C44E57" w:rsidRPr="00166AC9" w:rsidRDefault="00CD69BF" w:rsidP="00597AE9">
            <w:pPr>
              <w:pStyle w:val="TableParagraph"/>
              <w:jc w:val="center"/>
              <w:rPr>
                <w:rFonts w:ascii="Arial" w:hAnsi="Arial" w:cs="Arial"/>
                <w:sz w:val="20"/>
                <w:szCs w:val="20"/>
              </w:rPr>
            </w:pPr>
            <w:r w:rsidRPr="00166AC9">
              <w:rPr>
                <w:rFonts w:ascii="Arial" w:hAnsi="Arial" w:cs="Arial"/>
                <w:sz w:val="20"/>
                <w:szCs w:val="20"/>
              </w:rPr>
              <w:t>5</w:t>
            </w:r>
          </w:p>
        </w:tc>
        <w:tc>
          <w:tcPr>
            <w:tcW w:w="4252" w:type="dxa"/>
            <w:vMerge w:val="restart"/>
          </w:tcPr>
          <w:p w14:paraId="504B662A" w14:textId="2D6800E9" w:rsidR="00C44E57" w:rsidRPr="00166AC9" w:rsidRDefault="00C44E57" w:rsidP="00597AE9">
            <w:pPr>
              <w:pStyle w:val="TableParagraph"/>
              <w:rPr>
                <w:rFonts w:ascii="Arial" w:hAnsi="Arial" w:cs="Arial"/>
                <w:sz w:val="20"/>
                <w:szCs w:val="20"/>
              </w:rPr>
            </w:pPr>
            <w:r w:rsidRPr="00166AC9">
              <w:rPr>
                <w:rFonts w:ascii="Arial" w:hAnsi="Arial" w:cs="Arial"/>
                <w:sz w:val="20"/>
                <w:szCs w:val="20"/>
              </w:rPr>
              <w:t>Temp to Permanent Restoration Compliance (Generated</w:t>
            </w:r>
            <w:r w:rsidRPr="00166AC9">
              <w:rPr>
                <w:rFonts w:ascii="Arial" w:hAnsi="Arial" w:cs="Arial"/>
                <w:spacing w:val="-6"/>
                <w:sz w:val="20"/>
                <w:szCs w:val="20"/>
              </w:rPr>
              <w:t xml:space="preserve"> </w:t>
            </w:r>
            <w:r w:rsidRPr="00166AC9">
              <w:rPr>
                <w:rFonts w:ascii="Arial" w:hAnsi="Arial" w:cs="Arial"/>
                <w:sz w:val="20"/>
                <w:szCs w:val="20"/>
              </w:rPr>
              <w:t>with</w:t>
            </w:r>
            <w:r w:rsidRPr="00166AC9">
              <w:rPr>
                <w:rFonts w:ascii="Arial" w:hAnsi="Arial" w:cs="Arial"/>
                <w:spacing w:val="-6"/>
                <w:sz w:val="20"/>
                <w:szCs w:val="20"/>
              </w:rPr>
              <w:t xml:space="preserve"> </w:t>
            </w:r>
            <w:r w:rsidRPr="00166AC9">
              <w:rPr>
                <w:rFonts w:ascii="Arial" w:hAnsi="Arial" w:cs="Arial"/>
                <w:sz w:val="20"/>
                <w:szCs w:val="20"/>
              </w:rPr>
              <w:t>in</w:t>
            </w:r>
            <w:r w:rsidRPr="00166AC9">
              <w:rPr>
                <w:rFonts w:ascii="Arial" w:hAnsi="Arial" w:cs="Arial"/>
                <w:spacing w:val="-5"/>
                <w:sz w:val="20"/>
                <w:szCs w:val="20"/>
              </w:rPr>
              <w:t xml:space="preserve"> </w:t>
            </w:r>
            <w:r w:rsidRPr="00166AC9">
              <w:rPr>
                <w:rFonts w:ascii="Arial" w:hAnsi="Arial" w:cs="Arial"/>
                <w:sz w:val="20"/>
                <w:szCs w:val="20"/>
              </w:rPr>
              <w:t>the</w:t>
            </w:r>
            <w:r w:rsidRPr="00166AC9">
              <w:rPr>
                <w:rFonts w:ascii="Arial" w:hAnsi="Arial" w:cs="Arial"/>
                <w:spacing w:val="-7"/>
                <w:sz w:val="20"/>
                <w:szCs w:val="20"/>
              </w:rPr>
              <w:t xml:space="preserve"> </w:t>
            </w:r>
            <w:r w:rsidRPr="00166AC9">
              <w:rPr>
                <w:rFonts w:ascii="Arial" w:hAnsi="Arial" w:cs="Arial"/>
                <w:sz w:val="20"/>
                <w:szCs w:val="20"/>
              </w:rPr>
              <w:t>month</w:t>
            </w:r>
            <w:r w:rsidRPr="00166AC9">
              <w:rPr>
                <w:rFonts w:ascii="Arial" w:hAnsi="Arial" w:cs="Arial"/>
                <w:spacing w:val="-3"/>
                <w:sz w:val="20"/>
                <w:szCs w:val="20"/>
              </w:rPr>
              <w:t xml:space="preserve"> </w:t>
            </w:r>
            <w:r w:rsidRPr="00166AC9">
              <w:rPr>
                <w:rFonts w:ascii="Arial" w:hAnsi="Arial" w:cs="Arial"/>
                <w:sz w:val="20"/>
                <w:szCs w:val="20"/>
              </w:rPr>
              <w:t>&amp;</w:t>
            </w:r>
            <w:r w:rsidRPr="00166AC9">
              <w:rPr>
                <w:rFonts w:ascii="Arial" w:hAnsi="Arial" w:cs="Arial"/>
                <w:spacing w:val="-5"/>
                <w:sz w:val="20"/>
                <w:szCs w:val="20"/>
              </w:rPr>
              <w:t xml:space="preserve"> </w:t>
            </w:r>
            <w:r w:rsidR="001C4093" w:rsidRPr="00166AC9">
              <w:rPr>
                <w:rFonts w:ascii="Arial" w:hAnsi="Arial" w:cs="Arial"/>
                <w:sz w:val="20"/>
                <w:szCs w:val="20"/>
              </w:rPr>
              <w:t>closed</w:t>
            </w:r>
            <w:r w:rsidRPr="00166AC9">
              <w:rPr>
                <w:rFonts w:ascii="Arial" w:hAnsi="Arial" w:cs="Arial"/>
                <w:spacing w:val="-6"/>
                <w:sz w:val="20"/>
                <w:szCs w:val="20"/>
              </w:rPr>
              <w:t xml:space="preserve"> </w:t>
            </w:r>
            <w:r w:rsidRPr="00166AC9">
              <w:rPr>
                <w:rFonts w:ascii="Arial" w:hAnsi="Arial" w:cs="Arial"/>
                <w:sz w:val="20"/>
                <w:szCs w:val="20"/>
              </w:rPr>
              <w:t>within</w:t>
            </w:r>
            <w:r w:rsidRPr="00166AC9">
              <w:rPr>
                <w:rFonts w:ascii="Arial" w:hAnsi="Arial" w:cs="Arial"/>
                <w:spacing w:val="-6"/>
                <w:sz w:val="20"/>
                <w:szCs w:val="20"/>
              </w:rPr>
              <w:t xml:space="preserve"> </w:t>
            </w:r>
            <w:r w:rsidRPr="00166AC9">
              <w:rPr>
                <w:rFonts w:ascii="Arial" w:hAnsi="Arial" w:cs="Arial"/>
                <w:sz w:val="20"/>
                <w:szCs w:val="20"/>
              </w:rPr>
              <w:t>7 Days</w:t>
            </w:r>
            <w:r w:rsidRPr="00166AC9">
              <w:rPr>
                <w:rFonts w:ascii="Arial" w:hAnsi="Arial" w:cs="Arial"/>
                <w:spacing w:val="40"/>
                <w:sz w:val="20"/>
                <w:szCs w:val="20"/>
              </w:rPr>
              <w:t xml:space="preserve"> </w:t>
            </w:r>
            <w:r w:rsidRPr="00166AC9">
              <w:rPr>
                <w:rFonts w:ascii="Arial" w:hAnsi="Arial" w:cs="Arial"/>
                <w:sz w:val="20"/>
                <w:szCs w:val="20"/>
              </w:rPr>
              <w:t>from TT Clear Date) Including dark fiber restoration &amp; regular PM activity.</w:t>
            </w:r>
          </w:p>
        </w:tc>
        <w:tc>
          <w:tcPr>
            <w:tcW w:w="1559" w:type="dxa"/>
          </w:tcPr>
          <w:p w14:paraId="779B2D66"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95%</w:t>
            </w:r>
          </w:p>
        </w:tc>
        <w:tc>
          <w:tcPr>
            <w:tcW w:w="851" w:type="dxa"/>
          </w:tcPr>
          <w:p w14:paraId="1729A196"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10</w:t>
            </w:r>
          </w:p>
        </w:tc>
        <w:tc>
          <w:tcPr>
            <w:tcW w:w="1417" w:type="dxa"/>
          </w:tcPr>
          <w:p w14:paraId="3328B0F7"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95%</w:t>
            </w:r>
          </w:p>
        </w:tc>
        <w:tc>
          <w:tcPr>
            <w:tcW w:w="852" w:type="dxa"/>
          </w:tcPr>
          <w:p w14:paraId="3B19B36C" w14:textId="77777777" w:rsidR="00C44E57" w:rsidRPr="00166AC9" w:rsidRDefault="00C44E57" w:rsidP="0033155F">
            <w:pPr>
              <w:pStyle w:val="TableParagraph"/>
              <w:ind w:right="116"/>
              <w:jc w:val="center"/>
              <w:rPr>
                <w:rFonts w:ascii="Arial" w:hAnsi="Arial" w:cs="Arial"/>
                <w:sz w:val="20"/>
                <w:szCs w:val="20"/>
              </w:rPr>
            </w:pPr>
            <w:r w:rsidRPr="00166AC9">
              <w:rPr>
                <w:rFonts w:ascii="Arial" w:hAnsi="Arial" w:cs="Arial"/>
                <w:spacing w:val="-5"/>
                <w:sz w:val="20"/>
                <w:szCs w:val="20"/>
              </w:rPr>
              <w:t>15</w:t>
            </w:r>
          </w:p>
        </w:tc>
      </w:tr>
      <w:tr w:rsidR="00060019" w:rsidRPr="00166AC9" w14:paraId="546D9635" w14:textId="77777777" w:rsidTr="00D92691">
        <w:trPr>
          <w:trHeight w:val="294"/>
        </w:trPr>
        <w:tc>
          <w:tcPr>
            <w:tcW w:w="993" w:type="dxa"/>
            <w:vMerge/>
            <w:vAlign w:val="center"/>
          </w:tcPr>
          <w:p w14:paraId="2DCB62AB" w14:textId="77777777" w:rsidR="00C44E57" w:rsidRPr="00166AC9" w:rsidRDefault="00C44E57" w:rsidP="00597AE9">
            <w:pPr>
              <w:spacing w:after="0"/>
              <w:jc w:val="center"/>
              <w:rPr>
                <w:rFonts w:ascii="Arial" w:hAnsi="Arial" w:cs="Arial"/>
                <w:sz w:val="20"/>
                <w:szCs w:val="20"/>
              </w:rPr>
            </w:pPr>
          </w:p>
        </w:tc>
        <w:tc>
          <w:tcPr>
            <w:tcW w:w="4252" w:type="dxa"/>
            <w:vMerge/>
          </w:tcPr>
          <w:p w14:paraId="6E94F8AF" w14:textId="77777777" w:rsidR="00C44E57" w:rsidRPr="00166AC9" w:rsidRDefault="00C44E57" w:rsidP="00597AE9">
            <w:pPr>
              <w:spacing w:after="0"/>
              <w:rPr>
                <w:rFonts w:ascii="Arial" w:hAnsi="Arial" w:cs="Arial"/>
                <w:sz w:val="20"/>
                <w:szCs w:val="20"/>
              </w:rPr>
            </w:pPr>
          </w:p>
        </w:tc>
        <w:tc>
          <w:tcPr>
            <w:tcW w:w="1559" w:type="dxa"/>
          </w:tcPr>
          <w:p w14:paraId="6415451D"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80%</w:t>
            </w:r>
            <w:r w:rsidRPr="00166AC9">
              <w:rPr>
                <w:rFonts w:ascii="Arial" w:hAnsi="Arial" w:cs="Arial"/>
                <w:spacing w:val="-3"/>
                <w:sz w:val="20"/>
                <w:szCs w:val="20"/>
              </w:rPr>
              <w:t xml:space="preserve"> </w:t>
            </w: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3"/>
                <w:sz w:val="20"/>
                <w:szCs w:val="20"/>
              </w:rPr>
              <w:t xml:space="preserve"> </w:t>
            </w:r>
            <w:r w:rsidRPr="00166AC9">
              <w:rPr>
                <w:rFonts w:ascii="Arial" w:hAnsi="Arial" w:cs="Arial"/>
                <w:spacing w:val="-5"/>
                <w:sz w:val="20"/>
                <w:szCs w:val="20"/>
              </w:rPr>
              <w:t>95%</w:t>
            </w:r>
          </w:p>
        </w:tc>
        <w:tc>
          <w:tcPr>
            <w:tcW w:w="851" w:type="dxa"/>
          </w:tcPr>
          <w:p w14:paraId="1F0946F9"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41F48557" w14:textId="77777777" w:rsidR="00C44E57" w:rsidRPr="00166AC9" w:rsidRDefault="00C44E57" w:rsidP="00597AE9">
            <w:pPr>
              <w:pStyle w:val="TableParagraph"/>
              <w:ind w:right="208"/>
              <w:jc w:val="center"/>
              <w:rPr>
                <w:rFonts w:ascii="Arial" w:hAnsi="Arial" w:cs="Arial"/>
                <w:sz w:val="20"/>
                <w:szCs w:val="20"/>
              </w:rPr>
            </w:pPr>
            <w:r w:rsidRPr="00166AC9">
              <w:rPr>
                <w:rFonts w:ascii="Arial" w:hAnsi="Arial" w:cs="Arial"/>
                <w:sz w:val="20"/>
                <w:szCs w:val="20"/>
              </w:rPr>
              <w:t>80%</w:t>
            </w:r>
            <w:r w:rsidRPr="00166AC9">
              <w:rPr>
                <w:rFonts w:ascii="Arial" w:hAnsi="Arial" w:cs="Arial"/>
                <w:spacing w:val="-3"/>
                <w:sz w:val="20"/>
                <w:szCs w:val="20"/>
              </w:rPr>
              <w:t xml:space="preserve"> </w:t>
            </w: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3"/>
                <w:sz w:val="20"/>
                <w:szCs w:val="20"/>
              </w:rPr>
              <w:t xml:space="preserve"> </w:t>
            </w:r>
            <w:r w:rsidRPr="00166AC9">
              <w:rPr>
                <w:rFonts w:ascii="Arial" w:hAnsi="Arial" w:cs="Arial"/>
                <w:spacing w:val="-5"/>
                <w:sz w:val="20"/>
                <w:szCs w:val="20"/>
              </w:rPr>
              <w:t>95%</w:t>
            </w:r>
          </w:p>
        </w:tc>
        <w:tc>
          <w:tcPr>
            <w:tcW w:w="852" w:type="dxa"/>
          </w:tcPr>
          <w:p w14:paraId="5CAC2E00" w14:textId="77777777" w:rsidR="00C44E57" w:rsidRPr="00166AC9" w:rsidRDefault="00C44E57" w:rsidP="0033155F">
            <w:pPr>
              <w:pStyle w:val="TableParagraph"/>
              <w:ind w:right="116"/>
              <w:jc w:val="center"/>
              <w:rPr>
                <w:rFonts w:ascii="Arial" w:hAnsi="Arial" w:cs="Arial"/>
                <w:sz w:val="20"/>
                <w:szCs w:val="20"/>
              </w:rPr>
            </w:pPr>
            <w:r w:rsidRPr="00166AC9">
              <w:rPr>
                <w:rFonts w:ascii="Arial" w:hAnsi="Arial" w:cs="Arial"/>
                <w:spacing w:val="-5"/>
                <w:sz w:val="20"/>
                <w:szCs w:val="20"/>
              </w:rPr>
              <w:t>10</w:t>
            </w:r>
          </w:p>
        </w:tc>
      </w:tr>
      <w:tr w:rsidR="00060019" w:rsidRPr="00166AC9" w14:paraId="5D04BD81" w14:textId="77777777" w:rsidTr="00D92691">
        <w:trPr>
          <w:trHeight w:val="190"/>
        </w:trPr>
        <w:tc>
          <w:tcPr>
            <w:tcW w:w="993" w:type="dxa"/>
            <w:vMerge/>
            <w:vAlign w:val="center"/>
          </w:tcPr>
          <w:p w14:paraId="0B2851CA" w14:textId="77777777" w:rsidR="00C44E57" w:rsidRPr="00166AC9" w:rsidRDefault="00C44E57" w:rsidP="00597AE9">
            <w:pPr>
              <w:spacing w:after="0"/>
              <w:jc w:val="center"/>
              <w:rPr>
                <w:rFonts w:ascii="Arial" w:hAnsi="Arial" w:cs="Arial"/>
                <w:sz w:val="20"/>
                <w:szCs w:val="20"/>
              </w:rPr>
            </w:pPr>
          </w:p>
        </w:tc>
        <w:tc>
          <w:tcPr>
            <w:tcW w:w="4252" w:type="dxa"/>
            <w:vMerge/>
          </w:tcPr>
          <w:p w14:paraId="24D66064" w14:textId="77777777" w:rsidR="00C44E57" w:rsidRPr="00166AC9" w:rsidRDefault="00C44E57" w:rsidP="00597AE9">
            <w:pPr>
              <w:spacing w:after="0"/>
              <w:rPr>
                <w:rFonts w:ascii="Arial" w:hAnsi="Arial" w:cs="Arial"/>
                <w:sz w:val="20"/>
                <w:szCs w:val="20"/>
              </w:rPr>
            </w:pPr>
          </w:p>
        </w:tc>
        <w:tc>
          <w:tcPr>
            <w:tcW w:w="1559" w:type="dxa"/>
          </w:tcPr>
          <w:p w14:paraId="4F3CA409"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80%</w:t>
            </w:r>
          </w:p>
        </w:tc>
        <w:tc>
          <w:tcPr>
            <w:tcW w:w="851" w:type="dxa"/>
          </w:tcPr>
          <w:p w14:paraId="646DC097"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61823A18"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80%</w:t>
            </w:r>
          </w:p>
        </w:tc>
        <w:tc>
          <w:tcPr>
            <w:tcW w:w="852" w:type="dxa"/>
          </w:tcPr>
          <w:p w14:paraId="5BFB915E" w14:textId="77777777" w:rsidR="00C44E57" w:rsidRPr="00166AC9" w:rsidRDefault="00C44E57" w:rsidP="0033155F">
            <w:pPr>
              <w:pStyle w:val="TableParagraph"/>
              <w:jc w:val="center"/>
              <w:rPr>
                <w:rFonts w:ascii="Arial" w:hAnsi="Arial" w:cs="Arial"/>
                <w:sz w:val="20"/>
                <w:szCs w:val="20"/>
              </w:rPr>
            </w:pPr>
            <w:r w:rsidRPr="00166AC9">
              <w:rPr>
                <w:rFonts w:ascii="Arial" w:hAnsi="Arial" w:cs="Arial"/>
                <w:w w:val="99"/>
                <w:sz w:val="20"/>
                <w:szCs w:val="20"/>
              </w:rPr>
              <w:t>0</w:t>
            </w:r>
          </w:p>
        </w:tc>
      </w:tr>
      <w:tr w:rsidR="00060019" w:rsidRPr="00166AC9" w14:paraId="56D98BCB" w14:textId="77777777" w:rsidTr="00D92691">
        <w:trPr>
          <w:trHeight w:val="294"/>
        </w:trPr>
        <w:tc>
          <w:tcPr>
            <w:tcW w:w="993" w:type="dxa"/>
            <w:vMerge w:val="restart"/>
            <w:vAlign w:val="center"/>
          </w:tcPr>
          <w:p w14:paraId="4B7D1D11" w14:textId="2F4687C5" w:rsidR="00C44E57" w:rsidRPr="00166AC9" w:rsidRDefault="00CD69BF" w:rsidP="00597AE9">
            <w:pPr>
              <w:pStyle w:val="TableParagraph"/>
              <w:jc w:val="center"/>
              <w:rPr>
                <w:rFonts w:ascii="Arial" w:hAnsi="Arial" w:cs="Arial"/>
                <w:sz w:val="20"/>
                <w:szCs w:val="20"/>
              </w:rPr>
            </w:pPr>
            <w:r w:rsidRPr="00166AC9">
              <w:rPr>
                <w:rFonts w:ascii="Arial" w:hAnsi="Arial" w:cs="Arial"/>
                <w:sz w:val="20"/>
                <w:szCs w:val="20"/>
              </w:rPr>
              <w:t>6</w:t>
            </w:r>
          </w:p>
        </w:tc>
        <w:tc>
          <w:tcPr>
            <w:tcW w:w="4252" w:type="dxa"/>
            <w:vMerge w:val="restart"/>
            <w:vAlign w:val="center"/>
          </w:tcPr>
          <w:p w14:paraId="19D0EC8B" w14:textId="77777777" w:rsidR="00C44E57" w:rsidRPr="00166AC9" w:rsidRDefault="00C44E57" w:rsidP="00597AE9">
            <w:pPr>
              <w:pStyle w:val="TableParagraph"/>
              <w:ind w:right="73"/>
              <w:rPr>
                <w:rFonts w:ascii="Arial" w:hAnsi="Arial" w:cs="Arial"/>
                <w:b/>
                <w:sz w:val="20"/>
                <w:szCs w:val="20"/>
              </w:rPr>
            </w:pPr>
            <w:r w:rsidRPr="00166AC9">
              <w:rPr>
                <w:rFonts w:ascii="Arial" w:hAnsi="Arial" w:cs="Arial"/>
                <w:sz w:val="20"/>
                <w:szCs w:val="20"/>
              </w:rPr>
              <w:t>GIS</w:t>
            </w:r>
            <w:r w:rsidRPr="00166AC9">
              <w:rPr>
                <w:rFonts w:ascii="Arial" w:hAnsi="Arial" w:cs="Arial"/>
                <w:spacing w:val="-8"/>
                <w:sz w:val="20"/>
                <w:szCs w:val="20"/>
              </w:rPr>
              <w:t xml:space="preserve"> </w:t>
            </w:r>
            <w:r w:rsidRPr="00166AC9">
              <w:rPr>
                <w:rFonts w:ascii="Arial" w:hAnsi="Arial" w:cs="Arial"/>
                <w:sz w:val="20"/>
                <w:szCs w:val="20"/>
              </w:rPr>
              <w:t>Update</w:t>
            </w:r>
            <w:r w:rsidRPr="00166AC9">
              <w:rPr>
                <w:rFonts w:ascii="Arial" w:hAnsi="Arial" w:cs="Arial"/>
                <w:spacing w:val="-8"/>
                <w:sz w:val="20"/>
                <w:szCs w:val="20"/>
              </w:rPr>
              <w:t xml:space="preserve"> </w:t>
            </w:r>
            <w:r w:rsidRPr="00166AC9">
              <w:rPr>
                <w:rFonts w:ascii="Arial" w:hAnsi="Arial" w:cs="Arial"/>
                <w:sz w:val="20"/>
                <w:szCs w:val="20"/>
              </w:rPr>
              <w:t>(Post</w:t>
            </w:r>
            <w:r w:rsidRPr="00166AC9">
              <w:rPr>
                <w:rFonts w:ascii="Arial" w:hAnsi="Arial" w:cs="Arial"/>
                <w:spacing w:val="-7"/>
                <w:sz w:val="20"/>
                <w:szCs w:val="20"/>
              </w:rPr>
              <w:t xml:space="preserve"> </w:t>
            </w:r>
            <w:r w:rsidRPr="00166AC9">
              <w:rPr>
                <w:rFonts w:ascii="Arial" w:hAnsi="Arial" w:cs="Arial"/>
                <w:sz w:val="20"/>
                <w:szCs w:val="20"/>
              </w:rPr>
              <w:t>Fault</w:t>
            </w:r>
            <w:r w:rsidRPr="00166AC9">
              <w:rPr>
                <w:rFonts w:ascii="Arial" w:hAnsi="Arial" w:cs="Arial"/>
                <w:spacing w:val="-7"/>
                <w:sz w:val="20"/>
                <w:szCs w:val="20"/>
              </w:rPr>
              <w:t xml:space="preserve"> </w:t>
            </w:r>
            <w:r w:rsidRPr="00166AC9">
              <w:rPr>
                <w:rFonts w:ascii="Arial" w:hAnsi="Arial" w:cs="Arial"/>
                <w:sz w:val="20"/>
                <w:szCs w:val="20"/>
              </w:rPr>
              <w:t>Repair/Changes</w:t>
            </w:r>
            <w:r w:rsidRPr="00166AC9">
              <w:rPr>
                <w:rFonts w:ascii="Arial" w:hAnsi="Arial" w:cs="Arial"/>
                <w:spacing w:val="-7"/>
                <w:sz w:val="20"/>
                <w:szCs w:val="20"/>
              </w:rPr>
              <w:t xml:space="preserve"> </w:t>
            </w:r>
            <w:r w:rsidRPr="00166AC9">
              <w:rPr>
                <w:rFonts w:ascii="Arial" w:hAnsi="Arial" w:cs="Arial"/>
                <w:sz w:val="20"/>
                <w:szCs w:val="20"/>
              </w:rPr>
              <w:t>due</w:t>
            </w:r>
            <w:r w:rsidRPr="00166AC9">
              <w:rPr>
                <w:rFonts w:ascii="Arial" w:hAnsi="Arial" w:cs="Arial"/>
                <w:spacing w:val="-8"/>
                <w:sz w:val="20"/>
                <w:szCs w:val="20"/>
              </w:rPr>
              <w:t xml:space="preserve"> </w:t>
            </w:r>
            <w:r w:rsidRPr="00166AC9">
              <w:rPr>
                <w:rFonts w:ascii="Arial" w:hAnsi="Arial" w:cs="Arial"/>
                <w:sz w:val="20"/>
                <w:szCs w:val="20"/>
              </w:rPr>
              <w:t xml:space="preserve">to rerouting) </w:t>
            </w:r>
            <w:r w:rsidRPr="00166AC9">
              <w:rPr>
                <w:rFonts w:ascii="Arial" w:hAnsi="Arial" w:cs="Arial"/>
                <w:b/>
                <w:sz w:val="20"/>
                <w:szCs w:val="20"/>
              </w:rPr>
              <w:t>(≤ 1 Days) Applicable to All Fault (During CM Temp/Permanent Both)</w:t>
            </w:r>
          </w:p>
        </w:tc>
        <w:tc>
          <w:tcPr>
            <w:tcW w:w="1559" w:type="dxa"/>
          </w:tcPr>
          <w:p w14:paraId="7F0F6264"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95%</w:t>
            </w:r>
          </w:p>
        </w:tc>
        <w:tc>
          <w:tcPr>
            <w:tcW w:w="851" w:type="dxa"/>
          </w:tcPr>
          <w:p w14:paraId="0C3E84A0" w14:textId="77777777" w:rsidR="00C44E57" w:rsidRPr="00166AC9" w:rsidRDefault="00C44E57" w:rsidP="00597AE9">
            <w:pPr>
              <w:pStyle w:val="TableParagraph"/>
              <w:ind w:right="115"/>
              <w:jc w:val="center"/>
              <w:rPr>
                <w:rFonts w:ascii="Arial" w:hAnsi="Arial" w:cs="Arial"/>
                <w:sz w:val="20"/>
                <w:szCs w:val="20"/>
              </w:rPr>
            </w:pPr>
            <w:r w:rsidRPr="00166AC9">
              <w:rPr>
                <w:rFonts w:ascii="Arial" w:hAnsi="Arial" w:cs="Arial"/>
                <w:spacing w:val="-5"/>
                <w:sz w:val="20"/>
                <w:szCs w:val="20"/>
              </w:rPr>
              <w:t>10</w:t>
            </w:r>
          </w:p>
        </w:tc>
        <w:tc>
          <w:tcPr>
            <w:tcW w:w="1417" w:type="dxa"/>
          </w:tcPr>
          <w:p w14:paraId="5572AFFC"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95%</w:t>
            </w:r>
          </w:p>
        </w:tc>
        <w:tc>
          <w:tcPr>
            <w:tcW w:w="852" w:type="dxa"/>
          </w:tcPr>
          <w:p w14:paraId="2BD649CA" w14:textId="77777777" w:rsidR="00C44E57" w:rsidRPr="00166AC9" w:rsidRDefault="00C44E57" w:rsidP="0033155F">
            <w:pPr>
              <w:pStyle w:val="TableParagraph"/>
              <w:ind w:right="116"/>
              <w:jc w:val="center"/>
              <w:rPr>
                <w:rFonts w:ascii="Arial" w:hAnsi="Arial" w:cs="Arial"/>
                <w:sz w:val="20"/>
                <w:szCs w:val="20"/>
              </w:rPr>
            </w:pPr>
            <w:r w:rsidRPr="00166AC9">
              <w:rPr>
                <w:rFonts w:ascii="Arial" w:hAnsi="Arial" w:cs="Arial"/>
                <w:spacing w:val="-5"/>
                <w:sz w:val="20"/>
                <w:szCs w:val="20"/>
              </w:rPr>
              <w:t>10</w:t>
            </w:r>
          </w:p>
        </w:tc>
      </w:tr>
      <w:tr w:rsidR="00060019" w:rsidRPr="00166AC9" w14:paraId="54EF2FCC" w14:textId="77777777" w:rsidTr="00D92691">
        <w:trPr>
          <w:trHeight w:val="294"/>
        </w:trPr>
        <w:tc>
          <w:tcPr>
            <w:tcW w:w="993" w:type="dxa"/>
            <w:vMerge/>
            <w:vAlign w:val="center"/>
          </w:tcPr>
          <w:p w14:paraId="72D4DA89" w14:textId="77777777" w:rsidR="00C44E57" w:rsidRPr="00166AC9" w:rsidRDefault="00C44E57" w:rsidP="00597AE9">
            <w:pPr>
              <w:spacing w:after="0"/>
              <w:jc w:val="center"/>
              <w:rPr>
                <w:rFonts w:ascii="Arial" w:hAnsi="Arial" w:cs="Arial"/>
                <w:sz w:val="20"/>
                <w:szCs w:val="20"/>
              </w:rPr>
            </w:pPr>
          </w:p>
        </w:tc>
        <w:tc>
          <w:tcPr>
            <w:tcW w:w="4252" w:type="dxa"/>
            <w:vMerge/>
          </w:tcPr>
          <w:p w14:paraId="6AD0BA45" w14:textId="77777777" w:rsidR="00C44E57" w:rsidRPr="00166AC9" w:rsidRDefault="00C44E57" w:rsidP="00597AE9">
            <w:pPr>
              <w:spacing w:after="0"/>
              <w:rPr>
                <w:rFonts w:ascii="Arial" w:hAnsi="Arial" w:cs="Arial"/>
                <w:sz w:val="20"/>
                <w:szCs w:val="20"/>
              </w:rPr>
            </w:pPr>
          </w:p>
        </w:tc>
        <w:tc>
          <w:tcPr>
            <w:tcW w:w="1559" w:type="dxa"/>
          </w:tcPr>
          <w:p w14:paraId="6486D6AF" w14:textId="77777777" w:rsidR="00C44E57" w:rsidRPr="00166AC9" w:rsidRDefault="00C44E57" w:rsidP="00597AE9">
            <w:pPr>
              <w:pStyle w:val="TableParagraph"/>
              <w:ind w:right="154"/>
              <w:jc w:val="center"/>
              <w:rPr>
                <w:rFonts w:ascii="Arial" w:hAnsi="Arial" w:cs="Arial"/>
                <w:sz w:val="20"/>
                <w:szCs w:val="20"/>
              </w:rPr>
            </w:pPr>
            <w:r w:rsidRPr="00166AC9">
              <w:rPr>
                <w:rFonts w:ascii="Arial" w:hAnsi="Arial" w:cs="Arial"/>
                <w:sz w:val="20"/>
                <w:szCs w:val="20"/>
              </w:rPr>
              <w:t>90%</w:t>
            </w:r>
            <w:r w:rsidRPr="00166AC9">
              <w:rPr>
                <w:rFonts w:ascii="Arial" w:hAnsi="Arial" w:cs="Arial"/>
                <w:spacing w:val="-3"/>
                <w:sz w:val="20"/>
                <w:szCs w:val="20"/>
              </w:rPr>
              <w:t xml:space="preserve"> </w:t>
            </w: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3"/>
                <w:sz w:val="20"/>
                <w:szCs w:val="20"/>
              </w:rPr>
              <w:t xml:space="preserve"> </w:t>
            </w:r>
            <w:r w:rsidRPr="00166AC9">
              <w:rPr>
                <w:rFonts w:ascii="Arial" w:hAnsi="Arial" w:cs="Arial"/>
                <w:spacing w:val="-5"/>
                <w:sz w:val="20"/>
                <w:szCs w:val="20"/>
              </w:rPr>
              <w:t>95%</w:t>
            </w:r>
          </w:p>
        </w:tc>
        <w:tc>
          <w:tcPr>
            <w:tcW w:w="851" w:type="dxa"/>
          </w:tcPr>
          <w:p w14:paraId="23E6EDE3"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6D40F009" w14:textId="77777777" w:rsidR="00C44E57" w:rsidRPr="00166AC9" w:rsidRDefault="00C44E57" w:rsidP="00597AE9">
            <w:pPr>
              <w:pStyle w:val="TableParagraph"/>
              <w:ind w:right="186"/>
              <w:jc w:val="center"/>
              <w:rPr>
                <w:rFonts w:ascii="Arial" w:hAnsi="Arial" w:cs="Arial"/>
                <w:sz w:val="20"/>
                <w:szCs w:val="20"/>
              </w:rPr>
            </w:pPr>
            <w:r w:rsidRPr="00166AC9">
              <w:rPr>
                <w:rFonts w:ascii="Arial" w:hAnsi="Arial" w:cs="Arial"/>
                <w:sz w:val="20"/>
                <w:szCs w:val="20"/>
              </w:rPr>
              <w:t>90%</w:t>
            </w:r>
            <w:r w:rsidRPr="00166AC9">
              <w:rPr>
                <w:rFonts w:ascii="Arial" w:hAnsi="Arial" w:cs="Arial"/>
                <w:spacing w:val="-3"/>
                <w:sz w:val="20"/>
                <w:szCs w:val="20"/>
              </w:rPr>
              <w:t xml:space="preserve"> </w:t>
            </w: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3"/>
                <w:sz w:val="20"/>
                <w:szCs w:val="20"/>
              </w:rPr>
              <w:t xml:space="preserve"> </w:t>
            </w:r>
            <w:r w:rsidRPr="00166AC9">
              <w:rPr>
                <w:rFonts w:ascii="Arial" w:hAnsi="Arial" w:cs="Arial"/>
                <w:spacing w:val="-5"/>
                <w:sz w:val="20"/>
                <w:szCs w:val="20"/>
              </w:rPr>
              <w:t>95%</w:t>
            </w:r>
          </w:p>
        </w:tc>
        <w:tc>
          <w:tcPr>
            <w:tcW w:w="852" w:type="dxa"/>
          </w:tcPr>
          <w:p w14:paraId="6F45698D" w14:textId="77777777" w:rsidR="00C44E57" w:rsidRPr="00166AC9" w:rsidRDefault="00C44E57" w:rsidP="0033155F">
            <w:pPr>
              <w:pStyle w:val="TableParagraph"/>
              <w:jc w:val="center"/>
              <w:rPr>
                <w:rFonts w:ascii="Arial" w:hAnsi="Arial" w:cs="Arial"/>
                <w:sz w:val="20"/>
                <w:szCs w:val="20"/>
              </w:rPr>
            </w:pPr>
            <w:r w:rsidRPr="00166AC9">
              <w:rPr>
                <w:rFonts w:ascii="Arial" w:hAnsi="Arial" w:cs="Arial"/>
                <w:w w:val="99"/>
                <w:sz w:val="20"/>
                <w:szCs w:val="20"/>
              </w:rPr>
              <w:t>5</w:t>
            </w:r>
          </w:p>
        </w:tc>
      </w:tr>
      <w:tr w:rsidR="00060019" w:rsidRPr="00166AC9" w14:paraId="426358BA" w14:textId="77777777" w:rsidTr="00D92691">
        <w:trPr>
          <w:trHeight w:val="295"/>
        </w:trPr>
        <w:tc>
          <w:tcPr>
            <w:tcW w:w="993" w:type="dxa"/>
            <w:vMerge/>
            <w:vAlign w:val="center"/>
          </w:tcPr>
          <w:p w14:paraId="77097C66" w14:textId="77777777" w:rsidR="00C44E57" w:rsidRPr="00166AC9" w:rsidRDefault="00C44E57" w:rsidP="00597AE9">
            <w:pPr>
              <w:spacing w:after="0"/>
              <w:jc w:val="center"/>
              <w:rPr>
                <w:rFonts w:ascii="Arial" w:hAnsi="Arial" w:cs="Arial"/>
                <w:sz w:val="20"/>
                <w:szCs w:val="20"/>
              </w:rPr>
            </w:pPr>
          </w:p>
        </w:tc>
        <w:tc>
          <w:tcPr>
            <w:tcW w:w="4252" w:type="dxa"/>
            <w:vMerge/>
          </w:tcPr>
          <w:p w14:paraId="41F64659" w14:textId="77777777" w:rsidR="00C44E57" w:rsidRPr="00166AC9" w:rsidRDefault="00C44E57" w:rsidP="00597AE9">
            <w:pPr>
              <w:spacing w:after="0"/>
              <w:rPr>
                <w:rFonts w:ascii="Arial" w:hAnsi="Arial" w:cs="Arial"/>
                <w:sz w:val="20"/>
                <w:szCs w:val="20"/>
              </w:rPr>
            </w:pPr>
          </w:p>
        </w:tc>
        <w:tc>
          <w:tcPr>
            <w:tcW w:w="1559" w:type="dxa"/>
          </w:tcPr>
          <w:p w14:paraId="1FF59063"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90%</w:t>
            </w:r>
          </w:p>
        </w:tc>
        <w:tc>
          <w:tcPr>
            <w:tcW w:w="851" w:type="dxa"/>
          </w:tcPr>
          <w:p w14:paraId="2AB0E774"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5FAC1D89"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90%</w:t>
            </w:r>
          </w:p>
        </w:tc>
        <w:tc>
          <w:tcPr>
            <w:tcW w:w="852" w:type="dxa"/>
          </w:tcPr>
          <w:p w14:paraId="68F60D26" w14:textId="77777777" w:rsidR="00C44E57" w:rsidRPr="00166AC9" w:rsidRDefault="00C44E57" w:rsidP="0033155F">
            <w:pPr>
              <w:pStyle w:val="TableParagraph"/>
              <w:jc w:val="center"/>
              <w:rPr>
                <w:rFonts w:ascii="Arial" w:hAnsi="Arial" w:cs="Arial"/>
                <w:sz w:val="20"/>
                <w:szCs w:val="20"/>
              </w:rPr>
            </w:pPr>
            <w:r w:rsidRPr="00166AC9">
              <w:rPr>
                <w:rFonts w:ascii="Arial" w:hAnsi="Arial" w:cs="Arial"/>
                <w:w w:val="99"/>
                <w:sz w:val="20"/>
                <w:szCs w:val="20"/>
              </w:rPr>
              <w:t>0</w:t>
            </w:r>
          </w:p>
        </w:tc>
      </w:tr>
      <w:tr w:rsidR="00DE67A6" w:rsidRPr="00166AC9" w14:paraId="48CD98B4" w14:textId="77777777" w:rsidTr="00DE67A6">
        <w:trPr>
          <w:trHeight w:val="294"/>
        </w:trPr>
        <w:tc>
          <w:tcPr>
            <w:tcW w:w="993" w:type="dxa"/>
            <w:vMerge w:val="restart"/>
            <w:vAlign w:val="center"/>
          </w:tcPr>
          <w:p w14:paraId="784F9CF3" w14:textId="3F1D3E99" w:rsidR="00DE67A6" w:rsidRPr="00166AC9" w:rsidRDefault="00DE67A6" w:rsidP="00597AE9">
            <w:pPr>
              <w:pStyle w:val="TableParagraph"/>
              <w:ind w:right="61"/>
              <w:jc w:val="center"/>
              <w:rPr>
                <w:rFonts w:ascii="Arial" w:hAnsi="Arial" w:cs="Arial"/>
                <w:sz w:val="20"/>
                <w:szCs w:val="20"/>
              </w:rPr>
            </w:pPr>
            <w:r w:rsidRPr="00166AC9">
              <w:rPr>
                <w:rFonts w:ascii="Arial" w:hAnsi="Arial" w:cs="Arial"/>
                <w:spacing w:val="-5"/>
                <w:sz w:val="20"/>
                <w:szCs w:val="20"/>
              </w:rPr>
              <w:t>7</w:t>
            </w:r>
          </w:p>
        </w:tc>
        <w:tc>
          <w:tcPr>
            <w:tcW w:w="4252" w:type="dxa"/>
            <w:vMerge w:val="restart"/>
            <w:vAlign w:val="center"/>
          </w:tcPr>
          <w:p w14:paraId="21451E20" w14:textId="77777777" w:rsidR="00DE67A6" w:rsidRPr="00166AC9" w:rsidRDefault="00DE67A6" w:rsidP="00597AE9">
            <w:pPr>
              <w:pStyle w:val="TableParagraph"/>
              <w:rPr>
                <w:rFonts w:ascii="Arial" w:hAnsi="Arial" w:cs="Arial"/>
                <w:sz w:val="20"/>
                <w:szCs w:val="20"/>
              </w:rPr>
            </w:pPr>
            <w:r w:rsidRPr="00166AC9">
              <w:rPr>
                <w:rFonts w:ascii="Arial" w:hAnsi="Arial" w:cs="Arial"/>
                <w:sz w:val="20"/>
                <w:szCs w:val="20"/>
              </w:rPr>
              <w:t>High loss</w:t>
            </w:r>
            <w:r w:rsidRPr="00166AC9">
              <w:rPr>
                <w:rFonts w:ascii="Arial" w:hAnsi="Arial" w:cs="Arial"/>
                <w:spacing w:val="-6"/>
                <w:sz w:val="20"/>
                <w:szCs w:val="20"/>
              </w:rPr>
              <w:t xml:space="preserve"> </w:t>
            </w:r>
            <w:r w:rsidRPr="00166AC9">
              <w:rPr>
                <w:rFonts w:ascii="Arial" w:hAnsi="Arial" w:cs="Arial"/>
                <w:sz w:val="20"/>
                <w:szCs w:val="20"/>
              </w:rPr>
              <w:t>Aging</w:t>
            </w:r>
            <w:r w:rsidRPr="00166AC9">
              <w:rPr>
                <w:rFonts w:ascii="Arial" w:hAnsi="Arial" w:cs="Arial"/>
                <w:spacing w:val="-6"/>
                <w:sz w:val="20"/>
                <w:szCs w:val="20"/>
              </w:rPr>
              <w:t xml:space="preserve"> </w:t>
            </w:r>
            <w:r w:rsidRPr="00166AC9">
              <w:rPr>
                <w:rFonts w:ascii="Arial" w:hAnsi="Arial" w:cs="Arial"/>
                <w:sz w:val="20"/>
                <w:szCs w:val="20"/>
              </w:rPr>
              <w:t>(Intercity</w:t>
            </w:r>
            <w:r w:rsidRPr="00166AC9">
              <w:rPr>
                <w:rFonts w:ascii="Arial" w:hAnsi="Arial" w:cs="Arial"/>
                <w:spacing w:val="-5"/>
                <w:sz w:val="20"/>
                <w:szCs w:val="20"/>
              </w:rPr>
              <w:t xml:space="preserve"> </w:t>
            </w:r>
            <w:r w:rsidRPr="00166AC9">
              <w:rPr>
                <w:rFonts w:ascii="Arial" w:hAnsi="Arial" w:cs="Arial"/>
                <w:sz w:val="20"/>
                <w:szCs w:val="20"/>
              </w:rPr>
              <w:t>+</w:t>
            </w:r>
            <w:r w:rsidRPr="00166AC9">
              <w:rPr>
                <w:rFonts w:ascii="Arial" w:hAnsi="Arial" w:cs="Arial"/>
                <w:spacing w:val="-6"/>
                <w:sz w:val="20"/>
                <w:szCs w:val="20"/>
              </w:rPr>
              <w:t xml:space="preserve"> </w:t>
            </w:r>
            <w:r w:rsidRPr="00166AC9">
              <w:rPr>
                <w:rFonts w:ascii="Arial" w:hAnsi="Arial" w:cs="Arial"/>
                <w:spacing w:val="-2"/>
                <w:sz w:val="20"/>
                <w:szCs w:val="20"/>
              </w:rPr>
              <w:t>Intracity)</w:t>
            </w:r>
          </w:p>
        </w:tc>
        <w:tc>
          <w:tcPr>
            <w:tcW w:w="1559" w:type="dxa"/>
          </w:tcPr>
          <w:p w14:paraId="73A1713C" w14:textId="77777777" w:rsidR="00DE67A6" w:rsidRPr="00166AC9" w:rsidRDefault="00DE67A6" w:rsidP="00597AE9">
            <w:pPr>
              <w:pStyle w:val="TableParagraph"/>
              <w:ind w:right="177"/>
              <w:jc w:val="center"/>
              <w:rPr>
                <w:rFonts w:ascii="Arial" w:hAnsi="Arial" w:cs="Arial"/>
                <w:sz w:val="20"/>
                <w:szCs w:val="20"/>
              </w:rPr>
            </w:pP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7</w:t>
            </w:r>
            <w:r w:rsidRPr="00166AC9">
              <w:rPr>
                <w:rFonts w:ascii="Arial" w:hAnsi="Arial" w:cs="Arial"/>
                <w:spacing w:val="-1"/>
                <w:sz w:val="20"/>
                <w:szCs w:val="20"/>
              </w:rPr>
              <w:t xml:space="preserve"> </w:t>
            </w:r>
            <w:r w:rsidRPr="00166AC9">
              <w:rPr>
                <w:rFonts w:ascii="Arial" w:hAnsi="Arial" w:cs="Arial"/>
                <w:spacing w:val="-4"/>
                <w:sz w:val="20"/>
                <w:szCs w:val="20"/>
              </w:rPr>
              <w:t>Days</w:t>
            </w:r>
          </w:p>
        </w:tc>
        <w:tc>
          <w:tcPr>
            <w:tcW w:w="851" w:type="dxa"/>
          </w:tcPr>
          <w:p w14:paraId="1382132B" w14:textId="77777777" w:rsidR="00DE67A6" w:rsidRPr="00166AC9" w:rsidRDefault="00DE67A6" w:rsidP="00597AE9">
            <w:pPr>
              <w:pStyle w:val="TableParagraph"/>
              <w:ind w:right="115"/>
              <w:jc w:val="center"/>
              <w:rPr>
                <w:rFonts w:ascii="Arial" w:hAnsi="Arial" w:cs="Arial"/>
                <w:sz w:val="20"/>
                <w:szCs w:val="20"/>
              </w:rPr>
            </w:pPr>
            <w:r w:rsidRPr="00166AC9">
              <w:rPr>
                <w:rFonts w:ascii="Arial" w:hAnsi="Arial" w:cs="Arial"/>
                <w:spacing w:val="-5"/>
                <w:sz w:val="20"/>
                <w:szCs w:val="20"/>
              </w:rPr>
              <w:t>10</w:t>
            </w:r>
          </w:p>
        </w:tc>
        <w:tc>
          <w:tcPr>
            <w:tcW w:w="1417" w:type="dxa"/>
          </w:tcPr>
          <w:p w14:paraId="00262294" w14:textId="77777777" w:rsidR="00DE67A6" w:rsidRPr="00166AC9" w:rsidRDefault="00DE67A6" w:rsidP="00597AE9">
            <w:pPr>
              <w:pStyle w:val="TableParagraph"/>
              <w:jc w:val="center"/>
              <w:rPr>
                <w:rFonts w:ascii="Arial" w:hAnsi="Arial" w:cs="Arial"/>
                <w:sz w:val="20"/>
                <w:szCs w:val="20"/>
              </w:rPr>
            </w:pP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7</w:t>
            </w:r>
            <w:r w:rsidRPr="00166AC9">
              <w:rPr>
                <w:rFonts w:ascii="Arial" w:hAnsi="Arial" w:cs="Arial"/>
                <w:spacing w:val="-1"/>
                <w:sz w:val="20"/>
                <w:szCs w:val="20"/>
              </w:rPr>
              <w:t xml:space="preserve"> </w:t>
            </w:r>
            <w:r w:rsidRPr="00166AC9">
              <w:rPr>
                <w:rFonts w:ascii="Arial" w:hAnsi="Arial" w:cs="Arial"/>
                <w:spacing w:val="-4"/>
                <w:sz w:val="20"/>
                <w:szCs w:val="20"/>
              </w:rPr>
              <w:t>Days</w:t>
            </w:r>
          </w:p>
        </w:tc>
        <w:tc>
          <w:tcPr>
            <w:tcW w:w="852" w:type="dxa"/>
          </w:tcPr>
          <w:p w14:paraId="520945F5" w14:textId="77777777" w:rsidR="00DE67A6" w:rsidRPr="00166AC9" w:rsidRDefault="00DE67A6" w:rsidP="0033155F">
            <w:pPr>
              <w:pStyle w:val="TableParagraph"/>
              <w:ind w:right="116"/>
              <w:jc w:val="center"/>
              <w:rPr>
                <w:rFonts w:ascii="Arial" w:hAnsi="Arial" w:cs="Arial"/>
                <w:sz w:val="20"/>
                <w:szCs w:val="20"/>
              </w:rPr>
            </w:pPr>
            <w:r w:rsidRPr="00166AC9">
              <w:rPr>
                <w:rFonts w:ascii="Arial" w:hAnsi="Arial" w:cs="Arial"/>
                <w:spacing w:val="-5"/>
                <w:sz w:val="20"/>
                <w:szCs w:val="20"/>
              </w:rPr>
              <w:t>15</w:t>
            </w:r>
          </w:p>
        </w:tc>
      </w:tr>
      <w:tr w:rsidR="00DE67A6" w:rsidRPr="00166AC9" w14:paraId="55D7D129" w14:textId="77777777" w:rsidTr="00D92691">
        <w:trPr>
          <w:trHeight w:val="295"/>
        </w:trPr>
        <w:tc>
          <w:tcPr>
            <w:tcW w:w="993" w:type="dxa"/>
            <w:vMerge/>
            <w:vAlign w:val="center"/>
          </w:tcPr>
          <w:p w14:paraId="12680B4F" w14:textId="77777777" w:rsidR="00DE67A6" w:rsidRPr="00166AC9" w:rsidRDefault="00DE67A6" w:rsidP="00597AE9">
            <w:pPr>
              <w:pStyle w:val="TableParagraph"/>
              <w:jc w:val="center"/>
              <w:rPr>
                <w:rFonts w:ascii="Arial" w:hAnsi="Arial" w:cs="Arial"/>
                <w:sz w:val="20"/>
                <w:szCs w:val="20"/>
              </w:rPr>
            </w:pPr>
          </w:p>
        </w:tc>
        <w:tc>
          <w:tcPr>
            <w:tcW w:w="4252" w:type="dxa"/>
            <w:vMerge/>
          </w:tcPr>
          <w:p w14:paraId="3C8687FA" w14:textId="77777777" w:rsidR="00DE67A6" w:rsidRPr="00166AC9" w:rsidRDefault="00DE67A6" w:rsidP="00597AE9">
            <w:pPr>
              <w:pStyle w:val="TableParagraph"/>
              <w:rPr>
                <w:rFonts w:ascii="Arial" w:hAnsi="Arial" w:cs="Arial"/>
                <w:sz w:val="20"/>
                <w:szCs w:val="20"/>
              </w:rPr>
            </w:pPr>
          </w:p>
        </w:tc>
        <w:tc>
          <w:tcPr>
            <w:tcW w:w="1559" w:type="dxa"/>
          </w:tcPr>
          <w:p w14:paraId="101B5718" w14:textId="77777777" w:rsidR="00DE67A6" w:rsidRPr="00166AC9" w:rsidRDefault="00DE67A6" w:rsidP="00597AE9">
            <w:pPr>
              <w:pStyle w:val="TableParagraph"/>
              <w:ind w:right="177"/>
              <w:jc w:val="center"/>
              <w:rPr>
                <w:rFonts w:ascii="Arial" w:hAnsi="Arial" w:cs="Arial"/>
                <w:sz w:val="20"/>
                <w:szCs w:val="20"/>
              </w:rPr>
            </w:pPr>
            <w:r w:rsidRPr="00166AC9">
              <w:rPr>
                <w:rFonts w:ascii="Arial" w:hAnsi="Arial" w:cs="Arial"/>
                <w:sz w:val="20"/>
                <w:szCs w:val="20"/>
              </w:rPr>
              <w:t>8</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42"/>
                <w:sz w:val="20"/>
                <w:szCs w:val="20"/>
              </w:rPr>
              <w:t xml:space="preserve"> </w:t>
            </w:r>
            <w:r w:rsidRPr="00166AC9">
              <w:rPr>
                <w:rFonts w:ascii="Arial" w:hAnsi="Arial" w:cs="Arial"/>
                <w:sz w:val="20"/>
                <w:szCs w:val="20"/>
              </w:rPr>
              <w:t>15</w:t>
            </w:r>
            <w:r w:rsidRPr="00166AC9">
              <w:rPr>
                <w:rFonts w:ascii="Arial" w:hAnsi="Arial" w:cs="Arial"/>
                <w:spacing w:val="-2"/>
                <w:sz w:val="20"/>
                <w:szCs w:val="20"/>
              </w:rPr>
              <w:t xml:space="preserve"> </w:t>
            </w:r>
            <w:r w:rsidRPr="00166AC9">
              <w:rPr>
                <w:rFonts w:ascii="Arial" w:hAnsi="Arial" w:cs="Arial"/>
                <w:spacing w:val="-4"/>
                <w:sz w:val="20"/>
                <w:szCs w:val="20"/>
              </w:rPr>
              <w:t>Days</w:t>
            </w:r>
          </w:p>
        </w:tc>
        <w:tc>
          <w:tcPr>
            <w:tcW w:w="851" w:type="dxa"/>
          </w:tcPr>
          <w:p w14:paraId="03E8DBF6" w14:textId="77777777" w:rsidR="00DE67A6" w:rsidRPr="00166AC9" w:rsidRDefault="00DE67A6"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174B0E3D" w14:textId="77777777" w:rsidR="00DE67A6" w:rsidRPr="00166AC9" w:rsidRDefault="00DE67A6" w:rsidP="00597AE9">
            <w:pPr>
              <w:pStyle w:val="TableParagraph"/>
              <w:ind w:right="234"/>
              <w:jc w:val="center"/>
              <w:rPr>
                <w:rFonts w:ascii="Arial" w:hAnsi="Arial" w:cs="Arial"/>
                <w:sz w:val="20"/>
                <w:szCs w:val="20"/>
              </w:rPr>
            </w:pPr>
            <w:r w:rsidRPr="00166AC9">
              <w:rPr>
                <w:rFonts w:ascii="Arial" w:hAnsi="Arial" w:cs="Arial"/>
                <w:sz w:val="20"/>
                <w:szCs w:val="20"/>
              </w:rPr>
              <w:t>8</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42"/>
                <w:sz w:val="20"/>
                <w:szCs w:val="20"/>
              </w:rPr>
              <w:t xml:space="preserve"> </w:t>
            </w:r>
            <w:r w:rsidRPr="00166AC9">
              <w:rPr>
                <w:rFonts w:ascii="Arial" w:hAnsi="Arial" w:cs="Arial"/>
                <w:sz w:val="20"/>
                <w:szCs w:val="20"/>
              </w:rPr>
              <w:t>15</w:t>
            </w:r>
            <w:r w:rsidRPr="00166AC9">
              <w:rPr>
                <w:rFonts w:ascii="Arial" w:hAnsi="Arial" w:cs="Arial"/>
                <w:spacing w:val="-2"/>
                <w:sz w:val="20"/>
                <w:szCs w:val="20"/>
              </w:rPr>
              <w:t xml:space="preserve"> </w:t>
            </w:r>
            <w:r w:rsidRPr="00166AC9">
              <w:rPr>
                <w:rFonts w:ascii="Arial" w:hAnsi="Arial" w:cs="Arial"/>
                <w:spacing w:val="-4"/>
                <w:sz w:val="20"/>
                <w:szCs w:val="20"/>
              </w:rPr>
              <w:t>Days</w:t>
            </w:r>
          </w:p>
        </w:tc>
        <w:tc>
          <w:tcPr>
            <w:tcW w:w="852" w:type="dxa"/>
          </w:tcPr>
          <w:p w14:paraId="356DF188" w14:textId="77777777" w:rsidR="00DE67A6" w:rsidRPr="00166AC9" w:rsidRDefault="00DE67A6" w:rsidP="0033155F">
            <w:pPr>
              <w:pStyle w:val="TableParagraph"/>
              <w:jc w:val="center"/>
              <w:rPr>
                <w:rFonts w:ascii="Arial" w:hAnsi="Arial" w:cs="Arial"/>
                <w:sz w:val="20"/>
                <w:szCs w:val="20"/>
              </w:rPr>
            </w:pPr>
            <w:r w:rsidRPr="00166AC9">
              <w:rPr>
                <w:rFonts w:ascii="Arial" w:hAnsi="Arial" w:cs="Arial"/>
                <w:spacing w:val="-5"/>
                <w:sz w:val="20"/>
                <w:szCs w:val="20"/>
              </w:rPr>
              <w:t>10</w:t>
            </w:r>
          </w:p>
        </w:tc>
      </w:tr>
      <w:tr w:rsidR="00DE67A6" w:rsidRPr="00166AC9" w14:paraId="1984BDA1" w14:textId="77777777" w:rsidTr="00D92691">
        <w:trPr>
          <w:trHeight w:val="294"/>
        </w:trPr>
        <w:tc>
          <w:tcPr>
            <w:tcW w:w="993" w:type="dxa"/>
            <w:vMerge/>
            <w:vAlign w:val="center"/>
          </w:tcPr>
          <w:p w14:paraId="537FFB2B" w14:textId="77777777" w:rsidR="00DE67A6" w:rsidRPr="00166AC9" w:rsidRDefault="00DE67A6" w:rsidP="00597AE9">
            <w:pPr>
              <w:spacing w:after="0"/>
              <w:jc w:val="center"/>
              <w:rPr>
                <w:rFonts w:ascii="Arial" w:hAnsi="Arial" w:cs="Arial"/>
                <w:sz w:val="20"/>
                <w:szCs w:val="20"/>
              </w:rPr>
            </w:pPr>
          </w:p>
        </w:tc>
        <w:tc>
          <w:tcPr>
            <w:tcW w:w="4252" w:type="dxa"/>
            <w:vMerge/>
          </w:tcPr>
          <w:p w14:paraId="6FD38253" w14:textId="77777777" w:rsidR="00DE67A6" w:rsidRPr="00166AC9" w:rsidRDefault="00DE67A6" w:rsidP="00597AE9">
            <w:pPr>
              <w:spacing w:after="0"/>
              <w:rPr>
                <w:rFonts w:ascii="Arial" w:hAnsi="Arial" w:cs="Arial"/>
                <w:sz w:val="20"/>
                <w:szCs w:val="20"/>
              </w:rPr>
            </w:pPr>
          </w:p>
        </w:tc>
        <w:tc>
          <w:tcPr>
            <w:tcW w:w="1559" w:type="dxa"/>
          </w:tcPr>
          <w:p w14:paraId="203BA4F6" w14:textId="77777777" w:rsidR="00DE67A6" w:rsidRPr="00166AC9" w:rsidRDefault="00DE67A6" w:rsidP="00597AE9">
            <w:pPr>
              <w:pStyle w:val="TableParagraph"/>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3"/>
                <w:sz w:val="20"/>
                <w:szCs w:val="20"/>
              </w:rPr>
              <w:t xml:space="preserve"> </w:t>
            </w:r>
            <w:r w:rsidRPr="00166AC9">
              <w:rPr>
                <w:rFonts w:ascii="Arial" w:hAnsi="Arial" w:cs="Arial"/>
                <w:sz w:val="20"/>
                <w:szCs w:val="20"/>
              </w:rPr>
              <w:t>15</w:t>
            </w:r>
            <w:r w:rsidRPr="00166AC9">
              <w:rPr>
                <w:rFonts w:ascii="Arial" w:hAnsi="Arial" w:cs="Arial"/>
                <w:spacing w:val="-3"/>
                <w:sz w:val="20"/>
                <w:szCs w:val="20"/>
              </w:rPr>
              <w:t xml:space="preserve"> </w:t>
            </w:r>
            <w:r w:rsidRPr="00166AC9">
              <w:rPr>
                <w:rFonts w:ascii="Arial" w:hAnsi="Arial" w:cs="Arial"/>
                <w:spacing w:val="-4"/>
                <w:sz w:val="20"/>
                <w:szCs w:val="20"/>
              </w:rPr>
              <w:t>Days</w:t>
            </w:r>
          </w:p>
        </w:tc>
        <w:tc>
          <w:tcPr>
            <w:tcW w:w="851" w:type="dxa"/>
          </w:tcPr>
          <w:p w14:paraId="2B34401E" w14:textId="77777777" w:rsidR="00DE67A6" w:rsidRPr="00166AC9" w:rsidRDefault="00DE67A6"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0E8C9512" w14:textId="77777777" w:rsidR="00DE67A6" w:rsidRPr="00166AC9" w:rsidRDefault="00DE67A6" w:rsidP="00597AE9">
            <w:pPr>
              <w:pStyle w:val="TableParagraph"/>
              <w:ind w:right="311"/>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3"/>
                <w:sz w:val="20"/>
                <w:szCs w:val="20"/>
              </w:rPr>
              <w:t xml:space="preserve"> </w:t>
            </w:r>
            <w:r w:rsidRPr="00166AC9">
              <w:rPr>
                <w:rFonts w:ascii="Arial" w:hAnsi="Arial" w:cs="Arial"/>
                <w:sz w:val="20"/>
                <w:szCs w:val="20"/>
              </w:rPr>
              <w:t>15</w:t>
            </w:r>
            <w:r w:rsidRPr="00166AC9">
              <w:rPr>
                <w:rFonts w:ascii="Arial" w:hAnsi="Arial" w:cs="Arial"/>
                <w:spacing w:val="-2"/>
                <w:sz w:val="20"/>
                <w:szCs w:val="20"/>
              </w:rPr>
              <w:t xml:space="preserve"> </w:t>
            </w:r>
            <w:r w:rsidRPr="00166AC9">
              <w:rPr>
                <w:rFonts w:ascii="Arial" w:hAnsi="Arial" w:cs="Arial"/>
                <w:spacing w:val="-4"/>
                <w:sz w:val="20"/>
                <w:szCs w:val="20"/>
              </w:rPr>
              <w:t>Days</w:t>
            </w:r>
          </w:p>
        </w:tc>
        <w:tc>
          <w:tcPr>
            <w:tcW w:w="852" w:type="dxa"/>
          </w:tcPr>
          <w:p w14:paraId="423F82AB" w14:textId="77777777" w:rsidR="00DE67A6" w:rsidRPr="00166AC9" w:rsidRDefault="00DE67A6" w:rsidP="0033155F">
            <w:pPr>
              <w:pStyle w:val="TableParagraph"/>
              <w:jc w:val="center"/>
              <w:rPr>
                <w:rFonts w:ascii="Arial" w:hAnsi="Arial" w:cs="Arial"/>
                <w:sz w:val="20"/>
                <w:szCs w:val="20"/>
              </w:rPr>
            </w:pPr>
            <w:r w:rsidRPr="00166AC9">
              <w:rPr>
                <w:rFonts w:ascii="Arial" w:hAnsi="Arial" w:cs="Arial"/>
                <w:w w:val="99"/>
                <w:sz w:val="20"/>
                <w:szCs w:val="20"/>
              </w:rPr>
              <w:t>0</w:t>
            </w:r>
          </w:p>
        </w:tc>
      </w:tr>
      <w:tr w:rsidR="00060019" w:rsidRPr="00166AC9" w14:paraId="43044FC5" w14:textId="77777777" w:rsidTr="00D92691">
        <w:trPr>
          <w:trHeight w:val="294"/>
        </w:trPr>
        <w:tc>
          <w:tcPr>
            <w:tcW w:w="993" w:type="dxa"/>
            <w:vMerge w:val="restart"/>
            <w:vAlign w:val="center"/>
          </w:tcPr>
          <w:p w14:paraId="7BE7D2EA" w14:textId="263ED398" w:rsidR="00C44E57" w:rsidRPr="00166AC9" w:rsidRDefault="00CD69BF" w:rsidP="00597AE9">
            <w:pPr>
              <w:pStyle w:val="TableParagraph"/>
              <w:jc w:val="center"/>
              <w:rPr>
                <w:rFonts w:ascii="Arial" w:hAnsi="Arial" w:cs="Arial"/>
                <w:sz w:val="20"/>
                <w:szCs w:val="20"/>
              </w:rPr>
            </w:pPr>
            <w:r w:rsidRPr="00166AC9">
              <w:rPr>
                <w:rFonts w:ascii="Arial" w:hAnsi="Arial" w:cs="Arial"/>
                <w:sz w:val="20"/>
                <w:szCs w:val="20"/>
              </w:rPr>
              <w:t>8</w:t>
            </w:r>
          </w:p>
        </w:tc>
        <w:tc>
          <w:tcPr>
            <w:tcW w:w="4252" w:type="dxa"/>
            <w:vMerge w:val="restart"/>
            <w:vAlign w:val="center"/>
          </w:tcPr>
          <w:p w14:paraId="07935991" w14:textId="77777777" w:rsidR="00C44E57" w:rsidRPr="00166AC9" w:rsidRDefault="00C44E57" w:rsidP="00597AE9">
            <w:pPr>
              <w:pStyle w:val="TableParagraph"/>
              <w:rPr>
                <w:rFonts w:ascii="Arial" w:hAnsi="Arial" w:cs="Arial"/>
                <w:sz w:val="20"/>
                <w:szCs w:val="20"/>
              </w:rPr>
            </w:pPr>
            <w:r w:rsidRPr="00166AC9">
              <w:rPr>
                <w:rFonts w:ascii="Arial" w:hAnsi="Arial" w:cs="Arial"/>
                <w:sz w:val="20"/>
                <w:szCs w:val="20"/>
              </w:rPr>
              <w:t>Patrolling</w:t>
            </w:r>
            <w:r w:rsidRPr="00166AC9">
              <w:rPr>
                <w:rFonts w:ascii="Arial" w:hAnsi="Arial" w:cs="Arial"/>
                <w:spacing w:val="-9"/>
                <w:sz w:val="20"/>
                <w:szCs w:val="20"/>
              </w:rPr>
              <w:t xml:space="preserve"> </w:t>
            </w:r>
            <w:r w:rsidRPr="00166AC9">
              <w:rPr>
                <w:rFonts w:ascii="Arial" w:hAnsi="Arial" w:cs="Arial"/>
                <w:spacing w:val="-2"/>
                <w:sz w:val="20"/>
                <w:szCs w:val="20"/>
              </w:rPr>
              <w:t>Compliance</w:t>
            </w:r>
          </w:p>
          <w:p w14:paraId="3ADFBB36" w14:textId="77777777" w:rsidR="00C44E57" w:rsidRPr="00166AC9" w:rsidRDefault="00C44E57" w:rsidP="00597AE9">
            <w:pPr>
              <w:pStyle w:val="TableParagraph"/>
              <w:rPr>
                <w:rFonts w:ascii="Arial" w:hAnsi="Arial" w:cs="Arial"/>
                <w:sz w:val="20"/>
                <w:szCs w:val="20"/>
              </w:rPr>
            </w:pPr>
            <w:r w:rsidRPr="00166AC9">
              <w:rPr>
                <w:rFonts w:ascii="Arial" w:hAnsi="Arial" w:cs="Arial"/>
                <w:sz w:val="20"/>
                <w:szCs w:val="20"/>
              </w:rPr>
              <w:t>Patrolling</w:t>
            </w:r>
            <w:r w:rsidRPr="00166AC9">
              <w:rPr>
                <w:rFonts w:ascii="Arial" w:hAnsi="Arial" w:cs="Arial"/>
                <w:spacing w:val="-6"/>
                <w:sz w:val="20"/>
                <w:szCs w:val="20"/>
              </w:rPr>
              <w:t xml:space="preserve"> </w:t>
            </w:r>
            <w:r w:rsidRPr="00166AC9">
              <w:rPr>
                <w:rFonts w:ascii="Arial" w:hAnsi="Arial" w:cs="Arial"/>
                <w:sz w:val="20"/>
                <w:szCs w:val="20"/>
              </w:rPr>
              <w:t>on</w:t>
            </w:r>
            <w:r w:rsidRPr="00166AC9">
              <w:rPr>
                <w:rFonts w:ascii="Arial" w:hAnsi="Arial" w:cs="Arial"/>
                <w:spacing w:val="-5"/>
                <w:sz w:val="20"/>
                <w:szCs w:val="20"/>
              </w:rPr>
              <w:t xml:space="preserve"> </w:t>
            </w:r>
            <w:r w:rsidRPr="00166AC9">
              <w:rPr>
                <w:rFonts w:ascii="Arial" w:hAnsi="Arial" w:cs="Arial"/>
                <w:sz w:val="20"/>
                <w:szCs w:val="20"/>
              </w:rPr>
              <w:t>Each</w:t>
            </w:r>
            <w:r w:rsidRPr="00166AC9">
              <w:rPr>
                <w:rFonts w:ascii="Arial" w:hAnsi="Arial" w:cs="Arial"/>
                <w:spacing w:val="-4"/>
                <w:sz w:val="20"/>
                <w:szCs w:val="20"/>
              </w:rPr>
              <w:t xml:space="preserve"> </w:t>
            </w:r>
            <w:r w:rsidRPr="00166AC9">
              <w:rPr>
                <w:rFonts w:ascii="Arial" w:hAnsi="Arial" w:cs="Arial"/>
                <w:sz w:val="20"/>
                <w:szCs w:val="20"/>
              </w:rPr>
              <w:t>span</w:t>
            </w:r>
            <w:r w:rsidRPr="00166AC9">
              <w:rPr>
                <w:rFonts w:ascii="Arial" w:hAnsi="Arial" w:cs="Arial"/>
                <w:spacing w:val="-4"/>
                <w:sz w:val="20"/>
                <w:szCs w:val="20"/>
              </w:rPr>
              <w:t xml:space="preserve"> </w:t>
            </w:r>
            <w:r w:rsidRPr="00166AC9">
              <w:rPr>
                <w:rFonts w:ascii="Arial" w:hAnsi="Arial" w:cs="Arial"/>
                <w:sz w:val="20"/>
                <w:szCs w:val="20"/>
              </w:rPr>
              <w:t>shall</w:t>
            </w:r>
            <w:r w:rsidRPr="00166AC9">
              <w:rPr>
                <w:rFonts w:ascii="Arial" w:hAnsi="Arial" w:cs="Arial"/>
                <w:spacing w:val="-5"/>
                <w:sz w:val="20"/>
                <w:szCs w:val="20"/>
              </w:rPr>
              <w:t xml:space="preserve"> </w:t>
            </w:r>
            <w:r w:rsidRPr="00166AC9">
              <w:rPr>
                <w:rFonts w:ascii="Arial" w:hAnsi="Arial" w:cs="Arial"/>
                <w:sz w:val="20"/>
                <w:szCs w:val="20"/>
              </w:rPr>
              <w:t>be</w:t>
            </w:r>
            <w:r w:rsidRPr="00166AC9">
              <w:rPr>
                <w:rFonts w:ascii="Arial" w:hAnsi="Arial" w:cs="Arial"/>
                <w:spacing w:val="-6"/>
                <w:sz w:val="20"/>
                <w:szCs w:val="20"/>
              </w:rPr>
              <w:t xml:space="preserve"> </w:t>
            </w:r>
            <w:r w:rsidRPr="00166AC9">
              <w:rPr>
                <w:rFonts w:ascii="Arial" w:hAnsi="Arial" w:cs="Arial"/>
                <w:sz w:val="20"/>
                <w:szCs w:val="20"/>
              </w:rPr>
              <w:t>&gt;80%</w:t>
            </w:r>
            <w:r w:rsidRPr="00166AC9">
              <w:rPr>
                <w:rFonts w:ascii="Arial" w:hAnsi="Arial" w:cs="Arial"/>
                <w:spacing w:val="-6"/>
                <w:sz w:val="20"/>
                <w:szCs w:val="20"/>
              </w:rPr>
              <w:t xml:space="preserve"> </w:t>
            </w:r>
            <w:r w:rsidRPr="00166AC9">
              <w:rPr>
                <w:rFonts w:ascii="Arial" w:hAnsi="Arial" w:cs="Arial"/>
                <w:sz w:val="20"/>
                <w:szCs w:val="20"/>
              </w:rPr>
              <w:t>of</w:t>
            </w:r>
            <w:r w:rsidRPr="00166AC9">
              <w:rPr>
                <w:rFonts w:ascii="Arial" w:hAnsi="Arial" w:cs="Arial"/>
                <w:spacing w:val="-7"/>
                <w:sz w:val="20"/>
                <w:szCs w:val="20"/>
              </w:rPr>
              <w:t xml:space="preserve"> </w:t>
            </w:r>
            <w:r w:rsidRPr="00166AC9">
              <w:rPr>
                <w:rFonts w:ascii="Arial" w:hAnsi="Arial" w:cs="Arial"/>
                <w:sz w:val="20"/>
                <w:szCs w:val="20"/>
              </w:rPr>
              <w:t>Assigned Span Scope on patrolling day</w:t>
            </w:r>
          </w:p>
        </w:tc>
        <w:tc>
          <w:tcPr>
            <w:tcW w:w="1559" w:type="dxa"/>
          </w:tcPr>
          <w:p w14:paraId="341DCE8D"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98%</w:t>
            </w:r>
          </w:p>
        </w:tc>
        <w:tc>
          <w:tcPr>
            <w:tcW w:w="851" w:type="dxa"/>
          </w:tcPr>
          <w:p w14:paraId="7689B915"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1C8E4DDF" w14:textId="77777777" w:rsidR="00C44E57" w:rsidRPr="00166AC9" w:rsidRDefault="00C44E57" w:rsidP="00597AE9">
            <w:pPr>
              <w:pStyle w:val="TableParagraph"/>
              <w:jc w:val="center"/>
              <w:rPr>
                <w:rFonts w:ascii="Arial" w:hAnsi="Arial" w:cs="Arial"/>
                <w:sz w:val="20"/>
                <w:szCs w:val="20"/>
              </w:rPr>
            </w:pPr>
          </w:p>
        </w:tc>
        <w:tc>
          <w:tcPr>
            <w:tcW w:w="852" w:type="dxa"/>
          </w:tcPr>
          <w:p w14:paraId="1A4E2594" w14:textId="77777777" w:rsidR="00C44E57" w:rsidRPr="00166AC9" w:rsidRDefault="00C44E57" w:rsidP="0033155F">
            <w:pPr>
              <w:pStyle w:val="TableParagraph"/>
              <w:jc w:val="center"/>
              <w:rPr>
                <w:rFonts w:ascii="Arial" w:hAnsi="Arial" w:cs="Arial"/>
                <w:sz w:val="20"/>
                <w:szCs w:val="20"/>
              </w:rPr>
            </w:pPr>
          </w:p>
        </w:tc>
      </w:tr>
      <w:tr w:rsidR="00060019" w:rsidRPr="00166AC9" w14:paraId="43790EE8" w14:textId="77777777" w:rsidTr="00D92691">
        <w:trPr>
          <w:trHeight w:val="294"/>
        </w:trPr>
        <w:tc>
          <w:tcPr>
            <w:tcW w:w="993" w:type="dxa"/>
            <w:vMerge/>
            <w:vAlign w:val="center"/>
          </w:tcPr>
          <w:p w14:paraId="17750A77" w14:textId="77777777" w:rsidR="00C44E57" w:rsidRPr="00166AC9" w:rsidRDefault="00C44E57" w:rsidP="00597AE9">
            <w:pPr>
              <w:spacing w:after="0"/>
              <w:jc w:val="center"/>
              <w:rPr>
                <w:rFonts w:ascii="Arial" w:hAnsi="Arial" w:cs="Arial"/>
                <w:sz w:val="20"/>
                <w:szCs w:val="20"/>
              </w:rPr>
            </w:pPr>
          </w:p>
        </w:tc>
        <w:tc>
          <w:tcPr>
            <w:tcW w:w="4252" w:type="dxa"/>
            <w:vMerge/>
          </w:tcPr>
          <w:p w14:paraId="001F3F2A" w14:textId="77777777" w:rsidR="00C44E57" w:rsidRPr="00166AC9" w:rsidRDefault="00C44E57" w:rsidP="00597AE9">
            <w:pPr>
              <w:spacing w:after="0"/>
              <w:rPr>
                <w:rFonts w:ascii="Arial" w:hAnsi="Arial" w:cs="Arial"/>
                <w:sz w:val="20"/>
                <w:szCs w:val="20"/>
              </w:rPr>
            </w:pPr>
          </w:p>
        </w:tc>
        <w:tc>
          <w:tcPr>
            <w:tcW w:w="1559" w:type="dxa"/>
          </w:tcPr>
          <w:p w14:paraId="49C6F01F"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95%</w:t>
            </w:r>
            <w:r w:rsidRPr="00166AC9">
              <w:rPr>
                <w:rFonts w:ascii="Arial" w:hAnsi="Arial" w:cs="Arial"/>
                <w:spacing w:val="-3"/>
                <w:sz w:val="20"/>
                <w:szCs w:val="20"/>
              </w:rPr>
              <w:t xml:space="preserve"> </w:t>
            </w: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3"/>
                <w:sz w:val="20"/>
                <w:szCs w:val="20"/>
              </w:rPr>
              <w:t xml:space="preserve"> </w:t>
            </w:r>
            <w:r w:rsidRPr="00166AC9">
              <w:rPr>
                <w:rFonts w:ascii="Arial" w:hAnsi="Arial" w:cs="Arial"/>
                <w:spacing w:val="-5"/>
                <w:sz w:val="20"/>
                <w:szCs w:val="20"/>
              </w:rPr>
              <w:t>98%</w:t>
            </w:r>
          </w:p>
        </w:tc>
        <w:tc>
          <w:tcPr>
            <w:tcW w:w="851" w:type="dxa"/>
          </w:tcPr>
          <w:p w14:paraId="6FF6A223"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3</w:t>
            </w:r>
          </w:p>
        </w:tc>
        <w:tc>
          <w:tcPr>
            <w:tcW w:w="1417" w:type="dxa"/>
          </w:tcPr>
          <w:p w14:paraId="63B70EE0" w14:textId="77777777" w:rsidR="00C44E57" w:rsidRPr="00166AC9" w:rsidRDefault="00C44E57" w:rsidP="00597AE9">
            <w:pPr>
              <w:pStyle w:val="TableParagraph"/>
              <w:jc w:val="center"/>
              <w:rPr>
                <w:rFonts w:ascii="Arial" w:hAnsi="Arial" w:cs="Arial"/>
                <w:sz w:val="20"/>
                <w:szCs w:val="20"/>
              </w:rPr>
            </w:pPr>
          </w:p>
        </w:tc>
        <w:tc>
          <w:tcPr>
            <w:tcW w:w="852" w:type="dxa"/>
          </w:tcPr>
          <w:p w14:paraId="00C29274" w14:textId="77777777" w:rsidR="00C44E57" w:rsidRPr="00166AC9" w:rsidRDefault="00C44E57" w:rsidP="0033155F">
            <w:pPr>
              <w:pStyle w:val="TableParagraph"/>
              <w:jc w:val="center"/>
              <w:rPr>
                <w:rFonts w:ascii="Arial" w:hAnsi="Arial" w:cs="Arial"/>
                <w:sz w:val="20"/>
                <w:szCs w:val="20"/>
              </w:rPr>
            </w:pPr>
          </w:p>
        </w:tc>
      </w:tr>
      <w:tr w:rsidR="00060019" w:rsidRPr="00166AC9" w14:paraId="4317E233" w14:textId="77777777" w:rsidTr="00D92691">
        <w:trPr>
          <w:trHeight w:val="294"/>
        </w:trPr>
        <w:tc>
          <w:tcPr>
            <w:tcW w:w="993" w:type="dxa"/>
            <w:vMerge/>
            <w:vAlign w:val="center"/>
          </w:tcPr>
          <w:p w14:paraId="163DBEEA" w14:textId="77777777" w:rsidR="00C44E57" w:rsidRPr="00166AC9" w:rsidRDefault="00C44E57" w:rsidP="00597AE9">
            <w:pPr>
              <w:spacing w:after="0"/>
              <w:jc w:val="center"/>
              <w:rPr>
                <w:rFonts w:ascii="Arial" w:hAnsi="Arial" w:cs="Arial"/>
                <w:sz w:val="20"/>
                <w:szCs w:val="20"/>
              </w:rPr>
            </w:pPr>
          </w:p>
        </w:tc>
        <w:tc>
          <w:tcPr>
            <w:tcW w:w="4252" w:type="dxa"/>
            <w:vMerge/>
          </w:tcPr>
          <w:p w14:paraId="59D1D3C6" w14:textId="77777777" w:rsidR="00C44E57" w:rsidRPr="00166AC9" w:rsidRDefault="00C44E57" w:rsidP="00597AE9">
            <w:pPr>
              <w:spacing w:after="0"/>
              <w:rPr>
                <w:rFonts w:ascii="Arial" w:hAnsi="Arial" w:cs="Arial"/>
                <w:sz w:val="20"/>
                <w:szCs w:val="20"/>
              </w:rPr>
            </w:pPr>
          </w:p>
        </w:tc>
        <w:tc>
          <w:tcPr>
            <w:tcW w:w="1559" w:type="dxa"/>
          </w:tcPr>
          <w:p w14:paraId="61B638AE"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95%</w:t>
            </w:r>
          </w:p>
        </w:tc>
        <w:tc>
          <w:tcPr>
            <w:tcW w:w="851" w:type="dxa"/>
          </w:tcPr>
          <w:p w14:paraId="26A95EAD"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4AA1E92A" w14:textId="77777777" w:rsidR="00C44E57" w:rsidRPr="00166AC9" w:rsidRDefault="00C44E57" w:rsidP="00597AE9">
            <w:pPr>
              <w:pStyle w:val="TableParagraph"/>
              <w:jc w:val="center"/>
              <w:rPr>
                <w:rFonts w:ascii="Arial" w:hAnsi="Arial" w:cs="Arial"/>
                <w:sz w:val="20"/>
                <w:szCs w:val="20"/>
              </w:rPr>
            </w:pPr>
          </w:p>
        </w:tc>
        <w:tc>
          <w:tcPr>
            <w:tcW w:w="852" w:type="dxa"/>
          </w:tcPr>
          <w:p w14:paraId="407AD3B0" w14:textId="77777777" w:rsidR="00C44E57" w:rsidRPr="00166AC9" w:rsidRDefault="00C44E57" w:rsidP="00597AE9">
            <w:pPr>
              <w:pStyle w:val="TableParagraph"/>
              <w:rPr>
                <w:rFonts w:ascii="Arial" w:hAnsi="Arial" w:cs="Arial"/>
                <w:sz w:val="20"/>
                <w:szCs w:val="20"/>
              </w:rPr>
            </w:pPr>
          </w:p>
        </w:tc>
      </w:tr>
      <w:tr w:rsidR="00060019" w:rsidRPr="00166AC9" w14:paraId="26D7BCBB" w14:textId="77777777" w:rsidTr="00D92691">
        <w:trPr>
          <w:trHeight w:val="297"/>
        </w:trPr>
        <w:tc>
          <w:tcPr>
            <w:tcW w:w="993" w:type="dxa"/>
            <w:vMerge w:val="restart"/>
            <w:vAlign w:val="center"/>
          </w:tcPr>
          <w:p w14:paraId="6B39D00A" w14:textId="2D6674C4" w:rsidR="00C44E57" w:rsidRPr="00166AC9" w:rsidRDefault="00CD69BF" w:rsidP="00597AE9">
            <w:pPr>
              <w:pStyle w:val="TableParagraph"/>
              <w:jc w:val="center"/>
              <w:rPr>
                <w:rFonts w:ascii="Arial" w:hAnsi="Arial" w:cs="Arial"/>
                <w:sz w:val="20"/>
                <w:szCs w:val="20"/>
              </w:rPr>
            </w:pPr>
            <w:r w:rsidRPr="00166AC9">
              <w:rPr>
                <w:rFonts w:ascii="Arial" w:hAnsi="Arial" w:cs="Arial"/>
                <w:sz w:val="20"/>
                <w:szCs w:val="20"/>
              </w:rPr>
              <w:t>9</w:t>
            </w:r>
          </w:p>
        </w:tc>
        <w:tc>
          <w:tcPr>
            <w:tcW w:w="4252" w:type="dxa"/>
            <w:vMerge w:val="restart"/>
            <w:vAlign w:val="center"/>
          </w:tcPr>
          <w:p w14:paraId="2492DE40" w14:textId="77777777" w:rsidR="00C44E57" w:rsidRPr="00166AC9" w:rsidRDefault="00C44E57" w:rsidP="00597AE9">
            <w:pPr>
              <w:pStyle w:val="TableParagraph"/>
              <w:rPr>
                <w:rFonts w:ascii="Arial" w:hAnsi="Arial" w:cs="Arial"/>
                <w:sz w:val="20"/>
                <w:szCs w:val="20"/>
              </w:rPr>
            </w:pPr>
            <w:r w:rsidRPr="00166AC9">
              <w:rPr>
                <w:rFonts w:ascii="Arial" w:hAnsi="Arial" w:cs="Arial"/>
                <w:sz w:val="20"/>
                <w:szCs w:val="20"/>
              </w:rPr>
              <w:t>Patrolling</w:t>
            </w:r>
            <w:r w:rsidRPr="00166AC9">
              <w:rPr>
                <w:rFonts w:ascii="Arial" w:hAnsi="Arial" w:cs="Arial"/>
                <w:spacing w:val="-9"/>
                <w:sz w:val="20"/>
                <w:szCs w:val="20"/>
              </w:rPr>
              <w:t xml:space="preserve"> </w:t>
            </w:r>
            <w:r w:rsidRPr="00166AC9">
              <w:rPr>
                <w:rFonts w:ascii="Arial" w:hAnsi="Arial" w:cs="Arial"/>
                <w:spacing w:val="-2"/>
                <w:sz w:val="20"/>
                <w:szCs w:val="20"/>
              </w:rPr>
              <w:t>Compliance</w:t>
            </w:r>
          </w:p>
          <w:p w14:paraId="31650854" w14:textId="77777777" w:rsidR="00C44E57" w:rsidRPr="00166AC9" w:rsidRDefault="00C44E57" w:rsidP="00597AE9">
            <w:pPr>
              <w:pStyle w:val="TableParagraph"/>
              <w:rPr>
                <w:rFonts w:ascii="Arial" w:hAnsi="Arial" w:cs="Arial"/>
                <w:sz w:val="20"/>
                <w:szCs w:val="20"/>
              </w:rPr>
            </w:pPr>
            <w:r w:rsidRPr="00166AC9">
              <w:rPr>
                <w:rFonts w:ascii="Arial" w:hAnsi="Arial" w:cs="Arial"/>
                <w:sz w:val="20"/>
                <w:szCs w:val="20"/>
              </w:rPr>
              <w:t>Comp.</w:t>
            </w:r>
            <w:r w:rsidRPr="00166AC9">
              <w:rPr>
                <w:rFonts w:ascii="Arial" w:hAnsi="Arial" w:cs="Arial"/>
                <w:spacing w:val="-5"/>
                <w:sz w:val="20"/>
                <w:szCs w:val="20"/>
              </w:rPr>
              <w:t xml:space="preserve"> </w:t>
            </w:r>
            <w:r w:rsidRPr="00166AC9">
              <w:rPr>
                <w:rFonts w:ascii="Arial" w:hAnsi="Arial" w:cs="Arial"/>
                <w:sz w:val="20"/>
                <w:szCs w:val="20"/>
              </w:rPr>
              <w:t>of</w:t>
            </w:r>
            <w:r w:rsidRPr="00166AC9">
              <w:rPr>
                <w:rFonts w:ascii="Arial" w:hAnsi="Arial" w:cs="Arial"/>
                <w:spacing w:val="-6"/>
                <w:sz w:val="20"/>
                <w:szCs w:val="20"/>
              </w:rPr>
              <w:t xml:space="preserve"> </w:t>
            </w:r>
            <w:r w:rsidRPr="00166AC9">
              <w:rPr>
                <w:rFonts w:ascii="Arial" w:hAnsi="Arial" w:cs="Arial"/>
                <w:sz w:val="20"/>
                <w:szCs w:val="20"/>
              </w:rPr>
              <w:t>Travelled</w:t>
            </w:r>
            <w:r w:rsidRPr="00166AC9">
              <w:rPr>
                <w:rFonts w:ascii="Arial" w:hAnsi="Arial" w:cs="Arial"/>
                <w:spacing w:val="-4"/>
                <w:sz w:val="20"/>
                <w:szCs w:val="20"/>
              </w:rPr>
              <w:t xml:space="preserve"> </w:t>
            </w:r>
            <w:r w:rsidRPr="00166AC9">
              <w:rPr>
                <w:rFonts w:ascii="Arial" w:hAnsi="Arial" w:cs="Arial"/>
                <w:sz w:val="20"/>
                <w:szCs w:val="20"/>
              </w:rPr>
              <w:t>Km</w:t>
            </w:r>
            <w:r w:rsidRPr="00166AC9">
              <w:rPr>
                <w:rFonts w:ascii="Arial" w:hAnsi="Arial" w:cs="Arial"/>
                <w:spacing w:val="-5"/>
                <w:sz w:val="20"/>
                <w:szCs w:val="20"/>
              </w:rPr>
              <w:t xml:space="preserve"> </w:t>
            </w:r>
            <w:r w:rsidRPr="00166AC9">
              <w:rPr>
                <w:rFonts w:ascii="Arial" w:hAnsi="Arial" w:cs="Arial"/>
                <w:sz w:val="20"/>
                <w:szCs w:val="20"/>
              </w:rPr>
              <w:t>on</w:t>
            </w:r>
            <w:r w:rsidRPr="00166AC9">
              <w:rPr>
                <w:rFonts w:ascii="Arial" w:hAnsi="Arial" w:cs="Arial"/>
                <w:spacing w:val="-4"/>
                <w:sz w:val="20"/>
                <w:szCs w:val="20"/>
              </w:rPr>
              <w:t xml:space="preserve"> </w:t>
            </w:r>
            <w:r w:rsidRPr="00166AC9">
              <w:rPr>
                <w:rFonts w:ascii="Arial" w:hAnsi="Arial" w:cs="Arial"/>
                <w:sz w:val="20"/>
                <w:szCs w:val="20"/>
              </w:rPr>
              <w:t>Span</w:t>
            </w:r>
            <w:r w:rsidRPr="00166AC9">
              <w:rPr>
                <w:rFonts w:ascii="Arial" w:hAnsi="Arial" w:cs="Arial"/>
                <w:spacing w:val="-3"/>
                <w:sz w:val="20"/>
                <w:szCs w:val="20"/>
              </w:rPr>
              <w:t xml:space="preserve"> </w:t>
            </w:r>
            <w:r w:rsidRPr="00166AC9">
              <w:rPr>
                <w:rFonts w:ascii="Arial" w:hAnsi="Arial" w:cs="Arial"/>
                <w:sz w:val="20"/>
                <w:szCs w:val="20"/>
              </w:rPr>
              <w:t>Vs Assigned</w:t>
            </w:r>
            <w:r w:rsidRPr="00166AC9">
              <w:rPr>
                <w:rFonts w:ascii="Arial" w:hAnsi="Arial" w:cs="Arial"/>
                <w:spacing w:val="-4"/>
                <w:sz w:val="20"/>
                <w:szCs w:val="20"/>
              </w:rPr>
              <w:t xml:space="preserve"> </w:t>
            </w:r>
            <w:r w:rsidRPr="00166AC9">
              <w:rPr>
                <w:rFonts w:ascii="Arial" w:hAnsi="Arial" w:cs="Arial"/>
                <w:spacing w:val="-2"/>
                <w:sz w:val="20"/>
                <w:szCs w:val="20"/>
              </w:rPr>
              <w:t>Scope</w:t>
            </w:r>
          </w:p>
        </w:tc>
        <w:tc>
          <w:tcPr>
            <w:tcW w:w="1559" w:type="dxa"/>
          </w:tcPr>
          <w:p w14:paraId="0BFD5882"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&gt;</w:t>
            </w:r>
            <w:r w:rsidRPr="00166AC9">
              <w:rPr>
                <w:rFonts w:ascii="Arial" w:hAnsi="Arial" w:cs="Arial"/>
                <w:spacing w:val="-2"/>
                <w:sz w:val="20"/>
                <w:szCs w:val="20"/>
              </w:rPr>
              <w:t xml:space="preserve"> </w:t>
            </w:r>
            <w:r w:rsidRPr="00166AC9">
              <w:rPr>
                <w:rFonts w:ascii="Arial" w:hAnsi="Arial" w:cs="Arial"/>
                <w:spacing w:val="-5"/>
                <w:sz w:val="20"/>
                <w:szCs w:val="20"/>
              </w:rPr>
              <w:t>98%</w:t>
            </w:r>
          </w:p>
        </w:tc>
        <w:tc>
          <w:tcPr>
            <w:tcW w:w="851" w:type="dxa"/>
          </w:tcPr>
          <w:p w14:paraId="11392C7A"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5</w:t>
            </w:r>
          </w:p>
        </w:tc>
        <w:tc>
          <w:tcPr>
            <w:tcW w:w="1417" w:type="dxa"/>
          </w:tcPr>
          <w:p w14:paraId="596BEF1A" w14:textId="77777777" w:rsidR="00C44E57" w:rsidRPr="00166AC9" w:rsidRDefault="00C44E57" w:rsidP="00597AE9">
            <w:pPr>
              <w:pStyle w:val="TableParagraph"/>
              <w:jc w:val="center"/>
              <w:rPr>
                <w:rFonts w:ascii="Arial" w:hAnsi="Arial" w:cs="Arial"/>
                <w:sz w:val="20"/>
                <w:szCs w:val="20"/>
              </w:rPr>
            </w:pPr>
          </w:p>
        </w:tc>
        <w:tc>
          <w:tcPr>
            <w:tcW w:w="852" w:type="dxa"/>
          </w:tcPr>
          <w:p w14:paraId="1CC0ADC9" w14:textId="77777777" w:rsidR="00C44E57" w:rsidRPr="00166AC9" w:rsidRDefault="00C44E57" w:rsidP="00597AE9">
            <w:pPr>
              <w:pStyle w:val="TableParagraph"/>
              <w:rPr>
                <w:rFonts w:ascii="Arial" w:hAnsi="Arial" w:cs="Arial"/>
                <w:sz w:val="20"/>
                <w:szCs w:val="20"/>
              </w:rPr>
            </w:pPr>
          </w:p>
        </w:tc>
      </w:tr>
      <w:tr w:rsidR="00060019" w:rsidRPr="00166AC9" w14:paraId="1E22CC24" w14:textId="77777777" w:rsidTr="00D92691">
        <w:trPr>
          <w:trHeight w:val="294"/>
        </w:trPr>
        <w:tc>
          <w:tcPr>
            <w:tcW w:w="993" w:type="dxa"/>
            <w:vMerge/>
          </w:tcPr>
          <w:p w14:paraId="3D701B10" w14:textId="77777777" w:rsidR="00C44E57" w:rsidRPr="00166AC9" w:rsidRDefault="00C44E57" w:rsidP="00597AE9">
            <w:pPr>
              <w:spacing w:after="0"/>
              <w:rPr>
                <w:rFonts w:ascii="Arial" w:hAnsi="Arial" w:cs="Arial"/>
                <w:sz w:val="20"/>
                <w:szCs w:val="20"/>
              </w:rPr>
            </w:pPr>
          </w:p>
        </w:tc>
        <w:tc>
          <w:tcPr>
            <w:tcW w:w="4252" w:type="dxa"/>
            <w:vMerge/>
          </w:tcPr>
          <w:p w14:paraId="10CB1972" w14:textId="77777777" w:rsidR="00C44E57" w:rsidRPr="00166AC9" w:rsidRDefault="00C44E57" w:rsidP="00597AE9">
            <w:pPr>
              <w:spacing w:after="0"/>
              <w:rPr>
                <w:rFonts w:ascii="Arial" w:hAnsi="Arial" w:cs="Arial"/>
                <w:sz w:val="20"/>
                <w:szCs w:val="20"/>
              </w:rPr>
            </w:pPr>
          </w:p>
        </w:tc>
        <w:tc>
          <w:tcPr>
            <w:tcW w:w="1559" w:type="dxa"/>
          </w:tcPr>
          <w:p w14:paraId="5A9BDBB7"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95%</w:t>
            </w:r>
            <w:r w:rsidRPr="00166AC9">
              <w:rPr>
                <w:rFonts w:ascii="Arial" w:hAnsi="Arial" w:cs="Arial"/>
                <w:spacing w:val="-3"/>
                <w:sz w:val="20"/>
                <w:szCs w:val="20"/>
              </w:rPr>
              <w:t xml:space="preserve"> </w:t>
            </w: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&lt;</w:t>
            </w:r>
            <w:r w:rsidRPr="00166AC9">
              <w:rPr>
                <w:rFonts w:ascii="Arial" w:hAnsi="Arial" w:cs="Arial"/>
                <w:spacing w:val="-3"/>
                <w:sz w:val="20"/>
                <w:szCs w:val="20"/>
              </w:rPr>
              <w:t xml:space="preserve"> </w:t>
            </w:r>
            <w:r w:rsidRPr="00166AC9">
              <w:rPr>
                <w:rFonts w:ascii="Arial" w:hAnsi="Arial" w:cs="Arial"/>
                <w:spacing w:val="-5"/>
                <w:sz w:val="20"/>
                <w:szCs w:val="20"/>
              </w:rPr>
              <w:t>98%</w:t>
            </w:r>
          </w:p>
        </w:tc>
        <w:tc>
          <w:tcPr>
            <w:tcW w:w="851" w:type="dxa"/>
          </w:tcPr>
          <w:p w14:paraId="2848E941"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3</w:t>
            </w:r>
          </w:p>
        </w:tc>
        <w:tc>
          <w:tcPr>
            <w:tcW w:w="1417" w:type="dxa"/>
          </w:tcPr>
          <w:p w14:paraId="10291A10" w14:textId="77777777" w:rsidR="00C44E57" w:rsidRPr="00166AC9" w:rsidRDefault="00C44E57" w:rsidP="00597AE9">
            <w:pPr>
              <w:pStyle w:val="TableParagraph"/>
              <w:jc w:val="center"/>
              <w:rPr>
                <w:rFonts w:ascii="Arial" w:hAnsi="Arial" w:cs="Arial"/>
                <w:sz w:val="20"/>
                <w:szCs w:val="20"/>
              </w:rPr>
            </w:pPr>
          </w:p>
        </w:tc>
        <w:tc>
          <w:tcPr>
            <w:tcW w:w="852" w:type="dxa"/>
          </w:tcPr>
          <w:p w14:paraId="13D99B2D" w14:textId="77777777" w:rsidR="00C44E57" w:rsidRPr="00166AC9" w:rsidRDefault="00C44E57" w:rsidP="00597AE9">
            <w:pPr>
              <w:pStyle w:val="TableParagraph"/>
              <w:rPr>
                <w:rFonts w:ascii="Arial" w:hAnsi="Arial" w:cs="Arial"/>
                <w:sz w:val="20"/>
                <w:szCs w:val="20"/>
              </w:rPr>
            </w:pPr>
          </w:p>
        </w:tc>
      </w:tr>
      <w:tr w:rsidR="00060019" w:rsidRPr="00166AC9" w14:paraId="070CFAFA" w14:textId="77777777" w:rsidTr="00D92691">
        <w:trPr>
          <w:trHeight w:val="294"/>
        </w:trPr>
        <w:tc>
          <w:tcPr>
            <w:tcW w:w="993" w:type="dxa"/>
            <w:vMerge/>
          </w:tcPr>
          <w:p w14:paraId="37FE3CCC" w14:textId="77777777" w:rsidR="00C44E57" w:rsidRPr="00166AC9" w:rsidRDefault="00C44E57" w:rsidP="00597AE9">
            <w:pPr>
              <w:spacing w:after="0"/>
              <w:rPr>
                <w:rFonts w:ascii="Arial" w:hAnsi="Arial" w:cs="Arial"/>
                <w:sz w:val="20"/>
                <w:szCs w:val="20"/>
              </w:rPr>
            </w:pPr>
          </w:p>
        </w:tc>
        <w:tc>
          <w:tcPr>
            <w:tcW w:w="4252" w:type="dxa"/>
            <w:vMerge/>
          </w:tcPr>
          <w:p w14:paraId="2F6F2F09" w14:textId="77777777" w:rsidR="00C44E57" w:rsidRPr="00166AC9" w:rsidRDefault="00C44E57" w:rsidP="00597AE9">
            <w:pPr>
              <w:spacing w:after="0"/>
              <w:rPr>
                <w:rFonts w:ascii="Arial" w:hAnsi="Arial" w:cs="Arial"/>
                <w:sz w:val="20"/>
                <w:szCs w:val="20"/>
              </w:rPr>
            </w:pPr>
          </w:p>
        </w:tc>
        <w:tc>
          <w:tcPr>
            <w:tcW w:w="1559" w:type="dxa"/>
          </w:tcPr>
          <w:p w14:paraId="576C2656" w14:textId="77777777" w:rsidR="00C44E57" w:rsidRPr="00166AC9" w:rsidRDefault="00C44E57" w:rsidP="00597AE9">
            <w:pPr>
              <w:pStyle w:val="TableParagraph"/>
              <w:ind w:right="177"/>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95%</w:t>
            </w:r>
          </w:p>
        </w:tc>
        <w:tc>
          <w:tcPr>
            <w:tcW w:w="851" w:type="dxa"/>
          </w:tcPr>
          <w:p w14:paraId="6B07A8AD" w14:textId="77777777" w:rsidR="00C44E57" w:rsidRPr="00166AC9" w:rsidRDefault="00C44E57" w:rsidP="00597AE9">
            <w:pPr>
              <w:pStyle w:val="TableParagraph"/>
              <w:jc w:val="center"/>
              <w:rPr>
                <w:rFonts w:ascii="Arial" w:hAnsi="Arial" w:cs="Arial"/>
                <w:sz w:val="20"/>
                <w:szCs w:val="20"/>
              </w:rPr>
            </w:pPr>
            <w:r w:rsidRPr="00166AC9">
              <w:rPr>
                <w:rFonts w:ascii="Arial" w:hAnsi="Arial" w:cs="Arial"/>
                <w:w w:val="99"/>
                <w:sz w:val="20"/>
                <w:szCs w:val="20"/>
              </w:rPr>
              <w:t>0</w:t>
            </w:r>
          </w:p>
        </w:tc>
        <w:tc>
          <w:tcPr>
            <w:tcW w:w="1417" w:type="dxa"/>
          </w:tcPr>
          <w:p w14:paraId="1FDEE338" w14:textId="77777777" w:rsidR="00C44E57" w:rsidRPr="00166AC9" w:rsidRDefault="00C44E57" w:rsidP="00597AE9">
            <w:pPr>
              <w:pStyle w:val="TableParagraph"/>
              <w:jc w:val="center"/>
              <w:rPr>
                <w:rFonts w:ascii="Arial" w:hAnsi="Arial" w:cs="Arial"/>
                <w:sz w:val="20"/>
                <w:szCs w:val="20"/>
              </w:rPr>
            </w:pPr>
          </w:p>
        </w:tc>
        <w:tc>
          <w:tcPr>
            <w:tcW w:w="852" w:type="dxa"/>
          </w:tcPr>
          <w:p w14:paraId="44BFA440" w14:textId="77777777" w:rsidR="00C44E57" w:rsidRPr="00166AC9" w:rsidRDefault="00C44E57" w:rsidP="00597AE9">
            <w:pPr>
              <w:pStyle w:val="TableParagraph"/>
              <w:rPr>
                <w:rFonts w:ascii="Arial" w:hAnsi="Arial" w:cs="Arial"/>
                <w:sz w:val="20"/>
                <w:szCs w:val="20"/>
              </w:rPr>
            </w:pPr>
          </w:p>
        </w:tc>
      </w:tr>
    </w:tbl>
    <w:p w14:paraId="049A7EAD" w14:textId="42070542" w:rsidR="0019020D" w:rsidRPr="00166AC9" w:rsidRDefault="0019020D" w:rsidP="00D92691">
      <w:pPr>
        <w:rPr>
          <w:rFonts w:ascii="Arial" w:hAnsi="Arial" w:cs="Arial"/>
        </w:rPr>
      </w:pPr>
    </w:p>
    <w:tbl>
      <w:tblPr>
        <w:tblW w:w="100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3"/>
        <w:gridCol w:w="8863"/>
      </w:tblGrid>
      <w:tr w:rsidR="00C44E57" w:rsidRPr="00166AC9" w14:paraId="12DB46EE" w14:textId="77777777" w:rsidTr="00D92691">
        <w:trPr>
          <w:trHeight w:val="406"/>
        </w:trPr>
        <w:tc>
          <w:tcPr>
            <w:tcW w:w="1193" w:type="dxa"/>
            <w:vAlign w:val="center"/>
          </w:tcPr>
          <w:p w14:paraId="13D6AFB2" w14:textId="4DFF9308" w:rsidR="00C44E57" w:rsidRPr="00166AC9" w:rsidRDefault="00C44E57" w:rsidP="00D92691">
            <w:pPr>
              <w:pStyle w:val="TableParagraph"/>
              <w:spacing w:before="1"/>
              <w:jc w:val="center"/>
              <w:rPr>
                <w:rFonts w:ascii="Arial" w:hAnsi="Arial" w:cs="Arial"/>
                <w:bCs/>
                <w:sz w:val="20"/>
                <w:szCs w:val="20"/>
              </w:rPr>
            </w:pPr>
            <w:r w:rsidRPr="00166AC9">
              <w:rPr>
                <w:rFonts w:ascii="Arial" w:hAnsi="Arial" w:cs="Arial"/>
                <w:bCs/>
                <w:sz w:val="20"/>
                <w:szCs w:val="20"/>
              </w:rPr>
              <w:t>1</w:t>
            </w:r>
          </w:p>
        </w:tc>
        <w:tc>
          <w:tcPr>
            <w:tcW w:w="8863" w:type="dxa"/>
          </w:tcPr>
          <w:p w14:paraId="2E1F01AD" w14:textId="358E5DA5" w:rsidR="00C44E57" w:rsidRPr="00166AC9" w:rsidRDefault="00C44E57" w:rsidP="00D92691">
            <w:pPr>
              <w:pStyle w:val="TableParagraph"/>
              <w:spacing w:line="268" w:lineRule="exact"/>
              <w:rPr>
                <w:rFonts w:ascii="Arial" w:hAnsi="Arial" w:cs="Arial"/>
                <w:sz w:val="20"/>
                <w:szCs w:val="20"/>
              </w:rPr>
            </w:pPr>
            <w:r w:rsidRPr="00166AC9">
              <w:rPr>
                <w:rFonts w:ascii="Arial" w:hAnsi="Arial" w:cs="Arial"/>
                <w:b/>
                <w:sz w:val="20"/>
                <w:szCs w:val="20"/>
              </w:rPr>
              <w:t>Material</w:t>
            </w:r>
            <w:r w:rsidRPr="00166AC9">
              <w:rPr>
                <w:rFonts w:ascii="Arial" w:hAnsi="Arial" w:cs="Arial"/>
                <w:b/>
                <w:spacing w:val="-5"/>
                <w:sz w:val="20"/>
                <w:szCs w:val="20"/>
              </w:rPr>
              <w:t xml:space="preserve"> </w:t>
            </w:r>
            <w:r w:rsidR="001F3BBC" w:rsidRPr="00166AC9">
              <w:rPr>
                <w:rFonts w:ascii="Arial" w:hAnsi="Arial" w:cs="Arial"/>
                <w:b/>
                <w:sz w:val="20"/>
                <w:szCs w:val="20"/>
              </w:rPr>
              <w:t xml:space="preserve">Penalty: - </w:t>
            </w:r>
            <w:r w:rsidRPr="00166AC9">
              <w:rPr>
                <w:rFonts w:ascii="Arial" w:hAnsi="Arial" w:cs="Arial"/>
                <w:sz w:val="20"/>
                <w:szCs w:val="20"/>
              </w:rPr>
              <w:t>Applicable</w:t>
            </w:r>
            <w:r w:rsidRPr="00166AC9">
              <w:rPr>
                <w:rFonts w:ascii="Arial" w:hAnsi="Arial" w:cs="Arial"/>
                <w:spacing w:val="-2"/>
                <w:sz w:val="20"/>
                <w:szCs w:val="20"/>
              </w:rPr>
              <w:t xml:space="preserve"> </w:t>
            </w:r>
            <w:r w:rsidRPr="00166AC9">
              <w:rPr>
                <w:rFonts w:ascii="Arial" w:hAnsi="Arial" w:cs="Arial"/>
                <w:sz w:val="20"/>
                <w:szCs w:val="20"/>
              </w:rPr>
              <w:t>above</w:t>
            </w:r>
            <w:r w:rsidRPr="00166AC9">
              <w:rPr>
                <w:rFonts w:ascii="Arial" w:hAnsi="Arial" w:cs="Arial"/>
                <w:spacing w:val="-5"/>
                <w:sz w:val="20"/>
                <w:szCs w:val="20"/>
              </w:rPr>
              <w:t xml:space="preserve"> </w:t>
            </w:r>
            <w:r w:rsidRPr="00166AC9">
              <w:rPr>
                <w:rFonts w:ascii="Arial" w:hAnsi="Arial" w:cs="Arial"/>
                <w:sz w:val="20"/>
                <w:szCs w:val="20"/>
              </w:rPr>
              <w:t>8</w:t>
            </w:r>
            <w:r w:rsidRPr="00166AC9">
              <w:rPr>
                <w:rFonts w:ascii="Arial" w:hAnsi="Arial" w:cs="Arial"/>
                <w:spacing w:val="-2"/>
                <w:sz w:val="20"/>
                <w:szCs w:val="20"/>
              </w:rPr>
              <w:t xml:space="preserve"> </w:t>
            </w:r>
            <w:r w:rsidRPr="00166AC9">
              <w:rPr>
                <w:rFonts w:ascii="Arial" w:hAnsi="Arial" w:cs="Arial"/>
                <w:sz w:val="20"/>
                <w:szCs w:val="20"/>
              </w:rPr>
              <w:t>FTKM</w:t>
            </w:r>
            <w:r w:rsidRPr="00166AC9">
              <w:rPr>
                <w:rFonts w:ascii="Arial" w:hAnsi="Arial" w:cs="Arial"/>
                <w:spacing w:val="-4"/>
                <w:sz w:val="20"/>
                <w:szCs w:val="20"/>
              </w:rPr>
              <w:t xml:space="preserve"> </w:t>
            </w:r>
            <w:r w:rsidRPr="00166AC9">
              <w:rPr>
                <w:rFonts w:ascii="Arial" w:hAnsi="Arial" w:cs="Arial"/>
                <w:sz w:val="20"/>
                <w:szCs w:val="20"/>
              </w:rPr>
              <w:t>on</w:t>
            </w:r>
            <w:r w:rsidRPr="00166AC9">
              <w:rPr>
                <w:rFonts w:ascii="Arial" w:hAnsi="Arial" w:cs="Arial"/>
                <w:spacing w:val="-6"/>
                <w:sz w:val="20"/>
                <w:szCs w:val="20"/>
              </w:rPr>
              <w:t xml:space="preserve"> </w:t>
            </w:r>
            <w:r w:rsidRPr="00166AC9">
              <w:rPr>
                <w:rFonts w:ascii="Arial" w:hAnsi="Arial" w:cs="Arial"/>
                <w:sz w:val="20"/>
                <w:szCs w:val="20"/>
              </w:rPr>
              <w:t>Actual</w:t>
            </w:r>
            <w:r w:rsidRPr="00166AC9">
              <w:rPr>
                <w:rFonts w:ascii="Arial" w:hAnsi="Arial" w:cs="Arial"/>
                <w:spacing w:val="-5"/>
                <w:sz w:val="20"/>
                <w:szCs w:val="20"/>
              </w:rPr>
              <w:t xml:space="preserve"> </w:t>
            </w:r>
            <w:r w:rsidR="00436E7F" w:rsidRPr="00166AC9">
              <w:rPr>
                <w:rFonts w:ascii="Arial" w:hAnsi="Arial" w:cs="Arial"/>
                <w:sz w:val="20"/>
                <w:szCs w:val="20"/>
              </w:rPr>
              <w:t>at</w:t>
            </w:r>
            <w:r w:rsidRPr="00166AC9">
              <w:rPr>
                <w:rFonts w:ascii="Arial" w:hAnsi="Arial" w:cs="Arial"/>
                <w:spacing w:val="-3"/>
                <w:sz w:val="20"/>
                <w:szCs w:val="20"/>
              </w:rPr>
              <w:t xml:space="preserve"> </w:t>
            </w:r>
            <w:r w:rsidRPr="00166AC9">
              <w:rPr>
                <w:rFonts w:ascii="Arial" w:hAnsi="Arial" w:cs="Arial"/>
                <w:sz w:val="20"/>
                <w:szCs w:val="20"/>
              </w:rPr>
              <w:t>MP</w:t>
            </w:r>
            <w:r w:rsidRPr="00166AC9">
              <w:rPr>
                <w:rFonts w:ascii="Arial" w:hAnsi="Arial" w:cs="Arial"/>
                <w:spacing w:val="-3"/>
                <w:sz w:val="20"/>
                <w:szCs w:val="20"/>
              </w:rPr>
              <w:t xml:space="preserve"> </w:t>
            </w:r>
            <w:r w:rsidRPr="00166AC9">
              <w:rPr>
                <w:rFonts w:ascii="Arial" w:hAnsi="Arial" w:cs="Arial"/>
                <w:sz w:val="20"/>
                <w:szCs w:val="20"/>
              </w:rPr>
              <w:t>Level</w:t>
            </w:r>
            <w:r w:rsidRPr="00166AC9">
              <w:rPr>
                <w:rFonts w:ascii="Arial" w:hAnsi="Arial" w:cs="Arial"/>
                <w:spacing w:val="-3"/>
                <w:sz w:val="20"/>
                <w:szCs w:val="20"/>
              </w:rPr>
              <w:t xml:space="preserve"> </w:t>
            </w:r>
            <w:r w:rsidRPr="00166AC9">
              <w:rPr>
                <w:rFonts w:ascii="Arial" w:hAnsi="Arial" w:cs="Arial"/>
                <w:sz w:val="20"/>
                <w:szCs w:val="20"/>
              </w:rPr>
              <w:t>(Separate</w:t>
            </w:r>
            <w:r w:rsidRPr="00166AC9">
              <w:rPr>
                <w:rFonts w:ascii="Arial" w:hAnsi="Arial" w:cs="Arial"/>
                <w:spacing w:val="-4"/>
                <w:sz w:val="20"/>
                <w:szCs w:val="20"/>
              </w:rPr>
              <w:t xml:space="preserve"> </w:t>
            </w:r>
            <w:r w:rsidRPr="00166AC9">
              <w:rPr>
                <w:rFonts w:ascii="Arial" w:hAnsi="Arial" w:cs="Arial"/>
                <w:sz w:val="20"/>
                <w:szCs w:val="20"/>
              </w:rPr>
              <w:t>for</w:t>
            </w:r>
            <w:r w:rsidRPr="00166AC9">
              <w:rPr>
                <w:rFonts w:ascii="Arial" w:hAnsi="Arial" w:cs="Arial"/>
                <w:spacing w:val="-6"/>
                <w:sz w:val="20"/>
                <w:szCs w:val="20"/>
              </w:rPr>
              <w:t xml:space="preserve"> </w:t>
            </w:r>
            <w:r w:rsidRPr="00166AC9">
              <w:rPr>
                <w:rFonts w:ascii="Arial" w:hAnsi="Arial" w:cs="Arial"/>
                <w:sz w:val="20"/>
                <w:szCs w:val="20"/>
              </w:rPr>
              <w:t>Inter</w:t>
            </w:r>
            <w:r w:rsidRPr="00166AC9">
              <w:rPr>
                <w:rFonts w:ascii="Arial" w:hAnsi="Arial" w:cs="Arial"/>
                <w:spacing w:val="-2"/>
                <w:sz w:val="20"/>
                <w:szCs w:val="20"/>
              </w:rPr>
              <w:t xml:space="preserve"> </w:t>
            </w:r>
            <w:r w:rsidRPr="00166AC9">
              <w:rPr>
                <w:rFonts w:ascii="Arial" w:hAnsi="Arial" w:cs="Arial"/>
                <w:sz w:val="20"/>
                <w:szCs w:val="20"/>
              </w:rPr>
              <w:t>&amp;</w:t>
            </w:r>
            <w:r w:rsidRPr="00166AC9">
              <w:rPr>
                <w:rFonts w:ascii="Arial" w:hAnsi="Arial" w:cs="Arial"/>
                <w:spacing w:val="-4"/>
                <w:sz w:val="20"/>
                <w:szCs w:val="20"/>
              </w:rPr>
              <w:t xml:space="preserve"> </w:t>
            </w:r>
            <w:r w:rsidRPr="00166AC9">
              <w:rPr>
                <w:rFonts w:ascii="Arial" w:hAnsi="Arial" w:cs="Arial"/>
                <w:spacing w:val="-2"/>
                <w:sz w:val="20"/>
                <w:szCs w:val="20"/>
              </w:rPr>
              <w:t>Intra).</w:t>
            </w:r>
          </w:p>
          <w:p w14:paraId="769024A8" w14:textId="56D633D9" w:rsidR="00C44E57" w:rsidRPr="00166AC9" w:rsidRDefault="00C44E57" w:rsidP="00D92691">
            <w:pPr>
              <w:pStyle w:val="TableParagraph"/>
              <w:rPr>
                <w:rFonts w:ascii="Arial" w:hAnsi="Arial" w:cs="Arial"/>
                <w:sz w:val="20"/>
                <w:szCs w:val="20"/>
              </w:rPr>
            </w:pPr>
            <w:r w:rsidRPr="00166AC9">
              <w:rPr>
                <w:rFonts w:ascii="Arial" w:hAnsi="Arial" w:cs="Arial"/>
                <w:sz w:val="20"/>
                <w:szCs w:val="20"/>
              </w:rPr>
              <w:t>This</w:t>
            </w:r>
            <w:r w:rsidRPr="00166AC9">
              <w:rPr>
                <w:rFonts w:ascii="Arial" w:hAnsi="Arial" w:cs="Arial"/>
                <w:spacing w:val="-3"/>
                <w:sz w:val="20"/>
                <w:szCs w:val="20"/>
              </w:rPr>
              <w:t xml:space="preserve"> </w:t>
            </w:r>
            <w:r w:rsidRPr="00166AC9">
              <w:rPr>
                <w:rFonts w:ascii="Arial" w:hAnsi="Arial" w:cs="Arial"/>
                <w:sz w:val="20"/>
                <w:szCs w:val="20"/>
              </w:rPr>
              <w:t>is</w:t>
            </w:r>
            <w:r w:rsidRPr="00166AC9">
              <w:rPr>
                <w:rFonts w:ascii="Arial" w:hAnsi="Arial" w:cs="Arial"/>
                <w:spacing w:val="-2"/>
                <w:sz w:val="20"/>
                <w:szCs w:val="20"/>
              </w:rPr>
              <w:t xml:space="preserve"> </w:t>
            </w:r>
            <w:r w:rsidRPr="00166AC9">
              <w:rPr>
                <w:rFonts w:ascii="Arial" w:hAnsi="Arial" w:cs="Arial"/>
                <w:sz w:val="20"/>
                <w:szCs w:val="20"/>
              </w:rPr>
              <w:t>applicable</w:t>
            </w:r>
            <w:r w:rsidRPr="00166AC9">
              <w:rPr>
                <w:rFonts w:ascii="Arial" w:hAnsi="Arial" w:cs="Arial"/>
                <w:spacing w:val="-4"/>
                <w:sz w:val="20"/>
                <w:szCs w:val="20"/>
              </w:rPr>
              <w:t xml:space="preserve"> </w:t>
            </w:r>
            <w:r w:rsidRPr="00166AC9">
              <w:rPr>
                <w:rFonts w:ascii="Arial" w:hAnsi="Arial" w:cs="Arial"/>
                <w:sz w:val="20"/>
                <w:szCs w:val="20"/>
              </w:rPr>
              <w:t>over</w:t>
            </w:r>
            <w:r w:rsidRPr="00166AC9">
              <w:rPr>
                <w:rFonts w:ascii="Arial" w:hAnsi="Arial" w:cs="Arial"/>
                <w:spacing w:val="-3"/>
                <w:sz w:val="20"/>
                <w:szCs w:val="20"/>
              </w:rPr>
              <w:t xml:space="preserve"> </w:t>
            </w:r>
            <w:r w:rsidRPr="00166AC9">
              <w:rPr>
                <w:rFonts w:ascii="Arial" w:hAnsi="Arial" w:cs="Arial"/>
                <w:sz w:val="20"/>
                <w:szCs w:val="20"/>
              </w:rPr>
              <w:t>&amp;</w:t>
            </w:r>
            <w:r w:rsidRPr="00166AC9">
              <w:rPr>
                <w:rFonts w:ascii="Arial" w:hAnsi="Arial" w:cs="Arial"/>
                <w:spacing w:val="-2"/>
                <w:sz w:val="20"/>
                <w:szCs w:val="20"/>
              </w:rPr>
              <w:t xml:space="preserve"> </w:t>
            </w:r>
            <w:r w:rsidRPr="00166AC9">
              <w:rPr>
                <w:rFonts w:ascii="Arial" w:hAnsi="Arial" w:cs="Arial"/>
                <w:sz w:val="20"/>
                <w:szCs w:val="20"/>
              </w:rPr>
              <w:t>above</w:t>
            </w:r>
            <w:r w:rsidRPr="00166AC9">
              <w:rPr>
                <w:rFonts w:ascii="Arial" w:hAnsi="Arial" w:cs="Arial"/>
                <w:spacing w:val="-1"/>
                <w:sz w:val="20"/>
                <w:szCs w:val="20"/>
              </w:rPr>
              <w:t xml:space="preserve"> </w:t>
            </w:r>
            <w:r w:rsidRPr="00166AC9">
              <w:rPr>
                <w:rFonts w:ascii="Arial" w:hAnsi="Arial" w:cs="Arial"/>
                <w:sz w:val="20"/>
                <w:szCs w:val="20"/>
              </w:rPr>
              <w:t>the</w:t>
            </w:r>
            <w:r w:rsidRPr="00166AC9">
              <w:rPr>
                <w:rFonts w:ascii="Arial" w:hAnsi="Arial" w:cs="Arial"/>
                <w:spacing w:val="-5"/>
                <w:sz w:val="20"/>
                <w:szCs w:val="20"/>
              </w:rPr>
              <w:t xml:space="preserve"> </w:t>
            </w:r>
            <w:r w:rsidRPr="00166AC9">
              <w:rPr>
                <w:rFonts w:ascii="Arial" w:hAnsi="Arial" w:cs="Arial"/>
                <w:sz w:val="20"/>
                <w:szCs w:val="20"/>
              </w:rPr>
              <w:t>Penalty</w:t>
            </w:r>
            <w:r w:rsidRPr="00166AC9">
              <w:rPr>
                <w:rFonts w:ascii="Arial" w:hAnsi="Arial" w:cs="Arial"/>
                <w:spacing w:val="-2"/>
                <w:sz w:val="20"/>
                <w:szCs w:val="20"/>
              </w:rPr>
              <w:t xml:space="preserve"> Capping</w:t>
            </w:r>
            <w:r w:rsidR="000A07C4">
              <w:rPr>
                <w:rFonts w:ascii="Arial" w:hAnsi="Arial" w:cs="Arial"/>
                <w:spacing w:val="-2"/>
                <w:sz w:val="20"/>
                <w:szCs w:val="20"/>
              </w:rPr>
              <w:t>. Based on ground conditions CTO can wa</w:t>
            </w:r>
            <w:r w:rsidR="005C7830">
              <w:rPr>
                <w:rFonts w:ascii="Arial" w:hAnsi="Arial" w:cs="Arial"/>
                <w:spacing w:val="-2"/>
                <w:sz w:val="20"/>
                <w:szCs w:val="20"/>
              </w:rPr>
              <w:t xml:space="preserve">ive </w:t>
            </w:r>
            <w:r w:rsidR="000A07C4">
              <w:rPr>
                <w:rFonts w:ascii="Arial" w:hAnsi="Arial" w:cs="Arial"/>
                <w:spacing w:val="-2"/>
                <w:sz w:val="20"/>
                <w:szCs w:val="20"/>
              </w:rPr>
              <w:t>off</w:t>
            </w:r>
            <w:r w:rsidR="005C7830">
              <w:rPr>
                <w:rFonts w:ascii="Arial" w:hAnsi="Arial" w:cs="Arial"/>
                <w:spacing w:val="-2"/>
                <w:sz w:val="20"/>
                <w:szCs w:val="20"/>
              </w:rPr>
              <w:t xml:space="preserve"> the material penalty.</w:t>
            </w:r>
            <w:r w:rsidR="000A07C4">
              <w:rPr>
                <w:rFonts w:ascii="Arial" w:hAnsi="Arial" w:cs="Arial"/>
                <w:spacing w:val="-2"/>
                <w:sz w:val="20"/>
                <w:szCs w:val="20"/>
              </w:rPr>
              <w:t xml:space="preserve"> </w:t>
            </w:r>
          </w:p>
        </w:tc>
      </w:tr>
      <w:tr w:rsidR="00C44E57" w:rsidRPr="00166AC9" w14:paraId="7CCE9B12" w14:textId="77777777" w:rsidTr="00D92691">
        <w:trPr>
          <w:trHeight w:val="271"/>
        </w:trPr>
        <w:tc>
          <w:tcPr>
            <w:tcW w:w="1193" w:type="dxa"/>
            <w:vAlign w:val="center"/>
          </w:tcPr>
          <w:p w14:paraId="013CE2B8" w14:textId="77777777" w:rsidR="00C44E57" w:rsidRPr="00166AC9" w:rsidRDefault="00C44E57" w:rsidP="00D92691">
            <w:pPr>
              <w:pStyle w:val="TableParagraph"/>
              <w:spacing w:line="268" w:lineRule="exact"/>
              <w:jc w:val="center"/>
              <w:rPr>
                <w:rFonts w:ascii="Arial" w:hAnsi="Arial" w:cs="Arial"/>
                <w:bCs/>
                <w:sz w:val="20"/>
                <w:szCs w:val="20"/>
              </w:rPr>
            </w:pPr>
            <w:r w:rsidRPr="00166AC9">
              <w:rPr>
                <w:rFonts w:ascii="Arial" w:hAnsi="Arial" w:cs="Arial"/>
                <w:bCs/>
                <w:sz w:val="20"/>
                <w:szCs w:val="20"/>
              </w:rPr>
              <w:t>2</w:t>
            </w:r>
          </w:p>
        </w:tc>
        <w:tc>
          <w:tcPr>
            <w:tcW w:w="8863" w:type="dxa"/>
          </w:tcPr>
          <w:p w14:paraId="17D2608C" w14:textId="77777777" w:rsidR="00C44E57" w:rsidRPr="00166AC9" w:rsidRDefault="00C44E57" w:rsidP="00D92691">
            <w:pPr>
              <w:pStyle w:val="TableParagraph"/>
              <w:spacing w:line="268" w:lineRule="exact"/>
              <w:rPr>
                <w:rFonts w:ascii="Arial" w:hAnsi="Arial" w:cs="Arial"/>
                <w:b/>
                <w:sz w:val="20"/>
                <w:szCs w:val="20"/>
              </w:rPr>
            </w:pPr>
            <w:r w:rsidRPr="00166AC9">
              <w:rPr>
                <w:rFonts w:ascii="Arial" w:hAnsi="Arial" w:cs="Arial"/>
                <w:b/>
                <w:sz w:val="20"/>
                <w:szCs w:val="20"/>
              </w:rPr>
              <w:t>PM</w:t>
            </w:r>
            <w:r w:rsidRPr="00166AC9">
              <w:rPr>
                <w:rFonts w:ascii="Arial" w:hAnsi="Arial" w:cs="Arial"/>
                <w:b/>
                <w:spacing w:val="-2"/>
                <w:sz w:val="20"/>
                <w:szCs w:val="20"/>
              </w:rPr>
              <w:t xml:space="preserve"> </w:t>
            </w:r>
            <w:r w:rsidRPr="00166AC9">
              <w:rPr>
                <w:rFonts w:ascii="Arial" w:hAnsi="Arial" w:cs="Arial"/>
                <w:b/>
                <w:spacing w:val="-5"/>
                <w:sz w:val="20"/>
                <w:szCs w:val="20"/>
              </w:rPr>
              <w:t>WO</w:t>
            </w:r>
          </w:p>
        </w:tc>
      </w:tr>
      <w:tr w:rsidR="00C44E57" w:rsidRPr="00166AC9" w14:paraId="7C965BB2" w14:textId="77777777" w:rsidTr="00D92691">
        <w:trPr>
          <w:trHeight w:val="404"/>
        </w:trPr>
        <w:tc>
          <w:tcPr>
            <w:tcW w:w="1193" w:type="dxa"/>
            <w:vAlign w:val="center"/>
          </w:tcPr>
          <w:p w14:paraId="6FBD59FE" w14:textId="77777777" w:rsidR="00C44E57" w:rsidRPr="00166AC9" w:rsidRDefault="00C44E57" w:rsidP="00D92691">
            <w:pPr>
              <w:pStyle w:val="TableParagraph"/>
              <w:jc w:val="center"/>
              <w:rPr>
                <w:rFonts w:ascii="Arial" w:hAnsi="Arial" w:cs="Arial"/>
                <w:bCs/>
                <w:sz w:val="20"/>
                <w:szCs w:val="20"/>
              </w:rPr>
            </w:pPr>
            <w:r w:rsidRPr="00166AC9">
              <w:rPr>
                <w:rFonts w:ascii="Arial" w:hAnsi="Arial" w:cs="Arial"/>
                <w:bCs/>
                <w:sz w:val="20"/>
                <w:szCs w:val="20"/>
              </w:rPr>
              <w:t>a</w:t>
            </w:r>
          </w:p>
        </w:tc>
        <w:tc>
          <w:tcPr>
            <w:tcW w:w="8863" w:type="dxa"/>
          </w:tcPr>
          <w:p w14:paraId="7E2F6DDB" w14:textId="5017A74E" w:rsidR="00C44E57" w:rsidRPr="00166AC9" w:rsidRDefault="00C44E57" w:rsidP="00D92691">
            <w:pPr>
              <w:pStyle w:val="TableParagraph"/>
              <w:rPr>
                <w:rFonts w:ascii="Arial" w:hAnsi="Arial" w:cs="Arial"/>
                <w:sz w:val="20"/>
                <w:szCs w:val="20"/>
              </w:rPr>
            </w:pPr>
            <w:r w:rsidRPr="00166AC9">
              <w:rPr>
                <w:rFonts w:ascii="Arial" w:hAnsi="Arial" w:cs="Arial"/>
                <w:sz w:val="20"/>
                <w:szCs w:val="20"/>
              </w:rPr>
              <w:t>PM</w:t>
            </w:r>
            <w:r w:rsidRPr="00166AC9">
              <w:rPr>
                <w:rFonts w:ascii="Arial" w:hAnsi="Arial" w:cs="Arial"/>
                <w:spacing w:val="-5"/>
                <w:sz w:val="20"/>
                <w:szCs w:val="20"/>
              </w:rPr>
              <w:t xml:space="preserve"> </w:t>
            </w:r>
            <w:r w:rsidRPr="00166AC9">
              <w:rPr>
                <w:rFonts w:ascii="Arial" w:hAnsi="Arial" w:cs="Arial"/>
                <w:sz w:val="20"/>
                <w:szCs w:val="20"/>
              </w:rPr>
              <w:t>W</w:t>
            </w:r>
            <w:r w:rsidR="00FC4086">
              <w:rPr>
                <w:rFonts w:ascii="Arial" w:hAnsi="Arial" w:cs="Arial"/>
                <w:sz w:val="20"/>
                <w:szCs w:val="20"/>
              </w:rPr>
              <w:t>O</w:t>
            </w:r>
            <w:r w:rsidRPr="00166AC9">
              <w:rPr>
                <w:rFonts w:ascii="Arial" w:hAnsi="Arial" w:cs="Arial"/>
                <w:sz w:val="20"/>
                <w:szCs w:val="20"/>
              </w:rPr>
              <w:t>s</w:t>
            </w:r>
            <w:r w:rsidRPr="00166AC9">
              <w:rPr>
                <w:rFonts w:ascii="Arial" w:hAnsi="Arial" w:cs="Arial"/>
                <w:spacing w:val="-3"/>
                <w:sz w:val="20"/>
                <w:szCs w:val="20"/>
              </w:rPr>
              <w:t xml:space="preserve"> </w:t>
            </w:r>
            <w:r w:rsidRPr="00166AC9">
              <w:rPr>
                <w:rFonts w:ascii="Arial" w:hAnsi="Arial" w:cs="Arial"/>
                <w:sz w:val="20"/>
                <w:szCs w:val="20"/>
              </w:rPr>
              <w:t>for</w:t>
            </w:r>
            <w:r w:rsidRPr="00166AC9">
              <w:rPr>
                <w:rFonts w:ascii="Arial" w:hAnsi="Arial" w:cs="Arial"/>
                <w:spacing w:val="-3"/>
                <w:sz w:val="20"/>
                <w:szCs w:val="20"/>
              </w:rPr>
              <w:t xml:space="preserve"> </w:t>
            </w:r>
            <w:r w:rsidRPr="00166AC9">
              <w:rPr>
                <w:rFonts w:ascii="Arial" w:hAnsi="Arial" w:cs="Arial"/>
                <w:sz w:val="20"/>
                <w:szCs w:val="20"/>
              </w:rPr>
              <w:t>Core/Collector/Metro core</w:t>
            </w:r>
            <w:r w:rsidRPr="00166AC9">
              <w:rPr>
                <w:rFonts w:ascii="Arial" w:hAnsi="Arial" w:cs="Arial"/>
                <w:spacing w:val="-5"/>
                <w:sz w:val="20"/>
                <w:szCs w:val="20"/>
              </w:rPr>
              <w:t xml:space="preserve"> </w:t>
            </w:r>
            <w:r w:rsidRPr="00166AC9">
              <w:rPr>
                <w:rFonts w:ascii="Arial" w:hAnsi="Arial" w:cs="Arial"/>
                <w:sz w:val="20"/>
                <w:szCs w:val="20"/>
              </w:rPr>
              <w:t>will</w:t>
            </w:r>
            <w:r w:rsidRPr="00166AC9">
              <w:rPr>
                <w:rFonts w:ascii="Arial" w:hAnsi="Arial" w:cs="Arial"/>
                <w:spacing w:val="-3"/>
                <w:sz w:val="20"/>
                <w:szCs w:val="20"/>
              </w:rPr>
              <w:t xml:space="preserve"> </w:t>
            </w:r>
            <w:r w:rsidRPr="00166AC9">
              <w:rPr>
                <w:rFonts w:ascii="Arial" w:hAnsi="Arial" w:cs="Arial"/>
                <w:sz w:val="20"/>
                <w:szCs w:val="20"/>
              </w:rPr>
              <w:t>be</w:t>
            </w:r>
            <w:r w:rsidRPr="00166AC9">
              <w:rPr>
                <w:rFonts w:ascii="Arial" w:hAnsi="Arial" w:cs="Arial"/>
                <w:spacing w:val="-5"/>
                <w:sz w:val="20"/>
                <w:szCs w:val="20"/>
              </w:rPr>
              <w:t xml:space="preserve"> </w:t>
            </w:r>
            <w:r w:rsidRPr="00166AC9">
              <w:rPr>
                <w:rFonts w:ascii="Arial" w:hAnsi="Arial" w:cs="Arial"/>
                <w:sz w:val="20"/>
                <w:szCs w:val="20"/>
              </w:rPr>
              <w:t>done</w:t>
            </w:r>
            <w:r w:rsidRPr="00166AC9">
              <w:rPr>
                <w:rFonts w:ascii="Arial" w:hAnsi="Arial" w:cs="Arial"/>
                <w:spacing w:val="-5"/>
                <w:sz w:val="20"/>
                <w:szCs w:val="20"/>
              </w:rPr>
              <w:t xml:space="preserve"> </w:t>
            </w:r>
            <w:r w:rsidRPr="00166AC9">
              <w:rPr>
                <w:rFonts w:ascii="Arial" w:hAnsi="Arial" w:cs="Arial"/>
                <w:sz w:val="20"/>
                <w:szCs w:val="20"/>
              </w:rPr>
              <w:t>progressively</w:t>
            </w:r>
            <w:r w:rsidRPr="00166AC9">
              <w:rPr>
                <w:rFonts w:ascii="Arial" w:hAnsi="Arial" w:cs="Arial"/>
                <w:spacing w:val="-5"/>
                <w:sz w:val="20"/>
                <w:szCs w:val="20"/>
              </w:rPr>
              <w:t xml:space="preserve"> </w:t>
            </w:r>
            <w:r w:rsidRPr="00166AC9">
              <w:rPr>
                <w:rFonts w:ascii="Arial" w:hAnsi="Arial" w:cs="Arial"/>
                <w:sz w:val="20"/>
                <w:szCs w:val="20"/>
              </w:rPr>
              <w:t>via</w:t>
            </w:r>
            <w:r w:rsidRPr="00166AC9">
              <w:rPr>
                <w:rFonts w:ascii="Arial" w:hAnsi="Arial" w:cs="Arial"/>
                <w:spacing w:val="-3"/>
                <w:sz w:val="20"/>
                <w:szCs w:val="20"/>
              </w:rPr>
              <w:t xml:space="preserve"> </w:t>
            </w:r>
            <w:r w:rsidRPr="00166AC9">
              <w:rPr>
                <w:rFonts w:ascii="Arial" w:hAnsi="Arial" w:cs="Arial"/>
                <w:sz w:val="20"/>
                <w:szCs w:val="20"/>
              </w:rPr>
              <w:t>R</w:t>
            </w:r>
            <w:r w:rsidR="00645A15" w:rsidRPr="00166AC9">
              <w:rPr>
                <w:rFonts w:ascii="Arial" w:hAnsi="Arial" w:cs="Arial"/>
                <w:sz w:val="20"/>
                <w:szCs w:val="20"/>
              </w:rPr>
              <w:t xml:space="preserve">oute </w:t>
            </w:r>
            <w:r w:rsidRPr="00166AC9">
              <w:rPr>
                <w:rFonts w:ascii="Arial" w:hAnsi="Arial" w:cs="Arial"/>
                <w:sz w:val="20"/>
                <w:szCs w:val="20"/>
              </w:rPr>
              <w:t>F</w:t>
            </w:r>
            <w:r w:rsidR="00645A15" w:rsidRPr="00166AC9">
              <w:rPr>
                <w:rFonts w:ascii="Arial" w:hAnsi="Arial" w:cs="Arial"/>
                <w:sz w:val="20"/>
                <w:szCs w:val="20"/>
              </w:rPr>
              <w:t xml:space="preserve">iber </w:t>
            </w:r>
            <w:r w:rsidRPr="00166AC9">
              <w:rPr>
                <w:rFonts w:ascii="Arial" w:hAnsi="Arial" w:cs="Arial"/>
                <w:sz w:val="20"/>
                <w:szCs w:val="20"/>
              </w:rPr>
              <w:t>M</w:t>
            </w:r>
            <w:r w:rsidR="00645A15" w:rsidRPr="00166AC9">
              <w:rPr>
                <w:rFonts w:ascii="Arial" w:hAnsi="Arial" w:cs="Arial"/>
                <w:sz w:val="20"/>
                <w:szCs w:val="20"/>
              </w:rPr>
              <w:t xml:space="preserve">onitoring </w:t>
            </w:r>
            <w:r w:rsidRPr="00166AC9">
              <w:rPr>
                <w:rFonts w:ascii="Arial" w:hAnsi="Arial" w:cs="Arial"/>
                <w:sz w:val="20"/>
                <w:szCs w:val="20"/>
              </w:rPr>
              <w:t>S</w:t>
            </w:r>
            <w:r w:rsidR="00645A15" w:rsidRPr="00166AC9">
              <w:rPr>
                <w:rFonts w:ascii="Arial" w:hAnsi="Arial" w:cs="Arial"/>
                <w:sz w:val="20"/>
                <w:szCs w:val="20"/>
              </w:rPr>
              <w:t>ystem (RFMS)</w:t>
            </w:r>
            <w:r w:rsidRPr="00166AC9">
              <w:rPr>
                <w:rFonts w:ascii="Arial" w:hAnsi="Arial" w:cs="Arial"/>
                <w:sz w:val="20"/>
                <w:szCs w:val="20"/>
              </w:rPr>
              <w:t>.</w:t>
            </w:r>
            <w:r w:rsidRPr="00166AC9">
              <w:rPr>
                <w:rFonts w:ascii="Arial" w:hAnsi="Arial" w:cs="Arial"/>
                <w:spacing w:val="-4"/>
                <w:sz w:val="20"/>
                <w:szCs w:val="20"/>
              </w:rPr>
              <w:t xml:space="preserve"> </w:t>
            </w:r>
            <w:r w:rsidRPr="00166AC9">
              <w:rPr>
                <w:rFonts w:ascii="Arial" w:hAnsi="Arial" w:cs="Arial"/>
                <w:sz w:val="20"/>
                <w:szCs w:val="20"/>
              </w:rPr>
              <w:t>In</w:t>
            </w:r>
            <w:r w:rsidRPr="00166AC9">
              <w:rPr>
                <w:rFonts w:ascii="Arial" w:hAnsi="Arial" w:cs="Arial"/>
                <w:spacing w:val="-4"/>
                <w:sz w:val="20"/>
                <w:szCs w:val="20"/>
              </w:rPr>
              <w:t xml:space="preserve"> </w:t>
            </w:r>
            <w:r w:rsidRPr="00166AC9">
              <w:rPr>
                <w:rFonts w:ascii="Arial" w:hAnsi="Arial" w:cs="Arial"/>
                <w:sz w:val="20"/>
                <w:szCs w:val="20"/>
              </w:rPr>
              <w:t>case</w:t>
            </w:r>
            <w:r w:rsidRPr="00166AC9">
              <w:rPr>
                <w:rFonts w:ascii="Arial" w:hAnsi="Arial" w:cs="Arial"/>
                <w:spacing w:val="-2"/>
                <w:sz w:val="20"/>
                <w:szCs w:val="20"/>
              </w:rPr>
              <w:t xml:space="preserve"> </w:t>
            </w:r>
            <w:r w:rsidRPr="00166AC9">
              <w:rPr>
                <w:rFonts w:ascii="Arial" w:hAnsi="Arial" w:cs="Arial"/>
                <w:sz w:val="20"/>
                <w:szCs w:val="20"/>
              </w:rPr>
              <w:t>of</w:t>
            </w:r>
            <w:r w:rsidRPr="00166AC9">
              <w:rPr>
                <w:rFonts w:ascii="Arial" w:hAnsi="Arial" w:cs="Arial"/>
                <w:spacing w:val="-5"/>
                <w:sz w:val="20"/>
                <w:szCs w:val="20"/>
              </w:rPr>
              <w:t xml:space="preserve"> </w:t>
            </w:r>
            <w:r w:rsidRPr="00166AC9">
              <w:rPr>
                <w:rFonts w:ascii="Arial" w:hAnsi="Arial" w:cs="Arial"/>
                <w:spacing w:val="-2"/>
                <w:sz w:val="20"/>
                <w:szCs w:val="20"/>
              </w:rPr>
              <w:t>Faults,</w:t>
            </w:r>
            <w:r w:rsidR="001A705C" w:rsidRPr="00166AC9">
              <w:rPr>
                <w:rFonts w:ascii="Arial" w:hAnsi="Arial" w:cs="Arial"/>
                <w:spacing w:val="-2"/>
                <w:sz w:val="20"/>
                <w:szCs w:val="20"/>
              </w:rPr>
              <w:t xml:space="preserve"> </w:t>
            </w:r>
            <w:r w:rsidRPr="00166AC9">
              <w:rPr>
                <w:rFonts w:ascii="Arial" w:hAnsi="Arial" w:cs="Arial"/>
                <w:sz w:val="20"/>
                <w:szCs w:val="20"/>
              </w:rPr>
              <w:t>WO</w:t>
            </w:r>
            <w:r w:rsidRPr="00166AC9">
              <w:rPr>
                <w:rFonts w:ascii="Arial" w:hAnsi="Arial" w:cs="Arial"/>
                <w:spacing w:val="-1"/>
                <w:sz w:val="20"/>
                <w:szCs w:val="20"/>
              </w:rPr>
              <w:t xml:space="preserve"> </w:t>
            </w:r>
            <w:r w:rsidRPr="00166AC9">
              <w:rPr>
                <w:rFonts w:ascii="Arial" w:hAnsi="Arial" w:cs="Arial"/>
                <w:sz w:val="20"/>
                <w:szCs w:val="20"/>
              </w:rPr>
              <w:t>will</w:t>
            </w:r>
            <w:r w:rsidRPr="00166AC9">
              <w:rPr>
                <w:rFonts w:ascii="Arial" w:hAnsi="Arial" w:cs="Arial"/>
                <w:spacing w:val="-5"/>
                <w:sz w:val="20"/>
                <w:szCs w:val="20"/>
              </w:rPr>
              <w:t xml:space="preserve"> </w:t>
            </w:r>
            <w:r w:rsidRPr="00166AC9">
              <w:rPr>
                <w:rFonts w:ascii="Arial" w:hAnsi="Arial" w:cs="Arial"/>
                <w:sz w:val="20"/>
                <w:szCs w:val="20"/>
              </w:rPr>
              <w:t>be released</w:t>
            </w:r>
            <w:r w:rsidRPr="00166AC9">
              <w:rPr>
                <w:rFonts w:ascii="Arial" w:hAnsi="Arial" w:cs="Arial"/>
                <w:spacing w:val="-2"/>
                <w:sz w:val="20"/>
                <w:szCs w:val="20"/>
              </w:rPr>
              <w:t xml:space="preserve"> </w:t>
            </w:r>
            <w:r w:rsidRPr="00166AC9">
              <w:rPr>
                <w:rFonts w:ascii="Arial" w:hAnsi="Arial" w:cs="Arial"/>
                <w:sz w:val="20"/>
                <w:szCs w:val="20"/>
              </w:rPr>
              <w:t>&amp;</w:t>
            </w:r>
            <w:r w:rsidRPr="00166AC9">
              <w:rPr>
                <w:rFonts w:ascii="Arial" w:hAnsi="Arial" w:cs="Arial"/>
                <w:spacing w:val="-4"/>
                <w:sz w:val="20"/>
                <w:szCs w:val="20"/>
              </w:rPr>
              <w:t xml:space="preserve"> </w:t>
            </w:r>
            <w:r w:rsidRPr="00166AC9">
              <w:rPr>
                <w:rFonts w:ascii="Arial" w:hAnsi="Arial" w:cs="Arial"/>
                <w:sz w:val="20"/>
                <w:szCs w:val="20"/>
              </w:rPr>
              <w:t>same</w:t>
            </w:r>
            <w:r w:rsidRPr="00166AC9">
              <w:rPr>
                <w:rFonts w:ascii="Arial" w:hAnsi="Arial" w:cs="Arial"/>
                <w:spacing w:val="-1"/>
                <w:sz w:val="20"/>
                <w:szCs w:val="20"/>
              </w:rPr>
              <w:t xml:space="preserve"> </w:t>
            </w:r>
            <w:r w:rsidRPr="00166AC9">
              <w:rPr>
                <w:rFonts w:ascii="Arial" w:hAnsi="Arial" w:cs="Arial"/>
                <w:sz w:val="20"/>
                <w:szCs w:val="20"/>
              </w:rPr>
              <w:t>has</w:t>
            </w:r>
            <w:r w:rsidRPr="00166AC9">
              <w:rPr>
                <w:rFonts w:ascii="Arial" w:hAnsi="Arial" w:cs="Arial"/>
                <w:spacing w:val="-1"/>
                <w:sz w:val="20"/>
                <w:szCs w:val="20"/>
              </w:rPr>
              <w:t xml:space="preserve"> </w:t>
            </w:r>
            <w:r w:rsidRPr="00166AC9">
              <w:rPr>
                <w:rFonts w:ascii="Arial" w:hAnsi="Arial" w:cs="Arial"/>
                <w:sz w:val="20"/>
                <w:szCs w:val="20"/>
              </w:rPr>
              <w:t>to</w:t>
            </w:r>
            <w:r w:rsidRPr="00166AC9">
              <w:rPr>
                <w:rFonts w:ascii="Arial" w:hAnsi="Arial" w:cs="Arial"/>
                <w:spacing w:val="-1"/>
                <w:sz w:val="20"/>
                <w:szCs w:val="20"/>
              </w:rPr>
              <w:t xml:space="preserve"> </w:t>
            </w:r>
            <w:r w:rsidRPr="00166AC9">
              <w:rPr>
                <w:rFonts w:ascii="Arial" w:hAnsi="Arial" w:cs="Arial"/>
                <w:sz w:val="20"/>
                <w:szCs w:val="20"/>
              </w:rPr>
              <w:t>closed</w:t>
            </w:r>
            <w:r w:rsidRPr="00166AC9">
              <w:rPr>
                <w:rFonts w:ascii="Arial" w:hAnsi="Arial" w:cs="Arial"/>
                <w:spacing w:val="-2"/>
                <w:sz w:val="20"/>
                <w:szCs w:val="20"/>
              </w:rPr>
              <w:t xml:space="preserve"> </w:t>
            </w:r>
            <w:r w:rsidRPr="00166AC9">
              <w:rPr>
                <w:rFonts w:ascii="Arial" w:hAnsi="Arial" w:cs="Arial"/>
                <w:sz w:val="20"/>
                <w:szCs w:val="20"/>
              </w:rPr>
              <w:t>&lt;</w:t>
            </w:r>
            <w:r w:rsidRPr="00166AC9">
              <w:rPr>
                <w:rFonts w:ascii="Arial" w:hAnsi="Arial" w:cs="Arial"/>
                <w:spacing w:val="-3"/>
                <w:sz w:val="20"/>
                <w:szCs w:val="20"/>
              </w:rPr>
              <w:t xml:space="preserve"> </w:t>
            </w:r>
            <w:r w:rsidRPr="00166AC9">
              <w:rPr>
                <w:rFonts w:ascii="Arial" w:hAnsi="Arial" w:cs="Arial"/>
                <w:sz w:val="20"/>
                <w:szCs w:val="20"/>
              </w:rPr>
              <w:t>=</w:t>
            </w:r>
            <w:r w:rsidRPr="00166AC9">
              <w:rPr>
                <w:rFonts w:ascii="Arial" w:hAnsi="Arial" w:cs="Arial"/>
                <w:spacing w:val="-2"/>
                <w:sz w:val="20"/>
                <w:szCs w:val="20"/>
              </w:rPr>
              <w:t xml:space="preserve"> </w:t>
            </w:r>
            <w:r w:rsidRPr="00166AC9">
              <w:rPr>
                <w:rFonts w:ascii="Arial" w:hAnsi="Arial" w:cs="Arial"/>
                <w:sz w:val="20"/>
                <w:szCs w:val="20"/>
              </w:rPr>
              <w:t>15</w:t>
            </w:r>
            <w:r w:rsidRPr="00166AC9">
              <w:rPr>
                <w:rFonts w:ascii="Arial" w:hAnsi="Arial" w:cs="Arial"/>
                <w:spacing w:val="-3"/>
                <w:sz w:val="20"/>
                <w:szCs w:val="20"/>
              </w:rPr>
              <w:t xml:space="preserve"> </w:t>
            </w:r>
            <w:r w:rsidRPr="00166AC9">
              <w:rPr>
                <w:rFonts w:ascii="Arial" w:hAnsi="Arial" w:cs="Arial"/>
                <w:spacing w:val="-4"/>
                <w:sz w:val="20"/>
                <w:szCs w:val="20"/>
              </w:rPr>
              <w:t>Days.</w:t>
            </w:r>
          </w:p>
        </w:tc>
      </w:tr>
      <w:tr w:rsidR="00C44E57" w:rsidRPr="00166AC9" w14:paraId="76D17646" w14:textId="77777777" w:rsidTr="00D92691">
        <w:trPr>
          <w:trHeight w:val="510"/>
        </w:trPr>
        <w:tc>
          <w:tcPr>
            <w:tcW w:w="1193" w:type="dxa"/>
            <w:vAlign w:val="center"/>
          </w:tcPr>
          <w:p w14:paraId="15F9F2C6" w14:textId="77777777" w:rsidR="00C44E57" w:rsidRPr="00166AC9" w:rsidRDefault="00C44E57" w:rsidP="00D92691">
            <w:pPr>
              <w:pStyle w:val="TableParagraph"/>
              <w:jc w:val="center"/>
              <w:rPr>
                <w:rFonts w:ascii="Arial" w:hAnsi="Arial" w:cs="Arial"/>
                <w:bCs/>
                <w:sz w:val="20"/>
                <w:szCs w:val="20"/>
              </w:rPr>
            </w:pPr>
            <w:r w:rsidRPr="00166AC9">
              <w:rPr>
                <w:rFonts w:ascii="Arial" w:hAnsi="Arial" w:cs="Arial"/>
                <w:bCs/>
                <w:sz w:val="20"/>
                <w:szCs w:val="20"/>
              </w:rPr>
              <w:t>b</w:t>
            </w:r>
          </w:p>
        </w:tc>
        <w:tc>
          <w:tcPr>
            <w:tcW w:w="8863" w:type="dxa"/>
          </w:tcPr>
          <w:p w14:paraId="1E8BDE07" w14:textId="09F20A0A" w:rsidR="00C44E57" w:rsidRPr="00166AC9" w:rsidRDefault="00C44E57" w:rsidP="00D92691">
            <w:pPr>
              <w:pStyle w:val="TableParagraph"/>
              <w:spacing w:line="268" w:lineRule="exact"/>
              <w:rPr>
                <w:rFonts w:ascii="Arial" w:hAnsi="Arial" w:cs="Arial"/>
                <w:sz w:val="20"/>
                <w:szCs w:val="20"/>
              </w:rPr>
            </w:pPr>
            <w:r w:rsidRPr="00166AC9">
              <w:rPr>
                <w:rFonts w:ascii="Arial" w:hAnsi="Arial" w:cs="Arial"/>
                <w:sz w:val="20"/>
                <w:szCs w:val="20"/>
              </w:rPr>
              <w:t>PM</w:t>
            </w:r>
            <w:r w:rsidRPr="00166AC9">
              <w:rPr>
                <w:rFonts w:ascii="Arial" w:hAnsi="Arial" w:cs="Arial"/>
                <w:spacing w:val="-7"/>
                <w:sz w:val="20"/>
                <w:szCs w:val="20"/>
              </w:rPr>
              <w:t xml:space="preserve"> </w:t>
            </w:r>
            <w:r w:rsidRPr="00166AC9">
              <w:rPr>
                <w:rFonts w:ascii="Arial" w:hAnsi="Arial" w:cs="Arial"/>
                <w:sz w:val="20"/>
                <w:szCs w:val="20"/>
              </w:rPr>
              <w:t>W</w:t>
            </w:r>
            <w:r w:rsidR="00FC4086">
              <w:rPr>
                <w:rFonts w:ascii="Arial" w:hAnsi="Arial" w:cs="Arial"/>
                <w:sz w:val="20"/>
                <w:szCs w:val="20"/>
              </w:rPr>
              <w:t>O</w:t>
            </w:r>
            <w:r w:rsidRPr="00166AC9">
              <w:rPr>
                <w:rFonts w:ascii="Arial" w:hAnsi="Arial" w:cs="Arial"/>
                <w:sz w:val="20"/>
                <w:szCs w:val="20"/>
              </w:rPr>
              <w:t>s</w:t>
            </w:r>
            <w:r w:rsidRPr="00166AC9">
              <w:rPr>
                <w:rFonts w:ascii="Arial" w:hAnsi="Arial" w:cs="Arial"/>
                <w:spacing w:val="-2"/>
                <w:sz w:val="20"/>
                <w:szCs w:val="20"/>
              </w:rPr>
              <w:t xml:space="preserve"> </w:t>
            </w:r>
            <w:r w:rsidRPr="00166AC9">
              <w:rPr>
                <w:rFonts w:ascii="Arial" w:hAnsi="Arial" w:cs="Arial"/>
                <w:sz w:val="20"/>
                <w:szCs w:val="20"/>
              </w:rPr>
              <w:t>for</w:t>
            </w:r>
            <w:r w:rsidRPr="00166AC9">
              <w:rPr>
                <w:rFonts w:ascii="Arial" w:hAnsi="Arial" w:cs="Arial"/>
                <w:spacing w:val="-2"/>
                <w:sz w:val="20"/>
                <w:szCs w:val="20"/>
              </w:rPr>
              <w:t xml:space="preserve"> </w:t>
            </w:r>
            <w:r w:rsidR="001C4093" w:rsidRPr="00166AC9">
              <w:rPr>
                <w:rFonts w:ascii="Arial" w:hAnsi="Arial" w:cs="Arial"/>
                <w:sz w:val="20"/>
                <w:szCs w:val="20"/>
              </w:rPr>
              <w:t>non-RFMS</w:t>
            </w:r>
            <w:r w:rsidRPr="00166AC9">
              <w:rPr>
                <w:rFonts w:ascii="Arial" w:hAnsi="Arial" w:cs="Arial"/>
                <w:spacing w:val="-4"/>
                <w:sz w:val="20"/>
                <w:szCs w:val="20"/>
              </w:rPr>
              <w:t xml:space="preserve"> </w:t>
            </w:r>
            <w:r w:rsidRPr="00166AC9">
              <w:rPr>
                <w:rFonts w:ascii="Arial" w:hAnsi="Arial" w:cs="Arial"/>
                <w:sz w:val="20"/>
                <w:szCs w:val="20"/>
              </w:rPr>
              <w:t>enabled</w:t>
            </w:r>
            <w:r w:rsidRPr="00166AC9">
              <w:rPr>
                <w:rFonts w:ascii="Arial" w:hAnsi="Arial" w:cs="Arial"/>
                <w:spacing w:val="-3"/>
                <w:sz w:val="20"/>
                <w:szCs w:val="20"/>
              </w:rPr>
              <w:t xml:space="preserve"> </w:t>
            </w:r>
            <w:r w:rsidRPr="00166AC9">
              <w:rPr>
                <w:rFonts w:ascii="Arial" w:hAnsi="Arial" w:cs="Arial"/>
                <w:sz w:val="20"/>
                <w:szCs w:val="20"/>
              </w:rPr>
              <w:t>span/links</w:t>
            </w:r>
            <w:r w:rsidRPr="00166AC9">
              <w:rPr>
                <w:rFonts w:ascii="Arial" w:hAnsi="Arial" w:cs="Arial"/>
                <w:spacing w:val="-4"/>
                <w:sz w:val="20"/>
                <w:szCs w:val="20"/>
              </w:rPr>
              <w:t xml:space="preserve"> </w:t>
            </w:r>
            <w:r w:rsidRPr="00166AC9">
              <w:rPr>
                <w:rFonts w:ascii="Arial" w:hAnsi="Arial" w:cs="Arial"/>
                <w:sz w:val="20"/>
                <w:szCs w:val="20"/>
              </w:rPr>
              <w:t>will</w:t>
            </w:r>
            <w:r w:rsidRPr="00166AC9">
              <w:rPr>
                <w:rFonts w:ascii="Arial" w:hAnsi="Arial" w:cs="Arial"/>
                <w:spacing w:val="-2"/>
                <w:sz w:val="20"/>
                <w:szCs w:val="20"/>
              </w:rPr>
              <w:t xml:space="preserve"> </w:t>
            </w:r>
            <w:r w:rsidRPr="00166AC9">
              <w:rPr>
                <w:rFonts w:ascii="Arial" w:hAnsi="Arial" w:cs="Arial"/>
                <w:sz w:val="20"/>
                <w:szCs w:val="20"/>
              </w:rPr>
              <w:t>be</w:t>
            </w:r>
            <w:r w:rsidRPr="00166AC9">
              <w:rPr>
                <w:rFonts w:ascii="Arial" w:hAnsi="Arial" w:cs="Arial"/>
                <w:spacing w:val="-2"/>
                <w:sz w:val="20"/>
                <w:szCs w:val="20"/>
              </w:rPr>
              <w:t xml:space="preserve"> </w:t>
            </w:r>
            <w:r w:rsidRPr="00166AC9">
              <w:rPr>
                <w:rFonts w:ascii="Arial" w:hAnsi="Arial" w:cs="Arial"/>
                <w:sz w:val="20"/>
                <w:szCs w:val="20"/>
              </w:rPr>
              <w:t>released</w:t>
            </w:r>
            <w:r w:rsidRPr="00166AC9">
              <w:rPr>
                <w:rFonts w:ascii="Arial" w:hAnsi="Arial" w:cs="Arial"/>
                <w:spacing w:val="-2"/>
                <w:sz w:val="20"/>
                <w:szCs w:val="20"/>
              </w:rPr>
              <w:t xml:space="preserve"> </w:t>
            </w:r>
            <w:r w:rsidRPr="00166AC9">
              <w:rPr>
                <w:rFonts w:ascii="Arial" w:hAnsi="Arial" w:cs="Arial"/>
                <w:sz w:val="20"/>
                <w:szCs w:val="20"/>
              </w:rPr>
              <w:t>on</w:t>
            </w:r>
            <w:r w:rsidRPr="00166AC9">
              <w:rPr>
                <w:rFonts w:ascii="Arial" w:hAnsi="Arial" w:cs="Arial"/>
                <w:spacing w:val="-5"/>
                <w:sz w:val="20"/>
                <w:szCs w:val="20"/>
              </w:rPr>
              <w:t xml:space="preserve"> </w:t>
            </w:r>
            <w:r w:rsidRPr="00166AC9">
              <w:rPr>
                <w:rFonts w:ascii="Arial" w:hAnsi="Arial" w:cs="Arial"/>
                <w:sz w:val="20"/>
                <w:szCs w:val="20"/>
              </w:rPr>
              <w:t>monthly</w:t>
            </w:r>
            <w:r w:rsidRPr="00166AC9">
              <w:rPr>
                <w:rFonts w:ascii="Arial" w:hAnsi="Arial" w:cs="Arial"/>
                <w:spacing w:val="-4"/>
                <w:sz w:val="20"/>
                <w:szCs w:val="20"/>
              </w:rPr>
              <w:t xml:space="preserve"> </w:t>
            </w:r>
            <w:r w:rsidRPr="00166AC9">
              <w:rPr>
                <w:rFonts w:ascii="Arial" w:hAnsi="Arial" w:cs="Arial"/>
                <w:sz w:val="20"/>
                <w:szCs w:val="20"/>
              </w:rPr>
              <w:t>basis</w:t>
            </w:r>
            <w:r w:rsidRPr="00166AC9">
              <w:rPr>
                <w:rFonts w:ascii="Arial" w:hAnsi="Arial" w:cs="Arial"/>
                <w:spacing w:val="-4"/>
                <w:sz w:val="20"/>
                <w:szCs w:val="20"/>
              </w:rPr>
              <w:t xml:space="preserve"> </w:t>
            </w:r>
            <w:r w:rsidRPr="00166AC9">
              <w:rPr>
                <w:rFonts w:ascii="Arial" w:hAnsi="Arial" w:cs="Arial"/>
                <w:sz w:val="20"/>
                <w:szCs w:val="20"/>
              </w:rPr>
              <w:t>&amp;</w:t>
            </w:r>
            <w:r w:rsidRPr="00166AC9">
              <w:rPr>
                <w:rFonts w:ascii="Arial" w:hAnsi="Arial" w:cs="Arial"/>
                <w:spacing w:val="-1"/>
                <w:sz w:val="20"/>
                <w:szCs w:val="20"/>
              </w:rPr>
              <w:t xml:space="preserve"> </w:t>
            </w:r>
            <w:r w:rsidRPr="00166AC9">
              <w:rPr>
                <w:rFonts w:ascii="Arial" w:hAnsi="Arial" w:cs="Arial"/>
                <w:sz w:val="20"/>
                <w:szCs w:val="20"/>
              </w:rPr>
              <w:t>required</w:t>
            </w:r>
            <w:r w:rsidRPr="00166AC9">
              <w:rPr>
                <w:rFonts w:ascii="Arial" w:hAnsi="Arial" w:cs="Arial"/>
                <w:spacing w:val="-3"/>
                <w:sz w:val="20"/>
                <w:szCs w:val="20"/>
              </w:rPr>
              <w:t xml:space="preserve"> </w:t>
            </w:r>
            <w:r w:rsidRPr="00166AC9">
              <w:rPr>
                <w:rFonts w:ascii="Arial" w:hAnsi="Arial" w:cs="Arial"/>
                <w:sz w:val="20"/>
                <w:szCs w:val="20"/>
              </w:rPr>
              <w:t>to</w:t>
            </w:r>
            <w:r w:rsidRPr="00166AC9">
              <w:rPr>
                <w:rFonts w:ascii="Arial" w:hAnsi="Arial" w:cs="Arial"/>
                <w:spacing w:val="-1"/>
                <w:sz w:val="20"/>
                <w:szCs w:val="20"/>
              </w:rPr>
              <w:t xml:space="preserve"> </w:t>
            </w:r>
            <w:r w:rsidRPr="00166AC9">
              <w:rPr>
                <w:rFonts w:ascii="Arial" w:hAnsi="Arial" w:cs="Arial"/>
                <w:spacing w:val="-5"/>
                <w:sz w:val="20"/>
                <w:szCs w:val="20"/>
              </w:rPr>
              <w:t>be</w:t>
            </w:r>
            <w:r w:rsidR="00811F42" w:rsidRPr="00166AC9">
              <w:rPr>
                <w:rFonts w:ascii="Arial" w:hAnsi="Arial" w:cs="Arial"/>
                <w:spacing w:val="-5"/>
                <w:sz w:val="20"/>
                <w:szCs w:val="20"/>
              </w:rPr>
              <w:t xml:space="preserve"> </w:t>
            </w:r>
            <w:r w:rsidRPr="00166AC9">
              <w:rPr>
                <w:rFonts w:ascii="Arial" w:hAnsi="Arial" w:cs="Arial"/>
                <w:sz w:val="20"/>
                <w:szCs w:val="20"/>
              </w:rPr>
              <w:t>closed within that calendar month</w:t>
            </w:r>
          </w:p>
        </w:tc>
      </w:tr>
      <w:tr w:rsidR="00C44E57" w:rsidRPr="00166AC9" w14:paraId="5DC9FD91" w14:textId="77777777" w:rsidTr="00D92691">
        <w:trPr>
          <w:trHeight w:val="274"/>
        </w:trPr>
        <w:tc>
          <w:tcPr>
            <w:tcW w:w="1193" w:type="dxa"/>
            <w:vAlign w:val="center"/>
          </w:tcPr>
          <w:p w14:paraId="5CB3636C" w14:textId="77777777" w:rsidR="00C44E57" w:rsidRPr="00166AC9" w:rsidRDefault="00C44E57" w:rsidP="00D92691">
            <w:pPr>
              <w:pStyle w:val="TableParagraph"/>
              <w:spacing w:before="1"/>
              <w:jc w:val="center"/>
              <w:rPr>
                <w:rFonts w:ascii="Arial" w:hAnsi="Arial" w:cs="Arial"/>
                <w:bCs/>
                <w:sz w:val="20"/>
                <w:szCs w:val="20"/>
              </w:rPr>
            </w:pPr>
            <w:r w:rsidRPr="00166AC9">
              <w:rPr>
                <w:rFonts w:ascii="Arial" w:hAnsi="Arial" w:cs="Arial"/>
                <w:bCs/>
                <w:sz w:val="20"/>
                <w:szCs w:val="20"/>
              </w:rPr>
              <w:t>3</w:t>
            </w:r>
          </w:p>
        </w:tc>
        <w:tc>
          <w:tcPr>
            <w:tcW w:w="8863" w:type="dxa"/>
            <w:vAlign w:val="center"/>
          </w:tcPr>
          <w:p w14:paraId="68FA1A25" w14:textId="4B33D6FE" w:rsidR="00C44E57" w:rsidRPr="00166AC9" w:rsidRDefault="00C44E57" w:rsidP="00D92691">
            <w:pPr>
              <w:pStyle w:val="TableParagraph"/>
              <w:spacing w:before="1"/>
              <w:rPr>
                <w:rFonts w:ascii="Arial" w:hAnsi="Arial" w:cs="Arial"/>
                <w:b/>
                <w:sz w:val="20"/>
                <w:szCs w:val="20"/>
              </w:rPr>
            </w:pPr>
            <w:r w:rsidRPr="00166AC9">
              <w:rPr>
                <w:rFonts w:ascii="Arial" w:hAnsi="Arial" w:cs="Arial"/>
                <w:b/>
                <w:sz w:val="20"/>
                <w:szCs w:val="20"/>
              </w:rPr>
              <w:t>Resource</w:t>
            </w:r>
            <w:r w:rsidRPr="00166AC9">
              <w:rPr>
                <w:rFonts w:ascii="Arial" w:hAnsi="Arial" w:cs="Arial"/>
                <w:b/>
                <w:spacing w:val="-7"/>
                <w:sz w:val="20"/>
                <w:szCs w:val="20"/>
              </w:rPr>
              <w:t xml:space="preserve"> </w:t>
            </w:r>
            <w:r w:rsidRPr="00166AC9">
              <w:rPr>
                <w:rFonts w:ascii="Arial" w:hAnsi="Arial" w:cs="Arial"/>
                <w:b/>
                <w:sz w:val="20"/>
                <w:szCs w:val="20"/>
              </w:rPr>
              <w:t>Requirement</w:t>
            </w:r>
            <w:r w:rsidRPr="00166AC9">
              <w:rPr>
                <w:rFonts w:ascii="Arial" w:hAnsi="Arial" w:cs="Arial"/>
                <w:b/>
                <w:spacing w:val="-6"/>
                <w:sz w:val="20"/>
                <w:szCs w:val="20"/>
              </w:rPr>
              <w:t xml:space="preserve"> </w:t>
            </w:r>
            <w:r w:rsidRPr="00166AC9">
              <w:rPr>
                <w:rFonts w:ascii="Arial" w:hAnsi="Arial" w:cs="Arial"/>
                <w:b/>
                <w:sz w:val="20"/>
                <w:szCs w:val="20"/>
              </w:rPr>
              <w:t>against</w:t>
            </w:r>
            <w:r w:rsidRPr="00166AC9">
              <w:rPr>
                <w:rFonts w:ascii="Arial" w:hAnsi="Arial" w:cs="Arial"/>
                <w:b/>
                <w:spacing w:val="-4"/>
                <w:sz w:val="20"/>
                <w:szCs w:val="20"/>
              </w:rPr>
              <w:t xml:space="preserve"> </w:t>
            </w:r>
            <w:r w:rsidRPr="00166AC9">
              <w:rPr>
                <w:rFonts w:ascii="Arial" w:hAnsi="Arial" w:cs="Arial"/>
                <w:b/>
                <w:sz w:val="20"/>
                <w:szCs w:val="20"/>
              </w:rPr>
              <w:t>&gt;</w:t>
            </w:r>
            <w:r w:rsidRPr="00166AC9">
              <w:rPr>
                <w:rFonts w:ascii="Arial" w:hAnsi="Arial" w:cs="Arial"/>
                <w:b/>
                <w:spacing w:val="-6"/>
                <w:sz w:val="20"/>
                <w:szCs w:val="20"/>
              </w:rPr>
              <w:t xml:space="preserve"> </w:t>
            </w:r>
            <w:r w:rsidRPr="00166AC9">
              <w:rPr>
                <w:rFonts w:ascii="Arial" w:hAnsi="Arial" w:cs="Arial"/>
                <w:b/>
                <w:sz w:val="20"/>
                <w:szCs w:val="20"/>
              </w:rPr>
              <w:t>1</w:t>
            </w:r>
            <w:r w:rsidR="007D0B9E">
              <w:rPr>
                <w:rFonts w:ascii="Arial" w:hAnsi="Arial" w:cs="Arial"/>
                <w:b/>
                <w:sz w:val="20"/>
                <w:szCs w:val="20"/>
              </w:rPr>
              <w:t>8</w:t>
            </w:r>
            <w:r w:rsidRPr="00166AC9">
              <w:rPr>
                <w:rFonts w:ascii="Arial" w:hAnsi="Arial" w:cs="Arial"/>
                <w:b/>
                <w:sz w:val="20"/>
                <w:szCs w:val="20"/>
              </w:rPr>
              <w:t>0</w:t>
            </w:r>
            <w:r w:rsidRPr="00166AC9">
              <w:rPr>
                <w:rFonts w:ascii="Arial" w:hAnsi="Arial" w:cs="Arial"/>
                <w:b/>
                <w:spacing w:val="-5"/>
                <w:sz w:val="20"/>
                <w:szCs w:val="20"/>
              </w:rPr>
              <w:t xml:space="preserve"> </w:t>
            </w:r>
            <w:r w:rsidRPr="00166AC9">
              <w:rPr>
                <w:rFonts w:ascii="Arial" w:hAnsi="Arial" w:cs="Arial"/>
                <w:b/>
                <w:sz w:val="20"/>
                <w:szCs w:val="20"/>
              </w:rPr>
              <w:t>days</w:t>
            </w:r>
            <w:r w:rsidRPr="00166AC9">
              <w:rPr>
                <w:rFonts w:ascii="Arial" w:hAnsi="Arial" w:cs="Arial"/>
                <w:b/>
                <w:spacing w:val="-4"/>
                <w:sz w:val="20"/>
                <w:szCs w:val="20"/>
              </w:rPr>
              <w:t xml:space="preserve"> </w:t>
            </w:r>
            <w:r w:rsidRPr="00166AC9">
              <w:rPr>
                <w:rFonts w:ascii="Arial" w:hAnsi="Arial" w:cs="Arial"/>
                <w:b/>
                <w:sz w:val="20"/>
                <w:szCs w:val="20"/>
              </w:rPr>
              <w:t>expansion</w:t>
            </w:r>
            <w:r w:rsidRPr="00166AC9">
              <w:rPr>
                <w:rFonts w:ascii="Arial" w:hAnsi="Arial" w:cs="Arial"/>
                <w:b/>
                <w:spacing w:val="-7"/>
                <w:sz w:val="20"/>
                <w:szCs w:val="20"/>
              </w:rPr>
              <w:t xml:space="preserve"> </w:t>
            </w:r>
            <w:r w:rsidRPr="00166AC9">
              <w:rPr>
                <w:rFonts w:ascii="Arial" w:hAnsi="Arial" w:cs="Arial"/>
                <w:b/>
                <w:spacing w:val="-2"/>
                <w:sz w:val="20"/>
                <w:szCs w:val="20"/>
              </w:rPr>
              <w:t>clause</w:t>
            </w:r>
          </w:p>
        </w:tc>
      </w:tr>
      <w:tr w:rsidR="00C44E57" w:rsidRPr="00166AC9" w14:paraId="0A60AFDB" w14:textId="77777777" w:rsidTr="00D92691">
        <w:trPr>
          <w:trHeight w:val="380"/>
        </w:trPr>
        <w:tc>
          <w:tcPr>
            <w:tcW w:w="1193" w:type="dxa"/>
            <w:vAlign w:val="center"/>
          </w:tcPr>
          <w:p w14:paraId="22841A89" w14:textId="77777777" w:rsidR="00C44E57" w:rsidRPr="00166AC9" w:rsidRDefault="00C44E57" w:rsidP="00D92691">
            <w:pPr>
              <w:pStyle w:val="TableParagraph"/>
              <w:jc w:val="center"/>
              <w:rPr>
                <w:rFonts w:ascii="Arial" w:hAnsi="Arial" w:cs="Arial"/>
                <w:bCs/>
              </w:rPr>
            </w:pPr>
            <w:r w:rsidRPr="00166AC9">
              <w:rPr>
                <w:rFonts w:ascii="Arial" w:hAnsi="Arial" w:cs="Arial"/>
                <w:bCs/>
              </w:rPr>
              <w:t>a</w:t>
            </w:r>
          </w:p>
        </w:tc>
        <w:tc>
          <w:tcPr>
            <w:tcW w:w="8863" w:type="dxa"/>
          </w:tcPr>
          <w:p w14:paraId="6FC8EE09" w14:textId="69F5C93D" w:rsidR="00C44E57" w:rsidRPr="00166AC9" w:rsidRDefault="001C4093" w:rsidP="00D92691">
            <w:pPr>
              <w:pStyle w:val="TableParagraph"/>
              <w:spacing w:line="268" w:lineRule="exact"/>
              <w:rPr>
                <w:rFonts w:ascii="Arial" w:hAnsi="Arial" w:cs="Arial"/>
              </w:rPr>
            </w:pPr>
            <w:r w:rsidRPr="00166AC9">
              <w:rPr>
                <w:rFonts w:ascii="Arial" w:hAnsi="Arial" w:cs="Arial"/>
                <w:sz w:val="20"/>
                <w:szCs w:val="20"/>
              </w:rPr>
              <w:t>Organization</w:t>
            </w:r>
            <w:r w:rsidR="00C44E57" w:rsidRPr="00166AC9">
              <w:rPr>
                <w:rFonts w:ascii="Arial" w:hAnsi="Arial" w:cs="Arial"/>
                <w:spacing w:val="-4"/>
                <w:sz w:val="20"/>
                <w:szCs w:val="20"/>
              </w:rPr>
              <w:t xml:space="preserve"> </w:t>
            </w:r>
            <w:r w:rsidR="00C44E57" w:rsidRPr="00166AC9">
              <w:rPr>
                <w:rFonts w:ascii="Arial" w:hAnsi="Arial" w:cs="Arial"/>
                <w:sz w:val="20"/>
                <w:szCs w:val="20"/>
              </w:rPr>
              <w:t>Intend</w:t>
            </w:r>
            <w:r w:rsidR="00C44E57" w:rsidRPr="00166AC9">
              <w:rPr>
                <w:rFonts w:ascii="Arial" w:hAnsi="Arial" w:cs="Arial"/>
                <w:spacing w:val="-4"/>
                <w:sz w:val="20"/>
                <w:szCs w:val="20"/>
              </w:rPr>
              <w:t xml:space="preserve"> </w:t>
            </w:r>
            <w:r w:rsidR="00C44E57" w:rsidRPr="00166AC9">
              <w:rPr>
                <w:rFonts w:ascii="Arial" w:hAnsi="Arial" w:cs="Arial"/>
                <w:sz w:val="20"/>
                <w:szCs w:val="20"/>
              </w:rPr>
              <w:t>to</w:t>
            </w:r>
            <w:r w:rsidR="00C44E57" w:rsidRPr="00166AC9">
              <w:rPr>
                <w:rFonts w:ascii="Arial" w:hAnsi="Arial" w:cs="Arial"/>
                <w:spacing w:val="-1"/>
                <w:sz w:val="20"/>
                <w:szCs w:val="20"/>
              </w:rPr>
              <w:t xml:space="preserve"> </w:t>
            </w:r>
            <w:r w:rsidR="00C44E57" w:rsidRPr="00166AC9">
              <w:rPr>
                <w:rFonts w:ascii="Arial" w:hAnsi="Arial" w:cs="Arial"/>
                <w:sz w:val="20"/>
                <w:szCs w:val="20"/>
              </w:rPr>
              <w:t>have</w:t>
            </w:r>
            <w:r w:rsidR="00C44E57" w:rsidRPr="00166AC9">
              <w:rPr>
                <w:rFonts w:ascii="Arial" w:hAnsi="Arial" w:cs="Arial"/>
                <w:spacing w:val="-2"/>
                <w:sz w:val="20"/>
                <w:szCs w:val="20"/>
              </w:rPr>
              <w:t xml:space="preserve"> </w:t>
            </w:r>
            <w:r w:rsidR="00C44E57" w:rsidRPr="00166AC9">
              <w:rPr>
                <w:rFonts w:ascii="Arial" w:hAnsi="Arial" w:cs="Arial"/>
                <w:sz w:val="20"/>
                <w:szCs w:val="20"/>
              </w:rPr>
              <w:t>FTKM</w:t>
            </w:r>
            <w:r w:rsidR="00C44E57" w:rsidRPr="00166AC9">
              <w:rPr>
                <w:rFonts w:ascii="Arial" w:hAnsi="Arial" w:cs="Arial"/>
                <w:spacing w:val="-4"/>
                <w:sz w:val="20"/>
                <w:szCs w:val="20"/>
              </w:rPr>
              <w:t xml:space="preserve"> </w:t>
            </w:r>
            <w:r w:rsidR="00C44E57" w:rsidRPr="00166AC9">
              <w:rPr>
                <w:rFonts w:ascii="Arial" w:hAnsi="Arial" w:cs="Arial"/>
                <w:sz w:val="20"/>
                <w:szCs w:val="20"/>
              </w:rPr>
              <w:t>&lt;=</w:t>
            </w:r>
            <w:r w:rsidR="00C44E57" w:rsidRPr="00166AC9">
              <w:rPr>
                <w:rFonts w:ascii="Arial" w:hAnsi="Arial" w:cs="Arial"/>
                <w:spacing w:val="-2"/>
                <w:sz w:val="20"/>
                <w:szCs w:val="20"/>
              </w:rPr>
              <w:t xml:space="preserve"> </w:t>
            </w:r>
            <w:r w:rsidR="00C44E57" w:rsidRPr="00166AC9">
              <w:rPr>
                <w:rFonts w:ascii="Arial" w:hAnsi="Arial" w:cs="Arial"/>
                <w:sz w:val="20"/>
                <w:szCs w:val="20"/>
              </w:rPr>
              <w:t>4.0,</w:t>
            </w:r>
            <w:r w:rsidR="00C44E57" w:rsidRPr="00166AC9">
              <w:rPr>
                <w:rFonts w:ascii="Arial" w:hAnsi="Arial" w:cs="Arial"/>
                <w:spacing w:val="-3"/>
                <w:sz w:val="20"/>
                <w:szCs w:val="20"/>
              </w:rPr>
              <w:t xml:space="preserve"> </w:t>
            </w:r>
            <w:r w:rsidR="00C44E57" w:rsidRPr="00166AC9">
              <w:rPr>
                <w:rFonts w:ascii="Arial" w:hAnsi="Arial" w:cs="Arial"/>
                <w:sz w:val="20"/>
                <w:szCs w:val="20"/>
              </w:rPr>
              <w:t>Whatever</w:t>
            </w:r>
            <w:r w:rsidR="00C44E57" w:rsidRPr="00166AC9">
              <w:rPr>
                <w:rFonts w:ascii="Arial" w:hAnsi="Arial" w:cs="Arial"/>
                <w:spacing w:val="-3"/>
                <w:sz w:val="20"/>
                <w:szCs w:val="20"/>
              </w:rPr>
              <w:t xml:space="preserve"> </w:t>
            </w:r>
            <w:r w:rsidR="00CE4316">
              <w:rPr>
                <w:rFonts w:ascii="Arial" w:hAnsi="Arial" w:cs="Arial"/>
                <w:sz w:val="20"/>
                <w:szCs w:val="20"/>
              </w:rPr>
              <w:t>additional</w:t>
            </w:r>
            <w:r w:rsidR="00C44E57" w:rsidRPr="00166AC9">
              <w:rPr>
                <w:rFonts w:ascii="Arial" w:hAnsi="Arial" w:cs="Arial"/>
                <w:spacing w:val="-4"/>
                <w:sz w:val="20"/>
                <w:szCs w:val="20"/>
              </w:rPr>
              <w:t xml:space="preserve"> </w:t>
            </w:r>
            <w:r w:rsidR="00C44E57" w:rsidRPr="00166AC9">
              <w:rPr>
                <w:rFonts w:ascii="Arial" w:hAnsi="Arial" w:cs="Arial"/>
                <w:sz w:val="20"/>
                <w:szCs w:val="20"/>
              </w:rPr>
              <w:t>manpower</w:t>
            </w:r>
            <w:r w:rsidR="00C44E57" w:rsidRPr="00166AC9">
              <w:rPr>
                <w:rFonts w:ascii="Arial" w:hAnsi="Arial" w:cs="Arial"/>
                <w:spacing w:val="-3"/>
                <w:sz w:val="20"/>
                <w:szCs w:val="20"/>
              </w:rPr>
              <w:t xml:space="preserve"> </w:t>
            </w:r>
            <w:r w:rsidR="00C44E57" w:rsidRPr="00166AC9">
              <w:rPr>
                <w:rFonts w:ascii="Arial" w:hAnsi="Arial" w:cs="Arial"/>
                <w:sz w:val="20"/>
                <w:szCs w:val="20"/>
              </w:rPr>
              <w:t>is</w:t>
            </w:r>
            <w:r w:rsidR="00C44E57" w:rsidRPr="00166AC9">
              <w:rPr>
                <w:rFonts w:ascii="Arial" w:hAnsi="Arial" w:cs="Arial"/>
                <w:spacing w:val="-2"/>
                <w:sz w:val="20"/>
                <w:szCs w:val="20"/>
              </w:rPr>
              <w:t xml:space="preserve"> </w:t>
            </w:r>
            <w:r w:rsidR="00C44E57" w:rsidRPr="00166AC9">
              <w:rPr>
                <w:rFonts w:ascii="Arial" w:hAnsi="Arial" w:cs="Arial"/>
                <w:sz w:val="20"/>
                <w:szCs w:val="20"/>
              </w:rPr>
              <w:t>required</w:t>
            </w:r>
            <w:r w:rsidR="00C44E57" w:rsidRPr="00166AC9">
              <w:rPr>
                <w:rFonts w:ascii="Arial" w:hAnsi="Arial" w:cs="Arial"/>
                <w:spacing w:val="-4"/>
                <w:sz w:val="20"/>
                <w:szCs w:val="20"/>
              </w:rPr>
              <w:t xml:space="preserve"> </w:t>
            </w:r>
            <w:r w:rsidR="00C44E57" w:rsidRPr="00166AC9">
              <w:rPr>
                <w:rFonts w:ascii="Arial" w:hAnsi="Arial" w:cs="Arial"/>
                <w:sz w:val="20"/>
                <w:szCs w:val="20"/>
              </w:rPr>
              <w:t>to</w:t>
            </w:r>
            <w:r w:rsidR="00C44E57" w:rsidRPr="00166AC9">
              <w:rPr>
                <w:rFonts w:ascii="Arial" w:hAnsi="Arial" w:cs="Arial"/>
                <w:spacing w:val="-2"/>
                <w:sz w:val="20"/>
                <w:szCs w:val="20"/>
              </w:rPr>
              <w:t xml:space="preserve"> </w:t>
            </w:r>
            <w:r w:rsidR="00C44E57" w:rsidRPr="00166AC9">
              <w:rPr>
                <w:rFonts w:ascii="Arial" w:hAnsi="Arial" w:cs="Arial"/>
                <w:sz w:val="20"/>
                <w:szCs w:val="20"/>
              </w:rPr>
              <w:t>achieve</w:t>
            </w:r>
            <w:r w:rsidR="00C44E57" w:rsidRPr="00166AC9">
              <w:rPr>
                <w:rFonts w:ascii="Arial" w:hAnsi="Arial" w:cs="Arial"/>
                <w:spacing w:val="-4"/>
                <w:sz w:val="20"/>
                <w:szCs w:val="20"/>
              </w:rPr>
              <w:t xml:space="preserve"> </w:t>
            </w:r>
            <w:r w:rsidR="00C44E57" w:rsidRPr="00166AC9">
              <w:rPr>
                <w:rFonts w:ascii="Arial" w:hAnsi="Arial" w:cs="Arial"/>
                <w:sz w:val="20"/>
                <w:szCs w:val="20"/>
              </w:rPr>
              <w:t>this</w:t>
            </w:r>
            <w:r w:rsidR="00C44E57" w:rsidRPr="00166AC9">
              <w:rPr>
                <w:rFonts w:ascii="Arial" w:hAnsi="Arial" w:cs="Arial"/>
                <w:spacing w:val="-3"/>
                <w:sz w:val="20"/>
                <w:szCs w:val="20"/>
              </w:rPr>
              <w:t xml:space="preserve"> </w:t>
            </w:r>
            <w:r w:rsidR="00C44E57" w:rsidRPr="00166AC9">
              <w:rPr>
                <w:rFonts w:ascii="Arial" w:hAnsi="Arial" w:cs="Arial"/>
                <w:sz w:val="20"/>
                <w:szCs w:val="20"/>
              </w:rPr>
              <w:t>will</w:t>
            </w:r>
            <w:r w:rsidR="00C44E57" w:rsidRPr="00166AC9">
              <w:rPr>
                <w:rFonts w:ascii="Arial" w:hAnsi="Arial" w:cs="Arial"/>
                <w:spacing w:val="-2"/>
                <w:sz w:val="20"/>
                <w:szCs w:val="20"/>
              </w:rPr>
              <w:t xml:space="preserve"> </w:t>
            </w:r>
            <w:r w:rsidR="00C44E57" w:rsidRPr="00166AC9">
              <w:rPr>
                <w:rFonts w:ascii="Arial" w:hAnsi="Arial" w:cs="Arial"/>
                <w:spacing w:val="-5"/>
                <w:sz w:val="20"/>
                <w:szCs w:val="20"/>
              </w:rPr>
              <w:t>be</w:t>
            </w:r>
            <w:r w:rsidR="00811F42" w:rsidRPr="00166AC9">
              <w:rPr>
                <w:rFonts w:ascii="Arial" w:hAnsi="Arial" w:cs="Arial"/>
                <w:spacing w:val="-5"/>
                <w:sz w:val="20"/>
                <w:szCs w:val="20"/>
              </w:rPr>
              <w:t xml:space="preserve"> </w:t>
            </w:r>
            <w:r w:rsidR="00C44E57" w:rsidRPr="00166AC9">
              <w:rPr>
                <w:rFonts w:ascii="Arial" w:hAnsi="Arial" w:cs="Arial"/>
                <w:sz w:val="20"/>
                <w:szCs w:val="20"/>
              </w:rPr>
              <w:t>deployed</w:t>
            </w:r>
            <w:r w:rsidR="00C44E57" w:rsidRPr="00166AC9">
              <w:rPr>
                <w:rFonts w:ascii="Arial" w:hAnsi="Arial" w:cs="Arial"/>
                <w:spacing w:val="-2"/>
                <w:sz w:val="20"/>
                <w:szCs w:val="20"/>
              </w:rPr>
              <w:t xml:space="preserve"> </w:t>
            </w:r>
            <w:r w:rsidR="00C44E57" w:rsidRPr="00166AC9">
              <w:rPr>
                <w:rFonts w:ascii="Arial" w:hAnsi="Arial" w:cs="Arial"/>
                <w:sz w:val="20"/>
                <w:szCs w:val="20"/>
              </w:rPr>
              <w:t>by</w:t>
            </w:r>
            <w:r w:rsidR="00C44E57" w:rsidRPr="00166AC9">
              <w:rPr>
                <w:rFonts w:ascii="Arial" w:hAnsi="Arial" w:cs="Arial"/>
                <w:spacing w:val="-2"/>
                <w:sz w:val="20"/>
                <w:szCs w:val="20"/>
              </w:rPr>
              <w:t xml:space="preserve"> </w:t>
            </w:r>
            <w:r w:rsidR="00C44E57" w:rsidRPr="00166AC9">
              <w:rPr>
                <w:rFonts w:ascii="Arial" w:hAnsi="Arial" w:cs="Arial"/>
                <w:spacing w:val="-5"/>
                <w:sz w:val="20"/>
                <w:szCs w:val="20"/>
              </w:rPr>
              <w:t>SP</w:t>
            </w:r>
          </w:p>
        </w:tc>
      </w:tr>
      <w:tr w:rsidR="00C44E57" w:rsidRPr="00166AC9" w14:paraId="7CA570DF" w14:textId="77777777" w:rsidTr="00D92691">
        <w:trPr>
          <w:trHeight w:val="549"/>
        </w:trPr>
        <w:tc>
          <w:tcPr>
            <w:tcW w:w="1193" w:type="dxa"/>
            <w:vAlign w:val="center"/>
          </w:tcPr>
          <w:p w14:paraId="553B19E3" w14:textId="77777777" w:rsidR="00C44E57" w:rsidRPr="00166AC9" w:rsidRDefault="00C44E57" w:rsidP="00D92691">
            <w:pPr>
              <w:pStyle w:val="TableParagraph"/>
              <w:jc w:val="center"/>
              <w:rPr>
                <w:rFonts w:ascii="Arial" w:hAnsi="Arial" w:cs="Arial"/>
                <w:bCs/>
              </w:rPr>
            </w:pPr>
            <w:r w:rsidRPr="00166AC9">
              <w:rPr>
                <w:rFonts w:ascii="Arial" w:hAnsi="Arial" w:cs="Arial"/>
                <w:bCs/>
              </w:rPr>
              <w:t>b</w:t>
            </w:r>
          </w:p>
        </w:tc>
        <w:tc>
          <w:tcPr>
            <w:tcW w:w="8863" w:type="dxa"/>
          </w:tcPr>
          <w:p w14:paraId="575D0549" w14:textId="77777777" w:rsidR="00C44E57" w:rsidRPr="00166AC9" w:rsidRDefault="00C44E57" w:rsidP="00D92691">
            <w:pPr>
              <w:pStyle w:val="TableParagraph"/>
              <w:spacing w:line="268" w:lineRule="exact"/>
              <w:rPr>
                <w:rFonts w:ascii="Arial" w:hAnsi="Arial" w:cs="Arial"/>
                <w:sz w:val="20"/>
                <w:szCs w:val="20"/>
              </w:rPr>
            </w:pPr>
            <w:r w:rsidRPr="00166AC9">
              <w:rPr>
                <w:rFonts w:ascii="Arial" w:hAnsi="Arial" w:cs="Arial"/>
                <w:sz w:val="20"/>
                <w:szCs w:val="20"/>
              </w:rPr>
              <w:t>SP</w:t>
            </w:r>
            <w:r w:rsidRPr="00166AC9">
              <w:rPr>
                <w:rFonts w:ascii="Arial" w:hAnsi="Arial" w:cs="Arial"/>
                <w:spacing w:val="-4"/>
                <w:sz w:val="20"/>
                <w:szCs w:val="20"/>
              </w:rPr>
              <w:t xml:space="preserve"> </w:t>
            </w:r>
            <w:r w:rsidRPr="00166AC9">
              <w:rPr>
                <w:rFonts w:ascii="Arial" w:hAnsi="Arial" w:cs="Arial"/>
                <w:sz w:val="20"/>
                <w:szCs w:val="20"/>
              </w:rPr>
              <w:t>has</w:t>
            </w:r>
            <w:r w:rsidRPr="00166AC9">
              <w:rPr>
                <w:rFonts w:ascii="Arial" w:hAnsi="Arial" w:cs="Arial"/>
                <w:spacing w:val="-4"/>
                <w:sz w:val="20"/>
                <w:szCs w:val="20"/>
              </w:rPr>
              <w:t xml:space="preserve"> </w:t>
            </w:r>
            <w:r w:rsidRPr="00166AC9">
              <w:rPr>
                <w:rFonts w:ascii="Arial" w:hAnsi="Arial" w:cs="Arial"/>
                <w:sz w:val="20"/>
                <w:szCs w:val="20"/>
              </w:rPr>
              <w:t>to</w:t>
            </w:r>
            <w:r w:rsidRPr="00166AC9">
              <w:rPr>
                <w:rFonts w:ascii="Arial" w:hAnsi="Arial" w:cs="Arial"/>
                <w:spacing w:val="-3"/>
                <w:sz w:val="20"/>
                <w:szCs w:val="20"/>
              </w:rPr>
              <w:t xml:space="preserve"> </w:t>
            </w:r>
            <w:r w:rsidRPr="00166AC9">
              <w:rPr>
                <w:rFonts w:ascii="Arial" w:hAnsi="Arial" w:cs="Arial"/>
                <w:sz w:val="20"/>
                <w:szCs w:val="20"/>
              </w:rPr>
              <w:t>provide</w:t>
            </w:r>
            <w:r w:rsidRPr="00166AC9">
              <w:rPr>
                <w:rFonts w:ascii="Arial" w:hAnsi="Arial" w:cs="Arial"/>
                <w:spacing w:val="-5"/>
                <w:sz w:val="20"/>
                <w:szCs w:val="20"/>
              </w:rPr>
              <w:t xml:space="preserve"> </w:t>
            </w:r>
            <w:r w:rsidRPr="00166AC9">
              <w:rPr>
                <w:rFonts w:ascii="Arial" w:hAnsi="Arial" w:cs="Arial"/>
                <w:sz w:val="20"/>
                <w:szCs w:val="20"/>
              </w:rPr>
              <w:t>manpower</w:t>
            </w:r>
            <w:r w:rsidRPr="00166AC9">
              <w:rPr>
                <w:rFonts w:ascii="Arial" w:hAnsi="Arial" w:cs="Arial"/>
                <w:spacing w:val="-4"/>
                <w:sz w:val="20"/>
                <w:szCs w:val="20"/>
              </w:rPr>
              <w:t xml:space="preserve"> </w:t>
            </w:r>
            <w:r w:rsidRPr="00166AC9">
              <w:rPr>
                <w:rFonts w:ascii="Arial" w:hAnsi="Arial" w:cs="Arial"/>
                <w:sz w:val="20"/>
                <w:szCs w:val="20"/>
              </w:rPr>
              <w:t>commitment</w:t>
            </w:r>
            <w:r w:rsidRPr="00166AC9">
              <w:rPr>
                <w:rFonts w:ascii="Arial" w:hAnsi="Arial" w:cs="Arial"/>
                <w:spacing w:val="-4"/>
                <w:sz w:val="20"/>
                <w:szCs w:val="20"/>
              </w:rPr>
              <w:t xml:space="preserve"> </w:t>
            </w:r>
            <w:r w:rsidRPr="00166AC9">
              <w:rPr>
                <w:rFonts w:ascii="Arial" w:hAnsi="Arial" w:cs="Arial"/>
                <w:sz w:val="20"/>
                <w:szCs w:val="20"/>
              </w:rPr>
              <w:t>in</w:t>
            </w:r>
            <w:r w:rsidRPr="00166AC9">
              <w:rPr>
                <w:rFonts w:ascii="Arial" w:hAnsi="Arial" w:cs="Arial"/>
                <w:spacing w:val="-4"/>
                <w:sz w:val="20"/>
                <w:szCs w:val="20"/>
              </w:rPr>
              <w:t xml:space="preserve"> </w:t>
            </w:r>
            <w:r w:rsidRPr="00166AC9">
              <w:rPr>
                <w:rFonts w:ascii="Arial" w:hAnsi="Arial" w:cs="Arial"/>
                <w:sz w:val="20"/>
                <w:szCs w:val="20"/>
              </w:rPr>
              <w:t>advance</w:t>
            </w:r>
            <w:r w:rsidRPr="00166AC9">
              <w:rPr>
                <w:rFonts w:ascii="Arial" w:hAnsi="Arial" w:cs="Arial"/>
                <w:spacing w:val="-5"/>
                <w:sz w:val="20"/>
                <w:szCs w:val="20"/>
              </w:rPr>
              <w:t xml:space="preserve"> </w:t>
            </w:r>
            <w:r w:rsidRPr="00166AC9">
              <w:rPr>
                <w:rFonts w:ascii="Arial" w:hAnsi="Arial" w:cs="Arial"/>
                <w:sz w:val="20"/>
                <w:szCs w:val="20"/>
              </w:rPr>
              <w:t>for</w:t>
            </w:r>
            <w:r w:rsidRPr="00166AC9">
              <w:rPr>
                <w:rFonts w:ascii="Arial" w:hAnsi="Arial" w:cs="Arial"/>
                <w:spacing w:val="-4"/>
                <w:sz w:val="20"/>
                <w:szCs w:val="20"/>
              </w:rPr>
              <w:t xml:space="preserve"> </w:t>
            </w:r>
            <w:r w:rsidRPr="00166AC9">
              <w:rPr>
                <w:rFonts w:ascii="Arial" w:hAnsi="Arial" w:cs="Arial"/>
                <w:sz w:val="20"/>
                <w:szCs w:val="20"/>
              </w:rPr>
              <w:t>the</w:t>
            </w:r>
            <w:r w:rsidRPr="00166AC9">
              <w:rPr>
                <w:rFonts w:ascii="Arial" w:hAnsi="Arial" w:cs="Arial"/>
                <w:spacing w:val="-3"/>
                <w:sz w:val="20"/>
                <w:szCs w:val="20"/>
              </w:rPr>
              <w:t xml:space="preserve"> </w:t>
            </w:r>
            <w:r w:rsidRPr="00166AC9">
              <w:rPr>
                <w:rFonts w:ascii="Arial" w:hAnsi="Arial" w:cs="Arial"/>
                <w:sz w:val="20"/>
                <w:szCs w:val="20"/>
              </w:rPr>
              <w:t>resources</w:t>
            </w:r>
            <w:r w:rsidRPr="00166AC9">
              <w:rPr>
                <w:rFonts w:ascii="Arial" w:hAnsi="Arial" w:cs="Arial"/>
                <w:spacing w:val="-2"/>
                <w:sz w:val="20"/>
                <w:szCs w:val="20"/>
              </w:rPr>
              <w:t xml:space="preserve"> </w:t>
            </w:r>
            <w:r w:rsidRPr="00166AC9">
              <w:rPr>
                <w:rFonts w:ascii="Arial" w:hAnsi="Arial" w:cs="Arial"/>
                <w:sz w:val="20"/>
                <w:szCs w:val="20"/>
              </w:rPr>
              <w:t>to</w:t>
            </w:r>
            <w:r w:rsidRPr="00166AC9">
              <w:rPr>
                <w:rFonts w:ascii="Arial" w:hAnsi="Arial" w:cs="Arial"/>
                <w:spacing w:val="-3"/>
                <w:sz w:val="20"/>
                <w:szCs w:val="20"/>
              </w:rPr>
              <w:t xml:space="preserve"> </w:t>
            </w:r>
            <w:r w:rsidRPr="00166AC9">
              <w:rPr>
                <w:rFonts w:ascii="Arial" w:hAnsi="Arial" w:cs="Arial"/>
                <w:sz w:val="20"/>
                <w:szCs w:val="20"/>
              </w:rPr>
              <w:t>be</w:t>
            </w:r>
            <w:r w:rsidRPr="00166AC9">
              <w:rPr>
                <w:rFonts w:ascii="Arial" w:hAnsi="Arial" w:cs="Arial"/>
                <w:spacing w:val="-7"/>
                <w:sz w:val="20"/>
                <w:szCs w:val="20"/>
              </w:rPr>
              <w:t xml:space="preserve"> </w:t>
            </w:r>
            <w:r w:rsidRPr="00166AC9">
              <w:rPr>
                <w:rFonts w:ascii="Arial" w:hAnsi="Arial" w:cs="Arial"/>
                <w:sz w:val="20"/>
                <w:szCs w:val="20"/>
              </w:rPr>
              <w:t>deployed</w:t>
            </w:r>
            <w:r w:rsidRPr="00166AC9">
              <w:rPr>
                <w:rFonts w:ascii="Arial" w:hAnsi="Arial" w:cs="Arial"/>
                <w:spacing w:val="-3"/>
                <w:sz w:val="20"/>
                <w:szCs w:val="20"/>
              </w:rPr>
              <w:t xml:space="preserve"> </w:t>
            </w:r>
            <w:r w:rsidRPr="00166AC9">
              <w:rPr>
                <w:rFonts w:ascii="Arial" w:hAnsi="Arial" w:cs="Arial"/>
                <w:spacing w:val="-5"/>
                <w:sz w:val="20"/>
                <w:szCs w:val="20"/>
              </w:rPr>
              <w:t>on</w:t>
            </w:r>
          </w:p>
          <w:p w14:paraId="26A0A9F9" w14:textId="77777777" w:rsidR="00C44E57" w:rsidRPr="00166AC9" w:rsidRDefault="00C44E57" w:rsidP="00D92691">
            <w:pPr>
              <w:pStyle w:val="TableParagraph"/>
              <w:spacing w:before="41"/>
              <w:rPr>
                <w:rFonts w:ascii="Arial" w:hAnsi="Arial" w:cs="Arial"/>
              </w:rPr>
            </w:pPr>
            <w:r w:rsidRPr="00166AC9">
              <w:rPr>
                <w:rFonts w:ascii="Arial" w:hAnsi="Arial" w:cs="Arial"/>
                <w:sz w:val="20"/>
                <w:szCs w:val="20"/>
              </w:rPr>
              <w:t>ground</w:t>
            </w:r>
            <w:r w:rsidRPr="00166AC9">
              <w:rPr>
                <w:rFonts w:ascii="Arial" w:hAnsi="Arial" w:cs="Arial"/>
                <w:spacing w:val="-7"/>
                <w:sz w:val="20"/>
                <w:szCs w:val="20"/>
              </w:rPr>
              <w:t xml:space="preserve"> </w:t>
            </w:r>
            <w:r w:rsidRPr="00166AC9">
              <w:rPr>
                <w:rFonts w:ascii="Arial" w:hAnsi="Arial" w:cs="Arial"/>
                <w:sz w:val="20"/>
                <w:szCs w:val="20"/>
              </w:rPr>
              <w:t>(Supervisor,</w:t>
            </w:r>
            <w:r w:rsidRPr="00166AC9">
              <w:rPr>
                <w:rFonts w:ascii="Arial" w:hAnsi="Arial" w:cs="Arial"/>
                <w:spacing w:val="-4"/>
                <w:sz w:val="20"/>
                <w:szCs w:val="20"/>
              </w:rPr>
              <w:t xml:space="preserve"> </w:t>
            </w:r>
            <w:r w:rsidRPr="00166AC9">
              <w:rPr>
                <w:rFonts w:ascii="Arial" w:hAnsi="Arial" w:cs="Arial"/>
                <w:sz w:val="20"/>
                <w:szCs w:val="20"/>
              </w:rPr>
              <w:t>Splicer,</w:t>
            </w:r>
            <w:r w:rsidRPr="00166AC9">
              <w:rPr>
                <w:rFonts w:ascii="Arial" w:hAnsi="Arial" w:cs="Arial"/>
                <w:spacing w:val="-3"/>
                <w:sz w:val="20"/>
                <w:szCs w:val="20"/>
              </w:rPr>
              <w:t xml:space="preserve"> </w:t>
            </w:r>
            <w:r w:rsidRPr="00166AC9">
              <w:rPr>
                <w:rFonts w:ascii="Arial" w:hAnsi="Arial" w:cs="Arial"/>
                <w:sz w:val="20"/>
                <w:szCs w:val="20"/>
              </w:rPr>
              <w:t>Asst.</w:t>
            </w:r>
            <w:r w:rsidRPr="00166AC9">
              <w:rPr>
                <w:rFonts w:ascii="Arial" w:hAnsi="Arial" w:cs="Arial"/>
                <w:spacing w:val="-4"/>
                <w:sz w:val="20"/>
                <w:szCs w:val="20"/>
              </w:rPr>
              <w:t xml:space="preserve"> </w:t>
            </w:r>
            <w:r w:rsidRPr="00166AC9">
              <w:rPr>
                <w:rFonts w:ascii="Arial" w:hAnsi="Arial" w:cs="Arial"/>
                <w:sz w:val="20"/>
                <w:szCs w:val="20"/>
              </w:rPr>
              <w:t>Splicer,</w:t>
            </w:r>
            <w:r w:rsidRPr="00166AC9">
              <w:rPr>
                <w:rFonts w:ascii="Arial" w:hAnsi="Arial" w:cs="Arial"/>
                <w:spacing w:val="-6"/>
                <w:sz w:val="20"/>
                <w:szCs w:val="20"/>
              </w:rPr>
              <w:t xml:space="preserve"> </w:t>
            </w:r>
            <w:r w:rsidRPr="00166AC9">
              <w:rPr>
                <w:rFonts w:ascii="Arial" w:hAnsi="Arial" w:cs="Arial"/>
                <w:sz w:val="20"/>
                <w:szCs w:val="20"/>
              </w:rPr>
              <w:t>Patroller</w:t>
            </w:r>
            <w:r w:rsidRPr="00166AC9">
              <w:rPr>
                <w:rFonts w:ascii="Arial" w:hAnsi="Arial" w:cs="Arial"/>
                <w:spacing w:val="-5"/>
                <w:sz w:val="20"/>
                <w:szCs w:val="20"/>
              </w:rPr>
              <w:t xml:space="preserve"> </w:t>
            </w:r>
            <w:r w:rsidRPr="00166AC9">
              <w:rPr>
                <w:rFonts w:ascii="Arial" w:hAnsi="Arial" w:cs="Arial"/>
                <w:sz w:val="20"/>
                <w:szCs w:val="20"/>
              </w:rPr>
              <w:t>&amp;</w:t>
            </w:r>
            <w:r w:rsidRPr="00166AC9">
              <w:rPr>
                <w:rFonts w:ascii="Arial" w:hAnsi="Arial" w:cs="Arial"/>
                <w:spacing w:val="-3"/>
                <w:sz w:val="20"/>
                <w:szCs w:val="20"/>
              </w:rPr>
              <w:t xml:space="preserve"> </w:t>
            </w:r>
            <w:r w:rsidRPr="00166AC9">
              <w:rPr>
                <w:rFonts w:ascii="Arial" w:hAnsi="Arial" w:cs="Arial"/>
                <w:sz w:val="20"/>
                <w:szCs w:val="20"/>
              </w:rPr>
              <w:t>Route</w:t>
            </w:r>
            <w:r w:rsidRPr="00166AC9">
              <w:rPr>
                <w:rFonts w:ascii="Arial" w:hAnsi="Arial" w:cs="Arial"/>
                <w:spacing w:val="-5"/>
                <w:sz w:val="20"/>
                <w:szCs w:val="20"/>
              </w:rPr>
              <w:t xml:space="preserve"> </w:t>
            </w:r>
            <w:r w:rsidRPr="00166AC9">
              <w:rPr>
                <w:rFonts w:ascii="Arial" w:hAnsi="Arial" w:cs="Arial"/>
                <w:spacing w:val="-2"/>
                <w:sz w:val="20"/>
                <w:szCs w:val="20"/>
              </w:rPr>
              <w:t>Guards)</w:t>
            </w:r>
          </w:p>
        </w:tc>
      </w:tr>
      <w:tr w:rsidR="00C44E57" w:rsidRPr="00166AC9" w14:paraId="25A09C1D" w14:textId="77777777" w:rsidTr="00D92691">
        <w:trPr>
          <w:trHeight w:val="282"/>
        </w:trPr>
        <w:tc>
          <w:tcPr>
            <w:tcW w:w="1193" w:type="dxa"/>
            <w:vAlign w:val="center"/>
          </w:tcPr>
          <w:p w14:paraId="70A53BEF" w14:textId="77777777" w:rsidR="00C44E57" w:rsidRPr="00166AC9" w:rsidRDefault="00C44E57" w:rsidP="00D92691">
            <w:pPr>
              <w:pStyle w:val="TableParagraph"/>
              <w:jc w:val="center"/>
              <w:rPr>
                <w:rFonts w:ascii="Arial" w:hAnsi="Arial" w:cs="Arial"/>
                <w:bCs/>
              </w:rPr>
            </w:pPr>
            <w:r w:rsidRPr="00166AC9">
              <w:rPr>
                <w:rFonts w:ascii="Arial" w:hAnsi="Arial" w:cs="Arial"/>
                <w:bCs/>
              </w:rPr>
              <w:t>c</w:t>
            </w:r>
          </w:p>
        </w:tc>
        <w:tc>
          <w:tcPr>
            <w:tcW w:w="8863" w:type="dxa"/>
          </w:tcPr>
          <w:p w14:paraId="2C932FE1" w14:textId="0EBD2950" w:rsidR="00C44E57" w:rsidRPr="00166AC9" w:rsidRDefault="00C44E57" w:rsidP="00D92691">
            <w:pPr>
              <w:pStyle w:val="TableParagraph"/>
              <w:spacing w:before="1"/>
              <w:rPr>
                <w:rFonts w:ascii="Arial" w:hAnsi="Arial" w:cs="Arial"/>
              </w:rPr>
            </w:pPr>
            <w:r w:rsidRPr="00166AC9">
              <w:rPr>
                <w:rFonts w:ascii="Arial" w:hAnsi="Arial" w:cs="Arial"/>
                <w:sz w:val="20"/>
                <w:szCs w:val="20"/>
              </w:rPr>
              <w:t>Resources</w:t>
            </w:r>
            <w:r w:rsidRPr="00166AC9">
              <w:rPr>
                <w:rFonts w:ascii="Arial" w:hAnsi="Arial" w:cs="Arial"/>
                <w:spacing w:val="-8"/>
                <w:sz w:val="20"/>
                <w:szCs w:val="20"/>
              </w:rPr>
              <w:t xml:space="preserve"> </w:t>
            </w:r>
            <w:r w:rsidRPr="00166AC9">
              <w:rPr>
                <w:rFonts w:ascii="Arial" w:hAnsi="Arial" w:cs="Arial"/>
                <w:sz w:val="20"/>
                <w:szCs w:val="20"/>
              </w:rPr>
              <w:t>Over</w:t>
            </w:r>
            <w:r w:rsidRPr="00166AC9">
              <w:rPr>
                <w:rFonts w:ascii="Arial" w:hAnsi="Arial" w:cs="Arial"/>
                <w:spacing w:val="-3"/>
                <w:sz w:val="20"/>
                <w:szCs w:val="20"/>
              </w:rPr>
              <w:t xml:space="preserve"> </w:t>
            </w:r>
            <w:r w:rsidRPr="00166AC9">
              <w:rPr>
                <w:rFonts w:ascii="Arial" w:hAnsi="Arial" w:cs="Arial"/>
                <w:sz w:val="20"/>
                <w:szCs w:val="20"/>
              </w:rPr>
              <w:t>&amp;</w:t>
            </w:r>
            <w:r w:rsidRPr="00166AC9">
              <w:rPr>
                <w:rFonts w:ascii="Arial" w:hAnsi="Arial" w:cs="Arial"/>
                <w:spacing w:val="-5"/>
                <w:sz w:val="20"/>
                <w:szCs w:val="20"/>
              </w:rPr>
              <w:t xml:space="preserve"> </w:t>
            </w:r>
            <w:r w:rsidRPr="00166AC9">
              <w:rPr>
                <w:rFonts w:ascii="Arial" w:hAnsi="Arial" w:cs="Arial"/>
                <w:sz w:val="20"/>
                <w:szCs w:val="20"/>
              </w:rPr>
              <w:t>Above</w:t>
            </w:r>
            <w:r w:rsidRPr="00166AC9">
              <w:rPr>
                <w:rFonts w:ascii="Arial" w:hAnsi="Arial" w:cs="Arial"/>
                <w:spacing w:val="-5"/>
                <w:sz w:val="20"/>
                <w:szCs w:val="20"/>
              </w:rPr>
              <w:t xml:space="preserve"> </w:t>
            </w:r>
            <w:r w:rsidRPr="00166AC9">
              <w:rPr>
                <w:rFonts w:ascii="Arial" w:hAnsi="Arial" w:cs="Arial"/>
                <w:sz w:val="20"/>
                <w:szCs w:val="20"/>
              </w:rPr>
              <w:t>the</w:t>
            </w:r>
            <w:r w:rsidRPr="00166AC9">
              <w:rPr>
                <w:rFonts w:ascii="Arial" w:hAnsi="Arial" w:cs="Arial"/>
                <w:spacing w:val="-2"/>
                <w:sz w:val="20"/>
                <w:szCs w:val="20"/>
              </w:rPr>
              <w:t xml:space="preserve"> </w:t>
            </w:r>
            <w:r w:rsidRPr="00166AC9">
              <w:rPr>
                <w:rFonts w:ascii="Arial" w:hAnsi="Arial" w:cs="Arial"/>
                <w:sz w:val="20"/>
                <w:szCs w:val="20"/>
              </w:rPr>
              <w:t>agreed</w:t>
            </w:r>
            <w:r w:rsidRPr="00166AC9">
              <w:rPr>
                <w:rFonts w:ascii="Arial" w:hAnsi="Arial" w:cs="Arial"/>
                <w:spacing w:val="-6"/>
                <w:sz w:val="20"/>
                <w:szCs w:val="20"/>
              </w:rPr>
              <w:t xml:space="preserve"> </w:t>
            </w:r>
            <w:r w:rsidR="00CE4316">
              <w:rPr>
                <w:rFonts w:ascii="Arial" w:hAnsi="Arial" w:cs="Arial"/>
                <w:sz w:val="20"/>
                <w:szCs w:val="20"/>
              </w:rPr>
              <w:t xml:space="preserve">quarterly </w:t>
            </w:r>
            <w:r w:rsidRPr="00166AC9">
              <w:rPr>
                <w:rFonts w:ascii="Arial" w:hAnsi="Arial" w:cs="Arial"/>
                <w:sz w:val="20"/>
                <w:szCs w:val="20"/>
              </w:rPr>
              <w:t>/</w:t>
            </w:r>
            <w:r w:rsidR="00CE4316">
              <w:rPr>
                <w:rFonts w:ascii="Arial" w:hAnsi="Arial" w:cs="Arial"/>
                <w:sz w:val="20"/>
                <w:szCs w:val="20"/>
              </w:rPr>
              <w:t xml:space="preserve"> </w:t>
            </w:r>
            <w:r w:rsidRPr="00166AC9">
              <w:rPr>
                <w:rFonts w:ascii="Arial" w:hAnsi="Arial" w:cs="Arial"/>
                <w:sz w:val="20"/>
                <w:szCs w:val="20"/>
              </w:rPr>
              <w:t>monthly</w:t>
            </w:r>
            <w:r w:rsidRPr="00166AC9">
              <w:rPr>
                <w:rFonts w:ascii="Arial" w:hAnsi="Arial" w:cs="Arial"/>
                <w:spacing w:val="-1"/>
                <w:sz w:val="20"/>
                <w:szCs w:val="20"/>
              </w:rPr>
              <w:t xml:space="preserve"> </w:t>
            </w:r>
            <w:r w:rsidRPr="00166AC9">
              <w:rPr>
                <w:rFonts w:ascii="Arial" w:hAnsi="Arial" w:cs="Arial"/>
                <w:sz w:val="20"/>
                <w:szCs w:val="20"/>
              </w:rPr>
              <w:t>Commitment,</w:t>
            </w:r>
            <w:r w:rsidRPr="00166AC9">
              <w:rPr>
                <w:rFonts w:ascii="Arial" w:hAnsi="Arial" w:cs="Arial"/>
                <w:spacing w:val="-5"/>
                <w:sz w:val="20"/>
                <w:szCs w:val="20"/>
              </w:rPr>
              <w:t xml:space="preserve"> </w:t>
            </w:r>
            <w:r w:rsidRPr="00166AC9">
              <w:rPr>
                <w:rFonts w:ascii="Arial" w:hAnsi="Arial" w:cs="Arial"/>
                <w:sz w:val="20"/>
                <w:szCs w:val="20"/>
              </w:rPr>
              <w:t>will</w:t>
            </w:r>
            <w:r w:rsidRPr="00166AC9">
              <w:rPr>
                <w:rFonts w:ascii="Arial" w:hAnsi="Arial" w:cs="Arial"/>
                <w:spacing w:val="-3"/>
                <w:sz w:val="20"/>
                <w:szCs w:val="20"/>
              </w:rPr>
              <w:t xml:space="preserve"> </w:t>
            </w:r>
            <w:r w:rsidRPr="00166AC9">
              <w:rPr>
                <w:rFonts w:ascii="Arial" w:hAnsi="Arial" w:cs="Arial"/>
                <w:sz w:val="20"/>
                <w:szCs w:val="20"/>
              </w:rPr>
              <w:t>be</w:t>
            </w:r>
            <w:r w:rsidRPr="00166AC9">
              <w:rPr>
                <w:rFonts w:ascii="Arial" w:hAnsi="Arial" w:cs="Arial"/>
                <w:spacing w:val="-5"/>
                <w:sz w:val="20"/>
                <w:szCs w:val="20"/>
              </w:rPr>
              <w:t xml:space="preserve"> </w:t>
            </w:r>
            <w:r w:rsidRPr="00166AC9">
              <w:rPr>
                <w:rFonts w:ascii="Arial" w:hAnsi="Arial" w:cs="Arial"/>
                <w:sz w:val="20"/>
                <w:szCs w:val="20"/>
              </w:rPr>
              <w:t>provided</w:t>
            </w:r>
            <w:r w:rsidRPr="00166AC9">
              <w:rPr>
                <w:rFonts w:ascii="Arial" w:hAnsi="Arial" w:cs="Arial"/>
                <w:spacing w:val="-4"/>
                <w:sz w:val="20"/>
                <w:szCs w:val="20"/>
              </w:rPr>
              <w:t xml:space="preserve"> </w:t>
            </w:r>
            <w:r w:rsidRPr="00166AC9">
              <w:rPr>
                <w:rFonts w:ascii="Arial" w:hAnsi="Arial" w:cs="Arial"/>
                <w:sz w:val="20"/>
                <w:szCs w:val="20"/>
              </w:rPr>
              <w:t>by</w:t>
            </w:r>
            <w:r w:rsidRPr="00166AC9">
              <w:rPr>
                <w:rFonts w:ascii="Arial" w:hAnsi="Arial" w:cs="Arial"/>
                <w:spacing w:val="-3"/>
                <w:sz w:val="20"/>
                <w:szCs w:val="20"/>
              </w:rPr>
              <w:t xml:space="preserve"> </w:t>
            </w:r>
            <w:r w:rsidRPr="00166AC9">
              <w:rPr>
                <w:rFonts w:ascii="Arial" w:hAnsi="Arial" w:cs="Arial"/>
                <w:sz w:val="20"/>
                <w:szCs w:val="20"/>
              </w:rPr>
              <w:t>Jio,</w:t>
            </w:r>
            <w:r w:rsidRPr="00166AC9">
              <w:rPr>
                <w:rFonts w:ascii="Arial" w:hAnsi="Arial" w:cs="Arial"/>
                <w:spacing w:val="-6"/>
                <w:sz w:val="20"/>
                <w:szCs w:val="20"/>
              </w:rPr>
              <w:t xml:space="preserve"> </w:t>
            </w:r>
            <w:r w:rsidRPr="00166AC9">
              <w:rPr>
                <w:rFonts w:ascii="Arial" w:hAnsi="Arial" w:cs="Arial"/>
                <w:spacing w:val="-4"/>
                <w:sz w:val="20"/>
                <w:szCs w:val="20"/>
              </w:rPr>
              <w:t>Post</w:t>
            </w:r>
            <w:r w:rsidR="0038084C" w:rsidRPr="00166AC9">
              <w:rPr>
                <w:rFonts w:ascii="Arial" w:hAnsi="Arial" w:cs="Arial"/>
                <w:spacing w:val="-4"/>
                <w:sz w:val="20"/>
                <w:szCs w:val="20"/>
              </w:rPr>
              <w:t xml:space="preserve"> </w:t>
            </w:r>
            <w:r w:rsidRPr="00166AC9">
              <w:rPr>
                <w:rFonts w:ascii="Arial" w:hAnsi="Arial" w:cs="Arial"/>
                <w:sz w:val="20"/>
                <w:szCs w:val="20"/>
              </w:rPr>
              <w:t>CTO</w:t>
            </w:r>
            <w:r w:rsidRPr="00166AC9">
              <w:rPr>
                <w:rFonts w:ascii="Arial" w:hAnsi="Arial" w:cs="Arial"/>
                <w:spacing w:val="-5"/>
                <w:sz w:val="20"/>
                <w:szCs w:val="20"/>
              </w:rPr>
              <w:t xml:space="preserve"> </w:t>
            </w:r>
            <w:r w:rsidRPr="00166AC9">
              <w:rPr>
                <w:rFonts w:ascii="Arial" w:hAnsi="Arial" w:cs="Arial"/>
                <w:spacing w:val="-2"/>
                <w:sz w:val="20"/>
                <w:szCs w:val="20"/>
              </w:rPr>
              <w:t>Approval</w:t>
            </w:r>
          </w:p>
        </w:tc>
      </w:tr>
    </w:tbl>
    <w:p w14:paraId="1D91C20E" w14:textId="77777777" w:rsidR="00C44E57" w:rsidRPr="00166AC9" w:rsidRDefault="00C44E57" w:rsidP="00D92691">
      <w:pPr>
        <w:pStyle w:val="BodyText"/>
        <w:spacing w:before="9"/>
        <w:rPr>
          <w:rFonts w:ascii="Arial" w:hAnsi="Arial" w:cs="Arial"/>
          <w:highlight w:val="yellow"/>
        </w:rPr>
      </w:pPr>
    </w:p>
    <w:p w14:paraId="4A3326E7" w14:textId="77777777" w:rsidR="00C44E57" w:rsidRPr="00DE67A6" w:rsidRDefault="00C44E57" w:rsidP="00DE67A6">
      <w:pPr>
        <w:spacing w:after="120"/>
        <w:rPr>
          <w:rFonts w:ascii="Arial" w:hAnsi="Arial" w:cs="Arial"/>
          <w:b/>
          <w:bCs/>
          <w:sz w:val="22"/>
          <w:szCs w:val="20"/>
        </w:rPr>
      </w:pPr>
      <w:r w:rsidRPr="00DE67A6">
        <w:rPr>
          <w:rFonts w:ascii="Arial" w:hAnsi="Arial" w:cs="Arial"/>
          <w:b/>
          <w:bCs/>
          <w:sz w:val="22"/>
          <w:szCs w:val="20"/>
        </w:rPr>
        <w:t>Part B1: Penalty (For Part A Scoring)</w:t>
      </w:r>
    </w:p>
    <w:tbl>
      <w:tblPr>
        <w:tblW w:w="3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342"/>
      </w:tblGrid>
      <w:tr w:rsidR="00F6597F" w:rsidRPr="00166AC9" w14:paraId="1614385A" w14:textId="77777777" w:rsidTr="00597AE9">
        <w:trPr>
          <w:trHeight w:val="303"/>
        </w:trPr>
        <w:tc>
          <w:tcPr>
            <w:tcW w:w="3478" w:type="dxa"/>
            <w:gridSpan w:val="2"/>
            <w:shd w:val="clear" w:color="auto" w:fill="F2F2F2" w:themeFill="background1" w:themeFillShade="F2"/>
            <w:vAlign w:val="center"/>
            <w:hideMark/>
          </w:tcPr>
          <w:p w14:paraId="5651AAD9" w14:textId="43DAADBC" w:rsidR="00F6597F" w:rsidRPr="00166AC9" w:rsidRDefault="00F6597F" w:rsidP="00F6597F">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166AC9">
              <w:rPr>
                <w:rFonts w:ascii="Arial" w:eastAsia="Times New Roman" w:hAnsi="Arial" w:cs="Arial"/>
                <w:b/>
                <w:bCs/>
                <w:spacing w:val="-2"/>
                <w:kern w:val="0"/>
                <w:sz w:val="22"/>
                <w:szCs w:val="22"/>
                <w:lang w:eastAsia="en-IN" w:bidi="ar-SA"/>
                <w14:ligatures w14:val="none"/>
              </w:rPr>
              <w:t>Fiber</w:t>
            </w:r>
          </w:p>
        </w:tc>
      </w:tr>
      <w:tr w:rsidR="00F6597F" w:rsidRPr="00166AC9" w14:paraId="0E0F3F09" w14:textId="77777777" w:rsidTr="00597AE9">
        <w:trPr>
          <w:trHeight w:val="303"/>
        </w:trPr>
        <w:tc>
          <w:tcPr>
            <w:tcW w:w="2136" w:type="dxa"/>
            <w:shd w:val="clear" w:color="auto" w:fill="auto"/>
            <w:vAlign w:val="center"/>
            <w:hideMark/>
          </w:tcPr>
          <w:p w14:paraId="20C28F4B" w14:textId="77777777" w:rsidR="00F6597F" w:rsidRPr="00166AC9" w:rsidRDefault="00F6597F" w:rsidP="00F6597F">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166AC9">
              <w:rPr>
                <w:rFonts w:ascii="Arial" w:eastAsia="Times New Roman" w:hAnsi="Arial" w:cs="Arial"/>
                <w:b/>
                <w:bCs/>
                <w:color w:val="000000"/>
                <w:spacing w:val="-2"/>
                <w:kern w:val="0"/>
                <w:sz w:val="22"/>
                <w:szCs w:val="22"/>
                <w:lang w:eastAsia="en-IN" w:bidi="ar-SA"/>
                <w14:ligatures w14:val="none"/>
              </w:rPr>
              <w:t>Score</w:t>
            </w:r>
          </w:p>
        </w:tc>
        <w:tc>
          <w:tcPr>
            <w:tcW w:w="1342" w:type="dxa"/>
            <w:shd w:val="clear" w:color="auto" w:fill="auto"/>
            <w:vAlign w:val="center"/>
            <w:hideMark/>
          </w:tcPr>
          <w:p w14:paraId="62FFE55E" w14:textId="77777777" w:rsidR="00F6597F" w:rsidRPr="00166AC9" w:rsidRDefault="00F6597F" w:rsidP="00F6597F">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166AC9">
              <w:rPr>
                <w:rFonts w:ascii="Arial" w:eastAsia="Times New Roman" w:hAnsi="Arial" w:cs="Arial"/>
                <w:b/>
                <w:bCs/>
                <w:color w:val="000000"/>
                <w:spacing w:val="-2"/>
                <w:kern w:val="0"/>
                <w:sz w:val="22"/>
                <w:szCs w:val="22"/>
                <w:lang w:eastAsia="en-IN" w:bidi="ar-SA"/>
                <w14:ligatures w14:val="none"/>
              </w:rPr>
              <w:t>Penalty</w:t>
            </w:r>
          </w:p>
        </w:tc>
      </w:tr>
      <w:tr w:rsidR="00F6597F" w:rsidRPr="00166AC9" w14:paraId="254F2A01" w14:textId="77777777" w:rsidTr="00597AE9">
        <w:trPr>
          <w:trHeight w:val="303"/>
        </w:trPr>
        <w:tc>
          <w:tcPr>
            <w:tcW w:w="2136" w:type="dxa"/>
            <w:shd w:val="clear" w:color="auto" w:fill="auto"/>
            <w:vAlign w:val="center"/>
            <w:hideMark/>
          </w:tcPr>
          <w:p w14:paraId="79F207B8"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kern w:val="0"/>
                <w:sz w:val="22"/>
                <w:szCs w:val="22"/>
                <w:lang w:eastAsia="en-IN" w:bidi="ar-SA"/>
                <w14:ligatures w14:val="none"/>
              </w:rPr>
              <w:t>≥85 to &lt; 90</w:t>
            </w:r>
          </w:p>
        </w:tc>
        <w:tc>
          <w:tcPr>
            <w:tcW w:w="1342" w:type="dxa"/>
            <w:shd w:val="clear" w:color="auto" w:fill="auto"/>
            <w:vAlign w:val="center"/>
            <w:hideMark/>
          </w:tcPr>
          <w:p w14:paraId="551F1AAC"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spacing w:val="-2"/>
                <w:kern w:val="0"/>
                <w:sz w:val="22"/>
                <w:szCs w:val="22"/>
                <w:lang w:eastAsia="en-IN" w:bidi="ar-SA"/>
                <w14:ligatures w14:val="none"/>
              </w:rPr>
              <w:t>2.00%</w:t>
            </w:r>
          </w:p>
        </w:tc>
      </w:tr>
      <w:tr w:rsidR="00F6597F" w:rsidRPr="00166AC9" w14:paraId="67A56F4B" w14:textId="77777777" w:rsidTr="00597AE9">
        <w:trPr>
          <w:trHeight w:val="303"/>
        </w:trPr>
        <w:tc>
          <w:tcPr>
            <w:tcW w:w="2136" w:type="dxa"/>
            <w:shd w:val="clear" w:color="auto" w:fill="auto"/>
            <w:vAlign w:val="center"/>
            <w:hideMark/>
          </w:tcPr>
          <w:p w14:paraId="690B22F4"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kern w:val="0"/>
                <w:sz w:val="22"/>
                <w:szCs w:val="22"/>
                <w:lang w:eastAsia="en-IN" w:bidi="ar-SA"/>
                <w14:ligatures w14:val="none"/>
              </w:rPr>
              <w:t>≥80 to &lt;85</w:t>
            </w:r>
          </w:p>
        </w:tc>
        <w:tc>
          <w:tcPr>
            <w:tcW w:w="1342" w:type="dxa"/>
            <w:shd w:val="clear" w:color="auto" w:fill="auto"/>
            <w:vAlign w:val="center"/>
            <w:hideMark/>
          </w:tcPr>
          <w:p w14:paraId="6B48EC7D"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spacing w:val="-2"/>
                <w:kern w:val="0"/>
                <w:sz w:val="22"/>
                <w:szCs w:val="22"/>
                <w:lang w:eastAsia="en-IN" w:bidi="ar-SA"/>
                <w14:ligatures w14:val="none"/>
              </w:rPr>
              <w:t>3.00%</w:t>
            </w:r>
          </w:p>
        </w:tc>
      </w:tr>
      <w:tr w:rsidR="00F6597F" w:rsidRPr="00166AC9" w14:paraId="262B7329" w14:textId="77777777" w:rsidTr="00597AE9">
        <w:trPr>
          <w:trHeight w:val="303"/>
        </w:trPr>
        <w:tc>
          <w:tcPr>
            <w:tcW w:w="2136" w:type="dxa"/>
            <w:shd w:val="clear" w:color="auto" w:fill="auto"/>
            <w:vAlign w:val="center"/>
            <w:hideMark/>
          </w:tcPr>
          <w:p w14:paraId="50AB8210"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kern w:val="0"/>
                <w:sz w:val="22"/>
                <w:szCs w:val="22"/>
                <w:lang w:eastAsia="en-IN" w:bidi="ar-SA"/>
                <w14:ligatures w14:val="none"/>
              </w:rPr>
              <w:t>≥75 to &lt;80</w:t>
            </w:r>
          </w:p>
        </w:tc>
        <w:tc>
          <w:tcPr>
            <w:tcW w:w="1342" w:type="dxa"/>
            <w:shd w:val="clear" w:color="auto" w:fill="auto"/>
            <w:vAlign w:val="center"/>
            <w:hideMark/>
          </w:tcPr>
          <w:p w14:paraId="5EA97647"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spacing w:val="-2"/>
                <w:kern w:val="0"/>
                <w:sz w:val="22"/>
                <w:szCs w:val="22"/>
                <w:lang w:eastAsia="en-IN" w:bidi="ar-SA"/>
                <w14:ligatures w14:val="none"/>
              </w:rPr>
              <w:t>4.00%</w:t>
            </w:r>
          </w:p>
        </w:tc>
      </w:tr>
      <w:tr w:rsidR="00F6597F" w:rsidRPr="00166AC9" w14:paraId="1EBCF583" w14:textId="77777777" w:rsidTr="00597AE9">
        <w:trPr>
          <w:trHeight w:val="303"/>
        </w:trPr>
        <w:tc>
          <w:tcPr>
            <w:tcW w:w="2136" w:type="dxa"/>
            <w:shd w:val="clear" w:color="auto" w:fill="auto"/>
            <w:vAlign w:val="center"/>
            <w:hideMark/>
          </w:tcPr>
          <w:p w14:paraId="6BEDBEEA"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kern w:val="0"/>
                <w:sz w:val="22"/>
                <w:szCs w:val="22"/>
                <w:lang w:eastAsia="en-IN" w:bidi="ar-SA"/>
                <w14:ligatures w14:val="none"/>
              </w:rPr>
              <w:t>≥70 to &lt;75</w:t>
            </w:r>
          </w:p>
        </w:tc>
        <w:tc>
          <w:tcPr>
            <w:tcW w:w="1342" w:type="dxa"/>
            <w:shd w:val="clear" w:color="auto" w:fill="auto"/>
            <w:vAlign w:val="center"/>
            <w:hideMark/>
          </w:tcPr>
          <w:p w14:paraId="1AC1FABD"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spacing w:val="-2"/>
                <w:kern w:val="0"/>
                <w:sz w:val="22"/>
                <w:szCs w:val="22"/>
                <w:lang w:eastAsia="en-IN" w:bidi="ar-SA"/>
                <w14:ligatures w14:val="none"/>
              </w:rPr>
              <w:t>5.00%</w:t>
            </w:r>
          </w:p>
        </w:tc>
      </w:tr>
      <w:tr w:rsidR="00F6597F" w:rsidRPr="00166AC9" w14:paraId="4E6C9BC5" w14:textId="77777777" w:rsidTr="00597AE9">
        <w:trPr>
          <w:trHeight w:val="303"/>
        </w:trPr>
        <w:tc>
          <w:tcPr>
            <w:tcW w:w="2136" w:type="dxa"/>
            <w:shd w:val="clear" w:color="auto" w:fill="auto"/>
            <w:vAlign w:val="center"/>
            <w:hideMark/>
          </w:tcPr>
          <w:p w14:paraId="522355B1"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kern w:val="0"/>
                <w:sz w:val="22"/>
                <w:szCs w:val="22"/>
                <w:lang w:eastAsia="en-IN" w:bidi="ar-SA"/>
                <w14:ligatures w14:val="none"/>
              </w:rPr>
              <w:t>≥65 to &lt;70</w:t>
            </w:r>
          </w:p>
        </w:tc>
        <w:tc>
          <w:tcPr>
            <w:tcW w:w="1342" w:type="dxa"/>
            <w:shd w:val="clear" w:color="auto" w:fill="auto"/>
            <w:vAlign w:val="center"/>
            <w:hideMark/>
          </w:tcPr>
          <w:p w14:paraId="309B3C7F"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spacing w:val="-2"/>
                <w:kern w:val="0"/>
                <w:sz w:val="22"/>
                <w:szCs w:val="22"/>
                <w:lang w:eastAsia="en-IN" w:bidi="ar-SA"/>
                <w14:ligatures w14:val="none"/>
              </w:rPr>
              <w:t>6.00%</w:t>
            </w:r>
          </w:p>
        </w:tc>
      </w:tr>
      <w:tr w:rsidR="00F6597F" w:rsidRPr="00166AC9" w14:paraId="41D5D036" w14:textId="77777777" w:rsidTr="00597AE9">
        <w:trPr>
          <w:trHeight w:val="303"/>
        </w:trPr>
        <w:tc>
          <w:tcPr>
            <w:tcW w:w="2136" w:type="dxa"/>
            <w:shd w:val="clear" w:color="auto" w:fill="auto"/>
            <w:vAlign w:val="center"/>
            <w:hideMark/>
          </w:tcPr>
          <w:p w14:paraId="37A0A0EB"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kern w:val="0"/>
                <w:sz w:val="22"/>
                <w:szCs w:val="22"/>
                <w:lang w:eastAsia="en-IN" w:bidi="ar-SA"/>
                <w14:ligatures w14:val="none"/>
              </w:rPr>
              <w:t>&lt; 65 *</w:t>
            </w:r>
          </w:p>
        </w:tc>
        <w:tc>
          <w:tcPr>
            <w:tcW w:w="1342" w:type="dxa"/>
            <w:shd w:val="clear" w:color="auto" w:fill="auto"/>
            <w:vAlign w:val="center"/>
            <w:hideMark/>
          </w:tcPr>
          <w:p w14:paraId="284A34BC" w14:textId="77777777" w:rsidR="00F6597F" w:rsidRPr="00166AC9" w:rsidRDefault="00F6597F" w:rsidP="00F6597F">
            <w:pPr>
              <w:spacing w:after="0" w:line="240" w:lineRule="auto"/>
              <w:jc w:val="center"/>
              <w:rPr>
                <w:rFonts w:ascii="Arial" w:eastAsia="Times New Roman" w:hAnsi="Arial" w:cs="Arial"/>
                <w:color w:val="000000"/>
                <w:kern w:val="0"/>
                <w:sz w:val="22"/>
                <w:szCs w:val="22"/>
                <w:lang w:val="en-IN" w:eastAsia="en-IN" w:bidi="ar-SA"/>
                <w14:ligatures w14:val="none"/>
              </w:rPr>
            </w:pPr>
            <w:r w:rsidRPr="00166AC9">
              <w:rPr>
                <w:rFonts w:ascii="Arial" w:eastAsia="Times New Roman" w:hAnsi="Arial" w:cs="Arial"/>
                <w:color w:val="000000"/>
                <w:spacing w:val="-2"/>
                <w:kern w:val="0"/>
                <w:sz w:val="22"/>
                <w:szCs w:val="22"/>
                <w:lang w:eastAsia="en-IN" w:bidi="ar-SA"/>
                <w14:ligatures w14:val="none"/>
              </w:rPr>
              <w:t>7.50%</w:t>
            </w:r>
          </w:p>
        </w:tc>
      </w:tr>
    </w:tbl>
    <w:p w14:paraId="065DDD3B" w14:textId="4EC53882" w:rsidR="00C44E57" w:rsidRDefault="0052408E" w:rsidP="0052408E">
      <w:pPr>
        <w:pStyle w:val="ListParagraph"/>
        <w:widowControl w:val="0"/>
        <w:tabs>
          <w:tab w:val="left" w:pos="1180"/>
        </w:tabs>
        <w:autoSpaceDE w:val="0"/>
        <w:autoSpaceDN w:val="0"/>
        <w:spacing w:before="2" w:after="0" w:line="273" w:lineRule="auto"/>
        <w:ind w:left="0" w:right="-20"/>
        <w:contextualSpacing w:val="0"/>
        <w:rPr>
          <w:rFonts w:ascii="Arial" w:hAnsi="Arial" w:cs="Arial"/>
          <w:sz w:val="22"/>
          <w:szCs w:val="20"/>
        </w:rPr>
      </w:pPr>
      <w:r w:rsidRPr="00FC4086">
        <w:rPr>
          <w:rFonts w:ascii="Arial" w:hAnsi="Arial" w:cs="Arial"/>
          <w:spacing w:val="-1"/>
          <w:sz w:val="22"/>
          <w:szCs w:val="20"/>
        </w:rPr>
        <w:t xml:space="preserve">* </w:t>
      </w:r>
      <w:r w:rsidR="00C44E57" w:rsidRPr="00FC4086">
        <w:rPr>
          <w:rFonts w:ascii="Arial" w:hAnsi="Arial" w:cs="Arial"/>
          <w:spacing w:val="-1"/>
          <w:sz w:val="22"/>
          <w:szCs w:val="20"/>
        </w:rPr>
        <w:t xml:space="preserve"> </w:t>
      </w:r>
      <w:r w:rsidR="00C44E57" w:rsidRPr="00FC4086">
        <w:rPr>
          <w:rFonts w:ascii="Arial" w:hAnsi="Arial" w:cs="Arial"/>
          <w:sz w:val="22"/>
          <w:szCs w:val="20"/>
        </w:rPr>
        <w:t>Warning</w:t>
      </w:r>
      <w:r w:rsidR="00C44E57" w:rsidRPr="00FC4086">
        <w:rPr>
          <w:rFonts w:ascii="Arial" w:hAnsi="Arial" w:cs="Arial"/>
          <w:spacing w:val="-4"/>
          <w:sz w:val="22"/>
          <w:szCs w:val="20"/>
        </w:rPr>
        <w:t xml:space="preserve"> </w:t>
      </w:r>
      <w:r w:rsidR="00C44E57" w:rsidRPr="00FC4086">
        <w:rPr>
          <w:rFonts w:ascii="Arial" w:hAnsi="Arial" w:cs="Arial"/>
          <w:sz w:val="22"/>
          <w:szCs w:val="20"/>
        </w:rPr>
        <w:t>Letter</w:t>
      </w:r>
      <w:r w:rsidR="00C44E57" w:rsidRPr="00FC4086">
        <w:rPr>
          <w:rFonts w:ascii="Arial" w:hAnsi="Arial" w:cs="Arial"/>
          <w:spacing w:val="-3"/>
          <w:sz w:val="22"/>
          <w:szCs w:val="20"/>
        </w:rPr>
        <w:t xml:space="preserve"> </w:t>
      </w:r>
      <w:r w:rsidR="00C44E57" w:rsidRPr="00FC4086">
        <w:rPr>
          <w:rFonts w:ascii="Arial" w:hAnsi="Arial" w:cs="Arial"/>
          <w:sz w:val="22"/>
          <w:szCs w:val="20"/>
        </w:rPr>
        <w:t>to</w:t>
      </w:r>
      <w:r w:rsidR="00C44E57" w:rsidRPr="00FC4086">
        <w:rPr>
          <w:rFonts w:ascii="Arial" w:hAnsi="Arial" w:cs="Arial"/>
          <w:spacing w:val="-2"/>
          <w:sz w:val="22"/>
          <w:szCs w:val="20"/>
        </w:rPr>
        <w:t xml:space="preserve"> </w:t>
      </w:r>
      <w:r w:rsidR="00C44E57" w:rsidRPr="00FC4086">
        <w:rPr>
          <w:rFonts w:ascii="Arial" w:hAnsi="Arial" w:cs="Arial"/>
          <w:sz w:val="22"/>
          <w:szCs w:val="20"/>
        </w:rPr>
        <w:t>be</w:t>
      </w:r>
      <w:r w:rsidR="00C44E57" w:rsidRPr="00FC4086">
        <w:rPr>
          <w:rFonts w:ascii="Arial" w:hAnsi="Arial" w:cs="Arial"/>
          <w:spacing w:val="-1"/>
          <w:sz w:val="22"/>
          <w:szCs w:val="20"/>
        </w:rPr>
        <w:t xml:space="preserve"> </w:t>
      </w:r>
      <w:r w:rsidR="00C44E57" w:rsidRPr="00FC4086">
        <w:rPr>
          <w:rFonts w:ascii="Arial" w:hAnsi="Arial" w:cs="Arial"/>
          <w:sz w:val="22"/>
          <w:szCs w:val="20"/>
        </w:rPr>
        <w:t>issued</w:t>
      </w:r>
      <w:r w:rsidR="00C44E57" w:rsidRPr="00FC4086">
        <w:rPr>
          <w:rFonts w:ascii="Arial" w:hAnsi="Arial" w:cs="Arial"/>
          <w:spacing w:val="-1"/>
          <w:sz w:val="22"/>
          <w:szCs w:val="20"/>
        </w:rPr>
        <w:t xml:space="preserve"> </w:t>
      </w:r>
      <w:r w:rsidR="00C44E57" w:rsidRPr="00FC4086">
        <w:rPr>
          <w:rFonts w:ascii="Arial" w:hAnsi="Arial" w:cs="Arial"/>
          <w:sz w:val="22"/>
          <w:szCs w:val="20"/>
        </w:rPr>
        <w:t>for</w:t>
      </w:r>
      <w:r w:rsidR="00C44E57" w:rsidRPr="00FC4086">
        <w:rPr>
          <w:rFonts w:ascii="Arial" w:hAnsi="Arial" w:cs="Arial"/>
          <w:spacing w:val="-1"/>
          <w:sz w:val="22"/>
          <w:szCs w:val="20"/>
        </w:rPr>
        <w:t xml:space="preserve"> </w:t>
      </w:r>
      <w:r w:rsidR="00C44E57" w:rsidRPr="00FC4086">
        <w:rPr>
          <w:rFonts w:ascii="Arial" w:hAnsi="Arial" w:cs="Arial"/>
          <w:sz w:val="22"/>
          <w:szCs w:val="20"/>
        </w:rPr>
        <w:t>SPs</w:t>
      </w:r>
      <w:r w:rsidR="00C44E57" w:rsidRPr="00FC4086">
        <w:rPr>
          <w:rFonts w:ascii="Arial" w:hAnsi="Arial" w:cs="Arial"/>
          <w:spacing w:val="-1"/>
          <w:sz w:val="22"/>
          <w:szCs w:val="20"/>
        </w:rPr>
        <w:t xml:space="preserve"> </w:t>
      </w:r>
      <w:r w:rsidR="00C44E57" w:rsidRPr="00FC4086">
        <w:rPr>
          <w:rFonts w:ascii="Arial" w:hAnsi="Arial" w:cs="Arial"/>
          <w:sz w:val="22"/>
          <w:szCs w:val="20"/>
        </w:rPr>
        <w:t>going</w:t>
      </w:r>
      <w:r w:rsidR="00C44E57" w:rsidRPr="00FC4086">
        <w:rPr>
          <w:rFonts w:ascii="Arial" w:hAnsi="Arial" w:cs="Arial"/>
          <w:spacing w:val="-2"/>
          <w:sz w:val="22"/>
          <w:szCs w:val="20"/>
        </w:rPr>
        <w:t xml:space="preserve"> </w:t>
      </w:r>
      <w:r w:rsidR="00C44E57" w:rsidRPr="00FC4086">
        <w:rPr>
          <w:rFonts w:ascii="Arial" w:hAnsi="Arial" w:cs="Arial"/>
          <w:sz w:val="22"/>
          <w:szCs w:val="20"/>
        </w:rPr>
        <w:t>lower</w:t>
      </w:r>
      <w:r w:rsidR="00C44E57" w:rsidRPr="00FC4086">
        <w:rPr>
          <w:rFonts w:ascii="Arial" w:hAnsi="Arial" w:cs="Arial"/>
          <w:spacing w:val="-3"/>
          <w:sz w:val="22"/>
          <w:szCs w:val="20"/>
        </w:rPr>
        <w:t xml:space="preserve"> </w:t>
      </w:r>
      <w:r w:rsidR="00C44E57" w:rsidRPr="00FC4086">
        <w:rPr>
          <w:rFonts w:ascii="Arial" w:hAnsi="Arial" w:cs="Arial"/>
          <w:sz w:val="22"/>
          <w:szCs w:val="20"/>
        </w:rPr>
        <w:t>than</w:t>
      </w:r>
      <w:r w:rsidR="00C44E57" w:rsidRPr="00FC4086">
        <w:rPr>
          <w:rFonts w:ascii="Arial" w:hAnsi="Arial" w:cs="Arial"/>
          <w:spacing w:val="-2"/>
          <w:sz w:val="22"/>
          <w:szCs w:val="20"/>
        </w:rPr>
        <w:t xml:space="preserve"> </w:t>
      </w:r>
      <w:r w:rsidR="00C44E57" w:rsidRPr="00FC4086">
        <w:rPr>
          <w:rFonts w:ascii="Arial" w:hAnsi="Arial" w:cs="Arial"/>
          <w:sz w:val="22"/>
          <w:szCs w:val="20"/>
        </w:rPr>
        <w:t>65.</w:t>
      </w:r>
      <w:r w:rsidR="00C44E57" w:rsidRPr="00FC4086">
        <w:rPr>
          <w:rFonts w:ascii="Arial" w:hAnsi="Arial" w:cs="Arial"/>
          <w:spacing w:val="-4"/>
          <w:sz w:val="22"/>
          <w:szCs w:val="20"/>
        </w:rPr>
        <w:t xml:space="preserve"> </w:t>
      </w:r>
      <w:r w:rsidR="00C44E57" w:rsidRPr="00FC4086">
        <w:rPr>
          <w:rFonts w:ascii="Arial" w:hAnsi="Arial" w:cs="Arial"/>
          <w:sz w:val="22"/>
          <w:szCs w:val="20"/>
        </w:rPr>
        <w:t>Multiple</w:t>
      </w:r>
      <w:r w:rsidR="00C44E57" w:rsidRPr="00FC4086">
        <w:rPr>
          <w:rFonts w:ascii="Arial" w:hAnsi="Arial" w:cs="Arial"/>
          <w:spacing w:val="-3"/>
          <w:sz w:val="22"/>
          <w:szCs w:val="20"/>
        </w:rPr>
        <w:t xml:space="preserve"> </w:t>
      </w:r>
      <w:r w:rsidR="00C5127E" w:rsidRPr="00FC4086">
        <w:rPr>
          <w:rFonts w:ascii="Arial" w:hAnsi="Arial" w:cs="Arial"/>
          <w:spacing w:val="-3"/>
          <w:sz w:val="22"/>
          <w:szCs w:val="20"/>
        </w:rPr>
        <w:t>W</w:t>
      </w:r>
      <w:r w:rsidR="00C44E57" w:rsidRPr="00FC4086">
        <w:rPr>
          <w:rFonts w:ascii="Arial" w:hAnsi="Arial" w:cs="Arial"/>
          <w:sz w:val="22"/>
          <w:szCs w:val="20"/>
        </w:rPr>
        <w:t>arning</w:t>
      </w:r>
      <w:r w:rsidR="00C44E57" w:rsidRPr="00FC4086">
        <w:rPr>
          <w:rFonts w:ascii="Arial" w:hAnsi="Arial" w:cs="Arial"/>
          <w:spacing w:val="-2"/>
          <w:sz w:val="22"/>
          <w:szCs w:val="20"/>
        </w:rPr>
        <w:t xml:space="preserve"> </w:t>
      </w:r>
      <w:r w:rsidR="00C44E57" w:rsidRPr="00FC4086">
        <w:rPr>
          <w:rFonts w:ascii="Arial" w:hAnsi="Arial" w:cs="Arial"/>
          <w:sz w:val="22"/>
          <w:szCs w:val="20"/>
        </w:rPr>
        <w:t>Letters</w:t>
      </w:r>
      <w:r w:rsidR="00C44E57" w:rsidRPr="00FC4086">
        <w:rPr>
          <w:rFonts w:ascii="Arial" w:hAnsi="Arial" w:cs="Arial"/>
          <w:spacing w:val="-3"/>
          <w:sz w:val="22"/>
          <w:szCs w:val="20"/>
        </w:rPr>
        <w:t xml:space="preserve"> </w:t>
      </w:r>
      <w:r w:rsidR="00C44E57" w:rsidRPr="00FC4086">
        <w:rPr>
          <w:rFonts w:ascii="Arial" w:hAnsi="Arial" w:cs="Arial"/>
          <w:sz w:val="22"/>
          <w:szCs w:val="20"/>
        </w:rPr>
        <w:t>may</w:t>
      </w:r>
      <w:r w:rsidR="00C44E57" w:rsidRPr="00FC4086">
        <w:rPr>
          <w:rFonts w:ascii="Arial" w:hAnsi="Arial" w:cs="Arial"/>
          <w:spacing w:val="-1"/>
          <w:sz w:val="22"/>
          <w:szCs w:val="20"/>
        </w:rPr>
        <w:t xml:space="preserve"> </w:t>
      </w:r>
      <w:r w:rsidR="00C44E57" w:rsidRPr="00FC4086">
        <w:rPr>
          <w:rFonts w:ascii="Arial" w:hAnsi="Arial" w:cs="Arial"/>
          <w:sz w:val="22"/>
          <w:szCs w:val="20"/>
        </w:rPr>
        <w:t>lead</w:t>
      </w:r>
      <w:r w:rsidR="00C44E57" w:rsidRPr="00FC4086">
        <w:rPr>
          <w:rFonts w:ascii="Arial" w:hAnsi="Arial" w:cs="Arial"/>
          <w:spacing w:val="-3"/>
          <w:sz w:val="22"/>
          <w:szCs w:val="20"/>
        </w:rPr>
        <w:t xml:space="preserve"> </w:t>
      </w:r>
      <w:r w:rsidR="00C44E57" w:rsidRPr="00FC4086">
        <w:rPr>
          <w:rFonts w:ascii="Arial" w:hAnsi="Arial" w:cs="Arial"/>
          <w:sz w:val="22"/>
          <w:szCs w:val="20"/>
        </w:rPr>
        <w:t xml:space="preserve">to Contract </w:t>
      </w:r>
      <w:r w:rsidR="00C44E57" w:rsidRPr="00FC4086">
        <w:rPr>
          <w:rFonts w:ascii="Arial" w:hAnsi="Arial" w:cs="Arial"/>
          <w:sz w:val="22"/>
          <w:szCs w:val="20"/>
        </w:rPr>
        <w:lastRenderedPageBreak/>
        <w:t>termination.</w:t>
      </w:r>
    </w:p>
    <w:p w14:paraId="0F0C828C" w14:textId="77777777" w:rsidR="00CC0EE3" w:rsidRPr="00FC4086" w:rsidRDefault="00CC0EE3" w:rsidP="0052408E">
      <w:pPr>
        <w:pStyle w:val="ListParagraph"/>
        <w:widowControl w:val="0"/>
        <w:tabs>
          <w:tab w:val="left" w:pos="1180"/>
        </w:tabs>
        <w:autoSpaceDE w:val="0"/>
        <w:autoSpaceDN w:val="0"/>
        <w:spacing w:before="2" w:after="0" w:line="273" w:lineRule="auto"/>
        <w:ind w:left="0" w:right="-20"/>
        <w:contextualSpacing w:val="0"/>
        <w:rPr>
          <w:rFonts w:ascii="Arial" w:hAnsi="Arial" w:cs="Arial"/>
          <w:sz w:val="22"/>
          <w:szCs w:val="20"/>
        </w:rPr>
      </w:pPr>
    </w:p>
    <w:p w14:paraId="7F717AD2" w14:textId="77777777" w:rsidR="00836065" w:rsidRPr="00166AC9" w:rsidRDefault="00836065" w:rsidP="00C44E57">
      <w:pPr>
        <w:pStyle w:val="BodyText"/>
        <w:spacing w:before="9"/>
        <w:rPr>
          <w:rFonts w:ascii="Arial" w:hAnsi="Arial" w:cs="Arial"/>
          <w:sz w:val="25"/>
          <w:highlight w:val="yellow"/>
        </w:rPr>
      </w:pPr>
    </w:p>
    <w:p w14:paraId="16145E27" w14:textId="77777777" w:rsidR="007A6868" w:rsidRDefault="007A6868" w:rsidP="00DE67A6">
      <w:pPr>
        <w:spacing w:after="120"/>
        <w:rPr>
          <w:rFonts w:ascii="Arial" w:hAnsi="Arial" w:cs="Arial"/>
          <w:b/>
          <w:bCs/>
          <w:sz w:val="22"/>
          <w:szCs w:val="20"/>
        </w:rPr>
      </w:pPr>
    </w:p>
    <w:p w14:paraId="516919B0" w14:textId="3D80ED17" w:rsidR="00C44E57" w:rsidRPr="00DE67A6" w:rsidRDefault="00C44E57" w:rsidP="00DE67A6">
      <w:pPr>
        <w:spacing w:after="120"/>
        <w:rPr>
          <w:rFonts w:ascii="Arial" w:hAnsi="Arial" w:cs="Arial"/>
          <w:b/>
          <w:bCs/>
          <w:sz w:val="22"/>
          <w:szCs w:val="20"/>
        </w:rPr>
      </w:pPr>
      <w:r w:rsidRPr="00DE67A6">
        <w:rPr>
          <w:rFonts w:ascii="Arial" w:hAnsi="Arial" w:cs="Arial"/>
          <w:b/>
          <w:bCs/>
          <w:sz w:val="22"/>
          <w:szCs w:val="20"/>
        </w:rPr>
        <w:t>Part B2: Reward (based on FTKM)</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6"/>
        <w:gridCol w:w="1749"/>
      </w:tblGrid>
      <w:tr w:rsidR="00C44E57" w:rsidRPr="00166AC9" w14:paraId="1C4E090D" w14:textId="77777777" w:rsidTr="00DE67A6">
        <w:trPr>
          <w:trHeight w:val="340"/>
        </w:trPr>
        <w:tc>
          <w:tcPr>
            <w:tcW w:w="1894" w:type="dxa"/>
            <w:shd w:val="clear" w:color="auto" w:fill="F2F2F2" w:themeFill="background1" w:themeFillShade="F2"/>
            <w:vAlign w:val="center"/>
          </w:tcPr>
          <w:p w14:paraId="78243412" w14:textId="77777777" w:rsidR="00C44E57" w:rsidRPr="00166AC9" w:rsidRDefault="00C44E57" w:rsidP="00DE67A6">
            <w:pPr>
              <w:pStyle w:val="TableParagraph"/>
              <w:ind w:left="166" w:right="147"/>
              <w:jc w:val="center"/>
              <w:rPr>
                <w:rFonts w:ascii="Arial" w:hAnsi="Arial" w:cs="Arial"/>
                <w:b/>
              </w:rPr>
            </w:pPr>
            <w:r w:rsidRPr="00166AC9">
              <w:rPr>
                <w:rFonts w:ascii="Arial" w:hAnsi="Arial" w:cs="Arial"/>
                <w:b/>
              </w:rPr>
              <w:t>Intracity</w:t>
            </w:r>
            <w:r w:rsidRPr="00166AC9">
              <w:rPr>
                <w:rFonts w:ascii="Arial" w:hAnsi="Arial" w:cs="Arial"/>
                <w:b/>
                <w:spacing w:val="-8"/>
              </w:rPr>
              <w:t xml:space="preserve"> </w:t>
            </w:r>
            <w:r w:rsidRPr="00166AC9">
              <w:rPr>
                <w:rFonts w:ascii="Arial" w:hAnsi="Arial" w:cs="Arial"/>
                <w:b/>
                <w:spacing w:val="-4"/>
              </w:rPr>
              <w:t>FTKM</w:t>
            </w:r>
          </w:p>
        </w:tc>
        <w:tc>
          <w:tcPr>
            <w:tcW w:w="1748" w:type="dxa"/>
            <w:shd w:val="clear" w:color="auto" w:fill="F2F2F2" w:themeFill="background1" w:themeFillShade="F2"/>
            <w:vAlign w:val="center"/>
          </w:tcPr>
          <w:p w14:paraId="1FEE8416" w14:textId="77777777" w:rsidR="00C44E57" w:rsidRPr="00166AC9" w:rsidRDefault="00C44E57" w:rsidP="00DE67A6">
            <w:pPr>
              <w:pStyle w:val="TableParagraph"/>
              <w:ind w:left="414" w:right="395"/>
              <w:jc w:val="center"/>
              <w:rPr>
                <w:rFonts w:ascii="Arial" w:hAnsi="Arial" w:cs="Arial"/>
                <w:b/>
              </w:rPr>
            </w:pPr>
            <w:r w:rsidRPr="00166AC9">
              <w:rPr>
                <w:rFonts w:ascii="Arial" w:hAnsi="Arial" w:cs="Arial"/>
                <w:b/>
                <w:spacing w:val="-2"/>
              </w:rPr>
              <w:t>Reward</w:t>
            </w:r>
          </w:p>
        </w:tc>
      </w:tr>
      <w:tr w:rsidR="00C44E57" w:rsidRPr="00166AC9" w14:paraId="4BAAF76A" w14:textId="77777777" w:rsidTr="00DE67A6">
        <w:trPr>
          <w:trHeight w:val="308"/>
        </w:trPr>
        <w:tc>
          <w:tcPr>
            <w:tcW w:w="1894" w:type="dxa"/>
          </w:tcPr>
          <w:p w14:paraId="78BDEF04" w14:textId="77777777" w:rsidR="00C44E57" w:rsidRPr="00166AC9" w:rsidRDefault="00C44E57" w:rsidP="001027BD">
            <w:pPr>
              <w:pStyle w:val="TableParagraph"/>
              <w:ind w:left="165" w:right="147"/>
              <w:jc w:val="center"/>
              <w:rPr>
                <w:rFonts w:ascii="Arial" w:hAnsi="Arial" w:cs="Arial"/>
              </w:rPr>
            </w:pPr>
            <w:r w:rsidRPr="00166AC9">
              <w:rPr>
                <w:rFonts w:ascii="Arial" w:hAnsi="Arial" w:cs="Arial"/>
              </w:rPr>
              <w:t>≥ 3.0 –</w:t>
            </w:r>
            <w:r w:rsidRPr="00166AC9">
              <w:rPr>
                <w:rFonts w:ascii="Arial" w:hAnsi="Arial" w:cs="Arial"/>
                <w:spacing w:val="-3"/>
              </w:rPr>
              <w:t xml:space="preserve"> </w:t>
            </w:r>
            <w:r w:rsidRPr="00166AC9">
              <w:rPr>
                <w:rFonts w:ascii="Arial" w:hAnsi="Arial" w:cs="Arial"/>
              </w:rPr>
              <w:t>&lt;</w:t>
            </w:r>
            <w:r w:rsidRPr="00166AC9">
              <w:rPr>
                <w:rFonts w:ascii="Arial" w:hAnsi="Arial" w:cs="Arial"/>
                <w:spacing w:val="-2"/>
              </w:rPr>
              <w:t xml:space="preserve"> </w:t>
            </w:r>
            <w:r w:rsidRPr="00166AC9">
              <w:rPr>
                <w:rFonts w:ascii="Arial" w:hAnsi="Arial" w:cs="Arial"/>
                <w:spacing w:val="-5"/>
              </w:rPr>
              <w:t>4.0</w:t>
            </w:r>
          </w:p>
        </w:tc>
        <w:tc>
          <w:tcPr>
            <w:tcW w:w="1748" w:type="dxa"/>
          </w:tcPr>
          <w:p w14:paraId="29876E9B" w14:textId="77777777" w:rsidR="00C44E57" w:rsidRPr="00166AC9" w:rsidRDefault="00C44E57" w:rsidP="001027BD">
            <w:pPr>
              <w:pStyle w:val="TableParagraph"/>
              <w:ind w:left="414" w:right="394"/>
              <w:jc w:val="center"/>
              <w:rPr>
                <w:rFonts w:ascii="Arial" w:hAnsi="Arial" w:cs="Arial"/>
              </w:rPr>
            </w:pPr>
            <w:r w:rsidRPr="00166AC9">
              <w:rPr>
                <w:rFonts w:ascii="Arial" w:hAnsi="Arial" w:cs="Arial"/>
                <w:spacing w:val="-2"/>
              </w:rPr>
              <w:t>5.00%</w:t>
            </w:r>
          </w:p>
        </w:tc>
      </w:tr>
      <w:tr w:rsidR="00C44E57" w:rsidRPr="00166AC9" w14:paraId="5D3DCBB9" w14:textId="77777777" w:rsidTr="00DE67A6">
        <w:trPr>
          <w:trHeight w:val="308"/>
        </w:trPr>
        <w:tc>
          <w:tcPr>
            <w:tcW w:w="1894" w:type="dxa"/>
          </w:tcPr>
          <w:p w14:paraId="78E285CE" w14:textId="77777777" w:rsidR="00C44E57" w:rsidRPr="00166AC9" w:rsidRDefault="00C44E57" w:rsidP="001027BD">
            <w:pPr>
              <w:pStyle w:val="TableParagraph"/>
              <w:ind w:left="165" w:right="147"/>
              <w:jc w:val="center"/>
              <w:rPr>
                <w:rFonts w:ascii="Arial" w:hAnsi="Arial" w:cs="Arial"/>
              </w:rPr>
            </w:pPr>
            <w:r w:rsidRPr="00166AC9">
              <w:rPr>
                <w:rFonts w:ascii="Arial" w:hAnsi="Arial" w:cs="Arial"/>
              </w:rPr>
              <w:t>≥ 2.0 –</w:t>
            </w:r>
            <w:r w:rsidRPr="00166AC9">
              <w:rPr>
                <w:rFonts w:ascii="Arial" w:hAnsi="Arial" w:cs="Arial"/>
                <w:spacing w:val="-3"/>
              </w:rPr>
              <w:t xml:space="preserve"> </w:t>
            </w:r>
            <w:r w:rsidRPr="00166AC9">
              <w:rPr>
                <w:rFonts w:ascii="Arial" w:hAnsi="Arial" w:cs="Arial"/>
              </w:rPr>
              <w:t>&lt;</w:t>
            </w:r>
            <w:r w:rsidRPr="00166AC9">
              <w:rPr>
                <w:rFonts w:ascii="Arial" w:hAnsi="Arial" w:cs="Arial"/>
                <w:spacing w:val="-2"/>
              </w:rPr>
              <w:t xml:space="preserve"> </w:t>
            </w:r>
            <w:r w:rsidRPr="00166AC9">
              <w:rPr>
                <w:rFonts w:ascii="Arial" w:hAnsi="Arial" w:cs="Arial"/>
                <w:spacing w:val="-5"/>
              </w:rPr>
              <w:t>3.0</w:t>
            </w:r>
          </w:p>
        </w:tc>
        <w:tc>
          <w:tcPr>
            <w:tcW w:w="1748" w:type="dxa"/>
          </w:tcPr>
          <w:p w14:paraId="25342A0C" w14:textId="77777777" w:rsidR="00C44E57" w:rsidRPr="00166AC9" w:rsidRDefault="00C44E57" w:rsidP="001027BD">
            <w:pPr>
              <w:pStyle w:val="TableParagraph"/>
              <w:ind w:left="414" w:right="394"/>
              <w:jc w:val="center"/>
              <w:rPr>
                <w:rFonts w:ascii="Arial" w:hAnsi="Arial" w:cs="Arial"/>
              </w:rPr>
            </w:pPr>
            <w:r w:rsidRPr="00166AC9">
              <w:rPr>
                <w:rFonts w:ascii="Arial" w:hAnsi="Arial" w:cs="Arial"/>
                <w:spacing w:val="-2"/>
              </w:rPr>
              <w:t>7.00%</w:t>
            </w:r>
          </w:p>
        </w:tc>
      </w:tr>
      <w:tr w:rsidR="00C44E57" w:rsidRPr="00166AC9" w14:paraId="668C8F8B" w14:textId="77777777" w:rsidTr="00DE67A6">
        <w:trPr>
          <w:trHeight w:val="309"/>
        </w:trPr>
        <w:tc>
          <w:tcPr>
            <w:tcW w:w="1894" w:type="dxa"/>
          </w:tcPr>
          <w:p w14:paraId="26BD6F58" w14:textId="77777777" w:rsidR="00C44E57" w:rsidRPr="00166AC9" w:rsidRDefault="00C44E57" w:rsidP="001027BD">
            <w:pPr>
              <w:pStyle w:val="TableParagraph"/>
              <w:ind w:left="164" w:right="147"/>
              <w:jc w:val="center"/>
              <w:rPr>
                <w:rFonts w:ascii="Arial" w:hAnsi="Arial" w:cs="Arial"/>
              </w:rPr>
            </w:pPr>
            <w:r w:rsidRPr="00166AC9">
              <w:rPr>
                <w:rFonts w:ascii="Arial" w:hAnsi="Arial" w:cs="Arial"/>
              </w:rPr>
              <w:t xml:space="preserve">&lt; </w:t>
            </w:r>
            <w:r w:rsidRPr="00166AC9">
              <w:rPr>
                <w:rFonts w:ascii="Arial" w:hAnsi="Arial" w:cs="Arial"/>
                <w:spacing w:val="-5"/>
              </w:rPr>
              <w:t>2.0</w:t>
            </w:r>
          </w:p>
        </w:tc>
        <w:tc>
          <w:tcPr>
            <w:tcW w:w="1748" w:type="dxa"/>
          </w:tcPr>
          <w:p w14:paraId="4C655577" w14:textId="77777777" w:rsidR="00C44E57" w:rsidRPr="00166AC9" w:rsidRDefault="00C44E57" w:rsidP="001027BD">
            <w:pPr>
              <w:pStyle w:val="TableParagraph"/>
              <w:ind w:left="412" w:right="395"/>
              <w:jc w:val="center"/>
              <w:rPr>
                <w:rFonts w:ascii="Arial" w:hAnsi="Arial" w:cs="Arial"/>
              </w:rPr>
            </w:pPr>
            <w:r w:rsidRPr="00166AC9">
              <w:rPr>
                <w:rFonts w:ascii="Arial" w:hAnsi="Arial" w:cs="Arial"/>
                <w:spacing w:val="-2"/>
              </w:rPr>
              <w:t>10.00%</w:t>
            </w:r>
          </w:p>
        </w:tc>
      </w:tr>
      <w:tr w:rsidR="00C44E57" w:rsidRPr="00DE67A6" w14:paraId="73E747E2" w14:textId="77777777" w:rsidTr="00DE6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1896" w:type="dxa"/>
            <w:shd w:val="clear" w:color="auto" w:fill="F2F2F2" w:themeFill="background1" w:themeFillShade="F2"/>
          </w:tcPr>
          <w:p w14:paraId="74100FC5" w14:textId="77777777" w:rsidR="00C44E57" w:rsidRPr="00166AC9" w:rsidRDefault="00C44E57" w:rsidP="00DE67A6">
            <w:pPr>
              <w:pStyle w:val="TableParagraph"/>
              <w:ind w:left="166" w:right="147"/>
              <w:jc w:val="center"/>
              <w:rPr>
                <w:rFonts w:ascii="Arial" w:hAnsi="Arial" w:cs="Arial"/>
                <w:b/>
              </w:rPr>
            </w:pPr>
            <w:r w:rsidRPr="00166AC9">
              <w:rPr>
                <w:rFonts w:ascii="Arial" w:hAnsi="Arial" w:cs="Arial"/>
                <w:b/>
              </w:rPr>
              <w:t>Intercity</w:t>
            </w:r>
            <w:r w:rsidRPr="00DE67A6">
              <w:rPr>
                <w:rFonts w:ascii="Arial" w:hAnsi="Arial" w:cs="Arial"/>
                <w:b/>
              </w:rPr>
              <w:t xml:space="preserve"> FTKM</w:t>
            </w:r>
          </w:p>
        </w:tc>
        <w:tc>
          <w:tcPr>
            <w:tcW w:w="1749" w:type="dxa"/>
            <w:shd w:val="clear" w:color="auto" w:fill="F2F2F2" w:themeFill="background1" w:themeFillShade="F2"/>
          </w:tcPr>
          <w:p w14:paraId="2739EA89" w14:textId="77777777" w:rsidR="00C44E57" w:rsidRPr="00166AC9" w:rsidRDefault="00C44E57" w:rsidP="00DE67A6">
            <w:pPr>
              <w:pStyle w:val="TableParagraph"/>
              <w:ind w:left="166" w:right="147"/>
              <w:jc w:val="center"/>
              <w:rPr>
                <w:rFonts w:ascii="Arial" w:hAnsi="Arial" w:cs="Arial"/>
                <w:b/>
              </w:rPr>
            </w:pPr>
            <w:r w:rsidRPr="00DE67A6">
              <w:rPr>
                <w:rFonts w:ascii="Arial" w:hAnsi="Arial" w:cs="Arial"/>
                <w:b/>
              </w:rPr>
              <w:t>Reward</w:t>
            </w:r>
          </w:p>
        </w:tc>
      </w:tr>
      <w:tr w:rsidR="00C44E57" w:rsidRPr="00166AC9" w14:paraId="04CC22A1" w14:textId="77777777" w:rsidTr="00DE6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6"/>
        </w:trPr>
        <w:tc>
          <w:tcPr>
            <w:tcW w:w="1896" w:type="dxa"/>
            <w:vAlign w:val="center"/>
          </w:tcPr>
          <w:p w14:paraId="0ABD9933" w14:textId="77777777" w:rsidR="00C44E57" w:rsidRPr="00166AC9" w:rsidRDefault="00C44E57" w:rsidP="00DE67A6">
            <w:pPr>
              <w:pStyle w:val="TableParagraph"/>
              <w:ind w:left="165" w:right="147"/>
              <w:jc w:val="center"/>
              <w:rPr>
                <w:rFonts w:ascii="Arial" w:hAnsi="Arial" w:cs="Arial"/>
              </w:rPr>
            </w:pPr>
            <w:r w:rsidRPr="00166AC9">
              <w:rPr>
                <w:rFonts w:ascii="Arial" w:hAnsi="Arial" w:cs="Arial"/>
              </w:rPr>
              <w:t>≥ 2.0 –</w:t>
            </w:r>
            <w:r w:rsidRPr="00166AC9">
              <w:rPr>
                <w:rFonts w:ascii="Arial" w:hAnsi="Arial" w:cs="Arial"/>
                <w:spacing w:val="-3"/>
              </w:rPr>
              <w:t xml:space="preserve"> </w:t>
            </w:r>
            <w:r w:rsidRPr="00166AC9">
              <w:rPr>
                <w:rFonts w:ascii="Arial" w:hAnsi="Arial" w:cs="Arial"/>
              </w:rPr>
              <w:t>&lt;</w:t>
            </w:r>
            <w:r w:rsidRPr="00166AC9">
              <w:rPr>
                <w:rFonts w:ascii="Arial" w:hAnsi="Arial" w:cs="Arial"/>
                <w:spacing w:val="-2"/>
              </w:rPr>
              <w:t xml:space="preserve"> </w:t>
            </w:r>
            <w:r w:rsidRPr="00166AC9">
              <w:rPr>
                <w:rFonts w:ascii="Arial" w:hAnsi="Arial" w:cs="Arial"/>
                <w:spacing w:val="-5"/>
              </w:rPr>
              <w:t>4.0</w:t>
            </w:r>
          </w:p>
        </w:tc>
        <w:tc>
          <w:tcPr>
            <w:tcW w:w="1749" w:type="dxa"/>
            <w:vAlign w:val="center"/>
          </w:tcPr>
          <w:p w14:paraId="26AAE2D1" w14:textId="77777777" w:rsidR="00C44E57" w:rsidRPr="00166AC9" w:rsidRDefault="00C44E57" w:rsidP="00DE67A6">
            <w:pPr>
              <w:pStyle w:val="TableParagraph"/>
              <w:ind w:left="414" w:right="394"/>
              <w:jc w:val="center"/>
              <w:rPr>
                <w:rFonts w:ascii="Arial" w:hAnsi="Arial" w:cs="Arial"/>
              </w:rPr>
            </w:pPr>
            <w:r w:rsidRPr="00166AC9">
              <w:rPr>
                <w:rFonts w:ascii="Arial" w:hAnsi="Arial" w:cs="Arial"/>
                <w:spacing w:val="-2"/>
              </w:rPr>
              <w:t>5.00%</w:t>
            </w:r>
          </w:p>
        </w:tc>
      </w:tr>
      <w:tr w:rsidR="00C44E57" w:rsidRPr="00166AC9" w14:paraId="2A68C955" w14:textId="77777777" w:rsidTr="00DE6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1896" w:type="dxa"/>
            <w:vAlign w:val="center"/>
          </w:tcPr>
          <w:p w14:paraId="26591E88" w14:textId="77777777" w:rsidR="00C44E57" w:rsidRPr="00166AC9" w:rsidRDefault="00C44E57" w:rsidP="00DE67A6">
            <w:pPr>
              <w:pStyle w:val="TableParagraph"/>
              <w:ind w:left="164" w:right="147"/>
              <w:jc w:val="center"/>
              <w:rPr>
                <w:rFonts w:ascii="Arial" w:hAnsi="Arial" w:cs="Arial"/>
              </w:rPr>
            </w:pPr>
            <w:r w:rsidRPr="00166AC9">
              <w:rPr>
                <w:rFonts w:ascii="Arial" w:hAnsi="Arial" w:cs="Arial"/>
              </w:rPr>
              <w:t>&gt; 0</w:t>
            </w:r>
            <w:r w:rsidRPr="00166AC9">
              <w:rPr>
                <w:rFonts w:ascii="Arial" w:hAnsi="Arial" w:cs="Arial"/>
                <w:spacing w:val="-1"/>
              </w:rPr>
              <w:t xml:space="preserve"> </w:t>
            </w:r>
            <w:r w:rsidRPr="00166AC9">
              <w:rPr>
                <w:rFonts w:ascii="Arial" w:hAnsi="Arial" w:cs="Arial"/>
              </w:rPr>
              <w:t>–</w:t>
            </w:r>
            <w:r w:rsidRPr="00166AC9">
              <w:rPr>
                <w:rFonts w:ascii="Arial" w:hAnsi="Arial" w:cs="Arial"/>
                <w:spacing w:val="1"/>
              </w:rPr>
              <w:t xml:space="preserve"> </w:t>
            </w:r>
            <w:r w:rsidRPr="00166AC9">
              <w:rPr>
                <w:rFonts w:ascii="Arial" w:hAnsi="Arial" w:cs="Arial"/>
              </w:rPr>
              <w:t>&lt;</w:t>
            </w:r>
            <w:r w:rsidRPr="00166AC9">
              <w:rPr>
                <w:rFonts w:ascii="Arial" w:hAnsi="Arial" w:cs="Arial"/>
                <w:spacing w:val="-2"/>
              </w:rPr>
              <w:t xml:space="preserve"> </w:t>
            </w:r>
            <w:r w:rsidRPr="00166AC9">
              <w:rPr>
                <w:rFonts w:ascii="Arial" w:hAnsi="Arial" w:cs="Arial"/>
                <w:spacing w:val="-5"/>
              </w:rPr>
              <w:t>2.0</w:t>
            </w:r>
          </w:p>
        </w:tc>
        <w:tc>
          <w:tcPr>
            <w:tcW w:w="1749" w:type="dxa"/>
            <w:vAlign w:val="center"/>
          </w:tcPr>
          <w:p w14:paraId="43F5090B" w14:textId="77777777" w:rsidR="00C44E57" w:rsidRPr="00166AC9" w:rsidRDefault="00C44E57" w:rsidP="00DE67A6">
            <w:pPr>
              <w:pStyle w:val="TableParagraph"/>
              <w:ind w:left="414" w:right="394"/>
              <w:jc w:val="center"/>
              <w:rPr>
                <w:rFonts w:ascii="Arial" w:hAnsi="Arial" w:cs="Arial"/>
              </w:rPr>
            </w:pPr>
            <w:r w:rsidRPr="00166AC9">
              <w:rPr>
                <w:rFonts w:ascii="Arial" w:hAnsi="Arial" w:cs="Arial"/>
                <w:spacing w:val="-2"/>
              </w:rPr>
              <w:t>7.00%</w:t>
            </w:r>
          </w:p>
        </w:tc>
      </w:tr>
      <w:tr w:rsidR="00C44E57" w:rsidRPr="00166AC9" w14:paraId="0E450FF3" w14:textId="77777777" w:rsidTr="00DE6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6"/>
        </w:trPr>
        <w:tc>
          <w:tcPr>
            <w:tcW w:w="1896" w:type="dxa"/>
            <w:vAlign w:val="center"/>
          </w:tcPr>
          <w:p w14:paraId="11008FA8" w14:textId="77777777" w:rsidR="00C44E57" w:rsidRPr="00166AC9" w:rsidRDefault="00C44E57" w:rsidP="00DE67A6">
            <w:pPr>
              <w:pStyle w:val="TableParagraph"/>
              <w:ind w:left="18"/>
              <w:jc w:val="center"/>
              <w:rPr>
                <w:rFonts w:ascii="Arial" w:hAnsi="Arial" w:cs="Arial"/>
              </w:rPr>
            </w:pPr>
            <w:r w:rsidRPr="00166AC9">
              <w:rPr>
                <w:rFonts w:ascii="Arial" w:hAnsi="Arial" w:cs="Arial"/>
              </w:rPr>
              <w:t>0</w:t>
            </w:r>
          </w:p>
        </w:tc>
        <w:tc>
          <w:tcPr>
            <w:tcW w:w="1749" w:type="dxa"/>
            <w:vAlign w:val="center"/>
          </w:tcPr>
          <w:p w14:paraId="5D93E856" w14:textId="77777777" w:rsidR="00C44E57" w:rsidRPr="00166AC9" w:rsidRDefault="00C44E57" w:rsidP="00DE67A6">
            <w:pPr>
              <w:pStyle w:val="TableParagraph"/>
              <w:ind w:left="412" w:right="395"/>
              <w:jc w:val="center"/>
              <w:rPr>
                <w:rFonts w:ascii="Arial" w:hAnsi="Arial" w:cs="Arial"/>
              </w:rPr>
            </w:pPr>
            <w:r w:rsidRPr="00166AC9">
              <w:rPr>
                <w:rFonts w:ascii="Arial" w:hAnsi="Arial" w:cs="Arial"/>
                <w:spacing w:val="-2"/>
              </w:rPr>
              <w:t>10.00%</w:t>
            </w:r>
          </w:p>
        </w:tc>
      </w:tr>
    </w:tbl>
    <w:p w14:paraId="0A81958D" w14:textId="77777777" w:rsidR="00C44E57" w:rsidRPr="00166AC9" w:rsidRDefault="00C44E57" w:rsidP="00C44E57">
      <w:pPr>
        <w:pStyle w:val="BodyText"/>
        <w:spacing w:before="4"/>
        <w:rPr>
          <w:rFonts w:ascii="Arial" w:hAnsi="Arial" w:cs="Arial"/>
          <w:b/>
        </w:rPr>
      </w:pPr>
    </w:p>
    <w:p w14:paraId="28530583" w14:textId="313C87DD" w:rsidR="00C44E57" w:rsidRDefault="00C44E57" w:rsidP="008A269C">
      <w:pPr>
        <w:pStyle w:val="BodyText"/>
        <w:rPr>
          <w:rFonts w:ascii="Arial" w:hAnsi="Arial" w:cs="Arial"/>
          <w:spacing w:val="-2"/>
        </w:rPr>
      </w:pPr>
      <w:r w:rsidRPr="00166AC9">
        <w:rPr>
          <w:rFonts w:ascii="Arial" w:hAnsi="Arial" w:cs="Arial"/>
        </w:rPr>
        <w:t>All</w:t>
      </w:r>
      <w:r w:rsidRPr="00166AC9">
        <w:rPr>
          <w:rFonts w:ascii="Arial" w:hAnsi="Arial" w:cs="Arial"/>
          <w:spacing w:val="-5"/>
        </w:rPr>
        <w:t xml:space="preserve"> </w:t>
      </w:r>
      <w:r w:rsidRPr="00166AC9">
        <w:rPr>
          <w:rFonts w:ascii="Arial" w:hAnsi="Arial" w:cs="Arial"/>
        </w:rPr>
        <w:t>Measurements</w:t>
      </w:r>
      <w:r w:rsidRPr="00166AC9">
        <w:rPr>
          <w:rFonts w:ascii="Arial" w:hAnsi="Arial" w:cs="Arial"/>
          <w:spacing w:val="-2"/>
        </w:rPr>
        <w:t xml:space="preserve"> </w:t>
      </w:r>
      <w:r w:rsidRPr="00166AC9">
        <w:rPr>
          <w:rFonts w:ascii="Arial" w:hAnsi="Arial" w:cs="Arial"/>
        </w:rPr>
        <w:t>are</w:t>
      </w:r>
      <w:r w:rsidRPr="00166AC9">
        <w:rPr>
          <w:rFonts w:ascii="Arial" w:hAnsi="Arial" w:cs="Arial"/>
          <w:spacing w:val="-2"/>
        </w:rPr>
        <w:t xml:space="preserve"> </w:t>
      </w:r>
      <w:r w:rsidRPr="00166AC9">
        <w:rPr>
          <w:rFonts w:ascii="Arial" w:hAnsi="Arial" w:cs="Arial"/>
        </w:rPr>
        <w:t>to</w:t>
      </w:r>
      <w:r w:rsidRPr="00166AC9">
        <w:rPr>
          <w:rFonts w:ascii="Arial" w:hAnsi="Arial" w:cs="Arial"/>
          <w:spacing w:val="-1"/>
        </w:rPr>
        <w:t xml:space="preserve"> </w:t>
      </w:r>
      <w:r w:rsidRPr="00166AC9">
        <w:rPr>
          <w:rFonts w:ascii="Arial" w:hAnsi="Arial" w:cs="Arial"/>
        </w:rPr>
        <w:t>be</w:t>
      </w:r>
      <w:r w:rsidRPr="00166AC9">
        <w:rPr>
          <w:rFonts w:ascii="Arial" w:hAnsi="Arial" w:cs="Arial"/>
          <w:spacing w:val="-2"/>
        </w:rPr>
        <w:t xml:space="preserve"> </w:t>
      </w:r>
      <w:r w:rsidRPr="00166AC9">
        <w:rPr>
          <w:rFonts w:ascii="Arial" w:hAnsi="Arial" w:cs="Arial"/>
        </w:rPr>
        <w:t>made</w:t>
      </w:r>
      <w:r w:rsidRPr="00166AC9">
        <w:rPr>
          <w:rFonts w:ascii="Arial" w:hAnsi="Arial" w:cs="Arial"/>
          <w:spacing w:val="-4"/>
        </w:rPr>
        <w:t xml:space="preserve"> </w:t>
      </w:r>
      <w:r w:rsidR="009070BA" w:rsidRPr="00166AC9">
        <w:rPr>
          <w:rFonts w:ascii="Arial" w:hAnsi="Arial" w:cs="Arial"/>
        </w:rPr>
        <w:t>M</w:t>
      </w:r>
      <w:r w:rsidR="009070BA">
        <w:rPr>
          <w:rFonts w:ascii="Arial" w:hAnsi="Arial" w:cs="Arial"/>
        </w:rPr>
        <w:t xml:space="preserve">aintenance </w:t>
      </w:r>
      <w:r w:rsidRPr="00166AC9">
        <w:rPr>
          <w:rFonts w:ascii="Arial" w:hAnsi="Arial" w:cs="Arial"/>
        </w:rPr>
        <w:t>P</w:t>
      </w:r>
      <w:r w:rsidR="009070BA">
        <w:rPr>
          <w:rFonts w:ascii="Arial" w:hAnsi="Arial" w:cs="Arial"/>
        </w:rPr>
        <w:t>oint (MP)</w:t>
      </w:r>
      <w:r w:rsidRPr="00166AC9">
        <w:rPr>
          <w:rFonts w:ascii="Arial" w:hAnsi="Arial" w:cs="Arial"/>
          <w:spacing w:val="-4"/>
        </w:rPr>
        <w:t xml:space="preserve"> </w:t>
      </w:r>
      <w:r w:rsidRPr="00166AC9">
        <w:rPr>
          <w:rFonts w:ascii="Arial" w:hAnsi="Arial" w:cs="Arial"/>
          <w:spacing w:val="-2"/>
        </w:rPr>
        <w:t>level.</w:t>
      </w:r>
    </w:p>
    <w:p w14:paraId="21050950" w14:textId="77777777" w:rsidR="008A269C" w:rsidRPr="00166AC9" w:rsidRDefault="008A269C" w:rsidP="008A269C">
      <w:pPr>
        <w:pStyle w:val="BodyText"/>
        <w:rPr>
          <w:rFonts w:ascii="Arial" w:hAnsi="Arial" w:cs="Arial"/>
        </w:rPr>
      </w:pPr>
    </w:p>
    <w:p w14:paraId="71F2E458" w14:textId="5C1F62E9" w:rsidR="00C44E57" w:rsidRPr="00F10212" w:rsidRDefault="00C44E57" w:rsidP="001563D2">
      <w:pPr>
        <w:spacing w:after="120"/>
        <w:rPr>
          <w:rFonts w:ascii="Arial" w:hAnsi="Arial" w:cs="Arial"/>
          <w:b/>
          <w:bCs/>
          <w:sz w:val="22"/>
          <w:szCs w:val="20"/>
        </w:rPr>
      </w:pPr>
      <w:r w:rsidRPr="00F10212">
        <w:rPr>
          <w:rFonts w:ascii="Arial" w:hAnsi="Arial" w:cs="Arial"/>
          <w:b/>
          <w:bCs/>
          <w:sz w:val="22"/>
          <w:szCs w:val="20"/>
        </w:rPr>
        <w:t xml:space="preserve">Part </w:t>
      </w:r>
      <w:r w:rsidR="00D323C9" w:rsidRPr="00F10212">
        <w:rPr>
          <w:rFonts w:ascii="Arial" w:hAnsi="Arial" w:cs="Arial"/>
          <w:b/>
          <w:bCs/>
          <w:sz w:val="22"/>
          <w:szCs w:val="20"/>
        </w:rPr>
        <w:t>C:</w:t>
      </w:r>
      <w:r w:rsidRPr="00F10212">
        <w:rPr>
          <w:rFonts w:ascii="Arial" w:hAnsi="Arial" w:cs="Arial"/>
          <w:b/>
          <w:bCs/>
          <w:sz w:val="22"/>
          <w:szCs w:val="20"/>
        </w:rPr>
        <w:t xml:space="preserve"> Other Penalty Factors</w:t>
      </w:r>
    </w:p>
    <w:p w14:paraId="3D8EE4DA" w14:textId="1065F32D" w:rsidR="00C44E57" w:rsidRPr="00F10212" w:rsidRDefault="002E521E" w:rsidP="00183E7A">
      <w:pPr>
        <w:pStyle w:val="ListParagraph"/>
        <w:widowControl w:val="0"/>
        <w:numPr>
          <w:ilvl w:val="0"/>
          <w:numId w:val="10"/>
        </w:numPr>
        <w:tabs>
          <w:tab w:val="left" w:pos="1739"/>
          <w:tab w:val="left" w:pos="9639"/>
        </w:tabs>
        <w:autoSpaceDE w:val="0"/>
        <w:autoSpaceDN w:val="0"/>
        <w:spacing w:before="56" w:after="80" w:line="276" w:lineRule="auto"/>
        <w:ind w:left="360" w:right="558"/>
        <w:contextualSpacing w:val="0"/>
        <w:jc w:val="both"/>
        <w:rPr>
          <w:rFonts w:ascii="Arial" w:hAnsi="Arial" w:cs="Arial"/>
          <w:sz w:val="22"/>
          <w:szCs w:val="22"/>
        </w:rPr>
      </w:pPr>
      <w:r>
        <w:rPr>
          <w:noProof/>
        </w:rPr>
        <mc:AlternateContent>
          <mc:Choice Requires="wps">
            <w:drawing>
              <wp:anchor distT="0" distB="0" distL="114300" distR="114300" simplePos="0" relativeHeight="251658240" behindDoc="1" locked="0" layoutInCell="1" allowOverlap="1" wp14:anchorId="54232362" wp14:editId="3B92F8F7">
                <wp:simplePos x="0" y="0"/>
                <wp:positionH relativeFrom="page">
                  <wp:posOffset>2204085</wp:posOffset>
                </wp:positionH>
                <wp:positionV relativeFrom="paragraph">
                  <wp:posOffset>183515</wp:posOffset>
                </wp:positionV>
                <wp:extent cx="38100" cy="8890"/>
                <wp:effectExtent l="0" t="0" r="0" b="0"/>
                <wp:wrapNone/>
                <wp:docPr id="163165527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A15E1" id="Rectangle 35" o:spid="_x0000_s1026" style="position:absolute;margin-left:173.55pt;margin-top:14.45pt;width:3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rB4wEAALEDAAAOAAAAZHJzL2Uyb0RvYy54bWysU8Fu2zAMvQ/YPwi6L46zbEuNOEWRosOA&#10;bh3Q7QMYWbaFyaJGKXGyrx+lpGmw3Yr6IIii+PQe+by83g9W7DQFg66W5WQqhXYKG+O6Wv78cfdu&#10;IUWI4Bqw6HQtDzrI69XbN8vRV3qGPdpGk2AQF6rR17KP0VdFEVSvBwgT9NpxskUaIHJIXdEQjIw+&#10;2GI2nX4sRqTGEyodAp/eHpNylfHbVqv40LZBR2FrydxiXimvm7QWqyVUHYHvjTrRgBewGMA4fvQM&#10;dQsRxJbMf1CDUYQB2zhROBTYtkbprIHVlNN/1Dz24HXWws0J/tym8Hqw6tvu0X+nRD34e1S/gnC4&#10;7sF1+oYIx15Dw8+VqVHF6EN1LkhB4FKxGb9iw6OFbcTcg31LQwJkdWKfW304t1rvo1B8+H5RTnke&#10;ijOLxVWeQwHVU6WnED9rHETa1JJ4jBkZdvchJiZQPV3JzNGa5s5YmwPqNmtLYgdp5PnL5Fng5TXr&#10;0mWHqeyImE6yxKQqGShUG2wOrJDw6Bv2OW96pD9SjOyZWobfWyAthf3iuEtX5XyeTJaD+YdPMw7o&#10;MrO5zIBTDFXLKMVxu45HY249ma7nl8os2uENd7Y1WfgzqxNZ9kXux8nDyXiXcb71/Ket/gIAAP//&#10;AwBQSwMEFAAGAAgAAAAhAAIX/TnfAAAACQEAAA8AAABkcnMvZG93bnJldi54bWxMj01PwzAMhu9I&#10;/IfISNxYsnaDrjSdGBJHJDY4sFvamLZa45Qm2wq/HnOCmz8evX5crCfXixOOofOkYT5TIJBqbztq&#10;NLy9Pt1kIEI0ZE3vCTV8YYB1eXlRmNz6M23xtIuN4BAKudHQxjjkUoa6RWfCzA9IvPvwozOR27GR&#10;djRnDne9TJS6lc50xBdaM+Bji/Vhd3QaNqts8/myoOfvbbXH/Xt1WCaj0vr6anq4BxFxin8w/Oqz&#10;OpTsVPkj2SB6Denibs6ohiRbgWAgXaY8qLhQKciykP8/KH8AAAD//wMAUEsBAi0AFAAGAAgAAAAh&#10;ALaDOJL+AAAA4QEAABMAAAAAAAAAAAAAAAAAAAAAAFtDb250ZW50X1R5cGVzXS54bWxQSwECLQAU&#10;AAYACAAAACEAOP0h/9YAAACUAQAACwAAAAAAAAAAAAAAAAAvAQAAX3JlbHMvLnJlbHNQSwECLQAU&#10;AAYACAAAACEAMPG6weMBAACxAwAADgAAAAAAAAAAAAAAAAAuAgAAZHJzL2Uyb0RvYy54bWxQSwEC&#10;LQAUAAYACAAAACEAAhf9Od8AAAAJAQAADwAAAAAAAAAAAAAAAAA9BAAAZHJzL2Rvd25yZXYueG1s&#10;UEsFBgAAAAAEAAQA8wAAAEkFAAAAAA==&#10;" fillcolor="black" stroked="f">
                <w10:wrap anchorx="page"/>
              </v:rect>
            </w:pict>
          </mc:Fallback>
        </mc:AlternateContent>
      </w:r>
      <w:r w:rsidR="00C44E57" w:rsidRPr="00F10212">
        <w:rPr>
          <w:rFonts w:ascii="Arial" w:hAnsi="Arial" w:cs="Arial"/>
          <w:b/>
          <w:sz w:val="22"/>
          <w:szCs w:val="22"/>
        </w:rPr>
        <w:t>Material Debit:</w:t>
      </w:r>
      <w:r w:rsidR="00C44E57" w:rsidRPr="00F10212">
        <w:rPr>
          <w:rFonts w:ascii="Arial" w:hAnsi="Arial" w:cs="Arial"/>
          <w:b/>
          <w:spacing w:val="80"/>
          <w:sz w:val="22"/>
          <w:szCs w:val="22"/>
        </w:rPr>
        <w:t xml:space="preserve"> </w:t>
      </w:r>
      <w:r w:rsidR="00C44E57" w:rsidRPr="00F10212">
        <w:rPr>
          <w:rFonts w:ascii="Arial" w:hAnsi="Arial" w:cs="Arial"/>
          <w:sz w:val="22"/>
          <w:szCs w:val="22"/>
        </w:rPr>
        <w:t>If SP is unable to</w:t>
      </w:r>
      <w:r w:rsidR="00C44E57" w:rsidRPr="00F10212">
        <w:rPr>
          <w:rFonts w:ascii="Arial" w:hAnsi="Arial" w:cs="Arial"/>
          <w:spacing w:val="-2"/>
          <w:sz w:val="22"/>
          <w:szCs w:val="22"/>
        </w:rPr>
        <w:t xml:space="preserve"> </w:t>
      </w:r>
      <w:r w:rsidR="00C44E57" w:rsidRPr="00F10212">
        <w:rPr>
          <w:rFonts w:ascii="Arial" w:hAnsi="Arial" w:cs="Arial"/>
          <w:sz w:val="22"/>
          <w:szCs w:val="22"/>
        </w:rPr>
        <w:t>keep the</w:t>
      </w:r>
      <w:r w:rsidR="00C44E57" w:rsidRPr="00F10212">
        <w:rPr>
          <w:rFonts w:ascii="Arial" w:hAnsi="Arial" w:cs="Arial"/>
          <w:spacing w:val="-2"/>
          <w:sz w:val="22"/>
          <w:szCs w:val="22"/>
        </w:rPr>
        <w:t xml:space="preserve"> </w:t>
      </w:r>
      <w:r w:rsidR="00C44E57" w:rsidRPr="00F10212">
        <w:rPr>
          <w:rFonts w:ascii="Arial" w:hAnsi="Arial" w:cs="Arial"/>
          <w:sz w:val="22"/>
          <w:szCs w:val="22"/>
        </w:rPr>
        <w:t>number</w:t>
      </w:r>
      <w:r w:rsidR="00C44E57" w:rsidRPr="00F10212">
        <w:rPr>
          <w:rFonts w:ascii="Arial" w:hAnsi="Arial" w:cs="Arial"/>
          <w:spacing w:val="-2"/>
          <w:sz w:val="22"/>
          <w:szCs w:val="22"/>
        </w:rPr>
        <w:t xml:space="preserve"> </w:t>
      </w:r>
      <w:r w:rsidR="00C44E57" w:rsidRPr="00F10212">
        <w:rPr>
          <w:rFonts w:ascii="Arial" w:hAnsi="Arial" w:cs="Arial"/>
          <w:sz w:val="22"/>
          <w:szCs w:val="22"/>
        </w:rPr>
        <w:t>of</w:t>
      </w:r>
      <w:r w:rsidR="00C44E57" w:rsidRPr="00F10212">
        <w:rPr>
          <w:rFonts w:ascii="Arial" w:hAnsi="Arial" w:cs="Arial"/>
          <w:spacing w:val="-3"/>
          <w:sz w:val="22"/>
          <w:szCs w:val="22"/>
        </w:rPr>
        <w:t xml:space="preserve"> </w:t>
      </w:r>
      <w:r w:rsidR="00C44E57" w:rsidRPr="00F10212">
        <w:rPr>
          <w:rFonts w:ascii="Arial" w:hAnsi="Arial" w:cs="Arial"/>
          <w:sz w:val="22"/>
          <w:szCs w:val="22"/>
        </w:rPr>
        <w:t>Fiber faults</w:t>
      </w:r>
      <w:r w:rsidR="00C44E57" w:rsidRPr="00F10212">
        <w:rPr>
          <w:rFonts w:ascii="Arial" w:hAnsi="Arial" w:cs="Arial"/>
          <w:spacing w:val="-2"/>
          <w:sz w:val="22"/>
          <w:szCs w:val="22"/>
        </w:rPr>
        <w:t xml:space="preserve"> </w:t>
      </w:r>
      <w:r w:rsidR="00C44E57" w:rsidRPr="00F10212">
        <w:rPr>
          <w:rFonts w:ascii="Arial" w:hAnsi="Arial" w:cs="Arial"/>
          <w:sz w:val="22"/>
          <w:szCs w:val="22"/>
        </w:rPr>
        <w:t>within</w:t>
      </w:r>
      <w:r w:rsidR="00C44E57" w:rsidRPr="00F10212">
        <w:rPr>
          <w:rFonts w:ascii="Arial" w:hAnsi="Arial" w:cs="Arial"/>
          <w:spacing w:val="-2"/>
          <w:sz w:val="22"/>
          <w:szCs w:val="22"/>
        </w:rPr>
        <w:t xml:space="preserve"> </w:t>
      </w:r>
      <w:r w:rsidR="00C44E57" w:rsidRPr="00F10212">
        <w:rPr>
          <w:rFonts w:ascii="Arial" w:hAnsi="Arial" w:cs="Arial"/>
          <w:sz w:val="22"/>
          <w:szCs w:val="22"/>
        </w:rPr>
        <w:t>the</w:t>
      </w:r>
      <w:r w:rsidR="00C44E57" w:rsidRPr="00F10212">
        <w:rPr>
          <w:rFonts w:ascii="Arial" w:hAnsi="Arial" w:cs="Arial"/>
          <w:spacing w:val="-2"/>
          <w:sz w:val="22"/>
          <w:szCs w:val="22"/>
        </w:rPr>
        <w:t xml:space="preserve"> </w:t>
      </w:r>
      <w:r w:rsidR="00C44E57" w:rsidRPr="00F10212">
        <w:rPr>
          <w:rFonts w:ascii="Arial" w:hAnsi="Arial" w:cs="Arial"/>
          <w:sz w:val="22"/>
          <w:szCs w:val="22"/>
        </w:rPr>
        <w:t>SLA</w:t>
      </w:r>
      <w:r w:rsidR="00C44E57" w:rsidRPr="00F10212">
        <w:rPr>
          <w:rFonts w:ascii="Arial" w:hAnsi="Arial" w:cs="Arial"/>
          <w:spacing w:val="-3"/>
          <w:sz w:val="22"/>
          <w:szCs w:val="22"/>
        </w:rPr>
        <w:t xml:space="preserve"> </w:t>
      </w:r>
      <w:r w:rsidR="00C44E57" w:rsidRPr="00F10212">
        <w:rPr>
          <w:rFonts w:ascii="Arial" w:hAnsi="Arial" w:cs="Arial"/>
          <w:sz w:val="22"/>
          <w:szCs w:val="22"/>
        </w:rPr>
        <w:t>and</w:t>
      </w:r>
      <w:r w:rsidR="00C44E57" w:rsidRPr="00F10212">
        <w:rPr>
          <w:rFonts w:ascii="Arial" w:hAnsi="Arial" w:cs="Arial"/>
          <w:spacing w:val="-1"/>
          <w:sz w:val="22"/>
          <w:szCs w:val="22"/>
        </w:rPr>
        <w:t xml:space="preserve"> </w:t>
      </w:r>
      <w:r w:rsidR="00C44E57" w:rsidRPr="00F10212">
        <w:rPr>
          <w:rFonts w:ascii="Arial" w:hAnsi="Arial" w:cs="Arial"/>
          <w:sz w:val="22"/>
          <w:szCs w:val="22"/>
        </w:rPr>
        <w:t>the number</w:t>
      </w:r>
      <w:r w:rsidR="00C44E57" w:rsidRPr="00F10212">
        <w:rPr>
          <w:rFonts w:ascii="Arial" w:hAnsi="Arial" w:cs="Arial"/>
          <w:spacing w:val="-3"/>
          <w:sz w:val="22"/>
          <w:szCs w:val="22"/>
        </w:rPr>
        <w:t xml:space="preserve"> </w:t>
      </w:r>
      <w:r w:rsidR="00C44E57" w:rsidRPr="00F10212">
        <w:rPr>
          <w:rFonts w:ascii="Arial" w:hAnsi="Arial" w:cs="Arial"/>
          <w:sz w:val="22"/>
          <w:szCs w:val="22"/>
        </w:rPr>
        <w:t>of</w:t>
      </w:r>
      <w:r w:rsidR="00C44E57" w:rsidRPr="00F10212">
        <w:rPr>
          <w:rFonts w:ascii="Arial" w:hAnsi="Arial" w:cs="Arial"/>
          <w:spacing w:val="-1"/>
          <w:sz w:val="22"/>
          <w:szCs w:val="22"/>
        </w:rPr>
        <w:t xml:space="preserve"> </w:t>
      </w:r>
      <w:r w:rsidR="00C44E57" w:rsidRPr="00F10212">
        <w:rPr>
          <w:rFonts w:ascii="Arial" w:hAnsi="Arial" w:cs="Arial"/>
          <w:sz w:val="22"/>
          <w:szCs w:val="22"/>
        </w:rPr>
        <w:t>faults</w:t>
      </w:r>
      <w:r w:rsidR="00C44E57" w:rsidRPr="00F10212">
        <w:rPr>
          <w:rFonts w:ascii="Arial" w:hAnsi="Arial" w:cs="Arial"/>
          <w:spacing w:val="-3"/>
          <w:sz w:val="22"/>
          <w:szCs w:val="22"/>
        </w:rPr>
        <w:t xml:space="preserve"> </w:t>
      </w:r>
      <w:r w:rsidR="00C44E57" w:rsidRPr="00F10212">
        <w:rPr>
          <w:rFonts w:ascii="Arial" w:hAnsi="Arial" w:cs="Arial"/>
          <w:sz w:val="22"/>
          <w:szCs w:val="22"/>
        </w:rPr>
        <w:t>(FTKM)</w:t>
      </w:r>
      <w:r w:rsidR="00C44E57" w:rsidRPr="00F10212">
        <w:rPr>
          <w:rFonts w:ascii="Arial" w:hAnsi="Arial" w:cs="Arial"/>
          <w:spacing w:val="-1"/>
          <w:sz w:val="22"/>
          <w:szCs w:val="22"/>
        </w:rPr>
        <w:t xml:space="preserve"> </w:t>
      </w:r>
      <w:r w:rsidR="00C44E57" w:rsidRPr="00F10212">
        <w:rPr>
          <w:rFonts w:ascii="Arial" w:hAnsi="Arial" w:cs="Arial"/>
          <w:sz w:val="22"/>
          <w:szCs w:val="22"/>
        </w:rPr>
        <w:t>goes above</w:t>
      </w:r>
      <w:r w:rsidR="00C44E57" w:rsidRPr="00F10212">
        <w:rPr>
          <w:rFonts w:ascii="Arial" w:hAnsi="Arial" w:cs="Arial"/>
          <w:spacing w:val="-3"/>
          <w:sz w:val="22"/>
          <w:szCs w:val="22"/>
        </w:rPr>
        <w:t xml:space="preserve"> </w:t>
      </w:r>
      <w:r w:rsidR="00C44E57" w:rsidRPr="00F10212">
        <w:rPr>
          <w:rFonts w:ascii="Arial" w:hAnsi="Arial" w:cs="Arial"/>
          <w:sz w:val="22"/>
          <w:szCs w:val="22"/>
        </w:rPr>
        <w:t>the</w:t>
      </w:r>
      <w:r w:rsidR="00C44E57" w:rsidRPr="00F10212">
        <w:rPr>
          <w:rFonts w:ascii="Arial" w:hAnsi="Arial" w:cs="Arial"/>
          <w:spacing w:val="-3"/>
          <w:sz w:val="22"/>
          <w:szCs w:val="22"/>
        </w:rPr>
        <w:t xml:space="preserve"> </w:t>
      </w:r>
      <w:r w:rsidR="00C44E57" w:rsidRPr="00F10212">
        <w:rPr>
          <w:rFonts w:ascii="Arial" w:hAnsi="Arial" w:cs="Arial"/>
          <w:sz w:val="22"/>
          <w:szCs w:val="22"/>
        </w:rPr>
        <w:t>targeted</w:t>
      </w:r>
      <w:r w:rsidR="00C44E57" w:rsidRPr="00F10212">
        <w:rPr>
          <w:rFonts w:ascii="Arial" w:hAnsi="Arial" w:cs="Arial"/>
          <w:spacing w:val="-1"/>
          <w:sz w:val="22"/>
          <w:szCs w:val="22"/>
        </w:rPr>
        <w:t xml:space="preserve"> </w:t>
      </w:r>
      <w:r w:rsidR="00C44E57" w:rsidRPr="00F10212">
        <w:rPr>
          <w:rFonts w:ascii="Arial" w:hAnsi="Arial" w:cs="Arial"/>
          <w:sz w:val="22"/>
          <w:szCs w:val="22"/>
        </w:rPr>
        <w:t>SLA,</w:t>
      </w:r>
      <w:r w:rsidR="00C44E57" w:rsidRPr="00F10212">
        <w:rPr>
          <w:rFonts w:ascii="Arial" w:hAnsi="Arial" w:cs="Arial"/>
          <w:spacing w:val="-6"/>
          <w:sz w:val="22"/>
          <w:szCs w:val="22"/>
        </w:rPr>
        <w:t xml:space="preserve"> </w:t>
      </w:r>
      <w:r w:rsidR="00C44E57" w:rsidRPr="00F10212">
        <w:rPr>
          <w:rFonts w:ascii="Arial" w:hAnsi="Arial" w:cs="Arial"/>
          <w:sz w:val="22"/>
          <w:szCs w:val="22"/>
        </w:rPr>
        <w:t>then 50%</w:t>
      </w:r>
      <w:r w:rsidR="00C44E57" w:rsidRPr="00F10212">
        <w:rPr>
          <w:rFonts w:ascii="Arial" w:hAnsi="Arial" w:cs="Arial"/>
          <w:spacing w:val="-2"/>
          <w:sz w:val="22"/>
          <w:szCs w:val="22"/>
        </w:rPr>
        <w:t xml:space="preserve"> </w:t>
      </w:r>
      <w:r w:rsidR="00C44E57" w:rsidRPr="00F10212">
        <w:rPr>
          <w:rFonts w:ascii="Arial" w:hAnsi="Arial" w:cs="Arial"/>
          <w:sz w:val="22"/>
          <w:szCs w:val="22"/>
        </w:rPr>
        <w:t>value</w:t>
      </w:r>
      <w:r w:rsidR="00C44E57" w:rsidRPr="00F10212">
        <w:rPr>
          <w:rFonts w:ascii="Arial" w:hAnsi="Arial" w:cs="Arial"/>
          <w:spacing w:val="-3"/>
          <w:sz w:val="22"/>
          <w:szCs w:val="22"/>
        </w:rPr>
        <w:t xml:space="preserve"> </w:t>
      </w:r>
      <w:r w:rsidR="00C44E57" w:rsidRPr="00F10212">
        <w:rPr>
          <w:rFonts w:ascii="Arial" w:hAnsi="Arial" w:cs="Arial"/>
          <w:sz w:val="22"/>
          <w:szCs w:val="22"/>
        </w:rPr>
        <w:t>of</w:t>
      </w:r>
      <w:r w:rsidR="00C44E57" w:rsidRPr="00F10212">
        <w:rPr>
          <w:rFonts w:ascii="Arial" w:hAnsi="Arial" w:cs="Arial"/>
          <w:spacing w:val="-4"/>
          <w:sz w:val="22"/>
          <w:szCs w:val="22"/>
        </w:rPr>
        <w:t xml:space="preserve"> </w:t>
      </w:r>
      <w:r w:rsidR="00C44E57" w:rsidRPr="00F10212">
        <w:rPr>
          <w:rFonts w:ascii="Arial" w:hAnsi="Arial" w:cs="Arial"/>
          <w:sz w:val="22"/>
          <w:szCs w:val="22"/>
        </w:rPr>
        <w:t>the FIM</w:t>
      </w:r>
      <w:r w:rsidR="00C44E57" w:rsidRPr="00F10212">
        <w:rPr>
          <w:rFonts w:ascii="Arial" w:hAnsi="Arial" w:cs="Arial"/>
          <w:spacing w:val="-3"/>
          <w:sz w:val="22"/>
          <w:szCs w:val="22"/>
        </w:rPr>
        <w:t xml:space="preserve"> </w:t>
      </w:r>
      <w:r w:rsidR="00C44E57" w:rsidRPr="00F10212">
        <w:rPr>
          <w:rFonts w:ascii="Arial" w:hAnsi="Arial" w:cs="Arial"/>
          <w:sz w:val="22"/>
          <w:szCs w:val="22"/>
        </w:rPr>
        <w:t>shall</w:t>
      </w:r>
      <w:r w:rsidR="00C44E57" w:rsidRPr="00F10212">
        <w:rPr>
          <w:rFonts w:ascii="Arial" w:hAnsi="Arial" w:cs="Arial"/>
          <w:spacing w:val="-2"/>
          <w:sz w:val="22"/>
          <w:szCs w:val="22"/>
        </w:rPr>
        <w:t xml:space="preserve"> </w:t>
      </w:r>
      <w:r w:rsidR="00C44E57" w:rsidRPr="00F10212">
        <w:rPr>
          <w:rFonts w:ascii="Arial" w:hAnsi="Arial" w:cs="Arial"/>
          <w:sz w:val="22"/>
          <w:szCs w:val="22"/>
        </w:rPr>
        <w:t>be deducted to SP.</w:t>
      </w:r>
      <w:r w:rsidR="007D5EA8" w:rsidRPr="00F10212">
        <w:rPr>
          <w:rFonts w:ascii="Arial" w:hAnsi="Arial" w:cs="Arial"/>
          <w:sz w:val="22"/>
          <w:szCs w:val="22"/>
        </w:rPr>
        <w:t xml:space="preserve"> </w:t>
      </w:r>
      <w:r w:rsidR="00C44E57" w:rsidRPr="00F10212">
        <w:rPr>
          <w:rFonts w:ascii="Arial" w:hAnsi="Arial" w:cs="Arial"/>
          <w:sz w:val="22"/>
          <w:szCs w:val="22"/>
        </w:rPr>
        <w:t>This</w:t>
      </w:r>
      <w:r w:rsidR="00C44E57" w:rsidRPr="00F10212">
        <w:rPr>
          <w:rFonts w:ascii="Arial" w:hAnsi="Arial" w:cs="Arial"/>
          <w:spacing w:val="-2"/>
          <w:sz w:val="22"/>
          <w:szCs w:val="22"/>
        </w:rPr>
        <w:t xml:space="preserve"> </w:t>
      </w:r>
      <w:r w:rsidR="00C44E57" w:rsidRPr="00F10212">
        <w:rPr>
          <w:rFonts w:ascii="Arial" w:hAnsi="Arial" w:cs="Arial"/>
          <w:sz w:val="22"/>
          <w:szCs w:val="22"/>
        </w:rPr>
        <w:t>will</w:t>
      </w:r>
      <w:r w:rsidR="00C44E57" w:rsidRPr="00F10212">
        <w:rPr>
          <w:rFonts w:ascii="Arial" w:hAnsi="Arial" w:cs="Arial"/>
          <w:spacing w:val="-3"/>
          <w:sz w:val="22"/>
          <w:szCs w:val="22"/>
        </w:rPr>
        <w:t xml:space="preserve"> </w:t>
      </w:r>
      <w:r w:rsidR="00C44E57" w:rsidRPr="00F10212">
        <w:rPr>
          <w:rFonts w:ascii="Arial" w:hAnsi="Arial" w:cs="Arial"/>
          <w:sz w:val="22"/>
          <w:szCs w:val="22"/>
        </w:rPr>
        <w:t>be</w:t>
      </w:r>
      <w:r w:rsidR="00C44E57" w:rsidRPr="00F10212">
        <w:rPr>
          <w:rFonts w:ascii="Arial" w:hAnsi="Arial" w:cs="Arial"/>
          <w:spacing w:val="-4"/>
          <w:sz w:val="22"/>
          <w:szCs w:val="22"/>
        </w:rPr>
        <w:t xml:space="preserve"> </w:t>
      </w:r>
      <w:r w:rsidR="00C44E57" w:rsidRPr="00F10212">
        <w:rPr>
          <w:rFonts w:ascii="Arial" w:hAnsi="Arial" w:cs="Arial"/>
          <w:sz w:val="22"/>
          <w:szCs w:val="22"/>
        </w:rPr>
        <w:t>over</w:t>
      </w:r>
      <w:r w:rsidR="00C44E57" w:rsidRPr="00F10212">
        <w:rPr>
          <w:rFonts w:ascii="Arial" w:hAnsi="Arial" w:cs="Arial"/>
          <w:spacing w:val="-4"/>
          <w:sz w:val="22"/>
          <w:szCs w:val="22"/>
        </w:rPr>
        <w:t xml:space="preserve"> </w:t>
      </w:r>
      <w:r w:rsidR="00C44E57" w:rsidRPr="00F10212">
        <w:rPr>
          <w:rFonts w:ascii="Arial" w:hAnsi="Arial" w:cs="Arial"/>
          <w:sz w:val="22"/>
          <w:szCs w:val="22"/>
        </w:rPr>
        <w:t>&amp;</w:t>
      </w:r>
      <w:r w:rsidR="00C44E57" w:rsidRPr="00F10212">
        <w:rPr>
          <w:rFonts w:ascii="Arial" w:hAnsi="Arial" w:cs="Arial"/>
          <w:spacing w:val="-1"/>
          <w:sz w:val="22"/>
          <w:szCs w:val="22"/>
        </w:rPr>
        <w:t xml:space="preserve"> </w:t>
      </w:r>
      <w:r w:rsidR="00C44E57" w:rsidRPr="00F10212">
        <w:rPr>
          <w:rFonts w:ascii="Arial" w:hAnsi="Arial" w:cs="Arial"/>
          <w:sz w:val="22"/>
          <w:szCs w:val="22"/>
        </w:rPr>
        <w:t>above penalty</w:t>
      </w:r>
      <w:r w:rsidR="00C44E57" w:rsidRPr="00F10212">
        <w:rPr>
          <w:rFonts w:ascii="Arial" w:hAnsi="Arial" w:cs="Arial"/>
          <w:spacing w:val="-3"/>
          <w:sz w:val="22"/>
          <w:szCs w:val="22"/>
        </w:rPr>
        <w:t xml:space="preserve"> </w:t>
      </w:r>
      <w:r w:rsidR="00C44E57" w:rsidRPr="00F10212">
        <w:rPr>
          <w:rFonts w:ascii="Arial" w:hAnsi="Arial" w:cs="Arial"/>
          <w:sz w:val="22"/>
          <w:szCs w:val="22"/>
        </w:rPr>
        <w:t>cap</w:t>
      </w:r>
      <w:r w:rsidR="00C44E57" w:rsidRPr="00F10212">
        <w:rPr>
          <w:rFonts w:ascii="Arial" w:hAnsi="Arial" w:cs="Arial"/>
          <w:spacing w:val="-2"/>
          <w:sz w:val="22"/>
          <w:szCs w:val="22"/>
        </w:rPr>
        <w:t xml:space="preserve"> </w:t>
      </w:r>
      <w:r w:rsidR="00C44E57" w:rsidRPr="00F10212">
        <w:rPr>
          <w:rFonts w:ascii="Arial" w:hAnsi="Arial" w:cs="Arial"/>
          <w:sz w:val="22"/>
          <w:szCs w:val="22"/>
        </w:rPr>
        <w:t>of</w:t>
      </w:r>
      <w:r w:rsidR="00C44E57" w:rsidRPr="00F10212">
        <w:rPr>
          <w:rFonts w:ascii="Arial" w:hAnsi="Arial" w:cs="Arial"/>
          <w:spacing w:val="-5"/>
          <w:sz w:val="22"/>
          <w:szCs w:val="22"/>
        </w:rPr>
        <w:t xml:space="preserve"> </w:t>
      </w:r>
      <w:r w:rsidR="00C44E57" w:rsidRPr="00F10212">
        <w:rPr>
          <w:rFonts w:ascii="Arial" w:hAnsi="Arial" w:cs="Arial"/>
          <w:sz w:val="22"/>
          <w:szCs w:val="22"/>
        </w:rPr>
        <w:t>10</w:t>
      </w:r>
      <w:r w:rsidR="00C44E57" w:rsidRPr="00F10212">
        <w:rPr>
          <w:rFonts w:ascii="Arial" w:hAnsi="Arial" w:cs="Arial"/>
          <w:spacing w:val="-3"/>
          <w:sz w:val="22"/>
          <w:szCs w:val="22"/>
        </w:rPr>
        <w:t xml:space="preserve"> </w:t>
      </w:r>
      <w:r w:rsidR="00C44E57" w:rsidRPr="00F10212">
        <w:rPr>
          <w:rFonts w:ascii="Arial" w:hAnsi="Arial" w:cs="Arial"/>
          <w:spacing w:val="-10"/>
          <w:sz w:val="22"/>
          <w:szCs w:val="22"/>
        </w:rPr>
        <w:t>%</w:t>
      </w:r>
      <w:r w:rsidR="009D5B48">
        <w:rPr>
          <w:rFonts w:ascii="Arial" w:hAnsi="Arial" w:cs="Arial"/>
          <w:spacing w:val="-10"/>
          <w:sz w:val="22"/>
          <w:szCs w:val="22"/>
        </w:rPr>
        <w:t xml:space="preserve">. </w:t>
      </w:r>
      <w:r w:rsidR="00E80A9B" w:rsidRPr="00E80A9B">
        <w:rPr>
          <w:rFonts w:ascii="Arial" w:hAnsi="Arial" w:cs="Arial"/>
          <w:spacing w:val="-10"/>
          <w:sz w:val="22"/>
          <w:szCs w:val="22"/>
        </w:rPr>
        <w:t xml:space="preserve">Based on ground conditions CTO can waive off the material </w:t>
      </w:r>
      <w:r w:rsidR="00E80A9B">
        <w:rPr>
          <w:rFonts w:ascii="Arial" w:hAnsi="Arial" w:cs="Arial"/>
          <w:spacing w:val="-10"/>
          <w:sz w:val="22"/>
          <w:szCs w:val="22"/>
        </w:rPr>
        <w:t>debit</w:t>
      </w:r>
      <w:r w:rsidR="00E80A9B" w:rsidRPr="00E80A9B">
        <w:rPr>
          <w:rFonts w:ascii="Arial" w:hAnsi="Arial" w:cs="Arial"/>
          <w:spacing w:val="-10"/>
          <w:sz w:val="22"/>
          <w:szCs w:val="22"/>
        </w:rPr>
        <w:t>.</w:t>
      </w:r>
    </w:p>
    <w:p w14:paraId="2DEE4135" w14:textId="6065E62D" w:rsidR="00C44E57" w:rsidRPr="00F10212" w:rsidRDefault="00C44E57" w:rsidP="00183E7A">
      <w:pPr>
        <w:pStyle w:val="ListParagraph"/>
        <w:widowControl w:val="0"/>
        <w:numPr>
          <w:ilvl w:val="0"/>
          <w:numId w:val="10"/>
        </w:numPr>
        <w:tabs>
          <w:tab w:val="left" w:pos="1789"/>
          <w:tab w:val="left" w:pos="1790"/>
        </w:tabs>
        <w:autoSpaceDE w:val="0"/>
        <w:autoSpaceDN w:val="0"/>
        <w:spacing w:before="41" w:after="80" w:line="273" w:lineRule="auto"/>
        <w:ind w:left="360" w:right="558"/>
        <w:contextualSpacing w:val="0"/>
        <w:jc w:val="both"/>
        <w:rPr>
          <w:rFonts w:ascii="Arial" w:hAnsi="Arial" w:cs="Arial"/>
          <w:b/>
          <w:sz w:val="22"/>
          <w:szCs w:val="22"/>
        </w:rPr>
      </w:pPr>
      <w:r w:rsidRPr="00F10212">
        <w:rPr>
          <w:rFonts w:ascii="Arial" w:hAnsi="Arial" w:cs="Arial"/>
          <w:b/>
          <w:sz w:val="22"/>
          <w:szCs w:val="22"/>
        </w:rPr>
        <w:t>Flapping:</w:t>
      </w:r>
      <w:r w:rsidRPr="00F10212">
        <w:rPr>
          <w:rFonts w:ascii="Arial" w:hAnsi="Arial" w:cs="Arial"/>
          <w:b/>
          <w:spacing w:val="-2"/>
          <w:sz w:val="22"/>
          <w:szCs w:val="22"/>
        </w:rPr>
        <w:t xml:space="preserve"> </w:t>
      </w:r>
      <w:r w:rsidRPr="00F10212">
        <w:rPr>
          <w:rFonts w:ascii="Arial" w:hAnsi="Arial" w:cs="Arial"/>
          <w:sz w:val="22"/>
          <w:szCs w:val="22"/>
        </w:rPr>
        <w:t>Rs</w:t>
      </w:r>
      <w:r w:rsidRPr="00F10212">
        <w:rPr>
          <w:rFonts w:ascii="Arial" w:hAnsi="Arial" w:cs="Arial"/>
          <w:spacing w:val="-4"/>
          <w:sz w:val="22"/>
          <w:szCs w:val="22"/>
        </w:rPr>
        <w:t xml:space="preserve"> </w:t>
      </w:r>
      <w:r w:rsidRPr="00F10212">
        <w:rPr>
          <w:rFonts w:ascii="Arial" w:hAnsi="Arial" w:cs="Arial"/>
          <w:sz w:val="22"/>
          <w:szCs w:val="22"/>
        </w:rPr>
        <w:t>500</w:t>
      </w:r>
      <w:r w:rsidRPr="00F10212">
        <w:rPr>
          <w:rFonts w:ascii="Arial" w:hAnsi="Arial" w:cs="Arial"/>
          <w:spacing w:val="-2"/>
          <w:sz w:val="22"/>
          <w:szCs w:val="22"/>
        </w:rPr>
        <w:t xml:space="preserve"> </w:t>
      </w:r>
      <w:r w:rsidRPr="00F10212">
        <w:rPr>
          <w:rFonts w:ascii="Arial" w:hAnsi="Arial" w:cs="Arial"/>
          <w:sz w:val="22"/>
          <w:szCs w:val="22"/>
        </w:rPr>
        <w:t>per</w:t>
      </w:r>
      <w:r w:rsidRPr="00F10212">
        <w:rPr>
          <w:rFonts w:ascii="Arial" w:hAnsi="Arial" w:cs="Arial"/>
          <w:spacing w:val="-2"/>
          <w:sz w:val="22"/>
          <w:szCs w:val="22"/>
        </w:rPr>
        <w:t xml:space="preserve"> </w:t>
      </w:r>
      <w:r w:rsidRPr="00F10212">
        <w:rPr>
          <w:rFonts w:ascii="Arial" w:hAnsi="Arial" w:cs="Arial"/>
          <w:sz w:val="22"/>
          <w:szCs w:val="22"/>
        </w:rPr>
        <w:t>incident</w:t>
      </w:r>
      <w:r w:rsidRPr="00F10212">
        <w:rPr>
          <w:rFonts w:ascii="Arial" w:hAnsi="Arial" w:cs="Arial"/>
          <w:spacing w:val="-2"/>
          <w:sz w:val="22"/>
          <w:szCs w:val="22"/>
        </w:rPr>
        <w:t xml:space="preserve"> </w:t>
      </w:r>
      <w:r w:rsidRPr="00F10212">
        <w:rPr>
          <w:rFonts w:ascii="Arial" w:hAnsi="Arial" w:cs="Arial"/>
          <w:sz w:val="22"/>
          <w:szCs w:val="22"/>
        </w:rPr>
        <w:t>for</w:t>
      </w:r>
      <w:r w:rsidRPr="00F10212">
        <w:rPr>
          <w:rFonts w:ascii="Arial" w:hAnsi="Arial" w:cs="Arial"/>
          <w:spacing w:val="-3"/>
          <w:sz w:val="22"/>
          <w:szCs w:val="22"/>
        </w:rPr>
        <w:t xml:space="preserve"> </w:t>
      </w:r>
      <w:r w:rsidRPr="00F10212">
        <w:rPr>
          <w:rFonts w:ascii="Arial" w:hAnsi="Arial" w:cs="Arial"/>
          <w:sz w:val="22"/>
          <w:szCs w:val="22"/>
        </w:rPr>
        <w:t>Core</w:t>
      </w:r>
      <w:r w:rsidRPr="00F10212">
        <w:rPr>
          <w:rFonts w:ascii="Arial" w:hAnsi="Arial" w:cs="Arial"/>
          <w:spacing w:val="-4"/>
          <w:sz w:val="22"/>
          <w:szCs w:val="22"/>
        </w:rPr>
        <w:t xml:space="preserve"> </w:t>
      </w:r>
      <w:r w:rsidRPr="00F10212">
        <w:rPr>
          <w:rFonts w:ascii="Arial" w:hAnsi="Arial" w:cs="Arial"/>
          <w:sz w:val="22"/>
          <w:szCs w:val="22"/>
        </w:rPr>
        <w:t>Links</w:t>
      </w:r>
      <w:r w:rsidRPr="00F10212">
        <w:rPr>
          <w:rFonts w:ascii="Arial" w:hAnsi="Arial" w:cs="Arial"/>
          <w:spacing w:val="-4"/>
          <w:sz w:val="22"/>
          <w:szCs w:val="22"/>
        </w:rPr>
        <w:t xml:space="preserve"> </w:t>
      </w:r>
      <w:r w:rsidRPr="00F10212">
        <w:rPr>
          <w:rFonts w:ascii="Arial" w:hAnsi="Arial" w:cs="Arial"/>
          <w:sz w:val="22"/>
          <w:szCs w:val="22"/>
        </w:rPr>
        <w:t>&amp;</w:t>
      </w:r>
      <w:r w:rsidRPr="00F10212">
        <w:rPr>
          <w:rFonts w:ascii="Arial" w:hAnsi="Arial" w:cs="Arial"/>
          <w:spacing w:val="-1"/>
          <w:sz w:val="22"/>
          <w:szCs w:val="22"/>
        </w:rPr>
        <w:t xml:space="preserve"> </w:t>
      </w:r>
      <w:r w:rsidRPr="00F10212">
        <w:rPr>
          <w:rFonts w:ascii="Arial" w:hAnsi="Arial" w:cs="Arial"/>
          <w:sz w:val="22"/>
          <w:szCs w:val="22"/>
        </w:rPr>
        <w:t>Rs</w:t>
      </w:r>
      <w:r w:rsidRPr="00F10212">
        <w:rPr>
          <w:rFonts w:ascii="Arial" w:hAnsi="Arial" w:cs="Arial"/>
          <w:spacing w:val="-5"/>
          <w:sz w:val="22"/>
          <w:szCs w:val="22"/>
        </w:rPr>
        <w:t xml:space="preserve"> </w:t>
      </w:r>
      <w:r w:rsidRPr="00F10212">
        <w:rPr>
          <w:rFonts w:ascii="Arial" w:hAnsi="Arial" w:cs="Arial"/>
          <w:sz w:val="22"/>
          <w:szCs w:val="22"/>
        </w:rPr>
        <w:t>100</w:t>
      </w:r>
      <w:r w:rsidRPr="00F10212">
        <w:rPr>
          <w:rFonts w:ascii="Arial" w:hAnsi="Arial" w:cs="Arial"/>
          <w:spacing w:val="-4"/>
          <w:sz w:val="22"/>
          <w:szCs w:val="22"/>
        </w:rPr>
        <w:t xml:space="preserve"> </w:t>
      </w:r>
      <w:r w:rsidRPr="00F10212">
        <w:rPr>
          <w:rFonts w:ascii="Arial" w:hAnsi="Arial" w:cs="Arial"/>
          <w:sz w:val="22"/>
          <w:szCs w:val="22"/>
        </w:rPr>
        <w:t>per</w:t>
      </w:r>
      <w:r w:rsidRPr="00F10212">
        <w:rPr>
          <w:rFonts w:ascii="Arial" w:hAnsi="Arial" w:cs="Arial"/>
          <w:spacing w:val="-2"/>
          <w:sz w:val="22"/>
          <w:szCs w:val="22"/>
        </w:rPr>
        <w:t xml:space="preserve"> </w:t>
      </w:r>
      <w:r w:rsidRPr="00F10212">
        <w:rPr>
          <w:rFonts w:ascii="Arial" w:hAnsi="Arial" w:cs="Arial"/>
          <w:sz w:val="22"/>
          <w:szCs w:val="22"/>
        </w:rPr>
        <w:t>incident</w:t>
      </w:r>
      <w:r w:rsidRPr="00F10212">
        <w:rPr>
          <w:rFonts w:ascii="Arial" w:hAnsi="Arial" w:cs="Arial"/>
          <w:spacing w:val="-2"/>
          <w:sz w:val="22"/>
          <w:szCs w:val="22"/>
        </w:rPr>
        <w:t xml:space="preserve"> </w:t>
      </w:r>
      <w:r w:rsidRPr="00F10212">
        <w:rPr>
          <w:rFonts w:ascii="Arial" w:hAnsi="Arial" w:cs="Arial"/>
          <w:sz w:val="22"/>
          <w:szCs w:val="22"/>
        </w:rPr>
        <w:t>for</w:t>
      </w:r>
      <w:r w:rsidRPr="00F10212">
        <w:rPr>
          <w:rFonts w:ascii="Arial" w:hAnsi="Arial" w:cs="Arial"/>
          <w:spacing w:val="-4"/>
          <w:sz w:val="22"/>
          <w:szCs w:val="22"/>
        </w:rPr>
        <w:t xml:space="preserve"> </w:t>
      </w:r>
      <w:r w:rsidRPr="00F10212">
        <w:rPr>
          <w:rFonts w:ascii="Arial" w:hAnsi="Arial" w:cs="Arial"/>
          <w:sz w:val="22"/>
          <w:szCs w:val="22"/>
        </w:rPr>
        <w:t>Collector</w:t>
      </w:r>
      <w:r w:rsidRPr="00F10212">
        <w:rPr>
          <w:rFonts w:ascii="Arial" w:hAnsi="Arial" w:cs="Arial"/>
          <w:spacing w:val="-2"/>
          <w:sz w:val="22"/>
          <w:szCs w:val="22"/>
        </w:rPr>
        <w:t xml:space="preserve"> </w:t>
      </w:r>
      <w:r w:rsidRPr="00F10212">
        <w:rPr>
          <w:rFonts w:ascii="Arial" w:hAnsi="Arial" w:cs="Arial"/>
          <w:sz w:val="22"/>
          <w:szCs w:val="22"/>
        </w:rPr>
        <w:t>Links.</w:t>
      </w:r>
      <w:r w:rsidR="00D0792D" w:rsidRPr="00F10212">
        <w:rPr>
          <w:rFonts w:ascii="Arial" w:hAnsi="Arial" w:cs="Arial"/>
          <w:spacing w:val="-3"/>
          <w:sz w:val="22"/>
          <w:szCs w:val="22"/>
        </w:rPr>
        <w:t xml:space="preserve"> </w:t>
      </w:r>
      <w:r w:rsidRPr="00F10212">
        <w:rPr>
          <w:rFonts w:ascii="Arial" w:hAnsi="Arial" w:cs="Arial"/>
          <w:sz w:val="22"/>
          <w:szCs w:val="22"/>
        </w:rPr>
        <w:t>Flapping incidents shall be as per NOC report.</w:t>
      </w:r>
    </w:p>
    <w:p w14:paraId="28486912" w14:textId="02EA2C25" w:rsidR="00C44E57" w:rsidRPr="00F10212" w:rsidRDefault="00C44E57" w:rsidP="00183E7A">
      <w:pPr>
        <w:pStyle w:val="ListParagraph"/>
        <w:widowControl w:val="0"/>
        <w:numPr>
          <w:ilvl w:val="0"/>
          <w:numId w:val="10"/>
        </w:numPr>
        <w:tabs>
          <w:tab w:val="left" w:pos="1738"/>
          <w:tab w:val="left" w:pos="1739"/>
        </w:tabs>
        <w:autoSpaceDE w:val="0"/>
        <w:autoSpaceDN w:val="0"/>
        <w:spacing w:before="5" w:after="80" w:line="276" w:lineRule="auto"/>
        <w:ind w:left="360" w:right="558"/>
        <w:contextualSpacing w:val="0"/>
        <w:jc w:val="both"/>
        <w:rPr>
          <w:rFonts w:ascii="Arial" w:hAnsi="Arial" w:cs="Arial"/>
          <w:b/>
          <w:sz w:val="22"/>
          <w:szCs w:val="22"/>
        </w:rPr>
      </w:pPr>
      <w:r w:rsidRPr="00F10212">
        <w:rPr>
          <w:rFonts w:ascii="Arial" w:hAnsi="Arial" w:cs="Arial"/>
          <w:b/>
          <w:sz w:val="22"/>
          <w:szCs w:val="22"/>
        </w:rPr>
        <w:t>Patch</w:t>
      </w:r>
      <w:r w:rsidRPr="00F10212">
        <w:rPr>
          <w:rFonts w:ascii="Arial" w:hAnsi="Arial" w:cs="Arial"/>
          <w:b/>
          <w:spacing w:val="-3"/>
          <w:sz w:val="22"/>
          <w:szCs w:val="22"/>
        </w:rPr>
        <w:t xml:space="preserve"> </w:t>
      </w:r>
      <w:r w:rsidRPr="00F10212">
        <w:rPr>
          <w:rFonts w:ascii="Arial" w:hAnsi="Arial" w:cs="Arial"/>
          <w:b/>
          <w:sz w:val="22"/>
          <w:szCs w:val="22"/>
        </w:rPr>
        <w:t>Cord</w:t>
      </w:r>
      <w:r w:rsidRPr="00F10212">
        <w:rPr>
          <w:rFonts w:ascii="Arial" w:hAnsi="Arial" w:cs="Arial"/>
          <w:sz w:val="22"/>
          <w:szCs w:val="22"/>
        </w:rPr>
        <w:t>:</w:t>
      </w:r>
      <w:r w:rsidRPr="00F10212">
        <w:rPr>
          <w:rFonts w:ascii="Arial" w:hAnsi="Arial" w:cs="Arial"/>
          <w:spacing w:val="-3"/>
          <w:sz w:val="22"/>
          <w:szCs w:val="22"/>
        </w:rPr>
        <w:t xml:space="preserve"> </w:t>
      </w:r>
      <w:r w:rsidRPr="00F10212">
        <w:rPr>
          <w:rFonts w:ascii="Arial" w:hAnsi="Arial" w:cs="Arial"/>
          <w:sz w:val="22"/>
          <w:szCs w:val="22"/>
        </w:rPr>
        <w:t>Patch</w:t>
      </w:r>
      <w:r w:rsidRPr="00F10212">
        <w:rPr>
          <w:rFonts w:ascii="Arial" w:hAnsi="Arial" w:cs="Arial"/>
          <w:spacing w:val="-4"/>
          <w:sz w:val="22"/>
          <w:szCs w:val="22"/>
        </w:rPr>
        <w:t xml:space="preserve"> </w:t>
      </w:r>
      <w:r w:rsidRPr="00F10212">
        <w:rPr>
          <w:rFonts w:ascii="Arial" w:hAnsi="Arial" w:cs="Arial"/>
          <w:sz w:val="22"/>
          <w:szCs w:val="22"/>
        </w:rPr>
        <w:t>Cord</w:t>
      </w:r>
      <w:r w:rsidRPr="00F10212">
        <w:rPr>
          <w:rFonts w:ascii="Arial" w:hAnsi="Arial" w:cs="Arial"/>
          <w:spacing w:val="-3"/>
          <w:sz w:val="22"/>
          <w:szCs w:val="22"/>
        </w:rPr>
        <w:t xml:space="preserve"> </w:t>
      </w:r>
      <w:r w:rsidRPr="00F10212">
        <w:rPr>
          <w:rFonts w:ascii="Arial" w:hAnsi="Arial" w:cs="Arial"/>
          <w:sz w:val="22"/>
          <w:szCs w:val="22"/>
        </w:rPr>
        <w:t>Fault</w:t>
      </w:r>
      <w:r w:rsidRPr="00F10212">
        <w:rPr>
          <w:rFonts w:ascii="Arial" w:hAnsi="Arial" w:cs="Arial"/>
          <w:spacing w:val="-2"/>
          <w:sz w:val="22"/>
          <w:szCs w:val="22"/>
        </w:rPr>
        <w:t xml:space="preserve"> </w:t>
      </w:r>
      <w:r w:rsidRPr="00F10212">
        <w:rPr>
          <w:rFonts w:ascii="Arial" w:hAnsi="Arial" w:cs="Arial"/>
          <w:sz w:val="22"/>
          <w:szCs w:val="22"/>
        </w:rPr>
        <w:t>at</w:t>
      </w:r>
      <w:r w:rsidRPr="00F10212">
        <w:rPr>
          <w:rFonts w:ascii="Arial" w:hAnsi="Arial" w:cs="Arial"/>
          <w:spacing w:val="-2"/>
          <w:sz w:val="22"/>
          <w:szCs w:val="22"/>
        </w:rPr>
        <w:t xml:space="preserve"> </w:t>
      </w:r>
      <w:r w:rsidR="00AF1525" w:rsidRPr="00F10212">
        <w:rPr>
          <w:rFonts w:ascii="Arial" w:hAnsi="Arial" w:cs="Arial"/>
          <w:sz w:val="22"/>
          <w:szCs w:val="22"/>
        </w:rPr>
        <w:t>Fiber</w:t>
      </w:r>
      <w:r w:rsidRPr="00F10212">
        <w:rPr>
          <w:rFonts w:ascii="Arial" w:hAnsi="Arial" w:cs="Arial"/>
          <w:spacing w:val="-3"/>
          <w:sz w:val="22"/>
          <w:szCs w:val="22"/>
        </w:rPr>
        <w:t xml:space="preserve"> </w:t>
      </w:r>
      <w:r w:rsidRPr="00F10212">
        <w:rPr>
          <w:rFonts w:ascii="Arial" w:hAnsi="Arial" w:cs="Arial"/>
          <w:sz w:val="22"/>
          <w:szCs w:val="22"/>
        </w:rPr>
        <w:t>end</w:t>
      </w:r>
      <w:r w:rsidRPr="00F10212">
        <w:rPr>
          <w:rFonts w:ascii="Arial" w:hAnsi="Arial" w:cs="Arial"/>
          <w:spacing w:val="-3"/>
          <w:sz w:val="22"/>
          <w:szCs w:val="22"/>
        </w:rPr>
        <w:t xml:space="preserve"> </w:t>
      </w:r>
      <w:r w:rsidRPr="00F10212">
        <w:rPr>
          <w:rFonts w:ascii="Arial" w:hAnsi="Arial" w:cs="Arial"/>
          <w:sz w:val="22"/>
          <w:szCs w:val="22"/>
        </w:rPr>
        <w:t>(other</w:t>
      </w:r>
      <w:r w:rsidRPr="00F10212">
        <w:rPr>
          <w:rFonts w:ascii="Arial" w:hAnsi="Arial" w:cs="Arial"/>
          <w:spacing w:val="-4"/>
          <w:sz w:val="22"/>
          <w:szCs w:val="22"/>
        </w:rPr>
        <w:t xml:space="preserve"> </w:t>
      </w:r>
      <w:r w:rsidRPr="00F10212">
        <w:rPr>
          <w:rFonts w:ascii="Arial" w:hAnsi="Arial" w:cs="Arial"/>
          <w:sz w:val="22"/>
          <w:szCs w:val="22"/>
        </w:rPr>
        <w:t>than</w:t>
      </w:r>
      <w:r w:rsidRPr="00F10212">
        <w:rPr>
          <w:rFonts w:ascii="Arial" w:hAnsi="Arial" w:cs="Arial"/>
          <w:spacing w:val="-4"/>
          <w:sz w:val="22"/>
          <w:szCs w:val="22"/>
        </w:rPr>
        <w:t xml:space="preserve"> </w:t>
      </w:r>
      <w:r w:rsidRPr="00F10212">
        <w:rPr>
          <w:rFonts w:ascii="Arial" w:hAnsi="Arial" w:cs="Arial"/>
          <w:sz w:val="22"/>
          <w:szCs w:val="22"/>
        </w:rPr>
        <w:t>Transport</w:t>
      </w:r>
      <w:r w:rsidRPr="00F10212">
        <w:rPr>
          <w:rFonts w:ascii="Arial" w:hAnsi="Arial" w:cs="Arial"/>
          <w:spacing w:val="-3"/>
          <w:sz w:val="22"/>
          <w:szCs w:val="22"/>
        </w:rPr>
        <w:t xml:space="preserve"> </w:t>
      </w:r>
      <w:r w:rsidRPr="00F10212">
        <w:rPr>
          <w:rFonts w:ascii="Arial" w:hAnsi="Arial" w:cs="Arial"/>
          <w:sz w:val="22"/>
          <w:szCs w:val="22"/>
        </w:rPr>
        <w:t>/</w:t>
      </w:r>
      <w:r w:rsidRPr="00F10212">
        <w:rPr>
          <w:rFonts w:ascii="Arial" w:hAnsi="Arial" w:cs="Arial"/>
          <w:spacing w:val="-1"/>
          <w:sz w:val="22"/>
          <w:szCs w:val="22"/>
        </w:rPr>
        <w:t xml:space="preserve"> </w:t>
      </w:r>
      <w:r w:rsidRPr="00F10212">
        <w:rPr>
          <w:rFonts w:ascii="Arial" w:hAnsi="Arial" w:cs="Arial"/>
          <w:sz w:val="22"/>
          <w:szCs w:val="22"/>
        </w:rPr>
        <w:t>SFP</w:t>
      </w:r>
      <w:r w:rsidRPr="00F10212">
        <w:rPr>
          <w:rFonts w:ascii="Arial" w:hAnsi="Arial" w:cs="Arial"/>
          <w:spacing w:val="-1"/>
          <w:sz w:val="22"/>
          <w:szCs w:val="22"/>
        </w:rPr>
        <w:t xml:space="preserve"> </w:t>
      </w:r>
      <w:r w:rsidRPr="00F10212">
        <w:rPr>
          <w:rFonts w:ascii="Arial" w:hAnsi="Arial" w:cs="Arial"/>
          <w:sz w:val="22"/>
          <w:szCs w:val="22"/>
        </w:rPr>
        <w:t>Failure)</w:t>
      </w:r>
      <w:r w:rsidRPr="00F10212">
        <w:rPr>
          <w:rFonts w:ascii="Arial" w:hAnsi="Arial" w:cs="Arial"/>
          <w:spacing w:val="-3"/>
          <w:sz w:val="22"/>
          <w:szCs w:val="22"/>
        </w:rPr>
        <w:t xml:space="preserve"> </w:t>
      </w:r>
      <w:r w:rsidRPr="00F10212">
        <w:rPr>
          <w:rFonts w:ascii="Arial" w:hAnsi="Arial" w:cs="Arial"/>
          <w:sz w:val="22"/>
          <w:szCs w:val="22"/>
        </w:rPr>
        <w:t>will</w:t>
      </w:r>
      <w:r w:rsidRPr="00F10212">
        <w:rPr>
          <w:rFonts w:ascii="Arial" w:hAnsi="Arial" w:cs="Arial"/>
          <w:spacing w:val="-2"/>
          <w:sz w:val="22"/>
          <w:szCs w:val="22"/>
        </w:rPr>
        <w:t xml:space="preserve"> </w:t>
      </w:r>
      <w:r w:rsidRPr="00F10212">
        <w:rPr>
          <w:rFonts w:ascii="Arial" w:hAnsi="Arial" w:cs="Arial"/>
          <w:sz w:val="22"/>
          <w:szCs w:val="22"/>
        </w:rPr>
        <w:t xml:space="preserve">be considered as </w:t>
      </w:r>
      <w:r w:rsidR="00AF1525" w:rsidRPr="00F10212">
        <w:rPr>
          <w:rFonts w:ascii="Arial" w:hAnsi="Arial" w:cs="Arial"/>
          <w:sz w:val="22"/>
          <w:szCs w:val="22"/>
        </w:rPr>
        <w:t>Fiber</w:t>
      </w:r>
      <w:r w:rsidRPr="00F10212">
        <w:rPr>
          <w:rFonts w:ascii="Arial" w:hAnsi="Arial" w:cs="Arial"/>
          <w:sz w:val="22"/>
          <w:szCs w:val="22"/>
        </w:rPr>
        <w:t xml:space="preserve"> Cuts / Faults and as such will get added to FTKM and MTTR.</w:t>
      </w:r>
    </w:p>
    <w:p w14:paraId="2703604C" w14:textId="3CF4AB66" w:rsidR="00C44E57" w:rsidRPr="00F10212" w:rsidRDefault="00C44E57" w:rsidP="00183E7A">
      <w:pPr>
        <w:pStyle w:val="ListParagraph"/>
        <w:widowControl w:val="0"/>
        <w:numPr>
          <w:ilvl w:val="0"/>
          <w:numId w:val="10"/>
        </w:numPr>
        <w:tabs>
          <w:tab w:val="left" w:pos="1739"/>
        </w:tabs>
        <w:autoSpaceDE w:val="0"/>
        <w:autoSpaceDN w:val="0"/>
        <w:spacing w:after="120" w:line="240" w:lineRule="auto"/>
        <w:ind w:left="360" w:right="558" w:hanging="361"/>
        <w:contextualSpacing w:val="0"/>
        <w:rPr>
          <w:rFonts w:ascii="Arial" w:hAnsi="Arial" w:cs="Arial"/>
          <w:b/>
          <w:sz w:val="22"/>
          <w:szCs w:val="22"/>
        </w:rPr>
      </w:pPr>
      <w:r w:rsidRPr="00F10212">
        <w:rPr>
          <w:rFonts w:ascii="Arial" w:hAnsi="Arial" w:cs="Arial"/>
          <w:b/>
          <w:sz w:val="22"/>
          <w:szCs w:val="22"/>
        </w:rPr>
        <w:t>Human</w:t>
      </w:r>
      <w:r w:rsidRPr="00F10212">
        <w:rPr>
          <w:rFonts w:ascii="Arial" w:hAnsi="Arial" w:cs="Arial"/>
          <w:b/>
          <w:spacing w:val="-7"/>
          <w:sz w:val="22"/>
          <w:szCs w:val="22"/>
        </w:rPr>
        <w:t xml:space="preserve"> </w:t>
      </w:r>
      <w:r w:rsidRPr="00F10212">
        <w:rPr>
          <w:rFonts w:ascii="Arial" w:hAnsi="Arial" w:cs="Arial"/>
          <w:b/>
          <w:sz w:val="22"/>
          <w:szCs w:val="22"/>
        </w:rPr>
        <w:t>Error:</w:t>
      </w:r>
      <w:r w:rsidRPr="00F10212">
        <w:rPr>
          <w:rFonts w:ascii="Arial" w:hAnsi="Arial" w:cs="Arial"/>
          <w:b/>
          <w:spacing w:val="-4"/>
          <w:sz w:val="22"/>
          <w:szCs w:val="22"/>
        </w:rPr>
        <w:t xml:space="preserve"> </w:t>
      </w:r>
      <w:r w:rsidRPr="00F10212">
        <w:rPr>
          <w:rFonts w:ascii="Arial" w:hAnsi="Arial" w:cs="Arial"/>
          <w:sz w:val="22"/>
          <w:szCs w:val="22"/>
        </w:rPr>
        <w:t>Any</w:t>
      </w:r>
      <w:r w:rsidRPr="00F10212">
        <w:rPr>
          <w:rFonts w:ascii="Arial" w:hAnsi="Arial" w:cs="Arial"/>
          <w:spacing w:val="-3"/>
          <w:sz w:val="22"/>
          <w:szCs w:val="22"/>
        </w:rPr>
        <w:t xml:space="preserve"> </w:t>
      </w:r>
      <w:r w:rsidRPr="00F10212">
        <w:rPr>
          <w:rFonts w:ascii="Arial" w:hAnsi="Arial" w:cs="Arial"/>
          <w:sz w:val="22"/>
          <w:szCs w:val="22"/>
        </w:rPr>
        <w:t>activity</w:t>
      </w:r>
      <w:r w:rsidRPr="00F10212">
        <w:rPr>
          <w:rFonts w:ascii="Arial" w:hAnsi="Arial" w:cs="Arial"/>
          <w:spacing w:val="-5"/>
          <w:sz w:val="22"/>
          <w:szCs w:val="22"/>
        </w:rPr>
        <w:t xml:space="preserve"> </w:t>
      </w:r>
      <w:r w:rsidRPr="00F10212">
        <w:rPr>
          <w:rFonts w:ascii="Arial" w:hAnsi="Arial" w:cs="Arial"/>
          <w:sz w:val="22"/>
          <w:szCs w:val="22"/>
        </w:rPr>
        <w:t>without</w:t>
      </w:r>
      <w:r w:rsidRPr="00F10212">
        <w:rPr>
          <w:rFonts w:ascii="Arial" w:hAnsi="Arial" w:cs="Arial"/>
          <w:spacing w:val="-5"/>
          <w:sz w:val="22"/>
          <w:szCs w:val="22"/>
        </w:rPr>
        <w:t xml:space="preserve"> </w:t>
      </w:r>
      <w:r w:rsidRPr="00F10212">
        <w:rPr>
          <w:rFonts w:ascii="Arial" w:hAnsi="Arial" w:cs="Arial"/>
          <w:sz w:val="22"/>
          <w:szCs w:val="22"/>
        </w:rPr>
        <w:t>taking</w:t>
      </w:r>
      <w:r w:rsidRPr="00F10212">
        <w:rPr>
          <w:rFonts w:ascii="Arial" w:hAnsi="Arial" w:cs="Arial"/>
          <w:spacing w:val="-5"/>
          <w:sz w:val="22"/>
          <w:szCs w:val="22"/>
        </w:rPr>
        <w:t xml:space="preserve"> </w:t>
      </w:r>
      <w:r w:rsidRPr="00F10212">
        <w:rPr>
          <w:rFonts w:ascii="Arial" w:hAnsi="Arial" w:cs="Arial"/>
          <w:sz w:val="22"/>
          <w:szCs w:val="22"/>
        </w:rPr>
        <w:t>PE/information</w:t>
      </w:r>
      <w:r w:rsidRPr="00F10212">
        <w:rPr>
          <w:rFonts w:ascii="Arial" w:hAnsi="Arial" w:cs="Arial"/>
          <w:spacing w:val="-4"/>
          <w:sz w:val="22"/>
          <w:szCs w:val="22"/>
        </w:rPr>
        <w:t xml:space="preserve"> </w:t>
      </w:r>
      <w:r w:rsidRPr="00F10212">
        <w:rPr>
          <w:rFonts w:ascii="Arial" w:hAnsi="Arial" w:cs="Arial"/>
          <w:sz w:val="22"/>
          <w:szCs w:val="22"/>
        </w:rPr>
        <w:t>to</w:t>
      </w:r>
      <w:r w:rsidRPr="00F10212">
        <w:rPr>
          <w:rFonts w:ascii="Arial" w:hAnsi="Arial" w:cs="Arial"/>
          <w:spacing w:val="-2"/>
          <w:sz w:val="22"/>
          <w:szCs w:val="22"/>
        </w:rPr>
        <w:t xml:space="preserve"> </w:t>
      </w:r>
      <w:r w:rsidRPr="00F10212">
        <w:rPr>
          <w:rFonts w:ascii="Arial" w:hAnsi="Arial" w:cs="Arial"/>
          <w:sz w:val="22"/>
          <w:szCs w:val="22"/>
        </w:rPr>
        <w:t>RJIL</w:t>
      </w:r>
      <w:r w:rsidRPr="00F10212">
        <w:rPr>
          <w:rFonts w:ascii="Arial" w:hAnsi="Arial" w:cs="Arial"/>
          <w:spacing w:val="-2"/>
          <w:sz w:val="22"/>
          <w:szCs w:val="22"/>
        </w:rPr>
        <w:t xml:space="preserve"> </w:t>
      </w:r>
      <w:r w:rsidRPr="00F10212">
        <w:rPr>
          <w:rFonts w:ascii="Arial" w:hAnsi="Arial" w:cs="Arial"/>
          <w:sz w:val="22"/>
          <w:szCs w:val="22"/>
        </w:rPr>
        <w:t>Rs.</w:t>
      </w:r>
      <w:r w:rsidRPr="00F10212">
        <w:rPr>
          <w:rFonts w:ascii="Arial" w:hAnsi="Arial" w:cs="Arial"/>
          <w:spacing w:val="-6"/>
          <w:sz w:val="22"/>
          <w:szCs w:val="22"/>
        </w:rPr>
        <w:t xml:space="preserve"> </w:t>
      </w:r>
      <w:r w:rsidRPr="00F10212">
        <w:rPr>
          <w:rFonts w:ascii="Arial" w:hAnsi="Arial" w:cs="Arial"/>
          <w:sz w:val="22"/>
          <w:szCs w:val="22"/>
        </w:rPr>
        <w:t>25,000/-</w:t>
      </w:r>
      <w:r w:rsidRPr="00F10212">
        <w:rPr>
          <w:rFonts w:ascii="Arial" w:hAnsi="Arial" w:cs="Arial"/>
          <w:spacing w:val="-6"/>
          <w:sz w:val="22"/>
          <w:szCs w:val="22"/>
        </w:rPr>
        <w:t xml:space="preserve"> </w:t>
      </w:r>
      <w:r w:rsidRPr="00F10212">
        <w:rPr>
          <w:rFonts w:ascii="Arial" w:hAnsi="Arial" w:cs="Arial"/>
          <w:sz w:val="22"/>
          <w:szCs w:val="22"/>
        </w:rPr>
        <w:t>per</w:t>
      </w:r>
      <w:r w:rsidRPr="00F10212">
        <w:rPr>
          <w:rFonts w:ascii="Arial" w:hAnsi="Arial" w:cs="Arial"/>
          <w:spacing w:val="-4"/>
          <w:sz w:val="22"/>
          <w:szCs w:val="22"/>
        </w:rPr>
        <w:t xml:space="preserve"> </w:t>
      </w:r>
      <w:r w:rsidRPr="00F10212">
        <w:rPr>
          <w:rFonts w:ascii="Arial" w:hAnsi="Arial" w:cs="Arial"/>
          <w:spacing w:val="-2"/>
          <w:sz w:val="22"/>
          <w:szCs w:val="22"/>
        </w:rPr>
        <w:t>incidence</w:t>
      </w:r>
      <w:r w:rsidRPr="00F10212">
        <w:rPr>
          <w:rFonts w:ascii="Arial" w:hAnsi="Arial" w:cs="Arial"/>
          <w:b/>
          <w:spacing w:val="-2"/>
          <w:sz w:val="22"/>
          <w:szCs w:val="22"/>
        </w:rPr>
        <w:t>.</w:t>
      </w:r>
    </w:p>
    <w:p w14:paraId="479216DB" w14:textId="078C0E90" w:rsidR="00C44E57" w:rsidRPr="00166AC9" w:rsidRDefault="00C44E57" w:rsidP="00183E7A">
      <w:pPr>
        <w:pStyle w:val="ListParagraph"/>
        <w:widowControl w:val="0"/>
        <w:numPr>
          <w:ilvl w:val="0"/>
          <w:numId w:val="33"/>
        </w:numPr>
        <w:tabs>
          <w:tab w:val="left" w:pos="2552"/>
        </w:tabs>
        <w:autoSpaceDE w:val="0"/>
        <w:autoSpaceDN w:val="0"/>
        <w:spacing w:after="80" w:line="240" w:lineRule="auto"/>
        <w:ind w:left="1032" w:right="699" w:hanging="284"/>
        <w:contextualSpacing w:val="0"/>
        <w:jc w:val="both"/>
        <w:rPr>
          <w:rFonts w:ascii="Arial" w:hAnsi="Arial" w:cs="Arial"/>
          <w:sz w:val="22"/>
          <w:szCs w:val="20"/>
        </w:rPr>
      </w:pPr>
      <w:r w:rsidRPr="00166AC9">
        <w:rPr>
          <w:rFonts w:ascii="Arial" w:hAnsi="Arial" w:cs="Arial"/>
          <w:sz w:val="22"/>
          <w:szCs w:val="20"/>
        </w:rPr>
        <w:t>State</w:t>
      </w:r>
      <w:r w:rsidRPr="00166AC9">
        <w:rPr>
          <w:rFonts w:ascii="Arial" w:hAnsi="Arial" w:cs="Arial"/>
          <w:spacing w:val="-8"/>
          <w:sz w:val="22"/>
          <w:szCs w:val="20"/>
        </w:rPr>
        <w:t xml:space="preserve"> </w:t>
      </w:r>
      <w:r w:rsidRPr="00166AC9">
        <w:rPr>
          <w:rFonts w:ascii="Arial" w:hAnsi="Arial" w:cs="Arial"/>
          <w:sz w:val="22"/>
          <w:szCs w:val="20"/>
        </w:rPr>
        <w:t>wise</w:t>
      </w:r>
      <w:r w:rsidRPr="00166AC9">
        <w:rPr>
          <w:rFonts w:ascii="Arial" w:hAnsi="Arial" w:cs="Arial"/>
          <w:spacing w:val="-2"/>
          <w:sz w:val="22"/>
          <w:szCs w:val="20"/>
        </w:rPr>
        <w:t xml:space="preserve"> </w:t>
      </w:r>
      <w:r w:rsidRPr="00166AC9">
        <w:rPr>
          <w:rFonts w:ascii="Arial" w:hAnsi="Arial" w:cs="Arial"/>
          <w:sz w:val="22"/>
          <w:szCs w:val="20"/>
        </w:rPr>
        <w:t>Fiber</w:t>
      </w:r>
      <w:r w:rsidRPr="00166AC9">
        <w:rPr>
          <w:rFonts w:ascii="Arial" w:hAnsi="Arial" w:cs="Arial"/>
          <w:spacing w:val="-4"/>
          <w:sz w:val="22"/>
          <w:szCs w:val="20"/>
        </w:rPr>
        <w:t xml:space="preserve"> </w:t>
      </w:r>
      <w:r w:rsidRPr="00166AC9">
        <w:rPr>
          <w:rFonts w:ascii="Arial" w:hAnsi="Arial" w:cs="Arial"/>
          <w:sz w:val="22"/>
          <w:szCs w:val="20"/>
        </w:rPr>
        <w:t>Improvement</w:t>
      </w:r>
      <w:r w:rsidRPr="00166AC9">
        <w:rPr>
          <w:rFonts w:ascii="Arial" w:hAnsi="Arial" w:cs="Arial"/>
          <w:spacing w:val="-3"/>
          <w:sz w:val="22"/>
          <w:szCs w:val="20"/>
        </w:rPr>
        <w:t xml:space="preserve"> </w:t>
      </w:r>
      <w:r w:rsidRPr="00166AC9">
        <w:rPr>
          <w:rFonts w:ascii="Arial" w:hAnsi="Arial" w:cs="Arial"/>
          <w:sz w:val="22"/>
          <w:szCs w:val="20"/>
        </w:rPr>
        <w:t>plan</w:t>
      </w:r>
      <w:r w:rsidRPr="00166AC9">
        <w:rPr>
          <w:rFonts w:ascii="Arial" w:hAnsi="Arial" w:cs="Arial"/>
          <w:spacing w:val="-5"/>
          <w:sz w:val="22"/>
          <w:szCs w:val="20"/>
        </w:rPr>
        <w:t xml:space="preserve"> </w:t>
      </w:r>
      <w:r w:rsidRPr="00166AC9">
        <w:rPr>
          <w:rFonts w:ascii="Arial" w:hAnsi="Arial" w:cs="Arial"/>
          <w:sz w:val="22"/>
          <w:szCs w:val="20"/>
        </w:rPr>
        <w:t>will be shared</w:t>
      </w:r>
      <w:r w:rsidRPr="00166AC9">
        <w:rPr>
          <w:rFonts w:ascii="Arial" w:hAnsi="Arial" w:cs="Arial"/>
          <w:spacing w:val="-3"/>
          <w:sz w:val="22"/>
          <w:szCs w:val="20"/>
        </w:rPr>
        <w:t xml:space="preserve"> </w:t>
      </w:r>
      <w:r w:rsidRPr="00166AC9">
        <w:rPr>
          <w:rFonts w:ascii="Arial" w:hAnsi="Arial" w:cs="Arial"/>
          <w:spacing w:val="-2"/>
          <w:sz w:val="22"/>
          <w:szCs w:val="20"/>
        </w:rPr>
        <w:t>separately (Half Yearly basis).</w:t>
      </w:r>
    </w:p>
    <w:p w14:paraId="36E42CCA" w14:textId="3353F012" w:rsidR="00C44E57" w:rsidRPr="00166AC9" w:rsidRDefault="00C44E57" w:rsidP="00183E7A">
      <w:pPr>
        <w:pStyle w:val="ListParagraph"/>
        <w:widowControl w:val="0"/>
        <w:numPr>
          <w:ilvl w:val="0"/>
          <w:numId w:val="33"/>
        </w:numPr>
        <w:tabs>
          <w:tab w:val="left" w:pos="2552"/>
        </w:tabs>
        <w:autoSpaceDE w:val="0"/>
        <w:autoSpaceDN w:val="0"/>
        <w:spacing w:after="80" w:line="240" w:lineRule="auto"/>
        <w:ind w:left="1032" w:right="699" w:hanging="284"/>
        <w:contextualSpacing w:val="0"/>
        <w:jc w:val="both"/>
        <w:rPr>
          <w:rFonts w:ascii="Arial" w:hAnsi="Arial" w:cs="Arial"/>
          <w:bCs/>
          <w:sz w:val="22"/>
          <w:szCs w:val="20"/>
        </w:rPr>
      </w:pPr>
      <w:r w:rsidRPr="00166AC9">
        <w:rPr>
          <w:rFonts w:ascii="Arial" w:hAnsi="Arial" w:cs="Arial"/>
          <w:bCs/>
          <w:sz w:val="22"/>
          <w:szCs w:val="20"/>
        </w:rPr>
        <w:t>Penalty/Reward</w:t>
      </w:r>
      <w:r w:rsidRPr="00166AC9">
        <w:rPr>
          <w:rFonts w:ascii="Arial" w:hAnsi="Arial" w:cs="Arial"/>
          <w:bCs/>
          <w:spacing w:val="-6"/>
          <w:sz w:val="22"/>
          <w:szCs w:val="20"/>
        </w:rPr>
        <w:t xml:space="preserve"> </w:t>
      </w:r>
      <w:r w:rsidRPr="00166AC9">
        <w:rPr>
          <w:rFonts w:ascii="Arial" w:hAnsi="Arial" w:cs="Arial"/>
          <w:bCs/>
          <w:sz w:val="22"/>
          <w:szCs w:val="20"/>
        </w:rPr>
        <w:t>and</w:t>
      </w:r>
      <w:r w:rsidRPr="00166AC9">
        <w:rPr>
          <w:rFonts w:ascii="Arial" w:hAnsi="Arial" w:cs="Arial"/>
          <w:bCs/>
          <w:spacing w:val="-6"/>
          <w:sz w:val="22"/>
          <w:szCs w:val="20"/>
        </w:rPr>
        <w:t xml:space="preserve"> </w:t>
      </w:r>
      <w:r w:rsidRPr="00166AC9">
        <w:rPr>
          <w:rFonts w:ascii="Arial" w:hAnsi="Arial" w:cs="Arial"/>
          <w:bCs/>
          <w:sz w:val="22"/>
          <w:szCs w:val="20"/>
        </w:rPr>
        <w:t>KPI</w:t>
      </w:r>
      <w:r w:rsidRPr="00166AC9">
        <w:rPr>
          <w:rFonts w:ascii="Arial" w:hAnsi="Arial" w:cs="Arial"/>
          <w:bCs/>
          <w:spacing w:val="-4"/>
          <w:sz w:val="22"/>
          <w:szCs w:val="20"/>
        </w:rPr>
        <w:t xml:space="preserve"> </w:t>
      </w:r>
      <w:r w:rsidRPr="00166AC9">
        <w:rPr>
          <w:rFonts w:ascii="Arial" w:hAnsi="Arial" w:cs="Arial"/>
          <w:bCs/>
          <w:spacing w:val="-2"/>
          <w:sz w:val="22"/>
          <w:szCs w:val="20"/>
        </w:rPr>
        <w:t>Payments:</w:t>
      </w:r>
    </w:p>
    <w:p w14:paraId="5921130F" w14:textId="77777777" w:rsidR="00362F0E" w:rsidRPr="00166AC9" w:rsidRDefault="00C44E57" w:rsidP="00183E7A">
      <w:pPr>
        <w:pStyle w:val="ListParagraph"/>
        <w:widowControl w:val="0"/>
        <w:numPr>
          <w:ilvl w:val="0"/>
          <w:numId w:val="33"/>
        </w:numPr>
        <w:tabs>
          <w:tab w:val="left" w:pos="2552"/>
        </w:tabs>
        <w:autoSpaceDE w:val="0"/>
        <w:autoSpaceDN w:val="0"/>
        <w:spacing w:after="80" w:line="240" w:lineRule="auto"/>
        <w:ind w:left="1032" w:right="699" w:hanging="284"/>
        <w:contextualSpacing w:val="0"/>
        <w:jc w:val="both"/>
        <w:rPr>
          <w:rFonts w:ascii="Arial" w:hAnsi="Arial" w:cs="Arial"/>
          <w:bCs/>
          <w:sz w:val="22"/>
          <w:szCs w:val="20"/>
        </w:rPr>
      </w:pPr>
      <w:r w:rsidRPr="00166AC9">
        <w:rPr>
          <w:rFonts w:ascii="Arial" w:hAnsi="Arial" w:cs="Arial"/>
          <w:bCs/>
          <w:sz w:val="22"/>
          <w:szCs w:val="20"/>
        </w:rPr>
        <w:t>Payments</w:t>
      </w:r>
      <w:r w:rsidRPr="00166AC9">
        <w:rPr>
          <w:rFonts w:ascii="Arial" w:hAnsi="Arial" w:cs="Arial"/>
          <w:bCs/>
          <w:spacing w:val="-3"/>
          <w:sz w:val="22"/>
          <w:szCs w:val="20"/>
        </w:rPr>
        <w:t xml:space="preserve"> </w:t>
      </w:r>
      <w:r w:rsidRPr="00166AC9">
        <w:rPr>
          <w:rFonts w:ascii="Arial" w:hAnsi="Arial" w:cs="Arial"/>
          <w:bCs/>
          <w:sz w:val="22"/>
          <w:szCs w:val="20"/>
        </w:rPr>
        <w:t>shall</w:t>
      </w:r>
      <w:r w:rsidRPr="00166AC9">
        <w:rPr>
          <w:rFonts w:ascii="Arial" w:hAnsi="Arial" w:cs="Arial"/>
          <w:bCs/>
          <w:spacing w:val="-3"/>
          <w:sz w:val="22"/>
          <w:szCs w:val="20"/>
        </w:rPr>
        <w:t xml:space="preserve"> </w:t>
      </w:r>
      <w:r w:rsidRPr="00166AC9">
        <w:rPr>
          <w:rFonts w:ascii="Arial" w:hAnsi="Arial" w:cs="Arial"/>
          <w:bCs/>
          <w:sz w:val="22"/>
          <w:szCs w:val="20"/>
        </w:rPr>
        <w:t>be</w:t>
      </w:r>
      <w:r w:rsidRPr="00166AC9">
        <w:rPr>
          <w:rFonts w:ascii="Arial" w:hAnsi="Arial" w:cs="Arial"/>
          <w:bCs/>
          <w:spacing w:val="-2"/>
          <w:sz w:val="22"/>
          <w:szCs w:val="20"/>
        </w:rPr>
        <w:t xml:space="preserve"> </w:t>
      </w:r>
      <w:r w:rsidRPr="00166AC9">
        <w:rPr>
          <w:rFonts w:ascii="Arial" w:hAnsi="Arial" w:cs="Arial"/>
          <w:bCs/>
          <w:sz w:val="22"/>
          <w:szCs w:val="20"/>
        </w:rPr>
        <w:t>made</w:t>
      </w:r>
      <w:r w:rsidRPr="00166AC9">
        <w:rPr>
          <w:rFonts w:ascii="Arial" w:hAnsi="Arial" w:cs="Arial"/>
          <w:bCs/>
          <w:spacing w:val="-2"/>
          <w:sz w:val="22"/>
          <w:szCs w:val="20"/>
        </w:rPr>
        <w:t xml:space="preserve"> </w:t>
      </w:r>
      <w:r w:rsidRPr="00166AC9">
        <w:rPr>
          <w:rFonts w:ascii="Arial" w:hAnsi="Arial" w:cs="Arial"/>
          <w:bCs/>
          <w:sz w:val="22"/>
          <w:szCs w:val="20"/>
        </w:rPr>
        <w:t>based</w:t>
      </w:r>
      <w:r w:rsidRPr="00166AC9">
        <w:rPr>
          <w:rFonts w:ascii="Arial" w:hAnsi="Arial" w:cs="Arial"/>
          <w:bCs/>
          <w:spacing w:val="-2"/>
          <w:sz w:val="22"/>
          <w:szCs w:val="20"/>
        </w:rPr>
        <w:t xml:space="preserve"> </w:t>
      </w:r>
      <w:r w:rsidRPr="00166AC9">
        <w:rPr>
          <w:rFonts w:ascii="Arial" w:hAnsi="Arial" w:cs="Arial"/>
          <w:bCs/>
          <w:sz w:val="22"/>
          <w:szCs w:val="20"/>
        </w:rPr>
        <w:t>on</w:t>
      </w:r>
      <w:r w:rsidRPr="00166AC9">
        <w:rPr>
          <w:rFonts w:ascii="Arial" w:hAnsi="Arial" w:cs="Arial"/>
          <w:bCs/>
          <w:spacing w:val="-2"/>
          <w:sz w:val="22"/>
          <w:szCs w:val="20"/>
        </w:rPr>
        <w:t xml:space="preserve"> </w:t>
      </w:r>
      <w:r w:rsidRPr="00166AC9">
        <w:rPr>
          <w:rFonts w:ascii="Arial" w:hAnsi="Arial" w:cs="Arial"/>
          <w:bCs/>
          <w:sz w:val="22"/>
          <w:szCs w:val="20"/>
        </w:rPr>
        <w:t>system</w:t>
      </w:r>
      <w:r w:rsidRPr="00166AC9">
        <w:rPr>
          <w:rFonts w:ascii="Arial" w:hAnsi="Arial" w:cs="Arial"/>
          <w:bCs/>
          <w:spacing w:val="-3"/>
          <w:sz w:val="22"/>
          <w:szCs w:val="20"/>
        </w:rPr>
        <w:t xml:space="preserve"> </w:t>
      </w:r>
      <w:r w:rsidRPr="00166AC9">
        <w:rPr>
          <w:rFonts w:ascii="Arial" w:hAnsi="Arial" w:cs="Arial"/>
          <w:bCs/>
          <w:sz w:val="22"/>
          <w:szCs w:val="20"/>
        </w:rPr>
        <w:t>generated</w:t>
      </w:r>
      <w:r w:rsidRPr="00166AC9">
        <w:rPr>
          <w:rFonts w:ascii="Arial" w:hAnsi="Arial" w:cs="Arial"/>
          <w:bCs/>
          <w:spacing w:val="-3"/>
          <w:sz w:val="22"/>
          <w:szCs w:val="20"/>
        </w:rPr>
        <w:t xml:space="preserve"> </w:t>
      </w:r>
      <w:r w:rsidRPr="00166AC9">
        <w:rPr>
          <w:rFonts w:ascii="Arial" w:hAnsi="Arial" w:cs="Arial"/>
          <w:bCs/>
          <w:sz w:val="22"/>
          <w:szCs w:val="20"/>
        </w:rPr>
        <w:t>scope</w:t>
      </w:r>
      <w:r w:rsidRPr="00166AC9">
        <w:rPr>
          <w:rFonts w:ascii="Arial" w:hAnsi="Arial" w:cs="Arial"/>
          <w:bCs/>
          <w:spacing w:val="-2"/>
          <w:sz w:val="22"/>
          <w:szCs w:val="20"/>
        </w:rPr>
        <w:t xml:space="preserve"> </w:t>
      </w:r>
      <w:r w:rsidRPr="00166AC9">
        <w:rPr>
          <w:rFonts w:ascii="Arial" w:hAnsi="Arial" w:cs="Arial"/>
          <w:bCs/>
          <w:sz w:val="22"/>
          <w:szCs w:val="20"/>
        </w:rPr>
        <w:t>(quantity)</w:t>
      </w:r>
      <w:r w:rsidRPr="00166AC9">
        <w:rPr>
          <w:rFonts w:ascii="Arial" w:hAnsi="Arial" w:cs="Arial"/>
          <w:bCs/>
          <w:spacing w:val="-3"/>
          <w:sz w:val="22"/>
          <w:szCs w:val="20"/>
        </w:rPr>
        <w:t xml:space="preserve"> </w:t>
      </w:r>
      <w:r w:rsidRPr="00166AC9">
        <w:rPr>
          <w:rFonts w:ascii="Arial" w:hAnsi="Arial" w:cs="Arial"/>
          <w:bCs/>
          <w:sz w:val="22"/>
          <w:szCs w:val="20"/>
        </w:rPr>
        <w:t>and</w:t>
      </w:r>
      <w:r w:rsidRPr="00166AC9">
        <w:rPr>
          <w:rFonts w:ascii="Arial" w:hAnsi="Arial" w:cs="Arial"/>
          <w:bCs/>
          <w:spacing w:val="-2"/>
          <w:sz w:val="22"/>
          <w:szCs w:val="20"/>
        </w:rPr>
        <w:t xml:space="preserve"> </w:t>
      </w:r>
      <w:r w:rsidRPr="00166AC9">
        <w:rPr>
          <w:rFonts w:ascii="Arial" w:hAnsi="Arial" w:cs="Arial"/>
          <w:bCs/>
          <w:sz w:val="22"/>
          <w:szCs w:val="20"/>
        </w:rPr>
        <w:t>KPI/SLA.</w:t>
      </w:r>
    </w:p>
    <w:p w14:paraId="2A54F66C" w14:textId="1A6B03D5" w:rsidR="00D323C9" w:rsidRPr="00166AC9" w:rsidRDefault="00C44E57" w:rsidP="00183E7A">
      <w:pPr>
        <w:pStyle w:val="ListParagraph"/>
        <w:widowControl w:val="0"/>
        <w:numPr>
          <w:ilvl w:val="0"/>
          <w:numId w:val="33"/>
        </w:numPr>
        <w:tabs>
          <w:tab w:val="left" w:pos="2552"/>
        </w:tabs>
        <w:autoSpaceDE w:val="0"/>
        <w:autoSpaceDN w:val="0"/>
        <w:spacing w:after="80" w:line="240" w:lineRule="auto"/>
        <w:ind w:left="1032" w:right="699" w:hanging="284"/>
        <w:contextualSpacing w:val="0"/>
        <w:jc w:val="both"/>
        <w:rPr>
          <w:rFonts w:ascii="Arial" w:hAnsi="Arial" w:cs="Arial"/>
          <w:sz w:val="22"/>
          <w:szCs w:val="20"/>
        </w:rPr>
      </w:pPr>
      <w:r w:rsidRPr="00166AC9">
        <w:rPr>
          <w:rFonts w:ascii="Arial" w:hAnsi="Arial" w:cs="Arial"/>
          <w:bCs/>
          <w:sz w:val="22"/>
          <w:szCs w:val="20"/>
        </w:rPr>
        <w:t>Payments</w:t>
      </w:r>
      <w:r w:rsidRPr="00166AC9">
        <w:rPr>
          <w:rFonts w:ascii="Arial" w:hAnsi="Arial" w:cs="Arial"/>
          <w:bCs/>
          <w:spacing w:val="-3"/>
          <w:sz w:val="22"/>
          <w:szCs w:val="20"/>
        </w:rPr>
        <w:t xml:space="preserve"> </w:t>
      </w:r>
      <w:r w:rsidRPr="00166AC9">
        <w:rPr>
          <w:rFonts w:ascii="Arial" w:hAnsi="Arial" w:cs="Arial"/>
          <w:bCs/>
          <w:sz w:val="22"/>
          <w:szCs w:val="20"/>
        </w:rPr>
        <w:t>will</w:t>
      </w:r>
      <w:r w:rsidRPr="00166AC9">
        <w:rPr>
          <w:rFonts w:ascii="Arial" w:hAnsi="Arial" w:cs="Arial"/>
          <w:bCs/>
          <w:spacing w:val="-1"/>
          <w:sz w:val="22"/>
          <w:szCs w:val="20"/>
        </w:rPr>
        <w:t xml:space="preserve"> </w:t>
      </w:r>
      <w:r w:rsidRPr="00166AC9">
        <w:rPr>
          <w:rFonts w:ascii="Arial" w:hAnsi="Arial" w:cs="Arial"/>
          <w:bCs/>
          <w:sz w:val="22"/>
          <w:szCs w:val="20"/>
        </w:rPr>
        <w:t>be made</w:t>
      </w:r>
      <w:r w:rsidRPr="00166AC9">
        <w:rPr>
          <w:rFonts w:ascii="Arial" w:hAnsi="Arial" w:cs="Arial"/>
          <w:bCs/>
          <w:spacing w:val="-1"/>
          <w:sz w:val="22"/>
          <w:szCs w:val="20"/>
        </w:rPr>
        <w:t xml:space="preserve"> </w:t>
      </w:r>
      <w:r w:rsidRPr="00166AC9">
        <w:rPr>
          <w:rFonts w:ascii="Arial" w:hAnsi="Arial" w:cs="Arial"/>
          <w:bCs/>
          <w:sz w:val="22"/>
          <w:szCs w:val="20"/>
        </w:rPr>
        <w:t>on</w:t>
      </w:r>
      <w:r w:rsidRPr="00166AC9">
        <w:rPr>
          <w:rFonts w:ascii="Arial" w:hAnsi="Arial" w:cs="Arial"/>
          <w:bCs/>
          <w:spacing w:val="-1"/>
          <w:sz w:val="22"/>
          <w:szCs w:val="20"/>
        </w:rPr>
        <w:t xml:space="preserve"> </w:t>
      </w:r>
      <w:r w:rsidRPr="00166AC9">
        <w:rPr>
          <w:rFonts w:ascii="Arial" w:hAnsi="Arial" w:cs="Arial"/>
          <w:bCs/>
          <w:sz w:val="22"/>
          <w:szCs w:val="20"/>
        </w:rPr>
        <w:t>a monthly basis and</w:t>
      </w:r>
      <w:r w:rsidRPr="00166AC9">
        <w:rPr>
          <w:rFonts w:ascii="Arial" w:hAnsi="Arial" w:cs="Arial"/>
          <w:bCs/>
          <w:spacing w:val="-1"/>
          <w:sz w:val="22"/>
          <w:szCs w:val="20"/>
        </w:rPr>
        <w:t xml:space="preserve"> </w:t>
      </w:r>
      <w:r w:rsidRPr="00166AC9">
        <w:rPr>
          <w:rFonts w:ascii="Arial" w:hAnsi="Arial" w:cs="Arial"/>
          <w:bCs/>
          <w:sz w:val="22"/>
          <w:szCs w:val="20"/>
        </w:rPr>
        <w:t>will be</w:t>
      </w:r>
      <w:r w:rsidRPr="00166AC9">
        <w:rPr>
          <w:rFonts w:ascii="Arial" w:hAnsi="Arial" w:cs="Arial"/>
          <w:bCs/>
          <w:spacing w:val="-1"/>
          <w:sz w:val="22"/>
          <w:szCs w:val="20"/>
        </w:rPr>
        <w:t xml:space="preserve"> </w:t>
      </w:r>
      <w:r w:rsidRPr="00166AC9">
        <w:rPr>
          <w:rFonts w:ascii="Arial" w:hAnsi="Arial" w:cs="Arial"/>
          <w:bCs/>
          <w:sz w:val="22"/>
          <w:szCs w:val="20"/>
        </w:rPr>
        <w:t>a percentage</w:t>
      </w:r>
      <w:r w:rsidRPr="00166AC9">
        <w:rPr>
          <w:rFonts w:ascii="Arial" w:hAnsi="Arial" w:cs="Arial"/>
          <w:bCs/>
          <w:spacing w:val="-1"/>
          <w:sz w:val="22"/>
          <w:szCs w:val="20"/>
        </w:rPr>
        <w:t xml:space="preserve"> </w:t>
      </w:r>
      <w:r w:rsidRPr="00166AC9">
        <w:rPr>
          <w:rFonts w:ascii="Arial" w:hAnsi="Arial" w:cs="Arial"/>
          <w:bCs/>
          <w:sz w:val="22"/>
          <w:szCs w:val="20"/>
        </w:rPr>
        <w:t>of</w:t>
      </w:r>
      <w:r w:rsidRPr="00166AC9">
        <w:rPr>
          <w:rFonts w:ascii="Arial" w:hAnsi="Arial" w:cs="Arial"/>
          <w:bCs/>
          <w:spacing w:val="-2"/>
          <w:sz w:val="22"/>
          <w:szCs w:val="20"/>
        </w:rPr>
        <w:t xml:space="preserve"> </w:t>
      </w:r>
      <w:r w:rsidRPr="00166AC9">
        <w:rPr>
          <w:rFonts w:ascii="Arial" w:hAnsi="Arial" w:cs="Arial"/>
          <w:bCs/>
          <w:sz w:val="22"/>
          <w:szCs w:val="20"/>
        </w:rPr>
        <w:t>the</w:t>
      </w:r>
      <w:r w:rsidRPr="00166AC9">
        <w:rPr>
          <w:rFonts w:ascii="Arial" w:hAnsi="Arial" w:cs="Arial"/>
          <w:bCs/>
          <w:spacing w:val="-1"/>
          <w:sz w:val="22"/>
          <w:szCs w:val="20"/>
        </w:rPr>
        <w:t xml:space="preserve"> </w:t>
      </w:r>
      <w:r w:rsidRPr="00166AC9">
        <w:rPr>
          <w:rFonts w:ascii="Arial" w:hAnsi="Arial" w:cs="Arial"/>
          <w:bCs/>
          <w:sz w:val="22"/>
          <w:szCs w:val="20"/>
        </w:rPr>
        <w:t>monthly</w:t>
      </w:r>
      <w:r w:rsidR="00362F0E" w:rsidRPr="00166AC9">
        <w:rPr>
          <w:rFonts w:ascii="Arial" w:hAnsi="Arial" w:cs="Arial"/>
          <w:bCs/>
          <w:spacing w:val="-2"/>
          <w:sz w:val="22"/>
          <w:szCs w:val="20"/>
        </w:rPr>
        <w:t xml:space="preserve"> </w:t>
      </w:r>
      <w:r w:rsidRPr="00166AC9">
        <w:rPr>
          <w:rFonts w:ascii="Arial" w:hAnsi="Arial" w:cs="Arial"/>
          <w:bCs/>
          <w:sz w:val="22"/>
          <w:szCs w:val="20"/>
        </w:rPr>
        <w:t>charges for</w:t>
      </w:r>
      <w:r w:rsidRPr="00166AC9">
        <w:rPr>
          <w:rFonts w:ascii="Arial" w:hAnsi="Arial" w:cs="Arial"/>
          <w:bCs/>
          <w:spacing w:val="-2"/>
          <w:sz w:val="22"/>
          <w:szCs w:val="20"/>
        </w:rPr>
        <w:t xml:space="preserve"> </w:t>
      </w:r>
      <w:r w:rsidRPr="00166AC9">
        <w:rPr>
          <w:rFonts w:ascii="Arial" w:hAnsi="Arial" w:cs="Arial"/>
          <w:bCs/>
          <w:sz w:val="22"/>
          <w:szCs w:val="20"/>
        </w:rPr>
        <w:t>that particular</w:t>
      </w:r>
      <w:r w:rsidRPr="00166AC9">
        <w:rPr>
          <w:rFonts w:ascii="Arial" w:hAnsi="Arial" w:cs="Arial"/>
          <w:bCs/>
          <w:spacing w:val="-2"/>
          <w:sz w:val="22"/>
          <w:szCs w:val="20"/>
        </w:rPr>
        <w:t xml:space="preserve"> </w:t>
      </w:r>
      <w:r w:rsidRPr="00166AC9">
        <w:rPr>
          <w:rFonts w:ascii="Arial" w:hAnsi="Arial" w:cs="Arial"/>
          <w:bCs/>
          <w:sz w:val="22"/>
          <w:szCs w:val="20"/>
        </w:rPr>
        <w:t>month. This would be based on the penalty / reward table stated below. Every performance parameter is given a Score as per compliance achieved</w:t>
      </w:r>
      <w:r w:rsidR="00362F0E" w:rsidRPr="00166AC9">
        <w:rPr>
          <w:rFonts w:ascii="Arial" w:hAnsi="Arial" w:cs="Arial"/>
          <w:bCs/>
          <w:sz w:val="22"/>
          <w:szCs w:val="20"/>
        </w:rPr>
        <w:t>.</w:t>
      </w:r>
    </w:p>
    <w:p w14:paraId="33701D1F" w14:textId="77777777" w:rsidR="00A75382" w:rsidRDefault="00A75382">
      <w:pPr>
        <w:rPr>
          <w:rFonts w:ascii="Arial" w:hAnsi="Arial" w:cs="Arial"/>
          <w:b/>
          <w:bCs/>
          <w:sz w:val="22"/>
          <w:szCs w:val="20"/>
          <w:lang w:bidi="bn-IN"/>
        </w:rPr>
      </w:pPr>
      <w:r>
        <w:rPr>
          <w:rFonts w:ascii="Arial" w:hAnsi="Arial" w:cs="Arial"/>
          <w:b/>
          <w:bCs/>
          <w:sz w:val="22"/>
          <w:szCs w:val="20"/>
        </w:rPr>
        <w:br w:type="page"/>
      </w:r>
    </w:p>
    <w:p w14:paraId="5C9D0012" w14:textId="78822270" w:rsidR="00C44E57" w:rsidRPr="00166AC9" w:rsidRDefault="00C44E57" w:rsidP="00741AAF">
      <w:pPr>
        <w:pStyle w:val="PlainText"/>
        <w:numPr>
          <w:ilvl w:val="0"/>
          <w:numId w:val="37"/>
        </w:numPr>
        <w:spacing w:line="276" w:lineRule="auto"/>
        <w:ind w:right="893"/>
        <w:jc w:val="both"/>
        <w:rPr>
          <w:rFonts w:ascii="Arial" w:hAnsi="Arial" w:cs="Arial"/>
          <w:b/>
          <w:bCs/>
          <w:sz w:val="22"/>
          <w:szCs w:val="20"/>
        </w:rPr>
      </w:pPr>
      <w:r w:rsidRPr="00166AC9">
        <w:rPr>
          <w:rFonts w:ascii="Arial" w:hAnsi="Arial" w:cs="Arial"/>
          <w:b/>
          <w:bCs/>
          <w:sz w:val="22"/>
          <w:szCs w:val="20"/>
        </w:rPr>
        <w:lastRenderedPageBreak/>
        <w:t>SLA</w:t>
      </w:r>
      <w:r w:rsidRPr="001563D2">
        <w:rPr>
          <w:rFonts w:ascii="Arial" w:hAnsi="Arial" w:cs="Arial"/>
          <w:b/>
          <w:bCs/>
          <w:sz w:val="22"/>
          <w:szCs w:val="20"/>
        </w:rPr>
        <w:t xml:space="preserve"> </w:t>
      </w:r>
      <w:r w:rsidRPr="00166AC9">
        <w:rPr>
          <w:rFonts w:ascii="Arial" w:hAnsi="Arial" w:cs="Arial"/>
          <w:b/>
          <w:bCs/>
          <w:sz w:val="22"/>
          <w:szCs w:val="20"/>
        </w:rPr>
        <w:t>/</w:t>
      </w:r>
      <w:r w:rsidRPr="001563D2">
        <w:rPr>
          <w:rFonts w:ascii="Arial" w:hAnsi="Arial" w:cs="Arial"/>
          <w:b/>
          <w:bCs/>
          <w:sz w:val="22"/>
          <w:szCs w:val="20"/>
        </w:rPr>
        <w:t xml:space="preserve"> </w:t>
      </w:r>
      <w:r w:rsidRPr="00166AC9">
        <w:rPr>
          <w:rFonts w:ascii="Arial" w:hAnsi="Arial" w:cs="Arial"/>
          <w:b/>
          <w:bCs/>
          <w:sz w:val="22"/>
          <w:szCs w:val="20"/>
        </w:rPr>
        <w:t>KPI</w:t>
      </w:r>
      <w:r w:rsidRPr="001563D2">
        <w:rPr>
          <w:rFonts w:ascii="Arial" w:hAnsi="Arial" w:cs="Arial"/>
          <w:b/>
          <w:bCs/>
          <w:sz w:val="22"/>
          <w:szCs w:val="20"/>
        </w:rPr>
        <w:t xml:space="preserve"> </w:t>
      </w:r>
      <w:r w:rsidRPr="00166AC9">
        <w:rPr>
          <w:rFonts w:ascii="Arial" w:hAnsi="Arial" w:cs="Arial"/>
          <w:b/>
          <w:bCs/>
          <w:sz w:val="22"/>
          <w:szCs w:val="20"/>
        </w:rPr>
        <w:t>–</w:t>
      </w:r>
      <w:r w:rsidRPr="001563D2">
        <w:rPr>
          <w:rFonts w:ascii="Arial" w:hAnsi="Arial" w:cs="Arial"/>
          <w:b/>
          <w:bCs/>
          <w:sz w:val="22"/>
          <w:szCs w:val="20"/>
        </w:rPr>
        <w:t xml:space="preserve"> FTTX</w:t>
      </w:r>
    </w:p>
    <w:p w14:paraId="0E189F6A" w14:textId="61B24644" w:rsidR="00C44E57" w:rsidRPr="00166AC9" w:rsidRDefault="00F15822" w:rsidP="008A269C">
      <w:pPr>
        <w:widowControl w:val="0"/>
        <w:tabs>
          <w:tab w:val="left" w:pos="993"/>
        </w:tabs>
        <w:autoSpaceDE w:val="0"/>
        <w:autoSpaceDN w:val="0"/>
        <w:spacing w:before="41" w:after="0" w:line="240" w:lineRule="auto"/>
        <w:ind w:left="964"/>
        <w:rPr>
          <w:rFonts w:ascii="Arial" w:hAnsi="Arial" w:cs="Arial"/>
          <w:b/>
          <w:sz w:val="22"/>
          <w:szCs w:val="22"/>
        </w:rPr>
      </w:pPr>
      <w:r w:rsidRPr="00166AC9">
        <w:rPr>
          <w:rFonts w:ascii="Arial" w:hAnsi="Arial" w:cs="Arial"/>
          <w:b/>
        </w:rPr>
        <w:tab/>
      </w:r>
      <w:r w:rsidR="00C44E57" w:rsidRPr="00166AC9">
        <w:rPr>
          <w:rFonts w:ascii="Arial" w:hAnsi="Arial" w:cs="Arial"/>
          <w:b/>
          <w:sz w:val="22"/>
          <w:szCs w:val="22"/>
        </w:rPr>
        <w:t>Fiber</w:t>
      </w:r>
      <w:r w:rsidR="00C44E57" w:rsidRPr="00166AC9">
        <w:rPr>
          <w:rFonts w:ascii="Arial" w:hAnsi="Arial" w:cs="Arial"/>
          <w:b/>
          <w:spacing w:val="-2"/>
          <w:sz w:val="22"/>
          <w:szCs w:val="22"/>
        </w:rPr>
        <w:t xml:space="preserve"> </w:t>
      </w:r>
      <w:r w:rsidR="00C44E57" w:rsidRPr="00166AC9">
        <w:rPr>
          <w:rFonts w:ascii="Arial" w:hAnsi="Arial" w:cs="Arial"/>
          <w:b/>
          <w:sz w:val="22"/>
          <w:szCs w:val="22"/>
        </w:rPr>
        <w:t>-</w:t>
      </w:r>
      <w:r w:rsidR="00C44E57" w:rsidRPr="00166AC9">
        <w:rPr>
          <w:rFonts w:ascii="Arial" w:hAnsi="Arial" w:cs="Arial"/>
          <w:b/>
          <w:spacing w:val="-2"/>
          <w:sz w:val="22"/>
          <w:szCs w:val="22"/>
        </w:rPr>
        <w:t xml:space="preserve"> </w:t>
      </w:r>
      <w:r w:rsidR="00C44E57" w:rsidRPr="00166AC9">
        <w:rPr>
          <w:rFonts w:ascii="Arial" w:hAnsi="Arial" w:cs="Arial"/>
          <w:b/>
          <w:sz w:val="22"/>
          <w:szCs w:val="22"/>
        </w:rPr>
        <w:t>Feeder</w:t>
      </w:r>
      <w:r w:rsidR="00C44E57" w:rsidRPr="00166AC9">
        <w:rPr>
          <w:rFonts w:ascii="Arial" w:hAnsi="Arial" w:cs="Arial"/>
          <w:b/>
          <w:spacing w:val="-2"/>
          <w:sz w:val="22"/>
          <w:szCs w:val="22"/>
        </w:rPr>
        <w:t xml:space="preserve"> </w:t>
      </w:r>
      <w:r w:rsidR="00C44E57" w:rsidRPr="00166AC9">
        <w:rPr>
          <w:rFonts w:ascii="Arial" w:hAnsi="Arial" w:cs="Arial"/>
          <w:b/>
          <w:sz w:val="22"/>
          <w:szCs w:val="22"/>
        </w:rPr>
        <w:t>and</w:t>
      </w:r>
      <w:r w:rsidR="00C44E57" w:rsidRPr="00166AC9">
        <w:rPr>
          <w:rFonts w:ascii="Arial" w:hAnsi="Arial" w:cs="Arial"/>
          <w:b/>
          <w:spacing w:val="-3"/>
          <w:sz w:val="22"/>
          <w:szCs w:val="22"/>
        </w:rPr>
        <w:t xml:space="preserve"> </w:t>
      </w:r>
      <w:r w:rsidR="00C44E57" w:rsidRPr="00166AC9">
        <w:rPr>
          <w:rFonts w:ascii="Arial" w:hAnsi="Arial" w:cs="Arial"/>
          <w:b/>
          <w:spacing w:val="-2"/>
          <w:sz w:val="22"/>
          <w:szCs w:val="22"/>
        </w:rPr>
        <w:t>Distribution</w:t>
      </w:r>
    </w:p>
    <w:p w14:paraId="61A8560F" w14:textId="77777777" w:rsidR="00C44E57" w:rsidRPr="00166AC9" w:rsidRDefault="00C44E57" w:rsidP="00183E7A">
      <w:pPr>
        <w:pStyle w:val="ListParagraph"/>
        <w:widowControl w:val="0"/>
        <w:numPr>
          <w:ilvl w:val="2"/>
          <w:numId w:val="5"/>
        </w:numPr>
        <w:tabs>
          <w:tab w:val="left" w:pos="1739"/>
        </w:tabs>
        <w:autoSpaceDE w:val="0"/>
        <w:autoSpaceDN w:val="0"/>
        <w:spacing w:before="39" w:after="0" w:line="240" w:lineRule="auto"/>
        <w:contextualSpacing w:val="0"/>
        <w:rPr>
          <w:rFonts w:ascii="Arial" w:hAnsi="Arial" w:cs="Arial"/>
          <w:bCs/>
          <w:sz w:val="22"/>
          <w:szCs w:val="22"/>
        </w:rPr>
      </w:pPr>
      <w:r w:rsidRPr="00166AC9">
        <w:rPr>
          <w:rFonts w:ascii="Arial" w:hAnsi="Arial" w:cs="Arial"/>
          <w:bCs/>
          <w:sz w:val="22"/>
          <w:szCs w:val="22"/>
        </w:rPr>
        <w:t xml:space="preserve">SP Payment is proposed in two ways, against CM &amp; PM </w:t>
      </w:r>
      <w:r w:rsidRPr="00166AC9">
        <w:rPr>
          <w:rFonts w:ascii="Arial" w:hAnsi="Arial" w:cs="Arial"/>
          <w:bCs/>
          <w:spacing w:val="-5"/>
          <w:sz w:val="22"/>
          <w:szCs w:val="22"/>
        </w:rPr>
        <w:t xml:space="preserve"> </w:t>
      </w:r>
    </w:p>
    <w:p w14:paraId="11FA7244" w14:textId="5265AF0D" w:rsidR="00C44E57" w:rsidRPr="00166AC9" w:rsidRDefault="00C44E57" w:rsidP="00183E7A">
      <w:pPr>
        <w:pStyle w:val="ListParagraph"/>
        <w:widowControl w:val="0"/>
        <w:numPr>
          <w:ilvl w:val="2"/>
          <w:numId w:val="5"/>
        </w:numPr>
        <w:tabs>
          <w:tab w:val="left" w:pos="1739"/>
        </w:tabs>
        <w:autoSpaceDE w:val="0"/>
        <w:autoSpaceDN w:val="0"/>
        <w:spacing w:after="0" w:line="240" w:lineRule="auto"/>
        <w:contextualSpacing w:val="0"/>
        <w:rPr>
          <w:rFonts w:ascii="Arial" w:hAnsi="Arial" w:cs="Arial"/>
          <w:bCs/>
          <w:sz w:val="22"/>
          <w:szCs w:val="22"/>
        </w:rPr>
      </w:pPr>
      <w:r w:rsidRPr="00166AC9">
        <w:rPr>
          <w:rFonts w:ascii="Arial" w:hAnsi="Arial" w:cs="Arial"/>
          <w:bCs/>
          <w:sz w:val="22"/>
          <w:szCs w:val="22"/>
        </w:rPr>
        <w:t>SP</w:t>
      </w:r>
      <w:r w:rsidRPr="00166AC9">
        <w:rPr>
          <w:rFonts w:ascii="Arial" w:hAnsi="Arial" w:cs="Arial"/>
          <w:bCs/>
          <w:spacing w:val="-5"/>
          <w:sz w:val="22"/>
          <w:szCs w:val="22"/>
        </w:rPr>
        <w:t xml:space="preserve"> </w:t>
      </w:r>
      <w:r w:rsidRPr="00166AC9">
        <w:rPr>
          <w:rFonts w:ascii="Arial" w:hAnsi="Arial" w:cs="Arial"/>
          <w:bCs/>
          <w:sz w:val="22"/>
          <w:szCs w:val="22"/>
        </w:rPr>
        <w:t>to</w:t>
      </w:r>
      <w:r w:rsidRPr="00166AC9">
        <w:rPr>
          <w:rFonts w:ascii="Arial" w:hAnsi="Arial" w:cs="Arial"/>
          <w:bCs/>
          <w:spacing w:val="-4"/>
          <w:sz w:val="22"/>
          <w:szCs w:val="22"/>
        </w:rPr>
        <w:t xml:space="preserve"> </w:t>
      </w:r>
      <w:r w:rsidRPr="00166AC9">
        <w:rPr>
          <w:rFonts w:ascii="Arial" w:hAnsi="Arial" w:cs="Arial"/>
          <w:bCs/>
          <w:sz w:val="22"/>
          <w:szCs w:val="22"/>
        </w:rPr>
        <w:t>only</w:t>
      </w:r>
      <w:r w:rsidRPr="00166AC9">
        <w:rPr>
          <w:rFonts w:ascii="Arial" w:hAnsi="Arial" w:cs="Arial"/>
          <w:bCs/>
          <w:spacing w:val="-4"/>
          <w:sz w:val="22"/>
          <w:szCs w:val="22"/>
        </w:rPr>
        <w:t xml:space="preserve"> </w:t>
      </w:r>
      <w:r w:rsidRPr="00166AC9">
        <w:rPr>
          <w:rFonts w:ascii="Arial" w:hAnsi="Arial" w:cs="Arial"/>
          <w:bCs/>
          <w:sz w:val="22"/>
          <w:szCs w:val="22"/>
        </w:rPr>
        <w:t>Invoice</w:t>
      </w:r>
      <w:r w:rsidRPr="00166AC9">
        <w:rPr>
          <w:rFonts w:ascii="Arial" w:hAnsi="Arial" w:cs="Arial"/>
          <w:bCs/>
          <w:spacing w:val="-4"/>
          <w:sz w:val="22"/>
          <w:szCs w:val="22"/>
        </w:rPr>
        <w:t xml:space="preserve"> </w:t>
      </w:r>
      <w:r w:rsidRPr="00166AC9">
        <w:rPr>
          <w:rFonts w:ascii="Arial" w:hAnsi="Arial" w:cs="Arial"/>
          <w:bCs/>
          <w:sz w:val="22"/>
          <w:szCs w:val="22"/>
        </w:rPr>
        <w:t>for</w:t>
      </w:r>
      <w:r w:rsidRPr="00166AC9">
        <w:rPr>
          <w:rFonts w:ascii="Arial" w:hAnsi="Arial" w:cs="Arial"/>
          <w:bCs/>
          <w:spacing w:val="-5"/>
          <w:sz w:val="22"/>
          <w:szCs w:val="22"/>
        </w:rPr>
        <w:t xml:space="preserve"> </w:t>
      </w:r>
      <w:r w:rsidRPr="00166AC9">
        <w:rPr>
          <w:rFonts w:ascii="Arial" w:hAnsi="Arial" w:cs="Arial"/>
          <w:bCs/>
          <w:sz w:val="22"/>
          <w:szCs w:val="22"/>
        </w:rPr>
        <w:t>PM</w:t>
      </w:r>
      <w:r w:rsidRPr="00166AC9">
        <w:rPr>
          <w:rFonts w:ascii="Arial" w:hAnsi="Arial" w:cs="Arial"/>
          <w:bCs/>
          <w:spacing w:val="-5"/>
          <w:sz w:val="22"/>
          <w:szCs w:val="22"/>
        </w:rPr>
        <w:t xml:space="preserve"> </w:t>
      </w:r>
      <w:r w:rsidRPr="00166AC9">
        <w:rPr>
          <w:rFonts w:ascii="Arial" w:hAnsi="Arial" w:cs="Arial"/>
          <w:bCs/>
          <w:sz w:val="22"/>
          <w:szCs w:val="22"/>
        </w:rPr>
        <w:t>where</w:t>
      </w:r>
      <w:r w:rsidRPr="00166AC9">
        <w:rPr>
          <w:rFonts w:ascii="Arial" w:hAnsi="Arial" w:cs="Arial"/>
          <w:bCs/>
          <w:spacing w:val="-4"/>
          <w:sz w:val="22"/>
          <w:szCs w:val="22"/>
        </w:rPr>
        <w:t xml:space="preserve"> </w:t>
      </w:r>
      <w:r w:rsidRPr="00166AC9">
        <w:rPr>
          <w:rFonts w:ascii="Arial" w:hAnsi="Arial" w:cs="Arial"/>
          <w:bCs/>
          <w:sz w:val="22"/>
          <w:szCs w:val="22"/>
        </w:rPr>
        <w:t>Work</w:t>
      </w:r>
      <w:r w:rsidRPr="00166AC9">
        <w:rPr>
          <w:rFonts w:ascii="Arial" w:hAnsi="Arial" w:cs="Arial"/>
          <w:bCs/>
          <w:spacing w:val="-2"/>
          <w:sz w:val="22"/>
          <w:szCs w:val="22"/>
        </w:rPr>
        <w:t xml:space="preserve"> </w:t>
      </w:r>
      <w:r w:rsidRPr="00166AC9">
        <w:rPr>
          <w:rFonts w:ascii="Arial" w:hAnsi="Arial" w:cs="Arial"/>
          <w:bCs/>
          <w:sz w:val="22"/>
          <w:szCs w:val="22"/>
        </w:rPr>
        <w:t>order</w:t>
      </w:r>
      <w:r w:rsidRPr="00166AC9">
        <w:rPr>
          <w:rFonts w:ascii="Arial" w:hAnsi="Arial" w:cs="Arial"/>
          <w:bCs/>
          <w:spacing w:val="-5"/>
          <w:sz w:val="22"/>
          <w:szCs w:val="22"/>
        </w:rPr>
        <w:t xml:space="preserve"> </w:t>
      </w:r>
      <w:r w:rsidRPr="00166AC9">
        <w:rPr>
          <w:rFonts w:ascii="Arial" w:hAnsi="Arial" w:cs="Arial"/>
          <w:bCs/>
          <w:sz w:val="22"/>
          <w:szCs w:val="22"/>
        </w:rPr>
        <w:t>executed</w:t>
      </w:r>
      <w:r w:rsidRPr="00166AC9">
        <w:rPr>
          <w:rFonts w:ascii="Arial" w:hAnsi="Arial" w:cs="Arial"/>
          <w:bCs/>
          <w:spacing w:val="-3"/>
          <w:sz w:val="22"/>
          <w:szCs w:val="22"/>
        </w:rPr>
        <w:t xml:space="preserve"> </w:t>
      </w:r>
      <w:r w:rsidRPr="00166AC9">
        <w:rPr>
          <w:rFonts w:ascii="Arial" w:hAnsi="Arial" w:cs="Arial"/>
          <w:bCs/>
          <w:spacing w:val="-2"/>
          <w:sz w:val="22"/>
          <w:szCs w:val="22"/>
        </w:rPr>
        <w:t>(WOCL).</w:t>
      </w:r>
    </w:p>
    <w:p w14:paraId="4FFE54FF" w14:textId="77777777" w:rsidR="00C44E57" w:rsidRPr="00166AC9" w:rsidRDefault="00C44E57" w:rsidP="00C44E57">
      <w:pPr>
        <w:pStyle w:val="BodyText"/>
        <w:spacing w:before="5"/>
        <w:rPr>
          <w:rFonts w:ascii="Arial" w:hAnsi="Arial" w:cs="Arial"/>
          <w:b/>
          <w:sz w:val="17"/>
        </w:rPr>
      </w:pPr>
    </w:p>
    <w:p w14:paraId="6B0FA09D" w14:textId="73A81F92" w:rsidR="00C44E57" w:rsidRPr="00166AC9" w:rsidRDefault="009D0F18" w:rsidP="00A75382">
      <w:pPr>
        <w:rPr>
          <w:rFonts w:ascii="Arial" w:hAnsi="Arial" w:cs="Arial"/>
          <w:b/>
          <w:sz w:val="22"/>
          <w:szCs w:val="22"/>
        </w:rPr>
      </w:pPr>
      <w:r w:rsidRPr="00166AC9">
        <w:rPr>
          <w:rFonts w:ascii="Arial" w:hAnsi="Arial" w:cs="Arial"/>
          <w:b/>
          <w:spacing w:val="-2"/>
          <w:sz w:val="22"/>
          <w:szCs w:val="22"/>
        </w:rPr>
        <w:t xml:space="preserve">KPI for </w:t>
      </w:r>
      <w:r w:rsidR="00C44E57" w:rsidRPr="00166AC9">
        <w:rPr>
          <w:rFonts w:ascii="Arial" w:hAnsi="Arial" w:cs="Arial"/>
          <w:b/>
          <w:spacing w:val="-2"/>
          <w:sz w:val="22"/>
          <w:szCs w:val="22"/>
        </w:rPr>
        <w:t>Corrective</w:t>
      </w:r>
      <w:r w:rsidR="00C44E57" w:rsidRPr="00166AC9">
        <w:rPr>
          <w:rFonts w:ascii="Arial" w:hAnsi="Arial" w:cs="Arial"/>
          <w:b/>
          <w:spacing w:val="8"/>
          <w:sz w:val="22"/>
          <w:szCs w:val="22"/>
        </w:rPr>
        <w:t xml:space="preserve"> </w:t>
      </w:r>
      <w:r w:rsidR="00C44E57" w:rsidRPr="00166AC9">
        <w:rPr>
          <w:rFonts w:ascii="Arial" w:hAnsi="Arial" w:cs="Arial"/>
          <w:b/>
          <w:spacing w:val="-2"/>
          <w:sz w:val="22"/>
          <w:szCs w:val="22"/>
        </w:rPr>
        <w:t>Maintenance</w:t>
      </w:r>
      <w:r w:rsidRPr="00166AC9">
        <w:rPr>
          <w:rFonts w:ascii="Arial" w:hAnsi="Arial" w:cs="Arial"/>
          <w:b/>
          <w:spacing w:val="-2"/>
          <w:sz w:val="22"/>
          <w:szCs w:val="22"/>
        </w:rPr>
        <w:t xml:space="preserve"> (CM) for FTTx network</w:t>
      </w:r>
    </w:p>
    <w:tbl>
      <w:tblPr>
        <w:tblW w:w="97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61"/>
        <w:gridCol w:w="4940"/>
        <w:gridCol w:w="2717"/>
        <w:gridCol w:w="1139"/>
      </w:tblGrid>
      <w:tr w:rsidR="00C44E57" w:rsidRPr="00166AC9" w14:paraId="217458CC" w14:textId="77777777" w:rsidTr="004678C3">
        <w:trPr>
          <w:trHeight w:val="673"/>
        </w:trPr>
        <w:tc>
          <w:tcPr>
            <w:tcW w:w="961" w:type="dxa"/>
            <w:shd w:val="clear" w:color="auto" w:fill="F2F2F2" w:themeFill="background1" w:themeFillShade="F2"/>
          </w:tcPr>
          <w:p w14:paraId="5191890A" w14:textId="77777777" w:rsidR="00C44E57" w:rsidRPr="00166AC9" w:rsidRDefault="00C44E57" w:rsidP="00A77526">
            <w:pPr>
              <w:pStyle w:val="TableParagraph"/>
              <w:spacing w:before="128"/>
              <w:ind w:left="215"/>
              <w:rPr>
                <w:rFonts w:ascii="Arial" w:hAnsi="Arial" w:cs="Arial"/>
                <w:b/>
                <w:sz w:val="20"/>
              </w:rPr>
            </w:pPr>
            <w:r w:rsidRPr="00166AC9">
              <w:rPr>
                <w:rFonts w:ascii="Arial" w:hAnsi="Arial" w:cs="Arial"/>
                <w:b/>
                <w:sz w:val="20"/>
              </w:rPr>
              <w:t>S.</w:t>
            </w:r>
            <w:r w:rsidRPr="00166AC9">
              <w:rPr>
                <w:rFonts w:ascii="Arial" w:hAnsi="Arial" w:cs="Arial"/>
                <w:b/>
                <w:spacing w:val="-4"/>
                <w:sz w:val="20"/>
              </w:rPr>
              <w:t xml:space="preserve"> </w:t>
            </w:r>
            <w:r w:rsidRPr="00166AC9">
              <w:rPr>
                <w:rFonts w:ascii="Arial" w:hAnsi="Arial" w:cs="Arial"/>
                <w:b/>
                <w:spacing w:val="-5"/>
                <w:sz w:val="20"/>
              </w:rPr>
              <w:t>No.</w:t>
            </w:r>
          </w:p>
        </w:tc>
        <w:tc>
          <w:tcPr>
            <w:tcW w:w="4940" w:type="dxa"/>
            <w:shd w:val="clear" w:color="auto" w:fill="F2F2F2" w:themeFill="background1" w:themeFillShade="F2"/>
          </w:tcPr>
          <w:p w14:paraId="574334F3" w14:textId="77777777" w:rsidR="00C44E57" w:rsidRPr="00166AC9" w:rsidRDefault="00C44E57" w:rsidP="00C006C3">
            <w:pPr>
              <w:pStyle w:val="TableParagraph"/>
              <w:spacing w:before="128"/>
              <w:ind w:left="1445" w:right="2290"/>
              <w:jc w:val="center"/>
              <w:rPr>
                <w:rFonts w:ascii="Arial" w:hAnsi="Arial" w:cs="Arial"/>
                <w:b/>
                <w:sz w:val="20"/>
              </w:rPr>
            </w:pPr>
            <w:r w:rsidRPr="00166AC9">
              <w:rPr>
                <w:rFonts w:ascii="Arial" w:hAnsi="Arial" w:cs="Arial"/>
                <w:b/>
                <w:spacing w:val="-5"/>
                <w:sz w:val="20"/>
              </w:rPr>
              <w:t>KPI</w:t>
            </w:r>
          </w:p>
        </w:tc>
        <w:tc>
          <w:tcPr>
            <w:tcW w:w="3856" w:type="dxa"/>
            <w:gridSpan w:val="2"/>
            <w:shd w:val="clear" w:color="auto" w:fill="F2F2F2" w:themeFill="background1" w:themeFillShade="F2"/>
          </w:tcPr>
          <w:p w14:paraId="485332D5" w14:textId="77777777" w:rsidR="00C44E57" w:rsidRPr="00166AC9" w:rsidRDefault="00C44E57" w:rsidP="00964EA5">
            <w:pPr>
              <w:pStyle w:val="TableParagraph"/>
              <w:spacing w:before="120"/>
              <w:ind w:left="714" w:right="1471"/>
              <w:jc w:val="center"/>
              <w:rPr>
                <w:rFonts w:ascii="Arial" w:hAnsi="Arial" w:cs="Arial"/>
                <w:b/>
                <w:sz w:val="20"/>
              </w:rPr>
            </w:pPr>
            <w:r w:rsidRPr="00166AC9">
              <w:rPr>
                <w:rFonts w:ascii="Arial" w:hAnsi="Arial" w:cs="Arial"/>
                <w:b/>
                <w:spacing w:val="-2"/>
                <w:sz w:val="20"/>
              </w:rPr>
              <w:t>Intracity</w:t>
            </w:r>
          </w:p>
          <w:p w14:paraId="3AD1E614" w14:textId="77777777" w:rsidR="00C44E57" w:rsidRPr="00166AC9" w:rsidRDefault="00C44E57" w:rsidP="00964EA5">
            <w:pPr>
              <w:pStyle w:val="TableParagraph"/>
              <w:tabs>
                <w:tab w:val="left" w:pos="2906"/>
              </w:tabs>
              <w:spacing w:before="120" w:line="31" w:lineRule="exact"/>
              <w:ind w:left="289"/>
              <w:rPr>
                <w:rFonts w:ascii="Arial" w:hAnsi="Arial" w:cs="Arial"/>
                <w:b/>
                <w:sz w:val="20"/>
              </w:rPr>
            </w:pPr>
            <w:r w:rsidRPr="00166AC9">
              <w:rPr>
                <w:rFonts w:ascii="Arial" w:hAnsi="Arial" w:cs="Arial"/>
                <w:b/>
                <w:spacing w:val="-5"/>
                <w:sz w:val="20"/>
              </w:rPr>
              <w:t>SLA</w:t>
            </w:r>
            <w:r w:rsidRPr="00166AC9">
              <w:rPr>
                <w:rFonts w:ascii="Arial" w:hAnsi="Arial" w:cs="Arial"/>
                <w:b/>
                <w:sz w:val="20"/>
              </w:rPr>
              <w:tab/>
            </w:r>
            <w:r w:rsidRPr="00166AC9">
              <w:rPr>
                <w:rFonts w:ascii="Arial" w:hAnsi="Arial" w:cs="Arial"/>
                <w:b/>
                <w:spacing w:val="-2"/>
                <w:sz w:val="20"/>
              </w:rPr>
              <w:t>Score</w:t>
            </w:r>
          </w:p>
        </w:tc>
      </w:tr>
      <w:tr w:rsidR="00C44E57" w:rsidRPr="00166AC9" w14:paraId="58F8CDBD" w14:textId="77777777" w:rsidTr="004678C3">
        <w:trPr>
          <w:trHeight w:val="247"/>
        </w:trPr>
        <w:tc>
          <w:tcPr>
            <w:tcW w:w="961" w:type="dxa"/>
          </w:tcPr>
          <w:p w14:paraId="4482AC62" w14:textId="77777777" w:rsidR="00C44E57" w:rsidRPr="00166AC9" w:rsidRDefault="00C44E57" w:rsidP="00A77526">
            <w:pPr>
              <w:pStyle w:val="TableParagraph"/>
              <w:rPr>
                <w:rFonts w:ascii="Arial" w:hAnsi="Arial" w:cs="Arial"/>
                <w:sz w:val="16"/>
              </w:rPr>
            </w:pPr>
          </w:p>
        </w:tc>
        <w:tc>
          <w:tcPr>
            <w:tcW w:w="4940" w:type="dxa"/>
          </w:tcPr>
          <w:p w14:paraId="641BF34E" w14:textId="77777777" w:rsidR="00C44E57" w:rsidRPr="00166AC9" w:rsidRDefault="00C44E57" w:rsidP="00A77526">
            <w:pPr>
              <w:pStyle w:val="TableParagraph"/>
              <w:spacing w:before="1" w:line="223" w:lineRule="exact"/>
              <w:ind w:left="107"/>
              <w:rPr>
                <w:rFonts w:ascii="Arial" w:hAnsi="Arial" w:cs="Arial"/>
                <w:b/>
                <w:sz w:val="20"/>
              </w:rPr>
            </w:pPr>
            <w:r w:rsidRPr="00166AC9">
              <w:rPr>
                <w:rFonts w:ascii="Arial" w:hAnsi="Arial" w:cs="Arial"/>
                <w:b/>
                <w:sz w:val="20"/>
              </w:rPr>
              <w:t>Total</w:t>
            </w:r>
            <w:r w:rsidRPr="00166AC9">
              <w:rPr>
                <w:rFonts w:ascii="Arial" w:hAnsi="Arial" w:cs="Arial"/>
                <w:b/>
                <w:spacing w:val="-7"/>
                <w:sz w:val="20"/>
              </w:rPr>
              <w:t xml:space="preserve"> </w:t>
            </w:r>
            <w:r w:rsidRPr="00166AC9">
              <w:rPr>
                <w:rFonts w:ascii="Arial" w:hAnsi="Arial" w:cs="Arial"/>
                <w:b/>
                <w:spacing w:val="-4"/>
                <w:sz w:val="20"/>
              </w:rPr>
              <w:t>Mark</w:t>
            </w:r>
          </w:p>
        </w:tc>
        <w:tc>
          <w:tcPr>
            <w:tcW w:w="2717" w:type="dxa"/>
          </w:tcPr>
          <w:p w14:paraId="1F51F106" w14:textId="77777777" w:rsidR="00C44E57" w:rsidRPr="00166AC9" w:rsidRDefault="00C44E57" w:rsidP="00A77526">
            <w:pPr>
              <w:pStyle w:val="TableParagraph"/>
              <w:rPr>
                <w:rFonts w:ascii="Arial" w:hAnsi="Arial" w:cs="Arial"/>
                <w:sz w:val="16"/>
              </w:rPr>
            </w:pPr>
          </w:p>
        </w:tc>
        <w:tc>
          <w:tcPr>
            <w:tcW w:w="1139" w:type="dxa"/>
          </w:tcPr>
          <w:p w14:paraId="2598260F" w14:textId="77777777" w:rsidR="00C44E57" w:rsidRPr="00166AC9" w:rsidRDefault="00C44E57" w:rsidP="00A77526">
            <w:pPr>
              <w:pStyle w:val="TableParagraph"/>
              <w:spacing w:before="1" w:line="223" w:lineRule="exact"/>
              <w:ind w:left="377" w:right="369"/>
              <w:jc w:val="center"/>
              <w:rPr>
                <w:rFonts w:ascii="Arial" w:hAnsi="Arial" w:cs="Arial"/>
                <w:b/>
                <w:sz w:val="20"/>
              </w:rPr>
            </w:pPr>
            <w:r w:rsidRPr="00166AC9">
              <w:rPr>
                <w:rFonts w:ascii="Arial" w:hAnsi="Arial" w:cs="Arial"/>
                <w:b/>
                <w:spacing w:val="-5"/>
                <w:sz w:val="20"/>
              </w:rPr>
              <w:t>100</w:t>
            </w:r>
          </w:p>
        </w:tc>
      </w:tr>
      <w:tr w:rsidR="00C44E57" w:rsidRPr="00166AC9" w14:paraId="78D9A5B2" w14:textId="77777777" w:rsidTr="004678C3">
        <w:trPr>
          <w:trHeight w:val="247"/>
        </w:trPr>
        <w:tc>
          <w:tcPr>
            <w:tcW w:w="961" w:type="dxa"/>
            <w:vMerge w:val="restart"/>
          </w:tcPr>
          <w:p w14:paraId="5BF99FA7" w14:textId="77777777" w:rsidR="00C44E57" w:rsidRPr="00166AC9" w:rsidRDefault="00C44E57" w:rsidP="00A77526">
            <w:pPr>
              <w:pStyle w:val="TableParagraph"/>
              <w:rPr>
                <w:rFonts w:ascii="Arial" w:hAnsi="Arial" w:cs="Arial"/>
                <w:b/>
                <w:sz w:val="20"/>
              </w:rPr>
            </w:pPr>
          </w:p>
          <w:p w14:paraId="126EBB43" w14:textId="77777777" w:rsidR="00C44E57" w:rsidRPr="00166AC9" w:rsidRDefault="00C44E57" w:rsidP="00A77526">
            <w:pPr>
              <w:pStyle w:val="TableParagraph"/>
              <w:spacing w:before="136"/>
              <w:ind w:left="9"/>
              <w:jc w:val="center"/>
              <w:rPr>
                <w:rFonts w:ascii="Arial" w:hAnsi="Arial" w:cs="Arial"/>
                <w:sz w:val="20"/>
              </w:rPr>
            </w:pPr>
            <w:r w:rsidRPr="00166AC9">
              <w:rPr>
                <w:rFonts w:ascii="Arial" w:hAnsi="Arial" w:cs="Arial"/>
                <w:w w:val="99"/>
                <w:sz w:val="20"/>
              </w:rPr>
              <w:t>1</w:t>
            </w:r>
          </w:p>
        </w:tc>
        <w:tc>
          <w:tcPr>
            <w:tcW w:w="4940" w:type="dxa"/>
            <w:vMerge w:val="restart"/>
          </w:tcPr>
          <w:p w14:paraId="3D12BAE7" w14:textId="77777777" w:rsidR="00C44E57" w:rsidRPr="00166AC9" w:rsidRDefault="00C44E57" w:rsidP="00A77526">
            <w:pPr>
              <w:pStyle w:val="TableParagraph"/>
              <w:rPr>
                <w:rFonts w:ascii="Arial" w:hAnsi="Arial" w:cs="Arial"/>
                <w:b/>
                <w:sz w:val="20"/>
              </w:rPr>
            </w:pPr>
          </w:p>
          <w:p w14:paraId="1299074A" w14:textId="77777777" w:rsidR="00C44E57" w:rsidRPr="00166AC9" w:rsidRDefault="00C44E57" w:rsidP="00A77526">
            <w:pPr>
              <w:pStyle w:val="TableParagraph"/>
              <w:spacing w:before="136"/>
              <w:ind w:left="107"/>
              <w:rPr>
                <w:rFonts w:ascii="Arial" w:hAnsi="Arial" w:cs="Arial"/>
                <w:sz w:val="20"/>
              </w:rPr>
            </w:pPr>
            <w:r w:rsidRPr="00166AC9">
              <w:rPr>
                <w:rFonts w:ascii="Arial" w:hAnsi="Arial" w:cs="Arial"/>
                <w:sz w:val="20"/>
              </w:rPr>
              <w:t>FTKM</w:t>
            </w:r>
            <w:r w:rsidRPr="00166AC9">
              <w:rPr>
                <w:rFonts w:ascii="Arial" w:hAnsi="Arial" w:cs="Arial"/>
                <w:spacing w:val="-6"/>
                <w:sz w:val="20"/>
              </w:rPr>
              <w:t xml:space="preserve"> </w:t>
            </w:r>
            <w:r w:rsidRPr="00166AC9">
              <w:rPr>
                <w:rFonts w:ascii="Arial" w:hAnsi="Arial" w:cs="Arial"/>
                <w:sz w:val="20"/>
              </w:rPr>
              <w:t>(Fiber,</w:t>
            </w:r>
            <w:r w:rsidRPr="00166AC9">
              <w:rPr>
                <w:rFonts w:ascii="Arial" w:hAnsi="Arial" w:cs="Arial"/>
                <w:spacing w:val="-7"/>
                <w:sz w:val="20"/>
              </w:rPr>
              <w:t xml:space="preserve"> </w:t>
            </w:r>
            <w:r w:rsidRPr="00166AC9">
              <w:rPr>
                <w:rFonts w:ascii="Arial" w:hAnsi="Arial" w:cs="Arial"/>
                <w:sz w:val="20"/>
              </w:rPr>
              <w:t>Patch cord</w:t>
            </w:r>
            <w:r w:rsidRPr="00166AC9">
              <w:rPr>
                <w:rFonts w:ascii="Arial" w:hAnsi="Arial" w:cs="Arial"/>
                <w:spacing w:val="-5"/>
                <w:sz w:val="20"/>
              </w:rPr>
              <w:t xml:space="preserve"> </w:t>
            </w:r>
            <w:r w:rsidRPr="00166AC9">
              <w:rPr>
                <w:rFonts w:ascii="Arial" w:hAnsi="Arial" w:cs="Arial"/>
                <w:sz w:val="20"/>
              </w:rPr>
              <w:t>Fault</w:t>
            </w:r>
            <w:r w:rsidRPr="00166AC9">
              <w:rPr>
                <w:rFonts w:ascii="Arial" w:hAnsi="Arial" w:cs="Arial"/>
                <w:spacing w:val="-5"/>
                <w:sz w:val="20"/>
              </w:rPr>
              <w:t xml:space="preserve"> </w:t>
            </w:r>
            <w:r w:rsidRPr="00166AC9">
              <w:rPr>
                <w:rFonts w:ascii="Arial" w:hAnsi="Arial" w:cs="Arial"/>
                <w:spacing w:val="-2"/>
                <w:sz w:val="20"/>
              </w:rPr>
              <w:t>Combined)</w:t>
            </w:r>
          </w:p>
        </w:tc>
        <w:tc>
          <w:tcPr>
            <w:tcW w:w="2717" w:type="dxa"/>
          </w:tcPr>
          <w:p w14:paraId="13B94D6B" w14:textId="77777777" w:rsidR="00C44E57" w:rsidRPr="00166AC9" w:rsidRDefault="00C44E57" w:rsidP="00A77526">
            <w:pPr>
              <w:pStyle w:val="TableParagraph"/>
              <w:spacing w:before="1" w:line="223" w:lineRule="exact"/>
              <w:ind w:left="854" w:right="854"/>
              <w:jc w:val="center"/>
              <w:rPr>
                <w:rFonts w:ascii="Arial" w:hAnsi="Arial" w:cs="Arial"/>
                <w:sz w:val="20"/>
              </w:rPr>
            </w:pP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pacing w:val="-10"/>
                <w:sz w:val="20"/>
              </w:rPr>
              <w:t>4</w:t>
            </w:r>
          </w:p>
        </w:tc>
        <w:tc>
          <w:tcPr>
            <w:tcW w:w="1139" w:type="dxa"/>
          </w:tcPr>
          <w:p w14:paraId="46DBC9CD"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15</w:t>
            </w:r>
          </w:p>
        </w:tc>
      </w:tr>
      <w:tr w:rsidR="00C44E57" w:rsidRPr="00166AC9" w14:paraId="05969883" w14:textId="77777777" w:rsidTr="004678C3">
        <w:trPr>
          <w:trHeight w:val="247"/>
        </w:trPr>
        <w:tc>
          <w:tcPr>
            <w:tcW w:w="961" w:type="dxa"/>
            <w:vMerge/>
          </w:tcPr>
          <w:p w14:paraId="50B690E7" w14:textId="77777777" w:rsidR="00C44E57" w:rsidRPr="00166AC9" w:rsidRDefault="00C44E57" w:rsidP="00A77526">
            <w:pPr>
              <w:rPr>
                <w:rFonts w:ascii="Arial" w:hAnsi="Arial" w:cs="Arial"/>
                <w:sz w:val="2"/>
                <w:szCs w:val="2"/>
              </w:rPr>
            </w:pPr>
          </w:p>
        </w:tc>
        <w:tc>
          <w:tcPr>
            <w:tcW w:w="4940" w:type="dxa"/>
            <w:vMerge/>
          </w:tcPr>
          <w:p w14:paraId="06E1D5D9" w14:textId="77777777" w:rsidR="00C44E57" w:rsidRPr="00166AC9" w:rsidRDefault="00C44E57" w:rsidP="00A77526">
            <w:pPr>
              <w:rPr>
                <w:rFonts w:ascii="Arial" w:hAnsi="Arial" w:cs="Arial"/>
                <w:sz w:val="2"/>
                <w:szCs w:val="2"/>
              </w:rPr>
            </w:pPr>
          </w:p>
        </w:tc>
        <w:tc>
          <w:tcPr>
            <w:tcW w:w="2717" w:type="dxa"/>
          </w:tcPr>
          <w:p w14:paraId="20D596D6" w14:textId="77777777" w:rsidR="00C44E57" w:rsidRPr="00166AC9" w:rsidRDefault="00C44E57" w:rsidP="00A77526">
            <w:pPr>
              <w:pStyle w:val="TableParagraph"/>
              <w:spacing w:before="1" w:line="223" w:lineRule="exact"/>
              <w:ind w:left="857" w:right="853"/>
              <w:jc w:val="center"/>
              <w:rPr>
                <w:rFonts w:ascii="Arial" w:hAnsi="Arial" w:cs="Arial"/>
                <w:sz w:val="20"/>
              </w:rPr>
            </w:pPr>
            <w:r w:rsidRPr="00166AC9">
              <w:rPr>
                <w:rFonts w:ascii="Arial" w:hAnsi="Arial" w:cs="Arial"/>
                <w:sz w:val="20"/>
              </w:rPr>
              <w:t>≥</w:t>
            </w:r>
            <w:r w:rsidRPr="00166AC9">
              <w:rPr>
                <w:rFonts w:ascii="Arial" w:hAnsi="Arial" w:cs="Arial"/>
                <w:spacing w:val="-4"/>
                <w:sz w:val="20"/>
              </w:rPr>
              <w:t xml:space="preserve"> </w:t>
            </w:r>
            <w:r w:rsidRPr="00166AC9">
              <w:rPr>
                <w:rFonts w:ascii="Arial" w:hAnsi="Arial" w:cs="Arial"/>
                <w:sz w:val="20"/>
              </w:rPr>
              <w:t>4</w:t>
            </w:r>
            <w:r w:rsidRPr="00166AC9">
              <w:rPr>
                <w:rFonts w:ascii="Arial" w:hAnsi="Arial" w:cs="Arial"/>
                <w:spacing w:val="-1"/>
                <w:sz w:val="20"/>
              </w:rPr>
              <w:t xml:space="preserve"> </w:t>
            </w:r>
            <w:r w:rsidRPr="00166AC9">
              <w:rPr>
                <w:rFonts w:ascii="Arial" w:hAnsi="Arial" w:cs="Arial"/>
                <w:sz w:val="20"/>
              </w:rPr>
              <w:t>&lt;</w:t>
            </w:r>
            <w:r w:rsidRPr="00166AC9">
              <w:rPr>
                <w:rFonts w:ascii="Arial" w:hAnsi="Arial" w:cs="Arial"/>
                <w:spacing w:val="43"/>
                <w:sz w:val="20"/>
              </w:rPr>
              <w:t xml:space="preserve"> </w:t>
            </w:r>
            <w:r w:rsidRPr="00166AC9">
              <w:rPr>
                <w:rFonts w:ascii="Arial" w:hAnsi="Arial" w:cs="Arial"/>
                <w:spacing w:val="-10"/>
                <w:sz w:val="20"/>
              </w:rPr>
              <w:t>6</w:t>
            </w:r>
          </w:p>
        </w:tc>
        <w:tc>
          <w:tcPr>
            <w:tcW w:w="1139" w:type="dxa"/>
          </w:tcPr>
          <w:p w14:paraId="3D0861A4"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10</w:t>
            </w:r>
          </w:p>
        </w:tc>
      </w:tr>
      <w:tr w:rsidR="00C44E57" w:rsidRPr="00166AC9" w14:paraId="73CCAB34" w14:textId="77777777" w:rsidTr="004678C3">
        <w:trPr>
          <w:trHeight w:val="244"/>
        </w:trPr>
        <w:tc>
          <w:tcPr>
            <w:tcW w:w="961" w:type="dxa"/>
            <w:vMerge/>
          </w:tcPr>
          <w:p w14:paraId="7D659B73" w14:textId="77777777" w:rsidR="00C44E57" w:rsidRPr="00166AC9" w:rsidRDefault="00C44E57" w:rsidP="00A77526">
            <w:pPr>
              <w:rPr>
                <w:rFonts w:ascii="Arial" w:hAnsi="Arial" w:cs="Arial"/>
                <w:sz w:val="2"/>
                <w:szCs w:val="2"/>
              </w:rPr>
            </w:pPr>
          </w:p>
        </w:tc>
        <w:tc>
          <w:tcPr>
            <w:tcW w:w="4940" w:type="dxa"/>
            <w:vMerge/>
          </w:tcPr>
          <w:p w14:paraId="3E097E04" w14:textId="77777777" w:rsidR="00C44E57" w:rsidRPr="00166AC9" w:rsidRDefault="00C44E57" w:rsidP="00A77526">
            <w:pPr>
              <w:rPr>
                <w:rFonts w:ascii="Arial" w:hAnsi="Arial" w:cs="Arial"/>
                <w:sz w:val="2"/>
                <w:szCs w:val="2"/>
              </w:rPr>
            </w:pPr>
          </w:p>
        </w:tc>
        <w:tc>
          <w:tcPr>
            <w:tcW w:w="2717" w:type="dxa"/>
          </w:tcPr>
          <w:p w14:paraId="0D344762" w14:textId="77777777" w:rsidR="00C44E57" w:rsidRPr="00166AC9" w:rsidRDefault="00C44E57" w:rsidP="00A77526">
            <w:pPr>
              <w:pStyle w:val="TableParagraph"/>
              <w:spacing w:line="222" w:lineRule="exact"/>
              <w:ind w:left="856" w:right="854"/>
              <w:jc w:val="center"/>
              <w:rPr>
                <w:rFonts w:ascii="Arial" w:hAnsi="Arial" w:cs="Arial"/>
                <w:sz w:val="20"/>
              </w:rPr>
            </w:pPr>
            <w:r w:rsidRPr="00166AC9">
              <w:rPr>
                <w:rFonts w:ascii="Arial" w:hAnsi="Arial" w:cs="Arial"/>
                <w:sz w:val="20"/>
              </w:rPr>
              <w:t>≥</w:t>
            </w:r>
            <w:r w:rsidRPr="00166AC9">
              <w:rPr>
                <w:rFonts w:ascii="Arial" w:hAnsi="Arial" w:cs="Arial"/>
                <w:spacing w:val="-2"/>
                <w:sz w:val="20"/>
              </w:rPr>
              <w:t xml:space="preserve"> </w:t>
            </w:r>
            <w:r w:rsidRPr="00166AC9">
              <w:rPr>
                <w:rFonts w:ascii="Arial" w:hAnsi="Arial" w:cs="Arial"/>
                <w:sz w:val="20"/>
              </w:rPr>
              <w:t>6</w:t>
            </w:r>
            <w:r w:rsidRPr="00166AC9">
              <w:rPr>
                <w:rFonts w:ascii="Arial" w:hAnsi="Arial" w:cs="Arial"/>
                <w:spacing w:val="44"/>
                <w:sz w:val="20"/>
              </w:rPr>
              <w:t xml:space="preserve"> </w:t>
            </w:r>
            <w:r w:rsidRPr="00166AC9">
              <w:rPr>
                <w:rFonts w:ascii="Arial" w:hAnsi="Arial" w:cs="Arial"/>
                <w:sz w:val="20"/>
              </w:rPr>
              <w:t>&lt;</w:t>
            </w:r>
            <w:r w:rsidRPr="00166AC9">
              <w:rPr>
                <w:rFonts w:ascii="Arial" w:hAnsi="Arial" w:cs="Arial"/>
                <w:spacing w:val="44"/>
                <w:sz w:val="20"/>
              </w:rPr>
              <w:t xml:space="preserve"> </w:t>
            </w:r>
            <w:r w:rsidRPr="00166AC9">
              <w:rPr>
                <w:rFonts w:ascii="Arial" w:hAnsi="Arial" w:cs="Arial"/>
                <w:spacing w:val="-10"/>
                <w:sz w:val="20"/>
              </w:rPr>
              <w:t>8</w:t>
            </w:r>
          </w:p>
        </w:tc>
        <w:tc>
          <w:tcPr>
            <w:tcW w:w="1139" w:type="dxa"/>
          </w:tcPr>
          <w:p w14:paraId="29A32B9B" w14:textId="77777777" w:rsidR="00C44E57" w:rsidRPr="00166AC9" w:rsidRDefault="00C44E57" w:rsidP="00A77526">
            <w:pPr>
              <w:pStyle w:val="TableParagraph"/>
              <w:spacing w:line="222" w:lineRule="exact"/>
              <w:ind w:left="8"/>
              <w:jc w:val="center"/>
              <w:rPr>
                <w:rFonts w:ascii="Arial" w:hAnsi="Arial" w:cs="Arial"/>
                <w:sz w:val="20"/>
              </w:rPr>
            </w:pPr>
            <w:r w:rsidRPr="00166AC9">
              <w:rPr>
                <w:rFonts w:ascii="Arial" w:hAnsi="Arial" w:cs="Arial"/>
                <w:w w:val="99"/>
                <w:sz w:val="20"/>
              </w:rPr>
              <w:t>5</w:t>
            </w:r>
          </w:p>
        </w:tc>
      </w:tr>
      <w:tr w:rsidR="00C44E57" w:rsidRPr="00166AC9" w14:paraId="54EA031A" w14:textId="77777777" w:rsidTr="004678C3">
        <w:trPr>
          <w:trHeight w:val="248"/>
        </w:trPr>
        <w:tc>
          <w:tcPr>
            <w:tcW w:w="961" w:type="dxa"/>
            <w:vMerge/>
          </w:tcPr>
          <w:p w14:paraId="0DD0D830" w14:textId="77777777" w:rsidR="00C44E57" w:rsidRPr="00166AC9" w:rsidRDefault="00C44E57" w:rsidP="00A77526">
            <w:pPr>
              <w:rPr>
                <w:rFonts w:ascii="Arial" w:hAnsi="Arial" w:cs="Arial"/>
                <w:sz w:val="2"/>
                <w:szCs w:val="2"/>
              </w:rPr>
            </w:pPr>
          </w:p>
        </w:tc>
        <w:tc>
          <w:tcPr>
            <w:tcW w:w="4940" w:type="dxa"/>
            <w:vMerge/>
          </w:tcPr>
          <w:p w14:paraId="20026B4D" w14:textId="77777777" w:rsidR="00C44E57" w:rsidRPr="00166AC9" w:rsidRDefault="00C44E57" w:rsidP="00A77526">
            <w:pPr>
              <w:rPr>
                <w:rFonts w:ascii="Arial" w:hAnsi="Arial" w:cs="Arial"/>
                <w:sz w:val="2"/>
                <w:szCs w:val="2"/>
              </w:rPr>
            </w:pPr>
          </w:p>
        </w:tc>
        <w:tc>
          <w:tcPr>
            <w:tcW w:w="2717" w:type="dxa"/>
          </w:tcPr>
          <w:p w14:paraId="17DB35DA" w14:textId="77777777" w:rsidR="00C44E57" w:rsidRPr="00166AC9" w:rsidRDefault="00C44E57" w:rsidP="00A77526">
            <w:pPr>
              <w:pStyle w:val="TableParagraph"/>
              <w:spacing w:before="2" w:line="223" w:lineRule="exact"/>
              <w:ind w:left="854" w:right="854"/>
              <w:jc w:val="center"/>
              <w:rPr>
                <w:rFonts w:ascii="Arial" w:hAnsi="Arial" w:cs="Arial"/>
                <w:sz w:val="20"/>
              </w:rPr>
            </w:pPr>
            <w:r w:rsidRPr="00166AC9">
              <w:rPr>
                <w:rFonts w:ascii="Arial" w:hAnsi="Arial" w:cs="Arial"/>
                <w:sz w:val="20"/>
              </w:rPr>
              <w:t>≥</w:t>
            </w:r>
            <w:r w:rsidRPr="00166AC9">
              <w:rPr>
                <w:rFonts w:ascii="Arial" w:hAnsi="Arial" w:cs="Arial"/>
                <w:spacing w:val="-2"/>
                <w:sz w:val="20"/>
              </w:rPr>
              <w:t xml:space="preserve"> </w:t>
            </w:r>
            <w:r w:rsidRPr="00166AC9">
              <w:rPr>
                <w:rFonts w:ascii="Arial" w:hAnsi="Arial" w:cs="Arial"/>
                <w:spacing w:val="-10"/>
                <w:sz w:val="20"/>
              </w:rPr>
              <w:t>8</w:t>
            </w:r>
          </w:p>
        </w:tc>
        <w:tc>
          <w:tcPr>
            <w:tcW w:w="1139" w:type="dxa"/>
          </w:tcPr>
          <w:p w14:paraId="4FADAD9B" w14:textId="77777777" w:rsidR="00C44E57" w:rsidRPr="00166AC9" w:rsidRDefault="00C44E57" w:rsidP="00A77526">
            <w:pPr>
              <w:pStyle w:val="TableParagraph"/>
              <w:spacing w:before="2" w:line="223" w:lineRule="exact"/>
              <w:ind w:left="8"/>
              <w:jc w:val="center"/>
              <w:rPr>
                <w:rFonts w:ascii="Arial" w:hAnsi="Arial" w:cs="Arial"/>
                <w:sz w:val="20"/>
              </w:rPr>
            </w:pPr>
            <w:r w:rsidRPr="00166AC9">
              <w:rPr>
                <w:rFonts w:ascii="Arial" w:hAnsi="Arial" w:cs="Arial"/>
                <w:w w:val="99"/>
                <w:sz w:val="20"/>
              </w:rPr>
              <w:t>0</w:t>
            </w:r>
          </w:p>
        </w:tc>
      </w:tr>
      <w:tr w:rsidR="00C44E57" w:rsidRPr="00166AC9" w14:paraId="134325F1" w14:textId="77777777" w:rsidTr="004678C3">
        <w:trPr>
          <w:trHeight w:val="247"/>
        </w:trPr>
        <w:tc>
          <w:tcPr>
            <w:tcW w:w="961" w:type="dxa"/>
            <w:vMerge w:val="restart"/>
          </w:tcPr>
          <w:p w14:paraId="3085D696" w14:textId="77777777" w:rsidR="00C44E57" w:rsidRPr="00166AC9" w:rsidRDefault="00C44E57" w:rsidP="00A77526">
            <w:pPr>
              <w:pStyle w:val="TableParagraph"/>
              <w:rPr>
                <w:rFonts w:ascii="Arial" w:hAnsi="Arial" w:cs="Arial"/>
                <w:b/>
                <w:sz w:val="20"/>
              </w:rPr>
            </w:pPr>
          </w:p>
          <w:p w14:paraId="1985FFAD" w14:textId="77777777" w:rsidR="00C44E57" w:rsidRPr="00166AC9" w:rsidRDefault="00C44E57" w:rsidP="00A77526">
            <w:pPr>
              <w:pStyle w:val="TableParagraph"/>
              <w:spacing w:before="139"/>
              <w:ind w:left="9"/>
              <w:jc w:val="center"/>
              <w:rPr>
                <w:rFonts w:ascii="Arial" w:hAnsi="Arial" w:cs="Arial"/>
                <w:sz w:val="20"/>
              </w:rPr>
            </w:pPr>
            <w:r w:rsidRPr="00166AC9">
              <w:rPr>
                <w:rFonts w:ascii="Arial" w:hAnsi="Arial" w:cs="Arial"/>
                <w:w w:val="99"/>
                <w:sz w:val="20"/>
              </w:rPr>
              <w:t>2</w:t>
            </w:r>
          </w:p>
        </w:tc>
        <w:tc>
          <w:tcPr>
            <w:tcW w:w="4940" w:type="dxa"/>
            <w:vMerge w:val="restart"/>
          </w:tcPr>
          <w:p w14:paraId="44AE58C1" w14:textId="77777777" w:rsidR="00C44E57" w:rsidRPr="00166AC9" w:rsidRDefault="00C44E57" w:rsidP="00A77526">
            <w:pPr>
              <w:pStyle w:val="TableParagraph"/>
              <w:rPr>
                <w:rFonts w:ascii="Arial" w:hAnsi="Arial" w:cs="Arial"/>
                <w:b/>
                <w:sz w:val="20"/>
              </w:rPr>
            </w:pPr>
          </w:p>
          <w:p w14:paraId="6F8FB3D6" w14:textId="77777777" w:rsidR="00C44E57" w:rsidRPr="00166AC9" w:rsidRDefault="00C44E57" w:rsidP="00A77526">
            <w:pPr>
              <w:pStyle w:val="TableParagraph"/>
              <w:spacing w:before="139"/>
              <w:ind w:left="107"/>
              <w:rPr>
                <w:rFonts w:ascii="Arial" w:hAnsi="Arial" w:cs="Arial"/>
                <w:sz w:val="20"/>
              </w:rPr>
            </w:pPr>
            <w:r w:rsidRPr="00166AC9">
              <w:rPr>
                <w:rFonts w:ascii="Arial" w:hAnsi="Arial" w:cs="Arial"/>
                <w:sz w:val="20"/>
              </w:rPr>
              <w:t>MTTR,</w:t>
            </w:r>
            <w:r w:rsidRPr="00166AC9">
              <w:rPr>
                <w:rFonts w:ascii="Arial" w:hAnsi="Arial" w:cs="Arial"/>
                <w:spacing w:val="-6"/>
                <w:sz w:val="20"/>
              </w:rPr>
              <w:t xml:space="preserve"> </w:t>
            </w:r>
            <w:r w:rsidRPr="00166AC9">
              <w:rPr>
                <w:rFonts w:ascii="Arial" w:hAnsi="Arial" w:cs="Arial"/>
                <w:sz w:val="20"/>
              </w:rPr>
              <w:t>Hrs</w:t>
            </w:r>
            <w:r w:rsidRPr="00166AC9">
              <w:rPr>
                <w:rFonts w:ascii="Arial" w:hAnsi="Arial" w:cs="Arial"/>
                <w:spacing w:val="-4"/>
                <w:sz w:val="20"/>
              </w:rPr>
              <w:t xml:space="preserve"> </w:t>
            </w:r>
            <w:r w:rsidRPr="00166AC9">
              <w:rPr>
                <w:rFonts w:ascii="Arial" w:hAnsi="Arial" w:cs="Arial"/>
                <w:sz w:val="20"/>
              </w:rPr>
              <w:t>(Fiber</w:t>
            </w:r>
            <w:r w:rsidRPr="00166AC9">
              <w:rPr>
                <w:rFonts w:ascii="Arial" w:hAnsi="Arial" w:cs="Arial"/>
                <w:spacing w:val="-5"/>
                <w:sz w:val="20"/>
              </w:rPr>
              <w:t xml:space="preserve"> </w:t>
            </w:r>
            <w:r w:rsidRPr="00166AC9">
              <w:rPr>
                <w:rFonts w:ascii="Arial" w:hAnsi="Arial" w:cs="Arial"/>
                <w:sz w:val="20"/>
              </w:rPr>
              <w:t>&amp;</w:t>
            </w:r>
            <w:r w:rsidRPr="00166AC9">
              <w:rPr>
                <w:rFonts w:ascii="Arial" w:hAnsi="Arial" w:cs="Arial"/>
                <w:spacing w:val="-5"/>
                <w:sz w:val="20"/>
              </w:rPr>
              <w:t xml:space="preserve"> </w:t>
            </w:r>
            <w:r w:rsidRPr="00166AC9">
              <w:rPr>
                <w:rFonts w:ascii="Arial" w:hAnsi="Arial" w:cs="Arial"/>
                <w:sz w:val="20"/>
              </w:rPr>
              <w:t>Patch cord</w:t>
            </w:r>
            <w:r w:rsidRPr="00166AC9">
              <w:rPr>
                <w:rFonts w:ascii="Arial" w:hAnsi="Arial" w:cs="Arial"/>
                <w:spacing w:val="-5"/>
                <w:sz w:val="20"/>
              </w:rPr>
              <w:t xml:space="preserve"> </w:t>
            </w:r>
            <w:r w:rsidRPr="00166AC9">
              <w:rPr>
                <w:rFonts w:ascii="Arial" w:hAnsi="Arial" w:cs="Arial"/>
                <w:spacing w:val="-2"/>
                <w:sz w:val="20"/>
              </w:rPr>
              <w:t>Fault)</w:t>
            </w:r>
          </w:p>
        </w:tc>
        <w:tc>
          <w:tcPr>
            <w:tcW w:w="2717" w:type="dxa"/>
          </w:tcPr>
          <w:p w14:paraId="76F2FCC5" w14:textId="77777777" w:rsidR="00C44E57" w:rsidRPr="00166AC9" w:rsidRDefault="00C44E57" w:rsidP="00A77526">
            <w:pPr>
              <w:pStyle w:val="TableParagraph"/>
              <w:spacing w:before="1" w:line="223" w:lineRule="exact"/>
              <w:ind w:left="854" w:right="854"/>
              <w:jc w:val="center"/>
              <w:rPr>
                <w:rFonts w:ascii="Arial" w:hAnsi="Arial" w:cs="Arial"/>
                <w:sz w:val="20"/>
              </w:rPr>
            </w:pP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pacing w:val="-10"/>
                <w:sz w:val="20"/>
              </w:rPr>
              <w:t>4</w:t>
            </w:r>
          </w:p>
        </w:tc>
        <w:tc>
          <w:tcPr>
            <w:tcW w:w="1139" w:type="dxa"/>
          </w:tcPr>
          <w:p w14:paraId="62D7FE49"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15</w:t>
            </w:r>
          </w:p>
        </w:tc>
      </w:tr>
      <w:tr w:rsidR="00C44E57" w:rsidRPr="00166AC9" w14:paraId="6008EF3B" w14:textId="77777777" w:rsidTr="004678C3">
        <w:trPr>
          <w:trHeight w:val="247"/>
        </w:trPr>
        <w:tc>
          <w:tcPr>
            <w:tcW w:w="961" w:type="dxa"/>
            <w:vMerge/>
          </w:tcPr>
          <w:p w14:paraId="121345DA" w14:textId="77777777" w:rsidR="00C44E57" w:rsidRPr="00166AC9" w:rsidRDefault="00C44E57" w:rsidP="00A77526">
            <w:pPr>
              <w:rPr>
                <w:rFonts w:ascii="Arial" w:hAnsi="Arial" w:cs="Arial"/>
                <w:sz w:val="2"/>
                <w:szCs w:val="2"/>
              </w:rPr>
            </w:pPr>
          </w:p>
        </w:tc>
        <w:tc>
          <w:tcPr>
            <w:tcW w:w="4940" w:type="dxa"/>
            <w:vMerge/>
          </w:tcPr>
          <w:p w14:paraId="086B719F" w14:textId="77777777" w:rsidR="00C44E57" w:rsidRPr="00166AC9" w:rsidRDefault="00C44E57" w:rsidP="00A77526">
            <w:pPr>
              <w:rPr>
                <w:rFonts w:ascii="Arial" w:hAnsi="Arial" w:cs="Arial"/>
                <w:sz w:val="2"/>
                <w:szCs w:val="2"/>
              </w:rPr>
            </w:pPr>
          </w:p>
        </w:tc>
        <w:tc>
          <w:tcPr>
            <w:tcW w:w="2717" w:type="dxa"/>
          </w:tcPr>
          <w:p w14:paraId="1CF2A7CC" w14:textId="77777777" w:rsidR="00C44E57" w:rsidRPr="00166AC9" w:rsidRDefault="00C44E57" w:rsidP="00A77526">
            <w:pPr>
              <w:pStyle w:val="TableParagraph"/>
              <w:spacing w:before="1" w:line="223" w:lineRule="exact"/>
              <w:ind w:left="857" w:right="853"/>
              <w:jc w:val="center"/>
              <w:rPr>
                <w:rFonts w:ascii="Arial" w:hAnsi="Arial" w:cs="Arial"/>
                <w:sz w:val="20"/>
              </w:rPr>
            </w:pPr>
            <w:r w:rsidRPr="00166AC9">
              <w:rPr>
                <w:rFonts w:ascii="Arial" w:hAnsi="Arial" w:cs="Arial"/>
                <w:sz w:val="20"/>
              </w:rPr>
              <w:t>≥</w:t>
            </w:r>
            <w:r w:rsidRPr="00166AC9">
              <w:rPr>
                <w:rFonts w:ascii="Arial" w:hAnsi="Arial" w:cs="Arial"/>
                <w:spacing w:val="-4"/>
                <w:sz w:val="20"/>
              </w:rPr>
              <w:t xml:space="preserve"> </w:t>
            </w:r>
            <w:r w:rsidRPr="00166AC9">
              <w:rPr>
                <w:rFonts w:ascii="Arial" w:hAnsi="Arial" w:cs="Arial"/>
                <w:sz w:val="20"/>
              </w:rPr>
              <w:t>4</w:t>
            </w:r>
            <w:r w:rsidRPr="00166AC9">
              <w:rPr>
                <w:rFonts w:ascii="Arial" w:hAnsi="Arial" w:cs="Arial"/>
                <w:spacing w:val="-1"/>
                <w:sz w:val="20"/>
              </w:rPr>
              <w:t xml:space="preserve"> </w:t>
            </w:r>
            <w:r w:rsidRPr="00166AC9">
              <w:rPr>
                <w:rFonts w:ascii="Arial" w:hAnsi="Arial" w:cs="Arial"/>
                <w:sz w:val="20"/>
              </w:rPr>
              <w:t>&lt;</w:t>
            </w:r>
            <w:r w:rsidRPr="00166AC9">
              <w:rPr>
                <w:rFonts w:ascii="Arial" w:hAnsi="Arial" w:cs="Arial"/>
                <w:spacing w:val="43"/>
                <w:sz w:val="20"/>
              </w:rPr>
              <w:t xml:space="preserve"> </w:t>
            </w:r>
            <w:r w:rsidRPr="00166AC9">
              <w:rPr>
                <w:rFonts w:ascii="Arial" w:hAnsi="Arial" w:cs="Arial"/>
                <w:spacing w:val="-10"/>
                <w:sz w:val="20"/>
              </w:rPr>
              <w:t>6</w:t>
            </w:r>
          </w:p>
        </w:tc>
        <w:tc>
          <w:tcPr>
            <w:tcW w:w="1139" w:type="dxa"/>
          </w:tcPr>
          <w:p w14:paraId="241BF814"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10</w:t>
            </w:r>
          </w:p>
        </w:tc>
      </w:tr>
      <w:tr w:rsidR="00C44E57" w:rsidRPr="00166AC9" w14:paraId="00135637" w14:textId="77777777" w:rsidTr="004678C3">
        <w:trPr>
          <w:trHeight w:val="247"/>
        </w:trPr>
        <w:tc>
          <w:tcPr>
            <w:tcW w:w="961" w:type="dxa"/>
            <w:vMerge/>
          </w:tcPr>
          <w:p w14:paraId="51CE8DB6" w14:textId="77777777" w:rsidR="00C44E57" w:rsidRPr="00166AC9" w:rsidRDefault="00C44E57" w:rsidP="00A77526">
            <w:pPr>
              <w:rPr>
                <w:rFonts w:ascii="Arial" w:hAnsi="Arial" w:cs="Arial"/>
                <w:sz w:val="2"/>
                <w:szCs w:val="2"/>
              </w:rPr>
            </w:pPr>
          </w:p>
        </w:tc>
        <w:tc>
          <w:tcPr>
            <w:tcW w:w="4940" w:type="dxa"/>
            <w:vMerge/>
          </w:tcPr>
          <w:p w14:paraId="7C1F72CE" w14:textId="77777777" w:rsidR="00C44E57" w:rsidRPr="00166AC9" w:rsidRDefault="00C44E57" w:rsidP="00A77526">
            <w:pPr>
              <w:rPr>
                <w:rFonts w:ascii="Arial" w:hAnsi="Arial" w:cs="Arial"/>
                <w:sz w:val="2"/>
                <w:szCs w:val="2"/>
              </w:rPr>
            </w:pPr>
          </w:p>
        </w:tc>
        <w:tc>
          <w:tcPr>
            <w:tcW w:w="2717" w:type="dxa"/>
          </w:tcPr>
          <w:p w14:paraId="5D84340F" w14:textId="77777777" w:rsidR="00C44E57" w:rsidRPr="00166AC9" w:rsidRDefault="00C44E57" w:rsidP="00A77526">
            <w:pPr>
              <w:pStyle w:val="TableParagraph"/>
              <w:spacing w:before="1" w:line="223" w:lineRule="exact"/>
              <w:ind w:left="856" w:right="854"/>
              <w:jc w:val="center"/>
              <w:rPr>
                <w:rFonts w:ascii="Arial" w:hAnsi="Arial" w:cs="Arial"/>
                <w:sz w:val="20"/>
              </w:rPr>
            </w:pPr>
            <w:r w:rsidRPr="00166AC9">
              <w:rPr>
                <w:rFonts w:ascii="Arial" w:hAnsi="Arial" w:cs="Arial"/>
                <w:sz w:val="20"/>
              </w:rPr>
              <w:t>≥</w:t>
            </w:r>
            <w:r w:rsidRPr="00166AC9">
              <w:rPr>
                <w:rFonts w:ascii="Arial" w:hAnsi="Arial" w:cs="Arial"/>
                <w:spacing w:val="-2"/>
                <w:sz w:val="20"/>
              </w:rPr>
              <w:t xml:space="preserve"> </w:t>
            </w:r>
            <w:r w:rsidRPr="00166AC9">
              <w:rPr>
                <w:rFonts w:ascii="Arial" w:hAnsi="Arial" w:cs="Arial"/>
                <w:sz w:val="20"/>
              </w:rPr>
              <w:t>6</w:t>
            </w:r>
            <w:r w:rsidRPr="00166AC9">
              <w:rPr>
                <w:rFonts w:ascii="Arial" w:hAnsi="Arial" w:cs="Arial"/>
                <w:spacing w:val="44"/>
                <w:sz w:val="20"/>
              </w:rPr>
              <w:t xml:space="preserve"> </w:t>
            </w:r>
            <w:r w:rsidRPr="00166AC9">
              <w:rPr>
                <w:rFonts w:ascii="Arial" w:hAnsi="Arial" w:cs="Arial"/>
                <w:sz w:val="20"/>
              </w:rPr>
              <w:t>&lt;</w:t>
            </w:r>
            <w:r w:rsidRPr="00166AC9">
              <w:rPr>
                <w:rFonts w:ascii="Arial" w:hAnsi="Arial" w:cs="Arial"/>
                <w:spacing w:val="44"/>
                <w:sz w:val="20"/>
              </w:rPr>
              <w:t xml:space="preserve"> </w:t>
            </w:r>
            <w:r w:rsidRPr="00166AC9">
              <w:rPr>
                <w:rFonts w:ascii="Arial" w:hAnsi="Arial" w:cs="Arial"/>
                <w:spacing w:val="-10"/>
                <w:sz w:val="20"/>
              </w:rPr>
              <w:t>8</w:t>
            </w:r>
          </w:p>
        </w:tc>
        <w:tc>
          <w:tcPr>
            <w:tcW w:w="1139" w:type="dxa"/>
          </w:tcPr>
          <w:p w14:paraId="33CDFA98"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5</w:t>
            </w:r>
          </w:p>
        </w:tc>
      </w:tr>
      <w:tr w:rsidR="00C44E57" w:rsidRPr="00166AC9" w14:paraId="592B855B" w14:textId="77777777" w:rsidTr="004678C3">
        <w:trPr>
          <w:trHeight w:val="247"/>
        </w:trPr>
        <w:tc>
          <w:tcPr>
            <w:tcW w:w="961" w:type="dxa"/>
            <w:vMerge/>
          </w:tcPr>
          <w:p w14:paraId="00DF29EA" w14:textId="77777777" w:rsidR="00C44E57" w:rsidRPr="00166AC9" w:rsidRDefault="00C44E57" w:rsidP="00A77526">
            <w:pPr>
              <w:rPr>
                <w:rFonts w:ascii="Arial" w:hAnsi="Arial" w:cs="Arial"/>
                <w:sz w:val="2"/>
                <w:szCs w:val="2"/>
              </w:rPr>
            </w:pPr>
          </w:p>
        </w:tc>
        <w:tc>
          <w:tcPr>
            <w:tcW w:w="4940" w:type="dxa"/>
            <w:vMerge/>
          </w:tcPr>
          <w:p w14:paraId="0C57B6C0" w14:textId="77777777" w:rsidR="00C44E57" w:rsidRPr="00166AC9" w:rsidRDefault="00C44E57" w:rsidP="00A77526">
            <w:pPr>
              <w:rPr>
                <w:rFonts w:ascii="Arial" w:hAnsi="Arial" w:cs="Arial"/>
                <w:sz w:val="2"/>
                <w:szCs w:val="2"/>
              </w:rPr>
            </w:pPr>
          </w:p>
        </w:tc>
        <w:tc>
          <w:tcPr>
            <w:tcW w:w="2717" w:type="dxa"/>
          </w:tcPr>
          <w:p w14:paraId="1C0AA27C" w14:textId="77777777" w:rsidR="00C44E57" w:rsidRPr="00166AC9" w:rsidRDefault="00C44E57" w:rsidP="00A77526">
            <w:pPr>
              <w:pStyle w:val="TableParagraph"/>
              <w:spacing w:before="1" w:line="223" w:lineRule="exact"/>
              <w:ind w:left="854" w:right="854"/>
              <w:jc w:val="center"/>
              <w:rPr>
                <w:rFonts w:ascii="Arial" w:hAnsi="Arial" w:cs="Arial"/>
                <w:sz w:val="20"/>
              </w:rPr>
            </w:pPr>
            <w:r w:rsidRPr="00166AC9">
              <w:rPr>
                <w:rFonts w:ascii="Arial" w:hAnsi="Arial" w:cs="Arial"/>
                <w:sz w:val="20"/>
              </w:rPr>
              <w:t>≥</w:t>
            </w:r>
            <w:r w:rsidRPr="00166AC9">
              <w:rPr>
                <w:rFonts w:ascii="Arial" w:hAnsi="Arial" w:cs="Arial"/>
                <w:spacing w:val="-2"/>
                <w:sz w:val="20"/>
              </w:rPr>
              <w:t xml:space="preserve"> </w:t>
            </w:r>
            <w:r w:rsidRPr="00166AC9">
              <w:rPr>
                <w:rFonts w:ascii="Arial" w:hAnsi="Arial" w:cs="Arial"/>
                <w:spacing w:val="-10"/>
                <w:sz w:val="20"/>
              </w:rPr>
              <w:t>8</w:t>
            </w:r>
          </w:p>
        </w:tc>
        <w:tc>
          <w:tcPr>
            <w:tcW w:w="1139" w:type="dxa"/>
          </w:tcPr>
          <w:p w14:paraId="5F0836CF"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0</w:t>
            </w:r>
          </w:p>
        </w:tc>
      </w:tr>
      <w:tr w:rsidR="00C44E57" w:rsidRPr="00166AC9" w14:paraId="4455F7FD" w14:textId="77777777" w:rsidTr="004678C3">
        <w:trPr>
          <w:trHeight w:val="247"/>
        </w:trPr>
        <w:tc>
          <w:tcPr>
            <w:tcW w:w="961" w:type="dxa"/>
            <w:vMerge w:val="restart"/>
          </w:tcPr>
          <w:p w14:paraId="75A7CBF2" w14:textId="77777777" w:rsidR="00C44E57" w:rsidRPr="00166AC9" w:rsidRDefault="00C44E57" w:rsidP="00A77526">
            <w:pPr>
              <w:pStyle w:val="TableParagraph"/>
              <w:rPr>
                <w:rFonts w:ascii="Arial" w:hAnsi="Arial" w:cs="Arial"/>
                <w:b/>
                <w:sz w:val="20"/>
              </w:rPr>
            </w:pPr>
          </w:p>
          <w:p w14:paraId="41480597" w14:textId="77777777" w:rsidR="00C44E57" w:rsidRPr="00166AC9" w:rsidRDefault="00C44E57" w:rsidP="00A77526">
            <w:pPr>
              <w:pStyle w:val="TableParagraph"/>
              <w:spacing w:before="139"/>
              <w:ind w:left="9"/>
              <w:jc w:val="center"/>
              <w:rPr>
                <w:rFonts w:ascii="Arial" w:hAnsi="Arial" w:cs="Arial"/>
                <w:sz w:val="20"/>
              </w:rPr>
            </w:pPr>
            <w:r w:rsidRPr="00166AC9">
              <w:rPr>
                <w:rFonts w:ascii="Arial" w:hAnsi="Arial" w:cs="Arial"/>
                <w:w w:val="99"/>
                <w:sz w:val="20"/>
              </w:rPr>
              <w:t>3</w:t>
            </w:r>
          </w:p>
        </w:tc>
        <w:tc>
          <w:tcPr>
            <w:tcW w:w="4940" w:type="dxa"/>
            <w:vMerge w:val="restart"/>
          </w:tcPr>
          <w:p w14:paraId="030B434E" w14:textId="77777777" w:rsidR="00C44E57" w:rsidRPr="00166AC9" w:rsidRDefault="00C44E57" w:rsidP="00A77526">
            <w:pPr>
              <w:pStyle w:val="TableParagraph"/>
              <w:rPr>
                <w:rFonts w:ascii="Arial" w:hAnsi="Arial" w:cs="Arial"/>
                <w:b/>
                <w:sz w:val="20"/>
              </w:rPr>
            </w:pPr>
          </w:p>
          <w:p w14:paraId="6221CBD2" w14:textId="77777777" w:rsidR="00C44E57" w:rsidRPr="00166AC9" w:rsidRDefault="00C44E57" w:rsidP="00A77526">
            <w:pPr>
              <w:pStyle w:val="TableParagraph"/>
              <w:spacing w:before="139"/>
              <w:ind w:left="153"/>
              <w:rPr>
                <w:rFonts w:ascii="Arial" w:hAnsi="Arial" w:cs="Arial"/>
                <w:sz w:val="20"/>
              </w:rPr>
            </w:pPr>
            <w:r w:rsidRPr="00166AC9">
              <w:rPr>
                <w:rFonts w:ascii="Arial" w:hAnsi="Arial" w:cs="Arial"/>
                <w:sz w:val="20"/>
              </w:rPr>
              <w:t>TTR</w:t>
            </w:r>
            <w:r w:rsidRPr="00166AC9">
              <w:rPr>
                <w:rFonts w:ascii="Arial" w:hAnsi="Arial" w:cs="Arial"/>
                <w:spacing w:val="-6"/>
                <w:sz w:val="20"/>
              </w:rPr>
              <w:t xml:space="preserve"> </w:t>
            </w:r>
            <w:r w:rsidRPr="00166AC9">
              <w:rPr>
                <w:rFonts w:ascii="Arial" w:hAnsi="Arial" w:cs="Arial"/>
                <w:spacing w:val="-2"/>
                <w:sz w:val="20"/>
              </w:rPr>
              <w:t>Compliance</w:t>
            </w:r>
          </w:p>
        </w:tc>
        <w:tc>
          <w:tcPr>
            <w:tcW w:w="2717" w:type="dxa"/>
          </w:tcPr>
          <w:p w14:paraId="459511E1" w14:textId="77777777" w:rsidR="00C44E57" w:rsidRPr="00166AC9" w:rsidRDefault="00C44E57" w:rsidP="00A77526">
            <w:pPr>
              <w:pStyle w:val="TableParagraph"/>
              <w:spacing w:before="1" w:line="223" w:lineRule="exact"/>
              <w:ind w:left="856" w:right="854"/>
              <w:jc w:val="center"/>
              <w:rPr>
                <w:rFonts w:ascii="Arial" w:hAnsi="Arial" w:cs="Arial"/>
                <w:sz w:val="20"/>
              </w:rPr>
            </w:pPr>
            <w:r w:rsidRPr="00166AC9">
              <w:rPr>
                <w:rFonts w:ascii="Arial" w:hAnsi="Arial" w:cs="Arial"/>
                <w:spacing w:val="-4"/>
                <w:sz w:val="20"/>
              </w:rPr>
              <w:t>&gt;90%</w:t>
            </w:r>
          </w:p>
        </w:tc>
        <w:tc>
          <w:tcPr>
            <w:tcW w:w="1139" w:type="dxa"/>
          </w:tcPr>
          <w:p w14:paraId="02DBC660"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15</w:t>
            </w:r>
          </w:p>
        </w:tc>
      </w:tr>
      <w:tr w:rsidR="00C44E57" w:rsidRPr="00166AC9" w14:paraId="65FCE2C0" w14:textId="77777777" w:rsidTr="004678C3">
        <w:trPr>
          <w:trHeight w:val="247"/>
        </w:trPr>
        <w:tc>
          <w:tcPr>
            <w:tcW w:w="961" w:type="dxa"/>
            <w:vMerge/>
          </w:tcPr>
          <w:p w14:paraId="311777B6" w14:textId="77777777" w:rsidR="00C44E57" w:rsidRPr="00166AC9" w:rsidRDefault="00C44E57" w:rsidP="00A77526">
            <w:pPr>
              <w:rPr>
                <w:rFonts w:ascii="Arial" w:hAnsi="Arial" w:cs="Arial"/>
                <w:sz w:val="2"/>
                <w:szCs w:val="2"/>
              </w:rPr>
            </w:pPr>
          </w:p>
        </w:tc>
        <w:tc>
          <w:tcPr>
            <w:tcW w:w="4940" w:type="dxa"/>
            <w:vMerge/>
          </w:tcPr>
          <w:p w14:paraId="6C584094" w14:textId="77777777" w:rsidR="00C44E57" w:rsidRPr="00166AC9" w:rsidRDefault="00C44E57" w:rsidP="00A77526">
            <w:pPr>
              <w:rPr>
                <w:rFonts w:ascii="Arial" w:hAnsi="Arial" w:cs="Arial"/>
                <w:sz w:val="2"/>
                <w:szCs w:val="2"/>
              </w:rPr>
            </w:pPr>
          </w:p>
        </w:tc>
        <w:tc>
          <w:tcPr>
            <w:tcW w:w="2717" w:type="dxa"/>
          </w:tcPr>
          <w:p w14:paraId="10B26834" w14:textId="77777777" w:rsidR="00C44E57" w:rsidRPr="00166AC9" w:rsidRDefault="00C44E57" w:rsidP="00A77526">
            <w:pPr>
              <w:pStyle w:val="TableParagraph"/>
              <w:spacing w:before="1" w:line="223" w:lineRule="exact"/>
              <w:ind w:left="820"/>
              <w:rPr>
                <w:rFonts w:ascii="Arial" w:hAnsi="Arial" w:cs="Arial"/>
                <w:sz w:val="20"/>
              </w:rPr>
            </w:pPr>
            <w:r w:rsidRPr="00166AC9">
              <w:rPr>
                <w:rFonts w:ascii="Arial" w:hAnsi="Arial" w:cs="Arial"/>
                <w:sz w:val="20"/>
              </w:rPr>
              <w:t>&gt;80%</w:t>
            </w:r>
            <w:r w:rsidRPr="00166AC9">
              <w:rPr>
                <w:rFonts w:ascii="Arial" w:hAnsi="Arial" w:cs="Arial"/>
                <w:spacing w:val="-3"/>
                <w:sz w:val="20"/>
              </w:rPr>
              <w:t xml:space="preserve"> </w:t>
            </w:r>
            <w:r w:rsidRPr="00166AC9">
              <w:rPr>
                <w:rFonts w:ascii="Arial" w:hAnsi="Arial" w:cs="Arial"/>
                <w:sz w:val="20"/>
              </w:rPr>
              <w:t>-</w:t>
            </w:r>
            <w:r w:rsidRPr="00166AC9">
              <w:rPr>
                <w:rFonts w:ascii="Arial" w:hAnsi="Arial" w:cs="Arial"/>
                <w:spacing w:val="-4"/>
                <w:sz w:val="20"/>
              </w:rPr>
              <w:t xml:space="preserve"> </w:t>
            </w:r>
            <w:r w:rsidRPr="00166AC9">
              <w:rPr>
                <w:rFonts w:ascii="Arial" w:hAnsi="Arial" w:cs="Arial"/>
                <w:spacing w:val="-5"/>
                <w:sz w:val="20"/>
              </w:rPr>
              <w:t>90%</w:t>
            </w:r>
          </w:p>
        </w:tc>
        <w:tc>
          <w:tcPr>
            <w:tcW w:w="1139" w:type="dxa"/>
          </w:tcPr>
          <w:p w14:paraId="27543EE0"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10</w:t>
            </w:r>
          </w:p>
        </w:tc>
      </w:tr>
      <w:tr w:rsidR="00C44E57" w:rsidRPr="00166AC9" w14:paraId="5EF537FA" w14:textId="77777777" w:rsidTr="004678C3">
        <w:trPr>
          <w:trHeight w:val="247"/>
        </w:trPr>
        <w:tc>
          <w:tcPr>
            <w:tcW w:w="961" w:type="dxa"/>
            <w:vMerge/>
          </w:tcPr>
          <w:p w14:paraId="3193D59D" w14:textId="77777777" w:rsidR="00C44E57" w:rsidRPr="00166AC9" w:rsidRDefault="00C44E57" w:rsidP="00A77526">
            <w:pPr>
              <w:rPr>
                <w:rFonts w:ascii="Arial" w:hAnsi="Arial" w:cs="Arial"/>
                <w:sz w:val="2"/>
                <w:szCs w:val="2"/>
              </w:rPr>
            </w:pPr>
          </w:p>
        </w:tc>
        <w:tc>
          <w:tcPr>
            <w:tcW w:w="4940" w:type="dxa"/>
            <w:vMerge/>
          </w:tcPr>
          <w:p w14:paraId="0F76B72A" w14:textId="77777777" w:rsidR="00C44E57" w:rsidRPr="00166AC9" w:rsidRDefault="00C44E57" w:rsidP="00A77526">
            <w:pPr>
              <w:rPr>
                <w:rFonts w:ascii="Arial" w:hAnsi="Arial" w:cs="Arial"/>
                <w:sz w:val="2"/>
                <w:szCs w:val="2"/>
              </w:rPr>
            </w:pPr>
          </w:p>
        </w:tc>
        <w:tc>
          <w:tcPr>
            <w:tcW w:w="2717" w:type="dxa"/>
          </w:tcPr>
          <w:p w14:paraId="585D728A" w14:textId="77777777" w:rsidR="00C44E57" w:rsidRPr="00166AC9" w:rsidRDefault="00C44E57" w:rsidP="00A77526">
            <w:pPr>
              <w:pStyle w:val="TableParagraph"/>
              <w:spacing w:before="1" w:line="223" w:lineRule="exact"/>
              <w:ind w:left="820"/>
              <w:rPr>
                <w:rFonts w:ascii="Arial" w:hAnsi="Arial" w:cs="Arial"/>
                <w:sz w:val="20"/>
              </w:rPr>
            </w:pPr>
            <w:r w:rsidRPr="00166AC9">
              <w:rPr>
                <w:rFonts w:ascii="Arial" w:hAnsi="Arial" w:cs="Arial"/>
                <w:sz w:val="20"/>
              </w:rPr>
              <w:t>&gt;50%</w:t>
            </w:r>
            <w:r w:rsidRPr="00166AC9">
              <w:rPr>
                <w:rFonts w:ascii="Arial" w:hAnsi="Arial" w:cs="Arial"/>
                <w:spacing w:val="-3"/>
                <w:sz w:val="20"/>
              </w:rPr>
              <w:t xml:space="preserve"> </w:t>
            </w:r>
            <w:r w:rsidRPr="00166AC9">
              <w:rPr>
                <w:rFonts w:ascii="Arial" w:hAnsi="Arial" w:cs="Arial"/>
                <w:sz w:val="20"/>
              </w:rPr>
              <w:t>-</w:t>
            </w:r>
            <w:r w:rsidRPr="00166AC9">
              <w:rPr>
                <w:rFonts w:ascii="Arial" w:hAnsi="Arial" w:cs="Arial"/>
                <w:spacing w:val="-4"/>
                <w:sz w:val="20"/>
              </w:rPr>
              <w:t xml:space="preserve"> </w:t>
            </w:r>
            <w:r w:rsidRPr="00166AC9">
              <w:rPr>
                <w:rFonts w:ascii="Arial" w:hAnsi="Arial" w:cs="Arial"/>
                <w:spacing w:val="-5"/>
                <w:sz w:val="20"/>
              </w:rPr>
              <w:t>80%</w:t>
            </w:r>
          </w:p>
        </w:tc>
        <w:tc>
          <w:tcPr>
            <w:tcW w:w="1139" w:type="dxa"/>
          </w:tcPr>
          <w:p w14:paraId="13FFFF63"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5</w:t>
            </w:r>
          </w:p>
        </w:tc>
      </w:tr>
      <w:tr w:rsidR="00C44E57" w:rsidRPr="00166AC9" w14:paraId="4804915C" w14:textId="77777777" w:rsidTr="004678C3">
        <w:trPr>
          <w:trHeight w:val="245"/>
        </w:trPr>
        <w:tc>
          <w:tcPr>
            <w:tcW w:w="961" w:type="dxa"/>
            <w:vMerge/>
          </w:tcPr>
          <w:p w14:paraId="007168D0" w14:textId="77777777" w:rsidR="00C44E57" w:rsidRPr="00166AC9" w:rsidRDefault="00C44E57" w:rsidP="00A77526">
            <w:pPr>
              <w:rPr>
                <w:rFonts w:ascii="Arial" w:hAnsi="Arial" w:cs="Arial"/>
                <w:sz w:val="2"/>
                <w:szCs w:val="2"/>
              </w:rPr>
            </w:pPr>
          </w:p>
        </w:tc>
        <w:tc>
          <w:tcPr>
            <w:tcW w:w="4940" w:type="dxa"/>
            <w:vMerge/>
          </w:tcPr>
          <w:p w14:paraId="19CE91C3" w14:textId="77777777" w:rsidR="00C44E57" w:rsidRPr="00166AC9" w:rsidRDefault="00C44E57" w:rsidP="00A77526">
            <w:pPr>
              <w:rPr>
                <w:rFonts w:ascii="Arial" w:hAnsi="Arial" w:cs="Arial"/>
                <w:sz w:val="2"/>
                <w:szCs w:val="2"/>
              </w:rPr>
            </w:pPr>
          </w:p>
        </w:tc>
        <w:tc>
          <w:tcPr>
            <w:tcW w:w="2717" w:type="dxa"/>
          </w:tcPr>
          <w:p w14:paraId="24BAA109" w14:textId="77777777" w:rsidR="00C44E57" w:rsidRPr="00166AC9" w:rsidRDefault="00C44E57" w:rsidP="00A77526">
            <w:pPr>
              <w:pStyle w:val="TableParagraph"/>
              <w:spacing w:line="222" w:lineRule="exact"/>
              <w:ind w:left="854" w:right="854"/>
              <w:jc w:val="center"/>
              <w:rPr>
                <w:rFonts w:ascii="Arial" w:hAnsi="Arial" w:cs="Arial"/>
                <w:sz w:val="20"/>
              </w:rPr>
            </w:pP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z w:val="20"/>
              </w:rPr>
              <w:t>=</w:t>
            </w:r>
            <w:r w:rsidRPr="00166AC9">
              <w:rPr>
                <w:rFonts w:ascii="Arial" w:hAnsi="Arial" w:cs="Arial"/>
                <w:spacing w:val="-2"/>
                <w:sz w:val="20"/>
              </w:rPr>
              <w:t xml:space="preserve"> </w:t>
            </w:r>
            <w:r w:rsidRPr="00166AC9">
              <w:rPr>
                <w:rFonts w:ascii="Arial" w:hAnsi="Arial" w:cs="Arial"/>
                <w:spacing w:val="-5"/>
                <w:sz w:val="20"/>
              </w:rPr>
              <w:t>50%</w:t>
            </w:r>
          </w:p>
        </w:tc>
        <w:tc>
          <w:tcPr>
            <w:tcW w:w="1139" w:type="dxa"/>
          </w:tcPr>
          <w:p w14:paraId="26C0A848" w14:textId="77777777" w:rsidR="00C44E57" w:rsidRPr="00166AC9" w:rsidRDefault="00C44E57" w:rsidP="00A77526">
            <w:pPr>
              <w:pStyle w:val="TableParagraph"/>
              <w:spacing w:line="222" w:lineRule="exact"/>
              <w:ind w:left="8"/>
              <w:jc w:val="center"/>
              <w:rPr>
                <w:rFonts w:ascii="Arial" w:hAnsi="Arial" w:cs="Arial"/>
                <w:sz w:val="20"/>
              </w:rPr>
            </w:pPr>
            <w:r w:rsidRPr="00166AC9">
              <w:rPr>
                <w:rFonts w:ascii="Arial" w:hAnsi="Arial" w:cs="Arial"/>
                <w:w w:val="99"/>
                <w:sz w:val="20"/>
              </w:rPr>
              <w:t>0</w:t>
            </w:r>
          </w:p>
        </w:tc>
      </w:tr>
      <w:tr w:rsidR="00C44E57" w:rsidRPr="00166AC9" w14:paraId="4262788E" w14:textId="77777777" w:rsidTr="004678C3">
        <w:trPr>
          <w:trHeight w:val="247"/>
        </w:trPr>
        <w:tc>
          <w:tcPr>
            <w:tcW w:w="961" w:type="dxa"/>
            <w:vMerge w:val="restart"/>
          </w:tcPr>
          <w:p w14:paraId="72494548" w14:textId="77777777" w:rsidR="00C44E57" w:rsidRPr="00166AC9" w:rsidRDefault="00C44E57" w:rsidP="00A77526">
            <w:pPr>
              <w:pStyle w:val="TableParagraph"/>
              <w:rPr>
                <w:rFonts w:ascii="Arial" w:hAnsi="Arial" w:cs="Arial"/>
                <w:b/>
                <w:sz w:val="20"/>
              </w:rPr>
            </w:pPr>
          </w:p>
          <w:p w14:paraId="7FF3CEFE" w14:textId="77777777" w:rsidR="00C44E57" w:rsidRPr="00166AC9" w:rsidRDefault="00C44E57" w:rsidP="00A77526">
            <w:pPr>
              <w:pStyle w:val="TableParagraph"/>
              <w:spacing w:before="139"/>
              <w:ind w:left="52"/>
              <w:jc w:val="center"/>
              <w:rPr>
                <w:rFonts w:ascii="Arial" w:hAnsi="Arial" w:cs="Arial"/>
                <w:sz w:val="20"/>
              </w:rPr>
            </w:pPr>
            <w:r w:rsidRPr="00166AC9">
              <w:rPr>
                <w:rFonts w:ascii="Arial" w:hAnsi="Arial" w:cs="Arial"/>
                <w:w w:val="99"/>
                <w:sz w:val="20"/>
              </w:rPr>
              <w:t>4</w:t>
            </w:r>
          </w:p>
        </w:tc>
        <w:tc>
          <w:tcPr>
            <w:tcW w:w="4940" w:type="dxa"/>
            <w:vMerge w:val="restart"/>
          </w:tcPr>
          <w:p w14:paraId="4758DF95" w14:textId="77777777" w:rsidR="00C44E57" w:rsidRPr="00166AC9" w:rsidRDefault="00C44E57" w:rsidP="00A77526">
            <w:pPr>
              <w:pStyle w:val="TableParagraph"/>
              <w:rPr>
                <w:rFonts w:ascii="Arial" w:hAnsi="Arial" w:cs="Arial"/>
                <w:b/>
                <w:sz w:val="20"/>
              </w:rPr>
            </w:pPr>
          </w:p>
          <w:p w14:paraId="378633F7" w14:textId="77777777" w:rsidR="00C44E57" w:rsidRPr="00166AC9" w:rsidRDefault="00C44E57" w:rsidP="00A77526">
            <w:pPr>
              <w:pStyle w:val="TableParagraph"/>
              <w:spacing w:before="139"/>
              <w:ind w:left="107"/>
              <w:rPr>
                <w:rFonts w:ascii="Arial" w:hAnsi="Arial" w:cs="Arial"/>
                <w:sz w:val="20"/>
              </w:rPr>
            </w:pPr>
            <w:r w:rsidRPr="00166AC9">
              <w:rPr>
                <w:rFonts w:ascii="Arial" w:hAnsi="Arial" w:cs="Arial"/>
                <w:sz w:val="20"/>
              </w:rPr>
              <w:t>Temp</w:t>
            </w:r>
            <w:r w:rsidRPr="00166AC9">
              <w:rPr>
                <w:rFonts w:ascii="Arial" w:hAnsi="Arial" w:cs="Arial"/>
                <w:spacing w:val="-7"/>
                <w:sz w:val="20"/>
              </w:rPr>
              <w:t xml:space="preserve"> </w:t>
            </w:r>
            <w:r w:rsidRPr="00166AC9">
              <w:rPr>
                <w:rFonts w:ascii="Arial" w:hAnsi="Arial" w:cs="Arial"/>
                <w:sz w:val="20"/>
              </w:rPr>
              <w:t>Fault</w:t>
            </w:r>
            <w:r w:rsidRPr="00166AC9">
              <w:rPr>
                <w:rFonts w:ascii="Arial" w:hAnsi="Arial" w:cs="Arial"/>
                <w:spacing w:val="-5"/>
                <w:sz w:val="20"/>
              </w:rPr>
              <w:t xml:space="preserve"> </w:t>
            </w:r>
            <w:r w:rsidRPr="00166AC9">
              <w:rPr>
                <w:rFonts w:ascii="Arial" w:hAnsi="Arial" w:cs="Arial"/>
                <w:sz w:val="20"/>
              </w:rPr>
              <w:t>Generation</w:t>
            </w:r>
            <w:r w:rsidRPr="00166AC9">
              <w:rPr>
                <w:rFonts w:ascii="Arial" w:hAnsi="Arial" w:cs="Arial"/>
                <w:spacing w:val="-6"/>
                <w:sz w:val="20"/>
              </w:rPr>
              <w:t xml:space="preserve"> </w:t>
            </w:r>
            <w:r w:rsidRPr="00166AC9">
              <w:rPr>
                <w:rFonts w:ascii="Arial" w:hAnsi="Arial" w:cs="Arial"/>
                <w:sz w:val="20"/>
              </w:rPr>
              <w:t>During</w:t>
            </w:r>
            <w:r w:rsidRPr="00166AC9">
              <w:rPr>
                <w:rFonts w:ascii="Arial" w:hAnsi="Arial" w:cs="Arial"/>
                <w:spacing w:val="-7"/>
                <w:sz w:val="20"/>
              </w:rPr>
              <w:t xml:space="preserve"> </w:t>
            </w:r>
            <w:r w:rsidRPr="00166AC9">
              <w:rPr>
                <w:rFonts w:ascii="Arial" w:hAnsi="Arial" w:cs="Arial"/>
                <w:sz w:val="20"/>
              </w:rPr>
              <w:t>the</w:t>
            </w:r>
            <w:r w:rsidRPr="00166AC9">
              <w:rPr>
                <w:rFonts w:ascii="Arial" w:hAnsi="Arial" w:cs="Arial"/>
                <w:spacing w:val="-7"/>
                <w:sz w:val="20"/>
              </w:rPr>
              <w:t xml:space="preserve"> </w:t>
            </w:r>
            <w:r w:rsidRPr="00166AC9">
              <w:rPr>
                <w:rFonts w:ascii="Arial" w:hAnsi="Arial" w:cs="Arial"/>
                <w:spacing w:val="-2"/>
                <w:sz w:val="20"/>
              </w:rPr>
              <w:t>Month</w:t>
            </w:r>
          </w:p>
        </w:tc>
        <w:tc>
          <w:tcPr>
            <w:tcW w:w="2717" w:type="dxa"/>
          </w:tcPr>
          <w:p w14:paraId="32846698" w14:textId="77777777" w:rsidR="00C44E57" w:rsidRPr="00166AC9" w:rsidRDefault="00C44E57" w:rsidP="00A77526">
            <w:pPr>
              <w:pStyle w:val="TableParagraph"/>
              <w:spacing w:before="1" w:line="223" w:lineRule="exact"/>
              <w:ind w:left="856" w:right="854"/>
              <w:jc w:val="center"/>
              <w:rPr>
                <w:rFonts w:ascii="Arial" w:hAnsi="Arial" w:cs="Arial"/>
                <w:sz w:val="20"/>
              </w:rPr>
            </w:pP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pacing w:val="-5"/>
                <w:sz w:val="20"/>
              </w:rPr>
              <w:t>2%</w:t>
            </w:r>
          </w:p>
        </w:tc>
        <w:tc>
          <w:tcPr>
            <w:tcW w:w="1139" w:type="dxa"/>
          </w:tcPr>
          <w:p w14:paraId="1C60A339" w14:textId="77777777" w:rsidR="00C44E57" w:rsidRPr="00166AC9" w:rsidRDefault="00C44E57" w:rsidP="00A77526">
            <w:pPr>
              <w:pStyle w:val="TableParagraph"/>
              <w:spacing w:before="1" w:line="223" w:lineRule="exact"/>
              <w:ind w:left="8"/>
              <w:jc w:val="center"/>
              <w:rPr>
                <w:rFonts w:ascii="Arial" w:hAnsi="Arial" w:cs="Arial"/>
                <w:w w:val="99"/>
                <w:sz w:val="20"/>
              </w:rPr>
            </w:pPr>
            <w:r w:rsidRPr="00166AC9">
              <w:rPr>
                <w:rFonts w:ascii="Arial" w:hAnsi="Arial" w:cs="Arial"/>
                <w:w w:val="99"/>
                <w:sz w:val="20"/>
              </w:rPr>
              <w:t>10</w:t>
            </w:r>
          </w:p>
        </w:tc>
      </w:tr>
      <w:tr w:rsidR="00C44E57" w:rsidRPr="00166AC9" w14:paraId="6F7CB84E" w14:textId="77777777" w:rsidTr="004678C3">
        <w:trPr>
          <w:trHeight w:val="247"/>
        </w:trPr>
        <w:tc>
          <w:tcPr>
            <w:tcW w:w="961" w:type="dxa"/>
            <w:vMerge/>
          </w:tcPr>
          <w:p w14:paraId="56B7B7ED" w14:textId="77777777" w:rsidR="00C44E57" w:rsidRPr="00166AC9" w:rsidRDefault="00C44E57" w:rsidP="00A77526">
            <w:pPr>
              <w:rPr>
                <w:rFonts w:ascii="Arial" w:hAnsi="Arial" w:cs="Arial"/>
                <w:sz w:val="2"/>
                <w:szCs w:val="2"/>
              </w:rPr>
            </w:pPr>
          </w:p>
        </w:tc>
        <w:tc>
          <w:tcPr>
            <w:tcW w:w="4940" w:type="dxa"/>
            <w:vMerge/>
          </w:tcPr>
          <w:p w14:paraId="6117DEDB" w14:textId="77777777" w:rsidR="00C44E57" w:rsidRPr="00166AC9" w:rsidRDefault="00C44E57" w:rsidP="00A77526">
            <w:pPr>
              <w:rPr>
                <w:rFonts w:ascii="Arial" w:hAnsi="Arial" w:cs="Arial"/>
                <w:sz w:val="2"/>
                <w:szCs w:val="2"/>
              </w:rPr>
            </w:pPr>
          </w:p>
        </w:tc>
        <w:tc>
          <w:tcPr>
            <w:tcW w:w="2717" w:type="dxa"/>
          </w:tcPr>
          <w:p w14:paraId="6BCD56A4" w14:textId="77777777" w:rsidR="00C44E57" w:rsidRPr="00166AC9" w:rsidRDefault="00C44E57" w:rsidP="00C70152">
            <w:pPr>
              <w:pStyle w:val="TableParagraph"/>
              <w:spacing w:before="1" w:line="223" w:lineRule="exact"/>
              <w:ind w:left="857" w:right="854" w:hanging="284"/>
              <w:jc w:val="center"/>
              <w:rPr>
                <w:rFonts w:ascii="Arial" w:hAnsi="Arial" w:cs="Arial"/>
                <w:sz w:val="20"/>
              </w:rPr>
            </w:pPr>
            <w:r w:rsidRPr="00166AC9">
              <w:rPr>
                <w:rFonts w:ascii="Arial" w:hAnsi="Arial" w:cs="Arial"/>
                <w:sz w:val="20"/>
              </w:rPr>
              <w:t>&gt;</w:t>
            </w:r>
            <w:r w:rsidRPr="00166AC9">
              <w:rPr>
                <w:rFonts w:ascii="Arial" w:hAnsi="Arial" w:cs="Arial"/>
                <w:spacing w:val="-2"/>
                <w:sz w:val="20"/>
              </w:rPr>
              <w:t xml:space="preserve"> </w:t>
            </w:r>
            <w:r w:rsidRPr="00166AC9">
              <w:rPr>
                <w:rFonts w:ascii="Arial" w:hAnsi="Arial" w:cs="Arial"/>
                <w:sz w:val="20"/>
              </w:rPr>
              <w:t>2 -</w:t>
            </w:r>
            <w:r w:rsidRPr="00166AC9">
              <w:rPr>
                <w:rFonts w:ascii="Arial" w:hAnsi="Arial" w:cs="Arial"/>
                <w:spacing w:val="-2"/>
                <w:sz w:val="20"/>
              </w:rPr>
              <w:t xml:space="preserve"> </w:t>
            </w: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pacing w:val="-5"/>
                <w:sz w:val="20"/>
              </w:rPr>
              <w:t>5%</w:t>
            </w:r>
          </w:p>
        </w:tc>
        <w:tc>
          <w:tcPr>
            <w:tcW w:w="1139" w:type="dxa"/>
          </w:tcPr>
          <w:p w14:paraId="3F81BEAD"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8</w:t>
            </w:r>
          </w:p>
        </w:tc>
      </w:tr>
      <w:tr w:rsidR="00C44E57" w:rsidRPr="00166AC9" w14:paraId="23CDFD9D" w14:textId="77777777" w:rsidTr="004678C3">
        <w:trPr>
          <w:trHeight w:val="247"/>
        </w:trPr>
        <w:tc>
          <w:tcPr>
            <w:tcW w:w="961" w:type="dxa"/>
            <w:vMerge/>
          </w:tcPr>
          <w:p w14:paraId="1EB770CA" w14:textId="77777777" w:rsidR="00C44E57" w:rsidRPr="00166AC9" w:rsidRDefault="00C44E57" w:rsidP="00A77526">
            <w:pPr>
              <w:rPr>
                <w:rFonts w:ascii="Arial" w:hAnsi="Arial" w:cs="Arial"/>
                <w:sz w:val="2"/>
                <w:szCs w:val="2"/>
              </w:rPr>
            </w:pPr>
          </w:p>
        </w:tc>
        <w:tc>
          <w:tcPr>
            <w:tcW w:w="4940" w:type="dxa"/>
            <w:vMerge/>
          </w:tcPr>
          <w:p w14:paraId="7E6EB0F3" w14:textId="77777777" w:rsidR="00C44E57" w:rsidRPr="00166AC9" w:rsidRDefault="00C44E57" w:rsidP="00A77526">
            <w:pPr>
              <w:rPr>
                <w:rFonts w:ascii="Arial" w:hAnsi="Arial" w:cs="Arial"/>
                <w:sz w:val="2"/>
                <w:szCs w:val="2"/>
              </w:rPr>
            </w:pPr>
          </w:p>
        </w:tc>
        <w:tc>
          <w:tcPr>
            <w:tcW w:w="2717" w:type="dxa"/>
          </w:tcPr>
          <w:p w14:paraId="778743A0" w14:textId="77777777" w:rsidR="00C44E57" w:rsidRPr="00166AC9" w:rsidRDefault="00C44E57" w:rsidP="00A77526">
            <w:pPr>
              <w:pStyle w:val="TableParagraph"/>
              <w:spacing w:before="1" w:line="223" w:lineRule="exact"/>
              <w:ind w:left="849"/>
              <w:rPr>
                <w:rFonts w:ascii="Arial" w:hAnsi="Arial" w:cs="Arial"/>
                <w:sz w:val="20"/>
              </w:rPr>
            </w:pPr>
            <w:r w:rsidRPr="00166AC9">
              <w:rPr>
                <w:rFonts w:ascii="Arial" w:hAnsi="Arial" w:cs="Arial"/>
                <w:sz w:val="20"/>
              </w:rPr>
              <w:t>&gt;</w:t>
            </w:r>
            <w:r w:rsidRPr="00166AC9">
              <w:rPr>
                <w:rFonts w:ascii="Arial" w:hAnsi="Arial" w:cs="Arial"/>
                <w:spacing w:val="-2"/>
                <w:sz w:val="20"/>
              </w:rPr>
              <w:t xml:space="preserve"> </w:t>
            </w:r>
            <w:r w:rsidRPr="00166AC9">
              <w:rPr>
                <w:rFonts w:ascii="Arial" w:hAnsi="Arial" w:cs="Arial"/>
                <w:sz w:val="20"/>
              </w:rPr>
              <w:t>5 -</w:t>
            </w:r>
            <w:r w:rsidRPr="00166AC9">
              <w:rPr>
                <w:rFonts w:ascii="Arial" w:hAnsi="Arial" w:cs="Arial"/>
                <w:spacing w:val="-2"/>
                <w:sz w:val="20"/>
              </w:rPr>
              <w:t xml:space="preserve"> </w:t>
            </w: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pacing w:val="-5"/>
                <w:sz w:val="20"/>
              </w:rPr>
              <w:t>10%</w:t>
            </w:r>
          </w:p>
        </w:tc>
        <w:tc>
          <w:tcPr>
            <w:tcW w:w="1139" w:type="dxa"/>
          </w:tcPr>
          <w:p w14:paraId="1B3A39F4"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5</w:t>
            </w:r>
          </w:p>
        </w:tc>
      </w:tr>
      <w:tr w:rsidR="00C44E57" w:rsidRPr="00166AC9" w14:paraId="2E594C3E" w14:textId="77777777" w:rsidTr="004678C3">
        <w:trPr>
          <w:trHeight w:val="247"/>
        </w:trPr>
        <w:tc>
          <w:tcPr>
            <w:tcW w:w="961" w:type="dxa"/>
            <w:vMerge/>
          </w:tcPr>
          <w:p w14:paraId="30873DD0" w14:textId="77777777" w:rsidR="00C44E57" w:rsidRPr="00166AC9" w:rsidRDefault="00C44E57" w:rsidP="00A77526">
            <w:pPr>
              <w:rPr>
                <w:rFonts w:ascii="Arial" w:hAnsi="Arial" w:cs="Arial"/>
                <w:sz w:val="2"/>
                <w:szCs w:val="2"/>
              </w:rPr>
            </w:pPr>
          </w:p>
        </w:tc>
        <w:tc>
          <w:tcPr>
            <w:tcW w:w="4940" w:type="dxa"/>
            <w:vMerge/>
          </w:tcPr>
          <w:p w14:paraId="4F5B1CDE" w14:textId="77777777" w:rsidR="00C44E57" w:rsidRPr="00166AC9" w:rsidRDefault="00C44E57" w:rsidP="00A77526">
            <w:pPr>
              <w:rPr>
                <w:rFonts w:ascii="Arial" w:hAnsi="Arial" w:cs="Arial"/>
                <w:sz w:val="2"/>
                <w:szCs w:val="2"/>
              </w:rPr>
            </w:pPr>
          </w:p>
        </w:tc>
        <w:tc>
          <w:tcPr>
            <w:tcW w:w="2717" w:type="dxa"/>
          </w:tcPr>
          <w:p w14:paraId="756F5559" w14:textId="77777777" w:rsidR="00C44E57" w:rsidRPr="00166AC9" w:rsidRDefault="00C44E57" w:rsidP="00A77526">
            <w:pPr>
              <w:pStyle w:val="TableParagraph"/>
              <w:spacing w:before="1" w:line="223" w:lineRule="exact"/>
              <w:ind w:left="854" w:right="854"/>
              <w:jc w:val="center"/>
              <w:rPr>
                <w:rFonts w:ascii="Arial" w:hAnsi="Arial" w:cs="Arial"/>
                <w:sz w:val="20"/>
              </w:rPr>
            </w:pPr>
            <w:r w:rsidRPr="00166AC9">
              <w:rPr>
                <w:rFonts w:ascii="Arial" w:hAnsi="Arial" w:cs="Arial"/>
                <w:sz w:val="20"/>
              </w:rPr>
              <w:t>&gt;</w:t>
            </w:r>
            <w:r w:rsidRPr="00166AC9">
              <w:rPr>
                <w:rFonts w:ascii="Arial" w:hAnsi="Arial" w:cs="Arial"/>
                <w:spacing w:val="-2"/>
                <w:sz w:val="20"/>
              </w:rPr>
              <w:t xml:space="preserve"> </w:t>
            </w:r>
            <w:r w:rsidRPr="00166AC9">
              <w:rPr>
                <w:rFonts w:ascii="Arial" w:hAnsi="Arial" w:cs="Arial"/>
                <w:spacing w:val="-5"/>
                <w:sz w:val="20"/>
              </w:rPr>
              <w:t>10</w:t>
            </w:r>
          </w:p>
        </w:tc>
        <w:tc>
          <w:tcPr>
            <w:tcW w:w="1139" w:type="dxa"/>
          </w:tcPr>
          <w:p w14:paraId="4B2A3C54"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0</w:t>
            </w:r>
          </w:p>
        </w:tc>
      </w:tr>
      <w:tr w:rsidR="00C44E57" w:rsidRPr="00166AC9" w14:paraId="1A5D6992" w14:textId="77777777" w:rsidTr="004678C3">
        <w:trPr>
          <w:trHeight w:val="247"/>
        </w:trPr>
        <w:tc>
          <w:tcPr>
            <w:tcW w:w="961" w:type="dxa"/>
            <w:vMerge w:val="restart"/>
          </w:tcPr>
          <w:p w14:paraId="32CEA551" w14:textId="77777777" w:rsidR="00C44E57" w:rsidRPr="00166AC9" w:rsidRDefault="00C44E57" w:rsidP="00A77526">
            <w:pPr>
              <w:pStyle w:val="TableParagraph"/>
              <w:spacing w:before="12"/>
              <w:rPr>
                <w:rFonts w:ascii="Arial" w:hAnsi="Arial" w:cs="Arial"/>
                <w:b/>
                <w:sz w:val="20"/>
              </w:rPr>
            </w:pPr>
          </w:p>
          <w:p w14:paraId="3CA8D025" w14:textId="77777777" w:rsidR="00C44E57" w:rsidRPr="00166AC9" w:rsidRDefault="00C44E57" w:rsidP="00A77526">
            <w:pPr>
              <w:pStyle w:val="TableParagraph"/>
              <w:ind w:left="9"/>
              <w:jc w:val="center"/>
              <w:rPr>
                <w:rFonts w:ascii="Arial" w:hAnsi="Arial" w:cs="Arial"/>
                <w:sz w:val="20"/>
              </w:rPr>
            </w:pPr>
            <w:r w:rsidRPr="00166AC9">
              <w:rPr>
                <w:rFonts w:ascii="Arial" w:hAnsi="Arial" w:cs="Arial"/>
                <w:w w:val="99"/>
                <w:sz w:val="20"/>
              </w:rPr>
              <w:t>5</w:t>
            </w:r>
          </w:p>
        </w:tc>
        <w:tc>
          <w:tcPr>
            <w:tcW w:w="4940" w:type="dxa"/>
            <w:vMerge w:val="restart"/>
          </w:tcPr>
          <w:p w14:paraId="1C898C38" w14:textId="568979F9" w:rsidR="00C44E57" w:rsidRPr="00166AC9" w:rsidRDefault="00C44E57" w:rsidP="00614B17">
            <w:pPr>
              <w:pStyle w:val="TableParagraph"/>
              <w:spacing w:before="11"/>
              <w:ind w:left="107"/>
              <w:rPr>
                <w:rFonts w:ascii="Arial" w:hAnsi="Arial" w:cs="Arial"/>
                <w:sz w:val="20"/>
              </w:rPr>
            </w:pPr>
            <w:r w:rsidRPr="00166AC9">
              <w:rPr>
                <w:rFonts w:ascii="Arial" w:hAnsi="Arial" w:cs="Arial"/>
                <w:sz w:val="20"/>
              </w:rPr>
              <w:t>Temp</w:t>
            </w:r>
            <w:r w:rsidRPr="00166AC9">
              <w:rPr>
                <w:rFonts w:ascii="Arial" w:hAnsi="Arial" w:cs="Arial"/>
                <w:spacing w:val="-9"/>
                <w:sz w:val="20"/>
              </w:rPr>
              <w:t xml:space="preserve"> </w:t>
            </w:r>
            <w:r w:rsidRPr="00166AC9">
              <w:rPr>
                <w:rFonts w:ascii="Arial" w:hAnsi="Arial" w:cs="Arial"/>
                <w:sz w:val="20"/>
              </w:rPr>
              <w:t>to</w:t>
            </w:r>
            <w:r w:rsidRPr="00166AC9">
              <w:rPr>
                <w:rFonts w:ascii="Arial" w:hAnsi="Arial" w:cs="Arial"/>
                <w:spacing w:val="-9"/>
                <w:sz w:val="20"/>
              </w:rPr>
              <w:t xml:space="preserve"> </w:t>
            </w:r>
            <w:r w:rsidRPr="00166AC9">
              <w:rPr>
                <w:rFonts w:ascii="Arial" w:hAnsi="Arial" w:cs="Arial"/>
                <w:sz w:val="20"/>
              </w:rPr>
              <w:t>Permanent</w:t>
            </w:r>
            <w:r w:rsidRPr="00166AC9">
              <w:rPr>
                <w:rFonts w:ascii="Arial" w:hAnsi="Arial" w:cs="Arial"/>
                <w:spacing w:val="-9"/>
                <w:sz w:val="20"/>
              </w:rPr>
              <w:t xml:space="preserve"> </w:t>
            </w:r>
            <w:r w:rsidRPr="00166AC9">
              <w:rPr>
                <w:rFonts w:ascii="Arial" w:hAnsi="Arial" w:cs="Arial"/>
                <w:sz w:val="20"/>
              </w:rPr>
              <w:t>Restoration</w:t>
            </w:r>
            <w:r w:rsidRPr="00166AC9">
              <w:rPr>
                <w:rFonts w:ascii="Arial" w:hAnsi="Arial" w:cs="Arial"/>
                <w:spacing w:val="-9"/>
                <w:sz w:val="20"/>
              </w:rPr>
              <w:t xml:space="preserve"> </w:t>
            </w:r>
            <w:r w:rsidRPr="00166AC9">
              <w:rPr>
                <w:rFonts w:ascii="Arial" w:hAnsi="Arial" w:cs="Arial"/>
                <w:sz w:val="20"/>
              </w:rPr>
              <w:t>Compliance</w:t>
            </w:r>
            <w:r w:rsidRPr="00166AC9">
              <w:rPr>
                <w:rFonts w:ascii="Arial" w:hAnsi="Arial" w:cs="Arial"/>
                <w:spacing w:val="-10"/>
                <w:sz w:val="20"/>
              </w:rPr>
              <w:t xml:space="preserve"> </w:t>
            </w:r>
            <w:r w:rsidRPr="00166AC9">
              <w:rPr>
                <w:rFonts w:ascii="Arial" w:hAnsi="Arial" w:cs="Arial"/>
                <w:sz w:val="20"/>
              </w:rPr>
              <w:t>(Generated with</w:t>
            </w:r>
            <w:r w:rsidRPr="00166AC9">
              <w:rPr>
                <w:rFonts w:ascii="Arial" w:hAnsi="Arial" w:cs="Arial"/>
                <w:spacing w:val="-1"/>
                <w:sz w:val="20"/>
              </w:rPr>
              <w:t xml:space="preserve"> </w:t>
            </w:r>
            <w:r w:rsidRPr="00166AC9">
              <w:rPr>
                <w:rFonts w:ascii="Arial" w:hAnsi="Arial" w:cs="Arial"/>
                <w:sz w:val="20"/>
              </w:rPr>
              <w:t>in the</w:t>
            </w:r>
            <w:r w:rsidRPr="00166AC9">
              <w:rPr>
                <w:rFonts w:ascii="Arial" w:hAnsi="Arial" w:cs="Arial"/>
                <w:spacing w:val="-2"/>
                <w:sz w:val="20"/>
              </w:rPr>
              <w:t xml:space="preserve"> </w:t>
            </w:r>
            <w:r w:rsidRPr="00166AC9">
              <w:rPr>
                <w:rFonts w:ascii="Arial" w:hAnsi="Arial" w:cs="Arial"/>
                <w:sz w:val="20"/>
              </w:rPr>
              <w:t xml:space="preserve">month &amp; </w:t>
            </w:r>
            <w:r w:rsidR="00614B17" w:rsidRPr="00166AC9">
              <w:rPr>
                <w:rFonts w:ascii="Arial" w:hAnsi="Arial" w:cs="Arial"/>
                <w:sz w:val="20"/>
              </w:rPr>
              <w:t>closed</w:t>
            </w:r>
            <w:r w:rsidRPr="00166AC9">
              <w:rPr>
                <w:rFonts w:ascii="Arial" w:hAnsi="Arial" w:cs="Arial"/>
                <w:spacing w:val="-1"/>
                <w:sz w:val="20"/>
              </w:rPr>
              <w:t xml:space="preserve"> </w:t>
            </w:r>
            <w:r w:rsidRPr="00166AC9">
              <w:rPr>
                <w:rFonts w:ascii="Arial" w:hAnsi="Arial" w:cs="Arial"/>
                <w:sz w:val="20"/>
              </w:rPr>
              <w:t>within</w:t>
            </w:r>
            <w:r w:rsidRPr="00166AC9">
              <w:rPr>
                <w:rFonts w:ascii="Arial" w:hAnsi="Arial" w:cs="Arial"/>
                <w:spacing w:val="-1"/>
                <w:sz w:val="20"/>
              </w:rPr>
              <w:t xml:space="preserve"> </w:t>
            </w:r>
            <w:r w:rsidRPr="00166AC9">
              <w:rPr>
                <w:rFonts w:ascii="Arial" w:hAnsi="Arial" w:cs="Arial"/>
                <w:sz w:val="20"/>
              </w:rPr>
              <w:t>7</w:t>
            </w:r>
            <w:r w:rsidRPr="00166AC9">
              <w:rPr>
                <w:rFonts w:ascii="Arial" w:hAnsi="Arial" w:cs="Arial"/>
                <w:spacing w:val="-1"/>
                <w:sz w:val="20"/>
              </w:rPr>
              <w:t xml:space="preserve"> </w:t>
            </w:r>
            <w:r w:rsidRPr="00166AC9">
              <w:rPr>
                <w:rFonts w:ascii="Arial" w:hAnsi="Arial" w:cs="Arial"/>
                <w:sz w:val="20"/>
              </w:rPr>
              <w:t>Days</w:t>
            </w:r>
            <w:r w:rsidRPr="00166AC9">
              <w:rPr>
                <w:rFonts w:ascii="Arial" w:hAnsi="Arial" w:cs="Arial"/>
                <w:spacing w:val="40"/>
                <w:sz w:val="20"/>
              </w:rPr>
              <w:t xml:space="preserve"> </w:t>
            </w:r>
            <w:r w:rsidRPr="00166AC9">
              <w:rPr>
                <w:rFonts w:ascii="Arial" w:hAnsi="Arial" w:cs="Arial"/>
                <w:sz w:val="20"/>
              </w:rPr>
              <w:t>from</w:t>
            </w:r>
            <w:r w:rsidRPr="00166AC9">
              <w:rPr>
                <w:rFonts w:ascii="Arial" w:hAnsi="Arial" w:cs="Arial"/>
                <w:spacing w:val="-2"/>
                <w:sz w:val="20"/>
              </w:rPr>
              <w:t xml:space="preserve"> </w:t>
            </w:r>
            <w:r w:rsidRPr="00166AC9">
              <w:rPr>
                <w:rFonts w:ascii="Arial" w:hAnsi="Arial" w:cs="Arial"/>
                <w:sz w:val="20"/>
              </w:rPr>
              <w:t>TT</w:t>
            </w:r>
            <w:r w:rsidRPr="00166AC9">
              <w:rPr>
                <w:rFonts w:ascii="Arial" w:hAnsi="Arial" w:cs="Arial"/>
                <w:spacing w:val="-3"/>
                <w:sz w:val="20"/>
              </w:rPr>
              <w:t xml:space="preserve"> </w:t>
            </w:r>
            <w:r w:rsidRPr="00166AC9">
              <w:rPr>
                <w:rFonts w:ascii="Arial" w:hAnsi="Arial" w:cs="Arial"/>
                <w:sz w:val="20"/>
              </w:rPr>
              <w:t>Clear</w:t>
            </w:r>
            <w:r w:rsidR="00614B17" w:rsidRPr="00166AC9">
              <w:rPr>
                <w:rFonts w:ascii="Arial" w:hAnsi="Arial" w:cs="Arial"/>
                <w:sz w:val="20"/>
              </w:rPr>
              <w:t xml:space="preserve"> </w:t>
            </w:r>
            <w:r w:rsidRPr="00166AC9">
              <w:rPr>
                <w:rFonts w:ascii="Arial" w:hAnsi="Arial" w:cs="Arial"/>
                <w:spacing w:val="-2"/>
                <w:sz w:val="20"/>
              </w:rPr>
              <w:t>Date)</w:t>
            </w:r>
          </w:p>
        </w:tc>
        <w:tc>
          <w:tcPr>
            <w:tcW w:w="2717" w:type="dxa"/>
          </w:tcPr>
          <w:p w14:paraId="63D5116A" w14:textId="77777777" w:rsidR="00C44E57" w:rsidRPr="00166AC9" w:rsidRDefault="00C44E57" w:rsidP="00A77526">
            <w:pPr>
              <w:pStyle w:val="TableParagraph"/>
              <w:spacing w:before="1" w:line="223" w:lineRule="exact"/>
              <w:ind w:left="856" w:right="854"/>
              <w:jc w:val="center"/>
              <w:rPr>
                <w:rFonts w:ascii="Arial" w:hAnsi="Arial" w:cs="Arial"/>
                <w:sz w:val="20"/>
              </w:rPr>
            </w:pPr>
            <w:r w:rsidRPr="00166AC9">
              <w:rPr>
                <w:rFonts w:ascii="Arial" w:hAnsi="Arial" w:cs="Arial"/>
                <w:sz w:val="20"/>
              </w:rPr>
              <w:t>&gt;</w:t>
            </w:r>
            <w:r w:rsidRPr="00166AC9">
              <w:rPr>
                <w:rFonts w:ascii="Arial" w:hAnsi="Arial" w:cs="Arial"/>
                <w:spacing w:val="-2"/>
                <w:sz w:val="20"/>
              </w:rPr>
              <w:t xml:space="preserve"> </w:t>
            </w:r>
            <w:r w:rsidRPr="00166AC9">
              <w:rPr>
                <w:rFonts w:ascii="Arial" w:hAnsi="Arial" w:cs="Arial"/>
                <w:spacing w:val="-5"/>
                <w:sz w:val="20"/>
              </w:rPr>
              <w:t>95%</w:t>
            </w:r>
          </w:p>
        </w:tc>
        <w:tc>
          <w:tcPr>
            <w:tcW w:w="1139" w:type="dxa"/>
          </w:tcPr>
          <w:p w14:paraId="0009FDE2" w14:textId="77777777" w:rsidR="00C44E57" w:rsidRPr="00166AC9" w:rsidRDefault="00C44E57" w:rsidP="00A77526">
            <w:pPr>
              <w:pStyle w:val="TableParagraph"/>
              <w:spacing w:before="1" w:line="223" w:lineRule="exact"/>
              <w:ind w:left="8"/>
              <w:jc w:val="center"/>
              <w:rPr>
                <w:rFonts w:ascii="Arial" w:hAnsi="Arial" w:cs="Arial"/>
                <w:w w:val="99"/>
                <w:sz w:val="20"/>
              </w:rPr>
            </w:pPr>
            <w:r w:rsidRPr="00166AC9">
              <w:rPr>
                <w:rFonts w:ascii="Arial" w:hAnsi="Arial" w:cs="Arial"/>
                <w:w w:val="99"/>
                <w:sz w:val="20"/>
              </w:rPr>
              <w:t>10</w:t>
            </w:r>
          </w:p>
        </w:tc>
      </w:tr>
      <w:tr w:rsidR="00C44E57" w:rsidRPr="00166AC9" w14:paraId="16E92D3F" w14:textId="77777777" w:rsidTr="004678C3">
        <w:trPr>
          <w:trHeight w:val="247"/>
        </w:trPr>
        <w:tc>
          <w:tcPr>
            <w:tcW w:w="961" w:type="dxa"/>
            <w:vMerge/>
          </w:tcPr>
          <w:p w14:paraId="0CA7CECD" w14:textId="77777777" w:rsidR="00C44E57" w:rsidRPr="00166AC9" w:rsidRDefault="00C44E57" w:rsidP="00A77526">
            <w:pPr>
              <w:rPr>
                <w:rFonts w:ascii="Arial" w:hAnsi="Arial" w:cs="Arial"/>
                <w:sz w:val="2"/>
                <w:szCs w:val="2"/>
              </w:rPr>
            </w:pPr>
          </w:p>
        </w:tc>
        <w:tc>
          <w:tcPr>
            <w:tcW w:w="4940" w:type="dxa"/>
            <w:vMerge/>
          </w:tcPr>
          <w:p w14:paraId="1CB5378E" w14:textId="77777777" w:rsidR="00C44E57" w:rsidRPr="00166AC9" w:rsidRDefault="00C44E57" w:rsidP="00A77526">
            <w:pPr>
              <w:rPr>
                <w:rFonts w:ascii="Arial" w:hAnsi="Arial" w:cs="Arial"/>
                <w:sz w:val="2"/>
                <w:szCs w:val="2"/>
              </w:rPr>
            </w:pPr>
          </w:p>
        </w:tc>
        <w:tc>
          <w:tcPr>
            <w:tcW w:w="2717" w:type="dxa"/>
          </w:tcPr>
          <w:p w14:paraId="6F2102E4" w14:textId="77777777" w:rsidR="00C44E57" w:rsidRPr="00166AC9" w:rsidRDefault="00C44E57" w:rsidP="00A77526">
            <w:pPr>
              <w:pStyle w:val="TableParagraph"/>
              <w:spacing w:before="1" w:line="223" w:lineRule="exact"/>
              <w:ind w:left="798"/>
              <w:rPr>
                <w:rFonts w:ascii="Arial" w:hAnsi="Arial" w:cs="Arial"/>
                <w:sz w:val="20"/>
              </w:rPr>
            </w:pPr>
            <w:r w:rsidRPr="00166AC9">
              <w:rPr>
                <w:rFonts w:ascii="Arial" w:hAnsi="Arial" w:cs="Arial"/>
                <w:sz w:val="20"/>
              </w:rPr>
              <w:t>80%</w:t>
            </w:r>
            <w:r w:rsidRPr="00166AC9">
              <w:rPr>
                <w:rFonts w:ascii="Arial" w:hAnsi="Arial" w:cs="Arial"/>
                <w:spacing w:val="-3"/>
                <w:sz w:val="20"/>
              </w:rPr>
              <w:t xml:space="preserve"> </w:t>
            </w:r>
            <w:r w:rsidRPr="00166AC9">
              <w:rPr>
                <w:rFonts w:ascii="Arial" w:hAnsi="Arial" w:cs="Arial"/>
                <w:sz w:val="20"/>
              </w:rPr>
              <w:t>-</w:t>
            </w:r>
            <w:r w:rsidRPr="00166AC9">
              <w:rPr>
                <w:rFonts w:ascii="Arial" w:hAnsi="Arial" w:cs="Arial"/>
                <w:spacing w:val="-1"/>
                <w:sz w:val="20"/>
              </w:rPr>
              <w:t xml:space="preserve"> </w:t>
            </w:r>
            <w:r w:rsidRPr="00166AC9">
              <w:rPr>
                <w:rFonts w:ascii="Arial" w:hAnsi="Arial" w:cs="Arial"/>
                <w:sz w:val="20"/>
              </w:rPr>
              <w:t>&lt;</w:t>
            </w:r>
            <w:r w:rsidRPr="00166AC9">
              <w:rPr>
                <w:rFonts w:ascii="Arial" w:hAnsi="Arial" w:cs="Arial"/>
                <w:spacing w:val="-3"/>
                <w:sz w:val="20"/>
              </w:rPr>
              <w:t xml:space="preserve"> </w:t>
            </w:r>
            <w:r w:rsidRPr="00166AC9">
              <w:rPr>
                <w:rFonts w:ascii="Arial" w:hAnsi="Arial" w:cs="Arial"/>
                <w:spacing w:val="-5"/>
                <w:sz w:val="20"/>
              </w:rPr>
              <w:t>95%</w:t>
            </w:r>
          </w:p>
        </w:tc>
        <w:tc>
          <w:tcPr>
            <w:tcW w:w="1139" w:type="dxa"/>
          </w:tcPr>
          <w:p w14:paraId="6078D751"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5</w:t>
            </w:r>
          </w:p>
        </w:tc>
      </w:tr>
      <w:tr w:rsidR="00C44E57" w:rsidRPr="00166AC9" w14:paraId="330A89C3" w14:textId="77777777" w:rsidTr="004678C3">
        <w:trPr>
          <w:trHeight w:val="247"/>
        </w:trPr>
        <w:tc>
          <w:tcPr>
            <w:tcW w:w="961" w:type="dxa"/>
            <w:vMerge/>
          </w:tcPr>
          <w:p w14:paraId="0A79962B" w14:textId="77777777" w:rsidR="00C44E57" w:rsidRPr="00166AC9" w:rsidRDefault="00C44E57" w:rsidP="00A77526">
            <w:pPr>
              <w:rPr>
                <w:rFonts w:ascii="Arial" w:hAnsi="Arial" w:cs="Arial"/>
                <w:sz w:val="2"/>
                <w:szCs w:val="2"/>
              </w:rPr>
            </w:pPr>
          </w:p>
        </w:tc>
        <w:tc>
          <w:tcPr>
            <w:tcW w:w="4940" w:type="dxa"/>
            <w:vMerge/>
          </w:tcPr>
          <w:p w14:paraId="75829FA6" w14:textId="77777777" w:rsidR="00C44E57" w:rsidRPr="00166AC9" w:rsidRDefault="00C44E57" w:rsidP="00A77526">
            <w:pPr>
              <w:rPr>
                <w:rFonts w:ascii="Arial" w:hAnsi="Arial" w:cs="Arial"/>
                <w:sz w:val="2"/>
                <w:szCs w:val="2"/>
              </w:rPr>
            </w:pPr>
          </w:p>
        </w:tc>
        <w:tc>
          <w:tcPr>
            <w:tcW w:w="2717" w:type="dxa"/>
          </w:tcPr>
          <w:p w14:paraId="2F338DB4" w14:textId="77777777" w:rsidR="00C44E57" w:rsidRPr="00166AC9" w:rsidRDefault="00C44E57" w:rsidP="00A77526">
            <w:pPr>
              <w:pStyle w:val="TableParagraph"/>
              <w:spacing w:before="1" w:line="223" w:lineRule="exact"/>
              <w:ind w:left="856" w:right="854"/>
              <w:jc w:val="center"/>
              <w:rPr>
                <w:rFonts w:ascii="Arial" w:hAnsi="Arial" w:cs="Arial"/>
                <w:sz w:val="20"/>
              </w:rPr>
            </w:pP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pacing w:val="-5"/>
                <w:sz w:val="20"/>
              </w:rPr>
              <w:t>80%</w:t>
            </w:r>
          </w:p>
        </w:tc>
        <w:tc>
          <w:tcPr>
            <w:tcW w:w="1139" w:type="dxa"/>
          </w:tcPr>
          <w:p w14:paraId="67D00988"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0</w:t>
            </w:r>
          </w:p>
        </w:tc>
      </w:tr>
      <w:tr w:rsidR="00C44E57" w:rsidRPr="00166AC9" w14:paraId="30D7945F" w14:textId="77777777" w:rsidTr="004678C3">
        <w:trPr>
          <w:trHeight w:val="247"/>
        </w:trPr>
        <w:tc>
          <w:tcPr>
            <w:tcW w:w="961" w:type="dxa"/>
            <w:vMerge w:val="restart"/>
          </w:tcPr>
          <w:p w14:paraId="3653D223" w14:textId="77777777" w:rsidR="00C44E57" w:rsidRPr="00166AC9" w:rsidRDefault="00C44E57" w:rsidP="00A77526">
            <w:pPr>
              <w:pStyle w:val="TableParagraph"/>
              <w:spacing w:before="9"/>
              <w:rPr>
                <w:rFonts w:ascii="Arial" w:hAnsi="Arial" w:cs="Arial"/>
                <w:b/>
                <w:sz w:val="20"/>
              </w:rPr>
            </w:pPr>
          </w:p>
          <w:p w14:paraId="48B14974" w14:textId="77777777" w:rsidR="00C44E57" w:rsidRPr="00166AC9" w:rsidRDefault="00C44E57" w:rsidP="00A77526">
            <w:pPr>
              <w:pStyle w:val="TableParagraph"/>
              <w:ind w:left="9"/>
              <w:jc w:val="center"/>
              <w:rPr>
                <w:rFonts w:ascii="Arial" w:hAnsi="Arial" w:cs="Arial"/>
                <w:sz w:val="20"/>
              </w:rPr>
            </w:pPr>
            <w:r w:rsidRPr="00166AC9">
              <w:rPr>
                <w:rFonts w:ascii="Arial" w:hAnsi="Arial" w:cs="Arial"/>
                <w:w w:val="99"/>
                <w:sz w:val="20"/>
              </w:rPr>
              <w:t>6</w:t>
            </w:r>
          </w:p>
        </w:tc>
        <w:tc>
          <w:tcPr>
            <w:tcW w:w="4940" w:type="dxa"/>
            <w:vMerge w:val="restart"/>
          </w:tcPr>
          <w:p w14:paraId="3434841F" w14:textId="77777777" w:rsidR="00C44E57" w:rsidRPr="00166AC9" w:rsidRDefault="00C44E57" w:rsidP="00742FEC">
            <w:pPr>
              <w:pStyle w:val="TableParagraph"/>
              <w:spacing w:before="11" w:line="243" w:lineRule="exact"/>
              <w:ind w:left="107"/>
              <w:rPr>
                <w:rFonts w:ascii="Arial" w:hAnsi="Arial" w:cs="Arial"/>
                <w:b/>
                <w:spacing w:val="-4"/>
                <w:sz w:val="20"/>
              </w:rPr>
            </w:pPr>
            <w:r w:rsidRPr="00166AC9">
              <w:rPr>
                <w:rFonts w:ascii="Arial" w:hAnsi="Arial" w:cs="Arial"/>
                <w:sz w:val="20"/>
              </w:rPr>
              <w:t>GIS</w:t>
            </w:r>
            <w:r w:rsidRPr="00166AC9">
              <w:rPr>
                <w:rFonts w:ascii="Arial" w:hAnsi="Arial" w:cs="Arial"/>
                <w:spacing w:val="-7"/>
                <w:sz w:val="20"/>
              </w:rPr>
              <w:t xml:space="preserve"> </w:t>
            </w:r>
            <w:r w:rsidRPr="00166AC9">
              <w:rPr>
                <w:rFonts w:ascii="Arial" w:hAnsi="Arial" w:cs="Arial"/>
                <w:sz w:val="20"/>
              </w:rPr>
              <w:t>Update</w:t>
            </w:r>
            <w:r w:rsidRPr="00166AC9">
              <w:rPr>
                <w:rFonts w:ascii="Arial" w:hAnsi="Arial" w:cs="Arial"/>
                <w:spacing w:val="-5"/>
                <w:sz w:val="20"/>
              </w:rPr>
              <w:t xml:space="preserve"> </w:t>
            </w:r>
            <w:r w:rsidRPr="00166AC9">
              <w:rPr>
                <w:rFonts w:ascii="Arial" w:hAnsi="Arial" w:cs="Arial"/>
                <w:sz w:val="20"/>
              </w:rPr>
              <w:t>(Post</w:t>
            </w:r>
            <w:r w:rsidRPr="00166AC9">
              <w:rPr>
                <w:rFonts w:ascii="Arial" w:hAnsi="Arial" w:cs="Arial"/>
                <w:spacing w:val="-6"/>
                <w:sz w:val="20"/>
              </w:rPr>
              <w:t xml:space="preserve"> </w:t>
            </w:r>
            <w:r w:rsidRPr="00166AC9">
              <w:rPr>
                <w:rFonts w:ascii="Arial" w:hAnsi="Arial" w:cs="Arial"/>
                <w:sz w:val="20"/>
              </w:rPr>
              <w:t>Fault</w:t>
            </w:r>
            <w:r w:rsidRPr="00166AC9">
              <w:rPr>
                <w:rFonts w:ascii="Arial" w:hAnsi="Arial" w:cs="Arial"/>
                <w:spacing w:val="-6"/>
                <w:sz w:val="20"/>
              </w:rPr>
              <w:t xml:space="preserve"> </w:t>
            </w:r>
            <w:r w:rsidRPr="00166AC9">
              <w:rPr>
                <w:rFonts w:ascii="Arial" w:hAnsi="Arial" w:cs="Arial"/>
                <w:sz w:val="20"/>
              </w:rPr>
              <w:t>Repair/Changes</w:t>
            </w:r>
            <w:r w:rsidRPr="00166AC9">
              <w:rPr>
                <w:rFonts w:ascii="Arial" w:hAnsi="Arial" w:cs="Arial"/>
                <w:spacing w:val="-5"/>
                <w:sz w:val="20"/>
              </w:rPr>
              <w:t xml:space="preserve"> </w:t>
            </w:r>
            <w:r w:rsidRPr="00166AC9">
              <w:rPr>
                <w:rFonts w:ascii="Arial" w:hAnsi="Arial" w:cs="Arial"/>
                <w:sz w:val="20"/>
              </w:rPr>
              <w:t>due</w:t>
            </w:r>
            <w:r w:rsidRPr="00166AC9">
              <w:rPr>
                <w:rFonts w:ascii="Arial" w:hAnsi="Arial" w:cs="Arial"/>
                <w:spacing w:val="-7"/>
                <w:sz w:val="20"/>
              </w:rPr>
              <w:t xml:space="preserve"> </w:t>
            </w:r>
            <w:r w:rsidRPr="00166AC9">
              <w:rPr>
                <w:rFonts w:ascii="Arial" w:hAnsi="Arial" w:cs="Arial"/>
                <w:sz w:val="20"/>
              </w:rPr>
              <w:t>to</w:t>
            </w:r>
            <w:r w:rsidRPr="00166AC9">
              <w:rPr>
                <w:rFonts w:ascii="Arial" w:hAnsi="Arial" w:cs="Arial"/>
                <w:spacing w:val="-5"/>
                <w:sz w:val="20"/>
              </w:rPr>
              <w:t xml:space="preserve"> </w:t>
            </w:r>
            <w:r w:rsidRPr="00166AC9">
              <w:rPr>
                <w:rFonts w:ascii="Arial" w:hAnsi="Arial" w:cs="Arial"/>
                <w:spacing w:val="-2"/>
                <w:sz w:val="20"/>
              </w:rPr>
              <w:t>rerouting)</w:t>
            </w:r>
            <w:r w:rsidR="00742FEC" w:rsidRPr="00166AC9">
              <w:rPr>
                <w:rFonts w:ascii="Arial" w:hAnsi="Arial" w:cs="Arial"/>
                <w:spacing w:val="-2"/>
                <w:sz w:val="20"/>
              </w:rPr>
              <w:t xml:space="preserve"> </w:t>
            </w:r>
            <w:r w:rsidRPr="00166AC9">
              <w:rPr>
                <w:rFonts w:ascii="Arial" w:hAnsi="Arial" w:cs="Arial"/>
                <w:b/>
                <w:sz w:val="20"/>
              </w:rPr>
              <w:t>(≤</w:t>
            </w:r>
            <w:r w:rsidRPr="00166AC9">
              <w:rPr>
                <w:rFonts w:ascii="Arial" w:hAnsi="Arial" w:cs="Arial"/>
                <w:b/>
                <w:spacing w:val="-5"/>
                <w:sz w:val="20"/>
              </w:rPr>
              <w:t xml:space="preserve"> </w:t>
            </w:r>
            <w:r w:rsidRPr="00166AC9">
              <w:rPr>
                <w:rFonts w:ascii="Arial" w:hAnsi="Arial" w:cs="Arial"/>
                <w:b/>
                <w:sz w:val="20"/>
              </w:rPr>
              <w:t>1</w:t>
            </w:r>
            <w:r w:rsidRPr="00166AC9">
              <w:rPr>
                <w:rFonts w:ascii="Arial" w:hAnsi="Arial" w:cs="Arial"/>
                <w:b/>
                <w:spacing w:val="-5"/>
                <w:sz w:val="20"/>
              </w:rPr>
              <w:t xml:space="preserve"> </w:t>
            </w:r>
            <w:r w:rsidRPr="00166AC9">
              <w:rPr>
                <w:rFonts w:ascii="Arial" w:hAnsi="Arial" w:cs="Arial"/>
                <w:b/>
                <w:sz w:val="20"/>
              </w:rPr>
              <w:t>Days)</w:t>
            </w:r>
            <w:r w:rsidRPr="00166AC9">
              <w:rPr>
                <w:rFonts w:ascii="Arial" w:hAnsi="Arial" w:cs="Arial"/>
                <w:b/>
                <w:spacing w:val="-5"/>
                <w:sz w:val="20"/>
              </w:rPr>
              <w:t xml:space="preserve"> </w:t>
            </w:r>
            <w:r w:rsidRPr="00166AC9">
              <w:rPr>
                <w:rFonts w:ascii="Arial" w:hAnsi="Arial" w:cs="Arial"/>
                <w:b/>
                <w:sz w:val="20"/>
              </w:rPr>
              <w:t>Applicable</w:t>
            </w:r>
            <w:r w:rsidRPr="00166AC9">
              <w:rPr>
                <w:rFonts w:ascii="Arial" w:hAnsi="Arial" w:cs="Arial"/>
                <w:b/>
                <w:spacing w:val="-4"/>
                <w:sz w:val="20"/>
              </w:rPr>
              <w:t xml:space="preserve"> </w:t>
            </w:r>
            <w:r w:rsidRPr="00166AC9">
              <w:rPr>
                <w:rFonts w:ascii="Arial" w:hAnsi="Arial" w:cs="Arial"/>
                <w:b/>
                <w:sz w:val="20"/>
              </w:rPr>
              <w:t>to</w:t>
            </w:r>
            <w:r w:rsidRPr="00166AC9">
              <w:rPr>
                <w:rFonts w:ascii="Arial" w:hAnsi="Arial" w:cs="Arial"/>
                <w:b/>
                <w:spacing w:val="-4"/>
                <w:sz w:val="20"/>
              </w:rPr>
              <w:t xml:space="preserve"> </w:t>
            </w:r>
            <w:r w:rsidRPr="00166AC9">
              <w:rPr>
                <w:rFonts w:ascii="Arial" w:hAnsi="Arial" w:cs="Arial"/>
                <w:b/>
                <w:sz w:val="20"/>
              </w:rPr>
              <w:t>All</w:t>
            </w:r>
            <w:r w:rsidRPr="00166AC9">
              <w:rPr>
                <w:rFonts w:ascii="Arial" w:hAnsi="Arial" w:cs="Arial"/>
                <w:b/>
                <w:spacing w:val="-3"/>
                <w:sz w:val="20"/>
              </w:rPr>
              <w:t xml:space="preserve"> </w:t>
            </w:r>
            <w:r w:rsidRPr="00166AC9">
              <w:rPr>
                <w:rFonts w:ascii="Arial" w:hAnsi="Arial" w:cs="Arial"/>
                <w:b/>
                <w:sz w:val="20"/>
              </w:rPr>
              <w:t>Fault</w:t>
            </w:r>
            <w:r w:rsidRPr="00166AC9">
              <w:rPr>
                <w:rFonts w:ascii="Arial" w:hAnsi="Arial" w:cs="Arial"/>
                <w:b/>
                <w:spacing w:val="-4"/>
                <w:sz w:val="20"/>
              </w:rPr>
              <w:t xml:space="preserve"> </w:t>
            </w:r>
            <w:r w:rsidRPr="00166AC9">
              <w:rPr>
                <w:rFonts w:ascii="Arial" w:hAnsi="Arial" w:cs="Arial"/>
                <w:b/>
                <w:sz w:val="20"/>
              </w:rPr>
              <w:t>(During</w:t>
            </w:r>
            <w:r w:rsidRPr="00166AC9">
              <w:rPr>
                <w:rFonts w:ascii="Arial" w:hAnsi="Arial" w:cs="Arial"/>
                <w:b/>
                <w:spacing w:val="-6"/>
                <w:sz w:val="20"/>
              </w:rPr>
              <w:t xml:space="preserve"> </w:t>
            </w:r>
            <w:r w:rsidRPr="00166AC9">
              <w:rPr>
                <w:rFonts w:ascii="Arial" w:hAnsi="Arial" w:cs="Arial"/>
                <w:b/>
                <w:spacing w:val="-5"/>
                <w:sz w:val="20"/>
              </w:rPr>
              <w:t>CM</w:t>
            </w:r>
            <w:r w:rsidR="00742FEC" w:rsidRPr="00166AC9">
              <w:rPr>
                <w:rFonts w:ascii="Arial" w:hAnsi="Arial" w:cs="Arial"/>
                <w:b/>
                <w:spacing w:val="-5"/>
                <w:sz w:val="20"/>
              </w:rPr>
              <w:t xml:space="preserve"> </w:t>
            </w:r>
            <w:r w:rsidRPr="00166AC9">
              <w:rPr>
                <w:rFonts w:ascii="Arial" w:hAnsi="Arial" w:cs="Arial"/>
                <w:b/>
                <w:spacing w:val="-2"/>
                <w:sz w:val="20"/>
              </w:rPr>
              <w:t>Temp/Permanent</w:t>
            </w:r>
            <w:r w:rsidRPr="00166AC9">
              <w:rPr>
                <w:rFonts w:ascii="Arial" w:hAnsi="Arial" w:cs="Arial"/>
                <w:b/>
                <w:spacing w:val="9"/>
                <w:sz w:val="20"/>
              </w:rPr>
              <w:t xml:space="preserve"> </w:t>
            </w:r>
            <w:r w:rsidRPr="00166AC9">
              <w:rPr>
                <w:rFonts w:ascii="Arial" w:hAnsi="Arial" w:cs="Arial"/>
                <w:b/>
                <w:spacing w:val="-4"/>
                <w:sz w:val="20"/>
              </w:rPr>
              <w:t>Both)</w:t>
            </w:r>
          </w:p>
          <w:p w14:paraId="68D02472" w14:textId="3064F9EF" w:rsidR="00C44E57" w:rsidRPr="00166AC9" w:rsidRDefault="00C44E57" w:rsidP="00742FEC">
            <w:pPr>
              <w:pStyle w:val="TableParagraph"/>
              <w:spacing w:before="11" w:line="243" w:lineRule="exact"/>
              <w:ind w:left="107"/>
              <w:rPr>
                <w:rFonts w:ascii="Arial" w:hAnsi="Arial" w:cs="Arial"/>
                <w:b/>
                <w:sz w:val="20"/>
              </w:rPr>
            </w:pPr>
          </w:p>
        </w:tc>
        <w:tc>
          <w:tcPr>
            <w:tcW w:w="2717" w:type="dxa"/>
          </w:tcPr>
          <w:p w14:paraId="14131204" w14:textId="77777777" w:rsidR="00C44E57" w:rsidRPr="00166AC9" w:rsidRDefault="00C44E57" w:rsidP="00A77526">
            <w:pPr>
              <w:pStyle w:val="TableParagraph"/>
              <w:spacing w:before="1" w:line="223" w:lineRule="exact"/>
              <w:ind w:left="856" w:right="854"/>
              <w:jc w:val="center"/>
              <w:rPr>
                <w:rFonts w:ascii="Arial" w:hAnsi="Arial" w:cs="Arial"/>
                <w:sz w:val="20"/>
              </w:rPr>
            </w:pPr>
            <w:r w:rsidRPr="00166AC9">
              <w:rPr>
                <w:rFonts w:ascii="Arial" w:hAnsi="Arial" w:cs="Arial"/>
                <w:sz w:val="20"/>
              </w:rPr>
              <w:t>&gt;</w:t>
            </w:r>
            <w:r w:rsidRPr="00166AC9">
              <w:rPr>
                <w:rFonts w:ascii="Arial" w:hAnsi="Arial" w:cs="Arial"/>
                <w:spacing w:val="-2"/>
                <w:sz w:val="20"/>
              </w:rPr>
              <w:t xml:space="preserve"> </w:t>
            </w:r>
            <w:r w:rsidRPr="00166AC9">
              <w:rPr>
                <w:rFonts w:ascii="Arial" w:hAnsi="Arial" w:cs="Arial"/>
                <w:spacing w:val="-5"/>
                <w:sz w:val="20"/>
              </w:rPr>
              <w:t>95%</w:t>
            </w:r>
          </w:p>
        </w:tc>
        <w:tc>
          <w:tcPr>
            <w:tcW w:w="1139" w:type="dxa"/>
          </w:tcPr>
          <w:p w14:paraId="3AA6ECCF"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10</w:t>
            </w:r>
          </w:p>
        </w:tc>
      </w:tr>
      <w:tr w:rsidR="00C44E57" w:rsidRPr="00166AC9" w14:paraId="2A109297" w14:textId="77777777" w:rsidTr="004678C3">
        <w:trPr>
          <w:trHeight w:val="281"/>
        </w:trPr>
        <w:tc>
          <w:tcPr>
            <w:tcW w:w="961" w:type="dxa"/>
            <w:vMerge/>
          </w:tcPr>
          <w:p w14:paraId="5963CBD0" w14:textId="77777777" w:rsidR="00C44E57" w:rsidRPr="00166AC9" w:rsidRDefault="00C44E57" w:rsidP="00A77526">
            <w:pPr>
              <w:rPr>
                <w:rFonts w:ascii="Arial" w:hAnsi="Arial" w:cs="Arial"/>
                <w:sz w:val="2"/>
                <w:szCs w:val="2"/>
              </w:rPr>
            </w:pPr>
          </w:p>
        </w:tc>
        <w:tc>
          <w:tcPr>
            <w:tcW w:w="4940" w:type="dxa"/>
            <w:vMerge/>
          </w:tcPr>
          <w:p w14:paraId="648ED974" w14:textId="77777777" w:rsidR="00C44E57" w:rsidRPr="00166AC9" w:rsidRDefault="00C44E57" w:rsidP="00A77526">
            <w:pPr>
              <w:rPr>
                <w:rFonts w:ascii="Arial" w:hAnsi="Arial" w:cs="Arial"/>
                <w:sz w:val="2"/>
                <w:szCs w:val="2"/>
              </w:rPr>
            </w:pPr>
          </w:p>
        </w:tc>
        <w:tc>
          <w:tcPr>
            <w:tcW w:w="2717" w:type="dxa"/>
          </w:tcPr>
          <w:p w14:paraId="573930C0" w14:textId="77777777" w:rsidR="00C44E57" w:rsidRPr="00166AC9" w:rsidRDefault="00C44E57" w:rsidP="00A77526">
            <w:pPr>
              <w:pStyle w:val="TableParagraph"/>
              <w:spacing w:line="222" w:lineRule="exact"/>
              <w:ind w:left="822"/>
              <w:rPr>
                <w:rFonts w:ascii="Arial" w:hAnsi="Arial" w:cs="Arial"/>
                <w:sz w:val="20"/>
              </w:rPr>
            </w:pPr>
            <w:r w:rsidRPr="00166AC9">
              <w:rPr>
                <w:rFonts w:ascii="Arial" w:hAnsi="Arial" w:cs="Arial"/>
                <w:sz w:val="20"/>
              </w:rPr>
              <w:t>90%</w:t>
            </w:r>
            <w:r w:rsidRPr="00166AC9">
              <w:rPr>
                <w:rFonts w:ascii="Arial" w:hAnsi="Arial" w:cs="Arial"/>
                <w:spacing w:val="-3"/>
                <w:sz w:val="20"/>
              </w:rPr>
              <w:t xml:space="preserve"> </w:t>
            </w:r>
            <w:r w:rsidRPr="00166AC9">
              <w:rPr>
                <w:rFonts w:ascii="Arial" w:hAnsi="Arial" w:cs="Arial"/>
                <w:sz w:val="20"/>
              </w:rPr>
              <w:t>-</w:t>
            </w:r>
            <w:r w:rsidRPr="00166AC9">
              <w:rPr>
                <w:rFonts w:ascii="Arial" w:hAnsi="Arial" w:cs="Arial"/>
                <w:spacing w:val="-1"/>
                <w:sz w:val="20"/>
              </w:rPr>
              <w:t xml:space="preserve"> </w:t>
            </w:r>
            <w:r w:rsidRPr="00166AC9">
              <w:rPr>
                <w:rFonts w:ascii="Arial" w:hAnsi="Arial" w:cs="Arial"/>
                <w:sz w:val="20"/>
              </w:rPr>
              <w:t>&lt;</w:t>
            </w:r>
            <w:r w:rsidRPr="00166AC9">
              <w:rPr>
                <w:rFonts w:ascii="Arial" w:hAnsi="Arial" w:cs="Arial"/>
                <w:spacing w:val="-3"/>
                <w:sz w:val="20"/>
              </w:rPr>
              <w:t xml:space="preserve"> </w:t>
            </w:r>
            <w:r w:rsidRPr="00166AC9">
              <w:rPr>
                <w:rFonts w:ascii="Arial" w:hAnsi="Arial" w:cs="Arial"/>
                <w:spacing w:val="-5"/>
                <w:sz w:val="20"/>
              </w:rPr>
              <w:t>95%</w:t>
            </w:r>
          </w:p>
        </w:tc>
        <w:tc>
          <w:tcPr>
            <w:tcW w:w="1139" w:type="dxa"/>
          </w:tcPr>
          <w:p w14:paraId="48100805" w14:textId="77777777" w:rsidR="00C44E57" w:rsidRPr="00166AC9" w:rsidRDefault="00C44E57" w:rsidP="00A77526">
            <w:pPr>
              <w:pStyle w:val="TableParagraph"/>
              <w:spacing w:line="222" w:lineRule="exact"/>
              <w:ind w:left="8"/>
              <w:jc w:val="center"/>
              <w:rPr>
                <w:rFonts w:ascii="Arial" w:hAnsi="Arial" w:cs="Arial"/>
                <w:sz w:val="20"/>
              </w:rPr>
            </w:pPr>
            <w:r w:rsidRPr="00166AC9">
              <w:rPr>
                <w:rFonts w:ascii="Arial" w:hAnsi="Arial" w:cs="Arial"/>
                <w:w w:val="99"/>
                <w:sz w:val="20"/>
              </w:rPr>
              <w:t>5</w:t>
            </w:r>
          </w:p>
        </w:tc>
      </w:tr>
      <w:tr w:rsidR="00C44E57" w:rsidRPr="00166AC9" w14:paraId="20582E23" w14:textId="77777777" w:rsidTr="004678C3">
        <w:trPr>
          <w:trHeight w:val="247"/>
        </w:trPr>
        <w:tc>
          <w:tcPr>
            <w:tcW w:w="961" w:type="dxa"/>
            <w:vMerge/>
          </w:tcPr>
          <w:p w14:paraId="58D47E79" w14:textId="77777777" w:rsidR="00C44E57" w:rsidRPr="00166AC9" w:rsidRDefault="00C44E57" w:rsidP="00A77526">
            <w:pPr>
              <w:rPr>
                <w:rFonts w:ascii="Arial" w:hAnsi="Arial" w:cs="Arial"/>
                <w:sz w:val="2"/>
                <w:szCs w:val="2"/>
              </w:rPr>
            </w:pPr>
          </w:p>
        </w:tc>
        <w:tc>
          <w:tcPr>
            <w:tcW w:w="4940" w:type="dxa"/>
            <w:vMerge/>
          </w:tcPr>
          <w:p w14:paraId="6B04DD11" w14:textId="77777777" w:rsidR="00C44E57" w:rsidRPr="00166AC9" w:rsidRDefault="00C44E57" w:rsidP="00A77526">
            <w:pPr>
              <w:rPr>
                <w:rFonts w:ascii="Arial" w:hAnsi="Arial" w:cs="Arial"/>
                <w:sz w:val="2"/>
                <w:szCs w:val="2"/>
              </w:rPr>
            </w:pPr>
          </w:p>
        </w:tc>
        <w:tc>
          <w:tcPr>
            <w:tcW w:w="2717" w:type="dxa"/>
          </w:tcPr>
          <w:p w14:paraId="34A1D1B5" w14:textId="77777777" w:rsidR="00C44E57" w:rsidRPr="00166AC9" w:rsidRDefault="00C44E57" w:rsidP="00A77526">
            <w:pPr>
              <w:pStyle w:val="TableParagraph"/>
              <w:spacing w:before="1" w:line="223" w:lineRule="exact"/>
              <w:ind w:left="856" w:right="854"/>
              <w:jc w:val="center"/>
              <w:rPr>
                <w:rFonts w:ascii="Arial" w:hAnsi="Arial" w:cs="Arial"/>
                <w:sz w:val="20"/>
              </w:rPr>
            </w:pPr>
            <w:r w:rsidRPr="00166AC9">
              <w:rPr>
                <w:rFonts w:ascii="Arial" w:hAnsi="Arial" w:cs="Arial"/>
                <w:sz w:val="20"/>
              </w:rPr>
              <w:t>&lt;</w:t>
            </w:r>
            <w:r w:rsidRPr="00166AC9">
              <w:rPr>
                <w:rFonts w:ascii="Arial" w:hAnsi="Arial" w:cs="Arial"/>
                <w:spacing w:val="-2"/>
                <w:sz w:val="20"/>
              </w:rPr>
              <w:t xml:space="preserve"> </w:t>
            </w:r>
            <w:r w:rsidRPr="00166AC9">
              <w:rPr>
                <w:rFonts w:ascii="Arial" w:hAnsi="Arial" w:cs="Arial"/>
                <w:spacing w:val="-5"/>
                <w:sz w:val="20"/>
              </w:rPr>
              <w:t>90%</w:t>
            </w:r>
          </w:p>
        </w:tc>
        <w:tc>
          <w:tcPr>
            <w:tcW w:w="1139" w:type="dxa"/>
          </w:tcPr>
          <w:p w14:paraId="3EF6E266"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0</w:t>
            </w:r>
          </w:p>
        </w:tc>
      </w:tr>
      <w:tr w:rsidR="00C44E57" w:rsidRPr="00166AC9" w14:paraId="4913FC0A" w14:textId="77777777" w:rsidTr="004678C3">
        <w:trPr>
          <w:trHeight w:val="247"/>
        </w:trPr>
        <w:tc>
          <w:tcPr>
            <w:tcW w:w="961" w:type="dxa"/>
            <w:vMerge w:val="restart"/>
          </w:tcPr>
          <w:p w14:paraId="71EEA856" w14:textId="77777777" w:rsidR="00C44E57" w:rsidRPr="00166AC9" w:rsidRDefault="00C44E57" w:rsidP="00A77526">
            <w:pPr>
              <w:pStyle w:val="TableParagraph"/>
              <w:rPr>
                <w:rFonts w:ascii="Arial" w:hAnsi="Arial" w:cs="Arial"/>
                <w:b/>
                <w:sz w:val="20"/>
              </w:rPr>
            </w:pPr>
          </w:p>
          <w:p w14:paraId="6BBCF136" w14:textId="77777777" w:rsidR="00C44E57" w:rsidRPr="00166AC9" w:rsidRDefault="00C44E57" w:rsidP="00A77526">
            <w:pPr>
              <w:pStyle w:val="TableParagraph"/>
              <w:spacing w:before="9"/>
              <w:rPr>
                <w:rFonts w:ascii="Arial" w:hAnsi="Arial" w:cs="Arial"/>
                <w:b/>
                <w:sz w:val="21"/>
              </w:rPr>
            </w:pPr>
          </w:p>
          <w:p w14:paraId="4A7E9C21" w14:textId="77777777" w:rsidR="00C44E57" w:rsidRPr="00166AC9" w:rsidRDefault="00C44E57" w:rsidP="00A77526">
            <w:pPr>
              <w:pStyle w:val="TableParagraph"/>
              <w:ind w:left="9"/>
              <w:jc w:val="center"/>
              <w:rPr>
                <w:rFonts w:ascii="Arial" w:hAnsi="Arial" w:cs="Arial"/>
                <w:sz w:val="20"/>
              </w:rPr>
            </w:pPr>
            <w:r w:rsidRPr="00166AC9">
              <w:rPr>
                <w:rFonts w:ascii="Arial" w:hAnsi="Arial" w:cs="Arial"/>
                <w:w w:val="99"/>
                <w:sz w:val="20"/>
              </w:rPr>
              <w:t>7</w:t>
            </w:r>
          </w:p>
        </w:tc>
        <w:tc>
          <w:tcPr>
            <w:tcW w:w="4940" w:type="dxa"/>
            <w:vMerge w:val="restart"/>
          </w:tcPr>
          <w:p w14:paraId="76386D09" w14:textId="77777777" w:rsidR="00C44E57" w:rsidRPr="00166AC9" w:rsidRDefault="00C44E57" w:rsidP="00A77526">
            <w:pPr>
              <w:pStyle w:val="TableParagraph"/>
              <w:rPr>
                <w:rFonts w:ascii="Arial" w:hAnsi="Arial" w:cs="Arial"/>
                <w:b/>
                <w:sz w:val="20"/>
              </w:rPr>
            </w:pPr>
          </w:p>
          <w:p w14:paraId="6DBBE44F" w14:textId="77777777" w:rsidR="00C44E57" w:rsidRPr="00166AC9" w:rsidRDefault="00C44E57" w:rsidP="00A77526">
            <w:pPr>
              <w:pStyle w:val="TableParagraph"/>
              <w:spacing w:before="9"/>
              <w:rPr>
                <w:rFonts w:ascii="Arial" w:hAnsi="Arial" w:cs="Arial"/>
                <w:b/>
                <w:sz w:val="21"/>
              </w:rPr>
            </w:pPr>
          </w:p>
          <w:p w14:paraId="5C329638" w14:textId="77777777" w:rsidR="00C44E57" w:rsidRPr="00166AC9" w:rsidRDefault="00C44E57" w:rsidP="00A77526">
            <w:pPr>
              <w:pStyle w:val="TableParagraph"/>
              <w:ind w:left="107"/>
              <w:rPr>
                <w:rFonts w:ascii="Arial" w:hAnsi="Arial" w:cs="Arial"/>
                <w:sz w:val="20"/>
              </w:rPr>
            </w:pPr>
            <w:r w:rsidRPr="00166AC9">
              <w:rPr>
                <w:rFonts w:ascii="Arial" w:hAnsi="Arial" w:cs="Arial"/>
                <w:sz w:val="20"/>
              </w:rPr>
              <w:t>FTTx</w:t>
            </w:r>
            <w:r w:rsidRPr="00166AC9">
              <w:rPr>
                <w:rFonts w:ascii="Arial" w:hAnsi="Arial" w:cs="Arial"/>
                <w:spacing w:val="-6"/>
                <w:sz w:val="20"/>
              </w:rPr>
              <w:t xml:space="preserve"> </w:t>
            </w:r>
            <w:r w:rsidRPr="00166AC9">
              <w:rPr>
                <w:rFonts w:ascii="Arial" w:hAnsi="Arial" w:cs="Arial"/>
                <w:sz w:val="20"/>
              </w:rPr>
              <w:t>F&amp;D</w:t>
            </w:r>
            <w:r w:rsidRPr="00166AC9">
              <w:rPr>
                <w:rFonts w:ascii="Arial" w:hAnsi="Arial" w:cs="Arial"/>
                <w:spacing w:val="-7"/>
                <w:sz w:val="20"/>
              </w:rPr>
              <w:t xml:space="preserve"> </w:t>
            </w:r>
            <w:r w:rsidRPr="00166AC9">
              <w:rPr>
                <w:rFonts w:ascii="Arial" w:hAnsi="Arial" w:cs="Arial"/>
                <w:spacing w:val="-2"/>
                <w:sz w:val="20"/>
              </w:rPr>
              <w:t>Availability</w:t>
            </w:r>
          </w:p>
        </w:tc>
        <w:tc>
          <w:tcPr>
            <w:tcW w:w="2717" w:type="dxa"/>
          </w:tcPr>
          <w:p w14:paraId="1BB9D55C" w14:textId="77777777" w:rsidR="00C44E57" w:rsidRPr="00166AC9" w:rsidRDefault="00C44E57" w:rsidP="00AA6BD1">
            <w:pPr>
              <w:pStyle w:val="TableParagraph"/>
              <w:spacing w:before="1" w:line="223" w:lineRule="exact"/>
              <w:ind w:left="720" w:right="854"/>
              <w:jc w:val="center"/>
              <w:rPr>
                <w:rFonts w:ascii="Arial" w:hAnsi="Arial" w:cs="Arial"/>
                <w:sz w:val="20"/>
              </w:rPr>
            </w:pPr>
            <w:r w:rsidRPr="00166AC9">
              <w:rPr>
                <w:rFonts w:ascii="Arial" w:hAnsi="Arial" w:cs="Arial"/>
                <w:sz w:val="20"/>
              </w:rPr>
              <w:t>&gt;</w:t>
            </w:r>
            <w:r w:rsidRPr="00166AC9">
              <w:rPr>
                <w:rFonts w:ascii="Arial" w:hAnsi="Arial" w:cs="Arial"/>
                <w:spacing w:val="-2"/>
                <w:sz w:val="20"/>
              </w:rPr>
              <w:t xml:space="preserve"> 99.990%</w:t>
            </w:r>
          </w:p>
        </w:tc>
        <w:tc>
          <w:tcPr>
            <w:tcW w:w="1139" w:type="dxa"/>
          </w:tcPr>
          <w:p w14:paraId="433AFD4B"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25</w:t>
            </w:r>
          </w:p>
        </w:tc>
      </w:tr>
      <w:tr w:rsidR="00C44E57" w:rsidRPr="00166AC9" w14:paraId="1452146D" w14:textId="77777777" w:rsidTr="004678C3">
        <w:trPr>
          <w:trHeight w:val="247"/>
        </w:trPr>
        <w:tc>
          <w:tcPr>
            <w:tcW w:w="961" w:type="dxa"/>
            <w:vMerge/>
          </w:tcPr>
          <w:p w14:paraId="1EB8E4A6" w14:textId="77777777" w:rsidR="00C44E57" w:rsidRPr="00166AC9" w:rsidRDefault="00C44E57" w:rsidP="00A77526">
            <w:pPr>
              <w:rPr>
                <w:rFonts w:ascii="Arial" w:hAnsi="Arial" w:cs="Arial"/>
                <w:sz w:val="2"/>
                <w:szCs w:val="2"/>
              </w:rPr>
            </w:pPr>
          </w:p>
        </w:tc>
        <w:tc>
          <w:tcPr>
            <w:tcW w:w="4940" w:type="dxa"/>
            <w:vMerge/>
          </w:tcPr>
          <w:p w14:paraId="3628860D" w14:textId="77777777" w:rsidR="00C44E57" w:rsidRPr="00166AC9" w:rsidRDefault="00C44E57" w:rsidP="00A77526">
            <w:pPr>
              <w:rPr>
                <w:rFonts w:ascii="Arial" w:hAnsi="Arial" w:cs="Arial"/>
                <w:sz w:val="2"/>
                <w:szCs w:val="2"/>
              </w:rPr>
            </w:pPr>
          </w:p>
        </w:tc>
        <w:tc>
          <w:tcPr>
            <w:tcW w:w="2717" w:type="dxa"/>
          </w:tcPr>
          <w:p w14:paraId="4BAB8114" w14:textId="77777777" w:rsidR="00C44E57" w:rsidRPr="00166AC9" w:rsidRDefault="00C44E57" w:rsidP="00A77526">
            <w:pPr>
              <w:pStyle w:val="TableParagraph"/>
              <w:spacing w:before="1" w:line="223" w:lineRule="exact"/>
              <w:ind w:right="563"/>
              <w:jc w:val="right"/>
              <w:rPr>
                <w:rFonts w:ascii="Arial" w:hAnsi="Arial" w:cs="Arial"/>
                <w:sz w:val="20"/>
              </w:rPr>
            </w:pPr>
            <w:r w:rsidRPr="00166AC9">
              <w:rPr>
                <w:rFonts w:ascii="Arial" w:hAnsi="Arial" w:cs="Arial"/>
                <w:sz w:val="20"/>
              </w:rPr>
              <w:t>99.99%</w:t>
            </w:r>
            <w:r w:rsidRPr="00166AC9">
              <w:rPr>
                <w:rFonts w:ascii="Arial" w:hAnsi="Arial" w:cs="Arial"/>
                <w:spacing w:val="-3"/>
                <w:sz w:val="20"/>
              </w:rPr>
              <w:t xml:space="preserve"> </w:t>
            </w:r>
            <w:r w:rsidRPr="00166AC9">
              <w:rPr>
                <w:rFonts w:ascii="Arial" w:hAnsi="Arial" w:cs="Arial"/>
                <w:sz w:val="20"/>
              </w:rPr>
              <w:t>-</w:t>
            </w:r>
            <w:r w:rsidRPr="00166AC9">
              <w:rPr>
                <w:rFonts w:ascii="Arial" w:hAnsi="Arial" w:cs="Arial"/>
                <w:spacing w:val="-4"/>
                <w:sz w:val="20"/>
              </w:rPr>
              <w:t xml:space="preserve"> </w:t>
            </w:r>
            <w:r w:rsidRPr="00166AC9">
              <w:rPr>
                <w:rFonts w:ascii="Arial" w:hAnsi="Arial" w:cs="Arial"/>
                <w:spacing w:val="-2"/>
                <w:sz w:val="20"/>
              </w:rPr>
              <w:t>99.985%</w:t>
            </w:r>
          </w:p>
        </w:tc>
        <w:tc>
          <w:tcPr>
            <w:tcW w:w="1139" w:type="dxa"/>
          </w:tcPr>
          <w:p w14:paraId="0D83CCBD"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20</w:t>
            </w:r>
          </w:p>
        </w:tc>
      </w:tr>
      <w:tr w:rsidR="00C44E57" w:rsidRPr="00166AC9" w14:paraId="54276F87" w14:textId="77777777" w:rsidTr="004678C3">
        <w:trPr>
          <w:trHeight w:val="247"/>
        </w:trPr>
        <w:tc>
          <w:tcPr>
            <w:tcW w:w="961" w:type="dxa"/>
            <w:vMerge/>
          </w:tcPr>
          <w:p w14:paraId="2BE6620E" w14:textId="77777777" w:rsidR="00C44E57" w:rsidRPr="00166AC9" w:rsidRDefault="00C44E57" w:rsidP="00A77526">
            <w:pPr>
              <w:rPr>
                <w:rFonts w:ascii="Arial" w:hAnsi="Arial" w:cs="Arial"/>
                <w:sz w:val="2"/>
                <w:szCs w:val="2"/>
              </w:rPr>
            </w:pPr>
          </w:p>
        </w:tc>
        <w:tc>
          <w:tcPr>
            <w:tcW w:w="4940" w:type="dxa"/>
            <w:vMerge/>
          </w:tcPr>
          <w:p w14:paraId="404C7F5D" w14:textId="77777777" w:rsidR="00C44E57" w:rsidRPr="00166AC9" w:rsidRDefault="00C44E57" w:rsidP="00A77526">
            <w:pPr>
              <w:rPr>
                <w:rFonts w:ascii="Arial" w:hAnsi="Arial" w:cs="Arial"/>
                <w:sz w:val="2"/>
                <w:szCs w:val="2"/>
              </w:rPr>
            </w:pPr>
          </w:p>
        </w:tc>
        <w:tc>
          <w:tcPr>
            <w:tcW w:w="2717" w:type="dxa"/>
          </w:tcPr>
          <w:p w14:paraId="51BEE92D" w14:textId="77777777" w:rsidR="00C44E57" w:rsidRPr="00166AC9" w:rsidRDefault="00C44E57" w:rsidP="00A77526">
            <w:pPr>
              <w:pStyle w:val="TableParagraph"/>
              <w:spacing w:before="1" w:line="223" w:lineRule="exact"/>
              <w:ind w:right="513"/>
              <w:jc w:val="right"/>
              <w:rPr>
                <w:rFonts w:ascii="Arial" w:hAnsi="Arial" w:cs="Arial"/>
                <w:sz w:val="20"/>
              </w:rPr>
            </w:pPr>
            <w:r w:rsidRPr="00166AC9">
              <w:rPr>
                <w:rFonts w:ascii="Arial" w:hAnsi="Arial" w:cs="Arial"/>
                <w:sz w:val="20"/>
              </w:rPr>
              <w:t>99.985%</w:t>
            </w:r>
            <w:r w:rsidRPr="00166AC9">
              <w:rPr>
                <w:rFonts w:ascii="Arial" w:hAnsi="Arial" w:cs="Arial"/>
                <w:spacing w:val="-4"/>
                <w:sz w:val="20"/>
              </w:rPr>
              <w:t xml:space="preserve"> </w:t>
            </w:r>
            <w:r w:rsidRPr="00166AC9">
              <w:rPr>
                <w:rFonts w:ascii="Arial" w:hAnsi="Arial" w:cs="Arial"/>
                <w:sz w:val="20"/>
              </w:rPr>
              <w:t>-</w:t>
            </w:r>
            <w:r w:rsidRPr="00166AC9">
              <w:rPr>
                <w:rFonts w:ascii="Arial" w:hAnsi="Arial" w:cs="Arial"/>
                <w:spacing w:val="-4"/>
                <w:sz w:val="20"/>
              </w:rPr>
              <w:t xml:space="preserve"> </w:t>
            </w:r>
            <w:r w:rsidRPr="00166AC9">
              <w:rPr>
                <w:rFonts w:ascii="Arial" w:hAnsi="Arial" w:cs="Arial"/>
                <w:spacing w:val="-2"/>
                <w:sz w:val="20"/>
              </w:rPr>
              <w:t>99.980%</w:t>
            </w:r>
          </w:p>
        </w:tc>
        <w:tc>
          <w:tcPr>
            <w:tcW w:w="1139" w:type="dxa"/>
          </w:tcPr>
          <w:p w14:paraId="24044DBF"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15</w:t>
            </w:r>
          </w:p>
        </w:tc>
      </w:tr>
      <w:tr w:rsidR="00C44E57" w:rsidRPr="00166AC9" w14:paraId="6CCDE411" w14:textId="77777777" w:rsidTr="004678C3">
        <w:trPr>
          <w:trHeight w:val="247"/>
        </w:trPr>
        <w:tc>
          <w:tcPr>
            <w:tcW w:w="961" w:type="dxa"/>
            <w:vMerge/>
          </w:tcPr>
          <w:p w14:paraId="07EE7167" w14:textId="77777777" w:rsidR="00C44E57" w:rsidRPr="00166AC9" w:rsidRDefault="00C44E57" w:rsidP="00A77526">
            <w:pPr>
              <w:rPr>
                <w:rFonts w:ascii="Arial" w:hAnsi="Arial" w:cs="Arial"/>
                <w:sz w:val="2"/>
                <w:szCs w:val="2"/>
              </w:rPr>
            </w:pPr>
          </w:p>
        </w:tc>
        <w:tc>
          <w:tcPr>
            <w:tcW w:w="4940" w:type="dxa"/>
            <w:vMerge/>
          </w:tcPr>
          <w:p w14:paraId="61812A59" w14:textId="77777777" w:rsidR="00C44E57" w:rsidRPr="00166AC9" w:rsidRDefault="00C44E57" w:rsidP="00A77526">
            <w:pPr>
              <w:rPr>
                <w:rFonts w:ascii="Arial" w:hAnsi="Arial" w:cs="Arial"/>
                <w:sz w:val="2"/>
                <w:szCs w:val="2"/>
              </w:rPr>
            </w:pPr>
          </w:p>
        </w:tc>
        <w:tc>
          <w:tcPr>
            <w:tcW w:w="2717" w:type="dxa"/>
          </w:tcPr>
          <w:p w14:paraId="33427F6F" w14:textId="77777777" w:rsidR="00C44E57" w:rsidRPr="00166AC9" w:rsidRDefault="00C44E57" w:rsidP="00A77526">
            <w:pPr>
              <w:pStyle w:val="TableParagraph"/>
              <w:spacing w:before="1" w:line="223" w:lineRule="exact"/>
              <w:ind w:right="457"/>
              <w:jc w:val="right"/>
              <w:rPr>
                <w:rFonts w:ascii="Arial" w:hAnsi="Arial" w:cs="Arial"/>
                <w:sz w:val="20"/>
              </w:rPr>
            </w:pPr>
            <w:r w:rsidRPr="00166AC9">
              <w:rPr>
                <w:rFonts w:ascii="Arial" w:hAnsi="Arial" w:cs="Arial"/>
                <w:sz w:val="20"/>
              </w:rPr>
              <w:t>99.980%</w:t>
            </w:r>
            <w:r w:rsidRPr="00166AC9">
              <w:rPr>
                <w:rFonts w:ascii="Arial" w:hAnsi="Arial" w:cs="Arial"/>
                <w:spacing w:val="-5"/>
                <w:sz w:val="20"/>
              </w:rPr>
              <w:t xml:space="preserve"> </w:t>
            </w:r>
            <w:r w:rsidRPr="00166AC9">
              <w:rPr>
                <w:rFonts w:ascii="Arial" w:hAnsi="Arial" w:cs="Arial"/>
                <w:sz w:val="20"/>
              </w:rPr>
              <w:t>to</w:t>
            </w:r>
            <w:r w:rsidRPr="00166AC9">
              <w:rPr>
                <w:rFonts w:ascii="Arial" w:hAnsi="Arial" w:cs="Arial"/>
                <w:spacing w:val="-3"/>
                <w:sz w:val="20"/>
              </w:rPr>
              <w:t xml:space="preserve"> </w:t>
            </w:r>
            <w:r w:rsidRPr="00166AC9">
              <w:rPr>
                <w:rFonts w:ascii="Arial" w:hAnsi="Arial" w:cs="Arial"/>
                <w:spacing w:val="-2"/>
                <w:sz w:val="20"/>
              </w:rPr>
              <w:t>99.970%</w:t>
            </w:r>
          </w:p>
        </w:tc>
        <w:tc>
          <w:tcPr>
            <w:tcW w:w="1139" w:type="dxa"/>
          </w:tcPr>
          <w:p w14:paraId="191F9CC5" w14:textId="77777777" w:rsidR="00C44E57" w:rsidRPr="00166AC9" w:rsidRDefault="00C44E57" w:rsidP="00A77526">
            <w:pPr>
              <w:pStyle w:val="TableParagraph"/>
              <w:spacing w:before="1" w:line="223" w:lineRule="exact"/>
              <w:ind w:left="377" w:right="369"/>
              <w:jc w:val="center"/>
              <w:rPr>
                <w:rFonts w:ascii="Arial" w:hAnsi="Arial" w:cs="Arial"/>
                <w:sz w:val="20"/>
              </w:rPr>
            </w:pPr>
            <w:r w:rsidRPr="00166AC9">
              <w:rPr>
                <w:rFonts w:ascii="Arial" w:hAnsi="Arial" w:cs="Arial"/>
                <w:spacing w:val="-5"/>
                <w:sz w:val="20"/>
              </w:rPr>
              <w:t>10</w:t>
            </w:r>
          </w:p>
        </w:tc>
      </w:tr>
      <w:tr w:rsidR="00C44E57" w:rsidRPr="00166AC9" w14:paraId="1AC1FEAF" w14:textId="77777777" w:rsidTr="004678C3">
        <w:trPr>
          <w:trHeight w:val="247"/>
        </w:trPr>
        <w:tc>
          <w:tcPr>
            <w:tcW w:w="961" w:type="dxa"/>
            <w:vMerge/>
          </w:tcPr>
          <w:p w14:paraId="31B34A5A" w14:textId="77777777" w:rsidR="00C44E57" w:rsidRPr="00166AC9" w:rsidRDefault="00C44E57" w:rsidP="00A77526">
            <w:pPr>
              <w:rPr>
                <w:rFonts w:ascii="Arial" w:hAnsi="Arial" w:cs="Arial"/>
                <w:sz w:val="2"/>
                <w:szCs w:val="2"/>
              </w:rPr>
            </w:pPr>
          </w:p>
        </w:tc>
        <w:tc>
          <w:tcPr>
            <w:tcW w:w="4940" w:type="dxa"/>
            <w:vMerge/>
          </w:tcPr>
          <w:p w14:paraId="46382102" w14:textId="77777777" w:rsidR="00C44E57" w:rsidRPr="00166AC9" w:rsidRDefault="00C44E57" w:rsidP="00A77526">
            <w:pPr>
              <w:rPr>
                <w:rFonts w:ascii="Arial" w:hAnsi="Arial" w:cs="Arial"/>
                <w:sz w:val="2"/>
                <w:szCs w:val="2"/>
              </w:rPr>
            </w:pPr>
          </w:p>
        </w:tc>
        <w:tc>
          <w:tcPr>
            <w:tcW w:w="2717" w:type="dxa"/>
          </w:tcPr>
          <w:p w14:paraId="72571A0C" w14:textId="77777777" w:rsidR="00C44E57" w:rsidRPr="00166AC9" w:rsidRDefault="00C44E57" w:rsidP="00C70152">
            <w:pPr>
              <w:pStyle w:val="TableParagraph"/>
              <w:spacing w:before="1" w:line="223" w:lineRule="exact"/>
              <w:ind w:left="854" w:right="854" w:hanging="565"/>
              <w:jc w:val="center"/>
              <w:rPr>
                <w:rFonts w:ascii="Arial" w:hAnsi="Arial" w:cs="Arial"/>
                <w:sz w:val="20"/>
              </w:rPr>
            </w:pPr>
            <w:r w:rsidRPr="00166AC9">
              <w:rPr>
                <w:rFonts w:ascii="Arial" w:hAnsi="Arial" w:cs="Arial"/>
                <w:spacing w:val="-2"/>
                <w:sz w:val="20"/>
              </w:rPr>
              <w:t>&lt;99.970%</w:t>
            </w:r>
          </w:p>
        </w:tc>
        <w:tc>
          <w:tcPr>
            <w:tcW w:w="1139" w:type="dxa"/>
          </w:tcPr>
          <w:p w14:paraId="128F33C6" w14:textId="77777777" w:rsidR="00C44E57" w:rsidRPr="00166AC9" w:rsidRDefault="00C44E57" w:rsidP="00A77526">
            <w:pPr>
              <w:pStyle w:val="TableParagraph"/>
              <w:spacing w:before="1" w:line="223" w:lineRule="exact"/>
              <w:ind w:left="8"/>
              <w:jc w:val="center"/>
              <w:rPr>
                <w:rFonts w:ascii="Arial" w:hAnsi="Arial" w:cs="Arial"/>
                <w:sz w:val="20"/>
              </w:rPr>
            </w:pPr>
            <w:r w:rsidRPr="00166AC9">
              <w:rPr>
                <w:rFonts w:ascii="Arial" w:hAnsi="Arial" w:cs="Arial"/>
                <w:w w:val="99"/>
                <w:sz w:val="20"/>
              </w:rPr>
              <w:t>0</w:t>
            </w:r>
          </w:p>
        </w:tc>
      </w:tr>
    </w:tbl>
    <w:p w14:paraId="2681D065" w14:textId="77777777" w:rsidR="00614B17" w:rsidRPr="00166AC9" w:rsidRDefault="00614B17" w:rsidP="00C44E57">
      <w:pPr>
        <w:spacing w:before="1" w:after="39"/>
        <w:ind w:left="1086"/>
        <w:rPr>
          <w:rFonts w:ascii="Arial" w:hAnsi="Arial" w:cs="Arial"/>
          <w:b/>
        </w:rPr>
      </w:pPr>
    </w:p>
    <w:p w14:paraId="7FE3411A" w14:textId="38628F24" w:rsidR="00C44E57" w:rsidRPr="00166AC9" w:rsidRDefault="00C44E57" w:rsidP="00741AAF">
      <w:pPr>
        <w:pStyle w:val="PlainText"/>
        <w:numPr>
          <w:ilvl w:val="0"/>
          <w:numId w:val="37"/>
        </w:numPr>
        <w:spacing w:line="276" w:lineRule="auto"/>
        <w:ind w:right="893"/>
        <w:jc w:val="both"/>
        <w:rPr>
          <w:rFonts w:ascii="Arial" w:hAnsi="Arial" w:cs="Arial"/>
          <w:b/>
          <w:bCs/>
        </w:rPr>
      </w:pPr>
      <w:r w:rsidRPr="00166AC9">
        <w:rPr>
          <w:rFonts w:ascii="Arial" w:hAnsi="Arial" w:cs="Arial"/>
          <w:b/>
          <w:bCs/>
          <w:sz w:val="22"/>
          <w:szCs w:val="20"/>
        </w:rPr>
        <w:t>Preventive</w:t>
      </w:r>
      <w:r w:rsidRPr="00166AC9">
        <w:rPr>
          <w:rFonts w:ascii="Arial" w:hAnsi="Arial" w:cs="Arial"/>
          <w:b/>
          <w:bCs/>
        </w:rPr>
        <w:t xml:space="preserve"> maintenance Weightage</w:t>
      </w:r>
    </w:p>
    <w:tbl>
      <w:tblPr>
        <w:tblW w:w="97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3827"/>
        <w:gridCol w:w="1843"/>
        <w:gridCol w:w="1559"/>
        <w:gridCol w:w="1701"/>
      </w:tblGrid>
      <w:tr w:rsidR="00C44E57" w:rsidRPr="00166AC9" w14:paraId="269C297C" w14:textId="77777777" w:rsidTr="005B66A6">
        <w:trPr>
          <w:trHeight w:val="734"/>
        </w:trPr>
        <w:tc>
          <w:tcPr>
            <w:tcW w:w="810" w:type="dxa"/>
            <w:shd w:val="clear" w:color="auto" w:fill="F2F2F2" w:themeFill="background1" w:themeFillShade="F2"/>
          </w:tcPr>
          <w:p w14:paraId="4C457D54" w14:textId="77777777" w:rsidR="00C44E57" w:rsidRPr="00166AC9" w:rsidRDefault="00C44E57" w:rsidP="00967B60">
            <w:pPr>
              <w:pStyle w:val="TableParagraph"/>
              <w:spacing w:before="124"/>
              <w:ind w:left="102" w:right="103" w:hanging="17"/>
              <w:rPr>
                <w:rFonts w:ascii="Arial" w:hAnsi="Arial" w:cs="Arial"/>
                <w:b/>
                <w:sz w:val="20"/>
              </w:rPr>
            </w:pPr>
            <w:r w:rsidRPr="00166AC9">
              <w:rPr>
                <w:rFonts w:ascii="Arial" w:hAnsi="Arial" w:cs="Arial"/>
                <w:b/>
                <w:spacing w:val="-6"/>
                <w:sz w:val="20"/>
              </w:rPr>
              <w:t>Sr</w:t>
            </w:r>
            <w:r w:rsidRPr="00166AC9">
              <w:rPr>
                <w:rFonts w:ascii="Arial" w:hAnsi="Arial" w:cs="Arial"/>
                <w:b/>
                <w:spacing w:val="-5"/>
                <w:sz w:val="20"/>
              </w:rPr>
              <w:t xml:space="preserve"> No</w:t>
            </w:r>
          </w:p>
        </w:tc>
        <w:tc>
          <w:tcPr>
            <w:tcW w:w="3827" w:type="dxa"/>
            <w:shd w:val="clear" w:color="auto" w:fill="F2F2F2" w:themeFill="background1" w:themeFillShade="F2"/>
          </w:tcPr>
          <w:p w14:paraId="20E5D529" w14:textId="77777777" w:rsidR="00C44E57" w:rsidRPr="00166AC9" w:rsidRDefault="00C44E57" w:rsidP="00A77526">
            <w:pPr>
              <w:pStyle w:val="TableParagraph"/>
              <w:spacing w:before="2"/>
              <w:rPr>
                <w:rFonts w:ascii="Arial" w:hAnsi="Arial" w:cs="Arial"/>
                <w:b/>
                <w:sz w:val="20"/>
              </w:rPr>
            </w:pPr>
          </w:p>
          <w:p w14:paraId="2C2F50F9" w14:textId="77777777" w:rsidR="00C44E57" w:rsidRPr="00166AC9" w:rsidRDefault="00C44E57" w:rsidP="002E6D9B">
            <w:pPr>
              <w:pStyle w:val="TableParagraph"/>
              <w:ind w:left="463" w:right="1938"/>
              <w:jc w:val="center"/>
              <w:rPr>
                <w:rFonts w:ascii="Arial" w:hAnsi="Arial" w:cs="Arial"/>
                <w:b/>
                <w:sz w:val="20"/>
              </w:rPr>
            </w:pPr>
            <w:r w:rsidRPr="00166AC9">
              <w:rPr>
                <w:rFonts w:ascii="Arial" w:hAnsi="Arial" w:cs="Arial"/>
                <w:b/>
                <w:spacing w:val="-5"/>
                <w:sz w:val="20"/>
              </w:rPr>
              <w:t>KPI</w:t>
            </w:r>
          </w:p>
        </w:tc>
        <w:tc>
          <w:tcPr>
            <w:tcW w:w="1843" w:type="dxa"/>
            <w:shd w:val="clear" w:color="auto" w:fill="F2F2F2" w:themeFill="background1" w:themeFillShade="F2"/>
          </w:tcPr>
          <w:p w14:paraId="2E423A73" w14:textId="77777777" w:rsidR="00C44E57" w:rsidRPr="00166AC9" w:rsidRDefault="00C44E57" w:rsidP="00A77526">
            <w:pPr>
              <w:pStyle w:val="TableParagraph"/>
              <w:spacing w:before="2"/>
              <w:rPr>
                <w:rFonts w:ascii="Arial" w:hAnsi="Arial" w:cs="Arial"/>
                <w:b/>
                <w:sz w:val="20"/>
              </w:rPr>
            </w:pPr>
          </w:p>
          <w:p w14:paraId="3DC90706" w14:textId="77777777" w:rsidR="00C44E57" w:rsidRPr="00166AC9" w:rsidRDefault="00C44E57" w:rsidP="00A77526">
            <w:pPr>
              <w:pStyle w:val="TableParagraph"/>
              <w:ind w:left="153" w:right="141"/>
              <w:jc w:val="center"/>
              <w:rPr>
                <w:rFonts w:ascii="Arial" w:hAnsi="Arial" w:cs="Arial"/>
                <w:b/>
                <w:sz w:val="20"/>
              </w:rPr>
            </w:pPr>
            <w:r w:rsidRPr="00166AC9">
              <w:rPr>
                <w:rFonts w:ascii="Arial" w:hAnsi="Arial" w:cs="Arial"/>
                <w:b/>
                <w:spacing w:val="-2"/>
                <w:sz w:val="20"/>
              </w:rPr>
              <w:t>Frequency</w:t>
            </w:r>
          </w:p>
        </w:tc>
        <w:tc>
          <w:tcPr>
            <w:tcW w:w="1559" w:type="dxa"/>
            <w:shd w:val="clear" w:color="auto" w:fill="F2F2F2" w:themeFill="background1" w:themeFillShade="F2"/>
          </w:tcPr>
          <w:p w14:paraId="641F4253" w14:textId="77777777" w:rsidR="00C44E57" w:rsidRPr="00166AC9" w:rsidRDefault="00C44E57" w:rsidP="00A77526">
            <w:pPr>
              <w:pStyle w:val="TableParagraph"/>
              <w:spacing w:line="240" w:lineRule="atLeast"/>
              <w:ind w:left="209" w:right="198" w:firstLine="48"/>
              <w:jc w:val="both"/>
              <w:rPr>
                <w:rFonts w:ascii="Arial" w:hAnsi="Arial" w:cs="Arial"/>
                <w:b/>
                <w:sz w:val="20"/>
              </w:rPr>
            </w:pPr>
            <w:r w:rsidRPr="00166AC9">
              <w:rPr>
                <w:rFonts w:ascii="Arial" w:hAnsi="Arial" w:cs="Arial"/>
                <w:b/>
                <w:spacing w:val="-2"/>
                <w:sz w:val="20"/>
              </w:rPr>
              <w:t xml:space="preserve">Weightage </w:t>
            </w:r>
            <w:r w:rsidRPr="00166AC9">
              <w:rPr>
                <w:rFonts w:ascii="Arial" w:hAnsi="Arial" w:cs="Arial"/>
                <w:b/>
                <w:sz w:val="20"/>
              </w:rPr>
              <w:t xml:space="preserve">with Route </w:t>
            </w:r>
            <w:r w:rsidRPr="00166AC9">
              <w:rPr>
                <w:rFonts w:ascii="Arial" w:hAnsi="Arial" w:cs="Arial"/>
                <w:b/>
                <w:spacing w:val="-2"/>
                <w:sz w:val="20"/>
              </w:rPr>
              <w:t>surveillance</w:t>
            </w:r>
          </w:p>
        </w:tc>
        <w:tc>
          <w:tcPr>
            <w:tcW w:w="1701" w:type="dxa"/>
            <w:shd w:val="clear" w:color="auto" w:fill="F2F2F2" w:themeFill="background1" w:themeFillShade="F2"/>
          </w:tcPr>
          <w:p w14:paraId="1E405F7E" w14:textId="77777777" w:rsidR="00C44E57" w:rsidRPr="00166AC9" w:rsidRDefault="00C44E57" w:rsidP="00A77526">
            <w:pPr>
              <w:pStyle w:val="TableParagraph"/>
              <w:spacing w:line="240" w:lineRule="atLeast"/>
              <w:ind w:left="164" w:right="155" w:firstLine="3"/>
              <w:jc w:val="center"/>
              <w:rPr>
                <w:rFonts w:ascii="Arial" w:hAnsi="Arial" w:cs="Arial"/>
                <w:b/>
                <w:sz w:val="20"/>
              </w:rPr>
            </w:pPr>
            <w:r w:rsidRPr="00166AC9">
              <w:rPr>
                <w:rFonts w:ascii="Arial" w:hAnsi="Arial" w:cs="Arial"/>
                <w:b/>
                <w:spacing w:val="-2"/>
                <w:sz w:val="20"/>
              </w:rPr>
              <w:t xml:space="preserve">Weightage </w:t>
            </w:r>
            <w:r w:rsidRPr="00166AC9">
              <w:rPr>
                <w:rFonts w:ascii="Arial" w:hAnsi="Arial" w:cs="Arial"/>
                <w:b/>
                <w:sz w:val="20"/>
              </w:rPr>
              <w:t>without</w:t>
            </w:r>
            <w:r w:rsidRPr="00166AC9">
              <w:rPr>
                <w:rFonts w:ascii="Arial" w:hAnsi="Arial" w:cs="Arial"/>
                <w:b/>
                <w:spacing w:val="-12"/>
                <w:sz w:val="20"/>
              </w:rPr>
              <w:t xml:space="preserve"> </w:t>
            </w:r>
            <w:r w:rsidRPr="00166AC9">
              <w:rPr>
                <w:rFonts w:ascii="Arial" w:hAnsi="Arial" w:cs="Arial"/>
                <w:b/>
                <w:sz w:val="20"/>
              </w:rPr>
              <w:t xml:space="preserve">Route </w:t>
            </w:r>
            <w:r w:rsidRPr="00166AC9">
              <w:rPr>
                <w:rFonts w:ascii="Arial" w:hAnsi="Arial" w:cs="Arial"/>
                <w:b/>
                <w:spacing w:val="-2"/>
                <w:sz w:val="20"/>
              </w:rPr>
              <w:t>surveillance</w:t>
            </w:r>
          </w:p>
        </w:tc>
      </w:tr>
      <w:tr w:rsidR="00C44E57" w:rsidRPr="00166AC9" w14:paraId="72ACE9E3" w14:textId="77777777" w:rsidTr="005B66A6">
        <w:trPr>
          <w:trHeight w:val="249"/>
        </w:trPr>
        <w:tc>
          <w:tcPr>
            <w:tcW w:w="810" w:type="dxa"/>
            <w:vAlign w:val="center"/>
          </w:tcPr>
          <w:p w14:paraId="4FF0432D" w14:textId="77777777" w:rsidR="00C44E57" w:rsidRPr="00166AC9" w:rsidRDefault="00C44E57" w:rsidP="00967B60">
            <w:pPr>
              <w:pStyle w:val="TableParagraph"/>
              <w:spacing w:before="6" w:line="223" w:lineRule="exact"/>
              <w:ind w:left="189"/>
              <w:jc w:val="center"/>
              <w:rPr>
                <w:rFonts w:ascii="Arial" w:hAnsi="Arial" w:cs="Arial"/>
                <w:sz w:val="20"/>
              </w:rPr>
            </w:pPr>
            <w:r w:rsidRPr="00166AC9">
              <w:rPr>
                <w:rFonts w:ascii="Arial" w:hAnsi="Arial" w:cs="Arial"/>
                <w:w w:val="99"/>
                <w:sz w:val="20"/>
              </w:rPr>
              <w:t>1</w:t>
            </w:r>
          </w:p>
        </w:tc>
        <w:tc>
          <w:tcPr>
            <w:tcW w:w="3827" w:type="dxa"/>
            <w:vAlign w:val="center"/>
          </w:tcPr>
          <w:p w14:paraId="4F4DF9FA" w14:textId="77777777" w:rsidR="00C44E57" w:rsidRPr="00166AC9" w:rsidRDefault="00C44E57" w:rsidP="000F4637">
            <w:pPr>
              <w:pStyle w:val="TableParagraph"/>
              <w:spacing w:before="6" w:line="223" w:lineRule="exact"/>
              <w:ind w:left="108"/>
              <w:rPr>
                <w:rFonts w:ascii="Arial" w:hAnsi="Arial" w:cs="Arial"/>
                <w:sz w:val="20"/>
              </w:rPr>
            </w:pPr>
            <w:r w:rsidRPr="00166AC9">
              <w:rPr>
                <w:rFonts w:ascii="Arial" w:hAnsi="Arial" w:cs="Arial"/>
                <w:sz w:val="20"/>
              </w:rPr>
              <w:t>FAT/S1/S2/JC</w:t>
            </w:r>
            <w:r w:rsidRPr="00166AC9">
              <w:rPr>
                <w:rFonts w:ascii="Arial" w:hAnsi="Arial" w:cs="Arial"/>
                <w:spacing w:val="-8"/>
                <w:sz w:val="20"/>
              </w:rPr>
              <w:t xml:space="preserve"> </w:t>
            </w:r>
            <w:r w:rsidRPr="00166AC9">
              <w:rPr>
                <w:rFonts w:ascii="Arial" w:hAnsi="Arial" w:cs="Arial"/>
                <w:sz w:val="20"/>
              </w:rPr>
              <w:t>PM</w:t>
            </w:r>
            <w:r w:rsidRPr="00166AC9">
              <w:rPr>
                <w:rFonts w:ascii="Arial" w:hAnsi="Arial" w:cs="Arial"/>
                <w:spacing w:val="-6"/>
                <w:sz w:val="20"/>
              </w:rPr>
              <w:t xml:space="preserve"> </w:t>
            </w:r>
            <w:r w:rsidRPr="00166AC9">
              <w:rPr>
                <w:rFonts w:ascii="Arial" w:hAnsi="Arial" w:cs="Arial"/>
                <w:sz w:val="20"/>
              </w:rPr>
              <w:t>in</w:t>
            </w:r>
            <w:r w:rsidRPr="00166AC9">
              <w:rPr>
                <w:rFonts w:ascii="Arial" w:hAnsi="Arial" w:cs="Arial"/>
                <w:spacing w:val="-6"/>
                <w:sz w:val="20"/>
              </w:rPr>
              <w:t xml:space="preserve"> </w:t>
            </w:r>
            <w:r w:rsidRPr="00166AC9">
              <w:rPr>
                <w:rFonts w:ascii="Arial" w:hAnsi="Arial" w:cs="Arial"/>
                <w:sz w:val="20"/>
              </w:rPr>
              <w:t>periodic</w:t>
            </w:r>
            <w:r w:rsidRPr="00166AC9">
              <w:rPr>
                <w:rFonts w:ascii="Arial" w:hAnsi="Arial" w:cs="Arial"/>
                <w:spacing w:val="-6"/>
                <w:sz w:val="20"/>
              </w:rPr>
              <w:t xml:space="preserve"> </w:t>
            </w:r>
            <w:r w:rsidRPr="00166AC9">
              <w:rPr>
                <w:rFonts w:ascii="Arial" w:hAnsi="Arial" w:cs="Arial"/>
                <w:spacing w:val="-2"/>
                <w:sz w:val="20"/>
              </w:rPr>
              <w:t>frequency</w:t>
            </w:r>
          </w:p>
        </w:tc>
        <w:tc>
          <w:tcPr>
            <w:tcW w:w="1843" w:type="dxa"/>
            <w:vAlign w:val="center"/>
          </w:tcPr>
          <w:p w14:paraId="7D7BC37C" w14:textId="77777777" w:rsidR="00C44E57" w:rsidRPr="00166AC9" w:rsidRDefault="00C44E57" w:rsidP="00967B60">
            <w:pPr>
              <w:pStyle w:val="TableParagraph"/>
              <w:spacing w:before="6" w:line="223" w:lineRule="exact"/>
              <w:ind w:left="153" w:right="144"/>
              <w:jc w:val="center"/>
              <w:rPr>
                <w:rFonts w:ascii="Arial" w:hAnsi="Arial" w:cs="Arial"/>
                <w:sz w:val="20"/>
              </w:rPr>
            </w:pPr>
            <w:r w:rsidRPr="00166AC9">
              <w:rPr>
                <w:rFonts w:ascii="Arial" w:hAnsi="Arial" w:cs="Arial"/>
                <w:sz w:val="20"/>
              </w:rPr>
              <w:t>100</w:t>
            </w:r>
            <w:r w:rsidRPr="00166AC9">
              <w:rPr>
                <w:rFonts w:ascii="Arial" w:hAnsi="Arial" w:cs="Arial"/>
                <w:spacing w:val="-3"/>
                <w:sz w:val="20"/>
              </w:rPr>
              <w:t xml:space="preserve"> </w:t>
            </w:r>
            <w:r w:rsidRPr="00166AC9">
              <w:rPr>
                <w:rFonts w:ascii="Arial" w:hAnsi="Arial" w:cs="Arial"/>
                <w:sz w:val="20"/>
              </w:rPr>
              <w:t>%</w:t>
            </w:r>
            <w:r w:rsidRPr="00166AC9">
              <w:rPr>
                <w:rFonts w:ascii="Arial" w:hAnsi="Arial" w:cs="Arial"/>
                <w:spacing w:val="-3"/>
                <w:sz w:val="20"/>
              </w:rPr>
              <w:t xml:space="preserve"> </w:t>
            </w:r>
            <w:r w:rsidRPr="00166AC9">
              <w:rPr>
                <w:rFonts w:ascii="Arial" w:hAnsi="Arial" w:cs="Arial"/>
                <w:sz w:val="20"/>
              </w:rPr>
              <w:t>In</w:t>
            </w:r>
            <w:r w:rsidRPr="00166AC9">
              <w:rPr>
                <w:rFonts w:ascii="Arial" w:hAnsi="Arial" w:cs="Arial"/>
                <w:spacing w:val="-2"/>
                <w:sz w:val="20"/>
              </w:rPr>
              <w:t xml:space="preserve"> </w:t>
            </w:r>
            <w:r w:rsidRPr="00166AC9">
              <w:rPr>
                <w:rFonts w:ascii="Arial" w:hAnsi="Arial" w:cs="Arial"/>
                <w:sz w:val="20"/>
              </w:rPr>
              <w:t>6</w:t>
            </w:r>
            <w:r w:rsidRPr="00166AC9">
              <w:rPr>
                <w:rFonts w:ascii="Arial" w:hAnsi="Arial" w:cs="Arial"/>
                <w:spacing w:val="-2"/>
                <w:sz w:val="20"/>
              </w:rPr>
              <w:t xml:space="preserve"> Months</w:t>
            </w:r>
          </w:p>
        </w:tc>
        <w:tc>
          <w:tcPr>
            <w:tcW w:w="1559" w:type="dxa"/>
            <w:vAlign w:val="center"/>
          </w:tcPr>
          <w:p w14:paraId="100759D2" w14:textId="77777777" w:rsidR="00C44E57" w:rsidRPr="00166AC9" w:rsidRDefault="00C44E57" w:rsidP="00967B60">
            <w:pPr>
              <w:pStyle w:val="TableParagraph"/>
              <w:spacing w:before="6" w:line="223" w:lineRule="exact"/>
              <w:ind w:left="518" w:right="510"/>
              <w:jc w:val="center"/>
              <w:rPr>
                <w:rFonts w:ascii="Arial" w:hAnsi="Arial" w:cs="Arial"/>
                <w:sz w:val="20"/>
              </w:rPr>
            </w:pPr>
            <w:r w:rsidRPr="00166AC9">
              <w:rPr>
                <w:rFonts w:ascii="Arial" w:hAnsi="Arial" w:cs="Arial"/>
                <w:spacing w:val="-5"/>
                <w:sz w:val="20"/>
              </w:rPr>
              <w:t>30%</w:t>
            </w:r>
          </w:p>
        </w:tc>
        <w:tc>
          <w:tcPr>
            <w:tcW w:w="1701" w:type="dxa"/>
            <w:vAlign w:val="center"/>
          </w:tcPr>
          <w:p w14:paraId="050D84D1" w14:textId="77777777" w:rsidR="00C44E57" w:rsidRPr="00166AC9" w:rsidRDefault="00C44E57" w:rsidP="00967B60">
            <w:pPr>
              <w:pStyle w:val="TableParagraph"/>
              <w:spacing w:before="1" w:line="228" w:lineRule="exact"/>
              <w:ind w:left="580" w:right="573"/>
              <w:jc w:val="center"/>
              <w:rPr>
                <w:rFonts w:ascii="Arial" w:hAnsi="Arial" w:cs="Arial"/>
                <w:sz w:val="20"/>
              </w:rPr>
            </w:pPr>
            <w:r w:rsidRPr="00166AC9">
              <w:rPr>
                <w:rFonts w:ascii="Arial" w:hAnsi="Arial" w:cs="Arial"/>
                <w:spacing w:val="-5"/>
                <w:sz w:val="20"/>
              </w:rPr>
              <w:t>40%</w:t>
            </w:r>
          </w:p>
        </w:tc>
      </w:tr>
      <w:tr w:rsidR="00C44E57" w:rsidRPr="00166AC9" w14:paraId="2E13DC1E" w14:textId="77777777" w:rsidTr="005B66A6">
        <w:trPr>
          <w:trHeight w:val="489"/>
        </w:trPr>
        <w:tc>
          <w:tcPr>
            <w:tcW w:w="810" w:type="dxa"/>
            <w:vAlign w:val="center"/>
          </w:tcPr>
          <w:p w14:paraId="6E95B0DC" w14:textId="77777777" w:rsidR="00C44E57" w:rsidRPr="00166AC9" w:rsidRDefault="00C44E57" w:rsidP="00967B60">
            <w:pPr>
              <w:pStyle w:val="TableParagraph"/>
              <w:spacing w:before="2"/>
              <w:jc w:val="center"/>
              <w:rPr>
                <w:rFonts w:ascii="Arial" w:hAnsi="Arial" w:cs="Arial"/>
                <w:b/>
                <w:sz w:val="20"/>
              </w:rPr>
            </w:pPr>
          </w:p>
          <w:p w14:paraId="7FAECA73" w14:textId="77777777" w:rsidR="00C44E57" w:rsidRPr="00166AC9" w:rsidRDefault="00C44E57" w:rsidP="00967B60">
            <w:pPr>
              <w:pStyle w:val="TableParagraph"/>
              <w:spacing w:line="223" w:lineRule="exact"/>
              <w:ind w:left="189"/>
              <w:jc w:val="center"/>
              <w:rPr>
                <w:rFonts w:ascii="Arial" w:hAnsi="Arial" w:cs="Arial"/>
                <w:sz w:val="20"/>
              </w:rPr>
            </w:pPr>
            <w:r w:rsidRPr="00166AC9">
              <w:rPr>
                <w:rFonts w:ascii="Arial" w:hAnsi="Arial" w:cs="Arial"/>
                <w:w w:val="99"/>
                <w:sz w:val="20"/>
              </w:rPr>
              <w:t>2</w:t>
            </w:r>
          </w:p>
        </w:tc>
        <w:tc>
          <w:tcPr>
            <w:tcW w:w="3827" w:type="dxa"/>
            <w:vAlign w:val="center"/>
          </w:tcPr>
          <w:p w14:paraId="6F999895" w14:textId="6EA69387" w:rsidR="00C44E57" w:rsidRPr="00166AC9" w:rsidRDefault="00C44E57" w:rsidP="000F4637">
            <w:pPr>
              <w:pStyle w:val="TableParagraph"/>
              <w:spacing w:line="240" w:lineRule="atLeast"/>
              <w:ind w:left="108"/>
              <w:rPr>
                <w:rFonts w:ascii="Arial" w:hAnsi="Arial" w:cs="Arial"/>
                <w:sz w:val="20"/>
              </w:rPr>
            </w:pPr>
            <w:r w:rsidRPr="00166AC9">
              <w:rPr>
                <w:rFonts w:ascii="Arial" w:hAnsi="Arial" w:cs="Arial"/>
                <w:sz w:val="20"/>
              </w:rPr>
              <w:t>F&amp;D</w:t>
            </w:r>
            <w:r w:rsidRPr="00166AC9">
              <w:rPr>
                <w:rFonts w:ascii="Arial" w:hAnsi="Arial" w:cs="Arial"/>
                <w:spacing w:val="-6"/>
                <w:sz w:val="20"/>
              </w:rPr>
              <w:t xml:space="preserve"> </w:t>
            </w:r>
            <w:r w:rsidRPr="00166AC9">
              <w:rPr>
                <w:rFonts w:ascii="Arial" w:hAnsi="Arial" w:cs="Arial"/>
                <w:sz w:val="20"/>
              </w:rPr>
              <w:t>cable</w:t>
            </w:r>
            <w:r w:rsidRPr="00166AC9">
              <w:rPr>
                <w:rFonts w:ascii="Arial" w:hAnsi="Arial" w:cs="Arial"/>
                <w:spacing w:val="-7"/>
                <w:sz w:val="20"/>
              </w:rPr>
              <w:t xml:space="preserve"> </w:t>
            </w:r>
            <w:r w:rsidRPr="00166AC9">
              <w:rPr>
                <w:rFonts w:ascii="Arial" w:hAnsi="Arial" w:cs="Arial"/>
                <w:sz w:val="20"/>
              </w:rPr>
              <w:t>PM</w:t>
            </w:r>
            <w:r w:rsidRPr="00166AC9">
              <w:rPr>
                <w:rFonts w:ascii="Arial" w:hAnsi="Arial" w:cs="Arial"/>
                <w:spacing w:val="-5"/>
                <w:sz w:val="20"/>
              </w:rPr>
              <w:t xml:space="preserve"> </w:t>
            </w:r>
            <w:r w:rsidRPr="00166AC9">
              <w:rPr>
                <w:rFonts w:ascii="Arial" w:hAnsi="Arial" w:cs="Arial"/>
                <w:sz w:val="20"/>
              </w:rPr>
              <w:t>(Including</w:t>
            </w:r>
            <w:r w:rsidRPr="00166AC9">
              <w:rPr>
                <w:rFonts w:ascii="Arial" w:hAnsi="Arial" w:cs="Arial"/>
                <w:spacing w:val="-6"/>
                <w:sz w:val="20"/>
              </w:rPr>
              <w:t xml:space="preserve"> </w:t>
            </w:r>
            <w:r w:rsidRPr="00166AC9">
              <w:rPr>
                <w:rFonts w:ascii="Arial" w:hAnsi="Arial" w:cs="Arial"/>
                <w:sz w:val="20"/>
              </w:rPr>
              <w:t>Sag</w:t>
            </w:r>
            <w:r w:rsidRPr="00166AC9">
              <w:rPr>
                <w:rFonts w:ascii="Arial" w:hAnsi="Arial" w:cs="Arial"/>
                <w:spacing w:val="-6"/>
                <w:sz w:val="20"/>
              </w:rPr>
              <w:t xml:space="preserve"> </w:t>
            </w:r>
            <w:r w:rsidRPr="00166AC9">
              <w:rPr>
                <w:rFonts w:ascii="Arial" w:hAnsi="Arial" w:cs="Arial"/>
                <w:sz w:val="20"/>
              </w:rPr>
              <w:t>removal</w:t>
            </w:r>
            <w:r w:rsidRPr="00166AC9">
              <w:rPr>
                <w:rFonts w:ascii="Arial" w:hAnsi="Arial" w:cs="Arial"/>
                <w:spacing w:val="-6"/>
                <w:sz w:val="20"/>
              </w:rPr>
              <w:t xml:space="preserve"> </w:t>
            </w:r>
            <w:r w:rsidRPr="00166AC9">
              <w:rPr>
                <w:rFonts w:ascii="Arial" w:hAnsi="Arial" w:cs="Arial"/>
                <w:sz w:val="20"/>
              </w:rPr>
              <w:t>and</w:t>
            </w:r>
            <w:r w:rsidRPr="00166AC9">
              <w:rPr>
                <w:rFonts w:ascii="Arial" w:hAnsi="Arial" w:cs="Arial"/>
                <w:spacing w:val="-6"/>
                <w:sz w:val="20"/>
              </w:rPr>
              <w:t xml:space="preserve"> </w:t>
            </w:r>
            <w:r w:rsidRPr="00166AC9">
              <w:rPr>
                <w:rFonts w:ascii="Arial" w:hAnsi="Arial" w:cs="Arial"/>
                <w:sz w:val="20"/>
              </w:rPr>
              <w:t xml:space="preserve">cable </w:t>
            </w:r>
            <w:r w:rsidR="00967B60" w:rsidRPr="00166AC9">
              <w:rPr>
                <w:rFonts w:ascii="Arial" w:hAnsi="Arial" w:cs="Arial"/>
                <w:sz w:val="20"/>
              </w:rPr>
              <w:t>redressing)</w:t>
            </w:r>
          </w:p>
        </w:tc>
        <w:tc>
          <w:tcPr>
            <w:tcW w:w="1843" w:type="dxa"/>
            <w:vAlign w:val="center"/>
          </w:tcPr>
          <w:p w14:paraId="208DFDC5" w14:textId="77777777" w:rsidR="00C44E57" w:rsidRPr="00166AC9" w:rsidRDefault="00C44E57" w:rsidP="00967B60">
            <w:pPr>
              <w:pStyle w:val="TableParagraph"/>
              <w:spacing w:line="223" w:lineRule="exact"/>
              <w:ind w:left="153" w:right="143"/>
              <w:jc w:val="center"/>
              <w:rPr>
                <w:rFonts w:ascii="Arial" w:hAnsi="Arial" w:cs="Arial"/>
                <w:sz w:val="20"/>
              </w:rPr>
            </w:pPr>
            <w:r w:rsidRPr="00166AC9">
              <w:rPr>
                <w:rFonts w:ascii="Arial" w:hAnsi="Arial" w:cs="Arial"/>
                <w:spacing w:val="-2"/>
                <w:sz w:val="20"/>
              </w:rPr>
              <w:t>Quarterly</w:t>
            </w:r>
          </w:p>
        </w:tc>
        <w:tc>
          <w:tcPr>
            <w:tcW w:w="1559" w:type="dxa"/>
            <w:vAlign w:val="center"/>
          </w:tcPr>
          <w:p w14:paraId="64874D03" w14:textId="77777777" w:rsidR="00C44E57" w:rsidRPr="00166AC9" w:rsidRDefault="00C44E57" w:rsidP="00967B60">
            <w:pPr>
              <w:pStyle w:val="TableParagraph"/>
              <w:spacing w:line="223" w:lineRule="exact"/>
              <w:ind w:left="518" w:right="510"/>
              <w:jc w:val="center"/>
              <w:rPr>
                <w:rFonts w:ascii="Arial" w:hAnsi="Arial" w:cs="Arial"/>
                <w:sz w:val="20"/>
              </w:rPr>
            </w:pPr>
            <w:r w:rsidRPr="00166AC9">
              <w:rPr>
                <w:rFonts w:ascii="Arial" w:hAnsi="Arial" w:cs="Arial"/>
                <w:spacing w:val="-5"/>
                <w:sz w:val="20"/>
              </w:rPr>
              <w:t>30%</w:t>
            </w:r>
          </w:p>
        </w:tc>
        <w:tc>
          <w:tcPr>
            <w:tcW w:w="1701" w:type="dxa"/>
            <w:vAlign w:val="center"/>
          </w:tcPr>
          <w:p w14:paraId="35A24A94" w14:textId="77777777" w:rsidR="00C44E57" w:rsidRPr="00166AC9" w:rsidRDefault="00C44E57" w:rsidP="00967B60">
            <w:pPr>
              <w:pStyle w:val="TableParagraph"/>
              <w:spacing w:before="1"/>
              <w:ind w:left="580" w:right="573"/>
              <w:jc w:val="center"/>
              <w:rPr>
                <w:rFonts w:ascii="Arial" w:hAnsi="Arial" w:cs="Arial"/>
                <w:sz w:val="20"/>
              </w:rPr>
            </w:pPr>
            <w:r w:rsidRPr="00166AC9">
              <w:rPr>
                <w:rFonts w:ascii="Arial" w:hAnsi="Arial" w:cs="Arial"/>
                <w:spacing w:val="-5"/>
                <w:sz w:val="20"/>
              </w:rPr>
              <w:t>40%</w:t>
            </w:r>
          </w:p>
        </w:tc>
      </w:tr>
      <w:tr w:rsidR="00C44E57" w:rsidRPr="00166AC9" w14:paraId="3082AC95" w14:textId="77777777" w:rsidTr="005B66A6">
        <w:trPr>
          <w:trHeight w:val="251"/>
        </w:trPr>
        <w:tc>
          <w:tcPr>
            <w:tcW w:w="810" w:type="dxa"/>
            <w:vAlign w:val="center"/>
          </w:tcPr>
          <w:p w14:paraId="4AF04842" w14:textId="77777777" w:rsidR="00C44E57" w:rsidRPr="00166AC9" w:rsidRDefault="00C44E57" w:rsidP="00967B60">
            <w:pPr>
              <w:pStyle w:val="TableParagraph"/>
              <w:spacing w:before="8" w:line="223" w:lineRule="exact"/>
              <w:ind w:left="189"/>
              <w:jc w:val="center"/>
              <w:rPr>
                <w:rFonts w:ascii="Arial" w:hAnsi="Arial" w:cs="Arial"/>
                <w:sz w:val="20"/>
              </w:rPr>
            </w:pPr>
            <w:r w:rsidRPr="00166AC9">
              <w:rPr>
                <w:rFonts w:ascii="Arial" w:hAnsi="Arial" w:cs="Arial"/>
                <w:w w:val="99"/>
                <w:sz w:val="20"/>
              </w:rPr>
              <w:t>3</w:t>
            </w:r>
          </w:p>
        </w:tc>
        <w:tc>
          <w:tcPr>
            <w:tcW w:w="3827" w:type="dxa"/>
            <w:vAlign w:val="center"/>
          </w:tcPr>
          <w:p w14:paraId="7F10F240" w14:textId="77777777" w:rsidR="00C44E57" w:rsidRPr="00166AC9" w:rsidRDefault="00C44E57" w:rsidP="000F4637">
            <w:pPr>
              <w:pStyle w:val="TableParagraph"/>
              <w:spacing w:before="8" w:line="223" w:lineRule="exact"/>
              <w:ind w:left="108"/>
              <w:rPr>
                <w:rFonts w:ascii="Arial" w:hAnsi="Arial" w:cs="Arial"/>
                <w:sz w:val="20"/>
              </w:rPr>
            </w:pPr>
            <w:r w:rsidRPr="00166AC9">
              <w:rPr>
                <w:rFonts w:ascii="Arial" w:hAnsi="Arial" w:cs="Arial"/>
                <w:sz w:val="20"/>
              </w:rPr>
              <w:t>S2</w:t>
            </w:r>
            <w:r w:rsidRPr="00166AC9">
              <w:rPr>
                <w:rFonts w:ascii="Arial" w:hAnsi="Arial" w:cs="Arial"/>
                <w:spacing w:val="-5"/>
                <w:sz w:val="20"/>
              </w:rPr>
              <w:t xml:space="preserve"> </w:t>
            </w:r>
            <w:r w:rsidRPr="00166AC9">
              <w:rPr>
                <w:rFonts w:ascii="Arial" w:hAnsi="Arial" w:cs="Arial"/>
                <w:sz w:val="20"/>
              </w:rPr>
              <w:t>High</w:t>
            </w:r>
            <w:r w:rsidRPr="00166AC9">
              <w:rPr>
                <w:rFonts w:ascii="Arial" w:hAnsi="Arial" w:cs="Arial"/>
                <w:spacing w:val="-2"/>
                <w:sz w:val="20"/>
              </w:rPr>
              <w:t xml:space="preserve"> </w:t>
            </w:r>
            <w:r w:rsidRPr="00166AC9">
              <w:rPr>
                <w:rFonts w:ascii="Arial" w:hAnsi="Arial" w:cs="Arial"/>
                <w:sz w:val="20"/>
              </w:rPr>
              <w:t>Loss</w:t>
            </w:r>
            <w:r w:rsidRPr="00166AC9">
              <w:rPr>
                <w:rFonts w:ascii="Arial" w:hAnsi="Arial" w:cs="Arial"/>
                <w:spacing w:val="-4"/>
                <w:sz w:val="20"/>
              </w:rPr>
              <w:t xml:space="preserve"> </w:t>
            </w:r>
            <w:r w:rsidRPr="00166AC9">
              <w:rPr>
                <w:rFonts w:ascii="Arial" w:hAnsi="Arial" w:cs="Arial"/>
                <w:spacing w:val="-2"/>
                <w:sz w:val="20"/>
              </w:rPr>
              <w:t>Closure</w:t>
            </w:r>
          </w:p>
        </w:tc>
        <w:tc>
          <w:tcPr>
            <w:tcW w:w="1843" w:type="dxa"/>
            <w:vAlign w:val="center"/>
          </w:tcPr>
          <w:p w14:paraId="482A7F21" w14:textId="77777777" w:rsidR="00C44E57" w:rsidRPr="00166AC9" w:rsidRDefault="00C44E57" w:rsidP="00967B60">
            <w:pPr>
              <w:pStyle w:val="TableParagraph"/>
              <w:spacing w:before="8" w:line="223" w:lineRule="exact"/>
              <w:ind w:left="153" w:right="142"/>
              <w:jc w:val="center"/>
              <w:rPr>
                <w:rFonts w:ascii="Arial" w:hAnsi="Arial" w:cs="Arial"/>
                <w:sz w:val="20"/>
              </w:rPr>
            </w:pPr>
            <w:r w:rsidRPr="00166AC9">
              <w:rPr>
                <w:rFonts w:ascii="Arial" w:hAnsi="Arial" w:cs="Arial"/>
                <w:sz w:val="20"/>
              </w:rPr>
              <w:t>Incident Based- CM TT</w:t>
            </w:r>
          </w:p>
        </w:tc>
        <w:tc>
          <w:tcPr>
            <w:tcW w:w="1559" w:type="dxa"/>
            <w:vAlign w:val="center"/>
          </w:tcPr>
          <w:p w14:paraId="215BF4D3" w14:textId="77777777" w:rsidR="00C44E57" w:rsidRPr="00166AC9" w:rsidRDefault="00C44E57" w:rsidP="00967B60">
            <w:pPr>
              <w:pStyle w:val="TableParagraph"/>
              <w:spacing w:before="8" w:line="223" w:lineRule="exact"/>
              <w:ind w:left="518" w:right="510"/>
              <w:jc w:val="center"/>
              <w:rPr>
                <w:rFonts w:ascii="Arial" w:hAnsi="Arial" w:cs="Arial"/>
                <w:sz w:val="20"/>
              </w:rPr>
            </w:pPr>
            <w:r w:rsidRPr="00166AC9">
              <w:rPr>
                <w:rFonts w:ascii="Arial" w:hAnsi="Arial" w:cs="Arial"/>
                <w:spacing w:val="-5"/>
                <w:sz w:val="20"/>
              </w:rPr>
              <w:t>15%</w:t>
            </w:r>
          </w:p>
        </w:tc>
        <w:tc>
          <w:tcPr>
            <w:tcW w:w="1701" w:type="dxa"/>
            <w:vAlign w:val="center"/>
          </w:tcPr>
          <w:p w14:paraId="5FCC0257" w14:textId="77777777" w:rsidR="00C44E57" w:rsidRPr="00166AC9" w:rsidRDefault="00C44E57" w:rsidP="00967B60">
            <w:pPr>
              <w:pStyle w:val="TableParagraph"/>
              <w:spacing w:before="1" w:line="230" w:lineRule="exact"/>
              <w:ind w:left="580" w:right="573"/>
              <w:jc w:val="center"/>
              <w:rPr>
                <w:rFonts w:ascii="Arial" w:hAnsi="Arial" w:cs="Arial"/>
                <w:sz w:val="20"/>
              </w:rPr>
            </w:pPr>
            <w:r w:rsidRPr="00166AC9">
              <w:rPr>
                <w:rFonts w:ascii="Arial" w:hAnsi="Arial" w:cs="Arial"/>
                <w:spacing w:val="-5"/>
                <w:sz w:val="20"/>
              </w:rPr>
              <w:t>20%</w:t>
            </w:r>
          </w:p>
        </w:tc>
      </w:tr>
      <w:tr w:rsidR="00C44E57" w:rsidRPr="00166AC9" w14:paraId="4B1AA794" w14:textId="77777777" w:rsidTr="005B66A6">
        <w:trPr>
          <w:trHeight w:val="251"/>
        </w:trPr>
        <w:tc>
          <w:tcPr>
            <w:tcW w:w="810" w:type="dxa"/>
            <w:vAlign w:val="center"/>
          </w:tcPr>
          <w:p w14:paraId="202395F7" w14:textId="77777777" w:rsidR="00C44E57" w:rsidRPr="00166AC9" w:rsidRDefault="00C44E57" w:rsidP="00967B60">
            <w:pPr>
              <w:pStyle w:val="TableParagraph"/>
              <w:spacing w:before="8" w:line="223" w:lineRule="exact"/>
              <w:ind w:left="189"/>
              <w:jc w:val="center"/>
              <w:rPr>
                <w:rFonts w:ascii="Arial" w:hAnsi="Arial" w:cs="Arial"/>
                <w:sz w:val="20"/>
              </w:rPr>
            </w:pPr>
            <w:r w:rsidRPr="00166AC9">
              <w:rPr>
                <w:rFonts w:ascii="Arial" w:hAnsi="Arial" w:cs="Arial"/>
                <w:w w:val="99"/>
                <w:sz w:val="20"/>
              </w:rPr>
              <w:t>4</w:t>
            </w:r>
          </w:p>
        </w:tc>
        <w:tc>
          <w:tcPr>
            <w:tcW w:w="3827" w:type="dxa"/>
            <w:vAlign w:val="center"/>
          </w:tcPr>
          <w:p w14:paraId="103CE34D" w14:textId="77777777" w:rsidR="00C44E57" w:rsidRPr="00166AC9" w:rsidRDefault="00C44E57" w:rsidP="000F4637">
            <w:pPr>
              <w:pStyle w:val="TableParagraph"/>
              <w:spacing w:before="8" w:line="223" w:lineRule="exact"/>
              <w:ind w:left="108"/>
              <w:rPr>
                <w:rFonts w:ascii="Arial" w:hAnsi="Arial" w:cs="Arial"/>
                <w:sz w:val="20"/>
              </w:rPr>
            </w:pPr>
            <w:r w:rsidRPr="00166AC9">
              <w:rPr>
                <w:rFonts w:ascii="Arial" w:hAnsi="Arial" w:cs="Arial"/>
                <w:sz w:val="20"/>
              </w:rPr>
              <w:t>Route</w:t>
            </w:r>
            <w:r w:rsidRPr="00166AC9">
              <w:rPr>
                <w:rFonts w:ascii="Arial" w:hAnsi="Arial" w:cs="Arial"/>
                <w:spacing w:val="-7"/>
                <w:sz w:val="20"/>
              </w:rPr>
              <w:t xml:space="preserve"> </w:t>
            </w:r>
            <w:r w:rsidRPr="00166AC9">
              <w:rPr>
                <w:rFonts w:ascii="Arial" w:hAnsi="Arial" w:cs="Arial"/>
                <w:sz w:val="20"/>
              </w:rPr>
              <w:t>Surveillance</w:t>
            </w:r>
            <w:r w:rsidRPr="00166AC9">
              <w:rPr>
                <w:rFonts w:ascii="Arial" w:hAnsi="Arial" w:cs="Arial"/>
                <w:spacing w:val="-7"/>
                <w:sz w:val="20"/>
              </w:rPr>
              <w:t xml:space="preserve"> </w:t>
            </w:r>
            <w:r w:rsidRPr="00166AC9">
              <w:rPr>
                <w:rFonts w:ascii="Arial" w:hAnsi="Arial" w:cs="Arial"/>
                <w:sz w:val="20"/>
              </w:rPr>
              <w:t>for</w:t>
            </w:r>
            <w:r w:rsidRPr="00166AC9">
              <w:rPr>
                <w:rFonts w:ascii="Arial" w:hAnsi="Arial" w:cs="Arial"/>
                <w:spacing w:val="-6"/>
                <w:sz w:val="20"/>
              </w:rPr>
              <w:t xml:space="preserve"> </w:t>
            </w:r>
            <w:r w:rsidRPr="00166AC9">
              <w:rPr>
                <w:rFonts w:ascii="Arial" w:hAnsi="Arial" w:cs="Arial"/>
                <w:sz w:val="20"/>
              </w:rPr>
              <w:t>F&amp;D</w:t>
            </w:r>
            <w:r w:rsidRPr="00166AC9">
              <w:rPr>
                <w:rFonts w:ascii="Arial" w:hAnsi="Arial" w:cs="Arial"/>
                <w:spacing w:val="-7"/>
                <w:sz w:val="20"/>
              </w:rPr>
              <w:t xml:space="preserve"> </w:t>
            </w:r>
            <w:r w:rsidRPr="00166AC9">
              <w:rPr>
                <w:rFonts w:ascii="Arial" w:hAnsi="Arial" w:cs="Arial"/>
                <w:spacing w:val="-2"/>
                <w:sz w:val="20"/>
              </w:rPr>
              <w:t>cables</w:t>
            </w:r>
          </w:p>
        </w:tc>
        <w:tc>
          <w:tcPr>
            <w:tcW w:w="1843" w:type="dxa"/>
            <w:vAlign w:val="center"/>
          </w:tcPr>
          <w:p w14:paraId="0AE8A7CA" w14:textId="77777777" w:rsidR="00C44E57" w:rsidRPr="00166AC9" w:rsidRDefault="00C44E57" w:rsidP="00967B60">
            <w:pPr>
              <w:pStyle w:val="TableParagraph"/>
              <w:spacing w:before="8" w:line="223" w:lineRule="exact"/>
              <w:ind w:left="151" w:right="144"/>
              <w:jc w:val="center"/>
              <w:rPr>
                <w:rFonts w:ascii="Arial" w:hAnsi="Arial" w:cs="Arial"/>
                <w:sz w:val="20"/>
              </w:rPr>
            </w:pPr>
            <w:r w:rsidRPr="00166AC9">
              <w:rPr>
                <w:rFonts w:ascii="Arial" w:hAnsi="Arial" w:cs="Arial"/>
                <w:sz w:val="20"/>
              </w:rPr>
              <w:t>Daily</w:t>
            </w:r>
          </w:p>
        </w:tc>
        <w:tc>
          <w:tcPr>
            <w:tcW w:w="1559" w:type="dxa"/>
            <w:vAlign w:val="center"/>
          </w:tcPr>
          <w:p w14:paraId="1A79A74F" w14:textId="77777777" w:rsidR="00C44E57" w:rsidRPr="00166AC9" w:rsidRDefault="00C44E57" w:rsidP="00967B60">
            <w:pPr>
              <w:pStyle w:val="TableParagraph"/>
              <w:spacing w:before="8" w:line="223" w:lineRule="exact"/>
              <w:ind w:left="518" w:right="510"/>
              <w:jc w:val="center"/>
              <w:rPr>
                <w:rFonts w:ascii="Arial" w:hAnsi="Arial" w:cs="Arial"/>
                <w:sz w:val="20"/>
              </w:rPr>
            </w:pPr>
            <w:r w:rsidRPr="00166AC9">
              <w:rPr>
                <w:rFonts w:ascii="Arial" w:hAnsi="Arial" w:cs="Arial"/>
                <w:spacing w:val="-5"/>
                <w:sz w:val="20"/>
              </w:rPr>
              <w:t>25%</w:t>
            </w:r>
          </w:p>
        </w:tc>
        <w:tc>
          <w:tcPr>
            <w:tcW w:w="1701" w:type="dxa"/>
            <w:vAlign w:val="center"/>
          </w:tcPr>
          <w:p w14:paraId="48143AA5" w14:textId="77777777" w:rsidR="00C44E57" w:rsidRPr="00166AC9" w:rsidRDefault="00C44E57" w:rsidP="00967B60">
            <w:pPr>
              <w:pStyle w:val="TableParagraph"/>
              <w:spacing w:before="1" w:line="230" w:lineRule="exact"/>
              <w:ind w:left="580" w:right="573"/>
              <w:jc w:val="center"/>
              <w:rPr>
                <w:rFonts w:ascii="Arial" w:hAnsi="Arial" w:cs="Arial"/>
                <w:sz w:val="20"/>
              </w:rPr>
            </w:pPr>
            <w:r w:rsidRPr="00166AC9">
              <w:rPr>
                <w:rFonts w:ascii="Arial" w:hAnsi="Arial" w:cs="Arial"/>
                <w:spacing w:val="-5"/>
                <w:sz w:val="20"/>
              </w:rPr>
              <w:t>0%</w:t>
            </w:r>
          </w:p>
        </w:tc>
      </w:tr>
    </w:tbl>
    <w:p w14:paraId="68F74C47" w14:textId="77777777" w:rsidR="00C44E57" w:rsidRPr="00166AC9" w:rsidRDefault="00C44E57" w:rsidP="00E80A9B">
      <w:pPr>
        <w:spacing w:before="120" w:after="0"/>
        <w:rPr>
          <w:rFonts w:ascii="Arial" w:hAnsi="Arial" w:cs="Arial"/>
          <w:sz w:val="22"/>
          <w:szCs w:val="20"/>
        </w:rPr>
      </w:pPr>
      <w:r w:rsidRPr="00166AC9">
        <w:rPr>
          <w:rFonts w:ascii="Arial" w:hAnsi="Arial" w:cs="Arial"/>
          <w:sz w:val="22"/>
          <w:szCs w:val="20"/>
        </w:rPr>
        <w:t xml:space="preserve">No Payout for the FSA/Fiber KMs Cumulative OPEN WOs for the Month. </w:t>
      </w:r>
    </w:p>
    <w:p w14:paraId="1F603583" w14:textId="0CA70366" w:rsidR="00E80A9B" w:rsidRDefault="00C44E57" w:rsidP="005B66A6">
      <w:pPr>
        <w:spacing w:after="120"/>
        <w:rPr>
          <w:rFonts w:ascii="Arial" w:hAnsi="Arial" w:cs="Arial"/>
          <w:sz w:val="22"/>
          <w:szCs w:val="20"/>
        </w:rPr>
      </w:pPr>
      <w:r w:rsidRPr="005B66A6">
        <w:rPr>
          <w:rFonts w:ascii="Arial" w:hAnsi="Arial" w:cs="Arial"/>
          <w:sz w:val="22"/>
          <w:szCs w:val="20"/>
        </w:rPr>
        <w:t>SP</w:t>
      </w:r>
      <w:r w:rsidRPr="00166AC9">
        <w:rPr>
          <w:rFonts w:ascii="Arial" w:hAnsi="Arial" w:cs="Arial"/>
          <w:sz w:val="22"/>
          <w:szCs w:val="20"/>
        </w:rPr>
        <w:t xml:space="preserve"> will be eligible for billing for complete FTTx scope less WO not executed on monthly basis.</w:t>
      </w:r>
    </w:p>
    <w:p w14:paraId="7E3A28F5" w14:textId="77777777" w:rsidR="00E80A9B" w:rsidRDefault="00E80A9B">
      <w:pPr>
        <w:rPr>
          <w:rFonts w:ascii="Arial" w:hAnsi="Arial" w:cs="Arial"/>
          <w:sz w:val="22"/>
          <w:szCs w:val="20"/>
        </w:rPr>
      </w:pPr>
      <w:r>
        <w:rPr>
          <w:rFonts w:ascii="Arial" w:hAnsi="Arial" w:cs="Arial"/>
          <w:sz w:val="22"/>
          <w:szCs w:val="20"/>
        </w:rPr>
        <w:br w:type="page"/>
      </w:r>
    </w:p>
    <w:p w14:paraId="48D9C767" w14:textId="22A9F3AC" w:rsidR="007F57ED" w:rsidRPr="00FC4086" w:rsidRDefault="00FB7338" w:rsidP="00741AAF">
      <w:pPr>
        <w:pStyle w:val="PlainText"/>
        <w:numPr>
          <w:ilvl w:val="0"/>
          <w:numId w:val="37"/>
        </w:numPr>
        <w:spacing w:line="276" w:lineRule="auto"/>
        <w:ind w:right="893"/>
        <w:jc w:val="both"/>
        <w:rPr>
          <w:rFonts w:ascii="Arial" w:hAnsi="Arial" w:cs="Arial"/>
          <w:sz w:val="22"/>
          <w:szCs w:val="20"/>
        </w:rPr>
      </w:pPr>
      <w:r w:rsidRPr="00FC4086">
        <w:rPr>
          <w:rFonts w:ascii="Arial" w:hAnsi="Arial" w:cs="Arial"/>
          <w:b/>
          <w:sz w:val="22"/>
          <w:szCs w:val="20"/>
        </w:rPr>
        <w:lastRenderedPageBreak/>
        <w:t>Other</w:t>
      </w:r>
      <w:r w:rsidRPr="00FC4086">
        <w:rPr>
          <w:rFonts w:ascii="Arial" w:hAnsi="Arial" w:cs="Arial"/>
          <w:b/>
          <w:spacing w:val="-8"/>
          <w:sz w:val="22"/>
          <w:szCs w:val="20"/>
        </w:rPr>
        <w:t xml:space="preserve"> </w:t>
      </w:r>
      <w:r w:rsidRPr="00FC4086">
        <w:rPr>
          <w:rFonts w:ascii="Arial" w:hAnsi="Arial" w:cs="Arial"/>
          <w:b/>
          <w:sz w:val="22"/>
          <w:szCs w:val="20"/>
        </w:rPr>
        <w:t>Details</w:t>
      </w:r>
      <w:r w:rsidRPr="00FC4086">
        <w:rPr>
          <w:rFonts w:ascii="Arial" w:hAnsi="Arial" w:cs="Arial"/>
          <w:b/>
          <w:spacing w:val="-5"/>
          <w:sz w:val="22"/>
          <w:szCs w:val="20"/>
        </w:rPr>
        <w:t xml:space="preserve"> </w:t>
      </w:r>
      <w:r w:rsidRPr="00AE1711">
        <w:rPr>
          <w:rFonts w:ascii="Arial" w:hAnsi="Arial" w:cs="Arial"/>
          <w:b/>
          <w:spacing w:val="-5"/>
          <w:sz w:val="22"/>
          <w:szCs w:val="20"/>
        </w:rPr>
        <w:t>F&amp;D</w:t>
      </w:r>
    </w:p>
    <w:p w14:paraId="024B586F" w14:textId="77777777" w:rsidR="00FC4086" w:rsidRDefault="00FC4086" w:rsidP="00FC4086">
      <w:pPr>
        <w:pStyle w:val="PlainText"/>
        <w:spacing w:line="276" w:lineRule="auto"/>
        <w:ind w:left="360" w:right="893"/>
        <w:jc w:val="both"/>
        <w:rPr>
          <w:rFonts w:ascii="Arial" w:hAnsi="Arial" w:cs="Arial"/>
          <w:sz w:val="22"/>
          <w:szCs w:val="20"/>
        </w:rPr>
      </w:pPr>
    </w:p>
    <w:tbl>
      <w:tblPr>
        <w:tblW w:w="97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8964"/>
      </w:tblGrid>
      <w:tr w:rsidR="00CB05F9" w:rsidRPr="00166AC9" w14:paraId="6A68D034" w14:textId="77777777" w:rsidTr="004678C3">
        <w:trPr>
          <w:trHeight w:val="660"/>
        </w:trPr>
        <w:tc>
          <w:tcPr>
            <w:tcW w:w="812" w:type="dxa"/>
            <w:vAlign w:val="center"/>
          </w:tcPr>
          <w:p w14:paraId="0673ABB5" w14:textId="77777777" w:rsidR="00CB05F9" w:rsidRPr="00166AC9" w:rsidRDefault="00CB05F9" w:rsidP="00BF58BD">
            <w:pPr>
              <w:pStyle w:val="TableParagraph"/>
              <w:spacing w:line="268" w:lineRule="exact"/>
              <w:ind w:left="107"/>
              <w:jc w:val="center"/>
              <w:rPr>
                <w:rFonts w:ascii="Arial" w:hAnsi="Arial" w:cs="Arial"/>
                <w:b/>
              </w:rPr>
            </w:pPr>
            <w:r w:rsidRPr="00166AC9">
              <w:rPr>
                <w:rFonts w:ascii="Arial" w:hAnsi="Arial" w:cs="Arial"/>
                <w:b/>
              </w:rPr>
              <w:t>1</w:t>
            </w:r>
          </w:p>
        </w:tc>
        <w:tc>
          <w:tcPr>
            <w:tcW w:w="8964" w:type="dxa"/>
          </w:tcPr>
          <w:p w14:paraId="1E8EE160" w14:textId="1026A928" w:rsidR="00CB05F9" w:rsidRPr="00166AC9" w:rsidRDefault="00CB05F9" w:rsidP="001F081C">
            <w:pPr>
              <w:pStyle w:val="TableParagraph"/>
              <w:spacing w:line="276" w:lineRule="auto"/>
              <w:ind w:left="107" w:right="132"/>
              <w:rPr>
                <w:rFonts w:ascii="Arial" w:hAnsi="Arial" w:cs="Arial"/>
              </w:rPr>
            </w:pPr>
            <w:r w:rsidRPr="00166AC9">
              <w:rPr>
                <w:rFonts w:ascii="Arial" w:hAnsi="Arial" w:cs="Arial"/>
                <w:b/>
              </w:rPr>
              <w:t>Material</w:t>
            </w:r>
            <w:r w:rsidRPr="00166AC9">
              <w:rPr>
                <w:rFonts w:ascii="Arial" w:hAnsi="Arial" w:cs="Arial"/>
                <w:b/>
                <w:spacing w:val="-1"/>
              </w:rPr>
              <w:t xml:space="preserve"> </w:t>
            </w:r>
            <w:r w:rsidRPr="00166AC9">
              <w:rPr>
                <w:rFonts w:ascii="Arial" w:hAnsi="Arial" w:cs="Arial"/>
                <w:b/>
              </w:rPr>
              <w:t>Penalty: -</w:t>
            </w:r>
            <w:r w:rsidRPr="00166AC9">
              <w:rPr>
                <w:rFonts w:ascii="Arial" w:hAnsi="Arial" w:cs="Arial"/>
              </w:rPr>
              <w:t>Applicable</w:t>
            </w:r>
            <w:r w:rsidRPr="00166AC9">
              <w:rPr>
                <w:rFonts w:ascii="Arial" w:hAnsi="Arial" w:cs="Arial"/>
                <w:spacing w:val="-1"/>
              </w:rPr>
              <w:t xml:space="preserve"> </w:t>
            </w:r>
            <w:r w:rsidRPr="00166AC9">
              <w:rPr>
                <w:rFonts w:ascii="Arial" w:hAnsi="Arial" w:cs="Arial"/>
              </w:rPr>
              <w:t>above</w:t>
            </w:r>
            <w:r w:rsidRPr="00166AC9">
              <w:rPr>
                <w:rFonts w:ascii="Arial" w:hAnsi="Arial" w:cs="Arial"/>
                <w:spacing w:val="-3"/>
              </w:rPr>
              <w:t xml:space="preserve"> </w:t>
            </w:r>
            <w:r w:rsidRPr="00166AC9">
              <w:rPr>
                <w:rFonts w:ascii="Arial" w:hAnsi="Arial" w:cs="Arial"/>
              </w:rPr>
              <w:t>8</w:t>
            </w:r>
            <w:r w:rsidRPr="00166AC9">
              <w:rPr>
                <w:rFonts w:ascii="Arial" w:hAnsi="Arial" w:cs="Arial"/>
                <w:spacing w:val="-1"/>
              </w:rPr>
              <w:t xml:space="preserve"> </w:t>
            </w:r>
            <w:r w:rsidRPr="00166AC9">
              <w:rPr>
                <w:rFonts w:ascii="Arial" w:hAnsi="Arial" w:cs="Arial"/>
              </w:rPr>
              <w:t>FTKM</w:t>
            </w:r>
            <w:r w:rsidRPr="00166AC9">
              <w:rPr>
                <w:rFonts w:ascii="Arial" w:hAnsi="Arial" w:cs="Arial"/>
                <w:spacing w:val="-2"/>
              </w:rPr>
              <w:t xml:space="preserve"> </w:t>
            </w:r>
            <w:r w:rsidRPr="00166AC9">
              <w:rPr>
                <w:rFonts w:ascii="Arial" w:hAnsi="Arial" w:cs="Arial"/>
              </w:rPr>
              <w:t>on</w:t>
            </w:r>
            <w:r w:rsidRPr="00166AC9">
              <w:rPr>
                <w:rFonts w:ascii="Arial" w:hAnsi="Arial" w:cs="Arial"/>
                <w:spacing w:val="-5"/>
              </w:rPr>
              <w:t xml:space="preserve"> </w:t>
            </w:r>
            <w:r w:rsidRPr="00166AC9">
              <w:rPr>
                <w:rFonts w:ascii="Arial" w:hAnsi="Arial" w:cs="Arial"/>
              </w:rPr>
              <w:t>Actual</w:t>
            </w:r>
            <w:r w:rsidRPr="00166AC9">
              <w:rPr>
                <w:rFonts w:ascii="Arial" w:hAnsi="Arial" w:cs="Arial"/>
                <w:spacing w:val="-4"/>
              </w:rPr>
              <w:t xml:space="preserve"> </w:t>
            </w:r>
            <w:r w:rsidR="00447F0B" w:rsidRPr="00166AC9">
              <w:rPr>
                <w:rFonts w:ascii="Arial" w:hAnsi="Arial" w:cs="Arial"/>
              </w:rPr>
              <w:t>a</w:t>
            </w:r>
            <w:r w:rsidRPr="00166AC9">
              <w:rPr>
                <w:rFonts w:ascii="Arial" w:hAnsi="Arial" w:cs="Arial"/>
              </w:rPr>
              <w:t>t</w:t>
            </w:r>
            <w:r w:rsidRPr="00166AC9">
              <w:rPr>
                <w:rFonts w:ascii="Arial" w:hAnsi="Arial" w:cs="Arial"/>
                <w:spacing w:val="-1"/>
              </w:rPr>
              <w:t xml:space="preserve"> </w:t>
            </w:r>
            <w:r w:rsidRPr="00166AC9">
              <w:rPr>
                <w:rFonts w:ascii="Arial" w:hAnsi="Arial" w:cs="Arial"/>
              </w:rPr>
              <w:t>MP</w:t>
            </w:r>
            <w:r w:rsidRPr="00166AC9">
              <w:rPr>
                <w:rFonts w:ascii="Arial" w:hAnsi="Arial" w:cs="Arial"/>
                <w:spacing w:val="-3"/>
              </w:rPr>
              <w:t xml:space="preserve"> </w:t>
            </w:r>
            <w:r w:rsidRPr="00166AC9">
              <w:rPr>
                <w:rFonts w:ascii="Arial" w:hAnsi="Arial" w:cs="Arial"/>
              </w:rPr>
              <w:t>Level</w:t>
            </w:r>
            <w:r w:rsidRPr="00166AC9">
              <w:rPr>
                <w:rFonts w:ascii="Arial" w:hAnsi="Arial" w:cs="Arial"/>
                <w:spacing w:val="-1"/>
              </w:rPr>
              <w:t xml:space="preserve"> </w:t>
            </w:r>
            <w:r w:rsidRPr="00166AC9">
              <w:rPr>
                <w:rFonts w:ascii="Arial" w:hAnsi="Arial" w:cs="Arial"/>
              </w:rPr>
              <w:t>(Separate</w:t>
            </w:r>
            <w:r w:rsidRPr="00166AC9">
              <w:rPr>
                <w:rFonts w:ascii="Arial" w:hAnsi="Arial" w:cs="Arial"/>
                <w:spacing w:val="-3"/>
              </w:rPr>
              <w:t xml:space="preserve"> </w:t>
            </w:r>
            <w:r w:rsidRPr="00166AC9">
              <w:rPr>
                <w:rFonts w:ascii="Arial" w:hAnsi="Arial" w:cs="Arial"/>
              </w:rPr>
              <w:t>for</w:t>
            </w:r>
            <w:r w:rsidRPr="00166AC9">
              <w:rPr>
                <w:rFonts w:ascii="Arial" w:hAnsi="Arial" w:cs="Arial"/>
                <w:spacing w:val="-4"/>
              </w:rPr>
              <w:t xml:space="preserve"> </w:t>
            </w:r>
            <w:r w:rsidRPr="00166AC9">
              <w:rPr>
                <w:rFonts w:ascii="Arial" w:hAnsi="Arial" w:cs="Arial"/>
              </w:rPr>
              <w:t>Inter</w:t>
            </w:r>
            <w:r w:rsidRPr="00166AC9">
              <w:rPr>
                <w:rFonts w:ascii="Arial" w:hAnsi="Arial" w:cs="Arial"/>
                <w:spacing w:val="-1"/>
              </w:rPr>
              <w:t xml:space="preserve"> </w:t>
            </w:r>
            <w:r w:rsidRPr="00166AC9">
              <w:rPr>
                <w:rFonts w:ascii="Arial" w:hAnsi="Arial" w:cs="Arial"/>
              </w:rPr>
              <w:t>&amp;</w:t>
            </w:r>
            <w:r w:rsidRPr="00166AC9">
              <w:rPr>
                <w:rFonts w:ascii="Arial" w:hAnsi="Arial" w:cs="Arial"/>
                <w:spacing w:val="-3"/>
              </w:rPr>
              <w:t xml:space="preserve"> </w:t>
            </w:r>
            <w:r w:rsidRPr="00166AC9">
              <w:rPr>
                <w:rFonts w:ascii="Arial" w:hAnsi="Arial" w:cs="Arial"/>
              </w:rPr>
              <w:t>Intra).</w:t>
            </w:r>
            <w:r w:rsidRPr="00166AC9">
              <w:rPr>
                <w:rFonts w:ascii="Arial" w:hAnsi="Arial" w:cs="Arial"/>
                <w:spacing w:val="-1"/>
              </w:rPr>
              <w:t xml:space="preserve"> </w:t>
            </w:r>
            <w:r w:rsidRPr="00166AC9">
              <w:rPr>
                <w:rFonts w:ascii="Arial" w:hAnsi="Arial" w:cs="Arial"/>
              </w:rPr>
              <w:t>This is applicable over &amp; above the Penalty Capping</w:t>
            </w:r>
            <w:r w:rsidR="00E80A9B">
              <w:rPr>
                <w:rFonts w:ascii="Arial" w:hAnsi="Arial" w:cs="Arial"/>
              </w:rPr>
              <w:t xml:space="preserve">. </w:t>
            </w:r>
            <w:r w:rsidR="00E80A9B">
              <w:rPr>
                <w:rFonts w:ascii="Arial" w:hAnsi="Arial" w:cs="Arial"/>
                <w:spacing w:val="-2"/>
                <w:sz w:val="20"/>
                <w:szCs w:val="20"/>
              </w:rPr>
              <w:t>Based on ground conditions CTO can waive off the material penalty.</w:t>
            </w:r>
          </w:p>
        </w:tc>
      </w:tr>
      <w:tr w:rsidR="00CB05F9" w:rsidRPr="00166AC9" w14:paraId="300083D8" w14:textId="77777777" w:rsidTr="004678C3">
        <w:trPr>
          <w:trHeight w:val="287"/>
        </w:trPr>
        <w:tc>
          <w:tcPr>
            <w:tcW w:w="812" w:type="dxa"/>
            <w:vAlign w:val="center"/>
          </w:tcPr>
          <w:p w14:paraId="52083ACC" w14:textId="77777777" w:rsidR="00CB05F9" w:rsidRPr="00166AC9" w:rsidRDefault="00CB05F9" w:rsidP="00BF58BD">
            <w:pPr>
              <w:pStyle w:val="TableParagraph"/>
              <w:spacing w:line="268" w:lineRule="exact"/>
              <w:ind w:left="107"/>
              <w:jc w:val="center"/>
              <w:rPr>
                <w:rFonts w:ascii="Arial" w:hAnsi="Arial" w:cs="Arial"/>
                <w:b/>
              </w:rPr>
            </w:pPr>
            <w:r w:rsidRPr="00166AC9">
              <w:rPr>
                <w:rFonts w:ascii="Arial" w:hAnsi="Arial" w:cs="Arial"/>
                <w:b/>
              </w:rPr>
              <w:t>2</w:t>
            </w:r>
          </w:p>
        </w:tc>
        <w:tc>
          <w:tcPr>
            <w:tcW w:w="8964" w:type="dxa"/>
          </w:tcPr>
          <w:p w14:paraId="20C49122" w14:textId="77777777" w:rsidR="00CB05F9" w:rsidRPr="00166AC9" w:rsidRDefault="00CB05F9" w:rsidP="00CB05F9">
            <w:pPr>
              <w:pStyle w:val="TableParagraph"/>
              <w:spacing w:line="268" w:lineRule="exact"/>
              <w:ind w:left="107"/>
              <w:rPr>
                <w:rFonts w:ascii="Arial" w:hAnsi="Arial" w:cs="Arial"/>
                <w:b/>
              </w:rPr>
            </w:pPr>
            <w:r w:rsidRPr="00166AC9">
              <w:rPr>
                <w:rFonts w:ascii="Arial" w:hAnsi="Arial" w:cs="Arial"/>
                <w:b/>
              </w:rPr>
              <w:t>PM</w:t>
            </w:r>
            <w:r w:rsidRPr="00166AC9">
              <w:rPr>
                <w:rFonts w:ascii="Arial" w:hAnsi="Arial" w:cs="Arial"/>
                <w:b/>
                <w:spacing w:val="-2"/>
              </w:rPr>
              <w:t xml:space="preserve"> </w:t>
            </w:r>
            <w:r w:rsidRPr="00166AC9">
              <w:rPr>
                <w:rFonts w:ascii="Arial" w:hAnsi="Arial" w:cs="Arial"/>
                <w:b/>
                <w:spacing w:val="-5"/>
              </w:rPr>
              <w:t>WO</w:t>
            </w:r>
          </w:p>
        </w:tc>
      </w:tr>
      <w:tr w:rsidR="00CB05F9" w:rsidRPr="00166AC9" w14:paraId="6A901EB1" w14:textId="77777777" w:rsidTr="004678C3">
        <w:trPr>
          <w:trHeight w:val="1545"/>
        </w:trPr>
        <w:tc>
          <w:tcPr>
            <w:tcW w:w="812" w:type="dxa"/>
            <w:vAlign w:val="center"/>
          </w:tcPr>
          <w:p w14:paraId="1ECEBBAE" w14:textId="77777777" w:rsidR="00CB05F9" w:rsidRPr="00166AC9" w:rsidRDefault="00CB05F9" w:rsidP="00BF58BD">
            <w:pPr>
              <w:pStyle w:val="TableParagraph"/>
              <w:spacing w:before="1"/>
              <w:ind w:left="107"/>
              <w:jc w:val="center"/>
              <w:rPr>
                <w:rFonts w:ascii="Arial" w:hAnsi="Arial" w:cs="Arial"/>
              </w:rPr>
            </w:pPr>
            <w:r w:rsidRPr="00166AC9">
              <w:rPr>
                <w:rFonts w:ascii="Arial" w:hAnsi="Arial" w:cs="Arial"/>
              </w:rPr>
              <w:t>i</w:t>
            </w:r>
          </w:p>
        </w:tc>
        <w:tc>
          <w:tcPr>
            <w:tcW w:w="8964" w:type="dxa"/>
          </w:tcPr>
          <w:p w14:paraId="7C02BD40" w14:textId="460E84B1" w:rsidR="00CB05F9" w:rsidRPr="00166AC9" w:rsidRDefault="00CB05F9" w:rsidP="00183E7A">
            <w:pPr>
              <w:pStyle w:val="TableParagraph"/>
              <w:numPr>
                <w:ilvl w:val="0"/>
                <w:numId w:val="4"/>
              </w:numPr>
              <w:tabs>
                <w:tab w:val="left" w:pos="467"/>
                <w:tab w:val="left" w:pos="468"/>
              </w:tabs>
              <w:spacing w:before="1"/>
              <w:ind w:hanging="361"/>
              <w:rPr>
                <w:rFonts w:ascii="Arial" w:hAnsi="Arial" w:cs="Arial"/>
              </w:rPr>
            </w:pPr>
            <w:r w:rsidRPr="00166AC9">
              <w:rPr>
                <w:rFonts w:ascii="Arial" w:hAnsi="Arial" w:cs="Arial"/>
              </w:rPr>
              <w:t>PM</w:t>
            </w:r>
            <w:r w:rsidRPr="00166AC9">
              <w:rPr>
                <w:rFonts w:ascii="Arial" w:hAnsi="Arial" w:cs="Arial"/>
                <w:spacing w:val="-6"/>
              </w:rPr>
              <w:t xml:space="preserve"> </w:t>
            </w:r>
            <w:r w:rsidRPr="00166AC9">
              <w:rPr>
                <w:rFonts w:ascii="Arial" w:hAnsi="Arial" w:cs="Arial"/>
              </w:rPr>
              <w:t>will</w:t>
            </w:r>
            <w:r w:rsidRPr="00166AC9">
              <w:rPr>
                <w:rFonts w:ascii="Arial" w:hAnsi="Arial" w:cs="Arial"/>
                <w:spacing w:val="-1"/>
              </w:rPr>
              <w:t xml:space="preserve"> </w:t>
            </w:r>
            <w:r w:rsidRPr="00166AC9">
              <w:rPr>
                <w:rFonts w:ascii="Arial" w:hAnsi="Arial" w:cs="Arial"/>
              </w:rPr>
              <w:t>be</w:t>
            </w:r>
            <w:r w:rsidRPr="00166AC9">
              <w:rPr>
                <w:rFonts w:ascii="Arial" w:hAnsi="Arial" w:cs="Arial"/>
                <w:spacing w:val="-5"/>
              </w:rPr>
              <w:t xml:space="preserve"> </w:t>
            </w:r>
            <w:r w:rsidRPr="00166AC9">
              <w:rPr>
                <w:rFonts w:ascii="Arial" w:hAnsi="Arial" w:cs="Arial"/>
              </w:rPr>
              <w:t>released</w:t>
            </w:r>
            <w:r w:rsidRPr="00166AC9">
              <w:rPr>
                <w:rFonts w:ascii="Arial" w:hAnsi="Arial" w:cs="Arial"/>
                <w:spacing w:val="-1"/>
              </w:rPr>
              <w:t xml:space="preserve"> </w:t>
            </w:r>
            <w:r w:rsidRPr="00166AC9">
              <w:rPr>
                <w:rFonts w:ascii="Arial" w:hAnsi="Arial" w:cs="Arial"/>
              </w:rPr>
              <w:t>FSA</w:t>
            </w:r>
            <w:r w:rsidRPr="00166AC9">
              <w:rPr>
                <w:rFonts w:ascii="Arial" w:hAnsi="Arial" w:cs="Arial"/>
                <w:spacing w:val="-4"/>
              </w:rPr>
              <w:t xml:space="preserve"> </w:t>
            </w:r>
            <w:r w:rsidR="006D0741" w:rsidRPr="00166AC9">
              <w:rPr>
                <w:rFonts w:ascii="Arial" w:hAnsi="Arial" w:cs="Arial"/>
                <w:spacing w:val="-4"/>
              </w:rPr>
              <w:t>wise.</w:t>
            </w:r>
          </w:p>
          <w:p w14:paraId="1023458D" w14:textId="77777777" w:rsidR="00CB05F9" w:rsidRPr="00166AC9" w:rsidRDefault="00CB05F9" w:rsidP="00183E7A">
            <w:pPr>
              <w:pStyle w:val="TableParagraph"/>
              <w:numPr>
                <w:ilvl w:val="0"/>
                <w:numId w:val="4"/>
              </w:numPr>
              <w:tabs>
                <w:tab w:val="left" w:pos="467"/>
                <w:tab w:val="left" w:pos="468"/>
              </w:tabs>
              <w:spacing w:before="39"/>
              <w:ind w:hanging="361"/>
              <w:rPr>
                <w:rFonts w:ascii="Arial" w:hAnsi="Arial" w:cs="Arial"/>
              </w:rPr>
            </w:pPr>
            <w:r w:rsidRPr="00166AC9">
              <w:rPr>
                <w:rFonts w:ascii="Arial" w:hAnsi="Arial" w:cs="Arial"/>
              </w:rPr>
              <w:t>If</w:t>
            </w:r>
            <w:r w:rsidRPr="00166AC9">
              <w:rPr>
                <w:rFonts w:ascii="Arial" w:hAnsi="Arial" w:cs="Arial"/>
                <w:spacing w:val="-2"/>
              </w:rPr>
              <w:t xml:space="preserve"> </w:t>
            </w:r>
            <w:r w:rsidRPr="00166AC9">
              <w:rPr>
                <w:rFonts w:ascii="Arial" w:hAnsi="Arial" w:cs="Arial"/>
              </w:rPr>
              <w:t>CMP</w:t>
            </w:r>
            <w:r w:rsidRPr="00166AC9">
              <w:rPr>
                <w:rFonts w:ascii="Arial" w:hAnsi="Arial" w:cs="Arial"/>
                <w:spacing w:val="-1"/>
              </w:rPr>
              <w:t xml:space="preserve"> </w:t>
            </w:r>
            <w:r w:rsidRPr="00166AC9">
              <w:rPr>
                <w:rFonts w:ascii="Arial" w:hAnsi="Arial" w:cs="Arial"/>
              </w:rPr>
              <w:t>having</w:t>
            </w:r>
            <w:r w:rsidRPr="00166AC9">
              <w:rPr>
                <w:rFonts w:ascii="Arial" w:hAnsi="Arial" w:cs="Arial"/>
                <w:spacing w:val="42"/>
              </w:rPr>
              <w:t xml:space="preserve"> </w:t>
            </w:r>
            <w:r w:rsidRPr="00166AC9">
              <w:rPr>
                <w:rFonts w:ascii="Arial" w:hAnsi="Arial" w:cs="Arial"/>
              </w:rPr>
              <w:t>“X”</w:t>
            </w:r>
            <w:r w:rsidRPr="00166AC9">
              <w:rPr>
                <w:rFonts w:ascii="Arial" w:hAnsi="Arial" w:cs="Arial"/>
                <w:spacing w:val="-4"/>
              </w:rPr>
              <w:t xml:space="preserve"> </w:t>
            </w:r>
            <w:r w:rsidRPr="00166AC9">
              <w:rPr>
                <w:rFonts w:ascii="Arial" w:hAnsi="Arial" w:cs="Arial"/>
              </w:rPr>
              <w:t>number</w:t>
            </w:r>
            <w:r w:rsidRPr="00166AC9">
              <w:rPr>
                <w:rFonts w:ascii="Arial" w:hAnsi="Arial" w:cs="Arial"/>
                <w:spacing w:val="-6"/>
              </w:rPr>
              <w:t xml:space="preserve"> </w:t>
            </w:r>
            <w:r w:rsidRPr="00166AC9">
              <w:rPr>
                <w:rFonts w:ascii="Arial" w:hAnsi="Arial" w:cs="Arial"/>
              </w:rPr>
              <w:t>of</w:t>
            </w:r>
            <w:r w:rsidRPr="00166AC9">
              <w:rPr>
                <w:rFonts w:ascii="Arial" w:hAnsi="Arial" w:cs="Arial"/>
                <w:spacing w:val="-1"/>
              </w:rPr>
              <w:t xml:space="preserve"> </w:t>
            </w:r>
            <w:r w:rsidRPr="00166AC9">
              <w:rPr>
                <w:rFonts w:ascii="Arial" w:hAnsi="Arial" w:cs="Arial"/>
                <w:spacing w:val="-5"/>
              </w:rPr>
              <w:t>FSA</w:t>
            </w:r>
          </w:p>
          <w:p w14:paraId="342FEB18" w14:textId="77777777" w:rsidR="00CB05F9" w:rsidRPr="00166AC9" w:rsidRDefault="00CB05F9" w:rsidP="00183E7A">
            <w:pPr>
              <w:pStyle w:val="TableParagraph"/>
              <w:numPr>
                <w:ilvl w:val="0"/>
                <w:numId w:val="4"/>
              </w:numPr>
              <w:tabs>
                <w:tab w:val="left" w:pos="467"/>
                <w:tab w:val="left" w:pos="468"/>
              </w:tabs>
              <w:spacing w:before="41"/>
              <w:ind w:hanging="361"/>
              <w:rPr>
                <w:rFonts w:ascii="Arial" w:hAnsi="Arial" w:cs="Arial"/>
              </w:rPr>
            </w:pPr>
            <w:r w:rsidRPr="00166AC9">
              <w:rPr>
                <w:rFonts w:ascii="Arial" w:hAnsi="Arial" w:cs="Arial"/>
              </w:rPr>
              <w:t>No.</w:t>
            </w:r>
            <w:r w:rsidRPr="00166AC9">
              <w:rPr>
                <w:rFonts w:ascii="Arial" w:hAnsi="Arial" w:cs="Arial"/>
                <w:spacing w:val="-3"/>
              </w:rPr>
              <w:t xml:space="preserve"> </w:t>
            </w:r>
            <w:r w:rsidRPr="00166AC9">
              <w:rPr>
                <w:rFonts w:ascii="Arial" w:hAnsi="Arial" w:cs="Arial"/>
              </w:rPr>
              <w:t>of</w:t>
            </w:r>
            <w:r w:rsidRPr="00166AC9">
              <w:rPr>
                <w:rFonts w:ascii="Arial" w:hAnsi="Arial" w:cs="Arial"/>
                <w:spacing w:val="-4"/>
              </w:rPr>
              <w:t xml:space="preserve"> </w:t>
            </w:r>
            <w:r w:rsidRPr="00AE1711">
              <w:rPr>
                <w:rFonts w:ascii="Arial" w:hAnsi="Arial" w:cs="Arial"/>
              </w:rPr>
              <w:t>FSAs</w:t>
            </w:r>
            <w:r w:rsidRPr="00166AC9">
              <w:rPr>
                <w:rFonts w:ascii="Arial" w:hAnsi="Arial" w:cs="Arial"/>
                <w:spacing w:val="-1"/>
              </w:rPr>
              <w:t xml:space="preserve"> </w:t>
            </w:r>
            <w:r w:rsidRPr="00166AC9">
              <w:rPr>
                <w:rFonts w:ascii="Arial" w:hAnsi="Arial" w:cs="Arial"/>
              </w:rPr>
              <w:t>for</w:t>
            </w:r>
            <w:r w:rsidRPr="00166AC9">
              <w:rPr>
                <w:rFonts w:ascii="Arial" w:hAnsi="Arial" w:cs="Arial"/>
                <w:spacing w:val="-4"/>
              </w:rPr>
              <w:t xml:space="preserve"> </w:t>
            </w:r>
            <w:r w:rsidRPr="00166AC9">
              <w:rPr>
                <w:rFonts w:ascii="Arial" w:hAnsi="Arial" w:cs="Arial"/>
              </w:rPr>
              <w:t>Six</w:t>
            </w:r>
            <w:r w:rsidRPr="00166AC9">
              <w:rPr>
                <w:rFonts w:ascii="Arial" w:hAnsi="Arial" w:cs="Arial"/>
                <w:spacing w:val="-5"/>
              </w:rPr>
              <w:t xml:space="preserve"> </w:t>
            </w:r>
            <w:r w:rsidRPr="00166AC9">
              <w:rPr>
                <w:rFonts w:ascii="Arial" w:hAnsi="Arial" w:cs="Arial"/>
              </w:rPr>
              <w:t>Monthly</w:t>
            </w:r>
            <w:r w:rsidRPr="00166AC9">
              <w:rPr>
                <w:rFonts w:ascii="Arial" w:hAnsi="Arial" w:cs="Arial"/>
                <w:spacing w:val="-3"/>
              </w:rPr>
              <w:t xml:space="preserve"> </w:t>
            </w:r>
            <w:r w:rsidRPr="00166AC9">
              <w:rPr>
                <w:rFonts w:ascii="Arial" w:hAnsi="Arial" w:cs="Arial"/>
              </w:rPr>
              <w:t>PM</w:t>
            </w:r>
            <w:r w:rsidRPr="00166AC9">
              <w:rPr>
                <w:rFonts w:ascii="Arial" w:hAnsi="Arial" w:cs="Arial"/>
                <w:spacing w:val="-1"/>
              </w:rPr>
              <w:t>:</w:t>
            </w:r>
            <w:r w:rsidRPr="00166AC9">
              <w:rPr>
                <w:rFonts w:ascii="Arial" w:hAnsi="Arial" w:cs="Arial"/>
                <w:spacing w:val="-2"/>
              </w:rPr>
              <w:t xml:space="preserve"> </w:t>
            </w:r>
            <w:r w:rsidRPr="00166AC9">
              <w:rPr>
                <w:rFonts w:ascii="Arial" w:hAnsi="Arial" w:cs="Arial"/>
                <w:spacing w:val="-5"/>
              </w:rPr>
              <w:t>X/6</w:t>
            </w:r>
          </w:p>
          <w:p w14:paraId="2D5ACC64" w14:textId="77777777" w:rsidR="00CB05F9" w:rsidRPr="00166AC9" w:rsidRDefault="00CB05F9" w:rsidP="00183E7A">
            <w:pPr>
              <w:pStyle w:val="TableParagraph"/>
              <w:numPr>
                <w:ilvl w:val="0"/>
                <w:numId w:val="4"/>
              </w:numPr>
              <w:tabs>
                <w:tab w:val="left" w:pos="467"/>
                <w:tab w:val="left" w:pos="468"/>
              </w:tabs>
              <w:spacing w:before="41"/>
              <w:ind w:hanging="361"/>
              <w:rPr>
                <w:rFonts w:ascii="Arial" w:hAnsi="Arial" w:cs="Arial"/>
              </w:rPr>
            </w:pPr>
            <w:r w:rsidRPr="00166AC9">
              <w:rPr>
                <w:rFonts w:ascii="Arial" w:hAnsi="Arial" w:cs="Arial"/>
              </w:rPr>
              <w:t>No.</w:t>
            </w:r>
            <w:r w:rsidRPr="00166AC9">
              <w:rPr>
                <w:rFonts w:ascii="Arial" w:hAnsi="Arial" w:cs="Arial"/>
                <w:spacing w:val="-3"/>
              </w:rPr>
              <w:t xml:space="preserve"> </w:t>
            </w:r>
            <w:r w:rsidRPr="00166AC9">
              <w:rPr>
                <w:rFonts w:ascii="Arial" w:hAnsi="Arial" w:cs="Arial"/>
              </w:rPr>
              <w:t>of</w:t>
            </w:r>
            <w:r w:rsidRPr="00166AC9">
              <w:rPr>
                <w:rFonts w:ascii="Arial" w:hAnsi="Arial" w:cs="Arial"/>
                <w:spacing w:val="-4"/>
              </w:rPr>
              <w:t xml:space="preserve"> </w:t>
            </w:r>
            <w:r w:rsidRPr="00166AC9">
              <w:rPr>
                <w:rFonts w:ascii="Arial" w:hAnsi="Arial" w:cs="Arial"/>
              </w:rPr>
              <w:t>FSAs</w:t>
            </w:r>
            <w:r w:rsidRPr="00166AC9">
              <w:rPr>
                <w:rFonts w:ascii="Arial" w:hAnsi="Arial" w:cs="Arial"/>
                <w:spacing w:val="-2"/>
              </w:rPr>
              <w:t xml:space="preserve"> </w:t>
            </w:r>
            <w:r w:rsidRPr="00166AC9">
              <w:rPr>
                <w:rFonts w:ascii="Arial" w:hAnsi="Arial" w:cs="Arial"/>
              </w:rPr>
              <w:t>for</w:t>
            </w:r>
            <w:r w:rsidRPr="00166AC9">
              <w:rPr>
                <w:rFonts w:ascii="Arial" w:hAnsi="Arial" w:cs="Arial"/>
                <w:spacing w:val="-4"/>
              </w:rPr>
              <w:t xml:space="preserve"> </w:t>
            </w:r>
            <w:r w:rsidRPr="00166AC9">
              <w:rPr>
                <w:rFonts w:ascii="Arial" w:hAnsi="Arial" w:cs="Arial"/>
              </w:rPr>
              <w:t>Quarterly</w:t>
            </w:r>
            <w:r w:rsidRPr="00166AC9">
              <w:rPr>
                <w:rFonts w:ascii="Arial" w:hAnsi="Arial" w:cs="Arial"/>
                <w:spacing w:val="-2"/>
              </w:rPr>
              <w:t xml:space="preserve"> </w:t>
            </w:r>
            <w:r w:rsidRPr="00166AC9">
              <w:rPr>
                <w:rFonts w:ascii="Arial" w:hAnsi="Arial" w:cs="Arial"/>
              </w:rPr>
              <w:t>Monthly</w:t>
            </w:r>
            <w:r w:rsidRPr="00166AC9">
              <w:rPr>
                <w:rFonts w:ascii="Arial" w:hAnsi="Arial" w:cs="Arial"/>
                <w:spacing w:val="-4"/>
              </w:rPr>
              <w:t xml:space="preserve"> </w:t>
            </w:r>
            <w:r w:rsidRPr="00166AC9">
              <w:rPr>
                <w:rFonts w:ascii="Arial" w:hAnsi="Arial" w:cs="Arial"/>
              </w:rPr>
              <w:t>PM</w:t>
            </w:r>
            <w:r w:rsidRPr="00166AC9">
              <w:rPr>
                <w:rFonts w:ascii="Arial" w:hAnsi="Arial" w:cs="Arial"/>
                <w:spacing w:val="-3"/>
              </w:rPr>
              <w:t>:</w:t>
            </w:r>
            <w:r w:rsidRPr="00166AC9">
              <w:rPr>
                <w:rFonts w:ascii="Arial" w:hAnsi="Arial" w:cs="Arial"/>
                <w:spacing w:val="-2"/>
              </w:rPr>
              <w:t xml:space="preserve"> </w:t>
            </w:r>
            <w:r w:rsidRPr="00166AC9">
              <w:rPr>
                <w:rFonts w:ascii="Arial" w:hAnsi="Arial" w:cs="Arial"/>
                <w:spacing w:val="-5"/>
              </w:rPr>
              <w:t>X/3</w:t>
            </w:r>
          </w:p>
          <w:p w14:paraId="0F5FD58C" w14:textId="77777777" w:rsidR="00CB05F9" w:rsidRPr="00166AC9" w:rsidRDefault="00CB05F9" w:rsidP="00183E7A">
            <w:pPr>
              <w:pStyle w:val="TableParagraph"/>
              <w:numPr>
                <w:ilvl w:val="0"/>
                <w:numId w:val="4"/>
              </w:numPr>
              <w:tabs>
                <w:tab w:val="left" w:pos="467"/>
                <w:tab w:val="left" w:pos="468"/>
              </w:tabs>
              <w:spacing w:before="39"/>
              <w:ind w:hanging="361"/>
              <w:rPr>
                <w:rFonts w:ascii="Arial" w:hAnsi="Arial" w:cs="Arial"/>
              </w:rPr>
            </w:pPr>
            <w:r w:rsidRPr="00166AC9">
              <w:rPr>
                <w:rFonts w:ascii="Arial" w:hAnsi="Arial" w:cs="Arial"/>
              </w:rPr>
              <w:t>PM</w:t>
            </w:r>
            <w:r w:rsidRPr="00166AC9">
              <w:rPr>
                <w:rFonts w:ascii="Arial" w:hAnsi="Arial" w:cs="Arial"/>
                <w:spacing w:val="-4"/>
              </w:rPr>
              <w:t xml:space="preserve"> </w:t>
            </w:r>
            <w:r w:rsidRPr="00166AC9">
              <w:rPr>
                <w:rFonts w:ascii="Arial" w:hAnsi="Arial" w:cs="Arial"/>
              </w:rPr>
              <w:t>WO</w:t>
            </w:r>
            <w:r w:rsidRPr="00166AC9">
              <w:rPr>
                <w:rFonts w:ascii="Arial" w:hAnsi="Arial" w:cs="Arial"/>
                <w:spacing w:val="45"/>
              </w:rPr>
              <w:t xml:space="preserve"> </w:t>
            </w:r>
            <w:r w:rsidRPr="00166AC9">
              <w:rPr>
                <w:rFonts w:ascii="Arial" w:hAnsi="Arial" w:cs="Arial"/>
              </w:rPr>
              <w:t>will</w:t>
            </w:r>
            <w:r w:rsidRPr="00166AC9">
              <w:rPr>
                <w:rFonts w:ascii="Arial" w:hAnsi="Arial" w:cs="Arial"/>
                <w:spacing w:val="-1"/>
              </w:rPr>
              <w:t xml:space="preserve"> </w:t>
            </w:r>
            <w:r w:rsidRPr="00166AC9">
              <w:rPr>
                <w:rFonts w:ascii="Arial" w:hAnsi="Arial" w:cs="Arial"/>
              </w:rPr>
              <w:t>be done</w:t>
            </w:r>
            <w:r w:rsidRPr="00166AC9">
              <w:rPr>
                <w:rFonts w:ascii="Arial" w:hAnsi="Arial" w:cs="Arial"/>
                <w:spacing w:val="-4"/>
              </w:rPr>
              <w:t xml:space="preserve"> </w:t>
            </w:r>
            <w:r w:rsidRPr="00166AC9">
              <w:rPr>
                <w:rFonts w:ascii="Arial" w:hAnsi="Arial" w:cs="Arial"/>
              </w:rPr>
              <w:t>only</w:t>
            </w:r>
            <w:r w:rsidRPr="00166AC9">
              <w:rPr>
                <w:rFonts w:ascii="Arial" w:hAnsi="Arial" w:cs="Arial"/>
                <w:spacing w:val="-3"/>
              </w:rPr>
              <w:t xml:space="preserve"> </w:t>
            </w:r>
            <w:r w:rsidRPr="00166AC9">
              <w:rPr>
                <w:rFonts w:ascii="Arial" w:hAnsi="Arial" w:cs="Arial"/>
              </w:rPr>
              <w:t>after</w:t>
            </w:r>
            <w:r w:rsidRPr="00166AC9">
              <w:rPr>
                <w:rFonts w:ascii="Arial" w:hAnsi="Arial" w:cs="Arial"/>
                <w:spacing w:val="-3"/>
              </w:rPr>
              <w:t xml:space="preserve"> </w:t>
            </w:r>
            <w:r w:rsidRPr="00166AC9">
              <w:rPr>
                <w:rFonts w:ascii="Arial" w:hAnsi="Arial" w:cs="Arial"/>
              </w:rPr>
              <w:t>100%</w:t>
            </w:r>
            <w:r w:rsidRPr="00166AC9">
              <w:rPr>
                <w:rFonts w:ascii="Arial" w:hAnsi="Arial" w:cs="Arial"/>
                <w:spacing w:val="-4"/>
              </w:rPr>
              <w:t xml:space="preserve"> </w:t>
            </w:r>
            <w:r w:rsidRPr="00166AC9">
              <w:rPr>
                <w:rFonts w:ascii="Arial" w:hAnsi="Arial" w:cs="Arial"/>
              </w:rPr>
              <w:t>completion</w:t>
            </w:r>
            <w:r w:rsidRPr="00166AC9">
              <w:rPr>
                <w:rFonts w:ascii="Arial" w:hAnsi="Arial" w:cs="Arial"/>
                <w:spacing w:val="-4"/>
              </w:rPr>
              <w:t xml:space="preserve"> </w:t>
            </w:r>
            <w:r w:rsidRPr="00166AC9">
              <w:rPr>
                <w:rFonts w:ascii="Arial" w:hAnsi="Arial" w:cs="Arial"/>
              </w:rPr>
              <w:t>of</w:t>
            </w:r>
            <w:r w:rsidRPr="00166AC9">
              <w:rPr>
                <w:rFonts w:ascii="Arial" w:hAnsi="Arial" w:cs="Arial"/>
                <w:spacing w:val="-1"/>
              </w:rPr>
              <w:t xml:space="preserve"> </w:t>
            </w:r>
            <w:r w:rsidRPr="00166AC9">
              <w:rPr>
                <w:rFonts w:ascii="Arial" w:hAnsi="Arial" w:cs="Arial"/>
              </w:rPr>
              <w:t>all</w:t>
            </w:r>
            <w:r w:rsidRPr="00166AC9">
              <w:rPr>
                <w:rFonts w:ascii="Arial" w:hAnsi="Arial" w:cs="Arial"/>
                <w:spacing w:val="-3"/>
              </w:rPr>
              <w:t xml:space="preserve"> </w:t>
            </w:r>
            <w:r w:rsidRPr="00166AC9">
              <w:rPr>
                <w:rFonts w:ascii="Arial" w:hAnsi="Arial" w:cs="Arial"/>
              </w:rPr>
              <w:t>activities in</w:t>
            </w:r>
            <w:r w:rsidRPr="00166AC9">
              <w:rPr>
                <w:rFonts w:ascii="Arial" w:hAnsi="Arial" w:cs="Arial"/>
                <w:spacing w:val="-2"/>
              </w:rPr>
              <w:t xml:space="preserve"> </w:t>
            </w:r>
            <w:r w:rsidRPr="00166AC9">
              <w:rPr>
                <w:rFonts w:ascii="Arial" w:hAnsi="Arial" w:cs="Arial"/>
                <w:spacing w:val="-4"/>
              </w:rPr>
              <w:t>FSA.</w:t>
            </w:r>
          </w:p>
        </w:tc>
      </w:tr>
      <w:tr w:rsidR="00CB05F9" w:rsidRPr="00166AC9" w14:paraId="0C54E372" w14:textId="77777777" w:rsidTr="004678C3">
        <w:trPr>
          <w:trHeight w:val="1701"/>
        </w:trPr>
        <w:tc>
          <w:tcPr>
            <w:tcW w:w="812" w:type="dxa"/>
            <w:vAlign w:val="center"/>
          </w:tcPr>
          <w:p w14:paraId="35F66D67" w14:textId="77777777" w:rsidR="00CB05F9" w:rsidRPr="00166AC9" w:rsidRDefault="00CB05F9" w:rsidP="00BF58BD">
            <w:pPr>
              <w:pStyle w:val="TableParagraph"/>
              <w:spacing w:line="268" w:lineRule="exact"/>
              <w:ind w:left="107"/>
              <w:jc w:val="center"/>
              <w:rPr>
                <w:rFonts w:ascii="Arial" w:hAnsi="Arial" w:cs="Arial"/>
              </w:rPr>
            </w:pPr>
            <w:r w:rsidRPr="00166AC9">
              <w:rPr>
                <w:rFonts w:ascii="Arial" w:hAnsi="Arial" w:cs="Arial"/>
                <w:spacing w:val="-5"/>
              </w:rPr>
              <w:t>ii</w:t>
            </w:r>
          </w:p>
        </w:tc>
        <w:tc>
          <w:tcPr>
            <w:tcW w:w="8964" w:type="dxa"/>
          </w:tcPr>
          <w:p w14:paraId="49CFE0FC" w14:textId="77777777" w:rsidR="00CB05F9" w:rsidRPr="00166AC9" w:rsidRDefault="00CB05F9" w:rsidP="00183E7A">
            <w:pPr>
              <w:pStyle w:val="TableParagraph"/>
              <w:numPr>
                <w:ilvl w:val="0"/>
                <w:numId w:val="3"/>
              </w:numPr>
              <w:tabs>
                <w:tab w:val="left" w:pos="467"/>
                <w:tab w:val="left" w:pos="468"/>
              </w:tabs>
              <w:spacing w:line="268" w:lineRule="exact"/>
              <w:ind w:hanging="361"/>
              <w:rPr>
                <w:rFonts w:ascii="Arial" w:hAnsi="Arial" w:cs="Arial"/>
              </w:rPr>
            </w:pPr>
            <w:r w:rsidRPr="00166AC9">
              <w:rPr>
                <w:rFonts w:ascii="Arial" w:hAnsi="Arial" w:cs="Arial"/>
              </w:rPr>
              <w:t>PM</w:t>
            </w:r>
            <w:r w:rsidRPr="00166AC9">
              <w:rPr>
                <w:rFonts w:ascii="Arial" w:hAnsi="Arial" w:cs="Arial"/>
                <w:spacing w:val="-5"/>
              </w:rPr>
              <w:t xml:space="preserve"> </w:t>
            </w:r>
            <w:r w:rsidRPr="00166AC9">
              <w:rPr>
                <w:rFonts w:ascii="Arial" w:hAnsi="Arial" w:cs="Arial"/>
              </w:rPr>
              <w:t>Payment</w:t>
            </w:r>
            <w:r w:rsidRPr="00166AC9">
              <w:rPr>
                <w:rFonts w:ascii="Arial" w:hAnsi="Arial" w:cs="Arial"/>
                <w:spacing w:val="-4"/>
              </w:rPr>
              <w:t xml:space="preserve"> </w:t>
            </w:r>
            <w:r w:rsidRPr="00166AC9">
              <w:rPr>
                <w:rFonts w:ascii="Arial" w:hAnsi="Arial" w:cs="Arial"/>
              </w:rPr>
              <w:t>of</w:t>
            </w:r>
            <w:r w:rsidRPr="00166AC9">
              <w:rPr>
                <w:rFonts w:ascii="Arial" w:hAnsi="Arial" w:cs="Arial"/>
                <w:spacing w:val="-2"/>
              </w:rPr>
              <w:t xml:space="preserve"> </w:t>
            </w:r>
            <w:r w:rsidRPr="00166AC9">
              <w:rPr>
                <w:rFonts w:ascii="Arial" w:hAnsi="Arial" w:cs="Arial"/>
              </w:rPr>
              <w:t>CMP</w:t>
            </w:r>
            <w:r w:rsidRPr="00166AC9">
              <w:rPr>
                <w:rFonts w:ascii="Arial" w:hAnsi="Arial" w:cs="Arial"/>
                <w:spacing w:val="-1"/>
              </w:rPr>
              <w:t xml:space="preserve"> </w:t>
            </w:r>
            <w:r w:rsidRPr="00166AC9">
              <w:rPr>
                <w:rFonts w:ascii="Arial" w:hAnsi="Arial" w:cs="Arial"/>
              </w:rPr>
              <w:t>will</w:t>
            </w:r>
            <w:r w:rsidRPr="00166AC9">
              <w:rPr>
                <w:rFonts w:ascii="Arial" w:hAnsi="Arial" w:cs="Arial"/>
                <w:spacing w:val="-5"/>
              </w:rPr>
              <w:t xml:space="preserve"> </w:t>
            </w:r>
            <w:r w:rsidRPr="00166AC9">
              <w:rPr>
                <w:rFonts w:ascii="Arial" w:hAnsi="Arial" w:cs="Arial"/>
              </w:rPr>
              <w:t>be</w:t>
            </w:r>
            <w:r w:rsidRPr="00166AC9">
              <w:rPr>
                <w:rFonts w:ascii="Arial" w:hAnsi="Arial" w:cs="Arial"/>
                <w:spacing w:val="-2"/>
              </w:rPr>
              <w:t xml:space="preserve"> </w:t>
            </w:r>
            <w:r w:rsidRPr="00166AC9">
              <w:rPr>
                <w:rFonts w:ascii="Arial" w:hAnsi="Arial" w:cs="Arial"/>
              </w:rPr>
              <w:t>based</w:t>
            </w:r>
            <w:r w:rsidRPr="00166AC9">
              <w:rPr>
                <w:rFonts w:ascii="Arial" w:hAnsi="Arial" w:cs="Arial"/>
                <w:spacing w:val="-5"/>
              </w:rPr>
              <w:t xml:space="preserve"> </w:t>
            </w:r>
            <w:r w:rsidRPr="00166AC9">
              <w:rPr>
                <w:rFonts w:ascii="Arial" w:hAnsi="Arial" w:cs="Arial"/>
              </w:rPr>
              <w:t>on</w:t>
            </w:r>
            <w:r w:rsidRPr="00166AC9">
              <w:rPr>
                <w:rFonts w:ascii="Arial" w:hAnsi="Arial" w:cs="Arial"/>
                <w:spacing w:val="-3"/>
              </w:rPr>
              <w:t xml:space="preserve"> </w:t>
            </w:r>
            <w:r w:rsidRPr="00166AC9">
              <w:rPr>
                <w:rFonts w:ascii="Arial" w:hAnsi="Arial" w:cs="Arial"/>
              </w:rPr>
              <w:t>%age</w:t>
            </w:r>
            <w:r w:rsidRPr="00166AC9">
              <w:rPr>
                <w:rFonts w:ascii="Arial" w:hAnsi="Arial" w:cs="Arial"/>
                <w:spacing w:val="-1"/>
              </w:rPr>
              <w:t xml:space="preserve"> </w:t>
            </w:r>
            <w:r w:rsidRPr="00166AC9">
              <w:rPr>
                <w:rFonts w:ascii="Arial" w:hAnsi="Arial" w:cs="Arial"/>
              </w:rPr>
              <w:t>completion</w:t>
            </w:r>
            <w:r w:rsidRPr="00166AC9">
              <w:rPr>
                <w:rFonts w:ascii="Arial" w:hAnsi="Arial" w:cs="Arial"/>
                <w:spacing w:val="-3"/>
              </w:rPr>
              <w:t xml:space="preserve"> </w:t>
            </w:r>
            <w:r w:rsidRPr="00166AC9">
              <w:rPr>
                <w:rFonts w:ascii="Arial" w:hAnsi="Arial" w:cs="Arial"/>
              </w:rPr>
              <w:t>of</w:t>
            </w:r>
            <w:r w:rsidRPr="00166AC9">
              <w:rPr>
                <w:rFonts w:ascii="Arial" w:hAnsi="Arial" w:cs="Arial"/>
                <w:spacing w:val="-2"/>
              </w:rPr>
              <w:t xml:space="preserve"> </w:t>
            </w:r>
            <w:r w:rsidRPr="00166AC9">
              <w:rPr>
                <w:rFonts w:ascii="Arial" w:hAnsi="Arial" w:cs="Arial"/>
              </w:rPr>
              <w:t>assigned</w:t>
            </w:r>
            <w:r w:rsidRPr="00166AC9">
              <w:rPr>
                <w:rFonts w:ascii="Arial" w:hAnsi="Arial" w:cs="Arial"/>
                <w:spacing w:val="-5"/>
              </w:rPr>
              <w:t xml:space="preserve"> </w:t>
            </w:r>
            <w:r w:rsidRPr="00166AC9">
              <w:rPr>
                <w:rFonts w:ascii="Arial" w:hAnsi="Arial" w:cs="Arial"/>
                <w:spacing w:val="-4"/>
              </w:rPr>
              <w:t>WOs.</w:t>
            </w:r>
          </w:p>
          <w:p w14:paraId="46F6F1D9" w14:textId="77777777" w:rsidR="00CB05F9" w:rsidRPr="00166AC9" w:rsidRDefault="00CB05F9" w:rsidP="00183E7A">
            <w:pPr>
              <w:pStyle w:val="TableParagraph"/>
              <w:numPr>
                <w:ilvl w:val="0"/>
                <w:numId w:val="3"/>
              </w:numPr>
              <w:tabs>
                <w:tab w:val="left" w:pos="467"/>
                <w:tab w:val="left" w:pos="468"/>
              </w:tabs>
              <w:spacing w:before="41"/>
              <w:ind w:hanging="361"/>
              <w:rPr>
                <w:rFonts w:ascii="Arial" w:hAnsi="Arial" w:cs="Arial"/>
              </w:rPr>
            </w:pPr>
            <w:r w:rsidRPr="00166AC9">
              <w:rPr>
                <w:rFonts w:ascii="Arial" w:hAnsi="Arial" w:cs="Arial"/>
              </w:rPr>
              <w:t>Work</w:t>
            </w:r>
            <w:r w:rsidRPr="00166AC9">
              <w:rPr>
                <w:rFonts w:ascii="Arial" w:hAnsi="Arial" w:cs="Arial"/>
                <w:spacing w:val="-7"/>
              </w:rPr>
              <w:t xml:space="preserve"> </w:t>
            </w:r>
            <w:r w:rsidRPr="00166AC9">
              <w:rPr>
                <w:rFonts w:ascii="Arial" w:hAnsi="Arial" w:cs="Arial"/>
              </w:rPr>
              <w:t>Orders</w:t>
            </w:r>
            <w:r w:rsidRPr="00166AC9">
              <w:rPr>
                <w:rFonts w:ascii="Arial" w:hAnsi="Arial" w:cs="Arial"/>
                <w:spacing w:val="-4"/>
              </w:rPr>
              <w:t xml:space="preserve"> </w:t>
            </w:r>
            <w:r w:rsidRPr="00166AC9">
              <w:rPr>
                <w:rFonts w:ascii="Arial" w:hAnsi="Arial" w:cs="Arial"/>
              </w:rPr>
              <w:t>assigned</w:t>
            </w:r>
            <w:r w:rsidRPr="00166AC9">
              <w:rPr>
                <w:rFonts w:ascii="Arial" w:hAnsi="Arial" w:cs="Arial"/>
                <w:spacing w:val="-2"/>
              </w:rPr>
              <w:t xml:space="preserve"> </w:t>
            </w:r>
            <w:r w:rsidRPr="00166AC9">
              <w:rPr>
                <w:rFonts w:ascii="Arial" w:hAnsi="Arial" w:cs="Arial"/>
              </w:rPr>
              <w:t>for</w:t>
            </w:r>
            <w:r w:rsidRPr="00166AC9">
              <w:rPr>
                <w:rFonts w:ascii="Arial" w:hAnsi="Arial" w:cs="Arial"/>
                <w:spacing w:val="-2"/>
              </w:rPr>
              <w:t xml:space="preserve"> </w:t>
            </w:r>
            <w:r w:rsidRPr="00166AC9">
              <w:rPr>
                <w:rFonts w:ascii="Arial" w:hAnsi="Arial" w:cs="Arial"/>
              </w:rPr>
              <w:t>a</w:t>
            </w:r>
            <w:r w:rsidRPr="00166AC9">
              <w:rPr>
                <w:rFonts w:ascii="Arial" w:hAnsi="Arial" w:cs="Arial"/>
                <w:spacing w:val="-5"/>
              </w:rPr>
              <w:t xml:space="preserve"> </w:t>
            </w:r>
            <w:r w:rsidRPr="00166AC9">
              <w:rPr>
                <w:rFonts w:ascii="Arial" w:hAnsi="Arial" w:cs="Arial"/>
              </w:rPr>
              <w:t>particular</w:t>
            </w:r>
            <w:r w:rsidRPr="00166AC9">
              <w:rPr>
                <w:rFonts w:ascii="Arial" w:hAnsi="Arial" w:cs="Arial"/>
                <w:spacing w:val="-5"/>
              </w:rPr>
              <w:t xml:space="preserve"> </w:t>
            </w:r>
            <w:r w:rsidRPr="00166AC9">
              <w:rPr>
                <w:rFonts w:ascii="Arial" w:hAnsi="Arial" w:cs="Arial"/>
              </w:rPr>
              <w:t>month</w:t>
            </w:r>
            <w:r w:rsidRPr="00166AC9">
              <w:rPr>
                <w:rFonts w:ascii="Arial" w:hAnsi="Arial" w:cs="Arial"/>
                <w:spacing w:val="-4"/>
              </w:rPr>
              <w:t xml:space="preserve"> </w:t>
            </w:r>
            <w:r w:rsidRPr="00166AC9">
              <w:rPr>
                <w:rFonts w:ascii="Arial" w:hAnsi="Arial" w:cs="Arial"/>
              </w:rPr>
              <w:t>shall</w:t>
            </w:r>
            <w:r w:rsidRPr="00166AC9">
              <w:rPr>
                <w:rFonts w:ascii="Arial" w:hAnsi="Arial" w:cs="Arial"/>
                <w:spacing w:val="-2"/>
              </w:rPr>
              <w:t xml:space="preserve"> </w:t>
            </w:r>
            <w:r w:rsidRPr="00166AC9">
              <w:rPr>
                <w:rFonts w:ascii="Arial" w:hAnsi="Arial" w:cs="Arial"/>
              </w:rPr>
              <w:t>be</w:t>
            </w:r>
            <w:r w:rsidRPr="00166AC9">
              <w:rPr>
                <w:rFonts w:ascii="Arial" w:hAnsi="Arial" w:cs="Arial"/>
                <w:spacing w:val="-4"/>
              </w:rPr>
              <w:t xml:space="preserve"> </w:t>
            </w:r>
            <w:r w:rsidRPr="00166AC9">
              <w:rPr>
                <w:rFonts w:ascii="Arial" w:hAnsi="Arial" w:cs="Arial"/>
              </w:rPr>
              <w:t>completed</w:t>
            </w:r>
            <w:r w:rsidRPr="00166AC9">
              <w:rPr>
                <w:rFonts w:ascii="Arial" w:hAnsi="Arial" w:cs="Arial"/>
                <w:spacing w:val="-2"/>
              </w:rPr>
              <w:t xml:space="preserve"> </w:t>
            </w:r>
            <w:r w:rsidRPr="00166AC9">
              <w:rPr>
                <w:rFonts w:ascii="Arial" w:hAnsi="Arial" w:cs="Arial"/>
              </w:rPr>
              <w:t>in</w:t>
            </w:r>
            <w:r w:rsidRPr="00166AC9">
              <w:rPr>
                <w:rFonts w:ascii="Arial" w:hAnsi="Arial" w:cs="Arial"/>
                <w:spacing w:val="-3"/>
              </w:rPr>
              <w:t xml:space="preserve"> </w:t>
            </w:r>
            <w:r w:rsidRPr="00166AC9">
              <w:rPr>
                <w:rFonts w:ascii="Arial" w:hAnsi="Arial" w:cs="Arial"/>
              </w:rPr>
              <w:t>that</w:t>
            </w:r>
            <w:r w:rsidRPr="00166AC9">
              <w:rPr>
                <w:rFonts w:ascii="Arial" w:hAnsi="Arial" w:cs="Arial"/>
                <w:spacing w:val="-4"/>
              </w:rPr>
              <w:t xml:space="preserve"> </w:t>
            </w:r>
            <w:r w:rsidRPr="00166AC9">
              <w:rPr>
                <w:rFonts w:ascii="Arial" w:hAnsi="Arial" w:cs="Arial"/>
              </w:rPr>
              <w:t>month</w:t>
            </w:r>
            <w:r w:rsidRPr="00166AC9">
              <w:rPr>
                <w:rFonts w:ascii="Arial" w:hAnsi="Arial" w:cs="Arial"/>
                <w:spacing w:val="-4"/>
              </w:rPr>
              <w:t xml:space="preserve"> only.</w:t>
            </w:r>
          </w:p>
          <w:p w14:paraId="0AA8E48E" w14:textId="3BB8DAF4" w:rsidR="00CB05F9" w:rsidRPr="00166AC9" w:rsidRDefault="00CB05F9" w:rsidP="00183E7A">
            <w:pPr>
              <w:pStyle w:val="TableParagraph"/>
              <w:numPr>
                <w:ilvl w:val="0"/>
                <w:numId w:val="3"/>
              </w:numPr>
              <w:tabs>
                <w:tab w:val="left" w:pos="467"/>
                <w:tab w:val="left" w:pos="468"/>
              </w:tabs>
              <w:spacing w:before="41" w:line="276" w:lineRule="auto"/>
              <w:ind w:right="150"/>
              <w:rPr>
                <w:rFonts w:ascii="Arial" w:hAnsi="Arial" w:cs="Arial"/>
              </w:rPr>
            </w:pPr>
            <w:r w:rsidRPr="00166AC9">
              <w:rPr>
                <w:rFonts w:ascii="Arial" w:hAnsi="Arial" w:cs="Arial"/>
              </w:rPr>
              <w:t>In</w:t>
            </w:r>
            <w:r w:rsidRPr="00166AC9">
              <w:rPr>
                <w:rFonts w:ascii="Arial" w:hAnsi="Arial" w:cs="Arial"/>
                <w:spacing w:val="-2"/>
              </w:rPr>
              <w:t xml:space="preserve"> </w:t>
            </w:r>
            <w:r w:rsidRPr="00166AC9">
              <w:rPr>
                <w:rFonts w:ascii="Arial" w:hAnsi="Arial" w:cs="Arial"/>
              </w:rPr>
              <w:t>case</w:t>
            </w:r>
            <w:r w:rsidRPr="00166AC9">
              <w:rPr>
                <w:rFonts w:ascii="Arial" w:hAnsi="Arial" w:cs="Arial"/>
                <w:spacing w:val="-1"/>
              </w:rPr>
              <w:t xml:space="preserve"> </w:t>
            </w:r>
            <w:r w:rsidRPr="00166AC9">
              <w:rPr>
                <w:rFonts w:ascii="Arial" w:hAnsi="Arial" w:cs="Arial"/>
              </w:rPr>
              <w:t>there is</w:t>
            </w:r>
            <w:r w:rsidRPr="00166AC9">
              <w:rPr>
                <w:rFonts w:ascii="Arial" w:hAnsi="Arial" w:cs="Arial"/>
                <w:spacing w:val="-4"/>
              </w:rPr>
              <w:t xml:space="preserve"> </w:t>
            </w:r>
            <w:r w:rsidRPr="00166AC9">
              <w:rPr>
                <w:rFonts w:ascii="Arial" w:hAnsi="Arial" w:cs="Arial"/>
              </w:rPr>
              <w:t>any pending</w:t>
            </w:r>
            <w:r w:rsidRPr="00166AC9">
              <w:rPr>
                <w:rFonts w:ascii="Arial" w:hAnsi="Arial" w:cs="Arial"/>
                <w:spacing w:val="-2"/>
              </w:rPr>
              <w:t xml:space="preserve"> </w:t>
            </w:r>
            <w:r w:rsidRPr="00166AC9">
              <w:rPr>
                <w:rFonts w:ascii="Arial" w:hAnsi="Arial" w:cs="Arial"/>
              </w:rPr>
              <w:t>WO</w:t>
            </w:r>
            <w:r w:rsidRPr="00166AC9">
              <w:rPr>
                <w:rFonts w:ascii="Arial" w:hAnsi="Arial" w:cs="Arial"/>
                <w:spacing w:val="-1"/>
              </w:rPr>
              <w:t xml:space="preserve"> </w:t>
            </w:r>
            <w:r w:rsidRPr="00166AC9">
              <w:rPr>
                <w:rFonts w:ascii="Arial" w:hAnsi="Arial" w:cs="Arial"/>
              </w:rPr>
              <w:t>for</w:t>
            </w:r>
            <w:r w:rsidRPr="00166AC9">
              <w:rPr>
                <w:rFonts w:ascii="Arial" w:hAnsi="Arial" w:cs="Arial"/>
                <w:spacing w:val="-1"/>
              </w:rPr>
              <w:t xml:space="preserve"> </w:t>
            </w:r>
            <w:r w:rsidRPr="00166AC9">
              <w:rPr>
                <w:rFonts w:ascii="Arial" w:hAnsi="Arial" w:cs="Arial"/>
              </w:rPr>
              <w:t>the</w:t>
            </w:r>
            <w:r w:rsidRPr="00166AC9">
              <w:rPr>
                <w:rFonts w:ascii="Arial" w:hAnsi="Arial" w:cs="Arial"/>
                <w:spacing w:val="-3"/>
              </w:rPr>
              <w:t xml:space="preserve"> </w:t>
            </w:r>
            <w:r w:rsidRPr="00166AC9">
              <w:rPr>
                <w:rFonts w:ascii="Arial" w:hAnsi="Arial" w:cs="Arial"/>
              </w:rPr>
              <w:t>month,</w:t>
            </w:r>
            <w:r w:rsidRPr="00166AC9">
              <w:rPr>
                <w:rFonts w:ascii="Arial" w:hAnsi="Arial" w:cs="Arial"/>
                <w:spacing w:val="-4"/>
              </w:rPr>
              <w:t xml:space="preserve"> </w:t>
            </w:r>
            <w:r w:rsidRPr="00166AC9">
              <w:rPr>
                <w:rFonts w:ascii="Arial" w:hAnsi="Arial" w:cs="Arial"/>
              </w:rPr>
              <w:t>same</w:t>
            </w:r>
            <w:r w:rsidRPr="00166AC9">
              <w:rPr>
                <w:rFonts w:ascii="Arial" w:hAnsi="Arial" w:cs="Arial"/>
                <w:spacing w:val="-3"/>
              </w:rPr>
              <w:t xml:space="preserve"> </w:t>
            </w:r>
            <w:r w:rsidRPr="00166AC9">
              <w:rPr>
                <w:rFonts w:ascii="Arial" w:hAnsi="Arial" w:cs="Arial"/>
              </w:rPr>
              <w:t>will</w:t>
            </w:r>
            <w:r w:rsidRPr="00166AC9">
              <w:rPr>
                <w:rFonts w:ascii="Arial" w:hAnsi="Arial" w:cs="Arial"/>
                <w:spacing w:val="-1"/>
              </w:rPr>
              <w:t xml:space="preserve"> </w:t>
            </w:r>
            <w:r w:rsidRPr="00166AC9">
              <w:rPr>
                <w:rFonts w:ascii="Arial" w:hAnsi="Arial" w:cs="Arial"/>
              </w:rPr>
              <w:t>be carried</w:t>
            </w:r>
            <w:r w:rsidRPr="00166AC9">
              <w:rPr>
                <w:rFonts w:ascii="Arial" w:hAnsi="Arial" w:cs="Arial"/>
                <w:spacing w:val="-2"/>
              </w:rPr>
              <w:t xml:space="preserve"> </w:t>
            </w:r>
            <w:r w:rsidRPr="00166AC9">
              <w:rPr>
                <w:rFonts w:ascii="Arial" w:hAnsi="Arial" w:cs="Arial"/>
              </w:rPr>
              <w:t>forward</w:t>
            </w:r>
            <w:r w:rsidRPr="00166AC9">
              <w:rPr>
                <w:rFonts w:ascii="Arial" w:hAnsi="Arial" w:cs="Arial"/>
                <w:spacing w:val="-2"/>
              </w:rPr>
              <w:t xml:space="preserve"> </w:t>
            </w:r>
            <w:r w:rsidRPr="00166AC9">
              <w:rPr>
                <w:rFonts w:ascii="Arial" w:hAnsi="Arial" w:cs="Arial"/>
              </w:rPr>
              <w:t>for</w:t>
            </w:r>
            <w:r w:rsidRPr="00166AC9">
              <w:rPr>
                <w:rFonts w:ascii="Arial" w:hAnsi="Arial" w:cs="Arial"/>
                <w:spacing w:val="-3"/>
              </w:rPr>
              <w:t xml:space="preserve"> </w:t>
            </w:r>
            <w:r w:rsidRPr="00166AC9">
              <w:rPr>
                <w:rFonts w:ascii="Arial" w:hAnsi="Arial" w:cs="Arial"/>
              </w:rPr>
              <w:t>the</w:t>
            </w:r>
            <w:r w:rsidRPr="00166AC9">
              <w:rPr>
                <w:rFonts w:ascii="Arial" w:hAnsi="Arial" w:cs="Arial"/>
                <w:spacing w:val="-1"/>
              </w:rPr>
              <w:t xml:space="preserve"> </w:t>
            </w:r>
            <w:r w:rsidRPr="00166AC9">
              <w:rPr>
                <w:rFonts w:ascii="Arial" w:hAnsi="Arial" w:cs="Arial"/>
              </w:rPr>
              <w:t>next</w:t>
            </w:r>
            <w:r w:rsidRPr="00166AC9">
              <w:rPr>
                <w:rFonts w:ascii="Arial" w:hAnsi="Arial" w:cs="Arial"/>
                <w:spacing w:val="-3"/>
              </w:rPr>
              <w:t xml:space="preserve"> </w:t>
            </w:r>
            <w:r w:rsidRPr="00166AC9">
              <w:rPr>
                <w:rFonts w:ascii="Arial" w:hAnsi="Arial" w:cs="Arial"/>
              </w:rPr>
              <w:t xml:space="preserve">month and added to the total scope of the next month. Payments shall be calculated basis </w:t>
            </w:r>
            <w:r w:rsidR="00EB55B4">
              <w:rPr>
                <w:rFonts w:ascii="Arial" w:hAnsi="Arial" w:cs="Arial"/>
              </w:rPr>
              <w:t>percentage</w:t>
            </w:r>
            <w:r w:rsidRPr="00166AC9">
              <w:rPr>
                <w:rFonts w:ascii="Arial" w:hAnsi="Arial" w:cs="Arial"/>
              </w:rPr>
              <w:t xml:space="preserve"> completion of Total scope i.e. (BTG WOs of previous month + New WOs for the month)</w:t>
            </w:r>
          </w:p>
        </w:tc>
      </w:tr>
      <w:tr w:rsidR="00CB05F9" w:rsidRPr="00166AC9" w14:paraId="40DEFE11" w14:textId="77777777" w:rsidTr="004678C3">
        <w:trPr>
          <w:trHeight w:val="253"/>
        </w:trPr>
        <w:tc>
          <w:tcPr>
            <w:tcW w:w="812" w:type="dxa"/>
            <w:vAlign w:val="center"/>
          </w:tcPr>
          <w:p w14:paraId="2FA6474F" w14:textId="77777777" w:rsidR="00CB05F9" w:rsidRPr="00166AC9" w:rsidRDefault="00CB05F9" w:rsidP="00BF58BD">
            <w:pPr>
              <w:pStyle w:val="TableParagraph"/>
              <w:jc w:val="center"/>
              <w:rPr>
                <w:rFonts w:ascii="Arial" w:hAnsi="Arial" w:cs="Arial"/>
              </w:rPr>
            </w:pPr>
          </w:p>
        </w:tc>
        <w:tc>
          <w:tcPr>
            <w:tcW w:w="8964" w:type="dxa"/>
          </w:tcPr>
          <w:p w14:paraId="190A72B3" w14:textId="607AF254" w:rsidR="00CB05F9" w:rsidRPr="00166AC9" w:rsidRDefault="00CB05F9" w:rsidP="00CB05F9">
            <w:pPr>
              <w:pStyle w:val="TableParagraph"/>
              <w:spacing w:line="268" w:lineRule="exact"/>
              <w:ind w:left="107"/>
              <w:rPr>
                <w:rFonts w:ascii="Arial" w:hAnsi="Arial" w:cs="Arial"/>
                <w:b/>
              </w:rPr>
            </w:pPr>
            <w:r w:rsidRPr="00166AC9">
              <w:rPr>
                <w:rFonts w:ascii="Arial" w:hAnsi="Arial" w:cs="Arial"/>
                <w:b/>
              </w:rPr>
              <w:t>Resource</w:t>
            </w:r>
            <w:r w:rsidRPr="00166AC9">
              <w:rPr>
                <w:rFonts w:ascii="Arial" w:hAnsi="Arial" w:cs="Arial"/>
                <w:b/>
                <w:spacing w:val="-7"/>
              </w:rPr>
              <w:t xml:space="preserve"> </w:t>
            </w:r>
            <w:r w:rsidRPr="00166AC9">
              <w:rPr>
                <w:rFonts w:ascii="Arial" w:hAnsi="Arial" w:cs="Arial"/>
                <w:b/>
              </w:rPr>
              <w:t>Requirement</w:t>
            </w:r>
            <w:r w:rsidRPr="00166AC9">
              <w:rPr>
                <w:rFonts w:ascii="Arial" w:hAnsi="Arial" w:cs="Arial"/>
                <w:b/>
                <w:spacing w:val="-6"/>
              </w:rPr>
              <w:t xml:space="preserve"> </w:t>
            </w:r>
            <w:r w:rsidRPr="00166AC9">
              <w:rPr>
                <w:rFonts w:ascii="Arial" w:hAnsi="Arial" w:cs="Arial"/>
                <w:b/>
              </w:rPr>
              <w:t>against</w:t>
            </w:r>
            <w:r w:rsidRPr="00166AC9">
              <w:rPr>
                <w:rFonts w:ascii="Arial" w:hAnsi="Arial" w:cs="Arial"/>
                <w:b/>
                <w:spacing w:val="-4"/>
              </w:rPr>
              <w:t xml:space="preserve"> </w:t>
            </w:r>
            <w:r w:rsidRPr="00166AC9">
              <w:rPr>
                <w:rFonts w:ascii="Arial" w:hAnsi="Arial" w:cs="Arial"/>
                <w:b/>
              </w:rPr>
              <w:t>&gt;</w:t>
            </w:r>
            <w:r w:rsidRPr="00166AC9">
              <w:rPr>
                <w:rFonts w:ascii="Arial" w:hAnsi="Arial" w:cs="Arial"/>
                <w:b/>
                <w:spacing w:val="-6"/>
              </w:rPr>
              <w:t xml:space="preserve"> </w:t>
            </w:r>
            <w:r w:rsidRPr="00166AC9">
              <w:rPr>
                <w:rFonts w:ascii="Arial" w:hAnsi="Arial" w:cs="Arial"/>
                <w:b/>
              </w:rPr>
              <w:t>1</w:t>
            </w:r>
            <w:r w:rsidR="00E77B9E">
              <w:rPr>
                <w:rFonts w:ascii="Arial" w:hAnsi="Arial" w:cs="Arial"/>
                <w:b/>
              </w:rPr>
              <w:t>8</w:t>
            </w:r>
            <w:r w:rsidRPr="00166AC9">
              <w:rPr>
                <w:rFonts w:ascii="Arial" w:hAnsi="Arial" w:cs="Arial"/>
                <w:b/>
              </w:rPr>
              <w:t>0</w:t>
            </w:r>
            <w:r w:rsidRPr="00166AC9">
              <w:rPr>
                <w:rFonts w:ascii="Arial" w:hAnsi="Arial" w:cs="Arial"/>
                <w:b/>
                <w:spacing w:val="-5"/>
              </w:rPr>
              <w:t xml:space="preserve"> </w:t>
            </w:r>
            <w:r w:rsidRPr="00166AC9">
              <w:rPr>
                <w:rFonts w:ascii="Arial" w:hAnsi="Arial" w:cs="Arial"/>
                <w:b/>
              </w:rPr>
              <w:t>days</w:t>
            </w:r>
            <w:r w:rsidRPr="00166AC9">
              <w:rPr>
                <w:rFonts w:ascii="Arial" w:hAnsi="Arial" w:cs="Arial"/>
                <w:b/>
                <w:spacing w:val="-4"/>
              </w:rPr>
              <w:t xml:space="preserve"> </w:t>
            </w:r>
            <w:r w:rsidRPr="00166AC9">
              <w:rPr>
                <w:rFonts w:ascii="Arial" w:hAnsi="Arial" w:cs="Arial"/>
                <w:b/>
              </w:rPr>
              <w:t>expansion</w:t>
            </w:r>
            <w:r w:rsidRPr="00166AC9">
              <w:rPr>
                <w:rFonts w:ascii="Arial" w:hAnsi="Arial" w:cs="Arial"/>
                <w:b/>
                <w:spacing w:val="-7"/>
              </w:rPr>
              <w:t xml:space="preserve"> </w:t>
            </w:r>
            <w:r w:rsidRPr="00166AC9">
              <w:rPr>
                <w:rFonts w:ascii="Arial" w:hAnsi="Arial" w:cs="Arial"/>
                <w:b/>
                <w:spacing w:val="-2"/>
              </w:rPr>
              <w:t>clause</w:t>
            </w:r>
          </w:p>
        </w:tc>
      </w:tr>
      <w:tr w:rsidR="00CB05F9" w:rsidRPr="00166AC9" w14:paraId="61B46AD2" w14:textId="77777777" w:rsidTr="004678C3">
        <w:trPr>
          <w:trHeight w:val="554"/>
        </w:trPr>
        <w:tc>
          <w:tcPr>
            <w:tcW w:w="812" w:type="dxa"/>
            <w:vAlign w:val="center"/>
          </w:tcPr>
          <w:p w14:paraId="45C59F21" w14:textId="77777777" w:rsidR="00CB05F9" w:rsidRPr="00166AC9" w:rsidRDefault="00CB05F9" w:rsidP="00BF58BD">
            <w:pPr>
              <w:pStyle w:val="TableParagraph"/>
              <w:spacing w:line="268" w:lineRule="exact"/>
              <w:ind w:left="107"/>
              <w:jc w:val="center"/>
              <w:rPr>
                <w:rFonts w:ascii="Arial" w:hAnsi="Arial" w:cs="Arial"/>
              </w:rPr>
            </w:pPr>
            <w:r w:rsidRPr="00166AC9">
              <w:rPr>
                <w:rFonts w:ascii="Arial" w:hAnsi="Arial" w:cs="Arial"/>
              </w:rPr>
              <w:t>i</w:t>
            </w:r>
          </w:p>
        </w:tc>
        <w:tc>
          <w:tcPr>
            <w:tcW w:w="8964" w:type="dxa"/>
          </w:tcPr>
          <w:p w14:paraId="49767D5E" w14:textId="778AB6D0" w:rsidR="00CB05F9" w:rsidRPr="00166AC9" w:rsidRDefault="00CB05F9" w:rsidP="00CB05F9">
            <w:pPr>
              <w:pStyle w:val="TableParagraph"/>
              <w:spacing w:line="276" w:lineRule="auto"/>
              <w:ind w:left="107" w:right="195"/>
              <w:rPr>
                <w:rFonts w:ascii="Arial" w:hAnsi="Arial" w:cs="Arial"/>
              </w:rPr>
            </w:pPr>
            <w:r w:rsidRPr="00166AC9">
              <w:rPr>
                <w:rFonts w:ascii="Arial" w:hAnsi="Arial" w:cs="Arial"/>
              </w:rPr>
              <w:t>Org</w:t>
            </w:r>
            <w:r w:rsidRPr="00166AC9">
              <w:rPr>
                <w:rFonts w:ascii="Arial" w:hAnsi="Arial" w:cs="Arial"/>
                <w:spacing w:val="-4"/>
              </w:rPr>
              <w:t xml:space="preserve"> </w:t>
            </w:r>
            <w:r w:rsidRPr="00166AC9">
              <w:rPr>
                <w:rFonts w:ascii="Arial" w:hAnsi="Arial" w:cs="Arial"/>
              </w:rPr>
              <w:t>Intend</w:t>
            </w:r>
            <w:r w:rsidRPr="00166AC9">
              <w:rPr>
                <w:rFonts w:ascii="Arial" w:hAnsi="Arial" w:cs="Arial"/>
                <w:spacing w:val="-4"/>
              </w:rPr>
              <w:t xml:space="preserve"> </w:t>
            </w:r>
            <w:r w:rsidRPr="00166AC9">
              <w:rPr>
                <w:rFonts w:ascii="Arial" w:hAnsi="Arial" w:cs="Arial"/>
              </w:rPr>
              <w:t>to</w:t>
            </w:r>
            <w:r w:rsidRPr="00166AC9">
              <w:rPr>
                <w:rFonts w:ascii="Arial" w:hAnsi="Arial" w:cs="Arial"/>
                <w:spacing w:val="-2"/>
              </w:rPr>
              <w:t xml:space="preserve"> </w:t>
            </w:r>
            <w:r w:rsidRPr="00166AC9">
              <w:rPr>
                <w:rFonts w:ascii="Arial" w:hAnsi="Arial" w:cs="Arial"/>
              </w:rPr>
              <w:t>have</w:t>
            </w:r>
            <w:r w:rsidRPr="00166AC9">
              <w:rPr>
                <w:rFonts w:ascii="Arial" w:hAnsi="Arial" w:cs="Arial"/>
                <w:spacing w:val="-2"/>
              </w:rPr>
              <w:t xml:space="preserve"> </w:t>
            </w:r>
            <w:r w:rsidRPr="00166AC9">
              <w:rPr>
                <w:rFonts w:ascii="Arial" w:hAnsi="Arial" w:cs="Arial"/>
              </w:rPr>
              <w:t>FTKM</w:t>
            </w:r>
            <w:r w:rsidRPr="00166AC9">
              <w:rPr>
                <w:rFonts w:ascii="Arial" w:hAnsi="Arial" w:cs="Arial"/>
                <w:spacing w:val="-4"/>
              </w:rPr>
              <w:t xml:space="preserve"> </w:t>
            </w:r>
            <w:r w:rsidRPr="00166AC9">
              <w:rPr>
                <w:rFonts w:ascii="Arial" w:hAnsi="Arial" w:cs="Arial"/>
              </w:rPr>
              <w:t>&lt;=</w:t>
            </w:r>
            <w:r w:rsidRPr="00166AC9">
              <w:rPr>
                <w:rFonts w:ascii="Arial" w:hAnsi="Arial" w:cs="Arial"/>
                <w:spacing w:val="-3"/>
              </w:rPr>
              <w:t xml:space="preserve"> </w:t>
            </w:r>
            <w:r w:rsidRPr="00166AC9">
              <w:rPr>
                <w:rFonts w:ascii="Arial" w:hAnsi="Arial" w:cs="Arial"/>
              </w:rPr>
              <w:t>4.0,</w:t>
            </w:r>
            <w:r w:rsidRPr="00166AC9">
              <w:rPr>
                <w:rFonts w:ascii="Arial" w:hAnsi="Arial" w:cs="Arial"/>
                <w:spacing w:val="-3"/>
              </w:rPr>
              <w:t xml:space="preserve"> </w:t>
            </w:r>
            <w:r w:rsidRPr="00166AC9">
              <w:rPr>
                <w:rFonts w:ascii="Arial" w:hAnsi="Arial" w:cs="Arial"/>
              </w:rPr>
              <w:t>Whatever</w:t>
            </w:r>
            <w:r w:rsidRPr="00166AC9">
              <w:rPr>
                <w:rFonts w:ascii="Arial" w:hAnsi="Arial" w:cs="Arial"/>
                <w:spacing w:val="-3"/>
              </w:rPr>
              <w:t xml:space="preserve"> </w:t>
            </w:r>
            <w:r w:rsidRPr="00166AC9">
              <w:rPr>
                <w:rFonts w:ascii="Arial" w:hAnsi="Arial" w:cs="Arial"/>
              </w:rPr>
              <w:t>add</w:t>
            </w:r>
            <w:r w:rsidR="006D0741">
              <w:rPr>
                <w:rFonts w:ascii="Arial" w:hAnsi="Arial" w:cs="Arial"/>
              </w:rPr>
              <w:t>itional</w:t>
            </w:r>
            <w:r w:rsidRPr="00166AC9">
              <w:rPr>
                <w:rFonts w:ascii="Arial" w:hAnsi="Arial" w:cs="Arial"/>
                <w:spacing w:val="-5"/>
              </w:rPr>
              <w:t xml:space="preserve"> </w:t>
            </w:r>
            <w:r w:rsidRPr="00166AC9">
              <w:rPr>
                <w:rFonts w:ascii="Arial" w:hAnsi="Arial" w:cs="Arial"/>
              </w:rPr>
              <w:t>manpower</w:t>
            </w:r>
            <w:r w:rsidRPr="00166AC9">
              <w:rPr>
                <w:rFonts w:ascii="Arial" w:hAnsi="Arial" w:cs="Arial"/>
                <w:spacing w:val="-3"/>
              </w:rPr>
              <w:t xml:space="preserve"> </w:t>
            </w:r>
            <w:r w:rsidRPr="00166AC9">
              <w:rPr>
                <w:rFonts w:ascii="Arial" w:hAnsi="Arial" w:cs="Arial"/>
              </w:rPr>
              <w:t>is</w:t>
            </w:r>
            <w:r w:rsidRPr="00166AC9">
              <w:rPr>
                <w:rFonts w:ascii="Arial" w:hAnsi="Arial" w:cs="Arial"/>
                <w:spacing w:val="-3"/>
              </w:rPr>
              <w:t xml:space="preserve"> </w:t>
            </w:r>
            <w:r w:rsidRPr="00166AC9">
              <w:rPr>
                <w:rFonts w:ascii="Arial" w:hAnsi="Arial" w:cs="Arial"/>
              </w:rPr>
              <w:t>required</w:t>
            </w:r>
            <w:r w:rsidRPr="00166AC9">
              <w:rPr>
                <w:rFonts w:ascii="Arial" w:hAnsi="Arial" w:cs="Arial"/>
                <w:spacing w:val="-4"/>
              </w:rPr>
              <w:t xml:space="preserve"> </w:t>
            </w:r>
            <w:r w:rsidRPr="00166AC9">
              <w:rPr>
                <w:rFonts w:ascii="Arial" w:hAnsi="Arial" w:cs="Arial"/>
              </w:rPr>
              <w:t>to</w:t>
            </w:r>
            <w:r w:rsidRPr="00166AC9">
              <w:rPr>
                <w:rFonts w:ascii="Arial" w:hAnsi="Arial" w:cs="Arial"/>
                <w:spacing w:val="-2"/>
              </w:rPr>
              <w:t xml:space="preserve"> </w:t>
            </w:r>
            <w:r w:rsidRPr="00166AC9">
              <w:rPr>
                <w:rFonts w:ascii="Arial" w:hAnsi="Arial" w:cs="Arial"/>
              </w:rPr>
              <w:t>achieve</w:t>
            </w:r>
            <w:r w:rsidRPr="00166AC9">
              <w:rPr>
                <w:rFonts w:ascii="Arial" w:hAnsi="Arial" w:cs="Arial"/>
                <w:spacing w:val="-5"/>
              </w:rPr>
              <w:t xml:space="preserve"> </w:t>
            </w:r>
            <w:r w:rsidRPr="00166AC9">
              <w:rPr>
                <w:rFonts w:ascii="Arial" w:hAnsi="Arial" w:cs="Arial"/>
              </w:rPr>
              <w:t>this</w:t>
            </w:r>
            <w:r w:rsidRPr="00166AC9">
              <w:rPr>
                <w:rFonts w:ascii="Arial" w:hAnsi="Arial" w:cs="Arial"/>
                <w:spacing w:val="-3"/>
              </w:rPr>
              <w:t xml:space="preserve"> </w:t>
            </w:r>
            <w:r w:rsidRPr="00166AC9">
              <w:rPr>
                <w:rFonts w:ascii="Arial" w:hAnsi="Arial" w:cs="Arial"/>
              </w:rPr>
              <w:t>will</w:t>
            </w:r>
            <w:r w:rsidRPr="00166AC9">
              <w:rPr>
                <w:rFonts w:ascii="Arial" w:hAnsi="Arial" w:cs="Arial"/>
                <w:spacing w:val="-3"/>
              </w:rPr>
              <w:t xml:space="preserve"> </w:t>
            </w:r>
            <w:r w:rsidRPr="00166AC9">
              <w:rPr>
                <w:rFonts w:ascii="Arial" w:hAnsi="Arial" w:cs="Arial"/>
              </w:rPr>
              <w:t>be deployed by SP</w:t>
            </w:r>
          </w:p>
        </w:tc>
      </w:tr>
      <w:tr w:rsidR="00CB05F9" w:rsidRPr="00166AC9" w14:paraId="7406FA11" w14:textId="77777777" w:rsidTr="004678C3">
        <w:trPr>
          <w:trHeight w:val="464"/>
        </w:trPr>
        <w:tc>
          <w:tcPr>
            <w:tcW w:w="812" w:type="dxa"/>
            <w:vAlign w:val="center"/>
          </w:tcPr>
          <w:p w14:paraId="6172D4CD" w14:textId="77777777" w:rsidR="00CB05F9" w:rsidRPr="00166AC9" w:rsidRDefault="00CB05F9" w:rsidP="00BF58BD">
            <w:pPr>
              <w:pStyle w:val="TableParagraph"/>
              <w:spacing w:line="268" w:lineRule="exact"/>
              <w:ind w:left="107"/>
              <w:jc w:val="center"/>
              <w:rPr>
                <w:rFonts w:ascii="Arial" w:hAnsi="Arial" w:cs="Arial"/>
              </w:rPr>
            </w:pPr>
            <w:r w:rsidRPr="00166AC9">
              <w:rPr>
                <w:rFonts w:ascii="Arial" w:hAnsi="Arial" w:cs="Arial"/>
                <w:spacing w:val="-5"/>
              </w:rPr>
              <w:t>ii</w:t>
            </w:r>
          </w:p>
        </w:tc>
        <w:tc>
          <w:tcPr>
            <w:tcW w:w="8964" w:type="dxa"/>
          </w:tcPr>
          <w:p w14:paraId="69B230CC" w14:textId="15FB7E51" w:rsidR="00CB05F9" w:rsidRPr="00166AC9" w:rsidRDefault="00CB05F9" w:rsidP="00300163">
            <w:pPr>
              <w:pStyle w:val="TableParagraph"/>
              <w:spacing w:line="268" w:lineRule="exact"/>
              <w:ind w:left="107"/>
              <w:rPr>
                <w:rFonts w:ascii="Arial" w:hAnsi="Arial" w:cs="Arial"/>
              </w:rPr>
            </w:pPr>
            <w:r w:rsidRPr="00166AC9">
              <w:rPr>
                <w:rFonts w:ascii="Arial" w:hAnsi="Arial" w:cs="Arial"/>
              </w:rPr>
              <w:t>SP</w:t>
            </w:r>
            <w:r w:rsidRPr="00166AC9">
              <w:rPr>
                <w:rFonts w:ascii="Arial" w:hAnsi="Arial" w:cs="Arial"/>
                <w:spacing w:val="-4"/>
              </w:rPr>
              <w:t xml:space="preserve"> </w:t>
            </w:r>
            <w:r w:rsidRPr="00166AC9">
              <w:rPr>
                <w:rFonts w:ascii="Arial" w:hAnsi="Arial" w:cs="Arial"/>
              </w:rPr>
              <w:t>has</w:t>
            </w:r>
            <w:r w:rsidRPr="00166AC9">
              <w:rPr>
                <w:rFonts w:ascii="Arial" w:hAnsi="Arial" w:cs="Arial"/>
                <w:spacing w:val="-3"/>
              </w:rPr>
              <w:t xml:space="preserve"> </w:t>
            </w:r>
            <w:r w:rsidRPr="00166AC9">
              <w:rPr>
                <w:rFonts w:ascii="Arial" w:hAnsi="Arial" w:cs="Arial"/>
              </w:rPr>
              <w:t>to</w:t>
            </w:r>
            <w:r w:rsidRPr="00166AC9">
              <w:rPr>
                <w:rFonts w:ascii="Arial" w:hAnsi="Arial" w:cs="Arial"/>
                <w:spacing w:val="-3"/>
              </w:rPr>
              <w:t xml:space="preserve"> </w:t>
            </w:r>
            <w:r w:rsidRPr="00166AC9">
              <w:rPr>
                <w:rFonts w:ascii="Arial" w:hAnsi="Arial" w:cs="Arial"/>
              </w:rPr>
              <w:t>provide</w:t>
            </w:r>
            <w:r w:rsidRPr="00166AC9">
              <w:rPr>
                <w:rFonts w:ascii="Arial" w:hAnsi="Arial" w:cs="Arial"/>
                <w:spacing w:val="-5"/>
              </w:rPr>
              <w:t xml:space="preserve"> </w:t>
            </w:r>
            <w:r w:rsidRPr="00166AC9">
              <w:rPr>
                <w:rFonts w:ascii="Arial" w:hAnsi="Arial" w:cs="Arial"/>
              </w:rPr>
              <w:t>manpower</w:t>
            </w:r>
            <w:r w:rsidRPr="00166AC9">
              <w:rPr>
                <w:rFonts w:ascii="Arial" w:hAnsi="Arial" w:cs="Arial"/>
                <w:spacing w:val="-4"/>
              </w:rPr>
              <w:t xml:space="preserve"> </w:t>
            </w:r>
            <w:r w:rsidRPr="00166AC9">
              <w:rPr>
                <w:rFonts w:ascii="Arial" w:hAnsi="Arial" w:cs="Arial"/>
              </w:rPr>
              <w:t>commitment</w:t>
            </w:r>
            <w:r w:rsidRPr="00166AC9">
              <w:rPr>
                <w:rFonts w:ascii="Arial" w:hAnsi="Arial" w:cs="Arial"/>
                <w:spacing w:val="-3"/>
              </w:rPr>
              <w:t xml:space="preserve"> </w:t>
            </w:r>
            <w:r w:rsidRPr="00166AC9">
              <w:rPr>
                <w:rFonts w:ascii="Arial" w:hAnsi="Arial" w:cs="Arial"/>
              </w:rPr>
              <w:t>in</w:t>
            </w:r>
            <w:r w:rsidRPr="00166AC9">
              <w:rPr>
                <w:rFonts w:ascii="Arial" w:hAnsi="Arial" w:cs="Arial"/>
                <w:spacing w:val="-3"/>
              </w:rPr>
              <w:t xml:space="preserve"> </w:t>
            </w:r>
            <w:r w:rsidRPr="00166AC9">
              <w:rPr>
                <w:rFonts w:ascii="Arial" w:hAnsi="Arial" w:cs="Arial"/>
              </w:rPr>
              <w:t>advance</w:t>
            </w:r>
            <w:r w:rsidRPr="00166AC9">
              <w:rPr>
                <w:rFonts w:ascii="Arial" w:hAnsi="Arial" w:cs="Arial"/>
                <w:spacing w:val="-6"/>
              </w:rPr>
              <w:t xml:space="preserve"> </w:t>
            </w:r>
            <w:r w:rsidRPr="00166AC9">
              <w:rPr>
                <w:rFonts w:ascii="Arial" w:hAnsi="Arial" w:cs="Arial"/>
              </w:rPr>
              <w:t>for</w:t>
            </w:r>
            <w:r w:rsidRPr="00166AC9">
              <w:rPr>
                <w:rFonts w:ascii="Arial" w:hAnsi="Arial" w:cs="Arial"/>
                <w:spacing w:val="-3"/>
              </w:rPr>
              <w:t xml:space="preserve"> </w:t>
            </w:r>
            <w:r w:rsidRPr="00166AC9">
              <w:rPr>
                <w:rFonts w:ascii="Arial" w:hAnsi="Arial" w:cs="Arial"/>
              </w:rPr>
              <w:t>the</w:t>
            </w:r>
            <w:r w:rsidRPr="00166AC9">
              <w:rPr>
                <w:rFonts w:ascii="Arial" w:hAnsi="Arial" w:cs="Arial"/>
                <w:spacing w:val="-3"/>
              </w:rPr>
              <w:t xml:space="preserve"> </w:t>
            </w:r>
            <w:r w:rsidRPr="00166AC9">
              <w:rPr>
                <w:rFonts w:ascii="Arial" w:hAnsi="Arial" w:cs="Arial"/>
              </w:rPr>
              <w:t>resources</w:t>
            </w:r>
            <w:r w:rsidRPr="00166AC9">
              <w:rPr>
                <w:rFonts w:ascii="Arial" w:hAnsi="Arial" w:cs="Arial"/>
                <w:spacing w:val="-2"/>
              </w:rPr>
              <w:t xml:space="preserve"> </w:t>
            </w:r>
            <w:r w:rsidRPr="00166AC9">
              <w:rPr>
                <w:rFonts w:ascii="Arial" w:hAnsi="Arial" w:cs="Arial"/>
              </w:rPr>
              <w:t>to</w:t>
            </w:r>
            <w:r w:rsidRPr="00166AC9">
              <w:rPr>
                <w:rFonts w:ascii="Arial" w:hAnsi="Arial" w:cs="Arial"/>
                <w:spacing w:val="-3"/>
              </w:rPr>
              <w:t xml:space="preserve"> </w:t>
            </w:r>
            <w:r w:rsidRPr="00166AC9">
              <w:rPr>
                <w:rFonts w:ascii="Arial" w:hAnsi="Arial" w:cs="Arial"/>
              </w:rPr>
              <w:t>be</w:t>
            </w:r>
            <w:r w:rsidRPr="00166AC9">
              <w:rPr>
                <w:rFonts w:ascii="Arial" w:hAnsi="Arial" w:cs="Arial"/>
                <w:spacing w:val="-6"/>
              </w:rPr>
              <w:t xml:space="preserve"> </w:t>
            </w:r>
            <w:r w:rsidRPr="00166AC9">
              <w:rPr>
                <w:rFonts w:ascii="Arial" w:hAnsi="Arial" w:cs="Arial"/>
              </w:rPr>
              <w:t>deployed</w:t>
            </w:r>
            <w:r w:rsidRPr="00166AC9">
              <w:rPr>
                <w:rFonts w:ascii="Arial" w:hAnsi="Arial" w:cs="Arial"/>
                <w:spacing w:val="-3"/>
              </w:rPr>
              <w:t xml:space="preserve"> </w:t>
            </w:r>
            <w:r w:rsidRPr="00166AC9">
              <w:rPr>
                <w:rFonts w:ascii="Arial" w:hAnsi="Arial" w:cs="Arial"/>
              </w:rPr>
              <w:t>on</w:t>
            </w:r>
            <w:r w:rsidRPr="00166AC9">
              <w:rPr>
                <w:rFonts w:ascii="Arial" w:hAnsi="Arial" w:cs="Arial"/>
                <w:spacing w:val="-4"/>
              </w:rPr>
              <w:t xml:space="preserve"> </w:t>
            </w:r>
            <w:r w:rsidRPr="00166AC9">
              <w:rPr>
                <w:rFonts w:ascii="Arial" w:hAnsi="Arial" w:cs="Arial"/>
                <w:spacing w:val="-2"/>
              </w:rPr>
              <w:t>ground.</w:t>
            </w:r>
            <w:r w:rsidR="00300163">
              <w:rPr>
                <w:rFonts w:ascii="Arial" w:hAnsi="Arial" w:cs="Arial"/>
                <w:spacing w:val="-2"/>
              </w:rPr>
              <w:t xml:space="preserve"> </w:t>
            </w:r>
            <w:r w:rsidRPr="00166AC9">
              <w:rPr>
                <w:rFonts w:ascii="Arial" w:hAnsi="Arial" w:cs="Arial"/>
              </w:rPr>
              <w:t>(Supervisor,</w:t>
            </w:r>
            <w:r w:rsidRPr="00166AC9">
              <w:rPr>
                <w:rFonts w:ascii="Arial" w:hAnsi="Arial" w:cs="Arial"/>
                <w:spacing w:val="-4"/>
              </w:rPr>
              <w:t xml:space="preserve"> </w:t>
            </w:r>
            <w:r w:rsidRPr="00166AC9">
              <w:rPr>
                <w:rFonts w:ascii="Arial" w:hAnsi="Arial" w:cs="Arial"/>
              </w:rPr>
              <w:t>Splicer,</w:t>
            </w:r>
            <w:r w:rsidRPr="00166AC9">
              <w:rPr>
                <w:rFonts w:ascii="Arial" w:hAnsi="Arial" w:cs="Arial"/>
                <w:spacing w:val="-5"/>
              </w:rPr>
              <w:t xml:space="preserve"> </w:t>
            </w:r>
            <w:r w:rsidRPr="00166AC9">
              <w:rPr>
                <w:rFonts w:ascii="Arial" w:hAnsi="Arial" w:cs="Arial"/>
              </w:rPr>
              <w:t>Asst.</w:t>
            </w:r>
            <w:r w:rsidRPr="00166AC9">
              <w:rPr>
                <w:rFonts w:ascii="Arial" w:hAnsi="Arial" w:cs="Arial"/>
                <w:spacing w:val="-3"/>
              </w:rPr>
              <w:t xml:space="preserve"> </w:t>
            </w:r>
            <w:r w:rsidRPr="00166AC9">
              <w:rPr>
                <w:rFonts w:ascii="Arial" w:hAnsi="Arial" w:cs="Arial"/>
              </w:rPr>
              <w:t>Splicer,</w:t>
            </w:r>
            <w:r w:rsidRPr="00166AC9">
              <w:rPr>
                <w:rFonts w:ascii="Arial" w:hAnsi="Arial" w:cs="Arial"/>
                <w:spacing w:val="-4"/>
              </w:rPr>
              <w:t xml:space="preserve"> </w:t>
            </w:r>
            <w:r w:rsidRPr="00166AC9">
              <w:rPr>
                <w:rFonts w:ascii="Arial" w:hAnsi="Arial" w:cs="Arial"/>
              </w:rPr>
              <w:t>Patroller</w:t>
            </w:r>
            <w:r w:rsidRPr="00166AC9">
              <w:rPr>
                <w:rFonts w:ascii="Arial" w:hAnsi="Arial" w:cs="Arial"/>
                <w:spacing w:val="-5"/>
              </w:rPr>
              <w:t xml:space="preserve"> </w:t>
            </w:r>
            <w:r w:rsidRPr="00166AC9">
              <w:rPr>
                <w:rFonts w:ascii="Arial" w:hAnsi="Arial" w:cs="Arial"/>
              </w:rPr>
              <w:t>&amp;</w:t>
            </w:r>
            <w:r w:rsidRPr="00166AC9">
              <w:rPr>
                <w:rFonts w:ascii="Arial" w:hAnsi="Arial" w:cs="Arial"/>
                <w:spacing w:val="-2"/>
              </w:rPr>
              <w:t xml:space="preserve"> </w:t>
            </w:r>
            <w:r w:rsidRPr="00166AC9">
              <w:rPr>
                <w:rFonts w:ascii="Arial" w:hAnsi="Arial" w:cs="Arial"/>
              </w:rPr>
              <w:t>Route</w:t>
            </w:r>
            <w:r w:rsidRPr="00166AC9">
              <w:rPr>
                <w:rFonts w:ascii="Arial" w:hAnsi="Arial" w:cs="Arial"/>
                <w:spacing w:val="-5"/>
              </w:rPr>
              <w:t xml:space="preserve"> </w:t>
            </w:r>
            <w:r w:rsidRPr="00166AC9">
              <w:rPr>
                <w:rFonts w:ascii="Arial" w:hAnsi="Arial" w:cs="Arial"/>
                <w:spacing w:val="-2"/>
              </w:rPr>
              <w:t>Guards)</w:t>
            </w:r>
          </w:p>
        </w:tc>
      </w:tr>
      <w:tr w:rsidR="00CB05F9" w:rsidRPr="00166AC9" w14:paraId="44DED76C" w14:textId="77777777" w:rsidTr="004678C3">
        <w:trPr>
          <w:trHeight w:val="430"/>
        </w:trPr>
        <w:tc>
          <w:tcPr>
            <w:tcW w:w="812" w:type="dxa"/>
            <w:vAlign w:val="center"/>
          </w:tcPr>
          <w:p w14:paraId="4AB456F6" w14:textId="77777777" w:rsidR="00CB05F9" w:rsidRPr="00166AC9" w:rsidRDefault="00CB05F9" w:rsidP="00BF58BD">
            <w:pPr>
              <w:pStyle w:val="TableParagraph"/>
              <w:spacing w:line="268" w:lineRule="exact"/>
              <w:ind w:left="107"/>
              <w:jc w:val="center"/>
              <w:rPr>
                <w:rFonts w:ascii="Arial" w:hAnsi="Arial" w:cs="Arial"/>
              </w:rPr>
            </w:pPr>
            <w:r w:rsidRPr="00166AC9">
              <w:rPr>
                <w:rFonts w:ascii="Arial" w:hAnsi="Arial" w:cs="Arial"/>
                <w:spacing w:val="-5"/>
              </w:rPr>
              <w:t>iii</w:t>
            </w:r>
          </w:p>
        </w:tc>
        <w:tc>
          <w:tcPr>
            <w:tcW w:w="8964" w:type="dxa"/>
          </w:tcPr>
          <w:p w14:paraId="514450DC" w14:textId="5B40EFDF" w:rsidR="00CB05F9" w:rsidRPr="00166AC9" w:rsidRDefault="00CB05F9" w:rsidP="00300163">
            <w:pPr>
              <w:pStyle w:val="TableParagraph"/>
              <w:spacing w:line="268" w:lineRule="exact"/>
              <w:ind w:left="107"/>
              <w:rPr>
                <w:rFonts w:ascii="Arial" w:hAnsi="Arial" w:cs="Arial"/>
              </w:rPr>
            </w:pPr>
            <w:r w:rsidRPr="00166AC9">
              <w:rPr>
                <w:rFonts w:ascii="Arial" w:hAnsi="Arial" w:cs="Arial"/>
              </w:rPr>
              <w:t>Resources</w:t>
            </w:r>
            <w:r w:rsidRPr="00166AC9">
              <w:rPr>
                <w:rFonts w:ascii="Arial" w:hAnsi="Arial" w:cs="Arial"/>
                <w:spacing w:val="-7"/>
              </w:rPr>
              <w:t xml:space="preserve"> </w:t>
            </w:r>
            <w:r w:rsidRPr="00166AC9">
              <w:rPr>
                <w:rFonts w:ascii="Arial" w:hAnsi="Arial" w:cs="Arial"/>
              </w:rPr>
              <w:t>Over</w:t>
            </w:r>
            <w:r w:rsidRPr="00166AC9">
              <w:rPr>
                <w:rFonts w:ascii="Arial" w:hAnsi="Arial" w:cs="Arial"/>
                <w:spacing w:val="-4"/>
              </w:rPr>
              <w:t xml:space="preserve"> </w:t>
            </w:r>
            <w:r w:rsidRPr="00166AC9">
              <w:rPr>
                <w:rFonts w:ascii="Arial" w:hAnsi="Arial" w:cs="Arial"/>
              </w:rPr>
              <w:t>&amp;</w:t>
            </w:r>
            <w:r w:rsidRPr="00166AC9">
              <w:rPr>
                <w:rFonts w:ascii="Arial" w:hAnsi="Arial" w:cs="Arial"/>
                <w:spacing w:val="-4"/>
              </w:rPr>
              <w:t xml:space="preserve"> </w:t>
            </w:r>
            <w:r w:rsidRPr="00166AC9">
              <w:rPr>
                <w:rFonts w:ascii="Arial" w:hAnsi="Arial" w:cs="Arial"/>
              </w:rPr>
              <w:t>Above</w:t>
            </w:r>
            <w:r w:rsidRPr="00166AC9">
              <w:rPr>
                <w:rFonts w:ascii="Arial" w:hAnsi="Arial" w:cs="Arial"/>
                <w:spacing w:val="-5"/>
              </w:rPr>
              <w:t xml:space="preserve"> </w:t>
            </w:r>
            <w:r w:rsidRPr="00166AC9">
              <w:rPr>
                <w:rFonts w:ascii="Arial" w:hAnsi="Arial" w:cs="Arial"/>
              </w:rPr>
              <w:t>the</w:t>
            </w:r>
            <w:r w:rsidRPr="00166AC9">
              <w:rPr>
                <w:rFonts w:ascii="Arial" w:hAnsi="Arial" w:cs="Arial"/>
                <w:spacing w:val="-3"/>
              </w:rPr>
              <w:t xml:space="preserve"> </w:t>
            </w:r>
            <w:r w:rsidRPr="00166AC9">
              <w:rPr>
                <w:rFonts w:ascii="Arial" w:hAnsi="Arial" w:cs="Arial"/>
              </w:rPr>
              <w:t>agreed</w:t>
            </w:r>
            <w:r w:rsidRPr="00166AC9">
              <w:rPr>
                <w:rFonts w:ascii="Arial" w:hAnsi="Arial" w:cs="Arial"/>
                <w:spacing w:val="-5"/>
              </w:rPr>
              <w:t xml:space="preserve"> </w:t>
            </w:r>
            <w:r w:rsidRPr="00166AC9">
              <w:rPr>
                <w:rFonts w:ascii="Arial" w:hAnsi="Arial" w:cs="Arial"/>
              </w:rPr>
              <w:t>Q</w:t>
            </w:r>
            <w:r w:rsidR="006D0741">
              <w:rPr>
                <w:rFonts w:ascii="Arial" w:hAnsi="Arial" w:cs="Arial"/>
              </w:rPr>
              <w:t xml:space="preserve">uarterly </w:t>
            </w:r>
            <w:r w:rsidRPr="00166AC9">
              <w:rPr>
                <w:rFonts w:ascii="Arial" w:hAnsi="Arial" w:cs="Arial"/>
              </w:rPr>
              <w:t>/</w:t>
            </w:r>
            <w:r w:rsidR="006D0741">
              <w:rPr>
                <w:rFonts w:ascii="Arial" w:hAnsi="Arial" w:cs="Arial"/>
              </w:rPr>
              <w:t xml:space="preserve"> </w:t>
            </w:r>
            <w:r w:rsidRPr="00166AC9">
              <w:rPr>
                <w:rFonts w:ascii="Arial" w:hAnsi="Arial" w:cs="Arial"/>
              </w:rPr>
              <w:t>monthly</w:t>
            </w:r>
            <w:r w:rsidRPr="00166AC9">
              <w:rPr>
                <w:rFonts w:ascii="Arial" w:hAnsi="Arial" w:cs="Arial"/>
                <w:spacing w:val="-4"/>
              </w:rPr>
              <w:t xml:space="preserve"> </w:t>
            </w:r>
            <w:r w:rsidRPr="00166AC9">
              <w:rPr>
                <w:rFonts w:ascii="Arial" w:hAnsi="Arial" w:cs="Arial"/>
              </w:rPr>
              <w:t>Commitment,</w:t>
            </w:r>
            <w:r w:rsidRPr="00166AC9">
              <w:rPr>
                <w:rFonts w:ascii="Arial" w:hAnsi="Arial" w:cs="Arial"/>
                <w:spacing w:val="-5"/>
              </w:rPr>
              <w:t xml:space="preserve"> </w:t>
            </w:r>
            <w:r w:rsidRPr="00166AC9">
              <w:rPr>
                <w:rFonts w:ascii="Arial" w:hAnsi="Arial" w:cs="Arial"/>
              </w:rPr>
              <w:t>will</w:t>
            </w:r>
            <w:r w:rsidRPr="00166AC9">
              <w:rPr>
                <w:rFonts w:ascii="Arial" w:hAnsi="Arial" w:cs="Arial"/>
                <w:spacing w:val="-3"/>
              </w:rPr>
              <w:t xml:space="preserve"> </w:t>
            </w:r>
            <w:r w:rsidRPr="00166AC9">
              <w:rPr>
                <w:rFonts w:ascii="Arial" w:hAnsi="Arial" w:cs="Arial"/>
              </w:rPr>
              <w:t>be</w:t>
            </w:r>
            <w:r w:rsidRPr="00166AC9">
              <w:rPr>
                <w:rFonts w:ascii="Arial" w:hAnsi="Arial" w:cs="Arial"/>
                <w:spacing w:val="-5"/>
              </w:rPr>
              <w:t xml:space="preserve"> </w:t>
            </w:r>
            <w:r w:rsidRPr="00166AC9">
              <w:rPr>
                <w:rFonts w:ascii="Arial" w:hAnsi="Arial" w:cs="Arial"/>
              </w:rPr>
              <w:t>provided</w:t>
            </w:r>
            <w:r w:rsidRPr="00166AC9">
              <w:rPr>
                <w:rFonts w:ascii="Arial" w:hAnsi="Arial" w:cs="Arial"/>
                <w:spacing w:val="-4"/>
              </w:rPr>
              <w:t xml:space="preserve"> </w:t>
            </w:r>
            <w:r w:rsidRPr="00166AC9">
              <w:rPr>
                <w:rFonts w:ascii="Arial" w:hAnsi="Arial" w:cs="Arial"/>
              </w:rPr>
              <w:t>by</w:t>
            </w:r>
            <w:r w:rsidRPr="00166AC9">
              <w:rPr>
                <w:rFonts w:ascii="Arial" w:hAnsi="Arial" w:cs="Arial"/>
                <w:spacing w:val="-3"/>
              </w:rPr>
              <w:t xml:space="preserve"> </w:t>
            </w:r>
            <w:r w:rsidRPr="00166AC9">
              <w:rPr>
                <w:rFonts w:ascii="Arial" w:hAnsi="Arial" w:cs="Arial"/>
              </w:rPr>
              <w:t>Jio,</w:t>
            </w:r>
            <w:r w:rsidRPr="00166AC9">
              <w:rPr>
                <w:rFonts w:ascii="Arial" w:hAnsi="Arial" w:cs="Arial"/>
                <w:spacing w:val="-6"/>
              </w:rPr>
              <w:t xml:space="preserve"> </w:t>
            </w:r>
            <w:r w:rsidRPr="00166AC9">
              <w:rPr>
                <w:rFonts w:ascii="Arial" w:hAnsi="Arial" w:cs="Arial"/>
              </w:rPr>
              <w:t>Post</w:t>
            </w:r>
            <w:r w:rsidRPr="00166AC9">
              <w:rPr>
                <w:rFonts w:ascii="Arial" w:hAnsi="Arial" w:cs="Arial"/>
                <w:spacing w:val="-4"/>
              </w:rPr>
              <w:t xml:space="preserve"> </w:t>
            </w:r>
            <w:r w:rsidRPr="00166AC9">
              <w:rPr>
                <w:rFonts w:ascii="Arial" w:hAnsi="Arial" w:cs="Arial"/>
                <w:spacing w:val="-5"/>
              </w:rPr>
              <w:t>CTO</w:t>
            </w:r>
            <w:r w:rsidR="00300163">
              <w:rPr>
                <w:rFonts w:ascii="Arial" w:hAnsi="Arial" w:cs="Arial"/>
                <w:spacing w:val="-5"/>
              </w:rPr>
              <w:t xml:space="preserve"> </w:t>
            </w:r>
            <w:r w:rsidRPr="00166AC9">
              <w:rPr>
                <w:rFonts w:ascii="Arial" w:hAnsi="Arial" w:cs="Arial"/>
                <w:spacing w:val="-2"/>
              </w:rPr>
              <w:t>Approval</w:t>
            </w:r>
          </w:p>
        </w:tc>
      </w:tr>
    </w:tbl>
    <w:p w14:paraId="3BED7613" w14:textId="037001E4" w:rsidR="00C44E57" w:rsidRPr="00166AC9" w:rsidRDefault="001F4BFC" w:rsidP="00C44E57">
      <w:pPr>
        <w:pStyle w:val="BodyText"/>
        <w:spacing w:before="57"/>
        <w:ind w:left="1018"/>
        <w:rPr>
          <w:rFonts w:ascii="Arial" w:hAnsi="Arial" w:cs="Arial"/>
        </w:rPr>
      </w:pPr>
      <w:r w:rsidRPr="00166AC9">
        <w:rPr>
          <w:rFonts w:ascii="Arial" w:hAnsi="Arial" w:cs="Arial"/>
        </w:rPr>
        <w:t>Note:</w:t>
      </w:r>
      <w:r w:rsidR="00C44E57" w:rsidRPr="00166AC9">
        <w:rPr>
          <w:rFonts w:ascii="Arial" w:hAnsi="Arial" w:cs="Arial"/>
        </w:rPr>
        <w:t xml:space="preserve"> All Measurements are to be made CMP level.</w:t>
      </w:r>
    </w:p>
    <w:p w14:paraId="20D12897" w14:textId="77777777" w:rsidR="009B029F" w:rsidRPr="00166AC9" w:rsidRDefault="009B029F" w:rsidP="00C44E57">
      <w:pPr>
        <w:pStyle w:val="BodyText"/>
        <w:spacing w:before="57"/>
        <w:ind w:left="1018"/>
        <w:rPr>
          <w:rFonts w:ascii="Arial" w:hAnsi="Arial" w:cs="Arial"/>
          <w:sz w:val="20"/>
          <w:szCs w:val="20"/>
        </w:rPr>
      </w:pPr>
    </w:p>
    <w:p w14:paraId="2C515544" w14:textId="77777777" w:rsidR="00C44E57" w:rsidRPr="00166AC9" w:rsidRDefault="00C44E57" w:rsidP="00741AAF">
      <w:pPr>
        <w:pStyle w:val="PlainText"/>
        <w:numPr>
          <w:ilvl w:val="0"/>
          <w:numId w:val="37"/>
        </w:numPr>
        <w:spacing w:line="276" w:lineRule="auto"/>
        <w:ind w:right="893"/>
        <w:jc w:val="both"/>
        <w:rPr>
          <w:rFonts w:ascii="Arial" w:hAnsi="Arial" w:cs="Arial"/>
          <w:b/>
        </w:rPr>
      </w:pPr>
      <w:r w:rsidRPr="00166AC9">
        <w:rPr>
          <w:rFonts w:ascii="Arial" w:hAnsi="Arial" w:cs="Arial"/>
          <w:b/>
        </w:rPr>
        <w:t>The</w:t>
      </w:r>
      <w:r w:rsidRPr="00166AC9">
        <w:rPr>
          <w:rFonts w:ascii="Arial" w:hAnsi="Arial" w:cs="Arial"/>
          <w:b/>
          <w:spacing w:val="-6"/>
        </w:rPr>
        <w:t xml:space="preserve"> </w:t>
      </w:r>
      <w:r w:rsidRPr="00166AC9">
        <w:rPr>
          <w:rFonts w:ascii="Arial" w:hAnsi="Arial" w:cs="Arial"/>
          <w:b/>
        </w:rPr>
        <w:t>Performance</w:t>
      </w:r>
      <w:r w:rsidRPr="00166AC9">
        <w:rPr>
          <w:rFonts w:ascii="Arial" w:hAnsi="Arial" w:cs="Arial"/>
          <w:b/>
          <w:spacing w:val="-6"/>
        </w:rPr>
        <w:t xml:space="preserve"> </w:t>
      </w:r>
      <w:r w:rsidRPr="00166AC9">
        <w:rPr>
          <w:rFonts w:ascii="Arial" w:hAnsi="Arial" w:cs="Arial"/>
          <w:b/>
        </w:rPr>
        <w:t>measurement</w:t>
      </w:r>
      <w:r w:rsidRPr="00166AC9">
        <w:rPr>
          <w:rFonts w:ascii="Arial" w:hAnsi="Arial" w:cs="Arial"/>
          <w:b/>
          <w:spacing w:val="-4"/>
        </w:rPr>
        <w:t xml:space="preserve"> </w:t>
      </w:r>
      <w:r w:rsidRPr="00166AC9">
        <w:rPr>
          <w:rFonts w:ascii="Arial" w:hAnsi="Arial" w:cs="Arial"/>
          <w:b/>
        </w:rPr>
        <w:t>shall</w:t>
      </w:r>
      <w:r w:rsidRPr="00166AC9">
        <w:rPr>
          <w:rFonts w:ascii="Arial" w:hAnsi="Arial" w:cs="Arial"/>
          <w:b/>
          <w:spacing w:val="-5"/>
        </w:rPr>
        <w:t xml:space="preserve"> </w:t>
      </w:r>
      <w:r w:rsidRPr="00166AC9">
        <w:rPr>
          <w:rFonts w:ascii="Arial" w:hAnsi="Arial" w:cs="Arial"/>
          <w:b/>
        </w:rPr>
        <w:t>be</w:t>
      </w:r>
      <w:r w:rsidRPr="00166AC9">
        <w:rPr>
          <w:rFonts w:ascii="Arial" w:hAnsi="Arial" w:cs="Arial"/>
          <w:b/>
          <w:spacing w:val="-6"/>
        </w:rPr>
        <w:t xml:space="preserve"> </w:t>
      </w:r>
      <w:r w:rsidRPr="00166AC9">
        <w:rPr>
          <w:rFonts w:ascii="Arial" w:hAnsi="Arial" w:cs="Arial"/>
          <w:b/>
        </w:rPr>
        <w:t>as</w:t>
      </w:r>
      <w:r w:rsidRPr="00166AC9">
        <w:rPr>
          <w:rFonts w:ascii="Arial" w:hAnsi="Arial" w:cs="Arial"/>
          <w:b/>
          <w:spacing w:val="-4"/>
        </w:rPr>
        <w:t xml:space="preserve"> </w:t>
      </w:r>
      <w:r w:rsidRPr="00166AC9">
        <w:rPr>
          <w:rFonts w:ascii="Arial" w:hAnsi="Arial" w:cs="Arial"/>
          <w:b/>
          <w:spacing w:val="-2"/>
        </w:rPr>
        <w:t>under:</w:t>
      </w:r>
    </w:p>
    <w:p w14:paraId="4740D776" w14:textId="1DC1668B" w:rsidR="00C44E57" w:rsidRPr="00166AC9" w:rsidRDefault="00C44E57" w:rsidP="00CC0EE3">
      <w:pPr>
        <w:pStyle w:val="ListParagraph"/>
        <w:widowControl w:val="0"/>
        <w:tabs>
          <w:tab w:val="left" w:pos="1180"/>
        </w:tabs>
        <w:autoSpaceDE w:val="0"/>
        <w:autoSpaceDN w:val="0"/>
        <w:spacing w:before="2" w:after="0" w:line="273" w:lineRule="auto"/>
        <w:ind w:left="0" w:right="-20"/>
        <w:contextualSpacing w:val="0"/>
        <w:jc w:val="both"/>
        <w:rPr>
          <w:rFonts w:ascii="Arial" w:hAnsi="Arial" w:cs="Arial"/>
          <w:bCs/>
          <w:sz w:val="22"/>
          <w:szCs w:val="20"/>
        </w:rPr>
      </w:pPr>
      <w:r w:rsidRPr="00166AC9">
        <w:rPr>
          <w:rFonts w:ascii="Arial" w:hAnsi="Arial" w:cs="Arial"/>
          <w:bCs/>
          <w:sz w:val="22"/>
          <w:szCs w:val="20"/>
        </w:rPr>
        <w:t>*</w:t>
      </w:r>
      <w:r w:rsidRPr="00166AC9">
        <w:rPr>
          <w:rFonts w:ascii="Arial" w:hAnsi="Arial" w:cs="Arial"/>
          <w:bCs/>
          <w:spacing w:val="-3"/>
          <w:sz w:val="22"/>
          <w:szCs w:val="20"/>
        </w:rPr>
        <w:t xml:space="preserve"> </w:t>
      </w:r>
      <w:r w:rsidRPr="00166AC9">
        <w:rPr>
          <w:rFonts w:ascii="Arial" w:hAnsi="Arial" w:cs="Arial"/>
          <w:bCs/>
          <w:sz w:val="22"/>
          <w:szCs w:val="20"/>
        </w:rPr>
        <w:t>Warning</w:t>
      </w:r>
      <w:r w:rsidRPr="00166AC9">
        <w:rPr>
          <w:rFonts w:ascii="Arial" w:hAnsi="Arial" w:cs="Arial"/>
          <w:bCs/>
          <w:spacing w:val="-1"/>
          <w:sz w:val="22"/>
          <w:szCs w:val="20"/>
        </w:rPr>
        <w:t xml:space="preserve"> </w:t>
      </w:r>
      <w:r w:rsidRPr="00166AC9">
        <w:rPr>
          <w:rFonts w:ascii="Arial" w:hAnsi="Arial" w:cs="Arial"/>
          <w:bCs/>
          <w:sz w:val="22"/>
          <w:szCs w:val="20"/>
        </w:rPr>
        <w:t>Letter</w:t>
      </w:r>
      <w:r w:rsidRPr="00166AC9">
        <w:rPr>
          <w:rFonts w:ascii="Arial" w:hAnsi="Arial" w:cs="Arial"/>
          <w:bCs/>
          <w:spacing w:val="-1"/>
          <w:sz w:val="22"/>
          <w:szCs w:val="20"/>
        </w:rPr>
        <w:t xml:space="preserve"> </w:t>
      </w:r>
      <w:r w:rsidRPr="00166AC9">
        <w:rPr>
          <w:rFonts w:ascii="Arial" w:hAnsi="Arial" w:cs="Arial"/>
          <w:bCs/>
          <w:sz w:val="22"/>
          <w:szCs w:val="20"/>
        </w:rPr>
        <w:t>to</w:t>
      </w:r>
      <w:r w:rsidRPr="00166AC9">
        <w:rPr>
          <w:rFonts w:ascii="Arial" w:hAnsi="Arial" w:cs="Arial"/>
          <w:bCs/>
          <w:spacing w:val="-2"/>
          <w:sz w:val="22"/>
          <w:szCs w:val="20"/>
        </w:rPr>
        <w:t xml:space="preserve"> </w:t>
      </w:r>
      <w:r w:rsidRPr="00166AC9">
        <w:rPr>
          <w:rFonts w:ascii="Arial" w:hAnsi="Arial" w:cs="Arial"/>
          <w:bCs/>
          <w:sz w:val="22"/>
          <w:szCs w:val="20"/>
        </w:rPr>
        <w:t>be</w:t>
      </w:r>
      <w:r w:rsidRPr="00166AC9">
        <w:rPr>
          <w:rFonts w:ascii="Arial" w:hAnsi="Arial" w:cs="Arial"/>
          <w:bCs/>
          <w:spacing w:val="-4"/>
          <w:sz w:val="22"/>
          <w:szCs w:val="20"/>
        </w:rPr>
        <w:t xml:space="preserve"> </w:t>
      </w:r>
      <w:r w:rsidRPr="00166AC9">
        <w:rPr>
          <w:rFonts w:ascii="Arial" w:hAnsi="Arial" w:cs="Arial"/>
          <w:bCs/>
          <w:sz w:val="22"/>
          <w:szCs w:val="20"/>
        </w:rPr>
        <w:t>issued</w:t>
      </w:r>
      <w:r w:rsidRPr="00166AC9">
        <w:rPr>
          <w:rFonts w:ascii="Arial" w:hAnsi="Arial" w:cs="Arial"/>
          <w:bCs/>
          <w:spacing w:val="-2"/>
          <w:sz w:val="22"/>
          <w:szCs w:val="20"/>
        </w:rPr>
        <w:t xml:space="preserve"> </w:t>
      </w:r>
      <w:r w:rsidRPr="00166AC9">
        <w:rPr>
          <w:rFonts w:ascii="Arial" w:hAnsi="Arial" w:cs="Arial"/>
          <w:bCs/>
          <w:sz w:val="22"/>
          <w:szCs w:val="20"/>
        </w:rPr>
        <w:t>for</w:t>
      </w:r>
      <w:r w:rsidRPr="00166AC9">
        <w:rPr>
          <w:rFonts w:ascii="Arial" w:hAnsi="Arial" w:cs="Arial"/>
          <w:bCs/>
          <w:spacing w:val="-3"/>
          <w:sz w:val="22"/>
          <w:szCs w:val="20"/>
        </w:rPr>
        <w:t xml:space="preserve"> </w:t>
      </w:r>
      <w:r w:rsidRPr="00166AC9">
        <w:rPr>
          <w:rFonts w:ascii="Arial" w:hAnsi="Arial" w:cs="Arial"/>
          <w:bCs/>
          <w:sz w:val="22"/>
          <w:szCs w:val="20"/>
        </w:rPr>
        <w:t>SPs</w:t>
      </w:r>
      <w:r w:rsidRPr="00166AC9">
        <w:rPr>
          <w:rFonts w:ascii="Arial" w:hAnsi="Arial" w:cs="Arial"/>
          <w:bCs/>
          <w:spacing w:val="-3"/>
          <w:sz w:val="22"/>
          <w:szCs w:val="20"/>
        </w:rPr>
        <w:t xml:space="preserve"> </w:t>
      </w:r>
      <w:r w:rsidRPr="00166AC9">
        <w:rPr>
          <w:rFonts w:ascii="Arial" w:hAnsi="Arial" w:cs="Arial"/>
          <w:bCs/>
          <w:sz w:val="22"/>
          <w:szCs w:val="20"/>
        </w:rPr>
        <w:t>going</w:t>
      </w:r>
      <w:r w:rsidRPr="00166AC9">
        <w:rPr>
          <w:rFonts w:ascii="Arial" w:hAnsi="Arial" w:cs="Arial"/>
          <w:bCs/>
          <w:spacing w:val="-3"/>
          <w:sz w:val="22"/>
          <w:szCs w:val="20"/>
        </w:rPr>
        <w:t xml:space="preserve"> </w:t>
      </w:r>
      <w:r w:rsidRPr="00166AC9">
        <w:rPr>
          <w:rFonts w:ascii="Arial" w:hAnsi="Arial" w:cs="Arial"/>
          <w:bCs/>
          <w:sz w:val="22"/>
          <w:szCs w:val="20"/>
        </w:rPr>
        <w:t>lower</w:t>
      </w:r>
      <w:r w:rsidRPr="00166AC9">
        <w:rPr>
          <w:rFonts w:ascii="Arial" w:hAnsi="Arial" w:cs="Arial"/>
          <w:bCs/>
          <w:spacing w:val="-3"/>
          <w:sz w:val="22"/>
          <w:szCs w:val="20"/>
        </w:rPr>
        <w:t xml:space="preserve"> </w:t>
      </w:r>
      <w:r w:rsidRPr="00166AC9">
        <w:rPr>
          <w:rFonts w:ascii="Arial" w:hAnsi="Arial" w:cs="Arial"/>
          <w:bCs/>
          <w:sz w:val="22"/>
          <w:szCs w:val="20"/>
        </w:rPr>
        <w:t>than</w:t>
      </w:r>
      <w:r w:rsidRPr="00166AC9">
        <w:rPr>
          <w:rFonts w:ascii="Arial" w:hAnsi="Arial" w:cs="Arial"/>
          <w:bCs/>
          <w:spacing w:val="-2"/>
          <w:sz w:val="22"/>
          <w:szCs w:val="20"/>
        </w:rPr>
        <w:t xml:space="preserve"> </w:t>
      </w:r>
      <w:r w:rsidRPr="00166AC9">
        <w:rPr>
          <w:rFonts w:ascii="Arial" w:hAnsi="Arial" w:cs="Arial"/>
          <w:bCs/>
          <w:sz w:val="22"/>
          <w:szCs w:val="20"/>
        </w:rPr>
        <w:t>80.</w:t>
      </w:r>
      <w:r w:rsidRPr="00166AC9">
        <w:rPr>
          <w:rFonts w:ascii="Arial" w:hAnsi="Arial" w:cs="Arial"/>
          <w:bCs/>
          <w:spacing w:val="-3"/>
          <w:sz w:val="22"/>
          <w:szCs w:val="20"/>
        </w:rPr>
        <w:t xml:space="preserve"> </w:t>
      </w:r>
      <w:r w:rsidRPr="00166AC9">
        <w:rPr>
          <w:rFonts w:ascii="Arial" w:hAnsi="Arial" w:cs="Arial"/>
          <w:bCs/>
          <w:sz w:val="22"/>
          <w:szCs w:val="20"/>
        </w:rPr>
        <w:t>Multiple</w:t>
      </w:r>
      <w:r w:rsidRPr="00166AC9">
        <w:rPr>
          <w:rFonts w:ascii="Arial" w:hAnsi="Arial" w:cs="Arial"/>
          <w:bCs/>
          <w:spacing w:val="-2"/>
          <w:sz w:val="22"/>
          <w:szCs w:val="20"/>
        </w:rPr>
        <w:t xml:space="preserve"> </w:t>
      </w:r>
      <w:r w:rsidRPr="00166AC9">
        <w:rPr>
          <w:rFonts w:ascii="Arial" w:hAnsi="Arial" w:cs="Arial"/>
          <w:bCs/>
          <w:sz w:val="22"/>
          <w:szCs w:val="20"/>
        </w:rPr>
        <w:t>Warning</w:t>
      </w:r>
      <w:r w:rsidRPr="00166AC9">
        <w:rPr>
          <w:rFonts w:ascii="Arial" w:hAnsi="Arial" w:cs="Arial"/>
          <w:bCs/>
          <w:spacing w:val="-3"/>
          <w:sz w:val="22"/>
          <w:szCs w:val="20"/>
        </w:rPr>
        <w:t xml:space="preserve"> </w:t>
      </w:r>
      <w:r w:rsidRPr="00166AC9">
        <w:rPr>
          <w:rFonts w:ascii="Arial" w:hAnsi="Arial" w:cs="Arial"/>
          <w:bCs/>
          <w:sz w:val="22"/>
          <w:szCs w:val="20"/>
        </w:rPr>
        <w:t>Letters</w:t>
      </w:r>
      <w:r w:rsidRPr="00166AC9">
        <w:rPr>
          <w:rFonts w:ascii="Arial" w:hAnsi="Arial" w:cs="Arial"/>
          <w:bCs/>
          <w:spacing w:val="-2"/>
          <w:sz w:val="22"/>
          <w:szCs w:val="20"/>
        </w:rPr>
        <w:t xml:space="preserve"> </w:t>
      </w:r>
      <w:r w:rsidRPr="00166AC9">
        <w:rPr>
          <w:rFonts w:ascii="Arial" w:hAnsi="Arial" w:cs="Arial"/>
          <w:bCs/>
          <w:sz w:val="22"/>
          <w:szCs w:val="20"/>
        </w:rPr>
        <w:t>may</w:t>
      </w:r>
      <w:r w:rsidRPr="00166AC9">
        <w:rPr>
          <w:rFonts w:ascii="Arial" w:hAnsi="Arial" w:cs="Arial"/>
          <w:bCs/>
          <w:spacing w:val="-1"/>
          <w:sz w:val="22"/>
          <w:szCs w:val="20"/>
        </w:rPr>
        <w:t xml:space="preserve"> </w:t>
      </w:r>
      <w:r w:rsidRPr="00166AC9">
        <w:rPr>
          <w:rFonts w:ascii="Arial" w:hAnsi="Arial" w:cs="Arial"/>
          <w:bCs/>
          <w:sz w:val="22"/>
          <w:szCs w:val="20"/>
        </w:rPr>
        <w:t>lead</w:t>
      </w:r>
      <w:r w:rsidRPr="00166AC9">
        <w:rPr>
          <w:rFonts w:ascii="Arial" w:hAnsi="Arial" w:cs="Arial"/>
          <w:bCs/>
          <w:spacing w:val="-2"/>
          <w:sz w:val="22"/>
          <w:szCs w:val="20"/>
        </w:rPr>
        <w:t xml:space="preserve"> </w:t>
      </w:r>
      <w:r w:rsidRPr="00166AC9">
        <w:rPr>
          <w:rFonts w:ascii="Arial" w:hAnsi="Arial" w:cs="Arial"/>
          <w:bCs/>
          <w:sz w:val="22"/>
          <w:szCs w:val="20"/>
        </w:rPr>
        <w:t>to Contract termination.</w:t>
      </w:r>
    </w:p>
    <w:p w14:paraId="4F18CE1A" w14:textId="77777777" w:rsidR="006D754C" w:rsidRPr="006D754C" w:rsidRDefault="006D754C" w:rsidP="006D754C">
      <w:pPr>
        <w:spacing w:after="0"/>
        <w:rPr>
          <w:rFonts w:ascii="Arial" w:hAnsi="Arial" w:cs="Arial"/>
          <w:b/>
          <w:sz w:val="20"/>
          <w:szCs w:val="18"/>
        </w:rPr>
      </w:pPr>
    </w:p>
    <w:p w14:paraId="1D96A7D4" w14:textId="254E7CDC" w:rsidR="00C44E57" w:rsidRPr="00FC202E" w:rsidRDefault="000E7604" w:rsidP="00FC202E">
      <w:pPr>
        <w:spacing w:after="120"/>
        <w:rPr>
          <w:rFonts w:ascii="Arial" w:hAnsi="Arial" w:cs="Arial"/>
          <w:b/>
        </w:rPr>
      </w:pPr>
      <w:r w:rsidRPr="00FC202E">
        <w:rPr>
          <w:rFonts w:ascii="Arial" w:hAnsi="Arial" w:cs="Arial"/>
          <w:b/>
        </w:rPr>
        <w:t>Part B1: Penalty (For Part A Scoring)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5"/>
        <w:gridCol w:w="1896"/>
      </w:tblGrid>
      <w:tr w:rsidR="00C44E57" w:rsidRPr="00166AC9" w14:paraId="19DC0DC4" w14:textId="77777777" w:rsidTr="00FC202E">
        <w:trPr>
          <w:trHeight w:val="297"/>
        </w:trPr>
        <w:tc>
          <w:tcPr>
            <w:tcW w:w="4611" w:type="dxa"/>
            <w:gridSpan w:val="2"/>
            <w:shd w:val="clear" w:color="auto" w:fill="F2F2F2" w:themeFill="background1" w:themeFillShade="F2"/>
          </w:tcPr>
          <w:p w14:paraId="3998114A" w14:textId="77777777" w:rsidR="00C44E57" w:rsidRPr="00166AC9" w:rsidRDefault="00C44E57" w:rsidP="00FF4C12">
            <w:pPr>
              <w:pStyle w:val="TableParagraph"/>
              <w:spacing w:before="13" w:line="264" w:lineRule="exact"/>
              <w:ind w:left="1839" w:right="1830" w:hanging="753"/>
              <w:jc w:val="center"/>
              <w:rPr>
                <w:rFonts w:ascii="Arial" w:hAnsi="Arial" w:cs="Arial"/>
                <w:b/>
                <w:sz w:val="20"/>
                <w:szCs w:val="20"/>
              </w:rPr>
            </w:pPr>
            <w:r w:rsidRPr="00166AC9">
              <w:rPr>
                <w:rFonts w:ascii="Arial" w:hAnsi="Arial" w:cs="Arial"/>
                <w:b/>
                <w:sz w:val="20"/>
                <w:szCs w:val="20"/>
              </w:rPr>
              <w:t xml:space="preserve">Fibre </w:t>
            </w:r>
            <w:r w:rsidRPr="00166AC9">
              <w:rPr>
                <w:rFonts w:ascii="Arial" w:hAnsi="Arial" w:cs="Arial"/>
                <w:b/>
                <w:spacing w:val="-5"/>
                <w:sz w:val="20"/>
                <w:szCs w:val="20"/>
              </w:rPr>
              <w:t>F&amp;D</w:t>
            </w:r>
          </w:p>
        </w:tc>
      </w:tr>
      <w:tr w:rsidR="00C44E57" w:rsidRPr="00166AC9" w14:paraId="3BAE9D06" w14:textId="77777777" w:rsidTr="00FC202E">
        <w:trPr>
          <w:trHeight w:val="297"/>
        </w:trPr>
        <w:tc>
          <w:tcPr>
            <w:tcW w:w="2715" w:type="dxa"/>
          </w:tcPr>
          <w:p w14:paraId="2A08CF6D" w14:textId="77777777" w:rsidR="00C44E57" w:rsidRPr="00166AC9" w:rsidRDefault="00C44E57" w:rsidP="00A77526">
            <w:pPr>
              <w:pStyle w:val="TableParagraph"/>
              <w:spacing w:before="13" w:line="264" w:lineRule="exact"/>
              <w:ind w:left="842" w:right="833"/>
              <w:jc w:val="center"/>
              <w:rPr>
                <w:rFonts w:ascii="Arial" w:hAnsi="Arial" w:cs="Arial"/>
                <w:b/>
                <w:sz w:val="20"/>
                <w:szCs w:val="20"/>
              </w:rPr>
            </w:pPr>
            <w:r w:rsidRPr="00166AC9">
              <w:rPr>
                <w:rFonts w:ascii="Arial" w:hAnsi="Arial" w:cs="Arial"/>
                <w:b/>
                <w:spacing w:val="-2"/>
                <w:sz w:val="20"/>
                <w:szCs w:val="20"/>
              </w:rPr>
              <w:t>Score</w:t>
            </w:r>
          </w:p>
        </w:tc>
        <w:tc>
          <w:tcPr>
            <w:tcW w:w="1896" w:type="dxa"/>
          </w:tcPr>
          <w:p w14:paraId="2F0A5D6B" w14:textId="77777777" w:rsidR="00C44E57" w:rsidRPr="00166AC9" w:rsidRDefault="00C44E57" w:rsidP="00A77526">
            <w:pPr>
              <w:pStyle w:val="TableParagraph"/>
              <w:spacing w:before="13" w:line="264" w:lineRule="exact"/>
              <w:ind w:left="589" w:right="582"/>
              <w:jc w:val="center"/>
              <w:rPr>
                <w:rFonts w:ascii="Arial" w:hAnsi="Arial" w:cs="Arial"/>
                <w:b/>
                <w:sz w:val="20"/>
                <w:szCs w:val="20"/>
              </w:rPr>
            </w:pPr>
            <w:r w:rsidRPr="00166AC9">
              <w:rPr>
                <w:rFonts w:ascii="Arial" w:hAnsi="Arial" w:cs="Arial"/>
                <w:b/>
                <w:spacing w:val="-2"/>
                <w:sz w:val="20"/>
                <w:szCs w:val="20"/>
              </w:rPr>
              <w:t>Penalty</w:t>
            </w:r>
          </w:p>
        </w:tc>
      </w:tr>
      <w:tr w:rsidR="00C44E57" w:rsidRPr="00166AC9" w14:paraId="7F515E69" w14:textId="77777777" w:rsidTr="00FC202E">
        <w:trPr>
          <w:trHeight w:val="297"/>
        </w:trPr>
        <w:tc>
          <w:tcPr>
            <w:tcW w:w="2715" w:type="dxa"/>
          </w:tcPr>
          <w:p w14:paraId="34CAD023" w14:textId="77777777" w:rsidR="00C44E57" w:rsidRPr="00166AC9" w:rsidRDefault="00C44E57" w:rsidP="00A77526">
            <w:pPr>
              <w:pStyle w:val="TableParagraph"/>
              <w:spacing w:before="13" w:line="264" w:lineRule="exact"/>
              <w:ind w:left="842" w:right="835"/>
              <w:jc w:val="center"/>
              <w:rPr>
                <w:rFonts w:ascii="Arial" w:hAnsi="Arial" w:cs="Arial"/>
                <w:sz w:val="20"/>
                <w:szCs w:val="20"/>
              </w:rPr>
            </w:pPr>
            <w:r w:rsidRPr="00166AC9">
              <w:rPr>
                <w:rFonts w:ascii="Arial" w:hAnsi="Arial" w:cs="Arial"/>
                <w:sz w:val="20"/>
                <w:szCs w:val="20"/>
              </w:rPr>
              <w:t>≥85</w:t>
            </w:r>
            <w:r w:rsidRPr="00166AC9">
              <w:rPr>
                <w:rFonts w:ascii="Arial" w:hAnsi="Arial" w:cs="Arial"/>
                <w:spacing w:val="-5"/>
                <w:sz w:val="20"/>
                <w:szCs w:val="20"/>
              </w:rPr>
              <w:t xml:space="preserve"> </w:t>
            </w:r>
            <w:r w:rsidRPr="00166AC9">
              <w:rPr>
                <w:rFonts w:ascii="Arial" w:hAnsi="Arial" w:cs="Arial"/>
                <w:sz w:val="20"/>
                <w:szCs w:val="20"/>
              </w:rPr>
              <w:t>to &lt;</w:t>
            </w:r>
            <w:r w:rsidRPr="00166AC9">
              <w:rPr>
                <w:rFonts w:ascii="Arial" w:hAnsi="Arial" w:cs="Arial"/>
                <w:spacing w:val="-2"/>
                <w:sz w:val="20"/>
                <w:szCs w:val="20"/>
              </w:rPr>
              <w:t xml:space="preserve"> </w:t>
            </w:r>
            <w:r w:rsidRPr="00166AC9">
              <w:rPr>
                <w:rFonts w:ascii="Arial" w:hAnsi="Arial" w:cs="Arial"/>
                <w:spacing w:val="-5"/>
                <w:sz w:val="20"/>
                <w:szCs w:val="20"/>
              </w:rPr>
              <w:t>90</w:t>
            </w:r>
          </w:p>
        </w:tc>
        <w:tc>
          <w:tcPr>
            <w:tcW w:w="1896" w:type="dxa"/>
          </w:tcPr>
          <w:p w14:paraId="639FAA33" w14:textId="77777777" w:rsidR="00C44E57" w:rsidRPr="00166AC9" w:rsidRDefault="00C44E57" w:rsidP="00A77526">
            <w:pPr>
              <w:pStyle w:val="TableParagraph"/>
              <w:spacing w:before="13" w:line="264" w:lineRule="exact"/>
              <w:ind w:left="589" w:right="579"/>
              <w:jc w:val="center"/>
              <w:rPr>
                <w:rFonts w:ascii="Arial" w:hAnsi="Arial" w:cs="Arial"/>
                <w:sz w:val="20"/>
                <w:szCs w:val="20"/>
              </w:rPr>
            </w:pPr>
            <w:r w:rsidRPr="00166AC9">
              <w:rPr>
                <w:rFonts w:ascii="Arial" w:hAnsi="Arial" w:cs="Arial"/>
                <w:spacing w:val="-2"/>
                <w:sz w:val="20"/>
                <w:szCs w:val="20"/>
              </w:rPr>
              <w:t>2.00%</w:t>
            </w:r>
          </w:p>
        </w:tc>
      </w:tr>
      <w:tr w:rsidR="00C44E57" w:rsidRPr="00166AC9" w14:paraId="6D136EB0" w14:textId="77777777" w:rsidTr="00FC202E">
        <w:trPr>
          <w:trHeight w:val="297"/>
        </w:trPr>
        <w:tc>
          <w:tcPr>
            <w:tcW w:w="2715" w:type="dxa"/>
          </w:tcPr>
          <w:p w14:paraId="6F9FD3F5" w14:textId="77777777" w:rsidR="00C44E57" w:rsidRPr="00166AC9" w:rsidRDefault="00C44E57" w:rsidP="00A77526">
            <w:pPr>
              <w:pStyle w:val="TableParagraph"/>
              <w:spacing w:before="13" w:line="264" w:lineRule="exact"/>
              <w:ind w:left="842" w:right="835"/>
              <w:jc w:val="center"/>
              <w:rPr>
                <w:rFonts w:ascii="Arial" w:hAnsi="Arial" w:cs="Arial"/>
                <w:sz w:val="20"/>
                <w:szCs w:val="20"/>
              </w:rPr>
            </w:pPr>
            <w:r w:rsidRPr="00166AC9">
              <w:rPr>
                <w:rFonts w:ascii="Arial" w:hAnsi="Arial" w:cs="Arial"/>
                <w:sz w:val="20"/>
                <w:szCs w:val="20"/>
              </w:rPr>
              <w:t>≥80</w:t>
            </w:r>
            <w:r w:rsidRPr="00166AC9">
              <w:rPr>
                <w:rFonts w:ascii="Arial" w:hAnsi="Arial" w:cs="Arial"/>
                <w:spacing w:val="-5"/>
                <w:sz w:val="20"/>
                <w:szCs w:val="20"/>
              </w:rPr>
              <w:t xml:space="preserve"> </w:t>
            </w:r>
            <w:r w:rsidRPr="00166AC9">
              <w:rPr>
                <w:rFonts w:ascii="Arial" w:hAnsi="Arial" w:cs="Arial"/>
                <w:sz w:val="20"/>
                <w:szCs w:val="20"/>
              </w:rPr>
              <w:t xml:space="preserve">to </w:t>
            </w:r>
            <w:r w:rsidRPr="00166AC9">
              <w:rPr>
                <w:rFonts w:ascii="Arial" w:hAnsi="Arial" w:cs="Arial"/>
                <w:spacing w:val="-5"/>
                <w:sz w:val="20"/>
                <w:szCs w:val="20"/>
              </w:rPr>
              <w:t>&lt;85</w:t>
            </w:r>
          </w:p>
        </w:tc>
        <w:tc>
          <w:tcPr>
            <w:tcW w:w="1896" w:type="dxa"/>
          </w:tcPr>
          <w:p w14:paraId="61935AE8" w14:textId="77777777" w:rsidR="00C44E57" w:rsidRPr="00166AC9" w:rsidRDefault="00C44E57" w:rsidP="00A77526">
            <w:pPr>
              <w:pStyle w:val="TableParagraph"/>
              <w:spacing w:before="13" w:line="264" w:lineRule="exact"/>
              <w:ind w:left="589" w:right="579"/>
              <w:jc w:val="center"/>
              <w:rPr>
                <w:rFonts w:ascii="Arial" w:hAnsi="Arial" w:cs="Arial"/>
                <w:sz w:val="20"/>
                <w:szCs w:val="20"/>
              </w:rPr>
            </w:pPr>
            <w:r w:rsidRPr="00166AC9">
              <w:rPr>
                <w:rFonts w:ascii="Arial" w:hAnsi="Arial" w:cs="Arial"/>
                <w:spacing w:val="-2"/>
                <w:sz w:val="20"/>
                <w:szCs w:val="20"/>
              </w:rPr>
              <w:t>3.00%</w:t>
            </w:r>
          </w:p>
        </w:tc>
      </w:tr>
      <w:tr w:rsidR="00C44E57" w:rsidRPr="00166AC9" w14:paraId="4D5896AD" w14:textId="77777777" w:rsidTr="00FC202E">
        <w:trPr>
          <w:trHeight w:val="297"/>
        </w:trPr>
        <w:tc>
          <w:tcPr>
            <w:tcW w:w="2715" w:type="dxa"/>
          </w:tcPr>
          <w:p w14:paraId="1D8A522C" w14:textId="77777777" w:rsidR="00C44E57" w:rsidRPr="00166AC9" w:rsidRDefault="00C44E57" w:rsidP="00A77526">
            <w:pPr>
              <w:pStyle w:val="TableParagraph"/>
              <w:spacing w:before="13" w:line="264" w:lineRule="exact"/>
              <w:ind w:left="842" w:right="835"/>
              <w:jc w:val="center"/>
              <w:rPr>
                <w:rFonts w:ascii="Arial" w:hAnsi="Arial" w:cs="Arial"/>
                <w:sz w:val="20"/>
                <w:szCs w:val="20"/>
              </w:rPr>
            </w:pPr>
            <w:r w:rsidRPr="00166AC9">
              <w:rPr>
                <w:rFonts w:ascii="Arial" w:hAnsi="Arial" w:cs="Arial"/>
                <w:sz w:val="20"/>
                <w:szCs w:val="20"/>
              </w:rPr>
              <w:t>≥75</w:t>
            </w:r>
            <w:r w:rsidRPr="00166AC9">
              <w:rPr>
                <w:rFonts w:ascii="Arial" w:hAnsi="Arial" w:cs="Arial"/>
                <w:spacing w:val="-5"/>
                <w:sz w:val="20"/>
                <w:szCs w:val="20"/>
              </w:rPr>
              <w:t xml:space="preserve"> </w:t>
            </w:r>
            <w:r w:rsidRPr="00166AC9">
              <w:rPr>
                <w:rFonts w:ascii="Arial" w:hAnsi="Arial" w:cs="Arial"/>
                <w:sz w:val="20"/>
                <w:szCs w:val="20"/>
              </w:rPr>
              <w:t xml:space="preserve">to </w:t>
            </w:r>
            <w:r w:rsidRPr="00166AC9">
              <w:rPr>
                <w:rFonts w:ascii="Arial" w:hAnsi="Arial" w:cs="Arial"/>
                <w:spacing w:val="-5"/>
                <w:sz w:val="20"/>
                <w:szCs w:val="20"/>
              </w:rPr>
              <w:t>&lt;80</w:t>
            </w:r>
          </w:p>
        </w:tc>
        <w:tc>
          <w:tcPr>
            <w:tcW w:w="1896" w:type="dxa"/>
          </w:tcPr>
          <w:p w14:paraId="5E7F1BC1" w14:textId="77777777" w:rsidR="00C44E57" w:rsidRPr="00166AC9" w:rsidRDefault="00C44E57" w:rsidP="00A77526">
            <w:pPr>
              <w:pStyle w:val="TableParagraph"/>
              <w:spacing w:before="13" w:line="264" w:lineRule="exact"/>
              <w:ind w:left="589" w:right="579"/>
              <w:jc w:val="center"/>
              <w:rPr>
                <w:rFonts w:ascii="Arial" w:hAnsi="Arial" w:cs="Arial"/>
                <w:sz w:val="20"/>
                <w:szCs w:val="20"/>
              </w:rPr>
            </w:pPr>
            <w:r w:rsidRPr="00166AC9">
              <w:rPr>
                <w:rFonts w:ascii="Arial" w:hAnsi="Arial" w:cs="Arial"/>
                <w:spacing w:val="-2"/>
                <w:sz w:val="20"/>
                <w:szCs w:val="20"/>
              </w:rPr>
              <w:t>4.00%</w:t>
            </w:r>
          </w:p>
        </w:tc>
      </w:tr>
      <w:tr w:rsidR="00C44E57" w:rsidRPr="00166AC9" w14:paraId="0E3DF908" w14:textId="77777777" w:rsidTr="00FC202E">
        <w:trPr>
          <w:trHeight w:val="297"/>
        </w:trPr>
        <w:tc>
          <w:tcPr>
            <w:tcW w:w="2715" w:type="dxa"/>
          </w:tcPr>
          <w:p w14:paraId="5A994356" w14:textId="77777777" w:rsidR="00C44E57" w:rsidRPr="00166AC9" w:rsidRDefault="00C44E57" w:rsidP="00A77526">
            <w:pPr>
              <w:pStyle w:val="TableParagraph"/>
              <w:spacing w:before="13" w:line="264" w:lineRule="exact"/>
              <w:ind w:left="842" w:right="835"/>
              <w:jc w:val="center"/>
              <w:rPr>
                <w:rFonts w:ascii="Arial" w:hAnsi="Arial" w:cs="Arial"/>
                <w:sz w:val="20"/>
                <w:szCs w:val="20"/>
              </w:rPr>
            </w:pPr>
            <w:r w:rsidRPr="00166AC9">
              <w:rPr>
                <w:rFonts w:ascii="Arial" w:hAnsi="Arial" w:cs="Arial"/>
                <w:sz w:val="20"/>
                <w:szCs w:val="20"/>
              </w:rPr>
              <w:t>≥70</w:t>
            </w:r>
            <w:r w:rsidRPr="00166AC9">
              <w:rPr>
                <w:rFonts w:ascii="Arial" w:hAnsi="Arial" w:cs="Arial"/>
                <w:spacing w:val="-5"/>
                <w:sz w:val="20"/>
                <w:szCs w:val="20"/>
              </w:rPr>
              <w:t xml:space="preserve"> </w:t>
            </w:r>
            <w:r w:rsidRPr="00166AC9">
              <w:rPr>
                <w:rFonts w:ascii="Arial" w:hAnsi="Arial" w:cs="Arial"/>
                <w:sz w:val="20"/>
                <w:szCs w:val="20"/>
              </w:rPr>
              <w:t>to</w:t>
            </w:r>
            <w:r w:rsidRPr="00166AC9">
              <w:rPr>
                <w:rFonts w:ascii="Arial" w:hAnsi="Arial" w:cs="Arial"/>
                <w:spacing w:val="1"/>
                <w:sz w:val="20"/>
                <w:szCs w:val="20"/>
              </w:rPr>
              <w:t xml:space="preserve"> </w:t>
            </w:r>
            <w:r w:rsidRPr="00166AC9">
              <w:rPr>
                <w:rFonts w:ascii="Arial" w:hAnsi="Arial" w:cs="Arial"/>
                <w:spacing w:val="-5"/>
                <w:sz w:val="20"/>
                <w:szCs w:val="20"/>
              </w:rPr>
              <w:t>&lt;75</w:t>
            </w:r>
          </w:p>
        </w:tc>
        <w:tc>
          <w:tcPr>
            <w:tcW w:w="1896" w:type="dxa"/>
          </w:tcPr>
          <w:p w14:paraId="44B927F0" w14:textId="77777777" w:rsidR="00C44E57" w:rsidRPr="00166AC9" w:rsidRDefault="00C44E57" w:rsidP="00A77526">
            <w:pPr>
              <w:pStyle w:val="TableParagraph"/>
              <w:spacing w:before="13" w:line="264" w:lineRule="exact"/>
              <w:ind w:left="589" w:right="579"/>
              <w:jc w:val="center"/>
              <w:rPr>
                <w:rFonts w:ascii="Arial" w:hAnsi="Arial" w:cs="Arial"/>
                <w:sz w:val="20"/>
                <w:szCs w:val="20"/>
              </w:rPr>
            </w:pPr>
            <w:r w:rsidRPr="00166AC9">
              <w:rPr>
                <w:rFonts w:ascii="Arial" w:hAnsi="Arial" w:cs="Arial"/>
                <w:spacing w:val="-2"/>
                <w:sz w:val="20"/>
                <w:szCs w:val="20"/>
              </w:rPr>
              <w:t>5.00%</w:t>
            </w:r>
          </w:p>
        </w:tc>
      </w:tr>
      <w:tr w:rsidR="00C44E57" w:rsidRPr="00166AC9" w14:paraId="142117B4" w14:textId="77777777" w:rsidTr="00FC202E">
        <w:trPr>
          <w:trHeight w:val="297"/>
        </w:trPr>
        <w:tc>
          <w:tcPr>
            <w:tcW w:w="2715" w:type="dxa"/>
          </w:tcPr>
          <w:p w14:paraId="7A876F62" w14:textId="77777777" w:rsidR="00C44E57" w:rsidRPr="00166AC9" w:rsidRDefault="00C44E57" w:rsidP="00A77526">
            <w:pPr>
              <w:pStyle w:val="TableParagraph"/>
              <w:spacing w:before="13" w:line="264" w:lineRule="exact"/>
              <w:ind w:left="842" w:right="835"/>
              <w:jc w:val="center"/>
              <w:rPr>
                <w:rFonts w:ascii="Arial" w:hAnsi="Arial" w:cs="Arial"/>
                <w:sz w:val="20"/>
                <w:szCs w:val="20"/>
              </w:rPr>
            </w:pPr>
            <w:r w:rsidRPr="00166AC9">
              <w:rPr>
                <w:rFonts w:ascii="Arial" w:hAnsi="Arial" w:cs="Arial"/>
                <w:sz w:val="20"/>
                <w:szCs w:val="20"/>
              </w:rPr>
              <w:t>≥65</w:t>
            </w:r>
            <w:r w:rsidRPr="00166AC9">
              <w:rPr>
                <w:rFonts w:ascii="Arial" w:hAnsi="Arial" w:cs="Arial"/>
                <w:spacing w:val="-5"/>
                <w:sz w:val="20"/>
                <w:szCs w:val="20"/>
              </w:rPr>
              <w:t xml:space="preserve"> </w:t>
            </w:r>
            <w:r w:rsidRPr="00166AC9">
              <w:rPr>
                <w:rFonts w:ascii="Arial" w:hAnsi="Arial" w:cs="Arial"/>
                <w:sz w:val="20"/>
                <w:szCs w:val="20"/>
              </w:rPr>
              <w:t xml:space="preserve">to </w:t>
            </w:r>
            <w:r w:rsidRPr="00166AC9">
              <w:rPr>
                <w:rFonts w:ascii="Arial" w:hAnsi="Arial" w:cs="Arial"/>
                <w:spacing w:val="-5"/>
                <w:sz w:val="20"/>
                <w:szCs w:val="20"/>
              </w:rPr>
              <w:t>&lt;70</w:t>
            </w:r>
          </w:p>
        </w:tc>
        <w:tc>
          <w:tcPr>
            <w:tcW w:w="1896" w:type="dxa"/>
          </w:tcPr>
          <w:p w14:paraId="38C90DBF" w14:textId="77777777" w:rsidR="00C44E57" w:rsidRPr="00166AC9" w:rsidRDefault="00C44E57" w:rsidP="00A77526">
            <w:pPr>
              <w:pStyle w:val="TableParagraph"/>
              <w:spacing w:before="13" w:line="264" w:lineRule="exact"/>
              <w:ind w:left="589" w:right="579"/>
              <w:jc w:val="center"/>
              <w:rPr>
                <w:rFonts w:ascii="Arial" w:hAnsi="Arial" w:cs="Arial"/>
                <w:sz w:val="20"/>
                <w:szCs w:val="20"/>
              </w:rPr>
            </w:pPr>
            <w:r w:rsidRPr="00166AC9">
              <w:rPr>
                <w:rFonts w:ascii="Arial" w:hAnsi="Arial" w:cs="Arial"/>
                <w:spacing w:val="-2"/>
                <w:sz w:val="20"/>
                <w:szCs w:val="20"/>
              </w:rPr>
              <w:t>6.00%</w:t>
            </w:r>
          </w:p>
        </w:tc>
      </w:tr>
      <w:tr w:rsidR="00C44E57" w:rsidRPr="00166AC9" w14:paraId="38579EF4" w14:textId="77777777" w:rsidTr="00FC202E">
        <w:trPr>
          <w:trHeight w:val="294"/>
        </w:trPr>
        <w:tc>
          <w:tcPr>
            <w:tcW w:w="2715" w:type="dxa"/>
          </w:tcPr>
          <w:p w14:paraId="54971A86" w14:textId="77777777" w:rsidR="00C44E57" w:rsidRPr="00166AC9" w:rsidRDefault="00C44E57" w:rsidP="00A77526">
            <w:pPr>
              <w:pStyle w:val="TableParagraph"/>
              <w:spacing w:before="13" w:line="261" w:lineRule="exact"/>
              <w:ind w:left="842" w:right="835"/>
              <w:jc w:val="center"/>
              <w:rPr>
                <w:rFonts w:ascii="Arial" w:hAnsi="Arial" w:cs="Arial"/>
                <w:sz w:val="20"/>
                <w:szCs w:val="20"/>
              </w:rPr>
            </w:pPr>
            <w:r w:rsidRPr="00166AC9">
              <w:rPr>
                <w:rFonts w:ascii="Arial" w:hAnsi="Arial" w:cs="Arial"/>
                <w:sz w:val="20"/>
                <w:szCs w:val="20"/>
              </w:rPr>
              <w:t>&lt;</w:t>
            </w:r>
            <w:r w:rsidRPr="00166AC9">
              <w:rPr>
                <w:rFonts w:ascii="Arial" w:hAnsi="Arial" w:cs="Arial"/>
                <w:spacing w:val="-1"/>
                <w:sz w:val="20"/>
                <w:szCs w:val="20"/>
              </w:rPr>
              <w:t xml:space="preserve"> </w:t>
            </w:r>
            <w:r w:rsidRPr="00166AC9">
              <w:rPr>
                <w:rFonts w:ascii="Arial" w:hAnsi="Arial" w:cs="Arial"/>
                <w:sz w:val="20"/>
                <w:szCs w:val="20"/>
              </w:rPr>
              <w:t>65</w:t>
            </w:r>
            <w:r w:rsidRPr="00166AC9">
              <w:rPr>
                <w:rFonts w:ascii="Arial" w:hAnsi="Arial" w:cs="Arial"/>
                <w:spacing w:val="-1"/>
                <w:sz w:val="20"/>
                <w:szCs w:val="20"/>
              </w:rPr>
              <w:t xml:space="preserve"> </w:t>
            </w:r>
            <w:r w:rsidRPr="00166AC9">
              <w:rPr>
                <w:rFonts w:ascii="Arial" w:hAnsi="Arial" w:cs="Arial"/>
                <w:spacing w:val="-10"/>
                <w:sz w:val="20"/>
                <w:szCs w:val="20"/>
              </w:rPr>
              <w:t>*</w:t>
            </w:r>
          </w:p>
        </w:tc>
        <w:tc>
          <w:tcPr>
            <w:tcW w:w="1896" w:type="dxa"/>
          </w:tcPr>
          <w:p w14:paraId="43E1611E" w14:textId="77777777" w:rsidR="00C44E57" w:rsidRPr="00166AC9" w:rsidRDefault="00C44E57" w:rsidP="00A77526">
            <w:pPr>
              <w:pStyle w:val="TableParagraph"/>
              <w:spacing w:before="13" w:line="261" w:lineRule="exact"/>
              <w:ind w:left="589" w:right="579"/>
              <w:jc w:val="center"/>
              <w:rPr>
                <w:rFonts w:ascii="Arial" w:hAnsi="Arial" w:cs="Arial"/>
                <w:sz w:val="20"/>
                <w:szCs w:val="20"/>
              </w:rPr>
            </w:pPr>
            <w:r w:rsidRPr="00166AC9">
              <w:rPr>
                <w:rFonts w:ascii="Arial" w:hAnsi="Arial" w:cs="Arial"/>
                <w:spacing w:val="-2"/>
                <w:sz w:val="20"/>
                <w:szCs w:val="20"/>
              </w:rPr>
              <w:t>7.50%</w:t>
            </w:r>
          </w:p>
        </w:tc>
      </w:tr>
    </w:tbl>
    <w:p w14:paraId="3A85CE4B" w14:textId="77777777" w:rsidR="004230EB" w:rsidRPr="00166AC9" w:rsidRDefault="004230EB" w:rsidP="004230EB">
      <w:pPr>
        <w:pStyle w:val="BodyText"/>
        <w:spacing w:before="5"/>
        <w:rPr>
          <w:rFonts w:ascii="Arial" w:hAnsi="Arial" w:cs="Arial"/>
          <w:b/>
        </w:rPr>
      </w:pPr>
    </w:p>
    <w:p w14:paraId="60338AB3" w14:textId="22B951DA" w:rsidR="00C44E57" w:rsidRPr="00166AC9" w:rsidRDefault="00C44E57" w:rsidP="004678C3">
      <w:pPr>
        <w:spacing w:after="120"/>
        <w:rPr>
          <w:rFonts w:ascii="Arial" w:hAnsi="Arial" w:cs="Arial"/>
          <w:b/>
          <w:bCs/>
          <w:sz w:val="22"/>
          <w:szCs w:val="20"/>
        </w:rPr>
      </w:pPr>
      <w:r w:rsidRPr="00166AC9">
        <w:rPr>
          <w:rFonts w:ascii="Arial" w:hAnsi="Arial" w:cs="Arial"/>
          <w:b/>
          <w:bCs/>
          <w:sz w:val="22"/>
          <w:szCs w:val="20"/>
        </w:rPr>
        <w:t>Part B2: Reward (based on FTKM)</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4"/>
        <w:gridCol w:w="1860"/>
      </w:tblGrid>
      <w:tr w:rsidR="00C44E57" w:rsidRPr="00166AC9" w14:paraId="3E44E870" w14:textId="77777777" w:rsidTr="00FC202E">
        <w:trPr>
          <w:trHeight w:val="361"/>
        </w:trPr>
        <w:tc>
          <w:tcPr>
            <w:tcW w:w="2734" w:type="dxa"/>
            <w:shd w:val="clear" w:color="auto" w:fill="F2F2F2" w:themeFill="background1" w:themeFillShade="F2"/>
          </w:tcPr>
          <w:p w14:paraId="345CDE74" w14:textId="77777777" w:rsidR="00C44E57" w:rsidRPr="00166AC9" w:rsidRDefault="00C44E57" w:rsidP="008A269C">
            <w:pPr>
              <w:pStyle w:val="TableParagraph"/>
              <w:spacing w:before="47"/>
              <w:ind w:left="519" w:right="670"/>
              <w:jc w:val="center"/>
              <w:rPr>
                <w:rFonts w:ascii="Arial" w:hAnsi="Arial" w:cs="Arial"/>
                <w:b/>
                <w:sz w:val="20"/>
                <w:szCs w:val="20"/>
              </w:rPr>
            </w:pPr>
            <w:r w:rsidRPr="00166AC9">
              <w:rPr>
                <w:rFonts w:ascii="Arial" w:hAnsi="Arial" w:cs="Arial"/>
                <w:b/>
                <w:sz w:val="20"/>
                <w:szCs w:val="20"/>
              </w:rPr>
              <w:t>Intracity</w:t>
            </w:r>
            <w:r w:rsidRPr="00166AC9">
              <w:rPr>
                <w:rFonts w:ascii="Arial" w:hAnsi="Arial" w:cs="Arial"/>
                <w:b/>
                <w:spacing w:val="-8"/>
                <w:sz w:val="20"/>
                <w:szCs w:val="20"/>
              </w:rPr>
              <w:t xml:space="preserve"> </w:t>
            </w:r>
            <w:r w:rsidRPr="00166AC9">
              <w:rPr>
                <w:rFonts w:ascii="Arial" w:hAnsi="Arial" w:cs="Arial"/>
                <w:b/>
                <w:spacing w:val="-4"/>
                <w:sz w:val="20"/>
                <w:szCs w:val="20"/>
              </w:rPr>
              <w:t>FTKM</w:t>
            </w:r>
          </w:p>
        </w:tc>
        <w:tc>
          <w:tcPr>
            <w:tcW w:w="1860" w:type="dxa"/>
            <w:shd w:val="clear" w:color="auto" w:fill="F2F2F2" w:themeFill="background1" w:themeFillShade="F2"/>
          </w:tcPr>
          <w:p w14:paraId="69CED16B" w14:textId="77777777" w:rsidR="00C44E57" w:rsidRPr="00166AC9" w:rsidRDefault="00C44E57" w:rsidP="00A77526">
            <w:pPr>
              <w:pStyle w:val="TableParagraph"/>
              <w:spacing w:before="47"/>
              <w:ind w:left="565" w:right="543"/>
              <w:jc w:val="center"/>
              <w:rPr>
                <w:rFonts w:ascii="Arial" w:hAnsi="Arial" w:cs="Arial"/>
                <w:b/>
                <w:sz w:val="20"/>
                <w:szCs w:val="20"/>
              </w:rPr>
            </w:pPr>
            <w:r w:rsidRPr="00166AC9">
              <w:rPr>
                <w:rFonts w:ascii="Arial" w:hAnsi="Arial" w:cs="Arial"/>
                <w:b/>
                <w:spacing w:val="-2"/>
                <w:sz w:val="20"/>
                <w:szCs w:val="20"/>
              </w:rPr>
              <w:t>Reward</w:t>
            </w:r>
          </w:p>
        </w:tc>
      </w:tr>
      <w:tr w:rsidR="00C44E57" w:rsidRPr="00166AC9" w14:paraId="4B2CDD24" w14:textId="77777777" w:rsidTr="00FC202E">
        <w:trPr>
          <w:trHeight w:val="361"/>
        </w:trPr>
        <w:tc>
          <w:tcPr>
            <w:tcW w:w="2734" w:type="dxa"/>
          </w:tcPr>
          <w:p w14:paraId="7495E01C" w14:textId="77777777" w:rsidR="00C44E57" w:rsidRPr="00166AC9" w:rsidRDefault="00C44E57" w:rsidP="00A77526">
            <w:pPr>
              <w:pStyle w:val="TableParagraph"/>
              <w:spacing w:before="47"/>
              <w:ind w:left="687" w:right="670"/>
              <w:jc w:val="center"/>
              <w:rPr>
                <w:rFonts w:ascii="Arial" w:hAnsi="Arial" w:cs="Arial"/>
                <w:sz w:val="20"/>
                <w:szCs w:val="20"/>
              </w:rPr>
            </w:pP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3.0</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3"/>
                <w:sz w:val="20"/>
                <w:szCs w:val="20"/>
              </w:rPr>
              <w:t xml:space="preserve"> </w:t>
            </w: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4.0</w:t>
            </w:r>
          </w:p>
        </w:tc>
        <w:tc>
          <w:tcPr>
            <w:tcW w:w="1860" w:type="dxa"/>
          </w:tcPr>
          <w:p w14:paraId="34C380B1" w14:textId="77777777" w:rsidR="00C44E57" w:rsidRPr="00166AC9" w:rsidRDefault="00C44E57" w:rsidP="00A77526">
            <w:pPr>
              <w:pStyle w:val="TableParagraph"/>
              <w:spacing w:before="47"/>
              <w:ind w:left="561" w:right="543"/>
              <w:jc w:val="center"/>
              <w:rPr>
                <w:rFonts w:ascii="Arial" w:hAnsi="Arial" w:cs="Arial"/>
                <w:sz w:val="20"/>
                <w:szCs w:val="20"/>
              </w:rPr>
            </w:pPr>
            <w:r w:rsidRPr="00166AC9">
              <w:rPr>
                <w:rFonts w:ascii="Arial" w:hAnsi="Arial" w:cs="Arial"/>
                <w:spacing w:val="-2"/>
                <w:sz w:val="20"/>
                <w:szCs w:val="20"/>
              </w:rPr>
              <w:t>5.00%</w:t>
            </w:r>
          </w:p>
        </w:tc>
      </w:tr>
      <w:tr w:rsidR="00C44E57" w:rsidRPr="00166AC9" w14:paraId="46E93431" w14:textId="77777777" w:rsidTr="00FC202E">
        <w:trPr>
          <w:trHeight w:val="361"/>
        </w:trPr>
        <w:tc>
          <w:tcPr>
            <w:tcW w:w="2734" w:type="dxa"/>
          </w:tcPr>
          <w:p w14:paraId="132C9BED" w14:textId="77777777" w:rsidR="00C44E57" w:rsidRPr="00166AC9" w:rsidRDefault="00C44E57" w:rsidP="00A77526">
            <w:pPr>
              <w:pStyle w:val="TableParagraph"/>
              <w:spacing w:before="47"/>
              <w:ind w:left="687" w:right="670"/>
              <w:jc w:val="center"/>
              <w:rPr>
                <w:rFonts w:ascii="Arial" w:hAnsi="Arial" w:cs="Arial"/>
                <w:sz w:val="20"/>
                <w:szCs w:val="20"/>
              </w:rPr>
            </w:pPr>
            <w:r w:rsidRPr="00166AC9">
              <w:rPr>
                <w:rFonts w:ascii="Arial" w:hAnsi="Arial" w:cs="Arial"/>
                <w:sz w:val="20"/>
                <w:szCs w:val="20"/>
              </w:rPr>
              <w:t>≥</w:t>
            </w:r>
            <w:r w:rsidRPr="00166AC9">
              <w:rPr>
                <w:rFonts w:ascii="Arial" w:hAnsi="Arial" w:cs="Arial"/>
                <w:spacing w:val="-1"/>
                <w:sz w:val="20"/>
                <w:szCs w:val="20"/>
              </w:rPr>
              <w:t xml:space="preserve"> </w:t>
            </w:r>
            <w:r w:rsidRPr="00166AC9">
              <w:rPr>
                <w:rFonts w:ascii="Arial" w:hAnsi="Arial" w:cs="Arial"/>
                <w:sz w:val="20"/>
                <w:szCs w:val="20"/>
              </w:rPr>
              <w:t>2.0</w:t>
            </w:r>
            <w:r w:rsidRPr="00166AC9">
              <w:rPr>
                <w:rFonts w:ascii="Arial" w:hAnsi="Arial" w:cs="Arial"/>
                <w:spacing w:val="1"/>
                <w:sz w:val="20"/>
                <w:szCs w:val="20"/>
              </w:rPr>
              <w:t xml:space="preserve"> </w:t>
            </w:r>
            <w:r w:rsidRPr="00166AC9">
              <w:rPr>
                <w:rFonts w:ascii="Arial" w:hAnsi="Arial" w:cs="Arial"/>
                <w:sz w:val="20"/>
                <w:szCs w:val="20"/>
              </w:rPr>
              <w:t>–</w:t>
            </w:r>
            <w:r w:rsidRPr="00166AC9">
              <w:rPr>
                <w:rFonts w:ascii="Arial" w:hAnsi="Arial" w:cs="Arial"/>
                <w:spacing w:val="-3"/>
                <w:sz w:val="20"/>
                <w:szCs w:val="20"/>
              </w:rPr>
              <w:t xml:space="preserve"> </w:t>
            </w:r>
            <w:r w:rsidRPr="00166AC9">
              <w:rPr>
                <w:rFonts w:ascii="Arial" w:hAnsi="Arial" w:cs="Arial"/>
                <w:sz w:val="20"/>
                <w:szCs w:val="20"/>
              </w:rPr>
              <w:t>&lt;</w:t>
            </w:r>
            <w:r w:rsidRPr="00166AC9">
              <w:rPr>
                <w:rFonts w:ascii="Arial" w:hAnsi="Arial" w:cs="Arial"/>
                <w:spacing w:val="-2"/>
                <w:sz w:val="20"/>
                <w:szCs w:val="20"/>
              </w:rPr>
              <w:t xml:space="preserve"> </w:t>
            </w:r>
            <w:r w:rsidRPr="00166AC9">
              <w:rPr>
                <w:rFonts w:ascii="Arial" w:hAnsi="Arial" w:cs="Arial"/>
                <w:spacing w:val="-5"/>
                <w:sz w:val="20"/>
                <w:szCs w:val="20"/>
              </w:rPr>
              <w:t>3.0</w:t>
            </w:r>
          </w:p>
        </w:tc>
        <w:tc>
          <w:tcPr>
            <w:tcW w:w="1860" w:type="dxa"/>
          </w:tcPr>
          <w:p w14:paraId="31669184" w14:textId="77777777" w:rsidR="00C44E57" w:rsidRPr="00166AC9" w:rsidRDefault="00C44E57" w:rsidP="00A77526">
            <w:pPr>
              <w:pStyle w:val="TableParagraph"/>
              <w:spacing w:before="47"/>
              <w:ind w:left="561" w:right="543"/>
              <w:jc w:val="center"/>
              <w:rPr>
                <w:rFonts w:ascii="Arial" w:hAnsi="Arial" w:cs="Arial"/>
                <w:sz w:val="20"/>
                <w:szCs w:val="20"/>
              </w:rPr>
            </w:pPr>
            <w:r w:rsidRPr="00166AC9">
              <w:rPr>
                <w:rFonts w:ascii="Arial" w:hAnsi="Arial" w:cs="Arial"/>
                <w:spacing w:val="-2"/>
                <w:sz w:val="20"/>
                <w:szCs w:val="20"/>
              </w:rPr>
              <w:t>7.00%</w:t>
            </w:r>
          </w:p>
        </w:tc>
      </w:tr>
      <w:tr w:rsidR="00C44E57" w:rsidRPr="00166AC9" w14:paraId="60C825BB" w14:textId="77777777" w:rsidTr="00FC202E">
        <w:trPr>
          <w:trHeight w:val="363"/>
        </w:trPr>
        <w:tc>
          <w:tcPr>
            <w:tcW w:w="2734" w:type="dxa"/>
          </w:tcPr>
          <w:p w14:paraId="7B842153" w14:textId="77777777" w:rsidR="00C44E57" w:rsidRPr="00166AC9" w:rsidRDefault="00C44E57" w:rsidP="00A77526">
            <w:pPr>
              <w:pStyle w:val="TableParagraph"/>
              <w:spacing w:before="47"/>
              <w:ind w:left="687" w:right="670"/>
              <w:jc w:val="center"/>
              <w:rPr>
                <w:rFonts w:ascii="Arial" w:hAnsi="Arial" w:cs="Arial"/>
                <w:sz w:val="20"/>
                <w:szCs w:val="20"/>
              </w:rPr>
            </w:pPr>
            <w:r w:rsidRPr="00166AC9">
              <w:rPr>
                <w:rFonts w:ascii="Arial" w:hAnsi="Arial" w:cs="Arial"/>
                <w:sz w:val="20"/>
                <w:szCs w:val="20"/>
              </w:rPr>
              <w:t xml:space="preserve">&lt; </w:t>
            </w:r>
            <w:r w:rsidRPr="00166AC9">
              <w:rPr>
                <w:rFonts w:ascii="Arial" w:hAnsi="Arial" w:cs="Arial"/>
                <w:spacing w:val="-5"/>
                <w:sz w:val="20"/>
                <w:szCs w:val="20"/>
              </w:rPr>
              <w:t>2.0</w:t>
            </w:r>
          </w:p>
        </w:tc>
        <w:tc>
          <w:tcPr>
            <w:tcW w:w="1860" w:type="dxa"/>
          </w:tcPr>
          <w:p w14:paraId="16FF7214" w14:textId="77777777" w:rsidR="00C44E57" w:rsidRPr="00166AC9" w:rsidRDefault="00C44E57" w:rsidP="00A77526">
            <w:pPr>
              <w:pStyle w:val="TableParagraph"/>
              <w:spacing w:before="47"/>
              <w:ind w:left="563" w:right="543"/>
              <w:jc w:val="center"/>
              <w:rPr>
                <w:rFonts w:ascii="Arial" w:hAnsi="Arial" w:cs="Arial"/>
                <w:sz w:val="20"/>
                <w:szCs w:val="20"/>
              </w:rPr>
            </w:pPr>
            <w:r w:rsidRPr="00166AC9">
              <w:rPr>
                <w:rFonts w:ascii="Arial" w:hAnsi="Arial" w:cs="Arial"/>
                <w:spacing w:val="-2"/>
                <w:sz w:val="20"/>
                <w:szCs w:val="20"/>
              </w:rPr>
              <w:t>10.00%</w:t>
            </w:r>
          </w:p>
        </w:tc>
      </w:tr>
    </w:tbl>
    <w:p w14:paraId="096C0BF8" w14:textId="625A5391" w:rsidR="00C44E57" w:rsidRDefault="00C44E57" w:rsidP="004F597F">
      <w:pPr>
        <w:tabs>
          <w:tab w:val="left" w:pos="1738"/>
          <w:tab w:val="left" w:pos="1739"/>
        </w:tabs>
        <w:spacing w:after="0"/>
        <w:jc w:val="both"/>
        <w:rPr>
          <w:rFonts w:ascii="Arial" w:hAnsi="Arial" w:cs="Arial"/>
          <w:sz w:val="22"/>
          <w:szCs w:val="20"/>
        </w:rPr>
      </w:pPr>
      <w:r w:rsidRPr="00166AC9">
        <w:rPr>
          <w:rFonts w:ascii="Arial" w:hAnsi="Arial" w:cs="Arial"/>
          <w:sz w:val="22"/>
          <w:szCs w:val="20"/>
        </w:rPr>
        <w:t>All Measurements are to be made MP level.</w:t>
      </w:r>
    </w:p>
    <w:p w14:paraId="77C5D2D8" w14:textId="77777777" w:rsidR="008A269C" w:rsidRPr="00166AC9" w:rsidRDefault="008A269C" w:rsidP="00A20115">
      <w:pPr>
        <w:tabs>
          <w:tab w:val="left" w:pos="1738"/>
          <w:tab w:val="left" w:pos="1739"/>
        </w:tabs>
        <w:spacing w:after="0"/>
        <w:ind w:left="720"/>
        <w:jc w:val="both"/>
        <w:rPr>
          <w:rFonts w:ascii="Arial" w:hAnsi="Arial" w:cs="Arial"/>
          <w:sz w:val="22"/>
          <w:szCs w:val="20"/>
        </w:rPr>
      </w:pPr>
    </w:p>
    <w:p w14:paraId="0E331123" w14:textId="56B3906E" w:rsidR="00C44E57" w:rsidRPr="00166AC9" w:rsidRDefault="00C44E57" w:rsidP="00CC0EE3">
      <w:pPr>
        <w:spacing w:after="120"/>
        <w:rPr>
          <w:rFonts w:ascii="Arial" w:hAnsi="Arial" w:cs="Arial"/>
          <w:sz w:val="22"/>
          <w:szCs w:val="20"/>
        </w:rPr>
      </w:pPr>
      <w:r w:rsidRPr="00166AC9">
        <w:rPr>
          <w:rFonts w:ascii="Arial" w:hAnsi="Arial" w:cs="Arial"/>
          <w:b/>
          <w:bCs/>
          <w:sz w:val="22"/>
          <w:szCs w:val="20"/>
        </w:rPr>
        <w:lastRenderedPageBreak/>
        <w:t>Imp Note:</w:t>
      </w:r>
      <w:r w:rsidRPr="00166AC9">
        <w:rPr>
          <w:rFonts w:ascii="Arial" w:hAnsi="Arial" w:cs="Arial"/>
          <w:sz w:val="22"/>
          <w:szCs w:val="20"/>
        </w:rPr>
        <w:t xml:space="preserve"> In case of Core Domain KPIs, it is likely that at some performance levels, Rewards &amp; Penalties, both, will be applicable. In such cases, both shall be computed. Net effect after computations at Circle level shall be paid / deducted, as the case may be.</w:t>
      </w:r>
    </w:p>
    <w:p w14:paraId="58252290" w14:textId="6CF5C7ED" w:rsidR="00C44E57" w:rsidRPr="00166AC9" w:rsidRDefault="00C44E57" w:rsidP="004678C3">
      <w:pPr>
        <w:spacing w:after="120"/>
        <w:rPr>
          <w:rFonts w:ascii="Arial" w:hAnsi="Arial" w:cs="Arial"/>
          <w:b/>
          <w:bCs/>
          <w:sz w:val="22"/>
          <w:szCs w:val="20"/>
        </w:rPr>
      </w:pPr>
      <w:r w:rsidRPr="00166AC9">
        <w:rPr>
          <w:rFonts w:ascii="Arial" w:hAnsi="Arial" w:cs="Arial"/>
          <w:b/>
          <w:bCs/>
          <w:sz w:val="22"/>
          <w:szCs w:val="20"/>
        </w:rPr>
        <w:t>SLA / KPI – FTTX OLT</w:t>
      </w:r>
    </w:p>
    <w:p w14:paraId="23ABC6A8" w14:textId="77777777" w:rsidR="00C44E57" w:rsidRPr="00166AC9" w:rsidRDefault="00C44E57" w:rsidP="00FC202E">
      <w:pPr>
        <w:tabs>
          <w:tab w:val="left" w:pos="1738"/>
          <w:tab w:val="left" w:pos="1739"/>
        </w:tabs>
        <w:spacing w:after="0"/>
        <w:rPr>
          <w:rFonts w:ascii="Arial" w:hAnsi="Arial" w:cs="Arial"/>
          <w:sz w:val="22"/>
          <w:szCs w:val="20"/>
        </w:rPr>
      </w:pPr>
      <w:r w:rsidRPr="00166AC9">
        <w:rPr>
          <w:rFonts w:ascii="Arial" w:hAnsi="Arial" w:cs="Arial"/>
          <w:sz w:val="22"/>
          <w:szCs w:val="20"/>
        </w:rPr>
        <w:t>The</w:t>
      </w:r>
      <w:r w:rsidRPr="00166AC9">
        <w:rPr>
          <w:rFonts w:ascii="Arial" w:hAnsi="Arial" w:cs="Arial"/>
          <w:spacing w:val="-3"/>
          <w:sz w:val="22"/>
          <w:szCs w:val="20"/>
        </w:rPr>
        <w:t xml:space="preserve"> </w:t>
      </w:r>
      <w:r w:rsidRPr="00166AC9">
        <w:rPr>
          <w:rFonts w:ascii="Arial" w:hAnsi="Arial" w:cs="Arial"/>
          <w:sz w:val="22"/>
          <w:szCs w:val="20"/>
        </w:rPr>
        <w:t>Score</w:t>
      </w:r>
      <w:r w:rsidRPr="00166AC9">
        <w:rPr>
          <w:rFonts w:ascii="Arial" w:hAnsi="Arial" w:cs="Arial"/>
          <w:spacing w:val="-1"/>
          <w:sz w:val="22"/>
          <w:szCs w:val="20"/>
        </w:rPr>
        <w:t xml:space="preserve"> </w:t>
      </w:r>
      <w:r w:rsidRPr="00166AC9">
        <w:rPr>
          <w:rFonts w:ascii="Arial" w:hAnsi="Arial" w:cs="Arial"/>
          <w:sz w:val="22"/>
          <w:szCs w:val="20"/>
        </w:rPr>
        <w:t>for</w:t>
      </w:r>
      <w:r w:rsidRPr="00166AC9">
        <w:rPr>
          <w:rFonts w:ascii="Arial" w:hAnsi="Arial" w:cs="Arial"/>
          <w:spacing w:val="-5"/>
          <w:sz w:val="22"/>
          <w:szCs w:val="20"/>
        </w:rPr>
        <w:t xml:space="preserve"> </w:t>
      </w:r>
      <w:r w:rsidRPr="00166AC9">
        <w:rPr>
          <w:rFonts w:ascii="Arial" w:hAnsi="Arial" w:cs="Arial"/>
          <w:sz w:val="22"/>
          <w:szCs w:val="20"/>
        </w:rPr>
        <w:t>each</w:t>
      </w:r>
      <w:r w:rsidRPr="00166AC9">
        <w:rPr>
          <w:rFonts w:ascii="Arial" w:hAnsi="Arial" w:cs="Arial"/>
          <w:spacing w:val="-2"/>
          <w:sz w:val="22"/>
          <w:szCs w:val="20"/>
        </w:rPr>
        <w:t xml:space="preserve"> </w:t>
      </w:r>
      <w:r w:rsidRPr="00166AC9">
        <w:rPr>
          <w:rFonts w:ascii="Arial" w:hAnsi="Arial" w:cs="Arial"/>
          <w:sz w:val="22"/>
          <w:szCs w:val="20"/>
        </w:rPr>
        <w:t>SLA</w:t>
      </w:r>
      <w:r w:rsidRPr="00166AC9">
        <w:rPr>
          <w:rFonts w:ascii="Arial" w:hAnsi="Arial" w:cs="Arial"/>
          <w:spacing w:val="-6"/>
          <w:sz w:val="22"/>
          <w:szCs w:val="20"/>
        </w:rPr>
        <w:t xml:space="preserve"> </w:t>
      </w:r>
      <w:r w:rsidRPr="00166AC9">
        <w:rPr>
          <w:rFonts w:ascii="Arial" w:hAnsi="Arial" w:cs="Arial"/>
          <w:sz w:val="22"/>
          <w:szCs w:val="20"/>
        </w:rPr>
        <w:t>shall</w:t>
      </w:r>
      <w:r w:rsidRPr="00166AC9">
        <w:rPr>
          <w:rFonts w:ascii="Arial" w:hAnsi="Arial" w:cs="Arial"/>
          <w:spacing w:val="-2"/>
          <w:sz w:val="22"/>
          <w:szCs w:val="20"/>
        </w:rPr>
        <w:t xml:space="preserve"> </w:t>
      </w:r>
      <w:r w:rsidRPr="00166AC9">
        <w:rPr>
          <w:rFonts w:ascii="Arial" w:hAnsi="Arial" w:cs="Arial"/>
          <w:sz w:val="22"/>
          <w:szCs w:val="20"/>
        </w:rPr>
        <w:t>be</w:t>
      </w:r>
      <w:r w:rsidRPr="00166AC9">
        <w:rPr>
          <w:rFonts w:ascii="Arial" w:hAnsi="Arial" w:cs="Arial"/>
          <w:spacing w:val="-3"/>
          <w:sz w:val="22"/>
          <w:szCs w:val="20"/>
        </w:rPr>
        <w:t xml:space="preserve"> </w:t>
      </w:r>
      <w:r w:rsidRPr="00166AC9">
        <w:rPr>
          <w:rFonts w:ascii="Arial" w:hAnsi="Arial" w:cs="Arial"/>
          <w:sz w:val="22"/>
          <w:szCs w:val="20"/>
        </w:rPr>
        <w:t>computed</w:t>
      </w:r>
      <w:r w:rsidRPr="00166AC9">
        <w:rPr>
          <w:rFonts w:ascii="Arial" w:hAnsi="Arial" w:cs="Arial"/>
          <w:spacing w:val="-2"/>
          <w:sz w:val="22"/>
          <w:szCs w:val="20"/>
        </w:rPr>
        <w:t xml:space="preserve"> </w:t>
      </w:r>
      <w:r w:rsidRPr="00166AC9">
        <w:rPr>
          <w:rFonts w:ascii="Arial" w:hAnsi="Arial" w:cs="Arial"/>
          <w:sz w:val="22"/>
          <w:szCs w:val="20"/>
        </w:rPr>
        <w:t>as</w:t>
      </w:r>
      <w:r w:rsidRPr="00166AC9">
        <w:rPr>
          <w:rFonts w:ascii="Arial" w:hAnsi="Arial" w:cs="Arial"/>
          <w:spacing w:val="-2"/>
          <w:sz w:val="22"/>
          <w:szCs w:val="20"/>
        </w:rPr>
        <w:t xml:space="preserve"> under: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
        <w:gridCol w:w="4579"/>
        <w:gridCol w:w="1945"/>
        <w:gridCol w:w="1547"/>
      </w:tblGrid>
      <w:tr w:rsidR="00C44E57" w:rsidRPr="00166AC9" w14:paraId="53E5AAFB" w14:textId="77777777" w:rsidTr="00FC202E">
        <w:trPr>
          <w:trHeight w:val="326"/>
        </w:trPr>
        <w:tc>
          <w:tcPr>
            <w:tcW w:w="956" w:type="dxa"/>
            <w:shd w:val="clear" w:color="auto" w:fill="F2F2F2" w:themeFill="background1" w:themeFillShade="F2"/>
          </w:tcPr>
          <w:p w14:paraId="0FF0D46E" w14:textId="4BCE723A" w:rsidR="00C44E57" w:rsidRPr="00166AC9" w:rsidRDefault="00C44E57" w:rsidP="00A77526">
            <w:pPr>
              <w:pStyle w:val="TableParagraph"/>
              <w:spacing w:before="56"/>
              <w:ind w:left="122"/>
              <w:rPr>
                <w:rFonts w:ascii="Arial" w:hAnsi="Arial" w:cs="Arial"/>
                <w:b/>
              </w:rPr>
            </w:pPr>
            <w:r w:rsidRPr="00166AC9">
              <w:rPr>
                <w:rFonts w:ascii="Arial" w:hAnsi="Arial" w:cs="Arial"/>
                <w:b/>
                <w:spacing w:val="-2"/>
              </w:rPr>
              <w:t>S</w:t>
            </w:r>
            <w:r w:rsidR="007F22B9" w:rsidRPr="00166AC9">
              <w:rPr>
                <w:rFonts w:ascii="Arial" w:hAnsi="Arial" w:cs="Arial"/>
                <w:b/>
                <w:spacing w:val="-2"/>
              </w:rPr>
              <w:t>r</w:t>
            </w:r>
            <w:r w:rsidRPr="00166AC9">
              <w:rPr>
                <w:rFonts w:ascii="Arial" w:hAnsi="Arial" w:cs="Arial"/>
                <w:b/>
                <w:spacing w:val="-2"/>
              </w:rPr>
              <w:t>.</w:t>
            </w:r>
            <w:r w:rsidR="007F22B9" w:rsidRPr="00166AC9">
              <w:rPr>
                <w:rFonts w:ascii="Arial" w:hAnsi="Arial" w:cs="Arial"/>
                <w:b/>
                <w:spacing w:val="-2"/>
              </w:rPr>
              <w:t xml:space="preserve"> </w:t>
            </w:r>
            <w:r w:rsidRPr="00166AC9">
              <w:rPr>
                <w:rFonts w:ascii="Arial" w:hAnsi="Arial" w:cs="Arial"/>
                <w:b/>
                <w:spacing w:val="-2"/>
              </w:rPr>
              <w:t>No.</w:t>
            </w:r>
          </w:p>
        </w:tc>
        <w:tc>
          <w:tcPr>
            <w:tcW w:w="4579" w:type="dxa"/>
            <w:shd w:val="clear" w:color="auto" w:fill="F2F2F2" w:themeFill="background1" w:themeFillShade="F2"/>
          </w:tcPr>
          <w:p w14:paraId="251238AF" w14:textId="77777777" w:rsidR="00C44E57" w:rsidRPr="00166AC9" w:rsidRDefault="00C44E57" w:rsidP="007F22B9">
            <w:pPr>
              <w:pStyle w:val="TableParagraph"/>
              <w:tabs>
                <w:tab w:val="left" w:pos="1419"/>
                <w:tab w:val="left" w:pos="1560"/>
              </w:tabs>
              <w:spacing w:before="56"/>
              <w:ind w:left="1251" w:right="1814"/>
              <w:jc w:val="center"/>
              <w:rPr>
                <w:rFonts w:ascii="Arial" w:hAnsi="Arial" w:cs="Arial"/>
                <w:b/>
              </w:rPr>
            </w:pPr>
            <w:r w:rsidRPr="00166AC9">
              <w:rPr>
                <w:rFonts w:ascii="Arial" w:hAnsi="Arial" w:cs="Arial"/>
                <w:b/>
                <w:spacing w:val="-5"/>
              </w:rPr>
              <w:t>KPI</w:t>
            </w:r>
          </w:p>
        </w:tc>
        <w:tc>
          <w:tcPr>
            <w:tcW w:w="1945" w:type="dxa"/>
            <w:shd w:val="clear" w:color="auto" w:fill="F2F2F2" w:themeFill="background1" w:themeFillShade="F2"/>
          </w:tcPr>
          <w:p w14:paraId="4715584E" w14:textId="77777777" w:rsidR="00C44E57" w:rsidRPr="00166AC9" w:rsidRDefault="00C44E57" w:rsidP="00A77526">
            <w:pPr>
              <w:pStyle w:val="TableParagraph"/>
              <w:spacing w:before="1"/>
              <w:ind w:left="134" w:right="132"/>
              <w:jc w:val="center"/>
              <w:rPr>
                <w:rFonts w:ascii="Arial" w:hAnsi="Arial" w:cs="Arial"/>
                <w:b/>
              </w:rPr>
            </w:pPr>
            <w:r w:rsidRPr="00166AC9">
              <w:rPr>
                <w:rFonts w:ascii="Arial" w:hAnsi="Arial" w:cs="Arial"/>
                <w:b/>
                <w:spacing w:val="-5"/>
              </w:rPr>
              <w:t>SLA</w:t>
            </w:r>
          </w:p>
        </w:tc>
        <w:tc>
          <w:tcPr>
            <w:tcW w:w="1547" w:type="dxa"/>
            <w:shd w:val="clear" w:color="auto" w:fill="F2F2F2" w:themeFill="background1" w:themeFillShade="F2"/>
          </w:tcPr>
          <w:p w14:paraId="18E99429" w14:textId="77777777" w:rsidR="00C44E57" w:rsidRPr="00166AC9" w:rsidRDefault="00C44E57" w:rsidP="00A77526">
            <w:pPr>
              <w:pStyle w:val="TableParagraph"/>
              <w:spacing w:before="56"/>
              <w:ind w:left="387" w:right="382"/>
              <w:jc w:val="center"/>
              <w:rPr>
                <w:rFonts w:ascii="Arial" w:hAnsi="Arial" w:cs="Arial"/>
                <w:b/>
              </w:rPr>
            </w:pPr>
            <w:r w:rsidRPr="00166AC9">
              <w:rPr>
                <w:rFonts w:ascii="Arial" w:hAnsi="Arial" w:cs="Arial"/>
                <w:b/>
                <w:spacing w:val="-2"/>
              </w:rPr>
              <w:t>Score</w:t>
            </w:r>
          </w:p>
        </w:tc>
      </w:tr>
      <w:tr w:rsidR="00C44E57" w:rsidRPr="00166AC9" w14:paraId="21533AF3" w14:textId="77777777" w:rsidTr="00FC202E">
        <w:trPr>
          <w:trHeight w:val="292"/>
        </w:trPr>
        <w:tc>
          <w:tcPr>
            <w:tcW w:w="956" w:type="dxa"/>
            <w:vMerge w:val="restart"/>
          </w:tcPr>
          <w:p w14:paraId="2CDD40F7" w14:textId="77777777" w:rsidR="00C44E57" w:rsidRPr="00166AC9" w:rsidRDefault="00C44E57" w:rsidP="00A77526">
            <w:pPr>
              <w:pStyle w:val="TableParagraph"/>
              <w:rPr>
                <w:rFonts w:ascii="Arial" w:hAnsi="Arial" w:cs="Arial"/>
              </w:rPr>
            </w:pPr>
          </w:p>
          <w:p w14:paraId="3F121F25" w14:textId="77777777" w:rsidR="00C44E57" w:rsidRPr="00166AC9" w:rsidRDefault="00C44E57" w:rsidP="00A77526">
            <w:pPr>
              <w:pStyle w:val="TableParagraph"/>
              <w:rPr>
                <w:rFonts w:ascii="Arial" w:hAnsi="Arial" w:cs="Arial"/>
              </w:rPr>
            </w:pPr>
          </w:p>
          <w:p w14:paraId="354198FF" w14:textId="77777777" w:rsidR="00C44E57" w:rsidRPr="00166AC9" w:rsidRDefault="00C44E57" w:rsidP="00A77526">
            <w:pPr>
              <w:pStyle w:val="TableParagraph"/>
              <w:spacing w:before="12"/>
              <w:rPr>
                <w:rFonts w:ascii="Arial" w:hAnsi="Arial" w:cs="Arial"/>
                <w:sz w:val="23"/>
              </w:rPr>
            </w:pPr>
          </w:p>
          <w:p w14:paraId="30973E36" w14:textId="77777777" w:rsidR="00C44E57" w:rsidRPr="00166AC9" w:rsidRDefault="00C44E57" w:rsidP="00A77526">
            <w:pPr>
              <w:pStyle w:val="TableParagraph"/>
              <w:ind w:left="10"/>
              <w:jc w:val="center"/>
              <w:rPr>
                <w:rFonts w:ascii="Arial" w:hAnsi="Arial" w:cs="Arial"/>
              </w:rPr>
            </w:pPr>
            <w:r w:rsidRPr="00166AC9">
              <w:rPr>
                <w:rFonts w:ascii="Arial" w:hAnsi="Arial" w:cs="Arial"/>
              </w:rPr>
              <w:t>1</w:t>
            </w:r>
          </w:p>
        </w:tc>
        <w:tc>
          <w:tcPr>
            <w:tcW w:w="4579" w:type="dxa"/>
            <w:vMerge w:val="restart"/>
          </w:tcPr>
          <w:p w14:paraId="353A73B6" w14:textId="77777777" w:rsidR="00C44E57" w:rsidRPr="00166AC9" w:rsidRDefault="00C44E57" w:rsidP="00A77526">
            <w:pPr>
              <w:pStyle w:val="TableParagraph"/>
              <w:rPr>
                <w:rFonts w:ascii="Arial" w:hAnsi="Arial" w:cs="Arial"/>
              </w:rPr>
            </w:pPr>
          </w:p>
          <w:p w14:paraId="2A780A35" w14:textId="77777777" w:rsidR="00C44E57" w:rsidRPr="00166AC9" w:rsidRDefault="00C44E57" w:rsidP="00A77526">
            <w:pPr>
              <w:pStyle w:val="TableParagraph"/>
              <w:spacing w:before="12"/>
              <w:rPr>
                <w:rFonts w:ascii="Arial" w:hAnsi="Arial" w:cs="Arial"/>
                <w:sz w:val="23"/>
              </w:rPr>
            </w:pPr>
          </w:p>
          <w:p w14:paraId="5A2C4EBF" w14:textId="77777777" w:rsidR="00C44E57" w:rsidRPr="00166AC9" w:rsidRDefault="00C44E57" w:rsidP="00B76674">
            <w:pPr>
              <w:pStyle w:val="TableParagraph"/>
              <w:jc w:val="center"/>
              <w:rPr>
                <w:rFonts w:ascii="Arial" w:hAnsi="Arial" w:cs="Arial"/>
              </w:rPr>
            </w:pPr>
            <w:r w:rsidRPr="00166AC9">
              <w:rPr>
                <w:rFonts w:ascii="Arial" w:hAnsi="Arial" w:cs="Arial"/>
              </w:rPr>
              <w:t>OLT</w:t>
            </w:r>
            <w:r w:rsidRPr="00166AC9">
              <w:rPr>
                <w:rFonts w:ascii="Arial" w:hAnsi="Arial" w:cs="Arial"/>
                <w:spacing w:val="-1"/>
              </w:rPr>
              <w:t xml:space="preserve"> </w:t>
            </w:r>
            <w:r w:rsidRPr="00166AC9">
              <w:rPr>
                <w:rFonts w:ascii="Arial" w:hAnsi="Arial" w:cs="Arial"/>
                <w:spacing w:val="-2"/>
              </w:rPr>
              <w:t>Availability</w:t>
            </w:r>
          </w:p>
        </w:tc>
        <w:tc>
          <w:tcPr>
            <w:tcW w:w="1945" w:type="dxa"/>
          </w:tcPr>
          <w:p w14:paraId="70D5D7C4" w14:textId="77777777" w:rsidR="00C44E57" w:rsidRPr="00166AC9" w:rsidRDefault="00C44E57" w:rsidP="00A77526">
            <w:pPr>
              <w:pStyle w:val="TableParagraph"/>
              <w:spacing w:line="268" w:lineRule="exact"/>
              <w:ind w:left="134" w:right="130"/>
              <w:jc w:val="center"/>
              <w:rPr>
                <w:rFonts w:ascii="Arial" w:hAnsi="Arial" w:cs="Arial"/>
              </w:rPr>
            </w:pPr>
            <w:r w:rsidRPr="00166AC9">
              <w:rPr>
                <w:rFonts w:ascii="Arial" w:hAnsi="Arial" w:cs="Arial"/>
                <w:spacing w:val="-2"/>
              </w:rPr>
              <w:t>&gt;99.99</w:t>
            </w:r>
          </w:p>
        </w:tc>
        <w:tc>
          <w:tcPr>
            <w:tcW w:w="1547" w:type="dxa"/>
          </w:tcPr>
          <w:p w14:paraId="56C366FF" w14:textId="77777777" w:rsidR="00C44E57" w:rsidRPr="00166AC9" w:rsidRDefault="00C44E57" w:rsidP="00A77526">
            <w:pPr>
              <w:pStyle w:val="TableParagraph"/>
              <w:spacing w:before="32"/>
              <w:ind w:left="387" w:right="380"/>
              <w:jc w:val="center"/>
              <w:rPr>
                <w:rFonts w:ascii="Arial" w:hAnsi="Arial" w:cs="Arial"/>
              </w:rPr>
            </w:pPr>
            <w:r w:rsidRPr="00166AC9">
              <w:rPr>
                <w:rFonts w:ascii="Arial" w:hAnsi="Arial" w:cs="Arial"/>
                <w:spacing w:val="-5"/>
              </w:rPr>
              <w:t>70</w:t>
            </w:r>
          </w:p>
        </w:tc>
      </w:tr>
      <w:tr w:rsidR="00C44E57" w:rsidRPr="00166AC9" w14:paraId="6A681465" w14:textId="77777777" w:rsidTr="00FC202E">
        <w:trPr>
          <w:trHeight w:val="292"/>
        </w:trPr>
        <w:tc>
          <w:tcPr>
            <w:tcW w:w="956" w:type="dxa"/>
            <w:vMerge/>
            <w:tcBorders>
              <w:top w:val="nil"/>
            </w:tcBorders>
          </w:tcPr>
          <w:p w14:paraId="11094EDA" w14:textId="77777777" w:rsidR="00C44E57" w:rsidRPr="00166AC9" w:rsidRDefault="00C44E57" w:rsidP="00A77526">
            <w:pPr>
              <w:rPr>
                <w:rFonts w:ascii="Arial" w:hAnsi="Arial" w:cs="Arial"/>
                <w:sz w:val="2"/>
                <w:szCs w:val="2"/>
              </w:rPr>
            </w:pPr>
          </w:p>
        </w:tc>
        <w:tc>
          <w:tcPr>
            <w:tcW w:w="4579" w:type="dxa"/>
            <w:vMerge/>
            <w:tcBorders>
              <w:top w:val="nil"/>
            </w:tcBorders>
          </w:tcPr>
          <w:p w14:paraId="2D22BB1E" w14:textId="77777777" w:rsidR="00C44E57" w:rsidRPr="00166AC9" w:rsidRDefault="00C44E57" w:rsidP="00A77526">
            <w:pPr>
              <w:rPr>
                <w:rFonts w:ascii="Arial" w:hAnsi="Arial" w:cs="Arial"/>
                <w:sz w:val="2"/>
                <w:szCs w:val="2"/>
              </w:rPr>
            </w:pPr>
          </w:p>
        </w:tc>
        <w:tc>
          <w:tcPr>
            <w:tcW w:w="1945" w:type="dxa"/>
          </w:tcPr>
          <w:p w14:paraId="28713109" w14:textId="77777777" w:rsidR="00C44E57" w:rsidRPr="00166AC9" w:rsidRDefault="00C44E57" w:rsidP="00A77526">
            <w:pPr>
              <w:pStyle w:val="TableParagraph"/>
              <w:spacing w:line="268" w:lineRule="exact"/>
              <w:ind w:left="134" w:right="132"/>
              <w:jc w:val="center"/>
              <w:rPr>
                <w:rFonts w:ascii="Arial" w:hAnsi="Arial" w:cs="Arial"/>
              </w:rPr>
            </w:pPr>
            <w:r w:rsidRPr="00166AC9">
              <w:rPr>
                <w:rFonts w:ascii="Arial" w:hAnsi="Arial" w:cs="Arial"/>
              </w:rPr>
              <w:t>&gt;99.95-</w:t>
            </w:r>
            <w:r w:rsidRPr="00166AC9">
              <w:rPr>
                <w:rFonts w:ascii="Arial" w:hAnsi="Arial" w:cs="Arial"/>
                <w:spacing w:val="-5"/>
              </w:rPr>
              <w:t xml:space="preserve"> </w:t>
            </w:r>
            <w:r w:rsidRPr="00166AC9">
              <w:rPr>
                <w:rFonts w:ascii="Arial" w:hAnsi="Arial" w:cs="Arial"/>
                <w:spacing w:val="-2"/>
              </w:rPr>
              <w:t>99.99</w:t>
            </w:r>
          </w:p>
        </w:tc>
        <w:tc>
          <w:tcPr>
            <w:tcW w:w="1547" w:type="dxa"/>
          </w:tcPr>
          <w:p w14:paraId="1972F685" w14:textId="77777777" w:rsidR="00C44E57" w:rsidRPr="00166AC9" w:rsidRDefault="00C44E57" w:rsidP="00A77526">
            <w:pPr>
              <w:pStyle w:val="TableParagraph"/>
              <w:spacing w:before="32"/>
              <w:ind w:left="387" w:right="380"/>
              <w:jc w:val="center"/>
              <w:rPr>
                <w:rFonts w:ascii="Arial" w:hAnsi="Arial" w:cs="Arial"/>
              </w:rPr>
            </w:pPr>
            <w:r w:rsidRPr="00166AC9">
              <w:rPr>
                <w:rFonts w:ascii="Arial" w:hAnsi="Arial" w:cs="Arial"/>
                <w:spacing w:val="-5"/>
              </w:rPr>
              <w:t>60</w:t>
            </w:r>
          </w:p>
        </w:tc>
      </w:tr>
      <w:tr w:rsidR="00C44E57" w:rsidRPr="00166AC9" w14:paraId="6C539714" w14:textId="77777777" w:rsidTr="00FC202E">
        <w:trPr>
          <w:trHeight w:val="305"/>
        </w:trPr>
        <w:tc>
          <w:tcPr>
            <w:tcW w:w="956" w:type="dxa"/>
            <w:vMerge/>
            <w:tcBorders>
              <w:top w:val="nil"/>
            </w:tcBorders>
          </w:tcPr>
          <w:p w14:paraId="35E35CDB" w14:textId="77777777" w:rsidR="00C44E57" w:rsidRPr="00166AC9" w:rsidRDefault="00C44E57" w:rsidP="00A77526">
            <w:pPr>
              <w:rPr>
                <w:rFonts w:ascii="Arial" w:hAnsi="Arial" w:cs="Arial"/>
                <w:sz w:val="2"/>
                <w:szCs w:val="2"/>
              </w:rPr>
            </w:pPr>
          </w:p>
        </w:tc>
        <w:tc>
          <w:tcPr>
            <w:tcW w:w="4579" w:type="dxa"/>
            <w:vMerge/>
            <w:tcBorders>
              <w:top w:val="nil"/>
            </w:tcBorders>
          </w:tcPr>
          <w:p w14:paraId="6E6E0231" w14:textId="77777777" w:rsidR="00C44E57" w:rsidRPr="00166AC9" w:rsidRDefault="00C44E57" w:rsidP="00A77526">
            <w:pPr>
              <w:rPr>
                <w:rFonts w:ascii="Arial" w:hAnsi="Arial" w:cs="Arial"/>
                <w:sz w:val="2"/>
                <w:szCs w:val="2"/>
              </w:rPr>
            </w:pPr>
          </w:p>
        </w:tc>
        <w:tc>
          <w:tcPr>
            <w:tcW w:w="1945" w:type="dxa"/>
          </w:tcPr>
          <w:p w14:paraId="0D56FA54" w14:textId="77777777" w:rsidR="00C44E57" w:rsidRPr="00166AC9" w:rsidRDefault="00C44E57" w:rsidP="00A77526">
            <w:pPr>
              <w:pStyle w:val="TableParagraph"/>
              <w:spacing w:line="268" w:lineRule="exact"/>
              <w:ind w:left="134" w:right="132"/>
              <w:jc w:val="center"/>
              <w:rPr>
                <w:rFonts w:ascii="Arial" w:hAnsi="Arial" w:cs="Arial"/>
              </w:rPr>
            </w:pPr>
            <w:r w:rsidRPr="00166AC9">
              <w:rPr>
                <w:rFonts w:ascii="Arial" w:hAnsi="Arial" w:cs="Arial"/>
              </w:rPr>
              <w:t>&gt;99.90-</w:t>
            </w:r>
            <w:r w:rsidRPr="00166AC9">
              <w:rPr>
                <w:rFonts w:ascii="Arial" w:hAnsi="Arial" w:cs="Arial"/>
                <w:spacing w:val="-5"/>
              </w:rPr>
              <w:t xml:space="preserve"> </w:t>
            </w:r>
            <w:r w:rsidRPr="00166AC9">
              <w:rPr>
                <w:rFonts w:ascii="Arial" w:hAnsi="Arial" w:cs="Arial"/>
                <w:spacing w:val="-2"/>
              </w:rPr>
              <w:t>99.95</w:t>
            </w:r>
          </w:p>
        </w:tc>
        <w:tc>
          <w:tcPr>
            <w:tcW w:w="1547" w:type="dxa"/>
          </w:tcPr>
          <w:p w14:paraId="5CCE2AFA" w14:textId="77777777" w:rsidR="00C44E57" w:rsidRPr="00166AC9" w:rsidRDefault="00C44E57" w:rsidP="00A77526">
            <w:pPr>
              <w:pStyle w:val="TableParagraph"/>
              <w:spacing w:before="40"/>
              <w:ind w:left="387" w:right="380"/>
              <w:jc w:val="center"/>
              <w:rPr>
                <w:rFonts w:ascii="Arial" w:hAnsi="Arial" w:cs="Arial"/>
              </w:rPr>
            </w:pPr>
            <w:r w:rsidRPr="00166AC9">
              <w:rPr>
                <w:rFonts w:ascii="Arial" w:hAnsi="Arial" w:cs="Arial"/>
                <w:spacing w:val="-5"/>
              </w:rPr>
              <w:t>50</w:t>
            </w:r>
          </w:p>
        </w:tc>
      </w:tr>
      <w:tr w:rsidR="00C44E57" w:rsidRPr="00166AC9" w14:paraId="512A9325" w14:textId="77777777" w:rsidTr="00FC202E">
        <w:trPr>
          <w:trHeight w:val="302"/>
        </w:trPr>
        <w:tc>
          <w:tcPr>
            <w:tcW w:w="956" w:type="dxa"/>
            <w:vMerge/>
            <w:tcBorders>
              <w:top w:val="nil"/>
            </w:tcBorders>
          </w:tcPr>
          <w:p w14:paraId="5DD7C76F" w14:textId="77777777" w:rsidR="00C44E57" w:rsidRPr="00166AC9" w:rsidRDefault="00C44E57" w:rsidP="00A77526">
            <w:pPr>
              <w:rPr>
                <w:rFonts w:ascii="Arial" w:hAnsi="Arial" w:cs="Arial"/>
                <w:sz w:val="2"/>
                <w:szCs w:val="2"/>
              </w:rPr>
            </w:pPr>
          </w:p>
        </w:tc>
        <w:tc>
          <w:tcPr>
            <w:tcW w:w="4579" w:type="dxa"/>
            <w:vMerge/>
            <w:tcBorders>
              <w:top w:val="nil"/>
            </w:tcBorders>
          </w:tcPr>
          <w:p w14:paraId="3A0AE031" w14:textId="77777777" w:rsidR="00C44E57" w:rsidRPr="00166AC9" w:rsidRDefault="00C44E57" w:rsidP="00A77526">
            <w:pPr>
              <w:rPr>
                <w:rFonts w:ascii="Arial" w:hAnsi="Arial" w:cs="Arial"/>
                <w:sz w:val="2"/>
                <w:szCs w:val="2"/>
              </w:rPr>
            </w:pPr>
          </w:p>
        </w:tc>
        <w:tc>
          <w:tcPr>
            <w:tcW w:w="1945" w:type="dxa"/>
          </w:tcPr>
          <w:p w14:paraId="4E477CBC" w14:textId="77777777" w:rsidR="00C44E57" w:rsidRPr="00166AC9" w:rsidRDefault="00C44E57" w:rsidP="00A77526">
            <w:pPr>
              <w:pStyle w:val="TableParagraph"/>
              <w:spacing w:line="268" w:lineRule="exact"/>
              <w:ind w:left="134" w:right="132"/>
              <w:jc w:val="center"/>
              <w:rPr>
                <w:rFonts w:ascii="Arial" w:hAnsi="Arial" w:cs="Arial"/>
              </w:rPr>
            </w:pPr>
            <w:r w:rsidRPr="00166AC9">
              <w:rPr>
                <w:rFonts w:ascii="Arial" w:hAnsi="Arial" w:cs="Arial"/>
                <w:spacing w:val="-2"/>
              </w:rPr>
              <w:t>&gt;99.50-99.90</w:t>
            </w:r>
          </w:p>
        </w:tc>
        <w:tc>
          <w:tcPr>
            <w:tcW w:w="1547" w:type="dxa"/>
          </w:tcPr>
          <w:p w14:paraId="27891655" w14:textId="77777777" w:rsidR="00C44E57" w:rsidRPr="00166AC9" w:rsidRDefault="00C44E57" w:rsidP="00A77526">
            <w:pPr>
              <w:pStyle w:val="TableParagraph"/>
              <w:spacing w:before="40"/>
              <w:ind w:left="387" w:right="380"/>
              <w:jc w:val="center"/>
              <w:rPr>
                <w:rFonts w:ascii="Arial" w:hAnsi="Arial" w:cs="Arial"/>
              </w:rPr>
            </w:pPr>
            <w:r w:rsidRPr="00166AC9">
              <w:rPr>
                <w:rFonts w:ascii="Arial" w:hAnsi="Arial" w:cs="Arial"/>
                <w:spacing w:val="-5"/>
              </w:rPr>
              <w:t>40</w:t>
            </w:r>
          </w:p>
        </w:tc>
      </w:tr>
      <w:tr w:rsidR="00C44E57" w:rsidRPr="00166AC9" w14:paraId="23AB51D1" w14:textId="77777777" w:rsidTr="00FC202E">
        <w:trPr>
          <w:trHeight w:val="305"/>
        </w:trPr>
        <w:tc>
          <w:tcPr>
            <w:tcW w:w="956" w:type="dxa"/>
            <w:vMerge/>
            <w:tcBorders>
              <w:top w:val="nil"/>
            </w:tcBorders>
          </w:tcPr>
          <w:p w14:paraId="695BCB3B" w14:textId="77777777" w:rsidR="00C44E57" w:rsidRPr="00166AC9" w:rsidRDefault="00C44E57" w:rsidP="00A77526">
            <w:pPr>
              <w:rPr>
                <w:rFonts w:ascii="Arial" w:hAnsi="Arial" w:cs="Arial"/>
                <w:sz w:val="2"/>
                <w:szCs w:val="2"/>
              </w:rPr>
            </w:pPr>
          </w:p>
        </w:tc>
        <w:tc>
          <w:tcPr>
            <w:tcW w:w="4579" w:type="dxa"/>
            <w:vMerge/>
            <w:tcBorders>
              <w:top w:val="nil"/>
            </w:tcBorders>
          </w:tcPr>
          <w:p w14:paraId="019079A5" w14:textId="77777777" w:rsidR="00C44E57" w:rsidRPr="00166AC9" w:rsidRDefault="00C44E57" w:rsidP="00A77526">
            <w:pPr>
              <w:rPr>
                <w:rFonts w:ascii="Arial" w:hAnsi="Arial" w:cs="Arial"/>
                <w:sz w:val="2"/>
                <w:szCs w:val="2"/>
              </w:rPr>
            </w:pPr>
          </w:p>
        </w:tc>
        <w:tc>
          <w:tcPr>
            <w:tcW w:w="1945" w:type="dxa"/>
          </w:tcPr>
          <w:p w14:paraId="1E974EF0" w14:textId="77777777" w:rsidR="00C44E57" w:rsidRPr="00166AC9" w:rsidRDefault="00C44E57" w:rsidP="00A77526">
            <w:pPr>
              <w:pStyle w:val="TableParagraph"/>
              <w:spacing w:before="1"/>
              <w:ind w:left="134" w:right="129"/>
              <w:jc w:val="center"/>
              <w:rPr>
                <w:rFonts w:ascii="Arial" w:hAnsi="Arial" w:cs="Arial"/>
              </w:rPr>
            </w:pPr>
            <w:r w:rsidRPr="00166AC9">
              <w:rPr>
                <w:rFonts w:ascii="Arial" w:hAnsi="Arial" w:cs="Arial"/>
              </w:rPr>
              <w:t>≤</w:t>
            </w:r>
            <w:r w:rsidRPr="00166AC9">
              <w:rPr>
                <w:rFonts w:ascii="Arial" w:hAnsi="Arial" w:cs="Arial"/>
                <w:spacing w:val="1"/>
              </w:rPr>
              <w:t xml:space="preserve"> </w:t>
            </w:r>
            <w:r w:rsidRPr="00166AC9">
              <w:rPr>
                <w:rFonts w:ascii="Arial" w:hAnsi="Arial" w:cs="Arial"/>
                <w:spacing w:val="-2"/>
              </w:rPr>
              <w:t>99.50</w:t>
            </w:r>
          </w:p>
        </w:tc>
        <w:tc>
          <w:tcPr>
            <w:tcW w:w="1547" w:type="dxa"/>
          </w:tcPr>
          <w:p w14:paraId="2DBC162C" w14:textId="77777777" w:rsidR="00C44E57" w:rsidRPr="00166AC9" w:rsidRDefault="00C44E57" w:rsidP="00A77526">
            <w:pPr>
              <w:pStyle w:val="TableParagraph"/>
              <w:spacing w:before="42"/>
              <w:ind w:left="387" w:right="380"/>
              <w:jc w:val="center"/>
              <w:rPr>
                <w:rFonts w:ascii="Arial" w:hAnsi="Arial" w:cs="Arial"/>
              </w:rPr>
            </w:pPr>
            <w:r w:rsidRPr="00166AC9">
              <w:rPr>
                <w:rFonts w:ascii="Arial" w:hAnsi="Arial" w:cs="Arial"/>
                <w:spacing w:val="-5"/>
              </w:rPr>
              <w:t>30</w:t>
            </w:r>
          </w:p>
        </w:tc>
      </w:tr>
      <w:tr w:rsidR="00C44E57" w:rsidRPr="00166AC9" w14:paraId="423A0245" w14:textId="77777777" w:rsidTr="00FC202E">
        <w:trPr>
          <w:trHeight w:val="239"/>
        </w:trPr>
        <w:tc>
          <w:tcPr>
            <w:tcW w:w="956" w:type="dxa"/>
            <w:vMerge w:val="restart"/>
          </w:tcPr>
          <w:p w14:paraId="7E6E871E" w14:textId="77777777" w:rsidR="00C44E57" w:rsidRPr="00166AC9" w:rsidRDefault="00C44E57" w:rsidP="00A77526">
            <w:pPr>
              <w:pStyle w:val="TableParagraph"/>
              <w:rPr>
                <w:rFonts w:ascii="Arial" w:hAnsi="Arial" w:cs="Arial"/>
              </w:rPr>
            </w:pPr>
          </w:p>
          <w:p w14:paraId="71427754" w14:textId="77777777" w:rsidR="00C44E57" w:rsidRPr="00166AC9" w:rsidRDefault="00C44E57" w:rsidP="00A77526">
            <w:pPr>
              <w:pStyle w:val="TableParagraph"/>
              <w:spacing w:before="3"/>
              <w:rPr>
                <w:rFonts w:ascii="Arial" w:hAnsi="Arial" w:cs="Arial"/>
                <w:sz w:val="17"/>
              </w:rPr>
            </w:pPr>
          </w:p>
          <w:p w14:paraId="1DE8C9A1" w14:textId="77777777" w:rsidR="00C44E57" w:rsidRPr="00166AC9" w:rsidRDefault="00C44E57" w:rsidP="00A77526">
            <w:pPr>
              <w:pStyle w:val="TableParagraph"/>
              <w:ind w:left="10"/>
              <w:jc w:val="center"/>
              <w:rPr>
                <w:rFonts w:ascii="Arial" w:hAnsi="Arial" w:cs="Arial"/>
              </w:rPr>
            </w:pPr>
            <w:r w:rsidRPr="00166AC9">
              <w:rPr>
                <w:rFonts w:ascii="Arial" w:hAnsi="Arial" w:cs="Arial"/>
              </w:rPr>
              <w:t>2</w:t>
            </w:r>
          </w:p>
        </w:tc>
        <w:tc>
          <w:tcPr>
            <w:tcW w:w="4579" w:type="dxa"/>
            <w:vMerge w:val="restart"/>
          </w:tcPr>
          <w:p w14:paraId="068BDF90" w14:textId="77777777" w:rsidR="00C44E57" w:rsidRPr="00166AC9" w:rsidRDefault="00C44E57" w:rsidP="00B76674">
            <w:pPr>
              <w:pStyle w:val="TableParagraph"/>
              <w:spacing w:before="169" w:line="276" w:lineRule="auto"/>
              <w:ind w:left="128" w:right="117" w:hanging="4"/>
              <w:rPr>
                <w:rFonts w:ascii="Arial" w:hAnsi="Arial" w:cs="Arial"/>
              </w:rPr>
            </w:pPr>
            <w:r w:rsidRPr="00166AC9">
              <w:rPr>
                <w:rFonts w:ascii="Arial" w:hAnsi="Arial" w:cs="Arial"/>
              </w:rPr>
              <w:t>Preventive Maintenance Compliance (TT02</w:t>
            </w:r>
            <w:r w:rsidRPr="00166AC9">
              <w:rPr>
                <w:rFonts w:ascii="Arial" w:hAnsi="Arial" w:cs="Arial"/>
                <w:spacing w:val="-6"/>
              </w:rPr>
              <w:t xml:space="preserve"> </w:t>
            </w:r>
            <w:r w:rsidRPr="00166AC9">
              <w:rPr>
                <w:rFonts w:ascii="Arial" w:hAnsi="Arial" w:cs="Arial"/>
              </w:rPr>
              <w:t>orders</w:t>
            </w:r>
            <w:r w:rsidRPr="00166AC9">
              <w:rPr>
                <w:rFonts w:ascii="Arial" w:hAnsi="Arial" w:cs="Arial"/>
                <w:spacing w:val="-6"/>
              </w:rPr>
              <w:t xml:space="preserve"> </w:t>
            </w:r>
            <w:r w:rsidRPr="00166AC9">
              <w:rPr>
                <w:rFonts w:ascii="Arial" w:hAnsi="Arial" w:cs="Arial"/>
              </w:rPr>
              <w:t>within</w:t>
            </w:r>
            <w:r w:rsidRPr="00166AC9">
              <w:rPr>
                <w:rFonts w:ascii="Arial" w:hAnsi="Arial" w:cs="Arial"/>
                <w:spacing w:val="-7"/>
              </w:rPr>
              <w:t xml:space="preserve"> </w:t>
            </w:r>
            <w:r w:rsidRPr="00166AC9">
              <w:rPr>
                <w:rFonts w:ascii="Arial" w:hAnsi="Arial" w:cs="Arial"/>
              </w:rPr>
              <w:t>TAT</w:t>
            </w:r>
            <w:r w:rsidRPr="00166AC9">
              <w:rPr>
                <w:rFonts w:ascii="Arial" w:hAnsi="Arial" w:cs="Arial"/>
                <w:spacing w:val="-4"/>
              </w:rPr>
              <w:t xml:space="preserve"> </w:t>
            </w:r>
            <w:r w:rsidRPr="00166AC9">
              <w:rPr>
                <w:rFonts w:ascii="Arial" w:hAnsi="Arial" w:cs="Arial"/>
              </w:rPr>
              <w:t>defined</w:t>
            </w:r>
            <w:r w:rsidRPr="00166AC9">
              <w:rPr>
                <w:rFonts w:ascii="Arial" w:hAnsi="Arial" w:cs="Arial"/>
                <w:spacing w:val="-4"/>
              </w:rPr>
              <w:t xml:space="preserve"> </w:t>
            </w:r>
            <w:r w:rsidRPr="00166AC9">
              <w:rPr>
                <w:rFonts w:ascii="Arial" w:hAnsi="Arial" w:cs="Arial"/>
              </w:rPr>
              <w:t>by</w:t>
            </w:r>
            <w:r w:rsidRPr="00166AC9">
              <w:rPr>
                <w:rFonts w:ascii="Arial" w:hAnsi="Arial" w:cs="Arial"/>
                <w:spacing w:val="-4"/>
              </w:rPr>
              <w:t xml:space="preserve"> </w:t>
            </w:r>
            <w:r w:rsidRPr="00166AC9">
              <w:rPr>
                <w:rFonts w:ascii="Arial" w:hAnsi="Arial" w:cs="Arial"/>
              </w:rPr>
              <w:t>Jio)</w:t>
            </w:r>
            <w:r w:rsidRPr="00166AC9">
              <w:rPr>
                <w:rFonts w:ascii="Arial" w:hAnsi="Arial" w:cs="Arial"/>
                <w:spacing w:val="-3"/>
              </w:rPr>
              <w:t xml:space="preserve"> </w:t>
            </w:r>
            <w:r w:rsidRPr="00166AC9">
              <w:rPr>
                <w:rFonts w:ascii="Arial" w:hAnsi="Arial" w:cs="Arial"/>
              </w:rPr>
              <w:t>in accordance with all SAP processes</w:t>
            </w:r>
          </w:p>
        </w:tc>
        <w:tc>
          <w:tcPr>
            <w:tcW w:w="1945" w:type="dxa"/>
          </w:tcPr>
          <w:p w14:paraId="3F0C4206" w14:textId="77777777" w:rsidR="00C44E57" w:rsidRPr="00166AC9" w:rsidRDefault="00C44E57" w:rsidP="00A77526">
            <w:pPr>
              <w:pStyle w:val="TableParagraph"/>
              <w:spacing w:before="1"/>
              <w:ind w:left="134" w:right="129"/>
              <w:jc w:val="center"/>
              <w:rPr>
                <w:rFonts w:ascii="Arial" w:hAnsi="Arial" w:cs="Arial"/>
              </w:rPr>
            </w:pPr>
            <w:r w:rsidRPr="00166AC9">
              <w:rPr>
                <w:rFonts w:ascii="Arial" w:hAnsi="Arial" w:cs="Arial"/>
                <w:spacing w:val="-4"/>
              </w:rPr>
              <w:t>100%</w:t>
            </w:r>
          </w:p>
        </w:tc>
        <w:tc>
          <w:tcPr>
            <w:tcW w:w="1547" w:type="dxa"/>
          </w:tcPr>
          <w:p w14:paraId="544DA82F" w14:textId="77777777" w:rsidR="00C44E57" w:rsidRPr="00166AC9" w:rsidRDefault="00C44E57" w:rsidP="00A77526">
            <w:pPr>
              <w:pStyle w:val="TableParagraph"/>
              <w:spacing w:before="1"/>
              <w:ind w:left="387" w:right="380"/>
              <w:jc w:val="center"/>
              <w:rPr>
                <w:rFonts w:ascii="Arial" w:hAnsi="Arial" w:cs="Arial"/>
              </w:rPr>
            </w:pPr>
            <w:r w:rsidRPr="00166AC9">
              <w:rPr>
                <w:rFonts w:ascii="Arial" w:hAnsi="Arial" w:cs="Arial"/>
                <w:spacing w:val="-5"/>
              </w:rPr>
              <w:t>30</w:t>
            </w:r>
          </w:p>
        </w:tc>
      </w:tr>
      <w:tr w:rsidR="00C44E57" w:rsidRPr="00166AC9" w14:paraId="41DC9DF9" w14:textId="77777777" w:rsidTr="00FC202E">
        <w:trPr>
          <w:trHeight w:val="239"/>
        </w:trPr>
        <w:tc>
          <w:tcPr>
            <w:tcW w:w="956" w:type="dxa"/>
            <w:vMerge/>
            <w:tcBorders>
              <w:top w:val="nil"/>
            </w:tcBorders>
          </w:tcPr>
          <w:p w14:paraId="4675D9D2" w14:textId="77777777" w:rsidR="00C44E57" w:rsidRPr="00166AC9" w:rsidRDefault="00C44E57" w:rsidP="00A77526">
            <w:pPr>
              <w:rPr>
                <w:rFonts w:ascii="Arial" w:hAnsi="Arial" w:cs="Arial"/>
                <w:sz w:val="2"/>
                <w:szCs w:val="2"/>
              </w:rPr>
            </w:pPr>
          </w:p>
        </w:tc>
        <w:tc>
          <w:tcPr>
            <w:tcW w:w="4579" w:type="dxa"/>
            <w:vMerge/>
            <w:tcBorders>
              <w:top w:val="nil"/>
            </w:tcBorders>
          </w:tcPr>
          <w:p w14:paraId="32323571" w14:textId="77777777" w:rsidR="00C44E57" w:rsidRPr="00166AC9" w:rsidRDefault="00C44E57" w:rsidP="00A77526">
            <w:pPr>
              <w:rPr>
                <w:rFonts w:ascii="Arial" w:hAnsi="Arial" w:cs="Arial"/>
                <w:sz w:val="2"/>
                <w:szCs w:val="2"/>
              </w:rPr>
            </w:pPr>
          </w:p>
        </w:tc>
        <w:tc>
          <w:tcPr>
            <w:tcW w:w="1945" w:type="dxa"/>
          </w:tcPr>
          <w:p w14:paraId="4B38F5F5" w14:textId="77777777" w:rsidR="00C44E57" w:rsidRPr="00166AC9" w:rsidRDefault="00C44E57" w:rsidP="00B76674">
            <w:pPr>
              <w:pStyle w:val="TableParagraph"/>
              <w:spacing w:line="268" w:lineRule="exact"/>
              <w:ind w:left="157" w:right="132"/>
              <w:rPr>
                <w:rFonts w:ascii="Arial" w:hAnsi="Arial" w:cs="Arial"/>
              </w:rPr>
            </w:pPr>
            <w:r w:rsidRPr="00166AC9">
              <w:rPr>
                <w:rFonts w:ascii="Arial" w:hAnsi="Arial" w:cs="Arial"/>
              </w:rPr>
              <w:t>≥</w:t>
            </w:r>
            <w:r w:rsidRPr="00166AC9">
              <w:rPr>
                <w:rFonts w:ascii="Arial" w:hAnsi="Arial" w:cs="Arial"/>
                <w:spacing w:val="-2"/>
              </w:rPr>
              <w:t xml:space="preserve"> </w:t>
            </w:r>
            <w:r w:rsidRPr="00166AC9">
              <w:rPr>
                <w:rFonts w:ascii="Arial" w:hAnsi="Arial" w:cs="Arial"/>
              </w:rPr>
              <w:t>90% -</w:t>
            </w:r>
            <w:r w:rsidRPr="00166AC9">
              <w:rPr>
                <w:rFonts w:ascii="Arial" w:hAnsi="Arial" w:cs="Arial"/>
                <w:spacing w:val="-3"/>
              </w:rPr>
              <w:t xml:space="preserve"> </w:t>
            </w:r>
            <w:r w:rsidRPr="00166AC9">
              <w:rPr>
                <w:rFonts w:ascii="Arial" w:hAnsi="Arial" w:cs="Arial"/>
              </w:rPr>
              <w:t>&lt;</w:t>
            </w:r>
            <w:r w:rsidRPr="00166AC9">
              <w:rPr>
                <w:rFonts w:ascii="Arial" w:hAnsi="Arial" w:cs="Arial"/>
                <w:spacing w:val="-2"/>
              </w:rPr>
              <w:t xml:space="preserve"> </w:t>
            </w:r>
            <w:r w:rsidRPr="00166AC9">
              <w:rPr>
                <w:rFonts w:ascii="Arial" w:hAnsi="Arial" w:cs="Arial"/>
                <w:spacing w:val="-4"/>
              </w:rPr>
              <w:t>100%</w:t>
            </w:r>
          </w:p>
        </w:tc>
        <w:tc>
          <w:tcPr>
            <w:tcW w:w="1547" w:type="dxa"/>
          </w:tcPr>
          <w:p w14:paraId="6340A3E6" w14:textId="77777777" w:rsidR="00C44E57" w:rsidRPr="00166AC9" w:rsidRDefault="00C44E57" w:rsidP="00A77526">
            <w:pPr>
              <w:pStyle w:val="TableParagraph"/>
              <w:spacing w:line="268" w:lineRule="exact"/>
              <w:ind w:left="387" w:right="380"/>
              <w:jc w:val="center"/>
              <w:rPr>
                <w:rFonts w:ascii="Arial" w:hAnsi="Arial" w:cs="Arial"/>
              </w:rPr>
            </w:pPr>
            <w:r w:rsidRPr="00166AC9">
              <w:rPr>
                <w:rFonts w:ascii="Arial" w:hAnsi="Arial" w:cs="Arial"/>
                <w:spacing w:val="-5"/>
              </w:rPr>
              <w:t>20</w:t>
            </w:r>
          </w:p>
        </w:tc>
      </w:tr>
      <w:tr w:rsidR="00C44E57" w:rsidRPr="00166AC9" w14:paraId="1761AB91" w14:textId="77777777" w:rsidTr="00FC202E">
        <w:trPr>
          <w:trHeight w:val="239"/>
        </w:trPr>
        <w:tc>
          <w:tcPr>
            <w:tcW w:w="956" w:type="dxa"/>
            <w:vMerge/>
            <w:tcBorders>
              <w:top w:val="nil"/>
            </w:tcBorders>
          </w:tcPr>
          <w:p w14:paraId="47A5371E" w14:textId="77777777" w:rsidR="00C44E57" w:rsidRPr="00166AC9" w:rsidRDefault="00C44E57" w:rsidP="00A77526">
            <w:pPr>
              <w:rPr>
                <w:rFonts w:ascii="Arial" w:hAnsi="Arial" w:cs="Arial"/>
                <w:sz w:val="2"/>
                <w:szCs w:val="2"/>
              </w:rPr>
            </w:pPr>
          </w:p>
        </w:tc>
        <w:tc>
          <w:tcPr>
            <w:tcW w:w="4579" w:type="dxa"/>
            <w:vMerge/>
            <w:tcBorders>
              <w:top w:val="nil"/>
            </w:tcBorders>
          </w:tcPr>
          <w:p w14:paraId="284055B0" w14:textId="77777777" w:rsidR="00C44E57" w:rsidRPr="00166AC9" w:rsidRDefault="00C44E57" w:rsidP="00A77526">
            <w:pPr>
              <w:rPr>
                <w:rFonts w:ascii="Arial" w:hAnsi="Arial" w:cs="Arial"/>
                <w:sz w:val="2"/>
                <w:szCs w:val="2"/>
              </w:rPr>
            </w:pPr>
          </w:p>
        </w:tc>
        <w:tc>
          <w:tcPr>
            <w:tcW w:w="1945" w:type="dxa"/>
          </w:tcPr>
          <w:p w14:paraId="472407F8" w14:textId="77777777" w:rsidR="00C44E57" w:rsidRPr="00166AC9" w:rsidRDefault="00C44E57" w:rsidP="00A77526">
            <w:pPr>
              <w:pStyle w:val="TableParagraph"/>
              <w:spacing w:line="268" w:lineRule="exact"/>
              <w:ind w:left="134" w:right="129"/>
              <w:jc w:val="center"/>
              <w:rPr>
                <w:rFonts w:ascii="Arial" w:hAnsi="Arial" w:cs="Arial"/>
              </w:rPr>
            </w:pPr>
            <w:r w:rsidRPr="00166AC9">
              <w:rPr>
                <w:rFonts w:ascii="Arial" w:hAnsi="Arial" w:cs="Arial"/>
              </w:rPr>
              <w:t>≥ 80% -</w:t>
            </w:r>
            <w:r w:rsidRPr="00166AC9">
              <w:rPr>
                <w:rFonts w:ascii="Arial" w:hAnsi="Arial" w:cs="Arial"/>
                <w:spacing w:val="-3"/>
              </w:rPr>
              <w:t xml:space="preserve"> </w:t>
            </w:r>
            <w:r w:rsidRPr="00166AC9">
              <w:rPr>
                <w:rFonts w:ascii="Arial" w:hAnsi="Arial" w:cs="Arial"/>
              </w:rPr>
              <w:t>&lt;</w:t>
            </w:r>
            <w:r w:rsidRPr="00166AC9">
              <w:rPr>
                <w:rFonts w:ascii="Arial" w:hAnsi="Arial" w:cs="Arial"/>
                <w:spacing w:val="-2"/>
              </w:rPr>
              <w:t xml:space="preserve"> </w:t>
            </w:r>
            <w:r w:rsidRPr="00166AC9">
              <w:rPr>
                <w:rFonts w:ascii="Arial" w:hAnsi="Arial" w:cs="Arial"/>
                <w:spacing w:val="-5"/>
              </w:rPr>
              <w:t>90%</w:t>
            </w:r>
          </w:p>
        </w:tc>
        <w:tc>
          <w:tcPr>
            <w:tcW w:w="1547" w:type="dxa"/>
          </w:tcPr>
          <w:p w14:paraId="4C52966D" w14:textId="77777777" w:rsidR="00C44E57" w:rsidRPr="00166AC9" w:rsidRDefault="00C44E57" w:rsidP="00A77526">
            <w:pPr>
              <w:pStyle w:val="TableParagraph"/>
              <w:spacing w:line="268" w:lineRule="exact"/>
              <w:ind w:left="387" w:right="380"/>
              <w:jc w:val="center"/>
              <w:rPr>
                <w:rFonts w:ascii="Arial" w:hAnsi="Arial" w:cs="Arial"/>
              </w:rPr>
            </w:pPr>
            <w:r w:rsidRPr="00166AC9">
              <w:rPr>
                <w:rFonts w:ascii="Arial" w:hAnsi="Arial" w:cs="Arial"/>
                <w:spacing w:val="-5"/>
              </w:rPr>
              <w:t>10</w:t>
            </w:r>
          </w:p>
        </w:tc>
      </w:tr>
      <w:tr w:rsidR="00C44E57" w:rsidRPr="00166AC9" w14:paraId="7E4B3D2D" w14:textId="77777777" w:rsidTr="00FC202E">
        <w:trPr>
          <w:trHeight w:val="239"/>
        </w:trPr>
        <w:tc>
          <w:tcPr>
            <w:tcW w:w="956" w:type="dxa"/>
            <w:vMerge/>
            <w:tcBorders>
              <w:top w:val="nil"/>
            </w:tcBorders>
          </w:tcPr>
          <w:p w14:paraId="18FF9698" w14:textId="77777777" w:rsidR="00C44E57" w:rsidRPr="00166AC9" w:rsidRDefault="00C44E57" w:rsidP="00A77526">
            <w:pPr>
              <w:rPr>
                <w:rFonts w:ascii="Arial" w:hAnsi="Arial" w:cs="Arial"/>
                <w:sz w:val="2"/>
                <w:szCs w:val="2"/>
              </w:rPr>
            </w:pPr>
          </w:p>
        </w:tc>
        <w:tc>
          <w:tcPr>
            <w:tcW w:w="4579" w:type="dxa"/>
            <w:vMerge/>
            <w:tcBorders>
              <w:top w:val="nil"/>
            </w:tcBorders>
          </w:tcPr>
          <w:p w14:paraId="2041128C" w14:textId="77777777" w:rsidR="00C44E57" w:rsidRPr="00166AC9" w:rsidRDefault="00C44E57" w:rsidP="00A77526">
            <w:pPr>
              <w:rPr>
                <w:rFonts w:ascii="Arial" w:hAnsi="Arial" w:cs="Arial"/>
                <w:sz w:val="2"/>
                <w:szCs w:val="2"/>
              </w:rPr>
            </w:pPr>
          </w:p>
        </w:tc>
        <w:tc>
          <w:tcPr>
            <w:tcW w:w="1945" w:type="dxa"/>
          </w:tcPr>
          <w:p w14:paraId="7B7149B7" w14:textId="77777777" w:rsidR="00C44E57" w:rsidRPr="00166AC9" w:rsidRDefault="00C44E57" w:rsidP="00A77526">
            <w:pPr>
              <w:pStyle w:val="TableParagraph"/>
              <w:spacing w:line="268" w:lineRule="exact"/>
              <w:ind w:left="134" w:right="129"/>
              <w:jc w:val="center"/>
              <w:rPr>
                <w:rFonts w:ascii="Arial" w:hAnsi="Arial" w:cs="Arial"/>
              </w:rPr>
            </w:pPr>
            <w:r w:rsidRPr="00166AC9">
              <w:rPr>
                <w:rFonts w:ascii="Arial" w:hAnsi="Arial" w:cs="Arial"/>
              </w:rPr>
              <w:t xml:space="preserve">&lt; </w:t>
            </w:r>
            <w:r w:rsidRPr="00166AC9">
              <w:rPr>
                <w:rFonts w:ascii="Arial" w:hAnsi="Arial" w:cs="Arial"/>
                <w:spacing w:val="-5"/>
              </w:rPr>
              <w:t>80%</w:t>
            </w:r>
          </w:p>
        </w:tc>
        <w:tc>
          <w:tcPr>
            <w:tcW w:w="1547" w:type="dxa"/>
          </w:tcPr>
          <w:p w14:paraId="4425EEE9" w14:textId="77777777" w:rsidR="00C44E57" w:rsidRPr="00166AC9" w:rsidRDefault="00C44E57" w:rsidP="00A77526">
            <w:pPr>
              <w:pStyle w:val="TableParagraph"/>
              <w:spacing w:line="268" w:lineRule="exact"/>
              <w:ind w:left="4"/>
              <w:jc w:val="center"/>
              <w:rPr>
                <w:rFonts w:ascii="Arial" w:hAnsi="Arial" w:cs="Arial"/>
              </w:rPr>
            </w:pPr>
            <w:r w:rsidRPr="00166AC9">
              <w:rPr>
                <w:rFonts w:ascii="Arial" w:hAnsi="Arial" w:cs="Arial"/>
              </w:rPr>
              <w:t>0</w:t>
            </w:r>
          </w:p>
        </w:tc>
      </w:tr>
      <w:tr w:rsidR="00C44E57" w:rsidRPr="00166AC9" w14:paraId="262914B3" w14:textId="77777777" w:rsidTr="00FC202E">
        <w:trPr>
          <w:trHeight w:val="292"/>
        </w:trPr>
        <w:tc>
          <w:tcPr>
            <w:tcW w:w="956" w:type="dxa"/>
            <w:vMerge w:val="restart"/>
          </w:tcPr>
          <w:p w14:paraId="2776F411" w14:textId="77777777" w:rsidR="00C44E57" w:rsidRPr="00166AC9" w:rsidRDefault="00C44E57" w:rsidP="00A77526">
            <w:pPr>
              <w:pStyle w:val="TableParagraph"/>
              <w:rPr>
                <w:rFonts w:ascii="Arial" w:hAnsi="Arial" w:cs="Arial"/>
              </w:rPr>
            </w:pPr>
          </w:p>
          <w:p w14:paraId="197DE873" w14:textId="77777777" w:rsidR="00C44E57" w:rsidRPr="00166AC9" w:rsidRDefault="00C44E57" w:rsidP="00A77526">
            <w:pPr>
              <w:pStyle w:val="TableParagraph"/>
              <w:spacing w:before="167"/>
              <w:ind w:left="10"/>
              <w:jc w:val="center"/>
              <w:rPr>
                <w:rFonts w:ascii="Arial" w:hAnsi="Arial" w:cs="Arial"/>
              </w:rPr>
            </w:pPr>
            <w:r w:rsidRPr="00166AC9">
              <w:rPr>
                <w:rFonts w:ascii="Arial" w:hAnsi="Arial" w:cs="Arial"/>
              </w:rPr>
              <w:t>3</w:t>
            </w:r>
          </w:p>
        </w:tc>
        <w:tc>
          <w:tcPr>
            <w:tcW w:w="4579" w:type="dxa"/>
            <w:vMerge w:val="restart"/>
          </w:tcPr>
          <w:p w14:paraId="0E4B4711" w14:textId="77777777" w:rsidR="00C44E57" w:rsidRPr="00166AC9" w:rsidRDefault="00C44E57" w:rsidP="00A77526">
            <w:pPr>
              <w:pStyle w:val="TableParagraph"/>
              <w:rPr>
                <w:rFonts w:ascii="Arial" w:hAnsi="Arial" w:cs="Arial"/>
              </w:rPr>
            </w:pPr>
          </w:p>
          <w:p w14:paraId="78F20EFF" w14:textId="77777777" w:rsidR="00C44E57" w:rsidRPr="00166AC9" w:rsidRDefault="00C44E57" w:rsidP="00A77526">
            <w:pPr>
              <w:pStyle w:val="TableParagraph"/>
              <w:spacing w:before="167"/>
              <w:ind w:left="1139"/>
              <w:rPr>
                <w:rFonts w:ascii="Arial" w:hAnsi="Arial" w:cs="Arial"/>
              </w:rPr>
            </w:pPr>
            <w:r w:rsidRPr="00166AC9">
              <w:rPr>
                <w:rFonts w:ascii="Arial" w:hAnsi="Arial" w:cs="Arial"/>
              </w:rPr>
              <w:t>Fatality</w:t>
            </w:r>
            <w:r w:rsidRPr="00166AC9">
              <w:rPr>
                <w:rFonts w:ascii="Arial" w:hAnsi="Arial" w:cs="Arial"/>
                <w:spacing w:val="-2"/>
              </w:rPr>
              <w:t xml:space="preserve"> </w:t>
            </w:r>
            <w:r w:rsidRPr="00166AC9">
              <w:rPr>
                <w:rFonts w:ascii="Arial" w:hAnsi="Arial" w:cs="Arial"/>
              </w:rPr>
              <w:t xml:space="preserve">– </w:t>
            </w:r>
            <w:r w:rsidRPr="00166AC9">
              <w:rPr>
                <w:rFonts w:ascii="Arial" w:hAnsi="Arial" w:cs="Arial"/>
                <w:spacing w:val="-2"/>
              </w:rPr>
              <w:t>Incidents</w:t>
            </w:r>
          </w:p>
        </w:tc>
        <w:tc>
          <w:tcPr>
            <w:tcW w:w="1945" w:type="dxa"/>
          </w:tcPr>
          <w:p w14:paraId="793632D6" w14:textId="77777777" w:rsidR="00C44E57" w:rsidRPr="00166AC9" w:rsidRDefault="00C44E57" w:rsidP="00A77526">
            <w:pPr>
              <w:pStyle w:val="TableParagraph"/>
              <w:spacing w:before="32"/>
              <w:ind w:left="2"/>
              <w:jc w:val="center"/>
              <w:rPr>
                <w:rFonts w:ascii="Arial" w:hAnsi="Arial" w:cs="Arial"/>
              </w:rPr>
            </w:pPr>
            <w:r w:rsidRPr="00166AC9">
              <w:rPr>
                <w:rFonts w:ascii="Arial" w:hAnsi="Arial" w:cs="Arial"/>
              </w:rPr>
              <w:t>0</w:t>
            </w:r>
          </w:p>
        </w:tc>
        <w:tc>
          <w:tcPr>
            <w:tcW w:w="1547" w:type="dxa"/>
          </w:tcPr>
          <w:p w14:paraId="2F4932A8" w14:textId="77777777" w:rsidR="00C44E57" w:rsidRPr="00166AC9" w:rsidRDefault="00C44E57" w:rsidP="00A77526">
            <w:pPr>
              <w:pStyle w:val="TableParagraph"/>
              <w:spacing w:before="32"/>
              <w:ind w:left="4"/>
              <w:jc w:val="center"/>
              <w:rPr>
                <w:rFonts w:ascii="Arial" w:hAnsi="Arial" w:cs="Arial"/>
              </w:rPr>
            </w:pPr>
            <w:r w:rsidRPr="00166AC9">
              <w:rPr>
                <w:rFonts w:ascii="Arial" w:hAnsi="Arial" w:cs="Arial"/>
              </w:rPr>
              <w:t>0</w:t>
            </w:r>
          </w:p>
        </w:tc>
      </w:tr>
      <w:tr w:rsidR="00C44E57" w:rsidRPr="00166AC9" w14:paraId="71C1B2A1" w14:textId="77777777" w:rsidTr="00FC202E">
        <w:trPr>
          <w:trHeight w:val="302"/>
        </w:trPr>
        <w:tc>
          <w:tcPr>
            <w:tcW w:w="956" w:type="dxa"/>
            <w:vMerge/>
            <w:tcBorders>
              <w:top w:val="nil"/>
            </w:tcBorders>
          </w:tcPr>
          <w:p w14:paraId="110BDD50" w14:textId="77777777" w:rsidR="00C44E57" w:rsidRPr="00166AC9" w:rsidRDefault="00C44E57" w:rsidP="00A77526">
            <w:pPr>
              <w:rPr>
                <w:rFonts w:ascii="Arial" w:hAnsi="Arial" w:cs="Arial"/>
                <w:sz w:val="2"/>
                <w:szCs w:val="2"/>
              </w:rPr>
            </w:pPr>
          </w:p>
        </w:tc>
        <w:tc>
          <w:tcPr>
            <w:tcW w:w="4579" w:type="dxa"/>
            <w:vMerge/>
            <w:tcBorders>
              <w:top w:val="nil"/>
            </w:tcBorders>
          </w:tcPr>
          <w:p w14:paraId="0F360814" w14:textId="77777777" w:rsidR="00C44E57" w:rsidRPr="00166AC9" w:rsidRDefault="00C44E57" w:rsidP="00A77526">
            <w:pPr>
              <w:rPr>
                <w:rFonts w:ascii="Arial" w:hAnsi="Arial" w:cs="Arial"/>
                <w:sz w:val="2"/>
                <w:szCs w:val="2"/>
              </w:rPr>
            </w:pPr>
          </w:p>
        </w:tc>
        <w:tc>
          <w:tcPr>
            <w:tcW w:w="1945" w:type="dxa"/>
          </w:tcPr>
          <w:p w14:paraId="26E09BB8" w14:textId="77777777" w:rsidR="00C44E57" w:rsidRPr="00166AC9" w:rsidRDefault="00C44E57" w:rsidP="00A77526">
            <w:pPr>
              <w:pStyle w:val="TableParagraph"/>
              <w:spacing w:before="40"/>
              <w:ind w:left="2"/>
              <w:jc w:val="center"/>
              <w:rPr>
                <w:rFonts w:ascii="Arial" w:hAnsi="Arial" w:cs="Arial"/>
              </w:rPr>
            </w:pPr>
            <w:r w:rsidRPr="00166AC9">
              <w:rPr>
                <w:rFonts w:ascii="Arial" w:hAnsi="Arial" w:cs="Arial"/>
              </w:rPr>
              <w:t>1</w:t>
            </w:r>
          </w:p>
        </w:tc>
        <w:tc>
          <w:tcPr>
            <w:tcW w:w="1547" w:type="dxa"/>
          </w:tcPr>
          <w:p w14:paraId="11C29B04" w14:textId="77777777" w:rsidR="00C44E57" w:rsidRPr="00166AC9" w:rsidRDefault="00C44E57" w:rsidP="00A77526">
            <w:pPr>
              <w:pStyle w:val="TableParagraph"/>
              <w:spacing w:before="40"/>
              <w:ind w:left="387" w:right="380"/>
              <w:jc w:val="center"/>
              <w:rPr>
                <w:rFonts w:ascii="Arial" w:hAnsi="Arial" w:cs="Arial"/>
              </w:rPr>
            </w:pPr>
            <w:r w:rsidRPr="00166AC9">
              <w:rPr>
                <w:rFonts w:ascii="Arial" w:hAnsi="Arial" w:cs="Arial"/>
                <w:spacing w:val="-2"/>
              </w:rPr>
              <w:t>-</w:t>
            </w:r>
            <w:r w:rsidRPr="00166AC9">
              <w:rPr>
                <w:rFonts w:ascii="Arial" w:hAnsi="Arial" w:cs="Arial"/>
                <w:spacing w:val="-7"/>
              </w:rPr>
              <w:t>20</w:t>
            </w:r>
          </w:p>
        </w:tc>
      </w:tr>
      <w:tr w:rsidR="00C44E57" w:rsidRPr="00166AC9" w14:paraId="7A359931" w14:textId="77777777" w:rsidTr="00FC202E">
        <w:trPr>
          <w:trHeight w:val="307"/>
        </w:trPr>
        <w:tc>
          <w:tcPr>
            <w:tcW w:w="956" w:type="dxa"/>
            <w:vMerge/>
            <w:tcBorders>
              <w:top w:val="nil"/>
            </w:tcBorders>
          </w:tcPr>
          <w:p w14:paraId="2EEEC3F3" w14:textId="77777777" w:rsidR="00C44E57" w:rsidRPr="00166AC9" w:rsidRDefault="00C44E57" w:rsidP="00A77526">
            <w:pPr>
              <w:rPr>
                <w:rFonts w:ascii="Arial" w:hAnsi="Arial" w:cs="Arial"/>
                <w:sz w:val="2"/>
                <w:szCs w:val="2"/>
              </w:rPr>
            </w:pPr>
          </w:p>
        </w:tc>
        <w:tc>
          <w:tcPr>
            <w:tcW w:w="4579" w:type="dxa"/>
            <w:vMerge/>
            <w:tcBorders>
              <w:top w:val="nil"/>
            </w:tcBorders>
          </w:tcPr>
          <w:p w14:paraId="18E005B1" w14:textId="77777777" w:rsidR="00C44E57" w:rsidRPr="00166AC9" w:rsidRDefault="00C44E57" w:rsidP="00A77526">
            <w:pPr>
              <w:rPr>
                <w:rFonts w:ascii="Arial" w:hAnsi="Arial" w:cs="Arial"/>
                <w:sz w:val="2"/>
                <w:szCs w:val="2"/>
              </w:rPr>
            </w:pPr>
          </w:p>
        </w:tc>
        <w:tc>
          <w:tcPr>
            <w:tcW w:w="1945" w:type="dxa"/>
          </w:tcPr>
          <w:p w14:paraId="6547048E" w14:textId="77777777" w:rsidR="00C44E57" w:rsidRPr="00166AC9" w:rsidRDefault="00C44E57" w:rsidP="00A77526">
            <w:pPr>
              <w:pStyle w:val="TableParagraph"/>
              <w:spacing w:before="42"/>
              <w:ind w:left="2"/>
              <w:jc w:val="center"/>
              <w:rPr>
                <w:rFonts w:ascii="Arial" w:hAnsi="Arial" w:cs="Arial"/>
              </w:rPr>
            </w:pPr>
            <w:r w:rsidRPr="00166AC9">
              <w:rPr>
                <w:rFonts w:ascii="Arial" w:hAnsi="Arial" w:cs="Arial"/>
              </w:rPr>
              <w:t>2</w:t>
            </w:r>
          </w:p>
        </w:tc>
        <w:tc>
          <w:tcPr>
            <w:tcW w:w="1547" w:type="dxa"/>
          </w:tcPr>
          <w:p w14:paraId="7086B0B2" w14:textId="77777777" w:rsidR="00C44E57" w:rsidRPr="00166AC9" w:rsidRDefault="00C44E57" w:rsidP="00A77526">
            <w:pPr>
              <w:pStyle w:val="TableParagraph"/>
              <w:spacing w:before="42"/>
              <w:ind w:left="387" w:right="380"/>
              <w:jc w:val="center"/>
              <w:rPr>
                <w:rFonts w:ascii="Arial" w:hAnsi="Arial" w:cs="Arial"/>
              </w:rPr>
            </w:pPr>
            <w:r w:rsidRPr="00166AC9">
              <w:rPr>
                <w:rFonts w:ascii="Arial" w:hAnsi="Arial" w:cs="Arial"/>
                <w:spacing w:val="-2"/>
              </w:rPr>
              <w:t>-</w:t>
            </w:r>
            <w:r w:rsidRPr="00166AC9">
              <w:rPr>
                <w:rFonts w:ascii="Arial" w:hAnsi="Arial" w:cs="Arial"/>
                <w:spacing w:val="-7"/>
              </w:rPr>
              <w:t>40</w:t>
            </w:r>
          </w:p>
        </w:tc>
      </w:tr>
    </w:tbl>
    <w:p w14:paraId="7542E8CE" w14:textId="77777777" w:rsidR="00C44E57" w:rsidRPr="00166AC9" w:rsidRDefault="00C44E57" w:rsidP="00C44E57">
      <w:pPr>
        <w:pStyle w:val="BodyText"/>
        <w:spacing w:before="6"/>
        <w:rPr>
          <w:rFonts w:ascii="Arial" w:hAnsi="Arial" w:cs="Arial"/>
          <w:sz w:val="25"/>
        </w:rPr>
      </w:pPr>
    </w:p>
    <w:p w14:paraId="09B515BB" w14:textId="46AE6211" w:rsidR="00C44E57" w:rsidRPr="00166AC9" w:rsidRDefault="00C44E57" w:rsidP="004F597F">
      <w:pPr>
        <w:spacing w:after="120"/>
        <w:rPr>
          <w:rFonts w:ascii="Arial" w:hAnsi="Arial" w:cs="Arial"/>
          <w:b/>
          <w:bCs/>
          <w:sz w:val="22"/>
          <w:szCs w:val="20"/>
        </w:rPr>
      </w:pPr>
      <w:r w:rsidRPr="00166AC9">
        <w:rPr>
          <w:rFonts w:ascii="Arial" w:hAnsi="Arial" w:cs="Arial"/>
          <w:b/>
          <w:bCs/>
          <w:sz w:val="22"/>
          <w:szCs w:val="20"/>
        </w:rPr>
        <w:t>Measurement at Circle level.</w:t>
      </w:r>
    </w:p>
    <w:p w14:paraId="247C4F76" w14:textId="351C185B" w:rsidR="00C44E57" w:rsidRPr="00166AC9" w:rsidRDefault="00C44E57" w:rsidP="004F597F">
      <w:pPr>
        <w:tabs>
          <w:tab w:val="left" w:pos="1738"/>
          <w:tab w:val="left" w:pos="1739"/>
        </w:tabs>
        <w:spacing w:after="0"/>
        <w:rPr>
          <w:rFonts w:ascii="Arial" w:hAnsi="Arial" w:cs="Arial"/>
          <w:bCs/>
          <w:spacing w:val="-2"/>
          <w:sz w:val="22"/>
          <w:szCs w:val="20"/>
        </w:rPr>
      </w:pPr>
      <w:r w:rsidRPr="00166AC9">
        <w:rPr>
          <w:rFonts w:ascii="Arial" w:hAnsi="Arial" w:cs="Arial"/>
          <w:bCs/>
          <w:sz w:val="22"/>
          <w:szCs w:val="20"/>
        </w:rPr>
        <w:t>The</w:t>
      </w:r>
      <w:r w:rsidRPr="00166AC9">
        <w:rPr>
          <w:rFonts w:ascii="Arial" w:hAnsi="Arial" w:cs="Arial"/>
          <w:bCs/>
          <w:spacing w:val="-6"/>
          <w:sz w:val="22"/>
          <w:szCs w:val="20"/>
        </w:rPr>
        <w:t xml:space="preserve"> </w:t>
      </w:r>
      <w:r w:rsidRPr="00166AC9">
        <w:rPr>
          <w:rFonts w:ascii="Arial" w:hAnsi="Arial" w:cs="Arial"/>
          <w:bCs/>
          <w:sz w:val="22"/>
          <w:szCs w:val="20"/>
        </w:rPr>
        <w:t>Performance</w:t>
      </w:r>
      <w:r w:rsidRPr="00166AC9">
        <w:rPr>
          <w:rFonts w:ascii="Arial" w:hAnsi="Arial" w:cs="Arial"/>
          <w:bCs/>
          <w:spacing w:val="-6"/>
          <w:sz w:val="22"/>
          <w:szCs w:val="20"/>
        </w:rPr>
        <w:t xml:space="preserve"> </w:t>
      </w:r>
      <w:r w:rsidRPr="00166AC9">
        <w:rPr>
          <w:rFonts w:ascii="Arial" w:hAnsi="Arial" w:cs="Arial"/>
          <w:bCs/>
          <w:sz w:val="22"/>
          <w:szCs w:val="20"/>
        </w:rPr>
        <w:t>measurement</w:t>
      </w:r>
      <w:r w:rsidRPr="00166AC9">
        <w:rPr>
          <w:rFonts w:ascii="Arial" w:hAnsi="Arial" w:cs="Arial"/>
          <w:bCs/>
          <w:spacing w:val="-4"/>
          <w:sz w:val="22"/>
          <w:szCs w:val="20"/>
        </w:rPr>
        <w:t xml:space="preserve"> </w:t>
      </w:r>
      <w:r w:rsidRPr="00166AC9">
        <w:rPr>
          <w:rFonts w:ascii="Arial" w:hAnsi="Arial" w:cs="Arial"/>
          <w:bCs/>
          <w:sz w:val="22"/>
          <w:szCs w:val="20"/>
        </w:rPr>
        <w:t>shall</w:t>
      </w:r>
      <w:r w:rsidRPr="00166AC9">
        <w:rPr>
          <w:rFonts w:ascii="Arial" w:hAnsi="Arial" w:cs="Arial"/>
          <w:bCs/>
          <w:spacing w:val="-5"/>
          <w:sz w:val="22"/>
          <w:szCs w:val="20"/>
        </w:rPr>
        <w:t xml:space="preserve"> </w:t>
      </w:r>
      <w:r w:rsidRPr="00166AC9">
        <w:rPr>
          <w:rFonts w:ascii="Arial" w:hAnsi="Arial" w:cs="Arial"/>
          <w:bCs/>
          <w:sz w:val="22"/>
          <w:szCs w:val="20"/>
        </w:rPr>
        <w:t>be</w:t>
      </w:r>
      <w:r w:rsidRPr="00166AC9">
        <w:rPr>
          <w:rFonts w:ascii="Arial" w:hAnsi="Arial" w:cs="Arial"/>
          <w:bCs/>
          <w:spacing w:val="-6"/>
          <w:sz w:val="22"/>
          <w:szCs w:val="20"/>
        </w:rPr>
        <w:t xml:space="preserve"> </w:t>
      </w:r>
      <w:r w:rsidRPr="00166AC9">
        <w:rPr>
          <w:rFonts w:ascii="Arial" w:hAnsi="Arial" w:cs="Arial"/>
          <w:bCs/>
          <w:sz w:val="22"/>
          <w:szCs w:val="20"/>
        </w:rPr>
        <w:t>as</w:t>
      </w:r>
      <w:r w:rsidRPr="00166AC9">
        <w:rPr>
          <w:rFonts w:ascii="Arial" w:hAnsi="Arial" w:cs="Arial"/>
          <w:bCs/>
          <w:spacing w:val="-4"/>
          <w:sz w:val="22"/>
          <w:szCs w:val="20"/>
        </w:rPr>
        <w:t xml:space="preserve"> </w:t>
      </w:r>
      <w:r w:rsidRPr="00166AC9">
        <w:rPr>
          <w:rFonts w:ascii="Arial" w:hAnsi="Arial" w:cs="Arial"/>
          <w:bCs/>
          <w:spacing w:val="-2"/>
          <w:sz w:val="22"/>
          <w:szCs w:val="20"/>
        </w:rPr>
        <w:t>under:</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76"/>
        <w:gridCol w:w="3701"/>
      </w:tblGrid>
      <w:tr w:rsidR="00C44E57" w:rsidRPr="00166AC9" w14:paraId="4FEF25F7" w14:textId="77777777" w:rsidTr="000D771B">
        <w:trPr>
          <w:trHeight w:val="332"/>
        </w:trPr>
        <w:tc>
          <w:tcPr>
            <w:tcW w:w="1676" w:type="dxa"/>
            <w:shd w:val="clear" w:color="auto" w:fill="F2F2F2" w:themeFill="background1" w:themeFillShade="F2"/>
            <w:vAlign w:val="center"/>
          </w:tcPr>
          <w:p w14:paraId="0056D0F3" w14:textId="77777777" w:rsidR="00C44E57" w:rsidRPr="00166AC9" w:rsidRDefault="00C44E57" w:rsidP="001D46CF">
            <w:pPr>
              <w:pStyle w:val="TableParagraph"/>
              <w:ind w:left="107"/>
              <w:jc w:val="center"/>
              <w:rPr>
                <w:rFonts w:ascii="Arial" w:hAnsi="Arial" w:cs="Arial"/>
                <w:b/>
              </w:rPr>
            </w:pPr>
            <w:r w:rsidRPr="00166AC9">
              <w:rPr>
                <w:rFonts w:ascii="Arial" w:hAnsi="Arial" w:cs="Arial"/>
                <w:b/>
              </w:rPr>
              <w:t>Score</w:t>
            </w:r>
          </w:p>
        </w:tc>
        <w:tc>
          <w:tcPr>
            <w:tcW w:w="3701" w:type="dxa"/>
            <w:shd w:val="clear" w:color="auto" w:fill="F2F2F2" w:themeFill="background1" w:themeFillShade="F2"/>
            <w:vAlign w:val="center"/>
          </w:tcPr>
          <w:p w14:paraId="1D9A9FBF" w14:textId="77777777" w:rsidR="00C44E57" w:rsidRPr="00166AC9" w:rsidRDefault="00C44E57" w:rsidP="001D46CF">
            <w:pPr>
              <w:pStyle w:val="TableParagraph"/>
              <w:spacing w:before="100" w:beforeAutospacing="1"/>
              <w:ind w:left="107"/>
              <w:jc w:val="center"/>
              <w:rPr>
                <w:rFonts w:ascii="Arial" w:hAnsi="Arial" w:cs="Arial"/>
                <w:b/>
              </w:rPr>
            </w:pPr>
            <w:r w:rsidRPr="00166AC9">
              <w:rPr>
                <w:rFonts w:ascii="Arial" w:hAnsi="Arial" w:cs="Arial"/>
                <w:b/>
              </w:rPr>
              <w:t>Penalty</w:t>
            </w:r>
          </w:p>
        </w:tc>
      </w:tr>
      <w:tr w:rsidR="00C44E57" w:rsidRPr="00166AC9" w14:paraId="4EA82238" w14:textId="77777777" w:rsidTr="000D771B">
        <w:trPr>
          <w:trHeight w:val="308"/>
        </w:trPr>
        <w:tc>
          <w:tcPr>
            <w:tcW w:w="1676" w:type="dxa"/>
            <w:tcBorders>
              <w:bottom w:val="single" w:sz="4" w:space="0" w:color="000000"/>
            </w:tcBorders>
          </w:tcPr>
          <w:p w14:paraId="24905E88" w14:textId="77777777" w:rsidR="00C44E57" w:rsidRPr="00166AC9" w:rsidRDefault="00C44E57" w:rsidP="00A77526">
            <w:pPr>
              <w:pStyle w:val="TableParagraph"/>
              <w:spacing w:line="267" w:lineRule="exact"/>
              <w:ind w:left="549" w:right="536"/>
              <w:jc w:val="center"/>
              <w:rPr>
                <w:rFonts w:ascii="Arial" w:hAnsi="Arial" w:cs="Arial"/>
              </w:rPr>
            </w:pPr>
            <w:r w:rsidRPr="00166AC9">
              <w:rPr>
                <w:rFonts w:ascii="Arial" w:hAnsi="Arial" w:cs="Arial"/>
                <w:spacing w:val="-5"/>
              </w:rPr>
              <w:t>90</w:t>
            </w:r>
          </w:p>
        </w:tc>
        <w:tc>
          <w:tcPr>
            <w:tcW w:w="3701" w:type="dxa"/>
          </w:tcPr>
          <w:p w14:paraId="51874D2A" w14:textId="77777777" w:rsidR="00C44E57" w:rsidRPr="00166AC9" w:rsidRDefault="00C44E57" w:rsidP="00A77526">
            <w:pPr>
              <w:pStyle w:val="TableParagraph"/>
              <w:spacing w:line="267" w:lineRule="exact"/>
              <w:ind w:left="1491" w:right="1472"/>
              <w:jc w:val="center"/>
              <w:rPr>
                <w:rFonts w:ascii="Arial" w:hAnsi="Arial" w:cs="Arial"/>
              </w:rPr>
            </w:pPr>
            <w:r w:rsidRPr="00166AC9">
              <w:rPr>
                <w:rFonts w:ascii="Arial" w:hAnsi="Arial" w:cs="Arial"/>
                <w:spacing w:val="-4"/>
              </w:rPr>
              <w:t>2.5%</w:t>
            </w:r>
          </w:p>
        </w:tc>
      </w:tr>
      <w:tr w:rsidR="00C44E57" w:rsidRPr="00166AC9" w14:paraId="66F9953D" w14:textId="77777777" w:rsidTr="000D771B">
        <w:trPr>
          <w:trHeight w:val="308"/>
        </w:trPr>
        <w:tc>
          <w:tcPr>
            <w:tcW w:w="1676" w:type="dxa"/>
            <w:tcBorders>
              <w:top w:val="single" w:sz="4" w:space="0" w:color="000000"/>
              <w:bottom w:val="single" w:sz="4" w:space="0" w:color="000000"/>
            </w:tcBorders>
          </w:tcPr>
          <w:p w14:paraId="23358FA5" w14:textId="77777777" w:rsidR="00C44E57" w:rsidRPr="00166AC9" w:rsidRDefault="00C44E57" w:rsidP="00A77526">
            <w:pPr>
              <w:pStyle w:val="TableParagraph"/>
              <w:spacing w:line="267" w:lineRule="exact"/>
              <w:ind w:left="549" w:right="536"/>
              <w:jc w:val="center"/>
              <w:rPr>
                <w:rFonts w:ascii="Arial" w:hAnsi="Arial" w:cs="Arial"/>
              </w:rPr>
            </w:pPr>
            <w:r w:rsidRPr="00166AC9">
              <w:rPr>
                <w:rFonts w:ascii="Arial" w:hAnsi="Arial" w:cs="Arial"/>
                <w:spacing w:val="-5"/>
              </w:rPr>
              <w:t>80</w:t>
            </w:r>
          </w:p>
        </w:tc>
        <w:tc>
          <w:tcPr>
            <w:tcW w:w="3701" w:type="dxa"/>
          </w:tcPr>
          <w:p w14:paraId="58D4637D" w14:textId="77777777" w:rsidR="00C44E57" w:rsidRPr="00166AC9" w:rsidRDefault="00C44E57" w:rsidP="00A77526">
            <w:pPr>
              <w:pStyle w:val="TableParagraph"/>
              <w:spacing w:line="267" w:lineRule="exact"/>
              <w:ind w:left="1491" w:right="1470"/>
              <w:jc w:val="center"/>
              <w:rPr>
                <w:rFonts w:ascii="Arial" w:hAnsi="Arial" w:cs="Arial"/>
              </w:rPr>
            </w:pPr>
            <w:r w:rsidRPr="00166AC9">
              <w:rPr>
                <w:rFonts w:ascii="Arial" w:hAnsi="Arial" w:cs="Arial"/>
                <w:spacing w:val="-5"/>
              </w:rPr>
              <w:t>5%</w:t>
            </w:r>
          </w:p>
        </w:tc>
      </w:tr>
      <w:tr w:rsidR="00C44E57" w:rsidRPr="00166AC9" w14:paraId="7324912E" w14:textId="77777777" w:rsidTr="000D771B">
        <w:trPr>
          <w:trHeight w:val="318"/>
        </w:trPr>
        <w:tc>
          <w:tcPr>
            <w:tcW w:w="1676" w:type="dxa"/>
            <w:tcBorders>
              <w:top w:val="single" w:sz="4" w:space="0" w:color="000000"/>
            </w:tcBorders>
          </w:tcPr>
          <w:p w14:paraId="0FDF3568" w14:textId="77777777" w:rsidR="00C44E57" w:rsidRPr="00166AC9" w:rsidRDefault="00C44E57" w:rsidP="00A77526">
            <w:pPr>
              <w:pStyle w:val="TableParagraph"/>
              <w:spacing w:before="3"/>
              <w:ind w:left="550" w:right="536"/>
              <w:jc w:val="center"/>
              <w:rPr>
                <w:rFonts w:ascii="Arial" w:hAnsi="Arial" w:cs="Arial"/>
              </w:rPr>
            </w:pPr>
            <w:r w:rsidRPr="00166AC9">
              <w:rPr>
                <w:rFonts w:ascii="Arial" w:hAnsi="Arial" w:cs="Arial"/>
              </w:rPr>
              <w:t>&lt;</w:t>
            </w:r>
            <w:r w:rsidRPr="00166AC9">
              <w:rPr>
                <w:rFonts w:ascii="Arial" w:hAnsi="Arial" w:cs="Arial"/>
                <w:spacing w:val="-1"/>
              </w:rPr>
              <w:t xml:space="preserve"> </w:t>
            </w:r>
            <w:r w:rsidRPr="00166AC9">
              <w:rPr>
                <w:rFonts w:ascii="Arial" w:hAnsi="Arial" w:cs="Arial"/>
              </w:rPr>
              <w:t>80</w:t>
            </w:r>
            <w:r w:rsidRPr="00166AC9">
              <w:rPr>
                <w:rFonts w:ascii="Arial" w:hAnsi="Arial" w:cs="Arial"/>
                <w:spacing w:val="-1"/>
              </w:rPr>
              <w:t xml:space="preserve"> </w:t>
            </w:r>
            <w:r w:rsidRPr="00166AC9">
              <w:rPr>
                <w:rFonts w:ascii="Arial" w:hAnsi="Arial" w:cs="Arial"/>
                <w:spacing w:val="-10"/>
              </w:rPr>
              <w:t>*</w:t>
            </w:r>
          </w:p>
        </w:tc>
        <w:tc>
          <w:tcPr>
            <w:tcW w:w="3701" w:type="dxa"/>
          </w:tcPr>
          <w:p w14:paraId="01108E02" w14:textId="77777777" w:rsidR="00C44E57" w:rsidRPr="00166AC9" w:rsidRDefault="00C44E57" w:rsidP="00A77526">
            <w:pPr>
              <w:pStyle w:val="TableParagraph"/>
              <w:spacing w:before="3"/>
              <w:ind w:left="1491" w:right="1472"/>
              <w:jc w:val="center"/>
              <w:rPr>
                <w:rFonts w:ascii="Arial" w:hAnsi="Arial" w:cs="Arial"/>
              </w:rPr>
            </w:pPr>
            <w:r w:rsidRPr="00166AC9">
              <w:rPr>
                <w:rFonts w:ascii="Arial" w:hAnsi="Arial" w:cs="Arial"/>
                <w:spacing w:val="-4"/>
              </w:rPr>
              <w:t>7.5%</w:t>
            </w:r>
          </w:p>
        </w:tc>
      </w:tr>
    </w:tbl>
    <w:p w14:paraId="2C2BB449" w14:textId="43B28547" w:rsidR="00C44E57" w:rsidRPr="00166AC9" w:rsidRDefault="00C44E57" w:rsidP="004F597F">
      <w:pPr>
        <w:tabs>
          <w:tab w:val="left" w:pos="1738"/>
          <w:tab w:val="left" w:pos="1739"/>
        </w:tabs>
        <w:spacing w:after="0"/>
        <w:rPr>
          <w:rFonts w:ascii="Arial" w:hAnsi="Arial" w:cs="Arial"/>
          <w:bCs/>
          <w:sz w:val="22"/>
          <w:szCs w:val="20"/>
        </w:rPr>
      </w:pPr>
      <w:r w:rsidRPr="00166AC9">
        <w:rPr>
          <w:rFonts w:ascii="Arial" w:hAnsi="Arial" w:cs="Arial"/>
          <w:bCs/>
          <w:sz w:val="22"/>
          <w:szCs w:val="20"/>
        </w:rPr>
        <w:t>*</w:t>
      </w:r>
      <w:r w:rsidRPr="00166AC9">
        <w:rPr>
          <w:rFonts w:ascii="Arial" w:hAnsi="Arial" w:cs="Arial"/>
          <w:bCs/>
          <w:spacing w:val="-1"/>
          <w:sz w:val="22"/>
          <w:szCs w:val="20"/>
        </w:rPr>
        <w:t xml:space="preserve"> </w:t>
      </w:r>
      <w:r w:rsidRPr="00166AC9">
        <w:rPr>
          <w:rFonts w:ascii="Arial" w:hAnsi="Arial" w:cs="Arial"/>
          <w:bCs/>
          <w:sz w:val="22"/>
          <w:szCs w:val="20"/>
        </w:rPr>
        <w:t>-</w:t>
      </w:r>
      <w:r w:rsidRPr="00166AC9">
        <w:rPr>
          <w:rFonts w:ascii="Arial" w:hAnsi="Arial" w:cs="Arial"/>
          <w:bCs/>
          <w:spacing w:val="-2"/>
          <w:sz w:val="22"/>
          <w:szCs w:val="20"/>
        </w:rPr>
        <w:t xml:space="preserve"> </w:t>
      </w:r>
      <w:r w:rsidRPr="00166AC9">
        <w:rPr>
          <w:rFonts w:ascii="Arial" w:hAnsi="Arial" w:cs="Arial"/>
          <w:bCs/>
          <w:sz w:val="22"/>
          <w:szCs w:val="20"/>
        </w:rPr>
        <w:t>Warning</w:t>
      </w:r>
      <w:r w:rsidRPr="00166AC9">
        <w:rPr>
          <w:rFonts w:ascii="Arial" w:hAnsi="Arial" w:cs="Arial"/>
          <w:bCs/>
          <w:spacing w:val="-2"/>
          <w:sz w:val="22"/>
          <w:szCs w:val="20"/>
        </w:rPr>
        <w:t xml:space="preserve"> </w:t>
      </w:r>
      <w:r w:rsidRPr="00166AC9">
        <w:rPr>
          <w:rFonts w:ascii="Arial" w:hAnsi="Arial" w:cs="Arial"/>
          <w:bCs/>
          <w:sz w:val="22"/>
          <w:szCs w:val="20"/>
        </w:rPr>
        <w:t>Letter</w:t>
      </w:r>
      <w:r w:rsidRPr="00166AC9">
        <w:rPr>
          <w:rFonts w:ascii="Arial" w:hAnsi="Arial" w:cs="Arial"/>
          <w:bCs/>
          <w:spacing w:val="-2"/>
          <w:sz w:val="22"/>
          <w:szCs w:val="20"/>
        </w:rPr>
        <w:t xml:space="preserve"> </w:t>
      </w:r>
      <w:r w:rsidRPr="00166AC9">
        <w:rPr>
          <w:rFonts w:ascii="Arial" w:hAnsi="Arial" w:cs="Arial"/>
          <w:bCs/>
          <w:sz w:val="22"/>
          <w:szCs w:val="20"/>
        </w:rPr>
        <w:t>to</w:t>
      </w:r>
      <w:r w:rsidRPr="00166AC9">
        <w:rPr>
          <w:rFonts w:ascii="Arial" w:hAnsi="Arial" w:cs="Arial"/>
          <w:bCs/>
          <w:spacing w:val="-3"/>
          <w:sz w:val="22"/>
          <w:szCs w:val="20"/>
        </w:rPr>
        <w:t xml:space="preserve"> </w:t>
      </w:r>
      <w:r w:rsidRPr="00166AC9">
        <w:rPr>
          <w:rFonts w:ascii="Arial" w:hAnsi="Arial" w:cs="Arial"/>
          <w:bCs/>
          <w:sz w:val="22"/>
          <w:szCs w:val="20"/>
        </w:rPr>
        <w:t>be</w:t>
      </w:r>
      <w:r w:rsidRPr="00166AC9">
        <w:rPr>
          <w:rFonts w:ascii="Arial" w:hAnsi="Arial" w:cs="Arial"/>
          <w:bCs/>
          <w:spacing w:val="-3"/>
          <w:sz w:val="22"/>
          <w:szCs w:val="20"/>
        </w:rPr>
        <w:t xml:space="preserve"> </w:t>
      </w:r>
      <w:r w:rsidRPr="00166AC9">
        <w:rPr>
          <w:rFonts w:ascii="Arial" w:hAnsi="Arial" w:cs="Arial"/>
          <w:bCs/>
          <w:sz w:val="22"/>
          <w:szCs w:val="20"/>
        </w:rPr>
        <w:t>issued</w:t>
      </w:r>
      <w:r w:rsidRPr="00166AC9">
        <w:rPr>
          <w:rFonts w:ascii="Arial" w:hAnsi="Arial" w:cs="Arial"/>
          <w:bCs/>
          <w:spacing w:val="-3"/>
          <w:sz w:val="22"/>
          <w:szCs w:val="20"/>
        </w:rPr>
        <w:t xml:space="preserve"> </w:t>
      </w:r>
      <w:r w:rsidRPr="00166AC9">
        <w:rPr>
          <w:rFonts w:ascii="Arial" w:hAnsi="Arial" w:cs="Arial"/>
          <w:bCs/>
          <w:sz w:val="22"/>
          <w:szCs w:val="20"/>
        </w:rPr>
        <w:t>for</w:t>
      </w:r>
      <w:r w:rsidRPr="00166AC9">
        <w:rPr>
          <w:rFonts w:ascii="Arial" w:hAnsi="Arial" w:cs="Arial"/>
          <w:bCs/>
          <w:spacing w:val="-2"/>
          <w:sz w:val="22"/>
          <w:szCs w:val="20"/>
        </w:rPr>
        <w:t xml:space="preserve"> </w:t>
      </w:r>
      <w:r w:rsidRPr="00166AC9">
        <w:rPr>
          <w:rFonts w:ascii="Arial" w:hAnsi="Arial" w:cs="Arial"/>
          <w:bCs/>
          <w:sz w:val="22"/>
          <w:szCs w:val="20"/>
        </w:rPr>
        <w:t>SPs</w:t>
      </w:r>
      <w:r w:rsidRPr="00166AC9">
        <w:rPr>
          <w:rFonts w:ascii="Arial" w:hAnsi="Arial" w:cs="Arial"/>
          <w:bCs/>
          <w:spacing w:val="-4"/>
          <w:sz w:val="22"/>
          <w:szCs w:val="20"/>
        </w:rPr>
        <w:t xml:space="preserve"> </w:t>
      </w:r>
      <w:r w:rsidRPr="00166AC9">
        <w:rPr>
          <w:rFonts w:ascii="Arial" w:hAnsi="Arial" w:cs="Arial"/>
          <w:bCs/>
          <w:sz w:val="22"/>
          <w:szCs w:val="20"/>
        </w:rPr>
        <w:t>going</w:t>
      </w:r>
      <w:r w:rsidRPr="00166AC9">
        <w:rPr>
          <w:rFonts w:ascii="Arial" w:hAnsi="Arial" w:cs="Arial"/>
          <w:bCs/>
          <w:spacing w:val="-4"/>
          <w:sz w:val="22"/>
          <w:szCs w:val="20"/>
        </w:rPr>
        <w:t xml:space="preserve"> </w:t>
      </w:r>
      <w:r w:rsidRPr="00166AC9">
        <w:rPr>
          <w:rFonts w:ascii="Arial" w:hAnsi="Arial" w:cs="Arial"/>
          <w:bCs/>
          <w:sz w:val="22"/>
          <w:szCs w:val="20"/>
        </w:rPr>
        <w:t>lower</w:t>
      </w:r>
      <w:r w:rsidRPr="00166AC9">
        <w:rPr>
          <w:rFonts w:ascii="Arial" w:hAnsi="Arial" w:cs="Arial"/>
          <w:bCs/>
          <w:spacing w:val="-4"/>
          <w:sz w:val="22"/>
          <w:szCs w:val="20"/>
        </w:rPr>
        <w:t xml:space="preserve"> </w:t>
      </w:r>
      <w:r w:rsidRPr="00166AC9">
        <w:rPr>
          <w:rFonts w:ascii="Arial" w:hAnsi="Arial" w:cs="Arial"/>
          <w:bCs/>
          <w:sz w:val="22"/>
          <w:szCs w:val="20"/>
        </w:rPr>
        <w:t>than</w:t>
      </w:r>
      <w:r w:rsidRPr="00166AC9">
        <w:rPr>
          <w:rFonts w:ascii="Arial" w:hAnsi="Arial" w:cs="Arial"/>
          <w:bCs/>
          <w:spacing w:val="-3"/>
          <w:sz w:val="22"/>
          <w:szCs w:val="20"/>
        </w:rPr>
        <w:t xml:space="preserve"> </w:t>
      </w:r>
      <w:r w:rsidRPr="00166AC9">
        <w:rPr>
          <w:rFonts w:ascii="Arial" w:hAnsi="Arial" w:cs="Arial"/>
          <w:bCs/>
          <w:sz w:val="22"/>
          <w:szCs w:val="20"/>
        </w:rPr>
        <w:t>80.</w:t>
      </w:r>
      <w:r w:rsidRPr="00166AC9">
        <w:rPr>
          <w:rFonts w:ascii="Arial" w:hAnsi="Arial" w:cs="Arial"/>
          <w:bCs/>
          <w:spacing w:val="-4"/>
          <w:sz w:val="22"/>
          <w:szCs w:val="20"/>
        </w:rPr>
        <w:t xml:space="preserve"> </w:t>
      </w:r>
      <w:r w:rsidRPr="00166AC9">
        <w:rPr>
          <w:rFonts w:ascii="Arial" w:hAnsi="Arial" w:cs="Arial"/>
          <w:bCs/>
          <w:sz w:val="22"/>
          <w:szCs w:val="20"/>
        </w:rPr>
        <w:t>Multiple</w:t>
      </w:r>
      <w:r w:rsidRPr="00166AC9">
        <w:rPr>
          <w:rFonts w:ascii="Arial" w:hAnsi="Arial" w:cs="Arial"/>
          <w:bCs/>
          <w:spacing w:val="-3"/>
          <w:sz w:val="22"/>
          <w:szCs w:val="20"/>
        </w:rPr>
        <w:t xml:space="preserve"> </w:t>
      </w:r>
      <w:r w:rsidRPr="00166AC9">
        <w:rPr>
          <w:rFonts w:ascii="Arial" w:hAnsi="Arial" w:cs="Arial"/>
          <w:bCs/>
          <w:sz w:val="22"/>
          <w:szCs w:val="20"/>
        </w:rPr>
        <w:t>Warning</w:t>
      </w:r>
      <w:r w:rsidRPr="00166AC9">
        <w:rPr>
          <w:rFonts w:ascii="Arial" w:hAnsi="Arial" w:cs="Arial"/>
          <w:bCs/>
          <w:spacing w:val="-2"/>
          <w:sz w:val="22"/>
          <w:szCs w:val="20"/>
        </w:rPr>
        <w:t xml:space="preserve"> </w:t>
      </w:r>
      <w:r w:rsidRPr="00166AC9">
        <w:rPr>
          <w:rFonts w:ascii="Arial" w:hAnsi="Arial" w:cs="Arial"/>
          <w:bCs/>
          <w:sz w:val="22"/>
          <w:szCs w:val="20"/>
        </w:rPr>
        <w:t>Letters</w:t>
      </w:r>
      <w:r w:rsidRPr="00166AC9">
        <w:rPr>
          <w:rFonts w:ascii="Arial" w:hAnsi="Arial" w:cs="Arial"/>
          <w:bCs/>
          <w:spacing w:val="-3"/>
          <w:sz w:val="22"/>
          <w:szCs w:val="20"/>
        </w:rPr>
        <w:t xml:space="preserve"> </w:t>
      </w:r>
      <w:r w:rsidRPr="00166AC9">
        <w:rPr>
          <w:rFonts w:ascii="Arial" w:hAnsi="Arial" w:cs="Arial"/>
          <w:bCs/>
          <w:sz w:val="22"/>
          <w:szCs w:val="20"/>
        </w:rPr>
        <w:t>may</w:t>
      </w:r>
      <w:r w:rsidRPr="00166AC9">
        <w:rPr>
          <w:rFonts w:ascii="Arial" w:hAnsi="Arial" w:cs="Arial"/>
          <w:bCs/>
          <w:spacing w:val="-4"/>
          <w:sz w:val="22"/>
          <w:szCs w:val="20"/>
        </w:rPr>
        <w:t xml:space="preserve"> </w:t>
      </w:r>
      <w:r w:rsidRPr="00166AC9">
        <w:rPr>
          <w:rFonts w:ascii="Arial" w:hAnsi="Arial" w:cs="Arial"/>
          <w:bCs/>
          <w:sz w:val="22"/>
          <w:szCs w:val="20"/>
        </w:rPr>
        <w:t>lead</w:t>
      </w:r>
      <w:r w:rsidRPr="00166AC9">
        <w:rPr>
          <w:rFonts w:ascii="Arial" w:hAnsi="Arial" w:cs="Arial"/>
          <w:bCs/>
          <w:spacing w:val="-3"/>
          <w:sz w:val="22"/>
          <w:szCs w:val="20"/>
        </w:rPr>
        <w:t xml:space="preserve"> </w:t>
      </w:r>
      <w:r w:rsidRPr="00166AC9">
        <w:rPr>
          <w:rFonts w:ascii="Arial" w:hAnsi="Arial" w:cs="Arial"/>
          <w:bCs/>
          <w:sz w:val="22"/>
          <w:szCs w:val="20"/>
        </w:rPr>
        <w:t>to Contract termination.</w:t>
      </w:r>
    </w:p>
    <w:p w14:paraId="48DF5319" w14:textId="77777777" w:rsidR="001A7064" w:rsidRPr="0025428F" w:rsidRDefault="001A7064" w:rsidP="00DD38FE">
      <w:pPr>
        <w:tabs>
          <w:tab w:val="left" w:pos="1738"/>
          <w:tab w:val="left" w:pos="1739"/>
        </w:tabs>
        <w:spacing w:after="0"/>
        <w:ind w:left="720"/>
        <w:rPr>
          <w:rFonts w:ascii="Arial" w:hAnsi="Arial" w:cs="Arial"/>
          <w:bCs/>
          <w:sz w:val="22"/>
          <w:szCs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8"/>
        <w:gridCol w:w="3179"/>
      </w:tblGrid>
      <w:tr w:rsidR="00C44E57" w:rsidRPr="00166AC9" w14:paraId="6A680F2B" w14:textId="77777777" w:rsidTr="000D771B">
        <w:trPr>
          <w:trHeight w:val="165"/>
        </w:trPr>
        <w:tc>
          <w:tcPr>
            <w:tcW w:w="2268" w:type="dxa"/>
            <w:shd w:val="clear" w:color="auto" w:fill="F2F2F2" w:themeFill="background1" w:themeFillShade="F2"/>
          </w:tcPr>
          <w:p w14:paraId="22AB9A7C" w14:textId="77777777" w:rsidR="00C44E57" w:rsidRPr="00166AC9" w:rsidRDefault="00C44E57" w:rsidP="00642BBB">
            <w:pPr>
              <w:pStyle w:val="TableParagraph"/>
              <w:ind w:left="107"/>
              <w:jc w:val="center"/>
              <w:rPr>
                <w:rFonts w:ascii="Arial" w:hAnsi="Arial" w:cs="Arial"/>
                <w:b/>
              </w:rPr>
            </w:pPr>
            <w:r w:rsidRPr="00166AC9">
              <w:rPr>
                <w:rFonts w:ascii="Arial" w:hAnsi="Arial" w:cs="Arial"/>
                <w:b/>
              </w:rPr>
              <w:t>OLT</w:t>
            </w:r>
            <w:r w:rsidRPr="00166AC9">
              <w:rPr>
                <w:rFonts w:ascii="Arial" w:hAnsi="Arial" w:cs="Arial"/>
                <w:b/>
                <w:spacing w:val="-4"/>
              </w:rPr>
              <w:t xml:space="preserve"> </w:t>
            </w:r>
            <w:r w:rsidRPr="00166AC9">
              <w:rPr>
                <w:rFonts w:ascii="Arial" w:hAnsi="Arial" w:cs="Arial"/>
                <w:b/>
                <w:spacing w:val="-2"/>
              </w:rPr>
              <w:t>Availability</w:t>
            </w:r>
          </w:p>
        </w:tc>
        <w:tc>
          <w:tcPr>
            <w:tcW w:w="3179" w:type="dxa"/>
            <w:shd w:val="clear" w:color="auto" w:fill="F2F2F2" w:themeFill="background1" w:themeFillShade="F2"/>
          </w:tcPr>
          <w:p w14:paraId="2C523FD8" w14:textId="77777777" w:rsidR="00C44E57" w:rsidRPr="00166AC9" w:rsidRDefault="00C44E57" w:rsidP="00642BBB">
            <w:pPr>
              <w:pStyle w:val="TableParagraph"/>
              <w:ind w:left="107"/>
              <w:jc w:val="center"/>
              <w:rPr>
                <w:rFonts w:ascii="Arial" w:hAnsi="Arial" w:cs="Arial"/>
                <w:b/>
              </w:rPr>
            </w:pPr>
            <w:r w:rsidRPr="00166AC9">
              <w:rPr>
                <w:rFonts w:ascii="Arial" w:hAnsi="Arial" w:cs="Arial"/>
                <w:b/>
                <w:spacing w:val="-2"/>
              </w:rPr>
              <w:t>Reward</w:t>
            </w:r>
          </w:p>
        </w:tc>
      </w:tr>
      <w:tr w:rsidR="00C44E57" w:rsidRPr="00166AC9" w14:paraId="5F5DBB4B" w14:textId="77777777" w:rsidTr="000D771B">
        <w:trPr>
          <w:trHeight w:val="234"/>
        </w:trPr>
        <w:tc>
          <w:tcPr>
            <w:tcW w:w="2268" w:type="dxa"/>
          </w:tcPr>
          <w:p w14:paraId="351ACC53" w14:textId="77777777" w:rsidR="00C44E57" w:rsidRPr="00166AC9" w:rsidRDefault="00C44E57" w:rsidP="00642BBB">
            <w:pPr>
              <w:pStyle w:val="TableParagraph"/>
              <w:spacing w:before="13"/>
              <w:ind w:left="107"/>
              <w:jc w:val="center"/>
              <w:rPr>
                <w:rFonts w:ascii="Arial" w:hAnsi="Arial" w:cs="Arial"/>
                <w:bCs/>
              </w:rPr>
            </w:pPr>
            <w:r w:rsidRPr="00166AC9">
              <w:rPr>
                <w:rFonts w:ascii="Arial" w:hAnsi="Arial" w:cs="Arial"/>
                <w:bCs/>
              </w:rPr>
              <w:t>&gt;99.990</w:t>
            </w:r>
            <w:r w:rsidRPr="00166AC9">
              <w:rPr>
                <w:rFonts w:ascii="Arial" w:hAnsi="Arial" w:cs="Arial"/>
                <w:bCs/>
                <w:spacing w:val="-3"/>
              </w:rPr>
              <w:t xml:space="preserve"> </w:t>
            </w:r>
            <w:r w:rsidRPr="00166AC9">
              <w:rPr>
                <w:rFonts w:ascii="Arial" w:hAnsi="Arial" w:cs="Arial"/>
                <w:bCs/>
              </w:rPr>
              <w:t>-</w:t>
            </w:r>
            <w:r w:rsidRPr="00166AC9">
              <w:rPr>
                <w:rFonts w:ascii="Arial" w:hAnsi="Arial" w:cs="Arial"/>
                <w:bCs/>
                <w:spacing w:val="-5"/>
              </w:rPr>
              <w:t xml:space="preserve"> </w:t>
            </w:r>
            <w:r w:rsidRPr="00166AC9">
              <w:rPr>
                <w:rFonts w:ascii="Arial" w:hAnsi="Arial" w:cs="Arial"/>
                <w:bCs/>
                <w:spacing w:val="-2"/>
              </w:rPr>
              <w:t>99.995</w:t>
            </w:r>
          </w:p>
        </w:tc>
        <w:tc>
          <w:tcPr>
            <w:tcW w:w="3179" w:type="dxa"/>
          </w:tcPr>
          <w:p w14:paraId="601D4E9D" w14:textId="77777777" w:rsidR="00C44E57" w:rsidRPr="00166AC9" w:rsidRDefault="00C44E57" w:rsidP="00642BBB">
            <w:pPr>
              <w:pStyle w:val="TableParagraph"/>
              <w:spacing w:before="13"/>
              <w:ind w:left="107"/>
              <w:jc w:val="center"/>
              <w:rPr>
                <w:rFonts w:ascii="Arial" w:hAnsi="Arial" w:cs="Arial"/>
                <w:bCs/>
              </w:rPr>
            </w:pPr>
            <w:r w:rsidRPr="00166AC9">
              <w:rPr>
                <w:rFonts w:ascii="Arial" w:hAnsi="Arial" w:cs="Arial"/>
                <w:bCs/>
                <w:spacing w:val="-4"/>
              </w:rPr>
              <w:t>5.00%</w:t>
            </w:r>
          </w:p>
        </w:tc>
      </w:tr>
      <w:tr w:rsidR="00C44E57" w:rsidRPr="00166AC9" w14:paraId="671749F0" w14:textId="77777777" w:rsidTr="000D771B">
        <w:trPr>
          <w:trHeight w:val="60"/>
        </w:trPr>
        <w:tc>
          <w:tcPr>
            <w:tcW w:w="2268" w:type="dxa"/>
          </w:tcPr>
          <w:p w14:paraId="29E7196B" w14:textId="77777777" w:rsidR="00C44E57" w:rsidRPr="00166AC9" w:rsidRDefault="00C44E57" w:rsidP="00642BBB">
            <w:pPr>
              <w:pStyle w:val="TableParagraph"/>
              <w:spacing w:before="100" w:beforeAutospacing="1"/>
              <w:ind w:left="107"/>
              <w:jc w:val="center"/>
              <w:rPr>
                <w:rFonts w:ascii="Arial" w:hAnsi="Arial" w:cs="Arial"/>
                <w:bCs/>
              </w:rPr>
            </w:pPr>
            <w:r w:rsidRPr="00166AC9">
              <w:rPr>
                <w:rFonts w:ascii="Arial" w:hAnsi="Arial" w:cs="Arial"/>
                <w:bCs/>
              </w:rPr>
              <w:t>&gt;99.995</w:t>
            </w:r>
            <w:r w:rsidRPr="00166AC9">
              <w:rPr>
                <w:rFonts w:ascii="Arial" w:hAnsi="Arial" w:cs="Arial"/>
                <w:bCs/>
                <w:spacing w:val="-5"/>
              </w:rPr>
              <w:t xml:space="preserve"> </w:t>
            </w:r>
            <w:r w:rsidRPr="00166AC9">
              <w:rPr>
                <w:rFonts w:ascii="Arial" w:hAnsi="Arial" w:cs="Arial"/>
                <w:bCs/>
              </w:rPr>
              <w:t>-</w:t>
            </w:r>
            <w:r w:rsidRPr="00166AC9">
              <w:rPr>
                <w:rFonts w:ascii="Arial" w:hAnsi="Arial" w:cs="Arial"/>
                <w:bCs/>
                <w:spacing w:val="-2"/>
              </w:rPr>
              <w:t xml:space="preserve"> &lt;99.999</w:t>
            </w:r>
          </w:p>
        </w:tc>
        <w:tc>
          <w:tcPr>
            <w:tcW w:w="3179" w:type="dxa"/>
          </w:tcPr>
          <w:p w14:paraId="21C6EA4D" w14:textId="77777777" w:rsidR="00C44E57" w:rsidRPr="00166AC9" w:rsidRDefault="00C44E57" w:rsidP="00642BBB">
            <w:pPr>
              <w:pStyle w:val="TableParagraph"/>
              <w:ind w:left="107"/>
              <w:jc w:val="center"/>
              <w:rPr>
                <w:rFonts w:ascii="Arial" w:hAnsi="Arial" w:cs="Arial"/>
                <w:bCs/>
              </w:rPr>
            </w:pPr>
            <w:r w:rsidRPr="00166AC9">
              <w:rPr>
                <w:rFonts w:ascii="Arial" w:hAnsi="Arial" w:cs="Arial"/>
                <w:bCs/>
                <w:spacing w:val="-4"/>
              </w:rPr>
              <w:t>7.00%</w:t>
            </w:r>
          </w:p>
        </w:tc>
      </w:tr>
      <w:tr w:rsidR="00C44E57" w:rsidRPr="00166AC9" w14:paraId="00B82D3D" w14:textId="77777777" w:rsidTr="000D771B">
        <w:trPr>
          <w:trHeight w:val="234"/>
        </w:trPr>
        <w:tc>
          <w:tcPr>
            <w:tcW w:w="2268" w:type="dxa"/>
          </w:tcPr>
          <w:p w14:paraId="037C5E59" w14:textId="77777777" w:rsidR="00C44E57" w:rsidRPr="00166AC9" w:rsidRDefault="00C44E57" w:rsidP="00642BBB">
            <w:pPr>
              <w:pStyle w:val="TableParagraph"/>
              <w:spacing w:before="13"/>
              <w:ind w:left="107"/>
              <w:jc w:val="center"/>
              <w:rPr>
                <w:rFonts w:ascii="Arial" w:hAnsi="Arial" w:cs="Arial"/>
                <w:bCs/>
              </w:rPr>
            </w:pPr>
            <w:r w:rsidRPr="00166AC9">
              <w:rPr>
                <w:rFonts w:ascii="Arial" w:hAnsi="Arial" w:cs="Arial"/>
                <w:bCs/>
              </w:rPr>
              <w:t>99.999</w:t>
            </w:r>
            <w:r w:rsidRPr="00166AC9">
              <w:rPr>
                <w:rFonts w:ascii="Arial" w:hAnsi="Arial" w:cs="Arial"/>
                <w:bCs/>
                <w:spacing w:val="-4"/>
              </w:rPr>
              <w:t xml:space="preserve"> </w:t>
            </w:r>
            <w:r w:rsidRPr="00166AC9">
              <w:rPr>
                <w:rFonts w:ascii="Arial" w:hAnsi="Arial" w:cs="Arial"/>
                <w:bCs/>
              </w:rPr>
              <w:t>–</w:t>
            </w:r>
            <w:r w:rsidRPr="00166AC9">
              <w:rPr>
                <w:rFonts w:ascii="Arial" w:hAnsi="Arial" w:cs="Arial"/>
                <w:bCs/>
                <w:spacing w:val="-3"/>
              </w:rPr>
              <w:t xml:space="preserve"> </w:t>
            </w:r>
            <w:r w:rsidRPr="00166AC9">
              <w:rPr>
                <w:rFonts w:ascii="Arial" w:hAnsi="Arial" w:cs="Arial"/>
                <w:bCs/>
                <w:spacing w:val="-5"/>
              </w:rPr>
              <w:t>100</w:t>
            </w:r>
          </w:p>
        </w:tc>
        <w:tc>
          <w:tcPr>
            <w:tcW w:w="3179" w:type="dxa"/>
          </w:tcPr>
          <w:p w14:paraId="553C2DDC" w14:textId="77777777" w:rsidR="00C44E57" w:rsidRPr="00166AC9" w:rsidRDefault="00C44E57" w:rsidP="00642BBB">
            <w:pPr>
              <w:pStyle w:val="TableParagraph"/>
              <w:spacing w:before="13"/>
              <w:ind w:left="107"/>
              <w:jc w:val="center"/>
              <w:rPr>
                <w:rFonts w:ascii="Arial" w:hAnsi="Arial" w:cs="Arial"/>
                <w:bCs/>
              </w:rPr>
            </w:pPr>
            <w:r w:rsidRPr="00166AC9">
              <w:rPr>
                <w:rFonts w:ascii="Arial" w:hAnsi="Arial" w:cs="Arial"/>
                <w:bCs/>
                <w:spacing w:val="-2"/>
              </w:rPr>
              <w:t>10.00%</w:t>
            </w:r>
          </w:p>
        </w:tc>
      </w:tr>
    </w:tbl>
    <w:p w14:paraId="34AC283F" w14:textId="130EF74F" w:rsidR="00C44E57" w:rsidRPr="00166AC9" w:rsidRDefault="00C44E57" w:rsidP="004F597F">
      <w:pPr>
        <w:pStyle w:val="BodyText"/>
        <w:spacing w:before="21"/>
        <w:rPr>
          <w:rFonts w:ascii="Arial" w:hAnsi="Arial" w:cs="Arial"/>
        </w:rPr>
      </w:pPr>
      <w:r w:rsidRPr="00166AC9">
        <w:rPr>
          <w:rFonts w:ascii="Arial" w:hAnsi="Arial" w:cs="Arial"/>
        </w:rPr>
        <w:t>Remark</w:t>
      </w:r>
      <w:r w:rsidRPr="00166AC9">
        <w:rPr>
          <w:rFonts w:ascii="Arial" w:hAnsi="Arial" w:cs="Arial"/>
          <w:spacing w:val="-5"/>
        </w:rPr>
        <w:t>:</w:t>
      </w:r>
      <w:r w:rsidRPr="00166AC9">
        <w:rPr>
          <w:rFonts w:ascii="Arial" w:hAnsi="Arial" w:cs="Arial"/>
          <w:spacing w:val="-1"/>
        </w:rPr>
        <w:t xml:space="preserve"> </w:t>
      </w:r>
      <w:r w:rsidRPr="00166AC9">
        <w:rPr>
          <w:rFonts w:ascii="Arial" w:hAnsi="Arial" w:cs="Arial"/>
        </w:rPr>
        <w:t>Measurement</w:t>
      </w:r>
      <w:r w:rsidRPr="00166AC9">
        <w:rPr>
          <w:rFonts w:ascii="Arial" w:hAnsi="Arial" w:cs="Arial"/>
          <w:spacing w:val="-3"/>
        </w:rPr>
        <w:t xml:space="preserve"> </w:t>
      </w:r>
      <w:r w:rsidRPr="00166AC9">
        <w:rPr>
          <w:rFonts w:ascii="Arial" w:hAnsi="Arial" w:cs="Arial"/>
        </w:rPr>
        <w:t>at</w:t>
      </w:r>
      <w:r w:rsidRPr="00166AC9">
        <w:rPr>
          <w:rFonts w:ascii="Arial" w:hAnsi="Arial" w:cs="Arial"/>
          <w:spacing w:val="-6"/>
        </w:rPr>
        <w:t xml:space="preserve"> </w:t>
      </w:r>
      <w:r w:rsidRPr="00166AC9">
        <w:rPr>
          <w:rFonts w:ascii="Arial" w:hAnsi="Arial" w:cs="Arial"/>
        </w:rPr>
        <w:t>Circle</w:t>
      </w:r>
      <w:r w:rsidRPr="00166AC9">
        <w:rPr>
          <w:rFonts w:ascii="Arial" w:hAnsi="Arial" w:cs="Arial"/>
          <w:spacing w:val="-2"/>
        </w:rPr>
        <w:t xml:space="preserve"> level.</w:t>
      </w:r>
    </w:p>
    <w:p w14:paraId="4B90BD5F" w14:textId="77777777" w:rsidR="00C44E57" w:rsidRPr="00166AC9" w:rsidRDefault="00C44E57" w:rsidP="00C44E57">
      <w:pPr>
        <w:pStyle w:val="BodyText"/>
        <w:spacing w:before="9"/>
        <w:rPr>
          <w:rFonts w:ascii="Arial" w:hAnsi="Arial" w:cs="Arial"/>
          <w:szCs w:val="18"/>
        </w:rPr>
      </w:pPr>
    </w:p>
    <w:p w14:paraId="0ABDCB9B" w14:textId="77777777" w:rsidR="00C44E57" w:rsidRPr="00166AC9" w:rsidRDefault="00C44E57" w:rsidP="004678C3">
      <w:pPr>
        <w:spacing w:after="120"/>
        <w:rPr>
          <w:rFonts w:ascii="Arial" w:hAnsi="Arial" w:cs="Arial"/>
          <w:bCs/>
          <w:sz w:val="22"/>
          <w:szCs w:val="20"/>
        </w:rPr>
      </w:pPr>
      <w:r w:rsidRPr="00166AC9">
        <w:rPr>
          <w:rFonts w:ascii="Arial" w:hAnsi="Arial" w:cs="Arial"/>
          <w:b/>
          <w:sz w:val="22"/>
          <w:szCs w:val="20"/>
          <w:u w:val="single"/>
        </w:rPr>
        <w:t>Imp</w:t>
      </w:r>
      <w:r w:rsidRPr="00166AC9">
        <w:rPr>
          <w:rFonts w:ascii="Arial" w:hAnsi="Arial" w:cs="Arial"/>
          <w:b/>
          <w:spacing w:val="-4"/>
          <w:sz w:val="22"/>
          <w:szCs w:val="20"/>
          <w:u w:val="single"/>
        </w:rPr>
        <w:t xml:space="preserve"> </w:t>
      </w:r>
      <w:r w:rsidRPr="00166AC9">
        <w:rPr>
          <w:rFonts w:ascii="Arial" w:hAnsi="Arial" w:cs="Arial"/>
          <w:b/>
          <w:sz w:val="22"/>
          <w:szCs w:val="20"/>
          <w:u w:val="single"/>
        </w:rPr>
        <w:t>Note</w:t>
      </w:r>
      <w:r w:rsidRPr="00166AC9">
        <w:rPr>
          <w:rFonts w:ascii="Arial" w:hAnsi="Arial" w:cs="Arial"/>
          <w:b/>
          <w:sz w:val="22"/>
          <w:szCs w:val="20"/>
        </w:rPr>
        <w:t>:</w:t>
      </w:r>
      <w:r w:rsidRPr="00166AC9">
        <w:rPr>
          <w:rFonts w:ascii="Arial" w:hAnsi="Arial" w:cs="Arial"/>
          <w:b/>
          <w:spacing w:val="-2"/>
          <w:sz w:val="22"/>
          <w:szCs w:val="20"/>
        </w:rPr>
        <w:t xml:space="preserve"> </w:t>
      </w:r>
      <w:r w:rsidRPr="00166AC9">
        <w:rPr>
          <w:rFonts w:ascii="Arial" w:hAnsi="Arial" w:cs="Arial"/>
          <w:bCs/>
          <w:sz w:val="22"/>
          <w:szCs w:val="20"/>
        </w:rPr>
        <w:t>In</w:t>
      </w:r>
      <w:r w:rsidRPr="00166AC9">
        <w:rPr>
          <w:rFonts w:ascii="Arial" w:hAnsi="Arial" w:cs="Arial"/>
          <w:bCs/>
          <w:spacing w:val="-4"/>
          <w:sz w:val="22"/>
          <w:szCs w:val="20"/>
        </w:rPr>
        <w:t xml:space="preserve"> </w:t>
      </w:r>
      <w:r w:rsidRPr="00166AC9">
        <w:rPr>
          <w:rFonts w:ascii="Arial" w:hAnsi="Arial" w:cs="Arial"/>
          <w:bCs/>
          <w:sz w:val="22"/>
          <w:szCs w:val="20"/>
        </w:rPr>
        <w:t>case</w:t>
      </w:r>
      <w:r w:rsidRPr="00166AC9">
        <w:rPr>
          <w:rFonts w:ascii="Arial" w:hAnsi="Arial" w:cs="Arial"/>
          <w:bCs/>
          <w:spacing w:val="-2"/>
          <w:sz w:val="22"/>
          <w:szCs w:val="20"/>
        </w:rPr>
        <w:t xml:space="preserve"> </w:t>
      </w:r>
      <w:r w:rsidRPr="00166AC9">
        <w:rPr>
          <w:rFonts w:ascii="Arial" w:hAnsi="Arial" w:cs="Arial"/>
          <w:bCs/>
          <w:sz w:val="22"/>
          <w:szCs w:val="20"/>
        </w:rPr>
        <w:t>of</w:t>
      </w:r>
      <w:r w:rsidRPr="00166AC9">
        <w:rPr>
          <w:rFonts w:ascii="Arial" w:hAnsi="Arial" w:cs="Arial"/>
          <w:bCs/>
          <w:spacing w:val="-2"/>
          <w:sz w:val="22"/>
          <w:szCs w:val="20"/>
        </w:rPr>
        <w:t xml:space="preserve"> </w:t>
      </w:r>
      <w:r w:rsidRPr="00166AC9">
        <w:rPr>
          <w:rFonts w:ascii="Arial" w:hAnsi="Arial" w:cs="Arial"/>
          <w:bCs/>
          <w:sz w:val="22"/>
          <w:szCs w:val="20"/>
        </w:rPr>
        <w:t>Core</w:t>
      </w:r>
      <w:r w:rsidRPr="00166AC9">
        <w:rPr>
          <w:rFonts w:ascii="Arial" w:hAnsi="Arial" w:cs="Arial"/>
          <w:bCs/>
          <w:spacing w:val="-4"/>
          <w:sz w:val="22"/>
          <w:szCs w:val="20"/>
        </w:rPr>
        <w:t xml:space="preserve"> </w:t>
      </w:r>
      <w:r w:rsidRPr="00166AC9">
        <w:rPr>
          <w:rFonts w:ascii="Arial" w:hAnsi="Arial" w:cs="Arial"/>
          <w:bCs/>
          <w:sz w:val="22"/>
          <w:szCs w:val="20"/>
        </w:rPr>
        <w:t>Domain</w:t>
      </w:r>
      <w:r w:rsidRPr="00166AC9">
        <w:rPr>
          <w:rFonts w:ascii="Arial" w:hAnsi="Arial" w:cs="Arial"/>
          <w:bCs/>
          <w:spacing w:val="-2"/>
          <w:sz w:val="22"/>
          <w:szCs w:val="20"/>
        </w:rPr>
        <w:t xml:space="preserve"> </w:t>
      </w:r>
      <w:r w:rsidRPr="00166AC9">
        <w:rPr>
          <w:rFonts w:ascii="Arial" w:hAnsi="Arial" w:cs="Arial"/>
          <w:bCs/>
          <w:sz w:val="22"/>
          <w:szCs w:val="20"/>
        </w:rPr>
        <w:t>KPIs,</w:t>
      </w:r>
      <w:r w:rsidRPr="00166AC9">
        <w:rPr>
          <w:rFonts w:ascii="Arial" w:hAnsi="Arial" w:cs="Arial"/>
          <w:bCs/>
          <w:spacing w:val="-3"/>
          <w:sz w:val="22"/>
          <w:szCs w:val="20"/>
        </w:rPr>
        <w:t xml:space="preserve"> </w:t>
      </w:r>
      <w:r w:rsidRPr="00166AC9">
        <w:rPr>
          <w:rFonts w:ascii="Arial" w:hAnsi="Arial" w:cs="Arial"/>
          <w:bCs/>
          <w:sz w:val="22"/>
          <w:szCs w:val="20"/>
        </w:rPr>
        <w:t>it</w:t>
      </w:r>
      <w:r w:rsidRPr="00166AC9">
        <w:rPr>
          <w:rFonts w:ascii="Arial" w:hAnsi="Arial" w:cs="Arial"/>
          <w:bCs/>
          <w:spacing w:val="-3"/>
          <w:sz w:val="22"/>
          <w:szCs w:val="20"/>
        </w:rPr>
        <w:t xml:space="preserve"> </w:t>
      </w:r>
      <w:r w:rsidRPr="00166AC9">
        <w:rPr>
          <w:rFonts w:ascii="Arial" w:hAnsi="Arial" w:cs="Arial"/>
          <w:bCs/>
          <w:sz w:val="22"/>
          <w:szCs w:val="20"/>
        </w:rPr>
        <w:t>is</w:t>
      </w:r>
      <w:r w:rsidRPr="00166AC9">
        <w:rPr>
          <w:rFonts w:ascii="Arial" w:hAnsi="Arial" w:cs="Arial"/>
          <w:bCs/>
          <w:spacing w:val="-3"/>
          <w:sz w:val="22"/>
          <w:szCs w:val="20"/>
        </w:rPr>
        <w:t xml:space="preserve"> </w:t>
      </w:r>
      <w:r w:rsidRPr="00166AC9">
        <w:rPr>
          <w:rFonts w:ascii="Arial" w:hAnsi="Arial" w:cs="Arial"/>
          <w:bCs/>
          <w:sz w:val="22"/>
          <w:szCs w:val="20"/>
        </w:rPr>
        <w:t>likely</w:t>
      </w:r>
      <w:r w:rsidRPr="00166AC9">
        <w:rPr>
          <w:rFonts w:ascii="Arial" w:hAnsi="Arial" w:cs="Arial"/>
          <w:bCs/>
          <w:spacing w:val="-3"/>
          <w:sz w:val="22"/>
          <w:szCs w:val="20"/>
        </w:rPr>
        <w:t xml:space="preserve"> </w:t>
      </w:r>
      <w:r w:rsidRPr="00166AC9">
        <w:rPr>
          <w:rFonts w:ascii="Arial" w:hAnsi="Arial" w:cs="Arial"/>
          <w:bCs/>
          <w:sz w:val="22"/>
          <w:szCs w:val="20"/>
        </w:rPr>
        <w:t>that</w:t>
      </w:r>
      <w:r w:rsidRPr="00166AC9">
        <w:rPr>
          <w:rFonts w:ascii="Arial" w:hAnsi="Arial" w:cs="Arial"/>
          <w:bCs/>
          <w:spacing w:val="-1"/>
          <w:sz w:val="22"/>
          <w:szCs w:val="20"/>
        </w:rPr>
        <w:t xml:space="preserve"> </w:t>
      </w:r>
      <w:r w:rsidRPr="00166AC9">
        <w:rPr>
          <w:rFonts w:ascii="Arial" w:hAnsi="Arial" w:cs="Arial"/>
          <w:bCs/>
          <w:sz w:val="22"/>
          <w:szCs w:val="20"/>
        </w:rPr>
        <w:t>at</w:t>
      </w:r>
      <w:r w:rsidRPr="00166AC9">
        <w:rPr>
          <w:rFonts w:ascii="Arial" w:hAnsi="Arial" w:cs="Arial"/>
          <w:bCs/>
          <w:spacing w:val="-1"/>
          <w:sz w:val="22"/>
          <w:szCs w:val="20"/>
        </w:rPr>
        <w:t xml:space="preserve"> </w:t>
      </w:r>
      <w:r w:rsidRPr="00166AC9">
        <w:rPr>
          <w:rFonts w:ascii="Arial" w:hAnsi="Arial" w:cs="Arial"/>
          <w:bCs/>
          <w:sz w:val="22"/>
          <w:szCs w:val="20"/>
        </w:rPr>
        <w:t>some</w:t>
      </w:r>
      <w:r w:rsidRPr="00166AC9">
        <w:rPr>
          <w:rFonts w:ascii="Arial" w:hAnsi="Arial" w:cs="Arial"/>
          <w:bCs/>
          <w:spacing w:val="-2"/>
          <w:sz w:val="22"/>
          <w:szCs w:val="20"/>
        </w:rPr>
        <w:t xml:space="preserve"> </w:t>
      </w:r>
      <w:r w:rsidRPr="00166AC9">
        <w:rPr>
          <w:rFonts w:ascii="Arial" w:hAnsi="Arial" w:cs="Arial"/>
          <w:bCs/>
          <w:sz w:val="22"/>
          <w:szCs w:val="20"/>
        </w:rPr>
        <w:t>performance</w:t>
      </w:r>
      <w:r w:rsidRPr="00166AC9">
        <w:rPr>
          <w:rFonts w:ascii="Arial" w:hAnsi="Arial" w:cs="Arial"/>
          <w:bCs/>
          <w:spacing w:val="-4"/>
          <w:sz w:val="22"/>
          <w:szCs w:val="20"/>
        </w:rPr>
        <w:t xml:space="preserve"> </w:t>
      </w:r>
      <w:r w:rsidRPr="00166AC9">
        <w:rPr>
          <w:rFonts w:ascii="Arial" w:hAnsi="Arial" w:cs="Arial"/>
          <w:bCs/>
          <w:sz w:val="22"/>
          <w:szCs w:val="20"/>
        </w:rPr>
        <w:t>levels, Rewards</w:t>
      </w:r>
      <w:r w:rsidRPr="00166AC9">
        <w:rPr>
          <w:rFonts w:ascii="Arial" w:hAnsi="Arial" w:cs="Arial"/>
          <w:bCs/>
          <w:spacing w:val="-3"/>
          <w:sz w:val="22"/>
          <w:szCs w:val="20"/>
        </w:rPr>
        <w:t xml:space="preserve"> </w:t>
      </w:r>
      <w:r w:rsidRPr="00166AC9">
        <w:rPr>
          <w:rFonts w:ascii="Arial" w:hAnsi="Arial" w:cs="Arial"/>
          <w:bCs/>
          <w:sz w:val="22"/>
          <w:szCs w:val="20"/>
        </w:rPr>
        <w:t>&amp; Penalties, both, will be applicable. In such cases, both shall be computed. Net effect after computations at Circle level shall be paid / deducted, as the case may be</w:t>
      </w:r>
      <w:r w:rsidRPr="00166AC9">
        <w:rPr>
          <w:rFonts w:ascii="Arial" w:hAnsi="Arial" w:cs="Arial"/>
          <w:bCs/>
          <w:color w:val="4471C4"/>
          <w:sz w:val="22"/>
          <w:szCs w:val="20"/>
        </w:rPr>
        <w:t>.</w:t>
      </w:r>
    </w:p>
    <w:p w14:paraId="2E38AC43" w14:textId="77777777" w:rsidR="00C44E57" w:rsidRPr="00166AC9" w:rsidRDefault="00C44E57" w:rsidP="00C44E57">
      <w:pPr>
        <w:pStyle w:val="BodyText"/>
        <w:rPr>
          <w:rFonts w:ascii="Arial" w:hAnsi="Arial" w:cs="Arial"/>
          <w:b/>
          <w:sz w:val="20"/>
          <w:szCs w:val="20"/>
        </w:rPr>
      </w:pPr>
    </w:p>
    <w:p w14:paraId="70911EB8" w14:textId="77777777" w:rsidR="0070026B" w:rsidRDefault="0070026B">
      <w:pPr>
        <w:rPr>
          <w:rFonts w:ascii="Arial" w:hAnsi="Arial" w:cs="Arial"/>
          <w:b/>
          <w:bCs/>
          <w:sz w:val="22"/>
          <w:szCs w:val="20"/>
          <w:lang w:bidi="bn-IN"/>
        </w:rPr>
      </w:pPr>
      <w:r>
        <w:rPr>
          <w:rFonts w:ascii="Arial" w:hAnsi="Arial" w:cs="Arial"/>
          <w:b/>
          <w:bCs/>
          <w:sz w:val="22"/>
          <w:szCs w:val="20"/>
        </w:rPr>
        <w:br w:type="page"/>
      </w:r>
    </w:p>
    <w:p w14:paraId="4AEEB675" w14:textId="5C34CC5E" w:rsidR="00C44E57" w:rsidRDefault="00C44E57" w:rsidP="00741AAF">
      <w:pPr>
        <w:pStyle w:val="PlainText"/>
        <w:numPr>
          <w:ilvl w:val="0"/>
          <w:numId w:val="37"/>
        </w:numPr>
        <w:spacing w:line="276" w:lineRule="auto"/>
        <w:ind w:right="893"/>
        <w:jc w:val="both"/>
        <w:rPr>
          <w:rFonts w:ascii="Arial" w:hAnsi="Arial" w:cs="Arial"/>
          <w:b/>
          <w:bCs/>
          <w:sz w:val="22"/>
          <w:szCs w:val="20"/>
        </w:rPr>
      </w:pPr>
      <w:r w:rsidRPr="00166AC9">
        <w:rPr>
          <w:rFonts w:ascii="Arial" w:hAnsi="Arial" w:cs="Arial"/>
          <w:b/>
          <w:bCs/>
          <w:sz w:val="22"/>
          <w:szCs w:val="20"/>
        </w:rPr>
        <w:lastRenderedPageBreak/>
        <w:t>QUALITY PARAMETERS:</w:t>
      </w:r>
    </w:p>
    <w:p w14:paraId="186504D0" w14:textId="77777777" w:rsidR="00CC108D" w:rsidRPr="00166AC9" w:rsidRDefault="00CC108D" w:rsidP="00CC108D">
      <w:pPr>
        <w:pStyle w:val="PlainText"/>
        <w:spacing w:line="276" w:lineRule="auto"/>
        <w:ind w:left="360" w:right="893"/>
        <w:jc w:val="both"/>
        <w:rPr>
          <w:rFonts w:ascii="Arial" w:hAnsi="Arial" w:cs="Arial"/>
          <w:b/>
          <w:bCs/>
          <w:sz w:val="22"/>
          <w:szCs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3754"/>
        <w:gridCol w:w="4933"/>
      </w:tblGrid>
      <w:tr w:rsidR="00C44E57" w:rsidRPr="00166AC9" w14:paraId="4E9AF6CB" w14:textId="77777777" w:rsidTr="000D771B">
        <w:trPr>
          <w:trHeight w:val="318"/>
        </w:trPr>
        <w:tc>
          <w:tcPr>
            <w:tcW w:w="1104" w:type="dxa"/>
            <w:shd w:val="clear" w:color="auto" w:fill="F2F2F2" w:themeFill="background1" w:themeFillShade="F2"/>
          </w:tcPr>
          <w:p w14:paraId="42DA721B" w14:textId="0AFCB543" w:rsidR="00C44E57" w:rsidRPr="00166AC9" w:rsidRDefault="00C44E57" w:rsidP="00A77526">
            <w:pPr>
              <w:pStyle w:val="TableParagraph"/>
              <w:spacing w:before="1"/>
              <w:ind w:left="227" w:right="209"/>
              <w:jc w:val="center"/>
              <w:rPr>
                <w:rFonts w:ascii="Arial" w:hAnsi="Arial" w:cs="Arial"/>
                <w:b/>
              </w:rPr>
            </w:pPr>
            <w:r w:rsidRPr="00166AC9">
              <w:rPr>
                <w:rFonts w:ascii="Arial" w:hAnsi="Arial" w:cs="Arial"/>
                <w:b/>
                <w:spacing w:val="-5"/>
              </w:rPr>
              <w:t>Sr.</w:t>
            </w:r>
            <w:r w:rsidR="009B029F" w:rsidRPr="00166AC9">
              <w:rPr>
                <w:rFonts w:ascii="Arial" w:hAnsi="Arial" w:cs="Arial"/>
                <w:b/>
                <w:spacing w:val="-5"/>
              </w:rPr>
              <w:t xml:space="preserve"> No</w:t>
            </w:r>
          </w:p>
        </w:tc>
        <w:tc>
          <w:tcPr>
            <w:tcW w:w="3754" w:type="dxa"/>
            <w:tcBorders>
              <w:right w:val="single" w:sz="4" w:space="0" w:color="000000"/>
            </w:tcBorders>
            <w:shd w:val="clear" w:color="auto" w:fill="F2F2F2" w:themeFill="background1" w:themeFillShade="F2"/>
          </w:tcPr>
          <w:p w14:paraId="51585A36" w14:textId="77777777" w:rsidR="00C44E57" w:rsidRPr="00166AC9" w:rsidRDefault="00C44E57" w:rsidP="009B029F">
            <w:pPr>
              <w:pStyle w:val="TableParagraph"/>
              <w:tabs>
                <w:tab w:val="left" w:pos="1991"/>
              </w:tabs>
              <w:spacing w:before="1"/>
              <w:ind w:left="6" w:right="1081"/>
              <w:jc w:val="center"/>
              <w:rPr>
                <w:rFonts w:ascii="Arial" w:hAnsi="Arial" w:cs="Arial"/>
                <w:b/>
              </w:rPr>
            </w:pPr>
            <w:r w:rsidRPr="00166AC9">
              <w:rPr>
                <w:rFonts w:ascii="Arial" w:hAnsi="Arial" w:cs="Arial"/>
                <w:b/>
                <w:spacing w:val="-2"/>
              </w:rPr>
              <w:t>Description</w:t>
            </w:r>
          </w:p>
        </w:tc>
        <w:tc>
          <w:tcPr>
            <w:tcW w:w="493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589B2BE" w14:textId="77777777" w:rsidR="00C44E57" w:rsidRPr="00166AC9" w:rsidRDefault="00C44E57" w:rsidP="00833C6A">
            <w:pPr>
              <w:pStyle w:val="TableParagraph"/>
              <w:spacing w:before="1"/>
              <w:ind w:left="569" w:right="2382"/>
              <w:jc w:val="center"/>
              <w:rPr>
                <w:rFonts w:ascii="Arial" w:hAnsi="Arial" w:cs="Arial"/>
                <w:b/>
              </w:rPr>
            </w:pPr>
            <w:r w:rsidRPr="00166AC9">
              <w:rPr>
                <w:rFonts w:ascii="Arial" w:hAnsi="Arial" w:cs="Arial"/>
                <w:b/>
                <w:spacing w:val="-5"/>
              </w:rPr>
              <w:t>SLA</w:t>
            </w:r>
          </w:p>
        </w:tc>
      </w:tr>
      <w:tr w:rsidR="00C44E57" w:rsidRPr="00166AC9" w14:paraId="07652E2F" w14:textId="77777777" w:rsidTr="000D771B">
        <w:trPr>
          <w:trHeight w:val="571"/>
        </w:trPr>
        <w:tc>
          <w:tcPr>
            <w:tcW w:w="1104" w:type="dxa"/>
            <w:tcBorders>
              <w:left w:val="single" w:sz="4" w:space="0" w:color="000000"/>
              <w:bottom w:val="single" w:sz="4" w:space="0" w:color="000000"/>
              <w:right w:val="single" w:sz="4" w:space="0" w:color="000000"/>
            </w:tcBorders>
          </w:tcPr>
          <w:p w14:paraId="29FAA66F" w14:textId="77777777" w:rsidR="00C44E57" w:rsidRPr="00166AC9" w:rsidRDefault="00C44E57" w:rsidP="00A77526">
            <w:pPr>
              <w:pStyle w:val="TableParagraph"/>
              <w:spacing w:before="155"/>
              <w:ind w:left="18"/>
              <w:jc w:val="center"/>
              <w:rPr>
                <w:rFonts w:ascii="Arial" w:hAnsi="Arial" w:cs="Arial"/>
              </w:rPr>
            </w:pPr>
            <w:r w:rsidRPr="00166AC9">
              <w:rPr>
                <w:rFonts w:ascii="Arial" w:hAnsi="Arial" w:cs="Arial"/>
              </w:rPr>
              <w:t>1</w:t>
            </w:r>
          </w:p>
        </w:tc>
        <w:tc>
          <w:tcPr>
            <w:tcW w:w="3754" w:type="dxa"/>
            <w:tcBorders>
              <w:left w:val="single" w:sz="4" w:space="0" w:color="000000"/>
              <w:bottom w:val="single" w:sz="4" w:space="0" w:color="000000"/>
              <w:right w:val="single" w:sz="4" w:space="0" w:color="000000"/>
            </w:tcBorders>
          </w:tcPr>
          <w:p w14:paraId="2FC2737E" w14:textId="0B7AE1B6" w:rsidR="00C44E57" w:rsidRPr="00166AC9" w:rsidRDefault="00C44E57" w:rsidP="006A1E7E">
            <w:pPr>
              <w:pStyle w:val="TableParagraph"/>
              <w:spacing w:before="1"/>
              <w:ind w:left="112"/>
              <w:rPr>
                <w:rFonts w:ascii="Arial" w:hAnsi="Arial" w:cs="Arial"/>
              </w:rPr>
            </w:pPr>
            <w:r w:rsidRPr="00166AC9">
              <w:rPr>
                <w:rFonts w:ascii="Arial" w:hAnsi="Arial" w:cs="Arial"/>
              </w:rPr>
              <w:t>Permanent</w:t>
            </w:r>
            <w:r w:rsidRPr="00166AC9">
              <w:rPr>
                <w:rFonts w:ascii="Arial" w:hAnsi="Arial" w:cs="Arial"/>
                <w:spacing w:val="-9"/>
              </w:rPr>
              <w:t xml:space="preserve"> </w:t>
            </w:r>
            <w:r w:rsidRPr="00166AC9">
              <w:rPr>
                <w:rFonts w:ascii="Arial" w:hAnsi="Arial" w:cs="Arial"/>
              </w:rPr>
              <w:t>restoration</w:t>
            </w:r>
            <w:r w:rsidRPr="00166AC9">
              <w:rPr>
                <w:rFonts w:ascii="Arial" w:hAnsi="Arial" w:cs="Arial"/>
                <w:spacing w:val="-7"/>
              </w:rPr>
              <w:t xml:space="preserve"> </w:t>
            </w:r>
            <w:r w:rsidRPr="00166AC9">
              <w:rPr>
                <w:rFonts w:ascii="Arial" w:hAnsi="Arial" w:cs="Arial"/>
                <w:spacing w:val="-5"/>
              </w:rPr>
              <w:t>of</w:t>
            </w:r>
            <w:r w:rsidR="006A1E7E">
              <w:rPr>
                <w:rFonts w:ascii="Arial" w:hAnsi="Arial" w:cs="Arial"/>
                <w:spacing w:val="-5"/>
              </w:rPr>
              <w:t xml:space="preserve"> </w:t>
            </w:r>
            <w:r w:rsidRPr="00166AC9">
              <w:rPr>
                <w:rFonts w:ascii="Arial" w:hAnsi="Arial" w:cs="Arial"/>
              </w:rPr>
              <w:t>temporary</w:t>
            </w:r>
            <w:r w:rsidRPr="00166AC9">
              <w:rPr>
                <w:rFonts w:ascii="Arial" w:hAnsi="Arial" w:cs="Arial"/>
                <w:spacing w:val="-8"/>
              </w:rPr>
              <w:t xml:space="preserve"> </w:t>
            </w:r>
            <w:r w:rsidRPr="00166AC9">
              <w:rPr>
                <w:rFonts w:ascii="Arial" w:hAnsi="Arial" w:cs="Arial"/>
              </w:rPr>
              <w:t>restored</w:t>
            </w:r>
            <w:r w:rsidRPr="00166AC9">
              <w:rPr>
                <w:rFonts w:ascii="Arial" w:hAnsi="Arial" w:cs="Arial"/>
                <w:spacing w:val="-6"/>
              </w:rPr>
              <w:t xml:space="preserve"> </w:t>
            </w:r>
            <w:r w:rsidRPr="00166AC9">
              <w:rPr>
                <w:rFonts w:ascii="Arial" w:hAnsi="Arial" w:cs="Arial"/>
                <w:spacing w:val="-2"/>
              </w:rPr>
              <w:t>fault</w:t>
            </w:r>
          </w:p>
        </w:tc>
        <w:tc>
          <w:tcPr>
            <w:tcW w:w="4933" w:type="dxa"/>
            <w:tcBorders>
              <w:top w:val="single" w:sz="4" w:space="0" w:color="000000"/>
              <w:left w:val="single" w:sz="4" w:space="0" w:color="000000"/>
              <w:bottom w:val="single" w:sz="4" w:space="0" w:color="000000"/>
              <w:right w:val="single" w:sz="4" w:space="0" w:color="000000"/>
            </w:tcBorders>
          </w:tcPr>
          <w:p w14:paraId="51D5853C" w14:textId="77777777" w:rsidR="00C44E57" w:rsidRPr="00166AC9" w:rsidRDefault="00C44E57" w:rsidP="00A77526">
            <w:pPr>
              <w:pStyle w:val="TableParagraph"/>
              <w:spacing w:before="155"/>
              <w:ind w:left="113"/>
              <w:rPr>
                <w:rFonts w:ascii="Arial" w:hAnsi="Arial" w:cs="Arial"/>
              </w:rPr>
            </w:pPr>
            <w:r w:rsidRPr="00166AC9">
              <w:rPr>
                <w:rFonts w:ascii="Arial" w:hAnsi="Arial" w:cs="Arial"/>
              </w:rPr>
              <w:t>≤</w:t>
            </w:r>
            <w:r w:rsidRPr="00166AC9">
              <w:rPr>
                <w:rFonts w:ascii="Arial" w:hAnsi="Arial" w:cs="Arial"/>
                <w:spacing w:val="-2"/>
              </w:rPr>
              <w:t xml:space="preserve"> </w:t>
            </w:r>
            <w:r w:rsidRPr="00166AC9">
              <w:rPr>
                <w:rFonts w:ascii="Arial" w:hAnsi="Arial" w:cs="Arial"/>
              </w:rPr>
              <w:t>7</w:t>
            </w:r>
            <w:r w:rsidRPr="00166AC9">
              <w:rPr>
                <w:rFonts w:ascii="Arial" w:hAnsi="Arial" w:cs="Arial"/>
                <w:spacing w:val="-2"/>
              </w:rPr>
              <w:t xml:space="preserve"> </w:t>
            </w:r>
            <w:r w:rsidRPr="00166AC9">
              <w:rPr>
                <w:rFonts w:ascii="Arial" w:hAnsi="Arial" w:cs="Arial"/>
              </w:rPr>
              <w:t>days</w:t>
            </w:r>
            <w:r w:rsidRPr="00166AC9">
              <w:rPr>
                <w:rFonts w:ascii="Arial" w:hAnsi="Arial" w:cs="Arial"/>
                <w:spacing w:val="-2"/>
              </w:rPr>
              <w:t xml:space="preserve"> </w:t>
            </w:r>
            <w:r w:rsidRPr="00166AC9">
              <w:rPr>
                <w:rFonts w:ascii="Arial" w:hAnsi="Arial" w:cs="Arial"/>
              </w:rPr>
              <w:t>(≤</w:t>
            </w:r>
            <w:r w:rsidRPr="00166AC9">
              <w:rPr>
                <w:rFonts w:ascii="Arial" w:hAnsi="Arial" w:cs="Arial"/>
                <w:spacing w:val="-4"/>
              </w:rPr>
              <w:t xml:space="preserve"> </w:t>
            </w:r>
            <w:r w:rsidRPr="00166AC9">
              <w:rPr>
                <w:rFonts w:ascii="Arial" w:hAnsi="Arial" w:cs="Arial"/>
              </w:rPr>
              <w:t>15</w:t>
            </w:r>
            <w:r w:rsidRPr="00166AC9">
              <w:rPr>
                <w:rFonts w:ascii="Arial" w:hAnsi="Arial" w:cs="Arial"/>
                <w:spacing w:val="-2"/>
              </w:rPr>
              <w:t xml:space="preserve"> </w:t>
            </w:r>
            <w:r w:rsidRPr="00166AC9">
              <w:rPr>
                <w:rFonts w:ascii="Arial" w:hAnsi="Arial" w:cs="Arial"/>
              </w:rPr>
              <w:t>days</w:t>
            </w:r>
            <w:r w:rsidRPr="00166AC9">
              <w:rPr>
                <w:rFonts w:ascii="Arial" w:hAnsi="Arial" w:cs="Arial"/>
                <w:spacing w:val="-2"/>
              </w:rPr>
              <w:t xml:space="preserve"> </w:t>
            </w:r>
            <w:r w:rsidRPr="00166AC9">
              <w:rPr>
                <w:rFonts w:ascii="Arial" w:hAnsi="Arial" w:cs="Arial"/>
              </w:rPr>
              <w:t>for</w:t>
            </w:r>
            <w:r w:rsidRPr="00166AC9">
              <w:rPr>
                <w:rFonts w:ascii="Arial" w:hAnsi="Arial" w:cs="Arial"/>
                <w:spacing w:val="-2"/>
              </w:rPr>
              <w:t xml:space="preserve"> </w:t>
            </w:r>
            <w:r w:rsidRPr="00166AC9">
              <w:rPr>
                <w:rFonts w:ascii="Arial" w:hAnsi="Arial" w:cs="Arial"/>
              </w:rPr>
              <w:t>HDD</w:t>
            </w:r>
            <w:r w:rsidRPr="00166AC9">
              <w:rPr>
                <w:rFonts w:ascii="Arial" w:hAnsi="Arial" w:cs="Arial"/>
                <w:spacing w:val="-3"/>
              </w:rPr>
              <w:t xml:space="preserve"> </w:t>
            </w:r>
            <w:r w:rsidRPr="00166AC9">
              <w:rPr>
                <w:rFonts w:ascii="Arial" w:hAnsi="Arial" w:cs="Arial"/>
                <w:spacing w:val="-2"/>
              </w:rPr>
              <w:t>cases)</w:t>
            </w:r>
          </w:p>
        </w:tc>
      </w:tr>
      <w:tr w:rsidR="00C44E57" w:rsidRPr="00166AC9" w14:paraId="75A25213" w14:textId="77777777" w:rsidTr="000D771B">
        <w:trPr>
          <w:trHeight w:val="416"/>
        </w:trPr>
        <w:tc>
          <w:tcPr>
            <w:tcW w:w="1104" w:type="dxa"/>
            <w:tcBorders>
              <w:top w:val="single" w:sz="4" w:space="0" w:color="000000"/>
              <w:left w:val="single" w:sz="4" w:space="0" w:color="000000"/>
              <w:bottom w:val="single" w:sz="4" w:space="0" w:color="000000"/>
              <w:right w:val="single" w:sz="4" w:space="0" w:color="000000"/>
            </w:tcBorders>
          </w:tcPr>
          <w:p w14:paraId="4FA97D51" w14:textId="77777777" w:rsidR="00C44E57" w:rsidRPr="00166AC9" w:rsidRDefault="00C44E57" w:rsidP="00A77526">
            <w:pPr>
              <w:pStyle w:val="TableParagraph"/>
              <w:spacing w:before="95"/>
              <w:ind w:left="18"/>
              <w:jc w:val="center"/>
              <w:rPr>
                <w:rFonts w:ascii="Arial" w:hAnsi="Arial" w:cs="Arial"/>
              </w:rPr>
            </w:pPr>
            <w:r w:rsidRPr="00166AC9">
              <w:rPr>
                <w:rFonts w:ascii="Arial" w:hAnsi="Arial" w:cs="Arial"/>
              </w:rPr>
              <w:t>2</w:t>
            </w:r>
          </w:p>
        </w:tc>
        <w:tc>
          <w:tcPr>
            <w:tcW w:w="3754" w:type="dxa"/>
            <w:tcBorders>
              <w:top w:val="single" w:sz="4" w:space="0" w:color="000000"/>
              <w:left w:val="single" w:sz="4" w:space="0" w:color="000000"/>
              <w:bottom w:val="single" w:sz="4" w:space="0" w:color="000000"/>
              <w:right w:val="single" w:sz="4" w:space="0" w:color="000000"/>
            </w:tcBorders>
          </w:tcPr>
          <w:p w14:paraId="343967C4" w14:textId="77777777" w:rsidR="00C44E57" w:rsidRPr="00166AC9" w:rsidRDefault="00C44E57" w:rsidP="00A77526">
            <w:pPr>
              <w:pStyle w:val="TableParagraph"/>
              <w:spacing w:before="95"/>
              <w:ind w:left="112"/>
              <w:rPr>
                <w:rFonts w:ascii="Arial" w:hAnsi="Arial" w:cs="Arial"/>
              </w:rPr>
            </w:pPr>
            <w:r w:rsidRPr="00166AC9">
              <w:rPr>
                <w:rFonts w:ascii="Arial" w:hAnsi="Arial" w:cs="Arial"/>
              </w:rPr>
              <w:t>Route</w:t>
            </w:r>
            <w:r w:rsidRPr="00166AC9">
              <w:rPr>
                <w:rFonts w:ascii="Arial" w:hAnsi="Arial" w:cs="Arial"/>
                <w:spacing w:val="-2"/>
              </w:rPr>
              <w:t xml:space="preserve"> surveillance</w:t>
            </w:r>
          </w:p>
        </w:tc>
        <w:tc>
          <w:tcPr>
            <w:tcW w:w="4933" w:type="dxa"/>
            <w:tcBorders>
              <w:top w:val="single" w:sz="4" w:space="0" w:color="000000"/>
              <w:left w:val="single" w:sz="4" w:space="0" w:color="000000"/>
              <w:bottom w:val="single" w:sz="4" w:space="0" w:color="000000"/>
              <w:right w:val="single" w:sz="4" w:space="0" w:color="000000"/>
            </w:tcBorders>
          </w:tcPr>
          <w:p w14:paraId="194E8DCB" w14:textId="77777777" w:rsidR="00C44E57" w:rsidRPr="00166AC9" w:rsidRDefault="00C44E57" w:rsidP="00A77526">
            <w:pPr>
              <w:pStyle w:val="TableParagraph"/>
              <w:spacing w:before="95"/>
              <w:ind w:left="113"/>
              <w:rPr>
                <w:rFonts w:ascii="Arial" w:hAnsi="Arial" w:cs="Arial"/>
              </w:rPr>
            </w:pPr>
            <w:r w:rsidRPr="00166AC9">
              <w:rPr>
                <w:rFonts w:ascii="Arial" w:hAnsi="Arial" w:cs="Arial"/>
              </w:rPr>
              <w:t>As</w:t>
            </w:r>
            <w:r w:rsidRPr="00166AC9">
              <w:rPr>
                <w:rFonts w:ascii="Arial" w:hAnsi="Arial" w:cs="Arial"/>
                <w:spacing w:val="-3"/>
              </w:rPr>
              <w:t xml:space="preserve"> </w:t>
            </w:r>
            <w:r w:rsidRPr="00166AC9">
              <w:rPr>
                <w:rFonts w:ascii="Arial" w:hAnsi="Arial" w:cs="Arial"/>
              </w:rPr>
              <w:t xml:space="preserve">per </w:t>
            </w:r>
            <w:r w:rsidRPr="00166AC9">
              <w:rPr>
                <w:rFonts w:ascii="Arial" w:hAnsi="Arial" w:cs="Arial"/>
                <w:spacing w:val="-4"/>
              </w:rPr>
              <w:t>plan</w:t>
            </w:r>
          </w:p>
        </w:tc>
      </w:tr>
      <w:tr w:rsidR="00C44E57" w:rsidRPr="00166AC9" w14:paraId="2AB47957" w14:textId="77777777" w:rsidTr="000D771B">
        <w:trPr>
          <w:trHeight w:val="276"/>
        </w:trPr>
        <w:tc>
          <w:tcPr>
            <w:tcW w:w="1104" w:type="dxa"/>
            <w:tcBorders>
              <w:top w:val="single" w:sz="4" w:space="0" w:color="000000"/>
              <w:left w:val="single" w:sz="4" w:space="0" w:color="000000"/>
              <w:bottom w:val="single" w:sz="4" w:space="0" w:color="000000"/>
              <w:right w:val="single" w:sz="4" w:space="0" w:color="000000"/>
            </w:tcBorders>
            <w:vAlign w:val="center"/>
          </w:tcPr>
          <w:p w14:paraId="6F339EFB" w14:textId="77777777" w:rsidR="00C44E57" w:rsidRPr="00166AC9" w:rsidRDefault="00C44E57" w:rsidP="00644AB2">
            <w:pPr>
              <w:pStyle w:val="TableParagraph"/>
              <w:ind w:left="18"/>
              <w:jc w:val="center"/>
              <w:rPr>
                <w:rFonts w:ascii="Arial" w:hAnsi="Arial" w:cs="Arial"/>
              </w:rPr>
            </w:pPr>
            <w:r w:rsidRPr="00166AC9">
              <w:rPr>
                <w:rFonts w:ascii="Arial" w:hAnsi="Arial" w:cs="Arial"/>
              </w:rPr>
              <w:t>3</w:t>
            </w:r>
          </w:p>
        </w:tc>
        <w:tc>
          <w:tcPr>
            <w:tcW w:w="3754" w:type="dxa"/>
            <w:tcBorders>
              <w:top w:val="single" w:sz="4" w:space="0" w:color="000000"/>
              <w:left w:val="single" w:sz="4" w:space="0" w:color="000000"/>
              <w:bottom w:val="single" w:sz="4" w:space="0" w:color="000000"/>
              <w:right w:val="single" w:sz="4" w:space="0" w:color="000000"/>
            </w:tcBorders>
          </w:tcPr>
          <w:p w14:paraId="2A66FB98" w14:textId="60B0ED53" w:rsidR="00C44E57" w:rsidRPr="00166AC9" w:rsidRDefault="009B029F" w:rsidP="00A77526">
            <w:pPr>
              <w:pStyle w:val="TableParagraph"/>
              <w:spacing w:before="155"/>
              <w:ind w:left="112"/>
              <w:rPr>
                <w:rFonts w:ascii="Arial" w:hAnsi="Arial" w:cs="Arial"/>
              </w:rPr>
            </w:pPr>
            <w:r w:rsidRPr="00166AC9">
              <w:rPr>
                <w:rFonts w:ascii="Arial" w:hAnsi="Arial" w:cs="Arial"/>
              </w:rPr>
              <w:t>Fiber</w:t>
            </w:r>
            <w:r w:rsidR="00C44E57" w:rsidRPr="00166AC9">
              <w:rPr>
                <w:rFonts w:ascii="Arial" w:hAnsi="Arial" w:cs="Arial"/>
                <w:spacing w:val="-3"/>
              </w:rPr>
              <w:t xml:space="preserve"> </w:t>
            </w:r>
            <w:r w:rsidR="00C44E57" w:rsidRPr="00166AC9">
              <w:rPr>
                <w:rFonts w:ascii="Arial" w:hAnsi="Arial" w:cs="Arial"/>
                <w:spacing w:val="-4"/>
              </w:rPr>
              <w:t>Loss</w:t>
            </w:r>
          </w:p>
        </w:tc>
        <w:tc>
          <w:tcPr>
            <w:tcW w:w="4933" w:type="dxa"/>
            <w:tcBorders>
              <w:top w:val="single" w:sz="4" w:space="0" w:color="000000"/>
              <w:left w:val="single" w:sz="4" w:space="0" w:color="000000"/>
              <w:bottom w:val="single" w:sz="4" w:space="0" w:color="000000"/>
              <w:right w:val="single" w:sz="4" w:space="0" w:color="000000"/>
            </w:tcBorders>
          </w:tcPr>
          <w:p w14:paraId="577B27D8" w14:textId="55B1A7B2" w:rsidR="00C44E57" w:rsidRPr="00166AC9" w:rsidRDefault="00C44E57" w:rsidP="009B029F">
            <w:pPr>
              <w:pStyle w:val="TableParagraph"/>
              <w:spacing w:line="268" w:lineRule="exact"/>
              <w:ind w:left="113"/>
              <w:rPr>
                <w:rFonts w:ascii="Arial" w:hAnsi="Arial" w:cs="Arial"/>
              </w:rPr>
            </w:pPr>
            <w:r w:rsidRPr="00166AC9">
              <w:rPr>
                <w:rFonts w:ascii="Arial" w:hAnsi="Arial" w:cs="Arial"/>
              </w:rPr>
              <w:t>100%</w:t>
            </w:r>
            <w:r w:rsidRPr="00166AC9">
              <w:rPr>
                <w:rFonts w:ascii="Arial" w:hAnsi="Arial" w:cs="Arial"/>
                <w:spacing w:val="-6"/>
              </w:rPr>
              <w:t xml:space="preserve"> </w:t>
            </w:r>
            <w:r w:rsidRPr="00166AC9">
              <w:rPr>
                <w:rFonts w:ascii="Arial" w:hAnsi="Arial" w:cs="Arial"/>
              </w:rPr>
              <w:t>of</w:t>
            </w:r>
            <w:r w:rsidRPr="00166AC9">
              <w:rPr>
                <w:rFonts w:ascii="Arial" w:hAnsi="Arial" w:cs="Arial"/>
                <w:spacing w:val="-5"/>
              </w:rPr>
              <w:t xml:space="preserve"> </w:t>
            </w:r>
            <w:r w:rsidRPr="00166AC9">
              <w:rPr>
                <w:rFonts w:ascii="Arial" w:hAnsi="Arial" w:cs="Arial"/>
              </w:rPr>
              <w:t>the</w:t>
            </w:r>
            <w:r w:rsidRPr="00166AC9">
              <w:rPr>
                <w:rFonts w:ascii="Arial" w:hAnsi="Arial" w:cs="Arial"/>
                <w:spacing w:val="-3"/>
              </w:rPr>
              <w:t xml:space="preserve"> </w:t>
            </w:r>
            <w:r w:rsidRPr="00166AC9">
              <w:rPr>
                <w:rFonts w:ascii="Arial" w:hAnsi="Arial" w:cs="Arial"/>
              </w:rPr>
              <w:t>Intercity/Intracity</w:t>
            </w:r>
            <w:r w:rsidRPr="00166AC9">
              <w:rPr>
                <w:rFonts w:ascii="Arial" w:hAnsi="Arial" w:cs="Arial"/>
                <w:spacing w:val="-2"/>
              </w:rPr>
              <w:t xml:space="preserve"> </w:t>
            </w:r>
            <w:r w:rsidR="009B029F" w:rsidRPr="00166AC9">
              <w:rPr>
                <w:rFonts w:ascii="Arial" w:hAnsi="Arial" w:cs="Arial"/>
              </w:rPr>
              <w:t>Fiber</w:t>
            </w:r>
            <w:r w:rsidRPr="00166AC9">
              <w:rPr>
                <w:rFonts w:ascii="Arial" w:hAnsi="Arial" w:cs="Arial"/>
                <w:spacing w:val="-5"/>
              </w:rPr>
              <w:t xml:space="preserve"> </w:t>
            </w:r>
            <w:r w:rsidRPr="00166AC9">
              <w:rPr>
                <w:rFonts w:ascii="Arial" w:hAnsi="Arial" w:cs="Arial"/>
              </w:rPr>
              <w:t>should</w:t>
            </w:r>
            <w:r w:rsidRPr="00166AC9">
              <w:rPr>
                <w:rFonts w:ascii="Arial" w:hAnsi="Arial" w:cs="Arial"/>
                <w:spacing w:val="-4"/>
              </w:rPr>
              <w:t xml:space="preserve"> </w:t>
            </w:r>
            <w:r w:rsidRPr="00166AC9">
              <w:rPr>
                <w:rFonts w:ascii="Arial" w:hAnsi="Arial" w:cs="Arial"/>
              </w:rPr>
              <w:t>have</w:t>
            </w:r>
            <w:r w:rsidRPr="00166AC9">
              <w:rPr>
                <w:rFonts w:ascii="Arial" w:hAnsi="Arial" w:cs="Arial"/>
                <w:spacing w:val="-2"/>
              </w:rPr>
              <w:t xml:space="preserve"> </w:t>
            </w:r>
            <w:r w:rsidRPr="00166AC9">
              <w:rPr>
                <w:rFonts w:ascii="Arial" w:hAnsi="Arial" w:cs="Arial"/>
                <w:spacing w:val="-4"/>
              </w:rPr>
              <w:t>loss</w:t>
            </w:r>
            <w:r w:rsidR="009B029F" w:rsidRPr="00166AC9">
              <w:rPr>
                <w:rFonts w:ascii="Arial" w:hAnsi="Arial" w:cs="Arial"/>
                <w:spacing w:val="-4"/>
              </w:rPr>
              <w:t xml:space="preserve"> </w:t>
            </w:r>
            <w:r w:rsidRPr="00166AC9">
              <w:rPr>
                <w:rFonts w:ascii="Arial" w:hAnsi="Arial" w:cs="Arial"/>
              </w:rPr>
              <w:t>≤</w:t>
            </w:r>
            <w:r w:rsidRPr="00166AC9">
              <w:rPr>
                <w:rFonts w:ascii="Arial" w:hAnsi="Arial" w:cs="Arial"/>
                <w:spacing w:val="-2"/>
              </w:rPr>
              <w:t xml:space="preserve"> </w:t>
            </w:r>
            <w:r w:rsidRPr="00166AC9">
              <w:rPr>
                <w:rFonts w:ascii="Arial" w:hAnsi="Arial" w:cs="Arial"/>
              </w:rPr>
              <w:t>0.30</w:t>
            </w:r>
            <w:r w:rsidRPr="00166AC9">
              <w:rPr>
                <w:rFonts w:ascii="Arial" w:hAnsi="Arial" w:cs="Arial"/>
                <w:spacing w:val="-1"/>
              </w:rPr>
              <w:t xml:space="preserve"> </w:t>
            </w:r>
            <w:r w:rsidRPr="00166AC9">
              <w:rPr>
                <w:rFonts w:ascii="Arial" w:hAnsi="Arial" w:cs="Arial"/>
                <w:spacing w:val="-2"/>
              </w:rPr>
              <w:t>dB/km</w:t>
            </w:r>
          </w:p>
        </w:tc>
      </w:tr>
      <w:tr w:rsidR="00C44E57" w:rsidRPr="00166AC9" w14:paraId="27A581AE" w14:textId="77777777" w:rsidTr="000D771B">
        <w:trPr>
          <w:trHeight w:val="131"/>
        </w:trPr>
        <w:tc>
          <w:tcPr>
            <w:tcW w:w="1104" w:type="dxa"/>
            <w:tcBorders>
              <w:top w:val="single" w:sz="4" w:space="0" w:color="000000"/>
              <w:left w:val="single" w:sz="4" w:space="0" w:color="000000"/>
              <w:bottom w:val="single" w:sz="4" w:space="0" w:color="000000"/>
              <w:right w:val="single" w:sz="4" w:space="0" w:color="000000"/>
            </w:tcBorders>
          </w:tcPr>
          <w:p w14:paraId="689FB959" w14:textId="77777777" w:rsidR="00C44E57" w:rsidRPr="00166AC9" w:rsidRDefault="00C44E57" w:rsidP="00644AB2">
            <w:pPr>
              <w:pStyle w:val="TableParagraph"/>
              <w:ind w:left="18"/>
              <w:jc w:val="center"/>
              <w:rPr>
                <w:rFonts w:ascii="Arial" w:hAnsi="Arial" w:cs="Arial"/>
              </w:rPr>
            </w:pPr>
            <w:r w:rsidRPr="00166AC9">
              <w:rPr>
                <w:rFonts w:ascii="Arial" w:hAnsi="Arial" w:cs="Arial"/>
              </w:rPr>
              <w:t>4</w:t>
            </w:r>
          </w:p>
        </w:tc>
        <w:tc>
          <w:tcPr>
            <w:tcW w:w="3754" w:type="dxa"/>
            <w:tcBorders>
              <w:top w:val="single" w:sz="4" w:space="0" w:color="000000"/>
              <w:left w:val="single" w:sz="4" w:space="0" w:color="000000"/>
              <w:bottom w:val="single" w:sz="4" w:space="0" w:color="000000"/>
              <w:right w:val="single" w:sz="4" w:space="0" w:color="000000"/>
            </w:tcBorders>
          </w:tcPr>
          <w:p w14:paraId="529674C1" w14:textId="15E404DB" w:rsidR="00C44E57" w:rsidRPr="00166AC9" w:rsidRDefault="00C44E57" w:rsidP="00A77526">
            <w:pPr>
              <w:pStyle w:val="TableParagraph"/>
              <w:spacing w:before="95"/>
              <w:ind w:left="112"/>
              <w:rPr>
                <w:rFonts w:ascii="Arial" w:hAnsi="Arial" w:cs="Arial"/>
              </w:rPr>
            </w:pPr>
            <w:r w:rsidRPr="00166AC9">
              <w:rPr>
                <w:rFonts w:ascii="Arial" w:hAnsi="Arial" w:cs="Arial"/>
              </w:rPr>
              <w:t>Periodic</w:t>
            </w:r>
            <w:r w:rsidRPr="00166AC9">
              <w:rPr>
                <w:rFonts w:ascii="Arial" w:hAnsi="Arial" w:cs="Arial"/>
                <w:spacing w:val="-5"/>
              </w:rPr>
              <w:t xml:space="preserve"> </w:t>
            </w:r>
            <w:r w:rsidRPr="00166AC9">
              <w:rPr>
                <w:rFonts w:ascii="Arial" w:hAnsi="Arial" w:cs="Arial"/>
              </w:rPr>
              <w:t>Dark</w:t>
            </w:r>
            <w:r w:rsidRPr="00166AC9">
              <w:rPr>
                <w:rFonts w:ascii="Arial" w:hAnsi="Arial" w:cs="Arial"/>
                <w:spacing w:val="-2"/>
              </w:rPr>
              <w:t xml:space="preserve"> </w:t>
            </w:r>
            <w:r w:rsidR="009B029F" w:rsidRPr="00166AC9">
              <w:rPr>
                <w:rFonts w:ascii="Arial" w:hAnsi="Arial" w:cs="Arial"/>
              </w:rPr>
              <w:t>Fiber</w:t>
            </w:r>
            <w:r w:rsidRPr="00166AC9">
              <w:rPr>
                <w:rFonts w:ascii="Arial" w:hAnsi="Arial" w:cs="Arial"/>
                <w:spacing w:val="-4"/>
              </w:rPr>
              <w:t xml:space="preserve"> </w:t>
            </w:r>
            <w:r w:rsidRPr="00166AC9">
              <w:rPr>
                <w:rFonts w:ascii="Arial" w:hAnsi="Arial" w:cs="Arial"/>
                <w:spacing w:val="-2"/>
              </w:rPr>
              <w:t>measurement</w:t>
            </w:r>
          </w:p>
        </w:tc>
        <w:tc>
          <w:tcPr>
            <w:tcW w:w="4933" w:type="dxa"/>
            <w:tcBorders>
              <w:top w:val="single" w:sz="4" w:space="0" w:color="000000"/>
              <w:left w:val="single" w:sz="4" w:space="0" w:color="000000"/>
              <w:bottom w:val="single" w:sz="4" w:space="0" w:color="000000"/>
              <w:right w:val="single" w:sz="4" w:space="0" w:color="000000"/>
            </w:tcBorders>
          </w:tcPr>
          <w:p w14:paraId="7109FFC1" w14:textId="77777777" w:rsidR="00C44E57" w:rsidRPr="00166AC9" w:rsidRDefault="00C44E57" w:rsidP="00A77526">
            <w:pPr>
              <w:pStyle w:val="TableParagraph"/>
              <w:spacing w:before="95"/>
              <w:ind w:left="113"/>
              <w:rPr>
                <w:rFonts w:ascii="Arial" w:hAnsi="Arial" w:cs="Arial"/>
              </w:rPr>
            </w:pPr>
            <w:r w:rsidRPr="00166AC9">
              <w:rPr>
                <w:rFonts w:ascii="Arial" w:hAnsi="Arial" w:cs="Arial"/>
              </w:rPr>
              <w:t>As</w:t>
            </w:r>
            <w:r w:rsidRPr="00166AC9">
              <w:rPr>
                <w:rFonts w:ascii="Arial" w:hAnsi="Arial" w:cs="Arial"/>
                <w:spacing w:val="-2"/>
              </w:rPr>
              <w:t xml:space="preserve"> </w:t>
            </w:r>
            <w:r w:rsidRPr="00166AC9">
              <w:rPr>
                <w:rFonts w:ascii="Arial" w:hAnsi="Arial" w:cs="Arial"/>
              </w:rPr>
              <w:t>per</w:t>
            </w:r>
            <w:r w:rsidRPr="00166AC9">
              <w:rPr>
                <w:rFonts w:ascii="Arial" w:hAnsi="Arial" w:cs="Arial"/>
                <w:spacing w:val="-2"/>
              </w:rPr>
              <w:t xml:space="preserve"> </w:t>
            </w:r>
            <w:r w:rsidRPr="00166AC9">
              <w:rPr>
                <w:rFonts w:ascii="Arial" w:hAnsi="Arial" w:cs="Arial"/>
              </w:rPr>
              <w:t>RJIL</w:t>
            </w:r>
            <w:r w:rsidRPr="00166AC9">
              <w:rPr>
                <w:rFonts w:ascii="Arial" w:hAnsi="Arial" w:cs="Arial"/>
                <w:spacing w:val="-4"/>
              </w:rPr>
              <w:t xml:space="preserve"> </w:t>
            </w:r>
            <w:r w:rsidRPr="00166AC9">
              <w:rPr>
                <w:rFonts w:ascii="Arial" w:hAnsi="Arial" w:cs="Arial"/>
              </w:rPr>
              <w:t>Prescribed</w:t>
            </w:r>
            <w:r w:rsidRPr="00166AC9">
              <w:rPr>
                <w:rFonts w:ascii="Arial" w:hAnsi="Arial" w:cs="Arial"/>
                <w:spacing w:val="-1"/>
              </w:rPr>
              <w:t xml:space="preserve"> </w:t>
            </w:r>
            <w:r w:rsidRPr="00166AC9">
              <w:rPr>
                <w:rFonts w:ascii="Arial" w:hAnsi="Arial" w:cs="Arial"/>
                <w:spacing w:val="-2"/>
              </w:rPr>
              <w:t>Norms</w:t>
            </w:r>
          </w:p>
        </w:tc>
      </w:tr>
    </w:tbl>
    <w:p w14:paraId="2A4EAEC4" w14:textId="77777777" w:rsidR="002F00CD" w:rsidRPr="00166AC9" w:rsidRDefault="002F00CD" w:rsidP="00DD38FE">
      <w:pPr>
        <w:tabs>
          <w:tab w:val="left" w:pos="1738"/>
          <w:tab w:val="left" w:pos="1739"/>
        </w:tabs>
        <w:spacing w:after="0"/>
        <w:ind w:left="720"/>
        <w:rPr>
          <w:rFonts w:ascii="Arial" w:hAnsi="Arial" w:cs="Arial"/>
          <w:b/>
          <w:spacing w:val="-2"/>
        </w:rPr>
      </w:pPr>
    </w:p>
    <w:p w14:paraId="136CBFB7" w14:textId="5821F8B2" w:rsidR="00C44E57" w:rsidRPr="00166AC9" w:rsidRDefault="00C44E57" w:rsidP="00F156E7">
      <w:pPr>
        <w:tabs>
          <w:tab w:val="left" w:pos="1738"/>
          <w:tab w:val="left" w:pos="1739"/>
        </w:tabs>
        <w:spacing w:after="0"/>
        <w:rPr>
          <w:rFonts w:ascii="Arial" w:hAnsi="Arial" w:cs="Arial"/>
          <w:b/>
        </w:rPr>
      </w:pPr>
      <w:r w:rsidRPr="00166AC9">
        <w:rPr>
          <w:rFonts w:ascii="Arial" w:hAnsi="Arial" w:cs="Arial"/>
          <w:b/>
          <w:spacing w:val="-2"/>
        </w:rPr>
        <w:t>Note:</w:t>
      </w:r>
    </w:p>
    <w:p w14:paraId="4E03783E" w14:textId="2B6F4B90" w:rsidR="00C44E57" w:rsidRDefault="00C44E57" w:rsidP="00F156E7">
      <w:pPr>
        <w:tabs>
          <w:tab w:val="left" w:pos="1738"/>
          <w:tab w:val="left" w:pos="1739"/>
        </w:tabs>
        <w:spacing w:after="0"/>
        <w:rPr>
          <w:rFonts w:ascii="Arial" w:hAnsi="Arial" w:cs="Arial"/>
          <w:bCs/>
          <w:spacing w:val="-2"/>
          <w:sz w:val="22"/>
          <w:szCs w:val="20"/>
        </w:rPr>
      </w:pPr>
      <w:r w:rsidRPr="00166AC9">
        <w:rPr>
          <w:rFonts w:ascii="Arial" w:hAnsi="Arial" w:cs="Arial"/>
          <w:bCs/>
          <w:sz w:val="22"/>
          <w:szCs w:val="20"/>
        </w:rPr>
        <w:t>For</w:t>
      </w:r>
      <w:r w:rsidRPr="00166AC9">
        <w:rPr>
          <w:rFonts w:ascii="Arial" w:hAnsi="Arial" w:cs="Arial"/>
          <w:bCs/>
          <w:spacing w:val="-7"/>
          <w:sz w:val="22"/>
          <w:szCs w:val="20"/>
        </w:rPr>
        <w:t xml:space="preserve"> </w:t>
      </w:r>
      <w:r w:rsidRPr="00166AC9">
        <w:rPr>
          <w:rFonts w:ascii="Arial" w:hAnsi="Arial" w:cs="Arial"/>
          <w:bCs/>
          <w:sz w:val="22"/>
          <w:szCs w:val="20"/>
        </w:rPr>
        <w:t>HDD/</w:t>
      </w:r>
      <w:r w:rsidRPr="00166AC9">
        <w:rPr>
          <w:rFonts w:ascii="Arial" w:hAnsi="Arial" w:cs="Arial"/>
          <w:bCs/>
          <w:spacing w:val="-4"/>
          <w:sz w:val="22"/>
          <w:szCs w:val="20"/>
        </w:rPr>
        <w:t xml:space="preserve"> </w:t>
      </w:r>
      <w:r w:rsidRPr="00166AC9">
        <w:rPr>
          <w:rFonts w:ascii="Arial" w:hAnsi="Arial" w:cs="Arial"/>
          <w:bCs/>
          <w:sz w:val="22"/>
          <w:szCs w:val="20"/>
        </w:rPr>
        <w:t>Micro-trenching,</w:t>
      </w:r>
      <w:r w:rsidRPr="00166AC9">
        <w:rPr>
          <w:rFonts w:ascii="Arial" w:hAnsi="Arial" w:cs="Arial"/>
          <w:bCs/>
          <w:spacing w:val="-6"/>
          <w:sz w:val="22"/>
          <w:szCs w:val="20"/>
        </w:rPr>
        <w:t xml:space="preserve"> </w:t>
      </w:r>
      <w:r w:rsidRPr="00166AC9">
        <w:rPr>
          <w:rFonts w:ascii="Arial" w:hAnsi="Arial" w:cs="Arial"/>
          <w:bCs/>
          <w:sz w:val="22"/>
          <w:szCs w:val="20"/>
        </w:rPr>
        <w:t>MTTR</w:t>
      </w:r>
      <w:r w:rsidRPr="00166AC9">
        <w:rPr>
          <w:rFonts w:ascii="Arial" w:hAnsi="Arial" w:cs="Arial"/>
          <w:bCs/>
          <w:spacing w:val="-7"/>
          <w:sz w:val="22"/>
          <w:szCs w:val="20"/>
        </w:rPr>
        <w:t xml:space="preserve"> </w:t>
      </w:r>
      <w:r w:rsidRPr="00166AC9">
        <w:rPr>
          <w:rFonts w:ascii="Arial" w:hAnsi="Arial" w:cs="Arial"/>
          <w:bCs/>
          <w:sz w:val="22"/>
          <w:szCs w:val="20"/>
        </w:rPr>
        <w:t>is</w:t>
      </w:r>
      <w:r w:rsidRPr="00166AC9">
        <w:rPr>
          <w:rFonts w:ascii="Arial" w:hAnsi="Arial" w:cs="Arial"/>
          <w:bCs/>
          <w:spacing w:val="-4"/>
          <w:sz w:val="22"/>
          <w:szCs w:val="20"/>
        </w:rPr>
        <w:t xml:space="preserve"> </w:t>
      </w:r>
      <w:r w:rsidRPr="00166AC9">
        <w:rPr>
          <w:rFonts w:ascii="Arial" w:hAnsi="Arial" w:cs="Arial"/>
          <w:bCs/>
          <w:sz w:val="22"/>
          <w:szCs w:val="20"/>
        </w:rPr>
        <w:t>for</w:t>
      </w:r>
      <w:r w:rsidRPr="00166AC9">
        <w:rPr>
          <w:rFonts w:ascii="Arial" w:hAnsi="Arial" w:cs="Arial"/>
          <w:bCs/>
          <w:spacing w:val="-7"/>
          <w:sz w:val="22"/>
          <w:szCs w:val="20"/>
        </w:rPr>
        <w:t xml:space="preserve"> </w:t>
      </w:r>
      <w:r w:rsidRPr="00166AC9">
        <w:rPr>
          <w:rFonts w:ascii="Arial" w:hAnsi="Arial" w:cs="Arial"/>
          <w:bCs/>
          <w:sz w:val="22"/>
          <w:szCs w:val="20"/>
        </w:rPr>
        <w:t>temporary</w:t>
      </w:r>
      <w:r w:rsidRPr="00166AC9">
        <w:rPr>
          <w:rFonts w:ascii="Arial" w:hAnsi="Arial" w:cs="Arial"/>
          <w:bCs/>
          <w:spacing w:val="-4"/>
          <w:sz w:val="22"/>
          <w:szCs w:val="20"/>
        </w:rPr>
        <w:t xml:space="preserve"> </w:t>
      </w:r>
      <w:r w:rsidRPr="00166AC9">
        <w:rPr>
          <w:rFonts w:ascii="Arial" w:hAnsi="Arial" w:cs="Arial"/>
          <w:bCs/>
          <w:sz w:val="22"/>
          <w:szCs w:val="20"/>
        </w:rPr>
        <w:t>restoration-splicing</w:t>
      </w:r>
      <w:r w:rsidRPr="00166AC9">
        <w:rPr>
          <w:rFonts w:ascii="Arial" w:hAnsi="Arial" w:cs="Arial"/>
          <w:bCs/>
          <w:spacing w:val="-5"/>
          <w:sz w:val="22"/>
          <w:szCs w:val="20"/>
        </w:rPr>
        <w:t xml:space="preserve"> </w:t>
      </w:r>
      <w:r w:rsidRPr="00166AC9">
        <w:rPr>
          <w:rFonts w:ascii="Arial" w:hAnsi="Arial" w:cs="Arial"/>
          <w:bCs/>
          <w:sz w:val="22"/>
          <w:szCs w:val="20"/>
        </w:rPr>
        <w:t>all</w:t>
      </w:r>
      <w:r w:rsidRPr="00166AC9">
        <w:rPr>
          <w:rFonts w:ascii="Arial" w:hAnsi="Arial" w:cs="Arial"/>
          <w:bCs/>
          <w:spacing w:val="-4"/>
          <w:sz w:val="22"/>
          <w:szCs w:val="20"/>
        </w:rPr>
        <w:t xml:space="preserve"> </w:t>
      </w:r>
      <w:r w:rsidR="0025428F" w:rsidRPr="00166AC9">
        <w:rPr>
          <w:rFonts w:ascii="Arial" w:hAnsi="Arial" w:cs="Arial"/>
          <w:bCs/>
          <w:sz w:val="22"/>
          <w:szCs w:val="20"/>
        </w:rPr>
        <w:t>fibers</w:t>
      </w:r>
      <w:r w:rsidRPr="00166AC9">
        <w:rPr>
          <w:rFonts w:ascii="Arial" w:hAnsi="Arial" w:cs="Arial"/>
          <w:bCs/>
          <w:spacing w:val="-7"/>
          <w:sz w:val="22"/>
          <w:szCs w:val="20"/>
        </w:rPr>
        <w:t xml:space="preserve"> </w:t>
      </w:r>
      <w:r w:rsidRPr="00166AC9">
        <w:rPr>
          <w:rFonts w:ascii="Arial" w:hAnsi="Arial" w:cs="Arial"/>
          <w:bCs/>
          <w:sz w:val="22"/>
          <w:szCs w:val="20"/>
        </w:rPr>
        <w:t>/</w:t>
      </w:r>
      <w:r w:rsidRPr="00166AC9">
        <w:rPr>
          <w:rFonts w:ascii="Arial" w:hAnsi="Arial" w:cs="Arial"/>
          <w:bCs/>
          <w:spacing w:val="-3"/>
          <w:sz w:val="22"/>
          <w:szCs w:val="20"/>
        </w:rPr>
        <w:t xml:space="preserve"> </w:t>
      </w:r>
      <w:r w:rsidRPr="00166AC9">
        <w:rPr>
          <w:rFonts w:ascii="Arial" w:hAnsi="Arial" w:cs="Arial"/>
          <w:bCs/>
          <w:spacing w:val="-2"/>
          <w:sz w:val="22"/>
          <w:szCs w:val="20"/>
        </w:rPr>
        <w:t>Ribbons.</w:t>
      </w:r>
    </w:p>
    <w:p w14:paraId="24B5DE70" w14:textId="77777777" w:rsidR="00DA46F3" w:rsidRDefault="00DA46F3" w:rsidP="00F156E7">
      <w:pPr>
        <w:tabs>
          <w:tab w:val="left" w:pos="1738"/>
          <w:tab w:val="left" w:pos="1739"/>
        </w:tabs>
        <w:spacing w:after="0"/>
        <w:rPr>
          <w:rFonts w:ascii="Arial" w:hAnsi="Arial" w:cs="Arial"/>
          <w:bCs/>
          <w:spacing w:val="-2"/>
          <w:sz w:val="22"/>
          <w:szCs w:val="20"/>
        </w:rPr>
      </w:pPr>
    </w:p>
    <w:p w14:paraId="2DB762CC" w14:textId="11C255D3" w:rsidR="00DA46F3" w:rsidRPr="00DA46F3" w:rsidRDefault="00DA46F3" w:rsidP="00DA46F3">
      <w:pPr>
        <w:pStyle w:val="PlainText"/>
        <w:numPr>
          <w:ilvl w:val="0"/>
          <w:numId w:val="37"/>
        </w:numPr>
        <w:spacing w:line="276" w:lineRule="auto"/>
        <w:ind w:right="893"/>
        <w:jc w:val="both"/>
        <w:rPr>
          <w:rFonts w:ascii="Arial" w:hAnsi="Arial" w:cs="Arial"/>
          <w:bCs/>
          <w:sz w:val="22"/>
          <w:szCs w:val="20"/>
        </w:rPr>
      </w:pPr>
      <w:r>
        <w:rPr>
          <w:rFonts w:ascii="Arial" w:hAnsi="Arial" w:cs="Arial"/>
          <w:b/>
          <w:bCs/>
          <w:sz w:val="22"/>
          <w:szCs w:val="20"/>
        </w:rPr>
        <w:t>E</w:t>
      </w:r>
      <w:r w:rsidRPr="00DA46F3">
        <w:rPr>
          <w:rFonts w:ascii="Arial" w:hAnsi="Arial" w:cs="Arial"/>
          <w:b/>
          <w:bCs/>
          <w:sz w:val="22"/>
          <w:szCs w:val="20"/>
        </w:rPr>
        <w:t>XCLUSIONS LIST FOR MEASUREMENT &amp; CALCULATIONS</w:t>
      </w:r>
      <w:r>
        <w:rPr>
          <w:rFonts w:ascii="Arial" w:hAnsi="Arial" w:cs="Arial"/>
          <w:b/>
          <w:bCs/>
          <w:sz w:val="22"/>
          <w:szCs w:val="20"/>
        </w:rPr>
        <w:t xml:space="preserve"> :</w:t>
      </w:r>
    </w:p>
    <w:p w14:paraId="6681AA11" w14:textId="77777777" w:rsidR="00DA46F3" w:rsidRDefault="00DA46F3" w:rsidP="00DA46F3">
      <w:pPr>
        <w:pStyle w:val="PlainText"/>
        <w:spacing w:line="276" w:lineRule="auto"/>
        <w:ind w:left="360" w:right="893"/>
        <w:jc w:val="both"/>
        <w:rPr>
          <w:rFonts w:ascii="Arial" w:hAnsi="Arial" w:cs="Arial"/>
          <w:b/>
          <w:bCs/>
          <w:sz w:val="22"/>
          <w:szCs w:val="20"/>
        </w:rPr>
      </w:pPr>
    </w:p>
    <w:p w14:paraId="3777A613" w14:textId="77777777" w:rsidR="00DA46F3" w:rsidRPr="00DA46F3" w:rsidRDefault="00DA46F3" w:rsidP="00DA46F3">
      <w:p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Upon occurrence of one or more of the following events, the KPI measurements of the affected area</w:t>
      </w:r>
    </w:p>
    <w:p w14:paraId="042AE95E" w14:textId="77777777" w:rsidR="00DA46F3" w:rsidRPr="00DA46F3" w:rsidRDefault="00DA46F3" w:rsidP="00DA46F3">
      <w:p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shall continue to be performed as normal. SP and RJIL shall mutually agree on the extent of the</w:t>
      </w:r>
    </w:p>
    <w:p w14:paraId="7D47730B" w14:textId="77777777" w:rsidR="00DA46F3" w:rsidRPr="00DA46F3" w:rsidRDefault="00DA46F3" w:rsidP="00DA46F3">
      <w:p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exclusion prior to or after the occurrence of the exclusion(s) stated below and the corresponding effect</w:t>
      </w:r>
    </w:p>
    <w:p w14:paraId="39155A2B" w14:textId="77777777" w:rsidR="00DA46F3" w:rsidRPr="00DA46F3" w:rsidRDefault="00DA46F3" w:rsidP="00DA46F3">
      <w:p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it shall have on network performance calculations.</w:t>
      </w:r>
    </w:p>
    <w:p w14:paraId="0330F020" w14:textId="38399CBD" w:rsidR="00DA46F3" w:rsidRPr="00DA46F3" w:rsidRDefault="00DA46F3" w:rsidP="00DA46F3">
      <w:pPr>
        <w:pStyle w:val="ListParagraph"/>
        <w:numPr>
          <w:ilvl w:val="0"/>
          <w:numId w:val="3"/>
        </w:num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Force majeure, Natural calamities which are beyond the control of SP</w:t>
      </w:r>
    </w:p>
    <w:p w14:paraId="0778C090" w14:textId="5C9D1C10" w:rsidR="00DA46F3" w:rsidRPr="00DA46F3" w:rsidRDefault="00DA46F3" w:rsidP="00DA46F3">
      <w:pPr>
        <w:pStyle w:val="ListParagraph"/>
        <w:numPr>
          <w:ilvl w:val="0"/>
          <w:numId w:val="3"/>
        </w:num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Reasonable Planned downtime for maintenance</w:t>
      </w:r>
    </w:p>
    <w:p w14:paraId="4A60F657" w14:textId="1D828795" w:rsidR="00DA46F3" w:rsidRPr="00DA46F3" w:rsidRDefault="00DA46F3" w:rsidP="00DA46F3">
      <w:pPr>
        <w:pStyle w:val="PlainText"/>
        <w:numPr>
          <w:ilvl w:val="0"/>
          <w:numId w:val="3"/>
        </w:numPr>
        <w:spacing w:line="276" w:lineRule="auto"/>
        <w:ind w:right="893"/>
        <w:jc w:val="both"/>
        <w:rPr>
          <w:rFonts w:ascii="Arial" w:hAnsi="Arial" w:cs="Arial"/>
          <w:bCs/>
          <w:sz w:val="22"/>
          <w:szCs w:val="20"/>
        </w:rPr>
      </w:pPr>
      <w:r w:rsidRPr="00DA46F3">
        <w:rPr>
          <w:rFonts w:ascii="Arial" w:hAnsi="Arial" w:cs="Arial"/>
          <w:kern w:val="0"/>
          <w:sz w:val="22"/>
          <w:szCs w:val="22"/>
          <w:lang w:bidi="ar-SA"/>
        </w:rPr>
        <w:t>This exclusion list shall be reviewed and modified as needed every 6 months, if required.</w:t>
      </w:r>
    </w:p>
    <w:p w14:paraId="2F8EADF1" w14:textId="77777777" w:rsidR="00DA46F3" w:rsidRDefault="00DA46F3" w:rsidP="00DA46F3">
      <w:pPr>
        <w:pStyle w:val="PlainText"/>
        <w:spacing w:line="276" w:lineRule="auto"/>
        <w:ind w:left="467" w:right="893"/>
        <w:jc w:val="both"/>
        <w:rPr>
          <w:rFonts w:ascii="Arial" w:hAnsi="Arial" w:cs="Arial"/>
          <w:kern w:val="0"/>
          <w:sz w:val="22"/>
          <w:szCs w:val="22"/>
          <w:lang w:bidi="ar-SA"/>
        </w:rPr>
      </w:pPr>
    </w:p>
    <w:p w14:paraId="7BCAD1FC" w14:textId="0C5C8AE4" w:rsidR="00DA46F3" w:rsidRPr="00DA46F3" w:rsidRDefault="00DA46F3" w:rsidP="00DA46F3">
      <w:pPr>
        <w:pStyle w:val="PlainText"/>
        <w:numPr>
          <w:ilvl w:val="0"/>
          <w:numId w:val="37"/>
        </w:numPr>
        <w:spacing w:line="276" w:lineRule="auto"/>
        <w:ind w:right="893"/>
        <w:jc w:val="both"/>
        <w:rPr>
          <w:rFonts w:ascii="Arial" w:hAnsi="Arial" w:cs="Arial"/>
          <w:bCs/>
          <w:sz w:val="22"/>
          <w:szCs w:val="20"/>
        </w:rPr>
      </w:pPr>
      <w:r>
        <w:rPr>
          <w:rFonts w:ascii="Arial" w:hAnsi="Arial" w:cs="Arial"/>
          <w:b/>
          <w:bCs/>
          <w:kern w:val="0"/>
          <w:sz w:val="22"/>
          <w:szCs w:val="22"/>
          <w:lang w:bidi="ar-SA"/>
        </w:rPr>
        <w:t>PROCESSES :</w:t>
      </w:r>
    </w:p>
    <w:p w14:paraId="2F905E3A" w14:textId="77777777" w:rsidR="00DA46F3" w:rsidRPr="00DA46F3" w:rsidRDefault="00DA46F3" w:rsidP="00DA46F3">
      <w:pPr>
        <w:autoSpaceDE w:val="0"/>
        <w:autoSpaceDN w:val="0"/>
        <w:adjustRightInd w:val="0"/>
        <w:spacing w:after="0" w:line="240" w:lineRule="auto"/>
        <w:rPr>
          <w:rFonts w:ascii="Arial" w:hAnsi="Arial" w:cs="Arial"/>
          <w:kern w:val="0"/>
          <w:sz w:val="22"/>
          <w:szCs w:val="22"/>
          <w:lang w:bidi="ar-SA"/>
        </w:rPr>
      </w:pPr>
      <w:r>
        <w:rPr>
          <w:rFonts w:ascii="Arial" w:hAnsi="Arial" w:cs="Arial"/>
          <w:bCs/>
          <w:sz w:val="22"/>
          <w:szCs w:val="20"/>
        </w:rPr>
        <w:t xml:space="preserve">     </w:t>
      </w:r>
      <w:r w:rsidRPr="00DA46F3">
        <w:rPr>
          <w:rFonts w:ascii="Arial" w:hAnsi="Arial" w:cs="Arial"/>
          <w:kern w:val="0"/>
          <w:sz w:val="22"/>
          <w:szCs w:val="22"/>
          <w:lang w:bidi="ar-SA"/>
        </w:rPr>
        <w:t>The following processes shall be jointly agreed between RJIL and SP for implementation:</w:t>
      </w:r>
    </w:p>
    <w:p w14:paraId="507BB627" w14:textId="2A298434" w:rsidR="00DA46F3" w:rsidRPr="00DA46F3" w:rsidRDefault="00DA46F3" w:rsidP="00DA46F3">
      <w:pPr>
        <w:pStyle w:val="ListParagraph"/>
        <w:numPr>
          <w:ilvl w:val="0"/>
          <w:numId w:val="3"/>
        </w:num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Performance reporting mechanism – List and frequency of the (MIS) reports to be frozen</w:t>
      </w:r>
    </w:p>
    <w:p w14:paraId="3507E344" w14:textId="5647B742" w:rsidR="00DA46F3" w:rsidRPr="00DA46F3" w:rsidRDefault="00DA46F3" w:rsidP="00DA46F3">
      <w:pPr>
        <w:pStyle w:val="ListParagraph"/>
        <w:numPr>
          <w:ilvl w:val="0"/>
          <w:numId w:val="3"/>
        </w:numPr>
        <w:autoSpaceDE w:val="0"/>
        <w:autoSpaceDN w:val="0"/>
        <w:adjustRightInd w:val="0"/>
        <w:spacing w:after="0" w:line="240" w:lineRule="auto"/>
        <w:rPr>
          <w:rFonts w:ascii="Arial" w:hAnsi="Arial" w:cs="Arial"/>
          <w:kern w:val="0"/>
          <w:sz w:val="22"/>
          <w:szCs w:val="22"/>
          <w:lang w:bidi="ar-SA"/>
        </w:rPr>
      </w:pPr>
      <w:r w:rsidRPr="00DA46F3">
        <w:rPr>
          <w:rFonts w:ascii="Arial" w:hAnsi="Arial" w:cs="Arial"/>
          <w:kern w:val="0"/>
          <w:sz w:val="22"/>
          <w:szCs w:val="22"/>
          <w:lang w:bidi="ar-SA"/>
        </w:rPr>
        <w:t>Daily Network Outage report (along with reasoning) sign off process</w:t>
      </w:r>
    </w:p>
    <w:p w14:paraId="6CEDFE62" w14:textId="74DA4277" w:rsidR="00DA46F3" w:rsidRPr="00DA46F3" w:rsidRDefault="00DA46F3" w:rsidP="00DA46F3">
      <w:pPr>
        <w:pStyle w:val="PlainText"/>
        <w:numPr>
          <w:ilvl w:val="0"/>
          <w:numId w:val="3"/>
        </w:numPr>
        <w:spacing w:line="276" w:lineRule="auto"/>
        <w:ind w:right="893"/>
        <w:jc w:val="both"/>
        <w:rPr>
          <w:rFonts w:ascii="Arial" w:hAnsi="Arial" w:cs="Arial"/>
          <w:bCs/>
          <w:sz w:val="22"/>
          <w:szCs w:val="20"/>
        </w:rPr>
      </w:pPr>
      <w:r w:rsidRPr="00DA46F3">
        <w:rPr>
          <w:rFonts w:ascii="Arial" w:hAnsi="Arial" w:cs="Arial"/>
          <w:kern w:val="0"/>
          <w:sz w:val="22"/>
          <w:szCs w:val="22"/>
          <w:lang w:bidi="ar-SA"/>
        </w:rPr>
        <w:t>Planned Downtime</w:t>
      </w:r>
    </w:p>
    <w:p w14:paraId="7628B52B" w14:textId="77777777" w:rsidR="00C44E57" w:rsidRDefault="00C44E57" w:rsidP="00C44E57">
      <w:pPr>
        <w:pStyle w:val="BodyText"/>
        <w:rPr>
          <w:rFonts w:ascii="Arial" w:hAnsi="Arial" w:cs="Arial"/>
          <w:b/>
        </w:rPr>
      </w:pPr>
    </w:p>
    <w:p w14:paraId="48213B6A" w14:textId="373C04A8" w:rsidR="00DA46F3" w:rsidRPr="00DA46F3" w:rsidRDefault="00DA46F3" w:rsidP="00DA46F3">
      <w:pPr>
        <w:pStyle w:val="PlainText"/>
        <w:numPr>
          <w:ilvl w:val="0"/>
          <w:numId w:val="37"/>
        </w:numPr>
        <w:spacing w:line="276" w:lineRule="auto"/>
        <w:ind w:right="893"/>
        <w:jc w:val="both"/>
        <w:rPr>
          <w:rFonts w:ascii="Arial" w:hAnsi="Arial" w:cs="Arial"/>
          <w:b/>
          <w:bCs/>
          <w:kern w:val="0"/>
          <w:sz w:val="22"/>
          <w:szCs w:val="22"/>
          <w:lang w:bidi="ar-SA"/>
        </w:rPr>
      </w:pPr>
      <w:r w:rsidRPr="00DA46F3">
        <w:rPr>
          <w:rFonts w:ascii="Arial" w:hAnsi="Arial" w:cs="Arial"/>
          <w:b/>
          <w:bCs/>
          <w:kern w:val="0"/>
          <w:sz w:val="22"/>
          <w:szCs w:val="22"/>
          <w:lang w:bidi="ar-SA"/>
        </w:rPr>
        <w:t xml:space="preserve">  Sign of  Processes :</w:t>
      </w:r>
    </w:p>
    <w:p w14:paraId="72C3E49A" w14:textId="5882C94D" w:rsidR="00DA46F3" w:rsidRPr="00DA46F3" w:rsidRDefault="00DA46F3" w:rsidP="00DA46F3">
      <w:pPr>
        <w:autoSpaceDE w:val="0"/>
        <w:autoSpaceDN w:val="0"/>
        <w:adjustRightInd w:val="0"/>
        <w:spacing w:after="0" w:line="240" w:lineRule="auto"/>
        <w:rPr>
          <w:rFonts w:ascii="Arial" w:hAnsi="Arial" w:cs="Arial"/>
          <w:kern w:val="0"/>
          <w:sz w:val="22"/>
          <w:szCs w:val="22"/>
          <w:lang w:bidi="ar-SA"/>
        </w:rPr>
      </w:pPr>
      <w:r>
        <w:rPr>
          <w:rFonts w:ascii="Arial" w:hAnsi="Arial" w:cs="Arial"/>
          <w:kern w:val="0"/>
          <w:sz w:val="22"/>
          <w:szCs w:val="22"/>
          <w:lang w:bidi="ar-SA"/>
        </w:rPr>
        <w:t xml:space="preserve">        </w:t>
      </w:r>
      <w:r w:rsidRPr="00DA46F3">
        <w:rPr>
          <w:rFonts w:ascii="Arial" w:hAnsi="Arial" w:cs="Arial"/>
          <w:kern w:val="0"/>
          <w:sz w:val="22"/>
          <w:szCs w:val="22"/>
          <w:lang w:bidi="ar-SA"/>
        </w:rPr>
        <w:t>KPIs after applying exclusions shall be signed off at the state level on a monthly basis by SP on the basis</w:t>
      </w:r>
    </w:p>
    <w:p w14:paraId="27E4B78C" w14:textId="6025E200" w:rsidR="00DA46F3" w:rsidRDefault="00DA46F3" w:rsidP="00DA46F3">
      <w:pPr>
        <w:pStyle w:val="PlainText"/>
        <w:spacing w:line="276" w:lineRule="auto"/>
        <w:ind w:left="360" w:right="893" w:firstLine="360"/>
        <w:jc w:val="both"/>
        <w:rPr>
          <w:rFonts w:ascii="Arial" w:hAnsi="Arial" w:cs="Arial"/>
          <w:kern w:val="0"/>
          <w:sz w:val="22"/>
          <w:szCs w:val="22"/>
          <w:lang w:bidi="ar-SA"/>
        </w:rPr>
      </w:pPr>
      <w:r w:rsidRPr="00DA46F3">
        <w:rPr>
          <w:rFonts w:ascii="Arial" w:hAnsi="Arial" w:cs="Arial"/>
          <w:kern w:val="0"/>
          <w:sz w:val="22"/>
          <w:szCs w:val="22"/>
          <w:lang w:bidi="ar-SA"/>
        </w:rPr>
        <w:t>of NOC report. NOC report shall be considered as final and binding to SP.</w:t>
      </w:r>
    </w:p>
    <w:p w14:paraId="5204F744" w14:textId="77777777" w:rsidR="00DA46F3" w:rsidRDefault="00DA46F3" w:rsidP="00DA46F3">
      <w:pPr>
        <w:pStyle w:val="PlainText"/>
        <w:spacing w:line="276" w:lineRule="auto"/>
        <w:ind w:left="360" w:right="893" w:firstLine="360"/>
        <w:jc w:val="both"/>
        <w:rPr>
          <w:rFonts w:ascii="Arial" w:hAnsi="Arial" w:cs="Arial"/>
          <w:kern w:val="0"/>
          <w:sz w:val="22"/>
          <w:szCs w:val="22"/>
          <w:lang w:bidi="ar-SA"/>
        </w:rPr>
      </w:pP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1596"/>
        <w:gridCol w:w="3006"/>
      </w:tblGrid>
      <w:tr w:rsidR="00DA46F3" w:rsidRPr="00DA46F3" w14:paraId="5BD7CC16" w14:textId="77777777" w:rsidTr="00DA46F3">
        <w:trPr>
          <w:trHeight w:val="359"/>
        </w:trPr>
        <w:tc>
          <w:tcPr>
            <w:tcW w:w="4412" w:type="dxa"/>
          </w:tcPr>
          <w:p w14:paraId="164306BF" w14:textId="77777777" w:rsidR="00DA46F3" w:rsidRPr="00DA46F3" w:rsidRDefault="00DA46F3" w:rsidP="00A77526">
            <w:pPr>
              <w:pStyle w:val="TableParagraph"/>
              <w:spacing w:before="1"/>
              <w:ind w:left="105"/>
              <w:rPr>
                <w:rFonts w:ascii="Arial" w:hAnsi="Arial" w:cs="Arial"/>
                <w:b/>
              </w:rPr>
            </w:pPr>
            <w:r w:rsidRPr="00DA46F3">
              <w:rPr>
                <w:rFonts w:ascii="Arial" w:hAnsi="Arial" w:cs="Arial"/>
                <w:b/>
                <w:spacing w:val="-2"/>
              </w:rPr>
              <w:t>Activity</w:t>
            </w:r>
          </w:p>
        </w:tc>
        <w:tc>
          <w:tcPr>
            <w:tcW w:w="1596" w:type="dxa"/>
          </w:tcPr>
          <w:p w14:paraId="24668B5B" w14:textId="77777777" w:rsidR="00DA46F3" w:rsidRPr="00DA46F3" w:rsidRDefault="00DA46F3" w:rsidP="00A77526">
            <w:pPr>
              <w:pStyle w:val="TableParagraph"/>
              <w:spacing w:before="1"/>
              <w:ind w:left="107"/>
              <w:rPr>
                <w:rFonts w:ascii="Arial" w:hAnsi="Arial" w:cs="Arial"/>
                <w:b/>
              </w:rPr>
            </w:pPr>
            <w:r w:rsidRPr="00DA46F3">
              <w:rPr>
                <w:rFonts w:ascii="Arial" w:hAnsi="Arial" w:cs="Arial"/>
                <w:b/>
                <w:spacing w:val="-2"/>
              </w:rPr>
              <w:t>Responsible</w:t>
            </w:r>
          </w:p>
        </w:tc>
        <w:tc>
          <w:tcPr>
            <w:tcW w:w="3006" w:type="dxa"/>
          </w:tcPr>
          <w:p w14:paraId="0CFCDDDB" w14:textId="77777777" w:rsidR="00DA46F3" w:rsidRPr="00DA46F3" w:rsidRDefault="00DA46F3" w:rsidP="00A77526">
            <w:pPr>
              <w:pStyle w:val="TableParagraph"/>
              <w:spacing w:before="1"/>
              <w:ind w:left="107"/>
              <w:rPr>
                <w:rFonts w:ascii="Arial" w:hAnsi="Arial" w:cs="Arial"/>
                <w:b/>
              </w:rPr>
            </w:pPr>
            <w:r w:rsidRPr="00DA46F3">
              <w:rPr>
                <w:rFonts w:ascii="Arial" w:hAnsi="Arial" w:cs="Arial"/>
                <w:b/>
                <w:spacing w:val="-2"/>
              </w:rPr>
              <w:t>Timeline</w:t>
            </w:r>
          </w:p>
        </w:tc>
      </w:tr>
      <w:tr w:rsidR="00DA46F3" w:rsidRPr="00DA46F3" w14:paraId="59EA2FDA" w14:textId="77777777" w:rsidTr="00DA46F3">
        <w:trPr>
          <w:trHeight w:val="616"/>
        </w:trPr>
        <w:tc>
          <w:tcPr>
            <w:tcW w:w="4412" w:type="dxa"/>
          </w:tcPr>
          <w:p w14:paraId="00BD444F" w14:textId="77777777" w:rsidR="00DA46F3" w:rsidRPr="00DA46F3" w:rsidRDefault="00DA46F3" w:rsidP="00A77526">
            <w:pPr>
              <w:pStyle w:val="TableParagraph"/>
              <w:spacing w:line="268" w:lineRule="exact"/>
              <w:ind w:left="105"/>
              <w:rPr>
                <w:rFonts w:ascii="Arial" w:hAnsi="Arial" w:cs="Arial"/>
              </w:rPr>
            </w:pPr>
            <w:r w:rsidRPr="00DA46F3">
              <w:rPr>
                <w:rFonts w:ascii="Arial" w:hAnsi="Arial" w:cs="Arial"/>
              </w:rPr>
              <w:t>Submission</w:t>
            </w:r>
            <w:r w:rsidRPr="00DA46F3">
              <w:rPr>
                <w:rFonts w:ascii="Arial" w:hAnsi="Arial" w:cs="Arial"/>
                <w:spacing w:val="-4"/>
              </w:rPr>
              <w:t xml:space="preserve"> </w:t>
            </w:r>
            <w:r w:rsidRPr="00DA46F3">
              <w:rPr>
                <w:rFonts w:ascii="Arial" w:hAnsi="Arial" w:cs="Arial"/>
              </w:rPr>
              <w:t>of</w:t>
            </w:r>
            <w:r w:rsidRPr="00DA46F3">
              <w:rPr>
                <w:rFonts w:ascii="Arial" w:hAnsi="Arial" w:cs="Arial"/>
                <w:spacing w:val="-3"/>
              </w:rPr>
              <w:t xml:space="preserve"> </w:t>
            </w:r>
            <w:r w:rsidRPr="00DA46F3">
              <w:rPr>
                <w:rFonts w:ascii="Arial" w:hAnsi="Arial" w:cs="Arial"/>
              </w:rPr>
              <w:t>monthly</w:t>
            </w:r>
            <w:r w:rsidRPr="00DA46F3">
              <w:rPr>
                <w:rFonts w:ascii="Arial" w:hAnsi="Arial" w:cs="Arial"/>
                <w:spacing w:val="-3"/>
              </w:rPr>
              <w:t xml:space="preserve"> </w:t>
            </w:r>
            <w:r w:rsidRPr="00DA46F3">
              <w:rPr>
                <w:rFonts w:ascii="Arial" w:hAnsi="Arial" w:cs="Arial"/>
              </w:rPr>
              <w:t>KPI</w:t>
            </w:r>
            <w:r w:rsidRPr="00DA46F3">
              <w:rPr>
                <w:rFonts w:ascii="Arial" w:hAnsi="Arial" w:cs="Arial"/>
                <w:spacing w:val="-6"/>
              </w:rPr>
              <w:t xml:space="preserve"> </w:t>
            </w:r>
            <w:r w:rsidRPr="00DA46F3">
              <w:rPr>
                <w:rFonts w:ascii="Arial" w:hAnsi="Arial" w:cs="Arial"/>
              </w:rPr>
              <w:t>without</w:t>
            </w:r>
            <w:r w:rsidRPr="00DA46F3">
              <w:rPr>
                <w:rFonts w:ascii="Arial" w:hAnsi="Arial" w:cs="Arial"/>
                <w:spacing w:val="-3"/>
              </w:rPr>
              <w:t xml:space="preserve"> </w:t>
            </w:r>
            <w:r w:rsidRPr="00DA46F3">
              <w:rPr>
                <w:rFonts w:ascii="Arial" w:hAnsi="Arial" w:cs="Arial"/>
                <w:spacing w:val="-2"/>
              </w:rPr>
              <w:t>exclusions</w:t>
            </w:r>
          </w:p>
          <w:p w14:paraId="77F235C8" w14:textId="77777777" w:rsidR="00DA46F3" w:rsidRPr="00DA46F3" w:rsidRDefault="00DA46F3" w:rsidP="00A77526">
            <w:pPr>
              <w:pStyle w:val="TableParagraph"/>
              <w:spacing w:before="41"/>
              <w:ind w:left="105"/>
              <w:rPr>
                <w:rFonts w:ascii="Arial" w:hAnsi="Arial" w:cs="Arial"/>
              </w:rPr>
            </w:pPr>
            <w:r w:rsidRPr="00DA46F3">
              <w:rPr>
                <w:rFonts w:ascii="Arial" w:hAnsi="Arial" w:cs="Arial"/>
              </w:rPr>
              <w:t>for</w:t>
            </w:r>
            <w:r w:rsidRPr="00DA46F3">
              <w:rPr>
                <w:rFonts w:ascii="Arial" w:hAnsi="Arial" w:cs="Arial"/>
                <w:spacing w:val="-5"/>
              </w:rPr>
              <w:t xml:space="preserve"> </w:t>
            </w:r>
            <w:r w:rsidRPr="00DA46F3">
              <w:rPr>
                <w:rFonts w:ascii="Arial" w:hAnsi="Arial" w:cs="Arial"/>
              </w:rPr>
              <w:t>the</w:t>
            </w:r>
            <w:r w:rsidRPr="00DA46F3">
              <w:rPr>
                <w:rFonts w:ascii="Arial" w:hAnsi="Arial" w:cs="Arial"/>
                <w:spacing w:val="-4"/>
              </w:rPr>
              <w:t xml:space="preserve"> </w:t>
            </w:r>
            <w:r w:rsidRPr="00DA46F3">
              <w:rPr>
                <w:rFonts w:ascii="Arial" w:hAnsi="Arial" w:cs="Arial"/>
                <w:spacing w:val="-2"/>
              </w:rPr>
              <w:t>month</w:t>
            </w:r>
          </w:p>
        </w:tc>
        <w:tc>
          <w:tcPr>
            <w:tcW w:w="1596" w:type="dxa"/>
          </w:tcPr>
          <w:p w14:paraId="22062482"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rPr>
              <w:t>NHQ</w:t>
            </w:r>
            <w:r w:rsidRPr="00DA46F3">
              <w:rPr>
                <w:rFonts w:ascii="Arial" w:hAnsi="Arial" w:cs="Arial"/>
                <w:spacing w:val="-2"/>
              </w:rPr>
              <w:t xml:space="preserve"> </w:t>
            </w:r>
            <w:r w:rsidRPr="00DA46F3">
              <w:rPr>
                <w:rFonts w:ascii="Arial" w:hAnsi="Arial" w:cs="Arial"/>
                <w:spacing w:val="-5"/>
              </w:rPr>
              <w:t>SME</w:t>
            </w:r>
          </w:p>
        </w:tc>
        <w:tc>
          <w:tcPr>
            <w:tcW w:w="3006" w:type="dxa"/>
          </w:tcPr>
          <w:p w14:paraId="60B34EFD"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rPr>
              <w:t>5</w:t>
            </w:r>
            <w:r w:rsidRPr="00DA46F3">
              <w:rPr>
                <w:rFonts w:ascii="Arial" w:hAnsi="Arial" w:cs="Arial"/>
                <w:vertAlign w:val="superscript"/>
              </w:rPr>
              <w:t>th</w:t>
            </w:r>
            <w:r w:rsidRPr="00DA46F3">
              <w:rPr>
                <w:rFonts w:ascii="Arial" w:hAnsi="Arial" w:cs="Arial"/>
                <w:spacing w:val="-1"/>
              </w:rPr>
              <w:t xml:space="preserve"> </w:t>
            </w:r>
            <w:r w:rsidRPr="00DA46F3">
              <w:rPr>
                <w:rFonts w:ascii="Arial" w:hAnsi="Arial" w:cs="Arial"/>
              </w:rPr>
              <w:t>day</w:t>
            </w:r>
            <w:r w:rsidRPr="00DA46F3">
              <w:rPr>
                <w:rFonts w:ascii="Arial" w:hAnsi="Arial" w:cs="Arial"/>
                <w:spacing w:val="-4"/>
              </w:rPr>
              <w:t xml:space="preserve"> </w:t>
            </w:r>
            <w:r w:rsidRPr="00DA46F3">
              <w:rPr>
                <w:rFonts w:ascii="Arial" w:hAnsi="Arial" w:cs="Arial"/>
              </w:rPr>
              <w:t>of</w:t>
            </w:r>
            <w:r w:rsidRPr="00DA46F3">
              <w:rPr>
                <w:rFonts w:ascii="Arial" w:hAnsi="Arial" w:cs="Arial"/>
                <w:spacing w:val="-2"/>
              </w:rPr>
              <w:t xml:space="preserve"> </w:t>
            </w:r>
            <w:r w:rsidRPr="00DA46F3">
              <w:rPr>
                <w:rFonts w:ascii="Arial" w:hAnsi="Arial" w:cs="Arial"/>
              </w:rPr>
              <w:t>following</w:t>
            </w:r>
            <w:r w:rsidRPr="00DA46F3">
              <w:rPr>
                <w:rFonts w:ascii="Arial" w:hAnsi="Arial" w:cs="Arial"/>
                <w:spacing w:val="-6"/>
              </w:rPr>
              <w:t xml:space="preserve"> </w:t>
            </w:r>
            <w:r w:rsidRPr="00DA46F3">
              <w:rPr>
                <w:rFonts w:ascii="Arial" w:hAnsi="Arial" w:cs="Arial"/>
                <w:spacing w:val="-4"/>
              </w:rPr>
              <w:t>month</w:t>
            </w:r>
          </w:p>
        </w:tc>
      </w:tr>
      <w:tr w:rsidR="00DA46F3" w:rsidRPr="00DA46F3" w14:paraId="7427C24C" w14:textId="77777777" w:rsidTr="00DA46F3">
        <w:trPr>
          <w:trHeight w:val="309"/>
        </w:trPr>
        <w:tc>
          <w:tcPr>
            <w:tcW w:w="4412" w:type="dxa"/>
          </w:tcPr>
          <w:p w14:paraId="083AA646" w14:textId="77777777" w:rsidR="00DA46F3" w:rsidRPr="00DA46F3" w:rsidRDefault="00DA46F3" w:rsidP="00A77526">
            <w:pPr>
              <w:pStyle w:val="TableParagraph"/>
              <w:spacing w:line="268" w:lineRule="exact"/>
              <w:ind w:left="105"/>
              <w:rPr>
                <w:rFonts w:ascii="Arial" w:hAnsi="Arial" w:cs="Arial"/>
              </w:rPr>
            </w:pPr>
            <w:r w:rsidRPr="00DA46F3">
              <w:rPr>
                <w:rFonts w:ascii="Arial" w:hAnsi="Arial" w:cs="Arial"/>
              </w:rPr>
              <w:t>Submission</w:t>
            </w:r>
            <w:r w:rsidRPr="00DA46F3">
              <w:rPr>
                <w:rFonts w:ascii="Arial" w:hAnsi="Arial" w:cs="Arial"/>
                <w:spacing w:val="-8"/>
              </w:rPr>
              <w:t xml:space="preserve"> </w:t>
            </w:r>
            <w:r w:rsidRPr="00DA46F3">
              <w:rPr>
                <w:rFonts w:ascii="Arial" w:hAnsi="Arial" w:cs="Arial"/>
              </w:rPr>
              <w:t>of</w:t>
            </w:r>
            <w:r w:rsidRPr="00DA46F3">
              <w:rPr>
                <w:rFonts w:ascii="Arial" w:hAnsi="Arial" w:cs="Arial"/>
                <w:spacing w:val="-6"/>
              </w:rPr>
              <w:t xml:space="preserve"> </w:t>
            </w:r>
            <w:r w:rsidRPr="00DA46F3">
              <w:rPr>
                <w:rFonts w:ascii="Arial" w:hAnsi="Arial" w:cs="Arial"/>
              </w:rPr>
              <w:t>exclusions</w:t>
            </w:r>
            <w:r w:rsidRPr="00DA46F3">
              <w:rPr>
                <w:rFonts w:ascii="Arial" w:hAnsi="Arial" w:cs="Arial"/>
                <w:spacing w:val="-3"/>
              </w:rPr>
              <w:t xml:space="preserve"> </w:t>
            </w:r>
            <w:r w:rsidRPr="00DA46F3">
              <w:rPr>
                <w:rFonts w:ascii="Arial" w:hAnsi="Arial" w:cs="Arial"/>
              </w:rPr>
              <w:t>jointly</w:t>
            </w:r>
            <w:r w:rsidRPr="00DA46F3">
              <w:rPr>
                <w:rFonts w:ascii="Arial" w:hAnsi="Arial" w:cs="Arial"/>
                <w:spacing w:val="-4"/>
              </w:rPr>
              <w:t xml:space="preserve"> </w:t>
            </w:r>
            <w:r w:rsidRPr="00DA46F3">
              <w:rPr>
                <w:rFonts w:ascii="Arial" w:hAnsi="Arial" w:cs="Arial"/>
              </w:rPr>
              <w:t>signed</w:t>
            </w:r>
            <w:r w:rsidRPr="00DA46F3">
              <w:rPr>
                <w:rFonts w:ascii="Arial" w:hAnsi="Arial" w:cs="Arial"/>
                <w:spacing w:val="-5"/>
              </w:rPr>
              <w:t xml:space="preserve"> off</w:t>
            </w:r>
          </w:p>
        </w:tc>
        <w:tc>
          <w:tcPr>
            <w:tcW w:w="1596" w:type="dxa"/>
          </w:tcPr>
          <w:p w14:paraId="4D098A5E"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rPr>
              <w:t>SP</w:t>
            </w:r>
            <w:r w:rsidRPr="00DA46F3">
              <w:rPr>
                <w:rFonts w:ascii="Arial" w:hAnsi="Arial" w:cs="Arial"/>
                <w:spacing w:val="-1"/>
              </w:rPr>
              <w:t xml:space="preserve"> </w:t>
            </w:r>
            <w:r w:rsidRPr="00DA46F3">
              <w:rPr>
                <w:rFonts w:ascii="Arial" w:hAnsi="Arial" w:cs="Arial"/>
              </w:rPr>
              <w:t>&amp;</w:t>
            </w:r>
            <w:r w:rsidRPr="00DA46F3">
              <w:rPr>
                <w:rFonts w:ascii="Arial" w:hAnsi="Arial" w:cs="Arial"/>
                <w:spacing w:val="-2"/>
              </w:rPr>
              <w:t xml:space="preserve"> </w:t>
            </w:r>
            <w:r w:rsidRPr="00DA46F3">
              <w:rPr>
                <w:rFonts w:ascii="Arial" w:hAnsi="Arial" w:cs="Arial"/>
                <w:spacing w:val="-5"/>
              </w:rPr>
              <w:t>CMM</w:t>
            </w:r>
          </w:p>
        </w:tc>
        <w:tc>
          <w:tcPr>
            <w:tcW w:w="3006" w:type="dxa"/>
          </w:tcPr>
          <w:p w14:paraId="020E282C"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rPr>
              <w:t>10</w:t>
            </w:r>
            <w:r w:rsidRPr="00DA46F3">
              <w:rPr>
                <w:rFonts w:ascii="Arial" w:hAnsi="Arial" w:cs="Arial"/>
                <w:vertAlign w:val="superscript"/>
              </w:rPr>
              <w:t>th</w:t>
            </w:r>
            <w:r w:rsidRPr="00DA46F3">
              <w:rPr>
                <w:rFonts w:ascii="Arial" w:hAnsi="Arial" w:cs="Arial"/>
                <w:spacing w:val="-2"/>
              </w:rPr>
              <w:t xml:space="preserve"> </w:t>
            </w:r>
            <w:r w:rsidRPr="00DA46F3">
              <w:rPr>
                <w:rFonts w:ascii="Arial" w:hAnsi="Arial" w:cs="Arial"/>
              </w:rPr>
              <w:t>day</w:t>
            </w:r>
            <w:r w:rsidRPr="00DA46F3">
              <w:rPr>
                <w:rFonts w:ascii="Arial" w:hAnsi="Arial" w:cs="Arial"/>
                <w:spacing w:val="-5"/>
              </w:rPr>
              <w:t xml:space="preserve"> </w:t>
            </w:r>
            <w:r w:rsidRPr="00DA46F3">
              <w:rPr>
                <w:rFonts w:ascii="Arial" w:hAnsi="Arial" w:cs="Arial"/>
              </w:rPr>
              <w:t>of</w:t>
            </w:r>
            <w:r w:rsidRPr="00DA46F3">
              <w:rPr>
                <w:rFonts w:ascii="Arial" w:hAnsi="Arial" w:cs="Arial"/>
                <w:spacing w:val="-3"/>
              </w:rPr>
              <w:t xml:space="preserve"> </w:t>
            </w:r>
            <w:r w:rsidRPr="00DA46F3">
              <w:rPr>
                <w:rFonts w:ascii="Arial" w:hAnsi="Arial" w:cs="Arial"/>
              </w:rPr>
              <w:t>following</w:t>
            </w:r>
            <w:r w:rsidRPr="00DA46F3">
              <w:rPr>
                <w:rFonts w:ascii="Arial" w:hAnsi="Arial" w:cs="Arial"/>
                <w:spacing w:val="-5"/>
              </w:rPr>
              <w:t xml:space="preserve"> </w:t>
            </w:r>
            <w:r w:rsidRPr="00DA46F3">
              <w:rPr>
                <w:rFonts w:ascii="Arial" w:hAnsi="Arial" w:cs="Arial"/>
                <w:spacing w:val="-4"/>
              </w:rPr>
              <w:t>month</w:t>
            </w:r>
          </w:p>
        </w:tc>
      </w:tr>
      <w:tr w:rsidR="00DA46F3" w:rsidRPr="00DA46F3" w14:paraId="06C3B5ED" w14:textId="77777777" w:rsidTr="00DA46F3">
        <w:trPr>
          <w:trHeight w:val="619"/>
        </w:trPr>
        <w:tc>
          <w:tcPr>
            <w:tcW w:w="4412" w:type="dxa"/>
          </w:tcPr>
          <w:p w14:paraId="3455E528" w14:textId="77777777" w:rsidR="00DA46F3" w:rsidRPr="00DA46F3" w:rsidRDefault="00DA46F3" w:rsidP="00A77526">
            <w:pPr>
              <w:pStyle w:val="TableParagraph"/>
              <w:spacing w:line="268" w:lineRule="exact"/>
              <w:ind w:left="105"/>
              <w:rPr>
                <w:rFonts w:ascii="Arial" w:hAnsi="Arial" w:cs="Arial"/>
              </w:rPr>
            </w:pPr>
            <w:r w:rsidRPr="00DA46F3">
              <w:rPr>
                <w:rFonts w:ascii="Arial" w:hAnsi="Arial" w:cs="Arial"/>
              </w:rPr>
              <w:t>Approval</w:t>
            </w:r>
            <w:r w:rsidRPr="00DA46F3">
              <w:rPr>
                <w:rFonts w:ascii="Arial" w:hAnsi="Arial" w:cs="Arial"/>
                <w:spacing w:val="-7"/>
              </w:rPr>
              <w:t xml:space="preserve"> </w:t>
            </w:r>
            <w:r w:rsidRPr="00DA46F3">
              <w:rPr>
                <w:rFonts w:ascii="Arial" w:hAnsi="Arial" w:cs="Arial"/>
              </w:rPr>
              <w:t>of</w:t>
            </w:r>
            <w:r w:rsidRPr="00DA46F3">
              <w:rPr>
                <w:rFonts w:ascii="Arial" w:hAnsi="Arial" w:cs="Arial"/>
                <w:spacing w:val="-4"/>
              </w:rPr>
              <w:t xml:space="preserve"> </w:t>
            </w:r>
            <w:r w:rsidRPr="00DA46F3">
              <w:rPr>
                <w:rFonts w:ascii="Arial" w:hAnsi="Arial" w:cs="Arial"/>
              </w:rPr>
              <w:t>monthly</w:t>
            </w:r>
            <w:r w:rsidRPr="00DA46F3">
              <w:rPr>
                <w:rFonts w:ascii="Arial" w:hAnsi="Arial" w:cs="Arial"/>
                <w:spacing w:val="-5"/>
              </w:rPr>
              <w:t xml:space="preserve"> </w:t>
            </w:r>
            <w:r w:rsidRPr="00DA46F3">
              <w:rPr>
                <w:rFonts w:ascii="Arial" w:hAnsi="Arial" w:cs="Arial"/>
              </w:rPr>
              <w:t>KPIs</w:t>
            </w:r>
            <w:r w:rsidRPr="00DA46F3">
              <w:rPr>
                <w:rFonts w:ascii="Arial" w:hAnsi="Arial" w:cs="Arial"/>
                <w:spacing w:val="-6"/>
              </w:rPr>
              <w:t xml:space="preserve"> </w:t>
            </w:r>
            <w:r w:rsidRPr="00DA46F3">
              <w:rPr>
                <w:rFonts w:ascii="Arial" w:hAnsi="Arial" w:cs="Arial"/>
              </w:rPr>
              <w:t>with</w:t>
            </w:r>
            <w:r w:rsidRPr="00DA46F3">
              <w:rPr>
                <w:rFonts w:ascii="Arial" w:hAnsi="Arial" w:cs="Arial"/>
                <w:spacing w:val="-3"/>
              </w:rPr>
              <w:t xml:space="preserve"> </w:t>
            </w:r>
            <w:r w:rsidRPr="00DA46F3">
              <w:rPr>
                <w:rFonts w:ascii="Arial" w:hAnsi="Arial" w:cs="Arial"/>
              </w:rPr>
              <w:t>exclusions</w:t>
            </w:r>
            <w:r w:rsidRPr="00DA46F3">
              <w:rPr>
                <w:rFonts w:ascii="Arial" w:hAnsi="Arial" w:cs="Arial"/>
                <w:spacing w:val="-4"/>
              </w:rPr>
              <w:t xml:space="preserve"> </w:t>
            </w:r>
            <w:r w:rsidRPr="00DA46F3">
              <w:rPr>
                <w:rFonts w:ascii="Arial" w:hAnsi="Arial" w:cs="Arial"/>
                <w:spacing w:val="-5"/>
              </w:rPr>
              <w:t>for</w:t>
            </w:r>
          </w:p>
          <w:p w14:paraId="5E451090" w14:textId="77777777" w:rsidR="00DA46F3" w:rsidRPr="00DA46F3" w:rsidRDefault="00DA46F3" w:rsidP="00A77526">
            <w:pPr>
              <w:pStyle w:val="TableParagraph"/>
              <w:spacing w:before="41"/>
              <w:ind w:left="105"/>
              <w:rPr>
                <w:rFonts w:ascii="Arial" w:hAnsi="Arial" w:cs="Arial"/>
              </w:rPr>
            </w:pPr>
            <w:r w:rsidRPr="00DA46F3">
              <w:rPr>
                <w:rFonts w:ascii="Arial" w:hAnsi="Arial" w:cs="Arial"/>
              </w:rPr>
              <w:t>the</w:t>
            </w:r>
            <w:r w:rsidRPr="00DA46F3">
              <w:rPr>
                <w:rFonts w:ascii="Arial" w:hAnsi="Arial" w:cs="Arial"/>
                <w:spacing w:val="-2"/>
              </w:rPr>
              <w:t xml:space="preserve"> </w:t>
            </w:r>
            <w:r w:rsidRPr="00DA46F3">
              <w:rPr>
                <w:rFonts w:ascii="Arial" w:hAnsi="Arial" w:cs="Arial"/>
                <w:spacing w:val="-4"/>
              </w:rPr>
              <w:t>month</w:t>
            </w:r>
          </w:p>
        </w:tc>
        <w:tc>
          <w:tcPr>
            <w:tcW w:w="1596" w:type="dxa"/>
          </w:tcPr>
          <w:p w14:paraId="1A9946C5"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rPr>
              <w:t>CMM</w:t>
            </w:r>
            <w:r w:rsidRPr="00DA46F3">
              <w:rPr>
                <w:rFonts w:ascii="Arial" w:hAnsi="Arial" w:cs="Arial"/>
                <w:spacing w:val="-5"/>
              </w:rPr>
              <w:t xml:space="preserve"> </w:t>
            </w:r>
            <w:r w:rsidRPr="00DA46F3">
              <w:rPr>
                <w:rFonts w:ascii="Arial" w:hAnsi="Arial" w:cs="Arial"/>
              </w:rPr>
              <w:t>&amp;</w:t>
            </w:r>
            <w:r w:rsidRPr="00DA46F3">
              <w:rPr>
                <w:rFonts w:ascii="Arial" w:hAnsi="Arial" w:cs="Arial"/>
                <w:spacing w:val="1"/>
              </w:rPr>
              <w:t xml:space="preserve"> </w:t>
            </w:r>
            <w:r w:rsidRPr="00DA46F3">
              <w:rPr>
                <w:rFonts w:ascii="Arial" w:hAnsi="Arial" w:cs="Arial"/>
                <w:spacing w:val="-5"/>
              </w:rPr>
              <w:t>CTO</w:t>
            </w:r>
          </w:p>
        </w:tc>
        <w:tc>
          <w:tcPr>
            <w:tcW w:w="3006" w:type="dxa"/>
          </w:tcPr>
          <w:p w14:paraId="053CC0F9"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rPr>
              <w:t>15</w:t>
            </w:r>
            <w:r w:rsidRPr="00DA46F3">
              <w:rPr>
                <w:rFonts w:ascii="Arial" w:hAnsi="Arial" w:cs="Arial"/>
                <w:vertAlign w:val="superscript"/>
              </w:rPr>
              <w:t>th</w:t>
            </w:r>
            <w:r w:rsidRPr="00DA46F3">
              <w:rPr>
                <w:rFonts w:ascii="Arial" w:hAnsi="Arial" w:cs="Arial"/>
                <w:spacing w:val="-2"/>
              </w:rPr>
              <w:t xml:space="preserve"> </w:t>
            </w:r>
            <w:r w:rsidRPr="00DA46F3">
              <w:rPr>
                <w:rFonts w:ascii="Arial" w:hAnsi="Arial" w:cs="Arial"/>
              </w:rPr>
              <w:t>day</w:t>
            </w:r>
            <w:r w:rsidRPr="00DA46F3">
              <w:rPr>
                <w:rFonts w:ascii="Arial" w:hAnsi="Arial" w:cs="Arial"/>
                <w:spacing w:val="-5"/>
              </w:rPr>
              <w:t xml:space="preserve"> </w:t>
            </w:r>
            <w:r w:rsidRPr="00DA46F3">
              <w:rPr>
                <w:rFonts w:ascii="Arial" w:hAnsi="Arial" w:cs="Arial"/>
              </w:rPr>
              <w:t>of</w:t>
            </w:r>
            <w:r w:rsidRPr="00DA46F3">
              <w:rPr>
                <w:rFonts w:ascii="Arial" w:hAnsi="Arial" w:cs="Arial"/>
                <w:spacing w:val="-3"/>
              </w:rPr>
              <w:t xml:space="preserve"> </w:t>
            </w:r>
            <w:r w:rsidRPr="00DA46F3">
              <w:rPr>
                <w:rFonts w:ascii="Arial" w:hAnsi="Arial" w:cs="Arial"/>
              </w:rPr>
              <w:t>following</w:t>
            </w:r>
            <w:r w:rsidRPr="00DA46F3">
              <w:rPr>
                <w:rFonts w:ascii="Arial" w:hAnsi="Arial" w:cs="Arial"/>
                <w:spacing w:val="-5"/>
              </w:rPr>
              <w:t xml:space="preserve"> </w:t>
            </w:r>
            <w:r w:rsidRPr="00DA46F3">
              <w:rPr>
                <w:rFonts w:ascii="Arial" w:hAnsi="Arial" w:cs="Arial"/>
                <w:spacing w:val="-4"/>
              </w:rPr>
              <w:t>month</w:t>
            </w:r>
          </w:p>
        </w:tc>
      </w:tr>
      <w:tr w:rsidR="00DA46F3" w:rsidRPr="00DA46F3" w14:paraId="6FDF1BE4" w14:textId="77777777" w:rsidTr="00DA46F3">
        <w:trPr>
          <w:trHeight w:val="309"/>
        </w:trPr>
        <w:tc>
          <w:tcPr>
            <w:tcW w:w="4412" w:type="dxa"/>
          </w:tcPr>
          <w:p w14:paraId="1D26F1AF" w14:textId="77777777" w:rsidR="00DA46F3" w:rsidRPr="00DA46F3" w:rsidRDefault="00DA46F3" w:rsidP="00A77526">
            <w:pPr>
              <w:pStyle w:val="TableParagraph"/>
              <w:spacing w:line="268" w:lineRule="exact"/>
              <w:ind w:left="155"/>
              <w:rPr>
                <w:rFonts w:ascii="Arial" w:hAnsi="Arial" w:cs="Arial"/>
              </w:rPr>
            </w:pPr>
            <w:r w:rsidRPr="00DA46F3">
              <w:rPr>
                <w:rFonts w:ascii="Arial" w:hAnsi="Arial" w:cs="Arial"/>
              </w:rPr>
              <w:t>JMS</w:t>
            </w:r>
            <w:r w:rsidRPr="00DA46F3">
              <w:rPr>
                <w:rFonts w:ascii="Arial" w:hAnsi="Arial" w:cs="Arial"/>
                <w:spacing w:val="-3"/>
              </w:rPr>
              <w:t xml:space="preserve"> </w:t>
            </w:r>
            <w:r w:rsidRPr="00DA46F3">
              <w:rPr>
                <w:rFonts w:ascii="Arial" w:hAnsi="Arial" w:cs="Arial"/>
              </w:rPr>
              <w:t>Sign</w:t>
            </w:r>
            <w:r w:rsidRPr="00DA46F3">
              <w:rPr>
                <w:rFonts w:ascii="Arial" w:hAnsi="Arial" w:cs="Arial"/>
                <w:spacing w:val="-3"/>
              </w:rPr>
              <w:t xml:space="preserve"> </w:t>
            </w:r>
            <w:r w:rsidRPr="00DA46F3">
              <w:rPr>
                <w:rFonts w:ascii="Arial" w:hAnsi="Arial" w:cs="Arial"/>
                <w:spacing w:val="-5"/>
              </w:rPr>
              <w:t>Off</w:t>
            </w:r>
          </w:p>
        </w:tc>
        <w:tc>
          <w:tcPr>
            <w:tcW w:w="1596" w:type="dxa"/>
          </w:tcPr>
          <w:p w14:paraId="7A127CF8"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spacing w:val="-5"/>
              </w:rPr>
              <w:t>SP</w:t>
            </w:r>
          </w:p>
        </w:tc>
        <w:tc>
          <w:tcPr>
            <w:tcW w:w="3006" w:type="dxa"/>
          </w:tcPr>
          <w:p w14:paraId="3251315A" w14:textId="77777777" w:rsidR="00DA46F3" w:rsidRPr="00DA46F3" w:rsidRDefault="00DA46F3" w:rsidP="00A77526">
            <w:pPr>
              <w:pStyle w:val="TableParagraph"/>
              <w:spacing w:line="268" w:lineRule="exact"/>
              <w:ind w:left="158"/>
              <w:rPr>
                <w:rFonts w:ascii="Arial" w:hAnsi="Arial" w:cs="Arial"/>
              </w:rPr>
            </w:pPr>
            <w:r w:rsidRPr="00DA46F3">
              <w:rPr>
                <w:rFonts w:ascii="Arial" w:hAnsi="Arial" w:cs="Arial"/>
              </w:rPr>
              <w:t>20</w:t>
            </w:r>
            <w:r w:rsidRPr="00DA46F3">
              <w:rPr>
                <w:rFonts w:ascii="Arial" w:hAnsi="Arial" w:cs="Arial"/>
                <w:vertAlign w:val="superscript"/>
              </w:rPr>
              <w:t>th</w:t>
            </w:r>
            <w:r w:rsidRPr="00DA46F3">
              <w:rPr>
                <w:rFonts w:ascii="Arial" w:hAnsi="Arial" w:cs="Arial"/>
                <w:spacing w:val="-4"/>
              </w:rPr>
              <w:t xml:space="preserve"> </w:t>
            </w:r>
            <w:r w:rsidRPr="00DA46F3">
              <w:rPr>
                <w:rFonts w:ascii="Arial" w:hAnsi="Arial" w:cs="Arial"/>
              </w:rPr>
              <w:t>of</w:t>
            </w:r>
            <w:r w:rsidRPr="00DA46F3">
              <w:rPr>
                <w:rFonts w:ascii="Arial" w:hAnsi="Arial" w:cs="Arial"/>
                <w:spacing w:val="-2"/>
              </w:rPr>
              <w:t xml:space="preserve"> </w:t>
            </w:r>
            <w:r w:rsidRPr="00DA46F3">
              <w:rPr>
                <w:rFonts w:ascii="Arial" w:hAnsi="Arial" w:cs="Arial"/>
              </w:rPr>
              <w:t>Following</w:t>
            </w:r>
            <w:r w:rsidRPr="00DA46F3">
              <w:rPr>
                <w:rFonts w:ascii="Arial" w:hAnsi="Arial" w:cs="Arial"/>
                <w:spacing w:val="-6"/>
              </w:rPr>
              <w:t xml:space="preserve"> </w:t>
            </w:r>
            <w:r w:rsidRPr="00DA46F3">
              <w:rPr>
                <w:rFonts w:ascii="Arial" w:hAnsi="Arial" w:cs="Arial"/>
                <w:spacing w:val="-4"/>
              </w:rPr>
              <w:t>Month</w:t>
            </w:r>
          </w:p>
        </w:tc>
      </w:tr>
      <w:tr w:rsidR="00DA46F3" w:rsidRPr="00DA46F3" w14:paraId="2656A0E9" w14:textId="77777777" w:rsidTr="00DA46F3">
        <w:trPr>
          <w:trHeight w:val="309"/>
        </w:trPr>
        <w:tc>
          <w:tcPr>
            <w:tcW w:w="4412" w:type="dxa"/>
          </w:tcPr>
          <w:p w14:paraId="5D3DDDA2" w14:textId="77777777" w:rsidR="00DA46F3" w:rsidRPr="00DA46F3" w:rsidRDefault="00DA46F3" w:rsidP="00A77526">
            <w:pPr>
              <w:pStyle w:val="TableParagraph"/>
              <w:spacing w:line="268" w:lineRule="exact"/>
              <w:ind w:left="105"/>
              <w:rPr>
                <w:rFonts w:ascii="Arial" w:hAnsi="Arial" w:cs="Arial"/>
              </w:rPr>
            </w:pPr>
            <w:r w:rsidRPr="00DA46F3">
              <w:rPr>
                <w:rFonts w:ascii="Arial" w:hAnsi="Arial" w:cs="Arial"/>
              </w:rPr>
              <w:t>Submission</w:t>
            </w:r>
            <w:r w:rsidRPr="00DA46F3">
              <w:rPr>
                <w:rFonts w:ascii="Arial" w:hAnsi="Arial" w:cs="Arial"/>
                <w:spacing w:val="-4"/>
              </w:rPr>
              <w:t xml:space="preserve"> </w:t>
            </w:r>
            <w:r w:rsidRPr="00DA46F3">
              <w:rPr>
                <w:rFonts w:ascii="Arial" w:hAnsi="Arial" w:cs="Arial"/>
              </w:rPr>
              <w:t>of</w:t>
            </w:r>
            <w:r w:rsidRPr="00DA46F3">
              <w:rPr>
                <w:rFonts w:ascii="Arial" w:hAnsi="Arial" w:cs="Arial"/>
                <w:spacing w:val="-1"/>
              </w:rPr>
              <w:t xml:space="preserve"> </w:t>
            </w:r>
            <w:r w:rsidRPr="00DA46F3">
              <w:rPr>
                <w:rFonts w:ascii="Arial" w:hAnsi="Arial" w:cs="Arial"/>
                <w:spacing w:val="-2"/>
              </w:rPr>
              <w:t>Invoice</w:t>
            </w:r>
          </w:p>
        </w:tc>
        <w:tc>
          <w:tcPr>
            <w:tcW w:w="1596" w:type="dxa"/>
          </w:tcPr>
          <w:p w14:paraId="296C6798"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spacing w:val="-5"/>
              </w:rPr>
              <w:t>SP</w:t>
            </w:r>
          </w:p>
        </w:tc>
        <w:tc>
          <w:tcPr>
            <w:tcW w:w="3006" w:type="dxa"/>
          </w:tcPr>
          <w:p w14:paraId="3ECF0098" w14:textId="77777777" w:rsidR="00DA46F3" w:rsidRPr="00DA46F3" w:rsidRDefault="00DA46F3" w:rsidP="00A77526">
            <w:pPr>
              <w:pStyle w:val="TableParagraph"/>
              <w:spacing w:line="268" w:lineRule="exact"/>
              <w:ind w:left="107"/>
              <w:rPr>
                <w:rFonts w:ascii="Arial" w:hAnsi="Arial" w:cs="Arial"/>
              </w:rPr>
            </w:pPr>
            <w:r w:rsidRPr="00DA46F3">
              <w:rPr>
                <w:rFonts w:ascii="Arial" w:hAnsi="Arial" w:cs="Arial"/>
              </w:rPr>
              <w:t>25</w:t>
            </w:r>
            <w:r w:rsidRPr="00DA46F3">
              <w:rPr>
                <w:rFonts w:ascii="Arial" w:hAnsi="Arial" w:cs="Arial"/>
                <w:vertAlign w:val="superscript"/>
              </w:rPr>
              <w:t>th</w:t>
            </w:r>
            <w:r w:rsidRPr="00DA46F3">
              <w:rPr>
                <w:rFonts w:ascii="Arial" w:hAnsi="Arial" w:cs="Arial"/>
                <w:spacing w:val="-2"/>
              </w:rPr>
              <w:t xml:space="preserve"> </w:t>
            </w:r>
            <w:r w:rsidRPr="00DA46F3">
              <w:rPr>
                <w:rFonts w:ascii="Arial" w:hAnsi="Arial" w:cs="Arial"/>
              </w:rPr>
              <w:t>Of</w:t>
            </w:r>
            <w:r w:rsidRPr="00DA46F3">
              <w:rPr>
                <w:rFonts w:ascii="Arial" w:hAnsi="Arial" w:cs="Arial"/>
                <w:spacing w:val="-5"/>
              </w:rPr>
              <w:t xml:space="preserve"> </w:t>
            </w:r>
            <w:r w:rsidRPr="00DA46F3">
              <w:rPr>
                <w:rFonts w:ascii="Arial" w:hAnsi="Arial" w:cs="Arial"/>
              </w:rPr>
              <w:t>the</w:t>
            </w:r>
            <w:r w:rsidRPr="00DA46F3">
              <w:rPr>
                <w:rFonts w:ascii="Arial" w:hAnsi="Arial" w:cs="Arial"/>
                <w:spacing w:val="-4"/>
              </w:rPr>
              <w:t xml:space="preserve"> </w:t>
            </w:r>
            <w:r w:rsidRPr="00DA46F3">
              <w:rPr>
                <w:rFonts w:ascii="Arial" w:hAnsi="Arial" w:cs="Arial"/>
              </w:rPr>
              <w:t>Following</w:t>
            </w:r>
            <w:r w:rsidRPr="00DA46F3">
              <w:rPr>
                <w:rFonts w:ascii="Arial" w:hAnsi="Arial" w:cs="Arial"/>
                <w:spacing w:val="-6"/>
              </w:rPr>
              <w:t xml:space="preserve"> </w:t>
            </w:r>
            <w:r w:rsidRPr="00DA46F3">
              <w:rPr>
                <w:rFonts w:ascii="Arial" w:hAnsi="Arial" w:cs="Arial"/>
                <w:spacing w:val="-4"/>
              </w:rPr>
              <w:t>Month</w:t>
            </w:r>
          </w:p>
        </w:tc>
      </w:tr>
    </w:tbl>
    <w:p w14:paraId="3F6EBC85" w14:textId="77777777" w:rsidR="00DA46F3" w:rsidRPr="00DA46F3" w:rsidRDefault="00DA46F3" w:rsidP="00DA46F3">
      <w:pPr>
        <w:pStyle w:val="PlainText"/>
        <w:spacing w:line="276" w:lineRule="auto"/>
        <w:ind w:left="360" w:right="893" w:firstLine="360"/>
        <w:jc w:val="both"/>
        <w:rPr>
          <w:rFonts w:ascii="Arial" w:hAnsi="Arial" w:cs="Arial"/>
          <w:kern w:val="0"/>
          <w:sz w:val="22"/>
          <w:szCs w:val="22"/>
          <w:lang w:bidi="ar-SA"/>
        </w:rPr>
      </w:pPr>
    </w:p>
    <w:p w14:paraId="1A076295" w14:textId="6DDF9AE4" w:rsidR="00DA46F3" w:rsidRPr="00DA46F3" w:rsidRDefault="00DA46F3" w:rsidP="00DA46F3">
      <w:pPr>
        <w:ind w:left="1018"/>
        <w:rPr>
          <w:rFonts w:ascii="Arial" w:hAnsi="Arial" w:cs="Arial"/>
          <w:b/>
        </w:rPr>
      </w:pPr>
      <w:r w:rsidRPr="00DA46F3">
        <w:rPr>
          <w:rFonts w:ascii="Arial" w:hAnsi="Arial" w:cs="Arial"/>
          <w:b/>
          <w:spacing w:val="-2"/>
        </w:rPr>
        <w:t>Note:</w:t>
      </w:r>
    </w:p>
    <w:p w14:paraId="285D9CF6" w14:textId="77777777" w:rsidR="00DA46F3" w:rsidRPr="00DA46F3" w:rsidRDefault="00DA46F3" w:rsidP="00DA46F3">
      <w:pPr>
        <w:spacing w:before="161" w:line="276" w:lineRule="auto"/>
        <w:ind w:left="1018" w:right="893"/>
        <w:rPr>
          <w:rFonts w:ascii="Arial" w:hAnsi="Arial" w:cs="Arial"/>
          <w:b/>
        </w:rPr>
      </w:pPr>
      <w:r w:rsidRPr="00DA46F3">
        <w:rPr>
          <w:rFonts w:ascii="Arial" w:hAnsi="Arial" w:cs="Arial"/>
          <w:b/>
        </w:rPr>
        <w:t>KPI</w:t>
      </w:r>
      <w:r w:rsidRPr="00DA46F3">
        <w:rPr>
          <w:rFonts w:ascii="Arial" w:hAnsi="Arial" w:cs="Arial"/>
          <w:b/>
          <w:spacing w:val="-1"/>
        </w:rPr>
        <w:t xml:space="preserve"> </w:t>
      </w:r>
      <w:r w:rsidRPr="00DA46F3">
        <w:rPr>
          <w:rFonts w:ascii="Arial" w:hAnsi="Arial" w:cs="Arial"/>
          <w:b/>
        </w:rPr>
        <w:t>shall</w:t>
      </w:r>
      <w:r w:rsidRPr="00DA46F3">
        <w:rPr>
          <w:rFonts w:ascii="Arial" w:hAnsi="Arial" w:cs="Arial"/>
          <w:b/>
          <w:spacing w:val="-2"/>
        </w:rPr>
        <w:t xml:space="preserve"> </w:t>
      </w:r>
      <w:r w:rsidRPr="00DA46F3">
        <w:rPr>
          <w:rFonts w:ascii="Arial" w:hAnsi="Arial" w:cs="Arial"/>
          <w:b/>
        </w:rPr>
        <w:t>be</w:t>
      </w:r>
      <w:r w:rsidRPr="00DA46F3">
        <w:rPr>
          <w:rFonts w:ascii="Arial" w:hAnsi="Arial" w:cs="Arial"/>
          <w:b/>
          <w:spacing w:val="-3"/>
        </w:rPr>
        <w:t xml:space="preserve"> </w:t>
      </w:r>
      <w:r w:rsidRPr="00DA46F3">
        <w:rPr>
          <w:rFonts w:ascii="Arial" w:hAnsi="Arial" w:cs="Arial"/>
          <w:b/>
        </w:rPr>
        <w:t>monitored</w:t>
      </w:r>
      <w:r w:rsidRPr="00DA46F3">
        <w:rPr>
          <w:rFonts w:ascii="Arial" w:hAnsi="Arial" w:cs="Arial"/>
          <w:b/>
          <w:spacing w:val="-3"/>
        </w:rPr>
        <w:t xml:space="preserve"> </w:t>
      </w:r>
      <w:r w:rsidRPr="00DA46F3">
        <w:rPr>
          <w:rFonts w:ascii="Arial" w:hAnsi="Arial" w:cs="Arial"/>
          <w:b/>
        </w:rPr>
        <w:t>on</w:t>
      </w:r>
      <w:r w:rsidRPr="00DA46F3">
        <w:rPr>
          <w:rFonts w:ascii="Arial" w:hAnsi="Arial" w:cs="Arial"/>
          <w:b/>
          <w:spacing w:val="-3"/>
        </w:rPr>
        <w:t xml:space="preserve"> </w:t>
      </w:r>
      <w:r w:rsidRPr="00DA46F3">
        <w:rPr>
          <w:rFonts w:ascii="Arial" w:hAnsi="Arial" w:cs="Arial"/>
          <w:b/>
        </w:rPr>
        <w:t>monthly</w:t>
      </w:r>
      <w:r w:rsidRPr="00DA46F3">
        <w:rPr>
          <w:rFonts w:ascii="Arial" w:hAnsi="Arial" w:cs="Arial"/>
          <w:b/>
          <w:spacing w:val="-2"/>
        </w:rPr>
        <w:t xml:space="preserve"> </w:t>
      </w:r>
      <w:r w:rsidRPr="00DA46F3">
        <w:rPr>
          <w:rFonts w:ascii="Arial" w:hAnsi="Arial" w:cs="Arial"/>
          <w:b/>
        </w:rPr>
        <w:t>basis</w:t>
      </w:r>
      <w:r w:rsidRPr="00DA46F3">
        <w:rPr>
          <w:rFonts w:ascii="Arial" w:hAnsi="Arial" w:cs="Arial"/>
          <w:b/>
          <w:spacing w:val="-4"/>
        </w:rPr>
        <w:t xml:space="preserve"> </w:t>
      </w:r>
      <w:r w:rsidRPr="00DA46F3">
        <w:rPr>
          <w:rFonts w:ascii="Arial" w:hAnsi="Arial" w:cs="Arial"/>
          <w:b/>
        </w:rPr>
        <w:t>i.e.</w:t>
      </w:r>
      <w:r w:rsidRPr="00DA46F3">
        <w:rPr>
          <w:rFonts w:ascii="Arial" w:hAnsi="Arial" w:cs="Arial"/>
          <w:b/>
          <w:spacing w:val="-3"/>
        </w:rPr>
        <w:t xml:space="preserve"> </w:t>
      </w:r>
      <w:r w:rsidRPr="00DA46F3">
        <w:rPr>
          <w:rFonts w:ascii="Arial" w:hAnsi="Arial" w:cs="Arial"/>
          <w:b/>
        </w:rPr>
        <w:t>Averaged</w:t>
      </w:r>
      <w:r w:rsidRPr="00DA46F3">
        <w:rPr>
          <w:rFonts w:ascii="Arial" w:hAnsi="Arial" w:cs="Arial"/>
          <w:b/>
          <w:spacing w:val="-3"/>
        </w:rPr>
        <w:t xml:space="preserve"> </w:t>
      </w:r>
      <w:r w:rsidRPr="00DA46F3">
        <w:rPr>
          <w:rFonts w:ascii="Arial" w:hAnsi="Arial" w:cs="Arial"/>
          <w:b/>
        </w:rPr>
        <w:t>out</w:t>
      </w:r>
      <w:r w:rsidRPr="00DA46F3">
        <w:rPr>
          <w:rFonts w:ascii="Arial" w:hAnsi="Arial" w:cs="Arial"/>
          <w:b/>
          <w:spacing w:val="-2"/>
        </w:rPr>
        <w:t xml:space="preserve"> </w:t>
      </w:r>
      <w:r w:rsidRPr="00DA46F3">
        <w:rPr>
          <w:rFonts w:ascii="Arial" w:hAnsi="Arial" w:cs="Arial"/>
          <w:b/>
        </w:rPr>
        <w:t>on</w:t>
      </w:r>
      <w:r w:rsidRPr="00DA46F3">
        <w:rPr>
          <w:rFonts w:ascii="Arial" w:hAnsi="Arial" w:cs="Arial"/>
          <w:b/>
          <w:spacing w:val="-3"/>
        </w:rPr>
        <w:t xml:space="preserve"> </w:t>
      </w:r>
      <w:r w:rsidRPr="00DA46F3">
        <w:rPr>
          <w:rFonts w:ascii="Arial" w:hAnsi="Arial" w:cs="Arial"/>
          <w:b/>
        </w:rPr>
        <w:t>monthly</w:t>
      </w:r>
      <w:r w:rsidRPr="00DA46F3">
        <w:rPr>
          <w:rFonts w:ascii="Arial" w:hAnsi="Arial" w:cs="Arial"/>
          <w:b/>
          <w:spacing w:val="-2"/>
        </w:rPr>
        <w:t xml:space="preserve"> </w:t>
      </w:r>
      <w:r w:rsidRPr="00DA46F3">
        <w:rPr>
          <w:rFonts w:ascii="Arial" w:hAnsi="Arial" w:cs="Arial"/>
          <w:b/>
        </w:rPr>
        <w:t>basis</w:t>
      </w:r>
      <w:r w:rsidRPr="00DA46F3">
        <w:rPr>
          <w:rFonts w:ascii="Arial" w:hAnsi="Arial" w:cs="Arial"/>
          <w:b/>
          <w:spacing w:val="-2"/>
        </w:rPr>
        <w:t xml:space="preserve"> </w:t>
      </w:r>
      <w:r w:rsidRPr="00DA46F3">
        <w:rPr>
          <w:rFonts w:ascii="Arial" w:hAnsi="Arial" w:cs="Arial"/>
          <w:b/>
        </w:rPr>
        <w:t>for</w:t>
      </w:r>
      <w:r w:rsidRPr="00DA46F3">
        <w:rPr>
          <w:rFonts w:ascii="Arial" w:hAnsi="Arial" w:cs="Arial"/>
          <w:b/>
          <w:spacing w:val="-6"/>
        </w:rPr>
        <w:t xml:space="preserve"> </w:t>
      </w:r>
      <w:r w:rsidRPr="00DA46F3">
        <w:rPr>
          <w:rFonts w:ascii="Arial" w:hAnsi="Arial" w:cs="Arial"/>
          <w:b/>
        </w:rPr>
        <w:t>working</w:t>
      </w:r>
      <w:r w:rsidRPr="00DA46F3">
        <w:rPr>
          <w:rFonts w:ascii="Arial" w:hAnsi="Arial" w:cs="Arial"/>
          <w:b/>
          <w:spacing w:val="-2"/>
        </w:rPr>
        <w:t xml:space="preserve"> </w:t>
      </w:r>
      <w:r w:rsidRPr="00DA46F3">
        <w:rPr>
          <w:rFonts w:ascii="Arial" w:hAnsi="Arial" w:cs="Arial"/>
          <w:b/>
        </w:rPr>
        <w:t>out</w:t>
      </w:r>
      <w:r w:rsidRPr="00DA46F3">
        <w:rPr>
          <w:rFonts w:ascii="Arial" w:hAnsi="Arial" w:cs="Arial"/>
          <w:b/>
          <w:spacing w:val="-2"/>
        </w:rPr>
        <w:t xml:space="preserve"> </w:t>
      </w:r>
      <w:r w:rsidRPr="00DA46F3">
        <w:rPr>
          <w:rFonts w:ascii="Arial" w:hAnsi="Arial" w:cs="Arial"/>
          <w:b/>
        </w:rPr>
        <w:t>the performance</w:t>
      </w:r>
      <w:r w:rsidRPr="00DA46F3">
        <w:rPr>
          <w:rFonts w:ascii="Arial" w:hAnsi="Arial" w:cs="Arial"/>
          <w:b/>
          <w:spacing w:val="-6"/>
        </w:rPr>
        <w:t xml:space="preserve"> </w:t>
      </w:r>
      <w:r w:rsidRPr="00DA46F3">
        <w:rPr>
          <w:rFonts w:ascii="Arial" w:hAnsi="Arial" w:cs="Arial"/>
          <w:b/>
        </w:rPr>
        <w:t>of</w:t>
      </w:r>
      <w:r w:rsidRPr="00DA46F3">
        <w:rPr>
          <w:rFonts w:ascii="Arial" w:hAnsi="Arial" w:cs="Arial"/>
          <w:b/>
          <w:spacing w:val="-5"/>
        </w:rPr>
        <w:t xml:space="preserve"> </w:t>
      </w:r>
      <w:r w:rsidRPr="00DA46F3">
        <w:rPr>
          <w:rFonts w:ascii="Arial" w:hAnsi="Arial" w:cs="Arial"/>
          <w:b/>
        </w:rPr>
        <w:t>SP.</w:t>
      </w:r>
      <w:r w:rsidRPr="00DA46F3">
        <w:rPr>
          <w:rFonts w:ascii="Arial" w:hAnsi="Arial" w:cs="Arial"/>
          <w:b/>
          <w:spacing w:val="-5"/>
        </w:rPr>
        <w:t xml:space="preserve"> </w:t>
      </w:r>
      <w:r w:rsidRPr="00DA46F3">
        <w:rPr>
          <w:rFonts w:ascii="Arial" w:hAnsi="Arial" w:cs="Arial"/>
          <w:b/>
        </w:rPr>
        <w:t>Measurement</w:t>
      </w:r>
      <w:r w:rsidRPr="00DA46F3">
        <w:rPr>
          <w:rFonts w:ascii="Arial" w:hAnsi="Arial" w:cs="Arial"/>
          <w:b/>
          <w:spacing w:val="-3"/>
        </w:rPr>
        <w:t xml:space="preserve"> </w:t>
      </w:r>
      <w:r w:rsidRPr="00DA46F3">
        <w:rPr>
          <w:rFonts w:ascii="Arial" w:hAnsi="Arial" w:cs="Arial"/>
          <w:b/>
        </w:rPr>
        <w:t>shall</w:t>
      </w:r>
      <w:r w:rsidRPr="00DA46F3">
        <w:rPr>
          <w:rFonts w:ascii="Arial" w:hAnsi="Arial" w:cs="Arial"/>
          <w:b/>
          <w:spacing w:val="-3"/>
        </w:rPr>
        <w:t xml:space="preserve"> </w:t>
      </w:r>
      <w:r w:rsidRPr="00DA46F3">
        <w:rPr>
          <w:rFonts w:ascii="Arial" w:hAnsi="Arial" w:cs="Arial"/>
          <w:b/>
        </w:rPr>
        <w:t>be</w:t>
      </w:r>
      <w:r w:rsidRPr="00DA46F3">
        <w:rPr>
          <w:rFonts w:ascii="Arial" w:hAnsi="Arial" w:cs="Arial"/>
          <w:b/>
          <w:spacing w:val="-3"/>
        </w:rPr>
        <w:t xml:space="preserve"> </w:t>
      </w:r>
      <w:r w:rsidRPr="00DA46F3">
        <w:rPr>
          <w:rFonts w:ascii="Arial" w:hAnsi="Arial" w:cs="Arial"/>
          <w:b/>
        </w:rPr>
        <w:t>at</w:t>
      </w:r>
      <w:r w:rsidRPr="00DA46F3">
        <w:rPr>
          <w:rFonts w:ascii="Arial" w:hAnsi="Arial" w:cs="Arial"/>
          <w:b/>
          <w:spacing w:val="-3"/>
        </w:rPr>
        <w:t xml:space="preserve"> </w:t>
      </w:r>
      <w:r w:rsidRPr="00DA46F3">
        <w:rPr>
          <w:rFonts w:ascii="Arial" w:hAnsi="Arial" w:cs="Arial"/>
          <w:b/>
        </w:rPr>
        <w:t>MP</w:t>
      </w:r>
      <w:r w:rsidRPr="00DA46F3">
        <w:rPr>
          <w:rFonts w:ascii="Arial" w:hAnsi="Arial" w:cs="Arial"/>
          <w:b/>
          <w:spacing w:val="-6"/>
        </w:rPr>
        <w:t xml:space="preserve"> </w:t>
      </w:r>
      <w:r w:rsidRPr="00DA46F3">
        <w:rPr>
          <w:rFonts w:ascii="Arial" w:hAnsi="Arial" w:cs="Arial"/>
          <w:b/>
        </w:rPr>
        <w:t>level</w:t>
      </w:r>
      <w:r w:rsidRPr="00DA46F3">
        <w:rPr>
          <w:rFonts w:ascii="Arial" w:hAnsi="Arial" w:cs="Arial"/>
          <w:b/>
          <w:spacing w:val="-3"/>
        </w:rPr>
        <w:t xml:space="preserve"> </w:t>
      </w:r>
      <w:r w:rsidRPr="00DA46F3">
        <w:rPr>
          <w:rFonts w:ascii="Arial" w:hAnsi="Arial" w:cs="Arial"/>
          <w:b/>
        </w:rPr>
        <w:t>and</w:t>
      </w:r>
      <w:r w:rsidRPr="00DA46F3">
        <w:rPr>
          <w:rFonts w:ascii="Arial" w:hAnsi="Arial" w:cs="Arial"/>
          <w:b/>
          <w:spacing w:val="-4"/>
        </w:rPr>
        <w:t xml:space="preserve"> </w:t>
      </w:r>
      <w:r w:rsidRPr="00DA46F3">
        <w:rPr>
          <w:rFonts w:ascii="Arial" w:hAnsi="Arial" w:cs="Arial"/>
          <w:b/>
        </w:rPr>
        <w:t>Invoicing</w:t>
      </w:r>
      <w:r w:rsidRPr="00DA46F3">
        <w:rPr>
          <w:rFonts w:ascii="Arial" w:hAnsi="Arial" w:cs="Arial"/>
          <w:b/>
          <w:spacing w:val="-4"/>
        </w:rPr>
        <w:t xml:space="preserve"> </w:t>
      </w:r>
      <w:r w:rsidRPr="00DA46F3">
        <w:rPr>
          <w:rFonts w:ascii="Arial" w:hAnsi="Arial" w:cs="Arial"/>
          <w:b/>
        </w:rPr>
        <w:t>will</w:t>
      </w:r>
      <w:r w:rsidRPr="00DA46F3">
        <w:rPr>
          <w:rFonts w:ascii="Arial" w:hAnsi="Arial" w:cs="Arial"/>
          <w:b/>
          <w:spacing w:val="-5"/>
        </w:rPr>
        <w:t xml:space="preserve"> </w:t>
      </w:r>
      <w:r w:rsidRPr="00DA46F3">
        <w:rPr>
          <w:rFonts w:ascii="Arial" w:hAnsi="Arial" w:cs="Arial"/>
          <w:b/>
        </w:rPr>
        <w:t>be</w:t>
      </w:r>
      <w:r w:rsidRPr="00DA46F3">
        <w:rPr>
          <w:rFonts w:ascii="Arial" w:hAnsi="Arial" w:cs="Arial"/>
          <w:b/>
          <w:spacing w:val="-4"/>
        </w:rPr>
        <w:t xml:space="preserve"> </w:t>
      </w:r>
      <w:r w:rsidRPr="00DA46F3">
        <w:rPr>
          <w:rFonts w:ascii="Arial" w:hAnsi="Arial" w:cs="Arial"/>
          <w:b/>
        </w:rPr>
        <w:t>done</w:t>
      </w:r>
      <w:r w:rsidRPr="00DA46F3">
        <w:rPr>
          <w:rFonts w:ascii="Arial" w:hAnsi="Arial" w:cs="Arial"/>
          <w:b/>
          <w:spacing w:val="-4"/>
        </w:rPr>
        <w:t xml:space="preserve"> </w:t>
      </w:r>
      <w:r w:rsidRPr="00DA46F3">
        <w:rPr>
          <w:rFonts w:ascii="Arial" w:hAnsi="Arial" w:cs="Arial"/>
          <w:b/>
        </w:rPr>
        <w:t>on</w:t>
      </w:r>
      <w:r w:rsidRPr="00DA46F3">
        <w:rPr>
          <w:rFonts w:ascii="Arial" w:hAnsi="Arial" w:cs="Arial"/>
          <w:b/>
          <w:spacing w:val="-4"/>
        </w:rPr>
        <w:t xml:space="preserve"> </w:t>
      </w:r>
      <w:r w:rsidRPr="00DA46F3">
        <w:rPr>
          <w:rFonts w:ascii="Arial" w:hAnsi="Arial" w:cs="Arial"/>
          <w:b/>
        </w:rPr>
        <w:t>State</w:t>
      </w:r>
      <w:r w:rsidRPr="00DA46F3">
        <w:rPr>
          <w:rFonts w:ascii="Arial" w:hAnsi="Arial" w:cs="Arial"/>
          <w:b/>
          <w:spacing w:val="-2"/>
        </w:rPr>
        <w:t xml:space="preserve"> level.</w:t>
      </w:r>
    </w:p>
    <w:p w14:paraId="2A5B5100" w14:textId="77777777" w:rsidR="00DA46F3" w:rsidRPr="00DA46F3" w:rsidRDefault="00DA46F3" w:rsidP="00DA46F3">
      <w:pPr>
        <w:pStyle w:val="BodyText"/>
        <w:spacing w:before="3"/>
        <w:rPr>
          <w:rFonts w:ascii="Arial" w:hAnsi="Arial" w:cs="Arial"/>
          <w:b/>
          <w:sz w:val="25"/>
        </w:rPr>
      </w:pPr>
    </w:p>
    <w:p w14:paraId="5D228CD8" w14:textId="77777777" w:rsidR="00851ADB" w:rsidRDefault="00851ADB" w:rsidP="007A6868">
      <w:pPr>
        <w:spacing w:line="552" w:lineRule="auto"/>
        <w:ind w:left="1018" w:right="4872"/>
        <w:rPr>
          <w:rFonts w:ascii="Arial" w:hAnsi="Arial" w:cs="Arial"/>
          <w:b/>
          <w:sz w:val="22"/>
          <w:szCs w:val="22"/>
        </w:rPr>
      </w:pPr>
    </w:p>
    <w:p w14:paraId="2C206778" w14:textId="5AAA94FD" w:rsidR="00666493" w:rsidRDefault="00DA46F3" w:rsidP="007A6868">
      <w:pPr>
        <w:spacing w:line="552" w:lineRule="auto"/>
        <w:ind w:left="1018" w:right="4872"/>
        <w:rPr>
          <w:rFonts w:ascii="Arial" w:hAnsi="Arial" w:cs="Arial"/>
          <w:b/>
          <w:sz w:val="22"/>
          <w:szCs w:val="22"/>
        </w:rPr>
      </w:pPr>
      <w:r w:rsidRPr="00C34F0B">
        <w:rPr>
          <w:rFonts w:ascii="Arial" w:hAnsi="Arial" w:cs="Arial"/>
          <w:b/>
          <w:sz w:val="22"/>
          <w:szCs w:val="22"/>
        </w:rPr>
        <w:t>Requirements Tower Requirements:</w:t>
      </w:r>
    </w:p>
    <w:p w14:paraId="45C8E8FF" w14:textId="77777777" w:rsidR="00666493" w:rsidRPr="00666493" w:rsidRDefault="00666493" w:rsidP="00666493">
      <w:pPr>
        <w:spacing w:after="0" w:line="552" w:lineRule="auto"/>
        <w:ind w:left="576" w:right="144"/>
        <w:rPr>
          <w:rFonts w:ascii="Arial" w:hAnsi="Arial" w:cs="Arial"/>
          <w:b/>
          <w:sz w:val="22"/>
          <w:szCs w:val="22"/>
        </w:rPr>
      </w:pPr>
      <w:r w:rsidRPr="00666493">
        <w:rPr>
          <w:rFonts w:ascii="Arial" w:hAnsi="Arial" w:cs="Arial"/>
          <w:b/>
          <w:sz w:val="22"/>
          <w:szCs w:val="22"/>
        </w:rPr>
        <w:t>NOTE:</w:t>
      </w:r>
    </w:p>
    <w:p w14:paraId="479F5541" w14:textId="77777777" w:rsidR="00666493" w:rsidRPr="00666493" w:rsidRDefault="00666493" w:rsidP="00666493">
      <w:pPr>
        <w:spacing w:after="0" w:line="552" w:lineRule="auto"/>
        <w:ind w:left="576" w:right="144"/>
        <w:rPr>
          <w:rFonts w:ascii="Arial" w:hAnsi="Arial" w:cs="Arial"/>
          <w:b/>
          <w:sz w:val="22"/>
          <w:szCs w:val="22"/>
        </w:rPr>
      </w:pPr>
      <w:r w:rsidRPr="00666493">
        <w:rPr>
          <w:rFonts w:ascii="Arial" w:hAnsi="Arial" w:cs="Arial"/>
          <w:b/>
          <w:sz w:val="22"/>
          <w:szCs w:val="22"/>
        </w:rPr>
        <w:t>•</w:t>
      </w:r>
      <w:r w:rsidRPr="00666493">
        <w:rPr>
          <w:rFonts w:ascii="Arial" w:hAnsi="Arial" w:cs="Arial"/>
          <w:b/>
          <w:sz w:val="22"/>
          <w:szCs w:val="22"/>
        </w:rPr>
        <w:tab/>
        <w:t>Failure to carry out the above parameters will lead to issue of warning letter, on a consolidated basis, viewed end of the month.</w:t>
      </w:r>
    </w:p>
    <w:p w14:paraId="2E8915BE" w14:textId="4696778E" w:rsidR="00666493" w:rsidRDefault="00666493" w:rsidP="00666493">
      <w:pPr>
        <w:spacing w:after="0" w:line="552" w:lineRule="auto"/>
        <w:ind w:left="576" w:right="144"/>
        <w:rPr>
          <w:rFonts w:ascii="Arial" w:hAnsi="Arial" w:cs="Arial"/>
          <w:b/>
          <w:sz w:val="22"/>
          <w:szCs w:val="22"/>
        </w:rPr>
      </w:pPr>
      <w:r w:rsidRPr="00666493">
        <w:rPr>
          <w:rFonts w:ascii="Arial" w:hAnsi="Arial" w:cs="Arial"/>
          <w:b/>
          <w:sz w:val="22"/>
          <w:szCs w:val="22"/>
        </w:rPr>
        <w:t>•</w:t>
      </w:r>
      <w:r w:rsidRPr="00666493">
        <w:rPr>
          <w:rFonts w:ascii="Arial" w:hAnsi="Arial" w:cs="Arial"/>
          <w:b/>
          <w:sz w:val="22"/>
          <w:szCs w:val="22"/>
        </w:rPr>
        <w:tab/>
        <w:t>Issue of 4 warning letters may lead to termination of Contract</w:t>
      </w:r>
    </w:p>
    <w:p w14:paraId="70880F0E" w14:textId="4D769576" w:rsidR="00C34F0B" w:rsidRPr="00666493" w:rsidRDefault="002E521E" w:rsidP="00851ADB">
      <w:pPr>
        <w:spacing w:after="0" w:line="552" w:lineRule="auto"/>
        <w:ind w:left="576" w:right="144"/>
        <w:rPr>
          <w:rFonts w:ascii="Arial" w:hAnsi="Arial" w:cs="Arial"/>
          <w:sz w:val="22"/>
          <w:szCs w:val="22"/>
        </w:rPr>
        <w:sectPr w:rsidR="00C34F0B" w:rsidRPr="00666493" w:rsidSect="00386957">
          <w:headerReference w:type="even" r:id="rId11"/>
          <w:headerReference w:type="default" r:id="rId12"/>
          <w:footerReference w:type="default" r:id="rId13"/>
          <w:headerReference w:type="first" r:id="rId14"/>
          <w:pgSz w:w="11910" w:h="16840" w:code="9"/>
          <w:pgMar w:top="1380" w:right="570" w:bottom="280" w:left="400" w:header="0" w:footer="0" w:gutter="0"/>
          <w:cols w:space="720"/>
          <w:docGrid w:linePitch="326"/>
        </w:sectPr>
      </w:pPr>
      <w:r>
        <w:rPr>
          <w:noProof/>
        </w:rPr>
        <mc:AlternateContent>
          <mc:Choice Requires="wps">
            <w:drawing>
              <wp:anchor distT="0" distB="0" distL="114300" distR="114300" simplePos="0" relativeHeight="251658241" behindDoc="0" locked="0" layoutInCell="1" allowOverlap="1" wp14:anchorId="1A90D780" wp14:editId="0ACF4AD5">
                <wp:simplePos x="0" y="0"/>
                <wp:positionH relativeFrom="page">
                  <wp:posOffset>777240</wp:posOffset>
                </wp:positionH>
                <wp:positionV relativeFrom="paragraph">
                  <wp:posOffset>347980</wp:posOffset>
                </wp:positionV>
                <wp:extent cx="4071620" cy="3261360"/>
                <wp:effectExtent l="0" t="0" r="0" b="0"/>
                <wp:wrapNone/>
                <wp:docPr id="21314950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326136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1"/>
                              <w:gridCol w:w="5221"/>
                            </w:tblGrid>
                            <w:tr w:rsidR="00615216" w14:paraId="5FD113C3" w14:textId="77777777">
                              <w:trPr>
                                <w:trHeight w:val="539"/>
                              </w:trPr>
                              <w:tc>
                                <w:tcPr>
                                  <w:tcW w:w="1181" w:type="dxa"/>
                                </w:tcPr>
                                <w:p w14:paraId="367A8D5D"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spacing w:val="-4"/>
                                    </w:rPr>
                                    <w:t>S.No</w:t>
                                  </w:r>
                                </w:p>
                              </w:tc>
                              <w:tc>
                                <w:tcPr>
                                  <w:tcW w:w="5221" w:type="dxa"/>
                                </w:tcPr>
                                <w:p w14:paraId="168DFA89" w14:textId="77777777" w:rsidR="00615216" w:rsidRPr="00851ADB" w:rsidRDefault="00615216">
                                  <w:pPr>
                                    <w:pStyle w:val="TableParagraph"/>
                                    <w:spacing w:before="121"/>
                                    <w:ind w:left="13"/>
                                    <w:rPr>
                                      <w:rFonts w:ascii="Arial" w:hAnsi="Arial" w:cs="Arial"/>
                                      <w:bCs/>
                                    </w:rPr>
                                  </w:pPr>
                                  <w:r w:rsidRPr="00851ADB">
                                    <w:rPr>
                                      <w:rFonts w:ascii="Arial" w:hAnsi="Arial" w:cs="Arial"/>
                                      <w:bCs/>
                                      <w:spacing w:val="-2"/>
                                    </w:rPr>
                                    <w:t>Parameters</w:t>
                                  </w:r>
                                </w:p>
                              </w:tc>
                            </w:tr>
                            <w:tr w:rsidR="00615216" w14:paraId="665DA94F" w14:textId="77777777">
                              <w:trPr>
                                <w:trHeight w:val="633"/>
                              </w:trPr>
                              <w:tc>
                                <w:tcPr>
                                  <w:tcW w:w="1181" w:type="dxa"/>
                                </w:tcPr>
                                <w:p w14:paraId="72F0104E" w14:textId="77777777" w:rsidR="00615216" w:rsidRPr="00851ADB" w:rsidRDefault="00615216" w:rsidP="00851ADB">
                                  <w:pPr>
                                    <w:pStyle w:val="TableParagraph"/>
                                    <w:spacing w:before="167"/>
                                    <w:ind w:left="14"/>
                                    <w:jc w:val="center"/>
                                    <w:rPr>
                                      <w:rFonts w:ascii="Arial" w:hAnsi="Arial" w:cs="Arial"/>
                                      <w:b/>
                                    </w:rPr>
                                  </w:pPr>
                                  <w:r w:rsidRPr="00851ADB">
                                    <w:rPr>
                                      <w:rFonts w:ascii="Arial" w:hAnsi="Arial" w:cs="Arial"/>
                                      <w:b/>
                                    </w:rPr>
                                    <w:t>1</w:t>
                                  </w:r>
                                </w:p>
                              </w:tc>
                              <w:tc>
                                <w:tcPr>
                                  <w:tcW w:w="5221" w:type="dxa"/>
                                </w:tcPr>
                                <w:p w14:paraId="7EAE72D3" w14:textId="77777777" w:rsidR="00615216" w:rsidRPr="00851ADB" w:rsidRDefault="00615216">
                                  <w:pPr>
                                    <w:pStyle w:val="TableParagraph"/>
                                    <w:spacing w:before="13"/>
                                    <w:ind w:left="64"/>
                                    <w:rPr>
                                      <w:rFonts w:ascii="Arial" w:hAnsi="Arial" w:cs="Arial"/>
                                      <w:bCs/>
                                    </w:rPr>
                                  </w:pPr>
                                  <w:r w:rsidRPr="00851ADB">
                                    <w:rPr>
                                      <w:rFonts w:ascii="Arial" w:hAnsi="Arial" w:cs="Arial"/>
                                      <w:bCs/>
                                    </w:rPr>
                                    <w:t>Site</w:t>
                                  </w:r>
                                  <w:r w:rsidRPr="00851ADB">
                                    <w:rPr>
                                      <w:rFonts w:ascii="Arial" w:hAnsi="Arial" w:cs="Arial"/>
                                      <w:bCs/>
                                      <w:spacing w:val="-6"/>
                                    </w:rPr>
                                    <w:t xml:space="preserve"> </w:t>
                                  </w:r>
                                  <w:r w:rsidRPr="00851ADB">
                                    <w:rPr>
                                      <w:rFonts w:ascii="Arial" w:hAnsi="Arial" w:cs="Arial"/>
                                      <w:bCs/>
                                    </w:rPr>
                                    <w:t>Cleanliness</w:t>
                                  </w:r>
                                  <w:r w:rsidRPr="00851ADB">
                                    <w:rPr>
                                      <w:rFonts w:ascii="Arial" w:hAnsi="Arial" w:cs="Arial"/>
                                      <w:bCs/>
                                      <w:spacing w:val="-6"/>
                                    </w:rPr>
                                    <w:t xml:space="preserve"> </w:t>
                                  </w:r>
                                  <w:r w:rsidRPr="00851ADB">
                                    <w:rPr>
                                      <w:rFonts w:ascii="Arial" w:hAnsi="Arial" w:cs="Arial"/>
                                      <w:bCs/>
                                    </w:rPr>
                                    <w:t>(No</w:t>
                                  </w:r>
                                  <w:r w:rsidRPr="00851ADB">
                                    <w:rPr>
                                      <w:rFonts w:ascii="Arial" w:hAnsi="Arial" w:cs="Arial"/>
                                      <w:bCs/>
                                      <w:spacing w:val="-8"/>
                                    </w:rPr>
                                    <w:t xml:space="preserve"> </w:t>
                                  </w:r>
                                  <w:r w:rsidRPr="00851ADB">
                                    <w:rPr>
                                      <w:rFonts w:ascii="Arial" w:hAnsi="Arial" w:cs="Arial"/>
                                      <w:bCs/>
                                    </w:rPr>
                                    <w:t>vegetation</w:t>
                                  </w:r>
                                  <w:r w:rsidRPr="00851ADB">
                                    <w:rPr>
                                      <w:rFonts w:ascii="Arial" w:hAnsi="Arial" w:cs="Arial"/>
                                      <w:bCs/>
                                      <w:spacing w:val="-6"/>
                                    </w:rPr>
                                    <w:t xml:space="preserve"> </w:t>
                                  </w:r>
                                  <w:r w:rsidRPr="00851ADB">
                                    <w:rPr>
                                      <w:rFonts w:ascii="Arial" w:hAnsi="Arial" w:cs="Arial"/>
                                      <w:bCs/>
                                    </w:rPr>
                                    <w:t>beyond</w:t>
                                  </w:r>
                                  <w:r w:rsidRPr="00851ADB">
                                    <w:rPr>
                                      <w:rFonts w:ascii="Arial" w:hAnsi="Arial" w:cs="Arial"/>
                                      <w:bCs/>
                                      <w:spacing w:val="-6"/>
                                    </w:rPr>
                                    <w:t xml:space="preserve"> </w:t>
                                  </w:r>
                                  <w:r w:rsidRPr="00851ADB">
                                    <w:rPr>
                                      <w:rFonts w:ascii="Arial" w:hAnsi="Arial" w:cs="Arial"/>
                                      <w:bCs/>
                                      <w:spacing w:val="-2"/>
                                    </w:rPr>
                                    <w:t>seasonal</w:t>
                                  </w:r>
                                </w:p>
                                <w:p w14:paraId="0577F77A" w14:textId="77777777" w:rsidR="00615216" w:rsidRPr="00851ADB" w:rsidRDefault="00615216">
                                  <w:pPr>
                                    <w:pStyle w:val="TableParagraph"/>
                                    <w:spacing w:before="41"/>
                                    <w:ind w:left="13"/>
                                    <w:rPr>
                                      <w:rFonts w:ascii="Arial" w:hAnsi="Arial" w:cs="Arial"/>
                                      <w:bCs/>
                                    </w:rPr>
                                  </w:pPr>
                                  <w:r w:rsidRPr="00851ADB">
                                    <w:rPr>
                                      <w:rFonts w:ascii="Arial" w:hAnsi="Arial" w:cs="Arial"/>
                                      <w:bCs/>
                                    </w:rPr>
                                    <w:t>permissible</w:t>
                                  </w:r>
                                  <w:r w:rsidRPr="00851ADB">
                                    <w:rPr>
                                      <w:rFonts w:ascii="Arial" w:hAnsi="Arial" w:cs="Arial"/>
                                      <w:bCs/>
                                      <w:spacing w:val="-9"/>
                                    </w:rPr>
                                    <w:t xml:space="preserve"> </w:t>
                                  </w:r>
                                  <w:r w:rsidRPr="00851ADB">
                                    <w:rPr>
                                      <w:rFonts w:ascii="Arial" w:hAnsi="Arial" w:cs="Arial"/>
                                      <w:bCs/>
                                      <w:spacing w:val="-2"/>
                                    </w:rPr>
                                    <w:t>levels)</w:t>
                                  </w:r>
                                </w:p>
                              </w:tc>
                            </w:tr>
                            <w:tr w:rsidR="00615216" w14:paraId="754CC915" w14:textId="77777777">
                              <w:trPr>
                                <w:trHeight w:val="537"/>
                              </w:trPr>
                              <w:tc>
                                <w:tcPr>
                                  <w:tcW w:w="1181" w:type="dxa"/>
                                </w:tcPr>
                                <w:p w14:paraId="32351910"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rPr>
                                    <w:t>2</w:t>
                                  </w:r>
                                </w:p>
                              </w:tc>
                              <w:tc>
                                <w:tcPr>
                                  <w:tcW w:w="5221" w:type="dxa"/>
                                </w:tcPr>
                                <w:p w14:paraId="3A0F3ABA" w14:textId="77777777" w:rsidR="00615216" w:rsidRPr="00851ADB" w:rsidRDefault="00615216">
                                  <w:pPr>
                                    <w:pStyle w:val="TableParagraph"/>
                                    <w:spacing w:before="121"/>
                                    <w:ind w:left="64"/>
                                    <w:rPr>
                                      <w:rFonts w:ascii="Arial" w:hAnsi="Arial" w:cs="Arial"/>
                                      <w:bCs/>
                                    </w:rPr>
                                  </w:pPr>
                                  <w:r w:rsidRPr="00851ADB">
                                    <w:rPr>
                                      <w:rFonts w:ascii="Arial" w:hAnsi="Arial" w:cs="Arial"/>
                                      <w:bCs/>
                                    </w:rPr>
                                    <w:t>Safety</w:t>
                                  </w:r>
                                  <w:r w:rsidRPr="00851ADB">
                                    <w:rPr>
                                      <w:rFonts w:ascii="Arial" w:hAnsi="Arial" w:cs="Arial"/>
                                      <w:bCs/>
                                      <w:spacing w:val="-6"/>
                                    </w:rPr>
                                    <w:t xml:space="preserve"> </w:t>
                                  </w:r>
                                  <w:r w:rsidRPr="00851ADB">
                                    <w:rPr>
                                      <w:rFonts w:ascii="Arial" w:hAnsi="Arial" w:cs="Arial"/>
                                      <w:bCs/>
                                      <w:spacing w:val="-2"/>
                                    </w:rPr>
                                    <w:t>Compliance</w:t>
                                  </w:r>
                                </w:p>
                              </w:tc>
                            </w:tr>
                            <w:tr w:rsidR="00615216" w14:paraId="4CE7663C" w14:textId="77777777">
                              <w:trPr>
                                <w:trHeight w:val="539"/>
                              </w:trPr>
                              <w:tc>
                                <w:tcPr>
                                  <w:tcW w:w="1181" w:type="dxa"/>
                                </w:tcPr>
                                <w:p w14:paraId="1DCB30D4" w14:textId="77777777" w:rsidR="00615216" w:rsidRPr="00851ADB" w:rsidRDefault="00615216" w:rsidP="00851ADB">
                                  <w:pPr>
                                    <w:pStyle w:val="TableParagraph"/>
                                    <w:spacing w:before="124"/>
                                    <w:ind w:left="14"/>
                                    <w:jc w:val="center"/>
                                    <w:rPr>
                                      <w:rFonts w:ascii="Arial" w:hAnsi="Arial" w:cs="Arial"/>
                                      <w:b/>
                                    </w:rPr>
                                  </w:pPr>
                                  <w:r w:rsidRPr="00851ADB">
                                    <w:rPr>
                                      <w:rFonts w:ascii="Arial" w:hAnsi="Arial" w:cs="Arial"/>
                                      <w:b/>
                                      <w:spacing w:val="-5"/>
                                    </w:rPr>
                                    <w:t>2.1</w:t>
                                  </w:r>
                                </w:p>
                              </w:tc>
                              <w:tc>
                                <w:tcPr>
                                  <w:tcW w:w="5221" w:type="dxa"/>
                                </w:tcPr>
                                <w:p w14:paraId="171CF4C8" w14:textId="77777777" w:rsidR="00615216" w:rsidRPr="00851ADB" w:rsidRDefault="00615216">
                                  <w:pPr>
                                    <w:pStyle w:val="TableParagraph"/>
                                    <w:spacing w:before="124"/>
                                    <w:ind w:left="64"/>
                                    <w:rPr>
                                      <w:rFonts w:ascii="Arial" w:hAnsi="Arial" w:cs="Arial"/>
                                      <w:bCs/>
                                    </w:rPr>
                                  </w:pPr>
                                  <w:r w:rsidRPr="00851ADB">
                                    <w:rPr>
                                      <w:rFonts w:ascii="Arial" w:hAnsi="Arial" w:cs="Arial"/>
                                      <w:bCs/>
                                    </w:rPr>
                                    <w:t>Fatality</w:t>
                                  </w:r>
                                  <w:r w:rsidRPr="00851ADB">
                                    <w:rPr>
                                      <w:rFonts w:ascii="Arial" w:hAnsi="Arial" w:cs="Arial"/>
                                      <w:bCs/>
                                      <w:spacing w:val="-6"/>
                                    </w:rPr>
                                    <w:t xml:space="preserve"> </w:t>
                                  </w:r>
                                  <w:r w:rsidRPr="00851ADB">
                                    <w:rPr>
                                      <w:rFonts w:ascii="Arial" w:hAnsi="Arial" w:cs="Arial"/>
                                      <w:bCs/>
                                      <w:spacing w:val="-2"/>
                                    </w:rPr>
                                    <w:t>(Zero)</w:t>
                                  </w:r>
                                </w:p>
                              </w:tc>
                            </w:tr>
                            <w:tr w:rsidR="00615216" w14:paraId="7E42C814" w14:textId="77777777">
                              <w:trPr>
                                <w:trHeight w:val="539"/>
                              </w:trPr>
                              <w:tc>
                                <w:tcPr>
                                  <w:tcW w:w="1181" w:type="dxa"/>
                                </w:tcPr>
                                <w:p w14:paraId="6449F3DF"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spacing w:val="-5"/>
                                    </w:rPr>
                                    <w:t>2.2</w:t>
                                  </w:r>
                                </w:p>
                              </w:tc>
                              <w:tc>
                                <w:tcPr>
                                  <w:tcW w:w="5221" w:type="dxa"/>
                                </w:tcPr>
                                <w:p w14:paraId="041D9752" w14:textId="77777777" w:rsidR="00615216" w:rsidRPr="00851ADB" w:rsidRDefault="00615216">
                                  <w:pPr>
                                    <w:pStyle w:val="TableParagraph"/>
                                    <w:spacing w:before="121"/>
                                    <w:ind w:left="64"/>
                                    <w:rPr>
                                      <w:rFonts w:ascii="Arial" w:hAnsi="Arial" w:cs="Arial"/>
                                      <w:bCs/>
                                    </w:rPr>
                                  </w:pPr>
                                  <w:r w:rsidRPr="00851ADB">
                                    <w:rPr>
                                      <w:rFonts w:ascii="Arial" w:hAnsi="Arial" w:cs="Arial"/>
                                      <w:bCs/>
                                    </w:rPr>
                                    <w:t>Fire</w:t>
                                  </w:r>
                                  <w:r w:rsidRPr="00851ADB">
                                    <w:rPr>
                                      <w:rFonts w:ascii="Arial" w:hAnsi="Arial" w:cs="Arial"/>
                                      <w:bCs/>
                                      <w:spacing w:val="-6"/>
                                    </w:rPr>
                                    <w:t xml:space="preserve"> </w:t>
                                  </w:r>
                                  <w:r w:rsidRPr="00851ADB">
                                    <w:rPr>
                                      <w:rFonts w:ascii="Arial" w:hAnsi="Arial" w:cs="Arial"/>
                                      <w:bCs/>
                                    </w:rPr>
                                    <w:t>Incidents</w:t>
                                  </w:r>
                                  <w:r w:rsidRPr="00851ADB">
                                    <w:rPr>
                                      <w:rFonts w:ascii="Arial" w:hAnsi="Arial" w:cs="Arial"/>
                                      <w:bCs/>
                                      <w:spacing w:val="-2"/>
                                    </w:rPr>
                                    <w:t xml:space="preserve"> </w:t>
                                  </w:r>
                                  <w:r w:rsidRPr="00851ADB">
                                    <w:rPr>
                                      <w:rFonts w:ascii="Arial" w:hAnsi="Arial" w:cs="Arial"/>
                                      <w:bCs/>
                                    </w:rPr>
                                    <w:t>attributable</w:t>
                                  </w:r>
                                  <w:r w:rsidRPr="00851ADB">
                                    <w:rPr>
                                      <w:rFonts w:ascii="Arial" w:hAnsi="Arial" w:cs="Arial"/>
                                      <w:bCs/>
                                      <w:spacing w:val="-7"/>
                                    </w:rPr>
                                    <w:t xml:space="preserve"> </w:t>
                                  </w:r>
                                  <w:r w:rsidRPr="00851ADB">
                                    <w:rPr>
                                      <w:rFonts w:ascii="Arial" w:hAnsi="Arial" w:cs="Arial"/>
                                      <w:bCs/>
                                    </w:rPr>
                                    <w:t>to</w:t>
                                  </w:r>
                                  <w:r w:rsidRPr="00851ADB">
                                    <w:rPr>
                                      <w:rFonts w:ascii="Arial" w:hAnsi="Arial" w:cs="Arial"/>
                                      <w:bCs/>
                                      <w:spacing w:val="-3"/>
                                    </w:rPr>
                                    <w:t xml:space="preserve"> </w:t>
                                  </w:r>
                                  <w:r w:rsidRPr="00851ADB">
                                    <w:rPr>
                                      <w:rFonts w:ascii="Arial" w:hAnsi="Arial" w:cs="Arial"/>
                                      <w:bCs/>
                                    </w:rPr>
                                    <w:t>SP</w:t>
                                  </w:r>
                                  <w:r w:rsidRPr="00851ADB">
                                    <w:rPr>
                                      <w:rFonts w:ascii="Arial" w:hAnsi="Arial" w:cs="Arial"/>
                                      <w:bCs/>
                                      <w:spacing w:val="-5"/>
                                    </w:rPr>
                                    <w:t xml:space="preserve"> </w:t>
                                  </w:r>
                                  <w:r w:rsidRPr="00851ADB">
                                    <w:rPr>
                                      <w:rFonts w:ascii="Arial" w:hAnsi="Arial" w:cs="Arial"/>
                                      <w:bCs/>
                                      <w:spacing w:val="-2"/>
                                    </w:rPr>
                                    <w:t>(Zero)</w:t>
                                  </w:r>
                                </w:p>
                              </w:tc>
                            </w:tr>
                            <w:tr w:rsidR="00615216" w14:paraId="2E1EA8E0" w14:textId="77777777">
                              <w:trPr>
                                <w:trHeight w:val="540"/>
                              </w:trPr>
                              <w:tc>
                                <w:tcPr>
                                  <w:tcW w:w="1181" w:type="dxa"/>
                                </w:tcPr>
                                <w:p w14:paraId="6302964F" w14:textId="77777777" w:rsidR="00615216" w:rsidRPr="00851ADB" w:rsidRDefault="00615216" w:rsidP="00851ADB">
                                  <w:pPr>
                                    <w:pStyle w:val="TableParagraph"/>
                                    <w:spacing w:before="122"/>
                                    <w:ind w:left="14"/>
                                    <w:jc w:val="center"/>
                                    <w:rPr>
                                      <w:rFonts w:ascii="Arial" w:hAnsi="Arial" w:cs="Arial"/>
                                      <w:b/>
                                    </w:rPr>
                                  </w:pPr>
                                  <w:r w:rsidRPr="00851ADB">
                                    <w:rPr>
                                      <w:rFonts w:ascii="Arial" w:hAnsi="Arial" w:cs="Arial"/>
                                      <w:b/>
                                    </w:rPr>
                                    <w:t>3</w:t>
                                  </w:r>
                                </w:p>
                              </w:tc>
                              <w:tc>
                                <w:tcPr>
                                  <w:tcW w:w="5221" w:type="dxa"/>
                                </w:tcPr>
                                <w:p w14:paraId="754D3607" w14:textId="77777777" w:rsidR="00615216" w:rsidRPr="00851ADB" w:rsidRDefault="00615216">
                                  <w:pPr>
                                    <w:pStyle w:val="TableParagraph"/>
                                    <w:spacing w:before="122"/>
                                    <w:ind w:left="13"/>
                                    <w:rPr>
                                      <w:rFonts w:ascii="Arial" w:hAnsi="Arial" w:cs="Arial"/>
                                      <w:bCs/>
                                    </w:rPr>
                                  </w:pPr>
                                  <w:r w:rsidRPr="00851ADB">
                                    <w:rPr>
                                      <w:rFonts w:ascii="Arial" w:hAnsi="Arial" w:cs="Arial"/>
                                      <w:bCs/>
                                    </w:rPr>
                                    <w:t xml:space="preserve"> Zabbix Connectivity of Utility Equipment’s (100 %)</w:t>
                                  </w:r>
                                </w:p>
                              </w:tc>
                            </w:tr>
                            <w:tr w:rsidR="00615216" w14:paraId="6BB1C80A" w14:textId="77777777">
                              <w:trPr>
                                <w:trHeight w:val="537"/>
                              </w:trPr>
                              <w:tc>
                                <w:tcPr>
                                  <w:tcW w:w="1181" w:type="dxa"/>
                                </w:tcPr>
                                <w:p w14:paraId="69415670"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rPr>
                                    <w:t>3.1</w:t>
                                  </w:r>
                                </w:p>
                              </w:tc>
                              <w:tc>
                                <w:tcPr>
                                  <w:tcW w:w="5221" w:type="dxa"/>
                                </w:tcPr>
                                <w:p w14:paraId="0A9E0851" w14:textId="77777777" w:rsidR="00615216" w:rsidRPr="00851ADB" w:rsidRDefault="00615216">
                                  <w:pPr>
                                    <w:pStyle w:val="TableParagraph"/>
                                    <w:spacing w:before="121"/>
                                    <w:ind w:left="13"/>
                                    <w:rPr>
                                      <w:rFonts w:ascii="Arial" w:hAnsi="Arial" w:cs="Arial"/>
                                      <w:bCs/>
                                    </w:rPr>
                                  </w:pPr>
                                  <w:r w:rsidRPr="00851ADB">
                                    <w:rPr>
                                      <w:rFonts w:ascii="Arial" w:hAnsi="Arial" w:cs="Arial"/>
                                      <w:bCs/>
                                    </w:rPr>
                                    <w:t xml:space="preserve"> SMPS Connectivity, Reachability &amp; Correct Parameter</w:t>
                                  </w:r>
                                </w:p>
                              </w:tc>
                            </w:tr>
                            <w:tr w:rsidR="00615216" w14:paraId="3146BD4E" w14:textId="77777777">
                              <w:trPr>
                                <w:trHeight w:val="633"/>
                              </w:trPr>
                              <w:tc>
                                <w:tcPr>
                                  <w:tcW w:w="1181" w:type="dxa"/>
                                </w:tcPr>
                                <w:p w14:paraId="1E5425D0" w14:textId="77777777" w:rsidR="00615216" w:rsidRPr="00851ADB" w:rsidRDefault="00615216" w:rsidP="00851ADB">
                                  <w:pPr>
                                    <w:pStyle w:val="TableParagraph"/>
                                    <w:spacing w:before="169"/>
                                    <w:ind w:left="14"/>
                                    <w:jc w:val="center"/>
                                    <w:rPr>
                                      <w:rFonts w:ascii="Arial" w:hAnsi="Arial" w:cs="Arial"/>
                                      <w:b/>
                                    </w:rPr>
                                  </w:pPr>
                                  <w:r w:rsidRPr="00851ADB">
                                    <w:rPr>
                                      <w:rFonts w:ascii="Arial" w:hAnsi="Arial" w:cs="Arial"/>
                                      <w:b/>
                                    </w:rPr>
                                    <w:t>3.2</w:t>
                                  </w:r>
                                </w:p>
                              </w:tc>
                              <w:tc>
                                <w:tcPr>
                                  <w:tcW w:w="5221" w:type="dxa"/>
                                </w:tcPr>
                                <w:p w14:paraId="1D3B71E9" w14:textId="77777777" w:rsidR="00615216" w:rsidRPr="00851ADB" w:rsidRDefault="00615216">
                                  <w:pPr>
                                    <w:pStyle w:val="TableParagraph"/>
                                    <w:spacing w:before="16"/>
                                    <w:ind w:left="13"/>
                                    <w:rPr>
                                      <w:rFonts w:ascii="Arial" w:hAnsi="Arial" w:cs="Arial"/>
                                      <w:bCs/>
                                    </w:rPr>
                                  </w:pPr>
                                  <w:r w:rsidRPr="00851ADB">
                                    <w:rPr>
                                      <w:rFonts w:ascii="Arial" w:hAnsi="Arial" w:cs="Arial"/>
                                      <w:bCs/>
                                    </w:rPr>
                                    <w:t>Earthing/Grounding Connectivity &amp; Value of same</w:t>
                                  </w:r>
                                </w:p>
                                <w:p w14:paraId="0C8DA6DA" w14:textId="77777777" w:rsidR="00615216" w:rsidRPr="00851ADB" w:rsidRDefault="00615216">
                                  <w:pPr>
                                    <w:pStyle w:val="TableParagraph"/>
                                    <w:spacing w:before="38"/>
                                    <w:ind w:left="13"/>
                                    <w:rPr>
                                      <w:rFonts w:ascii="Arial" w:hAnsi="Arial" w:cs="Arial"/>
                                      <w:bCs/>
                                    </w:rPr>
                                  </w:pPr>
                                  <w:r w:rsidRPr="00851ADB">
                                    <w:rPr>
                                      <w:rFonts w:ascii="Arial" w:hAnsi="Arial" w:cs="Arial"/>
                                      <w:bCs/>
                                    </w:rPr>
                                    <w:t>should be &lt;3 Ohms</w:t>
                                  </w:r>
                                </w:p>
                              </w:tc>
                            </w:tr>
                            <w:tr w:rsidR="00615216" w14:paraId="416687FA" w14:textId="77777777" w:rsidTr="00E004EF">
                              <w:trPr>
                                <w:trHeight w:val="405"/>
                              </w:trPr>
                              <w:tc>
                                <w:tcPr>
                                  <w:tcW w:w="1181" w:type="dxa"/>
                                  <w:tcBorders>
                                    <w:left w:val="single" w:sz="4" w:space="0" w:color="auto"/>
                                    <w:bottom w:val="single" w:sz="4" w:space="0" w:color="auto"/>
                                  </w:tcBorders>
                                </w:tcPr>
                                <w:p w14:paraId="01D93773"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rPr>
                                    <w:t>4</w:t>
                                  </w:r>
                                </w:p>
                              </w:tc>
                              <w:tc>
                                <w:tcPr>
                                  <w:tcW w:w="5221" w:type="dxa"/>
                                  <w:tcBorders>
                                    <w:bottom w:val="single" w:sz="4" w:space="0" w:color="auto"/>
                                  </w:tcBorders>
                                </w:tcPr>
                                <w:p w14:paraId="0530EFA7" w14:textId="77777777" w:rsidR="00615216" w:rsidRPr="00851ADB" w:rsidRDefault="00615216">
                                  <w:pPr>
                                    <w:pStyle w:val="TableParagraph"/>
                                    <w:spacing w:before="121"/>
                                    <w:ind w:left="64"/>
                                    <w:rPr>
                                      <w:rFonts w:ascii="Arial" w:hAnsi="Arial" w:cs="Arial"/>
                                      <w:bCs/>
                                    </w:rPr>
                                  </w:pPr>
                                  <w:r w:rsidRPr="00851ADB">
                                    <w:rPr>
                                      <w:rFonts w:ascii="Arial" w:hAnsi="Arial" w:cs="Arial"/>
                                      <w:bCs/>
                                    </w:rPr>
                                    <w:t>WO Closure (100 %)</w:t>
                                  </w:r>
                                </w:p>
                              </w:tc>
                            </w:tr>
                            <w:tr w:rsidR="00615216" w14:paraId="5DB0EBA7" w14:textId="77777777" w:rsidTr="00E004EF">
                              <w:trPr>
                                <w:trHeight w:val="119"/>
                              </w:trPr>
                              <w:tc>
                                <w:tcPr>
                                  <w:tcW w:w="1181" w:type="dxa"/>
                                  <w:tcBorders>
                                    <w:top w:val="single" w:sz="4" w:space="0" w:color="auto"/>
                                    <w:left w:val="single" w:sz="4" w:space="0" w:color="auto"/>
                                  </w:tcBorders>
                                </w:tcPr>
                                <w:p w14:paraId="3F2ECF6C" w14:textId="77777777" w:rsidR="00615216" w:rsidRPr="00851ADB" w:rsidRDefault="00615216" w:rsidP="00851ADB">
                                  <w:pPr>
                                    <w:pStyle w:val="TableParagraph"/>
                                    <w:spacing w:before="121"/>
                                    <w:ind w:left="14"/>
                                    <w:jc w:val="center"/>
                                    <w:rPr>
                                      <w:rFonts w:ascii="Arial" w:hAnsi="Arial" w:cs="Arial"/>
                                      <w:b/>
                                    </w:rPr>
                                  </w:pPr>
                                </w:p>
                              </w:tc>
                              <w:tc>
                                <w:tcPr>
                                  <w:tcW w:w="5221" w:type="dxa"/>
                                  <w:tcBorders>
                                    <w:top w:val="single" w:sz="4" w:space="0" w:color="auto"/>
                                  </w:tcBorders>
                                </w:tcPr>
                                <w:p w14:paraId="01D82FDD" w14:textId="77777777" w:rsidR="00615216" w:rsidRPr="00851ADB" w:rsidRDefault="00615216">
                                  <w:pPr>
                                    <w:pStyle w:val="TableParagraph"/>
                                    <w:spacing w:before="121"/>
                                    <w:ind w:left="64"/>
                                    <w:rPr>
                                      <w:rFonts w:ascii="Arial" w:hAnsi="Arial" w:cs="Arial"/>
                                      <w:bCs/>
                                    </w:rPr>
                                  </w:pPr>
                                </w:p>
                              </w:tc>
                            </w:tr>
                          </w:tbl>
                          <w:p w14:paraId="157B5609" w14:textId="77777777" w:rsidR="00615216" w:rsidRDefault="00615216" w:rsidP="00DA46F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90D780" id="_x0000_t202" coordsize="21600,21600" o:spt="202" path="m,l,21600r21600,l21600,xe">
                <v:stroke joinstyle="miter"/>
                <v:path gradientshapeok="t" o:connecttype="rect"/>
              </v:shapetype>
              <v:shape id="Text Box 34" o:spid="_x0000_s1026" type="#_x0000_t202" style="position:absolute;left:0;text-align:left;margin-left:61.2pt;margin-top:27.4pt;width:320.6pt;height:256.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7T1wEAAJIDAAAOAAAAZHJzL2Uyb0RvYy54bWysU9uO0zAQfUfiHyy/0zRdVFDUdLXsahHS&#10;AistfIDj2ElE4jEzbpPy9YydpsvlDfFiTWbGx+ecmeyup6EXR4PUgStlvlpLYZyGunNNKb9+uX/1&#10;VgoKytWqB2dKeTIkr/cvX+xGX5gNtNDXBgWDOCpGX8o2BF9kGenWDIpW4I3jogUcVOBPbLIa1cjo&#10;Q59t1uttNgLWHkEbIs7ezUW5T/jWGh0+W0smiL6UzC2kE9NZxTPb71TRoPJtp8801D+wGFTn+NEL&#10;1J0KShyw+wtq6DQCgQ0rDUMG1nbaJA2sJl//oeapVd4kLWwO+YtN9P9g9afjk39EEaZ3MPEAkwjy&#10;D6C/kXBw2yrXmBtEGFujan44j5Zlo6fifDVaTQVFkGr8CDUPWR0CJKDJ4hBdYZ2C0XkAp4vpZgpC&#10;c/L1+k2+3XBJc+1qs82vtmksmSqW6x4pvDcwiBiUEnmqCV4dHyhEOqpYWuJrDu67vk+T7d1vCW6M&#10;mUQ/Mp65h6mauDvKqKA+sRCEeVF4sTloAX9IMfKSlJK+HxQaKfoPjs2IG7UEuATVEiin+WopgxRz&#10;eBvmzTt47JqWkWe7HdywYbZLUp5ZnHny4JPC85LGzfr1O3U9/0r7nwAAAP//AwBQSwMEFAAGAAgA&#10;AAAhAJ+0TorfAAAACgEAAA8AAABkcnMvZG93bnJldi54bWxMj8FOwzAQRO9I/IO1SNyoQwimTeNU&#10;FYITEmoaDhyd2E2sxusQu234e5YTHGf2aXam2MxuYGczBetRwv0iAWaw9dpiJ+Gjfr1bAgtRoVaD&#10;RyPh2wTYlNdXhcq1v2BlzvvYMQrBkCsJfYxjznloe+NUWPjRIN0OfnIqkpw6rid1oXA38DRJBHfK&#10;In3o1Wiee9Me9ycnYfuJ1Yv9em921aGydb1K8E0cpby9mbdrYNHM8Q+G3/pUHUrq1PgT6sAG0mma&#10;ESrhMaMJBDyJBwGsIUMsM+Blwf9PKH8AAAD//wMAUEsBAi0AFAAGAAgAAAAhALaDOJL+AAAA4QEA&#10;ABMAAAAAAAAAAAAAAAAAAAAAAFtDb250ZW50X1R5cGVzXS54bWxQSwECLQAUAAYACAAAACEAOP0h&#10;/9YAAACUAQAACwAAAAAAAAAAAAAAAAAvAQAAX3JlbHMvLnJlbHNQSwECLQAUAAYACAAAACEApepe&#10;09cBAACSAwAADgAAAAAAAAAAAAAAAAAuAgAAZHJzL2Uyb0RvYy54bWxQSwECLQAUAAYACAAAACEA&#10;n7ROit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1"/>
                        <w:gridCol w:w="5221"/>
                      </w:tblGrid>
                      <w:tr w:rsidR="00615216" w14:paraId="5FD113C3" w14:textId="77777777">
                        <w:trPr>
                          <w:trHeight w:val="539"/>
                        </w:trPr>
                        <w:tc>
                          <w:tcPr>
                            <w:tcW w:w="1181" w:type="dxa"/>
                          </w:tcPr>
                          <w:p w14:paraId="367A8D5D"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spacing w:val="-4"/>
                              </w:rPr>
                              <w:t>S.No</w:t>
                            </w:r>
                          </w:p>
                        </w:tc>
                        <w:tc>
                          <w:tcPr>
                            <w:tcW w:w="5221" w:type="dxa"/>
                          </w:tcPr>
                          <w:p w14:paraId="168DFA89" w14:textId="77777777" w:rsidR="00615216" w:rsidRPr="00851ADB" w:rsidRDefault="00615216">
                            <w:pPr>
                              <w:pStyle w:val="TableParagraph"/>
                              <w:spacing w:before="121"/>
                              <w:ind w:left="13"/>
                              <w:rPr>
                                <w:rFonts w:ascii="Arial" w:hAnsi="Arial" w:cs="Arial"/>
                                <w:bCs/>
                              </w:rPr>
                            </w:pPr>
                            <w:r w:rsidRPr="00851ADB">
                              <w:rPr>
                                <w:rFonts w:ascii="Arial" w:hAnsi="Arial" w:cs="Arial"/>
                                <w:bCs/>
                                <w:spacing w:val="-2"/>
                              </w:rPr>
                              <w:t>Parameters</w:t>
                            </w:r>
                          </w:p>
                        </w:tc>
                      </w:tr>
                      <w:tr w:rsidR="00615216" w14:paraId="665DA94F" w14:textId="77777777">
                        <w:trPr>
                          <w:trHeight w:val="633"/>
                        </w:trPr>
                        <w:tc>
                          <w:tcPr>
                            <w:tcW w:w="1181" w:type="dxa"/>
                          </w:tcPr>
                          <w:p w14:paraId="72F0104E" w14:textId="77777777" w:rsidR="00615216" w:rsidRPr="00851ADB" w:rsidRDefault="00615216" w:rsidP="00851ADB">
                            <w:pPr>
                              <w:pStyle w:val="TableParagraph"/>
                              <w:spacing w:before="167"/>
                              <w:ind w:left="14"/>
                              <w:jc w:val="center"/>
                              <w:rPr>
                                <w:rFonts w:ascii="Arial" w:hAnsi="Arial" w:cs="Arial"/>
                                <w:b/>
                              </w:rPr>
                            </w:pPr>
                            <w:r w:rsidRPr="00851ADB">
                              <w:rPr>
                                <w:rFonts w:ascii="Arial" w:hAnsi="Arial" w:cs="Arial"/>
                                <w:b/>
                              </w:rPr>
                              <w:t>1</w:t>
                            </w:r>
                          </w:p>
                        </w:tc>
                        <w:tc>
                          <w:tcPr>
                            <w:tcW w:w="5221" w:type="dxa"/>
                          </w:tcPr>
                          <w:p w14:paraId="7EAE72D3" w14:textId="77777777" w:rsidR="00615216" w:rsidRPr="00851ADB" w:rsidRDefault="00615216">
                            <w:pPr>
                              <w:pStyle w:val="TableParagraph"/>
                              <w:spacing w:before="13"/>
                              <w:ind w:left="64"/>
                              <w:rPr>
                                <w:rFonts w:ascii="Arial" w:hAnsi="Arial" w:cs="Arial"/>
                                <w:bCs/>
                              </w:rPr>
                            </w:pPr>
                            <w:r w:rsidRPr="00851ADB">
                              <w:rPr>
                                <w:rFonts w:ascii="Arial" w:hAnsi="Arial" w:cs="Arial"/>
                                <w:bCs/>
                              </w:rPr>
                              <w:t>Site</w:t>
                            </w:r>
                            <w:r w:rsidRPr="00851ADB">
                              <w:rPr>
                                <w:rFonts w:ascii="Arial" w:hAnsi="Arial" w:cs="Arial"/>
                                <w:bCs/>
                                <w:spacing w:val="-6"/>
                              </w:rPr>
                              <w:t xml:space="preserve"> </w:t>
                            </w:r>
                            <w:r w:rsidRPr="00851ADB">
                              <w:rPr>
                                <w:rFonts w:ascii="Arial" w:hAnsi="Arial" w:cs="Arial"/>
                                <w:bCs/>
                              </w:rPr>
                              <w:t>Cleanliness</w:t>
                            </w:r>
                            <w:r w:rsidRPr="00851ADB">
                              <w:rPr>
                                <w:rFonts w:ascii="Arial" w:hAnsi="Arial" w:cs="Arial"/>
                                <w:bCs/>
                                <w:spacing w:val="-6"/>
                              </w:rPr>
                              <w:t xml:space="preserve"> </w:t>
                            </w:r>
                            <w:r w:rsidRPr="00851ADB">
                              <w:rPr>
                                <w:rFonts w:ascii="Arial" w:hAnsi="Arial" w:cs="Arial"/>
                                <w:bCs/>
                              </w:rPr>
                              <w:t>(No</w:t>
                            </w:r>
                            <w:r w:rsidRPr="00851ADB">
                              <w:rPr>
                                <w:rFonts w:ascii="Arial" w:hAnsi="Arial" w:cs="Arial"/>
                                <w:bCs/>
                                <w:spacing w:val="-8"/>
                              </w:rPr>
                              <w:t xml:space="preserve"> </w:t>
                            </w:r>
                            <w:r w:rsidRPr="00851ADB">
                              <w:rPr>
                                <w:rFonts w:ascii="Arial" w:hAnsi="Arial" w:cs="Arial"/>
                                <w:bCs/>
                              </w:rPr>
                              <w:t>vegetation</w:t>
                            </w:r>
                            <w:r w:rsidRPr="00851ADB">
                              <w:rPr>
                                <w:rFonts w:ascii="Arial" w:hAnsi="Arial" w:cs="Arial"/>
                                <w:bCs/>
                                <w:spacing w:val="-6"/>
                              </w:rPr>
                              <w:t xml:space="preserve"> </w:t>
                            </w:r>
                            <w:r w:rsidRPr="00851ADB">
                              <w:rPr>
                                <w:rFonts w:ascii="Arial" w:hAnsi="Arial" w:cs="Arial"/>
                                <w:bCs/>
                              </w:rPr>
                              <w:t>beyond</w:t>
                            </w:r>
                            <w:r w:rsidRPr="00851ADB">
                              <w:rPr>
                                <w:rFonts w:ascii="Arial" w:hAnsi="Arial" w:cs="Arial"/>
                                <w:bCs/>
                                <w:spacing w:val="-6"/>
                              </w:rPr>
                              <w:t xml:space="preserve"> </w:t>
                            </w:r>
                            <w:r w:rsidRPr="00851ADB">
                              <w:rPr>
                                <w:rFonts w:ascii="Arial" w:hAnsi="Arial" w:cs="Arial"/>
                                <w:bCs/>
                                <w:spacing w:val="-2"/>
                              </w:rPr>
                              <w:t>seasonal</w:t>
                            </w:r>
                          </w:p>
                          <w:p w14:paraId="0577F77A" w14:textId="77777777" w:rsidR="00615216" w:rsidRPr="00851ADB" w:rsidRDefault="00615216">
                            <w:pPr>
                              <w:pStyle w:val="TableParagraph"/>
                              <w:spacing w:before="41"/>
                              <w:ind w:left="13"/>
                              <w:rPr>
                                <w:rFonts w:ascii="Arial" w:hAnsi="Arial" w:cs="Arial"/>
                                <w:bCs/>
                              </w:rPr>
                            </w:pPr>
                            <w:r w:rsidRPr="00851ADB">
                              <w:rPr>
                                <w:rFonts w:ascii="Arial" w:hAnsi="Arial" w:cs="Arial"/>
                                <w:bCs/>
                              </w:rPr>
                              <w:t>permissible</w:t>
                            </w:r>
                            <w:r w:rsidRPr="00851ADB">
                              <w:rPr>
                                <w:rFonts w:ascii="Arial" w:hAnsi="Arial" w:cs="Arial"/>
                                <w:bCs/>
                                <w:spacing w:val="-9"/>
                              </w:rPr>
                              <w:t xml:space="preserve"> </w:t>
                            </w:r>
                            <w:r w:rsidRPr="00851ADB">
                              <w:rPr>
                                <w:rFonts w:ascii="Arial" w:hAnsi="Arial" w:cs="Arial"/>
                                <w:bCs/>
                                <w:spacing w:val="-2"/>
                              </w:rPr>
                              <w:t>levels)</w:t>
                            </w:r>
                          </w:p>
                        </w:tc>
                      </w:tr>
                      <w:tr w:rsidR="00615216" w14:paraId="754CC915" w14:textId="77777777">
                        <w:trPr>
                          <w:trHeight w:val="537"/>
                        </w:trPr>
                        <w:tc>
                          <w:tcPr>
                            <w:tcW w:w="1181" w:type="dxa"/>
                          </w:tcPr>
                          <w:p w14:paraId="32351910"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rPr>
                              <w:t>2</w:t>
                            </w:r>
                          </w:p>
                        </w:tc>
                        <w:tc>
                          <w:tcPr>
                            <w:tcW w:w="5221" w:type="dxa"/>
                          </w:tcPr>
                          <w:p w14:paraId="3A0F3ABA" w14:textId="77777777" w:rsidR="00615216" w:rsidRPr="00851ADB" w:rsidRDefault="00615216">
                            <w:pPr>
                              <w:pStyle w:val="TableParagraph"/>
                              <w:spacing w:before="121"/>
                              <w:ind w:left="64"/>
                              <w:rPr>
                                <w:rFonts w:ascii="Arial" w:hAnsi="Arial" w:cs="Arial"/>
                                <w:bCs/>
                              </w:rPr>
                            </w:pPr>
                            <w:r w:rsidRPr="00851ADB">
                              <w:rPr>
                                <w:rFonts w:ascii="Arial" w:hAnsi="Arial" w:cs="Arial"/>
                                <w:bCs/>
                              </w:rPr>
                              <w:t>Safety</w:t>
                            </w:r>
                            <w:r w:rsidRPr="00851ADB">
                              <w:rPr>
                                <w:rFonts w:ascii="Arial" w:hAnsi="Arial" w:cs="Arial"/>
                                <w:bCs/>
                                <w:spacing w:val="-6"/>
                              </w:rPr>
                              <w:t xml:space="preserve"> </w:t>
                            </w:r>
                            <w:r w:rsidRPr="00851ADB">
                              <w:rPr>
                                <w:rFonts w:ascii="Arial" w:hAnsi="Arial" w:cs="Arial"/>
                                <w:bCs/>
                                <w:spacing w:val="-2"/>
                              </w:rPr>
                              <w:t>Compliance</w:t>
                            </w:r>
                          </w:p>
                        </w:tc>
                      </w:tr>
                      <w:tr w:rsidR="00615216" w14:paraId="4CE7663C" w14:textId="77777777">
                        <w:trPr>
                          <w:trHeight w:val="539"/>
                        </w:trPr>
                        <w:tc>
                          <w:tcPr>
                            <w:tcW w:w="1181" w:type="dxa"/>
                          </w:tcPr>
                          <w:p w14:paraId="1DCB30D4" w14:textId="77777777" w:rsidR="00615216" w:rsidRPr="00851ADB" w:rsidRDefault="00615216" w:rsidP="00851ADB">
                            <w:pPr>
                              <w:pStyle w:val="TableParagraph"/>
                              <w:spacing w:before="124"/>
                              <w:ind w:left="14"/>
                              <w:jc w:val="center"/>
                              <w:rPr>
                                <w:rFonts w:ascii="Arial" w:hAnsi="Arial" w:cs="Arial"/>
                                <w:b/>
                              </w:rPr>
                            </w:pPr>
                            <w:r w:rsidRPr="00851ADB">
                              <w:rPr>
                                <w:rFonts w:ascii="Arial" w:hAnsi="Arial" w:cs="Arial"/>
                                <w:b/>
                                <w:spacing w:val="-5"/>
                              </w:rPr>
                              <w:t>2.1</w:t>
                            </w:r>
                          </w:p>
                        </w:tc>
                        <w:tc>
                          <w:tcPr>
                            <w:tcW w:w="5221" w:type="dxa"/>
                          </w:tcPr>
                          <w:p w14:paraId="171CF4C8" w14:textId="77777777" w:rsidR="00615216" w:rsidRPr="00851ADB" w:rsidRDefault="00615216">
                            <w:pPr>
                              <w:pStyle w:val="TableParagraph"/>
                              <w:spacing w:before="124"/>
                              <w:ind w:left="64"/>
                              <w:rPr>
                                <w:rFonts w:ascii="Arial" w:hAnsi="Arial" w:cs="Arial"/>
                                <w:bCs/>
                              </w:rPr>
                            </w:pPr>
                            <w:r w:rsidRPr="00851ADB">
                              <w:rPr>
                                <w:rFonts w:ascii="Arial" w:hAnsi="Arial" w:cs="Arial"/>
                                <w:bCs/>
                              </w:rPr>
                              <w:t>Fatality</w:t>
                            </w:r>
                            <w:r w:rsidRPr="00851ADB">
                              <w:rPr>
                                <w:rFonts w:ascii="Arial" w:hAnsi="Arial" w:cs="Arial"/>
                                <w:bCs/>
                                <w:spacing w:val="-6"/>
                              </w:rPr>
                              <w:t xml:space="preserve"> </w:t>
                            </w:r>
                            <w:r w:rsidRPr="00851ADB">
                              <w:rPr>
                                <w:rFonts w:ascii="Arial" w:hAnsi="Arial" w:cs="Arial"/>
                                <w:bCs/>
                                <w:spacing w:val="-2"/>
                              </w:rPr>
                              <w:t>(Zero)</w:t>
                            </w:r>
                          </w:p>
                        </w:tc>
                      </w:tr>
                      <w:tr w:rsidR="00615216" w14:paraId="7E42C814" w14:textId="77777777">
                        <w:trPr>
                          <w:trHeight w:val="539"/>
                        </w:trPr>
                        <w:tc>
                          <w:tcPr>
                            <w:tcW w:w="1181" w:type="dxa"/>
                          </w:tcPr>
                          <w:p w14:paraId="6449F3DF"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spacing w:val="-5"/>
                              </w:rPr>
                              <w:t>2.2</w:t>
                            </w:r>
                          </w:p>
                        </w:tc>
                        <w:tc>
                          <w:tcPr>
                            <w:tcW w:w="5221" w:type="dxa"/>
                          </w:tcPr>
                          <w:p w14:paraId="041D9752" w14:textId="77777777" w:rsidR="00615216" w:rsidRPr="00851ADB" w:rsidRDefault="00615216">
                            <w:pPr>
                              <w:pStyle w:val="TableParagraph"/>
                              <w:spacing w:before="121"/>
                              <w:ind w:left="64"/>
                              <w:rPr>
                                <w:rFonts w:ascii="Arial" w:hAnsi="Arial" w:cs="Arial"/>
                                <w:bCs/>
                              </w:rPr>
                            </w:pPr>
                            <w:r w:rsidRPr="00851ADB">
                              <w:rPr>
                                <w:rFonts w:ascii="Arial" w:hAnsi="Arial" w:cs="Arial"/>
                                <w:bCs/>
                              </w:rPr>
                              <w:t>Fire</w:t>
                            </w:r>
                            <w:r w:rsidRPr="00851ADB">
                              <w:rPr>
                                <w:rFonts w:ascii="Arial" w:hAnsi="Arial" w:cs="Arial"/>
                                <w:bCs/>
                                <w:spacing w:val="-6"/>
                              </w:rPr>
                              <w:t xml:space="preserve"> </w:t>
                            </w:r>
                            <w:r w:rsidRPr="00851ADB">
                              <w:rPr>
                                <w:rFonts w:ascii="Arial" w:hAnsi="Arial" w:cs="Arial"/>
                                <w:bCs/>
                              </w:rPr>
                              <w:t>Incidents</w:t>
                            </w:r>
                            <w:r w:rsidRPr="00851ADB">
                              <w:rPr>
                                <w:rFonts w:ascii="Arial" w:hAnsi="Arial" w:cs="Arial"/>
                                <w:bCs/>
                                <w:spacing w:val="-2"/>
                              </w:rPr>
                              <w:t xml:space="preserve"> </w:t>
                            </w:r>
                            <w:r w:rsidRPr="00851ADB">
                              <w:rPr>
                                <w:rFonts w:ascii="Arial" w:hAnsi="Arial" w:cs="Arial"/>
                                <w:bCs/>
                              </w:rPr>
                              <w:t>attributable</w:t>
                            </w:r>
                            <w:r w:rsidRPr="00851ADB">
                              <w:rPr>
                                <w:rFonts w:ascii="Arial" w:hAnsi="Arial" w:cs="Arial"/>
                                <w:bCs/>
                                <w:spacing w:val="-7"/>
                              </w:rPr>
                              <w:t xml:space="preserve"> </w:t>
                            </w:r>
                            <w:r w:rsidRPr="00851ADB">
                              <w:rPr>
                                <w:rFonts w:ascii="Arial" w:hAnsi="Arial" w:cs="Arial"/>
                                <w:bCs/>
                              </w:rPr>
                              <w:t>to</w:t>
                            </w:r>
                            <w:r w:rsidRPr="00851ADB">
                              <w:rPr>
                                <w:rFonts w:ascii="Arial" w:hAnsi="Arial" w:cs="Arial"/>
                                <w:bCs/>
                                <w:spacing w:val="-3"/>
                              </w:rPr>
                              <w:t xml:space="preserve"> </w:t>
                            </w:r>
                            <w:r w:rsidRPr="00851ADB">
                              <w:rPr>
                                <w:rFonts w:ascii="Arial" w:hAnsi="Arial" w:cs="Arial"/>
                                <w:bCs/>
                              </w:rPr>
                              <w:t>SP</w:t>
                            </w:r>
                            <w:r w:rsidRPr="00851ADB">
                              <w:rPr>
                                <w:rFonts w:ascii="Arial" w:hAnsi="Arial" w:cs="Arial"/>
                                <w:bCs/>
                                <w:spacing w:val="-5"/>
                              </w:rPr>
                              <w:t xml:space="preserve"> </w:t>
                            </w:r>
                            <w:r w:rsidRPr="00851ADB">
                              <w:rPr>
                                <w:rFonts w:ascii="Arial" w:hAnsi="Arial" w:cs="Arial"/>
                                <w:bCs/>
                                <w:spacing w:val="-2"/>
                              </w:rPr>
                              <w:t>(Zero)</w:t>
                            </w:r>
                          </w:p>
                        </w:tc>
                      </w:tr>
                      <w:tr w:rsidR="00615216" w14:paraId="2E1EA8E0" w14:textId="77777777">
                        <w:trPr>
                          <w:trHeight w:val="540"/>
                        </w:trPr>
                        <w:tc>
                          <w:tcPr>
                            <w:tcW w:w="1181" w:type="dxa"/>
                          </w:tcPr>
                          <w:p w14:paraId="6302964F" w14:textId="77777777" w:rsidR="00615216" w:rsidRPr="00851ADB" w:rsidRDefault="00615216" w:rsidP="00851ADB">
                            <w:pPr>
                              <w:pStyle w:val="TableParagraph"/>
                              <w:spacing w:before="122"/>
                              <w:ind w:left="14"/>
                              <w:jc w:val="center"/>
                              <w:rPr>
                                <w:rFonts w:ascii="Arial" w:hAnsi="Arial" w:cs="Arial"/>
                                <w:b/>
                              </w:rPr>
                            </w:pPr>
                            <w:r w:rsidRPr="00851ADB">
                              <w:rPr>
                                <w:rFonts w:ascii="Arial" w:hAnsi="Arial" w:cs="Arial"/>
                                <w:b/>
                              </w:rPr>
                              <w:t>3</w:t>
                            </w:r>
                          </w:p>
                        </w:tc>
                        <w:tc>
                          <w:tcPr>
                            <w:tcW w:w="5221" w:type="dxa"/>
                          </w:tcPr>
                          <w:p w14:paraId="754D3607" w14:textId="77777777" w:rsidR="00615216" w:rsidRPr="00851ADB" w:rsidRDefault="00615216">
                            <w:pPr>
                              <w:pStyle w:val="TableParagraph"/>
                              <w:spacing w:before="122"/>
                              <w:ind w:left="13"/>
                              <w:rPr>
                                <w:rFonts w:ascii="Arial" w:hAnsi="Arial" w:cs="Arial"/>
                                <w:bCs/>
                              </w:rPr>
                            </w:pPr>
                            <w:r w:rsidRPr="00851ADB">
                              <w:rPr>
                                <w:rFonts w:ascii="Arial" w:hAnsi="Arial" w:cs="Arial"/>
                                <w:bCs/>
                              </w:rPr>
                              <w:t xml:space="preserve"> Zabbix Connectivity of Utility Equipment’s (100 %)</w:t>
                            </w:r>
                          </w:p>
                        </w:tc>
                      </w:tr>
                      <w:tr w:rsidR="00615216" w14:paraId="6BB1C80A" w14:textId="77777777">
                        <w:trPr>
                          <w:trHeight w:val="537"/>
                        </w:trPr>
                        <w:tc>
                          <w:tcPr>
                            <w:tcW w:w="1181" w:type="dxa"/>
                          </w:tcPr>
                          <w:p w14:paraId="69415670"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rPr>
                              <w:t>3.1</w:t>
                            </w:r>
                          </w:p>
                        </w:tc>
                        <w:tc>
                          <w:tcPr>
                            <w:tcW w:w="5221" w:type="dxa"/>
                          </w:tcPr>
                          <w:p w14:paraId="0A9E0851" w14:textId="77777777" w:rsidR="00615216" w:rsidRPr="00851ADB" w:rsidRDefault="00615216">
                            <w:pPr>
                              <w:pStyle w:val="TableParagraph"/>
                              <w:spacing w:before="121"/>
                              <w:ind w:left="13"/>
                              <w:rPr>
                                <w:rFonts w:ascii="Arial" w:hAnsi="Arial" w:cs="Arial"/>
                                <w:bCs/>
                              </w:rPr>
                            </w:pPr>
                            <w:r w:rsidRPr="00851ADB">
                              <w:rPr>
                                <w:rFonts w:ascii="Arial" w:hAnsi="Arial" w:cs="Arial"/>
                                <w:bCs/>
                              </w:rPr>
                              <w:t xml:space="preserve"> SMPS Connectivity, Reachability &amp; Correct Parameter</w:t>
                            </w:r>
                          </w:p>
                        </w:tc>
                      </w:tr>
                      <w:tr w:rsidR="00615216" w14:paraId="3146BD4E" w14:textId="77777777">
                        <w:trPr>
                          <w:trHeight w:val="633"/>
                        </w:trPr>
                        <w:tc>
                          <w:tcPr>
                            <w:tcW w:w="1181" w:type="dxa"/>
                          </w:tcPr>
                          <w:p w14:paraId="1E5425D0" w14:textId="77777777" w:rsidR="00615216" w:rsidRPr="00851ADB" w:rsidRDefault="00615216" w:rsidP="00851ADB">
                            <w:pPr>
                              <w:pStyle w:val="TableParagraph"/>
                              <w:spacing w:before="169"/>
                              <w:ind w:left="14"/>
                              <w:jc w:val="center"/>
                              <w:rPr>
                                <w:rFonts w:ascii="Arial" w:hAnsi="Arial" w:cs="Arial"/>
                                <w:b/>
                              </w:rPr>
                            </w:pPr>
                            <w:r w:rsidRPr="00851ADB">
                              <w:rPr>
                                <w:rFonts w:ascii="Arial" w:hAnsi="Arial" w:cs="Arial"/>
                                <w:b/>
                              </w:rPr>
                              <w:t>3.2</w:t>
                            </w:r>
                          </w:p>
                        </w:tc>
                        <w:tc>
                          <w:tcPr>
                            <w:tcW w:w="5221" w:type="dxa"/>
                          </w:tcPr>
                          <w:p w14:paraId="1D3B71E9" w14:textId="77777777" w:rsidR="00615216" w:rsidRPr="00851ADB" w:rsidRDefault="00615216">
                            <w:pPr>
                              <w:pStyle w:val="TableParagraph"/>
                              <w:spacing w:before="16"/>
                              <w:ind w:left="13"/>
                              <w:rPr>
                                <w:rFonts w:ascii="Arial" w:hAnsi="Arial" w:cs="Arial"/>
                                <w:bCs/>
                              </w:rPr>
                            </w:pPr>
                            <w:r w:rsidRPr="00851ADB">
                              <w:rPr>
                                <w:rFonts w:ascii="Arial" w:hAnsi="Arial" w:cs="Arial"/>
                                <w:bCs/>
                              </w:rPr>
                              <w:t>Earthing/Grounding Connectivity &amp; Value of same</w:t>
                            </w:r>
                          </w:p>
                          <w:p w14:paraId="0C8DA6DA" w14:textId="77777777" w:rsidR="00615216" w:rsidRPr="00851ADB" w:rsidRDefault="00615216">
                            <w:pPr>
                              <w:pStyle w:val="TableParagraph"/>
                              <w:spacing w:before="38"/>
                              <w:ind w:left="13"/>
                              <w:rPr>
                                <w:rFonts w:ascii="Arial" w:hAnsi="Arial" w:cs="Arial"/>
                                <w:bCs/>
                              </w:rPr>
                            </w:pPr>
                            <w:r w:rsidRPr="00851ADB">
                              <w:rPr>
                                <w:rFonts w:ascii="Arial" w:hAnsi="Arial" w:cs="Arial"/>
                                <w:bCs/>
                              </w:rPr>
                              <w:t>should be &lt;3 Ohms</w:t>
                            </w:r>
                          </w:p>
                        </w:tc>
                      </w:tr>
                      <w:tr w:rsidR="00615216" w14:paraId="416687FA" w14:textId="77777777" w:rsidTr="00E004EF">
                        <w:trPr>
                          <w:trHeight w:val="405"/>
                        </w:trPr>
                        <w:tc>
                          <w:tcPr>
                            <w:tcW w:w="1181" w:type="dxa"/>
                            <w:tcBorders>
                              <w:left w:val="single" w:sz="4" w:space="0" w:color="auto"/>
                              <w:bottom w:val="single" w:sz="4" w:space="0" w:color="auto"/>
                            </w:tcBorders>
                          </w:tcPr>
                          <w:p w14:paraId="01D93773" w14:textId="77777777" w:rsidR="00615216" w:rsidRPr="00851ADB" w:rsidRDefault="00615216" w:rsidP="00851ADB">
                            <w:pPr>
                              <w:pStyle w:val="TableParagraph"/>
                              <w:spacing w:before="121"/>
                              <w:ind w:left="14"/>
                              <w:jc w:val="center"/>
                              <w:rPr>
                                <w:rFonts w:ascii="Arial" w:hAnsi="Arial" w:cs="Arial"/>
                                <w:b/>
                              </w:rPr>
                            </w:pPr>
                            <w:r w:rsidRPr="00851ADB">
                              <w:rPr>
                                <w:rFonts w:ascii="Arial" w:hAnsi="Arial" w:cs="Arial"/>
                                <w:b/>
                              </w:rPr>
                              <w:t>4</w:t>
                            </w:r>
                          </w:p>
                        </w:tc>
                        <w:tc>
                          <w:tcPr>
                            <w:tcW w:w="5221" w:type="dxa"/>
                            <w:tcBorders>
                              <w:bottom w:val="single" w:sz="4" w:space="0" w:color="auto"/>
                            </w:tcBorders>
                          </w:tcPr>
                          <w:p w14:paraId="0530EFA7" w14:textId="77777777" w:rsidR="00615216" w:rsidRPr="00851ADB" w:rsidRDefault="00615216">
                            <w:pPr>
                              <w:pStyle w:val="TableParagraph"/>
                              <w:spacing w:before="121"/>
                              <w:ind w:left="64"/>
                              <w:rPr>
                                <w:rFonts w:ascii="Arial" w:hAnsi="Arial" w:cs="Arial"/>
                                <w:bCs/>
                              </w:rPr>
                            </w:pPr>
                            <w:r w:rsidRPr="00851ADB">
                              <w:rPr>
                                <w:rFonts w:ascii="Arial" w:hAnsi="Arial" w:cs="Arial"/>
                                <w:bCs/>
                              </w:rPr>
                              <w:t>WO Closure (100 %)</w:t>
                            </w:r>
                          </w:p>
                        </w:tc>
                      </w:tr>
                      <w:tr w:rsidR="00615216" w14:paraId="5DB0EBA7" w14:textId="77777777" w:rsidTr="00E004EF">
                        <w:trPr>
                          <w:trHeight w:val="119"/>
                        </w:trPr>
                        <w:tc>
                          <w:tcPr>
                            <w:tcW w:w="1181" w:type="dxa"/>
                            <w:tcBorders>
                              <w:top w:val="single" w:sz="4" w:space="0" w:color="auto"/>
                              <w:left w:val="single" w:sz="4" w:space="0" w:color="auto"/>
                            </w:tcBorders>
                          </w:tcPr>
                          <w:p w14:paraId="3F2ECF6C" w14:textId="77777777" w:rsidR="00615216" w:rsidRPr="00851ADB" w:rsidRDefault="00615216" w:rsidP="00851ADB">
                            <w:pPr>
                              <w:pStyle w:val="TableParagraph"/>
                              <w:spacing w:before="121"/>
                              <w:ind w:left="14"/>
                              <w:jc w:val="center"/>
                              <w:rPr>
                                <w:rFonts w:ascii="Arial" w:hAnsi="Arial" w:cs="Arial"/>
                                <w:b/>
                              </w:rPr>
                            </w:pPr>
                          </w:p>
                        </w:tc>
                        <w:tc>
                          <w:tcPr>
                            <w:tcW w:w="5221" w:type="dxa"/>
                            <w:tcBorders>
                              <w:top w:val="single" w:sz="4" w:space="0" w:color="auto"/>
                            </w:tcBorders>
                          </w:tcPr>
                          <w:p w14:paraId="01D82FDD" w14:textId="77777777" w:rsidR="00615216" w:rsidRPr="00851ADB" w:rsidRDefault="00615216">
                            <w:pPr>
                              <w:pStyle w:val="TableParagraph"/>
                              <w:spacing w:before="121"/>
                              <w:ind w:left="64"/>
                              <w:rPr>
                                <w:rFonts w:ascii="Arial" w:hAnsi="Arial" w:cs="Arial"/>
                                <w:bCs/>
                              </w:rPr>
                            </w:pPr>
                          </w:p>
                        </w:tc>
                      </w:tr>
                    </w:tbl>
                    <w:p w14:paraId="157B5609" w14:textId="77777777" w:rsidR="00615216" w:rsidRDefault="00615216" w:rsidP="00DA46F3">
                      <w:pPr>
                        <w:pStyle w:val="BodyText"/>
                      </w:pPr>
                    </w:p>
                  </w:txbxContent>
                </v:textbox>
                <w10:wrap anchorx="page"/>
              </v:shape>
            </w:pict>
          </mc:Fallback>
        </mc:AlternateContent>
      </w:r>
      <w:r w:rsidR="00851ADB" w:rsidRPr="00C34F0B">
        <w:rPr>
          <w:rFonts w:ascii="Arial" w:hAnsi="Arial" w:cs="Arial"/>
          <w:b/>
          <w:sz w:val="22"/>
          <w:szCs w:val="22"/>
        </w:rPr>
        <w:t>Basic</w:t>
      </w:r>
      <w:r w:rsidR="00851ADB" w:rsidRPr="00C34F0B">
        <w:rPr>
          <w:rFonts w:ascii="Arial" w:hAnsi="Arial" w:cs="Arial"/>
          <w:b/>
          <w:spacing w:val="-5"/>
          <w:sz w:val="22"/>
          <w:szCs w:val="22"/>
        </w:rPr>
        <w:t xml:space="preserve"> </w:t>
      </w:r>
      <w:r w:rsidR="00851ADB" w:rsidRPr="00C34F0B">
        <w:rPr>
          <w:rFonts w:ascii="Arial" w:hAnsi="Arial" w:cs="Arial"/>
          <w:b/>
          <w:sz w:val="22"/>
          <w:szCs w:val="22"/>
        </w:rPr>
        <w:t>Hygiene</w:t>
      </w:r>
      <w:r w:rsidR="00851ADB" w:rsidRPr="00C34F0B">
        <w:rPr>
          <w:rFonts w:ascii="Arial" w:hAnsi="Arial" w:cs="Arial"/>
          <w:b/>
          <w:spacing w:val="-7"/>
          <w:sz w:val="22"/>
          <w:szCs w:val="22"/>
        </w:rPr>
        <w:t xml:space="preserve"> </w:t>
      </w:r>
      <w:r w:rsidR="00851ADB" w:rsidRPr="00C34F0B">
        <w:rPr>
          <w:rFonts w:ascii="Arial" w:hAnsi="Arial" w:cs="Arial"/>
          <w:b/>
          <w:sz w:val="22"/>
          <w:szCs w:val="22"/>
        </w:rPr>
        <w:t>Parameters</w:t>
      </w:r>
      <w:r w:rsidR="00851ADB" w:rsidRPr="00C34F0B">
        <w:rPr>
          <w:rFonts w:ascii="Arial" w:hAnsi="Arial" w:cs="Arial"/>
          <w:b/>
          <w:spacing w:val="-5"/>
          <w:sz w:val="22"/>
          <w:szCs w:val="22"/>
        </w:rPr>
        <w:t xml:space="preserve"> </w:t>
      </w:r>
      <w:r w:rsidR="00851ADB" w:rsidRPr="00C34F0B">
        <w:rPr>
          <w:rFonts w:ascii="Arial" w:hAnsi="Arial" w:cs="Arial"/>
          <w:b/>
          <w:sz w:val="22"/>
          <w:szCs w:val="22"/>
        </w:rPr>
        <w:t>–</w:t>
      </w:r>
      <w:r w:rsidR="00851ADB" w:rsidRPr="00C34F0B">
        <w:rPr>
          <w:rFonts w:ascii="Arial" w:hAnsi="Arial" w:cs="Arial"/>
          <w:b/>
          <w:spacing w:val="-5"/>
          <w:sz w:val="22"/>
          <w:szCs w:val="22"/>
        </w:rPr>
        <w:t xml:space="preserve"> </w:t>
      </w:r>
      <w:r w:rsidR="00851ADB" w:rsidRPr="00C34F0B">
        <w:rPr>
          <w:rFonts w:ascii="Arial" w:hAnsi="Arial" w:cs="Arial"/>
          <w:b/>
          <w:sz w:val="22"/>
          <w:szCs w:val="22"/>
        </w:rPr>
        <w:t>Essential</w:t>
      </w:r>
    </w:p>
    <w:p w14:paraId="65580BA3" w14:textId="77777777" w:rsidR="0001158F" w:rsidRDefault="0001158F" w:rsidP="0001158F">
      <w:pPr>
        <w:pStyle w:val="ListParagraph"/>
        <w:widowControl w:val="0"/>
        <w:tabs>
          <w:tab w:val="left" w:pos="1262"/>
        </w:tabs>
        <w:autoSpaceDE w:val="0"/>
        <w:autoSpaceDN w:val="0"/>
        <w:spacing w:after="0" w:line="240" w:lineRule="auto"/>
        <w:ind w:left="1261"/>
        <w:contextualSpacing w:val="0"/>
        <w:rPr>
          <w:b/>
        </w:rPr>
      </w:pPr>
    </w:p>
    <w:p w14:paraId="0541DFB0" w14:textId="77777777" w:rsidR="0001158F" w:rsidRPr="0001158F" w:rsidRDefault="0001158F" w:rsidP="0001158F">
      <w:pPr>
        <w:spacing w:before="183" w:after="42"/>
        <w:ind w:left="1018"/>
        <w:rPr>
          <w:rFonts w:ascii="Arial" w:hAnsi="Arial" w:cs="Arial"/>
          <w:b/>
          <w:sz w:val="22"/>
          <w:szCs w:val="22"/>
        </w:rPr>
      </w:pPr>
      <w:r w:rsidRPr="0001158F">
        <w:rPr>
          <w:rFonts w:ascii="Arial" w:hAnsi="Arial" w:cs="Arial"/>
          <w:b/>
          <w:sz w:val="22"/>
          <w:szCs w:val="22"/>
        </w:rPr>
        <w:t xml:space="preserve">Fiber </w:t>
      </w:r>
      <w:r w:rsidRPr="0001158F">
        <w:rPr>
          <w:rFonts w:ascii="Arial" w:hAnsi="Arial" w:cs="Arial"/>
          <w:b/>
          <w:spacing w:val="-2"/>
          <w:sz w:val="22"/>
          <w:szCs w:val="22"/>
        </w:rPr>
        <w:t>Requirements:</w:t>
      </w:r>
    </w:p>
    <w:tbl>
      <w:tblPr>
        <w:tblW w:w="0" w:type="auto"/>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6203"/>
      </w:tblGrid>
      <w:tr w:rsidR="0001158F" w:rsidRPr="0001158F" w14:paraId="36E54E74" w14:textId="77777777" w:rsidTr="00A77526">
        <w:trPr>
          <w:trHeight w:val="558"/>
        </w:trPr>
        <w:tc>
          <w:tcPr>
            <w:tcW w:w="1459" w:type="dxa"/>
          </w:tcPr>
          <w:p w14:paraId="4B2F2540" w14:textId="77777777" w:rsidR="0001158F" w:rsidRPr="0001158F" w:rsidRDefault="0001158F" w:rsidP="00E004EF">
            <w:pPr>
              <w:pStyle w:val="TableParagraph"/>
              <w:spacing w:before="152"/>
              <w:ind w:right="494"/>
              <w:rPr>
                <w:rFonts w:ascii="Arial" w:hAnsi="Arial" w:cs="Arial"/>
                <w:b/>
              </w:rPr>
            </w:pPr>
            <w:r w:rsidRPr="0001158F">
              <w:rPr>
                <w:rFonts w:ascii="Arial" w:hAnsi="Arial" w:cs="Arial"/>
                <w:b/>
                <w:spacing w:val="-4"/>
              </w:rPr>
              <w:t>S.No</w:t>
            </w:r>
          </w:p>
        </w:tc>
        <w:tc>
          <w:tcPr>
            <w:tcW w:w="6203" w:type="dxa"/>
          </w:tcPr>
          <w:p w14:paraId="6AB4D892" w14:textId="77777777" w:rsidR="0001158F" w:rsidRPr="0001158F" w:rsidRDefault="0001158F" w:rsidP="00E004EF">
            <w:pPr>
              <w:pStyle w:val="TableParagraph"/>
              <w:spacing w:before="152"/>
              <w:ind w:right="2556"/>
              <w:rPr>
                <w:rFonts w:ascii="Arial" w:hAnsi="Arial" w:cs="Arial"/>
                <w:b/>
              </w:rPr>
            </w:pPr>
            <w:r w:rsidRPr="0001158F">
              <w:rPr>
                <w:rFonts w:ascii="Arial" w:hAnsi="Arial" w:cs="Arial"/>
                <w:b/>
                <w:spacing w:val="-2"/>
              </w:rPr>
              <w:t>Parameters</w:t>
            </w:r>
          </w:p>
        </w:tc>
      </w:tr>
      <w:tr w:rsidR="0001158F" w:rsidRPr="0001158F" w14:paraId="318D4C9D" w14:textId="77777777" w:rsidTr="00A77526">
        <w:trPr>
          <w:trHeight w:val="558"/>
        </w:trPr>
        <w:tc>
          <w:tcPr>
            <w:tcW w:w="1459" w:type="dxa"/>
          </w:tcPr>
          <w:p w14:paraId="15FF83D2" w14:textId="77777777" w:rsidR="0001158F" w:rsidRPr="0001158F" w:rsidRDefault="0001158F" w:rsidP="00A77526">
            <w:pPr>
              <w:pStyle w:val="TableParagraph"/>
              <w:spacing w:before="155"/>
              <w:ind w:left="11"/>
              <w:jc w:val="center"/>
              <w:rPr>
                <w:rFonts w:ascii="Arial" w:hAnsi="Arial" w:cs="Arial"/>
              </w:rPr>
            </w:pPr>
            <w:r w:rsidRPr="0001158F">
              <w:rPr>
                <w:rFonts w:ascii="Arial" w:hAnsi="Arial" w:cs="Arial"/>
              </w:rPr>
              <w:t>1</w:t>
            </w:r>
          </w:p>
        </w:tc>
        <w:tc>
          <w:tcPr>
            <w:tcW w:w="6203" w:type="dxa"/>
          </w:tcPr>
          <w:p w14:paraId="0670D44D" w14:textId="77777777" w:rsidR="0001158F" w:rsidRPr="0001158F" w:rsidRDefault="0001158F" w:rsidP="00A77526">
            <w:pPr>
              <w:pStyle w:val="TableParagraph"/>
              <w:spacing w:before="155"/>
              <w:ind w:left="64"/>
              <w:rPr>
                <w:rFonts w:ascii="Arial" w:hAnsi="Arial" w:cs="Arial"/>
              </w:rPr>
            </w:pPr>
            <w:r w:rsidRPr="0001158F">
              <w:rPr>
                <w:rFonts w:ascii="Arial" w:hAnsi="Arial" w:cs="Arial"/>
              </w:rPr>
              <w:t>Permanent</w:t>
            </w:r>
            <w:r w:rsidRPr="0001158F">
              <w:rPr>
                <w:rFonts w:ascii="Arial" w:hAnsi="Arial" w:cs="Arial"/>
                <w:spacing w:val="-8"/>
              </w:rPr>
              <w:t xml:space="preserve"> </w:t>
            </w:r>
            <w:r w:rsidRPr="0001158F">
              <w:rPr>
                <w:rFonts w:ascii="Arial" w:hAnsi="Arial" w:cs="Arial"/>
              </w:rPr>
              <w:t>Restoration</w:t>
            </w:r>
            <w:r w:rsidRPr="0001158F">
              <w:rPr>
                <w:rFonts w:ascii="Arial" w:hAnsi="Arial" w:cs="Arial"/>
                <w:spacing w:val="-6"/>
              </w:rPr>
              <w:t xml:space="preserve"> </w:t>
            </w:r>
            <w:r w:rsidRPr="0001158F">
              <w:rPr>
                <w:rFonts w:ascii="Arial" w:hAnsi="Arial" w:cs="Arial"/>
              </w:rPr>
              <w:t>(100</w:t>
            </w:r>
            <w:r w:rsidRPr="0001158F">
              <w:rPr>
                <w:rFonts w:ascii="Arial" w:hAnsi="Arial" w:cs="Arial"/>
                <w:spacing w:val="-7"/>
              </w:rPr>
              <w:t xml:space="preserve"> </w:t>
            </w:r>
            <w:r w:rsidRPr="0001158F">
              <w:rPr>
                <w:rFonts w:ascii="Arial" w:hAnsi="Arial" w:cs="Arial"/>
                <w:spacing w:val="-5"/>
              </w:rPr>
              <w:t>%)</w:t>
            </w:r>
          </w:p>
        </w:tc>
      </w:tr>
      <w:tr w:rsidR="0001158F" w:rsidRPr="0001158F" w14:paraId="6A45090E" w14:textId="77777777" w:rsidTr="00A77526">
        <w:trPr>
          <w:trHeight w:val="558"/>
        </w:trPr>
        <w:tc>
          <w:tcPr>
            <w:tcW w:w="1459" w:type="dxa"/>
          </w:tcPr>
          <w:p w14:paraId="14C0F72F" w14:textId="77777777" w:rsidR="0001158F" w:rsidRPr="0001158F" w:rsidRDefault="0001158F" w:rsidP="00A77526">
            <w:pPr>
              <w:pStyle w:val="TableParagraph"/>
              <w:spacing w:before="155"/>
              <w:ind w:left="11"/>
              <w:jc w:val="center"/>
              <w:rPr>
                <w:rFonts w:ascii="Arial" w:hAnsi="Arial" w:cs="Arial"/>
              </w:rPr>
            </w:pPr>
            <w:r w:rsidRPr="0001158F">
              <w:rPr>
                <w:rFonts w:ascii="Arial" w:hAnsi="Arial" w:cs="Arial"/>
              </w:rPr>
              <w:t>2</w:t>
            </w:r>
          </w:p>
        </w:tc>
        <w:tc>
          <w:tcPr>
            <w:tcW w:w="6203" w:type="dxa"/>
          </w:tcPr>
          <w:p w14:paraId="49D778E0" w14:textId="77777777" w:rsidR="0001158F" w:rsidRPr="0001158F" w:rsidRDefault="0001158F" w:rsidP="00A77526">
            <w:pPr>
              <w:pStyle w:val="TableParagraph"/>
              <w:spacing w:before="155"/>
              <w:ind w:left="64"/>
              <w:rPr>
                <w:rFonts w:ascii="Arial" w:hAnsi="Arial" w:cs="Arial"/>
              </w:rPr>
            </w:pPr>
            <w:r w:rsidRPr="0001158F">
              <w:rPr>
                <w:rFonts w:ascii="Arial" w:hAnsi="Arial" w:cs="Arial"/>
              </w:rPr>
              <w:t>Core</w:t>
            </w:r>
            <w:r w:rsidRPr="0001158F">
              <w:rPr>
                <w:rFonts w:ascii="Arial" w:hAnsi="Arial" w:cs="Arial"/>
                <w:spacing w:val="-4"/>
              </w:rPr>
              <w:t xml:space="preserve"> </w:t>
            </w:r>
            <w:r w:rsidRPr="0001158F">
              <w:rPr>
                <w:rFonts w:ascii="Arial" w:hAnsi="Arial" w:cs="Arial"/>
              </w:rPr>
              <w:t>Cut</w:t>
            </w:r>
            <w:r w:rsidRPr="0001158F">
              <w:rPr>
                <w:rFonts w:ascii="Arial" w:hAnsi="Arial" w:cs="Arial"/>
                <w:spacing w:val="-1"/>
              </w:rPr>
              <w:t xml:space="preserve"> </w:t>
            </w:r>
            <w:r w:rsidRPr="0001158F">
              <w:rPr>
                <w:rFonts w:ascii="Arial" w:hAnsi="Arial" w:cs="Arial"/>
                <w:spacing w:val="-2"/>
              </w:rPr>
              <w:t>(Zero)</w:t>
            </w:r>
          </w:p>
        </w:tc>
      </w:tr>
      <w:tr w:rsidR="0001158F" w:rsidRPr="0001158F" w14:paraId="0F9EB391" w14:textId="77777777" w:rsidTr="00A77526">
        <w:trPr>
          <w:trHeight w:val="559"/>
        </w:trPr>
        <w:tc>
          <w:tcPr>
            <w:tcW w:w="1459" w:type="dxa"/>
          </w:tcPr>
          <w:p w14:paraId="75795C90" w14:textId="77777777" w:rsidR="0001158F" w:rsidRPr="0001158F" w:rsidRDefault="0001158F" w:rsidP="00A77526">
            <w:pPr>
              <w:pStyle w:val="TableParagraph"/>
              <w:spacing w:before="155"/>
              <w:ind w:left="11"/>
              <w:jc w:val="center"/>
              <w:rPr>
                <w:rFonts w:ascii="Arial" w:hAnsi="Arial" w:cs="Arial"/>
              </w:rPr>
            </w:pPr>
            <w:r w:rsidRPr="0001158F">
              <w:rPr>
                <w:rFonts w:ascii="Arial" w:hAnsi="Arial" w:cs="Arial"/>
              </w:rPr>
              <w:t>3</w:t>
            </w:r>
          </w:p>
        </w:tc>
        <w:tc>
          <w:tcPr>
            <w:tcW w:w="6203" w:type="dxa"/>
          </w:tcPr>
          <w:p w14:paraId="4BE0F187" w14:textId="77777777" w:rsidR="0001158F" w:rsidRPr="0001158F" w:rsidRDefault="0001158F" w:rsidP="00A77526">
            <w:pPr>
              <w:pStyle w:val="TableParagraph"/>
              <w:spacing w:before="155"/>
              <w:ind w:left="64"/>
              <w:rPr>
                <w:rFonts w:ascii="Arial" w:hAnsi="Arial" w:cs="Arial"/>
              </w:rPr>
            </w:pPr>
            <w:r w:rsidRPr="0001158F">
              <w:rPr>
                <w:rFonts w:ascii="Arial" w:hAnsi="Arial" w:cs="Arial"/>
              </w:rPr>
              <w:t>High</w:t>
            </w:r>
            <w:r w:rsidRPr="0001158F">
              <w:rPr>
                <w:rFonts w:ascii="Arial" w:hAnsi="Arial" w:cs="Arial"/>
                <w:spacing w:val="-3"/>
              </w:rPr>
              <w:t xml:space="preserve"> </w:t>
            </w:r>
            <w:r w:rsidRPr="0001158F">
              <w:rPr>
                <w:rFonts w:ascii="Arial" w:hAnsi="Arial" w:cs="Arial"/>
              </w:rPr>
              <w:t>Loss</w:t>
            </w:r>
            <w:r w:rsidRPr="0001158F">
              <w:rPr>
                <w:rFonts w:ascii="Arial" w:hAnsi="Arial" w:cs="Arial"/>
                <w:spacing w:val="-4"/>
              </w:rPr>
              <w:t xml:space="preserve"> </w:t>
            </w:r>
            <w:r w:rsidRPr="0001158F">
              <w:rPr>
                <w:rFonts w:ascii="Arial" w:hAnsi="Arial" w:cs="Arial"/>
              </w:rPr>
              <w:t>removal</w:t>
            </w:r>
            <w:r w:rsidRPr="0001158F">
              <w:rPr>
                <w:rFonts w:ascii="Arial" w:hAnsi="Arial" w:cs="Arial"/>
                <w:spacing w:val="-5"/>
              </w:rPr>
              <w:t xml:space="preserve"> </w:t>
            </w:r>
            <w:r w:rsidRPr="0001158F">
              <w:rPr>
                <w:rFonts w:ascii="Arial" w:hAnsi="Arial" w:cs="Arial"/>
              </w:rPr>
              <w:t>(No high</w:t>
            </w:r>
            <w:r w:rsidRPr="0001158F">
              <w:rPr>
                <w:rFonts w:ascii="Arial" w:hAnsi="Arial" w:cs="Arial"/>
                <w:spacing w:val="-2"/>
              </w:rPr>
              <w:t xml:space="preserve"> </w:t>
            </w:r>
            <w:r w:rsidRPr="0001158F">
              <w:rPr>
                <w:rFonts w:ascii="Arial" w:hAnsi="Arial" w:cs="Arial"/>
              </w:rPr>
              <w:t>loss</w:t>
            </w:r>
            <w:r w:rsidRPr="0001158F">
              <w:rPr>
                <w:rFonts w:ascii="Arial" w:hAnsi="Arial" w:cs="Arial"/>
                <w:spacing w:val="69"/>
                <w:w w:val="150"/>
              </w:rPr>
              <w:t xml:space="preserve"> </w:t>
            </w:r>
            <w:r w:rsidRPr="0001158F">
              <w:rPr>
                <w:rFonts w:ascii="Arial" w:hAnsi="Arial" w:cs="Arial"/>
                <w:spacing w:val="-2"/>
              </w:rPr>
              <w:t>permitted)</w:t>
            </w:r>
          </w:p>
        </w:tc>
      </w:tr>
      <w:tr w:rsidR="0001158F" w:rsidRPr="0001158F" w14:paraId="225EE4DF" w14:textId="77777777" w:rsidTr="00A77526">
        <w:trPr>
          <w:trHeight w:val="558"/>
        </w:trPr>
        <w:tc>
          <w:tcPr>
            <w:tcW w:w="1459" w:type="dxa"/>
          </w:tcPr>
          <w:p w14:paraId="565B8E40" w14:textId="77777777" w:rsidR="0001158F" w:rsidRPr="0001158F" w:rsidRDefault="0001158F" w:rsidP="00A77526">
            <w:pPr>
              <w:pStyle w:val="TableParagraph"/>
              <w:spacing w:before="155"/>
              <w:ind w:left="11"/>
              <w:jc w:val="center"/>
              <w:rPr>
                <w:rFonts w:ascii="Arial" w:hAnsi="Arial" w:cs="Arial"/>
              </w:rPr>
            </w:pPr>
            <w:r w:rsidRPr="0001158F">
              <w:rPr>
                <w:rFonts w:ascii="Arial" w:hAnsi="Arial" w:cs="Arial"/>
              </w:rPr>
              <w:t>4</w:t>
            </w:r>
          </w:p>
        </w:tc>
        <w:tc>
          <w:tcPr>
            <w:tcW w:w="6203" w:type="dxa"/>
          </w:tcPr>
          <w:p w14:paraId="116D1F85" w14:textId="77777777" w:rsidR="0001158F" w:rsidRPr="0001158F" w:rsidRDefault="0001158F" w:rsidP="00A77526">
            <w:pPr>
              <w:pStyle w:val="TableParagraph"/>
              <w:spacing w:before="155"/>
              <w:ind w:left="64"/>
              <w:rPr>
                <w:rFonts w:ascii="Arial" w:hAnsi="Arial" w:cs="Arial"/>
              </w:rPr>
            </w:pPr>
            <w:r w:rsidRPr="0001158F">
              <w:rPr>
                <w:rFonts w:ascii="Arial" w:hAnsi="Arial" w:cs="Arial"/>
              </w:rPr>
              <w:t>WO</w:t>
            </w:r>
            <w:r w:rsidRPr="0001158F">
              <w:rPr>
                <w:rFonts w:ascii="Arial" w:hAnsi="Arial" w:cs="Arial"/>
                <w:spacing w:val="-3"/>
              </w:rPr>
              <w:t xml:space="preserve"> </w:t>
            </w:r>
            <w:r w:rsidRPr="0001158F">
              <w:rPr>
                <w:rFonts w:ascii="Arial" w:hAnsi="Arial" w:cs="Arial"/>
              </w:rPr>
              <w:t>Closure</w:t>
            </w:r>
            <w:r w:rsidRPr="0001158F">
              <w:rPr>
                <w:rFonts w:ascii="Arial" w:hAnsi="Arial" w:cs="Arial"/>
                <w:spacing w:val="-5"/>
              </w:rPr>
              <w:t xml:space="preserve"> </w:t>
            </w:r>
            <w:r w:rsidRPr="0001158F">
              <w:rPr>
                <w:rFonts w:ascii="Arial" w:hAnsi="Arial" w:cs="Arial"/>
              </w:rPr>
              <w:t>(100</w:t>
            </w:r>
            <w:r w:rsidRPr="0001158F">
              <w:rPr>
                <w:rFonts w:ascii="Arial" w:hAnsi="Arial" w:cs="Arial"/>
                <w:spacing w:val="-3"/>
              </w:rPr>
              <w:t xml:space="preserve"> </w:t>
            </w:r>
            <w:r w:rsidRPr="0001158F">
              <w:rPr>
                <w:rFonts w:ascii="Arial" w:hAnsi="Arial" w:cs="Arial"/>
                <w:spacing w:val="-5"/>
              </w:rPr>
              <w:t>%)</w:t>
            </w:r>
          </w:p>
        </w:tc>
      </w:tr>
    </w:tbl>
    <w:p w14:paraId="2D7EF14A" w14:textId="77777777" w:rsidR="0001158F" w:rsidRPr="0001158F" w:rsidRDefault="0001158F" w:rsidP="0001158F">
      <w:pPr>
        <w:pStyle w:val="BodyText"/>
        <w:spacing w:before="6"/>
        <w:rPr>
          <w:rFonts w:ascii="Arial" w:hAnsi="Arial" w:cs="Arial"/>
          <w:b/>
        </w:rPr>
      </w:pPr>
    </w:p>
    <w:p w14:paraId="79FB7926" w14:textId="77777777" w:rsidR="0001158F" w:rsidRPr="0001158F" w:rsidRDefault="0001158F" w:rsidP="0001158F">
      <w:pPr>
        <w:pStyle w:val="Heading9"/>
        <w:spacing w:before="1"/>
        <w:ind w:left="1018"/>
        <w:rPr>
          <w:rFonts w:ascii="Arial" w:hAnsi="Arial" w:cs="Arial"/>
          <w:sz w:val="22"/>
          <w:szCs w:val="22"/>
        </w:rPr>
      </w:pPr>
      <w:r w:rsidRPr="0001158F">
        <w:rPr>
          <w:rFonts w:ascii="Arial" w:hAnsi="Arial" w:cs="Arial"/>
          <w:spacing w:val="-4"/>
          <w:sz w:val="22"/>
          <w:szCs w:val="22"/>
        </w:rPr>
        <w:t>NOTE:</w:t>
      </w:r>
    </w:p>
    <w:p w14:paraId="3F639BC5" w14:textId="77777777" w:rsidR="0001158F" w:rsidRPr="0001158F" w:rsidRDefault="0001158F" w:rsidP="0001158F">
      <w:pPr>
        <w:pStyle w:val="BodyText"/>
        <w:spacing w:before="6"/>
        <w:rPr>
          <w:rFonts w:ascii="Arial" w:hAnsi="Arial" w:cs="Arial"/>
          <w:b/>
        </w:rPr>
      </w:pPr>
    </w:p>
    <w:p w14:paraId="6B5B9CDF" w14:textId="77777777" w:rsidR="0001158F" w:rsidRPr="0001158F" w:rsidRDefault="0001158F" w:rsidP="00DA5D17">
      <w:pPr>
        <w:widowControl w:val="0"/>
        <w:numPr>
          <w:ilvl w:val="0"/>
          <w:numId w:val="117"/>
        </w:numPr>
        <w:tabs>
          <w:tab w:val="left" w:pos="1739"/>
        </w:tabs>
        <w:autoSpaceDE w:val="0"/>
        <w:autoSpaceDN w:val="0"/>
        <w:spacing w:after="0" w:line="276" w:lineRule="auto"/>
        <w:ind w:right="1976"/>
        <w:rPr>
          <w:rFonts w:ascii="Arial" w:hAnsi="Arial" w:cs="Arial"/>
          <w:b/>
          <w:sz w:val="22"/>
          <w:szCs w:val="22"/>
        </w:rPr>
      </w:pPr>
      <w:r w:rsidRPr="0001158F">
        <w:rPr>
          <w:rFonts w:ascii="Arial" w:hAnsi="Arial" w:cs="Arial"/>
          <w:b/>
          <w:sz w:val="22"/>
          <w:szCs w:val="22"/>
        </w:rPr>
        <w:t>Failure</w:t>
      </w:r>
      <w:r w:rsidRPr="0001158F">
        <w:rPr>
          <w:rFonts w:ascii="Arial" w:hAnsi="Arial" w:cs="Arial"/>
          <w:b/>
          <w:spacing w:val="-3"/>
          <w:sz w:val="22"/>
          <w:szCs w:val="22"/>
        </w:rPr>
        <w:t xml:space="preserve"> </w:t>
      </w:r>
      <w:r w:rsidRPr="0001158F">
        <w:rPr>
          <w:rFonts w:ascii="Arial" w:hAnsi="Arial" w:cs="Arial"/>
          <w:b/>
          <w:sz w:val="22"/>
          <w:szCs w:val="22"/>
        </w:rPr>
        <w:t>to</w:t>
      </w:r>
      <w:r w:rsidRPr="0001158F">
        <w:rPr>
          <w:rFonts w:ascii="Arial" w:hAnsi="Arial" w:cs="Arial"/>
          <w:b/>
          <w:spacing w:val="-5"/>
          <w:sz w:val="22"/>
          <w:szCs w:val="22"/>
        </w:rPr>
        <w:t xml:space="preserve"> </w:t>
      </w:r>
      <w:r w:rsidRPr="0001158F">
        <w:rPr>
          <w:rFonts w:ascii="Arial" w:hAnsi="Arial" w:cs="Arial"/>
          <w:b/>
          <w:sz w:val="22"/>
          <w:szCs w:val="22"/>
        </w:rPr>
        <w:t>carry</w:t>
      </w:r>
      <w:r w:rsidRPr="0001158F">
        <w:rPr>
          <w:rFonts w:ascii="Arial" w:hAnsi="Arial" w:cs="Arial"/>
          <w:b/>
          <w:spacing w:val="-2"/>
          <w:sz w:val="22"/>
          <w:szCs w:val="22"/>
        </w:rPr>
        <w:t xml:space="preserve"> </w:t>
      </w:r>
      <w:r w:rsidRPr="0001158F">
        <w:rPr>
          <w:rFonts w:ascii="Arial" w:hAnsi="Arial" w:cs="Arial"/>
          <w:b/>
          <w:sz w:val="22"/>
          <w:szCs w:val="22"/>
        </w:rPr>
        <w:t>out</w:t>
      </w:r>
      <w:r w:rsidRPr="0001158F">
        <w:rPr>
          <w:rFonts w:ascii="Arial" w:hAnsi="Arial" w:cs="Arial"/>
          <w:b/>
          <w:spacing w:val="-2"/>
          <w:sz w:val="22"/>
          <w:szCs w:val="22"/>
        </w:rPr>
        <w:t xml:space="preserve"> </w:t>
      </w:r>
      <w:r w:rsidRPr="0001158F">
        <w:rPr>
          <w:rFonts w:ascii="Arial" w:hAnsi="Arial" w:cs="Arial"/>
          <w:b/>
          <w:sz w:val="22"/>
          <w:szCs w:val="22"/>
        </w:rPr>
        <w:t>the</w:t>
      </w:r>
      <w:r w:rsidRPr="0001158F">
        <w:rPr>
          <w:rFonts w:ascii="Arial" w:hAnsi="Arial" w:cs="Arial"/>
          <w:b/>
          <w:spacing w:val="-3"/>
          <w:sz w:val="22"/>
          <w:szCs w:val="22"/>
        </w:rPr>
        <w:t xml:space="preserve"> </w:t>
      </w:r>
      <w:r w:rsidRPr="0001158F">
        <w:rPr>
          <w:rFonts w:ascii="Arial" w:hAnsi="Arial" w:cs="Arial"/>
          <w:b/>
          <w:sz w:val="22"/>
          <w:szCs w:val="22"/>
        </w:rPr>
        <w:t>above</w:t>
      </w:r>
      <w:r w:rsidRPr="0001158F">
        <w:rPr>
          <w:rFonts w:ascii="Arial" w:hAnsi="Arial" w:cs="Arial"/>
          <w:b/>
          <w:spacing w:val="-3"/>
          <w:sz w:val="22"/>
          <w:szCs w:val="22"/>
        </w:rPr>
        <w:t xml:space="preserve"> </w:t>
      </w:r>
      <w:r w:rsidRPr="0001158F">
        <w:rPr>
          <w:rFonts w:ascii="Arial" w:hAnsi="Arial" w:cs="Arial"/>
          <w:b/>
          <w:sz w:val="22"/>
          <w:szCs w:val="22"/>
        </w:rPr>
        <w:t>parameters</w:t>
      </w:r>
      <w:r w:rsidRPr="0001158F">
        <w:rPr>
          <w:rFonts w:ascii="Arial" w:hAnsi="Arial" w:cs="Arial"/>
          <w:b/>
          <w:spacing w:val="-4"/>
          <w:sz w:val="22"/>
          <w:szCs w:val="22"/>
        </w:rPr>
        <w:t xml:space="preserve"> </w:t>
      </w:r>
      <w:r w:rsidRPr="0001158F">
        <w:rPr>
          <w:rFonts w:ascii="Arial" w:hAnsi="Arial" w:cs="Arial"/>
          <w:b/>
          <w:sz w:val="22"/>
          <w:szCs w:val="22"/>
        </w:rPr>
        <w:t>will</w:t>
      </w:r>
      <w:r w:rsidRPr="0001158F">
        <w:rPr>
          <w:rFonts w:ascii="Arial" w:hAnsi="Arial" w:cs="Arial"/>
          <w:b/>
          <w:spacing w:val="-4"/>
          <w:sz w:val="22"/>
          <w:szCs w:val="22"/>
        </w:rPr>
        <w:t xml:space="preserve"> </w:t>
      </w:r>
      <w:r w:rsidRPr="0001158F">
        <w:rPr>
          <w:rFonts w:ascii="Arial" w:hAnsi="Arial" w:cs="Arial"/>
          <w:b/>
          <w:sz w:val="22"/>
          <w:szCs w:val="22"/>
        </w:rPr>
        <w:t>lead</w:t>
      </w:r>
      <w:r w:rsidRPr="0001158F">
        <w:rPr>
          <w:rFonts w:ascii="Arial" w:hAnsi="Arial" w:cs="Arial"/>
          <w:b/>
          <w:spacing w:val="-3"/>
          <w:sz w:val="22"/>
          <w:szCs w:val="22"/>
        </w:rPr>
        <w:t xml:space="preserve"> </w:t>
      </w:r>
      <w:r w:rsidRPr="0001158F">
        <w:rPr>
          <w:rFonts w:ascii="Arial" w:hAnsi="Arial" w:cs="Arial"/>
          <w:b/>
          <w:sz w:val="22"/>
          <w:szCs w:val="22"/>
        </w:rPr>
        <w:t>to</w:t>
      </w:r>
      <w:r w:rsidRPr="0001158F">
        <w:rPr>
          <w:rFonts w:ascii="Arial" w:hAnsi="Arial" w:cs="Arial"/>
          <w:b/>
          <w:spacing w:val="-3"/>
          <w:sz w:val="22"/>
          <w:szCs w:val="22"/>
        </w:rPr>
        <w:t xml:space="preserve"> </w:t>
      </w:r>
      <w:r w:rsidRPr="0001158F">
        <w:rPr>
          <w:rFonts w:ascii="Arial" w:hAnsi="Arial" w:cs="Arial"/>
          <w:b/>
          <w:sz w:val="22"/>
          <w:szCs w:val="22"/>
        </w:rPr>
        <w:t>issue</w:t>
      </w:r>
      <w:r w:rsidRPr="0001158F">
        <w:rPr>
          <w:rFonts w:ascii="Arial" w:hAnsi="Arial" w:cs="Arial"/>
          <w:b/>
          <w:spacing w:val="-3"/>
          <w:sz w:val="22"/>
          <w:szCs w:val="22"/>
        </w:rPr>
        <w:t xml:space="preserve"> </w:t>
      </w:r>
      <w:r w:rsidRPr="0001158F">
        <w:rPr>
          <w:rFonts w:ascii="Arial" w:hAnsi="Arial" w:cs="Arial"/>
          <w:b/>
          <w:sz w:val="22"/>
          <w:szCs w:val="22"/>
        </w:rPr>
        <w:t>of</w:t>
      </w:r>
      <w:r w:rsidRPr="0001158F">
        <w:rPr>
          <w:rFonts w:ascii="Arial" w:hAnsi="Arial" w:cs="Arial"/>
          <w:b/>
          <w:spacing w:val="-4"/>
          <w:sz w:val="22"/>
          <w:szCs w:val="22"/>
        </w:rPr>
        <w:t xml:space="preserve"> </w:t>
      </w:r>
      <w:r w:rsidRPr="0001158F">
        <w:rPr>
          <w:rFonts w:ascii="Arial" w:hAnsi="Arial" w:cs="Arial"/>
          <w:b/>
          <w:sz w:val="22"/>
          <w:szCs w:val="22"/>
        </w:rPr>
        <w:t>warning</w:t>
      </w:r>
      <w:r w:rsidRPr="0001158F">
        <w:rPr>
          <w:rFonts w:ascii="Arial" w:hAnsi="Arial" w:cs="Arial"/>
          <w:b/>
          <w:spacing w:val="-2"/>
          <w:sz w:val="22"/>
          <w:szCs w:val="22"/>
        </w:rPr>
        <w:t xml:space="preserve"> </w:t>
      </w:r>
      <w:r w:rsidRPr="0001158F">
        <w:rPr>
          <w:rFonts w:ascii="Arial" w:hAnsi="Arial" w:cs="Arial"/>
          <w:b/>
          <w:sz w:val="22"/>
          <w:szCs w:val="22"/>
        </w:rPr>
        <w:t>letter,</w:t>
      </w:r>
      <w:r w:rsidRPr="0001158F">
        <w:rPr>
          <w:rFonts w:ascii="Arial" w:hAnsi="Arial" w:cs="Arial"/>
          <w:b/>
          <w:spacing w:val="-4"/>
          <w:sz w:val="22"/>
          <w:szCs w:val="22"/>
        </w:rPr>
        <w:t xml:space="preserve"> </w:t>
      </w:r>
      <w:r w:rsidRPr="0001158F">
        <w:rPr>
          <w:rFonts w:ascii="Arial" w:hAnsi="Arial" w:cs="Arial"/>
          <w:b/>
          <w:sz w:val="22"/>
          <w:szCs w:val="22"/>
        </w:rPr>
        <w:t>on</w:t>
      </w:r>
      <w:r w:rsidRPr="0001158F">
        <w:rPr>
          <w:rFonts w:ascii="Arial" w:hAnsi="Arial" w:cs="Arial"/>
          <w:b/>
          <w:spacing w:val="-3"/>
          <w:sz w:val="22"/>
          <w:szCs w:val="22"/>
        </w:rPr>
        <w:t xml:space="preserve"> </w:t>
      </w:r>
      <w:r w:rsidRPr="0001158F">
        <w:rPr>
          <w:rFonts w:ascii="Arial" w:hAnsi="Arial" w:cs="Arial"/>
          <w:b/>
          <w:sz w:val="22"/>
          <w:szCs w:val="22"/>
        </w:rPr>
        <w:t>a consolidated basis, viewed end of the month.</w:t>
      </w:r>
    </w:p>
    <w:p w14:paraId="349DFBB7" w14:textId="77777777" w:rsidR="0001158F" w:rsidRPr="0001158F" w:rsidRDefault="0001158F" w:rsidP="00DA5D17">
      <w:pPr>
        <w:pStyle w:val="ListParagraph"/>
        <w:widowControl w:val="0"/>
        <w:numPr>
          <w:ilvl w:val="0"/>
          <w:numId w:val="117"/>
        </w:numPr>
        <w:tabs>
          <w:tab w:val="left" w:pos="1739"/>
        </w:tabs>
        <w:autoSpaceDE w:val="0"/>
        <w:autoSpaceDN w:val="0"/>
        <w:spacing w:before="2" w:after="0" w:line="240" w:lineRule="auto"/>
        <w:ind w:hanging="361"/>
        <w:contextualSpacing w:val="0"/>
        <w:rPr>
          <w:rFonts w:ascii="Arial" w:hAnsi="Arial" w:cs="Arial"/>
          <w:b/>
          <w:sz w:val="22"/>
          <w:szCs w:val="22"/>
        </w:rPr>
      </w:pPr>
      <w:r w:rsidRPr="0001158F">
        <w:rPr>
          <w:rFonts w:ascii="Arial" w:hAnsi="Arial" w:cs="Arial"/>
          <w:b/>
          <w:sz w:val="22"/>
          <w:szCs w:val="22"/>
        </w:rPr>
        <w:t>Issue</w:t>
      </w:r>
      <w:r w:rsidRPr="0001158F">
        <w:rPr>
          <w:rFonts w:ascii="Arial" w:hAnsi="Arial" w:cs="Arial"/>
          <w:b/>
          <w:spacing w:val="-6"/>
          <w:sz w:val="22"/>
          <w:szCs w:val="22"/>
        </w:rPr>
        <w:t xml:space="preserve"> </w:t>
      </w:r>
      <w:r w:rsidRPr="0001158F">
        <w:rPr>
          <w:rFonts w:ascii="Arial" w:hAnsi="Arial" w:cs="Arial"/>
          <w:b/>
          <w:sz w:val="22"/>
          <w:szCs w:val="22"/>
        </w:rPr>
        <w:t>of</w:t>
      </w:r>
      <w:r w:rsidRPr="0001158F">
        <w:rPr>
          <w:rFonts w:ascii="Arial" w:hAnsi="Arial" w:cs="Arial"/>
          <w:b/>
          <w:spacing w:val="-4"/>
          <w:sz w:val="22"/>
          <w:szCs w:val="22"/>
        </w:rPr>
        <w:t xml:space="preserve"> </w:t>
      </w:r>
      <w:r w:rsidRPr="0001158F">
        <w:rPr>
          <w:rFonts w:ascii="Arial" w:hAnsi="Arial" w:cs="Arial"/>
          <w:b/>
          <w:sz w:val="22"/>
          <w:szCs w:val="22"/>
        </w:rPr>
        <w:t>4</w:t>
      </w:r>
      <w:r w:rsidRPr="0001158F">
        <w:rPr>
          <w:rFonts w:ascii="Arial" w:hAnsi="Arial" w:cs="Arial"/>
          <w:b/>
          <w:spacing w:val="-4"/>
          <w:sz w:val="22"/>
          <w:szCs w:val="22"/>
        </w:rPr>
        <w:t xml:space="preserve"> </w:t>
      </w:r>
      <w:r w:rsidRPr="0001158F">
        <w:rPr>
          <w:rFonts w:ascii="Arial" w:hAnsi="Arial" w:cs="Arial"/>
          <w:b/>
          <w:sz w:val="22"/>
          <w:szCs w:val="22"/>
        </w:rPr>
        <w:t>warning</w:t>
      </w:r>
      <w:r w:rsidRPr="0001158F">
        <w:rPr>
          <w:rFonts w:ascii="Arial" w:hAnsi="Arial" w:cs="Arial"/>
          <w:b/>
          <w:spacing w:val="-2"/>
          <w:sz w:val="22"/>
          <w:szCs w:val="22"/>
        </w:rPr>
        <w:t xml:space="preserve"> </w:t>
      </w:r>
      <w:r w:rsidRPr="0001158F">
        <w:rPr>
          <w:rFonts w:ascii="Arial" w:hAnsi="Arial" w:cs="Arial"/>
          <w:b/>
          <w:sz w:val="22"/>
          <w:szCs w:val="22"/>
        </w:rPr>
        <w:t>letters</w:t>
      </w:r>
      <w:r w:rsidRPr="0001158F">
        <w:rPr>
          <w:rFonts w:ascii="Arial" w:hAnsi="Arial" w:cs="Arial"/>
          <w:b/>
          <w:spacing w:val="-6"/>
          <w:sz w:val="22"/>
          <w:szCs w:val="22"/>
        </w:rPr>
        <w:t xml:space="preserve"> </w:t>
      </w:r>
      <w:r w:rsidRPr="0001158F">
        <w:rPr>
          <w:rFonts w:ascii="Arial" w:hAnsi="Arial" w:cs="Arial"/>
          <w:b/>
          <w:sz w:val="22"/>
          <w:szCs w:val="22"/>
        </w:rPr>
        <w:t>may</w:t>
      </w:r>
      <w:r w:rsidRPr="0001158F">
        <w:rPr>
          <w:rFonts w:ascii="Arial" w:hAnsi="Arial" w:cs="Arial"/>
          <w:b/>
          <w:spacing w:val="-5"/>
          <w:sz w:val="22"/>
          <w:szCs w:val="22"/>
        </w:rPr>
        <w:t xml:space="preserve"> </w:t>
      </w:r>
      <w:r w:rsidRPr="0001158F">
        <w:rPr>
          <w:rFonts w:ascii="Arial" w:hAnsi="Arial" w:cs="Arial"/>
          <w:b/>
          <w:sz w:val="22"/>
          <w:szCs w:val="22"/>
        </w:rPr>
        <w:t>lead</w:t>
      </w:r>
      <w:r w:rsidRPr="0001158F">
        <w:rPr>
          <w:rFonts w:ascii="Arial" w:hAnsi="Arial" w:cs="Arial"/>
          <w:b/>
          <w:spacing w:val="-3"/>
          <w:sz w:val="22"/>
          <w:szCs w:val="22"/>
        </w:rPr>
        <w:t xml:space="preserve"> </w:t>
      </w:r>
      <w:r w:rsidRPr="0001158F">
        <w:rPr>
          <w:rFonts w:ascii="Arial" w:hAnsi="Arial" w:cs="Arial"/>
          <w:b/>
          <w:sz w:val="22"/>
          <w:szCs w:val="22"/>
        </w:rPr>
        <w:t>to</w:t>
      </w:r>
      <w:r w:rsidRPr="0001158F">
        <w:rPr>
          <w:rFonts w:ascii="Arial" w:hAnsi="Arial" w:cs="Arial"/>
          <w:b/>
          <w:spacing w:val="-3"/>
          <w:sz w:val="22"/>
          <w:szCs w:val="22"/>
        </w:rPr>
        <w:t xml:space="preserve"> </w:t>
      </w:r>
      <w:r w:rsidRPr="0001158F">
        <w:rPr>
          <w:rFonts w:ascii="Arial" w:hAnsi="Arial" w:cs="Arial"/>
          <w:b/>
          <w:sz w:val="22"/>
          <w:szCs w:val="22"/>
        </w:rPr>
        <w:t>termination</w:t>
      </w:r>
      <w:r w:rsidRPr="0001158F">
        <w:rPr>
          <w:rFonts w:ascii="Arial" w:hAnsi="Arial" w:cs="Arial"/>
          <w:b/>
          <w:spacing w:val="-3"/>
          <w:sz w:val="22"/>
          <w:szCs w:val="22"/>
        </w:rPr>
        <w:t xml:space="preserve"> </w:t>
      </w:r>
      <w:r w:rsidRPr="0001158F">
        <w:rPr>
          <w:rFonts w:ascii="Arial" w:hAnsi="Arial" w:cs="Arial"/>
          <w:b/>
          <w:sz w:val="22"/>
          <w:szCs w:val="22"/>
        </w:rPr>
        <w:t>of</w:t>
      </w:r>
      <w:r w:rsidRPr="0001158F">
        <w:rPr>
          <w:rFonts w:ascii="Arial" w:hAnsi="Arial" w:cs="Arial"/>
          <w:b/>
          <w:spacing w:val="-5"/>
          <w:sz w:val="22"/>
          <w:szCs w:val="22"/>
        </w:rPr>
        <w:t xml:space="preserve"> </w:t>
      </w:r>
      <w:r w:rsidRPr="0001158F">
        <w:rPr>
          <w:rFonts w:ascii="Arial" w:hAnsi="Arial" w:cs="Arial"/>
          <w:b/>
          <w:spacing w:val="-2"/>
          <w:sz w:val="22"/>
          <w:szCs w:val="22"/>
        </w:rPr>
        <w:t>Contract</w:t>
      </w:r>
    </w:p>
    <w:p w14:paraId="4CCCDA6C" w14:textId="77777777" w:rsidR="0001158F" w:rsidRDefault="0001158F" w:rsidP="0001158F">
      <w:pPr>
        <w:pStyle w:val="ListParagraph"/>
        <w:widowControl w:val="0"/>
        <w:tabs>
          <w:tab w:val="left" w:pos="1262"/>
        </w:tabs>
        <w:autoSpaceDE w:val="0"/>
        <w:autoSpaceDN w:val="0"/>
        <w:spacing w:after="0" w:line="240" w:lineRule="auto"/>
        <w:ind w:left="1261"/>
        <w:contextualSpacing w:val="0"/>
        <w:rPr>
          <w:b/>
        </w:rPr>
      </w:pPr>
    </w:p>
    <w:p w14:paraId="74F18B9B" w14:textId="77777777" w:rsidR="0001158F" w:rsidRDefault="0001158F" w:rsidP="0001158F">
      <w:pPr>
        <w:pStyle w:val="ListParagraph"/>
        <w:widowControl w:val="0"/>
        <w:tabs>
          <w:tab w:val="left" w:pos="1262"/>
        </w:tabs>
        <w:autoSpaceDE w:val="0"/>
        <w:autoSpaceDN w:val="0"/>
        <w:spacing w:after="0" w:line="240" w:lineRule="auto"/>
        <w:ind w:left="1261"/>
        <w:contextualSpacing w:val="0"/>
        <w:rPr>
          <w:b/>
        </w:rPr>
      </w:pPr>
    </w:p>
    <w:p w14:paraId="74601D40" w14:textId="77777777" w:rsidR="0001158F" w:rsidRDefault="0001158F" w:rsidP="0001158F">
      <w:pPr>
        <w:pStyle w:val="ListParagraph"/>
        <w:widowControl w:val="0"/>
        <w:tabs>
          <w:tab w:val="left" w:pos="1262"/>
        </w:tabs>
        <w:autoSpaceDE w:val="0"/>
        <w:autoSpaceDN w:val="0"/>
        <w:spacing w:after="0" w:line="240" w:lineRule="auto"/>
        <w:ind w:left="1261"/>
        <w:contextualSpacing w:val="0"/>
        <w:rPr>
          <w:b/>
        </w:rPr>
      </w:pPr>
    </w:p>
    <w:p w14:paraId="40EDFE4E" w14:textId="77777777" w:rsidR="0001158F" w:rsidRPr="0001158F" w:rsidRDefault="0001158F" w:rsidP="0001158F">
      <w:pPr>
        <w:pStyle w:val="ListParagraph"/>
        <w:widowControl w:val="0"/>
        <w:tabs>
          <w:tab w:val="left" w:pos="1262"/>
        </w:tabs>
        <w:autoSpaceDE w:val="0"/>
        <w:autoSpaceDN w:val="0"/>
        <w:spacing w:after="0" w:line="240" w:lineRule="auto"/>
        <w:ind w:left="1261"/>
        <w:contextualSpacing w:val="0"/>
        <w:rPr>
          <w:b/>
        </w:rPr>
      </w:pPr>
    </w:p>
    <w:p w14:paraId="28221A3F" w14:textId="76E90B01" w:rsidR="00C34F0B" w:rsidRDefault="00C34F0B" w:rsidP="00DA5D17">
      <w:pPr>
        <w:pStyle w:val="ListParagraph"/>
        <w:widowControl w:val="0"/>
        <w:numPr>
          <w:ilvl w:val="0"/>
          <w:numId w:val="118"/>
        </w:numPr>
        <w:tabs>
          <w:tab w:val="left" w:pos="1262"/>
        </w:tabs>
        <w:autoSpaceDE w:val="0"/>
        <w:autoSpaceDN w:val="0"/>
        <w:spacing w:after="0" w:line="240" w:lineRule="auto"/>
        <w:ind w:hanging="244"/>
        <w:contextualSpacing w:val="0"/>
        <w:rPr>
          <w:b/>
        </w:rPr>
      </w:pPr>
      <w:r>
        <w:rPr>
          <w:b/>
          <w:u w:val="single"/>
        </w:rPr>
        <w:t>General</w:t>
      </w:r>
      <w:r>
        <w:rPr>
          <w:b/>
          <w:spacing w:val="-7"/>
          <w:u w:val="single"/>
        </w:rPr>
        <w:t xml:space="preserve"> </w:t>
      </w:r>
      <w:r>
        <w:rPr>
          <w:b/>
          <w:u w:val="single"/>
        </w:rPr>
        <w:t>Rewards</w:t>
      </w:r>
      <w:r>
        <w:rPr>
          <w:b/>
          <w:spacing w:val="-4"/>
          <w:u w:val="single"/>
        </w:rPr>
        <w:t xml:space="preserve"> </w:t>
      </w:r>
      <w:r>
        <w:rPr>
          <w:b/>
          <w:u w:val="single"/>
        </w:rPr>
        <w:t>and</w:t>
      </w:r>
      <w:r>
        <w:rPr>
          <w:b/>
          <w:spacing w:val="-5"/>
          <w:u w:val="single"/>
        </w:rPr>
        <w:t xml:space="preserve"> </w:t>
      </w:r>
      <w:r>
        <w:rPr>
          <w:b/>
          <w:spacing w:val="-2"/>
          <w:u w:val="single"/>
        </w:rPr>
        <w:t>Penalties:</w:t>
      </w:r>
    </w:p>
    <w:p w14:paraId="3F55A101" w14:textId="77777777" w:rsidR="00C34F0B" w:rsidRDefault="00C34F0B" w:rsidP="00C34F0B">
      <w:pPr>
        <w:pStyle w:val="BodyText"/>
        <w:spacing w:before="12"/>
        <w:rPr>
          <w:b/>
          <w:sz w:val="23"/>
        </w:rPr>
      </w:pPr>
    </w:p>
    <w:p w14:paraId="530E6D18" w14:textId="77777777" w:rsidR="00C34F0B" w:rsidRDefault="00C34F0B" w:rsidP="00C34F0B">
      <w:pPr>
        <w:pStyle w:val="BodyText"/>
        <w:spacing w:before="56" w:after="42"/>
        <w:ind w:left="1018"/>
      </w:pPr>
      <w:r>
        <w:t>General</w:t>
      </w:r>
      <w:r>
        <w:rPr>
          <w:spacing w:val="-5"/>
        </w:rPr>
        <w:t xml:space="preserve"> </w:t>
      </w:r>
      <w:r>
        <w:t>Penalties</w:t>
      </w:r>
      <w:r>
        <w:rPr>
          <w:spacing w:val="-1"/>
        </w:rPr>
        <w:t xml:space="preserve"> </w:t>
      </w:r>
      <w:r>
        <w:t>and</w:t>
      </w:r>
      <w:r>
        <w:rPr>
          <w:spacing w:val="-3"/>
        </w:rPr>
        <w:t xml:space="preserve"> </w:t>
      </w:r>
      <w:r>
        <w:t>Rewards</w:t>
      </w:r>
      <w:r>
        <w:rPr>
          <w:spacing w:val="-2"/>
        </w:rPr>
        <w:t xml:space="preserve"> </w:t>
      </w:r>
      <w:r>
        <w:t>for</w:t>
      </w:r>
      <w:r>
        <w:rPr>
          <w:spacing w:val="-4"/>
        </w:rPr>
        <w:t xml:space="preserve"> </w:t>
      </w:r>
      <w:r>
        <w:t>the</w:t>
      </w:r>
      <w:r>
        <w:rPr>
          <w:spacing w:val="-2"/>
        </w:rPr>
        <w:t xml:space="preserve"> </w:t>
      </w:r>
      <w:r>
        <w:t>reasons</w:t>
      </w:r>
      <w:r>
        <w:rPr>
          <w:spacing w:val="-5"/>
        </w:rPr>
        <w:t xml:space="preserve"> </w:t>
      </w:r>
      <w:r>
        <w:t>attributable</w:t>
      </w:r>
      <w:r>
        <w:rPr>
          <w:spacing w:val="-1"/>
        </w:rPr>
        <w:t xml:space="preserve"> </w:t>
      </w:r>
      <w:r>
        <w:t>to</w:t>
      </w:r>
      <w:r>
        <w:rPr>
          <w:spacing w:val="-1"/>
        </w:rPr>
        <w:t xml:space="preserve"> </w:t>
      </w:r>
      <w:r>
        <w:t>SP</w:t>
      </w:r>
      <w:r>
        <w:rPr>
          <w:spacing w:val="-2"/>
        </w:rPr>
        <w:t xml:space="preserve"> </w:t>
      </w:r>
      <w:r>
        <w:t>are</w:t>
      </w:r>
      <w:r>
        <w:rPr>
          <w:spacing w:val="-3"/>
        </w:rPr>
        <w:t xml:space="preserve"> </w:t>
      </w:r>
      <w:r>
        <w:t>as</w:t>
      </w:r>
      <w:r>
        <w:rPr>
          <w:spacing w:val="-2"/>
        </w:rPr>
        <w:t xml:space="preserve"> under:</w:t>
      </w:r>
    </w:p>
    <w:p w14:paraId="2EB6725D" w14:textId="77777777" w:rsidR="00DA46F3" w:rsidRDefault="00DA46F3" w:rsidP="00DA46F3">
      <w:pPr>
        <w:pStyle w:val="BodyText"/>
        <w:rPr>
          <w:b/>
          <w:sz w:val="20"/>
        </w:rPr>
      </w:pPr>
    </w:p>
    <w:tbl>
      <w:tblPr>
        <w:tblW w:w="9960" w:type="dxa"/>
        <w:tblInd w:w="-3" w:type="dxa"/>
        <w:tblLook w:val="04A0" w:firstRow="1" w:lastRow="0" w:firstColumn="1" w:lastColumn="0" w:noHBand="0" w:noVBand="1"/>
      </w:tblPr>
      <w:tblGrid>
        <w:gridCol w:w="760"/>
        <w:gridCol w:w="4060"/>
        <w:gridCol w:w="5140"/>
      </w:tblGrid>
      <w:tr w:rsidR="00C34F0B" w14:paraId="0F3E2FAE" w14:textId="77777777" w:rsidTr="00C34F0B">
        <w:trPr>
          <w:trHeight w:val="510"/>
        </w:trPr>
        <w:tc>
          <w:tcPr>
            <w:tcW w:w="760" w:type="dxa"/>
            <w:tcBorders>
              <w:top w:val="single" w:sz="4" w:space="0" w:color="auto"/>
              <w:left w:val="single" w:sz="4" w:space="0" w:color="auto"/>
              <w:bottom w:val="single" w:sz="4" w:space="0" w:color="auto"/>
              <w:right w:val="single" w:sz="4" w:space="0" w:color="auto"/>
            </w:tcBorders>
            <w:hideMark/>
          </w:tcPr>
          <w:p w14:paraId="553BD5FE" w14:textId="77777777" w:rsidR="00C34F0B" w:rsidRDefault="00C34F0B">
            <w:pPr>
              <w:ind w:firstLineChars="100" w:firstLine="201"/>
              <w:rPr>
                <w:rFonts w:ascii="Arial" w:hAnsi="Arial" w:cs="Arial"/>
                <w:b/>
                <w:bCs/>
                <w:color w:val="000000"/>
                <w:kern w:val="0"/>
                <w:sz w:val="20"/>
                <w:szCs w:val="20"/>
                <w:lang w:eastAsia="en-IN"/>
              </w:rPr>
            </w:pPr>
            <w:r>
              <w:rPr>
                <w:rFonts w:ascii="Arial" w:hAnsi="Arial" w:cs="Arial"/>
                <w:b/>
                <w:bCs/>
                <w:color w:val="000000"/>
                <w:kern w:val="0"/>
                <w:sz w:val="20"/>
                <w:szCs w:val="20"/>
                <w:lang w:eastAsia="en-IN"/>
              </w:rPr>
              <w:t>Sr. No.</w:t>
            </w:r>
          </w:p>
        </w:tc>
        <w:tc>
          <w:tcPr>
            <w:tcW w:w="4060" w:type="dxa"/>
            <w:tcBorders>
              <w:top w:val="single" w:sz="4" w:space="0" w:color="auto"/>
              <w:left w:val="nil"/>
              <w:bottom w:val="single" w:sz="4" w:space="0" w:color="auto"/>
              <w:right w:val="single" w:sz="4" w:space="0" w:color="auto"/>
            </w:tcBorders>
            <w:hideMark/>
          </w:tcPr>
          <w:p w14:paraId="738D5779" w14:textId="77777777" w:rsidR="00C34F0B" w:rsidRDefault="00C34F0B">
            <w:pPr>
              <w:ind w:firstLineChars="100" w:firstLine="201"/>
              <w:rPr>
                <w:rFonts w:ascii="Arial" w:hAnsi="Arial" w:cs="Arial"/>
                <w:b/>
                <w:bCs/>
                <w:color w:val="000000"/>
                <w:kern w:val="0"/>
                <w:sz w:val="20"/>
                <w:szCs w:val="20"/>
                <w:lang w:eastAsia="en-IN"/>
              </w:rPr>
            </w:pPr>
            <w:r>
              <w:rPr>
                <w:rFonts w:ascii="Arial" w:hAnsi="Arial" w:cs="Arial"/>
                <w:b/>
                <w:bCs/>
                <w:color w:val="000000"/>
                <w:kern w:val="0"/>
                <w:sz w:val="20"/>
                <w:szCs w:val="20"/>
                <w:lang w:eastAsia="en-IN"/>
              </w:rPr>
              <w:t>Activity</w:t>
            </w:r>
          </w:p>
        </w:tc>
        <w:tc>
          <w:tcPr>
            <w:tcW w:w="5140" w:type="dxa"/>
            <w:tcBorders>
              <w:top w:val="single" w:sz="4" w:space="0" w:color="auto"/>
              <w:left w:val="nil"/>
              <w:bottom w:val="single" w:sz="4" w:space="0" w:color="auto"/>
              <w:right w:val="single" w:sz="4" w:space="0" w:color="auto"/>
            </w:tcBorders>
            <w:hideMark/>
          </w:tcPr>
          <w:p w14:paraId="1061B3DF" w14:textId="77777777" w:rsidR="00C34F0B" w:rsidRDefault="00C34F0B">
            <w:pPr>
              <w:ind w:firstLineChars="100" w:firstLine="201"/>
              <w:rPr>
                <w:rFonts w:ascii="Arial" w:hAnsi="Arial" w:cs="Arial"/>
                <w:b/>
                <w:bCs/>
                <w:color w:val="000000"/>
                <w:kern w:val="0"/>
                <w:sz w:val="20"/>
                <w:szCs w:val="20"/>
                <w:lang w:eastAsia="en-IN"/>
              </w:rPr>
            </w:pPr>
            <w:r>
              <w:rPr>
                <w:rFonts w:ascii="Arial" w:hAnsi="Arial" w:cs="Arial"/>
                <w:b/>
                <w:bCs/>
                <w:color w:val="000000"/>
                <w:kern w:val="0"/>
                <w:sz w:val="20"/>
                <w:szCs w:val="20"/>
                <w:lang w:eastAsia="en-IN"/>
              </w:rPr>
              <w:t>Penalty</w:t>
            </w:r>
          </w:p>
        </w:tc>
      </w:tr>
      <w:tr w:rsidR="00C34F0B" w14:paraId="3EB89EEF" w14:textId="77777777" w:rsidTr="00C34F0B">
        <w:trPr>
          <w:trHeight w:val="510"/>
        </w:trPr>
        <w:tc>
          <w:tcPr>
            <w:tcW w:w="760" w:type="dxa"/>
            <w:tcBorders>
              <w:top w:val="nil"/>
              <w:left w:val="single" w:sz="4" w:space="0" w:color="auto"/>
              <w:bottom w:val="single" w:sz="4" w:space="0" w:color="auto"/>
              <w:right w:val="single" w:sz="4" w:space="0" w:color="auto"/>
            </w:tcBorders>
            <w:hideMark/>
          </w:tcPr>
          <w:p w14:paraId="5FB7EC7E"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w:t>
            </w:r>
          </w:p>
        </w:tc>
        <w:tc>
          <w:tcPr>
            <w:tcW w:w="4060" w:type="dxa"/>
            <w:tcBorders>
              <w:top w:val="nil"/>
              <w:left w:val="nil"/>
              <w:bottom w:val="single" w:sz="4" w:space="0" w:color="auto"/>
              <w:right w:val="single" w:sz="4" w:space="0" w:color="auto"/>
            </w:tcBorders>
            <w:hideMark/>
          </w:tcPr>
          <w:p w14:paraId="2DF88626"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Theft cases</w:t>
            </w:r>
          </w:p>
        </w:tc>
        <w:tc>
          <w:tcPr>
            <w:tcW w:w="5140" w:type="dxa"/>
            <w:tcBorders>
              <w:top w:val="nil"/>
              <w:left w:val="nil"/>
              <w:bottom w:val="single" w:sz="4" w:space="0" w:color="auto"/>
              <w:right w:val="single" w:sz="4" w:space="0" w:color="auto"/>
            </w:tcBorders>
            <w:hideMark/>
          </w:tcPr>
          <w:p w14:paraId="323F3A9E"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Replacement Price of Equipment + 25% or Rs. 1,00,000/- per site (Whichever is less)</w:t>
            </w:r>
          </w:p>
        </w:tc>
      </w:tr>
      <w:tr w:rsidR="00C34F0B" w14:paraId="1090E48C" w14:textId="77777777" w:rsidTr="00C34F0B">
        <w:trPr>
          <w:trHeight w:val="765"/>
        </w:trPr>
        <w:tc>
          <w:tcPr>
            <w:tcW w:w="760" w:type="dxa"/>
            <w:tcBorders>
              <w:top w:val="nil"/>
              <w:left w:val="single" w:sz="4" w:space="0" w:color="auto"/>
              <w:bottom w:val="single" w:sz="4" w:space="0" w:color="auto"/>
              <w:right w:val="single" w:sz="4" w:space="0" w:color="auto"/>
            </w:tcBorders>
            <w:hideMark/>
          </w:tcPr>
          <w:p w14:paraId="4BB60101"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2</w:t>
            </w:r>
          </w:p>
        </w:tc>
        <w:tc>
          <w:tcPr>
            <w:tcW w:w="4060" w:type="dxa"/>
            <w:tcBorders>
              <w:top w:val="nil"/>
              <w:left w:val="nil"/>
              <w:bottom w:val="single" w:sz="4" w:space="0" w:color="auto"/>
              <w:right w:val="single" w:sz="4" w:space="0" w:color="auto"/>
            </w:tcBorders>
            <w:hideMark/>
          </w:tcPr>
          <w:p w14:paraId="20515676"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Equipment Damaged cases (including Transportation damage due to improper packing of return material)</w:t>
            </w:r>
          </w:p>
        </w:tc>
        <w:tc>
          <w:tcPr>
            <w:tcW w:w="5140" w:type="dxa"/>
            <w:tcBorders>
              <w:top w:val="nil"/>
              <w:left w:val="nil"/>
              <w:bottom w:val="single" w:sz="4" w:space="0" w:color="auto"/>
              <w:right w:val="single" w:sz="4" w:space="0" w:color="auto"/>
            </w:tcBorders>
            <w:hideMark/>
          </w:tcPr>
          <w:p w14:paraId="6B6EB133"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Replacement Price of Equipment + 25% (to the extent of repair for damage cases and replacement for BER cases) or Rs. 5,00,000/- per site (whicheveris less)</w:t>
            </w:r>
          </w:p>
        </w:tc>
      </w:tr>
      <w:tr w:rsidR="00C34F0B" w14:paraId="098424A1" w14:textId="77777777" w:rsidTr="00C34F0B">
        <w:trPr>
          <w:trHeight w:val="2550"/>
        </w:trPr>
        <w:tc>
          <w:tcPr>
            <w:tcW w:w="760" w:type="dxa"/>
            <w:tcBorders>
              <w:top w:val="nil"/>
              <w:left w:val="single" w:sz="4" w:space="0" w:color="auto"/>
              <w:bottom w:val="single" w:sz="4" w:space="0" w:color="auto"/>
              <w:right w:val="single" w:sz="4" w:space="0" w:color="auto"/>
            </w:tcBorders>
            <w:hideMark/>
          </w:tcPr>
          <w:p w14:paraId="219C7B72"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3</w:t>
            </w:r>
          </w:p>
        </w:tc>
        <w:tc>
          <w:tcPr>
            <w:tcW w:w="4060" w:type="dxa"/>
            <w:tcBorders>
              <w:top w:val="nil"/>
              <w:left w:val="nil"/>
              <w:bottom w:val="single" w:sz="4" w:space="0" w:color="auto"/>
              <w:right w:val="single" w:sz="4" w:space="0" w:color="auto"/>
            </w:tcBorders>
            <w:hideMark/>
          </w:tcPr>
          <w:p w14:paraId="0B387AD1"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Fire incidents at site</w:t>
            </w:r>
          </w:p>
        </w:tc>
        <w:tc>
          <w:tcPr>
            <w:tcW w:w="5140" w:type="dxa"/>
            <w:tcBorders>
              <w:top w:val="nil"/>
              <w:left w:val="nil"/>
              <w:bottom w:val="single" w:sz="4" w:space="0" w:color="auto"/>
              <w:right w:val="single" w:sz="4" w:space="0" w:color="auto"/>
            </w:tcBorders>
            <w:hideMark/>
          </w:tcPr>
          <w:p w14:paraId="10CC5276"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a) The cost of burnt equipment and associated accessories, plus 25%, or Rs. 10,00,000/- whichever is less shall be deducted due to nonperformance from SP, after conclusion with RCA that fire is attributed to SP.</w:t>
            </w:r>
            <w:r>
              <w:rPr>
                <w:rFonts w:ascii="Arial" w:hAnsi="Arial" w:cs="Arial"/>
                <w:color w:val="000000"/>
                <w:kern w:val="0"/>
                <w:sz w:val="20"/>
                <w:szCs w:val="20"/>
                <w:lang w:eastAsia="en-IN"/>
              </w:rPr>
              <w:br/>
              <w:t>b)Zero reward to SP in month of Incident in respective domain), if Fire is attributed due to poor workmanship in final RCA</w:t>
            </w:r>
            <w:r>
              <w:rPr>
                <w:rFonts w:ascii="Arial" w:hAnsi="Arial" w:cs="Arial"/>
                <w:color w:val="000000"/>
                <w:kern w:val="0"/>
                <w:sz w:val="20"/>
                <w:szCs w:val="20"/>
                <w:lang w:eastAsia="en-IN"/>
              </w:rPr>
              <w:br/>
              <w:t>c) This recovery should be over &amp; above Penalty capping cost limit</w:t>
            </w:r>
          </w:p>
        </w:tc>
      </w:tr>
      <w:tr w:rsidR="00C34F0B" w14:paraId="5F5D4389" w14:textId="77777777" w:rsidTr="00851ADB">
        <w:trPr>
          <w:trHeight w:val="1275"/>
        </w:trPr>
        <w:tc>
          <w:tcPr>
            <w:tcW w:w="760" w:type="dxa"/>
            <w:tcBorders>
              <w:top w:val="single" w:sz="4" w:space="0" w:color="auto"/>
              <w:left w:val="single" w:sz="4" w:space="0" w:color="auto"/>
              <w:bottom w:val="single" w:sz="4" w:space="0" w:color="auto"/>
              <w:right w:val="single" w:sz="4" w:space="0" w:color="auto"/>
            </w:tcBorders>
            <w:hideMark/>
          </w:tcPr>
          <w:p w14:paraId="2D7DEAF6"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lastRenderedPageBreak/>
              <w:t>5</w:t>
            </w:r>
          </w:p>
        </w:tc>
        <w:tc>
          <w:tcPr>
            <w:tcW w:w="4060" w:type="dxa"/>
            <w:tcBorders>
              <w:top w:val="single" w:sz="4" w:space="0" w:color="auto"/>
              <w:left w:val="nil"/>
              <w:bottom w:val="single" w:sz="4" w:space="0" w:color="auto"/>
              <w:right w:val="single" w:sz="4" w:space="0" w:color="auto"/>
            </w:tcBorders>
            <w:hideMark/>
          </w:tcPr>
          <w:p w14:paraId="52ABBB3A"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EB and Fuel Pilferage (Specific Fuel Consumption is fixed based on the DG capacity and load connected at each site. If any deviation &gt;5% than the fixed CPH, then shall be liable for penalty)</w:t>
            </w:r>
          </w:p>
        </w:tc>
        <w:tc>
          <w:tcPr>
            <w:tcW w:w="5140" w:type="dxa"/>
            <w:tcBorders>
              <w:top w:val="single" w:sz="4" w:space="0" w:color="auto"/>
              <w:right w:val="single" w:sz="4" w:space="0" w:color="auto"/>
            </w:tcBorders>
            <w:noWrap/>
            <w:hideMark/>
          </w:tcPr>
          <w:p w14:paraId="213A9470"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1.07 times the discrepancy value</w:t>
            </w:r>
          </w:p>
        </w:tc>
      </w:tr>
      <w:tr w:rsidR="00C34F0B" w14:paraId="34CC7298" w14:textId="77777777" w:rsidTr="00C34F0B">
        <w:trPr>
          <w:trHeight w:val="255"/>
        </w:trPr>
        <w:tc>
          <w:tcPr>
            <w:tcW w:w="760" w:type="dxa"/>
            <w:tcBorders>
              <w:top w:val="nil"/>
              <w:left w:val="single" w:sz="4" w:space="0" w:color="auto"/>
              <w:bottom w:val="single" w:sz="4" w:space="0" w:color="auto"/>
              <w:right w:val="single" w:sz="4" w:space="0" w:color="auto"/>
            </w:tcBorders>
            <w:hideMark/>
          </w:tcPr>
          <w:p w14:paraId="17F4B71D"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6</w:t>
            </w:r>
          </w:p>
        </w:tc>
        <w:tc>
          <w:tcPr>
            <w:tcW w:w="4060" w:type="dxa"/>
            <w:tcBorders>
              <w:top w:val="nil"/>
              <w:left w:val="nil"/>
              <w:bottom w:val="single" w:sz="4" w:space="0" w:color="auto"/>
              <w:right w:val="single" w:sz="4" w:space="0" w:color="auto"/>
            </w:tcBorders>
            <w:hideMark/>
          </w:tcPr>
          <w:p w14:paraId="22218CEF"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Site outage due to lapse in fuel filling</w:t>
            </w:r>
          </w:p>
        </w:tc>
        <w:tc>
          <w:tcPr>
            <w:tcW w:w="5140" w:type="dxa"/>
            <w:tcBorders>
              <w:top w:val="single" w:sz="4" w:space="0" w:color="auto"/>
              <w:left w:val="nil"/>
              <w:bottom w:val="single" w:sz="4" w:space="0" w:color="auto"/>
              <w:right w:val="single" w:sz="4" w:space="0" w:color="auto"/>
            </w:tcBorders>
            <w:hideMark/>
          </w:tcPr>
          <w:p w14:paraId="7C28658B"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10,000/- per incidence</w:t>
            </w:r>
          </w:p>
        </w:tc>
      </w:tr>
      <w:tr w:rsidR="00C34F0B" w14:paraId="42C1F3BE" w14:textId="77777777" w:rsidTr="00C34F0B">
        <w:trPr>
          <w:trHeight w:val="510"/>
        </w:trPr>
        <w:tc>
          <w:tcPr>
            <w:tcW w:w="760" w:type="dxa"/>
            <w:tcBorders>
              <w:top w:val="nil"/>
              <w:left w:val="single" w:sz="4" w:space="0" w:color="auto"/>
              <w:bottom w:val="single" w:sz="4" w:space="0" w:color="auto"/>
              <w:right w:val="single" w:sz="4" w:space="0" w:color="auto"/>
            </w:tcBorders>
            <w:hideMark/>
          </w:tcPr>
          <w:p w14:paraId="2254F6AE"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7</w:t>
            </w:r>
          </w:p>
        </w:tc>
        <w:tc>
          <w:tcPr>
            <w:tcW w:w="4060" w:type="dxa"/>
            <w:tcBorders>
              <w:top w:val="nil"/>
              <w:left w:val="nil"/>
              <w:bottom w:val="single" w:sz="4" w:space="0" w:color="auto"/>
              <w:right w:val="single" w:sz="4" w:space="0" w:color="auto"/>
            </w:tcBorders>
            <w:hideMark/>
          </w:tcPr>
          <w:p w14:paraId="3088334D"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Delay in EB bill payment leading to late payment charges (fine) / disconnection</w:t>
            </w:r>
          </w:p>
        </w:tc>
        <w:tc>
          <w:tcPr>
            <w:tcW w:w="5140" w:type="dxa"/>
            <w:tcBorders>
              <w:top w:val="nil"/>
              <w:left w:val="nil"/>
              <w:bottom w:val="single" w:sz="4" w:space="0" w:color="auto"/>
              <w:right w:val="single" w:sz="4" w:space="0" w:color="auto"/>
            </w:tcBorders>
            <w:hideMark/>
          </w:tcPr>
          <w:p w14:paraId="7424CC63"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2 times the Late Payment charges (fine) / Reconnection charges (penalty)</w:t>
            </w:r>
          </w:p>
        </w:tc>
      </w:tr>
      <w:tr w:rsidR="00C34F0B" w14:paraId="172BFB8E" w14:textId="77777777" w:rsidTr="00C34F0B">
        <w:trPr>
          <w:trHeight w:val="1020"/>
        </w:trPr>
        <w:tc>
          <w:tcPr>
            <w:tcW w:w="760" w:type="dxa"/>
            <w:tcBorders>
              <w:top w:val="nil"/>
              <w:left w:val="single" w:sz="4" w:space="0" w:color="auto"/>
              <w:bottom w:val="single" w:sz="4" w:space="0" w:color="auto"/>
              <w:right w:val="single" w:sz="4" w:space="0" w:color="auto"/>
            </w:tcBorders>
            <w:hideMark/>
          </w:tcPr>
          <w:p w14:paraId="25B08A94"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8</w:t>
            </w:r>
          </w:p>
        </w:tc>
        <w:tc>
          <w:tcPr>
            <w:tcW w:w="4060" w:type="dxa"/>
            <w:tcBorders>
              <w:top w:val="nil"/>
              <w:left w:val="nil"/>
              <w:bottom w:val="single" w:sz="4" w:space="0" w:color="auto"/>
              <w:right w:val="single" w:sz="4" w:space="0" w:color="auto"/>
            </w:tcBorders>
            <w:hideMark/>
          </w:tcPr>
          <w:p w14:paraId="00C11F58"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Lost Workday Case (LWC) at Site</w:t>
            </w:r>
          </w:p>
        </w:tc>
        <w:tc>
          <w:tcPr>
            <w:tcW w:w="5140" w:type="dxa"/>
            <w:tcBorders>
              <w:top w:val="nil"/>
              <w:left w:val="nil"/>
              <w:bottom w:val="single" w:sz="4" w:space="0" w:color="auto"/>
              <w:right w:val="single" w:sz="4" w:space="0" w:color="auto"/>
            </w:tcBorders>
            <w:hideMark/>
          </w:tcPr>
          <w:p w14:paraId="0BDC22B4" w14:textId="4BA7F4DE"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 xml:space="preserve">a)  Noncompliance charges @₹ </w:t>
            </w:r>
            <w:r w:rsidR="002F6FDC">
              <w:rPr>
                <w:rFonts w:ascii="Arial" w:hAnsi="Arial" w:cs="Arial"/>
                <w:color w:val="000000"/>
                <w:kern w:val="0"/>
                <w:sz w:val="20"/>
                <w:szCs w:val="20"/>
                <w:lang w:eastAsia="en-IN"/>
              </w:rPr>
              <w:t>1</w:t>
            </w:r>
            <w:r>
              <w:rPr>
                <w:rFonts w:ascii="Arial" w:hAnsi="Arial" w:cs="Arial"/>
                <w:color w:val="000000"/>
                <w:kern w:val="0"/>
                <w:sz w:val="20"/>
                <w:szCs w:val="20"/>
                <w:lang w:eastAsia="en-IN"/>
              </w:rPr>
              <w:t>0,000 / Incident will be levied</w:t>
            </w:r>
            <w:r>
              <w:rPr>
                <w:rFonts w:ascii="Arial" w:hAnsi="Arial" w:cs="Arial"/>
                <w:color w:val="000000"/>
                <w:kern w:val="0"/>
                <w:sz w:val="20"/>
                <w:szCs w:val="20"/>
                <w:lang w:eastAsia="en-IN"/>
              </w:rPr>
              <w:br/>
            </w:r>
            <w:r>
              <w:rPr>
                <w:rFonts w:ascii="Arial" w:hAnsi="Arial" w:cs="Arial"/>
                <w:color w:val="000000"/>
                <w:kern w:val="0"/>
                <w:sz w:val="20"/>
                <w:szCs w:val="20"/>
                <w:lang w:eastAsia="en-IN"/>
              </w:rPr>
              <w:br/>
              <w:t>b)  Penalty must be over &amp; above Penalty capping limit</w:t>
            </w:r>
          </w:p>
        </w:tc>
      </w:tr>
      <w:tr w:rsidR="00C34F0B" w14:paraId="2E2C4A76" w14:textId="77777777" w:rsidTr="00C34F0B">
        <w:trPr>
          <w:trHeight w:val="765"/>
        </w:trPr>
        <w:tc>
          <w:tcPr>
            <w:tcW w:w="760" w:type="dxa"/>
            <w:tcBorders>
              <w:top w:val="nil"/>
              <w:left w:val="single" w:sz="4" w:space="0" w:color="auto"/>
              <w:bottom w:val="single" w:sz="4" w:space="0" w:color="auto"/>
              <w:right w:val="single" w:sz="4" w:space="0" w:color="auto"/>
            </w:tcBorders>
            <w:hideMark/>
          </w:tcPr>
          <w:p w14:paraId="0D5E435A"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9</w:t>
            </w:r>
          </w:p>
        </w:tc>
        <w:tc>
          <w:tcPr>
            <w:tcW w:w="4060" w:type="dxa"/>
            <w:tcBorders>
              <w:top w:val="nil"/>
              <w:left w:val="nil"/>
              <w:bottom w:val="single" w:sz="4" w:space="0" w:color="auto"/>
              <w:right w:val="single" w:sz="4" w:space="0" w:color="auto"/>
            </w:tcBorders>
            <w:hideMark/>
          </w:tcPr>
          <w:p w14:paraId="744A9DD6"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Non-updatation of SP Employee records in VLMS for transfer / attrition/ unauthorized personnel</w:t>
            </w:r>
          </w:p>
        </w:tc>
        <w:tc>
          <w:tcPr>
            <w:tcW w:w="5140" w:type="dxa"/>
            <w:tcBorders>
              <w:top w:val="nil"/>
              <w:left w:val="nil"/>
              <w:bottom w:val="single" w:sz="4" w:space="0" w:color="auto"/>
              <w:right w:val="single" w:sz="4" w:space="0" w:color="auto"/>
            </w:tcBorders>
            <w:hideMark/>
          </w:tcPr>
          <w:p w14:paraId="6D95FD88"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1,000/- per incidence</w:t>
            </w:r>
          </w:p>
        </w:tc>
      </w:tr>
      <w:tr w:rsidR="00C34F0B" w14:paraId="5C0C9D85" w14:textId="77777777" w:rsidTr="00C34F0B">
        <w:trPr>
          <w:trHeight w:val="1530"/>
        </w:trPr>
        <w:tc>
          <w:tcPr>
            <w:tcW w:w="760" w:type="dxa"/>
            <w:tcBorders>
              <w:top w:val="nil"/>
              <w:left w:val="single" w:sz="4" w:space="0" w:color="auto"/>
              <w:bottom w:val="single" w:sz="4" w:space="0" w:color="auto"/>
              <w:right w:val="single" w:sz="4" w:space="0" w:color="auto"/>
            </w:tcBorders>
            <w:hideMark/>
          </w:tcPr>
          <w:p w14:paraId="743154AD"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10</w:t>
            </w:r>
          </w:p>
        </w:tc>
        <w:tc>
          <w:tcPr>
            <w:tcW w:w="4060" w:type="dxa"/>
            <w:tcBorders>
              <w:top w:val="nil"/>
              <w:left w:val="nil"/>
              <w:bottom w:val="single" w:sz="4" w:space="0" w:color="auto"/>
              <w:right w:val="single" w:sz="4" w:space="0" w:color="auto"/>
            </w:tcBorders>
            <w:hideMark/>
          </w:tcPr>
          <w:p w14:paraId="238A5973" w14:textId="77777777" w:rsidR="00C34F0B" w:rsidRDefault="00C34F0B">
            <w:pPr>
              <w:ind w:firstLineChars="100" w:firstLine="200"/>
              <w:rPr>
                <w:rFonts w:ascii="Arial" w:hAnsi="Arial" w:cs="Arial"/>
                <w:b/>
                <w:bCs/>
                <w:color w:val="000000"/>
                <w:kern w:val="0"/>
                <w:sz w:val="20"/>
                <w:szCs w:val="20"/>
                <w:lang w:eastAsia="en-IN"/>
              </w:rPr>
            </w:pPr>
            <w:r>
              <w:rPr>
                <w:rFonts w:ascii="Arial" w:hAnsi="Arial" w:cs="Arial"/>
                <w:color w:val="000000"/>
                <w:kern w:val="0"/>
                <w:sz w:val="20"/>
                <w:szCs w:val="20"/>
                <w:lang w:eastAsia="en-IN"/>
              </w:rPr>
              <w:t>Process Non-Compliance:</w:t>
            </w:r>
            <w:r>
              <w:rPr>
                <w:rFonts w:ascii="Arial" w:hAnsi="Arial" w:cs="Arial"/>
                <w:b/>
                <w:bCs/>
                <w:color w:val="000000"/>
                <w:kern w:val="0"/>
                <w:sz w:val="20"/>
                <w:szCs w:val="20"/>
                <w:lang w:eastAsia="en-IN"/>
              </w:rPr>
              <w:br/>
              <w:t xml:space="preserve">a. </w:t>
            </w:r>
            <w:r>
              <w:rPr>
                <w:rFonts w:ascii="Arial" w:hAnsi="Arial" w:cs="Arial"/>
                <w:color w:val="000000"/>
                <w:kern w:val="0"/>
                <w:sz w:val="20"/>
                <w:szCs w:val="20"/>
                <w:lang w:eastAsia="en-IN"/>
              </w:rPr>
              <w:t>TT01 (service affecting) work orders not closed within 24 Hours, through JPW,- DG Fuel/EB bill collection &amp; entry not done/ within 48 hrs. of purchase or Incorrect entry done</w:t>
            </w:r>
          </w:p>
        </w:tc>
        <w:tc>
          <w:tcPr>
            <w:tcW w:w="5140" w:type="dxa"/>
            <w:tcBorders>
              <w:top w:val="nil"/>
              <w:left w:val="nil"/>
              <w:bottom w:val="single" w:sz="4" w:space="0" w:color="auto"/>
              <w:right w:val="single" w:sz="4" w:space="0" w:color="auto"/>
            </w:tcBorders>
            <w:hideMark/>
          </w:tcPr>
          <w:p w14:paraId="0D965A23"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100/- per incidence</w:t>
            </w:r>
          </w:p>
        </w:tc>
      </w:tr>
      <w:tr w:rsidR="00C34F0B" w14:paraId="456B31DC" w14:textId="77777777" w:rsidTr="00C34F0B">
        <w:trPr>
          <w:trHeight w:val="510"/>
        </w:trPr>
        <w:tc>
          <w:tcPr>
            <w:tcW w:w="760" w:type="dxa"/>
            <w:tcBorders>
              <w:top w:val="nil"/>
              <w:left w:val="single" w:sz="4" w:space="0" w:color="auto"/>
              <w:bottom w:val="single" w:sz="4" w:space="0" w:color="auto"/>
              <w:right w:val="single" w:sz="4" w:space="0" w:color="auto"/>
            </w:tcBorders>
            <w:hideMark/>
          </w:tcPr>
          <w:p w14:paraId="6B03E8FB"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11</w:t>
            </w:r>
          </w:p>
        </w:tc>
        <w:tc>
          <w:tcPr>
            <w:tcW w:w="4060" w:type="dxa"/>
            <w:tcBorders>
              <w:top w:val="nil"/>
              <w:left w:val="nil"/>
              <w:bottom w:val="single" w:sz="4" w:space="0" w:color="auto"/>
              <w:right w:val="single" w:sz="4" w:space="0" w:color="auto"/>
            </w:tcBorders>
            <w:hideMark/>
          </w:tcPr>
          <w:p w14:paraId="100DD415" w14:textId="77777777" w:rsidR="00C34F0B" w:rsidRDefault="00C34F0B">
            <w:pPr>
              <w:ind w:firstLineChars="100" w:firstLine="201"/>
              <w:rPr>
                <w:rFonts w:ascii="Arial" w:hAnsi="Arial" w:cs="Arial"/>
                <w:b/>
                <w:bCs/>
                <w:color w:val="000000"/>
                <w:kern w:val="0"/>
                <w:sz w:val="20"/>
                <w:szCs w:val="20"/>
                <w:lang w:eastAsia="en-IN"/>
              </w:rPr>
            </w:pPr>
            <w:r>
              <w:rPr>
                <w:rFonts w:ascii="Arial" w:hAnsi="Arial" w:cs="Arial"/>
                <w:b/>
                <w:bCs/>
                <w:color w:val="000000"/>
                <w:kern w:val="0"/>
                <w:sz w:val="20"/>
                <w:szCs w:val="20"/>
                <w:lang w:eastAsia="en-IN"/>
              </w:rPr>
              <w:t xml:space="preserve"> </w:t>
            </w:r>
            <w:r>
              <w:rPr>
                <w:rFonts w:ascii="Arial" w:hAnsi="Arial" w:cs="Arial"/>
                <w:color w:val="000000"/>
                <w:kern w:val="0"/>
                <w:sz w:val="20"/>
                <w:szCs w:val="20"/>
                <w:lang w:eastAsia="en-IN"/>
              </w:rPr>
              <w:t>Non-Availability of all requisite Tools and Tackles</w:t>
            </w:r>
          </w:p>
        </w:tc>
        <w:tc>
          <w:tcPr>
            <w:tcW w:w="5140" w:type="dxa"/>
            <w:tcBorders>
              <w:top w:val="nil"/>
              <w:left w:val="nil"/>
              <w:bottom w:val="single" w:sz="4" w:space="0" w:color="auto"/>
              <w:right w:val="single" w:sz="4" w:space="0" w:color="auto"/>
            </w:tcBorders>
            <w:hideMark/>
          </w:tcPr>
          <w:p w14:paraId="7D8DD682"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 xml:space="preserve"> Rs. 1,000/- Per incidence</w:t>
            </w:r>
          </w:p>
        </w:tc>
      </w:tr>
      <w:tr w:rsidR="00C34F0B" w14:paraId="0EDD1BB8" w14:textId="77777777" w:rsidTr="00C34F0B">
        <w:trPr>
          <w:trHeight w:val="510"/>
        </w:trPr>
        <w:tc>
          <w:tcPr>
            <w:tcW w:w="760" w:type="dxa"/>
            <w:tcBorders>
              <w:top w:val="nil"/>
              <w:left w:val="single" w:sz="4" w:space="0" w:color="auto"/>
              <w:bottom w:val="single" w:sz="4" w:space="0" w:color="auto"/>
              <w:right w:val="single" w:sz="4" w:space="0" w:color="auto"/>
            </w:tcBorders>
            <w:hideMark/>
          </w:tcPr>
          <w:p w14:paraId="3C64AFD8"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12</w:t>
            </w:r>
          </w:p>
        </w:tc>
        <w:tc>
          <w:tcPr>
            <w:tcW w:w="4060" w:type="dxa"/>
            <w:tcBorders>
              <w:top w:val="nil"/>
              <w:left w:val="nil"/>
              <w:bottom w:val="single" w:sz="4" w:space="0" w:color="auto"/>
              <w:right w:val="single" w:sz="4" w:space="0" w:color="auto"/>
            </w:tcBorders>
            <w:hideMark/>
          </w:tcPr>
          <w:p w14:paraId="7DBAD306" w14:textId="77777777" w:rsidR="00C34F0B" w:rsidRDefault="00C34F0B">
            <w:pPr>
              <w:ind w:firstLineChars="100" w:firstLine="201"/>
              <w:rPr>
                <w:rFonts w:ascii="Arial" w:hAnsi="Arial" w:cs="Arial"/>
                <w:b/>
                <w:bCs/>
                <w:color w:val="000000"/>
                <w:kern w:val="0"/>
                <w:sz w:val="20"/>
                <w:szCs w:val="20"/>
                <w:lang w:eastAsia="en-IN"/>
              </w:rPr>
            </w:pPr>
            <w:r>
              <w:rPr>
                <w:rFonts w:ascii="Arial" w:hAnsi="Arial" w:cs="Arial"/>
                <w:b/>
                <w:bCs/>
                <w:color w:val="000000"/>
                <w:kern w:val="0"/>
                <w:sz w:val="20"/>
                <w:szCs w:val="20"/>
                <w:lang w:eastAsia="en-IN"/>
              </w:rPr>
              <w:t xml:space="preserve"> </w:t>
            </w:r>
            <w:r>
              <w:rPr>
                <w:rFonts w:ascii="Arial" w:hAnsi="Arial" w:cs="Arial"/>
                <w:color w:val="000000"/>
                <w:kern w:val="0"/>
                <w:sz w:val="20"/>
                <w:szCs w:val="20"/>
                <w:lang w:eastAsia="en-IN"/>
              </w:rPr>
              <w:t>Non-usage of PPE by SP personnel</w:t>
            </w:r>
          </w:p>
        </w:tc>
        <w:tc>
          <w:tcPr>
            <w:tcW w:w="5140" w:type="dxa"/>
            <w:tcBorders>
              <w:top w:val="nil"/>
              <w:left w:val="nil"/>
              <w:bottom w:val="single" w:sz="4" w:space="0" w:color="auto"/>
              <w:right w:val="single" w:sz="4" w:space="0" w:color="auto"/>
            </w:tcBorders>
            <w:hideMark/>
          </w:tcPr>
          <w:p w14:paraId="033E7A0E"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5,000/ - Per incidence and Termination of the concerned SP personnel</w:t>
            </w:r>
          </w:p>
        </w:tc>
      </w:tr>
      <w:tr w:rsidR="00C34F0B" w14:paraId="16B736C0" w14:textId="77777777" w:rsidTr="00C34F0B">
        <w:trPr>
          <w:trHeight w:val="510"/>
        </w:trPr>
        <w:tc>
          <w:tcPr>
            <w:tcW w:w="760" w:type="dxa"/>
            <w:tcBorders>
              <w:top w:val="nil"/>
              <w:left w:val="single" w:sz="4" w:space="0" w:color="auto"/>
              <w:bottom w:val="single" w:sz="4" w:space="0" w:color="auto"/>
              <w:right w:val="single" w:sz="4" w:space="0" w:color="auto"/>
            </w:tcBorders>
            <w:hideMark/>
          </w:tcPr>
          <w:p w14:paraId="537D10E6"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13</w:t>
            </w:r>
          </w:p>
        </w:tc>
        <w:tc>
          <w:tcPr>
            <w:tcW w:w="4060" w:type="dxa"/>
            <w:tcBorders>
              <w:top w:val="nil"/>
              <w:left w:val="nil"/>
              <w:bottom w:val="single" w:sz="4" w:space="0" w:color="auto"/>
              <w:right w:val="single" w:sz="4" w:space="0" w:color="auto"/>
            </w:tcBorders>
            <w:hideMark/>
          </w:tcPr>
          <w:p w14:paraId="7FFE3B17"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Non-compliance of EMF signage during audit conducted at Site physically</w:t>
            </w:r>
          </w:p>
        </w:tc>
        <w:tc>
          <w:tcPr>
            <w:tcW w:w="5140" w:type="dxa"/>
            <w:tcBorders>
              <w:top w:val="nil"/>
              <w:left w:val="nil"/>
              <w:bottom w:val="single" w:sz="4" w:space="0" w:color="auto"/>
              <w:right w:val="single" w:sz="4" w:space="0" w:color="auto"/>
            </w:tcBorders>
            <w:hideMark/>
          </w:tcPr>
          <w:p w14:paraId="572DE501"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a) Rs.5,000 per instance per Site</w:t>
            </w:r>
          </w:p>
        </w:tc>
      </w:tr>
      <w:tr w:rsidR="00C34F0B" w14:paraId="6BADA774" w14:textId="77777777" w:rsidTr="00C34F0B">
        <w:trPr>
          <w:trHeight w:val="3885"/>
        </w:trPr>
        <w:tc>
          <w:tcPr>
            <w:tcW w:w="760" w:type="dxa"/>
            <w:tcBorders>
              <w:top w:val="nil"/>
              <w:left w:val="single" w:sz="4" w:space="0" w:color="auto"/>
              <w:bottom w:val="single" w:sz="4" w:space="0" w:color="auto"/>
              <w:right w:val="single" w:sz="4" w:space="0" w:color="auto"/>
            </w:tcBorders>
            <w:hideMark/>
          </w:tcPr>
          <w:p w14:paraId="0DBC1FFF"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14</w:t>
            </w:r>
          </w:p>
        </w:tc>
        <w:tc>
          <w:tcPr>
            <w:tcW w:w="4060" w:type="dxa"/>
            <w:tcBorders>
              <w:top w:val="nil"/>
              <w:left w:val="nil"/>
              <w:bottom w:val="single" w:sz="4" w:space="0" w:color="auto"/>
              <w:right w:val="single" w:sz="4" w:space="0" w:color="auto"/>
            </w:tcBorders>
            <w:hideMark/>
          </w:tcPr>
          <w:p w14:paraId="05242E9D"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Non-compliance to faulty (repairable) material return timeline (between 261 and 262 movements) from site to MP. Non RSNR material is not to be considered towards this computation. This will not be applicable for delay due to reasons not attributable to SP.</w:t>
            </w:r>
          </w:p>
        </w:tc>
        <w:tc>
          <w:tcPr>
            <w:tcW w:w="5140" w:type="dxa"/>
            <w:tcBorders>
              <w:top w:val="nil"/>
              <w:left w:val="nil"/>
              <w:bottom w:val="single" w:sz="4" w:space="0" w:color="auto"/>
              <w:right w:val="single" w:sz="4" w:space="0" w:color="auto"/>
            </w:tcBorders>
            <w:hideMark/>
          </w:tcPr>
          <w:p w14:paraId="581D009F"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b1) Rs. 5,000/- per instance per Site from 6</w:t>
            </w:r>
            <w:r>
              <w:rPr>
                <w:rFonts w:ascii="Arial" w:hAnsi="Arial" w:cs="Arial"/>
                <w:color w:val="000000"/>
                <w:kern w:val="0"/>
                <w:sz w:val="20"/>
                <w:szCs w:val="20"/>
                <w:vertAlign w:val="superscript"/>
                <w:lang w:eastAsia="en-IN"/>
              </w:rPr>
              <w:t>th</w:t>
            </w:r>
            <w:r>
              <w:rPr>
                <w:rFonts w:ascii="Arial" w:hAnsi="Arial" w:cs="Arial"/>
                <w:color w:val="000000"/>
                <w:kern w:val="0"/>
                <w:sz w:val="20"/>
                <w:szCs w:val="20"/>
                <w:lang w:eastAsia="en-IN"/>
              </w:rPr>
              <w:t xml:space="preserve"> day onwards till 7</w:t>
            </w:r>
            <w:r>
              <w:rPr>
                <w:rFonts w:ascii="Arial" w:hAnsi="Arial" w:cs="Arial"/>
                <w:color w:val="000000"/>
                <w:kern w:val="0"/>
                <w:sz w:val="20"/>
                <w:szCs w:val="20"/>
                <w:vertAlign w:val="superscript"/>
                <w:lang w:eastAsia="en-IN"/>
              </w:rPr>
              <w:t>th</w:t>
            </w:r>
            <w:r>
              <w:rPr>
                <w:rFonts w:ascii="Arial" w:hAnsi="Arial" w:cs="Arial"/>
                <w:color w:val="000000"/>
                <w:kern w:val="0"/>
                <w:sz w:val="20"/>
                <w:szCs w:val="20"/>
                <w:lang w:eastAsia="en-IN"/>
              </w:rPr>
              <w:t xml:space="preserve"> day or the cost of Equipment, whichever is less. </w:t>
            </w:r>
            <w:r>
              <w:rPr>
                <w:rFonts w:ascii="Arial" w:hAnsi="Arial" w:cs="Arial"/>
                <w:color w:val="000000"/>
                <w:kern w:val="0"/>
                <w:sz w:val="20"/>
                <w:szCs w:val="20"/>
                <w:lang w:eastAsia="en-IN"/>
              </w:rPr>
              <w:br/>
            </w:r>
            <w:r>
              <w:rPr>
                <w:rFonts w:ascii="Arial" w:hAnsi="Arial" w:cs="Arial"/>
                <w:color w:val="000000"/>
                <w:kern w:val="0"/>
                <w:sz w:val="20"/>
                <w:szCs w:val="20"/>
                <w:lang w:eastAsia="en-IN"/>
              </w:rPr>
              <w:br/>
              <w:t>b2) Rs.10,000 per instance per Site from 8th day onwards for Equipment other than Li Ion Battery, or the cost of Equipment, whichever is less.</w:t>
            </w:r>
            <w:r>
              <w:rPr>
                <w:rFonts w:ascii="Arial" w:hAnsi="Arial" w:cs="Arial"/>
                <w:color w:val="000000"/>
                <w:kern w:val="0"/>
                <w:sz w:val="20"/>
                <w:szCs w:val="20"/>
                <w:lang w:eastAsia="en-IN"/>
              </w:rPr>
              <w:br/>
            </w:r>
            <w:r>
              <w:rPr>
                <w:rFonts w:ascii="Arial" w:hAnsi="Arial" w:cs="Arial"/>
                <w:color w:val="000000"/>
                <w:kern w:val="0"/>
                <w:sz w:val="20"/>
                <w:szCs w:val="20"/>
                <w:lang w:eastAsia="en-IN"/>
              </w:rPr>
              <w:br/>
              <w:t>b3) Rs.20,000 per instance per Site from 8th day onwards till 10th day, in case of Li Ion Batteries.</w:t>
            </w:r>
            <w:r>
              <w:rPr>
                <w:rFonts w:ascii="Arial" w:hAnsi="Arial" w:cs="Arial"/>
                <w:color w:val="000000"/>
                <w:kern w:val="0"/>
                <w:sz w:val="20"/>
                <w:szCs w:val="20"/>
                <w:lang w:eastAsia="en-IN"/>
              </w:rPr>
              <w:br/>
            </w:r>
            <w:r>
              <w:rPr>
                <w:rFonts w:ascii="Arial" w:hAnsi="Arial" w:cs="Arial"/>
                <w:color w:val="000000"/>
                <w:kern w:val="0"/>
                <w:sz w:val="20"/>
                <w:szCs w:val="20"/>
                <w:lang w:eastAsia="en-IN"/>
              </w:rPr>
              <w:br/>
              <w:t>b4) Cost of the Battery beyond 10 days. If Battery is later found not to be BER by OEM, debited cost, net of Rs.20,000, to be credited to SP.</w:t>
            </w:r>
          </w:p>
        </w:tc>
      </w:tr>
      <w:tr w:rsidR="00C34F0B" w14:paraId="3AB5E30A" w14:textId="77777777" w:rsidTr="00C34F0B">
        <w:trPr>
          <w:trHeight w:val="1020"/>
        </w:trPr>
        <w:tc>
          <w:tcPr>
            <w:tcW w:w="760" w:type="dxa"/>
            <w:tcBorders>
              <w:top w:val="nil"/>
              <w:left w:val="single" w:sz="4" w:space="0" w:color="auto"/>
              <w:bottom w:val="single" w:sz="4" w:space="0" w:color="auto"/>
              <w:right w:val="single" w:sz="4" w:space="0" w:color="auto"/>
            </w:tcBorders>
            <w:hideMark/>
          </w:tcPr>
          <w:p w14:paraId="7FFE0938"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15</w:t>
            </w:r>
          </w:p>
        </w:tc>
        <w:tc>
          <w:tcPr>
            <w:tcW w:w="4060" w:type="dxa"/>
            <w:tcBorders>
              <w:top w:val="nil"/>
              <w:left w:val="nil"/>
              <w:bottom w:val="single" w:sz="4" w:space="0" w:color="auto"/>
              <w:right w:val="single" w:sz="4" w:space="0" w:color="auto"/>
            </w:tcBorders>
            <w:hideMark/>
          </w:tcPr>
          <w:p w14:paraId="4FB4A1C1"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Any delay beyond 7 days to integrate new sites in existing LIVE network, offered by RJIL Construction team, after obtaining approval for PE from RJIL NOC</w:t>
            </w:r>
          </w:p>
        </w:tc>
        <w:tc>
          <w:tcPr>
            <w:tcW w:w="5140" w:type="dxa"/>
            <w:tcBorders>
              <w:top w:val="nil"/>
              <w:left w:val="nil"/>
              <w:bottom w:val="single" w:sz="4" w:space="0" w:color="auto"/>
              <w:right w:val="single" w:sz="4" w:space="0" w:color="auto"/>
            </w:tcBorders>
            <w:hideMark/>
          </w:tcPr>
          <w:p w14:paraId="5FAE3F0E"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5,000 / day / site</w:t>
            </w:r>
          </w:p>
        </w:tc>
      </w:tr>
      <w:tr w:rsidR="00C34F0B" w14:paraId="2BED89C3" w14:textId="77777777" w:rsidTr="00851ADB">
        <w:trPr>
          <w:trHeight w:val="255"/>
        </w:trPr>
        <w:tc>
          <w:tcPr>
            <w:tcW w:w="760" w:type="dxa"/>
            <w:tcBorders>
              <w:top w:val="single" w:sz="4" w:space="0" w:color="auto"/>
              <w:left w:val="single" w:sz="4" w:space="0" w:color="auto"/>
              <w:bottom w:val="single" w:sz="4" w:space="0" w:color="auto"/>
              <w:right w:val="single" w:sz="4" w:space="0" w:color="auto"/>
            </w:tcBorders>
            <w:hideMark/>
          </w:tcPr>
          <w:p w14:paraId="6ED3C023"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lastRenderedPageBreak/>
              <w:t>16</w:t>
            </w:r>
          </w:p>
        </w:tc>
        <w:tc>
          <w:tcPr>
            <w:tcW w:w="4060" w:type="dxa"/>
            <w:tcBorders>
              <w:top w:val="single" w:sz="4" w:space="0" w:color="auto"/>
              <w:left w:val="nil"/>
              <w:bottom w:val="single" w:sz="4" w:space="0" w:color="auto"/>
              <w:right w:val="single" w:sz="4" w:space="0" w:color="auto"/>
            </w:tcBorders>
            <w:hideMark/>
          </w:tcPr>
          <w:p w14:paraId="4C7EDFD2"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Intentional Cuts by SP Personnel</w:t>
            </w:r>
          </w:p>
        </w:tc>
        <w:tc>
          <w:tcPr>
            <w:tcW w:w="5140" w:type="dxa"/>
            <w:tcBorders>
              <w:top w:val="single" w:sz="4" w:space="0" w:color="auto"/>
              <w:left w:val="nil"/>
              <w:bottom w:val="single" w:sz="4" w:space="0" w:color="auto"/>
              <w:right w:val="single" w:sz="4" w:space="0" w:color="auto"/>
            </w:tcBorders>
            <w:hideMark/>
          </w:tcPr>
          <w:p w14:paraId="3A5D64B7"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25,000 per cut &amp; Rs 10,000 per affected Site</w:t>
            </w:r>
          </w:p>
        </w:tc>
      </w:tr>
      <w:tr w:rsidR="00C34F0B" w14:paraId="00CC5D19" w14:textId="77777777" w:rsidTr="00C34F0B">
        <w:trPr>
          <w:trHeight w:val="765"/>
        </w:trPr>
        <w:tc>
          <w:tcPr>
            <w:tcW w:w="760" w:type="dxa"/>
            <w:tcBorders>
              <w:top w:val="nil"/>
              <w:left w:val="single" w:sz="4" w:space="0" w:color="auto"/>
              <w:bottom w:val="single" w:sz="4" w:space="0" w:color="auto"/>
              <w:right w:val="single" w:sz="4" w:space="0" w:color="auto"/>
            </w:tcBorders>
            <w:hideMark/>
          </w:tcPr>
          <w:p w14:paraId="52CACA0B"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17</w:t>
            </w:r>
          </w:p>
        </w:tc>
        <w:tc>
          <w:tcPr>
            <w:tcW w:w="4060" w:type="dxa"/>
            <w:tcBorders>
              <w:top w:val="nil"/>
              <w:left w:val="nil"/>
              <w:bottom w:val="single" w:sz="4" w:space="0" w:color="auto"/>
              <w:right w:val="single" w:sz="4" w:space="0" w:color="auto"/>
            </w:tcBorders>
            <w:hideMark/>
          </w:tcPr>
          <w:p w14:paraId="48B5D76B"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Site down due to Sabotage by SP Personnel– Small Facilities (ENB &amp; MAG1) and dependent down sites</w:t>
            </w:r>
          </w:p>
        </w:tc>
        <w:tc>
          <w:tcPr>
            <w:tcW w:w="5140" w:type="dxa"/>
            <w:tcBorders>
              <w:top w:val="nil"/>
              <w:left w:val="nil"/>
              <w:bottom w:val="single" w:sz="4" w:space="0" w:color="auto"/>
              <w:right w:val="single" w:sz="4" w:space="0" w:color="auto"/>
            </w:tcBorders>
            <w:hideMark/>
          </w:tcPr>
          <w:p w14:paraId="03161265"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25,000 (Take off / Hub ENB and MAG1) Site and Rs 10,000 per dependent Site</w:t>
            </w:r>
          </w:p>
        </w:tc>
      </w:tr>
      <w:tr w:rsidR="00C34F0B" w14:paraId="4AD1E04D" w14:textId="77777777" w:rsidTr="00C34F0B">
        <w:trPr>
          <w:trHeight w:val="765"/>
        </w:trPr>
        <w:tc>
          <w:tcPr>
            <w:tcW w:w="760" w:type="dxa"/>
            <w:tcBorders>
              <w:top w:val="nil"/>
              <w:left w:val="single" w:sz="4" w:space="0" w:color="auto"/>
              <w:bottom w:val="single" w:sz="4" w:space="0" w:color="auto"/>
              <w:right w:val="single" w:sz="4" w:space="0" w:color="auto"/>
            </w:tcBorders>
            <w:hideMark/>
          </w:tcPr>
          <w:p w14:paraId="3B1C4899"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18</w:t>
            </w:r>
          </w:p>
        </w:tc>
        <w:tc>
          <w:tcPr>
            <w:tcW w:w="4060" w:type="dxa"/>
            <w:tcBorders>
              <w:top w:val="nil"/>
              <w:left w:val="nil"/>
              <w:bottom w:val="single" w:sz="4" w:space="0" w:color="auto"/>
              <w:right w:val="single" w:sz="4" w:space="0" w:color="auto"/>
            </w:tcBorders>
            <w:hideMark/>
          </w:tcPr>
          <w:p w14:paraId="4719EF1E"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Site down due to Sabotage by SP Personnel – Medium Facilities (ILA &amp; NAG1) and dependent down Sites</w:t>
            </w:r>
          </w:p>
        </w:tc>
        <w:tc>
          <w:tcPr>
            <w:tcW w:w="5140" w:type="dxa"/>
            <w:tcBorders>
              <w:top w:val="nil"/>
              <w:left w:val="nil"/>
              <w:bottom w:val="single" w:sz="4" w:space="0" w:color="auto"/>
              <w:right w:val="single" w:sz="4" w:space="0" w:color="auto"/>
            </w:tcBorders>
            <w:hideMark/>
          </w:tcPr>
          <w:p w14:paraId="48F71AF4"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50,000 per Medium Facility and Rs. 10,000 per dependent Site</w:t>
            </w:r>
          </w:p>
        </w:tc>
      </w:tr>
      <w:tr w:rsidR="00C34F0B" w14:paraId="4C49B3EF" w14:textId="77777777" w:rsidTr="00C34F0B">
        <w:trPr>
          <w:trHeight w:val="1275"/>
        </w:trPr>
        <w:tc>
          <w:tcPr>
            <w:tcW w:w="760" w:type="dxa"/>
            <w:tcBorders>
              <w:top w:val="nil"/>
              <w:left w:val="single" w:sz="4" w:space="0" w:color="auto"/>
              <w:bottom w:val="single" w:sz="4" w:space="0" w:color="auto"/>
              <w:right w:val="single" w:sz="4" w:space="0" w:color="auto"/>
            </w:tcBorders>
            <w:hideMark/>
          </w:tcPr>
          <w:p w14:paraId="7096C5C2"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19</w:t>
            </w:r>
          </w:p>
        </w:tc>
        <w:tc>
          <w:tcPr>
            <w:tcW w:w="4060" w:type="dxa"/>
            <w:tcBorders>
              <w:top w:val="nil"/>
              <w:left w:val="nil"/>
              <w:bottom w:val="single" w:sz="4" w:space="0" w:color="auto"/>
              <w:right w:val="single" w:sz="4" w:space="0" w:color="auto"/>
            </w:tcBorders>
            <w:hideMark/>
          </w:tcPr>
          <w:p w14:paraId="632D90DF"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Deficiencies noticed with respect to the quarterly plan submitted by the SP to EIC, for actual deployment in field of resources and infrastructure, in case SLAs are not being met.</w:t>
            </w:r>
          </w:p>
        </w:tc>
        <w:tc>
          <w:tcPr>
            <w:tcW w:w="5140" w:type="dxa"/>
            <w:tcBorders>
              <w:top w:val="nil"/>
              <w:left w:val="nil"/>
              <w:bottom w:val="single" w:sz="4" w:space="0" w:color="auto"/>
              <w:right w:val="single" w:sz="4" w:space="0" w:color="auto"/>
            </w:tcBorders>
            <w:hideMark/>
          </w:tcPr>
          <w:p w14:paraId="661B9C57"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The amount equivalent to the gap against committed numbers will be deducted for the corresponding period.</w:t>
            </w:r>
            <w:r>
              <w:rPr>
                <w:rFonts w:ascii="Arial" w:hAnsi="Arial" w:cs="Arial"/>
                <w:color w:val="000000"/>
                <w:kern w:val="0"/>
                <w:sz w:val="20"/>
                <w:szCs w:val="20"/>
                <w:lang w:eastAsia="en-IN"/>
              </w:rPr>
              <w:br/>
              <w:t>e.g. In case, one Asst. Splicer is found short for one month, the amount of salary of Asst. Splicer will be deducted for one month</w:t>
            </w:r>
          </w:p>
        </w:tc>
      </w:tr>
      <w:tr w:rsidR="00C34F0B" w14:paraId="7452FD77" w14:textId="77777777" w:rsidTr="00C34F0B">
        <w:trPr>
          <w:trHeight w:val="765"/>
        </w:trPr>
        <w:tc>
          <w:tcPr>
            <w:tcW w:w="760" w:type="dxa"/>
            <w:tcBorders>
              <w:top w:val="nil"/>
              <w:left w:val="single" w:sz="4" w:space="0" w:color="auto"/>
              <w:bottom w:val="single" w:sz="4" w:space="0" w:color="auto"/>
              <w:right w:val="single" w:sz="4" w:space="0" w:color="auto"/>
            </w:tcBorders>
            <w:hideMark/>
          </w:tcPr>
          <w:p w14:paraId="4288BB1B"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20</w:t>
            </w:r>
          </w:p>
        </w:tc>
        <w:tc>
          <w:tcPr>
            <w:tcW w:w="4060" w:type="dxa"/>
            <w:tcBorders>
              <w:top w:val="nil"/>
              <w:left w:val="nil"/>
              <w:bottom w:val="single" w:sz="4" w:space="0" w:color="auto"/>
              <w:right w:val="single" w:sz="4" w:space="0" w:color="auto"/>
            </w:tcBorders>
            <w:hideMark/>
          </w:tcPr>
          <w:p w14:paraId="127EC823"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Site Vegetation &amp; Beehive Removal so as to have clear access to Site &amp; Tower, considering seasonal permissible levels</w:t>
            </w:r>
          </w:p>
        </w:tc>
        <w:tc>
          <w:tcPr>
            <w:tcW w:w="5140" w:type="dxa"/>
            <w:tcBorders>
              <w:top w:val="nil"/>
              <w:left w:val="nil"/>
              <w:bottom w:val="single" w:sz="4" w:space="0" w:color="auto"/>
              <w:right w:val="single" w:sz="4" w:space="0" w:color="auto"/>
            </w:tcBorders>
            <w:hideMark/>
          </w:tcPr>
          <w:p w14:paraId="24D0AB93"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Rs. 500 per Site per month</w:t>
            </w:r>
          </w:p>
        </w:tc>
      </w:tr>
      <w:tr w:rsidR="00C34F0B" w14:paraId="6CF7BC8D" w14:textId="77777777" w:rsidTr="00C34F0B">
        <w:trPr>
          <w:trHeight w:val="1275"/>
        </w:trPr>
        <w:tc>
          <w:tcPr>
            <w:tcW w:w="760" w:type="dxa"/>
            <w:tcBorders>
              <w:top w:val="nil"/>
              <w:left w:val="single" w:sz="4" w:space="0" w:color="auto"/>
              <w:bottom w:val="single" w:sz="4" w:space="0" w:color="auto"/>
              <w:right w:val="single" w:sz="4" w:space="0" w:color="auto"/>
            </w:tcBorders>
            <w:hideMark/>
          </w:tcPr>
          <w:p w14:paraId="2ED2C0FB"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21</w:t>
            </w:r>
          </w:p>
        </w:tc>
        <w:tc>
          <w:tcPr>
            <w:tcW w:w="4060" w:type="dxa"/>
            <w:tcBorders>
              <w:top w:val="nil"/>
              <w:left w:val="nil"/>
              <w:bottom w:val="single" w:sz="4" w:space="0" w:color="auto"/>
              <w:right w:val="single" w:sz="4" w:space="0" w:color="auto"/>
            </w:tcBorders>
            <w:hideMark/>
          </w:tcPr>
          <w:p w14:paraId="664235AC"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In-scope Jobs carried out by Jio on behalf of the SP in view of work not being done.</w:t>
            </w:r>
            <w:r>
              <w:rPr>
                <w:rFonts w:ascii="Arial" w:hAnsi="Arial" w:cs="Arial"/>
                <w:color w:val="000000"/>
                <w:kern w:val="0"/>
                <w:sz w:val="20"/>
                <w:szCs w:val="20"/>
                <w:lang w:eastAsia="en-IN"/>
              </w:rPr>
              <w:br/>
              <w:t>Multiple cases of this nature will lead to issue of</w:t>
            </w:r>
            <w:r>
              <w:rPr>
                <w:rFonts w:ascii="Arial" w:hAnsi="Arial" w:cs="Arial"/>
                <w:color w:val="000000"/>
                <w:kern w:val="0"/>
                <w:sz w:val="20"/>
                <w:szCs w:val="20"/>
                <w:lang w:eastAsia="en-IN"/>
              </w:rPr>
              <w:br/>
              <w:t>warning letter / termination of contract.</w:t>
            </w:r>
          </w:p>
        </w:tc>
        <w:tc>
          <w:tcPr>
            <w:tcW w:w="5140" w:type="dxa"/>
            <w:tcBorders>
              <w:top w:val="nil"/>
              <w:left w:val="nil"/>
              <w:bottom w:val="single" w:sz="4" w:space="0" w:color="auto"/>
              <w:right w:val="single" w:sz="4" w:space="0" w:color="auto"/>
            </w:tcBorders>
            <w:hideMark/>
          </w:tcPr>
          <w:p w14:paraId="1511F52F"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1.25 times of actual cost</w:t>
            </w:r>
          </w:p>
        </w:tc>
      </w:tr>
      <w:tr w:rsidR="00C34F0B" w14:paraId="083778B5" w14:textId="77777777" w:rsidTr="00C34F0B">
        <w:trPr>
          <w:trHeight w:val="510"/>
        </w:trPr>
        <w:tc>
          <w:tcPr>
            <w:tcW w:w="760" w:type="dxa"/>
            <w:tcBorders>
              <w:top w:val="nil"/>
              <w:left w:val="single" w:sz="4" w:space="0" w:color="auto"/>
              <w:bottom w:val="single" w:sz="4" w:space="0" w:color="auto"/>
              <w:right w:val="single" w:sz="4" w:space="0" w:color="auto"/>
            </w:tcBorders>
            <w:hideMark/>
          </w:tcPr>
          <w:p w14:paraId="77095B11"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22</w:t>
            </w:r>
          </w:p>
        </w:tc>
        <w:tc>
          <w:tcPr>
            <w:tcW w:w="4060" w:type="dxa"/>
            <w:tcBorders>
              <w:top w:val="nil"/>
              <w:left w:val="nil"/>
              <w:bottom w:val="single" w:sz="4" w:space="0" w:color="auto"/>
              <w:right w:val="single" w:sz="4" w:space="0" w:color="auto"/>
            </w:tcBorders>
            <w:hideMark/>
          </w:tcPr>
          <w:p w14:paraId="3CF7801B"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Gap in minimum agreed TRT Count</w:t>
            </w:r>
          </w:p>
        </w:tc>
        <w:tc>
          <w:tcPr>
            <w:tcW w:w="5140" w:type="dxa"/>
            <w:tcBorders>
              <w:top w:val="nil"/>
              <w:left w:val="nil"/>
              <w:bottom w:val="single" w:sz="4" w:space="0" w:color="auto"/>
              <w:right w:val="single" w:sz="4" w:space="0" w:color="auto"/>
            </w:tcBorders>
            <w:hideMark/>
          </w:tcPr>
          <w:p w14:paraId="7DFA590E"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Equivalent Site Count as per dimensioning will be removed from Billing Scope as per actuals.</w:t>
            </w:r>
          </w:p>
        </w:tc>
      </w:tr>
      <w:tr w:rsidR="00C34F0B" w14:paraId="2122AFCF" w14:textId="77777777" w:rsidTr="00C34F0B">
        <w:trPr>
          <w:trHeight w:val="1530"/>
        </w:trPr>
        <w:tc>
          <w:tcPr>
            <w:tcW w:w="760" w:type="dxa"/>
            <w:tcBorders>
              <w:top w:val="nil"/>
              <w:left w:val="single" w:sz="4" w:space="0" w:color="auto"/>
              <w:bottom w:val="single" w:sz="4" w:space="0" w:color="auto"/>
              <w:right w:val="single" w:sz="4" w:space="0" w:color="auto"/>
            </w:tcBorders>
            <w:hideMark/>
          </w:tcPr>
          <w:p w14:paraId="531E6CBA"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23</w:t>
            </w:r>
          </w:p>
        </w:tc>
        <w:tc>
          <w:tcPr>
            <w:tcW w:w="4060" w:type="dxa"/>
            <w:tcBorders>
              <w:top w:val="nil"/>
              <w:left w:val="nil"/>
              <w:bottom w:val="single" w:sz="4" w:space="0" w:color="auto"/>
              <w:right w:val="single" w:sz="4" w:space="0" w:color="auto"/>
            </w:tcBorders>
            <w:hideMark/>
          </w:tcPr>
          <w:p w14:paraId="513E0585"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Fatal Incident</w:t>
            </w:r>
          </w:p>
        </w:tc>
        <w:tc>
          <w:tcPr>
            <w:tcW w:w="5140" w:type="dxa"/>
            <w:tcBorders>
              <w:top w:val="nil"/>
              <w:left w:val="nil"/>
              <w:bottom w:val="single" w:sz="4" w:space="0" w:color="auto"/>
              <w:right w:val="single" w:sz="4" w:space="0" w:color="auto"/>
            </w:tcBorders>
            <w:hideMark/>
          </w:tcPr>
          <w:p w14:paraId="53669303"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a)  Zero reward to SP in month of Incident</w:t>
            </w:r>
            <w:r>
              <w:rPr>
                <w:rFonts w:ascii="Arial" w:hAnsi="Arial" w:cs="Arial"/>
                <w:color w:val="000000"/>
                <w:kern w:val="0"/>
                <w:sz w:val="20"/>
                <w:szCs w:val="20"/>
                <w:lang w:eastAsia="en-IN"/>
              </w:rPr>
              <w:br/>
              <w:t>b)  SP to make adequate compensation to Deceased’s Spouse/Mother( If deceased is unmarried) in 7 days’ time</w:t>
            </w:r>
            <w:r>
              <w:rPr>
                <w:rFonts w:ascii="Arial" w:hAnsi="Arial" w:cs="Arial"/>
                <w:color w:val="000000"/>
                <w:kern w:val="0"/>
                <w:sz w:val="20"/>
                <w:szCs w:val="20"/>
                <w:lang w:eastAsia="en-IN"/>
              </w:rPr>
              <w:br/>
              <w:t>c)  Flat Penalty @₹ 10 Lakhs / Incident</w:t>
            </w:r>
            <w:r>
              <w:rPr>
                <w:rFonts w:ascii="Arial" w:hAnsi="Arial" w:cs="Arial"/>
                <w:color w:val="000000"/>
                <w:kern w:val="0"/>
                <w:sz w:val="20"/>
                <w:szCs w:val="20"/>
                <w:lang w:eastAsia="en-IN"/>
              </w:rPr>
              <w:br/>
              <w:t>d)  Penalty must be over &amp; above Penalty capping limit</w:t>
            </w:r>
          </w:p>
        </w:tc>
      </w:tr>
      <w:tr w:rsidR="00C34F0B" w14:paraId="7C3FB0B4" w14:textId="77777777" w:rsidTr="00C34F0B">
        <w:trPr>
          <w:trHeight w:val="3315"/>
        </w:trPr>
        <w:tc>
          <w:tcPr>
            <w:tcW w:w="760" w:type="dxa"/>
            <w:tcBorders>
              <w:top w:val="nil"/>
              <w:left w:val="single" w:sz="4" w:space="0" w:color="auto"/>
              <w:bottom w:val="single" w:sz="4" w:space="0" w:color="auto"/>
              <w:right w:val="single" w:sz="4" w:space="0" w:color="auto"/>
            </w:tcBorders>
            <w:hideMark/>
          </w:tcPr>
          <w:p w14:paraId="4ABF6A3F"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24</w:t>
            </w:r>
          </w:p>
        </w:tc>
        <w:tc>
          <w:tcPr>
            <w:tcW w:w="4060" w:type="dxa"/>
            <w:tcBorders>
              <w:top w:val="nil"/>
              <w:left w:val="nil"/>
              <w:bottom w:val="single" w:sz="4" w:space="0" w:color="auto"/>
              <w:right w:val="single" w:sz="4" w:space="0" w:color="auto"/>
            </w:tcBorders>
            <w:hideMark/>
          </w:tcPr>
          <w:p w14:paraId="2C5BC8C2"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Tower Collapse /Pole Collapse cases</w:t>
            </w:r>
          </w:p>
        </w:tc>
        <w:tc>
          <w:tcPr>
            <w:tcW w:w="5140" w:type="dxa"/>
            <w:tcBorders>
              <w:top w:val="nil"/>
              <w:left w:val="nil"/>
              <w:bottom w:val="single" w:sz="4" w:space="0" w:color="auto"/>
              <w:right w:val="single" w:sz="4" w:space="0" w:color="auto"/>
            </w:tcBorders>
            <w:hideMark/>
          </w:tcPr>
          <w:p w14:paraId="58317418"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a) The cost of burnt equipment and associated accessories, plus 25%, or Rs. 10,00,000/- whichever is less shall be deducted due to non-performance from SP, after conclusion with RCA that fire is attributed to SP.</w:t>
            </w:r>
            <w:r>
              <w:rPr>
                <w:rFonts w:ascii="Arial" w:hAnsi="Arial" w:cs="Arial"/>
                <w:color w:val="000000"/>
                <w:kern w:val="0"/>
                <w:sz w:val="20"/>
                <w:szCs w:val="20"/>
                <w:lang w:eastAsia="en-IN"/>
              </w:rPr>
              <w:br/>
            </w:r>
            <w:r>
              <w:rPr>
                <w:rFonts w:ascii="Arial" w:hAnsi="Arial" w:cs="Arial"/>
                <w:color w:val="000000"/>
                <w:kern w:val="0"/>
                <w:sz w:val="20"/>
                <w:szCs w:val="20"/>
                <w:lang w:eastAsia="en-IN"/>
              </w:rPr>
              <w:br/>
              <w:t>b) Zero reward to SP in month of Incident in respective domain), if Fire is attributed due to poor workmanship in final RCA</w:t>
            </w:r>
            <w:r>
              <w:rPr>
                <w:rFonts w:ascii="Arial" w:hAnsi="Arial" w:cs="Arial"/>
                <w:color w:val="000000"/>
                <w:kern w:val="0"/>
                <w:sz w:val="20"/>
                <w:szCs w:val="20"/>
                <w:lang w:eastAsia="en-IN"/>
              </w:rPr>
              <w:br/>
            </w:r>
            <w:r>
              <w:rPr>
                <w:rFonts w:ascii="Arial" w:hAnsi="Arial" w:cs="Arial"/>
                <w:color w:val="000000"/>
                <w:kern w:val="0"/>
                <w:sz w:val="20"/>
                <w:szCs w:val="20"/>
                <w:lang w:eastAsia="en-IN"/>
              </w:rPr>
              <w:br/>
              <w:t>c) This recovery should be over &amp; above Penalty capping cost limit</w:t>
            </w:r>
          </w:p>
        </w:tc>
      </w:tr>
      <w:tr w:rsidR="00C34F0B" w14:paraId="1EBDC81E" w14:textId="77777777" w:rsidTr="00E004EF">
        <w:tc>
          <w:tcPr>
            <w:tcW w:w="760" w:type="dxa"/>
            <w:vMerge w:val="restart"/>
            <w:tcBorders>
              <w:top w:val="single" w:sz="4" w:space="0" w:color="auto"/>
              <w:left w:val="single" w:sz="4" w:space="0" w:color="auto"/>
              <w:bottom w:val="single" w:sz="4" w:space="0" w:color="000000"/>
              <w:right w:val="single" w:sz="4" w:space="0" w:color="auto"/>
            </w:tcBorders>
            <w:hideMark/>
          </w:tcPr>
          <w:p w14:paraId="326AF07D" w14:textId="77777777" w:rsidR="00C34F0B" w:rsidRDefault="00C34F0B">
            <w:pPr>
              <w:jc w:val="center"/>
              <w:rPr>
                <w:rFonts w:ascii="Arial" w:hAnsi="Arial" w:cs="Arial"/>
                <w:color w:val="000000"/>
                <w:kern w:val="0"/>
                <w:sz w:val="20"/>
                <w:szCs w:val="20"/>
                <w:lang w:eastAsia="en-IN"/>
              </w:rPr>
            </w:pPr>
            <w:r>
              <w:rPr>
                <w:rFonts w:ascii="Arial" w:hAnsi="Arial" w:cs="Arial"/>
                <w:color w:val="000000"/>
                <w:kern w:val="0"/>
                <w:sz w:val="20"/>
                <w:szCs w:val="20"/>
                <w:lang w:eastAsia="en-IN"/>
              </w:rPr>
              <w:t>25</w:t>
            </w:r>
          </w:p>
        </w:tc>
        <w:tc>
          <w:tcPr>
            <w:tcW w:w="4060" w:type="dxa"/>
            <w:vMerge w:val="restart"/>
            <w:tcBorders>
              <w:top w:val="single" w:sz="4" w:space="0" w:color="auto"/>
              <w:left w:val="single" w:sz="4" w:space="0" w:color="auto"/>
              <w:bottom w:val="single" w:sz="4" w:space="0" w:color="000000"/>
              <w:right w:val="single" w:sz="4" w:space="0" w:color="auto"/>
            </w:tcBorders>
            <w:hideMark/>
          </w:tcPr>
          <w:p w14:paraId="4B98B211" w14:textId="1008708C" w:rsidR="00C34F0B" w:rsidRDefault="00C34F0B">
            <w:pPr>
              <w:jc w:val="center"/>
              <w:rPr>
                <w:rFonts w:ascii="Arial" w:hAnsi="Arial" w:cs="Arial"/>
                <w:color w:val="000000"/>
                <w:kern w:val="0"/>
                <w:sz w:val="20"/>
                <w:szCs w:val="20"/>
                <w:lang w:eastAsia="en-IN"/>
              </w:rPr>
            </w:pPr>
            <w:r>
              <w:rPr>
                <w:rFonts w:ascii="Arial" w:hAnsi="Arial" w:cs="Arial"/>
                <w:color w:val="000000"/>
                <w:kern w:val="0"/>
                <w:sz w:val="20"/>
                <w:szCs w:val="20"/>
                <w:lang w:eastAsia="en-IN"/>
              </w:rPr>
              <w:t>Other penalty of Fiber (over and above of</w:t>
            </w:r>
            <w:r w:rsidR="00E004EF">
              <w:rPr>
                <w:rFonts w:ascii="Arial" w:hAnsi="Arial" w:cs="Arial"/>
                <w:color w:val="000000"/>
                <w:kern w:val="0"/>
                <w:sz w:val="20"/>
                <w:szCs w:val="20"/>
                <w:lang w:eastAsia="en-IN"/>
              </w:rPr>
              <w:t xml:space="preserve"> </w:t>
            </w:r>
            <w:r>
              <w:rPr>
                <w:rFonts w:ascii="Arial" w:hAnsi="Arial" w:cs="Arial"/>
                <w:color w:val="000000"/>
                <w:kern w:val="0"/>
                <w:sz w:val="20"/>
                <w:szCs w:val="20"/>
                <w:lang w:eastAsia="en-IN"/>
              </w:rPr>
              <w:t>penalty cap of 10%)</w:t>
            </w:r>
          </w:p>
        </w:tc>
        <w:tc>
          <w:tcPr>
            <w:tcW w:w="5140" w:type="dxa"/>
            <w:tcBorders>
              <w:top w:val="single" w:sz="4" w:space="0" w:color="auto"/>
              <w:left w:val="nil"/>
              <w:bottom w:val="single" w:sz="4" w:space="0" w:color="auto"/>
              <w:right w:val="single" w:sz="4" w:space="0" w:color="auto"/>
            </w:tcBorders>
            <w:hideMark/>
          </w:tcPr>
          <w:p w14:paraId="3BF41B08" w14:textId="43E2C60C" w:rsidR="00C34F0B" w:rsidRDefault="00C34F0B" w:rsidP="00E004EF">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 xml:space="preserve">Material Penalty: If SP is unable to keep the number of Fiber faults within the SLA and the number of faults (FTKM) goes above the targeted SLA, then 50% value of the FIM shall be deducted to SP. This will be over &amp; </w:t>
            </w:r>
          </w:p>
        </w:tc>
      </w:tr>
      <w:tr w:rsidR="00E004EF" w14:paraId="693C284B" w14:textId="77777777" w:rsidTr="00E004EF">
        <w:trPr>
          <w:trHeight w:val="1477"/>
        </w:trPr>
        <w:tc>
          <w:tcPr>
            <w:tcW w:w="760" w:type="dxa"/>
            <w:vMerge/>
            <w:tcBorders>
              <w:top w:val="single" w:sz="4" w:space="0" w:color="auto"/>
              <w:left w:val="single" w:sz="4" w:space="0" w:color="auto"/>
              <w:bottom w:val="single" w:sz="4" w:space="0" w:color="000000"/>
              <w:right w:val="single" w:sz="4" w:space="0" w:color="auto"/>
            </w:tcBorders>
          </w:tcPr>
          <w:p w14:paraId="2DC0DEFE" w14:textId="77777777" w:rsidR="00E004EF" w:rsidRDefault="00E004EF">
            <w:pPr>
              <w:jc w:val="center"/>
              <w:rPr>
                <w:rFonts w:ascii="Arial" w:hAnsi="Arial" w:cs="Arial"/>
                <w:color w:val="000000"/>
                <w:kern w:val="0"/>
                <w:sz w:val="20"/>
                <w:szCs w:val="20"/>
                <w:lang w:eastAsia="en-IN"/>
              </w:rPr>
            </w:pPr>
          </w:p>
        </w:tc>
        <w:tc>
          <w:tcPr>
            <w:tcW w:w="4060" w:type="dxa"/>
            <w:vMerge/>
            <w:tcBorders>
              <w:top w:val="single" w:sz="4" w:space="0" w:color="auto"/>
              <w:left w:val="single" w:sz="4" w:space="0" w:color="auto"/>
              <w:bottom w:val="single" w:sz="4" w:space="0" w:color="000000"/>
              <w:right w:val="single" w:sz="4" w:space="0" w:color="auto"/>
            </w:tcBorders>
          </w:tcPr>
          <w:p w14:paraId="5B378ADE" w14:textId="77777777" w:rsidR="00E004EF" w:rsidRDefault="00E004EF">
            <w:pPr>
              <w:jc w:val="center"/>
              <w:rPr>
                <w:rFonts w:ascii="Arial" w:hAnsi="Arial" w:cs="Arial"/>
                <w:color w:val="000000"/>
                <w:kern w:val="0"/>
                <w:sz w:val="20"/>
                <w:szCs w:val="20"/>
                <w:lang w:eastAsia="en-IN"/>
              </w:rPr>
            </w:pPr>
          </w:p>
        </w:tc>
        <w:tc>
          <w:tcPr>
            <w:tcW w:w="5140" w:type="dxa"/>
            <w:tcBorders>
              <w:top w:val="single" w:sz="4" w:space="0" w:color="auto"/>
              <w:left w:val="nil"/>
              <w:bottom w:val="single" w:sz="4" w:space="0" w:color="auto"/>
              <w:right w:val="single" w:sz="4" w:space="0" w:color="auto"/>
            </w:tcBorders>
          </w:tcPr>
          <w:p w14:paraId="7CD74342" w14:textId="77777777" w:rsidR="00E004EF" w:rsidRDefault="00E004EF" w:rsidP="00E004EF">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above penalty cap of 10 %</w:t>
            </w:r>
          </w:p>
        </w:tc>
      </w:tr>
      <w:tr w:rsidR="00C34F0B" w14:paraId="138503E7" w14:textId="77777777" w:rsidTr="00C34F0B">
        <w:trPr>
          <w:trHeight w:val="765"/>
        </w:trPr>
        <w:tc>
          <w:tcPr>
            <w:tcW w:w="0" w:type="auto"/>
            <w:vMerge/>
            <w:tcBorders>
              <w:top w:val="nil"/>
              <w:left w:val="single" w:sz="4" w:space="0" w:color="auto"/>
              <w:bottom w:val="single" w:sz="4" w:space="0" w:color="000000"/>
              <w:right w:val="single" w:sz="4" w:space="0" w:color="auto"/>
            </w:tcBorders>
            <w:vAlign w:val="center"/>
            <w:hideMark/>
          </w:tcPr>
          <w:p w14:paraId="71B2E1F0" w14:textId="77777777" w:rsidR="00C34F0B" w:rsidRDefault="00C34F0B">
            <w:pPr>
              <w:rPr>
                <w:rFonts w:ascii="Arial" w:hAnsi="Arial" w:cs="Arial"/>
                <w:color w:val="000000"/>
                <w:kern w:val="0"/>
                <w:sz w:val="20"/>
                <w:szCs w:val="2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14:paraId="7692B97B" w14:textId="77777777" w:rsidR="00C34F0B" w:rsidRDefault="00C34F0B">
            <w:pPr>
              <w:rPr>
                <w:rFonts w:ascii="Arial" w:hAnsi="Arial" w:cs="Arial"/>
                <w:color w:val="000000"/>
                <w:kern w:val="0"/>
                <w:sz w:val="20"/>
                <w:szCs w:val="20"/>
                <w:lang w:val="en-IN" w:eastAsia="en-IN"/>
              </w:rPr>
            </w:pPr>
          </w:p>
        </w:tc>
        <w:tc>
          <w:tcPr>
            <w:tcW w:w="5140" w:type="dxa"/>
            <w:tcBorders>
              <w:top w:val="nil"/>
              <w:left w:val="nil"/>
              <w:bottom w:val="single" w:sz="4" w:space="0" w:color="auto"/>
              <w:right w:val="single" w:sz="4" w:space="0" w:color="auto"/>
            </w:tcBorders>
            <w:hideMark/>
          </w:tcPr>
          <w:p w14:paraId="75E2A947"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Flapping: Rs 500 per incident for Core Links &amp; Rs 100 per incident for Collector Links. Flapping incidents shall be as per NOC report</w:t>
            </w:r>
          </w:p>
        </w:tc>
      </w:tr>
      <w:tr w:rsidR="00C34F0B" w14:paraId="5E881ABB" w14:textId="77777777" w:rsidTr="00C34F0B">
        <w:trPr>
          <w:trHeight w:val="1020"/>
        </w:trPr>
        <w:tc>
          <w:tcPr>
            <w:tcW w:w="0" w:type="auto"/>
            <w:vMerge/>
            <w:tcBorders>
              <w:top w:val="nil"/>
              <w:left w:val="single" w:sz="4" w:space="0" w:color="auto"/>
              <w:bottom w:val="single" w:sz="4" w:space="0" w:color="000000"/>
              <w:right w:val="single" w:sz="4" w:space="0" w:color="auto"/>
            </w:tcBorders>
            <w:vAlign w:val="center"/>
            <w:hideMark/>
          </w:tcPr>
          <w:p w14:paraId="70F3792D" w14:textId="77777777" w:rsidR="00C34F0B" w:rsidRDefault="00C34F0B">
            <w:pPr>
              <w:rPr>
                <w:rFonts w:ascii="Arial" w:hAnsi="Arial" w:cs="Arial"/>
                <w:color w:val="000000"/>
                <w:kern w:val="0"/>
                <w:sz w:val="20"/>
                <w:szCs w:val="2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14:paraId="477C9F65" w14:textId="77777777" w:rsidR="00C34F0B" w:rsidRDefault="00C34F0B">
            <w:pPr>
              <w:rPr>
                <w:rFonts w:ascii="Arial" w:hAnsi="Arial" w:cs="Arial"/>
                <w:color w:val="000000"/>
                <w:kern w:val="0"/>
                <w:sz w:val="20"/>
                <w:szCs w:val="20"/>
                <w:lang w:val="en-IN" w:eastAsia="en-IN"/>
              </w:rPr>
            </w:pPr>
          </w:p>
        </w:tc>
        <w:tc>
          <w:tcPr>
            <w:tcW w:w="5140" w:type="dxa"/>
            <w:tcBorders>
              <w:top w:val="nil"/>
              <w:left w:val="nil"/>
              <w:bottom w:val="single" w:sz="4" w:space="0" w:color="auto"/>
              <w:right w:val="single" w:sz="4" w:space="0" w:color="auto"/>
            </w:tcBorders>
            <w:hideMark/>
          </w:tcPr>
          <w:p w14:paraId="12FBBCD6"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Patch Cord: Patch Cord Fault at Fiber end (other than Transport / SFP Failure) will be considered as Fiber Cuts / Faults and as such will get added to FTKM and MTTR.</w:t>
            </w:r>
          </w:p>
        </w:tc>
      </w:tr>
      <w:tr w:rsidR="00C34F0B" w14:paraId="5922BD47" w14:textId="77777777" w:rsidTr="00C34F0B">
        <w:trPr>
          <w:trHeight w:val="1020"/>
        </w:trPr>
        <w:tc>
          <w:tcPr>
            <w:tcW w:w="0" w:type="auto"/>
            <w:vMerge/>
            <w:tcBorders>
              <w:top w:val="nil"/>
              <w:left w:val="single" w:sz="4" w:space="0" w:color="auto"/>
              <w:bottom w:val="single" w:sz="4" w:space="0" w:color="000000"/>
              <w:right w:val="single" w:sz="4" w:space="0" w:color="auto"/>
            </w:tcBorders>
            <w:vAlign w:val="center"/>
            <w:hideMark/>
          </w:tcPr>
          <w:p w14:paraId="26767298" w14:textId="77777777" w:rsidR="00C34F0B" w:rsidRDefault="00C34F0B">
            <w:pPr>
              <w:rPr>
                <w:rFonts w:ascii="Arial" w:hAnsi="Arial" w:cs="Arial"/>
                <w:color w:val="000000"/>
                <w:kern w:val="0"/>
                <w:sz w:val="20"/>
                <w:szCs w:val="2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14:paraId="2916F1F5" w14:textId="77777777" w:rsidR="00C34F0B" w:rsidRDefault="00C34F0B">
            <w:pPr>
              <w:rPr>
                <w:rFonts w:ascii="Arial" w:hAnsi="Arial" w:cs="Arial"/>
                <w:color w:val="000000"/>
                <w:kern w:val="0"/>
                <w:sz w:val="20"/>
                <w:szCs w:val="20"/>
                <w:lang w:val="en-IN" w:eastAsia="en-IN"/>
              </w:rPr>
            </w:pPr>
          </w:p>
        </w:tc>
        <w:tc>
          <w:tcPr>
            <w:tcW w:w="5140" w:type="dxa"/>
            <w:tcBorders>
              <w:top w:val="nil"/>
              <w:left w:val="nil"/>
              <w:bottom w:val="single" w:sz="4" w:space="0" w:color="auto"/>
              <w:right w:val="single" w:sz="4" w:space="0" w:color="auto"/>
            </w:tcBorders>
            <w:hideMark/>
          </w:tcPr>
          <w:p w14:paraId="704D1B71" w14:textId="77777777" w:rsidR="00C34F0B" w:rsidRDefault="00C34F0B">
            <w:pPr>
              <w:ind w:firstLineChars="100" w:firstLine="200"/>
              <w:rPr>
                <w:rFonts w:ascii="Arial" w:hAnsi="Arial" w:cs="Arial"/>
                <w:color w:val="000000"/>
                <w:kern w:val="0"/>
                <w:sz w:val="20"/>
                <w:szCs w:val="20"/>
                <w:lang w:eastAsia="en-IN"/>
              </w:rPr>
            </w:pPr>
            <w:r>
              <w:rPr>
                <w:rFonts w:ascii="Arial" w:hAnsi="Arial" w:cs="Arial"/>
                <w:color w:val="000000"/>
                <w:kern w:val="0"/>
                <w:sz w:val="20"/>
                <w:szCs w:val="20"/>
                <w:lang w:eastAsia="en-IN"/>
              </w:rPr>
              <w:t>Human Error: Any activity without taking PE/information to RJIL, will attract penalty of Rs. 25,000/- per incidence over and above of penalty cap of 10%.</w:t>
            </w:r>
          </w:p>
        </w:tc>
      </w:tr>
    </w:tbl>
    <w:p w14:paraId="5EDEDD0A" w14:textId="77777777" w:rsidR="00C34F0B" w:rsidRDefault="00C34F0B" w:rsidP="00DA46F3">
      <w:pPr>
        <w:pStyle w:val="BodyText"/>
        <w:rPr>
          <w:b/>
          <w:sz w:val="20"/>
        </w:rPr>
      </w:pPr>
    </w:p>
    <w:p w14:paraId="2397AC0D" w14:textId="77777777" w:rsidR="00C34F0B" w:rsidRDefault="00C34F0B" w:rsidP="00DA46F3">
      <w:pPr>
        <w:spacing w:before="183" w:after="42"/>
        <w:ind w:left="1018"/>
        <w:rPr>
          <w:b/>
        </w:rPr>
      </w:pPr>
    </w:p>
    <w:p w14:paraId="0CA1FF83" w14:textId="77777777" w:rsidR="00F61ED7" w:rsidRPr="00F61ED7" w:rsidRDefault="00F61ED7" w:rsidP="00F61ED7">
      <w:pPr>
        <w:spacing w:before="56"/>
        <w:ind w:left="1018"/>
        <w:rPr>
          <w:rFonts w:ascii="Arial" w:hAnsi="Arial" w:cs="Arial"/>
          <w:b/>
          <w:sz w:val="22"/>
          <w:szCs w:val="22"/>
        </w:rPr>
      </w:pPr>
      <w:r w:rsidRPr="00F61ED7">
        <w:rPr>
          <w:rFonts w:ascii="Arial" w:hAnsi="Arial" w:cs="Arial"/>
          <w:b/>
          <w:spacing w:val="-2"/>
          <w:sz w:val="22"/>
          <w:szCs w:val="22"/>
          <w:u w:val="single"/>
        </w:rPr>
        <w:t>Note:</w:t>
      </w:r>
    </w:p>
    <w:p w14:paraId="3DD401F5" w14:textId="77777777" w:rsidR="00F61ED7" w:rsidRPr="00F61ED7" w:rsidRDefault="00F61ED7" w:rsidP="00F61ED7">
      <w:pPr>
        <w:pStyle w:val="BodyText"/>
        <w:spacing w:before="3"/>
        <w:rPr>
          <w:rFonts w:ascii="Arial" w:hAnsi="Arial" w:cs="Arial"/>
          <w:b/>
        </w:rPr>
      </w:pPr>
    </w:p>
    <w:p w14:paraId="095BE4C8" w14:textId="77777777" w:rsidR="00F61ED7" w:rsidRPr="00F61ED7" w:rsidRDefault="00F61ED7" w:rsidP="00F61ED7">
      <w:pPr>
        <w:pStyle w:val="BodyText"/>
        <w:spacing w:before="57" w:line="276" w:lineRule="auto"/>
        <w:ind w:left="1018" w:right="718"/>
        <w:rPr>
          <w:rFonts w:ascii="Arial" w:hAnsi="Arial" w:cs="Arial"/>
        </w:rPr>
      </w:pPr>
      <w:r w:rsidRPr="00F61ED7">
        <w:rPr>
          <w:rFonts w:ascii="Arial" w:hAnsi="Arial" w:cs="Arial"/>
        </w:rPr>
        <w:t>All</w:t>
      </w:r>
      <w:r w:rsidRPr="00F61ED7">
        <w:rPr>
          <w:rFonts w:ascii="Arial" w:hAnsi="Arial" w:cs="Arial"/>
          <w:spacing w:val="-6"/>
        </w:rPr>
        <w:t xml:space="preserve"> </w:t>
      </w:r>
      <w:r w:rsidRPr="00F61ED7">
        <w:rPr>
          <w:rFonts w:ascii="Arial" w:hAnsi="Arial" w:cs="Arial"/>
        </w:rPr>
        <w:t>the</w:t>
      </w:r>
      <w:r w:rsidRPr="00F61ED7">
        <w:rPr>
          <w:rFonts w:ascii="Arial" w:hAnsi="Arial" w:cs="Arial"/>
          <w:spacing w:val="-6"/>
        </w:rPr>
        <w:t xml:space="preserve"> </w:t>
      </w:r>
      <w:r w:rsidRPr="00F61ED7">
        <w:rPr>
          <w:rFonts w:ascii="Arial" w:hAnsi="Arial" w:cs="Arial"/>
        </w:rPr>
        <w:t>penalties</w:t>
      </w:r>
      <w:r w:rsidRPr="00F61ED7">
        <w:rPr>
          <w:rFonts w:ascii="Arial" w:hAnsi="Arial" w:cs="Arial"/>
          <w:spacing w:val="-5"/>
        </w:rPr>
        <w:t xml:space="preserve"> </w:t>
      </w:r>
      <w:r w:rsidRPr="00F61ED7">
        <w:rPr>
          <w:rFonts w:ascii="Arial" w:hAnsi="Arial" w:cs="Arial"/>
        </w:rPr>
        <w:t>as</w:t>
      </w:r>
      <w:r w:rsidRPr="00F61ED7">
        <w:rPr>
          <w:rFonts w:ascii="Arial" w:hAnsi="Arial" w:cs="Arial"/>
          <w:spacing w:val="-8"/>
        </w:rPr>
        <w:t xml:space="preserve"> </w:t>
      </w:r>
      <w:r w:rsidRPr="00F61ED7">
        <w:rPr>
          <w:rFonts w:ascii="Arial" w:hAnsi="Arial" w:cs="Arial"/>
        </w:rPr>
        <w:t>mentioned</w:t>
      </w:r>
      <w:r w:rsidRPr="00F61ED7">
        <w:rPr>
          <w:rFonts w:ascii="Arial" w:hAnsi="Arial" w:cs="Arial"/>
          <w:spacing w:val="-6"/>
        </w:rPr>
        <w:t xml:space="preserve"> </w:t>
      </w:r>
      <w:r w:rsidRPr="00F61ED7">
        <w:rPr>
          <w:rFonts w:ascii="Arial" w:hAnsi="Arial" w:cs="Arial"/>
        </w:rPr>
        <w:t>shall</w:t>
      </w:r>
      <w:r w:rsidRPr="00F61ED7">
        <w:rPr>
          <w:rFonts w:ascii="Arial" w:hAnsi="Arial" w:cs="Arial"/>
          <w:spacing w:val="-6"/>
        </w:rPr>
        <w:t xml:space="preserve"> </w:t>
      </w:r>
      <w:r w:rsidRPr="00F61ED7">
        <w:rPr>
          <w:rFonts w:ascii="Arial" w:hAnsi="Arial" w:cs="Arial"/>
        </w:rPr>
        <w:t>be</w:t>
      </w:r>
      <w:r w:rsidRPr="00F61ED7">
        <w:rPr>
          <w:rFonts w:ascii="Arial" w:hAnsi="Arial" w:cs="Arial"/>
          <w:spacing w:val="-5"/>
        </w:rPr>
        <w:t xml:space="preserve"> </w:t>
      </w:r>
      <w:r w:rsidRPr="00F61ED7">
        <w:rPr>
          <w:rFonts w:ascii="Arial" w:hAnsi="Arial" w:cs="Arial"/>
        </w:rPr>
        <w:t>applicable</w:t>
      </w:r>
      <w:r w:rsidRPr="00F61ED7">
        <w:rPr>
          <w:rFonts w:ascii="Arial" w:hAnsi="Arial" w:cs="Arial"/>
          <w:spacing w:val="-6"/>
        </w:rPr>
        <w:t xml:space="preserve"> </w:t>
      </w:r>
      <w:r w:rsidRPr="00F61ED7">
        <w:rPr>
          <w:rFonts w:ascii="Arial" w:hAnsi="Arial" w:cs="Arial"/>
        </w:rPr>
        <w:t>only</w:t>
      </w:r>
      <w:r w:rsidRPr="00F61ED7">
        <w:rPr>
          <w:rFonts w:ascii="Arial" w:hAnsi="Arial" w:cs="Arial"/>
          <w:spacing w:val="-7"/>
        </w:rPr>
        <w:t xml:space="preserve"> </w:t>
      </w:r>
      <w:r w:rsidRPr="00F61ED7">
        <w:rPr>
          <w:rFonts w:ascii="Arial" w:hAnsi="Arial" w:cs="Arial"/>
        </w:rPr>
        <w:t>for</w:t>
      </w:r>
      <w:r w:rsidRPr="00F61ED7">
        <w:rPr>
          <w:rFonts w:ascii="Arial" w:hAnsi="Arial" w:cs="Arial"/>
          <w:spacing w:val="-6"/>
        </w:rPr>
        <w:t xml:space="preserve"> </w:t>
      </w:r>
      <w:r w:rsidRPr="00F61ED7">
        <w:rPr>
          <w:rFonts w:ascii="Arial" w:hAnsi="Arial" w:cs="Arial"/>
        </w:rPr>
        <w:t>those</w:t>
      </w:r>
      <w:r w:rsidRPr="00F61ED7">
        <w:rPr>
          <w:rFonts w:ascii="Arial" w:hAnsi="Arial" w:cs="Arial"/>
          <w:spacing w:val="-5"/>
        </w:rPr>
        <w:t xml:space="preserve"> </w:t>
      </w:r>
      <w:r w:rsidRPr="00F61ED7">
        <w:rPr>
          <w:rFonts w:ascii="Arial" w:hAnsi="Arial" w:cs="Arial"/>
        </w:rPr>
        <w:t>instances</w:t>
      </w:r>
      <w:r w:rsidRPr="00F61ED7">
        <w:rPr>
          <w:rFonts w:ascii="Arial" w:hAnsi="Arial" w:cs="Arial"/>
          <w:spacing w:val="-6"/>
        </w:rPr>
        <w:t xml:space="preserve"> </w:t>
      </w:r>
      <w:r w:rsidRPr="00F61ED7">
        <w:rPr>
          <w:rFonts w:ascii="Arial" w:hAnsi="Arial" w:cs="Arial"/>
        </w:rPr>
        <w:t>/</w:t>
      </w:r>
      <w:r w:rsidRPr="00F61ED7">
        <w:rPr>
          <w:rFonts w:ascii="Arial" w:hAnsi="Arial" w:cs="Arial"/>
          <w:spacing w:val="-5"/>
        </w:rPr>
        <w:t xml:space="preserve"> </w:t>
      </w:r>
      <w:r w:rsidRPr="00F61ED7">
        <w:rPr>
          <w:rFonts w:ascii="Arial" w:hAnsi="Arial" w:cs="Arial"/>
        </w:rPr>
        <w:t>reasons</w:t>
      </w:r>
      <w:r w:rsidRPr="00F61ED7">
        <w:rPr>
          <w:rFonts w:ascii="Arial" w:hAnsi="Arial" w:cs="Arial"/>
          <w:spacing w:val="-6"/>
        </w:rPr>
        <w:t xml:space="preserve"> </w:t>
      </w:r>
      <w:r w:rsidRPr="00F61ED7">
        <w:rPr>
          <w:rFonts w:ascii="Arial" w:hAnsi="Arial" w:cs="Arial"/>
        </w:rPr>
        <w:t>that</w:t>
      </w:r>
      <w:r w:rsidRPr="00F61ED7">
        <w:rPr>
          <w:rFonts w:ascii="Arial" w:hAnsi="Arial" w:cs="Arial"/>
          <w:spacing w:val="-6"/>
        </w:rPr>
        <w:t xml:space="preserve"> </w:t>
      </w:r>
      <w:r w:rsidRPr="00F61ED7">
        <w:rPr>
          <w:rFonts w:ascii="Arial" w:hAnsi="Arial" w:cs="Arial"/>
        </w:rPr>
        <w:t>are</w:t>
      </w:r>
      <w:r w:rsidRPr="00F61ED7">
        <w:rPr>
          <w:rFonts w:ascii="Arial" w:hAnsi="Arial" w:cs="Arial"/>
          <w:spacing w:val="-6"/>
        </w:rPr>
        <w:t xml:space="preserve"> </w:t>
      </w:r>
      <w:r w:rsidRPr="00F61ED7">
        <w:rPr>
          <w:rFonts w:ascii="Arial" w:hAnsi="Arial" w:cs="Arial"/>
        </w:rPr>
        <w:t>attributed</w:t>
      </w:r>
      <w:r w:rsidRPr="00F61ED7">
        <w:rPr>
          <w:rFonts w:ascii="Arial" w:hAnsi="Arial" w:cs="Arial"/>
          <w:spacing w:val="-6"/>
        </w:rPr>
        <w:t xml:space="preserve"> </w:t>
      </w:r>
      <w:r w:rsidRPr="00F61ED7">
        <w:rPr>
          <w:rFonts w:ascii="Arial" w:hAnsi="Arial" w:cs="Arial"/>
        </w:rPr>
        <w:t>to the SP as per Root Cause Analysis.</w:t>
      </w:r>
    </w:p>
    <w:p w14:paraId="256478CA" w14:textId="77777777" w:rsidR="00F61ED7" w:rsidRPr="00F61ED7" w:rsidRDefault="00F61ED7" w:rsidP="00F61ED7">
      <w:pPr>
        <w:pStyle w:val="BodyText"/>
        <w:spacing w:before="1" w:line="276" w:lineRule="auto"/>
        <w:ind w:left="1018" w:right="893"/>
        <w:rPr>
          <w:rFonts w:ascii="Arial" w:hAnsi="Arial" w:cs="Arial"/>
        </w:rPr>
      </w:pPr>
      <w:r w:rsidRPr="00F61ED7">
        <w:rPr>
          <w:rFonts w:ascii="Arial" w:hAnsi="Arial" w:cs="Arial"/>
        </w:rPr>
        <w:t>Any</w:t>
      </w:r>
      <w:r w:rsidRPr="00F61ED7">
        <w:rPr>
          <w:rFonts w:ascii="Arial" w:hAnsi="Arial" w:cs="Arial"/>
          <w:spacing w:val="-2"/>
        </w:rPr>
        <w:t xml:space="preserve"> </w:t>
      </w:r>
      <w:r w:rsidRPr="00F61ED7">
        <w:rPr>
          <w:rFonts w:ascii="Arial" w:hAnsi="Arial" w:cs="Arial"/>
        </w:rPr>
        <w:t>claim</w:t>
      </w:r>
      <w:r w:rsidRPr="00F61ED7">
        <w:rPr>
          <w:rFonts w:ascii="Arial" w:hAnsi="Arial" w:cs="Arial"/>
          <w:spacing w:val="-1"/>
        </w:rPr>
        <w:t xml:space="preserve"> </w:t>
      </w:r>
      <w:r w:rsidRPr="00F61ED7">
        <w:rPr>
          <w:rFonts w:ascii="Arial" w:hAnsi="Arial" w:cs="Arial"/>
        </w:rPr>
        <w:t>settlement</w:t>
      </w:r>
      <w:r w:rsidRPr="00F61ED7">
        <w:rPr>
          <w:rFonts w:ascii="Arial" w:hAnsi="Arial" w:cs="Arial"/>
          <w:spacing w:val="-2"/>
        </w:rPr>
        <w:t xml:space="preserve"> </w:t>
      </w:r>
      <w:r w:rsidRPr="00F61ED7">
        <w:rPr>
          <w:rFonts w:ascii="Arial" w:hAnsi="Arial" w:cs="Arial"/>
        </w:rPr>
        <w:t>received</w:t>
      </w:r>
      <w:r w:rsidRPr="00F61ED7">
        <w:rPr>
          <w:rFonts w:ascii="Arial" w:hAnsi="Arial" w:cs="Arial"/>
          <w:spacing w:val="-2"/>
        </w:rPr>
        <w:t xml:space="preserve"> </w:t>
      </w:r>
      <w:r w:rsidRPr="00F61ED7">
        <w:rPr>
          <w:rFonts w:ascii="Arial" w:hAnsi="Arial" w:cs="Arial"/>
        </w:rPr>
        <w:t>from</w:t>
      </w:r>
      <w:r w:rsidRPr="00F61ED7">
        <w:rPr>
          <w:rFonts w:ascii="Arial" w:hAnsi="Arial" w:cs="Arial"/>
          <w:spacing w:val="-1"/>
        </w:rPr>
        <w:t xml:space="preserve"> </w:t>
      </w:r>
      <w:r w:rsidRPr="00F61ED7">
        <w:rPr>
          <w:rFonts w:ascii="Arial" w:hAnsi="Arial" w:cs="Arial"/>
        </w:rPr>
        <w:t>Insurance</w:t>
      </w:r>
      <w:r w:rsidRPr="00F61ED7">
        <w:rPr>
          <w:rFonts w:ascii="Arial" w:hAnsi="Arial" w:cs="Arial"/>
          <w:spacing w:val="-4"/>
        </w:rPr>
        <w:t xml:space="preserve"> </w:t>
      </w:r>
      <w:r w:rsidRPr="00F61ED7">
        <w:rPr>
          <w:rFonts w:ascii="Arial" w:hAnsi="Arial" w:cs="Arial"/>
        </w:rPr>
        <w:t>Company</w:t>
      </w:r>
      <w:r w:rsidRPr="00F61ED7">
        <w:rPr>
          <w:rFonts w:ascii="Arial" w:hAnsi="Arial" w:cs="Arial"/>
          <w:spacing w:val="-2"/>
        </w:rPr>
        <w:t xml:space="preserve"> </w:t>
      </w:r>
      <w:r w:rsidRPr="00F61ED7">
        <w:rPr>
          <w:rFonts w:ascii="Arial" w:hAnsi="Arial" w:cs="Arial"/>
        </w:rPr>
        <w:t>shall</w:t>
      </w:r>
      <w:r w:rsidRPr="00F61ED7">
        <w:rPr>
          <w:rFonts w:ascii="Arial" w:hAnsi="Arial" w:cs="Arial"/>
          <w:spacing w:val="-2"/>
        </w:rPr>
        <w:t xml:space="preserve"> </w:t>
      </w:r>
      <w:r w:rsidRPr="00F61ED7">
        <w:rPr>
          <w:rFonts w:ascii="Arial" w:hAnsi="Arial" w:cs="Arial"/>
        </w:rPr>
        <w:t>be</w:t>
      </w:r>
      <w:r w:rsidRPr="00F61ED7">
        <w:rPr>
          <w:rFonts w:ascii="Arial" w:hAnsi="Arial" w:cs="Arial"/>
          <w:spacing w:val="-4"/>
        </w:rPr>
        <w:t xml:space="preserve"> </w:t>
      </w:r>
      <w:r w:rsidRPr="00F61ED7">
        <w:rPr>
          <w:rFonts w:ascii="Arial" w:hAnsi="Arial" w:cs="Arial"/>
        </w:rPr>
        <w:t>credited</w:t>
      </w:r>
      <w:r w:rsidRPr="00F61ED7">
        <w:rPr>
          <w:rFonts w:ascii="Arial" w:hAnsi="Arial" w:cs="Arial"/>
          <w:spacing w:val="-2"/>
        </w:rPr>
        <w:t xml:space="preserve"> </w:t>
      </w:r>
      <w:r w:rsidRPr="00F61ED7">
        <w:rPr>
          <w:rFonts w:ascii="Arial" w:hAnsi="Arial" w:cs="Arial"/>
        </w:rPr>
        <w:t>to</w:t>
      </w:r>
      <w:r w:rsidRPr="00F61ED7">
        <w:rPr>
          <w:rFonts w:ascii="Arial" w:hAnsi="Arial" w:cs="Arial"/>
          <w:spacing w:val="-1"/>
        </w:rPr>
        <w:t xml:space="preserve"> </w:t>
      </w:r>
      <w:r w:rsidRPr="00F61ED7">
        <w:rPr>
          <w:rFonts w:ascii="Arial" w:hAnsi="Arial" w:cs="Arial"/>
        </w:rPr>
        <w:t>the</w:t>
      </w:r>
      <w:r w:rsidRPr="00F61ED7">
        <w:rPr>
          <w:rFonts w:ascii="Arial" w:hAnsi="Arial" w:cs="Arial"/>
          <w:spacing w:val="-6"/>
        </w:rPr>
        <w:t xml:space="preserve"> </w:t>
      </w:r>
      <w:r w:rsidRPr="00F61ED7">
        <w:rPr>
          <w:rFonts w:ascii="Arial" w:hAnsi="Arial" w:cs="Arial"/>
        </w:rPr>
        <w:t>SP</w:t>
      </w:r>
      <w:r w:rsidRPr="00F61ED7">
        <w:rPr>
          <w:rFonts w:ascii="Arial" w:hAnsi="Arial" w:cs="Arial"/>
          <w:spacing w:val="-2"/>
        </w:rPr>
        <w:t xml:space="preserve"> </w:t>
      </w:r>
      <w:r w:rsidRPr="00F61ED7">
        <w:rPr>
          <w:rFonts w:ascii="Arial" w:hAnsi="Arial" w:cs="Arial"/>
        </w:rPr>
        <w:t>against</w:t>
      </w:r>
      <w:r w:rsidRPr="00F61ED7">
        <w:rPr>
          <w:rFonts w:ascii="Arial" w:hAnsi="Arial" w:cs="Arial"/>
          <w:spacing w:val="-4"/>
        </w:rPr>
        <w:t xml:space="preserve"> </w:t>
      </w:r>
      <w:r w:rsidRPr="00F61ED7">
        <w:rPr>
          <w:rFonts w:ascii="Arial" w:hAnsi="Arial" w:cs="Arial"/>
        </w:rPr>
        <w:t>the</w:t>
      </w:r>
      <w:r w:rsidRPr="00F61ED7">
        <w:rPr>
          <w:rFonts w:ascii="Arial" w:hAnsi="Arial" w:cs="Arial"/>
          <w:spacing w:val="-4"/>
        </w:rPr>
        <w:t xml:space="preserve"> </w:t>
      </w:r>
      <w:r w:rsidRPr="00F61ED7">
        <w:rPr>
          <w:rFonts w:ascii="Arial" w:hAnsi="Arial" w:cs="Arial"/>
        </w:rPr>
        <w:t>earlier debit made, if any, net of deductible amount as per point no 1, 2 and 3 in above table.</w:t>
      </w:r>
    </w:p>
    <w:p w14:paraId="1A7AB6B3" w14:textId="77777777" w:rsidR="00F61ED7" w:rsidRPr="00F61ED7" w:rsidRDefault="00F61ED7" w:rsidP="00F61ED7">
      <w:pPr>
        <w:pStyle w:val="BodyText"/>
        <w:spacing w:before="4"/>
        <w:rPr>
          <w:rFonts w:ascii="Arial" w:hAnsi="Arial" w:cs="Arial"/>
        </w:rPr>
      </w:pPr>
    </w:p>
    <w:p w14:paraId="70BFB848" w14:textId="341C2173" w:rsidR="00F61ED7" w:rsidRPr="00F61ED7" w:rsidRDefault="00F61ED7" w:rsidP="00F61ED7">
      <w:pPr>
        <w:pStyle w:val="BodyText"/>
        <w:spacing w:line="276" w:lineRule="auto"/>
        <w:ind w:left="1018" w:right="946"/>
        <w:jc w:val="both"/>
        <w:rPr>
          <w:rFonts w:ascii="Arial" w:hAnsi="Arial" w:cs="Arial"/>
        </w:rPr>
      </w:pPr>
      <w:r w:rsidRPr="00F61ED7">
        <w:rPr>
          <w:rFonts w:ascii="Arial" w:hAnsi="Arial" w:cs="Arial"/>
          <w:b/>
          <w:u w:val="single"/>
        </w:rPr>
        <w:t>Overall</w:t>
      </w:r>
      <w:r w:rsidRPr="00F61ED7">
        <w:rPr>
          <w:rFonts w:ascii="Arial" w:hAnsi="Arial" w:cs="Arial"/>
          <w:b/>
          <w:spacing w:val="-2"/>
          <w:u w:val="single"/>
        </w:rPr>
        <w:t xml:space="preserve"> </w:t>
      </w:r>
      <w:r w:rsidRPr="00F61ED7">
        <w:rPr>
          <w:rFonts w:ascii="Arial" w:hAnsi="Arial" w:cs="Arial"/>
          <w:b/>
          <w:u w:val="single"/>
        </w:rPr>
        <w:t>Cap</w:t>
      </w:r>
      <w:r w:rsidRPr="00F61ED7">
        <w:rPr>
          <w:rFonts w:ascii="Arial" w:hAnsi="Arial" w:cs="Arial"/>
          <w:b/>
          <w:spacing w:val="-3"/>
          <w:u w:val="single"/>
        </w:rPr>
        <w:t xml:space="preserve"> </w:t>
      </w:r>
      <w:r w:rsidRPr="00F61ED7">
        <w:rPr>
          <w:rFonts w:ascii="Arial" w:hAnsi="Arial" w:cs="Arial"/>
          <w:b/>
          <w:u w:val="single"/>
        </w:rPr>
        <w:t>on</w:t>
      </w:r>
      <w:r w:rsidRPr="00F61ED7">
        <w:rPr>
          <w:rFonts w:ascii="Arial" w:hAnsi="Arial" w:cs="Arial"/>
          <w:b/>
          <w:spacing w:val="-3"/>
          <w:u w:val="single"/>
        </w:rPr>
        <w:t xml:space="preserve"> </w:t>
      </w:r>
      <w:r w:rsidRPr="00F61ED7">
        <w:rPr>
          <w:rFonts w:ascii="Arial" w:hAnsi="Arial" w:cs="Arial"/>
          <w:b/>
          <w:u w:val="single"/>
        </w:rPr>
        <w:t>Penalty</w:t>
      </w:r>
      <w:r w:rsidRPr="00F61ED7">
        <w:rPr>
          <w:rFonts w:ascii="Arial" w:hAnsi="Arial" w:cs="Arial"/>
          <w:b/>
        </w:rPr>
        <w:t>:</w:t>
      </w:r>
      <w:r w:rsidRPr="00F61ED7">
        <w:rPr>
          <w:rFonts w:ascii="Arial" w:hAnsi="Arial" w:cs="Arial"/>
          <w:b/>
          <w:spacing w:val="-2"/>
        </w:rPr>
        <w:t xml:space="preserve"> </w:t>
      </w:r>
      <w:r w:rsidRPr="00F61ED7">
        <w:rPr>
          <w:rFonts w:ascii="Arial" w:hAnsi="Arial" w:cs="Arial"/>
        </w:rPr>
        <w:t>Overall</w:t>
      </w:r>
      <w:r w:rsidRPr="00F61ED7">
        <w:rPr>
          <w:rFonts w:ascii="Arial" w:hAnsi="Arial" w:cs="Arial"/>
          <w:spacing w:val="-3"/>
        </w:rPr>
        <w:t xml:space="preserve"> </w:t>
      </w:r>
      <w:r w:rsidRPr="00F61ED7">
        <w:rPr>
          <w:rFonts w:ascii="Arial" w:hAnsi="Arial" w:cs="Arial"/>
        </w:rPr>
        <w:t>cap</w:t>
      </w:r>
      <w:r w:rsidRPr="00F61ED7">
        <w:rPr>
          <w:rFonts w:ascii="Arial" w:hAnsi="Arial" w:cs="Arial"/>
          <w:spacing w:val="-5"/>
        </w:rPr>
        <w:t xml:space="preserve"> </w:t>
      </w:r>
      <w:r w:rsidRPr="00F61ED7">
        <w:rPr>
          <w:rFonts w:ascii="Arial" w:hAnsi="Arial" w:cs="Arial"/>
        </w:rPr>
        <w:t>on</w:t>
      </w:r>
      <w:r w:rsidRPr="00F61ED7">
        <w:rPr>
          <w:rFonts w:ascii="Arial" w:hAnsi="Arial" w:cs="Arial"/>
          <w:spacing w:val="-3"/>
        </w:rPr>
        <w:t xml:space="preserve"> </w:t>
      </w:r>
      <w:r w:rsidRPr="00F61ED7">
        <w:rPr>
          <w:rFonts w:ascii="Arial" w:hAnsi="Arial" w:cs="Arial"/>
        </w:rPr>
        <w:t>all</w:t>
      </w:r>
      <w:r w:rsidRPr="00F61ED7">
        <w:rPr>
          <w:rFonts w:ascii="Arial" w:hAnsi="Arial" w:cs="Arial"/>
          <w:spacing w:val="-2"/>
        </w:rPr>
        <w:t xml:space="preserve"> </w:t>
      </w:r>
      <w:r w:rsidRPr="00F61ED7">
        <w:rPr>
          <w:rFonts w:ascii="Arial" w:hAnsi="Arial" w:cs="Arial"/>
        </w:rPr>
        <w:t>penalties</w:t>
      </w:r>
      <w:r w:rsidRPr="00F61ED7">
        <w:rPr>
          <w:rFonts w:ascii="Arial" w:hAnsi="Arial" w:cs="Arial"/>
          <w:spacing w:val="-1"/>
        </w:rPr>
        <w:t xml:space="preserve"> </w:t>
      </w:r>
      <w:r w:rsidRPr="00F61ED7">
        <w:rPr>
          <w:rFonts w:ascii="Arial" w:hAnsi="Arial" w:cs="Arial"/>
        </w:rPr>
        <w:t>put</w:t>
      </w:r>
      <w:r w:rsidRPr="00F61ED7">
        <w:rPr>
          <w:rFonts w:ascii="Arial" w:hAnsi="Arial" w:cs="Arial"/>
          <w:spacing w:val="-2"/>
        </w:rPr>
        <w:t xml:space="preserve"> </w:t>
      </w:r>
      <w:r w:rsidRPr="00F61ED7">
        <w:rPr>
          <w:rFonts w:ascii="Arial" w:hAnsi="Arial" w:cs="Arial"/>
        </w:rPr>
        <w:t>together</w:t>
      </w:r>
      <w:r w:rsidRPr="00F61ED7">
        <w:rPr>
          <w:rFonts w:ascii="Arial" w:hAnsi="Arial" w:cs="Arial"/>
          <w:spacing w:val="-4"/>
        </w:rPr>
        <w:t xml:space="preserve"> </w:t>
      </w:r>
      <w:r w:rsidRPr="00F61ED7">
        <w:rPr>
          <w:rFonts w:ascii="Arial" w:hAnsi="Arial" w:cs="Arial"/>
        </w:rPr>
        <w:t>(KPI-SLA</w:t>
      </w:r>
      <w:r w:rsidRPr="00F61ED7">
        <w:rPr>
          <w:rFonts w:ascii="Arial" w:hAnsi="Arial" w:cs="Arial"/>
          <w:spacing w:val="-3"/>
        </w:rPr>
        <w:t xml:space="preserve"> </w:t>
      </w:r>
      <w:r w:rsidRPr="00F61ED7">
        <w:rPr>
          <w:rFonts w:ascii="Arial" w:hAnsi="Arial" w:cs="Arial"/>
        </w:rPr>
        <w:t>based</w:t>
      </w:r>
      <w:r w:rsidRPr="00F61ED7">
        <w:rPr>
          <w:rFonts w:ascii="Arial" w:hAnsi="Arial" w:cs="Arial"/>
          <w:spacing w:val="-2"/>
        </w:rPr>
        <w:t xml:space="preserve"> </w:t>
      </w:r>
      <w:r w:rsidRPr="00F61ED7">
        <w:rPr>
          <w:rFonts w:ascii="Arial" w:hAnsi="Arial" w:cs="Arial"/>
        </w:rPr>
        <w:t>and</w:t>
      </w:r>
      <w:r w:rsidRPr="00F61ED7">
        <w:rPr>
          <w:rFonts w:ascii="Arial" w:hAnsi="Arial" w:cs="Arial"/>
          <w:spacing w:val="-3"/>
        </w:rPr>
        <w:t xml:space="preserve"> </w:t>
      </w:r>
      <w:r w:rsidRPr="00F61ED7">
        <w:rPr>
          <w:rFonts w:ascii="Arial" w:hAnsi="Arial" w:cs="Arial"/>
        </w:rPr>
        <w:t>General</w:t>
      </w:r>
      <w:r w:rsidRPr="00F61ED7">
        <w:rPr>
          <w:rFonts w:ascii="Arial" w:hAnsi="Arial" w:cs="Arial"/>
          <w:spacing w:val="-4"/>
        </w:rPr>
        <w:t xml:space="preserve"> </w:t>
      </w:r>
      <w:r w:rsidRPr="00F61ED7">
        <w:rPr>
          <w:rFonts w:ascii="Arial" w:hAnsi="Arial" w:cs="Arial"/>
        </w:rPr>
        <w:t xml:space="preserve">Penalties) will be </w:t>
      </w:r>
      <w:r w:rsidRPr="00F61ED7">
        <w:rPr>
          <w:rFonts w:ascii="Arial" w:hAnsi="Arial" w:cs="Arial"/>
          <w:b/>
        </w:rPr>
        <w:t>1</w:t>
      </w:r>
      <w:r>
        <w:rPr>
          <w:rFonts w:ascii="Arial" w:hAnsi="Arial" w:cs="Arial"/>
          <w:b/>
        </w:rPr>
        <w:t>0</w:t>
      </w:r>
      <w:r w:rsidRPr="00F61ED7">
        <w:rPr>
          <w:rFonts w:ascii="Arial" w:hAnsi="Arial" w:cs="Arial"/>
          <w:b/>
        </w:rPr>
        <w:t xml:space="preserve">% </w:t>
      </w:r>
      <w:r w:rsidRPr="00F61ED7">
        <w:rPr>
          <w:rFonts w:ascii="Arial" w:hAnsi="Arial" w:cs="Arial"/>
        </w:rPr>
        <w:t>of the total billing of the contract, for the month for the state.</w:t>
      </w:r>
    </w:p>
    <w:p w14:paraId="060D9866" w14:textId="4493380E" w:rsidR="00F61ED7" w:rsidRPr="00F61ED7" w:rsidRDefault="00F61ED7" w:rsidP="00F61ED7">
      <w:pPr>
        <w:pStyle w:val="BodyText"/>
        <w:spacing w:line="276" w:lineRule="auto"/>
        <w:ind w:left="1126" w:right="1081"/>
        <w:jc w:val="both"/>
        <w:rPr>
          <w:rFonts w:ascii="Arial" w:hAnsi="Arial" w:cs="Arial"/>
        </w:rPr>
      </w:pPr>
      <w:r w:rsidRPr="00F61ED7">
        <w:rPr>
          <w:rFonts w:ascii="Arial" w:hAnsi="Arial" w:cs="Arial"/>
          <w:u w:val="single"/>
        </w:rPr>
        <w:t>The</w:t>
      </w:r>
      <w:r w:rsidRPr="00F61ED7">
        <w:rPr>
          <w:rFonts w:ascii="Arial" w:hAnsi="Arial" w:cs="Arial"/>
          <w:spacing w:val="-11"/>
          <w:u w:val="single"/>
        </w:rPr>
        <w:t xml:space="preserve"> </w:t>
      </w:r>
      <w:r w:rsidRPr="00F61ED7">
        <w:rPr>
          <w:rFonts w:ascii="Arial" w:hAnsi="Arial" w:cs="Arial"/>
          <w:u w:val="single"/>
        </w:rPr>
        <w:t>capping</w:t>
      </w:r>
      <w:r w:rsidRPr="00F61ED7">
        <w:rPr>
          <w:rFonts w:ascii="Arial" w:hAnsi="Arial" w:cs="Arial"/>
          <w:spacing w:val="-11"/>
          <w:u w:val="single"/>
        </w:rPr>
        <w:t xml:space="preserve"> </w:t>
      </w:r>
      <w:r w:rsidRPr="00F61ED7">
        <w:rPr>
          <w:rFonts w:ascii="Arial" w:hAnsi="Arial" w:cs="Arial"/>
          <w:u w:val="single"/>
        </w:rPr>
        <w:t>of</w:t>
      </w:r>
      <w:r w:rsidRPr="00F61ED7">
        <w:rPr>
          <w:rFonts w:ascii="Arial" w:hAnsi="Arial" w:cs="Arial"/>
          <w:spacing w:val="-11"/>
          <w:u w:val="single"/>
        </w:rPr>
        <w:t xml:space="preserve"> </w:t>
      </w:r>
      <w:r w:rsidRPr="00F61ED7">
        <w:rPr>
          <w:rFonts w:ascii="Arial" w:hAnsi="Arial" w:cs="Arial"/>
          <w:u w:val="single"/>
        </w:rPr>
        <w:t>the</w:t>
      </w:r>
      <w:r w:rsidRPr="00F61ED7">
        <w:rPr>
          <w:rFonts w:ascii="Arial" w:hAnsi="Arial" w:cs="Arial"/>
          <w:spacing w:val="-10"/>
          <w:u w:val="single"/>
        </w:rPr>
        <w:t xml:space="preserve"> </w:t>
      </w:r>
      <w:r w:rsidRPr="00F61ED7">
        <w:rPr>
          <w:rFonts w:ascii="Arial" w:hAnsi="Arial" w:cs="Arial"/>
          <w:u w:val="single"/>
        </w:rPr>
        <w:t>cost</w:t>
      </w:r>
      <w:r w:rsidRPr="00F61ED7">
        <w:rPr>
          <w:rFonts w:ascii="Arial" w:hAnsi="Arial" w:cs="Arial"/>
          <w:spacing w:val="-12"/>
          <w:u w:val="single"/>
        </w:rPr>
        <w:t xml:space="preserve"> </w:t>
      </w:r>
      <w:r w:rsidRPr="00F61ED7">
        <w:rPr>
          <w:rFonts w:ascii="Arial" w:hAnsi="Arial" w:cs="Arial"/>
          <w:u w:val="single"/>
        </w:rPr>
        <w:t>will</w:t>
      </w:r>
      <w:r w:rsidRPr="00F61ED7">
        <w:rPr>
          <w:rFonts w:ascii="Arial" w:hAnsi="Arial" w:cs="Arial"/>
          <w:spacing w:val="-13"/>
          <w:u w:val="single"/>
        </w:rPr>
        <w:t xml:space="preserve"> </w:t>
      </w:r>
      <w:r w:rsidRPr="00F61ED7">
        <w:rPr>
          <w:rFonts w:ascii="Arial" w:hAnsi="Arial" w:cs="Arial"/>
          <w:u w:val="single"/>
        </w:rPr>
        <w:t>not</w:t>
      </w:r>
      <w:r w:rsidRPr="00F61ED7">
        <w:rPr>
          <w:rFonts w:ascii="Arial" w:hAnsi="Arial" w:cs="Arial"/>
          <w:spacing w:val="-10"/>
          <w:u w:val="single"/>
        </w:rPr>
        <w:t xml:space="preserve"> </w:t>
      </w:r>
      <w:r w:rsidRPr="00F61ED7">
        <w:rPr>
          <w:rFonts w:ascii="Arial" w:hAnsi="Arial" w:cs="Arial"/>
          <w:u w:val="single"/>
        </w:rPr>
        <w:t>be</w:t>
      </w:r>
      <w:r w:rsidRPr="00F61ED7">
        <w:rPr>
          <w:rFonts w:ascii="Arial" w:hAnsi="Arial" w:cs="Arial"/>
          <w:spacing w:val="-10"/>
          <w:u w:val="single"/>
        </w:rPr>
        <w:t xml:space="preserve"> </w:t>
      </w:r>
      <w:r w:rsidRPr="00F61ED7">
        <w:rPr>
          <w:rFonts w:ascii="Arial" w:hAnsi="Arial" w:cs="Arial"/>
          <w:u w:val="single"/>
        </w:rPr>
        <w:t>applicable</w:t>
      </w:r>
      <w:r w:rsidRPr="00F61ED7">
        <w:rPr>
          <w:rFonts w:ascii="Arial" w:hAnsi="Arial" w:cs="Arial"/>
          <w:spacing w:val="-13"/>
          <w:u w:val="single"/>
        </w:rPr>
        <w:t xml:space="preserve"> </w:t>
      </w:r>
      <w:r w:rsidRPr="00F61ED7">
        <w:rPr>
          <w:rFonts w:ascii="Arial" w:hAnsi="Arial" w:cs="Arial"/>
          <w:u w:val="single"/>
        </w:rPr>
        <w:t>to</w:t>
      </w:r>
      <w:r w:rsidRPr="00F61ED7">
        <w:rPr>
          <w:rFonts w:ascii="Arial" w:hAnsi="Arial" w:cs="Arial"/>
          <w:spacing w:val="-11"/>
          <w:u w:val="single"/>
        </w:rPr>
        <w:t xml:space="preserve"> </w:t>
      </w:r>
      <w:r w:rsidRPr="00F61ED7">
        <w:rPr>
          <w:rFonts w:ascii="Arial" w:hAnsi="Arial" w:cs="Arial"/>
          <w:u w:val="single"/>
        </w:rPr>
        <w:t>Equipment</w:t>
      </w:r>
      <w:r w:rsidRPr="00F61ED7">
        <w:rPr>
          <w:rFonts w:ascii="Arial" w:hAnsi="Arial" w:cs="Arial"/>
          <w:spacing w:val="-10"/>
          <w:u w:val="single"/>
        </w:rPr>
        <w:t xml:space="preserve"> </w:t>
      </w:r>
      <w:r w:rsidRPr="00F61ED7">
        <w:rPr>
          <w:rFonts w:ascii="Arial" w:hAnsi="Arial" w:cs="Arial"/>
          <w:u w:val="single"/>
        </w:rPr>
        <w:t>loss</w:t>
      </w:r>
      <w:r w:rsidRPr="00F61ED7">
        <w:rPr>
          <w:rFonts w:ascii="Arial" w:hAnsi="Arial" w:cs="Arial"/>
          <w:spacing w:val="-13"/>
          <w:u w:val="single"/>
        </w:rPr>
        <w:t xml:space="preserve"> </w:t>
      </w:r>
      <w:r w:rsidRPr="00F61ED7">
        <w:rPr>
          <w:rFonts w:ascii="Arial" w:hAnsi="Arial" w:cs="Arial"/>
          <w:u w:val="single"/>
        </w:rPr>
        <w:t>(points</w:t>
      </w:r>
      <w:r w:rsidRPr="00F61ED7">
        <w:rPr>
          <w:rFonts w:ascii="Arial" w:hAnsi="Arial" w:cs="Arial"/>
          <w:spacing w:val="-12"/>
          <w:u w:val="single"/>
        </w:rPr>
        <w:t xml:space="preserve"> </w:t>
      </w:r>
      <w:r w:rsidRPr="00F61ED7">
        <w:rPr>
          <w:rFonts w:ascii="Arial" w:hAnsi="Arial" w:cs="Arial"/>
          <w:u w:val="single"/>
        </w:rPr>
        <w:t>#</w:t>
      </w:r>
      <w:r w:rsidRPr="00F61ED7">
        <w:rPr>
          <w:rFonts w:ascii="Arial" w:hAnsi="Arial" w:cs="Arial"/>
          <w:spacing w:val="-10"/>
          <w:u w:val="single"/>
        </w:rPr>
        <w:t xml:space="preserve"> </w:t>
      </w:r>
      <w:r w:rsidRPr="00F61ED7">
        <w:rPr>
          <w:rFonts w:ascii="Arial" w:hAnsi="Arial" w:cs="Arial"/>
          <w:u w:val="single"/>
        </w:rPr>
        <w:t>1</w:t>
      </w:r>
      <w:r w:rsidRPr="00F61ED7">
        <w:rPr>
          <w:rFonts w:ascii="Arial" w:hAnsi="Arial" w:cs="Arial"/>
          <w:spacing w:val="-12"/>
          <w:u w:val="single"/>
        </w:rPr>
        <w:t xml:space="preserve"> </w:t>
      </w:r>
      <w:r w:rsidRPr="00F61ED7">
        <w:rPr>
          <w:rFonts w:ascii="Arial" w:hAnsi="Arial" w:cs="Arial"/>
          <w:u w:val="single"/>
        </w:rPr>
        <w:t>&amp;</w:t>
      </w:r>
      <w:r w:rsidRPr="00F61ED7">
        <w:rPr>
          <w:rFonts w:ascii="Arial" w:hAnsi="Arial" w:cs="Arial"/>
          <w:spacing w:val="-10"/>
          <w:u w:val="single"/>
        </w:rPr>
        <w:t xml:space="preserve"> </w:t>
      </w:r>
      <w:r w:rsidRPr="00F61ED7">
        <w:rPr>
          <w:rFonts w:ascii="Arial" w:hAnsi="Arial" w:cs="Arial"/>
          <w:u w:val="single"/>
        </w:rPr>
        <w:t>#</w:t>
      </w:r>
      <w:r w:rsidRPr="00F61ED7">
        <w:rPr>
          <w:rFonts w:ascii="Arial" w:hAnsi="Arial" w:cs="Arial"/>
          <w:spacing w:val="-12"/>
          <w:u w:val="single"/>
        </w:rPr>
        <w:t xml:space="preserve"> </w:t>
      </w:r>
      <w:r w:rsidRPr="00F61ED7">
        <w:rPr>
          <w:rFonts w:ascii="Arial" w:hAnsi="Arial" w:cs="Arial"/>
          <w:u w:val="single"/>
        </w:rPr>
        <w:t>1</w:t>
      </w:r>
      <w:r w:rsidR="001D3D7B">
        <w:rPr>
          <w:rFonts w:ascii="Arial" w:hAnsi="Arial" w:cs="Arial"/>
          <w:u w:val="single"/>
        </w:rPr>
        <w:t>4</w:t>
      </w:r>
      <w:r w:rsidRPr="00F61ED7">
        <w:rPr>
          <w:rFonts w:ascii="Arial" w:hAnsi="Arial" w:cs="Arial"/>
          <w:u w:val="single"/>
        </w:rPr>
        <w:t>.b4),</w:t>
      </w:r>
      <w:r w:rsidRPr="00F61ED7">
        <w:rPr>
          <w:rFonts w:ascii="Arial" w:hAnsi="Arial" w:cs="Arial"/>
          <w:spacing w:val="-10"/>
          <w:u w:val="single"/>
        </w:rPr>
        <w:t xml:space="preserve"> </w:t>
      </w:r>
      <w:r w:rsidRPr="00F61ED7">
        <w:rPr>
          <w:rFonts w:ascii="Arial" w:hAnsi="Arial" w:cs="Arial"/>
          <w:u w:val="single"/>
        </w:rPr>
        <w:t>high</w:t>
      </w:r>
      <w:r w:rsidRPr="00F61ED7">
        <w:rPr>
          <w:rFonts w:ascii="Arial" w:hAnsi="Arial" w:cs="Arial"/>
          <w:spacing w:val="-11"/>
          <w:u w:val="single"/>
        </w:rPr>
        <w:t xml:space="preserve"> </w:t>
      </w:r>
      <w:r w:rsidRPr="00F61ED7">
        <w:rPr>
          <w:rFonts w:ascii="Arial" w:hAnsi="Arial" w:cs="Arial"/>
          <w:u w:val="single"/>
        </w:rPr>
        <w:t>CPH</w:t>
      </w:r>
      <w:r w:rsidRPr="00F61ED7">
        <w:rPr>
          <w:rFonts w:ascii="Arial" w:hAnsi="Arial" w:cs="Arial"/>
          <w:spacing w:val="-11"/>
          <w:u w:val="single"/>
        </w:rPr>
        <w:t xml:space="preserve"> </w:t>
      </w:r>
      <w:r w:rsidRPr="00F61ED7">
        <w:rPr>
          <w:rFonts w:ascii="Arial" w:hAnsi="Arial" w:cs="Arial"/>
          <w:u w:val="single"/>
        </w:rPr>
        <w:t>(point</w:t>
      </w:r>
      <w:r w:rsidRPr="00F61ED7">
        <w:rPr>
          <w:rFonts w:ascii="Arial" w:hAnsi="Arial" w:cs="Arial"/>
        </w:rPr>
        <w:t xml:space="preserve"> </w:t>
      </w:r>
      <w:r w:rsidRPr="00F61ED7">
        <w:rPr>
          <w:rFonts w:ascii="Arial" w:hAnsi="Arial" w:cs="Arial"/>
          <w:u w:val="single"/>
        </w:rPr>
        <w:t># 5), PPE (point # 1</w:t>
      </w:r>
      <w:r w:rsidR="003256E8">
        <w:rPr>
          <w:rFonts w:ascii="Arial" w:hAnsi="Arial" w:cs="Arial"/>
          <w:u w:val="single"/>
        </w:rPr>
        <w:t>2</w:t>
      </w:r>
      <w:r w:rsidRPr="00F61ED7">
        <w:rPr>
          <w:rFonts w:ascii="Arial" w:hAnsi="Arial" w:cs="Arial"/>
          <w:u w:val="single"/>
        </w:rPr>
        <w:t>) and Ins cope (point # 2</w:t>
      </w:r>
      <w:r w:rsidR="002B3CED">
        <w:rPr>
          <w:rFonts w:ascii="Arial" w:hAnsi="Arial" w:cs="Arial"/>
          <w:u w:val="single"/>
        </w:rPr>
        <w:t>1</w:t>
      </w:r>
      <w:r w:rsidRPr="00F61ED7">
        <w:rPr>
          <w:rFonts w:ascii="Arial" w:hAnsi="Arial" w:cs="Arial"/>
          <w:u w:val="single"/>
        </w:rPr>
        <w:t>), Non Compliance of PM for Tower, Fiber, ODSC and</w:t>
      </w:r>
      <w:r w:rsidRPr="00F61ED7">
        <w:rPr>
          <w:rFonts w:ascii="Arial" w:hAnsi="Arial" w:cs="Arial"/>
        </w:rPr>
        <w:t xml:space="preserve"> </w:t>
      </w:r>
      <w:r w:rsidRPr="00F61ED7">
        <w:rPr>
          <w:rFonts w:ascii="Arial" w:hAnsi="Arial" w:cs="Arial"/>
          <w:u w:val="single"/>
        </w:rPr>
        <w:t>FTTX and Fiber material penalty</w:t>
      </w:r>
    </w:p>
    <w:p w14:paraId="529C2671" w14:textId="77777777" w:rsidR="00F61ED7" w:rsidRPr="00F61ED7" w:rsidRDefault="00F61ED7" w:rsidP="00F61ED7">
      <w:pPr>
        <w:pStyle w:val="BodyText"/>
        <w:spacing w:before="8"/>
        <w:rPr>
          <w:rFonts w:ascii="Arial" w:hAnsi="Arial" w:cs="Arial"/>
        </w:rPr>
      </w:pPr>
    </w:p>
    <w:p w14:paraId="4B7BAF64" w14:textId="77777777" w:rsidR="00F61ED7" w:rsidRPr="00F61ED7" w:rsidRDefault="00F61ED7" w:rsidP="00F61ED7">
      <w:pPr>
        <w:spacing w:before="57" w:line="276" w:lineRule="auto"/>
        <w:ind w:left="1126" w:right="893"/>
        <w:rPr>
          <w:rFonts w:ascii="Arial" w:hAnsi="Arial" w:cs="Arial"/>
          <w:b/>
          <w:sz w:val="22"/>
          <w:szCs w:val="22"/>
        </w:rPr>
      </w:pPr>
      <w:r w:rsidRPr="00F61ED7">
        <w:rPr>
          <w:rFonts w:ascii="Arial" w:hAnsi="Arial" w:cs="Arial"/>
          <w:b/>
          <w:sz w:val="22"/>
          <w:szCs w:val="22"/>
        </w:rPr>
        <w:t>Total</w:t>
      </w:r>
      <w:r w:rsidRPr="00F61ED7">
        <w:rPr>
          <w:rFonts w:ascii="Arial" w:hAnsi="Arial" w:cs="Arial"/>
          <w:b/>
          <w:spacing w:val="-1"/>
          <w:sz w:val="22"/>
          <w:szCs w:val="22"/>
        </w:rPr>
        <w:t xml:space="preserve"> </w:t>
      </w:r>
      <w:r w:rsidRPr="00F61ED7">
        <w:rPr>
          <w:rFonts w:ascii="Arial" w:hAnsi="Arial" w:cs="Arial"/>
          <w:b/>
          <w:sz w:val="22"/>
          <w:szCs w:val="22"/>
        </w:rPr>
        <w:t>score</w:t>
      </w:r>
      <w:r w:rsidRPr="00F61ED7">
        <w:rPr>
          <w:rFonts w:ascii="Arial" w:hAnsi="Arial" w:cs="Arial"/>
          <w:b/>
          <w:spacing w:val="-4"/>
          <w:sz w:val="22"/>
          <w:szCs w:val="22"/>
        </w:rPr>
        <w:t xml:space="preserve"> </w:t>
      </w:r>
      <w:r w:rsidRPr="00F61ED7">
        <w:rPr>
          <w:rFonts w:ascii="Arial" w:hAnsi="Arial" w:cs="Arial"/>
          <w:b/>
          <w:sz w:val="22"/>
          <w:szCs w:val="22"/>
        </w:rPr>
        <w:t>shall</w:t>
      </w:r>
      <w:r w:rsidRPr="00F61ED7">
        <w:rPr>
          <w:rFonts w:ascii="Arial" w:hAnsi="Arial" w:cs="Arial"/>
          <w:b/>
          <w:spacing w:val="-3"/>
          <w:sz w:val="22"/>
          <w:szCs w:val="22"/>
        </w:rPr>
        <w:t xml:space="preserve"> </w:t>
      </w:r>
      <w:r w:rsidRPr="00F61ED7">
        <w:rPr>
          <w:rFonts w:ascii="Arial" w:hAnsi="Arial" w:cs="Arial"/>
          <w:b/>
          <w:sz w:val="22"/>
          <w:szCs w:val="22"/>
        </w:rPr>
        <w:t>be</w:t>
      </w:r>
      <w:r w:rsidRPr="00F61ED7">
        <w:rPr>
          <w:rFonts w:ascii="Arial" w:hAnsi="Arial" w:cs="Arial"/>
          <w:b/>
          <w:spacing w:val="-2"/>
          <w:sz w:val="22"/>
          <w:szCs w:val="22"/>
        </w:rPr>
        <w:t xml:space="preserve"> </w:t>
      </w:r>
      <w:r w:rsidRPr="00F61ED7">
        <w:rPr>
          <w:rFonts w:ascii="Arial" w:hAnsi="Arial" w:cs="Arial"/>
          <w:b/>
          <w:sz w:val="22"/>
          <w:szCs w:val="22"/>
        </w:rPr>
        <w:t>calculated</w:t>
      </w:r>
      <w:r w:rsidRPr="00F61ED7">
        <w:rPr>
          <w:rFonts w:ascii="Arial" w:hAnsi="Arial" w:cs="Arial"/>
          <w:b/>
          <w:spacing w:val="-3"/>
          <w:sz w:val="22"/>
          <w:szCs w:val="22"/>
        </w:rPr>
        <w:t xml:space="preserve"> </w:t>
      </w:r>
      <w:r w:rsidRPr="00F61ED7">
        <w:rPr>
          <w:rFonts w:ascii="Arial" w:hAnsi="Arial" w:cs="Arial"/>
          <w:b/>
          <w:sz w:val="22"/>
          <w:szCs w:val="22"/>
        </w:rPr>
        <w:t>as</w:t>
      </w:r>
      <w:r w:rsidRPr="00F61ED7">
        <w:rPr>
          <w:rFonts w:ascii="Arial" w:hAnsi="Arial" w:cs="Arial"/>
          <w:b/>
          <w:spacing w:val="-1"/>
          <w:sz w:val="22"/>
          <w:szCs w:val="22"/>
        </w:rPr>
        <w:t xml:space="preserve"> </w:t>
      </w:r>
      <w:r w:rsidRPr="00F61ED7">
        <w:rPr>
          <w:rFonts w:ascii="Arial" w:hAnsi="Arial" w:cs="Arial"/>
          <w:b/>
          <w:sz w:val="22"/>
          <w:szCs w:val="22"/>
        </w:rPr>
        <w:t>per</w:t>
      </w:r>
      <w:r w:rsidRPr="00F61ED7">
        <w:rPr>
          <w:rFonts w:ascii="Arial" w:hAnsi="Arial" w:cs="Arial"/>
          <w:b/>
          <w:spacing w:val="-1"/>
          <w:sz w:val="22"/>
          <w:szCs w:val="22"/>
        </w:rPr>
        <w:t xml:space="preserve"> </w:t>
      </w:r>
      <w:r w:rsidRPr="00F61ED7">
        <w:rPr>
          <w:rFonts w:ascii="Arial" w:hAnsi="Arial" w:cs="Arial"/>
          <w:b/>
          <w:sz w:val="22"/>
          <w:szCs w:val="22"/>
        </w:rPr>
        <w:t>the</w:t>
      </w:r>
      <w:r w:rsidRPr="00F61ED7">
        <w:rPr>
          <w:rFonts w:ascii="Arial" w:hAnsi="Arial" w:cs="Arial"/>
          <w:b/>
          <w:spacing w:val="-4"/>
          <w:sz w:val="22"/>
          <w:szCs w:val="22"/>
        </w:rPr>
        <w:t xml:space="preserve"> </w:t>
      </w:r>
      <w:r w:rsidRPr="00F61ED7">
        <w:rPr>
          <w:rFonts w:ascii="Arial" w:hAnsi="Arial" w:cs="Arial"/>
          <w:b/>
          <w:sz w:val="22"/>
          <w:szCs w:val="22"/>
        </w:rPr>
        <w:t>SLA</w:t>
      </w:r>
      <w:r w:rsidRPr="00F61ED7">
        <w:rPr>
          <w:rFonts w:ascii="Arial" w:hAnsi="Arial" w:cs="Arial"/>
          <w:b/>
          <w:spacing w:val="-3"/>
          <w:sz w:val="22"/>
          <w:szCs w:val="22"/>
        </w:rPr>
        <w:t xml:space="preserve"> </w:t>
      </w:r>
      <w:r w:rsidRPr="00F61ED7">
        <w:rPr>
          <w:rFonts w:ascii="Arial" w:hAnsi="Arial" w:cs="Arial"/>
          <w:b/>
          <w:sz w:val="22"/>
          <w:szCs w:val="22"/>
        </w:rPr>
        <w:t>score</w:t>
      </w:r>
      <w:r w:rsidRPr="00F61ED7">
        <w:rPr>
          <w:rFonts w:ascii="Arial" w:hAnsi="Arial" w:cs="Arial"/>
          <w:b/>
          <w:spacing w:val="-2"/>
          <w:sz w:val="22"/>
          <w:szCs w:val="22"/>
        </w:rPr>
        <w:t xml:space="preserve"> </w:t>
      </w:r>
      <w:r w:rsidRPr="00F61ED7">
        <w:rPr>
          <w:rFonts w:ascii="Arial" w:hAnsi="Arial" w:cs="Arial"/>
          <w:b/>
          <w:sz w:val="22"/>
          <w:szCs w:val="22"/>
        </w:rPr>
        <w:t>table</w:t>
      </w:r>
      <w:r w:rsidRPr="00F61ED7">
        <w:rPr>
          <w:rFonts w:ascii="Arial" w:hAnsi="Arial" w:cs="Arial"/>
          <w:b/>
          <w:spacing w:val="-2"/>
          <w:sz w:val="22"/>
          <w:szCs w:val="22"/>
        </w:rPr>
        <w:t xml:space="preserve"> </w:t>
      </w:r>
      <w:r w:rsidRPr="00F61ED7">
        <w:rPr>
          <w:rFonts w:ascii="Arial" w:hAnsi="Arial" w:cs="Arial"/>
          <w:b/>
          <w:sz w:val="22"/>
          <w:szCs w:val="22"/>
        </w:rPr>
        <w:t>and</w:t>
      </w:r>
      <w:r w:rsidRPr="00F61ED7">
        <w:rPr>
          <w:rFonts w:ascii="Arial" w:hAnsi="Arial" w:cs="Arial"/>
          <w:b/>
          <w:spacing w:val="-2"/>
          <w:sz w:val="22"/>
          <w:szCs w:val="22"/>
        </w:rPr>
        <w:t xml:space="preserve"> </w:t>
      </w:r>
      <w:r w:rsidRPr="00F61ED7">
        <w:rPr>
          <w:rFonts w:ascii="Arial" w:hAnsi="Arial" w:cs="Arial"/>
          <w:b/>
          <w:sz w:val="22"/>
          <w:szCs w:val="22"/>
        </w:rPr>
        <w:t>payment</w:t>
      </w:r>
      <w:r w:rsidRPr="00F61ED7">
        <w:rPr>
          <w:rFonts w:ascii="Arial" w:hAnsi="Arial" w:cs="Arial"/>
          <w:b/>
          <w:spacing w:val="-1"/>
          <w:sz w:val="22"/>
          <w:szCs w:val="22"/>
        </w:rPr>
        <w:t xml:space="preserve"> </w:t>
      </w:r>
      <w:r w:rsidRPr="00F61ED7">
        <w:rPr>
          <w:rFonts w:ascii="Arial" w:hAnsi="Arial" w:cs="Arial"/>
          <w:b/>
          <w:sz w:val="22"/>
          <w:szCs w:val="22"/>
        </w:rPr>
        <w:t>shall</w:t>
      </w:r>
      <w:r w:rsidRPr="00F61ED7">
        <w:rPr>
          <w:rFonts w:ascii="Arial" w:hAnsi="Arial" w:cs="Arial"/>
          <w:b/>
          <w:spacing w:val="-1"/>
          <w:sz w:val="22"/>
          <w:szCs w:val="22"/>
        </w:rPr>
        <w:t xml:space="preserve"> </w:t>
      </w:r>
      <w:r w:rsidRPr="00F61ED7">
        <w:rPr>
          <w:rFonts w:ascii="Arial" w:hAnsi="Arial" w:cs="Arial"/>
          <w:b/>
          <w:sz w:val="22"/>
          <w:szCs w:val="22"/>
        </w:rPr>
        <w:t>be</w:t>
      </w:r>
      <w:r w:rsidRPr="00F61ED7">
        <w:rPr>
          <w:rFonts w:ascii="Arial" w:hAnsi="Arial" w:cs="Arial"/>
          <w:b/>
          <w:spacing w:val="-4"/>
          <w:sz w:val="22"/>
          <w:szCs w:val="22"/>
        </w:rPr>
        <w:t xml:space="preserve"> </w:t>
      </w:r>
      <w:r w:rsidRPr="00F61ED7">
        <w:rPr>
          <w:rFonts w:ascii="Arial" w:hAnsi="Arial" w:cs="Arial"/>
          <w:b/>
          <w:sz w:val="22"/>
          <w:szCs w:val="22"/>
        </w:rPr>
        <w:t>made</w:t>
      </w:r>
      <w:r w:rsidRPr="00F61ED7">
        <w:rPr>
          <w:rFonts w:ascii="Arial" w:hAnsi="Arial" w:cs="Arial"/>
          <w:b/>
          <w:spacing w:val="-2"/>
          <w:sz w:val="22"/>
          <w:szCs w:val="22"/>
        </w:rPr>
        <w:t xml:space="preserve"> </w:t>
      </w:r>
      <w:r w:rsidRPr="00F61ED7">
        <w:rPr>
          <w:rFonts w:ascii="Arial" w:hAnsi="Arial" w:cs="Arial"/>
          <w:b/>
          <w:sz w:val="22"/>
          <w:szCs w:val="22"/>
        </w:rPr>
        <w:t>based</w:t>
      </w:r>
      <w:r w:rsidRPr="00F61ED7">
        <w:rPr>
          <w:rFonts w:ascii="Arial" w:hAnsi="Arial" w:cs="Arial"/>
          <w:b/>
          <w:spacing w:val="-2"/>
          <w:sz w:val="22"/>
          <w:szCs w:val="22"/>
        </w:rPr>
        <w:t xml:space="preserve"> </w:t>
      </w:r>
      <w:r w:rsidRPr="00F61ED7">
        <w:rPr>
          <w:rFonts w:ascii="Arial" w:hAnsi="Arial" w:cs="Arial"/>
          <w:b/>
          <w:sz w:val="22"/>
          <w:szCs w:val="22"/>
        </w:rPr>
        <w:t>on penalty / reward as applicable as per performance measurement table.</w:t>
      </w:r>
    </w:p>
    <w:p w14:paraId="63047035" w14:textId="77777777" w:rsidR="00F61ED7" w:rsidRPr="00F61ED7" w:rsidRDefault="00F61ED7" w:rsidP="00F61ED7">
      <w:pPr>
        <w:pStyle w:val="BodyText"/>
        <w:spacing w:line="276" w:lineRule="auto"/>
        <w:ind w:left="1126" w:right="1023"/>
        <w:rPr>
          <w:rFonts w:ascii="Arial" w:hAnsi="Arial" w:cs="Arial"/>
        </w:rPr>
      </w:pPr>
      <w:r w:rsidRPr="00F61ED7">
        <w:rPr>
          <w:rFonts w:ascii="Arial" w:hAnsi="Arial" w:cs="Arial"/>
        </w:rPr>
        <w:t>Percentage</w:t>
      </w:r>
      <w:r w:rsidRPr="00F61ED7">
        <w:rPr>
          <w:rFonts w:ascii="Arial" w:hAnsi="Arial" w:cs="Arial"/>
          <w:spacing w:val="-4"/>
        </w:rPr>
        <w:t xml:space="preserve"> </w:t>
      </w:r>
      <w:r w:rsidRPr="00F61ED7">
        <w:rPr>
          <w:rFonts w:ascii="Arial" w:hAnsi="Arial" w:cs="Arial"/>
        </w:rPr>
        <w:t>of</w:t>
      </w:r>
      <w:r w:rsidRPr="00F61ED7">
        <w:rPr>
          <w:rFonts w:ascii="Arial" w:hAnsi="Arial" w:cs="Arial"/>
          <w:spacing w:val="-2"/>
        </w:rPr>
        <w:t xml:space="preserve"> </w:t>
      </w:r>
      <w:r w:rsidRPr="00F61ED7">
        <w:rPr>
          <w:rFonts w:ascii="Arial" w:hAnsi="Arial" w:cs="Arial"/>
        </w:rPr>
        <w:t>penalty</w:t>
      </w:r>
      <w:r w:rsidRPr="00F61ED7">
        <w:rPr>
          <w:rFonts w:ascii="Arial" w:hAnsi="Arial" w:cs="Arial"/>
          <w:spacing w:val="-3"/>
        </w:rPr>
        <w:t xml:space="preserve"> </w:t>
      </w:r>
      <w:r w:rsidRPr="00F61ED7">
        <w:rPr>
          <w:rFonts w:ascii="Arial" w:hAnsi="Arial" w:cs="Arial"/>
        </w:rPr>
        <w:t>/</w:t>
      </w:r>
      <w:r w:rsidRPr="00F61ED7">
        <w:rPr>
          <w:rFonts w:ascii="Arial" w:hAnsi="Arial" w:cs="Arial"/>
          <w:spacing w:val="-1"/>
        </w:rPr>
        <w:t xml:space="preserve"> </w:t>
      </w:r>
      <w:r w:rsidRPr="00F61ED7">
        <w:rPr>
          <w:rFonts w:ascii="Arial" w:hAnsi="Arial" w:cs="Arial"/>
        </w:rPr>
        <w:t>reward</w:t>
      </w:r>
      <w:r w:rsidRPr="00F61ED7">
        <w:rPr>
          <w:rFonts w:ascii="Arial" w:hAnsi="Arial" w:cs="Arial"/>
          <w:spacing w:val="-2"/>
        </w:rPr>
        <w:t xml:space="preserve"> </w:t>
      </w:r>
      <w:r w:rsidRPr="00F61ED7">
        <w:rPr>
          <w:rFonts w:ascii="Arial" w:hAnsi="Arial" w:cs="Arial"/>
        </w:rPr>
        <w:t>mentioned</w:t>
      </w:r>
      <w:r w:rsidRPr="00F61ED7">
        <w:rPr>
          <w:rFonts w:ascii="Arial" w:hAnsi="Arial" w:cs="Arial"/>
          <w:spacing w:val="-2"/>
        </w:rPr>
        <w:t xml:space="preserve"> </w:t>
      </w:r>
      <w:r w:rsidRPr="00F61ED7">
        <w:rPr>
          <w:rFonts w:ascii="Arial" w:hAnsi="Arial" w:cs="Arial"/>
        </w:rPr>
        <w:t>above</w:t>
      </w:r>
      <w:r w:rsidRPr="00F61ED7">
        <w:rPr>
          <w:rFonts w:ascii="Arial" w:hAnsi="Arial" w:cs="Arial"/>
          <w:spacing w:val="-1"/>
        </w:rPr>
        <w:t xml:space="preserve"> </w:t>
      </w:r>
      <w:r w:rsidRPr="00F61ED7">
        <w:rPr>
          <w:rFonts w:ascii="Arial" w:hAnsi="Arial" w:cs="Arial"/>
        </w:rPr>
        <w:t>shall</w:t>
      </w:r>
      <w:r w:rsidRPr="00F61ED7">
        <w:rPr>
          <w:rFonts w:ascii="Arial" w:hAnsi="Arial" w:cs="Arial"/>
          <w:spacing w:val="-3"/>
        </w:rPr>
        <w:t xml:space="preserve"> </w:t>
      </w:r>
      <w:r w:rsidRPr="00F61ED7">
        <w:rPr>
          <w:rFonts w:ascii="Arial" w:hAnsi="Arial" w:cs="Arial"/>
        </w:rPr>
        <w:t>be</w:t>
      </w:r>
      <w:r w:rsidRPr="00F61ED7">
        <w:rPr>
          <w:rFonts w:ascii="Arial" w:hAnsi="Arial" w:cs="Arial"/>
          <w:spacing w:val="-2"/>
        </w:rPr>
        <w:t xml:space="preserve"> </w:t>
      </w:r>
      <w:r w:rsidRPr="00F61ED7">
        <w:rPr>
          <w:rFonts w:ascii="Arial" w:hAnsi="Arial" w:cs="Arial"/>
        </w:rPr>
        <w:t>the</w:t>
      </w:r>
      <w:r w:rsidRPr="00F61ED7">
        <w:rPr>
          <w:rFonts w:ascii="Arial" w:hAnsi="Arial" w:cs="Arial"/>
          <w:spacing w:val="-4"/>
        </w:rPr>
        <w:t xml:space="preserve"> </w:t>
      </w:r>
      <w:r w:rsidRPr="00F61ED7">
        <w:rPr>
          <w:rFonts w:ascii="Arial" w:hAnsi="Arial" w:cs="Arial"/>
        </w:rPr>
        <w:t>%</w:t>
      </w:r>
      <w:r w:rsidRPr="00F61ED7">
        <w:rPr>
          <w:rFonts w:ascii="Arial" w:hAnsi="Arial" w:cs="Arial"/>
          <w:spacing w:val="-4"/>
        </w:rPr>
        <w:t xml:space="preserve"> </w:t>
      </w:r>
      <w:r w:rsidRPr="00F61ED7">
        <w:rPr>
          <w:rFonts w:ascii="Arial" w:hAnsi="Arial" w:cs="Arial"/>
        </w:rPr>
        <w:t>of</w:t>
      </w:r>
      <w:r w:rsidRPr="00F61ED7">
        <w:rPr>
          <w:rFonts w:ascii="Arial" w:hAnsi="Arial" w:cs="Arial"/>
          <w:spacing w:val="-2"/>
        </w:rPr>
        <w:t xml:space="preserve"> </w:t>
      </w:r>
      <w:r w:rsidRPr="00F61ED7">
        <w:rPr>
          <w:rFonts w:ascii="Arial" w:hAnsi="Arial" w:cs="Arial"/>
        </w:rPr>
        <w:t>the</w:t>
      </w:r>
      <w:r w:rsidRPr="00F61ED7">
        <w:rPr>
          <w:rFonts w:ascii="Arial" w:hAnsi="Arial" w:cs="Arial"/>
          <w:spacing w:val="-4"/>
        </w:rPr>
        <w:t xml:space="preserve"> </w:t>
      </w:r>
      <w:r w:rsidRPr="00F61ED7">
        <w:rPr>
          <w:rFonts w:ascii="Arial" w:hAnsi="Arial" w:cs="Arial"/>
        </w:rPr>
        <w:t>monthly</w:t>
      </w:r>
      <w:r w:rsidRPr="00F61ED7">
        <w:rPr>
          <w:rFonts w:ascii="Arial" w:hAnsi="Arial" w:cs="Arial"/>
          <w:spacing w:val="-4"/>
        </w:rPr>
        <w:t xml:space="preserve"> </w:t>
      </w:r>
      <w:r w:rsidRPr="00F61ED7">
        <w:rPr>
          <w:rFonts w:ascii="Arial" w:hAnsi="Arial" w:cs="Arial"/>
        </w:rPr>
        <w:t>billing</w:t>
      </w:r>
      <w:r w:rsidRPr="00F61ED7">
        <w:rPr>
          <w:rFonts w:ascii="Arial" w:hAnsi="Arial" w:cs="Arial"/>
          <w:spacing w:val="-3"/>
        </w:rPr>
        <w:t xml:space="preserve"> </w:t>
      </w:r>
      <w:r w:rsidRPr="00F61ED7">
        <w:rPr>
          <w:rFonts w:ascii="Arial" w:hAnsi="Arial" w:cs="Arial"/>
        </w:rPr>
        <w:t>for</w:t>
      </w:r>
      <w:r w:rsidRPr="00F61ED7">
        <w:rPr>
          <w:rFonts w:ascii="Arial" w:hAnsi="Arial" w:cs="Arial"/>
          <w:spacing w:val="-2"/>
        </w:rPr>
        <w:t xml:space="preserve"> </w:t>
      </w:r>
      <w:r w:rsidRPr="00F61ED7">
        <w:rPr>
          <w:rFonts w:ascii="Arial" w:hAnsi="Arial" w:cs="Arial"/>
        </w:rPr>
        <w:t>the</w:t>
      </w:r>
      <w:r w:rsidRPr="00F61ED7">
        <w:rPr>
          <w:rFonts w:ascii="Arial" w:hAnsi="Arial" w:cs="Arial"/>
          <w:spacing w:val="-4"/>
        </w:rPr>
        <w:t xml:space="preserve"> </w:t>
      </w:r>
      <w:r w:rsidRPr="00F61ED7">
        <w:rPr>
          <w:rFonts w:ascii="Arial" w:hAnsi="Arial" w:cs="Arial"/>
        </w:rPr>
        <w:t>circle for that particular Network element.</w:t>
      </w:r>
    </w:p>
    <w:p w14:paraId="12BA13A6" w14:textId="77777777" w:rsidR="00F61ED7" w:rsidRPr="00F61ED7" w:rsidRDefault="00F61ED7" w:rsidP="00DA46F3">
      <w:pPr>
        <w:spacing w:before="183" w:after="42"/>
        <w:ind w:left="1018"/>
        <w:rPr>
          <w:rFonts w:ascii="Arial" w:hAnsi="Arial" w:cs="Arial"/>
          <w:b/>
          <w:sz w:val="22"/>
          <w:szCs w:val="22"/>
        </w:rPr>
      </w:pPr>
    </w:p>
    <w:p w14:paraId="608C3D1D" w14:textId="77777777" w:rsidR="00C34F0B" w:rsidRDefault="00C34F0B" w:rsidP="00DA46F3">
      <w:pPr>
        <w:spacing w:before="183" w:after="42"/>
        <w:ind w:left="1018"/>
        <w:rPr>
          <w:b/>
        </w:rPr>
      </w:pPr>
    </w:p>
    <w:p w14:paraId="5B1E7EB0" w14:textId="77777777" w:rsidR="00C34F0B" w:rsidRDefault="00C34F0B" w:rsidP="00DA46F3">
      <w:pPr>
        <w:spacing w:before="183" w:after="42"/>
        <w:ind w:left="1018"/>
        <w:rPr>
          <w:b/>
        </w:rPr>
      </w:pPr>
    </w:p>
    <w:p w14:paraId="5CFF2E22" w14:textId="77777777" w:rsidR="00C34F0B" w:rsidRDefault="00C34F0B" w:rsidP="00DA46F3">
      <w:pPr>
        <w:spacing w:before="183" w:after="42"/>
        <w:ind w:left="1018"/>
        <w:rPr>
          <w:b/>
        </w:rPr>
      </w:pPr>
    </w:p>
    <w:p w14:paraId="5125F175" w14:textId="77777777" w:rsidR="00DA46F3" w:rsidRPr="00DA46F3" w:rsidRDefault="00DA46F3" w:rsidP="00C44E57">
      <w:pPr>
        <w:pStyle w:val="BodyText"/>
        <w:rPr>
          <w:rFonts w:ascii="Arial" w:eastAsiaTheme="minorHAnsi" w:hAnsi="Arial" w:cs="Arial"/>
        </w:rPr>
      </w:pPr>
    </w:p>
    <w:p w14:paraId="27DD5E2D" w14:textId="0DB17044" w:rsidR="001A61CC" w:rsidRDefault="00455A13" w:rsidP="005D6F3A">
      <w:pPr>
        <w:pStyle w:val="Heading1"/>
        <w:numPr>
          <w:ilvl w:val="0"/>
          <w:numId w:val="0"/>
        </w:numPr>
        <w:spacing w:after="160"/>
        <w:ind w:hanging="360"/>
        <w:jc w:val="center"/>
        <w:rPr>
          <w:rStyle w:val="ui-provider"/>
          <w:rFonts w:cs="Arial"/>
          <w:sz w:val="22"/>
          <w:szCs w:val="22"/>
        </w:rPr>
      </w:pPr>
      <w:bookmarkStart w:id="83" w:name="_Toc161849426"/>
      <w:bookmarkStart w:id="84" w:name="_Toc161851414"/>
      <w:r w:rsidRPr="005D6F3A">
        <w:rPr>
          <w:color w:val="000000" w:themeColor="text1"/>
        </w:rPr>
        <w:t>Annexure</w:t>
      </w:r>
      <w:r w:rsidR="00EF52A4" w:rsidRPr="005D6F3A">
        <w:rPr>
          <w:color w:val="000000" w:themeColor="text1"/>
        </w:rPr>
        <w:t xml:space="preserve"> </w:t>
      </w:r>
      <w:r w:rsidR="005D6F3A" w:rsidRPr="005D6F3A">
        <w:rPr>
          <w:color w:val="000000" w:themeColor="text1"/>
        </w:rPr>
        <w:t>–</w:t>
      </w:r>
      <w:r w:rsidRPr="005D6F3A">
        <w:rPr>
          <w:color w:val="000000" w:themeColor="text1"/>
        </w:rPr>
        <w:t xml:space="preserve"> </w:t>
      </w:r>
      <w:r w:rsidR="000E7061" w:rsidRPr="005D6F3A">
        <w:rPr>
          <w:color w:val="000000" w:themeColor="text1"/>
        </w:rPr>
        <w:t>III</w:t>
      </w:r>
      <w:r w:rsidR="005D6F3A" w:rsidRPr="005D6F3A">
        <w:rPr>
          <w:color w:val="000000" w:themeColor="text1"/>
        </w:rPr>
        <w:t xml:space="preserve"> – O&amp;M SLA &amp; KPI for Tower Sites</w:t>
      </w:r>
      <w:bookmarkEnd w:id="83"/>
      <w:bookmarkEnd w:id="84"/>
    </w:p>
    <w:p w14:paraId="2B4664FE" w14:textId="69BEC950" w:rsidR="005D6F3A" w:rsidRPr="00CA267C" w:rsidRDefault="005D6F3A" w:rsidP="002174CC">
      <w:pPr>
        <w:pStyle w:val="Heading3"/>
      </w:pPr>
      <w:bookmarkStart w:id="85" w:name="_Toc161849427"/>
      <w:bookmarkStart w:id="86" w:name="_Toc161851415"/>
      <w:r w:rsidRPr="00CA267C">
        <w:t>SLA / KPI – Small facilities (Tower/ENB Sites – Own (P1), IP Colo, gNB(5G NR) )</w:t>
      </w:r>
      <w:bookmarkEnd w:id="85"/>
      <w:bookmarkEnd w:id="86"/>
    </w:p>
    <w:p w14:paraId="469D2264" w14:textId="77777777" w:rsidR="005D6F3A" w:rsidRPr="003C75A3" w:rsidRDefault="005D6F3A" w:rsidP="007936DF">
      <w:pPr>
        <w:spacing w:after="0"/>
        <w:rPr>
          <w:rFonts w:ascii="Arial" w:hAnsi="Arial" w:cs="Arial"/>
          <w:bCs/>
          <w:sz w:val="22"/>
          <w:szCs w:val="22"/>
        </w:rPr>
      </w:pPr>
      <w:r w:rsidRPr="003C75A3">
        <w:rPr>
          <w:rFonts w:ascii="Arial" w:hAnsi="Arial" w:cs="Arial"/>
          <w:bCs/>
          <w:sz w:val="22"/>
          <w:szCs w:val="22"/>
        </w:rPr>
        <w:t>Minimum</w:t>
      </w:r>
      <w:r w:rsidRPr="003C75A3">
        <w:rPr>
          <w:rFonts w:ascii="Arial" w:hAnsi="Arial" w:cs="Arial"/>
          <w:bCs/>
          <w:spacing w:val="-8"/>
          <w:sz w:val="22"/>
          <w:szCs w:val="22"/>
        </w:rPr>
        <w:t xml:space="preserve"> </w:t>
      </w:r>
      <w:r w:rsidRPr="003C75A3">
        <w:rPr>
          <w:rFonts w:ascii="Arial" w:hAnsi="Arial" w:cs="Arial"/>
          <w:bCs/>
          <w:sz w:val="22"/>
          <w:szCs w:val="22"/>
        </w:rPr>
        <w:t>Resource</w:t>
      </w:r>
      <w:r w:rsidRPr="003C75A3">
        <w:rPr>
          <w:rFonts w:ascii="Arial" w:hAnsi="Arial" w:cs="Arial"/>
          <w:bCs/>
          <w:spacing w:val="-5"/>
          <w:sz w:val="22"/>
          <w:szCs w:val="22"/>
        </w:rPr>
        <w:t xml:space="preserve"> </w:t>
      </w:r>
      <w:r w:rsidRPr="003C75A3">
        <w:rPr>
          <w:rFonts w:ascii="Arial" w:hAnsi="Arial" w:cs="Arial"/>
          <w:bCs/>
          <w:spacing w:val="-2"/>
          <w:sz w:val="22"/>
          <w:szCs w:val="22"/>
        </w:rPr>
        <w:t>Requirement:</w:t>
      </w:r>
    </w:p>
    <w:p w14:paraId="153D200F" w14:textId="1F309B97" w:rsidR="005D6F3A" w:rsidRPr="003C75A3" w:rsidRDefault="006D1CA3" w:rsidP="00183E7A">
      <w:pPr>
        <w:pStyle w:val="ListParagraph"/>
        <w:widowControl w:val="0"/>
        <w:numPr>
          <w:ilvl w:val="0"/>
          <w:numId w:val="9"/>
        </w:numPr>
        <w:tabs>
          <w:tab w:val="left" w:pos="1560"/>
        </w:tabs>
        <w:autoSpaceDE w:val="0"/>
        <w:autoSpaceDN w:val="0"/>
        <w:spacing w:before="42" w:after="0" w:line="240" w:lineRule="auto"/>
        <w:ind w:hanging="320"/>
        <w:contextualSpacing w:val="0"/>
        <w:rPr>
          <w:rFonts w:ascii="Arial" w:hAnsi="Arial" w:cs="Arial"/>
          <w:bCs/>
          <w:sz w:val="22"/>
          <w:szCs w:val="22"/>
        </w:rPr>
      </w:pPr>
      <w:r w:rsidRPr="003C75A3">
        <w:rPr>
          <w:rFonts w:ascii="Arial" w:hAnsi="Arial" w:cs="Arial"/>
          <w:bCs/>
          <w:sz w:val="22"/>
          <w:szCs w:val="22"/>
        </w:rPr>
        <w:t>Telecom Equipment</w:t>
      </w:r>
      <w:r w:rsidR="005D6F3A" w:rsidRPr="003C75A3">
        <w:rPr>
          <w:rFonts w:ascii="Arial" w:hAnsi="Arial" w:cs="Arial"/>
          <w:bCs/>
          <w:spacing w:val="-5"/>
          <w:sz w:val="22"/>
          <w:szCs w:val="22"/>
        </w:rPr>
        <w:t xml:space="preserve"> </w:t>
      </w:r>
      <w:r w:rsidR="005D6F3A" w:rsidRPr="003C75A3">
        <w:rPr>
          <w:rFonts w:ascii="Arial" w:hAnsi="Arial" w:cs="Arial"/>
          <w:bCs/>
          <w:sz w:val="22"/>
          <w:szCs w:val="22"/>
        </w:rPr>
        <w:t>SME</w:t>
      </w:r>
      <w:r w:rsidR="005D6F3A" w:rsidRPr="003C75A3">
        <w:rPr>
          <w:rFonts w:ascii="Arial" w:hAnsi="Arial" w:cs="Arial"/>
          <w:bCs/>
          <w:spacing w:val="-2"/>
          <w:sz w:val="22"/>
          <w:szCs w:val="22"/>
        </w:rPr>
        <w:t xml:space="preserve"> </w:t>
      </w:r>
      <w:r w:rsidR="005D6F3A" w:rsidRPr="003C75A3">
        <w:rPr>
          <w:rFonts w:ascii="Arial" w:hAnsi="Arial" w:cs="Arial"/>
          <w:bCs/>
          <w:sz w:val="22"/>
          <w:szCs w:val="22"/>
        </w:rPr>
        <w:t>at</w:t>
      </w:r>
      <w:r w:rsidR="005D6F3A" w:rsidRPr="003C75A3">
        <w:rPr>
          <w:rFonts w:ascii="Arial" w:hAnsi="Arial" w:cs="Arial"/>
          <w:bCs/>
          <w:spacing w:val="-4"/>
          <w:sz w:val="22"/>
          <w:szCs w:val="22"/>
        </w:rPr>
        <w:t xml:space="preserve"> </w:t>
      </w:r>
      <w:r w:rsidR="005D6F3A" w:rsidRPr="003C75A3">
        <w:rPr>
          <w:rFonts w:ascii="Arial" w:hAnsi="Arial" w:cs="Arial"/>
          <w:bCs/>
          <w:sz w:val="22"/>
          <w:szCs w:val="22"/>
        </w:rPr>
        <w:t>SHQ</w:t>
      </w:r>
      <w:r w:rsidR="005D6F3A" w:rsidRPr="003C75A3">
        <w:rPr>
          <w:rFonts w:ascii="Arial" w:hAnsi="Arial" w:cs="Arial"/>
          <w:bCs/>
          <w:spacing w:val="-2"/>
          <w:sz w:val="22"/>
          <w:szCs w:val="22"/>
        </w:rPr>
        <w:t xml:space="preserve"> </w:t>
      </w:r>
      <w:r w:rsidR="005D6F3A" w:rsidRPr="003C75A3">
        <w:rPr>
          <w:rFonts w:ascii="Arial" w:hAnsi="Arial" w:cs="Arial"/>
          <w:bCs/>
          <w:sz w:val="22"/>
          <w:szCs w:val="22"/>
        </w:rPr>
        <w:t>and</w:t>
      </w:r>
      <w:r w:rsidR="005D6F3A" w:rsidRPr="003C75A3">
        <w:rPr>
          <w:rFonts w:ascii="Arial" w:hAnsi="Arial" w:cs="Arial"/>
          <w:bCs/>
          <w:spacing w:val="-3"/>
          <w:sz w:val="22"/>
          <w:szCs w:val="22"/>
        </w:rPr>
        <w:t xml:space="preserve"> </w:t>
      </w:r>
      <w:r w:rsidR="005D6F3A" w:rsidRPr="003C75A3">
        <w:rPr>
          <w:rFonts w:ascii="Arial" w:hAnsi="Arial" w:cs="Arial"/>
          <w:bCs/>
          <w:sz w:val="22"/>
          <w:szCs w:val="22"/>
        </w:rPr>
        <w:t>Supervisor</w:t>
      </w:r>
      <w:r w:rsidR="005D6F3A" w:rsidRPr="003C75A3">
        <w:rPr>
          <w:rFonts w:ascii="Arial" w:hAnsi="Arial" w:cs="Arial"/>
          <w:bCs/>
          <w:spacing w:val="-2"/>
          <w:sz w:val="22"/>
          <w:szCs w:val="22"/>
        </w:rPr>
        <w:t xml:space="preserve"> </w:t>
      </w:r>
      <w:r w:rsidR="005D6F3A" w:rsidRPr="003C75A3">
        <w:rPr>
          <w:rFonts w:ascii="Arial" w:hAnsi="Arial" w:cs="Arial"/>
          <w:bCs/>
          <w:sz w:val="22"/>
          <w:szCs w:val="22"/>
        </w:rPr>
        <w:t>at</w:t>
      </w:r>
      <w:r w:rsidR="005D6F3A" w:rsidRPr="003C75A3">
        <w:rPr>
          <w:rFonts w:ascii="Arial" w:hAnsi="Arial" w:cs="Arial"/>
          <w:bCs/>
          <w:spacing w:val="-4"/>
          <w:sz w:val="22"/>
          <w:szCs w:val="22"/>
        </w:rPr>
        <w:t xml:space="preserve"> </w:t>
      </w:r>
      <w:r w:rsidR="005D6F3A" w:rsidRPr="003C75A3">
        <w:rPr>
          <w:rFonts w:ascii="Arial" w:hAnsi="Arial" w:cs="Arial"/>
          <w:bCs/>
          <w:sz w:val="22"/>
          <w:szCs w:val="22"/>
        </w:rPr>
        <w:t>CMP</w:t>
      </w:r>
      <w:r w:rsidR="005D6F3A" w:rsidRPr="003C75A3">
        <w:rPr>
          <w:rFonts w:ascii="Arial" w:hAnsi="Arial" w:cs="Arial"/>
          <w:bCs/>
          <w:spacing w:val="-2"/>
          <w:sz w:val="22"/>
          <w:szCs w:val="22"/>
        </w:rPr>
        <w:t xml:space="preserve"> Level.</w:t>
      </w:r>
    </w:p>
    <w:p w14:paraId="6503AF19" w14:textId="77777777" w:rsidR="005D6F3A" w:rsidRPr="003C75A3" w:rsidRDefault="005D6F3A" w:rsidP="00183E7A">
      <w:pPr>
        <w:pStyle w:val="ListParagraph"/>
        <w:widowControl w:val="0"/>
        <w:numPr>
          <w:ilvl w:val="0"/>
          <w:numId w:val="9"/>
        </w:numPr>
        <w:tabs>
          <w:tab w:val="left" w:pos="1560"/>
        </w:tabs>
        <w:autoSpaceDE w:val="0"/>
        <w:autoSpaceDN w:val="0"/>
        <w:spacing w:before="41" w:after="0" w:line="240" w:lineRule="auto"/>
        <w:ind w:hanging="320"/>
        <w:contextualSpacing w:val="0"/>
        <w:rPr>
          <w:rFonts w:ascii="Arial" w:hAnsi="Arial" w:cs="Arial"/>
          <w:bCs/>
          <w:sz w:val="22"/>
          <w:szCs w:val="22"/>
        </w:rPr>
      </w:pPr>
      <w:r w:rsidRPr="003C75A3">
        <w:rPr>
          <w:rFonts w:ascii="Arial" w:hAnsi="Arial" w:cs="Arial"/>
          <w:bCs/>
          <w:sz w:val="22"/>
          <w:szCs w:val="22"/>
        </w:rPr>
        <w:t>3</w:t>
      </w:r>
      <w:r w:rsidRPr="003C75A3">
        <w:rPr>
          <w:rFonts w:ascii="Arial" w:hAnsi="Arial" w:cs="Arial"/>
          <w:bCs/>
          <w:spacing w:val="-3"/>
          <w:sz w:val="22"/>
          <w:szCs w:val="22"/>
        </w:rPr>
        <w:t xml:space="preserve"> </w:t>
      </w:r>
      <w:r w:rsidRPr="003C75A3">
        <w:rPr>
          <w:rFonts w:ascii="Arial" w:hAnsi="Arial" w:cs="Arial"/>
          <w:bCs/>
          <w:sz w:val="22"/>
          <w:szCs w:val="22"/>
        </w:rPr>
        <w:t>Laptop</w:t>
      </w:r>
      <w:r w:rsidRPr="003C75A3">
        <w:rPr>
          <w:rFonts w:ascii="Arial" w:hAnsi="Arial" w:cs="Arial"/>
          <w:bCs/>
          <w:spacing w:val="-3"/>
          <w:sz w:val="22"/>
          <w:szCs w:val="22"/>
        </w:rPr>
        <w:t xml:space="preserve"> </w:t>
      </w:r>
      <w:r w:rsidRPr="003C75A3">
        <w:rPr>
          <w:rFonts w:ascii="Arial" w:hAnsi="Arial" w:cs="Arial"/>
          <w:bCs/>
          <w:sz w:val="22"/>
          <w:szCs w:val="22"/>
        </w:rPr>
        <w:t>per</w:t>
      </w:r>
      <w:r w:rsidRPr="003C75A3">
        <w:rPr>
          <w:rFonts w:ascii="Arial" w:hAnsi="Arial" w:cs="Arial"/>
          <w:bCs/>
          <w:spacing w:val="-3"/>
          <w:sz w:val="22"/>
          <w:szCs w:val="22"/>
        </w:rPr>
        <w:t xml:space="preserve"> </w:t>
      </w:r>
      <w:r w:rsidRPr="003C75A3">
        <w:rPr>
          <w:rFonts w:ascii="Arial" w:hAnsi="Arial" w:cs="Arial"/>
          <w:bCs/>
          <w:sz w:val="22"/>
          <w:szCs w:val="22"/>
        </w:rPr>
        <w:t>CMP</w:t>
      </w:r>
      <w:r w:rsidRPr="003C75A3">
        <w:rPr>
          <w:rFonts w:ascii="Arial" w:hAnsi="Arial" w:cs="Arial"/>
          <w:bCs/>
          <w:spacing w:val="-3"/>
          <w:sz w:val="22"/>
          <w:szCs w:val="22"/>
        </w:rPr>
        <w:t xml:space="preserve"> </w:t>
      </w:r>
      <w:r w:rsidRPr="003C75A3">
        <w:rPr>
          <w:rFonts w:ascii="Arial" w:hAnsi="Arial" w:cs="Arial"/>
          <w:bCs/>
          <w:sz w:val="22"/>
          <w:szCs w:val="22"/>
        </w:rPr>
        <w:t>for</w:t>
      </w:r>
      <w:r w:rsidRPr="003C75A3">
        <w:rPr>
          <w:rFonts w:ascii="Arial" w:hAnsi="Arial" w:cs="Arial"/>
          <w:bCs/>
          <w:spacing w:val="-2"/>
          <w:sz w:val="22"/>
          <w:szCs w:val="22"/>
        </w:rPr>
        <w:t xml:space="preserve"> </w:t>
      </w:r>
      <w:r w:rsidRPr="003C75A3">
        <w:rPr>
          <w:rFonts w:ascii="Arial" w:hAnsi="Arial" w:cs="Arial"/>
          <w:bCs/>
          <w:sz w:val="22"/>
          <w:szCs w:val="22"/>
        </w:rPr>
        <w:t>fault</w:t>
      </w:r>
      <w:r w:rsidRPr="003C75A3">
        <w:rPr>
          <w:rFonts w:ascii="Arial" w:hAnsi="Arial" w:cs="Arial"/>
          <w:bCs/>
          <w:spacing w:val="-4"/>
          <w:sz w:val="22"/>
          <w:szCs w:val="22"/>
        </w:rPr>
        <w:t xml:space="preserve"> </w:t>
      </w:r>
      <w:r w:rsidRPr="003C75A3">
        <w:rPr>
          <w:rFonts w:ascii="Arial" w:hAnsi="Arial" w:cs="Arial"/>
          <w:bCs/>
          <w:spacing w:val="-2"/>
          <w:sz w:val="22"/>
          <w:szCs w:val="22"/>
        </w:rPr>
        <w:t>rectification.</w:t>
      </w:r>
    </w:p>
    <w:p w14:paraId="59612F24" w14:textId="71E79465" w:rsidR="005D6F3A" w:rsidRPr="003C75A3" w:rsidRDefault="005D6F3A" w:rsidP="00183E7A">
      <w:pPr>
        <w:pStyle w:val="ListParagraph"/>
        <w:widowControl w:val="0"/>
        <w:numPr>
          <w:ilvl w:val="1"/>
          <w:numId w:val="9"/>
        </w:numPr>
        <w:tabs>
          <w:tab w:val="left" w:pos="1276"/>
        </w:tabs>
        <w:autoSpaceDE w:val="0"/>
        <w:autoSpaceDN w:val="0"/>
        <w:spacing w:before="120" w:after="0" w:line="240" w:lineRule="auto"/>
        <w:ind w:left="1701" w:hanging="283"/>
        <w:contextualSpacing w:val="0"/>
        <w:jc w:val="both"/>
        <w:rPr>
          <w:rFonts w:ascii="Arial" w:hAnsi="Arial" w:cs="Arial"/>
          <w:bCs/>
          <w:sz w:val="22"/>
          <w:szCs w:val="22"/>
        </w:rPr>
      </w:pPr>
      <w:r w:rsidRPr="003C75A3">
        <w:rPr>
          <w:rFonts w:ascii="Arial" w:hAnsi="Arial" w:cs="Arial"/>
          <w:bCs/>
          <w:sz w:val="22"/>
          <w:szCs w:val="22"/>
        </w:rPr>
        <w:t>SP</w:t>
      </w:r>
      <w:r w:rsidRPr="003C75A3">
        <w:rPr>
          <w:rFonts w:ascii="Arial" w:hAnsi="Arial" w:cs="Arial"/>
          <w:bCs/>
          <w:spacing w:val="-3"/>
          <w:sz w:val="22"/>
          <w:szCs w:val="22"/>
        </w:rPr>
        <w:t xml:space="preserve"> </w:t>
      </w:r>
      <w:r w:rsidRPr="003C75A3">
        <w:rPr>
          <w:rFonts w:ascii="Arial" w:hAnsi="Arial" w:cs="Arial"/>
          <w:bCs/>
          <w:sz w:val="22"/>
          <w:szCs w:val="22"/>
        </w:rPr>
        <w:t>Payment</w:t>
      </w:r>
      <w:r w:rsidRPr="003C75A3">
        <w:rPr>
          <w:rFonts w:ascii="Arial" w:hAnsi="Arial" w:cs="Arial"/>
          <w:bCs/>
          <w:spacing w:val="-5"/>
          <w:sz w:val="22"/>
          <w:szCs w:val="22"/>
        </w:rPr>
        <w:t xml:space="preserve"> </w:t>
      </w:r>
      <w:r w:rsidRPr="003C75A3">
        <w:rPr>
          <w:rFonts w:ascii="Arial" w:hAnsi="Arial" w:cs="Arial"/>
          <w:bCs/>
          <w:sz w:val="22"/>
          <w:szCs w:val="22"/>
        </w:rPr>
        <w:t>is</w:t>
      </w:r>
      <w:r w:rsidRPr="003C75A3">
        <w:rPr>
          <w:rFonts w:ascii="Arial" w:hAnsi="Arial" w:cs="Arial"/>
          <w:bCs/>
          <w:spacing w:val="-3"/>
          <w:sz w:val="22"/>
          <w:szCs w:val="22"/>
        </w:rPr>
        <w:t xml:space="preserve"> </w:t>
      </w:r>
      <w:r w:rsidRPr="003C75A3">
        <w:rPr>
          <w:rFonts w:ascii="Arial" w:hAnsi="Arial" w:cs="Arial"/>
          <w:bCs/>
          <w:sz w:val="22"/>
          <w:szCs w:val="22"/>
        </w:rPr>
        <w:t>proposed</w:t>
      </w:r>
      <w:r w:rsidRPr="003C75A3">
        <w:rPr>
          <w:rFonts w:ascii="Arial" w:hAnsi="Arial" w:cs="Arial"/>
          <w:bCs/>
          <w:spacing w:val="-3"/>
          <w:sz w:val="22"/>
          <w:szCs w:val="22"/>
        </w:rPr>
        <w:t xml:space="preserve"> </w:t>
      </w:r>
      <w:r w:rsidRPr="003C75A3">
        <w:rPr>
          <w:rFonts w:ascii="Arial" w:hAnsi="Arial" w:cs="Arial"/>
          <w:bCs/>
          <w:sz w:val="22"/>
          <w:szCs w:val="22"/>
        </w:rPr>
        <w:t>in</w:t>
      </w:r>
      <w:r w:rsidRPr="003C75A3">
        <w:rPr>
          <w:rFonts w:ascii="Arial" w:hAnsi="Arial" w:cs="Arial"/>
          <w:bCs/>
          <w:spacing w:val="-7"/>
          <w:sz w:val="22"/>
          <w:szCs w:val="22"/>
        </w:rPr>
        <w:t xml:space="preserve"> </w:t>
      </w:r>
      <w:r w:rsidRPr="003C75A3">
        <w:rPr>
          <w:rFonts w:ascii="Arial" w:hAnsi="Arial" w:cs="Arial"/>
          <w:bCs/>
          <w:sz w:val="22"/>
          <w:szCs w:val="22"/>
        </w:rPr>
        <w:t>two</w:t>
      </w:r>
      <w:r w:rsidRPr="003C75A3">
        <w:rPr>
          <w:rFonts w:ascii="Arial" w:hAnsi="Arial" w:cs="Arial"/>
          <w:bCs/>
          <w:spacing w:val="-3"/>
          <w:sz w:val="22"/>
          <w:szCs w:val="22"/>
        </w:rPr>
        <w:t xml:space="preserve"> </w:t>
      </w:r>
      <w:r w:rsidRPr="003C75A3">
        <w:rPr>
          <w:rFonts w:ascii="Arial" w:hAnsi="Arial" w:cs="Arial"/>
          <w:bCs/>
          <w:spacing w:val="-4"/>
          <w:sz w:val="22"/>
          <w:szCs w:val="22"/>
        </w:rPr>
        <w:t>parts</w:t>
      </w:r>
      <w:r w:rsidR="0070026B">
        <w:rPr>
          <w:rFonts w:ascii="Arial" w:hAnsi="Arial" w:cs="Arial"/>
          <w:bCs/>
          <w:spacing w:val="-4"/>
          <w:sz w:val="22"/>
          <w:szCs w:val="22"/>
        </w:rPr>
        <w:t>.</w:t>
      </w:r>
    </w:p>
    <w:p w14:paraId="005A68D9" w14:textId="77777777" w:rsidR="005D6F3A" w:rsidRPr="003C75A3" w:rsidRDefault="005D6F3A" w:rsidP="00183E7A">
      <w:pPr>
        <w:pStyle w:val="ListParagraph"/>
        <w:widowControl w:val="0"/>
        <w:numPr>
          <w:ilvl w:val="2"/>
          <w:numId w:val="9"/>
        </w:numPr>
        <w:tabs>
          <w:tab w:val="left" w:pos="1560"/>
          <w:tab w:val="left" w:pos="2694"/>
        </w:tabs>
        <w:autoSpaceDE w:val="0"/>
        <w:autoSpaceDN w:val="0"/>
        <w:spacing w:before="41" w:after="0" w:line="240" w:lineRule="auto"/>
        <w:ind w:hanging="320"/>
        <w:contextualSpacing w:val="0"/>
        <w:jc w:val="both"/>
        <w:rPr>
          <w:rFonts w:ascii="Arial" w:hAnsi="Arial" w:cs="Arial"/>
          <w:bCs/>
          <w:sz w:val="22"/>
          <w:szCs w:val="22"/>
        </w:rPr>
      </w:pPr>
      <w:r w:rsidRPr="003C75A3">
        <w:rPr>
          <w:rFonts w:ascii="Arial" w:hAnsi="Arial" w:cs="Arial"/>
          <w:bCs/>
          <w:sz w:val="22"/>
          <w:szCs w:val="22"/>
        </w:rPr>
        <w:t>KPI</w:t>
      </w:r>
      <w:r w:rsidRPr="003C75A3">
        <w:rPr>
          <w:rFonts w:ascii="Arial" w:hAnsi="Arial" w:cs="Arial"/>
          <w:bCs/>
          <w:spacing w:val="-3"/>
          <w:sz w:val="22"/>
          <w:szCs w:val="22"/>
        </w:rPr>
        <w:t xml:space="preserve"> </w:t>
      </w:r>
      <w:r w:rsidRPr="003C75A3">
        <w:rPr>
          <w:rFonts w:ascii="Arial" w:hAnsi="Arial" w:cs="Arial"/>
          <w:bCs/>
          <w:sz w:val="22"/>
          <w:szCs w:val="22"/>
        </w:rPr>
        <w:t>based</w:t>
      </w:r>
      <w:r w:rsidRPr="003C75A3">
        <w:rPr>
          <w:rFonts w:ascii="Arial" w:hAnsi="Arial" w:cs="Arial"/>
          <w:bCs/>
          <w:spacing w:val="-2"/>
          <w:sz w:val="22"/>
          <w:szCs w:val="22"/>
        </w:rPr>
        <w:t xml:space="preserve"> </w:t>
      </w:r>
      <w:r w:rsidRPr="003C75A3">
        <w:rPr>
          <w:rFonts w:ascii="Arial" w:hAnsi="Arial" w:cs="Arial"/>
          <w:bCs/>
          <w:sz w:val="22"/>
          <w:szCs w:val="22"/>
        </w:rPr>
        <w:t>Score</w:t>
      </w:r>
      <w:r w:rsidRPr="003C75A3">
        <w:rPr>
          <w:rFonts w:ascii="Arial" w:hAnsi="Arial" w:cs="Arial"/>
          <w:bCs/>
          <w:spacing w:val="-5"/>
          <w:sz w:val="22"/>
          <w:szCs w:val="22"/>
        </w:rPr>
        <w:t xml:space="preserve"> </w:t>
      </w:r>
      <w:r w:rsidRPr="003C75A3">
        <w:rPr>
          <w:rFonts w:ascii="Arial" w:hAnsi="Arial" w:cs="Arial"/>
          <w:bCs/>
          <w:sz w:val="22"/>
          <w:szCs w:val="22"/>
        </w:rPr>
        <w:t>obtained</w:t>
      </w:r>
      <w:r w:rsidRPr="003C75A3">
        <w:rPr>
          <w:rFonts w:ascii="Arial" w:hAnsi="Arial" w:cs="Arial"/>
          <w:bCs/>
          <w:spacing w:val="-2"/>
          <w:sz w:val="22"/>
          <w:szCs w:val="22"/>
        </w:rPr>
        <w:t xml:space="preserve"> </w:t>
      </w:r>
      <w:r w:rsidRPr="003C75A3">
        <w:rPr>
          <w:rFonts w:ascii="Arial" w:hAnsi="Arial" w:cs="Arial"/>
          <w:bCs/>
          <w:sz w:val="22"/>
          <w:szCs w:val="22"/>
        </w:rPr>
        <w:t>from</w:t>
      </w:r>
      <w:r w:rsidRPr="003C75A3">
        <w:rPr>
          <w:rFonts w:ascii="Arial" w:hAnsi="Arial" w:cs="Arial"/>
          <w:bCs/>
          <w:spacing w:val="-5"/>
          <w:sz w:val="22"/>
          <w:szCs w:val="22"/>
        </w:rPr>
        <w:t xml:space="preserve"> </w:t>
      </w:r>
      <w:r w:rsidRPr="003C75A3">
        <w:rPr>
          <w:rFonts w:ascii="Arial" w:hAnsi="Arial" w:cs="Arial"/>
          <w:bCs/>
          <w:sz w:val="22"/>
          <w:szCs w:val="22"/>
        </w:rPr>
        <w:t>achieved</w:t>
      </w:r>
      <w:r w:rsidRPr="003C75A3">
        <w:rPr>
          <w:rFonts w:ascii="Arial" w:hAnsi="Arial" w:cs="Arial"/>
          <w:bCs/>
          <w:spacing w:val="-2"/>
          <w:sz w:val="22"/>
          <w:szCs w:val="22"/>
        </w:rPr>
        <w:t xml:space="preserve"> </w:t>
      </w:r>
      <w:r w:rsidRPr="003C75A3">
        <w:rPr>
          <w:rFonts w:ascii="Arial" w:hAnsi="Arial" w:cs="Arial"/>
          <w:bCs/>
          <w:sz w:val="22"/>
          <w:szCs w:val="22"/>
        </w:rPr>
        <w:t>SLA</w:t>
      </w:r>
      <w:r w:rsidRPr="003C75A3">
        <w:rPr>
          <w:rFonts w:ascii="Arial" w:hAnsi="Arial" w:cs="Arial"/>
          <w:bCs/>
          <w:spacing w:val="-3"/>
          <w:sz w:val="22"/>
          <w:szCs w:val="22"/>
        </w:rPr>
        <w:t xml:space="preserve"> </w:t>
      </w:r>
      <w:r w:rsidRPr="003C75A3">
        <w:rPr>
          <w:rFonts w:ascii="Arial" w:hAnsi="Arial" w:cs="Arial"/>
          <w:bCs/>
          <w:sz w:val="22"/>
          <w:szCs w:val="22"/>
        </w:rPr>
        <w:t>(State</w:t>
      </w:r>
      <w:r w:rsidRPr="003C75A3">
        <w:rPr>
          <w:rFonts w:ascii="Arial" w:hAnsi="Arial" w:cs="Arial"/>
          <w:bCs/>
          <w:spacing w:val="-4"/>
          <w:sz w:val="22"/>
          <w:szCs w:val="22"/>
        </w:rPr>
        <w:t xml:space="preserve"> </w:t>
      </w:r>
      <w:r w:rsidRPr="003C75A3">
        <w:rPr>
          <w:rFonts w:ascii="Arial" w:hAnsi="Arial" w:cs="Arial"/>
          <w:bCs/>
          <w:sz w:val="22"/>
          <w:szCs w:val="22"/>
        </w:rPr>
        <w:t>Wise</w:t>
      </w:r>
      <w:r w:rsidRPr="003C75A3">
        <w:rPr>
          <w:rFonts w:ascii="Arial" w:hAnsi="Arial" w:cs="Arial"/>
          <w:bCs/>
          <w:spacing w:val="-3"/>
          <w:sz w:val="22"/>
          <w:szCs w:val="22"/>
        </w:rPr>
        <w:t xml:space="preserve"> </w:t>
      </w:r>
      <w:r w:rsidRPr="003C75A3">
        <w:rPr>
          <w:rFonts w:ascii="Arial" w:hAnsi="Arial" w:cs="Arial"/>
          <w:bCs/>
          <w:sz w:val="22"/>
          <w:szCs w:val="22"/>
        </w:rPr>
        <w:t>KPI’s)</w:t>
      </w:r>
      <w:r w:rsidRPr="003C75A3">
        <w:rPr>
          <w:rFonts w:ascii="Arial" w:hAnsi="Arial" w:cs="Arial"/>
          <w:bCs/>
          <w:spacing w:val="-1"/>
          <w:sz w:val="22"/>
          <w:szCs w:val="22"/>
        </w:rPr>
        <w:t xml:space="preserve"> </w:t>
      </w:r>
    </w:p>
    <w:p w14:paraId="27750E79" w14:textId="77777777" w:rsidR="005D6F3A" w:rsidRPr="003C75A3" w:rsidRDefault="005D6F3A" w:rsidP="00183E7A">
      <w:pPr>
        <w:pStyle w:val="ListParagraph"/>
        <w:widowControl w:val="0"/>
        <w:numPr>
          <w:ilvl w:val="2"/>
          <w:numId w:val="9"/>
        </w:numPr>
        <w:tabs>
          <w:tab w:val="left" w:pos="1560"/>
          <w:tab w:val="left" w:pos="2694"/>
        </w:tabs>
        <w:autoSpaceDE w:val="0"/>
        <w:autoSpaceDN w:val="0"/>
        <w:spacing w:before="41" w:after="0" w:line="240" w:lineRule="auto"/>
        <w:ind w:hanging="320"/>
        <w:contextualSpacing w:val="0"/>
        <w:jc w:val="both"/>
        <w:rPr>
          <w:rFonts w:ascii="Arial" w:hAnsi="Arial" w:cs="Arial"/>
          <w:bCs/>
          <w:sz w:val="22"/>
          <w:szCs w:val="22"/>
        </w:rPr>
      </w:pPr>
      <w:r w:rsidRPr="003C75A3">
        <w:rPr>
          <w:rFonts w:ascii="Arial" w:hAnsi="Arial" w:cs="Arial"/>
          <w:bCs/>
          <w:sz w:val="22"/>
          <w:szCs w:val="22"/>
        </w:rPr>
        <w:t>Preventive</w:t>
      </w:r>
      <w:r w:rsidRPr="003C75A3">
        <w:rPr>
          <w:rFonts w:ascii="Arial" w:hAnsi="Arial" w:cs="Arial"/>
          <w:bCs/>
          <w:spacing w:val="-7"/>
          <w:sz w:val="22"/>
          <w:szCs w:val="22"/>
        </w:rPr>
        <w:t xml:space="preserve"> </w:t>
      </w:r>
      <w:r w:rsidRPr="003C75A3">
        <w:rPr>
          <w:rFonts w:ascii="Arial" w:hAnsi="Arial" w:cs="Arial"/>
          <w:bCs/>
          <w:sz w:val="22"/>
          <w:szCs w:val="22"/>
        </w:rPr>
        <w:t>Maintenance</w:t>
      </w:r>
      <w:r w:rsidRPr="003C75A3">
        <w:rPr>
          <w:rFonts w:ascii="Arial" w:hAnsi="Arial" w:cs="Arial"/>
          <w:bCs/>
          <w:spacing w:val="42"/>
          <w:sz w:val="22"/>
          <w:szCs w:val="22"/>
        </w:rPr>
        <w:t xml:space="preserve"> </w:t>
      </w:r>
      <w:r w:rsidRPr="003C75A3">
        <w:rPr>
          <w:rFonts w:ascii="Arial" w:hAnsi="Arial" w:cs="Arial"/>
          <w:bCs/>
          <w:sz w:val="22"/>
          <w:szCs w:val="22"/>
        </w:rPr>
        <w:t>(Site</w:t>
      </w:r>
      <w:r w:rsidRPr="003C75A3">
        <w:rPr>
          <w:rFonts w:ascii="Arial" w:hAnsi="Arial" w:cs="Arial"/>
          <w:bCs/>
          <w:spacing w:val="-2"/>
          <w:sz w:val="22"/>
          <w:szCs w:val="22"/>
        </w:rPr>
        <w:t xml:space="preserve"> </w:t>
      </w:r>
      <w:r w:rsidRPr="003C75A3">
        <w:rPr>
          <w:rFonts w:ascii="Arial" w:hAnsi="Arial" w:cs="Arial"/>
          <w:bCs/>
          <w:sz w:val="22"/>
          <w:szCs w:val="22"/>
        </w:rPr>
        <w:t>Wise</w:t>
      </w:r>
      <w:r w:rsidRPr="003C75A3">
        <w:rPr>
          <w:rFonts w:ascii="Arial" w:hAnsi="Arial" w:cs="Arial"/>
          <w:bCs/>
          <w:spacing w:val="-2"/>
          <w:sz w:val="22"/>
          <w:szCs w:val="22"/>
        </w:rPr>
        <w:t xml:space="preserve"> </w:t>
      </w:r>
      <w:r w:rsidRPr="003C75A3">
        <w:rPr>
          <w:rFonts w:ascii="Arial" w:hAnsi="Arial" w:cs="Arial"/>
          <w:bCs/>
          <w:sz w:val="22"/>
          <w:szCs w:val="22"/>
        </w:rPr>
        <w:t>Billing)</w:t>
      </w:r>
      <w:r w:rsidRPr="003C75A3">
        <w:rPr>
          <w:rFonts w:ascii="Arial" w:hAnsi="Arial" w:cs="Arial"/>
          <w:bCs/>
          <w:spacing w:val="-4"/>
          <w:sz w:val="22"/>
          <w:szCs w:val="22"/>
        </w:rPr>
        <w:t xml:space="preserve"> </w:t>
      </w:r>
    </w:p>
    <w:p w14:paraId="50B8EFEE" w14:textId="77777777" w:rsidR="005D6F3A" w:rsidRPr="003C75A3" w:rsidRDefault="005D6F3A" w:rsidP="00183E7A">
      <w:pPr>
        <w:pStyle w:val="ListParagraph"/>
        <w:widowControl w:val="0"/>
        <w:numPr>
          <w:ilvl w:val="1"/>
          <w:numId w:val="9"/>
        </w:numPr>
        <w:tabs>
          <w:tab w:val="left" w:pos="1276"/>
        </w:tabs>
        <w:autoSpaceDE w:val="0"/>
        <w:autoSpaceDN w:val="0"/>
        <w:spacing w:before="120" w:after="0" w:line="240" w:lineRule="auto"/>
        <w:ind w:left="1701" w:hanging="283"/>
        <w:contextualSpacing w:val="0"/>
        <w:jc w:val="both"/>
        <w:rPr>
          <w:rFonts w:ascii="Arial" w:hAnsi="Arial" w:cs="Arial"/>
          <w:b/>
          <w:sz w:val="22"/>
          <w:szCs w:val="22"/>
        </w:rPr>
      </w:pPr>
      <w:r w:rsidRPr="003C75A3">
        <w:rPr>
          <w:rFonts w:ascii="Arial" w:hAnsi="Arial" w:cs="Arial"/>
          <w:bCs/>
          <w:sz w:val="22"/>
          <w:szCs w:val="22"/>
        </w:rPr>
        <w:t>PM Compliance linked with the Quality &amp; Performance</w:t>
      </w:r>
      <w:r w:rsidRPr="003C75A3">
        <w:rPr>
          <w:rFonts w:ascii="Arial" w:hAnsi="Arial" w:cs="Arial"/>
          <w:b/>
          <w:sz w:val="22"/>
          <w:szCs w:val="22"/>
        </w:rPr>
        <w:t>.</w:t>
      </w:r>
    </w:p>
    <w:p w14:paraId="61D9599F" w14:textId="77777777" w:rsidR="005D6F3A" w:rsidRPr="003C75A3" w:rsidRDefault="005D6F3A" w:rsidP="00183E7A">
      <w:pPr>
        <w:widowControl w:val="0"/>
        <w:numPr>
          <w:ilvl w:val="0"/>
          <w:numId w:val="9"/>
        </w:numPr>
        <w:tabs>
          <w:tab w:val="left" w:pos="1560"/>
          <w:tab w:val="left" w:pos="2459"/>
        </w:tabs>
        <w:autoSpaceDE w:val="0"/>
        <w:autoSpaceDN w:val="0"/>
        <w:spacing w:before="41" w:after="0" w:line="240" w:lineRule="auto"/>
        <w:ind w:hanging="320"/>
        <w:jc w:val="both"/>
        <w:rPr>
          <w:rFonts w:ascii="Arial" w:hAnsi="Arial" w:cs="Arial"/>
          <w:sz w:val="22"/>
          <w:szCs w:val="22"/>
        </w:rPr>
      </w:pPr>
      <w:r w:rsidRPr="003C75A3">
        <w:rPr>
          <w:rFonts w:ascii="Arial" w:hAnsi="Arial" w:cs="Arial"/>
          <w:sz w:val="22"/>
          <w:szCs w:val="22"/>
        </w:rPr>
        <w:t>Preventive Maintenance is to be carried out against the RJIL SAP work order within 90 days.</w:t>
      </w:r>
    </w:p>
    <w:p w14:paraId="6A5012A2" w14:textId="5B85D8B0" w:rsidR="005D6F3A" w:rsidRPr="003C75A3" w:rsidRDefault="005D6F3A" w:rsidP="00183E7A">
      <w:pPr>
        <w:widowControl w:val="0"/>
        <w:numPr>
          <w:ilvl w:val="0"/>
          <w:numId w:val="9"/>
        </w:numPr>
        <w:tabs>
          <w:tab w:val="left" w:pos="1560"/>
          <w:tab w:val="left" w:pos="2459"/>
        </w:tabs>
        <w:autoSpaceDE w:val="0"/>
        <w:autoSpaceDN w:val="0"/>
        <w:spacing w:before="41" w:after="0" w:line="240" w:lineRule="auto"/>
        <w:ind w:hanging="320"/>
        <w:jc w:val="both"/>
        <w:rPr>
          <w:rFonts w:ascii="Arial" w:hAnsi="Arial" w:cs="Arial"/>
          <w:sz w:val="22"/>
          <w:szCs w:val="22"/>
        </w:rPr>
      </w:pPr>
      <w:r w:rsidRPr="003C75A3">
        <w:rPr>
          <w:rFonts w:ascii="Arial" w:hAnsi="Arial" w:cs="Arial"/>
          <w:sz w:val="22"/>
          <w:szCs w:val="22"/>
        </w:rPr>
        <w:t>Monthly Site PM by Technician</w:t>
      </w:r>
    </w:p>
    <w:p w14:paraId="1CE7C3F2" w14:textId="77777777" w:rsidR="005D6F3A" w:rsidRPr="003C75A3" w:rsidRDefault="005D6F3A" w:rsidP="00183E7A">
      <w:pPr>
        <w:widowControl w:val="0"/>
        <w:numPr>
          <w:ilvl w:val="0"/>
          <w:numId w:val="9"/>
        </w:numPr>
        <w:tabs>
          <w:tab w:val="left" w:pos="1560"/>
          <w:tab w:val="left" w:pos="2459"/>
        </w:tabs>
        <w:autoSpaceDE w:val="0"/>
        <w:autoSpaceDN w:val="0"/>
        <w:spacing w:before="41" w:after="0" w:line="240" w:lineRule="auto"/>
        <w:ind w:hanging="320"/>
        <w:jc w:val="both"/>
        <w:rPr>
          <w:rFonts w:ascii="Arial" w:hAnsi="Arial" w:cs="Arial"/>
          <w:sz w:val="22"/>
          <w:szCs w:val="22"/>
        </w:rPr>
      </w:pPr>
      <w:r w:rsidRPr="003C75A3">
        <w:rPr>
          <w:rFonts w:ascii="Arial" w:hAnsi="Arial" w:cs="Arial"/>
          <w:sz w:val="22"/>
          <w:szCs w:val="22"/>
        </w:rPr>
        <w:t>Fortnightly PM of Solar &amp; GBM sites.</w:t>
      </w:r>
    </w:p>
    <w:p w14:paraId="0254CE65" w14:textId="77777777" w:rsidR="005D6F3A" w:rsidRPr="003C75A3" w:rsidRDefault="005D6F3A" w:rsidP="00183E7A">
      <w:pPr>
        <w:widowControl w:val="0"/>
        <w:numPr>
          <w:ilvl w:val="0"/>
          <w:numId w:val="9"/>
        </w:numPr>
        <w:tabs>
          <w:tab w:val="left" w:pos="1560"/>
          <w:tab w:val="left" w:pos="2459"/>
        </w:tabs>
        <w:autoSpaceDE w:val="0"/>
        <w:autoSpaceDN w:val="0"/>
        <w:spacing w:before="41" w:after="120" w:line="240" w:lineRule="auto"/>
        <w:ind w:hanging="320"/>
        <w:jc w:val="both"/>
        <w:rPr>
          <w:rFonts w:ascii="Arial" w:hAnsi="Arial" w:cs="Arial"/>
          <w:sz w:val="22"/>
          <w:szCs w:val="22"/>
        </w:rPr>
      </w:pPr>
      <w:r w:rsidRPr="003C75A3">
        <w:rPr>
          <w:rFonts w:ascii="Arial" w:hAnsi="Arial" w:cs="Arial"/>
          <w:sz w:val="22"/>
          <w:szCs w:val="22"/>
        </w:rPr>
        <w:t>Quarterly Site PM by Rigger</w:t>
      </w:r>
    </w:p>
    <w:p w14:paraId="0A7EA401" w14:textId="46F6043E" w:rsidR="005D6F3A" w:rsidRPr="003C75A3" w:rsidRDefault="005D6F3A" w:rsidP="00F04D34">
      <w:pPr>
        <w:spacing w:after="0"/>
        <w:rPr>
          <w:rFonts w:ascii="Arial" w:hAnsi="Arial" w:cs="Arial"/>
          <w:sz w:val="22"/>
          <w:szCs w:val="22"/>
        </w:rPr>
      </w:pPr>
      <w:r w:rsidRPr="003C75A3">
        <w:rPr>
          <w:rFonts w:ascii="Arial" w:hAnsi="Arial" w:cs="Arial"/>
          <w:sz w:val="22"/>
          <w:szCs w:val="22"/>
        </w:rPr>
        <w:t>PM WOs to be considered for billing are, Monthly Site PM by Technician, fortnightly PM of Solar &amp; GBM sites and Quarterly Site PM by Rigger. Quarterly Rigger PM to be considered only after 90 days period completion</w:t>
      </w:r>
      <w:r w:rsidR="00CF16AF" w:rsidRPr="003C75A3">
        <w:rPr>
          <w:rFonts w:ascii="Arial" w:hAnsi="Arial" w:cs="Arial"/>
          <w:sz w:val="22"/>
          <w:szCs w:val="22"/>
        </w:rPr>
        <w:t xml:space="preserve"> as per </w:t>
      </w:r>
      <w:r w:rsidR="00BE3EBE" w:rsidRPr="003C75A3">
        <w:rPr>
          <w:rFonts w:ascii="Arial" w:hAnsi="Arial" w:cs="Arial"/>
          <w:sz w:val="22"/>
          <w:szCs w:val="22"/>
        </w:rPr>
        <w:t>A</w:t>
      </w:r>
      <w:r w:rsidR="00CF16AF" w:rsidRPr="003C75A3">
        <w:rPr>
          <w:rFonts w:ascii="Arial" w:hAnsi="Arial" w:cs="Arial"/>
          <w:sz w:val="22"/>
          <w:szCs w:val="22"/>
        </w:rPr>
        <w:t>nnexure</w:t>
      </w:r>
      <w:r w:rsidR="00BE3EBE" w:rsidRPr="003C75A3">
        <w:rPr>
          <w:rFonts w:ascii="Arial" w:hAnsi="Arial" w:cs="Arial"/>
          <w:sz w:val="22"/>
          <w:szCs w:val="22"/>
        </w:rPr>
        <w:t>-IV</w:t>
      </w:r>
    </w:p>
    <w:p w14:paraId="37666D65" w14:textId="3D49607C" w:rsidR="005D6F3A" w:rsidRPr="003C75A3" w:rsidRDefault="005D6F3A" w:rsidP="00741AAF">
      <w:pPr>
        <w:pStyle w:val="ListParagraph"/>
        <w:numPr>
          <w:ilvl w:val="2"/>
          <w:numId w:val="50"/>
        </w:numPr>
        <w:tabs>
          <w:tab w:val="left" w:pos="1739"/>
        </w:tabs>
        <w:spacing w:before="56" w:line="276" w:lineRule="auto"/>
        <w:ind w:left="1080" w:right="1478"/>
        <w:jc w:val="both"/>
        <w:rPr>
          <w:rFonts w:ascii="Arial" w:hAnsi="Arial" w:cs="Arial"/>
          <w:sz w:val="22"/>
          <w:szCs w:val="22"/>
        </w:rPr>
      </w:pPr>
      <w:r w:rsidRPr="003C75A3">
        <w:rPr>
          <w:rFonts w:ascii="Arial" w:hAnsi="Arial" w:cs="Arial"/>
          <w:sz w:val="22"/>
          <w:szCs w:val="22"/>
        </w:rPr>
        <w:t>No PM Work, No Payment. Sites TECOed</w:t>
      </w:r>
      <w:r w:rsidR="00CF16AF" w:rsidRPr="003C75A3">
        <w:rPr>
          <w:rFonts w:ascii="Arial" w:hAnsi="Arial" w:cs="Arial"/>
          <w:sz w:val="22"/>
          <w:szCs w:val="22"/>
        </w:rPr>
        <w:t xml:space="preserve"> (Technically Completed) </w:t>
      </w:r>
      <w:r w:rsidRPr="003C75A3">
        <w:rPr>
          <w:rFonts w:ascii="Arial" w:hAnsi="Arial" w:cs="Arial"/>
          <w:sz w:val="22"/>
          <w:szCs w:val="22"/>
        </w:rPr>
        <w:t>as per PM Checklist shall qualify for invoicing except sites with ZERO Battery Module or ZERO Rectifier Module visibility in Zabbix.</w:t>
      </w:r>
    </w:p>
    <w:p w14:paraId="6F7F7A8B" w14:textId="4B3FFE13" w:rsidR="005D6F3A" w:rsidRPr="003C75A3" w:rsidRDefault="005D6F3A" w:rsidP="00741AAF">
      <w:pPr>
        <w:pStyle w:val="ListParagraph"/>
        <w:numPr>
          <w:ilvl w:val="2"/>
          <w:numId w:val="50"/>
        </w:numPr>
        <w:tabs>
          <w:tab w:val="left" w:pos="1739"/>
        </w:tabs>
        <w:spacing w:before="56" w:line="276" w:lineRule="auto"/>
        <w:ind w:left="1080" w:right="1478"/>
        <w:jc w:val="both"/>
        <w:rPr>
          <w:rFonts w:ascii="Arial" w:hAnsi="Arial" w:cs="Arial"/>
          <w:sz w:val="22"/>
          <w:szCs w:val="22"/>
        </w:rPr>
      </w:pPr>
      <w:r w:rsidRPr="003C75A3">
        <w:rPr>
          <w:rFonts w:ascii="Arial" w:hAnsi="Arial" w:cs="Arial"/>
          <w:sz w:val="22"/>
          <w:szCs w:val="22"/>
        </w:rPr>
        <w:t>Sites failing in below 2 parameters shall be eligible for 50% invoicing for sites where Jio equipment is installed.</w:t>
      </w:r>
    </w:p>
    <w:p w14:paraId="088D26A1" w14:textId="35FAF3F6" w:rsidR="005D6F3A" w:rsidRPr="003C75A3" w:rsidRDefault="005D6F3A" w:rsidP="00741AAF">
      <w:pPr>
        <w:pStyle w:val="ListParagraph"/>
        <w:numPr>
          <w:ilvl w:val="3"/>
          <w:numId w:val="51"/>
        </w:numPr>
        <w:tabs>
          <w:tab w:val="left" w:pos="1985"/>
        </w:tabs>
        <w:spacing w:before="56" w:line="276" w:lineRule="auto"/>
        <w:ind w:left="1417" w:right="1478" w:hanging="284"/>
        <w:jc w:val="both"/>
        <w:rPr>
          <w:rFonts w:ascii="Arial" w:hAnsi="Arial" w:cs="Arial"/>
          <w:sz w:val="22"/>
          <w:szCs w:val="22"/>
        </w:rPr>
      </w:pPr>
      <w:r w:rsidRPr="003C75A3">
        <w:rPr>
          <w:rFonts w:ascii="Arial" w:hAnsi="Arial" w:cs="Arial"/>
          <w:sz w:val="22"/>
          <w:szCs w:val="22"/>
        </w:rPr>
        <w:t>SMPS Reachability in NOC and Zabbix visibility of DG, Battery Modules &amp; Rectifier Modules for minimum 23 days in a month.</w:t>
      </w:r>
    </w:p>
    <w:p w14:paraId="2A0F92FB" w14:textId="1E1F1A5A" w:rsidR="005D6F3A" w:rsidRPr="003C75A3" w:rsidRDefault="005D6F3A" w:rsidP="00741AAF">
      <w:pPr>
        <w:pStyle w:val="ListParagraph"/>
        <w:numPr>
          <w:ilvl w:val="3"/>
          <w:numId w:val="51"/>
        </w:numPr>
        <w:tabs>
          <w:tab w:val="left" w:pos="1985"/>
        </w:tabs>
        <w:spacing w:after="0" w:line="276" w:lineRule="auto"/>
        <w:ind w:left="1417" w:right="1478" w:hanging="284"/>
        <w:jc w:val="both"/>
        <w:rPr>
          <w:rFonts w:ascii="Arial" w:hAnsi="Arial" w:cs="Arial"/>
          <w:sz w:val="22"/>
          <w:szCs w:val="22"/>
        </w:rPr>
      </w:pPr>
      <w:r w:rsidRPr="003C75A3">
        <w:rPr>
          <w:rFonts w:ascii="Arial" w:hAnsi="Arial" w:cs="Arial"/>
          <w:sz w:val="22"/>
          <w:szCs w:val="22"/>
        </w:rPr>
        <w:t>Correct Energy Parameter (Mains Cumulative KWH, Load Cumulative KWH, DG</w:t>
      </w:r>
      <w:r w:rsidR="00E061B0" w:rsidRPr="003C75A3">
        <w:rPr>
          <w:rFonts w:ascii="Arial" w:hAnsi="Arial" w:cs="Arial"/>
          <w:sz w:val="22"/>
          <w:szCs w:val="22"/>
        </w:rPr>
        <w:t xml:space="preserve"> </w:t>
      </w:r>
      <w:r w:rsidRPr="003C75A3">
        <w:rPr>
          <w:rFonts w:ascii="Arial" w:hAnsi="Arial" w:cs="Arial"/>
          <w:sz w:val="22"/>
          <w:szCs w:val="22"/>
        </w:rPr>
        <w:t>KWH, EB KWH, Fuel Level) for minimum 23 days in a month.</w:t>
      </w:r>
    </w:p>
    <w:p w14:paraId="32866C45" w14:textId="3C2DD6B5" w:rsidR="005D6F3A" w:rsidRPr="003C75A3" w:rsidRDefault="005D6F3A" w:rsidP="00741AAF">
      <w:pPr>
        <w:pStyle w:val="ListParagraph"/>
        <w:numPr>
          <w:ilvl w:val="2"/>
          <w:numId w:val="50"/>
        </w:numPr>
        <w:tabs>
          <w:tab w:val="left" w:pos="1739"/>
        </w:tabs>
        <w:spacing w:after="0" w:line="276" w:lineRule="auto"/>
        <w:ind w:left="1080" w:right="1478"/>
        <w:jc w:val="both"/>
        <w:rPr>
          <w:rFonts w:ascii="Arial" w:hAnsi="Arial" w:cs="Arial"/>
          <w:sz w:val="22"/>
          <w:szCs w:val="22"/>
        </w:rPr>
      </w:pPr>
      <w:r w:rsidRPr="003C75A3">
        <w:rPr>
          <w:rFonts w:ascii="Arial" w:hAnsi="Arial" w:cs="Arial"/>
          <w:sz w:val="22"/>
          <w:szCs w:val="22"/>
        </w:rPr>
        <w:t>PM amount to be paid basis on the below criteria for qualified sites.</w:t>
      </w:r>
    </w:p>
    <w:p w14:paraId="69F458AC" w14:textId="6FE14AD7" w:rsidR="005D6F3A" w:rsidRPr="003C75A3" w:rsidRDefault="005D6F3A" w:rsidP="00741AAF">
      <w:pPr>
        <w:pStyle w:val="ListParagraph"/>
        <w:numPr>
          <w:ilvl w:val="0"/>
          <w:numId w:val="52"/>
        </w:numPr>
        <w:tabs>
          <w:tab w:val="left" w:pos="1985"/>
        </w:tabs>
        <w:spacing w:before="56" w:line="276" w:lineRule="auto"/>
        <w:ind w:left="1417" w:right="1478" w:hanging="284"/>
        <w:jc w:val="both"/>
        <w:rPr>
          <w:rFonts w:ascii="Arial" w:hAnsi="Arial" w:cs="Arial"/>
          <w:sz w:val="22"/>
          <w:szCs w:val="22"/>
        </w:rPr>
      </w:pPr>
      <w:r w:rsidRPr="003C75A3">
        <w:rPr>
          <w:rFonts w:ascii="Arial" w:hAnsi="Arial" w:cs="Arial"/>
          <w:sz w:val="22"/>
          <w:szCs w:val="22"/>
        </w:rPr>
        <w:t>50% Payout for the sites down more than 4 Times in a month as a main site due to Operational issue within SP control.</w:t>
      </w:r>
    </w:p>
    <w:p w14:paraId="067A56CB" w14:textId="7D837B95" w:rsidR="005D6F3A" w:rsidRDefault="005D6F3A" w:rsidP="00864276">
      <w:pPr>
        <w:spacing w:after="0"/>
        <w:rPr>
          <w:rFonts w:ascii="Arial" w:hAnsi="Arial" w:cs="Arial"/>
          <w:spacing w:val="-2"/>
          <w:sz w:val="22"/>
          <w:szCs w:val="22"/>
        </w:rPr>
      </w:pPr>
      <w:r w:rsidRPr="003C75A3">
        <w:rPr>
          <w:rFonts w:ascii="Arial" w:hAnsi="Arial" w:cs="Arial"/>
          <w:sz w:val="22"/>
          <w:szCs w:val="22"/>
        </w:rPr>
        <w:t>The</w:t>
      </w:r>
      <w:r w:rsidRPr="003C75A3">
        <w:rPr>
          <w:rFonts w:ascii="Arial" w:hAnsi="Arial" w:cs="Arial"/>
          <w:spacing w:val="-3"/>
          <w:sz w:val="22"/>
          <w:szCs w:val="22"/>
        </w:rPr>
        <w:t xml:space="preserve"> </w:t>
      </w:r>
      <w:r w:rsidRPr="003C75A3">
        <w:rPr>
          <w:rFonts w:ascii="Arial" w:hAnsi="Arial" w:cs="Arial"/>
          <w:sz w:val="22"/>
          <w:szCs w:val="22"/>
        </w:rPr>
        <w:t>Score</w:t>
      </w:r>
      <w:r w:rsidRPr="003C75A3">
        <w:rPr>
          <w:rFonts w:ascii="Arial" w:hAnsi="Arial" w:cs="Arial"/>
          <w:spacing w:val="-2"/>
          <w:sz w:val="22"/>
          <w:szCs w:val="22"/>
        </w:rPr>
        <w:t xml:space="preserve"> </w:t>
      </w:r>
      <w:r w:rsidRPr="003C75A3">
        <w:rPr>
          <w:rFonts w:ascii="Arial" w:hAnsi="Arial" w:cs="Arial"/>
          <w:sz w:val="22"/>
          <w:szCs w:val="22"/>
        </w:rPr>
        <w:t>for</w:t>
      </w:r>
      <w:r w:rsidRPr="003C75A3">
        <w:rPr>
          <w:rFonts w:ascii="Arial" w:hAnsi="Arial" w:cs="Arial"/>
          <w:spacing w:val="-5"/>
          <w:sz w:val="22"/>
          <w:szCs w:val="22"/>
        </w:rPr>
        <w:t xml:space="preserve"> </w:t>
      </w:r>
      <w:r w:rsidRPr="003C75A3">
        <w:rPr>
          <w:rFonts w:ascii="Arial" w:hAnsi="Arial" w:cs="Arial"/>
          <w:sz w:val="22"/>
          <w:szCs w:val="22"/>
        </w:rPr>
        <w:t>each</w:t>
      </w:r>
      <w:r w:rsidRPr="003C75A3">
        <w:rPr>
          <w:rFonts w:ascii="Arial" w:hAnsi="Arial" w:cs="Arial"/>
          <w:spacing w:val="-2"/>
          <w:sz w:val="22"/>
          <w:szCs w:val="22"/>
        </w:rPr>
        <w:t xml:space="preserve"> </w:t>
      </w:r>
      <w:r w:rsidRPr="003C75A3">
        <w:rPr>
          <w:rFonts w:ascii="Arial" w:hAnsi="Arial" w:cs="Arial"/>
          <w:sz w:val="22"/>
          <w:szCs w:val="22"/>
        </w:rPr>
        <w:t>SLA</w:t>
      </w:r>
      <w:r w:rsidRPr="003C75A3">
        <w:rPr>
          <w:rFonts w:ascii="Arial" w:hAnsi="Arial" w:cs="Arial"/>
          <w:spacing w:val="-6"/>
          <w:sz w:val="22"/>
          <w:szCs w:val="22"/>
        </w:rPr>
        <w:t xml:space="preserve"> </w:t>
      </w:r>
      <w:r w:rsidRPr="003C75A3">
        <w:rPr>
          <w:rFonts w:ascii="Arial" w:hAnsi="Arial" w:cs="Arial"/>
          <w:sz w:val="22"/>
          <w:szCs w:val="22"/>
        </w:rPr>
        <w:t>shall</w:t>
      </w:r>
      <w:r w:rsidRPr="003C75A3">
        <w:rPr>
          <w:rFonts w:ascii="Arial" w:hAnsi="Arial" w:cs="Arial"/>
          <w:spacing w:val="-2"/>
          <w:sz w:val="22"/>
          <w:szCs w:val="22"/>
        </w:rPr>
        <w:t xml:space="preserve"> </w:t>
      </w:r>
      <w:r w:rsidRPr="003C75A3">
        <w:rPr>
          <w:rFonts w:ascii="Arial" w:hAnsi="Arial" w:cs="Arial"/>
          <w:sz w:val="22"/>
          <w:szCs w:val="22"/>
        </w:rPr>
        <w:t>be</w:t>
      </w:r>
      <w:r w:rsidRPr="003C75A3">
        <w:rPr>
          <w:rFonts w:ascii="Arial" w:hAnsi="Arial" w:cs="Arial"/>
          <w:spacing w:val="-3"/>
          <w:sz w:val="22"/>
          <w:szCs w:val="22"/>
        </w:rPr>
        <w:t xml:space="preserve"> </w:t>
      </w:r>
      <w:r w:rsidRPr="003C75A3">
        <w:rPr>
          <w:rFonts w:ascii="Arial" w:hAnsi="Arial" w:cs="Arial"/>
          <w:sz w:val="22"/>
          <w:szCs w:val="22"/>
        </w:rPr>
        <w:t>computed</w:t>
      </w:r>
      <w:r w:rsidRPr="003C75A3">
        <w:rPr>
          <w:rFonts w:ascii="Arial" w:hAnsi="Arial" w:cs="Arial"/>
          <w:spacing w:val="-2"/>
          <w:sz w:val="22"/>
          <w:szCs w:val="22"/>
        </w:rPr>
        <w:t xml:space="preserve"> </w:t>
      </w:r>
      <w:r w:rsidRPr="003C75A3">
        <w:rPr>
          <w:rFonts w:ascii="Arial" w:hAnsi="Arial" w:cs="Arial"/>
          <w:sz w:val="22"/>
          <w:szCs w:val="22"/>
        </w:rPr>
        <w:t>as</w:t>
      </w:r>
      <w:r w:rsidRPr="003C75A3">
        <w:rPr>
          <w:rFonts w:ascii="Arial" w:hAnsi="Arial" w:cs="Arial"/>
          <w:spacing w:val="-2"/>
          <w:sz w:val="22"/>
          <w:szCs w:val="22"/>
        </w:rPr>
        <w:t xml:space="preserve"> under:</w:t>
      </w:r>
    </w:p>
    <w:p w14:paraId="6117282F" w14:textId="77777777" w:rsidR="0070026B" w:rsidRPr="003C75A3" w:rsidRDefault="0070026B" w:rsidP="00864276">
      <w:pPr>
        <w:spacing w:after="0"/>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296"/>
        <w:gridCol w:w="2271"/>
        <w:gridCol w:w="1962"/>
      </w:tblGrid>
      <w:tr w:rsidR="005D6F3A" w:rsidRPr="003C75A3" w14:paraId="691BC8F4" w14:textId="77777777" w:rsidTr="0070026B">
        <w:trPr>
          <w:trHeight w:val="466"/>
          <w:tblHeader/>
        </w:trPr>
        <w:tc>
          <w:tcPr>
            <w:tcW w:w="1301" w:type="dxa"/>
            <w:shd w:val="clear" w:color="auto" w:fill="F2F2F2" w:themeFill="background1" w:themeFillShade="F2"/>
            <w:vAlign w:val="center"/>
          </w:tcPr>
          <w:p w14:paraId="70A8F39A" w14:textId="1E7B9E75" w:rsidR="005D6F3A" w:rsidRPr="003C75A3" w:rsidRDefault="005D6F3A" w:rsidP="0070026B">
            <w:pPr>
              <w:pStyle w:val="TableParagraph"/>
              <w:jc w:val="center"/>
              <w:rPr>
                <w:rFonts w:ascii="Arial" w:hAnsi="Arial" w:cs="Arial"/>
                <w:b/>
              </w:rPr>
            </w:pPr>
            <w:r w:rsidRPr="003C75A3">
              <w:rPr>
                <w:rFonts w:ascii="Arial" w:hAnsi="Arial" w:cs="Arial"/>
                <w:b/>
                <w:spacing w:val="-5"/>
              </w:rPr>
              <w:t>S</w:t>
            </w:r>
            <w:r w:rsidR="003C75A3" w:rsidRPr="003C75A3">
              <w:rPr>
                <w:rFonts w:ascii="Arial" w:hAnsi="Arial" w:cs="Arial"/>
                <w:b/>
                <w:spacing w:val="-5"/>
              </w:rPr>
              <w:t>r</w:t>
            </w:r>
            <w:r w:rsidRPr="003C75A3">
              <w:rPr>
                <w:rFonts w:ascii="Arial" w:hAnsi="Arial" w:cs="Arial"/>
                <w:b/>
                <w:spacing w:val="-5"/>
              </w:rPr>
              <w:t>.</w:t>
            </w:r>
            <w:r w:rsidR="0070026B">
              <w:rPr>
                <w:rFonts w:ascii="Arial" w:hAnsi="Arial" w:cs="Arial"/>
                <w:b/>
                <w:spacing w:val="-5"/>
              </w:rPr>
              <w:t xml:space="preserve"> </w:t>
            </w:r>
            <w:r w:rsidRPr="003C75A3">
              <w:rPr>
                <w:rFonts w:ascii="Arial" w:hAnsi="Arial" w:cs="Arial"/>
                <w:b/>
                <w:spacing w:val="-5"/>
              </w:rPr>
              <w:t>No.</w:t>
            </w:r>
          </w:p>
        </w:tc>
        <w:tc>
          <w:tcPr>
            <w:tcW w:w="3296" w:type="dxa"/>
            <w:shd w:val="clear" w:color="auto" w:fill="F2F2F2" w:themeFill="background1" w:themeFillShade="F2"/>
            <w:vAlign w:val="center"/>
          </w:tcPr>
          <w:p w14:paraId="1C9653A8" w14:textId="77777777" w:rsidR="005D6F3A" w:rsidRPr="003C75A3" w:rsidRDefault="005D6F3A" w:rsidP="006C0CB7">
            <w:pPr>
              <w:pStyle w:val="TableParagraph"/>
              <w:ind w:hanging="4"/>
              <w:jc w:val="center"/>
              <w:rPr>
                <w:rFonts w:ascii="Arial" w:hAnsi="Arial" w:cs="Arial"/>
                <w:b/>
              </w:rPr>
            </w:pPr>
            <w:r w:rsidRPr="003C75A3">
              <w:rPr>
                <w:rFonts w:ascii="Arial" w:hAnsi="Arial" w:cs="Arial"/>
                <w:b/>
                <w:spacing w:val="-5"/>
              </w:rPr>
              <w:t>KPI</w:t>
            </w:r>
          </w:p>
        </w:tc>
        <w:tc>
          <w:tcPr>
            <w:tcW w:w="2271" w:type="dxa"/>
            <w:shd w:val="clear" w:color="auto" w:fill="F2F2F2" w:themeFill="background1" w:themeFillShade="F2"/>
            <w:vAlign w:val="center"/>
          </w:tcPr>
          <w:p w14:paraId="4E141F7C" w14:textId="77777777" w:rsidR="005D6F3A" w:rsidRPr="003C75A3" w:rsidRDefault="005D6F3A" w:rsidP="003C75A3">
            <w:pPr>
              <w:pStyle w:val="TableParagraph"/>
              <w:ind w:left="86" w:right="79"/>
              <w:jc w:val="center"/>
              <w:rPr>
                <w:rFonts w:ascii="Arial" w:hAnsi="Arial" w:cs="Arial"/>
                <w:b/>
              </w:rPr>
            </w:pPr>
            <w:r w:rsidRPr="003C75A3">
              <w:rPr>
                <w:rFonts w:ascii="Arial" w:hAnsi="Arial" w:cs="Arial"/>
                <w:b/>
                <w:spacing w:val="-5"/>
              </w:rPr>
              <w:t>SLA</w:t>
            </w:r>
          </w:p>
        </w:tc>
        <w:tc>
          <w:tcPr>
            <w:tcW w:w="1962" w:type="dxa"/>
            <w:shd w:val="clear" w:color="auto" w:fill="F2F2F2" w:themeFill="background1" w:themeFillShade="F2"/>
            <w:vAlign w:val="center"/>
          </w:tcPr>
          <w:p w14:paraId="7508AE83" w14:textId="77777777" w:rsidR="005D6F3A" w:rsidRPr="003C75A3" w:rsidRDefault="005D6F3A" w:rsidP="003C75A3">
            <w:pPr>
              <w:pStyle w:val="TableParagraph"/>
              <w:ind w:left="251" w:right="245"/>
              <w:jc w:val="center"/>
              <w:rPr>
                <w:rFonts w:ascii="Arial" w:hAnsi="Arial" w:cs="Arial"/>
                <w:b/>
              </w:rPr>
            </w:pPr>
            <w:r w:rsidRPr="003C75A3">
              <w:rPr>
                <w:rFonts w:ascii="Arial" w:hAnsi="Arial" w:cs="Arial"/>
                <w:b/>
                <w:spacing w:val="-2"/>
              </w:rPr>
              <w:t>Score</w:t>
            </w:r>
          </w:p>
        </w:tc>
      </w:tr>
      <w:tr w:rsidR="005D6F3A" w:rsidRPr="003C75A3" w14:paraId="39794AAB" w14:textId="77777777" w:rsidTr="0070026B">
        <w:trPr>
          <w:trHeight w:val="238"/>
        </w:trPr>
        <w:tc>
          <w:tcPr>
            <w:tcW w:w="1301" w:type="dxa"/>
            <w:vMerge w:val="restart"/>
            <w:vAlign w:val="center"/>
          </w:tcPr>
          <w:p w14:paraId="65E06C4E" w14:textId="77777777" w:rsidR="005D6F3A" w:rsidRPr="003C75A3" w:rsidRDefault="005D6F3A" w:rsidP="00020BEC">
            <w:pPr>
              <w:pStyle w:val="TableParagraph"/>
              <w:ind w:left="8"/>
              <w:jc w:val="center"/>
              <w:rPr>
                <w:rFonts w:ascii="Arial" w:hAnsi="Arial" w:cs="Arial"/>
              </w:rPr>
            </w:pPr>
            <w:r w:rsidRPr="003C75A3">
              <w:rPr>
                <w:rFonts w:ascii="Arial" w:hAnsi="Arial" w:cs="Arial"/>
              </w:rPr>
              <w:t>1</w:t>
            </w:r>
          </w:p>
        </w:tc>
        <w:tc>
          <w:tcPr>
            <w:tcW w:w="3296" w:type="dxa"/>
            <w:vMerge w:val="restart"/>
            <w:vAlign w:val="center"/>
          </w:tcPr>
          <w:p w14:paraId="05B0AF79" w14:textId="77777777" w:rsidR="005D6F3A" w:rsidRPr="003C75A3" w:rsidRDefault="005D6F3A" w:rsidP="006C0CB7">
            <w:pPr>
              <w:pStyle w:val="TableParagraph"/>
              <w:ind w:hanging="4"/>
              <w:rPr>
                <w:rFonts w:ascii="Arial" w:hAnsi="Arial" w:cs="Arial"/>
              </w:rPr>
            </w:pPr>
            <w:r w:rsidRPr="003C75A3">
              <w:rPr>
                <w:rFonts w:ascii="Arial" w:hAnsi="Arial" w:cs="Arial"/>
              </w:rPr>
              <w:t>eNodeB</w:t>
            </w:r>
            <w:r w:rsidRPr="003C75A3">
              <w:rPr>
                <w:rFonts w:ascii="Arial" w:hAnsi="Arial" w:cs="Arial"/>
                <w:spacing w:val="-4"/>
              </w:rPr>
              <w:t xml:space="preserve"> </w:t>
            </w:r>
            <w:r w:rsidRPr="003C75A3">
              <w:rPr>
                <w:rFonts w:ascii="Arial" w:hAnsi="Arial" w:cs="Arial"/>
              </w:rPr>
              <w:t>&amp;</w:t>
            </w:r>
            <w:r w:rsidRPr="003C75A3">
              <w:rPr>
                <w:rFonts w:ascii="Arial" w:hAnsi="Arial" w:cs="Arial"/>
                <w:spacing w:val="-1"/>
              </w:rPr>
              <w:t xml:space="preserve"> </w:t>
            </w:r>
            <w:r w:rsidRPr="003C75A3">
              <w:rPr>
                <w:rFonts w:ascii="Arial" w:hAnsi="Arial" w:cs="Arial"/>
              </w:rPr>
              <w:t xml:space="preserve">gNodeB </w:t>
            </w:r>
            <w:r w:rsidRPr="003C75A3">
              <w:rPr>
                <w:rFonts w:ascii="Arial" w:hAnsi="Arial" w:cs="Arial"/>
                <w:spacing w:val="-2"/>
              </w:rPr>
              <w:t>Availability</w:t>
            </w:r>
          </w:p>
        </w:tc>
        <w:tc>
          <w:tcPr>
            <w:tcW w:w="2271" w:type="dxa"/>
            <w:vAlign w:val="center"/>
          </w:tcPr>
          <w:p w14:paraId="6648674F" w14:textId="77777777" w:rsidR="005D6F3A" w:rsidRPr="003C75A3" w:rsidRDefault="005D6F3A" w:rsidP="003C75A3">
            <w:pPr>
              <w:pStyle w:val="TableParagraph"/>
              <w:spacing w:line="247" w:lineRule="exact"/>
              <w:ind w:left="87" w:right="79"/>
              <w:jc w:val="center"/>
              <w:rPr>
                <w:rFonts w:ascii="Arial" w:hAnsi="Arial" w:cs="Arial"/>
              </w:rPr>
            </w:pPr>
            <w:r w:rsidRPr="003C75A3">
              <w:rPr>
                <w:rFonts w:ascii="Arial" w:hAnsi="Arial" w:cs="Arial"/>
                <w:spacing w:val="-2"/>
              </w:rPr>
              <w:t>≥99.99%</w:t>
            </w:r>
          </w:p>
        </w:tc>
        <w:tc>
          <w:tcPr>
            <w:tcW w:w="1962" w:type="dxa"/>
            <w:vAlign w:val="center"/>
          </w:tcPr>
          <w:p w14:paraId="02B01DF1"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30</w:t>
            </w:r>
          </w:p>
        </w:tc>
      </w:tr>
      <w:tr w:rsidR="005D6F3A" w:rsidRPr="003C75A3" w14:paraId="117A75CF" w14:textId="77777777" w:rsidTr="0070026B">
        <w:trPr>
          <w:trHeight w:val="307"/>
        </w:trPr>
        <w:tc>
          <w:tcPr>
            <w:tcW w:w="1301" w:type="dxa"/>
            <w:vMerge/>
            <w:tcBorders>
              <w:top w:val="nil"/>
            </w:tcBorders>
            <w:vAlign w:val="center"/>
          </w:tcPr>
          <w:p w14:paraId="7D324ABA"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0D69B2CA"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2AFCB48B" w14:textId="77777777" w:rsidR="005D6F3A" w:rsidRPr="003C75A3" w:rsidRDefault="005D6F3A" w:rsidP="003C75A3">
            <w:pPr>
              <w:pStyle w:val="TableParagraph"/>
              <w:ind w:left="87" w:right="79"/>
              <w:jc w:val="center"/>
              <w:rPr>
                <w:rFonts w:ascii="Arial" w:hAnsi="Arial" w:cs="Arial"/>
              </w:rPr>
            </w:pPr>
            <w:r w:rsidRPr="003C75A3">
              <w:rPr>
                <w:rFonts w:ascii="Arial" w:hAnsi="Arial" w:cs="Arial"/>
              </w:rPr>
              <w:t>≥99.95%</w:t>
            </w:r>
            <w:r w:rsidRPr="003C75A3">
              <w:rPr>
                <w:rFonts w:ascii="Arial" w:hAnsi="Arial" w:cs="Arial"/>
                <w:spacing w:val="-5"/>
              </w:rPr>
              <w:t xml:space="preserve"> </w:t>
            </w:r>
            <w:r w:rsidRPr="003C75A3">
              <w:rPr>
                <w:rFonts w:ascii="Arial" w:hAnsi="Arial" w:cs="Arial"/>
              </w:rPr>
              <w:t>&amp;</w:t>
            </w:r>
            <w:r w:rsidRPr="003C75A3">
              <w:rPr>
                <w:rFonts w:ascii="Arial" w:hAnsi="Arial" w:cs="Arial"/>
                <w:spacing w:val="-4"/>
              </w:rPr>
              <w:t xml:space="preserve"> </w:t>
            </w:r>
            <w:r w:rsidRPr="003C75A3">
              <w:rPr>
                <w:rFonts w:ascii="Arial" w:hAnsi="Arial" w:cs="Arial"/>
                <w:spacing w:val="-2"/>
              </w:rPr>
              <w:t>&lt;99.99%</w:t>
            </w:r>
          </w:p>
        </w:tc>
        <w:tc>
          <w:tcPr>
            <w:tcW w:w="1962" w:type="dxa"/>
            <w:vAlign w:val="center"/>
          </w:tcPr>
          <w:p w14:paraId="3BA70513" w14:textId="77777777" w:rsidR="005D6F3A" w:rsidRPr="003C75A3" w:rsidRDefault="005D6F3A" w:rsidP="003C75A3">
            <w:pPr>
              <w:pStyle w:val="TableParagraph"/>
              <w:ind w:left="251" w:right="242"/>
              <w:jc w:val="center"/>
              <w:rPr>
                <w:rFonts w:ascii="Arial" w:hAnsi="Arial" w:cs="Arial"/>
              </w:rPr>
            </w:pPr>
            <w:r w:rsidRPr="003C75A3">
              <w:rPr>
                <w:rFonts w:ascii="Arial" w:hAnsi="Arial" w:cs="Arial"/>
                <w:spacing w:val="-5"/>
              </w:rPr>
              <w:t>20</w:t>
            </w:r>
          </w:p>
        </w:tc>
      </w:tr>
      <w:tr w:rsidR="005D6F3A" w:rsidRPr="003C75A3" w14:paraId="335ED762" w14:textId="77777777" w:rsidTr="0070026B">
        <w:trPr>
          <w:trHeight w:val="307"/>
        </w:trPr>
        <w:tc>
          <w:tcPr>
            <w:tcW w:w="1301" w:type="dxa"/>
            <w:vMerge/>
            <w:tcBorders>
              <w:top w:val="nil"/>
            </w:tcBorders>
            <w:vAlign w:val="center"/>
          </w:tcPr>
          <w:p w14:paraId="220639C1"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63E25363"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7CA5F898" w14:textId="77777777" w:rsidR="005D6F3A" w:rsidRPr="003C75A3" w:rsidRDefault="005D6F3A" w:rsidP="003C75A3">
            <w:pPr>
              <w:pStyle w:val="TableParagraph"/>
              <w:ind w:left="87" w:right="79"/>
              <w:jc w:val="center"/>
              <w:rPr>
                <w:rFonts w:ascii="Arial" w:hAnsi="Arial" w:cs="Arial"/>
              </w:rPr>
            </w:pPr>
            <w:r w:rsidRPr="003C75A3">
              <w:rPr>
                <w:rFonts w:ascii="Arial" w:hAnsi="Arial" w:cs="Arial"/>
              </w:rPr>
              <w:t>≥99.85%</w:t>
            </w:r>
            <w:r w:rsidRPr="003C75A3">
              <w:rPr>
                <w:rFonts w:ascii="Arial" w:hAnsi="Arial" w:cs="Arial"/>
                <w:spacing w:val="-5"/>
              </w:rPr>
              <w:t xml:space="preserve"> </w:t>
            </w:r>
            <w:r w:rsidRPr="003C75A3">
              <w:rPr>
                <w:rFonts w:ascii="Arial" w:hAnsi="Arial" w:cs="Arial"/>
              </w:rPr>
              <w:t>&amp;</w:t>
            </w:r>
            <w:r w:rsidRPr="003C75A3">
              <w:rPr>
                <w:rFonts w:ascii="Arial" w:hAnsi="Arial" w:cs="Arial"/>
                <w:spacing w:val="-4"/>
              </w:rPr>
              <w:t xml:space="preserve"> </w:t>
            </w:r>
            <w:r w:rsidRPr="003C75A3">
              <w:rPr>
                <w:rFonts w:ascii="Arial" w:hAnsi="Arial" w:cs="Arial"/>
                <w:spacing w:val="-2"/>
              </w:rPr>
              <w:t>&lt;99.95%</w:t>
            </w:r>
          </w:p>
        </w:tc>
        <w:tc>
          <w:tcPr>
            <w:tcW w:w="1962" w:type="dxa"/>
            <w:vAlign w:val="center"/>
          </w:tcPr>
          <w:p w14:paraId="063ED430" w14:textId="77777777" w:rsidR="005D6F3A" w:rsidRPr="003C75A3" w:rsidRDefault="005D6F3A" w:rsidP="003C75A3">
            <w:pPr>
              <w:pStyle w:val="TableParagraph"/>
              <w:ind w:left="251" w:right="242"/>
              <w:jc w:val="center"/>
              <w:rPr>
                <w:rFonts w:ascii="Arial" w:hAnsi="Arial" w:cs="Arial"/>
              </w:rPr>
            </w:pPr>
            <w:r w:rsidRPr="003C75A3">
              <w:rPr>
                <w:rFonts w:ascii="Arial" w:hAnsi="Arial" w:cs="Arial"/>
                <w:spacing w:val="-5"/>
              </w:rPr>
              <w:t>10</w:t>
            </w:r>
          </w:p>
        </w:tc>
      </w:tr>
      <w:tr w:rsidR="005D6F3A" w:rsidRPr="003C75A3" w14:paraId="2AD84588" w14:textId="77777777" w:rsidTr="0070026B">
        <w:trPr>
          <w:trHeight w:val="238"/>
        </w:trPr>
        <w:tc>
          <w:tcPr>
            <w:tcW w:w="1301" w:type="dxa"/>
            <w:vMerge/>
            <w:tcBorders>
              <w:top w:val="nil"/>
            </w:tcBorders>
            <w:vAlign w:val="center"/>
          </w:tcPr>
          <w:p w14:paraId="587988F1"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4987642F"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6A1B48B9" w14:textId="77777777" w:rsidR="005D6F3A" w:rsidRPr="003C75A3" w:rsidRDefault="005D6F3A" w:rsidP="003C75A3">
            <w:pPr>
              <w:pStyle w:val="TableParagraph"/>
              <w:spacing w:line="247" w:lineRule="exact"/>
              <w:ind w:left="85" w:right="79"/>
              <w:jc w:val="center"/>
              <w:rPr>
                <w:rFonts w:ascii="Arial" w:hAnsi="Arial" w:cs="Arial"/>
              </w:rPr>
            </w:pPr>
            <w:r w:rsidRPr="003C75A3">
              <w:rPr>
                <w:rFonts w:ascii="Arial" w:hAnsi="Arial" w:cs="Arial"/>
                <w:spacing w:val="-2"/>
              </w:rPr>
              <w:t>&lt;99.85%</w:t>
            </w:r>
          </w:p>
        </w:tc>
        <w:tc>
          <w:tcPr>
            <w:tcW w:w="1962" w:type="dxa"/>
            <w:vAlign w:val="center"/>
          </w:tcPr>
          <w:p w14:paraId="33C1BF65"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0</w:t>
            </w:r>
          </w:p>
        </w:tc>
      </w:tr>
      <w:tr w:rsidR="005D6F3A" w:rsidRPr="003C75A3" w14:paraId="19161D1D" w14:textId="77777777" w:rsidTr="0070026B">
        <w:trPr>
          <w:trHeight w:val="433"/>
        </w:trPr>
        <w:tc>
          <w:tcPr>
            <w:tcW w:w="1301" w:type="dxa"/>
            <w:vMerge w:val="restart"/>
            <w:vAlign w:val="center"/>
          </w:tcPr>
          <w:p w14:paraId="5BB0A2E5" w14:textId="77777777" w:rsidR="005D6F3A" w:rsidRPr="003C75A3" w:rsidRDefault="005D6F3A" w:rsidP="00020BEC">
            <w:pPr>
              <w:pStyle w:val="TableParagraph"/>
              <w:ind w:left="8"/>
              <w:jc w:val="center"/>
              <w:rPr>
                <w:rFonts w:ascii="Arial" w:hAnsi="Arial" w:cs="Arial"/>
              </w:rPr>
            </w:pPr>
            <w:r w:rsidRPr="003C75A3">
              <w:rPr>
                <w:rFonts w:ascii="Arial" w:hAnsi="Arial" w:cs="Arial"/>
              </w:rPr>
              <w:t>2</w:t>
            </w:r>
          </w:p>
        </w:tc>
        <w:tc>
          <w:tcPr>
            <w:tcW w:w="3296" w:type="dxa"/>
            <w:vMerge w:val="restart"/>
            <w:vAlign w:val="center"/>
          </w:tcPr>
          <w:p w14:paraId="41A79560" w14:textId="77777777" w:rsidR="005D6F3A" w:rsidRPr="003C75A3" w:rsidRDefault="005D6F3A" w:rsidP="006C0CB7">
            <w:pPr>
              <w:pStyle w:val="TableParagraph"/>
              <w:ind w:hanging="4"/>
              <w:rPr>
                <w:rFonts w:ascii="Arial" w:hAnsi="Arial" w:cs="Arial"/>
              </w:rPr>
            </w:pPr>
            <w:r w:rsidRPr="003C75A3">
              <w:rPr>
                <w:rFonts w:ascii="Arial" w:hAnsi="Arial" w:cs="Arial"/>
              </w:rPr>
              <w:t>Service affecting Alarms (eNodeB, gNodeB, MW &amp; CSS, eBand, High Capacity-UBR) ≤4 hrs</w:t>
            </w:r>
          </w:p>
        </w:tc>
        <w:tc>
          <w:tcPr>
            <w:tcW w:w="2271" w:type="dxa"/>
            <w:vAlign w:val="center"/>
          </w:tcPr>
          <w:p w14:paraId="551A66EE" w14:textId="77777777" w:rsidR="005D6F3A" w:rsidRPr="003C75A3" w:rsidRDefault="005D6F3A" w:rsidP="003C75A3">
            <w:pPr>
              <w:pStyle w:val="TableParagraph"/>
              <w:spacing w:line="247" w:lineRule="exact"/>
              <w:ind w:left="87" w:right="78"/>
              <w:jc w:val="center"/>
              <w:rPr>
                <w:rFonts w:ascii="Arial" w:hAnsi="Arial" w:cs="Arial"/>
              </w:rPr>
            </w:pPr>
            <w:r w:rsidRPr="003C75A3">
              <w:rPr>
                <w:rFonts w:ascii="Arial" w:hAnsi="Arial" w:cs="Arial"/>
                <w:spacing w:val="-4"/>
              </w:rPr>
              <w:t>100%</w:t>
            </w:r>
          </w:p>
        </w:tc>
        <w:tc>
          <w:tcPr>
            <w:tcW w:w="1962" w:type="dxa"/>
            <w:vAlign w:val="center"/>
          </w:tcPr>
          <w:p w14:paraId="70EB973E"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10</w:t>
            </w:r>
          </w:p>
        </w:tc>
      </w:tr>
      <w:tr w:rsidR="005D6F3A" w:rsidRPr="003C75A3" w14:paraId="35355321" w14:textId="77777777" w:rsidTr="0070026B">
        <w:trPr>
          <w:trHeight w:val="238"/>
        </w:trPr>
        <w:tc>
          <w:tcPr>
            <w:tcW w:w="1301" w:type="dxa"/>
            <w:vMerge/>
            <w:tcBorders>
              <w:top w:val="nil"/>
            </w:tcBorders>
            <w:vAlign w:val="center"/>
          </w:tcPr>
          <w:p w14:paraId="0067911E"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2036EC7D"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761B40EA" w14:textId="77777777" w:rsidR="005D6F3A" w:rsidRPr="003C75A3" w:rsidRDefault="005D6F3A" w:rsidP="003C75A3">
            <w:pPr>
              <w:pStyle w:val="TableParagraph"/>
              <w:spacing w:line="247" w:lineRule="exact"/>
              <w:ind w:left="87" w:right="79"/>
              <w:jc w:val="center"/>
              <w:rPr>
                <w:rFonts w:ascii="Arial" w:hAnsi="Arial" w:cs="Arial"/>
              </w:rPr>
            </w:pPr>
            <w:r w:rsidRPr="003C75A3">
              <w:rPr>
                <w:rFonts w:ascii="Arial" w:hAnsi="Arial" w:cs="Arial"/>
              </w:rPr>
              <w:t>≥99.95%</w:t>
            </w:r>
            <w:r w:rsidRPr="003C75A3">
              <w:rPr>
                <w:rFonts w:ascii="Arial" w:hAnsi="Arial" w:cs="Arial"/>
                <w:spacing w:val="-7"/>
              </w:rPr>
              <w:t xml:space="preserve"> </w:t>
            </w:r>
            <w:r w:rsidRPr="003C75A3">
              <w:rPr>
                <w:rFonts w:ascii="Arial" w:hAnsi="Arial" w:cs="Arial"/>
              </w:rPr>
              <w:t>&amp;</w:t>
            </w:r>
            <w:r w:rsidRPr="003C75A3">
              <w:rPr>
                <w:rFonts w:ascii="Arial" w:hAnsi="Arial" w:cs="Arial"/>
                <w:spacing w:val="-4"/>
              </w:rPr>
              <w:t xml:space="preserve"> &lt;100%</w:t>
            </w:r>
          </w:p>
        </w:tc>
        <w:tc>
          <w:tcPr>
            <w:tcW w:w="1962" w:type="dxa"/>
            <w:vAlign w:val="center"/>
          </w:tcPr>
          <w:p w14:paraId="0E964081"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8</w:t>
            </w:r>
          </w:p>
        </w:tc>
      </w:tr>
      <w:tr w:rsidR="005D6F3A" w:rsidRPr="003C75A3" w14:paraId="3C777413" w14:textId="77777777" w:rsidTr="0070026B">
        <w:trPr>
          <w:trHeight w:val="307"/>
        </w:trPr>
        <w:tc>
          <w:tcPr>
            <w:tcW w:w="1301" w:type="dxa"/>
            <w:vMerge/>
            <w:tcBorders>
              <w:top w:val="nil"/>
            </w:tcBorders>
            <w:vAlign w:val="center"/>
          </w:tcPr>
          <w:p w14:paraId="59C2F0A7"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26972471"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0F5DBA80" w14:textId="77777777" w:rsidR="005D6F3A" w:rsidRPr="003C75A3" w:rsidRDefault="005D6F3A" w:rsidP="003C75A3">
            <w:pPr>
              <w:pStyle w:val="TableParagraph"/>
              <w:ind w:left="87" w:right="79"/>
              <w:jc w:val="center"/>
              <w:rPr>
                <w:rFonts w:ascii="Arial" w:hAnsi="Arial" w:cs="Arial"/>
              </w:rPr>
            </w:pPr>
            <w:r w:rsidRPr="003C75A3">
              <w:rPr>
                <w:rFonts w:ascii="Arial" w:hAnsi="Arial" w:cs="Arial"/>
              </w:rPr>
              <w:t>≥99.85%</w:t>
            </w:r>
            <w:r w:rsidRPr="003C75A3">
              <w:rPr>
                <w:rFonts w:ascii="Arial" w:hAnsi="Arial" w:cs="Arial"/>
                <w:spacing w:val="-5"/>
              </w:rPr>
              <w:t xml:space="preserve"> </w:t>
            </w:r>
            <w:r w:rsidRPr="003C75A3">
              <w:rPr>
                <w:rFonts w:ascii="Arial" w:hAnsi="Arial" w:cs="Arial"/>
              </w:rPr>
              <w:t>&amp;</w:t>
            </w:r>
            <w:r w:rsidRPr="003C75A3">
              <w:rPr>
                <w:rFonts w:ascii="Arial" w:hAnsi="Arial" w:cs="Arial"/>
                <w:spacing w:val="-4"/>
              </w:rPr>
              <w:t xml:space="preserve"> </w:t>
            </w:r>
            <w:r w:rsidRPr="003C75A3">
              <w:rPr>
                <w:rFonts w:ascii="Arial" w:hAnsi="Arial" w:cs="Arial"/>
                <w:spacing w:val="-2"/>
              </w:rPr>
              <w:t>&lt;99.95%</w:t>
            </w:r>
          </w:p>
        </w:tc>
        <w:tc>
          <w:tcPr>
            <w:tcW w:w="1962" w:type="dxa"/>
            <w:vAlign w:val="center"/>
          </w:tcPr>
          <w:p w14:paraId="19C883DD" w14:textId="77777777" w:rsidR="005D6F3A" w:rsidRPr="003C75A3" w:rsidRDefault="005D6F3A" w:rsidP="003C75A3">
            <w:pPr>
              <w:pStyle w:val="TableParagraph"/>
              <w:ind w:left="5"/>
              <w:jc w:val="center"/>
              <w:rPr>
                <w:rFonts w:ascii="Arial" w:hAnsi="Arial" w:cs="Arial"/>
              </w:rPr>
            </w:pPr>
            <w:r w:rsidRPr="003C75A3">
              <w:rPr>
                <w:rFonts w:ascii="Arial" w:hAnsi="Arial" w:cs="Arial"/>
              </w:rPr>
              <w:t>5</w:t>
            </w:r>
          </w:p>
        </w:tc>
      </w:tr>
      <w:tr w:rsidR="005D6F3A" w:rsidRPr="003C75A3" w14:paraId="74B57C46" w14:textId="77777777" w:rsidTr="0070026B">
        <w:trPr>
          <w:trHeight w:val="238"/>
        </w:trPr>
        <w:tc>
          <w:tcPr>
            <w:tcW w:w="1301" w:type="dxa"/>
            <w:vMerge/>
            <w:tcBorders>
              <w:top w:val="nil"/>
            </w:tcBorders>
            <w:vAlign w:val="center"/>
          </w:tcPr>
          <w:p w14:paraId="4DACDEFC"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7BF33A77"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3D16EE07" w14:textId="77777777" w:rsidR="005D6F3A" w:rsidRPr="003C75A3" w:rsidRDefault="005D6F3A" w:rsidP="003C75A3">
            <w:pPr>
              <w:pStyle w:val="TableParagraph"/>
              <w:spacing w:line="247" w:lineRule="exact"/>
              <w:ind w:left="85" w:right="79"/>
              <w:jc w:val="center"/>
              <w:rPr>
                <w:rFonts w:ascii="Arial" w:hAnsi="Arial" w:cs="Arial"/>
              </w:rPr>
            </w:pPr>
            <w:r w:rsidRPr="003C75A3">
              <w:rPr>
                <w:rFonts w:ascii="Arial" w:hAnsi="Arial" w:cs="Arial"/>
                <w:spacing w:val="-2"/>
              </w:rPr>
              <w:t>&lt;99.85%</w:t>
            </w:r>
          </w:p>
        </w:tc>
        <w:tc>
          <w:tcPr>
            <w:tcW w:w="1962" w:type="dxa"/>
            <w:vAlign w:val="center"/>
          </w:tcPr>
          <w:p w14:paraId="33B653B1"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0</w:t>
            </w:r>
          </w:p>
        </w:tc>
      </w:tr>
      <w:tr w:rsidR="005D6F3A" w:rsidRPr="003C75A3" w14:paraId="483ACC03" w14:textId="77777777" w:rsidTr="0070026B">
        <w:trPr>
          <w:trHeight w:val="238"/>
        </w:trPr>
        <w:tc>
          <w:tcPr>
            <w:tcW w:w="1301" w:type="dxa"/>
            <w:vMerge w:val="restart"/>
            <w:vAlign w:val="center"/>
          </w:tcPr>
          <w:p w14:paraId="0F1B4212" w14:textId="5240AE51" w:rsidR="009032FF" w:rsidRPr="009032FF" w:rsidRDefault="005D6F3A" w:rsidP="00020BEC">
            <w:pPr>
              <w:pStyle w:val="TableParagraph"/>
              <w:ind w:left="8"/>
              <w:jc w:val="center"/>
            </w:pPr>
            <w:r w:rsidRPr="003C75A3">
              <w:rPr>
                <w:rFonts w:ascii="Arial" w:hAnsi="Arial" w:cs="Arial"/>
              </w:rPr>
              <w:t>3</w:t>
            </w:r>
          </w:p>
        </w:tc>
        <w:tc>
          <w:tcPr>
            <w:tcW w:w="3296" w:type="dxa"/>
            <w:vMerge w:val="restart"/>
            <w:vAlign w:val="center"/>
          </w:tcPr>
          <w:p w14:paraId="35020DA4" w14:textId="77777777" w:rsidR="005D6F3A" w:rsidRDefault="005D6F3A" w:rsidP="006C0CB7">
            <w:pPr>
              <w:pStyle w:val="TableParagraph"/>
              <w:ind w:hanging="4"/>
              <w:rPr>
                <w:rFonts w:ascii="Arial" w:hAnsi="Arial" w:cs="Arial"/>
              </w:rPr>
            </w:pPr>
            <w:r w:rsidRPr="003C75A3">
              <w:rPr>
                <w:rFonts w:ascii="Arial" w:hAnsi="Arial" w:cs="Arial"/>
              </w:rPr>
              <w:t xml:space="preserve">Non Service affecting Alarms </w:t>
            </w:r>
            <w:r w:rsidRPr="003C75A3">
              <w:rPr>
                <w:rFonts w:ascii="Arial" w:hAnsi="Arial" w:cs="Arial"/>
              </w:rPr>
              <w:lastRenderedPageBreak/>
              <w:t>(eNodeB, gNodeB, MW &amp; CSS, eBand, High Capacity-UBR ) ≤ 24 hrs</w:t>
            </w:r>
          </w:p>
          <w:p w14:paraId="23C271DA" w14:textId="77777777" w:rsidR="006C0CB7" w:rsidRPr="003C75A3" w:rsidRDefault="006C0CB7" w:rsidP="006C0CB7">
            <w:pPr>
              <w:pStyle w:val="TableParagraph"/>
              <w:ind w:hanging="4"/>
              <w:rPr>
                <w:rFonts w:ascii="Arial" w:hAnsi="Arial" w:cs="Arial"/>
              </w:rPr>
            </w:pPr>
          </w:p>
        </w:tc>
        <w:tc>
          <w:tcPr>
            <w:tcW w:w="2271" w:type="dxa"/>
            <w:vAlign w:val="center"/>
          </w:tcPr>
          <w:p w14:paraId="75966C58" w14:textId="77777777" w:rsidR="005D6F3A" w:rsidRPr="003C75A3" w:rsidRDefault="005D6F3A" w:rsidP="003C75A3">
            <w:pPr>
              <w:pStyle w:val="TableParagraph"/>
              <w:spacing w:line="247" w:lineRule="exact"/>
              <w:ind w:left="87" w:right="78"/>
              <w:jc w:val="center"/>
              <w:rPr>
                <w:rFonts w:ascii="Arial" w:hAnsi="Arial" w:cs="Arial"/>
              </w:rPr>
            </w:pPr>
            <w:r w:rsidRPr="003C75A3">
              <w:rPr>
                <w:rFonts w:ascii="Arial" w:hAnsi="Arial" w:cs="Arial"/>
                <w:spacing w:val="-4"/>
              </w:rPr>
              <w:lastRenderedPageBreak/>
              <w:t>≥99%</w:t>
            </w:r>
          </w:p>
        </w:tc>
        <w:tc>
          <w:tcPr>
            <w:tcW w:w="1962" w:type="dxa"/>
            <w:vAlign w:val="center"/>
          </w:tcPr>
          <w:p w14:paraId="26C755FF"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10</w:t>
            </w:r>
          </w:p>
        </w:tc>
      </w:tr>
      <w:tr w:rsidR="005D6F3A" w:rsidRPr="003C75A3" w14:paraId="38746DBB" w14:textId="77777777" w:rsidTr="0070026B">
        <w:trPr>
          <w:trHeight w:val="238"/>
        </w:trPr>
        <w:tc>
          <w:tcPr>
            <w:tcW w:w="1301" w:type="dxa"/>
            <w:vMerge/>
            <w:tcBorders>
              <w:top w:val="nil"/>
            </w:tcBorders>
            <w:vAlign w:val="center"/>
          </w:tcPr>
          <w:p w14:paraId="12B167A8"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3AE26655"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1A7C9D9A" w14:textId="77777777" w:rsidR="005D6F3A" w:rsidRPr="003C75A3" w:rsidRDefault="005D6F3A" w:rsidP="003C75A3">
            <w:pPr>
              <w:pStyle w:val="TableParagraph"/>
              <w:spacing w:line="247" w:lineRule="exact"/>
              <w:ind w:left="87" w:right="79"/>
              <w:jc w:val="center"/>
              <w:rPr>
                <w:rFonts w:ascii="Arial" w:hAnsi="Arial" w:cs="Arial"/>
              </w:rPr>
            </w:pPr>
            <w:r w:rsidRPr="003C75A3">
              <w:rPr>
                <w:rFonts w:ascii="Arial" w:hAnsi="Arial" w:cs="Arial"/>
              </w:rPr>
              <w:t>≥85%</w:t>
            </w:r>
            <w:r w:rsidRPr="003C75A3">
              <w:rPr>
                <w:rFonts w:ascii="Arial" w:hAnsi="Arial" w:cs="Arial"/>
                <w:spacing w:val="-5"/>
              </w:rPr>
              <w:t xml:space="preserve"> </w:t>
            </w:r>
            <w:r w:rsidRPr="003C75A3">
              <w:rPr>
                <w:rFonts w:ascii="Arial" w:hAnsi="Arial" w:cs="Arial"/>
              </w:rPr>
              <w:t>&amp;</w:t>
            </w:r>
            <w:r w:rsidRPr="003C75A3">
              <w:rPr>
                <w:rFonts w:ascii="Arial" w:hAnsi="Arial" w:cs="Arial"/>
                <w:spacing w:val="-1"/>
              </w:rPr>
              <w:t xml:space="preserve"> </w:t>
            </w:r>
            <w:r w:rsidRPr="003C75A3">
              <w:rPr>
                <w:rFonts w:ascii="Arial" w:hAnsi="Arial" w:cs="Arial"/>
                <w:spacing w:val="-4"/>
              </w:rPr>
              <w:t>&lt;99%</w:t>
            </w:r>
          </w:p>
        </w:tc>
        <w:tc>
          <w:tcPr>
            <w:tcW w:w="1962" w:type="dxa"/>
            <w:vAlign w:val="center"/>
          </w:tcPr>
          <w:p w14:paraId="39B6E4CD"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5</w:t>
            </w:r>
          </w:p>
        </w:tc>
      </w:tr>
      <w:tr w:rsidR="005D6F3A" w:rsidRPr="003C75A3" w14:paraId="762D4CCD" w14:textId="77777777" w:rsidTr="0070026B">
        <w:trPr>
          <w:trHeight w:val="238"/>
        </w:trPr>
        <w:tc>
          <w:tcPr>
            <w:tcW w:w="1301" w:type="dxa"/>
            <w:vMerge/>
            <w:tcBorders>
              <w:top w:val="nil"/>
            </w:tcBorders>
            <w:vAlign w:val="center"/>
          </w:tcPr>
          <w:p w14:paraId="65A26FEE"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23ACE4DD"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3AD4BF3D" w14:textId="77777777" w:rsidR="005D6F3A" w:rsidRPr="003C75A3" w:rsidRDefault="005D6F3A" w:rsidP="003C75A3">
            <w:pPr>
              <w:pStyle w:val="TableParagraph"/>
              <w:spacing w:line="247" w:lineRule="exact"/>
              <w:ind w:left="85" w:right="79"/>
              <w:jc w:val="center"/>
              <w:rPr>
                <w:rFonts w:ascii="Arial" w:hAnsi="Arial" w:cs="Arial"/>
              </w:rPr>
            </w:pPr>
            <w:r w:rsidRPr="003C75A3">
              <w:rPr>
                <w:rFonts w:ascii="Arial" w:hAnsi="Arial" w:cs="Arial"/>
                <w:spacing w:val="-4"/>
              </w:rPr>
              <w:t>&lt;85%</w:t>
            </w:r>
          </w:p>
        </w:tc>
        <w:tc>
          <w:tcPr>
            <w:tcW w:w="1962" w:type="dxa"/>
            <w:vAlign w:val="center"/>
          </w:tcPr>
          <w:p w14:paraId="0EB94F8B"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0</w:t>
            </w:r>
          </w:p>
        </w:tc>
      </w:tr>
      <w:tr w:rsidR="005D6F3A" w:rsidRPr="003C75A3" w14:paraId="26EB9E88" w14:textId="77777777" w:rsidTr="0070026B">
        <w:trPr>
          <w:trHeight w:val="238"/>
        </w:trPr>
        <w:tc>
          <w:tcPr>
            <w:tcW w:w="1301" w:type="dxa"/>
            <w:vMerge w:val="restart"/>
            <w:vAlign w:val="center"/>
          </w:tcPr>
          <w:p w14:paraId="661F215B" w14:textId="77777777" w:rsidR="005D6F3A" w:rsidRPr="003C75A3" w:rsidRDefault="005D6F3A" w:rsidP="00020BEC">
            <w:pPr>
              <w:pStyle w:val="TableParagraph"/>
              <w:ind w:left="8"/>
              <w:jc w:val="center"/>
              <w:rPr>
                <w:rFonts w:ascii="Arial" w:hAnsi="Arial" w:cs="Arial"/>
              </w:rPr>
            </w:pPr>
            <w:r w:rsidRPr="003C75A3">
              <w:rPr>
                <w:rFonts w:ascii="Arial" w:hAnsi="Arial" w:cs="Arial"/>
              </w:rPr>
              <w:t>4</w:t>
            </w:r>
          </w:p>
        </w:tc>
        <w:tc>
          <w:tcPr>
            <w:tcW w:w="3296" w:type="dxa"/>
            <w:vMerge w:val="restart"/>
            <w:vAlign w:val="center"/>
          </w:tcPr>
          <w:p w14:paraId="2B23DCCE" w14:textId="77777777" w:rsidR="005D6F3A" w:rsidRPr="003C75A3" w:rsidRDefault="005D6F3A" w:rsidP="006C0CB7">
            <w:pPr>
              <w:pStyle w:val="TableParagraph"/>
              <w:ind w:hanging="4"/>
              <w:rPr>
                <w:rFonts w:ascii="Arial" w:hAnsi="Arial" w:cs="Arial"/>
              </w:rPr>
            </w:pPr>
            <w:r w:rsidRPr="003C75A3">
              <w:rPr>
                <w:rFonts w:ascii="Arial" w:hAnsi="Arial" w:cs="Arial"/>
              </w:rPr>
              <w:t>Infra</w:t>
            </w:r>
            <w:r w:rsidRPr="003C75A3">
              <w:rPr>
                <w:rFonts w:ascii="Arial" w:hAnsi="Arial" w:cs="Arial"/>
                <w:spacing w:val="-6"/>
              </w:rPr>
              <w:t xml:space="preserve"> </w:t>
            </w:r>
            <w:r w:rsidRPr="003C75A3">
              <w:rPr>
                <w:rFonts w:ascii="Arial" w:hAnsi="Arial" w:cs="Arial"/>
                <w:spacing w:val="-2"/>
              </w:rPr>
              <w:t>Uptime</w:t>
            </w:r>
          </w:p>
        </w:tc>
        <w:tc>
          <w:tcPr>
            <w:tcW w:w="2271" w:type="dxa"/>
            <w:vAlign w:val="center"/>
          </w:tcPr>
          <w:p w14:paraId="19DA9D42" w14:textId="77777777" w:rsidR="005D6F3A" w:rsidRPr="003C75A3" w:rsidRDefault="005D6F3A" w:rsidP="003C75A3">
            <w:pPr>
              <w:pStyle w:val="TableParagraph"/>
              <w:spacing w:line="247" w:lineRule="exact"/>
              <w:ind w:left="87" w:right="79"/>
              <w:jc w:val="center"/>
              <w:rPr>
                <w:rFonts w:ascii="Arial" w:hAnsi="Arial" w:cs="Arial"/>
              </w:rPr>
            </w:pPr>
            <w:r w:rsidRPr="003C75A3">
              <w:rPr>
                <w:rFonts w:ascii="Arial" w:hAnsi="Arial" w:cs="Arial"/>
                <w:spacing w:val="-2"/>
              </w:rPr>
              <w:t>≥99.999%</w:t>
            </w:r>
          </w:p>
        </w:tc>
        <w:tc>
          <w:tcPr>
            <w:tcW w:w="1962" w:type="dxa"/>
            <w:vAlign w:val="center"/>
          </w:tcPr>
          <w:p w14:paraId="72CFBF52"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20</w:t>
            </w:r>
          </w:p>
        </w:tc>
      </w:tr>
      <w:tr w:rsidR="005D6F3A" w:rsidRPr="003C75A3" w14:paraId="0362E1F4" w14:textId="77777777" w:rsidTr="0070026B">
        <w:trPr>
          <w:trHeight w:val="405"/>
        </w:trPr>
        <w:tc>
          <w:tcPr>
            <w:tcW w:w="1301" w:type="dxa"/>
            <w:vMerge/>
            <w:tcBorders>
              <w:top w:val="nil"/>
            </w:tcBorders>
            <w:vAlign w:val="center"/>
          </w:tcPr>
          <w:p w14:paraId="382D970E"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4808D126"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154C6936" w14:textId="77777777" w:rsidR="005D6F3A" w:rsidRPr="003C75A3" w:rsidRDefault="005D6F3A" w:rsidP="003C75A3">
            <w:pPr>
              <w:pStyle w:val="TableParagraph"/>
              <w:ind w:left="87" w:right="79"/>
              <w:jc w:val="center"/>
              <w:rPr>
                <w:rFonts w:ascii="Arial" w:hAnsi="Arial" w:cs="Arial"/>
              </w:rPr>
            </w:pPr>
            <w:r w:rsidRPr="003C75A3">
              <w:rPr>
                <w:rFonts w:ascii="Arial" w:hAnsi="Arial" w:cs="Arial"/>
              </w:rPr>
              <w:t>≥99.95%</w:t>
            </w:r>
            <w:r w:rsidRPr="003C75A3">
              <w:rPr>
                <w:rFonts w:ascii="Arial" w:hAnsi="Arial" w:cs="Arial"/>
                <w:spacing w:val="-5"/>
              </w:rPr>
              <w:t xml:space="preserve"> </w:t>
            </w:r>
            <w:r w:rsidRPr="003C75A3">
              <w:rPr>
                <w:rFonts w:ascii="Arial" w:hAnsi="Arial" w:cs="Arial"/>
              </w:rPr>
              <w:t>&amp;</w:t>
            </w:r>
            <w:r w:rsidRPr="003C75A3">
              <w:rPr>
                <w:rFonts w:ascii="Arial" w:hAnsi="Arial" w:cs="Arial"/>
                <w:spacing w:val="-4"/>
              </w:rPr>
              <w:t xml:space="preserve"> </w:t>
            </w:r>
            <w:r w:rsidRPr="003C75A3">
              <w:rPr>
                <w:rFonts w:ascii="Arial" w:hAnsi="Arial" w:cs="Arial"/>
                <w:spacing w:val="-2"/>
              </w:rPr>
              <w:t>&lt;99.999%</w:t>
            </w:r>
          </w:p>
        </w:tc>
        <w:tc>
          <w:tcPr>
            <w:tcW w:w="1962" w:type="dxa"/>
            <w:vAlign w:val="center"/>
          </w:tcPr>
          <w:p w14:paraId="2F6CFE41" w14:textId="77777777" w:rsidR="005D6F3A" w:rsidRPr="003C75A3" w:rsidRDefault="005D6F3A" w:rsidP="003C75A3">
            <w:pPr>
              <w:pStyle w:val="TableParagraph"/>
              <w:ind w:left="251" w:right="242"/>
              <w:jc w:val="center"/>
              <w:rPr>
                <w:rFonts w:ascii="Arial" w:hAnsi="Arial" w:cs="Arial"/>
              </w:rPr>
            </w:pPr>
            <w:r w:rsidRPr="003C75A3">
              <w:rPr>
                <w:rFonts w:ascii="Arial" w:hAnsi="Arial" w:cs="Arial"/>
                <w:spacing w:val="-5"/>
              </w:rPr>
              <w:t>10</w:t>
            </w:r>
          </w:p>
        </w:tc>
      </w:tr>
      <w:tr w:rsidR="005D6F3A" w:rsidRPr="003C75A3" w14:paraId="0B53D7C9" w14:textId="77777777" w:rsidTr="0070026B">
        <w:trPr>
          <w:trHeight w:val="238"/>
        </w:trPr>
        <w:tc>
          <w:tcPr>
            <w:tcW w:w="1301" w:type="dxa"/>
            <w:vMerge/>
            <w:tcBorders>
              <w:top w:val="nil"/>
            </w:tcBorders>
            <w:vAlign w:val="center"/>
          </w:tcPr>
          <w:p w14:paraId="0382F50F"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51FFE264"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609CFB08" w14:textId="77777777" w:rsidR="005D6F3A" w:rsidRPr="003C75A3" w:rsidRDefault="005D6F3A" w:rsidP="003C75A3">
            <w:pPr>
              <w:pStyle w:val="TableParagraph"/>
              <w:spacing w:line="247" w:lineRule="exact"/>
              <w:ind w:left="85" w:right="79"/>
              <w:jc w:val="center"/>
              <w:rPr>
                <w:rFonts w:ascii="Arial" w:hAnsi="Arial" w:cs="Arial"/>
              </w:rPr>
            </w:pPr>
            <w:r w:rsidRPr="003C75A3">
              <w:rPr>
                <w:rFonts w:ascii="Arial" w:hAnsi="Arial" w:cs="Arial"/>
                <w:spacing w:val="-2"/>
              </w:rPr>
              <w:t>&lt;99.95%</w:t>
            </w:r>
          </w:p>
        </w:tc>
        <w:tc>
          <w:tcPr>
            <w:tcW w:w="1962" w:type="dxa"/>
            <w:vAlign w:val="center"/>
          </w:tcPr>
          <w:p w14:paraId="0157408B"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0</w:t>
            </w:r>
          </w:p>
        </w:tc>
      </w:tr>
      <w:tr w:rsidR="005D6F3A" w:rsidRPr="003C75A3" w14:paraId="101EDBE1" w14:textId="77777777" w:rsidTr="0070026B">
        <w:trPr>
          <w:trHeight w:val="238"/>
        </w:trPr>
        <w:tc>
          <w:tcPr>
            <w:tcW w:w="1301" w:type="dxa"/>
            <w:vMerge w:val="restart"/>
            <w:vAlign w:val="center"/>
          </w:tcPr>
          <w:p w14:paraId="090FB6D0" w14:textId="77777777" w:rsidR="005D6F3A" w:rsidRPr="003C75A3" w:rsidRDefault="005D6F3A" w:rsidP="00020BEC">
            <w:pPr>
              <w:pStyle w:val="TableParagraph"/>
              <w:ind w:left="8"/>
              <w:jc w:val="center"/>
              <w:rPr>
                <w:rFonts w:ascii="Arial" w:hAnsi="Arial" w:cs="Arial"/>
              </w:rPr>
            </w:pPr>
            <w:r w:rsidRPr="003C75A3">
              <w:rPr>
                <w:rFonts w:ascii="Arial" w:hAnsi="Arial" w:cs="Arial"/>
              </w:rPr>
              <w:t>5</w:t>
            </w:r>
          </w:p>
        </w:tc>
        <w:tc>
          <w:tcPr>
            <w:tcW w:w="3296" w:type="dxa"/>
            <w:vMerge w:val="restart"/>
            <w:vAlign w:val="center"/>
          </w:tcPr>
          <w:p w14:paraId="7E99C10E" w14:textId="77777777" w:rsidR="005D6F3A" w:rsidRPr="003C75A3" w:rsidRDefault="005D6F3A" w:rsidP="006C0CB7">
            <w:pPr>
              <w:pStyle w:val="TableParagraph"/>
              <w:ind w:hanging="4"/>
              <w:rPr>
                <w:rFonts w:ascii="Arial" w:hAnsi="Arial" w:cs="Arial"/>
              </w:rPr>
            </w:pPr>
            <w:r w:rsidRPr="003C75A3">
              <w:rPr>
                <w:rFonts w:ascii="Arial" w:hAnsi="Arial" w:cs="Arial"/>
              </w:rPr>
              <w:t>DG</w:t>
            </w:r>
            <w:r w:rsidRPr="003C75A3">
              <w:rPr>
                <w:rFonts w:ascii="Arial" w:hAnsi="Arial" w:cs="Arial"/>
                <w:spacing w:val="-2"/>
              </w:rPr>
              <w:t xml:space="preserve"> </w:t>
            </w:r>
            <w:r w:rsidRPr="003C75A3">
              <w:rPr>
                <w:rFonts w:ascii="Arial" w:hAnsi="Arial" w:cs="Arial"/>
              </w:rPr>
              <w:t>Failed</w:t>
            </w:r>
            <w:r w:rsidRPr="003C75A3">
              <w:rPr>
                <w:rFonts w:ascii="Arial" w:hAnsi="Arial" w:cs="Arial"/>
                <w:spacing w:val="-4"/>
              </w:rPr>
              <w:t xml:space="preserve"> </w:t>
            </w:r>
            <w:r w:rsidRPr="003C75A3">
              <w:rPr>
                <w:rFonts w:ascii="Arial" w:hAnsi="Arial" w:cs="Arial"/>
              </w:rPr>
              <w:t>to</w:t>
            </w:r>
            <w:r w:rsidRPr="003C75A3">
              <w:rPr>
                <w:rFonts w:ascii="Arial" w:hAnsi="Arial" w:cs="Arial"/>
                <w:spacing w:val="-3"/>
              </w:rPr>
              <w:t xml:space="preserve"> </w:t>
            </w:r>
            <w:r w:rsidRPr="003C75A3">
              <w:rPr>
                <w:rFonts w:ascii="Arial" w:hAnsi="Arial" w:cs="Arial"/>
              </w:rPr>
              <w:t>Start</w:t>
            </w:r>
            <w:r w:rsidRPr="003C75A3">
              <w:rPr>
                <w:rFonts w:ascii="Arial" w:hAnsi="Arial" w:cs="Arial"/>
                <w:spacing w:val="-3"/>
              </w:rPr>
              <w:t xml:space="preserve"> </w:t>
            </w:r>
            <w:r w:rsidRPr="003C75A3">
              <w:rPr>
                <w:rFonts w:ascii="Arial" w:hAnsi="Arial" w:cs="Arial"/>
              </w:rPr>
              <w:t>(Jio</w:t>
            </w:r>
            <w:r w:rsidRPr="003C75A3">
              <w:rPr>
                <w:rFonts w:ascii="Arial" w:hAnsi="Arial" w:cs="Arial"/>
                <w:spacing w:val="-2"/>
              </w:rPr>
              <w:t xml:space="preserve"> </w:t>
            </w:r>
            <w:r w:rsidRPr="003C75A3">
              <w:rPr>
                <w:rFonts w:ascii="Arial" w:hAnsi="Arial" w:cs="Arial"/>
              </w:rPr>
              <w:t>Own</w:t>
            </w:r>
            <w:r w:rsidRPr="003C75A3">
              <w:rPr>
                <w:rFonts w:ascii="Arial" w:hAnsi="Arial" w:cs="Arial"/>
                <w:spacing w:val="-4"/>
              </w:rPr>
              <w:t xml:space="preserve"> </w:t>
            </w:r>
            <w:r w:rsidRPr="003C75A3">
              <w:rPr>
                <w:rFonts w:ascii="Arial" w:hAnsi="Arial" w:cs="Arial"/>
                <w:spacing w:val="-2"/>
              </w:rPr>
              <w:t>DG’s)</w:t>
            </w:r>
          </w:p>
        </w:tc>
        <w:tc>
          <w:tcPr>
            <w:tcW w:w="2271" w:type="dxa"/>
            <w:vAlign w:val="center"/>
          </w:tcPr>
          <w:p w14:paraId="6B902EDE" w14:textId="77777777" w:rsidR="005D6F3A" w:rsidRPr="003C75A3" w:rsidRDefault="005D6F3A" w:rsidP="003C75A3">
            <w:pPr>
              <w:pStyle w:val="TableParagraph"/>
              <w:spacing w:line="247" w:lineRule="exact"/>
              <w:ind w:left="87" w:right="78"/>
              <w:jc w:val="center"/>
              <w:rPr>
                <w:rFonts w:ascii="Arial" w:hAnsi="Arial" w:cs="Arial"/>
              </w:rPr>
            </w:pPr>
            <w:r w:rsidRPr="003C75A3">
              <w:rPr>
                <w:rFonts w:ascii="Arial" w:hAnsi="Arial" w:cs="Arial"/>
                <w:spacing w:val="-4"/>
              </w:rPr>
              <w:t>100%</w:t>
            </w:r>
          </w:p>
        </w:tc>
        <w:tc>
          <w:tcPr>
            <w:tcW w:w="1962" w:type="dxa"/>
            <w:vAlign w:val="center"/>
          </w:tcPr>
          <w:p w14:paraId="1562F35C"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15</w:t>
            </w:r>
          </w:p>
        </w:tc>
      </w:tr>
      <w:tr w:rsidR="005D6F3A" w:rsidRPr="003C75A3" w14:paraId="6DDBDAFE" w14:textId="77777777" w:rsidTr="0070026B">
        <w:trPr>
          <w:trHeight w:val="238"/>
        </w:trPr>
        <w:tc>
          <w:tcPr>
            <w:tcW w:w="1301" w:type="dxa"/>
            <w:vMerge/>
            <w:tcBorders>
              <w:top w:val="nil"/>
            </w:tcBorders>
            <w:vAlign w:val="center"/>
          </w:tcPr>
          <w:p w14:paraId="0AE5F6D9"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333B8779"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0DC8FFFB" w14:textId="77777777" w:rsidR="005D6F3A" w:rsidRPr="003C75A3" w:rsidRDefault="005D6F3A" w:rsidP="003C75A3">
            <w:pPr>
              <w:pStyle w:val="TableParagraph"/>
              <w:spacing w:line="247" w:lineRule="exact"/>
              <w:ind w:left="87" w:right="79"/>
              <w:jc w:val="center"/>
              <w:rPr>
                <w:rFonts w:ascii="Arial" w:hAnsi="Arial" w:cs="Arial"/>
              </w:rPr>
            </w:pPr>
            <w:r w:rsidRPr="003C75A3">
              <w:rPr>
                <w:rFonts w:ascii="Arial" w:hAnsi="Arial" w:cs="Arial"/>
              </w:rPr>
              <w:t>≥95%</w:t>
            </w:r>
            <w:r w:rsidRPr="003C75A3">
              <w:rPr>
                <w:rFonts w:ascii="Arial" w:hAnsi="Arial" w:cs="Arial"/>
                <w:spacing w:val="-5"/>
              </w:rPr>
              <w:t xml:space="preserve"> </w:t>
            </w:r>
            <w:r w:rsidRPr="003C75A3">
              <w:rPr>
                <w:rFonts w:ascii="Arial" w:hAnsi="Arial" w:cs="Arial"/>
              </w:rPr>
              <w:t>&amp;</w:t>
            </w:r>
            <w:r w:rsidRPr="003C75A3">
              <w:rPr>
                <w:rFonts w:ascii="Arial" w:hAnsi="Arial" w:cs="Arial"/>
                <w:spacing w:val="-1"/>
              </w:rPr>
              <w:t xml:space="preserve"> </w:t>
            </w:r>
            <w:r w:rsidRPr="003C75A3">
              <w:rPr>
                <w:rFonts w:ascii="Arial" w:hAnsi="Arial" w:cs="Arial"/>
                <w:spacing w:val="-4"/>
              </w:rPr>
              <w:t>&lt;100%</w:t>
            </w:r>
          </w:p>
        </w:tc>
        <w:tc>
          <w:tcPr>
            <w:tcW w:w="1962" w:type="dxa"/>
            <w:vAlign w:val="center"/>
          </w:tcPr>
          <w:p w14:paraId="7310FD8C"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10</w:t>
            </w:r>
          </w:p>
        </w:tc>
      </w:tr>
      <w:tr w:rsidR="005D6F3A" w:rsidRPr="003C75A3" w14:paraId="78823713" w14:textId="77777777" w:rsidTr="0070026B">
        <w:trPr>
          <w:trHeight w:val="239"/>
        </w:trPr>
        <w:tc>
          <w:tcPr>
            <w:tcW w:w="1301" w:type="dxa"/>
            <w:vMerge/>
            <w:tcBorders>
              <w:top w:val="nil"/>
            </w:tcBorders>
            <w:vAlign w:val="center"/>
          </w:tcPr>
          <w:p w14:paraId="266D3B49"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4788207B"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4C52FB08" w14:textId="77777777" w:rsidR="005D6F3A" w:rsidRPr="003C75A3" w:rsidRDefault="005D6F3A" w:rsidP="003C75A3">
            <w:pPr>
              <w:pStyle w:val="TableParagraph"/>
              <w:spacing w:line="247" w:lineRule="exact"/>
              <w:ind w:left="87" w:right="79"/>
              <w:jc w:val="center"/>
              <w:rPr>
                <w:rFonts w:ascii="Arial" w:hAnsi="Arial" w:cs="Arial"/>
              </w:rPr>
            </w:pPr>
            <w:r w:rsidRPr="003C75A3">
              <w:rPr>
                <w:rFonts w:ascii="Arial" w:hAnsi="Arial" w:cs="Arial"/>
              </w:rPr>
              <w:t>≥90%</w:t>
            </w:r>
            <w:r w:rsidRPr="003C75A3">
              <w:rPr>
                <w:rFonts w:ascii="Arial" w:hAnsi="Arial" w:cs="Arial"/>
                <w:spacing w:val="-5"/>
              </w:rPr>
              <w:t xml:space="preserve"> </w:t>
            </w:r>
            <w:r w:rsidRPr="003C75A3">
              <w:rPr>
                <w:rFonts w:ascii="Arial" w:hAnsi="Arial" w:cs="Arial"/>
              </w:rPr>
              <w:t>&amp;</w:t>
            </w:r>
            <w:r w:rsidRPr="003C75A3">
              <w:rPr>
                <w:rFonts w:ascii="Arial" w:hAnsi="Arial" w:cs="Arial"/>
                <w:spacing w:val="-1"/>
              </w:rPr>
              <w:t xml:space="preserve"> </w:t>
            </w:r>
            <w:r w:rsidRPr="003C75A3">
              <w:rPr>
                <w:rFonts w:ascii="Arial" w:hAnsi="Arial" w:cs="Arial"/>
                <w:spacing w:val="-4"/>
              </w:rPr>
              <w:t>&lt;95%</w:t>
            </w:r>
          </w:p>
        </w:tc>
        <w:tc>
          <w:tcPr>
            <w:tcW w:w="1962" w:type="dxa"/>
            <w:vAlign w:val="center"/>
          </w:tcPr>
          <w:p w14:paraId="26752E69"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5</w:t>
            </w:r>
          </w:p>
        </w:tc>
      </w:tr>
      <w:tr w:rsidR="005D6F3A" w:rsidRPr="003C75A3" w14:paraId="5AEAC29B" w14:textId="77777777" w:rsidTr="0070026B">
        <w:trPr>
          <w:trHeight w:val="238"/>
        </w:trPr>
        <w:tc>
          <w:tcPr>
            <w:tcW w:w="1301" w:type="dxa"/>
            <w:vMerge/>
            <w:tcBorders>
              <w:top w:val="nil"/>
            </w:tcBorders>
            <w:vAlign w:val="center"/>
          </w:tcPr>
          <w:p w14:paraId="3687D84D"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1481DA51"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54A10ED2" w14:textId="77777777" w:rsidR="005D6F3A" w:rsidRPr="003C75A3" w:rsidRDefault="005D6F3A" w:rsidP="003C75A3">
            <w:pPr>
              <w:pStyle w:val="TableParagraph"/>
              <w:spacing w:line="247" w:lineRule="exact"/>
              <w:ind w:left="85" w:right="79"/>
              <w:jc w:val="center"/>
              <w:rPr>
                <w:rFonts w:ascii="Arial" w:hAnsi="Arial" w:cs="Arial"/>
              </w:rPr>
            </w:pPr>
            <w:r w:rsidRPr="003C75A3">
              <w:rPr>
                <w:rFonts w:ascii="Arial" w:hAnsi="Arial" w:cs="Arial"/>
                <w:spacing w:val="-4"/>
              </w:rPr>
              <w:t>&lt;90%</w:t>
            </w:r>
          </w:p>
        </w:tc>
        <w:tc>
          <w:tcPr>
            <w:tcW w:w="1962" w:type="dxa"/>
            <w:vAlign w:val="center"/>
          </w:tcPr>
          <w:p w14:paraId="41C26D60"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0</w:t>
            </w:r>
          </w:p>
        </w:tc>
      </w:tr>
      <w:tr w:rsidR="005D6F3A" w:rsidRPr="003C75A3" w14:paraId="70397DA4" w14:textId="77777777" w:rsidTr="0070026B">
        <w:trPr>
          <w:trHeight w:val="238"/>
        </w:trPr>
        <w:tc>
          <w:tcPr>
            <w:tcW w:w="1301" w:type="dxa"/>
            <w:vMerge w:val="restart"/>
            <w:vAlign w:val="center"/>
          </w:tcPr>
          <w:p w14:paraId="048B7C9F" w14:textId="77777777" w:rsidR="005D6F3A" w:rsidRPr="003C75A3" w:rsidRDefault="005D6F3A" w:rsidP="00020BEC">
            <w:pPr>
              <w:pStyle w:val="TableParagraph"/>
              <w:ind w:left="8"/>
              <w:jc w:val="center"/>
              <w:rPr>
                <w:rFonts w:ascii="Arial" w:hAnsi="Arial" w:cs="Arial"/>
              </w:rPr>
            </w:pPr>
            <w:r w:rsidRPr="003C75A3">
              <w:rPr>
                <w:rFonts w:ascii="Arial" w:hAnsi="Arial" w:cs="Arial"/>
              </w:rPr>
              <w:t>6</w:t>
            </w:r>
          </w:p>
        </w:tc>
        <w:tc>
          <w:tcPr>
            <w:tcW w:w="3296" w:type="dxa"/>
            <w:vMerge w:val="restart"/>
            <w:vAlign w:val="center"/>
          </w:tcPr>
          <w:p w14:paraId="75C8620F" w14:textId="77777777" w:rsidR="005D6F3A" w:rsidRPr="003C75A3" w:rsidRDefault="005D6F3A" w:rsidP="006C0CB7">
            <w:pPr>
              <w:pStyle w:val="TableParagraph"/>
              <w:ind w:hanging="4"/>
              <w:rPr>
                <w:rFonts w:ascii="Arial" w:hAnsi="Arial" w:cs="Arial"/>
              </w:rPr>
            </w:pPr>
            <w:r w:rsidRPr="003C75A3">
              <w:rPr>
                <w:rFonts w:ascii="Arial" w:hAnsi="Arial" w:cs="Arial"/>
              </w:rPr>
              <w:t>DU</w:t>
            </w:r>
            <w:r w:rsidRPr="003C75A3">
              <w:rPr>
                <w:rFonts w:ascii="Arial" w:hAnsi="Arial" w:cs="Arial"/>
                <w:spacing w:val="-6"/>
              </w:rPr>
              <w:t xml:space="preserve"> </w:t>
            </w:r>
            <w:r w:rsidRPr="003C75A3">
              <w:rPr>
                <w:rFonts w:ascii="Arial" w:hAnsi="Arial" w:cs="Arial"/>
              </w:rPr>
              <w:t>Up</w:t>
            </w:r>
            <w:r w:rsidRPr="003C75A3">
              <w:rPr>
                <w:rFonts w:ascii="Arial" w:hAnsi="Arial" w:cs="Arial"/>
                <w:spacing w:val="-6"/>
              </w:rPr>
              <w:t xml:space="preserve"> </w:t>
            </w:r>
            <w:r w:rsidRPr="003C75A3">
              <w:rPr>
                <w:rFonts w:ascii="Arial" w:hAnsi="Arial" w:cs="Arial"/>
              </w:rPr>
              <w:t>Cell</w:t>
            </w:r>
            <w:r w:rsidRPr="003C75A3">
              <w:rPr>
                <w:rFonts w:ascii="Arial" w:hAnsi="Arial" w:cs="Arial"/>
                <w:spacing w:val="-8"/>
              </w:rPr>
              <w:t xml:space="preserve"> </w:t>
            </w:r>
            <w:r w:rsidRPr="003C75A3">
              <w:rPr>
                <w:rFonts w:ascii="Arial" w:hAnsi="Arial" w:cs="Arial"/>
              </w:rPr>
              <w:t>Down</w:t>
            </w:r>
            <w:r w:rsidRPr="003C75A3">
              <w:rPr>
                <w:rFonts w:ascii="Arial" w:hAnsi="Arial" w:cs="Arial"/>
                <w:spacing w:val="-6"/>
              </w:rPr>
              <w:t xml:space="preserve"> </w:t>
            </w:r>
            <w:r w:rsidRPr="003C75A3">
              <w:rPr>
                <w:rFonts w:ascii="Arial" w:hAnsi="Arial" w:cs="Arial"/>
              </w:rPr>
              <w:t>&gt;4</w:t>
            </w:r>
            <w:r w:rsidRPr="003C75A3">
              <w:rPr>
                <w:rFonts w:ascii="Arial" w:hAnsi="Arial" w:cs="Arial"/>
                <w:spacing w:val="-6"/>
              </w:rPr>
              <w:t xml:space="preserve"> </w:t>
            </w:r>
            <w:r w:rsidRPr="003C75A3">
              <w:rPr>
                <w:rFonts w:ascii="Arial" w:hAnsi="Arial" w:cs="Arial"/>
              </w:rPr>
              <w:t>Hrs. eNodeB &amp; gNodeB</w:t>
            </w:r>
          </w:p>
        </w:tc>
        <w:tc>
          <w:tcPr>
            <w:tcW w:w="2271" w:type="dxa"/>
            <w:vAlign w:val="center"/>
          </w:tcPr>
          <w:p w14:paraId="2366D036" w14:textId="77777777" w:rsidR="005D6F3A" w:rsidRPr="003C75A3" w:rsidRDefault="005D6F3A" w:rsidP="003C75A3">
            <w:pPr>
              <w:pStyle w:val="TableParagraph"/>
              <w:spacing w:line="247" w:lineRule="exact"/>
              <w:ind w:left="87" w:right="78"/>
              <w:jc w:val="center"/>
              <w:rPr>
                <w:rFonts w:ascii="Arial" w:hAnsi="Arial" w:cs="Arial"/>
              </w:rPr>
            </w:pPr>
            <w:r w:rsidRPr="003C75A3">
              <w:rPr>
                <w:rFonts w:ascii="Arial" w:hAnsi="Arial" w:cs="Arial"/>
                <w:spacing w:val="-4"/>
              </w:rPr>
              <w:t>100%</w:t>
            </w:r>
          </w:p>
        </w:tc>
        <w:tc>
          <w:tcPr>
            <w:tcW w:w="1962" w:type="dxa"/>
            <w:vAlign w:val="center"/>
          </w:tcPr>
          <w:p w14:paraId="3A4E7DB6"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15</w:t>
            </w:r>
          </w:p>
        </w:tc>
      </w:tr>
      <w:tr w:rsidR="005D6F3A" w:rsidRPr="003C75A3" w14:paraId="1DB48527" w14:textId="77777777" w:rsidTr="0070026B">
        <w:trPr>
          <w:trHeight w:val="238"/>
        </w:trPr>
        <w:tc>
          <w:tcPr>
            <w:tcW w:w="1301" w:type="dxa"/>
            <w:vMerge/>
            <w:tcBorders>
              <w:top w:val="nil"/>
            </w:tcBorders>
            <w:vAlign w:val="center"/>
          </w:tcPr>
          <w:p w14:paraId="6895E434"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596080D2" w14:textId="77777777" w:rsidR="005D6F3A" w:rsidRPr="003C75A3" w:rsidRDefault="005D6F3A" w:rsidP="006C0CB7">
            <w:pPr>
              <w:spacing w:after="0"/>
              <w:ind w:hanging="4"/>
              <w:rPr>
                <w:rFonts w:ascii="Arial" w:hAnsi="Arial" w:cs="Arial"/>
                <w:sz w:val="22"/>
                <w:szCs w:val="22"/>
              </w:rPr>
            </w:pPr>
          </w:p>
        </w:tc>
        <w:tc>
          <w:tcPr>
            <w:tcW w:w="2271" w:type="dxa"/>
            <w:tcBorders>
              <w:bottom w:val="nil"/>
            </w:tcBorders>
            <w:vAlign w:val="center"/>
          </w:tcPr>
          <w:p w14:paraId="663AE1A3" w14:textId="77777777" w:rsidR="005D6F3A" w:rsidRPr="003C75A3" w:rsidRDefault="005D6F3A" w:rsidP="003C75A3">
            <w:pPr>
              <w:pStyle w:val="TableParagraph"/>
              <w:spacing w:line="247" w:lineRule="exact"/>
              <w:ind w:left="84" w:right="79"/>
              <w:jc w:val="center"/>
              <w:rPr>
                <w:rFonts w:ascii="Arial" w:hAnsi="Arial" w:cs="Arial"/>
              </w:rPr>
            </w:pPr>
            <w:r w:rsidRPr="003C75A3">
              <w:rPr>
                <w:rFonts w:ascii="Arial" w:hAnsi="Arial" w:cs="Arial"/>
              </w:rPr>
              <w:t>&gt;</w:t>
            </w:r>
            <w:r w:rsidRPr="003C75A3">
              <w:rPr>
                <w:rFonts w:ascii="Arial" w:hAnsi="Arial" w:cs="Arial"/>
                <w:spacing w:val="-4"/>
              </w:rPr>
              <w:t xml:space="preserve"> </w:t>
            </w:r>
            <w:r w:rsidRPr="003C75A3">
              <w:rPr>
                <w:rFonts w:ascii="Arial" w:hAnsi="Arial" w:cs="Arial"/>
              </w:rPr>
              <w:t>99.990</w:t>
            </w:r>
            <w:r w:rsidRPr="003C75A3">
              <w:rPr>
                <w:rFonts w:ascii="Arial" w:hAnsi="Arial" w:cs="Arial"/>
                <w:spacing w:val="-4"/>
              </w:rPr>
              <w:t xml:space="preserve"> </w:t>
            </w:r>
            <w:r w:rsidRPr="003C75A3">
              <w:rPr>
                <w:rFonts w:ascii="Arial" w:hAnsi="Arial" w:cs="Arial"/>
              </w:rPr>
              <w:t>&amp;</w:t>
            </w:r>
            <w:r w:rsidRPr="003C75A3">
              <w:rPr>
                <w:rFonts w:ascii="Arial" w:hAnsi="Arial" w:cs="Arial"/>
                <w:spacing w:val="-3"/>
              </w:rPr>
              <w:t xml:space="preserve"> </w:t>
            </w:r>
            <w:r w:rsidRPr="003C75A3">
              <w:rPr>
                <w:rFonts w:ascii="Arial" w:hAnsi="Arial" w:cs="Arial"/>
                <w:spacing w:val="-4"/>
              </w:rPr>
              <w:t>&lt;100%</w:t>
            </w:r>
          </w:p>
        </w:tc>
        <w:tc>
          <w:tcPr>
            <w:tcW w:w="1962" w:type="dxa"/>
            <w:vAlign w:val="center"/>
          </w:tcPr>
          <w:p w14:paraId="7BEF12E3" w14:textId="77777777" w:rsidR="005D6F3A" w:rsidRPr="003C75A3" w:rsidRDefault="005D6F3A" w:rsidP="003C75A3">
            <w:pPr>
              <w:pStyle w:val="TableParagraph"/>
              <w:spacing w:line="247" w:lineRule="exact"/>
              <w:ind w:left="251" w:right="242"/>
              <w:jc w:val="center"/>
              <w:rPr>
                <w:rFonts w:ascii="Arial" w:hAnsi="Arial" w:cs="Arial"/>
              </w:rPr>
            </w:pPr>
            <w:r w:rsidRPr="003C75A3">
              <w:rPr>
                <w:rFonts w:ascii="Arial" w:hAnsi="Arial" w:cs="Arial"/>
                <w:spacing w:val="-5"/>
              </w:rPr>
              <w:t>10</w:t>
            </w:r>
          </w:p>
        </w:tc>
      </w:tr>
      <w:tr w:rsidR="005D6F3A" w:rsidRPr="003C75A3" w14:paraId="6EC86C31" w14:textId="77777777" w:rsidTr="0070026B">
        <w:trPr>
          <w:trHeight w:val="405"/>
        </w:trPr>
        <w:tc>
          <w:tcPr>
            <w:tcW w:w="1301" w:type="dxa"/>
            <w:vMerge/>
            <w:tcBorders>
              <w:top w:val="nil"/>
            </w:tcBorders>
            <w:vAlign w:val="center"/>
          </w:tcPr>
          <w:p w14:paraId="3164F838"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09934806" w14:textId="77777777" w:rsidR="005D6F3A" w:rsidRPr="003C75A3" w:rsidRDefault="005D6F3A" w:rsidP="006C0CB7">
            <w:pPr>
              <w:spacing w:after="0"/>
              <w:ind w:hanging="4"/>
              <w:rPr>
                <w:rFonts w:ascii="Arial" w:hAnsi="Arial" w:cs="Arial"/>
                <w:sz w:val="22"/>
                <w:szCs w:val="22"/>
              </w:rPr>
            </w:pPr>
          </w:p>
        </w:tc>
        <w:tc>
          <w:tcPr>
            <w:tcW w:w="2271" w:type="dxa"/>
            <w:tcBorders>
              <w:top w:val="nil"/>
            </w:tcBorders>
            <w:vAlign w:val="center"/>
          </w:tcPr>
          <w:p w14:paraId="723ED330" w14:textId="77777777" w:rsidR="005D6F3A" w:rsidRPr="003C75A3" w:rsidRDefault="005D6F3A" w:rsidP="003C75A3">
            <w:pPr>
              <w:pStyle w:val="TableParagraph"/>
              <w:ind w:left="84" w:right="79"/>
              <w:jc w:val="center"/>
              <w:rPr>
                <w:rFonts w:ascii="Arial" w:hAnsi="Arial" w:cs="Arial"/>
              </w:rPr>
            </w:pPr>
            <w:r w:rsidRPr="003C75A3">
              <w:rPr>
                <w:rFonts w:ascii="Arial" w:hAnsi="Arial" w:cs="Arial"/>
                <w:u w:val="single"/>
              </w:rPr>
              <w:t>&gt;</w:t>
            </w:r>
            <w:r w:rsidRPr="003C75A3">
              <w:rPr>
                <w:rFonts w:ascii="Arial" w:hAnsi="Arial" w:cs="Arial"/>
                <w:spacing w:val="-2"/>
              </w:rPr>
              <w:t xml:space="preserve"> </w:t>
            </w:r>
            <w:r w:rsidRPr="003C75A3">
              <w:rPr>
                <w:rFonts w:ascii="Arial" w:hAnsi="Arial" w:cs="Arial"/>
              </w:rPr>
              <w:t>99.980</w:t>
            </w:r>
            <w:r w:rsidRPr="003C75A3">
              <w:rPr>
                <w:rFonts w:ascii="Arial" w:hAnsi="Arial" w:cs="Arial"/>
                <w:spacing w:val="-4"/>
              </w:rPr>
              <w:t xml:space="preserve"> </w:t>
            </w:r>
            <w:r w:rsidRPr="003C75A3">
              <w:rPr>
                <w:rFonts w:ascii="Arial" w:hAnsi="Arial" w:cs="Arial"/>
              </w:rPr>
              <w:t>&amp;</w:t>
            </w:r>
            <w:r w:rsidRPr="003C75A3">
              <w:rPr>
                <w:rFonts w:ascii="Arial" w:hAnsi="Arial" w:cs="Arial"/>
                <w:spacing w:val="-3"/>
              </w:rPr>
              <w:t xml:space="preserve"> </w:t>
            </w:r>
            <w:r w:rsidRPr="003C75A3">
              <w:rPr>
                <w:rFonts w:ascii="Arial" w:hAnsi="Arial" w:cs="Arial"/>
                <w:spacing w:val="-2"/>
              </w:rPr>
              <w:t>&lt;99.990%</w:t>
            </w:r>
          </w:p>
        </w:tc>
        <w:tc>
          <w:tcPr>
            <w:tcW w:w="1962" w:type="dxa"/>
            <w:vAlign w:val="center"/>
          </w:tcPr>
          <w:p w14:paraId="6F38BD70" w14:textId="77777777" w:rsidR="005D6F3A" w:rsidRPr="003C75A3" w:rsidRDefault="005D6F3A" w:rsidP="003C75A3">
            <w:pPr>
              <w:pStyle w:val="TableParagraph"/>
              <w:ind w:left="5"/>
              <w:jc w:val="center"/>
              <w:rPr>
                <w:rFonts w:ascii="Arial" w:hAnsi="Arial" w:cs="Arial"/>
              </w:rPr>
            </w:pPr>
            <w:r w:rsidRPr="003C75A3">
              <w:rPr>
                <w:rFonts w:ascii="Arial" w:hAnsi="Arial" w:cs="Arial"/>
              </w:rPr>
              <w:t>5</w:t>
            </w:r>
          </w:p>
        </w:tc>
      </w:tr>
      <w:tr w:rsidR="005D6F3A" w:rsidRPr="003C75A3" w14:paraId="791FDF81" w14:textId="77777777" w:rsidTr="0070026B">
        <w:trPr>
          <w:trHeight w:val="238"/>
        </w:trPr>
        <w:tc>
          <w:tcPr>
            <w:tcW w:w="1301" w:type="dxa"/>
            <w:vMerge/>
            <w:tcBorders>
              <w:top w:val="nil"/>
            </w:tcBorders>
            <w:vAlign w:val="center"/>
          </w:tcPr>
          <w:p w14:paraId="19EB9368" w14:textId="77777777" w:rsidR="005D6F3A" w:rsidRPr="003C75A3" w:rsidRDefault="005D6F3A" w:rsidP="00020BEC">
            <w:pPr>
              <w:spacing w:after="0"/>
              <w:jc w:val="center"/>
              <w:rPr>
                <w:rFonts w:ascii="Arial" w:hAnsi="Arial" w:cs="Arial"/>
                <w:sz w:val="22"/>
                <w:szCs w:val="22"/>
              </w:rPr>
            </w:pPr>
          </w:p>
        </w:tc>
        <w:tc>
          <w:tcPr>
            <w:tcW w:w="3296" w:type="dxa"/>
            <w:vMerge/>
            <w:tcBorders>
              <w:top w:val="nil"/>
            </w:tcBorders>
            <w:vAlign w:val="center"/>
          </w:tcPr>
          <w:p w14:paraId="7D82BD24" w14:textId="77777777" w:rsidR="005D6F3A" w:rsidRPr="003C75A3" w:rsidRDefault="005D6F3A" w:rsidP="006C0CB7">
            <w:pPr>
              <w:spacing w:after="0"/>
              <w:ind w:hanging="4"/>
              <w:rPr>
                <w:rFonts w:ascii="Arial" w:hAnsi="Arial" w:cs="Arial"/>
                <w:sz w:val="22"/>
                <w:szCs w:val="22"/>
              </w:rPr>
            </w:pPr>
          </w:p>
        </w:tc>
        <w:tc>
          <w:tcPr>
            <w:tcW w:w="2271" w:type="dxa"/>
            <w:vAlign w:val="center"/>
          </w:tcPr>
          <w:p w14:paraId="1B9F0F68" w14:textId="77777777" w:rsidR="005D6F3A" w:rsidRPr="003C75A3" w:rsidRDefault="005D6F3A" w:rsidP="003C75A3">
            <w:pPr>
              <w:pStyle w:val="TableParagraph"/>
              <w:spacing w:line="247" w:lineRule="exact"/>
              <w:ind w:left="84" w:right="79"/>
              <w:jc w:val="center"/>
              <w:rPr>
                <w:rFonts w:ascii="Arial" w:hAnsi="Arial" w:cs="Arial"/>
              </w:rPr>
            </w:pPr>
            <w:r w:rsidRPr="003C75A3">
              <w:rPr>
                <w:rFonts w:ascii="Arial" w:hAnsi="Arial" w:cs="Arial"/>
              </w:rPr>
              <w:t xml:space="preserve">&lt; </w:t>
            </w:r>
            <w:r w:rsidRPr="003C75A3">
              <w:rPr>
                <w:rFonts w:ascii="Arial" w:hAnsi="Arial" w:cs="Arial"/>
                <w:spacing w:val="-2"/>
              </w:rPr>
              <w:t>99.980</w:t>
            </w:r>
          </w:p>
        </w:tc>
        <w:tc>
          <w:tcPr>
            <w:tcW w:w="1962" w:type="dxa"/>
            <w:vAlign w:val="center"/>
          </w:tcPr>
          <w:p w14:paraId="401ED00A" w14:textId="77777777" w:rsidR="005D6F3A" w:rsidRPr="003C75A3" w:rsidRDefault="005D6F3A" w:rsidP="003C75A3">
            <w:pPr>
              <w:pStyle w:val="TableParagraph"/>
              <w:spacing w:line="247" w:lineRule="exact"/>
              <w:ind w:left="5"/>
              <w:jc w:val="center"/>
              <w:rPr>
                <w:rFonts w:ascii="Arial" w:hAnsi="Arial" w:cs="Arial"/>
              </w:rPr>
            </w:pPr>
            <w:r w:rsidRPr="003C75A3">
              <w:rPr>
                <w:rFonts w:ascii="Arial" w:hAnsi="Arial" w:cs="Arial"/>
              </w:rPr>
              <w:t>0</w:t>
            </w:r>
          </w:p>
        </w:tc>
      </w:tr>
    </w:tbl>
    <w:p w14:paraId="064B87DF" w14:textId="77777777" w:rsidR="005D6F3A" w:rsidRPr="003C75A3" w:rsidRDefault="005D6F3A" w:rsidP="00864276">
      <w:pPr>
        <w:spacing w:after="0"/>
        <w:rPr>
          <w:rFonts w:ascii="Arial" w:hAnsi="Arial" w:cs="Arial"/>
          <w:sz w:val="22"/>
          <w:szCs w:val="22"/>
        </w:rPr>
      </w:pPr>
      <w:r w:rsidRPr="003C75A3">
        <w:rPr>
          <w:rFonts w:ascii="Arial" w:hAnsi="Arial" w:cs="Arial"/>
          <w:sz w:val="22"/>
          <w:szCs w:val="22"/>
        </w:rPr>
        <w:t>All</w:t>
      </w:r>
      <w:r w:rsidRPr="003C75A3">
        <w:rPr>
          <w:rFonts w:ascii="Arial" w:hAnsi="Arial" w:cs="Arial"/>
          <w:spacing w:val="-3"/>
          <w:sz w:val="22"/>
          <w:szCs w:val="22"/>
        </w:rPr>
        <w:t xml:space="preserve"> </w:t>
      </w:r>
      <w:r w:rsidRPr="003C75A3">
        <w:rPr>
          <w:rFonts w:ascii="Arial" w:hAnsi="Arial" w:cs="Arial"/>
          <w:sz w:val="22"/>
          <w:szCs w:val="22"/>
        </w:rPr>
        <w:t>Measurements</w:t>
      </w:r>
      <w:r w:rsidRPr="003C75A3">
        <w:rPr>
          <w:rFonts w:ascii="Arial" w:hAnsi="Arial" w:cs="Arial"/>
          <w:spacing w:val="-3"/>
          <w:sz w:val="22"/>
          <w:szCs w:val="22"/>
        </w:rPr>
        <w:t xml:space="preserve"> </w:t>
      </w:r>
      <w:r w:rsidRPr="003C75A3">
        <w:rPr>
          <w:rFonts w:ascii="Arial" w:hAnsi="Arial" w:cs="Arial"/>
          <w:sz w:val="22"/>
          <w:szCs w:val="22"/>
        </w:rPr>
        <w:t>are</w:t>
      </w:r>
      <w:r w:rsidRPr="003C75A3">
        <w:rPr>
          <w:rFonts w:ascii="Arial" w:hAnsi="Arial" w:cs="Arial"/>
          <w:spacing w:val="-4"/>
          <w:sz w:val="22"/>
          <w:szCs w:val="22"/>
        </w:rPr>
        <w:t xml:space="preserve"> </w:t>
      </w:r>
      <w:r w:rsidRPr="003C75A3">
        <w:rPr>
          <w:rFonts w:ascii="Arial" w:hAnsi="Arial" w:cs="Arial"/>
          <w:sz w:val="22"/>
          <w:szCs w:val="22"/>
        </w:rPr>
        <w:t>to</w:t>
      </w:r>
      <w:r w:rsidRPr="003C75A3">
        <w:rPr>
          <w:rFonts w:ascii="Arial" w:hAnsi="Arial" w:cs="Arial"/>
          <w:spacing w:val="-3"/>
          <w:sz w:val="22"/>
          <w:szCs w:val="22"/>
        </w:rPr>
        <w:t xml:space="preserve"> </w:t>
      </w:r>
      <w:r w:rsidRPr="003C75A3">
        <w:rPr>
          <w:rFonts w:ascii="Arial" w:hAnsi="Arial" w:cs="Arial"/>
          <w:sz w:val="22"/>
          <w:szCs w:val="22"/>
        </w:rPr>
        <w:t>be</w:t>
      </w:r>
      <w:r w:rsidRPr="003C75A3">
        <w:rPr>
          <w:rFonts w:ascii="Arial" w:hAnsi="Arial" w:cs="Arial"/>
          <w:spacing w:val="-2"/>
          <w:sz w:val="22"/>
          <w:szCs w:val="22"/>
        </w:rPr>
        <w:t xml:space="preserve"> </w:t>
      </w:r>
      <w:r w:rsidRPr="003C75A3">
        <w:rPr>
          <w:rFonts w:ascii="Arial" w:hAnsi="Arial" w:cs="Arial"/>
          <w:sz w:val="22"/>
          <w:szCs w:val="22"/>
        </w:rPr>
        <w:t>made</w:t>
      </w:r>
      <w:r w:rsidRPr="003C75A3">
        <w:rPr>
          <w:rFonts w:ascii="Arial" w:hAnsi="Arial" w:cs="Arial"/>
          <w:spacing w:val="-1"/>
          <w:sz w:val="22"/>
          <w:szCs w:val="22"/>
        </w:rPr>
        <w:t xml:space="preserve"> </w:t>
      </w:r>
      <w:r w:rsidRPr="003C75A3">
        <w:rPr>
          <w:rFonts w:ascii="Arial" w:hAnsi="Arial" w:cs="Arial"/>
          <w:sz w:val="22"/>
          <w:szCs w:val="22"/>
        </w:rPr>
        <w:t>at</w:t>
      </w:r>
      <w:r w:rsidRPr="003C75A3">
        <w:rPr>
          <w:rFonts w:ascii="Arial" w:hAnsi="Arial" w:cs="Arial"/>
          <w:spacing w:val="-4"/>
          <w:sz w:val="22"/>
          <w:szCs w:val="22"/>
        </w:rPr>
        <w:t xml:space="preserve"> </w:t>
      </w:r>
      <w:r w:rsidRPr="003C75A3">
        <w:rPr>
          <w:rFonts w:ascii="Arial" w:hAnsi="Arial" w:cs="Arial"/>
          <w:sz w:val="22"/>
          <w:szCs w:val="22"/>
        </w:rPr>
        <w:t>CMP</w:t>
      </w:r>
      <w:r w:rsidRPr="003C75A3">
        <w:rPr>
          <w:rFonts w:ascii="Arial" w:hAnsi="Arial" w:cs="Arial"/>
          <w:spacing w:val="-1"/>
          <w:sz w:val="22"/>
          <w:szCs w:val="22"/>
        </w:rPr>
        <w:t xml:space="preserve"> </w:t>
      </w:r>
      <w:r w:rsidRPr="003C75A3">
        <w:rPr>
          <w:rFonts w:ascii="Arial" w:hAnsi="Arial" w:cs="Arial"/>
          <w:spacing w:val="-2"/>
          <w:sz w:val="22"/>
          <w:szCs w:val="22"/>
        </w:rPr>
        <w:t>level.</w:t>
      </w:r>
    </w:p>
    <w:p w14:paraId="1AA81F4D" w14:textId="77777777" w:rsidR="005D6F3A" w:rsidRPr="003C75A3" w:rsidRDefault="005D6F3A" w:rsidP="005D6F3A">
      <w:pPr>
        <w:pStyle w:val="BodyText"/>
        <w:spacing w:before="9"/>
        <w:rPr>
          <w:rFonts w:ascii="Arial" w:hAnsi="Arial" w:cs="Arial"/>
        </w:rPr>
      </w:pPr>
    </w:p>
    <w:p w14:paraId="3A5927E4" w14:textId="21F0F8B5" w:rsidR="005D6F3A" w:rsidRPr="003C75A3" w:rsidRDefault="005D6F3A" w:rsidP="00864276">
      <w:pPr>
        <w:spacing w:after="0"/>
        <w:rPr>
          <w:rFonts w:ascii="Arial" w:hAnsi="Arial" w:cs="Arial"/>
          <w:b/>
          <w:sz w:val="22"/>
          <w:szCs w:val="22"/>
        </w:rPr>
      </w:pPr>
      <w:r w:rsidRPr="003C75A3">
        <w:rPr>
          <w:rFonts w:ascii="Arial" w:hAnsi="Arial" w:cs="Arial"/>
          <w:b/>
          <w:sz w:val="22"/>
          <w:szCs w:val="22"/>
        </w:rPr>
        <w:t>Note:</w:t>
      </w:r>
      <w:r w:rsidRPr="003C75A3">
        <w:rPr>
          <w:rFonts w:ascii="Arial" w:hAnsi="Arial" w:cs="Arial"/>
          <w:b/>
          <w:spacing w:val="-2"/>
          <w:sz w:val="22"/>
          <w:szCs w:val="22"/>
        </w:rPr>
        <w:t xml:space="preserve"> </w:t>
      </w:r>
      <w:r w:rsidRPr="003C75A3">
        <w:rPr>
          <w:rFonts w:ascii="Arial" w:hAnsi="Arial" w:cs="Arial"/>
          <w:sz w:val="22"/>
          <w:szCs w:val="22"/>
        </w:rPr>
        <w:t>Exclusions</w:t>
      </w:r>
      <w:r w:rsidRPr="003C75A3">
        <w:rPr>
          <w:rFonts w:ascii="Arial" w:hAnsi="Arial" w:cs="Arial"/>
          <w:spacing w:val="-3"/>
          <w:sz w:val="22"/>
          <w:szCs w:val="22"/>
        </w:rPr>
        <w:t xml:space="preserve"> </w:t>
      </w:r>
      <w:r w:rsidRPr="003C75A3">
        <w:rPr>
          <w:rFonts w:ascii="Arial" w:hAnsi="Arial" w:cs="Arial"/>
          <w:sz w:val="22"/>
          <w:szCs w:val="22"/>
        </w:rPr>
        <w:t>to</w:t>
      </w:r>
      <w:r w:rsidRPr="003C75A3">
        <w:rPr>
          <w:rFonts w:ascii="Arial" w:hAnsi="Arial" w:cs="Arial"/>
          <w:spacing w:val="-3"/>
          <w:sz w:val="22"/>
          <w:szCs w:val="22"/>
        </w:rPr>
        <w:t xml:space="preserve"> </w:t>
      </w:r>
      <w:r w:rsidRPr="003C75A3">
        <w:rPr>
          <w:rFonts w:ascii="Arial" w:hAnsi="Arial" w:cs="Arial"/>
          <w:sz w:val="22"/>
          <w:szCs w:val="22"/>
        </w:rPr>
        <w:t>be</w:t>
      </w:r>
      <w:r w:rsidRPr="003C75A3">
        <w:rPr>
          <w:rFonts w:ascii="Arial" w:hAnsi="Arial" w:cs="Arial"/>
          <w:spacing w:val="-3"/>
          <w:sz w:val="22"/>
          <w:szCs w:val="22"/>
        </w:rPr>
        <w:t xml:space="preserve"> </w:t>
      </w:r>
      <w:r w:rsidRPr="003C75A3">
        <w:rPr>
          <w:rFonts w:ascii="Arial" w:hAnsi="Arial" w:cs="Arial"/>
          <w:sz w:val="22"/>
          <w:szCs w:val="22"/>
        </w:rPr>
        <w:t>given</w:t>
      </w:r>
      <w:r w:rsidRPr="003C75A3">
        <w:rPr>
          <w:rFonts w:ascii="Arial" w:hAnsi="Arial" w:cs="Arial"/>
          <w:spacing w:val="-3"/>
          <w:sz w:val="22"/>
          <w:szCs w:val="22"/>
        </w:rPr>
        <w:t xml:space="preserve"> </w:t>
      </w:r>
      <w:r w:rsidRPr="003C75A3">
        <w:rPr>
          <w:rFonts w:ascii="Arial" w:hAnsi="Arial" w:cs="Arial"/>
          <w:sz w:val="22"/>
          <w:szCs w:val="22"/>
        </w:rPr>
        <w:t>by</w:t>
      </w:r>
      <w:r w:rsidRPr="003C75A3">
        <w:rPr>
          <w:rFonts w:ascii="Arial" w:hAnsi="Arial" w:cs="Arial"/>
          <w:spacing w:val="-3"/>
          <w:sz w:val="22"/>
          <w:szCs w:val="22"/>
        </w:rPr>
        <w:t xml:space="preserve"> </w:t>
      </w:r>
      <w:r w:rsidRPr="003C75A3">
        <w:rPr>
          <w:rFonts w:ascii="Arial" w:hAnsi="Arial" w:cs="Arial"/>
          <w:sz w:val="22"/>
          <w:szCs w:val="22"/>
        </w:rPr>
        <w:t>CTO</w:t>
      </w:r>
      <w:r w:rsidRPr="003C75A3">
        <w:rPr>
          <w:rFonts w:ascii="Arial" w:hAnsi="Arial" w:cs="Arial"/>
          <w:spacing w:val="-3"/>
          <w:sz w:val="22"/>
          <w:szCs w:val="22"/>
        </w:rPr>
        <w:t xml:space="preserve"> </w:t>
      </w:r>
      <w:r w:rsidRPr="003C75A3">
        <w:rPr>
          <w:rFonts w:ascii="Arial" w:hAnsi="Arial" w:cs="Arial"/>
          <w:sz w:val="22"/>
          <w:szCs w:val="22"/>
        </w:rPr>
        <w:t>after</w:t>
      </w:r>
      <w:r w:rsidRPr="003C75A3">
        <w:rPr>
          <w:rFonts w:ascii="Arial" w:hAnsi="Arial" w:cs="Arial"/>
          <w:spacing w:val="-4"/>
          <w:sz w:val="22"/>
          <w:szCs w:val="22"/>
        </w:rPr>
        <w:t xml:space="preserve"> </w:t>
      </w:r>
      <w:r w:rsidRPr="003C75A3">
        <w:rPr>
          <w:rFonts w:ascii="Arial" w:hAnsi="Arial" w:cs="Arial"/>
          <w:sz w:val="22"/>
          <w:szCs w:val="22"/>
        </w:rPr>
        <w:t>due</w:t>
      </w:r>
      <w:r w:rsidRPr="003C75A3">
        <w:rPr>
          <w:rFonts w:ascii="Arial" w:hAnsi="Arial" w:cs="Arial"/>
          <w:spacing w:val="-4"/>
          <w:sz w:val="22"/>
          <w:szCs w:val="22"/>
        </w:rPr>
        <w:t xml:space="preserve"> </w:t>
      </w:r>
      <w:r w:rsidRPr="003C75A3">
        <w:rPr>
          <w:rFonts w:ascii="Arial" w:hAnsi="Arial" w:cs="Arial"/>
          <w:sz w:val="22"/>
          <w:szCs w:val="22"/>
        </w:rPr>
        <w:t>validation</w:t>
      </w:r>
      <w:r w:rsidRPr="003C75A3">
        <w:rPr>
          <w:rFonts w:ascii="Arial" w:hAnsi="Arial" w:cs="Arial"/>
          <w:spacing w:val="-2"/>
          <w:sz w:val="22"/>
          <w:szCs w:val="22"/>
        </w:rPr>
        <w:t xml:space="preserve"> </w:t>
      </w:r>
      <w:r w:rsidRPr="003C75A3">
        <w:rPr>
          <w:rFonts w:ascii="Arial" w:hAnsi="Arial" w:cs="Arial"/>
          <w:sz w:val="22"/>
          <w:szCs w:val="22"/>
        </w:rPr>
        <w:t>&amp;</w:t>
      </w:r>
      <w:r w:rsidRPr="003C75A3">
        <w:rPr>
          <w:rFonts w:ascii="Arial" w:hAnsi="Arial" w:cs="Arial"/>
          <w:spacing w:val="-2"/>
          <w:sz w:val="22"/>
          <w:szCs w:val="22"/>
        </w:rPr>
        <w:t xml:space="preserve"> </w:t>
      </w:r>
      <w:r w:rsidRPr="003C75A3">
        <w:rPr>
          <w:rFonts w:ascii="Arial" w:hAnsi="Arial" w:cs="Arial"/>
          <w:sz w:val="22"/>
          <w:szCs w:val="22"/>
        </w:rPr>
        <w:t>explanation</w:t>
      </w:r>
      <w:r w:rsidRPr="003C75A3">
        <w:rPr>
          <w:rFonts w:ascii="Arial" w:hAnsi="Arial" w:cs="Arial"/>
          <w:spacing w:val="-2"/>
          <w:sz w:val="22"/>
          <w:szCs w:val="22"/>
        </w:rPr>
        <w:t xml:space="preserve"> </w:t>
      </w:r>
      <w:r w:rsidRPr="003C75A3">
        <w:rPr>
          <w:rFonts w:ascii="Arial" w:hAnsi="Arial" w:cs="Arial"/>
          <w:sz w:val="22"/>
          <w:szCs w:val="22"/>
        </w:rPr>
        <w:t>for</w:t>
      </w:r>
      <w:r w:rsidRPr="003C75A3">
        <w:rPr>
          <w:rFonts w:ascii="Arial" w:hAnsi="Arial" w:cs="Arial"/>
          <w:spacing w:val="-3"/>
          <w:sz w:val="22"/>
          <w:szCs w:val="22"/>
        </w:rPr>
        <w:t xml:space="preserve"> </w:t>
      </w:r>
      <w:r w:rsidRPr="003C75A3">
        <w:rPr>
          <w:rFonts w:ascii="Arial" w:hAnsi="Arial" w:cs="Arial"/>
          <w:sz w:val="22"/>
          <w:szCs w:val="22"/>
        </w:rPr>
        <w:t>Force</w:t>
      </w:r>
      <w:r w:rsidRPr="003C75A3">
        <w:rPr>
          <w:rFonts w:ascii="Arial" w:hAnsi="Arial" w:cs="Arial"/>
          <w:spacing w:val="-4"/>
          <w:sz w:val="22"/>
          <w:szCs w:val="22"/>
        </w:rPr>
        <w:t xml:space="preserve"> </w:t>
      </w:r>
      <w:r w:rsidRPr="003C75A3">
        <w:rPr>
          <w:rFonts w:ascii="Arial" w:hAnsi="Arial" w:cs="Arial"/>
          <w:sz w:val="22"/>
          <w:szCs w:val="22"/>
        </w:rPr>
        <w:t>Majeure</w:t>
      </w:r>
      <w:r w:rsidRPr="003C75A3">
        <w:rPr>
          <w:rFonts w:ascii="Arial" w:hAnsi="Arial" w:cs="Arial"/>
          <w:spacing w:val="-4"/>
          <w:sz w:val="22"/>
          <w:szCs w:val="22"/>
        </w:rPr>
        <w:t xml:space="preserve"> </w:t>
      </w:r>
      <w:r w:rsidRPr="003C75A3">
        <w:rPr>
          <w:rFonts w:ascii="Arial" w:hAnsi="Arial" w:cs="Arial"/>
          <w:sz w:val="22"/>
          <w:szCs w:val="22"/>
        </w:rPr>
        <w:t>(Natural</w:t>
      </w:r>
      <w:r w:rsidRPr="003C75A3">
        <w:rPr>
          <w:rFonts w:ascii="Arial" w:hAnsi="Arial" w:cs="Arial"/>
          <w:spacing w:val="-3"/>
          <w:sz w:val="22"/>
          <w:szCs w:val="22"/>
        </w:rPr>
        <w:t xml:space="preserve"> </w:t>
      </w:r>
      <w:r w:rsidRPr="003C75A3">
        <w:rPr>
          <w:rFonts w:ascii="Arial" w:hAnsi="Arial" w:cs="Arial"/>
          <w:sz w:val="22"/>
          <w:szCs w:val="22"/>
        </w:rPr>
        <w:t xml:space="preserve">Calamity, Curfew, local government/Authority Orders), Estate &amp; Authority related issues (Supported by EMG) and RJIO dependency cases. </w:t>
      </w:r>
    </w:p>
    <w:p w14:paraId="2CFD0E91" w14:textId="2ED77EB8" w:rsidR="005D6F3A" w:rsidRPr="00864276" w:rsidRDefault="005D6F3A" w:rsidP="00864276">
      <w:pPr>
        <w:spacing w:before="120" w:after="120"/>
        <w:rPr>
          <w:rFonts w:ascii="Arial" w:hAnsi="Arial" w:cs="Arial"/>
          <w:b/>
          <w:sz w:val="22"/>
          <w:szCs w:val="22"/>
        </w:rPr>
      </w:pPr>
      <w:r w:rsidRPr="003C75A3">
        <w:rPr>
          <w:rFonts w:ascii="Arial" w:hAnsi="Arial" w:cs="Arial"/>
          <w:b/>
          <w:sz w:val="22"/>
          <w:szCs w:val="22"/>
        </w:rPr>
        <w:t>The</w:t>
      </w:r>
      <w:r w:rsidRPr="003C75A3">
        <w:rPr>
          <w:rFonts w:ascii="Arial" w:hAnsi="Arial" w:cs="Arial"/>
          <w:b/>
          <w:spacing w:val="-6"/>
          <w:sz w:val="22"/>
          <w:szCs w:val="22"/>
        </w:rPr>
        <w:t xml:space="preserve"> </w:t>
      </w:r>
      <w:r w:rsidRPr="003C75A3">
        <w:rPr>
          <w:rFonts w:ascii="Arial" w:hAnsi="Arial" w:cs="Arial"/>
          <w:b/>
          <w:sz w:val="22"/>
          <w:szCs w:val="22"/>
        </w:rPr>
        <w:t>Performance</w:t>
      </w:r>
      <w:r w:rsidRPr="003C75A3">
        <w:rPr>
          <w:rFonts w:ascii="Arial" w:hAnsi="Arial" w:cs="Arial"/>
          <w:b/>
          <w:spacing w:val="-6"/>
          <w:sz w:val="22"/>
          <w:szCs w:val="22"/>
        </w:rPr>
        <w:t xml:space="preserve"> </w:t>
      </w:r>
      <w:r w:rsidRPr="003C75A3">
        <w:rPr>
          <w:rFonts w:ascii="Arial" w:hAnsi="Arial" w:cs="Arial"/>
          <w:b/>
          <w:sz w:val="22"/>
          <w:szCs w:val="22"/>
        </w:rPr>
        <w:t>measurement</w:t>
      </w:r>
      <w:r w:rsidRPr="003C75A3">
        <w:rPr>
          <w:rFonts w:ascii="Arial" w:hAnsi="Arial" w:cs="Arial"/>
          <w:b/>
          <w:spacing w:val="-4"/>
          <w:sz w:val="22"/>
          <w:szCs w:val="22"/>
        </w:rPr>
        <w:t xml:space="preserve"> </w:t>
      </w:r>
      <w:r w:rsidRPr="003C75A3">
        <w:rPr>
          <w:rFonts w:ascii="Arial" w:hAnsi="Arial" w:cs="Arial"/>
          <w:b/>
          <w:sz w:val="22"/>
          <w:szCs w:val="22"/>
        </w:rPr>
        <w:t>shall</w:t>
      </w:r>
      <w:r w:rsidRPr="003C75A3">
        <w:rPr>
          <w:rFonts w:ascii="Arial" w:hAnsi="Arial" w:cs="Arial"/>
          <w:b/>
          <w:spacing w:val="-5"/>
          <w:sz w:val="22"/>
          <w:szCs w:val="22"/>
        </w:rPr>
        <w:t xml:space="preserve"> </w:t>
      </w:r>
      <w:r w:rsidRPr="003C75A3">
        <w:rPr>
          <w:rFonts w:ascii="Arial" w:hAnsi="Arial" w:cs="Arial"/>
          <w:b/>
          <w:sz w:val="22"/>
          <w:szCs w:val="22"/>
        </w:rPr>
        <w:t>be</w:t>
      </w:r>
      <w:r w:rsidRPr="003C75A3">
        <w:rPr>
          <w:rFonts w:ascii="Arial" w:hAnsi="Arial" w:cs="Arial"/>
          <w:b/>
          <w:spacing w:val="-6"/>
          <w:sz w:val="22"/>
          <w:szCs w:val="22"/>
        </w:rPr>
        <w:t xml:space="preserve"> </w:t>
      </w:r>
      <w:r w:rsidRPr="003C75A3">
        <w:rPr>
          <w:rFonts w:ascii="Arial" w:hAnsi="Arial" w:cs="Arial"/>
          <w:b/>
          <w:sz w:val="22"/>
          <w:szCs w:val="22"/>
        </w:rPr>
        <w:t>as</w:t>
      </w:r>
      <w:r w:rsidRPr="003C75A3">
        <w:rPr>
          <w:rFonts w:ascii="Arial" w:hAnsi="Arial" w:cs="Arial"/>
          <w:b/>
          <w:spacing w:val="-4"/>
          <w:sz w:val="22"/>
          <w:szCs w:val="22"/>
        </w:rPr>
        <w:t xml:space="preserve"> </w:t>
      </w:r>
      <w:r w:rsidRPr="003C75A3">
        <w:rPr>
          <w:rFonts w:ascii="Arial" w:hAnsi="Arial" w:cs="Arial"/>
          <w:b/>
          <w:spacing w:val="-2"/>
          <w:sz w:val="22"/>
          <w:szCs w:val="22"/>
        </w:rPr>
        <w:t>under:</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2"/>
        <w:gridCol w:w="1718"/>
      </w:tblGrid>
      <w:tr w:rsidR="005D6F3A" w:rsidRPr="003C75A3" w14:paraId="2EDF9073" w14:textId="77777777" w:rsidTr="007C69FA">
        <w:trPr>
          <w:trHeight w:val="306"/>
        </w:trPr>
        <w:tc>
          <w:tcPr>
            <w:tcW w:w="4380" w:type="dxa"/>
            <w:gridSpan w:val="2"/>
            <w:shd w:val="clear" w:color="auto" w:fill="E8E8E8" w:themeFill="background2"/>
          </w:tcPr>
          <w:p w14:paraId="03249E75" w14:textId="77777777" w:rsidR="005D6F3A" w:rsidRPr="003C75A3" w:rsidRDefault="005D6F3A" w:rsidP="00A77526">
            <w:pPr>
              <w:pStyle w:val="TableParagraph"/>
              <w:spacing w:before="16" w:line="271" w:lineRule="exact"/>
              <w:ind w:left="750"/>
              <w:rPr>
                <w:rFonts w:ascii="Arial" w:hAnsi="Arial" w:cs="Arial"/>
                <w:b/>
              </w:rPr>
            </w:pPr>
            <w:r w:rsidRPr="003C75A3">
              <w:rPr>
                <w:rFonts w:ascii="Arial" w:hAnsi="Arial" w:cs="Arial"/>
                <w:b/>
              </w:rPr>
              <w:t>Proposed</w:t>
            </w:r>
            <w:r w:rsidRPr="003C75A3">
              <w:rPr>
                <w:rFonts w:ascii="Arial" w:hAnsi="Arial" w:cs="Arial"/>
                <w:b/>
                <w:spacing w:val="-6"/>
              </w:rPr>
              <w:t xml:space="preserve"> </w:t>
            </w:r>
            <w:r w:rsidRPr="003C75A3">
              <w:rPr>
                <w:rFonts w:ascii="Arial" w:hAnsi="Arial" w:cs="Arial"/>
                <w:b/>
              </w:rPr>
              <w:t>Rewards</w:t>
            </w:r>
            <w:r w:rsidRPr="003C75A3">
              <w:rPr>
                <w:rFonts w:ascii="Arial" w:hAnsi="Arial" w:cs="Arial"/>
                <w:b/>
                <w:spacing w:val="-7"/>
              </w:rPr>
              <w:t xml:space="preserve"> </w:t>
            </w:r>
            <w:r w:rsidRPr="003C75A3">
              <w:rPr>
                <w:rFonts w:ascii="Arial" w:hAnsi="Arial" w:cs="Arial"/>
                <w:b/>
              </w:rPr>
              <w:t>&amp;</w:t>
            </w:r>
            <w:r w:rsidRPr="003C75A3">
              <w:rPr>
                <w:rFonts w:ascii="Arial" w:hAnsi="Arial" w:cs="Arial"/>
                <w:b/>
                <w:spacing w:val="-7"/>
              </w:rPr>
              <w:t xml:space="preserve"> </w:t>
            </w:r>
            <w:r w:rsidRPr="003C75A3">
              <w:rPr>
                <w:rFonts w:ascii="Arial" w:hAnsi="Arial" w:cs="Arial"/>
                <w:b/>
                <w:spacing w:val="-2"/>
              </w:rPr>
              <w:t>Penalty</w:t>
            </w:r>
          </w:p>
        </w:tc>
      </w:tr>
      <w:tr w:rsidR="005D6F3A" w:rsidRPr="003C75A3" w14:paraId="3CA9A65A" w14:textId="77777777" w:rsidTr="007C69FA">
        <w:trPr>
          <w:trHeight w:val="357"/>
        </w:trPr>
        <w:tc>
          <w:tcPr>
            <w:tcW w:w="2662" w:type="dxa"/>
            <w:tcBorders>
              <w:bottom w:val="dotted" w:sz="4" w:space="0" w:color="000000"/>
              <w:right w:val="dotted" w:sz="4" w:space="0" w:color="000000"/>
            </w:tcBorders>
            <w:shd w:val="clear" w:color="auto" w:fill="E8E8E8" w:themeFill="background2"/>
          </w:tcPr>
          <w:p w14:paraId="51B54A1F" w14:textId="77777777" w:rsidR="005D6F3A" w:rsidRPr="003C75A3" w:rsidRDefault="005D6F3A" w:rsidP="00A77526">
            <w:pPr>
              <w:pStyle w:val="TableParagraph"/>
              <w:spacing w:before="40"/>
              <w:ind w:left="1042" w:right="1025"/>
              <w:jc w:val="center"/>
              <w:rPr>
                <w:rFonts w:ascii="Arial" w:hAnsi="Arial" w:cs="Arial"/>
                <w:b/>
              </w:rPr>
            </w:pPr>
            <w:r w:rsidRPr="003C75A3">
              <w:rPr>
                <w:rFonts w:ascii="Arial" w:hAnsi="Arial" w:cs="Arial"/>
                <w:b/>
                <w:spacing w:val="-5"/>
              </w:rPr>
              <w:t>NWA</w:t>
            </w:r>
          </w:p>
        </w:tc>
        <w:tc>
          <w:tcPr>
            <w:tcW w:w="1718" w:type="dxa"/>
            <w:tcBorders>
              <w:left w:val="dotted" w:sz="4" w:space="0" w:color="000000"/>
              <w:bottom w:val="dotted" w:sz="4" w:space="0" w:color="000000"/>
            </w:tcBorders>
            <w:shd w:val="clear" w:color="auto" w:fill="E8E8E8" w:themeFill="background2"/>
          </w:tcPr>
          <w:p w14:paraId="32E95689" w14:textId="77777777" w:rsidR="005D6F3A" w:rsidRPr="003C75A3" w:rsidRDefault="005D6F3A" w:rsidP="00A77526">
            <w:pPr>
              <w:pStyle w:val="TableParagraph"/>
              <w:spacing w:before="40"/>
              <w:ind w:left="461" w:right="445"/>
              <w:jc w:val="center"/>
              <w:rPr>
                <w:rFonts w:ascii="Arial" w:hAnsi="Arial" w:cs="Arial"/>
                <w:b/>
              </w:rPr>
            </w:pPr>
            <w:r w:rsidRPr="003C75A3">
              <w:rPr>
                <w:rFonts w:ascii="Arial" w:hAnsi="Arial" w:cs="Arial"/>
                <w:b/>
                <w:spacing w:val="-2"/>
              </w:rPr>
              <w:t>Reward</w:t>
            </w:r>
          </w:p>
        </w:tc>
      </w:tr>
      <w:tr w:rsidR="005D6F3A" w:rsidRPr="003C75A3" w14:paraId="10976BE6" w14:textId="77777777" w:rsidTr="00864276">
        <w:trPr>
          <w:trHeight w:val="354"/>
        </w:trPr>
        <w:tc>
          <w:tcPr>
            <w:tcW w:w="2662" w:type="dxa"/>
            <w:tcBorders>
              <w:top w:val="dotted" w:sz="4" w:space="0" w:color="000000"/>
              <w:bottom w:val="dotted" w:sz="4" w:space="0" w:color="000000"/>
              <w:right w:val="dotted" w:sz="4" w:space="0" w:color="000000"/>
            </w:tcBorders>
          </w:tcPr>
          <w:p w14:paraId="535FA9B4" w14:textId="77777777" w:rsidR="005D6F3A" w:rsidRPr="003C75A3" w:rsidRDefault="005D6F3A" w:rsidP="00A77526">
            <w:pPr>
              <w:pStyle w:val="TableParagraph"/>
              <w:spacing w:before="37"/>
              <w:ind w:left="1042" w:right="1024"/>
              <w:jc w:val="center"/>
              <w:rPr>
                <w:rFonts w:ascii="Arial" w:hAnsi="Arial" w:cs="Arial"/>
              </w:rPr>
            </w:pPr>
            <w:r w:rsidRPr="003C75A3">
              <w:rPr>
                <w:rFonts w:ascii="Arial" w:hAnsi="Arial" w:cs="Arial"/>
                <w:spacing w:val="-4"/>
              </w:rPr>
              <w:t>100%</w:t>
            </w:r>
          </w:p>
        </w:tc>
        <w:tc>
          <w:tcPr>
            <w:tcW w:w="1718" w:type="dxa"/>
            <w:tcBorders>
              <w:top w:val="dotted" w:sz="4" w:space="0" w:color="000000"/>
              <w:left w:val="dotted" w:sz="4" w:space="0" w:color="000000"/>
              <w:bottom w:val="dotted" w:sz="4" w:space="0" w:color="000000"/>
            </w:tcBorders>
          </w:tcPr>
          <w:p w14:paraId="17FE4485" w14:textId="77777777" w:rsidR="005D6F3A" w:rsidRPr="003C75A3" w:rsidRDefault="005D6F3A" w:rsidP="00A77526">
            <w:pPr>
              <w:pStyle w:val="TableParagraph"/>
              <w:spacing w:before="37"/>
              <w:ind w:left="461" w:right="442"/>
              <w:jc w:val="center"/>
              <w:rPr>
                <w:rFonts w:ascii="Arial" w:hAnsi="Arial" w:cs="Arial"/>
              </w:rPr>
            </w:pPr>
            <w:r w:rsidRPr="003C75A3">
              <w:rPr>
                <w:rFonts w:ascii="Arial" w:hAnsi="Arial" w:cs="Arial"/>
                <w:spacing w:val="-5"/>
              </w:rPr>
              <w:t>10%</w:t>
            </w:r>
          </w:p>
        </w:tc>
      </w:tr>
      <w:tr w:rsidR="005D6F3A" w:rsidRPr="003C75A3" w14:paraId="6B69EC61" w14:textId="77777777" w:rsidTr="00864276">
        <w:trPr>
          <w:trHeight w:val="354"/>
        </w:trPr>
        <w:tc>
          <w:tcPr>
            <w:tcW w:w="2662" w:type="dxa"/>
            <w:tcBorders>
              <w:top w:val="dotted" w:sz="4" w:space="0" w:color="000000"/>
              <w:bottom w:val="dotted" w:sz="4" w:space="0" w:color="000000"/>
              <w:right w:val="dotted" w:sz="4" w:space="0" w:color="000000"/>
            </w:tcBorders>
          </w:tcPr>
          <w:p w14:paraId="1C131845" w14:textId="77777777" w:rsidR="005D6F3A" w:rsidRPr="003C75A3" w:rsidRDefault="005D6F3A" w:rsidP="00A77526">
            <w:pPr>
              <w:pStyle w:val="TableParagraph"/>
              <w:spacing w:before="37"/>
              <w:ind w:right="410"/>
              <w:jc w:val="right"/>
              <w:rPr>
                <w:rFonts w:ascii="Arial" w:hAnsi="Arial" w:cs="Arial"/>
              </w:rPr>
            </w:pPr>
            <w:r w:rsidRPr="003C75A3">
              <w:rPr>
                <w:rFonts w:ascii="Arial" w:hAnsi="Arial" w:cs="Arial"/>
              </w:rPr>
              <w:t>&gt;=99.98%</w:t>
            </w:r>
            <w:r w:rsidRPr="003C75A3">
              <w:rPr>
                <w:rFonts w:ascii="Arial" w:hAnsi="Arial" w:cs="Arial"/>
                <w:spacing w:val="-3"/>
              </w:rPr>
              <w:t xml:space="preserve"> </w:t>
            </w:r>
            <w:r w:rsidRPr="003C75A3">
              <w:rPr>
                <w:rFonts w:ascii="Arial" w:hAnsi="Arial" w:cs="Arial"/>
              </w:rPr>
              <w:t xml:space="preserve">- </w:t>
            </w:r>
            <w:r w:rsidRPr="003C75A3">
              <w:rPr>
                <w:rFonts w:ascii="Arial" w:hAnsi="Arial" w:cs="Arial"/>
                <w:spacing w:val="-2"/>
              </w:rPr>
              <w:t>&lt;100%</w:t>
            </w:r>
          </w:p>
        </w:tc>
        <w:tc>
          <w:tcPr>
            <w:tcW w:w="1718" w:type="dxa"/>
            <w:tcBorders>
              <w:top w:val="dotted" w:sz="4" w:space="0" w:color="000000"/>
              <w:left w:val="dotted" w:sz="4" w:space="0" w:color="000000"/>
              <w:bottom w:val="dotted" w:sz="4" w:space="0" w:color="000000"/>
            </w:tcBorders>
          </w:tcPr>
          <w:p w14:paraId="2396CE02" w14:textId="77777777" w:rsidR="005D6F3A" w:rsidRPr="003C75A3" w:rsidRDefault="005D6F3A" w:rsidP="00A77526">
            <w:pPr>
              <w:pStyle w:val="TableParagraph"/>
              <w:spacing w:before="37"/>
              <w:ind w:left="461" w:right="440"/>
              <w:jc w:val="center"/>
              <w:rPr>
                <w:rFonts w:ascii="Arial" w:hAnsi="Arial" w:cs="Arial"/>
              </w:rPr>
            </w:pPr>
            <w:r w:rsidRPr="003C75A3">
              <w:rPr>
                <w:rFonts w:ascii="Arial" w:hAnsi="Arial" w:cs="Arial"/>
                <w:spacing w:val="-5"/>
              </w:rPr>
              <w:t>8%</w:t>
            </w:r>
          </w:p>
        </w:tc>
      </w:tr>
      <w:tr w:rsidR="005D6F3A" w:rsidRPr="003C75A3" w14:paraId="6BB58660" w14:textId="77777777" w:rsidTr="00864276">
        <w:trPr>
          <w:trHeight w:val="371"/>
        </w:trPr>
        <w:tc>
          <w:tcPr>
            <w:tcW w:w="2662" w:type="dxa"/>
            <w:tcBorders>
              <w:top w:val="dotted" w:sz="4" w:space="0" w:color="000000"/>
              <w:bottom w:val="dotted" w:sz="4" w:space="0" w:color="000000"/>
              <w:right w:val="dotted" w:sz="4" w:space="0" w:color="000000"/>
            </w:tcBorders>
          </w:tcPr>
          <w:p w14:paraId="599E3448" w14:textId="77777777" w:rsidR="005D6F3A" w:rsidRPr="003C75A3" w:rsidRDefault="005D6F3A" w:rsidP="00A77526">
            <w:pPr>
              <w:pStyle w:val="TableParagraph"/>
              <w:spacing w:before="47"/>
              <w:ind w:right="319"/>
              <w:jc w:val="right"/>
              <w:rPr>
                <w:rFonts w:ascii="Arial" w:hAnsi="Arial" w:cs="Arial"/>
              </w:rPr>
            </w:pPr>
            <w:r w:rsidRPr="003C75A3">
              <w:rPr>
                <w:rFonts w:ascii="Arial" w:hAnsi="Arial" w:cs="Arial"/>
              </w:rPr>
              <w:t>&gt;=99.97%</w:t>
            </w:r>
            <w:r w:rsidRPr="003C75A3">
              <w:rPr>
                <w:rFonts w:ascii="Arial" w:hAnsi="Arial" w:cs="Arial"/>
                <w:spacing w:val="-5"/>
              </w:rPr>
              <w:t xml:space="preserve"> </w:t>
            </w:r>
            <w:r w:rsidRPr="003C75A3">
              <w:rPr>
                <w:rFonts w:ascii="Arial" w:hAnsi="Arial" w:cs="Arial"/>
              </w:rPr>
              <w:t xml:space="preserve">- </w:t>
            </w:r>
            <w:r w:rsidRPr="003C75A3">
              <w:rPr>
                <w:rFonts w:ascii="Arial" w:hAnsi="Arial" w:cs="Arial"/>
                <w:spacing w:val="-2"/>
              </w:rPr>
              <w:t>&lt;99.98%</w:t>
            </w:r>
          </w:p>
        </w:tc>
        <w:tc>
          <w:tcPr>
            <w:tcW w:w="1718" w:type="dxa"/>
            <w:tcBorders>
              <w:top w:val="dotted" w:sz="4" w:space="0" w:color="000000"/>
              <w:left w:val="dotted" w:sz="4" w:space="0" w:color="000000"/>
              <w:bottom w:val="dotted" w:sz="4" w:space="0" w:color="000000"/>
            </w:tcBorders>
          </w:tcPr>
          <w:p w14:paraId="25488F7D" w14:textId="77777777" w:rsidR="005D6F3A" w:rsidRPr="003C75A3" w:rsidRDefault="005D6F3A" w:rsidP="00A77526">
            <w:pPr>
              <w:pStyle w:val="TableParagraph"/>
              <w:spacing w:before="47"/>
              <w:ind w:left="461" w:right="440"/>
              <w:jc w:val="center"/>
              <w:rPr>
                <w:rFonts w:ascii="Arial" w:hAnsi="Arial" w:cs="Arial"/>
              </w:rPr>
            </w:pPr>
            <w:r w:rsidRPr="003C75A3">
              <w:rPr>
                <w:rFonts w:ascii="Arial" w:hAnsi="Arial" w:cs="Arial"/>
                <w:spacing w:val="-5"/>
              </w:rPr>
              <w:t>7%</w:t>
            </w:r>
          </w:p>
        </w:tc>
      </w:tr>
      <w:tr w:rsidR="005D6F3A" w:rsidRPr="003C75A3" w14:paraId="3D79EFA7" w14:textId="77777777" w:rsidTr="00864276">
        <w:trPr>
          <w:trHeight w:val="371"/>
        </w:trPr>
        <w:tc>
          <w:tcPr>
            <w:tcW w:w="2662" w:type="dxa"/>
            <w:tcBorders>
              <w:top w:val="dotted" w:sz="4" w:space="0" w:color="000000"/>
              <w:right w:val="dotted" w:sz="4" w:space="0" w:color="000000"/>
            </w:tcBorders>
          </w:tcPr>
          <w:p w14:paraId="2DF0F428" w14:textId="77777777" w:rsidR="005D6F3A" w:rsidRPr="003C75A3" w:rsidRDefault="005D6F3A" w:rsidP="00A77526">
            <w:pPr>
              <w:pStyle w:val="TableParagraph"/>
              <w:spacing w:before="47"/>
              <w:ind w:right="379"/>
              <w:jc w:val="right"/>
              <w:rPr>
                <w:rFonts w:ascii="Arial" w:hAnsi="Arial" w:cs="Arial"/>
              </w:rPr>
            </w:pPr>
            <w:r w:rsidRPr="003C75A3">
              <w:rPr>
                <w:rFonts w:ascii="Arial" w:hAnsi="Arial" w:cs="Arial"/>
              </w:rPr>
              <w:t>&gt;99.95%</w:t>
            </w:r>
            <w:r w:rsidRPr="003C75A3">
              <w:rPr>
                <w:rFonts w:ascii="Arial" w:hAnsi="Arial" w:cs="Arial"/>
                <w:spacing w:val="-1"/>
              </w:rPr>
              <w:t xml:space="preserve"> </w:t>
            </w:r>
            <w:r w:rsidRPr="003C75A3">
              <w:rPr>
                <w:rFonts w:ascii="Arial" w:hAnsi="Arial" w:cs="Arial"/>
              </w:rPr>
              <w:t>-</w:t>
            </w:r>
            <w:r w:rsidRPr="003C75A3">
              <w:rPr>
                <w:rFonts w:ascii="Arial" w:hAnsi="Arial" w:cs="Arial"/>
                <w:spacing w:val="-1"/>
              </w:rPr>
              <w:t xml:space="preserve"> </w:t>
            </w:r>
            <w:r w:rsidRPr="003C75A3">
              <w:rPr>
                <w:rFonts w:ascii="Arial" w:hAnsi="Arial" w:cs="Arial"/>
                <w:spacing w:val="-2"/>
              </w:rPr>
              <w:t>&lt;99.97%</w:t>
            </w:r>
          </w:p>
        </w:tc>
        <w:tc>
          <w:tcPr>
            <w:tcW w:w="1718" w:type="dxa"/>
            <w:tcBorders>
              <w:top w:val="dotted" w:sz="4" w:space="0" w:color="000000"/>
              <w:left w:val="dotted" w:sz="4" w:space="0" w:color="000000"/>
            </w:tcBorders>
          </w:tcPr>
          <w:p w14:paraId="0FD36FEF" w14:textId="77777777" w:rsidR="005D6F3A" w:rsidRPr="003C75A3" w:rsidRDefault="005D6F3A" w:rsidP="00A77526">
            <w:pPr>
              <w:pStyle w:val="TableParagraph"/>
              <w:spacing w:before="47"/>
              <w:ind w:left="461" w:right="440"/>
              <w:jc w:val="center"/>
              <w:rPr>
                <w:rFonts w:ascii="Arial" w:hAnsi="Arial" w:cs="Arial"/>
              </w:rPr>
            </w:pPr>
            <w:r w:rsidRPr="003C75A3">
              <w:rPr>
                <w:rFonts w:ascii="Arial" w:hAnsi="Arial" w:cs="Arial"/>
                <w:spacing w:val="-5"/>
              </w:rPr>
              <w:t>5%</w:t>
            </w:r>
          </w:p>
        </w:tc>
      </w:tr>
      <w:tr w:rsidR="005D6F3A" w:rsidRPr="003C75A3" w14:paraId="7A1B6A00" w14:textId="77777777" w:rsidTr="007C69FA">
        <w:trPr>
          <w:trHeight w:val="354"/>
        </w:trPr>
        <w:tc>
          <w:tcPr>
            <w:tcW w:w="2662" w:type="dxa"/>
            <w:tcBorders>
              <w:bottom w:val="dotted" w:sz="4" w:space="0" w:color="000000"/>
              <w:right w:val="dotted" w:sz="4" w:space="0" w:color="000000"/>
            </w:tcBorders>
            <w:shd w:val="clear" w:color="auto" w:fill="E8E8E8" w:themeFill="background2"/>
          </w:tcPr>
          <w:p w14:paraId="09EBAC9E" w14:textId="77777777" w:rsidR="005D6F3A" w:rsidRPr="003C75A3" w:rsidRDefault="005D6F3A" w:rsidP="007C4AD1">
            <w:pPr>
              <w:pStyle w:val="TableParagraph"/>
              <w:spacing w:before="37"/>
              <w:ind w:right="23"/>
              <w:jc w:val="center"/>
              <w:rPr>
                <w:rFonts w:ascii="Arial" w:hAnsi="Arial" w:cs="Arial"/>
                <w:b/>
              </w:rPr>
            </w:pPr>
            <w:r w:rsidRPr="003C75A3">
              <w:rPr>
                <w:rFonts w:ascii="Arial" w:hAnsi="Arial" w:cs="Arial"/>
                <w:b/>
                <w:spacing w:val="-2"/>
              </w:rPr>
              <w:t>Score</w:t>
            </w:r>
          </w:p>
        </w:tc>
        <w:tc>
          <w:tcPr>
            <w:tcW w:w="1718" w:type="dxa"/>
            <w:tcBorders>
              <w:left w:val="dotted" w:sz="4" w:space="0" w:color="000000"/>
              <w:bottom w:val="dotted" w:sz="4" w:space="0" w:color="000000"/>
            </w:tcBorders>
            <w:shd w:val="clear" w:color="auto" w:fill="E8E8E8" w:themeFill="background2"/>
          </w:tcPr>
          <w:p w14:paraId="3149DFCC" w14:textId="77777777" w:rsidR="005D6F3A" w:rsidRPr="003C75A3" w:rsidRDefault="005D6F3A" w:rsidP="00A77526">
            <w:pPr>
              <w:pStyle w:val="TableParagraph"/>
              <w:spacing w:before="37"/>
              <w:ind w:left="461" w:right="442"/>
              <w:jc w:val="center"/>
              <w:rPr>
                <w:rFonts w:ascii="Arial" w:hAnsi="Arial" w:cs="Arial"/>
                <w:b/>
              </w:rPr>
            </w:pPr>
            <w:r w:rsidRPr="003C75A3">
              <w:rPr>
                <w:rFonts w:ascii="Arial" w:hAnsi="Arial" w:cs="Arial"/>
                <w:b/>
                <w:spacing w:val="-2"/>
              </w:rPr>
              <w:t>Penalty</w:t>
            </w:r>
          </w:p>
        </w:tc>
      </w:tr>
      <w:tr w:rsidR="005D6F3A" w:rsidRPr="003C75A3" w14:paraId="240090F7" w14:textId="77777777" w:rsidTr="00864276">
        <w:trPr>
          <w:trHeight w:val="354"/>
        </w:trPr>
        <w:tc>
          <w:tcPr>
            <w:tcW w:w="2662" w:type="dxa"/>
            <w:tcBorders>
              <w:top w:val="dotted" w:sz="4" w:space="0" w:color="000000"/>
              <w:bottom w:val="dotted" w:sz="4" w:space="0" w:color="000000"/>
              <w:right w:val="dotted" w:sz="4" w:space="0" w:color="000000"/>
            </w:tcBorders>
          </w:tcPr>
          <w:p w14:paraId="08BE7A7D" w14:textId="77777777" w:rsidR="005D6F3A" w:rsidRPr="003C75A3" w:rsidRDefault="005D6F3A" w:rsidP="00A77526">
            <w:pPr>
              <w:pStyle w:val="TableParagraph"/>
              <w:spacing w:before="40"/>
              <w:ind w:left="1041" w:right="1025"/>
              <w:jc w:val="center"/>
              <w:rPr>
                <w:rFonts w:ascii="Arial" w:hAnsi="Arial" w:cs="Arial"/>
              </w:rPr>
            </w:pPr>
            <w:r w:rsidRPr="003C75A3">
              <w:rPr>
                <w:rFonts w:ascii="Arial" w:hAnsi="Arial" w:cs="Arial"/>
                <w:spacing w:val="-5"/>
              </w:rPr>
              <w:t>95</w:t>
            </w:r>
          </w:p>
        </w:tc>
        <w:tc>
          <w:tcPr>
            <w:tcW w:w="1718" w:type="dxa"/>
            <w:tcBorders>
              <w:top w:val="dotted" w:sz="4" w:space="0" w:color="000000"/>
              <w:left w:val="dotted" w:sz="4" w:space="0" w:color="000000"/>
              <w:bottom w:val="dotted" w:sz="4" w:space="0" w:color="000000"/>
            </w:tcBorders>
          </w:tcPr>
          <w:p w14:paraId="0E6DC3E3" w14:textId="77777777" w:rsidR="005D6F3A" w:rsidRPr="003C75A3" w:rsidRDefault="005D6F3A" w:rsidP="00A77526">
            <w:pPr>
              <w:pStyle w:val="TableParagraph"/>
              <w:spacing w:before="40"/>
              <w:ind w:left="461" w:right="441"/>
              <w:jc w:val="center"/>
              <w:rPr>
                <w:rFonts w:ascii="Arial" w:hAnsi="Arial" w:cs="Arial"/>
              </w:rPr>
            </w:pPr>
            <w:r w:rsidRPr="003C75A3">
              <w:rPr>
                <w:rFonts w:ascii="Arial" w:hAnsi="Arial" w:cs="Arial"/>
                <w:spacing w:val="-4"/>
              </w:rPr>
              <w:t>2.0%</w:t>
            </w:r>
          </w:p>
        </w:tc>
      </w:tr>
      <w:tr w:rsidR="005D6F3A" w:rsidRPr="003C75A3" w14:paraId="6F8BC3C7" w14:textId="77777777" w:rsidTr="00864276">
        <w:trPr>
          <w:trHeight w:val="357"/>
        </w:trPr>
        <w:tc>
          <w:tcPr>
            <w:tcW w:w="2662" w:type="dxa"/>
            <w:tcBorders>
              <w:top w:val="dotted" w:sz="4" w:space="0" w:color="000000"/>
              <w:bottom w:val="dotted" w:sz="4" w:space="0" w:color="000000"/>
              <w:right w:val="dotted" w:sz="4" w:space="0" w:color="000000"/>
            </w:tcBorders>
          </w:tcPr>
          <w:p w14:paraId="44C621BB" w14:textId="77777777" w:rsidR="005D6F3A" w:rsidRPr="003C75A3" w:rsidRDefault="005D6F3A" w:rsidP="00A77526">
            <w:pPr>
              <w:pStyle w:val="TableParagraph"/>
              <w:spacing w:before="40"/>
              <w:ind w:left="1041" w:right="1025"/>
              <w:jc w:val="center"/>
              <w:rPr>
                <w:rFonts w:ascii="Arial" w:hAnsi="Arial" w:cs="Arial"/>
              </w:rPr>
            </w:pPr>
            <w:r w:rsidRPr="003C75A3">
              <w:rPr>
                <w:rFonts w:ascii="Arial" w:hAnsi="Arial" w:cs="Arial"/>
                <w:spacing w:val="-5"/>
              </w:rPr>
              <w:t>90</w:t>
            </w:r>
          </w:p>
        </w:tc>
        <w:tc>
          <w:tcPr>
            <w:tcW w:w="1718" w:type="dxa"/>
            <w:tcBorders>
              <w:top w:val="dotted" w:sz="4" w:space="0" w:color="000000"/>
              <w:left w:val="dotted" w:sz="4" w:space="0" w:color="000000"/>
              <w:bottom w:val="dotted" w:sz="4" w:space="0" w:color="000000"/>
            </w:tcBorders>
          </w:tcPr>
          <w:p w14:paraId="0008E026" w14:textId="77777777" w:rsidR="005D6F3A" w:rsidRPr="003C75A3" w:rsidRDefault="005D6F3A" w:rsidP="00A77526">
            <w:pPr>
              <w:pStyle w:val="TableParagraph"/>
              <w:spacing w:before="40"/>
              <w:ind w:left="461" w:right="441"/>
              <w:jc w:val="center"/>
              <w:rPr>
                <w:rFonts w:ascii="Arial" w:hAnsi="Arial" w:cs="Arial"/>
              </w:rPr>
            </w:pPr>
            <w:r w:rsidRPr="003C75A3">
              <w:rPr>
                <w:rFonts w:ascii="Arial" w:hAnsi="Arial" w:cs="Arial"/>
                <w:spacing w:val="-4"/>
              </w:rPr>
              <w:t>3.0%</w:t>
            </w:r>
          </w:p>
        </w:tc>
      </w:tr>
      <w:tr w:rsidR="005D6F3A" w:rsidRPr="003C75A3" w14:paraId="707AFA27" w14:textId="77777777" w:rsidTr="00864276">
        <w:trPr>
          <w:trHeight w:val="354"/>
        </w:trPr>
        <w:tc>
          <w:tcPr>
            <w:tcW w:w="2662" w:type="dxa"/>
            <w:tcBorders>
              <w:top w:val="dotted" w:sz="4" w:space="0" w:color="000000"/>
              <w:bottom w:val="dotted" w:sz="4" w:space="0" w:color="000000"/>
              <w:right w:val="dotted" w:sz="4" w:space="0" w:color="000000"/>
            </w:tcBorders>
          </w:tcPr>
          <w:p w14:paraId="5FE2AF6A" w14:textId="77777777" w:rsidR="005D6F3A" w:rsidRPr="003C75A3" w:rsidRDefault="005D6F3A" w:rsidP="00A77526">
            <w:pPr>
              <w:pStyle w:val="TableParagraph"/>
              <w:spacing w:before="37"/>
              <w:ind w:left="1041" w:right="1025"/>
              <w:jc w:val="center"/>
              <w:rPr>
                <w:rFonts w:ascii="Arial" w:hAnsi="Arial" w:cs="Arial"/>
              </w:rPr>
            </w:pPr>
            <w:r w:rsidRPr="003C75A3">
              <w:rPr>
                <w:rFonts w:ascii="Arial" w:hAnsi="Arial" w:cs="Arial"/>
                <w:spacing w:val="-5"/>
              </w:rPr>
              <w:t>85</w:t>
            </w:r>
          </w:p>
        </w:tc>
        <w:tc>
          <w:tcPr>
            <w:tcW w:w="1718" w:type="dxa"/>
            <w:tcBorders>
              <w:top w:val="dotted" w:sz="4" w:space="0" w:color="000000"/>
              <w:left w:val="dotted" w:sz="4" w:space="0" w:color="000000"/>
              <w:bottom w:val="dotted" w:sz="4" w:space="0" w:color="000000"/>
            </w:tcBorders>
          </w:tcPr>
          <w:p w14:paraId="16706262" w14:textId="77777777" w:rsidR="005D6F3A" w:rsidRPr="003C75A3" w:rsidRDefault="005D6F3A" w:rsidP="00A77526">
            <w:pPr>
              <w:pStyle w:val="TableParagraph"/>
              <w:spacing w:before="37"/>
              <w:ind w:left="461" w:right="441"/>
              <w:jc w:val="center"/>
              <w:rPr>
                <w:rFonts w:ascii="Arial" w:hAnsi="Arial" w:cs="Arial"/>
              </w:rPr>
            </w:pPr>
            <w:r w:rsidRPr="003C75A3">
              <w:rPr>
                <w:rFonts w:ascii="Arial" w:hAnsi="Arial" w:cs="Arial"/>
                <w:spacing w:val="-4"/>
              </w:rPr>
              <w:t>5.0%</w:t>
            </w:r>
          </w:p>
        </w:tc>
      </w:tr>
      <w:tr w:rsidR="005D6F3A" w:rsidRPr="003C75A3" w14:paraId="252A74F5" w14:textId="77777777" w:rsidTr="00864276">
        <w:trPr>
          <w:trHeight w:val="371"/>
        </w:trPr>
        <w:tc>
          <w:tcPr>
            <w:tcW w:w="2662" w:type="dxa"/>
            <w:tcBorders>
              <w:top w:val="dotted" w:sz="4" w:space="0" w:color="000000"/>
              <w:right w:val="dotted" w:sz="4" w:space="0" w:color="000000"/>
            </w:tcBorders>
          </w:tcPr>
          <w:p w14:paraId="38DB9EFB" w14:textId="77777777" w:rsidR="005D6F3A" w:rsidRPr="003C75A3" w:rsidRDefault="005D6F3A" w:rsidP="00A77526">
            <w:pPr>
              <w:pStyle w:val="TableParagraph"/>
              <w:spacing w:before="45"/>
              <w:ind w:left="1039" w:right="1025"/>
              <w:jc w:val="center"/>
              <w:rPr>
                <w:rFonts w:ascii="Arial" w:hAnsi="Arial" w:cs="Arial"/>
              </w:rPr>
            </w:pPr>
            <w:r w:rsidRPr="003C75A3">
              <w:rPr>
                <w:rFonts w:ascii="Arial" w:hAnsi="Arial" w:cs="Arial"/>
                <w:spacing w:val="-4"/>
              </w:rPr>
              <w:t>&lt;=80</w:t>
            </w:r>
          </w:p>
        </w:tc>
        <w:tc>
          <w:tcPr>
            <w:tcW w:w="1718" w:type="dxa"/>
            <w:tcBorders>
              <w:top w:val="dotted" w:sz="4" w:space="0" w:color="000000"/>
              <w:left w:val="dotted" w:sz="4" w:space="0" w:color="000000"/>
            </w:tcBorders>
          </w:tcPr>
          <w:p w14:paraId="5C6EE3EA" w14:textId="77777777" w:rsidR="005D6F3A" w:rsidRPr="003C75A3" w:rsidRDefault="005D6F3A" w:rsidP="00A77526">
            <w:pPr>
              <w:pStyle w:val="TableParagraph"/>
              <w:spacing w:before="45"/>
              <w:ind w:left="461" w:right="441"/>
              <w:jc w:val="center"/>
              <w:rPr>
                <w:rFonts w:ascii="Arial" w:hAnsi="Arial" w:cs="Arial"/>
              </w:rPr>
            </w:pPr>
            <w:r w:rsidRPr="003C75A3">
              <w:rPr>
                <w:rFonts w:ascii="Arial" w:hAnsi="Arial" w:cs="Arial"/>
                <w:spacing w:val="-4"/>
              </w:rPr>
              <w:t>7.5%</w:t>
            </w:r>
          </w:p>
        </w:tc>
      </w:tr>
    </w:tbl>
    <w:p w14:paraId="1E24182C" w14:textId="634BC437" w:rsidR="007C4AD1" w:rsidRPr="003C75A3" w:rsidRDefault="005D6F3A" w:rsidP="00864276">
      <w:pPr>
        <w:spacing w:before="120" w:after="120"/>
        <w:rPr>
          <w:rFonts w:ascii="Arial" w:hAnsi="Arial" w:cs="Arial"/>
          <w:sz w:val="22"/>
          <w:szCs w:val="22"/>
        </w:rPr>
      </w:pPr>
      <w:r w:rsidRPr="003C75A3">
        <w:rPr>
          <w:rFonts w:ascii="Arial" w:hAnsi="Arial" w:cs="Arial"/>
          <w:sz w:val="22"/>
          <w:szCs w:val="22"/>
        </w:rPr>
        <w:t>* -</w:t>
      </w:r>
      <w:r w:rsidRPr="003C75A3">
        <w:rPr>
          <w:rFonts w:ascii="Arial" w:hAnsi="Arial" w:cs="Arial"/>
          <w:spacing w:val="-1"/>
          <w:sz w:val="22"/>
          <w:szCs w:val="22"/>
        </w:rPr>
        <w:t xml:space="preserve"> </w:t>
      </w:r>
      <w:r w:rsidRPr="00864276">
        <w:rPr>
          <w:rFonts w:ascii="Arial" w:hAnsi="Arial" w:cs="Arial"/>
          <w:bCs/>
          <w:sz w:val="22"/>
          <w:szCs w:val="22"/>
        </w:rPr>
        <w:t>Warning</w:t>
      </w:r>
      <w:r w:rsidRPr="003C75A3">
        <w:rPr>
          <w:rFonts w:ascii="Arial" w:hAnsi="Arial" w:cs="Arial"/>
          <w:spacing w:val="-4"/>
          <w:sz w:val="22"/>
          <w:szCs w:val="22"/>
        </w:rPr>
        <w:t xml:space="preserve"> </w:t>
      </w:r>
      <w:r w:rsidRPr="003C75A3">
        <w:rPr>
          <w:rFonts w:ascii="Arial" w:hAnsi="Arial" w:cs="Arial"/>
          <w:sz w:val="22"/>
          <w:szCs w:val="22"/>
        </w:rPr>
        <w:t>Letter</w:t>
      </w:r>
      <w:r w:rsidRPr="003C75A3">
        <w:rPr>
          <w:rFonts w:ascii="Arial" w:hAnsi="Arial" w:cs="Arial"/>
          <w:spacing w:val="-3"/>
          <w:sz w:val="22"/>
          <w:szCs w:val="22"/>
        </w:rPr>
        <w:t xml:space="preserve"> </w:t>
      </w:r>
      <w:r w:rsidRPr="003C75A3">
        <w:rPr>
          <w:rFonts w:ascii="Arial" w:hAnsi="Arial" w:cs="Arial"/>
          <w:sz w:val="22"/>
          <w:szCs w:val="22"/>
        </w:rPr>
        <w:t>to</w:t>
      </w:r>
      <w:r w:rsidRPr="003C75A3">
        <w:rPr>
          <w:rFonts w:ascii="Arial" w:hAnsi="Arial" w:cs="Arial"/>
          <w:spacing w:val="-2"/>
          <w:sz w:val="22"/>
          <w:szCs w:val="22"/>
        </w:rPr>
        <w:t xml:space="preserve"> </w:t>
      </w:r>
      <w:r w:rsidRPr="003C75A3">
        <w:rPr>
          <w:rFonts w:ascii="Arial" w:hAnsi="Arial" w:cs="Arial"/>
          <w:sz w:val="22"/>
          <w:szCs w:val="22"/>
        </w:rPr>
        <w:t>be issued</w:t>
      </w:r>
      <w:r w:rsidRPr="003C75A3">
        <w:rPr>
          <w:rFonts w:ascii="Arial" w:hAnsi="Arial" w:cs="Arial"/>
          <w:spacing w:val="-1"/>
          <w:sz w:val="22"/>
          <w:szCs w:val="22"/>
        </w:rPr>
        <w:t xml:space="preserve"> </w:t>
      </w:r>
      <w:r w:rsidRPr="003C75A3">
        <w:rPr>
          <w:rFonts w:ascii="Arial" w:hAnsi="Arial" w:cs="Arial"/>
          <w:sz w:val="22"/>
          <w:szCs w:val="22"/>
        </w:rPr>
        <w:t>for</w:t>
      </w:r>
      <w:r w:rsidRPr="003C75A3">
        <w:rPr>
          <w:rFonts w:ascii="Arial" w:hAnsi="Arial" w:cs="Arial"/>
          <w:spacing w:val="-1"/>
          <w:sz w:val="22"/>
          <w:szCs w:val="22"/>
        </w:rPr>
        <w:t xml:space="preserve"> </w:t>
      </w:r>
      <w:r w:rsidRPr="003C75A3">
        <w:rPr>
          <w:rFonts w:ascii="Arial" w:hAnsi="Arial" w:cs="Arial"/>
          <w:sz w:val="22"/>
          <w:szCs w:val="22"/>
        </w:rPr>
        <w:t>SPs</w:t>
      </w:r>
      <w:r w:rsidRPr="003C75A3">
        <w:rPr>
          <w:rFonts w:ascii="Arial" w:hAnsi="Arial" w:cs="Arial"/>
          <w:spacing w:val="-1"/>
          <w:sz w:val="22"/>
          <w:szCs w:val="22"/>
        </w:rPr>
        <w:t xml:space="preserve"> </w:t>
      </w:r>
      <w:r w:rsidRPr="003C75A3">
        <w:rPr>
          <w:rFonts w:ascii="Arial" w:hAnsi="Arial" w:cs="Arial"/>
          <w:sz w:val="22"/>
          <w:szCs w:val="22"/>
        </w:rPr>
        <w:t>going</w:t>
      </w:r>
      <w:r w:rsidRPr="003C75A3">
        <w:rPr>
          <w:rFonts w:ascii="Arial" w:hAnsi="Arial" w:cs="Arial"/>
          <w:spacing w:val="-2"/>
          <w:sz w:val="22"/>
          <w:szCs w:val="22"/>
        </w:rPr>
        <w:t xml:space="preserve"> </w:t>
      </w:r>
      <w:r w:rsidRPr="003C75A3">
        <w:rPr>
          <w:rFonts w:ascii="Arial" w:hAnsi="Arial" w:cs="Arial"/>
          <w:sz w:val="22"/>
          <w:szCs w:val="22"/>
        </w:rPr>
        <w:t>lower</w:t>
      </w:r>
      <w:r w:rsidRPr="003C75A3">
        <w:rPr>
          <w:rFonts w:ascii="Arial" w:hAnsi="Arial" w:cs="Arial"/>
          <w:spacing w:val="-3"/>
          <w:sz w:val="22"/>
          <w:szCs w:val="22"/>
        </w:rPr>
        <w:t xml:space="preserve"> </w:t>
      </w:r>
      <w:r w:rsidRPr="003C75A3">
        <w:rPr>
          <w:rFonts w:ascii="Arial" w:hAnsi="Arial" w:cs="Arial"/>
          <w:sz w:val="22"/>
          <w:szCs w:val="22"/>
        </w:rPr>
        <w:t>than</w:t>
      </w:r>
      <w:r w:rsidRPr="003C75A3">
        <w:rPr>
          <w:rFonts w:ascii="Arial" w:hAnsi="Arial" w:cs="Arial"/>
          <w:spacing w:val="-2"/>
          <w:sz w:val="22"/>
          <w:szCs w:val="22"/>
        </w:rPr>
        <w:t xml:space="preserve"> </w:t>
      </w:r>
      <w:r w:rsidRPr="003C75A3">
        <w:rPr>
          <w:rFonts w:ascii="Arial" w:hAnsi="Arial" w:cs="Arial"/>
          <w:sz w:val="22"/>
          <w:szCs w:val="22"/>
        </w:rPr>
        <w:t>70.</w:t>
      </w:r>
      <w:r w:rsidRPr="003C75A3">
        <w:rPr>
          <w:rFonts w:ascii="Arial" w:hAnsi="Arial" w:cs="Arial"/>
          <w:spacing w:val="-4"/>
          <w:sz w:val="22"/>
          <w:szCs w:val="22"/>
        </w:rPr>
        <w:t xml:space="preserve"> </w:t>
      </w:r>
      <w:r w:rsidRPr="003C75A3">
        <w:rPr>
          <w:rFonts w:ascii="Arial" w:hAnsi="Arial" w:cs="Arial"/>
          <w:sz w:val="22"/>
          <w:szCs w:val="22"/>
        </w:rPr>
        <w:t>Multiple</w:t>
      </w:r>
      <w:r w:rsidRPr="003C75A3">
        <w:rPr>
          <w:rFonts w:ascii="Arial" w:hAnsi="Arial" w:cs="Arial"/>
          <w:spacing w:val="-3"/>
          <w:sz w:val="22"/>
          <w:szCs w:val="22"/>
        </w:rPr>
        <w:t xml:space="preserve"> </w:t>
      </w:r>
      <w:r w:rsidRPr="003C75A3">
        <w:rPr>
          <w:rFonts w:ascii="Arial" w:hAnsi="Arial" w:cs="Arial"/>
          <w:sz w:val="22"/>
          <w:szCs w:val="22"/>
        </w:rPr>
        <w:t>Warning</w:t>
      </w:r>
      <w:r w:rsidRPr="003C75A3">
        <w:rPr>
          <w:rFonts w:ascii="Arial" w:hAnsi="Arial" w:cs="Arial"/>
          <w:spacing w:val="-2"/>
          <w:sz w:val="22"/>
          <w:szCs w:val="22"/>
        </w:rPr>
        <w:t xml:space="preserve"> </w:t>
      </w:r>
      <w:r w:rsidRPr="003C75A3">
        <w:rPr>
          <w:rFonts w:ascii="Arial" w:hAnsi="Arial" w:cs="Arial"/>
          <w:sz w:val="22"/>
          <w:szCs w:val="22"/>
        </w:rPr>
        <w:t>Letters</w:t>
      </w:r>
      <w:r w:rsidRPr="003C75A3">
        <w:rPr>
          <w:rFonts w:ascii="Arial" w:hAnsi="Arial" w:cs="Arial"/>
          <w:spacing w:val="-3"/>
          <w:sz w:val="22"/>
          <w:szCs w:val="22"/>
        </w:rPr>
        <w:t xml:space="preserve"> </w:t>
      </w:r>
      <w:r w:rsidRPr="003C75A3">
        <w:rPr>
          <w:rFonts w:ascii="Arial" w:hAnsi="Arial" w:cs="Arial"/>
          <w:sz w:val="22"/>
          <w:szCs w:val="22"/>
        </w:rPr>
        <w:t>may</w:t>
      </w:r>
      <w:r w:rsidRPr="003C75A3">
        <w:rPr>
          <w:rFonts w:ascii="Arial" w:hAnsi="Arial" w:cs="Arial"/>
          <w:spacing w:val="-1"/>
          <w:sz w:val="22"/>
          <w:szCs w:val="22"/>
        </w:rPr>
        <w:t xml:space="preserve"> </w:t>
      </w:r>
      <w:r w:rsidRPr="003C75A3">
        <w:rPr>
          <w:rFonts w:ascii="Arial" w:hAnsi="Arial" w:cs="Arial"/>
          <w:sz w:val="22"/>
          <w:szCs w:val="22"/>
        </w:rPr>
        <w:t>lead</w:t>
      </w:r>
      <w:r w:rsidRPr="003C75A3">
        <w:rPr>
          <w:rFonts w:ascii="Arial" w:hAnsi="Arial" w:cs="Arial"/>
          <w:spacing w:val="-3"/>
          <w:sz w:val="22"/>
          <w:szCs w:val="22"/>
        </w:rPr>
        <w:t xml:space="preserve"> </w:t>
      </w:r>
      <w:r w:rsidRPr="003C75A3">
        <w:rPr>
          <w:rFonts w:ascii="Arial" w:hAnsi="Arial" w:cs="Arial"/>
          <w:sz w:val="22"/>
          <w:szCs w:val="22"/>
        </w:rPr>
        <w:t>to Contract termination.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02"/>
        <w:gridCol w:w="2800"/>
      </w:tblGrid>
      <w:tr w:rsidR="005D6F3A" w:rsidRPr="003C75A3" w14:paraId="17DF4DD4" w14:textId="77777777" w:rsidTr="007C69FA">
        <w:trPr>
          <w:trHeight w:val="296"/>
        </w:trPr>
        <w:tc>
          <w:tcPr>
            <w:tcW w:w="2902" w:type="dxa"/>
            <w:shd w:val="clear" w:color="auto" w:fill="E8E8E8" w:themeFill="background2"/>
          </w:tcPr>
          <w:p w14:paraId="1F2306F4" w14:textId="77777777" w:rsidR="005D6F3A" w:rsidRPr="003C75A3" w:rsidRDefault="005D6F3A" w:rsidP="00A77526">
            <w:pPr>
              <w:pStyle w:val="TableParagraph"/>
              <w:spacing w:before="13" w:line="263" w:lineRule="exact"/>
              <w:ind w:left="466" w:right="451"/>
              <w:jc w:val="center"/>
              <w:rPr>
                <w:rFonts w:ascii="Arial" w:hAnsi="Arial" w:cs="Arial"/>
                <w:b/>
              </w:rPr>
            </w:pPr>
            <w:r w:rsidRPr="003C75A3">
              <w:rPr>
                <w:rFonts w:ascii="Arial" w:hAnsi="Arial" w:cs="Arial"/>
                <w:b/>
              </w:rPr>
              <w:t>Small</w:t>
            </w:r>
            <w:r w:rsidRPr="003C75A3">
              <w:rPr>
                <w:rFonts w:ascii="Arial" w:hAnsi="Arial" w:cs="Arial"/>
                <w:b/>
                <w:spacing w:val="-5"/>
              </w:rPr>
              <w:t xml:space="preserve"> </w:t>
            </w:r>
            <w:r w:rsidRPr="003C75A3">
              <w:rPr>
                <w:rFonts w:ascii="Arial" w:hAnsi="Arial" w:cs="Arial"/>
                <w:b/>
              </w:rPr>
              <w:t>Cell</w:t>
            </w:r>
            <w:r w:rsidRPr="003C75A3">
              <w:rPr>
                <w:rFonts w:ascii="Arial" w:hAnsi="Arial" w:cs="Arial"/>
                <w:b/>
                <w:spacing w:val="-5"/>
              </w:rPr>
              <w:t xml:space="preserve"> </w:t>
            </w:r>
            <w:r w:rsidRPr="003C75A3">
              <w:rPr>
                <w:rFonts w:ascii="Arial" w:hAnsi="Arial" w:cs="Arial"/>
                <w:b/>
                <w:spacing w:val="-2"/>
              </w:rPr>
              <w:t>Availability</w:t>
            </w:r>
          </w:p>
        </w:tc>
        <w:tc>
          <w:tcPr>
            <w:tcW w:w="2800" w:type="dxa"/>
            <w:shd w:val="clear" w:color="auto" w:fill="E8E8E8" w:themeFill="background2"/>
          </w:tcPr>
          <w:p w14:paraId="1DCE8C0B" w14:textId="77777777" w:rsidR="005D6F3A" w:rsidRPr="003C75A3" w:rsidRDefault="005D6F3A" w:rsidP="00A77526">
            <w:pPr>
              <w:pStyle w:val="TableParagraph"/>
              <w:spacing w:before="13" w:line="263" w:lineRule="exact"/>
              <w:ind w:left="721" w:right="706"/>
              <w:jc w:val="center"/>
              <w:rPr>
                <w:rFonts w:ascii="Arial" w:hAnsi="Arial" w:cs="Arial"/>
                <w:b/>
              </w:rPr>
            </w:pPr>
            <w:r w:rsidRPr="003C75A3">
              <w:rPr>
                <w:rFonts w:ascii="Arial" w:hAnsi="Arial" w:cs="Arial"/>
                <w:b/>
                <w:spacing w:val="-2"/>
              </w:rPr>
              <w:t>Reward</w:t>
            </w:r>
          </w:p>
        </w:tc>
      </w:tr>
      <w:tr w:rsidR="005D6F3A" w:rsidRPr="003C75A3" w14:paraId="1DECA104" w14:textId="77777777" w:rsidTr="00864276">
        <w:trPr>
          <w:trHeight w:val="296"/>
        </w:trPr>
        <w:tc>
          <w:tcPr>
            <w:tcW w:w="2902" w:type="dxa"/>
          </w:tcPr>
          <w:p w14:paraId="6CB96A98" w14:textId="77777777" w:rsidR="005D6F3A" w:rsidRPr="003C75A3" w:rsidRDefault="005D6F3A" w:rsidP="00A77526">
            <w:pPr>
              <w:pStyle w:val="TableParagraph"/>
              <w:spacing w:before="13" w:line="263" w:lineRule="exact"/>
              <w:ind w:left="466" w:right="449"/>
              <w:jc w:val="center"/>
              <w:rPr>
                <w:rFonts w:ascii="Arial" w:hAnsi="Arial" w:cs="Arial"/>
              </w:rPr>
            </w:pPr>
            <w:r w:rsidRPr="003C75A3">
              <w:rPr>
                <w:rFonts w:ascii="Arial" w:hAnsi="Arial" w:cs="Arial"/>
              </w:rPr>
              <w:t>&gt;=99.98</w:t>
            </w:r>
            <w:r w:rsidRPr="003C75A3">
              <w:rPr>
                <w:rFonts w:ascii="Arial" w:hAnsi="Arial" w:cs="Arial"/>
                <w:spacing w:val="-2"/>
              </w:rPr>
              <w:t xml:space="preserve"> </w:t>
            </w:r>
            <w:r w:rsidRPr="003C75A3">
              <w:rPr>
                <w:rFonts w:ascii="Arial" w:hAnsi="Arial" w:cs="Arial"/>
              </w:rPr>
              <w:t>-</w:t>
            </w:r>
            <w:r w:rsidRPr="003C75A3">
              <w:rPr>
                <w:rFonts w:ascii="Arial" w:hAnsi="Arial" w:cs="Arial"/>
                <w:spacing w:val="-6"/>
              </w:rPr>
              <w:t xml:space="preserve"> </w:t>
            </w:r>
            <w:r w:rsidRPr="003C75A3">
              <w:rPr>
                <w:rFonts w:ascii="Arial" w:hAnsi="Arial" w:cs="Arial"/>
                <w:spacing w:val="-2"/>
              </w:rPr>
              <w:t>&lt;99.99</w:t>
            </w:r>
          </w:p>
        </w:tc>
        <w:tc>
          <w:tcPr>
            <w:tcW w:w="2800" w:type="dxa"/>
          </w:tcPr>
          <w:p w14:paraId="203B4C58" w14:textId="77777777" w:rsidR="005D6F3A" w:rsidRPr="003C75A3" w:rsidRDefault="005D6F3A" w:rsidP="00A77526">
            <w:pPr>
              <w:pStyle w:val="TableParagraph"/>
              <w:spacing w:before="13" w:line="263" w:lineRule="exact"/>
              <w:ind w:left="721" w:right="705"/>
              <w:jc w:val="center"/>
              <w:rPr>
                <w:rFonts w:ascii="Arial" w:hAnsi="Arial" w:cs="Arial"/>
              </w:rPr>
            </w:pPr>
            <w:r w:rsidRPr="003C75A3">
              <w:rPr>
                <w:rFonts w:ascii="Arial" w:hAnsi="Arial" w:cs="Arial"/>
                <w:spacing w:val="-2"/>
              </w:rPr>
              <w:t>5.00%</w:t>
            </w:r>
          </w:p>
        </w:tc>
      </w:tr>
      <w:tr w:rsidR="005D6F3A" w:rsidRPr="003C75A3" w14:paraId="57DF23AA" w14:textId="77777777" w:rsidTr="00864276">
        <w:trPr>
          <w:trHeight w:val="296"/>
        </w:trPr>
        <w:tc>
          <w:tcPr>
            <w:tcW w:w="2902" w:type="dxa"/>
          </w:tcPr>
          <w:p w14:paraId="19E9D027" w14:textId="77777777" w:rsidR="005D6F3A" w:rsidRPr="003C75A3" w:rsidRDefault="005D6F3A" w:rsidP="00A77526">
            <w:pPr>
              <w:pStyle w:val="TableParagraph"/>
              <w:spacing w:before="15" w:line="261" w:lineRule="exact"/>
              <w:ind w:left="466" w:right="449"/>
              <w:jc w:val="center"/>
              <w:rPr>
                <w:rFonts w:ascii="Arial" w:hAnsi="Arial" w:cs="Arial"/>
              </w:rPr>
            </w:pPr>
            <w:r w:rsidRPr="003C75A3">
              <w:rPr>
                <w:rFonts w:ascii="Arial" w:hAnsi="Arial" w:cs="Arial"/>
              </w:rPr>
              <w:t>&gt;=99.99</w:t>
            </w:r>
            <w:r w:rsidRPr="003C75A3">
              <w:rPr>
                <w:rFonts w:ascii="Arial" w:hAnsi="Arial" w:cs="Arial"/>
                <w:spacing w:val="-2"/>
              </w:rPr>
              <w:t xml:space="preserve"> </w:t>
            </w:r>
            <w:r w:rsidRPr="003C75A3">
              <w:rPr>
                <w:rFonts w:ascii="Arial" w:hAnsi="Arial" w:cs="Arial"/>
              </w:rPr>
              <w:t>-</w:t>
            </w:r>
            <w:r w:rsidRPr="003C75A3">
              <w:rPr>
                <w:rFonts w:ascii="Arial" w:hAnsi="Arial" w:cs="Arial"/>
                <w:spacing w:val="-6"/>
              </w:rPr>
              <w:t xml:space="preserve"> </w:t>
            </w:r>
            <w:r w:rsidRPr="003C75A3">
              <w:rPr>
                <w:rFonts w:ascii="Arial" w:hAnsi="Arial" w:cs="Arial"/>
                <w:spacing w:val="-2"/>
              </w:rPr>
              <w:t>&lt;100%</w:t>
            </w:r>
          </w:p>
        </w:tc>
        <w:tc>
          <w:tcPr>
            <w:tcW w:w="2800" w:type="dxa"/>
          </w:tcPr>
          <w:p w14:paraId="39E31666" w14:textId="77777777" w:rsidR="005D6F3A" w:rsidRPr="003C75A3" w:rsidRDefault="005D6F3A" w:rsidP="00A77526">
            <w:pPr>
              <w:pStyle w:val="TableParagraph"/>
              <w:spacing w:before="15" w:line="261" w:lineRule="exact"/>
              <w:ind w:left="721" w:right="705"/>
              <w:jc w:val="center"/>
              <w:rPr>
                <w:rFonts w:ascii="Arial" w:hAnsi="Arial" w:cs="Arial"/>
              </w:rPr>
            </w:pPr>
            <w:r w:rsidRPr="003C75A3">
              <w:rPr>
                <w:rFonts w:ascii="Arial" w:hAnsi="Arial" w:cs="Arial"/>
                <w:spacing w:val="-2"/>
              </w:rPr>
              <w:t>7.00%</w:t>
            </w:r>
          </w:p>
        </w:tc>
      </w:tr>
      <w:tr w:rsidR="005D6F3A" w:rsidRPr="003C75A3" w14:paraId="32025F94" w14:textId="77777777" w:rsidTr="00864276">
        <w:trPr>
          <w:trHeight w:val="297"/>
        </w:trPr>
        <w:tc>
          <w:tcPr>
            <w:tcW w:w="2902" w:type="dxa"/>
          </w:tcPr>
          <w:p w14:paraId="26681E14" w14:textId="77777777" w:rsidR="005D6F3A" w:rsidRPr="003C75A3" w:rsidRDefault="005D6F3A" w:rsidP="00A77526">
            <w:pPr>
              <w:pStyle w:val="TableParagraph"/>
              <w:spacing w:before="16" w:line="261" w:lineRule="exact"/>
              <w:ind w:left="466" w:right="451"/>
              <w:jc w:val="center"/>
              <w:rPr>
                <w:rFonts w:ascii="Arial" w:hAnsi="Arial" w:cs="Arial"/>
              </w:rPr>
            </w:pPr>
            <w:r w:rsidRPr="003C75A3">
              <w:rPr>
                <w:rFonts w:ascii="Arial" w:hAnsi="Arial" w:cs="Arial"/>
                <w:spacing w:val="-4"/>
              </w:rPr>
              <w:t>=100%</w:t>
            </w:r>
          </w:p>
        </w:tc>
        <w:tc>
          <w:tcPr>
            <w:tcW w:w="2800" w:type="dxa"/>
          </w:tcPr>
          <w:p w14:paraId="0356BFA2" w14:textId="77777777" w:rsidR="005D6F3A" w:rsidRPr="003C75A3" w:rsidRDefault="005D6F3A" w:rsidP="00A77526">
            <w:pPr>
              <w:pStyle w:val="TableParagraph"/>
              <w:spacing w:before="16" w:line="261" w:lineRule="exact"/>
              <w:ind w:left="719" w:right="706"/>
              <w:jc w:val="center"/>
              <w:rPr>
                <w:rFonts w:ascii="Arial" w:hAnsi="Arial" w:cs="Arial"/>
              </w:rPr>
            </w:pPr>
            <w:r w:rsidRPr="003C75A3">
              <w:rPr>
                <w:rFonts w:ascii="Arial" w:hAnsi="Arial" w:cs="Arial"/>
                <w:spacing w:val="-2"/>
              </w:rPr>
              <w:t>10.00%</w:t>
            </w:r>
          </w:p>
        </w:tc>
      </w:tr>
    </w:tbl>
    <w:p w14:paraId="20196D4F" w14:textId="77777777" w:rsidR="005D6F3A" w:rsidRPr="003C75A3" w:rsidRDefault="005D6F3A" w:rsidP="00864276">
      <w:pPr>
        <w:spacing w:before="120" w:after="120"/>
        <w:rPr>
          <w:rFonts w:ascii="Arial" w:hAnsi="Arial" w:cs="Arial"/>
          <w:sz w:val="22"/>
          <w:szCs w:val="22"/>
        </w:rPr>
      </w:pPr>
      <w:r w:rsidRPr="003C75A3">
        <w:rPr>
          <w:rFonts w:ascii="Arial" w:hAnsi="Arial" w:cs="Arial"/>
          <w:sz w:val="22"/>
          <w:szCs w:val="22"/>
        </w:rPr>
        <w:t>All</w:t>
      </w:r>
      <w:r w:rsidRPr="003C75A3">
        <w:rPr>
          <w:rFonts w:ascii="Arial" w:hAnsi="Arial" w:cs="Arial"/>
          <w:spacing w:val="-5"/>
          <w:sz w:val="22"/>
          <w:szCs w:val="22"/>
        </w:rPr>
        <w:t xml:space="preserve"> </w:t>
      </w:r>
      <w:r w:rsidRPr="003C75A3">
        <w:rPr>
          <w:rFonts w:ascii="Arial" w:hAnsi="Arial" w:cs="Arial"/>
          <w:sz w:val="22"/>
          <w:szCs w:val="22"/>
        </w:rPr>
        <w:t>Measurements</w:t>
      </w:r>
      <w:r w:rsidRPr="003C75A3">
        <w:rPr>
          <w:rFonts w:ascii="Arial" w:hAnsi="Arial" w:cs="Arial"/>
          <w:spacing w:val="-3"/>
          <w:sz w:val="22"/>
          <w:szCs w:val="22"/>
        </w:rPr>
        <w:t xml:space="preserve"> </w:t>
      </w:r>
      <w:r w:rsidRPr="003C75A3">
        <w:rPr>
          <w:rFonts w:ascii="Arial" w:hAnsi="Arial" w:cs="Arial"/>
          <w:sz w:val="22"/>
          <w:szCs w:val="22"/>
        </w:rPr>
        <w:t>are</w:t>
      </w:r>
      <w:r w:rsidRPr="003C75A3">
        <w:rPr>
          <w:rFonts w:ascii="Arial" w:hAnsi="Arial" w:cs="Arial"/>
          <w:spacing w:val="-2"/>
          <w:sz w:val="22"/>
          <w:szCs w:val="22"/>
        </w:rPr>
        <w:t xml:space="preserve"> </w:t>
      </w:r>
      <w:r w:rsidRPr="003C75A3">
        <w:rPr>
          <w:rFonts w:ascii="Arial" w:hAnsi="Arial" w:cs="Arial"/>
          <w:sz w:val="22"/>
          <w:szCs w:val="22"/>
        </w:rPr>
        <w:t>to</w:t>
      </w:r>
      <w:r w:rsidRPr="003C75A3">
        <w:rPr>
          <w:rFonts w:ascii="Arial" w:hAnsi="Arial" w:cs="Arial"/>
          <w:spacing w:val="-2"/>
          <w:sz w:val="22"/>
          <w:szCs w:val="22"/>
        </w:rPr>
        <w:t xml:space="preserve"> </w:t>
      </w:r>
      <w:r w:rsidRPr="003C75A3">
        <w:rPr>
          <w:rFonts w:ascii="Arial" w:hAnsi="Arial" w:cs="Arial"/>
          <w:sz w:val="22"/>
          <w:szCs w:val="22"/>
        </w:rPr>
        <w:t>be</w:t>
      </w:r>
      <w:r w:rsidRPr="003C75A3">
        <w:rPr>
          <w:rFonts w:ascii="Arial" w:hAnsi="Arial" w:cs="Arial"/>
          <w:spacing w:val="-2"/>
          <w:sz w:val="22"/>
          <w:szCs w:val="22"/>
        </w:rPr>
        <w:t xml:space="preserve"> </w:t>
      </w:r>
      <w:r w:rsidRPr="003C75A3">
        <w:rPr>
          <w:rFonts w:ascii="Arial" w:hAnsi="Arial" w:cs="Arial"/>
          <w:sz w:val="22"/>
          <w:szCs w:val="22"/>
        </w:rPr>
        <w:t>made</w:t>
      </w:r>
      <w:r w:rsidRPr="003C75A3">
        <w:rPr>
          <w:rFonts w:ascii="Arial" w:hAnsi="Arial" w:cs="Arial"/>
          <w:spacing w:val="-2"/>
          <w:sz w:val="22"/>
          <w:szCs w:val="22"/>
        </w:rPr>
        <w:t xml:space="preserve"> </w:t>
      </w:r>
      <w:r w:rsidRPr="003C75A3">
        <w:rPr>
          <w:rFonts w:ascii="Arial" w:hAnsi="Arial" w:cs="Arial"/>
          <w:sz w:val="22"/>
          <w:szCs w:val="22"/>
        </w:rPr>
        <w:t>CMP</w:t>
      </w:r>
      <w:r w:rsidRPr="003C75A3">
        <w:rPr>
          <w:rFonts w:ascii="Arial" w:hAnsi="Arial" w:cs="Arial"/>
          <w:spacing w:val="-4"/>
          <w:sz w:val="22"/>
          <w:szCs w:val="22"/>
        </w:rPr>
        <w:t xml:space="preserve"> </w:t>
      </w:r>
      <w:r w:rsidRPr="003C75A3">
        <w:rPr>
          <w:rFonts w:ascii="Arial" w:hAnsi="Arial" w:cs="Arial"/>
          <w:spacing w:val="-2"/>
          <w:sz w:val="22"/>
          <w:szCs w:val="22"/>
        </w:rPr>
        <w:t>level.</w:t>
      </w:r>
    </w:p>
    <w:p w14:paraId="0A83408D" w14:textId="77777777" w:rsidR="005D6F3A" w:rsidRPr="003C75A3" w:rsidRDefault="005D6F3A" w:rsidP="00864276">
      <w:pPr>
        <w:spacing w:before="120" w:after="120"/>
        <w:rPr>
          <w:rFonts w:ascii="Arial" w:hAnsi="Arial" w:cs="Arial"/>
          <w:sz w:val="22"/>
          <w:szCs w:val="22"/>
        </w:rPr>
      </w:pPr>
      <w:r w:rsidRPr="003C75A3">
        <w:rPr>
          <w:rFonts w:ascii="Arial" w:hAnsi="Arial" w:cs="Arial"/>
          <w:b/>
          <w:sz w:val="22"/>
          <w:szCs w:val="22"/>
        </w:rPr>
        <w:lastRenderedPageBreak/>
        <w:t>Note:</w:t>
      </w:r>
      <w:r w:rsidRPr="003C75A3">
        <w:rPr>
          <w:rFonts w:ascii="Arial" w:hAnsi="Arial" w:cs="Arial"/>
          <w:b/>
          <w:spacing w:val="-1"/>
          <w:sz w:val="22"/>
          <w:szCs w:val="22"/>
        </w:rPr>
        <w:t xml:space="preserve"> </w:t>
      </w:r>
      <w:r w:rsidRPr="003C75A3">
        <w:rPr>
          <w:rFonts w:ascii="Arial" w:hAnsi="Arial" w:cs="Arial"/>
          <w:sz w:val="22"/>
          <w:szCs w:val="22"/>
        </w:rPr>
        <w:t>In</w:t>
      </w:r>
      <w:r w:rsidRPr="003C75A3">
        <w:rPr>
          <w:rFonts w:ascii="Arial" w:hAnsi="Arial" w:cs="Arial"/>
          <w:spacing w:val="-1"/>
          <w:sz w:val="22"/>
          <w:szCs w:val="22"/>
        </w:rPr>
        <w:t xml:space="preserve"> </w:t>
      </w:r>
      <w:r w:rsidRPr="003C75A3">
        <w:rPr>
          <w:rFonts w:ascii="Arial" w:hAnsi="Arial" w:cs="Arial"/>
          <w:sz w:val="22"/>
          <w:szCs w:val="22"/>
        </w:rPr>
        <w:t>case</w:t>
      </w:r>
      <w:r w:rsidRPr="003C75A3">
        <w:rPr>
          <w:rFonts w:ascii="Arial" w:hAnsi="Arial" w:cs="Arial"/>
          <w:spacing w:val="-1"/>
          <w:sz w:val="22"/>
          <w:szCs w:val="22"/>
        </w:rPr>
        <w:t xml:space="preserve"> </w:t>
      </w:r>
      <w:r w:rsidRPr="003C75A3">
        <w:rPr>
          <w:rFonts w:ascii="Arial" w:hAnsi="Arial" w:cs="Arial"/>
          <w:sz w:val="22"/>
          <w:szCs w:val="22"/>
        </w:rPr>
        <w:t>the</w:t>
      </w:r>
      <w:r w:rsidRPr="003C75A3">
        <w:rPr>
          <w:rFonts w:ascii="Arial" w:hAnsi="Arial" w:cs="Arial"/>
          <w:spacing w:val="-2"/>
          <w:sz w:val="22"/>
          <w:szCs w:val="22"/>
        </w:rPr>
        <w:t xml:space="preserve"> </w:t>
      </w:r>
      <w:r w:rsidRPr="003C75A3">
        <w:rPr>
          <w:rFonts w:ascii="Arial" w:hAnsi="Arial" w:cs="Arial"/>
          <w:sz w:val="22"/>
          <w:szCs w:val="22"/>
        </w:rPr>
        <w:t>eNodeB/gNB (5G NR) / IP Colo Partners or due to lease Fibre cuts (ie. fibre not maintained by SP), such cases will be excluded from the computations on authorization from the CTO.</w:t>
      </w:r>
    </w:p>
    <w:p w14:paraId="62940A0B" w14:textId="25FB42B9" w:rsidR="00F82F5F" w:rsidRDefault="005D6F3A" w:rsidP="00864276">
      <w:pPr>
        <w:spacing w:before="120" w:after="120"/>
        <w:rPr>
          <w:rFonts w:ascii="Arial" w:hAnsi="Arial" w:cs="Arial"/>
          <w:spacing w:val="-2"/>
        </w:rPr>
      </w:pPr>
      <w:r w:rsidRPr="00D525FE">
        <w:rPr>
          <w:rFonts w:ascii="Arial" w:hAnsi="Arial" w:cs="Arial"/>
          <w:sz w:val="22"/>
          <w:szCs w:val="22"/>
        </w:rPr>
        <w:t>State</w:t>
      </w:r>
      <w:r w:rsidRPr="00D525FE">
        <w:rPr>
          <w:rFonts w:ascii="Arial" w:hAnsi="Arial" w:cs="Arial"/>
          <w:spacing w:val="-3"/>
          <w:sz w:val="22"/>
          <w:szCs w:val="22"/>
        </w:rPr>
        <w:t xml:space="preserve"> </w:t>
      </w:r>
      <w:r w:rsidRPr="00D525FE">
        <w:rPr>
          <w:rFonts w:ascii="Arial" w:hAnsi="Arial" w:cs="Arial"/>
          <w:sz w:val="22"/>
          <w:szCs w:val="22"/>
        </w:rPr>
        <w:t>wise</w:t>
      </w:r>
      <w:r w:rsidRPr="00D525FE">
        <w:rPr>
          <w:rFonts w:ascii="Arial" w:hAnsi="Arial" w:cs="Arial"/>
          <w:spacing w:val="-1"/>
          <w:sz w:val="22"/>
          <w:szCs w:val="22"/>
        </w:rPr>
        <w:t xml:space="preserve"> </w:t>
      </w:r>
      <w:r w:rsidRPr="00D525FE">
        <w:rPr>
          <w:rFonts w:ascii="Arial" w:hAnsi="Arial" w:cs="Arial"/>
          <w:sz w:val="22"/>
          <w:szCs w:val="22"/>
        </w:rPr>
        <w:t>Tower</w:t>
      </w:r>
      <w:r w:rsidRPr="00D525FE">
        <w:rPr>
          <w:rFonts w:ascii="Arial" w:hAnsi="Arial" w:cs="Arial"/>
          <w:spacing w:val="-4"/>
          <w:sz w:val="22"/>
          <w:szCs w:val="22"/>
        </w:rPr>
        <w:t xml:space="preserve"> </w:t>
      </w:r>
      <w:r w:rsidRPr="00D525FE">
        <w:rPr>
          <w:rFonts w:ascii="Arial" w:hAnsi="Arial" w:cs="Arial"/>
          <w:sz w:val="22"/>
          <w:szCs w:val="22"/>
        </w:rPr>
        <w:t>and</w:t>
      </w:r>
      <w:r w:rsidRPr="00D525FE">
        <w:rPr>
          <w:rFonts w:ascii="Arial" w:hAnsi="Arial" w:cs="Arial"/>
          <w:spacing w:val="-2"/>
          <w:sz w:val="22"/>
          <w:szCs w:val="22"/>
        </w:rPr>
        <w:t xml:space="preserve"> </w:t>
      </w:r>
      <w:r w:rsidRPr="00D525FE">
        <w:rPr>
          <w:rFonts w:ascii="Arial" w:hAnsi="Arial" w:cs="Arial"/>
          <w:sz w:val="22"/>
          <w:szCs w:val="22"/>
        </w:rPr>
        <w:t>Outdoor</w:t>
      </w:r>
      <w:r w:rsidRPr="00D525FE">
        <w:rPr>
          <w:rFonts w:ascii="Arial" w:hAnsi="Arial" w:cs="Arial"/>
          <w:spacing w:val="-4"/>
          <w:sz w:val="22"/>
          <w:szCs w:val="22"/>
        </w:rPr>
        <w:t xml:space="preserve"> </w:t>
      </w:r>
      <w:r w:rsidRPr="00D525FE">
        <w:rPr>
          <w:rFonts w:ascii="Arial" w:hAnsi="Arial" w:cs="Arial"/>
          <w:sz w:val="22"/>
          <w:szCs w:val="22"/>
        </w:rPr>
        <w:t>Small</w:t>
      </w:r>
      <w:r w:rsidRPr="00D525FE">
        <w:rPr>
          <w:rFonts w:ascii="Arial" w:hAnsi="Arial" w:cs="Arial"/>
          <w:spacing w:val="-5"/>
          <w:sz w:val="22"/>
          <w:szCs w:val="22"/>
        </w:rPr>
        <w:t xml:space="preserve"> </w:t>
      </w:r>
      <w:r w:rsidRPr="00D525FE">
        <w:rPr>
          <w:rFonts w:ascii="Arial" w:hAnsi="Arial" w:cs="Arial"/>
          <w:sz w:val="22"/>
          <w:szCs w:val="22"/>
        </w:rPr>
        <w:t>cell Improvement</w:t>
      </w:r>
      <w:r w:rsidRPr="00D525FE">
        <w:rPr>
          <w:rFonts w:ascii="Arial" w:hAnsi="Arial" w:cs="Arial"/>
          <w:spacing w:val="-1"/>
          <w:sz w:val="22"/>
          <w:szCs w:val="22"/>
        </w:rPr>
        <w:t xml:space="preserve"> </w:t>
      </w:r>
      <w:r w:rsidRPr="00D525FE">
        <w:rPr>
          <w:rFonts w:ascii="Arial" w:hAnsi="Arial" w:cs="Arial"/>
          <w:sz w:val="22"/>
          <w:szCs w:val="22"/>
        </w:rPr>
        <w:t>plan</w:t>
      </w:r>
      <w:r w:rsidRPr="00D525FE">
        <w:rPr>
          <w:rFonts w:ascii="Arial" w:hAnsi="Arial" w:cs="Arial"/>
          <w:spacing w:val="-3"/>
          <w:sz w:val="22"/>
          <w:szCs w:val="22"/>
        </w:rPr>
        <w:t xml:space="preserve"> </w:t>
      </w:r>
      <w:r w:rsidRPr="00D525FE">
        <w:rPr>
          <w:rFonts w:ascii="Arial" w:hAnsi="Arial" w:cs="Arial"/>
          <w:sz w:val="22"/>
          <w:szCs w:val="22"/>
        </w:rPr>
        <w:t>for</w:t>
      </w:r>
      <w:r w:rsidRPr="00D525FE">
        <w:rPr>
          <w:rFonts w:ascii="Arial" w:hAnsi="Arial" w:cs="Arial"/>
          <w:spacing w:val="-4"/>
          <w:sz w:val="22"/>
          <w:szCs w:val="22"/>
        </w:rPr>
        <w:t xml:space="preserve"> </w:t>
      </w:r>
      <w:r w:rsidRPr="00D525FE">
        <w:rPr>
          <w:rFonts w:ascii="Arial" w:hAnsi="Arial" w:cs="Arial"/>
          <w:sz w:val="22"/>
          <w:szCs w:val="22"/>
        </w:rPr>
        <w:t>first</w:t>
      </w:r>
      <w:r w:rsidRPr="00D525FE">
        <w:rPr>
          <w:rFonts w:ascii="Arial" w:hAnsi="Arial" w:cs="Arial"/>
          <w:spacing w:val="-1"/>
          <w:sz w:val="22"/>
          <w:szCs w:val="22"/>
        </w:rPr>
        <w:t xml:space="preserve"> </w:t>
      </w:r>
      <w:r w:rsidRPr="00D525FE">
        <w:rPr>
          <w:rFonts w:ascii="Arial" w:hAnsi="Arial" w:cs="Arial"/>
          <w:sz w:val="22"/>
          <w:szCs w:val="22"/>
        </w:rPr>
        <w:t>six</w:t>
      </w:r>
      <w:r w:rsidRPr="00D525FE">
        <w:rPr>
          <w:rFonts w:ascii="Arial" w:hAnsi="Arial" w:cs="Arial"/>
          <w:spacing w:val="-3"/>
          <w:sz w:val="22"/>
          <w:szCs w:val="22"/>
        </w:rPr>
        <w:t xml:space="preserve"> </w:t>
      </w:r>
      <w:r w:rsidRPr="00D525FE">
        <w:rPr>
          <w:rFonts w:ascii="Arial" w:hAnsi="Arial" w:cs="Arial"/>
          <w:sz w:val="22"/>
          <w:szCs w:val="22"/>
        </w:rPr>
        <w:t>month</w:t>
      </w:r>
      <w:r w:rsidRPr="00D525FE">
        <w:rPr>
          <w:rFonts w:ascii="Arial" w:hAnsi="Arial" w:cs="Arial"/>
          <w:spacing w:val="-1"/>
          <w:sz w:val="22"/>
          <w:szCs w:val="22"/>
        </w:rPr>
        <w:t xml:space="preserve"> </w:t>
      </w:r>
      <w:r w:rsidRPr="00D525FE">
        <w:rPr>
          <w:rFonts w:ascii="Arial" w:hAnsi="Arial" w:cs="Arial"/>
          <w:sz w:val="22"/>
          <w:szCs w:val="22"/>
        </w:rPr>
        <w:t>is</w:t>
      </w:r>
      <w:r w:rsidRPr="00D525FE">
        <w:rPr>
          <w:rFonts w:ascii="Arial" w:hAnsi="Arial" w:cs="Arial"/>
          <w:spacing w:val="-3"/>
          <w:sz w:val="22"/>
          <w:szCs w:val="22"/>
        </w:rPr>
        <w:t xml:space="preserve"> </w:t>
      </w:r>
      <w:r w:rsidRPr="00D525FE">
        <w:rPr>
          <w:rFonts w:ascii="Arial" w:hAnsi="Arial" w:cs="Arial"/>
          <w:sz w:val="22"/>
          <w:szCs w:val="22"/>
        </w:rPr>
        <w:t>shared</w:t>
      </w:r>
      <w:r w:rsidR="004B7F7B">
        <w:rPr>
          <w:rFonts w:ascii="Arial" w:hAnsi="Arial" w:cs="Arial"/>
        </w:rPr>
        <w:t xml:space="preserve"> </w:t>
      </w:r>
      <w:r w:rsidRPr="004B7F7B">
        <w:rPr>
          <w:rFonts w:ascii="Arial" w:hAnsi="Arial" w:cs="Arial"/>
          <w:spacing w:val="-2"/>
          <w:sz w:val="22"/>
          <w:szCs w:val="22"/>
        </w:rPr>
        <w:t>separately.</w:t>
      </w:r>
    </w:p>
    <w:p w14:paraId="18C504FE" w14:textId="0E06FDB0" w:rsidR="005D6F3A" w:rsidRPr="00927CA1" w:rsidRDefault="005D6F3A" w:rsidP="002174CC">
      <w:pPr>
        <w:pStyle w:val="Heading3"/>
      </w:pPr>
      <w:bookmarkStart w:id="87" w:name="_Toc161849428"/>
      <w:bookmarkStart w:id="88" w:name="_Toc161851416"/>
      <w:r w:rsidRPr="00927CA1">
        <w:t>SLA / KPI - Medium Facilities (MAG2, NAG2, ILA, NAG1)</w:t>
      </w:r>
      <w:bookmarkEnd w:id="87"/>
      <w:bookmarkEnd w:id="88"/>
    </w:p>
    <w:p w14:paraId="595D4430" w14:textId="31E3B89E" w:rsidR="005D6F3A" w:rsidRPr="003C75A3" w:rsidRDefault="005D6F3A" w:rsidP="00183E7A">
      <w:pPr>
        <w:pStyle w:val="ListParagraph"/>
        <w:widowControl w:val="0"/>
        <w:numPr>
          <w:ilvl w:val="1"/>
          <w:numId w:val="8"/>
        </w:numPr>
        <w:tabs>
          <w:tab w:val="left" w:pos="567"/>
        </w:tabs>
        <w:autoSpaceDE w:val="0"/>
        <w:autoSpaceDN w:val="0"/>
        <w:spacing w:after="120" w:line="240" w:lineRule="auto"/>
        <w:ind w:left="426" w:hanging="142"/>
        <w:contextualSpacing w:val="0"/>
        <w:rPr>
          <w:rFonts w:ascii="Arial" w:hAnsi="Arial" w:cs="Arial"/>
          <w:sz w:val="22"/>
          <w:szCs w:val="22"/>
        </w:rPr>
      </w:pPr>
      <w:r w:rsidRPr="003C75A3">
        <w:rPr>
          <w:rFonts w:ascii="Arial" w:hAnsi="Arial" w:cs="Arial"/>
          <w:sz w:val="22"/>
          <w:szCs w:val="22"/>
        </w:rPr>
        <w:t>SP</w:t>
      </w:r>
      <w:r w:rsidRPr="003C75A3">
        <w:rPr>
          <w:rFonts w:ascii="Arial" w:hAnsi="Arial" w:cs="Arial"/>
          <w:spacing w:val="-3"/>
          <w:sz w:val="22"/>
          <w:szCs w:val="22"/>
        </w:rPr>
        <w:t xml:space="preserve"> </w:t>
      </w:r>
      <w:r w:rsidRPr="003C75A3">
        <w:rPr>
          <w:rFonts w:ascii="Arial" w:hAnsi="Arial" w:cs="Arial"/>
          <w:sz w:val="22"/>
          <w:szCs w:val="22"/>
        </w:rPr>
        <w:t>Payment</w:t>
      </w:r>
      <w:r w:rsidRPr="003C75A3">
        <w:rPr>
          <w:rFonts w:ascii="Arial" w:hAnsi="Arial" w:cs="Arial"/>
          <w:spacing w:val="-4"/>
          <w:sz w:val="22"/>
          <w:szCs w:val="22"/>
        </w:rPr>
        <w:t xml:space="preserve"> </w:t>
      </w:r>
      <w:r w:rsidRPr="003C75A3">
        <w:rPr>
          <w:rFonts w:ascii="Arial" w:hAnsi="Arial" w:cs="Arial"/>
          <w:sz w:val="22"/>
          <w:szCs w:val="22"/>
        </w:rPr>
        <w:t>is</w:t>
      </w:r>
      <w:r w:rsidRPr="003C75A3">
        <w:rPr>
          <w:rFonts w:ascii="Arial" w:hAnsi="Arial" w:cs="Arial"/>
          <w:spacing w:val="-2"/>
          <w:sz w:val="22"/>
          <w:szCs w:val="22"/>
        </w:rPr>
        <w:t xml:space="preserve"> </w:t>
      </w:r>
      <w:r w:rsidRPr="003C75A3">
        <w:rPr>
          <w:rFonts w:ascii="Arial" w:hAnsi="Arial" w:cs="Arial"/>
          <w:sz w:val="22"/>
          <w:szCs w:val="22"/>
        </w:rPr>
        <w:t>proposed</w:t>
      </w:r>
      <w:r w:rsidRPr="003C75A3">
        <w:rPr>
          <w:rFonts w:ascii="Arial" w:hAnsi="Arial" w:cs="Arial"/>
          <w:spacing w:val="-2"/>
          <w:sz w:val="22"/>
          <w:szCs w:val="22"/>
        </w:rPr>
        <w:t xml:space="preserve"> </w:t>
      </w:r>
      <w:r w:rsidRPr="003C75A3">
        <w:rPr>
          <w:rFonts w:ascii="Arial" w:hAnsi="Arial" w:cs="Arial"/>
          <w:sz w:val="22"/>
          <w:szCs w:val="22"/>
        </w:rPr>
        <w:t>in</w:t>
      </w:r>
      <w:r w:rsidRPr="003C75A3">
        <w:rPr>
          <w:rFonts w:ascii="Arial" w:hAnsi="Arial" w:cs="Arial"/>
          <w:spacing w:val="-5"/>
          <w:sz w:val="22"/>
          <w:szCs w:val="22"/>
        </w:rPr>
        <w:t xml:space="preserve"> </w:t>
      </w:r>
      <w:r w:rsidRPr="003C75A3">
        <w:rPr>
          <w:rFonts w:ascii="Arial" w:hAnsi="Arial" w:cs="Arial"/>
          <w:sz w:val="22"/>
          <w:szCs w:val="22"/>
        </w:rPr>
        <w:t>two</w:t>
      </w:r>
      <w:r w:rsidRPr="003C75A3">
        <w:rPr>
          <w:rFonts w:ascii="Arial" w:hAnsi="Arial" w:cs="Arial"/>
          <w:spacing w:val="-3"/>
          <w:sz w:val="22"/>
          <w:szCs w:val="22"/>
        </w:rPr>
        <w:t xml:space="preserve"> </w:t>
      </w:r>
      <w:r w:rsidRPr="003C75A3">
        <w:rPr>
          <w:rFonts w:ascii="Arial" w:hAnsi="Arial" w:cs="Arial"/>
          <w:spacing w:val="-2"/>
          <w:sz w:val="22"/>
          <w:szCs w:val="22"/>
        </w:rPr>
        <w:t>parts</w:t>
      </w:r>
    </w:p>
    <w:p w14:paraId="6A0DBCF4" w14:textId="2A58ECA6" w:rsidR="005D6F3A" w:rsidRPr="003C75A3" w:rsidRDefault="005D6F3A" w:rsidP="00741AAF">
      <w:pPr>
        <w:pStyle w:val="ListParagraph"/>
        <w:widowControl w:val="0"/>
        <w:numPr>
          <w:ilvl w:val="0"/>
          <w:numId w:val="53"/>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KPI</w:t>
      </w:r>
      <w:r w:rsidRPr="003C75A3">
        <w:rPr>
          <w:rFonts w:ascii="Arial" w:hAnsi="Arial" w:cs="Arial"/>
          <w:spacing w:val="-3"/>
          <w:sz w:val="22"/>
          <w:szCs w:val="22"/>
        </w:rPr>
        <w:t xml:space="preserve"> </w:t>
      </w:r>
      <w:r w:rsidRPr="003C75A3">
        <w:rPr>
          <w:rFonts w:ascii="Arial" w:hAnsi="Arial" w:cs="Arial"/>
          <w:sz w:val="22"/>
          <w:szCs w:val="22"/>
        </w:rPr>
        <w:t>based</w:t>
      </w:r>
      <w:r w:rsidRPr="003C75A3">
        <w:rPr>
          <w:rFonts w:ascii="Arial" w:hAnsi="Arial" w:cs="Arial"/>
          <w:spacing w:val="-2"/>
          <w:sz w:val="22"/>
          <w:szCs w:val="22"/>
        </w:rPr>
        <w:t xml:space="preserve"> </w:t>
      </w:r>
      <w:r w:rsidRPr="003C75A3">
        <w:rPr>
          <w:rFonts w:ascii="Arial" w:hAnsi="Arial" w:cs="Arial"/>
          <w:sz w:val="22"/>
          <w:szCs w:val="22"/>
        </w:rPr>
        <w:t>Score</w:t>
      </w:r>
      <w:r w:rsidRPr="003C75A3">
        <w:rPr>
          <w:rFonts w:ascii="Arial" w:hAnsi="Arial" w:cs="Arial"/>
          <w:spacing w:val="-5"/>
          <w:sz w:val="22"/>
          <w:szCs w:val="22"/>
        </w:rPr>
        <w:t xml:space="preserve"> </w:t>
      </w:r>
      <w:r w:rsidRPr="003C75A3">
        <w:rPr>
          <w:rFonts w:ascii="Arial" w:hAnsi="Arial" w:cs="Arial"/>
          <w:sz w:val="22"/>
          <w:szCs w:val="22"/>
        </w:rPr>
        <w:t>obtained</w:t>
      </w:r>
      <w:r w:rsidRPr="003C75A3">
        <w:rPr>
          <w:rFonts w:ascii="Arial" w:hAnsi="Arial" w:cs="Arial"/>
          <w:spacing w:val="-2"/>
          <w:sz w:val="22"/>
          <w:szCs w:val="22"/>
        </w:rPr>
        <w:t xml:space="preserve"> </w:t>
      </w:r>
      <w:r w:rsidRPr="003C75A3">
        <w:rPr>
          <w:rFonts w:ascii="Arial" w:hAnsi="Arial" w:cs="Arial"/>
          <w:sz w:val="22"/>
          <w:szCs w:val="22"/>
        </w:rPr>
        <w:t>from</w:t>
      </w:r>
      <w:r w:rsidRPr="003C75A3">
        <w:rPr>
          <w:rFonts w:ascii="Arial" w:hAnsi="Arial" w:cs="Arial"/>
          <w:spacing w:val="-5"/>
          <w:sz w:val="22"/>
          <w:szCs w:val="22"/>
        </w:rPr>
        <w:t xml:space="preserve"> </w:t>
      </w:r>
      <w:r w:rsidRPr="003C75A3">
        <w:rPr>
          <w:rFonts w:ascii="Arial" w:hAnsi="Arial" w:cs="Arial"/>
          <w:sz w:val="22"/>
          <w:szCs w:val="22"/>
        </w:rPr>
        <w:t>achieved</w:t>
      </w:r>
      <w:r w:rsidRPr="003C75A3">
        <w:rPr>
          <w:rFonts w:ascii="Arial" w:hAnsi="Arial" w:cs="Arial"/>
          <w:spacing w:val="-2"/>
          <w:sz w:val="22"/>
          <w:szCs w:val="22"/>
        </w:rPr>
        <w:t xml:space="preserve"> </w:t>
      </w:r>
      <w:r w:rsidRPr="003C75A3">
        <w:rPr>
          <w:rFonts w:ascii="Arial" w:hAnsi="Arial" w:cs="Arial"/>
          <w:sz w:val="22"/>
          <w:szCs w:val="22"/>
        </w:rPr>
        <w:t>SLA</w:t>
      </w:r>
      <w:r w:rsidRPr="003C75A3">
        <w:rPr>
          <w:rFonts w:ascii="Arial" w:hAnsi="Arial" w:cs="Arial"/>
          <w:spacing w:val="-1"/>
          <w:sz w:val="22"/>
          <w:szCs w:val="22"/>
        </w:rPr>
        <w:t xml:space="preserve"> </w:t>
      </w:r>
    </w:p>
    <w:p w14:paraId="2C16BC7A" w14:textId="0FE92905" w:rsidR="005D6F3A" w:rsidRPr="003C75A3" w:rsidRDefault="005D6F3A" w:rsidP="00741AAF">
      <w:pPr>
        <w:pStyle w:val="ListParagraph"/>
        <w:widowControl w:val="0"/>
        <w:numPr>
          <w:ilvl w:val="0"/>
          <w:numId w:val="53"/>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Preventive</w:t>
      </w:r>
      <w:r w:rsidRPr="003C75A3">
        <w:rPr>
          <w:rFonts w:ascii="Arial" w:hAnsi="Arial" w:cs="Arial"/>
          <w:spacing w:val="-7"/>
          <w:sz w:val="22"/>
          <w:szCs w:val="22"/>
        </w:rPr>
        <w:t xml:space="preserve"> </w:t>
      </w:r>
      <w:r w:rsidRPr="003C75A3">
        <w:rPr>
          <w:rFonts w:ascii="Arial" w:hAnsi="Arial" w:cs="Arial"/>
          <w:sz w:val="22"/>
          <w:szCs w:val="22"/>
        </w:rPr>
        <w:t>Maintenance</w:t>
      </w:r>
      <w:r w:rsidRPr="003C75A3">
        <w:rPr>
          <w:rFonts w:ascii="Arial" w:hAnsi="Arial" w:cs="Arial"/>
          <w:spacing w:val="-4"/>
          <w:sz w:val="22"/>
          <w:szCs w:val="22"/>
        </w:rPr>
        <w:t xml:space="preserve"> </w:t>
      </w:r>
    </w:p>
    <w:p w14:paraId="7F495401" w14:textId="77777777" w:rsidR="005D6F3A" w:rsidRPr="003C75A3" w:rsidRDefault="005D6F3A" w:rsidP="00183E7A">
      <w:pPr>
        <w:pStyle w:val="ListParagraph"/>
        <w:widowControl w:val="0"/>
        <w:numPr>
          <w:ilvl w:val="1"/>
          <w:numId w:val="8"/>
        </w:numPr>
        <w:tabs>
          <w:tab w:val="left" w:pos="567"/>
        </w:tabs>
        <w:autoSpaceDE w:val="0"/>
        <w:autoSpaceDN w:val="0"/>
        <w:spacing w:after="120" w:line="240" w:lineRule="auto"/>
        <w:ind w:left="426" w:hanging="142"/>
        <w:contextualSpacing w:val="0"/>
        <w:rPr>
          <w:rFonts w:ascii="Arial" w:hAnsi="Arial" w:cs="Arial"/>
          <w:sz w:val="22"/>
          <w:szCs w:val="22"/>
        </w:rPr>
      </w:pPr>
      <w:r w:rsidRPr="003C75A3">
        <w:rPr>
          <w:rFonts w:ascii="Arial" w:hAnsi="Arial" w:cs="Arial"/>
          <w:sz w:val="22"/>
          <w:szCs w:val="22"/>
        </w:rPr>
        <w:t>PM</w:t>
      </w:r>
      <w:r w:rsidRPr="003C75A3">
        <w:rPr>
          <w:rFonts w:ascii="Arial" w:hAnsi="Arial" w:cs="Arial"/>
          <w:spacing w:val="-4"/>
          <w:sz w:val="22"/>
          <w:szCs w:val="22"/>
        </w:rPr>
        <w:t xml:space="preserve"> </w:t>
      </w:r>
      <w:r w:rsidRPr="003C75A3">
        <w:rPr>
          <w:rFonts w:ascii="Arial" w:hAnsi="Arial" w:cs="Arial"/>
          <w:sz w:val="22"/>
          <w:szCs w:val="22"/>
        </w:rPr>
        <w:t>Compliance</w:t>
      </w:r>
      <w:r w:rsidRPr="003C75A3">
        <w:rPr>
          <w:rFonts w:ascii="Arial" w:hAnsi="Arial" w:cs="Arial"/>
          <w:spacing w:val="-4"/>
          <w:sz w:val="22"/>
          <w:szCs w:val="22"/>
        </w:rPr>
        <w:t xml:space="preserve"> </w:t>
      </w:r>
      <w:r w:rsidRPr="003C75A3">
        <w:rPr>
          <w:rFonts w:ascii="Arial" w:hAnsi="Arial" w:cs="Arial"/>
          <w:sz w:val="22"/>
          <w:szCs w:val="22"/>
        </w:rPr>
        <w:t>linked</w:t>
      </w:r>
      <w:r w:rsidRPr="003C75A3">
        <w:rPr>
          <w:rFonts w:ascii="Arial" w:hAnsi="Arial" w:cs="Arial"/>
          <w:spacing w:val="-4"/>
          <w:sz w:val="22"/>
          <w:szCs w:val="22"/>
        </w:rPr>
        <w:t xml:space="preserve"> </w:t>
      </w:r>
      <w:r w:rsidRPr="003C75A3">
        <w:rPr>
          <w:rFonts w:ascii="Arial" w:hAnsi="Arial" w:cs="Arial"/>
          <w:sz w:val="22"/>
          <w:szCs w:val="22"/>
        </w:rPr>
        <w:t>with</w:t>
      </w:r>
      <w:r w:rsidRPr="003C75A3">
        <w:rPr>
          <w:rFonts w:ascii="Arial" w:hAnsi="Arial" w:cs="Arial"/>
          <w:spacing w:val="-5"/>
          <w:sz w:val="22"/>
          <w:szCs w:val="22"/>
        </w:rPr>
        <w:t xml:space="preserve"> </w:t>
      </w:r>
      <w:r w:rsidRPr="003C75A3">
        <w:rPr>
          <w:rFonts w:ascii="Arial" w:hAnsi="Arial" w:cs="Arial"/>
          <w:sz w:val="22"/>
          <w:szCs w:val="22"/>
        </w:rPr>
        <w:t>the Quality</w:t>
      </w:r>
      <w:r w:rsidRPr="003C75A3">
        <w:rPr>
          <w:rFonts w:ascii="Arial" w:hAnsi="Arial" w:cs="Arial"/>
          <w:spacing w:val="-3"/>
          <w:sz w:val="22"/>
          <w:szCs w:val="22"/>
        </w:rPr>
        <w:t xml:space="preserve"> </w:t>
      </w:r>
      <w:r w:rsidRPr="003C75A3">
        <w:rPr>
          <w:rFonts w:ascii="Arial" w:hAnsi="Arial" w:cs="Arial"/>
          <w:sz w:val="22"/>
          <w:szCs w:val="22"/>
        </w:rPr>
        <w:t>&amp;</w:t>
      </w:r>
      <w:r w:rsidRPr="003C75A3">
        <w:rPr>
          <w:rFonts w:ascii="Arial" w:hAnsi="Arial" w:cs="Arial"/>
          <w:spacing w:val="-3"/>
          <w:sz w:val="22"/>
          <w:szCs w:val="22"/>
        </w:rPr>
        <w:t xml:space="preserve"> </w:t>
      </w:r>
      <w:r w:rsidRPr="003C75A3">
        <w:rPr>
          <w:rFonts w:ascii="Arial" w:hAnsi="Arial" w:cs="Arial"/>
          <w:spacing w:val="-2"/>
          <w:sz w:val="22"/>
          <w:szCs w:val="22"/>
        </w:rPr>
        <w:t>Performance.</w:t>
      </w:r>
    </w:p>
    <w:p w14:paraId="3B28B9B4" w14:textId="77777777" w:rsidR="005D6F3A" w:rsidRPr="003C75A3" w:rsidRDefault="005D6F3A" w:rsidP="00741AAF">
      <w:pPr>
        <w:pStyle w:val="ListParagraph"/>
        <w:widowControl w:val="0"/>
        <w:numPr>
          <w:ilvl w:val="2"/>
          <w:numId w:val="54"/>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Sites</w:t>
      </w:r>
      <w:r w:rsidRPr="003C75A3">
        <w:rPr>
          <w:rFonts w:ascii="Arial" w:hAnsi="Arial" w:cs="Arial"/>
          <w:spacing w:val="-4"/>
          <w:sz w:val="22"/>
          <w:szCs w:val="22"/>
        </w:rPr>
        <w:t xml:space="preserve"> </w:t>
      </w:r>
      <w:r w:rsidRPr="003C75A3">
        <w:rPr>
          <w:rFonts w:ascii="Arial" w:hAnsi="Arial" w:cs="Arial"/>
          <w:sz w:val="22"/>
          <w:szCs w:val="22"/>
        </w:rPr>
        <w:t>for</w:t>
      </w:r>
      <w:r w:rsidRPr="003C75A3">
        <w:rPr>
          <w:rFonts w:ascii="Arial" w:hAnsi="Arial" w:cs="Arial"/>
          <w:spacing w:val="-2"/>
          <w:sz w:val="22"/>
          <w:szCs w:val="22"/>
        </w:rPr>
        <w:t xml:space="preserve"> </w:t>
      </w:r>
      <w:r w:rsidRPr="003C75A3">
        <w:rPr>
          <w:rFonts w:ascii="Arial" w:hAnsi="Arial" w:cs="Arial"/>
          <w:sz w:val="22"/>
          <w:szCs w:val="22"/>
        </w:rPr>
        <w:t>which</w:t>
      </w:r>
      <w:r w:rsidRPr="003C75A3">
        <w:rPr>
          <w:rFonts w:ascii="Arial" w:hAnsi="Arial" w:cs="Arial"/>
          <w:spacing w:val="-6"/>
          <w:sz w:val="22"/>
          <w:szCs w:val="22"/>
        </w:rPr>
        <w:t xml:space="preserve"> </w:t>
      </w:r>
      <w:r w:rsidRPr="003C75A3">
        <w:rPr>
          <w:rFonts w:ascii="Arial" w:hAnsi="Arial" w:cs="Arial"/>
          <w:sz w:val="22"/>
          <w:szCs w:val="22"/>
        </w:rPr>
        <w:t>PM</w:t>
      </w:r>
      <w:r w:rsidRPr="003C75A3">
        <w:rPr>
          <w:rFonts w:ascii="Arial" w:hAnsi="Arial" w:cs="Arial"/>
          <w:spacing w:val="-2"/>
          <w:sz w:val="22"/>
          <w:szCs w:val="22"/>
        </w:rPr>
        <w:t xml:space="preserve"> </w:t>
      </w:r>
      <w:r w:rsidRPr="003C75A3">
        <w:rPr>
          <w:rFonts w:ascii="Arial" w:hAnsi="Arial" w:cs="Arial"/>
          <w:sz w:val="22"/>
          <w:szCs w:val="22"/>
        </w:rPr>
        <w:t>not</w:t>
      </w:r>
      <w:r w:rsidRPr="003C75A3">
        <w:rPr>
          <w:rFonts w:ascii="Arial" w:hAnsi="Arial" w:cs="Arial"/>
          <w:spacing w:val="-1"/>
          <w:sz w:val="22"/>
          <w:szCs w:val="22"/>
        </w:rPr>
        <w:t xml:space="preserve"> </w:t>
      </w:r>
      <w:r w:rsidRPr="003C75A3">
        <w:rPr>
          <w:rFonts w:ascii="Arial" w:hAnsi="Arial" w:cs="Arial"/>
          <w:sz w:val="22"/>
          <w:szCs w:val="22"/>
        </w:rPr>
        <w:t>done</w:t>
      </w:r>
      <w:r w:rsidRPr="003C75A3">
        <w:rPr>
          <w:rFonts w:ascii="Arial" w:hAnsi="Arial" w:cs="Arial"/>
          <w:spacing w:val="-1"/>
          <w:sz w:val="22"/>
          <w:szCs w:val="22"/>
        </w:rPr>
        <w:t xml:space="preserve"> </w:t>
      </w:r>
      <w:r w:rsidRPr="003C75A3">
        <w:rPr>
          <w:rFonts w:ascii="Arial" w:hAnsi="Arial" w:cs="Arial"/>
          <w:sz w:val="22"/>
          <w:szCs w:val="22"/>
        </w:rPr>
        <w:t>in</w:t>
      </w:r>
      <w:r w:rsidRPr="003C75A3">
        <w:rPr>
          <w:rFonts w:ascii="Arial" w:hAnsi="Arial" w:cs="Arial"/>
          <w:spacing w:val="-3"/>
          <w:sz w:val="22"/>
          <w:szCs w:val="22"/>
        </w:rPr>
        <w:t xml:space="preserve"> </w:t>
      </w:r>
      <w:r w:rsidRPr="003C75A3">
        <w:rPr>
          <w:rFonts w:ascii="Arial" w:hAnsi="Arial" w:cs="Arial"/>
          <w:sz w:val="22"/>
          <w:szCs w:val="22"/>
        </w:rPr>
        <w:t>one</w:t>
      </w:r>
      <w:r w:rsidRPr="003C75A3">
        <w:rPr>
          <w:rFonts w:ascii="Arial" w:hAnsi="Arial" w:cs="Arial"/>
          <w:spacing w:val="-4"/>
          <w:sz w:val="22"/>
          <w:szCs w:val="22"/>
        </w:rPr>
        <w:t xml:space="preserve"> </w:t>
      </w:r>
      <w:r w:rsidRPr="003C75A3">
        <w:rPr>
          <w:rFonts w:ascii="Arial" w:hAnsi="Arial" w:cs="Arial"/>
          <w:sz w:val="22"/>
          <w:szCs w:val="22"/>
        </w:rPr>
        <w:t>month</w:t>
      </w:r>
      <w:r w:rsidRPr="003C75A3">
        <w:rPr>
          <w:rFonts w:ascii="Arial" w:hAnsi="Arial" w:cs="Arial"/>
          <w:spacing w:val="-4"/>
          <w:sz w:val="22"/>
          <w:szCs w:val="22"/>
        </w:rPr>
        <w:t xml:space="preserve"> </w:t>
      </w:r>
      <w:r w:rsidRPr="003C75A3">
        <w:rPr>
          <w:rFonts w:ascii="Arial" w:hAnsi="Arial" w:cs="Arial"/>
          <w:sz w:val="22"/>
          <w:szCs w:val="22"/>
        </w:rPr>
        <w:t>is</w:t>
      </w:r>
      <w:r w:rsidRPr="003C75A3">
        <w:rPr>
          <w:rFonts w:ascii="Arial" w:hAnsi="Arial" w:cs="Arial"/>
          <w:spacing w:val="-2"/>
          <w:sz w:val="22"/>
          <w:szCs w:val="22"/>
        </w:rPr>
        <w:t xml:space="preserve"> </w:t>
      </w:r>
      <w:r w:rsidRPr="003C75A3">
        <w:rPr>
          <w:rFonts w:ascii="Arial" w:hAnsi="Arial" w:cs="Arial"/>
          <w:sz w:val="22"/>
          <w:szCs w:val="22"/>
        </w:rPr>
        <w:t>not</w:t>
      </w:r>
      <w:r w:rsidRPr="003C75A3">
        <w:rPr>
          <w:rFonts w:ascii="Arial" w:hAnsi="Arial" w:cs="Arial"/>
          <w:spacing w:val="-2"/>
          <w:sz w:val="22"/>
          <w:szCs w:val="22"/>
        </w:rPr>
        <w:t xml:space="preserve"> </w:t>
      </w:r>
      <w:r w:rsidRPr="003C75A3">
        <w:rPr>
          <w:rFonts w:ascii="Arial" w:hAnsi="Arial" w:cs="Arial"/>
          <w:sz w:val="22"/>
          <w:szCs w:val="22"/>
        </w:rPr>
        <w:t>eligible</w:t>
      </w:r>
      <w:r w:rsidRPr="003C75A3">
        <w:rPr>
          <w:rFonts w:ascii="Arial" w:hAnsi="Arial" w:cs="Arial"/>
          <w:spacing w:val="-2"/>
          <w:sz w:val="22"/>
          <w:szCs w:val="22"/>
        </w:rPr>
        <w:t xml:space="preserve"> </w:t>
      </w:r>
      <w:r w:rsidRPr="003C75A3">
        <w:rPr>
          <w:rFonts w:ascii="Arial" w:hAnsi="Arial" w:cs="Arial"/>
          <w:sz w:val="22"/>
          <w:szCs w:val="22"/>
        </w:rPr>
        <w:t>for</w:t>
      </w:r>
      <w:r w:rsidRPr="003C75A3">
        <w:rPr>
          <w:rFonts w:ascii="Arial" w:hAnsi="Arial" w:cs="Arial"/>
          <w:spacing w:val="-4"/>
          <w:sz w:val="22"/>
          <w:szCs w:val="22"/>
        </w:rPr>
        <w:t xml:space="preserve"> </w:t>
      </w:r>
      <w:r w:rsidRPr="003C75A3">
        <w:rPr>
          <w:rFonts w:ascii="Arial" w:hAnsi="Arial" w:cs="Arial"/>
          <w:spacing w:val="-2"/>
          <w:sz w:val="22"/>
          <w:szCs w:val="22"/>
        </w:rPr>
        <w:t>billing.</w:t>
      </w:r>
    </w:p>
    <w:p w14:paraId="2468F44D" w14:textId="2259D258" w:rsidR="005D6F3A" w:rsidRPr="003C75A3" w:rsidRDefault="005D6F3A" w:rsidP="00741AAF">
      <w:pPr>
        <w:pStyle w:val="ListParagraph"/>
        <w:widowControl w:val="0"/>
        <w:numPr>
          <w:ilvl w:val="2"/>
          <w:numId w:val="54"/>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Sites</w:t>
      </w:r>
      <w:r w:rsidRPr="003C75A3">
        <w:rPr>
          <w:rFonts w:ascii="Arial" w:hAnsi="Arial" w:cs="Arial"/>
          <w:spacing w:val="-3"/>
          <w:sz w:val="22"/>
          <w:szCs w:val="22"/>
        </w:rPr>
        <w:t xml:space="preserve"> </w:t>
      </w:r>
      <w:r w:rsidRPr="003C75A3">
        <w:rPr>
          <w:rFonts w:ascii="Arial" w:hAnsi="Arial" w:cs="Arial"/>
          <w:sz w:val="22"/>
          <w:szCs w:val="22"/>
        </w:rPr>
        <w:t>with</w:t>
      </w:r>
      <w:r w:rsidRPr="003C75A3">
        <w:rPr>
          <w:rFonts w:ascii="Arial" w:hAnsi="Arial" w:cs="Arial"/>
          <w:spacing w:val="-3"/>
          <w:sz w:val="22"/>
          <w:szCs w:val="22"/>
        </w:rPr>
        <w:t xml:space="preserve"> </w:t>
      </w:r>
      <w:r w:rsidRPr="003C75A3">
        <w:rPr>
          <w:rFonts w:ascii="Arial" w:hAnsi="Arial" w:cs="Arial"/>
          <w:sz w:val="22"/>
          <w:szCs w:val="22"/>
        </w:rPr>
        <w:t>100%</w:t>
      </w:r>
      <w:r w:rsidRPr="003C75A3">
        <w:rPr>
          <w:rFonts w:ascii="Arial" w:hAnsi="Arial" w:cs="Arial"/>
          <w:spacing w:val="-2"/>
          <w:sz w:val="22"/>
          <w:szCs w:val="22"/>
        </w:rPr>
        <w:t xml:space="preserve"> </w:t>
      </w:r>
      <w:r w:rsidRPr="003C75A3">
        <w:rPr>
          <w:rFonts w:ascii="Arial" w:hAnsi="Arial" w:cs="Arial"/>
          <w:sz w:val="22"/>
          <w:szCs w:val="22"/>
        </w:rPr>
        <w:t>TECO</w:t>
      </w:r>
      <w:r w:rsidR="00002FA6" w:rsidRPr="003C75A3">
        <w:rPr>
          <w:rFonts w:ascii="Arial" w:hAnsi="Arial" w:cs="Arial"/>
          <w:sz w:val="22"/>
          <w:szCs w:val="22"/>
        </w:rPr>
        <w:t xml:space="preserve"> (Technically Completed)</w:t>
      </w:r>
      <w:r w:rsidRPr="003C75A3">
        <w:rPr>
          <w:rFonts w:ascii="Arial" w:hAnsi="Arial" w:cs="Arial"/>
          <w:spacing w:val="-5"/>
          <w:sz w:val="22"/>
          <w:szCs w:val="22"/>
        </w:rPr>
        <w:t xml:space="preserve"> </w:t>
      </w:r>
      <w:r w:rsidRPr="003C75A3">
        <w:rPr>
          <w:rFonts w:ascii="Arial" w:hAnsi="Arial" w:cs="Arial"/>
          <w:sz w:val="22"/>
          <w:szCs w:val="22"/>
        </w:rPr>
        <w:t>compliance</w:t>
      </w:r>
      <w:r w:rsidRPr="003C75A3">
        <w:rPr>
          <w:rFonts w:ascii="Arial" w:hAnsi="Arial" w:cs="Arial"/>
          <w:spacing w:val="-2"/>
          <w:sz w:val="22"/>
          <w:szCs w:val="22"/>
        </w:rPr>
        <w:t xml:space="preserve"> </w:t>
      </w:r>
      <w:r w:rsidRPr="003C75A3">
        <w:rPr>
          <w:rFonts w:ascii="Arial" w:hAnsi="Arial" w:cs="Arial"/>
          <w:sz w:val="22"/>
          <w:szCs w:val="22"/>
        </w:rPr>
        <w:t>for</w:t>
      </w:r>
      <w:r w:rsidRPr="003C75A3">
        <w:rPr>
          <w:rFonts w:ascii="Arial" w:hAnsi="Arial" w:cs="Arial"/>
          <w:spacing w:val="-6"/>
          <w:sz w:val="22"/>
          <w:szCs w:val="22"/>
        </w:rPr>
        <w:t xml:space="preserve"> </w:t>
      </w:r>
      <w:r w:rsidRPr="003C75A3">
        <w:rPr>
          <w:rFonts w:ascii="Arial" w:hAnsi="Arial" w:cs="Arial"/>
          <w:sz w:val="22"/>
          <w:szCs w:val="22"/>
        </w:rPr>
        <w:t>Small</w:t>
      </w:r>
      <w:r w:rsidRPr="003C75A3">
        <w:rPr>
          <w:rFonts w:ascii="Arial" w:hAnsi="Arial" w:cs="Arial"/>
          <w:spacing w:val="-7"/>
          <w:sz w:val="22"/>
          <w:szCs w:val="22"/>
        </w:rPr>
        <w:t xml:space="preserve"> </w:t>
      </w:r>
      <w:r w:rsidRPr="003C75A3">
        <w:rPr>
          <w:rFonts w:ascii="Arial" w:hAnsi="Arial" w:cs="Arial"/>
          <w:sz w:val="22"/>
          <w:szCs w:val="22"/>
        </w:rPr>
        <w:t>Facility</w:t>
      </w:r>
      <w:r w:rsidRPr="003C75A3">
        <w:rPr>
          <w:rFonts w:ascii="Arial" w:hAnsi="Arial" w:cs="Arial"/>
          <w:spacing w:val="-5"/>
          <w:sz w:val="22"/>
          <w:szCs w:val="22"/>
        </w:rPr>
        <w:t xml:space="preserve"> </w:t>
      </w:r>
      <w:r w:rsidRPr="003C75A3">
        <w:rPr>
          <w:rFonts w:ascii="Arial" w:hAnsi="Arial" w:cs="Arial"/>
          <w:sz w:val="22"/>
          <w:szCs w:val="22"/>
        </w:rPr>
        <w:t>and</w:t>
      </w:r>
      <w:r w:rsidRPr="003C75A3">
        <w:rPr>
          <w:rFonts w:ascii="Arial" w:hAnsi="Arial" w:cs="Arial"/>
          <w:spacing w:val="-4"/>
          <w:sz w:val="22"/>
          <w:szCs w:val="22"/>
        </w:rPr>
        <w:t xml:space="preserve"> </w:t>
      </w:r>
      <w:r w:rsidRPr="003C75A3">
        <w:rPr>
          <w:rFonts w:ascii="Arial" w:hAnsi="Arial" w:cs="Arial"/>
          <w:sz w:val="22"/>
          <w:szCs w:val="22"/>
        </w:rPr>
        <w:t>Medium</w:t>
      </w:r>
      <w:r w:rsidRPr="003C75A3">
        <w:rPr>
          <w:rFonts w:ascii="Arial" w:hAnsi="Arial" w:cs="Arial"/>
          <w:spacing w:val="-2"/>
          <w:sz w:val="22"/>
          <w:szCs w:val="22"/>
        </w:rPr>
        <w:t xml:space="preserve"> </w:t>
      </w:r>
      <w:r w:rsidRPr="003C75A3">
        <w:rPr>
          <w:rFonts w:ascii="Arial" w:hAnsi="Arial" w:cs="Arial"/>
          <w:sz w:val="22"/>
          <w:szCs w:val="22"/>
        </w:rPr>
        <w:t>Facility as per PM Checklist.</w:t>
      </w:r>
    </w:p>
    <w:p w14:paraId="6970F381" w14:textId="61A42157" w:rsidR="005D6F3A" w:rsidRPr="003C75A3" w:rsidRDefault="005D6F3A" w:rsidP="00741AAF">
      <w:pPr>
        <w:pStyle w:val="ListParagraph"/>
        <w:widowControl w:val="0"/>
        <w:numPr>
          <w:ilvl w:val="2"/>
          <w:numId w:val="54"/>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Ensuring</w:t>
      </w:r>
      <w:r w:rsidRPr="003C75A3">
        <w:rPr>
          <w:rFonts w:ascii="Arial" w:hAnsi="Arial" w:cs="Arial"/>
          <w:spacing w:val="-4"/>
          <w:sz w:val="22"/>
          <w:szCs w:val="22"/>
        </w:rPr>
        <w:t xml:space="preserve"> </w:t>
      </w:r>
      <w:r w:rsidRPr="003C75A3">
        <w:rPr>
          <w:rFonts w:ascii="Arial" w:hAnsi="Arial" w:cs="Arial"/>
          <w:sz w:val="22"/>
          <w:szCs w:val="22"/>
        </w:rPr>
        <w:t>100%</w:t>
      </w:r>
      <w:r w:rsidRPr="003C75A3">
        <w:rPr>
          <w:rFonts w:ascii="Arial" w:hAnsi="Arial" w:cs="Arial"/>
          <w:spacing w:val="-5"/>
          <w:sz w:val="22"/>
          <w:szCs w:val="22"/>
        </w:rPr>
        <w:t xml:space="preserve"> </w:t>
      </w:r>
      <w:r w:rsidRPr="003C75A3">
        <w:rPr>
          <w:rFonts w:ascii="Arial" w:hAnsi="Arial" w:cs="Arial"/>
          <w:sz w:val="22"/>
          <w:szCs w:val="22"/>
        </w:rPr>
        <w:t>compliance</w:t>
      </w:r>
      <w:r w:rsidRPr="003C75A3">
        <w:rPr>
          <w:rFonts w:ascii="Arial" w:hAnsi="Arial" w:cs="Arial"/>
          <w:spacing w:val="-7"/>
          <w:sz w:val="22"/>
          <w:szCs w:val="22"/>
        </w:rPr>
        <w:t xml:space="preserve"> </w:t>
      </w:r>
      <w:r w:rsidRPr="003C75A3">
        <w:rPr>
          <w:rFonts w:ascii="Arial" w:hAnsi="Arial" w:cs="Arial"/>
          <w:sz w:val="22"/>
          <w:szCs w:val="22"/>
        </w:rPr>
        <w:t>of</w:t>
      </w:r>
      <w:r w:rsidRPr="003C75A3">
        <w:rPr>
          <w:rFonts w:ascii="Arial" w:hAnsi="Arial" w:cs="Arial"/>
          <w:spacing w:val="-3"/>
          <w:sz w:val="22"/>
          <w:szCs w:val="22"/>
        </w:rPr>
        <w:t xml:space="preserve"> </w:t>
      </w:r>
      <w:r w:rsidRPr="003C75A3">
        <w:rPr>
          <w:rFonts w:ascii="Arial" w:hAnsi="Arial" w:cs="Arial"/>
          <w:sz w:val="22"/>
          <w:szCs w:val="22"/>
        </w:rPr>
        <w:t>below</w:t>
      </w:r>
      <w:r w:rsidRPr="003C75A3">
        <w:rPr>
          <w:rFonts w:ascii="Arial" w:hAnsi="Arial" w:cs="Arial"/>
          <w:spacing w:val="-2"/>
          <w:sz w:val="22"/>
          <w:szCs w:val="22"/>
        </w:rPr>
        <w:t xml:space="preserve"> </w:t>
      </w:r>
      <w:r w:rsidRPr="003C75A3">
        <w:rPr>
          <w:rFonts w:ascii="Arial" w:hAnsi="Arial" w:cs="Arial"/>
          <w:sz w:val="22"/>
          <w:szCs w:val="22"/>
        </w:rPr>
        <w:t>parameter</w:t>
      </w:r>
      <w:r w:rsidRPr="003C75A3">
        <w:rPr>
          <w:rFonts w:ascii="Arial" w:hAnsi="Arial" w:cs="Arial"/>
          <w:spacing w:val="-5"/>
          <w:sz w:val="22"/>
          <w:szCs w:val="22"/>
        </w:rPr>
        <w:t xml:space="preserve"> </w:t>
      </w:r>
      <w:r w:rsidRPr="003C75A3">
        <w:rPr>
          <w:rFonts w:ascii="Arial" w:hAnsi="Arial" w:cs="Arial"/>
          <w:sz w:val="22"/>
          <w:szCs w:val="22"/>
        </w:rPr>
        <w:t>for</w:t>
      </w:r>
      <w:r w:rsidRPr="003C75A3">
        <w:rPr>
          <w:rFonts w:ascii="Arial" w:hAnsi="Arial" w:cs="Arial"/>
          <w:spacing w:val="-6"/>
          <w:sz w:val="22"/>
          <w:szCs w:val="22"/>
        </w:rPr>
        <w:t xml:space="preserve"> </w:t>
      </w:r>
      <w:r w:rsidRPr="003C75A3">
        <w:rPr>
          <w:rFonts w:ascii="Arial" w:hAnsi="Arial" w:cs="Arial"/>
          <w:sz w:val="22"/>
          <w:szCs w:val="22"/>
        </w:rPr>
        <w:t>applicable</w:t>
      </w:r>
      <w:r w:rsidRPr="003C75A3">
        <w:rPr>
          <w:rFonts w:ascii="Arial" w:hAnsi="Arial" w:cs="Arial"/>
          <w:spacing w:val="-3"/>
          <w:sz w:val="22"/>
          <w:szCs w:val="22"/>
        </w:rPr>
        <w:t xml:space="preserve"> </w:t>
      </w:r>
      <w:r w:rsidRPr="003C75A3">
        <w:rPr>
          <w:rFonts w:ascii="Arial" w:hAnsi="Arial" w:cs="Arial"/>
          <w:sz w:val="22"/>
          <w:szCs w:val="22"/>
        </w:rPr>
        <w:t>sites where Jio equipment available.</w:t>
      </w:r>
    </w:p>
    <w:p w14:paraId="2D3A8B48" w14:textId="77777777" w:rsidR="005D6F3A" w:rsidRPr="003C75A3" w:rsidRDefault="005D6F3A" w:rsidP="00741AAF">
      <w:pPr>
        <w:pStyle w:val="ListParagraph"/>
        <w:widowControl w:val="0"/>
        <w:numPr>
          <w:ilvl w:val="0"/>
          <w:numId w:val="55"/>
        </w:numPr>
        <w:tabs>
          <w:tab w:val="left" w:pos="5252"/>
          <w:tab w:val="left" w:pos="5253"/>
        </w:tabs>
        <w:autoSpaceDE w:val="0"/>
        <w:autoSpaceDN w:val="0"/>
        <w:spacing w:before="1" w:after="0" w:line="360" w:lineRule="auto"/>
        <w:ind w:right="941" w:hanging="178"/>
        <w:contextualSpacing w:val="0"/>
        <w:rPr>
          <w:rFonts w:ascii="Arial" w:hAnsi="Arial" w:cs="Arial"/>
          <w:sz w:val="22"/>
          <w:szCs w:val="22"/>
        </w:rPr>
      </w:pPr>
      <w:r w:rsidRPr="003C75A3">
        <w:rPr>
          <w:rFonts w:ascii="Arial" w:hAnsi="Arial" w:cs="Arial"/>
          <w:sz w:val="22"/>
          <w:szCs w:val="22"/>
        </w:rPr>
        <w:t>Zabbix</w:t>
      </w:r>
      <w:r w:rsidRPr="003C75A3">
        <w:rPr>
          <w:rFonts w:ascii="Arial" w:hAnsi="Arial" w:cs="Arial"/>
          <w:spacing w:val="-5"/>
          <w:sz w:val="22"/>
          <w:szCs w:val="22"/>
        </w:rPr>
        <w:t xml:space="preserve"> </w:t>
      </w:r>
      <w:r w:rsidRPr="003C75A3">
        <w:rPr>
          <w:rFonts w:ascii="Arial" w:hAnsi="Arial" w:cs="Arial"/>
          <w:sz w:val="22"/>
          <w:szCs w:val="22"/>
        </w:rPr>
        <w:t>connectivity</w:t>
      </w:r>
      <w:r w:rsidRPr="003C75A3">
        <w:rPr>
          <w:rFonts w:ascii="Arial" w:hAnsi="Arial" w:cs="Arial"/>
          <w:spacing w:val="-6"/>
          <w:sz w:val="22"/>
          <w:szCs w:val="22"/>
        </w:rPr>
        <w:t xml:space="preserve"> </w:t>
      </w:r>
      <w:r w:rsidRPr="003C75A3">
        <w:rPr>
          <w:rFonts w:ascii="Arial" w:hAnsi="Arial" w:cs="Arial"/>
          <w:sz w:val="22"/>
          <w:szCs w:val="22"/>
        </w:rPr>
        <w:t>&amp;</w:t>
      </w:r>
      <w:r w:rsidRPr="003C75A3">
        <w:rPr>
          <w:rFonts w:ascii="Arial" w:hAnsi="Arial" w:cs="Arial"/>
          <w:spacing w:val="-4"/>
          <w:sz w:val="22"/>
          <w:szCs w:val="22"/>
        </w:rPr>
        <w:t xml:space="preserve"> </w:t>
      </w:r>
      <w:r w:rsidRPr="003C75A3">
        <w:rPr>
          <w:rFonts w:ascii="Arial" w:hAnsi="Arial" w:cs="Arial"/>
          <w:sz w:val="22"/>
          <w:szCs w:val="22"/>
        </w:rPr>
        <w:t>Reachability</w:t>
      </w:r>
      <w:r w:rsidRPr="003C75A3">
        <w:rPr>
          <w:rFonts w:ascii="Arial" w:hAnsi="Arial" w:cs="Arial"/>
          <w:spacing w:val="-5"/>
          <w:sz w:val="22"/>
          <w:szCs w:val="22"/>
        </w:rPr>
        <w:t xml:space="preserve"> </w:t>
      </w:r>
      <w:r w:rsidRPr="003C75A3">
        <w:rPr>
          <w:rFonts w:ascii="Arial" w:hAnsi="Arial" w:cs="Arial"/>
          <w:sz w:val="22"/>
          <w:szCs w:val="22"/>
        </w:rPr>
        <w:t>of</w:t>
      </w:r>
      <w:r w:rsidRPr="003C75A3">
        <w:rPr>
          <w:rFonts w:ascii="Arial" w:hAnsi="Arial" w:cs="Arial"/>
          <w:spacing w:val="-7"/>
          <w:sz w:val="22"/>
          <w:szCs w:val="22"/>
        </w:rPr>
        <w:t xml:space="preserve"> </w:t>
      </w:r>
      <w:r w:rsidRPr="003C75A3">
        <w:rPr>
          <w:rFonts w:ascii="Arial" w:hAnsi="Arial" w:cs="Arial"/>
          <w:sz w:val="22"/>
          <w:szCs w:val="22"/>
        </w:rPr>
        <w:t>SMPS,</w:t>
      </w:r>
      <w:r w:rsidRPr="003C75A3">
        <w:rPr>
          <w:rFonts w:ascii="Arial" w:hAnsi="Arial" w:cs="Arial"/>
          <w:spacing w:val="-6"/>
          <w:sz w:val="22"/>
          <w:szCs w:val="22"/>
        </w:rPr>
        <w:t xml:space="preserve"> </w:t>
      </w:r>
      <w:r w:rsidRPr="003C75A3">
        <w:rPr>
          <w:rFonts w:ascii="Arial" w:hAnsi="Arial" w:cs="Arial"/>
          <w:sz w:val="22"/>
          <w:szCs w:val="22"/>
        </w:rPr>
        <w:t>Battery,</w:t>
      </w:r>
      <w:r w:rsidRPr="003C75A3">
        <w:rPr>
          <w:rFonts w:ascii="Arial" w:hAnsi="Arial" w:cs="Arial"/>
          <w:spacing w:val="-6"/>
          <w:sz w:val="22"/>
          <w:szCs w:val="22"/>
        </w:rPr>
        <w:t xml:space="preserve"> </w:t>
      </w:r>
      <w:r w:rsidRPr="003C75A3">
        <w:rPr>
          <w:rFonts w:ascii="Arial" w:hAnsi="Arial" w:cs="Arial"/>
          <w:sz w:val="22"/>
          <w:szCs w:val="22"/>
        </w:rPr>
        <w:t>DG &amp; Rectifier Module during PM activity</w:t>
      </w:r>
    </w:p>
    <w:p w14:paraId="39FE26D1" w14:textId="77777777" w:rsidR="005D6F3A" w:rsidRPr="003C75A3" w:rsidRDefault="005D6F3A" w:rsidP="00741AAF">
      <w:pPr>
        <w:pStyle w:val="ListParagraph"/>
        <w:widowControl w:val="0"/>
        <w:numPr>
          <w:ilvl w:val="0"/>
          <w:numId w:val="55"/>
        </w:numPr>
        <w:tabs>
          <w:tab w:val="left" w:pos="5252"/>
          <w:tab w:val="left" w:pos="5253"/>
        </w:tabs>
        <w:autoSpaceDE w:val="0"/>
        <w:autoSpaceDN w:val="0"/>
        <w:spacing w:before="1" w:after="0" w:line="360" w:lineRule="auto"/>
        <w:ind w:right="941" w:hanging="178"/>
        <w:contextualSpacing w:val="0"/>
        <w:rPr>
          <w:rFonts w:ascii="Arial" w:hAnsi="Arial" w:cs="Arial"/>
          <w:sz w:val="22"/>
          <w:szCs w:val="22"/>
        </w:rPr>
      </w:pPr>
      <w:r w:rsidRPr="003C75A3">
        <w:rPr>
          <w:rFonts w:ascii="Arial" w:hAnsi="Arial" w:cs="Arial"/>
          <w:sz w:val="22"/>
          <w:szCs w:val="22"/>
        </w:rPr>
        <w:t>Correct Energy Parameter (Mains Cumulative Run Hrs, Mains Cumulative KWH, Battery Cumulative Run Hrs, Battery</w:t>
      </w:r>
      <w:r w:rsidRPr="003C75A3">
        <w:rPr>
          <w:rFonts w:ascii="Arial" w:hAnsi="Arial" w:cs="Arial"/>
          <w:spacing w:val="-5"/>
          <w:sz w:val="22"/>
          <w:szCs w:val="22"/>
        </w:rPr>
        <w:t xml:space="preserve"> </w:t>
      </w:r>
      <w:r w:rsidRPr="003C75A3">
        <w:rPr>
          <w:rFonts w:ascii="Arial" w:hAnsi="Arial" w:cs="Arial"/>
          <w:sz w:val="22"/>
          <w:szCs w:val="22"/>
        </w:rPr>
        <w:t>Cumulative</w:t>
      </w:r>
      <w:r w:rsidRPr="003C75A3">
        <w:rPr>
          <w:rFonts w:ascii="Arial" w:hAnsi="Arial" w:cs="Arial"/>
          <w:spacing w:val="-6"/>
          <w:sz w:val="22"/>
          <w:szCs w:val="22"/>
        </w:rPr>
        <w:t xml:space="preserve"> </w:t>
      </w:r>
      <w:r w:rsidRPr="003C75A3">
        <w:rPr>
          <w:rFonts w:ascii="Arial" w:hAnsi="Arial" w:cs="Arial"/>
          <w:sz w:val="22"/>
          <w:szCs w:val="22"/>
        </w:rPr>
        <w:t>KWH,</w:t>
      </w:r>
      <w:r w:rsidRPr="003C75A3">
        <w:rPr>
          <w:rFonts w:ascii="Arial" w:hAnsi="Arial" w:cs="Arial"/>
          <w:spacing w:val="-6"/>
          <w:sz w:val="22"/>
          <w:szCs w:val="22"/>
        </w:rPr>
        <w:t xml:space="preserve"> </w:t>
      </w:r>
      <w:r w:rsidRPr="003C75A3">
        <w:rPr>
          <w:rFonts w:ascii="Arial" w:hAnsi="Arial" w:cs="Arial"/>
          <w:sz w:val="22"/>
          <w:szCs w:val="22"/>
        </w:rPr>
        <w:t>Load</w:t>
      </w:r>
      <w:r w:rsidRPr="003C75A3">
        <w:rPr>
          <w:rFonts w:ascii="Arial" w:hAnsi="Arial" w:cs="Arial"/>
          <w:spacing w:val="-5"/>
          <w:sz w:val="22"/>
          <w:szCs w:val="22"/>
        </w:rPr>
        <w:t xml:space="preserve"> </w:t>
      </w:r>
      <w:r w:rsidRPr="003C75A3">
        <w:rPr>
          <w:rFonts w:ascii="Arial" w:hAnsi="Arial" w:cs="Arial"/>
          <w:sz w:val="22"/>
          <w:szCs w:val="22"/>
        </w:rPr>
        <w:t>Cumulative</w:t>
      </w:r>
      <w:r w:rsidRPr="003C75A3">
        <w:rPr>
          <w:rFonts w:ascii="Arial" w:hAnsi="Arial" w:cs="Arial"/>
          <w:spacing w:val="-4"/>
          <w:sz w:val="22"/>
          <w:szCs w:val="22"/>
        </w:rPr>
        <w:t xml:space="preserve"> </w:t>
      </w:r>
      <w:r w:rsidRPr="003C75A3">
        <w:rPr>
          <w:rFonts w:ascii="Arial" w:hAnsi="Arial" w:cs="Arial"/>
          <w:sz w:val="22"/>
          <w:szCs w:val="22"/>
        </w:rPr>
        <w:t>KWH,</w:t>
      </w:r>
      <w:r w:rsidRPr="003C75A3">
        <w:rPr>
          <w:rFonts w:ascii="Arial" w:hAnsi="Arial" w:cs="Arial"/>
          <w:spacing w:val="-7"/>
          <w:sz w:val="22"/>
          <w:szCs w:val="22"/>
        </w:rPr>
        <w:t xml:space="preserve"> </w:t>
      </w:r>
      <w:r w:rsidRPr="003C75A3">
        <w:rPr>
          <w:rFonts w:ascii="Arial" w:hAnsi="Arial" w:cs="Arial"/>
          <w:sz w:val="22"/>
          <w:szCs w:val="22"/>
        </w:rPr>
        <w:t>DG</w:t>
      </w:r>
      <w:r w:rsidRPr="003C75A3">
        <w:rPr>
          <w:rFonts w:ascii="Arial" w:hAnsi="Arial" w:cs="Arial"/>
          <w:spacing w:val="-3"/>
          <w:sz w:val="22"/>
          <w:szCs w:val="22"/>
        </w:rPr>
        <w:t xml:space="preserve"> </w:t>
      </w:r>
      <w:r w:rsidRPr="003C75A3">
        <w:rPr>
          <w:rFonts w:ascii="Arial" w:hAnsi="Arial" w:cs="Arial"/>
          <w:sz w:val="22"/>
          <w:szCs w:val="22"/>
        </w:rPr>
        <w:t>Run Hrs, DG KWH, EB KWH, Fuel Level).</w:t>
      </w:r>
    </w:p>
    <w:p w14:paraId="6623FBB6" w14:textId="712E550A" w:rsidR="005D6F3A" w:rsidRPr="003C75A3" w:rsidRDefault="005D6F3A" w:rsidP="00741AAF">
      <w:pPr>
        <w:pStyle w:val="ListParagraph"/>
        <w:widowControl w:val="0"/>
        <w:numPr>
          <w:ilvl w:val="2"/>
          <w:numId w:val="54"/>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PM</w:t>
      </w:r>
      <w:r w:rsidRPr="003C75A3">
        <w:rPr>
          <w:rFonts w:ascii="Arial" w:hAnsi="Arial" w:cs="Arial"/>
          <w:spacing w:val="-7"/>
          <w:sz w:val="22"/>
          <w:szCs w:val="22"/>
        </w:rPr>
        <w:t xml:space="preserve"> </w:t>
      </w:r>
      <w:r w:rsidRPr="003C75A3">
        <w:rPr>
          <w:rFonts w:ascii="Arial" w:hAnsi="Arial" w:cs="Arial"/>
          <w:sz w:val="22"/>
          <w:szCs w:val="22"/>
        </w:rPr>
        <w:t>amount</w:t>
      </w:r>
      <w:r w:rsidRPr="003C75A3">
        <w:rPr>
          <w:rFonts w:ascii="Arial" w:hAnsi="Arial" w:cs="Arial"/>
          <w:spacing w:val="-4"/>
          <w:sz w:val="22"/>
          <w:szCs w:val="22"/>
        </w:rPr>
        <w:t xml:space="preserve"> </w:t>
      </w:r>
      <w:r w:rsidRPr="003C75A3">
        <w:rPr>
          <w:rFonts w:ascii="Arial" w:hAnsi="Arial" w:cs="Arial"/>
          <w:sz w:val="22"/>
          <w:szCs w:val="22"/>
        </w:rPr>
        <w:t>to</w:t>
      </w:r>
      <w:r w:rsidRPr="003C75A3">
        <w:rPr>
          <w:rFonts w:ascii="Arial" w:hAnsi="Arial" w:cs="Arial"/>
          <w:spacing w:val="-3"/>
          <w:sz w:val="22"/>
          <w:szCs w:val="22"/>
        </w:rPr>
        <w:t xml:space="preserve"> </w:t>
      </w:r>
      <w:r w:rsidRPr="003C75A3">
        <w:rPr>
          <w:rFonts w:ascii="Arial" w:hAnsi="Arial" w:cs="Arial"/>
          <w:sz w:val="22"/>
          <w:szCs w:val="22"/>
        </w:rPr>
        <w:t>be</w:t>
      </w:r>
      <w:r w:rsidRPr="003C75A3">
        <w:rPr>
          <w:rFonts w:ascii="Arial" w:hAnsi="Arial" w:cs="Arial"/>
          <w:spacing w:val="-3"/>
          <w:sz w:val="22"/>
          <w:szCs w:val="22"/>
        </w:rPr>
        <w:t xml:space="preserve"> </w:t>
      </w:r>
      <w:r w:rsidRPr="003C75A3">
        <w:rPr>
          <w:rFonts w:ascii="Arial" w:hAnsi="Arial" w:cs="Arial"/>
          <w:sz w:val="22"/>
          <w:szCs w:val="22"/>
        </w:rPr>
        <w:t>paid</w:t>
      </w:r>
      <w:r w:rsidRPr="003C75A3">
        <w:rPr>
          <w:rFonts w:ascii="Arial" w:hAnsi="Arial" w:cs="Arial"/>
          <w:spacing w:val="-4"/>
          <w:sz w:val="22"/>
          <w:szCs w:val="22"/>
        </w:rPr>
        <w:t xml:space="preserve"> </w:t>
      </w:r>
      <w:r w:rsidRPr="003C75A3">
        <w:rPr>
          <w:rFonts w:ascii="Arial" w:hAnsi="Arial" w:cs="Arial"/>
          <w:sz w:val="22"/>
          <w:szCs w:val="22"/>
        </w:rPr>
        <w:t>basis</w:t>
      </w:r>
      <w:r w:rsidRPr="003C75A3">
        <w:rPr>
          <w:rFonts w:ascii="Arial" w:hAnsi="Arial" w:cs="Arial"/>
          <w:spacing w:val="-2"/>
          <w:sz w:val="22"/>
          <w:szCs w:val="22"/>
        </w:rPr>
        <w:t xml:space="preserve"> </w:t>
      </w:r>
      <w:r w:rsidRPr="003C75A3">
        <w:rPr>
          <w:rFonts w:ascii="Arial" w:hAnsi="Arial" w:cs="Arial"/>
          <w:sz w:val="22"/>
          <w:szCs w:val="22"/>
        </w:rPr>
        <w:t>on</w:t>
      </w:r>
      <w:r w:rsidRPr="003C75A3">
        <w:rPr>
          <w:rFonts w:ascii="Arial" w:hAnsi="Arial" w:cs="Arial"/>
          <w:spacing w:val="-4"/>
          <w:sz w:val="22"/>
          <w:szCs w:val="22"/>
        </w:rPr>
        <w:t xml:space="preserve"> </w:t>
      </w:r>
      <w:r w:rsidRPr="003C75A3">
        <w:rPr>
          <w:rFonts w:ascii="Arial" w:hAnsi="Arial" w:cs="Arial"/>
          <w:sz w:val="22"/>
          <w:szCs w:val="22"/>
        </w:rPr>
        <w:t>the</w:t>
      </w:r>
      <w:r w:rsidRPr="003C75A3">
        <w:rPr>
          <w:rFonts w:ascii="Arial" w:hAnsi="Arial" w:cs="Arial"/>
          <w:spacing w:val="-1"/>
          <w:sz w:val="22"/>
          <w:szCs w:val="22"/>
        </w:rPr>
        <w:t xml:space="preserve"> </w:t>
      </w:r>
      <w:r w:rsidRPr="003C75A3">
        <w:rPr>
          <w:rFonts w:ascii="Arial" w:hAnsi="Arial" w:cs="Arial"/>
          <w:sz w:val="22"/>
          <w:szCs w:val="22"/>
        </w:rPr>
        <w:t>below</w:t>
      </w:r>
      <w:r w:rsidRPr="003C75A3">
        <w:rPr>
          <w:rFonts w:ascii="Arial" w:hAnsi="Arial" w:cs="Arial"/>
          <w:spacing w:val="-5"/>
          <w:sz w:val="22"/>
          <w:szCs w:val="22"/>
        </w:rPr>
        <w:t xml:space="preserve"> </w:t>
      </w:r>
      <w:r w:rsidRPr="003C75A3">
        <w:rPr>
          <w:rFonts w:ascii="Arial" w:hAnsi="Arial" w:cs="Arial"/>
          <w:sz w:val="22"/>
          <w:szCs w:val="22"/>
        </w:rPr>
        <w:t>criteria</w:t>
      </w:r>
      <w:r w:rsidRPr="003C75A3">
        <w:rPr>
          <w:rFonts w:ascii="Arial" w:hAnsi="Arial" w:cs="Arial"/>
          <w:spacing w:val="-3"/>
          <w:sz w:val="22"/>
          <w:szCs w:val="22"/>
        </w:rPr>
        <w:t xml:space="preserve"> </w:t>
      </w:r>
      <w:r w:rsidRPr="003C75A3">
        <w:rPr>
          <w:rFonts w:ascii="Arial" w:hAnsi="Arial" w:cs="Arial"/>
          <w:sz w:val="22"/>
          <w:szCs w:val="22"/>
        </w:rPr>
        <w:t>for</w:t>
      </w:r>
      <w:r w:rsidRPr="003C75A3">
        <w:rPr>
          <w:rFonts w:ascii="Arial" w:hAnsi="Arial" w:cs="Arial"/>
          <w:spacing w:val="-4"/>
          <w:sz w:val="22"/>
          <w:szCs w:val="22"/>
        </w:rPr>
        <w:t xml:space="preserve"> </w:t>
      </w:r>
      <w:r w:rsidRPr="003C75A3">
        <w:rPr>
          <w:rFonts w:ascii="Arial" w:hAnsi="Arial" w:cs="Arial"/>
          <w:sz w:val="22"/>
          <w:szCs w:val="22"/>
        </w:rPr>
        <w:t>qualified</w:t>
      </w:r>
      <w:r w:rsidRPr="003C75A3">
        <w:rPr>
          <w:rFonts w:ascii="Arial" w:hAnsi="Arial" w:cs="Arial"/>
          <w:spacing w:val="-3"/>
          <w:sz w:val="22"/>
          <w:szCs w:val="22"/>
        </w:rPr>
        <w:t xml:space="preserve"> </w:t>
      </w:r>
      <w:r w:rsidRPr="003C75A3">
        <w:rPr>
          <w:rFonts w:ascii="Arial" w:hAnsi="Arial" w:cs="Arial"/>
          <w:spacing w:val="-2"/>
          <w:sz w:val="22"/>
          <w:szCs w:val="22"/>
        </w:rPr>
        <w:t>sites</w:t>
      </w:r>
      <w:r w:rsidR="0070026B">
        <w:rPr>
          <w:rFonts w:ascii="Arial" w:hAnsi="Arial" w:cs="Arial"/>
          <w:spacing w:val="-2"/>
          <w:sz w:val="22"/>
          <w:szCs w:val="22"/>
        </w:rPr>
        <w:t>.</w:t>
      </w:r>
    </w:p>
    <w:p w14:paraId="0D7C6284" w14:textId="79FE105B" w:rsidR="005D6F3A" w:rsidRPr="0070026B" w:rsidRDefault="005D6F3A" w:rsidP="00741AAF">
      <w:pPr>
        <w:pStyle w:val="ListParagraph"/>
        <w:widowControl w:val="0"/>
        <w:numPr>
          <w:ilvl w:val="0"/>
          <w:numId w:val="56"/>
        </w:numPr>
        <w:tabs>
          <w:tab w:val="left" w:pos="5252"/>
          <w:tab w:val="left" w:pos="5253"/>
        </w:tabs>
        <w:autoSpaceDE w:val="0"/>
        <w:autoSpaceDN w:val="0"/>
        <w:spacing w:before="1" w:after="0" w:line="360" w:lineRule="auto"/>
        <w:ind w:right="941" w:hanging="178"/>
        <w:contextualSpacing w:val="0"/>
        <w:rPr>
          <w:rFonts w:ascii="Arial" w:hAnsi="Arial" w:cs="Arial"/>
          <w:sz w:val="22"/>
          <w:szCs w:val="22"/>
        </w:rPr>
      </w:pPr>
      <w:r w:rsidRPr="003C75A3">
        <w:rPr>
          <w:rFonts w:ascii="Arial" w:hAnsi="Arial" w:cs="Arial"/>
          <w:sz w:val="22"/>
          <w:szCs w:val="22"/>
        </w:rPr>
        <w:t xml:space="preserve">100% payout for the sites down once in a month </w:t>
      </w:r>
      <w:r w:rsidRPr="0070026B">
        <w:rPr>
          <w:rFonts w:ascii="Arial" w:hAnsi="Arial" w:cs="Arial"/>
          <w:sz w:val="22"/>
          <w:szCs w:val="22"/>
        </w:rPr>
        <w:t>as a main</w:t>
      </w:r>
      <w:r w:rsidRPr="0070026B">
        <w:rPr>
          <w:rFonts w:ascii="Arial" w:hAnsi="Arial" w:cs="Arial"/>
          <w:spacing w:val="-5"/>
          <w:sz w:val="22"/>
          <w:szCs w:val="22"/>
        </w:rPr>
        <w:t xml:space="preserve"> </w:t>
      </w:r>
      <w:r w:rsidRPr="0070026B">
        <w:rPr>
          <w:rFonts w:ascii="Arial" w:hAnsi="Arial" w:cs="Arial"/>
          <w:sz w:val="22"/>
          <w:szCs w:val="22"/>
        </w:rPr>
        <w:t>site</w:t>
      </w:r>
      <w:r w:rsidRPr="0070026B">
        <w:rPr>
          <w:rFonts w:ascii="Arial" w:hAnsi="Arial" w:cs="Arial"/>
          <w:spacing w:val="-3"/>
          <w:sz w:val="22"/>
          <w:szCs w:val="22"/>
        </w:rPr>
        <w:t xml:space="preserve"> </w:t>
      </w:r>
      <w:r w:rsidRPr="0070026B">
        <w:rPr>
          <w:rFonts w:ascii="Arial" w:hAnsi="Arial" w:cs="Arial"/>
          <w:sz w:val="22"/>
          <w:szCs w:val="22"/>
        </w:rPr>
        <w:t>due</w:t>
      </w:r>
      <w:r w:rsidRPr="0070026B">
        <w:rPr>
          <w:rFonts w:ascii="Arial" w:hAnsi="Arial" w:cs="Arial"/>
          <w:spacing w:val="-5"/>
          <w:sz w:val="22"/>
          <w:szCs w:val="22"/>
        </w:rPr>
        <w:t xml:space="preserve"> </w:t>
      </w:r>
      <w:r w:rsidRPr="0070026B">
        <w:rPr>
          <w:rFonts w:ascii="Arial" w:hAnsi="Arial" w:cs="Arial"/>
          <w:sz w:val="22"/>
          <w:szCs w:val="22"/>
        </w:rPr>
        <w:t>to</w:t>
      </w:r>
      <w:r w:rsidRPr="0070026B">
        <w:rPr>
          <w:rFonts w:ascii="Arial" w:hAnsi="Arial" w:cs="Arial"/>
          <w:spacing w:val="-4"/>
          <w:sz w:val="22"/>
          <w:szCs w:val="22"/>
        </w:rPr>
        <w:t xml:space="preserve"> </w:t>
      </w:r>
      <w:r w:rsidRPr="0070026B">
        <w:rPr>
          <w:rFonts w:ascii="Arial" w:hAnsi="Arial" w:cs="Arial"/>
          <w:sz w:val="22"/>
          <w:szCs w:val="22"/>
        </w:rPr>
        <w:t>Operational</w:t>
      </w:r>
      <w:r w:rsidRPr="0070026B">
        <w:rPr>
          <w:rFonts w:ascii="Arial" w:hAnsi="Arial" w:cs="Arial"/>
          <w:spacing w:val="-4"/>
          <w:sz w:val="22"/>
          <w:szCs w:val="22"/>
        </w:rPr>
        <w:t xml:space="preserve"> </w:t>
      </w:r>
      <w:r w:rsidRPr="0070026B">
        <w:rPr>
          <w:rFonts w:ascii="Arial" w:hAnsi="Arial" w:cs="Arial"/>
          <w:sz w:val="22"/>
          <w:szCs w:val="22"/>
        </w:rPr>
        <w:t>issues</w:t>
      </w:r>
      <w:r w:rsidRPr="0070026B">
        <w:rPr>
          <w:rFonts w:ascii="Arial" w:hAnsi="Arial" w:cs="Arial"/>
          <w:spacing w:val="-4"/>
          <w:sz w:val="22"/>
          <w:szCs w:val="22"/>
        </w:rPr>
        <w:t xml:space="preserve"> </w:t>
      </w:r>
      <w:r w:rsidRPr="0070026B">
        <w:rPr>
          <w:rFonts w:ascii="Arial" w:hAnsi="Arial" w:cs="Arial"/>
          <w:sz w:val="22"/>
          <w:szCs w:val="22"/>
        </w:rPr>
        <w:t>within</w:t>
      </w:r>
      <w:r w:rsidRPr="0070026B">
        <w:rPr>
          <w:rFonts w:ascii="Arial" w:hAnsi="Arial" w:cs="Arial"/>
          <w:spacing w:val="-4"/>
          <w:sz w:val="22"/>
          <w:szCs w:val="22"/>
        </w:rPr>
        <w:t xml:space="preserve"> </w:t>
      </w:r>
      <w:r w:rsidRPr="0070026B">
        <w:rPr>
          <w:rFonts w:ascii="Arial" w:hAnsi="Arial" w:cs="Arial"/>
          <w:sz w:val="22"/>
          <w:szCs w:val="22"/>
        </w:rPr>
        <w:t>SP</w:t>
      </w:r>
      <w:r w:rsidRPr="0070026B">
        <w:rPr>
          <w:rFonts w:ascii="Arial" w:hAnsi="Arial" w:cs="Arial"/>
          <w:spacing w:val="-3"/>
          <w:sz w:val="22"/>
          <w:szCs w:val="22"/>
        </w:rPr>
        <w:t xml:space="preserve"> </w:t>
      </w:r>
      <w:r w:rsidRPr="0070026B">
        <w:rPr>
          <w:rFonts w:ascii="Arial" w:hAnsi="Arial" w:cs="Arial"/>
          <w:sz w:val="22"/>
          <w:szCs w:val="22"/>
        </w:rPr>
        <w:t>control.</w:t>
      </w:r>
    </w:p>
    <w:p w14:paraId="77DC1CEB" w14:textId="22C66F38" w:rsidR="005D6F3A" w:rsidRPr="0070026B" w:rsidRDefault="005D6F3A" w:rsidP="00741AAF">
      <w:pPr>
        <w:pStyle w:val="ListParagraph"/>
        <w:widowControl w:val="0"/>
        <w:numPr>
          <w:ilvl w:val="0"/>
          <w:numId w:val="56"/>
        </w:numPr>
        <w:tabs>
          <w:tab w:val="left" w:pos="5252"/>
          <w:tab w:val="left" w:pos="5253"/>
        </w:tabs>
        <w:autoSpaceDE w:val="0"/>
        <w:autoSpaceDN w:val="0"/>
        <w:spacing w:before="1" w:after="0" w:line="360" w:lineRule="auto"/>
        <w:ind w:right="941" w:hanging="178"/>
        <w:contextualSpacing w:val="0"/>
        <w:rPr>
          <w:rFonts w:ascii="Arial" w:hAnsi="Arial" w:cs="Arial"/>
          <w:sz w:val="22"/>
          <w:szCs w:val="22"/>
        </w:rPr>
      </w:pPr>
      <w:r w:rsidRPr="0070026B">
        <w:rPr>
          <w:rFonts w:ascii="Arial" w:hAnsi="Arial" w:cs="Arial"/>
          <w:sz w:val="22"/>
          <w:szCs w:val="22"/>
        </w:rPr>
        <w:t>75%</w:t>
      </w:r>
      <w:r w:rsidRPr="0070026B">
        <w:rPr>
          <w:rFonts w:ascii="Arial" w:hAnsi="Arial" w:cs="Arial"/>
          <w:spacing w:val="-2"/>
          <w:sz w:val="22"/>
          <w:szCs w:val="22"/>
        </w:rPr>
        <w:t xml:space="preserve"> </w:t>
      </w:r>
      <w:r w:rsidRPr="0070026B">
        <w:rPr>
          <w:rFonts w:ascii="Arial" w:hAnsi="Arial" w:cs="Arial"/>
          <w:sz w:val="22"/>
          <w:szCs w:val="22"/>
        </w:rPr>
        <w:t>payout</w:t>
      </w:r>
      <w:r w:rsidRPr="0070026B">
        <w:rPr>
          <w:rFonts w:ascii="Arial" w:hAnsi="Arial" w:cs="Arial"/>
          <w:spacing w:val="-3"/>
          <w:sz w:val="22"/>
          <w:szCs w:val="22"/>
        </w:rPr>
        <w:t xml:space="preserve"> </w:t>
      </w:r>
      <w:r w:rsidRPr="0070026B">
        <w:rPr>
          <w:rFonts w:ascii="Arial" w:hAnsi="Arial" w:cs="Arial"/>
          <w:sz w:val="22"/>
          <w:szCs w:val="22"/>
        </w:rPr>
        <w:t>for</w:t>
      </w:r>
      <w:r w:rsidRPr="0070026B">
        <w:rPr>
          <w:rFonts w:ascii="Arial" w:hAnsi="Arial" w:cs="Arial"/>
          <w:spacing w:val="-4"/>
          <w:sz w:val="22"/>
          <w:szCs w:val="22"/>
        </w:rPr>
        <w:t xml:space="preserve"> </w:t>
      </w:r>
      <w:r w:rsidRPr="0070026B">
        <w:rPr>
          <w:rFonts w:ascii="Arial" w:hAnsi="Arial" w:cs="Arial"/>
          <w:sz w:val="22"/>
          <w:szCs w:val="22"/>
        </w:rPr>
        <w:t>the</w:t>
      </w:r>
      <w:r w:rsidRPr="0070026B">
        <w:rPr>
          <w:rFonts w:ascii="Arial" w:hAnsi="Arial" w:cs="Arial"/>
          <w:spacing w:val="-3"/>
          <w:sz w:val="22"/>
          <w:szCs w:val="22"/>
        </w:rPr>
        <w:t xml:space="preserve"> </w:t>
      </w:r>
      <w:r w:rsidRPr="0070026B">
        <w:rPr>
          <w:rFonts w:ascii="Arial" w:hAnsi="Arial" w:cs="Arial"/>
          <w:sz w:val="22"/>
          <w:szCs w:val="22"/>
        </w:rPr>
        <w:t>sites</w:t>
      </w:r>
      <w:r w:rsidRPr="0070026B">
        <w:rPr>
          <w:rFonts w:ascii="Arial" w:hAnsi="Arial" w:cs="Arial"/>
          <w:spacing w:val="-2"/>
          <w:sz w:val="22"/>
          <w:szCs w:val="22"/>
        </w:rPr>
        <w:t xml:space="preserve"> </w:t>
      </w:r>
      <w:r w:rsidRPr="0070026B">
        <w:rPr>
          <w:rFonts w:ascii="Arial" w:hAnsi="Arial" w:cs="Arial"/>
          <w:sz w:val="22"/>
          <w:szCs w:val="22"/>
        </w:rPr>
        <w:t>down</w:t>
      </w:r>
      <w:r w:rsidRPr="0070026B">
        <w:rPr>
          <w:rFonts w:ascii="Arial" w:hAnsi="Arial" w:cs="Arial"/>
          <w:spacing w:val="-3"/>
          <w:sz w:val="22"/>
          <w:szCs w:val="22"/>
        </w:rPr>
        <w:t xml:space="preserve"> </w:t>
      </w:r>
      <w:r w:rsidRPr="0070026B">
        <w:rPr>
          <w:rFonts w:ascii="Arial" w:hAnsi="Arial" w:cs="Arial"/>
          <w:sz w:val="22"/>
          <w:szCs w:val="22"/>
        </w:rPr>
        <w:t>2-4</w:t>
      </w:r>
      <w:r w:rsidRPr="0070026B">
        <w:rPr>
          <w:rFonts w:ascii="Arial" w:hAnsi="Arial" w:cs="Arial"/>
          <w:spacing w:val="-2"/>
          <w:sz w:val="22"/>
          <w:szCs w:val="22"/>
        </w:rPr>
        <w:t xml:space="preserve"> </w:t>
      </w:r>
      <w:r w:rsidRPr="0070026B">
        <w:rPr>
          <w:rFonts w:ascii="Arial" w:hAnsi="Arial" w:cs="Arial"/>
          <w:sz w:val="22"/>
          <w:szCs w:val="22"/>
        </w:rPr>
        <w:t>times</w:t>
      </w:r>
      <w:r w:rsidRPr="0070026B">
        <w:rPr>
          <w:rFonts w:ascii="Arial" w:hAnsi="Arial" w:cs="Arial"/>
          <w:spacing w:val="-4"/>
          <w:sz w:val="22"/>
          <w:szCs w:val="22"/>
        </w:rPr>
        <w:t xml:space="preserve"> </w:t>
      </w:r>
      <w:r w:rsidRPr="0070026B">
        <w:rPr>
          <w:rFonts w:ascii="Arial" w:hAnsi="Arial" w:cs="Arial"/>
          <w:sz w:val="22"/>
          <w:szCs w:val="22"/>
        </w:rPr>
        <w:t>in</w:t>
      </w:r>
      <w:r w:rsidRPr="0070026B">
        <w:rPr>
          <w:rFonts w:ascii="Arial" w:hAnsi="Arial" w:cs="Arial"/>
          <w:spacing w:val="-3"/>
          <w:sz w:val="22"/>
          <w:szCs w:val="22"/>
        </w:rPr>
        <w:t xml:space="preserve"> </w:t>
      </w:r>
      <w:r w:rsidRPr="0070026B">
        <w:rPr>
          <w:rFonts w:ascii="Arial" w:hAnsi="Arial" w:cs="Arial"/>
          <w:sz w:val="22"/>
          <w:szCs w:val="22"/>
        </w:rPr>
        <w:t>a</w:t>
      </w:r>
      <w:r w:rsidRPr="0070026B">
        <w:rPr>
          <w:rFonts w:ascii="Arial" w:hAnsi="Arial" w:cs="Arial"/>
          <w:spacing w:val="-5"/>
          <w:sz w:val="22"/>
          <w:szCs w:val="22"/>
        </w:rPr>
        <w:t xml:space="preserve"> </w:t>
      </w:r>
      <w:r w:rsidRPr="0070026B">
        <w:rPr>
          <w:rFonts w:ascii="Arial" w:hAnsi="Arial" w:cs="Arial"/>
          <w:sz w:val="22"/>
          <w:szCs w:val="22"/>
        </w:rPr>
        <w:t>month</w:t>
      </w:r>
      <w:r w:rsidRPr="0070026B">
        <w:rPr>
          <w:rFonts w:ascii="Arial" w:hAnsi="Arial" w:cs="Arial"/>
          <w:spacing w:val="-3"/>
          <w:sz w:val="22"/>
          <w:szCs w:val="22"/>
        </w:rPr>
        <w:t xml:space="preserve"> </w:t>
      </w:r>
      <w:r w:rsidRPr="0070026B">
        <w:rPr>
          <w:rFonts w:ascii="Arial" w:hAnsi="Arial" w:cs="Arial"/>
          <w:sz w:val="22"/>
          <w:szCs w:val="22"/>
        </w:rPr>
        <w:t>as</w:t>
      </w:r>
      <w:r w:rsidRPr="0070026B">
        <w:rPr>
          <w:rFonts w:ascii="Arial" w:hAnsi="Arial" w:cs="Arial"/>
          <w:spacing w:val="-5"/>
          <w:sz w:val="22"/>
          <w:szCs w:val="22"/>
        </w:rPr>
        <w:t xml:space="preserve"> </w:t>
      </w:r>
      <w:r w:rsidRPr="0070026B">
        <w:rPr>
          <w:rFonts w:ascii="Arial" w:hAnsi="Arial" w:cs="Arial"/>
          <w:sz w:val="22"/>
          <w:szCs w:val="22"/>
        </w:rPr>
        <w:t>a main site due to Operational issue within SP control.</w:t>
      </w:r>
    </w:p>
    <w:p w14:paraId="524E61B3" w14:textId="6E8052D9" w:rsidR="005D6F3A" w:rsidRPr="0070026B" w:rsidRDefault="005D6F3A" w:rsidP="00741AAF">
      <w:pPr>
        <w:pStyle w:val="ListParagraph"/>
        <w:widowControl w:val="0"/>
        <w:numPr>
          <w:ilvl w:val="0"/>
          <w:numId w:val="56"/>
        </w:numPr>
        <w:tabs>
          <w:tab w:val="left" w:pos="5252"/>
          <w:tab w:val="left" w:pos="5253"/>
        </w:tabs>
        <w:autoSpaceDE w:val="0"/>
        <w:autoSpaceDN w:val="0"/>
        <w:spacing w:before="1" w:after="0" w:line="360" w:lineRule="auto"/>
        <w:ind w:right="941" w:hanging="178"/>
        <w:contextualSpacing w:val="0"/>
        <w:rPr>
          <w:rFonts w:ascii="Arial" w:hAnsi="Arial" w:cs="Arial"/>
          <w:sz w:val="22"/>
          <w:szCs w:val="22"/>
        </w:rPr>
      </w:pPr>
      <w:r w:rsidRPr="0070026B">
        <w:rPr>
          <w:rFonts w:ascii="Arial" w:hAnsi="Arial" w:cs="Arial"/>
          <w:sz w:val="22"/>
          <w:szCs w:val="22"/>
        </w:rPr>
        <w:t>50% Payout for the sites down more than 4 Times in a month</w:t>
      </w:r>
      <w:r w:rsidRPr="0070026B">
        <w:rPr>
          <w:rFonts w:ascii="Arial" w:hAnsi="Arial" w:cs="Arial"/>
          <w:spacing w:val="-2"/>
          <w:sz w:val="22"/>
          <w:szCs w:val="22"/>
        </w:rPr>
        <w:t xml:space="preserve"> </w:t>
      </w:r>
      <w:r w:rsidRPr="0070026B">
        <w:rPr>
          <w:rFonts w:ascii="Arial" w:hAnsi="Arial" w:cs="Arial"/>
          <w:sz w:val="22"/>
          <w:szCs w:val="22"/>
        </w:rPr>
        <w:t>as</w:t>
      </w:r>
      <w:r w:rsidRPr="0070026B">
        <w:rPr>
          <w:rFonts w:ascii="Arial" w:hAnsi="Arial" w:cs="Arial"/>
          <w:spacing w:val="-2"/>
          <w:sz w:val="22"/>
          <w:szCs w:val="22"/>
        </w:rPr>
        <w:t xml:space="preserve"> </w:t>
      </w:r>
      <w:r w:rsidRPr="0070026B">
        <w:rPr>
          <w:rFonts w:ascii="Arial" w:hAnsi="Arial" w:cs="Arial"/>
          <w:sz w:val="22"/>
          <w:szCs w:val="22"/>
        </w:rPr>
        <w:t>a</w:t>
      </w:r>
      <w:r w:rsidRPr="0070026B">
        <w:rPr>
          <w:rFonts w:ascii="Arial" w:hAnsi="Arial" w:cs="Arial"/>
          <w:spacing w:val="-4"/>
          <w:sz w:val="22"/>
          <w:szCs w:val="22"/>
        </w:rPr>
        <w:t xml:space="preserve"> </w:t>
      </w:r>
      <w:r w:rsidRPr="0070026B">
        <w:rPr>
          <w:rFonts w:ascii="Arial" w:hAnsi="Arial" w:cs="Arial"/>
          <w:sz w:val="22"/>
          <w:szCs w:val="22"/>
        </w:rPr>
        <w:t>main</w:t>
      </w:r>
      <w:r w:rsidRPr="0070026B">
        <w:rPr>
          <w:rFonts w:ascii="Arial" w:hAnsi="Arial" w:cs="Arial"/>
          <w:spacing w:val="-6"/>
          <w:sz w:val="22"/>
          <w:szCs w:val="22"/>
        </w:rPr>
        <w:t xml:space="preserve"> </w:t>
      </w:r>
      <w:r w:rsidRPr="0070026B">
        <w:rPr>
          <w:rFonts w:ascii="Arial" w:hAnsi="Arial" w:cs="Arial"/>
          <w:sz w:val="22"/>
          <w:szCs w:val="22"/>
        </w:rPr>
        <w:t>site</w:t>
      </w:r>
      <w:r w:rsidRPr="0070026B">
        <w:rPr>
          <w:rFonts w:ascii="Arial" w:hAnsi="Arial" w:cs="Arial"/>
          <w:spacing w:val="-4"/>
          <w:sz w:val="22"/>
          <w:szCs w:val="22"/>
        </w:rPr>
        <w:t xml:space="preserve"> </w:t>
      </w:r>
      <w:r w:rsidRPr="0070026B">
        <w:rPr>
          <w:rFonts w:ascii="Arial" w:hAnsi="Arial" w:cs="Arial"/>
          <w:sz w:val="22"/>
          <w:szCs w:val="22"/>
        </w:rPr>
        <w:t>due</w:t>
      </w:r>
      <w:r w:rsidRPr="0070026B">
        <w:rPr>
          <w:rFonts w:ascii="Arial" w:hAnsi="Arial" w:cs="Arial"/>
          <w:spacing w:val="-1"/>
          <w:sz w:val="22"/>
          <w:szCs w:val="22"/>
        </w:rPr>
        <w:t xml:space="preserve"> </w:t>
      </w:r>
      <w:r w:rsidRPr="0070026B">
        <w:rPr>
          <w:rFonts w:ascii="Arial" w:hAnsi="Arial" w:cs="Arial"/>
          <w:sz w:val="22"/>
          <w:szCs w:val="22"/>
        </w:rPr>
        <w:t>to</w:t>
      </w:r>
      <w:r w:rsidRPr="0070026B">
        <w:rPr>
          <w:rFonts w:ascii="Arial" w:hAnsi="Arial" w:cs="Arial"/>
          <w:spacing w:val="-1"/>
          <w:sz w:val="22"/>
          <w:szCs w:val="22"/>
        </w:rPr>
        <w:t xml:space="preserve"> </w:t>
      </w:r>
      <w:r w:rsidRPr="0070026B">
        <w:rPr>
          <w:rFonts w:ascii="Arial" w:hAnsi="Arial" w:cs="Arial"/>
          <w:sz w:val="22"/>
          <w:szCs w:val="22"/>
        </w:rPr>
        <w:t>Operational</w:t>
      </w:r>
      <w:r w:rsidRPr="0070026B">
        <w:rPr>
          <w:rFonts w:ascii="Arial" w:hAnsi="Arial" w:cs="Arial"/>
          <w:spacing w:val="-5"/>
          <w:sz w:val="22"/>
          <w:szCs w:val="22"/>
        </w:rPr>
        <w:t xml:space="preserve"> </w:t>
      </w:r>
      <w:r w:rsidRPr="0070026B">
        <w:rPr>
          <w:rFonts w:ascii="Arial" w:hAnsi="Arial" w:cs="Arial"/>
          <w:sz w:val="22"/>
          <w:szCs w:val="22"/>
        </w:rPr>
        <w:t>issue</w:t>
      </w:r>
      <w:r w:rsidRPr="0070026B">
        <w:rPr>
          <w:rFonts w:ascii="Arial" w:hAnsi="Arial" w:cs="Arial"/>
          <w:spacing w:val="-4"/>
          <w:sz w:val="22"/>
          <w:szCs w:val="22"/>
        </w:rPr>
        <w:t xml:space="preserve"> </w:t>
      </w:r>
      <w:r w:rsidRPr="0070026B">
        <w:rPr>
          <w:rFonts w:ascii="Arial" w:hAnsi="Arial" w:cs="Arial"/>
          <w:sz w:val="22"/>
          <w:szCs w:val="22"/>
        </w:rPr>
        <w:t>wit</w:t>
      </w:r>
      <w:r w:rsidR="00B330D1" w:rsidRPr="0070026B">
        <w:rPr>
          <w:rFonts w:ascii="Arial" w:hAnsi="Arial" w:cs="Arial"/>
          <w:sz w:val="22"/>
          <w:szCs w:val="22"/>
        </w:rPr>
        <w:t>h</w:t>
      </w:r>
      <w:r w:rsidRPr="0070026B">
        <w:rPr>
          <w:rFonts w:ascii="Arial" w:hAnsi="Arial" w:cs="Arial"/>
          <w:sz w:val="22"/>
          <w:szCs w:val="22"/>
        </w:rPr>
        <w:t>in</w:t>
      </w:r>
      <w:r w:rsidRPr="0070026B">
        <w:rPr>
          <w:rFonts w:ascii="Arial" w:hAnsi="Arial" w:cs="Arial"/>
          <w:spacing w:val="-5"/>
          <w:sz w:val="22"/>
          <w:szCs w:val="22"/>
        </w:rPr>
        <w:t xml:space="preserve"> </w:t>
      </w:r>
      <w:r w:rsidRPr="0070026B">
        <w:rPr>
          <w:rFonts w:ascii="Arial" w:hAnsi="Arial" w:cs="Arial"/>
          <w:sz w:val="22"/>
          <w:szCs w:val="22"/>
        </w:rPr>
        <w:t xml:space="preserve">SP </w:t>
      </w:r>
      <w:r w:rsidRPr="0070026B">
        <w:rPr>
          <w:rFonts w:ascii="Arial" w:hAnsi="Arial" w:cs="Arial"/>
          <w:spacing w:val="-2"/>
          <w:sz w:val="22"/>
          <w:szCs w:val="22"/>
        </w:rPr>
        <w:t>control.</w:t>
      </w:r>
    </w:p>
    <w:p w14:paraId="412756E4" w14:textId="7EFD0C58" w:rsidR="005D6F3A" w:rsidRPr="003C75A3" w:rsidRDefault="005D6F3A" w:rsidP="0067750E">
      <w:pPr>
        <w:spacing w:before="120" w:after="120"/>
        <w:rPr>
          <w:rFonts w:ascii="Arial" w:hAnsi="Arial" w:cs="Arial"/>
          <w:sz w:val="22"/>
          <w:szCs w:val="22"/>
        </w:rPr>
      </w:pPr>
      <w:r w:rsidRPr="00F82F5F">
        <w:rPr>
          <w:rFonts w:ascii="Arial" w:hAnsi="Arial" w:cs="Arial"/>
          <w:sz w:val="22"/>
          <w:szCs w:val="22"/>
        </w:rPr>
        <w:t>The</w:t>
      </w:r>
      <w:r w:rsidRPr="00F82F5F">
        <w:rPr>
          <w:rFonts w:ascii="Arial" w:hAnsi="Arial" w:cs="Arial"/>
          <w:spacing w:val="-3"/>
          <w:sz w:val="22"/>
          <w:szCs w:val="22"/>
        </w:rPr>
        <w:t xml:space="preserve"> </w:t>
      </w:r>
      <w:r w:rsidRPr="00F82F5F">
        <w:rPr>
          <w:rFonts w:ascii="Arial" w:hAnsi="Arial" w:cs="Arial"/>
          <w:sz w:val="22"/>
          <w:szCs w:val="22"/>
        </w:rPr>
        <w:t>Score</w:t>
      </w:r>
      <w:r w:rsidRPr="00F82F5F">
        <w:rPr>
          <w:rFonts w:ascii="Arial" w:hAnsi="Arial" w:cs="Arial"/>
          <w:spacing w:val="-2"/>
          <w:sz w:val="22"/>
          <w:szCs w:val="22"/>
        </w:rPr>
        <w:t xml:space="preserve"> </w:t>
      </w:r>
      <w:r w:rsidRPr="00F82F5F">
        <w:rPr>
          <w:rFonts w:ascii="Arial" w:hAnsi="Arial" w:cs="Arial"/>
          <w:sz w:val="22"/>
          <w:szCs w:val="22"/>
        </w:rPr>
        <w:t>for</w:t>
      </w:r>
      <w:r w:rsidRPr="00F82F5F">
        <w:rPr>
          <w:rFonts w:ascii="Arial" w:hAnsi="Arial" w:cs="Arial"/>
          <w:spacing w:val="-5"/>
          <w:sz w:val="22"/>
          <w:szCs w:val="22"/>
        </w:rPr>
        <w:t xml:space="preserve"> </w:t>
      </w:r>
      <w:r w:rsidRPr="00F82F5F">
        <w:rPr>
          <w:rFonts w:ascii="Arial" w:hAnsi="Arial" w:cs="Arial"/>
          <w:sz w:val="22"/>
          <w:szCs w:val="22"/>
        </w:rPr>
        <w:t>each</w:t>
      </w:r>
      <w:r w:rsidRPr="00F82F5F">
        <w:rPr>
          <w:rFonts w:ascii="Arial" w:hAnsi="Arial" w:cs="Arial"/>
          <w:spacing w:val="-2"/>
          <w:sz w:val="22"/>
          <w:szCs w:val="22"/>
        </w:rPr>
        <w:t xml:space="preserve"> </w:t>
      </w:r>
      <w:r w:rsidRPr="00F82F5F">
        <w:rPr>
          <w:rFonts w:ascii="Arial" w:hAnsi="Arial" w:cs="Arial"/>
          <w:sz w:val="22"/>
          <w:szCs w:val="22"/>
        </w:rPr>
        <w:t>SLA</w:t>
      </w:r>
      <w:r w:rsidRPr="00F82F5F">
        <w:rPr>
          <w:rFonts w:ascii="Arial" w:hAnsi="Arial" w:cs="Arial"/>
          <w:spacing w:val="-6"/>
          <w:sz w:val="22"/>
          <w:szCs w:val="22"/>
        </w:rPr>
        <w:t xml:space="preserve"> </w:t>
      </w:r>
      <w:r w:rsidRPr="00F82F5F">
        <w:rPr>
          <w:rFonts w:ascii="Arial" w:hAnsi="Arial" w:cs="Arial"/>
          <w:sz w:val="22"/>
          <w:szCs w:val="22"/>
        </w:rPr>
        <w:t>shall</w:t>
      </w:r>
      <w:r w:rsidRPr="00F82F5F">
        <w:rPr>
          <w:rFonts w:ascii="Arial" w:hAnsi="Arial" w:cs="Arial"/>
          <w:spacing w:val="-2"/>
          <w:sz w:val="22"/>
          <w:szCs w:val="22"/>
        </w:rPr>
        <w:t xml:space="preserve"> </w:t>
      </w:r>
      <w:r w:rsidRPr="00F82F5F">
        <w:rPr>
          <w:rFonts w:ascii="Arial" w:hAnsi="Arial" w:cs="Arial"/>
          <w:sz w:val="22"/>
          <w:szCs w:val="22"/>
        </w:rPr>
        <w:t>be</w:t>
      </w:r>
      <w:r w:rsidRPr="00F82F5F">
        <w:rPr>
          <w:rFonts w:ascii="Arial" w:hAnsi="Arial" w:cs="Arial"/>
          <w:spacing w:val="-3"/>
          <w:sz w:val="22"/>
          <w:szCs w:val="22"/>
        </w:rPr>
        <w:t xml:space="preserve"> </w:t>
      </w:r>
      <w:r w:rsidRPr="00F82F5F">
        <w:rPr>
          <w:rFonts w:ascii="Arial" w:hAnsi="Arial" w:cs="Arial"/>
          <w:sz w:val="22"/>
          <w:szCs w:val="22"/>
        </w:rPr>
        <w:t>computed</w:t>
      </w:r>
      <w:r w:rsidRPr="00F82F5F">
        <w:rPr>
          <w:rFonts w:ascii="Arial" w:hAnsi="Arial" w:cs="Arial"/>
          <w:spacing w:val="-2"/>
          <w:sz w:val="22"/>
          <w:szCs w:val="22"/>
        </w:rPr>
        <w:t xml:space="preserve"> </w:t>
      </w:r>
      <w:r w:rsidRPr="00F82F5F">
        <w:rPr>
          <w:rFonts w:ascii="Arial" w:hAnsi="Arial" w:cs="Arial"/>
          <w:sz w:val="22"/>
          <w:szCs w:val="22"/>
        </w:rPr>
        <w:t>as</w:t>
      </w:r>
      <w:r w:rsidRPr="00F82F5F">
        <w:rPr>
          <w:rFonts w:ascii="Arial" w:hAnsi="Arial" w:cs="Arial"/>
          <w:spacing w:val="-2"/>
          <w:sz w:val="22"/>
          <w:szCs w:val="22"/>
        </w:rPr>
        <w:t xml:space="preserve"> under:</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95"/>
        <w:gridCol w:w="4637"/>
        <w:gridCol w:w="2853"/>
        <w:gridCol w:w="1299"/>
      </w:tblGrid>
      <w:tr w:rsidR="005D6F3A" w:rsidRPr="003C75A3" w14:paraId="31CB6E4D" w14:textId="77777777" w:rsidTr="00373D6E">
        <w:trPr>
          <w:trHeight w:val="20"/>
        </w:trPr>
        <w:tc>
          <w:tcPr>
            <w:tcW w:w="795" w:type="dxa"/>
            <w:shd w:val="clear" w:color="auto" w:fill="F2F2F2" w:themeFill="background1" w:themeFillShade="F2"/>
            <w:vAlign w:val="center"/>
          </w:tcPr>
          <w:p w14:paraId="5186F38D" w14:textId="2CBD7F97" w:rsidR="005D6F3A" w:rsidRPr="003C75A3" w:rsidRDefault="005D6F3A" w:rsidP="00373D6E">
            <w:pPr>
              <w:pStyle w:val="TableParagraph"/>
              <w:ind w:left="88"/>
              <w:jc w:val="center"/>
              <w:rPr>
                <w:rFonts w:ascii="Arial" w:hAnsi="Arial" w:cs="Arial"/>
                <w:b/>
              </w:rPr>
            </w:pPr>
            <w:r w:rsidRPr="003C75A3">
              <w:rPr>
                <w:rFonts w:ascii="Arial" w:hAnsi="Arial" w:cs="Arial"/>
                <w:b/>
                <w:spacing w:val="-5"/>
              </w:rPr>
              <w:t>S</w:t>
            </w:r>
            <w:r w:rsidR="00DA59C5">
              <w:rPr>
                <w:rFonts w:ascii="Arial" w:hAnsi="Arial" w:cs="Arial"/>
                <w:b/>
                <w:spacing w:val="-5"/>
              </w:rPr>
              <w:t>r</w:t>
            </w:r>
            <w:r w:rsidRPr="003C75A3">
              <w:rPr>
                <w:rFonts w:ascii="Arial" w:hAnsi="Arial" w:cs="Arial"/>
                <w:b/>
                <w:spacing w:val="-5"/>
              </w:rPr>
              <w:t>.</w:t>
            </w:r>
            <w:r w:rsidR="00DA59C5">
              <w:rPr>
                <w:rFonts w:ascii="Arial" w:hAnsi="Arial" w:cs="Arial"/>
                <w:b/>
                <w:spacing w:val="-5"/>
              </w:rPr>
              <w:t xml:space="preserve"> N</w:t>
            </w:r>
            <w:r w:rsidRPr="003C75A3">
              <w:rPr>
                <w:rFonts w:ascii="Arial" w:hAnsi="Arial" w:cs="Arial"/>
                <w:b/>
                <w:spacing w:val="-5"/>
              </w:rPr>
              <w:t>o.</w:t>
            </w:r>
          </w:p>
        </w:tc>
        <w:tc>
          <w:tcPr>
            <w:tcW w:w="4637" w:type="dxa"/>
            <w:shd w:val="clear" w:color="auto" w:fill="F2F2F2" w:themeFill="background1" w:themeFillShade="F2"/>
            <w:vAlign w:val="center"/>
          </w:tcPr>
          <w:p w14:paraId="758354C5" w14:textId="77777777" w:rsidR="005D6F3A" w:rsidRPr="003C75A3" w:rsidRDefault="005D6F3A" w:rsidP="00373D6E">
            <w:pPr>
              <w:pStyle w:val="TableParagraph"/>
              <w:jc w:val="center"/>
              <w:rPr>
                <w:rFonts w:ascii="Arial" w:hAnsi="Arial" w:cs="Arial"/>
                <w:b/>
              </w:rPr>
            </w:pPr>
            <w:r w:rsidRPr="003C75A3">
              <w:rPr>
                <w:rFonts w:ascii="Arial" w:hAnsi="Arial" w:cs="Arial"/>
                <w:b/>
                <w:spacing w:val="-5"/>
              </w:rPr>
              <w:t>KPI</w:t>
            </w:r>
          </w:p>
        </w:tc>
        <w:tc>
          <w:tcPr>
            <w:tcW w:w="2853" w:type="dxa"/>
            <w:shd w:val="clear" w:color="auto" w:fill="F2F2F2" w:themeFill="background1" w:themeFillShade="F2"/>
            <w:vAlign w:val="center"/>
          </w:tcPr>
          <w:p w14:paraId="2F4A9301" w14:textId="07AA466D" w:rsidR="005D6F3A" w:rsidRPr="003C75A3" w:rsidRDefault="005D6F3A" w:rsidP="00373D6E">
            <w:pPr>
              <w:pStyle w:val="TableParagraph"/>
              <w:ind w:left="41"/>
              <w:jc w:val="center"/>
              <w:rPr>
                <w:rFonts w:ascii="Arial" w:hAnsi="Arial" w:cs="Arial"/>
                <w:b/>
              </w:rPr>
            </w:pPr>
            <w:r w:rsidRPr="003C75A3">
              <w:rPr>
                <w:rFonts w:ascii="Arial" w:hAnsi="Arial" w:cs="Arial"/>
                <w:b/>
                <w:spacing w:val="-5"/>
              </w:rPr>
              <w:t>SLA</w:t>
            </w:r>
          </w:p>
        </w:tc>
        <w:tc>
          <w:tcPr>
            <w:tcW w:w="1299" w:type="dxa"/>
            <w:shd w:val="clear" w:color="auto" w:fill="F2F2F2" w:themeFill="background1" w:themeFillShade="F2"/>
            <w:vAlign w:val="center"/>
          </w:tcPr>
          <w:p w14:paraId="36A34CF0" w14:textId="23615DBC" w:rsidR="005D6F3A" w:rsidRPr="003C75A3" w:rsidRDefault="005D6F3A" w:rsidP="00373D6E">
            <w:pPr>
              <w:pStyle w:val="TableParagraph"/>
              <w:ind w:left="15" w:right="-15"/>
              <w:jc w:val="center"/>
              <w:rPr>
                <w:rFonts w:ascii="Arial" w:hAnsi="Arial" w:cs="Arial"/>
                <w:b/>
              </w:rPr>
            </w:pPr>
            <w:r w:rsidRPr="003C75A3">
              <w:rPr>
                <w:rFonts w:ascii="Arial" w:hAnsi="Arial" w:cs="Arial"/>
                <w:b/>
                <w:spacing w:val="-2"/>
              </w:rPr>
              <w:t>Score</w:t>
            </w:r>
          </w:p>
        </w:tc>
      </w:tr>
      <w:tr w:rsidR="005D6F3A" w:rsidRPr="003C75A3" w14:paraId="74BA9014" w14:textId="77777777" w:rsidTr="00373D6E">
        <w:trPr>
          <w:trHeight w:val="20"/>
        </w:trPr>
        <w:tc>
          <w:tcPr>
            <w:tcW w:w="795" w:type="dxa"/>
            <w:vMerge w:val="restart"/>
            <w:vAlign w:val="center"/>
          </w:tcPr>
          <w:p w14:paraId="252A2830" w14:textId="77777777" w:rsidR="005D6F3A" w:rsidRPr="003C75A3" w:rsidRDefault="005D6F3A" w:rsidP="00373D6E">
            <w:pPr>
              <w:pStyle w:val="TableParagraph"/>
              <w:ind w:left="17"/>
              <w:jc w:val="center"/>
              <w:rPr>
                <w:rFonts w:ascii="Arial" w:hAnsi="Arial" w:cs="Arial"/>
                <w:b/>
              </w:rPr>
            </w:pPr>
            <w:r w:rsidRPr="003C75A3">
              <w:rPr>
                <w:rFonts w:ascii="Arial" w:hAnsi="Arial" w:cs="Arial"/>
                <w:b/>
              </w:rPr>
              <w:t>1</w:t>
            </w:r>
          </w:p>
        </w:tc>
        <w:tc>
          <w:tcPr>
            <w:tcW w:w="4637" w:type="dxa"/>
            <w:vMerge w:val="restart"/>
            <w:vAlign w:val="center"/>
          </w:tcPr>
          <w:p w14:paraId="24908A73" w14:textId="77777777" w:rsidR="005D6F3A" w:rsidRPr="003C75A3" w:rsidRDefault="005D6F3A" w:rsidP="00373D6E">
            <w:pPr>
              <w:pStyle w:val="TableParagraph"/>
              <w:jc w:val="center"/>
              <w:rPr>
                <w:rFonts w:ascii="Arial" w:hAnsi="Arial" w:cs="Arial"/>
              </w:rPr>
            </w:pPr>
            <w:r w:rsidRPr="003C75A3">
              <w:rPr>
                <w:rFonts w:ascii="Arial" w:hAnsi="Arial" w:cs="Arial"/>
                <w:spacing w:val="-2"/>
              </w:rPr>
              <w:t>AG2, JCN-AG2,ILA,NLDAG1,</w:t>
            </w:r>
            <w:r w:rsidRPr="003C75A3">
              <w:rPr>
                <w:rFonts w:ascii="Arial" w:hAnsi="Arial" w:cs="Arial"/>
                <w:spacing w:val="27"/>
              </w:rPr>
              <w:t xml:space="preserve"> </w:t>
            </w:r>
            <w:r w:rsidRPr="003C75A3">
              <w:rPr>
                <w:rFonts w:ascii="Arial" w:hAnsi="Arial" w:cs="Arial"/>
                <w:spacing w:val="-2"/>
              </w:rPr>
              <w:t>Availability</w:t>
            </w:r>
          </w:p>
        </w:tc>
        <w:tc>
          <w:tcPr>
            <w:tcW w:w="2853" w:type="dxa"/>
          </w:tcPr>
          <w:p w14:paraId="581C13E0" w14:textId="77777777" w:rsidR="005D6F3A" w:rsidRPr="003C75A3" w:rsidRDefault="005D6F3A" w:rsidP="00373D6E">
            <w:pPr>
              <w:pStyle w:val="TableParagraph"/>
              <w:ind w:left="41"/>
              <w:jc w:val="center"/>
              <w:rPr>
                <w:rFonts w:ascii="Arial" w:hAnsi="Arial" w:cs="Arial"/>
              </w:rPr>
            </w:pPr>
            <w:r w:rsidRPr="003C75A3">
              <w:rPr>
                <w:rFonts w:ascii="Arial" w:hAnsi="Arial" w:cs="Arial"/>
              </w:rPr>
              <w:t>100%</w:t>
            </w:r>
            <w:r w:rsidRPr="003C75A3">
              <w:rPr>
                <w:rFonts w:ascii="Arial" w:hAnsi="Arial" w:cs="Arial"/>
                <w:spacing w:val="-1"/>
              </w:rPr>
              <w:t xml:space="preserve"> </w:t>
            </w:r>
            <w:r w:rsidRPr="003C75A3">
              <w:rPr>
                <w:rFonts w:ascii="Arial" w:hAnsi="Arial" w:cs="Arial"/>
              </w:rPr>
              <w:t>-</w:t>
            </w:r>
            <w:r w:rsidRPr="003C75A3">
              <w:rPr>
                <w:rFonts w:ascii="Arial" w:hAnsi="Arial" w:cs="Arial"/>
                <w:spacing w:val="-3"/>
              </w:rPr>
              <w:t xml:space="preserve"> </w:t>
            </w:r>
            <w:r w:rsidRPr="003C75A3">
              <w:rPr>
                <w:rFonts w:ascii="Arial" w:hAnsi="Arial" w:cs="Arial"/>
                <w:spacing w:val="-2"/>
              </w:rPr>
              <w:t>99.999%</w:t>
            </w:r>
          </w:p>
        </w:tc>
        <w:tc>
          <w:tcPr>
            <w:tcW w:w="1299" w:type="dxa"/>
          </w:tcPr>
          <w:p w14:paraId="483357C2" w14:textId="77777777" w:rsidR="005D6F3A" w:rsidRPr="003C75A3" w:rsidRDefault="005D6F3A" w:rsidP="00373D6E">
            <w:pPr>
              <w:pStyle w:val="TableParagraph"/>
              <w:ind w:left="15" w:right="1"/>
              <w:jc w:val="center"/>
              <w:rPr>
                <w:rFonts w:ascii="Arial" w:hAnsi="Arial" w:cs="Arial"/>
              </w:rPr>
            </w:pPr>
            <w:r w:rsidRPr="003C75A3">
              <w:rPr>
                <w:rFonts w:ascii="Arial" w:hAnsi="Arial" w:cs="Arial"/>
                <w:spacing w:val="-5"/>
              </w:rPr>
              <w:t>40</w:t>
            </w:r>
          </w:p>
        </w:tc>
      </w:tr>
      <w:tr w:rsidR="005D6F3A" w:rsidRPr="003C75A3" w14:paraId="0D819B41" w14:textId="77777777" w:rsidTr="00373D6E">
        <w:trPr>
          <w:trHeight w:val="20"/>
        </w:trPr>
        <w:tc>
          <w:tcPr>
            <w:tcW w:w="795" w:type="dxa"/>
            <w:vMerge/>
            <w:tcBorders>
              <w:top w:val="nil"/>
            </w:tcBorders>
            <w:vAlign w:val="center"/>
          </w:tcPr>
          <w:p w14:paraId="343650F8" w14:textId="77777777" w:rsidR="005D6F3A" w:rsidRPr="003C75A3" w:rsidRDefault="005D6F3A" w:rsidP="00373D6E">
            <w:pPr>
              <w:spacing w:after="0"/>
              <w:jc w:val="center"/>
              <w:rPr>
                <w:rFonts w:ascii="Arial" w:hAnsi="Arial" w:cs="Arial"/>
                <w:sz w:val="22"/>
                <w:szCs w:val="22"/>
              </w:rPr>
            </w:pPr>
          </w:p>
        </w:tc>
        <w:tc>
          <w:tcPr>
            <w:tcW w:w="4637" w:type="dxa"/>
            <w:vMerge/>
            <w:tcBorders>
              <w:top w:val="nil"/>
            </w:tcBorders>
            <w:vAlign w:val="center"/>
          </w:tcPr>
          <w:p w14:paraId="22CCFDC2" w14:textId="77777777" w:rsidR="005D6F3A" w:rsidRPr="003C75A3" w:rsidRDefault="005D6F3A" w:rsidP="00373D6E">
            <w:pPr>
              <w:spacing w:after="0"/>
              <w:jc w:val="center"/>
              <w:rPr>
                <w:rFonts w:ascii="Arial" w:hAnsi="Arial" w:cs="Arial"/>
                <w:sz w:val="22"/>
                <w:szCs w:val="22"/>
              </w:rPr>
            </w:pPr>
          </w:p>
        </w:tc>
        <w:tc>
          <w:tcPr>
            <w:tcW w:w="2853" w:type="dxa"/>
          </w:tcPr>
          <w:p w14:paraId="2D2FAFC7" w14:textId="33A9142C" w:rsidR="005D6F3A" w:rsidRPr="003C75A3" w:rsidRDefault="005D6F3A" w:rsidP="00373D6E">
            <w:pPr>
              <w:pStyle w:val="TableParagraph"/>
              <w:ind w:left="41"/>
              <w:jc w:val="center"/>
              <w:rPr>
                <w:rFonts w:ascii="Arial" w:hAnsi="Arial" w:cs="Arial"/>
              </w:rPr>
            </w:pPr>
            <w:r w:rsidRPr="003C75A3">
              <w:rPr>
                <w:rFonts w:ascii="Arial" w:hAnsi="Arial" w:cs="Arial"/>
              </w:rPr>
              <w:t>&lt;</w:t>
            </w:r>
            <w:r w:rsidRPr="003C75A3">
              <w:rPr>
                <w:rFonts w:ascii="Arial" w:hAnsi="Arial" w:cs="Arial"/>
                <w:spacing w:val="-2"/>
              </w:rPr>
              <w:t xml:space="preserve"> </w:t>
            </w:r>
            <w:r w:rsidRPr="003C75A3">
              <w:rPr>
                <w:rFonts w:ascii="Arial" w:hAnsi="Arial" w:cs="Arial"/>
              </w:rPr>
              <w:t>99.999%</w:t>
            </w:r>
            <w:r w:rsidR="0004358C">
              <w:rPr>
                <w:rFonts w:ascii="Arial" w:hAnsi="Arial" w:cs="Arial"/>
              </w:rPr>
              <w:t xml:space="preserve"> </w:t>
            </w:r>
            <w:r w:rsidRPr="003C75A3">
              <w:rPr>
                <w:rFonts w:ascii="Arial" w:hAnsi="Arial" w:cs="Arial"/>
              </w:rPr>
              <w:t>-</w:t>
            </w:r>
            <w:r w:rsidRPr="003C75A3">
              <w:rPr>
                <w:rFonts w:ascii="Arial" w:hAnsi="Arial" w:cs="Arial"/>
                <w:spacing w:val="46"/>
              </w:rPr>
              <w:t xml:space="preserve"> </w:t>
            </w:r>
            <w:r w:rsidRPr="003C75A3">
              <w:rPr>
                <w:rFonts w:ascii="Arial" w:hAnsi="Arial" w:cs="Arial"/>
              </w:rPr>
              <w:t>≥</w:t>
            </w:r>
            <w:r w:rsidRPr="003C75A3">
              <w:rPr>
                <w:rFonts w:ascii="Arial" w:hAnsi="Arial" w:cs="Arial"/>
                <w:spacing w:val="-3"/>
              </w:rPr>
              <w:t xml:space="preserve"> </w:t>
            </w:r>
            <w:r w:rsidRPr="003C75A3">
              <w:rPr>
                <w:rFonts w:ascii="Arial" w:hAnsi="Arial" w:cs="Arial"/>
                <w:spacing w:val="-2"/>
              </w:rPr>
              <w:t>99.95%</w:t>
            </w:r>
          </w:p>
        </w:tc>
        <w:tc>
          <w:tcPr>
            <w:tcW w:w="1299" w:type="dxa"/>
          </w:tcPr>
          <w:p w14:paraId="197736E4" w14:textId="77777777" w:rsidR="005D6F3A" w:rsidRPr="003C75A3" w:rsidRDefault="005D6F3A" w:rsidP="00373D6E">
            <w:pPr>
              <w:pStyle w:val="TableParagraph"/>
              <w:ind w:left="15" w:right="1"/>
              <w:jc w:val="center"/>
              <w:rPr>
                <w:rFonts w:ascii="Arial" w:hAnsi="Arial" w:cs="Arial"/>
              </w:rPr>
            </w:pPr>
            <w:r w:rsidRPr="003C75A3">
              <w:rPr>
                <w:rFonts w:ascii="Arial" w:hAnsi="Arial" w:cs="Arial"/>
                <w:spacing w:val="-5"/>
              </w:rPr>
              <w:t>30</w:t>
            </w:r>
          </w:p>
        </w:tc>
      </w:tr>
      <w:tr w:rsidR="005D6F3A" w:rsidRPr="003C75A3" w14:paraId="0D834194" w14:textId="77777777" w:rsidTr="00373D6E">
        <w:trPr>
          <w:trHeight w:val="20"/>
        </w:trPr>
        <w:tc>
          <w:tcPr>
            <w:tcW w:w="795" w:type="dxa"/>
            <w:vMerge/>
            <w:tcBorders>
              <w:top w:val="nil"/>
            </w:tcBorders>
            <w:vAlign w:val="center"/>
          </w:tcPr>
          <w:p w14:paraId="402DB899" w14:textId="77777777" w:rsidR="005D6F3A" w:rsidRPr="003C75A3" w:rsidRDefault="005D6F3A" w:rsidP="00373D6E">
            <w:pPr>
              <w:spacing w:after="0"/>
              <w:jc w:val="center"/>
              <w:rPr>
                <w:rFonts w:ascii="Arial" w:hAnsi="Arial" w:cs="Arial"/>
                <w:sz w:val="22"/>
                <w:szCs w:val="22"/>
              </w:rPr>
            </w:pPr>
          </w:p>
        </w:tc>
        <w:tc>
          <w:tcPr>
            <w:tcW w:w="4637" w:type="dxa"/>
            <w:vMerge/>
            <w:tcBorders>
              <w:top w:val="nil"/>
            </w:tcBorders>
            <w:vAlign w:val="center"/>
          </w:tcPr>
          <w:p w14:paraId="350F90F6" w14:textId="77777777" w:rsidR="005D6F3A" w:rsidRPr="003C75A3" w:rsidRDefault="005D6F3A" w:rsidP="00373D6E">
            <w:pPr>
              <w:spacing w:after="0"/>
              <w:jc w:val="center"/>
              <w:rPr>
                <w:rFonts w:ascii="Arial" w:hAnsi="Arial" w:cs="Arial"/>
                <w:sz w:val="22"/>
                <w:szCs w:val="22"/>
              </w:rPr>
            </w:pPr>
          </w:p>
        </w:tc>
        <w:tc>
          <w:tcPr>
            <w:tcW w:w="2853" w:type="dxa"/>
          </w:tcPr>
          <w:p w14:paraId="3138FCDE" w14:textId="1CB05492" w:rsidR="005D6F3A" w:rsidRPr="003C75A3" w:rsidRDefault="005D6F3A" w:rsidP="00373D6E">
            <w:pPr>
              <w:pStyle w:val="TableParagraph"/>
              <w:ind w:left="41"/>
              <w:jc w:val="center"/>
              <w:rPr>
                <w:rFonts w:ascii="Arial" w:hAnsi="Arial" w:cs="Arial"/>
              </w:rPr>
            </w:pPr>
            <w:r w:rsidRPr="003C75A3">
              <w:rPr>
                <w:rFonts w:ascii="Arial" w:hAnsi="Arial" w:cs="Arial"/>
              </w:rPr>
              <w:t>99.85%</w:t>
            </w:r>
            <w:r w:rsidRPr="003C75A3">
              <w:rPr>
                <w:rFonts w:ascii="Arial" w:hAnsi="Arial" w:cs="Arial"/>
                <w:spacing w:val="-3"/>
              </w:rPr>
              <w:t xml:space="preserve"> </w:t>
            </w:r>
            <w:r w:rsidRPr="003C75A3">
              <w:rPr>
                <w:rFonts w:ascii="Arial" w:hAnsi="Arial" w:cs="Arial"/>
              </w:rPr>
              <w:t>-</w:t>
            </w:r>
            <w:r w:rsidR="0004358C">
              <w:rPr>
                <w:rFonts w:ascii="Arial" w:hAnsi="Arial" w:cs="Arial"/>
              </w:rPr>
              <w:t xml:space="preserve"> </w:t>
            </w:r>
            <w:r w:rsidRPr="003C75A3">
              <w:rPr>
                <w:rFonts w:ascii="Arial" w:hAnsi="Arial" w:cs="Arial"/>
                <w:spacing w:val="-2"/>
              </w:rPr>
              <w:t>&lt;99.95%</w:t>
            </w:r>
          </w:p>
        </w:tc>
        <w:tc>
          <w:tcPr>
            <w:tcW w:w="1299" w:type="dxa"/>
          </w:tcPr>
          <w:p w14:paraId="72499FC5" w14:textId="77777777" w:rsidR="005D6F3A" w:rsidRPr="003C75A3" w:rsidRDefault="005D6F3A" w:rsidP="00373D6E">
            <w:pPr>
              <w:pStyle w:val="TableParagraph"/>
              <w:ind w:left="15" w:right="1"/>
              <w:jc w:val="center"/>
              <w:rPr>
                <w:rFonts w:ascii="Arial" w:hAnsi="Arial" w:cs="Arial"/>
              </w:rPr>
            </w:pPr>
            <w:r w:rsidRPr="003C75A3">
              <w:rPr>
                <w:rFonts w:ascii="Arial" w:hAnsi="Arial" w:cs="Arial"/>
                <w:spacing w:val="-5"/>
              </w:rPr>
              <w:t>20</w:t>
            </w:r>
          </w:p>
        </w:tc>
      </w:tr>
      <w:tr w:rsidR="005D6F3A" w:rsidRPr="003C75A3" w14:paraId="01119385" w14:textId="77777777" w:rsidTr="00373D6E">
        <w:trPr>
          <w:trHeight w:val="20"/>
        </w:trPr>
        <w:tc>
          <w:tcPr>
            <w:tcW w:w="795" w:type="dxa"/>
            <w:vMerge/>
            <w:tcBorders>
              <w:top w:val="nil"/>
            </w:tcBorders>
            <w:vAlign w:val="center"/>
          </w:tcPr>
          <w:p w14:paraId="7F778BBA" w14:textId="77777777" w:rsidR="005D6F3A" w:rsidRPr="003C75A3" w:rsidRDefault="005D6F3A" w:rsidP="00373D6E">
            <w:pPr>
              <w:spacing w:after="0"/>
              <w:jc w:val="center"/>
              <w:rPr>
                <w:rFonts w:ascii="Arial" w:hAnsi="Arial" w:cs="Arial"/>
                <w:sz w:val="22"/>
                <w:szCs w:val="22"/>
              </w:rPr>
            </w:pPr>
          </w:p>
        </w:tc>
        <w:tc>
          <w:tcPr>
            <w:tcW w:w="4637" w:type="dxa"/>
            <w:vMerge/>
            <w:tcBorders>
              <w:top w:val="nil"/>
            </w:tcBorders>
            <w:vAlign w:val="center"/>
          </w:tcPr>
          <w:p w14:paraId="28384AEB" w14:textId="77777777" w:rsidR="005D6F3A" w:rsidRPr="003C75A3" w:rsidRDefault="005D6F3A" w:rsidP="00373D6E">
            <w:pPr>
              <w:spacing w:after="0"/>
              <w:jc w:val="center"/>
              <w:rPr>
                <w:rFonts w:ascii="Arial" w:hAnsi="Arial" w:cs="Arial"/>
                <w:sz w:val="22"/>
                <w:szCs w:val="22"/>
              </w:rPr>
            </w:pPr>
          </w:p>
        </w:tc>
        <w:tc>
          <w:tcPr>
            <w:tcW w:w="2853" w:type="dxa"/>
          </w:tcPr>
          <w:p w14:paraId="129EE607" w14:textId="77777777" w:rsidR="005D6F3A" w:rsidRPr="003C75A3" w:rsidRDefault="005D6F3A" w:rsidP="00373D6E">
            <w:pPr>
              <w:pStyle w:val="TableParagraph"/>
              <w:spacing w:line="247" w:lineRule="exact"/>
              <w:ind w:left="41"/>
              <w:jc w:val="center"/>
              <w:rPr>
                <w:rFonts w:ascii="Arial" w:hAnsi="Arial" w:cs="Arial"/>
              </w:rPr>
            </w:pPr>
            <w:r w:rsidRPr="003C75A3">
              <w:rPr>
                <w:rFonts w:ascii="Arial" w:hAnsi="Arial" w:cs="Arial"/>
                <w:spacing w:val="-2"/>
              </w:rPr>
              <w:t>&lt;99.85%</w:t>
            </w:r>
          </w:p>
        </w:tc>
        <w:tc>
          <w:tcPr>
            <w:tcW w:w="1299" w:type="dxa"/>
          </w:tcPr>
          <w:p w14:paraId="74EB470C" w14:textId="77777777" w:rsidR="005D6F3A" w:rsidRPr="003C75A3" w:rsidRDefault="005D6F3A" w:rsidP="00373D6E">
            <w:pPr>
              <w:pStyle w:val="TableParagraph"/>
              <w:spacing w:line="247" w:lineRule="exact"/>
              <w:ind w:left="15"/>
              <w:jc w:val="center"/>
              <w:rPr>
                <w:rFonts w:ascii="Arial" w:hAnsi="Arial" w:cs="Arial"/>
              </w:rPr>
            </w:pPr>
            <w:r w:rsidRPr="003C75A3">
              <w:rPr>
                <w:rFonts w:ascii="Arial" w:hAnsi="Arial" w:cs="Arial"/>
              </w:rPr>
              <w:t>0</w:t>
            </w:r>
          </w:p>
        </w:tc>
      </w:tr>
      <w:tr w:rsidR="005D6F3A" w:rsidRPr="003C75A3" w14:paraId="1A771611" w14:textId="77777777" w:rsidTr="00373D6E">
        <w:trPr>
          <w:trHeight w:val="20"/>
        </w:trPr>
        <w:tc>
          <w:tcPr>
            <w:tcW w:w="795" w:type="dxa"/>
            <w:vMerge w:val="restart"/>
            <w:vAlign w:val="center"/>
          </w:tcPr>
          <w:p w14:paraId="4B2266B6" w14:textId="77777777" w:rsidR="005D6F3A" w:rsidRPr="003C75A3" w:rsidRDefault="005D6F3A" w:rsidP="00373D6E">
            <w:pPr>
              <w:pStyle w:val="TableParagraph"/>
              <w:ind w:left="17"/>
              <w:jc w:val="center"/>
              <w:rPr>
                <w:rFonts w:ascii="Arial" w:hAnsi="Arial" w:cs="Arial"/>
                <w:b/>
              </w:rPr>
            </w:pPr>
            <w:r w:rsidRPr="003C75A3">
              <w:rPr>
                <w:rFonts w:ascii="Arial" w:hAnsi="Arial" w:cs="Arial"/>
                <w:b/>
              </w:rPr>
              <w:t>2</w:t>
            </w:r>
          </w:p>
        </w:tc>
        <w:tc>
          <w:tcPr>
            <w:tcW w:w="4637" w:type="dxa"/>
            <w:vMerge w:val="restart"/>
            <w:vAlign w:val="center"/>
          </w:tcPr>
          <w:p w14:paraId="6CC419B9" w14:textId="77777777" w:rsidR="005D6F3A" w:rsidRPr="003C75A3" w:rsidRDefault="005D6F3A" w:rsidP="00373D6E">
            <w:pPr>
              <w:pStyle w:val="TableParagraph"/>
              <w:jc w:val="center"/>
              <w:rPr>
                <w:rFonts w:ascii="Arial" w:hAnsi="Arial" w:cs="Arial"/>
              </w:rPr>
            </w:pPr>
            <w:r w:rsidRPr="003C75A3">
              <w:rPr>
                <w:rFonts w:ascii="Arial" w:hAnsi="Arial" w:cs="Arial"/>
              </w:rPr>
              <w:t>Site</w:t>
            </w:r>
            <w:r w:rsidRPr="003C75A3">
              <w:rPr>
                <w:rFonts w:ascii="Arial" w:hAnsi="Arial" w:cs="Arial"/>
                <w:spacing w:val="-5"/>
              </w:rPr>
              <w:t xml:space="preserve"> </w:t>
            </w:r>
            <w:r w:rsidRPr="003C75A3">
              <w:rPr>
                <w:rFonts w:ascii="Arial" w:hAnsi="Arial" w:cs="Arial"/>
              </w:rPr>
              <w:t>Cleanliness</w:t>
            </w:r>
            <w:r w:rsidRPr="003C75A3">
              <w:rPr>
                <w:rFonts w:ascii="Arial" w:hAnsi="Arial" w:cs="Arial"/>
                <w:spacing w:val="-4"/>
              </w:rPr>
              <w:t xml:space="preserve"> </w:t>
            </w:r>
            <w:r w:rsidRPr="003C75A3">
              <w:rPr>
                <w:rFonts w:ascii="Arial" w:hAnsi="Arial" w:cs="Arial"/>
              </w:rPr>
              <w:t>&amp;</w:t>
            </w:r>
            <w:r w:rsidRPr="003C75A3">
              <w:rPr>
                <w:rFonts w:ascii="Arial" w:hAnsi="Arial" w:cs="Arial"/>
                <w:spacing w:val="-6"/>
              </w:rPr>
              <w:t xml:space="preserve"> </w:t>
            </w:r>
            <w:r w:rsidRPr="003C75A3">
              <w:rPr>
                <w:rFonts w:ascii="Arial" w:hAnsi="Arial" w:cs="Arial"/>
              </w:rPr>
              <w:t>hygiene</w:t>
            </w:r>
            <w:r w:rsidRPr="003C75A3">
              <w:rPr>
                <w:rFonts w:ascii="Arial" w:hAnsi="Arial" w:cs="Arial"/>
                <w:spacing w:val="-8"/>
              </w:rPr>
              <w:t xml:space="preserve"> </w:t>
            </w:r>
            <w:r w:rsidRPr="003C75A3">
              <w:rPr>
                <w:rFonts w:ascii="Arial" w:hAnsi="Arial" w:cs="Arial"/>
                <w:spacing w:val="-2"/>
              </w:rPr>
              <w:t>maintained</w:t>
            </w:r>
          </w:p>
        </w:tc>
        <w:tc>
          <w:tcPr>
            <w:tcW w:w="2853" w:type="dxa"/>
          </w:tcPr>
          <w:p w14:paraId="3A1BADE5" w14:textId="77777777" w:rsidR="005D6F3A" w:rsidRPr="003C75A3" w:rsidRDefault="005D6F3A" w:rsidP="00373D6E">
            <w:pPr>
              <w:pStyle w:val="TableParagraph"/>
              <w:ind w:left="41"/>
              <w:jc w:val="center"/>
              <w:rPr>
                <w:rFonts w:ascii="Arial" w:hAnsi="Arial" w:cs="Arial"/>
              </w:rPr>
            </w:pPr>
            <w:r w:rsidRPr="003C75A3">
              <w:rPr>
                <w:rFonts w:ascii="Arial" w:hAnsi="Arial" w:cs="Arial"/>
                <w:spacing w:val="-4"/>
              </w:rPr>
              <w:t>100%</w:t>
            </w:r>
          </w:p>
        </w:tc>
        <w:tc>
          <w:tcPr>
            <w:tcW w:w="1299" w:type="dxa"/>
          </w:tcPr>
          <w:p w14:paraId="52EAF2F2" w14:textId="77777777" w:rsidR="005D6F3A" w:rsidRPr="003C75A3" w:rsidRDefault="005D6F3A" w:rsidP="00373D6E">
            <w:pPr>
              <w:pStyle w:val="TableParagraph"/>
              <w:ind w:left="15" w:right="1"/>
              <w:jc w:val="center"/>
              <w:rPr>
                <w:rFonts w:ascii="Arial" w:hAnsi="Arial" w:cs="Arial"/>
              </w:rPr>
            </w:pPr>
            <w:r w:rsidRPr="003C75A3">
              <w:rPr>
                <w:rFonts w:ascii="Arial" w:hAnsi="Arial" w:cs="Arial"/>
                <w:spacing w:val="-5"/>
              </w:rPr>
              <w:t>20</w:t>
            </w:r>
          </w:p>
        </w:tc>
      </w:tr>
      <w:tr w:rsidR="005D6F3A" w:rsidRPr="003C75A3" w14:paraId="11B9C9D0" w14:textId="77777777" w:rsidTr="00373D6E">
        <w:trPr>
          <w:trHeight w:val="20"/>
        </w:trPr>
        <w:tc>
          <w:tcPr>
            <w:tcW w:w="795" w:type="dxa"/>
            <w:vMerge/>
            <w:tcBorders>
              <w:top w:val="nil"/>
            </w:tcBorders>
            <w:vAlign w:val="center"/>
          </w:tcPr>
          <w:p w14:paraId="65965015" w14:textId="77777777" w:rsidR="005D6F3A" w:rsidRPr="003C75A3" w:rsidRDefault="005D6F3A" w:rsidP="00373D6E">
            <w:pPr>
              <w:spacing w:after="0"/>
              <w:jc w:val="center"/>
              <w:rPr>
                <w:rFonts w:ascii="Arial" w:hAnsi="Arial" w:cs="Arial"/>
                <w:sz w:val="22"/>
                <w:szCs w:val="22"/>
              </w:rPr>
            </w:pPr>
          </w:p>
        </w:tc>
        <w:tc>
          <w:tcPr>
            <w:tcW w:w="4637" w:type="dxa"/>
            <w:vMerge/>
            <w:tcBorders>
              <w:top w:val="nil"/>
            </w:tcBorders>
            <w:vAlign w:val="center"/>
          </w:tcPr>
          <w:p w14:paraId="528B2186" w14:textId="77777777" w:rsidR="005D6F3A" w:rsidRPr="003C75A3" w:rsidRDefault="005D6F3A" w:rsidP="00373D6E">
            <w:pPr>
              <w:spacing w:after="0"/>
              <w:jc w:val="center"/>
              <w:rPr>
                <w:rFonts w:ascii="Arial" w:hAnsi="Arial" w:cs="Arial"/>
                <w:sz w:val="22"/>
                <w:szCs w:val="22"/>
              </w:rPr>
            </w:pPr>
          </w:p>
        </w:tc>
        <w:tc>
          <w:tcPr>
            <w:tcW w:w="2853" w:type="dxa"/>
          </w:tcPr>
          <w:p w14:paraId="3E920119" w14:textId="77777777" w:rsidR="005D6F3A" w:rsidRPr="003C75A3" w:rsidRDefault="005D6F3A" w:rsidP="00373D6E">
            <w:pPr>
              <w:pStyle w:val="TableParagraph"/>
              <w:ind w:left="41"/>
              <w:jc w:val="center"/>
              <w:rPr>
                <w:rFonts w:ascii="Arial" w:hAnsi="Arial" w:cs="Arial"/>
              </w:rPr>
            </w:pPr>
            <w:r w:rsidRPr="003C75A3">
              <w:rPr>
                <w:rFonts w:ascii="Arial" w:hAnsi="Arial" w:cs="Arial"/>
                <w:spacing w:val="-4"/>
              </w:rPr>
              <w:t>&lt;100%</w:t>
            </w:r>
          </w:p>
        </w:tc>
        <w:tc>
          <w:tcPr>
            <w:tcW w:w="1299" w:type="dxa"/>
          </w:tcPr>
          <w:p w14:paraId="0240F9BF" w14:textId="77777777" w:rsidR="005D6F3A" w:rsidRPr="003C75A3" w:rsidRDefault="005D6F3A" w:rsidP="00373D6E">
            <w:pPr>
              <w:pStyle w:val="TableParagraph"/>
              <w:ind w:left="15"/>
              <w:jc w:val="center"/>
              <w:rPr>
                <w:rFonts w:ascii="Arial" w:hAnsi="Arial" w:cs="Arial"/>
              </w:rPr>
            </w:pPr>
            <w:r w:rsidRPr="003C75A3">
              <w:rPr>
                <w:rFonts w:ascii="Arial" w:hAnsi="Arial" w:cs="Arial"/>
              </w:rPr>
              <w:t>0</w:t>
            </w:r>
          </w:p>
        </w:tc>
      </w:tr>
      <w:tr w:rsidR="005D6F3A" w:rsidRPr="003C75A3" w14:paraId="5A6B1B1F" w14:textId="77777777" w:rsidTr="00373D6E">
        <w:trPr>
          <w:trHeight w:val="20"/>
        </w:trPr>
        <w:tc>
          <w:tcPr>
            <w:tcW w:w="795" w:type="dxa"/>
            <w:vMerge w:val="restart"/>
            <w:vAlign w:val="center"/>
          </w:tcPr>
          <w:p w14:paraId="434C687C" w14:textId="77777777" w:rsidR="005D6F3A" w:rsidRPr="003C75A3" w:rsidRDefault="005D6F3A" w:rsidP="00373D6E">
            <w:pPr>
              <w:pStyle w:val="TableParagraph"/>
              <w:ind w:left="17"/>
              <w:jc w:val="center"/>
              <w:rPr>
                <w:rFonts w:ascii="Arial" w:hAnsi="Arial" w:cs="Arial"/>
                <w:b/>
              </w:rPr>
            </w:pPr>
            <w:r w:rsidRPr="003C75A3">
              <w:rPr>
                <w:rFonts w:ascii="Arial" w:hAnsi="Arial" w:cs="Arial"/>
                <w:b/>
              </w:rPr>
              <w:t>3</w:t>
            </w:r>
          </w:p>
        </w:tc>
        <w:tc>
          <w:tcPr>
            <w:tcW w:w="4637" w:type="dxa"/>
            <w:vMerge w:val="restart"/>
            <w:vAlign w:val="center"/>
          </w:tcPr>
          <w:p w14:paraId="3E29E720" w14:textId="77777777" w:rsidR="005D6F3A" w:rsidRPr="003C75A3" w:rsidRDefault="005D6F3A" w:rsidP="00373D6E">
            <w:pPr>
              <w:pStyle w:val="TableParagraph"/>
              <w:jc w:val="center"/>
              <w:rPr>
                <w:rFonts w:ascii="Arial" w:hAnsi="Arial" w:cs="Arial"/>
              </w:rPr>
            </w:pPr>
            <w:r w:rsidRPr="003C75A3">
              <w:rPr>
                <w:rFonts w:ascii="Arial" w:hAnsi="Arial" w:cs="Arial"/>
              </w:rPr>
              <w:t>Correct</w:t>
            </w:r>
            <w:r w:rsidRPr="003C75A3">
              <w:rPr>
                <w:rFonts w:ascii="Arial" w:hAnsi="Arial" w:cs="Arial"/>
                <w:spacing w:val="-5"/>
              </w:rPr>
              <w:t xml:space="preserve"> </w:t>
            </w:r>
            <w:r w:rsidRPr="003C75A3">
              <w:rPr>
                <w:rFonts w:ascii="Arial" w:hAnsi="Arial" w:cs="Arial"/>
              </w:rPr>
              <w:t>Energy</w:t>
            </w:r>
            <w:r w:rsidRPr="003C75A3">
              <w:rPr>
                <w:rFonts w:ascii="Arial" w:hAnsi="Arial" w:cs="Arial"/>
                <w:spacing w:val="-6"/>
              </w:rPr>
              <w:t xml:space="preserve"> </w:t>
            </w:r>
            <w:r w:rsidRPr="003C75A3">
              <w:rPr>
                <w:rFonts w:ascii="Arial" w:hAnsi="Arial" w:cs="Arial"/>
              </w:rPr>
              <w:t>Parameter</w:t>
            </w:r>
            <w:r w:rsidRPr="003C75A3">
              <w:rPr>
                <w:rFonts w:ascii="Arial" w:hAnsi="Arial" w:cs="Arial"/>
                <w:spacing w:val="-4"/>
              </w:rPr>
              <w:t xml:space="preserve"> </w:t>
            </w:r>
            <w:r w:rsidRPr="003C75A3">
              <w:rPr>
                <w:rFonts w:ascii="Arial" w:hAnsi="Arial" w:cs="Arial"/>
              </w:rPr>
              <w:t>in</w:t>
            </w:r>
            <w:r w:rsidRPr="003C75A3">
              <w:rPr>
                <w:rFonts w:ascii="Arial" w:hAnsi="Arial" w:cs="Arial"/>
                <w:spacing w:val="-5"/>
              </w:rPr>
              <w:t xml:space="preserve"> </w:t>
            </w:r>
            <w:r w:rsidRPr="003C75A3">
              <w:rPr>
                <w:rFonts w:ascii="Arial" w:hAnsi="Arial" w:cs="Arial"/>
                <w:spacing w:val="-2"/>
              </w:rPr>
              <w:t>Zabbix</w:t>
            </w:r>
          </w:p>
        </w:tc>
        <w:tc>
          <w:tcPr>
            <w:tcW w:w="2853" w:type="dxa"/>
          </w:tcPr>
          <w:p w14:paraId="689491F6" w14:textId="77777777" w:rsidR="005D6F3A" w:rsidRPr="003C75A3" w:rsidRDefault="005D6F3A" w:rsidP="00373D6E">
            <w:pPr>
              <w:pStyle w:val="TableParagraph"/>
              <w:ind w:left="41"/>
              <w:jc w:val="center"/>
              <w:rPr>
                <w:rFonts w:ascii="Arial" w:hAnsi="Arial" w:cs="Arial"/>
              </w:rPr>
            </w:pPr>
            <w:r w:rsidRPr="003C75A3">
              <w:rPr>
                <w:rFonts w:ascii="Arial" w:hAnsi="Arial" w:cs="Arial"/>
                <w:spacing w:val="-4"/>
              </w:rPr>
              <w:t>100%</w:t>
            </w:r>
          </w:p>
        </w:tc>
        <w:tc>
          <w:tcPr>
            <w:tcW w:w="1299" w:type="dxa"/>
          </w:tcPr>
          <w:p w14:paraId="26B07451" w14:textId="77777777" w:rsidR="005D6F3A" w:rsidRPr="003C75A3" w:rsidRDefault="005D6F3A" w:rsidP="00373D6E">
            <w:pPr>
              <w:pStyle w:val="TableParagraph"/>
              <w:ind w:left="15" w:right="1"/>
              <w:jc w:val="center"/>
              <w:rPr>
                <w:rFonts w:ascii="Arial" w:hAnsi="Arial" w:cs="Arial"/>
              </w:rPr>
            </w:pPr>
            <w:r w:rsidRPr="003C75A3">
              <w:rPr>
                <w:rFonts w:ascii="Arial" w:hAnsi="Arial" w:cs="Arial"/>
                <w:spacing w:val="-5"/>
              </w:rPr>
              <w:t>40</w:t>
            </w:r>
          </w:p>
        </w:tc>
      </w:tr>
      <w:tr w:rsidR="005D6F3A" w:rsidRPr="003C75A3" w14:paraId="6E6E42A1" w14:textId="77777777" w:rsidTr="00373D6E">
        <w:trPr>
          <w:trHeight w:val="20"/>
        </w:trPr>
        <w:tc>
          <w:tcPr>
            <w:tcW w:w="795" w:type="dxa"/>
            <w:vMerge/>
            <w:tcBorders>
              <w:top w:val="nil"/>
            </w:tcBorders>
          </w:tcPr>
          <w:p w14:paraId="59FC49FA" w14:textId="77777777" w:rsidR="005D6F3A" w:rsidRPr="003C75A3" w:rsidRDefault="005D6F3A" w:rsidP="00373D6E">
            <w:pPr>
              <w:spacing w:after="0"/>
              <w:rPr>
                <w:rFonts w:ascii="Arial" w:hAnsi="Arial" w:cs="Arial"/>
                <w:sz w:val="22"/>
                <w:szCs w:val="22"/>
              </w:rPr>
            </w:pPr>
          </w:p>
        </w:tc>
        <w:tc>
          <w:tcPr>
            <w:tcW w:w="4637" w:type="dxa"/>
            <w:vMerge/>
            <w:tcBorders>
              <w:top w:val="nil"/>
            </w:tcBorders>
          </w:tcPr>
          <w:p w14:paraId="3EAEF43B" w14:textId="77777777" w:rsidR="005D6F3A" w:rsidRPr="003C75A3" w:rsidRDefault="005D6F3A" w:rsidP="00373D6E">
            <w:pPr>
              <w:spacing w:after="0"/>
              <w:rPr>
                <w:rFonts w:ascii="Arial" w:hAnsi="Arial" w:cs="Arial"/>
                <w:sz w:val="22"/>
                <w:szCs w:val="22"/>
              </w:rPr>
            </w:pPr>
          </w:p>
        </w:tc>
        <w:tc>
          <w:tcPr>
            <w:tcW w:w="2853" w:type="dxa"/>
          </w:tcPr>
          <w:p w14:paraId="58DC514D" w14:textId="77777777" w:rsidR="005D6F3A" w:rsidRPr="003C75A3" w:rsidRDefault="005D6F3A" w:rsidP="00373D6E">
            <w:pPr>
              <w:pStyle w:val="TableParagraph"/>
              <w:ind w:left="41"/>
              <w:jc w:val="center"/>
              <w:rPr>
                <w:rFonts w:ascii="Arial" w:hAnsi="Arial" w:cs="Arial"/>
              </w:rPr>
            </w:pPr>
            <w:r w:rsidRPr="003C75A3">
              <w:rPr>
                <w:rFonts w:ascii="Arial" w:hAnsi="Arial" w:cs="Arial"/>
              </w:rPr>
              <w:t>&lt;100%</w:t>
            </w:r>
            <w:r w:rsidRPr="003C75A3">
              <w:rPr>
                <w:rFonts w:ascii="Arial" w:hAnsi="Arial" w:cs="Arial"/>
                <w:spacing w:val="-4"/>
              </w:rPr>
              <w:t xml:space="preserve"> </w:t>
            </w:r>
            <w:r w:rsidRPr="003C75A3">
              <w:rPr>
                <w:rFonts w:ascii="Arial" w:hAnsi="Arial" w:cs="Arial"/>
              </w:rPr>
              <w:t>-</w:t>
            </w:r>
            <w:r w:rsidRPr="003C75A3">
              <w:rPr>
                <w:rFonts w:ascii="Arial" w:hAnsi="Arial" w:cs="Arial"/>
                <w:spacing w:val="-1"/>
              </w:rPr>
              <w:t xml:space="preserve"> </w:t>
            </w:r>
            <w:r w:rsidRPr="003C75A3">
              <w:rPr>
                <w:rFonts w:ascii="Arial" w:hAnsi="Arial" w:cs="Arial"/>
                <w:spacing w:val="-2"/>
              </w:rPr>
              <w:t>&gt;=99%</w:t>
            </w:r>
          </w:p>
        </w:tc>
        <w:tc>
          <w:tcPr>
            <w:tcW w:w="1299" w:type="dxa"/>
          </w:tcPr>
          <w:p w14:paraId="1727D6F5" w14:textId="77777777" w:rsidR="005D6F3A" w:rsidRPr="003C75A3" w:rsidRDefault="005D6F3A" w:rsidP="00373D6E">
            <w:pPr>
              <w:pStyle w:val="TableParagraph"/>
              <w:ind w:left="15" w:right="1"/>
              <w:jc w:val="center"/>
              <w:rPr>
                <w:rFonts w:ascii="Arial" w:hAnsi="Arial" w:cs="Arial"/>
              </w:rPr>
            </w:pPr>
            <w:r w:rsidRPr="003C75A3">
              <w:rPr>
                <w:rFonts w:ascii="Arial" w:hAnsi="Arial" w:cs="Arial"/>
                <w:spacing w:val="-5"/>
              </w:rPr>
              <w:t>20</w:t>
            </w:r>
          </w:p>
        </w:tc>
      </w:tr>
      <w:tr w:rsidR="005D6F3A" w:rsidRPr="003C75A3" w14:paraId="7461496C" w14:textId="77777777" w:rsidTr="00373D6E">
        <w:trPr>
          <w:trHeight w:val="20"/>
        </w:trPr>
        <w:tc>
          <w:tcPr>
            <w:tcW w:w="795" w:type="dxa"/>
            <w:vMerge/>
            <w:tcBorders>
              <w:top w:val="nil"/>
            </w:tcBorders>
          </w:tcPr>
          <w:p w14:paraId="16FEFB39" w14:textId="77777777" w:rsidR="005D6F3A" w:rsidRPr="003C75A3" w:rsidRDefault="005D6F3A" w:rsidP="00373D6E">
            <w:pPr>
              <w:spacing w:after="0"/>
              <w:rPr>
                <w:rFonts w:ascii="Arial" w:hAnsi="Arial" w:cs="Arial"/>
                <w:sz w:val="22"/>
                <w:szCs w:val="22"/>
              </w:rPr>
            </w:pPr>
          </w:p>
        </w:tc>
        <w:tc>
          <w:tcPr>
            <w:tcW w:w="4637" w:type="dxa"/>
            <w:vMerge/>
            <w:tcBorders>
              <w:top w:val="nil"/>
            </w:tcBorders>
          </w:tcPr>
          <w:p w14:paraId="4EF8805D" w14:textId="77777777" w:rsidR="005D6F3A" w:rsidRPr="003C75A3" w:rsidRDefault="005D6F3A" w:rsidP="00373D6E">
            <w:pPr>
              <w:spacing w:after="0"/>
              <w:rPr>
                <w:rFonts w:ascii="Arial" w:hAnsi="Arial" w:cs="Arial"/>
                <w:sz w:val="22"/>
                <w:szCs w:val="22"/>
              </w:rPr>
            </w:pPr>
          </w:p>
        </w:tc>
        <w:tc>
          <w:tcPr>
            <w:tcW w:w="2853" w:type="dxa"/>
          </w:tcPr>
          <w:p w14:paraId="2E6154A4" w14:textId="77777777" w:rsidR="005D6F3A" w:rsidRPr="003C75A3" w:rsidRDefault="005D6F3A" w:rsidP="00373D6E">
            <w:pPr>
              <w:pStyle w:val="TableParagraph"/>
              <w:ind w:left="41"/>
              <w:jc w:val="center"/>
              <w:rPr>
                <w:rFonts w:ascii="Arial" w:hAnsi="Arial" w:cs="Arial"/>
              </w:rPr>
            </w:pPr>
            <w:r w:rsidRPr="003C75A3">
              <w:rPr>
                <w:rFonts w:ascii="Arial" w:hAnsi="Arial" w:cs="Arial"/>
              </w:rPr>
              <w:t>&lt;99%</w:t>
            </w:r>
            <w:r w:rsidRPr="003C75A3">
              <w:rPr>
                <w:rFonts w:ascii="Arial" w:hAnsi="Arial" w:cs="Arial"/>
                <w:spacing w:val="-3"/>
              </w:rPr>
              <w:t xml:space="preserve"> </w:t>
            </w:r>
            <w:r w:rsidRPr="003C75A3">
              <w:rPr>
                <w:rFonts w:ascii="Arial" w:hAnsi="Arial" w:cs="Arial"/>
              </w:rPr>
              <w:t>-</w:t>
            </w:r>
            <w:r w:rsidRPr="003C75A3">
              <w:rPr>
                <w:rFonts w:ascii="Arial" w:hAnsi="Arial" w:cs="Arial"/>
                <w:spacing w:val="-3"/>
              </w:rPr>
              <w:t xml:space="preserve"> </w:t>
            </w:r>
            <w:r w:rsidRPr="003C75A3">
              <w:rPr>
                <w:rFonts w:ascii="Arial" w:hAnsi="Arial" w:cs="Arial"/>
                <w:spacing w:val="-2"/>
              </w:rPr>
              <w:t>&gt;=95%</w:t>
            </w:r>
          </w:p>
        </w:tc>
        <w:tc>
          <w:tcPr>
            <w:tcW w:w="1299" w:type="dxa"/>
          </w:tcPr>
          <w:p w14:paraId="66F8DDC9" w14:textId="77777777" w:rsidR="005D6F3A" w:rsidRPr="003C75A3" w:rsidRDefault="005D6F3A" w:rsidP="00373D6E">
            <w:pPr>
              <w:pStyle w:val="TableParagraph"/>
              <w:ind w:left="15" w:right="1"/>
              <w:jc w:val="center"/>
              <w:rPr>
                <w:rFonts w:ascii="Arial" w:hAnsi="Arial" w:cs="Arial"/>
              </w:rPr>
            </w:pPr>
            <w:r w:rsidRPr="003C75A3">
              <w:rPr>
                <w:rFonts w:ascii="Arial" w:hAnsi="Arial" w:cs="Arial"/>
                <w:spacing w:val="-5"/>
              </w:rPr>
              <w:t>10</w:t>
            </w:r>
          </w:p>
        </w:tc>
      </w:tr>
      <w:tr w:rsidR="005D6F3A" w:rsidRPr="003C75A3" w14:paraId="3AF5F33F" w14:textId="77777777" w:rsidTr="00373D6E">
        <w:trPr>
          <w:trHeight w:val="20"/>
        </w:trPr>
        <w:tc>
          <w:tcPr>
            <w:tcW w:w="795" w:type="dxa"/>
            <w:vMerge/>
            <w:tcBorders>
              <w:top w:val="nil"/>
            </w:tcBorders>
          </w:tcPr>
          <w:p w14:paraId="534AB988" w14:textId="77777777" w:rsidR="005D6F3A" w:rsidRPr="003C75A3" w:rsidRDefault="005D6F3A" w:rsidP="00373D6E">
            <w:pPr>
              <w:spacing w:after="0"/>
              <w:rPr>
                <w:rFonts w:ascii="Arial" w:hAnsi="Arial" w:cs="Arial"/>
                <w:sz w:val="22"/>
                <w:szCs w:val="22"/>
              </w:rPr>
            </w:pPr>
          </w:p>
        </w:tc>
        <w:tc>
          <w:tcPr>
            <w:tcW w:w="4637" w:type="dxa"/>
            <w:vMerge/>
            <w:tcBorders>
              <w:top w:val="nil"/>
            </w:tcBorders>
          </w:tcPr>
          <w:p w14:paraId="74BC75A3" w14:textId="77777777" w:rsidR="005D6F3A" w:rsidRPr="003C75A3" w:rsidRDefault="005D6F3A" w:rsidP="00373D6E">
            <w:pPr>
              <w:spacing w:after="0"/>
              <w:rPr>
                <w:rFonts w:ascii="Arial" w:hAnsi="Arial" w:cs="Arial"/>
                <w:sz w:val="22"/>
                <w:szCs w:val="22"/>
              </w:rPr>
            </w:pPr>
          </w:p>
        </w:tc>
        <w:tc>
          <w:tcPr>
            <w:tcW w:w="2853" w:type="dxa"/>
          </w:tcPr>
          <w:p w14:paraId="7CF9E93E" w14:textId="77777777" w:rsidR="005D6F3A" w:rsidRPr="003C75A3" w:rsidRDefault="005D6F3A" w:rsidP="00373D6E">
            <w:pPr>
              <w:pStyle w:val="TableParagraph"/>
              <w:ind w:left="41"/>
              <w:jc w:val="center"/>
              <w:rPr>
                <w:rFonts w:ascii="Arial" w:hAnsi="Arial" w:cs="Arial"/>
              </w:rPr>
            </w:pPr>
            <w:r w:rsidRPr="003C75A3">
              <w:rPr>
                <w:rFonts w:ascii="Arial" w:hAnsi="Arial" w:cs="Arial"/>
                <w:spacing w:val="-4"/>
              </w:rPr>
              <w:t>&lt;95%</w:t>
            </w:r>
          </w:p>
        </w:tc>
        <w:tc>
          <w:tcPr>
            <w:tcW w:w="1299" w:type="dxa"/>
          </w:tcPr>
          <w:p w14:paraId="1A75F99E" w14:textId="77777777" w:rsidR="005D6F3A" w:rsidRPr="003C75A3" w:rsidRDefault="005D6F3A" w:rsidP="00373D6E">
            <w:pPr>
              <w:pStyle w:val="TableParagraph"/>
              <w:ind w:left="15"/>
              <w:jc w:val="center"/>
              <w:rPr>
                <w:rFonts w:ascii="Arial" w:hAnsi="Arial" w:cs="Arial"/>
              </w:rPr>
            </w:pPr>
            <w:r w:rsidRPr="003C75A3">
              <w:rPr>
                <w:rFonts w:ascii="Arial" w:hAnsi="Arial" w:cs="Arial"/>
              </w:rPr>
              <w:t>0</w:t>
            </w:r>
          </w:p>
        </w:tc>
      </w:tr>
    </w:tbl>
    <w:p w14:paraId="608C3875" w14:textId="77777777" w:rsidR="005D6F3A" w:rsidRPr="0067750E" w:rsidRDefault="005D6F3A" w:rsidP="0067750E">
      <w:pPr>
        <w:pStyle w:val="BodyText"/>
        <w:spacing w:before="120"/>
        <w:rPr>
          <w:rFonts w:ascii="Arial" w:hAnsi="Arial" w:cs="Arial"/>
          <w:sz w:val="20"/>
          <w:szCs w:val="20"/>
        </w:rPr>
      </w:pPr>
      <w:r w:rsidRPr="0067750E">
        <w:rPr>
          <w:rFonts w:ascii="Arial" w:hAnsi="Arial" w:cs="Arial"/>
          <w:sz w:val="20"/>
          <w:szCs w:val="20"/>
        </w:rPr>
        <w:t>All</w:t>
      </w:r>
      <w:r w:rsidRPr="0067750E">
        <w:rPr>
          <w:rFonts w:ascii="Arial" w:hAnsi="Arial" w:cs="Arial"/>
          <w:spacing w:val="-3"/>
          <w:sz w:val="20"/>
          <w:szCs w:val="20"/>
        </w:rPr>
        <w:t xml:space="preserve"> </w:t>
      </w:r>
      <w:r w:rsidRPr="0067750E">
        <w:rPr>
          <w:rFonts w:ascii="Arial" w:hAnsi="Arial" w:cs="Arial"/>
          <w:sz w:val="20"/>
          <w:szCs w:val="20"/>
        </w:rPr>
        <w:t>Measurements</w:t>
      </w:r>
      <w:r w:rsidRPr="0067750E">
        <w:rPr>
          <w:rFonts w:ascii="Arial" w:hAnsi="Arial" w:cs="Arial"/>
          <w:spacing w:val="-3"/>
          <w:sz w:val="20"/>
          <w:szCs w:val="20"/>
        </w:rPr>
        <w:t xml:space="preserve"> </w:t>
      </w:r>
      <w:r w:rsidRPr="0067750E">
        <w:rPr>
          <w:rFonts w:ascii="Arial" w:hAnsi="Arial" w:cs="Arial"/>
          <w:sz w:val="20"/>
          <w:szCs w:val="20"/>
        </w:rPr>
        <w:t>are</w:t>
      </w:r>
      <w:r w:rsidRPr="0067750E">
        <w:rPr>
          <w:rFonts w:ascii="Arial" w:hAnsi="Arial" w:cs="Arial"/>
          <w:spacing w:val="-2"/>
          <w:sz w:val="20"/>
          <w:szCs w:val="20"/>
        </w:rPr>
        <w:t xml:space="preserve"> </w:t>
      </w:r>
      <w:r w:rsidRPr="0067750E">
        <w:rPr>
          <w:rFonts w:ascii="Arial" w:hAnsi="Arial" w:cs="Arial"/>
          <w:sz w:val="20"/>
          <w:szCs w:val="20"/>
        </w:rPr>
        <w:t>to</w:t>
      </w:r>
      <w:r w:rsidRPr="0067750E">
        <w:rPr>
          <w:rFonts w:ascii="Arial" w:hAnsi="Arial" w:cs="Arial"/>
          <w:spacing w:val="-1"/>
          <w:sz w:val="20"/>
          <w:szCs w:val="20"/>
        </w:rPr>
        <w:t xml:space="preserve"> </w:t>
      </w:r>
      <w:r w:rsidRPr="0067750E">
        <w:rPr>
          <w:rFonts w:ascii="Arial" w:hAnsi="Arial" w:cs="Arial"/>
          <w:sz w:val="20"/>
          <w:szCs w:val="20"/>
        </w:rPr>
        <w:t>be</w:t>
      </w:r>
      <w:r w:rsidRPr="0067750E">
        <w:rPr>
          <w:rFonts w:ascii="Arial" w:hAnsi="Arial" w:cs="Arial"/>
          <w:spacing w:val="-2"/>
          <w:sz w:val="20"/>
          <w:szCs w:val="20"/>
        </w:rPr>
        <w:t xml:space="preserve"> </w:t>
      </w:r>
      <w:r w:rsidRPr="0067750E">
        <w:rPr>
          <w:rFonts w:ascii="Arial" w:hAnsi="Arial" w:cs="Arial"/>
          <w:sz w:val="20"/>
          <w:szCs w:val="20"/>
        </w:rPr>
        <w:t>made</w:t>
      </w:r>
      <w:r w:rsidRPr="0067750E">
        <w:rPr>
          <w:rFonts w:ascii="Arial" w:hAnsi="Arial" w:cs="Arial"/>
          <w:spacing w:val="-2"/>
          <w:sz w:val="20"/>
          <w:szCs w:val="20"/>
        </w:rPr>
        <w:t xml:space="preserve"> </w:t>
      </w:r>
      <w:r w:rsidRPr="0067750E">
        <w:rPr>
          <w:rFonts w:ascii="Arial" w:hAnsi="Arial" w:cs="Arial"/>
          <w:sz w:val="20"/>
          <w:szCs w:val="20"/>
        </w:rPr>
        <w:t>Facility</w:t>
      </w:r>
      <w:r w:rsidRPr="0067750E">
        <w:rPr>
          <w:rFonts w:ascii="Arial" w:hAnsi="Arial" w:cs="Arial"/>
          <w:spacing w:val="47"/>
          <w:sz w:val="20"/>
          <w:szCs w:val="20"/>
        </w:rPr>
        <w:t xml:space="preserve"> </w:t>
      </w:r>
      <w:r w:rsidRPr="0067750E">
        <w:rPr>
          <w:rFonts w:ascii="Arial" w:hAnsi="Arial" w:cs="Arial"/>
          <w:spacing w:val="-2"/>
          <w:sz w:val="20"/>
          <w:szCs w:val="20"/>
        </w:rPr>
        <w:t>level.</w:t>
      </w:r>
    </w:p>
    <w:p w14:paraId="7E5ED337" w14:textId="77777777" w:rsidR="005D6F3A" w:rsidRPr="003C75A3" w:rsidRDefault="005D6F3A" w:rsidP="005D6F3A">
      <w:pPr>
        <w:pStyle w:val="BodyText"/>
        <w:spacing w:before="8"/>
        <w:rPr>
          <w:rFonts w:ascii="Arial" w:hAnsi="Arial" w:cs="Arial"/>
        </w:rPr>
      </w:pPr>
    </w:p>
    <w:p w14:paraId="0BAF91CB" w14:textId="77777777" w:rsidR="0070026B" w:rsidRDefault="0070026B">
      <w:pPr>
        <w:rPr>
          <w:rFonts w:ascii="Arial" w:hAnsi="Arial" w:cs="Arial"/>
          <w:b/>
          <w:sz w:val="22"/>
          <w:szCs w:val="22"/>
        </w:rPr>
      </w:pPr>
      <w:r>
        <w:rPr>
          <w:rFonts w:ascii="Arial" w:hAnsi="Arial" w:cs="Arial"/>
          <w:b/>
          <w:sz w:val="22"/>
          <w:szCs w:val="22"/>
        </w:rPr>
        <w:br w:type="page"/>
      </w:r>
    </w:p>
    <w:p w14:paraId="16D9E8B5" w14:textId="077AC3A0" w:rsidR="005D6F3A" w:rsidRPr="003C75A3" w:rsidRDefault="005D6F3A" w:rsidP="0067750E">
      <w:pPr>
        <w:spacing w:before="120" w:after="120"/>
        <w:rPr>
          <w:rFonts w:ascii="Arial" w:hAnsi="Arial" w:cs="Arial"/>
          <w:b/>
          <w:sz w:val="22"/>
          <w:szCs w:val="22"/>
        </w:rPr>
      </w:pPr>
      <w:r w:rsidRPr="003C75A3">
        <w:rPr>
          <w:rFonts w:ascii="Arial" w:hAnsi="Arial" w:cs="Arial"/>
          <w:b/>
          <w:sz w:val="22"/>
          <w:szCs w:val="22"/>
        </w:rPr>
        <w:lastRenderedPageBreak/>
        <w:t>The</w:t>
      </w:r>
      <w:r w:rsidRPr="003C75A3">
        <w:rPr>
          <w:rFonts w:ascii="Arial" w:hAnsi="Arial" w:cs="Arial"/>
          <w:b/>
          <w:spacing w:val="-6"/>
          <w:sz w:val="22"/>
          <w:szCs w:val="22"/>
        </w:rPr>
        <w:t xml:space="preserve"> </w:t>
      </w:r>
      <w:r w:rsidRPr="003C75A3">
        <w:rPr>
          <w:rFonts w:ascii="Arial" w:hAnsi="Arial" w:cs="Arial"/>
          <w:b/>
          <w:sz w:val="22"/>
          <w:szCs w:val="22"/>
        </w:rPr>
        <w:t>Performance</w:t>
      </w:r>
      <w:r w:rsidRPr="003C75A3">
        <w:rPr>
          <w:rFonts w:ascii="Arial" w:hAnsi="Arial" w:cs="Arial"/>
          <w:b/>
          <w:spacing w:val="-6"/>
          <w:sz w:val="22"/>
          <w:szCs w:val="22"/>
        </w:rPr>
        <w:t xml:space="preserve"> </w:t>
      </w:r>
      <w:r w:rsidRPr="003C75A3">
        <w:rPr>
          <w:rFonts w:ascii="Arial" w:hAnsi="Arial" w:cs="Arial"/>
          <w:b/>
          <w:sz w:val="22"/>
          <w:szCs w:val="22"/>
        </w:rPr>
        <w:t>measurement</w:t>
      </w:r>
      <w:r w:rsidRPr="003C75A3">
        <w:rPr>
          <w:rFonts w:ascii="Arial" w:hAnsi="Arial" w:cs="Arial"/>
          <w:b/>
          <w:spacing w:val="-4"/>
          <w:sz w:val="22"/>
          <w:szCs w:val="22"/>
        </w:rPr>
        <w:t xml:space="preserve"> </w:t>
      </w:r>
      <w:r w:rsidRPr="003C75A3">
        <w:rPr>
          <w:rFonts w:ascii="Arial" w:hAnsi="Arial" w:cs="Arial"/>
          <w:b/>
          <w:sz w:val="22"/>
          <w:szCs w:val="22"/>
        </w:rPr>
        <w:t>shall</w:t>
      </w:r>
      <w:r w:rsidRPr="003C75A3">
        <w:rPr>
          <w:rFonts w:ascii="Arial" w:hAnsi="Arial" w:cs="Arial"/>
          <w:b/>
          <w:spacing w:val="-5"/>
          <w:sz w:val="22"/>
          <w:szCs w:val="22"/>
        </w:rPr>
        <w:t xml:space="preserve"> </w:t>
      </w:r>
      <w:r w:rsidRPr="003C75A3">
        <w:rPr>
          <w:rFonts w:ascii="Arial" w:hAnsi="Arial" w:cs="Arial"/>
          <w:b/>
          <w:sz w:val="22"/>
          <w:szCs w:val="22"/>
        </w:rPr>
        <w:t>be</w:t>
      </w:r>
      <w:r w:rsidRPr="003C75A3">
        <w:rPr>
          <w:rFonts w:ascii="Arial" w:hAnsi="Arial" w:cs="Arial"/>
          <w:b/>
          <w:spacing w:val="-6"/>
          <w:sz w:val="22"/>
          <w:szCs w:val="22"/>
        </w:rPr>
        <w:t xml:space="preserve"> </w:t>
      </w:r>
      <w:r w:rsidRPr="003C75A3">
        <w:rPr>
          <w:rFonts w:ascii="Arial" w:hAnsi="Arial" w:cs="Arial"/>
          <w:b/>
          <w:sz w:val="22"/>
          <w:szCs w:val="22"/>
        </w:rPr>
        <w:t>as</w:t>
      </w:r>
      <w:r w:rsidRPr="003C75A3">
        <w:rPr>
          <w:rFonts w:ascii="Arial" w:hAnsi="Arial" w:cs="Arial"/>
          <w:b/>
          <w:spacing w:val="-4"/>
          <w:sz w:val="22"/>
          <w:szCs w:val="22"/>
        </w:rPr>
        <w:t xml:space="preserve"> </w:t>
      </w:r>
      <w:r w:rsidRPr="003C75A3">
        <w:rPr>
          <w:rFonts w:ascii="Arial" w:hAnsi="Arial" w:cs="Arial"/>
          <w:b/>
          <w:spacing w:val="-2"/>
          <w:sz w:val="22"/>
          <w:szCs w:val="22"/>
        </w:rPr>
        <w:t>under: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794"/>
        <w:gridCol w:w="6120"/>
      </w:tblGrid>
      <w:tr w:rsidR="005D6F3A" w:rsidRPr="003C75A3" w14:paraId="14C7FAD5" w14:textId="77777777" w:rsidTr="0067750E">
        <w:trPr>
          <w:trHeight w:val="309"/>
        </w:trPr>
        <w:tc>
          <w:tcPr>
            <w:tcW w:w="2794" w:type="dxa"/>
            <w:shd w:val="clear" w:color="auto" w:fill="FFFFCC"/>
          </w:tcPr>
          <w:p w14:paraId="40C127D1" w14:textId="77777777" w:rsidR="005D6F3A" w:rsidRPr="003C75A3" w:rsidRDefault="005D6F3A" w:rsidP="00A77526">
            <w:pPr>
              <w:pStyle w:val="TableParagraph"/>
              <w:spacing w:before="1"/>
              <w:ind w:left="852" w:right="831"/>
              <w:jc w:val="center"/>
              <w:rPr>
                <w:rFonts w:ascii="Arial" w:hAnsi="Arial" w:cs="Arial"/>
                <w:b/>
              </w:rPr>
            </w:pPr>
            <w:r w:rsidRPr="003C75A3">
              <w:rPr>
                <w:rFonts w:ascii="Arial" w:hAnsi="Arial" w:cs="Arial"/>
                <w:b/>
                <w:spacing w:val="-2"/>
              </w:rPr>
              <w:t>Score</w:t>
            </w:r>
          </w:p>
        </w:tc>
        <w:tc>
          <w:tcPr>
            <w:tcW w:w="6120" w:type="dxa"/>
            <w:shd w:val="clear" w:color="auto" w:fill="FFFFCC"/>
          </w:tcPr>
          <w:p w14:paraId="4D216261" w14:textId="77777777" w:rsidR="005D6F3A" w:rsidRPr="003C75A3" w:rsidRDefault="005D6F3A" w:rsidP="00A77526">
            <w:pPr>
              <w:pStyle w:val="TableParagraph"/>
              <w:spacing w:before="1"/>
              <w:ind w:left="2670" w:right="2656"/>
              <w:jc w:val="center"/>
              <w:rPr>
                <w:rFonts w:ascii="Arial" w:hAnsi="Arial" w:cs="Arial"/>
                <w:b/>
              </w:rPr>
            </w:pPr>
            <w:r w:rsidRPr="003C75A3">
              <w:rPr>
                <w:rFonts w:ascii="Arial" w:hAnsi="Arial" w:cs="Arial"/>
                <w:b/>
                <w:spacing w:val="-2"/>
              </w:rPr>
              <w:t>Penalty</w:t>
            </w:r>
          </w:p>
        </w:tc>
      </w:tr>
      <w:tr w:rsidR="005D6F3A" w:rsidRPr="003C75A3" w14:paraId="205766E9" w14:textId="77777777" w:rsidTr="0067750E">
        <w:trPr>
          <w:trHeight w:val="309"/>
        </w:trPr>
        <w:tc>
          <w:tcPr>
            <w:tcW w:w="2794" w:type="dxa"/>
          </w:tcPr>
          <w:p w14:paraId="56EE7DD1" w14:textId="77777777" w:rsidR="005D6F3A" w:rsidRPr="003C75A3" w:rsidRDefault="005D6F3A" w:rsidP="00A1560A">
            <w:pPr>
              <w:pStyle w:val="TableParagraph"/>
              <w:spacing w:before="1"/>
              <w:jc w:val="center"/>
              <w:rPr>
                <w:rFonts w:ascii="Arial" w:hAnsi="Arial" w:cs="Arial"/>
              </w:rPr>
            </w:pPr>
            <w:r w:rsidRPr="003C75A3">
              <w:rPr>
                <w:rFonts w:ascii="Arial" w:hAnsi="Arial" w:cs="Arial"/>
                <w:spacing w:val="-2"/>
                <w:u w:val="single"/>
              </w:rPr>
              <w:t>&lt;</w:t>
            </w:r>
            <w:r w:rsidRPr="003C75A3">
              <w:rPr>
                <w:rFonts w:ascii="Arial" w:hAnsi="Arial" w:cs="Arial"/>
                <w:spacing w:val="-2"/>
              </w:rPr>
              <w:t>99.5</w:t>
            </w:r>
          </w:p>
        </w:tc>
        <w:tc>
          <w:tcPr>
            <w:tcW w:w="6120" w:type="dxa"/>
          </w:tcPr>
          <w:p w14:paraId="165D9CDC" w14:textId="77777777" w:rsidR="005D6F3A" w:rsidRPr="003C75A3" w:rsidRDefault="005D6F3A" w:rsidP="00A77526">
            <w:pPr>
              <w:pStyle w:val="TableParagraph"/>
              <w:spacing w:before="1"/>
              <w:ind w:left="2670" w:right="2651"/>
              <w:jc w:val="center"/>
              <w:rPr>
                <w:rFonts w:ascii="Arial" w:hAnsi="Arial" w:cs="Arial"/>
              </w:rPr>
            </w:pPr>
            <w:r w:rsidRPr="003C75A3">
              <w:rPr>
                <w:rFonts w:ascii="Arial" w:hAnsi="Arial" w:cs="Arial"/>
                <w:spacing w:val="-5"/>
              </w:rPr>
              <w:t>2%</w:t>
            </w:r>
          </w:p>
        </w:tc>
      </w:tr>
      <w:tr w:rsidR="005D6F3A" w:rsidRPr="003C75A3" w14:paraId="2FF07A91" w14:textId="77777777" w:rsidTr="0067750E">
        <w:trPr>
          <w:trHeight w:val="309"/>
        </w:trPr>
        <w:tc>
          <w:tcPr>
            <w:tcW w:w="2794" w:type="dxa"/>
          </w:tcPr>
          <w:p w14:paraId="5413BAF5" w14:textId="77777777" w:rsidR="005D6F3A" w:rsidRPr="003C75A3" w:rsidRDefault="005D6F3A" w:rsidP="00A1560A">
            <w:pPr>
              <w:pStyle w:val="TableParagraph"/>
              <w:spacing w:before="1"/>
              <w:jc w:val="center"/>
              <w:rPr>
                <w:rFonts w:ascii="Arial" w:hAnsi="Arial" w:cs="Arial"/>
              </w:rPr>
            </w:pPr>
            <w:r w:rsidRPr="003C75A3">
              <w:rPr>
                <w:rFonts w:ascii="Arial" w:hAnsi="Arial" w:cs="Arial"/>
                <w:spacing w:val="-5"/>
              </w:rPr>
              <w:t>≤99</w:t>
            </w:r>
          </w:p>
        </w:tc>
        <w:tc>
          <w:tcPr>
            <w:tcW w:w="6120" w:type="dxa"/>
          </w:tcPr>
          <w:p w14:paraId="13F81954" w14:textId="77777777" w:rsidR="005D6F3A" w:rsidRPr="003C75A3" w:rsidRDefault="005D6F3A" w:rsidP="00A77526">
            <w:pPr>
              <w:pStyle w:val="TableParagraph"/>
              <w:spacing w:before="1"/>
              <w:ind w:left="2670" w:right="2651"/>
              <w:jc w:val="center"/>
              <w:rPr>
                <w:rFonts w:ascii="Arial" w:hAnsi="Arial" w:cs="Arial"/>
              </w:rPr>
            </w:pPr>
            <w:r w:rsidRPr="003C75A3">
              <w:rPr>
                <w:rFonts w:ascii="Arial" w:hAnsi="Arial" w:cs="Arial"/>
                <w:spacing w:val="-5"/>
              </w:rPr>
              <w:t>3%</w:t>
            </w:r>
          </w:p>
        </w:tc>
      </w:tr>
      <w:tr w:rsidR="005D6F3A" w:rsidRPr="003C75A3" w14:paraId="0122D12F" w14:textId="77777777" w:rsidTr="0067750E">
        <w:trPr>
          <w:trHeight w:val="309"/>
        </w:trPr>
        <w:tc>
          <w:tcPr>
            <w:tcW w:w="2794" w:type="dxa"/>
          </w:tcPr>
          <w:p w14:paraId="379AD85B" w14:textId="77777777" w:rsidR="005D6F3A" w:rsidRPr="003C75A3" w:rsidRDefault="005D6F3A" w:rsidP="00A1560A">
            <w:pPr>
              <w:pStyle w:val="TableParagraph"/>
              <w:spacing w:line="268" w:lineRule="exact"/>
              <w:jc w:val="center"/>
              <w:rPr>
                <w:rFonts w:ascii="Arial" w:hAnsi="Arial" w:cs="Arial"/>
              </w:rPr>
            </w:pPr>
            <w:r w:rsidRPr="003C75A3">
              <w:rPr>
                <w:rFonts w:ascii="Arial" w:hAnsi="Arial" w:cs="Arial"/>
                <w:spacing w:val="-5"/>
              </w:rPr>
              <w:t>≤95</w:t>
            </w:r>
          </w:p>
        </w:tc>
        <w:tc>
          <w:tcPr>
            <w:tcW w:w="6120" w:type="dxa"/>
          </w:tcPr>
          <w:p w14:paraId="4A6AE011" w14:textId="77777777" w:rsidR="005D6F3A" w:rsidRPr="003C75A3" w:rsidRDefault="005D6F3A" w:rsidP="00A77526">
            <w:pPr>
              <w:pStyle w:val="TableParagraph"/>
              <w:spacing w:line="268" w:lineRule="exact"/>
              <w:ind w:left="2670" w:right="2651"/>
              <w:jc w:val="center"/>
              <w:rPr>
                <w:rFonts w:ascii="Arial" w:hAnsi="Arial" w:cs="Arial"/>
              </w:rPr>
            </w:pPr>
            <w:r w:rsidRPr="003C75A3">
              <w:rPr>
                <w:rFonts w:ascii="Arial" w:hAnsi="Arial" w:cs="Arial"/>
                <w:spacing w:val="-5"/>
              </w:rPr>
              <w:t>4%</w:t>
            </w:r>
          </w:p>
        </w:tc>
      </w:tr>
      <w:tr w:rsidR="005D6F3A" w:rsidRPr="003C75A3" w14:paraId="5744F364" w14:textId="77777777" w:rsidTr="0067750E">
        <w:trPr>
          <w:trHeight w:val="309"/>
        </w:trPr>
        <w:tc>
          <w:tcPr>
            <w:tcW w:w="2794" w:type="dxa"/>
          </w:tcPr>
          <w:p w14:paraId="2FBFA5DB" w14:textId="77777777" w:rsidR="005D6F3A" w:rsidRPr="003C75A3" w:rsidRDefault="005D6F3A" w:rsidP="00A1560A">
            <w:pPr>
              <w:pStyle w:val="TableParagraph"/>
              <w:spacing w:line="268" w:lineRule="exact"/>
              <w:jc w:val="center"/>
              <w:rPr>
                <w:rFonts w:ascii="Arial" w:hAnsi="Arial" w:cs="Arial"/>
              </w:rPr>
            </w:pPr>
            <w:r w:rsidRPr="003C75A3">
              <w:rPr>
                <w:rFonts w:ascii="Arial" w:hAnsi="Arial" w:cs="Arial"/>
                <w:spacing w:val="-5"/>
              </w:rPr>
              <w:t>≤90</w:t>
            </w:r>
          </w:p>
        </w:tc>
        <w:tc>
          <w:tcPr>
            <w:tcW w:w="6120" w:type="dxa"/>
          </w:tcPr>
          <w:p w14:paraId="664A9BB9" w14:textId="77777777" w:rsidR="005D6F3A" w:rsidRPr="003C75A3" w:rsidRDefault="005D6F3A" w:rsidP="00A77526">
            <w:pPr>
              <w:pStyle w:val="TableParagraph"/>
              <w:spacing w:line="268" w:lineRule="exact"/>
              <w:ind w:left="2670" w:right="2651"/>
              <w:jc w:val="center"/>
              <w:rPr>
                <w:rFonts w:ascii="Arial" w:hAnsi="Arial" w:cs="Arial"/>
              </w:rPr>
            </w:pPr>
            <w:r w:rsidRPr="003C75A3">
              <w:rPr>
                <w:rFonts w:ascii="Arial" w:hAnsi="Arial" w:cs="Arial"/>
                <w:spacing w:val="-5"/>
              </w:rPr>
              <w:t>5%</w:t>
            </w:r>
          </w:p>
        </w:tc>
      </w:tr>
      <w:tr w:rsidR="005D6F3A" w:rsidRPr="003C75A3" w14:paraId="6A13F6A3" w14:textId="77777777" w:rsidTr="0067750E">
        <w:trPr>
          <w:trHeight w:val="283"/>
        </w:trPr>
        <w:tc>
          <w:tcPr>
            <w:tcW w:w="2794" w:type="dxa"/>
          </w:tcPr>
          <w:p w14:paraId="516F15EB" w14:textId="26DCFF63" w:rsidR="005D6F3A" w:rsidRPr="003C75A3" w:rsidRDefault="005D6F3A" w:rsidP="00A1560A">
            <w:pPr>
              <w:pStyle w:val="TableParagraph"/>
              <w:spacing w:line="268" w:lineRule="exact"/>
              <w:jc w:val="center"/>
              <w:rPr>
                <w:rFonts w:ascii="Arial" w:hAnsi="Arial" w:cs="Arial"/>
              </w:rPr>
            </w:pPr>
            <w:r w:rsidRPr="003C75A3">
              <w:rPr>
                <w:rFonts w:ascii="Arial" w:hAnsi="Arial" w:cs="Arial"/>
                <w:spacing w:val="-5"/>
              </w:rPr>
              <w:t>≤85</w:t>
            </w:r>
          </w:p>
        </w:tc>
        <w:tc>
          <w:tcPr>
            <w:tcW w:w="6120" w:type="dxa"/>
          </w:tcPr>
          <w:p w14:paraId="3E1C9885" w14:textId="71C192AA" w:rsidR="005D6F3A" w:rsidRPr="003C75A3" w:rsidRDefault="005D6F3A" w:rsidP="00A1560A">
            <w:pPr>
              <w:pStyle w:val="TableParagraph"/>
              <w:spacing w:line="268" w:lineRule="exact"/>
              <w:ind w:left="2670" w:right="2651"/>
              <w:jc w:val="center"/>
              <w:rPr>
                <w:rFonts w:ascii="Arial" w:hAnsi="Arial" w:cs="Arial"/>
              </w:rPr>
            </w:pPr>
            <w:r w:rsidRPr="003C75A3">
              <w:rPr>
                <w:rFonts w:ascii="Arial" w:hAnsi="Arial" w:cs="Arial"/>
                <w:spacing w:val="-5"/>
              </w:rPr>
              <w:t>6%</w:t>
            </w:r>
          </w:p>
        </w:tc>
      </w:tr>
      <w:tr w:rsidR="00A1560A" w:rsidRPr="003C75A3" w14:paraId="1EE79220" w14:textId="77777777" w:rsidTr="0067750E">
        <w:trPr>
          <w:trHeight w:val="340"/>
        </w:trPr>
        <w:tc>
          <w:tcPr>
            <w:tcW w:w="2794" w:type="dxa"/>
          </w:tcPr>
          <w:p w14:paraId="5346FE2B" w14:textId="219FEFF0" w:rsidR="00A1560A" w:rsidRPr="003C75A3" w:rsidRDefault="00A1560A" w:rsidP="00A1560A">
            <w:pPr>
              <w:pStyle w:val="TableParagraph"/>
              <w:spacing w:line="268" w:lineRule="exact"/>
              <w:jc w:val="center"/>
              <w:rPr>
                <w:rFonts w:ascii="Arial" w:hAnsi="Arial" w:cs="Arial"/>
                <w:spacing w:val="-5"/>
              </w:rPr>
            </w:pPr>
            <w:r w:rsidRPr="003C75A3">
              <w:rPr>
                <w:rFonts w:ascii="Arial" w:hAnsi="Arial" w:cs="Arial"/>
              </w:rPr>
              <w:t>≤80</w:t>
            </w:r>
            <w:r w:rsidRPr="003C75A3">
              <w:rPr>
                <w:rFonts w:ascii="Arial" w:hAnsi="Arial" w:cs="Arial"/>
                <w:spacing w:val="-10"/>
              </w:rPr>
              <w:t>*</w:t>
            </w:r>
          </w:p>
        </w:tc>
        <w:tc>
          <w:tcPr>
            <w:tcW w:w="6120" w:type="dxa"/>
          </w:tcPr>
          <w:p w14:paraId="6591A158" w14:textId="2A471CC7" w:rsidR="00A1560A" w:rsidRPr="003C75A3" w:rsidRDefault="00A1560A" w:rsidP="00A77526">
            <w:pPr>
              <w:pStyle w:val="TableParagraph"/>
              <w:spacing w:line="268" w:lineRule="exact"/>
              <w:ind w:left="2670" w:right="2651"/>
              <w:jc w:val="center"/>
              <w:rPr>
                <w:rFonts w:ascii="Arial" w:hAnsi="Arial" w:cs="Arial"/>
                <w:spacing w:val="-5"/>
              </w:rPr>
            </w:pPr>
            <w:r w:rsidRPr="003C75A3">
              <w:rPr>
                <w:rFonts w:ascii="Arial" w:hAnsi="Arial" w:cs="Arial"/>
                <w:spacing w:val="-4"/>
              </w:rPr>
              <w:t>7.5%</w:t>
            </w:r>
          </w:p>
        </w:tc>
      </w:tr>
    </w:tbl>
    <w:p w14:paraId="1AE9C0A1" w14:textId="77777777" w:rsidR="005D6F3A" w:rsidRPr="003C75A3" w:rsidRDefault="005D6F3A" w:rsidP="00373D6E">
      <w:pPr>
        <w:pStyle w:val="BodyText"/>
        <w:spacing w:before="120"/>
        <w:rPr>
          <w:rFonts w:ascii="Arial" w:hAnsi="Arial" w:cs="Arial"/>
        </w:rPr>
      </w:pPr>
      <w:r w:rsidRPr="003C75A3">
        <w:rPr>
          <w:rFonts w:ascii="Arial" w:hAnsi="Arial" w:cs="Arial"/>
        </w:rPr>
        <w:t>*</w:t>
      </w:r>
      <w:r w:rsidRPr="003C75A3">
        <w:rPr>
          <w:rFonts w:ascii="Arial" w:hAnsi="Arial" w:cs="Arial"/>
          <w:spacing w:val="-13"/>
        </w:rPr>
        <w:t xml:space="preserve"> </w:t>
      </w:r>
      <w:r w:rsidRPr="003C75A3">
        <w:rPr>
          <w:rFonts w:ascii="Arial" w:hAnsi="Arial" w:cs="Arial"/>
        </w:rPr>
        <w:t>-</w:t>
      </w:r>
      <w:r w:rsidRPr="003C75A3">
        <w:rPr>
          <w:rFonts w:ascii="Arial" w:hAnsi="Arial" w:cs="Arial"/>
          <w:spacing w:val="-12"/>
        </w:rPr>
        <w:t xml:space="preserve"> </w:t>
      </w:r>
      <w:r w:rsidRPr="003C75A3">
        <w:rPr>
          <w:rFonts w:ascii="Arial" w:hAnsi="Arial" w:cs="Arial"/>
        </w:rPr>
        <w:t>Warning</w:t>
      </w:r>
      <w:r w:rsidRPr="003C75A3">
        <w:rPr>
          <w:rFonts w:ascii="Arial" w:hAnsi="Arial" w:cs="Arial"/>
          <w:spacing w:val="-13"/>
        </w:rPr>
        <w:t xml:space="preserve"> </w:t>
      </w:r>
      <w:r w:rsidRPr="003C75A3">
        <w:rPr>
          <w:rFonts w:ascii="Arial" w:hAnsi="Arial" w:cs="Arial"/>
        </w:rPr>
        <w:t>Letter</w:t>
      </w:r>
      <w:r w:rsidRPr="003C75A3">
        <w:rPr>
          <w:rFonts w:ascii="Arial" w:hAnsi="Arial" w:cs="Arial"/>
          <w:spacing w:val="-12"/>
        </w:rPr>
        <w:t xml:space="preserve"> </w:t>
      </w:r>
      <w:r w:rsidRPr="003C75A3">
        <w:rPr>
          <w:rFonts w:ascii="Arial" w:hAnsi="Arial" w:cs="Arial"/>
        </w:rPr>
        <w:t>to</w:t>
      </w:r>
      <w:r w:rsidRPr="003C75A3">
        <w:rPr>
          <w:rFonts w:ascii="Arial" w:hAnsi="Arial" w:cs="Arial"/>
          <w:spacing w:val="-13"/>
        </w:rPr>
        <w:t xml:space="preserve"> </w:t>
      </w:r>
      <w:r w:rsidRPr="003C75A3">
        <w:rPr>
          <w:rFonts w:ascii="Arial" w:hAnsi="Arial" w:cs="Arial"/>
        </w:rPr>
        <w:t>be</w:t>
      </w:r>
      <w:r w:rsidRPr="003C75A3">
        <w:rPr>
          <w:rFonts w:ascii="Arial" w:hAnsi="Arial" w:cs="Arial"/>
          <w:spacing w:val="-12"/>
        </w:rPr>
        <w:t xml:space="preserve"> </w:t>
      </w:r>
      <w:r w:rsidRPr="003C75A3">
        <w:rPr>
          <w:rFonts w:ascii="Arial" w:hAnsi="Arial" w:cs="Arial"/>
        </w:rPr>
        <w:t>issued</w:t>
      </w:r>
      <w:r w:rsidRPr="003C75A3">
        <w:rPr>
          <w:rFonts w:ascii="Arial" w:hAnsi="Arial" w:cs="Arial"/>
          <w:spacing w:val="-13"/>
        </w:rPr>
        <w:t xml:space="preserve"> </w:t>
      </w:r>
      <w:r w:rsidRPr="003C75A3">
        <w:rPr>
          <w:rFonts w:ascii="Arial" w:hAnsi="Arial" w:cs="Arial"/>
        </w:rPr>
        <w:t>for</w:t>
      </w:r>
      <w:r w:rsidRPr="003C75A3">
        <w:rPr>
          <w:rFonts w:ascii="Arial" w:hAnsi="Arial" w:cs="Arial"/>
          <w:spacing w:val="-12"/>
        </w:rPr>
        <w:t xml:space="preserve"> </w:t>
      </w:r>
      <w:r w:rsidRPr="003C75A3">
        <w:rPr>
          <w:rFonts w:ascii="Arial" w:hAnsi="Arial" w:cs="Arial"/>
        </w:rPr>
        <w:t>SPs</w:t>
      </w:r>
      <w:r w:rsidRPr="003C75A3">
        <w:rPr>
          <w:rFonts w:ascii="Arial" w:hAnsi="Arial" w:cs="Arial"/>
          <w:spacing w:val="-12"/>
        </w:rPr>
        <w:t xml:space="preserve"> </w:t>
      </w:r>
      <w:r w:rsidRPr="003C75A3">
        <w:rPr>
          <w:rFonts w:ascii="Arial" w:hAnsi="Arial" w:cs="Arial"/>
        </w:rPr>
        <w:t>going</w:t>
      </w:r>
      <w:r w:rsidRPr="003C75A3">
        <w:rPr>
          <w:rFonts w:ascii="Arial" w:hAnsi="Arial" w:cs="Arial"/>
          <w:spacing w:val="-13"/>
        </w:rPr>
        <w:t xml:space="preserve"> </w:t>
      </w:r>
      <w:r w:rsidRPr="003C75A3">
        <w:rPr>
          <w:rFonts w:ascii="Arial" w:hAnsi="Arial" w:cs="Arial"/>
        </w:rPr>
        <w:t>lower</w:t>
      </w:r>
      <w:r w:rsidRPr="003C75A3">
        <w:rPr>
          <w:rFonts w:ascii="Arial" w:hAnsi="Arial" w:cs="Arial"/>
          <w:spacing w:val="-12"/>
        </w:rPr>
        <w:t xml:space="preserve"> </w:t>
      </w:r>
      <w:r w:rsidRPr="003C75A3">
        <w:rPr>
          <w:rFonts w:ascii="Arial" w:hAnsi="Arial" w:cs="Arial"/>
        </w:rPr>
        <w:t>than</w:t>
      </w:r>
      <w:r w:rsidRPr="003C75A3">
        <w:rPr>
          <w:rFonts w:ascii="Arial" w:hAnsi="Arial" w:cs="Arial"/>
          <w:spacing w:val="-12"/>
        </w:rPr>
        <w:t xml:space="preserve"> </w:t>
      </w:r>
      <w:r w:rsidRPr="003C75A3">
        <w:rPr>
          <w:rFonts w:ascii="Arial" w:hAnsi="Arial" w:cs="Arial"/>
        </w:rPr>
        <w:t>60.</w:t>
      </w:r>
      <w:r w:rsidRPr="003C75A3">
        <w:rPr>
          <w:rFonts w:ascii="Arial" w:hAnsi="Arial" w:cs="Arial"/>
          <w:spacing w:val="-12"/>
        </w:rPr>
        <w:t xml:space="preserve"> </w:t>
      </w:r>
      <w:r w:rsidRPr="003C75A3">
        <w:rPr>
          <w:rFonts w:ascii="Arial" w:hAnsi="Arial" w:cs="Arial"/>
        </w:rPr>
        <w:t>Multiple</w:t>
      </w:r>
      <w:r w:rsidRPr="003C75A3">
        <w:rPr>
          <w:rFonts w:ascii="Arial" w:hAnsi="Arial" w:cs="Arial"/>
          <w:spacing w:val="-13"/>
        </w:rPr>
        <w:t xml:space="preserve"> </w:t>
      </w:r>
      <w:r w:rsidRPr="003C75A3">
        <w:rPr>
          <w:rFonts w:ascii="Arial" w:hAnsi="Arial" w:cs="Arial"/>
        </w:rPr>
        <w:t>Warning</w:t>
      </w:r>
      <w:r w:rsidRPr="003C75A3">
        <w:rPr>
          <w:rFonts w:ascii="Arial" w:hAnsi="Arial" w:cs="Arial"/>
          <w:spacing w:val="-13"/>
        </w:rPr>
        <w:t xml:space="preserve"> </w:t>
      </w:r>
      <w:r w:rsidRPr="003C75A3">
        <w:rPr>
          <w:rFonts w:ascii="Arial" w:hAnsi="Arial" w:cs="Arial"/>
        </w:rPr>
        <w:t>Letters</w:t>
      </w:r>
      <w:r w:rsidRPr="003C75A3">
        <w:rPr>
          <w:rFonts w:ascii="Arial" w:hAnsi="Arial" w:cs="Arial"/>
          <w:spacing w:val="-12"/>
        </w:rPr>
        <w:t xml:space="preserve"> </w:t>
      </w:r>
      <w:r w:rsidRPr="003C75A3">
        <w:rPr>
          <w:rFonts w:ascii="Arial" w:hAnsi="Arial" w:cs="Arial"/>
        </w:rPr>
        <w:t>may</w:t>
      </w:r>
      <w:r w:rsidRPr="003C75A3">
        <w:rPr>
          <w:rFonts w:ascii="Arial" w:hAnsi="Arial" w:cs="Arial"/>
          <w:spacing w:val="-11"/>
        </w:rPr>
        <w:t xml:space="preserve"> </w:t>
      </w:r>
      <w:r w:rsidRPr="003C75A3">
        <w:rPr>
          <w:rFonts w:ascii="Arial" w:hAnsi="Arial" w:cs="Arial"/>
        </w:rPr>
        <w:t>lead</w:t>
      </w:r>
      <w:r w:rsidRPr="003C75A3">
        <w:rPr>
          <w:rFonts w:ascii="Arial" w:hAnsi="Arial" w:cs="Arial"/>
          <w:spacing w:val="-13"/>
        </w:rPr>
        <w:t xml:space="preserve"> </w:t>
      </w:r>
      <w:r w:rsidRPr="003C75A3">
        <w:rPr>
          <w:rFonts w:ascii="Arial" w:hAnsi="Arial" w:cs="Arial"/>
        </w:rPr>
        <w:t>to</w:t>
      </w:r>
      <w:r w:rsidRPr="003C75A3">
        <w:rPr>
          <w:rFonts w:ascii="Arial" w:hAnsi="Arial" w:cs="Arial"/>
          <w:spacing w:val="-11"/>
        </w:rPr>
        <w:t xml:space="preserve"> </w:t>
      </w:r>
      <w:r w:rsidRPr="003C75A3">
        <w:rPr>
          <w:rFonts w:ascii="Arial" w:hAnsi="Arial" w:cs="Arial"/>
        </w:rPr>
        <w:t xml:space="preserve">Contract </w:t>
      </w:r>
      <w:r w:rsidRPr="003C75A3">
        <w:rPr>
          <w:rFonts w:ascii="Arial" w:hAnsi="Arial" w:cs="Arial"/>
          <w:spacing w:val="-2"/>
        </w:rPr>
        <w:t>termination.</w:t>
      </w:r>
    </w:p>
    <w:p w14:paraId="148FAC2B" w14:textId="77777777" w:rsidR="005D6F3A" w:rsidRPr="003C75A3" w:rsidRDefault="005D6F3A" w:rsidP="005D6F3A">
      <w:pPr>
        <w:pStyle w:val="BodyText"/>
        <w:rPr>
          <w:rFonts w:ascii="Arial" w:hAnsi="Arial" w:cs="Arial"/>
        </w:rPr>
      </w:pPr>
    </w:p>
    <w:p w14:paraId="66CCB2A1" w14:textId="77777777" w:rsidR="005D6F3A" w:rsidRPr="003C75A3" w:rsidRDefault="005D6F3A" w:rsidP="005D6F3A">
      <w:pPr>
        <w:pStyle w:val="BodyText"/>
        <w:spacing w:before="9"/>
        <w:rPr>
          <w:rFonts w:ascii="Arial" w:hAnsi="Arial" w:cs="Arial"/>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1"/>
        <w:gridCol w:w="2239"/>
      </w:tblGrid>
      <w:tr w:rsidR="005D6F3A" w:rsidRPr="003C75A3" w14:paraId="2D64388A" w14:textId="77777777" w:rsidTr="007C69FA">
        <w:trPr>
          <w:trHeight w:val="484"/>
        </w:trPr>
        <w:tc>
          <w:tcPr>
            <w:tcW w:w="2981" w:type="dxa"/>
            <w:shd w:val="clear" w:color="auto" w:fill="E8E8E8" w:themeFill="background2"/>
          </w:tcPr>
          <w:p w14:paraId="55EDAF7E" w14:textId="77777777" w:rsidR="005D6F3A" w:rsidRPr="003C75A3" w:rsidRDefault="005D6F3A" w:rsidP="00A77526">
            <w:pPr>
              <w:pStyle w:val="TableParagraph"/>
              <w:spacing w:before="16"/>
              <w:ind w:left="653" w:right="635"/>
              <w:jc w:val="center"/>
              <w:rPr>
                <w:rFonts w:ascii="Arial" w:hAnsi="Arial" w:cs="Arial"/>
                <w:b/>
              </w:rPr>
            </w:pPr>
            <w:r w:rsidRPr="003C75A3">
              <w:rPr>
                <w:rFonts w:ascii="Arial" w:hAnsi="Arial" w:cs="Arial"/>
                <w:b/>
              </w:rPr>
              <w:t>Power</w:t>
            </w:r>
            <w:r w:rsidRPr="003C75A3">
              <w:rPr>
                <w:rFonts w:ascii="Arial" w:hAnsi="Arial" w:cs="Arial"/>
                <w:b/>
                <w:spacing w:val="-6"/>
              </w:rPr>
              <w:t xml:space="preserve"> </w:t>
            </w:r>
            <w:r w:rsidRPr="003C75A3">
              <w:rPr>
                <w:rFonts w:ascii="Arial" w:hAnsi="Arial" w:cs="Arial"/>
                <w:b/>
                <w:spacing w:val="-2"/>
              </w:rPr>
              <w:t>Availability</w:t>
            </w:r>
          </w:p>
        </w:tc>
        <w:tc>
          <w:tcPr>
            <w:tcW w:w="2239" w:type="dxa"/>
            <w:shd w:val="clear" w:color="auto" w:fill="E8E8E8" w:themeFill="background2"/>
          </w:tcPr>
          <w:p w14:paraId="1A7248EC" w14:textId="77777777" w:rsidR="005D6F3A" w:rsidRPr="003C75A3" w:rsidRDefault="005D6F3A" w:rsidP="00A1560A">
            <w:pPr>
              <w:pStyle w:val="TableParagraph"/>
              <w:spacing w:before="16"/>
              <w:ind w:right="18"/>
              <w:jc w:val="center"/>
              <w:rPr>
                <w:rFonts w:ascii="Arial" w:hAnsi="Arial" w:cs="Arial"/>
                <w:b/>
              </w:rPr>
            </w:pPr>
            <w:r w:rsidRPr="003C75A3">
              <w:rPr>
                <w:rFonts w:ascii="Arial" w:hAnsi="Arial" w:cs="Arial"/>
                <w:b/>
                <w:spacing w:val="-2"/>
              </w:rPr>
              <w:t>Reward</w:t>
            </w:r>
          </w:p>
        </w:tc>
      </w:tr>
      <w:tr w:rsidR="005D6F3A" w:rsidRPr="003C75A3" w14:paraId="17A7B7D5" w14:textId="77777777" w:rsidTr="00373D6E">
        <w:trPr>
          <w:trHeight w:val="283"/>
        </w:trPr>
        <w:tc>
          <w:tcPr>
            <w:tcW w:w="2981" w:type="dxa"/>
          </w:tcPr>
          <w:p w14:paraId="78D9BF73" w14:textId="77777777" w:rsidR="005D6F3A" w:rsidRPr="003C75A3" w:rsidRDefault="005D6F3A" w:rsidP="0017201D">
            <w:pPr>
              <w:pStyle w:val="TableParagraph"/>
              <w:ind w:left="652" w:right="635"/>
              <w:jc w:val="center"/>
              <w:rPr>
                <w:rFonts w:ascii="Arial" w:hAnsi="Arial" w:cs="Arial"/>
              </w:rPr>
            </w:pPr>
            <w:r w:rsidRPr="003C75A3">
              <w:rPr>
                <w:rFonts w:ascii="Arial" w:hAnsi="Arial" w:cs="Arial"/>
                <w:spacing w:val="-5"/>
              </w:rPr>
              <w:t>100</w:t>
            </w:r>
          </w:p>
        </w:tc>
        <w:tc>
          <w:tcPr>
            <w:tcW w:w="2239" w:type="dxa"/>
          </w:tcPr>
          <w:p w14:paraId="54929D41" w14:textId="77777777" w:rsidR="005D6F3A" w:rsidRPr="003C75A3" w:rsidRDefault="005D6F3A" w:rsidP="0017201D">
            <w:pPr>
              <w:pStyle w:val="TableParagraph"/>
              <w:ind w:left="751" w:right="732"/>
              <w:jc w:val="center"/>
              <w:rPr>
                <w:rFonts w:ascii="Arial" w:hAnsi="Arial" w:cs="Arial"/>
              </w:rPr>
            </w:pPr>
            <w:r w:rsidRPr="003C75A3">
              <w:rPr>
                <w:rFonts w:ascii="Arial" w:hAnsi="Arial" w:cs="Arial"/>
                <w:spacing w:val="-2"/>
              </w:rPr>
              <w:t>5.00%</w:t>
            </w:r>
          </w:p>
        </w:tc>
      </w:tr>
    </w:tbl>
    <w:p w14:paraId="0A4439D8" w14:textId="6F06957D" w:rsidR="005D6F3A" w:rsidRPr="00373D6E" w:rsidRDefault="005D6F3A" w:rsidP="00373D6E">
      <w:pPr>
        <w:pStyle w:val="BodyText"/>
        <w:spacing w:before="120"/>
        <w:rPr>
          <w:rFonts w:ascii="Arial" w:hAnsi="Arial" w:cs="Arial"/>
          <w:sz w:val="20"/>
          <w:szCs w:val="20"/>
        </w:rPr>
      </w:pPr>
      <w:r w:rsidRPr="00373D6E">
        <w:rPr>
          <w:rFonts w:ascii="Arial" w:hAnsi="Arial" w:cs="Arial"/>
          <w:sz w:val="20"/>
          <w:szCs w:val="20"/>
        </w:rPr>
        <w:t>All</w:t>
      </w:r>
      <w:r w:rsidRPr="00373D6E">
        <w:rPr>
          <w:rFonts w:ascii="Arial" w:hAnsi="Arial" w:cs="Arial"/>
          <w:spacing w:val="-5"/>
          <w:sz w:val="20"/>
          <w:szCs w:val="20"/>
        </w:rPr>
        <w:t xml:space="preserve"> </w:t>
      </w:r>
      <w:r w:rsidRPr="00373D6E">
        <w:rPr>
          <w:rFonts w:ascii="Arial" w:hAnsi="Arial" w:cs="Arial"/>
          <w:sz w:val="20"/>
          <w:szCs w:val="20"/>
        </w:rPr>
        <w:t>Measurements</w:t>
      </w:r>
      <w:r w:rsidRPr="00373D6E">
        <w:rPr>
          <w:rFonts w:ascii="Arial" w:hAnsi="Arial" w:cs="Arial"/>
          <w:spacing w:val="-2"/>
          <w:sz w:val="20"/>
          <w:szCs w:val="20"/>
        </w:rPr>
        <w:t xml:space="preserve"> </w:t>
      </w:r>
      <w:r w:rsidRPr="00373D6E">
        <w:rPr>
          <w:rFonts w:ascii="Arial" w:hAnsi="Arial" w:cs="Arial"/>
          <w:sz w:val="20"/>
          <w:szCs w:val="20"/>
        </w:rPr>
        <w:t>are</w:t>
      </w:r>
      <w:r w:rsidRPr="00373D6E">
        <w:rPr>
          <w:rFonts w:ascii="Arial" w:hAnsi="Arial" w:cs="Arial"/>
          <w:spacing w:val="-2"/>
          <w:sz w:val="20"/>
          <w:szCs w:val="20"/>
        </w:rPr>
        <w:t xml:space="preserve"> </w:t>
      </w:r>
      <w:r w:rsidRPr="00373D6E">
        <w:rPr>
          <w:rFonts w:ascii="Arial" w:hAnsi="Arial" w:cs="Arial"/>
          <w:sz w:val="20"/>
          <w:szCs w:val="20"/>
        </w:rPr>
        <w:t>to</w:t>
      </w:r>
      <w:r w:rsidRPr="00373D6E">
        <w:rPr>
          <w:rFonts w:ascii="Arial" w:hAnsi="Arial" w:cs="Arial"/>
          <w:spacing w:val="-1"/>
          <w:sz w:val="20"/>
          <w:szCs w:val="20"/>
        </w:rPr>
        <w:t xml:space="preserve"> </w:t>
      </w:r>
      <w:r w:rsidRPr="00373D6E">
        <w:rPr>
          <w:rFonts w:ascii="Arial" w:hAnsi="Arial" w:cs="Arial"/>
          <w:sz w:val="20"/>
          <w:szCs w:val="20"/>
        </w:rPr>
        <w:t>be</w:t>
      </w:r>
      <w:r w:rsidRPr="00373D6E">
        <w:rPr>
          <w:rFonts w:ascii="Arial" w:hAnsi="Arial" w:cs="Arial"/>
          <w:spacing w:val="-2"/>
          <w:sz w:val="20"/>
          <w:szCs w:val="20"/>
        </w:rPr>
        <w:t xml:space="preserve"> </w:t>
      </w:r>
      <w:r w:rsidRPr="00373D6E">
        <w:rPr>
          <w:rFonts w:ascii="Arial" w:hAnsi="Arial" w:cs="Arial"/>
          <w:sz w:val="20"/>
          <w:szCs w:val="20"/>
        </w:rPr>
        <w:t>made</w:t>
      </w:r>
      <w:r w:rsidRPr="00373D6E">
        <w:rPr>
          <w:rFonts w:ascii="Arial" w:hAnsi="Arial" w:cs="Arial"/>
          <w:spacing w:val="-4"/>
          <w:sz w:val="20"/>
          <w:szCs w:val="20"/>
        </w:rPr>
        <w:t xml:space="preserve"> </w:t>
      </w:r>
      <w:r w:rsidRPr="00373D6E">
        <w:rPr>
          <w:rFonts w:ascii="Arial" w:hAnsi="Arial" w:cs="Arial"/>
          <w:sz w:val="20"/>
          <w:szCs w:val="20"/>
        </w:rPr>
        <w:t>MP</w:t>
      </w:r>
      <w:r w:rsidRPr="00373D6E">
        <w:rPr>
          <w:rFonts w:ascii="Arial" w:hAnsi="Arial" w:cs="Arial"/>
          <w:spacing w:val="-4"/>
          <w:sz w:val="20"/>
          <w:szCs w:val="20"/>
        </w:rPr>
        <w:t xml:space="preserve"> </w:t>
      </w:r>
      <w:r w:rsidRPr="00373D6E">
        <w:rPr>
          <w:rFonts w:ascii="Arial" w:hAnsi="Arial" w:cs="Arial"/>
          <w:spacing w:val="-2"/>
          <w:sz w:val="20"/>
          <w:szCs w:val="20"/>
        </w:rPr>
        <w:t>level.</w:t>
      </w:r>
    </w:p>
    <w:p w14:paraId="766BBD20" w14:textId="77777777" w:rsidR="005D6F3A" w:rsidRDefault="005D6F3A" w:rsidP="00373D6E">
      <w:pPr>
        <w:pStyle w:val="BodyText"/>
        <w:spacing w:before="120"/>
        <w:rPr>
          <w:rFonts w:ascii="Arial" w:hAnsi="Arial" w:cs="Arial"/>
          <w:spacing w:val="-2"/>
        </w:rPr>
      </w:pPr>
      <w:r w:rsidRPr="006919AE">
        <w:rPr>
          <w:rFonts w:ascii="Arial" w:hAnsi="Arial" w:cs="Arial"/>
        </w:rPr>
        <w:t>State</w:t>
      </w:r>
      <w:r w:rsidRPr="006919AE">
        <w:rPr>
          <w:rFonts w:ascii="Arial" w:hAnsi="Arial" w:cs="Arial"/>
          <w:spacing w:val="-8"/>
        </w:rPr>
        <w:t xml:space="preserve"> </w:t>
      </w:r>
      <w:r w:rsidRPr="006919AE">
        <w:rPr>
          <w:rFonts w:ascii="Arial" w:hAnsi="Arial" w:cs="Arial"/>
        </w:rPr>
        <w:t>wise</w:t>
      </w:r>
      <w:r w:rsidRPr="006919AE">
        <w:rPr>
          <w:rFonts w:ascii="Arial" w:hAnsi="Arial" w:cs="Arial"/>
          <w:spacing w:val="-3"/>
        </w:rPr>
        <w:t xml:space="preserve"> </w:t>
      </w:r>
      <w:r w:rsidRPr="006919AE">
        <w:rPr>
          <w:rFonts w:ascii="Arial" w:hAnsi="Arial" w:cs="Arial"/>
        </w:rPr>
        <w:t>MFL</w:t>
      </w:r>
      <w:r w:rsidRPr="006919AE">
        <w:rPr>
          <w:rFonts w:ascii="Arial" w:hAnsi="Arial" w:cs="Arial"/>
          <w:spacing w:val="-5"/>
        </w:rPr>
        <w:t xml:space="preserve"> </w:t>
      </w:r>
      <w:r w:rsidRPr="006919AE">
        <w:rPr>
          <w:rFonts w:ascii="Arial" w:hAnsi="Arial" w:cs="Arial"/>
        </w:rPr>
        <w:t>Improvement</w:t>
      </w:r>
      <w:r w:rsidRPr="006919AE">
        <w:rPr>
          <w:rFonts w:ascii="Arial" w:hAnsi="Arial" w:cs="Arial"/>
          <w:spacing w:val="-3"/>
        </w:rPr>
        <w:t xml:space="preserve"> </w:t>
      </w:r>
      <w:r w:rsidRPr="006919AE">
        <w:rPr>
          <w:rFonts w:ascii="Arial" w:hAnsi="Arial" w:cs="Arial"/>
        </w:rPr>
        <w:t>plan</w:t>
      </w:r>
      <w:r w:rsidRPr="006919AE">
        <w:rPr>
          <w:rFonts w:ascii="Arial" w:hAnsi="Arial" w:cs="Arial"/>
          <w:spacing w:val="-5"/>
        </w:rPr>
        <w:t xml:space="preserve"> </w:t>
      </w:r>
      <w:r w:rsidRPr="006919AE">
        <w:rPr>
          <w:rFonts w:ascii="Arial" w:hAnsi="Arial" w:cs="Arial"/>
        </w:rPr>
        <w:t>for</w:t>
      </w:r>
      <w:r w:rsidRPr="006919AE">
        <w:rPr>
          <w:rFonts w:ascii="Arial" w:hAnsi="Arial" w:cs="Arial"/>
          <w:spacing w:val="-3"/>
        </w:rPr>
        <w:t xml:space="preserve"> </w:t>
      </w:r>
      <w:r w:rsidRPr="006919AE">
        <w:rPr>
          <w:rFonts w:ascii="Arial" w:hAnsi="Arial" w:cs="Arial"/>
        </w:rPr>
        <w:t>first</w:t>
      </w:r>
      <w:r w:rsidRPr="006919AE">
        <w:rPr>
          <w:rFonts w:ascii="Arial" w:hAnsi="Arial" w:cs="Arial"/>
          <w:spacing w:val="-2"/>
        </w:rPr>
        <w:t xml:space="preserve"> </w:t>
      </w:r>
      <w:r w:rsidRPr="006919AE">
        <w:rPr>
          <w:rFonts w:ascii="Arial" w:hAnsi="Arial" w:cs="Arial"/>
        </w:rPr>
        <w:t>six</w:t>
      </w:r>
      <w:r w:rsidRPr="006919AE">
        <w:rPr>
          <w:rFonts w:ascii="Arial" w:hAnsi="Arial" w:cs="Arial"/>
          <w:spacing w:val="-5"/>
        </w:rPr>
        <w:t xml:space="preserve"> </w:t>
      </w:r>
      <w:r w:rsidRPr="006919AE">
        <w:rPr>
          <w:rFonts w:ascii="Arial" w:hAnsi="Arial" w:cs="Arial"/>
        </w:rPr>
        <w:t>month</w:t>
      </w:r>
      <w:r w:rsidRPr="006919AE">
        <w:rPr>
          <w:rFonts w:ascii="Arial" w:hAnsi="Arial" w:cs="Arial"/>
          <w:spacing w:val="-3"/>
        </w:rPr>
        <w:t xml:space="preserve"> </w:t>
      </w:r>
      <w:r w:rsidRPr="006919AE">
        <w:rPr>
          <w:rFonts w:ascii="Arial" w:hAnsi="Arial" w:cs="Arial"/>
        </w:rPr>
        <w:t>is</w:t>
      </w:r>
      <w:r w:rsidRPr="006919AE">
        <w:rPr>
          <w:rFonts w:ascii="Arial" w:hAnsi="Arial" w:cs="Arial"/>
          <w:spacing w:val="-6"/>
        </w:rPr>
        <w:t xml:space="preserve"> </w:t>
      </w:r>
      <w:r w:rsidRPr="006919AE">
        <w:rPr>
          <w:rFonts w:ascii="Arial" w:hAnsi="Arial" w:cs="Arial"/>
        </w:rPr>
        <w:t>shared</w:t>
      </w:r>
      <w:r w:rsidRPr="006919AE">
        <w:rPr>
          <w:rFonts w:ascii="Arial" w:hAnsi="Arial" w:cs="Arial"/>
          <w:spacing w:val="-4"/>
        </w:rPr>
        <w:t xml:space="preserve"> </w:t>
      </w:r>
      <w:r w:rsidRPr="006919AE">
        <w:rPr>
          <w:rFonts w:ascii="Arial" w:hAnsi="Arial" w:cs="Arial"/>
          <w:spacing w:val="-2"/>
        </w:rPr>
        <w:t>separately.</w:t>
      </w:r>
    </w:p>
    <w:p w14:paraId="3BFC2E85" w14:textId="77777777" w:rsidR="006919AE" w:rsidRPr="006919AE" w:rsidRDefault="006919AE" w:rsidP="006919AE">
      <w:pPr>
        <w:pStyle w:val="BodyText"/>
        <w:ind w:left="1018"/>
        <w:rPr>
          <w:rFonts w:ascii="Arial" w:hAnsi="Arial" w:cs="Arial"/>
          <w:spacing w:val="-2"/>
          <w:sz w:val="18"/>
          <w:szCs w:val="18"/>
        </w:rPr>
      </w:pPr>
    </w:p>
    <w:p w14:paraId="3C954CD2" w14:textId="4C1F127B" w:rsidR="005D6F3A" w:rsidRPr="00DE7E54" w:rsidRDefault="005D6F3A" w:rsidP="002174CC">
      <w:pPr>
        <w:pStyle w:val="Heading3"/>
      </w:pPr>
      <w:bookmarkStart w:id="89" w:name="_Toc161849429"/>
      <w:bookmarkStart w:id="90" w:name="_Toc161851417"/>
      <w:r w:rsidRPr="00DE7E54">
        <w:t xml:space="preserve">SLA / KPI – Small Cell (Outdoor) &amp; </w:t>
      </w:r>
      <w:r w:rsidR="0018707E" w:rsidRPr="00DE7E54">
        <w:t>Enhanced Small Cell (</w:t>
      </w:r>
      <w:r w:rsidRPr="00DE7E54">
        <w:t>ESC</w:t>
      </w:r>
      <w:r w:rsidR="0018707E" w:rsidRPr="00DE7E54">
        <w:t>)</w:t>
      </w:r>
      <w:bookmarkEnd w:id="89"/>
      <w:bookmarkEnd w:id="90"/>
    </w:p>
    <w:p w14:paraId="46B0EE94" w14:textId="198161F7" w:rsidR="005D6F3A" w:rsidRPr="003C75A3" w:rsidRDefault="005D6F3A" w:rsidP="00741AAF">
      <w:pPr>
        <w:pStyle w:val="ListParagraph"/>
        <w:widowControl w:val="0"/>
        <w:numPr>
          <w:ilvl w:val="0"/>
          <w:numId w:val="57"/>
        </w:numPr>
        <w:tabs>
          <w:tab w:val="left" w:pos="567"/>
        </w:tabs>
        <w:autoSpaceDE w:val="0"/>
        <w:autoSpaceDN w:val="0"/>
        <w:spacing w:after="80" w:line="240" w:lineRule="auto"/>
        <w:ind w:hanging="2088"/>
        <w:contextualSpacing w:val="0"/>
        <w:rPr>
          <w:rFonts w:ascii="Arial" w:hAnsi="Arial" w:cs="Arial"/>
          <w:sz w:val="22"/>
          <w:szCs w:val="22"/>
        </w:rPr>
      </w:pPr>
      <w:r w:rsidRPr="003C75A3">
        <w:rPr>
          <w:rFonts w:ascii="Arial" w:hAnsi="Arial" w:cs="Arial"/>
          <w:sz w:val="22"/>
          <w:szCs w:val="22"/>
        </w:rPr>
        <w:t>SP</w:t>
      </w:r>
      <w:r w:rsidRPr="003C75A3">
        <w:rPr>
          <w:rFonts w:ascii="Arial" w:hAnsi="Arial" w:cs="Arial"/>
          <w:spacing w:val="-3"/>
          <w:sz w:val="22"/>
          <w:szCs w:val="22"/>
        </w:rPr>
        <w:t xml:space="preserve"> </w:t>
      </w:r>
      <w:r w:rsidRPr="003C75A3">
        <w:rPr>
          <w:rFonts w:ascii="Arial" w:hAnsi="Arial" w:cs="Arial"/>
          <w:sz w:val="22"/>
          <w:szCs w:val="22"/>
        </w:rPr>
        <w:t>Payment</w:t>
      </w:r>
      <w:r w:rsidRPr="003C75A3">
        <w:rPr>
          <w:rFonts w:ascii="Arial" w:hAnsi="Arial" w:cs="Arial"/>
          <w:spacing w:val="-4"/>
          <w:sz w:val="22"/>
          <w:szCs w:val="22"/>
        </w:rPr>
        <w:t xml:space="preserve"> </w:t>
      </w:r>
      <w:r w:rsidRPr="003C75A3">
        <w:rPr>
          <w:rFonts w:ascii="Arial" w:hAnsi="Arial" w:cs="Arial"/>
          <w:sz w:val="22"/>
          <w:szCs w:val="22"/>
        </w:rPr>
        <w:t>is</w:t>
      </w:r>
      <w:r w:rsidRPr="003C75A3">
        <w:rPr>
          <w:rFonts w:ascii="Arial" w:hAnsi="Arial" w:cs="Arial"/>
          <w:spacing w:val="-2"/>
          <w:sz w:val="22"/>
          <w:szCs w:val="22"/>
        </w:rPr>
        <w:t xml:space="preserve"> </w:t>
      </w:r>
      <w:r w:rsidRPr="003C75A3">
        <w:rPr>
          <w:rFonts w:ascii="Arial" w:hAnsi="Arial" w:cs="Arial"/>
          <w:sz w:val="22"/>
          <w:szCs w:val="22"/>
        </w:rPr>
        <w:t>proposed</w:t>
      </w:r>
      <w:r w:rsidRPr="003C75A3">
        <w:rPr>
          <w:rFonts w:ascii="Arial" w:hAnsi="Arial" w:cs="Arial"/>
          <w:spacing w:val="-2"/>
          <w:sz w:val="22"/>
          <w:szCs w:val="22"/>
        </w:rPr>
        <w:t xml:space="preserve"> </w:t>
      </w:r>
      <w:r w:rsidRPr="003C75A3">
        <w:rPr>
          <w:rFonts w:ascii="Arial" w:hAnsi="Arial" w:cs="Arial"/>
          <w:sz w:val="22"/>
          <w:szCs w:val="22"/>
        </w:rPr>
        <w:t>in</w:t>
      </w:r>
      <w:r w:rsidRPr="003C75A3">
        <w:rPr>
          <w:rFonts w:ascii="Arial" w:hAnsi="Arial" w:cs="Arial"/>
          <w:spacing w:val="-5"/>
          <w:sz w:val="22"/>
          <w:szCs w:val="22"/>
        </w:rPr>
        <w:t xml:space="preserve"> </w:t>
      </w:r>
      <w:r w:rsidRPr="003C75A3">
        <w:rPr>
          <w:rFonts w:ascii="Arial" w:hAnsi="Arial" w:cs="Arial"/>
          <w:sz w:val="22"/>
          <w:szCs w:val="22"/>
        </w:rPr>
        <w:t>two</w:t>
      </w:r>
      <w:r w:rsidRPr="003C75A3">
        <w:rPr>
          <w:rFonts w:ascii="Arial" w:hAnsi="Arial" w:cs="Arial"/>
          <w:spacing w:val="-3"/>
          <w:sz w:val="22"/>
          <w:szCs w:val="22"/>
        </w:rPr>
        <w:t xml:space="preserve"> </w:t>
      </w:r>
      <w:r w:rsidRPr="003C75A3">
        <w:rPr>
          <w:rFonts w:ascii="Arial" w:hAnsi="Arial" w:cs="Arial"/>
          <w:spacing w:val="-2"/>
          <w:sz w:val="22"/>
          <w:szCs w:val="22"/>
        </w:rPr>
        <w:t>parts</w:t>
      </w:r>
      <w:r w:rsidR="0070026B">
        <w:rPr>
          <w:rFonts w:ascii="Arial" w:hAnsi="Arial" w:cs="Arial"/>
          <w:spacing w:val="-2"/>
          <w:sz w:val="22"/>
          <w:szCs w:val="22"/>
        </w:rPr>
        <w:t>.</w:t>
      </w:r>
    </w:p>
    <w:p w14:paraId="0CBD78E3" w14:textId="77777777" w:rsidR="005D6F3A" w:rsidRPr="003C75A3" w:rsidRDefault="005D6F3A" w:rsidP="00741AAF">
      <w:pPr>
        <w:pStyle w:val="ListParagraph"/>
        <w:widowControl w:val="0"/>
        <w:numPr>
          <w:ilvl w:val="0"/>
          <w:numId w:val="58"/>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Preventive</w:t>
      </w:r>
      <w:r w:rsidRPr="00FC51CF">
        <w:rPr>
          <w:rFonts w:ascii="Arial" w:hAnsi="Arial" w:cs="Arial"/>
          <w:sz w:val="22"/>
          <w:szCs w:val="22"/>
        </w:rPr>
        <w:t xml:space="preserve"> </w:t>
      </w:r>
      <w:r w:rsidRPr="003C75A3">
        <w:rPr>
          <w:rFonts w:ascii="Arial" w:hAnsi="Arial" w:cs="Arial"/>
          <w:sz w:val="22"/>
          <w:szCs w:val="22"/>
        </w:rPr>
        <w:t>Maintenance</w:t>
      </w:r>
      <w:r w:rsidRPr="00FC51CF">
        <w:rPr>
          <w:rFonts w:ascii="Arial" w:hAnsi="Arial" w:cs="Arial"/>
          <w:sz w:val="22"/>
          <w:szCs w:val="22"/>
        </w:rPr>
        <w:t xml:space="preserve"> </w:t>
      </w:r>
      <w:r w:rsidRPr="003C75A3">
        <w:rPr>
          <w:rFonts w:ascii="Arial" w:hAnsi="Arial" w:cs="Arial"/>
          <w:sz w:val="22"/>
          <w:szCs w:val="22"/>
        </w:rPr>
        <w:t>(Site</w:t>
      </w:r>
      <w:r w:rsidRPr="00FC51CF">
        <w:rPr>
          <w:rFonts w:ascii="Arial" w:hAnsi="Arial" w:cs="Arial"/>
          <w:sz w:val="22"/>
          <w:szCs w:val="22"/>
        </w:rPr>
        <w:t xml:space="preserve"> </w:t>
      </w:r>
      <w:r w:rsidRPr="003C75A3">
        <w:rPr>
          <w:rFonts w:ascii="Arial" w:hAnsi="Arial" w:cs="Arial"/>
          <w:sz w:val="22"/>
          <w:szCs w:val="22"/>
        </w:rPr>
        <w:t>Wise</w:t>
      </w:r>
      <w:r w:rsidRPr="00FC51CF">
        <w:rPr>
          <w:rFonts w:ascii="Arial" w:hAnsi="Arial" w:cs="Arial"/>
          <w:sz w:val="22"/>
          <w:szCs w:val="22"/>
        </w:rPr>
        <w:t xml:space="preserve"> </w:t>
      </w:r>
      <w:r w:rsidRPr="003C75A3">
        <w:rPr>
          <w:rFonts w:ascii="Arial" w:hAnsi="Arial" w:cs="Arial"/>
          <w:sz w:val="22"/>
          <w:szCs w:val="22"/>
        </w:rPr>
        <w:t>Billing)</w:t>
      </w:r>
      <w:r w:rsidRPr="00FC51CF">
        <w:rPr>
          <w:rFonts w:ascii="Arial" w:hAnsi="Arial" w:cs="Arial"/>
          <w:sz w:val="22"/>
          <w:szCs w:val="22"/>
        </w:rPr>
        <w:t xml:space="preserve"> </w:t>
      </w:r>
    </w:p>
    <w:p w14:paraId="5BD35D20" w14:textId="1397F88E" w:rsidR="005D6F3A" w:rsidRPr="003C75A3" w:rsidRDefault="005D6F3A" w:rsidP="00741AAF">
      <w:pPr>
        <w:pStyle w:val="ListParagraph"/>
        <w:widowControl w:val="0"/>
        <w:numPr>
          <w:ilvl w:val="0"/>
          <w:numId w:val="58"/>
        </w:numPr>
        <w:autoSpaceDE w:val="0"/>
        <w:autoSpaceDN w:val="0"/>
        <w:spacing w:after="80" w:line="240" w:lineRule="auto"/>
        <w:ind w:left="1276" w:hanging="283"/>
        <w:contextualSpacing w:val="0"/>
        <w:rPr>
          <w:rFonts w:ascii="Arial" w:hAnsi="Arial" w:cs="Arial"/>
          <w:sz w:val="22"/>
          <w:szCs w:val="22"/>
        </w:rPr>
      </w:pPr>
      <w:r w:rsidRPr="003C75A3">
        <w:rPr>
          <w:rFonts w:ascii="Arial" w:hAnsi="Arial" w:cs="Arial"/>
          <w:sz w:val="22"/>
          <w:szCs w:val="22"/>
        </w:rPr>
        <w:t>KPI</w:t>
      </w:r>
      <w:r w:rsidRPr="00FC51CF">
        <w:rPr>
          <w:rFonts w:ascii="Arial" w:hAnsi="Arial" w:cs="Arial"/>
          <w:sz w:val="22"/>
          <w:szCs w:val="22"/>
        </w:rPr>
        <w:t xml:space="preserve"> </w:t>
      </w:r>
      <w:r w:rsidRPr="003C75A3">
        <w:rPr>
          <w:rFonts w:ascii="Arial" w:hAnsi="Arial" w:cs="Arial"/>
          <w:sz w:val="22"/>
          <w:szCs w:val="22"/>
        </w:rPr>
        <w:t>based</w:t>
      </w:r>
      <w:r w:rsidRPr="00FC51CF">
        <w:rPr>
          <w:rFonts w:ascii="Arial" w:hAnsi="Arial" w:cs="Arial"/>
          <w:sz w:val="22"/>
          <w:szCs w:val="22"/>
        </w:rPr>
        <w:t xml:space="preserve"> </w:t>
      </w:r>
      <w:r w:rsidRPr="003C75A3">
        <w:rPr>
          <w:rFonts w:ascii="Arial" w:hAnsi="Arial" w:cs="Arial"/>
          <w:sz w:val="22"/>
          <w:szCs w:val="22"/>
        </w:rPr>
        <w:t>Score</w:t>
      </w:r>
      <w:r w:rsidRPr="00FC51CF">
        <w:rPr>
          <w:rFonts w:ascii="Arial" w:hAnsi="Arial" w:cs="Arial"/>
          <w:sz w:val="22"/>
          <w:szCs w:val="22"/>
        </w:rPr>
        <w:t xml:space="preserve"> </w:t>
      </w:r>
      <w:r w:rsidRPr="003C75A3">
        <w:rPr>
          <w:rFonts w:ascii="Arial" w:hAnsi="Arial" w:cs="Arial"/>
          <w:sz w:val="22"/>
          <w:szCs w:val="22"/>
        </w:rPr>
        <w:t>obtained</w:t>
      </w:r>
      <w:r w:rsidRPr="00FC51CF">
        <w:rPr>
          <w:rFonts w:ascii="Arial" w:hAnsi="Arial" w:cs="Arial"/>
          <w:sz w:val="22"/>
          <w:szCs w:val="22"/>
        </w:rPr>
        <w:t xml:space="preserve"> </w:t>
      </w:r>
      <w:r w:rsidRPr="003C75A3">
        <w:rPr>
          <w:rFonts w:ascii="Arial" w:hAnsi="Arial" w:cs="Arial"/>
          <w:sz w:val="22"/>
          <w:szCs w:val="22"/>
        </w:rPr>
        <w:t>from</w:t>
      </w:r>
      <w:r w:rsidRPr="00FC51CF">
        <w:rPr>
          <w:rFonts w:ascii="Arial" w:hAnsi="Arial" w:cs="Arial"/>
          <w:sz w:val="22"/>
          <w:szCs w:val="22"/>
        </w:rPr>
        <w:t xml:space="preserve"> </w:t>
      </w:r>
      <w:r w:rsidRPr="003C75A3">
        <w:rPr>
          <w:rFonts w:ascii="Arial" w:hAnsi="Arial" w:cs="Arial"/>
          <w:sz w:val="22"/>
          <w:szCs w:val="22"/>
        </w:rPr>
        <w:t>achieved</w:t>
      </w:r>
      <w:r w:rsidRPr="00FC51CF">
        <w:rPr>
          <w:rFonts w:ascii="Arial" w:hAnsi="Arial" w:cs="Arial"/>
          <w:sz w:val="22"/>
          <w:szCs w:val="22"/>
        </w:rPr>
        <w:t xml:space="preserve"> </w:t>
      </w:r>
      <w:r w:rsidRPr="003C75A3">
        <w:rPr>
          <w:rFonts w:ascii="Arial" w:hAnsi="Arial" w:cs="Arial"/>
          <w:sz w:val="22"/>
          <w:szCs w:val="22"/>
        </w:rPr>
        <w:t>SLA</w:t>
      </w:r>
      <w:r w:rsidR="0070026B">
        <w:rPr>
          <w:rFonts w:ascii="Arial" w:hAnsi="Arial" w:cs="Arial"/>
          <w:sz w:val="22"/>
          <w:szCs w:val="22"/>
        </w:rPr>
        <w:t>.</w:t>
      </w:r>
    </w:p>
    <w:p w14:paraId="56A88B76" w14:textId="77777777" w:rsidR="005D6F3A" w:rsidRPr="003C75A3" w:rsidRDefault="005D6F3A" w:rsidP="00741AAF">
      <w:pPr>
        <w:pStyle w:val="ListParagraph"/>
        <w:widowControl w:val="0"/>
        <w:numPr>
          <w:ilvl w:val="0"/>
          <w:numId w:val="57"/>
        </w:numPr>
        <w:tabs>
          <w:tab w:val="left" w:pos="567"/>
        </w:tabs>
        <w:autoSpaceDE w:val="0"/>
        <w:autoSpaceDN w:val="0"/>
        <w:spacing w:after="120" w:line="240" w:lineRule="auto"/>
        <w:ind w:hanging="2088"/>
        <w:contextualSpacing w:val="0"/>
        <w:rPr>
          <w:rFonts w:ascii="Arial" w:hAnsi="Arial" w:cs="Arial"/>
          <w:sz w:val="22"/>
          <w:szCs w:val="22"/>
        </w:rPr>
      </w:pPr>
      <w:r w:rsidRPr="003C75A3">
        <w:rPr>
          <w:rFonts w:ascii="Arial" w:hAnsi="Arial" w:cs="Arial"/>
          <w:sz w:val="22"/>
          <w:szCs w:val="22"/>
        </w:rPr>
        <w:t>PM</w:t>
      </w:r>
      <w:r w:rsidRPr="003C75A3">
        <w:rPr>
          <w:rFonts w:ascii="Arial" w:hAnsi="Arial" w:cs="Arial"/>
          <w:spacing w:val="-4"/>
          <w:sz w:val="22"/>
          <w:szCs w:val="22"/>
        </w:rPr>
        <w:t xml:space="preserve"> </w:t>
      </w:r>
      <w:r w:rsidRPr="003C75A3">
        <w:rPr>
          <w:rFonts w:ascii="Arial" w:hAnsi="Arial" w:cs="Arial"/>
          <w:sz w:val="22"/>
          <w:szCs w:val="22"/>
        </w:rPr>
        <w:t>Compliance</w:t>
      </w:r>
      <w:r w:rsidRPr="003C75A3">
        <w:rPr>
          <w:rFonts w:ascii="Arial" w:hAnsi="Arial" w:cs="Arial"/>
          <w:spacing w:val="-4"/>
          <w:sz w:val="22"/>
          <w:szCs w:val="22"/>
        </w:rPr>
        <w:t xml:space="preserve"> </w:t>
      </w:r>
      <w:r w:rsidRPr="003C75A3">
        <w:rPr>
          <w:rFonts w:ascii="Arial" w:hAnsi="Arial" w:cs="Arial"/>
          <w:sz w:val="22"/>
          <w:szCs w:val="22"/>
        </w:rPr>
        <w:t>linked</w:t>
      </w:r>
      <w:r w:rsidRPr="003C75A3">
        <w:rPr>
          <w:rFonts w:ascii="Arial" w:hAnsi="Arial" w:cs="Arial"/>
          <w:spacing w:val="-4"/>
          <w:sz w:val="22"/>
          <w:szCs w:val="22"/>
        </w:rPr>
        <w:t xml:space="preserve"> </w:t>
      </w:r>
      <w:r w:rsidRPr="003C75A3">
        <w:rPr>
          <w:rFonts w:ascii="Arial" w:hAnsi="Arial" w:cs="Arial"/>
          <w:sz w:val="22"/>
          <w:szCs w:val="22"/>
        </w:rPr>
        <w:t>with</w:t>
      </w:r>
      <w:r w:rsidRPr="003C75A3">
        <w:rPr>
          <w:rFonts w:ascii="Arial" w:hAnsi="Arial" w:cs="Arial"/>
          <w:spacing w:val="-5"/>
          <w:sz w:val="22"/>
          <w:szCs w:val="22"/>
        </w:rPr>
        <w:t xml:space="preserve"> </w:t>
      </w:r>
      <w:r w:rsidRPr="003C75A3">
        <w:rPr>
          <w:rFonts w:ascii="Arial" w:hAnsi="Arial" w:cs="Arial"/>
          <w:sz w:val="22"/>
          <w:szCs w:val="22"/>
        </w:rPr>
        <w:t>the Quality</w:t>
      </w:r>
      <w:r w:rsidRPr="003C75A3">
        <w:rPr>
          <w:rFonts w:ascii="Arial" w:hAnsi="Arial" w:cs="Arial"/>
          <w:spacing w:val="-3"/>
          <w:sz w:val="22"/>
          <w:szCs w:val="22"/>
        </w:rPr>
        <w:t xml:space="preserve"> </w:t>
      </w:r>
      <w:r w:rsidRPr="003C75A3">
        <w:rPr>
          <w:rFonts w:ascii="Arial" w:hAnsi="Arial" w:cs="Arial"/>
          <w:sz w:val="22"/>
          <w:szCs w:val="22"/>
        </w:rPr>
        <w:t>&amp;</w:t>
      </w:r>
      <w:r w:rsidRPr="003C75A3">
        <w:rPr>
          <w:rFonts w:ascii="Arial" w:hAnsi="Arial" w:cs="Arial"/>
          <w:spacing w:val="-3"/>
          <w:sz w:val="22"/>
          <w:szCs w:val="22"/>
        </w:rPr>
        <w:t xml:space="preserve"> </w:t>
      </w:r>
      <w:r w:rsidRPr="003C75A3">
        <w:rPr>
          <w:rFonts w:ascii="Arial" w:hAnsi="Arial" w:cs="Arial"/>
          <w:spacing w:val="-2"/>
          <w:sz w:val="22"/>
          <w:szCs w:val="22"/>
        </w:rPr>
        <w:t>Performance.</w:t>
      </w:r>
    </w:p>
    <w:p w14:paraId="1AFB0ADB" w14:textId="77777777" w:rsidR="005D6F3A" w:rsidRPr="003C75A3" w:rsidRDefault="005D6F3A" w:rsidP="00741AAF">
      <w:pPr>
        <w:pStyle w:val="ListParagraph"/>
        <w:widowControl w:val="0"/>
        <w:numPr>
          <w:ilvl w:val="0"/>
          <w:numId w:val="59"/>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Sites</w:t>
      </w:r>
      <w:r w:rsidRPr="003C75A3">
        <w:rPr>
          <w:rFonts w:ascii="Arial" w:hAnsi="Arial" w:cs="Arial"/>
          <w:spacing w:val="-4"/>
          <w:sz w:val="22"/>
          <w:szCs w:val="22"/>
        </w:rPr>
        <w:t xml:space="preserve"> </w:t>
      </w:r>
      <w:r w:rsidRPr="003C75A3">
        <w:rPr>
          <w:rFonts w:ascii="Arial" w:hAnsi="Arial" w:cs="Arial"/>
          <w:sz w:val="22"/>
          <w:szCs w:val="22"/>
        </w:rPr>
        <w:t>for</w:t>
      </w:r>
      <w:r w:rsidRPr="003C75A3">
        <w:rPr>
          <w:rFonts w:ascii="Arial" w:hAnsi="Arial" w:cs="Arial"/>
          <w:spacing w:val="-2"/>
          <w:sz w:val="22"/>
          <w:szCs w:val="22"/>
        </w:rPr>
        <w:t xml:space="preserve"> </w:t>
      </w:r>
      <w:r w:rsidRPr="003C75A3">
        <w:rPr>
          <w:rFonts w:ascii="Arial" w:hAnsi="Arial" w:cs="Arial"/>
          <w:sz w:val="22"/>
          <w:szCs w:val="22"/>
        </w:rPr>
        <w:t>which</w:t>
      </w:r>
      <w:r w:rsidRPr="003C75A3">
        <w:rPr>
          <w:rFonts w:ascii="Arial" w:hAnsi="Arial" w:cs="Arial"/>
          <w:spacing w:val="-5"/>
          <w:sz w:val="22"/>
          <w:szCs w:val="22"/>
        </w:rPr>
        <w:t xml:space="preserve"> </w:t>
      </w:r>
      <w:r w:rsidRPr="003C75A3">
        <w:rPr>
          <w:rFonts w:ascii="Arial" w:hAnsi="Arial" w:cs="Arial"/>
          <w:sz w:val="22"/>
          <w:szCs w:val="22"/>
        </w:rPr>
        <w:t>PM</w:t>
      </w:r>
      <w:r w:rsidRPr="003C75A3">
        <w:rPr>
          <w:rFonts w:ascii="Arial" w:hAnsi="Arial" w:cs="Arial"/>
          <w:spacing w:val="-2"/>
          <w:sz w:val="22"/>
          <w:szCs w:val="22"/>
        </w:rPr>
        <w:t xml:space="preserve"> </w:t>
      </w:r>
      <w:r w:rsidRPr="003C75A3">
        <w:rPr>
          <w:rFonts w:ascii="Arial" w:hAnsi="Arial" w:cs="Arial"/>
          <w:sz w:val="22"/>
          <w:szCs w:val="22"/>
        </w:rPr>
        <w:t>not</w:t>
      </w:r>
      <w:r w:rsidRPr="003C75A3">
        <w:rPr>
          <w:rFonts w:ascii="Arial" w:hAnsi="Arial" w:cs="Arial"/>
          <w:spacing w:val="-2"/>
          <w:sz w:val="22"/>
          <w:szCs w:val="22"/>
        </w:rPr>
        <w:t xml:space="preserve"> </w:t>
      </w:r>
      <w:r w:rsidRPr="003C75A3">
        <w:rPr>
          <w:rFonts w:ascii="Arial" w:hAnsi="Arial" w:cs="Arial"/>
          <w:sz w:val="22"/>
          <w:szCs w:val="22"/>
        </w:rPr>
        <w:t>done is</w:t>
      </w:r>
      <w:r w:rsidRPr="003C75A3">
        <w:rPr>
          <w:rFonts w:ascii="Arial" w:hAnsi="Arial" w:cs="Arial"/>
          <w:spacing w:val="-2"/>
          <w:sz w:val="22"/>
          <w:szCs w:val="22"/>
        </w:rPr>
        <w:t xml:space="preserve"> </w:t>
      </w:r>
      <w:r w:rsidRPr="003C75A3">
        <w:rPr>
          <w:rFonts w:ascii="Arial" w:hAnsi="Arial" w:cs="Arial"/>
          <w:sz w:val="22"/>
          <w:szCs w:val="22"/>
        </w:rPr>
        <w:t>not</w:t>
      </w:r>
      <w:r w:rsidRPr="003C75A3">
        <w:rPr>
          <w:rFonts w:ascii="Arial" w:hAnsi="Arial" w:cs="Arial"/>
          <w:spacing w:val="-1"/>
          <w:sz w:val="22"/>
          <w:szCs w:val="22"/>
        </w:rPr>
        <w:t xml:space="preserve"> </w:t>
      </w:r>
      <w:r w:rsidRPr="003C75A3">
        <w:rPr>
          <w:rFonts w:ascii="Arial" w:hAnsi="Arial" w:cs="Arial"/>
          <w:sz w:val="22"/>
          <w:szCs w:val="22"/>
        </w:rPr>
        <w:t>eligible</w:t>
      </w:r>
      <w:r w:rsidRPr="003C75A3">
        <w:rPr>
          <w:rFonts w:ascii="Arial" w:hAnsi="Arial" w:cs="Arial"/>
          <w:spacing w:val="-5"/>
          <w:sz w:val="22"/>
          <w:szCs w:val="22"/>
        </w:rPr>
        <w:t xml:space="preserve"> </w:t>
      </w:r>
      <w:r w:rsidRPr="003C75A3">
        <w:rPr>
          <w:rFonts w:ascii="Arial" w:hAnsi="Arial" w:cs="Arial"/>
          <w:sz w:val="22"/>
          <w:szCs w:val="22"/>
        </w:rPr>
        <w:t>for</w:t>
      </w:r>
      <w:r w:rsidRPr="003C75A3">
        <w:rPr>
          <w:rFonts w:ascii="Arial" w:hAnsi="Arial" w:cs="Arial"/>
          <w:spacing w:val="-4"/>
          <w:sz w:val="22"/>
          <w:szCs w:val="22"/>
        </w:rPr>
        <w:t xml:space="preserve"> </w:t>
      </w:r>
      <w:r w:rsidRPr="003C75A3">
        <w:rPr>
          <w:rFonts w:ascii="Arial" w:hAnsi="Arial" w:cs="Arial"/>
          <w:spacing w:val="-2"/>
          <w:sz w:val="22"/>
          <w:szCs w:val="22"/>
        </w:rPr>
        <w:t>billing.</w:t>
      </w:r>
    </w:p>
    <w:p w14:paraId="2BDC36FF" w14:textId="77777777" w:rsidR="005D6F3A" w:rsidRPr="003C75A3" w:rsidRDefault="005D6F3A" w:rsidP="00741AAF">
      <w:pPr>
        <w:pStyle w:val="ListParagraph"/>
        <w:widowControl w:val="0"/>
        <w:numPr>
          <w:ilvl w:val="0"/>
          <w:numId w:val="59"/>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Sites</w:t>
      </w:r>
      <w:r w:rsidRPr="003C75A3">
        <w:rPr>
          <w:rFonts w:ascii="Arial" w:hAnsi="Arial" w:cs="Arial"/>
          <w:spacing w:val="-3"/>
          <w:sz w:val="22"/>
          <w:szCs w:val="22"/>
        </w:rPr>
        <w:t xml:space="preserve"> </w:t>
      </w:r>
      <w:r w:rsidRPr="003C75A3">
        <w:rPr>
          <w:rFonts w:ascii="Arial" w:hAnsi="Arial" w:cs="Arial"/>
          <w:sz w:val="22"/>
          <w:szCs w:val="22"/>
        </w:rPr>
        <w:t>with</w:t>
      </w:r>
      <w:r w:rsidRPr="003C75A3">
        <w:rPr>
          <w:rFonts w:ascii="Arial" w:hAnsi="Arial" w:cs="Arial"/>
          <w:spacing w:val="-3"/>
          <w:sz w:val="22"/>
          <w:szCs w:val="22"/>
        </w:rPr>
        <w:t xml:space="preserve"> </w:t>
      </w:r>
      <w:r w:rsidRPr="003C75A3">
        <w:rPr>
          <w:rFonts w:ascii="Arial" w:hAnsi="Arial" w:cs="Arial"/>
          <w:sz w:val="22"/>
          <w:szCs w:val="22"/>
        </w:rPr>
        <w:t>100%</w:t>
      </w:r>
      <w:r w:rsidRPr="003C75A3">
        <w:rPr>
          <w:rFonts w:ascii="Arial" w:hAnsi="Arial" w:cs="Arial"/>
          <w:spacing w:val="-2"/>
          <w:sz w:val="22"/>
          <w:szCs w:val="22"/>
        </w:rPr>
        <w:t xml:space="preserve"> </w:t>
      </w:r>
      <w:r w:rsidRPr="003C75A3">
        <w:rPr>
          <w:rFonts w:ascii="Arial" w:hAnsi="Arial" w:cs="Arial"/>
          <w:sz w:val="22"/>
          <w:szCs w:val="22"/>
        </w:rPr>
        <w:t>TECO</w:t>
      </w:r>
      <w:r w:rsidRPr="003C75A3">
        <w:rPr>
          <w:rFonts w:ascii="Arial" w:hAnsi="Arial" w:cs="Arial"/>
          <w:spacing w:val="-4"/>
          <w:sz w:val="22"/>
          <w:szCs w:val="22"/>
        </w:rPr>
        <w:t xml:space="preserve"> </w:t>
      </w:r>
      <w:r w:rsidRPr="003C75A3">
        <w:rPr>
          <w:rFonts w:ascii="Arial" w:hAnsi="Arial" w:cs="Arial"/>
          <w:sz w:val="22"/>
          <w:szCs w:val="22"/>
        </w:rPr>
        <w:t>compliance</w:t>
      </w:r>
      <w:r w:rsidRPr="003C75A3">
        <w:rPr>
          <w:rFonts w:ascii="Arial" w:hAnsi="Arial" w:cs="Arial"/>
          <w:spacing w:val="-2"/>
          <w:sz w:val="22"/>
          <w:szCs w:val="22"/>
        </w:rPr>
        <w:t xml:space="preserve"> </w:t>
      </w:r>
      <w:r w:rsidRPr="003C75A3">
        <w:rPr>
          <w:rFonts w:ascii="Arial" w:hAnsi="Arial" w:cs="Arial"/>
          <w:sz w:val="22"/>
          <w:szCs w:val="22"/>
        </w:rPr>
        <w:t>as</w:t>
      </w:r>
      <w:r w:rsidRPr="003C75A3">
        <w:rPr>
          <w:rFonts w:ascii="Arial" w:hAnsi="Arial" w:cs="Arial"/>
          <w:spacing w:val="-3"/>
          <w:sz w:val="22"/>
          <w:szCs w:val="22"/>
        </w:rPr>
        <w:t xml:space="preserve"> </w:t>
      </w:r>
      <w:r w:rsidRPr="003C75A3">
        <w:rPr>
          <w:rFonts w:ascii="Arial" w:hAnsi="Arial" w:cs="Arial"/>
          <w:sz w:val="22"/>
          <w:szCs w:val="22"/>
        </w:rPr>
        <w:t>per</w:t>
      </w:r>
      <w:r w:rsidRPr="003C75A3">
        <w:rPr>
          <w:rFonts w:ascii="Arial" w:hAnsi="Arial" w:cs="Arial"/>
          <w:spacing w:val="-5"/>
          <w:sz w:val="22"/>
          <w:szCs w:val="22"/>
        </w:rPr>
        <w:t xml:space="preserve"> </w:t>
      </w:r>
      <w:r w:rsidRPr="003C75A3">
        <w:rPr>
          <w:rFonts w:ascii="Arial" w:hAnsi="Arial" w:cs="Arial"/>
          <w:sz w:val="22"/>
          <w:szCs w:val="22"/>
        </w:rPr>
        <w:t>PM</w:t>
      </w:r>
      <w:r w:rsidRPr="003C75A3">
        <w:rPr>
          <w:rFonts w:ascii="Arial" w:hAnsi="Arial" w:cs="Arial"/>
          <w:spacing w:val="-3"/>
          <w:sz w:val="22"/>
          <w:szCs w:val="22"/>
        </w:rPr>
        <w:t xml:space="preserve"> </w:t>
      </w:r>
      <w:r w:rsidRPr="003C75A3">
        <w:rPr>
          <w:rFonts w:ascii="Arial" w:hAnsi="Arial" w:cs="Arial"/>
          <w:sz w:val="22"/>
          <w:szCs w:val="22"/>
        </w:rPr>
        <w:t>Checklist</w:t>
      </w:r>
      <w:r w:rsidRPr="003C75A3">
        <w:rPr>
          <w:rFonts w:ascii="Arial" w:hAnsi="Arial" w:cs="Arial"/>
          <w:spacing w:val="-4"/>
          <w:sz w:val="22"/>
          <w:szCs w:val="22"/>
        </w:rPr>
        <w:t xml:space="preserve"> </w:t>
      </w:r>
      <w:r w:rsidRPr="003C75A3">
        <w:rPr>
          <w:rFonts w:ascii="Arial" w:hAnsi="Arial" w:cs="Arial"/>
          <w:sz w:val="22"/>
          <w:szCs w:val="22"/>
        </w:rPr>
        <w:t>and</w:t>
      </w:r>
      <w:r w:rsidRPr="003C75A3">
        <w:rPr>
          <w:rFonts w:ascii="Arial" w:hAnsi="Arial" w:cs="Arial"/>
          <w:spacing w:val="-4"/>
          <w:sz w:val="22"/>
          <w:szCs w:val="22"/>
        </w:rPr>
        <w:t xml:space="preserve"> </w:t>
      </w:r>
      <w:r w:rsidRPr="003C75A3">
        <w:rPr>
          <w:rFonts w:ascii="Arial" w:hAnsi="Arial" w:cs="Arial"/>
          <w:sz w:val="22"/>
          <w:szCs w:val="22"/>
        </w:rPr>
        <w:t>Zero</w:t>
      </w:r>
      <w:r w:rsidRPr="003C75A3">
        <w:rPr>
          <w:rFonts w:ascii="Arial" w:hAnsi="Arial" w:cs="Arial"/>
          <w:spacing w:val="-4"/>
          <w:sz w:val="22"/>
          <w:szCs w:val="22"/>
        </w:rPr>
        <w:t xml:space="preserve"> </w:t>
      </w:r>
      <w:r w:rsidRPr="003C75A3">
        <w:rPr>
          <w:rFonts w:ascii="Arial" w:hAnsi="Arial" w:cs="Arial"/>
          <w:sz w:val="22"/>
          <w:szCs w:val="22"/>
        </w:rPr>
        <w:t xml:space="preserve">Critical </w:t>
      </w:r>
      <w:r w:rsidRPr="003C75A3">
        <w:rPr>
          <w:rFonts w:ascii="Arial" w:hAnsi="Arial" w:cs="Arial"/>
          <w:spacing w:val="-2"/>
          <w:sz w:val="22"/>
          <w:szCs w:val="22"/>
        </w:rPr>
        <w:t>Alarms.</w:t>
      </w:r>
    </w:p>
    <w:p w14:paraId="3A369A65" w14:textId="77777777" w:rsidR="005D6F3A" w:rsidRPr="003C75A3" w:rsidRDefault="005D6F3A" w:rsidP="00741AAF">
      <w:pPr>
        <w:pStyle w:val="ListParagraph"/>
        <w:widowControl w:val="0"/>
        <w:numPr>
          <w:ilvl w:val="0"/>
          <w:numId w:val="59"/>
        </w:numPr>
        <w:autoSpaceDE w:val="0"/>
        <w:autoSpaceDN w:val="0"/>
        <w:spacing w:after="0" w:line="240" w:lineRule="auto"/>
        <w:ind w:left="1276" w:hanging="283"/>
        <w:contextualSpacing w:val="0"/>
        <w:rPr>
          <w:rFonts w:ascii="Arial" w:hAnsi="Arial" w:cs="Arial"/>
          <w:sz w:val="22"/>
          <w:szCs w:val="22"/>
        </w:rPr>
      </w:pPr>
      <w:r w:rsidRPr="003C75A3">
        <w:rPr>
          <w:rFonts w:ascii="Arial" w:hAnsi="Arial" w:cs="Arial"/>
          <w:sz w:val="22"/>
          <w:szCs w:val="22"/>
        </w:rPr>
        <w:t>Ensuring</w:t>
      </w:r>
      <w:r w:rsidRPr="003C75A3">
        <w:rPr>
          <w:rFonts w:ascii="Arial" w:hAnsi="Arial" w:cs="Arial"/>
          <w:spacing w:val="-5"/>
          <w:sz w:val="22"/>
          <w:szCs w:val="22"/>
        </w:rPr>
        <w:t xml:space="preserve"> </w:t>
      </w:r>
      <w:r w:rsidRPr="003C75A3">
        <w:rPr>
          <w:rFonts w:ascii="Arial" w:hAnsi="Arial" w:cs="Arial"/>
          <w:sz w:val="22"/>
          <w:szCs w:val="22"/>
        </w:rPr>
        <w:t>100%</w:t>
      </w:r>
      <w:r w:rsidRPr="003C75A3">
        <w:rPr>
          <w:rFonts w:ascii="Arial" w:hAnsi="Arial" w:cs="Arial"/>
          <w:spacing w:val="-5"/>
          <w:sz w:val="22"/>
          <w:szCs w:val="22"/>
        </w:rPr>
        <w:t xml:space="preserve"> </w:t>
      </w:r>
      <w:r w:rsidRPr="003C75A3">
        <w:rPr>
          <w:rFonts w:ascii="Arial" w:hAnsi="Arial" w:cs="Arial"/>
          <w:sz w:val="22"/>
          <w:szCs w:val="22"/>
        </w:rPr>
        <w:t>compliance</w:t>
      </w:r>
      <w:r w:rsidRPr="003C75A3">
        <w:rPr>
          <w:rFonts w:ascii="Arial" w:hAnsi="Arial" w:cs="Arial"/>
          <w:spacing w:val="-6"/>
          <w:sz w:val="22"/>
          <w:szCs w:val="22"/>
        </w:rPr>
        <w:t xml:space="preserve"> </w:t>
      </w:r>
      <w:r w:rsidRPr="003C75A3">
        <w:rPr>
          <w:rFonts w:ascii="Arial" w:hAnsi="Arial" w:cs="Arial"/>
          <w:sz w:val="22"/>
          <w:szCs w:val="22"/>
        </w:rPr>
        <w:t>of</w:t>
      </w:r>
      <w:r w:rsidRPr="003C75A3">
        <w:rPr>
          <w:rFonts w:ascii="Arial" w:hAnsi="Arial" w:cs="Arial"/>
          <w:spacing w:val="-4"/>
          <w:sz w:val="22"/>
          <w:szCs w:val="22"/>
        </w:rPr>
        <w:t xml:space="preserve"> </w:t>
      </w:r>
      <w:r w:rsidRPr="003C75A3">
        <w:rPr>
          <w:rFonts w:ascii="Arial" w:hAnsi="Arial" w:cs="Arial"/>
          <w:sz w:val="22"/>
          <w:szCs w:val="22"/>
        </w:rPr>
        <w:t>below</w:t>
      </w:r>
      <w:r w:rsidRPr="003C75A3">
        <w:rPr>
          <w:rFonts w:ascii="Arial" w:hAnsi="Arial" w:cs="Arial"/>
          <w:spacing w:val="-4"/>
          <w:sz w:val="22"/>
          <w:szCs w:val="22"/>
        </w:rPr>
        <w:t xml:space="preserve"> </w:t>
      </w:r>
      <w:r w:rsidRPr="003C75A3">
        <w:rPr>
          <w:rFonts w:ascii="Arial" w:hAnsi="Arial" w:cs="Arial"/>
          <w:spacing w:val="-2"/>
          <w:sz w:val="22"/>
          <w:szCs w:val="22"/>
        </w:rPr>
        <w:t>parameter.</w:t>
      </w:r>
    </w:p>
    <w:p w14:paraId="5BCDF2A6" w14:textId="77777777" w:rsidR="005D6F3A" w:rsidRPr="00982769" w:rsidRDefault="005D6F3A" w:rsidP="00183E7A">
      <w:pPr>
        <w:pStyle w:val="ListParagraph"/>
        <w:widowControl w:val="0"/>
        <w:numPr>
          <w:ilvl w:val="3"/>
          <w:numId w:val="7"/>
        </w:numPr>
        <w:tabs>
          <w:tab w:val="left" w:pos="5252"/>
          <w:tab w:val="left" w:pos="5253"/>
        </w:tabs>
        <w:autoSpaceDE w:val="0"/>
        <w:autoSpaceDN w:val="0"/>
        <w:spacing w:before="134" w:after="0" w:line="240" w:lineRule="auto"/>
        <w:ind w:left="1985" w:hanging="425"/>
        <w:contextualSpacing w:val="0"/>
        <w:jc w:val="left"/>
        <w:rPr>
          <w:rFonts w:ascii="Arial" w:hAnsi="Arial" w:cs="Arial"/>
          <w:sz w:val="22"/>
          <w:szCs w:val="22"/>
        </w:rPr>
      </w:pPr>
      <w:r w:rsidRPr="00982769">
        <w:rPr>
          <w:rFonts w:ascii="Arial" w:hAnsi="Arial" w:cs="Arial"/>
          <w:sz w:val="22"/>
          <w:szCs w:val="22"/>
        </w:rPr>
        <w:t>SMPS</w:t>
      </w:r>
      <w:r w:rsidRPr="00982769">
        <w:rPr>
          <w:rFonts w:ascii="Arial" w:hAnsi="Arial" w:cs="Arial"/>
          <w:spacing w:val="-2"/>
          <w:sz w:val="22"/>
          <w:szCs w:val="22"/>
        </w:rPr>
        <w:t xml:space="preserve"> reachability.</w:t>
      </w:r>
    </w:p>
    <w:p w14:paraId="06E2C1F8" w14:textId="77777777" w:rsidR="005D6F3A" w:rsidRPr="00982769" w:rsidRDefault="005D6F3A" w:rsidP="00183E7A">
      <w:pPr>
        <w:pStyle w:val="ListParagraph"/>
        <w:widowControl w:val="0"/>
        <w:numPr>
          <w:ilvl w:val="3"/>
          <w:numId w:val="7"/>
        </w:numPr>
        <w:tabs>
          <w:tab w:val="left" w:pos="5252"/>
          <w:tab w:val="left" w:pos="5253"/>
        </w:tabs>
        <w:autoSpaceDE w:val="0"/>
        <w:autoSpaceDN w:val="0"/>
        <w:spacing w:before="135" w:after="0" w:line="357" w:lineRule="auto"/>
        <w:ind w:left="1985" w:right="1069" w:hanging="425"/>
        <w:contextualSpacing w:val="0"/>
        <w:jc w:val="left"/>
        <w:rPr>
          <w:rFonts w:ascii="Arial" w:hAnsi="Arial" w:cs="Arial"/>
          <w:sz w:val="22"/>
          <w:szCs w:val="22"/>
        </w:rPr>
      </w:pPr>
      <w:r w:rsidRPr="00982769">
        <w:rPr>
          <w:rFonts w:ascii="Arial" w:hAnsi="Arial" w:cs="Arial"/>
          <w:sz w:val="22"/>
          <w:szCs w:val="22"/>
        </w:rPr>
        <w:t>UBR</w:t>
      </w:r>
      <w:r w:rsidRPr="00982769">
        <w:rPr>
          <w:rFonts w:ascii="Arial" w:hAnsi="Arial" w:cs="Arial"/>
          <w:spacing w:val="-3"/>
          <w:sz w:val="22"/>
          <w:szCs w:val="22"/>
        </w:rPr>
        <w:t xml:space="preserve"> </w:t>
      </w:r>
      <w:r w:rsidRPr="00982769">
        <w:rPr>
          <w:rFonts w:ascii="Arial" w:hAnsi="Arial" w:cs="Arial"/>
          <w:sz w:val="22"/>
          <w:szCs w:val="22"/>
        </w:rPr>
        <w:t>takeoff</w:t>
      </w:r>
      <w:r w:rsidRPr="00982769">
        <w:rPr>
          <w:rFonts w:ascii="Arial" w:hAnsi="Arial" w:cs="Arial"/>
          <w:spacing w:val="-3"/>
          <w:sz w:val="22"/>
          <w:szCs w:val="22"/>
        </w:rPr>
        <w:t xml:space="preserve"> </w:t>
      </w:r>
      <w:r w:rsidRPr="00982769">
        <w:rPr>
          <w:rFonts w:ascii="Arial" w:hAnsi="Arial" w:cs="Arial"/>
          <w:sz w:val="22"/>
          <w:szCs w:val="22"/>
        </w:rPr>
        <w:t>site</w:t>
      </w:r>
      <w:r w:rsidRPr="00982769">
        <w:rPr>
          <w:rFonts w:ascii="Arial" w:hAnsi="Arial" w:cs="Arial"/>
          <w:spacing w:val="-5"/>
          <w:sz w:val="22"/>
          <w:szCs w:val="22"/>
        </w:rPr>
        <w:t xml:space="preserve"> </w:t>
      </w:r>
      <w:r w:rsidRPr="00982769">
        <w:rPr>
          <w:rFonts w:ascii="Arial" w:hAnsi="Arial" w:cs="Arial"/>
          <w:sz w:val="22"/>
          <w:szCs w:val="22"/>
        </w:rPr>
        <w:t>on</w:t>
      </w:r>
      <w:r w:rsidRPr="00982769">
        <w:rPr>
          <w:rFonts w:ascii="Arial" w:hAnsi="Arial" w:cs="Arial"/>
          <w:spacing w:val="-4"/>
          <w:sz w:val="22"/>
          <w:szCs w:val="22"/>
        </w:rPr>
        <w:t xml:space="preserve"> </w:t>
      </w:r>
      <w:r w:rsidRPr="00982769">
        <w:rPr>
          <w:rFonts w:ascii="Arial" w:hAnsi="Arial" w:cs="Arial"/>
          <w:sz w:val="22"/>
          <w:szCs w:val="22"/>
        </w:rPr>
        <w:t>critical</w:t>
      </w:r>
      <w:r w:rsidRPr="00982769">
        <w:rPr>
          <w:rFonts w:ascii="Arial" w:hAnsi="Arial" w:cs="Arial"/>
          <w:spacing w:val="-6"/>
          <w:sz w:val="22"/>
          <w:szCs w:val="22"/>
        </w:rPr>
        <w:t xml:space="preserve"> </w:t>
      </w:r>
      <w:r w:rsidRPr="00982769">
        <w:rPr>
          <w:rFonts w:ascii="Arial" w:hAnsi="Arial" w:cs="Arial"/>
          <w:sz w:val="22"/>
          <w:szCs w:val="22"/>
        </w:rPr>
        <w:t>load</w:t>
      </w:r>
      <w:r w:rsidRPr="00982769">
        <w:rPr>
          <w:rFonts w:ascii="Arial" w:hAnsi="Arial" w:cs="Arial"/>
          <w:spacing w:val="-4"/>
          <w:sz w:val="22"/>
          <w:szCs w:val="22"/>
        </w:rPr>
        <w:t xml:space="preserve"> </w:t>
      </w:r>
      <w:r w:rsidRPr="00982769">
        <w:rPr>
          <w:rFonts w:ascii="Arial" w:hAnsi="Arial" w:cs="Arial"/>
          <w:sz w:val="22"/>
          <w:szCs w:val="22"/>
        </w:rPr>
        <w:t>(as</w:t>
      </w:r>
      <w:r w:rsidRPr="00982769">
        <w:rPr>
          <w:rFonts w:ascii="Arial" w:hAnsi="Arial" w:cs="Arial"/>
          <w:spacing w:val="-6"/>
          <w:sz w:val="22"/>
          <w:szCs w:val="22"/>
        </w:rPr>
        <w:t xml:space="preserve"> </w:t>
      </w:r>
      <w:r w:rsidRPr="00982769">
        <w:rPr>
          <w:rFonts w:ascii="Arial" w:hAnsi="Arial" w:cs="Arial"/>
          <w:sz w:val="22"/>
          <w:szCs w:val="22"/>
        </w:rPr>
        <w:t>per</w:t>
      </w:r>
      <w:r w:rsidRPr="00982769">
        <w:rPr>
          <w:rFonts w:ascii="Arial" w:hAnsi="Arial" w:cs="Arial"/>
          <w:spacing w:val="-5"/>
          <w:sz w:val="22"/>
          <w:szCs w:val="22"/>
        </w:rPr>
        <w:t xml:space="preserve"> </w:t>
      </w:r>
      <w:r w:rsidRPr="00982769">
        <w:rPr>
          <w:rFonts w:ascii="Arial" w:hAnsi="Arial" w:cs="Arial"/>
          <w:sz w:val="22"/>
          <w:szCs w:val="22"/>
        </w:rPr>
        <w:t>Photographical evidence</w:t>
      </w:r>
      <w:r w:rsidRPr="00982769">
        <w:rPr>
          <w:rFonts w:ascii="Arial" w:hAnsi="Arial" w:cs="Arial"/>
          <w:spacing w:val="40"/>
          <w:sz w:val="22"/>
          <w:szCs w:val="22"/>
        </w:rPr>
        <w:t xml:space="preserve"> </w:t>
      </w:r>
      <w:r w:rsidRPr="00982769">
        <w:rPr>
          <w:rFonts w:ascii="Arial" w:hAnsi="Arial" w:cs="Arial"/>
          <w:sz w:val="22"/>
          <w:szCs w:val="22"/>
        </w:rPr>
        <w:t>in PM checklist)</w:t>
      </w:r>
    </w:p>
    <w:p w14:paraId="4437FDA4" w14:textId="77777777" w:rsidR="005D6F3A" w:rsidRPr="00982769" w:rsidRDefault="005D6F3A" w:rsidP="00183E7A">
      <w:pPr>
        <w:pStyle w:val="ListParagraph"/>
        <w:widowControl w:val="0"/>
        <w:numPr>
          <w:ilvl w:val="3"/>
          <w:numId w:val="7"/>
        </w:numPr>
        <w:tabs>
          <w:tab w:val="left" w:pos="5252"/>
          <w:tab w:val="left" w:pos="5253"/>
        </w:tabs>
        <w:autoSpaceDE w:val="0"/>
        <w:autoSpaceDN w:val="0"/>
        <w:spacing w:before="4" w:after="0" w:line="240" w:lineRule="auto"/>
        <w:ind w:left="1985" w:hanging="425"/>
        <w:contextualSpacing w:val="0"/>
        <w:jc w:val="left"/>
        <w:rPr>
          <w:rFonts w:ascii="Arial" w:hAnsi="Arial" w:cs="Arial"/>
          <w:sz w:val="22"/>
          <w:szCs w:val="22"/>
        </w:rPr>
      </w:pPr>
      <w:r w:rsidRPr="00982769">
        <w:rPr>
          <w:rFonts w:ascii="Arial" w:hAnsi="Arial" w:cs="Arial"/>
          <w:sz w:val="22"/>
          <w:szCs w:val="22"/>
        </w:rPr>
        <w:t>No</w:t>
      </w:r>
      <w:r w:rsidRPr="00982769">
        <w:rPr>
          <w:rFonts w:ascii="Arial" w:hAnsi="Arial" w:cs="Arial"/>
          <w:spacing w:val="-3"/>
          <w:sz w:val="22"/>
          <w:szCs w:val="22"/>
        </w:rPr>
        <w:t xml:space="preserve"> </w:t>
      </w:r>
      <w:r w:rsidRPr="00982769">
        <w:rPr>
          <w:rFonts w:ascii="Arial" w:hAnsi="Arial" w:cs="Arial"/>
          <w:sz w:val="22"/>
          <w:szCs w:val="22"/>
        </w:rPr>
        <w:t>surge</w:t>
      </w:r>
      <w:r w:rsidRPr="00982769">
        <w:rPr>
          <w:rFonts w:ascii="Arial" w:hAnsi="Arial" w:cs="Arial"/>
          <w:spacing w:val="-2"/>
          <w:sz w:val="22"/>
          <w:szCs w:val="22"/>
        </w:rPr>
        <w:t xml:space="preserve"> </w:t>
      </w:r>
      <w:r w:rsidRPr="00982769">
        <w:rPr>
          <w:rFonts w:ascii="Arial" w:hAnsi="Arial" w:cs="Arial"/>
          <w:sz w:val="22"/>
          <w:szCs w:val="22"/>
        </w:rPr>
        <w:t>arrestor</w:t>
      </w:r>
      <w:r w:rsidRPr="00982769">
        <w:rPr>
          <w:rFonts w:ascii="Arial" w:hAnsi="Arial" w:cs="Arial"/>
          <w:spacing w:val="-3"/>
          <w:sz w:val="22"/>
          <w:szCs w:val="22"/>
        </w:rPr>
        <w:t xml:space="preserve"> </w:t>
      </w:r>
      <w:r w:rsidRPr="00982769">
        <w:rPr>
          <w:rFonts w:ascii="Arial" w:hAnsi="Arial" w:cs="Arial"/>
          <w:sz w:val="22"/>
          <w:szCs w:val="22"/>
        </w:rPr>
        <w:t>bypass</w:t>
      </w:r>
      <w:r w:rsidRPr="00982769">
        <w:rPr>
          <w:rFonts w:ascii="Arial" w:hAnsi="Arial" w:cs="Arial"/>
          <w:spacing w:val="-3"/>
          <w:sz w:val="22"/>
          <w:szCs w:val="22"/>
        </w:rPr>
        <w:t xml:space="preserve"> </w:t>
      </w:r>
      <w:r w:rsidRPr="00982769">
        <w:rPr>
          <w:rFonts w:ascii="Arial" w:hAnsi="Arial" w:cs="Arial"/>
          <w:sz w:val="22"/>
          <w:szCs w:val="22"/>
        </w:rPr>
        <w:t>cases</w:t>
      </w:r>
      <w:r w:rsidRPr="00982769">
        <w:rPr>
          <w:rFonts w:ascii="Arial" w:hAnsi="Arial" w:cs="Arial"/>
          <w:spacing w:val="-3"/>
          <w:sz w:val="22"/>
          <w:szCs w:val="22"/>
        </w:rPr>
        <w:t xml:space="preserve"> </w:t>
      </w:r>
      <w:r w:rsidRPr="00982769">
        <w:rPr>
          <w:rFonts w:ascii="Arial" w:hAnsi="Arial" w:cs="Arial"/>
          <w:sz w:val="22"/>
          <w:szCs w:val="22"/>
        </w:rPr>
        <w:t>for</w:t>
      </w:r>
      <w:r w:rsidRPr="00982769">
        <w:rPr>
          <w:rFonts w:ascii="Arial" w:hAnsi="Arial" w:cs="Arial"/>
          <w:spacing w:val="-3"/>
          <w:sz w:val="22"/>
          <w:szCs w:val="22"/>
        </w:rPr>
        <w:t xml:space="preserve"> </w:t>
      </w:r>
      <w:r w:rsidRPr="00982769">
        <w:rPr>
          <w:rFonts w:ascii="Arial" w:hAnsi="Arial" w:cs="Arial"/>
          <w:spacing w:val="-5"/>
          <w:sz w:val="22"/>
          <w:szCs w:val="22"/>
        </w:rPr>
        <w:t>UBR</w:t>
      </w:r>
    </w:p>
    <w:p w14:paraId="2FFB0906" w14:textId="104AE565" w:rsidR="005D6F3A" w:rsidRPr="00982769" w:rsidRDefault="005D6F3A" w:rsidP="00183E7A">
      <w:pPr>
        <w:pStyle w:val="ListParagraph"/>
        <w:widowControl w:val="0"/>
        <w:numPr>
          <w:ilvl w:val="3"/>
          <w:numId w:val="7"/>
        </w:numPr>
        <w:tabs>
          <w:tab w:val="left" w:pos="5252"/>
          <w:tab w:val="left" w:pos="5253"/>
        </w:tabs>
        <w:autoSpaceDE w:val="0"/>
        <w:autoSpaceDN w:val="0"/>
        <w:spacing w:before="134" w:after="0" w:line="240" w:lineRule="auto"/>
        <w:ind w:left="1985" w:hanging="425"/>
        <w:contextualSpacing w:val="0"/>
        <w:jc w:val="left"/>
        <w:rPr>
          <w:rFonts w:ascii="Arial" w:hAnsi="Arial" w:cs="Arial"/>
          <w:sz w:val="22"/>
          <w:szCs w:val="22"/>
        </w:rPr>
      </w:pPr>
      <w:r w:rsidRPr="00982769">
        <w:rPr>
          <w:rFonts w:ascii="Arial" w:hAnsi="Arial" w:cs="Arial"/>
          <w:sz w:val="22"/>
          <w:szCs w:val="22"/>
        </w:rPr>
        <w:t>Ensure</w:t>
      </w:r>
      <w:r w:rsidRPr="00982769">
        <w:rPr>
          <w:rFonts w:ascii="Arial" w:hAnsi="Arial" w:cs="Arial"/>
          <w:spacing w:val="-5"/>
          <w:sz w:val="22"/>
          <w:szCs w:val="22"/>
        </w:rPr>
        <w:t xml:space="preserve"> </w:t>
      </w:r>
      <w:r w:rsidRPr="00982769">
        <w:rPr>
          <w:rFonts w:ascii="Arial" w:hAnsi="Arial" w:cs="Arial"/>
          <w:sz w:val="22"/>
          <w:szCs w:val="22"/>
        </w:rPr>
        <w:t>No</w:t>
      </w:r>
      <w:r w:rsidRPr="00982769">
        <w:rPr>
          <w:rFonts w:ascii="Arial" w:hAnsi="Arial" w:cs="Arial"/>
          <w:spacing w:val="-4"/>
          <w:sz w:val="22"/>
          <w:szCs w:val="22"/>
        </w:rPr>
        <w:t xml:space="preserve"> </w:t>
      </w:r>
      <w:r w:rsidRPr="00982769">
        <w:rPr>
          <w:rFonts w:ascii="Arial" w:hAnsi="Arial" w:cs="Arial"/>
          <w:sz w:val="22"/>
          <w:szCs w:val="22"/>
        </w:rPr>
        <w:t>Manual</w:t>
      </w:r>
      <w:r w:rsidRPr="00982769">
        <w:rPr>
          <w:rFonts w:ascii="Arial" w:hAnsi="Arial" w:cs="Arial"/>
          <w:spacing w:val="-2"/>
          <w:sz w:val="22"/>
          <w:szCs w:val="22"/>
        </w:rPr>
        <w:t xml:space="preserve"> </w:t>
      </w:r>
      <w:r w:rsidRPr="00982769">
        <w:rPr>
          <w:rFonts w:ascii="Arial" w:hAnsi="Arial" w:cs="Arial"/>
          <w:sz w:val="22"/>
          <w:szCs w:val="22"/>
        </w:rPr>
        <w:t>crimped</w:t>
      </w:r>
      <w:r w:rsidRPr="00982769">
        <w:rPr>
          <w:rFonts w:ascii="Arial" w:hAnsi="Arial" w:cs="Arial"/>
          <w:spacing w:val="-4"/>
          <w:sz w:val="22"/>
          <w:szCs w:val="22"/>
        </w:rPr>
        <w:t xml:space="preserve"> </w:t>
      </w:r>
      <w:r w:rsidRPr="00982769">
        <w:rPr>
          <w:rFonts w:ascii="Arial" w:hAnsi="Arial" w:cs="Arial"/>
          <w:sz w:val="22"/>
          <w:szCs w:val="22"/>
        </w:rPr>
        <w:t>cables</w:t>
      </w:r>
      <w:r w:rsidRPr="00982769">
        <w:rPr>
          <w:rFonts w:ascii="Arial" w:hAnsi="Arial" w:cs="Arial"/>
          <w:spacing w:val="-3"/>
          <w:sz w:val="22"/>
          <w:szCs w:val="22"/>
        </w:rPr>
        <w:t xml:space="preserve"> </w:t>
      </w:r>
      <w:r w:rsidRPr="00982769">
        <w:rPr>
          <w:rFonts w:ascii="Arial" w:hAnsi="Arial" w:cs="Arial"/>
          <w:sz w:val="22"/>
          <w:szCs w:val="22"/>
        </w:rPr>
        <w:t>used</w:t>
      </w:r>
      <w:r w:rsidRPr="00982769">
        <w:rPr>
          <w:rFonts w:ascii="Arial" w:hAnsi="Arial" w:cs="Arial"/>
          <w:spacing w:val="-2"/>
          <w:sz w:val="22"/>
          <w:szCs w:val="22"/>
        </w:rPr>
        <w:t xml:space="preserve"> </w:t>
      </w:r>
      <w:r w:rsidRPr="00982769">
        <w:rPr>
          <w:rFonts w:ascii="Arial" w:hAnsi="Arial" w:cs="Arial"/>
          <w:sz w:val="22"/>
          <w:szCs w:val="22"/>
        </w:rPr>
        <w:t>for</w:t>
      </w:r>
      <w:r w:rsidRPr="00982769">
        <w:rPr>
          <w:rFonts w:ascii="Arial" w:hAnsi="Arial" w:cs="Arial"/>
          <w:spacing w:val="-5"/>
          <w:sz w:val="22"/>
          <w:szCs w:val="22"/>
        </w:rPr>
        <w:t xml:space="preserve"> </w:t>
      </w:r>
      <w:r w:rsidRPr="00982769">
        <w:rPr>
          <w:rFonts w:ascii="Arial" w:hAnsi="Arial" w:cs="Arial"/>
          <w:sz w:val="22"/>
          <w:szCs w:val="22"/>
        </w:rPr>
        <w:t>UBR</w:t>
      </w:r>
      <w:r w:rsidRPr="00982769">
        <w:rPr>
          <w:rFonts w:ascii="Arial" w:hAnsi="Arial" w:cs="Arial"/>
          <w:spacing w:val="-3"/>
          <w:sz w:val="22"/>
          <w:szCs w:val="22"/>
        </w:rPr>
        <w:t xml:space="preserve"> </w:t>
      </w:r>
      <w:r w:rsidRPr="00982769">
        <w:rPr>
          <w:rFonts w:ascii="Arial" w:hAnsi="Arial" w:cs="Arial"/>
          <w:spacing w:val="-2"/>
          <w:sz w:val="22"/>
          <w:szCs w:val="22"/>
        </w:rPr>
        <w:t>(Zero</w:t>
      </w:r>
      <w:r w:rsidR="004C6BF1" w:rsidRPr="00982769">
        <w:rPr>
          <w:rFonts w:ascii="Arial" w:hAnsi="Arial" w:cs="Arial"/>
          <w:spacing w:val="-2"/>
          <w:sz w:val="22"/>
          <w:szCs w:val="22"/>
        </w:rPr>
        <w:t xml:space="preserve"> </w:t>
      </w:r>
      <w:r w:rsidRPr="00982769">
        <w:rPr>
          <w:rFonts w:ascii="Arial" w:hAnsi="Arial" w:cs="Arial"/>
          <w:sz w:val="22"/>
          <w:szCs w:val="22"/>
        </w:rPr>
        <w:t>&lt;=10</w:t>
      </w:r>
      <w:r w:rsidRPr="00982769">
        <w:rPr>
          <w:rFonts w:ascii="Arial" w:hAnsi="Arial" w:cs="Arial"/>
          <w:spacing w:val="-7"/>
          <w:sz w:val="22"/>
          <w:szCs w:val="22"/>
        </w:rPr>
        <w:t xml:space="preserve"> </w:t>
      </w:r>
      <w:r w:rsidRPr="00982769">
        <w:rPr>
          <w:rFonts w:ascii="Arial" w:hAnsi="Arial" w:cs="Arial"/>
          <w:sz w:val="22"/>
          <w:szCs w:val="22"/>
        </w:rPr>
        <w:t>Mbps</w:t>
      </w:r>
      <w:r w:rsidRPr="00982769">
        <w:rPr>
          <w:rFonts w:ascii="Arial" w:hAnsi="Arial" w:cs="Arial"/>
          <w:spacing w:val="-4"/>
          <w:sz w:val="22"/>
          <w:szCs w:val="22"/>
        </w:rPr>
        <w:t xml:space="preserve"> </w:t>
      </w:r>
      <w:r w:rsidRPr="00982769">
        <w:rPr>
          <w:rFonts w:ascii="Arial" w:hAnsi="Arial" w:cs="Arial"/>
          <w:sz w:val="22"/>
          <w:szCs w:val="22"/>
        </w:rPr>
        <w:t>throughput</w:t>
      </w:r>
      <w:r w:rsidRPr="00982769">
        <w:rPr>
          <w:rFonts w:ascii="Arial" w:hAnsi="Arial" w:cs="Arial"/>
          <w:spacing w:val="-4"/>
          <w:sz w:val="22"/>
          <w:szCs w:val="22"/>
        </w:rPr>
        <w:t xml:space="preserve"> </w:t>
      </w:r>
      <w:r w:rsidRPr="00982769">
        <w:rPr>
          <w:rFonts w:ascii="Arial" w:hAnsi="Arial" w:cs="Arial"/>
          <w:spacing w:val="-2"/>
          <w:sz w:val="22"/>
          <w:szCs w:val="22"/>
        </w:rPr>
        <w:t>cases)</w:t>
      </w:r>
    </w:p>
    <w:p w14:paraId="4C9608C4" w14:textId="48271F6D" w:rsidR="005D6F3A" w:rsidRPr="00982769" w:rsidRDefault="005D6F3A" w:rsidP="00183E7A">
      <w:pPr>
        <w:pStyle w:val="ListParagraph"/>
        <w:widowControl w:val="0"/>
        <w:numPr>
          <w:ilvl w:val="3"/>
          <w:numId w:val="7"/>
        </w:numPr>
        <w:tabs>
          <w:tab w:val="left" w:pos="5252"/>
          <w:tab w:val="left" w:pos="5253"/>
        </w:tabs>
        <w:autoSpaceDE w:val="0"/>
        <w:autoSpaceDN w:val="0"/>
        <w:spacing w:before="135" w:after="0" w:line="240" w:lineRule="auto"/>
        <w:ind w:left="1985" w:hanging="425"/>
        <w:contextualSpacing w:val="0"/>
        <w:jc w:val="left"/>
        <w:rPr>
          <w:rFonts w:ascii="Arial" w:hAnsi="Arial" w:cs="Arial"/>
          <w:sz w:val="22"/>
          <w:szCs w:val="22"/>
        </w:rPr>
      </w:pPr>
      <w:r w:rsidRPr="00982769">
        <w:rPr>
          <w:rFonts w:ascii="Arial" w:hAnsi="Arial" w:cs="Arial"/>
          <w:sz w:val="22"/>
          <w:szCs w:val="22"/>
        </w:rPr>
        <w:t>Zero</w:t>
      </w:r>
      <w:r w:rsidRPr="00982769">
        <w:rPr>
          <w:rFonts w:ascii="Arial" w:hAnsi="Arial" w:cs="Arial"/>
          <w:spacing w:val="-3"/>
          <w:sz w:val="22"/>
          <w:szCs w:val="22"/>
        </w:rPr>
        <w:t xml:space="preserve"> </w:t>
      </w:r>
      <w:r w:rsidR="00795306" w:rsidRPr="00982769">
        <w:rPr>
          <w:rFonts w:ascii="Arial" w:hAnsi="Arial" w:cs="Arial"/>
          <w:spacing w:val="-3"/>
          <w:sz w:val="22"/>
          <w:szCs w:val="22"/>
        </w:rPr>
        <w:t>Received Signal Level (</w:t>
      </w:r>
      <w:r w:rsidRPr="00982769">
        <w:rPr>
          <w:rFonts w:ascii="Arial" w:hAnsi="Arial" w:cs="Arial"/>
          <w:sz w:val="22"/>
          <w:szCs w:val="22"/>
        </w:rPr>
        <w:t>RSL</w:t>
      </w:r>
      <w:r w:rsidR="00795306" w:rsidRPr="00982769">
        <w:rPr>
          <w:rFonts w:ascii="Arial" w:hAnsi="Arial" w:cs="Arial"/>
          <w:sz w:val="22"/>
          <w:szCs w:val="22"/>
        </w:rPr>
        <w:t>)</w:t>
      </w:r>
      <w:r w:rsidRPr="00982769">
        <w:rPr>
          <w:rFonts w:ascii="Arial" w:hAnsi="Arial" w:cs="Arial"/>
          <w:spacing w:val="-2"/>
          <w:sz w:val="22"/>
          <w:szCs w:val="22"/>
        </w:rPr>
        <w:t xml:space="preserve"> </w:t>
      </w:r>
      <w:r w:rsidRPr="00982769">
        <w:rPr>
          <w:rFonts w:ascii="Arial" w:hAnsi="Arial" w:cs="Arial"/>
          <w:sz w:val="22"/>
          <w:szCs w:val="22"/>
        </w:rPr>
        <w:t>UBR</w:t>
      </w:r>
      <w:r w:rsidRPr="00982769">
        <w:rPr>
          <w:rFonts w:ascii="Arial" w:hAnsi="Arial" w:cs="Arial"/>
          <w:spacing w:val="-4"/>
          <w:sz w:val="22"/>
          <w:szCs w:val="22"/>
        </w:rPr>
        <w:t xml:space="preserve"> </w:t>
      </w:r>
      <w:r w:rsidRPr="00982769">
        <w:rPr>
          <w:rFonts w:ascii="Arial" w:hAnsi="Arial" w:cs="Arial"/>
          <w:sz w:val="22"/>
          <w:szCs w:val="22"/>
        </w:rPr>
        <w:t>cases</w:t>
      </w:r>
      <w:r w:rsidRPr="00982769">
        <w:rPr>
          <w:rFonts w:ascii="Arial" w:hAnsi="Arial" w:cs="Arial"/>
          <w:spacing w:val="-4"/>
          <w:sz w:val="22"/>
          <w:szCs w:val="22"/>
        </w:rPr>
        <w:t xml:space="preserve"> </w:t>
      </w:r>
      <w:r w:rsidRPr="00982769">
        <w:rPr>
          <w:rFonts w:ascii="Arial" w:hAnsi="Arial" w:cs="Arial"/>
          <w:sz w:val="22"/>
          <w:szCs w:val="22"/>
        </w:rPr>
        <w:t>due</w:t>
      </w:r>
      <w:r w:rsidRPr="00982769">
        <w:rPr>
          <w:rFonts w:ascii="Arial" w:hAnsi="Arial" w:cs="Arial"/>
          <w:spacing w:val="-1"/>
          <w:sz w:val="22"/>
          <w:szCs w:val="22"/>
        </w:rPr>
        <w:t xml:space="preserve"> </w:t>
      </w:r>
      <w:r w:rsidRPr="00982769">
        <w:rPr>
          <w:rFonts w:ascii="Arial" w:hAnsi="Arial" w:cs="Arial"/>
          <w:sz w:val="22"/>
          <w:szCs w:val="22"/>
        </w:rPr>
        <w:t>to</w:t>
      </w:r>
      <w:r w:rsidRPr="00982769">
        <w:rPr>
          <w:rFonts w:ascii="Arial" w:hAnsi="Arial" w:cs="Arial"/>
          <w:spacing w:val="-1"/>
          <w:sz w:val="22"/>
          <w:szCs w:val="22"/>
        </w:rPr>
        <w:t xml:space="preserve"> </w:t>
      </w:r>
      <w:r w:rsidRPr="00982769">
        <w:rPr>
          <w:rFonts w:ascii="Arial" w:hAnsi="Arial" w:cs="Arial"/>
          <w:sz w:val="22"/>
          <w:szCs w:val="22"/>
        </w:rPr>
        <w:t>antenna</w:t>
      </w:r>
      <w:r w:rsidRPr="00982769">
        <w:rPr>
          <w:rFonts w:ascii="Arial" w:hAnsi="Arial" w:cs="Arial"/>
          <w:spacing w:val="-2"/>
          <w:sz w:val="22"/>
          <w:szCs w:val="22"/>
        </w:rPr>
        <w:t xml:space="preserve"> misalignment</w:t>
      </w:r>
      <w:r w:rsidR="0070026B">
        <w:rPr>
          <w:rFonts w:ascii="Arial" w:hAnsi="Arial" w:cs="Arial"/>
          <w:spacing w:val="-2"/>
          <w:sz w:val="22"/>
          <w:szCs w:val="22"/>
        </w:rPr>
        <w:t>.</w:t>
      </w:r>
    </w:p>
    <w:p w14:paraId="32DB1C06" w14:textId="1FED6926" w:rsidR="005D6F3A" w:rsidRPr="00982769" w:rsidRDefault="005D6F3A" w:rsidP="00183E7A">
      <w:pPr>
        <w:pStyle w:val="ListParagraph"/>
        <w:widowControl w:val="0"/>
        <w:numPr>
          <w:ilvl w:val="3"/>
          <w:numId w:val="7"/>
        </w:numPr>
        <w:tabs>
          <w:tab w:val="left" w:pos="5252"/>
          <w:tab w:val="left" w:pos="5253"/>
        </w:tabs>
        <w:autoSpaceDE w:val="0"/>
        <w:autoSpaceDN w:val="0"/>
        <w:spacing w:before="135" w:after="0" w:line="360" w:lineRule="auto"/>
        <w:ind w:left="1985" w:right="1352" w:hanging="425"/>
        <w:contextualSpacing w:val="0"/>
        <w:jc w:val="left"/>
        <w:rPr>
          <w:rFonts w:ascii="Arial" w:hAnsi="Arial" w:cs="Arial"/>
          <w:sz w:val="22"/>
          <w:szCs w:val="22"/>
        </w:rPr>
      </w:pPr>
      <w:r w:rsidRPr="00982769">
        <w:rPr>
          <w:rFonts w:ascii="Arial" w:hAnsi="Arial" w:cs="Arial"/>
          <w:sz w:val="22"/>
          <w:szCs w:val="22"/>
        </w:rPr>
        <w:t>Ensure</w:t>
      </w:r>
      <w:r w:rsidRPr="00982769">
        <w:rPr>
          <w:rFonts w:ascii="Arial" w:hAnsi="Arial" w:cs="Arial"/>
          <w:spacing w:val="-6"/>
          <w:sz w:val="22"/>
          <w:szCs w:val="22"/>
        </w:rPr>
        <w:t xml:space="preserve"> </w:t>
      </w:r>
      <w:r w:rsidRPr="00982769">
        <w:rPr>
          <w:rFonts w:ascii="Arial" w:hAnsi="Arial" w:cs="Arial"/>
          <w:sz w:val="22"/>
          <w:szCs w:val="22"/>
        </w:rPr>
        <w:t>SMPS,</w:t>
      </w:r>
      <w:r w:rsidRPr="00982769">
        <w:rPr>
          <w:rFonts w:ascii="Arial" w:hAnsi="Arial" w:cs="Arial"/>
          <w:spacing w:val="-7"/>
          <w:sz w:val="22"/>
          <w:szCs w:val="22"/>
        </w:rPr>
        <w:t xml:space="preserve"> </w:t>
      </w:r>
      <w:r w:rsidRPr="00982769">
        <w:rPr>
          <w:rFonts w:ascii="Arial" w:hAnsi="Arial" w:cs="Arial"/>
          <w:sz w:val="22"/>
          <w:szCs w:val="22"/>
        </w:rPr>
        <w:t>Rectifier,</w:t>
      </w:r>
      <w:r w:rsidRPr="00982769">
        <w:rPr>
          <w:rFonts w:ascii="Arial" w:hAnsi="Arial" w:cs="Arial"/>
          <w:spacing w:val="-6"/>
          <w:sz w:val="22"/>
          <w:szCs w:val="22"/>
        </w:rPr>
        <w:t xml:space="preserve"> </w:t>
      </w:r>
      <w:r w:rsidRPr="00982769">
        <w:rPr>
          <w:rFonts w:ascii="Arial" w:hAnsi="Arial" w:cs="Arial"/>
          <w:sz w:val="22"/>
          <w:szCs w:val="22"/>
        </w:rPr>
        <w:t>Controller,</w:t>
      </w:r>
      <w:r w:rsidRPr="00982769">
        <w:rPr>
          <w:rFonts w:ascii="Arial" w:hAnsi="Arial" w:cs="Arial"/>
          <w:spacing w:val="-8"/>
          <w:sz w:val="22"/>
          <w:szCs w:val="22"/>
        </w:rPr>
        <w:t xml:space="preserve"> </w:t>
      </w:r>
      <w:r w:rsidRPr="00982769">
        <w:rPr>
          <w:rFonts w:ascii="Arial" w:hAnsi="Arial" w:cs="Arial"/>
          <w:sz w:val="22"/>
          <w:szCs w:val="22"/>
        </w:rPr>
        <w:t>Battery</w:t>
      </w:r>
      <w:r w:rsidRPr="00982769">
        <w:rPr>
          <w:rFonts w:ascii="Arial" w:hAnsi="Arial" w:cs="Arial"/>
          <w:spacing w:val="-8"/>
          <w:sz w:val="22"/>
          <w:szCs w:val="22"/>
        </w:rPr>
        <w:t xml:space="preserve"> </w:t>
      </w:r>
      <w:r w:rsidRPr="00982769">
        <w:rPr>
          <w:rFonts w:ascii="Arial" w:hAnsi="Arial" w:cs="Arial"/>
          <w:sz w:val="22"/>
          <w:szCs w:val="22"/>
        </w:rPr>
        <w:t>module, Invert</w:t>
      </w:r>
      <w:r w:rsidR="005B19B5" w:rsidRPr="00982769">
        <w:rPr>
          <w:rFonts w:ascii="Arial" w:hAnsi="Arial" w:cs="Arial"/>
          <w:sz w:val="22"/>
          <w:szCs w:val="22"/>
        </w:rPr>
        <w:t>e</w:t>
      </w:r>
      <w:r w:rsidRPr="00982769">
        <w:rPr>
          <w:rFonts w:ascii="Arial" w:hAnsi="Arial" w:cs="Arial"/>
          <w:sz w:val="22"/>
          <w:szCs w:val="22"/>
        </w:rPr>
        <w:t>r are in operational condition</w:t>
      </w:r>
      <w:r w:rsidR="0070026B">
        <w:rPr>
          <w:rFonts w:ascii="Arial" w:hAnsi="Arial" w:cs="Arial"/>
          <w:sz w:val="22"/>
          <w:szCs w:val="22"/>
        </w:rPr>
        <w:t>.</w:t>
      </w:r>
    </w:p>
    <w:p w14:paraId="32E29F38" w14:textId="11057C01" w:rsidR="004829C8" w:rsidRPr="00982769" w:rsidRDefault="005D6F3A" w:rsidP="00183E7A">
      <w:pPr>
        <w:pStyle w:val="ListParagraph"/>
        <w:widowControl w:val="0"/>
        <w:numPr>
          <w:ilvl w:val="3"/>
          <w:numId w:val="7"/>
        </w:numPr>
        <w:tabs>
          <w:tab w:val="left" w:pos="5252"/>
          <w:tab w:val="left" w:pos="5253"/>
        </w:tabs>
        <w:autoSpaceDE w:val="0"/>
        <w:autoSpaceDN w:val="0"/>
        <w:spacing w:after="0" w:line="360" w:lineRule="auto"/>
        <w:ind w:left="1985" w:right="1075" w:hanging="425"/>
        <w:contextualSpacing w:val="0"/>
        <w:jc w:val="left"/>
        <w:rPr>
          <w:rFonts w:ascii="Arial" w:hAnsi="Arial" w:cs="Arial"/>
          <w:sz w:val="22"/>
          <w:szCs w:val="22"/>
        </w:rPr>
      </w:pPr>
      <w:r w:rsidRPr="00982769">
        <w:rPr>
          <w:rFonts w:ascii="Arial" w:hAnsi="Arial" w:cs="Arial"/>
          <w:sz w:val="22"/>
          <w:szCs w:val="22"/>
        </w:rPr>
        <w:t>Alarm</w:t>
      </w:r>
      <w:r w:rsidRPr="00982769">
        <w:rPr>
          <w:rFonts w:ascii="Arial" w:hAnsi="Arial" w:cs="Arial"/>
          <w:spacing w:val="-5"/>
          <w:sz w:val="22"/>
          <w:szCs w:val="22"/>
        </w:rPr>
        <w:t xml:space="preserve"> </w:t>
      </w:r>
      <w:r w:rsidRPr="00982769">
        <w:rPr>
          <w:rFonts w:ascii="Arial" w:hAnsi="Arial" w:cs="Arial"/>
          <w:sz w:val="22"/>
          <w:szCs w:val="22"/>
        </w:rPr>
        <w:t>re-simulations</w:t>
      </w:r>
      <w:r w:rsidRPr="00982769">
        <w:rPr>
          <w:rFonts w:ascii="Arial" w:hAnsi="Arial" w:cs="Arial"/>
          <w:spacing w:val="-7"/>
          <w:sz w:val="22"/>
          <w:szCs w:val="22"/>
        </w:rPr>
        <w:t xml:space="preserve"> </w:t>
      </w:r>
      <w:r w:rsidRPr="00982769">
        <w:rPr>
          <w:rFonts w:ascii="Arial" w:hAnsi="Arial" w:cs="Arial"/>
          <w:sz w:val="22"/>
          <w:szCs w:val="22"/>
        </w:rPr>
        <w:t>(Mains</w:t>
      </w:r>
      <w:r w:rsidRPr="00982769">
        <w:rPr>
          <w:rFonts w:ascii="Arial" w:hAnsi="Arial" w:cs="Arial"/>
          <w:spacing w:val="-5"/>
          <w:sz w:val="22"/>
          <w:szCs w:val="22"/>
        </w:rPr>
        <w:t xml:space="preserve"> </w:t>
      </w:r>
      <w:r w:rsidRPr="00982769">
        <w:rPr>
          <w:rFonts w:ascii="Arial" w:hAnsi="Arial" w:cs="Arial"/>
          <w:sz w:val="22"/>
          <w:szCs w:val="22"/>
        </w:rPr>
        <w:t>fail,</w:t>
      </w:r>
      <w:r w:rsidRPr="00982769">
        <w:rPr>
          <w:rFonts w:ascii="Arial" w:hAnsi="Arial" w:cs="Arial"/>
          <w:spacing w:val="-5"/>
          <w:sz w:val="22"/>
          <w:szCs w:val="22"/>
        </w:rPr>
        <w:t xml:space="preserve"> </w:t>
      </w:r>
      <w:r w:rsidRPr="00982769">
        <w:rPr>
          <w:rFonts w:ascii="Arial" w:hAnsi="Arial" w:cs="Arial"/>
          <w:sz w:val="22"/>
          <w:szCs w:val="22"/>
        </w:rPr>
        <w:t>Rectifier</w:t>
      </w:r>
      <w:r w:rsidRPr="00982769">
        <w:rPr>
          <w:rFonts w:ascii="Arial" w:hAnsi="Arial" w:cs="Arial"/>
          <w:spacing w:val="-8"/>
          <w:sz w:val="22"/>
          <w:szCs w:val="22"/>
        </w:rPr>
        <w:t xml:space="preserve"> </w:t>
      </w:r>
      <w:r w:rsidRPr="00982769">
        <w:rPr>
          <w:rFonts w:ascii="Arial" w:hAnsi="Arial" w:cs="Arial"/>
          <w:sz w:val="22"/>
          <w:szCs w:val="22"/>
        </w:rPr>
        <w:t>fail,</w:t>
      </w:r>
      <w:r w:rsidRPr="00982769">
        <w:rPr>
          <w:rFonts w:ascii="Arial" w:hAnsi="Arial" w:cs="Arial"/>
          <w:spacing w:val="-5"/>
          <w:sz w:val="22"/>
          <w:szCs w:val="22"/>
        </w:rPr>
        <w:t xml:space="preserve"> </w:t>
      </w:r>
      <w:r w:rsidRPr="00982769">
        <w:rPr>
          <w:rFonts w:ascii="Arial" w:hAnsi="Arial" w:cs="Arial"/>
          <w:sz w:val="22"/>
          <w:szCs w:val="22"/>
        </w:rPr>
        <w:t>Invertor fail, Fuse fail)</w:t>
      </w:r>
    </w:p>
    <w:p w14:paraId="58D8288B" w14:textId="77777777" w:rsidR="0070026B" w:rsidRDefault="0070026B">
      <w:pPr>
        <w:rPr>
          <w:rFonts w:ascii="Arial" w:eastAsia="Calibri" w:hAnsi="Arial" w:cs="Arial"/>
          <w:kern w:val="0"/>
          <w:sz w:val="22"/>
          <w:szCs w:val="22"/>
          <w:lang w:bidi="ar-SA"/>
          <w14:ligatures w14:val="none"/>
        </w:rPr>
      </w:pPr>
      <w:r>
        <w:rPr>
          <w:rFonts w:ascii="Arial" w:hAnsi="Arial" w:cs="Arial"/>
        </w:rPr>
        <w:br w:type="page"/>
      </w:r>
    </w:p>
    <w:p w14:paraId="695D7B3A" w14:textId="6978C2DB" w:rsidR="005D6F3A" w:rsidRPr="003C75A3" w:rsidRDefault="005D6F3A" w:rsidP="00982769">
      <w:pPr>
        <w:pStyle w:val="BodyText"/>
        <w:spacing w:before="120"/>
        <w:rPr>
          <w:rFonts w:ascii="Arial" w:hAnsi="Arial" w:cs="Arial"/>
        </w:rPr>
      </w:pPr>
      <w:r w:rsidRPr="003C75A3">
        <w:rPr>
          <w:rFonts w:ascii="Arial" w:hAnsi="Arial" w:cs="Arial"/>
        </w:rPr>
        <w:lastRenderedPageBreak/>
        <w:t>The</w:t>
      </w:r>
      <w:r w:rsidRPr="003C75A3">
        <w:rPr>
          <w:rFonts w:ascii="Arial" w:hAnsi="Arial" w:cs="Arial"/>
          <w:spacing w:val="-3"/>
        </w:rPr>
        <w:t xml:space="preserve"> </w:t>
      </w:r>
      <w:r w:rsidRPr="003C75A3">
        <w:rPr>
          <w:rFonts w:ascii="Arial" w:hAnsi="Arial" w:cs="Arial"/>
        </w:rPr>
        <w:t>Score</w:t>
      </w:r>
      <w:r w:rsidRPr="003C75A3">
        <w:rPr>
          <w:rFonts w:ascii="Arial" w:hAnsi="Arial" w:cs="Arial"/>
          <w:spacing w:val="-2"/>
        </w:rPr>
        <w:t xml:space="preserve"> </w:t>
      </w:r>
      <w:r w:rsidRPr="003C75A3">
        <w:rPr>
          <w:rFonts w:ascii="Arial" w:hAnsi="Arial" w:cs="Arial"/>
        </w:rPr>
        <w:t>for</w:t>
      </w:r>
      <w:r w:rsidRPr="003C75A3">
        <w:rPr>
          <w:rFonts w:ascii="Arial" w:hAnsi="Arial" w:cs="Arial"/>
          <w:spacing w:val="-5"/>
        </w:rPr>
        <w:t xml:space="preserve"> </w:t>
      </w:r>
      <w:r w:rsidRPr="003C75A3">
        <w:rPr>
          <w:rFonts w:ascii="Arial" w:hAnsi="Arial" w:cs="Arial"/>
        </w:rPr>
        <w:t>each</w:t>
      </w:r>
      <w:r w:rsidRPr="003C75A3">
        <w:rPr>
          <w:rFonts w:ascii="Arial" w:hAnsi="Arial" w:cs="Arial"/>
          <w:spacing w:val="-2"/>
        </w:rPr>
        <w:t xml:space="preserve"> </w:t>
      </w:r>
      <w:r w:rsidRPr="003C75A3">
        <w:rPr>
          <w:rFonts w:ascii="Arial" w:hAnsi="Arial" w:cs="Arial"/>
        </w:rPr>
        <w:t>SLA</w:t>
      </w:r>
      <w:r w:rsidRPr="003C75A3">
        <w:rPr>
          <w:rFonts w:ascii="Arial" w:hAnsi="Arial" w:cs="Arial"/>
          <w:spacing w:val="-6"/>
        </w:rPr>
        <w:t xml:space="preserve"> </w:t>
      </w:r>
      <w:r w:rsidRPr="003C75A3">
        <w:rPr>
          <w:rFonts w:ascii="Arial" w:hAnsi="Arial" w:cs="Arial"/>
        </w:rPr>
        <w:t>shall</w:t>
      </w:r>
      <w:r w:rsidRPr="003C75A3">
        <w:rPr>
          <w:rFonts w:ascii="Arial" w:hAnsi="Arial" w:cs="Arial"/>
          <w:spacing w:val="-2"/>
        </w:rPr>
        <w:t xml:space="preserve"> </w:t>
      </w:r>
      <w:r w:rsidRPr="003C75A3">
        <w:rPr>
          <w:rFonts w:ascii="Arial" w:hAnsi="Arial" w:cs="Arial"/>
        </w:rPr>
        <w:t>be</w:t>
      </w:r>
      <w:r w:rsidRPr="003C75A3">
        <w:rPr>
          <w:rFonts w:ascii="Arial" w:hAnsi="Arial" w:cs="Arial"/>
          <w:spacing w:val="-3"/>
        </w:rPr>
        <w:t xml:space="preserve"> </w:t>
      </w:r>
      <w:r w:rsidRPr="003C75A3">
        <w:rPr>
          <w:rFonts w:ascii="Arial" w:hAnsi="Arial" w:cs="Arial"/>
        </w:rPr>
        <w:t>computed</w:t>
      </w:r>
      <w:r w:rsidRPr="003C75A3">
        <w:rPr>
          <w:rFonts w:ascii="Arial" w:hAnsi="Arial" w:cs="Arial"/>
          <w:spacing w:val="-2"/>
        </w:rPr>
        <w:t xml:space="preserve"> </w:t>
      </w:r>
      <w:r w:rsidRPr="003C75A3">
        <w:rPr>
          <w:rFonts w:ascii="Arial" w:hAnsi="Arial" w:cs="Arial"/>
        </w:rPr>
        <w:t>as</w:t>
      </w:r>
      <w:r w:rsidRPr="003C75A3">
        <w:rPr>
          <w:rFonts w:ascii="Arial" w:hAnsi="Arial" w:cs="Arial"/>
          <w:spacing w:val="-2"/>
        </w:rPr>
        <w:t xml:space="preserve"> under:</w:t>
      </w:r>
    </w:p>
    <w:p w14:paraId="424D57F5" w14:textId="77777777" w:rsidR="005D6F3A" w:rsidRPr="003C75A3" w:rsidRDefault="005D6F3A" w:rsidP="005D6F3A">
      <w:pPr>
        <w:pStyle w:val="BodyText"/>
        <w:spacing w:before="7"/>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4905"/>
        <w:gridCol w:w="1798"/>
        <w:gridCol w:w="1798"/>
      </w:tblGrid>
      <w:tr w:rsidR="005D6F3A" w:rsidRPr="003C75A3" w14:paraId="71F8FDEF" w14:textId="77777777" w:rsidTr="007C69FA">
        <w:trPr>
          <w:trHeight w:val="20"/>
        </w:trPr>
        <w:tc>
          <w:tcPr>
            <w:tcW w:w="846" w:type="dxa"/>
            <w:shd w:val="clear" w:color="auto" w:fill="E8E8E8" w:themeFill="background2"/>
            <w:vAlign w:val="center"/>
          </w:tcPr>
          <w:p w14:paraId="665AE7F8" w14:textId="2D1F0F31" w:rsidR="005D6F3A" w:rsidRPr="003C75A3" w:rsidRDefault="005D6F3A" w:rsidP="00982769">
            <w:pPr>
              <w:pStyle w:val="TableParagraph"/>
              <w:ind w:left="108"/>
              <w:jc w:val="center"/>
              <w:rPr>
                <w:rFonts w:ascii="Arial" w:hAnsi="Arial" w:cs="Arial"/>
                <w:b/>
              </w:rPr>
            </w:pPr>
            <w:r w:rsidRPr="003C75A3">
              <w:rPr>
                <w:rFonts w:ascii="Arial" w:hAnsi="Arial" w:cs="Arial"/>
                <w:b/>
                <w:spacing w:val="-5"/>
              </w:rPr>
              <w:t>Sr.</w:t>
            </w:r>
            <w:r w:rsidR="00982769">
              <w:rPr>
                <w:rFonts w:ascii="Arial" w:hAnsi="Arial" w:cs="Arial"/>
                <w:b/>
                <w:spacing w:val="-5"/>
              </w:rPr>
              <w:t xml:space="preserve"> </w:t>
            </w:r>
            <w:r w:rsidRPr="003C75A3">
              <w:rPr>
                <w:rFonts w:ascii="Arial" w:hAnsi="Arial" w:cs="Arial"/>
                <w:b/>
                <w:spacing w:val="-5"/>
              </w:rPr>
              <w:t>No.</w:t>
            </w:r>
          </w:p>
        </w:tc>
        <w:tc>
          <w:tcPr>
            <w:tcW w:w="4905" w:type="dxa"/>
            <w:shd w:val="clear" w:color="auto" w:fill="E8E8E8" w:themeFill="background2"/>
            <w:vAlign w:val="center"/>
          </w:tcPr>
          <w:p w14:paraId="48820676" w14:textId="77777777" w:rsidR="005D6F3A" w:rsidRPr="003C75A3" w:rsidRDefault="005D6F3A" w:rsidP="00982769">
            <w:pPr>
              <w:pStyle w:val="TableParagraph"/>
              <w:ind w:left="105"/>
              <w:jc w:val="center"/>
              <w:rPr>
                <w:rFonts w:ascii="Arial" w:hAnsi="Arial" w:cs="Arial"/>
                <w:b/>
              </w:rPr>
            </w:pPr>
            <w:r w:rsidRPr="003C75A3">
              <w:rPr>
                <w:rFonts w:ascii="Arial" w:hAnsi="Arial" w:cs="Arial"/>
                <w:b/>
                <w:spacing w:val="-5"/>
              </w:rPr>
              <w:t>KPI</w:t>
            </w:r>
          </w:p>
        </w:tc>
        <w:tc>
          <w:tcPr>
            <w:tcW w:w="1798" w:type="dxa"/>
            <w:shd w:val="clear" w:color="auto" w:fill="E8E8E8" w:themeFill="background2"/>
            <w:vAlign w:val="center"/>
          </w:tcPr>
          <w:p w14:paraId="3F3EAFE3" w14:textId="77777777" w:rsidR="005D6F3A" w:rsidRPr="003C75A3" w:rsidRDefault="005D6F3A" w:rsidP="00982769">
            <w:pPr>
              <w:pStyle w:val="TableParagraph"/>
              <w:ind w:left="211" w:right="202"/>
              <w:jc w:val="center"/>
              <w:rPr>
                <w:rFonts w:ascii="Arial" w:hAnsi="Arial" w:cs="Arial"/>
                <w:b/>
              </w:rPr>
            </w:pPr>
            <w:r w:rsidRPr="003C75A3">
              <w:rPr>
                <w:rFonts w:ascii="Arial" w:hAnsi="Arial" w:cs="Arial"/>
                <w:b/>
                <w:spacing w:val="-5"/>
              </w:rPr>
              <w:t>SLA</w:t>
            </w:r>
          </w:p>
        </w:tc>
        <w:tc>
          <w:tcPr>
            <w:tcW w:w="1798" w:type="dxa"/>
            <w:shd w:val="clear" w:color="auto" w:fill="E8E8E8" w:themeFill="background2"/>
            <w:vAlign w:val="center"/>
          </w:tcPr>
          <w:p w14:paraId="62EE7B31" w14:textId="77777777" w:rsidR="005D6F3A" w:rsidRPr="003C75A3" w:rsidRDefault="005D6F3A" w:rsidP="00982769">
            <w:pPr>
              <w:pStyle w:val="TableParagraph"/>
              <w:ind w:left="211" w:right="201"/>
              <w:jc w:val="center"/>
              <w:rPr>
                <w:rFonts w:ascii="Arial" w:hAnsi="Arial" w:cs="Arial"/>
                <w:b/>
              </w:rPr>
            </w:pPr>
            <w:r w:rsidRPr="003C75A3">
              <w:rPr>
                <w:rFonts w:ascii="Arial" w:hAnsi="Arial" w:cs="Arial"/>
                <w:b/>
                <w:spacing w:val="-2"/>
              </w:rPr>
              <w:t>Score</w:t>
            </w:r>
          </w:p>
        </w:tc>
      </w:tr>
      <w:tr w:rsidR="005D6F3A" w:rsidRPr="003C75A3" w14:paraId="7EF74757" w14:textId="77777777" w:rsidTr="00982769">
        <w:trPr>
          <w:trHeight w:val="20"/>
        </w:trPr>
        <w:tc>
          <w:tcPr>
            <w:tcW w:w="846" w:type="dxa"/>
            <w:vMerge w:val="restart"/>
            <w:vAlign w:val="center"/>
          </w:tcPr>
          <w:p w14:paraId="7832B2AE" w14:textId="77777777" w:rsidR="005D6F3A" w:rsidRPr="003C75A3" w:rsidRDefault="005D6F3A" w:rsidP="00982769">
            <w:pPr>
              <w:pStyle w:val="TableParagraph"/>
              <w:spacing w:line="268" w:lineRule="exact"/>
              <w:ind w:left="108"/>
              <w:jc w:val="center"/>
              <w:rPr>
                <w:rFonts w:ascii="Arial" w:hAnsi="Arial" w:cs="Arial"/>
              </w:rPr>
            </w:pPr>
            <w:r w:rsidRPr="003C75A3">
              <w:rPr>
                <w:rFonts w:ascii="Arial" w:hAnsi="Arial" w:cs="Arial"/>
              </w:rPr>
              <w:t>1</w:t>
            </w:r>
          </w:p>
        </w:tc>
        <w:tc>
          <w:tcPr>
            <w:tcW w:w="4905" w:type="dxa"/>
            <w:vMerge w:val="restart"/>
            <w:vAlign w:val="center"/>
          </w:tcPr>
          <w:p w14:paraId="4BFDBCF7" w14:textId="77777777" w:rsidR="005D6F3A" w:rsidRPr="003C75A3" w:rsidRDefault="005D6F3A" w:rsidP="00982769">
            <w:pPr>
              <w:pStyle w:val="TableParagraph"/>
              <w:spacing w:line="268" w:lineRule="exact"/>
              <w:ind w:left="105"/>
              <w:jc w:val="center"/>
              <w:rPr>
                <w:rFonts w:ascii="Arial" w:hAnsi="Arial" w:cs="Arial"/>
              </w:rPr>
            </w:pPr>
            <w:r w:rsidRPr="003C75A3">
              <w:rPr>
                <w:rFonts w:ascii="Arial" w:hAnsi="Arial" w:cs="Arial"/>
              </w:rPr>
              <w:t>Small</w:t>
            </w:r>
            <w:r w:rsidRPr="003C75A3">
              <w:rPr>
                <w:rFonts w:ascii="Arial" w:hAnsi="Arial" w:cs="Arial"/>
                <w:spacing w:val="-3"/>
              </w:rPr>
              <w:t xml:space="preserve"> </w:t>
            </w:r>
            <w:r w:rsidRPr="003C75A3">
              <w:rPr>
                <w:rFonts w:ascii="Arial" w:hAnsi="Arial" w:cs="Arial"/>
              </w:rPr>
              <w:t>cell</w:t>
            </w:r>
            <w:r w:rsidRPr="003C75A3">
              <w:rPr>
                <w:rFonts w:ascii="Arial" w:hAnsi="Arial" w:cs="Arial"/>
                <w:spacing w:val="-1"/>
              </w:rPr>
              <w:t xml:space="preserve"> </w:t>
            </w:r>
            <w:r w:rsidRPr="003C75A3">
              <w:rPr>
                <w:rFonts w:ascii="Arial" w:hAnsi="Arial" w:cs="Arial"/>
              </w:rPr>
              <w:t>/</w:t>
            </w:r>
            <w:r w:rsidRPr="003C75A3">
              <w:rPr>
                <w:rFonts w:ascii="Arial" w:hAnsi="Arial" w:cs="Arial"/>
                <w:spacing w:val="-3"/>
              </w:rPr>
              <w:t xml:space="preserve"> </w:t>
            </w:r>
            <w:r w:rsidRPr="003C75A3">
              <w:rPr>
                <w:rFonts w:ascii="Arial" w:hAnsi="Arial" w:cs="Arial"/>
              </w:rPr>
              <w:t>Wi-Fi</w:t>
            </w:r>
            <w:r w:rsidRPr="003C75A3">
              <w:rPr>
                <w:rFonts w:ascii="Arial" w:hAnsi="Arial" w:cs="Arial"/>
                <w:spacing w:val="-3"/>
              </w:rPr>
              <w:t xml:space="preserve"> </w:t>
            </w:r>
            <w:r w:rsidRPr="003C75A3">
              <w:rPr>
                <w:rFonts w:ascii="Arial" w:hAnsi="Arial" w:cs="Arial"/>
              </w:rPr>
              <w:t>/ ESC</w:t>
            </w:r>
            <w:r w:rsidRPr="003C75A3">
              <w:rPr>
                <w:rFonts w:ascii="Arial" w:hAnsi="Arial" w:cs="Arial"/>
                <w:spacing w:val="-6"/>
              </w:rPr>
              <w:t xml:space="preserve"> </w:t>
            </w:r>
            <w:r w:rsidRPr="003C75A3">
              <w:rPr>
                <w:rFonts w:ascii="Arial" w:hAnsi="Arial" w:cs="Arial"/>
              </w:rPr>
              <w:t>/</w:t>
            </w:r>
            <w:r w:rsidRPr="003C75A3">
              <w:rPr>
                <w:rFonts w:ascii="Arial" w:hAnsi="Arial" w:cs="Arial"/>
                <w:spacing w:val="-2"/>
              </w:rPr>
              <w:t xml:space="preserve"> </w:t>
            </w:r>
            <w:r w:rsidRPr="003C75A3">
              <w:rPr>
                <w:rFonts w:ascii="Arial" w:hAnsi="Arial" w:cs="Arial"/>
              </w:rPr>
              <w:t>UBR</w:t>
            </w:r>
            <w:r w:rsidRPr="003C75A3">
              <w:rPr>
                <w:rFonts w:ascii="Arial" w:hAnsi="Arial" w:cs="Arial"/>
                <w:spacing w:val="-1"/>
              </w:rPr>
              <w:t xml:space="preserve"> </w:t>
            </w:r>
            <w:r w:rsidRPr="003C75A3">
              <w:rPr>
                <w:rFonts w:ascii="Arial" w:hAnsi="Arial" w:cs="Arial"/>
                <w:spacing w:val="-2"/>
              </w:rPr>
              <w:t>Availability</w:t>
            </w:r>
          </w:p>
        </w:tc>
        <w:tc>
          <w:tcPr>
            <w:tcW w:w="1798" w:type="dxa"/>
            <w:vAlign w:val="center"/>
          </w:tcPr>
          <w:p w14:paraId="60471E07" w14:textId="77777777" w:rsidR="005D6F3A" w:rsidRPr="003C75A3" w:rsidRDefault="005D6F3A" w:rsidP="00982769">
            <w:pPr>
              <w:pStyle w:val="TableParagraph"/>
              <w:spacing w:line="268" w:lineRule="exact"/>
              <w:ind w:left="211" w:right="200"/>
              <w:jc w:val="center"/>
              <w:rPr>
                <w:rFonts w:ascii="Arial" w:hAnsi="Arial" w:cs="Arial"/>
              </w:rPr>
            </w:pPr>
            <w:r w:rsidRPr="003C75A3">
              <w:rPr>
                <w:rFonts w:ascii="Arial" w:hAnsi="Arial" w:cs="Arial"/>
              </w:rPr>
              <w:t xml:space="preserve">&gt; </w:t>
            </w:r>
            <w:r w:rsidRPr="003C75A3">
              <w:rPr>
                <w:rFonts w:ascii="Arial" w:hAnsi="Arial" w:cs="Arial"/>
                <w:spacing w:val="-2"/>
              </w:rPr>
              <w:t>99.95</w:t>
            </w:r>
          </w:p>
        </w:tc>
        <w:tc>
          <w:tcPr>
            <w:tcW w:w="1798" w:type="dxa"/>
            <w:vAlign w:val="center"/>
          </w:tcPr>
          <w:p w14:paraId="2357EBA1"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40</w:t>
            </w:r>
          </w:p>
        </w:tc>
      </w:tr>
      <w:tr w:rsidR="005D6F3A" w:rsidRPr="003C75A3" w14:paraId="2E0BA886" w14:textId="77777777" w:rsidTr="00982769">
        <w:trPr>
          <w:trHeight w:val="20"/>
        </w:trPr>
        <w:tc>
          <w:tcPr>
            <w:tcW w:w="846" w:type="dxa"/>
            <w:vMerge/>
            <w:tcBorders>
              <w:top w:val="nil"/>
            </w:tcBorders>
            <w:vAlign w:val="center"/>
          </w:tcPr>
          <w:p w14:paraId="6F78DC39"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0AA56E39"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07822966" w14:textId="77777777" w:rsidR="005D6F3A" w:rsidRPr="003C75A3" w:rsidRDefault="005D6F3A" w:rsidP="00982769">
            <w:pPr>
              <w:pStyle w:val="TableParagraph"/>
              <w:spacing w:line="268" w:lineRule="exact"/>
              <w:ind w:left="211" w:right="200"/>
              <w:jc w:val="center"/>
              <w:rPr>
                <w:rFonts w:ascii="Arial" w:hAnsi="Arial" w:cs="Arial"/>
              </w:rPr>
            </w:pPr>
            <w:r w:rsidRPr="003C75A3">
              <w:rPr>
                <w:rFonts w:ascii="Arial" w:hAnsi="Arial" w:cs="Arial"/>
                <w:spacing w:val="-2"/>
              </w:rPr>
              <w:t>99.95</w:t>
            </w:r>
          </w:p>
        </w:tc>
        <w:tc>
          <w:tcPr>
            <w:tcW w:w="1798" w:type="dxa"/>
            <w:vAlign w:val="center"/>
          </w:tcPr>
          <w:p w14:paraId="277AD35F"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35</w:t>
            </w:r>
          </w:p>
        </w:tc>
      </w:tr>
      <w:tr w:rsidR="005D6F3A" w:rsidRPr="003C75A3" w14:paraId="0B6D7114" w14:textId="77777777" w:rsidTr="00982769">
        <w:trPr>
          <w:trHeight w:val="20"/>
        </w:trPr>
        <w:tc>
          <w:tcPr>
            <w:tcW w:w="846" w:type="dxa"/>
            <w:vMerge/>
            <w:tcBorders>
              <w:top w:val="nil"/>
            </w:tcBorders>
            <w:vAlign w:val="center"/>
          </w:tcPr>
          <w:p w14:paraId="104CDB53"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6F86ACEE"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1CA525FE" w14:textId="77777777" w:rsidR="005D6F3A" w:rsidRPr="003C75A3" w:rsidRDefault="005D6F3A" w:rsidP="00982769">
            <w:pPr>
              <w:pStyle w:val="TableParagraph"/>
              <w:ind w:left="312"/>
              <w:jc w:val="center"/>
              <w:rPr>
                <w:rFonts w:ascii="Arial" w:hAnsi="Arial" w:cs="Arial"/>
              </w:rPr>
            </w:pPr>
            <w:r w:rsidRPr="003C75A3">
              <w:rPr>
                <w:rFonts w:ascii="Arial" w:hAnsi="Arial" w:cs="Arial"/>
              </w:rPr>
              <w:t>99.86</w:t>
            </w:r>
            <w:r w:rsidRPr="003C75A3">
              <w:rPr>
                <w:rFonts w:ascii="Arial" w:hAnsi="Arial" w:cs="Arial"/>
                <w:spacing w:val="-1"/>
              </w:rPr>
              <w:t xml:space="preserve"> </w:t>
            </w:r>
            <w:r w:rsidRPr="003C75A3">
              <w:rPr>
                <w:rFonts w:ascii="Arial" w:hAnsi="Arial" w:cs="Arial"/>
              </w:rPr>
              <w:t>-</w:t>
            </w:r>
            <w:r w:rsidRPr="003C75A3">
              <w:rPr>
                <w:rFonts w:ascii="Arial" w:hAnsi="Arial" w:cs="Arial"/>
                <w:spacing w:val="-4"/>
              </w:rPr>
              <w:t xml:space="preserve"> </w:t>
            </w:r>
            <w:r w:rsidRPr="003C75A3">
              <w:rPr>
                <w:rFonts w:ascii="Arial" w:hAnsi="Arial" w:cs="Arial"/>
                <w:spacing w:val="-2"/>
              </w:rPr>
              <w:t>99.94</w:t>
            </w:r>
          </w:p>
        </w:tc>
        <w:tc>
          <w:tcPr>
            <w:tcW w:w="1798" w:type="dxa"/>
            <w:vAlign w:val="center"/>
          </w:tcPr>
          <w:p w14:paraId="06AF3ABF" w14:textId="77777777" w:rsidR="005D6F3A" w:rsidRPr="003C75A3" w:rsidRDefault="005D6F3A" w:rsidP="00982769">
            <w:pPr>
              <w:pStyle w:val="TableParagraph"/>
              <w:ind w:left="211" w:right="198"/>
              <w:jc w:val="center"/>
              <w:rPr>
                <w:rFonts w:ascii="Arial" w:hAnsi="Arial" w:cs="Arial"/>
              </w:rPr>
            </w:pPr>
            <w:r w:rsidRPr="003C75A3">
              <w:rPr>
                <w:rFonts w:ascii="Arial" w:hAnsi="Arial" w:cs="Arial"/>
                <w:spacing w:val="-5"/>
              </w:rPr>
              <w:t>30</w:t>
            </w:r>
          </w:p>
        </w:tc>
      </w:tr>
      <w:tr w:rsidR="005D6F3A" w:rsidRPr="003C75A3" w14:paraId="0DBF0792" w14:textId="77777777" w:rsidTr="00982769">
        <w:trPr>
          <w:trHeight w:val="20"/>
        </w:trPr>
        <w:tc>
          <w:tcPr>
            <w:tcW w:w="846" w:type="dxa"/>
            <w:vMerge/>
            <w:tcBorders>
              <w:top w:val="nil"/>
            </w:tcBorders>
            <w:vAlign w:val="center"/>
          </w:tcPr>
          <w:p w14:paraId="0097CEE2"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5AE85392"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1DDAECF9" w14:textId="77777777" w:rsidR="005D6F3A" w:rsidRPr="003C75A3" w:rsidRDefault="005D6F3A" w:rsidP="00982769">
            <w:pPr>
              <w:pStyle w:val="TableParagraph"/>
              <w:spacing w:line="268" w:lineRule="exact"/>
              <w:ind w:left="312"/>
              <w:jc w:val="center"/>
              <w:rPr>
                <w:rFonts w:ascii="Arial" w:hAnsi="Arial" w:cs="Arial"/>
              </w:rPr>
            </w:pPr>
            <w:r w:rsidRPr="003C75A3">
              <w:rPr>
                <w:rFonts w:ascii="Arial" w:hAnsi="Arial" w:cs="Arial"/>
              </w:rPr>
              <w:t>99.75</w:t>
            </w:r>
            <w:r w:rsidRPr="003C75A3">
              <w:rPr>
                <w:rFonts w:ascii="Arial" w:hAnsi="Arial" w:cs="Arial"/>
                <w:spacing w:val="-1"/>
              </w:rPr>
              <w:t xml:space="preserve"> </w:t>
            </w:r>
            <w:r w:rsidRPr="003C75A3">
              <w:rPr>
                <w:rFonts w:ascii="Arial" w:hAnsi="Arial" w:cs="Arial"/>
              </w:rPr>
              <w:t>-</w:t>
            </w:r>
            <w:r w:rsidRPr="003C75A3">
              <w:rPr>
                <w:rFonts w:ascii="Arial" w:hAnsi="Arial" w:cs="Arial"/>
                <w:spacing w:val="-4"/>
              </w:rPr>
              <w:t xml:space="preserve"> </w:t>
            </w:r>
            <w:r w:rsidRPr="003C75A3">
              <w:rPr>
                <w:rFonts w:ascii="Arial" w:hAnsi="Arial" w:cs="Arial"/>
                <w:spacing w:val="-2"/>
              </w:rPr>
              <w:t>99.85</w:t>
            </w:r>
          </w:p>
        </w:tc>
        <w:tc>
          <w:tcPr>
            <w:tcW w:w="1798" w:type="dxa"/>
            <w:vAlign w:val="center"/>
          </w:tcPr>
          <w:p w14:paraId="72C1BEBB"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20</w:t>
            </w:r>
          </w:p>
        </w:tc>
      </w:tr>
      <w:tr w:rsidR="005D6F3A" w:rsidRPr="003C75A3" w14:paraId="305E76A2" w14:textId="77777777" w:rsidTr="00982769">
        <w:trPr>
          <w:trHeight w:val="20"/>
        </w:trPr>
        <w:tc>
          <w:tcPr>
            <w:tcW w:w="846" w:type="dxa"/>
            <w:vMerge/>
            <w:tcBorders>
              <w:top w:val="nil"/>
            </w:tcBorders>
            <w:vAlign w:val="center"/>
          </w:tcPr>
          <w:p w14:paraId="7492146C"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23266FC4"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149A87D9" w14:textId="77777777" w:rsidR="005D6F3A" w:rsidRPr="003C75A3" w:rsidRDefault="005D6F3A" w:rsidP="00982769">
            <w:pPr>
              <w:pStyle w:val="TableParagraph"/>
              <w:spacing w:line="268" w:lineRule="exact"/>
              <w:ind w:left="211" w:right="200"/>
              <w:jc w:val="center"/>
              <w:rPr>
                <w:rFonts w:ascii="Arial" w:hAnsi="Arial" w:cs="Arial"/>
              </w:rPr>
            </w:pPr>
            <w:r w:rsidRPr="003C75A3">
              <w:rPr>
                <w:rFonts w:ascii="Arial" w:hAnsi="Arial" w:cs="Arial"/>
              </w:rPr>
              <w:t xml:space="preserve">&lt; </w:t>
            </w:r>
            <w:r w:rsidRPr="003C75A3">
              <w:rPr>
                <w:rFonts w:ascii="Arial" w:hAnsi="Arial" w:cs="Arial"/>
                <w:spacing w:val="-2"/>
              </w:rPr>
              <w:t>99.75</w:t>
            </w:r>
          </w:p>
        </w:tc>
        <w:tc>
          <w:tcPr>
            <w:tcW w:w="1798" w:type="dxa"/>
            <w:vAlign w:val="center"/>
          </w:tcPr>
          <w:p w14:paraId="075A5AEA"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0</w:t>
            </w:r>
          </w:p>
        </w:tc>
      </w:tr>
      <w:tr w:rsidR="005D6F3A" w:rsidRPr="003C75A3" w14:paraId="79E6DAA9" w14:textId="77777777" w:rsidTr="00982769">
        <w:trPr>
          <w:trHeight w:val="20"/>
        </w:trPr>
        <w:tc>
          <w:tcPr>
            <w:tcW w:w="846" w:type="dxa"/>
            <w:vMerge w:val="restart"/>
            <w:vAlign w:val="center"/>
          </w:tcPr>
          <w:p w14:paraId="32FA0476" w14:textId="77777777" w:rsidR="005D6F3A" w:rsidRPr="003C75A3" w:rsidRDefault="005D6F3A" w:rsidP="00982769">
            <w:pPr>
              <w:pStyle w:val="TableParagraph"/>
              <w:spacing w:line="268" w:lineRule="exact"/>
              <w:ind w:left="108"/>
              <w:jc w:val="center"/>
              <w:rPr>
                <w:rFonts w:ascii="Arial" w:hAnsi="Arial" w:cs="Arial"/>
              </w:rPr>
            </w:pPr>
            <w:r w:rsidRPr="003C75A3">
              <w:rPr>
                <w:rFonts w:ascii="Arial" w:hAnsi="Arial" w:cs="Arial"/>
              </w:rPr>
              <w:t>2</w:t>
            </w:r>
          </w:p>
        </w:tc>
        <w:tc>
          <w:tcPr>
            <w:tcW w:w="4905" w:type="dxa"/>
            <w:vMerge w:val="restart"/>
            <w:vAlign w:val="center"/>
          </w:tcPr>
          <w:p w14:paraId="3C89F404" w14:textId="77777777" w:rsidR="005D6F3A" w:rsidRPr="003C75A3" w:rsidRDefault="005D6F3A" w:rsidP="00982769">
            <w:pPr>
              <w:pStyle w:val="TableParagraph"/>
              <w:spacing w:line="268" w:lineRule="exact"/>
              <w:ind w:left="105"/>
              <w:jc w:val="center"/>
              <w:rPr>
                <w:rFonts w:ascii="Arial" w:hAnsi="Arial" w:cs="Arial"/>
              </w:rPr>
            </w:pPr>
            <w:r w:rsidRPr="003C75A3">
              <w:rPr>
                <w:rFonts w:ascii="Arial" w:hAnsi="Arial" w:cs="Arial"/>
              </w:rPr>
              <w:t>Service</w:t>
            </w:r>
            <w:r w:rsidRPr="003C75A3">
              <w:rPr>
                <w:rFonts w:ascii="Arial" w:hAnsi="Arial" w:cs="Arial"/>
                <w:spacing w:val="-6"/>
              </w:rPr>
              <w:t xml:space="preserve"> </w:t>
            </w:r>
            <w:r w:rsidRPr="003C75A3">
              <w:rPr>
                <w:rFonts w:ascii="Arial" w:hAnsi="Arial" w:cs="Arial"/>
              </w:rPr>
              <w:t>affecting</w:t>
            </w:r>
            <w:r w:rsidRPr="003C75A3">
              <w:rPr>
                <w:rFonts w:ascii="Arial" w:hAnsi="Arial" w:cs="Arial"/>
                <w:spacing w:val="-6"/>
              </w:rPr>
              <w:t xml:space="preserve"> </w:t>
            </w:r>
            <w:r w:rsidRPr="003C75A3">
              <w:rPr>
                <w:rFonts w:ascii="Arial" w:hAnsi="Arial" w:cs="Arial"/>
                <w:spacing w:val="-2"/>
              </w:rPr>
              <w:t>Alarms</w:t>
            </w:r>
          </w:p>
          <w:p w14:paraId="13630C6E" w14:textId="77777777" w:rsidR="005D6F3A" w:rsidRPr="003C75A3" w:rsidRDefault="005D6F3A" w:rsidP="00982769">
            <w:pPr>
              <w:pStyle w:val="TableParagraph"/>
              <w:ind w:left="155"/>
              <w:jc w:val="center"/>
              <w:rPr>
                <w:rFonts w:ascii="Arial" w:hAnsi="Arial" w:cs="Arial"/>
              </w:rPr>
            </w:pPr>
            <w:r w:rsidRPr="003C75A3">
              <w:rPr>
                <w:rFonts w:ascii="Arial" w:hAnsi="Arial" w:cs="Arial"/>
              </w:rPr>
              <w:t>(Small</w:t>
            </w:r>
            <w:r w:rsidRPr="003C75A3">
              <w:rPr>
                <w:rFonts w:ascii="Arial" w:hAnsi="Arial" w:cs="Arial"/>
                <w:spacing w:val="-5"/>
              </w:rPr>
              <w:t xml:space="preserve"> </w:t>
            </w:r>
            <w:r w:rsidRPr="003C75A3">
              <w:rPr>
                <w:rFonts w:ascii="Arial" w:hAnsi="Arial" w:cs="Arial"/>
              </w:rPr>
              <w:t>Cell</w:t>
            </w:r>
            <w:r w:rsidRPr="003C75A3">
              <w:rPr>
                <w:rFonts w:ascii="Arial" w:hAnsi="Arial" w:cs="Arial"/>
                <w:spacing w:val="-4"/>
              </w:rPr>
              <w:t xml:space="preserve"> </w:t>
            </w:r>
            <w:r w:rsidRPr="003C75A3">
              <w:rPr>
                <w:rFonts w:ascii="Arial" w:hAnsi="Arial" w:cs="Arial"/>
              </w:rPr>
              <w:t>/</w:t>
            </w:r>
            <w:r w:rsidRPr="003C75A3">
              <w:rPr>
                <w:rFonts w:ascii="Arial" w:hAnsi="Arial" w:cs="Arial"/>
                <w:spacing w:val="-1"/>
              </w:rPr>
              <w:t xml:space="preserve"> </w:t>
            </w:r>
            <w:r w:rsidRPr="003C75A3">
              <w:rPr>
                <w:rFonts w:ascii="Arial" w:hAnsi="Arial" w:cs="Arial"/>
              </w:rPr>
              <w:t>Wi-Fi</w:t>
            </w:r>
            <w:r w:rsidRPr="003C75A3">
              <w:rPr>
                <w:rFonts w:ascii="Arial" w:hAnsi="Arial" w:cs="Arial"/>
                <w:spacing w:val="-4"/>
              </w:rPr>
              <w:t xml:space="preserve"> </w:t>
            </w:r>
            <w:r w:rsidRPr="003C75A3">
              <w:rPr>
                <w:rFonts w:ascii="Arial" w:hAnsi="Arial" w:cs="Arial"/>
              </w:rPr>
              <w:t>/</w:t>
            </w:r>
            <w:r w:rsidRPr="003C75A3">
              <w:rPr>
                <w:rFonts w:ascii="Arial" w:hAnsi="Arial" w:cs="Arial"/>
                <w:spacing w:val="-3"/>
              </w:rPr>
              <w:t xml:space="preserve"> </w:t>
            </w:r>
            <w:r w:rsidRPr="003C75A3">
              <w:rPr>
                <w:rFonts w:ascii="Arial" w:hAnsi="Arial" w:cs="Arial"/>
              </w:rPr>
              <w:t>ESC)</w:t>
            </w:r>
            <w:r w:rsidRPr="003C75A3">
              <w:rPr>
                <w:rFonts w:ascii="Arial" w:hAnsi="Arial" w:cs="Arial"/>
                <w:spacing w:val="-1"/>
              </w:rPr>
              <w:t xml:space="preserve"> </w:t>
            </w:r>
            <w:r w:rsidRPr="003C75A3">
              <w:rPr>
                <w:rFonts w:ascii="Arial" w:hAnsi="Arial" w:cs="Arial"/>
              </w:rPr>
              <w:t>≤4</w:t>
            </w:r>
            <w:r w:rsidRPr="003C75A3">
              <w:rPr>
                <w:rFonts w:ascii="Arial" w:hAnsi="Arial" w:cs="Arial"/>
                <w:spacing w:val="-1"/>
              </w:rPr>
              <w:t xml:space="preserve"> </w:t>
            </w:r>
            <w:r w:rsidRPr="003C75A3">
              <w:rPr>
                <w:rFonts w:ascii="Arial" w:hAnsi="Arial" w:cs="Arial"/>
                <w:spacing w:val="-5"/>
              </w:rPr>
              <w:t>hrs</w:t>
            </w:r>
          </w:p>
        </w:tc>
        <w:tc>
          <w:tcPr>
            <w:tcW w:w="1798" w:type="dxa"/>
            <w:vAlign w:val="center"/>
          </w:tcPr>
          <w:p w14:paraId="59E09CAB" w14:textId="77777777" w:rsidR="005D6F3A" w:rsidRPr="003C75A3" w:rsidRDefault="005D6F3A" w:rsidP="00982769">
            <w:pPr>
              <w:pStyle w:val="TableParagraph"/>
              <w:spacing w:line="268" w:lineRule="exact"/>
              <w:ind w:left="211" w:right="200"/>
              <w:jc w:val="center"/>
              <w:rPr>
                <w:rFonts w:ascii="Arial" w:hAnsi="Arial" w:cs="Arial"/>
              </w:rPr>
            </w:pPr>
            <w:r w:rsidRPr="003C75A3">
              <w:rPr>
                <w:rFonts w:ascii="Arial" w:hAnsi="Arial" w:cs="Arial"/>
                <w:spacing w:val="-4"/>
              </w:rPr>
              <w:t>100%</w:t>
            </w:r>
          </w:p>
        </w:tc>
        <w:tc>
          <w:tcPr>
            <w:tcW w:w="1798" w:type="dxa"/>
            <w:vAlign w:val="center"/>
          </w:tcPr>
          <w:p w14:paraId="18E73B9E"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30</w:t>
            </w:r>
          </w:p>
        </w:tc>
      </w:tr>
      <w:tr w:rsidR="005D6F3A" w:rsidRPr="003C75A3" w14:paraId="2316EA0E" w14:textId="77777777" w:rsidTr="00982769">
        <w:trPr>
          <w:trHeight w:val="20"/>
        </w:trPr>
        <w:tc>
          <w:tcPr>
            <w:tcW w:w="846" w:type="dxa"/>
            <w:vMerge/>
            <w:tcBorders>
              <w:top w:val="nil"/>
            </w:tcBorders>
            <w:vAlign w:val="center"/>
          </w:tcPr>
          <w:p w14:paraId="285F836D"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7341B427"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3AA927EA" w14:textId="77777777" w:rsidR="005D6F3A" w:rsidRPr="003C75A3" w:rsidRDefault="005D6F3A" w:rsidP="00982769">
            <w:pPr>
              <w:pStyle w:val="TableParagraph"/>
              <w:spacing w:line="268" w:lineRule="exact"/>
              <w:ind w:left="211" w:right="202"/>
              <w:jc w:val="center"/>
              <w:rPr>
                <w:rFonts w:ascii="Arial" w:hAnsi="Arial" w:cs="Arial"/>
              </w:rPr>
            </w:pPr>
            <w:r w:rsidRPr="003C75A3">
              <w:rPr>
                <w:rFonts w:ascii="Arial" w:hAnsi="Arial" w:cs="Arial"/>
              </w:rPr>
              <w:t>≥</w:t>
            </w:r>
            <w:r w:rsidRPr="003C75A3">
              <w:rPr>
                <w:rFonts w:ascii="Arial" w:hAnsi="Arial" w:cs="Arial"/>
                <w:spacing w:val="-3"/>
              </w:rPr>
              <w:t xml:space="preserve"> </w:t>
            </w:r>
            <w:r w:rsidRPr="003C75A3">
              <w:rPr>
                <w:rFonts w:ascii="Arial" w:hAnsi="Arial" w:cs="Arial"/>
              </w:rPr>
              <w:t>95% -</w:t>
            </w:r>
            <w:r w:rsidRPr="003C75A3">
              <w:rPr>
                <w:rFonts w:ascii="Arial" w:hAnsi="Arial" w:cs="Arial"/>
                <w:spacing w:val="-3"/>
              </w:rPr>
              <w:t xml:space="preserve"> </w:t>
            </w:r>
            <w:r w:rsidRPr="003C75A3">
              <w:rPr>
                <w:rFonts w:ascii="Arial" w:hAnsi="Arial" w:cs="Arial"/>
              </w:rPr>
              <w:t>&lt;</w:t>
            </w:r>
            <w:r w:rsidRPr="003C75A3">
              <w:rPr>
                <w:rFonts w:ascii="Arial" w:hAnsi="Arial" w:cs="Arial"/>
                <w:spacing w:val="-2"/>
              </w:rPr>
              <w:t xml:space="preserve"> </w:t>
            </w:r>
            <w:r w:rsidRPr="003C75A3">
              <w:rPr>
                <w:rFonts w:ascii="Arial" w:hAnsi="Arial" w:cs="Arial"/>
                <w:spacing w:val="-4"/>
              </w:rPr>
              <w:t>100%</w:t>
            </w:r>
          </w:p>
        </w:tc>
        <w:tc>
          <w:tcPr>
            <w:tcW w:w="1798" w:type="dxa"/>
            <w:vAlign w:val="center"/>
          </w:tcPr>
          <w:p w14:paraId="066D1DA5"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25</w:t>
            </w:r>
          </w:p>
        </w:tc>
      </w:tr>
      <w:tr w:rsidR="005D6F3A" w:rsidRPr="003C75A3" w14:paraId="34658AA7" w14:textId="77777777" w:rsidTr="00982769">
        <w:trPr>
          <w:trHeight w:val="20"/>
        </w:trPr>
        <w:tc>
          <w:tcPr>
            <w:tcW w:w="846" w:type="dxa"/>
            <w:vMerge/>
            <w:tcBorders>
              <w:top w:val="nil"/>
            </w:tcBorders>
            <w:vAlign w:val="center"/>
          </w:tcPr>
          <w:p w14:paraId="411DEDE2"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343BC5ED"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7424F23B" w14:textId="77777777" w:rsidR="005D6F3A" w:rsidRPr="003C75A3" w:rsidRDefault="005D6F3A" w:rsidP="00982769">
            <w:pPr>
              <w:pStyle w:val="TableParagraph"/>
              <w:spacing w:line="268" w:lineRule="exact"/>
              <w:ind w:left="211" w:right="200"/>
              <w:jc w:val="center"/>
              <w:rPr>
                <w:rFonts w:ascii="Arial" w:hAnsi="Arial" w:cs="Arial"/>
              </w:rPr>
            </w:pPr>
            <w:r w:rsidRPr="003C75A3">
              <w:rPr>
                <w:rFonts w:ascii="Arial" w:hAnsi="Arial" w:cs="Arial"/>
              </w:rPr>
              <w:t>≥</w:t>
            </w:r>
            <w:r w:rsidRPr="003C75A3">
              <w:rPr>
                <w:rFonts w:ascii="Arial" w:hAnsi="Arial" w:cs="Arial"/>
                <w:spacing w:val="-1"/>
              </w:rPr>
              <w:t xml:space="preserve"> </w:t>
            </w:r>
            <w:r w:rsidRPr="003C75A3">
              <w:rPr>
                <w:rFonts w:ascii="Arial" w:hAnsi="Arial" w:cs="Arial"/>
              </w:rPr>
              <w:t>90% -</w:t>
            </w:r>
            <w:r w:rsidRPr="003C75A3">
              <w:rPr>
                <w:rFonts w:ascii="Arial" w:hAnsi="Arial" w:cs="Arial"/>
                <w:spacing w:val="-3"/>
              </w:rPr>
              <w:t xml:space="preserve"> </w:t>
            </w:r>
            <w:r w:rsidRPr="003C75A3">
              <w:rPr>
                <w:rFonts w:ascii="Arial" w:hAnsi="Arial" w:cs="Arial"/>
              </w:rPr>
              <w:t>&lt;</w:t>
            </w:r>
            <w:r w:rsidRPr="003C75A3">
              <w:rPr>
                <w:rFonts w:ascii="Arial" w:hAnsi="Arial" w:cs="Arial"/>
                <w:spacing w:val="-2"/>
              </w:rPr>
              <w:t xml:space="preserve"> </w:t>
            </w:r>
            <w:r w:rsidRPr="003C75A3">
              <w:rPr>
                <w:rFonts w:ascii="Arial" w:hAnsi="Arial" w:cs="Arial"/>
                <w:spacing w:val="-5"/>
              </w:rPr>
              <w:t>95%</w:t>
            </w:r>
          </w:p>
        </w:tc>
        <w:tc>
          <w:tcPr>
            <w:tcW w:w="1798" w:type="dxa"/>
            <w:vAlign w:val="center"/>
          </w:tcPr>
          <w:p w14:paraId="486DB92B"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20</w:t>
            </w:r>
          </w:p>
        </w:tc>
      </w:tr>
      <w:tr w:rsidR="005D6F3A" w:rsidRPr="003C75A3" w14:paraId="26321586" w14:textId="77777777" w:rsidTr="00982769">
        <w:trPr>
          <w:trHeight w:val="20"/>
        </w:trPr>
        <w:tc>
          <w:tcPr>
            <w:tcW w:w="846" w:type="dxa"/>
            <w:vMerge/>
            <w:tcBorders>
              <w:top w:val="nil"/>
            </w:tcBorders>
            <w:vAlign w:val="center"/>
          </w:tcPr>
          <w:p w14:paraId="3684EEF4"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24CFC8A8"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5251897B" w14:textId="77777777" w:rsidR="005D6F3A" w:rsidRPr="003C75A3" w:rsidRDefault="005D6F3A" w:rsidP="00982769">
            <w:pPr>
              <w:pStyle w:val="TableParagraph"/>
              <w:spacing w:line="268" w:lineRule="exact"/>
              <w:ind w:left="211" w:right="200"/>
              <w:jc w:val="center"/>
              <w:rPr>
                <w:rFonts w:ascii="Arial" w:hAnsi="Arial" w:cs="Arial"/>
              </w:rPr>
            </w:pPr>
            <w:r w:rsidRPr="003C75A3">
              <w:rPr>
                <w:rFonts w:ascii="Arial" w:hAnsi="Arial" w:cs="Arial"/>
              </w:rPr>
              <w:t>≥</w:t>
            </w:r>
            <w:r w:rsidRPr="003C75A3">
              <w:rPr>
                <w:rFonts w:ascii="Arial" w:hAnsi="Arial" w:cs="Arial"/>
                <w:spacing w:val="-1"/>
              </w:rPr>
              <w:t xml:space="preserve"> </w:t>
            </w:r>
            <w:r w:rsidRPr="003C75A3">
              <w:rPr>
                <w:rFonts w:ascii="Arial" w:hAnsi="Arial" w:cs="Arial"/>
              </w:rPr>
              <w:t>85% -</w:t>
            </w:r>
            <w:r w:rsidRPr="003C75A3">
              <w:rPr>
                <w:rFonts w:ascii="Arial" w:hAnsi="Arial" w:cs="Arial"/>
                <w:spacing w:val="-3"/>
              </w:rPr>
              <w:t xml:space="preserve"> </w:t>
            </w:r>
            <w:r w:rsidRPr="003C75A3">
              <w:rPr>
                <w:rFonts w:ascii="Arial" w:hAnsi="Arial" w:cs="Arial"/>
              </w:rPr>
              <w:t>&lt;</w:t>
            </w:r>
            <w:r w:rsidRPr="003C75A3">
              <w:rPr>
                <w:rFonts w:ascii="Arial" w:hAnsi="Arial" w:cs="Arial"/>
                <w:spacing w:val="-2"/>
              </w:rPr>
              <w:t xml:space="preserve"> </w:t>
            </w:r>
            <w:r w:rsidRPr="003C75A3">
              <w:rPr>
                <w:rFonts w:ascii="Arial" w:hAnsi="Arial" w:cs="Arial"/>
                <w:spacing w:val="-5"/>
              </w:rPr>
              <w:t>90%</w:t>
            </w:r>
          </w:p>
        </w:tc>
        <w:tc>
          <w:tcPr>
            <w:tcW w:w="1798" w:type="dxa"/>
            <w:vAlign w:val="center"/>
          </w:tcPr>
          <w:p w14:paraId="1D141338"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15</w:t>
            </w:r>
          </w:p>
        </w:tc>
      </w:tr>
      <w:tr w:rsidR="005D6F3A" w:rsidRPr="003C75A3" w14:paraId="268F25F1" w14:textId="77777777" w:rsidTr="00982769">
        <w:trPr>
          <w:trHeight w:val="20"/>
        </w:trPr>
        <w:tc>
          <w:tcPr>
            <w:tcW w:w="846" w:type="dxa"/>
            <w:vMerge/>
            <w:tcBorders>
              <w:top w:val="nil"/>
            </w:tcBorders>
            <w:vAlign w:val="center"/>
          </w:tcPr>
          <w:p w14:paraId="6A7088C6"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7A3BFEA0"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6AA43323" w14:textId="77777777" w:rsidR="005D6F3A" w:rsidRPr="003C75A3" w:rsidRDefault="005D6F3A" w:rsidP="00982769">
            <w:pPr>
              <w:pStyle w:val="TableParagraph"/>
              <w:spacing w:line="268" w:lineRule="exact"/>
              <w:ind w:left="211" w:right="200"/>
              <w:jc w:val="center"/>
              <w:rPr>
                <w:rFonts w:ascii="Arial" w:hAnsi="Arial" w:cs="Arial"/>
              </w:rPr>
            </w:pPr>
            <w:r w:rsidRPr="003C75A3">
              <w:rPr>
                <w:rFonts w:ascii="Arial" w:hAnsi="Arial" w:cs="Arial"/>
              </w:rPr>
              <w:t>≥</w:t>
            </w:r>
            <w:r w:rsidRPr="003C75A3">
              <w:rPr>
                <w:rFonts w:ascii="Arial" w:hAnsi="Arial" w:cs="Arial"/>
                <w:spacing w:val="-1"/>
              </w:rPr>
              <w:t xml:space="preserve"> </w:t>
            </w:r>
            <w:r w:rsidRPr="003C75A3">
              <w:rPr>
                <w:rFonts w:ascii="Arial" w:hAnsi="Arial" w:cs="Arial"/>
              </w:rPr>
              <w:t>80% -</w:t>
            </w:r>
            <w:r w:rsidRPr="003C75A3">
              <w:rPr>
                <w:rFonts w:ascii="Arial" w:hAnsi="Arial" w:cs="Arial"/>
                <w:spacing w:val="-3"/>
              </w:rPr>
              <w:t xml:space="preserve"> </w:t>
            </w:r>
            <w:r w:rsidRPr="003C75A3">
              <w:rPr>
                <w:rFonts w:ascii="Arial" w:hAnsi="Arial" w:cs="Arial"/>
              </w:rPr>
              <w:t>&lt;</w:t>
            </w:r>
            <w:r w:rsidRPr="003C75A3">
              <w:rPr>
                <w:rFonts w:ascii="Arial" w:hAnsi="Arial" w:cs="Arial"/>
                <w:spacing w:val="-2"/>
              </w:rPr>
              <w:t xml:space="preserve"> </w:t>
            </w:r>
            <w:r w:rsidRPr="003C75A3">
              <w:rPr>
                <w:rFonts w:ascii="Arial" w:hAnsi="Arial" w:cs="Arial"/>
                <w:spacing w:val="-5"/>
              </w:rPr>
              <w:t>85%</w:t>
            </w:r>
          </w:p>
        </w:tc>
        <w:tc>
          <w:tcPr>
            <w:tcW w:w="1798" w:type="dxa"/>
            <w:vAlign w:val="center"/>
          </w:tcPr>
          <w:p w14:paraId="384ABF06"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10</w:t>
            </w:r>
          </w:p>
        </w:tc>
      </w:tr>
      <w:tr w:rsidR="005D6F3A" w:rsidRPr="003C75A3" w14:paraId="47913DFC" w14:textId="77777777" w:rsidTr="00982769">
        <w:trPr>
          <w:trHeight w:val="20"/>
        </w:trPr>
        <w:tc>
          <w:tcPr>
            <w:tcW w:w="846" w:type="dxa"/>
            <w:vMerge/>
            <w:tcBorders>
              <w:top w:val="nil"/>
            </w:tcBorders>
            <w:vAlign w:val="center"/>
          </w:tcPr>
          <w:p w14:paraId="5CAF6371"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4F86DE89"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04140A9C" w14:textId="77777777" w:rsidR="005D6F3A" w:rsidRPr="003C75A3" w:rsidRDefault="005D6F3A" w:rsidP="00982769">
            <w:pPr>
              <w:pStyle w:val="TableParagraph"/>
              <w:ind w:left="211" w:right="200"/>
              <w:jc w:val="center"/>
              <w:rPr>
                <w:rFonts w:ascii="Arial" w:hAnsi="Arial" w:cs="Arial"/>
              </w:rPr>
            </w:pPr>
            <w:r w:rsidRPr="003C75A3">
              <w:rPr>
                <w:rFonts w:ascii="Arial" w:hAnsi="Arial" w:cs="Arial"/>
              </w:rPr>
              <w:t xml:space="preserve">&lt; </w:t>
            </w:r>
            <w:r w:rsidRPr="003C75A3">
              <w:rPr>
                <w:rFonts w:ascii="Arial" w:hAnsi="Arial" w:cs="Arial"/>
                <w:spacing w:val="-5"/>
              </w:rPr>
              <w:t>80%</w:t>
            </w:r>
          </w:p>
        </w:tc>
        <w:tc>
          <w:tcPr>
            <w:tcW w:w="1798" w:type="dxa"/>
            <w:vAlign w:val="center"/>
          </w:tcPr>
          <w:p w14:paraId="0FE7B82D" w14:textId="77777777" w:rsidR="005D6F3A" w:rsidRPr="003C75A3" w:rsidRDefault="005D6F3A" w:rsidP="00982769">
            <w:pPr>
              <w:pStyle w:val="TableParagraph"/>
              <w:ind w:left="9"/>
              <w:jc w:val="center"/>
              <w:rPr>
                <w:rFonts w:ascii="Arial" w:hAnsi="Arial" w:cs="Arial"/>
              </w:rPr>
            </w:pPr>
            <w:r w:rsidRPr="003C75A3">
              <w:rPr>
                <w:rFonts w:ascii="Arial" w:hAnsi="Arial" w:cs="Arial"/>
              </w:rPr>
              <w:t>0</w:t>
            </w:r>
          </w:p>
        </w:tc>
      </w:tr>
      <w:tr w:rsidR="005D6F3A" w:rsidRPr="003C75A3" w14:paraId="6266B5F1" w14:textId="77777777" w:rsidTr="00982769">
        <w:trPr>
          <w:trHeight w:val="20"/>
        </w:trPr>
        <w:tc>
          <w:tcPr>
            <w:tcW w:w="846" w:type="dxa"/>
            <w:vMerge w:val="restart"/>
            <w:vAlign w:val="center"/>
          </w:tcPr>
          <w:p w14:paraId="2A03C9C2" w14:textId="77777777" w:rsidR="005D6F3A" w:rsidRPr="003C75A3" w:rsidRDefault="005D6F3A" w:rsidP="00982769">
            <w:pPr>
              <w:pStyle w:val="TableParagraph"/>
              <w:spacing w:line="268" w:lineRule="exact"/>
              <w:ind w:left="108"/>
              <w:jc w:val="center"/>
              <w:rPr>
                <w:rFonts w:ascii="Arial" w:hAnsi="Arial" w:cs="Arial"/>
              </w:rPr>
            </w:pPr>
            <w:r w:rsidRPr="003C75A3">
              <w:rPr>
                <w:rFonts w:ascii="Arial" w:hAnsi="Arial" w:cs="Arial"/>
              </w:rPr>
              <w:t>3</w:t>
            </w:r>
          </w:p>
        </w:tc>
        <w:tc>
          <w:tcPr>
            <w:tcW w:w="4905" w:type="dxa"/>
            <w:vMerge w:val="restart"/>
            <w:vAlign w:val="center"/>
          </w:tcPr>
          <w:p w14:paraId="6E5FEFD1" w14:textId="77777777" w:rsidR="005D6F3A" w:rsidRPr="003C75A3" w:rsidRDefault="005D6F3A" w:rsidP="00982769">
            <w:pPr>
              <w:pStyle w:val="TableParagraph"/>
              <w:spacing w:line="273" w:lineRule="auto"/>
              <w:ind w:left="105" w:right="143"/>
              <w:jc w:val="center"/>
              <w:rPr>
                <w:rFonts w:ascii="Arial" w:hAnsi="Arial" w:cs="Arial"/>
              </w:rPr>
            </w:pPr>
            <w:r w:rsidRPr="003C75A3">
              <w:rPr>
                <w:rFonts w:ascii="Arial" w:hAnsi="Arial" w:cs="Arial"/>
              </w:rPr>
              <w:t>UBR</w:t>
            </w:r>
            <w:r w:rsidRPr="003C75A3">
              <w:rPr>
                <w:rFonts w:ascii="Arial" w:hAnsi="Arial" w:cs="Arial"/>
                <w:spacing w:val="-4"/>
              </w:rPr>
              <w:t xml:space="preserve"> </w:t>
            </w:r>
            <w:r w:rsidRPr="003C75A3">
              <w:rPr>
                <w:rFonts w:ascii="Arial" w:hAnsi="Arial" w:cs="Arial"/>
              </w:rPr>
              <w:t>RSL</w:t>
            </w:r>
            <w:r w:rsidRPr="003C75A3">
              <w:rPr>
                <w:rFonts w:ascii="Arial" w:hAnsi="Arial" w:cs="Arial"/>
                <w:spacing w:val="-6"/>
              </w:rPr>
              <w:t xml:space="preserve"> </w:t>
            </w:r>
            <w:r w:rsidRPr="003C75A3">
              <w:rPr>
                <w:rFonts w:ascii="Arial" w:hAnsi="Arial" w:cs="Arial"/>
              </w:rPr>
              <w:t>Degraded</w:t>
            </w:r>
            <w:r w:rsidRPr="003C75A3">
              <w:rPr>
                <w:rFonts w:ascii="Arial" w:hAnsi="Arial" w:cs="Arial"/>
                <w:spacing w:val="-4"/>
              </w:rPr>
              <w:t xml:space="preserve"> </w:t>
            </w:r>
            <w:r w:rsidRPr="003C75A3">
              <w:rPr>
                <w:rFonts w:ascii="Arial" w:hAnsi="Arial" w:cs="Arial"/>
              </w:rPr>
              <w:t>cases</w:t>
            </w:r>
            <w:r w:rsidRPr="003C75A3">
              <w:rPr>
                <w:rFonts w:ascii="Arial" w:hAnsi="Arial" w:cs="Arial"/>
                <w:spacing w:val="-5"/>
              </w:rPr>
              <w:t xml:space="preserve"> </w:t>
            </w:r>
            <w:r w:rsidRPr="003C75A3">
              <w:rPr>
                <w:rFonts w:ascii="Arial" w:hAnsi="Arial" w:cs="Arial"/>
              </w:rPr>
              <w:t>&lt;=24</w:t>
            </w:r>
            <w:r w:rsidRPr="003C75A3">
              <w:rPr>
                <w:rFonts w:ascii="Arial" w:hAnsi="Arial" w:cs="Arial"/>
                <w:spacing w:val="-6"/>
              </w:rPr>
              <w:t xml:space="preserve"> </w:t>
            </w:r>
            <w:r w:rsidRPr="003C75A3">
              <w:rPr>
                <w:rFonts w:ascii="Arial" w:hAnsi="Arial" w:cs="Arial"/>
              </w:rPr>
              <w:t>hrs(Criteria:</w:t>
            </w:r>
            <w:r w:rsidRPr="003C75A3">
              <w:rPr>
                <w:rFonts w:ascii="Arial" w:hAnsi="Arial" w:cs="Arial"/>
                <w:spacing w:val="-6"/>
              </w:rPr>
              <w:t xml:space="preserve"> </w:t>
            </w:r>
            <w:r w:rsidRPr="003C75A3">
              <w:rPr>
                <w:rFonts w:ascii="Arial" w:hAnsi="Arial" w:cs="Arial"/>
              </w:rPr>
              <w:t>&lt;-57</w:t>
            </w:r>
            <w:r w:rsidRPr="003C75A3">
              <w:rPr>
                <w:rFonts w:ascii="Arial" w:hAnsi="Arial" w:cs="Arial"/>
                <w:spacing w:val="-4"/>
              </w:rPr>
              <w:t xml:space="preserve"> </w:t>
            </w:r>
            <w:r w:rsidRPr="003C75A3">
              <w:rPr>
                <w:rFonts w:ascii="Arial" w:hAnsi="Arial" w:cs="Arial"/>
              </w:rPr>
              <w:t xml:space="preserve">dB </w:t>
            </w:r>
            <w:r w:rsidRPr="003C75A3">
              <w:rPr>
                <w:rFonts w:ascii="Arial" w:hAnsi="Arial" w:cs="Arial"/>
                <w:spacing w:val="-2"/>
              </w:rPr>
              <w:t>level)</w:t>
            </w:r>
          </w:p>
        </w:tc>
        <w:tc>
          <w:tcPr>
            <w:tcW w:w="1798" w:type="dxa"/>
            <w:vAlign w:val="center"/>
          </w:tcPr>
          <w:p w14:paraId="718004AE"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0</w:t>
            </w:r>
          </w:p>
        </w:tc>
        <w:tc>
          <w:tcPr>
            <w:tcW w:w="1798" w:type="dxa"/>
            <w:vAlign w:val="center"/>
          </w:tcPr>
          <w:p w14:paraId="57408CCF" w14:textId="77777777" w:rsidR="005D6F3A" w:rsidRPr="003C75A3" w:rsidRDefault="005D6F3A" w:rsidP="00982769">
            <w:pPr>
              <w:pStyle w:val="TableParagraph"/>
              <w:spacing w:line="268" w:lineRule="exact"/>
              <w:ind w:left="211" w:right="202"/>
              <w:jc w:val="center"/>
              <w:rPr>
                <w:rFonts w:ascii="Arial" w:hAnsi="Arial" w:cs="Arial"/>
              </w:rPr>
            </w:pPr>
            <w:r w:rsidRPr="003C75A3">
              <w:rPr>
                <w:rFonts w:ascii="Arial" w:hAnsi="Arial" w:cs="Arial"/>
                <w:spacing w:val="-5"/>
              </w:rPr>
              <w:t>7.5</w:t>
            </w:r>
          </w:p>
        </w:tc>
      </w:tr>
      <w:tr w:rsidR="005D6F3A" w:rsidRPr="003C75A3" w14:paraId="5774AFA0" w14:textId="77777777" w:rsidTr="00982769">
        <w:trPr>
          <w:trHeight w:val="20"/>
        </w:trPr>
        <w:tc>
          <w:tcPr>
            <w:tcW w:w="846" w:type="dxa"/>
            <w:vMerge/>
            <w:tcBorders>
              <w:top w:val="nil"/>
            </w:tcBorders>
            <w:vAlign w:val="center"/>
          </w:tcPr>
          <w:p w14:paraId="195EC91A"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6455A929"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45476502" w14:textId="77777777" w:rsidR="005D6F3A" w:rsidRPr="003C75A3" w:rsidRDefault="005D6F3A" w:rsidP="00982769">
            <w:pPr>
              <w:pStyle w:val="TableParagraph"/>
              <w:spacing w:line="268" w:lineRule="exact"/>
              <w:ind w:left="211" w:right="202"/>
              <w:jc w:val="center"/>
              <w:rPr>
                <w:rFonts w:ascii="Arial" w:hAnsi="Arial" w:cs="Arial"/>
              </w:rPr>
            </w:pPr>
            <w:r w:rsidRPr="003C75A3">
              <w:rPr>
                <w:rFonts w:ascii="Arial" w:hAnsi="Arial" w:cs="Arial"/>
                <w:spacing w:val="-5"/>
              </w:rPr>
              <w:t>&gt;=1</w:t>
            </w:r>
          </w:p>
        </w:tc>
        <w:tc>
          <w:tcPr>
            <w:tcW w:w="1798" w:type="dxa"/>
            <w:vAlign w:val="center"/>
          </w:tcPr>
          <w:p w14:paraId="5EFAD2C5"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0</w:t>
            </w:r>
          </w:p>
        </w:tc>
      </w:tr>
      <w:tr w:rsidR="005D6F3A" w:rsidRPr="003C75A3" w14:paraId="069CDB86" w14:textId="77777777" w:rsidTr="00982769">
        <w:trPr>
          <w:trHeight w:val="20"/>
        </w:trPr>
        <w:tc>
          <w:tcPr>
            <w:tcW w:w="846" w:type="dxa"/>
            <w:vMerge w:val="restart"/>
            <w:vAlign w:val="center"/>
          </w:tcPr>
          <w:p w14:paraId="328261B8" w14:textId="77777777" w:rsidR="005D6F3A" w:rsidRPr="003C75A3" w:rsidRDefault="005D6F3A" w:rsidP="00982769">
            <w:pPr>
              <w:pStyle w:val="TableParagraph"/>
              <w:spacing w:line="268" w:lineRule="exact"/>
              <w:ind w:left="108"/>
              <w:jc w:val="center"/>
              <w:rPr>
                <w:rFonts w:ascii="Arial" w:hAnsi="Arial" w:cs="Arial"/>
              </w:rPr>
            </w:pPr>
            <w:r w:rsidRPr="003C75A3">
              <w:rPr>
                <w:rFonts w:ascii="Arial" w:hAnsi="Arial" w:cs="Arial"/>
              </w:rPr>
              <w:t>4</w:t>
            </w:r>
          </w:p>
        </w:tc>
        <w:tc>
          <w:tcPr>
            <w:tcW w:w="4905" w:type="dxa"/>
            <w:vMerge w:val="restart"/>
            <w:vAlign w:val="center"/>
          </w:tcPr>
          <w:p w14:paraId="4EEBAC74" w14:textId="77777777" w:rsidR="005D6F3A" w:rsidRPr="003C75A3" w:rsidRDefault="005D6F3A" w:rsidP="00982769">
            <w:pPr>
              <w:pStyle w:val="TableParagraph"/>
              <w:spacing w:line="268" w:lineRule="exact"/>
              <w:ind w:left="105"/>
              <w:jc w:val="center"/>
              <w:rPr>
                <w:rFonts w:ascii="Arial" w:hAnsi="Arial" w:cs="Arial"/>
              </w:rPr>
            </w:pPr>
            <w:r w:rsidRPr="003C75A3">
              <w:rPr>
                <w:rFonts w:ascii="Arial" w:hAnsi="Arial" w:cs="Arial"/>
              </w:rPr>
              <w:t>SMPS</w:t>
            </w:r>
            <w:r w:rsidRPr="003C75A3">
              <w:rPr>
                <w:rFonts w:ascii="Arial" w:hAnsi="Arial" w:cs="Arial"/>
                <w:spacing w:val="-5"/>
              </w:rPr>
              <w:t xml:space="preserve"> </w:t>
            </w:r>
            <w:r w:rsidRPr="003C75A3">
              <w:rPr>
                <w:rFonts w:ascii="Arial" w:hAnsi="Arial" w:cs="Arial"/>
              </w:rPr>
              <w:t>unreachable</w:t>
            </w:r>
            <w:r w:rsidRPr="003C75A3">
              <w:rPr>
                <w:rFonts w:ascii="Arial" w:hAnsi="Arial" w:cs="Arial"/>
                <w:spacing w:val="-4"/>
              </w:rPr>
              <w:t xml:space="preserve"> </w:t>
            </w:r>
            <w:r w:rsidRPr="003C75A3">
              <w:rPr>
                <w:rFonts w:ascii="Arial" w:hAnsi="Arial" w:cs="Arial"/>
              </w:rPr>
              <w:t>cases</w:t>
            </w:r>
            <w:r w:rsidRPr="003C75A3">
              <w:rPr>
                <w:rFonts w:ascii="Arial" w:hAnsi="Arial" w:cs="Arial"/>
                <w:spacing w:val="-5"/>
              </w:rPr>
              <w:t xml:space="preserve"> </w:t>
            </w:r>
            <w:r w:rsidRPr="003C75A3">
              <w:rPr>
                <w:rFonts w:ascii="Arial" w:hAnsi="Arial" w:cs="Arial"/>
              </w:rPr>
              <w:t>&lt;=4</w:t>
            </w:r>
            <w:r w:rsidRPr="003C75A3">
              <w:rPr>
                <w:rFonts w:ascii="Arial" w:hAnsi="Arial" w:cs="Arial"/>
                <w:spacing w:val="-3"/>
              </w:rPr>
              <w:t xml:space="preserve"> </w:t>
            </w:r>
            <w:r w:rsidRPr="003C75A3">
              <w:rPr>
                <w:rFonts w:ascii="Arial" w:hAnsi="Arial" w:cs="Arial"/>
                <w:spacing w:val="-5"/>
              </w:rPr>
              <w:t>hrs</w:t>
            </w:r>
          </w:p>
        </w:tc>
        <w:tc>
          <w:tcPr>
            <w:tcW w:w="1798" w:type="dxa"/>
            <w:vAlign w:val="center"/>
          </w:tcPr>
          <w:p w14:paraId="4243CB76"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0</w:t>
            </w:r>
          </w:p>
        </w:tc>
        <w:tc>
          <w:tcPr>
            <w:tcW w:w="1798" w:type="dxa"/>
            <w:vAlign w:val="center"/>
          </w:tcPr>
          <w:p w14:paraId="3DE1483B"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15</w:t>
            </w:r>
          </w:p>
        </w:tc>
      </w:tr>
      <w:tr w:rsidR="005D6F3A" w:rsidRPr="003C75A3" w14:paraId="1BB05A01" w14:textId="77777777" w:rsidTr="00982769">
        <w:trPr>
          <w:trHeight w:val="20"/>
        </w:trPr>
        <w:tc>
          <w:tcPr>
            <w:tcW w:w="846" w:type="dxa"/>
            <w:vMerge/>
            <w:tcBorders>
              <w:top w:val="nil"/>
            </w:tcBorders>
            <w:vAlign w:val="center"/>
          </w:tcPr>
          <w:p w14:paraId="4A9E6039"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38DE3B8E"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409F900D"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5</w:t>
            </w:r>
          </w:p>
        </w:tc>
        <w:tc>
          <w:tcPr>
            <w:tcW w:w="1798" w:type="dxa"/>
            <w:vAlign w:val="center"/>
          </w:tcPr>
          <w:p w14:paraId="446617EB" w14:textId="77777777" w:rsidR="005D6F3A" w:rsidRPr="003C75A3" w:rsidRDefault="005D6F3A" w:rsidP="00982769">
            <w:pPr>
              <w:pStyle w:val="TableParagraph"/>
              <w:spacing w:line="268" w:lineRule="exact"/>
              <w:ind w:left="211" w:right="198"/>
              <w:jc w:val="center"/>
              <w:rPr>
                <w:rFonts w:ascii="Arial" w:hAnsi="Arial" w:cs="Arial"/>
              </w:rPr>
            </w:pPr>
            <w:r w:rsidRPr="003C75A3">
              <w:rPr>
                <w:rFonts w:ascii="Arial" w:hAnsi="Arial" w:cs="Arial"/>
                <w:spacing w:val="-5"/>
              </w:rPr>
              <w:t>10</w:t>
            </w:r>
          </w:p>
        </w:tc>
      </w:tr>
      <w:tr w:rsidR="005D6F3A" w:rsidRPr="003C75A3" w14:paraId="18CD289B" w14:textId="77777777" w:rsidTr="00982769">
        <w:trPr>
          <w:trHeight w:val="20"/>
        </w:trPr>
        <w:tc>
          <w:tcPr>
            <w:tcW w:w="846" w:type="dxa"/>
            <w:vMerge/>
            <w:tcBorders>
              <w:top w:val="nil"/>
            </w:tcBorders>
            <w:vAlign w:val="center"/>
          </w:tcPr>
          <w:p w14:paraId="5779A4B7"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70B0DDD7"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4C3B6762" w14:textId="77777777" w:rsidR="005D6F3A" w:rsidRPr="003C75A3" w:rsidRDefault="005D6F3A" w:rsidP="00982769">
            <w:pPr>
              <w:pStyle w:val="TableParagraph"/>
              <w:spacing w:line="268" w:lineRule="exact"/>
              <w:ind w:left="211" w:right="199"/>
              <w:jc w:val="center"/>
              <w:rPr>
                <w:rFonts w:ascii="Arial" w:hAnsi="Arial" w:cs="Arial"/>
              </w:rPr>
            </w:pPr>
            <w:r w:rsidRPr="003C75A3">
              <w:rPr>
                <w:rFonts w:ascii="Arial" w:hAnsi="Arial" w:cs="Arial"/>
                <w:spacing w:val="-5"/>
              </w:rPr>
              <w:t>10</w:t>
            </w:r>
          </w:p>
        </w:tc>
        <w:tc>
          <w:tcPr>
            <w:tcW w:w="1798" w:type="dxa"/>
            <w:vAlign w:val="center"/>
          </w:tcPr>
          <w:p w14:paraId="1DF9F232"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5</w:t>
            </w:r>
          </w:p>
        </w:tc>
      </w:tr>
      <w:tr w:rsidR="005D6F3A" w:rsidRPr="003C75A3" w14:paraId="4E1E32A5" w14:textId="77777777" w:rsidTr="00982769">
        <w:trPr>
          <w:trHeight w:val="20"/>
        </w:trPr>
        <w:tc>
          <w:tcPr>
            <w:tcW w:w="846" w:type="dxa"/>
            <w:vMerge/>
            <w:tcBorders>
              <w:top w:val="nil"/>
            </w:tcBorders>
            <w:vAlign w:val="center"/>
          </w:tcPr>
          <w:p w14:paraId="119B7DE1"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1538E3BA"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428518E2" w14:textId="77777777" w:rsidR="005D6F3A" w:rsidRPr="003C75A3" w:rsidRDefault="005D6F3A" w:rsidP="00982769">
            <w:pPr>
              <w:pStyle w:val="TableParagraph"/>
              <w:ind w:left="211" w:right="200"/>
              <w:jc w:val="center"/>
              <w:rPr>
                <w:rFonts w:ascii="Arial" w:hAnsi="Arial" w:cs="Arial"/>
              </w:rPr>
            </w:pPr>
            <w:r w:rsidRPr="003C75A3">
              <w:rPr>
                <w:rFonts w:ascii="Arial" w:hAnsi="Arial" w:cs="Arial"/>
                <w:spacing w:val="-5"/>
              </w:rPr>
              <w:t>&gt;10</w:t>
            </w:r>
          </w:p>
        </w:tc>
        <w:tc>
          <w:tcPr>
            <w:tcW w:w="1798" w:type="dxa"/>
            <w:vAlign w:val="center"/>
          </w:tcPr>
          <w:p w14:paraId="0718666E" w14:textId="77777777" w:rsidR="005D6F3A" w:rsidRPr="003C75A3" w:rsidRDefault="005D6F3A" w:rsidP="00982769">
            <w:pPr>
              <w:pStyle w:val="TableParagraph"/>
              <w:ind w:left="9"/>
              <w:jc w:val="center"/>
              <w:rPr>
                <w:rFonts w:ascii="Arial" w:hAnsi="Arial" w:cs="Arial"/>
              </w:rPr>
            </w:pPr>
            <w:r w:rsidRPr="003C75A3">
              <w:rPr>
                <w:rFonts w:ascii="Arial" w:hAnsi="Arial" w:cs="Arial"/>
              </w:rPr>
              <w:t>0</w:t>
            </w:r>
          </w:p>
        </w:tc>
      </w:tr>
      <w:tr w:rsidR="005D6F3A" w:rsidRPr="003C75A3" w14:paraId="4B5CBCED" w14:textId="77777777" w:rsidTr="00982769">
        <w:trPr>
          <w:trHeight w:val="20"/>
        </w:trPr>
        <w:tc>
          <w:tcPr>
            <w:tcW w:w="846" w:type="dxa"/>
            <w:vMerge w:val="restart"/>
            <w:vAlign w:val="center"/>
          </w:tcPr>
          <w:p w14:paraId="7789D5FB" w14:textId="77777777" w:rsidR="005D6F3A" w:rsidRPr="003C75A3" w:rsidRDefault="005D6F3A" w:rsidP="00982769">
            <w:pPr>
              <w:pStyle w:val="TableParagraph"/>
              <w:spacing w:line="268" w:lineRule="exact"/>
              <w:ind w:left="108"/>
              <w:jc w:val="center"/>
              <w:rPr>
                <w:rFonts w:ascii="Arial" w:hAnsi="Arial" w:cs="Arial"/>
              </w:rPr>
            </w:pPr>
            <w:r w:rsidRPr="003C75A3">
              <w:rPr>
                <w:rFonts w:ascii="Arial" w:hAnsi="Arial" w:cs="Arial"/>
              </w:rPr>
              <w:t>5</w:t>
            </w:r>
          </w:p>
        </w:tc>
        <w:tc>
          <w:tcPr>
            <w:tcW w:w="4905" w:type="dxa"/>
            <w:vMerge w:val="restart"/>
            <w:vAlign w:val="center"/>
          </w:tcPr>
          <w:p w14:paraId="7DE2E98D" w14:textId="77777777" w:rsidR="005D6F3A" w:rsidRPr="003C75A3" w:rsidRDefault="005D6F3A" w:rsidP="00982769">
            <w:pPr>
              <w:pStyle w:val="TableParagraph"/>
              <w:spacing w:line="273" w:lineRule="auto"/>
              <w:ind w:left="105" w:right="143"/>
              <w:jc w:val="center"/>
              <w:rPr>
                <w:rFonts w:ascii="Arial" w:hAnsi="Arial" w:cs="Arial"/>
              </w:rPr>
            </w:pPr>
            <w:r w:rsidRPr="003C75A3">
              <w:rPr>
                <w:rFonts w:ascii="Arial" w:hAnsi="Arial" w:cs="Arial"/>
              </w:rPr>
              <w:t>UBR</w:t>
            </w:r>
            <w:r w:rsidRPr="003C75A3">
              <w:rPr>
                <w:rFonts w:ascii="Arial" w:hAnsi="Arial" w:cs="Arial"/>
                <w:spacing w:val="-5"/>
              </w:rPr>
              <w:t xml:space="preserve"> </w:t>
            </w:r>
            <w:r w:rsidRPr="003C75A3">
              <w:rPr>
                <w:rFonts w:ascii="Arial" w:hAnsi="Arial" w:cs="Arial"/>
              </w:rPr>
              <w:t>port</w:t>
            </w:r>
            <w:r w:rsidRPr="003C75A3">
              <w:rPr>
                <w:rFonts w:ascii="Arial" w:hAnsi="Arial" w:cs="Arial"/>
                <w:spacing w:val="-5"/>
              </w:rPr>
              <w:t xml:space="preserve"> </w:t>
            </w:r>
            <w:r w:rsidRPr="003C75A3">
              <w:rPr>
                <w:rFonts w:ascii="Arial" w:hAnsi="Arial" w:cs="Arial"/>
              </w:rPr>
              <w:t>negotiation</w:t>
            </w:r>
            <w:r w:rsidRPr="003C75A3">
              <w:rPr>
                <w:rFonts w:ascii="Arial" w:hAnsi="Arial" w:cs="Arial"/>
                <w:spacing w:val="-6"/>
              </w:rPr>
              <w:t xml:space="preserve"> </w:t>
            </w:r>
            <w:r w:rsidRPr="003C75A3">
              <w:rPr>
                <w:rFonts w:ascii="Arial" w:hAnsi="Arial" w:cs="Arial"/>
              </w:rPr>
              <w:t>speed</w:t>
            </w:r>
            <w:r w:rsidRPr="003C75A3">
              <w:rPr>
                <w:rFonts w:ascii="Arial" w:hAnsi="Arial" w:cs="Arial"/>
                <w:spacing w:val="-6"/>
              </w:rPr>
              <w:t xml:space="preserve"> </w:t>
            </w:r>
            <w:r w:rsidRPr="003C75A3">
              <w:rPr>
                <w:rFonts w:ascii="Arial" w:hAnsi="Arial" w:cs="Arial"/>
              </w:rPr>
              <w:t>&lt;=24</w:t>
            </w:r>
            <w:r w:rsidRPr="003C75A3">
              <w:rPr>
                <w:rFonts w:ascii="Arial" w:hAnsi="Arial" w:cs="Arial"/>
                <w:spacing w:val="-5"/>
              </w:rPr>
              <w:t xml:space="preserve"> </w:t>
            </w:r>
            <w:r w:rsidRPr="003C75A3">
              <w:rPr>
                <w:rFonts w:ascii="Arial" w:hAnsi="Arial" w:cs="Arial"/>
              </w:rPr>
              <w:t>hrs</w:t>
            </w:r>
            <w:r w:rsidRPr="003C75A3">
              <w:rPr>
                <w:rFonts w:ascii="Arial" w:hAnsi="Arial" w:cs="Arial"/>
                <w:spacing w:val="-8"/>
              </w:rPr>
              <w:t xml:space="preserve"> </w:t>
            </w:r>
            <w:r w:rsidRPr="003C75A3">
              <w:rPr>
                <w:rFonts w:ascii="Arial" w:hAnsi="Arial" w:cs="Arial"/>
              </w:rPr>
              <w:t>(Criteria:</w:t>
            </w:r>
            <w:r w:rsidRPr="003C75A3">
              <w:rPr>
                <w:rFonts w:ascii="Arial" w:hAnsi="Arial" w:cs="Arial"/>
                <w:spacing w:val="-7"/>
              </w:rPr>
              <w:t xml:space="preserve"> </w:t>
            </w:r>
            <w:r w:rsidRPr="003C75A3">
              <w:rPr>
                <w:rFonts w:ascii="Arial" w:hAnsi="Arial" w:cs="Arial"/>
              </w:rPr>
              <w:t xml:space="preserve">=10 </w:t>
            </w:r>
            <w:r w:rsidRPr="003C75A3">
              <w:rPr>
                <w:rFonts w:ascii="Arial" w:hAnsi="Arial" w:cs="Arial"/>
                <w:spacing w:val="-2"/>
              </w:rPr>
              <w:t>Mbps)</w:t>
            </w:r>
          </w:p>
        </w:tc>
        <w:tc>
          <w:tcPr>
            <w:tcW w:w="1798" w:type="dxa"/>
            <w:vAlign w:val="center"/>
          </w:tcPr>
          <w:p w14:paraId="0526D1AB"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0</w:t>
            </w:r>
          </w:p>
        </w:tc>
        <w:tc>
          <w:tcPr>
            <w:tcW w:w="1798" w:type="dxa"/>
            <w:vAlign w:val="center"/>
          </w:tcPr>
          <w:p w14:paraId="3D4641F2" w14:textId="77777777" w:rsidR="005D6F3A" w:rsidRPr="003C75A3" w:rsidRDefault="005D6F3A" w:rsidP="00982769">
            <w:pPr>
              <w:pStyle w:val="TableParagraph"/>
              <w:spacing w:line="268" w:lineRule="exact"/>
              <w:ind w:left="211" w:right="202"/>
              <w:jc w:val="center"/>
              <w:rPr>
                <w:rFonts w:ascii="Arial" w:hAnsi="Arial" w:cs="Arial"/>
              </w:rPr>
            </w:pPr>
            <w:r w:rsidRPr="003C75A3">
              <w:rPr>
                <w:rFonts w:ascii="Arial" w:hAnsi="Arial" w:cs="Arial"/>
                <w:spacing w:val="-5"/>
              </w:rPr>
              <w:t>7.5</w:t>
            </w:r>
          </w:p>
        </w:tc>
      </w:tr>
      <w:tr w:rsidR="005D6F3A" w:rsidRPr="003C75A3" w14:paraId="5F1E29F7" w14:textId="77777777" w:rsidTr="00982769">
        <w:trPr>
          <w:trHeight w:val="20"/>
        </w:trPr>
        <w:tc>
          <w:tcPr>
            <w:tcW w:w="846" w:type="dxa"/>
            <w:vMerge/>
            <w:tcBorders>
              <w:top w:val="nil"/>
            </w:tcBorders>
            <w:vAlign w:val="center"/>
          </w:tcPr>
          <w:p w14:paraId="3FC8AC09" w14:textId="77777777" w:rsidR="005D6F3A" w:rsidRPr="003C75A3" w:rsidRDefault="005D6F3A" w:rsidP="00982769">
            <w:pPr>
              <w:spacing w:after="0"/>
              <w:jc w:val="center"/>
              <w:rPr>
                <w:rFonts w:ascii="Arial" w:hAnsi="Arial" w:cs="Arial"/>
                <w:sz w:val="22"/>
                <w:szCs w:val="22"/>
              </w:rPr>
            </w:pPr>
          </w:p>
        </w:tc>
        <w:tc>
          <w:tcPr>
            <w:tcW w:w="4905" w:type="dxa"/>
            <w:vMerge/>
            <w:tcBorders>
              <w:top w:val="nil"/>
            </w:tcBorders>
            <w:vAlign w:val="center"/>
          </w:tcPr>
          <w:p w14:paraId="107CAA3E" w14:textId="77777777" w:rsidR="005D6F3A" w:rsidRPr="003C75A3" w:rsidRDefault="005D6F3A" w:rsidP="00982769">
            <w:pPr>
              <w:spacing w:after="0"/>
              <w:jc w:val="center"/>
              <w:rPr>
                <w:rFonts w:ascii="Arial" w:hAnsi="Arial" w:cs="Arial"/>
                <w:sz w:val="22"/>
                <w:szCs w:val="22"/>
              </w:rPr>
            </w:pPr>
          </w:p>
        </w:tc>
        <w:tc>
          <w:tcPr>
            <w:tcW w:w="1798" w:type="dxa"/>
            <w:vAlign w:val="center"/>
          </w:tcPr>
          <w:p w14:paraId="199BBF41" w14:textId="77777777" w:rsidR="005D6F3A" w:rsidRPr="003C75A3" w:rsidRDefault="005D6F3A" w:rsidP="00982769">
            <w:pPr>
              <w:pStyle w:val="TableParagraph"/>
              <w:spacing w:line="268" w:lineRule="exact"/>
              <w:ind w:left="211" w:right="202"/>
              <w:jc w:val="center"/>
              <w:rPr>
                <w:rFonts w:ascii="Arial" w:hAnsi="Arial" w:cs="Arial"/>
              </w:rPr>
            </w:pPr>
            <w:r w:rsidRPr="003C75A3">
              <w:rPr>
                <w:rFonts w:ascii="Arial" w:hAnsi="Arial" w:cs="Arial"/>
                <w:spacing w:val="-5"/>
              </w:rPr>
              <w:t>&gt;=1</w:t>
            </w:r>
          </w:p>
        </w:tc>
        <w:tc>
          <w:tcPr>
            <w:tcW w:w="1798" w:type="dxa"/>
            <w:vAlign w:val="center"/>
          </w:tcPr>
          <w:p w14:paraId="0704D2F8" w14:textId="77777777" w:rsidR="005D6F3A" w:rsidRPr="003C75A3" w:rsidRDefault="005D6F3A" w:rsidP="00982769">
            <w:pPr>
              <w:pStyle w:val="TableParagraph"/>
              <w:spacing w:line="268" w:lineRule="exact"/>
              <w:ind w:left="9"/>
              <w:jc w:val="center"/>
              <w:rPr>
                <w:rFonts w:ascii="Arial" w:hAnsi="Arial" w:cs="Arial"/>
              </w:rPr>
            </w:pPr>
            <w:r w:rsidRPr="003C75A3">
              <w:rPr>
                <w:rFonts w:ascii="Arial" w:hAnsi="Arial" w:cs="Arial"/>
              </w:rPr>
              <w:t>0</w:t>
            </w:r>
          </w:p>
        </w:tc>
      </w:tr>
    </w:tbl>
    <w:p w14:paraId="233CD993" w14:textId="77777777" w:rsidR="005D6F3A" w:rsidRPr="003C75A3" w:rsidRDefault="005D6F3A" w:rsidP="00982769">
      <w:pPr>
        <w:pStyle w:val="BodyText"/>
        <w:spacing w:before="120"/>
        <w:rPr>
          <w:rFonts w:ascii="Arial" w:hAnsi="Arial" w:cs="Arial"/>
        </w:rPr>
      </w:pPr>
      <w:r w:rsidRPr="003C75A3">
        <w:rPr>
          <w:rFonts w:ascii="Arial" w:hAnsi="Arial" w:cs="Arial"/>
          <w:b/>
        </w:rPr>
        <w:t>Note:</w:t>
      </w:r>
      <w:r w:rsidRPr="003C75A3">
        <w:rPr>
          <w:rFonts w:ascii="Arial" w:hAnsi="Arial" w:cs="Arial"/>
          <w:b/>
          <w:spacing w:val="-4"/>
        </w:rPr>
        <w:t xml:space="preserve"> </w:t>
      </w:r>
      <w:r w:rsidRPr="003C75A3">
        <w:rPr>
          <w:rFonts w:ascii="Arial" w:hAnsi="Arial" w:cs="Arial"/>
        </w:rPr>
        <w:t>All</w:t>
      </w:r>
      <w:r w:rsidRPr="003C75A3">
        <w:rPr>
          <w:rFonts w:ascii="Arial" w:hAnsi="Arial" w:cs="Arial"/>
          <w:spacing w:val="-2"/>
        </w:rPr>
        <w:t xml:space="preserve"> </w:t>
      </w:r>
      <w:r w:rsidRPr="003C75A3">
        <w:rPr>
          <w:rFonts w:ascii="Arial" w:hAnsi="Arial" w:cs="Arial"/>
        </w:rPr>
        <w:t>Measurements</w:t>
      </w:r>
      <w:r w:rsidRPr="003C75A3">
        <w:rPr>
          <w:rFonts w:ascii="Arial" w:hAnsi="Arial" w:cs="Arial"/>
          <w:spacing w:val="-4"/>
        </w:rPr>
        <w:t xml:space="preserve"> </w:t>
      </w:r>
      <w:r w:rsidRPr="003C75A3">
        <w:rPr>
          <w:rFonts w:ascii="Arial" w:hAnsi="Arial" w:cs="Arial"/>
        </w:rPr>
        <w:t>are</w:t>
      </w:r>
      <w:r w:rsidRPr="003C75A3">
        <w:rPr>
          <w:rFonts w:ascii="Arial" w:hAnsi="Arial" w:cs="Arial"/>
          <w:spacing w:val="-1"/>
        </w:rPr>
        <w:t xml:space="preserve"> </w:t>
      </w:r>
      <w:r w:rsidRPr="003C75A3">
        <w:rPr>
          <w:rFonts w:ascii="Arial" w:hAnsi="Arial" w:cs="Arial"/>
        </w:rPr>
        <w:t>to</w:t>
      </w:r>
      <w:r w:rsidRPr="003C75A3">
        <w:rPr>
          <w:rFonts w:ascii="Arial" w:hAnsi="Arial" w:cs="Arial"/>
          <w:spacing w:val="-1"/>
        </w:rPr>
        <w:t xml:space="preserve"> </w:t>
      </w:r>
      <w:r w:rsidRPr="003C75A3">
        <w:rPr>
          <w:rFonts w:ascii="Arial" w:hAnsi="Arial" w:cs="Arial"/>
        </w:rPr>
        <w:t>be</w:t>
      </w:r>
      <w:r w:rsidRPr="003C75A3">
        <w:rPr>
          <w:rFonts w:ascii="Arial" w:hAnsi="Arial" w:cs="Arial"/>
          <w:spacing w:val="-4"/>
        </w:rPr>
        <w:t xml:space="preserve"> </w:t>
      </w:r>
      <w:r w:rsidRPr="003C75A3">
        <w:rPr>
          <w:rFonts w:ascii="Arial" w:hAnsi="Arial" w:cs="Arial"/>
        </w:rPr>
        <w:t>made</w:t>
      </w:r>
      <w:r w:rsidRPr="003C75A3">
        <w:rPr>
          <w:rFonts w:ascii="Arial" w:hAnsi="Arial" w:cs="Arial"/>
          <w:spacing w:val="-4"/>
        </w:rPr>
        <w:t xml:space="preserve"> </w:t>
      </w:r>
      <w:r w:rsidRPr="003C75A3">
        <w:rPr>
          <w:rFonts w:ascii="Arial" w:hAnsi="Arial" w:cs="Arial"/>
        </w:rPr>
        <w:t>at</w:t>
      </w:r>
      <w:r w:rsidRPr="003C75A3">
        <w:rPr>
          <w:rFonts w:ascii="Arial" w:hAnsi="Arial" w:cs="Arial"/>
          <w:spacing w:val="-2"/>
        </w:rPr>
        <w:t xml:space="preserve"> </w:t>
      </w:r>
      <w:r w:rsidRPr="003C75A3">
        <w:rPr>
          <w:rFonts w:ascii="Arial" w:hAnsi="Arial" w:cs="Arial"/>
        </w:rPr>
        <w:t>CMP</w:t>
      </w:r>
      <w:r w:rsidRPr="003C75A3">
        <w:rPr>
          <w:rFonts w:ascii="Arial" w:hAnsi="Arial" w:cs="Arial"/>
          <w:spacing w:val="-1"/>
        </w:rPr>
        <w:t xml:space="preserve"> </w:t>
      </w:r>
      <w:r w:rsidRPr="003C75A3">
        <w:rPr>
          <w:rFonts w:ascii="Arial" w:hAnsi="Arial" w:cs="Arial"/>
          <w:spacing w:val="-2"/>
        </w:rPr>
        <w:t>level</w:t>
      </w:r>
    </w:p>
    <w:p w14:paraId="7073A501" w14:textId="77777777" w:rsidR="005D6F3A" w:rsidRPr="003C75A3" w:rsidRDefault="005D6F3A" w:rsidP="00982769">
      <w:pPr>
        <w:pStyle w:val="BodyText"/>
        <w:spacing w:before="120"/>
        <w:rPr>
          <w:rFonts w:ascii="Arial" w:hAnsi="Arial" w:cs="Arial"/>
        </w:rPr>
      </w:pPr>
      <w:r w:rsidRPr="003C75A3">
        <w:rPr>
          <w:rFonts w:ascii="Arial" w:hAnsi="Arial" w:cs="Arial"/>
          <w:b/>
        </w:rPr>
        <w:t xml:space="preserve">Note: </w:t>
      </w:r>
      <w:r w:rsidRPr="003C75A3">
        <w:rPr>
          <w:rFonts w:ascii="Arial" w:hAnsi="Arial" w:cs="Arial"/>
        </w:rPr>
        <w:t>Exclusions to be given by CTO after due validation &amp; explanation for Force Majeure (Natural Calamity,</w:t>
      </w:r>
      <w:r w:rsidRPr="003C75A3">
        <w:rPr>
          <w:rFonts w:ascii="Arial" w:hAnsi="Arial" w:cs="Arial"/>
          <w:spacing w:val="-3"/>
        </w:rPr>
        <w:t xml:space="preserve"> </w:t>
      </w:r>
      <w:r w:rsidRPr="003C75A3">
        <w:rPr>
          <w:rFonts w:ascii="Arial" w:hAnsi="Arial" w:cs="Arial"/>
        </w:rPr>
        <w:t>Curfew,</w:t>
      </w:r>
      <w:r w:rsidRPr="003C75A3">
        <w:rPr>
          <w:rFonts w:ascii="Arial" w:hAnsi="Arial" w:cs="Arial"/>
          <w:spacing w:val="-3"/>
        </w:rPr>
        <w:t xml:space="preserve"> </w:t>
      </w:r>
      <w:r w:rsidRPr="003C75A3">
        <w:rPr>
          <w:rFonts w:ascii="Arial" w:hAnsi="Arial" w:cs="Arial"/>
        </w:rPr>
        <w:t>local</w:t>
      </w:r>
      <w:r w:rsidRPr="003C75A3">
        <w:rPr>
          <w:rFonts w:ascii="Arial" w:hAnsi="Arial" w:cs="Arial"/>
          <w:spacing w:val="-6"/>
        </w:rPr>
        <w:t xml:space="preserve"> </w:t>
      </w:r>
      <w:r w:rsidRPr="003C75A3">
        <w:rPr>
          <w:rFonts w:ascii="Arial" w:hAnsi="Arial" w:cs="Arial"/>
        </w:rPr>
        <w:t>government/Authority</w:t>
      </w:r>
      <w:r w:rsidRPr="003C75A3">
        <w:rPr>
          <w:rFonts w:ascii="Arial" w:hAnsi="Arial" w:cs="Arial"/>
          <w:spacing w:val="-3"/>
        </w:rPr>
        <w:t xml:space="preserve"> </w:t>
      </w:r>
      <w:r w:rsidRPr="003C75A3">
        <w:rPr>
          <w:rFonts w:ascii="Arial" w:hAnsi="Arial" w:cs="Arial"/>
        </w:rPr>
        <w:t>Orders),</w:t>
      </w:r>
      <w:r w:rsidRPr="003C75A3">
        <w:rPr>
          <w:rFonts w:ascii="Arial" w:hAnsi="Arial" w:cs="Arial"/>
          <w:spacing w:val="-3"/>
        </w:rPr>
        <w:t xml:space="preserve"> </w:t>
      </w:r>
      <w:r w:rsidRPr="003C75A3">
        <w:rPr>
          <w:rFonts w:ascii="Arial" w:hAnsi="Arial" w:cs="Arial"/>
        </w:rPr>
        <w:t>Estate</w:t>
      </w:r>
      <w:r w:rsidRPr="003C75A3">
        <w:rPr>
          <w:rFonts w:ascii="Arial" w:hAnsi="Arial" w:cs="Arial"/>
          <w:spacing w:val="-5"/>
        </w:rPr>
        <w:t xml:space="preserve"> </w:t>
      </w:r>
      <w:r w:rsidRPr="003C75A3">
        <w:rPr>
          <w:rFonts w:ascii="Arial" w:hAnsi="Arial" w:cs="Arial"/>
        </w:rPr>
        <w:t>&amp;</w:t>
      </w:r>
      <w:r w:rsidRPr="003C75A3">
        <w:rPr>
          <w:rFonts w:ascii="Arial" w:hAnsi="Arial" w:cs="Arial"/>
          <w:spacing w:val="-2"/>
        </w:rPr>
        <w:t xml:space="preserve"> </w:t>
      </w:r>
      <w:r w:rsidRPr="003C75A3">
        <w:rPr>
          <w:rFonts w:ascii="Arial" w:hAnsi="Arial" w:cs="Arial"/>
        </w:rPr>
        <w:t>Authority</w:t>
      </w:r>
      <w:r w:rsidRPr="003C75A3">
        <w:rPr>
          <w:rFonts w:ascii="Arial" w:hAnsi="Arial" w:cs="Arial"/>
          <w:spacing w:val="-4"/>
        </w:rPr>
        <w:t xml:space="preserve"> </w:t>
      </w:r>
      <w:r w:rsidRPr="003C75A3">
        <w:rPr>
          <w:rFonts w:ascii="Arial" w:hAnsi="Arial" w:cs="Arial"/>
        </w:rPr>
        <w:t>related</w:t>
      </w:r>
      <w:r w:rsidRPr="003C75A3">
        <w:rPr>
          <w:rFonts w:ascii="Arial" w:hAnsi="Arial" w:cs="Arial"/>
          <w:spacing w:val="-6"/>
        </w:rPr>
        <w:t xml:space="preserve"> </w:t>
      </w:r>
      <w:r w:rsidRPr="003C75A3">
        <w:rPr>
          <w:rFonts w:ascii="Arial" w:hAnsi="Arial" w:cs="Arial"/>
        </w:rPr>
        <w:t>issues</w:t>
      </w:r>
      <w:r w:rsidRPr="003C75A3">
        <w:rPr>
          <w:rFonts w:ascii="Arial" w:hAnsi="Arial" w:cs="Arial"/>
          <w:spacing w:val="-3"/>
        </w:rPr>
        <w:t xml:space="preserve"> </w:t>
      </w:r>
      <w:r w:rsidRPr="003C75A3">
        <w:rPr>
          <w:rFonts w:ascii="Arial" w:hAnsi="Arial" w:cs="Arial"/>
        </w:rPr>
        <w:t>(Supported</w:t>
      </w:r>
      <w:r w:rsidRPr="003C75A3">
        <w:rPr>
          <w:rFonts w:ascii="Arial" w:hAnsi="Arial" w:cs="Arial"/>
          <w:spacing w:val="-4"/>
        </w:rPr>
        <w:t xml:space="preserve"> </w:t>
      </w:r>
      <w:r w:rsidRPr="003C75A3">
        <w:rPr>
          <w:rFonts w:ascii="Arial" w:hAnsi="Arial" w:cs="Arial"/>
        </w:rPr>
        <w:t>by EMG) and RJIO dependency cases</w:t>
      </w:r>
    </w:p>
    <w:p w14:paraId="1F8E17F1" w14:textId="77777777" w:rsidR="005D6F3A" w:rsidRPr="003C75A3" w:rsidRDefault="005D6F3A" w:rsidP="005D6F3A">
      <w:pPr>
        <w:pStyle w:val="BodyText"/>
        <w:spacing w:before="2"/>
        <w:rPr>
          <w:rFonts w:ascii="Arial" w:hAnsi="Arial" w:cs="Arial"/>
        </w:rPr>
      </w:pPr>
    </w:p>
    <w:p w14:paraId="029517ED" w14:textId="26108A1A" w:rsidR="005D6F3A" w:rsidRPr="003C75A3" w:rsidRDefault="005D6F3A" w:rsidP="00982769">
      <w:pPr>
        <w:pStyle w:val="BodyText"/>
        <w:spacing w:after="120"/>
        <w:rPr>
          <w:rFonts w:ascii="Arial" w:hAnsi="Arial" w:cs="Arial"/>
          <w:b/>
        </w:rPr>
      </w:pPr>
      <w:r w:rsidRPr="003C75A3">
        <w:rPr>
          <w:rFonts w:ascii="Arial" w:hAnsi="Arial" w:cs="Arial"/>
          <w:b/>
        </w:rPr>
        <w:t>The</w:t>
      </w:r>
      <w:r w:rsidRPr="003C75A3">
        <w:rPr>
          <w:rFonts w:ascii="Arial" w:hAnsi="Arial" w:cs="Arial"/>
          <w:b/>
          <w:spacing w:val="-6"/>
        </w:rPr>
        <w:t xml:space="preserve"> </w:t>
      </w:r>
      <w:r w:rsidRPr="003C75A3">
        <w:rPr>
          <w:rFonts w:ascii="Arial" w:hAnsi="Arial" w:cs="Arial"/>
          <w:b/>
        </w:rPr>
        <w:t>Performance</w:t>
      </w:r>
      <w:r w:rsidRPr="003C75A3">
        <w:rPr>
          <w:rFonts w:ascii="Arial" w:hAnsi="Arial" w:cs="Arial"/>
          <w:b/>
          <w:spacing w:val="-6"/>
        </w:rPr>
        <w:t xml:space="preserve"> </w:t>
      </w:r>
      <w:r w:rsidRPr="003C75A3">
        <w:rPr>
          <w:rFonts w:ascii="Arial" w:hAnsi="Arial" w:cs="Arial"/>
          <w:b/>
        </w:rPr>
        <w:t>measurement</w:t>
      </w:r>
      <w:r w:rsidRPr="003C75A3">
        <w:rPr>
          <w:rFonts w:ascii="Arial" w:hAnsi="Arial" w:cs="Arial"/>
          <w:b/>
          <w:spacing w:val="-4"/>
        </w:rPr>
        <w:t xml:space="preserve"> </w:t>
      </w:r>
      <w:r w:rsidRPr="003C75A3">
        <w:rPr>
          <w:rFonts w:ascii="Arial" w:hAnsi="Arial" w:cs="Arial"/>
          <w:b/>
        </w:rPr>
        <w:t>shall</w:t>
      </w:r>
      <w:r w:rsidRPr="003C75A3">
        <w:rPr>
          <w:rFonts w:ascii="Arial" w:hAnsi="Arial" w:cs="Arial"/>
          <w:b/>
          <w:spacing w:val="-5"/>
        </w:rPr>
        <w:t xml:space="preserve"> </w:t>
      </w:r>
      <w:r w:rsidRPr="003C75A3">
        <w:rPr>
          <w:rFonts w:ascii="Arial" w:hAnsi="Arial" w:cs="Arial"/>
          <w:b/>
        </w:rPr>
        <w:t>be</w:t>
      </w:r>
      <w:r w:rsidRPr="003C75A3">
        <w:rPr>
          <w:rFonts w:ascii="Arial" w:hAnsi="Arial" w:cs="Arial"/>
          <w:b/>
          <w:spacing w:val="-6"/>
        </w:rPr>
        <w:t xml:space="preserve"> </w:t>
      </w:r>
      <w:r w:rsidRPr="003C75A3">
        <w:rPr>
          <w:rFonts w:ascii="Arial" w:hAnsi="Arial" w:cs="Arial"/>
          <w:b/>
        </w:rPr>
        <w:t>as</w:t>
      </w:r>
      <w:r w:rsidRPr="003C75A3">
        <w:rPr>
          <w:rFonts w:ascii="Arial" w:hAnsi="Arial" w:cs="Arial"/>
          <w:b/>
          <w:spacing w:val="-4"/>
        </w:rPr>
        <w:t xml:space="preserve"> </w:t>
      </w:r>
      <w:r w:rsidRPr="003C75A3">
        <w:rPr>
          <w:rFonts w:ascii="Arial" w:hAnsi="Arial" w:cs="Arial"/>
          <w:b/>
          <w:spacing w:val="-2"/>
        </w:rPr>
        <w:t>under:</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75"/>
        <w:gridCol w:w="3286"/>
      </w:tblGrid>
      <w:tr w:rsidR="005D6F3A" w:rsidRPr="003C75A3" w14:paraId="42AC52EB" w14:textId="77777777" w:rsidTr="007C69FA">
        <w:trPr>
          <w:trHeight w:val="330"/>
        </w:trPr>
        <w:tc>
          <w:tcPr>
            <w:tcW w:w="1375" w:type="dxa"/>
            <w:tcBorders>
              <w:bottom w:val="single" w:sz="6" w:space="0" w:color="000000"/>
              <w:right w:val="single" w:sz="6" w:space="0" w:color="000000"/>
            </w:tcBorders>
            <w:shd w:val="clear" w:color="auto" w:fill="E8E8E8" w:themeFill="background2"/>
          </w:tcPr>
          <w:p w14:paraId="2CC390C7" w14:textId="77777777" w:rsidR="005D6F3A" w:rsidRPr="003C75A3" w:rsidRDefault="005D6F3A" w:rsidP="00726DE7">
            <w:pPr>
              <w:pStyle w:val="TableParagraph"/>
              <w:spacing w:before="11"/>
              <w:ind w:left="15"/>
              <w:jc w:val="center"/>
              <w:rPr>
                <w:rFonts w:ascii="Arial" w:hAnsi="Arial" w:cs="Arial"/>
                <w:b/>
              </w:rPr>
            </w:pPr>
            <w:r w:rsidRPr="003C75A3">
              <w:rPr>
                <w:rFonts w:ascii="Arial" w:hAnsi="Arial" w:cs="Arial"/>
                <w:b/>
                <w:spacing w:val="-2"/>
              </w:rPr>
              <w:t>Score</w:t>
            </w:r>
          </w:p>
        </w:tc>
        <w:tc>
          <w:tcPr>
            <w:tcW w:w="3286" w:type="dxa"/>
            <w:tcBorders>
              <w:left w:val="single" w:sz="6" w:space="0" w:color="000000"/>
              <w:bottom w:val="single" w:sz="6" w:space="0" w:color="000000"/>
            </w:tcBorders>
            <w:shd w:val="clear" w:color="auto" w:fill="E8E8E8" w:themeFill="background2"/>
          </w:tcPr>
          <w:p w14:paraId="6595E62E" w14:textId="77777777" w:rsidR="005D6F3A" w:rsidRPr="003C75A3" w:rsidRDefault="005D6F3A" w:rsidP="00726DE7">
            <w:pPr>
              <w:pStyle w:val="TableParagraph"/>
              <w:spacing w:before="11"/>
              <w:jc w:val="center"/>
              <w:rPr>
                <w:rFonts w:ascii="Arial" w:hAnsi="Arial" w:cs="Arial"/>
                <w:b/>
              </w:rPr>
            </w:pPr>
            <w:r w:rsidRPr="003C75A3">
              <w:rPr>
                <w:rFonts w:ascii="Arial" w:hAnsi="Arial" w:cs="Arial"/>
                <w:b/>
                <w:spacing w:val="-2"/>
              </w:rPr>
              <w:t>Penalty</w:t>
            </w:r>
          </w:p>
        </w:tc>
      </w:tr>
      <w:tr w:rsidR="005D6F3A" w:rsidRPr="003C75A3" w14:paraId="0BE68398" w14:textId="77777777" w:rsidTr="00982769">
        <w:trPr>
          <w:trHeight w:val="308"/>
        </w:trPr>
        <w:tc>
          <w:tcPr>
            <w:tcW w:w="1375" w:type="dxa"/>
            <w:tcBorders>
              <w:top w:val="single" w:sz="6" w:space="0" w:color="000000"/>
              <w:bottom w:val="single" w:sz="6" w:space="0" w:color="000000"/>
              <w:right w:val="single" w:sz="6" w:space="0" w:color="000000"/>
            </w:tcBorders>
          </w:tcPr>
          <w:p w14:paraId="67F5E3E6" w14:textId="77777777" w:rsidR="005D6F3A" w:rsidRPr="003C75A3" w:rsidRDefault="005D6F3A" w:rsidP="00A77526">
            <w:pPr>
              <w:pStyle w:val="TableParagraph"/>
              <w:spacing w:line="268" w:lineRule="exact"/>
              <w:ind w:left="417" w:right="402"/>
              <w:jc w:val="center"/>
              <w:rPr>
                <w:rFonts w:ascii="Arial" w:hAnsi="Arial" w:cs="Arial"/>
              </w:rPr>
            </w:pPr>
            <w:r w:rsidRPr="003C75A3">
              <w:rPr>
                <w:rFonts w:ascii="Arial" w:hAnsi="Arial" w:cs="Arial"/>
                <w:spacing w:val="-5"/>
              </w:rPr>
              <w:t>&gt;95</w:t>
            </w:r>
          </w:p>
        </w:tc>
        <w:tc>
          <w:tcPr>
            <w:tcW w:w="3286" w:type="dxa"/>
            <w:tcBorders>
              <w:top w:val="single" w:sz="6" w:space="0" w:color="000000"/>
              <w:left w:val="single" w:sz="6" w:space="0" w:color="000000"/>
              <w:bottom w:val="single" w:sz="6" w:space="0" w:color="000000"/>
            </w:tcBorders>
          </w:tcPr>
          <w:p w14:paraId="5F34E949" w14:textId="77777777" w:rsidR="005D6F3A" w:rsidRPr="003C75A3" w:rsidRDefault="005D6F3A" w:rsidP="00A77526">
            <w:pPr>
              <w:pStyle w:val="TableParagraph"/>
              <w:spacing w:line="268" w:lineRule="exact"/>
              <w:ind w:left="1282" w:right="1267"/>
              <w:jc w:val="center"/>
              <w:rPr>
                <w:rFonts w:ascii="Arial" w:hAnsi="Arial" w:cs="Arial"/>
              </w:rPr>
            </w:pPr>
            <w:r w:rsidRPr="003C75A3">
              <w:rPr>
                <w:rFonts w:ascii="Arial" w:hAnsi="Arial" w:cs="Arial"/>
                <w:spacing w:val="-5"/>
              </w:rPr>
              <w:t>0%</w:t>
            </w:r>
          </w:p>
        </w:tc>
      </w:tr>
      <w:tr w:rsidR="005D6F3A" w:rsidRPr="003C75A3" w14:paraId="2BFDDF25" w14:textId="77777777" w:rsidTr="00982769">
        <w:trPr>
          <w:trHeight w:val="309"/>
        </w:trPr>
        <w:tc>
          <w:tcPr>
            <w:tcW w:w="1375" w:type="dxa"/>
            <w:tcBorders>
              <w:top w:val="single" w:sz="6" w:space="0" w:color="000000"/>
              <w:bottom w:val="single" w:sz="6" w:space="0" w:color="000000"/>
              <w:right w:val="single" w:sz="6" w:space="0" w:color="000000"/>
            </w:tcBorders>
          </w:tcPr>
          <w:p w14:paraId="25530B2D" w14:textId="77777777" w:rsidR="005D6F3A" w:rsidRPr="003C75A3" w:rsidRDefault="005D6F3A" w:rsidP="00A77526">
            <w:pPr>
              <w:pStyle w:val="TableParagraph"/>
              <w:spacing w:line="268" w:lineRule="exact"/>
              <w:ind w:left="420" w:right="402"/>
              <w:jc w:val="center"/>
              <w:rPr>
                <w:rFonts w:ascii="Arial" w:hAnsi="Arial" w:cs="Arial"/>
              </w:rPr>
            </w:pPr>
            <w:r w:rsidRPr="003C75A3">
              <w:rPr>
                <w:rFonts w:ascii="Arial" w:hAnsi="Arial" w:cs="Arial"/>
                <w:spacing w:val="-4"/>
              </w:rPr>
              <w:t>&lt;=95</w:t>
            </w:r>
          </w:p>
        </w:tc>
        <w:tc>
          <w:tcPr>
            <w:tcW w:w="3286" w:type="dxa"/>
            <w:tcBorders>
              <w:top w:val="single" w:sz="6" w:space="0" w:color="000000"/>
              <w:left w:val="single" w:sz="6" w:space="0" w:color="000000"/>
              <w:bottom w:val="single" w:sz="6" w:space="0" w:color="000000"/>
            </w:tcBorders>
          </w:tcPr>
          <w:p w14:paraId="7DE09695" w14:textId="77777777" w:rsidR="005D6F3A" w:rsidRPr="003C75A3" w:rsidRDefault="005D6F3A" w:rsidP="00A77526">
            <w:pPr>
              <w:pStyle w:val="TableParagraph"/>
              <w:spacing w:line="268" w:lineRule="exact"/>
              <w:ind w:left="1282" w:right="1267"/>
              <w:jc w:val="center"/>
              <w:rPr>
                <w:rFonts w:ascii="Arial" w:hAnsi="Arial" w:cs="Arial"/>
              </w:rPr>
            </w:pPr>
            <w:r w:rsidRPr="003C75A3">
              <w:rPr>
                <w:rFonts w:ascii="Arial" w:hAnsi="Arial" w:cs="Arial"/>
                <w:spacing w:val="-5"/>
              </w:rPr>
              <w:t>2%</w:t>
            </w:r>
          </w:p>
        </w:tc>
      </w:tr>
      <w:tr w:rsidR="005D6F3A" w:rsidRPr="003C75A3" w14:paraId="670A25B6" w14:textId="77777777" w:rsidTr="00982769">
        <w:trPr>
          <w:trHeight w:val="308"/>
        </w:trPr>
        <w:tc>
          <w:tcPr>
            <w:tcW w:w="1375" w:type="dxa"/>
            <w:tcBorders>
              <w:top w:val="single" w:sz="6" w:space="0" w:color="000000"/>
              <w:bottom w:val="single" w:sz="6" w:space="0" w:color="000000"/>
              <w:right w:val="single" w:sz="6" w:space="0" w:color="000000"/>
            </w:tcBorders>
          </w:tcPr>
          <w:p w14:paraId="45666296" w14:textId="77777777" w:rsidR="005D6F3A" w:rsidRPr="003C75A3" w:rsidRDefault="005D6F3A" w:rsidP="00A77526">
            <w:pPr>
              <w:pStyle w:val="TableParagraph"/>
              <w:spacing w:line="268" w:lineRule="exact"/>
              <w:ind w:left="420" w:right="402"/>
              <w:jc w:val="center"/>
              <w:rPr>
                <w:rFonts w:ascii="Arial" w:hAnsi="Arial" w:cs="Arial"/>
              </w:rPr>
            </w:pPr>
            <w:r w:rsidRPr="003C75A3">
              <w:rPr>
                <w:rFonts w:ascii="Arial" w:hAnsi="Arial" w:cs="Arial"/>
                <w:spacing w:val="-4"/>
              </w:rPr>
              <w:t>&lt;=90</w:t>
            </w:r>
          </w:p>
        </w:tc>
        <w:tc>
          <w:tcPr>
            <w:tcW w:w="3286" w:type="dxa"/>
            <w:tcBorders>
              <w:top w:val="single" w:sz="6" w:space="0" w:color="000000"/>
              <w:left w:val="single" w:sz="6" w:space="0" w:color="000000"/>
              <w:bottom w:val="single" w:sz="6" w:space="0" w:color="000000"/>
            </w:tcBorders>
          </w:tcPr>
          <w:p w14:paraId="03E0EDA9" w14:textId="77777777" w:rsidR="005D6F3A" w:rsidRPr="003C75A3" w:rsidRDefault="005D6F3A" w:rsidP="00A77526">
            <w:pPr>
              <w:pStyle w:val="TableParagraph"/>
              <w:spacing w:line="268" w:lineRule="exact"/>
              <w:ind w:left="1282" w:right="1267"/>
              <w:jc w:val="center"/>
              <w:rPr>
                <w:rFonts w:ascii="Arial" w:hAnsi="Arial" w:cs="Arial"/>
              </w:rPr>
            </w:pPr>
            <w:r w:rsidRPr="003C75A3">
              <w:rPr>
                <w:rFonts w:ascii="Arial" w:hAnsi="Arial" w:cs="Arial"/>
                <w:spacing w:val="-5"/>
              </w:rPr>
              <w:t>3%</w:t>
            </w:r>
          </w:p>
        </w:tc>
      </w:tr>
      <w:tr w:rsidR="005D6F3A" w:rsidRPr="003C75A3" w14:paraId="7C5382C5" w14:textId="77777777" w:rsidTr="00982769">
        <w:trPr>
          <w:trHeight w:val="306"/>
        </w:trPr>
        <w:tc>
          <w:tcPr>
            <w:tcW w:w="1375" w:type="dxa"/>
            <w:tcBorders>
              <w:top w:val="single" w:sz="6" w:space="0" w:color="000000"/>
              <w:bottom w:val="single" w:sz="6" w:space="0" w:color="000000"/>
              <w:right w:val="single" w:sz="6" w:space="0" w:color="000000"/>
            </w:tcBorders>
          </w:tcPr>
          <w:p w14:paraId="0B55B59A" w14:textId="77777777" w:rsidR="005D6F3A" w:rsidRPr="003C75A3" w:rsidRDefault="005D6F3A" w:rsidP="00A77526">
            <w:pPr>
              <w:pStyle w:val="TableParagraph"/>
              <w:spacing w:line="268" w:lineRule="exact"/>
              <w:ind w:left="420" w:right="402"/>
              <w:jc w:val="center"/>
              <w:rPr>
                <w:rFonts w:ascii="Arial" w:hAnsi="Arial" w:cs="Arial"/>
              </w:rPr>
            </w:pPr>
            <w:r w:rsidRPr="003C75A3">
              <w:rPr>
                <w:rFonts w:ascii="Arial" w:hAnsi="Arial" w:cs="Arial"/>
                <w:spacing w:val="-4"/>
              </w:rPr>
              <w:t>&lt;=85</w:t>
            </w:r>
          </w:p>
        </w:tc>
        <w:tc>
          <w:tcPr>
            <w:tcW w:w="3286" w:type="dxa"/>
            <w:tcBorders>
              <w:top w:val="single" w:sz="6" w:space="0" w:color="000000"/>
              <w:left w:val="single" w:sz="6" w:space="0" w:color="000000"/>
              <w:bottom w:val="single" w:sz="6" w:space="0" w:color="000000"/>
            </w:tcBorders>
          </w:tcPr>
          <w:p w14:paraId="7224796F" w14:textId="77777777" w:rsidR="005D6F3A" w:rsidRPr="003C75A3" w:rsidRDefault="005D6F3A" w:rsidP="00A77526">
            <w:pPr>
              <w:pStyle w:val="TableParagraph"/>
              <w:spacing w:line="268" w:lineRule="exact"/>
              <w:ind w:left="1282" w:right="1267"/>
              <w:jc w:val="center"/>
              <w:rPr>
                <w:rFonts w:ascii="Arial" w:hAnsi="Arial" w:cs="Arial"/>
              </w:rPr>
            </w:pPr>
            <w:r w:rsidRPr="003C75A3">
              <w:rPr>
                <w:rFonts w:ascii="Arial" w:hAnsi="Arial" w:cs="Arial"/>
                <w:spacing w:val="-5"/>
              </w:rPr>
              <w:t>5%</w:t>
            </w:r>
          </w:p>
        </w:tc>
      </w:tr>
      <w:tr w:rsidR="005D6F3A" w:rsidRPr="003C75A3" w14:paraId="157294BA" w14:textId="77777777" w:rsidTr="00982769">
        <w:trPr>
          <w:trHeight w:val="311"/>
        </w:trPr>
        <w:tc>
          <w:tcPr>
            <w:tcW w:w="1375" w:type="dxa"/>
            <w:tcBorders>
              <w:top w:val="single" w:sz="6" w:space="0" w:color="000000"/>
              <w:right w:val="single" w:sz="6" w:space="0" w:color="000000"/>
            </w:tcBorders>
          </w:tcPr>
          <w:p w14:paraId="2ACCABB1" w14:textId="77777777" w:rsidR="005D6F3A" w:rsidRPr="003C75A3" w:rsidRDefault="005D6F3A" w:rsidP="00A77526">
            <w:pPr>
              <w:pStyle w:val="TableParagraph"/>
              <w:spacing w:before="1"/>
              <w:ind w:left="420" w:right="402"/>
              <w:jc w:val="center"/>
              <w:rPr>
                <w:rFonts w:ascii="Arial" w:hAnsi="Arial" w:cs="Arial"/>
              </w:rPr>
            </w:pPr>
            <w:r w:rsidRPr="003C75A3">
              <w:rPr>
                <w:rFonts w:ascii="Arial" w:hAnsi="Arial" w:cs="Arial"/>
                <w:spacing w:val="-4"/>
              </w:rPr>
              <w:t>&lt;=80</w:t>
            </w:r>
          </w:p>
        </w:tc>
        <w:tc>
          <w:tcPr>
            <w:tcW w:w="3286" w:type="dxa"/>
            <w:tcBorders>
              <w:top w:val="single" w:sz="6" w:space="0" w:color="000000"/>
              <w:left w:val="single" w:sz="6" w:space="0" w:color="000000"/>
            </w:tcBorders>
          </w:tcPr>
          <w:p w14:paraId="08E35CFA" w14:textId="77777777" w:rsidR="005D6F3A" w:rsidRPr="003C75A3" w:rsidRDefault="005D6F3A" w:rsidP="00A77526">
            <w:pPr>
              <w:pStyle w:val="TableParagraph"/>
              <w:spacing w:before="1"/>
              <w:ind w:left="1282" w:right="1269"/>
              <w:jc w:val="center"/>
              <w:rPr>
                <w:rFonts w:ascii="Arial" w:hAnsi="Arial" w:cs="Arial"/>
              </w:rPr>
            </w:pPr>
            <w:r w:rsidRPr="003C75A3">
              <w:rPr>
                <w:rFonts w:ascii="Arial" w:hAnsi="Arial" w:cs="Arial"/>
                <w:spacing w:val="-4"/>
              </w:rPr>
              <w:t>7.5%</w:t>
            </w:r>
          </w:p>
        </w:tc>
      </w:tr>
    </w:tbl>
    <w:p w14:paraId="58AFFAD7" w14:textId="302592FB" w:rsidR="005D6F3A" w:rsidRPr="00982769" w:rsidRDefault="003865C3" w:rsidP="00982769">
      <w:pPr>
        <w:pStyle w:val="BodyText"/>
        <w:spacing w:after="120"/>
        <w:rPr>
          <w:rFonts w:ascii="Arial" w:hAnsi="Arial" w:cs="Arial"/>
          <w:sz w:val="20"/>
          <w:szCs w:val="20"/>
        </w:rPr>
      </w:pPr>
      <w:r w:rsidRPr="00982769">
        <w:rPr>
          <w:rFonts w:ascii="Arial" w:hAnsi="Arial" w:cs="Arial"/>
          <w:sz w:val="20"/>
          <w:szCs w:val="20"/>
        </w:rPr>
        <w:t>*</w:t>
      </w:r>
      <w:r w:rsidR="005D6F3A" w:rsidRPr="00982769">
        <w:rPr>
          <w:rFonts w:ascii="Arial" w:hAnsi="Arial" w:cs="Arial"/>
          <w:sz w:val="20"/>
          <w:szCs w:val="20"/>
        </w:rPr>
        <w:t>-</w:t>
      </w:r>
      <w:r w:rsidR="005D6F3A" w:rsidRPr="00982769">
        <w:rPr>
          <w:rFonts w:ascii="Arial" w:hAnsi="Arial" w:cs="Arial"/>
          <w:spacing w:val="-1"/>
          <w:sz w:val="20"/>
          <w:szCs w:val="20"/>
        </w:rPr>
        <w:t xml:space="preserve"> </w:t>
      </w:r>
      <w:r w:rsidR="005D6F3A" w:rsidRPr="00982769">
        <w:rPr>
          <w:rFonts w:ascii="Arial" w:hAnsi="Arial" w:cs="Arial"/>
          <w:sz w:val="20"/>
          <w:szCs w:val="20"/>
        </w:rPr>
        <w:t>Warning</w:t>
      </w:r>
      <w:r w:rsidR="005D6F3A" w:rsidRPr="00982769">
        <w:rPr>
          <w:rFonts w:ascii="Arial" w:hAnsi="Arial" w:cs="Arial"/>
          <w:spacing w:val="-4"/>
          <w:sz w:val="20"/>
          <w:szCs w:val="20"/>
        </w:rPr>
        <w:t xml:space="preserve"> </w:t>
      </w:r>
      <w:r w:rsidR="005D6F3A" w:rsidRPr="00982769">
        <w:rPr>
          <w:rFonts w:ascii="Arial" w:hAnsi="Arial" w:cs="Arial"/>
          <w:sz w:val="20"/>
          <w:szCs w:val="20"/>
        </w:rPr>
        <w:t>Letter</w:t>
      </w:r>
      <w:r w:rsidR="005D6F3A" w:rsidRPr="00982769">
        <w:rPr>
          <w:rFonts w:ascii="Arial" w:hAnsi="Arial" w:cs="Arial"/>
          <w:spacing w:val="-3"/>
          <w:sz w:val="20"/>
          <w:szCs w:val="20"/>
        </w:rPr>
        <w:t xml:space="preserve"> </w:t>
      </w:r>
      <w:r w:rsidR="005D6F3A" w:rsidRPr="00982769">
        <w:rPr>
          <w:rFonts w:ascii="Arial" w:hAnsi="Arial" w:cs="Arial"/>
          <w:sz w:val="20"/>
          <w:szCs w:val="20"/>
        </w:rPr>
        <w:t>to</w:t>
      </w:r>
      <w:r w:rsidR="005D6F3A" w:rsidRPr="00982769">
        <w:rPr>
          <w:rFonts w:ascii="Arial" w:hAnsi="Arial" w:cs="Arial"/>
          <w:spacing w:val="-2"/>
          <w:sz w:val="20"/>
          <w:szCs w:val="20"/>
        </w:rPr>
        <w:t xml:space="preserve"> </w:t>
      </w:r>
      <w:r w:rsidR="005D6F3A" w:rsidRPr="00982769">
        <w:rPr>
          <w:rFonts w:ascii="Arial" w:hAnsi="Arial" w:cs="Arial"/>
          <w:sz w:val="20"/>
          <w:szCs w:val="20"/>
        </w:rPr>
        <w:t>be</w:t>
      </w:r>
      <w:r w:rsidR="005D6F3A" w:rsidRPr="00982769">
        <w:rPr>
          <w:rFonts w:ascii="Arial" w:hAnsi="Arial" w:cs="Arial"/>
          <w:spacing w:val="-1"/>
          <w:sz w:val="20"/>
          <w:szCs w:val="20"/>
        </w:rPr>
        <w:t xml:space="preserve"> </w:t>
      </w:r>
      <w:r w:rsidR="005D6F3A" w:rsidRPr="00982769">
        <w:rPr>
          <w:rFonts w:ascii="Arial" w:hAnsi="Arial" w:cs="Arial"/>
          <w:sz w:val="20"/>
          <w:szCs w:val="20"/>
        </w:rPr>
        <w:t>issued</w:t>
      </w:r>
      <w:r w:rsidR="005D6F3A" w:rsidRPr="00982769">
        <w:rPr>
          <w:rFonts w:ascii="Arial" w:hAnsi="Arial" w:cs="Arial"/>
          <w:spacing w:val="-1"/>
          <w:sz w:val="20"/>
          <w:szCs w:val="20"/>
        </w:rPr>
        <w:t xml:space="preserve"> </w:t>
      </w:r>
      <w:r w:rsidR="005D6F3A" w:rsidRPr="00982769">
        <w:rPr>
          <w:rFonts w:ascii="Arial" w:hAnsi="Arial" w:cs="Arial"/>
          <w:sz w:val="20"/>
          <w:szCs w:val="20"/>
        </w:rPr>
        <w:t>for</w:t>
      </w:r>
      <w:r w:rsidR="005D6F3A" w:rsidRPr="00982769">
        <w:rPr>
          <w:rFonts w:ascii="Arial" w:hAnsi="Arial" w:cs="Arial"/>
          <w:spacing w:val="-1"/>
          <w:sz w:val="20"/>
          <w:szCs w:val="20"/>
        </w:rPr>
        <w:t xml:space="preserve"> </w:t>
      </w:r>
      <w:r w:rsidR="005D6F3A" w:rsidRPr="00982769">
        <w:rPr>
          <w:rFonts w:ascii="Arial" w:hAnsi="Arial" w:cs="Arial"/>
          <w:sz w:val="20"/>
          <w:szCs w:val="20"/>
        </w:rPr>
        <w:t>SPs</w:t>
      </w:r>
      <w:r w:rsidR="005D6F3A" w:rsidRPr="00982769">
        <w:rPr>
          <w:rFonts w:ascii="Arial" w:hAnsi="Arial" w:cs="Arial"/>
          <w:spacing w:val="-1"/>
          <w:sz w:val="20"/>
          <w:szCs w:val="20"/>
        </w:rPr>
        <w:t xml:space="preserve"> </w:t>
      </w:r>
      <w:r w:rsidR="005D6F3A" w:rsidRPr="00982769">
        <w:rPr>
          <w:rFonts w:ascii="Arial" w:hAnsi="Arial" w:cs="Arial"/>
          <w:sz w:val="20"/>
          <w:szCs w:val="20"/>
        </w:rPr>
        <w:t>going</w:t>
      </w:r>
      <w:r w:rsidR="005D6F3A" w:rsidRPr="00982769">
        <w:rPr>
          <w:rFonts w:ascii="Arial" w:hAnsi="Arial" w:cs="Arial"/>
          <w:spacing w:val="-2"/>
          <w:sz w:val="20"/>
          <w:szCs w:val="20"/>
        </w:rPr>
        <w:t xml:space="preserve"> </w:t>
      </w:r>
      <w:r w:rsidR="005D6F3A" w:rsidRPr="00982769">
        <w:rPr>
          <w:rFonts w:ascii="Arial" w:hAnsi="Arial" w:cs="Arial"/>
          <w:sz w:val="20"/>
          <w:szCs w:val="20"/>
        </w:rPr>
        <w:t>lower</w:t>
      </w:r>
      <w:r w:rsidR="005D6F3A" w:rsidRPr="00982769">
        <w:rPr>
          <w:rFonts w:ascii="Arial" w:hAnsi="Arial" w:cs="Arial"/>
          <w:spacing w:val="-3"/>
          <w:sz w:val="20"/>
          <w:szCs w:val="20"/>
        </w:rPr>
        <w:t xml:space="preserve"> </w:t>
      </w:r>
      <w:r w:rsidR="005D6F3A" w:rsidRPr="00982769">
        <w:rPr>
          <w:rFonts w:ascii="Arial" w:hAnsi="Arial" w:cs="Arial"/>
          <w:sz w:val="20"/>
          <w:szCs w:val="20"/>
        </w:rPr>
        <w:t>than 70.</w:t>
      </w:r>
      <w:r w:rsidR="005D6F3A" w:rsidRPr="00982769">
        <w:rPr>
          <w:rFonts w:ascii="Arial" w:hAnsi="Arial" w:cs="Arial"/>
          <w:spacing w:val="-4"/>
          <w:sz w:val="20"/>
          <w:szCs w:val="20"/>
        </w:rPr>
        <w:t xml:space="preserve"> </w:t>
      </w:r>
      <w:r w:rsidR="005D6F3A" w:rsidRPr="00982769">
        <w:rPr>
          <w:rFonts w:ascii="Arial" w:hAnsi="Arial" w:cs="Arial"/>
          <w:sz w:val="20"/>
          <w:szCs w:val="20"/>
        </w:rPr>
        <w:t>Multiple</w:t>
      </w:r>
      <w:r w:rsidR="005D6F3A" w:rsidRPr="00982769">
        <w:rPr>
          <w:rFonts w:ascii="Arial" w:hAnsi="Arial" w:cs="Arial"/>
          <w:spacing w:val="-3"/>
          <w:sz w:val="20"/>
          <w:szCs w:val="20"/>
        </w:rPr>
        <w:t xml:space="preserve"> </w:t>
      </w:r>
      <w:r w:rsidR="005D6F3A" w:rsidRPr="00982769">
        <w:rPr>
          <w:rFonts w:ascii="Arial" w:hAnsi="Arial" w:cs="Arial"/>
          <w:sz w:val="20"/>
          <w:szCs w:val="20"/>
        </w:rPr>
        <w:t>Warning</w:t>
      </w:r>
      <w:r w:rsidR="005D6F3A" w:rsidRPr="00982769">
        <w:rPr>
          <w:rFonts w:ascii="Arial" w:hAnsi="Arial" w:cs="Arial"/>
          <w:spacing w:val="-2"/>
          <w:sz w:val="20"/>
          <w:szCs w:val="20"/>
        </w:rPr>
        <w:t xml:space="preserve"> </w:t>
      </w:r>
      <w:r w:rsidR="005D6F3A" w:rsidRPr="00982769">
        <w:rPr>
          <w:rFonts w:ascii="Arial" w:hAnsi="Arial" w:cs="Arial"/>
          <w:sz w:val="20"/>
          <w:szCs w:val="20"/>
        </w:rPr>
        <w:t>Letters</w:t>
      </w:r>
      <w:r w:rsidR="005D6F3A" w:rsidRPr="00982769">
        <w:rPr>
          <w:rFonts w:ascii="Arial" w:hAnsi="Arial" w:cs="Arial"/>
          <w:spacing w:val="-3"/>
          <w:sz w:val="20"/>
          <w:szCs w:val="20"/>
        </w:rPr>
        <w:t xml:space="preserve"> </w:t>
      </w:r>
      <w:r w:rsidR="005D6F3A" w:rsidRPr="00982769">
        <w:rPr>
          <w:rFonts w:ascii="Arial" w:hAnsi="Arial" w:cs="Arial"/>
          <w:sz w:val="20"/>
          <w:szCs w:val="20"/>
        </w:rPr>
        <w:t>may</w:t>
      </w:r>
      <w:r w:rsidR="005D6F3A" w:rsidRPr="00982769">
        <w:rPr>
          <w:rFonts w:ascii="Arial" w:hAnsi="Arial" w:cs="Arial"/>
          <w:spacing w:val="-1"/>
          <w:sz w:val="20"/>
          <w:szCs w:val="20"/>
        </w:rPr>
        <w:t xml:space="preserve"> </w:t>
      </w:r>
      <w:r w:rsidR="005D6F3A" w:rsidRPr="00982769">
        <w:rPr>
          <w:rFonts w:ascii="Arial" w:hAnsi="Arial" w:cs="Arial"/>
          <w:sz w:val="20"/>
          <w:szCs w:val="20"/>
        </w:rPr>
        <w:t>lead</w:t>
      </w:r>
      <w:r w:rsidR="005D6F3A" w:rsidRPr="00982769">
        <w:rPr>
          <w:rFonts w:ascii="Arial" w:hAnsi="Arial" w:cs="Arial"/>
          <w:spacing w:val="-3"/>
          <w:sz w:val="20"/>
          <w:szCs w:val="20"/>
        </w:rPr>
        <w:t xml:space="preserve"> </w:t>
      </w:r>
      <w:r w:rsidR="005D6F3A" w:rsidRPr="00982769">
        <w:rPr>
          <w:rFonts w:ascii="Arial" w:hAnsi="Arial" w:cs="Arial"/>
          <w:sz w:val="20"/>
          <w:szCs w:val="20"/>
        </w:rPr>
        <w:t>to Contract termination.</w:t>
      </w:r>
    </w:p>
    <w:p w14:paraId="09471195" w14:textId="77777777" w:rsidR="006C0C95" w:rsidRPr="003C75A3" w:rsidRDefault="006C0C95" w:rsidP="005D6F3A">
      <w:pPr>
        <w:pStyle w:val="BodyText"/>
        <w:spacing w:before="4"/>
        <w:rPr>
          <w:rFonts w:ascii="Arial" w:hAnsi="Arial" w:cs="Arial"/>
        </w:rPr>
      </w:pPr>
    </w:p>
    <w:p w14:paraId="19916C5D" w14:textId="77777777" w:rsidR="006C0C95" w:rsidRPr="003C75A3" w:rsidRDefault="006C0C95" w:rsidP="005D6F3A">
      <w:pPr>
        <w:pStyle w:val="BodyText"/>
        <w:spacing w:before="4"/>
        <w:rPr>
          <w:rFonts w:ascii="Arial" w:hAnsi="Arial" w:cs="Arial"/>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61"/>
        <w:gridCol w:w="2074"/>
      </w:tblGrid>
      <w:tr w:rsidR="005D6F3A" w:rsidRPr="003C75A3" w14:paraId="6AEF722A" w14:textId="77777777" w:rsidTr="007C69FA">
        <w:trPr>
          <w:trHeight w:val="323"/>
        </w:trPr>
        <w:tc>
          <w:tcPr>
            <w:tcW w:w="3161" w:type="dxa"/>
            <w:shd w:val="clear" w:color="auto" w:fill="E8E8E8" w:themeFill="background2"/>
          </w:tcPr>
          <w:p w14:paraId="41A7EBFF" w14:textId="77777777" w:rsidR="005D6F3A" w:rsidRPr="003C75A3" w:rsidRDefault="005D6F3A" w:rsidP="00A77526">
            <w:pPr>
              <w:pStyle w:val="TableParagraph"/>
              <w:spacing w:before="15"/>
              <w:ind w:left="596" w:right="581"/>
              <w:jc w:val="center"/>
              <w:rPr>
                <w:rFonts w:ascii="Arial" w:hAnsi="Arial" w:cs="Arial"/>
                <w:b/>
              </w:rPr>
            </w:pPr>
            <w:r w:rsidRPr="003C75A3">
              <w:rPr>
                <w:rFonts w:ascii="Arial" w:hAnsi="Arial" w:cs="Arial"/>
                <w:b/>
              </w:rPr>
              <w:t>Small</w:t>
            </w:r>
            <w:r w:rsidRPr="003C75A3">
              <w:rPr>
                <w:rFonts w:ascii="Arial" w:hAnsi="Arial" w:cs="Arial"/>
                <w:b/>
                <w:spacing w:val="-5"/>
              </w:rPr>
              <w:t xml:space="preserve"> </w:t>
            </w:r>
            <w:r w:rsidRPr="003C75A3">
              <w:rPr>
                <w:rFonts w:ascii="Arial" w:hAnsi="Arial" w:cs="Arial"/>
                <w:b/>
              </w:rPr>
              <w:t>Cell</w:t>
            </w:r>
            <w:r w:rsidRPr="003C75A3">
              <w:rPr>
                <w:rFonts w:ascii="Arial" w:hAnsi="Arial" w:cs="Arial"/>
                <w:b/>
                <w:spacing w:val="-5"/>
              </w:rPr>
              <w:t xml:space="preserve"> </w:t>
            </w:r>
            <w:r w:rsidRPr="003C75A3">
              <w:rPr>
                <w:rFonts w:ascii="Arial" w:hAnsi="Arial" w:cs="Arial"/>
                <w:b/>
                <w:spacing w:val="-2"/>
              </w:rPr>
              <w:t>Availability</w:t>
            </w:r>
          </w:p>
        </w:tc>
        <w:tc>
          <w:tcPr>
            <w:tcW w:w="2074" w:type="dxa"/>
            <w:shd w:val="clear" w:color="auto" w:fill="E8E8E8" w:themeFill="background2"/>
          </w:tcPr>
          <w:p w14:paraId="62156C7A" w14:textId="77777777" w:rsidR="005D6F3A" w:rsidRPr="003C75A3" w:rsidRDefault="005D6F3A" w:rsidP="00A77526">
            <w:pPr>
              <w:pStyle w:val="TableParagraph"/>
              <w:spacing w:before="15"/>
              <w:ind w:left="534" w:right="514"/>
              <w:jc w:val="center"/>
              <w:rPr>
                <w:rFonts w:ascii="Arial" w:hAnsi="Arial" w:cs="Arial"/>
                <w:b/>
              </w:rPr>
            </w:pPr>
            <w:r w:rsidRPr="003C75A3">
              <w:rPr>
                <w:rFonts w:ascii="Arial" w:hAnsi="Arial" w:cs="Arial"/>
                <w:b/>
                <w:spacing w:val="-2"/>
              </w:rPr>
              <w:t>Reward</w:t>
            </w:r>
          </w:p>
        </w:tc>
      </w:tr>
      <w:tr w:rsidR="005D6F3A" w:rsidRPr="003C75A3" w14:paraId="66CFA07C" w14:textId="77777777" w:rsidTr="00982769">
        <w:trPr>
          <w:trHeight w:val="325"/>
        </w:trPr>
        <w:tc>
          <w:tcPr>
            <w:tcW w:w="3161" w:type="dxa"/>
          </w:tcPr>
          <w:p w14:paraId="7EFB9A08" w14:textId="77777777" w:rsidR="005D6F3A" w:rsidRPr="003C75A3" w:rsidRDefault="005D6F3A" w:rsidP="00A77526">
            <w:pPr>
              <w:pStyle w:val="TableParagraph"/>
              <w:spacing w:before="15"/>
              <w:ind w:left="596" w:right="578"/>
              <w:jc w:val="center"/>
              <w:rPr>
                <w:rFonts w:ascii="Arial" w:hAnsi="Arial" w:cs="Arial"/>
              </w:rPr>
            </w:pPr>
            <w:r w:rsidRPr="003C75A3">
              <w:rPr>
                <w:rFonts w:ascii="Arial" w:hAnsi="Arial" w:cs="Arial"/>
              </w:rPr>
              <w:t>&gt;=99.98</w:t>
            </w:r>
            <w:r w:rsidRPr="003C75A3">
              <w:rPr>
                <w:rFonts w:ascii="Arial" w:hAnsi="Arial" w:cs="Arial"/>
                <w:spacing w:val="-2"/>
              </w:rPr>
              <w:t xml:space="preserve"> </w:t>
            </w:r>
            <w:r w:rsidRPr="003C75A3">
              <w:rPr>
                <w:rFonts w:ascii="Arial" w:hAnsi="Arial" w:cs="Arial"/>
              </w:rPr>
              <w:t>-</w:t>
            </w:r>
            <w:r w:rsidRPr="003C75A3">
              <w:rPr>
                <w:rFonts w:ascii="Arial" w:hAnsi="Arial" w:cs="Arial"/>
                <w:spacing w:val="-6"/>
              </w:rPr>
              <w:t xml:space="preserve"> </w:t>
            </w:r>
            <w:r w:rsidRPr="003C75A3">
              <w:rPr>
                <w:rFonts w:ascii="Arial" w:hAnsi="Arial" w:cs="Arial"/>
                <w:spacing w:val="-2"/>
              </w:rPr>
              <w:t>&lt;99.99</w:t>
            </w:r>
          </w:p>
        </w:tc>
        <w:tc>
          <w:tcPr>
            <w:tcW w:w="2074" w:type="dxa"/>
          </w:tcPr>
          <w:p w14:paraId="155130F3" w14:textId="77777777" w:rsidR="005D6F3A" w:rsidRPr="003C75A3" w:rsidRDefault="005D6F3A" w:rsidP="00A77526">
            <w:pPr>
              <w:pStyle w:val="TableParagraph"/>
              <w:spacing w:before="15"/>
              <w:ind w:left="534" w:right="513"/>
              <w:jc w:val="center"/>
              <w:rPr>
                <w:rFonts w:ascii="Arial" w:hAnsi="Arial" w:cs="Arial"/>
              </w:rPr>
            </w:pPr>
            <w:r w:rsidRPr="003C75A3">
              <w:rPr>
                <w:rFonts w:ascii="Arial" w:hAnsi="Arial" w:cs="Arial"/>
                <w:spacing w:val="-2"/>
              </w:rPr>
              <w:t>5.00%</w:t>
            </w:r>
          </w:p>
        </w:tc>
      </w:tr>
      <w:tr w:rsidR="005D6F3A" w:rsidRPr="003C75A3" w14:paraId="19931B10" w14:textId="77777777" w:rsidTr="00982769">
        <w:trPr>
          <w:trHeight w:val="323"/>
        </w:trPr>
        <w:tc>
          <w:tcPr>
            <w:tcW w:w="3161" w:type="dxa"/>
          </w:tcPr>
          <w:p w14:paraId="464C9674" w14:textId="77777777" w:rsidR="005D6F3A" w:rsidRPr="003C75A3" w:rsidRDefault="005D6F3A" w:rsidP="00A77526">
            <w:pPr>
              <w:pStyle w:val="TableParagraph"/>
              <w:spacing w:before="13"/>
              <w:ind w:left="596" w:right="578"/>
              <w:jc w:val="center"/>
              <w:rPr>
                <w:rFonts w:ascii="Arial" w:hAnsi="Arial" w:cs="Arial"/>
              </w:rPr>
            </w:pPr>
            <w:r w:rsidRPr="003C75A3">
              <w:rPr>
                <w:rFonts w:ascii="Arial" w:hAnsi="Arial" w:cs="Arial"/>
              </w:rPr>
              <w:t>&gt;=99.99</w:t>
            </w:r>
            <w:r w:rsidRPr="003C75A3">
              <w:rPr>
                <w:rFonts w:ascii="Arial" w:hAnsi="Arial" w:cs="Arial"/>
                <w:spacing w:val="-2"/>
              </w:rPr>
              <w:t xml:space="preserve"> </w:t>
            </w:r>
            <w:r w:rsidRPr="003C75A3">
              <w:rPr>
                <w:rFonts w:ascii="Arial" w:hAnsi="Arial" w:cs="Arial"/>
              </w:rPr>
              <w:t>-</w:t>
            </w:r>
            <w:r w:rsidRPr="003C75A3">
              <w:rPr>
                <w:rFonts w:ascii="Arial" w:hAnsi="Arial" w:cs="Arial"/>
                <w:spacing w:val="-6"/>
              </w:rPr>
              <w:t xml:space="preserve"> </w:t>
            </w:r>
            <w:r w:rsidRPr="003C75A3">
              <w:rPr>
                <w:rFonts w:ascii="Arial" w:hAnsi="Arial" w:cs="Arial"/>
                <w:spacing w:val="-2"/>
              </w:rPr>
              <w:t>&lt;100%</w:t>
            </w:r>
          </w:p>
        </w:tc>
        <w:tc>
          <w:tcPr>
            <w:tcW w:w="2074" w:type="dxa"/>
          </w:tcPr>
          <w:p w14:paraId="0334BF14" w14:textId="77777777" w:rsidR="005D6F3A" w:rsidRPr="003C75A3" w:rsidRDefault="005D6F3A" w:rsidP="00A77526">
            <w:pPr>
              <w:pStyle w:val="TableParagraph"/>
              <w:spacing w:before="13"/>
              <w:ind w:left="534" w:right="513"/>
              <w:jc w:val="center"/>
              <w:rPr>
                <w:rFonts w:ascii="Arial" w:hAnsi="Arial" w:cs="Arial"/>
              </w:rPr>
            </w:pPr>
            <w:r w:rsidRPr="003C75A3">
              <w:rPr>
                <w:rFonts w:ascii="Arial" w:hAnsi="Arial" w:cs="Arial"/>
                <w:spacing w:val="-2"/>
              </w:rPr>
              <w:t>7.00%</w:t>
            </w:r>
          </w:p>
        </w:tc>
      </w:tr>
      <w:tr w:rsidR="005D6F3A" w:rsidRPr="003C75A3" w14:paraId="003FCF02" w14:textId="77777777" w:rsidTr="00982769">
        <w:trPr>
          <w:trHeight w:val="323"/>
        </w:trPr>
        <w:tc>
          <w:tcPr>
            <w:tcW w:w="3161" w:type="dxa"/>
          </w:tcPr>
          <w:p w14:paraId="3B820284" w14:textId="77777777" w:rsidR="005D6F3A" w:rsidRPr="003C75A3" w:rsidRDefault="005D6F3A" w:rsidP="00A77526">
            <w:pPr>
              <w:pStyle w:val="TableParagraph"/>
              <w:spacing w:before="13"/>
              <w:ind w:left="596" w:right="576"/>
              <w:jc w:val="center"/>
              <w:rPr>
                <w:rFonts w:ascii="Arial" w:hAnsi="Arial" w:cs="Arial"/>
              </w:rPr>
            </w:pPr>
            <w:r w:rsidRPr="003C75A3">
              <w:rPr>
                <w:rFonts w:ascii="Arial" w:hAnsi="Arial" w:cs="Arial"/>
                <w:spacing w:val="-4"/>
              </w:rPr>
              <w:t>=100%</w:t>
            </w:r>
          </w:p>
        </w:tc>
        <w:tc>
          <w:tcPr>
            <w:tcW w:w="2074" w:type="dxa"/>
          </w:tcPr>
          <w:p w14:paraId="05A75A4C" w14:textId="77777777" w:rsidR="005D6F3A" w:rsidRPr="003C75A3" w:rsidRDefault="005D6F3A" w:rsidP="00A77526">
            <w:pPr>
              <w:pStyle w:val="TableParagraph"/>
              <w:spacing w:before="13"/>
              <w:ind w:left="532" w:right="514"/>
              <w:jc w:val="center"/>
              <w:rPr>
                <w:rFonts w:ascii="Arial" w:hAnsi="Arial" w:cs="Arial"/>
              </w:rPr>
            </w:pPr>
            <w:r w:rsidRPr="003C75A3">
              <w:rPr>
                <w:rFonts w:ascii="Arial" w:hAnsi="Arial" w:cs="Arial"/>
                <w:spacing w:val="-2"/>
              </w:rPr>
              <w:t>10.00%</w:t>
            </w:r>
          </w:p>
        </w:tc>
      </w:tr>
    </w:tbl>
    <w:p w14:paraId="2AF53873" w14:textId="77777777" w:rsidR="005D6F3A" w:rsidRPr="003C75A3" w:rsidRDefault="005D6F3A" w:rsidP="005D6F3A">
      <w:pPr>
        <w:pStyle w:val="BodyText"/>
        <w:rPr>
          <w:rFonts w:ascii="Arial" w:hAnsi="Arial" w:cs="Arial"/>
        </w:rPr>
      </w:pPr>
    </w:p>
    <w:p w14:paraId="1C835A83" w14:textId="77777777" w:rsidR="005D6F3A" w:rsidRPr="003C75A3" w:rsidRDefault="005D6F3A" w:rsidP="00982769">
      <w:pPr>
        <w:pStyle w:val="BodyText"/>
        <w:spacing w:after="120"/>
        <w:rPr>
          <w:rFonts w:ascii="Arial" w:hAnsi="Arial" w:cs="Arial"/>
        </w:rPr>
      </w:pPr>
      <w:r w:rsidRPr="003C75A3">
        <w:rPr>
          <w:rFonts w:ascii="Arial" w:hAnsi="Arial" w:cs="Arial"/>
        </w:rPr>
        <w:lastRenderedPageBreak/>
        <w:t>The</w:t>
      </w:r>
      <w:r w:rsidRPr="003C75A3">
        <w:rPr>
          <w:rFonts w:ascii="Arial" w:hAnsi="Arial" w:cs="Arial"/>
          <w:spacing w:val="16"/>
        </w:rPr>
        <w:t xml:space="preserve"> </w:t>
      </w:r>
      <w:r w:rsidRPr="003C75A3">
        <w:rPr>
          <w:rFonts w:ascii="Arial" w:hAnsi="Arial" w:cs="Arial"/>
        </w:rPr>
        <w:t>following waivers</w:t>
      </w:r>
      <w:r w:rsidRPr="003C75A3">
        <w:rPr>
          <w:rFonts w:ascii="Arial" w:hAnsi="Arial" w:cs="Arial"/>
          <w:spacing w:val="16"/>
        </w:rPr>
        <w:t xml:space="preserve"> </w:t>
      </w:r>
      <w:r w:rsidRPr="003C75A3">
        <w:rPr>
          <w:rFonts w:ascii="Arial" w:hAnsi="Arial" w:cs="Arial"/>
        </w:rPr>
        <w:t>shall be</w:t>
      </w:r>
      <w:r w:rsidRPr="003C75A3">
        <w:rPr>
          <w:rFonts w:ascii="Arial" w:hAnsi="Arial" w:cs="Arial"/>
          <w:spacing w:val="16"/>
        </w:rPr>
        <w:t xml:space="preserve"> </w:t>
      </w:r>
      <w:r w:rsidRPr="003C75A3">
        <w:rPr>
          <w:rFonts w:ascii="Arial" w:hAnsi="Arial" w:cs="Arial"/>
        </w:rPr>
        <w:t>given only</w:t>
      </w:r>
      <w:r w:rsidRPr="003C75A3">
        <w:rPr>
          <w:rFonts w:ascii="Arial" w:hAnsi="Arial" w:cs="Arial"/>
          <w:spacing w:val="16"/>
        </w:rPr>
        <w:t xml:space="preserve"> </w:t>
      </w:r>
      <w:r w:rsidRPr="003C75A3">
        <w:rPr>
          <w:rFonts w:ascii="Arial" w:hAnsi="Arial" w:cs="Arial"/>
        </w:rPr>
        <w:t>in case of</w:t>
      </w:r>
      <w:r w:rsidRPr="003C75A3">
        <w:rPr>
          <w:rFonts w:ascii="Arial" w:hAnsi="Arial" w:cs="Arial"/>
          <w:spacing w:val="16"/>
        </w:rPr>
        <w:t xml:space="preserve"> </w:t>
      </w:r>
      <w:r w:rsidRPr="003C75A3">
        <w:rPr>
          <w:rFonts w:ascii="Arial" w:hAnsi="Arial" w:cs="Arial"/>
        </w:rPr>
        <w:t>Small Cell and Wi</w:t>
      </w:r>
      <w:r w:rsidRPr="003C75A3">
        <w:rPr>
          <w:rFonts w:ascii="Arial" w:hAnsi="Arial" w:cs="Arial"/>
          <w:spacing w:val="19"/>
        </w:rPr>
        <w:t xml:space="preserve"> </w:t>
      </w:r>
      <w:r w:rsidRPr="003C75A3">
        <w:rPr>
          <w:rFonts w:ascii="Arial" w:hAnsi="Arial" w:cs="Arial"/>
        </w:rPr>
        <w:t>-</w:t>
      </w:r>
      <w:r w:rsidRPr="003C75A3">
        <w:rPr>
          <w:rFonts w:ascii="Arial" w:hAnsi="Arial" w:cs="Arial"/>
          <w:spacing w:val="16"/>
        </w:rPr>
        <w:t xml:space="preserve"> </w:t>
      </w:r>
      <w:r w:rsidRPr="003C75A3">
        <w:rPr>
          <w:rFonts w:ascii="Arial" w:hAnsi="Arial" w:cs="Arial"/>
        </w:rPr>
        <w:t>Fi,</w:t>
      </w:r>
      <w:r w:rsidRPr="003C75A3">
        <w:rPr>
          <w:rFonts w:ascii="Arial" w:hAnsi="Arial" w:cs="Arial"/>
          <w:spacing w:val="16"/>
        </w:rPr>
        <w:t xml:space="preserve"> </w:t>
      </w:r>
      <w:r w:rsidRPr="003C75A3">
        <w:rPr>
          <w:rFonts w:ascii="Arial" w:hAnsi="Arial" w:cs="Arial"/>
        </w:rPr>
        <w:t>wherever applicable,</w:t>
      </w:r>
      <w:r w:rsidRPr="003C75A3">
        <w:rPr>
          <w:rFonts w:ascii="Arial" w:hAnsi="Arial" w:cs="Arial"/>
          <w:spacing w:val="16"/>
        </w:rPr>
        <w:t xml:space="preserve"> </w:t>
      </w:r>
      <w:r w:rsidRPr="003C75A3">
        <w:rPr>
          <w:rFonts w:ascii="Arial" w:hAnsi="Arial" w:cs="Arial"/>
        </w:rPr>
        <w:t>by the Chief Maintenance Manager /CTO after validation:</w:t>
      </w:r>
    </w:p>
    <w:p w14:paraId="7634276E" w14:textId="0E5EEFB4"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z w:val="22"/>
          <w:szCs w:val="22"/>
        </w:rPr>
        <w:t>Owner</w:t>
      </w:r>
      <w:r w:rsidRPr="003C75A3">
        <w:rPr>
          <w:rFonts w:ascii="Arial" w:hAnsi="Arial" w:cs="Arial"/>
          <w:b/>
          <w:spacing w:val="-13"/>
          <w:sz w:val="22"/>
          <w:szCs w:val="22"/>
        </w:rPr>
        <w:t xml:space="preserve"> </w:t>
      </w:r>
      <w:r w:rsidRPr="003C75A3">
        <w:rPr>
          <w:rFonts w:ascii="Arial" w:hAnsi="Arial" w:cs="Arial"/>
          <w:b/>
          <w:sz w:val="22"/>
          <w:szCs w:val="22"/>
        </w:rPr>
        <w:t>Agreement</w:t>
      </w:r>
      <w:r w:rsidRPr="003C75A3">
        <w:rPr>
          <w:rFonts w:ascii="Arial" w:hAnsi="Arial" w:cs="Arial"/>
          <w:b/>
          <w:spacing w:val="-11"/>
          <w:sz w:val="22"/>
          <w:szCs w:val="22"/>
        </w:rPr>
        <w:t xml:space="preserve"> </w:t>
      </w:r>
      <w:r w:rsidRPr="003C75A3">
        <w:rPr>
          <w:rFonts w:ascii="Arial" w:hAnsi="Arial" w:cs="Arial"/>
          <w:b/>
          <w:sz w:val="22"/>
          <w:szCs w:val="22"/>
        </w:rPr>
        <w:t>and</w:t>
      </w:r>
      <w:r w:rsidRPr="003C75A3">
        <w:rPr>
          <w:rFonts w:ascii="Arial" w:hAnsi="Arial" w:cs="Arial"/>
          <w:b/>
          <w:spacing w:val="-10"/>
          <w:sz w:val="22"/>
          <w:szCs w:val="22"/>
        </w:rPr>
        <w:t xml:space="preserve"> </w:t>
      </w:r>
      <w:r w:rsidRPr="003C75A3">
        <w:rPr>
          <w:rFonts w:ascii="Arial" w:hAnsi="Arial" w:cs="Arial"/>
          <w:b/>
          <w:sz w:val="22"/>
          <w:szCs w:val="22"/>
        </w:rPr>
        <w:t>Rent</w:t>
      </w:r>
      <w:r w:rsidRPr="003C75A3">
        <w:rPr>
          <w:rFonts w:ascii="Arial" w:hAnsi="Arial" w:cs="Arial"/>
          <w:b/>
          <w:spacing w:val="-9"/>
          <w:sz w:val="22"/>
          <w:szCs w:val="22"/>
        </w:rPr>
        <w:t xml:space="preserve"> </w:t>
      </w:r>
      <w:r w:rsidRPr="003C75A3">
        <w:rPr>
          <w:rFonts w:ascii="Arial" w:hAnsi="Arial" w:cs="Arial"/>
          <w:b/>
          <w:sz w:val="22"/>
          <w:szCs w:val="22"/>
        </w:rPr>
        <w:t>Issue</w:t>
      </w:r>
      <w:r w:rsidRPr="003C75A3">
        <w:rPr>
          <w:rFonts w:ascii="Arial" w:hAnsi="Arial" w:cs="Arial"/>
          <w:sz w:val="22"/>
          <w:szCs w:val="22"/>
        </w:rPr>
        <w:t>:</w:t>
      </w:r>
      <w:r w:rsidRPr="003C75A3">
        <w:rPr>
          <w:rFonts w:ascii="Arial" w:hAnsi="Arial" w:cs="Arial"/>
          <w:spacing w:val="-10"/>
          <w:sz w:val="22"/>
          <w:szCs w:val="22"/>
        </w:rPr>
        <w:t xml:space="preserve"> </w:t>
      </w:r>
      <w:r w:rsidRPr="003C75A3">
        <w:rPr>
          <w:rFonts w:ascii="Arial" w:hAnsi="Arial" w:cs="Arial"/>
          <w:sz w:val="22"/>
          <w:szCs w:val="22"/>
        </w:rPr>
        <w:t>Node</w:t>
      </w:r>
      <w:r w:rsidRPr="003C75A3">
        <w:rPr>
          <w:rFonts w:ascii="Arial" w:hAnsi="Arial" w:cs="Arial"/>
          <w:spacing w:val="-11"/>
          <w:sz w:val="22"/>
          <w:szCs w:val="22"/>
        </w:rPr>
        <w:t xml:space="preserve"> </w:t>
      </w:r>
      <w:r w:rsidRPr="003C75A3">
        <w:rPr>
          <w:rFonts w:ascii="Arial" w:hAnsi="Arial" w:cs="Arial"/>
          <w:sz w:val="22"/>
          <w:szCs w:val="22"/>
        </w:rPr>
        <w:t>switch</w:t>
      </w:r>
      <w:r w:rsidRPr="003C75A3">
        <w:rPr>
          <w:rFonts w:ascii="Arial" w:hAnsi="Arial" w:cs="Arial"/>
          <w:spacing w:val="-13"/>
          <w:sz w:val="22"/>
          <w:szCs w:val="22"/>
        </w:rPr>
        <w:t xml:space="preserve"> </w:t>
      </w:r>
      <w:r w:rsidRPr="003C75A3">
        <w:rPr>
          <w:rFonts w:ascii="Arial" w:hAnsi="Arial" w:cs="Arial"/>
          <w:sz w:val="22"/>
          <w:szCs w:val="22"/>
        </w:rPr>
        <w:t>off</w:t>
      </w:r>
      <w:r w:rsidRPr="003C75A3">
        <w:rPr>
          <w:rFonts w:ascii="Arial" w:hAnsi="Arial" w:cs="Arial"/>
          <w:spacing w:val="-9"/>
          <w:sz w:val="22"/>
          <w:szCs w:val="22"/>
        </w:rPr>
        <w:t xml:space="preserve"> </w:t>
      </w:r>
      <w:r w:rsidRPr="003C75A3">
        <w:rPr>
          <w:rFonts w:ascii="Arial" w:hAnsi="Arial" w:cs="Arial"/>
          <w:sz w:val="22"/>
          <w:szCs w:val="22"/>
        </w:rPr>
        <w:t>due</w:t>
      </w:r>
      <w:r w:rsidRPr="003C75A3">
        <w:rPr>
          <w:rFonts w:ascii="Arial" w:hAnsi="Arial" w:cs="Arial"/>
          <w:spacing w:val="-8"/>
          <w:sz w:val="22"/>
          <w:szCs w:val="22"/>
        </w:rPr>
        <w:t xml:space="preserve"> </w:t>
      </w:r>
      <w:r w:rsidRPr="003C75A3">
        <w:rPr>
          <w:rFonts w:ascii="Arial" w:hAnsi="Arial" w:cs="Arial"/>
          <w:sz w:val="22"/>
          <w:szCs w:val="22"/>
        </w:rPr>
        <w:t>to</w:t>
      </w:r>
      <w:r w:rsidRPr="003C75A3">
        <w:rPr>
          <w:rFonts w:ascii="Arial" w:hAnsi="Arial" w:cs="Arial"/>
          <w:spacing w:val="-10"/>
          <w:sz w:val="22"/>
          <w:szCs w:val="22"/>
        </w:rPr>
        <w:t xml:space="preserve"> </w:t>
      </w:r>
      <w:r w:rsidRPr="003C75A3">
        <w:rPr>
          <w:rFonts w:ascii="Arial" w:hAnsi="Arial" w:cs="Arial"/>
          <w:sz w:val="22"/>
          <w:szCs w:val="22"/>
        </w:rPr>
        <w:t>Customer</w:t>
      </w:r>
      <w:r w:rsidRPr="003C75A3">
        <w:rPr>
          <w:rFonts w:ascii="Arial" w:hAnsi="Arial" w:cs="Arial"/>
          <w:spacing w:val="-11"/>
          <w:sz w:val="22"/>
          <w:szCs w:val="22"/>
        </w:rPr>
        <w:t xml:space="preserve"> </w:t>
      </w:r>
      <w:r w:rsidRPr="003C75A3">
        <w:rPr>
          <w:rFonts w:ascii="Arial" w:hAnsi="Arial" w:cs="Arial"/>
          <w:sz w:val="22"/>
          <w:szCs w:val="22"/>
        </w:rPr>
        <w:t>Agreement</w:t>
      </w:r>
      <w:r w:rsidRPr="003C75A3">
        <w:rPr>
          <w:rFonts w:ascii="Arial" w:hAnsi="Arial" w:cs="Arial"/>
          <w:spacing w:val="-13"/>
          <w:sz w:val="22"/>
          <w:szCs w:val="22"/>
        </w:rPr>
        <w:t xml:space="preserve"> </w:t>
      </w:r>
      <w:r w:rsidRPr="003C75A3">
        <w:rPr>
          <w:rFonts w:ascii="Arial" w:hAnsi="Arial" w:cs="Arial"/>
          <w:sz w:val="22"/>
          <w:szCs w:val="22"/>
        </w:rPr>
        <w:t>or</w:t>
      </w:r>
      <w:r w:rsidRPr="003C75A3">
        <w:rPr>
          <w:rFonts w:ascii="Arial" w:hAnsi="Arial" w:cs="Arial"/>
          <w:spacing w:val="-11"/>
          <w:sz w:val="22"/>
          <w:szCs w:val="22"/>
        </w:rPr>
        <w:t xml:space="preserve"> </w:t>
      </w:r>
      <w:r w:rsidRPr="003C75A3">
        <w:rPr>
          <w:rFonts w:ascii="Arial" w:hAnsi="Arial" w:cs="Arial"/>
          <w:sz w:val="22"/>
          <w:szCs w:val="22"/>
        </w:rPr>
        <w:t>Rent</w:t>
      </w:r>
      <w:r w:rsidRPr="003C75A3">
        <w:rPr>
          <w:rFonts w:ascii="Arial" w:hAnsi="Arial" w:cs="Arial"/>
          <w:spacing w:val="-11"/>
          <w:sz w:val="22"/>
          <w:szCs w:val="22"/>
        </w:rPr>
        <w:t xml:space="preserve"> </w:t>
      </w:r>
      <w:r w:rsidRPr="003C75A3">
        <w:rPr>
          <w:rFonts w:ascii="Arial" w:hAnsi="Arial" w:cs="Arial"/>
          <w:sz w:val="22"/>
          <w:szCs w:val="22"/>
        </w:rPr>
        <w:t xml:space="preserve">payment </w:t>
      </w:r>
      <w:r w:rsidRPr="003C75A3">
        <w:rPr>
          <w:rFonts w:ascii="Arial" w:hAnsi="Arial" w:cs="Arial"/>
          <w:spacing w:val="-2"/>
          <w:sz w:val="22"/>
          <w:szCs w:val="22"/>
        </w:rPr>
        <w:t>issue</w:t>
      </w:r>
      <w:r w:rsidR="00213FD3">
        <w:rPr>
          <w:rFonts w:ascii="Arial" w:hAnsi="Arial" w:cs="Arial"/>
          <w:spacing w:val="-2"/>
          <w:sz w:val="22"/>
          <w:szCs w:val="22"/>
        </w:rPr>
        <w:t>.</w:t>
      </w:r>
    </w:p>
    <w:p w14:paraId="49D9B0FB" w14:textId="30B7986A"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pacing w:val="-2"/>
          <w:sz w:val="22"/>
          <w:szCs w:val="22"/>
        </w:rPr>
        <w:t>Operation</w:t>
      </w:r>
      <w:r w:rsidR="00E97059">
        <w:rPr>
          <w:rFonts w:ascii="Arial" w:hAnsi="Arial" w:cs="Arial"/>
          <w:b/>
          <w:sz w:val="22"/>
          <w:szCs w:val="22"/>
        </w:rPr>
        <w:t xml:space="preserve"> </w:t>
      </w:r>
      <w:r w:rsidRPr="003C75A3">
        <w:rPr>
          <w:rFonts w:ascii="Arial" w:hAnsi="Arial" w:cs="Arial"/>
          <w:b/>
          <w:spacing w:val="-4"/>
          <w:sz w:val="22"/>
          <w:szCs w:val="22"/>
        </w:rPr>
        <w:t>Hour:</w:t>
      </w:r>
      <w:r w:rsidR="00557117">
        <w:rPr>
          <w:rFonts w:ascii="Arial" w:hAnsi="Arial" w:cs="Arial"/>
          <w:b/>
          <w:sz w:val="22"/>
          <w:szCs w:val="22"/>
        </w:rPr>
        <w:t xml:space="preserve"> </w:t>
      </w:r>
      <w:r w:rsidRPr="003C75A3">
        <w:rPr>
          <w:rFonts w:ascii="Arial" w:hAnsi="Arial" w:cs="Arial"/>
          <w:spacing w:val="-4"/>
          <w:sz w:val="22"/>
          <w:szCs w:val="22"/>
        </w:rPr>
        <w:t>Node</w:t>
      </w:r>
      <w:r w:rsidR="00557117">
        <w:rPr>
          <w:rFonts w:ascii="Arial" w:hAnsi="Arial" w:cs="Arial"/>
          <w:sz w:val="22"/>
          <w:szCs w:val="22"/>
        </w:rPr>
        <w:t xml:space="preserve"> </w:t>
      </w:r>
      <w:r w:rsidRPr="003C75A3">
        <w:rPr>
          <w:rFonts w:ascii="Arial" w:hAnsi="Arial" w:cs="Arial"/>
          <w:spacing w:val="-4"/>
          <w:sz w:val="22"/>
          <w:szCs w:val="22"/>
        </w:rPr>
        <w:t>Power</w:t>
      </w:r>
      <w:r w:rsidR="00557117">
        <w:rPr>
          <w:rFonts w:ascii="Arial" w:hAnsi="Arial" w:cs="Arial"/>
          <w:sz w:val="22"/>
          <w:szCs w:val="22"/>
        </w:rPr>
        <w:t xml:space="preserve"> </w:t>
      </w:r>
      <w:r w:rsidRPr="003C75A3">
        <w:rPr>
          <w:rFonts w:ascii="Arial" w:hAnsi="Arial" w:cs="Arial"/>
          <w:spacing w:val="-2"/>
          <w:sz w:val="22"/>
          <w:szCs w:val="22"/>
        </w:rPr>
        <w:t>switch</w:t>
      </w:r>
      <w:r w:rsidR="00557117">
        <w:rPr>
          <w:rFonts w:ascii="Arial" w:hAnsi="Arial" w:cs="Arial"/>
          <w:spacing w:val="-2"/>
          <w:sz w:val="22"/>
          <w:szCs w:val="22"/>
        </w:rPr>
        <w:t xml:space="preserve"> </w:t>
      </w:r>
      <w:r w:rsidRPr="003C75A3">
        <w:rPr>
          <w:rFonts w:ascii="Arial" w:hAnsi="Arial" w:cs="Arial"/>
          <w:spacing w:val="-4"/>
          <w:sz w:val="22"/>
          <w:szCs w:val="22"/>
        </w:rPr>
        <w:t>off</w:t>
      </w:r>
      <w:r w:rsidR="00557117">
        <w:rPr>
          <w:rFonts w:ascii="Arial" w:hAnsi="Arial" w:cs="Arial"/>
          <w:sz w:val="22"/>
          <w:szCs w:val="22"/>
        </w:rPr>
        <w:t xml:space="preserve"> </w:t>
      </w:r>
      <w:r w:rsidRPr="003C75A3">
        <w:rPr>
          <w:rFonts w:ascii="Arial" w:hAnsi="Arial" w:cs="Arial"/>
          <w:spacing w:val="-6"/>
          <w:sz w:val="22"/>
          <w:szCs w:val="22"/>
        </w:rPr>
        <w:t>by</w:t>
      </w:r>
      <w:r w:rsidR="00557117">
        <w:rPr>
          <w:rFonts w:ascii="Arial" w:hAnsi="Arial" w:cs="Arial"/>
          <w:sz w:val="22"/>
          <w:szCs w:val="22"/>
        </w:rPr>
        <w:t xml:space="preserve"> </w:t>
      </w:r>
      <w:r w:rsidRPr="003C75A3">
        <w:rPr>
          <w:rFonts w:ascii="Arial" w:hAnsi="Arial" w:cs="Arial"/>
          <w:spacing w:val="-2"/>
          <w:sz w:val="22"/>
          <w:szCs w:val="22"/>
        </w:rPr>
        <w:t>customer</w:t>
      </w:r>
      <w:r w:rsidR="00557117">
        <w:rPr>
          <w:rFonts w:ascii="Arial" w:hAnsi="Arial" w:cs="Arial"/>
          <w:sz w:val="22"/>
          <w:szCs w:val="22"/>
        </w:rPr>
        <w:t xml:space="preserve"> </w:t>
      </w:r>
      <w:r w:rsidRPr="003C75A3">
        <w:rPr>
          <w:rFonts w:ascii="Arial" w:hAnsi="Arial" w:cs="Arial"/>
          <w:spacing w:val="-2"/>
          <w:sz w:val="22"/>
          <w:szCs w:val="22"/>
        </w:rPr>
        <w:t>after</w:t>
      </w:r>
      <w:r w:rsidR="00557117">
        <w:rPr>
          <w:rFonts w:ascii="Arial" w:hAnsi="Arial" w:cs="Arial"/>
          <w:spacing w:val="-2"/>
          <w:sz w:val="22"/>
          <w:szCs w:val="22"/>
        </w:rPr>
        <w:t xml:space="preserve"> </w:t>
      </w:r>
      <w:r w:rsidRPr="003C75A3">
        <w:rPr>
          <w:rFonts w:ascii="Arial" w:hAnsi="Arial" w:cs="Arial"/>
          <w:spacing w:val="-2"/>
          <w:sz w:val="22"/>
          <w:szCs w:val="22"/>
        </w:rPr>
        <w:t>closure</w:t>
      </w:r>
      <w:r w:rsidR="00557117">
        <w:rPr>
          <w:rFonts w:ascii="Arial" w:hAnsi="Arial" w:cs="Arial"/>
          <w:sz w:val="22"/>
          <w:szCs w:val="22"/>
        </w:rPr>
        <w:t xml:space="preserve"> </w:t>
      </w:r>
      <w:r w:rsidRPr="003C75A3">
        <w:rPr>
          <w:rFonts w:ascii="Arial" w:hAnsi="Arial" w:cs="Arial"/>
          <w:spacing w:val="-2"/>
          <w:sz w:val="22"/>
          <w:szCs w:val="22"/>
        </w:rPr>
        <w:t>hours</w:t>
      </w:r>
      <w:r w:rsidR="00557117">
        <w:rPr>
          <w:rFonts w:ascii="Arial" w:hAnsi="Arial" w:cs="Arial"/>
          <w:sz w:val="22"/>
          <w:szCs w:val="22"/>
        </w:rPr>
        <w:t xml:space="preserve"> </w:t>
      </w:r>
      <w:r w:rsidRPr="003C75A3">
        <w:rPr>
          <w:rFonts w:ascii="Arial" w:hAnsi="Arial" w:cs="Arial"/>
          <w:spacing w:val="-6"/>
          <w:sz w:val="22"/>
          <w:szCs w:val="22"/>
        </w:rPr>
        <w:t xml:space="preserve">of </w:t>
      </w:r>
      <w:r w:rsidRPr="003C75A3">
        <w:rPr>
          <w:rFonts w:ascii="Arial" w:hAnsi="Arial" w:cs="Arial"/>
          <w:spacing w:val="-2"/>
          <w:sz w:val="22"/>
          <w:szCs w:val="22"/>
        </w:rPr>
        <w:t>Shop/Mall/Colleges/Offices.</w:t>
      </w:r>
    </w:p>
    <w:p w14:paraId="3F675723" w14:textId="0F217689"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z w:val="22"/>
          <w:szCs w:val="22"/>
        </w:rPr>
        <w:t>Vacation</w:t>
      </w:r>
      <w:r w:rsidRPr="003C75A3">
        <w:rPr>
          <w:rFonts w:ascii="Arial" w:hAnsi="Arial" w:cs="Arial"/>
          <w:sz w:val="22"/>
          <w:szCs w:val="22"/>
        </w:rPr>
        <w:t>:</w:t>
      </w:r>
      <w:r w:rsidRPr="003C75A3">
        <w:rPr>
          <w:rFonts w:ascii="Arial" w:hAnsi="Arial" w:cs="Arial"/>
          <w:spacing w:val="25"/>
          <w:sz w:val="22"/>
          <w:szCs w:val="22"/>
        </w:rPr>
        <w:t xml:space="preserve"> </w:t>
      </w:r>
      <w:r w:rsidRPr="003C75A3">
        <w:rPr>
          <w:rFonts w:ascii="Arial" w:hAnsi="Arial" w:cs="Arial"/>
          <w:sz w:val="22"/>
          <w:szCs w:val="22"/>
        </w:rPr>
        <w:t>Nodes</w:t>
      </w:r>
      <w:r w:rsidRPr="003C75A3">
        <w:rPr>
          <w:rFonts w:ascii="Arial" w:hAnsi="Arial" w:cs="Arial"/>
          <w:spacing w:val="23"/>
          <w:sz w:val="22"/>
          <w:szCs w:val="22"/>
        </w:rPr>
        <w:t xml:space="preserve"> </w:t>
      </w:r>
      <w:r w:rsidRPr="003C75A3">
        <w:rPr>
          <w:rFonts w:ascii="Arial" w:hAnsi="Arial" w:cs="Arial"/>
          <w:sz w:val="22"/>
          <w:szCs w:val="22"/>
        </w:rPr>
        <w:t>Power</w:t>
      </w:r>
      <w:r w:rsidRPr="003C75A3">
        <w:rPr>
          <w:rFonts w:ascii="Arial" w:hAnsi="Arial" w:cs="Arial"/>
          <w:spacing w:val="23"/>
          <w:sz w:val="22"/>
          <w:szCs w:val="22"/>
        </w:rPr>
        <w:t xml:space="preserve"> </w:t>
      </w:r>
      <w:r w:rsidRPr="003C75A3">
        <w:rPr>
          <w:rFonts w:ascii="Arial" w:hAnsi="Arial" w:cs="Arial"/>
          <w:sz w:val="22"/>
          <w:szCs w:val="22"/>
        </w:rPr>
        <w:t>Switch</w:t>
      </w:r>
      <w:r w:rsidRPr="003C75A3">
        <w:rPr>
          <w:rFonts w:ascii="Arial" w:hAnsi="Arial" w:cs="Arial"/>
          <w:spacing w:val="22"/>
          <w:sz w:val="22"/>
          <w:szCs w:val="22"/>
        </w:rPr>
        <w:t xml:space="preserve"> </w:t>
      </w:r>
      <w:r w:rsidRPr="003C75A3">
        <w:rPr>
          <w:rFonts w:ascii="Arial" w:hAnsi="Arial" w:cs="Arial"/>
          <w:sz w:val="22"/>
          <w:szCs w:val="22"/>
        </w:rPr>
        <w:t>off</w:t>
      </w:r>
      <w:r w:rsidRPr="003C75A3">
        <w:rPr>
          <w:rFonts w:ascii="Arial" w:hAnsi="Arial" w:cs="Arial"/>
          <w:spacing w:val="24"/>
          <w:sz w:val="22"/>
          <w:szCs w:val="22"/>
        </w:rPr>
        <w:t xml:space="preserve"> </w:t>
      </w:r>
      <w:r w:rsidRPr="003C75A3">
        <w:rPr>
          <w:rFonts w:ascii="Arial" w:hAnsi="Arial" w:cs="Arial"/>
          <w:sz w:val="22"/>
          <w:szCs w:val="22"/>
        </w:rPr>
        <w:t>due</w:t>
      </w:r>
      <w:r w:rsidRPr="003C75A3">
        <w:rPr>
          <w:rFonts w:ascii="Arial" w:hAnsi="Arial" w:cs="Arial"/>
          <w:spacing w:val="23"/>
          <w:sz w:val="22"/>
          <w:szCs w:val="22"/>
        </w:rPr>
        <w:t xml:space="preserve"> </w:t>
      </w:r>
      <w:r w:rsidRPr="003C75A3">
        <w:rPr>
          <w:rFonts w:ascii="Arial" w:hAnsi="Arial" w:cs="Arial"/>
          <w:sz w:val="22"/>
          <w:szCs w:val="22"/>
        </w:rPr>
        <w:t>to</w:t>
      </w:r>
      <w:r w:rsidRPr="003C75A3">
        <w:rPr>
          <w:rFonts w:ascii="Arial" w:hAnsi="Arial" w:cs="Arial"/>
          <w:spacing w:val="23"/>
          <w:sz w:val="22"/>
          <w:szCs w:val="22"/>
        </w:rPr>
        <w:t xml:space="preserve"> </w:t>
      </w:r>
      <w:r w:rsidRPr="003C75A3">
        <w:rPr>
          <w:rFonts w:ascii="Arial" w:hAnsi="Arial" w:cs="Arial"/>
          <w:sz w:val="22"/>
          <w:szCs w:val="22"/>
        </w:rPr>
        <w:t>vacation</w:t>
      </w:r>
      <w:r w:rsidRPr="003C75A3">
        <w:rPr>
          <w:rFonts w:ascii="Arial" w:hAnsi="Arial" w:cs="Arial"/>
          <w:spacing w:val="22"/>
          <w:sz w:val="22"/>
          <w:szCs w:val="22"/>
        </w:rPr>
        <w:t xml:space="preserve"> </w:t>
      </w:r>
      <w:r w:rsidRPr="003C75A3">
        <w:rPr>
          <w:rFonts w:ascii="Arial" w:hAnsi="Arial" w:cs="Arial"/>
          <w:sz w:val="22"/>
          <w:szCs w:val="22"/>
        </w:rPr>
        <w:t>in</w:t>
      </w:r>
      <w:r w:rsidRPr="003C75A3">
        <w:rPr>
          <w:rFonts w:ascii="Arial" w:hAnsi="Arial" w:cs="Arial"/>
          <w:spacing w:val="24"/>
          <w:sz w:val="22"/>
          <w:szCs w:val="22"/>
        </w:rPr>
        <w:t xml:space="preserve"> </w:t>
      </w:r>
      <w:r w:rsidR="00213FD3" w:rsidRPr="003C75A3">
        <w:rPr>
          <w:rFonts w:ascii="Arial" w:hAnsi="Arial" w:cs="Arial"/>
          <w:sz w:val="22"/>
          <w:szCs w:val="22"/>
        </w:rPr>
        <w:t>colleges</w:t>
      </w:r>
      <w:r w:rsidRPr="003C75A3">
        <w:rPr>
          <w:rFonts w:ascii="Arial" w:hAnsi="Arial" w:cs="Arial"/>
          <w:spacing w:val="25"/>
          <w:sz w:val="22"/>
          <w:szCs w:val="22"/>
        </w:rPr>
        <w:t xml:space="preserve"> </w:t>
      </w:r>
      <w:r w:rsidRPr="003C75A3">
        <w:rPr>
          <w:rFonts w:ascii="Arial" w:hAnsi="Arial" w:cs="Arial"/>
          <w:sz w:val="22"/>
          <w:szCs w:val="22"/>
        </w:rPr>
        <w:t>and</w:t>
      </w:r>
      <w:r w:rsidRPr="003C75A3">
        <w:rPr>
          <w:rFonts w:ascii="Arial" w:hAnsi="Arial" w:cs="Arial"/>
          <w:spacing w:val="24"/>
          <w:sz w:val="22"/>
          <w:szCs w:val="22"/>
        </w:rPr>
        <w:t xml:space="preserve"> </w:t>
      </w:r>
      <w:r w:rsidRPr="003C75A3">
        <w:rPr>
          <w:rFonts w:ascii="Arial" w:hAnsi="Arial" w:cs="Arial"/>
          <w:sz w:val="22"/>
          <w:szCs w:val="22"/>
        </w:rPr>
        <w:t>access</w:t>
      </w:r>
      <w:r w:rsidRPr="003C75A3">
        <w:rPr>
          <w:rFonts w:ascii="Arial" w:hAnsi="Arial" w:cs="Arial"/>
          <w:spacing w:val="23"/>
          <w:sz w:val="22"/>
          <w:szCs w:val="22"/>
        </w:rPr>
        <w:t xml:space="preserve"> </w:t>
      </w:r>
      <w:r w:rsidRPr="003C75A3">
        <w:rPr>
          <w:rFonts w:ascii="Arial" w:hAnsi="Arial" w:cs="Arial"/>
          <w:sz w:val="22"/>
          <w:szCs w:val="22"/>
        </w:rPr>
        <w:t>not</w:t>
      </w:r>
      <w:r w:rsidRPr="003C75A3">
        <w:rPr>
          <w:rFonts w:ascii="Arial" w:hAnsi="Arial" w:cs="Arial"/>
          <w:spacing w:val="23"/>
          <w:sz w:val="22"/>
          <w:szCs w:val="22"/>
        </w:rPr>
        <w:t xml:space="preserve"> </w:t>
      </w:r>
      <w:r w:rsidRPr="003C75A3">
        <w:rPr>
          <w:rFonts w:ascii="Arial" w:hAnsi="Arial" w:cs="Arial"/>
          <w:sz w:val="22"/>
          <w:szCs w:val="22"/>
        </w:rPr>
        <w:t>allowed</w:t>
      </w:r>
      <w:r w:rsidRPr="003C75A3">
        <w:rPr>
          <w:rFonts w:ascii="Arial" w:hAnsi="Arial" w:cs="Arial"/>
          <w:spacing w:val="24"/>
          <w:sz w:val="22"/>
          <w:szCs w:val="22"/>
        </w:rPr>
        <w:t xml:space="preserve"> </w:t>
      </w:r>
      <w:r w:rsidRPr="003C75A3">
        <w:rPr>
          <w:rFonts w:ascii="Arial" w:hAnsi="Arial" w:cs="Arial"/>
          <w:sz w:val="22"/>
          <w:szCs w:val="22"/>
        </w:rPr>
        <w:t>due</w:t>
      </w:r>
      <w:r w:rsidRPr="003C75A3">
        <w:rPr>
          <w:rFonts w:ascii="Arial" w:hAnsi="Arial" w:cs="Arial"/>
          <w:spacing w:val="23"/>
          <w:sz w:val="22"/>
          <w:szCs w:val="22"/>
        </w:rPr>
        <w:t xml:space="preserve"> </w:t>
      </w:r>
      <w:r w:rsidRPr="003C75A3">
        <w:rPr>
          <w:rFonts w:ascii="Arial" w:hAnsi="Arial" w:cs="Arial"/>
          <w:sz w:val="22"/>
          <w:szCs w:val="22"/>
        </w:rPr>
        <w:t>to security or other reasons.</w:t>
      </w:r>
    </w:p>
    <w:p w14:paraId="7A86BE44" w14:textId="77777777"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z w:val="22"/>
          <w:szCs w:val="22"/>
        </w:rPr>
        <w:t>By</w:t>
      </w:r>
      <w:r w:rsidRPr="003C75A3">
        <w:rPr>
          <w:rFonts w:ascii="Arial" w:hAnsi="Arial" w:cs="Arial"/>
          <w:b/>
          <w:spacing w:val="30"/>
          <w:sz w:val="22"/>
          <w:szCs w:val="22"/>
        </w:rPr>
        <w:t xml:space="preserve"> </w:t>
      </w:r>
      <w:r w:rsidRPr="003C75A3">
        <w:rPr>
          <w:rFonts w:ascii="Arial" w:hAnsi="Arial" w:cs="Arial"/>
          <w:b/>
          <w:sz w:val="22"/>
          <w:szCs w:val="22"/>
        </w:rPr>
        <w:t>design</w:t>
      </w:r>
      <w:r w:rsidRPr="003C75A3">
        <w:rPr>
          <w:rFonts w:ascii="Arial" w:hAnsi="Arial" w:cs="Arial"/>
          <w:b/>
          <w:spacing w:val="26"/>
          <w:sz w:val="22"/>
          <w:szCs w:val="22"/>
        </w:rPr>
        <w:t xml:space="preserve"> </w:t>
      </w:r>
      <w:r w:rsidRPr="003C75A3">
        <w:rPr>
          <w:rFonts w:ascii="Arial" w:hAnsi="Arial" w:cs="Arial"/>
          <w:b/>
          <w:sz w:val="22"/>
          <w:szCs w:val="22"/>
        </w:rPr>
        <w:t>Battery</w:t>
      </w:r>
      <w:r w:rsidRPr="003C75A3">
        <w:rPr>
          <w:rFonts w:ascii="Arial" w:hAnsi="Arial" w:cs="Arial"/>
          <w:b/>
          <w:spacing w:val="28"/>
          <w:sz w:val="22"/>
          <w:szCs w:val="22"/>
        </w:rPr>
        <w:t xml:space="preserve"> </w:t>
      </w:r>
      <w:r w:rsidRPr="003C75A3">
        <w:rPr>
          <w:rFonts w:ascii="Arial" w:hAnsi="Arial" w:cs="Arial"/>
          <w:b/>
          <w:sz w:val="22"/>
          <w:szCs w:val="22"/>
        </w:rPr>
        <w:t>Bank</w:t>
      </w:r>
      <w:r w:rsidRPr="003C75A3">
        <w:rPr>
          <w:rFonts w:ascii="Arial" w:hAnsi="Arial" w:cs="Arial"/>
          <w:b/>
          <w:spacing w:val="29"/>
          <w:sz w:val="22"/>
          <w:szCs w:val="22"/>
        </w:rPr>
        <w:t xml:space="preserve"> </w:t>
      </w:r>
      <w:r w:rsidRPr="003C75A3">
        <w:rPr>
          <w:rFonts w:ascii="Arial" w:hAnsi="Arial" w:cs="Arial"/>
          <w:b/>
          <w:sz w:val="22"/>
          <w:szCs w:val="22"/>
        </w:rPr>
        <w:t>not</w:t>
      </w:r>
      <w:r w:rsidRPr="003C75A3">
        <w:rPr>
          <w:rFonts w:ascii="Arial" w:hAnsi="Arial" w:cs="Arial"/>
          <w:b/>
          <w:spacing w:val="30"/>
          <w:sz w:val="22"/>
          <w:szCs w:val="22"/>
        </w:rPr>
        <w:t xml:space="preserve"> </w:t>
      </w:r>
      <w:r w:rsidRPr="003C75A3">
        <w:rPr>
          <w:rFonts w:ascii="Arial" w:hAnsi="Arial" w:cs="Arial"/>
          <w:b/>
          <w:sz w:val="22"/>
          <w:szCs w:val="22"/>
        </w:rPr>
        <w:t>available</w:t>
      </w:r>
      <w:r w:rsidRPr="003C75A3">
        <w:rPr>
          <w:rFonts w:ascii="Arial" w:hAnsi="Arial" w:cs="Arial"/>
          <w:sz w:val="22"/>
          <w:szCs w:val="22"/>
        </w:rPr>
        <w:t>:</w:t>
      </w:r>
      <w:r w:rsidRPr="003C75A3">
        <w:rPr>
          <w:rFonts w:ascii="Arial" w:hAnsi="Arial" w:cs="Arial"/>
          <w:spacing w:val="31"/>
          <w:sz w:val="22"/>
          <w:szCs w:val="22"/>
        </w:rPr>
        <w:t xml:space="preserve"> </w:t>
      </w:r>
      <w:r w:rsidRPr="003C75A3">
        <w:rPr>
          <w:rFonts w:ascii="Arial" w:hAnsi="Arial" w:cs="Arial"/>
          <w:sz w:val="22"/>
          <w:szCs w:val="22"/>
        </w:rPr>
        <w:t>Wherever</w:t>
      </w:r>
      <w:r w:rsidRPr="003C75A3">
        <w:rPr>
          <w:rFonts w:ascii="Arial" w:hAnsi="Arial" w:cs="Arial"/>
          <w:spacing w:val="30"/>
          <w:sz w:val="22"/>
          <w:szCs w:val="22"/>
        </w:rPr>
        <w:t xml:space="preserve"> </w:t>
      </w:r>
      <w:r w:rsidRPr="003C75A3">
        <w:rPr>
          <w:rFonts w:ascii="Arial" w:hAnsi="Arial" w:cs="Arial"/>
          <w:sz w:val="22"/>
          <w:szCs w:val="22"/>
        </w:rPr>
        <w:t>space</w:t>
      </w:r>
      <w:r w:rsidRPr="003C75A3">
        <w:rPr>
          <w:rFonts w:ascii="Arial" w:hAnsi="Arial" w:cs="Arial"/>
          <w:spacing w:val="30"/>
          <w:sz w:val="22"/>
          <w:szCs w:val="22"/>
        </w:rPr>
        <w:t xml:space="preserve"> </w:t>
      </w:r>
      <w:r w:rsidRPr="003C75A3">
        <w:rPr>
          <w:rFonts w:ascii="Arial" w:hAnsi="Arial" w:cs="Arial"/>
          <w:sz w:val="22"/>
          <w:szCs w:val="22"/>
        </w:rPr>
        <w:t>for</w:t>
      </w:r>
      <w:r w:rsidRPr="003C75A3">
        <w:rPr>
          <w:rFonts w:ascii="Arial" w:hAnsi="Arial" w:cs="Arial"/>
          <w:spacing w:val="29"/>
          <w:sz w:val="22"/>
          <w:szCs w:val="22"/>
        </w:rPr>
        <w:t xml:space="preserve"> </w:t>
      </w:r>
      <w:r w:rsidRPr="003C75A3">
        <w:rPr>
          <w:rFonts w:ascii="Arial" w:hAnsi="Arial" w:cs="Arial"/>
          <w:sz w:val="22"/>
          <w:szCs w:val="22"/>
        </w:rPr>
        <w:t>Utility</w:t>
      </w:r>
      <w:r w:rsidRPr="003C75A3">
        <w:rPr>
          <w:rFonts w:ascii="Arial" w:hAnsi="Arial" w:cs="Arial"/>
          <w:spacing w:val="30"/>
          <w:sz w:val="22"/>
          <w:szCs w:val="22"/>
        </w:rPr>
        <w:t xml:space="preserve"> </w:t>
      </w:r>
      <w:r w:rsidRPr="003C75A3">
        <w:rPr>
          <w:rFonts w:ascii="Arial" w:hAnsi="Arial" w:cs="Arial"/>
          <w:sz w:val="22"/>
          <w:szCs w:val="22"/>
        </w:rPr>
        <w:t>Box</w:t>
      </w:r>
      <w:r w:rsidRPr="003C75A3">
        <w:rPr>
          <w:rFonts w:ascii="Arial" w:hAnsi="Arial" w:cs="Arial"/>
          <w:spacing w:val="30"/>
          <w:sz w:val="22"/>
          <w:szCs w:val="22"/>
        </w:rPr>
        <w:t xml:space="preserve"> </w:t>
      </w:r>
      <w:r w:rsidRPr="003C75A3">
        <w:rPr>
          <w:rFonts w:ascii="Arial" w:hAnsi="Arial" w:cs="Arial"/>
          <w:sz w:val="22"/>
          <w:szCs w:val="22"/>
        </w:rPr>
        <w:t>is</w:t>
      </w:r>
      <w:r w:rsidRPr="003C75A3">
        <w:rPr>
          <w:rFonts w:ascii="Arial" w:hAnsi="Arial" w:cs="Arial"/>
          <w:spacing w:val="27"/>
          <w:sz w:val="22"/>
          <w:szCs w:val="22"/>
        </w:rPr>
        <w:t xml:space="preserve"> </w:t>
      </w:r>
      <w:r w:rsidRPr="003C75A3">
        <w:rPr>
          <w:rFonts w:ascii="Arial" w:hAnsi="Arial" w:cs="Arial"/>
          <w:sz w:val="22"/>
          <w:szCs w:val="22"/>
        </w:rPr>
        <w:t>not</w:t>
      </w:r>
      <w:r w:rsidRPr="003C75A3">
        <w:rPr>
          <w:rFonts w:ascii="Arial" w:hAnsi="Arial" w:cs="Arial"/>
          <w:spacing w:val="25"/>
          <w:sz w:val="22"/>
          <w:szCs w:val="22"/>
        </w:rPr>
        <w:t xml:space="preserve"> </w:t>
      </w:r>
      <w:r w:rsidRPr="003C75A3">
        <w:rPr>
          <w:rFonts w:ascii="Arial" w:hAnsi="Arial" w:cs="Arial"/>
          <w:sz w:val="22"/>
          <w:szCs w:val="22"/>
        </w:rPr>
        <w:t>provided</w:t>
      </w:r>
      <w:r w:rsidRPr="003C75A3">
        <w:rPr>
          <w:rFonts w:ascii="Arial" w:hAnsi="Arial" w:cs="Arial"/>
          <w:spacing w:val="27"/>
          <w:sz w:val="22"/>
          <w:szCs w:val="22"/>
        </w:rPr>
        <w:t xml:space="preserve"> </w:t>
      </w:r>
      <w:r w:rsidRPr="003C75A3">
        <w:rPr>
          <w:rFonts w:ascii="Arial" w:hAnsi="Arial" w:cs="Arial"/>
          <w:sz w:val="22"/>
          <w:szCs w:val="22"/>
        </w:rPr>
        <w:t>or</w:t>
      </w:r>
      <w:r w:rsidRPr="003C75A3">
        <w:rPr>
          <w:rFonts w:ascii="Arial" w:hAnsi="Arial" w:cs="Arial"/>
          <w:spacing w:val="29"/>
          <w:sz w:val="22"/>
          <w:szCs w:val="22"/>
        </w:rPr>
        <w:t xml:space="preserve"> </w:t>
      </w:r>
      <w:r w:rsidRPr="003C75A3">
        <w:rPr>
          <w:rFonts w:ascii="Arial" w:hAnsi="Arial" w:cs="Arial"/>
          <w:sz w:val="22"/>
          <w:szCs w:val="22"/>
        </w:rPr>
        <w:t>not available. Nodes are connected directly to raw power.</w:t>
      </w:r>
    </w:p>
    <w:p w14:paraId="1E3E2DC4" w14:textId="77777777"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z w:val="22"/>
          <w:szCs w:val="22"/>
        </w:rPr>
        <w:t>Renovation</w:t>
      </w:r>
      <w:r w:rsidRPr="003C75A3">
        <w:rPr>
          <w:rFonts w:ascii="Arial" w:hAnsi="Arial" w:cs="Arial"/>
          <w:sz w:val="22"/>
          <w:szCs w:val="22"/>
        </w:rPr>
        <w:t xml:space="preserve">: Building under renovation leading to removal or dismantling of Node to avoid any </w:t>
      </w:r>
      <w:r w:rsidRPr="003C75A3">
        <w:rPr>
          <w:rFonts w:ascii="Arial" w:hAnsi="Arial" w:cs="Arial"/>
          <w:spacing w:val="-2"/>
          <w:sz w:val="22"/>
          <w:szCs w:val="22"/>
        </w:rPr>
        <w:t>damage.</w:t>
      </w:r>
    </w:p>
    <w:p w14:paraId="526E83CE" w14:textId="108694E8"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z w:val="22"/>
          <w:szCs w:val="22"/>
        </w:rPr>
        <w:t>Business issue like Unlimited Data, Lease Line</w:t>
      </w:r>
      <w:r w:rsidRPr="003C75A3">
        <w:rPr>
          <w:rFonts w:ascii="Arial" w:hAnsi="Arial" w:cs="Arial"/>
          <w:sz w:val="22"/>
          <w:szCs w:val="22"/>
        </w:rPr>
        <w:t>: Customer / Owner demands such as unlimited data, lease line etc. not fulfilled leading to Nodes Power switch off</w:t>
      </w:r>
      <w:r w:rsidR="007C69FA">
        <w:rPr>
          <w:rFonts w:ascii="Arial" w:hAnsi="Arial" w:cs="Arial"/>
          <w:sz w:val="22"/>
          <w:szCs w:val="22"/>
        </w:rPr>
        <w:t>.</w:t>
      </w:r>
    </w:p>
    <w:p w14:paraId="74C35A3D" w14:textId="160B3744"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z w:val="22"/>
          <w:szCs w:val="22"/>
        </w:rPr>
        <w:t>Event Based Cells / Nodes</w:t>
      </w:r>
      <w:r w:rsidRPr="003C75A3">
        <w:rPr>
          <w:rFonts w:ascii="Arial" w:hAnsi="Arial" w:cs="Arial"/>
          <w:sz w:val="22"/>
          <w:szCs w:val="22"/>
        </w:rPr>
        <w:t>: Node are deployed for specific events such as a Cricket match in a</w:t>
      </w:r>
      <w:r w:rsidRPr="003C75A3">
        <w:rPr>
          <w:rFonts w:ascii="Arial" w:hAnsi="Arial" w:cs="Arial"/>
          <w:spacing w:val="40"/>
          <w:sz w:val="22"/>
          <w:szCs w:val="22"/>
        </w:rPr>
        <w:t xml:space="preserve"> </w:t>
      </w:r>
      <w:r w:rsidRPr="003C75A3">
        <w:rPr>
          <w:rFonts w:ascii="Arial" w:hAnsi="Arial" w:cs="Arial"/>
          <w:sz w:val="22"/>
          <w:szCs w:val="22"/>
        </w:rPr>
        <w:t>Stadium and after event finished, Node are Power switched off</w:t>
      </w:r>
      <w:r w:rsidR="007C69FA">
        <w:rPr>
          <w:rFonts w:ascii="Arial" w:hAnsi="Arial" w:cs="Arial"/>
          <w:sz w:val="22"/>
          <w:szCs w:val="22"/>
        </w:rPr>
        <w:t>.</w:t>
      </w:r>
    </w:p>
    <w:p w14:paraId="0569BF4A" w14:textId="13B84FD0" w:rsidR="005D6F3A" w:rsidRPr="003C75A3" w:rsidRDefault="005D6F3A" w:rsidP="00183E7A">
      <w:pPr>
        <w:pStyle w:val="ListParagraph"/>
        <w:widowControl w:val="0"/>
        <w:numPr>
          <w:ilvl w:val="1"/>
          <w:numId w:val="6"/>
        </w:numPr>
        <w:autoSpaceDE w:val="0"/>
        <w:autoSpaceDN w:val="0"/>
        <w:spacing w:before="120" w:after="0" w:line="276" w:lineRule="auto"/>
        <w:ind w:left="993" w:right="808" w:hanging="426"/>
        <w:contextualSpacing w:val="0"/>
        <w:rPr>
          <w:rFonts w:ascii="Arial" w:hAnsi="Arial" w:cs="Arial"/>
          <w:sz w:val="22"/>
          <w:szCs w:val="22"/>
        </w:rPr>
      </w:pPr>
      <w:r w:rsidRPr="003C75A3">
        <w:rPr>
          <w:rFonts w:ascii="Arial" w:hAnsi="Arial" w:cs="Arial"/>
          <w:b/>
          <w:sz w:val="22"/>
          <w:szCs w:val="22"/>
        </w:rPr>
        <w:t xml:space="preserve">EB payment: </w:t>
      </w:r>
      <w:r w:rsidRPr="003C75A3">
        <w:rPr>
          <w:rFonts w:ascii="Arial" w:hAnsi="Arial" w:cs="Arial"/>
          <w:sz w:val="22"/>
          <w:szCs w:val="22"/>
        </w:rPr>
        <w:t xml:space="preserve">Non- payment of EB Bill by Owner / Customer / Jio impacting power availability to </w:t>
      </w:r>
      <w:r w:rsidRPr="003C75A3">
        <w:rPr>
          <w:rFonts w:ascii="Arial" w:hAnsi="Arial" w:cs="Arial"/>
          <w:spacing w:val="-4"/>
          <w:sz w:val="22"/>
          <w:szCs w:val="22"/>
        </w:rPr>
        <w:t>Nodes</w:t>
      </w:r>
      <w:r w:rsidR="007C69FA">
        <w:rPr>
          <w:rFonts w:ascii="Arial" w:hAnsi="Arial" w:cs="Arial"/>
          <w:spacing w:val="-4"/>
          <w:sz w:val="22"/>
          <w:szCs w:val="22"/>
        </w:rPr>
        <w:t>.</w:t>
      </w:r>
    </w:p>
    <w:p w14:paraId="5BD88AF4" w14:textId="11CD1CD8" w:rsidR="000919E7" w:rsidRPr="000919E7" w:rsidRDefault="005D6F3A" w:rsidP="00183E7A">
      <w:pPr>
        <w:pStyle w:val="ListParagraph"/>
        <w:widowControl w:val="0"/>
        <w:numPr>
          <w:ilvl w:val="1"/>
          <w:numId w:val="6"/>
        </w:numPr>
        <w:autoSpaceDE w:val="0"/>
        <w:autoSpaceDN w:val="0"/>
        <w:spacing w:before="120" w:after="120" w:line="276" w:lineRule="auto"/>
        <w:ind w:left="993" w:right="808" w:hanging="426"/>
        <w:contextualSpacing w:val="0"/>
        <w:rPr>
          <w:rFonts w:ascii="Arial" w:hAnsi="Arial" w:cs="Arial"/>
          <w:sz w:val="22"/>
          <w:szCs w:val="22"/>
        </w:rPr>
      </w:pPr>
      <w:r w:rsidRPr="003C75A3">
        <w:rPr>
          <w:rFonts w:ascii="Arial" w:hAnsi="Arial" w:cs="Arial"/>
          <w:sz w:val="22"/>
          <w:szCs w:val="22"/>
        </w:rPr>
        <w:t>Cuts</w:t>
      </w:r>
      <w:r w:rsidRPr="003C75A3">
        <w:rPr>
          <w:rFonts w:ascii="Arial" w:hAnsi="Arial" w:cs="Arial"/>
          <w:spacing w:val="-2"/>
          <w:sz w:val="22"/>
          <w:szCs w:val="22"/>
        </w:rPr>
        <w:t xml:space="preserve"> </w:t>
      </w:r>
      <w:r w:rsidRPr="003C75A3">
        <w:rPr>
          <w:rFonts w:ascii="Arial" w:hAnsi="Arial" w:cs="Arial"/>
          <w:sz w:val="22"/>
          <w:szCs w:val="22"/>
        </w:rPr>
        <w:t>in</w:t>
      </w:r>
      <w:r w:rsidRPr="003C75A3">
        <w:rPr>
          <w:rFonts w:ascii="Arial" w:hAnsi="Arial" w:cs="Arial"/>
          <w:spacing w:val="-4"/>
          <w:sz w:val="22"/>
          <w:szCs w:val="22"/>
        </w:rPr>
        <w:t xml:space="preserve"> </w:t>
      </w:r>
      <w:r w:rsidR="007C69FA" w:rsidRPr="003C75A3">
        <w:rPr>
          <w:rFonts w:ascii="Arial" w:hAnsi="Arial" w:cs="Arial"/>
          <w:sz w:val="22"/>
          <w:szCs w:val="22"/>
        </w:rPr>
        <w:t>Fiber</w:t>
      </w:r>
      <w:r w:rsidRPr="003C75A3">
        <w:rPr>
          <w:rFonts w:ascii="Arial" w:hAnsi="Arial" w:cs="Arial"/>
          <w:spacing w:val="-2"/>
          <w:sz w:val="22"/>
          <w:szCs w:val="22"/>
        </w:rPr>
        <w:t xml:space="preserve"> </w:t>
      </w:r>
      <w:r w:rsidRPr="003C75A3">
        <w:rPr>
          <w:rFonts w:ascii="Arial" w:hAnsi="Arial" w:cs="Arial"/>
          <w:sz w:val="22"/>
          <w:szCs w:val="22"/>
        </w:rPr>
        <w:t>N/W</w:t>
      </w:r>
      <w:r w:rsidRPr="003C75A3">
        <w:rPr>
          <w:rFonts w:ascii="Arial" w:hAnsi="Arial" w:cs="Arial"/>
          <w:spacing w:val="-3"/>
          <w:sz w:val="22"/>
          <w:szCs w:val="22"/>
        </w:rPr>
        <w:t xml:space="preserve"> </w:t>
      </w:r>
      <w:r w:rsidRPr="003C75A3">
        <w:rPr>
          <w:rFonts w:ascii="Arial" w:hAnsi="Arial" w:cs="Arial"/>
          <w:sz w:val="22"/>
          <w:szCs w:val="22"/>
        </w:rPr>
        <w:t>not</w:t>
      </w:r>
      <w:r w:rsidRPr="003C75A3">
        <w:rPr>
          <w:rFonts w:ascii="Arial" w:hAnsi="Arial" w:cs="Arial"/>
          <w:spacing w:val="-5"/>
          <w:sz w:val="22"/>
          <w:szCs w:val="22"/>
        </w:rPr>
        <w:t xml:space="preserve"> </w:t>
      </w:r>
      <w:r w:rsidRPr="003C75A3">
        <w:rPr>
          <w:rFonts w:ascii="Arial" w:hAnsi="Arial" w:cs="Arial"/>
          <w:sz w:val="22"/>
          <w:szCs w:val="22"/>
        </w:rPr>
        <w:t>maintained</w:t>
      </w:r>
      <w:r w:rsidRPr="003C75A3">
        <w:rPr>
          <w:rFonts w:ascii="Arial" w:hAnsi="Arial" w:cs="Arial"/>
          <w:spacing w:val="-3"/>
          <w:sz w:val="22"/>
          <w:szCs w:val="22"/>
        </w:rPr>
        <w:t xml:space="preserve"> </w:t>
      </w:r>
      <w:r w:rsidRPr="003C75A3">
        <w:rPr>
          <w:rFonts w:ascii="Arial" w:hAnsi="Arial" w:cs="Arial"/>
          <w:sz w:val="22"/>
          <w:szCs w:val="22"/>
        </w:rPr>
        <w:t>by</w:t>
      </w:r>
      <w:r w:rsidRPr="003C75A3">
        <w:rPr>
          <w:rFonts w:ascii="Arial" w:hAnsi="Arial" w:cs="Arial"/>
          <w:spacing w:val="-2"/>
          <w:sz w:val="22"/>
          <w:szCs w:val="22"/>
        </w:rPr>
        <w:t xml:space="preserve"> </w:t>
      </w:r>
      <w:r w:rsidRPr="003C75A3">
        <w:rPr>
          <w:rFonts w:ascii="Arial" w:hAnsi="Arial" w:cs="Arial"/>
          <w:spacing w:val="-5"/>
          <w:sz w:val="22"/>
          <w:szCs w:val="22"/>
        </w:rPr>
        <w:t>SP</w:t>
      </w:r>
      <w:r w:rsidR="00213FD3">
        <w:rPr>
          <w:rFonts w:ascii="Arial" w:hAnsi="Arial" w:cs="Arial"/>
          <w:spacing w:val="-5"/>
          <w:sz w:val="22"/>
          <w:szCs w:val="22"/>
        </w:rPr>
        <w:t>.</w:t>
      </w:r>
    </w:p>
    <w:p w14:paraId="21D3FEDB" w14:textId="77777777" w:rsidR="005D6F3A" w:rsidRPr="003C75A3" w:rsidRDefault="005D6F3A" w:rsidP="000919E7">
      <w:pPr>
        <w:pStyle w:val="BodyText"/>
        <w:rPr>
          <w:rFonts w:ascii="Arial" w:hAnsi="Arial" w:cs="Arial"/>
          <w:b/>
        </w:rPr>
      </w:pPr>
      <w:r w:rsidRPr="003C75A3">
        <w:rPr>
          <w:rFonts w:ascii="Arial" w:hAnsi="Arial" w:cs="Arial"/>
          <w:b/>
          <w:spacing w:val="-2"/>
        </w:rPr>
        <w:t>Note:</w:t>
      </w:r>
    </w:p>
    <w:p w14:paraId="5CE4EE2D" w14:textId="77777777" w:rsidR="005D6F3A" w:rsidRDefault="005D6F3A" w:rsidP="00982769">
      <w:pPr>
        <w:pStyle w:val="BodyText"/>
        <w:spacing w:after="120"/>
        <w:rPr>
          <w:rFonts w:ascii="Arial" w:hAnsi="Arial" w:cs="Arial"/>
          <w:b/>
        </w:rPr>
      </w:pPr>
      <w:r w:rsidRPr="003C75A3">
        <w:rPr>
          <w:rFonts w:ascii="Arial" w:hAnsi="Arial" w:cs="Arial"/>
          <w:b/>
        </w:rPr>
        <w:t>KPI</w:t>
      </w:r>
      <w:r w:rsidRPr="003C75A3">
        <w:rPr>
          <w:rFonts w:ascii="Arial" w:hAnsi="Arial" w:cs="Arial"/>
          <w:b/>
          <w:spacing w:val="-1"/>
        </w:rPr>
        <w:t xml:space="preserve"> </w:t>
      </w:r>
      <w:r w:rsidRPr="003C75A3">
        <w:rPr>
          <w:rFonts w:ascii="Arial" w:hAnsi="Arial" w:cs="Arial"/>
          <w:b/>
        </w:rPr>
        <w:t>shall</w:t>
      </w:r>
      <w:r w:rsidRPr="003C75A3">
        <w:rPr>
          <w:rFonts w:ascii="Arial" w:hAnsi="Arial" w:cs="Arial"/>
          <w:b/>
          <w:spacing w:val="-2"/>
        </w:rPr>
        <w:t xml:space="preserve"> </w:t>
      </w:r>
      <w:r w:rsidRPr="003C75A3">
        <w:rPr>
          <w:rFonts w:ascii="Arial" w:hAnsi="Arial" w:cs="Arial"/>
          <w:b/>
        </w:rPr>
        <w:t>be</w:t>
      </w:r>
      <w:r w:rsidRPr="003C75A3">
        <w:rPr>
          <w:rFonts w:ascii="Arial" w:hAnsi="Arial" w:cs="Arial"/>
          <w:b/>
          <w:spacing w:val="-3"/>
        </w:rPr>
        <w:t xml:space="preserve"> </w:t>
      </w:r>
      <w:r w:rsidRPr="003C75A3">
        <w:rPr>
          <w:rFonts w:ascii="Arial" w:hAnsi="Arial" w:cs="Arial"/>
          <w:b/>
        </w:rPr>
        <w:t>monitored</w:t>
      </w:r>
      <w:r w:rsidRPr="003C75A3">
        <w:rPr>
          <w:rFonts w:ascii="Arial" w:hAnsi="Arial" w:cs="Arial"/>
          <w:b/>
          <w:spacing w:val="-3"/>
        </w:rPr>
        <w:t xml:space="preserve"> </w:t>
      </w:r>
      <w:r w:rsidRPr="003C75A3">
        <w:rPr>
          <w:rFonts w:ascii="Arial" w:hAnsi="Arial" w:cs="Arial"/>
          <w:b/>
        </w:rPr>
        <w:t>on</w:t>
      </w:r>
      <w:r w:rsidRPr="003C75A3">
        <w:rPr>
          <w:rFonts w:ascii="Arial" w:hAnsi="Arial" w:cs="Arial"/>
          <w:b/>
          <w:spacing w:val="-5"/>
        </w:rPr>
        <w:t xml:space="preserve"> </w:t>
      </w:r>
      <w:r w:rsidRPr="003C75A3">
        <w:rPr>
          <w:rFonts w:ascii="Arial" w:hAnsi="Arial" w:cs="Arial"/>
          <w:b/>
        </w:rPr>
        <w:t>monthly</w:t>
      </w:r>
      <w:r w:rsidRPr="003C75A3">
        <w:rPr>
          <w:rFonts w:ascii="Arial" w:hAnsi="Arial" w:cs="Arial"/>
          <w:b/>
          <w:spacing w:val="-2"/>
        </w:rPr>
        <w:t xml:space="preserve"> </w:t>
      </w:r>
      <w:r w:rsidRPr="003C75A3">
        <w:rPr>
          <w:rFonts w:ascii="Arial" w:hAnsi="Arial" w:cs="Arial"/>
          <w:b/>
        </w:rPr>
        <w:t>basis</w:t>
      </w:r>
      <w:r w:rsidRPr="003C75A3">
        <w:rPr>
          <w:rFonts w:ascii="Arial" w:hAnsi="Arial" w:cs="Arial"/>
          <w:b/>
          <w:spacing w:val="-4"/>
        </w:rPr>
        <w:t xml:space="preserve"> </w:t>
      </w:r>
      <w:r w:rsidRPr="003C75A3">
        <w:rPr>
          <w:rFonts w:ascii="Arial" w:hAnsi="Arial" w:cs="Arial"/>
          <w:b/>
        </w:rPr>
        <w:t>ie.</w:t>
      </w:r>
      <w:r w:rsidRPr="003C75A3">
        <w:rPr>
          <w:rFonts w:ascii="Arial" w:hAnsi="Arial" w:cs="Arial"/>
          <w:b/>
          <w:spacing w:val="-4"/>
        </w:rPr>
        <w:t xml:space="preserve"> </w:t>
      </w:r>
      <w:r w:rsidRPr="003C75A3">
        <w:rPr>
          <w:rFonts w:ascii="Arial" w:hAnsi="Arial" w:cs="Arial"/>
          <w:b/>
        </w:rPr>
        <w:t>Averaged</w:t>
      </w:r>
      <w:r w:rsidRPr="003C75A3">
        <w:rPr>
          <w:rFonts w:ascii="Arial" w:hAnsi="Arial" w:cs="Arial"/>
          <w:b/>
          <w:spacing w:val="-3"/>
        </w:rPr>
        <w:t xml:space="preserve"> </w:t>
      </w:r>
      <w:r w:rsidRPr="003C75A3">
        <w:rPr>
          <w:rFonts w:ascii="Arial" w:hAnsi="Arial" w:cs="Arial"/>
          <w:b/>
        </w:rPr>
        <w:t>out</w:t>
      </w:r>
      <w:r w:rsidRPr="003C75A3">
        <w:rPr>
          <w:rFonts w:ascii="Arial" w:hAnsi="Arial" w:cs="Arial"/>
          <w:b/>
          <w:spacing w:val="-2"/>
        </w:rPr>
        <w:t xml:space="preserve"> </w:t>
      </w:r>
      <w:r w:rsidRPr="003C75A3">
        <w:rPr>
          <w:rFonts w:ascii="Arial" w:hAnsi="Arial" w:cs="Arial"/>
          <w:b/>
        </w:rPr>
        <w:t>on</w:t>
      </w:r>
      <w:r w:rsidRPr="003C75A3">
        <w:rPr>
          <w:rFonts w:ascii="Arial" w:hAnsi="Arial" w:cs="Arial"/>
          <w:b/>
          <w:spacing w:val="-3"/>
        </w:rPr>
        <w:t xml:space="preserve"> </w:t>
      </w:r>
      <w:r w:rsidRPr="003C75A3">
        <w:rPr>
          <w:rFonts w:ascii="Arial" w:hAnsi="Arial" w:cs="Arial"/>
          <w:b/>
        </w:rPr>
        <w:t>monthly</w:t>
      </w:r>
      <w:r w:rsidRPr="003C75A3">
        <w:rPr>
          <w:rFonts w:ascii="Arial" w:hAnsi="Arial" w:cs="Arial"/>
          <w:b/>
          <w:spacing w:val="-2"/>
        </w:rPr>
        <w:t xml:space="preserve"> </w:t>
      </w:r>
      <w:r w:rsidRPr="003C75A3">
        <w:rPr>
          <w:rFonts w:ascii="Arial" w:hAnsi="Arial" w:cs="Arial"/>
          <w:b/>
        </w:rPr>
        <w:t>basis</w:t>
      </w:r>
      <w:r w:rsidRPr="003C75A3">
        <w:rPr>
          <w:rFonts w:ascii="Arial" w:hAnsi="Arial" w:cs="Arial"/>
          <w:b/>
          <w:spacing w:val="-2"/>
        </w:rPr>
        <w:t xml:space="preserve"> </w:t>
      </w:r>
      <w:r w:rsidRPr="003C75A3">
        <w:rPr>
          <w:rFonts w:ascii="Arial" w:hAnsi="Arial" w:cs="Arial"/>
          <w:b/>
        </w:rPr>
        <w:t>for</w:t>
      </w:r>
      <w:r w:rsidRPr="003C75A3">
        <w:rPr>
          <w:rFonts w:ascii="Arial" w:hAnsi="Arial" w:cs="Arial"/>
          <w:b/>
          <w:spacing w:val="-6"/>
        </w:rPr>
        <w:t xml:space="preserve"> </w:t>
      </w:r>
      <w:r w:rsidRPr="003C75A3">
        <w:rPr>
          <w:rFonts w:ascii="Arial" w:hAnsi="Arial" w:cs="Arial"/>
          <w:b/>
        </w:rPr>
        <w:t>working</w:t>
      </w:r>
      <w:r w:rsidRPr="003C75A3">
        <w:rPr>
          <w:rFonts w:ascii="Arial" w:hAnsi="Arial" w:cs="Arial"/>
          <w:b/>
          <w:spacing w:val="-2"/>
        </w:rPr>
        <w:t xml:space="preserve"> </w:t>
      </w:r>
      <w:r w:rsidRPr="003C75A3">
        <w:rPr>
          <w:rFonts w:ascii="Arial" w:hAnsi="Arial" w:cs="Arial"/>
          <w:b/>
        </w:rPr>
        <w:t>out</w:t>
      </w:r>
      <w:r w:rsidRPr="003C75A3">
        <w:rPr>
          <w:rFonts w:ascii="Arial" w:hAnsi="Arial" w:cs="Arial"/>
          <w:b/>
          <w:spacing w:val="-2"/>
        </w:rPr>
        <w:t xml:space="preserve"> </w:t>
      </w:r>
      <w:r w:rsidRPr="003C75A3">
        <w:rPr>
          <w:rFonts w:ascii="Arial" w:hAnsi="Arial" w:cs="Arial"/>
          <w:b/>
        </w:rPr>
        <w:t>the performance of SP. Measurement shall be at Circle level.</w:t>
      </w:r>
    </w:p>
    <w:p w14:paraId="7BDB60BB" w14:textId="77777777" w:rsidR="00CE341D" w:rsidRDefault="00CE341D" w:rsidP="00982769">
      <w:pPr>
        <w:pStyle w:val="BodyText"/>
        <w:spacing w:after="120"/>
        <w:rPr>
          <w:rFonts w:ascii="Arial" w:hAnsi="Arial" w:cs="Arial"/>
          <w:b/>
        </w:rPr>
      </w:pPr>
    </w:p>
    <w:p w14:paraId="0EC102EB" w14:textId="77777777" w:rsidR="00CE341D" w:rsidRPr="00CE341D" w:rsidRDefault="00CE341D" w:rsidP="00CE341D">
      <w:pPr>
        <w:pStyle w:val="BodyText"/>
        <w:spacing w:after="120"/>
        <w:rPr>
          <w:rFonts w:ascii="Arial" w:hAnsi="Arial" w:cs="Arial"/>
          <w:b/>
        </w:rPr>
      </w:pPr>
      <w:r w:rsidRPr="00CE341D">
        <w:rPr>
          <w:rFonts w:ascii="Arial" w:hAnsi="Arial" w:cs="Arial"/>
          <w:b/>
        </w:rPr>
        <w:t>SLA / KPI – Small facilities (Tower/ENB Sites – Own, RP1, IP Colo, gNB(5G NR))</w:t>
      </w:r>
    </w:p>
    <w:p w14:paraId="1D99B6C2" w14:textId="77777777" w:rsidR="00CE341D" w:rsidRPr="00CE341D" w:rsidRDefault="00CE341D" w:rsidP="00CE341D">
      <w:pPr>
        <w:pStyle w:val="BodyText"/>
        <w:spacing w:after="120"/>
        <w:rPr>
          <w:rFonts w:ascii="Arial" w:hAnsi="Arial" w:cs="Arial"/>
          <w:b/>
        </w:rPr>
      </w:pPr>
    </w:p>
    <w:p w14:paraId="2D04EB99" w14:textId="77777777" w:rsidR="00CE341D" w:rsidRPr="00CE341D" w:rsidRDefault="00CE341D" w:rsidP="00CE341D">
      <w:pPr>
        <w:pStyle w:val="BodyText"/>
        <w:spacing w:after="120"/>
        <w:rPr>
          <w:rFonts w:ascii="Arial" w:hAnsi="Arial" w:cs="Arial"/>
          <w:bCs/>
        </w:rPr>
      </w:pPr>
      <w:r w:rsidRPr="00CE341D">
        <w:rPr>
          <w:rFonts w:ascii="Arial" w:hAnsi="Arial" w:cs="Arial"/>
          <w:b/>
        </w:rPr>
        <w:t>I.</w:t>
      </w:r>
      <w:r w:rsidRPr="00CE341D">
        <w:rPr>
          <w:rFonts w:ascii="Arial" w:hAnsi="Arial" w:cs="Arial"/>
          <w:b/>
        </w:rPr>
        <w:tab/>
      </w:r>
      <w:r w:rsidRPr="00CE341D">
        <w:rPr>
          <w:rFonts w:ascii="Arial" w:hAnsi="Arial" w:cs="Arial"/>
          <w:bCs/>
        </w:rPr>
        <w:t>SP Payment is proposed in two parts.</w:t>
      </w:r>
    </w:p>
    <w:p w14:paraId="30CF0C1F" w14:textId="3657BFC5" w:rsidR="00CE341D" w:rsidRPr="00CE341D" w:rsidRDefault="00CE341D" w:rsidP="00CE341D">
      <w:pPr>
        <w:pStyle w:val="BodyText"/>
        <w:spacing w:after="120"/>
        <w:rPr>
          <w:rFonts w:ascii="Arial" w:hAnsi="Arial" w:cs="Arial"/>
          <w:bCs/>
        </w:rPr>
      </w:pPr>
      <w:r w:rsidRPr="00CE341D">
        <w:rPr>
          <w:rFonts w:ascii="Arial" w:hAnsi="Arial" w:cs="Arial"/>
          <w:bCs/>
        </w:rPr>
        <w:t>i.</w:t>
      </w:r>
      <w:r w:rsidRPr="00CE341D">
        <w:rPr>
          <w:rFonts w:ascii="Arial" w:hAnsi="Arial" w:cs="Arial"/>
          <w:bCs/>
        </w:rPr>
        <w:tab/>
        <w:t xml:space="preserve">KPI based Score obtained from achieved SLA (CMP Wise KPI’s) </w:t>
      </w:r>
    </w:p>
    <w:p w14:paraId="1210DC4D" w14:textId="7DB59093" w:rsidR="00CE341D" w:rsidRPr="00CE341D" w:rsidRDefault="00CE341D" w:rsidP="00CE341D">
      <w:pPr>
        <w:pStyle w:val="BodyText"/>
        <w:spacing w:after="120"/>
        <w:rPr>
          <w:rFonts w:ascii="Arial" w:hAnsi="Arial" w:cs="Arial"/>
          <w:bCs/>
        </w:rPr>
      </w:pPr>
      <w:r w:rsidRPr="00CE341D">
        <w:rPr>
          <w:rFonts w:ascii="Arial" w:hAnsi="Arial" w:cs="Arial"/>
          <w:bCs/>
        </w:rPr>
        <w:t>ii.</w:t>
      </w:r>
      <w:r w:rsidRPr="00CE341D">
        <w:rPr>
          <w:rFonts w:ascii="Arial" w:hAnsi="Arial" w:cs="Arial"/>
          <w:bCs/>
        </w:rPr>
        <w:tab/>
        <w:t xml:space="preserve">Preventive Maintenance (Site Wise Billing) </w:t>
      </w:r>
    </w:p>
    <w:p w14:paraId="2BE0440D" w14:textId="77777777" w:rsidR="00CE341D" w:rsidRPr="00CE341D" w:rsidRDefault="00CE341D" w:rsidP="00CE341D">
      <w:pPr>
        <w:pStyle w:val="BodyText"/>
        <w:spacing w:after="120"/>
        <w:rPr>
          <w:rFonts w:ascii="Arial" w:hAnsi="Arial" w:cs="Arial"/>
          <w:bCs/>
        </w:rPr>
      </w:pPr>
      <w:r w:rsidRPr="00CE341D">
        <w:rPr>
          <w:rFonts w:ascii="Arial" w:hAnsi="Arial" w:cs="Arial"/>
          <w:bCs/>
        </w:rPr>
        <w:t>II.</w:t>
      </w:r>
      <w:r w:rsidRPr="00CE341D">
        <w:rPr>
          <w:rFonts w:ascii="Arial" w:hAnsi="Arial" w:cs="Arial"/>
          <w:bCs/>
        </w:rPr>
        <w:tab/>
        <w:t>PM Compliance linked with the Quality &amp; Performance.</w:t>
      </w:r>
    </w:p>
    <w:p w14:paraId="559F648A" w14:textId="77777777" w:rsidR="00CE341D" w:rsidRPr="00CE341D" w:rsidRDefault="00CE341D" w:rsidP="00CE341D">
      <w:pPr>
        <w:pStyle w:val="BodyText"/>
        <w:spacing w:after="120"/>
        <w:rPr>
          <w:rFonts w:ascii="Arial" w:hAnsi="Arial" w:cs="Arial"/>
          <w:bCs/>
        </w:rPr>
      </w:pPr>
      <w:r w:rsidRPr="00CE341D">
        <w:rPr>
          <w:rFonts w:ascii="Arial" w:hAnsi="Arial" w:cs="Arial"/>
          <w:bCs/>
        </w:rPr>
        <w:t>PM WOs to be considered for billing are, Monthly Site PM by Technician, fortnightly PM of Solar &amp; GBM sites and Quarterly Site PM by Rigger. Quarterly Rigger PM to be considered only after 90 days period completion.</w:t>
      </w:r>
    </w:p>
    <w:p w14:paraId="5EE0D65A" w14:textId="77777777" w:rsidR="00CE341D" w:rsidRPr="00CE341D" w:rsidRDefault="00CE341D" w:rsidP="00CE341D">
      <w:pPr>
        <w:pStyle w:val="BodyText"/>
        <w:spacing w:after="120"/>
        <w:rPr>
          <w:rFonts w:ascii="Arial" w:hAnsi="Arial" w:cs="Arial"/>
          <w:bCs/>
        </w:rPr>
      </w:pPr>
      <w:r w:rsidRPr="00CE341D">
        <w:rPr>
          <w:rFonts w:ascii="Arial" w:hAnsi="Arial" w:cs="Arial"/>
          <w:bCs/>
        </w:rPr>
        <w:t>a.</w:t>
      </w:r>
      <w:r w:rsidRPr="00CE341D">
        <w:rPr>
          <w:rFonts w:ascii="Arial" w:hAnsi="Arial" w:cs="Arial"/>
          <w:bCs/>
        </w:rPr>
        <w:tab/>
        <w:t>No PM Work, No Payment. Sites TECOed as per PM Checklist shall qualify for invoicing except sites with ZERO Battery Module or  ZERO Rectifier Module visibility in Zabbix.</w:t>
      </w:r>
    </w:p>
    <w:p w14:paraId="728C1AD3" w14:textId="77777777" w:rsidR="00CE341D" w:rsidRPr="00CE341D" w:rsidRDefault="00CE341D" w:rsidP="00CE341D">
      <w:pPr>
        <w:pStyle w:val="BodyText"/>
        <w:spacing w:after="120"/>
        <w:rPr>
          <w:rFonts w:ascii="Arial" w:hAnsi="Arial" w:cs="Arial"/>
          <w:bCs/>
        </w:rPr>
      </w:pPr>
      <w:r w:rsidRPr="00CE341D">
        <w:rPr>
          <w:rFonts w:ascii="Arial" w:hAnsi="Arial" w:cs="Arial"/>
          <w:bCs/>
        </w:rPr>
        <w:t>b.</w:t>
      </w:r>
      <w:r w:rsidRPr="00CE341D">
        <w:rPr>
          <w:rFonts w:ascii="Arial" w:hAnsi="Arial" w:cs="Arial"/>
          <w:bCs/>
        </w:rPr>
        <w:tab/>
        <w:t>Sites failing in below 2 parameters shall be eligible for 50% invoicing for sites where Jio equipment is installed.</w:t>
      </w:r>
    </w:p>
    <w:p w14:paraId="03EE1295" w14:textId="77777777" w:rsidR="00CE341D" w:rsidRPr="00CE341D" w:rsidRDefault="00CE341D" w:rsidP="00CE341D">
      <w:pPr>
        <w:pStyle w:val="BodyText"/>
        <w:spacing w:after="120"/>
        <w:rPr>
          <w:rFonts w:ascii="Arial" w:hAnsi="Arial" w:cs="Arial"/>
          <w:bCs/>
        </w:rPr>
      </w:pPr>
      <w:r w:rsidRPr="00CE341D">
        <w:rPr>
          <w:rFonts w:ascii="Arial" w:hAnsi="Arial" w:cs="Arial"/>
          <w:bCs/>
        </w:rPr>
        <w:t>i.</w:t>
      </w:r>
      <w:r w:rsidRPr="00CE341D">
        <w:rPr>
          <w:rFonts w:ascii="Arial" w:hAnsi="Arial" w:cs="Arial"/>
          <w:bCs/>
        </w:rPr>
        <w:tab/>
        <w:t>SMPS Reachability in NOC and Zabbix visibility of DG, Battery Modules &amp; Rectifier Modules for minimum 23 days in a month.</w:t>
      </w:r>
    </w:p>
    <w:p w14:paraId="5F4B9067" w14:textId="77777777" w:rsidR="00CE341D" w:rsidRPr="00CE341D" w:rsidRDefault="00CE341D" w:rsidP="00CE341D">
      <w:pPr>
        <w:pStyle w:val="BodyText"/>
        <w:spacing w:after="120"/>
        <w:rPr>
          <w:rFonts w:ascii="Arial" w:hAnsi="Arial" w:cs="Arial"/>
          <w:bCs/>
        </w:rPr>
      </w:pPr>
      <w:r w:rsidRPr="00CE341D">
        <w:rPr>
          <w:rFonts w:ascii="Arial" w:hAnsi="Arial" w:cs="Arial"/>
          <w:bCs/>
        </w:rPr>
        <w:t>ii.</w:t>
      </w:r>
      <w:r w:rsidRPr="00CE341D">
        <w:rPr>
          <w:rFonts w:ascii="Arial" w:hAnsi="Arial" w:cs="Arial"/>
          <w:bCs/>
        </w:rPr>
        <w:tab/>
        <w:t>Correct Energy Parameter (Mains Cumulative KWH, Load Cumulative KWH, DG KWH, EB KWH, Fuel Level) for minimum 23 days in a month.</w:t>
      </w:r>
    </w:p>
    <w:p w14:paraId="70EFBB0C" w14:textId="77777777" w:rsidR="00CE341D" w:rsidRPr="00CE341D" w:rsidRDefault="00CE341D" w:rsidP="00CE341D">
      <w:pPr>
        <w:pStyle w:val="BodyText"/>
        <w:spacing w:after="120"/>
        <w:rPr>
          <w:rFonts w:ascii="Arial" w:hAnsi="Arial" w:cs="Arial"/>
          <w:bCs/>
        </w:rPr>
      </w:pPr>
      <w:r w:rsidRPr="00CE341D">
        <w:rPr>
          <w:rFonts w:ascii="Arial" w:hAnsi="Arial" w:cs="Arial"/>
          <w:bCs/>
        </w:rPr>
        <w:t>c.</w:t>
      </w:r>
      <w:r w:rsidRPr="00CE341D">
        <w:rPr>
          <w:rFonts w:ascii="Arial" w:hAnsi="Arial" w:cs="Arial"/>
          <w:bCs/>
        </w:rPr>
        <w:tab/>
        <w:t>PM amount to be paid basis on the below criteria for qualified sites.</w:t>
      </w:r>
    </w:p>
    <w:p w14:paraId="640189A3" w14:textId="37E7B053" w:rsidR="00CE341D" w:rsidRDefault="00CE341D" w:rsidP="00CE341D">
      <w:pPr>
        <w:pStyle w:val="BodyText"/>
        <w:spacing w:after="120"/>
        <w:rPr>
          <w:rFonts w:ascii="Arial" w:hAnsi="Arial" w:cs="Arial"/>
          <w:bCs/>
        </w:rPr>
      </w:pPr>
      <w:r w:rsidRPr="00CE341D">
        <w:rPr>
          <w:rFonts w:ascii="Arial" w:hAnsi="Arial" w:cs="Arial"/>
          <w:bCs/>
        </w:rPr>
        <w:lastRenderedPageBreak/>
        <w:t>i.</w:t>
      </w:r>
      <w:r w:rsidRPr="00CE341D">
        <w:rPr>
          <w:rFonts w:ascii="Arial" w:hAnsi="Arial" w:cs="Arial"/>
          <w:bCs/>
        </w:rPr>
        <w:tab/>
        <w:t>50% Payout for the sites down more than 4 Times in a month as a main site due to Operational issue within SP control. Sites where PM is not completed for three consecutive months, will have 3 times deduction of PM amount from the State invoicing.</w:t>
      </w:r>
    </w:p>
    <w:p w14:paraId="07F156F0" w14:textId="77777777" w:rsidR="00CE341D" w:rsidRDefault="00CE341D" w:rsidP="00CE341D">
      <w:pPr>
        <w:pStyle w:val="BodyText"/>
        <w:spacing w:after="120"/>
        <w:rPr>
          <w:rFonts w:ascii="Arial" w:hAnsi="Arial" w:cs="Arial"/>
          <w:bCs/>
        </w:rPr>
      </w:pPr>
    </w:p>
    <w:p w14:paraId="398F99E1" w14:textId="77777777" w:rsidR="00CE341D" w:rsidRPr="00CE341D" w:rsidRDefault="00CE341D" w:rsidP="00CE341D">
      <w:pPr>
        <w:pStyle w:val="BodyText"/>
        <w:spacing w:after="120"/>
        <w:rPr>
          <w:rFonts w:ascii="Arial" w:hAnsi="Arial" w:cs="Arial"/>
          <w:bCs/>
        </w:rPr>
      </w:pPr>
      <w:r w:rsidRPr="00CE341D">
        <w:rPr>
          <w:rFonts w:ascii="Arial" w:hAnsi="Arial" w:cs="Arial"/>
          <w:bCs/>
        </w:rPr>
        <w:t>1.</w:t>
      </w:r>
      <w:r w:rsidRPr="00CE341D">
        <w:rPr>
          <w:rFonts w:ascii="Arial" w:hAnsi="Arial" w:cs="Arial"/>
          <w:bCs/>
        </w:rPr>
        <w:tab/>
        <w:t>SAP Access required for TT01 WO Tracking:</w:t>
      </w:r>
    </w:p>
    <w:p w14:paraId="550F1C9C" w14:textId="706978B7" w:rsidR="00CE341D" w:rsidRPr="00CE341D" w:rsidRDefault="00CE341D" w:rsidP="00CE341D">
      <w:pPr>
        <w:pStyle w:val="BodyText"/>
        <w:spacing w:after="120"/>
        <w:ind w:firstLine="720"/>
        <w:rPr>
          <w:rFonts w:ascii="Arial" w:hAnsi="Arial" w:cs="Arial"/>
          <w:bCs/>
        </w:rPr>
      </w:pPr>
      <w:r w:rsidRPr="00CE341D">
        <w:rPr>
          <w:rFonts w:ascii="Arial" w:hAnsi="Arial" w:cs="Arial"/>
          <w:bCs/>
        </w:rPr>
        <w:t>SPs are enabled to get the hourly dump of WOs from system directly. SPOCs (1 per CMP &amp; 1 per SHQ) are getting the dump of WOs on hourly basis.</w:t>
      </w:r>
    </w:p>
    <w:p w14:paraId="3FC97EA3" w14:textId="500C1196" w:rsidR="00CE341D" w:rsidRPr="00CE341D" w:rsidRDefault="00CE341D" w:rsidP="00CE341D">
      <w:pPr>
        <w:pStyle w:val="BodyText"/>
        <w:spacing w:after="120"/>
        <w:rPr>
          <w:rFonts w:ascii="Arial" w:hAnsi="Arial" w:cs="Arial"/>
          <w:bCs/>
        </w:rPr>
      </w:pPr>
      <w:r w:rsidRPr="00CE341D">
        <w:rPr>
          <w:rFonts w:ascii="Arial" w:hAnsi="Arial" w:cs="Arial"/>
          <w:bCs/>
        </w:rPr>
        <w:t>2.</w:t>
      </w:r>
      <w:r w:rsidRPr="00CE341D">
        <w:rPr>
          <w:rFonts w:ascii="Arial" w:hAnsi="Arial" w:cs="Arial"/>
          <w:bCs/>
        </w:rPr>
        <w:tab/>
        <w:t>Certification of JMS for CMPs will be done finally at CMP</w:t>
      </w:r>
      <w:r w:rsidR="000827D5">
        <w:rPr>
          <w:rFonts w:ascii="Arial" w:hAnsi="Arial" w:cs="Arial"/>
          <w:bCs/>
        </w:rPr>
        <w:t>/SHQ</w:t>
      </w:r>
      <w:r w:rsidRPr="00CE341D">
        <w:rPr>
          <w:rFonts w:ascii="Arial" w:hAnsi="Arial" w:cs="Arial"/>
          <w:bCs/>
        </w:rPr>
        <w:t xml:space="preserve"> level</w:t>
      </w:r>
      <w:r w:rsidR="000827D5">
        <w:rPr>
          <w:rFonts w:ascii="Arial" w:hAnsi="Arial" w:cs="Arial"/>
          <w:bCs/>
        </w:rPr>
        <w:t>.</w:t>
      </w:r>
    </w:p>
    <w:p w14:paraId="300C179F" w14:textId="77777777" w:rsidR="00CE341D" w:rsidRPr="00CE341D" w:rsidRDefault="00CE341D" w:rsidP="00CE341D">
      <w:pPr>
        <w:pStyle w:val="BodyText"/>
        <w:spacing w:after="120"/>
        <w:rPr>
          <w:rFonts w:ascii="Arial" w:hAnsi="Arial" w:cs="Arial"/>
          <w:bCs/>
        </w:rPr>
      </w:pPr>
      <w:r w:rsidRPr="00CE341D">
        <w:rPr>
          <w:rFonts w:ascii="Arial" w:hAnsi="Arial" w:cs="Arial"/>
          <w:bCs/>
        </w:rPr>
        <w:t>3.</w:t>
      </w:r>
      <w:r w:rsidRPr="00CE341D">
        <w:rPr>
          <w:rFonts w:ascii="Arial" w:hAnsi="Arial" w:cs="Arial"/>
          <w:bCs/>
        </w:rPr>
        <w:tab/>
        <w:t>TECO is Mandatory for Quality PM. CMM to validate and provide the exclusion against Non TECO WOs for invoicing, rest parameter will remain same.</w:t>
      </w:r>
    </w:p>
    <w:p w14:paraId="5AF2F186" w14:textId="77777777" w:rsidR="00CE341D" w:rsidRPr="00CE341D" w:rsidRDefault="00CE341D" w:rsidP="00CE341D">
      <w:pPr>
        <w:pStyle w:val="BodyText"/>
        <w:spacing w:after="120"/>
        <w:rPr>
          <w:rFonts w:ascii="Arial" w:hAnsi="Arial" w:cs="Arial"/>
          <w:bCs/>
        </w:rPr>
      </w:pPr>
      <w:r w:rsidRPr="00CE341D">
        <w:rPr>
          <w:rFonts w:ascii="Arial" w:hAnsi="Arial" w:cs="Arial"/>
          <w:bCs/>
        </w:rPr>
        <w:t>4.</w:t>
      </w:r>
      <w:r w:rsidRPr="00CE341D">
        <w:rPr>
          <w:rFonts w:ascii="Arial" w:hAnsi="Arial" w:cs="Arial"/>
          <w:bCs/>
        </w:rPr>
        <w:tab/>
        <w:t>All Tower WOs are getting created latest by the last date of previous month. Same will be released to Technician/Rigger by 1st of the current month.</w:t>
      </w:r>
    </w:p>
    <w:p w14:paraId="35287573" w14:textId="38EF5DC8" w:rsidR="000827D5" w:rsidRDefault="000827D5">
      <w:pPr>
        <w:rPr>
          <w:rFonts w:ascii="Arial" w:eastAsia="Calibri" w:hAnsi="Arial" w:cs="Arial"/>
          <w:bCs/>
          <w:kern w:val="0"/>
          <w:sz w:val="22"/>
          <w:szCs w:val="22"/>
          <w:lang w:bidi="ar-SA"/>
          <w14:ligatures w14:val="none"/>
        </w:rPr>
      </w:pPr>
      <w:bookmarkStart w:id="91" w:name="_Toc161849430"/>
      <w:bookmarkStart w:id="92" w:name="_Toc161851418"/>
      <w:r>
        <w:rPr>
          <w:rFonts w:ascii="Arial" w:hAnsi="Arial" w:cs="Arial"/>
          <w:bCs/>
        </w:rPr>
        <w:br w:type="page"/>
      </w:r>
    </w:p>
    <w:p w14:paraId="51ED9B6B" w14:textId="77777777" w:rsidR="000827D5" w:rsidRPr="0006197F" w:rsidRDefault="000827D5" w:rsidP="000827D5">
      <w:pPr>
        <w:pStyle w:val="BodyText"/>
        <w:spacing w:after="120"/>
      </w:pPr>
    </w:p>
    <w:p w14:paraId="5A8B02AE" w14:textId="7A0B7C3C" w:rsidR="00C50367" w:rsidRPr="008F4E26" w:rsidRDefault="007C69FA" w:rsidP="00C50367">
      <w:pPr>
        <w:pStyle w:val="Heading1"/>
        <w:numPr>
          <w:ilvl w:val="0"/>
          <w:numId w:val="0"/>
        </w:numPr>
        <w:ind w:left="720"/>
        <w:jc w:val="center"/>
        <w:rPr>
          <w:color w:val="auto"/>
        </w:rPr>
      </w:pPr>
      <w:r w:rsidRPr="0006197F">
        <w:rPr>
          <w:color w:val="auto"/>
        </w:rPr>
        <w:t>A</w:t>
      </w:r>
      <w:r>
        <w:rPr>
          <w:color w:val="auto"/>
        </w:rPr>
        <w:t>nnexure</w:t>
      </w:r>
      <w:r w:rsidRPr="0006197F">
        <w:rPr>
          <w:color w:val="auto"/>
        </w:rPr>
        <w:t xml:space="preserve"> </w:t>
      </w:r>
      <w:r w:rsidR="0079358D" w:rsidRPr="006E2744">
        <w:rPr>
          <w:rStyle w:val="ui-provider"/>
          <w:rFonts w:cs="Arial"/>
          <w:color w:val="auto"/>
          <w:sz w:val="22"/>
          <w:szCs w:val="22"/>
        </w:rPr>
        <w:t xml:space="preserve">– </w:t>
      </w:r>
      <w:r w:rsidRPr="0006197F">
        <w:rPr>
          <w:color w:val="auto"/>
        </w:rPr>
        <w:t>IV</w:t>
      </w:r>
      <w:r w:rsidR="0006197F" w:rsidRPr="0006197F">
        <w:rPr>
          <w:color w:val="auto"/>
        </w:rPr>
        <w:t xml:space="preserve"> - </w:t>
      </w:r>
      <w:r w:rsidR="00DA0214" w:rsidRPr="0006197F">
        <w:rPr>
          <w:color w:val="auto"/>
        </w:rPr>
        <w:t xml:space="preserve">Activities / Tasks to be </w:t>
      </w:r>
      <w:r w:rsidR="00BF3FE1" w:rsidRPr="0006197F">
        <w:rPr>
          <w:color w:val="auto"/>
        </w:rPr>
        <w:t>Performed.</w:t>
      </w:r>
      <w:bookmarkEnd w:id="91"/>
      <w:bookmarkEnd w:id="92"/>
    </w:p>
    <w:p w14:paraId="761642D9" w14:textId="77777777" w:rsidR="00C50367" w:rsidRDefault="00C50367" w:rsidP="00C50367">
      <w:pPr>
        <w:spacing w:after="0"/>
        <w:ind w:left="426"/>
        <w:rPr>
          <w:rFonts w:ascii="Arial" w:hAnsi="Arial" w:cs="Arial"/>
          <w:sz w:val="22"/>
          <w:szCs w:val="20"/>
        </w:rPr>
      </w:pPr>
      <w:r w:rsidRPr="007831BD">
        <w:rPr>
          <w:rFonts w:ascii="Arial" w:hAnsi="Arial" w:cs="Arial"/>
          <w:sz w:val="22"/>
          <w:szCs w:val="20"/>
        </w:rPr>
        <w:t>This section covers the list of activities which can be performed on various types of equipment.</w:t>
      </w:r>
    </w:p>
    <w:p w14:paraId="4F0F6E79" w14:textId="77777777" w:rsidR="00C50367" w:rsidRDefault="00C50367" w:rsidP="00C50367">
      <w:pPr>
        <w:spacing w:after="0"/>
        <w:ind w:left="426"/>
        <w:rPr>
          <w:rFonts w:ascii="Arial" w:hAnsi="Arial" w:cs="Arial"/>
          <w:sz w:val="22"/>
          <w:szCs w:val="20"/>
        </w:rPr>
      </w:pPr>
      <w:r>
        <w:rPr>
          <w:rFonts w:ascii="Arial" w:hAnsi="Arial" w:cs="Arial"/>
          <w:sz w:val="22"/>
          <w:szCs w:val="20"/>
        </w:rPr>
        <w:t>Following are legends for tables covering the list activities in this section.</w:t>
      </w:r>
    </w:p>
    <w:p w14:paraId="1E0E0AAD"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Legend:</w:t>
      </w:r>
    </w:p>
    <w:p w14:paraId="1BBC45D9"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D</w:t>
      </w:r>
      <w:r w:rsidRPr="00B877B4">
        <w:rPr>
          <w:rFonts w:ascii="Arial" w:hAnsi="Arial" w:cs="Arial"/>
          <w:sz w:val="22"/>
          <w:szCs w:val="22"/>
        </w:rPr>
        <w:tab/>
        <w:t xml:space="preserve">Daily,   </w:t>
      </w:r>
    </w:p>
    <w:p w14:paraId="20D055C0"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W</w:t>
      </w:r>
      <w:r w:rsidRPr="00B877B4">
        <w:rPr>
          <w:rFonts w:ascii="Arial" w:hAnsi="Arial" w:cs="Arial"/>
          <w:sz w:val="22"/>
          <w:szCs w:val="22"/>
        </w:rPr>
        <w:tab/>
        <w:t xml:space="preserve">Weekly, </w:t>
      </w:r>
    </w:p>
    <w:p w14:paraId="737657E6"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F</w:t>
      </w:r>
      <w:r w:rsidRPr="00B877B4">
        <w:rPr>
          <w:rFonts w:ascii="Arial" w:hAnsi="Arial" w:cs="Arial"/>
          <w:sz w:val="22"/>
          <w:szCs w:val="22"/>
        </w:rPr>
        <w:tab/>
        <w:t>Fortnightly</w:t>
      </w:r>
    </w:p>
    <w:p w14:paraId="1E1718C1"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M</w:t>
      </w:r>
      <w:r w:rsidRPr="00B877B4">
        <w:rPr>
          <w:rFonts w:ascii="Arial" w:hAnsi="Arial" w:cs="Arial"/>
          <w:sz w:val="22"/>
          <w:szCs w:val="22"/>
        </w:rPr>
        <w:tab/>
        <w:t>Monthly</w:t>
      </w:r>
    </w:p>
    <w:p w14:paraId="771D63E0"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Q</w:t>
      </w:r>
      <w:r w:rsidRPr="00B877B4">
        <w:rPr>
          <w:rFonts w:ascii="Arial" w:hAnsi="Arial" w:cs="Arial"/>
          <w:sz w:val="22"/>
          <w:szCs w:val="22"/>
        </w:rPr>
        <w:tab/>
        <w:t>Quarterly</w:t>
      </w:r>
    </w:p>
    <w:p w14:paraId="3D8D7851"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H</w:t>
      </w:r>
      <w:r w:rsidRPr="00B877B4">
        <w:rPr>
          <w:rFonts w:ascii="Arial" w:hAnsi="Arial" w:cs="Arial"/>
          <w:sz w:val="22"/>
          <w:szCs w:val="22"/>
        </w:rPr>
        <w:tab/>
        <w:t>Half Yearly</w:t>
      </w:r>
    </w:p>
    <w:p w14:paraId="774DA3A6" w14:textId="77777777" w:rsidR="00C50367" w:rsidRPr="00B877B4" w:rsidRDefault="00C50367" w:rsidP="00C50367">
      <w:pPr>
        <w:spacing w:after="0"/>
        <w:ind w:left="720"/>
        <w:rPr>
          <w:rFonts w:ascii="Arial" w:hAnsi="Arial" w:cs="Arial"/>
          <w:sz w:val="22"/>
          <w:szCs w:val="22"/>
        </w:rPr>
      </w:pPr>
      <w:r w:rsidRPr="00B877B4">
        <w:rPr>
          <w:rFonts w:ascii="Arial" w:hAnsi="Arial" w:cs="Arial"/>
          <w:sz w:val="22"/>
          <w:szCs w:val="22"/>
        </w:rPr>
        <w:t>Y</w:t>
      </w:r>
      <w:r w:rsidRPr="00B877B4">
        <w:rPr>
          <w:rFonts w:ascii="Arial" w:hAnsi="Arial" w:cs="Arial"/>
          <w:sz w:val="22"/>
          <w:szCs w:val="22"/>
        </w:rPr>
        <w:tab/>
        <w:t>Yearly</w:t>
      </w:r>
    </w:p>
    <w:p w14:paraId="788C0A8B" w14:textId="77777777" w:rsidR="00C50367" w:rsidRPr="007831BD" w:rsidRDefault="00C50367" w:rsidP="00C50367">
      <w:pPr>
        <w:spacing w:after="0"/>
        <w:ind w:left="426"/>
        <w:rPr>
          <w:rFonts w:ascii="Arial" w:hAnsi="Arial" w:cs="Arial"/>
          <w:sz w:val="22"/>
          <w:szCs w:val="20"/>
        </w:rPr>
      </w:pPr>
    </w:p>
    <w:p w14:paraId="2F7D5E6C" w14:textId="77777777" w:rsidR="00C50367" w:rsidRPr="00F378B7" w:rsidRDefault="00C50367" w:rsidP="00741AAF">
      <w:pPr>
        <w:pStyle w:val="ListParagraph"/>
        <w:numPr>
          <w:ilvl w:val="0"/>
          <w:numId w:val="60"/>
        </w:numPr>
        <w:spacing w:after="120"/>
        <w:ind w:left="851" w:hanging="425"/>
        <w:rPr>
          <w:rFonts w:ascii="Arial" w:hAnsi="Arial" w:cs="Arial"/>
          <w:b/>
          <w:bCs/>
          <w:sz w:val="22"/>
          <w:szCs w:val="20"/>
        </w:rPr>
      </w:pPr>
      <w:r>
        <w:rPr>
          <w:rFonts w:ascii="Arial" w:hAnsi="Arial" w:cs="Arial"/>
          <w:b/>
          <w:bCs/>
          <w:sz w:val="22"/>
          <w:szCs w:val="20"/>
        </w:rPr>
        <w:t xml:space="preserve">Activities for </w:t>
      </w:r>
      <w:r w:rsidRPr="00F378B7">
        <w:rPr>
          <w:rFonts w:ascii="Arial" w:hAnsi="Arial" w:cs="Arial"/>
          <w:b/>
          <w:bCs/>
          <w:sz w:val="22"/>
          <w:szCs w:val="20"/>
        </w:rPr>
        <w:t>FTTX</w:t>
      </w:r>
      <w:r>
        <w:rPr>
          <w:rFonts w:ascii="Arial" w:hAnsi="Arial" w:cs="Arial"/>
          <w:b/>
          <w:bCs/>
          <w:sz w:val="22"/>
          <w:szCs w:val="20"/>
        </w:rPr>
        <w:t xml:space="preserve"> </w:t>
      </w:r>
    </w:p>
    <w:tbl>
      <w:tblPr>
        <w:tblW w:w="9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61"/>
        <w:gridCol w:w="2819"/>
        <w:gridCol w:w="668"/>
        <w:gridCol w:w="668"/>
        <w:gridCol w:w="668"/>
        <w:gridCol w:w="669"/>
        <w:gridCol w:w="668"/>
        <w:gridCol w:w="668"/>
        <w:gridCol w:w="669"/>
        <w:gridCol w:w="1559"/>
      </w:tblGrid>
      <w:tr w:rsidR="00A73C76" w:rsidRPr="00A73C76" w14:paraId="07746C94" w14:textId="77777777" w:rsidTr="00614B1D">
        <w:trPr>
          <w:trHeight w:val="220"/>
          <w:tblHeader/>
        </w:trPr>
        <w:tc>
          <w:tcPr>
            <w:tcW w:w="9917" w:type="dxa"/>
            <w:gridSpan w:val="10"/>
            <w:shd w:val="clear" w:color="auto" w:fill="E8E8E8" w:themeFill="background2"/>
          </w:tcPr>
          <w:p w14:paraId="4AA06CA2" w14:textId="77777777" w:rsidR="00A73C76" w:rsidRPr="00A73C76" w:rsidRDefault="00A73C76" w:rsidP="00A73C76">
            <w:pPr>
              <w:spacing w:after="0"/>
              <w:jc w:val="center"/>
              <w:rPr>
                <w:rFonts w:ascii="Arial" w:hAnsi="Arial" w:cs="Arial"/>
                <w:b/>
                <w:bCs/>
                <w:sz w:val="16"/>
                <w:szCs w:val="16"/>
              </w:rPr>
            </w:pPr>
            <w:r w:rsidRPr="00A73C76">
              <w:rPr>
                <w:rFonts w:ascii="Arial" w:hAnsi="Arial" w:cs="Arial"/>
                <w:b/>
                <w:bCs/>
                <w:sz w:val="16"/>
                <w:szCs w:val="16"/>
              </w:rPr>
              <w:t>FTTX</w:t>
            </w:r>
          </w:p>
        </w:tc>
      </w:tr>
      <w:tr w:rsidR="00614B1D" w:rsidRPr="00A73C76" w14:paraId="50F0A331" w14:textId="77777777" w:rsidTr="00614B1D">
        <w:trPr>
          <w:trHeight w:val="205"/>
          <w:tblHeader/>
        </w:trPr>
        <w:tc>
          <w:tcPr>
            <w:tcW w:w="861" w:type="dxa"/>
            <w:shd w:val="clear" w:color="auto" w:fill="E8E8E8" w:themeFill="background2"/>
            <w:vAlign w:val="center"/>
          </w:tcPr>
          <w:p w14:paraId="1876288F" w14:textId="77777777" w:rsidR="00A73C76" w:rsidRPr="00A73C76" w:rsidRDefault="00A73C76" w:rsidP="00A73C76">
            <w:pPr>
              <w:spacing w:after="0"/>
              <w:jc w:val="center"/>
              <w:rPr>
                <w:rFonts w:ascii="Arial" w:hAnsi="Arial" w:cs="Arial"/>
                <w:sz w:val="16"/>
                <w:szCs w:val="16"/>
              </w:rPr>
            </w:pPr>
          </w:p>
        </w:tc>
        <w:tc>
          <w:tcPr>
            <w:tcW w:w="2819" w:type="dxa"/>
            <w:shd w:val="clear" w:color="auto" w:fill="E8E8E8" w:themeFill="background2"/>
            <w:vAlign w:val="center"/>
          </w:tcPr>
          <w:p w14:paraId="07FEB1AC"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Activities / Tasks to be Performed</w:t>
            </w:r>
          </w:p>
        </w:tc>
        <w:tc>
          <w:tcPr>
            <w:tcW w:w="668" w:type="dxa"/>
            <w:shd w:val="clear" w:color="auto" w:fill="E8E8E8" w:themeFill="background2"/>
            <w:vAlign w:val="center"/>
          </w:tcPr>
          <w:p w14:paraId="50F2BE0B"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D</w:t>
            </w:r>
          </w:p>
        </w:tc>
        <w:tc>
          <w:tcPr>
            <w:tcW w:w="668" w:type="dxa"/>
            <w:shd w:val="clear" w:color="auto" w:fill="E8E8E8" w:themeFill="background2"/>
            <w:vAlign w:val="center"/>
          </w:tcPr>
          <w:p w14:paraId="0B718C6F"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W</w:t>
            </w:r>
          </w:p>
        </w:tc>
        <w:tc>
          <w:tcPr>
            <w:tcW w:w="668" w:type="dxa"/>
            <w:shd w:val="clear" w:color="auto" w:fill="E8E8E8" w:themeFill="background2"/>
            <w:vAlign w:val="center"/>
          </w:tcPr>
          <w:p w14:paraId="1E252909"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F</w:t>
            </w:r>
          </w:p>
        </w:tc>
        <w:tc>
          <w:tcPr>
            <w:tcW w:w="669" w:type="dxa"/>
            <w:shd w:val="clear" w:color="auto" w:fill="E8E8E8" w:themeFill="background2"/>
            <w:vAlign w:val="center"/>
          </w:tcPr>
          <w:p w14:paraId="12A40647"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M</w:t>
            </w:r>
          </w:p>
        </w:tc>
        <w:tc>
          <w:tcPr>
            <w:tcW w:w="668" w:type="dxa"/>
            <w:shd w:val="clear" w:color="auto" w:fill="E8E8E8" w:themeFill="background2"/>
            <w:vAlign w:val="center"/>
          </w:tcPr>
          <w:p w14:paraId="39919AA0"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Q</w:t>
            </w:r>
          </w:p>
        </w:tc>
        <w:tc>
          <w:tcPr>
            <w:tcW w:w="668" w:type="dxa"/>
            <w:shd w:val="clear" w:color="auto" w:fill="E8E8E8" w:themeFill="background2"/>
            <w:vAlign w:val="center"/>
          </w:tcPr>
          <w:p w14:paraId="21E5B4E2"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H</w:t>
            </w:r>
          </w:p>
        </w:tc>
        <w:tc>
          <w:tcPr>
            <w:tcW w:w="669" w:type="dxa"/>
            <w:shd w:val="clear" w:color="auto" w:fill="E8E8E8" w:themeFill="background2"/>
            <w:vAlign w:val="center"/>
          </w:tcPr>
          <w:p w14:paraId="045903E4"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w:t>
            </w:r>
          </w:p>
        </w:tc>
        <w:tc>
          <w:tcPr>
            <w:tcW w:w="1559" w:type="dxa"/>
            <w:shd w:val="clear" w:color="auto" w:fill="E8E8E8" w:themeFill="background2"/>
            <w:vAlign w:val="center"/>
          </w:tcPr>
          <w:p w14:paraId="65F707BC"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Remark</w:t>
            </w:r>
          </w:p>
        </w:tc>
      </w:tr>
      <w:tr w:rsidR="00A73C76" w:rsidRPr="00A73C76" w14:paraId="4CE1E3BE" w14:textId="77777777" w:rsidTr="00A73C76">
        <w:trPr>
          <w:trHeight w:val="205"/>
        </w:trPr>
        <w:tc>
          <w:tcPr>
            <w:tcW w:w="861" w:type="dxa"/>
            <w:vMerge w:val="restart"/>
            <w:vAlign w:val="center"/>
          </w:tcPr>
          <w:p w14:paraId="3AB17E38"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FTTX*</w:t>
            </w:r>
          </w:p>
        </w:tc>
        <w:tc>
          <w:tcPr>
            <w:tcW w:w="2819" w:type="dxa"/>
          </w:tcPr>
          <w:p w14:paraId="46440801"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HOTO of ODN Network</w:t>
            </w:r>
          </w:p>
        </w:tc>
        <w:tc>
          <w:tcPr>
            <w:tcW w:w="668" w:type="dxa"/>
            <w:vAlign w:val="center"/>
          </w:tcPr>
          <w:p w14:paraId="3AF3EA27"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3A6AA133"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7B702DC" w14:textId="77777777" w:rsidR="00A73C76" w:rsidRPr="00A73C76" w:rsidRDefault="00A73C76" w:rsidP="00A73C76">
            <w:pPr>
              <w:spacing w:after="0"/>
              <w:jc w:val="center"/>
              <w:rPr>
                <w:rFonts w:ascii="Arial" w:hAnsi="Arial" w:cs="Arial"/>
                <w:sz w:val="16"/>
                <w:szCs w:val="16"/>
              </w:rPr>
            </w:pPr>
          </w:p>
        </w:tc>
        <w:tc>
          <w:tcPr>
            <w:tcW w:w="669" w:type="dxa"/>
            <w:vAlign w:val="center"/>
          </w:tcPr>
          <w:p w14:paraId="32F589E4"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0B7ACB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16AE8B6"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D6E7957" w14:textId="77777777" w:rsidR="00A73C76" w:rsidRPr="00A73C76" w:rsidRDefault="00A73C76" w:rsidP="00A73C76">
            <w:pPr>
              <w:spacing w:after="0"/>
              <w:jc w:val="center"/>
              <w:rPr>
                <w:rFonts w:ascii="Arial" w:hAnsi="Arial" w:cs="Arial"/>
                <w:sz w:val="16"/>
                <w:szCs w:val="16"/>
              </w:rPr>
            </w:pPr>
          </w:p>
        </w:tc>
        <w:tc>
          <w:tcPr>
            <w:tcW w:w="1559" w:type="dxa"/>
          </w:tcPr>
          <w:p w14:paraId="0231D5C0" w14:textId="77777777" w:rsidR="00A73C76" w:rsidRPr="00A73C76" w:rsidRDefault="00A73C76" w:rsidP="00A73C76">
            <w:pPr>
              <w:spacing w:after="0"/>
              <w:rPr>
                <w:rFonts w:ascii="Arial" w:hAnsi="Arial" w:cs="Arial"/>
                <w:sz w:val="16"/>
                <w:szCs w:val="16"/>
              </w:rPr>
            </w:pPr>
          </w:p>
        </w:tc>
      </w:tr>
      <w:tr w:rsidR="00A73C76" w:rsidRPr="00A73C76" w14:paraId="2C8358FB" w14:textId="77777777" w:rsidTr="00A73C76">
        <w:trPr>
          <w:trHeight w:val="205"/>
        </w:trPr>
        <w:tc>
          <w:tcPr>
            <w:tcW w:w="861" w:type="dxa"/>
            <w:vMerge/>
          </w:tcPr>
          <w:p w14:paraId="10EAC453" w14:textId="77777777" w:rsidR="00A73C76" w:rsidRPr="00A73C76" w:rsidRDefault="00A73C76" w:rsidP="00A73C76">
            <w:pPr>
              <w:spacing w:after="0"/>
              <w:rPr>
                <w:rFonts w:ascii="Arial" w:hAnsi="Arial" w:cs="Arial"/>
                <w:sz w:val="16"/>
                <w:szCs w:val="16"/>
              </w:rPr>
            </w:pPr>
          </w:p>
        </w:tc>
        <w:tc>
          <w:tcPr>
            <w:tcW w:w="2819" w:type="dxa"/>
          </w:tcPr>
          <w:p w14:paraId="197A5588"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RFS validation for ODN Network</w:t>
            </w:r>
          </w:p>
        </w:tc>
        <w:tc>
          <w:tcPr>
            <w:tcW w:w="668" w:type="dxa"/>
            <w:vAlign w:val="center"/>
          </w:tcPr>
          <w:p w14:paraId="053010C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000A25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360F411"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9" w:type="dxa"/>
            <w:vAlign w:val="center"/>
          </w:tcPr>
          <w:p w14:paraId="498011C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137FFAD"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C5862A4"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5CD22C5" w14:textId="77777777" w:rsidR="00A73C76" w:rsidRPr="00A73C76" w:rsidRDefault="00A73C76" w:rsidP="00A73C76">
            <w:pPr>
              <w:spacing w:after="0"/>
              <w:jc w:val="center"/>
              <w:rPr>
                <w:rFonts w:ascii="Arial" w:hAnsi="Arial" w:cs="Arial"/>
                <w:sz w:val="16"/>
                <w:szCs w:val="16"/>
              </w:rPr>
            </w:pPr>
          </w:p>
        </w:tc>
        <w:tc>
          <w:tcPr>
            <w:tcW w:w="1559" w:type="dxa"/>
          </w:tcPr>
          <w:p w14:paraId="79BB9656" w14:textId="77777777" w:rsidR="00A73C76" w:rsidRPr="00A73C76" w:rsidRDefault="00A73C76" w:rsidP="00A73C76">
            <w:pPr>
              <w:spacing w:after="0"/>
              <w:rPr>
                <w:rFonts w:ascii="Arial" w:hAnsi="Arial" w:cs="Arial"/>
                <w:sz w:val="16"/>
                <w:szCs w:val="16"/>
              </w:rPr>
            </w:pPr>
          </w:p>
        </w:tc>
      </w:tr>
      <w:tr w:rsidR="00A73C76" w:rsidRPr="00A73C76" w14:paraId="4037392A" w14:textId="77777777" w:rsidTr="00A73C76">
        <w:trPr>
          <w:trHeight w:val="380"/>
        </w:trPr>
        <w:tc>
          <w:tcPr>
            <w:tcW w:w="861" w:type="dxa"/>
            <w:vMerge/>
          </w:tcPr>
          <w:p w14:paraId="45F952D9" w14:textId="77777777" w:rsidR="00A73C76" w:rsidRPr="00A73C76" w:rsidRDefault="00A73C76" w:rsidP="00A73C76">
            <w:pPr>
              <w:spacing w:after="0"/>
              <w:rPr>
                <w:rFonts w:ascii="Arial" w:hAnsi="Arial" w:cs="Arial"/>
                <w:sz w:val="16"/>
                <w:szCs w:val="16"/>
              </w:rPr>
            </w:pPr>
          </w:p>
        </w:tc>
        <w:tc>
          <w:tcPr>
            <w:tcW w:w="2819" w:type="dxa"/>
          </w:tcPr>
          <w:p w14:paraId="08EC3B7B"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Resolution of customer issues/support for</w:t>
            </w:r>
          </w:p>
          <w:p w14:paraId="69B29FB1"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customer activation</w:t>
            </w:r>
          </w:p>
        </w:tc>
        <w:tc>
          <w:tcPr>
            <w:tcW w:w="668" w:type="dxa"/>
            <w:vAlign w:val="center"/>
          </w:tcPr>
          <w:p w14:paraId="04A54A7B"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542709DA"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8B1E0BC" w14:textId="77777777" w:rsidR="00A73C76" w:rsidRPr="00A73C76" w:rsidRDefault="00A73C76" w:rsidP="00A73C76">
            <w:pPr>
              <w:spacing w:after="0"/>
              <w:jc w:val="center"/>
              <w:rPr>
                <w:rFonts w:ascii="Arial" w:hAnsi="Arial" w:cs="Arial"/>
                <w:sz w:val="16"/>
                <w:szCs w:val="16"/>
              </w:rPr>
            </w:pPr>
          </w:p>
        </w:tc>
        <w:tc>
          <w:tcPr>
            <w:tcW w:w="669" w:type="dxa"/>
            <w:vAlign w:val="center"/>
          </w:tcPr>
          <w:p w14:paraId="5B0785C1" w14:textId="77777777" w:rsidR="00A73C76" w:rsidRPr="00A73C76" w:rsidRDefault="00A73C76" w:rsidP="00A73C76">
            <w:pPr>
              <w:spacing w:after="0"/>
              <w:jc w:val="center"/>
              <w:rPr>
                <w:rFonts w:ascii="Arial" w:hAnsi="Arial" w:cs="Arial"/>
                <w:sz w:val="16"/>
                <w:szCs w:val="16"/>
              </w:rPr>
            </w:pPr>
          </w:p>
        </w:tc>
        <w:tc>
          <w:tcPr>
            <w:tcW w:w="668" w:type="dxa"/>
            <w:vAlign w:val="center"/>
          </w:tcPr>
          <w:p w14:paraId="4AA327E3"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03E0315"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60931BF" w14:textId="77777777" w:rsidR="00A73C76" w:rsidRPr="00A73C76" w:rsidRDefault="00A73C76" w:rsidP="00A73C76">
            <w:pPr>
              <w:spacing w:after="0"/>
              <w:jc w:val="center"/>
              <w:rPr>
                <w:rFonts w:ascii="Arial" w:hAnsi="Arial" w:cs="Arial"/>
                <w:sz w:val="16"/>
                <w:szCs w:val="16"/>
              </w:rPr>
            </w:pPr>
          </w:p>
        </w:tc>
        <w:tc>
          <w:tcPr>
            <w:tcW w:w="1559" w:type="dxa"/>
          </w:tcPr>
          <w:p w14:paraId="79C61C43" w14:textId="77777777" w:rsidR="00A73C76" w:rsidRPr="00A73C76" w:rsidRDefault="00A73C76" w:rsidP="00A73C76">
            <w:pPr>
              <w:spacing w:after="0"/>
              <w:rPr>
                <w:rFonts w:ascii="Arial" w:hAnsi="Arial" w:cs="Arial"/>
                <w:sz w:val="16"/>
                <w:szCs w:val="16"/>
              </w:rPr>
            </w:pPr>
          </w:p>
        </w:tc>
      </w:tr>
      <w:tr w:rsidR="00A73C76" w:rsidRPr="00A73C76" w14:paraId="5AF30371" w14:textId="77777777" w:rsidTr="00A73C76">
        <w:trPr>
          <w:trHeight w:val="297"/>
        </w:trPr>
        <w:tc>
          <w:tcPr>
            <w:tcW w:w="861" w:type="dxa"/>
            <w:vMerge/>
          </w:tcPr>
          <w:p w14:paraId="2198DFCB" w14:textId="77777777" w:rsidR="00A73C76" w:rsidRPr="00A73C76" w:rsidRDefault="00A73C76" w:rsidP="00A73C76">
            <w:pPr>
              <w:spacing w:after="0"/>
              <w:rPr>
                <w:rFonts w:ascii="Arial" w:hAnsi="Arial" w:cs="Arial"/>
                <w:sz w:val="16"/>
                <w:szCs w:val="16"/>
              </w:rPr>
            </w:pPr>
          </w:p>
        </w:tc>
        <w:tc>
          <w:tcPr>
            <w:tcW w:w="2819" w:type="dxa"/>
          </w:tcPr>
          <w:p w14:paraId="00CE38EE"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Liaison with Building owner etc. for feeder and distribution cable maintenance.</w:t>
            </w:r>
          </w:p>
        </w:tc>
        <w:tc>
          <w:tcPr>
            <w:tcW w:w="668" w:type="dxa"/>
            <w:vAlign w:val="center"/>
          </w:tcPr>
          <w:p w14:paraId="026AAF32"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51CFD580"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D3E67A7" w14:textId="77777777" w:rsidR="00A73C76" w:rsidRPr="00A73C76" w:rsidRDefault="00A73C76" w:rsidP="00A73C76">
            <w:pPr>
              <w:spacing w:after="0"/>
              <w:jc w:val="center"/>
              <w:rPr>
                <w:rFonts w:ascii="Arial" w:hAnsi="Arial" w:cs="Arial"/>
                <w:sz w:val="16"/>
                <w:szCs w:val="16"/>
              </w:rPr>
            </w:pPr>
          </w:p>
        </w:tc>
        <w:tc>
          <w:tcPr>
            <w:tcW w:w="669" w:type="dxa"/>
            <w:vAlign w:val="center"/>
          </w:tcPr>
          <w:p w14:paraId="4E1B3C3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5E2264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4FE36E40" w14:textId="77777777" w:rsidR="00A73C76" w:rsidRPr="00A73C76" w:rsidRDefault="00A73C76" w:rsidP="00A73C76">
            <w:pPr>
              <w:spacing w:after="0"/>
              <w:jc w:val="center"/>
              <w:rPr>
                <w:rFonts w:ascii="Arial" w:hAnsi="Arial" w:cs="Arial"/>
                <w:sz w:val="16"/>
                <w:szCs w:val="16"/>
              </w:rPr>
            </w:pPr>
          </w:p>
        </w:tc>
        <w:tc>
          <w:tcPr>
            <w:tcW w:w="669" w:type="dxa"/>
            <w:vAlign w:val="center"/>
          </w:tcPr>
          <w:p w14:paraId="63095BC6" w14:textId="77777777" w:rsidR="00A73C76" w:rsidRPr="00A73C76" w:rsidRDefault="00A73C76" w:rsidP="00A73C76">
            <w:pPr>
              <w:spacing w:after="0"/>
              <w:jc w:val="center"/>
              <w:rPr>
                <w:rFonts w:ascii="Arial" w:hAnsi="Arial" w:cs="Arial"/>
                <w:sz w:val="16"/>
                <w:szCs w:val="16"/>
              </w:rPr>
            </w:pPr>
          </w:p>
        </w:tc>
        <w:tc>
          <w:tcPr>
            <w:tcW w:w="1559" w:type="dxa"/>
          </w:tcPr>
          <w:p w14:paraId="7912A28D" w14:textId="77777777" w:rsidR="00A73C76" w:rsidRPr="00A73C76" w:rsidRDefault="00A73C76" w:rsidP="00A73C76">
            <w:pPr>
              <w:spacing w:after="0"/>
              <w:rPr>
                <w:rFonts w:ascii="Arial" w:hAnsi="Arial" w:cs="Arial"/>
                <w:sz w:val="16"/>
                <w:szCs w:val="16"/>
              </w:rPr>
            </w:pPr>
          </w:p>
        </w:tc>
      </w:tr>
      <w:tr w:rsidR="00A73C76" w:rsidRPr="00A73C76" w14:paraId="27678D10" w14:textId="77777777" w:rsidTr="00A73C76">
        <w:trPr>
          <w:trHeight w:val="205"/>
        </w:trPr>
        <w:tc>
          <w:tcPr>
            <w:tcW w:w="861" w:type="dxa"/>
            <w:vMerge/>
          </w:tcPr>
          <w:p w14:paraId="37D7E895" w14:textId="77777777" w:rsidR="00A73C76" w:rsidRPr="00A73C76" w:rsidRDefault="00A73C76" w:rsidP="00A73C76">
            <w:pPr>
              <w:spacing w:after="0"/>
              <w:rPr>
                <w:rFonts w:ascii="Arial" w:hAnsi="Arial" w:cs="Arial"/>
                <w:sz w:val="16"/>
                <w:szCs w:val="16"/>
              </w:rPr>
            </w:pPr>
          </w:p>
        </w:tc>
        <w:tc>
          <w:tcPr>
            <w:tcW w:w="2819" w:type="dxa"/>
          </w:tcPr>
          <w:p w14:paraId="7102707F"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ODN maintenance</w:t>
            </w:r>
          </w:p>
        </w:tc>
        <w:tc>
          <w:tcPr>
            <w:tcW w:w="668" w:type="dxa"/>
            <w:vAlign w:val="center"/>
          </w:tcPr>
          <w:p w14:paraId="05A2A63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4BCF12A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20B4A83" w14:textId="77777777" w:rsidR="00A73C76" w:rsidRPr="00A73C76" w:rsidRDefault="00A73C76" w:rsidP="00A73C76">
            <w:pPr>
              <w:spacing w:after="0"/>
              <w:jc w:val="center"/>
              <w:rPr>
                <w:rFonts w:ascii="Arial" w:hAnsi="Arial" w:cs="Arial"/>
                <w:sz w:val="16"/>
                <w:szCs w:val="16"/>
              </w:rPr>
            </w:pPr>
          </w:p>
        </w:tc>
        <w:tc>
          <w:tcPr>
            <w:tcW w:w="669" w:type="dxa"/>
            <w:shd w:val="clear" w:color="auto" w:fill="auto"/>
            <w:vAlign w:val="center"/>
          </w:tcPr>
          <w:p w14:paraId="6636661E"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4FF887A1"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C781990" w14:textId="77777777" w:rsidR="00A73C76" w:rsidRPr="00A73C76" w:rsidRDefault="00A73C76" w:rsidP="00A73C76">
            <w:pPr>
              <w:spacing w:after="0"/>
              <w:jc w:val="center"/>
              <w:rPr>
                <w:rFonts w:ascii="Arial" w:hAnsi="Arial" w:cs="Arial"/>
                <w:sz w:val="16"/>
                <w:szCs w:val="16"/>
              </w:rPr>
            </w:pPr>
          </w:p>
        </w:tc>
        <w:tc>
          <w:tcPr>
            <w:tcW w:w="669" w:type="dxa"/>
            <w:vAlign w:val="center"/>
          </w:tcPr>
          <w:p w14:paraId="76795644" w14:textId="77777777" w:rsidR="00A73C76" w:rsidRPr="00A73C76" w:rsidRDefault="00A73C76" w:rsidP="00A73C76">
            <w:pPr>
              <w:spacing w:after="0"/>
              <w:jc w:val="center"/>
              <w:rPr>
                <w:rFonts w:ascii="Arial" w:hAnsi="Arial" w:cs="Arial"/>
                <w:sz w:val="16"/>
                <w:szCs w:val="16"/>
              </w:rPr>
            </w:pPr>
          </w:p>
        </w:tc>
        <w:tc>
          <w:tcPr>
            <w:tcW w:w="1559" w:type="dxa"/>
          </w:tcPr>
          <w:p w14:paraId="27EF6E4F" w14:textId="77777777" w:rsidR="00A73C76" w:rsidRPr="00A73C76" w:rsidRDefault="00A73C76" w:rsidP="00A73C76">
            <w:pPr>
              <w:spacing w:after="0"/>
              <w:rPr>
                <w:rFonts w:ascii="Arial" w:hAnsi="Arial" w:cs="Arial"/>
                <w:sz w:val="16"/>
                <w:szCs w:val="16"/>
              </w:rPr>
            </w:pPr>
          </w:p>
        </w:tc>
      </w:tr>
      <w:tr w:rsidR="00A73C76" w:rsidRPr="00A73C76" w14:paraId="32CCD310" w14:textId="77777777" w:rsidTr="00A73C76">
        <w:trPr>
          <w:trHeight w:val="380"/>
        </w:trPr>
        <w:tc>
          <w:tcPr>
            <w:tcW w:w="861" w:type="dxa"/>
            <w:vMerge/>
          </w:tcPr>
          <w:p w14:paraId="4A9B79C6" w14:textId="77777777" w:rsidR="00A73C76" w:rsidRPr="00A73C76" w:rsidRDefault="00A73C76" w:rsidP="00A73C76">
            <w:pPr>
              <w:spacing w:after="0"/>
              <w:rPr>
                <w:rFonts w:ascii="Arial" w:hAnsi="Arial" w:cs="Arial"/>
                <w:sz w:val="16"/>
                <w:szCs w:val="16"/>
              </w:rPr>
            </w:pPr>
          </w:p>
        </w:tc>
        <w:tc>
          <w:tcPr>
            <w:tcW w:w="2819" w:type="dxa"/>
          </w:tcPr>
          <w:p w14:paraId="499B8E66"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Feeder/distribution cable</w:t>
            </w:r>
          </w:p>
          <w:p w14:paraId="6FB2C75A"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maintenance/shifting/relocation.</w:t>
            </w:r>
          </w:p>
        </w:tc>
        <w:tc>
          <w:tcPr>
            <w:tcW w:w="668" w:type="dxa"/>
            <w:vAlign w:val="center"/>
          </w:tcPr>
          <w:p w14:paraId="3896C1E7"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A999EA7" w14:textId="77777777" w:rsidR="00A73C76" w:rsidRPr="00A73C76" w:rsidRDefault="00A73C76" w:rsidP="00A73C76">
            <w:pPr>
              <w:spacing w:after="0"/>
              <w:jc w:val="center"/>
              <w:rPr>
                <w:rFonts w:ascii="Arial" w:hAnsi="Arial" w:cs="Arial"/>
                <w:sz w:val="16"/>
                <w:szCs w:val="16"/>
              </w:rPr>
            </w:pPr>
          </w:p>
        </w:tc>
        <w:tc>
          <w:tcPr>
            <w:tcW w:w="668" w:type="dxa"/>
            <w:vAlign w:val="center"/>
          </w:tcPr>
          <w:p w14:paraId="42681714"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E4A2CC3"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EA40E27"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26BFDBCA"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95FA455" w14:textId="77777777" w:rsidR="00A73C76" w:rsidRPr="00A73C76" w:rsidRDefault="00A73C76" w:rsidP="00A73C76">
            <w:pPr>
              <w:spacing w:after="0"/>
              <w:jc w:val="center"/>
              <w:rPr>
                <w:rFonts w:ascii="Arial" w:hAnsi="Arial" w:cs="Arial"/>
                <w:sz w:val="16"/>
                <w:szCs w:val="16"/>
              </w:rPr>
            </w:pPr>
          </w:p>
        </w:tc>
        <w:tc>
          <w:tcPr>
            <w:tcW w:w="1559" w:type="dxa"/>
          </w:tcPr>
          <w:p w14:paraId="55302373"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&lt; 4 Hr Need basis</w:t>
            </w:r>
          </w:p>
        </w:tc>
      </w:tr>
      <w:tr w:rsidR="00A73C76" w:rsidRPr="00A73C76" w14:paraId="6EF8245F" w14:textId="77777777" w:rsidTr="00A73C76">
        <w:trPr>
          <w:trHeight w:val="205"/>
        </w:trPr>
        <w:tc>
          <w:tcPr>
            <w:tcW w:w="861" w:type="dxa"/>
            <w:vMerge/>
          </w:tcPr>
          <w:p w14:paraId="76C9CFF2" w14:textId="77777777" w:rsidR="00A73C76" w:rsidRPr="00A73C76" w:rsidRDefault="00A73C76" w:rsidP="00A73C76">
            <w:pPr>
              <w:spacing w:after="0"/>
              <w:rPr>
                <w:rFonts w:ascii="Arial" w:hAnsi="Arial" w:cs="Arial"/>
                <w:sz w:val="16"/>
                <w:szCs w:val="16"/>
              </w:rPr>
            </w:pPr>
          </w:p>
        </w:tc>
        <w:tc>
          <w:tcPr>
            <w:tcW w:w="2819" w:type="dxa"/>
          </w:tcPr>
          <w:p w14:paraId="373B6D87"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MH/HH shifting, uplifting</w:t>
            </w:r>
          </w:p>
        </w:tc>
        <w:tc>
          <w:tcPr>
            <w:tcW w:w="668" w:type="dxa"/>
            <w:vAlign w:val="center"/>
          </w:tcPr>
          <w:p w14:paraId="7DE59C32"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CA6274B"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3D3E4F46"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A7400FB"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F565AC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EE5439B"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C5F7DE2" w14:textId="77777777" w:rsidR="00A73C76" w:rsidRPr="00A73C76" w:rsidRDefault="00A73C76" w:rsidP="00A73C76">
            <w:pPr>
              <w:spacing w:after="0"/>
              <w:jc w:val="center"/>
              <w:rPr>
                <w:rFonts w:ascii="Arial" w:hAnsi="Arial" w:cs="Arial"/>
                <w:sz w:val="16"/>
                <w:szCs w:val="16"/>
              </w:rPr>
            </w:pPr>
          </w:p>
        </w:tc>
        <w:tc>
          <w:tcPr>
            <w:tcW w:w="1559" w:type="dxa"/>
          </w:tcPr>
          <w:p w14:paraId="166D0226"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As and when needed</w:t>
            </w:r>
          </w:p>
        </w:tc>
      </w:tr>
      <w:tr w:rsidR="00A73C76" w:rsidRPr="00A73C76" w14:paraId="44CA5114" w14:textId="77777777" w:rsidTr="00A73C76">
        <w:trPr>
          <w:trHeight w:val="381"/>
        </w:trPr>
        <w:tc>
          <w:tcPr>
            <w:tcW w:w="861" w:type="dxa"/>
            <w:vMerge/>
          </w:tcPr>
          <w:p w14:paraId="40985609" w14:textId="77777777" w:rsidR="00A73C76" w:rsidRPr="00A73C76" w:rsidRDefault="00A73C76" w:rsidP="00A73C76">
            <w:pPr>
              <w:spacing w:after="0"/>
              <w:rPr>
                <w:rFonts w:ascii="Arial" w:hAnsi="Arial" w:cs="Arial"/>
                <w:sz w:val="16"/>
                <w:szCs w:val="16"/>
              </w:rPr>
            </w:pPr>
          </w:p>
        </w:tc>
        <w:tc>
          <w:tcPr>
            <w:tcW w:w="2819" w:type="dxa"/>
          </w:tcPr>
          <w:p w14:paraId="2F29651F"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Change of port/cable/route for fast</w:t>
            </w:r>
          </w:p>
          <w:p w14:paraId="62192589"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restoration during OFC Cut</w:t>
            </w:r>
          </w:p>
        </w:tc>
        <w:tc>
          <w:tcPr>
            <w:tcW w:w="668" w:type="dxa"/>
            <w:vAlign w:val="center"/>
          </w:tcPr>
          <w:p w14:paraId="79C1D959"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1CBC30B5"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AA54F84" w14:textId="77777777" w:rsidR="00A73C76" w:rsidRPr="00A73C76" w:rsidRDefault="00A73C76" w:rsidP="00A73C76">
            <w:pPr>
              <w:spacing w:after="0"/>
              <w:jc w:val="center"/>
              <w:rPr>
                <w:rFonts w:ascii="Arial" w:hAnsi="Arial" w:cs="Arial"/>
                <w:sz w:val="16"/>
                <w:szCs w:val="16"/>
              </w:rPr>
            </w:pPr>
          </w:p>
        </w:tc>
        <w:tc>
          <w:tcPr>
            <w:tcW w:w="669" w:type="dxa"/>
            <w:vAlign w:val="center"/>
          </w:tcPr>
          <w:p w14:paraId="32E86AE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959BB6B"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277C4C0" w14:textId="77777777" w:rsidR="00A73C76" w:rsidRPr="00A73C76" w:rsidRDefault="00A73C76" w:rsidP="00A73C76">
            <w:pPr>
              <w:spacing w:after="0"/>
              <w:jc w:val="center"/>
              <w:rPr>
                <w:rFonts w:ascii="Arial" w:hAnsi="Arial" w:cs="Arial"/>
                <w:sz w:val="16"/>
                <w:szCs w:val="16"/>
              </w:rPr>
            </w:pPr>
          </w:p>
        </w:tc>
        <w:tc>
          <w:tcPr>
            <w:tcW w:w="669" w:type="dxa"/>
            <w:vAlign w:val="center"/>
          </w:tcPr>
          <w:p w14:paraId="67C3BB29" w14:textId="77777777" w:rsidR="00A73C76" w:rsidRPr="00A73C76" w:rsidRDefault="00A73C76" w:rsidP="00A73C76">
            <w:pPr>
              <w:spacing w:after="0"/>
              <w:jc w:val="center"/>
              <w:rPr>
                <w:rFonts w:ascii="Arial" w:hAnsi="Arial" w:cs="Arial"/>
                <w:sz w:val="16"/>
                <w:szCs w:val="16"/>
              </w:rPr>
            </w:pPr>
          </w:p>
        </w:tc>
        <w:tc>
          <w:tcPr>
            <w:tcW w:w="1559" w:type="dxa"/>
          </w:tcPr>
          <w:p w14:paraId="5AF003B0"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&lt;1 Hr need basis</w:t>
            </w:r>
          </w:p>
        </w:tc>
      </w:tr>
      <w:tr w:rsidR="00A73C76" w:rsidRPr="00A73C76" w14:paraId="484BA032" w14:textId="77777777" w:rsidTr="00A73C76">
        <w:trPr>
          <w:trHeight w:val="205"/>
        </w:trPr>
        <w:tc>
          <w:tcPr>
            <w:tcW w:w="861" w:type="dxa"/>
            <w:vMerge/>
          </w:tcPr>
          <w:p w14:paraId="20953373" w14:textId="77777777" w:rsidR="00A73C76" w:rsidRPr="00A73C76" w:rsidRDefault="00A73C76" w:rsidP="00A73C76">
            <w:pPr>
              <w:spacing w:after="0"/>
              <w:rPr>
                <w:rFonts w:ascii="Arial" w:hAnsi="Arial" w:cs="Arial"/>
                <w:sz w:val="16"/>
                <w:szCs w:val="16"/>
              </w:rPr>
            </w:pPr>
          </w:p>
        </w:tc>
        <w:tc>
          <w:tcPr>
            <w:tcW w:w="2819" w:type="dxa"/>
          </w:tcPr>
          <w:p w14:paraId="16E38BAF"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Dark (Unused) Fiber Testing (OTDR/LSPM)</w:t>
            </w:r>
          </w:p>
        </w:tc>
        <w:tc>
          <w:tcPr>
            <w:tcW w:w="668" w:type="dxa"/>
            <w:vAlign w:val="center"/>
          </w:tcPr>
          <w:p w14:paraId="3272884D"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EE3AFA3"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FD5ECDD" w14:textId="77777777" w:rsidR="00A73C76" w:rsidRPr="00A73C76" w:rsidRDefault="00A73C76" w:rsidP="00A73C76">
            <w:pPr>
              <w:spacing w:after="0"/>
              <w:jc w:val="center"/>
              <w:rPr>
                <w:rFonts w:ascii="Arial" w:hAnsi="Arial" w:cs="Arial"/>
                <w:sz w:val="16"/>
                <w:szCs w:val="16"/>
              </w:rPr>
            </w:pPr>
          </w:p>
        </w:tc>
        <w:tc>
          <w:tcPr>
            <w:tcW w:w="669" w:type="dxa"/>
            <w:vAlign w:val="center"/>
          </w:tcPr>
          <w:p w14:paraId="3CEC9C73"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C3AAA2A"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519EE48C" w14:textId="77777777" w:rsidR="00A73C76" w:rsidRPr="00A73C76" w:rsidRDefault="00A73C76" w:rsidP="00A73C76">
            <w:pPr>
              <w:spacing w:after="0"/>
              <w:jc w:val="center"/>
              <w:rPr>
                <w:rFonts w:ascii="Arial" w:hAnsi="Arial" w:cs="Arial"/>
                <w:sz w:val="16"/>
                <w:szCs w:val="16"/>
              </w:rPr>
            </w:pPr>
          </w:p>
        </w:tc>
        <w:tc>
          <w:tcPr>
            <w:tcW w:w="669" w:type="dxa"/>
            <w:vAlign w:val="center"/>
          </w:tcPr>
          <w:p w14:paraId="57B2C026" w14:textId="77777777" w:rsidR="00A73C76" w:rsidRPr="00A73C76" w:rsidRDefault="00A73C76" w:rsidP="00A73C76">
            <w:pPr>
              <w:spacing w:after="0"/>
              <w:jc w:val="center"/>
              <w:rPr>
                <w:rFonts w:ascii="Arial" w:hAnsi="Arial" w:cs="Arial"/>
                <w:sz w:val="16"/>
                <w:szCs w:val="16"/>
              </w:rPr>
            </w:pPr>
          </w:p>
        </w:tc>
        <w:tc>
          <w:tcPr>
            <w:tcW w:w="1559" w:type="dxa"/>
          </w:tcPr>
          <w:p w14:paraId="7F826437" w14:textId="77777777" w:rsidR="00A73C76" w:rsidRPr="00A73C76" w:rsidRDefault="00A73C76" w:rsidP="00A73C76">
            <w:pPr>
              <w:spacing w:after="0"/>
              <w:rPr>
                <w:rFonts w:ascii="Arial" w:hAnsi="Arial" w:cs="Arial"/>
                <w:sz w:val="16"/>
                <w:szCs w:val="16"/>
              </w:rPr>
            </w:pPr>
          </w:p>
        </w:tc>
      </w:tr>
      <w:tr w:rsidR="00A73C76" w:rsidRPr="00A73C76" w14:paraId="29B3A6D1" w14:textId="77777777" w:rsidTr="00A73C76">
        <w:trPr>
          <w:trHeight w:val="205"/>
        </w:trPr>
        <w:tc>
          <w:tcPr>
            <w:tcW w:w="861" w:type="dxa"/>
            <w:vMerge/>
          </w:tcPr>
          <w:p w14:paraId="184D6EB7" w14:textId="77777777" w:rsidR="00A73C76" w:rsidRPr="00A73C76" w:rsidRDefault="00A73C76" w:rsidP="00A73C76">
            <w:pPr>
              <w:spacing w:after="0"/>
              <w:rPr>
                <w:rFonts w:ascii="Arial" w:hAnsi="Arial" w:cs="Arial"/>
                <w:sz w:val="16"/>
                <w:szCs w:val="16"/>
              </w:rPr>
            </w:pPr>
          </w:p>
        </w:tc>
        <w:tc>
          <w:tcPr>
            <w:tcW w:w="2819" w:type="dxa"/>
          </w:tcPr>
          <w:p w14:paraId="6D9D2012"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As built updation</w:t>
            </w:r>
          </w:p>
        </w:tc>
        <w:tc>
          <w:tcPr>
            <w:tcW w:w="668" w:type="dxa"/>
            <w:vAlign w:val="center"/>
          </w:tcPr>
          <w:p w14:paraId="3FE43838"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314D828E"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5963CA2" w14:textId="77777777" w:rsidR="00A73C76" w:rsidRPr="00A73C76" w:rsidRDefault="00A73C76" w:rsidP="00A73C76">
            <w:pPr>
              <w:spacing w:after="0"/>
              <w:jc w:val="center"/>
              <w:rPr>
                <w:rFonts w:ascii="Arial" w:hAnsi="Arial" w:cs="Arial"/>
                <w:sz w:val="16"/>
                <w:szCs w:val="16"/>
              </w:rPr>
            </w:pPr>
          </w:p>
        </w:tc>
        <w:tc>
          <w:tcPr>
            <w:tcW w:w="669" w:type="dxa"/>
            <w:vAlign w:val="center"/>
          </w:tcPr>
          <w:p w14:paraId="6FA0CB6B"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6A8CD6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4DC698B" w14:textId="77777777" w:rsidR="00A73C76" w:rsidRPr="00A73C76" w:rsidRDefault="00A73C76" w:rsidP="00A73C76">
            <w:pPr>
              <w:spacing w:after="0"/>
              <w:jc w:val="center"/>
              <w:rPr>
                <w:rFonts w:ascii="Arial" w:hAnsi="Arial" w:cs="Arial"/>
                <w:sz w:val="16"/>
                <w:szCs w:val="16"/>
              </w:rPr>
            </w:pPr>
          </w:p>
        </w:tc>
        <w:tc>
          <w:tcPr>
            <w:tcW w:w="669" w:type="dxa"/>
            <w:vAlign w:val="center"/>
          </w:tcPr>
          <w:p w14:paraId="66C9C8C5" w14:textId="77777777" w:rsidR="00A73C76" w:rsidRPr="00A73C76" w:rsidRDefault="00A73C76" w:rsidP="00A73C76">
            <w:pPr>
              <w:spacing w:after="0"/>
              <w:jc w:val="center"/>
              <w:rPr>
                <w:rFonts w:ascii="Arial" w:hAnsi="Arial" w:cs="Arial"/>
                <w:sz w:val="16"/>
                <w:szCs w:val="16"/>
              </w:rPr>
            </w:pPr>
          </w:p>
        </w:tc>
        <w:tc>
          <w:tcPr>
            <w:tcW w:w="1559" w:type="dxa"/>
          </w:tcPr>
          <w:p w14:paraId="66280E26"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As and when needed</w:t>
            </w:r>
          </w:p>
        </w:tc>
      </w:tr>
      <w:tr w:rsidR="00A73C76" w:rsidRPr="00A73C76" w14:paraId="5B9D4C6C" w14:textId="77777777" w:rsidTr="00A73C76">
        <w:trPr>
          <w:trHeight w:val="381"/>
        </w:trPr>
        <w:tc>
          <w:tcPr>
            <w:tcW w:w="861" w:type="dxa"/>
            <w:vMerge/>
          </w:tcPr>
          <w:p w14:paraId="6C135FB0" w14:textId="77777777" w:rsidR="00A73C76" w:rsidRPr="00A73C76" w:rsidRDefault="00A73C76" w:rsidP="00A73C76">
            <w:pPr>
              <w:spacing w:after="0"/>
              <w:rPr>
                <w:rFonts w:ascii="Arial" w:hAnsi="Arial" w:cs="Arial"/>
                <w:sz w:val="16"/>
                <w:szCs w:val="16"/>
              </w:rPr>
            </w:pPr>
          </w:p>
        </w:tc>
        <w:tc>
          <w:tcPr>
            <w:tcW w:w="2819" w:type="dxa"/>
          </w:tcPr>
          <w:p w14:paraId="3E4AD2E1"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Break-down maintenance of FTTx/OLT/Hex</w:t>
            </w:r>
          </w:p>
          <w:p w14:paraId="5788E9F6"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ODC</w:t>
            </w:r>
          </w:p>
        </w:tc>
        <w:tc>
          <w:tcPr>
            <w:tcW w:w="4678" w:type="dxa"/>
            <w:gridSpan w:val="7"/>
            <w:vAlign w:val="center"/>
          </w:tcPr>
          <w:p w14:paraId="3A84759C"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w:t>
            </w:r>
          </w:p>
        </w:tc>
        <w:tc>
          <w:tcPr>
            <w:tcW w:w="1559" w:type="dxa"/>
          </w:tcPr>
          <w:p w14:paraId="06A0A317"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As and when needed</w:t>
            </w:r>
          </w:p>
        </w:tc>
      </w:tr>
      <w:tr w:rsidR="00A73C76" w:rsidRPr="00A73C76" w14:paraId="39C7B32E" w14:textId="77777777" w:rsidTr="00A73C76">
        <w:trPr>
          <w:trHeight w:val="777"/>
        </w:trPr>
        <w:tc>
          <w:tcPr>
            <w:tcW w:w="861" w:type="dxa"/>
            <w:vMerge w:val="restart"/>
            <w:vAlign w:val="center"/>
          </w:tcPr>
          <w:p w14:paraId="3C89A560"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OLT</w:t>
            </w:r>
          </w:p>
        </w:tc>
        <w:tc>
          <w:tcPr>
            <w:tcW w:w="2819" w:type="dxa"/>
          </w:tcPr>
          <w:p w14:paraId="079A1B10"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Inspect for all Cable Proper Routings, Earthing Cable, Patch cords, SFP Module, Cable/ Pach Cord Connectors, Labelling and</w:t>
            </w:r>
          </w:p>
          <w:p w14:paraId="3E0CD75B"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Dummy Plates in unused slots</w:t>
            </w:r>
          </w:p>
        </w:tc>
        <w:tc>
          <w:tcPr>
            <w:tcW w:w="668" w:type="dxa"/>
            <w:vAlign w:val="center"/>
          </w:tcPr>
          <w:p w14:paraId="0DAE8DC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C8215A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586C739" w14:textId="77777777" w:rsidR="00A73C76" w:rsidRPr="00A73C76" w:rsidRDefault="00A73C76" w:rsidP="00A73C76">
            <w:pPr>
              <w:spacing w:after="0"/>
              <w:jc w:val="center"/>
              <w:rPr>
                <w:rFonts w:ascii="Arial" w:hAnsi="Arial" w:cs="Arial"/>
                <w:sz w:val="16"/>
                <w:szCs w:val="16"/>
              </w:rPr>
            </w:pPr>
          </w:p>
        </w:tc>
        <w:tc>
          <w:tcPr>
            <w:tcW w:w="669" w:type="dxa"/>
            <w:shd w:val="clear" w:color="auto" w:fill="auto"/>
            <w:vAlign w:val="center"/>
          </w:tcPr>
          <w:p w14:paraId="3E9597DE"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shd w:val="clear" w:color="auto" w:fill="auto"/>
            <w:vAlign w:val="center"/>
          </w:tcPr>
          <w:p w14:paraId="0BF00867"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27F0859"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E700943" w14:textId="77777777" w:rsidR="00A73C76" w:rsidRPr="00A73C76" w:rsidRDefault="00A73C76" w:rsidP="00A73C76">
            <w:pPr>
              <w:spacing w:after="0"/>
              <w:jc w:val="center"/>
              <w:rPr>
                <w:rFonts w:ascii="Arial" w:hAnsi="Arial" w:cs="Arial"/>
                <w:sz w:val="16"/>
                <w:szCs w:val="16"/>
              </w:rPr>
            </w:pPr>
          </w:p>
        </w:tc>
        <w:tc>
          <w:tcPr>
            <w:tcW w:w="1559" w:type="dxa"/>
          </w:tcPr>
          <w:p w14:paraId="1B201B65" w14:textId="77777777" w:rsidR="00A73C76" w:rsidRPr="00A73C76" w:rsidRDefault="00A73C76" w:rsidP="00A73C76">
            <w:pPr>
              <w:spacing w:after="0"/>
              <w:rPr>
                <w:rFonts w:ascii="Arial" w:hAnsi="Arial" w:cs="Arial"/>
                <w:sz w:val="16"/>
                <w:szCs w:val="16"/>
              </w:rPr>
            </w:pPr>
          </w:p>
        </w:tc>
      </w:tr>
      <w:tr w:rsidR="00A73C76" w:rsidRPr="00A73C76" w14:paraId="4C9D09D9" w14:textId="77777777" w:rsidTr="00A73C76">
        <w:trPr>
          <w:trHeight w:val="380"/>
        </w:trPr>
        <w:tc>
          <w:tcPr>
            <w:tcW w:w="861" w:type="dxa"/>
            <w:vMerge/>
          </w:tcPr>
          <w:p w14:paraId="3D31BC1C" w14:textId="77777777" w:rsidR="00A73C76" w:rsidRPr="00A73C76" w:rsidRDefault="00A73C76" w:rsidP="00A73C76">
            <w:pPr>
              <w:spacing w:after="0"/>
              <w:rPr>
                <w:rFonts w:ascii="Arial" w:hAnsi="Arial" w:cs="Arial"/>
                <w:sz w:val="16"/>
                <w:szCs w:val="16"/>
              </w:rPr>
            </w:pPr>
          </w:p>
        </w:tc>
        <w:tc>
          <w:tcPr>
            <w:tcW w:w="2819" w:type="dxa"/>
          </w:tcPr>
          <w:p w14:paraId="380A5431"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 for LED Status for proper equipment</w:t>
            </w:r>
          </w:p>
          <w:p w14:paraId="7F4CA35B"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working</w:t>
            </w:r>
          </w:p>
        </w:tc>
        <w:tc>
          <w:tcPr>
            <w:tcW w:w="668" w:type="dxa"/>
            <w:vAlign w:val="center"/>
          </w:tcPr>
          <w:p w14:paraId="3A23C5CE"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968517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20A3613" w14:textId="77777777" w:rsidR="00A73C76" w:rsidRPr="00A73C76" w:rsidRDefault="00A73C76" w:rsidP="00A73C76">
            <w:pPr>
              <w:spacing w:after="0"/>
              <w:jc w:val="center"/>
              <w:rPr>
                <w:rFonts w:ascii="Arial" w:hAnsi="Arial" w:cs="Arial"/>
                <w:sz w:val="16"/>
                <w:szCs w:val="16"/>
              </w:rPr>
            </w:pPr>
          </w:p>
        </w:tc>
        <w:tc>
          <w:tcPr>
            <w:tcW w:w="669" w:type="dxa"/>
            <w:vAlign w:val="center"/>
          </w:tcPr>
          <w:p w14:paraId="5CC92355"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2B5D6912" w14:textId="77777777" w:rsidR="00A73C76" w:rsidRPr="00A73C76" w:rsidRDefault="00A73C76" w:rsidP="00A73C76">
            <w:pPr>
              <w:spacing w:after="0"/>
              <w:jc w:val="center"/>
              <w:rPr>
                <w:rFonts w:ascii="Arial" w:hAnsi="Arial" w:cs="Arial"/>
                <w:sz w:val="16"/>
                <w:szCs w:val="16"/>
              </w:rPr>
            </w:pPr>
          </w:p>
        </w:tc>
        <w:tc>
          <w:tcPr>
            <w:tcW w:w="668" w:type="dxa"/>
            <w:vAlign w:val="center"/>
          </w:tcPr>
          <w:p w14:paraId="3994A551"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696DCBC" w14:textId="77777777" w:rsidR="00A73C76" w:rsidRPr="00A73C76" w:rsidRDefault="00A73C76" w:rsidP="00A73C76">
            <w:pPr>
              <w:spacing w:after="0"/>
              <w:jc w:val="center"/>
              <w:rPr>
                <w:rFonts w:ascii="Arial" w:hAnsi="Arial" w:cs="Arial"/>
                <w:sz w:val="16"/>
                <w:szCs w:val="16"/>
              </w:rPr>
            </w:pPr>
          </w:p>
        </w:tc>
        <w:tc>
          <w:tcPr>
            <w:tcW w:w="1559" w:type="dxa"/>
          </w:tcPr>
          <w:p w14:paraId="349ED6A3" w14:textId="77777777" w:rsidR="00A73C76" w:rsidRPr="00A73C76" w:rsidRDefault="00A73C76" w:rsidP="00A73C76">
            <w:pPr>
              <w:spacing w:after="0"/>
              <w:rPr>
                <w:rFonts w:ascii="Arial" w:hAnsi="Arial" w:cs="Arial"/>
                <w:sz w:val="16"/>
                <w:szCs w:val="16"/>
              </w:rPr>
            </w:pPr>
          </w:p>
        </w:tc>
      </w:tr>
      <w:tr w:rsidR="00A73C76" w:rsidRPr="00A73C76" w14:paraId="49289E1B" w14:textId="77777777" w:rsidTr="00A73C76">
        <w:trPr>
          <w:trHeight w:val="205"/>
        </w:trPr>
        <w:tc>
          <w:tcPr>
            <w:tcW w:w="861" w:type="dxa"/>
            <w:vMerge/>
          </w:tcPr>
          <w:p w14:paraId="3F8FB37B" w14:textId="77777777" w:rsidR="00A73C76" w:rsidRPr="00A73C76" w:rsidRDefault="00A73C76" w:rsidP="00A73C76">
            <w:pPr>
              <w:spacing w:after="0"/>
              <w:rPr>
                <w:rFonts w:ascii="Arial" w:hAnsi="Arial" w:cs="Arial"/>
                <w:sz w:val="16"/>
                <w:szCs w:val="16"/>
              </w:rPr>
            </w:pPr>
          </w:p>
        </w:tc>
        <w:tc>
          <w:tcPr>
            <w:tcW w:w="2819" w:type="dxa"/>
          </w:tcPr>
          <w:p w14:paraId="06E553DF"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Checking of LVD setting</w:t>
            </w:r>
          </w:p>
        </w:tc>
        <w:tc>
          <w:tcPr>
            <w:tcW w:w="668" w:type="dxa"/>
            <w:vAlign w:val="center"/>
          </w:tcPr>
          <w:p w14:paraId="26CF51DA"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A83E8BD" w14:textId="77777777" w:rsidR="00A73C76" w:rsidRPr="00A73C76" w:rsidRDefault="00A73C76" w:rsidP="00A73C76">
            <w:pPr>
              <w:spacing w:after="0"/>
              <w:jc w:val="center"/>
              <w:rPr>
                <w:rFonts w:ascii="Arial" w:hAnsi="Arial" w:cs="Arial"/>
                <w:sz w:val="16"/>
                <w:szCs w:val="16"/>
              </w:rPr>
            </w:pPr>
          </w:p>
        </w:tc>
        <w:tc>
          <w:tcPr>
            <w:tcW w:w="668" w:type="dxa"/>
            <w:vAlign w:val="center"/>
          </w:tcPr>
          <w:p w14:paraId="3184A4FB" w14:textId="77777777" w:rsidR="00A73C76" w:rsidRPr="00A73C76" w:rsidRDefault="00A73C76" w:rsidP="00A73C76">
            <w:pPr>
              <w:spacing w:after="0"/>
              <w:jc w:val="center"/>
              <w:rPr>
                <w:rFonts w:ascii="Arial" w:hAnsi="Arial" w:cs="Arial"/>
                <w:sz w:val="16"/>
                <w:szCs w:val="16"/>
              </w:rPr>
            </w:pPr>
          </w:p>
        </w:tc>
        <w:tc>
          <w:tcPr>
            <w:tcW w:w="669" w:type="dxa"/>
            <w:vAlign w:val="center"/>
          </w:tcPr>
          <w:p w14:paraId="48B9F0A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051E460"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0B30913"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9" w:type="dxa"/>
            <w:vAlign w:val="center"/>
          </w:tcPr>
          <w:p w14:paraId="6F6FDB57" w14:textId="77777777" w:rsidR="00A73C76" w:rsidRPr="00A73C76" w:rsidRDefault="00A73C76" w:rsidP="00A73C76">
            <w:pPr>
              <w:spacing w:after="0"/>
              <w:jc w:val="center"/>
              <w:rPr>
                <w:rFonts w:ascii="Arial" w:hAnsi="Arial" w:cs="Arial"/>
                <w:sz w:val="16"/>
                <w:szCs w:val="16"/>
              </w:rPr>
            </w:pPr>
          </w:p>
        </w:tc>
        <w:tc>
          <w:tcPr>
            <w:tcW w:w="1559" w:type="dxa"/>
          </w:tcPr>
          <w:p w14:paraId="313E96B6" w14:textId="77777777" w:rsidR="00A73C76" w:rsidRPr="00A73C76" w:rsidRDefault="00A73C76" w:rsidP="00A73C76">
            <w:pPr>
              <w:spacing w:after="0"/>
              <w:rPr>
                <w:rFonts w:ascii="Arial" w:hAnsi="Arial" w:cs="Arial"/>
                <w:sz w:val="16"/>
                <w:szCs w:val="16"/>
              </w:rPr>
            </w:pPr>
          </w:p>
        </w:tc>
      </w:tr>
      <w:tr w:rsidR="00A73C76" w:rsidRPr="00A73C76" w14:paraId="3848A965" w14:textId="77777777" w:rsidTr="00A73C76">
        <w:trPr>
          <w:trHeight w:val="205"/>
        </w:trPr>
        <w:tc>
          <w:tcPr>
            <w:tcW w:w="861" w:type="dxa"/>
            <w:vMerge/>
          </w:tcPr>
          <w:p w14:paraId="3646516B" w14:textId="77777777" w:rsidR="00A73C76" w:rsidRPr="00A73C76" w:rsidRDefault="00A73C76" w:rsidP="00A73C76">
            <w:pPr>
              <w:spacing w:after="0"/>
              <w:rPr>
                <w:rFonts w:ascii="Arial" w:hAnsi="Arial" w:cs="Arial"/>
                <w:sz w:val="16"/>
                <w:szCs w:val="16"/>
              </w:rPr>
            </w:pPr>
          </w:p>
        </w:tc>
        <w:tc>
          <w:tcPr>
            <w:tcW w:w="2819" w:type="dxa"/>
          </w:tcPr>
          <w:p w14:paraId="42AE4705"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OLT PM (All activities as per WO)</w:t>
            </w:r>
          </w:p>
        </w:tc>
        <w:tc>
          <w:tcPr>
            <w:tcW w:w="668" w:type="dxa"/>
            <w:vAlign w:val="center"/>
          </w:tcPr>
          <w:p w14:paraId="32E759CB"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06C8574"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E48A2A3"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394057C"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30A3175A"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BC39F19"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ABB8642" w14:textId="77777777" w:rsidR="00A73C76" w:rsidRPr="00A73C76" w:rsidRDefault="00A73C76" w:rsidP="00A73C76">
            <w:pPr>
              <w:spacing w:after="0"/>
              <w:jc w:val="center"/>
              <w:rPr>
                <w:rFonts w:ascii="Arial" w:hAnsi="Arial" w:cs="Arial"/>
                <w:sz w:val="16"/>
                <w:szCs w:val="16"/>
              </w:rPr>
            </w:pPr>
          </w:p>
        </w:tc>
        <w:tc>
          <w:tcPr>
            <w:tcW w:w="1559" w:type="dxa"/>
          </w:tcPr>
          <w:p w14:paraId="271A5557" w14:textId="77777777" w:rsidR="00A73C76" w:rsidRPr="00A73C76" w:rsidRDefault="00A73C76" w:rsidP="00A73C76">
            <w:pPr>
              <w:spacing w:after="0"/>
              <w:rPr>
                <w:rFonts w:ascii="Arial" w:hAnsi="Arial" w:cs="Arial"/>
                <w:sz w:val="16"/>
                <w:szCs w:val="16"/>
              </w:rPr>
            </w:pPr>
          </w:p>
        </w:tc>
      </w:tr>
      <w:tr w:rsidR="00A73C76" w:rsidRPr="00A73C76" w14:paraId="2C5C94EF" w14:textId="77777777" w:rsidTr="00A73C76">
        <w:trPr>
          <w:trHeight w:val="381"/>
        </w:trPr>
        <w:tc>
          <w:tcPr>
            <w:tcW w:w="861" w:type="dxa"/>
            <w:vMerge/>
          </w:tcPr>
          <w:p w14:paraId="569769C6" w14:textId="77777777" w:rsidR="00A73C76" w:rsidRPr="00A73C76" w:rsidRDefault="00A73C76" w:rsidP="00A73C76">
            <w:pPr>
              <w:spacing w:after="0"/>
              <w:rPr>
                <w:rFonts w:ascii="Arial" w:hAnsi="Arial" w:cs="Arial"/>
                <w:sz w:val="16"/>
                <w:szCs w:val="16"/>
              </w:rPr>
            </w:pPr>
          </w:p>
        </w:tc>
        <w:tc>
          <w:tcPr>
            <w:tcW w:w="2819" w:type="dxa"/>
          </w:tcPr>
          <w:p w14:paraId="09C1A1DB"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Cleaning or Replacement of Dust Filter/ Air</w:t>
            </w:r>
          </w:p>
          <w:p w14:paraId="646B08A0"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Filter and FAN Module</w:t>
            </w:r>
          </w:p>
        </w:tc>
        <w:tc>
          <w:tcPr>
            <w:tcW w:w="668" w:type="dxa"/>
            <w:vAlign w:val="center"/>
          </w:tcPr>
          <w:p w14:paraId="7936D98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48453152"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181DFB2" w14:textId="77777777" w:rsidR="00A73C76" w:rsidRPr="00A73C76" w:rsidRDefault="00A73C76" w:rsidP="00A73C76">
            <w:pPr>
              <w:spacing w:after="0"/>
              <w:jc w:val="center"/>
              <w:rPr>
                <w:rFonts w:ascii="Arial" w:hAnsi="Arial" w:cs="Arial"/>
                <w:sz w:val="16"/>
                <w:szCs w:val="16"/>
              </w:rPr>
            </w:pPr>
          </w:p>
        </w:tc>
        <w:tc>
          <w:tcPr>
            <w:tcW w:w="669" w:type="dxa"/>
            <w:vAlign w:val="center"/>
          </w:tcPr>
          <w:p w14:paraId="0E6F7F64"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6676DCFE"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908E8EB" w14:textId="77777777" w:rsidR="00A73C76" w:rsidRPr="00A73C76" w:rsidRDefault="00A73C76" w:rsidP="00A73C76">
            <w:pPr>
              <w:spacing w:after="0"/>
              <w:jc w:val="center"/>
              <w:rPr>
                <w:rFonts w:ascii="Arial" w:hAnsi="Arial" w:cs="Arial"/>
                <w:sz w:val="16"/>
                <w:szCs w:val="16"/>
              </w:rPr>
            </w:pPr>
          </w:p>
        </w:tc>
        <w:tc>
          <w:tcPr>
            <w:tcW w:w="669" w:type="dxa"/>
            <w:vAlign w:val="center"/>
          </w:tcPr>
          <w:p w14:paraId="65DC67BF" w14:textId="77777777" w:rsidR="00A73C76" w:rsidRPr="00A73C76" w:rsidRDefault="00A73C76" w:rsidP="00A73C76">
            <w:pPr>
              <w:spacing w:after="0"/>
              <w:jc w:val="center"/>
              <w:rPr>
                <w:rFonts w:ascii="Arial" w:hAnsi="Arial" w:cs="Arial"/>
                <w:sz w:val="16"/>
                <w:szCs w:val="16"/>
              </w:rPr>
            </w:pPr>
          </w:p>
        </w:tc>
        <w:tc>
          <w:tcPr>
            <w:tcW w:w="1559" w:type="dxa"/>
          </w:tcPr>
          <w:p w14:paraId="5384E546" w14:textId="77777777" w:rsidR="00A73C76" w:rsidRPr="00A73C76" w:rsidRDefault="00A73C76" w:rsidP="00A73C76">
            <w:pPr>
              <w:spacing w:after="0"/>
              <w:rPr>
                <w:rFonts w:ascii="Arial" w:hAnsi="Arial" w:cs="Arial"/>
                <w:sz w:val="16"/>
                <w:szCs w:val="16"/>
              </w:rPr>
            </w:pPr>
          </w:p>
        </w:tc>
      </w:tr>
      <w:tr w:rsidR="00A73C76" w:rsidRPr="00A73C76" w14:paraId="3B768D1D" w14:textId="77777777" w:rsidTr="00A73C76">
        <w:trPr>
          <w:trHeight w:val="381"/>
        </w:trPr>
        <w:tc>
          <w:tcPr>
            <w:tcW w:w="861" w:type="dxa"/>
            <w:vMerge/>
          </w:tcPr>
          <w:p w14:paraId="76CA5AE1" w14:textId="77777777" w:rsidR="00A73C76" w:rsidRPr="00A73C76" w:rsidRDefault="00A73C76" w:rsidP="00A73C76">
            <w:pPr>
              <w:spacing w:after="0"/>
              <w:rPr>
                <w:rFonts w:ascii="Arial" w:hAnsi="Arial" w:cs="Arial"/>
                <w:sz w:val="16"/>
                <w:szCs w:val="16"/>
              </w:rPr>
            </w:pPr>
          </w:p>
        </w:tc>
        <w:tc>
          <w:tcPr>
            <w:tcW w:w="2819" w:type="dxa"/>
          </w:tcPr>
          <w:p w14:paraId="4C0D6392"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 the Power and Grounding</w:t>
            </w:r>
          </w:p>
          <w:p w14:paraId="38B1BF5E"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Connectivity using Multimeter</w:t>
            </w:r>
          </w:p>
        </w:tc>
        <w:tc>
          <w:tcPr>
            <w:tcW w:w="668" w:type="dxa"/>
            <w:vAlign w:val="center"/>
          </w:tcPr>
          <w:p w14:paraId="16073F22"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F0DC7DB" w14:textId="77777777" w:rsidR="00A73C76" w:rsidRPr="00A73C76" w:rsidRDefault="00A73C76" w:rsidP="00A73C76">
            <w:pPr>
              <w:spacing w:after="0"/>
              <w:jc w:val="center"/>
              <w:rPr>
                <w:rFonts w:ascii="Arial" w:hAnsi="Arial" w:cs="Arial"/>
                <w:sz w:val="16"/>
                <w:szCs w:val="16"/>
              </w:rPr>
            </w:pPr>
          </w:p>
        </w:tc>
        <w:tc>
          <w:tcPr>
            <w:tcW w:w="668" w:type="dxa"/>
            <w:vAlign w:val="center"/>
          </w:tcPr>
          <w:p w14:paraId="3EB8E17E" w14:textId="77777777" w:rsidR="00A73C76" w:rsidRPr="00A73C76" w:rsidRDefault="00A73C76" w:rsidP="00A73C76">
            <w:pPr>
              <w:spacing w:after="0"/>
              <w:jc w:val="center"/>
              <w:rPr>
                <w:rFonts w:ascii="Arial" w:hAnsi="Arial" w:cs="Arial"/>
                <w:sz w:val="16"/>
                <w:szCs w:val="16"/>
              </w:rPr>
            </w:pPr>
          </w:p>
        </w:tc>
        <w:tc>
          <w:tcPr>
            <w:tcW w:w="669" w:type="dxa"/>
            <w:vAlign w:val="center"/>
          </w:tcPr>
          <w:p w14:paraId="55AF7CC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4853E977"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6305305"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9" w:type="dxa"/>
            <w:vAlign w:val="center"/>
          </w:tcPr>
          <w:p w14:paraId="16EDCA06" w14:textId="77777777" w:rsidR="00A73C76" w:rsidRPr="00A73C76" w:rsidRDefault="00A73C76" w:rsidP="00A73C76">
            <w:pPr>
              <w:spacing w:after="0"/>
              <w:jc w:val="center"/>
              <w:rPr>
                <w:rFonts w:ascii="Arial" w:hAnsi="Arial" w:cs="Arial"/>
                <w:sz w:val="16"/>
                <w:szCs w:val="16"/>
              </w:rPr>
            </w:pPr>
          </w:p>
        </w:tc>
        <w:tc>
          <w:tcPr>
            <w:tcW w:w="1559" w:type="dxa"/>
          </w:tcPr>
          <w:p w14:paraId="3B6C0E8A" w14:textId="77777777" w:rsidR="00A73C76" w:rsidRPr="00A73C76" w:rsidRDefault="00A73C76" w:rsidP="00A73C76">
            <w:pPr>
              <w:spacing w:after="0"/>
              <w:rPr>
                <w:rFonts w:ascii="Arial" w:hAnsi="Arial" w:cs="Arial"/>
                <w:sz w:val="16"/>
                <w:szCs w:val="16"/>
              </w:rPr>
            </w:pPr>
          </w:p>
        </w:tc>
      </w:tr>
      <w:tr w:rsidR="00A73C76" w:rsidRPr="00A73C76" w14:paraId="69DEDAF4" w14:textId="77777777" w:rsidTr="00A73C76">
        <w:trPr>
          <w:trHeight w:val="205"/>
        </w:trPr>
        <w:tc>
          <w:tcPr>
            <w:tcW w:w="861" w:type="dxa"/>
            <w:vMerge/>
          </w:tcPr>
          <w:p w14:paraId="4E10683A" w14:textId="77777777" w:rsidR="00A73C76" w:rsidRPr="00A73C76" w:rsidRDefault="00A73C76" w:rsidP="00A73C76">
            <w:pPr>
              <w:spacing w:after="0"/>
              <w:rPr>
                <w:rFonts w:ascii="Arial" w:hAnsi="Arial" w:cs="Arial"/>
                <w:sz w:val="16"/>
                <w:szCs w:val="16"/>
              </w:rPr>
            </w:pPr>
          </w:p>
        </w:tc>
        <w:tc>
          <w:tcPr>
            <w:tcW w:w="2819" w:type="dxa"/>
          </w:tcPr>
          <w:p w14:paraId="667B58FA"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 for proper closing of doors</w:t>
            </w:r>
          </w:p>
        </w:tc>
        <w:tc>
          <w:tcPr>
            <w:tcW w:w="668" w:type="dxa"/>
            <w:vAlign w:val="center"/>
          </w:tcPr>
          <w:p w14:paraId="25115BD8"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5FD2BF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C8C4292"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BE2E2D0"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3A23FE22"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1D93D83" w14:textId="77777777" w:rsidR="00A73C76" w:rsidRPr="00A73C76" w:rsidRDefault="00A73C76" w:rsidP="00A73C76">
            <w:pPr>
              <w:spacing w:after="0"/>
              <w:jc w:val="center"/>
              <w:rPr>
                <w:rFonts w:ascii="Arial" w:hAnsi="Arial" w:cs="Arial"/>
                <w:sz w:val="16"/>
                <w:szCs w:val="16"/>
              </w:rPr>
            </w:pPr>
          </w:p>
        </w:tc>
        <w:tc>
          <w:tcPr>
            <w:tcW w:w="669" w:type="dxa"/>
            <w:vAlign w:val="center"/>
          </w:tcPr>
          <w:p w14:paraId="5619984A" w14:textId="77777777" w:rsidR="00A73C76" w:rsidRPr="00A73C76" w:rsidRDefault="00A73C76" w:rsidP="00A73C76">
            <w:pPr>
              <w:spacing w:after="0"/>
              <w:jc w:val="center"/>
              <w:rPr>
                <w:rFonts w:ascii="Arial" w:hAnsi="Arial" w:cs="Arial"/>
                <w:sz w:val="16"/>
                <w:szCs w:val="16"/>
              </w:rPr>
            </w:pPr>
          </w:p>
        </w:tc>
        <w:tc>
          <w:tcPr>
            <w:tcW w:w="1559" w:type="dxa"/>
          </w:tcPr>
          <w:p w14:paraId="2EF43696" w14:textId="77777777" w:rsidR="00A73C76" w:rsidRPr="00A73C76" w:rsidRDefault="00A73C76" w:rsidP="00A73C76">
            <w:pPr>
              <w:spacing w:after="0"/>
              <w:rPr>
                <w:rFonts w:ascii="Arial" w:hAnsi="Arial" w:cs="Arial"/>
                <w:sz w:val="16"/>
                <w:szCs w:val="16"/>
              </w:rPr>
            </w:pPr>
          </w:p>
        </w:tc>
      </w:tr>
      <w:tr w:rsidR="00A73C76" w:rsidRPr="00A73C76" w14:paraId="18A17D64" w14:textId="77777777" w:rsidTr="00A73C76">
        <w:trPr>
          <w:trHeight w:val="205"/>
        </w:trPr>
        <w:tc>
          <w:tcPr>
            <w:tcW w:w="861" w:type="dxa"/>
            <w:vMerge/>
          </w:tcPr>
          <w:p w14:paraId="2582A0E7" w14:textId="77777777" w:rsidR="00A73C76" w:rsidRPr="00A73C76" w:rsidRDefault="00A73C76" w:rsidP="00A73C76">
            <w:pPr>
              <w:spacing w:after="0"/>
              <w:rPr>
                <w:rFonts w:ascii="Arial" w:hAnsi="Arial" w:cs="Arial"/>
                <w:sz w:val="16"/>
                <w:szCs w:val="16"/>
              </w:rPr>
            </w:pPr>
          </w:p>
        </w:tc>
        <w:tc>
          <w:tcPr>
            <w:tcW w:w="2819" w:type="dxa"/>
          </w:tcPr>
          <w:p w14:paraId="1F6384BA"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Cleaning of the Equipment with duster</w:t>
            </w:r>
          </w:p>
        </w:tc>
        <w:tc>
          <w:tcPr>
            <w:tcW w:w="668" w:type="dxa"/>
            <w:vAlign w:val="center"/>
          </w:tcPr>
          <w:p w14:paraId="47E79FF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BF1DDF8"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8DD2EE3" w14:textId="77777777" w:rsidR="00A73C76" w:rsidRPr="00A73C76" w:rsidRDefault="00A73C76" w:rsidP="00A73C76">
            <w:pPr>
              <w:spacing w:after="0"/>
              <w:jc w:val="center"/>
              <w:rPr>
                <w:rFonts w:ascii="Arial" w:hAnsi="Arial" w:cs="Arial"/>
                <w:sz w:val="16"/>
                <w:szCs w:val="16"/>
              </w:rPr>
            </w:pPr>
          </w:p>
        </w:tc>
        <w:tc>
          <w:tcPr>
            <w:tcW w:w="669" w:type="dxa"/>
            <w:vAlign w:val="center"/>
          </w:tcPr>
          <w:p w14:paraId="485C925B"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2267895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90DD2F5"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262EBDB" w14:textId="77777777" w:rsidR="00A73C76" w:rsidRPr="00A73C76" w:rsidRDefault="00A73C76" w:rsidP="00A73C76">
            <w:pPr>
              <w:spacing w:after="0"/>
              <w:jc w:val="center"/>
              <w:rPr>
                <w:rFonts w:ascii="Arial" w:hAnsi="Arial" w:cs="Arial"/>
                <w:sz w:val="16"/>
                <w:szCs w:val="16"/>
              </w:rPr>
            </w:pPr>
          </w:p>
        </w:tc>
        <w:tc>
          <w:tcPr>
            <w:tcW w:w="1559" w:type="dxa"/>
          </w:tcPr>
          <w:p w14:paraId="47FEE4EF" w14:textId="77777777" w:rsidR="00A73C76" w:rsidRPr="00A73C76" w:rsidRDefault="00A73C76" w:rsidP="00A73C76">
            <w:pPr>
              <w:spacing w:after="0"/>
              <w:rPr>
                <w:rFonts w:ascii="Arial" w:hAnsi="Arial" w:cs="Arial"/>
                <w:sz w:val="16"/>
                <w:szCs w:val="16"/>
              </w:rPr>
            </w:pPr>
          </w:p>
        </w:tc>
      </w:tr>
      <w:tr w:rsidR="00A73C76" w:rsidRPr="00A73C76" w14:paraId="16CB7988" w14:textId="77777777" w:rsidTr="00A73C76">
        <w:trPr>
          <w:trHeight w:val="205"/>
        </w:trPr>
        <w:tc>
          <w:tcPr>
            <w:tcW w:w="861" w:type="dxa"/>
            <w:vMerge/>
          </w:tcPr>
          <w:p w14:paraId="065433A2" w14:textId="77777777" w:rsidR="00A73C76" w:rsidRPr="00A73C76" w:rsidRDefault="00A73C76" w:rsidP="00A73C76">
            <w:pPr>
              <w:spacing w:after="0"/>
              <w:rPr>
                <w:rFonts w:ascii="Arial" w:hAnsi="Arial" w:cs="Arial"/>
                <w:sz w:val="16"/>
                <w:szCs w:val="16"/>
              </w:rPr>
            </w:pPr>
          </w:p>
        </w:tc>
        <w:tc>
          <w:tcPr>
            <w:tcW w:w="2819" w:type="dxa"/>
          </w:tcPr>
          <w:p w14:paraId="674D7A35"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Hex ODC Preventive Maintenance</w:t>
            </w:r>
          </w:p>
        </w:tc>
        <w:tc>
          <w:tcPr>
            <w:tcW w:w="668" w:type="dxa"/>
            <w:vAlign w:val="center"/>
          </w:tcPr>
          <w:p w14:paraId="2256317A"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FB4D03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36A49EFB" w14:textId="77777777" w:rsidR="00A73C76" w:rsidRPr="00A73C76" w:rsidRDefault="00A73C76" w:rsidP="00A73C76">
            <w:pPr>
              <w:spacing w:after="0"/>
              <w:jc w:val="center"/>
              <w:rPr>
                <w:rFonts w:ascii="Arial" w:hAnsi="Arial" w:cs="Arial"/>
                <w:sz w:val="16"/>
                <w:szCs w:val="16"/>
              </w:rPr>
            </w:pPr>
          </w:p>
        </w:tc>
        <w:tc>
          <w:tcPr>
            <w:tcW w:w="669" w:type="dxa"/>
            <w:vAlign w:val="center"/>
          </w:tcPr>
          <w:p w14:paraId="6473C438"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483B8BA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F699AC7" w14:textId="77777777" w:rsidR="00A73C76" w:rsidRPr="00A73C76" w:rsidRDefault="00A73C76" w:rsidP="00A73C76">
            <w:pPr>
              <w:spacing w:after="0"/>
              <w:jc w:val="center"/>
              <w:rPr>
                <w:rFonts w:ascii="Arial" w:hAnsi="Arial" w:cs="Arial"/>
                <w:sz w:val="16"/>
                <w:szCs w:val="16"/>
              </w:rPr>
            </w:pPr>
          </w:p>
        </w:tc>
        <w:tc>
          <w:tcPr>
            <w:tcW w:w="669" w:type="dxa"/>
            <w:vAlign w:val="center"/>
          </w:tcPr>
          <w:p w14:paraId="0163899B" w14:textId="77777777" w:rsidR="00A73C76" w:rsidRPr="00A73C76" w:rsidRDefault="00A73C76" w:rsidP="00A73C76">
            <w:pPr>
              <w:spacing w:after="0"/>
              <w:jc w:val="center"/>
              <w:rPr>
                <w:rFonts w:ascii="Arial" w:hAnsi="Arial" w:cs="Arial"/>
                <w:sz w:val="16"/>
                <w:szCs w:val="16"/>
              </w:rPr>
            </w:pPr>
          </w:p>
        </w:tc>
        <w:tc>
          <w:tcPr>
            <w:tcW w:w="1559" w:type="dxa"/>
          </w:tcPr>
          <w:p w14:paraId="62A2B375"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All the activity of ODC PM</w:t>
            </w:r>
          </w:p>
        </w:tc>
      </w:tr>
      <w:tr w:rsidR="00A73C76" w:rsidRPr="00A73C76" w14:paraId="41F8FF0C" w14:textId="77777777" w:rsidTr="00A73C76">
        <w:trPr>
          <w:trHeight w:val="777"/>
        </w:trPr>
        <w:tc>
          <w:tcPr>
            <w:tcW w:w="861" w:type="dxa"/>
            <w:vMerge w:val="restart"/>
            <w:vAlign w:val="center"/>
          </w:tcPr>
          <w:p w14:paraId="1702162C"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lastRenderedPageBreak/>
              <w:t>Standalone OLT Site</w:t>
            </w:r>
          </w:p>
        </w:tc>
        <w:tc>
          <w:tcPr>
            <w:tcW w:w="2819" w:type="dxa"/>
          </w:tcPr>
          <w:p w14:paraId="46195F90"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Inspect for all Cable Proper Routings, Earthing Cable, Patch cords, SFP Module, Cable/ Pach Cord Connectors, Labelling and</w:t>
            </w:r>
          </w:p>
          <w:p w14:paraId="5673FF63"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Dummy Plates in unused slots</w:t>
            </w:r>
          </w:p>
        </w:tc>
        <w:tc>
          <w:tcPr>
            <w:tcW w:w="668" w:type="dxa"/>
            <w:vAlign w:val="center"/>
          </w:tcPr>
          <w:p w14:paraId="3B195E45"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74246B8" w14:textId="77777777" w:rsidR="00A73C76" w:rsidRPr="00A73C76" w:rsidRDefault="00A73C76" w:rsidP="00A73C76">
            <w:pPr>
              <w:spacing w:after="0"/>
              <w:jc w:val="center"/>
              <w:rPr>
                <w:rFonts w:ascii="Arial" w:hAnsi="Arial" w:cs="Arial"/>
                <w:sz w:val="16"/>
                <w:szCs w:val="16"/>
              </w:rPr>
            </w:pPr>
          </w:p>
        </w:tc>
        <w:tc>
          <w:tcPr>
            <w:tcW w:w="668" w:type="dxa"/>
            <w:vAlign w:val="center"/>
          </w:tcPr>
          <w:p w14:paraId="249FEFE4" w14:textId="77777777" w:rsidR="00A73C76" w:rsidRPr="00A73C76" w:rsidRDefault="00A73C76" w:rsidP="00A73C76">
            <w:pPr>
              <w:spacing w:after="0"/>
              <w:jc w:val="center"/>
              <w:rPr>
                <w:rFonts w:ascii="Arial" w:hAnsi="Arial" w:cs="Arial"/>
                <w:sz w:val="16"/>
                <w:szCs w:val="16"/>
              </w:rPr>
            </w:pPr>
          </w:p>
        </w:tc>
        <w:tc>
          <w:tcPr>
            <w:tcW w:w="669" w:type="dxa"/>
            <w:shd w:val="clear" w:color="auto" w:fill="auto"/>
            <w:vAlign w:val="center"/>
          </w:tcPr>
          <w:p w14:paraId="26C2B8A6"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shd w:val="clear" w:color="auto" w:fill="auto"/>
            <w:vAlign w:val="center"/>
          </w:tcPr>
          <w:p w14:paraId="1732825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07BEE268" w14:textId="77777777" w:rsidR="00A73C76" w:rsidRPr="00A73C76" w:rsidRDefault="00A73C76" w:rsidP="00A73C76">
            <w:pPr>
              <w:spacing w:after="0"/>
              <w:jc w:val="center"/>
              <w:rPr>
                <w:rFonts w:ascii="Arial" w:hAnsi="Arial" w:cs="Arial"/>
                <w:sz w:val="16"/>
                <w:szCs w:val="16"/>
              </w:rPr>
            </w:pPr>
          </w:p>
        </w:tc>
        <w:tc>
          <w:tcPr>
            <w:tcW w:w="669" w:type="dxa"/>
            <w:vAlign w:val="center"/>
          </w:tcPr>
          <w:p w14:paraId="410055FF" w14:textId="77777777" w:rsidR="00A73C76" w:rsidRPr="00A73C76" w:rsidRDefault="00A73C76" w:rsidP="00A73C76">
            <w:pPr>
              <w:spacing w:after="0"/>
              <w:jc w:val="center"/>
              <w:rPr>
                <w:rFonts w:ascii="Arial" w:hAnsi="Arial" w:cs="Arial"/>
                <w:sz w:val="16"/>
                <w:szCs w:val="16"/>
              </w:rPr>
            </w:pPr>
          </w:p>
        </w:tc>
        <w:tc>
          <w:tcPr>
            <w:tcW w:w="1559" w:type="dxa"/>
          </w:tcPr>
          <w:p w14:paraId="44EFE38A" w14:textId="77777777" w:rsidR="00A73C76" w:rsidRPr="00A73C76" w:rsidRDefault="00A73C76" w:rsidP="00A73C76">
            <w:pPr>
              <w:spacing w:after="0"/>
              <w:rPr>
                <w:rFonts w:ascii="Arial" w:hAnsi="Arial" w:cs="Arial"/>
                <w:sz w:val="16"/>
                <w:szCs w:val="16"/>
              </w:rPr>
            </w:pPr>
          </w:p>
        </w:tc>
      </w:tr>
      <w:tr w:rsidR="00A73C76" w:rsidRPr="00A73C76" w14:paraId="0821E843" w14:textId="77777777" w:rsidTr="00A73C76">
        <w:trPr>
          <w:trHeight w:val="381"/>
        </w:trPr>
        <w:tc>
          <w:tcPr>
            <w:tcW w:w="861" w:type="dxa"/>
            <w:vMerge/>
          </w:tcPr>
          <w:p w14:paraId="085D4801" w14:textId="77777777" w:rsidR="00A73C76" w:rsidRPr="00A73C76" w:rsidRDefault="00A73C76" w:rsidP="00A73C76">
            <w:pPr>
              <w:spacing w:after="0"/>
              <w:rPr>
                <w:rFonts w:ascii="Arial" w:hAnsi="Arial" w:cs="Arial"/>
                <w:sz w:val="16"/>
                <w:szCs w:val="16"/>
              </w:rPr>
            </w:pPr>
          </w:p>
        </w:tc>
        <w:tc>
          <w:tcPr>
            <w:tcW w:w="2819" w:type="dxa"/>
          </w:tcPr>
          <w:p w14:paraId="7D9FFD44"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 for LED Status for proper equipment</w:t>
            </w:r>
          </w:p>
          <w:p w14:paraId="7DC40EAA"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working</w:t>
            </w:r>
          </w:p>
        </w:tc>
        <w:tc>
          <w:tcPr>
            <w:tcW w:w="668" w:type="dxa"/>
            <w:vAlign w:val="center"/>
          </w:tcPr>
          <w:p w14:paraId="65737E6D"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AC60061" w14:textId="77777777" w:rsidR="00A73C76" w:rsidRPr="00A73C76" w:rsidRDefault="00A73C76" w:rsidP="00A73C76">
            <w:pPr>
              <w:spacing w:after="0"/>
              <w:jc w:val="center"/>
              <w:rPr>
                <w:rFonts w:ascii="Arial" w:hAnsi="Arial" w:cs="Arial"/>
                <w:sz w:val="16"/>
                <w:szCs w:val="16"/>
              </w:rPr>
            </w:pPr>
          </w:p>
        </w:tc>
        <w:tc>
          <w:tcPr>
            <w:tcW w:w="668" w:type="dxa"/>
            <w:vAlign w:val="center"/>
          </w:tcPr>
          <w:p w14:paraId="3909487A" w14:textId="77777777" w:rsidR="00A73C76" w:rsidRPr="00A73C76" w:rsidRDefault="00A73C76" w:rsidP="00A73C76">
            <w:pPr>
              <w:spacing w:after="0"/>
              <w:jc w:val="center"/>
              <w:rPr>
                <w:rFonts w:ascii="Arial" w:hAnsi="Arial" w:cs="Arial"/>
                <w:sz w:val="16"/>
                <w:szCs w:val="16"/>
              </w:rPr>
            </w:pPr>
          </w:p>
        </w:tc>
        <w:tc>
          <w:tcPr>
            <w:tcW w:w="669" w:type="dxa"/>
            <w:vAlign w:val="center"/>
          </w:tcPr>
          <w:p w14:paraId="342E55D9"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70A04464" w14:textId="77777777" w:rsidR="00A73C76" w:rsidRPr="00A73C76" w:rsidRDefault="00A73C76" w:rsidP="00A73C76">
            <w:pPr>
              <w:spacing w:after="0"/>
              <w:jc w:val="center"/>
              <w:rPr>
                <w:rFonts w:ascii="Arial" w:hAnsi="Arial" w:cs="Arial"/>
                <w:sz w:val="16"/>
                <w:szCs w:val="16"/>
              </w:rPr>
            </w:pPr>
          </w:p>
        </w:tc>
        <w:tc>
          <w:tcPr>
            <w:tcW w:w="668" w:type="dxa"/>
            <w:vAlign w:val="center"/>
          </w:tcPr>
          <w:p w14:paraId="4F6C9302" w14:textId="77777777" w:rsidR="00A73C76" w:rsidRPr="00A73C76" w:rsidRDefault="00A73C76" w:rsidP="00A73C76">
            <w:pPr>
              <w:spacing w:after="0"/>
              <w:jc w:val="center"/>
              <w:rPr>
                <w:rFonts w:ascii="Arial" w:hAnsi="Arial" w:cs="Arial"/>
                <w:sz w:val="16"/>
                <w:szCs w:val="16"/>
              </w:rPr>
            </w:pPr>
          </w:p>
        </w:tc>
        <w:tc>
          <w:tcPr>
            <w:tcW w:w="669" w:type="dxa"/>
            <w:vAlign w:val="center"/>
          </w:tcPr>
          <w:p w14:paraId="1350961C" w14:textId="77777777" w:rsidR="00A73C76" w:rsidRPr="00A73C76" w:rsidRDefault="00A73C76" w:rsidP="00A73C76">
            <w:pPr>
              <w:spacing w:after="0"/>
              <w:jc w:val="center"/>
              <w:rPr>
                <w:rFonts w:ascii="Arial" w:hAnsi="Arial" w:cs="Arial"/>
                <w:sz w:val="16"/>
                <w:szCs w:val="16"/>
              </w:rPr>
            </w:pPr>
          </w:p>
        </w:tc>
        <w:tc>
          <w:tcPr>
            <w:tcW w:w="1559" w:type="dxa"/>
          </w:tcPr>
          <w:p w14:paraId="159B769B" w14:textId="77777777" w:rsidR="00A73C76" w:rsidRPr="00A73C76" w:rsidRDefault="00A73C76" w:rsidP="00A73C76">
            <w:pPr>
              <w:spacing w:after="0"/>
              <w:rPr>
                <w:rFonts w:ascii="Arial" w:hAnsi="Arial" w:cs="Arial"/>
                <w:sz w:val="16"/>
                <w:szCs w:val="16"/>
              </w:rPr>
            </w:pPr>
          </w:p>
        </w:tc>
      </w:tr>
      <w:tr w:rsidR="00A73C76" w:rsidRPr="00A73C76" w14:paraId="20ACC0DB" w14:textId="77777777" w:rsidTr="00A73C76">
        <w:trPr>
          <w:trHeight w:val="205"/>
        </w:trPr>
        <w:tc>
          <w:tcPr>
            <w:tcW w:w="861" w:type="dxa"/>
            <w:vMerge/>
          </w:tcPr>
          <w:p w14:paraId="17D7FE8D" w14:textId="77777777" w:rsidR="00A73C76" w:rsidRPr="00A73C76" w:rsidRDefault="00A73C76" w:rsidP="00A73C76">
            <w:pPr>
              <w:spacing w:after="0"/>
              <w:rPr>
                <w:rFonts w:ascii="Arial" w:hAnsi="Arial" w:cs="Arial"/>
                <w:sz w:val="16"/>
                <w:szCs w:val="16"/>
              </w:rPr>
            </w:pPr>
          </w:p>
        </w:tc>
        <w:tc>
          <w:tcPr>
            <w:tcW w:w="2819" w:type="dxa"/>
          </w:tcPr>
          <w:p w14:paraId="544D2124"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Checking of LVD setting</w:t>
            </w:r>
          </w:p>
        </w:tc>
        <w:tc>
          <w:tcPr>
            <w:tcW w:w="668" w:type="dxa"/>
            <w:vAlign w:val="center"/>
          </w:tcPr>
          <w:p w14:paraId="2DFD4B94"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9493D03" w14:textId="77777777" w:rsidR="00A73C76" w:rsidRPr="00A73C76" w:rsidRDefault="00A73C76" w:rsidP="00A73C76">
            <w:pPr>
              <w:spacing w:after="0"/>
              <w:jc w:val="center"/>
              <w:rPr>
                <w:rFonts w:ascii="Arial" w:hAnsi="Arial" w:cs="Arial"/>
                <w:sz w:val="16"/>
                <w:szCs w:val="16"/>
              </w:rPr>
            </w:pPr>
          </w:p>
        </w:tc>
        <w:tc>
          <w:tcPr>
            <w:tcW w:w="668" w:type="dxa"/>
            <w:vAlign w:val="center"/>
          </w:tcPr>
          <w:p w14:paraId="39B68A89"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AED7992"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35D9AAC"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903A102"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9" w:type="dxa"/>
            <w:vAlign w:val="center"/>
          </w:tcPr>
          <w:p w14:paraId="4B44B28D" w14:textId="77777777" w:rsidR="00A73C76" w:rsidRPr="00A73C76" w:rsidRDefault="00A73C76" w:rsidP="00A73C76">
            <w:pPr>
              <w:spacing w:after="0"/>
              <w:jc w:val="center"/>
              <w:rPr>
                <w:rFonts w:ascii="Arial" w:hAnsi="Arial" w:cs="Arial"/>
                <w:sz w:val="16"/>
                <w:szCs w:val="16"/>
              </w:rPr>
            </w:pPr>
          </w:p>
        </w:tc>
        <w:tc>
          <w:tcPr>
            <w:tcW w:w="1559" w:type="dxa"/>
          </w:tcPr>
          <w:p w14:paraId="2582A97C" w14:textId="77777777" w:rsidR="00A73C76" w:rsidRPr="00A73C76" w:rsidRDefault="00A73C76" w:rsidP="00A73C76">
            <w:pPr>
              <w:spacing w:after="0"/>
              <w:rPr>
                <w:rFonts w:ascii="Arial" w:hAnsi="Arial" w:cs="Arial"/>
                <w:sz w:val="16"/>
                <w:szCs w:val="16"/>
              </w:rPr>
            </w:pPr>
          </w:p>
        </w:tc>
      </w:tr>
      <w:tr w:rsidR="00A73C76" w:rsidRPr="00A73C76" w14:paraId="6E752D2A" w14:textId="77777777" w:rsidTr="00A73C76">
        <w:trPr>
          <w:trHeight w:val="205"/>
        </w:trPr>
        <w:tc>
          <w:tcPr>
            <w:tcW w:w="861" w:type="dxa"/>
            <w:vMerge/>
          </w:tcPr>
          <w:p w14:paraId="1E6F5DFD" w14:textId="77777777" w:rsidR="00A73C76" w:rsidRPr="00A73C76" w:rsidRDefault="00A73C76" w:rsidP="00A73C76">
            <w:pPr>
              <w:spacing w:after="0"/>
              <w:rPr>
                <w:rFonts w:ascii="Arial" w:hAnsi="Arial" w:cs="Arial"/>
                <w:sz w:val="16"/>
                <w:szCs w:val="16"/>
              </w:rPr>
            </w:pPr>
          </w:p>
        </w:tc>
        <w:tc>
          <w:tcPr>
            <w:tcW w:w="2819" w:type="dxa"/>
          </w:tcPr>
          <w:p w14:paraId="317570E1"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OLT PM (All activities as per WO)</w:t>
            </w:r>
          </w:p>
        </w:tc>
        <w:tc>
          <w:tcPr>
            <w:tcW w:w="668" w:type="dxa"/>
            <w:vAlign w:val="center"/>
          </w:tcPr>
          <w:p w14:paraId="01782389"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8F7F04B"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ACA6FEC" w14:textId="77777777" w:rsidR="00A73C76" w:rsidRPr="00A73C76" w:rsidRDefault="00A73C76" w:rsidP="00A73C76">
            <w:pPr>
              <w:spacing w:after="0"/>
              <w:jc w:val="center"/>
              <w:rPr>
                <w:rFonts w:ascii="Arial" w:hAnsi="Arial" w:cs="Arial"/>
                <w:sz w:val="16"/>
                <w:szCs w:val="16"/>
              </w:rPr>
            </w:pPr>
          </w:p>
        </w:tc>
        <w:tc>
          <w:tcPr>
            <w:tcW w:w="669" w:type="dxa"/>
            <w:vAlign w:val="center"/>
          </w:tcPr>
          <w:p w14:paraId="23348DB9"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322DB5A5" w14:textId="77777777" w:rsidR="00A73C76" w:rsidRPr="00A73C76" w:rsidRDefault="00A73C76" w:rsidP="00A73C76">
            <w:pPr>
              <w:spacing w:after="0"/>
              <w:jc w:val="center"/>
              <w:rPr>
                <w:rFonts w:ascii="Arial" w:hAnsi="Arial" w:cs="Arial"/>
                <w:sz w:val="16"/>
                <w:szCs w:val="16"/>
              </w:rPr>
            </w:pPr>
          </w:p>
        </w:tc>
        <w:tc>
          <w:tcPr>
            <w:tcW w:w="668" w:type="dxa"/>
            <w:vAlign w:val="center"/>
          </w:tcPr>
          <w:p w14:paraId="1E9E40B4" w14:textId="77777777" w:rsidR="00A73C76" w:rsidRPr="00A73C76" w:rsidRDefault="00A73C76" w:rsidP="00A73C76">
            <w:pPr>
              <w:spacing w:after="0"/>
              <w:jc w:val="center"/>
              <w:rPr>
                <w:rFonts w:ascii="Arial" w:hAnsi="Arial" w:cs="Arial"/>
                <w:sz w:val="16"/>
                <w:szCs w:val="16"/>
              </w:rPr>
            </w:pPr>
          </w:p>
        </w:tc>
        <w:tc>
          <w:tcPr>
            <w:tcW w:w="669" w:type="dxa"/>
            <w:vAlign w:val="center"/>
          </w:tcPr>
          <w:p w14:paraId="3824F0FD" w14:textId="77777777" w:rsidR="00A73C76" w:rsidRPr="00A73C76" w:rsidRDefault="00A73C76" w:rsidP="00A73C76">
            <w:pPr>
              <w:spacing w:after="0"/>
              <w:jc w:val="center"/>
              <w:rPr>
                <w:rFonts w:ascii="Arial" w:hAnsi="Arial" w:cs="Arial"/>
                <w:sz w:val="16"/>
                <w:szCs w:val="16"/>
              </w:rPr>
            </w:pPr>
          </w:p>
        </w:tc>
        <w:tc>
          <w:tcPr>
            <w:tcW w:w="1559" w:type="dxa"/>
          </w:tcPr>
          <w:p w14:paraId="7C3DEB34" w14:textId="77777777" w:rsidR="00A73C76" w:rsidRPr="00A73C76" w:rsidRDefault="00A73C76" w:rsidP="00A73C76">
            <w:pPr>
              <w:spacing w:after="0"/>
              <w:rPr>
                <w:rFonts w:ascii="Arial" w:hAnsi="Arial" w:cs="Arial"/>
                <w:sz w:val="16"/>
                <w:szCs w:val="16"/>
              </w:rPr>
            </w:pPr>
          </w:p>
        </w:tc>
      </w:tr>
      <w:tr w:rsidR="00A73C76" w:rsidRPr="00A73C76" w14:paraId="3DB91206" w14:textId="77777777" w:rsidTr="00A73C76">
        <w:trPr>
          <w:trHeight w:val="380"/>
        </w:trPr>
        <w:tc>
          <w:tcPr>
            <w:tcW w:w="861" w:type="dxa"/>
            <w:vMerge/>
          </w:tcPr>
          <w:p w14:paraId="20528717" w14:textId="77777777" w:rsidR="00A73C76" w:rsidRPr="00A73C76" w:rsidRDefault="00A73C76" w:rsidP="00A73C76">
            <w:pPr>
              <w:spacing w:after="0"/>
              <w:rPr>
                <w:rFonts w:ascii="Arial" w:hAnsi="Arial" w:cs="Arial"/>
                <w:sz w:val="16"/>
                <w:szCs w:val="16"/>
              </w:rPr>
            </w:pPr>
          </w:p>
        </w:tc>
        <w:tc>
          <w:tcPr>
            <w:tcW w:w="2819" w:type="dxa"/>
          </w:tcPr>
          <w:p w14:paraId="19154750"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Cleaning or Replacement of Dust Filter/ Air</w:t>
            </w:r>
          </w:p>
          <w:p w14:paraId="605D8640"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Filter and FAN Module</w:t>
            </w:r>
          </w:p>
        </w:tc>
        <w:tc>
          <w:tcPr>
            <w:tcW w:w="668" w:type="dxa"/>
            <w:vAlign w:val="center"/>
          </w:tcPr>
          <w:p w14:paraId="7EF43C4F"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ABA949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2E3424A" w14:textId="77777777" w:rsidR="00A73C76" w:rsidRPr="00A73C76" w:rsidRDefault="00A73C76" w:rsidP="00A73C76">
            <w:pPr>
              <w:spacing w:after="0"/>
              <w:jc w:val="center"/>
              <w:rPr>
                <w:rFonts w:ascii="Arial" w:hAnsi="Arial" w:cs="Arial"/>
                <w:sz w:val="16"/>
                <w:szCs w:val="16"/>
              </w:rPr>
            </w:pPr>
          </w:p>
        </w:tc>
        <w:tc>
          <w:tcPr>
            <w:tcW w:w="669" w:type="dxa"/>
            <w:vAlign w:val="center"/>
          </w:tcPr>
          <w:p w14:paraId="4372FE34"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vAlign w:val="center"/>
          </w:tcPr>
          <w:p w14:paraId="2D8EEB41"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EE3F8B3" w14:textId="77777777" w:rsidR="00A73C76" w:rsidRPr="00A73C76" w:rsidRDefault="00A73C76" w:rsidP="00A73C76">
            <w:pPr>
              <w:spacing w:after="0"/>
              <w:jc w:val="center"/>
              <w:rPr>
                <w:rFonts w:ascii="Arial" w:hAnsi="Arial" w:cs="Arial"/>
                <w:sz w:val="16"/>
                <w:szCs w:val="16"/>
              </w:rPr>
            </w:pPr>
          </w:p>
        </w:tc>
        <w:tc>
          <w:tcPr>
            <w:tcW w:w="669" w:type="dxa"/>
            <w:vAlign w:val="center"/>
          </w:tcPr>
          <w:p w14:paraId="6AC8CDEE" w14:textId="77777777" w:rsidR="00A73C76" w:rsidRPr="00A73C76" w:rsidRDefault="00A73C76" w:rsidP="00A73C76">
            <w:pPr>
              <w:spacing w:after="0"/>
              <w:jc w:val="center"/>
              <w:rPr>
                <w:rFonts w:ascii="Arial" w:hAnsi="Arial" w:cs="Arial"/>
                <w:sz w:val="16"/>
                <w:szCs w:val="16"/>
              </w:rPr>
            </w:pPr>
          </w:p>
        </w:tc>
        <w:tc>
          <w:tcPr>
            <w:tcW w:w="1559" w:type="dxa"/>
          </w:tcPr>
          <w:p w14:paraId="34911AAC" w14:textId="77777777" w:rsidR="00A73C76" w:rsidRPr="00A73C76" w:rsidRDefault="00A73C76" w:rsidP="00A73C76">
            <w:pPr>
              <w:spacing w:after="0"/>
              <w:rPr>
                <w:rFonts w:ascii="Arial" w:hAnsi="Arial" w:cs="Arial"/>
                <w:sz w:val="16"/>
                <w:szCs w:val="16"/>
              </w:rPr>
            </w:pPr>
          </w:p>
        </w:tc>
      </w:tr>
      <w:tr w:rsidR="00A73C76" w:rsidRPr="00A73C76" w14:paraId="453CC2B8" w14:textId="77777777" w:rsidTr="00A73C76">
        <w:trPr>
          <w:trHeight w:val="380"/>
        </w:trPr>
        <w:tc>
          <w:tcPr>
            <w:tcW w:w="861" w:type="dxa"/>
            <w:vMerge/>
          </w:tcPr>
          <w:p w14:paraId="7FF54C57" w14:textId="77777777" w:rsidR="00A73C76" w:rsidRPr="00A73C76" w:rsidRDefault="00A73C76" w:rsidP="00A73C76">
            <w:pPr>
              <w:spacing w:after="0"/>
              <w:rPr>
                <w:rFonts w:ascii="Arial" w:hAnsi="Arial" w:cs="Arial"/>
                <w:sz w:val="16"/>
                <w:szCs w:val="16"/>
              </w:rPr>
            </w:pPr>
          </w:p>
        </w:tc>
        <w:tc>
          <w:tcPr>
            <w:tcW w:w="2819" w:type="dxa"/>
          </w:tcPr>
          <w:p w14:paraId="007E8F7C"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 the Power and Grounding</w:t>
            </w:r>
          </w:p>
          <w:p w14:paraId="12532E7D"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Connectivity using Multimeter</w:t>
            </w:r>
          </w:p>
        </w:tc>
        <w:tc>
          <w:tcPr>
            <w:tcW w:w="668" w:type="dxa"/>
            <w:vAlign w:val="center"/>
          </w:tcPr>
          <w:p w14:paraId="1C2B2BDC" w14:textId="77777777" w:rsidR="00A73C76" w:rsidRPr="00A73C76" w:rsidRDefault="00A73C76" w:rsidP="00A73C76">
            <w:pPr>
              <w:spacing w:after="0"/>
              <w:jc w:val="center"/>
              <w:rPr>
                <w:rFonts w:ascii="Arial" w:hAnsi="Arial" w:cs="Arial"/>
                <w:sz w:val="16"/>
                <w:szCs w:val="16"/>
              </w:rPr>
            </w:pPr>
          </w:p>
        </w:tc>
        <w:tc>
          <w:tcPr>
            <w:tcW w:w="668" w:type="dxa"/>
            <w:vAlign w:val="center"/>
          </w:tcPr>
          <w:p w14:paraId="3F3E499C" w14:textId="77777777" w:rsidR="00A73C76" w:rsidRPr="00A73C76" w:rsidRDefault="00A73C76" w:rsidP="00A73C76">
            <w:pPr>
              <w:spacing w:after="0"/>
              <w:jc w:val="center"/>
              <w:rPr>
                <w:rFonts w:ascii="Arial" w:hAnsi="Arial" w:cs="Arial"/>
                <w:sz w:val="16"/>
                <w:szCs w:val="16"/>
              </w:rPr>
            </w:pPr>
          </w:p>
        </w:tc>
        <w:tc>
          <w:tcPr>
            <w:tcW w:w="668" w:type="dxa"/>
            <w:vAlign w:val="center"/>
          </w:tcPr>
          <w:p w14:paraId="539ACE15" w14:textId="77777777" w:rsidR="00A73C76" w:rsidRPr="00A73C76" w:rsidRDefault="00A73C76" w:rsidP="00A73C76">
            <w:pPr>
              <w:spacing w:after="0"/>
              <w:jc w:val="center"/>
              <w:rPr>
                <w:rFonts w:ascii="Arial" w:hAnsi="Arial" w:cs="Arial"/>
                <w:sz w:val="16"/>
                <w:szCs w:val="16"/>
              </w:rPr>
            </w:pPr>
          </w:p>
        </w:tc>
        <w:tc>
          <w:tcPr>
            <w:tcW w:w="669" w:type="dxa"/>
            <w:vAlign w:val="center"/>
          </w:tcPr>
          <w:p w14:paraId="74E0ED11" w14:textId="77777777" w:rsidR="00A73C76" w:rsidRPr="00A73C76" w:rsidRDefault="00A73C76" w:rsidP="00A73C76">
            <w:pPr>
              <w:spacing w:after="0"/>
              <w:jc w:val="center"/>
              <w:rPr>
                <w:rFonts w:ascii="Arial" w:hAnsi="Arial" w:cs="Arial"/>
                <w:sz w:val="16"/>
                <w:szCs w:val="16"/>
              </w:rPr>
            </w:pPr>
          </w:p>
        </w:tc>
        <w:tc>
          <w:tcPr>
            <w:tcW w:w="668" w:type="dxa"/>
            <w:vAlign w:val="center"/>
          </w:tcPr>
          <w:p w14:paraId="73F3A586" w14:textId="77777777" w:rsidR="00A73C76" w:rsidRPr="00A73C76" w:rsidRDefault="00A73C76" w:rsidP="00A73C76">
            <w:pPr>
              <w:spacing w:after="0"/>
              <w:jc w:val="center"/>
              <w:rPr>
                <w:rFonts w:ascii="Arial" w:hAnsi="Arial" w:cs="Arial"/>
                <w:sz w:val="16"/>
                <w:szCs w:val="16"/>
              </w:rPr>
            </w:pPr>
          </w:p>
        </w:tc>
        <w:tc>
          <w:tcPr>
            <w:tcW w:w="668" w:type="dxa"/>
            <w:vAlign w:val="center"/>
          </w:tcPr>
          <w:p w14:paraId="65220BB9"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9" w:type="dxa"/>
            <w:vAlign w:val="center"/>
          </w:tcPr>
          <w:p w14:paraId="6628B6C2" w14:textId="77777777" w:rsidR="00A73C76" w:rsidRPr="00A73C76" w:rsidRDefault="00A73C76" w:rsidP="00A73C76">
            <w:pPr>
              <w:spacing w:after="0"/>
              <w:jc w:val="center"/>
              <w:rPr>
                <w:rFonts w:ascii="Arial" w:hAnsi="Arial" w:cs="Arial"/>
                <w:sz w:val="16"/>
                <w:szCs w:val="16"/>
              </w:rPr>
            </w:pPr>
          </w:p>
        </w:tc>
        <w:tc>
          <w:tcPr>
            <w:tcW w:w="1559" w:type="dxa"/>
          </w:tcPr>
          <w:p w14:paraId="42F828A9" w14:textId="77777777" w:rsidR="00A73C76" w:rsidRPr="00A73C76" w:rsidRDefault="00A73C76" w:rsidP="00A73C76">
            <w:pPr>
              <w:spacing w:after="0"/>
              <w:rPr>
                <w:rFonts w:ascii="Arial" w:hAnsi="Arial" w:cs="Arial"/>
                <w:sz w:val="16"/>
                <w:szCs w:val="16"/>
              </w:rPr>
            </w:pPr>
          </w:p>
        </w:tc>
      </w:tr>
      <w:tr w:rsidR="00A73C76" w:rsidRPr="00A73C76" w14:paraId="6EE2E621" w14:textId="77777777" w:rsidTr="00A73C76">
        <w:trPr>
          <w:trHeight w:val="205"/>
        </w:trPr>
        <w:tc>
          <w:tcPr>
            <w:tcW w:w="861" w:type="dxa"/>
            <w:vMerge/>
          </w:tcPr>
          <w:p w14:paraId="4706F931" w14:textId="77777777" w:rsidR="00A73C76" w:rsidRPr="00A73C76" w:rsidRDefault="00A73C76" w:rsidP="00A73C76">
            <w:pPr>
              <w:spacing w:after="0"/>
              <w:rPr>
                <w:rFonts w:ascii="Arial" w:hAnsi="Arial" w:cs="Arial"/>
                <w:sz w:val="16"/>
                <w:szCs w:val="16"/>
              </w:rPr>
            </w:pPr>
          </w:p>
        </w:tc>
        <w:tc>
          <w:tcPr>
            <w:tcW w:w="2819" w:type="dxa"/>
          </w:tcPr>
          <w:p w14:paraId="7192994D"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Check for proper closing of doors</w:t>
            </w:r>
          </w:p>
        </w:tc>
        <w:tc>
          <w:tcPr>
            <w:tcW w:w="668" w:type="dxa"/>
          </w:tcPr>
          <w:p w14:paraId="20100A46" w14:textId="77777777" w:rsidR="00A73C76" w:rsidRPr="00A73C76" w:rsidRDefault="00A73C76" w:rsidP="00A73C76">
            <w:pPr>
              <w:spacing w:after="0"/>
              <w:rPr>
                <w:rFonts w:ascii="Arial" w:hAnsi="Arial" w:cs="Arial"/>
                <w:sz w:val="16"/>
                <w:szCs w:val="16"/>
              </w:rPr>
            </w:pPr>
          </w:p>
        </w:tc>
        <w:tc>
          <w:tcPr>
            <w:tcW w:w="668" w:type="dxa"/>
          </w:tcPr>
          <w:p w14:paraId="2266D71B" w14:textId="77777777" w:rsidR="00A73C76" w:rsidRPr="00A73C76" w:rsidRDefault="00A73C76" w:rsidP="00A73C76">
            <w:pPr>
              <w:spacing w:after="0"/>
              <w:rPr>
                <w:rFonts w:ascii="Arial" w:hAnsi="Arial" w:cs="Arial"/>
                <w:sz w:val="16"/>
                <w:szCs w:val="16"/>
              </w:rPr>
            </w:pPr>
          </w:p>
        </w:tc>
        <w:tc>
          <w:tcPr>
            <w:tcW w:w="668" w:type="dxa"/>
          </w:tcPr>
          <w:p w14:paraId="5E56D8B6" w14:textId="77777777" w:rsidR="00A73C76" w:rsidRPr="00A73C76" w:rsidRDefault="00A73C76" w:rsidP="00A73C76">
            <w:pPr>
              <w:spacing w:after="0"/>
              <w:rPr>
                <w:rFonts w:ascii="Arial" w:hAnsi="Arial" w:cs="Arial"/>
                <w:sz w:val="16"/>
                <w:szCs w:val="16"/>
              </w:rPr>
            </w:pPr>
          </w:p>
        </w:tc>
        <w:tc>
          <w:tcPr>
            <w:tcW w:w="669" w:type="dxa"/>
            <w:vAlign w:val="center"/>
          </w:tcPr>
          <w:p w14:paraId="44C496E8"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tcPr>
          <w:p w14:paraId="44DE257D" w14:textId="77777777" w:rsidR="00A73C76" w:rsidRPr="00A73C76" w:rsidRDefault="00A73C76" w:rsidP="00A73C76">
            <w:pPr>
              <w:spacing w:after="0"/>
              <w:rPr>
                <w:rFonts w:ascii="Arial" w:hAnsi="Arial" w:cs="Arial"/>
                <w:sz w:val="16"/>
                <w:szCs w:val="16"/>
              </w:rPr>
            </w:pPr>
          </w:p>
        </w:tc>
        <w:tc>
          <w:tcPr>
            <w:tcW w:w="668" w:type="dxa"/>
          </w:tcPr>
          <w:p w14:paraId="1950F2C5" w14:textId="77777777" w:rsidR="00A73C76" w:rsidRPr="00A73C76" w:rsidRDefault="00A73C76" w:rsidP="00A73C76">
            <w:pPr>
              <w:spacing w:after="0"/>
              <w:rPr>
                <w:rFonts w:ascii="Arial" w:hAnsi="Arial" w:cs="Arial"/>
                <w:sz w:val="16"/>
                <w:szCs w:val="16"/>
              </w:rPr>
            </w:pPr>
          </w:p>
        </w:tc>
        <w:tc>
          <w:tcPr>
            <w:tcW w:w="669" w:type="dxa"/>
          </w:tcPr>
          <w:p w14:paraId="517E388C" w14:textId="77777777" w:rsidR="00A73C76" w:rsidRPr="00A73C76" w:rsidRDefault="00A73C76" w:rsidP="00A73C76">
            <w:pPr>
              <w:spacing w:after="0"/>
              <w:rPr>
                <w:rFonts w:ascii="Arial" w:hAnsi="Arial" w:cs="Arial"/>
                <w:sz w:val="16"/>
                <w:szCs w:val="16"/>
              </w:rPr>
            </w:pPr>
          </w:p>
        </w:tc>
        <w:tc>
          <w:tcPr>
            <w:tcW w:w="1559" w:type="dxa"/>
          </w:tcPr>
          <w:p w14:paraId="724C298C" w14:textId="77777777" w:rsidR="00A73C76" w:rsidRPr="00A73C76" w:rsidRDefault="00A73C76" w:rsidP="00A73C76">
            <w:pPr>
              <w:spacing w:after="0"/>
              <w:rPr>
                <w:rFonts w:ascii="Arial" w:hAnsi="Arial" w:cs="Arial"/>
                <w:sz w:val="16"/>
                <w:szCs w:val="16"/>
              </w:rPr>
            </w:pPr>
          </w:p>
        </w:tc>
      </w:tr>
      <w:tr w:rsidR="00A73C76" w:rsidRPr="00A73C76" w14:paraId="5969347F" w14:textId="77777777" w:rsidTr="00A73C76">
        <w:trPr>
          <w:trHeight w:val="205"/>
        </w:trPr>
        <w:tc>
          <w:tcPr>
            <w:tcW w:w="861" w:type="dxa"/>
            <w:vMerge/>
          </w:tcPr>
          <w:p w14:paraId="11A36D03" w14:textId="77777777" w:rsidR="00A73C76" w:rsidRPr="00A73C76" w:rsidRDefault="00A73C76" w:rsidP="00A73C76">
            <w:pPr>
              <w:spacing w:after="0"/>
              <w:rPr>
                <w:rFonts w:ascii="Arial" w:hAnsi="Arial" w:cs="Arial"/>
                <w:sz w:val="16"/>
                <w:szCs w:val="16"/>
              </w:rPr>
            </w:pPr>
          </w:p>
        </w:tc>
        <w:tc>
          <w:tcPr>
            <w:tcW w:w="2819" w:type="dxa"/>
          </w:tcPr>
          <w:p w14:paraId="4599CAA8"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Cleaning of the Equipment with duster</w:t>
            </w:r>
          </w:p>
        </w:tc>
        <w:tc>
          <w:tcPr>
            <w:tcW w:w="668" w:type="dxa"/>
          </w:tcPr>
          <w:p w14:paraId="38005C35" w14:textId="77777777" w:rsidR="00A73C76" w:rsidRPr="00A73C76" w:rsidRDefault="00A73C76" w:rsidP="00A73C76">
            <w:pPr>
              <w:spacing w:after="0"/>
              <w:rPr>
                <w:rFonts w:ascii="Arial" w:hAnsi="Arial" w:cs="Arial"/>
                <w:sz w:val="16"/>
                <w:szCs w:val="16"/>
              </w:rPr>
            </w:pPr>
          </w:p>
        </w:tc>
        <w:tc>
          <w:tcPr>
            <w:tcW w:w="668" w:type="dxa"/>
          </w:tcPr>
          <w:p w14:paraId="00DE3A8B" w14:textId="77777777" w:rsidR="00A73C76" w:rsidRPr="00A73C76" w:rsidRDefault="00A73C76" w:rsidP="00A73C76">
            <w:pPr>
              <w:spacing w:after="0"/>
              <w:rPr>
                <w:rFonts w:ascii="Arial" w:hAnsi="Arial" w:cs="Arial"/>
                <w:sz w:val="16"/>
                <w:szCs w:val="16"/>
              </w:rPr>
            </w:pPr>
          </w:p>
        </w:tc>
        <w:tc>
          <w:tcPr>
            <w:tcW w:w="668" w:type="dxa"/>
          </w:tcPr>
          <w:p w14:paraId="68789F71" w14:textId="77777777" w:rsidR="00A73C76" w:rsidRPr="00A73C76" w:rsidRDefault="00A73C76" w:rsidP="00A73C76">
            <w:pPr>
              <w:spacing w:after="0"/>
              <w:rPr>
                <w:rFonts w:ascii="Arial" w:hAnsi="Arial" w:cs="Arial"/>
                <w:sz w:val="16"/>
                <w:szCs w:val="16"/>
              </w:rPr>
            </w:pPr>
          </w:p>
        </w:tc>
        <w:tc>
          <w:tcPr>
            <w:tcW w:w="669" w:type="dxa"/>
            <w:vAlign w:val="center"/>
          </w:tcPr>
          <w:p w14:paraId="76898DB0"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tcPr>
          <w:p w14:paraId="160D83DD" w14:textId="77777777" w:rsidR="00A73C76" w:rsidRPr="00A73C76" w:rsidRDefault="00A73C76" w:rsidP="00A73C76">
            <w:pPr>
              <w:spacing w:after="0"/>
              <w:rPr>
                <w:rFonts w:ascii="Arial" w:hAnsi="Arial" w:cs="Arial"/>
                <w:sz w:val="16"/>
                <w:szCs w:val="16"/>
              </w:rPr>
            </w:pPr>
          </w:p>
        </w:tc>
        <w:tc>
          <w:tcPr>
            <w:tcW w:w="668" w:type="dxa"/>
          </w:tcPr>
          <w:p w14:paraId="1F88708E" w14:textId="77777777" w:rsidR="00A73C76" w:rsidRPr="00A73C76" w:rsidRDefault="00A73C76" w:rsidP="00A73C76">
            <w:pPr>
              <w:spacing w:after="0"/>
              <w:rPr>
                <w:rFonts w:ascii="Arial" w:hAnsi="Arial" w:cs="Arial"/>
                <w:sz w:val="16"/>
                <w:szCs w:val="16"/>
              </w:rPr>
            </w:pPr>
          </w:p>
        </w:tc>
        <w:tc>
          <w:tcPr>
            <w:tcW w:w="669" w:type="dxa"/>
          </w:tcPr>
          <w:p w14:paraId="5052C510" w14:textId="77777777" w:rsidR="00A73C76" w:rsidRPr="00A73C76" w:rsidRDefault="00A73C76" w:rsidP="00A73C76">
            <w:pPr>
              <w:spacing w:after="0"/>
              <w:rPr>
                <w:rFonts w:ascii="Arial" w:hAnsi="Arial" w:cs="Arial"/>
                <w:sz w:val="16"/>
                <w:szCs w:val="16"/>
              </w:rPr>
            </w:pPr>
          </w:p>
        </w:tc>
        <w:tc>
          <w:tcPr>
            <w:tcW w:w="1559" w:type="dxa"/>
          </w:tcPr>
          <w:p w14:paraId="125EC99D" w14:textId="77777777" w:rsidR="00A73C76" w:rsidRPr="00A73C76" w:rsidRDefault="00A73C76" w:rsidP="00A73C76">
            <w:pPr>
              <w:spacing w:after="0"/>
              <w:rPr>
                <w:rFonts w:ascii="Arial" w:hAnsi="Arial" w:cs="Arial"/>
                <w:sz w:val="16"/>
                <w:szCs w:val="16"/>
              </w:rPr>
            </w:pPr>
          </w:p>
        </w:tc>
      </w:tr>
      <w:tr w:rsidR="00A73C76" w:rsidRPr="00A73C76" w14:paraId="5D43C255" w14:textId="77777777" w:rsidTr="00A73C76">
        <w:trPr>
          <w:trHeight w:val="381"/>
        </w:trPr>
        <w:tc>
          <w:tcPr>
            <w:tcW w:w="861" w:type="dxa"/>
            <w:vMerge/>
          </w:tcPr>
          <w:p w14:paraId="340FC946" w14:textId="77777777" w:rsidR="00A73C76" w:rsidRPr="00A73C76" w:rsidRDefault="00A73C76" w:rsidP="00A73C76">
            <w:pPr>
              <w:spacing w:after="0"/>
              <w:rPr>
                <w:rFonts w:ascii="Arial" w:hAnsi="Arial" w:cs="Arial"/>
                <w:sz w:val="16"/>
                <w:szCs w:val="16"/>
              </w:rPr>
            </w:pPr>
          </w:p>
        </w:tc>
        <w:tc>
          <w:tcPr>
            <w:tcW w:w="2819" w:type="dxa"/>
          </w:tcPr>
          <w:p w14:paraId="5CA953CD"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Hex ODC Preventive and Corrective</w:t>
            </w:r>
          </w:p>
          <w:p w14:paraId="6700C35A"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Maintenance</w:t>
            </w:r>
          </w:p>
        </w:tc>
        <w:tc>
          <w:tcPr>
            <w:tcW w:w="668" w:type="dxa"/>
          </w:tcPr>
          <w:p w14:paraId="23533268" w14:textId="77777777" w:rsidR="00A73C76" w:rsidRPr="00A73C76" w:rsidRDefault="00A73C76" w:rsidP="00A73C76">
            <w:pPr>
              <w:spacing w:after="0"/>
              <w:rPr>
                <w:rFonts w:ascii="Arial" w:hAnsi="Arial" w:cs="Arial"/>
                <w:sz w:val="16"/>
                <w:szCs w:val="16"/>
              </w:rPr>
            </w:pPr>
          </w:p>
        </w:tc>
        <w:tc>
          <w:tcPr>
            <w:tcW w:w="668" w:type="dxa"/>
          </w:tcPr>
          <w:p w14:paraId="49C18A09" w14:textId="77777777" w:rsidR="00A73C76" w:rsidRPr="00A73C76" w:rsidRDefault="00A73C76" w:rsidP="00A73C76">
            <w:pPr>
              <w:spacing w:after="0"/>
              <w:rPr>
                <w:rFonts w:ascii="Arial" w:hAnsi="Arial" w:cs="Arial"/>
                <w:sz w:val="16"/>
                <w:szCs w:val="16"/>
              </w:rPr>
            </w:pPr>
          </w:p>
        </w:tc>
        <w:tc>
          <w:tcPr>
            <w:tcW w:w="668" w:type="dxa"/>
          </w:tcPr>
          <w:p w14:paraId="20D95556" w14:textId="77777777" w:rsidR="00A73C76" w:rsidRPr="00A73C76" w:rsidRDefault="00A73C76" w:rsidP="00A73C76">
            <w:pPr>
              <w:spacing w:after="0"/>
              <w:rPr>
                <w:rFonts w:ascii="Arial" w:hAnsi="Arial" w:cs="Arial"/>
                <w:sz w:val="16"/>
                <w:szCs w:val="16"/>
              </w:rPr>
            </w:pPr>
          </w:p>
        </w:tc>
        <w:tc>
          <w:tcPr>
            <w:tcW w:w="669" w:type="dxa"/>
            <w:vAlign w:val="center"/>
          </w:tcPr>
          <w:p w14:paraId="4CAB8475"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tcPr>
          <w:p w14:paraId="6B054987" w14:textId="77777777" w:rsidR="00A73C76" w:rsidRPr="00A73C76" w:rsidRDefault="00A73C76" w:rsidP="00A73C76">
            <w:pPr>
              <w:spacing w:after="0"/>
              <w:rPr>
                <w:rFonts w:ascii="Arial" w:hAnsi="Arial" w:cs="Arial"/>
                <w:sz w:val="16"/>
                <w:szCs w:val="16"/>
              </w:rPr>
            </w:pPr>
          </w:p>
        </w:tc>
        <w:tc>
          <w:tcPr>
            <w:tcW w:w="668" w:type="dxa"/>
          </w:tcPr>
          <w:p w14:paraId="44E2B5C1" w14:textId="77777777" w:rsidR="00A73C76" w:rsidRPr="00A73C76" w:rsidRDefault="00A73C76" w:rsidP="00A73C76">
            <w:pPr>
              <w:spacing w:after="0"/>
              <w:rPr>
                <w:rFonts w:ascii="Arial" w:hAnsi="Arial" w:cs="Arial"/>
                <w:sz w:val="16"/>
                <w:szCs w:val="16"/>
              </w:rPr>
            </w:pPr>
          </w:p>
        </w:tc>
        <w:tc>
          <w:tcPr>
            <w:tcW w:w="669" w:type="dxa"/>
          </w:tcPr>
          <w:p w14:paraId="486394BD" w14:textId="77777777" w:rsidR="00A73C76" w:rsidRPr="00A73C76" w:rsidRDefault="00A73C76" w:rsidP="00A73C76">
            <w:pPr>
              <w:spacing w:after="0"/>
              <w:rPr>
                <w:rFonts w:ascii="Arial" w:hAnsi="Arial" w:cs="Arial"/>
                <w:sz w:val="16"/>
                <w:szCs w:val="16"/>
              </w:rPr>
            </w:pPr>
          </w:p>
        </w:tc>
        <w:tc>
          <w:tcPr>
            <w:tcW w:w="1559" w:type="dxa"/>
          </w:tcPr>
          <w:p w14:paraId="2F4DF885" w14:textId="77777777" w:rsidR="00A73C76" w:rsidRPr="00A73C76" w:rsidRDefault="00A73C76" w:rsidP="00A73C76">
            <w:pPr>
              <w:spacing w:after="0"/>
              <w:rPr>
                <w:rFonts w:ascii="Arial" w:hAnsi="Arial" w:cs="Arial"/>
                <w:sz w:val="16"/>
                <w:szCs w:val="16"/>
              </w:rPr>
            </w:pPr>
          </w:p>
        </w:tc>
      </w:tr>
      <w:tr w:rsidR="00A73C76" w:rsidRPr="00A73C76" w14:paraId="5C6F093C" w14:textId="77777777" w:rsidTr="00A73C76">
        <w:trPr>
          <w:trHeight w:val="577"/>
        </w:trPr>
        <w:tc>
          <w:tcPr>
            <w:tcW w:w="861" w:type="dxa"/>
            <w:vMerge/>
          </w:tcPr>
          <w:p w14:paraId="0B8323AE" w14:textId="77777777" w:rsidR="00A73C76" w:rsidRPr="00A73C76" w:rsidRDefault="00A73C76" w:rsidP="00A73C76">
            <w:pPr>
              <w:spacing w:after="0"/>
              <w:rPr>
                <w:rFonts w:ascii="Arial" w:hAnsi="Arial" w:cs="Arial"/>
                <w:sz w:val="16"/>
                <w:szCs w:val="16"/>
              </w:rPr>
            </w:pPr>
          </w:p>
        </w:tc>
        <w:tc>
          <w:tcPr>
            <w:tcW w:w="2819" w:type="dxa"/>
          </w:tcPr>
          <w:p w14:paraId="40FC73CC"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Infra (SMPS/BB/SPD/Electric Meter etc.) Equipment’s*** Preventive /Corrective</w:t>
            </w:r>
          </w:p>
          <w:p w14:paraId="2FF32BAF"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maintenance</w:t>
            </w:r>
          </w:p>
        </w:tc>
        <w:tc>
          <w:tcPr>
            <w:tcW w:w="668" w:type="dxa"/>
          </w:tcPr>
          <w:p w14:paraId="1EDF927F" w14:textId="77777777" w:rsidR="00A73C76" w:rsidRPr="00A73C76" w:rsidRDefault="00A73C76" w:rsidP="00A73C76">
            <w:pPr>
              <w:spacing w:after="0"/>
              <w:rPr>
                <w:rFonts w:ascii="Arial" w:hAnsi="Arial" w:cs="Arial"/>
                <w:sz w:val="16"/>
                <w:szCs w:val="16"/>
              </w:rPr>
            </w:pPr>
          </w:p>
        </w:tc>
        <w:tc>
          <w:tcPr>
            <w:tcW w:w="668" w:type="dxa"/>
          </w:tcPr>
          <w:p w14:paraId="0203D547" w14:textId="77777777" w:rsidR="00A73C76" w:rsidRPr="00A73C76" w:rsidRDefault="00A73C76" w:rsidP="00A73C76">
            <w:pPr>
              <w:spacing w:after="0"/>
              <w:rPr>
                <w:rFonts w:ascii="Arial" w:hAnsi="Arial" w:cs="Arial"/>
                <w:sz w:val="16"/>
                <w:szCs w:val="16"/>
              </w:rPr>
            </w:pPr>
          </w:p>
        </w:tc>
        <w:tc>
          <w:tcPr>
            <w:tcW w:w="668" w:type="dxa"/>
          </w:tcPr>
          <w:p w14:paraId="6819AEAD" w14:textId="77777777" w:rsidR="00A73C76" w:rsidRPr="00A73C76" w:rsidRDefault="00A73C76" w:rsidP="00A73C76">
            <w:pPr>
              <w:spacing w:after="0"/>
              <w:rPr>
                <w:rFonts w:ascii="Arial" w:hAnsi="Arial" w:cs="Arial"/>
                <w:sz w:val="16"/>
                <w:szCs w:val="16"/>
              </w:rPr>
            </w:pPr>
          </w:p>
        </w:tc>
        <w:tc>
          <w:tcPr>
            <w:tcW w:w="669" w:type="dxa"/>
            <w:vAlign w:val="center"/>
          </w:tcPr>
          <w:p w14:paraId="3C4F114B" w14:textId="77777777" w:rsidR="00A73C76" w:rsidRPr="00A73C76" w:rsidRDefault="00A73C76" w:rsidP="00A73C76">
            <w:pPr>
              <w:spacing w:after="0"/>
              <w:jc w:val="center"/>
              <w:rPr>
                <w:rFonts w:ascii="Arial" w:hAnsi="Arial" w:cs="Arial"/>
                <w:sz w:val="16"/>
                <w:szCs w:val="16"/>
              </w:rPr>
            </w:pPr>
            <w:r w:rsidRPr="00A73C76">
              <w:rPr>
                <w:rFonts w:ascii="Arial" w:hAnsi="Arial" w:cs="Arial"/>
                <w:sz w:val="16"/>
                <w:szCs w:val="16"/>
              </w:rPr>
              <w:t>Yes</w:t>
            </w:r>
          </w:p>
        </w:tc>
        <w:tc>
          <w:tcPr>
            <w:tcW w:w="668" w:type="dxa"/>
          </w:tcPr>
          <w:p w14:paraId="4057510C" w14:textId="77777777" w:rsidR="00A73C76" w:rsidRPr="00A73C76" w:rsidRDefault="00A73C76" w:rsidP="00A73C76">
            <w:pPr>
              <w:spacing w:after="0"/>
              <w:rPr>
                <w:rFonts w:ascii="Arial" w:hAnsi="Arial" w:cs="Arial"/>
                <w:sz w:val="16"/>
                <w:szCs w:val="16"/>
              </w:rPr>
            </w:pPr>
          </w:p>
        </w:tc>
        <w:tc>
          <w:tcPr>
            <w:tcW w:w="668" w:type="dxa"/>
          </w:tcPr>
          <w:p w14:paraId="70CD1B4A" w14:textId="77777777" w:rsidR="00A73C76" w:rsidRPr="00A73C76" w:rsidRDefault="00A73C76" w:rsidP="00A73C76">
            <w:pPr>
              <w:spacing w:after="0"/>
              <w:rPr>
                <w:rFonts w:ascii="Arial" w:hAnsi="Arial" w:cs="Arial"/>
                <w:sz w:val="16"/>
                <w:szCs w:val="16"/>
              </w:rPr>
            </w:pPr>
          </w:p>
        </w:tc>
        <w:tc>
          <w:tcPr>
            <w:tcW w:w="669" w:type="dxa"/>
          </w:tcPr>
          <w:p w14:paraId="079CCF3C" w14:textId="77777777" w:rsidR="00A73C76" w:rsidRPr="00A73C76" w:rsidRDefault="00A73C76" w:rsidP="00A73C76">
            <w:pPr>
              <w:spacing w:after="0"/>
              <w:rPr>
                <w:rFonts w:ascii="Arial" w:hAnsi="Arial" w:cs="Arial"/>
                <w:sz w:val="16"/>
                <w:szCs w:val="16"/>
              </w:rPr>
            </w:pPr>
          </w:p>
        </w:tc>
        <w:tc>
          <w:tcPr>
            <w:tcW w:w="1559" w:type="dxa"/>
          </w:tcPr>
          <w:p w14:paraId="25C6F343" w14:textId="77777777" w:rsidR="00A73C76" w:rsidRPr="00A73C76" w:rsidRDefault="00A73C76" w:rsidP="00A73C76">
            <w:pPr>
              <w:spacing w:after="0"/>
              <w:rPr>
                <w:rFonts w:ascii="Arial" w:hAnsi="Arial" w:cs="Arial"/>
                <w:sz w:val="16"/>
                <w:szCs w:val="16"/>
              </w:rPr>
            </w:pPr>
            <w:r w:rsidRPr="00A73C76">
              <w:rPr>
                <w:rFonts w:ascii="Arial" w:hAnsi="Arial" w:cs="Arial"/>
                <w:sz w:val="16"/>
                <w:szCs w:val="16"/>
              </w:rPr>
              <w:t>All the activities of SMPS- BB applicable</w:t>
            </w:r>
          </w:p>
        </w:tc>
      </w:tr>
    </w:tbl>
    <w:p w14:paraId="392152C0" w14:textId="77777777" w:rsidR="0087446C" w:rsidRDefault="0087446C" w:rsidP="0087446C">
      <w:pPr>
        <w:spacing w:after="0"/>
        <w:ind w:left="720"/>
        <w:rPr>
          <w:rFonts w:ascii="Arial" w:hAnsi="Arial" w:cs="Arial"/>
          <w:sz w:val="14"/>
          <w:szCs w:val="12"/>
        </w:rPr>
      </w:pPr>
    </w:p>
    <w:p w14:paraId="3BA5C4D6" w14:textId="4DFB34B1" w:rsidR="0087446C" w:rsidRPr="00705E30" w:rsidRDefault="0087446C" w:rsidP="0087446C">
      <w:pPr>
        <w:spacing w:after="0"/>
        <w:ind w:left="720"/>
        <w:rPr>
          <w:rFonts w:ascii="Arial" w:hAnsi="Arial" w:cs="Arial"/>
          <w:sz w:val="14"/>
          <w:szCs w:val="12"/>
        </w:rPr>
      </w:pPr>
      <w:r w:rsidRPr="00705E30">
        <w:rPr>
          <w:rFonts w:ascii="Arial" w:hAnsi="Arial" w:cs="Arial"/>
          <w:sz w:val="14"/>
          <w:szCs w:val="12"/>
        </w:rPr>
        <w:t>* FTTx F&amp;D operation all the activities performed in Intracity Fiber applicable for F&amp;D also</w:t>
      </w:r>
    </w:p>
    <w:p w14:paraId="617D1BFC" w14:textId="77777777" w:rsidR="0087446C" w:rsidRPr="00705E30" w:rsidRDefault="0087446C" w:rsidP="0087446C">
      <w:pPr>
        <w:spacing w:after="0"/>
        <w:ind w:left="720"/>
        <w:rPr>
          <w:rFonts w:ascii="Arial" w:hAnsi="Arial" w:cs="Arial"/>
          <w:sz w:val="14"/>
          <w:szCs w:val="12"/>
        </w:rPr>
      </w:pPr>
      <w:r w:rsidRPr="00705E30">
        <w:rPr>
          <w:rFonts w:ascii="Arial" w:hAnsi="Arial" w:cs="Arial"/>
          <w:sz w:val="14"/>
          <w:szCs w:val="12"/>
        </w:rPr>
        <w:t>** Break-down maintenance - as and when occurred.</w:t>
      </w:r>
    </w:p>
    <w:p w14:paraId="17A76F03" w14:textId="77777777" w:rsidR="0087446C" w:rsidRDefault="0087446C" w:rsidP="0087446C">
      <w:pPr>
        <w:spacing w:after="0"/>
        <w:ind w:left="720"/>
        <w:rPr>
          <w:rFonts w:ascii="Arial" w:hAnsi="Arial" w:cs="Arial"/>
          <w:sz w:val="14"/>
          <w:szCs w:val="12"/>
        </w:rPr>
      </w:pPr>
      <w:r w:rsidRPr="00705E30">
        <w:rPr>
          <w:rFonts w:ascii="Arial" w:hAnsi="Arial" w:cs="Arial"/>
          <w:sz w:val="14"/>
          <w:szCs w:val="12"/>
        </w:rPr>
        <w:t>*** All the activities of Infra Equipment’s (SMPS-BB) applicable</w:t>
      </w:r>
    </w:p>
    <w:p w14:paraId="55920D49" w14:textId="432241F7" w:rsidR="0016582A" w:rsidRDefault="0016582A">
      <w:pPr>
        <w:rPr>
          <w:rFonts w:ascii="Arial" w:hAnsi="Arial" w:cs="Arial"/>
        </w:rPr>
      </w:pPr>
    </w:p>
    <w:p w14:paraId="7A51DFF6" w14:textId="6BF69440" w:rsidR="00530D39" w:rsidRPr="007060AB" w:rsidRDefault="00530D39" w:rsidP="00741AAF">
      <w:pPr>
        <w:pStyle w:val="ListParagraph"/>
        <w:numPr>
          <w:ilvl w:val="0"/>
          <w:numId w:val="60"/>
        </w:numPr>
        <w:spacing w:after="120"/>
        <w:ind w:left="851" w:hanging="425"/>
        <w:rPr>
          <w:rFonts w:ascii="Arial" w:hAnsi="Arial" w:cs="Arial"/>
          <w:b/>
          <w:bCs/>
        </w:rPr>
      </w:pPr>
      <w:r w:rsidRPr="007060AB">
        <w:rPr>
          <w:rFonts w:ascii="Arial" w:hAnsi="Arial" w:cs="Arial"/>
          <w:b/>
          <w:bCs/>
        </w:rPr>
        <w:t>Activities for Intercity</w:t>
      </w:r>
      <w:r>
        <w:rPr>
          <w:rFonts w:ascii="Arial" w:hAnsi="Arial" w:cs="Arial"/>
          <w:b/>
          <w:bCs/>
        </w:rPr>
        <w:t xml:space="preserve"> </w:t>
      </w:r>
      <w:r w:rsidRPr="007060AB">
        <w:rPr>
          <w:rFonts w:ascii="Arial" w:hAnsi="Arial" w:cs="Arial"/>
          <w:b/>
          <w:bCs/>
        </w:rPr>
        <w:t>(NLD) &amp; Intracity</w:t>
      </w:r>
      <w:r>
        <w:rPr>
          <w:rFonts w:ascii="Arial" w:hAnsi="Arial" w:cs="Arial"/>
          <w:b/>
          <w:bCs/>
        </w:rPr>
        <w:t xml:space="preserve"> </w:t>
      </w:r>
      <w:r w:rsidRPr="007060AB">
        <w:rPr>
          <w:rFonts w:ascii="Arial" w:hAnsi="Arial" w:cs="Arial"/>
          <w:b/>
          <w:bCs/>
        </w:rPr>
        <w:t>(INC) OFC routes</w:t>
      </w: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6"/>
        <w:gridCol w:w="1356"/>
        <w:gridCol w:w="4428"/>
        <w:gridCol w:w="486"/>
        <w:gridCol w:w="486"/>
        <w:gridCol w:w="486"/>
        <w:gridCol w:w="486"/>
        <w:gridCol w:w="486"/>
        <w:gridCol w:w="486"/>
        <w:gridCol w:w="486"/>
      </w:tblGrid>
      <w:tr w:rsidR="00530D39" w:rsidRPr="00530D39" w14:paraId="3E94A2D3" w14:textId="77777777" w:rsidTr="00614B1D">
        <w:trPr>
          <w:trHeight w:val="227"/>
          <w:tblHeader/>
        </w:trPr>
        <w:tc>
          <w:tcPr>
            <w:tcW w:w="9912" w:type="dxa"/>
            <w:gridSpan w:val="10"/>
            <w:shd w:val="clear" w:color="auto" w:fill="E8E8E8" w:themeFill="background2"/>
          </w:tcPr>
          <w:p w14:paraId="3209D748" w14:textId="77777777" w:rsidR="00530D39" w:rsidRPr="00530D39" w:rsidRDefault="00530D39" w:rsidP="00530D39">
            <w:pPr>
              <w:spacing w:after="0"/>
              <w:jc w:val="center"/>
              <w:rPr>
                <w:rFonts w:ascii="Arial" w:hAnsi="Arial" w:cs="Arial"/>
                <w:b/>
                <w:bCs/>
                <w:sz w:val="16"/>
                <w:szCs w:val="16"/>
              </w:rPr>
            </w:pPr>
            <w:r w:rsidRPr="00530D39">
              <w:rPr>
                <w:rFonts w:ascii="Arial" w:hAnsi="Arial" w:cs="Arial"/>
                <w:b/>
                <w:bCs/>
                <w:sz w:val="16"/>
                <w:szCs w:val="16"/>
              </w:rPr>
              <w:t>Intercity(NLD) &amp; Intracity(INC) OFC routes</w:t>
            </w:r>
          </w:p>
        </w:tc>
      </w:tr>
      <w:tr w:rsidR="00614B1D" w:rsidRPr="00530D39" w14:paraId="395E65CE" w14:textId="77777777" w:rsidTr="00614B1D">
        <w:trPr>
          <w:trHeight w:val="227"/>
          <w:tblHeader/>
        </w:trPr>
        <w:tc>
          <w:tcPr>
            <w:tcW w:w="726" w:type="dxa"/>
            <w:shd w:val="clear" w:color="auto" w:fill="E8E8E8" w:themeFill="background2"/>
          </w:tcPr>
          <w:p w14:paraId="67373EEF"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Route</w:t>
            </w:r>
          </w:p>
        </w:tc>
        <w:tc>
          <w:tcPr>
            <w:tcW w:w="1356" w:type="dxa"/>
            <w:shd w:val="clear" w:color="auto" w:fill="E8E8E8" w:themeFill="background2"/>
          </w:tcPr>
          <w:p w14:paraId="4D763F3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Elements</w:t>
            </w:r>
          </w:p>
        </w:tc>
        <w:tc>
          <w:tcPr>
            <w:tcW w:w="4428" w:type="dxa"/>
            <w:shd w:val="clear" w:color="auto" w:fill="E8E8E8" w:themeFill="background2"/>
          </w:tcPr>
          <w:p w14:paraId="4C636257"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Tasks to be Performed</w:t>
            </w:r>
          </w:p>
        </w:tc>
        <w:tc>
          <w:tcPr>
            <w:tcW w:w="486" w:type="dxa"/>
            <w:shd w:val="clear" w:color="auto" w:fill="E8E8E8" w:themeFill="background2"/>
          </w:tcPr>
          <w:p w14:paraId="1BC08324"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D</w:t>
            </w:r>
          </w:p>
        </w:tc>
        <w:tc>
          <w:tcPr>
            <w:tcW w:w="486" w:type="dxa"/>
            <w:shd w:val="clear" w:color="auto" w:fill="E8E8E8" w:themeFill="background2"/>
          </w:tcPr>
          <w:p w14:paraId="4373C642"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W</w:t>
            </w:r>
          </w:p>
        </w:tc>
        <w:tc>
          <w:tcPr>
            <w:tcW w:w="486" w:type="dxa"/>
            <w:shd w:val="clear" w:color="auto" w:fill="E8E8E8" w:themeFill="background2"/>
          </w:tcPr>
          <w:p w14:paraId="4B89A512"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F</w:t>
            </w:r>
          </w:p>
        </w:tc>
        <w:tc>
          <w:tcPr>
            <w:tcW w:w="486" w:type="dxa"/>
            <w:shd w:val="clear" w:color="auto" w:fill="E8E8E8" w:themeFill="background2"/>
          </w:tcPr>
          <w:p w14:paraId="7A8E8E3C"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M</w:t>
            </w:r>
          </w:p>
        </w:tc>
        <w:tc>
          <w:tcPr>
            <w:tcW w:w="486" w:type="dxa"/>
            <w:shd w:val="clear" w:color="auto" w:fill="E8E8E8" w:themeFill="background2"/>
          </w:tcPr>
          <w:p w14:paraId="49F386D0"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Q</w:t>
            </w:r>
          </w:p>
        </w:tc>
        <w:tc>
          <w:tcPr>
            <w:tcW w:w="486" w:type="dxa"/>
            <w:shd w:val="clear" w:color="auto" w:fill="E8E8E8" w:themeFill="background2"/>
          </w:tcPr>
          <w:p w14:paraId="1E87AC83"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H</w:t>
            </w:r>
          </w:p>
        </w:tc>
        <w:tc>
          <w:tcPr>
            <w:tcW w:w="486" w:type="dxa"/>
            <w:shd w:val="clear" w:color="auto" w:fill="E8E8E8" w:themeFill="background2"/>
          </w:tcPr>
          <w:p w14:paraId="55F1D3FD"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w:t>
            </w:r>
          </w:p>
        </w:tc>
      </w:tr>
      <w:tr w:rsidR="00530D39" w:rsidRPr="00530D39" w14:paraId="7CCD7CA0" w14:textId="77777777" w:rsidTr="00530D39">
        <w:trPr>
          <w:trHeight w:val="227"/>
        </w:trPr>
        <w:tc>
          <w:tcPr>
            <w:tcW w:w="726" w:type="dxa"/>
            <w:vMerge w:val="restart"/>
            <w:vAlign w:val="center"/>
          </w:tcPr>
          <w:p w14:paraId="757461F4"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Intercity</w:t>
            </w:r>
          </w:p>
        </w:tc>
        <w:tc>
          <w:tcPr>
            <w:tcW w:w="1356" w:type="dxa"/>
            <w:vMerge w:val="restart"/>
            <w:vAlign w:val="center"/>
          </w:tcPr>
          <w:p w14:paraId="0CDED0D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Ducts / Cables</w:t>
            </w:r>
          </w:p>
        </w:tc>
        <w:tc>
          <w:tcPr>
            <w:tcW w:w="4428" w:type="dxa"/>
          </w:tcPr>
          <w:p w14:paraId="5AFEA40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Surveillance of route:</w:t>
            </w:r>
          </w:p>
        </w:tc>
        <w:tc>
          <w:tcPr>
            <w:tcW w:w="486" w:type="dxa"/>
            <w:vAlign w:val="center"/>
          </w:tcPr>
          <w:p w14:paraId="75E80EF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292F2D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A7A3B1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E395178"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7F75550"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690CD7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C27C56B" w14:textId="77777777" w:rsidR="00530D39" w:rsidRPr="00530D39" w:rsidRDefault="00530D39" w:rsidP="00530D39">
            <w:pPr>
              <w:spacing w:after="0"/>
              <w:jc w:val="center"/>
              <w:rPr>
                <w:rFonts w:ascii="Arial" w:hAnsi="Arial" w:cs="Arial"/>
                <w:sz w:val="16"/>
                <w:szCs w:val="16"/>
              </w:rPr>
            </w:pPr>
          </w:p>
        </w:tc>
      </w:tr>
      <w:tr w:rsidR="00530D39" w:rsidRPr="00530D39" w14:paraId="514AEDAF" w14:textId="77777777" w:rsidTr="00530D39">
        <w:trPr>
          <w:trHeight w:val="227"/>
        </w:trPr>
        <w:tc>
          <w:tcPr>
            <w:tcW w:w="726" w:type="dxa"/>
            <w:vMerge/>
            <w:tcBorders>
              <w:top w:val="nil"/>
            </w:tcBorders>
          </w:tcPr>
          <w:p w14:paraId="7232EF66"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2716FDD7" w14:textId="77777777" w:rsidR="00530D39" w:rsidRPr="00530D39" w:rsidRDefault="00530D39" w:rsidP="00530D39">
            <w:pPr>
              <w:spacing w:after="0"/>
              <w:rPr>
                <w:rFonts w:ascii="Arial" w:hAnsi="Arial" w:cs="Arial"/>
                <w:sz w:val="16"/>
                <w:szCs w:val="16"/>
              </w:rPr>
            </w:pPr>
          </w:p>
        </w:tc>
        <w:tc>
          <w:tcPr>
            <w:tcW w:w="4428" w:type="dxa"/>
          </w:tcPr>
          <w:p w14:paraId="3814D63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Network is LIVE (No expansion)</w:t>
            </w:r>
          </w:p>
        </w:tc>
        <w:tc>
          <w:tcPr>
            <w:tcW w:w="486" w:type="dxa"/>
            <w:vAlign w:val="center"/>
          </w:tcPr>
          <w:p w14:paraId="126B66F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D599075"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3007AEF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1D0517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FD1EEE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3C65E3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C1874EF" w14:textId="77777777" w:rsidR="00530D39" w:rsidRPr="00530D39" w:rsidRDefault="00530D39" w:rsidP="00530D39">
            <w:pPr>
              <w:spacing w:after="0"/>
              <w:jc w:val="center"/>
              <w:rPr>
                <w:rFonts w:ascii="Arial" w:hAnsi="Arial" w:cs="Arial"/>
                <w:sz w:val="16"/>
                <w:szCs w:val="16"/>
              </w:rPr>
            </w:pPr>
          </w:p>
        </w:tc>
      </w:tr>
      <w:tr w:rsidR="00530D39" w:rsidRPr="00530D39" w14:paraId="21FECD7E" w14:textId="77777777" w:rsidTr="00530D39">
        <w:trPr>
          <w:trHeight w:val="227"/>
        </w:trPr>
        <w:tc>
          <w:tcPr>
            <w:tcW w:w="726" w:type="dxa"/>
            <w:vMerge/>
            <w:tcBorders>
              <w:top w:val="nil"/>
            </w:tcBorders>
          </w:tcPr>
          <w:p w14:paraId="428D2BF7"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3CDC70F5" w14:textId="77777777" w:rsidR="00530D39" w:rsidRPr="00530D39" w:rsidRDefault="00530D39" w:rsidP="00530D39">
            <w:pPr>
              <w:spacing w:after="0"/>
              <w:rPr>
                <w:rFonts w:ascii="Arial" w:hAnsi="Arial" w:cs="Arial"/>
                <w:sz w:val="16"/>
                <w:szCs w:val="16"/>
              </w:rPr>
            </w:pPr>
          </w:p>
        </w:tc>
        <w:tc>
          <w:tcPr>
            <w:tcW w:w="4428" w:type="dxa"/>
          </w:tcPr>
          <w:p w14:paraId="6FE632C1"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Network ready but Not LIVE (No expansion)</w:t>
            </w:r>
          </w:p>
        </w:tc>
        <w:tc>
          <w:tcPr>
            <w:tcW w:w="486" w:type="dxa"/>
            <w:vAlign w:val="center"/>
          </w:tcPr>
          <w:p w14:paraId="6D36087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CEF2B2C"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0E58198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4D7B15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1BA84D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B87BF3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1C086C4" w14:textId="77777777" w:rsidR="00530D39" w:rsidRPr="00530D39" w:rsidRDefault="00530D39" w:rsidP="00530D39">
            <w:pPr>
              <w:spacing w:after="0"/>
              <w:jc w:val="center"/>
              <w:rPr>
                <w:rFonts w:ascii="Arial" w:hAnsi="Arial" w:cs="Arial"/>
                <w:sz w:val="16"/>
                <w:szCs w:val="16"/>
              </w:rPr>
            </w:pPr>
          </w:p>
        </w:tc>
      </w:tr>
      <w:tr w:rsidR="00530D39" w:rsidRPr="00530D39" w14:paraId="0C3B4C0C" w14:textId="77777777" w:rsidTr="00530D39">
        <w:trPr>
          <w:trHeight w:val="227"/>
        </w:trPr>
        <w:tc>
          <w:tcPr>
            <w:tcW w:w="726" w:type="dxa"/>
            <w:vMerge/>
            <w:tcBorders>
              <w:top w:val="nil"/>
            </w:tcBorders>
          </w:tcPr>
          <w:p w14:paraId="471E2EC5"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6BF506CB" w14:textId="77777777" w:rsidR="00530D39" w:rsidRPr="00530D39" w:rsidRDefault="00530D39" w:rsidP="00530D39">
            <w:pPr>
              <w:spacing w:after="0"/>
              <w:rPr>
                <w:rFonts w:ascii="Arial" w:hAnsi="Arial" w:cs="Arial"/>
                <w:sz w:val="16"/>
                <w:szCs w:val="16"/>
              </w:rPr>
            </w:pPr>
          </w:p>
        </w:tc>
        <w:tc>
          <w:tcPr>
            <w:tcW w:w="4428" w:type="dxa"/>
          </w:tcPr>
          <w:p w14:paraId="321281AC"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Span under any Kind of expansion (LIVE/Not LIVE)</w:t>
            </w:r>
          </w:p>
        </w:tc>
        <w:tc>
          <w:tcPr>
            <w:tcW w:w="486" w:type="dxa"/>
            <w:vAlign w:val="center"/>
          </w:tcPr>
          <w:p w14:paraId="0B057AEE"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6C49AEF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1C9FD8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D107FC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D03F88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C61FBB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603009D" w14:textId="77777777" w:rsidR="00530D39" w:rsidRPr="00530D39" w:rsidRDefault="00530D39" w:rsidP="00530D39">
            <w:pPr>
              <w:spacing w:after="0"/>
              <w:jc w:val="center"/>
              <w:rPr>
                <w:rFonts w:ascii="Arial" w:hAnsi="Arial" w:cs="Arial"/>
                <w:sz w:val="16"/>
                <w:szCs w:val="16"/>
              </w:rPr>
            </w:pPr>
          </w:p>
        </w:tc>
      </w:tr>
      <w:tr w:rsidR="00530D39" w:rsidRPr="00530D39" w14:paraId="279D0F6B" w14:textId="77777777" w:rsidTr="00530D39">
        <w:trPr>
          <w:trHeight w:val="227"/>
        </w:trPr>
        <w:tc>
          <w:tcPr>
            <w:tcW w:w="726" w:type="dxa"/>
            <w:vMerge/>
            <w:tcBorders>
              <w:top w:val="nil"/>
            </w:tcBorders>
          </w:tcPr>
          <w:p w14:paraId="59E12700" w14:textId="77777777" w:rsidR="00530D39" w:rsidRPr="00530D39" w:rsidRDefault="00530D39" w:rsidP="00530D39">
            <w:pPr>
              <w:spacing w:after="0"/>
              <w:rPr>
                <w:rFonts w:ascii="Arial" w:hAnsi="Arial" w:cs="Arial"/>
                <w:sz w:val="16"/>
                <w:szCs w:val="16"/>
              </w:rPr>
            </w:pPr>
          </w:p>
        </w:tc>
        <w:tc>
          <w:tcPr>
            <w:tcW w:w="1356" w:type="dxa"/>
            <w:vAlign w:val="center"/>
          </w:tcPr>
          <w:p w14:paraId="2DA1FF25"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checking of LVD setting</w:t>
            </w:r>
          </w:p>
        </w:tc>
        <w:tc>
          <w:tcPr>
            <w:tcW w:w="4428" w:type="dxa"/>
          </w:tcPr>
          <w:p w14:paraId="3AC6079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Checking of MH covers, Splice chamber, duct caps, etc.</w:t>
            </w:r>
          </w:p>
        </w:tc>
        <w:tc>
          <w:tcPr>
            <w:tcW w:w="486" w:type="dxa"/>
            <w:vAlign w:val="center"/>
          </w:tcPr>
          <w:p w14:paraId="5A1EA4F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4AC7C63"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82CD32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AAE7728"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121E258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99195F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132DEE0" w14:textId="77777777" w:rsidR="00530D39" w:rsidRPr="00530D39" w:rsidRDefault="00530D39" w:rsidP="00530D39">
            <w:pPr>
              <w:spacing w:after="0"/>
              <w:jc w:val="center"/>
              <w:rPr>
                <w:rFonts w:ascii="Arial" w:hAnsi="Arial" w:cs="Arial"/>
                <w:sz w:val="16"/>
                <w:szCs w:val="16"/>
              </w:rPr>
            </w:pPr>
          </w:p>
        </w:tc>
      </w:tr>
      <w:tr w:rsidR="00530D39" w:rsidRPr="00530D39" w14:paraId="3CED4564" w14:textId="77777777" w:rsidTr="00530D39">
        <w:trPr>
          <w:trHeight w:val="227"/>
        </w:trPr>
        <w:tc>
          <w:tcPr>
            <w:tcW w:w="726" w:type="dxa"/>
            <w:vMerge/>
            <w:tcBorders>
              <w:top w:val="nil"/>
            </w:tcBorders>
          </w:tcPr>
          <w:p w14:paraId="4F653FC1" w14:textId="77777777" w:rsidR="00530D39" w:rsidRPr="00530D39" w:rsidRDefault="00530D39" w:rsidP="00530D39">
            <w:pPr>
              <w:spacing w:after="0"/>
              <w:rPr>
                <w:rFonts w:ascii="Arial" w:hAnsi="Arial" w:cs="Arial"/>
                <w:sz w:val="16"/>
                <w:szCs w:val="16"/>
              </w:rPr>
            </w:pPr>
          </w:p>
        </w:tc>
        <w:tc>
          <w:tcPr>
            <w:tcW w:w="1356" w:type="dxa"/>
            <w:vAlign w:val="center"/>
          </w:tcPr>
          <w:p w14:paraId="7A4BBEAE"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Hand Hole</w:t>
            </w:r>
          </w:p>
        </w:tc>
        <w:tc>
          <w:tcPr>
            <w:tcW w:w="4428" w:type="dxa"/>
          </w:tcPr>
          <w:p w14:paraId="46DF04CF"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Checking of HH covers, duct caps etc.</w:t>
            </w:r>
          </w:p>
        </w:tc>
        <w:tc>
          <w:tcPr>
            <w:tcW w:w="486" w:type="dxa"/>
            <w:vAlign w:val="center"/>
          </w:tcPr>
          <w:p w14:paraId="74C84CB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335032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3C7630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3301980"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174F48A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7A2D99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D82C5DC" w14:textId="77777777" w:rsidR="00530D39" w:rsidRPr="00530D39" w:rsidRDefault="00530D39" w:rsidP="00530D39">
            <w:pPr>
              <w:spacing w:after="0"/>
              <w:jc w:val="center"/>
              <w:rPr>
                <w:rFonts w:ascii="Arial" w:hAnsi="Arial" w:cs="Arial"/>
                <w:sz w:val="16"/>
                <w:szCs w:val="16"/>
              </w:rPr>
            </w:pPr>
          </w:p>
        </w:tc>
      </w:tr>
      <w:tr w:rsidR="00530D39" w:rsidRPr="00530D39" w14:paraId="58A1A3D5" w14:textId="77777777" w:rsidTr="00530D39">
        <w:trPr>
          <w:trHeight w:val="227"/>
        </w:trPr>
        <w:tc>
          <w:tcPr>
            <w:tcW w:w="726" w:type="dxa"/>
            <w:vMerge/>
            <w:tcBorders>
              <w:top w:val="nil"/>
            </w:tcBorders>
          </w:tcPr>
          <w:p w14:paraId="758BD734" w14:textId="77777777" w:rsidR="00530D39" w:rsidRPr="00530D39" w:rsidRDefault="00530D39" w:rsidP="00530D39">
            <w:pPr>
              <w:spacing w:after="0"/>
              <w:rPr>
                <w:rFonts w:ascii="Arial" w:hAnsi="Arial" w:cs="Arial"/>
                <w:sz w:val="16"/>
                <w:szCs w:val="16"/>
              </w:rPr>
            </w:pPr>
          </w:p>
        </w:tc>
        <w:tc>
          <w:tcPr>
            <w:tcW w:w="1356" w:type="dxa"/>
            <w:vAlign w:val="center"/>
          </w:tcPr>
          <w:p w14:paraId="10CBE9D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Markers</w:t>
            </w:r>
          </w:p>
        </w:tc>
        <w:tc>
          <w:tcPr>
            <w:tcW w:w="4428" w:type="dxa"/>
          </w:tcPr>
          <w:p w14:paraId="79D6B1FF"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Checking of Route Markers</w:t>
            </w:r>
          </w:p>
        </w:tc>
        <w:tc>
          <w:tcPr>
            <w:tcW w:w="486" w:type="dxa"/>
            <w:vAlign w:val="center"/>
          </w:tcPr>
          <w:p w14:paraId="3C777C1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EE18E1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E1530F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E0381EA"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779BCB3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ECFFBB0"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BF74867" w14:textId="77777777" w:rsidR="00530D39" w:rsidRPr="00530D39" w:rsidRDefault="00530D39" w:rsidP="00530D39">
            <w:pPr>
              <w:spacing w:after="0"/>
              <w:jc w:val="center"/>
              <w:rPr>
                <w:rFonts w:ascii="Arial" w:hAnsi="Arial" w:cs="Arial"/>
                <w:sz w:val="16"/>
                <w:szCs w:val="16"/>
              </w:rPr>
            </w:pPr>
          </w:p>
        </w:tc>
      </w:tr>
      <w:tr w:rsidR="00530D39" w:rsidRPr="00530D39" w14:paraId="69A4D30E" w14:textId="77777777" w:rsidTr="00530D39">
        <w:trPr>
          <w:trHeight w:val="227"/>
        </w:trPr>
        <w:tc>
          <w:tcPr>
            <w:tcW w:w="726" w:type="dxa"/>
            <w:vMerge/>
            <w:tcBorders>
              <w:top w:val="nil"/>
            </w:tcBorders>
          </w:tcPr>
          <w:p w14:paraId="4C170B81" w14:textId="77777777" w:rsidR="00530D39" w:rsidRPr="00530D39" w:rsidRDefault="00530D39" w:rsidP="00530D39">
            <w:pPr>
              <w:spacing w:after="0"/>
              <w:rPr>
                <w:rFonts w:ascii="Arial" w:hAnsi="Arial" w:cs="Arial"/>
                <w:sz w:val="16"/>
                <w:szCs w:val="16"/>
              </w:rPr>
            </w:pPr>
          </w:p>
        </w:tc>
        <w:tc>
          <w:tcPr>
            <w:tcW w:w="1356" w:type="dxa"/>
            <w:vAlign w:val="center"/>
          </w:tcPr>
          <w:p w14:paraId="2B2127A2"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Aerial</w:t>
            </w:r>
          </w:p>
        </w:tc>
        <w:tc>
          <w:tcPr>
            <w:tcW w:w="4428" w:type="dxa"/>
          </w:tcPr>
          <w:p w14:paraId="31FA4E8A"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Cable Height, sag verification of Aerial Sections</w:t>
            </w:r>
          </w:p>
        </w:tc>
        <w:tc>
          <w:tcPr>
            <w:tcW w:w="486" w:type="dxa"/>
            <w:vAlign w:val="center"/>
          </w:tcPr>
          <w:p w14:paraId="6AA3D20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9BE5FB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769E5C4"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04A0493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425F251"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ECDC26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6A7AD02" w14:textId="77777777" w:rsidR="00530D39" w:rsidRPr="00530D39" w:rsidRDefault="00530D39" w:rsidP="00530D39">
            <w:pPr>
              <w:spacing w:after="0"/>
              <w:jc w:val="center"/>
              <w:rPr>
                <w:rFonts w:ascii="Arial" w:hAnsi="Arial" w:cs="Arial"/>
                <w:sz w:val="16"/>
                <w:szCs w:val="16"/>
              </w:rPr>
            </w:pPr>
          </w:p>
        </w:tc>
      </w:tr>
      <w:tr w:rsidR="00530D39" w:rsidRPr="00530D39" w14:paraId="4A662DA6" w14:textId="77777777" w:rsidTr="00530D39">
        <w:trPr>
          <w:trHeight w:val="227"/>
        </w:trPr>
        <w:tc>
          <w:tcPr>
            <w:tcW w:w="726" w:type="dxa"/>
            <w:vMerge/>
            <w:tcBorders>
              <w:top w:val="nil"/>
            </w:tcBorders>
          </w:tcPr>
          <w:p w14:paraId="7341BC2A" w14:textId="77777777" w:rsidR="00530D39" w:rsidRPr="00530D39" w:rsidRDefault="00530D39" w:rsidP="00530D39">
            <w:pPr>
              <w:spacing w:after="0"/>
              <w:rPr>
                <w:rFonts w:ascii="Arial" w:hAnsi="Arial" w:cs="Arial"/>
                <w:sz w:val="16"/>
                <w:szCs w:val="16"/>
              </w:rPr>
            </w:pPr>
          </w:p>
        </w:tc>
        <w:tc>
          <w:tcPr>
            <w:tcW w:w="1356" w:type="dxa"/>
            <w:vAlign w:val="center"/>
          </w:tcPr>
          <w:p w14:paraId="3BDC8FA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route</w:t>
            </w:r>
          </w:p>
        </w:tc>
        <w:tc>
          <w:tcPr>
            <w:tcW w:w="4428" w:type="dxa"/>
          </w:tcPr>
          <w:p w14:paraId="17806911"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Walkthrough of OFC Route</w:t>
            </w:r>
          </w:p>
        </w:tc>
        <w:tc>
          <w:tcPr>
            <w:tcW w:w="486" w:type="dxa"/>
            <w:vAlign w:val="center"/>
          </w:tcPr>
          <w:p w14:paraId="344B71C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D5835B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C1141D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D187E58"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FB3E59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37C843C"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0AE9E796" w14:textId="77777777" w:rsidR="00530D39" w:rsidRPr="00530D39" w:rsidRDefault="00530D39" w:rsidP="00530D39">
            <w:pPr>
              <w:spacing w:after="0"/>
              <w:jc w:val="center"/>
              <w:rPr>
                <w:rFonts w:ascii="Arial" w:hAnsi="Arial" w:cs="Arial"/>
                <w:sz w:val="16"/>
                <w:szCs w:val="16"/>
              </w:rPr>
            </w:pPr>
          </w:p>
        </w:tc>
      </w:tr>
      <w:tr w:rsidR="00530D39" w:rsidRPr="00530D39" w14:paraId="19184101" w14:textId="77777777" w:rsidTr="00530D39">
        <w:trPr>
          <w:trHeight w:val="227"/>
        </w:trPr>
        <w:tc>
          <w:tcPr>
            <w:tcW w:w="726" w:type="dxa"/>
            <w:vMerge/>
            <w:tcBorders>
              <w:top w:val="nil"/>
            </w:tcBorders>
          </w:tcPr>
          <w:p w14:paraId="4CF21012" w14:textId="77777777" w:rsidR="00530D39" w:rsidRPr="00530D39" w:rsidRDefault="00530D39" w:rsidP="00530D39">
            <w:pPr>
              <w:spacing w:after="0"/>
              <w:rPr>
                <w:rFonts w:ascii="Arial" w:hAnsi="Arial" w:cs="Arial"/>
                <w:sz w:val="16"/>
                <w:szCs w:val="16"/>
              </w:rPr>
            </w:pPr>
          </w:p>
        </w:tc>
        <w:tc>
          <w:tcPr>
            <w:tcW w:w="1356" w:type="dxa"/>
            <w:vAlign w:val="center"/>
          </w:tcPr>
          <w:p w14:paraId="7D5F696A"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testing</w:t>
            </w:r>
          </w:p>
        </w:tc>
        <w:tc>
          <w:tcPr>
            <w:tcW w:w="4428" w:type="dxa"/>
          </w:tcPr>
          <w:p w14:paraId="505BF06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Testing of all dark fibers for Attenuation and splice loss and continuity.(includes Bidirectional OTDR and LSPM testing @ 1550nm)</w:t>
            </w:r>
          </w:p>
          <w:p w14:paraId="7222AB02"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when network is LIVE</w:t>
            </w:r>
          </w:p>
        </w:tc>
        <w:tc>
          <w:tcPr>
            <w:tcW w:w="486" w:type="dxa"/>
            <w:vAlign w:val="center"/>
          </w:tcPr>
          <w:p w14:paraId="370754C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F4C233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6F0F04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43E4C60"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504D963"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361494F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EA48893" w14:textId="77777777" w:rsidR="00530D39" w:rsidRPr="00530D39" w:rsidRDefault="00530D39" w:rsidP="00530D39">
            <w:pPr>
              <w:spacing w:after="0"/>
              <w:jc w:val="center"/>
              <w:rPr>
                <w:rFonts w:ascii="Arial" w:hAnsi="Arial" w:cs="Arial"/>
                <w:sz w:val="16"/>
                <w:szCs w:val="16"/>
              </w:rPr>
            </w:pPr>
          </w:p>
        </w:tc>
      </w:tr>
      <w:tr w:rsidR="00530D39" w:rsidRPr="00530D39" w14:paraId="06431E9D" w14:textId="77777777" w:rsidTr="00530D39">
        <w:trPr>
          <w:trHeight w:val="227"/>
        </w:trPr>
        <w:tc>
          <w:tcPr>
            <w:tcW w:w="726" w:type="dxa"/>
            <w:vMerge/>
            <w:tcBorders>
              <w:top w:val="nil"/>
            </w:tcBorders>
          </w:tcPr>
          <w:p w14:paraId="52826F6C" w14:textId="77777777" w:rsidR="00530D39" w:rsidRPr="00530D39" w:rsidRDefault="00530D39" w:rsidP="00530D39">
            <w:pPr>
              <w:spacing w:after="0"/>
              <w:rPr>
                <w:rFonts w:ascii="Arial" w:hAnsi="Arial" w:cs="Arial"/>
                <w:sz w:val="16"/>
                <w:szCs w:val="16"/>
              </w:rPr>
            </w:pPr>
          </w:p>
        </w:tc>
        <w:tc>
          <w:tcPr>
            <w:tcW w:w="1356" w:type="dxa"/>
            <w:vAlign w:val="center"/>
          </w:tcPr>
          <w:p w14:paraId="70F95494"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testing</w:t>
            </w:r>
          </w:p>
        </w:tc>
        <w:tc>
          <w:tcPr>
            <w:tcW w:w="4428" w:type="dxa"/>
          </w:tcPr>
          <w:p w14:paraId="282EA382"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Testing of all dark fibers for Attenuation and splice loss and continuity etc.(includes Unidirectional OTDR and LSPM testing @ 1550nm) when network LIVE ( for fault update)</w:t>
            </w:r>
          </w:p>
        </w:tc>
        <w:tc>
          <w:tcPr>
            <w:tcW w:w="486" w:type="dxa"/>
            <w:vAlign w:val="center"/>
          </w:tcPr>
          <w:p w14:paraId="204381E1"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8DA4B6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98CD21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A64A45B" w14:textId="77777777" w:rsidR="00530D39" w:rsidRPr="00530D39" w:rsidRDefault="00530D39" w:rsidP="00530D39">
            <w:pPr>
              <w:spacing w:after="0"/>
              <w:jc w:val="center"/>
              <w:rPr>
                <w:rFonts w:ascii="Arial" w:hAnsi="Arial" w:cs="Arial"/>
                <w:sz w:val="16"/>
                <w:szCs w:val="16"/>
              </w:rPr>
            </w:pPr>
          </w:p>
          <w:p w14:paraId="42021565"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64FB917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20870E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8E00C42" w14:textId="77777777" w:rsidR="00530D39" w:rsidRPr="00530D39" w:rsidRDefault="00530D39" w:rsidP="00530D39">
            <w:pPr>
              <w:spacing w:after="0"/>
              <w:jc w:val="center"/>
              <w:rPr>
                <w:rFonts w:ascii="Arial" w:hAnsi="Arial" w:cs="Arial"/>
                <w:sz w:val="16"/>
                <w:szCs w:val="16"/>
              </w:rPr>
            </w:pPr>
          </w:p>
        </w:tc>
      </w:tr>
      <w:tr w:rsidR="00530D39" w:rsidRPr="00530D39" w14:paraId="337BF906" w14:textId="77777777" w:rsidTr="00530D39">
        <w:trPr>
          <w:trHeight w:val="227"/>
        </w:trPr>
        <w:tc>
          <w:tcPr>
            <w:tcW w:w="726" w:type="dxa"/>
            <w:vMerge/>
            <w:tcBorders>
              <w:top w:val="nil"/>
            </w:tcBorders>
          </w:tcPr>
          <w:p w14:paraId="57FA3052" w14:textId="77777777" w:rsidR="00530D39" w:rsidRPr="00530D39" w:rsidRDefault="00530D39" w:rsidP="00530D39">
            <w:pPr>
              <w:spacing w:after="0"/>
              <w:rPr>
                <w:rFonts w:ascii="Arial" w:hAnsi="Arial" w:cs="Arial"/>
                <w:sz w:val="16"/>
                <w:szCs w:val="16"/>
              </w:rPr>
            </w:pPr>
          </w:p>
        </w:tc>
        <w:tc>
          <w:tcPr>
            <w:tcW w:w="1356" w:type="dxa"/>
            <w:vAlign w:val="center"/>
          </w:tcPr>
          <w:p w14:paraId="341C97FA"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testing</w:t>
            </w:r>
          </w:p>
        </w:tc>
        <w:tc>
          <w:tcPr>
            <w:tcW w:w="4428" w:type="dxa"/>
          </w:tcPr>
          <w:p w14:paraId="47FF11A9"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Testing of 1 Fibre /Tube ) dark fibers for Attenuation and splice loss and continuity includes Unidirectional OTDR and LSPM testing @</w:t>
            </w:r>
          </w:p>
          <w:p w14:paraId="1F5550F2"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1550nm) when network ready but NOTLIVE</w:t>
            </w:r>
          </w:p>
        </w:tc>
        <w:tc>
          <w:tcPr>
            <w:tcW w:w="486" w:type="dxa"/>
            <w:vAlign w:val="center"/>
          </w:tcPr>
          <w:p w14:paraId="270F118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81F678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7D405A1"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BE8CBED" w14:textId="77777777" w:rsidR="00530D39" w:rsidRPr="00530D39" w:rsidRDefault="00530D39" w:rsidP="00530D39">
            <w:pPr>
              <w:spacing w:after="0"/>
              <w:jc w:val="center"/>
              <w:rPr>
                <w:rFonts w:ascii="Arial" w:hAnsi="Arial" w:cs="Arial"/>
                <w:sz w:val="16"/>
                <w:szCs w:val="16"/>
              </w:rPr>
            </w:pPr>
          </w:p>
          <w:p w14:paraId="0CE42628"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279884F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13155D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CB7D539" w14:textId="77777777" w:rsidR="00530D39" w:rsidRPr="00530D39" w:rsidRDefault="00530D39" w:rsidP="00530D39">
            <w:pPr>
              <w:spacing w:after="0"/>
              <w:jc w:val="center"/>
              <w:rPr>
                <w:rFonts w:ascii="Arial" w:hAnsi="Arial" w:cs="Arial"/>
                <w:sz w:val="16"/>
                <w:szCs w:val="16"/>
              </w:rPr>
            </w:pPr>
          </w:p>
        </w:tc>
      </w:tr>
      <w:tr w:rsidR="00530D39" w:rsidRPr="00530D39" w14:paraId="0C06AF90" w14:textId="77777777" w:rsidTr="00530D39">
        <w:trPr>
          <w:trHeight w:val="227"/>
        </w:trPr>
        <w:tc>
          <w:tcPr>
            <w:tcW w:w="726" w:type="dxa"/>
            <w:vMerge/>
            <w:tcBorders>
              <w:top w:val="nil"/>
            </w:tcBorders>
          </w:tcPr>
          <w:p w14:paraId="360D24D6" w14:textId="77777777" w:rsidR="00530D39" w:rsidRPr="00530D39" w:rsidRDefault="00530D39" w:rsidP="00530D39">
            <w:pPr>
              <w:spacing w:after="0"/>
              <w:rPr>
                <w:rFonts w:ascii="Arial" w:hAnsi="Arial" w:cs="Arial"/>
                <w:sz w:val="16"/>
                <w:szCs w:val="16"/>
              </w:rPr>
            </w:pPr>
          </w:p>
        </w:tc>
        <w:tc>
          <w:tcPr>
            <w:tcW w:w="1356" w:type="dxa"/>
            <w:vAlign w:val="center"/>
          </w:tcPr>
          <w:p w14:paraId="314AEE6D"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As Built</w:t>
            </w:r>
          </w:p>
        </w:tc>
        <w:tc>
          <w:tcPr>
            <w:tcW w:w="4428" w:type="dxa"/>
          </w:tcPr>
          <w:p w14:paraId="22A9866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As Built Updation in GIS, Single line diagram preparation and update</w:t>
            </w:r>
          </w:p>
        </w:tc>
        <w:tc>
          <w:tcPr>
            <w:tcW w:w="486" w:type="dxa"/>
            <w:vAlign w:val="center"/>
          </w:tcPr>
          <w:p w14:paraId="5C9680E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4DBE31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2A342D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C48245F"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56A82A6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C70703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08EA96E" w14:textId="77777777" w:rsidR="00530D39" w:rsidRPr="00530D39" w:rsidRDefault="00530D39" w:rsidP="00530D39">
            <w:pPr>
              <w:spacing w:after="0"/>
              <w:jc w:val="center"/>
              <w:rPr>
                <w:rFonts w:ascii="Arial" w:hAnsi="Arial" w:cs="Arial"/>
                <w:sz w:val="16"/>
                <w:szCs w:val="16"/>
              </w:rPr>
            </w:pPr>
          </w:p>
        </w:tc>
      </w:tr>
      <w:tr w:rsidR="00530D39" w:rsidRPr="00530D39" w14:paraId="7776BDCA" w14:textId="77777777" w:rsidTr="00530D39">
        <w:trPr>
          <w:trHeight w:val="227"/>
        </w:trPr>
        <w:tc>
          <w:tcPr>
            <w:tcW w:w="726" w:type="dxa"/>
            <w:vMerge/>
            <w:tcBorders>
              <w:top w:val="nil"/>
            </w:tcBorders>
          </w:tcPr>
          <w:p w14:paraId="7789EF8A" w14:textId="77777777" w:rsidR="00530D39" w:rsidRPr="00530D39" w:rsidRDefault="00530D39" w:rsidP="00530D39">
            <w:pPr>
              <w:spacing w:after="0"/>
              <w:rPr>
                <w:rFonts w:ascii="Arial" w:hAnsi="Arial" w:cs="Arial"/>
                <w:sz w:val="16"/>
                <w:szCs w:val="16"/>
              </w:rPr>
            </w:pPr>
          </w:p>
        </w:tc>
        <w:tc>
          <w:tcPr>
            <w:tcW w:w="1356" w:type="dxa"/>
            <w:vAlign w:val="center"/>
          </w:tcPr>
          <w:p w14:paraId="01B7853C"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Planned Event</w:t>
            </w:r>
          </w:p>
        </w:tc>
        <w:tc>
          <w:tcPr>
            <w:tcW w:w="4428" w:type="dxa"/>
          </w:tcPr>
          <w:p w14:paraId="787F0B4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Obtaining and completion of planned event</w:t>
            </w:r>
          </w:p>
        </w:tc>
        <w:tc>
          <w:tcPr>
            <w:tcW w:w="3402" w:type="dxa"/>
            <w:gridSpan w:val="7"/>
            <w:vAlign w:val="center"/>
          </w:tcPr>
          <w:p w14:paraId="3CDFF996"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On need basis</w:t>
            </w:r>
          </w:p>
        </w:tc>
      </w:tr>
      <w:tr w:rsidR="00530D39" w:rsidRPr="00530D39" w14:paraId="1170851B" w14:textId="77777777" w:rsidTr="00530D39">
        <w:trPr>
          <w:trHeight w:val="227"/>
        </w:trPr>
        <w:tc>
          <w:tcPr>
            <w:tcW w:w="726" w:type="dxa"/>
            <w:vMerge/>
            <w:tcBorders>
              <w:top w:val="nil"/>
            </w:tcBorders>
          </w:tcPr>
          <w:p w14:paraId="215BE778" w14:textId="77777777" w:rsidR="00530D39" w:rsidRPr="00530D39" w:rsidRDefault="00530D39" w:rsidP="00530D39">
            <w:pPr>
              <w:spacing w:after="0"/>
              <w:rPr>
                <w:rFonts w:ascii="Arial" w:hAnsi="Arial" w:cs="Arial"/>
                <w:sz w:val="16"/>
                <w:szCs w:val="16"/>
              </w:rPr>
            </w:pPr>
          </w:p>
        </w:tc>
        <w:tc>
          <w:tcPr>
            <w:tcW w:w="1356" w:type="dxa"/>
            <w:vAlign w:val="center"/>
          </w:tcPr>
          <w:p w14:paraId="5DCBAE7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RCA</w:t>
            </w:r>
          </w:p>
        </w:tc>
        <w:tc>
          <w:tcPr>
            <w:tcW w:w="4428" w:type="dxa"/>
          </w:tcPr>
          <w:p w14:paraId="69F0530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RCA Preparation of critical Faults</w:t>
            </w:r>
          </w:p>
        </w:tc>
        <w:tc>
          <w:tcPr>
            <w:tcW w:w="3402" w:type="dxa"/>
            <w:gridSpan w:val="7"/>
            <w:vAlign w:val="center"/>
          </w:tcPr>
          <w:p w14:paraId="43AE5144"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On need basis</w:t>
            </w:r>
          </w:p>
        </w:tc>
      </w:tr>
      <w:tr w:rsidR="00530D39" w:rsidRPr="00530D39" w14:paraId="4597C6D0" w14:textId="77777777" w:rsidTr="00530D39">
        <w:trPr>
          <w:trHeight w:val="227"/>
        </w:trPr>
        <w:tc>
          <w:tcPr>
            <w:tcW w:w="726" w:type="dxa"/>
            <w:vMerge/>
            <w:tcBorders>
              <w:top w:val="nil"/>
            </w:tcBorders>
          </w:tcPr>
          <w:p w14:paraId="24AF29C3" w14:textId="77777777" w:rsidR="00530D39" w:rsidRPr="00530D39" w:rsidRDefault="00530D39" w:rsidP="00530D39">
            <w:pPr>
              <w:spacing w:after="0"/>
              <w:rPr>
                <w:rFonts w:ascii="Arial" w:hAnsi="Arial" w:cs="Arial"/>
                <w:sz w:val="16"/>
                <w:szCs w:val="16"/>
              </w:rPr>
            </w:pPr>
          </w:p>
        </w:tc>
        <w:tc>
          <w:tcPr>
            <w:tcW w:w="1356" w:type="dxa"/>
            <w:vMerge w:val="restart"/>
            <w:vAlign w:val="center"/>
          </w:tcPr>
          <w:p w14:paraId="6EE1E63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 &amp; Measuring Instruments</w:t>
            </w:r>
          </w:p>
        </w:tc>
        <w:tc>
          <w:tcPr>
            <w:tcW w:w="4428" w:type="dxa"/>
          </w:tcPr>
          <w:p w14:paraId="6B49DE0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 Instruments calibration status</w:t>
            </w:r>
          </w:p>
        </w:tc>
        <w:tc>
          <w:tcPr>
            <w:tcW w:w="486" w:type="dxa"/>
            <w:vAlign w:val="center"/>
          </w:tcPr>
          <w:p w14:paraId="0BD71A0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60EE2B3"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41BCA8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935DDF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291DBD1"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0AAE7D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78E3519"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r>
      <w:tr w:rsidR="00530D39" w:rsidRPr="00530D39" w14:paraId="2350EDA6" w14:textId="77777777" w:rsidTr="00530D39">
        <w:trPr>
          <w:trHeight w:val="227"/>
        </w:trPr>
        <w:tc>
          <w:tcPr>
            <w:tcW w:w="726" w:type="dxa"/>
            <w:vMerge/>
            <w:tcBorders>
              <w:top w:val="nil"/>
            </w:tcBorders>
          </w:tcPr>
          <w:p w14:paraId="6AB30562"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70E2690D" w14:textId="77777777" w:rsidR="00530D39" w:rsidRPr="00530D39" w:rsidRDefault="00530D39" w:rsidP="00530D39">
            <w:pPr>
              <w:spacing w:after="0"/>
              <w:rPr>
                <w:rFonts w:ascii="Arial" w:hAnsi="Arial" w:cs="Arial"/>
                <w:sz w:val="16"/>
                <w:szCs w:val="16"/>
              </w:rPr>
            </w:pPr>
          </w:p>
        </w:tc>
        <w:tc>
          <w:tcPr>
            <w:tcW w:w="4428" w:type="dxa"/>
          </w:tcPr>
          <w:p w14:paraId="38E4F981"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Cleaning and Upkeep of OTDR / Splice M/c, power meter etc.</w:t>
            </w:r>
          </w:p>
        </w:tc>
        <w:tc>
          <w:tcPr>
            <w:tcW w:w="486" w:type="dxa"/>
            <w:vAlign w:val="center"/>
          </w:tcPr>
          <w:p w14:paraId="4344A55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B883F38"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4EE12C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C53F293"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6B8DE2E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D47326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F657BF2" w14:textId="77777777" w:rsidR="00530D39" w:rsidRPr="00530D39" w:rsidRDefault="00530D39" w:rsidP="00530D39">
            <w:pPr>
              <w:spacing w:after="0"/>
              <w:jc w:val="center"/>
              <w:rPr>
                <w:rFonts w:ascii="Arial" w:hAnsi="Arial" w:cs="Arial"/>
                <w:sz w:val="16"/>
                <w:szCs w:val="16"/>
              </w:rPr>
            </w:pPr>
          </w:p>
        </w:tc>
      </w:tr>
      <w:tr w:rsidR="00530D39" w:rsidRPr="00530D39" w14:paraId="195940F0" w14:textId="77777777" w:rsidTr="00530D39">
        <w:trPr>
          <w:trHeight w:val="227"/>
        </w:trPr>
        <w:tc>
          <w:tcPr>
            <w:tcW w:w="726" w:type="dxa"/>
            <w:vMerge/>
            <w:tcBorders>
              <w:top w:val="nil"/>
            </w:tcBorders>
          </w:tcPr>
          <w:p w14:paraId="72B9C128" w14:textId="77777777" w:rsidR="00530D39" w:rsidRPr="00530D39" w:rsidRDefault="00530D39" w:rsidP="00530D39">
            <w:pPr>
              <w:spacing w:after="0"/>
              <w:rPr>
                <w:rFonts w:ascii="Arial" w:hAnsi="Arial" w:cs="Arial"/>
                <w:sz w:val="16"/>
                <w:szCs w:val="16"/>
              </w:rPr>
            </w:pPr>
          </w:p>
        </w:tc>
        <w:tc>
          <w:tcPr>
            <w:tcW w:w="1356" w:type="dxa"/>
            <w:vAlign w:val="center"/>
          </w:tcPr>
          <w:p w14:paraId="5B34232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Third party</w:t>
            </w:r>
          </w:p>
          <w:p w14:paraId="7A356050"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damages</w:t>
            </w:r>
          </w:p>
        </w:tc>
        <w:tc>
          <w:tcPr>
            <w:tcW w:w="4428" w:type="dxa"/>
          </w:tcPr>
          <w:p w14:paraId="6CBCD26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Lodging complaints against third party damages</w:t>
            </w:r>
          </w:p>
        </w:tc>
        <w:tc>
          <w:tcPr>
            <w:tcW w:w="3402" w:type="dxa"/>
            <w:gridSpan w:val="7"/>
            <w:vAlign w:val="center"/>
          </w:tcPr>
          <w:p w14:paraId="22E07E47"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On need basis</w:t>
            </w:r>
          </w:p>
        </w:tc>
      </w:tr>
      <w:tr w:rsidR="00530D39" w:rsidRPr="00530D39" w14:paraId="4E65216C" w14:textId="77777777" w:rsidTr="00530D39">
        <w:trPr>
          <w:trHeight w:val="227"/>
        </w:trPr>
        <w:tc>
          <w:tcPr>
            <w:tcW w:w="726" w:type="dxa"/>
            <w:vMerge/>
            <w:tcBorders>
              <w:top w:val="nil"/>
            </w:tcBorders>
          </w:tcPr>
          <w:p w14:paraId="101CF42F" w14:textId="77777777" w:rsidR="00530D39" w:rsidRPr="00530D39" w:rsidRDefault="00530D39" w:rsidP="00530D39">
            <w:pPr>
              <w:spacing w:after="0"/>
              <w:rPr>
                <w:rFonts w:ascii="Arial" w:hAnsi="Arial" w:cs="Arial"/>
                <w:sz w:val="16"/>
                <w:szCs w:val="16"/>
              </w:rPr>
            </w:pPr>
          </w:p>
        </w:tc>
        <w:tc>
          <w:tcPr>
            <w:tcW w:w="1356" w:type="dxa"/>
            <w:vAlign w:val="center"/>
          </w:tcPr>
          <w:p w14:paraId="41D05D01"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PM Compliance</w:t>
            </w:r>
          </w:p>
        </w:tc>
        <w:tc>
          <w:tcPr>
            <w:tcW w:w="4428" w:type="dxa"/>
          </w:tcPr>
          <w:p w14:paraId="718CD67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Ensuring 100% compliance for PM through SAP</w:t>
            </w:r>
          </w:p>
        </w:tc>
        <w:tc>
          <w:tcPr>
            <w:tcW w:w="3402" w:type="dxa"/>
            <w:gridSpan w:val="7"/>
            <w:vAlign w:val="center"/>
          </w:tcPr>
          <w:p w14:paraId="430C6AAC"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As per frequency defined in SAP</w:t>
            </w:r>
          </w:p>
        </w:tc>
      </w:tr>
      <w:tr w:rsidR="00530D39" w:rsidRPr="00530D39" w14:paraId="72FBC6F8" w14:textId="77777777" w:rsidTr="00530D39">
        <w:trPr>
          <w:trHeight w:val="227"/>
        </w:trPr>
        <w:tc>
          <w:tcPr>
            <w:tcW w:w="726" w:type="dxa"/>
            <w:vMerge/>
            <w:tcBorders>
              <w:top w:val="nil"/>
            </w:tcBorders>
          </w:tcPr>
          <w:p w14:paraId="18C01D61" w14:textId="77777777" w:rsidR="00530D39" w:rsidRPr="00530D39" w:rsidRDefault="00530D39" w:rsidP="00530D39">
            <w:pPr>
              <w:spacing w:after="0"/>
              <w:rPr>
                <w:rFonts w:ascii="Arial" w:hAnsi="Arial" w:cs="Arial"/>
                <w:sz w:val="16"/>
                <w:szCs w:val="16"/>
              </w:rPr>
            </w:pPr>
          </w:p>
        </w:tc>
        <w:tc>
          <w:tcPr>
            <w:tcW w:w="1356" w:type="dxa"/>
            <w:vAlign w:val="center"/>
          </w:tcPr>
          <w:p w14:paraId="1D33D05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Documentation</w:t>
            </w:r>
          </w:p>
        </w:tc>
        <w:tc>
          <w:tcPr>
            <w:tcW w:w="4428" w:type="dxa"/>
          </w:tcPr>
          <w:p w14:paraId="67CCFCC9"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Network mitra , POLICE, Important Infra agency details, other telco</w:t>
            </w:r>
          </w:p>
          <w:p w14:paraId="3E0AA10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details data base, Report preparation, etc.</w:t>
            </w:r>
          </w:p>
        </w:tc>
        <w:tc>
          <w:tcPr>
            <w:tcW w:w="486" w:type="dxa"/>
            <w:vAlign w:val="center"/>
          </w:tcPr>
          <w:p w14:paraId="38D08CF8"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33BCD080"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D97802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81B9D0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664C99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395DBA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7195C6F" w14:textId="77777777" w:rsidR="00530D39" w:rsidRPr="00530D39" w:rsidRDefault="00530D39" w:rsidP="00530D39">
            <w:pPr>
              <w:spacing w:after="0"/>
              <w:jc w:val="center"/>
              <w:rPr>
                <w:rFonts w:ascii="Arial" w:hAnsi="Arial" w:cs="Arial"/>
                <w:sz w:val="16"/>
                <w:szCs w:val="16"/>
              </w:rPr>
            </w:pPr>
          </w:p>
        </w:tc>
      </w:tr>
      <w:tr w:rsidR="00530D39" w:rsidRPr="00530D39" w14:paraId="2A959CB0" w14:textId="77777777" w:rsidTr="00530D39">
        <w:trPr>
          <w:trHeight w:val="227"/>
        </w:trPr>
        <w:tc>
          <w:tcPr>
            <w:tcW w:w="726" w:type="dxa"/>
            <w:vMerge w:val="restart"/>
            <w:vAlign w:val="center"/>
          </w:tcPr>
          <w:p w14:paraId="400CFE39"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Intracity</w:t>
            </w:r>
          </w:p>
        </w:tc>
        <w:tc>
          <w:tcPr>
            <w:tcW w:w="1356" w:type="dxa"/>
            <w:vMerge w:val="restart"/>
            <w:vAlign w:val="center"/>
          </w:tcPr>
          <w:p w14:paraId="4D819A5C"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Ducts / Cables</w:t>
            </w:r>
          </w:p>
        </w:tc>
        <w:tc>
          <w:tcPr>
            <w:tcW w:w="4428" w:type="dxa"/>
          </w:tcPr>
          <w:p w14:paraId="000BAA7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Surveillance of route:</w:t>
            </w:r>
          </w:p>
        </w:tc>
        <w:tc>
          <w:tcPr>
            <w:tcW w:w="486" w:type="dxa"/>
            <w:vAlign w:val="center"/>
          </w:tcPr>
          <w:p w14:paraId="5A97786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FF3448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29934E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A905D5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F5A768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C81E64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E6CAF7F" w14:textId="77777777" w:rsidR="00530D39" w:rsidRPr="00530D39" w:rsidRDefault="00530D39" w:rsidP="00530D39">
            <w:pPr>
              <w:spacing w:after="0"/>
              <w:jc w:val="center"/>
              <w:rPr>
                <w:rFonts w:ascii="Arial" w:hAnsi="Arial" w:cs="Arial"/>
                <w:sz w:val="16"/>
                <w:szCs w:val="16"/>
              </w:rPr>
            </w:pPr>
          </w:p>
        </w:tc>
      </w:tr>
      <w:tr w:rsidR="00530D39" w:rsidRPr="00530D39" w14:paraId="4334BC96" w14:textId="77777777" w:rsidTr="00530D39">
        <w:trPr>
          <w:trHeight w:val="227"/>
        </w:trPr>
        <w:tc>
          <w:tcPr>
            <w:tcW w:w="726" w:type="dxa"/>
            <w:vMerge/>
            <w:tcBorders>
              <w:top w:val="nil"/>
            </w:tcBorders>
          </w:tcPr>
          <w:p w14:paraId="48A8E806"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12DA1117" w14:textId="77777777" w:rsidR="00530D39" w:rsidRPr="00530D39" w:rsidRDefault="00530D39" w:rsidP="00530D39">
            <w:pPr>
              <w:spacing w:after="0"/>
              <w:rPr>
                <w:rFonts w:ascii="Arial" w:hAnsi="Arial" w:cs="Arial"/>
                <w:sz w:val="16"/>
                <w:szCs w:val="16"/>
              </w:rPr>
            </w:pPr>
          </w:p>
        </w:tc>
        <w:tc>
          <w:tcPr>
            <w:tcW w:w="4428" w:type="dxa"/>
          </w:tcPr>
          <w:p w14:paraId="52CE49D7"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Network is LIVE (No expansion)</w:t>
            </w:r>
          </w:p>
        </w:tc>
        <w:tc>
          <w:tcPr>
            <w:tcW w:w="486" w:type="dxa"/>
            <w:vAlign w:val="center"/>
          </w:tcPr>
          <w:p w14:paraId="4EF3969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1E4343B"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5AB4A96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FD4AD50"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D09B36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8351C8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893A52F" w14:textId="77777777" w:rsidR="00530D39" w:rsidRPr="00530D39" w:rsidRDefault="00530D39" w:rsidP="00530D39">
            <w:pPr>
              <w:spacing w:after="0"/>
              <w:jc w:val="center"/>
              <w:rPr>
                <w:rFonts w:ascii="Arial" w:hAnsi="Arial" w:cs="Arial"/>
                <w:sz w:val="16"/>
                <w:szCs w:val="16"/>
              </w:rPr>
            </w:pPr>
          </w:p>
        </w:tc>
      </w:tr>
      <w:tr w:rsidR="00530D39" w:rsidRPr="00530D39" w14:paraId="1F1008D4" w14:textId="77777777" w:rsidTr="00530D39">
        <w:trPr>
          <w:trHeight w:val="227"/>
        </w:trPr>
        <w:tc>
          <w:tcPr>
            <w:tcW w:w="726" w:type="dxa"/>
            <w:vMerge/>
            <w:tcBorders>
              <w:top w:val="nil"/>
            </w:tcBorders>
          </w:tcPr>
          <w:p w14:paraId="5933AF64"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2EDC748F" w14:textId="77777777" w:rsidR="00530D39" w:rsidRPr="00530D39" w:rsidRDefault="00530D39" w:rsidP="00530D39">
            <w:pPr>
              <w:spacing w:after="0"/>
              <w:rPr>
                <w:rFonts w:ascii="Arial" w:hAnsi="Arial" w:cs="Arial"/>
                <w:sz w:val="16"/>
                <w:szCs w:val="16"/>
              </w:rPr>
            </w:pPr>
          </w:p>
        </w:tc>
        <w:tc>
          <w:tcPr>
            <w:tcW w:w="4428" w:type="dxa"/>
          </w:tcPr>
          <w:p w14:paraId="5A7054A2"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Network ready but Not LIVE (No expansion)</w:t>
            </w:r>
          </w:p>
        </w:tc>
        <w:tc>
          <w:tcPr>
            <w:tcW w:w="486" w:type="dxa"/>
            <w:vAlign w:val="center"/>
          </w:tcPr>
          <w:p w14:paraId="226BBE0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A658043"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42F657E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F969F9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07554E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047BF5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B83819C" w14:textId="77777777" w:rsidR="00530D39" w:rsidRPr="00530D39" w:rsidRDefault="00530D39" w:rsidP="00530D39">
            <w:pPr>
              <w:spacing w:after="0"/>
              <w:jc w:val="center"/>
              <w:rPr>
                <w:rFonts w:ascii="Arial" w:hAnsi="Arial" w:cs="Arial"/>
                <w:sz w:val="16"/>
                <w:szCs w:val="16"/>
              </w:rPr>
            </w:pPr>
          </w:p>
        </w:tc>
      </w:tr>
      <w:tr w:rsidR="00530D39" w:rsidRPr="00530D39" w14:paraId="7129BC60" w14:textId="77777777" w:rsidTr="00530D39">
        <w:trPr>
          <w:trHeight w:val="227"/>
        </w:trPr>
        <w:tc>
          <w:tcPr>
            <w:tcW w:w="726" w:type="dxa"/>
            <w:vMerge/>
            <w:tcBorders>
              <w:top w:val="nil"/>
            </w:tcBorders>
          </w:tcPr>
          <w:p w14:paraId="452F679C"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46A6A729" w14:textId="77777777" w:rsidR="00530D39" w:rsidRPr="00530D39" w:rsidRDefault="00530D39" w:rsidP="00530D39">
            <w:pPr>
              <w:spacing w:after="0"/>
              <w:rPr>
                <w:rFonts w:ascii="Arial" w:hAnsi="Arial" w:cs="Arial"/>
                <w:sz w:val="16"/>
                <w:szCs w:val="16"/>
              </w:rPr>
            </w:pPr>
          </w:p>
        </w:tc>
        <w:tc>
          <w:tcPr>
            <w:tcW w:w="4428" w:type="dxa"/>
          </w:tcPr>
          <w:p w14:paraId="0267A16C"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Span under any Kind of expansion ( LIVE/Not LIVE)</w:t>
            </w:r>
          </w:p>
        </w:tc>
        <w:tc>
          <w:tcPr>
            <w:tcW w:w="486" w:type="dxa"/>
            <w:vAlign w:val="center"/>
          </w:tcPr>
          <w:p w14:paraId="5CA85153"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4044B39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6ABBCC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5759B8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BDC21D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70C38B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AE869A5" w14:textId="77777777" w:rsidR="00530D39" w:rsidRPr="00530D39" w:rsidRDefault="00530D39" w:rsidP="00530D39">
            <w:pPr>
              <w:spacing w:after="0"/>
              <w:jc w:val="center"/>
              <w:rPr>
                <w:rFonts w:ascii="Arial" w:hAnsi="Arial" w:cs="Arial"/>
                <w:sz w:val="16"/>
                <w:szCs w:val="16"/>
              </w:rPr>
            </w:pPr>
          </w:p>
        </w:tc>
      </w:tr>
      <w:tr w:rsidR="00530D39" w:rsidRPr="00530D39" w14:paraId="4D769EE3" w14:textId="77777777" w:rsidTr="00530D39">
        <w:trPr>
          <w:trHeight w:val="227"/>
        </w:trPr>
        <w:tc>
          <w:tcPr>
            <w:tcW w:w="726" w:type="dxa"/>
            <w:vMerge/>
            <w:tcBorders>
              <w:top w:val="nil"/>
            </w:tcBorders>
          </w:tcPr>
          <w:p w14:paraId="692C9C31" w14:textId="77777777" w:rsidR="00530D39" w:rsidRPr="00530D39" w:rsidRDefault="00530D39" w:rsidP="00530D39">
            <w:pPr>
              <w:spacing w:after="0"/>
              <w:rPr>
                <w:rFonts w:ascii="Arial" w:hAnsi="Arial" w:cs="Arial"/>
                <w:sz w:val="16"/>
                <w:szCs w:val="16"/>
              </w:rPr>
            </w:pPr>
          </w:p>
        </w:tc>
        <w:tc>
          <w:tcPr>
            <w:tcW w:w="1356" w:type="dxa"/>
            <w:vAlign w:val="center"/>
          </w:tcPr>
          <w:p w14:paraId="6F71049A"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Man Hole</w:t>
            </w:r>
          </w:p>
        </w:tc>
        <w:tc>
          <w:tcPr>
            <w:tcW w:w="4428" w:type="dxa"/>
          </w:tcPr>
          <w:p w14:paraId="5DCA6B00"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Checking of MH covers, Splice chamber, duct caps, etc.</w:t>
            </w:r>
          </w:p>
        </w:tc>
        <w:tc>
          <w:tcPr>
            <w:tcW w:w="486" w:type="dxa"/>
            <w:vAlign w:val="center"/>
          </w:tcPr>
          <w:p w14:paraId="3977BDE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1BE58F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E68893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B661D96"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2789EC5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13BBDA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BE8CFBF" w14:textId="77777777" w:rsidR="00530D39" w:rsidRPr="00530D39" w:rsidRDefault="00530D39" w:rsidP="00530D39">
            <w:pPr>
              <w:spacing w:after="0"/>
              <w:jc w:val="center"/>
              <w:rPr>
                <w:rFonts w:ascii="Arial" w:hAnsi="Arial" w:cs="Arial"/>
                <w:sz w:val="16"/>
                <w:szCs w:val="16"/>
              </w:rPr>
            </w:pPr>
          </w:p>
        </w:tc>
      </w:tr>
      <w:tr w:rsidR="00530D39" w:rsidRPr="00530D39" w14:paraId="378CEF32" w14:textId="77777777" w:rsidTr="00530D39">
        <w:trPr>
          <w:trHeight w:val="227"/>
        </w:trPr>
        <w:tc>
          <w:tcPr>
            <w:tcW w:w="726" w:type="dxa"/>
            <w:vMerge/>
            <w:tcBorders>
              <w:top w:val="nil"/>
            </w:tcBorders>
          </w:tcPr>
          <w:p w14:paraId="5ABA55C3" w14:textId="77777777" w:rsidR="00530D39" w:rsidRPr="00530D39" w:rsidRDefault="00530D39" w:rsidP="00530D39">
            <w:pPr>
              <w:spacing w:after="0"/>
              <w:rPr>
                <w:rFonts w:ascii="Arial" w:hAnsi="Arial" w:cs="Arial"/>
                <w:sz w:val="16"/>
                <w:szCs w:val="16"/>
              </w:rPr>
            </w:pPr>
          </w:p>
        </w:tc>
        <w:tc>
          <w:tcPr>
            <w:tcW w:w="1356" w:type="dxa"/>
            <w:vAlign w:val="center"/>
          </w:tcPr>
          <w:p w14:paraId="3978F7E0"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Hand Hole</w:t>
            </w:r>
          </w:p>
        </w:tc>
        <w:tc>
          <w:tcPr>
            <w:tcW w:w="4428" w:type="dxa"/>
          </w:tcPr>
          <w:p w14:paraId="70CA24A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Checking of HH covers, duct caps etc.</w:t>
            </w:r>
          </w:p>
        </w:tc>
        <w:tc>
          <w:tcPr>
            <w:tcW w:w="486" w:type="dxa"/>
            <w:vAlign w:val="center"/>
          </w:tcPr>
          <w:p w14:paraId="15EC805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D05796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6103E4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83261BD"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3FDC8D1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B1D87E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6F31C2F" w14:textId="77777777" w:rsidR="00530D39" w:rsidRPr="00530D39" w:rsidRDefault="00530D39" w:rsidP="00530D39">
            <w:pPr>
              <w:spacing w:after="0"/>
              <w:jc w:val="center"/>
              <w:rPr>
                <w:rFonts w:ascii="Arial" w:hAnsi="Arial" w:cs="Arial"/>
                <w:sz w:val="16"/>
                <w:szCs w:val="16"/>
              </w:rPr>
            </w:pPr>
          </w:p>
        </w:tc>
      </w:tr>
      <w:tr w:rsidR="00530D39" w:rsidRPr="00530D39" w14:paraId="73B15622" w14:textId="77777777" w:rsidTr="00530D39">
        <w:trPr>
          <w:trHeight w:val="227"/>
        </w:trPr>
        <w:tc>
          <w:tcPr>
            <w:tcW w:w="726" w:type="dxa"/>
            <w:vMerge/>
            <w:tcBorders>
              <w:top w:val="nil"/>
            </w:tcBorders>
          </w:tcPr>
          <w:p w14:paraId="34C12CE1" w14:textId="77777777" w:rsidR="00530D39" w:rsidRPr="00530D39" w:rsidRDefault="00530D39" w:rsidP="00530D39">
            <w:pPr>
              <w:spacing w:after="0"/>
              <w:rPr>
                <w:rFonts w:ascii="Arial" w:hAnsi="Arial" w:cs="Arial"/>
                <w:sz w:val="16"/>
                <w:szCs w:val="16"/>
              </w:rPr>
            </w:pPr>
          </w:p>
        </w:tc>
        <w:tc>
          <w:tcPr>
            <w:tcW w:w="1356" w:type="dxa"/>
            <w:vAlign w:val="center"/>
          </w:tcPr>
          <w:p w14:paraId="71E373CD"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Markers</w:t>
            </w:r>
          </w:p>
        </w:tc>
        <w:tc>
          <w:tcPr>
            <w:tcW w:w="4428" w:type="dxa"/>
          </w:tcPr>
          <w:p w14:paraId="3DDE64ED"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Checking of Route Markers</w:t>
            </w:r>
          </w:p>
        </w:tc>
        <w:tc>
          <w:tcPr>
            <w:tcW w:w="486" w:type="dxa"/>
            <w:vAlign w:val="center"/>
          </w:tcPr>
          <w:p w14:paraId="17D2AFD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8B0997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9FCDD5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4C56F9B"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5557954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C079EE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B67443A" w14:textId="77777777" w:rsidR="00530D39" w:rsidRPr="00530D39" w:rsidRDefault="00530D39" w:rsidP="00530D39">
            <w:pPr>
              <w:spacing w:after="0"/>
              <w:jc w:val="center"/>
              <w:rPr>
                <w:rFonts w:ascii="Arial" w:hAnsi="Arial" w:cs="Arial"/>
                <w:sz w:val="16"/>
                <w:szCs w:val="16"/>
              </w:rPr>
            </w:pPr>
          </w:p>
        </w:tc>
      </w:tr>
      <w:tr w:rsidR="00530D39" w:rsidRPr="00530D39" w14:paraId="3791A9CF" w14:textId="77777777" w:rsidTr="00530D39">
        <w:trPr>
          <w:trHeight w:val="227"/>
        </w:trPr>
        <w:tc>
          <w:tcPr>
            <w:tcW w:w="726" w:type="dxa"/>
            <w:vMerge/>
            <w:tcBorders>
              <w:top w:val="nil"/>
            </w:tcBorders>
          </w:tcPr>
          <w:p w14:paraId="75425A4C" w14:textId="77777777" w:rsidR="00530D39" w:rsidRPr="00530D39" w:rsidRDefault="00530D39" w:rsidP="00530D39">
            <w:pPr>
              <w:spacing w:after="0"/>
              <w:rPr>
                <w:rFonts w:ascii="Arial" w:hAnsi="Arial" w:cs="Arial"/>
                <w:sz w:val="16"/>
                <w:szCs w:val="16"/>
              </w:rPr>
            </w:pPr>
          </w:p>
        </w:tc>
        <w:tc>
          <w:tcPr>
            <w:tcW w:w="1356" w:type="dxa"/>
            <w:vAlign w:val="center"/>
          </w:tcPr>
          <w:p w14:paraId="0D8F10DF"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Aerial</w:t>
            </w:r>
          </w:p>
        </w:tc>
        <w:tc>
          <w:tcPr>
            <w:tcW w:w="4428" w:type="dxa"/>
          </w:tcPr>
          <w:p w14:paraId="4486E6D8"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Cable Height, sag verification of Aerial Sections</w:t>
            </w:r>
          </w:p>
        </w:tc>
        <w:tc>
          <w:tcPr>
            <w:tcW w:w="486" w:type="dxa"/>
            <w:vAlign w:val="center"/>
          </w:tcPr>
          <w:p w14:paraId="0652D04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20CE52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3C0975C"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7E7B7E1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2A1E24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77252B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7DB6A80" w14:textId="77777777" w:rsidR="00530D39" w:rsidRPr="00530D39" w:rsidRDefault="00530D39" w:rsidP="00530D39">
            <w:pPr>
              <w:spacing w:after="0"/>
              <w:jc w:val="center"/>
              <w:rPr>
                <w:rFonts w:ascii="Arial" w:hAnsi="Arial" w:cs="Arial"/>
                <w:sz w:val="16"/>
                <w:szCs w:val="16"/>
              </w:rPr>
            </w:pPr>
          </w:p>
        </w:tc>
      </w:tr>
      <w:tr w:rsidR="00530D39" w:rsidRPr="00530D39" w14:paraId="19569930" w14:textId="77777777" w:rsidTr="00530D39">
        <w:trPr>
          <w:trHeight w:val="227"/>
        </w:trPr>
        <w:tc>
          <w:tcPr>
            <w:tcW w:w="726" w:type="dxa"/>
            <w:vMerge/>
            <w:tcBorders>
              <w:top w:val="nil"/>
            </w:tcBorders>
          </w:tcPr>
          <w:p w14:paraId="6A2C4708" w14:textId="77777777" w:rsidR="00530D39" w:rsidRPr="00530D39" w:rsidRDefault="00530D39" w:rsidP="00530D39">
            <w:pPr>
              <w:spacing w:after="0"/>
              <w:rPr>
                <w:rFonts w:ascii="Arial" w:hAnsi="Arial" w:cs="Arial"/>
                <w:sz w:val="16"/>
                <w:szCs w:val="16"/>
              </w:rPr>
            </w:pPr>
          </w:p>
        </w:tc>
        <w:tc>
          <w:tcPr>
            <w:tcW w:w="1356" w:type="dxa"/>
            <w:vAlign w:val="center"/>
          </w:tcPr>
          <w:p w14:paraId="3FAE0022"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route</w:t>
            </w:r>
          </w:p>
        </w:tc>
        <w:tc>
          <w:tcPr>
            <w:tcW w:w="4428" w:type="dxa"/>
          </w:tcPr>
          <w:p w14:paraId="1147E65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Walkthrough of OFC Route</w:t>
            </w:r>
          </w:p>
        </w:tc>
        <w:tc>
          <w:tcPr>
            <w:tcW w:w="486" w:type="dxa"/>
            <w:vAlign w:val="center"/>
          </w:tcPr>
          <w:p w14:paraId="0E5CE7E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D3987A0"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314BE8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DDDD36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203DD2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947E6A1"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16677094" w14:textId="77777777" w:rsidR="00530D39" w:rsidRPr="00530D39" w:rsidRDefault="00530D39" w:rsidP="00530D39">
            <w:pPr>
              <w:spacing w:after="0"/>
              <w:jc w:val="center"/>
              <w:rPr>
                <w:rFonts w:ascii="Arial" w:hAnsi="Arial" w:cs="Arial"/>
                <w:sz w:val="16"/>
                <w:szCs w:val="16"/>
              </w:rPr>
            </w:pPr>
          </w:p>
        </w:tc>
      </w:tr>
      <w:tr w:rsidR="00530D39" w:rsidRPr="00530D39" w14:paraId="1AA75CB2" w14:textId="77777777" w:rsidTr="00530D39">
        <w:trPr>
          <w:trHeight w:val="227"/>
        </w:trPr>
        <w:tc>
          <w:tcPr>
            <w:tcW w:w="726" w:type="dxa"/>
            <w:vMerge/>
            <w:tcBorders>
              <w:top w:val="nil"/>
            </w:tcBorders>
          </w:tcPr>
          <w:p w14:paraId="2A3F7B7D" w14:textId="77777777" w:rsidR="00530D39" w:rsidRPr="00530D39" w:rsidRDefault="00530D39" w:rsidP="00530D39">
            <w:pPr>
              <w:spacing w:after="0"/>
              <w:rPr>
                <w:rFonts w:ascii="Arial" w:hAnsi="Arial" w:cs="Arial"/>
                <w:sz w:val="16"/>
                <w:szCs w:val="16"/>
              </w:rPr>
            </w:pPr>
          </w:p>
        </w:tc>
        <w:tc>
          <w:tcPr>
            <w:tcW w:w="1356" w:type="dxa"/>
            <w:vAlign w:val="center"/>
          </w:tcPr>
          <w:p w14:paraId="607134F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testing</w:t>
            </w:r>
          </w:p>
        </w:tc>
        <w:tc>
          <w:tcPr>
            <w:tcW w:w="4428" w:type="dxa"/>
          </w:tcPr>
          <w:p w14:paraId="7209B74D"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Testing of all dark fibers for Attenuation and splice loss and continuity</w:t>
            </w:r>
          </w:p>
          <w:p w14:paraId="79CA016D"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.(includes Bidirectional OTDR and LSPM testing @ 1550nm) when network is LIVE</w:t>
            </w:r>
          </w:p>
        </w:tc>
        <w:tc>
          <w:tcPr>
            <w:tcW w:w="486" w:type="dxa"/>
            <w:vAlign w:val="center"/>
          </w:tcPr>
          <w:p w14:paraId="55A5A78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F1A079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4A31D1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0A04D1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0B9E1EA"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061CAC5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50C79BF" w14:textId="77777777" w:rsidR="00530D39" w:rsidRPr="00530D39" w:rsidRDefault="00530D39" w:rsidP="00530D39">
            <w:pPr>
              <w:spacing w:after="0"/>
              <w:jc w:val="center"/>
              <w:rPr>
                <w:rFonts w:ascii="Arial" w:hAnsi="Arial" w:cs="Arial"/>
                <w:sz w:val="16"/>
                <w:szCs w:val="16"/>
              </w:rPr>
            </w:pPr>
          </w:p>
        </w:tc>
      </w:tr>
      <w:tr w:rsidR="00530D39" w:rsidRPr="00530D39" w14:paraId="4A85CCB5" w14:textId="77777777" w:rsidTr="00530D39">
        <w:trPr>
          <w:trHeight w:val="227"/>
        </w:trPr>
        <w:tc>
          <w:tcPr>
            <w:tcW w:w="726" w:type="dxa"/>
            <w:vMerge/>
            <w:tcBorders>
              <w:top w:val="nil"/>
            </w:tcBorders>
          </w:tcPr>
          <w:p w14:paraId="219BD702" w14:textId="77777777" w:rsidR="00530D39" w:rsidRPr="00530D39" w:rsidRDefault="00530D39" w:rsidP="00530D39">
            <w:pPr>
              <w:spacing w:after="0"/>
              <w:rPr>
                <w:rFonts w:ascii="Arial" w:hAnsi="Arial" w:cs="Arial"/>
                <w:sz w:val="16"/>
                <w:szCs w:val="16"/>
              </w:rPr>
            </w:pPr>
          </w:p>
        </w:tc>
        <w:tc>
          <w:tcPr>
            <w:tcW w:w="1356" w:type="dxa"/>
            <w:vAlign w:val="center"/>
          </w:tcPr>
          <w:p w14:paraId="72941FFF"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testing</w:t>
            </w:r>
          </w:p>
        </w:tc>
        <w:tc>
          <w:tcPr>
            <w:tcW w:w="4428" w:type="dxa"/>
          </w:tcPr>
          <w:p w14:paraId="379C6349"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Testing of 1 Ribbon/Tube dark fibers for Attenuation and splice loss and continuity etc.(includes Unidirectional OTDR and LSPM testing @ 1550nm) when network LIVE ( for fault update)</w:t>
            </w:r>
          </w:p>
        </w:tc>
        <w:tc>
          <w:tcPr>
            <w:tcW w:w="486" w:type="dxa"/>
            <w:vAlign w:val="center"/>
          </w:tcPr>
          <w:p w14:paraId="0599C5D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748305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7731B8D"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5F4AEA4"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16DC88D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5799F7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5E703B3" w14:textId="77777777" w:rsidR="00530D39" w:rsidRPr="00530D39" w:rsidRDefault="00530D39" w:rsidP="00530D39">
            <w:pPr>
              <w:spacing w:after="0"/>
              <w:jc w:val="center"/>
              <w:rPr>
                <w:rFonts w:ascii="Arial" w:hAnsi="Arial" w:cs="Arial"/>
                <w:sz w:val="16"/>
                <w:szCs w:val="16"/>
              </w:rPr>
            </w:pPr>
          </w:p>
        </w:tc>
      </w:tr>
      <w:tr w:rsidR="00530D39" w:rsidRPr="00530D39" w14:paraId="4F398F3E" w14:textId="77777777" w:rsidTr="00530D39">
        <w:trPr>
          <w:trHeight w:val="227"/>
        </w:trPr>
        <w:tc>
          <w:tcPr>
            <w:tcW w:w="726" w:type="dxa"/>
            <w:vMerge/>
            <w:tcBorders>
              <w:top w:val="nil"/>
            </w:tcBorders>
          </w:tcPr>
          <w:p w14:paraId="0A0B1E10" w14:textId="77777777" w:rsidR="00530D39" w:rsidRPr="00530D39" w:rsidRDefault="00530D39" w:rsidP="00530D39">
            <w:pPr>
              <w:spacing w:after="0"/>
              <w:rPr>
                <w:rFonts w:ascii="Arial" w:hAnsi="Arial" w:cs="Arial"/>
                <w:sz w:val="16"/>
                <w:szCs w:val="16"/>
              </w:rPr>
            </w:pPr>
          </w:p>
        </w:tc>
        <w:tc>
          <w:tcPr>
            <w:tcW w:w="1356" w:type="dxa"/>
            <w:vAlign w:val="center"/>
          </w:tcPr>
          <w:p w14:paraId="678D0B4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OFC testing</w:t>
            </w:r>
          </w:p>
        </w:tc>
        <w:tc>
          <w:tcPr>
            <w:tcW w:w="4428" w:type="dxa"/>
          </w:tcPr>
          <w:p w14:paraId="28F676DD"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Testing of 1Ribbon /Tube ) dark fibers for Attenuation and splice loss and continuity includes Unidirectional OTDR and LSPM testing @ 1550nm) when network ready but NOTLIVE</w:t>
            </w:r>
          </w:p>
        </w:tc>
        <w:tc>
          <w:tcPr>
            <w:tcW w:w="486" w:type="dxa"/>
            <w:vAlign w:val="center"/>
          </w:tcPr>
          <w:p w14:paraId="123ACE7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510287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7EE1B28"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494759E"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5E710F0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25B7211"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933B1D1" w14:textId="77777777" w:rsidR="00530D39" w:rsidRPr="00530D39" w:rsidRDefault="00530D39" w:rsidP="00530D39">
            <w:pPr>
              <w:spacing w:after="0"/>
              <w:jc w:val="center"/>
              <w:rPr>
                <w:rFonts w:ascii="Arial" w:hAnsi="Arial" w:cs="Arial"/>
                <w:sz w:val="16"/>
                <w:szCs w:val="16"/>
              </w:rPr>
            </w:pPr>
          </w:p>
        </w:tc>
      </w:tr>
      <w:tr w:rsidR="00530D39" w:rsidRPr="00530D39" w14:paraId="5B0F0376" w14:textId="77777777" w:rsidTr="00530D39">
        <w:trPr>
          <w:trHeight w:val="227"/>
        </w:trPr>
        <w:tc>
          <w:tcPr>
            <w:tcW w:w="726" w:type="dxa"/>
            <w:vMerge/>
            <w:tcBorders>
              <w:top w:val="nil"/>
            </w:tcBorders>
          </w:tcPr>
          <w:p w14:paraId="6E392226" w14:textId="77777777" w:rsidR="00530D39" w:rsidRPr="00530D39" w:rsidRDefault="00530D39" w:rsidP="00530D39">
            <w:pPr>
              <w:spacing w:after="0"/>
              <w:rPr>
                <w:rFonts w:ascii="Arial" w:hAnsi="Arial" w:cs="Arial"/>
                <w:sz w:val="16"/>
                <w:szCs w:val="16"/>
              </w:rPr>
            </w:pPr>
          </w:p>
        </w:tc>
        <w:tc>
          <w:tcPr>
            <w:tcW w:w="1356" w:type="dxa"/>
            <w:vAlign w:val="center"/>
          </w:tcPr>
          <w:p w14:paraId="20E009D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As Built</w:t>
            </w:r>
          </w:p>
        </w:tc>
        <w:tc>
          <w:tcPr>
            <w:tcW w:w="4428" w:type="dxa"/>
          </w:tcPr>
          <w:p w14:paraId="4DE61E4C"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As Built Updation in GIS, Single line diagram preparation and update</w:t>
            </w:r>
          </w:p>
        </w:tc>
        <w:tc>
          <w:tcPr>
            <w:tcW w:w="486" w:type="dxa"/>
            <w:vAlign w:val="center"/>
          </w:tcPr>
          <w:p w14:paraId="1025355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E7CC58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3B3250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AA0A54E"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5FF295C6"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868B11B"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35F5364" w14:textId="77777777" w:rsidR="00530D39" w:rsidRPr="00530D39" w:rsidRDefault="00530D39" w:rsidP="00530D39">
            <w:pPr>
              <w:spacing w:after="0"/>
              <w:jc w:val="center"/>
              <w:rPr>
                <w:rFonts w:ascii="Arial" w:hAnsi="Arial" w:cs="Arial"/>
                <w:sz w:val="16"/>
                <w:szCs w:val="16"/>
              </w:rPr>
            </w:pPr>
          </w:p>
        </w:tc>
      </w:tr>
      <w:tr w:rsidR="00530D39" w:rsidRPr="00530D39" w14:paraId="6BEFDDF4" w14:textId="77777777" w:rsidTr="00530D39">
        <w:trPr>
          <w:trHeight w:val="227"/>
        </w:trPr>
        <w:tc>
          <w:tcPr>
            <w:tcW w:w="726" w:type="dxa"/>
            <w:vMerge/>
            <w:tcBorders>
              <w:top w:val="nil"/>
            </w:tcBorders>
          </w:tcPr>
          <w:p w14:paraId="6A04A16D" w14:textId="77777777" w:rsidR="00530D39" w:rsidRPr="00530D39" w:rsidRDefault="00530D39" w:rsidP="00530D39">
            <w:pPr>
              <w:spacing w:after="0"/>
              <w:rPr>
                <w:rFonts w:ascii="Arial" w:hAnsi="Arial" w:cs="Arial"/>
                <w:sz w:val="16"/>
                <w:szCs w:val="16"/>
              </w:rPr>
            </w:pPr>
          </w:p>
        </w:tc>
        <w:tc>
          <w:tcPr>
            <w:tcW w:w="1356" w:type="dxa"/>
            <w:vAlign w:val="center"/>
          </w:tcPr>
          <w:p w14:paraId="4EB1D17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Planned Event</w:t>
            </w:r>
          </w:p>
        </w:tc>
        <w:tc>
          <w:tcPr>
            <w:tcW w:w="4428" w:type="dxa"/>
          </w:tcPr>
          <w:p w14:paraId="16BD167A"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Obtaining and completion of planned event</w:t>
            </w:r>
          </w:p>
        </w:tc>
        <w:tc>
          <w:tcPr>
            <w:tcW w:w="3402" w:type="dxa"/>
            <w:gridSpan w:val="7"/>
            <w:vAlign w:val="center"/>
          </w:tcPr>
          <w:p w14:paraId="6F13F6CC"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On need basis</w:t>
            </w:r>
          </w:p>
        </w:tc>
      </w:tr>
      <w:tr w:rsidR="00530D39" w:rsidRPr="00530D39" w14:paraId="5A4E8FF8" w14:textId="77777777" w:rsidTr="00530D39">
        <w:trPr>
          <w:trHeight w:val="227"/>
        </w:trPr>
        <w:tc>
          <w:tcPr>
            <w:tcW w:w="726" w:type="dxa"/>
            <w:vMerge/>
            <w:tcBorders>
              <w:top w:val="nil"/>
            </w:tcBorders>
          </w:tcPr>
          <w:p w14:paraId="6C22BE91" w14:textId="77777777" w:rsidR="00530D39" w:rsidRPr="00530D39" w:rsidRDefault="00530D39" w:rsidP="00530D39">
            <w:pPr>
              <w:spacing w:after="0"/>
              <w:rPr>
                <w:rFonts w:ascii="Arial" w:hAnsi="Arial" w:cs="Arial"/>
                <w:sz w:val="16"/>
                <w:szCs w:val="16"/>
              </w:rPr>
            </w:pPr>
          </w:p>
        </w:tc>
        <w:tc>
          <w:tcPr>
            <w:tcW w:w="1356" w:type="dxa"/>
            <w:vAlign w:val="center"/>
          </w:tcPr>
          <w:p w14:paraId="0BF5B44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RCA</w:t>
            </w:r>
          </w:p>
        </w:tc>
        <w:tc>
          <w:tcPr>
            <w:tcW w:w="4428" w:type="dxa"/>
          </w:tcPr>
          <w:p w14:paraId="6C125F3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RCA Preparation of critical Faults</w:t>
            </w:r>
          </w:p>
        </w:tc>
        <w:tc>
          <w:tcPr>
            <w:tcW w:w="3402" w:type="dxa"/>
            <w:gridSpan w:val="7"/>
            <w:vAlign w:val="center"/>
          </w:tcPr>
          <w:p w14:paraId="17DB7CC7"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On need basis</w:t>
            </w:r>
          </w:p>
        </w:tc>
      </w:tr>
      <w:tr w:rsidR="00530D39" w:rsidRPr="00530D39" w14:paraId="1C423ABD" w14:textId="77777777" w:rsidTr="00530D39">
        <w:trPr>
          <w:trHeight w:val="227"/>
        </w:trPr>
        <w:tc>
          <w:tcPr>
            <w:tcW w:w="726" w:type="dxa"/>
            <w:vMerge/>
            <w:tcBorders>
              <w:top w:val="nil"/>
            </w:tcBorders>
          </w:tcPr>
          <w:p w14:paraId="12F60758" w14:textId="77777777" w:rsidR="00530D39" w:rsidRPr="00530D39" w:rsidRDefault="00530D39" w:rsidP="00530D39">
            <w:pPr>
              <w:spacing w:after="0"/>
              <w:rPr>
                <w:rFonts w:ascii="Arial" w:hAnsi="Arial" w:cs="Arial"/>
                <w:sz w:val="16"/>
                <w:szCs w:val="16"/>
              </w:rPr>
            </w:pPr>
          </w:p>
        </w:tc>
        <w:tc>
          <w:tcPr>
            <w:tcW w:w="1356" w:type="dxa"/>
            <w:vMerge w:val="restart"/>
            <w:vAlign w:val="center"/>
          </w:tcPr>
          <w:p w14:paraId="0384842D"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Test &amp; Measuring Instruments</w:t>
            </w:r>
          </w:p>
        </w:tc>
        <w:tc>
          <w:tcPr>
            <w:tcW w:w="4428" w:type="dxa"/>
          </w:tcPr>
          <w:p w14:paraId="0DCF779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Check Instruments calibration status</w:t>
            </w:r>
          </w:p>
        </w:tc>
        <w:tc>
          <w:tcPr>
            <w:tcW w:w="486" w:type="dxa"/>
            <w:vAlign w:val="center"/>
          </w:tcPr>
          <w:p w14:paraId="6B2B62AC"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A754EA0"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15650EE"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76B773A" w14:textId="77777777" w:rsidR="00530D39" w:rsidRPr="00530D39" w:rsidRDefault="00530D39" w:rsidP="00530D39">
            <w:pPr>
              <w:spacing w:after="0"/>
              <w:jc w:val="center"/>
              <w:rPr>
                <w:rFonts w:ascii="Arial" w:hAnsi="Arial" w:cs="Arial"/>
                <w:sz w:val="16"/>
                <w:szCs w:val="16"/>
              </w:rPr>
            </w:pPr>
          </w:p>
        </w:tc>
        <w:tc>
          <w:tcPr>
            <w:tcW w:w="486" w:type="dxa"/>
            <w:vAlign w:val="center"/>
          </w:tcPr>
          <w:p w14:paraId="20C9D1D4"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9836437" w14:textId="77777777" w:rsidR="00530D39" w:rsidRPr="00530D39" w:rsidRDefault="00530D39" w:rsidP="00530D39">
            <w:pPr>
              <w:spacing w:after="0"/>
              <w:jc w:val="center"/>
              <w:rPr>
                <w:rFonts w:ascii="Arial" w:hAnsi="Arial" w:cs="Arial"/>
                <w:sz w:val="16"/>
                <w:szCs w:val="16"/>
              </w:rPr>
            </w:pPr>
          </w:p>
        </w:tc>
        <w:tc>
          <w:tcPr>
            <w:tcW w:w="486" w:type="dxa"/>
            <w:vAlign w:val="center"/>
          </w:tcPr>
          <w:p w14:paraId="40A886A5"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r>
      <w:tr w:rsidR="00530D39" w:rsidRPr="00530D39" w14:paraId="475F777E" w14:textId="77777777" w:rsidTr="00530D39">
        <w:trPr>
          <w:trHeight w:val="227"/>
        </w:trPr>
        <w:tc>
          <w:tcPr>
            <w:tcW w:w="726" w:type="dxa"/>
            <w:vMerge/>
            <w:tcBorders>
              <w:top w:val="nil"/>
            </w:tcBorders>
          </w:tcPr>
          <w:p w14:paraId="33D4337C" w14:textId="77777777" w:rsidR="00530D39" w:rsidRPr="00530D39" w:rsidRDefault="00530D39" w:rsidP="00530D39">
            <w:pPr>
              <w:spacing w:after="0"/>
              <w:rPr>
                <w:rFonts w:ascii="Arial" w:hAnsi="Arial" w:cs="Arial"/>
                <w:sz w:val="16"/>
                <w:szCs w:val="16"/>
              </w:rPr>
            </w:pPr>
          </w:p>
        </w:tc>
        <w:tc>
          <w:tcPr>
            <w:tcW w:w="1356" w:type="dxa"/>
            <w:vMerge/>
            <w:tcBorders>
              <w:top w:val="nil"/>
            </w:tcBorders>
            <w:vAlign w:val="center"/>
          </w:tcPr>
          <w:p w14:paraId="6EC7F92E" w14:textId="77777777" w:rsidR="00530D39" w:rsidRPr="00530D39" w:rsidRDefault="00530D39" w:rsidP="00530D39">
            <w:pPr>
              <w:spacing w:after="0"/>
              <w:rPr>
                <w:rFonts w:ascii="Arial" w:hAnsi="Arial" w:cs="Arial"/>
                <w:sz w:val="16"/>
                <w:szCs w:val="16"/>
              </w:rPr>
            </w:pPr>
          </w:p>
        </w:tc>
        <w:tc>
          <w:tcPr>
            <w:tcW w:w="4428" w:type="dxa"/>
          </w:tcPr>
          <w:p w14:paraId="08AF517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Cleaning and Upkeep of OTDR / Splice M/c, power meter etc.</w:t>
            </w:r>
          </w:p>
        </w:tc>
        <w:tc>
          <w:tcPr>
            <w:tcW w:w="486" w:type="dxa"/>
            <w:vAlign w:val="center"/>
          </w:tcPr>
          <w:p w14:paraId="48D46671"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76AE9B3"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B943A0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00836C73"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4CE430F2"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936A475"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04FFB10" w14:textId="77777777" w:rsidR="00530D39" w:rsidRPr="00530D39" w:rsidRDefault="00530D39" w:rsidP="00530D39">
            <w:pPr>
              <w:spacing w:after="0"/>
              <w:jc w:val="center"/>
              <w:rPr>
                <w:rFonts w:ascii="Arial" w:hAnsi="Arial" w:cs="Arial"/>
                <w:sz w:val="16"/>
                <w:szCs w:val="16"/>
              </w:rPr>
            </w:pPr>
          </w:p>
        </w:tc>
      </w:tr>
      <w:tr w:rsidR="00530D39" w:rsidRPr="00530D39" w14:paraId="310CC594" w14:textId="77777777" w:rsidTr="00530D39">
        <w:trPr>
          <w:trHeight w:val="227"/>
        </w:trPr>
        <w:tc>
          <w:tcPr>
            <w:tcW w:w="726" w:type="dxa"/>
            <w:vMerge/>
            <w:tcBorders>
              <w:top w:val="nil"/>
            </w:tcBorders>
          </w:tcPr>
          <w:p w14:paraId="3477FF28" w14:textId="77777777" w:rsidR="00530D39" w:rsidRPr="00530D39" w:rsidRDefault="00530D39" w:rsidP="00530D39">
            <w:pPr>
              <w:spacing w:after="0"/>
              <w:rPr>
                <w:rFonts w:ascii="Arial" w:hAnsi="Arial" w:cs="Arial"/>
                <w:sz w:val="16"/>
                <w:szCs w:val="16"/>
              </w:rPr>
            </w:pPr>
          </w:p>
        </w:tc>
        <w:tc>
          <w:tcPr>
            <w:tcW w:w="1356" w:type="dxa"/>
            <w:vAlign w:val="center"/>
          </w:tcPr>
          <w:p w14:paraId="7A8467F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Third party</w:t>
            </w:r>
          </w:p>
          <w:p w14:paraId="44953EAE"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damages</w:t>
            </w:r>
          </w:p>
        </w:tc>
        <w:tc>
          <w:tcPr>
            <w:tcW w:w="4428" w:type="dxa"/>
          </w:tcPr>
          <w:p w14:paraId="2C926BDC"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Lodging complaints against third party damages</w:t>
            </w:r>
          </w:p>
        </w:tc>
        <w:tc>
          <w:tcPr>
            <w:tcW w:w="3402" w:type="dxa"/>
            <w:gridSpan w:val="7"/>
            <w:vAlign w:val="center"/>
          </w:tcPr>
          <w:p w14:paraId="084097D0"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On need basis</w:t>
            </w:r>
          </w:p>
        </w:tc>
      </w:tr>
      <w:tr w:rsidR="00530D39" w:rsidRPr="00530D39" w14:paraId="2913C7DB" w14:textId="77777777" w:rsidTr="00530D39">
        <w:trPr>
          <w:trHeight w:val="227"/>
        </w:trPr>
        <w:tc>
          <w:tcPr>
            <w:tcW w:w="726" w:type="dxa"/>
            <w:vMerge/>
            <w:tcBorders>
              <w:top w:val="nil"/>
            </w:tcBorders>
          </w:tcPr>
          <w:p w14:paraId="52048F63" w14:textId="77777777" w:rsidR="00530D39" w:rsidRPr="00530D39" w:rsidRDefault="00530D39" w:rsidP="00530D39">
            <w:pPr>
              <w:spacing w:after="0"/>
              <w:rPr>
                <w:rFonts w:ascii="Arial" w:hAnsi="Arial" w:cs="Arial"/>
                <w:sz w:val="16"/>
                <w:szCs w:val="16"/>
              </w:rPr>
            </w:pPr>
          </w:p>
        </w:tc>
        <w:tc>
          <w:tcPr>
            <w:tcW w:w="1356" w:type="dxa"/>
            <w:vAlign w:val="center"/>
          </w:tcPr>
          <w:p w14:paraId="13FDB3E4"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PM Compliance</w:t>
            </w:r>
          </w:p>
        </w:tc>
        <w:tc>
          <w:tcPr>
            <w:tcW w:w="4428" w:type="dxa"/>
          </w:tcPr>
          <w:p w14:paraId="06EAED06"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Ensuring 100% compliance for PM through SAP</w:t>
            </w:r>
          </w:p>
        </w:tc>
        <w:tc>
          <w:tcPr>
            <w:tcW w:w="3402" w:type="dxa"/>
            <w:gridSpan w:val="7"/>
            <w:vAlign w:val="center"/>
          </w:tcPr>
          <w:p w14:paraId="7D93C5AF"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As per frequency defined in SAP</w:t>
            </w:r>
          </w:p>
        </w:tc>
      </w:tr>
      <w:tr w:rsidR="00530D39" w:rsidRPr="00530D39" w14:paraId="3B45B19E" w14:textId="77777777" w:rsidTr="00530D39">
        <w:trPr>
          <w:trHeight w:val="227"/>
        </w:trPr>
        <w:tc>
          <w:tcPr>
            <w:tcW w:w="726" w:type="dxa"/>
            <w:vMerge/>
            <w:tcBorders>
              <w:top w:val="nil"/>
            </w:tcBorders>
          </w:tcPr>
          <w:p w14:paraId="76E6EB01" w14:textId="77777777" w:rsidR="00530D39" w:rsidRPr="00530D39" w:rsidRDefault="00530D39" w:rsidP="00530D39">
            <w:pPr>
              <w:spacing w:after="0"/>
              <w:rPr>
                <w:rFonts w:ascii="Arial" w:hAnsi="Arial" w:cs="Arial"/>
                <w:sz w:val="16"/>
                <w:szCs w:val="16"/>
              </w:rPr>
            </w:pPr>
          </w:p>
        </w:tc>
        <w:tc>
          <w:tcPr>
            <w:tcW w:w="1356" w:type="dxa"/>
            <w:vAlign w:val="center"/>
          </w:tcPr>
          <w:p w14:paraId="13D28C63"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Documentation</w:t>
            </w:r>
          </w:p>
        </w:tc>
        <w:tc>
          <w:tcPr>
            <w:tcW w:w="4428" w:type="dxa"/>
          </w:tcPr>
          <w:p w14:paraId="0F6071BB"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Network mitra , POLICE, Important Infra agency details, other telco</w:t>
            </w:r>
          </w:p>
          <w:p w14:paraId="01F7DC84" w14:textId="77777777" w:rsidR="00530D39" w:rsidRPr="00530D39" w:rsidRDefault="00530D39" w:rsidP="00530D39">
            <w:pPr>
              <w:spacing w:after="0"/>
              <w:rPr>
                <w:rFonts w:ascii="Arial" w:hAnsi="Arial" w:cs="Arial"/>
                <w:sz w:val="16"/>
                <w:szCs w:val="16"/>
              </w:rPr>
            </w:pPr>
            <w:r w:rsidRPr="00530D39">
              <w:rPr>
                <w:rFonts w:ascii="Arial" w:hAnsi="Arial" w:cs="Arial"/>
                <w:sz w:val="16"/>
                <w:szCs w:val="16"/>
              </w:rPr>
              <w:t>details data base, Report preparation, etc.</w:t>
            </w:r>
          </w:p>
        </w:tc>
        <w:tc>
          <w:tcPr>
            <w:tcW w:w="486" w:type="dxa"/>
            <w:vAlign w:val="center"/>
          </w:tcPr>
          <w:p w14:paraId="1CD375AB" w14:textId="77777777" w:rsidR="00530D39" w:rsidRPr="00530D39" w:rsidRDefault="00530D39" w:rsidP="00530D39">
            <w:pPr>
              <w:spacing w:after="0"/>
              <w:jc w:val="center"/>
              <w:rPr>
                <w:rFonts w:ascii="Arial" w:hAnsi="Arial" w:cs="Arial"/>
                <w:sz w:val="16"/>
                <w:szCs w:val="16"/>
              </w:rPr>
            </w:pPr>
            <w:r w:rsidRPr="00530D39">
              <w:rPr>
                <w:rFonts w:ascii="Arial" w:hAnsi="Arial" w:cs="Arial"/>
                <w:sz w:val="16"/>
                <w:szCs w:val="16"/>
              </w:rPr>
              <w:t>Yes</w:t>
            </w:r>
          </w:p>
        </w:tc>
        <w:tc>
          <w:tcPr>
            <w:tcW w:w="486" w:type="dxa"/>
            <w:vAlign w:val="center"/>
          </w:tcPr>
          <w:p w14:paraId="7755E00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3481A67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6CDC2FB8" w14:textId="77777777" w:rsidR="00530D39" w:rsidRPr="00530D39" w:rsidRDefault="00530D39" w:rsidP="00530D39">
            <w:pPr>
              <w:spacing w:after="0"/>
              <w:jc w:val="center"/>
              <w:rPr>
                <w:rFonts w:ascii="Arial" w:hAnsi="Arial" w:cs="Arial"/>
                <w:sz w:val="16"/>
                <w:szCs w:val="16"/>
              </w:rPr>
            </w:pPr>
          </w:p>
        </w:tc>
        <w:tc>
          <w:tcPr>
            <w:tcW w:w="486" w:type="dxa"/>
            <w:vAlign w:val="center"/>
          </w:tcPr>
          <w:p w14:paraId="561F95C9" w14:textId="77777777" w:rsidR="00530D39" w:rsidRPr="00530D39" w:rsidRDefault="00530D39" w:rsidP="00530D39">
            <w:pPr>
              <w:spacing w:after="0"/>
              <w:jc w:val="center"/>
              <w:rPr>
                <w:rFonts w:ascii="Arial" w:hAnsi="Arial" w:cs="Arial"/>
                <w:sz w:val="16"/>
                <w:szCs w:val="16"/>
              </w:rPr>
            </w:pPr>
          </w:p>
        </w:tc>
        <w:tc>
          <w:tcPr>
            <w:tcW w:w="486" w:type="dxa"/>
            <w:vAlign w:val="center"/>
          </w:tcPr>
          <w:p w14:paraId="14C2283F" w14:textId="77777777" w:rsidR="00530D39" w:rsidRPr="00530D39" w:rsidRDefault="00530D39" w:rsidP="00530D39">
            <w:pPr>
              <w:spacing w:after="0"/>
              <w:jc w:val="center"/>
              <w:rPr>
                <w:rFonts w:ascii="Arial" w:hAnsi="Arial" w:cs="Arial"/>
                <w:sz w:val="16"/>
                <w:szCs w:val="16"/>
              </w:rPr>
            </w:pPr>
          </w:p>
        </w:tc>
        <w:tc>
          <w:tcPr>
            <w:tcW w:w="486" w:type="dxa"/>
            <w:vAlign w:val="center"/>
          </w:tcPr>
          <w:p w14:paraId="778EC5C3" w14:textId="77777777" w:rsidR="00530D39" w:rsidRPr="00530D39" w:rsidRDefault="00530D39" w:rsidP="00530D39">
            <w:pPr>
              <w:spacing w:after="0"/>
              <w:jc w:val="center"/>
              <w:rPr>
                <w:rFonts w:ascii="Arial" w:hAnsi="Arial" w:cs="Arial"/>
                <w:sz w:val="16"/>
                <w:szCs w:val="16"/>
              </w:rPr>
            </w:pPr>
          </w:p>
        </w:tc>
      </w:tr>
    </w:tbl>
    <w:p w14:paraId="53EF541F" w14:textId="77777777" w:rsidR="005D6F3A" w:rsidRDefault="005D6F3A">
      <w:pPr>
        <w:rPr>
          <w:rStyle w:val="ui-provider"/>
          <w:rFonts w:ascii="Arial" w:eastAsiaTheme="majorEastAsia" w:hAnsi="Arial" w:cs="Arial"/>
          <w:b/>
          <w:sz w:val="22"/>
          <w:szCs w:val="22"/>
          <w:u w:val="thick"/>
        </w:rPr>
      </w:pPr>
    </w:p>
    <w:p w14:paraId="40468A7C" w14:textId="77777777" w:rsidR="00E71CA3" w:rsidRPr="00E15490" w:rsidRDefault="00E71CA3" w:rsidP="00741AAF">
      <w:pPr>
        <w:pStyle w:val="ListParagraph"/>
        <w:numPr>
          <w:ilvl w:val="0"/>
          <w:numId w:val="60"/>
        </w:numPr>
        <w:spacing w:after="120"/>
        <w:ind w:left="851" w:hanging="425"/>
        <w:rPr>
          <w:rFonts w:ascii="Arial" w:hAnsi="Arial" w:cs="Arial"/>
          <w:b/>
          <w:bCs/>
        </w:rPr>
      </w:pPr>
      <w:r>
        <w:rPr>
          <w:rFonts w:ascii="Arial" w:hAnsi="Arial" w:cs="Arial"/>
          <w:b/>
          <w:bCs/>
        </w:rPr>
        <w:t xml:space="preserve">Activities for </w:t>
      </w:r>
      <w:r w:rsidRPr="00E15490">
        <w:rPr>
          <w:rFonts w:ascii="Arial" w:hAnsi="Arial" w:cs="Arial"/>
          <w:b/>
          <w:bCs/>
        </w:rPr>
        <w:t>Facility Type - eNodeB / gNodeB</w:t>
      </w: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70"/>
        <w:gridCol w:w="4560"/>
        <w:gridCol w:w="613"/>
        <w:gridCol w:w="614"/>
        <w:gridCol w:w="614"/>
        <w:gridCol w:w="613"/>
        <w:gridCol w:w="614"/>
        <w:gridCol w:w="614"/>
      </w:tblGrid>
      <w:tr w:rsidR="00E71CA3" w:rsidRPr="00E71CA3" w14:paraId="224BD977" w14:textId="77777777" w:rsidTr="008051EB">
        <w:trPr>
          <w:trHeight w:val="20"/>
          <w:tblHeader/>
        </w:trPr>
        <w:tc>
          <w:tcPr>
            <w:tcW w:w="9912" w:type="dxa"/>
            <w:gridSpan w:val="8"/>
            <w:shd w:val="clear" w:color="auto" w:fill="E8E8E8" w:themeFill="background2"/>
            <w:vAlign w:val="center"/>
          </w:tcPr>
          <w:p w14:paraId="6D3B983A" w14:textId="77777777" w:rsidR="00E71CA3" w:rsidRPr="00E71CA3" w:rsidRDefault="00E71CA3" w:rsidP="00E71CA3">
            <w:pPr>
              <w:spacing w:after="0"/>
              <w:jc w:val="center"/>
              <w:rPr>
                <w:rFonts w:ascii="Arial" w:hAnsi="Arial" w:cs="Arial"/>
                <w:b/>
                <w:bCs/>
                <w:sz w:val="16"/>
                <w:szCs w:val="16"/>
              </w:rPr>
            </w:pPr>
            <w:r w:rsidRPr="00E71CA3">
              <w:rPr>
                <w:rFonts w:ascii="Arial" w:hAnsi="Arial" w:cs="Arial"/>
                <w:b/>
                <w:bCs/>
                <w:sz w:val="16"/>
                <w:szCs w:val="16"/>
              </w:rPr>
              <w:t>Facility Type - eNodeB / gNodeB</w:t>
            </w:r>
          </w:p>
        </w:tc>
      </w:tr>
      <w:tr w:rsidR="00E71CA3" w:rsidRPr="00E71CA3" w14:paraId="38710E41" w14:textId="77777777" w:rsidTr="008051EB">
        <w:trPr>
          <w:trHeight w:val="20"/>
          <w:tblHeader/>
        </w:trPr>
        <w:tc>
          <w:tcPr>
            <w:tcW w:w="1670" w:type="dxa"/>
            <w:shd w:val="clear" w:color="auto" w:fill="E8E8E8" w:themeFill="background2"/>
            <w:vAlign w:val="center"/>
          </w:tcPr>
          <w:p w14:paraId="52E26F63"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Equipment /</w:t>
            </w:r>
          </w:p>
          <w:p w14:paraId="53D81BE7"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Activity Category</w:t>
            </w:r>
          </w:p>
        </w:tc>
        <w:tc>
          <w:tcPr>
            <w:tcW w:w="4560" w:type="dxa"/>
            <w:shd w:val="clear" w:color="auto" w:fill="E8E8E8" w:themeFill="background2"/>
            <w:vAlign w:val="center"/>
          </w:tcPr>
          <w:p w14:paraId="24B35F30"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Activities Tasks to be Performed</w:t>
            </w:r>
          </w:p>
        </w:tc>
        <w:tc>
          <w:tcPr>
            <w:tcW w:w="613" w:type="dxa"/>
            <w:shd w:val="clear" w:color="auto" w:fill="E8E8E8" w:themeFill="background2"/>
            <w:vAlign w:val="center"/>
          </w:tcPr>
          <w:p w14:paraId="105767FE"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D</w:t>
            </w:r>
          </w:p>
        </w:tc>
        <w:tc>
          <w:tcPr>
            <w:tcW w:w="614" w:type="dxa"/>
            <w:shd w:val="clear" w:color="auto" w:fill="E8E8E8" w:themeFill="background2"/>
            <w:vAlign w:val="center"/>
          </w:tcPr>
          <w:p w14:paraId="043D2D8E"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W</w:t>
            </w:r>
          </w:p>
        </w:tc>
        <w:tc>
          <w:tcPr>
            <w:tcW w:w="614" w:type="dxa"/>
            <w:shd w:val="clear" w:color="auto" w:fill="E8E8E8" w:themeFill="background2"/>
            <w:vAlign w:val="center"/>
          </w:tcPr>
          <w:p w14:paraId="3A094F7E"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M</w:t>
            </w:r>
          </w:p>
        </w:tc>
        <w:tc>
          <w:tcPr>
            <w:tcW w:w="613" w:type="dxa"/>
            <w:shd w:val="clear" w:color="auto" w:fill="E8E8E8" w:themeFill="background2"/>
            <w:vAlign w:val="center"/>
          </w:tcPr>
          <w:p w14:paraId="123B6360"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Q</w:t>
            </w:r>
          </w:p>
        </w:tc>
        <w:tc>
          <w:tcPr>
            <w:tcW w:w="614" w:type="dxa"/>
            <w:shd w:val="clear" w:color="auto" w:fill="E8E8E8" w:themeFill="background2"/>
            <w:vAlign w:val="center"/>
          </w:tcPr>
          <w:p w14:paraId="0B60221C"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H</w:t>
            </w:r>
          </w:p>
        </w:tc>
        <w:tc>
          <w:tcPr>
            <w:tcW w:w="614" w:type="dxa"/>
            <w:shd w:val="clear" w:color="auto" w:fill="E8E8E8" w:themeFill="background2"/>
            <w:vAlign w:val="center"/>
          </w:tcPr>
          <w:p w14:paraId="0209438C"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w:t>
            </w:r>
          </w:p>
        </w:tc>
      </w:tr>
      <w:tr w:rsidR="00E71CA3" w:rsidRPr="00E71CA3" w14:paraId="3CF1E4B5" w14:textId="77777777" w:rsidTr="00E71CA3">
        <w:trPr>
          <w:trHeight w:val="20"/>
        </w:trPr>
        <w:tc>
          <w:tcPr>
            <w:tcW w:w="1670" w:type="dxa"/>
            <w:vMerge w:val="restart"/>
            <w:vAlign w:val="center"/>
          </w:tcPr>
          <w:p w14:paraId="643C9686"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General</w:t>
            </w:r>
          </w:p>
        </w:tc>
        <w:tc>
          <w:tcPr>
            <w:tcW w:w="4560" w:type="dxa"/>
            <w:vAlign w:val="center"/>
          </w:tcPr>
          <w:p w14:paraId="03678B65"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Cleaning of Filters, checking of electrical wiring, amperage,</w:t>
            </w:r>
          </w:p>
          <w:p w14:paraId="365B46B5"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controller setting, overload relay</w:t>
            </w:r>
          </w:p>
        </w:tc>
        <w:tc>
          <w:tcPr>
            <w:tcW w:w="613" w:type="dxa"/>
            <w:vAlign w:val="center"/>
          </w:tcPr>
          <w:p w14:paraId="66B45D4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06A55B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A68064E" w14:textId="77777777" w:rsidR="00E71CA3" w:rsidRPr="00E71CA3" w:rsidRDefault="00E71CA3" w:rsidP="00E71CA3">
            <w:pPr>
              <w:spacing w:after="0"/>
              <w:jc w:val="center"/>
              <w:rPr>
                <w:rFonts w:ascii="Arial" w:hAnsi="Arial" w:cs="Arial"/>
                <w:sz w:val="16"/>
                <w:szCs w:val="16"/>
              </w:rPr>
            </w:pPr>
          </w:p>
        </w:tc>
        <w:tc>
          <w:tcPr>
            <w:tcW w:w="613" w:type="dxa"/>
            <w:vAlign w:val="center"/>
          </w:tcPr>
          <w:p w14:paraId="03C6C597"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7B96F10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8A92B60" w14:textId="77777777" w:rsidR="00E71CA3" w:rsidRPr="00E71CA3" w:rsidRDefault="00E71CA3" w:rsidP="00E71CA3">
            <w:pPr>
              <w:spacing w:after="0"/>
              <w:jc w:val="center"/>
              <w:rPr>
                <w:rFonts w:ascii="Arial" w:hAnsi="Arial" w:cs="Arial"/>
                <w:sz w:val="16"/>
                <w:szCs w:val="16"/>
              </w:rPr>
            </w:pPr>
          </w:p>
        </w:tc>
      </w:tr>
      <w:tr w:rsidR="00E71CA3" w:rsidRPr="00E71CA3" w14:paraId="52D01E14" w14:textId="77777777" w:rsidTr="00E71CA3">
        <w:trPr>
          <w:trHeight w:val="20"/>
        </w:trPr>
        <w:tc>
          <w:tcPr>
            <w:tcW w:w="1670" w:type="dxa"/>
            <w:vMerge/>
            <w:tcBorders>
              <w:top w:val="nil"/>
            </w:tcBorders>
            <w:vAlign w:val="center"/>
          </w:tcPr>
          <w:p w14:paraId="26DFBDA3" w14:textId="77777777" w:rsidR="00E71CA3" w:rsidRPr="00E71CA3" w:rsidRDefault="00E71CA3" w:rsidP="00E71CA3">
            <w:pPr>
              <w:spacing w:after="0"/>
              <w:rPr>
                <w:rFonts w:ascii="Arial" w:hAnsi="Arial" w:cs="Arial"/>
                <w:sz w:val="16"/>
                <w:szCs w:val="16"/>
              </w:rPr>
            </w:pPr>
          </w:p>
        </w:tc>
        <w:tc>
          <w:tcPr>
            <w:tcW w:w="4560" w:type="dxa"/>
            <w:vAlign w:val="center"/>
          </w:tcPr>
          <w:p w14:paraId="707ACD6F"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Opening and closing of the IME / climbing for OME</w:t>
            </w:r>
          </w:p>
        </w:tc>
        <w:tc>
          <w:tcPr>
            <w:tcW w:w="613" w:type="dxa"/>
            <w:vAlign w:val="center"/>
          </w:tcPr>
          <w:p w14:paraId="3228168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6F4446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3F01E33" w14:textId="77777777" w:rsidR="00E71CA3" w:rsidRPr="00E71CA3" w:rsidRDefault="00E71CA3" w:rsidP="00E71CA3">
            <w:pPr>
              <w:spacing w:after="0"/>
              <w:jc w:val="center"/>
              <w:rPr>
                <w:rFonts w:ascii="Arial" w:hAnsi="Arial" w:cs="Arial"/>
                <w:sz w:val="16"/>
                <w:szCs w:val="16"/>
              </w:rPr>
            </w:pPr>
          </w:p>
        </w:tc>
        <w:tc>
          <w:tcPr>
            <w:tcW w:w="613" w:type="dxa"/>
            <w:vAlign w:val="center"/>
          </w:tcPr>
          <w:p w14:paraId="4DC33FA7"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566DBB3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AB31241" w14:textId="77777777" w:rsidR="00E71CA3" w:rsidRPr="00E71CA3" w:rsidRDefault="00E71CA3" w:rsidP="00E71CA3">
            <w:pPr>
              <w:spacing w:after="0"/>
              <w:jc w:val="center"/>
              <w:rPr>
                <w:rFonts w:ascii="Arial" w:hAnsi="Arial" w:cs="Arial"/>
                <w:sz w:val="16"/>
                <w:szCs w:val="16"/>
              </w:rPr>
            </w:pPr>
          </w:p>
        </w:tc>
      </w:tr>
      <w:tr w:rsidR="00E71CA3" w:rsidRPr="00E71CA3" w14:paraId="4C3647A9" w14:textId="77777777" w:rsidTr="00E71CA3">
        <w:trPr>
          <w:trHeight w:val="20"/>
        </w:trPr>
        <w:tc>
          <w:tcPr>
            <w:tcW w:w="1670" w:type="dxa"/>
            <w:vMerge w:val="restart"/>
            <w:vAlign w:val="center"/>
          </w:tcPr>
          <w:p w14:paraId="151ED6A3"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BB &amp; SMPS</w:t>
            </w:r>
          </w:p>
        </w:tc>
        <w:tc>
          <w:tcPr>
            <w:tcW w:w="4560" w:type="dxa"/>
            <w:vAlign w:val="center"/>
          </w:tcPr>
          <w:p w14:paraId="5B1CD7DF"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Battery &amp; SMPS, cleaning of rectifier modules</w:t>
            </w:r>
          </w:p>
        </w:tc>
        <w:tc>
          <w:tcPr>
            <w:tcW w:w="613" w:type="dxa"/>
            <w:vAlign w:val="center"/>
          </w:tcPr>
          <w:p w14:paraId="7C9269B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7EF6EC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77A5AC1"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0BF8855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821262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AC1E9E2" w14:textId="77777777" w:rsidR="00E71CA3" w:rsidRPr="00E71CA3" w:rsidRDefault="00E71CA3" w:rsidP="00E71CA3">
            <w:pPr>
              <w:spacing w:after="0"/>
              <w:jc w:val="center"/>
              <w:rPr>
                <w:rFonts w:ascii="Arial" w:hAnsi="Arial" w:cs="Arial"/>
                <w:sz w:val="16"/>
                <w:szCs w:val="16"/>
              </w:rPr>
            </w:pPr>
          </w:p>
        </w:tc>
      </w:tr>
      <w:tr w:rsidR="00E71CA3" w:rsidRPr="00E71CA3" w14:paraId="401CF756" w14:textId="77777777" w:rsidTr="00E71CA3">
        <w:trPr>
          <w:trHeight w:val="20"/>
        </w:trPr>
        <w:tc>
          <w:tcPr>
            <w:tcW w:w="1670" w:type="dxa"/>
            <w:vMerge/>
            <w:tcBorders>
              <w:top w:val="nil"/>
            </w:tcBorders>
            <w:vAlign w:val="center"/>
          </w:tcPr>
          <w:p w14:paraId="5967FFF3" w14:textId="77777777" w:rsidR="00E71CA3" w:rsidRPr="00E71CA3" w:rsidRDefault="00E71CA3" w:rsidP="00E71CA3">
            <w:pPr>
              <w:spacing w:after="0"/>
              <w:rPr>
                <w:rFonts w:ascii="Arial" w:hAnsi="Arial" w:cs="Arial"/>
                <w:sz w:val="16"/>
                <w:szCs w:val="16"/>
              </w:rPr>
            </w:pPr>
          </w:p>
        </w:tc>
        <w:tc>
          <w:tcPr>
            <w:tcW w:w="4560" w:type="dxa"/>
            <w:vAlign w:val="center"/>
          </w:tcPr>
          <w:p w14:paraId="05D2FA27"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health of Surge Protection Device (SPD)</w:t>
            </w:r>
          </w:p>
        </w:tc>
        <w:tc>
          <w:tcPr>
            <w:tcW w:w="613" w:type="dxa"/>
            <w:vAlign w:val="center"/>
          </w:tcPr>
          <w:p w14:paraId="09D35AB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C4C39A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34CC2B0"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12D5BFE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D30560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260A169" w14:textId="77777777" w:rsidR="00E71CA3" w:rsidRPr="00E71CA3" w:rsidRDefault="00E71CA3" w:rsidP="00E71CA3">
            <w:pPr>
              <w:spacing w:after="0"/>
              <w:jc w:val="center"/>
              <w:rPr>
                <w:rFonts w:ascii="Arial" w:hAnsi="Arial" w:cs="Arial"/>
                <w:sz w:val="16"/>
                <w:szCs w:val="16"/>
              </w:rPr>
            </w:pPr>
          </w:p>
        </w:tc>
      </w:tr>
      <w:tr w:rsidR="00E71CA3" w:rsidRPr="00E71CA3" w14:paraId="2E1CAC8C" w14:textId="77777777" w:rsidTr="00E71CA3">
        <w:trPr>
          <w:trHeight w:val="20"/>
        </w:trPr>
        <w:tc>
          <w:tcPr>
            <w:tcW w:w="1670" w:type="dxa"/>
            <w:vMerge/>
            <w:tcBorders>
              <w:top w:val="nil"/>
            </w:tcBorders>
            <w:vAlign w:val="center"/>
          </w:tcPr>
          <w:p w14:paraId="32496EF1" w14:textId="77777777" w:rsidR="00E71CA3" w:rsidRPr="00E71CA3" w:rsidRDefault="00E71CA3" w:rsidP="00E71CA3">
            <w:pPr>
              <w:spacing w:after="0"/>
              <w:rPr>
                <w:rFonts w:ascii="Arial" w:hAnsi="Arial" w:cs="Arial"/>
                <w:sz w:val="16"/>
                <w:szCs w:val="16"/>
              </w:rPr>
            </w:pPr>
          </w:p>
        </w:tc>
        <w:tc>
          <w:tcPr>
            <w:tcW w:w="4560" w:type="dxa"/>
            <w:vAlign w:val="center"/>
          </w:tcPr>
          <w:p w14:paraId="4631DF14"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LVD setting</w:t>
            </w:r>
          </w:p>
        </w:tc>
        <w:tc>
          <w:tcPr>
            <w:tcW w:w="613" w:type="dxa"/>
            <w:vAlign w:val="center"/>
          </w:tcPr>
          <w:p w14:paraId="0247DFB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A5DC34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A1927D4"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5219C0D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108B7C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67E15F3" w14:textId="77777777" w:rsidR="00E71CA3" w:rsidRPr="00E71CA3" w:rsidRDefault="00E71CA3" w:rsidP="00E71CA3">
            <w:pPr>
              <w:spacing w:after="0"/>
              <w:jc w:val="center"/>
              <w:rPr>
                <w:rFonts w:ascii="Arial" w:hAnsi="Arial" w:cs="Arial"/>
                <w:sz w:val="16"/>
                <w:szCs w:val="16"/>
              </w:rPr>
            </w:pPr>
          </w:p>
        </w:tc>
      </w:tr>
      <w:tr w:rsidR="00E71CA3" w:rsidRPr="00E71CA3" w14:paraId="75D1F963" w14:textId="77777777" w:rsidTr="00E71CA3">
        <w:trPr>
          <w:trHeight w:val="20"/>
        </w:trPr>
        <w:tc>
          <w:tcPr>
            <w:tcW w:w="1670" w:type="dxa"/>
            <w:vMerge/>
            <w:tcBorders>
              <w:top w:val="nil"/>
            </w:tcBorders>
            <w:vAlign w:val="center"/>
          </w:tcPr>
          <w:p w14:paraId="1D144337" w14:textId="77777777" w:rsidR="00E71CA3" w:rsidRPr="00E71CA3" w:rsidRDefault="00E71CA3" w:rsidP="00E71CA3">
            <w:pPr>
              <w:spacing w:after="0"/>
              <w:rPr>
                <w:rFonts w:ascii="Arial" w:hAnsi="Arial" w:cs="Arial"/>
                <w:sz w:val="16"/>
                <w:szCs w:val="16"/>
              </w:rPr>
            </w:pPr>
          </w:p>
        </w:tc>
        <w:tc>
          <w:tcPr>
            <w:tcW w:w="4560" w:type="dxa"/>
            <w:vAlign w:val="center"/>
          </w:tcPr>
          <w:p w14:paraId="2D634BFB"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Battery voltage</w:t>
            </w:r>
          </w:p>
        </w:tc>
        <w:tc>
          <w:tcPr>
            <w:tcW w:w="613" w:type="dxa"/>
            <w:vAlign w:val="center"/>
          </w:tcPr>
          <w:p w14:paraId="55669C1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C7F429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92AC76B"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1931139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AC83DE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EFC72EE" w14:textId="77777777" w:rsidR="00E71CA3" w:rsidRPr="00E71CA3" w:rsidRDefault="00E71CA3" w:rsidP="00E71CA3">
            <w:pPr>
              <w:spacing w:after="0"/>
              <w:jc w:val="center"/>
              <w:rPr>
                <w:rFonts w:ascii="Arial" w:hAnsi="Arial" w:cs="Arial"/>
                <w:sz w:val="16"/>
                <w:szCs w:val="16"/>
              </w:rPr>
            </w:pPr>
          </w:p>
        </w:tc>
      </w:tr>
      <w:tr w:rsidR="00E71CA3" w:rsidRPr="00E71CA3" w14:paraId="4BD070C7" w14:textId="77777777" w:rsidTr="00E71CA3">
        <w:trPr>
          <w:trHeight w:val="20"/>
        </w:trPr>
        <w:tc>
          <w:tcPr>
            <w:tcW w:w="1670" w:type="dxa"/>
            <w:vMerge/>
            <w:tcBorders>
              <w:top w:val="nil"/>
            </w:tcBorders>
            <w:vAlign w:val="center"/>
          </w:tcPr>
          <w:p w14:paraId="13593E82" w14:textId="77777777" w:rsidR="00E71CA3" w:rsidRPr="00E71CA3" w:rsidRDefault="00E71CA3" w:rsidP="00E71CA3">
            <w:pPr>
              <w:spacing w:after="0"/>
              <w:rPr>
                <w:rFonts w:ascii="Arial" w:hAnsi="Arial" w:cs="Arial"/>
                <w:sz w:val="16"/>
                <w:szCs w:val="16"/>
              </w:rPr>
            </w:pPr>
          </w:p>
        </w:tc>
        <w:tc>
          <w:tcPr>
            <w:tcW w:w="4560" w:type="dxa"/>
            <w:vAlign w:val="center"/>
          </w:tcPr>
          <w:p w14:paraId="61BFB84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&amp; tightness of MCB, Contactors, DCDB, Terminals</w:t>
            </w:r>
          </w:p>
        </w:tc>
        <w:tc>
          <w:tcPr>
            <w:tcW w:w="613" w:type="dxa"/>
            <w:vAlign w:val="center"/>
          </w:tcPr>
          <w:p w14:paraId="130E28D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1422CF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2C36CDA" w14:textId="77777777" w:rsidR="00E71CA3" w:rsidRPr="00E71CA3" w:rsidRDefault="00E71CA3" w:rsidP="00E71CA3">
            <w:pPr>
              <w:spacing w:after="0"/>
              <w:jc w:val="center"/>
              <w:rPr>
                <w:rFonts w:ascii="Arial" w:hAnsi="Arial" w:cs="Arial"/>
                <w:sz w:val="16"/>
                <w:szCs w:val="16"/>
              </w:rPr>
            </w:pPr>
          </w:p>
        </w:tc>
        <w:tc>
          <w:tcPr>
            <w:tcW w:w="613" w:type="dxa"/>
            <w:vAlign w:val="center"/>
          </w:tcPr>
          <w:p w14:paraId="1E33A35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E0EFB2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FC60C3D"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61E5B79B" w14:textId="77777777" w:rsidTr="00E71CA3">
        <w:trPr>
          <w:trHeight w:val="20"/>
        </w:trPr>
        <w:tc>
          <w:tcPr>
            <w:tcW w:w="1670" w:type="dxa"/>
            <w:vMerge/>
            <w:tcBorders>
              <w:top w:val="nil"/>
            </w:tcBorders>
            <w:vAlign w:val="center"/>
          </w:tcPr>
          <w:p w14:paraId="16835C5C" w14:textId="77777777" w:rsidR="00E71CA3" w:rsidRPr="00E71CA3" w:rsidRDefault="00E71CA3" w:rsidP="00E71CA3">
            <w:pPr>
              <w:spacing w:after="0"/>
              <w:rPr>
                <w:rFonts w:ascii="Arial" w:hAnsi="Arial" w:cs="Arial"/>
                <w:sz w:val="16"/>
                <w:szCs w:val="16"/>
              </w:rPr>
            </w:pPr>
          </w:p>
        </w:tc>
        <w:tc>
          <w:tcPr>
            <w:tcW w:w="4560" w:type="dxa"/>
            <w:vAlign w:val="center"/>
          </w:tcPr>
          <w:p w14:paraId="487AF5A3"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Battery Functional Discharge Test</w:t>
            </w:r>
          </w:p>
        </w:tc>
        <w:tc>
          <w:tcPr>
            <w:tcW w:w="613" w:type="dxa"/>
            <w:vAlign w:val="center"/>
          </w:tcPr>
          <w:p w14:paraId="302E3B3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8A388D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4C6BA90" w14:textId="77777777" w:rsidR="00E71CA3" w:rsidRPr="00E71CA3" w:rsidRDefault="00E71CA3" w:rsidP="00E71CA3">
            <w:pPr>
              <w:spacing w:after="0"/>
              <w:jc w:val="center"/>
              <w:rPr>
                <w:rFonts w:ascii="Arial" w:hAnsi="Arial" w:cs="Arial"/>
                <w:sz w:val="16"/>
                <w:szCs w:val="16"/>
              </w:rPr>
            </w:pPr>
          </w:p>
        </w:tc>
        <w:tc>
          <w:tcPr>
            <w:tcW w:w="613" w:type="dxa"/>
            <w:vAlign w:val="center"/>
          </w:tcPr>
          <w:p w14:paraId="46F0015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070A7C6"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CE114BE"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01217F36" w14:textId="77777777" w:rsidTr="00E71CA3">
        <w:trPr>
          <w:trHeight w:val="20"/>
        </w:trPr>
        <w:tc>
          <w:tcPr>
            <w:tcW w:w="1670" w:type="dxa"/>
            <w:vMerge w:val="restart"/>
            <w:vAlign w:val="center"/>
          </w:tcPr>
          <w:p w14:paraId="44C1A0FB"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Electrical</w:t>
            </w:r>
          </w:p>
        </w:tc>
        <w:tc>
          <w:tcPr>
            <w:tcW w:w="4560" w:type="dxa"/>
            <w:vAlign w:val="center"/>
          </w:tcPr>
          <w:p w14:paraId="534997B2"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Readings of energy meters</w:t>
            </w:r>
          </w:p>
        </w:tc>
        <w:tc>
          <w:tcPr>
            <w:tcW w:w="613" w:type="dxa"/>
            <w:vAlign w:val="center"/>
          </w:tcPr>
          <w:p w14:paraId="494D71B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B0F479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43AB08B"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6A9396E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B1187B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A906939" w14:textId="77777777" w:rsidR="00E71CA3" w:rsidRPr="00E71CA3" w:rsidRDefault="00E71CA3" w:rsidP="00E71CA3">
            <w:pPr>
              <w:spacing w:after="0"/>
              <w:jc w:val="center"/>
              <w:rPr>
                <w:rFonts w:ascii="Arial" w:hAnsi="Arial" w:cs="Arial"/>
                <w:sz w:val="16"/>
                <w:szCs w:val="16"/>
              </w:rPr>
            </w:pPr>
          </w:p>
        </w:tc>
      </w:tr>
      <w:tr w:rsidR="00E71CA3" w:rsidRPr="00E71CA3" w14:paraId="1441BC5F" w14:textId="77777777" w:rsidTr="00E71CA3">
        <w:trPr>
          <w:trHeight w:val="20"/>
        </w:trPr>
        <w:tc>
          <w:tcPr>
            <w:tcW w:w="1670" w:type="dxa"/>
            <w:vMerge/>
            <w:tcBorders>
              <w:top w:val="nil"/>
            </w:tcBorders>
            <w:vAlign w:val="center"/>
          </w:tcPr>
          <w:p w14:paraId="7D19E360" w14:textId="77777777" w:rsidR="00E71CA3" w:rsidRPr="00E71CA3" w:rsidRDefault="00E71CA3" w:rsidP="00E71CA3">
            <w:pPr>
              <w:spacing w:after="0"/>
              <w:rPr>
                <w:rFonts w:ascii="Arial" w:hAnsi="Arial" w:cs="Arial"/>
                <w:sz w:val="16"/>
                <w:szCs w:val="16"/>
              </w:rPr>
            </w:pPr>
          </w:p>
        </w:tc>
        <w:tc>
          <w:tcPr>
            <w:tcW w:w="4560" w:type="dxa"/>
            <w:vAlign w:val="center"/>
          </w:tcPr>
          <w:p w14:paraId="6534D2E2"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Visual Inspection of meter box condition, Electrical switch</w:t>
            </w:r>
          </w:p>
        </w:tc>
        <w:tc>
          <w:tcPr>
            <w:tcW w:w="613" w:type="dxa"/>
            <w:vAlign w:val="center"/>
          </w:tcPr>
          <w:p w14:paraId="368B1AF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196610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1152794" w14:textId="77777777" w:rsidR="00E71CA3" w:rsidRPr="00E71CA3" w:rsidRDefault="00E71CA3" w:rsidP="00E71CA3">
            <w:pPr>
              <w:spacing w:after="0"/>
              <w:jc w:val="center"/>
              <w:rPr>
                <w:rFonts w:ascii="Arial" w:hAnsi="Arial" w:cs="Arial"/>
                <w:sz w:val="16"/>
                <w:szCs w:val="16"/>
              </w:rPr>
            </w:pPr>
          </w:p>
        </w:tc>
        <w:tc>
          <w:tcPr>
            <w:tcW w:w="613" w:type="dxa"/>
            <w:vAlign w:val="center"/>
          </w:tcPr>
          <w:p w14:paraId="339C310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A11D8B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9B307DE"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164C9698" w14:textId="77777777" w:rsidTr="00E71CA3">
        <w:trPr>
          <w:trHeight w:val="20"/>
        </w:trPr>
        <w:tc>
          <w:tcPr>
            <w:tcW w:w="1670" w:type="dxa"/>
            <w:vMerge w:val="restart"/>
            <w:vAlign w:val="center"/>
          </w:tcPr>
          <w:p w14:paraId="38E4517E"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lastRenderedPageBreak/>
              <w:t>Earthing system</w:t>
            </w:r>
          </w:p>
        </w:tc>
        <w:tc>
          <w:tcPr>
            <w:tcW w:w="4560" w:type="dxa"/>
            <w:vAlign w:val="center"/>
          </w:tcPr>
          <w:p w14:paraId="2A172578"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connections of earth pits, earth grid.</w:t>
            </w:r>
          </w:p>
        </w:tc>
        <w:tc>
          <w:tcPr>
            <w:tcW w:w="613" w:type="dxa"/>
            <w:vAlign w:val="center"/>
          </w:tcPr>
          <w:p w14:paraId="5505262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194F9B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B3D8627" w14:textId="77777777" w:rsidR="00E71CA3" w:rsidRPr="00E71CA3" w:rsidRDefault="00E71CA3" w:rsidP="00E71CA3">
            <w:pPr>
              <w:spacing w:after="0"/>
              <w:jc w:val="center"/>
              <w:rPr>
                <w:rFonts w:ascii="Arial" w:hAnsi="Arial" w:cs="Arial"/>
                <w:sz w:val="16"/>
                <w:szCs w:val="16"/>
              </w:rPr>
            </w:pPr>
          </w:p>
        </w:tc>
        <w:tc>
          <w:tcPr>
            <w:tcW w:w="613" w:type="dxa"/>
            <w:vAlign w:val="center"/>
          </w:tcPr>
          <w:p w14:paraId="52504C6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D8EE04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D3F0918"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5710567C" w14:textId="77777777" w:rsidTr="00E71CA3">
        <w:trPr>
          <w:trHeight w:val="20"/>
        </w:trPr>
        <w:tc>
          <w:tcPr>
            <w:tcW w:w="1670" w:type="dxa"/>
            <w:vMerge/>
            <w:tcBorders>
              <w:top w:val="nil"/>
            </w:tcBorders>
            <w:vAlign w:val="center"/>
          </w:tcPr>
          <w:p w14:paraId="1339F387" w14:textId="77777777" w:rsidR="00E71CA3" w:rsidRPr="00E71CA3" w:rsidRDefault="00E71CA3" w:rsidP="00E71CA3">
            <w:pPr>
              <w:spacing w:after="0"/>
              <w:rPr>
                <w:rFonts w:ascii="Arial" w:hAnsi="Arial" w:cs="Arial"/>
                <w:sz w:val="16"/>
                <w:szCs w:val="16"/>
              </w:rPr>
            </w:pPr>
          </w:p>
        </w:tc>
        <w:tc>
          <w:tcPr>
            <w:tcW w:w="4560" w:type="dxa"/>
            <w:vAlign w:val="center"/>
          </w:tcPr>
          <w:p w14:paraId="31403F43"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Watering of pits</w:t>
            </w:r>
          </w:p>
        </w:tc>
        <w:tc>
          <w:tcPr>
            <w:tcW w:w="613" w:type="dxa"/>
            <w:vAlign w:val="center"/>
          </w:tcPr>
          <w:p w14:paraId="08C7B02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FBE891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B9DE98E" w14:textId="77777777" w:rsidR="00E71CA3" w:rsidRPr="00E71CA3" w:rsidRDefault="00E71CA3" w:rsidP="00E71CA3">
            <w:pPr>
              <w:spacing w:after="0"/>
              <w:jc w:val="center"/>
              <w:rPr>
                <w:rFonts w:ascii="Arial" w:hAnsi="Arial" w:cs="Arial"/>
                <w:sz w:val="16"/>
                <w:szCs w:val="16"/>
              </w:rPr>
            </w:pPr>
          </w:p>
        </w:tc>
        <w:tc>
          <w:tcPr>
            <w:tcW w:w="613" w:type="dxa"/>
            <w:vAlign w:val="center"/>
          </w:tcPr>
          <w:p w14:paraId="7415E165"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0674E6C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DC69A0A" w14:textId="77777777" w:rsidR="00E71CA3" w:rsidRPr="00E71CA3" w:rsidRDefault="00E71CA3" w:rsidP="00E71CA3">
            <w:pPr>
              <w:spacing w:after="0"/>
              <w:jc w:val="center"/>
              <w:rPr>
                <w:rFonts w:ascii="Arial" w:hAnsi="Arial" w:cs="Arial"/>
                <w:sz w:val="16"/>
                <w:szCs w:val="16"/>
              </w:rPr>
            </w:pPr>
          </w:p>
        </w:tc>
      </w:tr>
      <w:tr w:rsidR="00E71CA3" w:rsidRPr="00E71CA3" w14:paraId="3F0C70A5" w14:textId="77777777" w:rsidTr="00E71CA3">
        <w:trPr>
          <w:trHeight w:val="20"/>
        </w:trPr>
        <w:tc>
          <w:tcPr>
            <w:tcW w:w="1670" w:type="dxa"/>
            <w:vMerge/>
            <w:tcBorders>
              <w:top w:val="nil"/>
            </w:tcBorders>
            <w:vAlign w:val="center"/>
          </w:tcPr>
          <w:p w14:paraId="28D2BF9F" w14:textId="77777777" w:rsidR="00E71CA3" w:rsidRPr="00E71CA3" w:rsidRDefault="00E71CA3" w:rsidP="00E71CA3">
            <w:pPr>
              <w:spacing w:after="0"/>
              <w:rPr>
                <w:rFonts w:ascii="Arial" w:hAnsi="Arial" w:cs="Arial"/>
                <w:sz w:val="16"/>
                <w:szCs w:val="16"/>
              </w:rPr>
            </w:pPr>
          </w:p>
        </w:tc>
        <w:tc>
          <w:tcPr>
            <w:tcW w:w="4560" w:type="dxa"/>
            <w:vAlign w:val="center"/>
          </w:tcPr>
          <w:p w14:paraId="380DF1CE"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earth resistance value of earth pit</w:t>
            </w:r>
          </w:p>
        </w:tc>
        <w:tc>
          <w:tcPr>
            <w:tcW w:w="613" w:type="dxa"/>
            <w:vAlign w:val="center"/>
          </w:tcPr>
          <w:p w14:paraId="0A024AC6"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4FB46B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6D51B46" w14:textId="77777777" w:rsidR="00E71CA3" w:rsidRPr="00E71CA3" w:rsidRDefault="00E71CA3" w:rsidP="00E71CA3">
            <w:pPr>
              <w:spacing w:after="0"/>
              <w:jc w:val="center"/>
              <w:rPr>
                <w:rFonts w:ascii="Arial" w:hAnsi="Arial" w:cs="Arial"/>
                <w:sz w:val="16"/>
                <w:szCs w:val="16"/>
              </w:rPr>
            </w:pPr>
          </w:p>
        </w:tc>
        <w:tc>
          <w:tcPr>
            <w:tcW w:w="613" w:type="dxa"/>
            <w:vAlign w:val="center"/>
          </w:tcPr>
          <w:p w14:paraId="38840DC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D11010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06147CD"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40837778" w14:textId="77777777" w:rsidTr="00E71CA3">
        <w:trPr>
          <w:trHeight w:val="20"/>
        </w:trPr>
        <w:tc>
          <w:tcPr>
            <w:tcW w:w="1670" w:type="dxa"/>
            <w:vMerge/>
            <w:tcBorders>
              <w:top w:val="nil"/>
            </w:tcBorders>
            <w:vAlign w:val="center"/>
          </w:tcPr>
          <w:p w14:paraId="5B4A365E" w14:textId="77777777" w:rsidR="00E71CA3" w:rsidRPr="00E71CA3" w:rsidRDefault="00E71CA3" w:rsidP="00E71CA3">
            <w:pPr>
              <w:spacing w:after="0"/>
              <w:rPr>
                <w:rFonts w:ascii="Arial" w:hAnsi="Arial" w:cs="Arial"/>
                <w:sz w:val="16"/>
                <w:szCs w:val="16"/>
              </w:rPr>
            </w:pPr>
          </w:p>
        </w:tc>
        <w:tc>
          <w:tcPr>
            <w:tcW w:w="4560" w:type="dxa"/>
            <w:vAlign w:val="center"/>
          </w:tcPr>
          <w:p w14:paraId="4914987A"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Lightning protection checking</w:t>
            </w:r>
          </w:p>
        </w:tc>
        <w:tc>
          <w:tcPr>
            <w:tcW w:w="613" w:type="dxa"/>
            <w:vAlign w:val="center"/>
          </w:tcPr>
          <w:p w14:paraId="362A627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310BA3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3C485EF" w14:textId="77777777" w:rsidR="00E71CA3" w:rsidRPr="00E71CA3" w:rsidRDefault="00E71CA3" w:rsidP="00E71CA3">
            <w:pPr>
              <w:spacing w:after="0"/>
              <w:jc w:val="center"/>
              <w:rPr>
                <w:rFonts w:ascii="Arial" w:hAnsi="Arial" w:cs="Arial"/>
                <w:sz w:val="16"/>
                <w:szCs w:val="16"/>
              </w:rPr>
            </w:pPr>
          </w:p>
        </w:tc>
        <w:tc>
          <w:tcPr>
            <w:tcW w:w="613" w:type="dxa"/>
            <w:vAlign w:val="center"/>
          </w:tcPr>
          <w:p w14:paraId="2552CCE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48BCB2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1FC8B94"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415D95B2" w14:textId="77777777" w:rsidTr="00E71CA3">
        <w:trPr>
          <w:trHeight w:val="20"/>
        </w:trPr>
        <w:tc>
          <w:tcPr>
            <w:tcW w:w="1670" w:type="dxa"/>
            <w:vMerge w:val="restart"/>
            <w:vAlign w:val="center"/>
          </w:tcPr>
          <w:p w14:paraId="0E8B141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ODC</w:t>
            </w:r>
          </w:p>
        </w:tc>
        <w:tc>
          <w:tcPr>
            <w:tcW w:w="4560" w:type="dxa"/>
            <w:vAlign w:val="center"/>
          </w:tcPr>
          <w:p w14:paraId="088F1DAA"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FAN operating condition &amp; noise</w:t>
            </w:r>
          </w:p>
        </w:tc>
        <w:tc>
          <w:tcPr>
            <w:tcW w:w="613" w:type="dxa"/>
            <w:vAlign w:val="center"/>
          </w:tcPr>
          <w:p w14:paraId="7571ABA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4D39FB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5A29B79"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2A335E0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FAC048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53730F2" w14:textId="77777777" w:rsidR="00E71CA3" w:rsidRPr="00E71CA3" w:rsidRDefault="00E71CA3" w:rsidP="00E71CA3">
            <w:pPr>
              <w:spacing w:after="0"/>
              <w:jc w:val="center"/>
              <w:rPr>
                <w:rFonts w:ascii="Arial" w:hAnsi="Arial" w:cs="Arial"/>
                <w:sz w:val="16"/>
                <w:szCs w:val="16"/>
              </w:rPr>
            </w:pPr>
          </w:p>
        </w:tc>
      </w:tr>
      <w:tr w:rsidR="00E71CA3" w:rsidRPr="00E71CA3" w14:paraId="76722B7D" w14:textId="77777777" w:rsidTr="00E71CA3">
        <w:trPr>
          <w:trHeight w:val="20"/>
        </w:trPr>
        <w:tc>
          <w:tcPr>
            <w:tcW w:w="1670" w:type="dxa"/>
            <w:vMerge/>
            <w:tcBorders>
              <w:top w:val="nil"/>
            </w:tcBorders>
            <w:vAlign w:val="center"/>
          </w:tcPr>
          <w:p w14:paraId="3E44A914" w14:textId="77777777" w:rsidR="00E71CA3" w:rsidRPr="00E71CA3" w:rsidRDefault="00E71CA3" w:rsidP="00E71CA3">
            <w:pPr>
              <w:spacing w:after="0"/>
              <w:rPr>
                <w:rFonts w:ascii="Arial" w:hAnsi="Arial" w:cs="Arial"/>
                <w:sz w:val="16"/>
                <w:szCs w:val="16"/>
              </w:rPr>
            </w:pPr>
          </w:p>
        </w:tc>
        <w:tc>
          <w:tcPr>
            <w:tcW w:w="4560" w:type="dxa"/>
            <w:vAlign w:val="center"/>
          </w:tcPr>
          <w:p w14:paraId="6B172ED1"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Door / gasket - check for healthiness / condition</w:t>
            </w:r>
          </w:p>
        </w:tc>
        <w:tc>
          <w:tcPr>
            <w:tcW w:w="613" w:type="dxa"/>
            <w:vAlign w:val="center"/>
          </w:tcPr>
          <w:p w14:paraId="736BFDD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0F6DD8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99D6094"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558EF41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838016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799E850" w14:textId="77777777" w:rsidR="00E71CA3" w:rsidRPr="00E71CA3" w:rsidRDefault="00E71CA3" w:rsidP="00E71CA3">
            <w:pPr>
              <w:spacing w:after="0"/>
              <w:jc w:val="center"/>
              <w:rPr>
                <w:rFonts w:ascii="Arial" w:hAnsi="Arial" w:cs="Arial"/>
                <w:sz w:val="16"/>
                <w:szCs w:val="16"/>
              </w:rPr>
            </w:pPr>
          </w:p>
        </w:tc>
      </w:tr>
      <w:tr w:rsidR="00E71CA3" w:rsidRPr="00E71CA3" w14:paraId="3AAB9665" w14:textId="77777777" w:rsidTr="00E71CA3">
        <w:trPr>
          <w:trHeight w:val="20"/>
        </w:trPr>
        <w:tc>
          <w:tcPr>
            <w:tcW w:w="1670" w:type="dxa"/>
            <w:vAlign w:val="center"/>
          </w:tcPr>
          <w:p w14:paraId="14FB3FDE"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Alarm extension</w:t>
            </w:r>
          </w:p>
          <w:p w14:paraId="05CDD908"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to NOC</w:t>
            </w:r>
          </w:p>
        </w:tc>
        <w:tc>
          <w:tcPr>
            <w:tcW w:w="4560" w:type="dxa"/>
            <w:vAlign w:val="center"/>
          </w:tcPr>
          <w:p w14:paraId="450BAFEB"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Simulation of alarm extension for all Utilities / SAS to NOC / SNOC</w:t>
            </w:r>
          </w:p>
          <w:p w14:paraId="6C68A40F"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and rectification, as required</w:t>
            </w:r>
          </w:p>
        </w:tc>
        <w:tc>
          <w:tcPr>
            <w:tcW w:w="613" w:type="dxa"/>
            <w:vAlign w:val="center"/>
          </w:tcPr>
          <w:p w14:paraId="056ABD8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AF6857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E6C0041" w14:textId="77777777" w:rsidR="00E71CA3" w:rsidRPr="00E71CA3" w:rsidRDefault="00E71CA3" w:rsidP="00E71CA3">
            <w:pPr>
              <w:spacing w:after="0"/>
              <w:jc w:val="center"/>
              <w:rPr>
                <w:rFonts w:ascii="Arial" w:hAnsi="Arial" w:cs="Arial"/>
                <w:sz w:val="16"/>
                <w:szCs w:val="16"/>
              </w:rPr>
            </w:pPr>
          </w:p>
        </w:tc>
        <w:tc>
          <w:tcPr>
            <w:tcW w:w="613" w:type="dxa"/>
            <w:vAlign w:val="center"/>
          </w:tcPr>
          <w:p w14:paraId="60526A3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4C0DCE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5E844FF"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25A7CC13" w14:textId="77777777" w:rsidTr="00E71CA3">
        <w:trPr>
          <w:trHeight w:val="20"/>
        </w:trPr>
        <w:tc>
          <w:tcPr>
            <w:tcW w:w="1670" w:type="dxa"/>
            <w:vMerge w:val="restart"/>
            <w:vAlign w:val="center"/>
          </w:tcPr>
          <w:p w14:paraId="63B57D87"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Alarm Assurance</w:t>
            </w:r>
          </w:p>
        </w:tc>
        <w:tc>
          <w:tcPr>
            <w:tcW w:w="4560" w:type="dxa"/>
            <w:vAlign w:val="center"/>
          </w:tcPr>
          <w:p w14:paraId="449D7FE8"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E2E alarm testing (NOC/LSMR/SAS)</w:t>
            </w:r>
          </w:p>
        </w:tc>
        <w:tc>
          <w:tcPr>
            <w:tcW w:w="613" w:type="dxa"/>
            <w:vAlign w:val="center"/>
          </w:tcPr>
          <w:p w14:paraId="6940B54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277685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9EBB67D"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12C4B93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003659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D5CA161" w14:textId="77777777" w:rsidR="00E71CA3" w:rsidRPr="00E71CA3" w:rsidRDefault="00E71CA3" w:rsidP="00E71CA3">
            <w:pPr>
              <w:spacing w:after="0"/>
              <w:jc w:val="center"/>
              <w:rPr>
                <w:rFonts w:ascii="Arial" w:hAnsi="Arial" w:cs="Arial"/>
                <w:sz w:val="16"/>
                <w:szCs w:val="16"/>
              </w:rPr>
            </w:pPr>
          </w:p>
        </w:tc>
      </w:tr>
      <w:tr w:rsidR="00E71CA3" w:rsidRPr="00E71CA3" w14:paraId="7F0CABB5" w14:textId="77777777" w:rsidTr="00E71CA3">
        <w:trPr>
          <w:trHeight w:val="20"/>
        </w:trPr>
        <w:tc>
          <w:tcPr>
            <w:tcW w:w="1670" w:type="dxa"/>
            <w:vMerge/>
            <w:tcBorders>
              <w:top w:val="nil"/>
            </w:tcBorders>
            <w:vAlign w:val="center"/>
          </w:tcPr>
          <w:p w14:paraId="314CB378" w14:textId="77777777" w:rsidR="00E71CA3" w:rsidRPr="00E71CA3" w:rsidRDefault="00E71CA3" w:rsidP="00E71CA3">
            <w:pPr>
              <w:spacing w:after="0"/>
              <w:rPr>
                <w:rFonts w:ascii="Arial" w:hAnsi="Arial" w:cs="Arial"/>
                <w:sz w:val="16"/>
                <w:szCs w:val="16"/>
              </w:rPr>
            </w:pPr>
          </w:p>
        </w:tc>
        <w:tc>
          <w:tcPr>
            <w:tcW w:w="4560" w:type="dxa"/>
            <w:vAlign w:val="center"/>
          </w:tcPr>
          <w:p w14:paraId="668DCFC5"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Alarm rectification for not communicating E2E</w:t>
            </w:r>
          </w:p>
        </w:tc>
        <w:tc>
          <w:tcPr>
            <w:tcW w:w="613" w:type="dxa"/>
            <w:vAlign w:val="center"/>
          </w:tcPr>
          <w:p w14:paraId="696895D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C49AB8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1454F80"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3B07C10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385407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A064EE0" w14:textId="77777777" w:rsidR="00E71CA3" w:rsidRPr="00E71CA3" w:rsidRDefault="00E71CA3" w:rsidP="00E71CA3">
            <w:pPr>
              <w:spacing w:after="0"/>
              <w:jc w:val="center"/>
              <w:rPr>
                <w:rFonts w:ascii="Arial" w:hAnsi="Arial" w:cs="Arial"/>
                <w:sz w:val="16"/>
                <w:szCs w:val="16"/>
              </w:rPr>
            </w:pPr>
          </w:p>
        </w:tc>
      </w:tr>
      <w:tr w:rsidR="00E71CA3" w:rsidRPr="00E71CA3" w14:paraId="459A2EE7" w14:textId="77777777" w:rsidTr="00E71CA3">
        <w:trPr>
          <w:trHeight w:val="20"/>
        </w:trPr>
        <w:tc>
          <w:tcPr>
            <w:tcW w:w="1670" w:type="dxa"/>
            <w:vMerge w:val="restart"/>
            <w:vAlign w:val="center"/>
          </w:tcPr>
          <w:p w14:paraId="242431C5"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Fire Alarm System</w:t>
            </w:r>
          </w:p>
        </w:tc>
        <w:tc>
          <w:tcPr>
            <w:tcW w:w="4560" w:type="dxa"/>
            <w:vAlign w:val="center"/>
          </w:tcPr>
          <w:p w14:paraId="1B962584"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Fire detection &amp; security alarms</w:t>
            </w:r>
          </w:p>
        </w:tc>
        <w:tc>
          <w:tcPr>
            <w:tcW w:w="613" w:type="dxa"/>
            <w:vAlign w:val="center"/>
          </w:tcPr>
          <w:p w14:paraId="6A29EF5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5D02496"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D1886F9" w14:textId="77777777" w:rsidR="00E71CA3" w:rsidRPr="00E71CA3" w:rsidRDefault="00E71CA3" w:rsidP="00E71CA3">
            <w:pPr>
              <w:spacing w:after="0"/>
              <w:jc w:val="center"/>
              <w:rPr>
                <w:rFonts w:ascii="Arial" w:hAnsi="Arial" w:cs="Arial"/>
                <w:sz w:val="16"/>
                <w:szCs w:val="16"/>
              </w:rPr>
            </w:pPr>
          </w:p>
        </w:tc>
        <w:tc>
          <w:tcPr>
            <w:tcW w:w="613" w:type="dxa"/>
            <w:vAlign w:val="center"/>
          </w:tcPr>
          <w:p w14:paraId="30FF01A8"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41EF65F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827B011" w14:textId="77777777" w:rsidR="00E71CA3" w:rsidRPr="00E71CA3" w:rsidRDefault="00E71CA3" w:rsidP="00E71CA3">
            <w:pPr>
              <w:spacing w:after="0"/>
              <w:jc w:val="center"/>
              <w:rPr>
                <w:rFonts w:ascii="Arial" w:hAnsi="Arial" w:cs="Arial"/>
                <w:sz w:val="16"/>
                <w:szCs w:val="16"/>
              </w:rPr>
            </w:pPr>
          </w:p>
        </w:tc>
      </w:tr>
      <w:tr w:rsidR="00E71CA3" w:rsidRPr="00E71CA3" w14:paraId="36D02E5B" w14:textId="77777777" w:rsidTr="00E71CA3">
        <w:trPr>
          <w:trHeight w:val="20"/>
        </w:trPr>
        <w:tc>
          <w:tcPr>
            <w:tcW w:w="1670" w:type="dxa"/>
            <w:vMerge/>
            <w:tcBorders>
              <w:top w:val="nil"/>
            </w:tcBorders>
            <w:vAlign w:val="center"/>
          </w:tcPr>
          <w:p w14:paraId="47062CA2" w14:textId="77777777" w:rsidR="00E71CA3" w:rsidRPr="00E71CA3" w:rsidRDefault="00E71CA3" w:rsidP="00E71CA3">
            <w:pPr>
              <w:spacing w:after="0"/>
              <w:rPr>
                <w:rFonts w:ascii="Arial" w:hAnsi="Arial" w:cs="Arial"/>
                <w:sz w:val="16"/>
                <w:szCs w:val="16"/>
              </w:rPr>
            </w:pPr>
          </w:p>
        </w:tc>
        <w:tc>
          <w:tcPr>
            <w:tcW w:w="4560" w:type="dxa"/>
            <w:vAlign w:val="center"/>
          </w:tcPr>
          <w:p w14:paraId="52EB1F16"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Annual checking of Fire detection &amp; security alarms</w:t>
            </w:r>
          </w:p>
        </w:tc>
        <w:tc>
          <w:tcPr>
            <w:tcW w:w="613" w:type="dxa"/>
            <w:vAlign w:val="center"/>
          </w:tcPr>
          <w:p w14:paraId="21147FD6"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A78FD5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E9C198B" w14:textId="77777777" w:rsidR="00E71CA3" w:rsidRPr="00E71CA3" w:rsidRDefault="00E71CA3" w:rsidP="00E71CA3">
            <w:pPr>
              <w:spacing w:after="0"/>
              <w:jc w:val="center"/>
              <w:rPr>
                <w:rFonts w:ascii="Arial" w:hAnsi="Arial" w:cs="Arial"/>
                <w:sz w:val="16"/>
                <w:szCs w:val="16"/>
              </w:rPr>
            </w:pPr>
          </w:p>
        </w:tc>
        <w:tc>
          <w:tcPr>
            <w:tcW w:w="613" w:type="dxa"/>
            <w:vAlign w:val="center"/>
          </w:tcPr>
          <w:p w14:paraId="458CDE0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82DDDF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2A88A59"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6697CBF9" w14:textId="77777777" w:rsidTr="00E71CA3">
        <w:trPr>
          <w:trHeight w:val="20"/>
        </w:trPr>
        <w:tc>
          <w:tcPr>
            <w:tcW w:w="1670" w:type="dxa"/>
            <w:vMerge w:val="restart"/>
            <w:vAlign w:val="center"/>
          </w:tcPr>
          <w:p w14:paraId="6B8F3179"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Misc.</w:t>
            </w:r>
          </w:p>
        </w:tc>
        <w:tc>
          <w:tcPr>
            <w:tcW w:w="4560" w:type="dxa"/>
            <w:vAlign w:val="center"/>
          </w:tcPr>
          <w:p w14:paraId="6F69D5AE"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door locking system / access control</w:t>
            </w:r>
          </w:p>
        </w:tc>
        <w:tc>
          <w:tcPr>
            <w:tcW w:w="613" w:type="dxa"/>
            <w:vAlign w:val="center"/>
          </w:tcPr>
          <w:p w14:paraId="4A37759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CA7D62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DD0B438" w14:textId="77777777" w:rsidR="00E71CA3" w:rsidRPr="00E71CA3" w:rsidRDefault="00E71CA3" w:rsidP="00E71CA3">
            <w:pPr>
              <w:spacing w:after="0"/>
              <w:jc w:val="center"/>
              <w:rPr>
                <w:rFonts w:ascii="Arial" w:hAnsi="Arial" w:cs="Arial"/>
                <w:sz w:val="16"/>
                <w:szCs w:val="16"/>
              </w:rPr>
            </w:pPr>
          </w:p>
        </w:tc>
        <w:tc>
          <w:tcPr>
            <w:tcW w:w="613" w:type="dxa"/>
            <w:vAlign w:val="center"/>
          </w:tcPr>
          <w:p w14:paraId="2A9EBECF"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270AC55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3419902" w14:textId="77777777" w:rsidR="00E71CA3" w:rsidRPr="00E71CA3" w:rsidRDefault="00E71CA3" w:rsidP="00E71CA3">
            <w:pPr>
              <w:spacing w:after="0"/>
              <w:jc w:val="center"/>
              <w:rPr>
                <w:rFonts w:ascii="Arial" w:hAnsi="Arial" w:cs="Arial"/>
                <w:sz w:val="16"/>
                <w:szCs w:val="16"/>
              </w:rPr>
            </w:pPr>
          </w:p>
        </w:tc>
      </w:tr>
      <w:tr w:rsidR="00E71CA3" w:rsidRPr="00E71CA3" w14:paraId="1654B718" w14:textId="77777777" w:rsidTr="00E71CA3">
        <w:trPr>
          <w:trHeight w:val="20"/>
        </w:trPr>
        <w:tc>
          <w:tcPr>
            <w:tcW w:w="1670" w:type="dxa"/>
            <w:vMerge/>
            <w:tcBorders>
              <w:top w:val="nil"/>
            </w:tcBorders>
            <w:vAlign w:val="center"/>
          </w:tcPr>
          <w:p w14:paraId="6878FF06" w14:textId="77777777" w:rsidR="00E71CA3" w:rsidRPr="00E71CA3" w:rsidRDefault="00E71CA3" w:rsidP="00E71CA3">
            <w:pPr>
              <w:spacing w:after="0"/>
              <w:rPr>
                <w:rFonts w:ascii="Arial" w:hAnsi="Arial" w:cs="Arial"/>
                <w:sz w:val="16"/>
                <w:szCs w:val="16"/>
              </w:rPr>
            </w:pPr>
          </w:p>
        </w:tc>
        <w:tc>
          <w:tcPr>
            <w:tcW w:w="4560" w:type="dxa"/>
            <w:vAlign w:val="center"/>
          </w:tcPr>
          <w:p w14:paraId="04DC74C8"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Security camera functionality test</w:t>
            </w:r>
          </w:p>
        </w:tc>
        <w:tc>
          <w:tcPr>
            <w:tcW w:w="613" w:type="dxa"/>
            <w:vAlign w:val="center"/>
          </w:tcPr>
          <w:p w14:paraId="1878C9D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CE404E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29C52C2" w14:textId="77777777" w:rsidR="00E71CA3" w:rsidRPr="00E71CA3" w:rsidRDefault="00E71CA3" w:rsidP="00E71CA3">
            <w:pPr>
              <w:spacing w:after="0"/>
              <w:jc w:val="center"/>
              <w:rPr>
                <w:rFonts w:ascii="Arial" w:hAnsi="Arial" w:cs="Arial"/>
                <w:sz w:val="16"/>
                <w:szCs w:val="16"/>
              </w:rPr>
            </w:pPr>
          </w:p>
        </w:tc>
        <w:tc>
          <w:tcPr>
            <w:tcW w:w="613" w:type="dxa"/>
            <w:vAlign w:val="center"/>
          </w:tcPr>
          <w:p w14:paraId="421F8B4F"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4F301D5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3E2293D" w14:textId="77777777" w:rsidR="00E71CA3" w:rsidRPr="00E71CA3" w:rsidRDefault="00E71CA3" w:rsidP="00E71CA3">
            <w:pPr>
              <w:spacing w:after="0"/>
              <w:jc w:val="center"/>
              <w:rPr>
                <w:rFonts w:ascii="Arial" w:hAnsi="Arial" w:cs="Arial"/>
                <w:sz w:val="16"/>
                <w:szCs w:val="16"/>
              </w:rPr>
            </w:pPr>
          </w:p>
        </w:tc>
      </w:tr>
      <w:tr w:rsidR="00E71CA3" w:rsidRPr="00E71CA3" w14:paraId="1ED978C0" w14:textId="77777777" w:rsidTr="00E71CA3">
        <w:trPr>
          <w:trHeight w:val="20"/>
        </w:trPr>
        <w:tc>
          <w:tcPr>
            <w:tcW w:w="1670" w:type="dxa"/>
            <w:vMerge/>
            <w:tcBorders>
              <w:top w:val="nil"/>
            </w:tcBorders>
            <w:vAlign w:val="center"/>
          </w:tcPr>
          <w:p w14:paraId="4B00D475" w14:textId="77777777" w:rsidR="00E71CA3" w:rsidRPr="00E71CA3" w:rsidRDefault="00E71CA3" w:rsidP="00E71CA3">
            <w:pPr>
              <w:spacing w:after="0"/>
              <w:rPr>
                <w:rFonts w:ascii="Arial" w:hAnsi="Arial" w:cs="Arial"/>
                <w:sz w:val="16"/>
                <w:szCs w:val="16"/>
              </w:rPr>
            </w:pPr>
          </w:p>
        </w:tc>
        <w:tc>
          <w:tcPr>
            <w:tcW w:w="4560" w:type="dxa"/>
            <w:vAlign w:val="center"/>
          </w:tcPr>
          <w:p w14:paraId="79E363F1"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of EMF Signage boards (3) condition &amp; reporting any</w:t>
            </w:r>
          </w:p>
          <w:p w14:paraId="237E13C8"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discrepancy and fixing (FIM), if not available / damaged</w:t>
            </w:r>
          </w:p>
        </w:tc>
        <w:tc>
          <w:tcPr>
            <w:tcW w:w="613" w:type="dxa"/>
            <w:vAlign w:val="center"/>
          </w:tcPr>
          <w:p w14:paraId="36C9A39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096B49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09A2C83"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15AA97F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C94108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74A0CC9" w14:textId="77777777" w:rsidR="00E71CA3" w:rsidRPr="00E71CA3" w:rsidRDefault="00E71CA3" w:rsidP="00E71CA3">
            <w:pPr>
              <w:spacing w:after="0"/>
              <w:jc w:val="center"/>
              <w:rPr>
                <w:rFonts w:ascii="Arial" w:hAnsi="Arial" w:cs="Arial"/>
                <w:sz w:val="16"/>
                <w:szCs w:val="16"/>
              </w:rPr>
            </w:pPr>
          </w:p>
        </w:tc>
      </w:tr>
      <w:tr w:rsidR="00E71CA3" w:rsidRPr="00E71CA3" w14:paraId="6FBD3EB9" w14:textId="77777777" w:rsidTr="00E71CA3">
        <w:trPr>
          <w:trHeight w:val="20"/>
        </w:trPr>
        <w:tc>
          <w:tcPr>
            <w:tcW w:w="1670" w:type="dxa"/>
            <w:vMerge/>
            <w:tcBorders>
              <w:top w:val="nil"/>
            </w:tcBorders>
            <w:vAlign w:val="center"/>
          </w:tcPr>
          <w:p w14:paraId="17FA2FA6" w14:textId="77777777" w:rsidR="00E71CA3" w:rsidRPr="00E71CA3" w:rsidRDefault="00E71CA3" w:rsidP="00E71CA3">
            <w:pPr>
              <w:spacing w:after="0"/>
              <w:rPr>
                <w:rFonts w:ascii="Arial" w:hAnsi="Arial" w:cs="Arial"/>
                <w:sz w:val="16"/>
                <w:szCs w:val="16"/>
              </w:rPr>
            </w:pPr>
          </w:p>
        </w:tc>
        <w:tc>
          <w:tcPr>
            <w:tcW w:w="4560" w:type="dxa"/>
            <w:vAlign w:val="center"/>
          </w:tcPr>
          <w:p w14:paraId="7402BB3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Premonsoon checks</w:t>
            </w:r>
          </w:p>
        </w:tc>
        <w:tc>
          <w:tcPr>
            <w:tcW w:w="613" w:type="dxa"/>
            <w:vAlign w:val="center"/>
          </w:tcPr>
          <w:p w14:paraId="27D5D506"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15A142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7C324BC" w14:textId="77777777" w:rsidR="00E71CA3" w:rsidRPr="00E71CA3" w:rsidRDefault="00E71CA3" w:rsidP="00E71CA3">
            <w:pPr>
              <w:spacing w:after="0"/>
              <w:jc w:val="center"/>
              <w:rPr>
                <w:rFonts w:ascii="Arial" w:hAnsi="Arial" w:cs="Arial"/>
                <w:sz w:val="16"/>
                <w:szCs w:val="16"/>
              </w:rPr>
            </w:pPr>
          </w:p>
        </w:tc>
        <w:tc>
          <w:tcPr>
            <w:tcW w:w="613" w:type="dxa"/>
            <w:vAlign w:val="center"/>
          </w:tcPr>
          <w:p w14:paraId="6465059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294E5D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541934F"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25B4B7F6" w14:textId="77777777" w:rsidTr="00E71CA3">
        <w:trPr>
          <w:trHeight w:val="20"/>
        </w:trPr>
        <w:tc>
          <w:tcPr>
            <w:tcW w:w="1670" w:type="dxa"/>
            <w:vMerge/>
            <w:tcBorders>
              <w:top w:val="nil"/>
            </w:tcBorders>
            <w:vAlign w:val="center"/>
          </w:tcPr>
          <w:p w14:paraId="4A1C3751" w14:textId="77777777" w:rsidR="00E71CA3" w:rsidRPr="00E71CA3" w:rsidRDefault="00E71CA3" w:rsidP="00E71CA3">
            <w:pPr>
              <w:spacing w:after="0"/>
              <w:rPr>
                <w:rFonts w:ascii="Arial" w:hAnsi="Arial" w:cs="Arial"/>
                <w:sz w:val="16"/>
                <w:szCs w:val="16"/>
              </w:rPr>
            </w:pPr>
          </w:p>
        </w:tc>
        <w:tc>
          <w:tcPr>
            <w:tcW w:w="4560" w:type="dxa"/>
            <w:vAlign w:val="center"/>
          </w:tcPr>
          <w:p w14:paraId="3782FED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Bolt tightening</w:t>
            </w:r>
          </w:p>
        </w:tc>
        <w:tc>
          <w:tcPr>
            <w:tcW w:w="613" w:type="dxa"/>
            <w:vAlign w:val="center"/>
          </w:tcPr>
          <w:p w14:paraId="37780EF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3E414A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FF8C6C6" w14:textId="77777777" w:rsidR="00E71CA3" w:rsidRPr="00E71CA3" w:rsidRDefault="00E71CA3" w:rsidP="00E71CA3">
            <w:pPr>
              <w:spacing w:after="0"/>
              <w:jc w:val="center"/>
              <w:rPr>
                <w:rFonts w:ascii="Arial" w:hAnsi="Arial" w:cs="Arial"/>
                <w:sz w:val="16"/>
                <w:szCs w:val="16"/>
              </w:rPr>
            </w:pPr>
          </w:p>
        </w:tc>
        <w:tc>
          <w:tcPr>
            <w:tcW w:w="613" w:type="dxa"/>
            <w:vAlign w:val="center"/>
          </w:tcPr>
          <w:p w14:paraId="75EE62A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54CBBB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BCA94A0"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51BC0AE0" w14:textId="77777777" w:rsidTr="00E71CA3">
        <w:trPr>
          <w:trHeight w:val="20"/>
        </w:trPr>
        <w:tc>
          <w:tcPr>
            <w:tcW w:w="1670" w:type="dxa"/>
            <w:vMerge/>
            <w:tcBorders>
              <w:top w:val="nil"/>
            </w:tcBorders>
            <w:vAlign w:val="center"/>
          </w:tcPr>
          <w:p w14:paraId="21021955" w14:textId="77777777" w:rsidR="00E71CA3" w:rsidRPr="00E71CA3" w:rsidRDefault="00E71CA3" w:rsidP="00E71CA3">
            <w:pPr>
              <w:spacing w:after="0"/>
              <w:rPr>
                <w:rFonts w:ascii="Arial" w:hAnsi="Arial" w:cs="Arial"/>
                <w:sz w:val="16"/>
                <w:szCs w:val="16"/>
              </w:rPr>
            </w:pPr>
          </w:p>
        </w:tc>
        <w:tc>
          <w:tcPr>
            <w:tcW w:w="4560" w:type="dxa"/>
            <w:vAlign w:val="center"/>
          </w:tcPr>
          <w:p w14:paraId="689297D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Antenna Orientation and weatherproofing</w:t>
            </w:r>
          </w:p>
        </w:tc>
        <w:tc>
          <w:tcPr>
            <w:tcW w:w="613" w:type="dxa"/>
            <w:vAlign w:val="center"/>
          </w:tcPr>
          <w:p w14:paraId="5AD8C5C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9289B5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5DB5076" w14:textId="77777777" w:rsidR="00E71CA3" w:rsidRPr="00E71CA3" w:rsidRDefault="00E71CA3" w:rsidP="00E71CA3">
            <w:pPr>
              <w:spacing w:after="0"/>
              <w:jc w:val="center"/>
              <w:rPr>
                <w:rFonts w:ascii="Arial" w:hAnsi="Arial" w:cs="Arial"/>
                <w:sz w:val="16"/>
                <w:szCs w:val="16"/>
              </w:rPr>
            </w:pPr>
          </w:p>
        </w:tc>
        <w:tc>
          <w:tcPr>
            <w:tcW w:w="613" w:type="dxa"/>
            <w:vAlign w:val="center"/>
          </w:tcPr>
          <w:p w14:paraId="39AA972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074CC2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BC86448"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086151FF" w14:textId="77777777" w:rsidTr="00E71CA3">
        <w:trPr>
          <w:trHeight w:val="20"/>
        </w:trPr>
        <w:tc>
          <w:tcPr>
            <w:tcW w:w="1670" w:type="dxa"/>
            <w:vAlign w:val="center"/>
          </w:tcPr>
          <w:p w14:paraId="35FA22CB"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Civil / Mech. Works</w:t>
            </w:r>
          </w:p>
        </w:tc>
        <w:tc>
          <w:tcPr>
            <w:tcW w:w="4560" w:type="dxa"/>
            <w:vAlign w:val="center"/>
          </w:tcPr>
          <w:p w14:paraId="5815A368"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Checking &amp; tightening of fastenters on mast</w:t>
            </w:r>
          </w:p>
        </w:tc>
        <w:tc>
          <w:tcPr>
            <w:tcW w:w="613" w:type="dxa"/>
            <w:vAlign w:val="center"/>
          </w:tcPr>
          <w:p w14:paraId="512AA89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C91B01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C1C83DF" w14:textId="77777777" w:rsidR="00E71CA3" w:rsidRPr="00E71CA3" w:rsidRDefault="00E71CA3" w:rsidP="00E71CA3">
            <w:pPr>
              <w:spacing w:after="0"/>
              <w:jc w:val="center"/>
              <w:rPr>
                <w:rFonts w:ascii="Arial" w:hAnsi="Arial" w:cs="Arial"/>
                <w:sz w:val="16"/>
                <w:szCs w:val="16"/>
              </w:rPr>
            </w:pPr>
          </w:p>
        </w:tc>
        <w:tc>
          <w:tcPr>
            <w:tcW w:w="613" w:type="dxa"/>
            <w:vAlign w:val="center"/>
          </w:tcPr>
          <w:p w14:paraId="5CFBDA0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4E90EF9"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BF02FAA"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582A51CE" w14:textId="77777777" w:rsidTr="00E71CA3">
        <w:trPr>
          <w:trHeight w:val="20"/>
        </w:trPr>
        <w:tc>
          <w:tcPr>
            <w:tcW w:w="1670" w:type="dxa"/>
            <w:vAlign w:val="center"/>
          </w:tcPr>
          <w:p w14:paraId="189350D2"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Documentation</w:t>
            </w:r>
          </w:p>
        </w:tc>
        <w:tc>
          <w:tcPr>
            <w:tcW w:w="4560" w:type="dxa"/>
            <w:vAlign w:val="center"/>
          </w:tcPr>
          <w:p w14:paraId="66905011"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Documentation &amp; Report preparation</w:t>
            </w:r>
          </w:p>
        </w:tc>
        <w:tc>
          <w:tcPr>
            <w:tcW w:w="613" w:type="dxa"/>
            <w:vAlign w:val="center"/>
          </w:tcPr>
          <w:p w14:paraId="495C9CD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0F9462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6046D60"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22E4F2B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44018A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9FE3453" w14:textId="77777777" w:rsidR="00E71CA3" w:rsidRPr="00E71CA3" w:rsidRDefault="00E71CA3" w:rsidP="00E71CA3">
            <w:pPr>
              <w:spacing w:after="0"/>
              <w:jc w:val="center"/>
              <w:rPr>
                <w:rFonts w:ascii="Arial" w:hAnsi="Arial" w:cs="Arial"/>
                <w:sz w:val="16"/>
                <w:szCs w:val="16"/>
              </w:rPr>
            </w:pPr>
          </w:p>
        </w:tc>
      </w:tr>
      <w:tr w:rsidR="00E71CA3" w:rsidRPr="00E71CA3" w14:paraId="5F32E41B" w14:textId="77777777" w:rsidTr="00E71CA3">
        <w:trPr>
          <w:trHeight w:val="20"/>
        </w:trPr>
        <w:tc>
          <w:tcPr>
            <w:tcW w:w="1670" w:type="dxa"/>
            <w:vAlign w:val="center"/>
          </w:tcPr>
          <w:p w14:paraId="6A913D20"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Travel time</w:t>
            </w:r>
          </w:p>
        </w:tc>
        <w:tc>
          <w:tcPr>
            <w:tcW w:w="4560" w:type="dxa"/>
            <w:vAlign w:val="center"/>
          </w:tcPr>
          <w:p w14:paraId="60E2E70A"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Travel time from MP location to eNodeB/gNodeB &amp; to next</w:t>
            </w:r>
          </w:p>
          <w:p w14:paraId="7BC6527B"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eNodeB/gNodeB</w:t>
            </w:r>
          </w:p>
        </w:tc>
        <w:tc>
          <w:tcPr>
            <w:tcW w:w="613" w:type="dxa"/>
            <w:vAlign w:val="center"/>
          </w:tcPr>
          <w:p w14:paraId="02572F7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5C3FE8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B078FC1"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5C22B76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AE1DD0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5E938C0" w14:textId="77777777" w:rsidR="00E71CA3" w:rsidRPr="00E71CA3" w:rsidRDefault="00E71CA3" w:rsidP="00E71CA3">
            <w:pPr>
              <w:spacing w:after="0"/>
              <w:jc w:val="center"/>
              <w:rPr>
                <w:rFonts w:ascii="Arial" w:hAnsi="Arial" w:cs="Arial"/>
                <w:sz w:val="16"/>
                <w:szCs w:val="16"/>
              </w:rPr>
            </w:pPr>
          </w:p>
        </w:tc>
      </w:tr>
      <w:tr w:rsidR="00E71CA3" w:rsidRPr="00E71CA3" w14:paraId="758435CC" w14:textId="77777777" w:rsidTr="00E71CA3">
        <w:trPr>
          <w:trHeight w:val="20"/>
        </w:trPr>
        <w:tc>
          <w:tcPr>
            <w:tcW w:w="1670" w:type="dxa"/>
            <w:vMerge w:val="restart"/>
            <w:vAlign w:val="center"/>
          </w:tcPr>
          <w:p w14:paraId="3E65CF27"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RAN/IP Elements/ MW (eNB)/ gNB, eBand, High Capacity-UBR</w:t>
            </w:r>
          </w:p>
        </w:tc>
        <w:tc>
          <w:tcPr>
            <w:tcW w:w="4560" w:type="dxa"/>
            <w:vAlign w:val="center"/>
          </w:tcPr>
          <w:p w14:paraId="62C8E1D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for LED Status for proper equipment working</w:t>
            </w:r>
          </w:p>
        </w:tc>
        <w:tc>
          <w:tcPr>
            <w:tcW w:w="613" w:type="dxa"/>
            <w:vAlign w:val="center"/>
          </w:tcPr>
          <w:p w14:paraId="4F8D94D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593760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5241C20"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5557BDD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21A75C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C257EF4" w14:textId="77777777" w:rsidR="00E71CA3" w:rsidRPr="00E71CA3" w:rsidRDefault="00E71CA3" w:rsidP="00E71CA3">
            <w:pPr>
              <w:spacing w:after="0"/>
              <w:jc w:val="center"/>
              <w:rPr>
                <w:rFonts w:ascii="Arial" w:hAnsi="Arial" w:cs="Arial"/>
                <w:sz w:val="16"/>
                <w:szCs w:val="16"/>
              </w:rPr>
            </w:pPr>
          </w:p>
        </w:tc>
      </w:tr>
      <w:tr w:rsidR="00E71CA3" w:rsidRPr="00E71CA3" w14:paraId="49D2D708" w14:textId="77777777" w:rsidTr="00E71CA3">
        <w:trPr>
          <w:trHeight w:val="20"/>
        </w:trPr>
        <w:tc>
          <w:tcPr>
            <w:tcW w:w="1670" w:type="dxa"/>
            <w:vMerge/>
            <w:tcBorders>
              <w:top w:val="nil"/>
            </w:tcBorders>
            <w:vAlign w:val="center"/>
          </w:tcPr>
          <w:p w14:paraId="6C10C752" w14:textId="77777777" w:rsidR="00E71CA3" w:rsidRPr="00E71CA3" w:rsidRDefault="00E71CA3" w:rsidP="00E71CA3">
            <w:pPr>
              <w:spacing w:after="0"/>
              <w:rPr>
                <w:rFonts w:ascii="Arial" w:hAnsi="Arial" w:cs="Arial"/>
                <w:sz w:val="16"/>
                <w:szCs w:val="16"/>
              </w:rPr>
            </w:pPr>
          </w:p>
        </w:tc>
        <w:tc>
          <w:tcPr>
            <w:tcW w:w="4560" w:type="dxa"/>
            <w:vAlign w:val="center"/>
          </w:tcPr>
          <w:p w14:paraId="5ABB8A80"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Cleaning or Replacement of Dust Filter/ Air Filter and FAN Modules</w:t>
            </w:r>
          </w:p>
        </w:tc>
        <w:tc>
          <w:tcPr>
            <w:tcW w:w="613" w:type="dxa"/>
            <w:vAlign w:val="center"/>
          </w:tcPr>
          <w:p w14:paraId="67BD382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11F057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E222210"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7E81AC9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FC7AC9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A362269" w14:textId="77777777" w:rsidR="00E71CA3" w:rsidRPr="00E71CA3" w:rsidRDefault="00E71CA3" w:rsidP="00E71CA3">
            <w:pPr>
              <w:spacing w:after="0"/>
              <w:jc w:val="center"/>
              <w:rPr>
                <w:rFonts w:ascii="Arial" w:hAnsi="Arial" w:cs="Arial"/>
                <w:sz w:val="16"/>
                <w:szCs w:val="16"/>
              </w:rPr>
            </w:pPr>
          </w:p>
        </w:tc>
      </w:tr>
      <w:tr w:rsidR="00E71CA3" w:rsidRPr="00E71CA3" w14:paraId="01C92628" w14:textId="77777777" w:rsidTr="00E71CA3">
        <w:trPr>
          <w:trHeight w:val="20"/>
        </w:trPr>
        <w:tc>
          <w:tcPr>
            <w:tcW w:w="1670" w:type="dxa"/>
            <w:vMerge/>
            <w:tcBorders>
              <w:top w:val="nil"/>
            </w:tcBorders>
            <w:vAlign w:val="center"/>
          </w:tcPr>
          <w:p w14:paraId="38903349" w14:textId="77777777" w:rsidR="00E71CA3" w:rsidRPr="00E71CA3" w:rsidRDefault="00E71CA3" w:rsidP="00E71CA3">
            <w:pPr>
              <w:spacing w:after="0"/>
              <w:rPr>
                <w:rFonts w:ascii="Arial" w:hAnsi="Arial" w:cs="Arial"/>
                <w:sz w:val="16"/>
                <w:szCs w:val="16"/>
              </w:rPr>
            </w:pPr>
          </w:p>
        </w:tc>
        <w:tc>
          <w:tcPr>
            <w:tcW w:w="4560" w:type="dxa"/>
            <w:vAlign w:val="center"/>
          </w:tcPr>
          <w:p w14:paraId="0F0C4825"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Inspect for all Cable proper routings, Earthing Cable, eCPRI/ CPRI /</w:t>
            </w:r>
          </w:p>
          <w:p w14:paraId="65387800"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IF/ RF Cable, GPS Cable, RET Cable, Patch cords, Backhaul Cable, SFP Module, GPS Antenna, Surge arrestor, Cable/ Patch Cord Connectors, Gland, RJ45 login cable &amp; Connector, Labelling and Dummy Plates in unused slots</w:t>
            </w:r>
          </w:p>
        </w:tc>
        <w:tc>
          <w:tcPr>
            <w:tcW w:w="613" w:type="dxa"/>
            <w:vAlign w:val="center"/>
          </w:tcPr>
          <w:p w14:paraId="4260798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A242976"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857446C" w14:textId="77777777" w:rsidR="00E71CA3" w:rsidRPr="00E71CA3" w:rsidRDefault="00E71CA3" w:rsidP="00E71CA3">
            <w:pPr>
              <w:spacing w:after="0"/>
              <w:jc w:val="center"/>
              <w:rPr>
                <w:rFonts w:ascii="Arial" w:hAnsi="Arial" w:cs="Arial"/>
                <w:sz w:val="16"/>
                <w:szCs w:val="16"/>
              </w:rPr>
            </w:pPr>
          </w:p>
        </w:tc>
        <w:tc>
          <w:tcPr>
            <w:tcW w:w="613" w:type="dxa"/>
            <w:vAlign w:val="center"/>
          </w:tcPr>
          <w:p w14:paraId="36E8B1AF"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17F5673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C862869" w14:textId="77777777" w:rsidR="00E71CA3" w:rsidRPr="00E71CA3" w:rsidRDefault="00E71CA3" w:rsidP="00E71CA3">
            <w:pPr>
              <w:spacing w:after="0"/>
              <w:jc w:val="center"/>
              <w:rPr>
                <w:rFonts w:ascii="Arial" w:hAnsi="Arial" w:cs="Arial"/>
                <w:sz w:val="16"/>
                <w:szCs w:val="16"/>
              </w:rPr>
            </w:pPr>
          </w:p>
        </w:tc>
      </w:tr>
      <w:tr w:rsidR="00E71CA3" w:rsidRPr="00E71CA3" w14:paraId="3F0CFACB" w14:textId="77777777" w:rsidTr="00E71CA3">
        <w:trPr>
          <w:trHeight w:val="20"/>
        </w:trPr>
        <w:tc>
          <w:tcPr>
            <w:tcW w:w="1670" w:type="dxa"/>
            <w:vMerge/>
            <w:tcBorders>
              <w:top w:val="nil"/>
            </w:tcBorders>
            <w:vAlign w:val="center"/>
          </w:tcPr>
          <w:p w14:paraId="1CC97020" w14:textId="77777777" w:rsidR="00E71CA3" w:rsidRPr="00E71CA3" w:rsidRDefault="00E71CA3" w:rsidP="00E71CA3">
            <w:pPr>
              <w:spacing w:after="0"/>
              <w:rPr>
                <w:rFonts w:ascii="Arial" w:hAnsi="Arial" w:cs="Arial"/>
                <w:sz w:val="16"/>
                <w:szCs w:val="16"/>
              </w:rPr>
            </w:pPr>
          </w:p>
        </w:tc>
        <w:tc>
          <w:tcPr>
            <w:tcW w:w="4560" w:type="dxa"/>
            <w:vAlign w:val="center"/>
          </w:tcPr>
          <w:p w14:paraId="76DF39D1"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the Power and Grounding Connectivity using Multimeter</w:t>
            </w:r>
          </w:p>
        </w:tc>
        <w:tc>
          <w:tcPr>
            <w:tcW w:w="613" w:type="dxa"/>
            <w:vAlign w:val="center"/>
          </w:tcPr>
          <w:p w14:paraId="6CB9EEA0"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40458F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5D5409D" w14:textId="77777777" w:rsidR="00E71CA3" w:rsidRPr="00E71CA3" w:rsidRDefault="00E71CA3" w:rsidP="00E71CA3">
            <w:pPr>
              <w:spacing w:after="0"/>
              <w:jc w:val="center"/>
              <w:rPr>
                <w:rFonts w:ascii="Arial" w:hAnsi="Arial" w:cs="Arial"/>
                <w:sz w:val="16"/>
                <w:szCs w:val="16"/>
              </w:rPr>
            </w:pPr>
          </w:p>
        </w:tc>
        <w:tc>
          <w:tcPr>
            <w:tcW w:w="613" w:type="dxa"/>
            <w:vAlign w:val="center"/>
          </w:tcPr>
          <w:p w14:paraId="011C94D1"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4085B7D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4EBA45A" w14:textId="77777777" w:rsidR="00E71CA3" w:rsidRPr="00E71CA3" w:rsidRDefault="00E71CA3" w:rsidP="00E71CA3">
            <w:pPr>
              <w:spacing w:after="0"/>
              <w:jc w:val="center"/>
              <w:rPr>
                <w:rFonts w:ascii="Arial" w:hAnsi="Arial" w:cs="Arial"/>
                <w:sz w:val="16"/>
                <w:szCs w:val="16"/>
              </w:rPr>
            </w:pPr>
          </w:p>
        </w:tc>
      </w:tr>
      <w:tr w:rsidR="00E71CA3" w:rsidRPr="00E71CA3" w14:paraId="6CAD4B53" w14:textId="77777777" w:rsidTr="00E71CA3">
        <w:trPr>
          <w:trHeight w:val="20"/>
        </w:trPr>
        <w:tc>
          <w:tcPr>
            <w:tcW w:w="1670" w:type="dxa"/>
            <w:vMerge/>
            <w:tcBorders>
              <w:top w:val="nil"/>
            </w:tcBorders>
            <w:vAlign w:val="center"/>
          </w:tcPr>
          <w:p w14:paraId="6FFE1F60" w14:textId="77777777" w:rsidR="00E71CA3" w:rsidRPr="00E71CA3" w:rsidRDefault="00E71CA3" w:rsidP="00E71CA3">
            <w:pPr>
              <w:spacing w:after="0"/>
              <w:rPr>
                <w:rFonts w:ascii="Arial" w:hAnsi="Arial" w:cs="Arial"/>
                <w:sz w:val="16"/>
                <w:szCs w:val="16"/>
              </w:rPr>
            </w:pPr>
          </w:p>
        </w:tc>
        <w:tc>
          <w:tcPr>
            <w:tcW w:w="4560" w:type="dxa"/>
            <w:vAlign w:val="center"/>
          </w:tcPr>
          <w:p w14:paraId="030699B8"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for proper closing of doors (eNodeB, gNodeB, ODC, etc)</w:t>
            </w:r>
          </w:p>
        </w:tc>
        <w:tc>
          <w:tcPr>
            <w:tcW w:w="613" w:type="dxa"/>
            <w:vAlign w:val="center"/>
          </w:tcPr>
          <w:p w14:paraId="2F43D46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839365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5E75352"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367439D8"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3DBF12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7BE5AC6" w14:textId="77777777" w:rsidR="00E71CA3" w:rsidRPr="00E71CA3" w:rsidRDefault="00E71CA3" w:rsidP="00E71CA3">
            <w:pPr>
              <w:spacing w:after="0"/>
              <w:jc w:val="center"/>
              <w:rPr>
                <w:rFonts w:ascii="Arial" w:hAnsi="Arial" w:cs="Arial"/>
                <w:sz w:val="16"/>
                <w:szCs w:val="16"/>
              </w:rPr>
            </w:pPr>
          </w:p>
        </w:tc>
      </w:tr>
      <w:tr w:rsidR="00E71CA3" w:rsidRPr="00E71CA3" w14:paraId="07409C94" w14:textId="77777777" w:rsidTr="00E71CA3">
        <w:trPr>
          <w:trHeight w:val="20"/>
        </w:trPr>
        <w:tc>
          <w:tcPr>
            <w:tcW w:w="1670" w:type="dxa"/>
            <w:vMerge/>
            <w:tcBorders>
              <w:top w:val="nil"/>
            </w:tcBorders>
            <w:vAlign w:val="center"/>
          </w:tcPr>
          <w:p w14:paraId="4F2F907C" w14:textId="77777777" w:rsidR="00E71CA3" w:rsidRPr="00E71CA3" w:rsidRDefault="00E71CA3" w:rsidP="00E71CA3">
            <w:pPr>
              <w:spacing w:after="0"/>
              <w:rPr>
                <w:rFonts w:ascii="Arial" w:hAnsi="Arial" w:cs="Arial"/>
                <w:sz w:val="16"/>
                <w:szCs w:val="16"/>
              </w:rPr>
            </w:pPr>
          </w:p>
        </w:tc>
        <w:tc>
          <w:tcPr>
            <w:tcW w:w="4560" w:type="dxa"/>
            <w:vAlign w:val="center"/>
          </w:tcPr>
          <w:p w14:paraId="6EC6BD16"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Cleaning of the Equipment with duster</w:t>
            </w:r>
          </w:p>
        </w:tc>
        <w:tc>
          <w:tcPr>
            <w:tcW w:w="613" w:type="dxa"/>
            <w:vAlign w:val="center"/>
          </w:tcPr>
          <w:p w14:paraId="5950DF3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E9116E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F2788E8"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5ABC1DF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DD5BBE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B95A752" w14:textId="77777777" w:rsidR="00E71CA3" w:rsidRPr="00E71CA3" w:rsidRDefault="00E71CA3" w:rsidP="00E71CA3">
            <w:pPr>
              <w:spacing w:after="0"/>
              <w:jc w:val="center"/>
              <w:rPr>
                <w:rFonts w:ascii="Arial" w:hAnsi="Arial" w:cs="Arial"/>
                <w:sz w:val="16"/>
                <w:szCs w:val="16"/>
              </w:rPr>
            </w:pPr>
          </w:p>
        </w:tc>
      </w:tr>
      <w:tr w:rsidR="00E71CA3" w:rsidRPr="00E71CA3" w14:paraId="549443B7" w14:textId="77777777" w:rsidTr="00E71CA3">
        <w:trPr>
          <w:trHeight w:val="20"/>
        </w:trPr>
        <w:tc>
          <w:tcPr>
            <w:tcW w:w="1670" w:type="dxa"/>
            <w:vMerge/>
            <w:tcBorders>
              <w:top w:val="nil"/>
            </w:tcBorders>
            <w:vAlign w:val="center"/>
          </w:tcPr>
          <w:p w14:paraId="54C39E8D" w14:textId="77777777" w:rsidR="00E71CA3" w:rsidRPr="00E71CA3" w:rsidRDefault="00E71CA3" w:rsidP="00E71CA3">
            <w:pPr>
              <w:spacing w:after="0"/>
              <w:rPr>
                <w:rFonts w:ascii="Arial" w:hAnsi="Arial" w:cs="Arial"/>
                <w:sz w:val="16"/>
                <w:szCs w:val="16"/>
              </w:rPr>
            </w:pPr>
          </w:p>
        </w:tc>
        <w:tc>
          <w:tcPr>
            <w:tcW w:w="4560" w:type="dxa"/>
            <w:vAlign w:val="center"/>
          </w:tcPr>
          <w:p w14:paraId="6FA65752"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MW &amp; UBR Antenna orientation &amp; weatherproofing</w:t>
            </w:r>
          </w:p>
        </w:tc>
        <w:tc>
          <w:tcPr>
            <w:tcW w:w="613" w:type="dxa"/>
            <w:vAlign w:val="center"/>
          </w:tcPr>
          <w:p w14:paraId="5B70C54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04DCCA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3B0E68E" w14:textId="77777777" w:rsidR="00E71CA3" w:rsidRPr="00E71CA3" w:rsidRDefault="00E71CA3" w:rsidP="00E71CA3">
            <w:pPr>
              <w:spacing w:after="0"/>
              <w:jc w:val="center"/>
              <w:rPr>
                <w:rFonts w:ascii="Arial" w:hAnsi="Arial" w:cs="Arial"/>
                <w:sz w:val="16"/>
                <w:szCs w:val="16"/>
              </w:rPr>
            </w:pPr>
          </w:p>
        </w:tc>
        <w:tc>
          <w:tcPr>
            <w:tcW w:w="613" w:type="dxa"/>
            <w:vAlign w:val="center"/>
          </w:tcPr>
          <w:p w14:paraId="04899EC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E9D96FB"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6EB5EEBA" w14:textId="77777777" w:rsidR="00E71CA3" w:rsidRPr="00E71CA3" w:rsidRDefault="00E71CA3" w:rsidP="00E71CA3">
            <w:pPr>
              <w:spacing w:after="0"/>
              <w:jc w:val="center"/>
              <w:rPr>
                <w:rFonts w:ascii="Arial" w:hAnsi="Arial" w:cs="Arial"/>
                <w:sz w:val="16"/>
                <w:szCs w:val="16"/>
              </w:rPr>
            </w:pPr>
          </w:p>
        </w:tc>
      </w:tr>
      <w:tr w:rsidR="00E71CA3" w:rsidRPr="00E71CA3" w14:paraId="164CF353" w14:textId="77777777" w:rsidTr="00E71CA3">
        <w:trPr>
          <w:trHeight w:val="20"/>
        </w:trPr>
        <w:tc>
          <w:tcPr>
            <w:tcW w:w="1670" w:type="dxa"/>
            <w:vMerge/>
            <w:tcBorders>
              <w:top w:val="nil"/>
            </w:tcBorders>
            <w:vAlign w:val="center"/>
          </w:tcPr>
          <w:p w14:paraId="56F69DEB" w14:textId="77777777" w:rsidR="00E71CA3" w:rsidRPr="00E71CA3" w:rsidRDefault="00E71CA3" w:rsidP="00E71CA3">
            <w:pPr>
              <w:spacing w:after="0"/>
              <w:rPr>
                <w:rFonts w:ascii="Arial" w:hAnsi="Arial" w:cs="Arial"/>
                <w:sz w:val="16"/>
                <w:szCs w:val="16"/>
              </w:rPr>
            </w:pPr>
          </w:p>
        </w:tc>
        <w:tc>
          <w:tcPr>
            <w:tcW w:w="4560" w:type="dxa"/>
            <w:vAlign w:val="center"/>
          </w:tcPr>
          <w:p w14:paraId="4E15236D"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Support activities (Node visibility)</w:t>
            </w:r>
          </w:p>
        </w:tc>
        <w:tc>
          <w:tcPr>
            <w:tcW w:w="613" w:type="dxa"/>
            <w:vAlign w:val="center"/>
          </w:tcPr>
          <w:p w14:paraId="1BFCEB6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0DEDFD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13D7799" w14:textId="77777777" w:rsidR="00E71CA3" w:rsidRPr="00E71CA3" w:rsidRDefault="00E71CA3" w:rsidP="00E71CA3">
            <w:pPr>
              <w:spacing w:after="0"/>
              <w:jc w:val="center"/>
              <w:rPr>
                <w:rFonts w:ascii="Arial" w:hAnsi="Arial" w:cs="Arial"/>
                <w:sz w:val="16"/>
                <w:szCs w:val="16"/>
              </w:rPr>
            </w:pPr>
          </w:p>
        </w:tc>
        <w:tc>
          <w:tcPr>
            <w:tcW w:w="613" w:type="dxa"/>
            <w:vAlign w:val="center"/>
          </w:tcPr>
          <w:p w14:paraId="7E21E92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5FB067C"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A34CA98"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2BC4B668" w14:textId="77777777" w:rsidTr="00E71CA3">
        <w:trPr>
          <w:trHeight w:val="20"/>
        </w:trPr>
        <w:tc>
          <w:tcPr>
            <w:tcW w:w="1670" w:type="dxa"/>
            <w:vMerge/>
            <w:tcBorders>
              <w:top w:val="nil"/>
            </w:tcBorders>
            <w:vAlign w:val="center"/>
          </w:tcPr>
          <w:p w14:paraId="211F8348" w14:textId="77777777" w:rsidR="00E71CA3" w:rsidRPr="00E71CA3" w:rsidRDefault="00E71CA3" w:rsidP="00E71CA3">
            <w:pPr>
              <w:spacing w:after="0"/>
              <w:rPr>
                <w:rFonts w:ascii="Arial" w:hAnsi="Arial" w:cs="Arial"/>
                <w:sz w:val="16"/>
                <w:szCs w:val="16"/>
              </w:rPr>
            </w:pPr>
          </w:p>
        </w:tc>
        <w:tc>
          <w:tcPr>
            <w:tcW w:w="4560" w:type="dxa"/>
            <w:vAlign w:val="center"/>
          </w:tcPr>
          <w:p w14:paraId="50FC299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Support for Optical &amp; Ethernet BER testing</w:t>
            </w:r>
          </w:p>
        </w:tc>
        <w:tc>
          <w:tcPr>
            <w:tcW w:w="613" w:type="dxa"/>
            <w:vAlign w:val="center"/>
          </w:tcPr>
          <w:p w14:paraId="74D5384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2DE2B7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035EB9E" w14:textId="77777777" w:rsidR="00E71CA3" w:rsidRPr="00E71CA3" w:rsidRDefault="00E71CA3" w:rsidP="00E71CA3">
            <w:pPr>
              <w:spacing w:after="0"/>
              <w:jc w:val="center"/>
              <w:rPr>
                <w:rFonts w:ascii="Arial" w:hAnsi="Arial" w:cs="Arial"/>
                <w:sz w:val="16"/>
                <w:szCs w:val="16"/>
              </w:rPr>
            </w:pPr>
          </w:p>
        </w:tc>
        <w:tc>
          <w:tcPr>
            <w:tcW w:w="613" w:type="dxa"/>
            <w:vAlign w:val="center"/>
          </w:tcPr>
          <w:p w14:paraId="7F9CC42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C1D9EA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75D2797"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r>
      <w:tr w:rsidR="00E71CA3" w:rsidRPr="00E71CA3" w14:paraId="459E9695" w14:textId="77777777" w:rsidTr="00E71CA3">
        <w:trPr>
          <w:trHeight w:val="20"/>
        </w:trPr>
        <w:tc>
          <w:tcPr>
            <w:tcW w:w="1670" w:type="dxa"/>
            <w:vMerge/>
            <w:tcBorders>
              <w:top w:val="nil"/>
            </w:tcBorders>
            <w:vAlign w:val="center"/>
          </w:tcPr>
          <w:p w14:paraId="3496727F" w14:textId="77777777" w:rsidR="00E71CA3" w:rsidRPr="00E71CA3" w:rsidRDefault="00E71CA3" w:rsidP="00E71CA3">
            <w:pPr>
              <w:spacing w:after="0"/>
              <w:rPr>
                <w:rFonts w:ascii="Arial" w:hAnsi="Arial" w:cs="Arial"/>
                <w:sz w:val="16"/>
                <w:szCs w:val="16"/>
              </w:rPr>
            </w:pPr>
          </w:p>
        </w:tc>
        <w:tc>
          <w:tcPr>
            <w:tcW w:w="4560" w:type="dxa"/>
            <w:vAlign w:val="center"/>
          </w:tcPr>
          <w:p w14:paraId="0AB34D41"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MW Antenna Interface with OMT, Blanking Plate, LOS &amp; Antenna tightness, Support road, Clamps &amp; Pole Mount for proper</w:t>
            </w:r>
          </w:p>
          <w:p w14:paraId="1BA7654C"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tightness to hold the antenna position</w:t>
            </w:r>
          </w:p>
        </w:tc>
        <w:tc>
          <w:tcPr>
            <w:tcW w:w="613" w:type="dxa"/>
            <w:vAlign w:val="center"/>
          </w:tcPr>
          <w:p w14:paraId="7FE5CE4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E285AE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5D353925" w14:textId="77777777" w:rsidR="00E71CA3" w:rsidRPr="00E71CA3" w:rsidRDefault="00E71CA3" w:rsidP="00E71CA3">
            <w:pPr>
              <w:spacing w:after="0"/>
              <w:jc w:val="center"/>
              <w:rPr>
                <w:rFonts w:ascii="Arial" w:hAnsi="Arial" w:cs="Arial"/>
                <w:sz w:val="16"/>
                <w:szCs w:val="16"/>
              </w:rPr>
            </w:pPr>
          </w:p>
        </w:tc>
        <w:tc>
          <w:tcPr>
            <w:tcW w:w="613" w:type="dxa"/>
            <w:vAlign w:val="center"/>
          </w:tcPr>
          <w:p w14:paraId="5DDE34B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099C02D"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156E5AD0" w14:textId="77777777" w:rsidR="00E71CA3" w:rsidRPr="00E71CA3" w:rsidRDefault="00E71CA3" w:rsidP="00E71CA3">
            <w:pPr>
              <w:spacing w:after="0"/>
              <w:jc w:val="center"/>
              <w:rPr>
                <w:rFonts w:ascii="Arial" w:hAnsi="Arial" w:cs="Arial"/>
                <w:sz w:val="16"/>
                <w:szCs w:val="16"/>
              </w:rPr>
            </w:pPr>
          </w:p>
        </w:tc>
      </w:tr>
      <w:tr w:rsidR="00E71CA3" w:rsidRPr="00E71CA3" w14:paraId="6834F1E4" w14:textId="77777777" w:rsidTr="00E71CA3">
        <w:trPr>
          <w:trHeight w:val="20"/>
        </w:trPr>
        <w:tc>
          <w:tcPr>
            <w:tcW w:w="1670" w:type="dxa"/>
            <w:vMerge/>
            <w:tcBorders>
              <w:top w:val="nil"/>
            </w:tcBorders>
            <w:vAlign w:val="center"/>
          </w:tcPr>
          <w:p w14:paraId="7003B4BB" w14:textId="77777777" w:rsidR="00E71CA3" w:rsidRPr="00E71CA3" w:rsidRDefault="00E71CA3" w:rsidP="00E71CA3">
            <w:pPr>
              <w:spacing w:after="0"/>
              <w:rPr>
                <w:rFonts w:ascii="Arial" w:hAnsi="Arial" w:cs="Arial"/>
                <w:sz w:val="16"/>
                <w:szCs w:val="16"/>
              </w:rPr>
            </w:pPr>
          </w:p>
        </w:tc>
        <w:tc>
          <w:tcPr>
            <w:tcW w:w="4560" w:type="dxa"/>
            <w:vAlign w:val="center"/>
          </w:tcPr>
          <w:p w14:paraId="59396BA2"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Roxtec Cable Entry condition</w:t>
            </w:r>
          </w:p>
        </w:tc>
        <w:tc>
          <w:tcPr>
            <w:tcW w:w="613" w:type="dxa"/>
            <w:vAlign w:val="center"/>
          </w:tcPr>
          <w:p w14:paraId="0AE30FE1"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3E4DF0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E4D543B" w14:textId="77777777" w:rsidR="00E71CA3" w:rsidRPr="00E71CA3" w:rsidRDefault="00E71CA3" w:rsidP="00E71CA3">
            <w:pPr>
              <w:spacing w:after="0"/>
              <w:jc w:val="center"/>
              <w:rPr>
                <w:rFonts w:ascii="Arial" w:hAnsi="Arial" w:cs="Arial"/>
                <w:sz w:val="16"/>
                <w:szCs w:val="16"/>
              </w:rPr>
            </w:pPr>
          </w:p>
        </w:tc>
        <w:tc>
          <w:tcPr>
            <w:tcW w:w="613" w:type="dxa"/>
            <w:vAlign w:val="center"/>
          </w:tcPr>
          <w:p w14:paraId="37A52DDB"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56DCFCE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6DF1BA8" w14:textId="77777777" w:rsidR="00E71CA3" w:rsidRPr="00E71CA3" w:rsidRDefault="00E71CA3" w:rsidP="00E71CA3">
            <w:pPr>
              <w:spacing w:after="0"/>
              <w:jc w:val="center"/>
              <w:rPr>
                <w:rFonts w:ascii="Arial" w:hAnsi="Arial" w:cs="Arial"/>
                <w:sz w:val="16"/>
                <w:szCs w:val="16"/>
              </w:rPr>
            </w:pPr>
          </w:p>
        </w:tc>
      </w:tr>
      <w:tr w:rsidR="00E71CA3" w:rsidRPr="00E71CA3" w14:paraId="0F9F44D2" w14:textId="77777777" w:rsidTr="00E71CA3">
        <w:trPr>
          <w:trHeight w:val="20"/>
        </w:trPr>
        <w:tc>
          <w:tcPr>
            <w:tcW w:w="1670" w:type="dxa"/>
            <w:vMerge/>
            <w:tcBorders>
              <w:top w:val="nil"/>
            </w:tcBorders>
            <w:vAlign w:val="center"/>
          </w:tcPr>
          <w:p w14:paraId="5230AD64" w14:textId="77777777" w:rsidR="00E71CA3" w:rsidRPr="00E71CA3" w:rsidRDefault="00E71CA3" w:rsidP="00E71CA3">
            <w:pPr>
              <w:spacing w:after="0"/>
              <w:rPr>
                <w:rFonts w:ascii="Arial" w:hAnsi="Arial" w:cs="Arial"/>
                <w:sz w:val="16"/>
                <w:szCs w:val="16"/>
              </w:rPr>
            </w:pPr>
          </w:p>
        </w:tc>
        <w:tc>
          <w:tcPr>
            <w:tcW w:w="4560" w:type="dxa"/>
            <w:vAlign w:val="center"/>
          </w:tcPr>
          <w:p w14:paraId="3078AEF2"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MW ODU Login &amp; Patch cord cable and Connector at both</w:t>
            </w:r>
          </w:p>
          <w:p w14:paraId="20DC36AF"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end</w:t>
            </w:r>
          </w:p>
        </w:tc>
        <w:tc>
          <w:tcPr>
            <w:tcW w:w="613" w:type="dxa"/>
            <w:vAlign w:val="center"/>
          </w:tcPr>
          <w:p w14:paraId="3B2A96F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6BEE4ED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05317B3" w14:textId="77777777" w:rsidR="00E71CA3" w:rsidRPr="00E71CA3" w:rsidRDefault="00E71CA3" w:rsidP="00E71CA3">
            <w:pPr>
              <w:spacing w:after="0"/>
              <w:jc w:val="center"/>
              <w:rPr>
                <w:rFonts w:ascii="Arial" w:hAnsi="Arial" w:cs="Arial"/>
                <w:sz w:val="16"/>
                <w:szCs w:val="16"/>
              </w:rPr>
            </w:pPr>
          </w:p>
        </w:tc>
        <w:tc>
          <w:tcPr>
            <w:tcW w:w="613" w:type="dxa"/>
            <w:vAlign w:val="center"/>
          </w:tcPr>
          <w:p w14:paraId="7EC0EB17"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4A07D2F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935CA51" w14:textId="77777777" w:rsidR="00E71CA3" w:rsidRPr="00E71CA3" w:rsidRDefault="00E71CA3" w:rsidP="00E71CA3">
            <w:pPr>
              <w:spacing w:after="0"/>
              <w:jc w:val="center"/>
              <w:rPr>
                <w:rFonts w:ascii="Arial" w:hAnsi="Arial" w:cs="Arial"/>
                <w:sz w:val="16"/>
                <w:szCs w:val="16"/>
              </w:rPr>
            </w:pPr>
          </w:p>
        </w:tc>
      </w:tr>
      <w:tr w:rsidR="00E71CA3" w:rsidRPr="00E71CA3" w14:paraId="2B012EA3" w14:textId="77777777" w:rsidTr="00E71CA3">
        <w:trPr>
          <w:trHeight w:val="20"/>
        </w:trPr>
        <w:tc>
          <w:tcPr>
            <w:tcW w:w="1670" w:type="dxa"/>
            <w:vMerge/>
            <w:tcBorders>
              <w:top w:val="nil"/>
            </w:tcBorders>
            <w:vAlign w:val="center"/>
          </w:tcPr>
          <w:p w14:paraId="6C1FD306" w14:textId="77777777" w:rsidR="00E71CA3" w:rsidRPr="00E71CA3" w:rsidRDefault="00E71CA3" w:rsidP="00E71CA3">
            <w:pPr>
              <w:spacing w:after="0"/>
              <w:rPr>
                <w:rFonts w:ascii="Arial" w:hAnsi="Arial" w:cs="Arial"/>
                <w:sz w:val="16"/>
                <w:szCs w:val="16"/>
              </w:rPr>
            </w:pPr>
          </w:p>
        </w:tc>
        <w:tc>
          <w:tcPr>
            <w:tcW w:w="4560" w:type="dxa"/>
            <w:vAlign w:val="center"/>
          </w:tcPr>
          <w:p w14:paraId="1BEF89DD"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Power card, Earthing &amp; Power cable termination at. (gNodeB, BBU, GPS Arrestor, RRH, CSS, MW ODU, UBR Radio AC &amp;</w:t>
            </w:r>
          </w:p>
          <w:p w14:paraId="4F88A05A"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DC POE,ODU BNC Connector Cap)</w:t>
            </w:r>
          </w:p>
        </w:tc>
        <w:tc>
          <w:tcPr>
            <w:tcW w:w="613" w:type="dxa"/>
            <w:vAlign w:val="center"/>
          </w:tcPr>
          <w:p w14:paraId="477C77F5" w14:textId="77777777" w:rsidR="00E71CA3" w:rsidRPr="00E71CA3" w:rsidRDefault="00E71CA3" w:rsidP="00E71CA3">
            <w:pPr>
              <w:spacing w:after="0"/>
              <w:jc w:val="center"/>
              <w:rPr>
                <w:rFonts w:ascii="Arial" w:hAnsi="Arial" w:cs="Arial"/>
                <w:sz w:val="16"/>
                <w:szCs w:val="16"/>
              </w:rPr>
            </w:pPr>
          </w:p>
        </w:tc>
        <w:tc>
          <w:tcPr>
            <w:tcW w:w="614" w:type="dxa"/>
            <w:vAlign w:val="center"/>
          </w:tcPr>
          <w:p w14:paraId="0D12D4FD"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6819F5D" w14:textId="77777777" w:rsidR="00E71CA3" w:rsidRPr="00E71CA3" w:rsidRDefault="00E71CA3" w:rsidP="00E71CA3">
            <w:pPr>
              <w:spacing w:after="0"/>
              <w:jc w:val="center"/>
              <w:rPr>
                <w:rFonts w:ascii="Arial" w:hAnsi="Arial" w:cs="Arial"/>
                <w:sz w:val="16"/>
                <w:szCs w:val="16"/>
              </w:rPr>
            </w:pPr>
          </w:p>
        </w:tc>
        <w:tc>
          <w:tcPr>
            <w:tcW w:w="613" w:type="dxa"/>
            <w:vAlign w:val="center"/>
          </w:tcPr>
          <w:p w14:paraId="55CB8821"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7C322F8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2C574510" w14:textId="77777777" w:rsidR="00E71CA3" w:rsidRPr="00E71CA3" w:rsidRDefault="00E71CA3" w:rsidP="00E71CA3">
            <w:pPr>
              <w:spacing w:after="0"/>
              <w:jc w:val="center"/>
              <w:rPr>
                <w:rFonts w:ascii="Arial" w:hAnsi="Arial" w:cs="Arial"/>
                <w:sz w:val="16"/>
                <w:szCs w:val="16"/>
              </w:rPr>
            </w:pPr>
          </w:p>
        </w:tc>
      </w:tr>
      <w:tr w:rsidR="00E71CA3" w:rsidRPr="00E71CA3" w14:paraId="0059398E" w14:textId="77777777" w:rsidTr="00E71CA3">
        <w:trPr>
          <w:trHeight w:val="20"/>
        </w:trPr>
        <w:tc>
          <w:tcPr>
            <w:tcW w:w="1670" w:type="dxa"/>
            <w:vMerge/>
            <w:tcBorders>
              <w:top w:val="nil"/>
            </w:tcBorders>
            <w:vAlign w:val="center"/>
          </w:tcPr>
          <w:p w14:paraId="6766E30D" w14:textId="77777777" w:rsidR="00E71CA3" w:rsidRPr="00E71CA3" w:rsidRDefault="00E71CA3" w:rsidP="00E71CA3">
            <w:pPr>
              <w:spacing w:after="0"/>
              <w:rPr>
                <w:rFonts w:ascii="Arial" w:hAnsi="Arial" w:cs="Arial"/>
                <w:sz w:val="16"/>
                <w:szCs w:val="16"/>
              </w:rPr>
            </w:pPr>
          </w:p>
        </w:tc>
        <w:tc>
          <w:tcPr>
            <w:tcW w:w="4560" w:type="dxa"/>
            <w:vAlign w:val="center"/>
          </w:tcPr>
          <w:p w14:paraId="712160A2"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gNodeB, eNB &amp; AG1 Device Temperature, Clean FAN &amp; Filter</w:t>
            </w:r>
          </w:p>
        </w:tc>
        <w:tc>
          <w:tcPr>
            <w:tcW w:w="613" w:type="dxa"/>
            <w:vAlign w:val="center"/>
          </w:tcPr>
          <w:p w14:paraId="28850AC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2FC66AB"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7FB5BD3"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00FEA637"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43B497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17F6BD9" w14:textId="77777777" w:rsidR="00E71CA3" w:rsidRPr="00E71CA3" w:rsidRDefault="00E71CA3" w:rsidP="00E71CA3">
            <w:pPr>
              <w:spacing w:after="0"/>
              <w:jc w:val="center"/>
              <w:rPr>
                <w:rFonts w:ascii="Arial" w:hAnsi="Arial" w:cs="Arial"/>
                <w:sz w:val="16"/>
                <w:szCs w:val="16"/>
              </w:rPr>
            </w:pPr>
          </w:p>
        </w:tc>
      </w:tr>
      <w:tr w:rsidR="00E71CA3" w:rsidRPr="00E71CA3" w14:paraId="019794F4" w14:textId="77777777" w:rsidTr="00E71CA3">
        <w:trPr>
          <w:trHeight w:val="20"/>
        </w:trPr>
        <w:tc>
          <w:tcPr>
            <w:tcW w:w="1670" w:type="dxa"/>
            <w:vMerge/>
            <w:tcBorders>
              <w:top w:val="nil"/>
            </w:tcBorders>
            <w:vAlign w:val="center"/>
          </w:tcPr>
          <w:p w14:paraId="7A01A844" w14:textId="77777777" w:rsidR="00E71CA3" w:rsidRPr="00E71CA3" w:rsidRDefault="00E71CA3" w:rsidP="00E71CA3">
            <w:pPr>
              <w:spacing w:after="0"/>
              <w:rPr>
                <w:rFonts w:ascii="Arial" w:hAnsi="Arial" w:cs="Arial"/>
                <w:sz w:val="16"/>
                <w:szCs w:val="16"/>
              </w:rPr>
            </w:pPr>
          </w:p>
        </w:tc>
        <w:tc>
          <w:tcPr>
            <w:tcW w:w="4560" w:type="dxa"/>
            <w:vAlign w:val="center"/>
          </w:tcPr>
          <w:p w14:paraId="2CA134F0"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Removing unused cables and Unused all port should be covered by cap for dust proof. Check for gaps within racks or excess cabling that may affect the cooling performance.</w:t>
            </w:r>
          </w:p>
        </w:tc>
        <w:tc>
          <w:tcPr>
            <w:tcW w:w="613" w:type="dxa"/>
            <w:vAlign w:val="center"/>
          </w:tcPr>
          <w:p w14:paraId="3F78A332"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2197DFF"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7036864" w14:textId="77777777" w:rsidR="00E71CA3" w:rsidRPr="00E71CA3" w:rsidRDefault="00E71CA3" w:rsidP="00E71CA3">
            <w:pPr>
              <w:spacing w:after="0"/>
              <w:jc w:val="center"/>
              <w:rPr>
                <w:rFonts w:ascii="Arial" w:hAnsi="Arial" w:cs="Arial"/>
                <w:sz w:val="16"/>
                <w:szCs w:val="16"/>
              </w:rPr>
            </w:pPr>
          </w:p>
        </w:tc>
        <w:tc>
          <w:tcPr>
            <w:tcW w:w="613" w:type="dxa"/>
            <w:vAlign w:val="center"/>
          </w:tcPr>
          <w:p w14:paraId="58C8AC7A"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4" w:type="dxa"/>
            <w:vAlign w:val="center"/>
          </w:tcPr>
          <w:p w14:paraId="258DB0BE" w14:textId="77777777" w:rsidR="00E71CA3" w:rsidRPr="00E71CA3" w:rsidRDefault="00E71CA3" w:rsidP="00E71CA3">
            <w:pPr>
              <w:spacing w:after="0"/>
              <w:jc w:val="center"/>
              <w:rPr>
                <w:rFonts w:ascii="Arial" w:hAnsi="Arial" w:cs="Arial"/>
                <w:sz w:val="16"/>
                <w:szCs w:val="16"/>
              </w:rPr>
            </w:pPr>
          </w:p>
        </w:tc>
        <w:tc>
          <w:tcPr>
            <w:tcW w:w="614" w:type="dxa"/>
            <w:vAlign w:val="center"/>
          </w:tcPr>
          <w:p w14:paraId="47C23C7E" w14:textId="77777777" w:rsidR="00E71CA3" w:rsidRPr="00E71CA3" w:rsidRDefault="00E71CA3" w:rsidP="00E71CA3">
            <w:pPr>
              <w:spacing w:after="0"/>
              <w:jc w:val="center"/>
              <w:rPr>
                <w:rFonts w:ascii="Arial" w:hAnsi="Arial" w:cs="Arial"/>
                <w:sz w:val="16"/>
                <w:szCs w:val="16"/>
              </w:rPr>
            </w:pPr>
          </w:p>
        </w:tc>
      </w:tr>
      <w:tr w:rsidR="00E71CA3" w:rsidRPr="00E71CA3" w14:paraId="06FE576C" w14:textId="77777777" w:rsidTr="00E71CA3">
        <w:trPr>
          <w:trHeight w:val="20"/>
        </w:trPr>
        <w:tc>
          <w:tcPr>
            <w:tcW w:w="1670" w:type="dxa"/>
            <w:vMerge/>
            <w:tcBorders>
              <w:top w:val="nil"/>
            </w:tcBorders>
            <w:vAlign w:val="center"/>
          </w:tcPr>
          <w:p w14:paraId="2F3A0CB0" w14:textId="77777777" w:rsidR="00E71CA3" w:rsidRPr="00E71CA3" w:rsidRDefault="00E71CA3" w:rsidP="00E71CA3">
            <w:pPr>
              <w:spacing w:after="0"/>
              <w:rPr>
                <w:rFonts w:ascii="Arial" w:hAnsi="Arial" w:cs="Arial"/>
                <w:sz w:val="16"/>
                <w:szCs w:val="16"/>
              </w:rPr>
            </w:pPr>
          </w:p>
        </w:tc>
        <w:tc>
          <w:tcPr>
            <w:tcW w:w="4560" w:type="dxa"/>
            <w:vAlign w:val="center"/>
          </w:tcPr>
          <w:p w14:paraId="610590AE" w14:textId="77777777" w:rsidR="00E71CA3" w:rsidRPr="00E71CA3" w:rsidRDefault="00E71CA3" w:rsidP="00E71CA3">
            <w:pPr>
              <w:spacing w:after="0"/>
              <w:rPr>
                <w:rFonts w:ascii="Arial" w:hAnsi="Arial" w:cs="Arial"/>
                <w:sz w:val="16"/>
                <w:szCs w:val="16"/>
              </w:rPr>
            </w:pPr>
            <w:r w:rsidRPr="00E71CA3">
              <w:rPr>
                <w:rFonts w:ascii="Arial" w:hAnsi="Arial" w:cs="Arial"/>
                <w:sz w:val="16"/>
                <w:szCs w:val="16"/>
              </w:rPr>
              <w:t>Check for corrosion on router or around router.</w:t>
            </w:r>
          </w:p>
        </w:tc>
        <w:tc>
          <w:tcPr>
            <w:tcW w:w="613" w:type="dxa"/>
            <w:vAlign w:val="center"/>
          </w:tcPr>
          <w:p w14:paraId="2D8C594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7C492CAA"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E4360FC" w14:textId="77777777" w:rsidR="00E71CA3" w:rsidRPr="00E71CA3" w:rsidRDefault="00E71CA3" w:rsidP="00E71CA3">
            <w:pPr>
              <w:spacing w:after="0"/>
              <w:jc w:val="center"/>
              <w:rPr>
                <w:rFonts w:ascii="Arial" w:hAnsi="Arial" w:cs="Arial"/>
                <w:sz w:val="16"/>
                <w:szCs w:val="16"/>
              </w:rPr>
            </w:pPr>
            <w:r w:rsidRPr="00E71CA3">
              <w:rPr>
                <w:rFonts w:ascii="Arial" w:hAnsi="Arial" w:cs="Arial"/>
                <w:sz w:val="16"/>
                <w:szCs w:val="16"/>
              </w:rPr>
              <w:t>Yes</w:t>
            </w:r>
          </w:p>
        </w:tc>
        <w:tc>
          <w:tcPr>
            <w:tcW w:w="613" w:type="dxa"/>
            <w:vAlign w:val="center"/>
          </w:tcPr>
          <w:p w14:paraId="19EC5454" w14:textId="77777777" w:rsidR="00E71CA3" w:rsidRPr="00E71CA3" w:rsidRDefault="00E71CA3" w:rsidP="00E71CA3">
            <w:pPr>
              <w:spacing w:after="0"/>
              <w:jc w:val="center"/>
              <w:rPr>
                <w:rFonts w:ascii="Arial" w:hAnsi="Arial" w:cs="Arial"/>
                <w:sz w:val="16"/>
                <w:szCs w:val="16"/>
              </w:rPr>
            </w:pPr>
          </w:p>
        </w:tc>
        <w:tc>
          <w:tcPr>
            <w:tcW w:w="614" w:type="dxa"/>
            <w:vAlign w:val="center"/>
          </w:tcPr>
          <w:p w14:paraId="1A6BD783" w14:textId="77777777" w:rsidR="00E71CA3" w:rsidRPr="00E71CA3" w:rsidRDefault="00E71CA3" w:rsidP="00E71CA3">
            <w:pPr>
              <w:spacing w:after="0"/>
              <w:jc w:val="center"/>
              <w:rPr>
                <w:rFonts w:ascii="Arial" w:hAnsi="Arial" w:cs="Arial"/>
                <w:sz w:val="16"/>
                <w:szCs w:val="16"/>
              </w:rPr>
            </w:pPr>
          </w:p>
        </w:tc>
        <w:tc>
          <w:tcPr>
            <w:tcW w:w="614" w:type="dxa"/>
            <w:vAlign w:val="center"/>
          </w:tcPr>
          <w:p w14:paraId="36376A86" w14:textId="77777777" w:rsidR="00E71CA3" w:rsidRPr="00E71CA3" w:rsidRDefault="00E71CA3" w:rsidP="00E71CA3">
            <w:pPr>
              <w:spacing w:after="0"/>
              <w:jc w:val="center"/>
              <w:rPr>
                <w:rFonts w:ascii="Arial" w:hAnsi="Arial" w:cs="Arial"/>
                <w:sz w:val="16"/>
                <w:szCs w:val="16"/>
              </w:rPr>
            </w:pPr>
          </w:p>
        </w:tc>
      </w:tr>
    </w:tbl>
    <w:p w14:paraId="6AC384ED" w14:textId="77777777" w:rsidR="00E71CA3" w:rsidRPr="00AA2C6B" w:rsidRDefault="00E71CA3" w:rsidP="00741AAF">
      <w:pPr>
        <w:pStyle w:val="ListParagraph"/>
        <w:numPr>
          <w:ilvl w:val="0"/>
          <w:numId w:val="60"/>
        </w:numPr>
        <w:spacing w:after="120"/>
        <w:ind w:left="851" w:hanging="425"/>
        <w:rPr>
          <w:rFonts w:ascii="Arial" w:hAnsi="Arial" w:cs="Arial"/>
          <w:b/>
          <w:bCs/>
        </w:rPr>
      </w:pPr>
      <w:r>
        <w:rPr>
          <w:rFonts w:ascii="Arial" w:hAnsi="Arial" w:cs="Arial"/>
          <w:b/>
          <w:bCs/>
        </w:rPr>
        <w:lastRenderedPageBreak/>
        <w:t xml:space="preserve">Activities for </w:t>
      </w:r>
      <w:r w:rsidRPr="00D731F3">
        <w:rPr>
          <w:rFonts w:ascii="Arial" w:hAnsi="Arial" w:cs="Arial"/>
          <w:b/>
          <w:bCs/>
        </w:rPr>
        <w:t>Facility Type - eNodeB/gNodeB (GBM / GBT / RTT / RTP)/ IPCOLO Sites with utility asset provided by Jio to be added (RJIL/GTL)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30"/>
        <w:gridCol w:w="4870"/>
        <w:gridCol w:w="567"/>
        <w:gridCol w:w="567"/>
        <w:gridCol w:w="567"/>
        <w:gridCol w:w="567"/>
        <w:gridCol w:w="567"/>
        <w:gridCol w:w="567"/>
      </w:tblGrid>
      <w:tr w:rsidR="00E71CA3" w:rsidRPr="00704009" w14:paraId="53F9D9AA" w14:textId="77777777" w:rsidTr="00614B1D">
        <w:trPr>
          <w:trHeight w:val="229"/>
          <w:tblHeader/>
        </w:trPr>
        <w:tc>
          <w:tcPr>
            <w:tcW w:w="9902" w:type="dxa"/>
            <w:gridSpan w:val="8"/>
            <w:shd w:val="clear" w:color="auto" w:fill="E8E8E8" w:themeFill="background2"/>
          </w:tcPr>
          <w:p w14:paraId="69CF6245" w14:textId="77777777" w:rsidR="00E71CA3" w:rsidRPr="00E71CA3" w:rsidRDefault="00E71CA3" w:rsidP="00A77526">
            <w:pPr>
              <w:spacing w:after="0"/>
              <w:jc w:val="center"/>
              <w:rPr>
                <w:rFonts w:ascii="Arial" w:hAnsi="Arial" w:cs="Arial"/>
                <w:b/>
                <w:bCs/>
                <w:sz w:val="16"/>
                <w:szCs w:val="16"/>
              </w:rPr>
            </w:pPr>
            <w:r w:rsidRPr="00E71CA3">
              <w:rPr>
                <w:rFonts w:ascii="Arial" w:hAnsi="Arial" w:cs="Arial"/>
                <w:b/>
                <w:bCs/>
                <w:sz w:val="16"/>
                <w:szCs w:val="16"/>
              </w:rPr>
              <w:t>Facility Type - eNodeB/gNodeB (GBM / GBT / RTT / RTP)/ IPCOLO Sites with utility asset provided by Jio to be added (RJIL/GTL)</w:t>
            </w:r>
          </w:p>
        </w:tc>
      </w:tr>
      <w:tr w:rsidR="00E71CA3" w:rsidRPr="00704009" w14:paraId="6109FA5B" w14:textId="77777777" w:rsidTr="00614B1D">
        <w:trPr>
          <w:trHeight w:val="395"/>
          <w:tblHeader/>
        </w:trPr>
        <w:tc>
          <w:tcPr>
            <w:tcW w:w="1630" w:type="dxa"/>
            <w:shd w:val="clear" w:color="auto" w:fill="E8E8E8" w:themeFill="background2"/>
            <w:vAlign w:val="center"/>
          </w:tcPr>
          <w:p w14:paraId="33203E7A"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Equipment /</w:t>
            </w:r>
          </w:p>
          <w:p w14:paraId="7709A17D"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Activity Category</w:t>
            </w:r>
          </w:p>
        </w:tc>
        <w:tc>
          <w:tcPr>
            <w:tcW w:w="4870" w:type="dxa"/>
            <w:shd w:val="clear" w:color="auto" w:fill="E8E8E8" w:themeFill="background2"/>
            <w:vAlign w:val="center"/>
          </w:tcPr>
          <w:p w14:paraId="47852A14"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Activities Tasks to be Performed</w:t>
            </w:r>
          </w:p>
        </w:tc>
        <w:tc>
          <w:tcPr>
            <w:tcW w:w="567" w:type="dxa"/>
            <w:shd w:val="clear" w:color="auto" w:fill="E8E8E8" w:themeFill="background2"/>
            <w:vAlign w:val="center"/>
          </w:tcPr>
          <w:p w14:paraId="5AAC09DF"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D</w:t>
            </w:r>
          </w:p>
        </w:tc>
        <w:tc>
          <w:tcPr>
            <w:tcW w:w="567" w:type="dxa"/>
            <w:shd w:val="clear" w:color="auto" w:fill="E8E8E8" w:themeFill="background2"/>
            <w:vAlign w:val="center"/>
          </w:tcPr>
          <w:p w14:paraId="15038A3A"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W</w:t>
            </w:r>
          </w:p>
        </w:tc>
        <w:tc>
          <w:tcPr>
            <w:tcW w:w="567" w:type="dxa"/>
            <w:shd w:val="clear" w:color="auto" w:fill="E8E8E8" w:themeFill="background2"/>
            <w:vAlign w:val="center"/>
          </w:tcPr>
          <w:p w14:paraId="43DAA138"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M</w:t>
            </w:r>
          </w:p>
        </w:tc>
        <w:tc>
          <w:tcPr>
            <w:tcW w:w="567" w:type="dxa"/>
            <w:shd w:val="clear" w:color="auto" w:fill="E8E8E8" w:themeFill="background2"/>
            <w:vAlign w:val="center"/>
          </w:tcPr>
          <w:p w14:paraId="3567CC7E"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Q</w:t>
            </w:r>
          </w:p>
        </w:tc>
        <w:tc>
          <w:tcPr>
            <w:tcW w:w="567" w:type="dxa"/>
            <w:shd w:val="clear" w:color="auto" w:fill="E8E8E8" w:themeFill="background2"/>
            <w:vAlign w:val="center"/>
          </w:tcPr>
          <w:p w14:paraId="6A1CCDDF"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H</w:t>
            </w:r>
          </w:p>
        </w:tc>
        <w:tc>
          <w:tcPr>
            <w:tcW w:w="567" w:type="dxa"/>
            <w:shd w:val="clear" w:color="auto" w:fill="E8E8E8" w:themeFill="background2"/>
            <w:vAlign w:val="center"/>
          </w:tcPr>
          <w:p w14:paraId="6E12C484"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w:t>
            </w:r>
          </w:p>
        </w:tc>
      </w:tr>
      <w:tr w:rsidR="00E71CA3" w:rsidRPr="00704009" w14:paraId="65F5E3B9" w14:textId="77777777" w:rsidTr="00E71CA3">
        <w:trPr>
          <w:trHeight w:val="805"/>
        </w:trPr>
        <w:tc>
          <w:tcPr>
            <w:tcW w:w="1630" w:type="dxa"/>
            <w:vMerge w:val="restart"/>
            <w:vAlign w:val="center"/>
          </w:tcPr>
          <w:p w14:paraId="56D65F61"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General</w:t>
            </w:r>
          </w:p>
        </w:tc>
        <w:tc>
          <w:tcPr>
            <w:tcW w:w="4870" w:type="dxa"/>
          </w:tcPr>
          <w:p w14:paraId="791602C6"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Visual inspection of site with respect to housekeeping, cleanliness,security,ingress of water, sealing at all cable entry points/ Roxtec,rusting,unauthorized tapping of power from EB Meter Box/ PDB, threat of fire due to wild growth/ piling of</w:t>
            </w:r>
          </w:p>
          <w:p w14:paraId="5C754D67"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combustible material in close vicinity,</w:t>
            </w:r>
          </w:p>
        </w:tc>
        <w:tc>
          <w:tcPr>
            <w:tcW w:w="567" w:type="dxa"/>
            <w:vAlign w:val="center"/>
          </w:tcPr>
          <w:p w14:paraId="1B2762C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105378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02FD13E"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557B0EE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CF712B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D963180" w14:textId="77777777" w:rsidR="00E71CA3" w:rsidRPr="00E71CA3" w:rsidRDefault="00E71CA3" w:rsidP="00A77526">
            <w:pPr>
              <w:spacing w:after="0"/>
              <w:jc w:val="center"/>
              <w:rPr>
                <w:rFonts w:ascii="Arial" w:hAnsi="Arial" w:cs="Arial"/>
                <w:sz w:val="16"/>
                <w:szCs w:val="16"/>
              </w:rPr>
            </w:pPr>
          </w:p>
        </w:tc>
      </w:tr>
      <w:tr w:rsidR="00E71CA3" w:rsidRPr="00704009" w14:paraId="5DA98382" w14:textId="77777777" w:rsidTr="00E71CA3">
        <w:trPr>
          <w:trHeight w:val="191"/>
        </w:trPr>
        <w:tc>
          <w:tcPr>
            <w:tcW w:w="1630" w:type="dxa"/>
            <w:vMerge/>
            <w:tcBorders>
              <w:top w:val="nil"/>
            </w:tcBorders>
            <w:vAlign w:val="center"/>
          </w:tcPr>
          <w:p w14:paraId="252E2373" w14:textId="77777777" w:rsidR="00E71CA3" w:rsidRPr="00E71CA3" w:rsidRDefault="00E71CA3" w:rsidP="00A77526">
            <w:pPr>
              <w:spacing w:after="0"/>
              <w:rPr>
                <w:rFonts w:ascii="Arial" w:hAnsi="Arial" w:cs="Arial"/>
                <w:sz w:val="16"/>
                <w:szCs w:val="16"/>
              </w:rPr>
            </w:pPr>
          </w:p>
        </w:tc>
        <w:tc>
          <w:tcPr>
            <w:tcW w:w="4870" w:type="dxa"/>
          </w:tcPr>
          <w:p w14:paraId="7612B430"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Opening and closing of the IME / climbing for OME</w:t>
            </w:r>
          </w:p>
        </w:tc>
        <w:tc>
          <w:tcPr>
            <w:tcW w:w="567" w:type="dxa"/>
            <w:vAlign w:val="center"/>
          </w:tcPr>
          <w:p w14:paraId="4697853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DDF029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F728896"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57EEAB6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A3237C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392B152" w14:textId="77777777" w:rsidR="00E71CA3" w:rsidRPr="00E71CA3" w:rsidRDefault="00E71CA3" w:rsidP="00A77526">
            <w:pPr>
              <w:spacing w:after="0"/>
              <w:jc w:val="center"/>
              <w:rPr>
                <w:rFonts w:ascii="Arial" w:hAnsi="Arial" w:cs="Arial"/>
                <w:sz w:val="16"/>
                <w:szCs w:val="16"/>
              </w:rPr>
            </w:pPr>
          </w:p>
        </w:tc>
      </w:tr>
      <w:tr w:rsidR="00E71CA3" w:rsidRPr="00704009" w14:paraId="4E0AB9E5" w14:textId="77777777" w:rsidTr="00E71CA3">
        <w:trPr>
          <w:trHeight w:val="1012"/>
        </w:trPr>
        <w:tc>
          <w:tcPr>
            <w:tcW w:w="1630" w:type="dxa"/>
            <w:vMerge w:val="restart"/>
            <w:vAlign w:val="center"/>
          </w:tcPr>
          <w:p w14:paraId="4B2701A5"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EB Supply</w:t>
            </w:r>
          </w:p>
        </w:tc>
        <w:tc>
          <w:tcPr>
            <w:tcW w:w="4870" w:type="dxa"/>
          </w:tcPr>
          <w:p w14:paraId="3276F49A"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Visual Inspection of the connection of HT wire with Overhead line, Gang operated switch (GOD), Dropout fuses and lightning arrestors including the availability and condition of GOD, Dropout Fuses, and Lightening arrestors and Supporting insulators. The SP technician is not supposed to touch or go Near the live/exposed</w:t>
            </w:r>
          </w:p>
          <w:p w14:paraId="189293BC"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conductors.</w:t>
            </w:r>
          </w:p>
        </w:tc>
        <w:tc>
          <w:tcPr>
            <w:tcW w:w="567" w:type="dxa"/>
            <w:vAlign w:val="center"/>
          </w:tcPr>
          <w:p w14:paraId="4A3A5A5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BA829D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D5A41CC"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4A9B126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A1D53A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21F18E5" w14:textId="77777777" w:rsidR="00E71CA3" w:rsidRPr="00E71CA3" w:rsidRDefault="00E71CA3" w:rsidP="00A77526">
            <w:pPr>
              <w:spacing w:after="0"/>
              <w:jc w:val="center"/>
              <w:rPr>
                <w:rFonts w:ascii="Arial" w:hAnsi="Arial" w:cs="Arial"/>
                <w:sz w:val="16"/>
                <w:szCs w:val="16"/>
              </w:rPr>
            </w:pPr>
          </w:p>
        </w:tc>
      </w:tr>
      <w:tr w:rsidR="00E71CA3" w:rsidRPr="00704009" w14:paraId="2BB278EA" w14:textId="77777777" w:rsidTr="00E71CA3">
        <w:trPr>
          <w:trHeight w:val="839"/>
        </w:trPr>
        <w:tc>
          <w:tcPr>
            <w:tcW w:w="1630" w:type="dxa"/>
            <w:vMerge/>
            <w:tcBorders>
              <w:top w:val="nil"/>
            </w:tcBorders>
            <w:vAlign w:val="center"/>
          </w:tcPr>
          <w:p w14:paraId="0C8A6295" w14:textId="77777777" w:rsidR="00E71CA3" w:rsidRPr="00E71CA3" w:rsidRDefault="00E71CA3" w:rsidP="00A77526">
            <w:pPr>
              <w:spacing w:after="0"/>
              <w:rPr>
                <w:rFonts w:ascii="Arial" w:hAnsi="Arial" w:cs="Arial"/>
                <w:sz w:val="16"/>
                <w:szCs w:val="16"/>
              </w:rPr>
            </w:pPr>
          </w:p>
        </w:tc>
        <w:tc>
          <w:tcPr>
            <w:tcW w:w="4870" w:type="dxa"/>
          </w:tcPr>
          <w:p w14:paraId="33F4A02F"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Visual inspection of transformer with respect to oil leakage, oil level, condition of HT/ LT termination, sealing of cable entry in the Transformer cable boxes, Condition of Silica Gel breather, Support/anchoring of Transformer on DP</w:t>
            </w:r>
          </w:p>
          <w:p w14:paraId="4AB1EB70"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structure,</w:t>
            </w:r>
          </w:p>
        </w:tc>
        <w:tc>
          <w:tcPr>
            <w:tcW w:w="567" w:type="dxa"/>
            <w:vAlign w:val="center"/>
          </w:tcPr>
          <w:p w14:paraId="26A202A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04C87C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3019F3C"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70466E4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9017D7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93685A9" w14:textId="77777777" w:rsidR="00E71CA3" w:rsidRPr="00E71CA3" w:rsidRDefault="00E71CA3" w:rsidP="00A77526">
            <w:pPr>
              <w:spacing w:after="0"/>
              <w:jc w:val="center"/>
              <w:rPr>
                <w:rFonts w:ascii="Arial" w:hAnsi="Arial" w:cs="Arial"/>
                <w:sz w:val="16"/>
                <w:szCs w:val="16"/>
              </w:rPr>
            </w:pPr>
          </w:p>
        </w:tc>
      </w:tr>
      <w:tr w:rsidR="00E71CA3" w:rsidRPr="00704009" w14:paraId="790162AD" w14:textId="77777777" w:rsidTr="00E71CA3">
        <w:trPr>
          <w:trHeight w:val="191"/>
        </w:trPr>
        <w:tc>
          <w:tcPr>
            <w:tcW w:w="1630" w:type="dxa"/>
            <w:vMerge/>
            <w:tcBorders>
              <w:top w:val="nil"/>
            </w:tcBorders>
            <w:vAlign w:val="center"/>
          </w:tcPr>
          <w:p w14:paraId="78D57EA6" w14:textId="77777777" w:rsidR="00E71CA3" w:rsidRPr="00E71CA3" w:rsidRDefault="00E71CA3" w:rsidP="00A77526">
            <w:pPr>
              <w:spacing w:after="0"/>
              <w:rPr>
                <w:rFonts w:ascii="Arial" w:hAnsi="Arial" w:cs="Arial"/>
                <w:sz w:val="16"/>
                <w:szCs w:val="16"/>
              </w:rPr>
            </w:pPr>
          </w:p>
        </w:tc>
        <w:tc>
          <w:tcPr>
            <w:tcW w:w="4870" w:type="dxa"/>
          </w:tcPr>
          <w:p w14:paraId="316897BF"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of LVD setting</w:t>
            </w:r>
          </w:p>
        </w:tc>
        <w:tc>
          <w:tcPr>
            <w:tcW w:w="567" w:type="dxa"/>
            <w:vAlign w:val="center"/>
          </w:tcPr>
          <w:p w14:paraId="1492548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CC1863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74727FA"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3FD5718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A71C58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9B39253" w14:textId="77777777" w:rsidR="00E71CA3" w:rsidRPr="00E71CA3" w:rsidRDefault="00E71CA3" w:rsidP="00A77526">
            <w:pPr>
              <w:spacing w:after="0"/>
              <w:jc w:val="center"/>
              <w:rPr>
                <w:rFonts w:ascii="Arial" w:hAnsi="Arial" w:cs="Arial"/>
                <w:sz w:val="16"/>
                <w:szCs w:val="16"/>
              </w:rPr>
            </w:pPr>
          </w:p>
        </w:tc>
      </w:tr>
      <w:tr w:rsidR="00E71CA3" w:rsidRPr="00704009" w14:paraId="7141AF7E" w14:textId="77777777" w:rsidTr="00E71CA3">
        <w:trPr>
          <w:trHeight w:val="395"/>
        </w:trPr>
        <w:tc>
          <w:tcPr>
            <w:tcW w:w="1630" w:type="dxa"/>
            <w:vMerge/>
            <w:tcBorders>
              <w:top w:val="nil"/>
            </w:tcBorders>
            <w:vAlign w:val="center"/>
          </w:tcPr>
          <w:p w14:paraId="45336FAC" w14:textId="77777777" w:rsidR="00E71CA3" w:rsidRPr="00E71CA3" w:rsidRDefault="00E71CA3" w:rsidP="00A77526">
            <w:pPr>
              <w:spacing w:after="0"/>
              <w:rPr>
                <w:rFonts w:ascii="Arial" w:hAnsi="Arial" w:cs="Arial"/>
                <w:sz w:val="16"/>
                <w:szCs w:val="16"/>
              </w:rPr>
            </w:pPr>
          </w:p>
        </w:tc>
        <w:tc>
          <w:tcPr>
            <w:tcW w:w="4870" w:type="dxa"/>
          </w:tcPr>
          <w:p w14:paraId="614FF7D1"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Visual Inspection of meter box and electrical switch/MCB , with respect to</w:t>
            </w:r>
          </w:p>
          <w:p w14:paraId="53E30110"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pilfilarge/damage and connection and condition cables</w:t>
            </w:r>
          </w:p>
        </w:tc>
        <w:tc>
          <w:tcPr>
            <w:tcW w:w="567" w:type="dxa"/>
            <w:vAlign w:val="center"/>
          </w:tcPr>
          <w:p w14:paraId="46ACB17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A21A06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712D49A"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1872DB3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951449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DC2479B" w14:textId="77777777" w:rsidR="00E71CA3" w:rsidRPr="00E71CA3" w:rsidRDefault="00E71CA3" w:rsidP="00A77526">
            <w:pPr>
              <w:spacing w:after="0"/>
              <w:jc w:val="center"/>
              <w:rPr>
                <w:rFonts w:ascii="Arial" w:hAnsi="Arial" w:cs="Arial"/>
                <w:sz w:val="16"/>
                <w:szCs w:val="16"/>
              </w:rPr>
            </w:pPr>
          </w:p>
        </w:tc>
      </w:tr>
      <w:tr w:rsidR="00E71CA3" w:rsidRPr="00704009" w14:paraId="18413C0A" w14:textId="77777777" w:rsidTr="00E71CA3">
        <w:trPr>
          <w:trHeight w:val="395"/>
        </w:trPr>
        <w:tc>
          <w:tcPr>
            <w:tcW w:w="1630" w:type="dxa"/>
            <w:vMerge w:val="restart"/>
            <w:vAlign w:val="center"/>
          </w:tcPr>
          <w:p w14:paraId="7FF658B9"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ODC</w:t>
            </w:r>
          </w:p>
        </w:tc>
        <w:tc>
          <w:tcPr>
            <w:tcW w:w="4870" w:type="dxa"/>
          </w:tcPr>
          <w:p w14:paraId="28B6BD66"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Visual inspection and checking of the ODC as per activities mentioned in Annexure</w:t>
            </w:r>
          </w:p>
          <w:p w14:paraId="058CC634"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no. VI (A)</w:t>
            </w:r>
          </w:p>
        </w:tc>
        <w:tc>
          <w:tcPr>
            <w:tcW w:w="567" w:type="dxa"/>
            <w:vAlign w:val="center"/>
          </w:tcPr>
          <w:p w14:paraId="049C6BB2"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FDC44F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04F4FAA"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DAFF79D"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22BB071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C0CF5DE" w14:textId="77777777" w:rsidR="00E71CA3" w:rsidRPr="00E71CA3" w:rsidRDefault="00E71CA3" w:rsidP="00A77526">
            <w:pPr>
              <w:spacing w:after="0"/>
              <w:jc w:val="center"/>
              <w:rPr>
                <w:rFonts w:ascii="Arial" w:hAnsi="Arial" w:cs="Arial"/>
                <w:sz w:val="16"/>
                <w:szCs w:val="16"/>
              </w:rPr>
            </w:pPr>
          </w:p>
        </w:tc>
      </w:tr>
      <w:tr w:rsidR="00E71CA3" w:rsidRPr="00704009" w14:paraId="57828FDF" w14:textId="77777777" w:rsidTr="00E71CA3">
        <w:trPr>
          <w:trHeight w:val="396"/>
        </w:trPr>
        <w:tc>
          <w:tcPr>
            <w:tcW w:w="1630" w:type="dxa"/>
            <w:vMerge/>
            <w:tcBorders>
              <w:top w:val="nil"/>
            </w:tcBorders>
            <w:vAlign w:val="center"/>
          </w:tcPr>
          <w:p w14:paraId="19A8FED0" w14:textId="77777777" w:rsidR="00E71CA3" w:rsidRPr="00E71CA3" w:rsidRDefault="00E71CA3" w:rsidP="00A77526">
            <w:pPr>
              <w:spacing w:after="0"/>
              <w:rPr>
                <w:rFonts w:ascii="Arial" w:hAnsi="Arial" w:cs="Arial"/>
                <w:sz w:val="16"/>
                <w:szCs w:val="16"/>
              </w:rPr>
            </w:pPr>
          </w:p>
        </w:tc>
        <w:tc>
          <w:tcPr>
            <w:tcW w:w="4870" w:type="dxa"/>
          </w:tcPr>
          <w:p w14:paraId="0344275D"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Cleaning of Filters, (The frequency of cleaning will differ from site to site as per dust</w:t>
            </w:r>
          </w:p>
          <w:p w14:paraId="68A6DE4B"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hazard/High temp. alarm recorded in system)</w:t>
            </w:r>
          </w:p>
        </w:tc>
        <w:tc>
          <w:tcPr>
            <w:tcW w:w="567" w:type="dxa"/>
            <w:vAlign w:val="center"/>
          </w:tcPr>
          <w:p w14:paraId="64AAD65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8ED921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D0A1E9A"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2844ADC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DCC3942"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EBD8420" w14:textId="77777777" w:rsidR="00E71CA3" w:rsidRPr="00E71CA3" w:rsidRDefault="00E71CA3" w:rsidP="00A77526">
            <w:pPr>
              <w:spacing w:after="0"/>
              <w:jc w:val="center"/>
              <w:rPr>
                <w:rFonts w:ascii="Arial" w:hAnsi="Arial" w:cs="Arial"/>
                <w:sz w:val="16"/>
                <w:szCs w:val="16"/>
              </w:rPr>
            </w:pPr>
          </w:p>
        </w:tc>
      </w:tr>
      <w:tr w:rsidR="00E71CA3" w:rsidRPr="00704009" w14:paraId="1741F3C5" w14:textId="77777777" w:rsidTr="00E71CA3">
        <w:trPr>
          <w:trHeight w:val="400"/>
        </w:trPr>
        <w:tc>
          <w:tcPr>
            <w:tcW w:w="1630" w:type="dxa"/>
            <w:vMerge w:val="restart"/>
            <w:vAlign w:val="center"/>
          </w:tcPr>
          <w:p w14:paraId="46D64C75"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SMPS</w:t>
            </w:r>
          </w:p>
        </w:tc>
        <w:tc>
          <w:tcPr>
            <w:tcW w:w="4870" w:type="dxa"/>
          </w:tcPr>
          <w:p w14:paraId="263FF44E"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Visual inspection and checking of the SMPS as per activities mentioned in</w:t>
            </w:r>
          </w:p>
          <w:p w14:paraId="7E8C18F7"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Annexure no. VI (A)</w:t>
            </w:r>
          </w:p>
        </w:tc>
        <w:tc>
          <w:tcPr>
            <w:tcW w:w="567" w:type="dxa"/>
            <w:vAlign w:val="center"/>
          </w:tcPr>
          <w:p w14:paraId="5FA6CA9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CB7F83A"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8BA80F7"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05F270E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0E21A5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D19864C" w14:textId="77777777" w:rsidR="00E71CA3" w:rsidRPr="00E71CA3" w:rsidRDefault="00E71CA3" w:rsidP="00A77526">
            <w:pPr>
              <w:spacing w:after="0"/>
              <w:jc w:val="center"/>
              <w:rPr>
                <w:rFonts w:ascii="Arial" w:hAnsi="Arial" w:cs="Arial"/>
                <w:sz w:val="16"/>
                <w:szCs w:val="16"/>
              </w:rPr>
            </w:pPr>
          </w:p>
        </w:tc>
      </w:tr>
      <w:tr w:rsidR="00E71CA3" w:rsidRPr="00704009" w14:paraId="45DE89CD" w14:textId="77777777" w:rsidTr="00E71CA3">
        <w:trPr>
          <w:trHeight w:val="400"/>
        </w:trPr>
        <w:tc>
          <w:tcPr>
            <w:tcW w:w="1630" w:type="dxa"/>
            <w:vMerge/>
            <w:tcBorders>
              <w:top w:val="nil"/>
            </w:tcBorders>
            <w:vAlign w:val="center"/>
          </w:tcPr>
          <w:p w14:paraId="58317E18" w14:textId="77777777" w:rsidR="00E71CA3" w:rsidRPr="00E71CA3" w:rsidRDefault="00E71CA3" w:rsidP="00A77526">
            <w:pPr>
              <w:spacing w:after="0"/>
              <w:rPr>
                <w:rFonts w:ascii="Arial" w:hAnsi="Arial" w:cs="Arial"/>
                <w:sz w:val="16"/>
                <w:szCs w:val="16"/>
              </w:rPr>
            </w:pPr>
          </w:p>
        </w:tc>
        <w:tc>
          <w:tcPr>
            <w:tcW w:w="4870" w:type="dxa"/>
          </w:tcPr>
          <w:p w14:paraId="7DBF3B07"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&amp; tightness of connections at MCB, Contactors, DCDB, Terminal blocks</w:t>
            </w:r>
          </w:p>
        </w:tc>
        <w:tc>
          <w:tcPr>
            <w:tcW w:w="567" w:type="dxa"/>
            <w:vAlign w:val="center"/>
          </w:tcPr>
          <w:p w14:paraId="2C48735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27E2E9D"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DCF44F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39531A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D9F055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89C0E54"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664330F2" w14:textId="77777777" w:rsidTr="00E71CA3">
        <w:trPr>
          <w:trHeight w:val="376"/>
        </w:trPr>
        <w:tc>
          <w:tcPr>
            <w:tcW w:w="1630" w:type="dxa"/>
            <w:vMerge/>
            <w:tcBorders>
              <w:top w:val="nil"/>
            </w:tcBorders>
            <w:vAlign w:val="center"/>
          </w:tcPr>
          <w:p w14:paraId="05595CC9" w14:textId="77777777" w:rsidR="00E71CA3" w:rsidRPr="00E71CA3" w:rsidRDefault="00E71CA3" w:rsidP="00A77526">
            <w:pPr>
              <w:spacing w:after="0"/>
              <w:rPr>
                <w:rFonts w:ascii="Arial" w:hAnsi="Arial" w:cs="Arial"/>
                <w:sz w:val="16"/>
                <w:szCs w:val="16"/>
              </w:rPr>
            </w:pPr>
          </w:p>
        </w:tc>
        <w:tc>
          <w:tcPr>
            <w:tcW w:w="4870" w:type="dxa"/>
          </w:tcPr>
          <w:p w14:paraId="5049404B"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Replacement of defective Rectifier, Controller, MCB, SPD, including transportation</w:t>
            </w:r>
          </w:p>
          <w:p w14:paraId="25345CB5"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of new HW from MP and return of defective HW to MP</w:t>
            </w:r>
          </w:p>
        </w:tc>
        <w:tc>
          <w:tcPr>
            <w:tcW w:w="3402" w:type="dxa"/>
            <w:gridSpan w:val="6"/>
            <w:vAlign w:val="center"/>
          </w:tcPr>
          <w:p w14:paraId="64D54EF6"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As and when required</w:t>
            </w:r>
          </w:p>
        </w:tc>
      </w:tr>
      <w:tr w:rsidR="00E71CA3" w:rsidRPr="00704009" w14:paraId="10737072" w14:textId="77777777" w:rsidTr="00E71CA3">
        <w:trPr>
          <w:trHeight w:val="395"/>
        </w:trPr>
        <w:tc>
          <w:tcPr>
            <w:tcW w:w="1630" w:type="dxa"/>
            <w:vMerge w:val="restart"/>
            <w:vAlign w:val="center"/>
          </w:tcPr>
          <w:p w14:paraId="3AB99E3D"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Battery</w:t>
            </w:r>
          </w:p>
        </w:tc>
        <w:tc>
          <w:tcPr>
            <w:tcW w:w="4870" w:type="dxa"/>
          </w:tcPr>
          <w:p w14:paraId="7DF85A54"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Visual inspection and checking of the Battery as per activities mentioned in</w:t>
            </w:r>
          </w:p>
          <w:p w14:paraId="3BAE565B"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Annexure no. VI (A)</w:t>
            </w:r>
          </w:p>
        </w:tc>
        <w:tc>
          <w:tcPr>
            <w:tcW w:w="567" w:type="dxa"/>
            <w:vAlign w:val="center"/>
          </w:tcPr>
          <w:p w14:paraId="2A33B50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CB5A551"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F93D5FC"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6585224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F80CFD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BB240F9" w14:textId="77777777" w:rsidR="00E71CA3" w:rsidRPr="00E71CA3" w:rsidRDefault="00E71CA3" w:rsidP="00A77526">
            <w:pPr>
              <w:spacing w:after="0"/>
              <w:jc w:val="center"/>
              <w:rPr>
                <w:rFonts w:ascii="Arial" w:hAnsi="Arial" w:cs="Arial"/>
                <w:sz w:val="16"/>
                <w:szCs w:val="16"/>
              </w:rPr>
            </w:pPr>
          </w:p>
        </w:tc>
      </w:tr>
      <w:tr w:rsidR="00E71CA3" w:rsidRPr="00704009" w14:paraId="16AE9BB2" w14:textId="77777777" w:rsidTr="00E71CA3">
        <w:trPr>
          <w:trHeight w:val="395"/>
        </w:trPr>
        <w:tc>
          <w:tcPr>
            <w:tcW w:w="1630" w:type="dxa"/>
            <w:vMerge/>
            <w:tcBorders>
              <w:top w:val="nil"/>
            </w:tcBorders>
            <w:vAlign w:val="center"/>
          </w:tcPr>
          <w:p w14:paraId="37AD6CAD" w14:textId="77777777" w:rsidR="00E71CA3" w:rsidRPr="00E71CA3" w:rsidRDefault="00E71CA3" w:rsidP="00A77526">
            <w:pPr>
              <w:spacing w:after="0"/>
              <w:rPr>
                <w:rFonts w:ascii="Arial" w:hAnsi="Arial" w:cs="Arial"/>
                <w:sz w:val="16"/>
                <w:szCs w:val="16"/>
              </w:rPr>
            </w:pPr>
          </w:p>
        </w:tc>
        <w:tc>
          <w:tcPr>
            <w:tcW w:w="4870" w:type="dxa"/>
          </w:tcPr>
          <w:p w14:paraId="132F0995"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Replacement of defective Battery module, Fuses, including transportation of new</w:t>
            </w:r>
          </w:p>
          <w:p w14:paraId="0E8F5FB7"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HW from MP and return of defective HW to MP</w:t>
            </w:r>
          </w:p>
        </w:tc>
        <w:tc>
          <w:tcPr>
            <w:tcW w:w="3402" w:type="dxa"/>
            <w:gridSpan w:val="6"/>
            <w:vAlign w:val="center"/>
          </w:tcPr>
          <w:p w14:paraId="2D57A701"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As and when required</w:t>
            </w:r>
          </w:p>
        </w:tc>
      </w:tr>
      <w:tr w:rsidR="00E71CA3" w:rsidRPr="00704009" w14:paraId="51DCC6DC" w14:textId="77777777" w:rsidTr="00E71CA3">
        <w:trPr>
          <w:trHeight w:val="191"/>
        </w:trPr>
        <w:tc>
          <w:tcPr>
            <w:tcW w:w="1630" w:type="dxa"/>
            <w:vMerge/>
            <w:tcBorders>
              <w:top w:val="nil"/>
            </w:tcBorders>
            <w:vAlign w:val="center"/>
          </w:tcPr>
          <w:p w14:paraId="4397B655" w14:textId="77777777" w:rsidR="00E71CA3" w:rsidRPr="00E71CA3" w:rsidRDefault="00E71CA3" w:rsidP="00A77526">
            <w:pPr>
              <w:spacing w:after="0"/>
              <w:rPr>
                <w:rFonts w:ascii="Arial" w:hAnsi="Arial" w:cs="Arial"/>
                <w:sz w:val="16"/>
                <w:szCs w:val="16"/>
              </w:rPr>
            </w:pPr>
          </w:p>
        </w:tc>
        <w:tc>
          <w:tcPr>
            <w:tcW w:w="4870" w:type="dxa"/>
          </w:tcPr>
          <w:p w14:paraId="2E3ABD56"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Battery Functional Discharge Test</w:t>
            </w:r>
          </w:p>
        </w:tc>
        <w:tc>
          <w:tcPr>
            <w:tcW w:w="567" w:type="dxa"/>
            <w:vAlign w:val="center"/>
          </w:tcPr>
          <w:p w14:paraId="1E7E59A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041DAC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9728A8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A38A06D"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96F517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E94E9DF"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61BDF21A" w14:textId="77777777" w:rsidTr="00E71CA3">
        <w:trPr>
          <w:trHeight w:val="210"/>
        </w:trPr>
        <w:tc>
          <w:tcPr>
            <w:tcW w:w="1630" w:type="dxa"/>
            <w:vMerge w:val="restart"/>
            <w:vAlign w:val="center"/>
          </w:tcPr>
          <w:p w14:paraId="1DC5BE44"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Earthing system</w:t>
            </w:r>
          </w:p>
        </w:tc>
        <w:tc>
          <w:tcPr>
            <w:tcW w:w="4870" w:type="dxa"/>
          </w:tcPr>
          <w:p w14:paraId="4620F019"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of the earthing as per activities mentioned in Annexure no. VI (A)</w:t>
            </w:r>
          </w:p>
        </w:tc>
        <w:tc>
          <w:tcPr>
            <w:tcW w:w="567" w:type="dxa"/>
            <w:vAlign w:val="center"/>
          </w:tcPr>
          <w:p w14:paraId="78A7CE2A"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89D0E5A"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C3C7E8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7CE766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6A12F3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09C92F1"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03DD7186" w14:textId="77777777" w:rsidTr="00E71CA3">
        <w:trPr>
          <w:trHeight w:val="191"/>
        </w:trPr>
        <w:tc>
          <w:tcPr>
            <w:tcW w:w="1630" w:type="dxa"/>
            <w:vMerge/>
            <w:tcBorders>
              <w:top w:val="nil"/>
            </w:tcBorders>
            <w:vAlign w:val="center"/>
          </w:tcPr>
          <w:p w14:paraId="4EFDC562" w14:textId="77777777" w:rsidR="00E71CA3" w:rsidRPr="00E71CA3" w:rsidRDefault="00E71CA3" w:rsidP="00A77526">
            <w:pPr>
              <w:spacing w:after="0"/>
              <w:rPr>
                <w:rFonts w:ascii="Arial" w:hAnsi="Arial" w:cs="Arial"/>
                <w:sz w:val="16"/>
                <w:szCs w:val="16"/>
              </w:rPr>
            </w:pPr>
          </w:p>
        </w:tc>
        <w:tc>
          <w:tcPr>
            <w:tcW w:w="4870" w:type="dxa"/>
          </w:tcPr>
          <w:p w14:paraId="788A16B1"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Watering of pits</w:t>
            </w:r>
          </w:p>
        </w:tc>
        <w:tc>
          <w:tcPr>
            <w:tcW w:w="567" w:type="dxa"/>
            <w:vAlign w:val="center"/>
          </w:tcPr>
          <w:p w14:paraId="64957930"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5570E10"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7C35DA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CED4B80"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66765A4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572E58E" w14:textId="77777777" w:rsidR="00E71CA3" w:rsidRPr="00E71CA3" w:rsidRDefault="00E71CA3" w:rsidP="00A77526">
            <w:pPr>
              <w:spacing w:after="0"/>
              <w:jc w:val="center"/>
              <w:rPr>
                <w:rFonts w:ascii="Arial" w:hAnsi="Arial" w:cs="Arial"/>
                <w:sz w:val="16"/>
                <w:szCs w:val="16"/>
              </w:rPr>
            </w:pPr>
          </w:p>
        </w:tc>
      </w:tr>
      <w:tr w:rsidR="00E71CA3" w:rsidRPr="00704009" w14:paraId="3CDFC532" w14:textId="77777777" w:rsidTr="00E71CA3">
        <w:trPr>
          <w:trHeight w:val="191"/>
        </w:trPr>
        <w:tc>
          <w:tcPr>
            <w:tcW w:w="1630" w:type="dxa"/>
            <w:vMerge/>
            <w:tcBorders>
              <w:top w:val="nil"/>
            </w:tcBorders>
            <w:vAlign w:val="center"/>
          </w:tcPr>
          <w:p w14:paraId="6158DB99" w14:textId="77777777" w:rsidR="00E71CA3" w:rsidRPr="00E71CA3" w:rsidRDefault="00E71CA3" w:rsidP="00A77526">
            <w:pPr>
              <w:spacing w:after="0"/>
              <w:rPr>
                <w:rFonts w:ascii="Arial" w:hAnsi="Arial" w:cs="Arial"/>
                <w:sz w:val="16"/>
                <w:szCs w:val="16"/>
              </w:rPr>
            </w:pPr>
          </w:p>
        </w:tc>
        <w:tc>
          <w:tcPr>
            <w:tcW w:w="4870" w:type="dxa"/>
          </w:tcPr>
          <w:p w14:paraId="28ED6615"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earth resistance value of earth pit</w:t>
            </w:r>
          </w:p>
        </w:tc>
        <w:tc>
          <w:tcPr>
            <w:tcW w:w="567" w:type="dxa"/>
            <w:vAlign w:val="center"/>
          </w:tcPr>
          <w:p w14:paraId="367203E1"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F0B96D2"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AA5C61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4AD24F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170E66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3451912"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2808CC87" w14:textId="77777777" w:rsidTr="00E71CA3">
        <w:trPr>
          <w:trHeight w:val="395"/>
        </w:trPr>
        <w:tc>
          <w:tcPr>
            <w:tcW w:w="1630" w:type="dxa"/>
            <w:vMerge w:val="restart"/>
            <w:vAlign w:val="center"/>
          </w:tcPr>
          <w:p w14:paraId="6F9CDA2A"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Alarm extension to NOC (utility, fire,</w:t>
            </w:r>
          </w:p>
          <w:p w14:paraId="6F6A76A4"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SAS)</w:t>
            </w:r>
          </w:p>
        </w:tc>
        <w:tc>
          <w:tcPr>
            <w:tcW w:w="4870" w:type="dxa"/>
          </w:tcPr>
          <w:p w14:paraId="6256554E"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Simulation of alarm extension for all Utilities to NOC and reporting the defects if</w:t>
            </w:r>
          </w:p>
          <w:p w14:paraId="2513888C"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any to O&amp;M Lead/Engineer/SME</w:t>
            </w:r>
          </w:p>
        </w:tc>
        <w:tc>
          <w:tcPr>
            <w:tcW w:w="567" w:type="dxa"/>
            <w:vAlign w:val="center"/>
          </w:tcPr>
          <w:p w14:paraId="796A3C52"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B99115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A3B4B0A"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FBA920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380F6C1"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05870649" w14:textId="77777777" w:rsidR="00E71CA3" w:rsidRPr="00E71CA3" w:rsidRDefault="00E71CA3" w:rsidP="00A77526">
            <w:pPr>
              <w:spacing w:after="0"/>
              <w:jc w:val="center"/>
              <w:rPr>
                <w:rFonts w:ascii="Arial" w:hAnsi="Arial" w:cs="Arial"/>
                <w:sz w:val="16"/>
                <w:szCs w:val="16"/>
              </w:rPr>
            </w:pPr>
          </w:p>
        </w:tc>
      </w:tr>
      <w:tr w:rsidR="00E71CA3" w:rsidRPr="00704009" w14:paraId="6D6ED821" w14:textId="77777777" w:rsidTr="00E71CA3">
        <w:trPr>
          <w:trHeight w:val="395"/>
        </w:trPr>
        <w:tc>
          <w:tcPr>
            <w:tcW w:w="1630" w:type="dxa"/>
            <w:vMerge/>
            <w:tcBorders>
              <w:top w:val="nil"/>
            </w:tcBorders>
            <w:vAlign w:val="center"/>
          </w:tcPr>
          <w:p w14:paraId="749B1EBF" w14:textId="77777777" w:rsidR="00E71CA3" w:rsidRPr="00E71CA3" w:rsidRDefault="00E71CA3" w:rsidP="00A77526">
            <w:pPr>
              <w:spacing w:after="0"/>
              <w:rPr>
                <w:rFonts w:ascii="Arial" w:hAnsi="Arial" w:cs="Arial"/>
                <w:sz w:val="16"/>
                <w:szCs w:val="16"/>
              </w:rPr>
            </w:pPr>
          </w:p>
        </w:tc>
        <w:tc>
          <w:tcPr>
            <w:tcW w:w="4870" w:type="dxa"/>
          </w:tcPr>
          <w:p w14:paraId="7DF77F11"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of Fire &amp; security (door locking, access control and security camera )</w:t>
            </w:r>
          </w:p>
          <w:p w14:paraId="1AD2AEC8"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alarms and reporting the defects if any to O&amp;M Lead/Engineer/SME</w:t>
            </w:r>
          </w:p>
        </w:tc>
        <w:tc>
          <w:tcPr>
            <w:tcW w:w="567" w:type="dxa"/>
            <w:vAlign w:val="center"/>
          </w:tcPr>
          <w:p w14:paraId="1F87EF0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CE96DC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22558C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DCB1924"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03904DED"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20A3A63" w14:textId="77777777" w:rsidR="00E71CA3" w:rsidRPr="00E71CA3" w:rsidRDefault="00E71CA3" w:rsidP="00A77526">
            <w:pPr>
              <w:spacing w:after="0"/>
              <w:jc w:val="center"/>
              <w:rPr>
                <w:rFonts w:ascii="Arial" w:hAnsi="Arial" w:cs="Arial"/>
                <w:sz w:val="16"/>
                <w:szCs w:val="16"/>
              </w:rPr>
            </w:pPr>
          </w:p>
        </w:tc>
      </w:tr>
      <w:tr w:rsidR="00E71CA3" w:rsidRPr="00704009" w14:paraId="2A810BAD" w14:textId="77777777" w:rsidTr="00E71CA3">
        <w:trPr>
          <w:trHeight w:val="400"/>
        </w:trPr>
        <w:tc>
          <w:tcPr>
            <w:tcW w:w="1630" w:type="dxa"/>
            <w:vMerge w:val="restart"/>
            <w:vAlign w:val="center"/>
          </w:tcPr>
          <w:p w14:paraId="506666F8"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Misc</w:t>
            </w:r>
          </w:p>
        </w:tc>
        <w:tc>
          <w:tcPr>
            <w:tcW w:w="4870" w:type="dxa"/>
          </w:tcPr>
          <w:p w14:paraId="0389110A"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of EMF Signage boards (3) condition &amp; reporting any discrepancy and fixing (FIM), if not available / damaged</w:t>
            </w:r>
          </w:p>
        </w:tc>
        <w:tc>
          <w:tcPr>
            <w:tcW w:w="567" w:type="dxa"/>
            <w:vAlign w:val="center"/>
          </w:tcPr>
          <w:p w14:paraId="3C5F510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FB51DD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2468AD6"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7749036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713F06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2F9F6E1" w14:textId="77777777" w:rsidR="00E71CA3" w:rsidRPr="00E71CA3" w:rsidRDefault="00E71CA3" w:rsidP="00A77526">
            <w:pPr>
              <w:spacing w:after="0"/>
              <w:jc w:val="center"/>
              <w:rPr>
                <w:rFonts w:ascii="Arial" w:hAnsi="Arial" w:cs="Arial"/>
                <w:sz w:val="16"/>
                <w:szCs w:val="16"/>
              </w:rPr>
            </w:pPr>
          </w:p>
        </w:tc>
      </w:tr>
      <w:tr w:rsidR="00E71CA3" w:rsidRPr="00704009" w14:paraId="72A7B638" w14:textId="77777777" w:rsidTr="00E71CA3">
        <w:trPr>
          <w:trHeight w:val="191"/>
        </w:trPr>
        <w:tc>
          <w:tcPr>
            <w:tcW w:w="1630" w:type="dxa"/>
            <w:vMerge/>
            <w:tcBorders>
              <w:top w:val="nil"/>
            </w:tcBorders>
            <w:vAlign w:val="center"/>
          </w:tcPr>
          <w:p w14:paraId="33A9C1F1" w14:textId="77777777" w:rsidR="00E71CA3" w:rsidRPr="00E71CA3" w:rsidRDefault="00E71CA3" w:rsidP="00A77526">
            <w:pPr>
              <w:spacing w:after="0"/>
              <w:rPr>
                <w:rFonts w:ascii="Arial" w:hAnsi="Arial" w:cs="Arial"/>
                <w:sz w:val="16"/>
                <w:szCs w:val="16"/>
              </w:rPr>
            </w:pPr>
          </w:p>
        </w:tc>
        <w:tc>
          <w:tcPr>
            <w:tcW w:w="4870" w:type="dxa"/>
          </w:tcPr>
          <w:p w14:paraId="12820914"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Premonsoon checks as per the check sheet in SAP</w:t>
            </w:r>
          </w:p>
        </w:tc>
        <w:tc>
          <w:tcPr>
            <w:tcW w:w="567" w:type="dxa"/>
            <w:vAlign w:val="center"/>
          </w:tcPr>
          <w:p w14:paraId="21A3058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617EDE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F0E72E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85C279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268CEB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9CEEEB0"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66476BC5" w14:textId="77777777" w:rsidTr="00E71CA3">
        <w:trPr>
          <w:trHeight w:val="191"/>
        </w:trPr>
        <w:tc>
          <w:tcPr>
            <w:tcW w:w="1630" w:type="dxa"/>
            <w:vMerge/>
            <w:tcBorders>
              <w:top w:val="nil"/>
            </w:tcBorders>
            <w:vAlign w:val="center"/>
          </w:tcPr>
          <w:p w14:paraId="27066BD8" w14:textId="77777777" w:rsidR="00E71CA3" w:rsidRPr="00E71CA3" w:rsidRDefault="00E71CA3" w:rsidP="00A77526">
            <w:pPr>
              <w:spacing w:after="0"/>
              <w:rPr>
                <w:rFonts w:ascii="Arial" w:hAnsi="Arial" w:cs="Arial"/>
                <w:sz w:val="16"/>
                <w:szCs w:val="16"/>
              </w:rPr>
            </w:pPr>
          </w:p>
        </w:tc>
        <w:tc>
          <w:tcPr>
            <w:tcW w:w="4870" w:type="dxa"/>
          </w:tcPr>
          <w:p w14:paraId="3C640DB8"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Bolt tightening</w:t>
            </w:r>
          </w:p>
        </w:tc>
        <w:tc>
          <w:tcPr>
            <w:tcW w:w="567" w:type="dxa"/>
            <w:vAlign w:val="center"/>
          </w:tcPr>
          <w:p w14:paraId="656F13E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15C3AE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A4C4E30"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C606FF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AB41930"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A374B0F" w14:textId="77777777" w:rsidR="00E71CA3" w:rsidRPr="00E71CA3" w:rsidRDefault="00E71CA3" w:rsidP="00A77526">
            <w:pPr>
              <w:spacing w:after="0"/>
              <w:jc w:val="center"/>
              <w:rPr>
                <w:rFonts w:ascii="Arial" w:hAnsi="Arial" w:cs="Arial"/>
                <w:sz w:val="16"/>
                <w:szCs w:val="16"/>
              </w:rPr>
            </w:pPr>
          </w:p>
        </w:tc>
      </w:tr>
      <w:tr w:rsidR="00E71CA3" w:rsidRPr="00704009" w14:paraId="634A0C7D" w14:textId="77777777" w:rsidTr="00E71CA3">
        <w:trPr>
          <w:trHeight w:val="191"/>
        </w:trPr>
        <w:tc>
          <w:tcPr>
            <w:tcW w:w="1630" w:type="dxa"/>
            <w:vMerge/>
            <w:tcBorders>
              <w:top w:val="nil"/>
            </w:tcBorders>
            <w:vAlign w:val="center"/>
          </w:tcPr>
          <w:p w14:paraId="5CFE3EEE" w14:textId="77777777" w:rsidR="00E71CA3" w:rsidRPr="00E71CA3" w:rsidRDefault="00E71CA3" w:rsidP="00A77526">
            <w:pPr>
              <w:spacing w:after="0"/>
              <w:rPr>
                <w:rFonts w:ascii="Arial" w:hAnsi="Arial" w:cs="Arial"/>
                <w:sz w:val="16"/>
                <w:szCs w:val="16"/>
              </w:rPr>
            </w:pPr>
          </w:p>
        </w:tc>
        <w:tc>
          <w:tcPr>
            <w:tcW w:w="4870" w:type="dxa"/>
          </w:tcPr>
          <w:p w14:paraId="20C10C8D"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Antenna Orientation and weatherproofing</w:t>
            </w:r>
          </w:p>
        </w:tc>
        <w:tc>
          <w:tcPr>
            <w:tcW w:w="567" w:type="dxa"/>
            <w:vAlign w:val="center"/>
          </w:tcPr>
          <w:p w14:paraId="290B39C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EB3E50D"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666FD30"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80BEFA1"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CF4E17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97B1E66"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50A06534" w14:textId="77777777" w:rsidTr="00E71CA3">
        <w:trPr>
          <w:trHeight w:val="191"/>
        </w:trPr>
        <w:tc>
          <w:tcPr>
            <w:tcW w:w="1630" w:type="dxa"/>
            <w:vAlign w:val="center"/>
          </w:tcPr>
          <w:p w14:paraId="2ACE04A8"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GBM</w:t>
            </w:r>
          </w:p>
        </w:tc>
        <w:tc>
          <w:tcPr>
            <w:tcW w:w="4870" w:type="dxa"/>
          </w:tcPr>
          <w:p w14:paraId="3C95746D"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of GBM as per the check sheet in SAP</w:t>
            </w:r>
          </w:p>
        </w:tc>
        <w:tc>
          <w:tcPr>
            <w:tcW w:w="567" w:type="dxa"/>
            <w:vAlign w:val="center"/>
          </w:tcPr>
          <w:p w14:paraId="4CA059C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EA2165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B40E88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424FE0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A31FF9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B268A9C"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09D2EFCB" w14:textId="77777777" w:rsidTr="00E71CA3">
        <w:trPr>
          <w:trHeight w:val="191"/>
        </w:trPr>
        <w:tc>
          <w:tcPr>
            <w:tcW w:w="1630" w:type="dxa"/>
            <w:vAlign w:val="center"/>
          </w:tcPr>
          <w:p w14:paraId="34575043"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GBM</w:t>
            </w:r>
          </w:p>
        </w:tc>
        <w:tc>
          <w:tcPr>
            <w:tcW w:w="4870" w:type="dxa"/>
          </w:tcPr>
          <w:p w14:paraId="14AEE20D"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Checking of GBT as per the check sheet in SAP</w:t>
            </w:r>
          </w:p>
        </w:tc>
        <w:tc>
          <w:tcPr>
            <w:tcW w:w="567" w:type="dxa"/>
            <w:vAlign w:val="center"/>
          </w:tcPr>
          <w:p w14:paraId="1422B9A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33A217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8221F6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01C92F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33E8C3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1969B5D"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237EEBAE" w14:textId="77777777" w:rsidTr="00E71CA3">
        <w:trPr>
          <w:trHeight w:val="191"/>
        </w:trPr>
        <w:tc>
          <w:tcPr>
            <w:tcW w:w="1630" w:type="dxa"/>
            <w:vAlign w:val="center"/>
          </w:tcPr>
          <w:p w14:paraId="7C45EA47"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Documentation</w:t>
            </w:r>
          </w:p>
        </w:tc>
        <w:tc>
          <w:tcPr>
            <w:tcW w:w="4870" w:type="dxa"/>
          </w:tcPr>
          <w:p w14:paraId="21399F97"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Documentation &amp; Report preparation as per formats in SAP</w:t>
            </w:r>
          </w:p>
        </w:tc>
        <w:tc>
          <w:tcPr>
            <w:tcW w:w="567" w:type="dxa"/>
            <w:vAlign w:val="center"/>
          </w:tcPr>
          <w:p w14:paraId="3AAC346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B63375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8501D31"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247CA70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D1FD922"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9D9CC4A" w14:textId="77777777" w:rsidR="00E71CA3" w:rsidRPr="00E71CA3" w:rsidRDefault="00E71CA3" w:rsidP="00A77526">
            <w:pPr>
              <w:spacing w:after="0"/>
              <w:jc w:val="center"/>
              <w:rPr>
                <w:rFonts w:ascii="Arial" w:hAnsi="Arial" w:cs="Arial"/>
                <w:sz w:val="16"/>
                <w:szCs w:val="16"/>
              </w:rPr>
            </w:pPr>
          </w:p>
        </w:tc>
      </w:tr>
      <w:tr w:rsidR="00E71CA3" w:rsidRPr="00704009" w14:paraId="74C52559" w14:textId="77777777" w:rsidTr="00E71CA3">
        <w:trPr>
          <w:trHeight w:val="191"/>
        </w:trPr>
        <w:tc>
          <w:tcPr>
            <w:tcW w:w="1630" w:type="dxa"/>
            <w:vAlign w:val="center"/>
          </w:tcPr>
          <w:p w14:paraId="57243FE9"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Travel time</w:t>
            </w:r>
          </w:p>
        </w:tc>
        <w:tc>
          <w:tcPr>
            <w:tcW w:w="4870" w:type="dxa"/>
          </w:tcPr>
          <w:p w14:paraId="24B4B559"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Travel time from TRT location to eNodeB/gNodeB &amp; to next eNodeB/gNodeB</w:t>
            </w:r>
          </w:p>
        </w:tc>
        <w:tc>
          <w:tcPr>
            <w:tcW w:w="567" w:type="dxa"/>
            <w:vAlign w:val="center"/>
          </w:tcPr>
          <w:p w14:paraId="439DD9C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9B91F02"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DE75688"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5EEF9232"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7C86C7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EF6FFEE" w14:textId="77777777" w:rsidR="00E71CA3" w:rsidRPr="00E71CA3" w:rsidRDefault="00E71CA3" w:rsidP="00A77526">
            <w:pPr>
              <w:spacing w:after="0"/>
              <w:jc w:val="center"/>
              <w:rPr>
                <w:rFonts w:ascii="Arial" w:hAnsi="Arial" w:cs="Arial"/>
                <w:sz w:val="16"/>
                <w:szCs w:val="16"/>
              </w:rPr>
            </w:pPr>
          </w:p>
        </w:tc>
      </w:tr>
      <w:tr w:rsidR="00E71CA3" w:rsidRPr="00704009" w14:paraId="4B4F7642" w14:textId="77777777" w:rsidTr="00E71CA3">
        <w:trPr>
          <w:trHeight w:val="191"/>
        </w:trPr>
        <w:tc>
          <w:tcPr>
            <w:tcW w:w="1630" w:type="dxa"/>
            <w:vMerge w:val="restart"/>
            <w:vAlign w:val="center"/>
          </w:tcPr>
          <w:p w14:paraId="4A36CA02"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RAN/IP Elements/ MW</w:t>
            </w:r>
          </w:p>
          <w:p w14:paraId="32F0802D"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 (eNB/) gNB, eBand, High Capacity-UBR</w:t>
            </w:r>
          </w:p>
        </w:tc>
        <w:tc>
          <w:tcPr>
            <w:tcW w:w="4870" w:type="dxa"/>
          </w:tcPr>
          <w:p w14:paraId="4F7202D5"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for LED Status for proper equipment working</w:t>
            </w:r>
          </w:p>
        </w:tc>
        <w:tc>
          <w:tcPr>
            <w:tcW w:w="567" w:type="dxa"/>
            <w:vAlign w:val="center"/>
          </w:tcPr>
          <w:p w14:paraId="63E37FF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9B117B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9E7EAC1"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212599B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A871D1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C7478E9" w14:textId="77777777" w:rsidR="00E71CA3" w:rsidRPr="00E71CA3" w:rsidRDefault="00E71CA3" w:rsidP="00A77526">
            <w:pPr>
              <w:spacing w:after="0"/>
              <w:jc w:val="center"/>
              <w:rPr>
                <w:rFonts w:ascii="Arial" w:hAnsi="Arial" w:cs="Arial"/>
                <w:sz w:val="16"/>
                <w:szCs w:val="16"/>
              </w:rPr>
            </w:pPr>
          </w:p>
        </w:tc>
      </w:tr>
      <w:tr w:rsidR="00E71CA3" w:rsidRPr="00704009" w14:paraId="4CD3C690" w14:textId="77777777" w:rsidTr="00E71CA3">
        <w:trPr>
          <w:trHeight w:val="192"/>
        </w:trPr>
        <w:tc>
          <w:tcPr>
            <w:tcW w:w="1630" w:type="dxa"/>
            <w:vMerge/>
            <w:tcBorders>
              <w:top w:val="nil"/>
            </w:tcBorders>
          </w:tcPr>
          <w:p w14:paraId="4278A64E" w14:textId="77777777" w:rsidR="00E71CA3" w:rsidRPr="00E71CA3" w:rsidRDefault="00E71CA3" w:rsidP="00A77526">
            <w:pPr>
              <w:spacing w:after="0"/>
              <w:rPr>
                <w:rFonts w:ascii="Arial" w:hAnsi="Arial" w:cs="Arial"/>
                <w:sz w:val="16"/>
                <w:szCs w:val="16"/>
              </w:rPr>
            </w:pPr>
          </w:p>
        </w:tc>
        <w:tc>
          <w:tcPr>
            <w:tcW w:w="4870" w:type="dxa"/>
          </w:tcPr>
          <w:p w14:paraId="2990E07E"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Cleaning or Replacement of Dust Filter/ Air Filter and FAN Modules</w:t>
            </w:r>
          </w:p>
        </w:tc>
        <w:tc>
          <w:tcPr>
            <w:tcW w:w="567" w:type="dxa"/>
            <w:vAlign w:val="center"/>
          </w:tcPr>
          <w:p w14:paraId="360119AA"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3426B11"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61262FD"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0A6C486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722254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3FD05C8" w14:textId="77777777" w:rsidR="00E71CA3" w:rsidRPr="00E71CA3" w:rsidRDefault="00E71CA3" w:rsidP="00A77526">
            <w:pPr>
              <w:spacing w:after="0"/>
              <w:jc w:val="center"/>
              <w:rPr>
                <w:rFonts w:ascii="Arial" w:hAnsi="Arial" w:cs="Arial"/>
                <w:sz w:val="16"/>
                <w:szCs w:val="16"/>
              </w:rPr>
            </w:pPr>
          </w:p>
        </w:tc>
      </w:tr>
      <w:tr w:rsidR="00E71CA3" w:rsidRPr="00704009" w14:paraId="7EF9846C" w14:textId="77777777" w:rsidTr="00E71CA3">
        <w:trPr>
          <w:trHeight w:val="805"/>
        </w:trPr>
        <w:tc>
          <w:tcPr>
            <w:tcW w:w="1630" w:type="dxa"/>
            <w:vMerge/>
            <w:tcBorders>
              <w:top w:val="nil"/>
            </w:tcBorders>
          </w:tcPr>
          <w:p w14:paraId="7375545B" w14:textId="77777777" w:rsidR="00E71CA3" w:rsidRPr="00E71CA3" w:rsidRDefault="00E71CA3" w:rsidP="00A77526">
            <w:pPr>
              <w:spacing w:after="0"/>
              <w:rPr>
                <w:rFonts w:ascii="Arial" w:hAnsi="Arial" w:cs="Arial"/>
                <w:sz w:val="16"/>
                <w:szCs w:val="16"/>
              </w:rPr>
            </w:pPr>
          </w:p>
        </w:tc>
        <w:tc>
          <w:tcPr>
            <w:tcW w:w="4870" w:type="dxa"/>
          </w:tcPr>
          <w:p w14:paraId="77322349"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Inspect for all Cable proper routings, Earthing Cable, eCPRI, CPRI / IF/ RF Cable, GPS Cable, RET Cable, Patch cords, Backhaul Cable, SFP Module, GPS Antenna, Surge arrestor , Cable/ Patch Cord Connectors, Gland, RJ45 login cable &amp;</w:t>
            </w:r>
          </w:p>
          <w:p w14:paraId="5980AE04"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Connector,Labelling and Dummy Plates in unused slots</w:t>
            </w:r>
          </w:p>
        </w:tc>
        <w:tc>
          <w:tcPr>
            <w:tcW w:w="567" w:type="dxa"/>
            <w:vAlign w:val="center"/>
          </w:tcPr>
          <w:p w14:paraId="38A0AB1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6D070D1"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584C52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18BA6EE"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758FE2C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BFC0932" w14:textId="77777777" w:rsidR="00E71CA3" w:rsidRPr="00E71CA3" w:rsidRDefault="00E71CA3" w:rsidP="00A77526">
            <w:pPr>
              <w:spacing w:after="0"/>
              <w:jc w:val="center"/>
              <w:rPr>
                <w:rFonts w:ascii="Arial" w:hAnsi="Arial" w:cs="Arial"/>
                <w:sz w:val="16"/>
                <w:szCs w:val="16"/>
              </w:rPr>
            </w:pPr>
          </w:p>
        </w:tc>
      </w:tr>
      <w:tr w:rsidR="00E71CA3" w:rsidRPr="00704009" w14:paraId="2ECB5DF8" w14:textId="77777777" w:rsidTr="00E71CA3">
        <w:trPr>
          <w:trHeight w:val="162"/>
        </w:trPr>
        <w:tc>
          <w:tcPr>
            <w:tcW w:w="1630" w:type="dxa"/>
            <w:vMerge/>
            <w:tcBorders>
              <w:top w:val="nil"/>
            </w:tcBorders>
          </w:tcPr>
          <w:p w14:paraId="455A2B74" w14:textId="77777777" w:rsidR="00E71CA3" w:rsidRPr="00E71CA3" w:rsidRDefault="00E71CA3" w:rsidP="00A77526">
            <w:pPr>
              <w:spacing w:after="0"/>
              <w:rPr>
                <w:rFonts w:ascii="Arial" w:hAnsi="Arial" w:cs="Arial"/>
                <w:sz w:val="16"/>
                <w:szCs w:val="16"/>
              </w:rPr>
            </w:pPr>
          </w:p>
        </w:tc>
        <w:tc>
          <w:tcPr>
            <w:tcW w:w="4870" w:type="dxa"/>
          </w:tcPr>
          <w:p w14:paraId="2F41E3AC"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the Power and Grounding Connectivity using Multimeter</w:t>
            </w:r>
          </w:p>
        </w:tc>
        <w:tc>
          <w:tcPr>
            <w:tcW w:w="567" w:type="dxa"/>
            <w:vAlign w:val="center"/>
          </w:tcPr>
          <w:p w14:paraId="0DC811D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F61C64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4FFF20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9F4A96C"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5A14549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8FE4C8B" w14:textId="77777777" w:rsidR="00E71CA3" w:rsidRPr="00E71CA3" w:rsidRDefault="00E71CA3" w:rsidP="00A77526">
            <w:pPr>
              <w:spacing w:after="0"/>
              <w:jc w:val="center"/>
              <w:rPr>
                <w:rFonts w:ascii="Arial" w:hAnsi="Arial" w:cs="Arial"/>
                <w:sz w:val="16"/>
                <w:szCs w:val="16"/>
              </w:rPr>
            </w:pPr>
          </w:p>
        </w:tc>
      </w:tr>
      <w:tr w:rsidR="00E71CA3" w:rsidRPr="00704009" w14:paraId="74F05F1D" w14:textId="77777777" w:rsidTr="00E71CA3">
        <w:trPr>
          <w:trHeight w:val="191"/>
        </w:trPr>
        <w:tc>
          <w:tcPr>
            <w:tcW w:w="1630" w:type="dxa"/>
            <w:vMerge/>
            <w:tcBorders>
              <w:top w:val="nil"/>
            </w:tcBorders>
          </w:tcPr>
          <w:p w14:paraId="4AE0B508" w14:textId="77777777" w:rsidR="00E71CA3" w:rsidRPr="00E71CA3" w:rsidRDefault="00E71CA3" w:rsidP="00A77526">
            <w:pPr>
              <w:spacing w:after="0"/>
              <w:rPr>
                <w:rFonts w:ascii="Arial" w:hAnsi="Arial" w:cs="Arial"/>
                <w:sz w:val="16"/>
                <w:szCs w:val="16"/>
              </w:rPr>
            </w:pPr>
          </w:p>
        </w:tc>
        <w:tc>
          <w:tcPr>
            <w:tcW w:w="4870" w:type="dxa"/>
          </w:tcPr>
          <w:p w14:paraId="298DC7C1"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for proper closing of doors (ISP service racks)</w:t>
            </w:r>
          </w:p>
        </w:tc>
        <w:tc>
          <w:tcPr>
            <w:tcW w:w="567" w:type="dxa"/>
            <w:vAlign w:val="center"/>
          </w:tcPr>
          <w:p w14:paraId="3F34F46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D91039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F43681B"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07FDD31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F98CA6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399236A" w14:textId="77777777" w:rsidR="00E71CA3" w:rsidRPr="00E71CA3" w:rsidRDefault="00E71CA3" w:rsidP="00A77526">
            <w:pPr>
              <w:spacing w:after="0"/>
              <w:jc w:val="center"/>
              <w:rPr>
                <w:rFonts w:ascii="Arial" w:hAnsi="Arial" w:cs="Arial"/>
                <w:sz w:val="16"/>
                <w:szCs w:val="16"/>
              </w:rPr>
            </w:pPr>
          </w:p>
        </w:tc>
      </w:tr>
      <w:tr w:rsidR="00E71CA3" w:rsidRPr="00704009" w14:paraId="02CA9684" w14:textId="77777777" w:rsidTr="00E71CA3">
        <w:trPr>
          <w:trHeight w:val="191"/>
        </w:trPr>
        <w:tc>
          <w:tcPr>
            <w:tcW w:w="1630" w:type="dxa"/>
            <w:vMerge/>
            <w:tcBorders>
              <w:top w:val="nil"/>
            </w:tcBorders>
          </w:tcPr>
          <w:p w14:paraId="447DD1EC" w14:textId="77777777" w:rsidR="00E71CA3" w:rsidRPr="00E71CA3" w:rsidRDefault="00E71CA3" w:rsidP="00A77526">
            <w:pPr>
              <w:spacing w:after="0"/>
              <w:rPr>
                <w:rFonts w:ascii="Arial" w:hAnsi="Arial" w:cs="Arial"/>
                <w:sz w:val="16"/>
                <w:szCs w:val="16"/>
              </w:rPr>
            </w:pPr>
          </w:p>
        </w:tc>
        <w:tc>
          <w:tcPr>
            <w:tcW w:w="4870" w:type="dxa"/>
          </w:tcPr>
          <w:p w14:paraId="29EB2446"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Cleaning of the Equipment with duster ( details required)</w:t>
            </w:r>
          </w:p>
        </w:tc>
        <w:tc>
          <w:tcPr>
            <w:tcW w:w="567" w:type="dxa"/>
            <w:vAlign w:val="center"/>
          </w:tcPr>
          <w:p w14:paraId="3CDB6D9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90823B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84F89A9"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7E60F23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839B97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98D0A23" w14:textId="77777777" w:rsidR="00E71CA3" w:rsidRPr="00E71CA3" w:rsidRDefault="00E71CA3" w:rsidP="00A77526">
            <w:pPr>
              <w:spacing w:after="0"/>
              <w:jc w:val="center"/>
              <w:rPr>
                <w:rFonts w:ascii="Arial" w:hAnsi="Arial" w:cs="Arial"/>
                <w:sz w:val="16"/>
                <w:szCs w:val="16"/>
              </w:rPr>
            </w:pPr>
          </w:p>
        </w:tc>
      </w:tr>
      <w:tr w:rsidR="00E71CA3" w:rsidRPr="00704009" w14:paraId="4B1AA824" w14:textId="77777777" w:rsidTr="00E71CA3">
        <w:trPr>
          <w:trHeight w:val="191"/>
        </w:trPr>
        <w:tc>
          <w:tcPr>
            <w:tcW w:w="1630" w:type="dxa"/>
            <w:vMerge/>
            <w:tcBorders>
              <w:top w:val="nil"/>
            </w:tcBorders>
          </w:tcPr>
          <w:p w14:paraId="30FD0977" w14:textId="77777777" w:rsidR="00E71CA3" w:rsidRPr="00E71CA3" w:rsidRDefault="00E71CA3" w:rsidP="00A77526">
            <w:pPr>
              <w:spacing w:after="0"/>
              <w:rPr>
                <w:rFonts w:ascii="Arial" w:hAnsi="Arial" w:cs="Arial"/>
                <w:sz w:val="16"/>
                <w:szCs w:val="16"/>
              </w:rPr>
            </w:pPr>
          </w:p>
        </w:tc>
        <w:tc>
          <w:tcPr>
            <w:tcW w:w="4870" w:type="dxa"/>
          </w:tcPr>
          <w:p w14:paraId="7660E6F5"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Support activities (Node visibility)</w:t>
            </w:r>
          </w:p>
        </w:tc>
        <w:tc>
          <w:tcPr>
            <w:tcW w:w="567" w:type="dxa"/>
            <w:vAlign w:val="center"/>
          </w:tcPr>
          <w:p w14:paraId="7E8935D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0E38E96"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4E1F8B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C0F77C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873957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53AC815"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74738A8C" w14:textId="77777777" w:rsidTr="00E71CA3">
        <w:trPr>
          <w:trHeight w:val="191"/>
        </w:trPr>
        <w:tc>
          <w:tcPr>
            <w:tcW w:w="1630" w:type="dxa"/>
            <w:vMerge/>
            <w:tcBorders>
              <w:top w:val="nil"/>
            </w:tcBorders>
          </w:tcPr>
          <w:p w14:paraId="58B1571A" w14:textId="77777777" w:rsidR="00E71CA3" w:rsidRPr="00E71CA3" w:rsidRDefault="00E71CA3" w:rsidP="00A77526">
            <w:pPr>
              <w:spacing w:after="0"/>
              <w:rPr>
                <w:rFonts w:ascii="Arial" w:hAnsi="Arial" w:cs="Arial"/>
                <w:sz w:val="16"/>
                <w:szCs w:val="16"/>
              </w:rPr>
            </w:pPr>
          </w:p>
        </w:tc>
        <w:tc>
          <w:tcPr>
            <w:tcW w:w="4870" w:type="dxa"/>
          </w:tcPr>
          <w:p w14:paraId="26675B1C"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Replacement/swapping of antenna, eNB, gNB, RRH, IP elements (Router/MDS/L2 Switch...), MW, UBR, eBand, High Capacity-UBR as part of routine maintenance.</w:t>
            </w:r>
          </w:p>
        </w:tc>
        <w:tc>
          <w:tcPr>
            <w:tcW w:w="567" w:type="dxa"/>
            <w:vAlign w:val="center"/>
          </w:tcPr>
          <w:p w14:paraId="661F12C4"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511FE1FD"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F2D7941"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E91A45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45B068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3176B13" w14:textId="77777777" w:rsidR="00E71CA3" w:rsidRPr="00E71CA3" w:rsidRDefault="00E71CA3" w:rsidP="00A77526">
            <w:pPr>
              <w:spacing w:after="0"/>
              <w:jc w:val="center"/>
              <w:rPr>
                <w:rFonts w:ascii="Arial" w:hAnsi="Arial" w:cs="Arial"/>
                <w:sz w:val="16"/>
                <w:szCs w:val="16"/>
              </w:rPr>
            </w:pPr>
          </w:p>
        </w:tc>
      </w:tr>
      <w:tr w:rsidR="00E71CA3" w:rsidRPr="00704009" w14:paraId="2C77BA66" w14:textId="77777777" w:rsidTr="00E71CA3">
        <w:trPr>
          <w:trHeight w:val="191"/>
        </w:trPr>
        <w:tc>
          <w:tcPr>
            <w:tcW w:w="1630" w:type="dxa"/>
            <w:vMerge/>
            <w:tcBorders>
              <w:top w:val="nil"/>
            </w:tcBorders>
          </w:tcPr>
          <w:p w14:paraId="0F97041D" w14:textId="77777777" w:rsidR="00E71CA3" w:rsidRPr="00E71CA3" w:rsidRDefault="00E71CA3" w:rsidP="00A77526">
            <w:pPr>
              <w:spacing w:after="0"/>
              <w:rPr>
                <w:rFonts w:ascii="Arial" w:hAnsi="Arial" w:cs="Arial"/>
                <w:sz w:val="16"/>
                <w:szCs w:val="16"/>
              </w:rPr>
            </w:pPr>
          </w:p>
        </w:tc>
        <w:tc>
          <w:tcPr>
            <w:tcW w:w="4870" w:type="dxa"/>
          </w:tcPr>
          <w:p w14:paraId="2F858BB3"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Support for Optical &amp; Ethernet BER testing</w:t>
            </w:r>
          </w:p>
        </w:tc>
        <w:tc>
          <w:tcPr>
            <w:tcW w:w="567" w:type="dxa"/>
            <w:vAlign w:val="center"/>
          </w:tcPr>
          <w:p w14:paraId="314D309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94DCD2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8C4F34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6B643B5"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9507130"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E1310C9"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r>
      <w:tr w:rsidR="00E71CA3" w:rsidRPr="00704009" w14:paraId="465766E3" w14:textId="77777777" w:rsidTr="00E71CA3">
        <w:trPr>
          <w:trHeight w:val="601"/>
        </w:trPr>
        <w:tc>
          <w:tcPr>
            <w:tcW w:w="1630" w:type="dxa"/>
            <w:vMerge/>
            <w:tcBorders>
              <w:top w:val="nil"/>
            </w:tcBorders>
          </w:tcPr>
          <w:p w14:paraId="0836AA8F" w14:textId="77777777" w:rsidR="00E71CA3" w:rsidRPr="00E71CA3" w:rsidRDefault="00E71CA3" w:rsidP="00A77526">
            <w:pPr>
              <w:spacing w:after="0"/>
              <w:rPr>
                <w:rFonts w:ascii="Arial" w:hAnsi="Arial" w:cs="Arial"/>
                <w:sz w:val="16"/>
                <w:szCs w:val="16"/>
              </w:rPr>
            </w:pPr>
          </w:p>
        </w:tc>
        <w:tc>
          <w:tcPr>
            <w:tcW w:w="4870" w:type="dxa"/>
          </w:tcPr>
          <w:p w14:paraId="3439D8B6"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MW Antenna Interface with OMT, Blanking Plate, LOS &amp; Antenna tightness, Support road, Clamps &amp; Pole Mount for proper tightness to hold the antenna</w:t>
            </w:r>
          </w:p>
          <w:p w14:paraId="2A3B90C4"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Position.</w:t>
            </w:r>
          </w:p>
        </w:tc>
        <w:tc>
          <w:tcPr>
            <w:tcW w:w="567" w:type="dxa"/>
            <w:vAlign w:val="center"/>
          </w:tcPr>
          <w:p w14:paraId="4A2D701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C3207B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65F87E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9EE2D4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14C77CE"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3D9CE058" w14:textId="77777777" w:rsidR="00E71CA3" w:rsidRPr="00E71CA3" w:rsidRDefault="00E71CA3" w:rsidP="00A77526">
            <w:pPr>
              <w:spacing w:after="0"/>
              <w:jc w:val="center"/>
              <w:rPr>
                <w:rFonts w:ascii="Arial" w:hAnsi="Arial" w:cs="Arial"/>
                <w:sz w:val="16"/>
                <w:szCs w:val="16"/>
              </w:rPr>
            </w:pPr>
          </w:p>
        </w:tc>
      </w:tr>
      <w:tr w:rsidR="00E71CA3" w:rsidRPr="00704009" w14:paraId="7548C035" w14:textId="77777777" w:rsidTr="00E71CA3">
        <w:trPr>
          <w:trHeight w:val="191"/>
        </w:trPr>
        <w:tc>
          <w:tcPr>
            <w:tcW w:w="1630" w:type="dxa"/>
            <w:vMerge/>
            <w:tcBorders>
              <w:top w:val="nil"/>
            </w:tcBorders>
          </w:tcPr>
          <w:p w14:paraId="2212E0EB" w14:textId="77777777" w:rsidR="00E71CA3" w:rsidRPr="00E71CA3" w:rsidRDefault="00E71CA3" w:rsidP="00A77526">
            <w:pPr>
              <w:spacing w:after="0"/>
              <w:rPr>
                <w:rFonts w:ascii="Arial" w:hAnsi="Arial" w:cs="Arial"/>
                <w:sz w:val="16"/>
                <w:szCs w:val="16"/>
              </w:rPr>
            </w:pPr>
          </w:p>
        </w:tc>
        <w:tc>
          <w:tcPr>
            <w:tcW w:w="4870" w:type="dxa"/>
          </w:tcPr>
          <w:p w14:paraId="494B51AA"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Roxtec Cable Entry condition</w:t>
            </w:r>
          </w:p>
        </w:tc>
        <w:tc>
          <w:tcPr>
            <w:tcW w:w="567" w:type="dxa"/>
            <w:vAlign w:val="center"/>
          </w:tcPr>
          <w:p w14:paraId="6988CCB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0232A4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01ABC4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CB64770"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37DF6463"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01AF57F" w14:textId="77777777" w:rsidR="00E71CA3" w:rsidRPr="00E71CA3" w:rsidRDefault="00E71CA3" w:rsidP="00A77526">
            <w:pPr>
              <w:spacing w:after="0"/>
              <w:jc w:val="center"/>
              <w:rPr>
                <w:rFonts w:ascii="Arial" w:hAnsi="Arial" w:cs="Arial"/>
                <w:sz w:val="16"/>
                <w:szCs w:val="16"/>
              </w:rPr>
            </w:pPr>
          </w:p>
        </w:tc>
      </w:tr>
      <w:tr w:rsidR="00E71CA3" w:rsidRPr="00704009" w14:paraId="4A169247" w14:textId="77777777" w:rsidTr="00E71CA3">
        <w:trPr>
          <w:trHeight w:val="220"/>
        </w:trPr>
        <w:tc>
          <w:tcPr>
            <w:tcW w:w="1630" w:type="dxa"/>
            <w:vMerge/>
            <w:tcBorders>
              <w:top w:val="nil"/>
            </w:tcBorders>
          </w:tcPr>
          <w:p w14:paraId="03029E81" w14:textId="77777777" w:rsidR="00E71CA3" w:rsidRPr="00E71CA3" w:rsidRDefault="00E71CA3" w:rsidP="00A77526">
            <w:pPr>
              <w:spacing w:after="0"/>
              <w:rPr>
                <w:rFonts w:ascii="Arial" w:hAnsi="Arial" w:cs="Arial"/>
                <w:sz w:val="16"/>
                <w:szCs w:val="16"/>
              </w:rPr>
            </w:pPr>
          </w:p>
        </w:tc>
        <w:tc>
          <w:tcPr>
            <w:tcW w:w="4870" w:type="dxa"/>
          </w:tcPr>
          <w:p w14:paraId="1687680C"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MW ODU Login &amp; Patch cord cable and Connector at both end</w:t>
            </w:r>
          </w:p>
        </w:tc>
        <w:tc>
          <w:tcPr>
            <w:tcW w:w="567" w:type="dxa"/>
            <w:vAlign w:val="center"/>
          </w:tcPr>
          <w:p w14:paraId="63AF5C2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96EC25E"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9238291"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254B62A"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76DD39A7"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FF9B80D" w14:textId="77777777" w:rsidR="00E71CA3" w:rsidRPr="00E71CA3" w:rsidRDefault="00E71CA3" w:rsidP="00A77526">
            <w:pPr>
              <w:spacing w:after="0"/>
              <w:jc w:val="center"/>
              <w:rPr>
                <w:rFonts w:ascii="Arial" w:hAnsi="Arial" w:cs="Arial"/>
                <w:sz w:val="16"/>
                <w:szCs w:val="16"/>
              </w:rPr>
            </w:pPr>
          </w:p>
        </w:tc>
      </w:tr>
      <w:tr w:rsidR="00E71CA3" w:rsidRPr="00704009" w14:paraId="1BD9B4E2" w14:textId="77777777" w:rsidTr="00E71CA3">
        <w:trPr>
          <w:trHeight w:val="601"/>
        </w:trPr>
        <w:tc>
          <w:tcPr>
            <w:tcW w:w="1630" w:type="dxa"/>
            <w:vMerge/>
            <w:tcBorders>
              <w:top w:val="nil"/>
            </w:tcBorders>
          </w:tcPr>
          <w:p w14:paraId="5EF6998A" w14:textId="77777777" w:rsidR="00E71CA3" w:rsidRPr="00E71CA3" w:rsidRDefault="00E71CA3" w:rsidP="00A77526">
            <w:pPr>
              <w:spacing w:after="0"/>
              <w:rPr>
                <w:rFonts w:ascii="Arial" w:hAnsi="Arial" w:cs="Arial"/>
                <w:sz w:val="16"/>
                <w:szCs w:val="16"/>
              </w:rPr>
            </w:pPr>
          </w:p>
        </w:tc>
        <w:tc>
          <w:tcPr>
            <w:tcW w:w="4870" w:type="dxa"/>
          </w:tcPr>
          <w:p w14:paraId="356D249E"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Power card, Earthing &amp; Power cable termination at. (gNodeB, BBU, GPS Arrestor, RRH, CSS, MW ODU, UBR Radio AC &amp; DC POE,ODU BNC Connector Cap)</w:t>
            </w:r>
          </w:p>
        </w:tc>
        <w:tc>
          <w:tcPr>
            <w:tcW w:w="567" w:type="dxa"/>
            <w:vAlign w:val="center"/>
          </w:tcPr>
          <w:p w14:paraId="372280F0" w14:textId="77777777" w:rsidR="00E71CA3" w:rsidRPr="00E71CA3" w:rsidRDefault="00E71CA3" w:rsidP="00A77526">
            <w:pPr>
              <w:spacing w:after="0"/>
              <w:jc w:val="center"/>
              <w:rPr>
                <w:rFonts w:ascii="Arial" w:hAnsi="Arial" w:cs="Arial"/>
                <w:sz w:val="16"/>
                <w:szCs w:val="16"/>
              </w:rPr>
            </w:pPr>
          </w:p>
        </w:tc>
        <w:tc>
          <w:tcPr>
            <w:tcW w:w="567" w:type="dxa"/>
            <w:vAlign w:val="center"/>
          </w:tcPr>
          <w:p w14:paraId="41B9523A"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D94492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3CC6F49F"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37A34C0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0EA99C31" w14:textId="77777777" w:rsidR="00E71CA3" w:rsidRPr="00E71CA3" w:rsidRDefault="00E71CA3" w:rsidP="00A77526">
            <w:pPr>
              <w:spacing w:after="0"/>
              <w:jc w:val="center"/>
              <w:rPr>
                <w:rFonts w:ascii="Arial" w:hAnsi="Arial" w:cs="Arial"/>
                <w:sz w:val="16"/>
                <w:szCs w:val="16"/>
              </w:rPr>
            </w:pPr>
          </w:p>
        </w:tc>
      </w:tr>
      <w:tr w:rsidR="00E71CA3" w:rsidRPr="00704009" w14:paraId="3BB34280" w14:textId="77777777" w:rsidTr="00E71CA3">
        <w:trPr>
          <w:trHeight w:val="191"/>
        </w:trPr>
        <w:tc>
          <w:tcPr>
            <w:tcW w:w="1630" w:type="dxa"/>
            <w:vMerge/>
            <w:tcBorders>
              <w:top w:val="nil"/>
            </w:tcBorders>
          </w:tcPr>
          <w:p w14:paraId="09FCF49B" w14:textId="77777777" w:rsidR="00E71CA3" w:rsidRPr="00E71CA3" w:rsidRDefault="00E71CA3" w:rsidP="00A77526">
            <w:pPr>
              <w:spacing w:after="0"/>
              <w:rPr>
                <w:rFonts w:ascii="Arial" w:hAnsi="Arial" w:cs="Arial"/>
                <w:sz w:val="16"/>
                <w:szCs w:val="16"/>
              </w:rPr>
            </w:pPr>
          </w:p>
        </w:tc>
        <w:tc>
          <w:tcPr>
            <w:tcW w:w="4870" w:type="dxa"/>
          </w:tcPr>
          <w:p w14:paraId="4840A21E"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gNodeB, eNB &amp; AG1 Device Temperature, Clean FAN &amp; Filter</w:t>
            </w:r>
          </w:p>
        </w:tc>
        <w:tc>
          <w:tcPr>
            <w:tcW w:w="567" w:type="dxa"/>
            <w:vAlign w:val="center"/>
          </w:tcPr>
          <w:p w14:paraId="7298417F" w14:textId="77777777" w:rsidR="00E71CA3" w:rsidRPr="00E71CA3" w:rsidRDefault="00E71CA3" w:rsidP="00A77526">
            <w:pPr>
              <w:spacing w:after="0"/>
              <w:jc w:val="center"/>
              <w:rPr>
                <w:rFonts w:ascii="Arial" w:hAnsi="Arial" w:cs="Arial"/>
                <w:sz w:val="16"/>
                <w:szCs w:val="16"/>
              </w:rPr>
            </w:pPr>
          </w:p>
        </w:tc>
        <w:tc>
          <w:tcPr>
            <w:tcW w:w="567" w:type="dxa"/>
            <w:vAlign w:val="center"/>
          </w:tcPr>
          <w:p w14:paraId="561594D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4FC68CF"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324D791C"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12BEB94"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CF986BF" w14:textId="77777777" w:rsidR="00E71CA3" w:rsidRPr="00E71CA3" w:rsidRDefault="00E71CA3" w:rsidP="00A77526">
            <w:pPr>
              <w:spacing w:after="0"/>
              <w:jc w:val="center"/>
              <w:rPr>
                <w:rFonts w:ascii="Arial" w:hAnsi="Arial" w:cs="Arial"/>
                <w:sz w:val="16"/>
                <w:szCs w:val="16"/>
              </w:rPr>
            </w:pPr>
          </w:p>
        </w:tc>
      </w:tr>
      <w:tr w:rsidR="00E71CA3" w:rsidRPr="00704009" w14:paraId="76EF3439" w14:textId="77777777" w:rsidTr="00E71CA3">
        <w:trPr>
          <w:trHeight w:val="601"/>
        </w:trPr>
        <w:tc>
          <w:tcPr>
            <w:tcW w:w="1630" w:type="dxa"/>
            <w:vMerge/>
            <w:tcBorders>
              <w:top w:val="single" w:sz="4" w:space="0" w:color="auto"/>
            </w:tcBorders>
          </w:tcPr>
          <w:p w14:paraId="670AFEBE" w14:textId="77777777" w:rsidR="00E71CA3" w:rsidRPr="00E71CA3" w:rsidRDefault="00E71CA3" w:rsidP="00A77526">
            <w:pPr>
              <w:spacing w:after="0"/>
              <w:rPr>
                <w:rFonts w:ascii="Arial" w:hAnsi="Arial" w:cs="Arial"/>
                <w:sz w:val="16"/>
                <w:szCs w:val="16"/>
              </w:rPr>
            </w:pPr>
          </w:p>
        </w:tc>
        <w:tc>
          <w:tcPr>
            <w:tcW w:w="4870" w:type="dxa"/>
            <w:tcBorders>
              <w:top w:val="single" w:sz="4" w:space="0" w:color="auto"/>
            </w:tcBorders>
          </w:tcPr>
          <w:p w14:paraId="2BDB9B7D"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Removing unused cables and Unused all port should be covered by cap for dust</w:t>
            </w:r>
          </w:p>
          <w:p w14:paraId="22E8C36F"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proof. Check for gaps within racks or excess cabling that may affect the cooling performance.</w:t>
            </w:r>
          </w:p>
        </w:tc>
        <w:tc>
          <w:tcPr>
            <w:tcW w:w="567" w:type="dxa"/>
            <w:tcBorders>
              <w:top w:val="single" w:sz="4" w:space="0" w:color="auto"/>
            </w:tcBorders>
            <w:vAlign w:val="center"/>
          </w:tcPr>
          <w:p w14:paraId="569E3591" w14:textId="77777777" w:rsidR="00E71CA3" w:rsidRPr="00E71CA3" w:rsidRDefault="00E71CA3" w:rsidP="00A77526">
            <w:pPr>
              <w:spacing w:after="0"/>
              <w:jc w:val="center"/>
              <w:rPr>
                <w:rFonts w:ascii="Arial" w:hAnsi="Arial" w:cs="Arial"/>
                <w:sz w:val="16"/>
                <w:szCs w:val="16"/>
              </w:rPr>
            </w:pPr>
          </w:p>
        </w:tc>
        <w:tc>
          <w:tcPr>
            <w:tcW w:w="567" w:type="dxa"/>
            <w:tcBorders>
              <w:top w:val="single" w:sz="4" w:space="0" w:color="auto"/>
            </w:tcBorders>
            <w:vAlign w:val="center"/>
          </w:tcPr>
          <w:p w14:paraId="0E79D704" w14:textId="77777777" w:rsidR="00E71CA3" w:rsidRPr="00E71CA3" w:rsidRDefault="00E71CA3" w:rsidP="00A77526">
            <w:pPr>
              <w:spacing w:after="0"/>
              <w:jc w:val="center"/>
              <w:rPr>
                <w:rFonts w:ascii="Arial" w:hAnsi="Arial" w:cs="Arial"/>
                <w:sz w:val="16"/>
                <w:szCs w:val="16"/>
              </w:rPr>
            </w:pPr>
          </w:p>
        </w:tc>
        <w:tc>
          <w:tcPr>
            <w:tcW w:w="567" w:type="dxa"/>
            <w:tcBorders>
              <w:top w:val="single" w:sz="4" w:space="0" w:color="auto"/>
            </w:tcBorders>
            <w:vAlign w:val="center"/>
          </w:tcPr>
          <w:p w14:paraId="733A7809" w14:textId="77777777" w:rsidR="00E71CA3" w:rsidRPr="00E71CA3" w:rsidRDefault="00E71CA3" w:rsidP="00A77526">
            <w:pPr>
              <w:spacing w:after="0"/>
              <w:jc w:val="center"/>
              <w:rPr>
                <w:rFonts w:ascii="Arial" w:hAnsi="Arial" w:cs="Arial"/>
                <w:sz w:val="16"/>
                <w:szCs w:val="16"/>
              </w:rPr>
            </w:pPr>
          </w:p>
        </w:tc>
        <w:tc>
          <w:tcPr>
            <w:tcW w:w="567" w:type="dxa"/>
            <w:tcBorders>
              <w:top w:val="single" w:sz="4" w:space="0" w:color="auto"/>
            </w:tcBorders>
            <w:vAlign w:val="center"/>
          </w:tcPr>
          <w:p w14:paraId="251BEB54"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tcBorders>
              <w:top w:val="single" w:sz="4" w:space="0" w:color="auto"/>
            </w:tcBorders>
            <w:vAlign w:val="center"/>
          </w:tcPr>
          <w:p w14:paraId="3B1FCB4F" w14:textId="77777777" w:rsidR="00E71CA3" w:rsidRPr="00E71CA3" w:rsidRDefault="00E71CA3" w:rsidP="00A77526">
            <w:pPr>
              <w:spacing w:after="0"/>
              <w:jc w:val="center"/>
              <w:rPr>
                <w:rFonts w:ascii="Arial" w:hAnsi="Arial" w:cs="Arial"/>
                <w:sz w:val="16"/>
                <w:szCs w:val="16"/>
              </w:rPr>
            </w:pPr>
          </w:p>
        </w:tc>
        <w:tc>
          <w:tcPr>
            <w:tcW w:w="567" w:type="dxa"/>
            <w:tcBorders>
              <w:top w:val="single" w:sz="4" w:space="0" w:color="auto"/>
            </w:tcBorders>
            <w:vAlign w:val="center"/>
          </w:tcPr>
          <w:p w14:paraId="4DC76EB7" w14:textId="77777777" w:rsidR="00E71CA3" w:rsidRPr="00E71CA3" w:rsidRDefault="00E71CA3" w:rsidP="00A77526">
            <w:pPr>
              <w:spacing w:after="0"/>
              <w:jc w:val="center"/>
              <w:rPr>
                <w:rFonts w:ascii="Arial" w:hAnsi="Arial" w:cs="Arial"/>
                <w:sz w:val="16"/>
                <w:szCs w:val="16"/>
              </w:rPr>
            </w:pPr>
          </w:p>
        </w:tc>
      </w:tr>
      <w:tr w:rsidR="00E71CA3" w:rsidRPr="00704009" w14:paraId="5ED61F53" w14:textId="77777777" w:rsidTr="00E71CA3">
        <w:trPr>
          <w:trHeight w:val="181"/>
        </w:trPr>
        <w:tc>
          <w:tcPr>
            <w:tcW w:w="1630" w:type="dxa"/>
            <w:vMerge/>
            <w:tcBorders>
              <w:top w:val="nil"/>
            </w:tcBorders>
          </w:tcPr>
          <w:p w14:paraId="51B3756D" w14:textId="77777777" w:rsidR="00E71CA3" w:rsidRPr="00E71CA3" w:rsidRDefault="00E71CA3" w:rsidP="00A77526">
            <w:pPr>
              <w:spacing w:after="0"/>
              <w:rPr>
                <w:rFonts w:ascii="Arial" w:hAnsi="Arial" w:cs="Arial"/>
                <w:sz w:val="16"/>
                <w:szCs w:val="16"/>
              </w:rPr>
            </w:pPr>
          </w:p>
        </w:tc>
        <w:tc>
          <w:tcPr>
            <w:tcW w:w="4870" w:type="dxa"/>
          </w:tcPr>
          <w:p w14:paraId="6CACC736" w14:textId="77777777" w:rsidR="00E71CA3" w:rsidRPr="00E71CA3" w:rsidRDefault="00E71CA3" w:rsidP="00A77526">
            <w:pPr>
              <w:spacing w:after="0"/>
              <w:rPr>
                <w:rFonts w:ascii="Arial" w:hAnsi="Arial" w:cs="Arial"/>
                <w:sz w:val="16"/>
                <w:szCs w:val="16"/>
              </w:rPr>
            </w:pPr>
            <w:r w:rsidRPr="00E71CA3">
              <w:rPr>
                <w:rFonts w:ascii="Arial" w:hAnsi="Arial" w:cs="Arial"/>
                <w:sz w:val="16"/>
                <w:szCs w:val="16"/>
              </w:rPr>
              <w:t>Check for corrosion on router or around router.</w:t>
            </w:r>
          </w:p>
        </w:tc>
        <w:tc>
          <w:tcPr>
            <w:tcW w:w="567" w:type="dxa"/>
            <w:vAlign w:val="center"/>
          </w:tcPr>
          <w:p w14:paraId="3B63630B" w14:textId="77777777" w:rsidR="00E71CA3" w:rsidRPr="00E71CA3" w:rsidRDefault="00E71CA3" w:rsidP="00A77526">
            <w:pPr>
              <w:spacing w:after="0"/>
              <w:jc w:val="center"/>
              <w:rPr>
                <w:rFonts w:ascii="Arial" w:hAnsi="Arial" w:cs="Arial"/>
                <w:sz w:val="16"/>
                <w:szCs w:val="16"/>
              </w:rPr>
            </w:pPr>
          </w:p>
        </w:tc>
        <w:tc>
          <w:tcPr>
            <w:tcW w:w="567" w:type="dxa"/>
            <w:vAlign w:val="center"/>
          </w:tcPr>
          <w:p w14:paraId="6EDB83B8" w14:textId="77777777" w:rsidR="00E71CA3" w:rsidRPr="00E71CA3" w:rsidRDefault="00E71CA3" w:rsidP="00A77526">
            <w:pPr>
              <w:spacing w:after="0"/>
              <w:jc w:val="center"/>
              <w:rPr>
                <w:rFonts w:ascii="Arial" w:hAnsi="Arial" w:cs="Arial"/>
                <w:sz w:val="16"/>
                <w:szCs w:val="16"/>
              </w:rPr>
            </w:pPr>
          </w:p>
        </w:tc>
        <w:tc>
          <w:tcPr>
            <w:tcW w:w="567" w:type="dxa"/>
            <w:vAlign w:val="center"/>
          </w:tcPr>
          <w:p w14:paraId="76592B2B" w14:textId="77777777" w:rsidR="00E71CA3" w:rsidRPr="00E71CA3" w:rsidRDefault="00E71CA3" w:rsidP="00A77526">
            <w:pPr>
              <w:spacing w:after="0"/>
              <w:jc w:val="center"/>
              <w:rPr>
                <w:rFonts w:ascii="Arial" w:hAnsi="Arial" w:cs="Arial"/>
                <w:sz w:val="16"/>
                <w:szCs w:val="16"/>
              </w:rPr>
            </w:pPr>
            <w:r w:rsidRPr="00E71CA3">
              <w:rPr>
                <w:rFonts w:ascii="Arial" w:hAnsi="Arial" w:cs="Arial"/>
                <w:sz w:val="16"/>
                <w:szCs w:val="16"/>
              </w:rPr>
              <w:t>Yes</w:t>
            </w:r>
          </w:p>
        </w:tc>
        <w:tc>
          <w:tcPr>
            <w:tcW w:w="567" w:type="dxa"/>
            <w:vAlign w:val="center"/>
          </w:tcPr>
          <w:p w14:paraId="55D9FE3D" w14:textId="77777777" w:rsidR="00E71CA3" w:rsidRPr="00E71CA3" w:rsidRDefault="00E71CA3" w:rsidP="00A77526">
            <w:pPr>
              <w:spacing w:after="0"/>
              <w:jc w:val="center"/>
              <w:rPr>
                <w:rFonts w:ascii="Arial" w:hAnsi="Arial" w:cs="Arial"/>
                <w:sz w:val="16"/>
                <w:szCs w:val="16"/>
              </w:rPr>
            </w:pPr>
          </w:p>
        </w:tc>
        <w:tc>
          <w:tcPr>
            <w:tcW w:w="567" w:type="dxa"/>
            <w:vAlign w:val="center"/>
          </w:tcPr>
          <w:p w14:paraId="26FB6079" w14:textId="77777777" w:rsidR="00E71CA3" w:rsidRPr="00E71CA3" w:rsidRDefault="00E71CA3" w:rsidP="00A77526">
            <w:pPr>
              <w:spacing w:after="0"/>
              <w:jc w:val="center"/>
              <w:rPr>
                <w:rFonts w:ascii="Arial" w:hAnsi="Arial" w:cs="Arial"/>
                <w:sz w:val="16"/>
                <w:szCs w:val="16"/>
              </w:rPr>
            </w:pPr>
          </w:p>
        </w:tc>
        <w:tc>
          <w:tcPr>
            <w:tcW w:w="567" w:type="dxa"/>
            <w:vAlign w:val="center"/>
          </w:tcPr>
          <w:p w14:paraId="14B0D488" w14:textId="77777777" w:rsidR="00E71CA3" w:rsidRPr="00E71CA3" w:rsidRDefault="00E71CA3" w:rsidP="00A77526">
            <w:pPr>
              <w:spacing w:after="0"/>
              <w:jc w:val="center"/>
              <w:rPr>
                <w:rFonts w:ascii="Arial" w:hAnsi="Arial" w:cs="Arial"/>
                <w:sz w:val="16"/>
                <w:szCs w:val="16"/>
              </w:rPr>
            </w:pPr>
          </w:p>
        </w:tc>
      </w:tr>
    </w:tbl>
    <w:p w14:paraId="0A286480" w14:textId="77777777" w:rsidR="00497ED0" w:rsidRDefault="00497ED0">
      <w:pPr>
        <w:rPr>
          <w:rStyle w:val="ui-provider"/>
          <w:rFonts w:ascii="Arial" w:eastAsiaTheme="majorEastAsia" w:hAnsi="Arial" w:cs="Arial"/>
          <w:b/>
          <w:sz w:val="22"/>
          <w:szCs w:val="22"/>
          <w:u w:val="thick"/>
        </w:rPr>
      </w:pPr>
    </w:p>
    <w:p w14:paraId="00243F95" w14:textId="77777777" w:rsidR="00497ED0" w:rsidRDefault="00497ED0">
      <w:pPr>
        <w:rPr>
          <w:rStyle w:val="ui-provider"/>
          <w:rFonts w:ascii="Arial" w:eastAsiaTheme="majorEastAsia" w:hAnsi="Arial" w:cs="Arial"/>
          <w:b/>
          <w:sz w:val="22"/>
          <w:szCs w:val="22"/>
          <w:u w:val="thick"/>
        </w:rPr>
      </w:pPr>
    </w:p>
    <w:p w14:paraId="09D9C9AA" w14:textId="77777777" w:rsidR="004162A8" w:rsidRPr="003F4CF8" w:rsidRDefault="004162A8" w:rsidP="00741AAF">
      <w:pPr>
        <w:pStyle w:val="ListParagraph"/>
        <w:numPr>
          <w:ilvl w:val="0"/>
          <w:numId w:val="60"/>
        </w:numPr>
        <w:spacing w:after="120"/>
        <w:ind w:left="851" w:hanging="425"/>
        <w:rPr>
          <w:rFonts w:ascii="Arial" w:hAnsi="Arial" w:cs="Arial"/>
        </w:rPr>
      </w:pPr>
      <w:r w:rsidRPr="003F4CF8">
        <w:rPr>
          <w:rFonts w:ascii="Arial" w:hAnsi="Arial" w:cs="Arial"/>
          <w:b/>
          <w:bCs/>
        </w:rPr>
        <w:t>Activities for Facility Type - eNodeB/gNodeB + AG1 + OLT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57"/>
        <w:gridCol w:w="4743"/>
        <w:gridCol w:w="577"/>
        <w:gridCol w:w="578"/>
        <w:gridCol w:w="577"/>
        <w:gridCol w:w="578"/>
        <w:gridCol w:w="577"/>
        <w:gridCol w:w="578"/>
      </w:tblGrid>
      <w:tr w:rsidR="004162A8" w:rsidRPr="004162A8" w14:paraId="21D77903" w14:textId="77777777" w:rsidTr="00614B1D">
        <w:trPr>
          <w:trHeight w:val="239"/>
          <w:tblHeader/>
        </w:trPr>
        <w:tc>
          <w:tcPr>
            <w:tcW w:w="9965" w:type="dxa"/>
            <w:gridSpan w:val="8"/>
            <w:shd w:val="clear" w:color="auto" w:fill="E8E8E8" w:themeFill="background2"/>
          </w:tcPr>
          <w:p w14:paraId="031A450B"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Facility Type - eNodeB/gNodeB + AG1 + OLT</w:t>
            </w:r>
          </w:p>
        </w:tc>
      </w:tr>
      <w:tr w:rsidR="004162A8" w:rsidRPr="004162A8" w14:paraId="4981225A" w14:textId="77777777" w:rsidTr="00614B1D">
        <w:trPr>
          <w:trHeight w:val="416"/>
          <w:tblHeader/>
        </w:trPr>
        <w:tc>
          <w:tcPr>
            <w:tcW w:w="1757" w:type="dxa"/>
            <w:shd w:val="clear" w:color="auto" w:fill="E8E8E8" w:themeFill="background2"/>
          </w:tcPr>
          <w:p w14:paraId="624A1C8A"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Equipment /</w:t>
            </w:r>
          </w:p>
          <w:p w14:paraId="5035D0A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Activity Category</w:t>
            </w:r>
          </w:p>
        </w:tc>
        <w:tc>
          <w:tcPr>
            <w:tcW w:w="4743" w:type="dxa"/>
            <w:shd w:val="clear" w:color="auto" w:fill="E8E8E8" w:themeFill="background2"/>
          </w:tcPr>
          <w:p w14:paraId="3B93179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Activities Tasks to be Performed</w:t>
            </w:r>
          </w:p>
        </w:tc>
        <w:tc>
          <w:tcPr>
            <w:tcW w:w="577" w:type="dxa"/>
            <w:shd w:val="clear" w:color="auto" w:fill="E8E8E8" w:themeFill="background2"/>
            <w:vAlign w:val="center"/>
          </w:tcPr>
          <w:p w14:paraId="14FD1C8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D</w:t>
            </w:r>
          </w:p>
        </w:tc>
        <w:tc>
          <w:tcPr>
            <w:tcW w:w="578" w:type="dxa"/>
            <w:shd w:val="clear" w:color="auto" w:fill="E8E8E8" w:themeFill="background2"/>
            <w:vAlign w:val="center"/>
          </w:tcPr>
          <w:p w14:paraId="4D3B451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W</w:t>
            </w:r>
          </w:p>
        </w:tc>
        <w:tc>
          <w:tcPr>
            <w:tcW w:w="577" w:type="dxa"/>
            <w:shd w:val="clear" w:color="auto" w:fill="E8E8E8" w:themeFill="background2"/>
            <w:vAlign w:val="center"/>
          </w:tcPr>
          <w:p w14:paraId="75D7A24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M</w:t>
            </w:r>
          </w:p>
        </w:tc>
        <w:tc>
          <w:tcPr>
            <w:tcW w:w="578" w:type="dxa"/>
            <w:shd w:val="clear" w:color="auto" w:fill="E8E8E8" w:themeFill="background2"/>
            <w:vAlign w:val="center"/>
          </w:tcPr>
          <w:p w14:paraId="6C7A87B0"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Q</w:t>
            </w:r>
          </w:p>
        </w:tc>
        <w:tc>
          <w:tcPr>
            <w:tcW w:w="577" w:type="dxa"/>
            <w:shd w:val="clear" w:color="auto" w:fill="E8E8E8" w:themeFill="background2"/>
            <w:vAlign w:val="center"/>
          </w:tcPr>
          <w:p w14:paraId="33B466CC"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H</w:t>
            </w:r>
          </w:p>
        </w:tc>
        <w:tc>
          <w:tcPr>
            <w:tcW w:w="578" w:type="dxa"/>
            <w:shd w:val="clear" w:color="auto" w:fill="E8E8E8" w:themeFill="background2"/>
            <w:vAlign w:val="center"/>
          </w:tcPr>
          <w:p w14:paraId="2AD85D5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w:t>
            </w:r>
          </w:p>
        </w:tc>
      </w:tr>
      <w:tr w:rsidR="004162A8" w:rsidRPr="004162A8" w14:paraId="0001A879" w14:textId="77777777" w:rsidTr="004162A8">
        <w:trPr>
          <w:trHeight w:val="471"/>
        </w:trPr>
        <w:tc>
          <w:tcPr>
            <w:tcW w:w="1757" w:type="dxa"/>
            <w:vMerge w:val="restart"/>
          </w:tcPr>
          <w:p w14:paraId="7A0FB16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General</w:t>
            </w:r>
          </w:p>
        </w:tc>
        <w:tc>
          <w:tcPr>
            <w:tcW w:w="4743" w:type="dxa"/>
          </w:tcPr>
          <w:p w14:paraId="4716C7E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Cleaning of Filters, checking of electrical wiring, amperage, controller setting, overload relay</w:t>
            </w:r>
          </w:p>
        </w:tc>
        <w:tc>
          <w:tcPr>
            <w:tcW w:w="577" w:type="dxa"/>
            <w:vAlign w:val="center"/>
          </w:tcPr>
          <w:p w14:paraId="4FFF444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EEB3874"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0E179C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508C31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0C32463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FBC9088" w14:textId="77777777" w:rsidR="004162A8" w:rsidRPr="004162A8" w:rsidRDefault="004162A8" w:rsidP="004162A8">
            <w:pPr>
              <w:spacing w:after="0"/>
              <w:jc w:val="center"/>
              <w:rPr>
                <w:rFonts w:ascii="Arial" w:hAnsi="Arial" w:cs="Arial"/>
                <w:sz w:val="16"/>
                <w:szCs w:val="16"/>
              </w:rPr>
            </w:pPr>
          </w:p>
        </w:tc>
      </w:tr>
      <w:tr w:rsidR="004162A8" w:rsidRPr="004162A8" w14:paraId="36B6FE39" w14:textId="77777777" w:rsidTr="004162A8">
        <w:trPr>
          <w:trHeight w:val="282"/>
        </w:trPr>
        <w:tc>
          <w:tcPr>
            <w:tcW w:w="1757" w:type="dxa"/>
            <w:vMerge/>
            <w:tcBorders>
              <w:top w:val="nil"/>
            </w:tcBorders>
          </w:tcPr>
          <w:p w14:paraId="5AA8CF32" w14:textId="77777777" w:rsidR="004162A8" w:rsidRPr="004162A8" w:rsidRDefault="004162A8" w:rsidP="004162A8">
            <w:pPr>
              <w:spacing w:after="0"/>
              <w:rPr>
                <w:rFonts w:ascii="Arial" w:hAnsi="Arial" w:cs="Arial"/>
                <w:sz w:val="16"/>
                <w:szCs w:val="16"/>
              </w:rPr>
            </w:pPr>
          </w:p>
        </w:tc>
        <w:tc>
          <w:tcPr>
            <w:tcW w:w="4743" w:type="dxa"/>
          </w:tcPr>
          <w:p w14:paraId="1921959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Opening and closing of the IME / climbing for OME</w:t>
            </w:r>
          </w:p>
        </w:tc>
        <w:tc>
          <w:tcPr>
            <w:tcW w:w="577" w:type="dxa"/>
            <w:vAlign w:val="center"/>
          </w:tcPr>
          <w:p w14:paraId="3873D2AA"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E658851"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82B6CF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500C60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29BADE0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0E39AD1" w14:textId="77777777" w:rsidR="004162A8" w:rsidRPr="004162A8" w:rsidRDefault="004162A8" w:rsidP="004162A8">
            <w:pPr>
              <w:spacing w:after="0"/>
              <w:jc w:val="center"/>
              <w:rPr>
                <w:rFonts w:ascii="Arial" w:hAnsi="Arial" w:cs="Arial"/>
                <w:sz w:val="16"/>
                <w:szCs w:val="16"/>
              </w:rPr>
            </w:pPr>
          </w:p>
        </w:tc>
      </w:tr>
      <w:tr w:rsidR="004162A8" w:rsidRPr="004162A8" w14:paraId="4825B2B0" w14:textId="77777777" w:rsidTr="004162A8">
        <w:trPr>
          <w:trHeight w:val="231"/>
        </w:trPr>
        <w:tc>
          <w:tcPr>
            <w:tcW w:w="1757" w:type="dxa"/>
            <w:vMerge w:val="restart"/>
          </w:tcPr>
          <w:p w14:paraId="25439053"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BB &amp; SMPS</w:t>
            </w:r>
          </w:p>
        </w:tc>
        <w:tc>
          <w:tcPr>
            <w:tcW w:w="4743" w:type="dxa"/>
          </w:tcPr>
          <w:p w14:paraId="2C048743"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Battery &amp; SMPS, cleaning of rectifier modules</w:t>
            </w:r>
          </w:p>
        </w:tc>
        <w:tc>
          <w:tcPr>
            <w:tcW w:w="577" w:type="dxa"/>
            <w:vAlign w:val="center"/>
          </w:tcPr>
          <w:p w14:paraId="44C5D74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4E092A3"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6665AD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7FB8E6F6"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381764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8A39F5E" w14:textId="77777777" w:rsidR="004162A8" w:rsidRPr="004162A8" w:rsidRDefault="004162A8" w:rsidP="004162A8">
            <w:pPr>
              <w:spacing w:after="0"/>
              <w:jc w:val="center"/>
              <w:rPr>
                <w:rFonts w:ascii="Arial" w:hAnsi="Arial" w:cs="Arial"/>
                <w:sz w:val="16"/>
                <w:szCs w:val="16"/>
              </w:rPr>
            </w:pPr>
          </w:p>
        </w:tc>
      </w:tr>
      <w:tr w:rsidR="004162A8" w:rsidRPr="004162A8" w14:paraId="7EFCC04E" w14:textId="77777777" w:rsidTr="004162A8">
        <w:trPr>
          <w:trHeight w:val="232"/>
        </w:trPr>
        <w:tc>
          <w:tcPr>
            <w:tcW w:w="1757" w:type="dxa"/>
            <w:vMerge/>
            <w:tcBorders>
              <w:top w:val="nil"/>
            </w:tcBorders>
          </w:tcPr>
          <w:p w14:paraId="6944E619" w14:textId="77777777" w:rsidR="004162A8" w:rsidRPr="004162A8" w:rsidRDefault="004162A8" w:rsidP="004162A8">
            <w:pPr>
              <w:spacing w:after="0"/>
              <w:rPr>
                <w:rFonts w:ascii="Arial" w:hAnsi="Arial" w:cs="Arial"/>
                <w:sz w:val="16"/>
                <w:szCs w:val="16"/>
              </w:rPr>
            </w:pPr>
          </w:p>
        </w:tc>
        <w:tc>
          <w:tcPr>
            <w:tcW w:w="4743" w:type="dxa"/>
          </w:tcPr>
          <w:p w14:paraId="133C36F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health of Surge Protection Device (SPD)</w:t>
            </w:r>
          </w:p>
        </w:tc>
        <w:tc>
          <w:tcPr>
            <w:tcW w:w="577" w:type="dxa"/>
            <w:vAlign w:val="center"/>
          </w:tcPr>
          <w:p w14:paraId="081521B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DBBDCC6"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B11699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060D125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3E853B7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8473659" w14:textId="77777777" w:rsidR="004162A8" w:rsidRPr="004162A8" w:rsidRDefault="004162A8" w:rsidP="004162A8">
            <w:pPr>
              <w:spacing w:after="0"/>
              <w:jc w:val="center"/>
              <w:rPr>
                <w:rFonts w:ascii="Arial" w:hAnsi="Arial" w:cs="Arial"/>
                <w:sz w:val="16"/>
                <w:szCs w:val="16"/>
              </w:rPr>
            </w:pPr>
          </w:p>
        </w:tc>
      </w:tr>
      <w:tr w:rsidR="004162A8" w:rsidRPr="004162A8" w14:paraId="7AB6E080" w14:textId="77777777" w:rsidTr="004162A8">
        <w:trPr>
          <w:trHeight w:val="232"/>
        </w:trPr>
        <w:tc>
          <w:tcPr>
            <w:tcW w:w="1757" w:type="dxa"/>
            <w:vMerge/>
            <w:tcBorders>
              <w:top w:val="nil"/>
            </w:tcBorders>
          </w:tcPr>
          <w:p w14:paraId="416A7795" w14:textId="77777777" w:rsidR="004162A8" w:rsidRPr="004162A8" w:rsidRDefault="004162A8" w:rsidP="004162A8">
            <w:pPr>
              <w:spacing w:after="0"/>
              <w:rPr>
                <w:rFonts w:ascii="Arial" w:hAnsi="Arial" w:cs="Arial"/>
                <w:sz w:val="16"/>
                <w:szCs w:val="16"/>
              </w:rPr>
            </w:pPr>
          </w:p>
        </w:tc>
        <w:tc>
          <w:tcPr>
            <w:tcW w:w="4743" w:type="dxa"/>
          </w:tcPr>
          <w:p w14:paraId="2C7A63B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LVD setting</w:t>
            </w:r>
          </w:p>
        </w:tc>
        <w:tc>
          <w:tcPr>
            <w:tcW w:w="577" w:type="dxa"/>
            <w:vAlign w:val="center"/>
          </w:tcPr>
          <w:p w14:paraId="6E508CD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3371B40"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41D1A5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3B87C53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2A5610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D888DDA" w14:textId="77777777" w:rsidR="004162A8" w:rsidRPr="004162A8" w:rsidRDefault="004162A8" w:rsidP="004162A8">
            <w:pPr>
              <w:spacing w:after="0"/>
              <w:jc w:val="center"/>
              <w:rPr>
                <w:rFonts w:ascii="Arial" w:hAnsi="Arial" w:cs="Arial"/>
                <w:sz w:val="16"/>
                <w:szCs w:val="16"/>
              </w:rPr>
            </w:pPr>
          </w:p>
        </w:tc>
      </w:tr>
      <w:tr w:rsidR="004162A8" w:rsidRPr="004162A8" w14:paraId="1EB17FF2" w14:textId="77777777" w:rsidTr="004162A8">
        <w:trPr>
          <w:trHeight w:val="231"/>
        </w:trPr>
        <w:tc>
          <w:tcPr>
            <w:tcW w:w="1757" w:type="dxa"/>
            <w:vMerge/>
            <w:tcBorders>
              <w:top w:val="nil"/>
            </w:tcBorders>
          </w:tcPr>
          <w:p w14:paraId="54CF7587" w14:textId="77777777" w:rsidR="004162A8" w:rsidRPr="004162A8" w:rsidRDefault="004162A8" w:rsidP="004162A8">
            <w:pPr>
              <w:spacing w:after="0"/>
              <w:rPr>
                <w:rFonts w:ascii="Arial" w:hAnsi="Arial" w:cs="Arial"/>
                <w:sz w:val="16"/>
                <w:szCs w:val="16"/>
              </w:rPr>
            </w:pPr>
          </w:p>
        </w:tc>
        <w:tc>
          <w:tcPr>
            <w:tcW w:w="4743" w:type="dxa"/>
          </w:tcPr>
          <w:p w14:paraId="35DC8C9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Battery voltage</w:t>
            </w:r>
          </w:p>
        </w:tc>
        <w:tc>
          <w:tcPr>
            <w:tcW w:w="577" w:type="dxa"/>
            <w:vAlign w:val="center"/>
          </w:tcPr>
          <w:p w14:paraId="690A60C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E30CAE0"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0E3DFD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01104874"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8B846D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082382B" w14:textId="77777777" w:rsidR="004162A8" w:rsidRPr="004162A8" w:rsidRDefault="004162A8" w:rsidP="004162A8">
            <w:pPr>
              <w:spacing w:after="0"/>
              <w:jc w:val="center"/>
              <w:rPr>
                <w:rFonts w:ascii="Arial" w:hAnsi="Arial" w:cs="Arial"/>
                <w:sz w:val="16"/>
                <w:szCs w:val="16"/>
              </w:rPr>
            </w:pPr>
          </w:p>
        </w:tc>
      </w:tr>
      <w:tr w:rsidR="004162A8" w:rsidRPr="004162A8" w14:paraId="56FFA15E" w14:textId="77777777" w:rsidTr="004162A8">
        <w:trPr>
          <w:trHeight w:val="433"/>
        </w:trPr>
        <w:tc>
          <w:tcPr>
            <w:tcW w:w="1757" w:type="dxa"/>
            <w:vMerge/>
            <w:tcBorders>
              <w:top w:val="nil"/>
            </w:tcBorders>
          </w:tcPr>
          <w:p w14:paraId="1A8634D8" w14:textId="77777777" w:rsidR="004162A8" w:rsidRPr="004162A8" w:rsidRDefault="004162A8" w:rsidP="004162A8">
            <w:pPr>
              <w:spacing w:after="0"/>
              <w:rPr>
                <w:rFonts w:ascii="Arial" w:hAnsi="Arial" w:cs="Arial"/>
                <w:sz w:val="16"/>
                <w:szCs w:val="16"/>
              </w:rPr>
            </w:pPr>
          </w:p>
        </w:tc>
        <w:tc>
          <w:tcPr>
            <w:tcW w:w="4743" w:type="dxa"/>
          </w:tcPr>
          <w:p w14:paraId="29A5FDDA"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&amp; tightness of MCB, Contactors, DCDB, Terminals</w:t>
            </w:r>
          </w:p>
        </w:tc>
        <w:tc>
          <w:tcPr>
            <w:tcW w:w="577" w:type="dxa"/>
            <w:vAlign w:val="center"/>
          </w:tcPr>
          <w:p w14:paraId="600858F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B48F559"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8F926C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950A8A3"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66225B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E4CE526"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5EEE0C6A" w14:textId="77777777" w:rsidTr="004162A8">
        <w:trPr>
          <w:trHeight w:val="231"/>
        </w:trPr>
        <w:tc>
          <w:tcPr>
            <w:tcW w:w="1757" w:type="dxa"/>
            <w:vMerge/>
            <w:tcBorders>
              <w:top w:val="nil"/>
            </w:tcBorders>
          </w:tcPr>
          <w:p w14:paraId="27DE86B1" w14:textId="77777777" w:rsidR="004162A8" w:rsidRPr="004162A8" w:rsidRDefault="004162A8" w:rsidP="004162A8">
            <w:pPr>
              <w:spacing w:after="0"/>
              <w:rPr>
                <w:rFonts w:ascii="Arial" w:hAnsi="Arial" w:cs="Arial"/>
                <w:sz w:val="16"/>
                <w:szCs w:val="16"/>
              </w:rPr>
            </w:pPr>
          </w:p>
        </w:tc>
        <w:tc>
          <w:tcPr>
            <w:tcW w:w="4743" w:type="dxa"/>
          </w:tcPr>
          <w:p w14:paraId="1EE1EB3A"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Battery Functional Discharge Test</w:t>
            </w:r>
          </w:p>
        </w:tc>
        <w:tc>
          <w:tcPr>
            <w:tcW w:w="577" w:type="dxa"/>
            <w:vAlign w:val="center"/>
          </w:tcPr>
          <w:p w14:paraId="5C09C904"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E717A16"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265A3D0"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04A4C49"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D5D71A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4DEB5B7"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3A066367" w14:textId="77777777" w:rsidTr="004162A8">
        <w:trPr>
          <w:trHeight w:val="198"/>
        </w:trPr>
        <w:tc>
          <w:tcPr>
            <w:tcW w:w="1757" w:type="dxa"/>
            <w:vMerge w:val="restart"/>
          </w:tcPr>
          <w:p w14:paraId="6D5F1DAA"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lastRenderedPageBreak/>
              <w:t>Electrical</w:t>
            </w:r>
          </w:p>
        </w:tc>
        <w:tc>
          <w:tcPr>
            <w:tcW w:w="4743" w:type="dxa"/>
          </w:tcPr>
          <w:p w14:paraId="7501F6D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Readings of energy meters</w:t>
            </w:r>
          </w:p>
        </w:tc>
        <w:tc>
          <w:tcPr>
            <w:tcW w:w="577" w:type="dxa"/>
            <w:vAlign w:val="center"/>
          </w:tcPr>
          <w:p w14:paraId="6766BE10"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B965BAE"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2480352"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1FB423DA"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CD02B7A"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920CA87" w14:textId="77777777" w:rsidR="004162A8" w:rsidRPr="004162A8" w:rsidRDefault="004162A8" w:rsidP="004162A8">
            <w:pPr>
              <w:spacing w:after="0"/>
              <w:jc w:val="center"/>
              <w:rPr>
                <w:rFonts w:ascii="Arial" w:hAnsi="Arial" w:cs="Arial"/>
                <w:sz w:val="16"/>
                <w:szCs w:val="16"/>
              </w:rPr>
            </w:pPr>
          </w:p>
        </w:tc>
      </w:tr>
      <w:tr w:rsidR="004162A8" w:rsidRPr="004162A8" w14:paraId="74202F2E" w14:textId="77777777" w:rsidTr="004162A8">
        <w:trPr>
          <w:trHeight w:val="282"/>
        </w:trPr>
        <w:tc>
          <w:tcPr>
            <w:tcW w:w="1757" w:type="dxa"/>
            <w:vMerge/>
            <w:tcBorders>
              <w:top w:val="nil"/>
            </w:tcBorders>
          </w:tcPr>
          <w:p w14:paraId="22202F66" w14:textId="77777777" w:rsidR="004162A8" w:rsidRPr="004162A8" w:rsidRDefault="004162A8" w:rsidP="004162A8">
            <w:pPr>
              <w:spacing w:after="0"/>
              <w:rPr>
                <w:rFonts w:ascii="Arial" w:hAnsi="Arial" w:cs="Arial"/>
                <w:sz w:val="16"/>
                <w:szCs w:val="16"/>
              </w:rPr>
            </w:pPr>
          </w:p>
        </w:tc>
        <w:tc>
          <w:tcPr>
            <w:tcW w:w="4743" w:type="dxa"/>
          </w:tcPr>
          <w:p w14:paraId="47C732B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Visual Inspection of meter box condition, Electrical switch</w:t>
            </w:r>
          </w:p>
        </w:tc>
        <w:tc>
          <w:tcPr>
            <w:tcW w:w="577" w:type="dxa"/>
            <w:vAlign w:val="center"/>
          </w:tcPr>
          <w:p w14:paraId="3FF2A94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B558F44"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C66088E"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1631C28"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23C0C04"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4A5B51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5F44BF3A" w14:textId="77777777" w:rsidTr="004162A8">
        <w:trPr>
          <w:trHeight w:val="198"/>
        </w:trPr>
        <w:tc>
          <w:tcPr>
            <w:tcW w:w="1757" w:type="dxa"/>
            <w:vMerge w:val="restart"/>
          </w:tcPr>
          <w:p w14:paraId="11BEFF0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Earthing system</w:t>
            </w:r>
          </w:p>
        </w:tc>
        <w:tc>
          <w:tcPr>
            <w:tcW w:w="4743" w:type="dxa"/>
          </w:tcPr>
          <w:p w14:paraId="674AB18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connections of earth pits, earth grid</w:t>
            </w:r>
          </w:p>
        </w:tc>
        <w:tc>
          <w:tcPr>
            <w:tcW w:w="577" w:type="dxa"/>
            <w:vAlign w:val="center"/>
          </w:tcPr>
          <w:p w14:paraId="378A00F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4537A3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1846732"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F77D37C"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2F93296"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D16659A"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38388F22" w14:textId="77777777" w:rsidTr="004162A8">
        <w:trPr>
          <w:trHeight w:val="198"/>
        </w:trPr>
        <w:tc>
          <w:tcPr>
            <w:tcW w:w="1757" w:type="dxa"/>
            <w:vMerge/>
            <w:tcBorders>
              <w:top w:val="nil"/>
            </w:tcBorders>
          </w:tcPr>
          <w:p w14:paraId="6B68FEB1" w14:textId="77777777" w:rsidR="004162A8" w:rsidRPr="004162A8" w:rsidRDefault="004162A8" w:rsidP="004162A8">
            <w:pPr>
              <w:spacing w:after="0"/>
              <w:rPr>
                <w:rFonts w:ascii="Arial" w:hAnsi="Arial" w:cs="Arial"/>
                <w:sz w:val="16"/>
                <w:szCs w:val="16"/>
              </w:rPr>
            </w:pPr>
          </w:p>
        </w:tc>
        <w:tc>
          <w:tcPr>
            <w:tcW w:w="4743" w:type="dxa"/>
          </w:tcPr>
          <w:p w14:paraId="35FFB85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Watering of pits</w:t>
            </w:r>
          </w:p>
        </w:tc>
        <w:tc>
          <w:tcPr>
            <w:tcW w:w="577" w:type="dxa"/>
            <w:vAlign w:val="center"/>
          </w:tcPr>
          <w:p w14:paraId="2E50057A"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EEED650" w14:textId="77777777" w:rsidR="004162A8" w:rsidRPr="004162A8" w:rsidRDefault="004162A8" w:rsidP="004162A8">
            <w:pPr>
              <w:spacing w:after="0"/>
              <w:jc w:val="center"/>
              <w:rPr>
                <w:rFonts w:ascii="Arial" w:hAnsi="Arial" w:cs="Arial"/>
                <w:sz w:val="16"/>
                <w:szCs w:val="16"/>
              </w:rPr>
            </w:pPr>
          </w:p>
        </w:tc>
        <w:tc>
          <w:tcPr>
            <w:tcW w:w="577" w:type="dxa"/>
            <w:vAlign w:val="center"/>
          </w:tcPr>
          <w:p w14:paraId="3BA08F5B"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9A87D2A"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6FD6655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EFA6D1C" w14:textId="77777777" w:rsidR="004162A8" w:rsidRPr="004162A8" w:rsidRDefault="004162A8" w:rsidP="004162A8">
            <w:pPr>
              <w:spacing w:after="0"/>
              <w:jc w:val="center"/>
              <w:rPr>
                <w:rFonts w:ascii="Arial" w:hAnsi="Arial" w:cs="Arial"/>
                <w:sz w:val="16"/>
                <w:szCs w:val="16"/>
              </w:rPr>
            </w:pPr>
          </w:p>
        </w:tc>
      </w:tr>
      <w:tr w:rsidR="004162A8" w:rsidRPr="004162A8" w14:paraId="5C841458" w14:textId="77777777" w:rsidTr="004162A8">
        <w:trPr>
          <w:trHeight w:val="232"/>
        </w:trPr>
        <w:tc>
          <w:tcPr>
            <w:tcW w:w="1757" w:type="dxa"/>
            <w:vMerge/>
            <w:tcBorders>
              <w:top w:val="nil"/>
            </w:tcBorders>
          </w:tcPr>
          <w:p w14:paraId="6CD7DB86" w14:textId="77777777" w:rsidR="004162A8" w:rsidRPr="004162A8" w:rsidRDefault="004162A8" w:rsidP="004162A8">
            <w:pPr>
              <w:spacing w:after="0"/>
              <w:rPr>
                <w:rFonts w:ascii="Arial" w:hAnsi="Arial" w:cs="Arial"/>
                <w:sz w:val="16"/>
                <w:szCs w:val="16"/>
              </w:rPr>
            </w:pPr>
          </w:p>
        </w:tc>
        <w:tc>
          <w:tcPr>
            <w:tcW w:w="4743" w:type="dxa"/>
          </w:tcPr>
          <w:p w14:paraId="300D8B2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earth resistance value of earth pit</w:t>
            </w:r>
          </w:p>
        </w:tc>
        <w:tc>
          <w:tcPr>
            <w:tcW w:w="577" w:type="dxa"/>
            <w:vAlign w:val="center"/>
          </w:tcPr>
          <w:p w14:paraId="12A0518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B647346"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7A705FE"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D9DB8A3"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6C13D7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E603953"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5B997884" w14:textId="77777777" w:rsidTr="004162A8">
        <w:trPr>
          <w:trHeight w:val="231"/>
        </w:trPr>
        <w:tc>
          <w:tcPr>
            <w:tcW w:w="1757" w:type="dxa"/>
            <w:vMerge/>
            <w:tcBorders>
              <w:top w:val="nil"/>
            </w:tcBorders>
          </w:tcPr>
          <w:p w14:paraId="520D6316" w14:textId="77777777" w:rsidR="004162A8" w:rsidRPr="004162A8" w:rsidRDefault="004162A8" w:rsidP="004162A8">
            <w:pPr>
              <w:spacing w:after="0"/>
              <w:rPr>
                <w:rFonts w:ascii="Arial" w:hAnsi="Arial" w:cs="Arial"/>
                <w:sz w:val="16"/>
                <w:szCs w:val="16"/>
              </w:rPr>
            </w:pPr>
          </w:p>
        </w:tc>
        <w:tc>
          <w:tcPr>
            <w:tcW w:w="4743" w:type="dxa"/>
          </w:tcPr>
          <w:p w14:paraId="669F2B2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Lightning protection checking</w:t>
            </w:r>
          </w:p>
        </w:tc>
        <w:tc>
          <w:tcPr>
            <w:tcW w:w="577" w:type="dxa"/>
            <w:vAlign w:val="center"/>
          </w:tcPr>
          <w:p w14:paraId="0346F05B"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37F723A"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B4E0A7D"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BF55212"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D5A759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25F42F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6FA2FE71" w14:textId="77777777" w:rsidTr="004162A8">
        <w:trPr>
          <w:trHeight w:val="231"/>
        </w:trPr>
        <w:tc>
          <w:tcPr>
            <w:tcW w:w="1757" w:type="dxa"/>
            <w:vMerge w:val="restart"/>
          </w:tcPr>
          <w:p w14:paraId="29B137E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ODC</w:t>
            </w:r>
          </w:p>
        </w:tc>
        <w:tc>
          <w:tcPr>
            <w:tcW w:w="4743" w:type="dxa"/>
          </w:tcPr>
          <w:p w14:paraId="0EBB15A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FAN operating condition &amp; noise</w:t>
            </w:r>
          </w:p>
        </w:tc>
        <w:tc>
          <w:tcPr>
            <w:tcW w:w="577" w:type="dxa"/>
            <w:vAlign w:val="center"/>
          </w:tcPr>
          <w:p w14:paraId="3A3A74F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FA71F7E"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9702233"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5DDD016D"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28C990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6D760A1" w14:textId="77777777" w:rsidR="004162A8" w:rsidRPr="004162A8" w:rsidRDefault="004162A8" w:rsidP="004162A8">
            <w:pPr>
              <w:spacing w:after="0"/>
              <w:jc w:val="center"/>
              <w:rPr>
                <w:rFonts w:ascii="Arial" w:hAnsi="Arial" w:cs="Arial"/>
                <w:sz w:val="16"/>
                <w:szCs w:val="16"/>
              </w:rPr>
            </w:pPr>
          </w:p>
        </w:tc>
      </w:tr>
      <w:tr w:rsidR="004162A8" w:rsidRPr="004162A8" w14:paraId="3D2F0DB2" w14:textId="77777777" w:rsidTr="004162A8">
        <w:trPr>
          <w:trHeight w:val="232"/>
        </w:trPr>
        <w:tc>
          <w:tcPr>
            <w:tcW w:w="1757" w:type="dxa"/>
            <w:vMerge/>
            <w:tcBorders>
              <w:top w:val="nil"/>
            </w:tcBorders>
          </w:tcPr>
          <w:p w14:paraId="5B0832DB" w14:textId="77777777" w:rsidR="004162A8" w:rsidRPr="004162A8" w:rsidRDefault="004162A8" w:rsidP="004162A8">
            <w:pPr>
              <w:spacing w:after="0"/>
              <w:rPr>
                <w:rFonts w:ascii="Arial" w:hAnsi="Arial" w:cs="Arial"/>
                <w:sz w:val="16"/>
                <w:szCs w:val="16"/>
              </w:rPr>
            </w:pPr>
          </w:p>
        </w:tc>
        <w:tc>
          <w:tcPr>
            <w:tcW w:w="4743" w:type="dxa"/>
          </w:tcPr>
          <w:p w14:paraId="6493D47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Door / gasket - check for healthiness / condition</w:t>
            </w:r>
          </w:p>
        </w:tc>
        <w:tc>
          <w:tcPr>
            <w:tcW w:w="577" w:type="dxa"/>
            <w:vAlign w:val="center"/>
          </w:tcPr>
          <w:p w14:paraId="164BFD4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C40714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F46542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5817788B"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778498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CAABD5A" w14:textId="77777777" w:rsidR="004162A8" w:rsidRPr="004162A8" w:rsidRDefault="004162A8" w:rsidP="004162A8">
            <w:pPr>
              <w:spacing w:after="0"/>
              <w:jc w:val="center"/>
              <w:rPr>
                <w:rFonts w:ascii="Arial" w:hAnsi="Arial" w:cs="Arial"/>
                <w:sz w:val="16"/>
                <w:szCs w:val="16"/>
              </w:rPr>
            </w:pPr>
          </w:p>
        </w:tc>
      </w:tr>
      <w:tr w:rsidR="004162A8" w:rsidRPr="004162A8" w14:paraId="62AE942C" w14:textId="77777777" w:rsidTr="004162A8">
        <w:trPr>
          <w:trHeight w:val="417"/>
        </w:trPr>
        <w:tc>
          <w:tcPr>
            <w:tcW w:w="1757" w:type="dxa"/>
          </w:tcPr>
          <w:p w14:paraId="512D440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Alarm extension</w:t>
            </w:r>
          </w:p>
          <w:p w14:paraId="509681C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to NOC</w:t>
            </w:r>
          </w:p>
        </w:tc>
        <w:tc>
          <w:tcPr>
            <w:tcW w:w="4743" w:type="dxa"/>
          </w:tcPr>
          <w:p w14:paraId="38FD779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Simulation of alarm extension for all Utilities / SAS to NOC / SNOC</w:t>
            </w:r>
          </w:p>
          <w:p w14:paraId="6EE20D4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and rectification, as required</w:t>
            </w:r>
          </w:p>
        </w:tc>
        <w:tc>
          <w:tcPr>
            <w:tcW w:w="577" w:type="dxa"/>
            <w:vAlign w:val="center"/>
          </w:tcPr>
          <w:p w14:paraId="7124882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18829E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FBBF50D"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8B50322"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34622A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4ACC28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42744E3D" w14:textId="77777777" w:rsidTr="004162A8">
        <w:trPr>
          <w:trHeight w:val="198"/>
        </w:trPr>
        <w:tc>
          <w:tcPr>
            <w:tcW w:w="1757" w:type="dxa"/>
            <w:vMerge w:val="restart"/>
          </w:tcPr>
          <w:p w14:paraId="5E774D8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Alarm Assurance</w:t>
            </w:r>
          </w:p>
        </w:tc>
        <w:tc>
          <w:tcPr>
            <w:tcW w:w="4743" w:type="dxa"/>
          </w:tcPr>
          <w:p w14:paraId="21E5087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E2E alarm testing (NOC/LSMR/SAS)</w:t>
            </w:r>
          </w:p>
        </w:tc>
        <w:tc>
          <w:tcPr>
            <w:tcW w:w="577" w:type="dxa"/>
            <w:vAlign w:val="center"/>
          </w:tcPr>
          <w:p w14:paraId="6A824BFD"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3AA20CC"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0B8FD90"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63E453C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96EEAA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F2D286A" w14:textId="77777777" w:rsidR="004162A8" w:rsidRPr="004162A8" w:rsidRDefault="004162A8" w:rsidP="004162A8">
            <w:pPr>
              <w:spacing w:after="0"/>
              <w:jc w:val="center"/>
              <w:rPr>
                <w:rFonts w:ascii="Arial" w:hAnsi="Arial" w:cs="Arial"/>
                <w:sz w:val="16"/>
                <w:szCs w:val="16"/>
              </w:rPr>
            </w:pPr>
          </w:p>
        </w:tc>
      </w:tr>
      <w:tr w:rsidR="004162A8" w:rsidRPr="004162A8" w14:paraId="45697A12" w14:textId="77777777" w:rsidTr="004162A8">
        <w:trPr>
          <w:trHeight w:val="198"/>
        </w:trPr>
        <w:tc>
          <w:tcPr>
            <w:tcW w:w="1757" w:type="dxa"/>
            <w:vMerge/>
            <w:tcBorders>
              <w:top w:val="nil"/>
            </w:tcBorders>
          </w:tcPr>
          <w:p w14:paraId="02EA4AF0" w14:textId="77777777" w:rsidR="004162A8" w:rsidRPr="004162A8" w:rsidRDefault="004162A8" w:rsidP="004162A8">
            <w:pPr>
              <w:spacing w:after="0"/>
              <w:rPr>
                <w:rFonts w:ascii="Arial" w:hAnsi="Arial" w:cs="Arial"/>
                <w:sz w:val="16"/>
                <w:szCs w:val="16"/>
              </w:rPr>
            </w:pPr>
          </w:p>
        </w:tc>
        <w:tc>
          <w:tcPr>
            <w:tcW w:w="4743" w:type="dxa"/>
          </w:tcPr>
          <w:p w14:paraId="7149855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Alarm rectification for not communicating E2E</w:t>
            </w:r>
          </w:p>
        </w:tc>
        <w:tc>
          <w:tcPr>
            <w:tcW w:w="577" w:type="dxa"/>
            <w:vAlign w:val="center"/>
          </w:tcPr>
          <w:p w14:paraId="2C8C741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34F0E2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ADE6F38"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325D7FA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7F6E802"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62F735C" w14:textId="77777777" w:rsidR="004162A8" w:rsidRPr="004162A8" w:rsidRDefault="004162A8" w:rsidP="004162A8">
            <w:pPr>
              <w:spacing w:after="0"/>
              <w:jc w:val="center"/>
              <w:rPr>
                <w:rFonts w:ascii="Arial" w:hAnsi="Arial" w:cs="Arial"/>
                <w:sz w:val="16"/>
                <w:szCs w:val="16"/>
              </w:rPr>
            </w:pPr>
          </w:p>
        </w:tc>
      </w:tr>
      <w:tr w:rsidR="004162A8" w:rsidRPr="004162A8" w14:paraId="4FC80A39" w14:textId="77777777" w:rsidTr="004162A8">
        <w:trPr>
          <w:trHeight w:val="282"/>
        </w:trPr>
        <w:tc>
          <w:tcPr>
            <w:tcW w:w="1757" w:type="dxa"/>
            <w:vMerge w:val="restart"/>
          </w:tcPr>
          <w:p w14:paraId="7A7CE2B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Fire Alarm System</w:t>
            </w:r>
          </w:p>
        </w:tc>
        <w:tc>
          <w:tcPr>
            <w:tcW w:w="4743" w:type="dxa"/>
          </w:tcPr>
          <w:p w14:paraId="2412B96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Fire detection &amp; security alarms</w:t>
            </w:r>
          </w:p>
        </w:tc>
        <w:tc>
          <w:tcPr>
            <w:tcW w:w="577" w:type="dxa"/>
            <w:vAlign w:val="center"/>
          </w:tcPr>
          <w:p w14:paraId="7D5FC1B0"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D968741"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2CFAE70"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463F91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2A58EC9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079E80D" w14:textId="77777777" w:rsidR="004162A8" w:rsidRPr="004162A8" w:rsidRDefault="004162A8" w:rsidP="004162A8">
            <w:pPr>
              <w:spacing w:after="0"/>
              <w:jc w:val="center"/>
              <w:rPr>
                <w:rFonts w:ascii="Arial" w:hAnsi="Arial" w:cs="Arial"/>
                <w:sz w:val="16"/>
                <w:szCs w:val="16"/>
              </w:rPr>
            </w:pPr>
          </w:p>
        </w:tc>
      </w:tr>
      <w:tr w:rsidR="004162A8" w:rsidRPr="004162A8" w14:paraId="78B9A561" w14:textId="77777777" w:rsidTr="004162A8">
        <w:trPr>
          <w:trHeight w:val="282"/>
        </w:trPr>
        <w:tc>
          <w:tcPr>
            <w:tcW w:w="1757" w:type="dxa"/>
            <w:vMerge/>
            <w:tcBorders>
              <w:top w:val="nil"/>
            </w:tcBorders>
          </w:tcPr>
          <w:p w14:paraId="483CFBD5" w14:textId="77777777" w:rsidR="004162A8" w:rsidRPr="004162A8" w:rsidRDefault="004162A8" w:rsidP="004162A8">
            <w:pPr>
              <w:spacing w:after="0"/>
              <w:rPr>
                <w:rFonts w:ascii="Arial" w:hAnsi="Arial" w:cs="Arial"/>
                <w:sz w:val="16"/>
                <w:szCs w:val="16"/>
              </w:rPr>
            </w:pPr>
          </w:p>
        </w:tc>
        <w:tc>
          <w:tcPr>
            <w:tcW w:w="4743" w:type="dxa"/>
          </w:tcPr>
          <w:p w14:paraId="6695ED0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Annual checking of Fire detection &amp; security alarms</w:t>
            </w:r>
          </w:p>
        </w:tc>
        <w:tc>
          <w:tcPr>
            <w:tcW w:w="577" w:type="dxa"/>
            <w:vAlign w:val="center"/>
          </w:tcPr>
          <w:p w14:paraId="20B2E66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A3EEF58"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B70AD3B"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CB274FF"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53F15D6"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03552E3"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15EDDEF6" w14:textId="77777777" w:rsidTr="004162A8">
        <w:trPr>
          <w:trHeight w:val="282"/>
        </w:trPr>
        <w:tc>
          <w:tcPr>
            <w:tcW w:w="1757" w:type="dxa"/>
            <w:vMerge w:val="restart"/>
          </w:tcPr>
          <w:p w14:paraId="050A6F0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Misc.</w:t>
            </w:r>
          </w:p>
        </w:tc>
        <w:tc>
          <w:tcPr>
            <w:tcW w:w="4743" w:type="dxa"/>
          </w:tcPr>
          <w:p w14:paraId="7C53267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door locking system / access control</w:t>
            </w:r>
          </w:p>
        </w:tc>
        <w:tc>
          <w:tcPr>
            <w:tcW w:w="577" w:type="dxa"/>
            <w:vAlign w:val="center"/>
          </w:tcPr>
          <w:p w14:paraId="1CF71D1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F23B30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797EBC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A3E3CF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10B6991E"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81CDA42" w14:textId="77777777" w:rsidR="004162A8" w:rsidRPr="004162A8" w:rsidRDefault="004162A8" w:rsidP="004162A8">
            <w:pPr>
              <w:spacing w:after="0"/>
              <w:jc w:val="center"/>
              <w:rPr>
                <w:rFonts w:ascii="Arial" w:hAnsi="Arial" w:cs="Arial"/>
                <w:sz w:val="16"/>
                <w:szCs w:val="16"/>
              </w:rPr>
            </w:pPr>
          </w:p>
        </w:tc>
      </w:tr>
      <w:tr w:rsidR="004162A8" w:rsidRPr="004162A8" w14:paraId="593CCEE8" w14:textId="77777777" w:rsidTr="004162A8">
        <w:trPr>
          <w:trHeight w:val="282"/>
        </w:trPr>
        <w:tc>
          <w:tcPr>
            <w:tcW w:w="1757" w:type="dxa"/>
            <w:vMerge/>
            <w:tcBorders>
              <w:top w:val="nil"/>
            </w:tcBorders>
          </w:tcPr>
          <w:p w14:paraId="618F33B2" w14:textId="77777777" w:rsidR="004162A8" w:rsidRPr="004162A8" w:rsidRDefault="004162A8" w:rsidP="004162A8">
            <w:pPr>
              <w:spacing w:after="0"/>
              <w:rPr>
                <w:rFonts w:ascii="Arial" w:hAnsi="Arial" w:cs="Arial"/>
                <w:sz w:val="16"/>
                <w:szCs w:val="16"/>
              </w:rPr>
            </w:pPr>
          </w:p>
        </w:tc>
        <w:tc>
          <w:tcPr>
            <w:tcW w:w="4743" w:type="dxa"/>
          </w:tcPr>
          <w:p w14:paraId="4DBF139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Security camera functionality test</w:t>
            </w:r>
          </w:p>
        </w:tc>
        <w:tc>
          <w:tcPr>
            <w:tcW w:w="577" w:type="dxa"/>
            <w:vAlign w:val="center"/>
          </w:tcPr>
          <w:p w14:paraId="365EB510"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A54E54D"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5EDA78B"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94160E8"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7C2F5CD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009F65B" w14:textId="77777777" w:rsidR="004162A8" w:rsidRPr="004162A8" w:rsidRDefault="004162A8" w:rsidP="004162A8">
            <w:pPr>
              <w:spacing w:after="0"/>
              <w:jc w:val="center"/>
              <w:rPr>
                <w:rFonts w:ascii="Arial" w:hAnsi="Arial" w:cs="Arial"/>
                <w:sz w:val="16"/>
                <w:szCs w:val="16"/>
              </w:rPr>
            </w:pPr>
          </w:p>
        </w:tc>
      </w:tr>
      <w:tr w:rsidR="004162A8" w:rsidRPr="004162A8" w14:paraId="43CFFAEA" w14:textId="77777777" w:rsidTr="004162A8">
        <w:trPr>
          <w:trHeight w:val="484"/>
        </w:trPr>
        <w:tc>
          <w:tcPr>
            <w:tcW w:w="1757" w:type="dxa"/>
            <w:vMerge/>
            <w:tcBorders>
              <w:top w:val="nil"/>
            </w:tcBorders>
          </w:tcPr>
          <w:p w14:paraId="0CDA8FEC" w14:textId="77777777" w:rsidR="004162A8" w:rsidRPr="004162A8" w:rsidRDefault="004162A8" w:rsidP="004162A8">
            <w:pPr>
              <w:spacing w:after="0"/>
              <w:rPr>
                <w:rFonts w:ascii="Arial" w:hAnsi="Arial" w:cs="Arial"/>
                <w:sz w:val="16"/>
                <w:szCs w:val="16"/>
              </w:rPr>
            </w:pPr>
          </w:p>
        </w:tc>
        <w:tc>
          <w:tcPr>
            <w:tcW w:w="4743" w:type="dxa"/>
          </w:tcPr>
          <w:p w14:paraId="37D00AF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EMF Signage boards (3) condition &amp; reporting any discrepancy and fixing (FIM), if not available / damaged</w:t>
            </w:r>
          </w:p>
        </w:tc>
        <w:tc>
          <w:tcPr>
            <w:tcW w:w="577" w:type="dxa"/>
            <w:vAlign w:val="center"/>
          </w:tcPr>
          <w:p w14:paraId="434111A6"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24EF36F"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9DDB2E8"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69252FFE"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2AF0893"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FE8DF6C" w14:textId="77777777" w:rsidR="004162A8" w:rsidRPr="004162A8" w:rsidRDefault="004162A8" w:rsidP="004162A8">
            <w:pPr>
              <w:spacing w:after="0"/>
              <w:jc w:val="center"/>
              <w:rPr>
                <w:rFonts w:ascii="Arial" w:hAnsi="Arial" w:cs="Arial"/>
                <w:sz w:val="16"/>
                <w:szCs w:val="16"/>
              </w:rPr>
            </w:pPr>
          </w:p>
        </w:tc>
      </w:tr>
      <w:tr w:rsidR="004162A8" w:rsidRPr="004162A8" w14:paraId="0C529916" w14:textId="77777777" w:rsidTr="004162A8">
        <w:trPr>
          <w:trHeight w:val="282"/>
        </w:trPr>
        <w:tc>
          <w:tcPr>
            <w:tcW w:w="1757" w:type="dxa"/>
            <w:vMerge/>
            <w:tcBorders>
              <w:top w:val="nil"/>
            </w:tcBorders>
          </w:tcPr>
          <w:p w14:paraId="1CD9C431" w14:textId="77777777" w:rsidR="004162A8" w:rsidRPr="004162A8" w:rsidRDefault="004162A8" w:rsidP="004162A8">
            <w:pPr>
              <w:spacing w:after="0"/>
              <w:rPr>
                <w:rFonts w:ascii="Arial" w:hAnsi="Arial" w:cs="Arial"/>
                <w:sz w:val="16"/>
                <w:szCs w:val="16"/>
              </w:rPr>
            </w:pPr>
          </w:p>
        </w:tc>
        <w:tc>
          <w:tcPr>
            <w:tcW w:w="4743" w:type="dxa"/>
          </w:tcPr>
          <w:p w14:paraId="694855D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Premonsoon checks</w:t>
            </w:r>
          </w:p>
        </w:tc>
        <w:tc>
          <w:tcPr>
            <w:tcW w:w="577" w:type="dxa"/>
            <w:vAlign w:val="center"/>
          </w:tcPr>
          <w:p w14:paraId="1711918A"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80927B6" w14:textId="77777777" w:rsidR="004162A8" w:rsidRPr="004162A8" w:rsidRDefault="004162A8" w:rsidP="004162A8">
            <w:pPr>
              <w:spacing w:after="0"/>
              <w:jc w:val="center"/>
              <w:rPr>
                <w:rFonts w:ascii="Arial" w:hAnsi="Arial" w:cs="Arial"/>
                <w:sz w:val="16"/>
                <w:szCs w:val="16"/>
              </w:rPr>
            </w:pPr>
          </w:p>
        </w:tc>
        <w:tc>
          <w:tcPr>
            <w:tcW w:w="577" w:type="dxa"/>
            <w:vAlign w:val="center"/>
          </w:tcPr>
          <w:p w14:paraId="32453D0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542C2BB"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D355894"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293D4AC"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0A1109E5" w14:textId="77777777" w:rsidTr="004162A8">
        <w:trPr>
          <w:trHeight w:val="282"/>
        </w:trPr>
        <w:tc>
          <w:tcPr>
            <w:tcW w:w="1757" w:type="dxa"/>
            <w:vMerge/>
            <w:tcBorders>
              <w:top w:val="nil"/>
            </w:tcBorders>
          </w:tcPr>
          <w:p w14:paraId="57C7A939" w14:textId="77777777" w:rsidR="004162A8" w:rsidRPr="004162A8" w:rsidRDefault="004162A8" w:rsidP="004162A8">
            <w:pPr>
              <w:spacing w:after="0"/>
              <w:rPr>
                <w:rFonts w:ascii="Arial" w:hAnsi="Arial" w:cs="Arial"/>
                <w:sz w:val="16"/>
                <w:szCs w:val="16"/>
              </w:rPr>
            </w:pPr>
          </w:p>
        </w:tc>
        <w:tc>
          <w:tcPr>
            <w:tcW w:w="4743" w:type="dxa"/>
          </w:tcPr>
          <w:p w14:paraId="21B3CD7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Bolt tightening</w:t>
            </w:r>
          </w:p>
        </w:tc>
        <w:tc>
          <w:tcPr>
            <w:tcW w:w="577" w:type="dxa"/>
            <w:vAlign w:val="center"/>
          </w:tcPr>
          <w:p w14:paraId="09DD4AC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98BAA1D"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E09D5E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A5EED2E"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6BDF2B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0167EF3"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7EA8AFE5" w14:textId="77777777" w:rsidTr="004162A8">
        <w:trPr>
          <w:trHeight w:val="282"/>
        </w:trPr>
        <w:tc>
          <w:tcPr>
            <w:tcW w:w="1757" w:type="dxa"/>
            <w:vMerge/>
            <w:tcBorders>
              <w:top w:val="nil"/>
            </w:tcBorders>
          </w:tcPr>
          <w:p w14:paraId="4AB552F5" w14:textId="77777777" w:rsidR="004162A8" w:rsidRPr="004162A8" w:rsidRDefault="004162A8" w:rsidP="004162A8">
            <w:pPr>
              <w:spacing w:after="0"/>
              <w:rPr>
                <w:rFonts w:ascii="Arial" w:hAnsi="Arial" w:cs="Arial"/>
                <w:sz w:val="16"/>
                <w:szCs w:val="16"/>
              </w:rPr>
            </w:pPr>
          </w:p>
        </w:tc>
        <w:tc>
          <w:tcPr>
            <w:tcW w:w="4743" w:type="dxa"/>
          </w:tcPr>
          <w:p w14:paraId="293C66C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Antenna Orientation and weatherproofing</w:t>
            </w:r>
          </w:p>
        </w:tc>
        <w:tc>
          <w:tcPr>
            <w:tcW w:w="577" w:type="dxa"/>
            <w:vAlign w:val="center"/>
          </w:tcPr>
          <w:p w14:paraId="0D3EED9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22D1D1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7C1920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80D24B6"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B463D1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0A2BFE7"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7AA13B5D" w14:textId="77777777" w:rsidTr="004162A8">
        <w:trPr>
          <w:trHeight w:val="282"/>
        </w:trPr>
        <w:tc>
          <w:tcPr>
            <w:tcW w:w="1757" w:type="dxa"/>
          </w:tcPr>
          <w:p w14:paraId="2870E02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Civil / Mech. Works</w:t>
            </w:r>
          </w:p>
        </w:tc>
        <w:tc>
          <w:tcPr>
            <w:tcW w:w="4743" w:type="dxa"/>
          </w:tcPr>
          <w:p w14:paraId="0D52FB47"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&amp; tightening of fasteners on mast</w:t>
            </w:r>
          </w:p>
        </w:tc>
        <w:tc>
          <w:tcPr>
            <w:tcW w:w="577" w:type="dxa"/>
            <w:vAlign w:val="center"/>
          </w:tcPr>
          <w:p w14:paraId="437E897E"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86D712D"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99BB35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53C3BAA"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2C9DCE6"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52C2C03"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158E5BD7" w14:textId="77777777" w:rsidTr="004162A8">
        <w:trPr>
          <w:trHeight w:val="282"/>
        </w:trPr>
        <w:tc>
          <w:tcPr>
            <w:tcW w:w="1757" w:type="dxa"/>
          </w:tcPr>
          <w:p w14:paraId="166F5B8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Documentation</w:t>
            </w:r>
          </w:p>
        </w:tc>
        <w:tc>
          <w:tcPr>
            <w:tcW w:w="4743" w:type="dxa"/>
          </w:tcPr>
          <w:p w14:paraId="4917A79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Documentation &amp; Report preparation</w:t>
            </w:r>
          </w:p>
        </w:tc>
        <w:tc>
          <w:tcPr>
            <w:tcW w:w="577" w:type="dxa"/>
            <w:vAlign w:val="center"/>
          </w:tcPr>
          <w:p w14:paraId="2B85C36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5A6BF1B"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8FE437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3D6F82E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9FD9AC0"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126B8DB" w14:textId="77777777" w:rsidR="004162A8" w:rsidRPr="004162A8" w:rsidRDefault="004162A8" w:rsidP="004162A8">
            <w:pPr>
              <w:spacing w:after="0"/>
              <w:jc w:val="center"/>
              <w:rPr>
                <w:rFonts w:ascii="Arial" w:hAnsi="Arial" w:cs="Arial"/>
                <w:sz w:val="16"/>
                <w:szCs w:val="16"/>
              </w:rPr>
            </w:pPr>
          </w:p>
        </w:tc>
      </w:tr>
      <w:tr w:rsidR="004162A8" w:rsidRPr="004162A8" w14:paraId="0F796E6F" w14:textId="77777777" w:rsidTr="004162A8">
        <w:trPr>
          <w:trHeight w:val="282"/>
        </w:trPr>
        <w:tc>
          <w:tcPr>
            <w:tcW w:w="1757" w:type="dxa"/>
          </w:tcPr>
          <w:p w14:paraId="1165F60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Travel time</w:t>
            </w:r>
          </w:p>
        </w:tc>
        <w:tc>
          <w:tcPr>
            <w:tcW w:w="4743" w:type="dxa"/>
          </w:tcPr>
          <w:p w14:paraId="0F9B9FB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Travel time from MP location to eNodeB/gNodeB &amp; to next</w:t>
            </w:r>
          </w:p>
          <w:p w14:paraId="604A118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eNodeB/gNodeB</w:t>
            </w:r>
          </w:p>
        </w:tc>
        <w:tc>
          <w:tcPr>
            <w:tcW w:w="577" w:type="dxa"/>
            <w:vAlign w:val="center"/>
          </w:tcPr>
          <w:p w14:paraId="148F6C2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D3483D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2B26BA7"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51D8C760"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4658253"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5455277" w14:textId="77777777" w:rsidR="004162A8" w:rsidRPr="004162A8" w:rsidRDefault="004162A8" w:rsidP="004162A8">
            <w:pPr>
              <w:spacing w:after="0"/>
              <w:jc w:val="center"/>
              <w:rPr>
                <w:rFonts w:ascii="Arial" w:hAnsi="Arial" w:cs="Arial"/>
                <w:sz w:val="16"/>
                <w:szCs w:val="16"/>
              </w:rPr>
            </w:pPr>
          </w:p>
        </w:tc>
      </w:tr>
      <w:tr w:rsidR="004162A8" w:rsidRPr="004162A8" w14:paraId="7BABB6F4" w14:textId="77777777" w:rsidTr="004162A8">
        <w:trPr>
          <w:trHeight w:val="198"/>
        </w:trPr>
        <w:tc>
          <w:tcPr>
            <w:tcW w:w="1757" w:type="dxa"/>
            <w:vMerge w:val="restart"/>
          </w:tcPr>
          <w:p w14:paraId="408E4B93"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RAN/IP Elements/MW - (eNB + AG1+OLT)/ gNB, eBand, High Capacity-UBR</w:t>
            </w:r>
          </w:p>
        </w:tc>
        <w:tc>
          <w:tcPr>
            <w:tcW w:w="4743" w:type="dxa"/>
          </w:tcPr>
          <w:p w14:paraId="2DF6298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for LED Status for proper equipment working</w:t>
            </w:r>
          </w:p>
        </w:tc>
        <w:tc>
          <w:tcPr>
            <w:tcW w:w="577" w:type="dxa"/>
            <w:vAlign w:val="center"/>
          </w:tcPr>
          <w:p w14:paraId="57A42C2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03EEDFF"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93D25F5"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59E5E512"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391BECD"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951A173" w14:textId="77777777" w:rsidR="004162A8" w:rsidRPr="004162A8" w:rsidRDefault="004162A8" w:rsidP="004162A8">
            <w:pPr>
              <w:spacing w:after="0"/>
              <w:jc w:val="center"/>
              <w:rPr>
                <w:rFonts w:ascii="Arial" w:hAnsi="Arial" w:cs="Arial"/>
                <w:sz w:val="16"/>
                <w:szCs w:val="16"/>
              </w:rPr>
            </w:pPr>
          </w:p>
        </w:tc>
      </w:tr>
      <w:tr w:rsidR="004162A8" w:rsidRPr="004162A8" w14:paraId="520FE88E" w14:textId="77777777" w:rsidTr="004162A8">
        <w:trPr>
          <w:trHeight w:val="416"/>
        </w:trPr>
        <w:tc>
          <w:tcPr>
            <w:tcW w:w="1757" w:type="dxa"/>
            <w:vMerge/>
            <w:tcBorders>
              <w:top w:val="nil"/>
            </w:tcBorders>
          </w:tcPr>
          <w:p w14:paraId="0596AA5A" w14:textId="77777777" w:rsidR="004162A8" w:rsidRPr="004162A8" w:rsidRDefault="004162A8" w:rsidP="004162A8">
            <w:pPr>
              <w:spacing w:after="0"/>
              <w:rPr>
                <w:rFonts w:ascii="Arial" w:hAnsi="Arial" w:cs="Arial"/>
                <w:sz w:val="16"/>
                <w:szCs w:val="16"/>
              </w:rPr>
            </w:pPr>
          </w:p>
        </w:tc>
        <w:tc>
          <w:tcPr>
            <w:tcW w:w="4743" w:type="dxa"/>
          </w:tcPr>
          <w:p w14:paraId="0011EDF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Cleaning or Replacement of Dust Filter/ Air Filter and FAN Modules</w:t>
            </w:r>
          </w:p>
        </w:tc>
        <w:tc>
          <w:tcPr>
            <w:tcW w:w="577" w:type="dxa"/>
            <w:vAlign w:val="center"/>
          </w:tcPr>
          <w:p w14:paraId="4AE35AE6"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F23038C"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D4BD8B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71C6C46A"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16A1D14"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EEA6ACD" w14:textId="77777777" w:rsidR="004162A8" w:rsidRPr="004162A8" w:rsidRDefault="004162A8" w:rsidP="004162A8">
            <w:pPr>
              <w:spacing w:after="0"/>
              <w:jc w:val="center"/>
              <w:rPr>
                <w:rFonts w:ascii="Arial" w:hAnsi="Arial" w:cs="Arial"/>
                <w:sz w:val="16"/>
                <w:szCs w:val="16"/>
              </w:rPr>
            </w:pPr>
          </w:p>
        </w:tc>
      </w:tr>
      <w:tr w:rsidR="004162A8" w:rsidRPr="004162A8" w14:paraId="2D4BF1EF" w14:textId="77777777" w:rsidTr="004162A8">
        <w:trPr>
          <w:trHeight w:val="1072"/>
        </w:trPr>
        <w:tc>
          <w:tcPr>
            <w:tcW w:w="1757" w:type="dxa"/>
            <w:vMerge/>
            <w:tcBorders>
              <w:top w:val="nil"/>
            </w:tcBorders>
          </w:tcPr>
          <w:p w14:paraId="47595E43" w14:textId="77777777" w:rsidR="004162A8" w:rsidRPr="004162A8" w:rsidRDefault="004162A8" w:rsidP="004162A8">
            <w:pPr>
              <w:spacing w:after="0"/>
              <w:rPr>
                <w:rFonts w:ascii="Arial" w:hAnsi="Arial" w:cs="Arial"/>
                <w:sz w:val="16"/>
                <w:szCs w:val="16"/>
              </w:rPr>
            </w:pPr>
          </w:p>
        </w:tc>
        <w:tc>
          <w:tcPr>
            <w:tcW w:w="4743" w:type="dxa"/>
          </w:tcPr>
          <w:p w14:paraId="4A81FF8A"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Inspect for all Cable proper routings, Earthing Cable, eCPRI/ CPRI /</w:t>
            </w:r>
          </w:p>
          <w:p w14:paraId="78352AB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IF/ RF Cable, GPS Cable, RET Cable, Patch cords, Backhaul Cable, SFP Module, GPS Antenna, Surge arrestor , Cable/ Patch Cord Connectors, Gland, RJ45 login cable &amp; Connector,Labelling and</w:t>
            </w:r>
          </w:p>
          <w:p w14:paraId="2AB5C48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Dummy Plates in unused slots</w:t>
            </w:r>
          </w:p>
        </w:tc>
        <w:tc>
          <w:tcPr>
            <w:tcW w:w="577" w:type="dxa"/>
            <w:vAlign w:val="center"/>
          </w:tcPr>
          <w:p w14:paraId="1A40E1C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62289BA" w14:textId="77777777" w:rsidR="004162A8" w:rsidRPr="004162A8" w:rsidRDefault="004162A8" w:rsidP="004162A8">
            <w:pPr>
              <w:spacing w:after="0"/>
              <w:jc w:val="center"/>
              <w:rPr>
                <w:rFonts w:ascii="Arial" w:hAnsi="Arial" w:cs="Arial"/>
                <w:sz w:val="16"/>
                <w:szCs w:val="16"/>
              </w:rPr>
            </w:pPr>
          </w:p>
        </w:tc>
        <w:tc>
          <w:tcPr>
            <w:tcW w:w="577" w:type="dxa"/>
            <w:vAlign w:val="center"/>
          </w:tcPr>
          <w:p w14:paraId="360A76C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A7B2102"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70AE217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346C6F8" w14:textId="77777777" w:rsidR="004162A8" w:rsidRPr="004162A8" w:rsidRDefault="004162A8" w:rsidP="004162A8">
            <w:pPr>
              <w:spacing w:after="0"/>
              <w:jc w:val="center"/>
              <w:rPr>
                <w:rFonts w:ascii="Arial" w:hAnsi="Arial" w:cs="Arial"/>
                <w:sz w:val="16"/>
                <w:szCs w:val="16"/>
              </w:rPr>
            </w:pPr>
          </w:p>
        </w:tc>
      </w:tr>
      <w:tr w:rsidR="004162A8" w:rsidRPr="004162A8" w14:paraId="735E5E5F" w14:textId="77777777" w:rsidTr="004162A8">
        <w:trPr>
          <w:trHeight w:val="198"/>
        </w:trPr>
        <w:tc>
          <w:tcPr>
            <w:tcW w:w="1757" w:type="dxa"/>
            <w:vMerge/>
            <w:tcBorders>
              <w:top w:val="nil"/>
            </w:tcBorders>
          </w:tcPr>
          <w:p w14:paraId="558D2F7F" w14:textId="77777777" w:rsidR="004162A8" w:rsidRPr="004162A8" w:rsidRDefault="004162A8" w:rsidP="004162A8">
            <w:pPr>
              <w:spacing w:after="0"/>
              <w:rPr>
                <w:rFonts w:ascii="Arial" w:hAnsi="Arial" w:cs="Arial"/>
                <w:sz w:val="16"/>
                <w:szCs w:val="16"/>
              </w:rPr>
            </w:pPr>
          </w:p>
        </w:tc>
        <w:tc>
          <w:tcPr>
            <w:tcW w:w="4743" w:type="dxa"/>
          </w:tcPr>
          <w:p w14:paraId="2463F487"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the Power and Grounding Connectivity using Multimeter</w:t>
            </w:r>
          </w:p>
        </w:tc>
        <w:tc>
          <w:tcPr>
            <w:tcW w:w="577" w:type="dxa"/>
            <w:vAlign w:val="center"/>
          </w:tcPr>
          <w:p w14:paraId="29A8AD4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70BFBD2" w14:textId="77777777" w:rsidR="004162A8" w:rsidRPr="004162A8" w:rsidRDefault="004162A8" w:rsidP="004162A8">
            <w:pPr>
              <w:spacing w:after="0"/>
              <w:jc w:val="center"/>
              <w:rPr>
                <w:rFonts w:ascii="Arial" w:hAnsi="Arial" w:cs="Arial"/>
                <w:sz w:val="16"/>
                <w:szCs w:val="16"/>
              </w:rPr>
            </w:pPr>
          </w:p>
        </w:tc>
        <w:tc>
          <w:tcPr>
            <w:tcW w:w="577" w:type="dxa"/>
            <w:vAlign w:val="center"/>
          </w:tcPr>
          <w:p w14:paraId="31C87344"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1FAD895"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3F53C703"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C0693BD" w14:textId="77777777" w:rsidR="004162A8" w:rsidRPr="004162A8" w:rsidRDefault="004162A8" w:rsidP="004162A8">
            <w:pPr>
              <w:spacing w:after="0"/>
              <w:jc w:val="center"/>
              <w:rPr>
                <w:rFonts w:ascii="Arial" w:hAnsi="Arial" w:cs="Arial"/>
                <w:sz w:val="16"/>
                <w:szCs w:val="16"/>
              </w:rPr>
            </w:pPr>
          </w:p>
        </w:tc>
      </w:tr>
      <w:tr w:rsidR="004162A8" w:rsidRPr="004162A8" w14:paraId="1CB2BA09" w14:textId="77777777" w:rsidTr="004162A8">
        <w:trPr>
          <w:trHeight w:val="198"/>
        </w:trPr>
        <w:tc>
          <w:tcPr>
            <w:tcW w:w="1757" w:type="dxa"/>
            <w:vMerge/>
            <w:tcBorders>
              <w:top w:val="nil"/>
            </w:tcBorders>
          </w:tcPr>
          <w:p w14:paraId="065762DE" w14:textId="77777777" w:rsidR="004162A8" w:rsidRPr="004162A8" w:rsidRDefault="004162A8" w:rsidP="004162A8">
            <w:pPr>
              <w:spacing w:after="0"/>
              <w:rPr>
                <w:rFonts w:ascii="Arial" w:hAnsi="Arial" w:cs="Arial"/>
                <w:sz w:val="16"/>
                <w:szCs w:val="16"/>
              </w:rPr>
            </w:pPr>
          </w:p>
        </w:tc>
        <w:tc>
          <w:tcPr>
            <w:tcW w:w="4743" w:type="dxa"/>
          </w:tcPr>
          <w:p w14:paraId="617897F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for proper closing of doors (gNodeB, eNodeB, ODC, etc.)</w:t>
            </w:r>
          </w:p>
        </w:tc>
        <w:tc>
          <w:tcPr>
            <w:tcW w:w="577" w:type="dxa"/>
            <w:vAlign w:val="center"/>
          </w:tcPr>
          <w:p w14:paraId="6A6ADD3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0B52B79"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151860A"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0F90199C"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6331F5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245D96C" w14:textId="77777777" w:rsidR="004162A8" w:rsidRPr="004162A8" w:rsidRDefault="004162A8" w:rsidP="004162A8">
            <w:pPr>
              <w:spacing w:after="0"/>
              <w:jc w:val="center"/>
              <w:rPr>
                <w:rFonts w:ascii="Arial" w:hAnsi="Arial" w:cs="Arial"/>
                <w:sz w:val="16"/>
                <w:szCs w:val="16"/>
              </w:rPr>
            </w:pPr>
          </w:p>
        </w:tc>
      </w:tr>
      <w:tr w:rsidR="004162A8" w:rsidRPr="004162A8" w14:paraId="5965DB6E" w14:textId="77777777" w:rsidTr="004162A8">
        <w:trPr>
          <w:trHeight w:val="198"/>
        </w:trPr>
        <w:tc>
          <w:tcPr>
            <w:tcW w:w="1757" w:type="dxa"/>
            <w:vMerge/>
            <w:tcBorders>
              <w:top w:val="nil"/>
            </w:tcBorders>
          </w:tcPr>
          <w:p w14:paraId="0F97AEC9" w14:textId="77777777" w:rsidR="004162A8" w:rsidRPr="004162A8" w:rsidRDefault="004162A8" w:rsidP="004162A8">
            <w:pPr>
              <w:spacing w:after="0"/>
              <w:rPr>
                <w:rFonts w:ascii="Arial" w:hAnsi="Arial" w:cs="Arial"/>
                <w:sz w:val="16"/>
                <w:szCs w:val="16"/>
              </w:rPr>
            </w:pPr>
          </w:p>
        </w:tc>
        <w:tc>
          <w:tcPr>
            <w:tcW w:w="4743" w:type="dxa"/>
          </w:tcPr>
          <w:p w14:paraId="4918FB6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Cleaning of the Equipment with duster</w:t>
            </w:r>
          </w:p>
        </w:tc>
        <w:tc>
          <w:tcPr>
            <w:tcW w:w="577" w:type="dxa"/>
            <w:vAlign w:val="center"/>
          </w:tcPr>
          <w:p w14:paraId="5E70B870"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56098B9" w14:textId="77777777" w:rsidR="004162A8" w:rsidRPr="004162A8" w:rsidRDefault="004162A8" w:rsidP="004162A8">
            <w:pPr>
              <w:spacing w:after="0"/>
              <w:jc w:val="center"/>
              <w:rPr>
                <w:rFonts w:ascii="Arial" w:hAnsi="Arial" w:cs="Arial"/>
                <w:sz w:val="16"/>
                <w:szCs w:val="16"/>
              </w:rPr>
            </w:pPr>
          </w:p>
        </w:tc>
        <w:tc>
          <w:tcPr>
            <w:tcW w:w="577" w:type="dxa"/>
            <w:vAlign w:val="center"/>
          </w:tcPr>
          <w:p w14:paraId="05CFCA9A"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0F9C1DCF"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33059F3"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0F7B19F" w14:textId="77777777" w:rsidR="004162A8" w:rsidRPr="004162A8" w:rsidRDefault="004162A8" w:rsidP="004162A8">
            <w:pPr>
              <w:spacing w:after="0"/>
              <w:jc w:val="center"/>
              <w:rPr>
                <w:rFonts w:ascii="Arial" w:hAnsi="Arial" w:cs="Arial"/>
                <w:sz w:val="16"/>
                <w:szCs w:val="16"/>
              </w:rPr>
            </w:pPr>
          </w:p>
        </w:tc>
      </w:tr>
      <w:tr w:rsidR="004162A8" w:rsidRPr="004162A8" w14:paraId="253F7C82" w14:textId="77777777" w:rsidTr="004162A8">
        <w:trPr>
          <w:trHeight w:val="198"/>
        </w:trPr>
        <w:tc>
          <w:tcPr>
            <w:tcW w:w="1757" w:type="dxa"/>
            <w:vMerge/>
            <w:tcBorders>
              <w:top w:val="nil"/>
            </w:tcBorders>
          </w:tcPr>
          <w:p w14:paraId="339FED6B" w14:textId="77777777" w:rsidR="004162A8" w:rsidRPr="004162A8" w:rsidRDefault="004162A8" w:rsidP="004162A8">
            <w:pPr>
              <w:spacing w:after="0"/>
              <w:rPr>
                <w:rFonts w:ascii="Arial" w:hAnsi="Arial" w:cs="Arial"/>
                <w:sz w:val="16"/>
                <w:szCs w:val="16"/>
              </w:rPr>
            </w:pPr>
          </w:p>
        </w:tc>
        <w:tc>
          <w:tcPr>
            <w:tcW w:w="4743" w:type="dxa"/>
          </w:tcPr>
          <w:p w14:paraId="1963EF4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MW &amp; UBR Antenna orientation &amp; weatherproofing</w:t>
            </w:r>
          </w:p>
        </w:tc>
        <w:tc>
          <w:tcPr>
            <w:tcW w:w="577" w:type="dxa"/>
            <w:vAlign w:val="center"/>
          </w:tcPr>
          <w:p w14:paraId="29DF1C42"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F4BE2EB" w14:textId="77777777" w:rsidR="004162A8" w:rsidRPr="004162A8" w:rsidRDefault="004162A8" w:rsidP="004162A8">
            <w:pPr>
              <w:spacing w:after="0"/>
              <w:jc w:val="center"/>
              <w:rPr>
                <w:rFonts w:ascii="Arial" w:hAnsi="Arial" w:cs="Arial"/>
                <w:sz w:val="16"/>
                <w:szCs w:val="16"/>
              </w:rPr>
            </w:pPr>
          </w:p>
        </w:tc>
        <w:tc>
          <w:tcPr>
            <w:tcW w:w="577" w:type="dxa"/>
            <w:vAlign w:val="center"/>
          </w:tcPr>
          <w:p w14:paraId="4D4D547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AAF612F"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53001C5"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3DC0B729" w14:textId="77777777" w:rsidR="004162A8" w:rsidRPr="004162A8" w:rsidRDefault="004162A8" w:rsidP="004162A8">
            <w:pPr>
              <w:spacing w:after="0"/>
              <w:jc w:val="center"/>
              <w:rPr>
                <w:rFonts w:ascii="Arial" w:hAnsi="Arial" w:cs="Arial"/>
                <w:sz w:val="16"/>
                <w:szCs w:val="16"/>
              </w:rPr>
            </w:pPr>
          </w:p>
        </w:tc>
      </w:tr>
      <w:tr w:rsidR="004162A8" w:rsidRPr="004162A8" w14:paraId="213CF311" w14:textId="77777777" w:rsidTr="004162A8">
        <w:trPr>
          <w:trHeight w:val="198"/>
        </w:trPr>
        <w:tc>
          <w:tcPr>
            <w:tcW w:w="1757" w:type="dxa"/>
            <w:vMerge/>
            <w:tcBorders>
              <w:top w:val="nil"/>
            </w:tcBorders>
          </w:tcPr>
          <w:p w14:paraId="0F984E30" w14:textId="77777777" w:rsidR="004162A8" w:rsidRPr="004162A8" w:rsidRDefault="004162A8" w:rsidP="004162A8">
            <w:pPr>
              <w:spacing w:after="0"/>
              <w:rPr>
                <w:rFonts w:ascii="Arial" w:hAnsi="Arial" w:cs="Arial"/>
                <w:sz w:val="16"/>
                <w:szCs w:val="16"/>
              </w:rPr>
            </w:pPr>
          </w:p>
        </w:tc>
        <w:tc>
          <w:tcPr>
            <w:tcW w:w="4743" w:type="dxa"/>
          </w:tcPr>
          <w:p w14:paraId="60FC3B7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Support activities (Node visibility)</w:t>
            </w:r>
          </w:p>
        </w:tc>
        <w:tc>
          <w:tcPr>
            <w:tcW w:w="577" w:type="dxa"/>
            <w:vAlign w:val="center"/>
          </w:tcPr>
          <w:p w14:paraId="478113C6"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DE075D6"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7156396"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A9A7152"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1FA2BFB"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5762A2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3F7E8C06" w14:textId="77777777" w:rsidTr="004162A8">
        <w:trPr>
          <w:trHeight w:val="198"/>
        </w:trPr>
        <w:tc>
          <w:tcPr>
            <w:tcW w:w="1757" w:type="dxa"/>
            <w:vMerge/>
            <w:tcBorders>
              <w:top w:val="nil"/>
            </w:tcBorders>
          </w:tcPr>
          <w:p w14:paraId="3A458A2C" w14:textId="77777777" w:rsidR="004162A8" w:rsidRPr="004162A8" w:rsidRDefault="004162A8" w:rsidP="004162A8">
            <w:pPr>
              <w:spacing w:after="0"/>
              <w:rPr>
                <w:rFonts w:ascii="Arial" w:hAnsi="Arial" w:cs="Arial"/>
                <w:sz w:val="16"/>
                <w:szCs w:val="16"/>
              </w:rPr>
            </w:pPr>
          </w:p>
        </w:tc>
        <w:tc>
          <w:tcPr>
            <w:tcW w:w="4743" w:type="dxa"/>
          </w:tcPr>
          <w:p w14:paraId="18D2A04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Support for Optical &amp; Ethernet BER testing</w:t>
            </w:r>
          </w:p>
        </w:tc>
        <w:tc>
          <w:tcPr>
            <w:tcW w:w="577" w:type="dxa"/>
            <w:vAlign w:val="center"/>
          </w:tcPr>
          <w:p w14:paraId="635B01DB"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5630E6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342BF862"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5E48A3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B9725C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092817D"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59534793" w14:textId="77777777" w:rsidTr="004162A8">
        <w:trPr>
          <w:trHeight w:val="198"/>
        </w:trPr>
        <w:tc>
          <w:tcPr>
            <w:tcW w:w="1757" w:type="dxa"/>
            <w:vMerge/>
            <w:tcBorders>
              <w:top w:val="nil"/>
            </w:tcBorders>
          </w:tcPr>
          <w:p w14:paraId="74CEA681" w14:textId="77777777" w:rsidR="004162A8" w:rsidRPr="004162A8" w:rsidRDefault="004162A8" w:rsidP="004162A8">
            <w:pPr>
              <w:spacing w:after="0"/>
              <w:rPr>
                <w:rFonts w:ascii="Arial" w:hAnsi="Arial" w:cs="Arial"/>
                <w:sz w:val="16"/>
                <w:szCs w:val="16"/>
              </w:rPr>
            </w:pPr>
          </w:p>
        </w:tc>
        <w:tc>
          <w:tcPr>
            <w:tcW w:w="4743" w:type="dxa"/>
          </w:tcPr>
          <w:p w14:paraId="36D6AB6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Replacement/swapping of antenna, eNB, gNB, RRH, IP elements (Router/MDS/L2 Switch...), MW, UBR, eBand, High Capacity-UBR as part of routine maintenance.</w:t>
            </w:r>
          </w:p>
        </w:tc>
        <w:tc>
          <w:tcPr>
            <w:tcW w:w="577" w:type="dxa"/>
            <w:vAlign w:val="center"/>
          </w:tcPr>
          <w:p w14:paraId="6479A6A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29FACBD4"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56A4D3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A2148F1"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9F8191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DE79BDE" w14:textId="77777777" w:rsidR="004162A8" w:rsidRPr="004162A8" w:rsidRDefault="004162A8" w:rsidP="004162A8">
            <w:pPr>
              <w:spacing w:after="0"/>
              <w:jc w:val="center"/>
              <w:rPr>
                <w:rFonts w:ascii="Arial" w:hAnsi="Arial" w:cs="Arial"/>
                <w:sz w:val="16"/>
                <w:szCs w:val="16"/>
              </w:rPr>
            </w:pPr>
          </w:p>
        </w:tc>
      </w:tr>
      <w:tr w:rsidR="004162A8" w:rsidRPr="004162A8" w14:paraId="5D9299EC" w14:textId="77777777" w:rsidTr="004162A8">
        <w:trPr>
          <w:trHeight w:val="635"/>
        </w:trPr>
        <w:tc>
          <w:tcPr>
            <w:tcW w:w="1757" w:type="dxa"/>
            <w:vMerge/>
            <w:tcBorders>
              <w:top w:val="nil"/>
            </w:tcBorders>
          </w:tcPr>
          <w:p w14:paraId="6AEDA785" w14:textId="77777777" w:rsidR="004162A8" w:rsidRPr="004162A8" w:rsidRDefault="004162A8" w:rsidP="004162A8">
            <w:pPr>
              <w:spacing w:after="0"/>
              <w:rPr>
                <w:rFonts w:ascii="Arial" w:hAnsi="Arial" w:cs="Arial"/>
                <w:sz w:val="16"/>
                <w:szCs w:val="16"/>
              </w:rPr>
            </w:pPr>
          </w:p>
        </w:tc>
        <w:tc>
          <w:tcPr>
            <w:tcW w:w="4743" w:type="dxa"/>
          </w:tcPr>
          <w:p w14:paraId="3A40805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MW Antenna Interface with OMT, Blanking Plate, LOS &amp;</w:t>
            </w:r>
          </w:p>
          <w:p w14:paraId="5788808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Antenna tightness, Support road, Clamps &amp; Pole Mount for proper tightness to hold the antenna position</w:t>
            </w:r>
          </w:p>
        </w:tc>
        <w:tc>
          <w:tcPr>
            <w:tcW w:w="577" w:type="dxa"/>
            <w:vAlign w:val="center"/>
          </w:tcPr>
          <w:p w14:paraId="2AB72BE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01C48F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827CB7F"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9B6C7F0"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421253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169E9A50" w14:textId="77777777" w:rsidR="004162A8" w:rsidRPr="004162A8" w:rsidRDefault="004162A8" w:rsidP="004162A8">
            <w:pPr>
              <w:spacing w:after="0"/>
              <w:jc w:val="center"/>
              <w:rPr>
                <w:rFonts w:ascii="Arial" w:hAnsi="Arial" w:cs="Arial"/>
                <w:sz w:val="16"/>
                <w:szCs w:val="16"/>
              </w:rPr>
            </w:pPr>
          </w:p>
        </w:tc>
      </w:tr>
      <w:tr w:rsidR="004162A8" w:rsidRPr="004162A8" w14:paraId="395115E8" w14:textId="77777777" w:rsidTr="004162A8">
        <w:trPr>
          <w:trHeight w:val="196"/>
        </w:trPr>
        <w:tc>
          <w:tcPr>
            <w:tcW w:w="1757" w:type="dxa"/>
            <w:vMerge/>
            <w:tcBorders>
              <w:top w:val="nil"/>
            </w:tcBorders>
          </w:tcPr>
          <w:p w14:paraId="5C27C8AD" w14:textId="77777777" w:rsidR="004162A8" w:rsidRPr="004162A8" w:rsidRDefault="004162A8" w:rsidP="004162A8">
            <w:pPr>
              <w:spacing w:after="0"/>
              <w:rPr>
                <w:rFonts w:ascii="Arial" w:hAnsi="Arial" w:cs="Arial"/>
                <w:sz w:val="16"/>
                <w:szCs w:val="16"/>
              </w:rPr>
            </w:pPr>
          </w:p>
        </w:tc>
        <w:tc>
          <w:tcPr>
            <w:tcW w:w="4743" w:type="dxa"/>
          </w:tcPr>
          <w:p w14:paraId="7D4A7BC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Roxtec Cable Entry condition</w:t>
            </w:r>
          </w:p>
        </w:tc>
        <w:tc>
          <w:tcPr>
            <w:tcW w:w="577" w:type="dxa"/>
            <w:vAlign w:val="center"/>
          </w:tcPr>
          <w:p w14:paraId="2D7C30FB" w14:textId="77777777" w:rsidR="004162A8" w:rsidRPr="004162A8" w:rsidRDefault="004162A8" w:rsidP="004162A8">
            <w:pPr>
              <w:spacing w:after="0"/>
              <w:jc w:val="center"/>
              <w:rPr>
                <w:rFonts w:ascii="Arial" w:hAnsi="Arial" w:cs="Arial"/>
                <w:sz w:val="16"/>
                <w:szCs w:val="16"/>
              </w:rPr>
            </w:pPr>
          </w:p>
        </w:tc>
        <w:tc>
          <w:tcPr>
            <w:tcW w:w="578" w:type="dxa"/>
            <w:vAlign w:val="center"/>
          </w:tcPr>
          <w:p w14:paraId="106FC801"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B58986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00DB1FD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7161BAC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D4709D5" w14:textId="77777777" w:rsidR="004162A8" w:rsidRPr="004162A8" w:rsidRDefault="004162A8" w:rsidP="004162A8">
            <w:pPr>
              <w:spacing w:after="0"/>
              <w:jc w:val="center"/>
              <w:rPr>
                <w:rFonts w:ascii="Arial" w:hAnsi="Arial" w:cs="Arial"/>
                <w:sz w:val="16"/>
                <w:szCs w:val="16"/>
              </w:rPr>
            </w:pPr>
          </w:p>
        </w:tc>
      </w:tr>
      <w:tr w:rsidR="004162A8" w:rsidRPr="004162A8" w14:paraId="132D8DB1" w14:textId="77777777" w:rsidTr="004162A8">
        <w:trPr>
          <w:trHeight w:val="416"/>
        </w:trPr>
        <w:tc>
          <w:tcPr>
            <w:tcW w:w="1757" w:type="dxa"/>
            <w:vMerge/>
            <w:tcBorders>
              <w:top w:val="nil"/>
            </w:tcBorders>
          </w:tcPr>
          <w:p w14:paraId="76C243D6" w14:textId="77777777" w:rsidR="004162A8" w:rsidRPr="004162A8" w:rsidRDefault="004162A8" w:rsidP="004162A8">
            <w:pPr>
              <w:spacing w:after="0"/>
              <w:rPr>
                <w:rFonts w:ascii="Arial" w:hAnsi="Arial" w:cs="Arial"/>
                <w:sz w:val="16"/>
                <w:szCs w:val="16"/>
              </w:rPr>
            </w:pPr>
          </w:p>
        </w:tc>
        <w:tc>
          <w:tcPr>
            <w:tcW w:w="4743" w:type="dxa"/>
          </w:tcPr>
          <w:p w14:paraId="15B171CA"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MW ODU Login &amp; Patch cord cable and Connector at both</w:t>
            </w:r>
          </w:p>
          <w:p w14:paraId="53670E6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end</w:t>
            </w:r>
          </w:p>
        </w:tc>
        <w:tc>
          <w:tcPr>
            <w:tcW w:w="577" w:type="dxa"/>
            <w:vAlign w:val="center"/>
          </w:tcPr>
          <w:p w14:paraId="33A04BDA" w14:textId="77777777" w:rsidR="004162A8" w:rsidRPr="004162A8" w:rsidRDefault="004162A8" w:rsidP="004162A8">
            <w:pPr>
              <w:spacing w:after="0"/>
              <w:jc w:val="center"/>
              <w:rPr>
                <w:rFonts w:ascii="Arial" w:hAnsi="Arial" w:cs="Arial"/>
                <w:sz w:val="16"/>
                <w:szCs w:val="16"/>
              </w:rPr>
            </w:pPr>
          </w:p>
        </w:tc>
        <w:tc>
          <w:tcPr>
            <w:tcW w:w="578" w:type="dxa"/>
            <w:vAlign w:val="center"/>
          </w:tcPr>
          <w:p w14:paraId="278ABA25" w14:textId="77777777" w:rsidR="004162A8" w:rsidRPr="004162A8" w:rsidRDefault="004162A8" w:rsidP="004162A8">
            <w:pPr>
              <w:spacing w:after="0"/>
              <w:jc w:val="center"/>
              <w:rPr>
                <w:rFonts w:ascii="Arial" w:hAnsi="Arial" w:cs="Arial"/>
                <w:sz w:val="16"/>
                <w:szCs w:val="16"/>
              </w:rPr>
            </w:pPr>
          </w:p>
        </w:tc>
        <w:tc>
          <w:tcPr>
            <w:tcW w:w="577" w:type="dxa"/>
            <w:vAlign w:val="center"/>
          </w:tcPr>
          <w:p w14:paraId="1013F004"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7EB835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511BBD03"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02EEC57" w14:textId="77777777" w:rsidR="004162A8" w:rsidRPr="004162A8" w:rsidRDefault="004162A8" w:rsidP="004162A8">
            <w:pPr>
              <w:spacing w:after="0"/>
              <w:jc w:val="center"/>
              <w:rPr>
                <w:rFonts w:ascii="Arial" w:hAnsi="Arial" w:cs="Arial"/>
                <w:sz w:val="16"/>
                <w:szCs w:val="16"/>
              </w:rPr>
            </w:pPr>
          </w:p>
        </w:tc>
      </w:tr>
      <w:tr w:rsidR="004162A8" w:rsidRPr="004162A8" w14:paraId="67DF3FE1" w14:textId="77777777" w:rsidTr="004162A8">
        <w:trPr>
          <w:trHeight w:val="635"/>
        </w:trPr>
        <w:tc>
          <w:tcPr>
            <w:tcW w:w="1757" w:type="dxa"/>
            <w:vMerge/>
            <w:tcBorders>
              <w:top w:val="nil"/>
            </w:tcBorders>
          </w:tcPr>
          <w:p w14:paraId="55A168BC" w14:textId="77777777" w:rsidR="004162A8" w:rsidRPr="004162A8" w:rsidRDefault="004162A8" w:rsidP="004162A8">
            <w:pPr>
              <w:spacing w:after="0"/>
              <w:rPr>
                <w:rFonts w:ascii="Arial" w:hAnsi="Arial" w:cs="Arial"/>
                <w:sz w:val="16"/>
                <w:szCs w:val="16"/>
              </w:rPr>
            </w:pPr>
          </w:p>
        </w:tc>
        <w:tc>
          <w:tcPr>
            <w:tcW w:w="4743" w:type="dxa"/>
          </w:tcPr>
          <w:p w14:paraId="2C3BDF4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Power card, Earthing &amp; Power cable termination at. (BBU, GPS Arrestor, RRH, CSS, MW ODU, UBR Radio AC &amp; DC POE,ODU</w:t>
            </w:r>
          </w:p>
          <w:p w14:paraId="0FF228C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BNC Connector Cap)</w:t>
            </w:r>
          </w:p>
        </w:tc>
        <w:tc>
          <w:tcPr>
            <w:tcW w:w="577" w:type="dxa"/>
            <w:vAlign w:val="center"/>
          </w:tcPr>
          <w:p w14:paraId="5812F651"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A8058B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8D855C5"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E5F58FA"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2AE57D0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0FA92D1" w14:textId="77777777" w:rsidR="004162A8" w:rsidRPr="004162A8" w:rsidRDefault="004162A8" w:rsidP="004162A8">
            <w:pPr>
              <w:spacing w:after="0"/>
              <w:jc w:val="center"/>
              <w:rPr>
                <w:rFonts w:ascii="Arial" w:hAnsi="Arial" w:cs="Arial"/>
                <w:sz w:val="16"/>
                <w:szCs w:val="16"/>
              </w:rPr>
            </w:pPr>
          </w:p>
        </w:tc>
      </w:tr>
      <w:tr w:rsidR="004162A8" w:rsidRPr="004162A8" w14:paraId="072B4C3B" w14:textId="77777777" w:rsidTr="004162A8">
        <w:trPr>
          <w:trHeight w:val="416"/>
        </w:trPr>
        <w:tc>
          <w:tcPr>
            <w:tcW w:w="1757" w:type="dxa"/>
            <w:vMerge/>
            <w:tcBorders>
              <w:top w:val="nil"/>
            </w:tcBorders>
          </w:tcPr>
          <w:p w14:paraId="7AA2806A" w14:textId="77777777" w:rsidR="004162A8" w:rsidRPr="004162A8" w:rsidRDefault="004162A8" w:rsidP="004162A8">
            <w:pPr>
              <w:spacing w:after="0"/>
              <w:rPr>
                <w:rFonts w:ascii="Arial" w:hAnsi="Arial" w:cs="Arial"/>
                <w:sz w:val="16"/>
                <w:szCs w:val="16"/>
              </w:rPr>
            </w:pPr>
          </w:p>
        </w:tc>
        <w:tc>
          <w:tcPr>
            <w:tcW w:w="4743" w:type="dxa"/>
          </w:tcPr>
          <w:p w14:paraId="47254F0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gNodeB, eNB &amp; AG1 Device Temperature, Clean FAN &amp; Filter</w:t>
            </w:r>
          </w:p>
        </w:tc>
        <w:tc>
          <w:tcPr>
            <w:tcW w:w="577" w:type="dxa"/>
            <w:vAlign w:val="center"/>
          </w:tcPr>
          <w:p w14:paraId="7D54B3C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582A28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6FA1F3F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33199CFB" w14:textId="77777777" w:rsidR="004162A8" w:rsidRPr="004162A8" w:rsidRDefault="004162A8" w:rsidP="004162A8">
            <w:pPr>
              <w:spacing w:after="0"/>
              <w:jc w:val="center"/>
              <w:rPr>
                <w:rFonts w:ascii="Arial" w:hAnsi="Arial" w:cs="Arial"/>
                <w:sz w:val="16"/>
                <w:szCs w:val="16"/>
              </w:rPr>
            </w:pPr>
          </w:p>
        </w:tc>
        <w:tc>
          <w:tcPr>
            <w:tcW w:w="577" w:type="dxa"/>
            <w:vAlign w:val="center"/>
          </w:tcPr>
          <w:p w14:paraId="78A81708"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388838B" w14:textId="77777777" w:rsidR="004162A8" w:rsidRPr="004162A8" w:rsidRDefault="004162A8" w:rsidP="004162A8">
            <w:pPr>
              <w:spacing w:after="0"/>
              <w:jc w:val="center"/>
              <w:rPr>
                <w:rFonts w:ascii="Arial" w:hAnsi="Arial" w:cs="Arial"/>
                <w:sz w:val="16"/>
                <w:szCs w:val="16"/>
              </w:rPr>
            </w:pPr>
          </w:p>
        </w:tc>
      </w:tr>
      <w:tr w:rsidR="004162A8" w:rsidRPr="004162A8" w14:paraId="1BB759AD" w14:textId="77777777" w:rsidTr="004162A8">
        <w:trPr>
          <w:trHeight w:val="685"/>
        </w:trPr>
        <w:tc>
          <w:tcPr>
            <w:tcW w:w="1757" w:type="dxa"/>
            <w:vMerge/>
            <w:tcBorders>
              <w:top w:val="nil"/>
            </w:tcBorders>
          </w:tcPr>
          <w:p w14:paraId="23183A05" w14:textId="77777777" w:rsidR="004162A8" w:rsidRPr="004162A8" w:rsidRDefault="004162A8" w:rsidP="004162A8">
            <w:pPr>
              <w:spacing w:after="0"/>
              <w:rPr>
                <w:rFonts w:ascii="Arial" w:hAnsi="Arial" w:cs="Arial"/>
                <w:sz w:val="16"/>
                <w:szCs w:val="16"/>
              </w:rPr>
            </w:pPr>
          </w:p>
        </w:tc>
        <w:tc>
          <w:tcPr>
            <w:tcW w:w="4743" w:type="dxa"/>
          </w:tcPr>
          <w:p w14:paraId="7376895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Removing unused cables and Unused all port should be covered by cap for dust proof. Check for gaps within racks or excess cabling</w:t>
            </w:r>
          </w:p>
          <w:p w14:paraId="257F98F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that may affect the cooling performance.</w:t>
            </w:r>
          </w:p>
        </w:tc>
        <w:tc>
          <w:tcPr>
            <w:tcW w:w="577" w:type="dxa"/>
            <w:vAlign w:val="center"/>
          </w:tcPr>
          <w:p w14:paraId="2B1AE9DC" w14:textId="77777777" w:rsidR="004162A8" w:rsidRPr="004162A8" w:rsidRDefault="004162A8" w:rsidP="004162A8">
            <w:pPr>
              <w:spacing w:after="0"/>
              <w:jc w:val="center"/>
              <w:rPr>
                <w:rFonts w:ascii="Arial" w:hAnsi="Arial" w:cs="Arial"/>
                <w:sz w:val="16"/>
                <w:szCs w:val="16"/>
              </w:rPr>
            </w:pPr>
          </w:p>
        </w:tc>
        <w:tc>
          <w:tcPr>
            <w:tcW w:w="578" w:type="dxa"/>
            <w:vAlign w:val="center"/>
          </w:tcPr>
          <w:p w14:paraId="428A5904" w14:textId="77777777" w:rsidR="004162A8" w:rsidRPr="004162A8" w:rsidRDefault="004162A8" w:rsidP="004162A8">
            <w:pPr>
              <w:spacing w:after="0"/>
              <w:jc w:val="center"/>
              <w:rPr>
                <w:rFonts w:ascii="Arial" w:hAnsi="Arial" w:cs="Arial"/>
                <w:sz w:val="16"/>
                <w:szCs w:val="16"/>
              </w:rPr>
            </w:pPr>
          </w:p>
        </w:tc>
        <w:tc>
          <w:tcPr>
            <w:tcW w:w="577" w:type="dxa"/>
            <w:vAlign w:val="center"/>
          </w:tcPr>
          <w:p w14:paraId="5085BBDA" w14:textId="77777777" w:rsidR="004162A8" w:rsidRPr="004162A8" w:rsidRDefault="004162A8" w:rsidP="004162A8">
            <w:pPr>
              <w:spacing w:after="0"/>
              <w:jc w:val="center"/>
              <w:rPr>
                <w:rFonts w:ascii="Arial" w:hAnsi="Arial" w:cs="Arial"/>
                <w:sz w:val="16"/>
                <w:szCs w:val="16"/>
              </w:rPr>
            </w:pPr>
          </w:p>
        </w:tc>
        <w:tc>
          <w:tcPr>
            <w:tcW w:w="578" w:type="dxa"/>
            <w:vAlign w:val="center"/>
          </w:tcPr>
          <w:p w14:paraId="35848C63"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7" w:type="dxa"/>
            <w:vAlign w:val="center"/>
          </w:tcPr>
          <w:p w14:paraId="390A84E9" w14:textId="77777777" w:rsidR="004162A8" w:rsidRPr="004162A8" w:rsidRDefault="004162A8" w:rsidP="004162A8">
            <w:pPr>
              <w:spacing w:after="0"/>
              <w:jc w:val="center"/>
              <w:rPr>
                <w:rFonts w:ascii="Arial" w:hAnsi="Arial" w:cs="Arial"/>
                <w:sz w:val="16"/>
                <w:szCs w:val="16"/>
              </w:rPr>
            </w:pPr>
          </w:p>
        </w:tc>
        <w:tc>
          <w:tcPr>
            <w:tcW w:w="578" w:type="dxa"/>
            <w:vAlign w:val="center"/>
          </w:tcPr>
          <w:p w14:paraId="6399BB67" w14:textId="77777777" w:rsidR="004162A8" w:rsidRPr="004162A8" w:rsidRDefault="004162A8" w:rsidP="004162A8">
            <w:pPr>
              <w:spacing w:after="0"/>
              <w:jc w:val="center"/>
              <w:rPr>
                <w:rFonts w:ascii="Arial" w:hAnsi="Arial" w:cs="Arial"/>
                <w:sz w:val="16"/>
                <w:szCs w:val="16"/>
              </w:rPr>
            </w:pPr>
          </w:p>
        </w:tc>
      </w:tr>
      <w:tr w:rsidR="004162A8" w:rsidRPr="004162A8" w14:paraId="4745F8AD" w14:textId="77777777" w:rsidTr="004162A8">
        <w:trPr>
          <w:trHeight w:val="198"/>
        </w:trPr>
        <w:tc>
          <w:tcPr>
            <w:tcW w:w="1757" w:type="dxa"/>
            <w:vMerge/>
            <w:tcBorders>
              <w:top w:val="nil"/>
            </w:tcBorders>
          </w:tcPr>
          <w:p w14:paraId="63F813F8" w14:textId="77777777" w:rsidR="004162A8" w:rsidRPr="004162A8" w:rsidRDefault="004162A8" w:rsidP="004162A8">
            <w:pPr>
              <w:spacing w:after="0"/>
              <w:rPr>
                <w:rFonts w:ascii="Arial" w:hAnsi="Arial" w:cs="Arial"/>
                <w:sz w:val="16"/>
                <w:szCs w:val="16"/>
              </w:rPr>
            </w:pPr>
          </w:p>
        </w:tc>
        <w:tc>
          <w:tcPr>
            <w:tcW w:w="4743" w:type="dxa"/>
          </w:tcPr>
          <w:p w14:paraId="3F22EDE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for corrosion on router or around router.</w:t>
            </w:r>
          </w:p>
        </w:tc>
        <w:tc>
          <w:tcPr>
            <w:tcW w:w="577" w:type="dxa"/>
            <w:vAlign w:val="center"/>
          </w:tcPr>
          <w:p w14:paraId="3A0E9F53" w14:textId="77777777" w:rsidR="004162A8" w:rsidRPr="004162A8" w:rsidRDefault="004162A8" w:rsidP="004162A8">
            <w:pPr>
              <w:spacing w:after="0"/>
              <w:jc w:val="center"/>
              <w:rPr>
                <w:rFonts w:ascii="Arial" w:hAnsi="Arial" w:cs="Arial"/>
                <w:sz w:val="16"/>
                <w:szCs w:val="16"/>
              </w:rPr>
            </w:pPr>
          </w:p>
        </w:tc>
        <w:tc>
          <w:tcPr>
            <w:tcW w:w="578" w:type="dxa"/>
            <w:vAlign w:val="center"/>
          </w:tcPr>
          <w:p w14:paraId="5E030127" w14:textId="77777777" w:rsidR="004162A8" w:rsidRPr="004162A8" w:rsidRDefault="004162A8" w:rsidP="004162A8">
            <w:pPr>
              <w:spacing w:after="0"/>
              <w:jc w:val="center"/>
              <w:rPr>
                <w:rFonts w:ascii="Arial" w:hAnsi="Arial" w:cs="Arial"/>
                <w:sz w:val="16"/>
                <w:szCs w:val="16"/>
              </w:rPr>
            </w:pPr>
          </w:p>
        </w:tc>
        <w:tc>
          <w:tcPr>
            <w:tcW w:w="577" w:type="dxa"/>
            <w:vAlign w:val="center"/>
          </w:tcPr>
          <w:p w14:paraId="3450126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78" w:type="dxa"/>
            <w:vAlign w:val="center"/>
          </w:tcPr>
          <w:p w14:paraId="7EDDEB93" w14:textId="77777777" w:rsidR="004162A8" w:rsidRPr="004162A8" w:rsidRDefault="004162A8" w:rsidP="004162A8">
            <w:pPr>
              <w:spacing w:after="0"/>
              <w:jc w:val="center"/>
              <w:rPr>
                <w:rFonts w:ascii="Arial" w:hAnsi="Arial" w:cs="Arial"/>
                <w:sz w:val="16"/>
                <w:szCs w:val="16"/>
              </w:rPr>
            </w:pPr>
          </w:p>
        </w:tc>
        <w:tc>
          <w:tcPr>
            <w:tcW w:w="577" w:type="dxa"/>
            <w:vAlign w:val="center"/>
          </w:tcPr>
          <w:p w14:paraId="22A36C87" w14:textId="77777777" w:rsidR="004162A8" w:rsidRPr="004162A8" w:rsidRDefault="004162A8" w:rsidP="004162A8">
            <w:pPr>
              <w:spacing w:after="0"/>
              <w:jc w:val="center"/>
              <w:rPr>
                <w:rFonts w:ascii="Arial" w:hAnsi="Arial" w:cs="Arial"/>
                <w:sz w:val="16"/>
                <w:szCs w:val="16"/>
              </w:rPr>
            </w:pPr>
          </w:p>
        </w:tc>
        <w:tc>
          <w:tcPr>
            <w:tcW w:w="578" w:type="dxa"/>
            <w:vAlign w:val="center"/>
          </w:tcPr>
          <w:p w14:paraId="72872FE9" w14:textId="77777777" w:rsidR="004162A8" w:rsidRPr="004162A8" w:rsidRDefault="004162A8" w:rsidP="004162A8">
            <w:pPr>
              <w:spacing w:after="0"/>
              <w:jc w:val="center"/>
              <w:rPr>
                <w:rFonts w:ascii="Arial" w:hAnsi="Arial" w:cs="Arial"/>
                <w:sz w:val="16"/>
                <w:szCs w:val="16"/>
              </w:rPr>
            </w:pPr>
          </w:p>
        </w:tc>
      </w:tr>
    </w:tbl>
    <w:p w14:paraId="6261E893" w14:textId="77777777" w:rsidR="004162A8" w:rsidRDefault="004162A8" w:rsidP="004162A8">
      <w:pPr>
        <w:rPr>
          <w:rFonts w:ascii="Arial" w:hAnsi="Arial" w:cs="Arial"/>
        </w:rPr>
      </w:pPr>
    </w:p>
    <w:p w14:paraId="61244689" w14:textId="77777777" w:rsidR="004162A8" w:rsidRDefault="004162A8" w:rsidP="004162A8">
      <w:pPr>
        <w:spacing w:line="259" w:lineRule="auto"/>
        <w:rPr>
          <w:rFonts w:ascii="Arial" w:hAnsi="Arial" w:cs="Arial"/>
        </w:rPr>
      </w:pPr>
      <w:r>
        <w:rPr>
          <w:rFonts w:ascii="Arial" w:hAnsi="Arial" w:cs="Arial"/>
        </w:rPr>
        <w:br w:type="page"/>
      </w:r>
    </w:p>
    <w:p w14:paraId="47B2EEA1" w14:textId="77777777" w:rsidR="004162A8" w:rsidRPr="003F4CF8" w:rsidRDefault="004162A8" w:rsidP="00741AAF">
      <w:pPr>
        <w:pStyle w:val="ListParagraph"/>
        <w:numPr>
          <w:ilvl w:val="0"/>
          <w:numId w:val="60"/>
        </w:numPr>
        <w:spacing w:after="120"/>
        <w:ind w:left="851" w:hanging="425"/>
        <w:rPr>
          <w:rFonts w:ascii="Arial" w:hAnsi="Arial" w:cs="Arial"/>
        </w:rPr>
      </w:pPr>
      <w:r w:rsidRPr="003F4CF8">
        <w:rPr>
          <w:rFonts w:ascii="Arial" w:hAnsi="Arial" w:cs="Arial"/>
          <w:b/>
          <w:bCs/>
        </w:rPr>
        <w:lastRenderedPageBreak/>
        <w:t>Activities for Facility Type - eNodeB/gNodeB + AG1 + OLT</w:t>
      </w:r>
    </w:p>
    <w:tbl>
      <w:tblPr>
        <w:tblW w:w="99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9"/>
        <w:gridCol w:w="4111"/>
        <w:gridCol w:w="549"/>
        <w:gridCol w:w="549"/>
        <w:gridCol w:w="549"/>
        <w:gridCol w:w="550"/>
        <w:gridCol w:w="549"/>
        <w:gridCol w:w="549"/>
        <w:gridCol w:w="549"/>
        <w:gridCol w:w="550"/>
      </w:tblGrid>
      <w:tr w:rsidR="004162A8" w:rsidRPr="004162A8" w14:paraId="6BC2F917" w14:textId="77777777" w:rsidTr="00614B1D">
        <w:trPr>
          <w:trHeight w:val="340"/>
          <w:tblHeader/>
        </w:trPr>
        <w:tc>
          <w:tcPr>
            <w:tcW w:w="9914" w:type="dxa"/>
            <w:gridSpan w:val="10"/>
            <w:shd w:val="clear" w:color="auto" w:fill="E8E8E8" w:themeFill="background2"/>
          </w:tcPr>
          <w:p w14:paraId="36796FCE"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Facility Type - eNodeB/gNodeB + AG1 + OLT (with DG) / COW / BTS</w:t>
            </w:r>
          </w:p>
        </w:tc>
      </w:tr>
      <w:tr w:rsidR="00614B1D" w:rsidRPr="004162A8" w14:paraId="4F8D2AD5" w14:textId="77777777" w:rsidTr="00614B1D">
        <w:trPr>
          <w:trHeight w:val="340"/>
          <w:tblHeader/>
        </w:trPr>
        <w:tc>
          <w:tcPr>
            <w:tcW w:w="1409" w:type="dxa"/>
            <w:shd w:val="clear" w:color="auto" w:fill="E8E8E8" w:themeFill="background2"/>
          </w:tcPr>
          <w:p w14:paraId="31DADD98" w14:textId="77777777" w:rsidR="004162A8" w:rsidRPr="004162A8" w:rsidRDefault="004162A8" w:rsidP="004162A8">
            <w:pPr>
              <w:spacing w:after="0"/>
              <w:rPr>
                <w:rFonts w:ascii="Arial" w:hAnsi="Arial" w:cs="Arial"/>
                <w:b/>
                <w:bCs/>
                <w:sz w:val="16"/>
                <w:szCs w:val="16"/>
              </w:rPr>
            </w:pPr>
            <w:r w:rsidRPr="004162A8">
              <w:rPr>
                <w:rFonts w:ascii="Arial" w:hAnsi="Arial" w:cs="Arial"/>
                <w:b/>
                <w:bCs/>
                <w:sz w:val="16"/>
                <w:szCs w:val="16"/>
              </w:rPr>
              <w:t>Equipment /</w:t>
            </w:r>
          </w:p>
          <w:p w14:paraId="3473DBF9" w14:textId="77777777" w:rsidR="004162A8" w:rsidRPr="004162A8" w:rsidRDefault="004162A8" w:rsidP="004162A8">
            <w:pPr>
              <w:spacing w:after="0"/>
              <w:rPr>
                <w:rFonts w:ascii="Arial" w:hAnsi="Arial" w:cs="Arial"/>
                <w:b/>
                <w:bCs/>
                <w:sz w:val="16"/>
                <w:szCs w:val="16"/>
              </w:rPr>
            </w:pPr>
            <w:r w:rsidRPr="004162A8">
              <w:rPr>
                <w:rFonts w:ascii="Arial" w:hAnsi="Arial" w:cs="Arial"/>
                <w:b/>
                <w:bCs/>
                <w:sz w:val="16"/>
                <w:szCs w:val="16"/>
              </w:rPr>
              <w:t>Activity Category</w:t>
            </w:r>
          </w:p>
        </w:tc>
        <w:tc>
          <w:tcPr>
            <w:tcW w:w="4111" w:type="dxa"/>
            <w:shd w:val="clear" w:color="auto" w:fill="E8E8E8" w:themeFill="background2"/>
          </w:tcPr>
          <w:p w14:paraId="5BCAAB6F" w14:textId="77777777" w:rsidR="004162A8" w:rsidRPr="004162A8" w:rsidRDefault="004162A8" w:rsidP="004162A8">
            <w:pPr>
              <w:spacing w:after="0"/>
              <w:rPr>
                <w:rFonts w:ascii="Arial" w:hAnsi="Arial" w:cs="Arial"/>
                <w:b/>
                <w:bCs/>
                <w:sz w:val="16"/>
                <w:szCs w:val="16"/>
              </w:rPr>
            </w:pPr>
            <w:r w:rsidRPr="004162A8">
              <w:rPr>
                <w:rFonts w:ascii="Arial" w:hAnsi="Arial" w:cs="Arial"/>
                <w:b/>
                <w:bCs/>
                <w:sz w:val="16"/>
                <w:szCs w:val="16"/>
              </w:rPr>
              <w:t>Activities Tasks to be Performed</w:t>
            </w:r>
          </w:p>
        </w:tc>
        <w:tc>
          <w:tcPr>
            <w:tcW w:w="549" w:type="dxa"/>
            <w:shd w:val="clear" w:color="auto" w:fill="E8E8E8" w:themeFill="background2"/>
            <w:vAlign w:val="center"/>
          </w:tcPr>
          <w:p w14:paraId="091FA236"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D</w:t>
            </w:r>
          </w:p>
        </w:tc>
        <w:tc>
          <w:tcPr>
            <w:tcW w:w="549" w:type="dxa"/>
            <w:shd w:val="clear" w:color="auto" w:fill="E8E8E8" w:themeFill="background2"/>
            <w:vAlign w:val="center"/>
          </w:tcPr>
          <w:p w14:paraId="1D9E9FC7"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W</w:t>
            </w:r>
          </w:p>
        </w:tc>
        <w:tc>
          <w:tcPr>
            <w:tcW w:w="549" w:type="dxa"/>
            <w:shd w:val="clear" w:color="auto" w:fill="E8E8E8" w:themeFill="background2"/>
            <w:vAlign w:val="center"/>
          </w:tcPr>
          <w:p w14:paraId="69644492"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M</w:t>
            </w:r>
          </w:p>
        </w:tc>
        <w:tc>
          <w:tcPr>
            <w:tcW w:w="550" w:type="dxa"/>
            <w:shd w:val="clear" w:color="auto" w:fill="E8E8E8" w:themeFill="background2"/>
            <w:vAlign w:val="center"/>
          </w:tcPr>
          <w:p w14:paraId="46A7867B" w14:textId="77777777" w:rsidR="004162A8" w:rsidRPr="004162A8" w:rsidRDefault="004162A8" w:rsidP="004162A8">
            <w:pPr>
              <w:spacing w:after="0"/>
              <w:jc w:val="center"/>
              <w:rPr>
                <w:rFonts w:ascii="Arial" w:hAnsi="Arial" w:cs="Arial"/>
                <w:b/>
                <w:bCs/>
                <w:sz w:val="16"/>
                <w:szCs w:val="16"/>
              </w:rPr>
            </w:pPr>
          </w:p>
        </w:tc>
        <w:tc>
          <w:tcPr>
            <w:tcW w:w="549" w:type="dxa"/>
            <w:shd w:val="clear" w:color="auto" w:fill="E8E8E8" w:themeFill="background2"/>
            <w:vAlign w:val="center"/>
          </w:tcPr>
          <w:p w14:paraId="23DEF6AD" w14:textId="77777777" w:rsidR="004162A8" w:rsidRPr="004162A8" w:rsidRDefault="004162A8" w:rsidP="004162A8">
            <w:pPr>
              <w:spacing w:after="0"/>
              <w:jc w:val="center"/>
              <w:rPr>
                <w:rFonts w:ascii="Arial" w:hAnsi="Arial" w:cs="Arial"/>
                <w:b/>
                <w:bCs/>
                <w:sz w:val="16"/>
                <w:szCs w:val="16"/>
              </w:rPr>
            </w:pPr>
          </w:p>
        </w:tc>
        <w:tc>
          <w:tcPr>
            <w:tcW w:w="549" w:type="dxa"/>
            <w:shd w:val="clear" w:color="auto" w:fill="E8E8E8" w:themeFill="background2"/>
            <w:vAlign w:val="center"/>
          </w:tcPr>
          <w:p w14:paraId="3BAA0418"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Q</w:t>
            </w:r>
          </w:p>
        </w:tc>
        <w:tc>
          <w:tcPr>
            <w:tcW w:w="549" w:type="dxa"/>
            <w:shd w:val="clear" w:color="auto" w:fill="E8E8E8" w:themeFill="background2"/>
            <w:vAlign w:val="center"/>
          </w:tcPr>
          <w:p w14:paraId="046BDDDF"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H</w:t>
            </w:r>
          </w:p>
        </w:tc>
        <w:tc>
          <w:tcPr>
            <w:tcW w:w="550" w:type="dxa"/>
            <w:shd w:val="clear" w:color="auto" w:fill="E8E8E8" w:themeFill="background2"/>
            <w:vAlign w:val="center"/>
          </w:tcPr>
          <w:p w14:paraId="392B5CA0" w14:textId="77777777" w:rsidR="004162A8" w:rsidRPr="004162A8" w:rsidRDefault="004162A8" w:rsidP="004162A8">
            <w:pPr>
              <w:spacing w:after="0"/>
              <w:jc w:val="center"/>
              <w:rPr>
                <w:rFonts w:ascii="Arial" w:hAnsi="Arial" w:cs="Arial"/>
                <w:b/>
                <w:bCs/>
                <w:sz w:val="16"/>
                <w:szCs w:val="16"/>
              </w:rPr>
            </w:pPr>
            <w:r w:rsidRPr="004162A8">
              <w:rPr>
                <w:rFonts w:ascii="Arial" w:hAnsi="Arial" w:cs="Arial"/>
                <w:b/>
                <w:bCs/>
                <w:sz w:val="16"/>
                <w:szCs w:val="16"/>
              </w:rPr>
              <w:t>Y</w:t>
            </w:r>
          </w:p>
        </w:tc>
      </w:tr>
      <w:tr w:rsidR="004162A8" w:rsidRPr="004162A8" w14:paraId="56ADC961" w14:textId="77777777" w:rsidTr="004162A8">
        <w:trPr>
          <w:trHeight w:val="392"/>
        </w:trPr>
        <w:tc>
          <w:tcPr>
            <w:tcW w:w="1409" w:type="dxa"/>
            <w:vMerge w:val="restart"/>
            <w:vAlign w:val="center"/>
          </w:tcPr>
          <w:p w14:paraId="75B11CD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General</w:t>
            </w:r>
          </w:p>
        </w:tc>
        <w:tc>
          <w:tcPr>
            <w:tcW w:w="4111" w:type="dxa"/>
          </w:tcPr>
          <w:p w14:paraId="26AD7BA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Cleaning of Filters, checking of electrical wiring, amperage, controller setting, overload relay</w:t>
            </w:r>
          </w:p>
        </w:tc>
        <w:tc>
          <w:tcPr>
            <w:tcW w:w="549" w:type="dxa"/>
            <w:vAlign w:val="center"/>
          </w:tcPr>
          <w:p w14:paraId="686D1A5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C978A2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C9C46F3"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25A9C0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92000B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BC886A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16E3BA5F"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9719D56" w14:textId="77777777" w:rsidR="004162A8" w:rsidRPr="004162A8" w:rsidRDefault="004162A8" w:rsidP="004162A8">
            <w:pPr>
              <w:spacing w:after="0"/>
              <w:jc w:val="center"/>
              <w:rPr>
                <w:rFonts w:ascii="Arial" w:hAnsi="Arial" w:cs="Arial"/>
                <w:sz w:val="16"/>
                <w:szCs w:val="16"/>
              </w:rPr>
            </w:pPr>
          </w:p>
        </w:tc>
      </w:tr>
      <w:tr w:rsidR="004162A8" w:rsidRPr="004162A8" w14:paraId="1E99AD59" w14:textId="77777777" w:rsidTr="004162A8">
        <w:trPr>
          <w:trHeight w:val="229"/>
        </w:trPr>
        <w:tc>
          <w:tcPr>
            <w:tcW w:w="1409" w:type="dxa"/>
            <w:vMerge/>
            <w:tcBorders>
              <w:top w:val="nil"/>
            </w:tcBorders>
            <w:vAlign w:val="center"/>
          </w:tcPr>
          <w:p w14:paraId="64135F9C" w14:textId="77777777" w:rsidR="004162A8" w:rsidRPr="004162A8" w:rsidRDefault="004162A8" w:rsidP="004162A8">
            <w:pPr>
              <w:spacing w:after="0"/>
              <w:rPr>
                <w:rFonts w:ascii="Arial" w:hAnsi="Arial" w:cs="Arial"/>
                <w:sz w:val="16"/>
                <w:szCs w:val="16"/>
              </w:rPr>
            </w:pPr>
          </w:p>
        </w:tc>
        <w:tc>
          <w:tcPr>
            <w:tcW w:w="4111" w:type="dxa"/>
          </w:tcPr>
          <w:p w14:paraId="5647C78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Opening and closing of the IME / climbing for OME</w:t>
            </w:r>
          </w:p>
        </w:tc>
        <w:tc>
          <w:tcPr>
            <w:tcW w:w="549" w:type="dxa"/>
            <w:vAlign w:val="center"/>
          </w:tcPr>
          <w:p w14:paraId="1ABF4AE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7AA7D1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28D425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036771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483A0B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8BA8EBD"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1802A9D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93AC4B9" w14:textId="77777777" w:rsidR="004162A8" w:rsidRPr="004162A8" w:rsidRDefault="004162A8" w:rsidP="004162A8">
            <w:pPr>
              <w:spacing w:after="0"/>
              <w:jc w:val="center"/>
              <w:rPr>
                <w:rFonts w:ascii="Arial" w:hAnsi="Arial" w:cs="Arial"/>
                <w:sz w:val="16"/>
                <w:szCs w:val="16"/>
              </w:rPr>
            </w:pPr>
          </w:p>
        </w:tc>
      </w:tr>
      <w:tr w:rsidR="004162A8" w:rsidRPr="004162A8" w14:paraId="07C896E0" w14:textId="77777777" w:rsidTr="004162A8">
        <w:trPr>
          <w:trHeight w:val="188"/>
        </w:trPr>
        <w:tc>
          <w:tcPr>
            <w:tcW w:w="1409" w:type="dxa"/>
            <w:vMerge w:val="restart"/>
            <w:vAlign w:val="center"/>
          </w:tcPr>
          <w:p w14:paraId="089BF56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DG</w:t>
            </w:r>
          </w:p>
        </w:tc>
        <w:tc>
          <w:tcPr>
            <w:tcW w:w="4111" w:type="dxa"/>
          </w:tcPr>
          <w:p w14:paraId="6221D0C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lub oil in engine &amp; top up if reqd</w:t>
            </w:r>
          </w:p>
        </w:tc>
        <w:tc>
          <w:tcPr>
            <w:tcW w:w="549" w:type="dxa"/>
            <w:vAlign w:val="center"/>
          </w:tcPr>
          <w:p w14:paraId="4654094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0F513E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750A6634"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AFFC37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0F984E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F6CEE0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0F5824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592B222" w14:textId="77777777" w:rsidR="004162A8" w:rsidRPr="004162A8" w:rsidRDefault="004162A8" w:rsidP="004162A8">
            <w:pPr>
              <w:spacing w:after="0"/>
              <w:jc w:val="center"/>
              <w:rPr>
                <w:rFonts w:ascii="Arial" w:hAnsi="Arial" w:cs="Arial"/>
                <w:sz w:val="16"/>
                <w:szCs w:val="16"/>
              </w:rPr>
            </w:pPr>
          </w:p>
        </w:tc>
      </w:tr>
      <w:tr w:rsidR="004162A8" w:rsidRPr="004162A8" w14:paraId="22FC58D5" w14:textId="77777777" w:rsidTr="004162A8">
        <w:trPr>
          <w:trHeight w:val="340"/>
        </w:trPr>
        <w:tc>
          <w:tcPr>
            <w:tcW w:w="1409" w:type="dxa"/>
            <w:vMerge/>
            <w:tcBorders>
              <w:top w:val="nil"/>
            </w:tcBorders>
            <w:vAlign w:val="center"/>
          </w:tcPr>
          <w:p w14:paraId="3550BEA8" w14:textId="77777777" w:rsidR="004162A8" w:rsidRPr="004162A8" w:rsidRDefault="004162A8" w:rsidP="004162A8">
            <w:pPr>
              <w:spacing w:after="0"/>
              <w:rPr>
                <w:rFonts w:ascii="Arial" w:hAnsi="Arial" w:cs="Arial"/>
                <w:sz w:val="16"/>
                <w:szCs w:val="16"/>
              </w:rPr>
            </w:pPr>
          </w:p>
        </w:tc>
        <w:tc>
          <w:tcPr>
            <w:tcW w:w="4111" w:type="dxa"/>
          </w:tcPr>
          <w:p w14:paraId="75AEFE1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battery terminals, battery sp gravity/color indication</w:t>
            </w:r>
          </w:p>
        </w:tc>
        <w:tc>
          <w:tcPr>
            <w:tcW w:w="549" w:type="dxa"/>
            <w:vAlign w:val="center"/>
          </w:tcPr>
          <w:p w14:paraId="5557522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1F7CE9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ABCDBE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6A4C37F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90B771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7E472F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21B3DC1"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A1CEEA7" w14:textId="77777777" w:rsidR="004162A8" w:rsidRPr="004162A8" w:rsidRDefault="004162A8" w:rsidP="004162A8">
            <w:pPr>
              <w:spacing w:after="0"/>
              <w:jc w:val="center"/>
              <w:rPr>
                <w:rFonts w:ascii="Arial" w:hAnsi="Arial" w:cs="Arial"/>
                <w:sz w:val="16"/>
                <w:szCs w:val="16"/>
              </w:rPr>
            </w:pPr>
          </w:p>
        </w:tc>
      </w:tr>
      <w:tr w:rsidR="004162A8" w:rsidRPr="004162A8" w14:paraId="2A58F349" w14:textId="77777777" w:rsidTr="004162A8">
        <w:trPr>
          <w:trHeight w:val="188"/>
        </w:trPr>
        <w:tc>
          <w:tcPr>
            <w:tcW w:w="1409" w:type="dxa"/>
            <w:vMerge/>
            <w:tcBorders>
              <w:top w:val="nil"/>
            </w:tcBorders>
            <w:vAlign w:val="center"/>
          </w:tcPr>
          <w:p w14:paraId="45E8A6E4" w14:textId="77777777" w:rsidR="004162A8" w:rsidRPr="004162A8" w:rsidRDefault="004162A8" w:rsidP="004162A8">
            <w:pPr>
              <w:spacing w:after="0"/>
              <w:rPr>
                <w:rFonts w:ascii="Arial" w:hAnsi="Arial" w:cs="Arial"/>
                <w:sz w:val="16"/>
                <w:szCs w:val="16"/>
              </w:rPr>
            </w:pPr>
          </w:p>
        </w:tc>
        <w:tc>
          <w:tcPr>
            <w:tcW w:w="4111" w:type="dxa"/>
          </w:tcPr>
          <w:p w14:paraId="0957458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LVD setting</w:t>
            </w:r>
          </w:p>
        </w:tc>
        <w:tc>
          <w:tcPr>
            <w:tcW w:w="549" w:type="dxa"/>
            <w:vAlign w:val="center"/>
          </w:tcPr>
          <w:p w14:paraId="7414326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5DF514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33D9D9C"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0DD41F7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DC8287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2C5505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6A733A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7747929" w14:textId="77777777" w:rsidR="004162A8" w:rsidRPr="004162A8" w:rsidRDefault="004162A8" w:rsidP="004162A8">
            <w:pPr>
              <w:spacing w:after="0"/>
              <w:jc w:val="center"/>
              <w:rPr>
                <w:rFonts w:ascii="Arial" w:hAnsi="Arial" w:cs="Arial"/>
                <w:sz w:val="16"/>
                <w:szCs w:val="16"/>
              </w:rPr>
            </w:pPr>
          </w:p>
        </w:tc>
      </w:tr>
      <w:tr w:rsidR="004162A8" w:rsidRPr="004162A8" w14:paraId="4AFE4382" w14:textId="77777777" w:rsidTr="004162A8">
        <w:trPr>
          <w:trHeight w:val="189"/>
        </w:trPr>
        <w:tc>
          <w:tcPr>
            <w:tcW w:w="1409" w:type="dxa"/>
            <w:vMerge/>
            <w:tcBorders>
              <w:top w:val="nil"/>
            </w:tcBorders>
            <w:vAlign w:val="center"/>
          </w:tcPr>
          <w:p w14:paraId="317A05BF" w14:textId="77777777" w:rsidR="004162A8" w:rsidRPr="004162A8" w:rsidRDefault="004162A8" w:rsidP="004162A8">
            <w:pPr>
              <w:spacing w:after="0"/>
              <w:rPr>
                <w:rFonts w:ascii="Arial" w:hAnsi="Arial" w:cs="Arial"/>
                <w:sz w:val="16"/>
                <w:szCs w:val="16"/>
              </w:rPr>
            </w:pPr>
          </w:p>
        </w:tc>
        <w:tc>
          <w:tcPr>
            <w:tcW w:w="4111" w:type="dxa"/>
          </w:tcPr>
          <w:p w14:paraId="313B3C2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Cleaning of air filter for D.G.Set</w:t>
            </w:r>
          </w:p>
        </w:tc>
        <w:tc>
          <w:tcPr>
            <w:tcW w:w="549" w:type="dxa"/>
            <w:vAlign w:val="center"/>
          </w:tcPr>
          <w:p w14:paraId="487EFD0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ABEE2F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816189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22BB14A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E15224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BD14AE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7322CB1"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AE980C7" w14:textId="77777777" w:rsidR="004162A8" w:rsidRPr="004162A8" w:rsidRDefault="004162A8" w:rsidP="004162A8">
            <w:pPr>
              <w:spacing w:after="0"/>
              <w:jc w:val="center"/>
              <w:rPr>
                <w:rFonts w:ascii="Arial" w:hAnsi="Arial" w:cs="Arial"/>
                <w:sz w:val="16"/>
                <w:szCs w:val="16"/>
              </w:rPr>
            </w:pPr>
          </w:p>
        </w:tc>
      </w:tr>
      <w:tr w:rsidR="004162A8" w:rsidRPr="004162A8" w14:paraId="397BA4F6" w14:textId="77777777" w:rsidTr="004162A8">
        <w:trPr>
          <w:trHeight w:val="189"/>
        </w:trPr>
        <w:tc>
          <w:tcPr>
            <w:tcW w:w="1409" w:type="dxa"/>
            <w:vMerge/>
            <w:tcBorders>
              <w:top w:val="nil"/>
            </w:tcBorders>
            <w:vAlign w:val="center"/>
          </w:tcPr>
          <w:p w14:paraId="1770BDAD" w14:textId="77777777" w:rsidR="004162A8" w:rsidRPr="004162A8" w:rsidRDefault="004162A8" w:rsidP="004162A8">
            <w:pPr>
              <w:spacing w:after="0"/>
              <w:rPr>
                <w:rFonts w:ascii="Arial" w:hAnsi="Arial" w:cs="Arial"/>
                <w:sz w:val="16"/>
                <w:szCs w:val="16"/>
              </w:rPr>
            </w:pPr>
          </w:p>
        </w:tc>
        <w:tc>
          <w:tcPr>
            <w:tcW w:w="4111" w:type="dxa"/>
          </w:tcPr>
          <w:p w14:paraId="5B295B7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coolant water in radiators for D.G.Set</w:t>
            </w:r>
          </w:p>
        </w:tc>
        <w:tc>
          <w:tcPr>
            <w:tcW w:w="549" w:type="dxa"/>
            <w:vAlign w:val="center"/>
          </w:tcPr>
          <w:p w14:paraId="5CA6678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6DE7F9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50D1534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97527E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E88C9F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0B81A8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1DDE617"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8D0B34F" w14:textId="77777777" w:rsidR="004162A8" w:rsidRPr="004162A8" w:rsidRDefault="004162A8" w:rsidP="004162A8">
            <w:pPr>
              <w:spacing w:after="0"/>
              <w:jc w:val="center"/>
              <w:rPr>
                <w:rFonts w:ascii="Arial" w:hAnsi="Arial" w:cs="Arial"/>
                <w:sz w:val="16"/>
                <w:szCs w:val="16"/>
              </w:rPr>
            </w:pPr>
          </w:p>
        </w:tc>
      </w:tr>
      <w:tr w:rsidR="004162A8" w:rsidRPr="004162A8" w14:paraId="691DBAC9" w14:textId="77777777" w:rsidTr="004162A8">
        <w:trPr>
          <w:trHeight w:val="189"/>
        </w:trPr>
        <w:tc>
          <w:tcPr>
            <w:tcW w:w="1409" w:type="dxa"/>
            <w:vMerge/>
            <w:tcBorders>
              <w:top w:val="nil"/>
            </w:tcBorders>
            <w:vAlign w:val="center"/>
          </w:tcPr>
          <w:p w14:paraId="577431E1" w14:textId="77777777" w:rsidR="004162A8" w:rsidRPr="004162A8" w:rsidRDefault="004162A8" w:rsidP="004162A8">
            <w:pPr>
              <w:spacing w:after="0"/>
              <w:rPr>
                <w:rFonts w:ascii="Arial" w:hAnsi="Arial" w:cs="Arial"/>
                <w:sz w:val="16"/>
                <w:szCs w:val="16"/>
              </w:rPr>
            </w:pPr>
          </w:p>
        </w:tc>
        <w:tc>
          <w:tcPr>
            <w:tcW w:w="4111" w:type="dxa"/>
          </w:tcPr>
          <w:p w14:paraId="1FAA6DA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&amp; record of parameters for D.G.Set</w:t>
            </w:r>
          </w:p>
        </w:tc>
        <w:tc>
          <w:tcPr>
            <w:tcW w:w="549" w:type="dxa"/>
            <w:vAlign w:val="center"/>
          </w:tcPr>
          <w:p w14:paraId="683CEB7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421371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094BAD4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7422AB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06CBC3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67D63B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3686117"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6619855" w14:textId="77777777" w:rsidR="004162A8" w:rsidRPr="004162A8" w:rsidRDefault="004162A8" w:rsidP="004162A8">
            <w:pPr>
              <w:spacing w:after="0"/>
              <w:jc w:val="center"/>
              <w:rPr>
                <w:rFonts w:ascii="Arial" w:hAnsi="Arial" w:cs="Arial"/>
                <w:sz w:val="16"/>
                <w:szCs w:val="16"/>
              </w:rPr>
            </w:pPr>
          </w:p>
        </w:tc>
      </w:tr>
      <w:tr w:rsidR="004162A8" w:rsidRPr="004162A8" w14:paraId="25A361DB" w14:textId="77777777" w:rsidTr="004162A8">
        <w:trPr>
          <w:trHeight w:val="340"/>
        </w:trPr>
        <w:tc>
          <w:tcPr>
            <w:tcW w:w="1409" w:type="dxa"/>
            <w:vMerge/>
            <w:tcBorders>
              <w:top w:val="nil"/>
            </w:tcBorders>
            <w:vAlign w:val="center"/>
          </w:tcPr>
          <w:p w14:paraId="34939CEB" w14:textId="77777777" w:rsidR="004162A8" w:rsidRPr="004162A8" w:rsidRDefault="004162A8" w:rsidP="004162A8">
            <w:pPr>
              <w:spacing w:after="0"/>
              <w:rPr>
                <w:rFonts w:ascii="Arial" w:hAnsi="Arial" w:cs="Arial"/>
                <w:sz w:val="16"/>
                <w:szCs w:val="16"/>
              </w:rPr>
            </w:pPr>
          </w:p>
        </w:tc>
        <w:tc>
          <w:tcPr>
            <w:tcW w:w="4111" w:type="dxa"/>
          </w:tcPr>
          <w:p w14:paraId="1DF7AC6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leakages, Fuel &amp; injector pipes, exhaust manifold -oil</w:t>
            </w:r>
          </w:p>
          <w:p w14:paraId="419EAF4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filter &amp; other area, coolant hose</w:t>
            </w:r>
          </w:p>
        </w:tc>
        <w:tc>
          <w:tcPr>
            <w:tcW w:w="549" w:type="dxa"/>
            <w:vAlign w:val="center"/>
          </w:tcPr>
          <w:p w14:paraId="7FB652C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091F03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9BA0F2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01E33CF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5A63FE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5EF0E1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EFB57A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B5EF9D7" w14:textId="77777777" w:rsidR="004162A8" w:rsidRPr="004162A8" w:rsidRDefault="004162A8" w:rsidP="004162A8">
            <w:pPr>
              <w:spacing w:after="0"/>
              <w:jc w:val="center"/>
              <w:rPr>
                <w:rFonts w:ascii="Arial" w:hAnsi="Arial" w:cs="Arial"/>
                <w:sz w:val="16"/>
                <w:szCs w:val="16"/>
              </w:rPr>
            </w:pPr>
          </w:p>
        </w:tc>
      </w:tr>
      <w:tr w:rsidR="004162A8" w:rsidRPr="004162A8" w14:paraId="7458B0CC" w14:textId="77777777" w:rsidTr="004162A8">
        <w:trPr>
          <w:trHeight w:val="189"/>
        </w:trPr>
        <w:tc>
          <w:tcPr>
            <w:tcW w:w="1409" w:type="dxa"/>
            <w:vMerge/>
            <w:tcBorders>
              <w:top w:val="nil"/>
            </w:tcBorders>
            <w:vAlign w:val="center"/>
          </w:tcPr>
          <w:p w14:paraId="07EDE39B" w14:textId="77777777" w:rsidR="004162A8" w:rsidRPr="004162A8" w:rsidRDefault="004162A8" w:rsidP="004162A8">
            <w:pPr>
              <w:spacing w:after="0"/>
              <w:rPr>
                <w:rFonts w:ascii="Arial" w:hAnsi="Arial" w:cs="Arial"/>
                <w:sz w:val="16"/>
                <w:szCs w:val="16"/>
              </w:rPr>
            </w:pPr>
          </w:p>
        </w:tc>
        <w:tc>
          <w:tcPr>
            <w:tcW w:w="4111" w:type="dxa"/>
          </w:tcPr>
          <w:p w14:paraId="4C416B0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fuel level &amp; recording for D.G.Set</w:t>
            </w:r>
          </w:p>
        </w:tc>
        <w:tc>
          <w:tcPr>
            <w:tcW w:w="549" w:type="dxa"/>
            <w:vAlign w:val="center"/>
          </w:tcPr>
          <w:p w14:paraId="04B2D9F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C60689D"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799A3C5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D0A496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EAF907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0463C7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1895D7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DD2A033" w14:textId="77777777" w:rsidR="004162A8" w:rsidRPr="004162A8" w:rsidRDefault="004162A8" w:rsidP="004162A8">
            <w:pPr>
              <w:spacing w:after="0"/>
              <w:jc w:val="center"/>
              <w:rPr>
                <w:rFonts w:ascii="Arial" w:hAnsi="Arial" w:cs="Arial"/>
                <w:sz w:val="16"/>
                <w:szCs w:val="16"/>
              </w:rPr>
            </w:pPr>
          </w:p>
        </w:tc>
      </w:tr>
      <w:tr w:rsidR="004162A8" w:rsidRPr="004162A8" w14:paraId="6BE5780B" w14:textId="77777777" w:rsidTr="004162A8">
        <w:trPr>
          <w:trHeight w:val="189"/>
        </w:trPr>
        <w:tc>
          <w:tcPr>
            <w:tcW w:w="1409" w:type="dxa"/>
            <w:vMerge/>
            <w:tcBorders>
              <w:top w:val="nil"/>
            </w:tcBorders>
            <w:vAlign w:val="center"/>
          </w:tcPr>
          <w:p w14:paraId="09836E02" w14:textId="77777777" w:rsidR="004162A8" w:rsidRPr="004162A8" w:rsidRDefault="004162A8" w:rsidP="004162A8">
            <w:pPr>
              <w:spacing w:after="0"/>
              <w:rPr>
                <w:rFonts w:ascii="Arial" w:hAnsi="Arial" w:cs="Arial"/>
                <w:sz w:val="16"/>
                <w:szCs w:val="16"/>
              </w:rPr>
            </w:pPr>
          </w:p>
        </w:tc>
        <w:tc>
          <w:tcPr>
            <w:tcW w:w="4111" w:type="dxa"/>
          </w:tcPr>
          <w:p w14:paraId="12200BC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Emission visual check</w:t>
            </w:r>
          </w:p>
        </w:tc>
        <w:tc>
          <w:tcPr>
            <w:tcW w:w="549" w:type="dxa"/>
            <w:vAlign w:val="center"/>
          </w:tcPr>
          <w:p w14:paraId="7270D55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DB4603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BDBE517"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7DF0655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A6DA1F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AEB39E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D191D19"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77E1B2D" w14:textId="77777777" w:rsidR="004162A8" w:rsidRPr="004162A8" w:rsidRDefault="004162A8" w:rsidP="004162A8">
            <w:pPr>
              <w:spacing w:after="0"/>
              <w:jc w:val="center"/>
              <w:rPr>
                <w:rFonts w:ascii="Arial" w:hAnsi="Arial" w:cs="Arial"/>
                <w:sz w:val="16"/>
                <w:szCs w:val="16"/>
              </w:rPr>
            </w:pPr>
          </w:p>
        </w:tc>
      </w:tr>
      <w:tr w:rsidR="004162A8" w:rsidRPr="004162A8" w14:paraId="69D0D226" w14:textId="77777777" w:rsidTr="004162A8">
        <w:trPr>
          <w:trHeight w:val="189"/>
        </w:trPr>
        <w:tc>
          <w:tcPr>
            <w:tcW w:w="1409" w:type="dxa"/>
            <w:vMerge/>
            <w:tcBorders>
              <w:top w:val="nil"/>
            </w:tcBorders>
            <w:vAlign w:val="center"/>
          </w:tcPr>
          <w:p w14:paraId="5D3B3102" w14:textId="77777777" w:rsidR="004162A8" w:rsidRPr="004162A8" w:rsidRDefault="004162A8" w:rsidP="004162A8">
            <w:pPr>
              <w:spacing w:after="0"/>
              <w:rPr>
                <w:rFonts w:ascii="Arial" w:hAnsi="Arial" w:cs="Arial"/>
                <w:sz w:val="16"/>
                <w:szCs w:val="16"/>
              </w:rPr>
            </w:pPr>
          </w:p>
        </w:tc>
        <w:tc>
          <w:tcPr>
            <w:tcW w:w="4111" w:type="dxa"/>
          </w:tcPr>
          <w:p w14:paraId="42D4130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Fuel filling as and when required</w:t>
            </w:r>
          </w:p>
        </w:tc>
        <w:tc>
          <w:tcPr>
            <w:tcW w:w="549" w:type="dxa"/>
            <w:vAlign w:val="center"/>
          </w:tcPr>
          <w:p w14:paraId="5CEB1D0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2C590C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050DA98"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8DED60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7C6B2F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CCBE24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4B49B0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FAB4DB3" w14:textId="77777777" w:rsidR="004162A8" w:rsidRPr="004162A8" w:rsidRDefault="004162A8" w:rsidP="004162A8">
            <w:pPr>
              <w:spacing w:after="0"/>
              <w:jc w:val="center"/>
              <w:rPr>
                <w:rFonts w:ascii="Arial" w:hAnsi="Arial" w:cs="Arial"/>
                <w:sz w:val="16"/>
                <w:szCs w:val="16"/>
              </w:rPr>
            </w:pPr>
          </w:p>
        </w:tc>
      </w:tr>
      <w:tr w:rsidR="004162A8" w:rsidRPr="004162A8" w14:paraId="7BF78FA3" w14:textId="77777777" w:rsidTr="004162A8">
        <w:trPr>
          <w:trHeight w:val="188"/>
        </w:trPr>
        <w:tc>
          <w:tcPr>
            <w:tcW w:w="1409" w:type="dxa"/>
            <w:vMerge w:val="restart"/>
            <w:vAlign w:val="center"/>
          </w:tcPr>
          <w:p w14:paraId="0B1ADB0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BB &amp; SMPS</w:t>
            </w:r>
          </w:p>
        </w:tc>
        <w:tc>
          <w:tcPr>
            <w:tcW w:w="4111" w:type="dxa"/>
          </w:tcPr>
          <w:p w14:paraId="2051E34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Battery &amp; SMPS, cleaning of rectifier modules</w:t>
            </w:r>
          </w:p>
        </w:tc>
        <w:tc>
          <w:tcPr>
            <w:tcW w:w="549" w:type="dxa"/>
            <w:vAlign w:val="center"/>
          </w:tcPr>
          <w:p w14:paraId="0089E48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511DE6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98EAFF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5201C77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94ECCB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F0F8AA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247E9A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BDBD7EE" w14:textId="77777777" w:rsidR="004162A8" w:rsidRPr="004162A8" w:rsidRDefault="004162A8" w:rsidP="004162A8">
            <w:pPr>
              <w:spacing w:after="0"/>
              <w:jc w:val="center"/>
              <w:rPr>
                <w:rFonts w:ascii="Arial" w:hAnsi="Arial" w:cs="Arial"/>
                <w:sz w:val="16"/>
                <w:szCs w:val="16"/>
              </w:rPr>
            </w:pPr>
          </w:p>
        </w:tc>
      </w:tr>
      <w:tr w:rsidR="004162A8" w:rsidRPr="004162A8" w14:paraId="10B9A9CE" w14:textId="77777777" w:rsidTr="004162A8">
        <w:trPr>
          <w:trHeight w:val="188"/>
        </w:trPr>
        <w:tc>
          <w:tcPr>
            <w:tcW w:w="1409" w:type="dxa"/>
            <w:vMerge/>
            <w:tcBorders>
              <w:top w:val="nil"/>
            </w:tcBorders>
            <w:vAlign w:val="center"/>
          </w:tcPr>
          <w:p w14:paraId="634E59AC" w14:textId="77777777" w:rsidR="004162A8" w:rsidRPr="004162A8" w:rsidRDefault="004162A8" w:rsidP="004162A8">
            <w:pPr>
              <w:spacing w:after="0"/>
              <w:rPr>
                <w:rFonts w:ascii="Arial" w:hAnsi="Arial" w:cs="Arial"/>
                <w:sz w:val="16"/>
                <w:szCs w:val="16"/>
              </w:rPr>
            </w:pPr>
          </w:p>
        </w:tc>
        <w:tc>
          <w:tcPr>
            <w:tcW w:w="4111" w:type="dxa"/>
          </w:tcPr>
          <w:p w14:paraId="4FD3064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health of Surge Protection Device (SPD)</w:t>
            </w:r>
          </w:p>
        </w:tc>
        <w:tc>
          <w:tcPr>
            <w:tcW w:w="549" w:type="dxa"/>
            <w:vAlign w:val="center"/>
          </w:tcPr>
          <w:p w14:paraId="6DA3E59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3ABED5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5BCAC1F"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2223FDB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9C9819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27D607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EEA6A3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1F936D7" w14:textId="77777777" w:rsidR="004162A8" w:rsidRPr="004162A8" w:rsidRDefault="004162A8" w:rsidP="004162A8">
            <w:pPr>
              <w:spacing w:after="0"/>
              <w:jc w:val="center"/>
              <w:rPr>
                <w:rFonts w:ascii="Arial" w:hAnsi="Arial" w:cs="Arial"/>
                <w:sz w:val="16"/>
                <w:szCs w:val="16"/>
              </w:rPr>
            </w:pPr>
          </w:p>
        </w:tc>
      </w:tr>
      <w:tr w:rsidR="004162A8" w:rsidRPr="004162A8" w14:paraId="02C1D496" w14:textId="77777777" w:rsidTr="004162A8">
        <w:trPr>
          <w:trHeight w:val="189"/>
        </w:trPr>
        <w:tc>
          <w:tcPr>
            <w:tcW w:w="1409" w:type="dxa"/>
            <w:vMerge/>
            <w:tcBorders>
              <w:top w:val="nil"/>
            </w:tcBorders>
            <w:vAlign w:val="center"/>
          </w:tcPr>
          <w:p w14:paraId="3DB3F331" w14:textId="77777777" w:rsidR="004162A8" w:rsidRPr="004162A8" w:rsidRDefault="004162A8" w:rsidP="004162A8">
            <w:pPr>
              <w:spacing w:after="0"/>
              <w:rPr>
                <w:rFonts w:ascii="Arial" w:hAnsi="Arial" w:cs="Arial"/>
                <w:sz w:val="16"/>
                <w:szCs w:val="16"/>
              </w:rPr>
            </w:pPr>
          </w:p>
        </w:tc>
        <w:tc>
          <w:tcPr>
            <w:tcW w:w="4111" w:type="dxa"/>
          </w:tcPr>
          <w:p w14:paraId="3B8570D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LVD setting</w:t>
            </w:r>
          </w:p>
        </w:tc>
        <w:tc>
          <w:tcPr>
            <w:tcW w:w="549" w:type="dxa"/>
            <w:vAlign w:val="center"/>
          </w:tcPr>
          <w:p w14:paraId="09470AB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572550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E3421B8"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00FE4A3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671E69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AA7003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3BF7A53"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3C474CD" w14:textId="77777777" w:rsidR="004162A8" w:rsidRPr="004162A8" w:rsidRDefault="004162A8" w:rsidP="004162A8">
            <w:pPr>
              <w:spacing w:after="0"/>
              <w:jc w:val="center"/>
              <w:rPr>
                <w:rFonts w:ascii="Arial" w:hAnsi="Arial" w:cs="Arial"/>
                <w:sz w:val="16"/>
                <w:szCs w:val="16"/>
              </w:rPr>
            </w:pPr>
          </w:p>
        </w:tc>
      </w:tr>
      <w:tr w:rsidR="004162A8" w:rsidRPr="004162A8" w14:paraId="0CC3D58A" w14:textId="77777777" w:rsidTr="004162A8">
        <w:trPr>
          <w:trHeight w:val="189"/>
        </w:trPr>
        <w:tc>
          <w:tcPr>
            <w:tcW w:w="1409" w:type="dxa"/>
            <w:vMerge/>
            <w:tcBorders>
              <w:top w:val="nil"/>
            </w:tcBorders>
            <w:vAlign w:val="center"/>
          </w:tcPr>
          <w:p w14:paraId="6105387C" w14:textId="77777777" w:rsidR="004162A8" w:rsidRPr="004162A8" w:rsidRDefault="004162A8" w:rsidP="004162A8">
            <w:pPr>
              <w:spacing w:after="0"/>
              <w:rPr>
                <w:rFonts w:ascii="Arial" w:hAnsi="Arial" w:cs="Arial"/>
                <w:sz w:val="16"/>
                <w:szCs w:val="16"/>
              </w:rPr>
            </w:pPr>
          </w:p>
        </w:tc>
        <w:tc>
          <w:tcPr>
            <w:tcW w:w="4111" w:type="dxa"/>
          </w:tcPr>
          <w:p w14:paraId="2054DD8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Battery voltage</w:t>
            </w:r>
          </w:p>
        </w:tc>
        <w:tc>
          <w:tcPr>
            <w:tcW w:w="549" w:type="dxa"/>
            <w:vAlign w:val="center"/>
          </w:tcPr>
          <w:p w14:paraId="72C2F41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C1AAF6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6C70FDA"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7DB8027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742D0F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9576FD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A6987D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D8CC73A" w14:textId="77777777" w:rsidR="004162A8" w:rsidRPr="004162A8" w:rsidRDefault="004162A8" w:rsidP="004162A8">
            <w:pPr>
              <w:spacing w:after="0"/>
              <w:jc w:val="center"/>
              <w:rPr>
                <w:rFonts w:ascii="Arial" w:hAnsi="Arial" w:cs="Arial"/>
                <w:sz w:val="16"/>
                <w:szCs w:val="16"/>
              </w:rPr>
            </w:pPr>
          </w:p>
        </w:tc>
      </w:tr>
      <w:tr w:rsidR="004162A8" w:rsidRPr="004162A8" w14:paraId="30084F5D" w14:textId="77777777" w:rsidTr="004162A8">
        <w:trPr>
          <w:trHeight w:val="361"/>
        </w:trPr>
        <w:tc>
          <w:tcPr>
            <w:tcW w:w="1409" w:type="dxa"/>
            <w:vMerge/>
            <w:tcBorders>
              <w:top w:val="nil"/>
            </w:tcBorders>
            <w:vAlign w:val="center"/>
          </w:tcPr>
          <w:p w14:paraId="4FE3BDF6" w14:textId="77777777" w:rsidR="004162A8" w:rsidRPr="004162A8" w:rsidRDefault="004162A8" w:rsidP="004162A8">
            <w:pPr>
              <w:spacing w:after="0"/>
              <w:rPr>
                <w:rFonts w:ascii="Arial" w:hAnsi="Arial" w:cs="Arial"/>
                <w:sz w:val="16"/>
                <w:szCs w:val="16"/>
              </w:rPr>
            </w:pPr>
          </w:p>
        </w:tc>
        <w:tc>
          <w:tcPr>
            <w:tcW w:w="4111" w:type="dxa"/>
          </w:tcPr>
          <w:p w14:paraId="6EFB745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&amp; tightness of MCB, Contactors, DCDB, Terminals</w:t>
            </w:r>
          </w:p>
        </w:tc>
        <w:tc>
          <w:tcPr>
            <w:tcW w:w="549" w:type="dxa"/>
            <w:vAlign w:val="center"/>
          </w:tcPr>
          <w:p w14:paraId="3FABE02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FC27C2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321AB0D"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DABE51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681901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3823E5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69E63F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56E3587"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3D88806A" w14:textId="77777777" w:rsidTr="004162A8">
        <w:trPr>
          <w:trHeight w:val="189"/>
        </w:trPr>
        <w:tc>
          <w:tcPr>
            <w:tcW w:w="1409" w:type="dxa"/>
            <w:vMerge/>
            <w:tcBorders>
              <w:top w:val="nil"/>
            </w:tcBorders>
            <w:vAlign w:val="center"/>
          </w:tcPr>
          <w:p w14:paraId="49D97C06" w14:textId="77777777" w:rsidR="004162A8" w:rsidRPr="004162A8" w:rsidRDefault="004162A8" w:rsidP="004162A8">
            <w:pPr>
              <w:spacing w:after="0"/>
              <w:rPr>
                <w:rFonts w:ascii="Arial" w:hAnsi="Arial" w:cs="Arial"/>
                <w:sz w:val="16"/>
                <w:szCs w:val="16"/>
              </w:rPr>
            </w:pPr>
          </w:p>
        </w:tc>
        <w:tc>
          <w:tcPr>
            <w:tcW w:w="4111" w:type="dxa"/>
          </w:tcPr>
          <w:p w14:paraId="3777D8D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Battery Functional Discharge Test</w:t>
            </w:r>
          </w:p>
        </w:tc>
        <w:tc>
          <w:tcPr>
            <w:tcW w:w="549" w:type="dxa"/>
            <w:vAlign w:val="center"/>
          </w:tcPr>
          <w:p w14:paraId="0BC6376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E47291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B00B26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4C7BDE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DCC32A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DBF5F2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1B1F6A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350CB00"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0DD489A4" w14:textId="77777777" w:rsidTr="004162A8">
        <w:trPr>
          <w:trHeight w:val="340"/>
        </w:trPr>
        <w:tc>
          <w:tcPr>
            <w:tcW w:w="1409" w:type="dxa"/>
            <w:vMerge w:val="restart"/>
            <w:vAlign w:val="center"/>
          </w:tcPr>
          <w:p w14:paraId="38B32BF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Electrical</w:t>
            </w:r>
          </w:p>
        </w:tc>
        <w:tc>
          <w:tcPr>
            <w:tcW w:w="4111" w:type="dxa"/>
          </w:tcPr>
          <w:p w14:paraId="4CA97053"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Inspection of AMF Panel for cleanliness, tightening of connections,</w:t>
            </w:r>
          </w:p>
          <w:p w14:paraId="1B470DB3"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etc.</w:t>
            </w:r>
          </w:p>
        </w:tc>
        <w:tc>
          <w:tcPr>
            <w:tcW w:w="549" w:type="dxa"/>
            <w:vAlign w:val="center"/>
          </w:tcPr>
          <w:p w14:paraId="0FE554F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BF8248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99EF2E4"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1D8DB2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75D896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A6DA49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4B4F0838"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1FB395E" w14:textId="77777777" w:rsidR="004162A8" w:rsidRPr="004162A8" w:rsidRDefault="004162A8" w:rsidP="004162A8">
            <w:pPr>
              <w:spacing w:after="0"/>
              <w:jc w:val="center"/>
              <w:rPr>
                <w:rFonts w:ascii="Arial" w:hAnsi="Arial" w:cs="Arial"/>
                <w:sz w:val="16"/>
                <w:szCs w:val="16"/>
              </w:rPr>
            </w:pPr>
          </w:p>
        </w:tc>
      </w:tr>
      <w:tr w:rsidR="004162A8" w:rsidRPr="004162A8" w14:paraId="6CD7F68E" w14:textId="77777777" w:rsidTr="004162A8">
        <w:trPr>
          <w:trHeight w:val="229"/>
        </w:trPr>
        <w:tc>
          <w:tcPr>
            <w:tcW w:w="1409" w:type="dxa"/>
            <w:vMerge/>
            <w:tcBorders>
              <w:top w:val="nil"/>
            </w:tcBorders>
            <w:vAlign w:val="center"/>
          </w:tcPr>
          <w:p w14:paraId="2DB11ECA" w14:textId="77777777" w:rsidR="004162A8" w:rsidRPr="004162A8" w:rsidRDefault="004162A8" w:rsidP="004162A8">
            <w:pPr>
              <w:spacing w:after="0"/>
              <w:rPr>
                <w:rFonts w:ascii="Arial" w:hAnsi="Arial" w:cs="Arial"/>
                <w:sz w:val="16"/>
                <w:szCs w:val="16"/>
              </w:rPr>
            </w:pPr>
          </w:p>
        </w:tc>
        <w:tc>
          <w:tcPr>
            <w:tcW w:w="4111" w:type="dxa"/>
          </w:tcPr>
          <w:p w14:paraId="7EF6E66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Visual Inspection of meter box condition, Electrical switch</w:t>
            </w:r>
          </w:p>
        </w:tc>
        <w:tc>
          <w:tcPr>
            <w:tcW w:w="549" w:type="dxa"/>
            <w:vAlign w:val="center"/>
          </w:tcPr>
          <w:p w14:paraId="60F2C28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C1DBAA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B8DFA3E"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0C6267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CBE8C8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521129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0D23F7B"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CDA46B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605A6FD5" w14:textId="77777777" w:rsidTr="004162A8">
        <w:trPr>
          <w:trHeight w:val="229"/>
        </w:trPr>
        <w:tc>
          <w:tcPr>
            <w:tcW w:w="1409" w:type="dxa"/>
            <w:vMerge/>
            <w:tcBorders>
              <w:top w:val="nil"/>
            </w:tcBorders>
            <w:vAlign w:val="center"/>
          </w:tcPr>
          <w:p w14:paraId="341A8D23" w14:textId="77777777" w:rsidR="004162A8" w:rsidRPr="004162A8" w:rsidRDefault="004162A8" w:rsidP="004162A8">
            <w:pPr>
              <w:spacing w:after="0"/>
              <w:rPr>
                <w:rFonts w:ascii="Arial" w:hAnsi="Arial" w:cs="Arial"/>
                <w:sz w:val="16"/>
                <w:szCs w:val="16"/>
              </w:rPr>
            </w:pPr>
          </w:p>
        </w:tc>
        <w:tc>
          <w:tcPr>
            <w:tcW w:w="4111" w:type="dxa"/>
          </w:tcPr>
          <w:p w14:paraId="79A552C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Readings of energy meters</w:t>
            </w:r>
          </w:p>
        </w:tc>
        <w:tc>
          <w:tcPr>
            <w:tcW w:w="549" w:type="dxa"/>
            <w:vAlign w:val="center"/>
          </w:tcPr>
          <w:p w14:paraId="5664843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93009C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2F3865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03764F5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CCD8C7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491F03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DB86E88"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7750C01" w14:textId="77777777" w:rsidR="004162A8" w:rsidRPr="004162A8" w:rsidRDefault="004162A8" w:rsidP="004162A8">
            <w:pPr>
              <w:spacing w:after="0"/>
              <w:jc w:val="center"/>
              <w:rPr>
                <w:rFonts w:ascii="Arial" w:hAnsi="Arial" w:cs="Arial"/>
                <w:sz w:val="16"/>
                <w:szCs w:val="16"/>
              </w:rPr>
            </w:pPr>
          </w:p>
        </w:tc>
      </w:tr>
      <w:tr w:rsidR="004162A8" w:rsidRPr="004162A8" w14:paraId="50C3EF46" w14:textId="77777777" w:rsidTr="004162A8">
        <w:trPr>
          <w:trHeight w:val="162"/>
        </w:trPr>
        <w:tc>
          <w:tcPr>
            <w:tcW w:w="1409" w:type="dxa"/>
            <w:vMerge w:val="restart"/>
            <w:vAlign w:val="center"/>
          </w:tcPr>
          <w:p w14:paraId="088126C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Earthing system</w:t>
            </w:r>
          </w:p>
        </w:tc>
        <w:tc>
          <w:tcPr>
            <w:tcW w:w="4111" w:type="dxa"/>
          </w:tcPr>
          <w:p w14:paraId="5DB894E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connections of earth pits, earth grid,</w:t>
            </w:r>
          </w:p>
        </w:tc>
        <w:tc>
          <w:tcPr>
            <w:tcW w:w="549" w:type="dxa"/>
            <w:vAlign w:val="center"/>
          </w:tcPr>
          <w:p w14:paraId="0D3627A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19B3C0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B5AD20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63734C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EF0639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72AC6D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F1B1E84"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E6E83D2"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75717422" w14:textId="77777777" w:rsidTr="004162A8">
        <w:trPr>
          <w:trHeight w:val="162"/>
        </w:trPr>
        <w:tc>
          <w:tcPr>
            <w:tcW w:w="1409" w:type="dxa"/>
            <w:vMerge/>
            <w:tcBorders>
              <w:top w:val="nil"/>
            </w:tcBorders>
            <w:vAlign w:val="center"/>
          </w:tcPr>
          <w:p w14:paraId="07BF1E0F" w14:textId="77777777" w:rsidR="004162A8" w:rsidRPr="004162A8" w:rsidRDefault="004162A8" w:rsidP="004162A8">
            <w:pPr>
              <w:spacing w:after="0"/>
              <w:rPr>
                <w:rFonts w:ascii="Arial" w:hAnsi="Arial" w:cs="Arial"/>
                <w:sz w:val="16"/>
                <w:szCs w:val="16"/>
              </w:rPr>
            </w:pPr>
          </w:p>
        </w:tc>
        <w:tc>
          <w:tcPr>
            <w:tcW w:w="4111" w:type="dxa"/>
          </w:tcPr>
          <w:p w14:paraId="49F0DFD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Watering of pits</w:t>
            </w:r>
          </w:p>
        </w:tc>
        <w:tc>
          <w:tcPr>
            <w:tcW w:w="549" w:type="dxa"/>
            <w:vAlign w:val="center"/>
          </w:tcPr>
          <w:p w14:paraId="38C741D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F36E5E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81E72E3"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32A292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378DFC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F2ED59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22C540C6"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452BEE1" w14:textId="77777777" w:rsidR="004162A8" w:rsidRPr="004162A8" w:rsidRDefault="004162A8" w:rsidP="004162A8">
            <w:pPr>
              <w:spacing w:after="0"/>
              <w:jc w:val="center"/>
              <w:rPr>
                <w:rFonts w:ascii="Arial" w:hAnsi="Arial" w:cs="Arial"/>
                <w:sz w:val="16"/>
                <w:szCs w:val="16"/>
              </w:rPr>
            </w:pPr>
          </w:p>
        </w:tc>
      </w:tr>
      <w:tr w:rsidR="004162A8" w:rsidRPr="004162A8" w14:paraId="2F2F7C9B" w14:textId="77777777" w:rsidTr="004162A8">
        <w:trPr>
          <w:trHeight w:val="188"/>
        </w:trPr>
        <w:tc>
          <w:tcPr>
            <w:tcW w:w="1409" w:type="dxa"/>
            <w:vMerge/>
            <w:tcBorders>
              <w:top w:val="nil"/>
            </w:tcBorders>
            <w:vAlign w:val="center"/>
          </w:tcPr>
          <w:p w14:paraId="1C81379C" w14:textId="77777777" w:rsidR="004162A8" w:rsidRPr="004162A8" w:rsidRDefault="004162A8" w:rsidP="004162A8">
            <w:pPr>
              <w:spacing w:after="0"/>
              <w:rPr>
                <w:rFonts w:ascii="Arial" w:hAnsi="Arial" w:cs="Arial"/>
                <w:sz w:val="16"/>
                <w:szCs w:val="16"/>
              </w:rPr>
            </w:pPr>
          </w:p>
        </w:tc>
        <w:tc>
          <w:tcPr>
            <w:tcW w:w="4111" w:type="dxa"/>
          </w:tcPr>
          <w:p w14:paraId="243F2DD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earth resistance value of earth pit</w:t>
            </w:r>
          </w:p>
        </w:tc>
        <w:tc>
          <w:tcPr>
            <w:tcW w:w="549" w:type="dxa"/>
            <w:vAlign w:val="center"/>
          </w:tcPr>
          <w:p w14:paraId="26CF817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1A616E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BC8AA7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C40E40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078164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9FBEE7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0F9614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A155375"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2960113A" w14:textId="77777777" w:rsidTr="004162A8">
        <w:trPr>
          <w:trHeight w:val="189"/>
        </w:trPr>
        <w:tc>
          <w:tcPr>
            <w:tcW w:w="1409" w:type="dxa"/>
            <w:vMerge/>
            <w:tcBorders>
              <w:top w:val="nil"/>
            </w:tcBorders>
            <w:vAlign w:val="center"/>
          </w:tcPr>
          <w:p w14:paraId="4BCC1CA0" w14:textId="77777777" w:rsidR="004162A8" w:rsidRPr="004162A8" w:rsidRDefault="004162A8" w:rsidP="004162A8">
            <w:pPr>
              <w:spacing w:after="0"/>
              <w:rPr>
                <w:rFonts w:ascii="Arial" w:hAnsi="Arial" w:cs="Arial"/>
                <w:sz w:val="16"/>
                <w:szCs w:val="16"/>
              </w:rPr>
            </w:pPr>
          </w:p>
        </w:tc>
        <w:tc>
          <w:tcPr>
            <w:tcW w:w="4111" w:type="dxa"/>
          </w:tcPr>
          <w:p w14:paraId="7073098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Lightning protection checking</w:t>
            </w:r>
          </w:p>
        </w:tc>
        <w:tc>
          <w:tcPr>
            <w:tcW w:w="549" w:type="dxa"/>
            <w:vAlign w:val="center"/>
          </w:tcPr>
          <w:p w14:paraId="084267D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696D2F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3280D1F"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28C2B8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66E24D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A884DA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A18190C"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985B43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328D1156" w14:textId="77777777" w:rsidTr="004162A8">
        <w:trPr>
          <w:trHeight w:val="188"/>
        </w:trPr>
        <w:tc>
          <w:tcPr>
            <w:tcW w:w="1409" w:type="dxa"/>
            <w:vMerge w:val="restart"/>
            <w:vAlign w:val="center"/>
          </w:tcPr>
          <w:p w14:paraId="6581B71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ODC</w:t>
            </w:r>
          </w:p>
        </w:tc>
        <w:tc>
          <w:tcPr>
            <w:tcW w:w="4111" w:type="dxa"/>
          </w:tcPr>
          <w:p w14:paraId="3C5998B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FAN operating condition &amp; noise</w:t>
            </w:r>
          </w:p>
        </w:tc>
        <w:tc>
          <w:tcPr>
            <w:tcW w:w="549" w:type="dxa"/>
            <w:vAlign w:val="center"/>
          </w:tcPr>
          <w:p w14:paraId="54456B0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62768E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0F0F1DD"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267B73B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9140C4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128BC5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2CF262F"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FF8B037" w14:textId="77777777" w:rsidR="004162A8" w:rsidRPr="004162A8" w:rsidRDefault="004162A8" w:rsidP="004162A8">
            <w:pPr>
              <w:spacing w:after="0"/>
              <w:jc w:val="center"/>
              <w:rPr>
                <w:rFonts w:ascii="Arial" w:hAnsi="Arial" w:cs="Arial"/>
                <w:sz w:val="16"/>
                <w:szCs w:val="16"/>
              </w:rPr>
            </w:pPr>
          </w:p>
        </w:tc>
      </w:tr>
      <w:tr w:rsidR="004162A8" w:rsidRPr="004162A8" w14:paraId="714A3401" w14:textId="77777777" w:rsidTr="004162A8">
        <w:trPr>
          <w:trHeight w:val="188"/>
        </w:trPr>
        <w:tc>
          <w:tcPr>
            <w:tcW w:w="1409" w:type="dxa"/>
            <w:vMerge/>
            <w:tcBorders>
              <w:top w:val="nil"/>
            </w:tcBorders>
            <w:vAlign w:val="center"/>
          </w:tcPr>
          <w:p w14:paraId="68DEE4AF" w14:textId="77777777" w:rsidR="004162A8" w:rsidRPr="004162A8" w:rsidRDefault="004162A8" w:rsidP="004162A8">
            <w:pPr>
              <w:spacing w:after="0"/>
              <w:rPr>
                <w:rFonts w:ascii="Arial" w:hAnsi="Arial" w:cs="Arial"/>
                <w:sz w:val="16"/>
                <w:szCs w:val="16"/>
              </w:rPr>
            </w:pPr>
          </w:p>
        </w:tc>
        <w:tc>
          <w:tcPr>
            <w:tcW w:w="4111" w:type="dxa"/>
          </w:tcPr>
          <w:p w14:paraId="49F8029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Door / gasket - check for healthiness / condition</w:t>
            </w:r>
          </w:p>
        </w:tc>
        <w:tc>
          <w:tcPr>
            <w:tcW w:w="549" w:type="dxa"/>
            <w:vAlign w:val="center"/>
          </w:tcPr>
          <w:p w14:paraId="4A89103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740A76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6634A46"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3A25452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2DBE92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98D39A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9EA1231"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3C896B3" w14:textId="77777777" w:rsidR="004162A8" w:rsidRPr="004162A8" w:rsidRDefault="004162A8" w:rsidP="004162A8">
            <w:pPr>
              <w:spacing w:after="0"/>
              <w:jc w:val="center"/>
              <w:rPr>
                <w:rFonts w:ascii="Arial" w:hAnsi="Arial" w:cs="Arial"/>
                <w:sz w:val="16"/>
                <w:szCs w:val="16"/>
              </w:rPr>
            </w:pPr>
          </w:p>
        </w:tc>
      </w:tr>
      <w:tr w:rsidR="004162A8" w:rsidRPr="004162A8" w14:paraId="7B3BF53F" w14:textId="77777777" w:rsidTr="004162A8">
        <w:trPr>
          <w:trHeight w:val="340"/>
        </w:trPr>
        <w:tc>
          <w:tcPr>
            <w:tcW w:w="1409" w:type="dxa"/>
            <w:vAlign w:val="center"/>
          </w:tcPr>
          <w:p w14:paraId="46BA089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Alarm extension</w:t>
            </w:r>
          </w:p>
          <w:p w14:paraId="69E971C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to NOC</w:t>
            </w:r>
          </w:p>
        </w:tc>
        <w:tc>
          <w:tcPr>
            <w:tcW w:w="4111" w:type="dxa"/>
          </w:tcPr>
          <w:p w14:paraId="3BBF046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Simulation of alarm extension for all Utilities / SAS to NOC / SNOC</w:t>
            </w:r>
          </w:p>
          <w:p w14:paraId="2A19FD0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and rectification, as required</w:t>
            </w:r>
          </w:p>
        </w:tc>
        <w:tc>
          <w:tcPr>
            <w:tcW w:w="549" w:type="dxa"/>
            <w:vAlign w:val="center"/>
          </w:tcPr>
          <w:p w14:paraId="420DB6B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326450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E339F4D"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D72FA7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EFF17C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B40B71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CBBC57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A9257B8"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2AA594E0" w14:textId="77777777" w:rsidTr="004162A8">
        <w:trPr>
          <w:trHeight w:val="162"/>
        </w:trPr>
        <w:tc>
          <w:tcPr>
            <w:tcW w:w="1409" w:type="dxa"/>
            <w:vMerge w:val="restart"/>
            <w:vAlign w:val="center"/>
          </w:tcPr>
          <w:p w14:paraId="463C760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Alarm Assurance</w:t>
            </w:r>
          </w:p>
        </w:tc>
        <w:tc>
          <w:tcPr>
            <w:tcW w:w="4111" w:type="dxa"/>
          </w:tcPr>
          <w:p w14:paraId="188A072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Fuel sensor, Zabbix Connecting cable Intact</w:t>
            </w:r>
          </w:p>
        </w:tc>
        <w:tc>
          <w:tcPr>
            <w:tcW w:w="549" w:type="dxa"/>
            <w:vAlign w:val="center"/>
          </w:tcPr>
          <w:p w14:paraId="0242082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A3F08CC"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1F414B09"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6E8695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D1E1CF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74A6BA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D10AE6D"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4004D62" w14:textId="77777777" w:rsidR="004162A8" w:rsidRPr="004162A8" w:rsidRDefault="004162A8" w:rsidP="004162A8">
            <w:pPr>
              <w:spacing w:after="0"/>
              <w:jc w:val="center"/>
              <w:rPr>
                <w:rFonts w:ascii="Arial" w:hAnsi="Arial" w:cs="Arial"/>
                <w:sz w:val="16"/>
                <w:szCs w:val="16"/>
              </w:rPr>
            </w:pPr>
          </w:p>
        </w:tc>
      </w:tr>
      <w:tr w:rsidR="004162A8" w:rsidRPr="004162A8" w14:paraId="294C1427" w14:textId="77777777" w:rsidTr="004162A8">
        <w:trPr>
          <w:trHeight w:val="162"/>
        </w:trPr>
        <w:tc>
          <w:tcPr>
            <w:tcW w:w="1409" w:type="dxa"/>
            <w:vMerge/>
            <w:tcBorders>
              <w:top w:val="nil"/>
            </w:tcBorders>
            <w:vAlign w:val="center"/>
          </w:tcPr>
          <w:p w14:paraId="2D4D1AE9" w14:textId="77777777" w:rsidR="004162A8" w:rsidRPr="004162A8" w:rsidRDefault="004162A8" w:rsidP="004162A8">
            <w:pPr>
              <w:spacing w:after="0"/>
              <w:rPr>
                <w:rFonts w:ascii="Arial" w:hAnsi="Arial" w:cs="Arial"/>
                <w:sz w:val="16"/>
                <w:szCs w:val="16"/>
              </w:rPr>
            </w:pPr>
          </w:p>
        </w:tc>
        <w:tc>
          <w:tcPr>
            <w:tcW w:w="4111" w:type="dxa"/>
          </w:tcPr>
          <w:p w14:paraId="020E25B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E2E alarm testing (NOC/LSMR/Zabbix/SAS)</w:t>
            </w:r>
          </w:p>
        </w:tc>
        <w:tc>
          <w:tcPr>
            <w:tcW w:w="549" w:type="dxa"/>
            <w:vAlign w:val="center"/>
          </w:tcPr>
          <w:p w14:paraId="73C921A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61E38B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073159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6A10B39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DC5E73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C43260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715E116"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D68D1F9" w14:textId="77777777" w:rsidR="004162A8" w:rsidRPr="004162A8" w:rsidRDefault="004162A8" w:rsidP="004162A8">
            <w:pPr>
              <w:spacing w:after="0"/>
              <w:jc w:val="center"/>
              <w:rPr>
                <w:rFonts w:ascii="Arial" w:hAnsi="Arial" w:cs="Arial"/>
                <w:sz w:val="16"/>
                <w:szCs w:val="16"/>
              </w:rPr>
            </w:pPr>
          </w:p>
        </w:tc>
      </w:tr>
      <w:tr w:rsidR="004162A8" w:rsidRPr="004162A8" w14:paraId="4F0DA904" w14:textId="77777777" w:rsidTr="004162A8">
        <w:trPr>
          <w:trHeight w:val="162"/>
        </w:trPr>
        <w:tc>
          <w:tcPr>
            <w:tcW w:w="1409" w:type="dxa"/>
            <w:vMerge/>
            <w:tcBorders>
              <w:top w:val="nil"/>
            </w:tcBorders>
            <w:vAlign w:val="center"/>
          </w:tcPr>
          <w:p w14:paraId="66ADD5B6" w14:textId="77777777" w:rsidR="004162A8" w:rsidRPr="004162A8" w:rsidRDefault="004162A8" w:rsidP="004162A8">
            <w:pPr>
              <w:spacing w:after="0"/>
              <w:rPr>
                <w:rFonts w:ascii="Arial" w:hAnsi="Arial" w:cs="Arial"/>
                <w:sz w:val="16"/>
                <w:szCs w:val="16"/>
              </w:rPr>
            </w:pPr>
          </w:p>
        </w:tc>
        <w:tc>
          <w:tcPr>
            <w:tcW w:w="4111" w:type="dxa"/>
          </w:tcPr>
          <w:p w14:paraId="35EC942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Alarm rectification for not communicating E2E</w:t>
            </w:r>
          </w:p>
        </w:tc>
        <w:tc>
          <w:tcPr>
            <w:tcW w:w="549" w:type="dxa"/>
            <w:vAlign w:val="center"/>
          </w:tcPr>
          <w:p w14:paraId="4FFBE79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DEF924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ACA5C4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0043882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9CC2BD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8BBD7B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94F573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3D149EC" w14:textId="77777777" w:rsidR="004162A8" w:rsidRPr="004162A8" w:rsidRDefault="004162A8" w:rsidP="004162A8">
            <w:pPr>
              <w:spacing w:after="0"/>
              <w:jc w:val="center"/>
              <w:rPr>
                <w:rFonts w:ascii="Arial" w:hAnsi="Arial" w:cs="Arial"/>
                <w:sz w:val="16"/>
                <w:szCs w:val="16"/>
              </w:rPr>
            </w:pPr>
          </w:p>
        </w:tc>
      </w:tr>
      <w:tr w:rsidR="004162A8" w:rsidRPr="004162A8" w14:paraId="17FDA5CB" w14:textId="77777777" w:rsidTr="004162A8">
        <w:trPr>
          <w:trHeight w:val="229"/>
        </w:trPr>
        <w:tc>
          <w:tcPr>
            <w:tcW w:w="1409" w:type="dxa"/>
            <w:vMerge w:val="restart"/>
            <w:vAlign w:val="center"/>
          </w:tcPr>
          <w:p w14:paraId="5A19E6D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Fire Alarm System</w:t>
            </w:r>
          </w:p>
        </w:tc>
        <w:tc>
          <w:tcPr>
            <w:tcW w:w="4111" w:type="dxa"/>
          </w:tcPr>
          <w:p w14:paraId="2EB92DD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Fire detection &amp; security alarms</w:t>
            </w:r>
          </w:p>
        </w:tc>
        <w:tc>
          <w:tcPr>
            <w:tcW w:w="549" w:type="dxa"/>
            <w:vAlign w:val="center"/>
          </w:tcPr>
          <w:p w14:paraId="111FFD8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34ED46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2374683"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D98FA4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0C6B58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22F1BA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2444385F"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8336D86" w14:textId="77777777" w:rsidR="004162A8" w:rsidRPr="004162A8" w:rsidRDefault="004162A8" w:rsidP="004162A8">
            <w:pPr>
              <w:spacing w:after="0"/>
              <w:jc w:val="center"/>
              <w:rPr>
                <w:rFonts w:ascii="Arial" w:hAnsi="Arial" w:cs="Arial"/>
                <w:sz w:val="16"/>
                <w:szCs w:val="16"/>
              </w:rPr>
            </w:pPr>
          </w:p>
        </w:tc>
      </w:tr>
      <w:tr w:rsidR="004162A8" w:rsidRPr="004162A8" w14:paraId="20D86ED4" w14:textId="77777777" w:rsidTr="004162A8">
        <w:trPr>
          <w:trHeight w:val="230"/>
        </w:trPr>
        <w:tc>
          <w:tcPr>
            <w:tcW w:w="1409" w:type="dxa"/>
            <w:vMerge/>
            <w:tcBorders>
              <w:top w:val="nil"/>
            </w:tcBorders>
            <w:vAlign w:val="center"/>
          </w:tcPr>
          <w:p w14:paraId="78CE16BD" w14:textId="77777777" w:rsidR="004162A8" w:rsidRPr="004162A8" w:rsidRDefault="004162A8" w:rsidP="004162A8">
            <w:pPr>
              <w:spacing w:after="0"/>
              <w:rPr>
                <w:rFonts w:ascii="Arial" w:hAnsi="Arial" w:cs="Arial"/>
                <w:sz w:val="16"/>
                <w:szCs w:val="16"/>
              </w:rPr>
            </w:pPr>
          </w:p>
        </w:tc>
        <w:tc>
          <w:tcPr>
            <w:tcW w:w="4111" w:type="dxa"/>
          </w:tcPr>
          <w:p w14:paraId="154B412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Annual checking of Fire detection &amp; security alarms</w:t>
            </w:r>
          </w:p>
        </w:tc>
        <w:tc>
          <w:tcPr>
            <w:tcW w:w="549" w:type="dxa"/>
            <w:vAlign w:val="center"/>
          </w:tcPr>
          <w:p w14:paraId="030E5B3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8CD363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3A6173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5D5F9D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CDE8AE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0841CB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74F1717"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035891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78222A55" w14:textId="77777777" w:rsidTr="004162A8">
        <w:trPr>
          <w:trHeight w:val="229"/>
        </w:trPr>
        <w:tc>
          <w:tcPr>
            <w:tcW w:w="1409" w:type="dxa"/>
            <w:vMerge w:val="restart"/>
            <w:vAlign w:val="center"/>
          </w:tcPr>
          <w:p w14:paraId="2A207517"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Misc.</w:t>
            </w:r>
          </w:p>
        </w:tc>
        <w:tc>
          <w:tcPr>
            <w:tcW w:w="4111" w:type="dxa"/>
          </w:tcPr>
          <w:p w14:paraId="3A38AC7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door locking system / access control</w:t>
            </w:r>
          </w:p>
        </w:tc>
        <w:tc>
          <w:tcPr>
            <w:tcW w:w="549" w:type="dxa"/>
            <w:vAlign w:val="center"/>
          </w:tcPr>
          <w:p w14:paraId="2B3CA15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006D0E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08964F8"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1F34E4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E0E6E2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AA5AEA1"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2129411D"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6B3BB38" w14:textId="77777777" w:rsidR="004162A8" w:rsidRPr="004162A8" w:rsidRDefault="004162A8" w:rsidP="004162A8">
            <w:pPr>
              <w:spacing w:after="0"/>
              <w:jc w:val="center"/>
              <w:rPr>
                <w:rFonts w:ascii="Arial" w:hAnsi="Arial" w:cs="Arial"/>
                <w:sz w:val="16"/>
                <w:szCs w:val="16"/>
              </w:rPr>
            </w:pPr>
          </w:p>
        </w:tc>
      </w:tr>
      <w:tr w:rsidR="004162A8" w:rsidRPr="004162A8" w14:paraId="1EBD5617" w14:textId="77777777" w:rsidTr="004162A8">
        <w:trPr>
          <w:trHeight w:val="229"/>
        </w:trPr>
        <w:tc>
          <w:tcPr>
            <w:tcW w:w="1409" w:type="dxa"/>
            <w:vMerge/>
            <w:tcBorders>
              <w:top w:val="nil"/>
            </w:tcBorders>
            <w:vAlign w:val="center"/>
          </w:tcPr>
          <w:p w14:paraId="51BEFAA9" w14:textId="77777777" w:rsidR="004162A8" w:rsidRPr="004162A8" w:rsidRDefault="004162A8" w:rsidP="004162A8">
            <w:pPr>
              <w:spacing w:after="0"/>
              <w:rPr>
                <w:rFonts w:ascii="Arial" w:hAnsi="Arial" w:cs="Arial"/>
                <w:sz w:val="16"/>
                <w:szCs w:val="16"/>
              </w:rPr>
            </w:pPr>
          </w:p>
        </w:tc>
        <w:tc>
          <w:tcPr>
            <w:tcW w:w="4111" w:type="dxa"/>
          </w:tcPr>
          <w:p w14:paraId="26A301E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Security camera functionality test</w:t>
            </w:r>
          </w:p>
        </w:tc>
        <w:tc>
          <w:tcPr>
            <w:tcW w:w="549" w:type="dxa"/>
            <w:vAlign w:val="center"/>
          </w:tcPr>
          <w:p w14:paraId="568DEDD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DE9230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3F25F13"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4361BF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ADBB82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A35BAAB"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1A46F29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ED439E2" w14:textId="77777777" w:rsidR="004162A8" w:rsidRPr="004162A8" w:rsidRDefault="004162A8" w:rsidP="004162A8">
            <w:pPr>
              <w:spacing w:after="0"/>
              <w:jc w:val="center"/>
              <w:rPr>
                <w:rFonts w:ascii="Arial" w:hAnsi="Arial" w:cs="Arial"/>
                <w:sz w:val="16"/>
                <w:szCs w:val="16"/>
              </w:rPr>
            </w:pPr>
          </w:p>
        </w:tc>
      </w:tr>
      <w:tr w:rsidR="004162A8" w:rsidRPr="004162A8" w14:paraId="04105A3C" w14:textId="77777777" w:rsidTr="004162A8">
        <w:trPr>
          <w:trHeight w:val="405"/>
        </w:trPr>
        <w:tc>
          <w:tcPr>
            <w:tcW w:w="1409" w:type="dxa"/>
            <w:vMerge/>
            <w:tcBorders>
              <w:top w:val="nil"/>
            </w:tcBorders>
            <w:vAlign w:val="center"/>
          </w:tcPr>
          <w:p w14:paraId="609C72AA" w14:textId="77777777" w:rsidR="004162A8" w:rsidRPr="004162A8" w:rsidRDefault="004162A8" w:rsidP="004162A8">
            <w:pPr>
              <w:spacing w:after="0"/>
              <w:rPr>
                <w:rFonts w:ascii="Arial" w:hAnsi="Arial" w:cs="Arial"/>
                <w:sz w:val="16"/>
                <w:szCs w:val="16"/>
              </w:rPr>
            </w:pPr>
          </w:p>
        </w:tc>
        <w:tc>
          <w:tcPr>
            <w:tcW w:w="4111" w:type="dxa"/>
          </w:tcPr>
          <w:p w14:paraId="6CE7DA7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of EMF Signage boards (3) condition &amp; reporting any discrepancy and fixing (FIM), if not available / damaged</w:t>
            </w:r>
          </w:p>
        </w:tc>
        <w:tc>
          <w:tcPr>
            <w:tcW w:w="549" w:type="dxa"/>
            <w:vAlign w:val="center"/>
          </w:tcPr>
          <w:p w14:paraId="15B4167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8CE9EF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9B5F586"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0498F69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B37C6D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5D3AF0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4EE445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3C051D7" w14:textId="77777777" w:rsidR="004162A8" w:rsidRPr="004162A8" w:rsidRDefault="004162A8" w:rsidP="004162A8">
            <w:pPr>
              <w:spacing w:after="0"/>
              <w:jc w:val="center"/>
              <w:rPr>
                <w:rFonts w:ascii="Arial" w:hAnsi="Arial" w:cs="Arial"/>
                <w:sz w:val="16"/>
                <w:szCs w:val="16"/>
              </w:rPr>
            </w:pPr>
          </w:p>
        </w:tc>
      </w:tr>
      <w:tr w:rsidR="004162A8" w:rsidRPr="004162A8" w14:paraId="0A511F93" w14:textId="77777777" w:rsidTr="004162A8">
        <w:trPr>
          <w:trHeight w:val="229"/>
        </w:trPr>
        <w:tc>
          <w:tcPr>
            <w:tcW w:w="1409" w:type="dxa"/>
            <w:vMerge/>
            <w:tcBorders>
              <w:top w:val="nil"/>
            </w:tcBorders>
            <w:vAlign w:val="center"/>
          </w:tcPr>
          <w:p w14:paraId="02625AF6" w14:textId="77777777" w:rsidR="004162A8" w:rsidRPr="004162A8" w:rsidRDefault="004162A8" w:rsidP="004162A8">
            <w:pPr>
              <w:spacing w:after="0"/>
              <w:rPr>
                <w:rFonts w:ascii="Arial" w:hAnsi="Arial" w:cs="Arial"/>
                <w:sz w:val="16"/>
                <w:szCs w:val="16"/>
              </w:rPr>
            </w:pPr>
          </w:p>
        </w:tc>
        <w:tc>
          <w:tcPr>
            <w:tcW w:w="4111" w:type="dxa"/>
          </w:tcPr>
          <w:p w14:paraId="1248347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Premonsoon checks</w:t>
            </w:r>
          </w:p>
        </w:tc>
        <w:tc>
          <w:tcPr>
            <w:tcW w:w="549" w:type="dxa"/>
            <w:vAlign w:val="center"/>
          </w:tcPr>
          <w:p w14:paraId="771142F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C432C7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80D9B2F"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D073EB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9FD570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701A20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4B0EC1C"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25ECFA8"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57273541" w14:textId="77777777" w:rsidTr="004162A8">
        <w:trPr>
          <w:trHeight w:val="229"/>
        </w:trPr>
        <w:tc>
          <w:tcPr>
            <w:tcW w:w="1409" w:type="dxa"/>
            <w:vMerge/>
            <w:tcBorders>
              <w:top w:val="nil"/>
            </w:tcBorders>
            <w:vAlign w:val="center"/>
          </w:tcPr>
          <w:p w14:paraId="6534FF14" w14:textId="77777777" w:rsidR="004162A8" w:rsidRPr="004162A8" w:rsidRDefault="004162A8" w:rsidP="004162A8">
            <w:pPr>
              <w:spacing w:after="0"/>
              <w:rPr>
                <w:rFonts w:ascii="Arial" w:hAnsi="Arial" w:cs="Arial"/>
                <w:sz w:val="16"/>
                <w:szCs w:val="16"/>
              </w:rPr>
            </w:pPr>
          </w:p>
        </w:tc>
        <w:tc>
          <w:tcPr>
            <w:tcW w:w="4111" w:type="dxa"/>
          </w:tcPr>
          <w:p w14:paraId="3D2A8756"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Bolt tightening</w:t>
            </w:r>
          </w:p>
        </w:tc>
        <w:tc>
          <w:tcPr>
            <w:tcW w:w="549" w:type="dxa"/>
            <w:vAlign w:val="center"/>
          </w:tcPr>
          <w:p w14:paraId="2396BA1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86D177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C2ACCCF"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0FFF61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690C8D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B75BCF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EDE4569"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019C1A8"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01685131" w14:textId="77777777" w:rsidTr="004162A8">
        <w:trPr>
          <w:trHeight w:val="229"/>
        </w:trPr>
        <w:tc>
          <w:tcPr>
            <w:tcW w:w="1409" w:type="dxa"/>
            <w:vMerge/>
            <w:tcBorders>
              <w:top w:val="nil"/>
            </w:tcBorders>
            <w:vAlign w:val="center"/>
          </w:tcPr>
          <w:p w14:paraId="1632D5AF" w14:textId="77777777" w:rsidR="004162A8" w:rsidRPr="004162A8" w:rsidRDefault="004162A8" w:rsidP="004162A8">
            <w:pPr>
              <w:spacing w:after="0"/>
              <w:rPr>
                <w:rFonts w:ascii="Arial" w:hAnsi="Arial" w:cs="Arial"/>
                <w:sz w:val="16"/>
                <w:szCs w:val="16"/>
              </w:rPr>
            </w:pPr>
          </w:p>
        </w:tc>
        <w:tc>
          <w:tcPr>
            <w:tcW w:w="4111" w:type="dxa"/>
          </w:tcPr>
          <w:p w14:paraId="373C5099"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Antenna Orientation and weatherproofing</w:t>
            </w:r>
          </w:p>
        </w:tc>
        <w:tc>
          <w:tcPr>
            <w:tcW w:w="549" w:type="dxa"/>
            <w:vAlign w:val="center"/>
          </w:tcPr>
          <w:p w14:paraId="1FECD60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BDA7E5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82E90BF"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D73DCD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0ECA5D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1A3BCC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18D8EDC"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EAE57B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26A2263D" w14:textId="77777777" w:rsidTr="004162A8">
        <w:trPr>
          <w:trHeight w:val="229"/>
        </w:trPr>
        <w:tc>
          <w:tcPr>
            <w:tcW w:w="1409" w:type="dxa"/>
            <w:vAlign w:val="center"/>
          </w:tcPr>
          <w:p w14:paraId="19FF776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Civil / Mech. Works</w:t>
            </w:r>
          </w:p>
        </w:tc>
        <w:tc>
          <w:tcPr>
            <w:tcW w:w="4111" w:type="dxa"/>
          </w:tcPr>
          <w:p w14:paraId="78938F0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Checking &amp; tightening of fasteners on mast</w:t>
            </w:r>
          </w:p>
        </w:tc>
        <w:tc>
          <w:tcPr>
            <w:tcW w:w="549" w:type="dxa"/>
            <w:vAlign w:val="center"/>
          </w:tcPr>
          <w:p w14:paraId="4FE27C6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ECC86D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75CC74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D5505D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1CD10C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3093A5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410279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ACAF192"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1829CE33" w14:textId="77777777" w:rsidTr="004162A8">
        <w:trPr>
          <w:trHeight w:val="229"/>
        </w:trPr>
        <w:tc>
          <w:tcPr>
            <w:tcW w:w="1409" w:type="dxa"/>
            <w:vAlign w:val="center"/>
          </w:tcPr>
          <w:p w14:paraId="35A1AE7A"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Documentation</w:t>
            </w:r>
          </w:p>
        </w:tc>
        <w:tc>
          <w:tcPr>
            <w:tcW w:w="4111" w:type="dxa"/>
          </w:tcPr>
          <w:p w14:paraId="16AF60A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Documentation &amp; Report preparation</w:t>
            </w:r>
          </w:p>
        </w:tc>
        <w:tc>
          <w:tcPr>
            <w:tcW w:w="549" w:type="dxa"/>
            <w:vAlign w:val="center"/>
          </w:tcPr>
          <w:p w14:paraId="611ABFF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A42C7B5"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4EF4635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092D7D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C70376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809C5B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9F2643B"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2FBFD1C" w14:textId="77777777" w:rsidR="004162A8" w:rsidRPr="004162A8" w:rsidRDefault="004162A8" w:rsidP="004162A8">
            <w:pPr>
              <w:spacing w:after="0"/>
              <w:jc w:val="center"/>
              <w:rPr>
                <w:rFonts w:ascii="Arial" w:hAnsi="Arial" w:cs="Arial"/>
                <w:sz w:val="16"/>
                <w:szCs w:val="16"/>
              </w:rPr>
            </w:pPr>
          </w:p>
        </w:tc>
      </w:tr>
      <w:tr w:rsidR="004162A8" w:rsidRPr="004162A8" w14:paraId="050230B8" w14:textId="77777777" w:rsidTr="004162A8">
        <w:trPr>
          <w:trHeight w:val="229"/>
        </w:trPr>
        <w:tc>
          <w:tcPr>
            <w:tcW w:w="1409" w:type="dxa"/>
            <w:vAlign w:val="center"/>
          </w:tcPr>
          <w:p w14:paraId="16D848C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Travel time</w:t>
            </w:r>
          </w:p>
        </w:tc>
        <w:tc>
          <w:tcPr>
            <w:tcW w:w="4111" w:type="dxa"/>
          </w:tcPr>
          <w:p w14:paraId="026BF6D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Travel time from MP location to eNodeB/gNodeB &amp; to next</w:t>
            </w:r>
          </w:p>
          <w:p w14:paraId="02EA8BED"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lastRenderedPageBreak/>
              <w:t>eNodeB/gNodeB</w:t>
            </w:r>
          </w:p>
        </w:tc>
        <w:tc>
          <w:tcPr>
            <w:tcW w:w="549" w:type="dxa"/>
            <w:vAlign w:val="center"/>
          </w:tcPr>
          <w:p w14:paraId="7B06BE7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CC4E07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37E52641"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CF9555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44BE09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DF4EA8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7D65B2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57357F6" w14:textId="77777777" w:rsidR="004162A8" w:rsidRPr="004162A8" w:rsidRDefault="004162A8" w:rsidP="004162A8">
            <w:pPr>
              <w:spacing w:after="0"/>
              <w:jc w:val="center"/>
              <w:rPr>
                <w:rFonts w:ascii="Arial" w:hAnsi="Arial" w:cs="Arial"/>
                <w:sz w:val="16"/>
                <w:szCs w:val="16"/>
              </w:rPr>
            </w:pPr>
          </w:p>
        </w:tc>
      </w:tr>
      <w:tr w:rsidR="004162A8" w:rsidRPr="004162A8" w14:paraId="29E1862F" w14:textId="77777777" w:rsidTr="004162A8">
        <w:trPr>
          <w:trHeight w:val="162"/>
        </w:trPr>
        <w:tc>
          <w:tcPr>
            <w:tcW w:w="1409" w:type="dxa"/>
            <w:vMerge w:val="restart"/>
            <w:vAlign w:val="center"/>
          </w:tcPr>
          <w:p w14:paraId="4013A6B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RAN/IP Elements/MW - (eNB + AG1+OLT)/ gNB, eBand, High Capacity-UBR</w:t>
            </w:r>
          </w:p>
        </w:tc>
        <w:tc>
          <w:tcPr>
            <w:tcW w:w="4111" w:type="dxa"/>
          </w:tcPr>
          <w:p w14:paraId="4CF0545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for LED Status for proper equipment working</w:t>
            </w:r>
          </w:p>
        </w:tc>
        <w:tc>
          <w:tcPr>
            <w:tcW w:w="549" w:type="dxa"/>
            <w:vAlign w:val="center"/>
          </w:tcPr>
          <w:p w14:paraId="3AE1340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C94B10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F5828E5"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14259A7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1A3360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D5B5A0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499384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50FCABC" w14:textId="77777777" w:rsidR="004162A8" w:rsidRPr="004162A8" w:rsidRDefault="004162A8" w:rsidP="004162A8">
            <w:pPr>
              <w:spacing w:after="0"/>
              <w:jc w:val="center"/>
              <w:rPr>
                <w:rFonts w:ascii="Arial" w:hAnsi="Arial" w:cs="Arial"/>
                <w:sz w:val="16"/>
                <w:szCs w:val="16"/>
              </w:rPr>
            </w:pPr>
          </w:p>
        </w:tc>
      </w:tr>
      <w:tr w:rsidR="004162A8" w:rsidRPr="004162A8" w14:paraId="02ADE9A4" w14:textId="77777777" w:rsidTr="004162A8">
        <w:trPr>
          <w:trHeight w:val="340"/>
        </w:trPr>
        <w:tc>
          <w:tcPr>
            <w:tcW w:w="1409" w:type="dxa"/>
            <w:vMerge/>
            <w:tcBorders>
              <w:top w:val="nil"/>
            </w:tcBorders>
          </w:tcPr>
          <w:p w14:paraId="4BE58487" w14:textId="77777777" w:rsidR="004162A8" w:rsidRPr="004162A8" w:rsidRDefault="004162A8" w:rsidP="004162A8">
            <w:pPr>
              <w:spacing w:after="0"/>
              <w:rPr>
                <w:rFonts w:ascii="Arial" w:hAnsi="Arial" w:cs="Arial"/>
                <w:sz w:val="16"/>
                <w:szCs w:val="16"/>
              </w:rPr>
            </w:pPr>
          </w:p>
        </w:tc>
        <w:tc>
          <w:tcPr>
            <w:tcW w:w="4111" w:type="dxa"/>
          </w:tcPr>
          <w:p w14:paraId="3F1A0583"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Cleaning or Replacement of Dust Filter/ Air Filter and FAN Modules</w:t>
            </w:r>
          </w:p>
        </w:tc>
        <w:tc>
          <w:tcPr>
            <w:tcW w:w="549" w:type="dxa"/>
            <w:vAlign w:val="center"/>
          </w:tcPr>
          <w:p w14:paraId="64523D9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211C33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E7BDEE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3122A19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89E637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F59BF5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10F4069"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126A5A8" w14:textId="77777777" w:rsidR="004162A8" w:rsidRPr="004162A8" w:rsidRDefault="004162A8" w:rsidP="004162A8">
            <w:pPr>
              <w:spacing w:after="0"/>
              <w:jc w:val="center"/>
              <w:rPr>
                <w:rFonts w:ascii="Arial" w:hAnsi="Arial" w:cs="Arial"/>
                <w:sz w:val="16"/>
                <w:szCs w:val="16"/>
              </w:rPr>
            </w:pPr>
          </w:p>
        </w:tc>
      </w:tr>
      <w:tr w:rsidR="004162A8" w:rsidRPr="004162A8" w14:paraId="718D9228" w14:textId="77777777" w:rsidTr="004162A8">
        <w:trPr>
          <w:trHeight w:val="870"/>
        </w:trPr>
        <w:tc>
          <w:tcPr>
            <w:tcW w:w="1409" w:type="dxa"/>
            <w:vMerge/>
            <w:tcBorders>
              <w:top w:val="nil"/>
            </w:tcBorders>
          </w:tcPr>
          <w:p w14:paraId="64E8DBB8" w14:textId="77777777" w:rsidR="004162A8" w:rsidRPr="004162A8" w:rsidRDefault="004162A8" w:rsidP="004162A8">
            <w:pPr>
              <w:spacing w:after="0"/>
              <w:rPr>
                <w:rFonts w:ascii="Arial" w:hAnsi="Arial" w:cs="Arial"/>
                <w:sz w:val="16"/>
                <w:szCs w:val="16"/>
              </w:rPr>
            </w:pPr>
          </w:p>
        </w:tc>
        <w:tc>
          <w:tcPr>
            <w:tcW w:w="4111" w:type="dxa"/>
          </w:tcPr>
          <w:p w14:paraId="544202F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Inspect for all Cable proper routings, Earthing Cable, eCPRI/ CPRI /</w:t>
            </w:r>
          </w:p>
          <w:p w14:paraId="037824B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IF/ RF Cable, GPS Cable, RET Cable, Patch cords, Backhaul Cable, SFP Module, GPS Antenna, Surge arrestor , Cable/ Patch Cord Connectors, Gland, RJ45 login cable &amp; Connector,Labelling and Dummy Plates in unused slots</w:t>
            </w:r>
          </w:p>
        </w:tc>
        <w:tc>
          <w:tcPr>
            <w:tcW w:w="549" w:type="dxa"/>
            <w:vAlign w:val="center"/>
          </w:tcPr>
          <w:p w14:paraId="3324F3F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BB03E1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34BFA9D"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4DA1A3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E2CD79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957C8B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07BC274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83B2F2C" w14:textId="77777777" w:rsidR="004162A8" w:rsidRPr="004162A8" w:rsidRDefault="004162A8" w:rsidP="004162A8">
            <w:pPr>
              <w:spacing w:after="0"/>
              <w:jc w:val="center"/>
              <w:rPr>
                <w:rFonts w:ascii="Arial" w:hAnsi="Arial" w:cs="Arial"/>
                <w:sz w:val="16"/>
                <w:szCs w:val="16"/>
              </w:rPr>
            </w:pPr>
          </w:p>
        </w:tc>
      </w:tr>
      <w:tr w:rsidR="004162A8" w:rsidRPr="004162A8" w14:paraId="16E0E978" w14:textId="77777777" w:rsidTr="004162A8">
        <w:trPr>
          <w:trHeight w:val="151"/>
        </w:trPr>
        <w:tc>
          <w:tcPr>
            <w:tcW w:w="1409" w:type="dxa"/>
            <w:vMerge/>
            <w:tcBorders>
              <w:top w:val="nil"/>
            </w:tcBorders>
          </w:tcPr>
          <w:p w14:paraId="5F2D0D4D" w14:textId="77777777" w:rsidR="004162A8" w:rsidRPr="004162A8" w:rsidRDefault="004162A8" w:rsidP="004162A8">
            <w:pPr>
              <w:spacing w:after="0"/>
              <w:rPr>
                <w:rFonts w:ascii="Arial" w:hAnsi="Arial" w:cs="Arial"/>
                <w:sz w:val="16"/>
                <w:szCs w:val="16"/>
              </w:rPr>
            </w:pPr>
          </w:p>
        </w:tc>
        <w:tc>
          <w:tcPr>
            <w:tcW w:w="4111" w:type="dxa"/>
          </w:tcPr>
          <w:p w14:paraId="5E643E1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the Power and Grounding Connectivity using Multimeter</w:t>
            </w:r>
          </w:p>
        </w:tc>
        <w:tc>
          <w:tcPr>
            <w:tcW w:w="549" w:type="dxa"/>
            <w:vAlign w:val="center"/>
          </w:tcPr>
          <w:p w14:paraId="46AE6FD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D0463A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C6F65B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89D0C5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BEF6C0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B101D4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64406411" w14:textId="77777777" w:rsidR="004162A8" w:rsidRPr="004162A8" w:rsidRDefault="004162A8" w:rsidP="004162A8">
            <w:pPr>
              <w:spacing w:after="0"/>
              <w:jc w:val="center"/>
              <w:rPr>
                <w:rFonts w:ascii="Arial" w:hAnsi="Arial" w:cs="Arial"/>
                <w:sz w:val="16"/>
                <w:szCs w:val="16"/>
              </w:rPr>
            </w:pPr>
          </w:p>
        </w:tc>
        <w:tc>
          <w:tcPr>
            <w:tcW w:w="550" w:type="dxa"/>
            <w:vAlign w:val="center"/>
          </w:tcPr>
          <w:p w14:paraId="154BC568" w14:textId="77777777" w:rsidR="004162A8" w:rsidRPr="004162A8" w:rsidRDefault="004162A8" w:rsidP="004162A8">
            <w:pPr>
              <w:spacing w:after="0"/>
              <w:jc w:val="center"/>
              <w:rPr>
                <w:rFonts w:ascii="Arial" w:hAnsi="Arial" w:cs="Arial"/>
                <w:sz w:val="16"/>
                <w:szCs w:val="16"/>
              </w:rPr>
            </w:pPr>
          </w:p>
        </w:tc>
      </w:tr>
      <w:tr w:rsidR="004162A8" w:rsidRPr="004162A8" w14:paraId="221F604C" w14:textId="77777777" w:rsidTr="004162A8">
        <w:trPr>
          <w:trHeight w:val="162"/>
        </w:trPr>
        <w:tc>
          <w:tcPr>
            <w:tcW w:w="1409" w:type="dxa"/>
            <w:vMerge/>
            <w:tcBorders>
              <w:top w:val="nil"/>
            </w:tcBorders>
          </w:tcPr>
          <w:p w14:paraId="4D696D65" w14:textId="77777777" w:rsidR="004162A8" w:rsidRPr="004162A8" w:rsidRDefault="004162A8" w:rsidP="004162A8">
            <w:pPr>
              <w:spacing w:after="0"/>
              <w:rPr>
                <w:rFonts w:ascii="Arial" w:hAnsi="Arial" w:cs="Arial"/>
                <w:sz w:val="16"/>
                <w:szCs w:val="16"/>
              </w:rPr>
            </w:pPr>
          </w:p>
        </w:tc>
        <w:tc>
          <w:tcPr>
            <w:tcW w:w="4111" w:type="dxa"/>
          </w:tcPr>
          <w:p w14:paraId="60969C7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for proper closing of doors (gNodeB, eNodeB, ODC, etc.)</w:t>
            </w:r>
          </w:p>
        </w:tc>
        <w:tc>
          <w:tcPr>
            <w:tcW w:w="549" w:type="dxa"/>
            <w:vAlign w:val="center"/>
          </w:tcPr>
          <w:p w14:paraId="0CFEA80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081D47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FC18A1D"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2EDC580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62A923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A37F0E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F213B6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8F10A28" w14:textId="77777777" w:rsidR="004162A8" w:rsidRPr="004162A8" w:rsidRDefault="004162A8" w:rsidP="004162A8">
            <w:pPr>
              <w:spacing w:after="0"/>
              <w:jc w:val="center"/>
              <w:rPr>
                <w:rFonts w:ascii="Arial" w:hAnsi="Arial" w:cs="Arial"/>
                <w:sz w:val="16"/>
                <w:szCs w:val="16"/>
              </w:rPr>
            </w:pPr>
          </w:p>
        </w:tc>
      </w:tr>
      <w:tr w:rsidR="004162A8" w:rsidRPr="004162A8" w14:paraId="07A98491" w14:textId="77777777" w:rsidTr="004162A8">
        <w:trPr>
          <w:trHeight w:val="162"/>
        </w:trPr>
        <w:tc>
          <w:tcPr>
            <w:tcW w:w="1409" w:type="dxa"/>
            <w:vMerge/>
            <w:tcBorders>
              <w:top w:val="nil"/>
            </w:tcBorders>
          </w:tcPr>
          <w:p w14:paraId="28BE0D31" w14:textId="77777777" w:rsidR="004162A8" w:rsidRPr="004162A8" w:rsidRDefault="004162A8" w:rsidP="004162A8">
            <w:pPr>
              <w:spacing w:after="0"/>
              <w:rPr>
                <w:rFonts w:ascii="Arial" w:hAnsi="Arial" w:cs="Arial"/>
                <w:sz w:val="16"/>
                <w:szCs w:val="16"/>
              </w:rPr>
            </w:pPr>
          </w:p>
        </w:tc>
        <w:tc>
          <w:tcPr>
            <w:tcW w:w="4111" w:type="dxa"/>
          </w:tcPr>
          <w:p w14:paraId="1E0CD284"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Cleaning of the Equipment with duster</w:t>
            </w:r>
          </w:p>
        </w:tc>
        <w:tc>
          <w:tcPr>
            <w:tcW w:w="549" w:type="dxa"/>
            <w:vAlign w:val="center"/>
          </w:tcPr>
          <w:p w14:paraId="6CF4D0E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6FEAAD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2ED0F96"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0B7BD5A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8BFE10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427907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CDE32C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34E8DFA" w14:textId="77777777" w:rsidR="004162A8" w:rsidRPr="004162A8" w:rsidRDefault="004162A8" w:rsidP="004162A8">
            <w:pPr>
              <w:spacing w:after="0"/>
              <w:jc w:val="center"/>
              <w:rPr>
                <w:rFonts w:ascii="Arial" w:hAnsi="Arial" w:cs="Arial"/>
                <w:sz w:val="16"/>
                <w:szCs w:val="16"/>
              </w:rPr>
            </w:pPr>
          </w:p>
        </w:tc>
      </w:tr>
      <w:tr w:rsidR="004162A8" w:rsidRPr="004162A8" w14:paraId="7554DA5B" w14:textId="77777777" w:rsidTr="004162A8">
        <w:trPr>
          <w:trHeight w:val="162"/>
        </w:trPr>
        <w:tc>
          <w:tcPr>
            <w:tcW w:w="1409" w:type="dxa"/>
            <w:vMerge/>
            <w:tcBorders>
              <w:top w:val="nil"/>
            </w:tcBorders>
          </w:tcPr>
          <w:p w14:paraId="0D4F72DD" w14:textId="77777777" w:rsidR="004162A8" w:rsidRPr="004162A8" w:rsidRDefault="004162A8" w:rsidP="004162A8">
            <w:pPr>
              <w:spacing w:after="0"/>
              <w:rPr>
                <w:rFonts w:ascii="Arial" w:hAnsi="Arial" w:cs="Arial"/>
                <w:sz w:val="16"/>
                <w:szCs w:val="16"/>
              </w:rPr>
            </w:pPr>
          </w:p>
        </w:tc>
        <w:tc>
          <w:tcPr>
            <w:tcW w:w="4111" w:type="dxa"/>
          </w:tcPr>
          <w:p w14:paraId="3BF6470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MW &amp; UBR Antenna orientation &amp; weatherproofing</w:t>
            </w:r>
          </w:p>
        </w:tc>
        <w:tc>
          <w:tcPr>
            <w:tcW w:w="549" w:type="dxa"/>
            <w:vAlign w:val="center"/>
          </w:tcPr>
          <w:p w14:paraId="720EA61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7077B9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51CBCE6"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A879F1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FF01A64"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93135A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FE46B3C"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58F2CAA4" w14:textId="77777777" w:rsidR="004162A8" w:rsidRPr="004162A8" w:rsidRDefault="004162A8" w:rsidP="004162A8">
            <w:pPr>
              <w:spacing w:after="0"/>
              <w:jc w:val="center"/>
              <w:rPr>
                <w:rFonts w:ascii="Arial" w:hAnsi="Arial" w:cs="Arial"/>
                <w:sz w:val="16"/>
                <w:szCs w:val="16"/>
              </w:rPr>
            </w:pPr>
          </w:p>
        </w:tc>
      </w:tr>
      <w:tr w:rsidR="004162A8" w:rsidRPr="004162A8" w14:paraId="43EDEF23" w14:textId="77777777" w:rsidTr="004162A8">
        <w:trPr>
          <w:trHeight w:val="162"/>
        </w:trPr>
        <w:tc>
          <w:tcPr>
            <w:tcW w:w="1409" w:type="dxa"/>
            <w:vMerge/>
            <w:tcBorders>
              <w:top w:val="nil"/>
            </w:tcBorders>
          </w:tcPr>
          <w:p w14:paraId="5349BAA9" w14:textId="77777777" w:rsidR="004162A8" w:rsidRPr="004162A8" w:rsidRDefault="004162A8" w:rsidP="004162A8">
            <w:pPr>
              <w:spacing w:after="0"/>
              <w:rPr>
                <w:rFonts w:ascii="Arial" w:hAnsi="Arial" w:cs="Arial"/>
                <w:sz w:val="16"/>
                <w:szCs w:val="16"/>
              </w:rPr>
            </w:pPr>
          </w:p>
        </w:tc>
        <w:tc>
          <w:tcPr>
            <w:tcW w:w="4111" w:type="dxa"/>
          </w:tcPr>
          <w:p w14:paraId="4E8ACAE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Support activities (Node visibility)</w:t>
            </w:r>
          </w:p>
        </w:tc>
        <w:tc>
          <w:tcPr>
            <w:tcW w:w="549" w:type="dxa"/>
            <w:vAlign w:val="center"/>
          </w:tcPr>
          <w:p w14:paraId="3D979E4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CA085E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53EB768"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20ED03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D57D4F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D918D3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3E2C156"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D1FB19E"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3D34C8E5" w14:textId="77777777" w:rsidTr="004162A8">
        <w:trPr>
          <w:trHeight w:val="162"/>
        </w:trPr>
        <w:tc>
          <w:tcPr>
            <w:tcW w:w="1409" w:type="dxa"/>
            <w:vMerge/>
            <w:tcBorders>
              <w:top w:val="nil"/>
            </w:tcBorders>
          </w:tcPr>
          <w:p w14:paraId="19FBEB8E" w14:textId="77777777" w:rsidR="004162A8" w:rsidRPr="004162A8" w:rsidRDefault="004162A8" w:rsidP="004162A8">
            <w:pPr>
              <w:spacing w:after="0"/>
              <w:rPr>
                <w:rFonts w:ascii="Arial" w:hAnsi="Arial" w:cs="Arial"/>
                <w:sz w:val="16"/>
                <w:szCs w:val="16"/>
              </w:rPr>
            </w:pPr>
          </w:p>
        </w:tc>
        <w:tc>
          <w:tcPr>
            <w:tcW w:w="4111" w:type="dxa"/>
          </w:tcPr>
          <w:p w14:paraId="70887841"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Support for Optical &amp; Ethernet BER testing</w:t>
            </w:r>
          </w:p>
        </w:tc>
        <w:tc>
          <w:tcPr>
            <w:tcW w:w="549" w:type="dxa"/>
            <w:vAlign w:val="center"/>
          </w:tcPr>
          <w:p w14:paraId="3E7A555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629C57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B889F8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035BB95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0E2B95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4EC296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2FDFBB6" w14:textId="77777777" w:rsidR="004162A8" w:rsidRPr="004162A8" w:rsidRDefault="004162A8" w:rsidP="004162A8">
            <w:pPr>
              <w:spacing w:after="0"/>
              <w:jc w:val="center"/>
              <w:rPr>
                <w:rFonts w:ascii="Arial" w:hAnsi="Arial" w:cs="Arial"/>
                <w:sz w:val="16"/>
                <w:szCs w:val="16"/>
              </w:rPr>
            </w:pPr>
          </w:p>
        </w:tc>
        <w:tc>
          <w:tcPr>
            <w:tcW w:w="550" w:type="dxa"/>
            <w:vAlign w:val="center"/>
          </w:tcPr>
          <w:p w14:paraId="54AE4909"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r>
      <w:tr w:rsidR="004162A8" w:rsidRPr="004162A8" w14:paraId="6398EA8A" w14:textId="77777777" w:rsidTr="004162A8">
        <w:trPr>
          <w:trHeight w:val="162"/>
        </w:trPr>
        <w:tc>
          <w:tcPr>
            <w:tcW w:w="1409" w:type="dxa"/>
            <w:vMerge/>
            <w:tcBorders>
              <w:top w:val="nil"/>
            </w:tcBorders>
          </w:tcPr>
          <w:p w14:paraId="2D0BBEE0" w14:textId="77777777" w:rsidR="004162A8" w:rsidRPr="004162A8" w:rsidRDefault="004162A8" w:rsidP="004162A8">
            <w:pPr>
              <w:spacing w:after="0"/>
              <w:rPr>
                <w:rFonts w:ascii="Arial" w:hAnsi="Arial" w:cs="Arial"/>
                <w:sz w:val="16"/>
                <w:szCs w:val="16"/>
              </w:rPr>
            </w:pPr>
          </w:p>
        </w:tc>
        <w:tc>
          <w:tcPr>
            <w:tcW w:w="4111" w:type="dxa"/>
          </w:tcPr>
          <w:p w14:paraId="36A66E5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Replacement/swapping of antenna, eNB, gNB, RRH, IP elements (Router/MDS/L2 Switch.), MW, UBR, eBand, High Capacity-UBR as part of routine maintenance.</w:t>
            </w:r>
          </w:p>
        </w:tc>
        <w:tc>
          <w:tcPr>
            <w:tcW w:w="549" w:type="dxa"/>
            <w:vAlign w:val="center"/>
          </w:tcPr>
          <w:p w14:paraId="29E4E192"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4CAE543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6E181F8"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443E59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BCB3A7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E8F40C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8B3C4D6"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39343B3" w14:textId="77777777" w:rsidR="004162A8" w:rsidRPr="004162A8" w:rsidRDefault="004162A8" w:rsidP="004162A8">
            <w:pPr>
              <w:spacing w:after="0"/>
              <w:jc w:val="center"/>
              <w:rPr>
                <w:rFonts w:ascii="Arial" w:hAnsi="Arial" w:cs="Arial"/>
                <w:sz w:val="16"/>
                <w:szCs w:val="16"/>
              </w:rPr>
            </w:pPr>
          </w:p>
        </w:tc>
      </w:tr>
      <w:tr w:rsidR="004162A8" w:rsidRPr="004162A8" w14:paraId="45152886" w14:textId="77777777" w:rsidTr="004162A8">
        <w:trPr>
          <w:trHeight w:val="515"/>
        </w:trPr>
        <w:tc>
          <w:tcPr>
            <w:tcW w:w="1409" w:type="dxa"/>
            <w:vMerge/>
            <w:tcBorders>
              <w:top w:val="nil"/>
            </w:tcBorders>
          </w:tcPr>
          <w:p w14:paraId="7C6A9907" w14:textId="77777777" w:rsidR="004162A8" w:rsidRPr="004162A8" w:rsidRDefault="004162A8" w:rsidP="004162A8">
            <w:pPr>
              <w:spacing w:after="0"/>
              <w:rPr>
                <w:rFonts w:ascii="Arial" w:hAnsi="Arial" w:cs="Arial"/>
                <w:sz w:val="16"/>
                <w:szCs w:val="16"/>
              </w:rPr>
            </w:pPr>
          </w:p>
        </w:tc>
        <w:tc>
          <w:tcPr>
            <w:tcW w:w="4111" w:type="dxa"/>
          </w:tcPr>
          <w:p w14:paraId="207DAD23"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MW Antenna Interface with OMT, Blanking Plate, LOS &amp; Antenna tightness, Support road, Clamps &amp; Pole Mount for proper</w:t>
            </w:r>
          </w:p>
          <w:p w14:paraId="1067DA7B"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tightness to hold the antenna position</w:t>
            </w:r>
          </w:p>
        </w:tc>
        <w:tc>
          <w:tcPr>
            <w:tcW w:w="549" w:type="dxa"/>
            <w:vAlign w:val="center"/>
          </w:tcPr>
          <w:p w14:paraId="7B354E1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701A50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525650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6A067D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2BCC82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F581FB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2C69B43"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183F07A6" w14:textId="77777777" w:rsidR="004162A8" w:rsidRPr="004162A8" w:rsidRDefault="004162A8" w:rsidP="004162A8">
            <w:pPr>
              <w:spacing w:after="0"/>
              <w:jc w:val="center"/>
              <w:rPr>
                <w:rFonts w:ascii="Arial" w:hAnsi="Arial" w:cs="Arial"/>
                <w:sz w:val="16"/>
                <w:szCs w:val="16"/>
              </w:rPr>
            </w:pPr>
          </w:p>
        </w:tc>
      </w:tr>
      <w:tr w:rsidR="004162A8" w:rsidRPr="004162A8" w14:paraId="7D0C31D9" w14:textId="77777777" w:rsidTr="004162A8">
        <w:trPr>
          <w:trHeight w:val="162"/>
        </w:trPr>
        <w:tc>
          <w:tcPr>
            <w:tcW w:w="1409" w:type="dxa"/>
            <w:vMerge/>
            <w:tcBorders>
              <w:top w:val="nil"/>
            </w:tcBorders>
          </w:tcPr>
          <w:p w14:paraId="57C07685" w14:textId="77777777" w:rsidR="004162A8" w:rsidRPr="004162A8" w:rsidRDefault="004162A8" w:rsidP="004162A8">
            <w:pPr>
              <w:spacing w:after="0"/>
              <w:rPr>
                <w:rFonts w:ascii="Arial" w:hAnsi="Arial" w:cs="Arial"/>
                <w:sz w:val="16"/>
                <w:szCs w:val="16"/>
              </w:rPr>
            </w:pPr>
          </w:p>
        </w:tc>
        <w:tc>
          <w:tcPr>
            <w:tcW w:w="4111" w:type="dxa"/>
          </w:tcPr>
          <w:p w14:paraId="0D8F9DFE"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Roxtec Cable Entry condition</w:t>
            </w:r>
          </w:p>
        </w:tc>
        <w:tc>
          <w:tcPr>
            <w:tcW w:w="549" w:type="dxa"/>
            <w:vAlign w:val="center"/>
          </w:tcPr>
          <w:p w14:paraId="59ACCC4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526743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F449448" w14:textId="77777777" w:rsidR="004162A8" w:rsidRPr="004162A8" w:rsidRDefault="004162A8" w:rsidP="004162A8">
            <w:pPr>
              <w:spacing w:after="0"/>
              <w:jc w:val="center"/>
              <w:rPr>
                <w:rFonts w:ascii="Arial" w:hAnsi="Arial" w:cs="Arial"/>
                <w:sz w:val="16"/>
                <w:szCs w:val="16"/>
              </w:rPr>
            </w:pPr>
          </w:p>
        </w:tc>
        <w:tc>
          <w:tcPr>
            <w:tcW w:w="550" w:type="dxa"/>
            <w:vAlign w:val="center"/>
          </w:tcPr>
          <w:p w14:paraId="44F95A2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D03AB3C"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0CCF152"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51528611"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5EE2B9E" w14:textId="77777777" w:rsidR="004162A8" w:rsidRPr="004162A8" w:rsidRDefault="004162A8" w:rsidP="004162A8">
            <w:pPr>
              <w:spacing w:after="0"/>
              <w:jc w:val="center"/>
              <w:rPr>
                <w:rFonts w:ascii="Arial" w:hAnsi="Arial" w:cs="Arial"/>
                <w:sz w:val="16"/>
                <w:szCs w:val="16"/>
              </w:rPr>
            </w:pPr>
          </w:p>
        </w:tc>
      </w:tr>
      <w:tr w:rsidR="004162A8" w:rsidRPr="004162A8" w14:paraId="3FCC6B58" w14:textId="77777777" w:rsidTr="004162A8">
        <w:trPr>
          <w:trHeight w:val="340"/>
        </w:trPr>
        <w:tc>
          <w:tcPr>
            <w:tcW w:w="1409" w:type="dxa"/>
            <w:vMerge/>
            <w:tcBorders>
              <w:top w:val="nil"/>
            </w:tcBorders>
          </w:tcPr>
          <w:p w14:paraId="57E14FC9" w14:textId="77777777" w:rsidR="004162A8" w:rsidRPr="004162A8" w:rsidRDefault="004162A8" w:rsidP="004162A8">
            <w:pPr>
              <w:spacing w:after="0"/>
              <w:rPr>
                <w:rFonts w:ascii="Arial" w:hAnsi="Arial" w:cs="Arial"/>
                <w:sz w:val="16"/>
                <w:szCs w:val="16"/>
              </w:rPr>
            </w:pPr>
          </w:p>
        </w:tc>
        <w:tc>
          <w:tcPr>
            <w:tcW w:w="4111" w:type="dxa"/>
          </w:tcPr>
          <w:p w14:paraId="79BEB8E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MW ODU Login &amp; Patch cord cable and Connector at both</w:t>
            </w:r>
          </w:p>
          <w:p w14:paraId="24C81218"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end</w:t>
            </w:r>
          </w:p>
        </w:tc>
        <w:tc>
          <w:tcPr>
            <w:tcW w:w="549" w:type="dxa"/>
            <w:vAlign w:val="center"/>
          </w:tcPr>
          <w:p w14:paraId="2A6AE19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15CFA2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6F68383"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A20196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C7B2B9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C44B325"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52998A7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76243B5" w14:textId="77777777" w:rsidR="004162A8" w:rsidRPr="004162A8" w:rsidRDefault="004162A8" w:rsidP="004162A8">
            <w:pPr>
              <w:spacing w:after="0"/>
              <w:jc w:val="center"/>
              <w:rPr>
                <w:rFonts w:ascii="Arial" w:hAnsi="Arial" w:cs="Arial"/>
                <w:sz w:val="16"/>
                <w:szCs w:val="16"/>
              </w:rPr>
            </w:pPr>
          </w:p>
        </w:tc>
      </w:tr>
      <w:tr w:rsidR="004162A8" w:rsidRPr="004162A8" w14:paraId="0C842EA0" w14:textId="77777777" w:rsidTr="004162A8">
        <w:trPr>
          <w:trHeight w:val="515"/>
        </w:trPr>
        <w:tc>
          <w:tcPr>
            <w:tcW w:w="1409" w:type="dxa"/>
            <w:vMerge/>
            <w:tcBorders>
              <w:top w:val="nil"/>
            </w:tcBorders>
          </w:tcPr>
          <w:p w14:paraId="203EDAB9" w14:textId="77777777" w:rsidR="004162A8" w:rsidRPr="004162A8" w:rsidRDefault="004162A8" w:rsidP="004162A8">
            <w:pPr>
              <w:spacing w:after="0"/>
              <w:rPr>
                <w:rFonts w:ascii="Arial" w:hAnsi="Arial" w:cs="Arial"/>
                <w:sz w:val="16"/>
                <w:szCs w:val="16"/>
              </w:rPr>
            </w:pPr>
          </w:p>
        </w:tc>
        <w:tc>
          <w:tcPr>
            <w:tcW w:w="4111" w:type="dxa"/>
          </w:tcPr>
          <w:p w14:paraId="2659B730"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Power card, Earthing &amp; Power cable termination at. (gNodeB, BBU, GPS Arrestor, RRH, CSS, MW ODU, UBR Radio AC &amp;</w:t>
            </w:r>
          </w:p>
          <w:p w14:paraId="5AD566F5"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DC POE,ODU BNC Connector Cap)</w:t>
            </w:r>
          </w:p>
        </w:tc>
        <w:tc>
          <w:tcPr>
            <w:tcW w:w="549" w:type="dxa"/>
            <w:vAlign w:val="center"/>
          </w:tcPr>
          <w:p w14:paraId="47DB998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E9D7F52" w14:textId="77777777" w:rsidR="004162A8" w:rsidRPr="004162A8" w:rsidRDefault="004162A8" w:rsidP="004162A8">
            <w:pPr>
              <w:spacing w:after="0"/>
              <w:jc w:val="center"/>
              <w:rPr>
                <w:rFonts w:ascii="Arial" w:hAnsi="Arial" w:cs="Arial"/>
                <w:sz w:val="16"/>
                <w:szCs w:val="16"/>
              </w:rPr>
            </w:pPr>
          </w:p>
        </w:tc>
        <w:tc>
          <w:tcPr>
            <w:tcW w:w="549" w:type="dxa"/>
            <w:vAlign w:val="center"/>
          </w:tcPr>
          <w:p w14:paraId="0B2A5E3C" w14:textId="77777777" w:rsidR="004162A8" w:rsidRPr="004162A8" w:rsidRDefault="004162A8" w:rsidP="004162A8">
            <w:pPr>
              <w:spacing w:after="0"/>
              <w:jc w:val="center"/>
              <w:rPr>
                <w:rFonts w:ascii="Arial" w:hAnsi="Arial" w:cs="Arial"/>
                <w:sz w:val="16"/>
                <w:szCs w:val="16"/>
              </w:rPr>
            </w:pPr>
          </w:p>
        </w:tc>
        <w:tc>
          <w:tcPr>
            <w:tcW w:w="550" w:type="dxa"/>
            <w:vAlign w:val="center"/>
          </w:tcPr>
          <w:p w14:paraId="736DD76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7EE29D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6C8149D"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24CBC060"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79FE796" w14:textId="77777777" w:rsidR="004162A8" w:rsidRPr="004162A8" w:rsidRDefault="004162A8" w:rsidP="004162A8">
            <w:pPr>
              <w:spacing w:after="0"/>
              <w:jc w:val="center"/>
              <w:rPr>
                <w:rFonts w:ascii="Arial" w:hAnsi="Arial" w:cs="Arial"/>
                <w:sz w:val="16"/>
                <w:szCs w:val="16"/>
              </w:rPr>
            </w:pPr>
          </w:p>
        </w:tc>
      </w:tr>
      <w:tr w:rsidR="004162A8" w:rsidRPr="004162A8" w14:paraId="5D7143C1" w14:textId="77777777" w:rsidTr="004162A8">
        <w:trPr>
          <w:trHeight w:val="359"/>
        </w:trPr>
        <w:tc>
          <w:tcPr>
            <w:tcW w:w="1409" w:type="dxa"/>
            <w:vMerge/>
            <w:tcBorders>
              <w:top w:val="nil"/>
            </w:tcBorders>
          </w:tcPr>
          <w:p w14:paraId="45FD6E64" w14:textId="77777777" w:rsidR="004162A8" w:rsidRPr="004162A8" w:rsidRDefault="004162A8" w:rsidP="004162A8">
            <w:pPr>
              <w:spacing w:after="0"/>
              <w:rPr>
                <w:rFonts w:ascii="Arial" w:hAnsi="Arial" w:cs="Arial"/>
                <w:sz w:val="16"/>
                <w:szCs w:val="16"/>
              </w:rPr>
            </w:pPr>
          </w:p>
        </w:tc>
        <w:tc>
          <w:tcPr>
            <w:tcW w:w="4111" w:type="dxa"/>
          </w:tcPr>
          <w:p w14:paraId="2680C9FF"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eNB, gNodeB &amp; AG1 Device Temperature, Clean FAN &amp; Filter</w:t>
            </w:r>
          </w:p>
        </w:tc>
        <w:tc>
          <w:tcPr>
            <w:tcW w:w="549" w:type="dxa"/>
            <w:vAlign w:val="center"/>
          </w:tcPr>
          <w:p w14:paraId="35D2030B"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4CB9ACE"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1FEBA90"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4447E51A"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52CF888"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94723F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93B9B2A"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EBC6B68" w14:textId="77777777" w:rsidR="004162A8" w:rsidRPr="004162A8" w:rsidRDefault="004162A8" w:rsidP="004162A8">
            <w:pPr>
              <w:spacing w:after="0"/>
              <w:jc w:val="center"/>
              <w:rPr>
                <w:rFonts w:ascii="Arial" w:hAnsi="Arial" w:cs="Arial"/>
                <w:sz w:val="16"/>
                <w:szCs w:val="16"/>
              </w:rPr>
            </w:pPr>
          </w:p>
        </w:tc>
      </w:tr>
      <w:tr w:rsidR="004162A8" w:rsidRPr="004162A8" w14:paraId="3FD5BE54" w14:textId="77777777" w:rsidTr="004162A8">
        <w:trPr>
          <w:trHeight w:val="558"/>
        </w:trPr>
        <w:tc>
          <w:tcPr>
            <w:tcW w:w="1409" w:type="dxa"/>
            <w:vMerge/>
            <w:tcBorders>
              <w:top w:val="nil"/>
            </w:tcBorders>
          </w:tcPr>
          <w:p w14:paraId="5D412E2F" w14:textId="77777777" w:rsidR="004162A8" w:rsidRPr="004162A8" w:rsidRDefault="004162A8" w:rsidP="004162A8">
            <w:pPr>
              <w:spacing w:after="0"/>
              <w:rPr>
                <w:rFonts w:ascii="Arial" w:hAnsi="Arial" w:cs="Arial"/>
                <w:sz w:val="16"/>
                <w:szCs w:val="16"/>
              </w:rPr>
            </w:pPr>
          </w:p>
        </w:tc>
        <w:tc>
          <w:tcPr>
            <w:tcW w:w="4111" w:type="dxa"/>
          </w:tcPr>
          <w:p w14:paraId="2895B092"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Removing unused cables and Unused all port should be covered by cap for dust proof. Check for gaps within racks or excess cabling that may affect the cooling performance.</w:t>
            </w:r>
          </w:p>
        </w:tc>
        <w:tc>
          <w:tcPr>
            <w:tcW w:w="549" w:type="dxa"/>
            <w:vAlign w:val="center"/>
          </w:tcPr>
          <w:p w14:paraId="11A38F4F" w14:textId="77777777" w:rsidR="004162A8" w:rsidRPr="004162A8" w:rsidRDefault="004162A8" w:rsidP="004162A8">
            <w:pPr>
              <w:spacing w:after="0"/>
              <w:jc w:val="center"/>
              <w:rPr>
                <w:rFonts w:ascii="Arial" w:hAnsi="Arial" w:cs="Arial"/>
                <w:sz w:val="16"/>
                <w:szCs w:val="16"/>
              </w:rPr>
            </w:pPr>
          </w:p>
        </w:tc>
        <w:tc>
          <w:tcPr>
            <w:tcW w:w="549" w:type="dxa"/>
            <w:vAlign w:val="center"/>
          </w:tcPr>
          <w:p w14:paraId="4ABD7B00"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2249CC5" w14:textId="77777777" w:rsidR="004162A8" w:rsidRPr="004162A8" w:rsidRDefault="004162A8" w:rsidP="004162A8">
            <w:pPr>
              <w:spacing w:after="0"/>
              <w:jc w:val="center"/>
              <w:rPr>
                <w:rFonts w:ascii="Arial" w:hAnsi="Arial" w:cs="Arial"/>
                <w:sz w:val="16"/>
                <w:szCs w:val="16"/>
              </w:rPr>
            </w:pPr>
          </w:p>
        </w:tc>
        <w:tc>
          <w:tcPr>
            <w:tcW w:w="550" w:type="dxa"/>
            <w:vAlign w:val="center"/>
          </w:tcPr>
          <w:p w14:paraId="319F0F61"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E1DBF99" w14:textId="77777777" w:rsidR="004162A8" w:rsidRPr="004162A8" w:rsidRDefault="004162A8" w:rsidP="004162A8">
            <w:pPr>
              <w:spacing w:after="0"/>
              <w:jc w:val="center"/>
              <w:rPr>
                <w:rFonts w:ascii="Arial" w:hAnsi="Arial" w:cs="Arial"/>
                <w:sz w:val="16"/>
                <w:szCs w:val="16"/>
              </w:rPr>
            </w:pPr>
          </w:p>
        </w:tc>
        <w:tc>
          <w:tcPr>
            <w:tcW w:w="549" w:type="dxa"/>
            <w:vAlign w:val="center"/>
          </w:tcPr>
          <w:p w14:paraId="164C35BD"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49" w:type="dxa"/>
            <w:vAlign w:val="center"/>
          </w:tcPr>
          <w:p w14:paraId="04B64F6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61100D29" w14:textId="77777777" w:rsidR="004162A8" w:rsidRPr="004162A8" w:rsidRDefault="004162A8" w:rsidP="004162A8">
            <w:pPr>
              <w:spacing w:after="0"/>
              <w:jc w:val="center"/>
              <w:rPr>
                <w:rFonts w:ascii="Arial" w:hAnsi="Arial" w:cs="Arial"/>
                <w:sz w:val="16"/>
                <w:szCs w:val="16"/>
              </w:rPr>
            </w:pPr>
          </w:p>
        </w:tc>
      </w:tr>
      <w:tr w:rsidR="004162A8" w:rsidRPr="004162A8" w14:paraId="12E28C82" w14:textId="77777777" w:rsidTr="004162A8">
        <w:trPr>
          <w:trHeight w:val="162"/>
        </w:trPr>
        <w:tc>
          <w:tcPr>
            <w:tcW w:w="1409" w:type="dxa"/>
            <w:vMerge/>
            <w:tcBorders>
              <w:top w:val="nil"/>
            </w:tcBorders>
          </w:tcPr>
          <w:p w14:paraId="05F36D98" w14:textId="77777777" w:rsidR="004162A8" w:rsidRPr="004162A8" w:rsidRDefault="004162A8" w:rsidP="004162A8">
            <w:pPr>
              <w:spacing w:after="0"/>
              <w:rPr>
                <w:rFonts w:ascii="Arial" w:hAnsi="Arial" w:cs="Arial"/>
                <w:sz w:val="16"/>
                <w:szCs w:val="16"/>
              </w:rPr>
            </w:pPr>
          </w:p>
        </w:tc>
        <w:tc>
          <w:tcPr>
            <w:tcW w:w="4111" w:type="dxa"/>
          </w:tcPr>
          <w:p w14:paraId="66C001DC" w14:textId="77777777" w:rsidR="004162A8" w:rsidRPr="004162A8" w:rsidRDefault="004162A8" w:rsidP="004162A8">
            <w:pPr>
              <w:spacing w:after="0"/>
              <w:rPr>
                <w:rFonts w:ascii="Arial" w:hAnsi="Arial" w:cs="Arial"/>
                <w:sz w:val="16"/>
                <w:szCs w:val="16"/>
              </w:rPr>
            </w:pPr>
            <w:r w:rsidRPr="004162A8">
              <w:rPr>
                <w:rFonts w:ascii="Arial" w:hAnsi="Arial" w:cs="Arial"/>
                <w:sz w:val="16"/>
                <w:szCs w:val="16"/>
              </w:rPr>
              <w:t>Check for corrosion on router or around router.</w:t>
            </w:r>
          </w:p>
        </w:tc>
        <w:tc>
          <w:tcPr>
            <w:tcW w:w="549" w:type="dxa"/>
            <w:vAlign w:val="center"/>
          </w:tcPr>
          <w:p w14:paraId="6F14441D" w14:textId="77777777" w:rsidR="004162A8" w:rsidRPr="004162A8" w:rsidRDefault="004162A8" w:rsidP="004162A8">
            <w:pPr>
              <w:spacing w:after="0"/>
              <w:jc w:val="center"/>
              <w:rPr>
                <w:rFonts w:ascii="Arial" w:hAnsi="Arial" w:cs="Arial"/>
                <w:sz w:val="16"/>
                <w:szCs w:val="16"/>
              </w:rPr>
            </w:pPr>
          </w:p>
        </w:tc>
        <w:tc>
          <w:tcPr>
            <w:tcW w:w="549" w:type="dxa"/>
            <w:vAlign w:val="center"/>
          </w:tcPr>
          <w:p w14:paraId="7785FBA7" w14:textId="77777777" w:rsidR="004162A8" w:rsidRPr="004162A8" w:rsidRDefault="004162A8" w:rsidP="004162A8">
            <w:pPr>
              <w:spacing w:after="0"/>
              <w:jc w:val="center"/>
              <w:rPr>
                <w:rFonts w:ascii="Arial" w:hAnsi="Arial" w:cs="Arial"/>
                <w:sz w:val="16"/>
                <w:szCs w:val="16"/>
              </w:rPr>
            </w:pPr>
          </w:p>
        </w:tc>
        <w:tc>
          <w:tcPr>
            <w:tcW w:w="549" w:type="dxa"/>
            <w:vAlign w:val="center"/>
          </w:tcPr>
          <w:p w14:paraId="6A141DE4" w14:textId="77777777" w:rsidR="004162A8" w:rsidRPr="004162A8" w:rsidRDefault="004162A8" w:rsidP="004162A8">
            <w:pPr>
              <w:spacing w:after="0"/>
              <w:jc w:val="center"/>
              <w:rPr>
                <w:rFonts w:ascii="Arial" w:hAnsi="Arial" w:cs="Arial"/>
                <w:sz w:val="16"/>
                <w:szCs w:val="16"/>
              </w:rPr>
            </w:pPr>
            <w:r w:rsidRPr="004162A8">
              <w:rPr>
                <w:rFonts w:ascii="Arial" w:hAnsi="Arial" w:cs="Arial"/>
                <w:sz w:val="16"/>
                <w:szCs w:val="16"/>
              </w:rPr>
              <w:t>Yes</w:t>
            </w:r>
          </w:p>
        </w:tc>
        <w:tc>
          <w:tcPr>
            <w:tcW w:w="550" w:type="dxa"/>
            <w:vAlign w:val="center"/>
          </w:tcPr>
          <w:p w14:paraId="20CBA725" w14:textId="77777777" w:rsidR="004162A8" w:rsidRPr="004162A8" w:rsidRDefault="004162A8" w:rsidP="004162A8">
            <w:pPr>
              <w:spacing w:after="0"/>
              <w:jc w:val="center"/>
              <w:rPr>
                <w:rFonts w:ascii="Arial" w:hAnsi="Arial" w:cs="Arial"/>
                <w:sz w:val="16"/>
                <w:szCs w:val="16"/>
              </w:rPr>
            </w:pPr>
          </w:p>
        </w:tc>
        <w:tc>
          <w:tcPr>
            <w:tcW w:w="549" w:type="dxa"/>
            <w:vAlign w:val="center"/>
          </w:tcPr>
          <w:p w14:paraId="3FD7FED3" w14:textId="77777777" w:rsidR="004162A8" w:rsidRPr="004162A8" w:rsidRDefault="004162A8" w:rsidP="004162A8">
            <w:pPr>
              <w:spacing w:after="0"/>
              <w:jc w:val="center"/>
              <w:rPr>
                <w:rFonts w:ascii="Arial" w:hAnsi="Arial" w:cs="Arial"/>
                <w:sz w:val="16"/>
                <w:szCs w:val="16"/>
              </w:rPr>
            </w:pPr>
          </w:p>
        </w:tc>
        <w:tc>
          <w:tcPr>
            <w:tcW w:w="549" w:type="dxa"/>
            <w:vAlign w:val="center"/>
          </w:tcPr>
          <w:p w14:paraId="5C57A9F6" w14:textId="77777777" w:rsidR="004162A8" w:rsidRPr="004162A8" w:rsidRDefault="004162A8" w:rsidP="004162A8">
            <w:pPr>
              <w:spacing w:after="0"/>
              <w:jc w:val="center"/>
              <w:rPr>
                <w:rFonts w:ascii="Arial" w:hAnsi="Arial" w:cs="Arial"/>
                <w:sz w:val="16"/>
                <w:szCs w:val="16"/>
              </w:rPr>
            </w:pPr>
          </w:p>
        </w:tc>
        <w:tc>
          <w:tcPr>
            <w:tcW w:w="549" w:type="dxa"/>
            <w:vAlign w:val="center"/>
          </w:tcPr>
          <w:p w14:paraId="2A201CE2" w14:textId="77777777" w:rsidR="004162A8" w:rsidRPr="004162A8" w:rsidRDefault="004162A8" w:rsidP="004162A8">
            <w:pPr>
              <w:spacing w:after="0"/>
              <w:jc w:val="center"/>
              <w:rPr>
                <w:rFonts w:ascii="Arial" w:hAnsi="Arial" w:cs="Arial"/>
                <w:sz w:val="16"/>
                <w:szCs w:val="16"/>
              </w:rPr>
            </w:pPr>
          </w:p>
        </w:tc>
        <w:tc>
          <w:tcPr>
            <w:tcW w:w="550" w:type="dxa"/>
            <w:vAlign w:val="center"/>
          </w:tcPr>
          <w:p w14:paraId="2D00CDC3" w14:textId="77777777" w:rsidR="004162A8" w:rsidRPr="004162A8" w:rsidRDefault="004162A8" w:rsidP="004162A8">
            <w:pPr>
              <w:spacing w:after="0"/>
              <w:jc w:val="center"/>
              <w:rPr>
                <w:rFonts w:ascii="Arial" w:hAnsi="Arial" w:cs="Arial"/>
                <w:sz w:val="16"/>
                <w:szCs w:val="16"/>
              </w:rPr>
            </w:pPr>
          </w:p>
        </w:tc>
      </w:tr>
    </w:tbl>
    <w:p w14:paraId="2D559976" w14:textId="77777777" w:rsidR="004162A8" w:rsidRDefault="004162A8">
      <w:pPr>
        <w:rPr>
          <w:rStyle w:val="ui-provider"/>
          <w:rFonts w:cs="Arial"/>
          <w:sz w:val="22"/>
          <w:szCs w:val="22"/>
        </w:rPr>
      </w:pPr>
    </w:p>
    <w:p w14:paraId="5B48A846" w14:textId="77777777" w:rsidR="002B4E79" w:rsidRDefault="002B4E79" w:rsidP="00741AAF">
      <w:pPr>
        <w:pStyle w:val="ListParagraph"/>
        <w:numPr>
          <w:ilvl w:val="0"/>
          <w:numId w:val="60"/>
        </w:numPr>
        <w:spacing w:after="120"/>
        <w:ind w:left="851" w:hanging="425"/>
        <w:rPr>
          <w:rFonts w:ascii="Arial" w:hAnsi="Arial" w:cs="Arial"/>
        </w:rPr>
      </w:pPr>
      <w:r w:rsidRPr="003F4CF8">
        <w:rPr>
          <w:rFonts w:ascii="Arial" w:hAnsi="Arial" w:cs="Arial"/>
          <w:b/>
          <w:bCs/>
        </w:rPr>
        <w:t xml:space="preserve">Activities for </w:t>
      </w:r>
      <w:r w:rsidRPr="00F769A7">
        <w:rPr>
          <w:rFonts w:ascii="Arial" w:hAnsi="Arial" w:cs="Arial"/>
          <w:b/>
          <w:bCs/>
        </w:rPr>
        <w:t>Facility Type - IP CoLo</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7"/>
        <w:gridCol w:w="4678"/>
        <w:gridCol w:w="637"/>
        <w:gridCol w:w="638"/>
        <w:gridCol w:w="638"/>
        <w:gridCol w:w="638"/>
        <w:gridCol w:w="638"/>
        <w:gridCol w:w="638"/>
      </w:tblGrid>
      <w:tr w:rsidR="002B4E79" w:rsidRPr="00577AF0" w14:paraId="14F6A48E" w14:textId="77777777" w:rsidTr="00614B1D">
        <w:trPr>
          <w:trHeight w:val="239"/>
          <w:tblHeader/>
        </w:trPr>
        <w:tc>
          <w:tcPr>
            <w:tcW w:w="9912" w:type="dxa"/>
            <w:gridSpan w:val="8"/>
            <w:shd w:val="clear" w:color="auto" w:fill="E8E8E8" w:themeFill="background2"/>
            <w:vAlign w:val="center"/>
          </w:tcPr>
          <w:p w14:paraId="0D6C75FA" w14:textId="77777777" w:rsidR="002B4E79" w:rsidRPr="00577AF0" w:rsidRDefault="002B4E79" w:rsidP="00577AF0">
            <w:pPr>
              <w:spacing w:after="0"/>
              <w:jc w:val="center"/>
              <w:rPr>
                <w:rFonts w:ascii="Arial" w:hAnsi="Arial" w:cs="Arial"/>
                <w:b/>
                <w:bCs/>
                <w:sz w:val="16"/>
                <w:szCs w:val="16"/>
              </w:rPr>
            </w:pPr>
            <w:r w:rsidRPr="00577AF0">
              <w:rPr>
                <w:rFonts w:ascii="Arial" w:hAnsi="Arial" w:cs="Arial"/>
                <w:b/>
                <w:bCs/>
                <w:sz w:val="16"/>
                <w:szCs w:val="16"/>
              </w:rPr>
              <w:t>Facility Type - IP CoLo</w:t>
            </w:r>
          </w:p>
        </w:tc>
      </w:tr>
      <w:tr w:rsidR="002B4E79" w:rsidRPr="00577AF0" w14:paraId="51A4E6EA" w14:textId="77777777" w:rsidTr="00614B1D">
        <w:trPr>
          <w:trHeight w:val="390"/>
          <w:tblHeader/>
        </w:trPr>
        <w:tc>
          <w:tcPr>
            <w:tcW w:w="1407" w:type="dxa"/>
            <w:shd w:val="clear" w:color="auto" w:fill="E8E8E8" w:themeFill="background2"/>
            <w:vAlign w:val="center"/>
          </w:tcPr>
          <w:p w14:paraId="55139FEB" w14:textId="77777777" w:rsidR="002B4E79" w:rsidRPr="00577AF0" w:rsidRDefault="002B4E79" w:rsidP="00577AF0">
            <w:pPr>
              <w:spacing w:after="0"/>
              <w:rPr>
                <w:rFonts w:ascii="Arial" w:hAnsi="Arial" w:cs="Arial"/>
                <w:b/>
                <w:bCs/>
                <w:sz w:val="16"/>
                <w:szCs w:val="16"/>
              </w:rPr>
            </w:pPr>
            <w:r w:rsidRPr="00577AF0">
              <w:rPr>
                <w:rFonts w:ascii="Arial" w:hAnsi="Arial" w:cs="Arial"/>
                <w:b/>
                <w:bCs/>
                <w:sz w:val="16"/>
                <w:szCs w:val="16"/>
              </w:rPr>
              <w:t>Equipment /</w:t>
            </w:r>
          </w:p>
          <w:p w14:paraId="6CEAED62" w14:textId="77777777" w:rsidR="002B4E79" w:rsidRPr="00577AF0" w:rsidRDefault="002B4E79" w:rsidP="00577AF0">
            <w:pPr>
              <w:spacing w:after="0"/>
              <w:rPr>
                <w:rFonts w:ascii="Arial" w:hAnsi="Arial" w:cs="Arial"/>
                <w:sz w:val="16"/>
                <w:szCs w:val="16"/>
              </w:rPr>
            </w:pPr>
            <w:r w:rsidRPr="00577AF0">
              <w:rPr>
                <w:rFonts w:ascii="Arial" w:hAnsi="Arial" w:cs="Arial"/>
                <w:b/>
                <w:bCs/>
                <w:sz w:val="16"/>
                <w:szCs w:val="16"/>
              </w:rPr>
              <w:t>Activity Category</w:t>
            </w:r>
          </w:p>
        </w:tc>
        <w:tc>
          <w:tcPr>
            <w:tcW w:w="4678" w:type="dxa"/>
            <w:shd w:val="clear" w:color="auto" w:fill="E8E8E8" w:themeFill="background2"/>
            <w:vAlign w:val="center"/>
          </w:tcPr>
          <w:p w14:paraId="0BA1C1D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Activities Tasks to be Performed</w:t>
            </w:r>
          </w:p>
        </w:tc>
        <w:tc>
          <w:tcPr>
            <w:tcW w:w="637" w:type="dxa"/>
            <w:shd w:val="clear" w:color="auto" w:fill="E8E8E8" w:themeFill="background2"/>
            <w:vAlign w:val="center"/>
          </w:tcPr>
          <w:p w14:paraId="579604A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D</w:t>
            </w:r>
          </w:p>
        </w:tc>
        <w:tc>
          <w:tcPr>
            <w:tcW w:w="638" w:type="dxa"/>
            <w:shd w:val="clear" w:color="auto" w:fill="E8E8E8" w:themeFill="background2"/>
            <w:vAlign w:val="center"/>
          </w:tcPr>
          <w:p w14:paraId="313E948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W</w:t>
            </w:r>
          </w:p>
        </w:tc>
        <w:tc>
          <w:tcPr>
            <w:tcW w:w="638" w:type="dxa"/>
            <w:shd w:val="clear" w:color="auto" w:fill="E8E8E8" w:themeFill="background2"/>
            <w:vAlign w:val="center"/>
          </w:tcPr>
          <w:p w14:paraId="48D4C88C"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M</w:t>
            </w:r>
          </w:p>
        </w:tc>
        <w:tc>
          <w:tcPr>
            <w:tcW w:w="638" w:type="dxa"/>
            <w:shd w:val="clear" w:color="auto" w:fill="E8E8E8" w:themeFill="background2"/>
            <w:vAlign w:val="center"/>
          </w:tcPr>
          <w:p w14:paraId="261E83F8"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Q</w:t>
            </w:r>
          </w:p>
        </w:tc>
        <w:tc>
          <w:tcPr>
            <w:tcW w:w="638" w:type="dxa"/>
            <w:shd w:val="clear" w:color="auto" w:fill="E8E8E8" w:themeFill="background2"/>
            <w:vAlign w:val="center"/>
          </w:tcPr>
          <w:p w14:paraId="7BB9842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H</w:t>
            </w:r>
          </w:p>
        </w:tc>
        <w:tc>
          <w:tcPr>
            <w:tcW w:w="638" w:type="dxa"/>
            <w:shd w:val="clear" w:color="auto" w:fill="E8E8E8" w:themeFill="background2"/>
            <w:vAlign w:val="center"/>
          </w:tcPr>
          <w:p w14:paraId="170FBBD0"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w:t>
            </w:r>
          </w:p>
        </w:tc>
      </w:tr>
      <w:tr w:rsidR="002B4E79" w:rsidRPr="00577AF0" w14:paraId="1EA3092F" w14:textId="77777777" w:rsidTr="00577AF0">
        <w:trPr>
          <w:trHeight w:val="289"/>
        </w:trPr>
        <w:tc>
          <w:tcPr>
            <w:tcW w:w="1407" w:type="dxa"/>
            <w:vMerge w:val="restart"/>
            <w:vAlign w:val="center"/>
          </w:tcPr>
          <w:p w14:paraId="3E3B7C5E"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RAN/IP</w:t>
            </w:r>
          </w:p>
          <w:p w14:paraId="0B1F086E"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Elements/MW/OLT - (IP CoLo)/ eNB,gNB, eBand, High Capacity-UBR</w:t>
            </w:r>
          </w:p>
        </w:tc>
        <w:tc>
          <w:tcPr>
            <w:tcW w:w="4678" w:type="dxa"/>
            <w:vAlign w:val="center"/>
          </w:tcPr>
          <w:p w14:paraId="4093151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for LED Status for proper equipment working</w:t>
            </w:r>
          </w:p>
        </w:tc>
        <w:tc>
          <w:tcPr>
            <w:tcW w:w="637" w:type="dxa"/>
            <w:vAlign w:val="center"/>
          </w:tcPr>
          <w:p w14:paraId="659DD95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3A8D13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E6E7A81"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5F5E6CC5"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47FAD7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12E7748" w14:textId="77777777" w:rsidR="002B4E79" w:rsidRPr="00577AF0" w:rsidRDefault="002B4E79" w:rsidP="00577AF0">
            <w:pPr>
              <w:spacing w:after="0"/>
              <w:jc w:val="center"/>
              <w:rPr>
                <w:rFonts w:ascii="Arial" w:hAnsi="Arial" w:cs="Arial"/>
                <w:sz w:val="16"/>
                <w:szCs w:val="16"/>
              </w:rPr>
            </w:pPr>
          </w:p>
        </w:tc>
      </w:tr>
      <w:tr w:rsidR="002B4E79" w:rsidRPr="00577AF0" w14:paraId="165E9359" w14:textId="77777777" w:rsidTr="00577AF0">
        <w:trPr>
          <w:trHeight w:val="411"/>
        </w:trPr>
        <w:tc>
          <w:tcPr>
            <w:tcW w:w="1407" w:type="dxa"/>
            <w:vMerge/>
            <w:tcBorders>
              <w:top w:val="nil"/>
            </w:tcBorders>
            <w:vAlign w:val="center"/>
          </w:tcPr>
          <w:p w14:paraId="6FA405A5" w14:textId="77777777" w:rsidR="002B4E79" w:rsidRPr="00577AF0" w:rsidRDefault="002B4E79" w:rsidP="00577AF0">
            <w:pPr>
              <w:spacing w:after="0"/>
              <w:rPr>
                <w:rFonts w:ascii="Arial" w:hAnsi="Arial" w:cs="Arial"/>
                <w:sz w:val="16"/>
                <w:szCs w:val="16"/>
              </w:rPr>
            </w:pPr>
          </w:p>
        </w:tc>
        <w:tc>
          <w:tcPr>
            <w:tcW w:w="4678" w:type="dxa"/>
            <w:vAlign w:val="center"/>
          </w:tcPr>
          <w:p w14:paraId="0279864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Cleaning or Replacement of Dust Filter/ Air Filter and FAN  Modules</w:t>
            </w:r>
          </w:p>
        </w:tc>
        <w:tc>
          <w:tcPr>
            <w:tcW w:w="637" w:type="dxa"/>
            <w:vAlign w:val="center"/>
          </w:tcPr>
          <w:p w14:paraId="0B2104A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CBCFAC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8ED68EB"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56DED8A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E29D34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59B6AD6" w14:textId="77777777" w:rsidR="002B4E79" w:rsidRPr="00577AF0" w:rsidRDefault="002B4E79" w:rsidP="00577AF0">
            <w:pPr>
              <w:spacing w:after="0"/>
              <w:jc w:val="center"/>
              <w:rPr>
                <w:rFonts w:ascii="Arial" w:hAnsi="Arial" w:cs="Arial"/>
                <w:sz w:val="16"/>
                <w:szCs w:val="16"/>
              </w:rPr>
            </w:pPr>
          </w:p>
        </w:tc>
      </w:tr>
      <w:tr w:rsidR="002B4E79" w:rsidRPr="00577AF0" w14:paraId="562BDE09" w14:textId="77777777" w:rsidTr="00577AF0">
        <w:trPr>
          <w:trHeight w:val="916"/>
        </w:trPr>
        <w:tc>
          <w:tcPr>
            <w:tcW w:w="1407" w:type="dxa"/>
            <w:vMerge/>
            <w:tcBorders>
              <w:top w:val="nil"/>
            </w:tcBorders>
            <w:vAlign w:val="center"/>
          </w:tcPr>
          <w:p w14:paraId="45477D9F" w14:textId="77777777" w:rsidR="002B4E79" w:rsidRPr="00577AF0" w:rsidRDefault="002B4E79" w:rsidP="00577AF0">
            <w:pPr>
              <w:spacing w:after="0"/>
              <w:rPr>
                <w:rFonts w:ascii="Arial" w:hAnsi="Arial" w:cs="Arial"/>
                <w:sz w:val="16"/>
                <w:szCs w:val="16"/>
              </w:rPr>
            </w:pPr>
          </w:p>
        </w:tc>
        <w:tc>
          <w:tcPr>
            <w:tcW w:w="4678" w:type="dxa"/>
            <w:vAlign w:val="center"/>
          </w:tcPr>
          <w:p w14:paraId="62AB10C1"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Inspect for all Cable proper routings, Earthing Cable, eCPRI/ CPRI/ IF/ RF Cable, GPS Cable, RET Cable, Patch cords,Backhaul Cable, SFP Module, GPS Antenna, Surge arrestor , Cable/ Patch Cord Connectors, Gland, RJ45 login cable &amp; Connector, Labelling and Dummy Plates in unused slots</w:t>
            </w:r>
          </w:p>
        </w:tc>
        <w:tc>
          <w:tcPr>
            <w:tcW w:w="637" w:type="dxa"/>
            <w:vAlign w:val="center"/>
          </w:tcPr>
          <w:p w14:paraId="57AEADB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34ABA50"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4DA8CC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F5819A5"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41DC96D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694D13D" w14:textId="77777777" w:rsidR="002B4E79" w:rsidRPr="00577AF0" w:rsidRDefault="002B4E79" w:rsidP="00577AF0">
            <w:pPr>
              <w:spacing w:after="0"/>
              <w:jc w:val="center"/>
              <w:rPr>
                <w:rFonts w:ascii="Arial" w:hAnsi="Arial" w:cs="Arial"/>
                <w:sz w:val="16"/>
                <w:szCs w:val="16"/>
              </w:rPr>
            </w:pPr>
          </w:p>
        </w:tc>
      </w:tr>
      <w:tr w:rsidR="002B4E79" w:rsidRPr="00577AF0" w14:paraId="6F0487C5" w14:textId="77777777" w:rsidTr="00577AF0">
        <w:trPr>
          <w:trHeight w:val="411"/>
        </w:trPr>
        <w:tc>
          <w:tcPr>
            <w:tcW w:w="1407" w:type="dxa"/>
            <w:vMerge/>
            <w:tcBorders>
              <w:top w:val="nil"/>
            </w:tcBorders>
            <w:vAlign w:val="center"/>
          </w:tcPr>
          <w:p w14:paraId="6BF1E70B" w14:textId="77777777" w:rsidR="002B4E79" w:rsidRPr="00577AF0" w:rsidRDefault="002B4E79" w:rsidP="00577AF0">
            <w:pPr>
              <w:spacing w:after="0"/>
              <w:rPr>
                <w:rFonts w:ascii="Arial" w:hAnsi="Arial" w:cs="Arial"/>
                <w:sz w:val="16"/>
                <w:szCs w:val="16"/>
              </w:rPr>
            </w:pPr>
          </w:p>
        </w:tc>
        <w:tc>
          <w:tcPr>
            <w:tcW w:w="4678" w:type="dxa"/>
            <w:vAlign w:val="center"/>
          </w:tcPr>
          <w:p w14:paraId="3A3980C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the Power and Grounding Connectivity using</w:t>
            </w:r>
          </w:p>
          <w:p w14:paraId="4B0E9F85"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Multimeter</w:t>
            </w:r>
          </w:p>
        </w:tc>
        <w:tc>
          <w:tcPr>
            <w:tcW w:w="637" w:type="dxa"/>
            <w:vAlign w:val="center"/>
          </w:tcPr>
          <w:p w14:paraId="0B0A9ED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17D4D31"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F07208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F7798B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6A2A4466"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28EE56D" w14:textId="77777777" w:rsidR="002B4E79" w:rsidRPr="00577AF0" w:rsidRDefault="002B4E79" w:rsidP="00577AF0">
            <w:pPr>
              <w:spacing w:after="0"/>
              <w:jc w:val="center"/>
              <w:rPr>
                <w:rFonts w:ascii="Arial" w:hAnsi="Arial" w:cs="Arial"/>
                <w:sz w:val="16"/>
                <w:szCs w:val="16"/>
              </w:rPr>
            </w:pPr>
          </w:p>
        </w:tc>
      </w:tr>
      <w:tr w:rsidR="002B4E79" w:rsidRPr="00577AF0" w14:paraId="40C6C53F" w14:textId="77777777" w:rsidTr="00577AF0">
        <w:trPr>
          <w:trHeight w:val="196"/>
        </w:trPr>
        <w:tc>
          <w:tcPr>
            <w:tcW w:w="1407" w:type="dxa"/>
            <w:vMerge/>
            <w:tcBorders>
              <w:top w:val="nil"/>
            </w:tcBorders>
            <w:vAlign w:val="center"/>
          </w:tcPr>
          <w:p w14:paraId="1BD99677" w14:textId="77777777" w:rsidR="002B4E79" w:rsidRPr="00577AF0" w:rsidRDefault="002B4E79" w:rsidP="00577AF0">
            <w:pPr>
              <w:spacing w:after="0"/>
              <w:rPr>
                <w:rFonts w:ascii="Arial" w:hAnsi="Arial" w:cs="Arial"/>
                <w:sz w:val="16"/>
                <w:szCs w:val="16"/>
              </w:rPr>
            </w:pPr>
          </w:p>
        </w:tc>
        <w:tc>
          <w:tcPr>
            <w:tcW w:w="4678" w:type="dxa"/>
            <w:vAlign w:val="center"/>
          </w:tcPr>
          <w:p w14:paraId="056E1D7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for proper closing of doors (GBM, ODC)</w:t>
            </w:r>
          </w:p>
        </w:tc>
        <w:tc>
          <w:tcPr>
            <w:tcW w:w="637" w:type="dxa"/>
            <w:vAlign w:val="center"/>
          </w:tcPr>
          <w:p w14:paraId="6C6DF81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1D430B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45F02DA"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5BFD3B8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CE0F406"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CFE3F13" w14:textId="77777777" w:rsidR="002B4E79" w:rsidRPr="00577AF0" w:rsidRDefault="002B4E79" w:rsidP="00577AF0">
            <w:pPr>
              <w:spacing w:after="0"/>
              <w:jc w:val="center"/>
              <w:rPr>
                <w:rFonts w:ascii="Arial" w:hAnsi="Arial" w:cs="Arial"/>
                <w:sz w:val="16"/>
                <w:szCs w:val="16"/>
              </w:rPr>
            </w:pPr>
          </w:p>
        </w:tc>
      </w:tr>
      <w:tr w:rsidR="002B4E79" w:rsidRPr="00577AF0" w14:paraId="2A5D8DA9" w14:textId="77777777" w:rsidTr="00577AF0">
        <w:trPr>
          <w:trHeight w:val="195"/>
        </w:trPr>
        <w:tc>
          <w:tcPr>
            <w:tcW w:w="1407" w:type="dxa"/>
            <w:vMerge/>
            <w:tcBorders>
              <w:top w:val="nil"/>
            </w:tcBorders>
            <w:vAlign w:val="center"/>
          </w:tcPr>
          <w:p w14:paraId="2489D9C8" w14:textId="77777777" w:rsidR="002B4E79" w:rsidRPr="00577AF0" w:rsidRDefault="002B4E79" w:rsidP="00577AF0">
            <w:pPr>
              <w:spacing w:after="0"/>
              <w:rPr>
                <w:rFonts w:ascii="Arial" w:hAnsi="Arial" w:cs="Arial"/>
                <w:sz w:val="16"/>
                <w:szCs w:val="16"/>
              </w:rPr>
            </w:pPr>
          </w:p>
        </w:tc>
        <w:tc>
          <w:tcPr>
            <w:tcW w:w="4678" w:type="dxa"/>
            <w:vAlign w:val="center"/>
          </w:tcPr>
          <w:p w14:paraId="5774839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Cleaning of the Equipment with duster</w:t>
            </w:r>
          </w:p>
        </w:tc>
        <w:tc>
          <w:tcPr>
            <w:tcW w:w="637" w:type="dxa"/>
            <w:vAlign w:val="center"/>
          </w:tcPr>
          <w:p w14:paraId="2BE9A2C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D15B0F6"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432A7F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26622CA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F571965"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B7609A9" w14:textId="77777777" w:rsidR="002B4E79" w:rsidRPr="00577AF0" w:rsidRDefault="002B4E79" w:rsidP="00577AF0">
            <w:pPr>
              <w:spacing w:after="0"/>
              <w:jc w:val="center"/>
              <w:rPr>
                <w:rFonts w:ascii="Arial" w:hAnsi="Arial" w:cs="Arial"/>
                <w:sz w:val="16"/>
                <w:szCs w:val="16"/>
              </w:rPr>
            </w:pPr>
          </w:p>
        </w:tc>
      </w:tr>
      <w:tr w:rsidR="002B4E79" w:rsidRPr="00577AF0" w14:paraId="574B262B" w14:textId="77777777" w:rsidTr="00577AF0">
        <w:trPr>
          <w:trHeight w:val="411"/>
        </w:trPr>
        <w:tc>
          <w:tcPr>
            <w:tcW w:w="1407" w:type="dxa"/>
            <w:vMerge/>
            <w:tcBorders>
              <w:top w:val="nil"/>
            </w:tcBorders>
            <w:vAlign w:val="center"/>
          </w:tcPr>
          <w:p w14:paraId="62104A35" w14:textId="77777777" w:rsidR="002B4E79" w:rsidRPr="00577AF0" w:rsidRDefault="002B4E79" w:rsidP="00577AF0">
            <w:pPr>
              <w:spacing w:after="0"/>
              <w:rPr>
                <w:rFonts w:ascii="Arial" w:hAnsi="Arial" w:cs="Arial"/>
                <w:sz w:val="16"/>
                <w:szCs w:val="16"/>
              </w:rPr>
            </w:pPr>
          </w:p>
        </w:tc>
        <w:tc>
          <w:tcPr>
            <w:tcW w:w="4678" w:type="dxa"/>
            <w:vAlign w:val="center"/>
          </w:tcPr>
          <w:p w14:paraId="25FBCDD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MW &amp; UBR Antenna orientation and</w:t>
            </w:r>
          </w:p>
          <w:p w14:paraId="48146AE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weatherproofing</w:t>
            </w:r>
          </w:p>
        </w:tc>
        <w:tc>
          <w:tcPr>
            <w:tcW w:w="637" w:type="dxa"/>
            <w:vAlign w:val="center"/>
          </w:tcPr>
          <w:p w14:paraId="5254EEF0"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F5F45A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500EB8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F590A5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5EE731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27C1F7C6" w14:textId="77777777" w:rsidR="002B4E79" w:rsidRPr="00577AF0" w:rsidRDefault="002B4E79" w:rsidP="00577AF0">
            <w:pPr>
              <w:spacing w:after="0"/>
              <w:jc w:val="center"/>
              <w:rPr>
                <w:rFonts w:ascii="Arial" w:hAnsi="Arial" w:cs="Arial"/>
                <w:sz w:val="16"/>
                <w:szCs w:val="16"/>
              </w:rPr>
            </w:pPr>
          </w:p>
        </w:tc>
      </w:tr>
      <w:tr w:rsidR="002B4E79" w:rsidRPr="00577AF0" w14:paraId="63789A7F" w14:textId="77777777" w:rsidTr="00577AF0">
        <w:trPr>
          <w:trHeight w:val="196"/>
        </w:trPr>
        <w:tc>
          <w:tcPr>
            <w:tcW w:w="1407" w:type="dxa"/>
            <w:vMerge/>
            <w:tcBorders>
              <w:top w:val="nil"/>
            </w:tcBorders>
            <w:vAlign w:val="center"/>
          </w:tcPr>
          <w:p w14:paraId="79042525" w14:textId="77777777" w:rsidR="002B4E79" w:rsidRPr="00577AF0" w:rsidRDefault="002B4E79" w:rsidP="00577AF0">
            <w:pPr>
              <w:spacing w:after="0"/>
              <w:rPr>
                <w:rFonts w:ascii="Arial" w:hAnsi="Arial" w:cs="Arial"/>
                <w:sz w:val="16"/>
                <w:szCs w:val="16"/>
              </w:rPr>
            </w:pPr>
          </w:p>
        </w:tc>
        <w:tc>
          <w:tcPr>
            <w:tcW w:w="4678" w:type="dxa"/>
            <w:vAlign w:val="center"/>
          </w:tcPr>
          <w:p w14:paraId="2F12015E"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Support activities (Node visibility)</w:t>
            </w:r>
          </w:p>
        </w:tc>
        <w:tc>
          <w:tcPr>
            <w:tcW w:w="637" w:type="dxa"/>
            <w:vAlign w:val="center"/>
          </w:tcPr>
          <w:p w14:paraId="60CB2F9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DEE8A46"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33BA360"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1F7952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2210B8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8C4DDA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2F464613" w14:textId="77777777" w:rsidTr="00577AF0">
        <w:trPr>
          <w:trHeight w:val="196"/>
        </w:trPr>
        <w:tc>
          <w:tcPr>
            <w:tcW w:w="1407" w:type="dxa"/>
            <w:vMerge/>
            <w:tcBorders>
              <w:top w:val="nil"/>
            </w:tcBorders>
            <w:vAlign w:val="center"/>
          </w:tcPr>
          <w:p w14:paraId="24CBEEE1" w14:textId="77777777" w:rsidR="002B4E79" w:rsidRPr="00577AF0" w:rsidRDefault="002B4E79" w:rsidP="00577AF0">
            <w:pPr>
              <w:spacing w:after="0"/>
              <w:rPr>
                <w:rFonts w:ascii="Arial" w:hAnsi="Arial" w:cs="Arial"/>
                <w:sz w:val="16"/>
                <w:szCs w:val="16"/>
              </w:rPr>
            </w:pPr>
          </w:p>
        </w:tc>
        <w:tc>
          <w:tcPr>
            <w:tcW w:w="4678" w:type="dxa"/>
            <w:vAlign w:val="center"/>
          </w:tcPr>
          <w:p w14:paraId="3E97E111"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Support for Optical &amp; Ethernet BER testing</w:t>
            </w:r>
          </w:p>
        </w:tc>
        <w:tc>
          <w:tcPr>
            <w:tcW w:w="637" w:type="dxa"/>
            <w:vAlign w:val="center"/>
          </w:tcPr>
          <w:p w14:paraId="63A20CE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AD62846"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4D3F94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30E9ED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2F1531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F0E3650"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7E84769C" w14:textId="77777777" w:rsidTr="00577AF0">
        <w:trPr>
          <w:trHeight w:val="196"/>
        </w:trPr>
        <w:tc>
          <w:tcPr>
            <w:tcW w:w="1407" w:type="dxa"/>
            <w:vMerge/>
            <w:tcBorders>
              <w:top w:val="nil"/>
            </w:tcBorders>
            <w:vAlign w:val="center"/>
          </w:tcPr>
          <w:p w14:paraId="35FB046B" w14:textId="77777777" w:rsidR="002B4E79" w:rsidRPr="00577AF0" w:rsidRDefault="002B4E79" w:rsidP="00577AF0">
            <w:pPr>
              <w:spacing w:after="0"/>
              <w:rPr>
                <w:rFonts w:ascii="Arial" w:hAnsi="Arial" w:cs="Arial"/>
                <w:sz w:val="16"/>
                <w:szCs w:val="16"/>
              </w:rPr>
            </w:pPr>
          </w:p>
        </w:tc>
        <w:tc>
          <w:tcPr>
            <w:tcW w:w="4678" w:type="dxa"/>
            <w:vAlign w:val="center"/>
          </w:tcPr>
          <w:p w14:paraId="79E55B9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Replacement/swapping of antenna, eNB, gNB, RRH, IP elements (Router/MDS/L2 Switch.), MW, UBR, eBand, High Capacity-UBR as part of routine maintenance.</w:t>
            </w:r>
          </w:p>
        </w:tc>
        <w:tc>
          <w:tcPr>
            <w:tcW w:w="637" w:type="dxa"/>
            <w:vAlign w:val="center"/>
          </w:tcPr>
          <w:p w14:paraId="6EF72D61"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1B94E2B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9CB5A4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9534C0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B989A8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86C51A1" w14:textId="77777777" w:rsidR="002B4E79" w:rsidRPr="00577AF0" w:rsidRDefault="002B4E79" w:rsidP="00577AF0">
            <w:pPr>
              <w:spacing w:after="0"/>
              <w:jc w:val="center"/>
              <w:rPr>
                <w:rFonts w:ascii="Arial" w:hAnsi="Arial" w:cs="Arial"/>
                <w:sz w:val="16"/>
                <w:szCs w:val="16"/>
              </w:rPr>
            </w:pPr>
          </w:p>
        </w:tc>
      </w:tr>
      <w:tr w:rsidR="002B4E79" w:rsidRPr="00577AF0" w14:paraId="6759971A" w14:textId="77777777" w:rsidTr="00577AF0">
        <w:trPr>
          <w:trHeight w:val="844"/>
        </w:trPr>
        <w:tc>
          <w:tcPr>
            <w:tcW w:w="1407" w:type="dxa"/>
            <w:vMerge/>
            <w:tcBorders>
              <w:top w:val="nil"/>
            </w:tcBorders>
            <w:vAlign w:val="center"/>
          </w:tcPr>
          <w:p w14:paraId="3AC738CE" w14:textId="77777777" w:rsidR="002B4E79" w:rsidRPr="00577AF0" w:rsidRDefault="002B4E79" w:rsidP="00577AF0">
            <w:pPr>
              <w:spacing w:after="0"/>
              <w:rPr>
                <w:rFonts w:ascii="Arial" w:hAnsi="Arial" w:cs="Arial"/>
                <w:sz w:val="16"/>
                <w:szCs w:val="16"/>
              </w:rPr>
            </w:pPr>
          </w:p>
        </w:tc>
        <w:tc>
          <w:tcPr>
            <w:tcW w:w="4678" w:type="dxa"/>
            <w:vAlign w:val="center"/>
          </w:tcPr>
          <w:p w14:paraId="07DB13A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MW Antenna Interface with OMT, Blanking Plate, LOS &amp; Antenna tightness, Support road, Clamps &amp; Pole Mount for proper tightness to hold the antenna position</w:t>
            </w:r>
          </w:p>
        </w:tc>
        <w:tc>
          <w:tcPr>
            <w:tcW w:w="637" w:type="dxa"/>
            <w:vAlign w:val="center"/>
          </w:tcPr>
          <w:p w14:paraId="7A8E895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937E955"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0FF3F2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B270D91"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4404F51"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322F9AFD" w14:textId="77777777" w:rsidR="002B4E79" w:rsidRPr="00577AF0" w:rsidRDefault="002B4E79" w:rsidP="00577AF0">
            <w:pPr>
              <w:spacing w:after="0"/>
              <w:jc w:val="center"/>
              <w:rPr>
                <w:rFonts w:ascii="Arial" w:hAnsi="Arial" w:cs="Arial"/>
                <w:sz w:val="16"/>
                <w:szCs w:val="16"/>
              </w:rPr>
            </w:pPr>
          </w:p>
        </w:tc>
      </w:tr>
      <w:tr w:rsidR="002B4E79" w:rsidRPr="00577AF0" w14:paraId="0B30F398" w14:textId="77777777" w:rsidTr="00577AF0">
        <w:trPr>
          <w:trHeight w:val="195"/>
        </w:trPr>
        <w:tc>
          <w:tcPr>
            <w:tcW w:w="1407" w:type="dxa"/>
            <w:vMerge/>
            <w:tcBorders>
              <w:top w:val="nil"/>
            </w:tcBorders>
            <w:vAlign w:val="center"/>
          </w:tcPr>
          <w:p w14:paraId="7306AD50" w14:textId="77777777" w:rsidR="002B4E79" w:rsidRPr="00577AF0" w:rsidRDefault="002B4E79" w:rsidP="00577AF0">
            <w:pPr>
              <w:spacing w:after="0"/>
              <w:rPr>
                <w:rFonts w:ascii="Arial" w:hAnsi="Arial" w:cs="Arial"/>
                <w:sz w:val="16"/>
                <w:szCs w:val="16"/>
              </w:rPr>
            </w:pPr>
          </w:p>
        </w:tc>
        <w:tc>
          <w:tcPr>
            <w:tcW w:w="4678" w:type="dxa"/>
            <w:vAlign w:val="center"/>
          </w:tcPr>
          <w:p w14:paraId="6233D35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Roxtec Cable Entry condition</w:t>
            </w:r>
          </w:p>
        </w:tc>
        <w:tc>
          <w:tcPr>
            <w:tcW w:w="637" w:type="dxa"/>
            <w:vAlign w:val="center"/>
          </w:tcPr>
          <w:p w14:paraId="793FA56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9B9DA8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A01532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FE08890"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13E3E46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8BD8F58" w14:textId="77777777" w:rsidR="002B4E79" w:rsidRPr="00577AF0" w:rsidRDefault="002B4E79" w:rsidP="00577AF0">
            <w:pPr>
              <w:spacing w:after="0"/>
              <w:jc w:val="center"/>
              <w:rPr>
                <w:rFonts w:ascii="Arial" w:hAnsi="Arial" w:cs="Arial"/>
                <w:sz w:val="16"/>
                <w:szCs w:val="16"/>
              </w:rPr>
            </w:pPr>
          </w:p>
        </w:tc>
      </w:tr>
      <w:tr w:rsidR="002B4E79" w:rsidRPr="00577AF0" w14:paraId="4E3E3290" w14:textId="77777777" w:rsidTr="00577AF0">
        <w:trPr>
          <w:trHeight w:val="412"/>
        </w:trPr>
        <w:tc>
          <w:tcPr>
            <w:tcW w:w="1407" w:type="dxa"/>
            <w:vMerge/>
            <w:tcBorders>
              <w:top w:val="nil"/>
            </w:tcBorders>
            <w:vAlign w:val="center"/>
          </w:tcPr>
          <w:p w14:paraId="6FFDD2C7" w14:textId="77777777" w:rsidR="002B4E79" w:rsidRPr="00577AF0" w:rsidRDefault="002B4E79" w:rsidP="00577AF0">
            <w:pPr>
              <w:spacing w:after="0"/>
              <w:rPr>
                <w:rFonts w:ascii="Arial" w:hAnsi="Arial" w:cs="Arial"/>
                <w:sz w:val="16"/>
                <w:szCs w:val="16"/>
              </w:rPr>
            </w:pPr>
          </w:p>
        </w:tc>
        <w:tc>
          <w:tcPr>
            <w:tcW w:w="4678" w:type="dxa"/>
            <w:vAlign w:val="center"/>
          </w:tcPr>
          <w:p w14:paraId="778BFDD9"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MW ODU Login &amp; Patch cord cable and Connector at both end</w:t>
            </w:r>
          </w:p>
        </w:tc>
        <w:tc>
          <w:tcPr>
            <w:tcW w:w="637" w:type="dxa"/>
            <w:vAlign w:val="center"/>
          </w:tcPr>
          <w:p w14:paraId="50965AD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3284220"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A7D92C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E759FC3"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717EB4C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4EA5EA9" w14:textId="77777777" w:rsidR="002B4E79" w:rsidRPr="00577AF0" w:rsidRDefault="002B4E79" w:rsidP="00577AF0">
            <w:pPr>
              <w:spacing w:after="0"/>
              <w:jc w:val="center"/>
              <w:rPr>
                <w:rFonts w:ascii="Arial" w:hAnsi="Arial" w:cs="Arial"/>
                <w:sz w:val="16"/>
                <w:szCs w:val="16"/>
              </w:rPr>
            </w:pPr>
          </w:p>
        </w:tc>
      </w:tr>
      <w:tr w:rsidR="002B4E79" w:rsidRPr="00577AF0" w14:paraId="34CCFA1A" w14:textId="77777777" w:rsidTr="00577AF0">
        <w:trPr>
          <w:trHeight w:val="627"/>
        </w:trPr>
        <w:tc>
          <w:tcPr>
            <w:tcW w:w="1407" w:type="dxa"/>
            <w:vMerge/>
            <w:tcBorders>
              <w:top w:val="nil"/>
            </w:tcBorders>
            <w:vAlign w:val="center"/>
          </w:tcPr>
          <w:p w14:paraId="4326AEDB" w14:textId="77777777" w:rsidR="002B4E79" w:rsidRPr="00577AF0" w:rsidRDefault="002B4E79" w:rsidP="00577AF0">
            <w:pPr>
              <w:spacing w:after="0"/>
              <w:rPr>
                <w:rFonts w:ascii="Arial" w:hAnsi="Arial" w:cs="Arial"/>
                <w:sz w:val="16"/>
                <w:szCs w:val="16"/>
              </w:rPr>
            </w:pPr>
          </w:p>
        </w:tc>
        <w:tc>
          <w:tcPr>
            <w:tcW w:w="4678" w:type="dxa"/>
            <w:vAlign w:val="center"/>
          </w:tcPr>
          <w:p w14:paraId="3E0EDAA8"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Power card, Earthing &amp; Power cable termination at. (gNodeB, BBU, GPS Arrestor, RRH, CSS, MW ODU, UBR Radio AC &amp; DC POE,ODU BNC Connector Cap)</w:t>
            </w:r>
          </w:p>
        </w:tc>
        <w:tc>
          <w:tcPr>
            <w:tcW w:w="637" w:type="dxa"/>
            <w:vAlign w:val="center"/>
          </w:tcPr>
          <w:p w14:paraId="5AE7235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04499C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2CD205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25EA5E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640FC29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BA93116" w14:textId="77777777" w:rsidR="002B4E79" w:rsidRPr="00577AF0" w:rsidRDefault="002B4E79" w:rsidP="00577AF0">
            <w:pPr>
              <w:spacing w:after="0"/>
              <w:jc w:val="center"/>
              <w:rPr>
                <w:rFonts w:ascii="Arial" w:hAnsi="Arial" w:cs="Arial"/>
                <w:sz w:val="16"/>
                <w:szCs w:val="16"/>
              </w:rPr>
            </w:pPr>
          </w:p>
        </w:tc>
      </w:tr>
      <w:tr w:rsidR="002B4E79" w:rsidRPr="00577AF0" w14:paraId="3BDB28FF" w14:textId="77777777" w:rsidTr="00577AF0">
        <w:trPr>
          <w:trHeight w:val="411"/>
        </w:trPr>
        <w:tc>
          <w:tcPr>
            <w:tcW w:w="1407" w:type="dxa"/>
            <w:vMerge/>
            <w:tcBorders>
              <w:top w:val="nil"/>
            </w:tcBorders>
            <w:vAlign w:val="center"/>
          </w:tcPr>
          <w:p w14:paraId="36A37A82" w14:textId="77777777" w:rsidR="002B4E79" w:rsidRPr="00577AF0" w:rsidRDefault="002B4E79" w:rsidP="00577AF0">
            <w:pPr>
              <w:spacing w:after="0"/>
              <w:rPr>
                <w:rFonts w:ascii="Arial" w:hAnsi="Arial" w:cs="Arial"/>
                <w:sz w:val="16"/>
                <w:szCs w:val="16"/>
              </w:rPr>
            </w:pPr>
          </w:p>
        </w:tc>
        <w:tc>
          <w:tcPr>
            <w:tcW w:w="4678" w:type="dxa"/>
            <w:vAlign w:val="center"/>
          </w:tcPr>
          <w:p w14:paraId="389F968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AG1 Device Temperature, FAN Status, gNodeB, eNB FAN filter Cleaning</w:t>
            </w:r>
          </w:p>
        </w:tc>
        <w:tc>
          <w:tcPr>
            <w:tcW w:w="637" w:type="dxa"/>
            <w:vAlign w:val="center"/>
          </w:tcPr>
          <w:p w14:paraId="5D5DC56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16BDC6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1F28A1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0A99E1A"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6623394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059B0A9" w14:textId="77777777" w:rsidR="002B4E79" w:rsidRPr="00577AF0" w:rsidRDefault="002B4E79" w:rsidP="00577AF0">
            <w:pPr>
              <w:spacing w:after="0"/>
              <w:jc w:val="center"/>
              <w:rPr>
                <w:rFonts w:ascii="Arial" w:hAnsi="Arial" w:cs="Arial"/>
                <w:sz w:val="16"/>
                <w:szCs w:val="16"/>
              </w:rPr>
            </w:pPr>
          </w:p>
        </w:tc>
      </w:tr>
      <w:tr w:rsidR="002B4E79" w:rsidRPr="00577AF0" w14:paraId="305FD269" w14:textId="77777777" w:rsidTr="00577AF0">
        <w:trPr>
          <w:trHeight w:val="844"/>
        </w:trPr>
        <w:tc>
          <w:tcPr>
            <w:tcW w:w="1407" w:type="dxa"/>
            <w:vMerge/>
            <w:tcBorders>
              <w:top w:val="nil"/>
            </w:tcBorders>
            <w:vAlign w:val="center"/>
          </w:tcPr>
          <w:p w14:paraId="61C0A42A" w14:textId="77777777" w:rsidR="002B4E79" w:rsidRPr="00577AF0" w:rsidRDefault="002B4E79" w:rsidP="00577AF0">
            <w:pPr>
              <w:spacing w:after="0"/>
              <w:rPr>
                <w:rFonts w:ascii="Arial" w:hAnsi="Arial" w:cs="Arial"/>
                <w:sz w:val="16"/>
                <w:szCs w:val="16"/>
              </w:rPr>
            </w:pPr>
          </w:p>
        </w:tc>
        <w:tc>
          <w:tcPr>
            <w:tcW w:w="4678" w:type="dxa"/>
            <w:vAlign w:val="center"/>
          </w:tcPr>
          <w:p w14:paraId="3666BDD1"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Removing unused cables and Unused all port should be</w:t>
            </w:r>
          </w:p>
          <w:p w14:paraId="1E8CDD9C"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covered by cap for dust proof. Check for gaps within racks or excess cabling that may affect the cooling performance.</w:t>
            </w:r>
          </w:p>
        </w:tc>
        <w:tc>
          <w:tcPr>
            <w:tcW w:w="637" w:type="dxa"/>
            <w:vAlign w:val="center"/>
          </w:tcPr>
          <w:p w14:paraId="1D1E659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22D1DD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7DF7B5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38C2442"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5257B56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9D7A19E" w14:textId="77777777" w:rsidR="002B4E79" w:rsidRPr="00577AF0" w:rsidRDefault="002B4E79" w:rsidP="00577AF0">
            <w:pPr>
              <w:spacing w:after="0"/>
              <w:jc w:val="center"/>
              <w:rPr>
                <w:rFonts w:ascii="Arial" w:hAnsi="Arial" w:cs="Arial"/>
                <w:sz w:val="16"/>
                <w:szCs w:val="16"/>
              </w:rPr>
            </w:pPr>
          </w:p>
        </w:tc>
      </w:tr>
      <w:tr w:rsidR="002B4E79" w:rsidRPr="00577AF0" w14:paraId="1AF05630" w14:textId="77777777" w:rsidTr="00577AF0">
        <w:trPr>
          <w:trHeight w:val="185"/>
        </w:trPr>
        <w:tc>
          <w:tcPr>
            <w:tcW w:w="1407" w:type="dxa"/>
            <w:vMerge/>
            <w:tcBorders>
              <w:top w:val="nil"/>
            </w:tcBorders>
            <w:vAlign w:val="center"/>
          </w:tcPr>
          <w:p w14:paraId="6717DFD5" w14:textId="77777777" w:rsidR="002B4E79" w:rsidRPr="00577AF0" w:rsidRDefault="002B4E79" w:rsidP="00577AF0">
            <w:pPr>
              <w:spacing w:after="0"/>
              <w:rPr>
                <w:rFonts w:ascii="Arial" w:hAnsi="Arial" w:cs="Arial"/>
                <w:sz w:val="16"/>
                <w:szCs w:val="16"/>
              </w:rPr>
            </w:pPr>
          </w:p>
        </w:tc>
        <w:tc>
          <w:tcPr>
            <w:tcW w:w="4678" w:type="dxa"/>
            <w:vAlign w:val="center"/>
          </w:tcPr>
          <w:p w14:paraId="19F2D87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for corrosion on router or around router</w:t>
            </w:r>
          </w:p>
        </w:tc>
        <w:tc>
          <w:tcPr>
            <w:tcW w:w="637" w:type="dxa"/>
            <w:vAlign w:val="center"/>
          </w:tcPr>
          <w:p w14:paraId="1467A1F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6BCDB1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62EE0B1"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F6EDB7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AE7278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0E4F74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375EC2F2" w14:textId="77777777" w:rsidTr="00577AF0">
        <w:trPr>
          <w:trHeight w:val="844"/>
        </w:trPr>
        <w:tc>
          <w:tcPr>
            <w:tcW w:w="1407" w:type="dxa"/>
            <w:vMerge/>
            <w:tcBorders>
              <w:top w:val="nil"/>
            </w:tcBorders>
            <w:vAlign w:val="center"/>
          </w:tcPr>
          <w:p w14:paraId="112723D1" w14:textId="77777777" w:rsidR="002B4E79" w:rsidRPr="00577AF0" w:rsidRDefault="002B4E79" w:rsidP="00577AF0">
            <w:pPr>
              <w:spacing w:after="0"/>
              <w:rPr>
                <w:rFonts w:ascii="Arial" w:hAnsi="Arial" w:cs="Arial"/>
                <w:sz w:val="16"/>
                <w:szCs w:val="16"/>
              </w:rPr>
            </w:pPr>
          </w:p>
        </w:tc>
        <w:tc>
          <w:tcPr>
            <w:tcW w:w="4678" w:type="dxa"/>
            <w:vAlign w:val="center"/>
          </w:tcPr>
          <w:p w14:paraId="2595BB21"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Inspect all the surge protectors or power strips on a regular basis to ensure that they are not damaged or have any signs of wear and tear or damaged by rodents</w:t>
            </w:r>
          </w:p>
        </w:tc>
        <w:tc>
          <w:tcPr>
            <w:tcW w:w="637" w:type="dxa"/>
            <w:vAlign w:val="center"/>
          </w:tcPr>
          <w:p w14:paraId="7C38AF4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5A97C9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21E0E2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6124285"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58E931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9AE1B6B"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41856835" w14:textId="77777777" w:rsidTr="00577AF0">
        <w:trPr>
          <w:trHeight w:val="411"/>
        </w:trPr>
        <w:tc>
          <w:tcPr>
            <w:tcW w:w="1407" w:type="dxa"/>
            <w:vMerge/>
            <w:tcBorders>
              <w:top w:val="nil"/>
            </w:tcBorders>
            <w:vAlign w:val="center"/>
          </w:tcPr>
          <w:p w14:paraId="4969870B" w14:textId="77777777" w:rsidR="002B4E79" w:rsidRPr="00577AF0" w:rsidRDefault="002B4E79" w:rsidP="00577AF0">
            <w:pPr>
              <w:spacing w:after="0"/>
              <w:rPr>
                <w:rFonts w:ascii="Arial" w:hAnsi="Arial" w:cs="Arial"/>
                <w:sz w:val="16"/>
                <w:szCs w:val="16"/>
              </w:rPr>
            </w:pPr>
          </w:p>
        </w:tc>
        <w:tc>
          <w:tcPr>
            <w:tcW w:w="4678" w:type="dxa"/>
            <w:vAlign w:val="center"/>
          </w:tcPr>
          <w:p w14:paraId="706E959F"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Visual Check Automation status of DG set &amp; DG battery</w:t>
            </w:r>
          </w:p>
          <w:p w14:paraId="5D6EF2C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availability at site.snapshot for the same</w:t>
            </w:r>
          </w:p>
        </w:tc>
        <w:tc>
          <w:tcPr>
            <w:tcW w:w="637" w:type="dxa"/>
            <w:vAlign w:val="center"/>
          </w:tcPr>
          <w:p w14:paraId="04651D4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621FEB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135BA53"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1539E80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9883C1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A7765B4" w14:textId="77777777" w:rsidR="002B4E79" w:rsidRPr="00577AF0" w:rsidRDefault="002B4E79" w:rsidP="00577AF0">
            <w:pPr>
              <w:spacing w:after="0"/>
              <w:jc w:val="center"/>
              <w:rPr>
                <w:rFonts w:ascii="Arial" w:hAnsi="Arial" w:cs="Arial"/>
                <w:sz w:val="16"/>
                <w:szCs w:val="16"/>
              </w:rPr>
            </w:pPr>
          </w:p>
        </w:tc>
      </w:tr>
      <w:tr w:rsidR="002B4E79" w:rsidRPr="00577AF0" w14:paraId="0D84F36D" w14:textId="77777777" w:rsidTr="00577AF0">
        <w:trPr>
          <w:trHeight w:val="195"/>
        </w:trPr>
        <w:tc>
          <w:tcPr>
            <w:tcW w:w="1407" w:type="dxa"/>
            <w:vMerge/>
            <w:tcBorders>
              <w:top w:val="nil"/>
            </w:tcBorders>
            <w:vAlign w:val="center"/>
          </w:tcPr>
          <w:p w14:paraId="35FB8D79" w14:textId="77777777" w:rsidR="002B4E79" w:rsidRPr="00577AF0" w:rsidRDefault="002B4E79" w:rsidP="00577AF0">
            <w:pPr>
              <w:spacing w:after="0"/>
              <w:rPr>
                <w:rFonts w:ascii="Arial" w:hAnsi="Arial" w:cs="Arial"/>
                <w:sz w:val="16"/>
                <w:szCs w:val="16"/>
              </w:rPr>
            </w:pPr>
          </w:p>
        </w:tc>
        <w:tc>
          <w:tcPr>
            <w:tcW w:w="4678" w:type="dxa"/>
            <w:vAlign w:val="center"/>
          </w:tcPr>
          <w:p w14:paraId="0E6F3B18"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Visual Check Battery status at the site</w:t>
            </w:r>
          </w:p>
        </w:tc>
        <w:tc>
          <w:tcPr>
            <w:tcW w:w="637" w:type="dxa"/>
            <w:vAlign w:val="center"/>
          </w:tcPr>
          <w:p w14:paraId="5C3ABCE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46E5BD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8C6F49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73A3283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54B9A01"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05FFD4B" w14:textId="77777777" w:rsidR="002B4E79" w:rsidRPr="00577AF0" w:rsidRDefault="002B4E79" w:rsidP="00577AF0">
            <w:pPr>
              <w:spacing w:after="0"/>
              <w:jc w:val="center"/>
              <w:rPr>
                <w:rFonts w:ascii="Arial" w:hAnsi="Arial" w:cs="Arial"/>
                <w:sz w:val="16"/>
                <w:szCs w:val="16"/>
              </w:rPr>
            </w:pPr>
          </w:p>
        </w:tc>
      </w:tr>
      <w:tr w:rsidR="002B4E79" w:rsidRPr="00577AF0" w14:paraId="18B621D0" w14:textId="77777777" w:rsidTr="00577AF0">
        <w:trPr>
          <w:trHeight w:val="412"/>
        </w:trPr>
        <w:tc>
          <w:tcPr>
            <w:tcW w:w="1407" w:type="dxa"/>
            <w:vMerge/>
            <w:tcBorders>
              <w:top w:val="nil"/>
            </w:tcBorders>
            <w:vAlign w:val="center"/>
          </w:tcPr>
          <w:p w14:paraId="407B5385" w14:textId="77777777" w:rsidR="002B4E79" w:rsidRPr="00577AF0" w:rsidRDefault="002B4E79" w:rsidP="00577AF0">
            <w:pPr>
              <w:spacing w:after="0"/>
              <w:rPr>
                <w:rFonts w:ascii="Arial" w:hAnsi="Arial" w:cs="Arial"/>
                <w:sz w:val="16"/>
                <w:szCs w:val="16"/>
              </w:rPr>
            </w:pPr>
          </w:p>
        </w:tc>
        <w:tc>
          <w:tcPr>
            <w:tcW w:w="4678" w:type="dxa"/>
            <w:vAlign w:val="center"/>
          </w:tcPr>
          <w:p w14:paraId="563FF4A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Visual Check of SMPS &amp; PAC machine at site. Report the same.</w:t>
            </w:r>
          </w:p>
        </w:tc>
        <w:tc>
          <w:tcPr>
            <w:tcW w:w="637" w:type="dxa"/>
            <w:vAlign w:val="center"/>
          </w:tcPr>
          <w:p w14:paraId="6E9879C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A840D4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6FF0655"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60A2D00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113A4F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9AD4ED5" w14:textId="77777777" w:rsidR="002B4E79" w:rsidRPr="00577AF0" w:rsidRDefault="002B4E79" w:rsidP="00577AF0">
            <w:pPr>
              <w:spacing w:after="0"/>
              <w:jc w:val="center"/>
              <w:rPr>
                <w:rFonts w:ascii="Arial" w:hAnsi="Arial" w:cs="Arial"/>
                <w:sz w:val="16"/>
                <w:szCs w:val="16"/>
              </w:rPr>
            </w:pPr>
          </w:p>
        </w:tc>
      </w:tr>
      <w:tr w:rsidR="002B4E79" w:rsidRPr="00577AF0" w14:paraId="06141538" w14:textId="77777777" w:rsidTr="00577AF0">
        <w:trPr>
          <w:trHeight w:val="412"/>
        </w:trPr>
        <w:tc>
          <w:tcPr>
            <w:tcW w:w="1407" w:type="dxa"/>
            <w:vMerge w:val="restart"/>
            <w:vAlign w:val="center"/>
          </w:tcPr>
          <w:p w14:paraId="1E3BF9A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Misc.</w:t>
            </w:r>
          </w:p>
        </w:tc>
        <w:tc>
          <w:tcPr>
            <w:tcW w:w="4678" w:type="dxa"/>
            <w:vAlign w:val="center"/>
          </w:tcPr>
          <w:p w14:paraId="7DE4AA38"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Earthing connections / resistance and input</w:t>
            </w:r>
          </w:p>
          <w:p w14:paraId="4863158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DC voltage at ODC end</w:t>
            </w:r>
          </w:p>
        </w:tc>
        <w:tc>
          <w:tcPr>
            <w:tcW w:w="637" w:type="dxa"/>
            <w:vAlign w:val="center"/>
          </w:tcPr>
          <w:p w14:paraId="1C3E17E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527479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EF33E4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4AA223B"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3DF020D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02928EE" w14:textId="77777777" w:rsidR="002B4E79" w:rsidRPr="00577AF0" w:rsidRDefault="002B4E79" w:rsidP="00577AF0">
            <w:pPr>
              <w:spacing w:after="0"/>
              <w:jc w:val="center"/>
              <w:rPr>
                <w:rFonts w:ascii="Arial" w:hAnsi="Arial" w:cs="Arial"/>
                <w:sz w:val="16"/>
                <w:szCs w:val="16"/>
              </w:rPr>
            </w:pPr>
          </w:p>
        </w:tc>
      </w:tr>
      <w:tr w:rsidR="002B4E79" w:rsidRPr="00577AF0" w14:paraId="741FCD26" w14:textId="77777777" w:rsidTr="00577AF0">
        <w:trPr>
          <w:trHeight w:val="627"/>
        </w:trPr>
        <w:tc>
          <w:tcPr>
            <w:tcW w:w="1407" w:type="dxa"/>
            <w:vMerge/>
            <w:tcBorders>
              <w:top w:val="nil"/>
            </w:tcBorders>
            <w:vAlign w:val="center"/>
          </w:tcPr>
          <w:p w14:paraId="4B7EC841" w14:textId="77777777" w:rsidR="002B4E79" w:rsidRPr="00577AF0" w:rsidRDefault="002B4E79" w:rsidP="00577AF0">
            <w:pPr>
              <w:spacing w:after="0"/>
              <w:rPr>
                <w:rFonts w:ascii="Arial" w:hAnsi="Arial" w:cs="Arial"/>
                <w:sz w:val="16"/>
                <w:szCs w:val="16"/>
              </w:rPr>
            </w:pPr>
          </w:p>
        </w:tc>
        <w:tc>
          <w:tcPr>
            <w:tcW w:w="4678" w:type="dxa"/>
            <w:vAlign w:val="center"/>
          </w:tcPr>
          <w:p w14:paraId="59D5475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EMF Signage boards (3 nos.) condition &amp;</w:t>
            </w:r>
          </w:p>
          <w:p w14:paraId="661DE93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reporting any discrepancy and fixing (only on ODC), if not available / damaged.Signage board is FIM</w:t>
            </w:r>
          </w:p>
        </w:tc>
        <w:tc>
          <w:tcPr>
            <w:tcW w:w="637" w:type="dxa"/>
            <w:vAlign w:val="center"/>
          </w:tcPr>
          <w:p w14:paraId="2489717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7D2FE2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46D1E2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692A549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7FB4AC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E711ADA" w14:textId="77777777" w:rsidR="002B4E79" w:rsidRPr="00577AF0" w:rsidRDefault="002B4E79" w:rsidP="00577AF0">
            <w:pPr>
              <w:spacing w:after="0"/>
              <w:jc w:val="center"/>
              <w:rPr>
                <w:rFonts w:ascii="Arial" w:hAnsi="Arial" w:cs="Arial"/>
                <w:sz w:val="16"/>
                <w:szCs w:val="16"/>
              </w:rPr>
            </w:pPr>
          </w:p>
        </w:tc>
      </w:tr>
      <w:tr w:rsidR="002B4E79" w:rsidRPr="00577AF0" w14:paraId="03DB889B" w14:textId="77777777" w:rsidTr="00577AF0">
        <w:trPr>
          <w:trHeight w:val="186"/>
        </w:trPr>
        <w:tc>
          <w:tcPr>
            <w:tcW w:w="1407" w:type="dxa"/>
            <w:vMerge/>
            <w:tcBorders>
              <w:top w:val="nil"/>
            </w:tcBorders>
            <w:vAlign w:val="center"/>
          </w:tcPr>
          <w:p w14:paraId="030E0E3D" w14:textId="77777777" w:rsidR="002B4E79" w:rsidRPr="00577AF0" w:rsidRDefault="002B4E79" w:rsidP="00577AF0">
            <w:pPr>
              <w:spacing w:after="0"/>
              <w:rPr>
                <w:rFonts w:ascii="Arial" w:hAnsi="Arial" w:cs="Arial"/>
                <w:sz w:val="16"/>
                <w:szCs w:val="16"/>
              </w:rPr>
            </w:pPr>
          </w:p>
        </w:tc>
        <w:tc>
          <w:tcPr>
            <w:tcW w:w="4678" w:type="dxa"/>
            <w:vAlign w:val="center"/>
          </w:tcPr>
          <w:p w14:paraId="4D44EF2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Premonsoon checks</w:t>
            </w:r>
          </w:p>
        </w:tc>
        <w:tc>
          <w:tcPr>
            <w:tcW w:w="637" w:type="dxa"/>
            <w:vAlign w:val="center"/>
          </w:tcPr>
          <w:p w14:paraId="6896D54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D81D5A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8EEF42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218B5A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8FDF13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11C404D"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6145C23F" w14:textId="77777777" w:rsidTr="00577AF0">
        <w:trPr>
          <w:trHeight w:val="196"/>
        </w:trPr>
        <w:tc>
          <w:tcPr>
            <w:tcW w:w="1407" w:type="dxa"/>
            <w:vMerge/>
            <w:tcBorders>
              <w:top w:val="nil"/>
            </w:tcBorders>
            <w:vAlign w:val="center"/>
          </w:tcPr>
          <w:p w14:paraId="18146735" w14:textId="77777777" w:rsidR="002B4E79" w:rsidRPr="00577AF0" w:rsidRDefault="002B4E79" w:rsidP="00577AF0">
            <w:pPr>
              <w:spacing w:after="0"/>
              <w:rPr>
                <w:rFonts w:ascii="Arial" w:hAnsi="Arial" w:cs="Arial"/>
                <w:sz w:val="16"/>
                <w:szCs w:val="16"/>
              </w:rPr>
            </w:pPr>
          </w:p>
        </w:tc>
        <w:tc>
          <w:tcPr>
            <w:tcW w:w="4678" w:type="dxa"/>
            <w:vAlign w:val="center"/>
          </w:tcPr>
          <w:p w14:paraId="61C8239F"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Reporting for Shelter leakage</w:t>
            </w:r>
          </w:p>
        </w:tc>
        <w:tc>
          <w:tcPr>
            <w:tcW w:w="637" w:type="dxa"/>
            <w:vAlign w:val="center"/>
          </w:tcPr>
          <w:p w14:paraId="560B7845"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111C7A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2246026"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8898AE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FA214A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8005EE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080BD822" w14:textId="77777777" w:rsidTr="00577AF0">
        <w:trPr>
          <w:trHeight w:val="196"/>
        </w:trPr>
        <w:tc>
          <w:tcPr>
            <w:tcW w:w="1407" w:type="dxa"/>
            <w:vMerge/>
            <w:tcBorders>
              <w:top w:val="nil"/>
            </w:tcBorders>
            <w:vAlign w:val="center"/>
          </w:tcPr>
          <w:p w14:paraId="4C39CE2B" w14:textId="77777777" w:rsidR="002B4E79" w:rsidRPr="00577AF0" w:rsidRDefault="002B4E79" w:rsidP="00577AF0">
            <w:pPr>
              <w:spacing w:after="0"/>
              <w:rPr>
                <w:rFonts w:ascii="Arial" w:hAnsi="Arial" w:cs="Arial"/>
                <w:sz w:val="16"/>
                <w:szCs w:val="16"/>
              </w:rPr>
            </w:pPr>
          </w:p>
        </w:tc>
        <w:tc>
          <w:tcPr>
            <w:tcW w:w="4678" w:type="dxa"/>
            <w:vAlign w:val="center"/>
          </w:tcPr>
          <w:p w14:paraId="60A714F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Reporting for vegetation and Site Hygine</w:t>
            </w:r>
          </w:p>
        </w:tc>
        <w:tc>
          <w:tcPr>
            <w:tcW w:w="637" w:type="dxa"/>
            <w:vAlign w:val="center"/>
          </w:tcPr>
          <w:p w14:paraId="04DB732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1DCDCC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10EC10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E109B7C"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0E29D1B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5603CDD" w14:textId="77777777" w:rsidR="002B4E79" w:rsidRPr="00577AF0" w:rsidRDefault="002B4E79" w:rsidP="00577AF0">
            <w:pPr>
              <w:spacing w:after="0"/>
              <w:jc w:val="center"/>
              <w:rPr>
                <w:rFonts w:ascii="Arial" w:hAnsi="Arial" w:cs="Arial"/>
                <w:sz w:val="16"/>
                <w:szCs w:val="16"/>
              </w:rPr>
            </w:pPr>
          </w:p>
        </w:tc>
      </w:tr>
      <w:tr w:rsidR="002B4E79" w:rsidRPr="00577AF0" w14:paraId="463AE0ED" w14:textId="77777777" w:rsidTr="00577AF0">
        <w:trPr>
          <w:trHeight w:val="196"/>
        </w:trPr>
        <w:tc>
          <w:tcPr>
            <w:tcW w:w="1407" w:type="dxa"/>
            <w:vMerge/>
            <w:tcBorders>
              <w:top w:val="nil"/>
            </w:tcBorders>
            <w:vAlign w:val="center"/>
          </w:tcPr>
          <w:p w14:paraId="496F4EEB" w14:textId="77777777" w:rsidR="002B4E79" w:rsidRPr="00577AF0" w:rsidRDefault="002B4E79" w:rsidP="00577AF0">
            <w:pPr>
              <w:spacing w:after="0"/>
              <w:rPr>
                <w:rFonts w:ascii="Arial" w:hAnsi="Arial" w:cs="Arial"/>
                <w:sz w:val="16"/>
                <w:szCs w:val="16"/>
              </w:rPr>
            </w:pPr>
          </w:p>
        </w:tc>
        <w:tc>
          <w:tcPr>
            <w:tcW w:w="4678" w:type="dxa"/>
            <w:vAlign w:val="center"/>
          </w:tcPr>
          <w:p w14:paraId="4E335A8C"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Antenna Orientation and weatherproofing</w:t>
            </w:r>
          </w:p>
        </w:tc>
        <w:tc>
          <w:tcPr>
            <w:tcW w:w="637" w:type="dxa"/>
            <w:vAlign w:val="center"/>
          </w:tcPr>
          <w:p w14:paraId="23258A26"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2318CB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1F17D6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8641E7F"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3F2DEC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7586C2D"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2F7B104E" w14:textId="77777777" w:rsidTr="00577AF0">
        <w:trPr>
          <w:trHeight w:val="195"/>
        </w:trPr>
        <w:tc>
          <w:tcPr>
            <w:tcW w:w="1407" w:type="dxa"/>
            <w:vMerge/>
            <w:tcBorders>
              <w:top w:val="nil"/>
            </w:tcBorders>
            <w:vAlign w:val="center"/>
          </w:tcPr>
          <w:p w14:paraId="5BD3B11F" w14:textId="77777777" w:rsidR="002B4E79" w:rsidRPr="00577AF0" w:rsidRDefault="002B4E79" w:rsidP="00577AF0">
            <w:pPr>
              <w:spacing w:after="0"/>
              <w:rPr>
                <w:rFonts w:ascii="Arial" w:hAnsi="Arial" w:cs="Arial"/>
                <w:sz w:val="16"/>
                <w:szCs w:val="16"/>
              </w:rPr>
            </w:pPr>
          </w:p>
        </w:tc>
        <w:tc>
          <w:tcPr>
            <w:tcW w:w="4678" w:type="dxa"/>
            <w:vAlign w:val="center"/>
          </w:tcPr>
          <w:p w14:paraId="633EE7F9"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Reporting for any Owner/site access issues</w:t>
            </w:r>
          </w:p>
        </w:tc>
        <w:tc>
          <w:tcPr>
            <w:tcW w:w="637" w:type="dxa"/>
            <w:vAlign w:val="center"/>
          </w:tcPr>
          <w:p w14:paraId="7F562301"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689DE9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22E139D"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0CB33B11"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2EDA42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1BFA073" w14:textId="77777777" w:rsidR="002B4E79" w:rsidRPr="00577AF0" w:rsidRDefault="002B4E79" w:rsidP="00577AF0">
            <w:pPr>
              <w:spacing w:after="0"/>
              <w:jc w:val="center"/>
              <w:rPr>
                <w:rFonts w:ascii="Arial" w:hAnsi="Arial" w:cs="Arial"/>
                <w:sz w:val="16"/>
                <w:szCs w:val="16"/>
              </w:rPr>
            </w:pPr>
          </w:p>
        </w:tc>
      </w:tr>
      <w:tr w:rsidR="002B4E79" w:rsidRPr="00577AF0" w14:paraId="562CC13E" w14:textId="77777777" w:rsidTr="00577AF0">
        <w:trPr>
          <w:trHeight w:val="196"/>
        </w:trPr>
        <w:tc>
          <w:tcPr>
            <w:tcW w:w="1407" w:type="dxa"/>
            <w:vAlign w:val="center"/>
          </w:tcPr>
          <w:p w14:paraId="1F2D407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Documentation</w:t>
            </w:r>
          </w:p>
        </w:tc>
        <w:tc>
          <w:tcPr>
            <w:tcW w:w="4678" w:type="dxa"/>
            <w:vAlign w:val="center"/>
          </w:tcPr>
          <w:p w14:paraId="260F656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Documentation &amp; Report preparation</w:t>
            </w:r>
          </w:p>
        </w:tc>
        <w:tc>
          <w:tcPr>
            <w:tcW w:w="637" w:type="dxa"/>
            <w:vAlign w:val="center"/>
          </w:tcPr>
          <w:p w14:paraId="37B12B0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2CBAD5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AC6A71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32061E0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FBB2E1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AE3F4A2" w14:textId="77777777" w:rsidR="002B4E79" w:rsidRPr="00577AF0" w:rsidRDefault="002B4E79" w:rsidP="00577AF0">
            <w:pPr>
              <w:spacing w:after="0"/>
              <w:jc w:val="center"/>
              <w:rPr>
                <w:rFonts w:ascii="Arial" w:hAnsi="Arial" w:cs="Arial"/>
                <w:sz w:val="16"/>
                <w:szCs w:val="16"/>
              </w:rPr>
            </w:pPr>
          </w:p>
        </w:tc>
      </w:tr>
      <w:tr w:rsidR="002B4E79" w:rsidRPr="00577AF0" w14:paraId="576C3F1F" w14:textId="77777777" w:rsidTr="00577AF0">
        <w:trPr>
          <w:trHeight w:val="196"/>
        </w:trPr>
        <w:tc>
          <w:tcPr>
            <w:tcW w:w="1407" w:type="dxa"/>
            <w:vAlign w:val="center"/>
          </w:tcPr>
          <w:p w14:paraId="0DFE51E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Travel time</w:t>
            </w:r>
          </w:p>
        </w:tc>
        <w:tc>
          <w:tcPr>
            <w:tcW w:w="4678" w:type="dxa"/>
            <w:vAlign w:val="center"/>
          </w:tcPr>
          <w:p w14:paraId="7099A1E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Travel time from MP location to site &amp; to next site</w:t>
            </w:r>
          </w:p>
        </w:tc>
        <w:tc>
          <w:tcPr>
            <w:tcW w:w="637" w:type="dxa"/>
            <w:vAlign w:val="center"/>
          </w:tcPr>
          <w:p w14:paraId="50E3F1BB"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3BD6760"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433C2EA"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70C95A3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7967CD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34133C7" w14:textId="77777777" w:rsidR="002B4E79" w:rsidRPr="00577AF0" w:rsidRDefault="002B4E79" w:rsidP="00577AF0">
            <w:pPr>
              <w:spacing w:after="0"/>
              <w:jc w:val="center"/>
              <w:rPr>
                <w:rFonts w:ascii="Arial" w:hAnsi="Arial" w:cs="Arial"/>
                <w:sz w:val="16"/>
                <w:szCs w:val="16"/>
              </w:rPr>
            </w:pPr>
          </w:p>
        </w:tc>
      </w:tr>
      <w:tr w:rsidR="002B4E79" w:rsidRPr="00577AF0" w14:paraId="1EBA0880" w14:textId="77777777" w:rsidTr="00577AF0">
        <w:trPr>
          <w:trHeight w:val="196"/>
        </w:trPr>
        <w:tc>
          <w:tcPr>
            <w:tcW w:w="1407" w:type="dxa"/>
            <w:vMerge w:val="restart"/>
            <w:vAlign w:val="center"/>
          </w:tcPr>
          <w:p w14:paraId="6EBE5C5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ODC</w:t>
            </w:r>
          </w:p>
        </w:tc>
        <w:tc>
          <w:tcPr>
            <w:tcW w:w="4678" w:type="dxa"/>
            <w:vAlign w:val="center"/>
          </w:tcPr>
          <w:p w14:paraId="17E8FB1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FAN operating condition &amp; noise</w:t>
            </w:r>
          </w:p>
        </w:tc>
        <w:tc>
          <w:tcPr>
            <w:tcW w:w="637" w:type="dxa"/>
            <w:vAlign w:val="center"/>
          </w:tcPr>
          <w:p w14:paraId="5FF4EBC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206365D"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3607E6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37DE0F7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D04C84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B837F5E" w14:textId="77777777" w:rsidR="002B4E79" w:rsidRPr="00577AF0" w:rsidRDefault="002B4E79" w:rsidP="00577AF0">
            <w:pPr>
              <w:spacing w:after="0"/>
              <w:jc w:val="center"/>
              <w:rPr>
                <w:rFonts w:ascii="Arial" w:hAnsi="Arial" w:cs="Arial"/>
                <w:sz w:val="16"/>
                <w:szCs w:val="16"/>
              </w:rPr>
            </w:pPr>
          </w:p>
        </w:tc>
      </w:tr>
      <w:tr w:rsidR="002B4E79" w:rsidRPr="00577AF0" w14:paraId="751D1BF0" w14:textId="77777777" w:rsidTr="00577AF0">
        <w:trPr>
          <w:trHeight w:val="195"/>
        </w:trPr>
        <w:tc>
          <w:tcPr>
            <w:tcW w:w="1407" w:type="dxa"/>
            <w:vMerge/>
            <w:tcBorders>
              <w:top w:val="nil"/>
            </w:tcBorders>
            <w:vAlign w:val="center"/>
          </w:tcPr>
          <w:p w14:paraId="61E4D7B0" w14:textId="77777777" w:rsidR="002B4E79" w:rsidRPr="00577AF0" w:rsidRDefault="002B4E79" w:rsidP="00577AF0">
            <w:pPr>
              <w:spacing w:after="0"/>
              <w:rPr>
                <w:rFonts w:ascii="Arial" w:hAnsi="Arial" w:cs="Arial"/>
                <w:sz w:val="16"/>
                <w:szCs w:val="16"/>
              </w:rPr>
            </w:pPr>
          </w:p>
        </w:tc>
        <w:tc>
          <w:tcPr>
            <w:tcW w:w="4678" w:type="dxa"/>
            <w:vAlign w:val="center"/>
          </w:tcPr>
          <w:p w14:paraId="233355D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Door / gasket - check for healthiness / condition</w:t>
            </w:r>
          </w:p>
        </w:tc>
        <w:tc>
          <w:tcPr>
            <w:tcW w:w="637" w:type="dxa"/>
            <w:vAlign w:val="center"/>
          </w:tcPr>
          <w:p w14:paraId="03706629"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A0BD298"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29ABE54"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05845D55"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1FD3DE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B3D98D6" w14:textId="77777777" w:rsidR="002B4E79" w:rsidRPr="00577AF0" w:rsidRDefault="002B4E79" w:rsidP="00577AF0">
            <w:pPr>
              <w:spacing w:after="0"/>
              <w:jc w:val="center"/>
              <w:rPr>
                <w:rFonts w:ascii="Arial" w:hAnsi="Arial" w:cs="Arial"/>
                <w:sz w:val="16"/>
                <w:szCs w:val="16"/>
              </w:rPr>
            </w:pPr>
          </w:p>
        </w:tc>
      </w:tr>
      <w:tr w:rsidR="002B4E79" w:rsidRPr="00577AF0" w14:paraId="7B170686" w14:textId="77777777" w:rsidTr="00577AF0">
        <w:trPr>
          <w:trHeight w:val="426"/>
        </w:trPr>
        <w:tc>
          <w:tcPr>
            <w:tcW w:w="1407" w:type="dxa"/>
            <w:vAlign w:val="center"/>
          </w:tcPr>
          <w:p w14:paraId="78C5A9F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Alarm extension</w:t>
            </w:r>
          </w:p>
          <w:p w14:paraId="52174D0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to NOC</w:t>
            </w:r>
          </w:p>
        </w:tc>
        <w:tc>
          <w:tcPr>
            <w:tcW w:w="4678" w:type="dxa"/>
            <w:vAlign w:val="center"/>
          </w:tcPr>
          <w:p w14:paraId="62F260E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Simulation of alarm extension to NOC and rectification, as</w:t>
            </w:r>
          </w:p>
          <w:p w14:paraId="077C5E9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required</w:t>
            </w:r>
          </w:p>
        </w:tc>
        <w:tc>
          <w:tcPr>
            <w:tcW w:w="637" w:type="dxa"/>
            <w:vAlign w:val="center"/>
          </w:tcPr>
          <w:p w14:paraId="49451361" w14:textId="77777777" w:rsidR="002B4E79" w:rsidRPr="00577AF0" w:rsidRDefault="002B4E79" w:rsidP="00577AF0">
            <w:pPr>
              <w:spacing w:after="0"/>
              <w:jc w:val="center"/>
              <w:rPr>
                <w:rFonts w:ascii="Arial" w:hAnsi="Arial" w:cs="Arial"/>
                <w:sz w:val="16"/>
                <w:szCs w:val="16"/>
              </w:rPr>
            </w:pPr>
          </w:p>
        </w:tc>
        <w:tc>
          <w:tcPr>
            <w:tcW w:w="638" w:type="dxa"/>
            <w:vAlign w:val="center"/>
          </w:tcPr>
          <w:p w14:paraId="7A05523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93104D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289390B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02453F7" w14:textId="77777777" w:rsidR="002B4E79" w:rsidRPr="00577AF0" w:rsidRDefault="002B4E79" w:rsidP="00577AF0">
            <w:pPr>
              <w:spacing w:after="0"/>
              <w:jc w:val="center"/>
              <w:rPr>
                <w:rFonts w:ascii="Arial" w:hAnsi="Arial" w:cs="Arial"/>
                <w:sz w:val="16"/>
                <w:szCs w:val="16"/>
              </w:rPr>
            </w:pPr>
          </w:p>
        </w:tc>
        <w:tc>
          <w:tcPr>
            <w:tcW w:w="638" w:type="dxa"/>
            <w:vAlign w:val="center"/>
          </w:tcPr>
          <w:p w14:paraId="4CB5F223"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577AF0" w14:paraId="6248E464" w14:textId="77777777" w:rsidTr="00577AF0">
        <w:trPr>
          <w:trHeight w:val="195"/>
        </w:trPr>
        <w:tc>
          <w:tcPr>
            <w:tcW w:w="1407" w:type="dxa"/>
            <w:vMerge w:val="restart"/>
            <w:vAlign w:val="center"/>
          </w:tcPr>
          <w:p w14:paraId="3D622C6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Alarm Assurance</w:t>
            </w:r>
          </w:p>
        </w:tc>
        <w:tc>
          <w:tcPr>
            <w:tcW w:w="4678" w:type="dxa"/>
            <w:vAlign w:val="center"/>
          </w:tcPr>
          <w:p w14:paraId="7A4E50A5"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E2E alarm testing (NOC/LSMR etc.)</w:t>
            </w:r>
          </w:p>
        </w:tc>
        <w:tc>
          <w:tcPr>
            <w:tcW w:w="637" w:type="dxa"/>
            <w:vAlign w:val="center"/>
          </w:tcPr>
          <w:p w14:paraId="2978B2FE"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677873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028B8475"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3D651B73"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ADAE54A" w14:textId="77777777" w:rsidR="002B4E79" w:rsidRPr="00577AF0" w:rsidRDefault="002B4E79" w:rsidP="00577AF0">
            <w:pPr>
              <w:spacing w:after="0"/>
              <w:jc w:val="center"/>
              <w:rPr>
                <w:rFonts w:ascii="Arial" w:hAnsi="Arial" w:cs="Arial"/>
                <w:sz w:val="16"/>
                <w:szCs w:val="16"/>
              </w:rPr>
            </w:pPr>
          </w:p>
        </w:tc>
        <w:tc>
          <w:tcPr>
            <w:tcW w:w="638" w:type="dxa"/>
            <w:vAlign w:val="center"/>
          </w:tcPr>
          <w:p w14:paraId="6A9B48E8" w14:textId="77777777" w:rsidR="002B4E79" w:rsidRPr="00577AF0" w:rsidRDefault="002B4E79" w:rsidP="00577AF0">
            <w:pPr>
              <w:spacing w:after="0"/>
              <w:jc w:val="center"/>
              <w:rPr>
                <w:rFonts w:ascii="Arial" w:hAnsi="Arial" w:cs="Arial"/>
                <w:sz w:val="16"/>
                <w:szCs w:val="16"/>
              </w:rPr>
            </w:pPr>
          </w:p>
        </w:tc>
      </w:tr>
      <w:tr w:rsidR="002B4E79" w:rsidRPr="00577AF0" w14:paraId="79BD29E0" w14:textId="77777777" w:rsidTr="00577AF0">
        <w:trPr>
          <w:trHeight w:val="196"/>
        </w:trPr>
        <w:tc>
          <w:tcPr>
            <w:tcW w:w="1407" w:type="dxa"/>
            <w:vMerge/>
            <w:tcBorders>
              <w:top w:val="nil"/>
            </w:tcBorders>
            <w:vAlign w:val="center"/>
          </w:tcPr>
          <w:p w14:paraId="216EB0B0" w14:textId="77777777" w:rsidR="002B4E79" w:rsidRPr="00577AF0" w:rsidRDefault="002B4E79" w:rsidP="00577AF0">
            <w:pPr>
              <w:spacing w:after="0"/>
              <w:rPr>
                <w:rFonts w:ascii="Arial" w:hAnsi="Arial" w:cs="Arial"/>
                <w:sz w:val="16"/>
                <w:szCs w:val="16"/>
              </w:rPr>
            </w:pPr>
          </w:p>
        </w:tc>
        <w:tc>
          <w:tcPr>
            <w:tcW w:w="4678" w:type="dxa"/>
            <w:vAlign w:val="center"/>
          </w:tcPr>
          <w:p w14:paraId="2E7D1A0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Alarm rectification for not communicating E2E</w:t>
            </w:r>
          </w:p>
        </w:tc>
        <w:tc>
          <w:tcPr>
            <w:tcW w:w="637" w:type="dxa"/>
            <w:vAlign w:val="center"/>
          </w:tcPr>
          <w:p w14:paraId="105CE420"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6A86814" w14:textId="77777777" w:rsidR="002B4E79" w:rsidRPr="00577AF0" w:rsidRDefault="002B4E79" w:rsidP="00577AF0">
            <w:pPr>
              <w:spacing w:after="0"/>
              <w:jc w:val="center"/>
              <w:rPr>
                <w:rFonts w:ascii="Arial" w:hAnsi="Arial" w:cs="Arial"/>
                <w:sz w:val="16"/>
                <w:szCs w:val="16"/>
              </w:rPr>
            </w:pPr>
          </w:p>
        </w:tc>
        <w:tc>
          <w:tcPr>
            <w:tcW w:w="638" w:type="dxa"/>
            <w:vAlign w:val="center"/>
          </w:tcPr>
          <w:p w14:paraId="15ADB9E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638" w:type="dxa"/>
            <w:vAlign w:val="center"/>
          </w:tcPr>
          <w:p w14:paraId="44C1CFAC" w14:textId="77777777" w:rsidR="002B4E79" w:rsidRPr="00577AF0" w:rsidRDefault="002B4E79" w:rsidP="00577AF0">
            <w:pPr>
              <w:spacing w:after="0"/>
              <w:jc w:val="center"/>
              <w:rPr>
                <w:rFonts w:ascii="Arial" w:hAnsi="Arial" w:cs="Arial"/>
                <w:sz w:val="16"/>
                <w:szCs w:val="16"/>
              </w:rPr>
            </w:pPr>
          </w:p>
        </w:tc>
        <w:tc>
          <w:tcPr>
            <w:tcW w:w="638" w:type="dxa"/>
            <w:vAlign w:val="center"/>
          </w:tcPr>
          <w:p w14:paraId="5A48E3E2" w14:textId="77777777" w:rsidR="002B4E79" w:rsidRPr="00577AF0" w:rsidRDefault="002B4E79" w:rsidP="00577AF0">
            <w:pPr>
              <w:spacing w:after="0"/>
              <w:jc w:val="center"/>
              <w:rPr>
                <w:rFonts w:ascii="Arial" w:hAnsi="Arial" w:cs="Arial"/>
                <w:sz w:val="16"/>
                <w:szCs w:val="16"/>
              </w:rPr>
            </w:pPr>
          </w:p>
        </w:tc>
        <w:tc>
          <w:tcPr>
            <w:tcW w:w="638" w:type="dxa"/>
            <w:vAlign w:val="center"/>
          </w:tcPr>
          <w:p w14:paraId="395B2C3E" w14:textId="77777777" w:rsidR="002B4E79" w:rsidRPr="00577AF0" w:rsidRDefault="002B4E79" w:rsidP="00577AF0">
            <w:pPr>
              <w:spacing w:after="0"/>
              <w:jc w:val="center"/>
              <w:rPr>
                <w:rFonts w:ascii="Arial" w:hAnsi="Arial" w:cs="Arial"/>
                <w:sz w:val="16"/>
                <w:szCs w:val="16"/>
              </w:rPr>
            </w:pPr>
          </w:p>
        </w:tc>
      </w:tr>
    </w:tbl>
    <w:p w14:paraId="68FC7108" w14:textId="77777777" w:rsidR="002B4E79" w:rsidRDefault="002B4E79" w:rsidP="002B4E79">
      <w:pPr>
        <w:rPr>
          <w:rFonts w:ascii="Arial" w:hAnsi="Arial" w:cs="Arial"/>
        </w:rPr>
      </w:pPr>
    </w:p>
    <w:p w14:paraId="37892715" w14:textId="77777777" w:rsidR="002B4E79" w:rsidRDefault="002B4E79" w:rsidP="002B4E79">
      <w:pPr>
        <w:spacing w:line="259" w:lineRule="auto"/>
        <w:rPr>
          <w:rFonts w:ascii="Arial" w:hAnsi="Arial" w:cs="Arial"/>
        </w:rPr>
      </w:pPr>
      <w:r>
        <w:rPr>
          <w:rFonts w:ascii="Arial" w:hAnsi="Arial" w:cs="Arial"/>
        </w:rPr>
        <w:br w:type="page"/>
      </w:r>
    </w:p>
    <w:p w14:paraId="23AD2F0A" w14:textId="77777777" w:rsidR="002B4E79" w:rsidRDefault="002B4E79" w:rsidP="00741AAF">
      <w:pPr>
        <w:pStyle w:val="ListParagraph"/>
        <w:numPr>
          <w:ilvl w:val="0"/>
          <w:numId w:val="60"/>
        </w:numPr>
        <w:spacing w:after="120"/>
        <w:ind w:left="851" w:hanging="425"/>
        <w:rPr>
          <w:rFonts w:ascii="Arial" w:hAnsi="Arial" w:cs="Arial"/>
        </w:rPr>
      </w:pPr>
      <w:r w:rsidRPr="003F4CF8">
        <w:rPr>
          <w:rFonts w:ascii="Arial" w:hAnsi="Arial" w:cs="Arial"/>
          <w:b/>
          <w:bCs/>
        </w:rPr>
        <w:lastRenderedPageBreak/>
        <w:t xml:space="preserve">Activities for </w:t>
      </w:r>
      <w:r w:rsidRPr="00F5219C">
        <w:rPr>
          <w:rFonts w:ascii="Arial" w:hAnsi="Arial" w:cs="Arial"/>
          <w:b/>
          <w:bCs/>
        </w:rPr>
        <w:t>Facility Type - AG1 (NLD)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51"/>
        <w:gridCol w:w="4111"/>
        <w:gridCol w:w="708"/>
        <w:gridCol w:w="709"/>
        <w:gridCol w:w="709"/>
        <w:gridCol w:w="708"/>
        <w:gridCol w:w="709"/>
        <w:gridCol w:w="709"/>
      </w:tblGrid>
      <w:tr w:rsidR="002B4E79" w:rsidRPr="000A051F" w14:paraId="7F74B86B" w14:textId="77777777" w:rsidTr="00614B1D">
        <w:trPr>
          <w:trHeight w:val="220"/>
          <w:tblHeader/>
        </w:trPr>
        <w:tc>
          <w:tcPr>
            <w:tcW w:w="9914" w:type="dxa"/>
            <w:gridSpan w:val="8"/>
            <w:shd w:val="clear" w:color="auto" w:fill="E8E8E8" w:themeFill="background2"/>
          </w:tcPr>
          <w:p w14:paraId="45F2676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Facility Type - AG1 (NLD)</w:t>
            </w:r>
          </w:p>
        </w:tc>
      </w:tr>
      <w:tr w:rsidR="002B4E79" w:rsidRPr="000A051F" w14:paraId="724CABF8" w14:textId="77777777" w:rsidTr="00614B1D">
        <w:trPr>
          <w:trHeight w:val="371"/>
          <w:tblHeader/>
        </w:trPr>
        <w:tc>
          <w:tcPr>
            <w:tcW w:w="1551" w:type="dxa"/>
            <w:shd w:val="clear" w:color="auto" w:fill="E8E8E8" w:themeFill="background2"/>
            <w:vAlign w:val="center"/>
          </w:tcPr>
          <w:p w14:paraId="3BD3EC5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Equipment / Activity Category</w:t>
            </w:r>
          </w:p>
        </w:tc>
        <w:tc>
          <w:tcPr>
            <w:tcW w:w="4111" w:type="dxa"/>
            <w:shd w:val="clear" w:color="auto" w:fill="E8E8E8" w:themeFill="background2"/>
          </w:tcPr>
          <w:p w14:paraId="4C1D944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Activities Tasks to be Performed</w:t>
            </w:r>
          </w:p>
        </w:tc>
        <w:tc>
          <w:tcPr>
            <w:tcW w:w="708" w:type="dxa"/>
            <w:shd w:val="clear" w:color="auto" w:fill="E8E8E8" w:themeFill="background2"/>
            <w:vAlign w:val="center"/>
          </w:tcPr>
          <w:p w14:paraId="25CD3744"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D</w:t>
            </w:r>
          </w:p>
        </w:tc>
        <w:tc>
          <w:tcPr>
            <w:tcW w:w="709" w:type="dxa"/>
            <w:shd w:val="clear" w:color="auto" w:fill="E8E8E8" w:themeFill="background2"/>
            <w:vAlign w:val="center"/>
          </w:tcPr>
          <w:p w14:paraId="4CCDE14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W</w:t>
            </w:r>
          </w:p>
        </w:tc>
        <w:tc>
          <w:tcPr>
            <w:tcW w:w="709" w:type="dxa"/>
            <w:shd w:val="clear" w:color="auto" w:fill="E8E8E8" w:themeFill="background2"/>
            <w:vAlign w:val="center"/>
          </w:tcPr>
          <w:p w14:paraId="114835C4"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M</w:t>
            </w:r>
          </w:p>
        </w:tc>
        <w:tc>
          <w:tcPr>
            <w:tcW w:w="708" w:type="dxa"/>
            <w:shd w:val="clear" w:color="auto" w:fill="E8E8E8" w:themeFill="background2"/>
            <w:vAlign w:val="center"/>
          </w:tcPr>
          <w:p w14:paraId="1A4352E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Q</w:t>
            </w:r>
          </w:p>
        </w:tc>
        <w:tc>
          <w:tcPr>
            <w:tcW w:w="709" w:type="dxa"/>
            <w:shd w:val="clear" w:color="auto" w:fill="E8E8E8" w:themeFill="background2"/>
            <w:vAlign w:val="center"/>
          </w:tcPr>
          <w:p w14:paraId="23D14D2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H</w:t>
            </w:r>
          </w:p>
        </w:tc>
        <w:tc>
          <w:tcPr>
            <w:tcW w:w="709" w:type="dxa"/>
            <w:shd w:val="clear" w:color="auto" w:fill="E8E8E8" w:themeFill="background2"/>
            <w:vAlign w:val="center"/>
          </w:tcPr>
          <w:p w14:paraId="2F8A939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w:t>
            </w:r>
          </w:p>
        </w:tc>
      </w:tr>
      <w:tr w:rsidR="002B4E79" w:rsidRPr="000A051F" w14:paraId="5E7C0AE2" w14:textId="77777777" w:rsidTr="00577AF0">
        <w:trPr>
          <w:trHeight w:val="188"/>
        </w:trPr>
        <w:tc>
          <w:tcPr>
            <w:tcW w:w="1551" w:type="dxa"/>
            <w:vMerge w:val="restart"/>
            <w:vAlign w:val="center"/>
          </w:tcPr>
          <w:p w14:paraId="026E3811"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PAC / EFC</w:t>
            </w:r>
          </w:p>
        </w:tc>
        <w:tc>
          <w:tcPr>
            <w:tcW w:w="4111" w:type="dxa"/>
          </w:tcPr>
          <w:p w14:paraId="5969981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Cleaning of Air Filters</w:t>
            </w:r>
          </w:p>
        </w:tc>
        <w:tc>
          <w:tcPr>
            <w:tcW w:w="708" w:type="dxa"/>
            <w:vAlign w:val="center"/>
          </w:tcPr>
          <w:p w14:paraId="42FCF29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CF27C5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D99035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722357C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0EA9E3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3C59899" w14:textId="77777777" w:rsidR="002B4E79" w:rsidRPr="00577AF0" w:rsidRDefault="002B4E79" w:rsidP="00577AF0">
            <w:pPr>
              <w:spacing w:after="0"/>
              <w:jc w:val="center"/>
              <w:rPr>
                <w:rFonts w:ascii="Arial" w:hAnsi="Arial" w:cs="Arial"/>
                <w:sz w:val="16"/>
                <w:szCs w:val="16"/>
              </w:rPr>
            </w:pPr>
          </w:p>
        </w:tc>
      </w:tr>
      <w:tr w:rsidR="002B4E79" w:rsidRPr="000A051F" w14:paraId="75564104" w14:textId="77777777" w:rsidTr="00577AF0">
        <w:trPr>
          <w:trHeight w:val="189"/>
        </w:trPr>
        <w:tc>
          <w:tcPr>
            <w:tcW w:w="1551" w:type="dxa"/>
            <w:vMerge/>
            <w:tcBorders>
              <w:top w:val="nil"/>
            </w:tcBorders>
            <w:vAlign w:val="center"/>
          </w:tcPr>
          <w:p w14:paraId="57BA701E" w14:textId="77777777" w:rsidR="002B4E79" w:rsidRPr="00577AF0" w:rsidRDefault="002B4E79" w:rsidP="00577AF0">
            <w:pPr>
              <w:spacing w:after="0"/>
              <w:rPr>
                <w:rFonts w:ascii="Arial" w:hAnsi="Arial" w:cs="Arial"/>
                <w:sz w:val="16"/>
                <w:szCs w:val="16"/>
              </w:rPr>
            </w:pPr>
          </w:p>
        </w:tc>
        <w:tc>
          <w:tcPr>
            <w:tcW w:w="4111" w:type="dxa"/>
          </w:tcPr>
          <w:p w14:paraId="266C1DF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Cleaning of cooling Coils</w:t>
            </w:r>
          </w:p>
        </w:tc>
        <w:tc>
          <w:tcPr>
            <w:tcW w:w="708" w:type="dxa"/>
            <w:vAlign w:val="center"/>
          </w:tcPr>
          <w:p w14:paraId="1CC587B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0F5015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240B8AD"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7F9916C"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3C4CCE8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99ADE7D" w14:textId="77777777" w:rsidR="002B4E79" w:rsidRPr="00577AF0" w:rsidRDefault="002B4E79" w:rsidP="00577AF0">
            <w:pPr>
              <w:spacing w:after="0"/>
              <w:jc w:val="center"/>
              <w:rPr>
                <w:rFonts w:ascii="Arial" w:hAnsi="Arial" w:cs="Arial"/>
                <w:sz w:val="16"/>
                <w:szCs w:val="16"/>
              </w:rPr>
            </w:pPr>
          </w:p>
        </w:tc>
      </w:tr>
      <w:tr w:rsidR="002B4E79" w:rsidRPr="000A051F" w14:paraId="7C537074" w14:textId="77777777" w:rsidTr="00577AF0">
        <w:trPr>
          <w:trHeight w:val="189"/>
        </w:trPr>
        <w:tc>
          <w:tcPr>
            <w:tcW w:w="1551" w:type="dxa"/>
            <w:vMerge/>
            <w:tcBorders>
              <w:top w:val="nil"/>
            </w:tcBorders>
            <w:vAlign w:val="center"/>
          </w:tcPr>
          <w:p w14:paraId="09092DF8" w14:textId="77777777" w:rsidR="002B4E79" w:rsidRPr="00577AF0" w:rsidRDefault="002B4E79" w:rsidP="00577AF0">
            <w:pPr>
              <w:spacing w:after="0"/>
              <w:rPr>
                <w:rFonts w:ascii="Arial" w:hAnsi="Arial" w:cs="Arial"/>
                <w:sz w:val="16"/>
                <w:szCs w:val="16"/>
              </w:rPr>
            </w:pPr>
          </w:p>
        </w:tc>
        <w:tc>
          <w:tcPr>
            <w:tcW w:w="4111" w:type="dxa"/>
          </w:tcPr>
          <w:p w14:paraId="40352BC8"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unit vibration &amp; noise(By hand &amp; hearing)</w:t>
            </w:r>
          </w:p>
        </w:tc>
        <w:tc>
          <w:tcPr>
            <w:tcW w:w="708" w:type="dxa"/>
            <w:vAlign w:val="center"/>
          </w:tcPr>
          <w:p w14:paraId="52DD635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2389F4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1423F41"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058174C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2690FA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389E643" w14:textId="77777777" w:rsidR="002B4E79" w:rsidRPr="00577AF0" w:rsidRDefault="002B4E79" w:rsidP="00577AF0">
            <w:pPr>
              <w:spacing w:after="0"/>
              <w:jc w:val="center"/>
              <w:rPr>
                <w:rFonts w:ascii="Arial" w:hAnsi="Arial" w:cs="Arial"/>
                <w:sz w:val="16"/>
                <w:szCs w:val="16"/>
              </w:rPr>
            </w:pPr>
          </w:p>
        </w:tc>
      </w:tr>
      <w:tr w:rsidR="002B4E79" w:rsidRPr="000A051F" w14:paraId="50138A7E" w14:textId="77777777" w:rsidTr="00577AF0">
        <w:trPr>
          <w:trHeight w:val="188"/>
        </w:trPr>
        <w:tc>
          <w:tcPr>
            <w:tcW w:w="1551" w:type="dxa"/>
            <w:vMerge/>
            <w:tcBorders>
              <w:top w:val="nil"/>
            </w:tcBorders>
            <w:vAlign w:val="center"/>
          </w:tcPr>
          <w:p w14:paraId="280E035C" w14:textId="77777777" w:rsidR="002B4E79" w:rsidRPr="00577AF0" w:rsidRDefault="002B4E79" w:rsidP="00577AF0">
            <w:pPr>
              <w:spacing w:after="0"/>
              <w:rPr>
                <w:rFonts w:ascii="Arial" w:hAnsi="Arial" w:cs="Arial"/>
                <w:sz w:val="16"/>
                <w:szCs w:val="16"/>
              </w:rPr>
            </w:pPr>
          </w:p>
        </w:tc>
        <w:tc>
          <w:tcPr>
            <w:tcW w:w="4111" w:type="dxa"/>
          </w:tcPr>
          <w:p w14:paraId="3CA3A595"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compressor pressure HP / LP</w:t>
            </w:r>
          </w:p>
        </w:tc>
        <w:tc>
          <w:tcPr>
            <w:tcW w:w="708" w:type="dxa"/>
            <w:vAlign w:val="center"/>
          </w:tcPr>
          <w:p w14:paraId="6D1411B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5F818A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9D6BF06" w14:textId="77777777" w:rsidR="002B4E79" w:rsidRPr="00577AF0" w:rsidRDefault="002B4E79" w:rsidP="00577AF0">
            <w:pPr>
              <w:spacing w:after="0"/>
              <w:jc w:val="center"/>
              <w:rPr>
                <w:rFonts w:ascii="Arial" w:hAnsi="Arial" w:cs="Arial"/>
                <w:sz w:val="16"/>
                <w:szCs w:val="16"/>
              </w:rPr>
            </w:pPr>
          </w:p>
        </w:tc>
        <w:tc>
          <w:tcPr>
            <w:tcW w:w="708" w:type="dxa"/>
            <w:vAlign w:val="center"/>
          </w:tcPr>
          <w:p w14:paraId="0E6B026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A48E0B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18E2CE5D" w14:textId="77777777" w:rsidR="002B4E79" w:rsidRPr="00577AF0" w:rsidRDefault="002B4E79" w:rsidP="00577AF0">
            <w:pPr>
              <w:spacing w:after="0"/>
              <w:jc w:val="center"/>
              <w:rPr>
                <w:rFonts w:ascii="Arial" w:hAnsi="Arial" w:cs="Arial"/>
                <w:sz w:val="16"/>
                <w:szCs w:val="16"/>
              </w:rPr>
            </w:pPr>
          </w:p>
        </w:tc>
      </w:tr>
      <w:tr w:rsidR="002B4E79" w:rsidRPr="000A051F" w14:paraId="33078D8D" w14:textId="77777777" w:rsidTr="00577AF0">
        <w:trPr>
          <w:trHeight w:val="162"/>
        </w:trPr>
        <w:tc>
          <w:tcPr>
            <w:tcW w:w="1551" w:type="dxa"/>
            <w:vMerge/>
            <w:tcBorders>
              <w:top w:val="nil"/>
            </w:tcBorders>
            <w:vAlign w:val="center"/>
          </w:tcPr>
          <w:p w14:paraId="18B4F345" w14:textId="77777777" w:rsidR="002B4E79" w:rsidRPr="00577AF0" w:rsidRDefault="002B4E79" w:rsidP="00577AF0">
            <w:pPr>
              <w:spacing w:after="0"/>
              <w:rPr>
                <w:rFonts w:ascii="Arial" w:hAnsi="Arial" w:cs="Arial"/>
                <w:sz w:val="16"/>
                <w:szCs w:val="16"/>
              </w:rPr>
            </w:pPr>
          </w:p>
        </w:tc>
        <w:tc>
          <w:tcPr>
            <w:tcW w:w="4111" w:type="dxa"/>
          </w:tcPr>
          <w:p w14:paraId="70E55C5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LVD setting</w:t>
            </w:r>
          </w:p>
        </w:tc>
        <w:tc>
          <w:tcPr>
            <w:tcW w:w="708" w:type="dxa"/>
            <w:vAlign w:val="center"/>
          </w:tcPr>
          <w:p w14:paraId="2A14008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C65C26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6E04841" w14:textId="77777777" w:rsidR="002B4E79" w:rsidRPr="00577AF0" w:rsidRDefault="002B4E79" w:rsidP="00577AF0">
            <w:pPr>
              <w:spacing w:after="0"/>
              <w:jc w:val="center"/>
              <w:rPr>
                <w:rFonts w:ascii="Arial" w:hAnsi="Arial" w:cs="Arial"/>
                <w:sz w:val="16"/>
                <w:szCs w:val="16"/>
              </w:rPr>
            </w:pPr>
          </w:p>
        </w:tc>
        <w:tc>
          <w:tcPr>
            <w:tcW w:w="708" w:type="dxa"/>
            <w:vAlign w:val="center"/>
          </w:tcPr>
          <w:p w14:paraId="2540C71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4122C99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E9DB3CC" w14:textId="77777777" w:rsidR="002B4E79" w:rsidRPr="00577AF0" w:rsidRDefault="002B4E79" w:rsidP="00577AF0">
            <w:pPr>
              <w:spacing w:after="0"/>
              <w:jc w:val="center"/>
              <w:rPr>
                <w:rFonts w:ascii="Arial" w:hAnsi="Arial" w:cs="Arial"/>
                <w:sz w:val="16"/>
                <w:szCs w:val="16"/>
              </w:rPr>
            </w:pPr>
          </w:p>
        </w:tc>
      </w:tr>
      <w:tr w:rsidR="002B4E79" w:rsidRPr="000A051F" w14:paraId="313915B2" w14:textId="77777777" w:rsidTr="00577AF0">
        <w:trPr>
          <w:trHeight w:val="162"/>
        </w:trPr>
        <w:tc>
          <w:tcPr>
            <w:tcW w:w="1551" w:type="dxa"/>
            <w:vMerge w:val="restart"/>
            <w:vAlign w:val="center"/>
          </w:tcPr>
          <w:p w14:paraId="43CE183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DG</w:t>
            </w:r>
          </w:p>
        </w:tc>
        <w:tc>
          <w:tcPr>
            <w:tcW w:w="4111" w:type="dxa"/>
          </w:tcPr>
          <w:p w14:paraId="5482CB98"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lub oil in engine &amp; top up if reqd</w:t>
            </w:r>
          </w:p>
        </w:tc>
        <w:tc>
          <w:tcPr>
            <w:tcW w:w="708" w:type="dxa"/>
            <w:vAlign w:val="center"/>
          </w:tcPr>
          <w:p w14:paraId="38C95E1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02C347C"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5AE64A7E" w14:textId="77777777" w:rsidR="002B4E79" w:rsidRPr="00577AF0" w:rsidRDefault="002B4E79" w:rsidP="00577AF0">
            <w:pPr>
              <w:spacing w:after="0"/>
              <w:jc w:val="center"/>
              <w:rPr>
                <w:rFonts w:ascii="Arial" w:hAnsi="Arial" w:cs="Arial"/>
                <w:sz w:val="16"/>
                <w:szCs w:val="16"/>
              </w:rPr>
            </w:pPr>
          </w:p>
        </w:tc>
        <w:tc>
          <w:tcPr>
            <w:tcW w:w="708" w:type="dxa"/>
            <w:vAlign w:val="center"/>
          </w:tcPr>
          <w:p w14:paraId="4FC4AE9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76BE45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1241B54" w14:textId="77777777" w:rsidR="002B4E79" w:rsidRPr="00577AF0" w:rsidRDefault="002B4E79" w:rsidP="00577AF0">
            <w:pPr>
              <w:spacing w:after="0"/>
              <w:jc w:val="center"/>
              <w:rPr>
                <w:rFonts w:ascii="Arial" w:hAnsi="Arial" w:cs="Arial"/>
                <w:sz w:val="16"/>
                <w:szCs w:val="16"/>
              </w:rPr>
            </w:pPr>
          </w:p>
        </w:tc>
      </w:tr>
      <w:tr w:rsidR="002B4E79" w:rsidRPr="000A051F" w14:paraId="4E8DF3EF" w14:textId="77777777" w:rsidTr="00577AF0">
        <w:trPr>
          <w:trHeight w:val="323"/>
        </w:trPr>
        <w:tc>
          <w:tcPr>
            <w:tcW w:w="1551" w:type="dxa"/>
            <w:vMerge/>
            <w:tcBorders>
              <w:top w:val="nil"/>
            </w:tcBorders>
            <w:vAlign w:val="center"/>
          </w:tcPr>
          <w:p w14:paraId="76021FA2" w14:textId="77777777" w:rsidR="002B4E79" w:rsidRPr="00577AF0" w:rsidRDefault="002B4E79" w:rsidP="00577AF0">
            <w:pPr>
              <w:spacing w:after="0"/>
              <w:rPr>
                <w:rFonts w:ascii="Arial" w:hAnsi="Arial" w:cs="Arial"/>
                <w:sz w:val="16"/>
                <w:szCs w:val="16"/>
              </w:rPr>
            </w:pPr>
          </w:p>
        </w:tc>
        <w:tc>
          <w:tcPr>
            <w:tcW w:w="4111" w:type="dxa"/>
          </w:tcPr>
          <w:p w14:paraId="4A847F1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battery terminals, battery sp gravity/color indication</w:t>
            </w:r>
          </w:p>
        </w:tc>
        <w:tc>
          <w:tcPr>
            <w:tcW w:w="708" w:type="dxa"/>
            <w:vAlign w:val="center"/>
          </w:tcPr>
          <w:p w14:paraId="580D5FB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41DC3B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4E98A2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1E66227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F44BAF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AC68FF9" w14:textId="77777777" w:rsidR="002B4E79" w:rsidRPr="00577AF0" w:rsidRDefault="002B4E79" w:rsidP="00577AF0">
            <w:pPr>
              <w:spacing w:after="0"/>
              <w:jc w:val="center"/>
              <w:rPr>
                <w:rFonts w:ascii="Arial" w:hAnsi="Arial" w:cs="Arial"/>
                <w:sz w:val="16"/>
                <w:szCs w:val="16"/>
              </w:rPr>
            </w:pPr>
          </w:p>
        </w:tc>
      </w:tr>
      <w:tr w:rsidR="002B4E79" w:rsidRPr="000A051F" w14:paraId="46DBB3BA" w14:textId="77777777" w:rsidTr="00577AF0">
        <w:trPr>
          <w:trHeight w:val="189"/>
        </w:trPr>
        <w:tc>
          <w:tcPr>
            <w:tcW w:w="1551" w:type="dxa"/>
            <w:vMerge/>
            <w:tcBorders>
              <w:top w:val="nil"/>
            </w:tcBorders>
            <w:vAlign w:val="center"/>
          </w:tcPr>
          <w:p w14:paraId="36D405AC" w14:textId="77777777" w:rsidR="002B4E79" w:rsidRPr="00577AF0" w:rsidRDefault="002B4E79" w:rsidP="00577AF0">
            <w:pPr>
              <w:spacing w:after="0"/>
              <w:rPr>
                <w:rFonts w:ascii="Arial" w:hAnsi="Arial" w:cs="Arial"/>
                <w:sz w:val="16"/>
                <w:szCs w:val="16"/>
              </w:rPr>
            </w:pPr>
          </w:p>
        </w:tc>
        <w:tc>
          <w:tcPr>
            <w:tcW w:w="4111" w:type="dxa"/>
          </w:tcPr>
          <w:p w14:paraId="7EEA55E5"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fan belts</w:t>
            </w:r>
          </w:p>
        </w:tc>
        <w:tc>
          <w:tcPr>
            <w:tcW w:w="708" w:type="dxa"/>
            <w:vAlign w:val="center"/>
          </w:tcPr>
          <w:p w14:paraId="7EEE3E2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4D36A1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D98A01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33422F4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D1C94F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C8C2106" w14:textId="77777777" w:rsidR="002B4E79" w:rsidRPr="00577AF0" w:rsidRDefault="002B4E79" w:rsidP="00577AF0">
            <w:pPr>
              <w:spacing w:after="0"/>
              <w:jc w:val="center"/>
              <w:rPr>
                <w:rFonts w:ascii="Arial" w:hAnsi="Arial" w:cs="Arial"/>
                <w:sz w:val="16"/>
                <w:szCs w:val="16"/>
              </w:rPr>
            </w:pPr>
          </w:p>
        </w:tc>
      </w:tr>
      <w:tr w:rsidR="002B4E79" w:rsidRPr="000A051F" w14:paraId="38C62141" w14:textId="77777777" w:rsidTr="00577AF0">
        <w:trPr>
          <w:trHeight w:val="189"/>
        </w:trPr>
        <w:tc>
          <w:tcPr>
            <w:tcW w:w="1551" w:type="dxa"/>
            <w:vMerge/>
            <w:tcBorders>
              <w:top w:val="nil"/>
            </w:tcBorders>
            <w:vAlign w:val="center"/>
          </w:tcPr>
          <w:p w14:paraId="758ACA86" w14:textId="77777777" w:rsidR="002B4E79" w:rsidRPr="00577AF0" w:rsidRDefault="002B4E79" w:rsidP="00577AF0">
            <w:pPr>
              <w:spacing w:after="0"/>
              <w:rPr>
                <w:rFonts w:ascii="Arial" w:hAnsi="Arial" w:cs="Arial"/>
                <w:sz w:val="16"/>
                <w:szCs w:val="16"/>
              </w:rPr>
            </w:pPr>
          </w:p>
        </w:tc>
        <w:tc>
          <w:tcPr>
            <w:tcW w:w="4111" w:type="dxa"/>
          </w:tcPr>
          <w:p w14:paraId="68885C5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Cleaning of air filter for D.G.Set</w:t>
            </w:r>
          </w:p>
        </w:tc>
        <w:tc>
          <w:tcPr>
            <w:tcW w:w="708" w:type="dxa"/>
            <w:vAlign w:val="center"/>
          </w:tcPr>
          <w:p w14:paraId="524BFBA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80130E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0BDA01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35B4CAC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3D44ED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2E29049" w14:textId="77777777" w:rsidR="002B4E79" w:rsidRPr="00577AF0" w:rsidRDefault="002B4E79" w:rsidP="00577AF0">
            <w:pPr>
              <w:spacing w:after="0"/>
              <w:jc w:val="center"/>
              <w:rPr>
                <w:rFonts w:ascii="Arial" w:hAnsi="Arial" w:cs="Arial"/>
                <w:sz w:val="16"/>
                <w:szCs w:val="16"/>
              </w:rPr>
            </w:pPr>
          </w:p>
        </w:tc>
      </w:tr>
      <w:tr w:rsidR="002B4E79" w:rsidRPr="000A051F" w14:paraId="531226B4" w14:textId="77777777" w:rsidTr="00577AF0">
        <w:trPr>
          <w:trHeight w:val="189"/>
        </w:trPr>
        <w:tc>
          <w:tcPr>
            <w:tcW w:w="1551" w:type="dxa"/>
            <w:vMerge/>
            <w:tcBorders>
              <w:top w:val="nil"/>
            </w:tcBorders>
            <w:vAlign w:val="center"/>
          </w:tcPr>
          <w:p w14:paraId="23F68133" w14:textId="77777777" w:rsidR="002B4E79" w:rsidRPr="00577AF0" w:rsidRDefault="002B4E79" w:rsidP="00577AF0">
            <w:pPr>
              <w:spacing w:after="0"/>
              <w:rPr>
                <w:rFonts w:ascii="Arial" w:hAnsi="Arial" w:cs="Arial"/>
                <w:sz w:val="16"/>
                <w:szCs w:val="16"/>
              </w:rPr>
            </w:pPr>
          </w:p>
        </w:tc>
        <w:tc>
          <w:tcPr>
            <w:tcW w:w="4111" w:type="dxa"/>
          </w:tcPr>
          <w:p w14:paraId="42C7390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water in radiators for D.G.Set</w:t>
            </w:r>
          </w:p>
        </w:tc>
        <w:tc>
          <w:tcPr>
            <w:tcW w:w="708" w:type="dxa"/>
            <w:vAlign w:val="center"/>
          </w:tcPr>
          <w:p w14:paraId="6FE4720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9F83DC2"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3365F7A5" w14:textId="77777777" w:rsidR="002B4E79" w:rsidRPr="00577AF0" w:rsidRDefault="002B4E79" w:rsidP="00577AF0">
            <w:pPr>
              <w:spacing w:after="0"/>
              <w:jc w:val="center"/>
              <w:rPr>
                <w:rFonts w:ascii="Arial" w:hAnsi="Arial" w:cs="Arial"/>
                <w:sz w:val="16"/>
                <w:szCs w:val="16"/>
              </w:rPr>
            </w:pPr>
          </w:p>
        </w:tc>
        <w:tc>
          <w:tcPr>
            <w:tcW w:w="708" w:type="dxa"/>
            <w:vAlign w:val="center"/>
          </w:tcPr>
          <w:p w14:paraId="69DA494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63B49C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B89DDE3" w14:textId="77777777" w:rsidR="002B4E79" w:rsidRPr="00577AF0" w:rsidRDefault="002B4E79" w:rsidP="00577AF0">
            <w:pPr>
              <w:spacing w:after="0"/>
              <w:jc w:val="center"/>
              <w:rPr>
                <w:rFonts w:ascii="Arial" w:hAnsi="Arial" w:cs="Arial"/>
                <w:sz w:val="16"/>
                <w:szCs w:val="16"/>
              </w:rPr>
            </w:pPr>
          </w:p>
        </w:tc>
      </w:tr>
      <w:tr w:rsidR="002B4E79" w:rsidRPr="000A051F" w14:paraId="6DAE8250" w14:textId="77777777" w:rsidTr="00577AF0">
        <w:trPr>
          <w:trHeight w:val="189"/>
        </w:trPr>
        <w:tc>
          <w:tcPr>
            <w:tcW w:w="1551" w:type="dxa"/>
            <w:vMerge/>
            <w:tcBorders>
              <w:top w:val="nil"/>
            </w:tcBorders>
            <w:vAlign w:val="center"/>
          </w:tcPr>
          <w:p w14:paraId="7A63AE0A" w14:textId="77777777" w:rsidR="002B4E79" w:rsidRPr="00577AF0" w:rsidRDefault="002B4E79" w:rsidP="00577AF0">
            <w:pPr>
              <w:spacing w:after="0"/>
              <w:rPr>
                <w:rFonts w:ascii="Arial" w:hAnsi="Arial" w:cs="Arial"/>
                <w:sz w:val="16"/>
                <w:szCs w:val="16"/>
              </w:rPr>
            </w:pPr>
          </w:p>
        </w:tc>
        <w:tc>
          <w:tcPr>
            <w:tcW w:w="4111" w:type="dxa"/>
          </w:tcPr>
          <w:p w14:paraId="5D18AFF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&amp; record of parameters for D.G.Set</w:t>
            </w:r>
          </w:p>
        </w:tc>
        <w:tc>
          <w:tcPr>
            <w:tcW w:w="708" w:type="dxa"/>
            <w:vAlign w:val="center"/>
          </w:tcPr>
          <w:p w14:paraId="17246E9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BB2EC4B"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4A1FF2DB" w14:textId="77777777" w:rsidR="002B4E79" w:rsidRPr="00577AF0" w:rsidRDefault="002B4E79" w:rsidP="00577AF0">
            <w:pPr>
              <w:spacing w:after="0"/>
              <w:jc w:val="center"/>
              <w:rPr>
                <w:rFonts w:ascii="Arial" w:hAnsi="Arial" w:cs="Arial"/>
                <w:sz w:val="16"/>
                <w:szCs w:val="16"/>
              </w:rPr>
            </w:pPr>
          </w:p>
        </w:tc>
        <w:tc>
          <w:tcPr>
            <w:tcW w:w="708" w:type="dxa"/>
            <w:vAlign w:val="center"/>
          </w:tcPr>
          <w:p w14:paraId="46B48DE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7B4C8A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D82CAE6" w14:textId="77777777" w:rsidR="002B4E79" w:rsidRPr="00577AF0" w:rsidRDefault="002B4E79" w:rsidP="00577AF0">
            <w:pPr>
              <w:spacing w:after="0"/>
              <w:jc w:val="center"/>
              <w:rPr>
                <w:rFonts w:ascii="Arial" w:hAnsi="Arial" w:cs="Arial"/>
                <w:sz w:val="16"/>
                <w:szCs w:val="16"/>
              </w:rPr>
            </w:pPr>
          </w:p>
        </w:tc>
      </w:tr>
      <w:tr w:rsidR="002B4E79" w:rsidRPr="000A051F" w14:paraId="3087E90A" w14:textId="77777777" w:rsidTr="00577AF0">
        <w:trPr>
          <w:trHeight w:val="340"/>
        </w:trPr>
        <w:tc>
          <w:tcPr>
            <w:tcW w:w="1551" w:type="dxa"/>
            <w:vMerge/>
            <w:tcBorders>
              <w:top w:val="nil"/>
            </w:tcBorders>
            <w:vAlign w:val="center"/>
          </w:tcPr>
          <w:p w14:paraId="5ACA3012" w14:textId="77777777" w:rsidR="002B4E79" w:rsidRPr="00577AF0" w:rsidRDefault="002B4E79" w:rsidP="00577AF0">
            <w:pPr>
              <w:spacing w:after="0"/>
              <w:rPr>
                <w:rFonts w:ascii="Arial" w:hAnsi="Arial" w:cs="Arial"/>
                <w:sz w:val="16"/>
                <w:szCs w:val="16"/>
              </w:rPr>
            </w:pPr>
          </w:p>
        </w:tc>
        <w:tc>
          <w:tcPr>
            <w:tcW w:w="4111" w:type="dxa"/>
          </w:tcPr>
          <w:p w14:paraId="19A309DE"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leakages, Fuel &amp; injector pipes, exhaust manifold -oil</w:t>
            </w:r>
          </w:p>
          <w:p w14:paraId="1EBE4FA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filter &amp; other area, coolant hose</w:t>
            </w:r>
          </w:p>
        </w:tc>
        <w:tc>
          <w:tcPr>
            <w:tcW w:w="708" w:type="dxa"/>
            <w:vAlign w:val="center"/>
          </w:tcPr>
          <w:p w14:paraId="0601C65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D2355F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FA6CF50"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5D6BE1F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EC8998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0B66686" w14:textId="77777777" w:rsidR="002B4E79" w:rsidRPr="00577AF0" w:rsidRDefault="002B4E79" w:rsidP="00577AF0">
            <w:pPr>
              <w:spacing w:after="0"/>
              <w:jc w:val="center"/>
              <w:rPr>
                <w:rFonts w:ascii="Arial" w:hAnsi="Arial" w:cs="Arial"/>
                <w:sz w:val="16"/>
                <w:szCs w:val="16"/>
              </w:rPr>
            </w:pPr>
          </w:p>
        </w:tc>
      </w:tr>
      <w:tr w:rsidR="002B4E79" w:rsidRPr="000A051F" w14:paraId="0DAEEE04" w14:textId="77777777" w:rsidTr="00577AF0">
        <w:trPr>
          <w:trHeight w:val="189"/>
        </w:trPr>
        <w:tc>
          <w:tcPr>
            <w:tcW w:w="1551" w:type="dxa"/>
            <w:vMerge/>
            <w:tcBorders>
              <w:top w:val="nil"/>
            </w:tcBorders>
            <w:vAlign w:val="center"/>
          </w:tcPr>
          <w:p w14:paraId="6903ED9C" w14:textId="77777777" w:rsidR="002B4E79" w:rsidRPr="00577AF0" w:rsidRDefault="002B4E79" w:rsidP="00577AF0">
            <w:pPr>
              <w:spacing w:after="0"/>
              <w:rPr>
                <w:rFonts w:ascii="Arial" w:hAnsi="Arial" w:cs="Arial"/>
                <w:sz w:val="16"/>
                <w:szCs w:val="16"/>
              </w:rPr>
            </w:pPr>
          </w:p>
        </w:tc>
        <w:tc>
          <w:tcPr>
            <w:tcW w:w="4111" w:type="dxa"/>
          </w:tcPr>
          <w:p w14:paraId="56BF76B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fuel level &amp; recording for D.G.Set</w:t>
            </w:r>
          </w:p>
        </w:tc>
        <w:tc>
          <w:tcPr>
            <w:tcW w:w="708" w:type="dxa"/>
            <w:vAlign w:val="center"/>
          </w:tcPr>
          <w:p w14:paraId="0A3A9D7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5B83E58"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083C7476" w14:textId="77777777" w:rsidR="002B4E79" w:rsidRPr="00577AF0" w:rsidRDefault="002B4E79" w:rsidP="00577AF0">
            <w:pPr>
              <w:spacing w:after="0"/>
              <w:jc w:val="center"/>
              <w:rPr>
                <w:rFonts w:ascii="Arial" w:hAnsi="Arial" w:cs="Arial"/>
                <w:sz w:val="16"/>
                <w:szCs w:val="16"/>
              </w:rPr>
            </w:pPr>
          </w:p>
        </w:tc>
        <w:tc>
          <w:tcPr>
            <w:tcW w:w="708" w:type="dxa"/>
            <w:vAlign w:val="center"/>
          </w:tcPr>
          <w:p w14:paraId="124C991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F994F5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78468A2" w14:textId="77777777" w:rsidR="002B4E79" w:rsidRPr="00577AF0" w:rsidRDefault="002B4E79" w:rsidP="00577AF0">
            <w:pPr>
              <w:spacing w:after="0"/>
              <w:jc w:val="center"/>
              <w:rPr>
                <w:rFonts w:ascii="Arial" w:hAnsi="Arial" w:cs="Arial"/>
                <w:sz w:val="16"/>
                <w:szCs w:val="16"/>
              </w:rPr>
            </w:pPr>
          </w:p>
        </w:tc>
      </w:tr>
      <w:tr w:rsidR="002B4E79" w:rsidRPr="000A051F" w14:paraId="15FFC102" w14:textId="77777777" w:rsidTr="00577AF0">
        <w:trPr>
          <w:trHeight w:val="188"/>
        </w:trPr>
        <w:tc>
          <w:tcPr>
            <w:tcW w:w="1551" w:type="dxa"/>
            <w:vMerge/>
            <w:tcBorders>
              <w:top w:val="nil"/>
            </w:tcBorders>
            <w:vAlign w:val="center"/>
          </w:tcPr>
          <w:p w14:paraId="0AEDB6CB" w14:textId="77777777" w:rsidR="002B4E79" w:rsidRPr="00577AF0" w:rsidRDefault="002B4E79" w:rsidP="00577AF0">
            <w:pPr>
              <w:spacing w:after="0"/>
              <w:rPr>
                <w:rFonts w:ascii="Arial" w:hAnsi="Arial" w:cs="Arial"/>
                <w:sz w:val="16"/>
                <w:szCs w:val="16"/>
              </w:rPr>
            </w:pPr>
          </w:p>
        </w:tc>
        <w:tc>
          <w:tcPr>
            <w:tcW w:w="4111" w:type="dxa"/>
          </w:tcPr>
          <w:p w14:paraId="5C8A4B15"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Emission visual check</w:t>
            </w:r>
          </w:p>
        </w:tc>
        <w:tc>
          <w:tcPr>
            <w:tcW w:w="708" w:type="dxa"/>
            <w:vAlign w:val="center"/>
          </w:tcPr>
          <w:p w14:paraId="406F4D7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8FB396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8D5EB3A"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31ADDC8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5F0D87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3AD2F63" w14:textId="77777777" w:rsidR="002B4E79" w:rsidRPr="00577AF0" w:rsidRDefault="002B4E79" w:rsidP="00577AF0">
            <w:pPr>
              <w:spacing w:after="0"/>
              <w:jc w:val="center"/>
              <w:rPr>
                <w:rFonts w:ascii="Arial" w:hAnsi="Arial" w:cs="Arial"/>
                <w:sz w:val="16"/>
                <w:szCs w:val="16"/>
              </w:rPr>
            </w:pPr>
          </w:p>
        </w:tc>
      </w:tr>
      <w:tr w:rsidR="002B4E79" w:rsidRPr="000A051F" w14:paraId="3AA00930" w14:textId="77777777" w:rsidTr="00577AF0">
        <w:trPr>
          <w:trHeight w:val="189"/>
        </w:trPr>
        <w:tc>
          <w:tcPr>
            <w:tcW w:w="1551" w:type="dxa"/>
            <w:vMerge/>
            <w:tcBorders>
              <w:top w:val="nil"/>
            </w:tcBorders>
            <w:vAlign w:val="center"/>
          </w:tcPr>
          <w:p w14:paraId="0F9C2D9D" w14:textId="77777777" w:rsidR="002B4E79" w:rsidRPr="00577AF0" w:rsidRDefault="002B4E79" w:rsidP="00577AF0">
            <w:pPr>
              <w:spacing w:after="0"/>
              <w:rPr>
                <w:rFonts w:ascii="Arial" w:hAnsi="Arial" w:cs="Arial"/>
                <w:sz w:val="16"/>
                <w:szCs w:val="16"/>
              </w:rPr>
            </w:pPr>
          </w:p>
        </w:tc>
        <w:tc>
          <w:tcPr>
            <w:tcW w:w="4111" w:type="dxa"/>
          </w:tcPr>
          <w:p w14:paraId="758EA93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AMF panel wiring tightness check</w:t>
            </w:r>
          </w:p>
        </w:tc>
        <w:tc>
          <w:tcPr>
            <w:tcW w:w="708" w:type="dxa"/>
            <w:vAlign w:val="center"/>
          </w:tcPr>
          <w:p w14:paraId="7CFF74C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F2F0A0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AA05008"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32B4A9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5ED9CDF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4C026DE" w14:textId="77777777" w:rsidR="002B4E79" w:rsidRPr="00577AF0" w:rsidRDefault="002B4E79" w:rsidP="00577AF0">
            <w:pPr>
              <w:spacing w:after="0"/>
              <w:jc w:val="center"/>
              <w:rPr>
                <w:rFonts w:ascii="Arial" w:hAnsi="Arial" w:cs="Arial"/>
                <w:sz w:val="16"/>
                <w:szCs w:val="16"/>
              </w:rPr>
            </w:pPr>
          </w:p>
        </w:tc>
      </w:tr>
      <w:tr w:rsidR="002B4E79" w:rsidRPr="000A051F" w14:paraId="4497CFAA" w14:textId="77777777" w:rsidTr="00577AF0">
        <w:trPr>
          <w:trHeight w:val="188"/>
        </w:trPr>
        <w:tc>
          <w:tcPr>
            <w:tcW w:w="1551" w:type="dxa"/>
            <w:vMerge/>
            <w:tcBorders>
              <w:top w:val="nil"/>
            </w:tcBorders>
            <w:vAlign w:val="center"/>
          </w:tcPr>
          <w:p w14:paraId="288D378D" w14:textId="77777777" w:rsidR="002B4E79" w:rsidRPr="00577AF0" w:rsidRDefault="002B4E79" w:rsidP="00577AF0">
            <w:pPr>
              <w:spacing w:after="0"/>
              <w:rPr>
                <w:rFonts w:ascii="Arial" w:hAnsi="Arial" w:cs="Arial"/>
                <w:sz w:val="16"/>
                <w:szCs w:val="16"/>
              </w:rPr>
            </w:pPr>
          </w:p>
        </w:tc>
        <w:tc>
          <w:tcPr>
            <w:tcW w:w="4111" w:type="dxa"/>
          </w:tcPr>
          <w:p w14:paraId="4C98F02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Fuel filling as and when required</w:t>
            </w:r>
          </w:p>
        </w:tc>
        <w:tc>
          <w:tcPr>
            <w:tcW w:w="708" w:type="dxa"/>
            <w:vAlign w:val="center"/>
          </w:tcPr>
          <w:p w14:paraId="22417FB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5CCE21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009C9E4"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2932B9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2FCDC3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998C3AF" w14:textId="77777777" w:rsidR="002B4E79" w:rsidRPr="00577AF0" w:rsidRDefault="002B4E79" w:rsidP="00577AF0">
            <w:pPr>
              <w:spacing w:after="0"/>
              <w:jc w:val="center"/>
              <w:rPr>
                <w:rFonts w:ascii="Arial" w:hAnsi="Arial" w:cs="Arial"/>
                <w:sz w:val="16"/>
                <w:szCs w:val="16"/>
              </w:rPr>
            </w:pPr>
          </w:p>
        </w:tc>
      </w:tr>
      <w:tr w:rsidR="002B4E79" w:rsidRPr="000A051F" w14:paraId="6A9293A7" w14:textId="77777777" w:rsidTr="00577AF0">
        <w:trPr>
          <w:trHeight w:val="188"/>
        </w:trPr>
        <w:tc>
          <w:tcPr>
            <w:tcW w:w="1551" w:type="dxa"/>
            <w:vMerge w:val="restart"/>
            <w:vAlign w:val="center"/>
          </w:tcPr>
          <w:p w14:paraId="0F06845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BB &amp; SMPS</w:t>
            </w:r>
          </w:p>
        </w:tc>
        <w:tc>
          <w:tcPr>
            <w:tcW w:w="4111" w:type="dxa"/>
          </w:tcPr>
          <w:p w14:paraId="0810312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Battery &amp; SMPS, cleaning of rectifier modules</w:t>
            </w:r>
          </w:p>
        </w:tc>
        <w:tc>
          <w:tcPr>
            <w:tcW w:w="708" w:type="dxa"/>
            <w:vAlign w:val="center"/>
          </w:tcPr>
          <w:p w14:paraId="7039C74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39EFE8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59683B0"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6A46D54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A70AC3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F8B3590" w14:textId="77777777" w:rsidR="002B4E79" w:rsidRPr="00577AF0" w:rsidRDefault="002B4E79" w:rsidP="00577AF0">
            <w:pPr>
              <w:spacing w:after="0"/>
              <w:jc w:val="center"/>
              <w:rPr>
                <w:rFonts w:ascii="Arial" w:hAnsi="Arial" w:cs="Arial"/>
                <w:sz w:val="16"/>
                <w:szCs w:val="16"/>
              </w:rPr>
            </w:pPr>
          </w:p>
        </w:tc>
      </w:tr>
      <w:tr w:rsidR="002B4E79" w:rsidRPr="000A051F" w14:paraId="7A8FE03D" w14:textId="77777777" w:rsidTr="00577AF0">
        <w:trPr>
          <w:trHeight w:val="189"/>
        </w:trPr>
        <w:tc>
          <w:tcPr>
            <w:tcW w:w="1551" w:type="dxa"/>
            <w:vMerge/>
            <w:tcBorders>
              <w:top w:val="nil"/>
            </w:tcBorders>
            <w:vAlign w:val="center"/>
          </w:tcPr>
          <w:p w14:paraId="14374C4E" w14:textId="77777777" w:rsidR="002B4E79" w:rsidRPr="00577AF0" w:rsidRDefault="002B4E79" w:rsidP="00577AF0">
            <w:pPr>
              <w:spacing w:after="0"/>
              <w:rPr>
                <w:rFonts w:ascii="Arial" w:hAnsi="Arial" w:cs="Arial"/>
                <w:sz w:val="16"/>
                <w:szCs w:val="16"/>
              </w:rPr>
            </w:pPr>
          </w:p>
        </w:tc>
        <w:tc>
          <w:tcPr>
            <w:tcW w:w="4111" w:type="dxa"/>
          </w:tcPr>
          <w:p w14:paraId="28770FA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health of Surge Protection Device (SPD)</w:t>
            </w:r>
          </w:p>
        </w:tc>
        <w:tc>
          <w:tcPr>
            <w:tcW w:w="708" w:type="dxa"/>
            <w:vAlign w:val="center"/>
          </w:tcPr>
          <w:p w14:paraId="7A9F24F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6593E1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8B0D572"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62F95A5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30CADD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8756425" w14:textId="77777777" w:rsidR="002B4E79" w:rsidRPr="00577AF0" w:rsidRDefault="002B4E79" w:rsidP="00577AF0">
            <w:pPr>
              <w:spacing w:after="0"/>
              <w:jc w:val="center"/>
              <w:rPr>
                <w:rFonts w:ascii="Arial" w:hAnsi="Arial" w:cs="Arial"/>
                <w:sz w:val="16"/>
                <w:szCs w:val="16"/>
              </w:rPr>
            </w:pPr>
          </w:p>
        </w:tc>
      </w:tr>
      <w:tr w:rsidR="002B4E79" w:rsidRPr="000A051F" w14:paraId="3811FE32" w14:textId="77777777" w:rsidTr="00577AF0">
        <w:trPr>
          <w:trHeight w:val="188"/>
        </w:trPr>
        <w:tc>
          <w:tcPr>
            <w:tcW w:w="1551" w:type="dxa"/>
            <w:vMerge/>
            <w:tcBorders>
              <w:top w:val="nil"/>
            </w:tcBorders>
            <w:vAlign w:val="center"/>
          </w:tcPr>
          <w:p w14:paraId="7C9A8D93" w14:textId="77777777" w:rsidR="002B4E79" w:rsidRPr="00577AF0" w:rsidRDefault="002B4E79" w:rsidP="00577AF0">
            <w:pPr>
              <w:spacing w:after="0"/>
              <w:rPr>
                <w:rFonts w:ascii="Arial" w:hAnsi="Arial" w:cs="Arial"/>
                <w:sz w:val="16"/>
                <w:szCs w:val="16"/>
              </w:rPr>
            </w:pPr>
          </w:p>
        </w:tc>
        <w:tc>
          <w:tcPr>
            <w:tcW w:w="4111" w:type="dxa"/>
          </w:tcPr>
          <w:p w14:paraId="503645B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LVD setting</w:t>
            </w:r>
          </w:p>
        </w:tc>
        <w:tc>
          <w:tcPr>
            <w:tcW w:w="708" w:type="dxa"/>
            <w:vAlign w:val="center"/>
          </w:tcPr>
          <w:p w14:paraId="4D1CC34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37BB60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C024E4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1F82EF8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D2C358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40D94CB" w14:textId="77777777" w:rsidR="002B4E79" w:rsidRPr="00577AF0" w:rsidRDefault="002B4E79" w:rsidP="00577AF0">
            <w:pPr>
              <w:spacing w:after="0"/>
              <w:jc w:val="center"/>
              <w:rPr>
                <w:rFonts w:ascii="Arial" w:hAnsi="Arial" w:cs="Arial"/>
                <w:sz w:val="16"/>
                <w:szCs w:val="16"/>
              </w:rPr>
            </w:pPr>
          </w:p>
        </w:tc>
      </w:tr>
      <w:tr w:rsidR="002B4E79" w:rsidRPr="000A051F" w14:paraId="00AF8207" w14:textId="77777777" w:rsidTr="00577AF0">
        <w:trPr>
          <w:trHeight w:val="189"/>
        </w:trPr>
        <w:tc>
          <w:tcPr>
            <w:tcW w:w="1551" w:type="dxa"/>
            <w:vMerge/>
            <w:tcBorders>
              <w:top w:val="nil"/>
            </w:tcBorders>
            <w:vAlign w:val="center"/>
          </w:tcPr>
          <w:p w14:paraId="2551A4D3" w14:textId="77777777" w:rsidR="002B4E79" w:rsidRPr="00577AF0" w:rsidRDefault="002B4E79" w:rsidP="00577AF0">
            <w:pPr>
              <w:spacing w:after="0"/>
              <w:rPr>
                <w:rFonts w:ascii="Arial" w:hAnsi="Arial" w:cs="Arial"/>
                <w:sz w:val="16"/>
                <w:szCs w:val="16"/>
              </w:rPr>
            </w:pPr>
          </w:p>
        </w:tc>
        <w:tc>
          <w:tcPr>
            <w:tcW w:w="4111" w:type="dxa"/>
          </w:tcPr>
          <w:p w14:paraId="482CF24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Battery voltage</w:t>
            </w:r>
          </w:p>
        </w:tc>
        <w:tc>
          <w:tcPr>
            <w:tcW w:w="708" w:type="dxa"/>
            <w:vAlign w:val="center"/>
          </w:tcPr>
          <w:p w14:paraId="7F56FCB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7299C1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255432B"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3BFEA04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257FE4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4C33AB1" w14:textId="77777777" w:rsidR="002B4E79" w:rsidRPr="00577AF0" w:rsidRDefault="002B4E79" w:rsidP="00577AF0">
            <w:pPr>
              <w:spacing w:after="0"/>
              <w:jc w:val="center"/>
              <w:rPr>
                <w:rFonts w:ascii="Arial" w:hAnsi="Arial" w:cs="Arial"/>
                <w:sz w:val="16"/>
                <w:szCs w:val="16"/>
              </w:rPr>
            </w:pPr>
          </w:p>
        </w:tc>
      </w:tr>
      <w:tr w:rsidR="002B4E79" w:rsidRPr="000A051F" w14:paraId="7E2CCC4E" w14:textId="77777777" w:rsidTr="00577AF0">
        <w:trPr>
          <w:trHeight w:val="333"/>
        </w:trPr>
        <w:tc>
          <w:tcPr>
            <w:tcW w:w="1551" w:type="dxa"/>
            <w:vMerge/>
            <w:tcBorders>
              <w:top w:val="nil"/>
            </w:tcBorders>
            <w:vAlign w:val="center"/>
          </w:tcPr>
          <w:p w14:paraId="681C0568" w14:textId="77777777" w:rsidR="002B4E79" w:rsidRPr="00577AF0" w:rsidRDefault="002B4E79" w:rsidP="00577AF0">
            <w:pPr>
              <w:spacing w:after="0"/>
              <w:rPr>
                <w:rFonts w:ascii="Arial" w:hAnsi="Arial" w:cs="Arial"/>
                <w:sz w:val="16"/>
                <w:szCs w:val="16"/>
              </w:rPr>
            </w:pPr>
          </w:p>
        </w:tc>
        <w:tc>
          <w:tcPr>
            <w:tcW w:w="4111" w:type="dxa"/>
          </w:tcPr>
          <w:p w14:paraId="16084FD6"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&amp; tightness of MCB, Contactors, DCDB, Terminals</w:t>
            </w:r>
          </w:p>
        </w:tc>
        <w:tc>
          <w:tcPr>
            <w:tcW w:w="708" w:type="dxa"/>
            <w:vAlign w:val="center"/>
          </w:tcPr>
          <w:p w14:paraId="57EB76A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F3370B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3789923"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497C06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CBE51B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C52C3C3"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3E208403" w14:textId="77777777" w:rsidTr="00577AF0">
        <w:trPr>
          <w:trHeight w:val="189"/>
        </w:trPr>
        <w:tc>
          <w:tcPr>
            <w:tcW w:w="1551" w:type="dxa"/>
            <w:vMerge/>
            <w:tcBorders>
              <w:top w:val="nil"/>
            </w:tcBorders>
            <w:vAlign w:val="center"/>
          </w:tcPr>
          <w:p w14:paraId="17A6BC95" w14:textId="77777777" w:rsidR="002B4E79" w:rsidRPr="00577AF0" w:rsidRDefault="002B4E79" w:rsidP="00577AF0">
            <w:pPr>
              <w:spacing w:after="0"/>
              <w:rPr>
                <w:rFonts w:ascii="Arial" w:hAnsi="Arial" w:cs="Arial"/>
                <w:sz w:val="16"/>
                <w:szCs w:val="16"/>
              </w:rPr>
            </w:pPr>
          </w:p>
        </w:tc>
        <w:tc>
          <w:tcPr>
            <w:tcW w:w="4111" w:type="dxa"/>
          </w:tcPr>
          <w:p w14:paraId="729D578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Battery Functional Discharge Test</w:t>
            </w:r>
          </w:p>
        </w:tc>
        <w:tc>
          <w:tcPr>
            <w:tcW w:w="708" w:type="dxa"/>
            <w:vAlign w:val="center"/>
          </w:tcPr>
          <w:p w14:paraId="1932AC4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807230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4D7FFE9"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D81803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C20670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21DD92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2DA1A7DE" w14:textId="77777777" w:rsidTr="00577AF0">
        <w:trPr>
          <w:trHeight w:val="162"/>
        </w:trPr>
        <w:tc>
          <w:tcPr>
            <w:tcW w:w="1551" w:type="dxa"/>
            <w:vMerge w:val="restart"/>
            <w:vAlign w:val="center"/>
          </w:tcPr>
          <w:p w14:paraId="00752E9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Electrical Panel</w:t>
            </w:r>
          </w:p>
        </w:tc>
        <w:tc>
          <w:tcPr>
            <w:tcW w:w="4111" w:type="dxa"/>
          </w:tcPr>
          <w:p w14:paraId="2A887BD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Readings of energy meters</w:t>
            </w:r>
          </w:p>
        </w:tc>
        <w:tc>
          <w:tcPr>
            <w:tcW w:w="708" w:type="dxa"/>
            <w:vAlign w:val="center"/>
          </w:tcPr>
          <w:p w14:paraId="5102E68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752BA1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BB931C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4AB7BF9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63CE57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93B93CA" w14:textId="77777777" w:rsidR="002B4E79" w:rsidRPr="00577AF0" w:rsidRDefault="002B4E79" w:rsidP="00577AF0">
            <w:pPr>
              <w:spacing w:after="0"/>
              <w:jc w:val="center"/>
              <w:rPr>
                <w:rFonts w:ascii="Arial" w:hAnsi="Arial" w:cs="Arial"/>
                <w:sz w:val="16"/>
                <w:szCs w:val="16"/>
              </w:rPr>
            </w:pPr>
          </w:p>
        </w:tc>
      </w:tr>
      <w:tr w:rsidR="002B4E79" w:rsidRPr="000A051F" w14:paraId="5AFF46FD" w14:textId="77777777" w:rsidTr="00577AF0">
        <w:trPr>
          <w:trHeight w:val="162"/>
        </w:trPr>
        <w:tc>
          <w:tcPr>
            <w:tcW w:w="1551" w:type="dxa"/>
            <w:vMerge/>
            <w:tcBorders>
              <w:top w:val="nil"/>
            </w:tcBorders>
            <w:vAlign w:val="center"/>
          </w:tcPr>
          <w:p w14:paraId="2DB1B050" w14:textId="77777777" w:rsidR="002B4E79" w:rsidRPr="00577AF0" w:rsidRDefault="002B4E79" w:rsidP="00577AF0">
            <w:pPr>
              <w:spacing w:after="0"/>
              <w:rPr>
                <w:rFonts w:ascii="Arial" w:hAnsi="Arial" w:cs="Arial"/>
                <w:sz w:val="16"/>
                <w:szCs w:val="16"/>
              </w:rPr>
            </w:pPr>
          </w:p>
        </w:tc>
        <w:tc>
          <w:tcPr>
            <w:tcW w:w="4111" w:type="dxa"/>
          </w:tcPr>
          <w:p w14:paraId="14C5BD8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Visual inspection of pole mounted transformer, meter box</w:t>
            </w:r>
          </w:p>
        </w:tc>
        <w:tc>
          <w:tcPr>
            <w:tcW w:w="708" w:type="dxa"/>
            <w:vAlign w:val="center"/>
          </w:tcPr>
          <w:p w14:paraId="01050DC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9ED8EE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9906CC4"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64A984A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651DDC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DB59AC5" w14:textId="77777777" w:rsidR="002B4E79" w:rsidRPr="00577AF0" w:rsidRDefault="002B4E79" w:rsidP="00577AF0">
            <w:pPr>
              <w:spacing w:after="0"/>
              <w:jc w:val="center"/>
              <w:rPr>
                <w:rFonts w:ascii="Arial" w:hAnsi="Arial" w:cs="Arial"/>
                <w:sz w:val="16"/>
                <w:szCs w:val="16"/>
              </w:rPr>
            </w:pPr>
          </w:p>
        </w:tc>
      </w:tr>
      <w:tr w:rsidR="002B4E79" w:rsidRPr="000A051F" w14:paraId="723ECE5F" w14:textId="77777777" w:rsidTr="00577AF0">
        <w:trPr>
          <w:trHeight w:val="189"/>
        </w:trPr>
        <w:tc>
          <w:tcPr>
            <w:tcW w:w="1551" w:type="dxa"/>
            <w:vMerge/>
            <w:tcBorders>
              <w:top w:val="nil"/>
            </w:tcBorders>
            <w:vAlign w:val="center"/>
          </w:tcPr>
          <w:p w14:paraId="0E53466F" w14:textId="77777777" w:rsidR="002B4E79" w:rsidRPr="00577AF0" w:rsidRDefault="002B4E79" w:rsidP="00577AF0">
            <w:pPr>
              <w:spacing w:after="0"/>
              <w:rPr>
                <w:rFonts w:ascii="Arial" w:hAnsi="Arial" w:cs="Arial"/>
                <w:sz w:val="16"/>
                <w:szCs w:val="16"/>
              </w:rPr>
            </w:pPr>
          </w:p>
        </w:tc>
        <w:tc>
          <w:tcPr>
            <w:tcW w:w="4111" w:type="dxa"/>
          </w:tcPr>
          <w:p w14:paraId="2BC1C0B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Replacement of bulbs, tube lights</w:t>
            </w:r>
          </w:p>
        </w:tc>
        <w:tc>
          <w:tcPr>
            <w:tcW w:w="708" w:type="dxa"/>
            <w:vAlign w:val="center"/>
          </w:tcPr>
          <w:p w14:paraId="430B867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C31AC5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8AC5E4B" w14:textId="77777777" w:rsidR="002B4E79" w:rsidRPr="00577AF0" w:rsidRDefault="002B4E79" w:rsidP="00577AF0">
            <w:pPr>
              <w:spacing w:after="0"/>
              <w:jc w:val="center"/>
              <w:rPr>
                <w:rFonts w:ascii="Arial" w:hAnsi="Arial" w:cs="Arial"/>
                <w:sz w:val="16"/>
                <w:szCs w:val="16"/>
              </w:rPr>
            </w:pPr>
          </w:p>
        </w:tc>
        <w:tc>
          <w:tcPr>
            <w:tcW w:w="708" w:type="dxa"/>
            <w:vAlign w:val="center"/>
          </w:tcPr>
          <w:p w14:paraId="57AA25E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357E0EA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003F0EF" w14:textId="77777777" w:rsidR="002B4E79" w:rsidRPr="00577AF0" w:rsidRDefault="002B4E79" w:rsidP="00577AF0">
            <w:pPr>
              <w:spacing w:after="0"/>
              <w:jc w:val="center"/>
              <w:rPr>
                <w:rFonts w:ascii="Arial" w:hAnsi="Arial" w:cs="Arial"/>
                <w:sz w:val="16"/>
                <w:szCs w:val="16"/>
              </w:rPr>
            </w:pPr>
          </w:p>
        </w:tc>
      </w:tr>
      <w:tr w:rsidR="002B4E79" w:rsidRPr="000A051F" w14:paraId="1FD725B8" w14:textId="77777777" w:rsidTr="00577AF0">
        <w:trPr>
          <w:trHeight w:val="162"/>
        </w:trPr>
        <w:tc>
          <w:tcPr>
            <w:tcW w:w="1551" w:type="dxa"/>
            <w:vMerge w:val="restart"/>
            <w:vAlign w:val="center"/>
          </w:tcPr>
          <w:p w14:paraId="6E8012A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Earthing system</w:t>
            </w:r>
          </w:p>
        </w:tc>
        <w:tc>
          <w:tcPr>
            <w:tcW w:w="4111" w:type="dxa"/>
          </w:tcPr>
          <w:p w14:paraId="4257E86F"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connections of earth pits, earth grid,</w:t>
            </w:r>
          </w:p>
        </w:tc>
        <w:tc>
          <w:tcPr>
            <w:tcW w:w="708" w:type="dxa"/>
            <w:vAlign w:val="center"/>
          </w:tcPr>
          <w:p w14:paraId="417CAF7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764F49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7096A07" w14:textId="77777777" w:rsidR="002B4E79" w:rsidRPr="00577AF0" w:rsidRDefault="002B4E79" w:rsidP="00577AF0">
            <w:pPr>
              <w:spacing w:after="0"/>
              <w:jc w:val="center"/>
              <w:rPr>
                <w:rFonts w:ascii="Arial" w:hAnsi="Arial" w:cs="Arial"/>
                <w:sz w:val="16"/>
                <w:szCs w:val="16"/>
              </w:rPr>
            </w:pPr>
          </w:p>
        </w:tc>
        <w:tc>
          <w:tcPr>
            <w:tcW w:w="708" w:type="dxa"/>
            <w:vAlign w:val="center"/>
          </w:tcPr>
          <w:p w14:paraId="2F35687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EF5292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E3845B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6260BC5C" w14:textId="77777777" w:rsidTr="00577AF0">
        <w:trPr>
          <w:trHeight w:val="162"/>
        </w:trPr>
        <w:tc>
          <w:tcPr>
            <w:tcW w:w="1551" w:type="dxa"/>
            <w:vMerge/>
            <w:tcBorders>
              <w:top w:val="nil"/>
            </w:tcBorders>
            <w:vAlign w:val="center"/>
          </w:tcPr>
          <w:p w14:paraId="1BCECC14" w14:textId="77777777" w:rsidR="002B4E79" w:rsidRPr="00577AF0" w:rsidRDefault="002B4E79" w:rsidP="00577AF0">
            <w:pPr>
              <w:spacing w:after="0"/>
              <w:rPr>
                <w:rFonts w:ascii="Arial" w:hAnsi="Arial" w:cs="Arial"/>
                <w:sz w:val="16"/>
                <w:szCs w:val="16"/>
              </w:rPr>
            </w:pPr>
          </w:p>
        </w:tc>
        <w:tc>
          <w:tcPr>
            <w:tcW w:w="4111" w:type="dxa"/>
          </w:tcPr>
          <w:p w14:paraId="6777D2A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Watering of pits</w:t>
            </w:r>
          </w:p>
        </w:tc>
        <w:tc>
          <w:tcPr>
            <w:tcW w:w="708" w:type="dxa"/>
            <w:vAlign w:val="center"/>
          </w:tcPr>
          <w:p w14:paraId="7AD899F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297A85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F22FFED"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2CC128E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949E3E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2B9F108" w14:textId="77777777" w:rsidR="002B4E79" w:rsidRPr="00577AF0" w:rsidRDefault="002B4E79" w:rsidP="00577AF0">
            <w:pPr>
              <w:spacing w:after="0"/>
              <w:jc w:val="center"/>
              <w:rPr>
                <w:rFonts w:ascii="Arial" w:hAnsi="Arial" w:cs="Arial"/>
                <w:sz w:val="16"/>
                <w:szCs w:val="16"/>
              </w:rPr>
            </w:pPr>
          </w:p>
        </w:tc>
      </w:tr>
      <w:tr w:rsidR="002B4E79" w:rsidRPr="000A051F" w14:paraId="530FB860" w14:textId="77777777" w:rsidTr="00577AF0">
        <w:trPr>
          <w:trHeight w:val="188"/>
        </w:trPr>
        <w:tc>
          <w:tcPr>
            <w:tcW w:w="1551" w:type="dxa"/>
            <w:vMerge/>
            <w:tcBorders>
              <w:top w:val="nil"/>
            </w:tcBorders>
            <w:vAlign w:val="center"/>
          </w:tcPr>
          <w:p w14:paraId="34270A63" w14:textId="77777777" w:rsidR="002B4E79" w:rsidRPr="00577AF0" w:rsidRDefault="002B4E79" w:rsidP="00577AF0">
            <w:pPr>
              <w:spacing w:after="0"/>
              <w:rPr>
                <w:rFonts w:ascii="Arial" w:hAnsi="Arial" w:cs="Arial"/>
                <w:sz w:val="16"/>
                <w:szCs w:val="16"/>
              </w:rPr>
            </w:pPr>
          </w:p>
        </w:tc>
        <w:tc>
          <w:tcPr>
            <w:tcW w:w="4111" w:type="dxa"/>
          </w:tcPr>
          <w:p w14:paraId="58C6403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earth resistance value of earth pit</w:t>
            </w:r>
          </w:p>
        </w:tc>
        <w:tc>
          <w:tcPr>
            <w:tcW w:w="708" w:type="dxa"/>
            <w:vAlign w:val="center"/>
          </w:tcPr>
          <w:p w14:paraId="48999BE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7FEA94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FB224FA" w14:textId="77777777" w:rsidR="002B4E79" w:rsidRPr="00577AF0" w:rsidRDefault="002B4E79" w:rsidP="00577AF0">
            <w:pPr>
              <w:spacing w:after="0"/>
              <w:jc w:val="center"/>
              <w:rPr>
                <w:rFonts w:ascii="Arial" w:hAnsi="Arial" w:cs="Arial"/>
                <w:sz w:val="16"/>
                <w:szCs w:val="16"/>
              </w:rPr>
            </w:pPr>
          </w:p>
        </w:tc>
        <w:tc>
          <w:tcPr>
            <w:tcW w:w="708" w:type="dxa"/>
            <w:vAlign w:val="center"/>
          </w:tcPr>
          <w:p w14:paraId="4041462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32D8DB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5A20111"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3CDB821F" w14:textId="77777777" w:rsidTr="00577AF0">
        <w:trPr>
          <w:trHeight w:val="188"/>
        </w:trPr>
        <w:tc>
          <w:tcPr>
            <w:tcW w:w="1551" w:type="dxa"/>
            <w:vMerge/>
            <w:tcBorders>
              <w:top w:val="nil"/>
            </w:tcBorders>
            <w:vAlign w:val="center"/>
          </w:tcPr>
          <w:p w14:paraId="1D21147E" w14:textId="77777777" w:rsidR="002B4E79" w:rsidRPr="00577AF0" w:rsidRDefault="002B4E79" w:rsidP="00577AF0">
            <w:pPr>
              <w:spacing w:after="0"/>
              <w:rPr>
                <w:rFonts w:ascii="Arial" w:hAnsi="Arial" w:cs="Arial"/>
                <w:sz w:val="16"/>
                <w:szCs w:val="16"/>
              </w:rPr>
            </w:pPr>
          </w:p>
        </w:tc>
        <w:tc>
          <w:tcPr>
            <w:tcW w:w="4111" w:type="dxa"/>
          </w:tcPr>
          <w:p w14:paraId="191BE28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Lightning protection checking</w:t>
            </w:r>
          </w:p>
        </w:tc>
        <w:tc>
          <w:tcPr>
            <w:tcW w:w="708" w:type="dxa"/>
            <w:vAlign w:val="center"/>
          </w:tcPr>
          <w:p w14:paraId="5DCEADE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CF1AA9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E2952FE" w14:textId="77777777" w:rsidR="002B4E79" w:rsidRPr="00577AF0" w:rsidRDefault="002B4E79" w:rsidP="00577AF0">
            <w:pPr>
              <w:spacing w:after="0"/>
              <w:jc w:val="center"/>
              <w:rPr>
                <w:rFonts w:ascii="Arial" w:hAnsi="Arial" w:cs="Arial"/>
                <w:sz w:val="16"/>
                <w:szCs w:val="16"/>
              </w:rPr>
            </w:pPr>
          </w:p>
        </w:tc>
        <w:tc>
          <w:tcPr>
            <w:tcW w:w="708" w:type="dxa"/>
            <w:vAlign w:val="center"/>
          </w:tcPr>
          <w:p w14:paraId="5261BDB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AB77DA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C5C52A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01242269" w14:textId="77777777" w:rsidTr="00577AF0">
        <w:trPr>
          <w:trHeight w:val="340"/>
        </w:trPr>
        <w:tc>
          <w:tcPr>
            <w:tcW w:w="1551" w:type="dxa"/>
            <w:vAlign w:val="center"/>
          </w:tcPr>
          <w:p w14:paraId="4C1BB49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Alarm extension</w:t>
            </w:r>
          </w:p>
          <w:p w14:paraId="5DEC73E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to NOC</w:t>
            </w:r>
          </w:p>
        </w:tc>
        <w:tc>
          <w:tcPr>
            <w:tcW w:w="4111" w:type="dxa"/>
          </w:tcPr>
          <w:p w14:paraId="532642D9"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Simulation of alarm extension for all Utilities / SAS to NOC / SNOC</w:t>
            </w:r>
          </w:p>
          <w:p w14:paraId="7DDF5CF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and rectification, as required</w:t>
            </w:r>
          </w:p>
        </w:tc>
        <w:tc>
          <w:tcPr>
            <w:tcW w:w="708" w:type="dxa"/>
            <w:vAlign w:val="center"/>
          </w:tcPr>
          <w:p w14:paraId="7CFD68C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0A9BBC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A951277" w14:textId="77777777" w:rsidR="002B4E79" w:rsidRPr="00577AF0" w:rsidRDefault="002B4E79" w:rsidP="00577AF0">
            <w:pPr>
              <w:spacing w:after="0"/>
              <w:jc w:val="center"/>
              <w:rPr>
                <w:rFonts w:ascii="Arial" w:hAnsi="Arial" w:cs="Arial"/>
                <w:sz w:val="16"/>
                <w:szCs w:val="16"/>
              </w:rPr>
            </w:pPr>
          </w:p>
        </w:tc>
        <w:tc>
          <w:tcPr>
            <w:tcW w:w="708" w:type="dxa"/>
            <w:vAlign w:val="center"/>
          </w:tcPr>
          <w:p w14:paraId="33F224E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B7EFBF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196616C"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4B5EC203" w14:textId="77777777" w:rsidTr="00577AF0">
        <w:trPr>
          <w:trHeight w:val="162"/>
        </w:trPr>
        <w:tc>
          <w:tcPr>
            <w:tcW w:w="1551" w:type="dxa"/>
            <w:vMerge w:val="restart"/>
            <w:vAlign w:val="center"/>
          </w:tcPr>
          <w:p w14:paraId="6248D622"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Alarm Assurance</w:t>
            </w:r>
          </w:p>
        </w:tc>
        <w:tc>
          <w:tcPr>
            <w:tcW w:w="4111" w:type="dxa"/>
          </w:tcPr>
          <w:p w14:paraId="1F4BC056"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Fuel sensor, Zabbix Connecting cable Intact</w:t>
            </w:r>
          </w:p>
        </w:tc>
        <w:tc>
          <w:tcPr>
            <w:tcW w:w="708" w:type="dxa"/>
            <w:vAlign w:val="center"/>
          </w:tcPr>
          <w:p w14:paraId="381E76A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3BA2B6D"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1820B0C5" w14:textId="77777777" w:rsidR="002B4E79" w:rsidRPr="00577AF0" w:rsidRDefault="002B4E79" w:rsidP="00577AF0">
            <w:pPr>
              <w:spacing w:after="0"/>
              <w:jc w:val="center"/>
              <w:rPr>
                <w:rFonts w:ascii="Arial" w:hAnsi="Arial" w:cs="Arial"/>
                <w:sz w:val="16"/>
                <w:szCs w:val="16"/>
              </w:rPr>
            </w:pPr>
          </w:p>
        </w:tc>
        <w:tc>
          <w:tcPr>
            <w:tcW w:w="708" w:type="dxa"/>
            <w:vAlign w:val="center"/>
          </w:tcPr>
          <w:p w14:paraId="392A239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0A3861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C5CB37E" w14:textId="77777777" w:rsidR="002B4E79" w:rsidRPr="00577AF0" w:rsidRDefault="002B4E79" w:rsidP="00577AF0">
            <w:pPr>
              <w:spacing w:after="0"/>
              <w:jc w:val="center"/>
              <w:rPr>
                <w:rFonts w:ascii="Arial" w:hAnsi="Arial" w:cs="Arial"/>
                <w:sz w:val="16"/>
                <w:szCs w:val="16"/>
              </w:rPr>
            </w:pPr>
          </w:p>
        </w:tc>
      </w:tr>
      <w:tr w:rsidR="002B4E79" w:rsidRPr="000A051F" w14:paraId="466AD4D7" w14:textId="77777777" w:rsidTr="00577AF0">
        <w:trPr>
          <w:trHeight w:val="162"/>
        </w:trPr>
        <w:tc>
          <w:tcPr>
            <w:tcW w:w="1551" w:type="dxa"/>
            <w:vMerge/>
            <w:tcBorders>
              <w:top w:val="nil"/>
            </w:tcBorders>
            <w:vAlign w:val="center"/>
          </w:tcPr>
          <w:p w14:paraId="0D45D3BF" w14:textId="77777777" w:rsidR="002B4E79" w:rsidRPr="00577AF0" w:rsidRDefault="002B4E79" w:rsidP="00577AF0">
            <w:pPr>
              <w:spacing w:after="0"/>
              <w:rPr>
                <w:rFonts w:ascii="Arial" w:hAnsi="Arial" w:cs="Arial"/>
                <w:sz w:val="16"/>
                <w:szCs w:val="16"/>
              </w:rPr>
            </w:pPr>
          </w:p>
        </w:tc>
        <w:tc>
          <w:tcPr>
            <w:tcW w:w="4111" w:type="dxa"/>
          </w:tcPr>
          <w:p w14:paraId="4AD8F405"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E2E alarm testing (NOC/LSMR/Zabbix/SAS)</w:t>
            </w:r>
          </w:p>
        </w:tc>
        <w:tc>
          <w:tcPr>
            <w:tcW w:w="708" w:type="dxa"/>
            <w:vAlign w:val="center"/>
          </w:tcPr>
          <w:p w14:paraId="00162F0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E17A0E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B85551B"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651EA62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3D8181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4218EA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2F200E93" w14:textId="77777777" w:rsidTr="00577AF0">
        <w:trPr>
          <w:trHeight w:val="162"/>
        </w:trPr>
        <w:tc>
          <w:tcPr>
            <w:tcW w:w="1551" w:type="dxa"/>
            <w:vMerge/>
            <w:tcBorders>
              <w:top w:val="nil"/>
            </w:tcBorders>
            <w:vAlign w:val="center"/>
          </w:tcPr>
          <w:p w14:paraId="0B74283B" w14:textId="77777777" w:rsidR="002B4E79" w:rsidRPr="00577AF0" w:rsidRDefault="002B4E79" w:rsidP="00577AF0">
            <w:pPr>
              <w:spacing w:after="0"/>
              <w:rPr>
                <w:rFonts w:ascii="Arial" w:hAnsi="Arial" w:cs="Arial"/>
                <w:sz w:val="16"/>
                <w:szCs w:val="16"/>
              </w:rPr>
            </w:pPr>
          </w:p>
        </w:tc>
        <w:tc>
          <w:tcPr>
            <w:tcW w:w="4111" w:type="dxa"/>
          </w:tcPr>
          <w:p w14:paraId="02381709"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Alarm rectification for not communicating E2E</w:t>
            </w:r>
          </w:p>
        </w:tc>
        <w:tc>
          <w:tcPr>
            <w:tcW w:w="708" w:type="dxa"/>
            <w:vAlign w:val="center"/>
          </w:tcPr>
          <w:p w14:paraId="3CD85F3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3C92AC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77BF44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19583B8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8EFEEF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7B0A7BE" w14:textId="77777777" w:rsidR="002B4E79" w:rsidRPr="00577AF0" w:rsidRDefault="002B4E79" w:rsidP="00577AF0">
            <w:pPr>
              <w:spacing w:after="0"/>
              <w:jc w:val="center"/>
              <w:rPr>
                <w:rFonts w:ascii="Arial" w:hAnsi="Arial" w:cs="Arial"/>
                <w:sz w:val="16"/>
                <w:szCs w:val="16"/>
              </w:rPr>
            </w:pPr>
          </w:p>
        </w:tc>
      </w:tr>
      <w:tr w:rsidR="002B4E79" w:rsidRPr="000A051F" w14:paraId="6F317F78" w14:textId="77777777" w:rsidTr="00577AF0">
        <w:trPr>
          <w:trHeight w:val="189"/>
        </w:trPr>
        <w:tc>
          <w:tcPr>
            <w:tcW w:w="1551" w:type="dxa"/>
            <w:vMerge w:val="restart"/>
            <w:vAlign w:val="center"/>
          </w:tcPr>
          <w:p w14:paraId="7BDBDC1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Fire Alarm System</w:t>
            </w:r>
          </w:p>
        </w:tc>
        <w:tc>
          <w:tcPr>
            <w:tcW w:w="4111" w:type="dxa"/>
          </w:tcPr>
          <w:p w14:paraId="3C98460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Fire detection &amp; security alarms</w:t>
            </w:r>
          </w:p>
        </w:tc>
        <w:tc>
          <w:tcPr>
            <w:tcW w:w="708" w:type="dxa"/>
            <w:vAlign w:val="center"/>
          </w:tcPr>
          <w:p w14:paraId="38C2B62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0D2166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6B28EBD"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B1AC545"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4D0ED56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D1D1167" w14:textId="77777777" w:rsidR="002B4E79" w:rsidRPr="00577AF0" w:rsidRDefault="002B4E79" w:rsidP="00577AF0">
            <w:pPr>
              <w:spacing w:after="0"/>
              <w:jc w:val="center"/>
              <w:rPr>
                <w:rFonts w:ascii="Arial" w:hAnsi="Arial" w:cs="Arial"/>
                <w:sz w:val="16"/>
                <w:szCs w:val="16"/>
              </w:rPr>
            </w:pPr>
          </w:p>
        </w:tc>
      </w:tr>
      <w:tr w:rsidR="002B4E79" w:rsidRPr="000A051F" w14:paraId="557D2E4D" w14:textId="77777777" w:rsidTr="00577AF0">
        <w:trPr>
          <w:trHeight w:val="188"/>
        </w:trPr>
        <w:tc>
          <w:tcPr>
            <w:tcW w:w="1551" w:type="dxa"/>
            <w:vMerge/>
            <w:tcBorders>
              <w:top w:val="nil"/>
            </w:tcBorders>
            <w:vAlign w:val="center"/>
          </w:tcPr>
          <w:p w14:paraId="58F423BD" w14:textId="77777777" w:rsidR="002B4E79" w:rsidRPr="00577AF0" w:rsidRDefault="002B4E79" w:rsidP="00577AF0">
            <w:pPr>
              <w:spacing w:after="0"/>
              <w:rPr>
                <w:rFonts w:ascii="Arial" w:hAnsi="Arial" w:cs="Arial"/>
                <w:sz w:val="16"/>
                <w:szCs w:val="16"/>
              </w:rPr>
            </w:pPr>
          </w:p>
        </w:tc>
        <w:tc>
          <w:tcPr>
            <w:tcW w:w="4111" w:type="dxa"/>
          </w:tcPr>
          <w:p w14:paraId="290C015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Annual checking of Fire detection &amp; security alarms</w:t>
            </w:r>
          </w:p>
        </w:tc>
        <w:tc>
          <w:tcPr>
            <w:tcW w:w="708" w:type="dxa"/>
            <w:vAlign w:val="center"/>
          </w:tcPr>
          <w:p w14:paraId="4C9B83B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5184CD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0495DCE" w14:textId="77777777" w:rsidR="002B4E79" w:rsidRPr="00577AF0" w:rsidRDefault="002B4E79" w:rsidP="00577AF0">
            <w:pPr>
              <w:spacing w:after="0"/>
              <w:jc w:val="center"/>
              <w:rPr>
                <w:rFonts w:ascii="Arial" w:hAnsi="Arial" w:cs="Arial"/>
                <w:sz w:val="16"/>
                <w:szCs w:val="16"/>
              </w:rPr>
            </w:pPr>
          </w:p>
        </w:tc>
        <w:tc>
          <w:tcPr>
            <w:tcW w:w="708" w:type="dxa"/>
            <w:vAlign w:val="center"/>
          </w:tcPr>
          <w:p w14:paraId="69A05F0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86B974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296FD38"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4D1FCED7" w14:textId="77777777" w:rsidTr="00577AF0">
        <w:trPr>
          <w:trHeight w:val="189"/>
        </w:trPr>
        <w:tc>
          <w:tcPr>
            <w:tcW w:w="1551" w:type="dxa"/>
            <w:vMerge w:val="restart"/>
            <w:vAlign w:val="center"/>
          </w:tcPr>
          <w:p w14:paraId="3E661B76"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Miscellaneous</w:t>
            </w:r>
          </w:p>
        </w:tc>
        <w:tc>
          <w:tcPr>
            <w:tcW w:w="4111" w:type="dxa"/>
          </w:tcPr>
          <w:p w14:paraId="6E384F6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Equipment room housekeeping (inside shelter)</w:t>
            </w:r>
          </w:p>
        </w:tc>
        <w:tc>
          <w:tcPr>
            <w:tcW w:w="708" w:type="dxa"/>
            <w:vAlign w:val="center"/>
          </w:tcPr>
          <w:p w14:paraId="014A7AC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155213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9E77380" w14:textId="77777777" w:rsidR="002B4E79" w:rsidRPr="00577AF0" w:rsidRDefault="002B4E79" w:rsidP="00577AF0">
            <w:pPr>
              <w:spacing w:after="0"/>
              <w:jc w:val="center"/>
              <w:rPr>
                <w:rFonts w:ascii="Arial" w:hAnsi="Arial" w:cs="Arial"/>
                <w:sz w:val="16"/>
                <w:szCs w:val="16"/>
              </w:rPr>
            </w:pPr>
          </w:p>
        </w:tc>
        <w:tc>
          <w:tcPr>
            <w:tcW w:w="708" w:type="dxa"/>
            <w:vAlign w:val="center"/>
          </w:tcPr>
          <w:p w14:paraId="1F46CFE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7AA29D5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B7B1D4C" w14:textId="77777777" w:rsidR="002B4E79" w:rsidRPr="00577AF0" w:rsidRDefault="002B4E79" w:rsidP="00577AF0">
            <w:pPr>
              <w:spacing w:after="0"/>
              <w:jc w:val="center"/>
              <w:rPr>
                <w:rFonts w:ascii="Arial" w:hAnsi="Arial" w:cs="Arial"/>
                <w:sz w:val="16"/>
                <w:szCs w:val="16"/>
              </w:rPr>
            </w:pPr>
          </w:p>
        </w:tc>
      </w:tr>
      <w:tr w:rsidR="002B4E79" w:rsidRPr="000A051F" w14:paraId="5CD0F826" w14:textId="77777777" w:rsidTr="00577AF0">
        <w:trPr>
          <w:trHeight w:val="189"/>
        </w:trPr>
        <w:tc>
          <w:tcPr>
            <w:tcW w:w="1551" w:type="dxa"/>
            <w:vMerge/>
            <w:tcBorders>
              <w:top w:val="nil"/>
            </w:tcBorders>
            <w:vAlign w:val="center"/>
          </w:tcPr>
          <w:p w14:paraId="584EECF7" w14:textId="77777777" w:rsidR="002B4E79" w:rsidRPr="00577AF0" w:rsidRDefault="002B4E79" w:rsidP="00577AF0">
            <w:pPr>
              <w:spacing w:after="0"/>
              <w:rPr>
                <w:rFonts w:ascii="Arial" w:hAnsi="Arial" w:cs="Arial"/>
                <w:sz w:val="16"/>
                <w:szCs w:val="16"/>
              </w:rPr>
            </w:pPr>
          </w:p>
        </w:tc>
        <w:tc>
          <w:tcPr>
            <w:tcW w:w="4111" w:type="dxa"/>
          </w:tcPr>
          <w:p w14:paraId="66E597EB"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door locking system / access control</w:t>
            </w:r>
          </w:p>
        </w:tc>
        <w:tc>
          <w:tcPr>
            <w:tcW w:w="708" w:type="dxa"/>
            <w:vAlign w:val="center"/>
          </w:tcPr>
          <w:p w14:paraId="11020A8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65BD0E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B6A66FD" w14:textId="77777777" w:rsidR="002B4E79" w:rsidRPr="00577AF0" w:rsidRDefault="002B4E79" w:rsidP="00577AF0">
            <w:pPr>
              <w:spacing w:after="0"/>
              <w:jc w:val="center"/>
              <w:rPr>
                <w:rFonts w:ascii="Arial" w:hAnsi="Arial" w:cs="Arial"/>
                <w:sz w:val="16"/>
                <w:szCs w:val="16"/>
              </w:rPr>
            </w:pPr>
          </w:p>
        </w:tc>
        <w:tc>
          <w:tcPr>
            <w:tcW w:w="708" w:type="dxa"/>
            <w:vAlign w:val="center"/>
          </w:tcPr>
          <w:p w14:paraId="1BFDEAC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7724993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217241B" w14:textId="77777777" w:rsidR="002B4E79" w:rsidRPr="00577AF0" w:rsidRDefault="002B4E79" w:rsidP="00577AF0">
            <w:pPr>
              <w:spacing w:after="0"/>
              <w:jc w:val="center"/>
              <w:rPr>
                <w:rFonts w:ascii="Arial" w:hAnsi="Arial" w:cs="Arial"/>
                <w:sz w:val="16"/>
                <w:szCs w:val="16"/>
              </w:rPr>
            </w:pPr>
          </w:p>
        </w:tc>
      </w:tr>
      <w:tr w:rsidR="002B4E79" w:rsidRPr="000A051F" w14:paraId="221F3B1D" w14:textId="77777777" w:rsidTr="00577AF0">
        <w:trPr>
          <w:trHeight w:val="188"/>
        </w:trPr>
        <w:tc>
          <w:tcPr>
            <w:tcW w:w="1551" w:type="dxa"/>
            <w:vMerge/>
            <w:tcBorders>
              <w:top w:val="nil"/>
            </w:tcBorders>
            <w:vAlign w:val="center"/>
          </w:tcPr>
          <w:p w14:paraId="57CCA990" w14:textId="77777777" w:rsidR="002B4E79" w:rsidRPr="00577AF0" w:rsidRDefault="002B4E79" w:rsidP="00577AF0">
            <w:pPr>
              <w:spacing w:after="0"/>
              <w:rPr>
                <w:rFonts w:ascii="Arial" w:hAnsi="Arial" w:cs="Arial"/>
                <w:sz w:val="16"/>
                <w:szCs w:val="16"/>
              </w:rPr>
            </w:pPr>
          </w:p>
        </w:tc>
        <w:tc>
          <w:tcPr>
            <w:tcW w:w="4111" w:type="dxa"/>
          </w:tcPr>
          <w:p w14:paraId="6191D865"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Security camera functionality test</w:t>
            </w:r>
          </w:p>
        </w:tc>
        <w:tc>
          <w:tcPr>
            <w:tcW w:w="708" w:type="dxa"/>
            <w:vAlign w:val="center"/>
          </w:tcPr>
          <w:p w14:paraId="332787C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E9115D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EFFC18E" w14:textId="77777777" w:rsidR="002B4E79" w:rsidRPr="00577AF0" w:rsidRDefault="002B4E79" w:rsidP="00577AF0">
            <w:pPr>
              <w:spacing w:after="0"/>
              <w:jc w:val="center"/>
              <w:rPr>
                <w:rFonts w:ascii="Arial" w:hAnsi="Arial" w:cs="Arial"/>
                <w:sz w:val="16"/>
                <w:szCs w:val="16"/>
              </w:rPr>
            </w:pPr>
          </w:p>
        </w:tc>
        <w:tc>
          <w:tcPr>
            <w:tcW w:w="708" w:type="dxa"/>
            <w:vAlign w:val="center"/>
          </w:tcPr>
          <w:p w14:paraId="64B1465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7FE55FA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D92C1BD" w14:textId="77777777" w:rsidR="002B4E79" w:rsidRPr="00577AF0" w:rsidRDefault="002B4E79" w:rsidP="00577AF0">
            <w:pPr>
              <w:spacing w:after="0"/>
              <w:jc w:val="center"/>
              <w:rPr>
                <w:rFonts w:ascii="Arial" w:hAnsi="Arial" w:cs="Arial"/>
                <w:sz w:val="16"/>
                <w:szCs w:val="16"/>
              </w:rPr>
            </w:pPr>
          </w:p>
        </w:tc>
      </w:tr>
      <w:tr w:rsidR="002B4E79" w:rsidRPr="000A051F" w14:paraId="4BBA2F28" w14:textId="77777777" w:rsidTr="00577AF0">
        <w:trPr>
          <w:trHeight w:val="342"/>
        </w:trPr>
        <w:tc>
          <w:tcPr>
            <w:tcW w:w="1551" w:type="dxa"/>
            <w:vMerge/>
            <w:tcBorders>
              <w:top w:val="nil"/>
            </w:tcBorders>
            <w:vAlign w:val="center"/>
          </w:tcPr>
          <w:p w14:paraId="232B9E01" w14:textId="77777777" w:rsidR="002B4E79" w:rsidRPr="00577AF0" w:rsidRDefault="002B4E79" w:rsidP="00577AF0">
            <w:pPr>
              <w:spacing w:after="0"/>
              <w:rPr>
                <w:rFonts w:ascii="Arial" w:hAnsi="Arial" w:cs="Arial"/>
                <w:sz w:val="16"/>
                <w:szCs w:val="16"/>
              </w:rPr>
            </w:pPr>
          </w:p>
        </w:tc>
        <w:tc>
          <w:tcPr>
            <w:tcW w:w="4111" w:type="dxa"/>
          </w:tcPr>
          <w:p w14:paraId="5B59575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Checking of EMF Signage boards (3) condition &amp; reporting any</w:t>
            </w:r>
          </w:p>
          <w:p w14:paraId="0D79842C"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discrepancy and fixing (FIM), if not available / damaged</w:t>
            </w:r>
          </w:p>
        </w:tc>
        <w:tc>
          <w:tcPr>
            <w:tcW w:w="708" w:type="dxa"/>
            <w:vAlign w:val="center"/>
          </w:tcPr>
          <w:p w14:paraId="09D0495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69AD27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C89181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426E03A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18FA4B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EAFDCE5" w14:textId="77777777" w:rsidR="002B4E79" w:rsidRPr="00577AF0" w:rsidRDefault="002B4E79" w:rsidP="00577AF0">
            <w:pPr>
              <w:spacing w:after="0"/>
              <w:jc w:val="center"/>
              <w:rPr>
                <w:rFonts w:ascii="Arial" w:hAnsi="Arial" w:cs="Arial"/>
                <w:sz w:val="16"/>
                <w:szCs w:val="16"/>
              </w:rPr>
            </w:pPr>
          </w:p>
        </w:tc>
      </w:tr>
      <w:tr w:rsidR="002B4E79" w:rsidRPr="000A051F" w14:paraId="4B7D4468" w14:textId="77777777" w:rsidTr="00577AF0">
        <w:trPr>
          <w:trHeight w:val="188"/>
        </w:trPr>
        <w:tc>
          <w:tcPr>
            <w:tcW w:w="1551" w:type="dxa"/>
            <w:vMerge/>
            <w:tcBorders>
              <w:top w:val="nil"/>
            </w:tcBorders>
            <w:vAlign w:val="center"/>
          </w:tcPr>
          <w:p w14:paraId="40AFF5EF" w14:textId="77777777" w:rsidR="002B4E79" w:rsidRPr="00577AF0" w:rsidRDefault="002B4E79" w:rsidP="00577AF0">
            <w:pPr>
              <w:spacing w:after="0"/>
              <w:rPr>
                <w:rFonts w:ascii="Arial" w:hAnsi="Arial" w:cs="Arial"/>
                <w:sz w:val="16"/>
                <w:szCs w:val="16"/>
              </w:rPr>
            </w:pPr>
          </w:p>
        </w:tc>
        <w:tc>
          <w:tcPr>
            <w:tcW w:w="4111" w:type="dxa"/>
          </w:tcPr>
          <w:p w14:paraId="397ABAF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Premonsoon checks</w:t>
            </w:r>
          </w:p>
        </w:tc>
        <w:tc>
          <w:tcPr>
            <w:tcW w:w="708" w:type="dxa"/>
            <w:vAlign w:val="center"/>
          </w:tcPr>
          <w:p w14:paraId="3462D00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DD4390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19D4F48" w14:textId="77777777" w:rsidR="002B4E79" w:rsidRPr="00577AF0" w:rsidRDefault="002B4E79" w:rsidP="00577AF0">
            <w:pPr>
              <w:spacing w:after="0"/>
              <w:jc w:val="center"/>
              <w:rPr>
                <w:rFonts w:ascii="Arial" w:hAnsi="Arial" w:cs="Arial"/>
                <w:sz w:val="16"/>
                <w:szCs w:val="16"/>
              </w:rPr>
            </w:pPr>
          </w:p>
        </w:tc>
        <w:tc>
          <w:tcPr>
            <w:tcW w:w="708" w:type="dxa"/>
            <w:vAlign w:val="center"/>
          </w:tcPr>
          <w:p w14:paraId="6AF779C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3070A4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0230B82"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2043899E" w14:textId="77777777" w:rsidTr="00577AF0">
        <w:trPr>
          <w:trHeight w:val="188"/>
        </w:trPr>
        <w:tc>
          <w:tcPr>
            <w:tcW w:w="1551" w:type="dxa"/>
            <w:vMerge/>
            <w:tcBorders>
              <w:top w:val="nil"/>
            </w:tcBorders>
            <w:vAlign w:val="center"/>
          </w:tcPr>
          <w:p w14:paraId="1FB61CE1" w14:textId="77777777" w:rsidR="002B4E79" w:rsidRPr="00577AF0" w:rsidRDefault="002B4E79" w:rsidP="00577AF0">
            <w:pPr>
              <w:spacing w:after="0"/>
              <w:rPr>
                <w:rFonts w:ascii="Arial" w:hAnsi="Arial" w:cs="Arial"/>
                <w:sz w:val="16"/>
                <w:szCs w:val="16"/>
              </w:rPr>
            </w:pPr>
          </w:p>
        </w:tc>
        <w:tc>
          <w:tcPr>
            <w:tcW w:w="4111" w:type="dxa"/>
          </w:tcPr>
          <w:p w14:paraId="287EA81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Bolt tightening</w:t>
            </w:r>
          </w:p>
        </w:tc>
        <w:tc>
          <w:tcPr>
            <w:tcW w:w="708" w:type="dxa"/>
            <w:vAlign w:val="center"/>
          </w:tcPr>
          <w:p w14:paraId="1E02AD8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7C8F37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330A54D" w14:textId="77777777" w:rsidR="002B4E79" w:rsidRPr="00577AF0" w:rsidRDefault="002B4E79" w:rsidP="00577AF0">
            <w:pPr>
              <w:spacing w:after="0"/>
              <w:jc w:val="center"/>
              <w:rPr>
                <w:rFonts w:ascii="Arial" w:hAnsi="Arial" w:cs="Arial"/>
                <w:sz w:val="16"/>
                <w:szCs w:val="16"/>
              </w:rPr>
            </w:pPr>
          </w:p>
        </w:tc>
        <w:tc>
          <w:tcPr>
            <w:tcW w:w="708" w:type="dxa"/>
            <w:vAlign w:val="center"/>
          </w:tcPr>
          <w:p w14:paraId="1C422DA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1DD24D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BDC5F5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0AAEE639" w14:textId="77777777" w:rsidTr="00577AF0">
        <w:trPr>
          <w:trHeight w:val="189"/>
        </w:trPr>
        <w:tc>
          <w:tcPr>
            <w:tcW w:w="1551" w:type="dxa"/>
            <w:vMerge/>
            <w:tcBorders>
              <w:top w:val="nil"/>
            </w:tcBorders>
            <w:vAlign w:val="center"/>
          </w:tcPr>
          <w:p w14:paraId="5A033E86" w14:textId="77777777" w:rsidR="002B4E79" w:rsidRPr="00577AF0" w:rsidRDefault="002B4E79" w:rsidP="00577AF0">
            <w:pPr>
              <w:spacing w:after="0"/>
              <w:rPr>
                <w:rFonts w:ascii="Arial" w:hAnsi="Arial" w:cs="Arial"/>
                <w:sz w:val="16"/>
                <w:szCs w:val="16"/>
              </w:rPr>
            </w:pPr>
          </w:p>
        </w:tc>
        <w:tc>
          <w:tcPr>
            <w:tcW w:w="4111" w:type="dxa"/>
          </w:tcPr>
          <w:p w14:paraId="4982898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Antenna Orientation and weatherproofing</w:t>
            </w:r>
          </w:p>
        </w:tc>
        <w:tc>
          <w:tcPr>
            <w:tcW w:w="708" w:type="dxa"/>
            <w:vAlign w:val="center"/>
          </w:tcPr>
          <w:p w14:paraId="2FE1BFC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2870BB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1D822FA" w14:textId="77777777" w:rsidR="002B4E79" w:rsidRPr="00577AF0" w:rsidRDefault="002B4E79" w:rsidP="00577AF0">
            <w:pPr>
              <w:spacing w:after="0"/>
              <w:jc w:val="center"/>
              <w:rPr>
                <w:rFonts w:ascii="Arial" w:hAnsi="Arial" w:cs="Arial"/>
                <w:sz w:val="16"/>
                <w:szCs w:val="16"/>
              </w:rPr>
            </w:pPr>
          </w:p>
        </w:tc>
        <w:tc>
          <w:tcPr>
            <w:tcW w:w="708" w:type="dxa"/>
            <w:vAlign w:val="center"/>
          </w:tcPr>
          <w:p w14:paraId="2BC2819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FF2C4F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F7A1CC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0EB89CC4" w14:textId="77777777" w:rsidTr="00577AF0">
        <w:trPr>
          <w:trHeight w:val="189"/>
        </w:trPr>
        <w:tc>
          <w:tcPr>
            <w:tcW w:w="1551" w:type="dxa"/>
            <w:vMerge w:val="restart"/>
            <w:vAlign w:val="center"/>
          </w:tcPr>
          <w:p w14:paraId="72C2C9C8"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Civil Works</w:t>
            </w:r>
          </w:p>
        </w:tc>
        <w:tc>
          <w:tcPr>
            <w:tcW w:w="4111" w:type="dxa"/>
          </w:tcPr>
          <w:p w14:paraId="35C3FCE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Painting work checking</w:t>
            </w:r>
          </w:p>
        </w:tc>
        <w:tc>
          <w:tcPr>
            <w:tcW w:w="708" w:type="dxa"/>
            <w:vAlign w:val="center"/>
          </w:tcPr>
          <w:p w14:paraId="3AC9546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8B8A9C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F55D20B" w14:textId="77777777" w:rsidR="002B4E79" w:rsidRPr="00577AF0" w:rsidRDefault="002B4E79" w:rsidP="00577AF0">
            <w:pPr>
              <w:spacing w:after="0"/>
              <w:jc w:val="center"/>
              <w:rPr>
                <w:rFonts w:ascii="Arial" w:hAnsi="Arial" w:cs="Arial"/>
                <w:sz w:val="16"/>
                <w:szCs w:val="16"/>
              </w:rPr>
            </w:pPr>
          </w:p>
        </w:tc>
        <w:tc>
          <w:tcPr>
            <w:tcW w:w="708" w:type="dxa"/>
            <w:vAlign w:val="center"/>
          </w:tcPr>
          <w:p w14:paraId="5A67C3E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9D3D2A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E44568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7632595A" w14:textId="77777777" w:rsidTr="00577AF0">
        <w:trPr>
          <w:trHeight w:val="188"/>
        </w:trPr>
        <w:tc>
          <w:tcPr>
            <w:tcW w:w="1551" w:type="dxa"/>
            <w:vMerge/>
            <w:tcBorders>
              <w:top w:val="nil"/>
            </w:tcBorders>
            <w:vAlign w:val="center"/>
          </w:tcPr>
          <w:p w14:paraId="5B62BA42" w14:textId="77777777" w:rsidR="002B4E79" w:rsidRPr="00577AF0" w:rsidRDefault="002B4E79" w:rsidP="00577AF0">
            <w:pPr>
              <w:spacing w:after="0"/>
              <w:rPr>
                <w:rFonts w:ascii="Arial" w:hAnsi="Arial" w:cs="Arial"/>
                <w:sz w:val="16"/>
                <w:szCs w:val="16"/>
              </w:rPr>
            </w:pPr>
          </w:p>
        </w:tc>
        <w:tc>
          <w:tcPr>
            <w:tcW w:w="4111" w:type="dxa"/>
          </w:tcPr>
          <w:p w14:paraId="7590528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Water seepage / leakage checking</w:t>
            </w:r>
          </w:p>
        </w:tc>
        <w:tc>
          <w:tcPr>
            <w:tcW w:w="708" w:type="dxa"/>
            <w:vAlign w:val="center"/>
          </w:tcPr>
          <w:p w14:paraId="3CBA51F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2E6692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C5E19B9"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10DAC6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49B5E9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78937E6"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59BF34FA" w14:textId="77777777" w:rsidTr="00577AF0">
        <w:trPr>
          <w:trHeight w:val="188"/>
        </w:trPr>
        <w:tc>
          <w:tcPr>
            <w:tcW w:w="1551" w:type="dxa"/>
            <w:vMerge/>
            <w:tcBorders>
              <w:top w:val="nil"/>
            </w:tcBorders>
            <w:vAlign w:val="center"/>
          </w:tcPr>
          <w:p w14:paraId="049AD9FE" w14:textId="77777777" w:rsidR="002B4E79" w:rsidRPr="00577AF0" w:rsidRDefault="002B4E79" w:rsidP="00577AF0">
            <w:pPr>
              <w:spacing w:after="0"/>
              <w:rPr>
                <w:rFonts w:ascii="Arial" w:hAnsi="Arial" w:cs="Arial"/>
                <w:sz w:val="16"/>
                <w:szCs w:val="16"/>
              </w:rPr>
            </w:pPr>
          </w:p>
        </w:tc>
        <w:tc>
          <w:tcPr>
            <w:tcW w:w="4111" w:type="dxa"/>
          </w:tcPr>
          <w:p w14:paraId="43A9A856"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Road, drainage, general civil works, fencing etc. checking</w:t>
            </w:r>
          </w:p>
        </w:tc>
        <w:tc>
          <w:tcPr>
            <w:tcW w:w="708" w:type="dxa"/>
            <w:vAlign w:val="center"/>
          </w:tcPr>
          <w:p w14:paraId="5EABB48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C3944E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C146187"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4EE403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321BB4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01B1345"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05158F38" w14:textId="77777777" w:rsidTr="00577AF0">
        <w:trPr>
          <w:trHeight w:val="188"/>
        </w:trPr>
        <w:tc>
          <w:tcPr>
            <w:tcW w:w="1551" w:type="dxa"/>
            <w:vAlign w:val="center"/>
          </w:tcPr>
          <w:p w14:paraId="17603ED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Documentation</w:t>
            </w:r>
          </w:p>
        </w:tc>
        <w:tc>
          <w:tcPr>
            <w:tcW w:w="4111" w:type="dxa"/>
          </w:tcPr>
          <w:p w14:paraId="6257F77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Documentation &amp; Report preparation</w:t>
            </w:r>
          </w:p>
        </w:tc>
        <w:tc>
          <w:tcPr>
            <w:tcW w:w="708" w:type="dxa"/>
            <w:vAlign w:val="center"/>
          </w:tcPr>
          <w:p w14:paraId="63BDEBB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807E67B"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3221B5DB" w14:textId="77777777" w:rsidR="002B4E79" w:rsidRPr="00577AF0" w:rsidRDefault="002B4E79" w:rsidP="00577AF0">
            <w:pPr>
              <w:spacing w:after="0"/>
              <w:jc w:val="center"/>
              <w:rPr>
                <w:rFonts w:ascii="Arial" w:hAnsi="Arial" w:cs="Arial"/>
                <w:sz w:val="16"/>
                <w:szCs w:val="16"/>
              </w:rPr>
            </w:pPr>
          </w:p>
        </w:tc>
        <w:tc>
          <w:tcPr>
            <w:tcW w:w="708" w:type="dxa"/>
            <w:vAlign w:val="center"/>
          </w:tcPr>
          <w:p w14:paraId="524A5CB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9D491C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AE883D0" w14:textId="77777777" w:rsidR="002B4E79" w:rsidRPr="00577AF0" w:rsidRDefault="002B4E79" w:rsidP="00577AF0">
            <w:pPr>
              <w:spacing w:after="0"/>
              <w:jc w:val="center"/>
              <w:rPr>
                <w:rFonts w:ascii="Arial" w:hAnsi="Arial" w:cs="Arial"/>
                <w:sz w:val="16"/>
                <w:szCs w:val="16"/>
              </w:rPr>
            </w:pPr>
          </w:p>
        </w:tc>
      </w:tr>
      <w:tr w:rsidR="002B4E79" w:rsidRPr="000A051F" w14:paraId="4C19474C" w14:textId="77777777" w:rsidTr="00577AF0">
        <w:trPr>
          <w:trHeight w:val="189"/>
        </w:trPr>
        <w:tc>
          <w:tcPr>
            <w:tcW w:w="1551" w:type="dxa"/>
            <w:vAlign w:val="center"/>
          </w:tcPr>
          <w:p w14:paraId="272403D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Travel time</w:t>
            </w:r>
          </w:p>
        </w:tc>
        <w:tc>
          <w:tcPr>
            <w:tcW w:w="4111" w:type="dxa"/>
          </w:tcPr>
          <w:p w14:paraId="2BB497F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Travel time from MP to NAG1 &amp; back</w:t>
            </w:r>
          </w:p>
        </w:tc>
        <w:tc>
          <w:tcPr>
            <w:tcW w:w="708" w:type="dxa"/>
            <w:vAlign w:val="center"/>
          </w:tcPr>
          <w:p w14:paraId="4A379DE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2B25ED8"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1FED64D4"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141E31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7B2E86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58A0CC8" w14:textId="77777777" w:rsidR="002B4E79" w:rsidRPr="00577AF0" w:rsidRDefault="002B4E79" w:rsidP="00577AF0">
            <w:pPr>
              <w:spacing w:after="0"/>
              <w:jc w:val="center"/>
              <w:rPr>
                <w:rFonts w:ascii="Arial" w:hAnsi="Arial" w:cs="Arial"/>
                <w:sz w:val="16"/>
                <w:szCs w:val="16"/>
              </w:rPr>
            </w:pPr>
          </w:p>
        </w:tc>
      </w:tr>
      <w:tr w:rsidR="002B4E79" w:rsidRPr="000A051F" w14:paraId="5A28C09F" w14:textId="77777777" w:rsidTr="00577AF0">
        <w:trPr>
          <w:trHeight w:val="169"/>
        </w:trPr>
        <w:tc>
          <w:tcPr>
            <w:tcW w:w="1551" w:type="dxa"/>
            <w:vMerge w:val="restart"/>
            <w:vAlign w:val="center"/>
          </w:tcPr>
          <w:p w14:paraId="00D10528"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lastRenderedPageBreak/>
              <w:t>RAN / IP Elements / MW / ILA / OLT - (AG1)</w:t>
            </w:r>
          </w:p>
        </w:tc>
        <w:tc>
          <w:tcPr>
            <w:tcW w:w="4111" w:type="dxa"/>
          </w:tcPr>
          <w:p w14:paraId="6DBF7B2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for LED Status for proper equipment working</w:t>
            </w:r>
          </w:p>
        </w:tc>
        <w:tc>
          <w:tcPr>
            <w:tcW w:w="708" w:type="dxa"/>
            <w:vAlign w:val="center"/>
          </w:tcPr>
          <w:p w14:paraId="65E3E2F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287808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35B014D"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654DD8C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68293D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A6EDD34" w14:textId="77777777" w:rsidR="002B4E79" w:rsidRPr="00577AF0" w:rsidRDefault="002B4E79" w:rsidP="00577AF0">
            <w:pPr>
              <w:spacing w:after="0"/>
              <w:jc w:val="center"/>
              <w:rPr>
                <w:rFonts w:ascii="Arial" w:hAnsi="Arial" w:cs="Arial"/>
                <w:sz w:val="16"/>
                <w:szCs w:val="16"/>
              </w:rPr>
            </w:pPr>
          </w:p>
        </w:tc>
      </w:tr>
      <w:tr w:rsidR="002B4E79" w:rsidRPr="000A051F" w14:paraId="54AB9AC9" w14:textId="77777777" w:rsidTr="00577AF0">
        <w:trPr>
          <w:trHeight w:val="324"/>
        </w:trPr>
        <w:tc>
          <w:tcPr>
            <w:tcW w:w="1551" w:type="dxa"/>
            <w:vMerge/>
            <w:tcBorders>
              <w:top w:val="nil"/>
            </w:tcBorders>
          </w:tcPr>
          <w:p w14:paraId="68727E75" w14:textId="77777777" w:rsidR="002B4E79" w:rsidRPr="00577AF0" w:rsidRDefault="002B4E79" w:rsidP="00577AF0">
            <w:pPr>
              <w:spacing w:after="0"/>
              <w:rPr>
                <w:rFonts w:ascii="Arial" w:hAnsi="Arial" w:cs="Arial"/>
                <w:sz w:val="16"/>
                <w:szCs w:val="16"/>
              </w:rPr>
            </w:pPr>
          </w:p>
        </w:tc>
        <w:tc>
          <w:tcPr>
            <w:tcW w:w="4111" w:type="dxa"/>
          </w:tcPr>
          <w:p w14:paraId="0B6A4186"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Cleaning or Replacement of Dust Filter/ Air Filter and FAN Modules</w:t>
            </w:r>
          </w:p>
        </w:tc>
        <w:tc>
          <w:tcPr>
            <w:tcW w:w="708" w:type="dxa"/>
            <w:vAlign w:val="center"/>
          </w:tcPr>
          <w:p w14:paraId="06605E3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A0A2D3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3760973"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5255528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E4BBF0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AECACBD" w14:textId="77777777" w:rsidR="002B4E79" w:rsidRPr="00577AF0" w:rsidRDefault="002B4E79" w:rsidP="00577AF0">
            <w:pPr>
              <w:spacing w:after="0"/>
              <w:jc w:val="center"/>
              <w:rPr>
                <w:rFonts w:ascii="Arial" w:hAnsi="Arial" w:cs="Arial"/>
                <w:sz w:val="16"/>
                <w:szCs w:val="16"/>
              </w:rPr>
            </w:pPr>
          </w:p>
        </w:tc>
      </w:tr>
      <w:tr w:rsidR="002B4E79" w:rsidRPr="000A051F" w14:paraId="35C2B315" w14:textId="77777777" w:rsidTr="00577AF0">
        <w:trPr>
          <w:trHeight w:val="947"/>
        </w:trPr>
        <w:tc>
          <w:tcPr>
            <w:tcW w:w="1551" w:type="dxa"/>
            <w:vMerge/>
            <w:tcBorders>
              <w:top w:val="nil"/>
            </w:tcBorders>
          </w:tcPr>
          <w:p w14:paraId="565DFFD6" w14:textId="77777777" w:rsidR="002B4E79" w:rsidRPr="00577AF0" w:rsidRDefault="002B4E79" w:rsidP="00577AF0">
            <w:pPr>
              <w:spacing w:after="0"/>
              <w:rPr>
                <w:rFonts w:ascii="Arial" w:hAnsi="Arial" w:cs="Arial"/>
                <w:sz w:val="16"/>
                <w:szCs w:val="16"/>
              </w:rPr>
            </w:pPr>
          </w:p>
        </w:tc>
        <w:tc>
          <w:tcPr>
            <w:tcW w:w="4111" w:type="dxa"/>
          </w:tcPr>
          <w:p w14:paraId="6F2CA761"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Inspect for all Cable proper routings, Earthing Cable, CPRI / IF/ RF Cable, GPS Cable, RET Cable, Patch cords, Backhaul Cable, SFP Module, GPS Antenna, Surge arrestor , Cable/ Patch Cord Connectors, Gland, RJ45 login cable &amp; Connector,Labelling and Dummy Plates in unused slots</w:t>
            </w:r>
          </w:p>
        </w:tc>
        <w:tc>
          <w:tcPr>
            <w:tcW w:w="708" w:type="dxa"/>
            <w:vAlign w:val="center"/>
          </w:tcPr>
          <w:p w14:paraId="1F1E30F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44A6AB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5EDFF80" w14:textId="77777777" w:rsidR="002B4E79" w:rsidRPr="00577AF0" w:rsidRDefault="002B4E79" w:rsidP="00577AF0">
            <w:pPr>
              <w:spacing w:after="0"/>
              <w:jc w:val="center"/>
              <w:rPr>
                <w:rFonts w:ascii="Arial" w:hAnsi="Arial" w:cs="Arial"/>
                <w:sz w:val="16"/>
                <w:szCs w:val="16"/>
              </w:rPr>
            </w:pPr>
          </w:p>
        </w:tc>
        <w:tc>
          <w:tcPr>
            <w:tcW w:w="708" w:type="dxa"/>
            <w:vAlign w:val="center"/>
          </w:tcPr>
          <w:p w14:paraId="666F8A5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601C332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4E44F4B" w14:textId="77777777" w:rsidR="002B4E79" w:rsidRPr="00577AF0" w:rsidRDefault="002B4E79" w:rsidP="00577AF0">
            <w:pPr>
              <w:spacing w:after="0"/>
              <w:jc w:val="center"/>
              <w:rPr>
                <w:rFonts w:ascii="Arial" w:hAnsi="Arial" w:cs="Arial"/>
                <w:sz w:val="16"/>
                <w:szCs w:val="16"/>
              </w:rPr>
            </w:pPr>
          </w:p>
        </w:tc>
      </w:tr>
      <w:tr w:rsidR="002B4E79" w:rsidRPr="000A051F" w14:paraId="3B13DB78" w14:textId="77777777" w:rsidTr="00577AF0">
        <w:trPr>
          <w:trHeight w:val="162"/>
        </w:trPr>
        <w:tc>
          <w:tcPr>
            <w:tcW w:w="1551" w:type="dxa"/>
            <w:vMerge/>
            <w:tcBorders>
              <w:top w:val="nil"/>
            </w:tcBorders>
          </w:tcPr>
          <w:p w14:paraId="095D075F" w14:textId="77777777" w:rsidR="002B4E79" w:rsidRPr="00577AF0" w:rsidRDefault="002B4E79" w:rsidP="00577AF0">
            <w:pPr>
              <w:spacing w:after="0"/>
              <w:rPr>
                <w:rFonts w:ascii="Arial" w:hAnsi="Arial" w:cs="Arial"/>
                <w:sz w:val="16"/>
                <w:szCs w:val="16"/>
              </w:rPr>
            </w:pPr>
          </w:p>
        </w:tc>
        <w:tc>
          <w:tcPr>
            <w:tcW w:w="4111" w:type="dxa"/>
          </w:tcPr>
          <w:p w14:paraId="50F079B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the Power and Grounding Connectivity using Multimeter</w:t>
            </w:r>
          </w:p>
        </w:tc>
        <w:tc>
          <w:tcPr>
            <w:tcW w:w="708" w:type="dxa"/>
            <w:vAlign w:val="center"/>
          </w:tcPr>
          <w:p w14:paraId="347A2FC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E87DE6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D6AF718" w14:textId="77777777" w:rsidR="002B4E79" w:rsidRPr="00577AF0" w:rsidRDefault="002B4E79" w:rsidP="00577AF0">
            <w:pPr>
              <w:spacing w:after="0"/>
              <w:jc w:val="center"/>
              <w:rPr>
                <w:rFonts w:ascii="Arial" w:hAnsi="Arial" w:cs="Arial"/>
                <w:sz w:val="16"/>
                <w:szCs w:val="16"/>
              </w:rPr>
            </w:pPr>
          </w:p>
        </w:tc>
        <w:tc>
          <w:tcPr>
            <w:tcW w:w="708" w:type="dxa"/>
            <w:vAlign w:val="center"/>
          </w:tcPr>
          <w:p w14:paraId="1B9634FA"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6C7B2BD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C4CD854" w14:textId="77777777" w:rsidR="002B4E79" w:rsidRPr="00577AF0" w:rsidRDefault="002B4E79" w:rsidP="00577AF0">
            <w:pPr>
              <w:spacing w:after="0"/>
              <w:jc w:val="center"/>
              <w:rPr>
                <w:rFonts w:ascii="Arial" w:hAnsi="Arial" w:cs="Arial"/>
                <w:sz w:val="16"/>
                <w:szCs w:val="16"/>
              </w:rPr>
            </w:pPr>
          </w:p>
        </w:tc>
      </w:tr>
      <w:tr w:rsidR="002B4E79" w:rsidRPr="000A051F" w14:paraId="44486F57" w14:textId="77777777" w:rsidTr="00577AF0">
        <w:trPr>
          <w:trHeight w:val="198"/>
        </w:trPr>
        <w:tc>
          <w:tcPr>
            <w:tcW w:w="1551" w:type="dxa"/>
            <w:vMerge/>
            <w:tcBorders>
              <w:top w:val="nil"/>
            </w:tcBorders>
          </w:tcPr>
          <w:p w14:paraId="03D752FA" w14:textId="77777777" w:rsidR="002B4E79" w:rsidRPr="00577AF0" w:rsidRDefault="002B4E79" w:rsidP="00577AF0">
            <w:pPr>
              <w:spacing w:after="0"/>
              <w:rPr>
                <w:rFonts w:ascii="Arial" w:hAnsi="Arial" w:cs="Arial"/>
                <w:sz w:val="16"/>
                <w:szCs w:val="16"/>
              </w:rPr>
            </w:pPr>
          </w:p>
        </w:tc>
        <w:tc>
          <w:tcPr>
            <w:tcW w:w="4111" w:type="dxa"/>
          </w:tcPr>
          <w:p w14:paraId="7697062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for proper closing of doors (eNodeB, ODC, etc.)</w:t>
            </w:r>
          </w:p>
        </w:tc>
        <w:tc>
          <w:tcPr>
            <w:tcW w:w="708" w:type="dxa"/>
            <w:vAlign w:val="center"/>
          </w:tcPr>
          <w:p w14:paraId="1AD2FA8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AE0EA8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191F15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26E48E91"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93E231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FD5486D" w14:textId="77777777" w:rsidR="002B4E79" w:rsidRPr="00577AF0" w:rsidRDefault="002B4E79" w:rsidP="00577AF0">
            <w:pPr>
              <w:spacing w:after="0"/>
              <w:jc w:val="center"/>
              <w:rPr>
                <w:rFonts w:ascii="Arial" w:hAnsi="Arial" w:cs="Arial"/>
                <w:sz w:val="16"/>
                <w:szCs w:val="16"/>
              </w:rPr>
            </w:pPr>
          </w:p>
        </w:tc>
      </w:tr>
      <w:tr w:rsidR="002B4E79" w:rsidRPr="000A051F" w14:paraId="6E0F522B" w14:textId="77777777" w:rsidTr="00577AF0">
        <w:trPr>
          <w:trHeight w:val="179"/>
        </w:trPr>
        <w:tc>
          <w:tcPr>
            <w:tcW w:w="1551" w:type="dxa"/>
            <w:vMerge/>
            <w:tcBorders>
              <w:top w:val="nil"/>
            </w:tcBorders>
          </w:tcPr>
          <w:p w14:paraId="29E42C1B" w14:textId="77777777" w:rsidR="002B4E79" w:rsidRPr="00577AF0" w:rsidRDefault="002B4E79" w:rsidP="00577AF0">
            <w:pPr>
              <w:spacing w:after="0"/>
              <w:rPr>
                <w:rFonts w:ascii="Arial" w:hAnsi="Arial" w:cs="Arial"/>
                <w:sz w:val="16"/>
                <w:szCs w:val="16"/>
              </w:rPr>
            </w:pPr>
          </w:p>
        </w:tc>
        <w:tc>
          <w:tcPr>
            <w:tcW w:w="4111" w:type="dxa"/>
          </w:tcPr>
          <w:p w14:paraId="317CD6EF"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Cleaning of the Equipment with duster</w:t>
            </w:r>
          </w:p>
        </w:tc>
        <w:tc>
          <w:tcPr>
            <w:tcW w:w="708" w:type="dxa"/>
            <w:vAlign w:val="center"/>
          </w:tcPr>
          <w:p w14:paraId="1D4E617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2FE1FD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A1886D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29FA0375"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763640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B029B5F" w14:textId="77777777" w:rsidR="002B4E79" w:rsidRPr="00577AF0" w:rsidRDefault="002B4E79" w:rsidP="00577AF0">
            <w:pPr>
              <w:spacing w:after="0"/>
              <w:jc w:val="center"/>
              <w:rPr>
                <w:rFonts w:ascii="Arial" w:hAnsi="Arial" w:cs="Arial"/>
                <w:sz w:val="16"/>
                <w:szCs w:val="16"/>
              </w:rPr>
            </w:pPr>
          </w:p>
        </w:tc>
      </w:tr>
      <w:tr w:rsidR="002B4E79" w:rsidRPr="000A051F" w14:paraId="3921F922" w14:textId="77777777" w:rsidTr="00577AF0">
        <w:trPr>
          <w:trHeight w:val="162"/>
        </w:trPr>
        <w:tc>
          <w:tcPr>
            <w:tcW w:w="1551" w:type="dxa"/>
            <w:vMerge/>
            <w:tcBorders>
              <w:top w:val="nil"/>
            </w:tcBorders>
          </w:tcPr>
          <w:p w14:paraId="5CD02079" w14:textId="77777777" w:rsidR="002B4E79" w:rsidRPr="00577AF0" w:rsidRDefault="002B4E79" w:rsidP="00577AF0">
            <w:pPr>
              <w:spacing w:after="0"/>
              <w:rPr>
                <w:rFonts w:ascii="Arial" w:hAnsi="Arial" w:cs="Arial"/>
                <w:sz w:val="16"/>
                <w:szCs w:val="16"/>
              </w:rPr>
            </w:pPr>
          </w:p>
        </w:tc>
        <w:tc>
          <w:tcPr>
            <w:tcW w:w="4111" w:type="dxa"/>
          </w:tcPr>
          <w:p w14:paraId="377AAEAE"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MW &amp; UBR Antenna orientation &amp; weatherproofing</w:t>
            </w:r>
          </w:p>
        </w:tc>
        <w:tc>
          <w:tcPr>
            <w:tcW w:w="708" w:type="dxa"/>
            <w:vAlign w:val="center"/>
          </w:tcPr>
          <w:p w14:paraId="788C1230"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0A2B87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D8C99C1" w14:textId="77777777" w:rsidR="002B4E79" w:rsidRPr="00577AF0" w:rsidRDefault="002B4E79" w:rsidP="00577AF0">
            <w:pPr>
              <w:spacing w:after="0"/>
              <w:jc w:val="center"/>
              <w:rPr>
                <w:rFonts w:ascii="Arial" w:hAnsi="Arial" w:cs="Arial"/>
                <w:sz w:val="16"/>
                <w:szCs w:val="16"/>
              </w:rPr>
            </w:pPr>
          </w:p>
        </w:tc>
        <w:tc>
          <w:tcPr>
            <w:tcW w:w="708" w:type="dxa"/>
            <w:vAlign w:val="center"/>
          </w:tcPr>
          <w:p w14:paraId="45F3751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7E0472E"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6217764B" w14:textId="77777777" w:rsidR="002B4E79" w:rsidRPr="00577AF0" w:rsidRDefault="002B4E79" w:rsidP="00577AF0">
            <w:pPr>
              <w:spacing w:after="0"/>
              <w:jc w:val="center"/>
              <w:rPr>
                <w:rFonts w:ascii="Arial" w:hAnsi="Arial" w:cs="Arial"/>
                <w:sz w:val="16"/>
                <w:szCs w:val="16"/>
              </w:rPr>
            </w:pPr>
          </w:p>
        </w:tc>
      </w:tr>
      <w:tr w:rsidR="002B4E79" w:rsidRPr="000A051F" w14:paraId="0C073218" w14:textId="77777777" w:rsidTr="00577AF0">
        <w:trPr>
          <w:trHeight w:val="162"/>
        </w:trPr>
        <w:tc>
          <w:tcPr>
            <w:tcW w:w="1551" w:type="dxa"/>
            <w:vMerge/>
            <w:tcBorders>
              <w:top w:val="nil"/>
            </w:tcBorders>
          </w:tcPr>
          <w:p w14:paraId="675F57AE" w14:textId="77777777" w:rsidR="002B4E79" w:rsidRPr="00577AF0" w:rsidRDefault="002B4E79" w:rsidP="00577AF0">
            <w:pPr>
              <w:spacing w:after="0"/>
              <w:rPr>
                <w:rFonts w:ascii="Arial" w:hAnsi="Arial" w:cs="Arial"/>
                <w:sz w:val="16"/>
                <w:szCs w:val="16"/>
              </w:rPr>
            </w:pPr>
          </w:p>
        </w:tc>
        <w:tc>
          <w:tcPr>
            <w:tcW w:w="4111" w:type="dxa"/>
          </w:tcPr>
          <w:p w14:paraId="4FB38F3E"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Support activities (Node visibility)</w:t>
            </w:r>
          </w:p>
        </w:tc>
        <w:tc>
          <w:tcPr>
            <w:tcW w:w="708" w:type="dxa"/>
            <w:vAlign w:val="center"/>
          </w:tcPr>
          <w:p w14:paraId="368B1FFB"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256AD9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24E1F52" w14:textId="77777777" w:rsidR="002B4E79" w:rsidRPr="00577AF0" w:rsidRDefault="002B4E79" w:rsidP="00577AF0">
            <w:pPr>
              <w:spacing w:after="0"/>
              <w:jc w:val="center"/>
              <w:rPr>
                <w:rFonts w:ascii="Arial" w:hAnsi="Arial" w:cs="Arial"/>
                <w:sz w:val="16"/>
                <w:szCs w:val="16"/>
              </w:rPr>
            </w:pPr>
          </w:p>
        </w:tc>
        <w:tc>
          <w:tcPr>
            <w:tcW w:w="708" w:type="dxa"/>
            <w:vAlign w:val="center"/>
          </w:tcPr>
          <w:p w14:paraId="2A145FB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AA98C0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56EF05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211474C4" w14:textId="77777777" w:rsidTr="00577AF0">
        <w:trPr>
          <w:trHeight w:val="162"/>
        </w:trPr>
        <w:tc>
          <w:tcPr>
            <w:tcW w:w="1551" w:type="dxa"/>
            <w:vMerge/>
            <w:tcBorders>
              <w:top w:val="nil"/>
            </w:tcBorders>
          </w:tcPr>
          <w:p w14:paraId="0B197932" w14:textId="77777777" w:rsidR="002B4E79" w:rsidRPr="00577AF0" w:rsidRDefault="002B4E79" w:rsidP="00577AF0">
            <w:pPr>
              <w:spacing w:after="0"/>
              <w:rPr>
                <w:rFonts w:ascii="Arial" w:hAnsi="Arial" w:cs="Arial"/>
                <w:sz w:val="16"/>
                <w:szCs w:val="16"/>
              </w:rPr>
            </w:pPr>
          </w:p>
        </w:tc>
        <w:tc>
          <w:tcPr>
            <w:tcW w:w="4111" w:type="dxa"/>
          </w:tcPr>
          <w:p w14:paraId="6B4B28A9"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Support for Optical &amp; Ethernet BER testing</w:t>
            </w:r>
          </w:p>
        </w:tc>
        <w:tc>
          <w:tcPr>
            <w:tcW w:w="708" w:type="dxa"/>
            <w:vAlign w:val="center"/>
          </w:tcPr>
          <w:p w14:paraId="3D63CFC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92622C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7107227" w14:textId="77777777" w:rsidR="002B4E79" w:rsidRPr="00577AF0" w:rsidRDefault="002B4E79" w:rsidP="00577AF0">
            <w:pPr>
              <w:spacing w:after="0"/>
              <w:jc w:val="center"/>
              <w:rPr>
                <w:rFonts w:ascii="Arial" w:hAnsi="Arial" w:cs="Arial"/>
                <w:sz w:val="16"/>
                <w:szCs w:val="16"/>
              </w:rPr>
            </w:pPr>
          </w:p>
        </w:tc>
        <w:tc>
          <w:tcPr>
            <w:tcW w:w="708" w:type="dxa"/>
            <w:vAlign w:val="center"/>
          </w:tcPr>
          <w:p w14:paraId="1CF7F77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FDC898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A9429CC"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r>
      <w:tr w:rsidR="002B4E79" w:rsidRPr="000A051F" w14:paraId="51D324EA" w14:textId="77777777" w:rsidTr="00577AF0">
        <w:trPr>
          <w:trHeight w:val="515"/>
        </w:trPr>
        <w:tc>
          <w:tcPr>
            <w:tcW w:w="1551" w:type="dxa"/>
            <w:vMerge/>
            <w:tcBorders>
              <w:top w:val="nil"/>
            </w:tcBorders>
          </w:tcPr>
          <w:p w14:paraId="28D04E35" w14:textId="77777777" w:rsidR="002B4E79" w:rsidRPr="00577AF0" w:rsidRDefault="002B4E79" w:rsidP="00577AF0">
            <w:pPr>
              <w:spacing w:after="0"/>
              <w:rPr>
                <w:rFonts w:ascii="Arial" w:hAnsi="Arial" w:cs="Arial"/>
                <w:sz w:val="16"/>
                <w:szCs w:val="16"/>
              </w:rPr>
            </w:pPr>
          </w:p>
        </w:tc>
        <w:tc>
          <w:tcPr>
            <w:tcW w:w="4111" w:type="dxa"/>
          </w:tcPr>
          <w:p w14:paraId="5A551A46"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MW Antenna Interface with OMT, Blanking Plate, LOS &amp; Antenna tightness, Support road, Clamps &amp; Pole Mount for proper</w:t>
            </w:r>
          </w:p>
          <w:p w14:paraId="0DDDD32A"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tightness to hold the antenna position</w:t>
            </w:r>
          </w:p>
        </w:tc>
        <w:tc>
          <w:tcPr>
            <w:tcW w:w="708" w:type="dxa"/>
            <w:vAlign w:val="center"/>
          </w:tcPr>
          <w:p w14:paraId="11FA9CA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56591E9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3F86CB7" w14:textId="77777777" w:rsidR="002B4E79" w:rsidRPr="00577AF0" w:rsidRDefault="002B4E79" w:rsidP="00577AF0">
            <w:pPr>
              <w:spacing w:after="0"/>
              <w:jc w:val="center"/>
              <w:rPr>
                <w:rFonts w:ascii="Arial" w:hAnsi="Arial" w:cs="Arial"/>
                <w:sz w:val="16"/>
                <w:szCs w:val="16"/>
              </w:rPr>
            </w:pPr>
          </w:p>
        </w:tc>
        <w:tc>
          <w:tcPr>
            <w:tcW w:w="708" w:type="dxa"/>
            <w:vAlign w:val="center"/>
          </w:tcPr>
          <w:p w14:paraId="5C6F6FB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A1E7589"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3D8FD45F" w14:textId="77777777" w:rsidR="002B4E79" w:rsidRPr="00577AF0" w:rsidRDefault="002B4E79" w:rsidP="00577AF0">
            <w:pPr>
              <w:spacing w:after="0"/>
              <w:jc w:val="center"/>
              <w:rPr>
                <w:rFonts w:ascii="Arial" w:hAnsi="Arial" w:cs="Arial"/>
                <w:sz w:val="16"/>
                <w:szCs w:val="16"/>
              </w:rPr>
            </w:pPr>
          </w:p>
        </w:tc>
      </w:tr>
      <w:tr w:rsidR="002B4E79" w:rsidRPr="000A051F" w14:paraId="2C9191DC" w14:textId="77777777" w:rsidTr="00577AF0">
        <w:trPr>
          <w:trHeight w:val="162"/>
        </w:trPr>
        <w:tc>
          <w:tcPr>
            <w:tcW w:w="1551" w:type="dxa"/>
            <w:vMerge/>
            <w:tcBorders>
              <w:top w:val="nil"/>
            </w:tcBorders>
          </w:tcPr>
          <w:p w14:paraId="2C3C0E22" w14:textId="77777777" w:rsidR="002B4E79" w:rsidRPr="00577AF0" w:rsidRDefault="002B4E79" w:rsidP="00577AF0">
            <w:pPr>
              <w:spacing w:after="0"/>
              <w:rPr>
                <w:rFonts w:ascii="Arial" w:hAnsi="Arial" w:cs="Arial"/>
                <w:sz w:val="16"/>
                <w:szCs w:val="16"/>
              </w:rPr>
            </w:pPr>
          </w:p>
        </w:tc>
        <w:tc>
          <w:tcPr>
            <w:tcW w:w="4111" w:type="dxa"/>
          </w:tcPr>
          <w:p w14:paraId="16F7022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Roxtec Cable Entry condition</w:t>
            </w:r>
          </w:p>
        </w:tc>
        <w:tc>
          <w:tcPr>
            <w:tcW w:w="708" w:type="dxa"/>
            <w:vAlign w:val="center"/>
          </w:tcPr>
          <w:p w14:paraId="1D193BF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C1DA733"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8A44C22" w14:textId="77777777" w:rsidR="002B4E79" w:rsidRPr="00577AF0" w:rsidRDefault="002B4E79" w:rsidP="00577AF0">
            <w:pPr>
              <w:spacing w:after="0"/>
              <w:jc w:val="center"/>
              <w:rPr>
                <w:rFonts w:ascii="Arial" w:hAnsi="Arial" w:cs="Arial"/>
                <w:sz w:val="16"/>
                <w:szCs w:val="16"/>
              </w:rPr>
            </w:pPr>
          </w:p>
        </w:tc>
        <w:tc>
          <w:tcPr>
            <w:tcW w:w="708" w:type="dxa"/>
            <w:vAlign w:val="center"/>
          </w:tcPr>
          <w:p w14:paraId="620990E3"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24083AD2"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AC54268" w14:textId="77777777" w:rsidR="002B4E79" w:rsidRPr="00577AF0" w:rsidRDefault="002B4E79" w:rsidP="00577AF0">
            <w:pPr>
              <w:spacing w:after="0"/>
              <w:jc w:val="center"/>
              <w:rPr>
                <w:rFonts w:ascii="Arial" w:hAnsi="Arial" w:cs="Arial"/>
                <w:sz w:val="16"/>
                <w:szCs w:val="16"/>
              </w:rPr>
            </w:pPr>
          </w:p>
        </w:tc>
      </w:tr>
      <w:tr w:rsidR="002B4E79" w:rsidRPr="000A051F" w14:paraId="3A8648A5" w14:textId="77777777" w:rsidTr="00577AF0">
        <w:trPr>
          <w:trHeight w:val="340"/>
        </w:trPr>
        <w:tc>
          <w:tcPr>
            <w:tcW w:w="1551" w:type="dxa"/>
            <w:vMerge/>
            <w:tcBorders>
              <w:top w:val="nil"/>
            </w:tcBorders>
          </w:tcPr>
          <w:p w14:paraId="679564FC" w14:textId="77777777" w:rsidR="002B4E79" w:rsidRPr="00577AF0" w:rsidRDefault="002B4E79" w:rsidP="00577AF0">
            <w:pPr>
              <w:spacing w:after="0"/>
              <w:rPr>
                <w:rFonts w:ascii="Arial" w:hAnsi="Arial" w:cs="Arial"/>
                <w:sz w:val="16"/>
                <w:szCs w:val="16"/>
              </w:rPr>
            </w:pPr>
          </w:p>
        </w:tc>
        <w:tc>
          <w:tcPr>
            <w:tcW w:w="4111" w:type="dxa"/>
          </w:tcPr>
          <w:p w14:paraId="694FFCFF"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MW ODU Login &amp; Patch cord cable and Connector at both</w:t>
            </w:r>
          </w:p>
          <w:p w14:paraId="3CA9C097"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end</w:t>
            </w:r>
          </w:p>
        </w:tc>
        <w:tc>
          <w:tcPr>
            <w:tcW w:w="708" w:type="dxa"/>
            <w:vAlign w:val="center"/>
          </w:tcPr>
          <w:p w14:paraId="574E47A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711FD9F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DF99BB7" w14:textId="77777777" w:rsidR="002B4E79" w:rsidRPr="00577AF0" w:rsidRDefault="002B4E79" w:rsidP="00577AF0">
            <w:pPr>
              <w:spacing w:after="0"/>
              <w:jc w:val="center"/>
              <w:rPr>
                <w:rFonts w:ascii="Arial" w:hAnsi="Arial" w:cs="Arial"/>
                <w:sz w:val="16"/>
                <w:szCs w:val="16"/>
              </w:rPr>
            </w:pPr>
          </w:p>
        </w:tc>
        <w:tc>
          <w:tcPr>
            <w:tcW w:w="708" w:type="dxa"/>
            <w:vAlign w:val="center"/>
          </w:tcPr>
          <w:p w14:paraId="1BD7A44F"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3AC722A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489EE44" w14:textId="77777777" w:rsidR="002B4E79" w:rsidRPr="00577AF0" w:rsidRDefault="002B4E79" w:rsidP="00577AF0">
            <w:pPr>
              <w:spacing w:after="0"/>
              <w:jc w:val="center"/>
              <w:rPr>
                <w:rFonts w:ascii="Arial" w:hAnsi="Arial" w:cs="Arial"/>
                <w:sz w:val="16"/>
                <w:szCs w:val="16"/>
              </w:rPr>
            </w:pPr>
          </w:p>
        </w:tc>
      </w:tr>
      <w:tr w:rsidR="002B4E79" w:rsidRPr="000A051F" w14:paraId="2E657141" w14:textId="77777777" w:rsidTr="00577AF0">
        <w:trPr>
          <w:trHeight w:val="515"/>
        </w:trPr>
        <w:tc>
          <w:tcPr>
            <w:tcW w:w="1551" w:type="dxa"/>
            <w:vMerge/>
            <w:tcBorders>
              <w:top w:val="nil"/>
            </w:tcBorders>
          </w:tcPr>
          <w:p w14:paraId="4C9DC6A5" w14:textId="77777777" w:rsidR="002B4E79" w:rsidRPr="00577AF0" w:rsidRDefault="002B4E79" w:rsidP="00577AF0">
            <w:pPr>
              <w:spacing w:after="0"/>
              <w:rPr>
                <w:rFonts w:ascii="Arial" w:hAnsi="Arial" w:cs="Arial"/>
                <w:sz w:val="16"/>
                <w:szCs w:val="16"/>
              </w:rPr>
            </w:pPr>
          </w:p>
        </w:tc>
        <w:tc>
          <w:tcPr>
            <w:tcW w:w="4111" w:type="dxa"/>
          </w:tcPr>
          <w:p w14:paraId="5BDA869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Power card, Earthing &amp; Power cable termination at. (BBU, GPS Arrestor, RRH, CSS, MW ODU, UBR Radio AC &amp; DC POE,ODU</w:t>
            </w:r>
          </w:p>
          <w:p w14:paraId="69699F0D"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BNC Connector Cap)</w:t>
            </w:r>
          </w:p>
        </w:tc>
        <w:tc>
          <w:tcPr>
            <w:tcW w:w="708" w:type="dxa"/>
            <w:vAlign w:val="center"/>
          </w:tcPr>
          <w:p w14:paraId="140793E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1C2117D"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D259299" w14:textId="77777777" w:rsidR="002B4E79" w:rsidRPr="00577AF0" w:rsidRDefault="002B4E79" w:rsidP="00577AF0">
            <w:pPr>
              <w:spacing w:after="0"/>
              <w:jc w:val="center"/>
              <w:rPr>
                <w:rFonts w:ascii="Arial" w:hAnsi="Arial" w:cs="Arial"/>
                <w:sz w:val="16"/>
                <w:szCs w:val="16"/>
              </w:rPr>
            </w:pPr>
          </w:p>
        </w:tc>
        <w:tc>
          <w:tcPr>
            <w:tcW w:w="708" w:type="dxa"/>
            <w:vAlign w:val="center"/>
          </w:tcPr>
          <w:p w14:paraId="7575B52C"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3FB455A8"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446E254" w14:textId="77777777" w:rsidR="002B4E79" w:rsidRPr="00577AF0" w:rsidRDefault="002B4E79" w:rsidP="00577AF0">
            <w:pPr>
              <w:spacing w:after="0"/>
              <w:jc w:val="center"/>
              <w:rPr>
                <w:rFonts w:ascii="Arial" w:hAnsi="Arial" w:cs="Arial"/>
                <w:sz w:val="16"/>
                <w:szCs w:val="16"/>
              </w:rPr>
            </w:pPr>
          </w:p>
        </w:tc>
      </w:tr>
      <w:tr w:rsidR="002B4E79" w:rsidRPr="000A051F" w14:paraId="74CD5A7E" w14:textId="77777777" w:rsidTr="00577AF0">
        <w:trPr>
          <w:trHeight w:val="229"/>
        </w:trPr>
        <w:tc>
          <w:tcPr>
            <w:tcW w:w="1551" w:type="dxa"/>
            <w:vMerge/>
            <w:tcBorders>
              <w:top w:val="nil"/>
            </w:tcBorders>
          </w:tcPr>
          <w:p w14:paraId="04B6A20F" w14:textId="77777777" w:rsidR="002B4E79" w:rsidRPr="00577AF0" w:rsidRDefault="002B4E79" w:rsidP="00577AF0">
            <w:pPr>
              <w:spacing w:after="0"/>
              <w:rPr>
                <w:rFonts w:ascii="Arial" w:hAnsi="Arial" w:cs="Arial"/>
                <w:sz w:val="16"/>
                <w:szCs w:val="16"/>
              </w:rPr>
            </w:pPr>
          </w:p>
        </w:tc>
        <w:tc>
          <w:tcPr>
            <w:tcW w:w="4111" w:type="dxa"/>
          </w:tcPr>
          <w:p w14:paraId="6D73CBF3"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eNB &amp; AG1 Device Temperature, Clean FAN &amp; Filter</w:t>
            </w:r>
          </w:p>
        </w:tc>
        <w:tc>
          <w:tcPr>
            <w:tcW w:w="708" w:type="dxa"/>
            <w:vAlign w:val="center"/>
          </w:tcPr>
          <w:p w14:paraId="0E64137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04B0B74" w14:textId="77777777" w:rsidR="002B4E79" w:rsidRPr="00577AF0" w:rsidRDefault="002B4E79" w:rsidP="00577AF0">
            <w:pPr>
              <w:spacing w:after="0"/>
              <w:jc w:val="center"/>
              <w:rPr>
                <w:rFonts w:ascii="Arial" w:hAnsi="Arial" w:cs="Arial"/>
                <w:sz w:val="16"/>
                <w:szCs w:val="16"/>
              </w:rPr>
            </w:pPr>
          </w:p>
        </w:tc>
        <w:tc>
          <w:tcPr>
            <w:tcW w:w="709" w:type="dxa"/>
            <w:vAlign w:val="center"/>
          </w:tcPr>
          <w:p w14:paraId="4A033177"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778D7147"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83FA2D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C56B0E8" w14:textId="77777777" w:rsidR="002B4E79" w:rsidRPr="00577AF0" w:rsidRDefault="002B4E79" w:rsidP="00577AF0">
            <w:pPr>
              <w:spacing w:after="0"/>
              <w:jc w:val="center"/>
              <w:rPr>
                <w:rFonts w:ascii="Arial" w:hAnsi="Arial" w:cs="Arial"/>
                <w:sz w:val="16"/>
                <w:szCs w:val="16"/>
              </w:rPr>
            </w:pPr>
          </w:p>
        </w:tc>
      </w:tr>
      <w:tr w:rsidR="002B4E79" w:rsidRPr="000A051F" w14:paraId="6A044EFA" w14:textId="77777777" w:rsidTr="00577AF0">
        <w:trPr>
          <w:trHeight w:val="568"/>
        </w:trPr>
        <w:tc>
          <w:tcPr>
            <w:tcW w:w="1551" w:type="dxa"/>
            <w:vMerge/>
            <w:tcBorders>
              <w:top w:val="nil"/>
            </w:tcBorders>
          </w:tcPr>
          <w:p w14:paraId="0515860B" w14:textId="77777777" w:rsidR="002B4E79" w:rsidRPr="00577AF0" w:rsidRDefault="002B4E79" w:rsidP="00577AF0">
            <w:pPr>
              <w:spacing w:after="0"/>
              <w:rPr>
                <w:rFonts w:ascii="Arial" w:hAnsi="Arial" w:cs="Arial"/>
                <w:sz w:val="16"/>
                <w:szCs w:val="16"/>
              </w:rPr>
            </w:pPr>
          </w:p>
        </w:tc>
        <w:tc>
          <w:tcPr>
            <w:tcW w:w="4111" w:type="dxa"/>
          </w:tcPr>
          <w:p w14:paraId="25C407A0"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Removing unused cables and Unused all port should be covered by cap for dust proof. Check for gaps within racks or excess cabling that may affect the cooling performance.</w:t>
            </w:r>
          </w:p>
        </w:tc>
        <w:tc>
          <w:tcPr>
            <w:tcW w:w="708" w:type="dxa"/>
            <w:vAlign w:val="center"/>
          </w:tcPr>
          <w:p w14:paraId="6C653E5E" w14:textId="77777777" w:rsidR="002B4E79" w:rsidRPr="00577AF0" w:rsidRDefault="002B4E79" w:rsidP="00577AF0">
            <w:pPr>
              <w:spacing w:after="0"/>
              <w:jc w:val="center"/>
              <w:rPr>
                <w:rFonts w:ascii="Arial" w:hAnsi="Arial" w:cs="Arial"/>
                <w:sz w:val="16"/>
                <w:szCs w:val="16"/>
              </w:rPr>
            </w:pPr>
          </w:p>
        </w:tc>
        <w:tc>
          <w:tcPr>
            <w:tcW w:w="709" w:type="dxa"/>
            <w:vAlign w:val="center"/>
          </w:tcPr>
          <w:p w14:paraId="031693AA"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42B8972" w14:textId="77777777" w:rsidR="002B4E79" w:rsidRPr="00577AF0" w:rsidRDefault="002B4E79" w:rsidP="00577AF0">
            <w:pPr>
              <w:spacing w:after="0"/>
              <w:jc w:val="center"/>
              <w:rPr>
                <w:rFonts w:ascii="Arial" w:hAnsi="Arial" w:cs="Arial"/>
                <w:sz w:val="16"/>
                <w:szCs w:val="16"/>
              </w:rPr>
            </w:pPr>
          </w:p>
        </w:tc>
        <w:tc>
          <w:tcPr>
            <w:tcW w:w="708" w:type="dxa"/>
            <w:vAlign w:val="center"/>
          </w:tcPr>
          <w:p w14:paraId="6544A618"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9" w:type="dxa"/>
            <w:vAlign w:val="center"/>
          </w:tcPr>
          <w:p w14:paraId="15A4C2BC" w14:textId="77777777" w:rsidR="002B4E79" w:rsidRPr="00577AF0" w:rsidRDefault="002B4E79" w:rsidP="00577AF0">
            <w:pPr>
              <w:spacing w:after="0"/>
              <w:jc w:val="center"/>
              <w:rPr>
                <w:rFonts w:ascii="Arial" w:hAnsi="Arial" w:cs="Arial"/>
                <w:sz w:val="16"/>
                <w:szCs w:val="16"/>
              </w:rPr>
            </w:pPr>
          </w:p>
        </w:tc>
        <w:tc>
          <w:tcPr>
            <w:tcW w:w="709" w:type="dxa"/>
            <w:vAlign w:val="center"/>
          </w:tcPr>
          <w:p w14:paraId="6CCF5BDE" w14:textId="77777777" w:rsidR="002B4E79" w:rsidRPr="00577AF0" w:rsidRDefault="002B4E79" w:rsidP="00577AF0">
            <w:pPr>
              <w:spacing w:after="0"/>
              <w:jc w:val="center"/>
              <w:rPr>
                <w:rFonts w:ascii="Arial" w:hAnsi="Arial" w:cs="Arial"/>
                <w:sz w:val="16"/>
                <w:szCs w:val="16"/>
              </w:rPr>
            </w:pPr>
          </w:p>
        </w:tc>
      </w:tr>
      <w:tr w:rsidR="002B4E79" w:rsidRPr="000A051F" w14:paraId="21CD96D1" w14:textId="77777777" w:rsidTr="00577AF0">
        <w:trPr>
          <w:trHeight w:val="162"/>
        </w:trPr>
        <w:tc>
          <w:tcPr>
            <w:tcW w:w="1551" w:type="dxa"/>
            <w:vMerge/>
            <w:tcBorders>
              <w:top w:val="nil"/>
            </w:tcBorders>
          </w:tcPr>
          <w:p w14:paraId="4256CC6C" w14:textId="77777777" w:rsidR="002B4E79" w:rsidRPr="00577AF0" w:rsidRDefault="002B4E79" w:rsidP="00577AF0">
            <w:pPr>
              <w:spacing w:after="0"/>
              <w:rPr>
                <w:rFonts w:ascii="Arial" w:hAnsi="Arial" w:cs="Arial"/>
                <w:sz w:val="16"/>
                <w:szCs w:val="16"/>
              </w:rPr>
            </w:pPr>
          </w:p>
        </w:tc>
        <w:tc>
          <w:tcPr>
            <w:tcW w:w="4111" w:type="dxa"/>
          </w:tcPr>
          <w:p w14:paraId="16ED31E4" w14:textId="77777777" w:rsidR="002B4E79" w:rsidRPr="00577AF0" w:rsidRDefault="002B4E79" w:rsidP="00577AF0">
            <w:pPr>
              <w:spacing w:after="0"/>
              <w:rPr>
                <w:rFonts w:ascii="Arial" w:hAnsi="Arial" w:cs="Arial"/>
                <w:sz w:val="16"/>
                <w:szCs w:val="16"/>
              </w:rPr>
            </w:pPr>
            <w:r w:rsidRPr="00577AF0">
              <w:rPr>
                <w:rFonts w:ascii="Arial" w:hAnsi="Arial" w:cs="Arial"/>
                <w:sz w:val="16"/>
                <w:szCs w:val="16"/>
              </w:rPr>
              <w:t>Check for corrosion on router or around router.</w:t>
            </w:r>
          </w:p>
        </w:tc>
        <w:tc>
          <w:tcPr>
            <w:tcW w:w="708" w:type="dxa"/>
            <w:vAlign w:val="center"/>
          </w:tcPr>
          <w:p w14:paraId="249FA576" w14:textId="77777777" w:rsidR="002B4E79" w:rsidRPr="00577AF0" w:rsidRDefault="002B4E79" w:rsidP="00577AF0">
            <w:pPr>
              <w:spacing w:after="0"/>
              <w:jc w:val="center"/>
              <w:rPr>
                <w:rFonts w:ascii="Arial" w:hAnsi="Arial" w:cs="Arial"/>
                <w:sz w:val="16"/>
                <w:szCs w:val="16"/>
              </w:rPr>
            </w:pPr>
          </w:p>
        </w:tc>
        <w:tc>
          <w:tcPr>
            <w:tcW w:w="709" w:type="dxa"/>
            <w:vAlign w:val="center"/>
          </w:tcPr>
          <w:p w14:paraId="1B9B6B1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4685FA5" w14:textId="77777777" w:rsidR="002B4E79" w:rsidRPr="00577AF0" w:rsidRDefault="002B4E79" w:rsidP="00577AF0">
            <w:pPr>
              <w:spacing w:after="0"/>
              <w:jc w:val="center"/>
              <w:rPr>
                <w:rFonts w:ascii="Arial" w:hAnsi="Arial" w:cs="Arial"/>
                <w:sz w:val="16"/>
                <w:szCs w:val="16"/>
              </w:rPr>
            </w:pPr>
            <w:r w:rsidRPr="00577AF0">
              <w:rPr>
                <w:rFonts w:ascii="Arial" w:hAnsi="Arial" w:cs="Arial"/>
                <w:sz w:val="16"/>
                <w:szCs w:val="16"/>
              </w:rPr>
              <w:t>Yes</w:t>
            </w:r>
          </w:p>
        </w:tc>
        <w:tc>
          <w:tcPr>
            <w:tcW w:w="708" w:type="dxa"/>
            <w:vAlign w:val="center"/>
          </w:tcPr>
          <w:p w14:paraId="232A144F" w14:textId="77777777" w:rsidR="002B4E79" w:rsidRPr="00577AF0" w:rsidRDefault="002B4E79" w:rsidP="00577AF0">
            <w:pPr>
              <w:spacing w:after="0"/>
              <w:jc w:val="center"/>
              <w:rPr>
                <w:rFonts w:ascii="Arial" w:hAnsi="Arial" w:cs="Arial"/>
                <w:sz w:val="16"/>
                <w:szCs w:val="16"/>
              </w:rPr>
            </w:pPr>
          </w:p>
        </w:tc>
        <w:tc>
          <w:tcPr>
            <w:tcW w:w="709" w:type="dxa"/>
            <w:vAlign w:val="center"/>
          </w:tcPr>
          <w:p w14:paraId="2059EC99" w14:textId="77777777" w:rsidR="002B4E79" w:rsidRPr="00577AF0" w:rsidRDefault="002B4E79" w:rsidP="00577AF0">
            <w:pPr>
              <w:spacing w:after="0"/>
              <w:jc w:val="center"/>
              <w:rPr>
                <w:rFonts w:ascii="Arial" w:hAnsi="Arial" w:cs="Arial"/>
                <w:sz w:val="16"/>
                <w:szCs w:val="16"/>
              </w:rPr>
            </w:pPr>
          </w:p>
        </w:tc>
        <w:tc>
          <w:tcPr>
            <w:tcW w:w="709" w:type="dxa"/>
            <w:vAlign w:val="center"/>
          </w:tcPr>
          <w:p w14:paraId="34D67184" w14:textId="77777777" w:rsidR="002B4E79" w:rsidRPr="00577AF0" w:rsidRDefault="002B4E79" w:rsidP="00577AF0">
            <w:pPr>
              <w:spacing w:after="0"/>
              <w:jc w:val="center"/>
              <w:rPr>
                <w:rFonts w:ascii="Arial" w:hAnsi="Arial" w:cs="Arial"/>
                <w:sz w:val="16"/>
                <w:szCs w:val="16"/>
              </w:rPr>
            </w:pPr>
          </w:p>
        </w:tc>
      </w:tr>
    </w:tbl>
    <w:p w14:paraId="09B5F861" w14:textId="77777777" w:rsidR="00577AF0" w:rsidRDefault="00577AF0">
      <w:pPr>
        <w:rPr>
          <w:rStyle w:val="ui-provider"/>
          <w:rFonts w:cs="Arial"/>
          <w:sz w:val="22"/>
          <w:szCs w:val="22"/>
        </w:rPr>
      </w:pPr>
    </w:p>
    <w:p w14:paraId="357EB12F" w14:textId="77777777" w:rsidR="00B115C9" w:rsidRDefault="00B115C9" w:rsidP="00741AAF">
      <w:pPr>
        <w:pStyle w:val="ListParagraph"/>
        <w:numPr>
          <w:ilvl w:val="0"/>
          <w:numId w:val="60"/>
        </w:numPr>
        <w:spacing w:after="120"/>
        <w:ind w:left="851" w:hanging="425"/>
        <w:rPr>
          <w:rFonts w:ascii="Arial" w:hAnsi="Arial" w:cs="Arial"/>
        </w:rPr>
      </w:pPr>
      <w:r w:rsidRPr="003F4CF8">
        <w:rPr>
          <w:rFonts w:ascii="Arial" w:hAnsi="Arial" w:cs="Arial"/>
          <w:b/>
          <w:bCs/>
        </w:rPr>
        <w:t xml:space="preserve">Activities for </w:t>
      </w:r>
      <w:r w:rsidRPr="00E64142">
        <w:rPr>
          <w:rFonts w:ascii="Arial" w:hAnsi="Arial" w:cs="Arial"/>
          <w:b/>
          <w:bCs/>
        </w:rPr>
        <w:t>Facility Type - ILA / IS</w:t>
      </w: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9"/>
        <w:gridCol w:w="4253"/>
        <w:gridCol w:w="685"/>
        <w:gridCol w:w="685"/>
        <w:gridCol w:w="685"/>
        <w:gridCol w:w="685"/>
        <w:gridCol w:w="685"/>
        <w:gridCol w:w="685"/>
      </w:tblGrid>
      <w:tr w:rsidR="00B115C9" w:rsidRPr="00B115C9" w14:paraId="7BFAA01A" w14:textId="77777777" w:rsidTr="00614B1D">
        <w:trPr>
          <w:trHeight w:val="340"/>
          <w:tblHeader/>
        </w:trPr>
        <w:tc>
          <w:tcPr>
            <w:tcW w:w="9912" w:type="dxa"/>
            <w:gridSpan w:val="8"/>
            <w:shd w:val="clear" w:color="auto" w:fill="E8E8E8" w:themeFill="background2"/>
          </w:tcPr>
          <w:p w14:paraId="58602865" w14:textId="77777777" w:rsidR="00B115C9" w:rsidRPr="00B115C9" w:rsidRDefault="00B115C9" w:rsidP="00B115C9">
            <w:pPr>
              <w:spacing w:after="0"/>
              <w:jc w:val="center"/>
              <w:rPr>
                <w:rFonts w:ascii="Arial" w:hAnsi="Arial" w:cs="Arial"/>
                <w:b/>
                <w:bCs/>
                <w:sz w:val="16"/>
                <w:szCs w:val="16"/>
              </w:rPr>
            </w:pPr>
            <w:r w:rsidRPr="00B115C9">
              <w:rPr>
                <w:rFonts w:ascii="Arial" w:hAnsi="Arial" w:cs="Arial"/>
                <w:b/>
                <w:bCs/>
                <w:sz w:val="16"/>
                <w:szCs w:val="16"/>
              </w:rPr>
              <w:t>Facility Type - ILA / IS</w:t>
            </w:r>
          </w:p>
        </w:tc>
      </w:tr>
      <w:tr w:rsidR="00B115C9" w:rsidRPr="00B115C9" w14:paraId="780F13E0" w14:textId="77777777" w:rsidTr="00614B1D">
        <w:trPr>
          <w:trHeight w:val="312"/>
          <w:tblHeader/>
        </w:trPr>
        <w:tc>
          <w:tcPr>
            <w:tcW w:w="1549" w:type="dxa"/>
            <w:shd w:val="clear" w:color="auto" w:fill="E8E8E8" w:themeFill="background2"/>
          </w:tcPr>
          <w:p w14:paraId="58DCF77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Equipment / Activity Category</w:t>
            </w:r>
          </w:p>
        </w:tc>
        <w:tc>
          <w:tcPr>
            <w:tcW w:w="4253" w:type="dxa"/>
            <w:shd w:val="clear" w:color="auto" w:fill="E8E8E8" w:themeFill="background2"/>
          </w:tcPr>
          <w:p w14:paraId="300F3B9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Activities Tasks to be Performed</w:t>
            </w:r>
          </w:p>
        </w:tc>
        <w:tc>
          <w:tcPr>
            <w:tcW w:w="685" w:type="dxa"/>
            <w:shd w:val="clear" w:color="auto" w:fill="E8E8E8" w:themeFill="background2"/>
            <w:vAlign w:val="center"/>
          </w:tcPr>
          <w:p w14:paraId="536D1C9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D</w:t>
            </w:r>
          </w:p>
        </w:tc>
        <w:tc>
          <w:tcPr>
            <w:tcW w:w="685" w:type="dxa"/>
            <w:shd w:val="clear" w:color="auto" w:fill="E8E8E8" w:themeFill="background2"/>
            <w:vAlign w:val="center"/>
          </w:tcPr>
          <w:p w14:paraId="1BEFA54E"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W</w:t>
            </w:r>
          </w:p>
        </w:tc>
        <w:tc>
          <w:tcPr>
            <w:tcW w:w="685" w:type="dxa"/>
            <w:shd w:val="clear" w:color="auto" w:fill="E8E8E8" w:themeFill="background2"/>
            <w:vAlign w:val="center"/>
          </w:tcPr>
          <w:p w14:paraId="53A554E3"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M</w:t>
            </w:r>
          </w:p>
        </w:tc>
        <w:tc>
          <w:tcPr>
            <w:tcW w:w="685" w:type="dxa"/>
            <w:shd w:val="clear" w:color="auto" w:fill="E8E8E8" w:themeFill="background2"/>
            <w:vAlign w:val="center"/>
          </w:tcPr>
          <w:p w14:paraId="08B6611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Q</w:t>
            </w:r>
          </w:p>
        </w:tc>
        <w:tc>
          <w:tcPr>
            <w:tcW w:w="685" w:type="dxa"/>
            <w:shd w:val="clear" w:color="auto" w:fill="E8E8E8" w:themeFill="background2"/>
            <w:vAlign w:val="center"/>
          </w:tcPr>
          <w:p w14:paraId="57B81E13"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H</w:t>
            </w:r>
          </w:p>
        </w:tc>
        <w:tc>
          <w:tcPr>
            <w:tcW w:w="685" w:type="dxa"/>
            <w:shd w:val="clear" w:color="auto" w:fill="E8E8E8" w:themeFill="background2"/>
            <w:vAlign w:val="center"/>
          </w:tcPr>
          <w:p w14:paraId="4D66B3D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w:t>
            </w:r>
          </w:p>
        </w:tc>
      </w:tr>
      <w:tr w:rsidR="00B115C9" w:rsidRPr="00B115C9" w14:paraId="7EAAD6F8" w14:textId="77777777" w:rsidTr="00B115C9">
        <w:trPr>
          <w:trHeight w:val="248"/>
        </w:trPr>
        <w:tc>
          <w:tcPr>
            <w:tcW w:w="1549" w:type="dxa"/>
            <w:vMerge w:val="restart"/>
            <w:vAlign w:val="center"/>
          </w:tcPr>
          <w:p w14:paraId="757A7C7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PAC / EFC</w:t>
            </w:r>
          </w:p>
        </w:tc>
        <w:tc>
          <w:tcPr>
            <w:tcW w:w="4253" w:type="dxa"/>
          </w:tcPr>
          <w:p w14:paraId="770610C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Air Filters</w:t>
            </w:r>
          </w:p>
        </w:tc>
        <w:tc>
          <w:tcPr>
            <w:tcW w:w="685" w:type="dxa"/>
            <w:vAlign w:val="center"/>
          </w:tcPr>
          <w:p w14:paraId="3EBEDF5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B8ACAD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695A4A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45DB6E9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E2F813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F7CB7FA" w14:textId="77777777" w:rsidR="00B115C9" w:rsidRPr="00B115C9" w:rsidRDefault="00B115C9" w:rsidP="00B115C9">
            <w:pPr>
              <w:spacing w:after="0"/>
              <w:jc w:val="center"/>
              <w:rPr>
                <w:rFonts w:ascii="Arial" w:hAnsi="Arial" w:cs="Arial"/>
                <w:sz w:val="16"/>
                <w:szCs w:val="16"/>
              </w:rPr>
            </w:pPr>
          </w:p>
        </w:tc>
      </w:tr>
      <w:tr w:rsidR="00B115C9" w:rsidRPr="00B115C9" w14:paraId="7D400701" w14:textId="77777777" w:rsidTr="00B115C9">
        <w:trPr>
          <w:trHeight w:val="248"/>
        </w:trPr>
        <w:tc>
          <w:tcPr>
            <w:tcW w:w="1549" w:type="dxa"/>
            <w:vMerge/>
            <w:tcBorders>
              <w:top w:val="nil"/>
            </w:tcBorders>
            <w:vAlign w:val="center"/>
          </w:tcPr>
          <w:p w14:paraId="7B05F089" w14:textId="77777777" w:rsidR="00B115C9" w:rsidRPr="00B115C9" w:rsidRDefault="00B115C9" w:rsidP="00B115C9">
            <w:pPr>
              <w:spacing w:after="0"/>
              <w:rPr>
                <w:rFonts w:ascii="Arial" w:hAnsi="Arial" w:cs="Arial"/>
                <w:sz w:val="16"/>
                <w:szCs w:val="16"/>
              </w:rPr>
            </w:pPr>
          </w:p>
        </w:tc>
        <w:tc>
          <w:tcPr>
            <w:tcW w:w="4253" w:type="dxa"/>
          </w:tcPr>
          <w:p w14:paraId="2DE9AF2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cooling Coils</w:t>
            </w:r>
          </w:p>
        </w:tc>
        <w:tc>
          <w:tcPr>
            <w:tcW w:w="685" w:type="dxa"/>
            <w:vAlign w:val="center"/>
          </w:tcPr>
          <w:p w14:paraId="78F06C7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A7DE52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ACCCD6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DF1BAA4"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6D9222E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A530052" w14:textId="77777777" w:rsidR="00B115C9" w:rsidRPr="00B115C9" w:rsidRDefault="00B115C9" w:rsidP="00B115C9">
            <w:pPr>
              <w:spacing w:after="0"/>
              <w:jc w:val="center"/>
              <w:rPr>
                <w:rFonts w:ascii="Arial" w:hAnsi="Arial" w:cs="Arial"/>
                <w:sz w:val="16"/>
                <w:szCs w:val="16"/>
              </w:rPr>
            </w:pPr>
          </w:p>
        </w:tc>
      </w:tr>
      <w:tr w:rsidR="00B115C9" w:rsidRPr="00B115C9" w14:paraId="718D9E93" w14:textId="77777777" w:rsidTr="00B115C9">
        <w:trPr>
          <w:trHeight w:val="248"/>
        </w:trPr>
        <w:tc>
          <w:tcPr>
            <w:tcW w:w="1549" w:type="dxa"/>
            <w:vMerge/>
            <w:tcBorders>
              <w:top w:val="nil"/>
            </w:tcBorders>
            <w:vAlign w:val="center"/>
          </w:tcPr>
          <w:p w14:paraId="1C599A91" w14:textId="77777777" w:rsidR="00B115C9" w:rsidRPr="00B115C9" w:rsidRDefault="00B115C9" w:rsidP="00B115C9">
            <w:pPr>
              <w:spacing w:after="0"/>
              <w:rPr>
                <w:rFonts w:ascii="Arial" w:hAnsi="Arial" w:cs="Arial"/>
                <w:sz w:val="16"/>
                <w:szCs w:val="16"/>
              </w:rPr>
            </w:pPr>
          </w:p>
        </w:tc>
        <w:tc>
          <w:tcPr>
            <w:tcW w:w="4253" w:type="dxa"/>
          </w:tcPr>
          <w:p w14:paraId="348B610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unit vibration &amp; noise (by hand &amp; hearing)</w:t>
            </w:r>
          </w:p>
        </w:tc>
        <w:tc>
          <w:tcPr>
            <w:tcW w:w="685" w:type="dxa"/>
            <w:vAlign w:val="center"/>
          </w:tcPr>
          <w:p w14:paraId="6217084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8A5CD2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BBD56C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29B797F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34DC01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8CDFDC7" w14:textId="77777777" w:rsidR="00B115C9" w:rsidRPr="00B115C9" w:rsidRDefault="00B115C9" w:rsidP="00B115C9">
            <w:pPr>
              <w:spacing w:after="0"/>
              <w:jc w:val="center"/>
              <w:rPr>
                <w:rFonts w:ascii="Arial" w:hAnsi="Arial" w:cs="Arial"/>
                <w:sz w:val="16"/>
                <w:szCs w:val="16"/>
              </w:rPr>
            </w:pPr>
          </w:p>
        </w:tc>
      </w:tr>
      <w:tr w:rsidR="00B115C9" w:rsidRPr="00B115C9" w14:paraId="2D683B09" w14:textId="77777777" w:rsidTr="00B115C9">
        <w:trPr>
          <w:trHeight w:val="249"/>
        </w:trPr>
        <w:tc>
          <w:tcPr>
            <w:tcW w:w="1549" w:type="dxa"/>
            <w:vMerge/>
            <w:tcBorders>
              <w:top w:val="nil"/>
            </w:tcBorders>
            <w:vAlign w:val="center"/>
          </w:tcPr>
          <w:p w14:paraId="610951BB" w14:textId="77777777" w:rsidR="00B115C9" w:rsidRPr="00B115C9" w:rsidRDefault="00B115C9" w:rsidP="00B115C9">
            <w:pPr>
              <w:spacing w:after="0"/>
              <w:rPr>
                <w:rFonts w:ascii="Arial" w:hAnsi="Arial" w:cs="Arial"/>
                <w:sz w:val="16"/>
                <w:szCs w:val="16"/>
              </w:rPr>
            </w:pPr>
          </w:p>
        </w:tc>
        <w:tc>
          <w:tcPr>
            <w:tcW w:w="4253" w:type="dxa"/>
          </w:tcPr>
          <w:p w14:paraId="3D91552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compressor pressure HP / LP</w:t>
            </w:r>
          </w:p>
        </w:tc>
        <w:tc>
          <w:tcPr>
            <w:tcW w:w="685" w:type="dxa"/>
            <w:vAlign w:val="center"/>
          </w:tcPr>
          <w:p w14:paraId="0B7D0B1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720561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E93822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BF5DFA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292B5D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415678E2" w14:textId="77777777" w:rsidR="00B115C9" w:rsidRPr="00B115C9" w:rsidRDefault="00B115C9" w:rsidP="00B115C9">
            <w:pPr>
              <w:spacing w:after="0"/>
              <w:jc w:val="center"/>
              <w:rPr>
                <w:rFonts w:ascii="Arial" w:hAnsi="Arial" w:cs="Arial"/>
                <w:sz w:val="16"/>
                <w:szCs w:val="16"/>
              </w:rPr>
            </w:pPr>
          </w:p>
        </w:tc>
      </w:tr>
      <w:tr w:rsidR="00B115C9" w:rsidRPr="00B115C9" w14:paraId="455FECEA" w14:textId="77777777" w:rsidTr="00B115C9">
        <w:trPr>
          <w:trHeight w:val="212"/>
        </w:trPr>
        <w:tc>
          <w:tcPr>
            <w:tcW w:w="1549" w:type="dxa"/>
            <w:vMerge/>
            <w:tcBorders>
              <w:top w:val="nil"/>
            </w:tcBorders>
            <w:vAlign w:val="center"/>
          </w:tcPr>
          <w:p w14:paraId="12ADA64F" w14:textId="77777777" w:rsidR="00B115C9" w:rsidRPr="00B115C9" w:rsidRDefault="00B115C9" w:rsidP="00B115C9">
            <w:pPr>
              <w:spacing w:after="0"/>
              <w:rPr>
                <w:rFonts w:ascii="Arial" w:hAnsi="Arial" w:cs="Arial"/>
                <w:sz w:val="16"/>
                <w:szCs w:val="16"/>
              </w:rPr>
            </w:pPr>
          </w:p>
        </w:tc>
        <w:tc>
          <w:tcPr>
            <w:tcW w:w="4253" w:type="dxa"/>
          </w:tcPr>
          <w:p w14:paraId="2AD1D69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LVD setting</w:t>
            </w:r>
          </w:p>
        </w:tc>
        <w:tc>
          <w:tcPr>
            <w:tcW w:w="685" w:type="dxa"/>
            <w:vAlign w:val="center"/>
          </w:tcPr>
          <w:p w14:paraId="4F22AAB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FFCD18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0FE083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C8E3BC3"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0797858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AE95B49" w14:textId="77777777" w:rsidR="00B115C9" w:rsidRPr="00B115C9" w:rsidRDefault="00B115C9" w:rsidP="00B115C9">
            <w:pPr>
              <w:spacing w:after="0"/>
              <w:jc w:val="center"/>
              <w:rPr>
                <w:rFonts w:ascii="Arial" w:hAnsi="Arial" w:cs="Arial"/>
                <w:sz w:val="16"/>
                <w:szCs w:val="16"/>
              </w:rPr>
            </w:pPr>
          </w:p>
        </w:tc>
      </w:tr>
      <w:tr w:rsidR="00B115C9" w:rsidRPr="00B115C9" w14:paraId="26719154" w14:textId="77777777" w:rsidTr="00B115C9">
        <w:trPr>
          <w:trHeight w:val="212"/>
        </w:trPr>
        <w:tc>
          <w:tcPr>
            <w:tcW w:w="1549" w:type="dxa"/>
            <w:vMerge w:val="restart"/>
            <w:vAlign w:val="center"/>
          </w:tcPr>
          <w:p w14:paraId="0C10AE5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DG</w:t>
            </w:r>
          </w:p>
        </w:tc>
        <w:tc>
          <w:tcPr>
            <w:tcW w:w="4253" w:type="dxa"/>
          </w:tcPr>
          <w:p w14:paraId="76FD1791"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lub oil in engine &amp; top up if reqd</w:t>
            </w:r>
          </w:p>
        </w:tc>
        <w:tc>
          <w:tcPr>
            <w:tcW w:w="685" w:type="dxa"/>
            <w:vAlign w:val="center"/>
          </w:tcPr>
          <w:p w14:paraId="667E1F5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F845A31"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6384D5A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A04546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328031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10B380A" w14:textId="77777777" w:rsidR="00B115C9" w:rsidRPr="00B115C9" w:rsidRDefault="00B115C9" w:rsidP="00B115C9">
            <w:pPr>
              <w:spacing w:after="0"/>
              <w:jc w:val="center"/>
              <w:rPr>
                <w:rFonts w:ascii="Arial" w:hAnsi="Arial" w:cs="Arial"/>
                <w:sz w:val="16"/>
                <w:szCs w:val="16"/>
              </w:rPr>
            </w:pPr>
          </w:p>
        </w:tc>
      </w:tr>
      <w:tr w:rsidR="00B115C9" w:rsidRPr="00B115C9" w14:paraId="5175FF7C" w14:textId="77777777" w:rsidTr="00B115C9">
        <w:trPr>
          <w:trHeight w:val="426"/>
        </w:trPr>
        <w:tc>
          <w:tcPr>
            <w:tcW w:w="1549" w:type="dxa"/>
            <w:vMerge/>
            <w:tcBorders>
              <w:top w:val="nil"/>
            </w:tcBorders>
            <w:vAlign w:val="center"/>
          </w:tcPr>
          <w:p w14:paraId="6DE1181C" w14:textId="77777777" w:rsidR="00B115C9" w:rsidRPr="00B115C9" w:rsidRDefault="00B115C9" w:rsidP="00B115C9">
            <w:pPr>
              <w:spacing w:after="0"/>
              <w:rPr>
                <w:rFonts w:ascii="Arial" w:hAnsi="Arial" w:cs="Arial"/>
                <w:sz w:val="16"/>
                <w:szCs w:val="16"/>
              </w:rPr>
            </w:pPr>
          </w:p>
        </w:tc>
        <w:tc>
          <w:tcPr>
            <w:tcW w:w="4253" w:type="dxa"/>
          </w:tcPr>
          <w:p w14:paraId="6F66D24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battery terminals, battery sp gravity/color indication</w:t>
            </w:r>
          </w:p>
        </w:tc>
        <w:tc>
          <w:tcPr>
            <w:tcW w:w="685" w:type="dxa"/>
            <w:vAlign w:val="center"/>
          </w:tcPr>
          <w:p w14:paraId="569E102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8DEE66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A3A2B19"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54945FE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B31255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77292CA" w14:textId="77777777" w:rsidR="00B115C9" w:rsidRPr="00B115C9" w:rsidRDefault="00B115C9" w:rsidP="00B115C9">
            <w:pPr>
              <w:spacing w:after="0"/>
              <w:jc w:val="center"/>
              <w:rPr>
                <w:rFonts w:ascii="Arial" w:hAnsi="Arial" w:cs="Arial"/>
                <w:sz w:val="16"/>
                <w:szCs w:val="16"/>
              </w:rPr>
            </w:pPr>
          </w:p>
        </w:tc>
      </w:tr>
      <w:tr w:rsidR="00B115C9" w:rsidRPr="00B115C9" w14:paraId="41A7ABB0" w14:textId="77777777" w:rsidTr="00B115C9">
        <w:trPr>
          <w:trHeight w:val="248"/>
        </w:trPr>
        <w:tc>
          <w:tcPr>
            <w:tcW w:w="1549" w:type="dxa"/>
            <w:vMerge/>
            <w:tcBorders>
              <w:top w:val="nil"/>
            </w:tcBorders>
            <w:vAlign w:val="center"/>
          </w:tcPr>
          <w:p w14:paraId="36D7296A" w14:textId="77777777" w:rsidR="00B115C9" w:rsidRPr="00B115C9" w:rsidRDefault="00B115C9" w:rsidP="00B115C9">
            <w:pPr>
              <w:spacing w:after="0"/>
              <w:rPr>
                <w:rFonts w:ascii="Arial" w:hAnsi="Arial" w:cs="Arial"/>
                <w:sz w:val="16"/>
                <w:szCs w:val="16"/>
              </w:rPr>
            </w:pPr>
          </w:p>
        </w:tc>
        <w:tc>
          <w:tcPr>
            <w:tcW w:w="4253" w:type="dxa"/>
          </w:tcPr>
          <w:p w14:paraId="775C9A8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fan belts</w:t>
            </w:r>
          </w:p>
        </w:tc>
        <w:tc>
          <w:tcPr>
            <w:tcW w:w="685" w:type="dxa"/>
            <w:vAlign w:val="center"/>
          </w:tcPr>
          <w:p w14:paraId="36A110C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C0D4CC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54747C3"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1A98B2A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F0B381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C74A341" w14:textId="77777777" w:rsidR="00B115C9" w:rsidRPr="00B115C9" w:rsidRDefault="00B115C9" w:rsidP="00B115C9">
            <w:pPr>
              <w:spacing w:after="0"/>
              <w:jc w:val="center"/>
              <w:rPr>
                <w:rFonts w:ascii="Arial" w:hAnsi="Arial" w:cs="Arial"/>
                <w:sz w:val="16"/>
                <w:szCs w:val="16"/>
              </w:rPr>
            </w:pPr>
          </w:p>
        </w:tc>
      </w:tr>
      <w:tr w:rsidR="00B115C9" w:rsidRPr="00B115C9" w14:paraId="5982D09E" w14:textId="77777777" w:rsidTr="00B115C9">
        <w:trPr>
          <w:trHeight w:val="248"/>
        </w:trPr>
        <w:tc>
          <w:tcPr>
            <w:tcW w:w="1549" w:type="dxa"/>
            <w:vMerge/>
            <w:tcBorders>
              <w:top w:val="nil"/>
            </w:tcBorders>
            <w:vAlign w:val="center"/>
          </w:tcPr>
          <w:p w14:paraId="587245D2" w14:textId="77777777" w:rsidR="00B115C9" w:rsidRPr="00B115C9" w:rsidRDefault="00B115C9" w:rsidP="00B115C9">
            <w:pPr>
              <w:spacing w:after="0"/>
              <w:rPr>
                <w:rFonts w:ascii="Arial" w:hAnsi="Arial" w:cs="Arial"/>
                <w:sz w:val="16"/>
                <w:szCs w:val="16"/>
              </w:rPr>
            </w:pPr>
          </w:p>
        </w:tc>
        <w:tc>
          <w:tcPr>
            <w:tcW w:w="4253" w:type="dxa"/>
          </w:tcPr>
          <w:p w14:paraId="32ED5CAF"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air filter for D.G.Set</w:t>
            </w:r>
          </w:p>
        </w:tc>
        <w:tc>
          <w:tcPr>
            <w:tcW w:w="685" w:type="dxa"/>
            <w:vAlign w:val="center"/>
          </w:tcPr>
          <w:p w14:paraId="570985C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35E2C3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ED201CE"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099C29E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7007CA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8BBD90D" w14:textId="77777777" w:rsidR="00B115C9" w:rsidRPr="00B115C9" w:rsidRDefault="00B115C9" w:rsidP="00B115C9">
            <w:pPr>
              <w:spacing w:after="0"/>
              <w:jc w:val="center"/>
              <w:rPr>
                <w:rFonts w:ascii="Arial" w:hAnsi="Arial" w:cs="Arial"/>
                <w:sz w:val="16"/>
                <w:szCs w:val="16"/>
              </w:rPr>
            </w:pPr>
          </w:p>
        </w:tc>
      </w:tr>
      <w:tr w:rsidR="00B115C9" w:rsidRPr="00B115C9" w14:paraId="366A77AF" w14:textId="77777777" w:rsidTr="00B115C9">
        <w:trPr>
          <w:trHeight w:val="248"/>
        </w:trPr>
        <w:tc>
          <w:tcPr>
            <w:tcW w:w="1549" w:type="dxa"/>
            <w:vMerge/>
            <w:tcBorders>
              <w:top w:val="nil"/>
            </w:tcBorders>
            <w:vAlign w:val="center"/>
          </w:tcPr>
          <w:p w14:paraId="0A8A11D9" w14:textId="77777777" w:rsidR="00B115C9" w:rsidRPr="00B115C9" w:rsidRDefault="00B115C9" w:rsidP="00B115C9">
            <w:pPr>
              <w:spacing w:after="0"/>
              <w:rPr>
                <w:rFonts w:ascii="Arial" w:hAnsi="Arial" w:cs="Arial"/>
                <w:sz w:val="16"/>
                <w:szCs w:val="16"/>
              </w:rPr>
            </w:pPr>
          </w:p>
        </w:tc>
        <w:tc>
          <w:tcPr>
            <w:tcW w:w="4253" w:type="dxa"/>
          </w:tcPr>
          <w:p w14:paraId="6DDB5A2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water in radiators for D.G.Set</w:t>
            </w:r>
          </w:p>
        </w:tc>
        <w:tc>
          <w:tcPr>
            <w:tcW w:w="685" w:type="dxa"/>
            <w:vAlign w:val="center"/>
          </w:tcPr>
          <w:p w14:paraId="131E0CA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2D7C94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2B511FC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23DDD1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A58394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59A959D" w14:textId="77777777" w:rsidR="00B115C9" w:rsidRPr="00B115C9" w:rsidRDefault="00B115C9" w:rsidP="00B115C9">
            <w:pPr>
              <w:spacing w:after="0"/>
              <w:jc w:val="center"/>
              <w:rPr>
                <w:rFonts w:ascii="Arial" w:hAnsi="Arial" w:cs="Arial"/>
                <w:sz w:val="16"/>
                <w:szCs w:val="16"/>
              </w:rPr>
            </w:pPr>
          </w:p>
        </w:tc>
      </w:tr>
      <w:tr w:rsidR="00B115C9" w:rsidRPr="00B115C9" w14:paraId="4D181E65" w14:textId="77777777" w:rsidTr="00B115C9">
        <w:trPr>
          <w:trHeight w:val="248"/>
        </w:trPr>
        <w:tc>
          <w:tcPr>
            <w:tcW w:w="1549" w:type="dxa"/>
            <w:vMerge/>
            <w:tcBorders>
              <w:top w:val="nil"/>
            </w:tcBorders>
            <w:vAlign w:val="center"/>
          </w:tcPr>
          <w:p w14:paraId="2D7E51A3" w14:textId="77777777" w:rsidR="00B115C9" w:rsidRPr="00B115C9" w:rsidRDefault="00B115C9" w:rsidP="00B115C9">
            <w:pPr>
              <w:spacing w:after="0"/>
              <w:rPr>
                <w:rFonts w:ascii="Arial" w:hAnsi="Arial" w:cs="Arial"/>
                <w:sz w:val="16"/>
                <w:szCs w:val="16"/>
              </w:rPr>
            </w:pPr>
          </w:p>
        </w:tc>
        <w:tc>
          <w:tcPr>
            <w:tcW w:w="4253" w:type="dxa"/>
          </w:tcPr>
          <w:p w14:paraId="620EA49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&amp; record of parameters for D.G.Set</w:t>
            </w:r>
          </w:p>
        </w:tc>
        <w:tc>
          <w:tcPr>
            <w:tcW w:w="685" w:type="dxa"/>
            <w:vAlign w:val="center"/>
          </w:tcPr>
          <w:p w14:paraId="66CE296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E170C6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2543261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C19A21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E6D173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A215DCB" w14:textId="77777777" w:rsidR="00B115C9" w:rsidRPr="00B115C9" w:rsidRDefault="00B115C9" w:rsidP="00B115C9">
            <w:pPr>
              <w:spacing w:after="0"/>
              <w:jc w:val="center"/>
              <w:rPr>
                <w:rFonts w:ascii="Arial" w:hAnsi="Arial" w:cs="Arial"/>
                <w:sz w:val="16"/>
                <w:szCs w:val="16"/>
              </w:rPr>
            </w:pPr>
          </w:p>
        </w:tc>
      </w:tr>
      <w:tr w:rsidR="00B115C9" w:rsidRPr="00B115C9" w14:paraId="03BC04A9" w14:textId="77777777" w:rsidTr="00B115C9">
        <w:trPr>
          <w:trHeight w:val="447"/>
        </w:trPr>
        <w:tc>
          <w:tcPr>
            <w:tcW w:w="1549" w:type="dxa"/>
            <w:vMerge/>
            <w:tcBorders>
              <w:top w:val="nil"/>
            </w:tcBorders>
            <w:vAlign w:val="center"/>
          </w:tcPr>
          <w:p w14:paraId="3152E6E1" w14:textId="77777777" w:rsidR="00B115C9" w:rsidRPr="00B115C9" w:rsidRDefault="00B115C9" w:rsidP="00B115C9">
            <w:pPr>
              <w:spacing w:after="0"/>
              <w:rPr>
                <w:rFonts w:ascii="Arial" w:hAnsi="Arial" w:cs="Arial"/>
                <w:sz w:val="16"/>
                <w:szCs w:val="16"/>
              </w:rPr>
            </w:pPr>
          </w:p>
        </w:tc>
        <w:tc>
          <w:tcPr>
            <w:tcW w:w="4253" w:type="dxa"/>
          </w:tcPr>
          <w:p w14:paraId="5470059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leakages, Fuel &amp; injector pipes, exhaust manifold -oil</w:t>
            </w:r>
          </w:p>
          <w:p w14:paraId="6892CF5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filter &amp; other area, coolant hose</w:t>
            </w:r>
          </w:p>
        </w:tc>
        <w:tc>
          <w:tcPr>
            <w:tcW w:w="685" w:type="dxa"/>
            <w:vAlign w:val="center"/>
          </w:tcPr>
          <w:p w14:paraId="6328140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394C32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D0EB57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4855307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731E81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0A20C3B" w14:textId="77777777" w:rsidR="00B115C9" w:rsidRPr="00B115C9" w:rsidRDefault="00B115C9" w:rsidP="00B115C9">
            <w:pPr>
              <w:spacing w:after="0"/>
              <w:jc w:val="center"/>
              <w:rPr>
                <w:rFonts w:ascii="Arial" w:hAnsi="Arial" w:cs="Arial"/>
                <w:sz w:val="16"/>
                <w:szCs w:val="16"/>
              </w:rPr>
            </w:pPr>
          </w:p>
        </w:tc>
      </w:tr>
      <w:tr w:rsidR="00B115C9" w:rsidRPr="00B115C9" w14:paraId="2997852F" w14:textId="77777777" w:rsidTr="00B115C9">
        <w:trPr>
          <w:trHeight w:val="248"/>
        </w:trPr>
        <w:tc>
          <w:tcPr>
            <w:tcW w:w="1549" w:type="dxa"/>
            <w:vMerge/>
            <w:tcBorders>
              <w:top w:val="nil"/>
            </w:tcBorders>
            <w:vAlign w:val="center"/>
          </w:tcPr>
          <w:p w14:paraId="5F0B76F9" w14:textId="77777777" w:rsidR="00B115C9" w:rsidRPr="00B115C9" w:rsidRDefault="00B115C9" w:rsidP="00B115C9">
            <w:pPr>
              <w:spacing w:after="0"/>
              <w:rPr>
                <w:rFonts w:ascii="Arial" w:hAnsi="Arial" w:cs="Arial"/>
                <w:sz w:val="16"/>
                <w:szCs w:val="16"/>
              </w:rPr>
            </w:pPr>
          </w:p>
        </w:tc>
        <w:tc>
          <w:tcPr>
            <w:tcW w:w="4253" w:type="dxa"/>
          </w:tcPr>
          <w:p w14:paraId="55E0156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fuel level &amp; recording for D.G.Set</w:t>
            </w:r>
          </w:p>
        </w:tc>
        <w:tc>
          <w:tcPr>
            <w:tcW w:w="685" w:type="dxa"/>
            <w:vAlign w:val="center"/>
          </w:tcPr>
          <w:p w14:paraId="10A226A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7B18F6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31D7989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704E25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16B2FF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81CF2B3" w14:textId="77777777" w:rsidR="00B115C9" w:rsidRPr="00B115C9" w:rsidRDefault="00B115C9" w:rsidP="00B115C9">
            <w:pPr>
              <w:spacing w:after="0"/>
              <w:jc w:val="center"/>
              <w:rPr>
                <w:rFonts w:ascii="Arial" w:hAnsi="Arial" w:cs="Arial"/>
                <w:sz w:val="16"/>
                <w:szCs w:val="16"/>
              </w:rPr>
            </w:pPr>
          </w:p>
        </w:tc>
      </w:tr>
      <w:tr w:rsidR="00B115C9" w:rsidRPr="00B115C9" w14:paraId="00204EE2" w14:textId="77777777" w:rsidTr="00B115C9">
        <w:trPr>
          <w:trHeight w:val="249"/>
        </w:trPr>
        <w:tc>
          <w:tcPr>
            <w:tcW w:w="1549" w:type="dxa"/>
            <w:vMerge/>
            <w:tcBorders>
              <w:top w:val="nil"/>
            </w:tcBorders>
            <w:vAlign w:val="center"/>
          </w:tcPr>
          <w:p w14:paraId="34DD32D8" w14:textId="77777777" w:rsidR="00B115C9" w:rsidRPr="00B115C9" w:rsidRDefault="00B115C9" w:rsidP="00B115C9">
            <w:pPr>
              <w:spacing w:after="0"/>
              <w:rPr>
                <w:rFonts w:ascii="Arial" w:hAnsi="Arial" w:cs="Arial"/>
                <w:sz w:val="16"/>
                <w:szCs w:val="16"/>
              </w:rPr>
            </w:pPr>
          </w:p>
        </w:tc>
        <w:tc>
          <w:tcPr>
            <w:tcW w:w="4253" w:type="dxa"/>
          </w:tcPr>
          <w:p w14:paraId="24F448F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Emission visual check</w:t>
            </w:r>
          </w:p>
        </w:tc>
        <w:tc>
          <w:tcPr>
            <w:tcW w:w="685" w:type="dxa"/>
            <w:vAlign w:val="center"/>
          </w:tcPr>
          <w:p w14:paraId="4AA0AE1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14340D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C1BFA9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3869FF7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57AA5C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D361DC1" w14:textId="77777777" w:rsidR="00B115C9" w:rsidRPr="00B115C9" w:rsidRDefault="00B115C9" w:rsidP="00B115C9">
            <w:pPr>
              <w:spacing w:after="0"/>
              <w:jc w:val="center"/>
              <w:rPr>
                <w:rFonts w:ascii="Arial" w:hAnsi="Arial" w:cs="Arial"/>
                <w:sz w:val="16"/>
                <w:szCs w:val="16"/>
              </w:rPr>
            </w:pPr>
          </w:p>
        </w:tc>
      </w:tr>
      <w:tr w:rsidR="00B115C9" w:rsidRPr="00B115C9" w14:paraId="0B426334" w14:textId="77777777" w:rsidTr="00B115C9">
        <w:trPr>
          <w:trHeight w:val="248"/>
        </w:trPr>
        <w:tc>
          <w:tcPr>
            <w:tcW w:w="1549" w:type="dxa"/>
            <w:vMerge/>
            <w:tcBorders>
              <w:top w:val="nil"/>
            </w:tcBorders>
            <w:vAlign w:val="center"/>
          </w:tcPr>
          <w:p w14:paraId="727ED870" w14:textId="77777777" w:rsidR="00B115C9" w:rsidRPr="00B115C9" w:rsidRDefault="00B115C9" w:rsidP="00B115C9">
            <w:pPr>
              <w:spacing w:after="0"/>
              <w:rPr>
                <w:rFonts w:ascii="Arial" w:hAnsi="Arial" w:cs="Arial"/>
                <w:sz w:val="16"/>
                <w:szCs w:val="16"/>
              </w:rPr>
            </w:pPr>
          </w:p>
        </w:tc>
        <w:tc>
          <w:tcPr>
            <w:tcW w:w="4253" w:type="dxa"/>
          </w:tcPr>
          <w:p w14:paraId="07424491"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AMF panel wiring tightness check</w:t>
            </w:r>
          </w:p>
        </w:tc>
        <w:tc>
          <w:tcPr>
            <w:tcW w:w="685" w:type="dxa"/>
            <w:vAlign w:val="center"/>
          </w:tcPr>
          <w:p w14:paraId="144D248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E7FFFB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F8164F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20C64E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1088AD3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669FE01" w14:textId="77777777" w:rsidR="00B115C9" w:rsidRPr="00B115C9" w:rsidRDefault="00B115C9" w:rsidP="00B115C9">
            <w:pPr>
              <w:spacing w:after="0"/>
              <w:jc w:val="center"/>
              <w:rPr>
                <w:rFonts w:ascii="Arial" w:hAnsi="Arial" w:cs="Arial"/>
                <w:sz w:val="16"/>
                <w:szCs w:val="16"/>
              </w:rPr>
            </w:pPr>
          </w:p>
        </w:tc>
      </w:tr>
      <w:tr w:rsidR="00B115C9" w:rsidRPr="00B115C9" w14:paraId="7BAB980C" w14:textId="77777777" w:rsidTr="00B115C9">
        <w:trPr>
          <w:trHeight w:val="248"/>
        </w:trPr>
        <w:tc>
          <w:tcPr>
            <w:tcW w:w="1549" w:type="dxa"/>
            <w:vMerge/>
            <w:tcBorders>
              <w:top w:val="nil"/>
            </w:tcBorders>
            <w:vAlign w:val="center"/>
          </w:tcPr>
          <w:p w14:paraId="0CE47884" w14:textId="77777777" w:rsidR="00B115C9" w:rsidRPr="00B115C9" w:rsidRDefault="00B115C9" w:rsidP="00B115C9">
            <w:pPr>
              <w:spacing w:after="0"/>
              <w:rPr>
                <w:rFonts w:ascii="Arial" w:hAnsi="Arial" w:cs="Arial"/>
                <w:sz w:val="16"/>
                <w:szCs w:val="16"/>
              </w:rPr>
            </w:pPr>
          </w:p>
        </w:tc>
        <w:tc>
          <w:tcPr>
            <w:tcW w:w="4253" w:type="dxa"/>
          </w:tcPr>
          <w:p w14:paraId="33F0236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Fuel filling as and when required</w:t>
            </w:r>
          </w:p>
        </w:tc>
        <w:tc>
          <w:tcPr>
            <w:tcW w:w="685" w:type="dxa"/>
            <w:vAlign w:val="center"/>
          </w:tcPr>
          <w:p w14:paraId="1E8A791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1541EF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33447F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7B89F1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0BC64E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6782EE2" w14:textId="77777777" w:rsidR="00B115C9" w:rsidRPr="00B115C9" w:rsidRDefault="00B115C9" w:rsidP="00B115C9">
            <w:pPr>
              <w:spacing w:after="0"/>
              <w:jc w:val="center"/>
              <w:rPr>
                <w:rFonts w:ascii="Arial" w:hAnsi="Arial" w:cs="Arial"/>
                <w:sz w:val="16"/>
                <w:szCs w:val="16"/>
              </w:rPr>
            </w:pPr>
          </w:p>
        </w:tc>
      </w:tr>
      <w:tr w:rsidR="00B115C9" w:rsidRPr="00B115C9" w14:paraId="12468DF1" w14:textId="77777777" w:rsidTr="00B115C9">
        <w:trPr>
          <w:trHeight w:val="248"/>
        </w:trPr>
        <w:tc>
          <w:tcPr>
            <w:tcW w:w="1549" w:type="dxa"/>
            <w:vMerge w:val="restart"/>
            <w:vAlign w:val="center"/>
          </w:tcPr>
          <w:p w14:paraId="00F4FF9F"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BB &amp; SMPS</w:t>
            </w:r>
          </w:p>
        </w:tc>
        <w:tc>
          <w:tcPr>
            <w:tcW w:w="4253" w:type="dxa"/>
          </w:tcPr>
          <w:p w14:paraId="51FF229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Battery &amp; SMPS, cleaning of rectifier modules</w:t>
            </w:r>
          </w:p>
        </w:tc>
        <w:tc>
          <w:tcPr>
            <w:tcW w:w="685" w:type="dxa"/>
            <w:vAlign w:val="center"/>
          </w:tcPr>
          <w:p w14:paraId="43DF050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DD09A6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6BF8E53"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1DC3CF2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BEE220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99CDFE7" w14:textId="77777777" w:rsidR="00B115C9" w:rsidRPr="00B115C9" w:rsidRDefault="00B115C9" w:rsidP="00B115C9">
            <w:pPr>
              <w:spacing w:after="0"/>
              <w:jc w:val="center"/>
              <w:rPr>
                <w:rFonts w:ascii="Arial" w:hAnsi="Arial" w:cs="Arial"/>
                <w:sz w:val="16"/>
                <w:szCs w:val="16"/>
              </w:rPr>
            </w:pPr>
          </w:p>
        </w:tc>
      </w:tr>
      <w:tr w:rsidR="00B115C9" w:rsidRPr="00B115C9" w14:paraId="74BCE4D9" w14:textId="77777777" w:rsidTr="00B115C9">
        <w:trPr>
          <w:trHeight w:val="248"/>
        </w:trPr>
        <w:tc>
          <w:tcPr>
            <w:tcW w:w="1549" w:type="dxa"/>
            <w:vMerge/>
            <w:tcBorders>
              <w:top w:val="nil"/>
            </w:tcBorders>
            <w:vAlign w:val="center"/>
          </w:tcPr>
          <w:p w14:paraId="37C0151E" w14:textId="77777777" w:rsidR="00B115C9" w:rsidRPr="00B115C9" w:rsidRDefault="00B115C9" w:rsidP="00B115C9">
            <w:pPr>
              <w:spacing w:after="0"/>
              <w:rPr>
                <w:rFonts w:ascii="Arial" w:hAnsi="Arial" w:cs="Arial"/>
                <w:sz w:val="16"/>
                <w:szCs w:val="16"/>
              </w:rPr>
            </w:pPr>
          </w:p>
        </w:tc>
        <w:tc>
          <w:tcPr>
            <w:tcW w:w="4253" w:type="dxa"/>
          </w:tcPr>
          <w:p w14:paraId="5EF6ED13"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health of Surge Protection Device (SPD)</w:t>
            </w:r>
          </w:p>
        </w:tc>
        <w:tc>
          <w:tcPr>
            <w:tcW w:w="685" w:type="dxa"/>
            <w:vAlign w:val="center"/>
          </w:tcPr>
          <w:p w14:paraId="41F1CF3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4A643B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981D20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74630FB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75EA9A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59F8BA4" w14:textId="77777777" w:rsidR="00B115C9" w:rsidRPr="00B115C9" w:rsidRDefault="00B115C9" w:rsidP="00B115C9">
            <w:pPr>
              <w:spacing w:after="0"/>
              <w:jc w:val="center"/>
              <w:rPr>
                <w:rFonts w:ascii="Arial" w:hAnsi="Arial" w:cs="Arial"/>
                <w:sz w:val="16"/>
                <w:szCs w:val="16"/>
              </w:rPr>
            </w:pPr>
          </w:p>
        </w:tc>
      </w:tr>
      <w:tr w:rsidR="00B115C9" w:rsidRPr="00B115C9" w14:paraId="3A34B7B8" w14:textId="77777777" w:rsidTr="00B115C9">
        <w:trPr>
          <w:trHeight w:val="248"/>
        </w:trPr>
        <w:tc>
          <w:tcPr>
            <w:tcW w:w="1549" w:type="dxa"/>
            <w:vMerge/>
            <w:tcBorders>
              <w:top w:val="nil"/>
            </w:tcBorders>
            <w:vAlign w:val="center"/>
          </w:tcPr>
          <w:p w14:paraId="0DA4439C" w14:textId="77777777" w:rsidR="00B115C9" w:rsidRPr="00B115C9" w:rsidRDefault="00B115C9" w:rsidP="00B115C9">
            <w:pPr>
              <w:spacing w:after="0"/>
              <w:rPr>
                <w:rFonts w:ascii="Arial" w:hAnsi="Arial" w:cs="Arial"/>
                <w:sz w:val="16"/>
                <w:szCs w:val="16"/>
              </w:rPr>
            </w:pPr>
          </w:p>
        </w:tc>
        <w:tc>
          <w:tcPr>
            <w:tcW w:w="4253" w:type="dxa"/>
          </w:tcPr>
          <w:p w14:paraId="71C2650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LVD setting</w:t>
            </w:r>
          </w:p>
        </w:tc>
        <w:tc>
          <w:tcPr>
            <w:tcW w:w="685" w:type="dxa"/>
            <w:vAlign w:val="center"/>
          </w:tcPr>
          <w:p w14:paraId="49A9AD1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D61D0A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C8F52B6"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2165167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E1BA0E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4F9B229" w14:textId="77777777" w:rsidR="00B115C9" w:rsidRPr="00B115C9" w:rsidRDefault="00B115C9" w:rsidP="00B115C9">
            <w:pPr>
              <w:spacing w:after="0"/>
              <w:jc w:val="center"/>
              <w:rPr>
                <w:rFonts w:ascii="Arial" w:hAnsi="Arial" w:cs="Arial"/>
                <w:sz w:val="16"/>
                <w:szCs w:val="16"/>
              </w:rPr>
            </w:pPr>
          </w:p>
        </w:tc>
      </w:tr>
      <w:tr w:rsidR="00B115C9" w:rsidRPr="00B115C9" w14:paraId="0AD017A2" w14:textId="77777777" w:rsidTr="00B115C9">
        <w:trPr>
          <w:trHeight w:val="248"/>
        </w:trPr>
        <w:tc>
          <w:tcPr>
            <w:tcW w:w="1549" w:type="dxa"/>
            <w:vMerge/>
            <w:tcBorders>
              <w:top w:val="nil"/>
            </w:tcBorders>
            <w:vAlign w:val="center"/>
          </w:tcPr>
          <w:p w14:paraId="1378EC1B" w14:textId="77777777" w:rsidR="00B115C9" w:rsidRPr="00B115C9" w:rsidRDefault="00B115C9" w:rsidP="00B115C9">
            <w:pPr>
              <w:spacing w:after="0"/>
              <w:rPr>
                <w:rFonts w:ascii="Arial" w:hAnsi="Arial" w:cs="Arial"/>
                <w:sz w:val="16"/>
                <w:szCs w:val="16"/>
              </w:rPr>
            </w:pPr>
          </w:p>
        </w:tc>
        <w:tc>
          <w:tcPr>
            <w:tcW w:w="4253" w:type="dxa"/>
          </w:tcPr>
          <w:p w14:paraId="21068E9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Battery voltage</w:t>
            </w:r>
          </w:p>
        </w:tc>
        <w:tc>
          <w:tcPr>
            <w:tcW w:w="685" w:type="dxa"/>
            <w:vAlign w:val="center"/>
          </w:tcPr>
          <w:p w14:paraId="139A0FD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85DF5F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7B28056"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45F2617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E93217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D770A39" w14:textId="77777777" w:rsidR="00B115C9" w:rsidRPr="00B115C9" w:rsidRDefault="00B115C9" w:rsidP="00B115C9">
            <w:pPr>
              <w:spacing w:after="0"/>
              <w:jc w:val="center"/>
              <w:rPr>
                <w:rFonts w:ascii="Arial" w:hAnsi="Arial" w:cs="Arial"/>
                <w:sz w:val="16"/>
                <w:szCs w:val="16"/>
              </w:rPr>
            </w:pPr>
          </w:p>
        </w:tc>
      </w:tr>
      <w:tr w:rsidR="00B115C9" w:rsidRPr="00B115C9" w14:paraId="5853A1D5" w14:textId="77777777" w:rsidTr="00B115C9">
        <w:trPr>
          <w:trHeight w:val="438"/>
        </w:trPr>
        <w:tc>
          <w:tcPr>
            <w:tcW w:w="1549" w:type="dxa"/>
            <w:vMerge/>
            <w:tcBorders>
              <w:top w:val="nil"/>
            </w:tcBorders>
            <w:vAlign w:val="center"/>
          </w:tcPr>
          <w:p w14:paraId="6C275D1E" w14:textId="77777777" w:rsidR="00B115C9" w:rsidRPr="00B115C9" w:rsidRDefault="00B115C9" w:rsidP="00B115C9">
            <w:pPr>
              <w:spacing w:after="0"/>
              <w:rPr>
                <w:rFonts w:ascii="Arial" w:hAnsi="Arial" w:cs="Arial"/>
                <w:sz w:val="16"/>
                <w:szCs w:val="16"/>
              </w:rPr>
            </w:pPr>
          </w:p>
        </w:tc>
        <w:tc>
          <w:tcPr>
            <w:tcW w:w="4253" w:type="dxa"/>
          </w:tcPr>
          <w:p w14:paraId="3D2C3BB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&amp; tightness of MCB, Contactors, DCDB, Terminals</w:t>
            </w:r>
          </w:p>
        </w:tc>
        <w:tc>
          <w:tcPr>
            <w:tcW w:w="685" w:type="dxa"/>
            <w:vAlign w:val="center"/>
          </w:tcPr>
          <w:p w14:paraId="64FC949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8DDDB1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22A167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3AB727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3525C4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9A9F61E"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140804B0" w14:textId="77777777" w:rsidTr="00B115C9">
        <w:trPr>
          <w:trHeight w:val="248"/>
        </w:trPr>
        <w:tc>
          <w:tcPr>
            <w:tcW w:w="1549" w:type="dxa"/>
            <w:vMerge/>
            <w:tcBorders>
              <w:top w:val="nil"/>
            </w:tcBorders>
            <w:vAlign w:val="center"/>
          </w:tcPr>
          <w:p w14:paraId="1B745D69" w14:textId="77777777" w:rsidR="00B115C9" w:rsidRPr="00B115C9" w:rsidRDefault="00B115C9" w:rsidP="00B115C9">
            <w:pPr>
              <w:spacing w:after="0"/>
              <w:rPr>
                <w:rFonts w:ascii="Arial" w:hAnsi="Arial" w:cs="Arial"/>
                <w:sz w:val="16"/>
                <w:szCs w:val="16"/>
              </w:rPr>
            </w:pPr>
          </w:p>
        </w:tc>
        <w:tc>
          <w:tcPr>
            <w:tcW w:w="4253" w:type="dxa"/>
          </w:tcPr>
          <w:p w14:paraId="5A30450F"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Battery Functional Discharge Test</w:t>
            </w:r>
          </w:p>
        </w:tc>
        <w:tc>
          <w:tcPr>
            <w:tcW w:w="685" w:type="dxa"/>
            <w:vAlign w:val="center"/>
          </w:tcPr>
          <w:p w14:paraId="08D627F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AC80E9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7E3905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02628C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2F686A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699596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26D4A8CA" w14:textId="77777777" w:rsidTr="00B115C9">
        <w:trPr>
          <w:trHeight w:val="212"/>
        </w:trPr>
        <w:tc>
          <w:tcPr>
            <w:tcW w:w="1549" w:type="dxa"/>
            <w:vMerge w:val="restart"/>
            <w:vAlign w:val="center"/>
          </w:tcPr>
          <w:p w14:paraId="12A88AD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Electrical Panel</w:t>
            </w:r>
          </w:p>
        </w:tc>
        <w:tc>
          <w:tcPr>
            <w:tcW w:w="4253" w:type="dxa"/>
          </w:tcPr>
          <w:p w14:paraId="66E3F93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Readings of energy meters</w:t>
            </w:r>
          </w:p>
        </w:tc>
        <w:tc>
          <w:tcPr>
            <w:tcW w:w="685" w:type="dxa"/>
            <w:vAlign w:val="center"/>
          </w:tcPr>
          <w:p w14:paraId="52DD281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9571A0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D8D353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5D3F2FD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C1AE8B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F5E1191" w14:textId="77777777" w:rsidR="00B115C9" w:rsidRPr="00B115C9" w:rsidRDefault="00B115C9" w:rsidP="00B115C9">
            <w:pPr>
              <w:spacing w:after="0"/>
              <w:jc w:val="center"/>
              <w:rPr>
                <w:rFonts w:ascii="Arial" w:hAnsi="Arial" w:cs="Arial"/>
                <w:sz w:val="16"/>
                <w:szCs w:val="16"/>
              </w:rPr>
            </w:pPr>
          </w:p>
        </w:tc>
      </w:tr>
      <w:tr w:rsidR="00B115C9" w:rsidRPr="00B115C9" w14:paraId="153D9D3F" w14:textId="77777777" w:rsidTr="00B115C9">
        <w:trPr>
          <w:trHeight w:val="212"/>
        </w:trPr>
        <w:tc>
          <w:tcPr>
            <w:tcW w:w="1549" w:type="dxa"/>
            <w:vMerge/>
            <w:tcBorders>
              <w:top w:val="nil"/>
            </w:tcBorders>
            <w:vAlign w:val="center"/>
          </w:tcPr>
          <w:p w14:paraId="475C214D" w14:textId="77777777" w:rsidR="00B115C9" w:rsidRPr="00B115C9" w:rsidRDefault="00B115C9" w:rsidP="00B115C9">
            <w:pPr>
              <w:spacing w:after="0"/>
              <w:rPr>
                <w:rFonts w:ascii="Arial" w:hAnsi="Arial" w:cs="Arial"/>
                <w:sz w:val="16"/>
                <w:szCs w:val="16"/>
              </w:rPr>
            </w:pPr>
          </w:p>
        </w:tc>
        <w:tc>
          <w:tcPr>
            <w:tcW w:w="4253" w:type="dxa"/>
          </w:tcPr>
          <w:p w14:paraId="3476719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Visual inspection of pole mounted transformer, meter box</w:t>
            </w:r>
          </w:p>
        </w:tc>
        <w:tc>
          <w:tcPr>
            <w:tcW w:w="685" w:type="dxa"/>
            <w:vAlign w:val="center"/>
          </w:tcPr>
          <w:p w14:paraId="3EF0C04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50CC7B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655CD1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64A97B2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4E6E09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8439F28" w14:textId="77777777" w:rsidR="00B115C9" w:rsidRPr="00B115C9" w:rsidRDefault="00B115C9" w:rsidP="00B115C9">
            <w:pPr>
              <w:spacing w:after="0"/>
              <w:jc w:val="center"/>
              <w:rPr>
                <w:rFonts w:ascii="Arial" w:hAnsi="Arial" w:cs="Arial"/>
                <w:sz w:val="16"/>
                <w:szCs w:val="16"/>
              </w:rPr>
            </w:pPr>
          </w:p>
        </w:tc>
      </w:tr>
      <w:tr w:rsidR="00B115C9" w:rsidRPr="00B115C9" w14:paraId="73691241" w14:textId="77777777" w:rsidTr="00B115C9">
        <w:trPr>
          <w:trHeight w:val="249"/>
        </w:trPr>
        <w:tc>
          <w:tcPr>
            <w:tcW w:w="1549" w:type="dxa"/>
            <w:vMerge/>
            <w:tcBorders>
              <w:top w:val="nil"/>
            </w:tcBorders>
            <w:vAlign w:val="center"/>
          </w:tcPr>
          <w:p w14:paraId="77C639F3" w14:textId="77777777" w:rsidR="00B115C9" w:rsidRPr="00B115C9" w:rsidRDefault="00B115C9" w:rsidP="00B115C9">
            <w:pPr>
              <w:spacing w:after="0"/>
              <w:rPr>
                <w:rFonts w:ascii="Arial" w:hAnsi="Arial" w:cs="Arial"/>
                <w:sz w:val="16"/>
                <w:szCs w:val="16"/>
              </w:rPr>
            </w:pPr>
          </w:p>
        </w:tc>
        <w:tc>
          <w:tcPr>
            <w:tcW w:w="4253" w:type="dxa"/>
          </w:tcPr>
          <w:p w14:paraId="0AAA04B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Replacement of bulbs, tube lights</w:t>
            </w:r>
          </w:p>
        </w:tc>
        <w:tc>
          <w:tcPr>
            <w:tcW w:w="685" w:type="dxa"/>
            <w:vAlign w:val="center"/>
          </w:tcPr>
          <w:p w14:paraId="378451A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A3E283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D99EC6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50EC8C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6339CF0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BC799EE" w14:textId="77777777" w:rsidR="00B115C9" w:rsidRPr="00B115C9" w:rsidRDefault="00B115C9" w:rsidP="00B115C9">
            <w:pPr>
              <w:spacing w:after="0"/>
              <w:jc w:val="center"/>
              <w:rPr>
                <w:rFonts w:ascii="Arial" w:hAnsi="Arial" w:cs="Arial"/>
                <w:sz w:val="16"/>
                <w:szCs w:val="16"/>
              </w:rPr>
            </w:pPr>
          </w:p>
        </w:tc>
      </w:tr>
      <w:tr w:rsidR="00B115C9" w:rsidRPr="00B115C9" w14:paraId="113CBB45" w14:textId="77777777" w:rsidTr="00B115C9">
        <w:trPr>
          <w:trHeight w:val="212"/>
        </w:trPr>
        <w:tc>
          <w:tcPr>
            <w:tcW w:w="1549" w:type="dxa"/>
            <w:vMerge w:val="restart"/>
            <w:vAlign w:val="center"/>
          </w:tcPr>
          <w:p w14:paraId="20EE3CC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Earthing system</w:t>
            </w:r>
          </w:p>
        </w:tc>
        <w:tc>
          <w:tcPr>
            <w:tcW w:w="4253" w:type="dxa"/>
          </w:tcPr>
          <w:p w14:paraId="6E9F619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connections of earth pits, earth grid,</w:t>
            </w:r>
          </w:p>
        </w:tc>
        <w:tc>
          <w:tcPr>
            <w:tcW w:w="685" w:type="dxa"/>
            <w:vAlign w:val="center"/>
          </w:tcPr>
          <w:p w14:paraId="73706F0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B60DD0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E0C1BE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19735E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0FB8F4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DB343C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6744C74B" w14:textId="77777777" w:rsidTr="00B115C9">
        <w:trPr>
          <w:trHeight w:val="212"/>
        </w:trPr>
        <w:tc>
          <w:tcPr>
            <w:tcW w:w="1549" w:type="dxa"/>
            <w:vMerge/>
            <w:tcBorders>
              <w:top w:val="nil"/>
            </w:tcBorders>
            <w:vAlign w:val="center"/>
          </w:tcPr>
          <w:p w14:paraId="61E91351" w14:textId="77777777" w:rsidR="00B115C9" w:rsidRPr="00B115C9" w:rsidRDefault="00B115C9" w:rsidP="00B115C9">
            <w:pPr>
              <w:spacing w:after="0"/>
              <w:rPr>
                <w:rFonts w:ascii="Arial" w:hAnsi="Arial" w:cs="Arial"/>
                <w:sz w:val="16"/>
                <w:szCs w:val="16"/>
              </w:rPr>
            </w:pPr>
          </w:p>
        </w:tc>
        <w:tc>
          <w:tcPr>
            <w:tcW w:w="4253" w:type="dxa"/>
          </w:tcPr>
          <w:p w14:paraId="4596EEA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Watering of pits</w:t>
            </w:r>
          </w:p>
        </w:tc>
        <w:tc>
          <w:tcPr>
            <w:tcW w:w="685" w:type="dxa"/>
            <w:vAlign w:val="center"/>
          </w:tcPr>
          <w:p w14:paraId="4A4F646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2CB791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2F05D1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4A30F68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36D8BF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C9EE85B" w14:textId="77777777" w:rsidR="00B115C9" w:rsidRPr="00B115C9" w:rsidRDefault="00B115C9" w:rsidP="00B115C9">
            <w:pPr>
              <w:spacing w:after="0"/>
              <w:jc w:val="center"/>
              <w:rPr>
                <w:rFonts w:ascii="Arial" w:hAnsi="Arial" w:cs="Arial"/>
                <w:sz w:val="16"/>
                <w:szCs w:val="16"/>
              </w:rPr>
            </w:pPr>
          </w:p>
        </w:tc>
      </w:tr>
      <w:tr w:rsidR="00B115C9" w:rsidRPr="00B115C9" w14:paraId="43769832" w14:textId="77777777" w:rsidTr="00B115C9">
        <w:trPr>
          <w:trHeight w:val="248"/>
        </w:trPr>
        <w:tc>
          <w:tcPr>
            <w:tcW w:w="1549" w:type="dxa"/>
            <w:vMerge/>
            <w:tcBorders>
              <w:top w:val="nil"/>
            </w:tcBorders>
            <w:vAlign w:val="center"/>
          </w:tcPr>
          <w:p w14:paraId="549E7916" w14:textId="77777777" w:rsidR="00B115C9" w:rsidRPr="00B115C9" w:rsidRDefault="00B115C9" w:rsidP="00B115C9">
            <w:pPr>
              <w:spacing w:after="0"/>
              <w:rPr>
                <w:rFonts w:ascii="Arial" w:hAnsi="Arial" w:cs="Arial"/>
                <w:sz w:val="16"/>
                <w:szCs w:val="16"/>
              </w:rPr>
            </w:pPr>
          </w:p>
        </w:tc>
        <w:tc>
          <w:tcPr>
            <w:tcW w:w="4253" w:type="dxa"/>
          </w:tcPr>
          <w:p w14:paraId="5E982FF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earth resistance value of earth pit</w:t>
            </w:r>
          </w:p>
        </w:tc>
        <w:tc>
          <w:tcPr>
            <w:tcW w:w="685" w:type="dxa"/>
            <w:vAlign w:val="center"/>
          </w:tcPr>
          <w:p w14:paraId="0F74CA9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E8C844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FBB82F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79B27A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64CEBD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FFF629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1A08E5F0" w14:textId="77777777" w:rsidTr="00B115C9">
        <w:trPr>
          <w:trHeight w:val="248"/>
        </w:trPr>
        <w:tc>
          <w:tcPr>
            <w:tcW w:w="1549" w:type="dxa"/>
            <w:vMerge/>
            <w:tcBorders>
              <w:top w:val="nil"/>
            </w:tcBorders>
            <w:vAlign w:val="center"/>
          </w:tcPr>
          <w:p w14:paraId="37B97F5F" w14:textId="77777777" w:rsidR="00B115C9" w:rsidRPr="00B115C9" w:rsidRDefault="00B115C9" w:rsidP="00B115C9">
            <w:pPr>
              <w:spacing w:after="0"/>
              <w:rPr>
                <w:rFonts w:ascii="Arial" w:hAnsi="Arial" w:cs="Arial"/>
                <w:sz w:val="16"/>
                <w:szCs w:val="16"/>
              </w:rPr>
            </w:pPr>
          </w:p>
        </w:tc>
        <w:tc>
          <w:tcPr>
            <w:tcW w:w="4253" w:type="dxa"/>
          </w:tcPr>
          <w:p w14:paraId="625824B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Lightning protection checking</w:t>
            </w:r>
          </w:p>
        </w:tc>
        <w:tc>
          <w:tcPr>
            <w:tcW w:w="685" w:type="dxa"/>
            <w:vAlign w:val="center"/>
          </w:tcPr>
          <w:p w14:paraId="6A8686E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5F3469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0E8829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2E6FCB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279460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181578F"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4CD27047" w14:textId="77777777" w:rsidTr="00B115C9">
        <w:trPr>
          <w:trHeight w:val="448"/>
        </w:trPr>
        <w:tc>
          <w:tcPr>
            <w:tcW w:w="1549" w:type="dxa"/>
            <w:vAlign w:val="center"/>
          </w:tcPr>
          <w:p w14:paraId="6269EB9F"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Alarm extension</w:t>
            </w:r>
          </w:p>
          <w:p w14:paraId="14811EE3"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to NOC</w:t>
            </w:r>
          </w:p>
        </w:tc>
        <w:tc>
          <w:tcPr>
            <w:tcW w:w="4253" w:type="dxa"/>
          </w:tcPr>
          <w:p w14:paraId="388AA21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Simulation of alarm extension for all Utilities / SAS to NOC / SNOC</w:t>
            </w:r>
          </w:p>
          <w:p w14:paraId="3978111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and rectification, as required</w:t>
            </w:r>
          </w:p>
        </w:tc>
        <w:tc>
          <w:tcPr>
            <w:tcW w:w="685" w:type="dxa"/>
            <w:vAlign w:val="center"/>
          </w:tcPr>
          <w:p w14:paraId="4E353C1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B4ED47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A397CB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A73892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D604D0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2777BB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004385DE" w14:textId="77777777" w:rsidTr="00B115C9">
        <w:trPr>
          <w:trHeight w:val="212"/>
        </w:trPr>
        <w:tc>
          <w:tcPr>
            <w:tcW w:w="1549" w:type="dxa"/>
            <w:vMerge w:val="restart"/>
            <w:vAlign w:val="center"/>
          </w:tcPr>
          <w:p w14:paraId="402A283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Alarm Assurance</w:t>
            </w:r>
          </w:p>
        </w:tc>
        <w:tc>
          <w:tcPr>
            <w:tcW w:w="4253" w:type="dxa"/>
          </w:tcPr>
          <w:p w14:paraId="2C567AD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Fuel sensor, Zabbix Connecting cable Intact</w:t>
            </w:r>
          </w:p>
        </w:tc>
        <w:tc>
          <w:tcPr>
            <w:tcW w:w="685" w:type="dxa"/>
            <w:vAlign w:val="center"/>
          </w:tcPr>
          <w:p w14:paraId="0CB332F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1B6212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53232B6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7445AB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45911F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812473B" w14:textId="77777777" w:rsidR="00B115C9" w:rsidRPr="00B115C9" w:rsidRDefault="00B115C9" w:rsidP="00B115C9">
            <w:pPr>
              <w:spacing w:after="0"/>
              <w:jc w:val="center"/>
              <w:rPr>
                <w:rFonts w:ascii="Arial" w:hAnsi="Arial" w:cs="Arial"/>
                <w:sz w:val="16"/>
                <w:szCs w:val="16"/>
              </w:rPr>
            </w:pPr>
          </w:p>
        </w:tc>
      </w:tr>
      <w:tr w:rsidR="00B115C9" w:rsidRPr="00B115C9" w14:paraId="4674C4BC" w14:textId="77777777" w:rsidTr="00B115C9">
        <w:trPr>
          <w:trHeight w:val="212"/>
        </w:trPr>
        <w:tc>
          <w:tcPr>
            <w:tcW w:w="1549" w:type="dxa"/>
            <w:vMerge/>
            <w:tcBorders>
              <w:top w:val="nil"/>
            </w:tcBorders>
            <w:vAlign w:val="center"/>
          </w:tcPr>
          <w:p w14:paraId="39734A8C" w14:textId="77777777" w:rsidR="00B115C9" w:rsidRPr="00B115C9" w:rsidRDefault="00B115C9" w:rsidP="00B115C9">
            <w:pPr>
              <w:spacing w:after="0"/>
              <w:rPr>
                <w:rFonts w:ascii="Arial" w:hAnsi="Arial" w:cs="Arial"/>
                <w:sz w:val="16"/>
                <w:szCs w:val="16"/>
              </w:rPr>
            </w:pPr>
          </w:p>
        </w:tc>
        <w:tc>
          <w:tcPr>
            <w:tcW w:w="4253" w:type="dxa"/>
          </w:tcPr>
          <w:p w14:paraId="16FFBFD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E2E alarm testing (NOC/LSMR/Zabbix/SAS)</w:t>
            </w:r>
          </w:p>
        </w:tc>
        <w:tc>
          <w:tcPr>
            <w:tcW w:w="685" w:type="dxa"/>
            <w:vAlign w:val="center"/>
          </w:tcPr>
          <w:p w14:paraId="6C6F814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CC0844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09E48E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636025A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A91600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61E60CF"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4954E118" w14:textId="77777777" w:rsidTr="00B115C9">
        <w:trPr>
          <w:trHeight w:val="212"/>
        </w:trPr>
        <w:tc>
          <w:tcPr>
            <w:tcW w:w="1549" w:type="dxa"/>
            <w:vMerge/>
            <w:tcBorders>
              <w:top w:val="nil"/>
            </w:tcBorders>
            <w:vAlign w:val="center"/>
          </w:tcPr>
          <w:p w14:paraId="08AC2A7B" w14:textId="77777777" w:rsidR="00B115C9" w:rsidRPr="00B115C9" w:rsidRDefault="00B115C9" w:rsidP="00B115C9">
            <w:pPr>
              <w:spacing w:after="0"/>
              <w:rPr>
                <w:rFonts w:ascii="Arial" w:hAnsi="Arial" w:cs="Arial"/>
                <w:sz w:val="16"/>
                <w:szCs w:val="16"/>
              </w:rPr>
            </w:pPr>
          </w:p>
        </w:tc>
        <w:tc>
          <w:tcPr>
            <w:tcW w:w="4253" w:type="dxa"/>
          </w:tcPr>
          <w:p w14:paraId="4FE65D6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Alarm rectification for not communicating E2E</w:t>
            </w:r>
          </w:p>
        </w:tc>
        <w:tc>
          <w:tcPr>
            <w:tcW w:w="685" w:type="dxa"/>
            <w:vAlign w:val="center"/>
          </w:tcPr>
          <w:p w14:paraId="539A963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C813BE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4E4062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2ACCDC1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025052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7426620" w14:textId="77777777" w:rsidR="00B115C9" w:rsidRPr="00B115C9" w:rsidRDefault="00B115C9" w:rsidP="00B115C9">
            <w:pPr>
              <w:spacing w:after="0"/>
              <w:jc w:val="center"/>
              <w:rPr>
                <w:rFonts w:ascii="Arial" w:hAnsi="Arial" w:cs="Arial"/>
                <w:sz w:val="16"/>
                <w:szCs w:val="16"/>
              </w:rPr>
            </w:pPr>
          </w:p>
        </w:tc>
      </w:tr>
      <w:tr w:rsidR="00B115C9" w:rsidRPr="00B115C9" w14:paraId="5BE89227" w14:textId="77777777" w:rsidTr="00B115C9">
        <w:trPr>
          <w:trHeight w:val="248"/>
        </w:trPr>
        <w:tc>
          <w:tcPr>
            <w:tcW w:w="1549" w:type="dxa"/>
            <w:vMerge w:val="restart"/>
            <w:vAlign w:val="center"/>
          </w:tcPr>
          <w:p w14:paraId="584C3F2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Fire Alarm System</w:t>
            </w:r>
          </w:p>
        </w:tc>
        <w:tc>
          <w:tcPr>
            <w:tcW w:w="4253" w:type="dxa"/>
          </w:tcPr>
          <w:p w14:paraId="001F37B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Fire detection &amp; security alarms</w:t>
            </w:r>
          </w:p>
        </w:tc>
        <w:tc>
          <w:tcPr>
            <w:tcW w:w="685" w:type="dxa"/>
            <w:vAlign w:val="center"/>
          </w:tcPr>
          <w:p w14:paraId="48A9806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9B00B9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1B8B69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641441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10DE685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F55DC13" w14:textId="77777777" w:rsidR="00B115C9" w:rsidRPr="00B115C9" w:rsidRDefault="00B115C9" w:rsidP="00B115C9">
            <w:pPr>
              <w:spacing w:after="0"/>
              <w:jc w:val="center"/>
              <w:rPr>
                <w:rFonts w:ascii="Arial" w:hAnsi="Arial" w:cs="Arial"/>
                <w:sz w:val="16"/>
                <w:szCs w:val="16"/>
              </w:rPr>
            </w:pPr>
          </w:p>
        </w:tc>
      </w:tr>
      <w:tr w:rsidR="00B115C9" w:rsidRPr="00B115C9" w14:paraId="5D4D9F27" w14:textId="77777777" w:rsidTr="00B115C9">
        <w:trPr>
          <w:trHeight w:val="248"/>
        </w:trPr>
        <w:tc>
          <w:tcPr>
            <w:tcW w:w="1549" w:type="dxa"/>
            <w:vMerge/>
            <w:tcBorders>
              <w:top w:val="nil"/>
            </w:tcBorders>
            <w:vAlign w:val="center"/>
          </w:tcPr>
          <w:p w14:paraId="043BC66D" w14:textId="77777777" w:rsidR="00B115C9" w:rsidRPr="00B115C9" w:rsidRDefault="00B115C9" w:rsidP="00B115C9">
            <w:pPr>
              <w:spacing w:after="0"/>
              <w:rPr>
                <w:rFonts w:ascii="Arial" w:hAnsi="Arial" w:cs="Arial"/>
                <w:sz w:val="16"/>
                <w:szCs w:val="16"/>
              </w:rPr>
            </w:pPr>
          </w:p>
        </w:tc>
        <w:tc>
          <w:tcPr>
            <w:tcW w:w="4253" w:type="dxa"/>
          </w:tcPr>
          <w:p w14:paraId="0437F86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Annual checking of Fire detection &amp; security alarms</w:t>
            </w:r>
          </w:p>
        </w:tc>
        <w:tc>
          <w:tcPr>
            <w:tcW w:w="685" w:type="dxa"/>
            <w:vAlign w:val="center"/>
          </w:tcPr>
          <w:p w14:paraId="7242233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E4F03D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8528AB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19FAEC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601A3AC"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7F0D5F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477B22C5" w14:textId="77777777" w:rsidTr="00B115C9">
        <w:trPr>
          <w:trHeight w:val="249"/>
        </w:trPr>
        <w:tc>
          <w:tcPr>
            <w:tcW w:w="1549" w:type="dxa"/>
            <w:vMerge w:val="restart"/>
            <w:vAlign w:val="center"/>
          </w:tcPr>
          <w:p w14:paraId="05DF720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Miscellaneous</w:t>
            </w:r>
          </w:p>
        </w:tc>
        <w:tc>
          <w:tcPr>
            <w:tcW w:w="4253" w:type="dxa"/>
          </w:tcPr>
          <w:p w14:paraId="6825A49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Equipment room housekeeping (inside shelter)</w:t>
            </w:r>
          </w:p>
        </w:tc>
        <w:tc>
          <w:tcPr>
            <w:tcW w:w="685" w:type="dxa"/>
            <w:vAlign w:val="center"/>
          </w:tcPr>
          <w:p w14:paraId="072759D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BAD8C88"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1BF4FC9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08A4B9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4830F4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2ED5FA5" w14:textId="77777777" w:rsidR="00B115C9" w:rsidRPr="00B115C9" w:rsidRDefault="00B115C9" w:rsidP="00B115C9">
            <w:pPr>
              <w:spacing w:after="0"/>
              <w:jc w:val="center"/>
              <w:rPr>
                <w:rFonts w:ascii="Arial" w:hAnsi="Arial" w:cs="Arial"/>
                <w:sz w:val="16"/>
                <w:szCs w:val="16"/>
              </w:rPr>
            </w:pPr>
          </w:p>
        </w:tc>
      </w:tr>
      <w:tr w:rsidR="00B115C9" w:rsidRPr="00B115C9" w14:paraId="1AFD6A4A" w14:textId="77777777" w:rsidTr="00B115C9">
        <w:trPr>
          <w:trHeight w:val="248"/>
        </w:trPr>
        <w:tc>
          <w:tcPr>
            <w:tcW w:w="1549" w:type="dxa"/>
            <w:vMerge/>
            <w:tcBorders>
              <w:top w:val="nil"/>
            </w:tcBorders>
            <w:vAlign w:val="center"/>
          </w:tcPr>
          <w:p w14:paraId="59F1B3A2" w14:textId="77777777" w:rsidR="00B115C9" w:rsidRPr="00B115C9" w:rsidRDefault="00B115C9" w:rsidP="00B115C9">
            <w:pPr>
              <w:spacing w:after="0"/>
              <w:rPr>
                <w:rFonts w:ascii="Arial" w:hAnsi="Arial" w:cs="Arial"/>
                <w:sz w:val="16"/>
                <w:szCs w:val="16"/>
              </w:rPr>
            </w:pPr>
          </w:p>
        </w:tc>
        <w:tc>
          <w:tcPr>
            <w:tcW w:w="4253" w:type="dxa"/>
          </w:tcPr>
          <w:p w14:paraId="2885466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door locking system / access control</w:t>
            </w:r>
          </w:p>
        </w:tc>
        <w:tc>
          <w:tcPr>
            <w:tcW w:w="685" w:type="dxa"/>
            <w:vAlign w:val="center"/>
          </w:tcPr>
          <w:p w14:paraId="1BEB0DF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382FB0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2E4BD3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C3ADA7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08DCD79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B4757BB" w14:textId="77777777" w:rsidR="00B115C9" w:rsidRPr="00B115C9" w:rsidRDefault="00B115C9" w:rsidP="00B115C9">
            <w:pPr>
              <w:spacing w:after="0"/>
              <w:jc w:val="center"/>
              <w:rPr>
                <w:rFonts w:ascii="Arial" w:hAnsi="Arial" w:cs="Arial"/>
                <w:sz w:val="16"/>
                <w:szCs w:val="16"/>
              </w:rPr>
            </w:pPr>
          </w:p>
        </w:tc>
      </w:tr>
      <w:tr w:rsidR="00B115C9" w:rsidRPr="00B115C9" w14:paraId="7EA05AF3" w14:textId="77777777" w:rsidTr="00B115C9">
        <w:trPr>
          <w:trHeight w:val="248"/>
        </w:trPr>
        <w:tc>
          <w:tcPr>
            <w:tcW w:w="1549" w:type="dxa"/>
            <w:vMerge/>
            <w:tcBorders>
              <w:top w:val="nil"/>
            </w:tcBorders>
            <w:vAlign w:val="center"/>
          </w:tcPr>
          <w:p w14:paraId="06E36C0F" w14:textId="77777777" w:rsidR="00B115C9" w:rsidRPr="00B115C9" w:rsidRDefault="00B115C9" w:rsidP="00B115C9">
            <w:pPr>
              <w:spacing w:after="0"/>
              <w:rPr>
                <w:rFonts w:ascii="Arial" w:hAnsi="Arial" w:cs="Arial"/>
                <w:sz w:val="16"/>
                <w:szCs w:val="16"/>
              </w:rPr>
            </w:pPr>
          </w:p>
        </w:tc>
        <w:tc>
          <w:tcPr>
            <w:tcW w:w="4253" w:type="dxa"/>
          </w:tcPr>
          <w:p w14:paraId="5DB52063"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Security camera functionality test</w:t>
            </w:r>
          </w:p>
        </w:tc>
        <w:tc>
          <w:tcPr>
            <w:tcW w:w="685" w:type="dxa"/>
            <w:vAlign w:val="center"/>
          </w:tcPr>
          <w:p w14:paraId="08A864D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F321F2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0E286E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D5DC39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6125BE9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00C9AEE" w14:textId="77777777" w:rsidR="00B115C9" w:rsidRPr="00B115C9" w:rsidRDefault="00B115C9" w:rsidP="00B115C9">
            <w:pPr>
              <w:spacing w:after="0"/>
              <w:jc w:val="center"/>
              <w:rPr>
                <w:rFonts w:ascii="Arial" w:hAnsi="Arial" w:cs="Arial"/>
                <w:sz w:val="16"/>
                <w:szCs w:val="16"/>
              </w:rPr>
            </w:pPr>
          </w:p>
        </w:tc>
      </w:tr>
      <w:tr w:rsidR="00B115C9" w:rsidRPr="00B115C9" w14:paraId="449CA37E" w14:textId="77777777" w:rsidTr="00B115C9">
        <w:trPr>
          <w:trHeight w:val="248"/>
        </w:trPr>
        <w:tc>
          <w:tcPr>
            <w:tcW w:w="1549" w:type="dxa"/>
            <w:vMerge/>
            <w:tcBorders>
              <w:top w:val="nil"/>
            </w:tcBorders>
            <w:vAlign w:val="center"/>
          </w:tcPr>
          <w:p w14:paraId="68CE08D9" w14:textId="77777777" w:rsidR="00B115C9" w:rsidRPr="00B115C9" w:rsidRDefault="00B115C9" w:rsidP="00B115C9">
            <w:pPr>
              <w:spacing w:after="0"/>
              <w:rPr>
                <w:rFonts w:ascii="Arial" w:hAnsi="Arial" w:cs="Arial"/>
                <w:sz w:val="16"/>
                <w:szCs w:val="16"/>
              </w:rPr>
            </w:pPr>
          </w:p>
        </w:tc>
        <w:tc>
          <w:tcPr>
            <w:tcW w:w="4253" w:type="dxa"/>
          </w:tcPr>
          <w:p w14:paraId="43365BF3"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Premonsoon checks</w:t>
            </w:r>
          </w:p>
        </w:tc>
        <w:tc>
          <w:tcPr>
            <w:tcW w:w="685" w:type="dxa"/>
            <w:vAlign w:val="center"/>
          </w:tcPr>
          <w:p w14:paraId="1772616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A107ED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5DFF68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C0221E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8DBEBA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7ECDB0F"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29FB1E99" w14:textId="77777777" w:rsidTr="00B115C9">
        <w:trPr>
          <w:trHeight w:val="248"/>
        </w:trPr>
        <w:tc>
          <w:tcPr>
            <w:tcW w:w="1549" w:type="dxa"/>
            <w:vMerge w:val="restart"/>
            <w:vAlign w:val="center"/>
          </w:tcPr>
          <w:p w14:paraId="4838F8D5"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Civil Works</w:t>
            </w:r>
          </w:p>
        </w:tc>
        <w:tc>
          <w:tcPr>
            <w:tcW w:w="4253" w:type="dxa"/>
          </w:tcPr>
          <w:p w14:paraId="4CAED7F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Painting work checking</w:t>
            </w:r>
          </w:p>
        </w:tc>
        <w:tc>
          <w:tcPr>
            <w:tcW w:w="685" w:type="dxa"/>
            <w:vAlign w:val="center"/>
          </w:tcPr>
          <w:p w14:paraId="6AA0481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1F9A18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0B55F8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91D8D9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DCD966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30FA35E"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5FBE8728" w14:textId="77777777" w:rsidTr="00B115C9">
        <w:trPr>
          <w:trHeight w:val="248"/>
        </w:trPr>
        <w:tc>
          <w:tcPr>
            <w:tcW w:w="1549" w:type="dxa"/>
            <w:vMerge/>
            <w:tcBorders>
              <w:top w:val="nil"/>
            </w:tcBorders>
            <w:vAlign w:val="center"/>
          </w:tcPr>
          <w:p w14:paraId="21D19812" w14:textId="77777777" w:rsidR="00B115C9" w:rsidRPr="00B115C9" w:rsidRDefault="00B115C9" w:rsidP="00B115C9">
            <w:pPr>
              <w:spacing w:after="0"/>
              <w:rPr>
                <w:rFonts w:ascii="Arial" w:hAnsi="Arial" w:cs="Arial"/>
                <w:sz w:val="16"/>
                <w:szCs w:val="16"/>
              </w:rPr>
            </w:pPr>
          </w:p>
        </w:tc>
        <w:tc>
          <w:tcPr>
            <w:tcW w:w="4253" w:type="dxa"/>
          </w:tcPr>
          <w:p w14:paraId="00C39EC5"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Water seepage / leakage checking</w:t>
            </w:r>
          </w:p>
        </w:tc>
        <w:tc>
          <w:tcPr>
            <w:tcW w:w="685" w:type="dxa"/>
            <w:vAlign w:val="center"/>
          </w:tcPr>
          <w:p w14:paraId="6BAE8FD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2D0B4E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BB99F5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B21E19B"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DD8E8D3"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568C79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2C2FE01A" w14:textId="77777777" w:rsidTr="00B115C9">
        <w:trPr>
          <w:trHeight w:val="248"/>
        </w:trPr>
        <w:tc>
          <w:tcPr>
            <w:tcW w:w="1549" w:type="dxa"/>
            <w:vMerge/>
            <w:tcBorders>
              <w:top w:val="nil"/>
            </w:tcBorders>
            <w:vAlign w:val="center"/>
          </w:tcPr>
          <w:p w14:paraId="2B54016B" w14:textId="77777777" w:rsidR="00B115C9" w:rsidRPr="00B115C9" w:rsidRDefault="00B115C9" w:rsidP="00B115C9">
            <w:pPr>
              <w:spacing w:after="0"/>
              <w:rPr>
                <w:rFonts w:ascii="Arial" w:hAnsi="Arial" w:cs="Arial"/>
                <w:sz w:val="16"/>
                <w:szCs w:val="16"/>
              </w:rPr>
            </w:pPr>
          </w:p>
        </w:tc>
        <w:tc>
          <w:tcPr>
            <w:tcW w:w="4253" w:type="dxa"/>
          </w:tcPr>
          <w:p w14:paraId="50C73153"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Road, drainage, general civil works, fencing etc. checking</w:t>
            </w:r>
          </w:p>
        </w:tc>
        <w:tc>
          <w:tcPr>
            <w:tcW w:w="685" w:type="dxa"/>
            <w:vAlign w:val="center"/>
          </w:tcPr>
          <w:p w14:paraId="04BC13A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E4985C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59D833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6C0057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F9D6A7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50A035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B115C9" w14:paraId="72BB6B78" w14:textId="77777777" w:rsidTr="00B115C9">
        <w:trPr>
          <w:trHeight w:val="248"/>
        </w:trPr>
        <w:tc>
          <w:tcPr>
            <w:tcW w:w="1549" w:type="dxa"/>
            <w:vAlign w:val="center"/>
          </w:tcPr>
          <w:p w14:paraId="43B50CB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Documentation</w:t>
            </w:r>
          </w:p>
        </w:tc>
        <w:tc>
          <w:tcPr>
            <w:tcW w:w="4253" w:type="dxa"/>
          </w:tcPr>
          <w:p w14:paraId="13B5254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Documentation &amp; Report preparation</w:t>
            </w:r>
          </w:p>
        </w:tc>
        <w:tc>
          <w:tcPr>
            <w:tcW w:w="685" w:type="dxa"/>
            <w:vAlign w:val="center"/>
          </w:tcPr>
          <w:p w14:paraId="27636D4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C652DBE"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409894C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890B6CA"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2C1401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AC3C076" w14:textId="77777777" w:rsidR="00B115C9" w:rsidRPr="00B115C9" w:rsidRDefault="00B115C9" w:rsidP="00B115C9">
            <w:pPr>
              <w:spacing w:after="0"/>
              <w:jc w:val="center"/>
              <w:rPr>
                <w:rFonts w:ascii="Arial" w:hAnsi="Arial" w:cs="Arial"/>
                <w:sz w:val="16"/>
                <w:szCs w:val="16"/>
              </w:rPr>
            </w:pPr>
          </w:p>
        </w:tc>
      </w:tr>
      <w:tr w:rsidR="00B115C9" w:rsidRPr="00B115C9" w14:paraId="6FC5437D" w14:textId="77777777" w:rsidTr="00B115C9">
        <w:trPr>
          <w:trHeight w:val="248"/>
        </w:trPr>
        <w:tc>
          <w:tcPr>
            <w:tcW w:w="1549" w:type="dxa"/>
            <w:vAlign w:val="center"/>
          </w:tcPr>
          <w:p w14:paraId="1B16DD6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Travel time</w:t>
            </w:r>
          </w:p>
        </w:tc>
        <w:tc>
          <w:tcPr>
            <w:tcW w:w="4253" w:type="dxa"/>
          </w:tcPr>
          <w:p w14:paraId="5739316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Travel time from MP to ILA &amp; back</w:t>
            </w:r>
          </w:p>
        </w:tc>
        <w:tc>
          <w:tcPr>
            <w:tcW w:w="685" w:type="dxa"/>
            <w:vAlign w:val="center"/>
          </w:tcPr>
          <w:p w14:paraId="48292CF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EAEAC76"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3E1B1591"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017285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372F16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BA338C1" w14:textId="77777777" w:rsidR="00B115C9" w:rsidRPr="00B115C9" w:rsidRDefault="00B115C9" w:rsidP="00B115C9">
            <w:pPr>
              <w:spacing w:after="0"/>
              <w:jc w:val="center"/>
              <w:rPr>
                <w:rFonts w:ascii="Arial" w:hAnsi="Arial" w:cs="Arial"/>
                <w:sz w:val="16"/>
                <w:szCs w:val="16"/>
              </w:rPr>
            </w:pPr>
          </w:p>
        </w:tc>
      </w:tr>
      <w:tr w:rsidR="00B115C9" w:rsidRPr="00B115C9" w14:paraId="1FB4F2CA" w14:textId="77777777" w:rsidTr="00B115C9">
        <w:trPr>
          <w:trHeight w:val="681"/>
        </w:trPr>
        <w:tc>
          <w:tcPr>
            <w:tcW w:w="1549" w:type="dxa"/>
            <w:vMerge w:val="restart"/>
            <w:vAlign w:val="center"/>
          </w:tcPr>
          <w:p w14:paraId="7DBB0A8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IP Elements / Tx Mux / ILA / OLT</w:t>
            </w:r>
          </w:p>
        </w:tc>
        <w:tc>
          <w:tcPr>
            <w:tcW w:w="4253" w:type="dxa"/>
          </w:tcPr>
          <w:p w14:paraId="0B8F70C1"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Inspect for all Cable Proper Routings, Earthing Cable, Patch cords, SFP Module, Cable/ Pach Cord Connectors, Labelling and Dummy</w:t>
            </w:r>
          </w:p>
          <w:p w14:paraId="18E546E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Plates in unused slots</w:t>
            </w:r>
          </w:p>
        </w:tc>
        <w:tc>
          <w:tcPr>
            <w:tcW w:w="685" w:type="dxa"/>
            <w:vAlign w:val="center"/>
          </w:tcPr>
          <w:p w14:paraId="2EDDB48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A638A1E"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7B66A0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1C0E732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716536A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2EE6C13" w14:textId="77777777" w:rsidR="00B115C9" w:rsidRPr="00B115C9" w:rsidRDefault="00B115C9" w:rsidP="00B115C9">
            <w:pPr>
              <w:spacing w:after="0"/>
              <w:jc w:val="center"/>
              <w:rPr>
                <w:rFonts w:ascii="Arial" w:hAnsi="Arial" w:cs="Arial"/>
                <w:sz w:val="16"/>
                <w:szCs w:val="16"/>
              </w:rPr>
            </w:pPr>
          </w:p>
        </w:tc>
      </w:tr>
      <w:tr w:rsidR="00B115C9" w:rsidRPr="00B115C9" w14:paraId="4153996D" w14:textId="77777777" w:rsidTr="00B115C9">
        <w:trPr>
          <w:trHeight w:val="248"/>
        </w:trPr>
        <w:tc>
          <w:tcPr>
            <w:tcW w:w="1549" w:type="dxa"/>
            <w:vMerge/>
            <w:tcBorders>
              <w:top w:val="nil"/>
            </w:tcBorders>
          </w:tcPr>
          <w:p w14:paraId="7BD2F9B5" w14:textId="77777777" w:rsidR="00B115C9" w:rsidRPr="00B115C9" w:rsidRDefault="00B115C9" w:rsidP="00B115C9">
            <w:pPr>
              <w:spacing w:after="0"/>
              <w:rPr>
                <w:rFonts w:ascii="Arial" w:hAnsi="Arial" w:cs="Arial"/>
                <w:sz w:val="16"/>
                <w:szCs w:val="16"/>
              </w:rPr>
            </w:pPr>
          </w:p>
        </w:tc>
        <w:tc>
          <w:tcPr>
            <w:tcW w:w="4253" w:type="dxa"/>
          </w:tcPr>
          <w:p w14:paraId="67C29C2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 for LED Status for proper equipment working</w:t>
            </w:r>
          </w:p>
        </w:tc>
        <w:tc>
          <w:tcPr>
            <w:tcW w:w="685" w:type="dxa"/>
            <w:vAlign w:val="center"/>
          </w:tcPr>
          <w:p w14:paraId="2FED405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BC9F79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E2D09BE"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30DB915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263B63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651F5E7" w14:textId="77777777" w:rsidR="00B115C9" w:rsidRPr="00B115C9" w:rsidRDefault="00B115C9" w:rsidP="00B115C9">
            <w:pPr>
              <w:spacing w:after="0"/>
              <w:jc w:val="center"/>
              <w:rPr>
                <w:rFonts w:ascii="Arial" w:hAnsi="Arial" w:cs="Arial"/>
                <w:sz w:val="16"/>
                <w:szCs w:val="16"/>
              </w:rPr>
            </w:pPr>
          </w:p>
        </w:tc>
      </w:tr>
      <w:tr w:rsidR="00B115C9" w:rsidRPr="00B115C9" w14:paraId="793B0406" w14:textId="77777777" w:rsidTr="00B115C9">
        <w:trPr>
          <w:trHeight w:val="448"/>
        </w:trPr>
        <w:tc>
          <w:tcPr>
            <w:tcW w:w="1549" w:type="dxa"/>
            <w:vMerge/>
            <w:tcBorders>
              <w:top w:val="nil"/>
            </w:tcBorders>
          </w:tcPr>
          <w:p w14:paraId="3F31C3D6" w14:textId="77777777" w:rsidR="00B115C9" w:rsidRPr="00B115C9" w:rsidRDefault="00B115C9" w:rsidP="00B115C9">
            <w:pPr>
              <w:spacing w:after="0"/>
              <w:rPr>
                <w:rFonts w:ascii="Arial" w:hAnsi="Arial" w:cs="Arial"/>
                <w:sz w:val="16"/>
                <w:szCs w:val="16"/>
              </w:rPr>
            </w:pPr>
          </w:p>
        </w:tc>
        <w:tc>
          <w:tcPr>
            <w:tcW w:w="4253" w:type="dxa"/>
          </w:tcPr>
          <w:p w14:paraId="7332CF6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or Replacement of Dust Filter/ Air Filter and FAN Module</w:t>
            </w:r>
          </w:p>
        </w:tc>
        <w:tc>
          <w:tcPr>
            <w:tcW w:w="685" w:type="dxa"/>
            <w:vAlign w:val="center"/>
          </w:tcPr>
          <w:p w14:paraId="7F4B29A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18B103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EFAE321"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09E84335"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E66FB82" w14:textId="77777777" w:rsidR="00B115C9" w:rsidRPr="00B115C9" w:rsidRDefault="00B115C9" w:rsidP="00B115C9">
            <w:pPr>
              <w:spacing w:after="0"/>
              <w:jc w:val="center"/>
              <w:rPr>
                <w:rFonts w:ascii="Arial" w:hAnsi="Arial" w:cs="Arial"/>
                <w:sz w:val="16"/>
                <w:szCs w:val="16"/>
              </w:rPr>
            </w:pPr>
          </w:p>
        </w:tc>
        <w:tc>
          <w:tcPr>
            <w:tcW w:w="685" w:type="dxa"/>
            <w:vAlign w:val="center"/>
          </w:tcPr>
          <w:p w14:paraId="3FCB66FE" w14:textId="77777777" w:rsidR="00B115C9" w:rsidRPr="00B115C9" w:rsidRDefault="00B115C9" w:rsidP="00B115C9">
            <w:pPr>
              <w:spacing w:after="0"/>
              <w:jc w:val="center"/>
              <w:rPr>
                <w:rFonts w:ascii="Arial" w:hAnsi="Arial" w:cs="Arial"/>
                <w:sz w:val="16"/>
                <w:szCs w:val="16"/>
              </w:rPr>
            </w:pPr>
          </w:p>
        </w:tc>
      </w:tr>
      <w:tr w:rsidR="00B115C9" w:rsidRPr="00B115C9" w14:paraId="27CD5F5A" w14:textId="77777777" w:rsidTr="00B115C9">
        <w:trPr>
          <w:trHeight w:val="212"/>
        </w:trPr>
        <w:tc>
          <w:tcPr>
            <w:tcW w:w="1549" w:type="dxa"/>
            <w:vMerge/>
            <w:tcBorders>
              <w:top w:val="nil"/>
            </w:tcBorders>
          </w:tcPr>
          <w:p w14:paraId="68164DA4" w14:textId="77777777" w:rsidR="00B115C9" w:rsidRPr="00B115C9" w:rsidRDefault="00B115C9" w:rsidP="00B115C9">
            <w:pPr>
              <w:spacing w:after="0"/>
              <w:rPr>
                <w:rFonts w:ascii="Arial" w:hAnsi="Arial" w:cs="Arial"/>
                <w:sz w:val="16"/>
                <w:szCs w:val="16"/>
              </w:rPr>
            </w:pPr>
          </w:p>
        </w:tc>
        <w:tc>
          <w:tcPr>
            <w:tcW w:w="4253" w:type="dxa"/>
          </w:tcPr>
          <w:p w14:paraId="3AAD895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 the Power and Grounding Connectivity using Multimeter</w:t>
            </w:r>
          </w:p>
        </w:tc>
        <w:tc>
          <w:tcPr>
            <w:tcW w:w="685" w:type="dxa"/>
            <w:vAlign w:val="center"/>
          </w:tcPr>
          <w:p w14:paraId="2E7A6C4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998B6F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2AED22D"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7C20301"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18FA2478" w14:textId="77777777" w:rsidR="00B115C9" w:rsidRPr="00B115C9" w:rsidRDefault="00B115C9" w:rsidP="00B115C9">
            <w:pPr>
              <w:spacing w:after="0"/>
              <w:jc w:val="center"/>
              <w:rPr>
                <w:rFonts w:ascii="Arial" w:hAnsi="Arial" w:cs="Arial"/>
                <w:sz w:val="16"/>
                <w:szCs w:val="16"/>
              </w:rPr>
            </w:pPr>
          </w:p>
        </w:tc>
        <w:tc>
          <w:tcPr>
            <w:tcW w:w="685" w:type="dxa"/>
            <w:vAlign w:val="center"/>
          </w:tcPr>
          <w:p w14:paraId="4F55C0AC" w14:textId="77777777" w:rsidR="00B115C9" w:rsidRPr="00B115C9" w:rsidRDefault="00B115C9" w:rsidP="00B115C9">
            <w:pPr>
              <w:spacing w:after="0"/>
              <w:jc w:val="center"/>
              <w:rPr>
                <w:rFonts w:ascii="Arial" w:hAnsi="Arial" w:cs="Arial"/>
                <w:sz w:val="16"/>
                <w:szCs w:val="16"/>
              </w:rPr>
            </w:pPr>
          </w:p>
        </w:tc>
      </w:tr>
      <w:tr w:rsidR="00B115C9" w:rsidRPr="00B115C9" w14:paraId="193F4307" w14:textId="77777777" w:rsidTr="00B115C9">
        <w:trPr>
          <w:trHeight w:val="260"/>
        </w:trPr>
        <w:tc>
          <w:tcPr>
            <w:tcW w:w="1549" w:type="dxa"/>
            <w:vMerge/>
            <w:tcBorders>
              <w:top w:val="nil"/>
            </w:tcBorders>
          </w:tcPr>
          <w:p w14:paraId="0CCFC382" w14:textId="77777777" w:rsidR="00B115C9" w:rsidRPr="00B115C9" w:rsidRDefault="00B115C9" w:rsidP="00B115C9">
            <w:pPr>
              <w:spacing w:after="0"/>
              <w:rPr>
                <w:rFonts w:ascii="Arial" w:hAnsi="Arial" w:cs="Arial"/>
                <w:sz w:val="16"/>
                <w:szCs w:val="16"/>
              </w:rPr>
            </w:pPr>
          </w:p>
        </w:tc>
        <w:tc>
          <w:tcPr>
            <w:tcW w:w="4253" w:type="dxa"/>
          </w:tcPr>
          <w:p w14:paraId="198C147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 for proper closing of doors</w:t>
            </w:r>
          </w:p>
        </w:tc>
        <w:tc>
          <w:tcPr>
            <w:tcW w:w="685" w:type="dxa"/>
            <w:vAlign w:val="center"/>
          </w:tcPr>
          <w:p w14:paraId="2DF9E296"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67667A9" w14:textId="77777777" w:rsidR="00B115C9" w:rsidRPr="00B115C9" w:rsidRDefault="00B115C9" w:rsidP="00B115C9">
            <w:pPr>
              <w:spacing w:after="0"/>
              <w:jc w:val="center"/>
              <w:rPr>
                <w:rFonts w:ascii="Arial" w:hAnsi="Arial" w:cs="Arial"/>
                <w:sz w:val="16"/>
                <w:szCs w:val="16"/>
              </w:rPr>
            </w:pPr>
          </w:p>
        </w:tc>
        <w:tc>
          <w:tcPr>
            <w:tcW w:w="685" w:type="dxa"/>
            <w:vAlign w:val="center"/>
          </w:tcPr>
          <w:p w14:paraId="6773B00F"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5C361E5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2336E93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0C9DB541" w14:textId="77777777" w:rsidR="00B115C9" w:rsidRPr="00B115C9" w:rsidRDefault="00B115C9" w:rsidP="00B115C9">
            <w:pPr>
              <w:spacing w:after="0"/>
              <w:jc w:val="center"/>
              <w:rPr>
                <w:rFonts w:ascii="Arial" w:hAnsi="Arial" w:cs="Arial"/>
                <w:sz w:val="16"/>
                <w:szCs w:val="16"/>
              </w:rPr>
            </w:pPr>
          </w:p>
        </w:tc>
      </w:tr>
      <w:tr w:rsidR="00B115C9" w:rsidRPr="00B115C9" w14:paraId="0FFF0CA1" w14:textId="77777777" w:rsidTr="00B115C9">
        <w:trPr>
          <w:trHeight w:val="212"/>
        </w:trPr>
        <w:tc>
          <w:tcPr>
            <w:tcW w:w="1549" w:type="dxa"/>
            <w:vMerge/>
            <w:tcBorders>
              <w:top w:val="nil"/>
            </w:tcBorders>
          </w:tcPr>
          <w:p w14:paraId="2AFB10CD" w14:textId="77777777" w:rsidR="00B115C9" w:rsidRPr="00B115C9" w:rsidRDefault="00B115C9" w:rsidP="00B115C9">
            <w:pPr>
              <w:spacing w:after="0"/>
              <w:rPr>
                <w:rFonts w:ascii="Arial" w:hAnsi="Arial" w:cs="Arial"/>
                <w:sz w:val="16"/>
                <w:szCs w:val="16"/>
              </w:rPr>
            </w:pPr>
          </w:p>
        </w:tc>
        <w:tc>
          <w:tcPr>
            <w:tcW w:w="4253" w:type="dxa"/>
          </w:tcPr>
          <w:p w14:paraId="7CC0573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the Equipment’s with duster</w:t>
            </w:r>
          </w:p>
        </w:tc>
        <w:tc>
          <w:tcPr>
            <w:tcW w:w="685" w:type="dxa"/>
            <w:vAlign w:val="center"/>
          </w:tcPr>
          <w:p w14:paraId="79DEFBDF"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A719604" w14:textId="77777777" w:rsidR="00B115C9" w:rsidRPr="00B115C9" w:rsidRDefault="00B115C9" w:rsidP="00B115C9">
            <w:pPr>
              <w:spacing w:after="0"/>
              <w:jc w:val="center"/>
              <w:rPr>
                <w:rFonts w:ascii="Arial" w:hAnsi="Arial" w:cs="Arial"/>
                <w:sz w:val="16"/>
                <w:szCs w:val="16"/>
              </w:rPr>
            </w:pPr>
          </w:p>
        </w:tc>
        <w:tc>
          <w:tcPr>
            <w:tcW w:w="685" w:type="dxa"/>
            <w:vAlign w:val="center"/>
          </w:tcPr>
          <w:p w14:paraId="729508F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85" w:type="dxa"/>
            <w:vAlign w:val="center"/>
          </w:tcPr>
          <w:p w14:paraId="5A85F320"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FCCF527" w14:textId="77777777" w:rsidR="00B115C9" w:rsidRPr="00B115C9" w:rsidRDefault="00B115C9" w:rsidP="00B115C9">
            <w:pPr>
              <w:spacing w:after="0"/>
              <w:jc w:val="center"/>
              <w:rPr>
                <w:rFonts w:ascii="Arial" w:hAnsi="Arial" w:cs="Arial"/>
                <w:sz w:val="16"/>
                <w:szCs w:val="16"/>
              </w:rPr>
            </w:pPr>
          </w:p>
        </w:tc>
        <w:tc>
          <w:tcPr>
            <w:tcW w:w="685" w:type="dxa"/>
            <w:vAlign w:val="center"/>
          </w:tcPr>
          <w:p w14:paraId="54E5D3E6" w14:textId="77777777" w:rsidR="00B115C9" w:rsidRPr="00B115C9" w:rsidRDefault="00B115C9" w:rsidP="00B115C9">
            <w:pPr>
              <w:spacing w:after="0"/>
              <w:jc w:val="center"/>
              <w:rPr>
                <w:rFonts w:ascii="Arial" w:hAnsi="Arial" w:cs="Arial"/>
                <w:sz w:val="16"/>
                <w:szCs w:val="16"/>
              </w:rPr>
            </w:pPr>
          </w:p>
        </w:tc>
      </w:tr>
    </w:tbl>
    <w:p w14:paraId="46942972" w14:textId="77777777" w:rsidR="00B115C9" w:rsidRDefault="00B115C9" w:rsidP="00B115C9">
      <w:pPr>
        <w:spacing w:line="259" w:lineRule="auto"/>
        <w:rPr>
          <w:rFonts w:ascii="Arial" w:hAnsi="Arial" w:cs="Arial"/>
        </w:rPr>
      </w:pPr>
      <w:r>
        <w:rPr>
          <w:rFonts w:ascii="Arial" w:hAnsi="Arial" w:cs="Arial"/>
        </w:rPr>
        <w:br w:type="page"/>
      </w:r>
    </w:p>
    <w:p w14:paraId="3D06D3A7" w14:textId="77777777" w:rsidR="00B115C9" w:rsidRPr="00C02102" w:rsidRDefault="00B115C9" w:rsidP="00741AAF">
      <w:pPr>
        <w:pStyle w:val="ListParagraph"/>
        <w:numPr>
          <w:ilvl w:val="0"/>
          <w:numId w:val="60"/>
        </w:numPr>
        <w:spacing w:after="120"/>
        <w:ind w:left="851" w:hanging="425"/>
        <w:rPr>
          <w:rFonts w:ascii="Arial" w:hAnsi="Arial" w:cs="Arial"/>
        </w:rPr>
      </w:pPr>
      <w:r w:rsidRPr="00C02102">
        <w:rPr>
          <w:rFonts w:ascii="Arial" w:hAnsi="Arial" w:cs="Arial"/>
          <w:b/>
          <w:bCs/>
        </w:rPr>
        <w:lastRenderedPageBreak/>
        <w:t>Activities for Facility Type - AG2 (NLD)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2"/>
        <w:gridCol w:w="4253"/>
        <w:gridCol w:w="675"/>
        <w:gridCol w:w="675"/>
        <w:gridCol w:w="675"/>
        <w:gridCol w:w="675"/>
        <w:gridCol w:w="675"/>
        <w:gridCol w:w="676"/>
      </w:tblGrid>
      <w:tr w:rsidR="00B115C9" w:rsidRPr="00F378B7" w14:paraId="7A30E1C8" w14:textId="77777777" w:rsidTr="00614B1D">
        <w:trPr>
          <w:trHeight w:val="236"/>
          <w:tblHeader/>
        </w:trPr>
        <w:tc>
          <w:tcPr>
            <w:tcW w:w="9876" w:type="dxa"/>
            <w:gridSpan w:val="8"/>
            <w:shd w:val="clear" w:color="auto" w:fill="E8E8E8" w:themeFill="background2"/>
          </w:tcPr>
          <w:p w14:paraId="49F2945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Facility Type - AG2 (NLD)</w:t>
            </w:r>
          </w:p>
        </w:tc>
      </w:tr>
      <w:tr w:rsidR="00B115C9" w:rsidRPr="00F378B7" w14:paraId="700FD42C" w14:textId="77777777" w:rsidTr="00614B1D">
        <w:trPr>
          <w:trHeight w:val="411"/>
          <w:tblHeader/>
        </w:trPr>
        <w:tc>
          <w:tcPr>
            <w:tcW w:w="1572" w:type="dxa"/>
            <w:shd w:val="clear" w:color="auto" w:fill="E8E8E8" w:themeFill="background2"/>
            <w:vAlign w:val="center"/>
          </w:tcPr>
          <w:p w14:paraId="4052A73F"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Equipment /</w:t>
            </w:r>
          </w:p>
          <w:p w14:paraId="3DE703D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Activity Category</w:t>
            </w:r>
          </w:p>
        </w:tc>
        <w:tc>
          <w:tcPr>
            <w:tcW w:w="4253" w:type="dxa"/>
            <w:shd w:val="clear" w:color="auto" w:fill="E8E8E8" w:themeFill="background2"/>
          </w:tcPr>
          <w:p w14:paraId="628A19E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Activities Tasks to be Performed</w:t>
            </w:r>
          </w:p>
        </w:tc>
        <w:tc>
          <w:tcPr>
            <w:tcW w:w="675" w:type="dxa"/>
            <w:shd w:val="clear" w:color="auto" w:fill="E8E8E8" w:themeFill="background2"/>
            <w:vAlign w:val="center"/>
          </w:tcPr>
          <w:p w14:paraId="6711915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D</w:t>
            </w:r>
          </w:p>
        </w:tc>
        <w:tc>
          <w:tcPr>
            <w:tcW w:w="675" w:type="dxa"/>
            <w:shd w:val="clear" w:color="auto" w:fill="E8E8E8" w:themeFill="background2"/>
            <w:vAlign w:val="center"/>
          </w:tcPr>
          <w:p w14:paraId="28023E5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W</w:t>
            </w:r>
          </w:p>
        </w:tc>
        <w:tc>
          <w:tcPr>
            <w:tcW w:w="675" w:type="dxa"/>
            <w:shd w:val="clear" w:color="auto" w:fill="E8E8E8" w:themeFill="background2"/>
            <w:vAlign w:val="center"/>
          </w:tcPr>
          <w:p w14:paraId="791EEAE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M</w:t>
            </w:r>
          </w:p>
        </w:tc>
        <w:tc>
          <w:tcPr>
            <w:tcW w:w="675" w:type="dxa"/>
            <w:shd w:val="clear" w:color="auto" w:fill="E8E8E8" w:themeFill="background2"/>
            <w:vAlign w:val="center"/>
          </w:tcPr>
          <w:p w14:paraId="32272C9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Q</w:t>
            </w:r>
          </w:p>
        </w:tc>
        <w:tc>
          <w:tcPr>
            <w:tcW w:w="675" w:type="dxa"/>
            <w:shd w:val="clear" w:color="auto" w:fill="E8E8E8" w:themeFill="background2"/>
            <w:vAlign w:val="center"/>
          </w:tcPr>
          <w:p w14:paraId="23E74499"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H</w:t>
            </w:r>
          </w:p>
        </w:tc>
        <w:tc>
          <w:tcPr>
            <w:tcW w:w="676" w:type="dxa"/>
            <w:shd w:val="clear" w:color="auto" w:fill="E8E8E8" w:themeFill="background2"/>
            <w:vAlign w:val="center"/>
          </w:tcPr>
          <w:p w14:paraId="7A3F78F2"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w:t>
            </w:r>
          </w:p>
        </w:tc>
      </w:tr>
      <w:tr w:rsidR="00B115C9" w:rsidRPr="00F378B7" w14:paraId="14C287BB" w14:textId="77777777" w:rsidTr="00B115C9">
        <w:trPr>
          <w:trHeight w:val="227"/>
        </w:trPr>
        <w:tc>
          <w:tcPr>
            <w:tcW w:w="1572" w:type="dxa"/>
            <w:vMerge w:val="restart"/>
            <w:vAlign w:val="center"/>
          </w:tcPr>
          <w:p w14:paraId="2A4B8A5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PAC</w:t>
            </w:r>
          </w:p>
        </w:tc>
        <w:tc>
          <w:tcPr>
            <w:tcW w:w="4253" w:type="dxa"/>
          </w:tcPr>
          <w:p w14:paraId="2F078DF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Air Filters</w:t>
            </w:r>
          </w:p>
        </w:tc>
        <w:tc>
          <w:tcPr>
            <w:tcW w:w="675" w:type="dxa"/>
            <w:vAlign w:val="center"/>
          </w:tcPr>
          <w:p w14:paraId="4FDE0C7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490A22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BAA384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1C3D711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C27E713" w14:textId="77777777" w:rsidR="00B115C9" w:rsidRPr="00B115C9" w:rsidRDefault="00B115C9" w:rsidP="00B115C9">
            <w:pPr>
              <w:spacing w:after="0"/>
              <w:jc w:val="center"/>
              <w:rPr>
                <w:rFonts w:ascii="Arial" w:hAnsi="Arial" w:cs="Arial"/>
                <w:sz w:val="16"/>
                <w:szCs w:val="16"/>
              </w:rPr>
            </w:pPr>
          </w:p>
        </w:tc>
        <w:tc>
          <w:tcPr>
            <w:tcW w:w="676" w:type="dxa"/>
            <w:vAlign w:val="center"/>
          </w:tcPr>
          <w:p w14:paraId="21D8C9CD" w14:textId="77777777" w:rsidR="00B115C9" w:rsidRPr="00B115C9" w:rsidRDefault="00B115C9" w:rsidP="00B115C9">
            <w:pPr>
              <w:spacing w:after="0"/>
              <w:jc w:val="center"/>
              <w:rPr>
                <w:rFonts w:ascii="Arial" w:hAnsi="Arial" w:cs="Arial"/>
                <w:sz w:val="16"/>
                <w:szCs w:val="16"/>
              </w:rPr>
            </w:pPr>
          </w:p>
        </w:tc>
      </w:tr>
      <w:tr w:rsidR="00B115C9" w:rsidRPr="00F378B7" w14:paraId="04D393DB" w14:textId="77777777" w:rsidTr="00B115C9">
        <w:trPr>
          <w:trHeight w:val="227"/>
        </w:trPr>
        <w:tc>
          <w:tcPr>
            <w:tcW w:w="1572" w:type="dxa"/>
            <w:vMerge/>
            <w:tcBorders>
              <w:top w:val="nil"/>
            </w:tcBorders>
            <w:vAlign w:val="center"/>
          </w:tcPr>
          <w:p w14:paraId="05DDC4A3" w14:textId="77777777" w:rsidR="00B115C9" w:rsidRPr="00B115C9" w:rsidRDefault="00B115C9" w:rsidP="00B115C9">
            <w:pPr>
              <w:spacing w:after="0"/>
              <w:rPr>
                <w:rFonts w:ascii="Arial" w:hAnsi="Arial" w:cs="Arial"/>
                <w:sz w:val="16"/>
                <w:szCs w:val="16"/>
              </w:rPr>
            </w:pPr>
          </w:p>
        </w:tc>
        <w:tc>
          <w:tcPr>
            <w:tcW w:w="4253" w:type="dxa"/>
          </w:tcPr>
          <w:p w14:paraId="27CD616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Cooling Coils (indoor unit)</w:t>
            </w:r>
          </w:p>
        </w:tc>
        <w:tc>
          <w:tcPr>
            <w:tcW w:w="675" w:type="dxa"/>
            <w:vAlign w:val="center"/>
          </w:tcPr>
          <w:p w14:paraId="0D1F85F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D640A4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1EA6D8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978AEE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5DBC6F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6" w:type="dxa"/>
            <w:vAlign w:val="center"/>
          </w:tcPr>
          <w:p w14:paraId="2B6CB7CA" w14:textId="77777777" w:rsidR="00B115C9" w:rsidRPr="00B115C9" w:rsidRDefault="00B115C9" w:rsidP="00B115C9">
            <w:pPr>
              <w:spacing w:after="0"/>
              <w:jc w:val="center"/>
              <w:rPr>
                <w:rFonts w:ascii="Arial" w:hAnsi="Arial" w:cs="Arial"/>
                <w:sz w:val="16"/>
                <w:szCs w:val="16"/>
              </w:rPr>
            </w:pPr>
          </w:p>
        </w:tc>
      </w:tr>
      <w:tr w:rsidR="00B115C9" w:rsidRPr="00F378B7" w14:paraId="2B09189E" w14:textId="77777777" w:rsidTr="00B115C9">
        <w:trPr>
          <w:trHeight w:val="227"/>
        </w:trPr>
        <w:tc>
          <w:tcPr>
            <w:tcW w:w="1572" w:type="dxa"/>
            <w:vMerge/>
            <w:tcBorders>
              <w:top w:val="nil"/>
            </w:tcBorders>
            <w:vAlign w:val="center"/>
          </w:tcPr>
          <w:p w14:paraId="43DBF95F" w14:textId="77777777" w:rsidR="00B115C9" w:rsidRPr="00B115C9" w:rsidRDefault="00B115C9" w:rsidP="00B115C9">
            <w:pPr>
              <w:spacing w:after="0"/>
              <w:rPr>
                <w:rFonts w:ascii="Arial" w:hAnsi="Arial" w:cs="Arial"/>
                <w:sz w:val="16"/>
                <w:szCs w:val="16"/>
              </w:rPr>
            </w:pPr>
          </w:p>
        </w:tc>
        <w:tc>
          <w:tcPr>
            <w:tcW w:w="4253" w:type="dxa"/>
          </w:tcPr>
          <w:p w14:paraId="68FA8FE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Condenser Coils (outdoor unit)</w:t>
            </w:r>
          </w:p>
        </w:tc>
        <w:tc>
          <w:tcPr>
            <w:tcW w:w="675" w:type="dxa"/>
            <w:vAlign w:val="center"/>
          </w:tcPr>
          <w:p w14:paraId="6F70257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C5AA3D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C4D60E0"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3F8A5A6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9BBD48D" w14:textId="77777777" w:rsidR="00B115C9" w:rsidRPr="00B115C9" w:rsidRDefault="00B115C9" w:rsidP="00B115C9">
            <w:pPr>
              <w:spacing w:after="0"/>
              <w:jc w:val="center"/>
              <w:rPr>
                <w:rFonts w:ascii="Arial" w:hAnsi="Arial" w:cs="Arial"/>
                <w:sz w:val="16"/>
                <w:szCs w:val="16"/>
              </w:rPr>
            </w:pPr>
          </w:p>
        </w:tc>
        <w:tc>
          <w:tcPr>
            <w:tcW w:w="676" w:type="dxa"/>
            <w:vAlign w:val="center"/>
          </w:tcPr>
          <w:p w14:paraId="75D5ED9A" w14:textId="77777777" w:rsidR="00B115C9" w:rsidRPr="00B115C9" w:rsidRDefault="00B115C9" w:rsidP="00B115C9">
            <w:pPr>
              <w:spacing w:after="0"/>
              <w:jc w:val="center"/>
              <w:rPr>
                <w:rFonts w:ascii="Arial" w:hAnsi="Arial" w:cs="Arial"/>
                <w:sz w:val="16"/>
                <w:szCs w:val="16"/>
              </w:rPr>
            </w:pPr>
          </w:p>
        </w:tc>
      </w:tr>
      <w:tr w:rsidR="00B115C9" w:rsidRPr="00F378B7" w14:paraId="1EA5FBC5" w14:textId="77777777" w:rsidTr="00B115C9">
        <w:trPr>
          <w:trHeight w:val="227"/>
        </w:trPr>
        <w:tc>
          <w:tcPr>
            <w:tcW w:w="1572" w:type="dxa"/>
            <w:vMerge/>
            <w:tcBorders>
              <w:top w:val="nil"/>
            </w:tcBorders>
            <w:vAlign w:val="center"/>
          </w:tcPr>
          <w:p w14:paraId="17023FFD" w14:textId="77777777" w:rsidR="00B115C9" w:rsidRPr="00B115C9" w:rsidRDefault="00B115C9" w:rsidP="00B115C9">
            <w:pPr>
              <w:spacing w:after="0"/>
              <w:rPr>
                <w:rFonts w:ascii="Arial" w:hAnsi="Arial" w:cs="Arial"/>
                <w:sz w:val="16"/>
                <w:szCs w:val="16"/>
              </w:rPr>
            </w:pPr>
          </w:p>
        </w:tc>
        <w:tc>
          <w:tcPr>
            <w:tcW w:w="4253" w:type="dxa"/>
          </w:tcPr>
          <w:p w14:paraId="4C5D978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unit vibration &amp; noise (by hand &amp; hearing)</w:t>
            </w:r>
          </w:p>
        </w:tc>
        <w:tc>
          <w:tcPr>
            <w:tcW w:w="675" w:type="dxa"/>
            <w:vAlign w:val="center"/>
          </w:tcPr>
          <w:p w14:paraId="3D8B5FA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6E241D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103E43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D55E98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03ED46C0"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0BFF1A4" w14:textId="77777777" w:rsidR="00B115C9" w:rsidRPr="00B115C9" w:rsidRDefault="00B115C9" w:rsidP="00B115C9">
            <w:pPr>
              <w:spacing w:after="0"/>
              <w:jc w:val="center"/>
              <w:rPr>
                <w:rFonts w:ascii="Arial" w:hAnsi="Arial" w:cs="Arial"/>
                <w:sz w:val="16"/>
                <w:szCs w:val="16"/>
              </w:rPr>
            </w:pPr>
          </w:p>
        </w:tc>
      </w:tr>
      <w:tr w:rsidR="00B115C9" w:rsidRPr="00F378B7" w14:paraId="1D26837B" w14:textId="77777777" w:rsidTr="00B115C9">
        <w:trPr>
          <w:trHeight w:val="227"/>
        </w:trPr>
        <w:tc>
          <w:tcPr>
            <w:tcW w:w="1572" w:type="dxa"/>
            <w:vMerge/>
            <w:tcBorders>
              <w:top w:val="nil"/>
            </w:tcBorders>
            <w:vAlign w:val="center"/>
          </w:tcPr>
          <w:p w14:paraId="60B86A37" w14:textId="77777777" w:rsidR="00B115C9" w:rsidRPr="00B115C9" w:rsidRDefault="00B115C9" w:rsidP="00B115C9">
            <w:pPr>
              <w:spacing w:after="0"/>
              <w:rPr>
                <w:rFonts w:ascii="Arial" w:hAnsi="Arial" w:cs="Arial"/>
                <w:sz w:val="16"/>
                <w:szCs w:val="16"/>
              </w:rPr>
            </w:pPr>
          </w:p>
        </w:tc>
        <w:tc>
          <w:tcPr>
            <w:tcW w:w="4253" w:type="dxa"/>
          </w:tcPr>
          <w:p w14:paraId="1DCF9BE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LVD setting</w:t>
            </w:r>
          </w:p>
        </w:tc>
        <w:tc>
          <w:tcPr>
            <w:tcW w:w="675" w:type="dxa"/>
            <w:vAlign w:val="center"/>
          </w:tcPr>
          <w:p w14:paraId="409D5B5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FC5F1B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7D6126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A8BEF7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56EE5C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6" w:type="dxa"/>
            <w:vAlign w:val="center"/>
          </w:tcPr>
          <w:p w14:paraId="7A72B213" w14:textId="77777777" w:rsidR="00B115C9" w:rsidRPr="00B115C9" w:rsidRDefault="00B115C9" w:rsidP="00B115C9">
            <w:pPr>
              <w:spacing w:after="0"/>
              <w:jc w:val="center"/>
              <w:rPr>
                <w:rFonts w:ascii="Arial" w:hAnsi="Arial" w:cs="Arial"/>
                <w:sz w:val="16"/>
                <w:szCs w:val="16"/>
              </w:rPr>
            </w:pPr>
          </w:p>
        </w:tc>
      </w:tr>
      <w:tr w:rsidR="00B115C9" w:rsidRPr="00F378B7" w14:paraId="48EA6EF1" w14:textId="77777777" w:rsidTr="00B115C9">
        <w:trPr>
          <w:trHeight w:val="412"/>
        </w:trPr>
        <w:tc>
          <w:tcPr>
            <w:tcW w:w="1572" w:type="dxa"/>
            <w:vMerge/>
            <w:tcBorders>
              <w:top w:val="nil"/>
            </w:tcBorders>
            <w:vAlign w:val="center"/>
          </w:tcPr>
          <w:p w14:paraId="698ED3D5" w14:textId="77777777" w:rsidR="00B115C9" w:rsidRPr="00B115C9" w:rsidRDefault="00B115C9" w:rsidP="00B115C9">
            <w:pPr>
              <w:spacing w:after="0"/>
              <w:rPr>
                <w:rFonts w:ascii="Arial" w:hAnsi="Arial" w:cs="Arial"/>
                <w:sz w:val="16"/>
                <w:szCs w:val="16"/>
              </w:rPr>
            </w:pPr>
          </w:p>
        </w:tc>
        <w:tc>
          <w:tcPr>
            <w:tcW w:w="4253" w:type="dxa"/>
          </w:tcPr>
          <w:p w14:paraId="27617D8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electrical wiring, amperage, controller setting,</w:t>
            </w:r>
          </w:p>
          <w:p w14:paraId="6219742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overload relay</w:t>
            </w:r>
          </w:p>
        </w:tc>
        <w:tc>
          <w:tcPr>
            <w:tcW w:w="675" w:type="dxa"/>
            <w:vAlign w:val="center"/>
          </w:tcPr>
          <w:p w14:paraId="0589699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3A4778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78A86A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785CA43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5157D66" w14:textId="77777777" w:rsidR="00B115C9" w:rsidRPr="00B115C9" w:rsidRDefault="00B115C9" w:rsidP="00B115C9">
            <w:pPr>
              <w:spacing w:after="0"/>
              <w:jc w:val="center"/>
              <w:rPr>
                <w:rFonts w:ascii="Arial" w:hAnsi="Arial" w:cs="Arial"/>
                <w:sz w:val="16"/>
                <w:szCs w:val="16"/>
              </w:rPr>
            </w:pPr>
          </w:p>
        </w:tc>
        <w:tc>
          <w:tcPr>
            <w:tcW w:w="676" w:type="dxa"/>
            <w:vAlign w:val="center"/>
          </w:tcPr>
          <w:p w14:paraId="74785F3C" w14:textId="77777777" w:rsidR="00B115C9" w:rsidRPr="00B115C9" w:rsidRDefault="00B115C9" w:rsidP="00B115C9">
            <w:pPr>
              <w:spacing w:after="0"/>
              <w:jc w:val="center"/>
              <w:rPr>
                <w:rFonts w:ascii="Arial" w:hAnsi="Arial" w:cs="Arial"/>
                <w:sz w:val="16"/>
                <w:szCs w:val="16"/>
              </w:rPr>
            </w:pPr>
          </w:p>
        </w:tc>
      </w:tr>
      <w:tr w:rsidR="00B115C9" w:rsidRPr="00F378B7" w14:paraId="4251EEFA" w14:textId="77777777" w:rsidTr="00B115C9">
        <w:trPr>
          <w:trHeight w:val="227"/>
        </w:trPr>
        <w:tc>
          <w:tcPr>
            <w:tcW w:w="1572" w:type="dxa"/>
            <w:vMerge w:val="restart"/>
            <w:vAlign w:val="center"/>
          </w:tcPr>
          <w:p w14:paraId="64AEEDF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DG</w:t>
            </w:r>
          </w:p>
        </w:tc>
        <w:tc>
          <w:tcPr>
            <w:tcW w:w="4253" w:type="dxa"/>
          </w:tcPr>
          <w:p w14:paraId="25ECE5F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lub oil in engine &amp; top up if reqd</w:t>
            </w:r>
          </w:p>
        </w:tc>
        <w:tc>
          <w:tcPr>
            <w:tcW w:w="675" w:type="dxa"/>
            <w:vAlign w:val="center"/>
          </w:tcPr>
          <w:p w14:paraId="0C3F138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ADC802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282E144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ACD41E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F66581D" w14:textId="77777777" w:rsidR="00B115C9" w:rsidRPr="00B115C9" w:rsidRDefault="00B115C9" w:rsidP="00B115C9">
            <w:pPr>
              <w:spacing w:after="0"/>
              <w:jc w:val="center"/>
              <w:rPr>
                <w:rFonts w:ascii="Arial" w:hAnsi="Arial" w:cs="Arial"/>
                <w:sz w:val="16"/>
                <w:szCs w:val="16"/>
              </w:rPr>
            </w:pPr>
          </w:p>
        </w:tc>
        <w:tc>
          <w:tcPr>
            <w:tcW w:w="676" w:type="dxa"/>
            <w:vAlign w:val="center"/>
          </w:tcPr>
          <w:p w14:paraId="144F53E3" w14:textId="77777777" w:rsidR="00B115C9" w:rsidRPr="00B115C9" w:rsidRDefault="00B115C9" w:rsidP="00B115C9">
            <w:pPr>
              <w:spacing w:after="0"/>
              <w:jc w:val="center"/>
              <w:rPr>
                <w:rFonts w:ascii="Arial" w:hAnsi="Arial" w:cs="Arial"/>
                <w:sz w:val="16"/>
                <w:szCs w:val="16"/>
              </w:rPr>
            </w:pPr>
          </w:p>
        </w:tc>
      </w:tr>
      <w:tr w:rsidR="00B115C9" w:rsidRPr="00F378B7" w14:paraId="1854F5D5" w14:textId="77777777" w:rsidTr="00B115C9">
        <w:trPr>
          <w:trHeight w:val="411"/>
        </w:trPr>
        <w:tc>
          <w:tcPr>
            <w:tcW w:w="1572" w:type="dxa"/>
            <w:vMerge/>
            <w:tcBorders>
              <w:top w:val="nil"/>
            </w:tcBorders>
            <w:vAlign w:val="center"/>
          </w:tcPr>
          <w:p w14:paraId="5C49B98C" w14:textId="77777777" w:rsidR="00B115C9" w:rsidRPr="00B115C9" w:rsidRDefault="00B115C9" w:rsidP="00B115C9">
            <w:pPr>
              <w:spacing w:after="0"/>
              <w:rPr>
                <w:rFonts w:ascii="Arial" w:hAnsi="Arial" w:cs="Arial"/>
                <w:sz w:val="16"/>
                <w:szCs w:val="16"/>
              </w:rPr>
            </w:pPr>
          </w:p>
        </w:tc>
        <w:tc>
          <w:tcPr>
            <w:tcW w:w="4253" w:type="dxa"/>
          </w:tcPr>
          <w:p w14:paraId="136009B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battery terminals, battery sp gravity/color indication</w:t>
            </w:r>
          </w:p>
        </w:tc>
        <w:tc>
          <w:tcPr>
            <w:tcW w:w="675" w:type="dxa"/>
            <w:vAlign w:val="center"/>
          </w:tcPr>
          <w:p w14:paraId="6660E9B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EF2516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12A4419"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6D833ED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F0E63B8"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6146AE0" w14:textId="77777777" w:rsidR="00B115C9" w:rsidRPr="00B115C9" w:rsidRDefault="00B115C9" w:rsidP="00B115C9">
            <w:pPr>
              <w:spacing w:after="0"/>
              <w:jc w:val="center"/>
              <w:rPr>
                <w:rFonts w:ascii="Arial" w:hAnsi="Arial" w:cs="Arial"/>
                <w:sz w:val="16"/>
                <w:szCs w:val="16"/>
              </w:rPr>
            </w:pPr>
          </w:p>
        </w:tc>
      </w:tr>
      <w:tr w:rsidR="00B115C9" w:rsidRPr="00F378B7" w14:paraId="71C8AB33" w14:textId="77777777" w:rsidTr="00B115C9">
        <w:trPr>
          <w:trHeight w:val="227"/>
        </w:trPr>
        <w:tc>
          <w:tcPr>
            <w:tcW w:w="1572" w:type="dxa"/>
            <w:vMerge/>
            <w:tcBorders>
              <w:top w:val="nil"/>
            </w:tcBorders>
            <w:vAlign w:val="center"/>
          </w:tcPr>
          <w:p w14:paraId="0E67B9C8" w14:textId="77777777" w:rsidR="00B115C9" w:rsidRPr="00B115C9" w:rsidRDefault="00B115C9" w:rsidP="00B115C9">
            <w:pPr>
              <w:spacing w:after="0"/>
              <w:rPr>
                <w:rFonts w:ascii="Arial" w:hAnsi="Arial" w:cs="Arial"/>
                <w:sz w:val="16"/>
                <w:szCs w:val="16"/>
              </w:rPr>
            </w:pPr>
          </w:p>
        </w:tc>
        <w:tc>
          <w:tcPr>
            <w:tcW w:w="4253" w:type="dxa"/>
          </w:tcPr>
          <w:p w14:paraId="3C4EF97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fan belts</w:t>
            </w:r>
          </w:p>
        </w:tc>
        <w:tc>
          <w:tcPr>
            <w:tcW w:w="675" w:type="dxa"/>
            <w:vAlign w:val="center"/>
          </w:tcPr>
          <w:p w14:paraId="3CC5DCF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DBBD90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A820329"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68C0346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0A64A13" w14:textId="77777777" w:rsidR="00B115C9" w:rsidRPr="00B115C9" w:rsidRDefault="00B115C9" w:rsidP="00B115C9">
            <w:pPr>
              <w:spacing w:after="0"/>
              <w:jc w:val="center"/>
              <w:rPr>
                <w:rFonts w:ascii="Arial" w:hAnsi="Arial" w:cs="Arial"/>
                <w:sz w:val="16"/>
                <w:szCs w:val="16"/>
              </w:rPr>
            </w:pPr>
          </w:p>
        </w:tc>
        <w:tc>
          <w:tcPr>
            <w:tcW w:w="676" w:type="dxa"/>
            <w:vAlign w:val="center"/>
          </w:tcPr>
          <w:p w14:paraId="767496C3" w14:textId="77777777" w:rsidR="00B115C9" w:rsidRPr="00B115C9" w:rsidRDefault="00B115C9" w:rsidP="00B115C9">
            <w:pPr>
              <w:spacing w:after="0"/>
              <w:jc w:val="center"/>
              <w:rPr>
                <w:rFonts w:ascii="Arial" w:hAnsi="Arial" w:cs="Arial"/>
                <w:sz w:val="16"/>
                <w:szCs w:val="16"/>
              </w:rPr>
            </w:pPr>
          </w:p>
        </w:tc>
      </w:tr>
      <w:tr w:rsidR="00B115C9" w:rsidRPr="00F378B7" w14:paraId="444B9CA7" w14:textId="77777777" w:rsidTr="00B115C9">
        <w:trPr>
          <w:trHeight w:val="227"/>
        </w:trPr>
        <w:tc>
          <w:tcPr>
            <w:tcW w:w="1572" w:type="dxa"/>
            <w:vMerge/>
            <w:tcBorders>
              <w:top w:val="nil"/>
            </w:tcBorders>
            <w:vAlign w:val="center"/>
          </w:tcPr>
          <w:p w14:paraId="3A5CC72D" w14:textId="77777777" w:rsidR="00B115C9" w:rsidRPr="00B115C9" w:rsidRDefault="00B115C9" w:rsidP="00B115C9">
            <w:pPr>
              <w:spacing w:after="0"/>
              <w:rPr>
                <w:rFonts w:ascii="Arial" w:hAnsi="Arial" w:cs="Arial"/>
                <w:sz w:val="16"/>
                <w:szCs w:val="16"/>
              </w:rPr>
            </w:pPr>
          </w:p>
        </w:tc>
        <w:tc>
          <w:tcPr>
            <w:tcW w:w="4253" w:type="dxa"/>
          </w:tcPr>
          <w:p w14:paraId="1451E8B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air filter for D.G.Set</w:t>
            </w:r>
          </w:p>
        </w:tc>
        <w:tc>
          <w:tcPr>
            <w:tcW w:w="675" w:type="dxa"/>
            <w:vAlign w:val="center"/>
          </w:tcPr>
          <w:p w14:paraId="255A308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004F97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9E35A8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12155A3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831DF85"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C58C35E" w14:textId="77777777" w:rsidR="00B115C9" w:rsidRPr="00B115C9" w:rsidRDefault="00B115C9" w:rsidP="00B115C9">
            <w:pPr>
              <w:spacing w:after="0"/>
              <w:jc w:val="center"/>
              <w:rPr>
                <w:rFonts w:ascii="Arial" w:hAnsi="Arial" w:cs="Arial"/>
                <w:sz w:val="16"/>
                <w:szCs w:val="16"/>
              </w:rPr>
            </w:pPr>
          </w:p>
        </w:tc>
      </w:tr>
      <w:tr w:rsidR="00B115C9" w:rsidRPr="00F378B7" w14:paraId="2C5D5BAA" w14:textId="77777777" w:rsidTr="00B115C9">
        <w:trPr>
          <w:trHeight w:val="227"/>
        </w:trPr>
        <w:tc>
          <w:tcPr>
            <w:tcW w:w="1572" w:type="dxa"/>
            <w:vMerge/>
            <w:tcBorders>
              <w:top w:val="nil"/>
            </w:tcBorders>
            <w:vAlign w:val="center"/>
          </w:tcPr>
          <w:p w14:paraId="23C592A7" w14:textId="77777777" w:rsidR="00B115C9" w:rsidRPr="00B115C9" w:rsidRDefault="00B115C9" w:rsidP="00B115C9">
            <w:pPr>
              <w:spacing w:after="0"/>
              <w:rPr>
                <w:rFonts w:ascii="Arial" w:hAnsi="Arial" w:cs="Arial"/>
                <w:sz w:val="16"/>
                <w:szCs w:val="16"/>
              </w:rPr>
            </w:pPr>
          </w:p>
        </w:tc>
        <w:tc>
          <w:tcPr>
            <w:tcW w:w="4253" w:type="dxa"/>
          </w:tcPr>
          <w:p w14:paraId="6D97DE4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water in radiators for D.G.Set</w:t>
            </w:r>
          </w:p>
        </w:tc>
        <w:tc>
          <w:tcPr>
            <w:tcW w:w="675" w:type="dxa"/>
            <w:vAlign w:val="center"/>
          </w:tcPr>
          <w:p w14:paraId="7637C3F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4663AD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70EC2F08"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FD5397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209A7DA"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7791D13" w14:textId="77777777" w:rsidR="00B115C9" w:rsidRPr="00B115C9" w:rsidRDefault="00B115C9" w:rsidP="00B115C9">
            <w:pPr>
              <w:spacing w:after="0"/>
              <w:jc w:val="center"/>
              <w:rPr>
                <w:rFonts w:ascii="Arial" w:hAnsi="Arial" w:cs="Arial"/>
                <w:sz w:val="16"/>
                <w:szCs w:val="16"/>
              </w:rPr>
            </w:pPr>
          </w:p>
        </w:tc>
      </w:tr>
      <w:tr w:rsidR="00B115C9" w:rsidRPr="00F378B7" w14:paraId="0C89930D" w14:textId="77777777" w:rsidTr="00B115C9">
        <w:trPr>
          <w:trHeight w:val="227"/>
        </w:trPr>
        <w:tc>
          <w:tcPr>
            <w:tcW w:w="1572" w:type="dxa"/>
            <w:vMerge/>
            <w:tcBorders>
              <w:top w:val="nil"/>
            </w:tcBorders>
            <w:vAlign w:val="center"/>
          </w:tcPr>
          <w:p w14:paraId="1492429B" w14:textId="77777777" w:rsidR="00B115C9" w:rsidRPr="00B115C9" w:rsidRDefault="00B115C9" w:rsidP="00B115C9">
            <w:pPr>
              <w:spacing w:after="0"/>
              <w:rPr>
                <w:rFonts w:ascii="Arial" w:hAnsi="Arial" w:cs="Arial"/>
                <w:sz w:val="16"/>
                <w:szCs w:val="16"/>
              </w:rPr>
            </w:pPr>
          </w:p>
        </w:tc>
        <w:tc>
          <w:tcPr>
            <w:tcW w:w="4253" w:type="dxa"/>
          </w:tcPr>
          <w:p w14:paraId="4A11F07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&amp; record of parameters for D.G.Set</w:t>
            </w:r>
          </w:p>
        </w:tc>
        <w:tc>
          <w:tcPr>
            <w:tcW w:w="675" w:type="dxa"/>
            <w:vAlign w:val="center"/>
          </w:tcPr>
          <w:p w14:paraId="2D434CB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9E1EA03"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3ADB220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3B5FF9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81B773B" w14:textId="77777777" w:rsidR="00B115C9" w:rsidRPr="00B115C9" w:rsidRDefault="00B115C9" w:rsidP="00B115C9">
            <w:pPr>
              <w:spacing w:after="0"/>
              <w:jc w:val="center"/>
              <w:rPr>
                <w:rFonts w:ascii="Arial" w:hAnsi="Arial" w:cs="Arial"/>
                <w:sz w:val="16"/>
                <w:szCs w:val="16"/>
              </w:rPr>
            </w:pPr>
          </w:p>
        </w:tc>
        <w:tc>
          <w:tcPr>
            <w:tcW w:w="676" w:type="dxa"/>
            <w:vAlign w:val="center"/>
          </w:tcPr>
          <w:p w14:paraId="50BA0CCA" w14:textId="77777777" w:rsidR="00B115C9" w:rsidRPr="00B115C9" w:rsidRDefault="00B115C9" w:rsidP="00B115C9">
            <w:pPr>
              <w:spacing w:after="0"/>
              <w:jc w:val="center"/>
              <w:rPr>
                <w:rFonts w:ascii="Arial" w:hAnsi="Arial" w:cs="Arial"/>
                <w:sz w:val="16"/>
                <w:szCs w:val="16"/>
              </w:rPr>
            </w:pPr>
          </w:p>
        </w:tc>
      </w:tr>
      <w:tr w:rsidR="00B115C9" w:rsidRPr="00F378B7" w14:paraId="782B53F2" w14:textId="77777777" w:rsidTr="00B115C9">
        <w:trPr>
          <w:trHeight w:val="412"/>
        </w:trPr>
        <w:tc>
          <w:tcPr>
            <w:tcW w:w="1572" w:type="dxa"/>
            <w:vMerge/>
            <w:tcBorders>
              <w:top w:val="nil"/>
            </w:tcBorders>
            <w:vAlign w:val="center"/>
          </w:tcPr>
          <w:p w14:paraId="14DB2242" w14:textId="77777777" w:rsidR="00B115C9" w:rsidRPr="00B115C9" w:rsidRDefault="00B115C9" w:rsidP="00B115C9">
            <w:pPr>
              <w:spacing w:after="0"/>
              <w:rPr>
                <w:rFonts w:ascii="Arial" w:hAnsi="Arial" w:cs="Arial"/>
                <w:sz w:val="16"/>
                <w:szCs w:val="16"/>
              </w:rPr>
            </w:pPr>
          </w:p>
        </w:tc>
        <w:tc>
          <w:tcPr>
            <w:tcW w:w="4253" w:type="dxa"/>
          </w:tcPr>
          <w:p w14:paraId="35BDEAD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leakages, Fuel &amp; injector pipes, exhaust manifold -oil</w:t>
            </w:r>
          </w:p>
          <w:p w14:paraId="51E7CC31"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filter &amp; other area, coolant hose</w:t>
            </w:r>
          </w:p>
        </w:tc>
        <w:tc>
          <w:tcPr>
            <w:tcW w:w="675" w:type="dxa"/>
            <w:vAlign w:val="center"/>
          </w:tcPr>
          <w:p w14:paraId="44915E9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7E60106"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DC211E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4936ADA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1AFCF21"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0AA166E" w14:textId="77777777" w:rsidR="00B115C9" w:rsidRPr="00B115C9" w:rsidRDefault="00B115C9" w:rsidP="00B115C9">
            <w:pPr>
              <w:spacing w:after="0"/>
              <w:jc w:val="center"/>
              <w:rPr>
                <w:rFonts w:ascii="Arial" w:hAnsi="Arial" w:cs="Arial"/>
                <w:sz w:val="16"/>
                <w:szCs w:val="16"/>
              </w:rPr>
            </w:pPr>
          </w:p>
        </w:tc>
      </w:tr>
      <w:tr w:rsidR="00B115C9" w:rsidRPr="00F378B7" w14:paraId="78C3E8E4" w14:textId="77777777" w:rsidTr="00B115C9">
        <w:trPr>
          <w:trHeight w:val="227"/>
        </w:trPr>
        <w:tc>
          <w:tcPr>
            <w:tcW w:w="1572" w:type="dxa"/>
            <w:vMerge/>
            <w:tcBorders>
              <w:top w:val="nil"/>
            </w:tcBorders>
            <w:vAlign w:val="center"/>
          </w:tcPr>
          <w:p w14:paraId="314070E3" w14:textId="77777777" w:rsidR="00B115C9" w:rsidRPr="00B115C9" w:rsidRDefault="00B115C9" w:rsidP="00B115C9">
            <w:pPr>
              <w:spacing w:after="0"/>
              <w:rPr>
                <w:rFonts w:ascii="Arial" w:hAnsi="Arial" w:cs="Arial"/>
                <w:sz w:val="16"/>
                <w:szCs w:val="16"/>
              </w:rPr>
            </w:pPr>
          </w:p>
        </w:tc>
        <w:tc>
          <w:tcPr>
            <w:tcW w:w="4253" w:type="dxa"/>
          </w:tcPr>
          <w:p w14:paraId="1037859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fuel level &amp; recording for D.G.Set</w:t>
            </w:r>
          </w:p>
        </w:tc>
        <w:tc>
          <w:tcPr>
            <w:tcW w:w="675" w:type="dxa"/>
            <w:vAlign w:val="center"/>
          </w:tcPr>
          <w:p w14:paraId="3D0DA70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FCCE2C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02259B9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7CF479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5F9AA12" w14:textId="77777777" w:rsidR="00B115C9" w:rsidRPr="00B115C9" w:rsidRDefault="00B115C9" w:rsidP="00B115C9">
            <w:pPr>
              <w:spacing w:after="0"/>
              <w:jc w:val="center"/>
              <w:rPr>
                <w:rFonts w:ascii="Arial" w:hAnsi="Arial" w:cs="Arial"/>
                <w:sz w:val="16"/>
                <w:szCs w:val="16"/>
              </w:rPr>
            </w:pPr>
          </w:p>
        </w:tc>
        <w:tc>
          <w:tcPr>
            <w:tcW w:w="676" w:type="dxa"/>
            <w:vAlign w:val="center"/>
          </w:tcPr>
          <w:p w14:paraId="35FE5306" w14:textId="77777777" w:rsidR="00B115C9" w:rsidRPr="00B115C9" w:rsidRDefault="00B115C9" w:rsidP="00B115C9">
            <w:pPr>
              <w:spacing w:after="0"/>
              <w:jc w:val="center"/>
              <w:rPr>
                <w:rFonts w:ascii="Arial" w:hAnsi="Arial" w:cs="Arial"/>
                <w:sz w:val="16"/>
                <w:szCs w:val="16"/>
              </w:rPr>
            </w:pPr>
          </w:p>
        </w:tc>
      </w:tr>
      <w:tr w:rsidR="00B115C9" w:rsidRPr="00F378B7" w14:paraId="106EBEEE" w14:textId="77777777" w:rsidTr="00B115C9">
        <w:trPr>
          <w:trHeight w:val="227"/>
        </w:trPr>
        <w:tc>
          <w:tcPr>
            <w:tcW w:w="1572" w:type="dxa"/>
            <w:vMerge/>
            <w:tcBorders>
              <w:top w:val="nil"/>
            </w:tcBorders>
            <w:vAlign w:val="center"/>
          </w:tcPr>
          <w:p w14:paraId="0ECA5942" w14:textId="77777777" w:rsidR="00B115C9" w:rsidRPr="00B115C9" w:rsidRDefault="00B115C9" w:rsidP="00B115C9">
            <w:pPr>
              <w:spacing w:after="0"/>
              <w:rPr>
                <w:rFonts w:ascii="Arial" w:hAnsi="Arial" w:cs="Arial"/>
                <w:sz w:val="16"/>
                <w:szCs w:val="16"/>
              </w:rPr>
            </w:pPr>
          </w:p>
        </w:tc>
        <w:tc>
          <w:tcPr>
            <w:tcW w:w="4253" w:type="dxa"/>
          </w:tcPr>
          <w:p w14:paraId="03CEF825"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Emission visual check</w:t>
            </w:r>
          </w:p>
        </w:tc>
        <w:tc>
          <w:tcPr>
            <w:tcW w:w="675" w:type="dxa"/>
            <w:vAlign w:val="center"/>
          </w:tcPr>
          <w:p w14:paraId="36125BA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9525EE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80F597F"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2FE942F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2BAD1CD" w14:textId="77777777" w:rsidR="00B115C9" w:rsidRPr="00B115C9" w:rsidRDefault="00B115C9" w:rsidP="00B115C9">
            <w:pPr>
              <w:spacing w:after="0"/>
              <w:jc w:val="center"/>
              <w:rPr>
                <w:rFonts w:ascii="Arial" w:hAnsi="Arial" w:cs="Arial"/>
                <w:sz w:val="16"/>
                <w:szCs w:val="16"/>
              </w:rPr>
            </w:pPr>
          </w:p>
        </w:tc>
        <w:tc>
          <w:tcPr>
            <w:tcW w:w="676" w:type="dxa"/>
            <w:vAlign w:val="center"/>
          </w:tcPr>
          <w:p w14:paraId="740F77AB" w14:textId="77777777" w:rsidR="00B115C9" w:rsidRPr="00B115C9" w:rsidRDefault="00B115C9" w:rsidP="00B115C9">
            <w:pPr>
              <w:spacing w:after="0"/>
              <w:jc w:val="center"/>
              <w:rPr>
                <w:rFonts w:ascii="Arial" w:hAnsi="Arial" w:cs="Arial"/>
                <w:sz w:val="16"/>
                <w:szCs w:val="16"/>
              </w:rPr>
            </w:pPr>
          </w:p>
        </w:tc>
      </w:tr>
      <w:tr w:rsidR="00B115C9" w:rsidRPr="00F378B7" w14:paraId="326ECFCE" w14:textId="77777777" w:rsidTr="00B115C9">
        <w:trPr>
          <w:trHeight w:val="227"/>
        </w:trPr>
        <w:tc>
          <w:tcPr>
            <w:tcW w:w="1572" w:type="dxa"/>
            <w:vMerge/>
            <w:tcBorders>
              <w:top w:val="nil"/>
            </w:tcBorders>
            <w:vAlign w:val="center"/>
          </w:tcPr>
          <w:p w14:paraId="039F61D8" w14:textId="77777777" w:rsidR="00B115C9" w:rsidRPr="00B115C9" w:rsidRDefault="00B115C9" w:rsidP="00B115C9">
            <w:pPr>
              <w:spacing w:after="0"/>
              <w:rPr>
                <w:rFonts w:ascii="Arial" w:hAnsi="Arial" w:cs="Arial"/>
                <w:sz w:val="16"/>
                <w:szCs w:val="16"/>
              </w:rPr>
            </w:pPr>
          </w:p>
        </w:tc>
        <w:tc>
          <w:tcPr>
            <w:tcW w:w="4253" w:type="dxa"/>
          </w:tcPr>
          <w:p w14:paraId="1479437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AMF panel wiring tightness check</w:t>
            </w:r>
          </w:p>
        </w:tc>
        <w:tc>
          <w:tcPr>
            <w:tcW w:w="675" w:type="dxa"/>
            <w:vAlign w:val="center"/>
          </w:tcPr>
          <w:p w14:paraId="0B1E9F6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0D4E99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312E74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74068D0"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3D01C682"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82945FE" w14:textId="77777777" w:rsidR="00B115C9" w:rsidRPr="00B115C9" w:rsidRDefault="00B115C9" w:rsidP="00B115C9">
            <w:pPr>
              <w:spacing w:after="0"/>
              <w:jc w:val="center"/>
              <w:rPr>
                <w:rFonts w:ascii="Arial" w:hAnsi="Arial" w:cs="Arial"/>
                <w:sz w:val="16"/>
                <w:szCs w:val="16"/>
              </w:rPr>
            </w:pPr>
          </w:p>
        </w:tc>
      </w:tr>
      <w:tr w:rsidR="00B115C9" w:rsidRPr="00F378B7" w14:paraId="52293EDD" w14:textId="77777777" w:rsidTr="00B115C9">
        <w:trPr>
          <w:trHeight w:val="227"/>
        </w:trPr>
        <w:tc>
          <w:tcPr>
            <w:tcW w:w="1572" w:type="dxa"/>
            <w:vMerge/>
            <w:tcBorders>
              <w:top w:val="nil"/>
            </w:tcBorders>
            <w:vAlign w:val="center"/>
          </w:tcPr>
          <w:p w14:paraId="6026E3F5" w14:textId="77777777" w:rsidR="00B115C9" w:rsidRPr="00B115C9" w:rsidRDefault="00B115C9" w:rsidP="00B115C9">
            <w:pPr>
              <w:spacing w:after="0"/>
              <w:rPr>
                <w:rFonts w:ascii="Arial" w:hAnsi="Arial" w:cs="Arial"/>
                <w:sz w:val="16"/>
                <w:szCs w:val="16"/>
              </w:rPr>
            </w:pPr>
          </w:p>
        </w:tc>
        <w:tc>
          <w:tcPr>
            <w:tcW w:w="4253" w:type="dxa"/>
          </w:tcPr>
          <w:p w14:paraId="4F040AD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Fuel filling as and when required</w:t>
            </w:r>
          </w:p>
        </w:tc>
        <w:tc>
          <w:tcPr>
            <w:tcW w:w="675" w:type="dxa"/>
            <w:vAlign w:val="center"/>
          </w:tcPr>
          <w:p w14:paraId="6920B5F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6F1B91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256AAE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1E844C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6A44C3A" w14:textId="77777777" w:rsidR="00B115C9" w:rsidRPr="00B115C9" w:rsidRDefault="00B115C9" w:rsidP="00B115C9">
            <w:pPr>
              <w:spacing w:after="0"/>
              <w:jc w:val="center"/>
              <w:rPr>
                <w:rFonts w:ascii="Arial" w:hAnsi="Arial" w:cs="Arial"/>
                <w:sz w:val="16"/>
                <w:szCs w:val="16"/>
              </w:rPr>
            </w:pPr>
          </w:p>
        </w:tc>
        <w:tc>
          <w:tcPr>
            <w:tcW w:w="676" w:type="dxa"/>
            <w:vAlign w:val="center"/>
          </w:tcPr>
          <w:p w14:paraId="180D52AC" w14:textId="77777777" w:rsidR="00B115C9" w:rsidRPr="00B115C9" w:rsidRDefault="00B115C9" w:rsidP="00B115C9">
            <w:pPr>
              <w:spacing w:after="0"/>
              <w:jc w:val="center"/>
              <w:rPr>
                <w:rFonts w:ascii="Arial" w:hAnsi="Arial" w:cs="Arial"/>
                <w:sz w:val="16"/>
                <w:szCs w:val="16"/>
              </w:rPr>
            </w:pPr>
          </w:p>
        </w:tc>
      </w:tr>
      <w:tr w:rsidR="00B115C9" w:rsidRPr="00F378B7" w14:paraId="704E4376" w14:textId="77777777" w:rsidTr="00B115C9">
        <w:trPr>
          <w:trHeight w:val="227"/>
        </w:trPr>
        <w:tc>
          <w:tcPr>
            <w:tcW w:w="1572" w:type="dxa"/>
            <w:vMerge w:val="restart"/>
            <w:vAlign w:val="center"/>
          </w:tcPr>
          <w:p w14:paraId="135D8ED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BB &amp; SMPS</w:t>
            </w:r>
          </w:p>
        </w:tc>
        <w:tc>
          <w:tcPr>
            <w:tcW w:w="4253" w:type="dxa"/>
          </w:tcPr>
          <w:p w14:paraId="073D667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Battery &amp; SMPS, cleaning of rectifier modules</w:t>
            </w:r>
          </w:p>
        </w:tc>
        <w:tc>
          <w:tcPr>
            <w:tcW w:w="675" w:type="dxa"/>
            <w:vAlign w:val="center"/>
          </w:tcPr>
          <w:p w14:paraId="5990719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5638F7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782C21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5E5D80C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421BBD1" w14:textId="77777777" w:rsidR="00B115C9" w:rsidRPr="00B115C9" w:rsidRDefault="00B115C9" w:rsidP="00B115C9">
            <w:pPr>
              <w:spacing w:after="0"/>
              <w:jc w:val="center"/>
              <w:rPr>
                <w:rFonts w:ascii="Arial" w:hAnsi="Arial" w:cs="Arial"/>
                <w:sz w:val="16"/>
                <w:szCs w:val="16"/>
              </w:rPr>
            </w:pPr>
          </w:p>
        </w:tc>
        <w:tc>
          <w:tcPr>
            <w:tcW w:w="676" w:type="dxa"/>
            <w:vAlign w:val="center"/>
          </w:tcPr>
          <w:p w14:paraId="5D2F07E2" w14:textId="77777777" w:rsidR="00B115C9" w:rsidRPr="00B115C9" w:rsidRDefault="00B115C9" w:rsidP="00B115C9">
            <w:pPr>
              <w:spacing w:after="0"/>
              <w:jc w:val="center"/>
              <w:rPr>
                <w:rFonts w:ascii="Arial" w:hAnsi="Arial" w:cs="Arial"/>
                <w:sz w:val="16"/>
                <w:szCs w:val="16"/>
              </w:rPr>
            </w:pPr>
          </w:p>
        </w:tc>
      </w:tr>
      <w:tr w:rsidR="00B115C9" w:rsidRPr="00F378B7" w14:paraId="6E8AAA5D" w14:textId="77777777" w:rsidTr="00B115C9">
        <w:trPr>
          <w:trHeight w:val="227"/>
        </w:trPr>
        <w:tc>
          <w:tcPr>
            <w:tcW w:w="1572" w:type="dxa"/>
            <w:vMerge/>
            <w:tcBorders>
              <w:top w:val="nil"/>
            </w:tcBorders>
            <w:vAlign w:val="center"/>
          </w:tcPr>
          <w:p w14:paraId="057F0852" w14:textId="77777777" w:rsidR="00B115C9" w:rsidRPr="00B115C9" w:rsidRDefault="00B115C9" w:rsidP="00B115C9">
            <w:pPr>
              <w:spacing w:after="0"/>
              <w:rPr>
                <w:rFonts w:ascii="Arial" w:hAnsi="Arial" w:cs="Arial"/>
                <w:sz w:val="16"/>
                <w:szCs w:val="16"/>
              </w:rPr>
            </w:pPr>
          </w:p>
        </w:tc>
        <w:tc>
          <w:tcPr>
            <w:tcW w:w="4253" w:type="dxa"/>
          </w:tcPr>
          <w:p w14:paraId="756EEE6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health of Surge Protection Device (SPD)</w:t>
            </w:r>
          </w:p>
        </w:tc>
        <w:tc>
          <w:tcPr>
            <w:tcW w:w="675" w:type="dxa"/>
            <w:vAlign w:val="center"/>
          </w:tcPr>
          <w:p w14:paraId="3BBCE39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87439E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DDF0EA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71427A3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E58079F" w14:textId="77777777" w:rsidR="00B115C9" w:rsidRPr="00B115C9" w:rsidRDefault="00B115C9" w:rsidP="00B115C9">
            <w:pPr>
              <w:spacing w:after="0"/>
              <w:jc w:val="center"/>
              <w:rPr>
                <w:rFonts w:ascii="Arial" w:hAnsi="Arial" w:cs="Arial"/>
                <w:sz w:val="16"/>
                <w:szCs w:val="16"/>
              </w:rPr>
            </w:pPr>
          </w:p>
        </w:tc>
        <w:tc>
          <w:tcPr>
            <w:tcW w:w="676" w:type="dxa"/>
            <w:vAlign w:val="center"/>
          </w:tcPr>
          <w:p w14:paraId="32291EAD" w14:textId="77777777" w:rsidR="00B115C9" w:rsidRPr="00B115C9" w:rsidRDefault="00B115C9" w:rsidP="00B115C9">
            <w:pPr>
              <w:spacing w:after="0"/>
              <w:jc w:val="center"/>
              <w:rPr>
                <w:rFonts w:ascii="Arial" w:hAnsi="Arial" w:cs="Arial"/>
                <w:sz w:val="16"/>
                <w:szCs w:val="16"/>
              </w:rPr>
            </w:pPr>
          </w:p>
        </w:tc>
      </w:tr>
      <w:tr w:rsidR="00B115C9" w:rsidRPr="00F378B7" w14:paraId="222B96B0" w14:textId="77777777" w:rsidTr="00B115C9">
        <w:trPr>
          <w:trHeight w:val="227"/>
        </w:trPr>
        <w:tc>
          <w:tcPr>
            <w:tcW w:w="1572" w:type="dxa"/>
            <w:vMerge/>
            <w:tcBorders>
              <w:top w:val="nil"/>
            </w:tcBorders>
            <w:vAlign w:val="center"/>
          </w:tcPr>
          <w:p w14:paraId="58B6919E" w14:textId="77777777" w:rsidR="00B115C9" w:rsidRPr="00B115C9" w:rsidRDefault="00B115C9" w:rsidP="00B115C9">
            <w:pPr>
              <w:spacing w:after="0"/>
              <w:rPr>
                <w:rFonts w:ascii="Arial" w:hAnsi="Arial" w:cs="Arial"/>
                <w:sz w:val="16"/>
                <w:szCs w:val="16"/>
              </w:rPr>
            </w:pPr>
          </w:p>
        </w:tc>
        <w:tc>
          <w:tcPr>
            <w:tcW w:w="4253" w:type="dxa"/>
          </w:tcPr>
          <w:p w14:paraId="6EFD408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LVD setting</w:t>
            </w:r>
          </w:p>
        </w:tc>
        <w:tc>
          <w:tcPr>
            <w:tcW w:w="675" w:type="dxa"/>
            <w:vAlign w:val="center"/>
          </w:tcPr>
          <w:p w14:paraId="04A144A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9D26FF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91F09C9"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16C74BC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6B39A89"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33C7A45" w14:textId="77777777" w:rsidR="00B115C9" w:rsidRPr="00B115C9" w:rsidRDefault="00B115C9" w:rsidP="00B115C9">
            <w:pPr>
              <w:spacing w:after="0"/>
              <w:jc w:val="center"/>
              <w:rPr>
                <w:rFonts w:ascii="Arial" w:hAnsi="Arial" w:cs="Arial"/>
                <w:sz w:val="16"/>
                <w:szCs w:val="16"/>
              </w:rPr>
            </w:pPr>
          </w:p>
        </w:tc>
      </w:tr>
      <w:tr w:rsidR="00B115C9" w:rsidRPr="00F378B7" w14:paraId="106157B7" w14:textId="77777777" w:rsidTr="00B115C9">
        <w:trPr>
          <w:trHeight w:val="227"/>
        </w:trPr>
        <w:tc>
          <w:tcPr>
            <w:tcW w:w="1572" w:type="dxa"/>
            <w:vMerge/>
            <w:tcBorders>
              <w:top w:val="nil"/>
            </w:tcBorders>
            <w:vAlign w:val="center"/>
          </w:tcPr>
          <w:p w14:paraId="7D40ADCF" w14:textId="77777777" w:rsidR="00B115C9" w:rsidRPr="00B115C9" w:rsidRDefault="00B115C9" w:rsidP="00B115C9">
            <w:pPr>
              <w:spacing w:after="0"/>
              <w:rPr>
                <w:rFonts w:ascii="Arial" w:hAnsi="Arial" w:cs="Arial"/>
                <w:sz w:val="16"/>
                <w:szCs w:val="16"/>
              </w:rPr>
            </w:pPr>
          </w:p>
        </w:tc>
        <w:tc>
          <w:tcPr>
            <w:tcW w:w="4253" w:type="dxa"/>
          </w:tcPr>
          <w:p w14:paraId="3558D02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Battery voltage</w:t>
            </w:r>
          </w:p>
        </w:tc>
        <w:tc>
          <w:tcPr>
            <w:tcW w:w="675" w:type="dxa"/>
            <w:vAlign w:val="center"/>
          </w:tcPr>
          <w:p w14:paraId="2B36BFB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E667F6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D31EEF9"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2FA9C9F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FB58D74" w14:textId="77777777" w:rsidR="00B115C9" w:rsidRPr="00B115C9" w:rsidRDefault="00B115C9" w:rsidP="00B115C9">
            <w:pPr>
              <w:spacing w:after="0"/>
              <w:jc w:val="center"/>
              <w:rPr>
                <w:rFonts w:ascii="Arial" w:hAnsi="Arial" w:cs="Arial"/>
                <w:sz w:val="16"/>
                <w:szCs w:val="16"/>
              </w:rPr>
            </w:pPr>
          </w:p>
        </w:tc>
        <w:tc>
          <w:tcPr>
            <w:tcW w:w="676" w:type="dxa"/>
            <w:vAlign w:val="center"/>
          </w:tcPr>
          <w:p w14:paraId="13005FA1" w14:textId="77777777" w:rsidR="00B115C9" w:rsidRPr="00B115C9" w:rsidRDefault="00B115C9" w:rsidP="00B115C9">
            <w:pPr>
              <w:spacing w:after="0"/>
              <w:jc w:val="center"/>
              <w:rPr>
                <w:rFonts w:ascii="Arial" w:hAnsi="Arial" w:cs="Arial"/>
                <w:sz w:val="16"/>
                <w:szCs w:val="16"/>
              </w:rPr>
            </w:pPr>
          </w:p>
        </w:tc>
      </w:tr>
      <w:tr w:rsidR="00B115C9" w:rsidRPr="00F378B7" w14:paraId="7FB2B659" w14:textId="77777777" w:rsidTr="00B115C9">
        <w:trPr>
          <w:trHeight w:val="426"/>
        </w:trPr>
        <w:tc>
          <w:tcPr>
            <w:tcW w:w="1572" w:type="dxa"/>
            <w:vMerge/>
            <w:tcBorders>
              <w:top w:val="nil"/>
            </w:tcBorders>
            <w:vAlign w:val="center"/>
          </w:tcPr>
          <w:p w14:paraId="016ED21D" w14:textId="77777777" w:rsidR="00B115C9" w:rsidRPr="00B115C9" w:rsidRDefault="00B115C9" w:rsidP="00B115C9">
            <w:pPr>
              <w:spacing w:after="0"/>
              <w:rPr>
                <w:rFonts w:ascii="Arial" w:hAnsi="Arial" w:cs="Arial"/>
                <w:sz w:val="16"/>
                <w:szCs w:val="16"/>
              </w:rPr>
            </w:pPr>
          </w:p>
        </w:tc>
        <w:tc>
          <w:tcPr>
            <w:tcW w:w="4253" w:type="dxa"/>
          </w:tcPr>
          <w:p w14:paraId="137F52B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&amp; tightness of MCB, Contactors, DCDB, Terminals</w:t>
            </w:r>
          </w:p>
        </w:tc>
        <w:tc>
          <w:tcPr>
            <w:tcW w:w="675" w:type="dxa"/>
            <w:vAlign w:val="center"/>
          </w:tcPr>
          <w:p w14:paraId="1695087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E72248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BF0B4E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C58362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F22D0F5" w14:textId="77777777" w:rsidR="00B115C9" w:rsidRPr="00B115C9" w:rsidRDefault="00B115C9" w:rsidP="00B115C9">
            <w:pPr>
              <w:spacing w:after="0"/>
              <w:jc w:val="center"/>
              <w:rPr>
                <w:rFonts w:ascii="Arial" w:hAnsi="Arial" w:cs="Arial"/>
                <w:sz w:val="16"/>
                <w:szCs w:val="16"/>
              </w:rPr>
            </w:pPr>
          </w:p>
        </w:tc>
        <w:tc>
          <w:tcPr>
            <w:tcW w:w="676" w:type="dxa"/>
            <w:vAlign w:val="center"/>
          </w:tcPr>
          <w:p w14:paraId="25B72FD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6B457AFA" w14:textId="77777777" w:rsidTr="00B115C9">
        <w:trPr>
          <w:trHeight w:val="227"/>
        </w:trPr>
        <w:tc>
          <w:tcPr>
            <w:tcW w:w="1572" w:type="dxa"/>
            <w:vMerge/>
            <w:tcBorders>
              <w:top w:val="nil"/>
            </w:tcBorders>
            <w:vAlign w:val="center"/>
          </w:tcPr>
          <w:p w14:paraId="060A687A" w14:textId="77777777" w:rsidR="00B115C9" w:rsidRPr="00B115C9" w:rsidRDefault="00B115C9" w:rsidP="00B115C9">
            <w:pPr>
              <w:spacing w:after="0"/>
              <w:rPr>
                <w:rFonts w:ascii="Arial" w:hAnsi="Arial" w:cs="Arial"/>
                <w:sz w:val="16"/>
                <w:szCs w:val="16"/>
              </w:rPr>
            </w:pPr>
          </w:p>
        </w:tc>
        <w:tc>
          <w:tcPr>
            <w:tcW w:w="4253" w:type="dxa"/>
          </w:tcPr>
          <w:p w14:paraId="5856B26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Battery Functional Discharge Test</w:t>
            </w:r>
          </w:p>
        </w:tc>
        <w:tc>
          <w:tcPr>
            <w:tcW w:w="675" w:type="dxa"/>
            <w:vAlign w:val="center"/>
          </w:tcPr>
          <w:p w14:paraId="110758C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1E5ED6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CD1BF8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5AE0EA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1746692"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98FC356"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1CE380D8" w14:textId="77777777" w:rsidTr="00B115C9">
        <w:trPr>
          <w:trHeight w:val="440"/>
        </w:trPr>
        <w:tc>
          <w:tcPr>
            <w:tcW w:w="1572" w:type="dxa"/>
            <w:vMerge w:val="restart"/>
            <w:vAlign w:val="center"/>
          </w:tcPr>
          <w:p w14:paraId="638BC6A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Electrical Panel (HT &amp; LT)</w:t>
            </w:r>
          </w:p>
        </w:tc>
        <w:tc>
          <w:tcPr>
            <w:tcW w:w="4253" w:type="dxa"/>
          </w:tcPr>
          <w:p w14:paraId="044FC11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Visual inspection of pole mounted transformer / GOD switch,</w:t>
            </w:r>
          </w:p>
          <w:p w14:paraId="02AE73F5"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meter box condition</w:t>
            </w:r>
          </w:p>
        </w:tc>
        <w:tc>
          <w:tcPr>
            <w:tcW w:w="675" w:type="dxa"/>
            <w:vAlign w:val="center"/>
          </w:tcPr>
          <w:p w14:paraId="79A33C1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6463AF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F52090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9301FF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66470DD6"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EEAB30B" w14:textId="77777777" w:rsidR="00B115C9" w:rsidRPr="00B115C9" w:rsidRDefault="00B115C9" w:rsidP="00B115C9">
            <w:pPr>
              <w:spacing w:after="0"/>
              <w:jc w:val="center"/>
              <w:rPr>
                <w:rFonts w:ascii="Arial" w:hAnsi="Arial" w:cs="Arial"/>
                <w:sz w:val="16"/>
                <w:szCs w:val="16"/>
              </w:rPr>
            </w:pPr>
          </w:p>
        </w:tc>
      </w:tr>
      <w:tr w:rsidR="00B115C9" w:rsidRPr="00F378B7" w14:paraId="3E485523" w14:textId="77777777" w:rsidTr="00B115C9">
        <w:trPr>
          <w:trHeight w:val="227"/>
        </w:trPr>
        <w:tc>
          <w:tcPr>
            <w:tcW w:w="1572" w:type="dxa"/>
            <w:vMerge/>
            <w:tcBorders>
              <w:top w:val="nil"/>
            </w:tcBorders>
            <w:vAlign w:val="center"/>
          </w:tcPr>
          <w:p w14:paraId="5ED29BC2" w14:textId="77777777" w:rsidR="00B115C9" w:rsidRPr="00B115C9" w:rsidRDefault="00B115C9" w:rsidP="00B115C9">
            <w:pPr>
              <w:spacing w:after="0"/>
              <w:rPr>
                <w:rFonts w:ascii="Arial" w:hAnsi="Arial" w:cs="Arial"/>
                <w:sz w:val="16"/>
                <w:szCs w:val="16"/>
              </w:rPr>
            </w:pPr>
          </w:p>
        </w:tc>
        <w:tc>
          <w:tcPr>
            <w:tcW w:w="4253" w:type="dxa"/>
          </w:tcPr>
          <w:p w14:paraId="50AE51A5"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Annual Transformer Oil checks</w:t>
            </w:r>
          </w:p>
        </w:tc>
        <w:tc>
          <w:tcPr>
            <w:tcW w:w="675" w:type="dxa"/>
            <w:vAlign w:val="center"/>
          </w:tcPr>
          <w:p w14:paraId="4A7EFD8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4D22FE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E84089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A4B06C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B503D1D"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045512F"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1C8A9C61" w14:textId="77777777" w:rsidTr="00B115C9">
        <w:trPr>
          <w:trHeight w:val="227"/>
        </w:trPr>
        <w:tc>
          <w:tcPr>
            <w:tcW w:w="1572" w:type="dxa"/>
            <w:vMerge/>
            <w:tcBorders>
              <w:top w:val="nil"/>
            </w:tcBorders>
            <w:vAlign w:val="center"/>
          </w:tcPr>
          <w:p w14:paraId="77F6EA1E" w14:textId="77777777" w:rsidR="00B115C9" w:rsidRPr="00B115C9" w:rsidRDefault="00B115C9" w:rsidP="00B115C9">
            <w:pPr>
              <w:spacing w:after="0"/>
              <w:rPr>
                <w:rFonts w:ascii="Arial" w:hAnsi="Arial" w:cs="Arial"/>
                <w:sz w:val="16"/>
                <w:szCs w:val="16"/>
              </w:rPr>
            </w:pPr>
          </w:p>
        </w:tc>
        <w:tc>
          <w:tcPr>
            <w:tcW w:w="4253" w:type="dxa"/>
          </w:tcPr>
          <w:p w14:paraId="568068E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Readings of energy meter</w:t>
            </w:r>
          </w:p>
        </w:tc>
        <w:tc>
          <w:tcPr>
            <w:tcW w:w="675" w:type="dxa"/>
            <w:vAlign w:val="center"/>
          </w:tcPr>
          <w:p w14:paraId="17451DE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198819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2B0DF9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367F6EB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1C8274B"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69851E6" w14:textId="77777777" w:rsidR="00B115C9" w:rsidRPr="00B115C9" w:rsidRDefault="00B115C9" w:rsidP="00B115C9">
            <w:pPr>
              <w:spacing w:after="0"/>
              <w:jc w:val="center"/>
              <w:rPr>
                <w:rFonts w:ascii="Arial" w:hAnsi="Arial" w:cs="Arial"/>
                <w:sz w:val="16"/>
                <w:szCs w:val="16"/>
              </w:rPr>
            </w:pPr>
          </w:p>
        </w:tc>
      </w:tr>
      <w:tr w:rsidR="00B115C9" w:rsidRPr="00F378B7" w14:paraId="7E2D6878" w14:textId="77777777" w:rsidTr="00B115C9">
        <w:trPr>
          <w:trHeight w:val="426"/>
        </w:trPr>
        <w:tc>
          <w:tcPr>
            <w:tcW w:w="1572" w:type="dxa"/>
            <w:vMerge/>
            <w:tcBorders>
              <w:top w:val="nil"/>
            </w:tcBorders>
            <w:vAlign w:val="center"/>
          </w:tcPr>
          <w:p w14:paraId="0C9DF515" w14:textId="77777777" w:rsidR="00B115C9" w:rsidRPr="00B115C9" w:rsidRDefault="00B115C9" w:rsidP="00B115C9">
            <w:pPr>
              <w:spacing w:after="0"/>
              <w:rPr>
                <w:rFonts w:ascii="Arial" w:hAnsi="Arial" w:cs="Arial"/>
                <w:sz w:val="16"/>
                <w:szCs w:val="16"/>
              </w:rPr>
            </w:pPr>
          </w:p>
        </w:tc>
        <w:tc>
          <w:tcPr>
            <w:tcW w:w="4253" w:type="dxa"/>
          </w:tcPr>
          <w:p w14:paraId="22CFD0D1"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Inspection of LT Panel for cleanliness, tightening of connection etc.,</w:t>
            </w:r>
          </w:p>
          <w:p w14:paraId="198A9F85"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cable alley inspection</w:t>
            </w:r>
          </w:p>
        </w:tc>
        <w:tc>
          <w:tcPr>
            <w:tcW w:w="675" w:type="dxa"/>
            <w:vAlign w:val="center"/>
          </w:tcPr>
          <w:p w14:paraId="761670A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5EBBCF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FBDE9F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3C64B9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94F31BB" w14:textId="77777777" w:rsidR="00B115C9" w:rsidRPr="00B115C9" w:rsidRDefault="00B115C9" w:rsidP="00B115C9">
            <w:pPr>
              <w:spacing w:after="0"/>
              <w:jc w:val="center"/>
              <w:rPr>
                <w:rFonts w:ascii="Arial" w:hAnsi="Arial" w:cs="Arial"/>
                <w:sz w:val="16"/>
                <w:szCs w:val="16"/>
              </w:rPr>
            </w:pPr>
          </w:p>
        </w:tc>
        <w:tc>
          <w:tcPr>
            <w:tcW w:w="676" w:type="dxa"/>
            <w:vAlign w:val="center"/>
          </w:tcPr>
          <w:p w14:paraId="5E33A428"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26793801" w14:textId="77777777" w:rsidTr="00B115C9">
        <w:trPr>
          <w:trHeight w:val="227"/>
        </w:trPr>
        <w:tc>
          <w:tcPr>
            <w:tcW w:w="1572" w:type="dxa"/>
            <w:vMerge/>
            <w:tcBorders>
              <w:top w:val="nil"/>
            </w:tcBorders>
            <w:vAlign w:val="center"/>
          </w:tcPr>
          <w:p w14:paraId="2F0DD0E9" w14:textId="77777777" w:rsidR="00B115C9" w:rsidRPr="00B115C9" w:rsidRDefault="00B115C9" w:rsidP="00B115C9">
            <w:pPr>
              <w:spacing w:after="0"/>
              <w:rPr>
                <w:rFonts w:ascii="Arial" w:hAnsi="Arial" w:cs="Arial"/>
                <w:sz w:val="16"/>
                <w:szCs w:val="16"/>
              </w:rPr>
            </w:pPr>
          </w:p>
        </w:tc>
        <w:tc>
          <w:tcPr>
            <w:tcW w:w="4253" w:type="dxa"/>
          </w:tcPr>
          <w:p w14:paraId="4014444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outgoing feeders</w:t>
            </w:r>
          </w:p>
        </w:tc>
        <w:tc>
          <w:tcPr>
            <w:tcW w:w="675" w:type="dxa"/>
            <w:vAlign w:val="center"/>
          </w:tcPr>
          <w:p w14:paraId="648D06A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14515D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264163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4B5743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7038C802"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D5DE724" w14:textId="77777777" w:rsidR="00B115C9" w:rsidRPr="00B115C9" w:rsidRDefault="00B115C9" w:rsidP="00B115C9">
            <w:pPr>
              <w:spacing w:after="0"/>
              <w:jc w:val="center"/>
              <w:rPr>
                <w:rFonts w:ascii="Arial" w:hAnsi="Arial" w:cs="Arial"/>
                <w:sz w:val="16"/>
                <w:szCs w:val="16"/>
              </w:rPr>
            </w:pPr>
          </w:p>
        </w:tc>
      </w:tr>
      <w:tr w:rsidR="00B115C9" w:rsidRPr="00F378B7" w14:paraId="4DEE7DCC" w14:textId="77777777" w:rsidTr="00B115C9">
        <w:trPr>
          <w:trHeight w:val="196"/>
        </w:trPr>
        <w:tc>
          <w:tcPr>
            <w:tcW w:w="1572" w:type="dxa"/>
            <w:vMerge/>
            <w:tcBorders>
              <w:top w:val="nil"/>
            </w:tcBorders>
            <w:vAlign w:val="center"/>
          </w:tcPr>
          <w:p w14:paraId="136655BC" w14:textId="77777777" w:rsidR="00B115C9" w:rsidRPr="00B115C9" w:rsidRDefault="00B115C9" w:rsidP="00B115C9">
            <w:pPr>
              <w:spacing w:after="0"/>
              <w:rPr>
                <w:rFonts w:ascii="Arial" w:hAnsi="Arial" w:cs="Arial"/>
                <w:sz w:val="16"/>
                <w:szCs w:val="16"/>
              </w:rPr>
            </w:pPr>
          </w:p>
        </w:tc>
        <w:tc>
          <w:tcPr>
            <w:tcW w:w="4253" w:type="dxa"/>
          </w:tcPr>
          <w:p w14:paraId="57F3B8D4"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Lighting and Power DB.</w:t>
            </w:r>
          </w:p>
        </w:tc>
        <w:tc>
          <w:tcPr>
            <w:tcW w:w="675" w:type="dxa"/>
            <w:vAlign w:val="center"/>
          </w:tcPr>
          <w:p w14:paraId="3C068B5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21B3DE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A2379F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E0B2D3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DD3203B"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7882B3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62C3B655" w14:textId="77777777" w:rsidTr="00B115C9">
        <w:trPr>
          <w:trHeight w:val="195"/>
        </w:trPr>
        <w:tc>
          <w:tcPr>
            <w:tcW w:w="1572" w:type="dxa"/>
            <w:vMerge/>
            <w:tcBorders>
              <w:top w:val="nil"/>
            </w:tcBorders>
            <w:vAlign w:val="center"/>
          </w:tcPr>
          <w:p w14:paraId="515CEA61" w14:textId="77777777" w:rsidR="00B115C9" w:rsidRPr="00B115C9" w:rsidRDefault="00B115C9" w:rsidP="00B115C9">
            <w:pPr>
              <w:spacing w:after="0"/>
              <w:rPr>
                <w:rFonts w:ascii="Arial" w:hAnsi="Arial" w:cs="Arial"/>
                <w:sz w:val="16"/>
                <w:szCs w:val="16"/>
              </w:rPr>
            </w:pPr>
          </w:p>
        </w:tc>
        <w:tc>
          <w:tcPr>
            <w:tcW w:w="4253" w:type="dxa"/>
          </w:tcPr>
          <w:p w14:paraId="74985AF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Replacement of bulbs, tube lights</w:t>
            </w:r>
          </w:p>
        </w:tc>
        <w:tc>
          <w:tcPr>
            <w:tcW w:w="675" w:type="dxa"/>
            <w:vAlign w:val="center"/>
          </w:tcPr>
          <w:p w14:paraId="13E67366"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AE5D66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E5F697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D5EB71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55A3405A" w14:textId="77777777" w:rsidR="00B115C9" w:rsidRPr="00B115C9" w:rsidRDefault="00B115C9" w:rsidP="00B115C9">
            <w:pPr>
              <w:spacing w:after="0"/>
              <w:jc w:val="center"/>
              <w:rPr>
                <w:rFonts w:ascii="Arial" w:hAnsi="Arial" w:cs="Arial"/>
                <w:sz w:val="16"/>
                <w:szCs w:val="16"/>
              </w:rPr>
            </w:pPr>
          </w:p>
        </w:tc>
        <w:tc>
          <w:tcPr>
            <w:tcW w:w="676" w:type="dxa"/>
            <w:vAlign w:val="center"/>
          </w:tcPr>
          <w:p w14:paraId="72E8A9B7" w14:textId="77777777" w:rsidR="00B115C9" w:rsidRPr="00B115C9" w:rsidRDefault="00B115C9" w:rsidP="00B115C9">
            <w:pPr>
              <w:spacing w:after="0"/>
              <w:jc w:val="center"/>
              <w:rPr>
                <w:rFonts w:ascii="Arial" w:hAnsi="Arial" w:cs="Arial"/>
                <w:sz w:val="16"/>
                <w:szCs w:val="16"/>
              </w:rPr>
            </w:pPr>
          </w:p>
        </w:tc>
      </w:tr>
      <w:tr w:rsidR="00B115C9" w:rsidRPr="00F378B7" w14:paraId="7957E131" w14:textId="77777777" w:rsidTr="00B115C9">
        <w:trPr>
          <w:trHeight w:val="195"/>
        </w:trPr>
        <w:tc>
          <w:tcPr>
            <w:tcW w:w="1572" w:type="dxa"/>
            <w:vMerge w:val="restart"/>
            <w:vAlign w:val="center"/>
          </w:tcPr>
          <w:p w14:paraId="0936C79B"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Earthing system</w:t>
            </w:r>
          </w:p>
        </w:tc>
        <w:tc>
          <w:tcPr>
            <w:tcW w:w="4253" w:type="dxa"/>
          </w:tcPr>
          <w:p w14:paraId="159427E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connections of earth pits and earth grid.</w:t>
            </w:r>
          </w:p>
        </w:tc>
        <w:tc>
          <w:tcPr>
            <w:tcW w:w="675" w:type="dxa"/>
            <w:vAlign w:val="center"/>
          </w:tcPr>
          <w:p w14:paraId="6FCC85C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435764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207E1E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3723FC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1055524" w14:textId="77777777" w:rsidR="00B115C9" w:rsidRPr="00B115C9" w:rsidRDefault="00B115C9" w:rsidP="00B115C9">
            <w:pPr>
              <w:spacing w:after="0"/>
              <w:jc w:val="center"/>
              <w:rPr>
                <w:rFonts w:ascii="Arial" w:hAnsi="Arial" w:cs="Arial"/>
                <w:sz w:val="16"/>
                <w:szCs w:val="16"/>
              </w:rPr>
            </w:pPr>
          </w:p>
        </w:tc>
        <w:tc>
          <w:tcPr>
            <w:tcW w:w="676" w:type="dxa"/>
            <w:vAlign w:val="center"/>
          </w:tcPr>
          <w:p w14:paraId="34A0011F"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18A06D5C" w14:textId="77777777" w:rsidTr="00B115C9">
        <w:trPr>
          <w:trHeight w:val="196"/>
        </w:trPr>
        <w:tc>
          <w:tcPr>
            <w:tcW w:w="1572" w:type="dxa"/>
            <w:vMerge/>
            <w:tcBorders>
              <w:top w:val="nil"/>
            </w:tcBorders>
            <w:vAlign w:val="center"/>
          </w:tcPr>
          <w:p w14:paraId="3B671A53" w14:textId="77777777" w:rsidR="00B115C9" w:rsidRPr="00B115C9" w:rsidRDefault="00B115C9" w:rsidP="00B115C9">
            <w:pPr>
              <w:spacing w:after="0"/>
              <w:rPr>
                <w:rFonts w:ascii="Arial" w:hAnsi="Arial" w:cs="Arial"/>
                <w:sz w:val="16"/>
                <w:szCs w:val="16"/>
              </w:rPr>
            </w:pPr>
          </w:p>
        </w:tc>
        <w:tc>
          <w:tcPr>
            <w:tcW w:w="4253" w:type="dxa"/>
          </w:tcPr>
          <w:p w14:paraId="7D69B00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Watering of earth pits</w:t>
            </w:r>
          </w:p>
        </w:tc>
        <w:tc>
          <w:tcPr>
            <w:tcW w:w="675" w:type="dxa"/>
            <w:vAlign w:val="center"/>
          </w:tcPr>
          <w:p w14:paraId="5A91E5A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A237EF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EC9F6D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151033C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9A05688"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7245A14" w14:textId="77777777" w:rsidR="00B115C9" w:rsidRPr="00B115C9" w:rsidRDefault="00B115C9" w:rsidP="00B115C9">
            <w:pPr>
              <w:spacing w:after="0"/>
              <w:jc w:val="center"/>
              <w:rPr>
                <w:rFonts w:ascii="Arial" w:hAnsi="Arial" w:cs="Arial"/>
                <w:sz w:val="16"/>
                <w:szCs w:val="16"/>
              </w:rPr>
            </w:pPr>
          </w:p>
        </w:tc>
      </w:tr>
      <w:tr w:rsidR="00B115C9" w:rsidRPr="00F378B7" w14:paraId="050D7308" w14:textId="77777777" w:rsidTr="00B115C9">
        <w:trPr>
          <w:trHeight w:val="227"/>
        </w:trPr>
        <w:tc>
          <w:tcPr>
            <w:tcW w:w="1572" w:type="dxa"/>
            <w:vMerge/>
            <w:tcBorders>
              <w:top w:val="nil"/>
            </w:tcBorders>
            <w:vAlign w:val="center"/>
          </w:tcPr>
          <w:p w14:paraId="5D902FD2" w14:textId="77777777" w:rsidR="00B115C9" w:rsidRPr="00B115C9" w:rsidRDefault="00B115C9" w:rsidP="00B115C9">
            <w:pPr>
              <w:spacing w:after="0"/>
              <w:rPr>
                <w:rFonts w:ascii="Arial" w:hAnsi="Arial" w:cs="Arial"/>
                <w:sz w:val="16"/>
                <w:szCs w:val="16"/>
              </w:rPr>
            </w:pPr>
          </w:p>
        </w:tc>
        <w:tc>
          <w:tcPr>
            <w:tcW w:w="4253" w:type="dxa"/>
          </w:tcPr>
          <w:p w14:paraId="7F877D7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earth resistance value of earth pit</w:t>
            </w:r>
          </w:p>
        </w:tc>
        <w:tc>
          <w:tcPr>
            <w:tcW w:w="675" w:type="dxa"/>
            <w:vAlign w:val="center"/>
          </w:tcPr>
          <w:p w14:paraId="0BE5AAA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4CFBF5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0EBAF0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CA5FA7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6861159"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0548209"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707D54E7" w14:textId="77777777" w:rsidTr="00B115C9">
        <w:trPr>
          <w:trHeight w:val="227"/>
        </w:trPr>
        <w:tc>
          <w:tcPr>
            <w:tcW w:w="1572" w:type="dxa"/>
            <w:vMerge/>
            <w:tcBorders>
              <w:top w:val="nil"/>
            </w:tcBorders>
            <w:vAlign w:val="center"/>
          </w:tcPr>
          <w:p w14:paraId="7002B2A0" w14:textId="77777777" w:rsidR="00B115C9" w:rsidRPr="00B115C9" w:rsidRDefault="00B115C9" w:rsidP="00B115C9">
            <w:pPr>
              <w:spacing w:after="0"/>
              <w:rPr>
                <w:rFonts w:ascii="Arial" w:hAnsi="Arial" w:cs="Arial"/>
                <w:sz w:val="16"/>
                <w:szCs w:val="16"/>
              </w:rPr>
            </w:pPr>
          </w:p>
        </w:tc>
        <w:tc>
          <w:tcPr>
            <w:tcW w:w="4253" w:type="dxa"/>
          </w:tcPr>
          <w:p w14:paraId="328B913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Lightning protection checking</w:t>
            </w:r>
          </w:p>
        </w:tc>
        <w:tc>
          <w:tcPr>
            <w:tcW w:w="675" w:type="dxa"/>
            <w:vAlign w:val="center"/>
          </w:tcPr>
          <w:p w14:paraId="2F4EFD2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4531CB6"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3812D8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DBCBC2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C8C21A1" w14:textId="77777777" w:rsidR="00B115C9" w:rsidRPr="00B115C9" w:rsidRDefault="00B115C9" w:rsidP="00B115C9">
            <w:pPr>
              <w:spacing w:after="0"/>
              <w:jc w:val="center"/>
              <w:rPr>
                <w:rFonts w:ascii="Arial" w:hAnsi="Arial" w:cs="Arial"/>
                <w:sz w:val="16"/>
                <w:szCs w:val="16"/>
              </w:rPr>
            </w:pPr>
          </w:p>
        </w:tc>
        <w:tc>
          <w:tcPr>
            <w:tcW w:w="676" w:type="dxa"/>
            <w:vAlign w:val="center"/>
          </w:tcPr>
          <w:p w14:paraId="46F2ED10"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447A36A0" w14:textId="77777777" w:rsidTr="00B115C9">
        <w:trPr>
          <w:trHeight w:val="412"/>
        </w:trPr>
        <w:tc>
          <w:tcPr>
            <w:tcW w:w="1572" w:type="dxa"/>
            <w:vAlign w:val="center"/>
          </w:tcPr>
          <w:p w14:paraId="132F16CF"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Alarm extension to</w:t>
            </w:r>
          </w:p>
          <w:p w14:paraId="108AC47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NOC</w:t>
            </w:r>
          </w:p>
        </w:tc>
        <w:tc>
          <w:tcPr>
            <w:tcW w:w="4253" w:type="dxa"/>
          </w:tcPr>
          <w:p w14:paraId="369FC4B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Simulation of alarm extension for all Utilities / SAS to NOC / SNOC</w:t>
            </w:r>
          </w:p>
          <w:p w14:paraId="2A4ACF97"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and rectification, as required</w:t>
            </w:r>
          </w:p>
        </w:tc>
        <w:tc>
          <w:tcPr>
            <w:tcW w:w="675" w:type="dxa"/>
            <w:vAlign w:val="center"/>
          </w:tcPr>
          <w:p w14:paraId="130A9A4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8CDD8D6"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C0435F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8968B9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274D674" w14:textId="77777777" w:rsidR="00B115C9" w:rsidRPr="00B115C9" w:rsidRDefault="00B115C9" w:rsidP="00B115C9">
            <w:pPr>
              <w:spacing w:after="0"/>
              <w:jc w:val="center"/>
              <w:rPr>
                <w:rFonts w:ascii="Arial" w:hAnsi="Arial" w:cs="Arial"/>
                <w:sz w:val="16"/>
                <w:szCs w:val="16"/>
              </w:rPr>
            </w:pPr>
          </w:p>
        </w:tc>
        <w:tc>
          <w:tcPr>
            <w:tcW w:w="676" w:type="dxa"/>
            <w:vAlign w:val="center"/>
          </w:tcPr>
          <w:p w14:paraId="5753CA06"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756F23C9" w14:textId="77777777" w:rsidTr="00B115C9">
        <w:trPr>
          <w:trHeight w:val="196"/>
        </w:trPr>
        <w:tc>
          <w:tcPr>
            <w:tcW w:w="1572" w:type="dxa"/>
            <w:vMerge w:val="restart"/>
            <w:vAlign w:val="center"/>
          </w:tcPr>
          <w:p w14:paraId="1F8E7EE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Alarm Assurance</w:t>
            </w:r>
          </w:p>
        </w:tc>
        <w:tc>
          <w:tcPr>
            <w:tcW w:w="4253" w:type="dxa"/>
          </w:tcPr>
          <w:p w14:paraId="38A82C0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Fuel sensor, Zabbix Connecting cable Intact</w:t>
            </w:r>
          </w:p>
        </w:tc>
        <w:tc>
          <w:tcPr>
            <w:tcW w:w="675" w:type="dxa"/>
            <w:vAlign w:val="center"/>
          </w:tcPr>
          <w:p w14:paraId="26ADF1E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A25A080"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108B453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9EA117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3ADB417" w14:textId="77777777" w:rsidR="00B115C9" w:rsidRPr="00B115C9" w:rsidRDefault="00B115C9" w:rsidP="00B115C9">
            <w:pPr>
              <w:spacing w:after="0"/>
              <w:jc w:val="center"/>
              <w:rPr>
                <w:rFonts w:ascii="Arial" w:hAnsi="Arial" w:cs="Arial"/>
                <w:sz w:val="16"/>
                <w:szCs w:val="16"/>
              </w:rPr>
            </w:pPr>
          </w:p>
        </w:tc>
        <w:tc>
          <w:tcPr>
            <w:tcW w:w="676" w:type="dxa"/>
            <w:vAlign w:val="center"/>
          </w:tcPr>
          <w:p w14:paraId="29E29B5E" w14:textId="77777777" w:rsidR="00B115C9" w:rsidRPr="00B115C9" w:rsidRDefault="00B115C9" w:rsidP="00B115C9">
            <w:pPr>
              <w:spacing w:after="0"/>
              <w:jc w:val="center"/>
              <w:rPr>
                <w:rFonts w:ascii="Arial" w:hAnsi="Arial" w:cs="Arial"/>
                <w:sz w:val="16"/>
                <w:szCs w:val="16"/>
              </w:rPr>
            </w:pPr>
          </w:p>
        </w:tc>
      </w:tr>
      <w:tr w:rsidR="00B115C9" w:rsidRPr="00F378B7" w14:paraId="4CDA0A8F" w14:textId="77777777" w:rsidTr="00B115C9">
        <w:trPr>
          <w:trHeight w:val="196"/>
        </w:trPr>
        <w:tc>
          <w:tcPr>
            <w:tcW w:w="1572" w:type="dxa"/>
            <w:vMerge/>
            <w:tcBorders>
              <w:top w:val="nil"/>
            </w:tcBorders>
            <w:vAlign w:val="center"/>
          </w:tcPr>
          <w:p w14:paraId="43BCD087" w14:textId="77777777" w:rsidR="00B115C9" w:rsidRPr="00B115C9" w:rsidRDefault="00B115C9" w:rsidP="00B115C9">
            <w:pPr>
              <w:spacing w:after="0"/>
              <w:rPr>
                <w:rFonts w:ascii="Arial" w:hAnsi="Arial" w:cs="Arial"/>
                <w:sz w:val="16"/>
                <w:szCs w:val="16"/>
              </w:rPr>
            </w:pPr>
          </w:p>
        </w:tc>
        <w:tc>
          <w:tcPr>
            <w:tcW w:w="4253" w:type="dxa"/>
          </w:tcPr>
          <w:p w14:paraId="3D98A44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E2E alarm testing (NOC/LSMR/Zabbix/SAS)</w:t>
            </w:r>
          </w:p>
        </w:tc>
        <w:tc>
          <w:tcPr>
            <w:tcW w:w="675" w:type="dxa"/>
            <w:vAlign w:val="center"/>
          </w:tcPr>
          <w:p w14:paraId="23E344C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0D38D3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EDC826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5C831E4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D2C7AFB" w14:textId="77777777" w:rsidR="00B115C9" w:rsidRPr="00B115C9" w:rsidRDefault="00B115C9" w:rsidP="00B115C9">
            <w:pPr>
              <w:spacing w:after="0"/>
              <w:jc w:val="center"/>
              <w:rPr>
                <w:rFonts w:ascii="Arial" w:hAnsi="Arial" w:cs="Arial"/>
                <w:sz w:val="16"/>
                <w:szCs w:val="16"/>
              </w:rPr>
            </w:pPr>
          </w:p>
        </w:tc>
        <w:tc>
          <w:tcPr>
            <w:tcW w:w="676" w:type="dxa"/>
            <w:vAlign w:val="center"/>
          </w:tcPr>
          <w:p w14:paraId="1E76C11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09C5E5DA" w14:textId="77777777" w:rsidTr="00B115C9">
        <w:trPr>
          <w:trHeight w:val="196"/>
        </w:trPr>
        <w:tc>
          <w:tcPr>
            <w:tcW w:w="1572" w:type="dxa"/>
            <w:vMerge/>
            <w:tcBorders>
              <w:top w:val="nil"/>
            </w:tcBorders>
            <w:vAlign w:val="center"/>
          </w:tcPr>
          <w:p w14:paraId="63D3F82C" w14:textId="77777777" w:rsidR="00B115C9" w:rsidRPr="00B115C9" w:rsidRDefault="00B115C9" w:rsidP="00B115C9">
            <w:pPr>
              <w:spacing w:after="0"/>
              <w:rPr>
                <w:rFonts w:ascii="Arial" w:hAnsi="Arial" w:cs="Arial"/>
                <w:sz w:val="16"/>
                <w:szCs w:val="16"/>
              </w:rPr>
            </w:pPr>
          </w:p>
        </w:tc>
        <w:tc>
          <w:tcPr>
            <w:tcW w:w="4253" w:type="dxa"/>
          </w:tcPr>
          <w:p w14:paraId="55E4A33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Alarm rectification for not communicating E2E</w:t>
            </w:r>
          </w:p>
        </w:tc>
        <w:tc>
          <w:tcPr>
            <w:tcW w:w="675" w:type="dxa"/>
            <w:vAlign w:val="center"/>
          </w:tcPr>
          <w:p w14:paraId="3F56A97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AB0C37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A47F97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6639EB1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6FDFA7F"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87FCC1A" w14:textId="77777777" w:rsidR="00B115C9" w:rsidRPr="00B115C9" w:rsidRDefault="00B115C9" w:rsidP="00B115C9">
            <w:pPr>
              <w:spacing w:after="0"/>
              <w:jc w:val="center"/>
              <w:rPr>
                <w:rFonts w:ascii="Arial" w:hAnsi="Arial" w:cs="Arial"/>
                <w:sz w:val="16"/>
                <w:szCs w:val="16"/>
              </w:rPr>
            </w:pPr>
          </w:p>
        </w:tc>
      </w:tr>
      <w:tr w:rsidR="00B115C9" w:rsidRPr="00F378B7" w14:paraId="51E05E5A" w14:textId="77777777" w:rsidTr="00B115C9">
        <w:trPr>
          <w:trHeight w:val="227"/>
        </w:trPr>
        <w:tc>
          <w:tcPr>
            <w:tcW w:w="1572" w:type="dxa"/>
            <w:vMerge w:val="restart"/>
            <w:vAlign w:val="center"/>
          </w:tcPr>
          <w:p w14:paraId="080F9EF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Fire Alarm System</w:t>
            </w:r>
          </w:p>
        </w:tc>
        <w:tc>
          <w:tcPr>
            <w:tcW w:w="4253" w:type="dxa"/>
          </w:tcPr>
          <w:p w14:paraId="5A51F0C6"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Fire alarm system simulation</w:t>
            </w:r>
          </w:p>
        </w:tc>
        <w:tc>
          <w:tcPr>
            <w:tcW w:w="675" w:type="dxa"/>
            <w:vAlign w:val="center"/>
          </w:tcPr>
          <w:p w14:paraId="148EB89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24D535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B826D6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5AB982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62F8EF8D"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30AD6D5" w14:textId="77777777" w:rsidR="00B115C9" w:rsidRPr="00B115C9" w:rsidRDefault="00B115C9" w:rsidP="00B115C9">
            <w:pPr>
              <w:spacing w:after="0"/>
              <w:jc w:val="center"/>
              <w:rPr>
                <w:rFonts w:ascii="Arial" w:hAnsi="Arial" w:cs="Arial"/>
                <w:sz w:val="16"/>
                <w:szCs w:val="16"/>
              </w:rPr>
            </w:pPr>
          </w:p>
        </w:tc>
      </w:tr>
      <w:tr w:rsidR="00B115C9" w:rsidRPr="00F378B7" w14:paraId="5DD54F6B" w14:textId="77777777" w:rsidTr="00B115C9">
        <w:trPr>
          <w:trHeight w:val="227"/>
        </w:trPr>
        <w:tc>
          <w:tcPr>
            <w:tcW w:w="1572" w:type="dxa"/>
            <w:vMerge/>
            <w:tcBorders>
              <w:top w:val="nil"/>
            </w:tcBorders>
            <w:vAlign w:val="center"/>
          </w:tcPr>
          <w:p w14:paraId="27908CA6" w14:textId="77777777" w:rsidR="00B115C9" w:rsidRPr="00B115C9" w:rsidRDefault="00B115C9" w:rsidP="00B115C9">
            <w:pPr>
              <w:spacing w:after="0"/>
              <w:rPr>
                <w:rFonts w:ascii="Arial" w:hAnsi="Arial" w:cs="Arial"/>
                <w:sz w:val="16"/>
                <w:szCs w:val="16"/>
              </w:rPr>
            </w:pPr>
          </w:p>
        </w:tc>
        <w:tc>
          <w:tcPr>
            <w:tcW w:w="4253" w:type="dxa"/>
          </w:tcPr>
          <w:p w14:paraId="6F7080A3"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Annual checking of Fire detection &amp; security alarms</w:t>
            </w:r>
          </w:p>
        </w:tc>
        <w:tc>
          <w:tcPr>
            <w:tcW w:w="675" w:type="dxa"/>
            <w:vAlign w:val="center"/>
          </w:tcPr>
          <w:p w14:paraId="4A03E03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1BE0A6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2A1080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6BCBCE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1A76F51"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F662CE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4ABA4842" w14:textId="77777777" w:rsidTr="00B115C9">
        <w:trPr>
          <w:trHeight w:val="227"/>
        </w:trPr>
        <w:tc>
          <w:tcPr>
            <w:tcW w:w="1572" w:type="dxa"/>
            <w:vMerge w:val="restart"/>
            <w:vAlign w:val="center"/>
          </w:tcPr>
          <w:p w14:paraId="5B54955F"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Miscellaneous</w:t>
            </w:r>
          </w:p>
        </w:tc>
        <w:tc>
          <w:tcPr>
            <w:tcW w:w="4253" w:type="dxa"/>
          </w:tcPr>
          <w:p w14:paraId="56F3496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Housekeeping inside Equipment / panel room</w:t>
            </w:r>
          </w:p>
        </w:tc>
        <w:tc>
          <w:tcPr>
            <w:tcW w:w="675" w:type="dxa"/>
            <w:vAlign w:val="center"/>
          </w:tcPr>
          <w:p w14:paraId="4E540A3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9182431"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7E31213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DD4751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A9D47C8" w14:textId="77777777" w:rsidR="00B115C9" w:rsidRPr="00B115C9" w:rsidRDefault="00B115C9" w:rsidP="00B115C9">
            <w:pPr>
              <w:spacing w:after="0"/>
              <w:jc w:val="center"/>
              <w:rPr>
                <w:rFonts w:ascii="Arial" w:hAnsi="Arial" w:cs="Arial"/>
                <w:sz w:val="16"/>
                <w:szCs w:val="16"/>
              </w:rPr>
            </w:pPr>
          </w:p>
        </w:tc>
        <w:tc>
          <w:tcPr>
            <w:tcW w:w="676" w:type="dxa"/>
            <w:vAlign w:val="center"/>
          </w:tcPr>
          <w:p w14:paraId="1ED77543" w14:textId="77777777" w:rsidR="00B115C9" w:rsidRPr="00B115C9" w:rsidRDefault="00B115C9" w:rsidP="00B115C9">
            <w:pPr>
              <w:spacing w:after="0"/>
              <w:jc w:val="center"/>
              <w:rPr>
                <w:rFonts w:ascii="Arial" w:hAnsi="Arial" w:cs="Arial"/>
                <w:sz w:val="16"/>
                <w:szCs w:val="16"/>
              </w:rPr>
            </w:pPr>
          </w:p>
        </w:tc>
      </w:tr>
      <w:tr w:rsidR="00B115C9" w:rsidRPr="00F378B7" w14:paraId="45E593FF" w14:textId="77777777" w:rsidTr="00B115C9">
        <w:trPr>
          <w:trHeight w:val="227"/>
        </w:trPr>
        <w:tc>
          <w:tcPr>
            <w:tcW w:w="1572" w:type="dxa"/>
            <w:vMerge/>
            <w:tcBorders>
              <w:top w:val="nil"/>
            </w:tcBorders>
            <w:vAlign w:val="center"/>
          </w:tcPr>
          <w:p w14:paraId="6772D94D" w14:textId="77777777" w:rsidR="00B115C9" w:rsidRPr="00B115C9" w:rsidRDefault="00B115C9" w:rsidP="00B115C9">
            <w:pPr>
              <w:spacing w:after="0"/>
              <w:rPr>
                <w:rFonts w:ascii="Arial" w:hAnsi="Arial" w:cs="Arial"/>
                <w:sz w:val="16"/>
                <w:szCs w:val="16"/>
              </w:rPr>
            </w:pPr>
          </w:p>
        </w:tc>
        <w:tc>
          <w:tcPr>
            <w:tcW w:w="4253" w:type="dxa"/>
          </w:tcPr>
          <w:p w14:paraId="3C074A3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Checking of door locking system / access control</w:t>
            </w:r>
          </w:p>
        </w:tc>
        <w:tc>
          <w:tcPr>
            <w:tcW w:w="675" w:type="dxa"/>
            <w:vAlign w:val="center"/>
          </w:tcPr>
          <w:p w14:paraId="7EB6373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F71AED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74C86C8"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DDB6DFE"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361759C1" w14:textId="77777777" w:rsidR="00B115C9" w:rsidRPr="00B115C9" w:rsidRDefault="00B115C9" w:rsidP="00B115C9">
            <w:pPr>
              <w:spacing w:after="0"/>
              <w:jc w:val="center"/>
              <w:rPr>
                <w:rFonts w:ascii="Arial" w:hAnsi="Arial" w:cs="Arial"/>
                <w:sz w:val="16"/>
                <w:szCs w:val="16"/>
              </w:rPr>
            </w:pPr>
          </w:p>
        </w:tc>
        <w:tc>
          <w:tcPr>
            <w:tcW w:w="676" w:type="dxa"/>
            <w:vAlign w:val="center"/>
          </w:tcPr>
          <w:p w14:paraId="38DB0898" w14:textId="77777777" w:rsidR="00B115C9" w:rsidRPr="00B115C9" w:rsidRDefault="00B115C9" w:rsidP="00B115C9">
            <w:pPr>
              <w:spacing w:after="0"/>
              <w:jc w:val="center"/>
              <w:rPr>
                <w:rFonts w:ascii="Arial" w:hAnsi="Arial" w:cs="Arial"/>
                <w:sz w:val="16"/>
                <w:szCs w:val="16"/>
              </w:rPr>
            </w:pPr>
          </w:p>
        </w:tc>
      </w:tr>
      <w:tr w:rsidR="00B115C9" w:rsidRPr="00F378B7" w14:paraId="11D2C66A" w14:textId="77777777" w:rsidTr="00B115C9">
        <w:trPr>
          <w:trHeight w:val="227"/>
        </w:trPr>
        <w:tc>
          <w:tcPr>
            <w:tcW w:w="1572" w:type="dxa"/>
            <w:vMerge/>
            <w:tcBorders>
              <w:top w:val="nil"/>
            </w:tcBorders>
            <w:vAlign w:val="center"/>
          </w:tcPr>
          <w:p w14:paraId="136B833E" w14:textId="77777777" w:rsidR="00B115C9" w:rsidRPr="00B115C9" w:rsidRDefault="00B115C9" w:rsidP="00B115C9">
            <w:pPr>
              <w:spacing w:after="0"/>
              <w:rPr>
                <w:rFonts w:ascii="Arial" w:hAnsi="Arial" w:cs="Arial"/>
                <w:sz w:val="16"/>
                <w:szCs w:val="16"/>
              </w:rPr>
            </w:pPr>
          </w:p>
        </w:tc>
        <w:tc>
          <w:tcPr>
            <w:tcW w:w="4253" w:type="dxa"/>
          </w:tcPr>
          <w:p w14:paraId="1E96A0B1"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Security camera functionality test</w:t>
            </w:r>
          </w:p>
        </w:tc>
        <w:tc>
          <w:tcPr>
            <w:tcW w:w="675" w:type="dxa"/>
            <w:vAlign w:val="center"/>
          </w:tcPr>
          <w:p w14:paraId="139F5E8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3F910D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507043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93A3143"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2880AB69"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B3CAD57" w14:textId="77777777" w:rsidR="00B115C9" w:rsidRPr="00B115C9" w:rsidRDefault="00B115C9" w:rsidP="00B115C9">
            <w:pPr>
              <w:spacing w:after="0"/>
              <w:jc w:val="center"/>
              <w:rPr>
                <w:rFonts w:ascii="Arial" w:hAnsi="Arial" w:cs="Arial"/>
                <w:sz w:val="16"/>
                <w:szCs w:val="16"/>
              </w:rPr>
            </w:pPr>
          </w:p>
        </w:tc>
      </w:tr>
      <w:tr w:rsidR="00B115C9" w:rsidRPr="00F378B7" w14:paraId="737F4391" w14:textId="77777777" w:rsidTr="00B115C9">
        <w:trPr>
          <w:trHeight w:val="412"/>
        </w:trPr>
        <w:tc>
          <w:tcPr>
            <w:tcW w:w="1572" w:type="dxa"/>
            <w:vMerge/>
            <w:tcBorders>
              <w:top w:val="nil"/>
            </w:tcBorders>
            <w:vAlign w:val="center"/>
          </w:tcPr>
          <w:p w14:paraId="5E1281E2" w14:textId="77777777" w:rsidR="00B115C9" w:rsidRPr="00B115C9" w:rsidRDefault="00B115C9" w:rsidP="00B115C9">
            <w:pPr>
              <w:spacing w:after="0"/>
              <w:rPr>
                <w:rFonts w:ascii="Arial" w:hAnsi="Arial" w:cs="Arial"/>
                <w:sz w:val="16"/>
                <w:szCs w:val="16"/>
              </w:rPr>
            </w:pPr>
          </w:p>
        </w:tc>
        <w:tc>
          <w:tcPr>
            <w:tcW w:w="4253" w:type="dxa"/>
          </w:tcPr>
          <w:p w14:paraId="070DAFD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Premonsoon checks for cable entries, water seepage, ODU of PACs</w:t>
            </w:r>
          </w:p>
        </w:tc>
        <w:tc>
          <w:tcPr>
            <w:tcW w:w="675" w:type="dxa"/>
            <w:vAlign w:val="center"/>
          </w:tcPr>
          <w:p w14:paraId="331FA4C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001E9D8"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474E51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385E3EC"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285A788"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C78DB3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3A810EDA" w14:textId="77777777" w:rsidTr="00B115C9">
        <w:trPr>
          <w:trHeight w:val="227"/>
        </w:trPr>
        <w:tc>
          <w:tcPr>
            <w:tcW w:w="1572" w:type="dxa"/>
            <w:vMerge w:val="restart"/>
            <w:vAlign w:val="center"/>
          </w:tcPr>
          <w:p w14:paraId="7450097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Civil Works</w:t>
            </w:r>
          </w:p>
        </w:tc>
        <w:tc>
          <w:tcPr>
            <w:tcW w:w="4253" w:type="dxa"/>
          </w:tcPr>
          <w:p w14:paraId="3D88C4F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Painting work checking</w:t>
            </w:r>
          </w:p>
        </w:tc>
        <w:tc>
          <w:tcPr>
            <w:tcW w:w="675" w:type="dxa"/>
            <w:vAlign w:val="center"/>
          </w:tcPr>
          <w:p w14:paraId="42F93FB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F0E900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CB8EF28"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DBBA06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2068011"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E6BD96D"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77A1D10A" w14:textId="77777777" w:rsidTr="00B115C9">
        <w:trPr>
          <w:trHeight w:val="227"/>
        </w:trPr>
        <w:tc>
          <w:tcPr>
            <w:tcW w:w="1572" w:type="dxa"/>
            <w:vMerge/>
            <w:tcBorders>
              <w:top w:val="nil"/>
            </w:tcBorders>
            <w:vAlign w:val="center"/>
          </w:tcPr>
          <w:p w14:paraId="04239C89" w14:textId="77777777" w:rsidR="00B115C9" w:rsidRPr="00B115C9" w:rsidRDefault="00B115C9" w:rsidP="00B115C9">
            <w:pPr>
              <w:spacing w:after="0"/>
              <w:rPr>
                <w:rFonts w:ascii="Arial" w:hAnsi="Arial" w:cs="Arial"/>
                <w:sz w:val="16"/>
                <w:szCs w:val="16"/>
              </w:rPr>
            </w:pPr>
          </w:p>
        </w:tc>
        <w:tc>
          <w:tcPr>
            <w:tcW w:w="4253" w:type="dxa"/>
          </w:tcPr>
          <w:p w14:paraId="6538F75A"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Water seepage / leakage checking</w:t>
            </w:r>
          </w:p>
        </w:tc>
        <w:tc>
          <w:tcPr>
            <w:tcW w:w="675" w:type="dxa"/>
            <w:vAlign w:val="center"/>
          </w:tcPr>
          <w:p w14:paraId="557631C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25F8ED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6F7536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9485278"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6907F36"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06D2E9C"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62F88504" w14:textId="77777777" w:rsidTr="00B115C9">
        <w:trPr>
          <w:trHeight w:val="227"/>
        </w:trPr>
        <w:tc>
          <w:tcPr>
            <w:tcW w:w="1572" w:type="dxa"/>
            <w:vMerge/>
            <w:tcBorders>
              <w:top w:val="nil"/>
            </w:tcBorders>
            <w:vAlign w:val="center"/>
          </w:tcPr>
          <w:p w14:paraId="15DD5995" w14:textId="77777777" w:rsidR="00B115C9" w:rsidRPr="00B115C9" w:rsidRDefault="00B115C9" w:rsidP="00B115C9">
            <w:pPr>
              <w:spacing w:after="0"/>
              <w:rPr>
                <w:rFonts w:ascii="Arial" w:hAnsi="Arial" w:cs="Arial"/>
                <w:sz w:val="16"/>
                <w:szCs w:val="16"/>
              </w:rPr>
            </w:pPr>
          </w:p>
        </w:tc>
        <w:tc>
          <w:tcPr>
            <w:tcW w:w="4253" w:type="dxa"/>
          </w:tcPr>
          <w:p w14:paraId="67C26C3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Road, drainage, general civil works etc. checking</w:t>
            </w:r>
          </w:p>
        </w:tc>
        <w:tc>
          <w:tcPr>
            <w:tcW w:w="675" w:type="dxa"/>
            <w:vAlign w:val="center"/>
          </w:tcPr>
          <w:p w14:paraId="28BD5D15"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3A8BAD6"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B144CC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4D342F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7BDE11D" w14:textId="77777777" w:rsidR="00B115C9" w:rsidRPr="00B115C9" w:rsidRDefault="00B115C9" w:rsidP="00B115C9">
            <w:pPr>
              <w:spacing w:after="0"/>
              <w:jc w:val="center"/>
              <w:rPr>
                <w:rFonts w:ascii="Arial" w:hAnsi="Arial" w:cs="Arial"/>
                <w:sz w:val="16"/>
                <w:szCs w:val="16"/>
              </w:rPr>
            </w:pPr>
          </w:p>
        </w:tc>
        <w:tc>
          <w:tcPr>
            <w:tcW w:w="676" w:type="dxa"/>
            <w:vAlign w:val="center"/>
          </w:tcPr>
          <w:p w14:paraId="5A720361"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r>
      <w:tr w:rsidR="00B115C9" w:rsidRPr="00F378B7" w14:paraId="3A392E02" w14:textId="77777777" w:rsidTr="00B115C9">
        <w:trPr>
          <w:trHeight w:val="227"/>
        </w:trPr>
        <w:tc>
          <w:tcPr>
            <w:tcW w:w="1572" w:type="dxa"/>
            <w:vAlign w:val="center"/>
          </w:tcPr>
          <w:p w14:paraId="7313D00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Documentation</w:t>
            </w:r>
          </w:p>
        </w:tc>
        <w:tc>
          <w:tcPr>
            <w:tcW w:w="4253" w:type="dxa"/>
          </w:tcPr>
          <w:p w14:paraId="5A218E9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Documentation &amp; Report preparation</w:t>
            </w:r>
          </w:p>
        </w:tc>
        <w:tc>
          <w:tcPr>
            <w:tcW w:w="675" w:type="dxa"/>
            <w:vAlign w:val="center"/>
          </w:tcPr>
          <w:p w14:paraId="5468FBA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A8BB8C5"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3D3C3BC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ACD1AF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98FD330" w14:textId="77777777" w:rsidR="00B115C9" w:rsidRPr="00B115C9" w:rsidRDefault="00B115C9" w:rsidP="00B115C9">
            <w:pPr>
              <w:spacing w:after="0"/>
              <w:jc w:val="center"/>
              <w:rPr>
                <w:rFonts w:ascii="Arial" w:hAnsi="Arial" w:cs="Arial"/>
                <w:sz w:val="16"/>
                <w:szCs w:val="16"/>
              </w:rPr>
            </w:pPr>
          </w:p>
        </w:tc>
        <w:tc>
          <w:tcPr>
            <w:tcW w:w="676" w:type="dxa"/>
            <w:vAlign w:val="center"/>
          </w:tcPr>
          <w:p w14:paraId="5DA5BC64" w14:textId="77777777" w:rsidR="00B115C9" w:rsidRPr="00B115C9" w:rsidRDefault="00B115C9" w:rsidP="00B115C9">
            <w:pPr>
              <w:spacing w:after="0"/>
              <w:jc w:val="center"/>
              <w:rPr>
                <w:rFonts w:ascii="Arial" w:hAnsi="Arial" w:cs="Arial"/>
                <w:sz w:val="16"/>
                <w:szCs w:val="16"/>
              </w:rPr>
            </w:pPr>
          </w:p>
        </w:tc>
      </w:tr>
      <w:tr w:rsidR="00B115C9" w:rsidRPr="00F378B7" w14:paraId="550EBEC9" w14:textId="77777777" w:rsidTr="00B115C9">
        <w:trPr>
          <w:trHeight w:val="227"/>
        </w:trPr>
        <w:tc>
          <w:tcPr>
            <w:tcW w:w="1572" w:type="dxa"/>
            <w:vAlign w:val="center"/>
          </w:tcPr>
          <w:p w14:paraId="3EA6C8DC"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Travel</w:t>
            </w:r>
          </w:p>
        </w:tc>
        <w:tc>
          <w:tcPr>
            <w:tcW w:w="4253" w:type="dxa"/>
          </w:tcPr>
          <w:p w14:paraId="1F747A5D"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Travel time from MP to AG2 &amp; back</w:t>
            </w:r>
          </w:p>
        </w:tc>
        <w:tc>
          <w:tcPr>
            <w:tcW w:w="675" w:type="dxa"/>
            <w:vAlign w:val="center"/>
          </w:tcPr>
          <w:p w14:paraId="5286FE7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FDD6D1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0CAF760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24FE6D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E57F9C9"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0165D86" w14:textId="77777777" w:rsidR="00B115C9" w:rsidRPr="00B115C9" w:rsidRDefault="00B115C9" w:rsidP="00B115C9">
            <w:pPr>
              <w:spacing w:after="0"/>
              <w:jc w:val="center"/>
              <w:rPr>
                <w:rFonts w:ascii="Arial" w:hAnsi="Arial" w:cs="Arial"/>
                <w:sz w:val="16"/>
                <w:szCs w:val="16"/>
              </w:rPr>
            </w:pPr>
          </w:p>
        </w:tc>
      </w:tr>
      <w:tr w:rsidR="00B115C9" w:rsidRPr="00F378B7" w14:paraId="1C4C890F" w14:textId="77777777" w:rsidTr="00B115C9">
        <w:trPr>
          <w:trHeight w:val="628"/>
        </w:trPr>
        <w:tc>
          <w:tcPr>
            <w:tcW w:w="1572" w:type="dxa"/>
            <w:vMerge w:val="restart"/>
            <w:vAlign w:val="center"/>
          </w:tcPr>
          <w:p w14:paraId="31BA0E7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IP Elements/ Tx Mux/ ILA/ OLT - (AG2 NLD)</w:t>
            </w:r>
          </w:p>
        </w:tc>
        <w:tc>
          <w:tcPr>
            <w:tcW w:w="4253" w:type="dxa"/>
          </w:tcPr>
          <w:p w14:paraId="49C8F4B2"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Inspect for all Cable Proper Routings, Earthing Cable, Patch cords, SFP Module, Cable/ Patch Cord Connectors, Labelling and Dummy</w:t>
            </w:r>
          </w:p>
          <w:p w14:paraId="3D601CDE"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Plates in unused slots</w:t>
            </w:r>
          </w:p>
        </w:tc>
        <w:tc>
          <w:tcPr>
            <w:tcW w:w="675" w:type="dxa"/>
            <w:vAlign w:val="center"/>
          </w:tcPr>
          <w:p w14:paraId="2B40401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AE6E10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654D337"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F37CBDB"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7A947974" w14:textId="77777777" w:rsidR="00B115C9" w:rsidRPr="00B115C9" w:rsidRDefault="00B115C9" w:rsidP="00B115C9">
            <w:pPr>
              <w:spacing w:after="0"/>
              <w:jc w:val="center"/>
              <w:rPr>
                <w:rFonts w:ascii="Arial" w:hAnsi="Arial" w:cs="Arial"/>
                <w:sz w:val="16"/>
                <w:szCs w:val="16"/>
              </w:rPr>
            </w:pPr>
          </w:p>
        </w:tc>
        <w:tc>
          <w:tcPr>
            <w:tcW w:w="676" w:type="dxa"/>
            <w:vAlign w:val="center"/>
          </w:tcPr>
          <w:p w14:paraId="2D0462BC" w14:textId="77777777" w:rsidR="00B115C9" w:rsidRPr="00B115C9" w:rsidRDefault="00B115C9" w:rsidP="00B115C9">
            <w:pPr>
              <w:spacing w:after="0"/>
              <w:jc w:val="center"/>
              <w:rPr>
                <w:rFonts w:ascii="Arial" w:hAnsi="Arial" w:cs="Arial"/>
                <w:sz w:val="16"/>
                <w:szCs w:val="16"/>
              </w:rPr>
            </w:pPr>
          </w:p>
        </w:tc>
      </w:tr>
      <w:tr w:rsidR="00B115C9" w:rsidRPr="00F378B7" w14:paraId="15CB55A3" w14:textId="77777777" w:rsidTr="00B115C9">
        <w:trPr>
          <w:trHeight w:val="227"/>
        </w:trPr>
        <w:tc>
          <w:tcPr>
            <w:tcW w:w="1572" w:type="dxa"/>
            <w:vMerge/>
            <w:tcBorders>
              <w:top w:val="nil"/>
            </w:tcBorders>
          </w:tcPr>
          <w:p w14:paraId="3F32D838" w14:textId="77777777" w:rsidR="00B115C9" w:rsidRPr="00B115C9" w:rsidRDefault="00B115C9" w:rsidP="00B115C9">
            <w:pPr>
              <w:spacing w:after="0"/>
              <w:rPr>
                <w:rFonts w:ascii="Arial" w:hAnsi="Arial" w:cs="Arial"/>
                <w:sz w:val="16"/>
                <w:szCs w:val="16"/>
              </w:rPr>
            </w:pPr>
          </w:p>
        </w:tc>
        <w:tc>
          <w:tcPr>
            <w:tcW w:w="4253" w:type="dxa"/>
          </w:tcPr>
          <w:p w14:paraId="1C9DB90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 for LED Status for proper equipment working</w:t>
            </w:r>
          </w:p>
        </w:tc>
        <w:tc>
          <w:tcPr>
            <w:tcW w:w="675" w:type="dxa"/>
            <w:vAlign w:val="center"/>
          </w:tcPr>
          <w:p w14:paraId="69D035D4"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3AE029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75A76A38"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32A2EC3E"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F4DD0C7" w14:textId="77777777" w:rsidR="00B115C9" w:rsidRPr="00B115C9" w:rsidRDefault="00B115C9" w:rsidP="00B115C9">
            <w:pPr>
              <w:spacing w:after="0"/>
              <w:jc w:val="center"/>
              <w:rPr>
                <w:rFonts w:ascii="Arial" w:hAnsi="Arial" w:cs="Arial"/>
                <w:sz w:val="16"/>
                <w:szCs w:val="16"/>
              </w:rPr>
            </w:pPr>
          </w:p>
        </w:tc>
        <w:tc>
          <w:tcPr>
            <w:tcW w:w="676" w:type="dxa"/>
            <w:vAlign w:val="center"/>
          </w:tcPr>
          <w:p w14:paraId="574F3C5B" w14:textId="77777777" w:rsidR="00B115C9" w:rsidRPr="00B115C9" w:rsidRDefault="00B115C9" w:rsidP="00B115C9">
            <w:pPr>
              <w:spacing w:after="0"/>
              <w:jc w:val="center"/>
              <w:rPr>
                <w:rFonts w:ascii="Arial" w:hAnsi="Arial" w:cs="Arial"/>
                <w:sz w:val="16"/>
                <w:szCs w:val="16"/>
              </w:rPr>
            </w:pPr>
          </w:p>
        </w:tc>
      </w:tr>
      <w:tr w:rsidR="00B115C9" w:rsidRPr="00F378B7" w14:paraId="5A0145CD" w14:textId="77777777" w:rsidTr="00B115C9">
        <w:trPr>
          <w:trHeight w:val="227"/>
        </w:trPr>
        <w:tc>
          <w:tcPr>
            <w:tcW w:w="1572" w:type="dxa"/>
            <w:vMerge/>
            <w:tcBorders>
              <w:top w:val="nil"/>
            </w:tcBorders>
          </w:tcPr>
          <w:p w14:paraId="34A11B3E" w14:textId="77777777" w:rsidR="00B115C9" w:rsidRPr="00B115C9" w:rsidRDefault="00B115C9" w:rsidP="00B115C9">
            <w:pPr>
              <w:spacing w:after="0"/>
              <w:rPr>
                <w:rFonts w:ascii="Arial" w:hAnsi="Arial" w:cs="Arial"/>
                <w:sz w:val="16"/>
                <w:szCs w:val="16"/>
              </w:rPr>
            </w:pPr>
          </w:p>
        </w:tc>
        <w:tc>
          <w:tcPr>
            <w:tcW w:w="4253" w:type="dxa"/>
          </w:tcPr>
          <w:p w14:paraId="239EE8E0"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or Replacement of Dust Filter/ Air Filter</w:t>
            </w:r>
          </w:p>
        </w:tc>
        <w:tc>
          <w:tcPr>
            <w:tcW w:w="675" w:type="dxa"/>
            <w:vAlign w:val="center"/>
          </w:tcPr>
          <w:p w14:paraId="22589A9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3C2E6133"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A53C807"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5B2DA0F6" w14:textId="77777777" w:rsidR="00B115C9" w:rsidRPr="00B115C9" w:rsidRDefault="00B115C9" w:rsidP="00B115C9">
            <w:pPr>
              <w:spacing w:after="0"/>
              <w:jc w:val="center"/>
              <w:rPr>
                <w:rFonts w:ascii="Arial" w:hAnsi="Arial" w:cs="Arial"/>
                <w:sz w:val="16"/>
                <w:szCs w:val="16"/>
              </w:rPr>
            </w:pPr>
          </w:p>
        </w:tc>
        <w:tc>
          <w:tcPr>
            <w:tcW w:w="675" w:type="dxa"/>
            <w:vAlign w:val="center"/>
          </w:tcPr>
          <w:p w14:paraId="0084F734"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80C46B5" w14:textId="77777777" w:rsidR="00B115C9" w:rsidRPr="00B115C9" w:rsidRDefault="00B115C9" w:rsidP="00B115C9">
            <w:pPr>
              <w:spacing w:after="0"/>
              <w:jc w:val="center"/>
              <w:rPr>
                <w:rFonts w:ascii="Arial" w:hAnsi="Arial" w:cs="Arial"/>
                <w:sz w:val="16"/>
                <w:szCs w:val="16"/>
              </w:rPr>
            </w:pPr>
          </w:p>
        </w:tc>
      </w:tr>
      <w:tr w:rsidR="00B115C9" w:rsidRPr="00F378B7" w14:paraId="33883E79" w14:textId="77777777" w:rsidTr="00B115C9">
        <w:trPr>
          <w:trHeight w:val="196"/>
        </w:trPr>
        <w:tc>
          <w:tcPr>
            <w:tcW w:w="1572" w:type="dxa"/>
            <w:vMerge/>
            <w:tcBorders>
              <w:top w:val="nil"/>
            </w:tcBorders>
          </w:tcPr>
          <w:p w14:paraId="7DDFA9B7" w14:textId="77777777" w:rsidR="00B115C9" w:rsidRPr="00B115C9" w:rsidRDefault="00B115C9" w:rsidP="00B115C9">
            <w:pPr>
              <w:spacing w:after="0"/>
              <w:rPr>
                <w:rFonts w:ascii="Arial" w:hAnsi="Arial" w:cs="Arial"/>
                <w:sz w:val="16"/>
                <w:szCs w:val="16"/>
              </w:rPr>
            </w:pPr>
          </w:p>
        </w:tc>
        <w:tc>
          <w:tcPr>
            <w:tcW w:w="4253" w:type="dxa"/>
          </w:tcPr>
          <w:p w14:paraId="087ECAB8"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 the Power and Grounding Connectivity using Multimeter</w:t>
            </w:r>
          </w:p>
        </w:tc>
        <w:tc>
          <w:tcPr>
            <w:tcW w:w="675" w:type="dxa"/>
            <w:vAlign w:val="center"/>
          </w:tcPr>
          <w:p w14:paraId="0333A46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F37AA2F" w14:textId="77777777" w:rsidR="00B115C9" w:rsidRPr="00B115C9" w:rsidRDefault="00B115C9" w:rsidP="00B115C9">
            <w:pPr>
              <w:spacing w:after="0"/>
              <w:jc w:val="center"/>
              <w:rPr>
                <w:rFonts w:ascii="Arial" w:hAnsi="Arial" w:cs="Arial"/>
                <w:sz w:val="16"/>
                <w:szCs w:val="16"/>
              </w:rPr>
            </w:pPr>
          </w:p>
        </w:tc>
        <w:tc>
          <w:tcPr>
            <w:tcW w:w="675" w:type="dxa"/>
            <w:vAlign w:val="center"/>
          </w:tcPr>
          <w:p w14:paraId="4588BCF2"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9C561AA"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144070C1" w14:textId="77777777" w:rsidR="00B115C9" w:rsidRPr="00B115C9" w:rsidRDefault="00B115C9" w:rsidP="00B115C9">
            <w:pPr>
              <w:spacing w:after="0"/>
              <w:jc w:val="center"/>
              <w:rPr>
                <w:rFonts w:ascii="Arial" w:hAnsi="Arial" w:cs="Arial"/>
                <w:sz w:val="16"/>
                <w:szCs w:val="16"/>
              </w:rPr>
            </w:pPr>
          </w:p>
        </w:tc>
        <w:tc>
          <w:tcPr>
            <w:tcW w:w="676" w:type="dxa"/>
            <w:vAlign w:val="center"/>
          </w:tcPr>
          <w:p w14:paraId="07326639" w14:textId="77777777" w:rsidR="00B115C9" w:rsidRPr="00B115C9" w:rsidRDefault="00B115C9" w:rsidP="00B115C9">
            <w:pPr>
              <w:spacing w:after="0"/>
              <w:jc w:val="center"/>
              <w:rPr>
                <w:rFonts w:ascii="Arial" w:hAnsi="Arial" w:cs="Arial"/>
                <w:sz w:val="16"/>
                <w:szCs w:val="16"/>
              </w:rPr>
            </w:pPr>
          </w:p>
        </w:tc>
      </w:tr>
      <w:tr w:rsidR="00B115C9" w:rsidRPr="00F378B7" w14:paraId="03102480" w14:textId="77777777" w:rsidTr="00B115C9">
        <w:trPr>
          <w:trHeight w:val="239"/>
        </w:trPr>
        <w:tc>
          <w:tcPr>
            <w:tcW w:w="1572" w:type="dxa"/>
            <w:vMerge/>
            <w:tcBorders>
              <w:top w:val="nil"/>
            </w:tcBorders>
          </w:tcPr>
          <w:p w14:paraId="0CD1706B" w14:textId="77777777" w:rsidR="00B115C9" w:rsidRPr="00B115C9" w:rsidRDefault="00B115C9" w:rsidP="00B115C9">
            <w:pPr>
              <w:spacing w:after="0"/>
              <w:rPr>
                <w:rFonts w:ascii="Arial" w:hAnsi="Arial" w:cs="Arial"/>
                <w:sz w:val="16"/>
                <w:szCs w:val="16"/>
              </w:rPr>
            </w:pPr>
          </w:p>
        </w:tc>
        <w:tc>
          <w:tcPr>
            <w:tcW w:w="4253" w:type="dxa"/>
          </w:tcPr>
          <w:p w14:paraId="59D25EC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Check for proper closing of doors</w:t>
            </w:r>
          </w:p>
        </w:tc>
        <w:tc>
          <w:tcPr>
            <w:tcW w:w="675" w:type="dxa"/>
            <w:vAlign w:val="center"/>
          </w:tcPr>
          <w:p w14:paraId="768B1B69"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1A7758B" w14:textId="77777777" w:rsidR="00B115C9" w:rsidRPr="00B115C9" w:rsidRDefault="00B115C9" w:rsidP="00B115C9">
            <w:pPr>
              <w:spacing w:after="0"/>
              <w:jc w:val="center"/>
              <w:rPr>
                <w:rFonts w:ascii="Arial" w:hAnsi="Arial" w:cs="Arial"/>
                <w:sz w:val="16"/>
                <w:szCs w:val="16"/>
              </w:rPr>
            </w:pPr>
          </w:p>
        </w:tc>
        <w:tc>
          <w:tcPr>
            <w:tcW w:w="675" w:type="dxa"/>
            <w:vAlign w:val="center"/>
          </w:tcPr>
          <w:p w14:paraId="20552CA4"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7E9E4C91" w14:textId="77777777" w:rsidR="00B115C9" w:rsidRPr="00B115C9" w:rsidRDefault="00B115C9" w:rsidP="00B115C9">
            <w:pPr>
              <w:spacing w:after="0"/>
              <w:jc w:val="center"/>
              <w:rPr>
                <w:rFonts w:ascii="Arial" w:hAnsi="Arial" w:cs="Arial"/>
                <w:sz w:val="16"/>
                <w:szCs w:val="16"/>
              </w:rPr>
            </w:pPr>
          </w:p>
        </w:tc>
        <w:tc>
          <w:tcPr>
            <w:tcW w:w="675" w:type="dxa"/>
            <w:vAlign w:val="center"/>
          </w:tcPr>
          <w:p w14:paraId="19EC5156" w14:textId="77777777" w:rsidR="00B115C9" w:rsidRPr="00B115C9" w:rsidRDefault="00B115C9" w:rsidP="00B115C9">
            <w:pPr>
              <w:spacing w:after="0"/>
              <w:jc w:val="center"/>
              <w:rPr>
                <w:rFonts w:ascii="Arial" w:hAnsi="Arial" w:cs="Arial"/>
                <w:sz w:val="16"/>
                <w:szCs w:val="16"/>
              </w:rPr>
            </w:pPr>
          </w:p>
        </w:tc>
        <w:tc>
          <w:tcPr>
            <w:tcW w:w="676" w:type="dxa"/>
            <w:vAlign w:val="center"/>
          </w:tcPr>
          <w:p w14:paraId="19F9110F" w14:textId="77777777" w:rsidR="00B115C9" w:rsidRPr="00B115C9" w:rsidRDefault="00B115C9" w:rsidP="00B115C9">
            <w:pPr>
              <w:spacing w:after="0"/>
              <w:jc w:val="center"/>
              <w:rPr>
                <w:rFonts w:ascii="Arial" w:hAnsi="Arial" w:cs="Arial"/>
                <w:sz w:val="16"/>
                <w:szCs w:val="16"/>
              </w:rPr>
            </w:pPr>
          </w:p>
        </w:tc>
      </w:tr>
      <w:tr w:rsidR="00B115C9" w:rsidRPr="00F378B7" w14:paraId="7B23CBD0" w14:textId="77777777" w:rsidTr="00B115C9">
        <w:trPr>
          <w:trHeight w:val="196"/>
        </w:trPr>
        <w:tc>
          <w:tcPr>
            <w:tcW w:w="1572" w:type="dxa"/>
            <w:vMerge/>
            <w:tcBorders>
              <w:top w:val="nil"/>
            </w:tcBorders>
          </w:tcPr>
          <w:p w14:paraId="1D54F0E2" w14:textId="77777777" w:rsidR="00B115C9" w:rsidRPr="00B115C9" w:rsidRDefault="00B115C9" w:rsidP="00B115C9">
            <w:pPr>
              <w:spacing w:after="0"/>
              <w:rPr>
                <w:rFonts w:ascii="Arial" w:hAnsi="Arial" w:cs="Arial"/>
                <w:sz w:val="16"/>
                <w:szCs w:val="16"/>
              </w:rPr>
            </w:pPr>
          </w:p>
        </w:tc>
        <w:tc>
          <w:tcPr>
            <w:tcW w:w="4253" w:type="dxa"/>
          </w:tcPr>
          <w:p w14:paraId="5EA9D249" w14:textId="77777777" w:rsidR="00B115C9" w:rsidRPr="00B115C9" w:rsidRDefault="00B115C9" w:rsidP="00B115C9">
            <w:pPr>
              <w:spacing w:after="0"/>
              <w:rPr>
                <w:rFonts w:ascii="Arial" w:hAnsi="Arial" w:cs="Arial"/>
                <w:sz w:val="16"/>
                <w:szCs w:val="16"/>
              </w:rPr>
            </w:pPr>
            <w:r w:rsidRPr="00B115C9">
              <w:rPr>
                <w:rFonts w:ascii="Arial" w:hAnsi="Arial" w:cs="Arial"/>
                <w:sz w:val="16"/>
                <w:szCs w:val="16"/>
              </w:rPr>
              <w:t>Cleaning of the Equipment with duster</w:t>
            </w:r>
          </w:p>
        </w:tc>
        <w:tc>
          <w:tcPr>
            <w:tcW w:w="675" w:type="dxa"/>
            <w:vAlign w:val="center"/>
          </w:tcPr>
          <w:p w14:paraId="33F5369A"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13C83FD" w14:textId="77777777" w:rsidR="00B115C9" w:rsidRPr="00B115C9" w:rsidRDefault="00B115C9" w:rsidP="00B115C9">
            <w:pPr>
              <w:spacing w:after="0"/>
              <w:jc w:val="center"/>
              <w:rPr>
                <w:rFonts w:ascii="Arial" w:hAnsi="Arial" w:cs="Arial"/>
                <w:sz w:val="16"/>
                <w:szCs w:val="16"/>
              </w:rPr>
            </w:pPr>
          </w:p>
        </w:tc>
        <w:tc>
          <w:tcPr>
            <w:tcW w:w="675" w:type="dxa"/>
            <w:vAlign w:val="center"/>
          </w:tcPr>
          <w:p w14:paraId="69A07D24" w14:textId="77777777" w:rsidR="00B115C9" w:rsidRPr="00B115C9" w:rsidRDefault="00B115C9" w:rsidP="00B115C9">
            <w:pPr>
              <w:spacing w:after="0"/>
              <w:jc w:val="center"/>
              <w:rPr>
                <w:rFonts w:ascii="Arial" w:hAnsi="Arial" w:cs="Arial"/>
                <w:sz w:val="16"/>
                <w:szCs w:val="16"/>
              </w:rPr>
            </w:pPr>
            <w:r w:rsidRPr="00B115C9">
              <w:rPr>
                <w:rFonts w:ascii="Arial" w:hAnsi="Arial" w:cs="Arial"/>
                <w:sz w:val="16"/>
                <w:szCs w:val="16"/>
              </w:rPr>
              <w:t>Yes</w:t>
            </w:r>
          </w:p>
        </w:tc>
        <w:tc>
          <w:tcPr>
            <w:tcW w:w="675" w:type="dxa"/>
            <w:vAlign w:val="center"/>
          </w:tcPr>
          <w:p w14:paraId="4CEDAE10" w14:textId="77777777" w:rsidR="00B115C9" w:rsidRPr="00B115C9" w:rsidRDefault="00B115C9" w:rsidP="00B115C9">
            <w:pPr>
              <w:spacing w:after="0"/>
              <w:jc w:val="center"/>
              <w:rPr>
                <w:rFonts w:ascii="Arial" w:hAnsi="Arial" w:cs="Arial"/>
                <w:sz w:val="16"/>
                <w:szCs w:val="16"/>
              </w:rPr>
            </w:pPr>
          </w:p>
        </w:tc>
        <w:tc>
          <w:tcPr>
            <w:tcW w:w="675" w:type="dxa"/>
            <w:vAlign w:val="center"/>
          </w:tcPr>
          <w:p w14:paraId="553B6970" w14:textId="77777777" w:rsidR="00B115C9" w:rsidRPr="00B115C9" w:rsidRDefault="00B115C9" w:rsidP="00B115C9">
            <w:pPr>
              <w:spacing w:after="0"/>
              <w:jc w:val="center"/>
              <w:rPr>
                <w:rFonts w:ascii="Arial" w:hAnsi="Arial" w:cs="Arial"/>
                <w:sz w:val="16"/>
                <w:szCs w:val="16"/>
              </w:rPr>
            </w:pPr>
          </w:p>
        </w:tc>
        <w:tc>
          <w:tcPr>
            <w:tcW w:w="676" w:type="dxa"/>
            <w:vAlign w:val="center"/>
          </w:tcPr>
          <w:p w14:paraId="6348CE6B" w14:textId="77777777" w:rsidR="00B115C9" w:rsidRPr="00B115C9" w:rsidRDefault="00B115C9" w:rsidP="00B115C9">
            <w:pPr>
              <w:spacing w:after="0"/>
              <w:jc w:val="center"/>
              <w:rPr>
                <w:rFonts w:ascii="Arial" w:hAnsi="Arial" w:cs="Arial"/>
                <w:sz w:val="16"/>
                <w:szCs w:val="16"/>
              </w:rPr>
            </w:pPr>
          </w:p>
        </w:tc>
      </w:tr>
    </w:tbl>
    <w:p w14:paraId="2A82515C" w14:textId="46B0D219" w:rsidR="001A61CC" w:rsidRDefault="001A61CC">
      <w:pPr>
        <w:rPr>
          <w:rStyle w:val="ui-provider"/>
          <w:rFonts w:cs="Arial"/>
          <w:sz w:val="22"/>
          <w:szCs w:val="22"/>
        </w:rPr>
      </w:pPr>
    </w:p>
    <w:p w14:paraId="179040FE" w14:textId="77777777" w:rsidR="005F1152" w:rsidRPr="00C02102" w:rsidRDefault="005F1152" w:rsidP="00741AAF">
      <w:pPr>
        <w:pStyle w:val="ListParagraph"/>
        <w:numPr>
          <w:ilvl w:val="0"/>
          <w:numId w:val="60"/>
        </w:numPr>
        <w:spacing w:after="120"/>
        <w:ind w:left="851" w:hanging="425"/>
        <w:rPr>
          <w:rFonts w:ascii="Arial" w:hAnsi="Arial" w:cs="Arial"/>
        </w:rPr>
      </w:pPr>
      <w:r w:rsidRPr="00C02102">
        <w:rPr>
          <w:rFonts w:ascii="Arial" w:hAnsi="Arial" w:cs="Arial"/>
          <w:b/>
          <w:bCs/>
        </w:rPr>
        <w:t xml:space="preserve">Activities for </w:t>
      </w:r>
      <w:r w:rsidRPr="00E64142">
        <w:rPr>
          <w:rFonts w:ascii="Arial" w:hAnsi="Arial" w:cs="Arial"/>
          <w:b/>
          <w:bCs/>
        </w:rPr>
        <w:t>Facility Type - AG2 (Metro)</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5"/>
        <w:gridCol w:w="4583"/>
        <w:gridCol w:w="625"/>
        <w:gridCol w:w="626"/>
        <w:gridCol w:w="626"/>
        <w:gridCol w:w="625"/>
        <w:gridCol w:w="626"/>
        <w:gridCol w:w="626"/>
      </w:tblGrid>
      <w:tr w:rsidR="005F1152" w:rsidRPr="005F1152" w14:paraId="46C95A81" w14:textId="77777777" w:rsidTr="00614B1D">
        <w:trPr>
          <w:trHeight w:val="232"/>
          <w:tblHeader/>
        </w:trPr>
        <w:tc>
          <w:tcPr>
            <w:tcW w:w="9912" w:type="dxa"/>
            <w:gridSpan w:val="8"/>
            <w:shd w:val="clear" w:color="auto" w:fill="E8E8E8" w:themeFill="background2"/>
          </w:tcPr>
          <w:p w14:paraId="141A0F4B" w14:textId="77777777" w:rsidR="005F1152" w:rsidRPr="005F1152" w:rsidRDefault="005F1152" w:rsidP="005F1152">
            <w:pPr>
              <w:spacing w:after="0"/>
              <w:jc w:val="center"/>
              <w:rPr>
                <w:rFonts w:ascii="Arial" w:hAnsi="Arial" w:cs="Arial"/>
                <w:b/>
                <w:bCs/>
                <w:sz w:val="16"/>
                <w:szCs w:val="16"/>
              </w:rPr>
            </w:pPr>
            <w:r w:rsidRPr="005F1152">
              <w:rPr>
                <w:rFonts w:ascii="Arial" w:hAnsi="Arial" w:cs="Arial"/>
                <w:b/>
                <w:bCs/>
                <w:sz w:val="16"/>
                <w:szCs w:val="16"/>
              </w:rPr>
              <w:t>Facility Type - AG2 (Metro)</w:t>
            </w:r>
          </w:p>
        </w:tc>
      </w:tr>
      <w:tr w:rsidR="005F1152" w:rsidRPr="005F1152" w14:paraId="34B2E054" w14:textId="77777777" w:rsidTr="00614B1D">
        <w:trPr>
          <w:trHeight w:val="407"/>
          <w:tblHeader/>
        </w:trPr>
        <w:tc>
          <w:tcPr>
            <w:tcW w:w="1575" w:type="dxa"/>
            <w:shd w:val="clear" w:color="auto" w:fill="E8E8E8" w:themeFill="background2"/>
          </w:tcPr>
          <w:p w14:paraId="35A1F1C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Equipment /</w:t>
            </w:r>
          </w:p>
          <w:p w14:paraId="20C58D9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Activity Category</w:t>
            </w:r>
          </w:p>
        </w:tc>
        <w:tc>
          <w:tcPr>
            <w:tcW w:w="4583" w:type="dxa"/>
            <w:shd w:val="clear" w:color="auto" w:fill="E8E8E8" w:themeFill="background2"/>
            <w:vAlign w:val="center"/>
          </w:tcPr>
          <w:p w14:paraId="55D52D4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Activities Tasks to be Performed</w:t>
            </w:r>
          </w:p>
        </w:tc>
        <w:tc>
          <w:tcPr>
            <w:tcW w:w="625" w:type="dxa"/>
            <w:shd w:val="clear" w:color="auto" w:fill="E8E8E8" w:themeFill="background2"/>
            <w:vAlign w:val="center"/>
          </w:tcPr>
          <w:p w14:paraId="6E36AD58"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D</w:t>
            </w:r>
          </w:p>
        </w:tc>
        <w:tc>
          <w:tcPr>
            <w:tcW w:w="626" w:type="dxa"/>
            <w:shd w:val="clear" w:color="auto" w:fill="E8E8E8" w:themeFill="background2"/>
            <w:vAlign w:val="center"/>
          </w:tcPr>
          <w:p w14:paraId="42A4FDC8"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W</w:t>
            </w:r>
          </w:p>
        </w:tc>
        <w:tc>
          <w:tcPr>
            <w:tcW w:w="626" w:type="dxa"/>
            <w:shd w:val="clear" w:color="auto" w:fill="E8E8E8" w:themeFill="background2"/>
            <w:vAlign w:val="center"/>
          </w:tcPr>
          <w:p w14:paraId="4EA8C26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M</w:t>
            </w:r>
          </w:p>
        </w:tc>
        <w:tc>
          <w:tcPr>
            <w:tcW w:w="625" w:type="dxa"/>
            <w:shd w:val="clear" w:color="auto" w:fill="E8E8E8" w:themeFill="background2"/>
            <w:vAlign w:val="center"/>
          </w:tcPr>
          <w:p w14:paraId="3B363CE9"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Q</w:t>
            </w:r>
          </w:p>
        </w:tc>
        <w:tc>
          <w:tcPr>
            <w:tcW w:w="626" w:type="dxa"/>
            <w:shd w:val="clear" w:color="auto" w:fill="E8E8E8" w:themeFill="background2"/>
            <w:vAlign w:val="center"/>
          </w:tcPr>
          <w:p w14:paraId="2ACB9488"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H</w:t>
            </w:r>
          </w:p>
        </w:tc>
        <w:tc>
          <w:tcPr>
            <w:tcW w:w="626" w:type="dxa"/>
            <w:shd w:val="clear" w:color="auto" w:fill="E8E8E8" w:themeFill="background2"/>
            <w:vAlign w:val="center"/>
          </w:tcPr>
          <w:p w14:paraId="5F0DEFB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w:t>
            </w:r>
          </w:p>
        </w:tc>
      </w:tr>
      <w:tr w:rsidR="005F1152" w:rsidRPr="005F1152" w14:paraId="0D3087A6" w14:textId="77777777" w:rsidTr="005F1152">
        <w:trPr>
          <w:trHeight w:val="224"/>
        </w:trPr>
        <w:tc>
          <w:tcPr>
            <w:tcW w:w="1575" w:type="dxa"/>
            <w:vMerge w:val="restart"/>
            <w:vAlign w:val="center"/>
          </w:tcPr>
          <w:p w14:paraId="4D54D8F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PAC</w:t>
            </w:r>
          </w:p>
        </w:tc>
        <w:tc>
          <w:tcPr>
            <w:tcW w:w="4583" w:type="dxa"/>
          </w:tcPr>
          <w:p w14:paraId="4B1495D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Cleaning of Air Filters</w:t>
            </w:r>
          </w:p>
        </w:tc>
        <w:tc>
          <w:tcPr>
            <w:tcW w:w="625" w:type="dxa"/>
            <w:vAlign w:val="center"/>
          </w:tcPr>
          <w:p w14:paraId="6FC5E4B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5E56CB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D87C581"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7CB09B5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E450CC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A08584E" w14:textId="77777777" w:rsidR="005F1152" w:rsidRPr="005F1152" w:rsidRDefault="005F1152" w:rsidP="005F1152">
            <w:pPr>
              <w:spacing w:after="0"/>
              <w:jc w:val="center"/>
              <w:rPr>
                <w:rFonts w:ascii="Arial" w:hAnsi="Arial" w:cs="Arial"/>
                <w:sz w:val="16"/>
                <w:szCs w:val="16"/>
              </w:rPr>
            </w:pPr>
          </w:p>
        </w:tc>
      </w:tr>
      <w:tr w:rsidR="005F1152" w:rsidRPr="005F1152" w14:paraId="2CDB2E43" w14:textId="77777777" w:rsidTr="005F1152">
        <w:trPr>
          <w:trHeight w:val="224"/>
        </w:trPr>
        <w:tc>
          <w:tcPr>
            <w:tcW w:w="1575" w:type="dxa"/>
            <w:vMerge/>
            <w:tcBorders>
              <w:top w:val="nil"/>
            </w:tcBorders>
          </w:tcPr>
          <w:p w14:paraId="19D0A095" w14:textId="77777777" w:rsidR="005F1152" w:rsidRPr="005F1152" w:rsidRDefault="005F1152" w:rsidP="005F1152">
            <w:pPr>
              <w:spacing w:after="0"/>
              <w:rPr>
                <w:rFonts w:ascii="Arial" w:hAnsi="Arial" w:cs="Arial"/>
                <w:sz w:val="16"/>
                <w:szCs w:val="16"/>
              </w:rPr>
            </w:pPr>
          </w:p>
        </w:tc>
        <w:tc>
          <w:tcPr>
            <w:tcW w:w="4583" w:type="dxa"/>
          </w:tcPr>
          <w:p w14:paraId="73AD2D3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Cleaning of Cooling Coils (indoor unit)</w:t>
            </w:r>
          </w:p>
        </w:tc>
        <w:tc>
          <w:tcPr>
            <w:tcW w:w="625" w:type="dxa"/>
            <w:vAlign w:val="center"/>
          </w:tcPr>
          <w:p w14:paraId="55ACCD4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14C1A72"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F9F78B5"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3E683C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D5B5DB0"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5525F956" w14:textId="77777777" w:rsidR="005F1152" w:rsidRPr="005F1152" w:rsidRDefault="005F1152" w:rsidP="005F1152">
            <w:pPr>
              <w:spacing w:after="0"/>
              <w:jc w:val="center"/>
              <w:rPr>
                <w:rFonts w:ascii="Arial" w:hAnsi="Arial" w:cs="Arial"/>
                <w:sz w:val="16"/>
                <w:szCs w:val="16"/>
              </w:rPr>
            </w:pPr>
          </w:p>
        </w:tc>
      </w:tr>
      <w:tr w:rsidR="005F1152" w:rsidRPr="005F1152" w14:paraId="6FE904FD" w14:textId="77777777" w:rsidTr="005F1152">
        <w:trPr>
          <w:trHeight w:val="224"/>
        </w:trPr>
        <w:tc>
          <w:tcPr>
            <w:tcW w:w="1575" w:type="dxa"/>
            <w:vMerge/>
            <w:tcBorders>
              <w:top w:val="nil"/>
            </w:tcBorders>
          </w:tcPr>
          <w:p w14:paraId="6F8A87E5" w14:textId="77777777" w:rsidR="005F1152" w:rsidRPr="005F1152" w:rsidRDefault="005F1152" w:rsidP="005F1152">
            <w:pPr>
              <w:spacing w:after="0"/>
              <w:rPr>
                <w:rFonts w:ascii="Arial" w:hAnsi="Arial" w:cs="Arial"/>
                <w:sz w:val="16"/>
                <w:szCs w:val="16"/>
              </w:rPr>
            </w:pPr>
          </w:p>
        </w:tc>
        <w:tc>
          <w:tcPr>
            <w:tcW w:w="4583" w:type="dxa"/>
          </w:tcPr>
          <w:p w14:paraId="308C47F1"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Cleaning of Condenser Coils (outdoor unit)</w:t>
            </w:r>
          </w:p>
        </w:tc>
        <w:tc>
          <w:tcPr>
            <w:tcW w:w="625" w:type="dxa"/>
            <w:vAlign w:val="center"/>
          </w:tcPr>
          <w:p w14:paraId="10B0A3D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3897CC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C843E00"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684B54D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D01FFC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0BEB9C1" w14:textId="77777777" w:rsidR="005F1152" w:rsidRPr="005F1152" w:rsidRDefault="005F1152" w:rsidP="005F1152">
            <w:pPr>
              <w:spacing w:after="0"/>
              <w:jc w:val="center"/>
              <w:rPr>
                <w:rFonts w:ascii="Arial" w:hAnsi="Arial" w:cs="Arial"/>
                <w:sz w:val="16"/>
                <w:szCs w:val="16"/>
              </w:rPr>
            </w:pPr>
          </w:p>
        </w:tc>
      </w:tr>
      <w:tr w:rsidR="005F1152" w:rsidRPr="005F1152" w14:paraId="46193580" w14:textId="77777777" w:rsidTr="005F1152">
        <w:trPr>
          <w:trHeight w:val="224"/>
        </w:trPr>
        <w:tc>
          <w:tcPr>
            <w:tcW w:w="1575" w:type="dxa"/>
            <w:vMerge/>
            <w:tcBorders>
              <w:top w:val="nil"/>
            </w:tcBorders>
          </w:tcPr>
          <w:p w14:paraId="597162FB" w14:textId="77777777" w:rsidR="005F1152" w:rsidRPr="005F1152" w:rsidRDefault="005F1152" w:rsidP="005F1152">
            <w:pPr>
              <w:spacing w:after="0"/>
              <w:rPr>
                <w:rFonts w:ascii="Arial" w:hAnsi="Arial" w:cs="Arial"/>
                <w:sz w:val="16"/>
                <w:szCs w:val="16"/>
              </w:rPr>
            </w:pPr>
          </w:p>
        </w:tc>
        <w:tc>
          <w:tcPr>
            <w:tcW w:w="4583" w:type="dxa"/>
          </w:tcPr>
          <w:p w14:paraId="6DEF27C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unit vibration &amp; noise (by hand &amp; hearing)</w:t>
            </w:r>
          </w:p>
        </w:tc>
        <w:tc>
          <w:tcPr>
            <w:tcW w:w="625" w:type="dxa"/>
            <w:vAlign w:val="center"/>
          </w:tcPr>
          <w:p w14:paraId="0AD6BD8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B32177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BBC3E19" w14:textId="77777777" w:rsidR="005F1152" w:rsidRPr="005F1152" w:rsidRDefault="005F1152" w:rsidP="005F1152">
            <w:pPr>
              <w:spacing w:after="0"/>
              <w:jc w:val="center"/>
              <w:rPr>
                <w:rFonts w:ascii="Arial" w:hAnsi="Arial" w:cs="Arial"/>
                <w:sz w:val="16"/>
                <w:szCs w:val="16"/>
              </w:rPr>
            </w:pPr>
          </w:p>
        </w:tc>
        <w:tc>
          <w:tcPr>
            <w:tcW w:w="625" w:type="dxa"/>
            <w:vAlign w:val="center"/>
          </w:tcPr>
          <w:p w14:paraId="7FA732B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4C50F35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8942340" w14:textId="77777777" w:rsidR="005F1152" w:rsidRPr="005F1152" w:rsidRDefault="005F1152" w:rsidP="005F1152">
            <w:pPr>
              <w:spacing w:after="0"/>
              <w:jc w:val="center"/>
              <w:rPr>
                <w:rFonts w:ascii="Arial" w:hAnsi="Arial" w:cs="Arial"/>
                <w:sz w:val="16"/>
                <w:szCs w:val="16"/>
              </w:rPr>
            </w:pPr>
          </w:p>
        </w:tc>
      </w:tr>
      <w:tr w:rsidR="005F1152" w:rsidRPr="005F1152" w14:paraId="54218901" w14:textId="77777777" w:rsidTr="005F1152">
        <w:trPr>
          <w:trHeight w:val="224"/>
        </w:trPr>
        <w:tc>
          <w:tcPr>
            <w:tcW w:w="1575" w:type="dxa"/>
            <w:vMerge/>
            <w:tcBorders>
              <w:top w:val="nil"/>
            </w:tcBorders>
          </w:tcPr>
          <w:p w14:paraId="502654E1" w14:textId="77777777" w:rsidR="005F1152" w:rsidRPr="005F1152" w:rsidRDefault="005F1152" w:rsidP="005F1152">
            <w:pPr>
              <w:spacing w:after="0"/>
              <w:rPr>
                <w:rFonts w:ascii="Arial" w:hAnsi="Arial" w:cs="Arial"/>
                <w:sz w:val="16"/>
                <w:szCs w:val="16"/>
              </w:rPr>
            </w:pPr>
          </w:p>
        </w:tc>
        <w:tc>
          <w:tcPr>
            <w:tcW w:w="4583" w:type="dxa"/>
          </w:tcPr>
          <w:p w14:paraId="69930C5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LVD setting</w:t>
            </w:r>
          </w:p>
        </w:tc>
        <w:tc>
          <w:tcPr>
            <w:tcW w:w="625" w:type="dxa"/>
            <w:vAlign w:val="center"/>
          </w:tcPr>
          <w:p w14:paraId="494E105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2D5E18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239BE8C" w14:textId="77777777" w:rsidR="005F1152" w:rsidRPr="005F1152" w:rsidRDefault="005F1152" w:rsidP="005F1152">
            <w:pPr>
              <w:spacing w:after="0"/>
              <w:jc w:val="center"/>
              <w:rPr>
                <w:rFonts w:ascii="Arial" w:hAnsi="Arial" w:cs="Arial"/>
                <w:sz w:val="16"/>
                <w:szCs w:val="16"/>
              </w:rPr>
            </w:pPr>
          </w:p>
        </w:tc>
        <w:tc>
          <w:tcPr>
            <w:tcW w:w="625" w:type="dxa"/>
            <w:vAlign w:val="center"/>
          </w:tcPr>
          <w:p w14:paraId="2C4FFE2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3D57988"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7FA410B2" w14:textId="77777777" w:rsidR="005F1152" w:rsidRPr="005F1152" w:rsidRDefault="005F1152" w:rsidP="005F1152">
            <w:pPr>
              <w:spacing w:after="0"/>
              <w:jc w:val="center"/>
              <w:rPr>
                <w:rFonts w:ascii="Arial" w:hAnsi="Arial" w:cs="Arial"/>
                <w:sz w:val="16"/>
                <w:szCs w:val="16"/>
              </w:rPr>
            </w:pPr>
          </w:p>
        </w:tc>
      </w:tr>
      <w:tr w:rsidR="005F1152" w:rsidRPr="005F1152" w14:paraId="077B4153" w14:textId="77777777" w:rsidTr="005F1152">
        <w:trPr>
          <w:trHeight w:val="407"/>
        </w:trPr>
        <w:tc>
          <w:tcPr>
            <w:tcW w:w="1575" w:type="dxa"/>
            <w:vMerge/>
            <w:tcBorders>
              <w:top w:val="nil"/>
            </w:tcBorders>
          </w:tcPr>
          <w:p w14:paraId="2591CD72" w14:textId="77777777" w:rsidR="005F1152" w:rsidRPr="005F1152" w:rsidRDefault="005F1152" w:rsidP="005F1152">
            <w:pPr>
              <w:spacing w:after="0"/>
              <w:rPr>
                <w:rFonts w:ascii="Arial" w:hAnsi="Arial" w:cs="Arial"/>
                <w:sz w:val="16"/>
                <w:szCs w:val="16"/>
              </w:rPr>
            </w:pPr>
          </w:p>
        </w:tc>
        <w:tc>
          <w:tcPr>
            <w:tcW w:w="4583" w:type="dxa"/>
          </w:tcPr>
          <w:p w14:paraId="65835F5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electrical wiring, amperage, controller setting,</w:t>
            </w:r>
          </w:p>
          <w:p w14:paraId="7BED46A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overload relay</w:t>
            </w:r>
          </w:p>
        </w:tc>
        <w:tc>
          <w:tcPr>
            <w:tcW w:w="625" w:type="dxa"/>
            <w:vAlign w:val="center"/>
          </w:tcPr>
          <w:p w14:paraId="58BD2BE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C4AC4E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B703599"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6AC4EF3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01B145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9E8EA8F" w14:textId="77777777" w:rsidR="005F1152" w:rsidRPr="005F1152" w:rsidRDefault="005F1152" w:rsidP="005F1152">
            <w:pPr>
              <w:spacing w:after="0"/>
              <w:jc w:val="center"/>
              <w:rPr>
                <w:rFonts w:ascii="Arial" w:hAnsi="Arial" w:cs="Arial"/>
                <w:sz w:val="16"/>
                <w:szCs w:val="16"/>
              </w:rPr>
            </w:pPr>
          </w:p>
        </w:tc>
      </w:tr>
      <w:tr w:rsidR="005F1152" w:rsidRPr="005F1152" w14:paraId="35965ACA" w14:textId="77777777" w:rsidTr="005F1152">
        <w:trPr>
          <w:trHeight w:val="224"/>
        </w:trPr>
        <w:tc>
          <w:tcPr>
            <w:tcW w:w="1575" w:type="dxa"/>
            <w:vMerge w:val="restart"/>
            <w:vAlign w:val="center"/>
          </w:tcPr>
          <w:p w14:paraId="1E85CAA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DG</w:t>
            </w:r>
          </w:p>
        </w:tc>
        <w:tc>
          <w:tcPr>
            <w:tcW w:w="4583" w:type="dxa"/>
          </w:tcPr>
          <w:p w14:paraId="0DBCE0D5"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lub oil in engine &amp; top up if reqd</w:t>
            </w:r>
          </w:p>
        </w:tc>
        <w:tc>
          <w:tcPr>
            <w:tcW w:w="625" w:type="dxa"/>
            <w:vAlign w:val="center"/>
          </w:tcPr>
          <w:p w14:paraId="220A15A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7ECC1EA"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50D81495" w14:textId="77777777" w:rsidR="005F1152" w:rsidRPr="005F1152" w:rsidRDefault="005F1152" w:rsidP="005F1152">
            <w:pPr>
              <w:spacing w:after="0"/>
              <w:jc w:val="center"/>
              <w:rPr>
                <w:rFonts w:ascii="Arial" w:hAnsi="Arial" w:cs="Arial"/>
                <w:sz w:val="16"/>
                <w:szCs w:val="16"/>
              </w:rPr>
            </w:pPr>
          </w:p>
        </w:tc>
        <w:tc>
          <w:tcPr>
            <w:tcW w:w="625" w:type="dxa"/>
            <w:vAlign w:val="center"/>
          </w:tcPr>
          <w:p w14:paraId="0C9A8B9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FEA1C8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3559732" w14:textId="77777777" w:rsidR="005F1152" w:rsidRPr="005F1152" w:rsidRDefault="005F1152" w:rsidP="005F1152">
            <w:pPr>
              <w:spacing w:after="0"/>
              <w:jc w:val="center"/>
              <w:rPr>
                <w:rFonts w:ascii="Arial" w:hAnsi="Arial" w:cs="Arial"/>
                <w:sz w:val="16"/>
                <w:szCs w:val="16"/>
              </w:rPr>
            </w:pPr>
          </w:p>
        </w:tc>
      </w:tr>
      <w:tr w:rsidR="005F1152" w:rsidRPr="005F1152" w14:paraId="1FB893FC" w14:textId="77777777" w:rsidTr="005F1152">
        <w:trPr>
          <w:trHeight w:val="433"/>
        </w:trPr>
        <w:tc>
          <w:tcPr>
            <w:tcW w:w="1575" w:type="dxa"/>
            <w:vMerge/>
            <w:tcBorders>
              <w:top w:val="nil"/>
            </w:tcBorders>
          </w:tcPr>
          <w:p w14:paraId="6425DA83" w14:textId="77777777" w:rsidR="005F1152" w:rsidRPr="005F1152" w:rsidRDefault="005F1152" w:rsidP="005F1152">
            <w:pPr>
              <w:spacing w:after="0"/>
              <w:rPr>
                <w:rFonts w:ascii="Arial" w:hAnsi="Arial" w:cs="Arial"/>
                <w:sz w:val="16"/>
                <w:szCs w:val="16"/>
              </w:rPr>
            </w:pPr>
          </w:p>
        </w:tc>
        <w:tc>
          <w:tcPr>
            <w:tcW w:w="4583" w:type="dxa"/>
          </w:tcPr>
          <w:p w14:paraId="1B3CB95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battery terminals, battery sp gravity/color indication</w:t>
            </w:r>
          </w:p>
        </w:tc>
        <w:tc>
          <w:tcPr>
            <w:tcW w:w="625" w:type="dxa"/>
            <w:vAlign w:val="center"/>
          </w:tcPr>
          <w:p w14:paraId="039F321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D50B2D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BEA5EF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194AEB2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A2CDA1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5B87049" w14:textId="77777777" w:rsidR="005F1152" w:rsidRPr="005F1152" w:rsidRDefault="005F1152" w:rsidP="005F1152">
            <w:pPr>
              <w:spacing w:after="0"/>
              <w:jc w:val="center"/>
              <w:rPr>
                <w:rFonts w:ascii="Arial" w:hAnsi="Arial" w:cs="Arial"/>
                <w:sz w:val="16"/>
                <w:szCs w:val="16"/>
              </w:rPr>
            </w:pPr>
          </w:p>
        </w:tc>
      </w:tr>
      <w:tr w:rsidR="005F1152" w:rsidRPr="005F1152" w14:paraId="0CB927F4" w14:textId="77777777" w:rsidTr="005F1152">
        <w:trPr>
          <w:trHeight w:val="224"/>
        </w:trPr>
        <w:tc>
          <w:tcPr>
            <w:tcW w:w="1575" w:type="dxa"/>
            <w:vMerge/>
            <w:tcBorders>
              <w:top w:val="nil"/>
            </w:tcBorders>
          </w:tcPr>
          <w:p w14:paraId="071200DE" w14:textId="77777777" w:rsidR="005F1152" w:rsidRPr="005F1152" w:rsidRDefault="005F1152" w:rsidP="005F1152">
            <w:pPr>
              <w:spacing w:after="0"/>
              <w:rPr>
                <w:rFonts w:ascii="Arial" w:hAnsi="Arial" w:cs="Arial"/>
                <w:sz w:val="16"/>
                <w:szCs w:val="16"/>
              </w:rPr>
            </w:pPr>
          </w:p>
        </w:tc>
        <w:tc>
          <w:tcPr>
            <w:tcW w:w="4583" w:type="dxa"/>
          </w:tcPr>
          <w:p w14:paraId="58B801B7"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fan belts</w:t>
            </w:r>
          </w:p>
        </w:tc>
        <w:tc>
          <w:tcPr>
            <w:tcW w:w="625" w:type="dxa"/>
            <w:vAlign w:val="center"/>
          </w:tcPr>
          <w:p w14:paraId="2626A4B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38AF001"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4262E2D"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77C6700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2C59EB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2673716" w14:textId="77777777" w:rsidR="005F1152" w:rsidRPr="005F1152" w:rsidRDefault="005F1152" w:rsidP="005F1152">
            <w:pPr>
              <w:spacing w:after="0"/>
              <w:jc w:val="center"/>
              <w:rPr>
                <w:rFonts w:ascii="Arial" w:hAnsi="Arial" w:cs="Arial"/>
                <w:sz w:val="16"/>
                <w:szCs w:val="16"/>
              </w:rPr>
            </w:pPr>
          </w:p>
        </w:tc>
      </w:tr>
      <w:tr w:rsidR="005F1152" w:rsidRPr="005F1152" w14:paraId="2507B4C9" w14:textId="77777777" w:rsidTr="005F1152">
        <w:trPr>
          <w:trHeight w:val="224"/>
        </w:trPr>
        <w:tc>
          <w:tcPr>
            <w:tcW w:w="1575" w:type="dxa"/>
            <w:vMerge/>
            <w:tcBorders>
              <w:top w:val="nil"/>
            </w:tcBorders>
          </w:tcPr>
          <w:p w14:paraId="363E70C4" w14:textId="77777777" w:rsidR="005F1152" w:rsidRPr="005F1152" w:rsidRDefault="005F1152" w:rsidP="005F1152">
            <w:pPr>
              <w:spacing w:after="0"/>
              <w:rPr>
                <w:rFonts w:ascii="Arial" w:hAnsi="Arial" w:cs="Arial"/>
                <w:sz w:val="16"/>
                <w:szCs w:val="16"/>
              </w:rPr>
            </w:pPr>
          </w:p>
        </w:tc>
        <w:tc>
          <w:tcPr>
            <w:tcW w:w="4583" w:type="dxa"/>
          </w:tcPr>
          <w:p w14:paraId="1478E0B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Cleaning of air filter for D.G.Set</w:t>
            </w:r>
          </w:p>
        </w:tc>
        <w:tc>
          <w:tcPr>
            <w:tcW w:w="625" w:type="dxa"/>
            <w:vAlign w:val="center"/>
          </w:tcPr>
          <w:p w14:paraId="7C520B0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27DBBA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C949A75"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4BF65B8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522793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6917378" w14:textId="77777777" w:rsidR="005F1152" w:rsidRPr="005F1152" w:rsidRDefault="005F1152" w:rsidP="005F1152">
            <w:pPr>
              <w:spacing w:after="0"/>
              <w:jc w:val="center"/>
              <w:rPr>
                <w:rFonts w:ascii="Arial" w:hAnsi="Arial" w:cs="Arial"/>
                <w:sz w:val="16"/>
                <w:szCs w:val="16"/>
              </w:rPr>
            </w:pPr>
          </w:p>
        </w:tc>
      </w:tr>
      <w:tr w:rsidR="005F1152" w:rsidRPr="005F1152" w14:paraId="4F3831D1" w14:textId="77777777" w:rsidTr="005F1152">
        <w:trPr>
          <w:trHeight w:val="224"/>
        </w:trPr>
        <w:tc>
          <w:tcPr>
            <w:tcW w:w="1575" w:type="dxa"/>
            <w:vMerge/>
            <w:tcBorders>
              <w:top w:val="nil"/>
            </w:tcBorders>
          </w:tcPr>
          <w:p w14:paraId="33AF55F7" w14:textId="77777777" w:rsidR="005F1152" w:rsidRPr="005F1152" w:rsidRDefault="005F1152" w:rsidP="005F1152">
            <w:pPr>
              <w:spacing w:after="0"/>
              <w:rPr>
                <w:rFonts w:ascii="Arial" w:hAnsi="Arial" w:cs="Arial"/>
                <w:sz w:val="16"/>
                <w:szCs w:val="16"/>
              </w:rPr>
            </w:pPr>
          </w:p>
        </w:tc>
        <w:tc>
          <w:tcPr>
            <w:tcW w:w="4583" w:type="dxa"/>
          </w:tcPr>
          <w:p w14:paraId="6881C17D"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water in radiators for D.G.Set</w:t>
            </w:r>
          </w:p>
        </w:tc>
        <w:tc>
          <w:tcPr>
            <w:tcW w:w="625" w:type="dxa"/>
            <w:vAlign w:val="center"/>
          </w:tcPr>
          <w:p w14:paraId="54E8D3A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30D193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288E3C5D" w14:textId="77777777" w:rsidR="005F1152" w:rsidRPr="005F1152" w:rsidRDefault="005F1152" w:rsidP="005F1152">
            <w:pPr>
              <w:spacing w:after="0"/>
              <w:jc w:val="center"/>
              <w:rPr>
                <w:rFonts w:ascii="Arial" w:hAnsi="Arial" w:cs="Arial"/>
                <w:sz w:val="16"/>
                <w:szCs w:val="16"/>
              </w:rPr>
            </w:pPr>
          </w:p>
        </w:tc>
        <w:tc>
          <w:tcPr>
            <w:tcW w:w="625" w:type="dxa"/>
            <w:vAlign w:val="center"/>
          </w:tcPr>
          <w:p w14:paraId="73AE714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63CE28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8CB02D2" w14:textId="77777777" w:rsidR="005F1152" w:rsidRPr="005F1152" w:rsidRDefault="005F1152" w:rsidP="005F1152">
            <w:pPr>
              <w:spacing w:after="0"/>
              <w:jc w:val="center"/>
              <w:rPr>
                <w:rFonts w:ascii="Arial" w:hAnsi="Arial" w:cs="Arial"/>
                <w:sz w:val="16"/>
                <w:szCs w:val="16"/>
              </w:rPr>
            </w:pPr>
          </w:p>
        </w:tc>
      </w:tr>
      <w:tr w:rsidR="005F1152" w:rsidRPr="005F1152" w14:paraId="0FB99C13" w14:textId="77777777" w:rsidTr="005F1152">
        <w:trPr>
          <w:trHeight w:val="224"/>
        </w:trPr>
        <w:tc>
          <w:tcPr>
            <w:tcW w:w="1575" w:type="dxa"/>
            <w:vMerge/>
            <w:tcBorders>
              <w:top w:val="nil"/>
            </w:tcBorders>
          </w:tcPr>
          <w:p w14:paraId="39DBFE9C" w14:textId="77777777" w:rsidR="005F1152" w:rsidRPr="005F1152" w:rsidRDefault="005F1152" w:rsidP="005F1152">
            <w:pPr>
              <w:spacing w:after="0"/>
              <w:rPr>
                <w:rFonts w:ascii="Arial" w:hAnsi="Arial" w:cs="Arial"/>
                <w:sz w:val="16"/>
                <w:szCs w:val="16"/>
              </w:rPr>
            </w:pPr>
          </w:p>
        </w:tc>
        <w:tc>
          <w:tcPr>
            <w:tcW w:w="4583" w:type="dxa"/>
          </w:tcPr>
          <w:p w14:paraId="47C37EC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&amp; record of parameters for D.G.Set</w:t>
            </w:r>
          </w:p>
        </w:tc>
        <w:tc>
          <w:tcPr>
            <w:tcW w:w="625" w:type="dxa"/>
            <w:vAlign w:val="center"/>
          </w:tcPr>
          <w:p w14:paraId="31E3D63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C9EA73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3D82E17F"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111952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A941F6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F86C17D" w14:textId="77777777" w:rsidR="005F1152" w:rsidRPr="005F1152" w:rsidRDefault="005F1152" w:rsidP="005F1152">
            <w:pPr>
              <w:spacing w:after="0"/>
              <w:jc w:val="center"/>
              <w:rPr>
                <w:rFonts w:ascii="Arial" w:hAnsi="Arial" w:cs="Arial"/>
                <w:sz w:val="16"/>
                <w:szCs w:val="16"/>
              </w:rPr>
            </w:pPr>
          </w:p>
        </w:tc>
      </w:tr>
      <w:tr w:rsidR="005F1152" w:rsidRPr="005F1152" w14:paraId="672F3C35" w14:textId="77777777" w:rsidTr="005F1152">
        <w:trPr>
          <w:trHeight w:val="407"/>
        </w:trPr>
        <w:tc>
          <w:tcPr>
            <w:tcW w:w="1575" w:type="dxa"/>
            <w:vMerge/>
            <w:tcBorders>
              <w:top w:val="nil"/>
            </w:tcBorders>
          </w:tcPr>
          <w:p w14:paraId="5EA53933" w14:textId="77777777" w:rsidR="005F1152" w:rsidRPr="005F1152" w:rsidRDefault="005F1152" w:rsidP="005F1152">
            <w:pPr>
              <w:spacing w:after="0"/>
              <w:rPr>
                <w:rFonts w:ascii="Arial" w:hAnsi="Arial" w:cs="Arial"/>
                <w:sz w:val="16"/>
                <w:szCs w:val="16"/>
              </w:rPr>
            </w:pPr>
          </w:p>
        </w:tc>
        <w:tc>
          <w:tcPr>
            <w:tcW w:w="4583" w:type="dxa"/>
          </w:tcPr>
          <w:p w14:paraId="0390517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leakages, Fuel &amp; injector pipes, exhaust manifold -oil</w:t>
            </w:r>
          </w:p>
          <w:p w14:paraId="5292FAD5"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filter &amp; other area, coolant hose</w:t>
            </w:r>
          </w:p>
        </w:tc>
        <w:tc>
          <w:tcPr>
            <w:tcW w:w="625" w:type="dxa"/>
            <w:vAlign w:val="center"/>
          </w:tcPr>
          <w:p w14:paraId="6BAD8FB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C6F9DF2"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10B42ED"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08135B3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99FDE2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51AFB80" w14:textId="77777777" w:rsidR="005F1152" w:rsidRPr="005F1152" w:rsidRDefault="005F1152" w:rsidP="005F1152">
            <w:pPr>
              <w:spacing w:after="0"/>
              <w:jc w:val="center"/>
              <w:rPr>
                <w:rFonts w:ascii="Arial" w:hAnsi="Arial" w:cs="Arial"/>
                <w:sz w:val="16"/>
                <w:szCs w:val="16"/>
              </w:rPr>
            </w:pPr>
          </w:p>
        </w:tc>
      </w:tr>
      <w:tr w:rsidR="005F1152" w:rsidRPr="005F1152" w14:paraId="74D6CCED" w14:textId="77777777" w:rsidTr="005F1152">
        <w:trPr>
          <w:trHeight w:val="224"/>
        </w:trPr>
        <w:tc>
          <w:tcPr>
            <w:tcW w:w="1575" w:type="dxa"/>
            <w:vMerge/>
            <w:tcBorders>
              <w:top w:val="nil"/>
            </w:tcBorders>
          </w:tcPr>
          <w:p w14:paraId="1A25ADE0" w14:textId="77777777" w:rsidR="005F1152" w:rsidRPr="005F1152" w:rsidRDefault="005F1152" w:rsidP="005F1152">
            <w:pPr>
              <w:spacing w:after="0"/>
              <w:rPr>
                <w:rFonts w:ascii="Arial" w:hAnsi="Arial" w:cs="Arial"/>
                <w:sz w:val="16"/>
                <w:szCs w:val="16"/>
              </w:rPr>
            </w:pPr>
          </w:p>
        </w:tc>
        <w:tc>
          <w:tcPr>
            <w:tcW w:w="4583" w:type="dxa"/>
          </w:tcPr>
          <w:p w14:paraId="328C1E1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fuel level &amp; recording for D.G.Set</w:t>
            </w:r>
          </w:p>
        </w:tc>
        <w:tc>
          <w:tcPr>
            <w:tcW w:w="625" w:type="dxa"/>
            <w:vAlign w:val="center"/>
          </w:tcPr>
          <w:p w14:paraId="446AA57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A5B2CB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26CF1178" w14:textId="77777777" w:rsidR="005F1152" w:rsidRPr="005F1152" w:rsidRDefault="005F1152" w:rsidP="005F1152">
            <w:pPr>
              <w:spacing w:after="0"/>
              <w:jc w:val="center"/>
              <w:rPr>
                <w:rFonts w:ascii="Arial" w:hAnsi="Arial" w:cs="Arial"/>
                <w:sz w:val="16"/>
                <w:szCs w:val="16"/>
              </w:rPr>
            </w:pPr>
          </w:p>
        </w:tc>
        <w:tc>
          <w:tcPr>
            <w:tcW w:w="625" w:type="dxa"/>
            <w:vAlign w:val="center"/>
          </w:tcPr>
          <w:p w14:paraId="70DDE9C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C5E788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F435313" w14:textId="77777777" w:rsidR="005F1152" w:rsidRPr="005F1152" w:rsidRDefault="005F1152" w:rsidP="005F1152">
            <w:pPr>
              <w:spacing w:after="0"/>
              <w:jc w:val="center"/>
              <w:rPr>
                <w:rFonts w:ascii="Arial" w:hAnsi="Arial" w:cs="Arial"/>
                <w:sz w:val="16"/>
                <w:szCs w:val="16"/>
              </w:rPr>
            </w:pPr>
          </w:p>
        </w:tc>
      </w:tr>
      <w:tr w:rsidR="005F1152" w:rsidRPr="005F1152" w14:paraId="164C59BC" w14:textId="77777777" w:rsidTr="005F1152">
        <w:trPr>
          <w:trHeight w:val="224"/>
        </w:trPr>
        <w:tc>
          <w:tcPr>
            <w:tcW w:w="1575" w:type="dxa"/>
            <w:vMerge/>
            <w:tcBorders>
              <w:top w:val="nil"/>
            </w:tcBorders>
          </w:tcPr>
          <w:p w14:paraId="6F8095CF" w14:textId="77777777" w:rsidR="005F1152" w:rsidRPr="005F1152" w:rsidRDefault="005F1152" w:rsidP="005F1152">
            <w:pPr>
              <w:spacing w:after="0"/>
              <w:rPr>
                <w:rFonts w:ascii="Arial" w:hAnsi="Arial" w:cs="Arial"/>
                <w:sz w:val="16"/>
                <w:szCs w:val="16"/>
              </w:rPr>
            </w:pPr>
          </w:p>
        </w:tc>
        <w:tc>
          <w:tcPr>
            <w:tcW w:w="4583" w:type="dxa"/>
          </w:tcPr>
          <w:p w14:paraId="33000DD3"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Emission visual check</w:t>
            </w:r>
          </w:p>
        </w:tc>
        <w:tc>
          <w:tcPr>
            <w:tcW w:w="625" w:type="dxa"/>
            <w:vAlign w:val="center"/>
          </w:tcPr>
          <w:p w14:paraId="241F399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CF0F27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2931AF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007F78F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550446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35D888C" w14:textId="77777777" w:rsidR="005F1152" w:rsidRPr="005F1152" w:rsidRDefault="005F1152" w:rsidP="005F1152">
            <w:pPr>
              <w:spacing w:after="0"/>
              <w:jc w:val="center"/>
              <w:rPr>
                <w:rFonts w:ascii="Arial" w:hAnsi="Arial" w:cs="Arial"/>
                <w:sz w:val="16"/>
                <w:szCs w:val="16"/>
              </w:rPr>
            </w:pPr>
          </w:p>
        </w:tc>
      </w:tr>
      <w:tr w:rsidR="005F1152" w:rsidRPr="005F1152" w14:paraId="2426B1A2" w14:textId="77777777" w:rsidTr="005F1152">
        <w:trPr>
          <w:trHeight w:val="225"/>
        </w:trPr>
        <w:tc>
          <w:tcPr>
            <w:tcW w:w="1575" w:type="dxa"/>
            <w:vMerge/>
            <w:tcBorders>
              <w:top w:val="nil"/>
            </w:tcBorders>
          </w:tcPr>
          <w:p w14:paraId="0A1B4EA0" w14:textId="77777777" w:rsidR="005F1152" w:rsidRPr="005F1152" w:rsidRDefault="005F1152" w:rsidP="005F1152">
            <w:pPr>
              <w:spacing w:after="0"/>
              <w:rPr>
                <w:rFonts w:ascii="Arial" w:hAnsi="Arial" w:cs="Arial"/>
                <w:sz w:val="16"/>
                <w:szCs w:val="16"/>
              </w:rPr>
            </w:pPr>
          </w:p>
        </w:tc>
        <w:tc>
          <w:tcPr>
            <w:tcW w:w="4583" w:type="dxa"/>
          </w:tcPr>
          <w:p w14:paraId="54A414F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AMF panel wiring tightness check</w:t>
            </w:r>
          </w:p>
        </w:tc>
        <w:tc>
          <w:tcPr>
            <w:tcW w:w="625" w:type="dxa"/>
            <w:vAlign w:val="center"/>
          </w:tcPr>
          <w:p w14:paraId="35C5DE9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2FA096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D484CA6"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9B16308"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55311BD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8071E6A" w14:textId="77777777" w:rsidR="005F1152" w:rsidRPr="005F1152" w:rsidRDefault="005F1152" w:rsidP="005F1152">
            <w:pPr>
              <w:spacing w:after="0"/>
              <w:jc w:val="center"/>
              <w:rPr>
                <w:rFonts w:ascii="Arial" w:hAnsi="Arial" w:cs="Arial"/>
                <w:sz w:val="16"/>
                <w:szCs w:val="16"/>
              </w:rPr>
            </w:pPr>
          </w:p>
        </w:tc>
      </w:tr>
      <w:tr w:rsidR="005F1152" w:rsidRPr="005F1152" w14:paraId="2995662E" w14:textId="77777777" w:rsidTr="005F1152">
        <w:trPr>
          <w:trHeight w:val="225"/>
        </w:trPr>
        <w:tc>
          <w:tcPr>
            <w:tcW w:w="1575" w:type="dxa"/>
            <w:vMerge/>
            <w:tcBorders>
              <w:top w:val="nil"/>
            </w:tcBorders>
          </w:tcPr>
          <w:p w14:paraId="7B79679E" w14:textId="77777777" w:rsidR="005F1152" w:rsidRPr="005F1152" w:rsidRDefault="005F1152" w:rsidP="005F1152">
            <w:pPr>
              <w:spacing w:after="0"/>
              <w:rPr>
                <w:rFonts w:ascii="Arial" w:hAnsi="Arial" w:cs="Arial"/>
                <w:sz w:val="16"/>
                <w:szCs w:val="16"/>
              </w:rPr>
            </w:pPr>
          </w:p>
        </w:tc>
        <w:tc>
          <w:tcPr>
            <w:tcW w:w="4583" w:type="dxa"/>
          </w:tcPr>
          <w:p w14:paraId="7B891B72"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Fuel filling as and when required</w:t>
            </w:r>
          </w:p>
        </w:tc>
        <w:tc>
          <w:tcPr>
            <w:tcW w:w="625" w:type="dxa"/>
            <w:vAlign w:val="center"/>
          </w:tcPr>
          <w:p w14:paraId="55EED8C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6FF279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59E3813"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1DA0C8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51FE99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4512F6E" w14:textId="77777777" w:rsidR="005F1152" w:rsidRPr="005F1152" w:rsidRDefault="005F1152" w:rsidP="005F1152">
            <w:pPr>
              <w:spacing w:after="0"/>
              <w:jc w:val="center"/>
              <w:rPr>
                <w:rFonts w:ascii="Arial" w:hAnsi="Arial" w:cs="Arial"/>
                <w:sz w:val="16"/>
                <w:szCs w:val="16"/>
              </w:rPr>
            </w:pPr>
          </w:p>
        </w:tc>
      </w:tr>
      <w:tr w:rsidR="005F1152" w:rsidRPr="005F1152" w14:paraId="6129F74B" w14:textId="77777777" w:rsidTr="005F1152">
        <w:trPr>
          <w:trHeight w:val="224"/>
        </w:trPr>
        <w:tc>
          <w:tcPr>
            <w:tcW w:w="1575" w:type="dxa"/>
            <w:vMerge w:val="restart"/>
            <w:vAlign w:val="center"/>
          </w:tcPr>
          <w:p w14:paraId="637DB6AB"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BB &amp; SMPS</w:t>
            </w:r>
          </w:p>
        </w:tc>
        <w:tc>
          <w:tcPr>
            <w:tcW w:w="4583" w:type="dxa"/>
          </w:tcPr>
          <w:p w14:paraId="68D5B4A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Battery &amp; SMPS, cleaning of rectifier modules</w:t>
            </w:r>
          </w:p>
        </w:tc>
        <w:tc>
          <w:tcPr>
            <w:tcW w:w="625" w:type="dxa"/>
            <w:vAlign w:val="center"/>
          </w:tcPr>
          <w:p w14:paraId="69807881"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09BE72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7FF6110"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1B3B8ED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6E4707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4BAE683" w14:textId="77777777" w:rsidR="005F1152" w:rsidRPr="005F1152" w:rsidRDefault="005F1152" w:rsidP="005F1152">
            <w:pPr>
              <w:spacing w:after="0"/>
              <w:jc w:val="center"/>
              <w:rPr>
                <w:rFonts w:ascii="Arial" w:hAnsi="Arial" w:cs="Arial"/>
                <w:sz w:val="16"/>
                <w:szCs w:val="16"/>
              </w:rPr>
            </w:pPr>
          </w:p>
        </w:tc>
      </w:tr>
      <w:tr w:rsidR="005F1152" w:rsidRPr="005F1152" w14:paraId="27B0F457" w14:textId="77777777" w:rsidTr="005F1152">
        <w:trPr>
          <w:trHeight w:val="224"/>
        </w:trPr>
        <w:tc>
          <w:tcPr>
            <w:tcW w:w="1575" w:type="dxa"/>
            <w:vMerge/>
            <w:tcBorders>
              <w:top w:val="nil"/>
            </w:tcBorders>
          </w:tcPr>
          <w:p w14:paraId="2200F1EF" w14:textId="77777777" w:rsidR="005F1152" w:rsidRPr="005F1152" w:rsidRDefault="005F1152" w:rsidP="005F1152">
            <w:pPr>
              <w:spacing w:after="0"/>
              <w:rPr>
                <w:rFonts w:ascii="Arial" w:hAnsi="Arial" w:cs="Arial"/>
                <w:sz w:val="16"/>
                <w:szCs w:val="16"/>
              </w:rPr>
            </w:pPr>
          </w:p>
        </w:tc>
        <w:tc>
          <w:tcPr>
            <w:tcW w:w="4583" w:type="dxa"/>
          </w:tcPr>
          <w:p w14:paraId="194E10B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health of Surge Protection Device (SPD)</w:t>
            </w:r>
          </w:p>
        </w:tc>
        <w:tc>
          <w:tcPr>
            <w:tcW w:w="625" w:type="dxa"/>
            <w:vAlign w:val="center"/>
          </w:tcPr>
          <w:p w14:paraId="62E389A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E25AC3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64C387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051FAE9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B7A6E0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2DC4788" w14:textId="77777777" w:rsidR="005F1152" w:rsidRPr="005F1152" w:rsidRDefault="005F1152" w:rsidP="005F1152">
            <w:pPr>
              <w:spacing w:after="0"/>
              <w:jc w:val="center"/>
              <w:rPr>
                <w:rFonts w:ascii="Arial" w:hAnsi="Arial" w:cs="Arial"/>
                <w:sz w:val="16"/>
                <w:szCs w:val="16"/>
              </w:rPr>
            </w:pPr>
          </w:p>
        </w:tc>
      </w:tr>
      <w:tr w:rsidR="005F1152" w:rsidRPr="005F1152" w14:paraId="2C07C3B0" w14:textId="77777777" w:rsidTr="005F1152">
        <w:trPr>
          <w:trHeight w:val="224"/>
        </w:trPr>
        <w:tc>
          <w:tcPr>
            <w:tcW w:w="1575" w:type="dxa"/>
            <w:vMerge/>
            <w:tcBorders>
              <w:top w:val="nil"/>
            </w:tcBorders>
          </w:tcPr>
          <w:p w14:paraId="4A9A6F78" w14:textId="77777777" w:rsidR="005F1152" w:rsidRPr="005F1152" w:rsidRDefault="005F1152" w:rsidP="005F1152">
            <w:pPr>
              <w:spacing w:after="0"/>
              <w:rPr>
                <w:rFonts w:ascii="Arial" w:hAnsi="Arial" w:cs="Arial"/>
                <w:sz w:val="16"/>
                <w:szCs w:val="16"/>
              </w:rPr>
            </w:pPr>
          </w:p>
        </w:tc>
        <w:tc>
          <w:tcPr>
            <w:tcW w:w="4583" w:type="dxa"/>
          </w:tcPr>
          <w:p w14:paraId="21B31B7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LVD setting</w:t>
            </w:r>
          </w:p>
        </w:tc>
        <w:tc>
          <w:tcPr>
            <w:tcW w:w="625" w:type="dxa"/>
            <w:vAlign w:val="center"/>
          </w:tcPr>
          <w:p w14:paraId="6F31B25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094AFF1"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32E8AB1"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6B8B6F7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F40B0F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FD15070" w14:textId="77777777" w:rsidR="005F1152" w:rsidRPr="005F1152" w:rsidRDefault="005F1152" w:rsidP="005F1152">
            <w:pPr>
              <w:spacing w:after="0"/>
              <w:jc w:val="center"/>
              <w:rPr>
                <w:rFonts w:ascii="Arial" w:hAnsi="Arial" w:cs="Arial"/>
                <w:sz w:val="16"/>
                <w:szCs w:val="16"/>
              </w:rPr>
            </w:pPr>
          </w:p>
        </w:tc>
      </w:tr>
      <w:tr w:rsidR="005F1152" w:rsidRPr="005F1152" w14:paraId="738B9176" w14:textId="77777777" w:rsidTr="005F1152">
        <w:trPr>
          <w:trHeight w:val="224"/>
        </w:trPr>
        <w:tc>
          <w:tcPr>
            <w:tcW w:w="1575" w:type="dxa"/>
            <w:vMerge/>
            <w:tcBorders>
              <w:top w:val="nil"/>
            </w:tcBorders>
          </w:tcPr>
          <w:p w14:paraId="40EAF919" w14:textId="77777777" w:rsidR="005F1152" w:rsidRPr="005F1152" w:rsidRDefault="005F1152" w:rsidP="005F1152">
            <w:pPr>
              <w:spacing w:after="0"/>
              <w:rPr>
                <w:rFonts w:ascii="Arial" w:hAnsi="Arial" w:cs="Arial"/>
                <w:sz w:val="16"/>
                <w:szCs w:val="16"/>
              </w:rPr>
            </w:pPr>
          </w:p>
        </w:tc>
        <w:tc>
          <w:tcPr>
            <w:tcW w:w="4583" w:type="dxa"/>
          </w:tcPr>
          <w:p w14:paraId="11631CD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Battery voltage</w:t>
            </w:r>
          </w:p>
        </w:tc>
        <w:tc>
          <w:tcPr>
            <w:tcW w:w="625" w:type="dxa"/>
            <w:vAlign w:val="center"/>
          </w:tcPr>
          <w:p w14:paraId="2255EEA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5B2076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9D33990"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27540AC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E2F2AD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28C8307" w14:textId="77777777" w:rsidR="005F1152" w:rsidRPr="005F1152" w:rsidRDefault="005F1152" w:rsidP="005F1152">
            <w:pPr>
              <w:spacing w:after="0"/>
              <w:jc w:val="center"/>
              <w:rPr>
                <w:rFonts w:ascii="Arial" w:hAnsi="Arial" w:cs="Arial"/>
                <w:sz w:val="16"/>
                <w:szCs w:val="16"/>
              </w:rPr>
            </w:pPr>
          </w:p>
        </w:tc>
      </w:tr>
      <w:tr w:rsidR="005F1152" w:rsidRPr="005F1152" w14:paraId="6555D42B" w14:textId="77777777" w:rsidTr="005F1152">
        <w:trPr>
          <w:trHeight w:val="409"/>
        </w:trPr>
        <w:tc>
          <w:tcPr>
            <w:tcW w:w="1575" w:type="dxa"/>
            <w:vMerge/>
            <w:tcBorders>
              <w:top w:val="nil"/>
            </w:tcBorders>
          </w:tcPr>
          <w:p w14:paraId="4C58479D" w14:textId="77777777" w:rsidR="005F1152" w:rsidRPr="005F1152" w:rsidRDefault="005F1152" w:rsidP="005F1152">
            <w:pPr>
              <w:spacing w:after="0"/>
              <w:rPr>
                <w:rFonts w:ascii="Arial" w:hAnsi="Arial" w:cs="Arial"/>
                <w:sz w:val="16"/>
                <w:szCs w:val="16"/>
              </w:rPr>
            </w:pPr>
          </w:p>
        </w:tc>
        <w:tc>
          <w:tcPr>
            <w:tcW w:w="4583" w:type="dxa"/>
          </w:tcPr>
          <w:p w14:paraId="71C033A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&amp; tightness of MCB, Contactors, DCDB, Terminals</w:t>
            </w:r>
          </w:p>
        </w:tc>
        <w:tc>
          <w:tcPr>
            <w:tcW w:w="625" w:type="dxa"/>
            <w:vAlign w:val="center"/>
          </w:tcPr>
          <w:p w14:paraId="758AF49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ED6648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1DB6BE1" w14:textId="77777777" w:rsidR="005F1152" w:rsidRPr="005F1152" w:rsidRDefault="005F1152" w:rsidP="005F1152">
            <w:pPr>
              <w:spacing w:after="0"/>
              <w:jc w:val="center"/>
              <w:rPr>
                <w:rFonts w:ascii="Arial" w:hAnsi="Arial" w:cs="Arial"/>
                <w:sz w:val="16"/>
                <w:szCs w:val="16"/>
              </w:rPr>
            </w:pPr>
          </w:p>
        </w:tc>
        <w:tc>
          <w:tcPr>
            <w:tcW w:w="625" w:type="dxa"/>
            <w:vAlign w:val="center"/>
          </w:tcPr>
          <w:p w14:paraId="49C672A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D2A2BD1"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5DFCA04"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37D0DAF3" w14:textId="77777777" w:rsidTr="005F1152">
        <w:trPr>
          <w:trHeight w:val="224"/>
        </w:trPr>
        <w:tc>
          <w:tcPr>
            <w:tcW w:w="1575" w:type="dxa"/>
            <w:vMerge/>
            <w:tcBorders>
              <w:top w:val="nil"/>
            </w:tcBorders>
          </w:tcPr>
          <w:p w14:paraId="28B951DC" w14:textId="77777777" w:rsidR="005F1152" w:rsidRPr="005F1152" w:rsidRDefault="005F1152" w:rsidP="005F1152">
            <w:pPr>
              <w:spacing w:after="0"/>
              <w:rPr>
                <w:rFonts w:ascii="Arial" w:hAnsi="Arial" w:cs="Arial"/>
                <w:sz w:val="16"/>
                <w:szCs w:val="16"/>
              </w:rPr>
            </w:pPr>
          </w:p>
        </w:tc>
        <w:tc>
          <w:tcPr>
            <w:tcW w:w="4583" w:type="dxa"/>
          </w:tcPr>
          <w:p w14:paraId="68862F6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Battery Functional Discharge Test</w:t>
            </w:r>
          </w:p>
        </w:tc>
        <w:tc>
          <w:tcPr>
            <w:tcW w:w="625" w:type="dxa"/>
            <w:vAlign w:val="center"/>
          </w:tcPr>
          <w:p w14:paraId="7ED54B0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7ABFF6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C7193D7" w14:textId="77777777" w:rsidR="005F1152" w:rsidRPr="005F1152" w:rsidRDefault="005F1152" w:rsidP="005F1152">
            <w:pPr>
              <w:spacing w:after="0"/>
              <w:jc w:val="center"/>
              <w:rPr>
                <w:rFonts w:ascii="Arial" w:hAnsi="Arial" w:cs="Arial"/>
                <w:sz w:val="16"/>
                <w:szCs w:val="16"/>
              </w:rPr>
            </w:pPr>
          </w:p>
        </w:tc>
        <w:tc>
          <w:tcPr>
            <w:tcW w:w="625" w:type="dxa"/>
            <w:vAlign w:val="center"/>
          </w:tcPr>
          <w:p w14:paraId="2C418A41"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961AFD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3A4795D"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1C2D2A68" w14:textId="77777777" w:rsidTr="005F1152">
        <w:trPr>
          <w:trHeight w:val="433"/>
        </w:trPr>
        <w:tc>
          <w:tcPr>
            <w:tcW w:w="1575" w:type="dxa"/>
            <w:vMerge w:val="restart"/>
            <w:vAlign w:val="center"/>
          </w:tcPr>
          <w:p w14:paraId="626C60E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Electrical Panel (HT &amp; LT)</w:t>
            </w:r>
          </w:p>
        </w:tc>
        <w:tc>
          <w:tcPr>
            <w:tcW w:w="4583" w:type="dxa"/>
          </w:tcPr>
          <w:p w14:paraId="72CEB32B"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Visual inspection of pole mounted transformer / GOD switch,</w:t>
            </w:r>
          </w:p>
          <w:p w14:paraId="7EBC615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meter box condition</w:t>
            </w:r>
          </w:p>
        </w:tc>
        <w:tc>
          <w:tcPr>
            <w:tcW w:w="625" w:type="dxa"/>
            <w:vAlign w:val="center"/>
          </w:tcPr>
          <w:p w14:paraId="1BF050F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D5E799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C6B13E8" w14:textId="77777777" w:rsidR="005F1152" w:rsidRPr="005F1152" w:rsidRDefault="005F1152" w:rsidP="005F1152">
            <w:pPr>
              <w:spacing w:after="0"/>
              <w:jc w:val="center"/>
              <w:rPr>
                <w:rFonts w:ascii="Arial" w:hAnsi="Arial" w:cs="Arial"/>
                <w:sz w:val="16"/>
                <w:szCs w:val="16"/>
              </w:rPr>
            </w:pPr>
          </w:p>
        </w:tc>
        <w:tc>
          <w:tcPr>
            <w:tcW w:w="625" w:type="dxa"/>
            <w:vAlign w:val="center"/>
          </w:tcPr>
          <w:p w14:paraId="12E78FEA"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5888B54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FA08579" w14:textId="77777777" w:rsidR="005F1152" w:rsidRPr="005F1152" w:rsidRDefault="005F1152" w:rsidP="005F1152">
            <w:pPr>
              <w:spacing w:after="0"/>
              <w:jc w:val="center"/>
              <w:rPr>
                <w:rFonts w:ascii="Arial" w:hAnsi="Arial" w:cs="Arial"/>
                <w:sz w:val="16"/>
                <w:szCs w:val="16"/>
              </w:rPr>
            </w:pPr>
          </w:p>
        </w:tc>
      </w:tr>
      <w:tr w:rsidR="005F1152" w:rsidRPr="005F1152" w14:paraId="24EE58B9" w14:textId="77777777" w:rsidTr="005F1152">
        <w:trPr>
          <w:trHeight w:val="224"/>
        </w:trPr>
        <w:tc>
          <w:tcPr>
            <w:tcW w:w="1575" w:type="dxa"/>
            <w:vMerge/>
            <w:tcBorders>
              <w:top w:val="nil"/>
            </w:tcBorders>
          </w:tcPr>
          <w:p w14:paraId="0BC09B25" w14:textId="77777777" w:rsidR="005F1152" w:rsidRPr="005F1152" w:rsidRDefault="005F1152" w:rsidP="005F1152">
            <w:pPr>
              <w:spacing w:after="0"/>
              <w:rPr>
                <w:rFonts w:ascii="Arial" w:hAnsi="Arial" w:cs="Arial"/>
                <w:sz w:val="16"/>
                <w:szCs w:val="16"/>
              </w:rPr>
            </w:pPr>
          </w:p>
        </w:tc>
        <w:tc>
          <w:tcPr>
            <w:tcW w:w="4583" w:type="dxa"/>
          </w:tcPr>
          <w:p w14:paraId="770C993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Annual Transformer Oil checks</w:t>
            </w:r>
          </w:p>
        </w:tc>
        <w:tc>
          <w:tcPr>
            <w:tcW w:w="625" w:type="dxa"/>
            <w:vAlign w:val="center"/>
          </w:tcPr>
          <w:p w14:paraId="395F4E8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853EEF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702C7AD" w14:textId="77777777" w:rsidR="005F1152" w:rsidRPr="005F1152" w:rsidRDefault="005F1152" w:rsidP="005F1152">
            <w:pPr>
              <w:spacing w:after="0"/>
              <w:jc w:val="center"/>
              <w:rPr>
                <w:rFonts w:ascii="Arial" w:hAnsi="Arial" w:cs="Arial"/>
                <w:sz w:val="16"/>
                <w:szCs w:val="16"/>
              </w:rPr>
            </w:pPr>
          </w:p>
        </w:tc>
        <w:tc>
          <w:tcPr>
            <w:tcW w:w="625" w:type="dxa"/>
            <w:vAlign w:val="center"/>
          </w:tcPr>
          <w:p w14:paraId="70B32B2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48BB2A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E51030A"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031CC4ED" w14:textId="77777777" w:rsidTr="005F1152">
        <w:trPr>
          <w:trHeight w:val="224"/>
        </w:trPr>
        <w:tc>
          <w:tcPr>
            <w:tcW w:w="1575" w:type="dxa"/>
            <w:vMerge/>
            <w:tcBorders>
              <w:top w:val="nil"/>
            </w:tcBorders>
          </w:tcPr>
          <w:p w14:paraId="66CE6CA0" w14:textId="77777777" w:rsidR="005F1152" w:rsidRPr="005F1152" w:rsidRDefault="005F1152" w:rsidP="005F1152">
            <w:pPr>
              <w:spacing w:after="0"/>
              <w:rPr>
                <w:rFonts w:ascii="Arial" w:hAnsi="Arial" w:cs="Arial"/>
                <w:sz w:val="16"/>
                <w:szCs w:val="16"/>
              </w:rPr>
            </w:pPr>
          </w:p>
        </w:tc>
        <w:tc>
          <w:tcPr>
            <w:tcW w:w="4583" w:type="dxa"/>
          </w:tcPr>
          <w:p w14:paraId="182A118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Readings of energy meter</w:t>
            </w:r>
          </w:p>
        </w:tc>
        <w:tc>
          <w:tcPr>
            <w:tcW w:w="625" w:type="dxa"/>
            <w:vAlign w:val="center"/>
          </w:tcPr>
          <w:p w14:paraId="20EFA5B0"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4B4208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D5017A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74A9631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14B9DB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CEE0AAF" w14:textId="77777777" w:rsidR="005F1152" w:rsidRPr="005F1152" w:rsidRDefault="005F1152" w:rsidP="005F1152">
            <w:pPr>
              <w:spacing w:after="0"/>
              <w:jc w:val="center"/>
              <w:rPr>
                <w:rFonts w:ascii="Arial" w:hAnsi="Arial" w:cs="Arial"/>
                <w:sz w:val="16"/>
                <w:szCs w:val="16"/>
              </w:rPr>
            </w:pPr>
          </w:p>
        </w:tc>
      </w:tr>
      <w:tr w:rsidR="005F1152" w:rsidRPr="005F1152" w14:paraId="7E1DD9C5" w14:textId="77777777" w:rsidTr="005F1152">
        <w:trPr>
          <w:trHeight w:val="421"/>
        </w:trPr>
        <w:tc>
          <w:tcPr>
            <w:tcW w:w="1575" w:type="dxa"/>
            <w:vMerge/>
            <w:tcBorders>
              <w:top w:val="nil"/>
            </w:tcBorders>
          </w:tcPr>
          <w:p w14:paraId="01BB7A90" w14:textId="77777777" w:rsidR="005F1152" w:rsidRPr="005F1152" w:rsidRDefault="005F1152" w:rsidP="005F1152">
            <w:pPr>
              <w:spacing w:after="0"/>
              <w:rPr>
                <w:rFonts w:ascii="Arial" w:hAnsi="Arial" w:cs="Arial"/>
                <w:sz w:val="16"/>
                <w:szCs w:val="16"/>
              </w:rPr>
            </w:pPr>
          </w:p>
        </w:tc>
        <w:tc>
          <w:tcPr>
            <w:tcW w:w="4583" w:type="dxa"/>
          </w:tcPr>
          <w:p w14:paraId="10599E37"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Inspection of LT Panel for cleanliness, tightening of connection etc.,</w:t>
            </w:r>
          </w:p>
          <w:p w14:paraId="59175B6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cable alley inspection</w:t>
            </w:r>
          </w:p>
        </w:tc>
        <w:tc>
          <w:tcPr>
            <w:tcW w:w="625" w:type="dxa"/>
            <w:vAlign w:val="center"/>
          </w:tcPr>
          <w:p w14:paraId="701B205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BB44C4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EDFDD59" w14:textId="77777777" w:rsidR="005F1152" w:rsidRPr="005F1152" w:rsidRDefault="005F1152" w:rsidP="005F1152">
            <w:pPr>
              <w:spacing w:after="0"/>
              <w:jc w:val="center"/>
              <w:rPr>
                <w:rFonts w:ascii="Arial" w:hAnsi="Arial" w:cs="Arial"/>
                <w:sz w:val="16"/>
                <w:szCs w:val="16"/>
              </w:rPr>
            </w:pPr>
          </w:p>
        </w:tc>
        <w:tc>
          <w:tcPr>
            <w:tcW w:w="625" w:type="dxa"/>
            <w:vAlign w:val="center"/>
          </w:tcPr>
          <w:p w14:paraId="5D3B5BB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93AB17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BB79D6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56E9E52A" w14:textId="77777777" w:rsidTr="005F1152">
        <w:trPr>
          <w:trHeight w:val="224"/>
        </w:trPr>
        <w:tc>
          <w:tcPr>
            <w:tcW w:w="1575" w:type="dxa"/>
            <w:vMerge/>
            <w:tcBorders>
              <w:top w:val="nil"/>
            </w:tcBorders>
          </w:tcPr>
          <w:p w14:paraId="5A384FAE" w14:textId="77777777" w:rsidR="005F1152" w:rsidRPr="005F1152" w:rsidRDefault="005F1152" w:rsidP="005F1152">
            <w:pPr>
              <w:spacing w:after="0"/>
              <w:rPr>
                <w:rFonts w:ascii="Arial" w:hAnsi="Arial" w:cs="Arial"/>
                <w:sz w:val="16"/>
                <w:szCs w:val="16"/>
              </w:rPr>
            </w:pPr>
          </w:p>
        </w:tc>
        <w:tc>
          <w:tcPr>
            <w:tcW w:w="4583" w:type="dxa"/>
          </w:tcPr>
          <w:p w14:paraId="3D559C7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outgoing feeders</w:t>
            </w:r>
          </w:p>
        </w:tc>
        <w:tc>
          <w:tcPr>
            <w:tcW w:w="625" w:type="dxa"/>
            <w:vAlign w:val="center"/>
          </w:tcPr>
          <w:p w14:paraId="185FEA9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2B7F55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64B7A1F" w14:textId="77777777" w:rsidR="005F1152" w:rsidRPr="005F1152" w:rsidRDefault="005F1152" w:rsidP="005F1152">
            <w:pPr>
              <w:spacing w:after="0"/>
              <w:jc w:val="center"/>
              <w:rPr>
                <w:rFonts w:ascii="Arial" w:hAnsi="Arial" w:cs="Arial"/>
                <w:sz w:val="16"/>
                <w:szCs w:val="16"/>
              </w:rPr>
            </w:pPr>
          </w:p>
        </w:tc>
        <w:tc>
          <w:tcPr>
            <w:tcW w:w="625" w:type="dxa"/>
            <w:vAlign w:val="center"/>
          </w:tcPr>
          <w:p w14:paraId="2898D29A"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09D4218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A17321A" w14:textId="77777777" w:rsidR="005F1152" w:rsidRPr="005F1152" w:rsidRDefault="005F1152" w:rsidP="005F1152">
            <w:pPr>
              <w:spacing w:after="0"/>
              <w:jc w:val="center"/>
              <w:rPr>
                <w:rFonts w:ascii="Arial" w:hAnsi="Arial" w:cs="Arial"/>
                <w:sz w:val="16"/>
                <w:szCs w:val="16"/>
              </w:rPr>
            </w:pPr>
          </w:p>
        </w:tc>
      </w:tr>
      <w:tr w:rsidR="005F1152" w:rsidRPr="005F1152" w14:paraId="0DCEF761" w14:textId="77777777" w:rsidTr="005F1152">
        <w:trPr>
          <w:trHeight w:val="193"/>
        </w:trPr>
        <w:tc>
          <w:tcPr>
            <w:tcW w:w="1575" w:type="dxa"/>
            <w:vMerge/>
            <w:tcBorders>
              <w:top w:val="nil"/>
            </w:tcBorders>
          </w:tcPr>
          <w:p w14:paraId="66094E4D" w14:textId="77777777" w:rsidR="005F1152" w:rsidRPr="005F1152" w:rsidRDefault="005F1152" w:rsidP="005F1152">
            <w:pPr>
              <w:spacing w:after="0"/>
              <w:rPr>
                <w:rFonts w:ascii="Arial" w:hAnsi="Arial" w:cs="Arial"/>
                <w:sz w:val="16"/>
                <w:szCs w:val="16"/>
              </w:rPr>
            </w:pPr>
          </w:p>
        </w:tc>
        <w:tc>
          <w:tcPr>
            <w:tcW w:w="4583" w:type="dxa"/>
          </w:tcPr>
          <w:p w14:paraId="0E0DDC35"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Lighting and Power DB.</w:t>
            </w:r>
          </w:p>
        </w:tc>
        <w:tc>
          <w:tcPr>
            <w:tcW w:w="625" w:type="dxa"/>
            <w:vAlign w:val="center"/>
          </w:tcPr>
          <w:p w14:paraId="44C596E0"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B39DD00"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5E029BC" w14:textId="77777777" w:rsidR="005F1152" w:rsidRPr="005F1152" w:rsidRDefault="005F1152" w:rsidP="005F1152">
            <w:pPr>
              <w:spacing w:after="0"/>
              <w:jc w:val="center"/>
              <w:rPr>
                <w:rFonts w:ascii="Arial" w:hAnsi="Arial" w:cs="Arial"/>
                <w:sz w:val="16"/>
                <w:szCs w:val="16"/>
              </w:rPr>
            </w:pPr>
          </w:p>
        </w:tc>
        <w:tc>
          <w:tcPr>
            <w:tcW w:w="625" w:type="dxa"/>
            <w:vAlign w:val="center"/>
          </w:tcPr>
          <w:p w14:paraId="23ADD7F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F42907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7AE1E59"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7F701B30" w14:textId="77777777" w:rsidTr="005F1152">
        <w:trPr>
          <w:trHeight w:val="193"/>
        </w:trPr>
        <w:tc>
          <w:tcPr>
            <w:tcW w:w="1575" w:type="dxa"/>
            <w:vMerge/>
            <w:tcBorders>
              <w:top w:val="nil"/>
            </w:tcBorders>
          </w:tcPr>
          <w:p w14:paraId="57F4FCCF" w14:textId="77777777" w:rsidR="005F1152" w:rsidRPr="005F1152" w:rsidRDefault="005F1152" w:rsidP="005F1152">
            <w:pPr>
              <w:spacing w:after="0"/>
              <w:rPr>
                <w:rFonts w:ascii="Arial" w:hAnsi="Arial" w:cs="Arial"/>
                <w:sz w:val="16"/>
                <w:szCs w:val="16"/>
              </w:rPr>
            </w:pPr>
          </w:p>
        </w:tc>
        <w:tc>
          <w:tcPr>
            <w:tcW w:w="4583" w:type="dxa"/>
          </w:tcPr>
          <w:p w14:paraId="6C93705B"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Replacement of bulbs, tube lights</w:t>
            </w:r>
          </w:p>
        </w:tc>
        <w:tc>
          <w:tcPr>
            <w:tcW w:w="625" w:type="dxa"/>
            <w:vAlign w:val="center"/>
          </w:tcPr>
          <w:p w14:paraId="6F4A471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F97580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C194123" w14:textId="77777777" w:rsidR="005F1152" w:rsidRPr="005F1152" w:rsidRDefault="005F1152" w:rsidP="005F1152">
            <w:pPr>
              <w:spacing w:after="0"/>
              <w:jc w:val="center"/>
              <w:rPr>
                <w:rFonts w:ascii="Arial" w:hAnsi="Arial" w:cs="Arial"/>
                <w:sz w:val="16"/>
                <w:szCs w:val="16"/>
              </w:rPr>
            </w:pPr>
          </w:p>
        </w:tc>
        <w:tc>
          <w:tcPr>
            <w:tcW w:w="625" w:type="dxa"/>
            <w:vAlign w:val="center"/>
          </w:tcPr>
          <w:p w14:paraId="2FE4BCD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752CADB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E110EC3" w14:textId="77777777" w:rsidR="005F1152" w:rsidRPr="005F1152" w:rsidRDefault="005F1152" w:rsidP="005F1152">
            <w:pPr>
              <w:spacing w:after="0"/>
              <w:jc w:val="center"/>
              <w:rPr>
                <w:rFonts w:ascii="Arial" w:hAnsi="Arial" w:cs="Arial"/>
                <w:sz w:val="16"/>
                <w:szCs w:val="16"/>
              </w:rPr>
            </w:pPr>
          </w:p>
        </w:tc>
      </w:tr>
      <w:tr w:rsidR="005F1152" w:rsidRPr="005F1152" w14:paraId="5F9715E8" w14:textId="77777777" w:rsidTr="005F1152">
        <w:trPr>
          <w:trHeight w:val="193"/>
        </w:trPr>
        <w:tc>
          <w:tcPr>
            <w:tcW w:w="1575" w:type="dxa"/>
            <w:vMerge w:val="restart"/>
            <w:vAlign w:val="center"/>
          </w:tcPr>
          <w:p w14:paraId="0AD0042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Earthing system</w:t>
            </w:r>
          </w:p>
        </w:tc>
        <w:tc>
          <w:tcPr>
            <w:tcW w:w="4583" w:type="dxa"/>
          </w:tcPr>
          <w:p w14:paraId="693C7F52"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connections of earth pits and earth grid.</w:t>
            </w:r>
          </w:p>
        </w:tc>
        <w:tc>
          <w:tcPr>
            <w:tcW w:w="625" w:type="dxa"/>
            <w:vAlign w:val="center"/>
          </w:tcPr>
          <w:p w14:paraId="50ED523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B78EC1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906FB57" w14:textId="77777777" w:rsidR="005F1152" w:rsidRPr="005F1152" w:rsidRDefault="005F1152" w:rsidP="005F1152">
            <w:pPr>
              <w:spacing w:after="0"/>
              <w:jc w:val="center"/>
              <w:rPr>
                <w:rFonts w:ascii="Arial" w:hAnsi="Arial" w:cs="Arial"/>
                <w:sz w:val="16"/>
                <w:szCs w:val="16"/>
              </w:rPr>
            </w:pPr>
          </w:p>
        </w:tc>
        <w:tc>
          <w:tcPr>
            <w:tcW w:w="625" w:type="dxa"/>
            <w:vAlign w:val="center"/>
          </w:tcPr>
          <w:p w14:paraId="0BE4F42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978255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13D168E"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5885A82C" w14:textId="77777777" w:rsidTr="005F1152">
        <w:trPr>
          <w:trHeight w:val="193"/>
        </w:trPr>
        <w:tc>
          <w:tcPr>
            <w:tcW w:w="1575" w:type="dxa"/>
            <w:vMerge/>
            <w:tcBorders>
              <w:top w:val="nil"/>
            </w:tcBorders>
          </w:tcPr>
          <w:p w14:paraId="42305AB2" w14:textId="77777777" w:rsidR="005F1152" w:rsidRPr="005F1152" w:rsidRDefault="005F1152" w:rsidP="005F1152">
            <w:pPr>
              <w:spacing w:after="0"/>
              <w:rPr>
                <w:rFonts w:ascii="Arial" w:hAnsi="Arial" w:cs="Arial"/>
                <w:sz w:val="16"/>
                <w:szCs w:val="16"/>
              </w:rPr>
            </w:pPr>
          </w:p>
        </w:tc>
        <w:tc>
          <w:tcPr>
            <w:tcW w:w="4583" w:type="dxa"/>
          </w:tcPr>
          <w:p w14:paraId="54142A57"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Watering of earth pits</w:t>
            </w:r>
          </w:p>
        </w:tc>
        <w:tc>
          <w:tcPr>
            <w:tcW w:w="625" w:type="dxa"/>
            <w:vAlign w:val="center"/>
          </w:tcPr>
          <w:p w14:paraId="24A936F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AAEF9D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5B2E7CB"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6B73564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2C19B4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86E3F78" w14:textId="77777777" w:rsidR="005F1152" w:rsidRPr="005F1152" w:rsidRDefault="005F1152" w:rsidP="005F1152">
            <w:pPr>
              <w:spacing w:after="0"/>
              <w:jc w:val="center"/>
              <w:rPr>
                <w:rFonts w:ascii="Arial" w:hAnsi="Arial" w:cs="Arial"/>
                <w:sz w:val="16"/>
                <w:szCs w:val="16"/>
              </w:rPr>
            </w:pPr>
          </w:p>
        </w:tc>
      </w:tr>
      <w:tr w:rsidR="005F1152" w:rsidRPr="005F1152" w14:paraId="6BE1A672" w14:textId="77777777" w:rsidTr="005F1152">
        <w:trPr>
          <w:trHeight w:val="224"/>
        </w:trPr>
        <w:tc>
          <w:tcPr>
            <w:tcW w:w="1575" w:type="dxa"/>
            <w:vMerge/>
            <w:tcBorders>
              <w:top w:val="nil"/>
            </w:tcBorders>
          </w:tcPr>
          <w:p w14:paraId="1A918810" w14:textId="77777777" w:rsidR="005F1152" w:rsidRPr="005F1152" w:rsidRDefault="005F1152" w:rsidP="005F1152">
            <w:pPr>
              <w:spacing w:after="0"/>
              <w:rPr>
                <w:rFonts w:ascii="Arial" w:hAnsi="Arial" w:cs="Arial"/>
                <w:sz w:val="16"/>
                <w:szCs w:val="16"/>
              </w:rPr>
            </w:pPr>
          </w:p>
        </w:tc>
        <w:tc>
          <w:tcPr>
            <w:tcW w:w="4583" w:type="dxa"/>
          </w:tcPr>
          <w:p w14:paraId="5C1D8CC0"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earth resistance value of earth pit</w:t>
            </w:r>
          </w:p>
        </w:tc>
        <w:tc>
          <w:tcPr>
            <w:tcW w:w="625" w:type="dxa"/>
            <w:vAlign w:val="center"/>
          </w:tcPr>
          <w:p w14:paraId="74AD91C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1BDFB3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05C8138"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7D6194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B95CEF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D324082"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5E91DE1E" w14:textId="77777777" w:rsidTr="005F1152">
        <w:trPr>
          <w:trHeight w:val="224"/>
        </w:trPr>
        <w:tc>
          <w:tcPr>
            <w:tcW w:w="1575" w:type="dxa"/>
            <w:vMerge/>
            <w:tcBorders>
              <w:top w:val="nil"/>
            </w:tcBorders>
          </w:tcPr>
          <w:p w14:paraId="4ABB60D8" w14:textId="77777777" w:rsidR="005F1152" w:rsidRPr="005F1152" w:rsidRDefault="005F1152" w:rsidP="005F1152">
            <w:pPr>
              <w:spacing w:after="0"/>
              <w:rPr>
                <w:rFonts w:ascii="Arial" w:hAnsi="Arial" w:cs="Arial"/>
                <w:sz w:val="16"/>
                <w:szCs w:val="16"/>
              </w:rPr>
            </w:pPr>
          </w:p>
        </w:tc>
        <w:tc>
          <w:tcPr>
            <w:tcW w:w="4583" w:type="dxa"/>
          </w:tcPr>
          <w:p w14:paraId="117F1B02"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Lightning protection checking</w:t>
            </w:r>
          </w:p>
        </w:tc>
        <w:tc>
          <w:tcPr>
            <w:tcW w:w="625" w:type="dxa"/>
            <w:vAlign w:val="center"/>
          </w:tcPr>
          <w:p w14:paraId="543BDBB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768D9F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C7EB472" w14:textId="77777777" w:rsidR="005F1152" w:rsidRPr="005F1152" w:rsidRDefault="005F1152" w:rsidP="005F1152">
            <w:pPr>
              <w:spacing w:after="0"/>
              <w:jc w:val="center"/>
              <w:rPr>
                <w:rFonts w:ascii="Arial" w:hAnsi="Arial" w:cs="Arial"/>
                <w:sz w:val="16"/>
                <w:szCs w:val="16"/>
              </w:rPr>
            </w:pPr>
          </w:p>
        </w:tc>
        <w:tc>
          <w:tcPr>
            <w:tcW w:w="625" w:type="dxa"/>
            <w:vAlign w:val="center"/>
          </w:tcPr>
          <w:p w14:paraId="13DD397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8F2E2C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8F29D8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47F2FD00" w14:textId="77777777" w:rsidTr="005F1152">
        <w:trPr>
          <w:trHeight w:val="407"/>
        </w:trPr>
        <w:tc>
          <w:tcPr>
            <w:tcW w:w="1575" w:type="dxa"/>
            <w:vAlign w:val="center"/>
          </w:tcPr>
          <w:p w14:paraId="1D0306D5"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Alarm extension to</w:t>
            </w:r>
          </w:p>
          <w:p w14:paraId="1829DC5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NOC</w:t>
            </w:r>
          </w:p>
        </w:tc>
        <w:tc>
          <w:tcPr>
            <w:tcW w:w="4583" w:type="dxa"/>
          </w:tcPr>
          <w:p w14:paraId="18F7C47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Simulation of alarm extension for all Utilities / SAS to NOC / SNOC</w:t>
            </w:r>
          </w:p>
          <w:p w14:paraId="7438B330"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and rectification, as required</w:t>
            </w:r>
          </w:p>
        </w:tc>
        <w:tc>
          <w:tcPr>
            <w:tcW w:w="625" w:type="dxa"/>
            <w:vAlign w:val="center"/>
          </w:tcPr>
          <w:p w14:paraId="3E3F2DD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8CECFF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10C6941"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42EC37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10EB3A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C0F09A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25A3D3CE" w14:textId="77777777" w:rsidTr="005F1152">
        <w:trPr>
          <w:trHeight w:val="193"/>
        </w:trPr>
        <w:tc>
          <w:tcPr>
            <w:tcW w:w="1575" w:type="dxa"/>
            <w:vMerge w:val="restart"/>
            <w:vAlign w:val="center"/>
          </w:tcPr>
          <w:p w14:paraId="4FE0C9F5"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Alarm Assurance</w:t>
            </w:r>
          </w:p>
        </w:tc>
        <w:tc>
          <w:tcPr>
            <w:tcW w:w="4583" w:type="dxa"/>
          </w:tcPr>
          <w:p w14:paraId="7DB0977D"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Fuel sensor, Zabbix Connecting cable Intact</w:t>
            </w:r>
          </w:p>
        </w:tc>
        <w:tc>
          <w:tcPr>
            <w:tcW w:w="625" w:type="dxa"/>
            <w:vAlign w:val="center"/>
          </w:tcPr>
          <w:p w14:paraId="7AB08E4B"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24FC50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2947CD5B" w14:textId="77777777" w:rsidR="005F1152" w:rsidRPr="005F1152" w:rsidRDefault="005F1152" w:rsidP="005F1152">
            <w:pPr>
              <w:spacing w:after="0"/>
              <w:jc w:val="center"/>
              <w:rPr>
                <w:rFonts w:ascii="Arial" w:hAnsi="Arial" w:cs="Arial"/>
                <w:sz w:val="16"/>
                <w:szCs w:val="16"/>
              </w:rPr>
            </w:pPr>
          </w:p>
        </w:tc>
        <w:tc>
          <w:tcPr>
            <w:tcW w:w="625" w:type="dxa"/>
            <w:vAlign w:val="center"/>
          </w:tcPr>
          <w:p w14:paraId="429DEE0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FC177C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C1DFDF0" w14:textId="77777777" w:rsidR="005F1152" w:rsidRPr="005F1152" w:rsidRDefault="005F1152" w:rsidP="005F1152">
            <w:pPr>
              <w:spacing w:after="0"/>
              <w:jc w:val="center"/>
              <w:rPr>
                <w:rFonts w:ascii="Arial" w:hAnsi="Arial" w:cs="Arial"/>
                <w:sz w:val="16"/>
                <w:szCs w:val="16"/>
              </w:rPr>
            </w:pPr>
          </w:p>
        </w:tc>
      </w:tr>
      <w:tr w:rsidR="005F1152" w:rsidRPr="005F1152" w14:paraId="020A12D5" w14:textId="77777777" w:rsidTr="005F1152">
        <w:trPr>
          <w:trHeight w:val="193"/>
        </w:trPr>
        <w:tc>
          <w:tcPr>
            <w:tcW w:w="1575" w:type="dxa"/>
            <w:vMerge/>
            <w:tcBorders>
              <w:top w:val="nil"/>
            </w:tcBorders>
          </w:tcPr>
          <w:p w14:paraId="190143CE" w14:textId="77777777" w:rsidR="005F1152" w:rsidRPr="005F1152" w:rsidRDefault="005F1152" w:rsidP="005F1152">
            <w:pPr>
              <w:spacing w:after="0"/>
              <w:rPr>
                <w:rFonts w:ascii="Arial" w:hAnsi="Arial" w:cs="Arial"/>
                <w:sz w:val="16"/>
                <w:szCs w:val="16"/>
              </w:rPr>
            </w:pPr>
          </w:p>
        </w:tc>
        <w:tc>
          <w:tcPr>
            <w:tcW w:w="4583" w:type="dxa"/>
          </w:tcPr>
          <w:p w14:paraId="6092F1A1"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E2E alarm testing (NOC/LSMR/Zabbix/SAS)</w:t>
            </w:r>
          </w:p>
        </w:tc>
        <w:tc>
          <w:tcPr>
            <w:tcW w:w="625" w:type="dxa"/>
            <w:vAlign w:val="center"/>
          </w:tcPr>
          <w:p w14:paraId="004C8562"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2A5B68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A5910AB"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45E1695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392E5F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58D8A9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48D2FAFE" w14:textId="77777777" w:rsidTr="005F1152">
        <w:trPr>
          <w:trHeight w:val="194"/>
        </w:trPr>
        <w:tc>
          <w:tcPr>
            <w:tcW w:w="1575" w:type="dxa"/>
            <w:vMerge/>
            <w:tcBorders>
              <w:top w:val="nil"/>
            </w:tcBorders>
          </w:tcPr>
          <w:p w14:paraId="5781184B" w14:textId="77777777" w:rsidR="005F1152" w:rsidRPr="005F1152" w:rsidRDefault="005F1152" w:rsidP="005F1152">
            <w:pPr>
              <w:spacing w:after="0"/>
              <w:rPr>
                <w:rFonts w:ascii="Arial" w:hAnsi="Arial" w:cs="Arial"/>
                <w:sz w:val="16"/>
                <w:szCs w:val="16"/>
              </w:rPr>
            </w:pPr>
          </w:p>
        </w:tc>
        <w:tc>
          <w:tcPr>
            <w:tcW w:w="4583" w:type="dxa"/>
          </w:tcPr>
          <w:p w14:paraId="0E8DE7D1"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Alarm rectification for not communicating E2E</w:t>
            </w:r>
          </w:p>
        </w:tc>
        <w:tc>
          <w:tcPr>
            <w:tcW w:w="625" w:type="dxa"/>
            <w:vAlign w:val="center"/>
          </w:tcPr>
          <w:p w14:paraId="7502FCF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EB05B5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EADD687"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0E0BC76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4EE2D8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056B10C" w14:textId="77777777" w:rsidR="005F1152" w:rsidRPr="005F1152" w:rsidRDefault="005F1152" w:rsidP="005F1152">
            <w:pPr>
              <w:spacing w:after="0"/>
              <w:jc w:val="center"/>
              <w:rPr>
                <w:rFonts w:ascii="Arial" w:hAnsi="Arial" w:cs="Arial"/>
                <w:sz w:val="16"/>
                <w:szCs w:val="16"/>
              </w:rPr>
            </w:pPr>
          </w:p>
        </w:tc>
      </w:tr>
      <w:tr w:rsidR="005F1152" w:rsidRPr="005F1152" w14:paraId="240496BA" w14:textId="77777777" w:rsidTr="005F1152">
        <w:trPr>
          <w:trHeight w:val="224"/>
        </w:trPr>
        <w:tc>
          <w:tcPr>
            <w:tcW w:w="1575" w:type="dxa"/>
            <w:vMerge w:val="restart"/>
            <w:vAlign w:val="center"/>
          </w:tcPr>
          <w:p w14:paraId="60F3AFD3"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Fire Alarm System</w:t>
            </w:r>
          </w:p>
        </w:tc>
        <w:tc>
          <w:tcPr>
            <w:tcW w:w="4583" w:type="dxa"/>
          </w:tcPr>
          <w:p w14:paraId="7FAD0B6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Fire alarm system simulation</w:t>
            </w:r>
          </w:p>
        </w:tc>
        <w:tc>
          <w:tcPr>
            <w:tcW w:w="625" w:type="dxa"/>
            <w:vAlign w:val="center"/>
          </w:tcPr>
          <w:p w14:paraId="2C9BD29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0EA2EF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31974BA"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29FF51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2D8A2DF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9119EC4" w14:textId="77777777" w:rsidR="005F1152" w:rsidRPr="005F1152" w:rsidRDefault="005F1152" w:rsidP="005F1152">
            <w:pPr>
              <w:spacing w:after="0"/>
              <w:jc w:val="center"/>
              <w:rPr>
                <w:rFonts w:ascii="Arial" w:hAnsi="Arial" w:cs="Arial"/>
                <w:sz w:val="16"/>
                <w:szCs w:val="16"/>
              </w:rPr>
            </w:pPr>
          </w:p>
        </w:tc>
      </w:tr>
      <w:tr w:rsidR="005F1152" w:rsidRPr="005F1152" w14:paraId="0A8BEC4D" w14:textId="77777777" w:rsidTr="005F1152">
        <w:trPr>
          <w:trHeight w:val="224"/>
        </w:trPr>
        <w:tc>
          <w:tcPr>
            <w:tcW w:w="1575" w:type="dxa"/>
            <w:vMerge/>
            <w:tcBorders>
              <w:top w:val="nil"/>
            </w:tcBorders>
          </w:tcPr>
          <w:p w14:paraId="5F172906" w14:textId="77777777" w:rsidR="005F1152" w:rsidRPr="005F1152" w:rsidRDefault="005F1152" w:rsidP="005F1152">
            <w:pPr>
              <w:spacing w:after="0"/>
              <w:rPr>
                <w:rFonts w:ascii="Arial" w:hAnsi="Arial" w:cs="Arial"/>
                <w:sz w:val="16"/>
                <w:szCs w:val="16"/>
              </w:rPr>
            </w:pPr>
          </w:p>
        </w:tc>
        <w:tc>
          <w:tcPr>
            <w:tcW w:w="4583" w:type="dxa"/>
          </w:tcPr>
          <w:p w14:paraId="168DA1A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Annual checking of Fire detection &amp; security alarms</w:t>
            </w:r>
          </w:p>
        </w:tc>
        <w:tc>
          <w:tcPr>
            <w:tcW w:w="625" w:type="dxa"/>
            <w:vAlign w:val="center"/>
          </w:tcPr>
          <w:p w14:paraId="527F284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33A31B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A924393" w14:textId="77777777" w:rsidR="005F1152" w:rsidRPr="005F1152" w:rsidRDefault="005F1152" w:rsidP="005F1152">
            <w:pPr>
              <w:spacing w:after="0"/>
              <w:jc w:val="center"/>
              <w:rPr>
                <w:rFonts w:ascii="Arial" w:hAnsi="Arial" w:cs="Arial"/>
                <w:sz w:val="16"/>
                <w:szCs w:val="16"/>
              </w:rPr>
            </w:pPr>
          </w:p>
        </w:tc>
        <w:tc>
          <w:tcPr>
            <w:tcW w:w="625" w:type="dxa"/>
            <w:vAlign w:val="center"/>
          </w:tcPr>
          <w:p w14:paraId="78372F3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81C83B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8F5D8D2"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6D6FBD5F" w14:textId="77777777" w:rsidTr="005F1152">
        <w:trPr>
          <w:trHeight w:val="224"/>
        </w:trPr>
        <w:tc>
          <w:tcPr>
            <w:tcW w:w="1575" w:type="dxa"/>
            <w:vMerge w:val="restart"/>
            <w:vAlign w:val="center"/>
          </w:tcPr>
          <w:p w14:paraId="34F4EAC3"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Miscellaneous</w:t>
            </w:r>
          </w:p>
        </w:tc>
        <w:tc>
          <w:tcPr>
            <w:tcW w:w="4583" w:type="dxa"/>
          </w:tcPr>
          <w:p w14:paraId="32DF1BC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Housekeeping inside Equipment / panel room</w:t>
            </w:r>
          </w:p>
        </w:tc>
        <w:tc>
          <w:tcPr>
            <w:tcW w:w="625" w:type="dxa"/>
            <w:vAlign w:val="center"/>
          </w:tcPr>
          <w:p w14:paraId="343A3C9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9338B1B"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096C5644" w14:textId="77777777" w:rsidR="005F1152" w:rsidRPr="005F1152" w:rsidRDefault="005F1152" w:rsidP="005F1152">
            <w:pPr>
              <w:spacing w:after="0"/>
              <w:jc w:val="center"/>
              <w:rPr>
                <w:rFonts w:ascii="Arial" w:hAnsi="Arial" w:cs="Arial"/>
                <w:sz w:val="16"/>
                <w:szCs w:val="16"/>
              </w:rPr>
            </w:pPr>
          </w:p>
        </w:tc>
        <w:tc>
          <w:tcPr>
            <w:tcW w:w="625" w:type="dxa"/>
            <w:vAlign w:val="center"/>
          </w:tcPr>
          <w:p w14:paraId="1C361EC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348B63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782BBE8" w14:textId="77777777" w:rsidR="005F1152" w:rsidRPr="005F1152" w:rsidRDefault="005F1152" w:rsidP="005F1152">
            <w:pPr>
              <w:spacing w:after="0"/>
              <w:jc w:val="center"/>
              <w:rPr>
                <w:rFonts w:ascii="Arial" w:hAnsi="Arial" w:cs="Arial"/>
                <w:sz w:val="16"/>
                <w:szCs w:val="16"/>
              </w:rPr>
            </w:pPr>
          </w:p>
        </w:tc>
      </w:tr>
      <w:tr w:rsidR="005F1152" w:rsidRPr="005F1152" w14:paraId="721206A6" w14:textId="77777777" w:rsidTr="005F1152">
        <w:trPr>
          <w:trHeight w:val="224"/>
        </w:trPr>
        <w:tc>
          <w:tcPr>
            <w:tcW w:w="1575" w:type="dxa"/>
            <w:vMerge/>
            <w:tcBorders>
              <w:top w:val="nil"/>
            </w:tcBorders>
          </w:tcPr>
          <w:p w14:paraId="72C0DCB8" w14:textId="77777777" w:rsidR="005F1152" w:rsidRPr="005F1152" w:rsidRDefault="005F1152" w:rsidP="005F1152">
            <w:pPr>
              <w:spacing w:after="0"/>
              <w:rPr>
                <w:rFonts w:ascii="Arial" w:hAnsi="Arial" w:cs="Arial"/>
                <w:sz w:val="16"/>
                <w:szCs w:val="16"/>
              </w:rPr>
            </w:pPr>
          </w:p>
        </w:tc>
        <w:tc>
          <w:tcPr>
            <w:tcW w:w="4583" w:type="dxa"/>
          </w:tcPr>
          <w:p w14:paraId="6BE07EB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door locking system / access control</w:t>
            </w:r>
          </w:p>
        </w:tc>
        <w:tc>
          <w:tcPr>
            <w:tcW w:w="625" w:type="dxa"/>
            <w:vAlign w:val="center"/>
          </w:tcPr>
          <w:p w14:paraId="1E6B41A0"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3C161A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CCD1FC8" w14:textId="77777777" w:rsidR="005F1152" w:rsidRPr="005F1152" w:rsidRDefault="005F1152" w:rsidP="005F1152">
            <w:pPr>
              <w:spacing w:after="0"/>
              <w:jc w:val="center"/>
              <w:rPr>
                <w:rFonts w:ascii="Arial" w:hAnsi="Arial" w:cs="Arial"/>
                <w:sz w:val="16"/>
                <w:szCs w:val="16"/>
              </w:rPr>
            </w:pPr>
          </w:p>
        </w:tc>
        <w:tc>
          <w:tcPr>
            <w:tcW w:w="625" w:type="dxa"/>
            <w:vAlign w:val="center"/>
          </w:tcPr>
          <w:p w14:paraId="6449381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67FA7F22"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FEC29F3" w14:textId="77777777" w:rsidR="005F1152" w:rsidRPr="005F1152" w:rsidRDefault="005F1152" w:rsidP="005F1152">
            <w:pPr>
              <w:spacing w:after="0"/>
              <w:jc w:val="center"/>
              <w:rPr>
                <w:rFonts w:ascii="Arial" w:hAnsi="Arial" w:cs="Arial"/>
                <w:sz w:val="16"/>
                <w:szCs w:val="16"/>
              </w:rPr>
            </w:pPr>
          </w:p>
        </w:tc>
      </w:tr>
      <w:tr w:rsidR="005F1152" w:rsidRPr="005F1152" w14:paraId="2A28AD4C" w14:textId="77777777" w:rsidTr="005F1152">
        <w:trPr>
          <w:trHeight w:val="224"/>
        </w:trPr>
        <w:tc>
          <w:tcPr>
            <w:tcW w:w="1575" w:type="dxa"/>
            <w:vMerge/>
            <w:tcBorders>
              <w:top w:val="nil"/>
            </w:tcBorders>
          </w:tcPr>
          <w:p w14:paraId="3895F110" w14:textId="77777777" w:rsidR="005F1152" w:rsidRPr="005F1152" w:rsidRDefault="005F1152" w:rsidP="005F1152">
            <w:pPr>
              <w:spacing w:after="0"/>
              <w:rPr>
                <w:rFonts w:ascii="Arial" w:hAnsi="Arial" w:cs="Arial"/>
                <w:sz w:val="16"/>
                <w:szCs w:val="16"/>
              </w:rPr>
            </w:pPr>
          </w:p>
        </w:tc>
        <w:tc>
          <w:tcPr>
            <w:tcW w:w="4583" w:type="dxa"/>
          </w:tcPr>
          <w:p w14:paraId="6B4DB5DF"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Security camera functionality test</w:t>
            </w:r>
          </w:p>
        </w:tc>
        <w:tc>
          <w:tcPr>
            <w:tcW w:w="625" w:type="dxa"/>
            <w:vAlign w:val="center"/>
          </w:tcPr>
          <w:p w14:paraId="1F471BA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5FCC86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DA034F6" w14:textId="77777777" w:rsidR="005F1152" w:rsidRPr="005F1152" w:rsidRDefault="005F1152" w:rsidP="005F1152">
            <w:pPr>
              <w:spacing w:after="0"/>
              <w:jc w:val="center"/>
              <w:rPr>
                <w:rFonts w:ascii="Arial" w:hAnsi="Arial" w:cs="Arial"/>
                <w:sz w:val="16"/>
                <w:szCs w:val="16"/>
              </w:rPr>
            </w:pPr>
          </w:p>
        </w:tc>
        <w:tc>
          <w:tcPr>
            <w:tcW w:w="625" w:type="dxa"/>
            <w:vAlign w:val="center"/>
          </w:tcPr>
          <w:p w14:paraId="161CA7A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64583C7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8143457" w14:textId="77777777" w:rsidR="005F1152" w:rsidRPr="005F1152" w:rsidRDefault="005F1152" w:rsidP="005F1152">
            <w:pPr>
              <w:spacing w:after="0"/>
              <w:jc w:val="center"/>
              <w:rPr>
                <w:rFonts w:ascii="Arial" w:hAnsi="Arial" w:cs="Arial"/>
                <w:sz w:val="16"/>
                <w:szCs w:val="16"/>
              </w:rPr>
            </w:pPr>
          </w:p>
        </w:tc>
      </w:tr>
      <w:tr w:rsidR="005F1152" w:rsidRPr="005F1152" w14:paraId="2133A56C" w14:textId="77777777" w:rsidTr="005F1152">
        <w:trPr>
          <w:trHeight w:val="407"/>
        </w:trPr>
        <w:tc>
          <w:tcPr>
            <w:tcW w:w="1575" w:type="dxa"/>
            <w:vMerge/>
            <w:tcBorders>
              <w:top w:val="nil"/>
            </w:tcBorders>
          </w:tcPr>
          <w:p w14:paraId="758CFF38" w14:textId="77777777" w:rsidR="005F1152" w:rsidRPr="005F1152" w:rsidRDefault="005F1152" w:rsidP="005F1152">
            <w:pPr>
              <w:spacing w:after="0"/>
              <w:rPr>
                <w:rFonts w:ascii="Arial" w:hAnsi="Arial" w:cs="Arial"/>
                <w:sz w:val="16"/>
                <w:szCs w:val="16"/>
              </w:rPr>
            </w:pPr>
          </w:p>
        </w:tc>
        <w:tc>
          <w:tcPr>
            <w:tcW w:w="4583" w:type="dxa"/>
          </w:tcPr>
          <w:p w14:paraId="3D27F38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Premonsoon checks for cable entries, water seepage, ODU of PACs</w:t>
            </w:r>
          </w:p>
        </w:tc>
        <w:tc>
          <w:tcPr>
            <w:tcW w:w="625" w:type="dxa"/>
            <w:vAlign w:val="center"/>
          </w:tcPr>
          <w:p w14:paraId="40B6DA10"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1D864F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5A71B33" w14:textId="77777777" w:rsidR="005F1152" w:rsidRPr="005F1152" w:rsidRDefault="005F1152" w:rsidP="005F1152">
            <w:pPr>
              <w:spacing w:after="0"/>
              <w:jc w:val="center"/>
              <w:rPr>
                <w:rFonts w:ascii="Arial" w:hAnsi="Arial" w:cs="Arial"/>
                <w:sz w:val="16"/>
                <w:szCs w:val="16"/>
              </w:rPr>
            </w:pPr>
          </w:p>
        </w:tc>
        <w:tc>
          <w:tcPr>
            <w:tcW w:w="625" w:type="dxa"/>
            <w:vAlign w:val="center"/>
          </w:tcPr>
          <w:p w14:paraId="16CB2C7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B75F99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7F51BAD"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520CA773" w14:textId="77777777" w:rsidTr="005F1152">
        <w:trPr>
          <w:trHeight w:val="224"/>
        </w:trPr>
        <w:tc>
          <w:tcPr>
            <w:tcW w:w="1575" w:type="dxa"/>
            <w:vMerge w:val="restart"/>
            <w:vAlign w:val="center"/>
          </w:tcPr>
          <w:p w14:paraId="555DF773"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Civil Works</w:t>
            </w:r>
          </w:p>
        </w:tc>
        <w:tc>
          <w:tcPr>
            <w:tcW w:w="4583" w:type="dxa"/>
          </w:tcPr>
          <w:p w14:paraId="10EAE11B"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Painting work checking</w:t>
            </w:r>
          </w:p>
        </w:tc>
        <w:tc>
          <w:tcPr>
            <w:tcW w:w="625" w:type="dxa"/>
            <w:vAlign w:val="center"/>
          </w:tcPr>
          <w:p w14:paraId="1DCA729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A9BFED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D8DAB4B" w14:textId="77777777" w:rsidR="005F1152" w:rsidRPr="005F1152" w:rsidRDefault="005F1152" w:rsidP="005F1152">
            <w:pPr>
              <w:spacing w:after="0"/>
              <w:jc w:val="center"/>
              <w:rPr>
                <w:rFonts w:ascii="Arial" w:hAnsi="Arial" w:cs="Arial"/>
                <w:sz w:val="16"/>
                <w:szCs w:val="16"/>
              </w:rPr>
            </w:pPr>
          </w:p>
        </w:tc>
        <w:tc>
          <w:tcPr>
            <w:tcW w:w="625" w:type="dxa"/>
            <w:vAlign w:val="center"/>
          </w:tcPr>
          <w:p w14:paraId="4EF146D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9389EB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C2CE9A8"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2FF884F3" w14:textId="77777777" w:rsidTr="005F1152">
        <w:trPr>
          <w:trHeight w:val="224"/>
        </w:trPr>
        <w:tc>
          <w:tcPr>
            <w:tcW w:w="1575" w:type="dxa"/>
            <w:vMerge/>
            <w:tcBorders>
              <w:top w:val="nil"/>
            </w:tcBorders>
          </w:tcPr>
          <w:p w14:paraId="4A80C350" w14:textId="77777777" w:rsidR="005F1152" w:rsidRPr="005F1152" w:rsidRDefault="005F1152" w:rsidP="005F1152">
            <w:pPr>
              <w:spacing w:after="0"/>
              <w:rPr>
                <w:rFonts w:ascii="Arial" w:hAnsi="Arial" w:cs="Arial"/>
                <w:sz w:val="16"/>
                <w:szCs w:val="16"/>
              </w:rPr>
            </w:pPr>
          </w:p>
        </w:tc>
        <w:tc>
          <w:tcPr>
            <w:tcW w:w="4583" w:type="dxa"/>
          </w:tcPr>
          <w:p w14:paraId="48D1BA6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Water seepage / leakage checking</w:t>
            </w:r>
          </w:p>
        </w:tc>
        <w:tc>
          <w:tcPr>
            <w:tcW w:w="625" w:type="dxa"/>
            <w:vAlign w:val="center"/>
          </w:tcPr>
          <w:p w14:paraId="30E952FE"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221B5F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24F6AF9" w14:textId="77777777" w:rsidR="005F1152" w:rsidRPr="005F1152" w:rsidRDefault="005F1152" w:rsidP="005F1152">
            <w:pPr>
              <w:spacing w:after="0"/>
              <w:jc w:val="center"/>
              <w:rPr>
                <w:rFonts w:ascii="Arial" w:hAnsi="Arial" w:cs="Arial"/>
                <w:sz w:val="16"/>
                <w:szCs w:val="16"/>
              </w:rPr>
            </w:pPr>
          </w:p>
        </w:tc>
        <w:tc>
          <w:tcPr>
            <w:tcW w:w="625" w:type="dxa"/>
            <w:vAlign w:val="center"/>
          </w:tcPr>
          <w:p w14:paraId="1BC7B7E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7E7543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09785E5"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719BB127" w14:textId="77777777" w:rsidTr="005F1152">
        <w:trPr>
          <w:trHeight w:val="224"/>
        </w:trPr>
        <w:tc>
          <w:tcPr>
            <w:tcW w:w="1575" w:type="dxa"/>
            <w:vMerge/>
            <w:tcBorders>
              <w:top w:val="nil"/>
            </w:tcBorders>
          </w:tcPr>
          <w:p w14:paraId="6C112130" w14:textId="77777777" w:rsidR="005F1152" w:rsidRPr="005F1152" w:rsidRDefault="005F1152" w:rsidP="005F1152">
            <w:pPr>
              <w:spacing w:after="0"/>
              <w:rPr>
                <w:rFonts w:ascii="Arial" w:hAnsi="Arial" w:cs="Arial"/>
                <w:sz w:val="16"/>
                <w:szCs w:val="16"/>
              </w:rPr>
            </w:pPr>
          </w:p>
        </w:tc>
        <w:tc>
          <w:tcPr>
            <w:tcW w:w="4583" w:type="dxa"/>
          </w:tcPr>
          <w:p w14:paraId="6833102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Road, drainage, general civil works etc. checking</w:t>
            </w:r>
          </w:p>
        </w:tc>
        <w:tc>
          <w:tcPr>
            <w:tcW w:w="625" w:type="dxa"/>
            <w:vAlign w:val="center"/>
          </w:tcPr>
          <w:p w14:paraId="09FF2FE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DDCE62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E75C247" w14:textId="77777777" w:rsidR="005F1152" w:rsidRPr="005F1152" w:rsidRDefault="005F1152" w:rsidP="005F1152">
            <w:pPr>
              <w:spacing w:after="0"/>
              <w:jc w:val="center"/>
              <w:rPr>
                <w:rFonts w:ascii="Arial" w:hAnsi="Arial" w:cs="Arial"/>
                <w:sz w:val="16"/>
                <w:szCs w:val="16"/>
              </w:rPr>
            </w:pPr>
          </w:p>
        </w:tc>
        <w:tc>
          <w:tcPr>
            <w:tcW w:w="625" w:type="dxa"/>
            <w:vAlign w:val="center"/>
          </w:tcPr>
          <w:p w14:paraId="46AAF76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7E233E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BEE576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r>
      <w:tr w:rsidR="005F1152" w:rsidRPr="005F1152" w14:paraId="134CA9A1" w14:textId="77777777" w:rsidTr="005F1152">
        <w:trPr>
          <w:trHeight w:val="224"/>
        </w:trPr>
        <w:tc>
          <w:tcPr>
            <w:tcW w:w="1575" w:type="dxa"/>
          </w:tcPr>
          <w:p w14:paraId="7CE821D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Documentation</w:t>
            </w:r>
          </w:p>
        </w:tc>
        <w:tc>
          <w:tcPr>
            <w:tcW w:w="4583" w:type="dxa"/>
          </w:tcPr>
          <w:p w14:paraId="70676542"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Documentation &amp; Report preparation</w:t>
            </w:r>
          </w:p>
        </w:tc>
        <w:tc>
          <w:tcPr>
            <w:tcW w:w="625" w:type="dxa"/>
            <w:vAlign w:val="center"/>
          </w:tcPr>
          <w:p w14:paraId="49A496A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A3554D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7B05C9AC" w14:textId="77777777" w:rsidR="005F1152" w:rsidRPr="005F1152" w:rsidRDefault="005F1152" w:rsidP="005F1152">
            <w:pPr>
              <w:spacing w:after="0"/>
              <w:jc w:val="center"/>
              <w:rPr>
                <w:rFonts w:ascii="Arial" w:hAnsi="Arial" w:cs="Arial"/>
                <w:sz w:val="16"/>
                <w:szCs w:val="16"/>
              </w:rPr>
            </w:pPr>
          </w:p>
        </w:tc>
        <w:tc>
          <w:tcPr>
            <w:tcW w:w="625" w:type="dxa"/>
            <w:vAlign w:val="center"/>
          </w:tcPr>
          <w:p w14:paraId="2816C372"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C54BEE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A2CC9F6" w14:textId="77777777" w:rsidR="005F1152" w:rsidRPr="005F1152" w:rsidRDefault="005F1152" w:rsidP="005F1152">
            <w:pPr>
              <w:spacing w:after="0"/>
              <w:jc w:val="center"/>
              <w:rPr>
                <w:rFonts w:ascii="Arial" w:hAnsi="Arial" w:cs="Arial"/>
                <w:sz w:val="16"/>
                <w:szCs w:val="16"/>
              </w:rPr>
            </w:pPr>
          </w:p>
        </w:tc>
      </w:tr>
      <w:tr w:rsidR="005F1152" w:rsidRPr="005F1152" w14:paraId="76CFAD02" w14:textId="77777777" w:rsidTr="005F1152">
        <w:trPr>
          <w:trHeight w:val="224"/>
        </w:trPr>
        <w:tc>
          <w:tcPr>
            <w:tcW w:w="1575" w:type="dxa"/>
          </w:tcPr>
          <w:p w14:paraId="7F142EFF"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Travel</w:t>
            </w:r>
          </w:p>
        </w:tc>
        <w:tc>
          <w:tcPr>
            <w:tcW w:w="4583" w:type="dxa"/>
          </w:tcPr>
          <w:p w14:paraId="445BDE9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Travel time from MP to AG2 &amp; back</w:t>
            </w:r>
          </w:p>
        </w:tc>
        <w:tc>
          <w:tcPr>
            <w:tcW w:w="625" w:type="dxa"/>
            <w:vAlign w:val="center"/>
          </w:tcPr>
          <w:p w14:paraId="13779E6D"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F05855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41D8B72A" w14:textId="77777777" w:rsidR="005F1152" w:rsidRPr="005F1152" w:rsidRDefault="005F1152" w:rsidP="005F1152">
            <w:pPr>
              <w:spacing w:after="0"/>
              <w:jc w:val="center"/>
              <w:rPr>
                <w:rFonts w:ascii="Arial" w:hAnsi="Arial" w:cs="Arial"/>
                <w:sz w:val="16"/>
                <w:szCs w:val="16"/>
              </w:rPr>
            </w:pPr>
          </w:p>
        </w:tc>
        <w:tc>
          <w:tcPr>
            <w:tcW w:w="625" w:type="dxa"/>
            <w:vAlign w:val="center"/>
          </w:tcPr>
          <w:p w14:paraId="31F7A36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4442B11"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634E8B1" w14:textId="77777777" w:rsidR="005F1152" w:rsidRPr="005F1152" w:rsidRDefault="005F1152" w:rsidP="005F1152">
            <w:pPr>
              <w:spacing w:after="0"/>
              <w:jc w:val="center"/>
              <w:rPr>
                <w:rFonts w:ascii="Arial" w:hAnsi="Arial" w:cs="Arial"/>
                <w:sz w:val="16"/>
                <w:szCs w:val="16"/>
              </w:rPr>
            </w:pPr>
          </w:p>
        </w:tc>
      </w:tr>
      <w:tr w:rsidR="005F1152" w:rsidRPr="005F1152" w14:paraId="0EB0FECF" w14:textId="77777777" w:rsidTr="005F1152">
        <w:trPr>
          <w:trHeight w:val="618"/>
        </w:trPr>
        <w:tc>
          <w:tcPr>
            <w:tcW w:w="1575" w:type="dxa"/>
            <w:vMerge w:val="restart"/>
            <w:vAlign w:val="center"/>
          </w:tcPr>
          <w:p w14:paraId="182D165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IP Elements/ Tx Mux/ ILA/ OLT - (AG2</w:t>
            </w:r>
          </w:p>
          <w:p w14:paraId="14BF081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Metro)</w:t>
            </w:r>
          </w:p>
        </w:tc>
        <w:tc>
          <w:tcPr>
            <w:tcW w:w="4583" w:type="dxa"/>
          </w:tcPr>
          <w:p w14:paraId="7FA6E15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Inspect for all Cable Proper Routings, Earthing Cable, Patch cords, SFP Module, Cable/ Patch Cord Connectors, Labelling and Dummy</w:t>
            </w:r>
          </w:p>
          <w:p w14:paraId="402028F7"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Plates in unused slots</w:t>
            </w:r>
          </w:p>
        </w:tc>
        <w:tc>
          <w:tcPr>
            <w:tcW w:w="625" w:type="dxa"/>
            <w:vAlign w:val="center"/>
          </w:tcPr>
          <w:p w14:paraId="2CD05B88"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054350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983A928" w14:textId="77777777" w:rsidR="005F1152" w:rsidRPr="005F1152" w:rsidRDefault="005F1152" w:rsidP="005F1152">
            <w:pPr>
              <w:spacing w:after="0"/>
              <w:jc w:val="center"/>
              <w:rPr>
                <w:rFonts w:ascii="Arial" w:hAnsi="Arial" w:cs="Arial"/>
                <w:sz w:val="16"/>
                <w:szCs w:val="16"/>
              </w:rPr>
            </w:pPr>
          </w:p>
        </w:tc>
        <w:tc>
          <w:tcPr>
            <w:tcW w:w="625" w:type="dxa"/>
            <w:vAlign w:val="center"/>
          </w:tcPr>
          <w:p w14:paraId="5AFD4C48"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42643D7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A962FB5" w14:textId="77777777" w:rsidR="005F1152" w:rsidRPr="005F1152" w:rsidRDefault="005F1152" w:rsidP="005F1152">
            <w:pPr>
              <w:spacing w:after="0"/>
              <w:jc w:val="center"/>
              <w:rPr>
                <w:rFonts w:ascii="Arial" w:hAnsi="Arial" w:cs="Arial"/>
                <w:sz w:val="16"/>
                <w:szCs w:val="16"/>
              </w:rPr>
            </w:pPr>
          </w:p>
        </w:tc>
      </w:tr>
      <w:tr w:rsidR="005F1152" w:rsidRPr="005F1152" w14:paraId="0898C36C" w14:textId="77777777" w:rsidTr="005F1152">
        <w:trPr>
          <w:trHeight w:val="224"/>
        </w:trPr>
        <w:tc>
          <w:tcPr>
            <w:tcW w:w="1575" w:type="dxa"/>
            <w:vMerge/>
            <w:tcBorders>
              <w:top w:val="nil"/>
            </w:tcBorders>
          </w:tcPr>
          <w:p w14:paraId="372C0CB0" w14:textId="77777777" w:rsidR="005F1152" w:rsidRPr="005F1152" w:rsidRDefault="005F1152" w:rsidP="005F1152">
            <w:pPr>
              <w:spacing w:after="0"/>
              <w:rPr>
                <w:rFonts w:ascii="Arial" w:hAnsi="Arial" w:cs="Arial"/>
                <w:sz w:val="16"/>
                <w:szCs w:val="16"/>
              </w:rPr>
            </w:pPr>
          </w:p>
        </w:tc>
        <w:tc>
          <w:tcPr>
            <w:tcW w:w="4583" w:type="dxa"/>
          </w:tcPr>
          <w:p w14:paraId="2FEF8C5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for LED Status for proper equipment working</w:t>
            </w:r>
          </w:p>
        </w:tc>
        <w:tc>
          <w:tcPr>
            <w:tcW w:w="625" w:type="dxa"/>
            <w:vAlign w:val="center"/>
          </w:tcPr>
          <w:p w14:paraId="13E79543" w14:textId="77777777" w:rsidR="005F1152" w:rsidRPr="005F1152" w:rsidRDefault="005F1152" w:rsidP="005F1152">
            <w:pPr>
              <w:spacing w:after="0"/>
              <w:jc w:val="center"/>
              <w:rPr>
                <w:rFonts w:ascii="Arial" w:hAnsi="Arial" w:cs="Arial"/>
                <w:sz w:val="16"/>
                <w:szCs w:val="16"/>
              </w:rPr>
            </w:pPr>
          </w:p>
        </w:tc>
        <w:tc>
          <w:tcPr>
            <w:tcW w:w="626" w:type="dxa"/>
            <w:vAlign w:val="center"/>
          </w:tcPr>
          <w:p w14:paraId="3655F2E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A5426F1"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2966A6AC"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214D40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416C537" w14:textId="77777777" w:rsidR="005F1152" w:rsidRPr="005F1152" w:rsidRDefault="005F1152" w:rsidP="005F1152">
            <w:pPr>
              <w:spacing w:after="0"/>
              <w:jc w:val="center"/>
              <w:rPr>
                <w:rFonts w:ascii="Arial" w:hAnsi="Arial" w:cs="Arial"/>
                <w:sz w:val="16"/>
                <w:szCs w:val="16"/>
              </w:rPr>
            </w:pPr>
          </w:p>
        </w:tc>
      </w:tr>
      <w:tr w:rsidR="005F1152" w:rsidRPr="005F1152" w14:paraId="62845030" w14:textId="77777777" w:rsidTr="005F1152">
        <w:trPr>
          <w:trHeight w:val="224"/>
        </w:trPr>
        <w:tc>
          <w:tcPr>
            <w:tcW w:w="1575" w:type="dxa"/>
            <w:vMerge/>
            <w:tcBorders>
              <w:top w:val="nil"/>
            </w:tcBorders>
          </w:tcPr>
          <w:p w14:paraId="678DC40C" w14:textId="77777777" w:rsidR="005F1152" w:rsidRPr="005F1152" w:rsidRDefault="005F1152" w:rsidP="005F1152">
            <w:pPr>
              <w:spacing w:after="0"/>
              <w:rPr>
                <w:rFonts w:ascii="Arial" w:hAnsi="Arial" w:cs="Arial"/>
                <w:sz w:val="16"/>
                <w:szCs w:val="16"/>
              </w:rPr>
            </w:pPr>
          </w:p>
        </w:tc>
        <w:tc>
          <w:tcPr>
            <w:tcW w:w="4583" w:type="dxa"/>
          </w:tcPr>
          <w:p w14:paraId="44A6FAF1"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Cleaning or Replacement of Dust Filter/ Air Filter</w:t>
            </w:r>
          </w:p>
        </w:tc>
        <w:tc>
          <w:tcPr>
            <w:tcW w:w="625" w:type="dxa"/>
            <w:vAlign w:val="center"/>
          </w:tcPr>
          <w:p w14:paraId="54F5CFAF"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52D4822"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5353F34"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46C69BA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C4E8034"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A99349C" w14:textId="77777777" w:rsidR="005F1152" w:rsidRPr="005F1152" w:rsidRDefault="005F1152" w:rsidP="005F1152">
            <w:pPr>
              <w:spacing w:after="0"/>
              <w:jc w:val="center"/>
              <w:rPr>
                <w:rFonts w:ascii="Arial" w:hAnsi="Arial" w:cs="Arial"/>
                <w:sz w:val="16"/>
                <w:szCs w:val="16"/>
              </w:rPr>
            </w:pPr>
          </w:p>
        </w:tc>
      </w:tr>
      <w:tr w:rsidR="005F1152" w:rsidRPr="005F1152" w14:paraId="26985D6F" w14:textId="77777777" w:rsidTr="005F1152">
        <w:trPr>
          <w:trHeight w:val="193"/>
        </w:trPr>
        <w:tc>
          <w:tcPr>
            <w:tcW w:w="1575" w:type="dxa"/>
            <w:vMerge/>
            <w:tcBorders>
              <w:top w:val="nil"/>
            </w:tcBorders>
          </w:tcPr>
          <w:p w14:paraId="090523AC" w14:textId="77777777" w:rsidR="005F1152" w:rsidRPr="005F1152" w:rsidRDefault="005F1152" w:rsidP="005F1152">
            <w:pPr>
              <w:spacing w:after="0"/>
              <w:rPr>
                <w:rFonts w:ascii="Arial" w:hAnsi="Arial" w:cs="Arial"/>
                <w:sz w:val="16"/>
                <w:szCs w:val="16"/>
              </w:rPr>
            </w:pPr>
          </w:p>
        </w:tc>
        <w:tc>
          <w:tcPr>
            <w:tcW w:w="4583" w:type="dxa"/>
          </w:tcPr>
          <w:p w14:paraId="253635FB"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the Power and Grounding Connectivity using Multimeter</w:t>
            </w:r>
          </w:p>
        </w:tc>
        <w:tc>
          <w:tcPr>
            <w:tcW w:w="625" w:type="dxa"/>
            <w:vAlign w:val="center"/>
          </w:tcPr>
          <w:p w14:paraId="2BC1B660"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17E52B2" w14:textId="77777777" w:rsidR="005F1152" w:rsidRPr="005F1152" w:rsidRDefault="005F1152" w:rsidP="005F1152">
            <w:pPr>
              <w:spacing w:after="0"/>
              <w:jc w:val="center"/>
              <w:rPr>
                <w:rFonts w:ascii="Arial" w:hAnsi="Arial" w:cs="Arial"/>
                <w:sz w:val="16"/>
                <w:szCs w:val="16"/>
              </w:rPr>
            </w:pPr>
          </w:p>
        </w:tc>
        <w:tc>
          <w:tcPr>
            <w:tcW w:w="626" w:type="dxa"/>
            <w:vAlign w:val="center"/>
          </w:tcPr>
          <w:p w14:paraId="26375DFE" w14:textId="77777777" w:rsidR="005F1152" w:rsidRPr="005F1152" w:rsidRDefault="005F1152" w:rsidP="005F1152">
            <w:pPr>
              <w:spacing w:after="0"/>
              <w:jc w:val="center"/>
              <w:rPr>
                <w:rFonts w:ascii="Arial" w:hAnsi="Arial" w:cs="Arial"/>
                <w:sz w:val="16"/>
                <w:szCs w:val="16"/>
              </w:rPr>
            </w:pPr>
          </w:p>
        </w:tc>
        <w:tc>
          <w:tcPr>
            <w:tcW w:w="625" w:type="dxa"/>
            <w:vAlign w:val="center"/>
          </w:tcPr>
          <w:p w14:paraId="351D9F42"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6" w:type="dxa"/>
            <w:vAlign w:val="center"/>
          </w:tcPr>
          <w:p w14:paraId="4C73737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421FA9F" w14:textId="77777777" w:rsidR="005F1152" w:rsidRPr="005F1152" w:rsidRDefault="005F1152" w:rsidP="005F1152">
            <w:pPr>
              <w:spacing w:after="0"/>
              <w:jc w:val="center"/>
              <w:rPr>
                <w:rFonts w:ascii="Arial" w:hAnsi="Arial" w:cs="Arial"/>
                <w:sz w:val="16"/>
                <w:szCs w:val="16"/>
              </w:rPr>
            </w:pPr>
          </w:p>
        </w:tc>
      </w:tr>
      <w:tr w:rsidR="005F1152" w:rsidRPr="005F1152" w14:paraId="1ED4205E" w14:textId="77777777" w:rsidTr="005F1152">
        <w:trPr>
          <w:trHeight w:val="236"/>
        </w:trPr>
        <w:tc>
          <w:tcPr>
            <w:tcW w:w="1575" w:type="dxa"/>
            <w:vMerge/>
            <w:tcBorders>
              <w:top w:val="nil"/>
            </w:tcBorders>
          </w:tcPr>
          <w:p w14:paraId="3E454397" w14:textId="77777777" w:rsidR="005F1152" w:rsidRPr="005F1152" w:rsidRDefault="005F1152" w:rsidP="005F1152">
            <w:pPr>
              <w:spacing w:after="0"/>
              <w:rPr>
                <w:rFonts w:ascii="Arial" w:hAnsi="Arial" w:cs="Arial"/>
                <w:sz w:val="16"/>
                <w:szCs w:val="16"/>
              </w:rPr>
            </w:pPr>
          </w:p>
        </w:tc>
        <w:tc>
          <w:tcPr>
            <w:tcW w:w="4583" w:type="dxa"/>
          </w:tcPr>
          <w:p w14:paraId="023ED0A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for proper closing of doors</w:t>
            </w:r>
          </w:p>
        </w:tc>
        <w:tc>
          <w:tcPr>
            <w:tcW w:w="625" w:type="dxa"/>
            <w:vAlign w:val="center"/>
          </w:tcPr>
          <w:p w14:paraId="3ED72D26" w14:textId="77777777" w:rsidR="005F1152" w:rsidRPr="005F1152" w:rsidRDefault="005F1152" w:rsidP="005F1152">
            <w:pPr>
              <w:spacing w:after="0"/>
              <w:jc w:val="center"/>
              <w:rPr>
                <w:rFonts w:ascii="Arial" w:hAnsi="Arial" w:cs="Arial"/>
                <w:sz w:val="16"/>
                <w:szCs w:val="16"/>
              </w:rPr>
            </w:pPr>
          </w:p>
        </w:tc>
        <w:tc>
          <w:tcPr>
            <w:tcW w:w="626" w:type="dxa"/>
            <w:vAlign w:val="center"/>
          </w:tcPr>
          <w:p w14:paraId="5FEBD12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4C4183D"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21E2D027" w14:textId="77777777" w:rsidR="005F1152" w:rsidRPr="005F1152" w:rsidRDefault="005F1152" w:rsidP="005F1152">
            <w:pPr>
              <w:spacing w:after="0"/>
              <w:jc w:val="center"/>
              <w:rPr>
                <w:rFonts w:ascii="Arial" w:hAnsi="Arial" w:cs="Arial"/>
                <w:sz w:val="16"/>
                <w:szCs w:val="16"/>
              </w:rPr>
            </w:pPr>
          </w:p>
        </w:tc>
        <w:tc>
          <w:tcPr>
            <w:tcW w:w="626" w:type="dxa"/>
            <w:vAlign w:val="center"/>
          </w:tcPr>
          <w:p w14:paraId="1558228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131CEB6" w14:textId="77777777" w:rsidR="005F1152" w:rsidRPr="005F1152" w:rsidRDefault="005F1152" w:rsidP="005F1152">
            <w:pPr>
              <w:spacing w:after="0"/>
              <w:jc w:val="center"/>
              <w:rPr>
                <w:rFonts w:ascii="Arial" w:hAnsi="Arial" w:cs="Arial"/>
                <w:sz w:val="16"/>
                <w:szCs w:val="16"/>
              </w:rPr>
            </w:pPr>
          </w:p>
        </w:tc>
      </w:tr>
      <w:tr w:rsidR="005F1152" w:rsidRPr="005F1152" w14:paraId="1CCEDF21" w14:textId="77777777" w:rsidTr="005F1152">
        <w:trPr>
          <w:trHeight w:val="193"/>
        </w:trPr>
        <w:tc>
          <w:tcPr>
            <w:tcW w:w="1575" w:type="dxa"/>
            <w:vMerge/>
            <w:tcBorders>
              <w:top w:val="nil"/>
            </w:tcBorders>
          </w:tcPr>
          <w:p w14:paraId="4AEA808D" w14:textId="77777777" w:rsidR="005F1152" w:rsidRPr="005F1152" w:rsidRDefault="005F1152" w:rsidP="005F1152">
            <w:pPr>
              <w:spacing w:after="0"/>
              <w:rPr>
                <w:rFonts w:ascii="Arial" w:hAnsi="Arial" w:cs="Arial"/>
                <w:sz w:val="16"/>
                <w:szCs w:val="16"/>
              </w:rPr>
            </w:pPr>
          </w:p>
        </w:tc>
        <w:tc>
          <w:tcPr>
            <w:tcW w:w="4583" w:type="dxa"/>
          </w:tcPr>
          <w:p w14:paraId="2152893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Cleaning of the Equipment with duster</w:t>
            </w:r>
          </w:p>
        </w:tc>
        <w:tc>
          <w:tcPr>
            <w:tcW w:w="625" w:type="dxa"/>
            <w:vAlign w:val="center"/>
          </w:tcPr>
          <w:p w14:paraId="76672E0A" w14:textId="77777777" w:rsidR="005F1152" w:rsidRPr="005F1152" w:rsidRDefault="005F1152" w:rsidP="005F1152">
            <w:pPr>
              <w:spacing w:after="0"/>
              <w:jc w:val="center"/>
              <w:rPr>
                <w:rFonts w:ascii="Arial" w:hAnsi="Arial" w:cs="Arial"/>
                <w:sz w:val="16"/>
                <w:szCs w:val="16"/>
              </w:rPr>
            </w:pPr>
          </w:p>
        </w:tc>
        <w:tc>
          <w:tcPr>
            <w:tcW w:w="626" w:type="dxa"/>
            <w:vAlign w:val="center"/>
          </w:tcPr>
          <w:p w14:paraId="6F5E29C5" w14:textId="77777777" w:rsidR="005F1152" w:rsidRPr="005F1152" w:rsidRDefault="005F1152" w:rsidP="005F1152">
            <w:pPr>
              <w:spacing w:after="0"/>
              <w:jc w:val="center"/>
              <w:rPr>
                <w:rFonts w:ascii="Arial" w:hAnsi="Arial" w:cs="Arial"/>
                <w:sz w:val="16"/>
                <w:szCs w:val="16"/>
              </w:rPr>
            </w:pPr>
          </w:p>
        </w:tc>
        <w:tc>
          <w:tcPr>
            <w:tcW w:w="626" w:type="dxa"/>
            <w:vAlign w:val="center"/>
          </w:tcPr>
          <w:p w14:paraId="0A755964"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25" w:type="dxa"/>
            <w:vAlign w:val="center"/>
          </w:tcPr>
          <w:p w14:paraId="52F2F751" w14:textId="77777777" w:rsidR="005F1152" w:rsidRPr="005F1152" w:rsidRDefault="005F1152" w:rsidP="005F1152">
            <w:pPr>
              <w:spacing w:after="0"/>
              <w:jc w:val="center"/>
              <w:rPr>
                <w:rFonts w:ascii="Arial" w:hAnsi="Arial" w:cs="Arial"/>
                <w:sz w:val="16"/>
                <w:szCs w:val="16"/>
              </w:rPr>
            </w:pPr>
          </w:p>
        </w:tc>
        <w:tc>
          <w:tcPr>
            <w:tcW w:w="626" w:type="dxa"/>
            <w:vAlign w:val="center"/>
          </w:tcPr>
          <w:p w14:paraId="4E06BBC9" w14:textId="77777777" w:rsidR="005F1152" w:rsidRPr="005F1152" w:rsidRDefault="005F1152" w:rsidP="005F1152">
            <w:pPr>
              <w:spacing w:after="0"/>
              <w:jc w:val="center"/>
              <w:rPr>
                <w:rFonts w:ascii="Arial" w:hAnsi="Arial" w:cs="Arial"/>
                <w:sz w:val="16"/>
                <w:szCs w:val="16"/>
              </w:rPr>
            </w:pPr>
          </w:p>
        </w:tc>
        <w:tc>
          <w:tcPr>
            <w:tcW w:w="626" w:type="dxa"/>
            <w:vAlign w:val="center"/>
          </w:tcPr>
          <w:p w14:paraId="735EF44B" w14:textId="77777777" w:rsidR="005F1152" w:rsidRPr="005F1152" w:rsidRDefault="005F1152" w:rsidP="005F1152">
            <w:pPr>
              <w:spacing w:after="0"/>
              <w:jc w:val="center"/>
              <w:rPr>
                <w:rFonts w:ascii="Arial" w:hAnsi="Arial" w:cs="Arial"/>
                <w:sz w:val="16"/>
                <w:szCs w:val="16"/>
              </w:rPr>
            </w:pPr>
          </w:p>
        </w:tc>
      </w:tr>
    </w:tbl>
    <w:p w14:paraId="4752AE75" w14:textId="77777777" w:rsidR="005F1152" w:rsidRDefault="005F1152" w:rsidP="005F1152">
      <w:pPr>
        <w:spacing w:line="259" w:lineRule="auto"/>
        <w:rPr>
          <w:rFonts w:ascii="Arial" w:hAnsi="Arial" w:cs="Arial"/>
        </w:rPr>
      </w:pPr>
    </w:p>
    <w:p w14:paraId="49FBA48E" w14:textId="77777777" w:rsidR="005F1152" w:rsidRPr="00C02102" w:rsidRDefault="005F1152" w:rsidP="00741AAF">
      <w:pPr>
        <w:pStyle w:val="ListParagraph"/>
        <w:numPr>
          <w:ilvl w:val="0"/>
          <w:numId w:val="60"/>
        </w:numPr>
        <w:spacing w:after="120"/>
        <w:ind w:left="851" w:hanging="425"/>
        <w:rPr>
          <w:rFonts w:ascii="Arial" w:hAnsi="Arial" w:cs="Arial"/>
        </w:rPr>
      </w:pPr>
      <w:r w:rsidRPr="00B877B4">
        <w:rPr>
          <w:rFonts w:ascii="Arial" w:hAnsi="Arial" w:cs="Arial"/>
          <w:b/>
          <w:bCs/>
          <w:sz w:val="22"/>
          <w:szCs w:val="20"/>
        </w:rPr>
        <w:t>Activities</w:t>
      </w:r>
      <w:r w:rsidRPr="00C02102">
        <w:rPr>
          <w:rFonts w:ascii="Arial" w:hAnsi="Arial" w:cs="Arial"/>
          <w:b/>
          <w:bCs/>
        </w:rPr>
        <w:t xml:space="preserve"> for </w:t>
      </w:r>
      <w:r w:rsidRPr="007622A7">
        <w:rPr>
          <w:rFonts w:ascii="Arial" w:hAnsi="Arial" w:cs="Arial"/>
          <w:b/>
          <w:bCs/>
        </w:rPr>
        <w:t>Facility Type - Outdoor (Small Cell / Wi-Fi)</w:t>
      </w: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9"/>
        <w:gridCol w:w="4536"/>
        <w:gridCol w:w="637"/>
        <w:gridCol w:w="638"/>
        <w:gridCol w:w="638"/>
        <w:gridCol w:w="638"/>
        <w:gridCol w:w="638"/>
        <w:gridCol w:w="638"/>
      </w:tblGrid>
      <w:tr w:rsidR="005F1152" w:rsidRPr="005F1152" w14:paraId="44558E25" w14:textId="77777777" w:rsidTr="00614B1D">
        <w:trPr>
          <w:trHeight w:val="284"/>
          <w:tblHeader/>
        </w:trPr>
        <w:tc>
          <w:tcPr>
            <w:tcW w:w="9912" w:type="dxa"/>
            <w:gridSpan w:val="8"/>
            <w:shd w:val="clear" w:color="auto" w:fill="E8E8E8" w:themeFill="background2"/>
          </w:tcPr>
          <w:p w14:paraId="55E4C48F"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Facility Type - Outdoor (Small Cell / Wi-Fi)</w:t>
            </w:r>
          </w:p>
        </w:tc>
      </w:tr>
      <w:tr w:rsidR="005F1152" w:rsidRPr="005F1152" w14:paraId="6D5F9D37" w14:textId="77777777" w:rsidTr="00614B1D">
        <w:trPr>
          <w:trHeight w:val="493"/>
          <w:tblHeader/>
        </w:trPr>
        <w:tc>
          <w:tcPr>
            <w:tcW w:w="1549" w:type="dxa"/>
            <w:shd w:val="clear" w:color="auto" w:fill="E8E8E8" w:themeFill="background2"/>
            <w:vAlign w:val="center"/>
          </w:tcPr>
          <w:p w14:paraId="213B065F"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Equipment /</w:t>
            </w:r>
          </w:p>
          <w:p w14:paraId="707037AF"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Activity Category</w:t>
            </w:r>
          </w:p>
        </w:tc>
        <w:tc>
          <w:tcPr>
            <w:tcW w:w="4536" w:type="dxa"/>
            <w:shd w:val="clear" w:color="auto" w:fill="E8E8E8" w:themeFill="background2"/>
            <w:vAlign w:val="center"/>
          </w:tcPr>
          <w:p w14:paraId="1C15383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Activities Tasks to be Performed</w:t>
            </w:r>
          </w:p>
        </w:tc>
        <w:tc>
          <w:tcPr>
            <w:tcW w:w="637" w:type="dxa"/>
            <w:shd w:val="clear" w:color="auto" w:fill="E8E8E8" w:themeFill="background2"/>
            <w:vAlign w:val="center"/>
          </w:tcPr>
          <w:p w14:paraId="751AC21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D</w:t>
            </w:r>
          </w:p>
        </w:tc>
        <w:tc>
          <w:tcPr>
            <w:tcW w:w="638" w:type="dxa"/>
            <w:shd w:val="clear" w:color="auto" w:fill="E8E8E8" w:themeFill="background2"/>
            <w:vAlign w:val="center"/>
          </w:tcPr>
          <w:p w14:paraId="1E94CEF7"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W</w:t>
            </w:r>
          </w:p>
        </w:tc>
        <w:tc>
          <w:tcPr>
            <w:tcW w:w="638" w:type="dxa"/>
            <w:shd w:val="clear" w:color="auto" w:fill="E8E8E8" w:themeFill="background2"/>
            <w:vAlign w:val="center"/>
          </w:tcPr>
          <w:p w14:paraId="4DD48EB4"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M</w:t>
            </w:r>
          </w:p>
        </w:tc>
        <w:tc>
          <w:tcPr>
            <w:tcW w:w="638" w:type="dxa"/>
            <w:shd w:val="clear" w:color="auto" w:fill="E8E8E8" w:themeFill="background2"/>
            <w:vAlign w:val="center"/>
          </w:tcPr>
          <w:p w14:paraId="6E73795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Q</w:t>
            </w:r>
          </w:p>
        </w:tc>
        <w:tc>
          <w:tcPr>
            <w:tcW w:w="638" w:type="dxa"/>
            <w:shd w:val="clear" w:color="auto" w:fill="E8E8E8" w:themeFill="background2"/>
            <w:vAlign w:val="center"/>
          </w:tcPr>
          <w:p w14:paraId="5F02D24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H</w:t>
            </w:r>
          </w:p>
        </w:tc>
        <w:tc>
          <w:tcPr>
            <w:tcW w:w="638" w:type="dxa"/>
            <w:shd w:val="clear" w:color="auto" w:fill="E8E8E8" w:themeFill="background2"/>
            <w:vAlign w:val="center"/>
          </w:tcPr>
          <w:p w14:paraId="0A4AA9C5"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w:t>
            </w:r>
          </w:p>
        </w:tc>
      </w:tr>
      <w:tr w:rsidR="005F1152" w:rsidRPr="005F1152" w14:paraId="504255A1" w14:textId="77777777" w:rsidTr="005F1152">
        <w:trPr>
          <w:trHeight w:val="236"/>
        </w:trPr>
        <w:tc>
          <w:tcPr>
            <w:tcW w:w="1549" w:type="dxa"/>
            <w:vAlign w:val="center"/>
          </w:tcPr>
          <w:p w14:paraId="081F3F1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Travel</w:t>
            </w:r>
          </w:p>
        </w:tc>
        <w:tc>
          <w:tcPr>
            <w:tcW w:w="4536" w:type="dxa"/>
            <w:vAlign w:val="center"/>
          </w:tcPr>
          <w:p w14:paraId="31C435C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Travel to &amp; fro</w:t>
            </w:r>
          </w:p>
        </w:tc>
        <w:tc>
          <w:tcPr>
            <w:tcW w:w="637" w:type="dxa"/>
            <w:vAlign w:val="center"/>
          </w:tcPr>
          <w:p w14:paraId="4F505774"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837EB8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452C96B"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2705FCF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BC75E2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A733198" w14:textId="77777777" w:rsidR="005F1152" w:rsidRPr="005F1152" w:rsidRDefault="005F1152" w:rsidP="005F1152">
            <w:pPr>
              <w:spacing w:after="0"/>
              <w:jc w:val="center"/>
              <w:rPr>
                <w:rFonts w:ascii="Arial" w:hAnsi="Arial" w:cs="Arial"/>
                <w:sz w:val="16"/>
                <w:szCs w:val="16"/>
              </w:rPr>
            </w:pPr>
          </w:p>
        </w:tc>
      </w:tr>
      <w:tr w:rsidR="005F1152" w:rsidRPr="005F1152" w14:paraId="42E59704" w14:textId="77777777" w:rsidTr="005F1152">
        <w:trPr>
          <w:trHeight w:val="335"/>
        </w:trPr>
        <w:tc>
          <w:tcPr>
            <w:tcW w:w="1549" w:type="dxa"/>
            <w:vAlign w:val="center"/>
          </w:tcPr>
          <w:p w14:paraId="1BDBF14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Access</w:t>
            </w:r>
          </w:p>
        </w:tc>
        <w:tc>
          <w:tcPr>
            <w:tcW w:w="4536" w:type="dxa"/>
            <w:vAlign w:val="center"/>
          </w:tcPr>
          <w:p w14:paraId="5FC4314B"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Getting access</w:t>
            </w:r>
          </w:p>
        </w:tc>
        <w:tc>
          <w:tcPr>
            <w:tcW w:w="637" w:type="dxa"/>
            <w:vAlign w:val="center"/>
          </w:tcPr>
          <w:p w14:paraId="04A3F7C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165EFA7"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EA7A964"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611A455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7E3A0B4"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29901C5" w14:textId="77777777" w:rsidR="005F1152" w:rsidRPr="005F1152" w:rsidRDefault="005F1152" w:rsidP="005F1152">
            <w:pPr>
              <w:spacing w:after="0"/>
              <w:jc w:val="center"/>
              <w:rPr>
                <w:rFonts w:ascii="Arial" w:hAnsi="Arial" w:cs="Arial"/>
                <w:sz w:val="16"/>
                <w:szCs w:val="16"/>
              </w:rPr>
            </w:pPr>
          </w:p>
        </w:tc>
      </w:tr>
      <w:tr w:rsidR="005F1152" w:rsidRPr="005F1152" w14:paraId="5027EB0C" w14:textId="77777777" w:rsidTr="005F1152">
        <w:trPr>
          <w:trHeight w:val="275"/>
        </w:trPr>
        <w:tc>
          <w:tcPr>
            <w:tcW w:w="1549" w:type="dxa"/>
            <w:vAlign w:val="center"/>
          </w:tcPr>
          <w:p w14:paraId="7CDF53F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Pole/Wall Mount</w:t>
            </w:r>
          </w:p>
        </w:tc>
        <w:tc>
          <w:tcPr>
            <w:tcW w:w="4536" w:type="dxa"/>
            <w:vAlign w:val="center"/>
          </w:tcPr>
          <w:p w14:paraId="1EA5F21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Opening of Utility Box and Hydra/Ladder erection</w:t>
            </w:r>
          </w:p>
        </w:tc>
        <w:tc>
          <w:tcPr>
            <w:tcW w:w="637" w:type="dxa"/>
            <w:vAlign w:val="center"/>
          </w:tcPr>
          <w:p w14:paraId="5F454CD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0A106C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C8DEF1D"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2C1AF7D1"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1A1C86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6929340" w14:textId="77777777" w:rsidR="005F1152" w:rsidRPr="005F1152" w:rsidRDefault="005F1152" w:rsidP="005F1152">
            <w:pPr>
              <w:spacing w:after="0"/>
              <w:jc w:val="center"/>
              <w:rPr>
                <w:rFonts w:ascii="Arial" w:hAnsi="Arial" w:cs="Arial"/>
                <w:sz w:val="16"/>
                <w:szCs w:val="16"/>
              </w:rPr>
            </w:pPr>
          </w:p>
        </w:tc>
      </w:tr>
      <w:tr w:rsidR="005F1152" w:rsidRPr="005F1152" w14:paraId="6356942F" w14:textId="77777777" w:rsidTr="005F1152">
        <w:trPr>
          <w:trHeight w:val="246"/>
        </w:trPr>
        <w:tc>
          <w:tcPr>
            <w:tcW w:w="1549" w:type="dxa"/>
            <w:vMerge w:val="restart"/>
            <w:vAlign w:val="center"/>
          </w:tcPr>
          <w:p w14:paraId="2670FB4F"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Battery &amp; SMPS</w:t>
            </w:r>
          </w:p>
        </w:tc>
        <w:tc>
          <w:tcPr>
            <w:tcW w:w="4536" w:type="dxa"/>
            <w:vAlign w:val="center"/>
          </w:tcPr>
          <w:p w14:paraId="5765D845"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Battery &amp; SMPS, cleaning of rectifier modules</w:t>
            </w:r>
          </w:p>
        </w:tc>
        <w:tc>
          <w:tcPr>
            <w:tcW w:w="637" w:type="dxa"/>
            <w:vAlign w:val="center"/>
          </w:tcPr>
          <w:p w14:paraId="7926AF5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C21D2D4"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8A205A1"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1ABEB99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1E1E5D7"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23B2DBD" w14:textId="77777777" w:rsidR="005F1152" w:rsidRPr="005F1152" w:rsidRDefault="005F1152" w:rsidP="005F1152">
            <w:pPr>
              <w:spacing w:after="0"/>
              <w:jc w:val="center"/>
              <w:rPr>
                <w:rFonts w:ascii="Arial" w:hAnsi="Arial" w:cs="Arial"/>
                <w:sz w:val="16"/>
                <w:szCs w:val="16"/>
              </w:rPr>
            </w:pPr>
          </w:p>
        </w:tc>
      </w:tr>
      <w:tr w:rsidR="005F1152" w:rsidRPr="005F1152" w14:paraId="77C6F727" w14:textId="77777777" w:rsidTr="005F1152">
        <w:trPr>
          <w:trHeight w:val="275"/>
        </w:trPr>
        <w:tc>
          <w:tcPr>
            <w:tcW w:w="1549" w:type="dxa"/>
            <w:vMerge/>
            <w:tcBorders>
              <w:top w:val="nil"/>
            </w:tcBorders>
            <w:vAlign w:val="center"/>
          </w:tcPr>
          <w:p w14:paraId="0B7FB7E7" w14:textId="77777777" w:rsidR="005F1152" w:rsidRPr="005F1152" w:rsidRDefault="005F1152" w:rsidP="005F1152">
            <w:pPr>
              <w:spacing w:after="0"/>
              <w:rPr>
                <w:rFonts w:ascii="Arial" w:hAnsi="Arial" w:cs="Arial"/>
                <w:sz w:val="16"/>
                <w:szCs w:val="16"/>
              </w:rPr>
            </w:pPr>
          </w:p>
        </w:tc>
        <w:tc>
          <w:tcPr>
            <w:tcW w:w="4536" w:type="dxa"/>
            <w:vAlign w:val="center"/>
          </w:tcPr>
          <w:p w14:paraId="3DBED0D1"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LVD setting</w:t>
            </w:r>
          </w:p>
        </w:tc>
        <w:tc>
          <w:tcPr>
            <w:tcW w:w="637" w:type="dxa"/>
            <w:vAlign w:val="center"/>
          </w:tcPr>
          <w:p w14:paraId="5C5DA8B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01F00BA"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06B9D8A"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0B8772E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650C5FD"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3C85739" w14:textId="77777777" w:rsidR="005F1152" w:rsidRPr="005F1152" w:rsidRDefault="005F1152" w:rsidP="005F1152">
            <w:pPr>
              <w:spacing w:after="0"/>
              <w:jc w:val="center"/>
              <w:rPr>
                <w:rFonts w:ascii="Arial" w:hAnsi="Arial" w:cs="Arial"/>
                <w:sz w:val="16"/>
                <w:szCs w:val="16"/>
              </w:rPr>
            </w:pPr>
          </w:p>
        </w:tc>
      </w:tr>
      <w:tr w:rsidR="005F1152" w:rsidRPr="005F1152" w14:paraId="0713F037" w14:textId="77777777" w:rsidTr="005F1152">
        <w:trPr>
          <w:trHeight w:val="236"/>
        </w:trPr>
        <w:tc>
          <w:tcPr>
            <w:tcW w:w="1549" w:type="dxa"/>
            <w:vMerge/>
            <w:tcBorders>
              <w:top w:val="nil"/>
            </w:tcBorders>
            <w:vAlign w:val="center"/>
          </w:tcPr>
          <w:p w14:paraId="27047E04" w14:textId="77777777" w:rsidR="005F1152" w:rsidRPr="005F1152" w:rsidRDefault="005F1152" w:rsidP="005F1152">
            <w:pPr>
              <w:spacing w:after="0"/>
              <w:rPr>
                <w:rFonts w:ascii="Arial" w:hAnsi="Arial" w:cs="Arial"/>
                <w:sz w:val="16"/>
                <w:szCs w:val="16"/>
              </w:rPr>
            </w:pPr>
          </w:p>
        </w:tc>
        <w:tc>
          <w:tcPr>
            <w:tcW w:w="4536" w:type="dxa"/>
            <w:vAlign w:val="center"/>
          </w:tcPr>
          <w:p w14:paraId="72633A30"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&amp; tightness of ACDB / DCDB Terminals</w:t>
            </w:r>
          </w:p>
        </w:tc>
        <w:tc>
          <w:tcPr>
            <w:tcW w:w="637" w:type="dxa"/>
            <w:vAlign w:val="center"/>
          </w:tcPr>
          <w:p w14:paraId="63BC425D"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84ADE9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B4A743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25A2E2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08A8D6CD"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045211B" w14:textId="77777777" w:rsidR="005F1152" w:rsidRPr="005F1152" w:rsidRDefault="005F1152" w:rsidP="005F1152">
            <w:pPr>
              <w:spacing w:after="0"/>
              <w:jc w:val="center"/>
              <w:rPr>
                <w:rFonts w:ascii="Arial" w:hAnsi="Arial" w:cs="Arial"/>
                <w:sz w:val="16"/>
                <w:szCs w:val="16"/>
              </w:rPr>
            </w:pPr>
          </w:p>
        </w:tc>
      </w:tr>
      <w:tr w:rsidR="005F1152" w:rsidRPr="005F1152" w14:paraId="7B7021C7" w14:textId="77777777" w:rsidTr="005F1152">
        <w:trPr>
          <w:trHeight w:val="335"/>
        </w:trPr>
        <w:tc>
          <w:tcPr>
            <w:tcW w:w="1549" w:type="dxa"/>
            <w:vMerge/>
            <w:tcBorders>
              <w:top w:val="nil"/>
            </w:tcBorders>
            <w:vAlign w:val="center"/>
          </w:tcPr>
          <w:p w14:paraId="22F31492" w14:textId="77777777" w:rsidR="005F1152" w:rsidRPr="005F1152" w:rsidRDefault="005F1152" w:rsidP="005F1152">
            <w:pPr>
              <w:spacing w:after="0"/>
              <w:rPr>
                <w:rFonts w:ascii="Arial" w:hAnsi="Arial" w:cs="Arial"/>
                <w:sz w:val="16"/>
                <w:szCs w:val="16"/>
              </w:rPr>
            </w:pPr>
          </w:p>
        </w:tc>
        <w:tc>
          <w:tcPr>
            <w:tcW w:w="4536" w:type="dxa"/>
            <w:vAlign w:val="center"/>
          </w:tcPr>
          <w:p w14:paraId="6268ED6B"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Battery Functional Discharge Test</w:t>
            </w:r>
          </w:p>
        </w:tc>
        <w:tc>
          <w:tcPr>
            <w:tcW w:w="637" w:type="dxa"/>
            <w:vAlign w:val="center"/>
          </w:tcPr>
          <w:p w14:paraId="6E690D8A"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F39680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857FEBF"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2D4E66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C98421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482CD83B" w14:textId="77777777" w:rsidR="005F1152" w:rsidRPr="005F1152" w:rsidRDefault="005F1152" w:rsidP="005F1152">
            <w:pPr>
              <w:spacing w:after="0"/>
              <w:jc w:val="center"/>
              <w:rPr>
                <w:rFonts w:ascii="Arial" w:hAnsi="Arial" w:cs="Arial"/>
                <w:sz w:val="16"/>
                <w:szCs w:val="16"/>
              </w:rPr>
            </w:pPr>
          </w:p>
        </w:tc>
      </w:tr>
      <w:tr w:rsidR="005F1152" w:rsidRPr="005F1152" w14:paraId="610CB187" w14:textId="77777777" w:rsidTr="005F1152">
        <w:trPr>
          <w:trHeight w:val="493"/>
        </w:trPr>
        <w:tc>
          <w:tcPr>
            <w:tcW w:w="1549" w:type="dxa"/>
            <w:vMerge w:val="restart"/>
            <w:vAlign w:val="center"/>
          </w:tcPr>
          <w:p w14:paraId="17CCC10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lastRenderedPageBreak/>
              <w:t>Electrical Panel, Energy meter box</w:t>
            </w:r>
          </w:p>
        </w:tc>
        <w:tc>
          <w:tcPr>
            <w:tcW w:w="4536" w:type="dxa"/>
            <w:vAlign w:val="center"/>
          </w:tcPr>
          <w:p w14:paraId="251645E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Visual inspection of Panel &amp; energy meter box for condition,</w:t>
            </w:r>
          </w:p>
          <w:p w14:paraId="6285256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cleanliness, tightening of connections, etc.</w:t>
            </w:r>
          </w:p>
        </w:tc>
        <w:tc>
          <w:tcPr>
            <w:tcW w:w="637" w:type="dxa"/>
            <w:vAlign w:val="center"/>
          </w:tcPr>
          <w:p w14:paraId="28F9DDB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4BC109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DD48F61"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2E8D23A7"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79D85F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1298628" w14:textId="77777777" w:rsidR="005F1152" w:rsidRPr="005F1152" w:rsidRDefault="005F1152" w:rsidP="005F1152">
            <w:pPr>
              <w:spacing w:after="0"/>
              <w:jc w:val="center"/>
              <w:rPr>
                <w:rFonts w:ascii="Arial" w:hAnsi="Arial" w:cs="Arial"/>
                <w:sz w:val="16"/>
                <w:szCs w:val="16"/>
              </w:rPr>
            </w:pPr>
          </w:p>
        </w:tc>
      </w:tr>
      <w:tr w:rsidR="005F1152" w:rsidRPr="005F1152" w14:paraId="6F2496FA" w14:textId="77777777" w:rsidTr="005F1152">
        <w:trPr>
          <w:trHeight w:val="275"/>
        </w:trPr>
        <w:tc>
          <w:tcPr>
            <w:tcW w:w="1549" w:type="dxa"/>
            <w:vMerge/>
            <w:tcBorders>
              <w:top w:val="nil"/>
            </w:tcBorders>
            <w:vAlign w:val="center"/>
          </w:tcPr>
          <w:p w14:paraId="3F0371C4" w14:textId="77777777" w:rsidR="005F1152" w:rsidRPr="005F1152" w:rsidRDefault="005F1152" w:rsidP="005F1152">
            <w:pPr>
              <w:spacing w:after="0"/>
              <w:rPr>
                <w:rFonts w:ascii="Arial" w:hAnsi="Arial" w:cs="Arial"/>
                <w:sz w:val="16"/>
                <w:szCs w:val="16"/>
              </w:rPr>
            </w:pPr>
          </w:p>
        </w:tc>
        <w:tc>
          <w:tcPr>
            <w:tcW w:w="4536" w:type="dxa"/>
            <w:vAlign w:val="center"/>
          </w:tcPr>
          <w:p w14:paraId="0230515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Readings of energy meters</w:t>
            </w:r>
          </w:p>
        </w:tc>
        <w:tc>
          <w:tcPr>
            <w:tcW w:w="637" w:type="dxa"/>
            <w:vAlign w:val="center"/>
          </w:tcPr>
          <w:p w14:paraId="12ADF225"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62F2001"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8EB976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111D6BB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0B9547F"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0EB54E4" w14:textId="77777777" w:rsidR="005F1152" w:rsidRPr="005F1152" w:rsidRDefault="005F1152" w:rsidP="005F1152">
            <w:pPr>
              <w:spacing w:after="0"/>
              <w:jc w:val="center"/>
              <w:rPr>
                <w:rFonts w:ascii="Arial" w:hAnsi="Arial" w:cs="Arial"/>
                <w:sz w:val="16"/>
                <w:szCs w:val="16"/>
              </w:rPr>
            </w:pPr>
          </w:p>
        </w:tc>
      </w:tr>
      <w:tr w:rsidR="005F1152" w:rsidRPr="005F1152" w14:paraId="11073DCB" w14:textId="77777777" w:rsidTr="005F1152">
        <w:trPr>
          <w:trHeight w:val="275"/>
        </w:trPr>
        <w:tc>
          <w:tcPr>
            <w:tcW w:w="1549" w:type="dxa"/>
            <w:vMerge w:val="restart"/>
            <w:vAlign w:val="center"/>
          </w:tcPr>
          <w:p w14:paraId="69C0E117"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Earthing &amp; Power System</w:t>
            </w:r>
          </w:p>
        </w:tc>
        <w:tc>
          <w:tcPr>
            <w:tcW w:w="4536" w:type="dxa"/>
            <w:vAlign w:val="center"/>
          </w:tcPr>
          <w:p w14:paraId="27881B5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Earthing &amp; Power cable termination.</w:t>
            </w:r>
          </w:p>
        </w:tc>
        <w:tc>
          <w:tcPr>
            <w:tcW w:w="637" w:type="dxa"/>
            <w:vAlign w:val="center"/>
          </w:tcPr>
          <w:p w14:paraId="2B8D358A"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34BC8A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D5E4AA5"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556285D0"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FB46FBA"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82F1362" w14:textId="77777777" w:rsidR="005F1152" w:rsidRPr="005F1152" w:rsidRDefault="005F1152" w:rsidP="005F1152">
            <w:pPr>
              <w:spacing w:after="0"/>
              <w:jc w:val="center"/>
              <w:rPr>
                <w:rFonts w:ascii="Arial" w:hAnsi="Arial" w:cs="Arial"/>
                <w:sz w:val="16"/>
                <w:szCs w:val="16"/>
              </w:rPr>
            </w:pPr>
          </w:p>
        </w:tc>
      </w:tr>
      <w:tr w:rsidR="005F1152" w:rsidRPr="005F1152" w14:paraId="0BB6627A" w14:textId="77777777" w:rsidTr="005F1152">
        <w:trPr>
          <w:trHeight w:val="275"/>
        </w:trPr>
        <w:tc>
          <w:tcPr>
            <w:tcW w:w="1549" w:type="dxa"/>
            <w:vMerge/>
            <w:tcBorders>
              <w:top w:val="nil"/>
            </w:tcBorders>
            <w:vAlign w:val="center"/>
          </w:tcPr>
          <w:p w14:paraId="5DDA4825" w14:textId="77777777" w:rsidR="005F1152" w:rsidRPr="005F1152" w:rsidRDefault="005F1152" w:rsidP="005F1152">
            <w:pPr>
              <w:spacing w:after="0"/>
              <w:rPr>
                <w:rFonts w:ascii="Arial" w:hAnsi="Arial" w:cs="Arial"/>
                <w:sz w:val="16"/>
                <w:szCs w:val="16"/>
              </w:rPr>
            </w:pPr>
          </w:p>
        </w:tc>
        <w:tc>
          <w:tcPr>
            <w:tcW w:w="4536" w:type="dxa"/>
            <w:vAlign w:val="center"/>
          </w:tcPr>
          <w:p w14:paraId="1A0EA483"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earth resistance value of earth pit</w:t>
            </w:r>
          </w:p>
        </w:tc>
        <w:tc>
          <w:tcPr>
            <w:tcW w:w="637" w:type="dxa"/>
            <w:vAlign w:val="center"/>
          </w:tcPr>
          <w:p w14:paraId="3EC9ECBD"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38BDC8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7975CD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4D26ADE"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275AA5A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B920428" w14:textId="77777777" w:rsidR="005F1152" w:rsidRPr="005F1152" w:rsidRDefault="005F1152" w:rsidP="005F1152">
            <w:pPr>
              <w:spacing w:after="0"/>
              <w:jc w:val="center"/>
              <w:rPr>
                <w:rFonts w:ascii="Arial" w:hAnsi="Arial" w:cs="Arial"/>
                <w:sz w:val="16"/>
                <w:szCs w:val="16"/>
              </w:rPr>
            </w:pPr>
          </w:p>
        </w:tc>
      </w:tr>
      <w:tr w:rsidR="005F1152" w:rsidRPr="005F1152" w14:paraId="27A64275" w14:textId="77777777" w:rsidTr="005F1152">
        <w:trPr>
          <w:trHeight w:val="493"/>
        </w:trPr>
        <w:tc>
          <w:tcPr>
            <w:tcW w:w="1549" w:type="dxa"/>
            <w:vAlign w:val="center"/>
          </w:tcPr>
          <w:p w14:paraId="6EECA40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Alarm extension</w:t>
            </w:r>
          </w:p>
          <w:p w14:paraId="075DAC37"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to NOC</w:t>
            </w:r>
          </w:p>
        </w:tc>
        <w:tc>
          <w:tcPr>
            <w:tcW w:w="4536" w:type="dxa"/>
            <w:vAlign w:val="center"/>
          </w:tcPr>
          <w:p w14:paraId="2FA45D4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Simulation of alarm extension for all Utilities / SAS to NOC / SNOC</w:t>
            </w:r>
          </w:p>
          <w:p w14:paraId="4F9B0F1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and rectification, as required</w:t>
            </w:r>
          </w:p>
        </w:tc>
        <w:tc>
          <w:tcPr>
            <w:tcW w:w="637" w:type="dxa"/>
            <w:vAlign w:val="center"/>
          </w:tcPr>
          <w:p w14:paraId="0A9F865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4F21B17"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706068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3D34C28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C17A776"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2801B5B" w14:textId="77777777" w:rsidR="005F1152" w:rsidRPr="005F1152" w:rsidRDefault="005F1152" w:rsidP="005F1152">
            <w:pPr>
              <w:spacing w:after="0"/>
              <w:jc w:val="center"/>
              <w:rPr>
                <w:rFonts w:ascii="Arial" w:hAnsi="Arial" w:cs="Arial"/>
                <w:sz w:val="16"/>
                <w:szCs w:val="16"/>
              </w:rPr>
            </w:pPr>
          </w:p>
        </w:tc>
      </w:tr>
      <w:tr w:rsidR="005F1152" w:rsidRPr="005F1152" w14:paraId="06955015" w14:textId="77777777" w:rsidTr="005F1152">
        <w:trPr>
          <w:trHeight w:val="494"/>
        </w:trPr>
        <w:tc>
          <w:tcPr>
            <w:tcW w:w="1549" w:type="dxa"/>
            <w:vAlign w:val="center"/>
          </w:tcPr>
          <w:p w14:paraId="3050588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Security Alarm System</w:t>
            </w:r>
          </w:p>
        </w:tc>
        <w:tc>
          <w:tcPr>
            <w:tcW w:w="4536" w:type="dxa"/>
            <w:vAlign w:val="center"/>
          </w:tcPr>
          <w:p w14:paraId="1560D43D"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Checking of security alarms, door locking system / access control</w:t>
            </w:r>
          </w:p>
        </w:tc>
        <w:tc>
          <w:tcPr>
            <w:tcW w:w="637" w:type="dxa"/>
            <w:vAlign w:val="center"/>
          </w:tcPr>
          <w:p w14:paraId="3EBAED8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437CEF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C0C32BA"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4B02BE3F"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34944F6"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CE7758B" w14:textId="77777777" w:rsidR="005F1152" w:rsidRPr="005F1152" w:rsidRDefault="005F1152" w:rsidP="005F1152">
            <w:pPr>
              <w:spacing w:after="0"/>
              <w:jc w:val="center"/>
              <w:rPr>
                <w:rFonts w:ascii="Arial" w:hAnsi="Arial" w:cs="Arial"/>
                <w:sz w:val="16"/>
                <w:szCs w:val="16"/>
              </w:rPr>
            </w:pPr>
          </w:p>
        </w:tc>
      </w:tr>
      <w:tr w:rsidR="005F1152" w:rsidRPr="005F1152" w14:paraId="61C3DDA0" w14:textId="77777777" w:rsidTr="005F1152">
        <w:trPr>
          <w:trHeight w:val="335"/>
        </w:trPr>
        <w:tc>
          <w:tcPr>
            <w:tcW w:w="1549" w:type="dxa"/>
            <w:vMerge w:val="restart"/>
            <w:vAlign w:val="center"/>
          </w:tcPr>
          <w:p w14:paraId="292DEF6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Miscellaneous</w:t>
            </w:r>
          </w:p>
        </w:tc>
        <w:tc>
          <w:tcPr>
            <w:tcW w:w="4536" w:type="dxa"/>
            <w:vAlign w:val="center"/>
          </w:tcPr>
          <w:p w14:paraId="6245F79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Housekeeping around the Site</w:t>
            </w:r>
          </w:p>
        </w:tc>
        <w:tc>
          <w:tcPr>
            <w:tcW w:w="637" w:type="dxa"/>
            <w:vAlign w:val="center"/>
          </w:tcPr>
          <w:p w14:paraId="313940E4"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C7B322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D4025BD"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40F48B3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08DA8B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58EC90D" w14:textId="77777777" w:rsidR="005F1152" w:rsidRPr="005F1152" w:rsidRDefault="005F1152" w:rsidP="005F1152">
            <w:pPr>
              <w:spacing w:after="0"/>
              <w:jc w:val="center"/>
              <w:rPr>
                <w:rFonts w:ascii="Arial" w:hAnsi="Arial" w:cs="Arial"/>
                <w:sz w:val="16"/>
                <w:szCs w:val="16"/>
              </w:rPr>
            </w:pPr>
          </w:p>
        </w:tc>
      </w:tr>
      <w:tr w:rsidR="005F1152" w:rsidRPr="005F1152" w14:paraId="091A179A" w14:textId="77777777" w:rsidTr="005F1152">
        <w:trPr>
          <w:trHeight w:val="335"/>
        </w:trPr>
        <w:tc>
          <w:tcPr>
            <w:tcW w:w="1549" w:type="dxa"/>
            <w:vMerge/>
            <w:tcBorders>
              <w:top w:val="nil"/>
            </w:tcBorders>
            <w:vAlign w:val="center"/>
          </w:tcPr>
          <w:p w14:paraId="321A29A1" w14:textId="77777777" w:rsidR="005F1152" w:rsidRPr="005F1152" w:rsidRDefault="005F1152" w:rsidP="005F1152">
            <w:pPr>
              <w:spacing w:after="0"/>
              <w:rPr>
                <w:rFonts w:ascii="Arial" w:hAnsi="Arial" w:cs="Arial"/>
                <w:sz w:val="16"/>
                <w:szCs w:val="16"/>
              </w:rPr>
            </w:pPr>
          </w:p>
        </w:tc>
        <w:tc>
          <w:tcPr>
            <w:tcW w:w="4536" w:type="dxa"/>
            <w:vAlign w:val="center"/>
          </w:tcPr>
          <w:p w14:paraId="30BBCB8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Cable Entry check</w:t>
            </w:r>
          </w:p>
        </w:tc>
        <w:tc>
          <w:tcPr>
            <w:tcW w:w="637" w:type="dxa"/>
            <w:vAlign w:val="center"/>
          </w:tcPr>
          <w:p w14:paraId="2F7C8D55"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846B6B1"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BDB82B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1F3254DD"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8EE667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CDDEEAD" w14:textId="77777777" w:rsidR="005F1152" w:rsidRPr="005F1152" w:rsidRDefault="005F1152" w:rsidP="005F1152">
            <w:pPr>
              <w:spacing w:after="0"/>
              <w:jc w:val="center"/>
              <w:rPr>
                <w:rFonts w:ascii="Arial" w:hAnsi="Arial" w:cs="Arial"/>
                <w:sz w:val="16"/>
                <w:szCs w:val="16"/>
              </w:rPr>
            </w:pPr>
          </w:p>
        </w:tc>
      </w:tr>
      <w:tr w:rsidR="005F1152" w:rsidRPr="005F1152" w14:paraId="2F3F536F" w14:textId="77777777" w:rsidTr="005F1152">
        <w:trPr>
          <w:trHeight w:val="335"/>
        </w:trPr>
        <w:tc>
          <w:tcPr>
            <w:tcW w:w="1549" w:type="dxa"/>
            <w:vMerge/>
            <w:tcBorders>
              <w:top w:val="nil"/>
            </w:tcBorders>
            <w:vAlign w:val="center"/>
          </w:tcPr>
          <w:p w14:paraId="49081DA0" w14:textId="77777777" w:rsidR="005F1152" w:rsidRPr="005F1152" w:rsidRDefault="005F1152" w:rsidP="005F1152">
            <w:pPr>
              <w:spacing w:after="0"/>
              <w:rPr>
                <w:rFonts w:ascii="Arial" w:hAnsi="Arial" w:cs="Arial"/>
                <w:sz w:val="16"/>
                <w:szCs w:val="16"/>
              </w:rPr>
            </w:pPr>
          </w:p>
        </w:tc>
        <w:tc>
          <w:tcPr>
            <w:tcW w:w="4536" w:type="dxa"/>
            <w:vAlign w:val="center"/>
          </w:tcPr>
          <w:p w14:paraId="5765632F"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Door Gasket check</w:t>
            </w:r>
          </w:p>
        </w:tc>
        <w:tc>
          <w:tcPr>
            <w:tcW w:w="637" w:type="dxa"/>
            <w:vAlign w:val="center"/>
          </w:tcPr>
          <w:p w14:paraId="679AD6A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A2A3AB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11C0542"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2B0268FA"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6821AE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84F24B1" w14:textId="77777777" w:rsidR="005F1152" w:rsidRPr="005F1152" w:rsidRDefault="005F1152" w:rsidP="005F1152">
            <w:pPr>
              <w:spacing w:after="0"/>
              <w:jc w:val="center"/>
              <w:rPr>
                <w:rFonts w:ascii="Arial" w:hAnsi="Arial" w:cs="Arial"/>
                <w:sz w:val="16"/>
                <w:szCs w:val="16"/>
              </w:rPr>
            </w:pPr>
          </w:p>
        </w:tc>
      </w:tr>
      <w:tr w:rsidR="005F1152" w:rsidRPr="005F1152" w14:paraId="28A5BBED" w14:textId="77777777" w:rsidTr="005F1152">
        <w:trPr>
          <w:trHeight w:val="335"/>
        </w:trPr>
        <w:tc>
          <w:tcPr>
            <w:tcW w:w="1549" w:type="dxa"/>
            <w:vAlign w:val="center"/>
          </w:tcPr>
          <w:p w14:paraId="2B70A33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Documentation</w:t>
            </w:r>
          </w:p>
        </w:tc>
        <w:tc>
          <w:tcPr>
            <w:tcW w:w="4536" w:type="dxa"/>
            <w:vAlign w:val="center"/>
          </w:tcPr>
          <w:p w14:paraId="1B31C3D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Documentation &amp; Report preparation</w:t>
            </w:r>
          </w:p>
        </w:tc>
        <w:tc>
          <w:tcPr>
            <w:tcW w:w="637" w:type="dxa"/>
            <w:vAlign w:val="center"/>
          </w:tcPr>
          <w:p w14:paraId="5F33DFC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41D6385"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67FD5B5"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01366C4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FE4AC5F"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2B5846B" w14:textId="77777777" w:rsidR="005F1152" w:rsidRPr="005F1152" w:rsidRDefault="005F1152" w:rsidP="005F1152">
            <w:pPr>
              <w:spacing w:after="0"/>
              <w:jc w:val="center"/>
              <w:rPr>
                <w:rFonts w:ascii="Arial" w:hAnsi="Arial" w:cs="Arial"/>
                <w:sz w:val="16"/>
                <w:szCs w:val="16"/>
              </w:rPr>
            </w:pPr>
          </w:p>
        </w:tc>
      </w:tr>
      <w:tr w:rsidR="005F1152" w:rsidRPr="005F1152" w14:paraId="2BEEE868" w14:textId="77777777" w:rsidTr="005F1152">
        <w:trPr>
          <w:trHeight w:val="493"/>
        </w:trPr>
        <w:tc>
          <w:tcPr>
            <w:tcW w:w="1549" w:type="dxa"/>
            <w:vMerge w:val="restart"/>
            <w:vAlign w:val="center"/>
          </w:tcPr>
          <w:p w14:paraId="79273405"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Small Cell / L2 Switch / Wi-Fi / UBR</w:t>
            </w:r>
          </w:p>
        </w:tc>
        <w:tc>
          <w:tcPr>
            <w:tcW w:w="4536" w:type="dxa"/>
            <w:vAlign w:val="center"/>
          </w:tcPr>
          <w:p w14:paraId="70039FD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Power/CPRI cable and Connector at both ends</w:t>
            </w:r>
          </w:p>
          <w:p w14:paraId="56189CB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(Label/Routing)</w:t>
            </w:r>
          </w:p>
        </w:tc>
        <w:tc>
          <w:tcPr>
            <w:tcW w:w="637" w:type="dxa"/>
            <w:vAlign w:val="center"/>
          </w:tcPr>
          <w:p w14:paraId="094080E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A9D0944"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5791ACB"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205B43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3FDF6CF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964D290" w14:textId="77777777" w:rsidR="005F1152" w:rsidRPr="005F1152" w:rsidRDefault="005F1152" w:rsidP="005F1152">
            <w:pPr>
              <w:spacing w:after="0"/>
              <w:jc w:val="center"/>
              <w:rPr>
                <w:rFonts w:ascii="Arial" w:hAnsi="Arial" w:cs="Arial"/>
                <w:sz w:val="16"/>
                <w:szCs w:val="16"/>
              </w:rPr>
            </w:pPr>
          </w:p>
        </w:tc>
      </w:tr>
      <w:tr w:rsidR="005F1152" w:rsidRPr="005F1152" w14:paraId="6589FFE2" w14:textId="77777777" w:rsidTr="005F1152">
        <w:trPr>
          <w:trHeight w:val="236"/>
        </w:trPr>
        <w:tc>
          <w:tcPr>
            <w:tcW w:w="1549" w:type="dxa"/>
            <w:vMerge/>
            <w:tcBorders>
              <w:top w:val="nil"/>
            </w:tcBorders>
            <w:vAlign w:val="center"/>
          </w:tcPr>
          <w:p w14:paraId="0756AEA2" w14:textId="77777777" w:rsidR="005F1152" w:rsidRPr="005F1152" w:rsidRDefault="005F1152" w:rsidP="005F1152">
            <w:pPr>
              <w:spacing w:after="0"/>
              <w:rPr>
                <w:rFonts w:ascii="Arial" w:hAnsi="Arial" w:cs="Arial"/>
                <w:sz w:val="16"/>
                <w:szCs w:val="16"/>
              </w:rPr>
            </w:pPr>
          </w:p>
        </w:tc>
        <w:tc>
          <w:tcPr>
            <w:tcW w:w="4536" w:type="dxa"/>
            <w:vAlign w:val="center"/>
          </w:tcPr>
          <w:p w14:paraId="23762FF4"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Grounding Checks for UBR, Small Cell and L2 Switch.</w:t>
            </w:r>
          </w:p>
        </w:tc>
        <w:tc>
          <w:tcPr>
            <w:tcW w:w="637" w:type="dxa"/>
            <w:vAlign w:val="center"/>
          </w:tcPr>
          <w:p w14:paraId="081A78D6"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A9A715F"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1FC3C3B"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149F5A8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05FF41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C24A991" w14:textId="77777777" w:rsidR="005F1152" w:rsidRPr="005F1152" w:rsidRDefault="005F1152" w:rsidP="005F1152">
            <w:pPr>
              <w:spacing w:after="0"/>
              <w:jc w:val="center"/>
              <w:rPr>
                <w:rFonts w:ascii="Arial" w:hAnsi="Arial" w:cs="Arial"/>
                <w:sz w:val="16"/>
                <w:szCs w:val="16"/>
              </w:rPr>
            </w:pPr>
          </w:p>
        </w:tc>
      </w:tr>
      <w:tr w:rsidR="005F1152" w:rsidRPr="005F1152" w14:paraId="4C73EED9" w14:textId="77777777" w:rsidTr="005F1152">
        <w:trPr>
          <w:trHeight w:val="335"/>
        </w:trPr>
        <w:tc>
          <w:tcPr>
            <w:tcW w:w="1549" w:type="dxa"/>
            <w:vMerge/>
            <w:tcBorders>
              <w:top w:val="nil"/>
            </w:tcBorders>
            <w:vAlign w:val="center"/>
          </w:tcPr>
          <w:p w14:paraId="7A2A63A1" w14:textId="77777777" w:rsidR="005F1152" w:rsidRPr="005F1152" w:rsidRDefault="005F1152" w:rsidP="005F1152">
            <w:pPr>
              <w:spacing w:after="0"/>
              <w:rPr>
                <w:rFonts w:ascii="Arial" w:hAnsi="Arial" w:cs="Arial"/>
                <w:sz w:val="16"/>
                <w:szCs w:val="16"/>
              </w:rPr>
            </w:pPr>
          </w:p>
        </w:tc>
        <w:tc>
          <w:tcPr>
            <w:tcW w:w="4536" w:type="dxa"/>
            <w:vAlign w:val="center"/>
          </w:tcPr>
          <w:p w14:paraId="473D123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Small Cell/UBR/Wi-Fi AP mounting check</w:t>
            </w:r>
          </w:p>
        </w:tc>
        <w:tc>
          <w:tcPr>
            <w:tcW w:w="637" w:type="dxa"/>
            <w:vAlign w:val="center"/>
          </w:tcPr>
          <w:p w14:paraId="0CF0DC91"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F4A619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38DEF0A"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71813AB"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21B77A70"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6E0E312" w14:textId="77777777" w:rsidR="005F1152" w:rsidRPr="005F1152" w:rsidRDefault="005F1152" w:rsidP="005F1152">
            <w:pPr>
              <w:spacing w:after="0"/>
              <w:jc w:val="center"/>
              <w:rPr>
                <w:rFonts w:ascii="Arial" w:hAnsi="Arial" w:cs="Arial"/>
                <w:sz w:val="16"/>
                <w:szCs w:val="16"/>
              </w:rPr>
            </w:pPr>
          </w:p>
        </w:tc>
      </w:tr>
      <w:tr w:rsidR="005F1152" w:rsidRPr="005F1152" w14:paraId="4A6FB8C7" w14:textId="77777777" w:rsidTr="005F1152">
        <w:trPr>
          <w:trHeight w:val="237"/>
        </w:trPr>
        <w:tc>
          <w:tcPr>
            <w:tcW w:w="1549" w:type="dxa"/>
            <w:vMerge/>
            <w:tcBorders>
              <w:top w:val="nil"/>
            </w:tcBorders>
            <w:vAlign w:val="center"/>
          </w:tcPr>
          <w:p w14:paraId="169ED559" w14:textId="77777777" w:rsidR="005F1152" w:rsidRPr="005F1152" w:rsidRDefault="005F1152" w:rsidP="005F1152">
            <w:pPr>
              <w:spacing w:after="0"/>
              <w:rPr>
                <w:rFonts w:ascii="Arial" w:hAnsi="Arial" w:cs="Arial"/>
                <w:sz w:val="16"/>
                <w:szCs w:val="16"/>
              </w:rPr>
            </w:pPr>
          </w:p>
        </w:tc>
        <w:tc>
          <w:tcPr>
            <w:tcW w:w="4536" w:type="dxa"/>
            <w:vAlign w:val="center"/>
          </w:tcPr>
          <w:p w14:paraId="666B7AFE"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Small Cell / UBR Antenna Weather proof check</w:t>
            </w:r>
          </w:p>
        </w:tc>
        <w:tc>
          <w:tcPr>
            <w:tcW w:w="637" w:type="dxa"/>
            <w:vAlign w:val="center"/>
          </w:tcPr>
          <w:p w14:paraId="445A3CF0"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4E094C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6B8B571"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715826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4F384E6F"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E25C7D3" w14:textId="77777777" w:rsidR="005F1152" w:rsidRPr="005F1152" w:rsidRDefault="005F1152" w:rsidP="005F1152">
            <w:pPr>
              <w:spacing w:after="0"/>
              <w:jc w:val="center"/>
              <w:rPr>
                <w:rFonts w:ascii="Arial" w:hAnsi="Arial" w:cs="Arial"/>
                <w:sz w:val="16"/>
                <w:szCs w:val="16"/>
              </w:rPr>
            </w:pPr>
          </w:p>
        </w:tc>
      </w:tr>
      <w:tr w:rsidR="005F1152" w:rsidRPr="005F1152" w14:paraId="60C8A77F" w14:textId="77777777" w:rsidTr="005F1152">
        <w:trPr>
          <w:trHeight w:val="335"/>
        </w:trPr>
        <w:tc>
          <w:tcPr>
            <w:tcW w:w="1549" w:type="dxa"/>
            <w:vMerge/>
            <w:tcBorders>
              <w:top w:val="nil"/>
            </w:tcBorders>
            <w:vAlign w:val="center"/>
          </w:tcPr>
          <w:p w14:paraId="3B107CF1" w14:textId="77777777" w:rsidR="005F1152" w:rsidRPr="005F1152" w:rsidRDefault="005F1152" w:rsidP="005F1152">
            <w:pPr>
              <w:spacing w:after="0"/>
              <w:rPr>
                <w:rFonts w:ascii="Arial" w:hAnsi="Arial" w:cs="Arial"/>
                <w:sz w:val="16"/>
                <w:szCs w:val="16"/>
              </w:rPr>
            </w:pPr>
          </w:p>
        </w:tc>
        <w:tc>
          <w:tcPr>
            <w:tcW w:w="4536" w:type="dxa"/>
            <w:vAlign w:val="center"/>
          </w:tcPr>
          <w:p w14:paraId="0295EA71"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RF/GPS Antenna check</w:t>
            </w:r>
          </w:p>
        </w:tc>
        <w:tc>
          <w:tcPr>
            <w:tcW w:w="637" w:type="dxa"/>
            <w:vAlign w:val="center"/>
          </w:tcPr>
          <w:p w14:paraId="4C4FB011"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8224CC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6E9300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AE4A1C2"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301E7D2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CB4D7D4" w14:textId="77777777" w:rsidR="005F1152" w:rsidRPr="005F1152" w:rsidRDefault="005F1152" w:rsidP="005F1152">
            <w:pPr>
              <w:spacing w:after="0"/>
              <w:jc w:val="center"/>
              <w:rPr>
                <w:rFonts w:ascii="Arial" w:hAnsi="Arial" w:cs="Arial"/>
                <w:sz w:val="16"/>
                <w:szCs w:val="16"/>
              </w:rPr>
            </w:pPr>
          </w:p>
        </w:tc>
      </w:tr>
      <w:tr w:rsidR="005F1152" w:rsidRPr="005F1152" w14:paraId="392FAF0B" w14:textId="77777777" w:rsidTr="005F1152">
        <w:trPr>
          <w:trHeight w:val="236"/>
        </w:trPr>
        <w:tc>
          <w:tcPr>
            <w:tcW w:w="1549" w:type="dxa"/>
            <w:vMerge/>
            <w:tcBorders>
              <w:top w:val="nil"/>
            </w:tcBorders>
            <w:vAlign w:val="center"/>
          </w:tcPr>
          <w:p w14:paraId="0CCE97EB" w14:textId="77777777" w:rsidR="005F1152" w:rsidRPr="005F1152" w:rsidRDefault="005F1152" w:rsidP="005F1152">
            <w:pPr>
              <w:spacing w:after="0"/>
              <w:rPr>
                <w:rFonts w:ascii="Arial" w:hAnsi="Arial" w:cs="Arial"/>
                <w:sz w:val="16"/>
                <w:szCs w:val="16"/>
              </w:rPr>
            </w:pPr>
          </w:p>
        </w:tc>
        <w:tc>
          <w:tcPr>
            <w:tcW w:w="4536" w:type="dxa"/>
            <w:vAlign w:val="center"/>
          </w:tcPr>
          <w:p w14:paraId="6CA6D19C"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Antenna Mounts &amp; bolts and Receive Level</w:t>
            </w:r>
          </w:p>
        </w:tc>
        <w:tc>
          <w:tcPr>
            <w:tcW w:w="637" w:type="dxa"/>
            <w:vAlign w:val="center"/>
          </w:tcPr>
          <w:p w14:paraId="56C4333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FED0A2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3ABB08C"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6CA0A2A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98DD36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0F45A0F" w14:textId="77777777" w:rsidR="005F1152" w:rsidRPr="005F1152" w:rsidRDefault="005F1152" w:rsidP="005F1152">
            <w:pPr>
              <w:spacing w:after="0"/>
              <w:jc w:val="center"/>
              <w:rPr>
                <w:rFonts w:ascii="Arial" w:hAnsi="Arial" w:cs="Arial"/>
                <w:sz w:val="16"/>
                <w:szCs w:val="16"/>
              </w:rPr>
            </w:pPr>
          </w:p>
        </w:tc>
      </w:tr>
      <w:tr w:rsidR="005F1152" w:rsidRPr="005F1152" w14:paraId="319981F8" w14:textId="77777777" w:rsidTr="005F1152">
        <w:trPr>
          <w:trHeight w:val="236"/>
        </w:trPr>
        <w:tc>
          <w:tcPr>
            <w:tcW w:w="1549" w:type="dxa"/>
            <w:vMerge/>
            <w:tcBorders>
              <w:top w:val="nil"/>
            </w:tcBorders>
            <w:vAlign w:val="center"/>
          </w:tcPr>
          <w:p w14:paraId="755AF84F" w14:textId="77777777" w:rsidR="005F1152" w:rsidRPr="005F1152" w:rsidRDefault="005F1152" w:rsidP="005F1152">
            <w:pPr>
              <w:spacing w:after="0"/>
              <w:rPr>
                <w:rFonts w:ascii="Arial" w:hAnsi="Arial" w:cs="Arial"/>
                <w:sz w:val="16"/>
                <w:szCs w:val="16"/>
              </w:rPr>
            </w:pPr>
          </w:p>
        </w:tc>
        <w:tc>
          <w:tcPr>
            <w:tcW w:w="4536" w:type="dxa"/>
            <w:vAlign w:val="center"/>
          </w:tcPr>
          <w:p w14:paraId="3DF4E6A9"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Validate Line Of Sight to Far End Site</w:t>
            </w:r>
          </w:p>
        </w:tc>
        <w:tc>
          <w:tcPr>
            <w:tcW w:w="637" w:type="dxa"/>
            <w:vAlign w:val="center"/>
          </w:tcPr>
          <w:p w14:paraId="7741B3E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E9F0B25"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67B51B3"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63FA0FE6"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B40DC86" w14:textId="77777777" w:rsidR="005F1152" w:rsidRPr="005F1152" w:rsidRDefault="005F1152" w:rsidP="005F1152">
            <w:pPr>
              <w:spacing w:after="0"/>
              <w:jc w:val="center"/>
              <w:rPr>
                <w:rFonts w:ascii="Arial" w:hAnsi="Arial" w:cs="Arial"/>
                <w:sz w:val="16"/>
                <w:szCs w:val="16"/>
              </w:rPr>
            </w:pPr>
          </w:p>
        </w:tc>
        <w:tc>
          <w:tcPr>
            <w:tcW w:w="638" w:type="dxa"/>
            <w:vAlign w:val="center"/>
          </w:tcPr>
          <w:p w14:paraId="5258BEB8" w14:textId="77777777" w:rsidR="005F1152" w:rsidRPr="005F1152" w:rsidRDefault="005F1152" w:rsidP="005F1152">
            <w:pPr>
              <w:spacing w:after="0"/>
              <w:jc w:val="center"/>
              <w:rPr>
                <w:rFonts w:ascii="Arial" w:hAnsi="Arial" w:cs="Arial"/>
                <w:sz w:val="16"/>
                <w:szCs w:val="16"/>
              </w:rPr>
            </w:pPr>
          </w:p>
        </w:tc>
      </w:tr>
      <w:tr w:rsidR="005F1152" w:rsidRPr="005F1152" w14:paraId="7D0F2D2E" w14:textId="77777777" w:rsidTr="005F1152">
        <w:trPr>
          <w:trHeight w:val="275"/>
        </w:trPr>
        <w:tc>
          <w:tcPr>
            <w:tcW w:w="1549" w:type="dxa"/>
            <w:vMerge/>
            <w:tcBorders>
              <w:top w:val="nil"/>
            </w:tcBorders>
            <w:vAlign w:val="center"/>
          </w:tcPr>
          <w:p w14:paraId="691BDADD" w14:textId="77777777" w:rsidR="005F1152" w:rsidRPr="005F1152" w:rsidRDefault="005F1152" w:rsidP="005F1152">
            <w:pPr>
              <w:spacing w:after="0"/>
              <w:rPr>
                <w:rFonts w:ascii="Arial" w:hAnsi="Arial" w:cs="Arial"/>
                <w:sz w:val="16"/>
                <w:szCs w:val="16"/>
              </w:rPr>
            </w:pPr>
          </w:p>
        </w:tc>
        <w:tc>
          <w:tcPr>
            <w:tcW w:w="4536" w:type="dxa"/>
            <w:vAlign w:val="center"/>
          </w:tcPr>
          <w:p w14:paraId="6CA82CF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UBR Antenna orientation</w:t>
            </w:r>
          </w:p>
        </w:tc>
        <w:tc>
          <w:tcPr>
            <w:tcW w:w="637" w:type="dxa"/>
            <w:vAlign w:val="center"/>
          </w:tcPr>
          <w:p w14:paraId="0AD21A6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394AF7D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C12F5EF"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4E718AD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4E86312"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22DAB3E" w14:textId="77777777" w:rsidR="005F1152" w:rsidRPr="005F1152" w:rsidRDefault="005F1152" w:rsidP="005F1152">
            <w:pPr>
              <w:spacing w:after="0"/>
              <w:jc w:val="center"/>
              <w:rPr>
                <w:rFonts w:ascii="Arial" w:hAnsi="Arial" w:cs="Arial"/>
                <w:sz w:val="16"/>
                <w:szCs w:val="16"/>
              </w:rPr>
            </w:pPr>
          </w:p>
        </w:tc>
      </w:tr>
      <w:tr w:rsidR="005F1152" w:rsidRPr="005F1152" w14:paraId="0E4B5E37" w14:textId="77777777" w:rsidTr="005F1152">
        <w:trPr>
          <w:trHeight w:val="236"/>
        </w:trPr>
        <w:tc>
          <w:tcPr>
            <w:tcW w:w="1549" w:type="dxa"/>
            <w:vMerge/>
            <w:tcBorders>
              <w:top w:val="nil"/>
            </w:tcBorders>
            <w:vAlign w:val="center"/>
          </w:tcPr>
          <w:p w14:paraId="4A453EBD" w14:textId="77777777" w:rsidR="005F1152" w:rsidRPr="005F1152" w:rsidRDefault="005F1152" w:rsidP="005F1152">
            <w:pPr>
              <w:spacing w:after="0"/>
              <w:rPr>
                <w:rFonts w:ascii="Arial" w:hAnsi="Arial" w:cs="Arial"/>
                <w:sz w:val="16"/>
                <w:szCs w:val="16"/>
              </w:rPr>
            </w:pPr>
          </w:p>
        </w:tc>
        <w:tc>
          <w:tcPr>
            <w:tcW w:w="4536" w:type="dxa"/>
            <w:vAlign w:val="center"/>
          </w:tcPr>
          <w:p w14:paraId="5D84AA68"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Check physical LED status Small Cell, AP, L2 Switch.</w:t>
            </w:r>
          </w:p>
        </w:tc>
        <w:tc>
          <w:tcPr>
            <w:tcW w:w="637" w:type="dxa"/>
            <w:vAlign w:val="center"/>
          </w:tcPr>
          <w:p w14:paraId="458A3824"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298872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1086E234"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21A0AD59"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C26FB9C"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E8F6610" w14:textId="77777777" w:rsidR="005F1152" w:rsidRPr="005F1152" w:rsidRDefault="005F1152" w:rsidP="005F1152">
            <w:pPr>
              <w:spacing w:after="0"/>
              <w:jc w:val="center"/>
              <w:rPr>
                <w:rFonts w:ascii="Arial" w:hAnsi="Arial" w:cs="Arial"/>
                <w:sz w:val="16"/>
                <w:szCs w:val="16"/>
              </w:rPr>
            </w:pPr>
          </w:p>
        </w:tc>
      </w:tr>
      <w:tr w:rsidR="005F1152" w:rsidRPr="005F1152" w14:paraId="62B2FFA0" w14:textId="77777777" w:rsidTr="005F1152">
        <w:trPr>
          <w:trHeight w:val="236"/>
        </w:trPr>
        <w:tc>
          <w:tcPr>
            <w:tcW w:w="1549" w:type="dxa"/>
            <w:vMerge/>
            <w:tcBorders>
              <w:top w:val="nil"/>
            </w:tcBorders>
            <w:vAlign w:val="center"/>
          </w:tcPr>
          <w:p w14:paraId="7C6A14C1" w14:textId="77777777" w:rsidR="005F1152" w:rsidRPr="005F1152" w:rsidRDefault="005F1152" w:rsidP="005F1152">
            <w:pPr>
              <w:spacing w:after="0"/>
              <w:rPr>
                <w:rFonts w:ascii="Arial" w:hAnsi="Arial" w:cs="Arial"/>
                <w:sz w:val="16"/>
                <w:szCs w:val="16"/>
              </w:rPr>
            </w:pPr>
          </w:p>
        </w:tc>
        <w:tc>
          <w:tcPr>
            <w:tcW w:w="4536" w:type="dxa"/>
            <w:vAlign w:val="center"/>
          </w:tcPr>
          <w:p w14:paraId="0CAB39D6"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Fan Operational Status of L2 Switch</w:t>
            </w:r>
          </w:p>
        </w:tc>
        <w:tc>
          <w:tcPr>
            <w:tcW w:w="637" w:type="dxa"/>
            <w:vAlign w:val="center"/>
          </w:tcPr>
          <w:p w14:paraId="1FD674D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14C9155"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17012B6"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738AD018" w14:textId="77777777" w:rsidR="005F1152" w:rsidRPr="005F1152" w:rsidRDefault="005F1152" w:rsidP="005F1152">
            <w:pPr>
              <w:spacing w:after="0"/>
              <w:jc w:val="center"/>
              <w:rPr>
                <w:rFonts w:ascii="Arial" w:hAnsi="Arial" w:cs="Arial"/>
                <w:sz w:val="16"/>
                <w:szCs w:val="16"/>
              </w:rPr>
            </w:pPr>
          </w:p>
        </w:tc>
        <w:tc>
          <w:tcPr>
            <w:tcW w:w="638" w:type="dxa"/>
            <w:vAlign w:val="center"/>
          </w:tcPr>
          <w:p w14:paraId="2F5E1764" w14:textId="77777777" w:rsidR="005F1152" w:rsidRPr="005F1152" w:rsidRDefault="005F1152" w:rsidP="005F1152">
            <w:pPr>
              <w:spacing w:after="0"/>
              <w:jc w:val="center"/>
              <w:rPr>
                <w:rFonts w:ascii="Arial" w:hAnsi="Arial" w:cs="Arial"/>
                <w:sz w:val="16"/>
                <w:szCs w:val="16"/>
              </w:rPr>
            </w:pPr>
          </w:p>
        </w:tc>
        <w:tc>
          <w:tcPr>
            <w:tcW w:w="638" w:type="dxa"/>
            <w:vAlign w:val="center"/>
          </w:tcPr>
          <w:p w14:paraId="47B415BE" w14:textId="77777777" w:rsidR="005F1152" w:rsidRPr="005F1152" w:rsidRDefault="005F1152" w:rsidP="005F1152">
            <w:pPr>
              <w:spacing w:after="0"/>
              <w:jc w:val="center"/>
              <w:rPr>
                <w:rFonts w:ascii="Arial" w:hAnsi="Arial" w:cs="Arial"/>
                <w:sz w:val="16"/>
                <w:szCs w:val="16"/>
              </w:rPr>
            </w:pPr>
          </w:p>
        </w:tc>
      </w:tr>
      <w:tr w:rsidR="005F1152" w:rsidRPr="005F1152" w14:paraId="0FE5B9E1" w14:textId="77777777" w:rsidTr="005F1152">
        <w:trPr>
          <w:trHeight w:val="275"/>
        </w:trPr>
        <w:tc>
          <w:tcPr>
            <w:tcW w:w="1549" w:type="dxa"/>
            <w:vMerge/>
            <w:tcBorders>
              <w:top w:val="nil"/>
            </w:tcBorders>
            <w:vAlign w:val="center"/>
          </w:tcPr>
          <w:p w14:paraId="080582A8" w14:textId="77777777" w:rsidR="005F1152" w:rsidRPr="005F1152" w:rsidRDefault="005F1152" w:rsidP="005F1152">
            <w:pPr>
              <w:spacing w:after="0"/>
              <w:rPr>
                <w:rFonts w:ascii="Arial" w:hAnsi="Arial" w:cs="Arial"/>
                <w:sz w:val="16"/>
                <w:szCs w:val="16"/>
              </w:rPr>
            </w:pPr>
          </w:p>
        </w:tc>
        <w:tc>
          <w:tcPr>
            <w:tcW w:w="4536" w:type="dxa"/>
            <w:vAlign w:val="center"/>
          </w:tcPr>
          <w:p w14:paraId="56721F3A" w14:textId="77777777" w:rsidR="005F1152" w:rsidRPr="005F1152" w:rsidRDefault="005F1152" w:rsidP="005F1152">
            <w:pPr>
              <w:spacing w:after="0"/>
              <w:rPr>
                <w:rFonts w:ascii="Arial" w:hAnsi="Arial" w:cs="Arial"/>
                <w:sz w:val="16"/>
                <w:szCs w:val="16"/>
              </w:rPr>
            </w:pPr>
            <w:r w:rsidRPr="005F1152">
              <w:rPr>
                <w:rFonts w:ascii="Arial" w:hAnsi="Arial" w:cs="Arial"/>
                <w:sz w:val="16"/>
                <w:szCs w:val="16"/>
              </w:rPr>
              <w:t>Support activities (Node visibility/Liasioning for site access)</w:t>
            </w:r>
          </w:p>
        </w:tc>
        <w:tc>
          <w:tcPr>
            <w:tcW w:w="637" w:type="dxa"/>
            <w:vAlign w:val="center"/>
          </w:tcPr>
          <w:p w14:paraId="7324D6C0"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74F660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6C0B0CE9" w14:textId="77777777" w:rsidR="005F1152" w:rsidRPr="005F1152" w:rsidRDefault="005F1152" w:rsidP="005F1152">
            <w:pPr>
              <w:spacing w:after="0"/>
              <w:jc w:val="center"/>
              <w:rPr>
                <w:rFonts w:ascii="Arial" w:hAnsi="Arial" w:cs="Arial"/>
                <w:sz w:val="16"/>
                <w:szCs w:val="16"/>
              </w:rPr>
            </w:pPr>
            <w:r w:rsidRPr="005F1152">
              <w:rPr>
                <w:rFonts w:ascii="Arial" w:hAnsi="Arial" w:cs="Arial"/>
                <w:sz w:val="16"/>
                <w:szCs w:val="16"/>
              </w:rPr>
              <w:t>Yes</w:t>
            </w:r>
          </w:p>
        </w:tc>
        <w:tc>
          <w:tcPr>
            <w:tcW w:w="638" w:type="dxa"/>
            <w:vAlign w:val="center"/>
          </w:tcPr>
          <w:p w14:paraId="7EFB4113" w14:textId="77777777" w:rsidR="005F1152" w:rsidRPr="005F1152" w:rsidRDefault="005F1152" w:rsidP="005F1152">
            <w:pPr>
              <w:spacing w:after="0"/>
              <w:jc w:val="center"/>
              <w:rPr>
                <w:rFonts w:ascii="Arial" w:hAnsi="Arial" w:cs="Arial"/>
                <w:sz w:val="16"/>
                <w:szCs w:val="16"/>
              </w:rPr>
            </w:pPr>
          </w:p>
        </w:tc>
        <w:tc>
          <w:tcPr>
            <w:tcW w:w="638" w:type="dxa"/>
            <w:vAlign w:val="center"/>
          </w:tcPr>
          <w:p w14:paraId="07FC6E9E" w14:textId="77777777" w:rsidR="005F1152" w:rsidRPr="005F1152" w:rsidRDefault="005F1152" w:rsidP="005F1152">
            <w:pPr>
              <w:spacing w:after="0"/>
              <w:jc w:val="center"/>
              <w:rPr>
                <w:rFonts w:ascii="Arial" w:hAnsi="Arial" w:cs="Arial"/>
                <w:sz w:val="16"/>
                <w:szCs w:val="16"/>
              </w:rPr>
            </w:pPr>
          </w:p>
        </w:tc>
        <w:tc>
          <w:tcPr>
            <w:tcW w:w="638" w:type="dxa"/>
            <w:vAlign w:val="center"/>
          </w:tcPr>
          <w:p w14:paraId="7A2C487C" w14:textId="77777777" w:rsidR="005F1152" w:rsidRPr="005F1152" w:rsidRDefault="005F1152" w:rsidP="005F1152">
            <w:pPr>
              <w:spacing w:after="0"/>
              <w:jc w:val="center"/>
              <w:rPr>
                <w:rFonts w:ascii="Arial" w:hAnsi="Arial" w:cs="Arial"/>
                <w:sz w:val="16"/>
                <w:szCs w:val="16"/>
              </w:rPr>
            </w:pPr>
          </w:p>
        </w:tc>
      </w:tr>
    </w:tbl>
    <w:p w14:paraId="34FF7178" w14:textId="77777777" w:rsidR="00B115C9" w:rsidRDefault="00B115C9">
      <w:pPr>
        <w:rPr>
          <w:rStyle w:val="ui-provider"/>
          <w:rFonts w:ascii="Arial" w:eastAsiaTheme="majorEastAsia" w:hAnsi="Arial" w:cs="Arial"/>
          <w:b/>
          <w:sz w:val="22"/>
          <w:szCs w:val="22"/>
          <w:u w:val="thick"/>
        </w:rPr>
      </w:pPr>
    </w:p>
    <w:p w14:paraId="1B5B13A6" w14:textId="77777777" w:rsidR="0027563B" w:rsidRPr="00C02102" w:rsidRDefault="0027563B" w:rsidP="00741AAF">
      <w:pPr>
        <w:pStyle w:val="ListParagraph"/>
        <w:numPr>
          <w:ilvl w:val="0"/>
          <w:numId w:val="60"/>
        </w:numPr>
        <w:spacing w:after="120"/>
        <w:ind w:left="851" w:hanging="425"/>
        <w:rPr>
          <w:rFonts w:ascii="Arial" w:hAnsi="Arial" w:cs="Arial"/>
        </w:rPr>
      </w:pPr>
      <w:r w:rsidRPr="00C02102">
        <w:rPr>
          <w:rFonts w:ascii="Arial" w:hAnsi="Arial" w:cs="Arial"/>
          <w:b/>
          <w:bCs/>
        </w:rPr>
        <w:t xml:space="preserve">Activities for </w:t>
      </w:r>
      <w:r w:rsidRPr="007622A7">
        <w:rPr>
          <w:rFonts w:ascii="Arial" w:hAnsi="Arial" w:cs="Arial"/>
          <w:b/>
          <w:bCs/>
        </w:rPr>
        <w:t>Facility Type - Outdoor (Small Cell / Wi-Fi)</w:t>
      </w: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49"/>
        <w:gridCol w:w="4536"/>
        <w:gridCol w:w="570"/>
        <w:gridCol w:w="548"/>
        <w:gridCol w:w="522"/>
        <w:gridCol w:w="592"/>
        <w:gridCol w:w="466"/>
        <w:gridCol w:w="575"/>
        <w:gridCol w:w="565"/>
      </w:tblGrid>
      <w:tr w:rsidR="0027563B" w:rsidRPr="0027563B" w14:paraId="7176AD74" w14:textId="77777777" w:rsidTr="00D82B52">
        <w:trPr>
          <w:trHeight w:val="284"/>
        </w:trPr>
        <w:tc>
          <w:tcPr>
            <w:tcW w:w="9923" w:type="dxa"/>
            <w:gridSpan w:val="9"/>
            <w:shd w:val="clear" w:color="auto" w:fill="E8E8E8" w:themeFill="background2"/>
            <w:vAlign w:val="center"/>
          </w:tcPr>
          <w:p w14:paraId="100D8367"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Outdoor Wi-Fi</w:t>
            </w:r>
          </w:p>
        </w:tc>
      </w:tr>
      <w:tr w:rsidR="0027563B" w:rsidRPr="0027563B" w14:paraId="2D085BC9" w14:textId="77777777" w:rsidTr="00D82B52">
        <w:trPr>
          <w:trHeight w:val="493"/>
        </w:trPr>
        <w:tc>
          <w:tcPr>
            <w:tcW w:w="1549" w:type="dxa"/>
            <w:shd w:val="clear" w:color="auto" w:fill="E8E8E8" w:themeFill="background2"/>
            <w:vAlign w:val="center"/>
          </w:tcPr>
          <w:p w14:paraId="70E92D54"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Equipment /</w:t>
            </w:r>
          </w:p>
          <w:p w14:paraId="3C7CE8D3"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Activity Category</w:t>
            </w:r>
          </w:p>
        </w:tc>
        <w:tc>
          <w:tcPr>
            <w:tcW w:w="4536" w:type="dxa"/>
            <w:shd w:val="clear" w:color="auto" w:fill="E8E8E8" w:themeFill="background2"/>
            <w:vAlign w:val="center"/>
          </w:tcPr>
          <w:p w14:paraId="1EFCC37E"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Activities / Tasks to be Performed</w:t>
            </w:r>
          </w:p>
        </w:tc>
        <w:tc>
          <w:tcPr>
            <w:tcW w:w="570" w:type="dxa"/>
            <w:shd w:val="clear" w:color="auto" w:fill="E8E8E8" w:themeFill="background2"/>
            <w:vAlign w:val="center"/>
          </w:tcPr>
          <w:p w14:paraId="61E46E45"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D</w:t>
            </w:r>
          </w:p>
        </w:tc>
        <w:tc>
          <w:tcPr>
            <w:tcW w:w="548" w:type="dxa"/>
            <w:shd w:val="clear" w:color="auto" w:fill="E8E8E8" w:themeFill="background2"/>
            <w:vAlign w:val="center"/>
          </w:tcPr>
          <w:p w14:paraId="1367416F"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W</w:t>
            </w:r>
          </w:p>
        </w:tc>
        <w:tc>
          <w:tcPr>
            <w:tcW w:w="522" w:type="dxa"/>
            <w:shd w:val="clear" w:color="auto" w:fill="E8E8E8" w:themeFill="background2"/>
            <w:vAlign w:val="center"/>
          </w:tcPr>
          <w:p w14:paraId="7B45F62B"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F</w:t>
            </w:r>
          </w:p>
        </w:tc>
        <w:tc>
          <w:tcPr>
            <w:tcW w:w="592" w:type="dxa"/>
            <w:shd w:val="clear" w:color="auto" w:fill="E8E8E8" w:themeFill="background2"/>
            <w:vAlign w:val="center"/>
          </w:tcPr>
          <w:p w14:paraId="4601CE53"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M</w:t>
            </w:r>
          </w:p>
        </w:tc>
        <w:tc>
          <w:tcPr>
            <w:tcW w:w="466" w:type="dxa"/>
            <w:shd w:val="clear" w:color="auto" w:fill="E8E8E8" w:themeFill="background2"/>
            <w:vAlign w:val="center"/>
          </w:tcPr>
          <w:p w14:paraId="4E5525FC"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Q</w:t>
            </w:r>
          </w:p>
        </w:tc>
        <w:tc>
          <w:tcPr>
            <w:tcW w:w="575" w:type="dxa"/>
            <w:shd w:val="clear" w:color="auto" w:fill="E8E8E8" w:themeFill="background2"/>
            <w:vAlign w:val="center"/>
          </w:tcPr>
          <w:p w14:paraId="339F1A9A"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H</w:t>
            </w:r>
          </w:p>
        </w:tc>
        <w:tc>
          <w:tcPr>
            <w:tcW w:w="565" w:type="dxa"/>
            <w:shd w:val="clear" w:color="auto" w:fill="E8E8E8" w:themeFill="background2"/>
            <w:vAlign w:val="center"/>
          </w:tcPr>
          <w:p w14:paraId="79CC488E"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w:t>
            </w:r>
          </w:p>
        </w:tc>
      </w:tr>
      <w:tr w:rsidR="0027563B" w:rsidRPr="0027563B" w14:paraId="2DB13917" w14:textId="77777777" w:rsidTr="0027563B">
        <w:trPr>
          <w:trHeight w:val="236"/>
        </w:trPr>
        <w:tc>
          <w:tcPr>
            <w:tcW w:w="1549" w:type="dxa"/>
            <w:vMerge w:val="restart"/>
            <w:vAlign w:val="center"/>
          </w:tcPr>
          <w:p w14:paraId="34B5EC96" w14:textId="77777777" w:rsidR="0027563B" w:rsidRPr="0027563B" w:rsidRDefault="0027563B" w:rsidP="009D5A79">
            <w:pPr>
              <w:spacing w:after="0"/>
              <w:rPr>
                <w:rFonts w:ascii="Arial" w:hAnsi="Arial" w:cs="Arial"/>
                <w:sz w:val="16"/>
                <w:szCs w:val="16"/>
              </w:rPr>
            </w:pPr>
          </w:p>
        </w:tc>
        <w:tc>
          <w:tcPr>
            <w:tcW w:w="4536" w:type="dxa"/>
            <w:vAlign w:val="center"/>
          </w:tcPr>
          <w:p w14:paraId="424203AB"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On site support for any Wi-Fi Special events</w:t>
            </w:r>
          </w:p>
        </w:tc>
        <w:tc>
          <w:tcPr>
            <w:tcW w:w="3838" w:type="dxa"/>
            <w:gridSpan w:val="7"/>
            <w:vAlign w:val="center"/>
          </w:tcPr>
          <w:p w14:paraId="79939467"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w:t>
            </w:r>
          </w:p>
        </w:tc>
      </w:tr>
      <w:tr w:rsidR="0027563B" w:rsidRPr="0027563B" w14:paraId="654314C9" w14:textId="77777777" w:rsidTr="0027563B">
        <w:trPr>
          <w:trHeight w:val="236"/>
        </w:trPr>
        <w:tc>
          <w:tcPr>
            <w:tcW w:w="1549" w:type="dxa"/>
            <w:vMerge/>
            <w:vAlign w:val="center"/>
          </w:tcPr>
          <w:p w14:paraId="02E802FF" w14:textId="77777777" w:rsidR="0027563B" w:rsidRPr="0027563B" w:rsidRDefault="0027563B" w:rsidP="009D5A79">
            <w:pPr>
              <w:spacing w:after="0"/>
              <w:rPr>
                <w:rFonts w:ascii="Arial" w:hAnsi="Arial" w:cs="Arial"/>
                <w:sz w:val="16"/>
                <w:szCs w:val="16"/>
              </w:rPr>
            </w:pPr>
          </w:p>
        </w:tc>
        <w:tc>
          <w:tcPr>
            <w:tcW w:w="4536" w:type="dxa"/>
            <w:vAlign w:val="center"/>
          </w:tcPr>
          <w:p w14:paraId="19C7A9BC"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Check power availability to Access Point/Switches</w:t>
            </w:r>
          </w:p>
        </w:tc>
        <w:tc>
          <w:tcPr>
            <w:tcW w:w="570" w:type="dxa"/>
            <w:vAlign w:val="center"/>
          </w:tcPr>
          <w:p w14:paraId="1BC75483" w14:textId="77777777" w:rsidR="0027563B" w:rsidRPr="0027563B" w:rsidRDefault="0027563B" w:rsidP="009D5A79">
            <w:pPr>
              <w:spacing w:after="0"/>
              <w:jc w:val="center"/>
              <w:rPr>
                <w:rFonts w:ascii="Arial" w:hAnsi="Arial" w:cs="Arial"/>
                <w:sz w:val="16"/>
                <w:szCs w:val="16"/>
              </w:rPr>
            </w:pPr>
          </w:p>
        </w:tc>
        <w:tc>
          <w:tcPr>
            <w:tcW w:w="548" w:type="dxa"/>
            <w:vAlign w:val="center"/>
          </w:tcPr>
          <w:p w14:paraId="4901ED72" w14:textId="77777777" w:rsidR="0027563B" w:rsidRPr="0027563B" w:rsidRDefault="0027563B" w:rsidP="009D5A79">
            <w:pPr>
              <w:spacing w:after="0"/>
              <w:jc w:val="center"/>
              <w:rPr>
                <w:rFonts w:ascii="Arial" w:hAnsi="Arial" w:cs="Arial"/>
                <w:sz w:val="16"/>
                <w:szCs w:val="16"/>
              </w:rPr>
            </w:pPr>
          </w:p>
        </w:tc>
        <w:tc>
          <w:tcPr>
            <w:tcW w:w="522" w:type="dxa"/>
            <w:vAlign w:val="center"/>
          </w:tcPr>
          <w:p w14:paraId="69FF0FAB" w14:textId="77777777" w:rsidR="0027563B" w:rsidRPr="0027563B" w:rsidRDefault="0027563B" w:rsidP="009D5A79">
            <w:pPr>
              <w:spacing w:after="0"/>
              <w:jc w:val="center"/>
              <w:rPr>
                <w:rFonts w:ascii="Arial" w:hAnsi="Arial" w:cs="Arial"/>
                <w:sz w:val="16"/>
                <w:szCs w:val="16"/>
              </w:rPr>
            </w:pPr>
          </w:p>
        </w:tc>
        <w:tc>
          <w:tcPr>
            <w:tcW w:w="592" w:type="dxa"/>
            <w:vAlign w:val="center"/>
          </w:tcPr>
          <w:p w14:paraId="79090A7B"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466" w:type="dxa"/>
            <w:vAlign w:val="center"/>
          </w:tcPr>
          <w:p w14:paraId="6AE3F815" w14:textId="77777777" w:rsidR="0027563B" w:rsidRPr="0027563B" w:rsidRDefault="0027563B" w:rsidP="009D5A79">
            <w:pPr>
              <w:spacing w:after="0"/>
              <w:jc w:val="center"/>
              <w:rPr>
                <w:rFonts w:ascii="Arial" w:hAnsi="Arial" w:cs="Arial"/>
                <w:sz w:val="16"/>
                <w:szCs w:val="16"/>
              </w:rPr>
            </w:pPr>
          </w:p>
        </w:tc>
        <w:tc>
          <w:tcPr>
            <w:tcW w:w="575" w:type="dxa"/>
            <w:vAlign w:val="center"/>
          </w:tcPr>
          <w:p w14:paraId="46B130F2" w14:textId="77777777" w:rsidR="0027563B" w:rsidRPr="0027563B" w:rsidRDefault="0027563B" w:rsidP="009D5A79">
            <w:pPr>
              <w:spacing w:after="0"/>
              <w:jc w:val="center"/>
              <w:rPr>
                <w:rFonts w:ascii="Arial" w:hAnsi="Arial" w:cs="Arial"/>
                <w:sz w:val="16"/>
                <w:szCs w:val="16"/>
              </w:rPr>
            </w:pPr>
          </w:p>
        </w:tc>
        <w:tc>
          <w:tcPr>
            <w:tcW w:w="565" w:type="dxa"/>
            <w:vAlign w:val="center"/>
          </w:tcPr>
          <w:p w14:paraId="16AF7C5F" w14:textId="77777777" w:rsidR="0027563B" w:rsidRPr="0027563B" w:rsidRDefault="0027563B" w:rsidP="009D5A79">
            <w:pPr>
              <w:spacing w:after="0"/>
              <w:jc w:val="center"/>
              <w:rPr>
                <w:rFonts w:ascii="Arial" w:hAnsi="Arial" w:cs="Arial"/>
                <w:sz w:val="16"/>
                <w:szCs w:val="16"/>
              </w:rPr>
            </w:pPr>
          </w:p>
        </w:tc>
      </w:tr>
      <w:tr w:rsidR="0027563B" w:rsidRPr="0027563B" w14:paraId="3A4F07DC" w14:textId="77777777" w:rsidTr="0027563B">
        <w:trPr>
          <w:trHeight w:val="825"/>
        </w:trPr>
        <w:tc>
          <w:tcPr>
            <w:tcW w:w="1549" w:type="dxa"/>
            <w:vMerge/>
            <w:vAlign w:val="center"/>
          </w:tcPr>
          <w:p w14:paraId="59815FC6" w14:textId="77777777" w:rsidR="0027563B" w:rsidRPr="0027563B" w:rsidRDefault="0027563B" w:rsidP="009D5A79">
            <w:pPr>
              <w:spacing w:after="0"/>
              <w:rPr>
                <w:rFonts w:ascii="Arial" w:hAnsi="Arial" w:cs="Arial"/>
                <w:sz w:val="16"/>
                <w:szCs w:val="16"/>
              </w:rPr>
            </w:pPr>
          </w:p>
        </w:tc>
        <w:tc>
          <w:tcPr>
            <w:tcW w:w="4536" w:type="dxa"/>
            <w:vAlign w:val="center"/>
          </w:tcPr>
          <w:p w14:paraId="53441954"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Visual Check of LEDs on the Access Point/Switches Cable/Fiber patch cord replacement/Jack In/out / Change SFP Module</w:t>
            </w:r>
          </w:p>
        </w:tc>
        <w:tc>
          <w:tcPr>
            <w:tcW w:w="570" w:type="dxa"/>
            <w:vAlign w:val="center"/>
          </w:tcPr>
          <w:p w14:paraId="768C82A7" w14:textId="77777777" w:rsidR="0027563B" w:rsidRPr="0027563B" w:rsidRDefault="0027563B" w:rsidP="009D5A79">
            <w:pPr>
              <w:spacing w:after="0"/>
              <w:jc w:val="center"/>
              <w:rPr>
                <w:rFonts w:ascii="Arial" w:hAnsi="Arial" w:cs="Arial"/>
                <w:sz w:val="16"/>
                <w:szCs w:val="16"/>
              </w:rPr>
            </w:pPr>
          </w:p>
        </w:tc>
        <w:tc>
          <w:tcPr>
            <w:tcW w:w="548" w:type="dxa"/>
            <w:vAlign w:val="center"/>
          </w:tcPr>
          <w:p w14:paraId="077D4A64" w14:textId="77777777" w:rsidR="0027563B" w:rsidRPr="0027563B" w:rsidRDefault="0027563B" w:rsidP="009D5A79">
            <w:pPr>
              <w:spacing w:after="0"/>
              <w:jc w:val="center"/>
              <w:rPr>
                <w:rFonts w:ascii="Arial" w:hAnsi="Arial" w:cs="Arial"/>
                <w:sz w:val="16"/>
                <w:szCs w:val="16"/>
              </w:rPr>
            </w:pPr>
          </w:p>
        </w:tc>
        <w:tc>
          <w:tcPr>
            <w:tcW w:w="522" w:type="dxa"/>
            <w:vAlign w:val="center"/>
          </w:tcPr>
          <w:p w14:paraId="6C9B8C68" w14:textId="77777777" w:rsidR="0027563B" w:rsidRPr="0027563B" w:rsidRDefault="0027563B" w:rsidP="009D5A79">
            <w:pPr>
              <w:spacing w:after="0"/>
              <w:jc w:val="center"/>
              <w:rPr>
                <w:rFonts w:ascii="Arial" w:hAnsi="Arial" w:cs="Arial"/>
                <w:sz w:val="16"/>
                <w:szCs w:val="16"/>
              </w:rPr>
            </w:pPr>
          </w:p>
        </w:tc>
        <w:tc>
          <w:tcPr>
            <w:tcW w:w="592" w:type="dxa"/>
            <w:vAlign w:val="center"/>
          </w:tcPr>
          <w:p w14:paraId="266666D2"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466" w:type="dxa"/>
            <w:vAlign w:val="center"/>
          </w:tcPr>
          <w:p w14:paraId="418355A3" w14:textId="77777777" w:rsidR="0027563B" w:rsidRPr="0027563B" w:rsidRDefault="0027563B" w:rsidP="009D5A79">
            <w:pPr>
              <w:spacing w:after="0"/>
              <w:jc w:val="center"/>
              <w:rPr>
                <w:rFonts w:ascii="Arial" w:hAnsi="Arial" w:cs="Arial"/>
                <w:sz w:val="16"/>
                <w:szCs w:val="16"/>
              </w:rPr>
            </w:pPr>
          </w:p>
        </w:tc>
        <w:tc>
          <w:tcPr>
            <w:tcW w:w="575" w:type="dxa"/>
            <w:vAlign w:val="center"/>
          </w:tcPr>
          <w:p w14:paraId="667935C4" w14:textId="77777777" w:rsidR="0027563B" w:rsidRPr="0027563B" w:rsidRDefault="0027563B" w:rsidP="009D5A79">
            <w:pPr>
              <w:spacing w:after="0"/>
              <w:jc w:val="center"/>
              <w:rPr>
                <w:rFonts w:ascii="Arial" w:hAnsi="Arial" w:cs="Arial"/>
                <w:sz w:val="16"/>
                <w:szCs w:val="16"/>
              </w:rPr>
            </w:pPr>
          </w:p>
        </w:tc>
        <w:tc>
          <w:tcPr>
            <w:tcW w:w="565" w:type="dxa"/>
            <w:vAlign w:val="center"/>
          </w:tcPr>
          <w:p w14:paraId="53107B17" w14:textId="77777777" w:rsidR="0027563B" w:rsidRPr="0027563B" w:rsidRDefault="0027563B" w:rsidP="009D5A79">
            <w:pPr>
              <w:spacing w:after="0"/>
              <w:jc w:val="center"/>
              <w:rPr>
                <w:rFonts w:ascii="Arial" w:hAnsi="Arial" w:cs="Arial"/>
                <w:sz w:val="16"/>
                <w:szCs w:val="16"/>
              </w:rPr>
            </w:pPr>
          </w:p>
        </w:tc>
      </w:tr>
      <w:tr w:rsidR="0027563B" w:rsidRPr="0027563B" w14:paraId="3CDFA632" w14:textId="77777777" w:rsidTr="0027563B">
        <w:trPr>
          <w:trHeight w:val="493"/>
        </w:trPr>
        <w:tc>
          <w:tcPr>
            <w:tcW w:w="1549" w:type="dxa"/>
            <w:vMerge/>
            <w:vAlign w:val="center"/>
          </w:tcPr>
          <w:p w14:paraId="04ED48FC" w14:textId="77777777" w:rsidR="0027563B" w:rsidRPr="0027563B" w:rsidRDefault="0027563B" w:rsidP="009D5A79">
            <w:pPr>
              <w:spacing w:after="0"/>
              <w:rPr>
                <w:rFonts w:ascii="Arial" w:hAnsi="Arial" w:cs="Arial"/>
                <w:sz w:val="16"/>
                <w:szCs w:val="16"/>
              </w:rPr>
            </w:pPr>
          </w:p>
        </w:tc>
        <w:tc>
          <w:tcPr>
            <w:tcW w:w="4536" w:type="dxa"/>
            <w:vAlign w:val="center"/>
          </w:tcPr>
          <w:p w14:paraId="1E1598A8"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Checking the physical connectivity (using ethernet</w:t>
            </w:r>
          </w:p>
          <w:p w14:paraId="3D8E25D8"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tester/Optical Power meter)</w:t>
            </w:r>
          </w:p>
        </w:tc>
        <w:tc>
          <w:tcPr>
            <w:tcW w:w="570" w:type="dxa"/>
            <w:vAlign w:val="center"/>
          </w:tcPr>
          <w:p w14:paraId="114EADE2" w14:textId="77777777" w:rsidR="0027563B" w:rsidRPr="0027563B" w:rsidRDefault="0027563B" w:rsidP="009D5A79">
            <w:pPr>
              <w:spacing w:after="0"/>
              <w:jc w:val="center"/>
              <w:rPr>
                <w:rFonts w:ascii="Arial" w:hAnsi="Arial" w:cs="Arial"/>
                <w:sz w:val="16"/>
                <w:szCs w:val="16"/>
              </w:rPr>
            </w:pPr>
          </w:p>
        </w:tc>
        <w:tc>
          <w:tcPr>
            <w:tcW w:w="548" w:type="dxa"/>
            <w:vAlign w:val="center"/>
          </w:tcPr>
          <w:p w14:paraId="1271657C" w14:textId="77777777" w:rsidR="0027563B" w:rsidRPr="0027563B" w:rsidRDefault="0027563B" w:rsidP="009D5A79">
            <w:pPr>
              <w:spacing w:after="0"/>
              <w:jc w:val="center"/>
              <w:rPr>
                <w:rFonts w:ascii="Arial" w:hAnsi="Arial" w:cs="Arial"/>
                <w:sz w:val="16"/>
                <w:szCs w:val="16"/>
              </w:rPr>
            </w:pPr>
          </w:p>
        </w:tc>
        <w:tc>
          <w:tcPr>
            <w:tcW w:w="522" w:type="dxa"/>
            <w:vAlign w:val="center"/>
          </w:tcPr>
          <w:p w14:paraId="234F0A3C" w14:textId="77777777" w:rsidR="0027563B" w:rsidRPr="0027563B" w:rsidRDefault="0027563B" w:rsidP="009D5A79">
            <w:pPr>
              <w:spacing w:after="0"/>
              <w:jc w:val="center"/>
              <w:rPr>
                <w:rFonts w:ascii="Arial" w:hAnsi="Arial" w:cs="Arial"/>
                <w:sz w:val="16"/>
                <w:szCs w:val="16"/>
              </w:rPr>
            </w:pPr>
          </w:p>
        </w:tc>
        <w:tc>
          <w:tcPr>
            <w:tcW w:w="592" w:type="dxa"/>
            <w:vAlign w:val="center"/>
          </w:tcPr>
          <w:p w14:paraId="2A485E83" w14:textId="77777777" w:rsidR="0027563B" w:rsidRPr="0027563B" w:rsidRDefault="0027563B" w:rsidP="009D5A79">
            <w:pPr>
              <w:spacing w:after="0"/>
              <w:jc w:val="center"/>
              <w:rPr>
                <w:rFonts w:ascii="Arial" w:hAnsi="Arial" w:cs="Arial"/>
                <w:sz w:val="16"/>
                <w:szCs w:val="16"/>
              </w:rPr>
            </w:pPr>
          </w:p>
        </w:tc>
        <w:tc>
          <w:tcPr>
            <w:tcW w:w="466" w:type="dxa"/>
            <w:vAlign w:val="center"/>
          </w:tcPr>
          <w:p w14:paraId="355EA2B4"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575" w:type="dxa"/>
            <w:vAlign w:val="center"/>
          </w:tcPr>
          <w:p w14:paraId="0A94A870" w14:textId="77777777" w:rsidR="0027563B" w:rsidRPr="0027563B" w:rsidRDefault="0027563B" w:rsidP="009D5A79">
            <w:pPr>
              <w:spacing w:after="0"/>
              <w:jc w:val="center"/>
              <w:rPr>
                <w:rFonts w:ascii="Arial" w:hAnsi="Arial" w:cs="Arial"/>
                <w:sz w:val="16"/>
                <w:szCs w:val="16"/>
              </w:rPr>
            </w:pPr>
          </w:p>
        </w:tc>
        <w:tc>
          <w:tcPr>
            <w:tcW w:w="565" w:type="dxa"/>
            <w:vAlign w:val="center"/>
          </w:tcPr>
          <w:p w14:paraId="040E8A63" w14:textId="77777777" w:rsidR="0027563B" w:rsidRPr="0027563B" w:rsidRDefault="0027563B" w:rsidP="009D5A79">
            <w:pPr>
              <w:spacing w:after="0"/>
              <w:jc w:val="center"/>
              <w:rPr>
                <w:rFonts w:ascii="Arial" w:hAnsi="Arial" w:cs="Arial"/>
                <w:sz w:val="16"/>
                <w:szCs w:val="16"/>
              </w:rPr>
            </w:pPr>
          </w:p>
        </w:tc>
      </w:tr>
      <w:tr w:rsidR="0027563B" w:rsidRPr="0027563B" w14:paraId="5A06BB7D" w14:textId="77777777" w:rsidTr="0027563B">
        <w:trPr>
          <w:trHeight w:val="236"/>
        </w:trPr>
        <w:tc>
          <w:tcPr>
            <w:tcW w:w="1549" w:type="dxa"/>
            <w:vMerge w:val="restart"/>
            <w:vAlign w:val="center"/>
          </w:tcPr>
          <w:p w14:paraId="6AF7A8C6"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Wi-Fi Access PoE &amp; Aggregator Switch</w:t>
            </w:r>
          </w:p>
        </w:tc>
        <w:tc>
          <w:tcPr>
            <w:tcW w:w="4536" w:type="dxa"/>
            <w:vAlign w:val="center"/>
          </w:tcPr>
          <w:p w14:paraId="3A12A140"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Checking of LVD setting</w:t>
            </w:r>
          </w:p>
        </w:tc>
        <w:tc>
          <w:tcPr>
            <w:tcW w:w="570" w:type="dxa"/>
            <w:vAlign w:val="center"/>
          </w:tcPr>
          <w:p w14:paraId="77C0EEAF" w14:textId="77777777" w:rsidR="0027563B" w:rsidRPr="0027563B" w:rsidRDefault="0027563B" w:rsidP="009D5A79">
            <w:pPr>
              <w:spacing w:after="0"/>
              <w:jc w:val="center"/>
              <w:rPr>
                <w:rFonts w:ascii="Arial" w:hAnsi="Arial" w:cs="Arial"/>
                <w:sz w:val="16"/>
                <w:szCs w:val="16"/>
              </w:rPr>
            </w:pPr>
          </w:p>
        </w:tc>
        <w:tc>
          <w:tcPr>
            <w:tcW w:w="548" w:type="dxa"/>
            <w:vAlign w:val="center"/>
          </w:tcPr>
          <w:p w14:paraId="3F91B8FE" w14:textId="77777777" w:rsidR="0027563B" w:rsidRPr="0027563B" w:rsidRDefault="0027563B" w:rsidP="009D5A79">
            <w:pPr>
              <w:spacing w:after="0"/>
              <w:jc w:val="center"/>
              <w:rPr>
                <w:rFonts w:ascii="Arial" w:hAnsi="Arial" w:cs="Arial"/>
                <w:sz w:val="16"/>
                <w:szCs w:val="16"/>
              </w:rPr>
            </w:pPr>
          </w:p>
        </w:tc>
        <w:tc>
          <w:tcPr>
            <w:tcW w:w="522" w:type="dxa"/>
            <w:vAlign w:val="center"/>
          </w:tcPr>
          <w:p w14:paraId="5472C735" w14:textId="77777777" w:rsidR="0027563B" w:rsidRPr="0027563B" w:rsidRDefault="0027563B" w:rsidP="009D5A79">
            <w:pPr>
              <w:spacing w:after="0"/>
              <w:jc w:val="center"/>
              <w:rPr>
                <w:rFonts w:ascii="Arial" w:hAnsi="Arial" w:cs="Arial"/>
                <w:sz w:val="16"/>
                <w:szCs w:val="16"/>
              </w:rPr>
            </w:pPr>
          </w:p>
        </w:tc>
        <w:tc>
          <w:tcPr>
            <w:tcW w:w="592" w:type="dxa"/>
            <w:vAlign w:val="center"/>
          </w:tcPr>
          <w:p w14:paraId="52511B69"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466" w:type="dxa"/>
            <w:vAlign w:val="center"/>
          </w:tcPr>
          <w:p w14:paraId="0C957F36" w14:textId="77777777" w:rsidR="0027563B" w:rsidRPr="0027563B" w:rsidRDefault="0027563B" w:rsidP="009D5A79">
            <w:pPr>
              <w:spacing w:after="0"/>
              <w:jc w:val="center"/>
              <w:rPr>
                <w:rFonts w:ascii="Arial" w:hAnsi="Arial" w:cs="Arial"/>
                <w:sz w:val="16"/>
                <w:szCs w:val="16"/>
              </w:rPr>
            </w:pPr>
          </w:p>
        </w:tc>
        <w:tc>
          <w:tcPr>
            <w:tcW w:w="575" w:type="dxa"/>
            <w:vAlign w:val="center"/>
          </w:tcPr>
          <w:p w14:paraId="5E3DFBF4" w14:textId="77777777" w:rsidR="0027563B" w:rsidRPr="0027563B" w:rsidRDefault="0027563B" w:rsidP="009D5A79">
            <w:pPr>
              <w:spacing w:after="0"/>
              <w:jc w:val="center"/>
              <w:rPr>
                <w:rFonts w:ascii="Arial" w:hAnsi="Arial" w:cs="Arial"/>
                <w:sz w:val="16"/>
                <w:szCs w:val="16"/>
              </w:rPr>
            </w:pPr>
          </w:p>
        </w:tc>
        <w:tc>
          <w:tcPr>
            <w:tcW w:w="565" w:type="dxa"/>
            <w:vAlign w:val="center"/>
          </w:tcPr>
          <w:p w14:paraId="0AF7A878" w14:textId="77777777" w:rsidR="0027563B" w:rsidRPr="0027563B" w:rsidRDefault="0027563B" w:rsidP="009D5A79">
            <w:pPr>
              <w:spacing w:after="0"/>
              <w:jc w:val="center"/>
              <w:rPr>
                <w:rFonts w:ascii="Arial" w:hAnsi="Arial" w:cs="Arial"/>
                <w:sz w:val="16"/>
                <w:szCs w:val="16"/>
              </w:rPr>
            </w:pPr>
          </w:p>
        </w:tc>
      </w:tr>
      <w:tr w:rsidR="0027563B" w:rsidRPr="0027563B" w14:paraId="4950D1F3" w14:textId="77777777" w:rsidTr="0027563B">
        <w:trPr>
          <w:trHeight w:val="236"/>
        </w:trPr>
        <w:tc>
          <w:tcPr>
            <w:tcW w:w="1549" w:type="dxa"/>
            <w:vMerge/>
            <w:vAlign w:val="center"/>
          </w:tcPr>
          <w:p w14:paraId="4F539794" w14:textId="77777777" w:rsidR="0027563B" w:rsidRPr="0027563B" w:rsidRDefault="0027563B" w:rsidP="009D5A79">
            <w:pPr>
              <w:spacing w:after="0"/>
              <w:rPr>
                <w:rFonts w:ascii="Arial" w:hAnsi="Arial" w:cs="Arial"/>
                <w:sz w:val="16"/>
                <w:szCs w:val="16"/>
              </w:rPr>
            </w:pPr>
          </w:p>
        </w:tc>
        <w:tc>
          <w:tcPr>
            <w:tcW w:w="4536" w:type="dxa"/>
            <w:vAlign w:val="center"/>
          </w:tcPr>
          <w:p w14:paraId="54EAFB8E"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FAN Operational Status</w:t>
            </w:r>
          </w:p>
        </w:tc>
        <w:tc>
          <w:tcPr>
            <w:tcW w:w="570" w:type="dxa"/>
            <w:vAlign w:val="center"/>
          </w:tcPr>
          <w:p w14:paraId="55C15AEA" w14:textId="77777777" w:rsidR="0027563B" w:rsidRPr="0027563B" w:rsidRDefault="0027563B" w:rsidP="009D5A79">
            <w:pPr>
              <w:spacing w:after="0"/>
              <w:jc w:val="center"/>
              <w:rPr>
                <w:rFonts w:ascii="Arial" w:hAnsi="Arial" w:cs="Arial"/>
                <w:sz w:val="16"/>
                <w:szCs w:val="16"/>
              </w:rPr>
            </w:pPr>
          </w:p>
        </w:tc>
        <w:tc>
          <w:tcPr>
            <w:tcW w:w="548" w:type="dxa"/>
            <w:vAlign w:val="center"/>
          </w:tcPr>
          <w:p w14:paraId="75C9A529" w14:textId="77777777" w:rsidR="0027563B" w:rsidRPr="0027563B" w:rsidRDefault="0027563B" w:rsidP="009D5A79">
            <w:pPr>
              <w:spacing w:after="0"/>
              <w:jc w:val="center"/>
              <w:rPr>
                <w:rFonts w:ascii="Arial" w:hAnsi="Arial" w:cs="Arial"/>
                <w:sz w:val="16"/>
                <w:szCs w:val="16"/>
              </w:rPr>
            </w:pPr>
          </w:p>
        </w:tc>
        <w:tc>
          <w:tcPr>
            <w:tcW w:w="522" w:type="dxa"/>
            <w:vAlign w:val="center"/>
          </w:tcPr>
          <w:p w14:paraId="53D21426" w14:textId="77777777" w:rsidR="0027563B" w:rsidRPr="0027563B" w:rsidRDefault="0027563B" w:rsidP="009D5A79">
            <w:pPr>
              <w:spacing w:after="0"/>
              <w:jc w:val="center"/>
              <w:rPr>
                <w:rFonts w:ascii="Arial" w:hAnsi="Arial" w:cs="Arial"/>
                <w:sz w:val="16"/>
                <w:szCs w:val="16"/>
              </w:rPr>
            </w:pPr>
          </w:p>
        </w:tc>
        <w:tc>
          <w:tcPr>
            <w:tcW w:w="592" w:type="dxa"/>
            <w:vAlign w:val="center"/>
          </w:tcPr>
          <w:p w14:paraId="3D5BD231"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466" w:type="dxa"/>
            <w:vAlign w:val="center"/>
          </w:tcPr>
          <w:p w14:paraId="069B7A38" w14:textId="77777777" w:rsidR="0027563B" w:rsidRPr="0027563B" w:rsidRDefault="0027563B" w:rsidP="009D5A79">
            <w:pPr>
              <w:spacing w:after="0"/>
              <w:jc w:val="center"/>
              <w:rPr>
                <w:rFonts w:ascii="Arial" w:hAnsi="Arial" w:cs="Arial"/>
                <w:sz w:val="16"/>
                <w:szCs w:val="16"/>
              </w:rPr>
            </w:pPr>
          </w:p>
        </w:tc>
        <w:tc>
          <w:tcPr>
            <w:tcW w:w="575" w:type="dxa"/>
            <w:vAlign w:val="center"/>
          </w:tcPr>
          <w:p w14:paraId="15AC76B6" w14:textId="77777777" w:rsidR="0027563B" w:rsidRPr="0027563B" w:rsidRDefault="0027563B" w:rsidP="009D5A79">
            <w:pPr>
              <w:spacing w:after="0"/>
              <w:jc w:val="center"/>
              <w:rPr>
                <w:rFonts w:ascii="Arial" w:hAnsi="Arial" w:cs="Arial"/>
                <w:sz w:val="16"/>
                <w:szCs w:val="16"/>
              </w:rPr>
            </w:pPr>
          </w:p>
        </w:tc>
        <w:tc>
          <w:tcPr>
            <w:tcW w:w="565" w:type="dxa"/>
            <w:vAlign w:val="center"/>
          </w:tcPr>
          <w:p w14:paraId="1452D8B8" w14:textId="77777777" w:rsidR="0027563B" w:rsidRPr="0027563B" w:rsidRDefault="0027563B" w:rsidP="009D5A79">
            <w:pPr>
              <w:spacing w:after="0"/>
              <w:jc w:val="center"/>
              <w:rPr>
                <w:rFonts w:ascii="Arial" w:hAnsi="Arial" w:cs="Arial"/>
                <w:sz w:val="16"/>
                <w:szCs w:val="16"/>
              </w:rPr>
            </w:pPr>
          </w:p>
        </w:tc>
      </w:tr>
      <w:tr w:rsidR="0027563B" w:rsidRPr="0027563B" w14:paraId="7D7C752E" w14:textId="77777777" w:rsidTr="0027563B">
        <w:trPr>
          <w:trHeight w:val="236"/>
        </w:trPr>
        <w:tc>
          <w:tcPr>
            <w:tcW w:w="1549" w:type="dxa"/>
            <w:vMerge/>
            <w:vAlign w:val="center"/>
          </w:tcPr>
          <w:p w14:paraId="3C933F94" w14:textId="77777777" w:rsidR="0027563B" w:rsidRPr="0027563B" w:rsidRDefault="0027563B" w:rsidP="009D5A79">
            <w:pPr>
              <w:spacing w:after="0"/>
              <w:rPr>
                <w:rFonts w:ascii="Arial" w:hAnsi="Arial" w:cs="Arial"/>
                <w:sz w:val="16"/>
                <w:szCs w:val="16"/>
              </w:rPr>
            </w:pPr>
          </w:p>
        </w:tc>
        <w:tc>
          <w:tcPr>
            <w:tcW w:w="4536" w:type="dxa"/>
            <w:vAlign w:val="center"/>
          </w:tcPr>
          <w:p w14:paraId="77FAE49B"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Cable Routing &amp; Labeling</w:t>
            </w:r>
          </w:p>
        </w:tc>
        <w:tc>
          <w:tcPr>
            <w:tcW w:w="570" w:type="dxa"/>
            <w:vAlign w:val="center"/>
          </w:tcPr>
          <w:p w14:paraId="6F211853" w14:textId="77777777" w:rsidR="0027563B" w:rsidRPr="0027563B" w:rsidRDefault="0027563B" w:rsidP="009D5A79">
            <w:pPr>
              <w:spacing w:after="0"/>
              <w:jc w:val="center"/>
              <w:rPr>
                <w:rFonts w:ascii="Arial" w:hAnsi="Arial" w:cs="Arial"/>
                <w:sz w:val="16"/>
                <w:szCs w:val="16"/>
              </w:rPr>
            </w:pPr>
          </w:p>
        </w:tc>
        <w:tc>
          <w:tcPr>
            <w:tcW w:w="548" w:type="dxa"/>
            <w:vAlign w:val="center"/>
          </w:tcPr>
          <w:p w14:paraId="63AF1878" w14:textId="77777777" w:rsidR="0027563B" w:rsidRPr="0027563B" w:rsidRDefault="0027563B" w:rsidP="009D5A79">
            <w:pPr>
              <w:spacing w:after="0"/>
              <w:jc w:val="center"/>
              <w:rPr>
                <w:rFonts w:ascii="Arial" w:hAnsi="Arial" w:cs="Arial"/>
                <w:sz w:val="16"/>
                <w:szCs w:val="16"/>
              </w:rPr>
            </w:pPr>
          </w:p>
        </w:tc>
        <w:tc>
          <w:tcPr>
            <w:tcW w:w="522" w:type="dxa"/>
            <w:vAlign w:val="center"/>
          </w:tcPr>
          <w:p w14:paraId="4F4A9839" w14:textId="77777777" w:rsidR="0027563B" w:rsidRPr="0027563B" w:rsidRDefault="0027563B" w:rsidP="009D5A79">
            <w:pPr>
              <w:spacing w:after="0"/>
              <w:jc w:val="center"/>
              <w:rPr>
                <w:rFonts w:ascii="Arial" w:hAnsi="Arial" w:cs="Arial"/>
                <w:sz w:val="16"/>
                <w:szCs w:val="16"/>
              </w:rPr>
            </w:pPr>
          </w:p>
        </w:tc>
        <w:tc>
          <w:tcPr>
            <w:tcW w:w="592" w:type="dxa"/>
            <w:vAlign w:val="center"/>
          </w:tcPr>
          <w:p w14:paraId="7BBE9A5F" w14:textId="77777777" w:rsidR="0027563B" w:rsidRPr="0027563B" w:rsidRDefault="0027563B" w:rsidP="009D5A79">
            <w:pPr>
              <w:spacing w:after="0"/>
              <w:jc w:val="center"/>
              <w:rPr>
                <w:rFonts w:ascii="Arial" w:hAnsi="Arial" w:cs="Arial"/>
                <w:sz w:val="16"/>
                <w:szCs w:val="16"/>
              </w:rPr>
            </w:pPr>
          </w:p>
        </w:tc>
        <w:tc>
          <w:tcPr>
            <w:tcW w:w="466" w:type="dxa"/>
            <w:vAlign w:val="center"/>
          </w:tcPr>
          <w:p w14:paraId="5A351C48"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575" w:type="dxa"/>
            <w:vAlign w:val="center"/>
          </w:tcPr>
          <w:p w14:paraId="428AD40B" w14:textId="77777777" w:rsidR="0027563B" w:rsidRPr="0027563B" w:rsidRDefault="0027563B" w:rsidP="009D5A79">
            <w:pPr>
              <w:spacing w:after="0"/>
              <w:jc w:val="center"/>
              <w:rPr>
                <w:rFonts w:ascii="Arial" w:hAnsi="Arial" w:cs="Arial"/>
                <w:sz w:val="16"/>
                <w:szCs w:val="16"/>
              </w:rPr>
            </w:pPr>
          </w:p>
        </w:tc>
        <w:tc>
          <w:tcPr>
            <w:tcW w:w="565" w:type="dxa"/>
            <w:vAlign w:val="center"/>
          </w:tcPr>
          <w:p w14:paraId="62F57453" w14:textId="77777777" w:rsidR="0027563B" w:rsidRPr="0027563B" w:rsidRDefault="0027563B" w:rsidP="009D5A79">
            <w:pPr>
              <w:spacing w:after="0"/>
              <w:jc w:val="center"/>
              <w:rPr>
                <w:rFonts w:ascii="Arial" w:hAnsi="Arial" w:cs="Arial"/>
                <w:sz w:val="16"/>
                <w:szCs w:val="16"/>
              </w:rPr>
            </w:pPr>
          </w:p>
        </w:tc>
      </w:tr>
      <w:tr w:rsidR="0027563B" w:rsidRPr="0027563B" w14:paraId="35E28E26" w14:textId="77777777" w:rsidTr="0027563B">
        <w:trPr>
          <w:trHeight w:val="236"/>
        </w:trPr>
        <w:tc>
          <w:tcPr>
            <w:tcW w:w="1549" w:type="dxa"/>
            <w:vMerge/>
            <w:vAlign w:val="center"/>
          </w:tcPr>
          <w:p w14:paraId="2AA86E88" w14:textId="77777777" w:rsidR="0027563B" w:rsidRPr="0027563B" w:rsidRDefault="0027563B" w:rsidP="009D5A79">
            <w:pPr>
              <w:spacing w:after="0"/>
              <w:rPr>
                <w:rFonts w:ascii="Arial" w:hAnsi="Arial" w:cs="Arial"/>
                <w:sz w:val="16"/>
                <w:szCs w:val="16"/>
              </w:rPr>
            </w:pPr>
          </w:p>
        </w:tc>
        <w:tc>
          <w:tcPr>
            <w:tcW w:w="4536" w:type="dxa"/>
            <w:vAlign w:val="center"/>
          </w:tcPr>
          <w:p w14:paraId="1AA524F6"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Power Connectivity</w:t>
            </w:r>
          </w:p>
        </w:tc>
        <w:tc>
          <w:tcPr>
            <w:tcW w:w="570" w:type="dxa"/>
            <w:vAlign w:val="center"/>
          </w:tcPr>
          <w:p w14:paraId="4C87A4C4" w14:textId="77777777" w:rsidR="0027563B" w:rsidRPr="0027563B" w:rsidRDefault="0027563B" w:rsidP="009D5A79">
            <w:pPr>
              <w:spacing w:after="0"/>
              <w:jc w:val="center"/>
              <w:rPr>
                <w:rFonts w:ascii="Arial" w:hAnsi="Arial" w:cs="Arial"/>
                <w:sz w:val="16"/>
                <w:szCs w:val="16"/>
              </w:rPr>
            </w:pPr>
          </w:p>
        </w:tc>
        <w:tc>
          <w:tcPr>
            <w:tcW w:w="548" w:type="dxa"/>
            <w:vAlign w:val="center"/>
          </w:tcPr>
          <w:p w14:paraId="0AC8E446" w14:textId="77777777" w:rsidR="0027563B" w:rsidRPr="0027563B" w:rsidRDefault="0027563B" w:rsidP="009D5A79">
            <w:pPr>
              <w:spacing w:after="0"/>
              <w:jc w:val="center"/>
              <w:rPr>
                <w:rFonts w:ascii="Arial" w:hAnsi="Arial" w:cs="Arial"/>
                <w:sz w:val="16"/>
                <w:szCs w:val="16"/>
              </w:rPr>
            </w:pPr>
          </w:p>
        </w:tc>
        <w:tc>
          <w:tcPr>
            <w:tcW w:w="522" w:type="dxa"/>
            <w:vAlign w:val="center"/>
          </w:tcPr>
          <w:p w14:paraId="57EA0893" w14:textId="77777777" w:rsidR="0027563B" w:rsidRPr="0027563B" w:rsidRDefault="0027563B" w:rsidP="009D5A79">
            <w:pPr>
              <w:spacing w:after="0"/>
              <w:jc w:val="center"/>
              <w:rPr>
                <w:rFonts w:ascii="Arial" w:hAnsi="Arial" w:cs="Arial"/>
                <w:sz w:val="16"/>
                <w:szCs w:val="16"/>
              </w:rPr>
            </w:pPr>
          </w:p>
        </w:tc>
        <w:tc>
          <w:tcPr>
            <w:tcW w:w="592" w:type="dxa"/>
            <w:vAlign w:val="center"/>
          </w:tcPr>
          <w:p w14:paraId="4857E39E"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466" w:type="dxa"/>
            <w:vAlign w:val="center"/>
          </w:tcPr>
          <w:p w14:paraId="6EC3F3AC" w14:textId="77777777" w:rsidR="0027563B" w:rsidRPr="0027563B" w:rsidRDefault="0027563B" w:rsidP="009D5A79">
            <w:pPr>
              <w:spacing w:after="0"/>
              <w:jc w:val="center"/>
              <w:rPr>
                <w:rFonts w:ascii="Arial" w:hAnsi="Arial" w:cs="Arial"/>
                <w:sz w:val="16"/>
                <w:szCs w:val="16"/>
              </w:rPr>
            </w:pPr>
          </w:p>
        </w:tc>
        <w:tc>
          <w:tcPr>
            <w:tcW w:w="575" w:type="dxa"/>
            <w:vAlign w:val="center"/>
          </w:tcPr>
          <w:p w14:paraId="6E67EE10" w14:textId="77777777" w:rsidR="0027563B" w:rsidRPr="0027563B" w:rsidRDefault="0027563B" w:rsidP="009D5A79">
            <w:pPr>
              <w:spacing w:after="0"/>
              <w:jc w:val="center"/>
              <w:rPr>
                <w:rFonts w:ascii="Arial" w:hAnsi="Arial" w:cs="Arial"/>
                <w:sz w:val="16"/>
                <w:szCs w:val="16"/>
              </w:rPr>
            </w:pPr>
          </w:p>
        </w:tc>
        <w:tc>
          <w:tcPr>
            <w:tcW w:w="565" w:type="dxa"/>
            <w:vAlign w:val="center"/>
          </w:tcPr>
          <w:p w14:paraId="2424E143" w14:textId="77777777" w:rsidR="0027563B" w:rsidRPr="0027563B" w:rsidRDefault="0027563B" w:rsidP="009D5A79">
            <w:pPr>
              <w:spacing w:after="0"/>
              <w:jc w:val="center"/>
              <w:rPr>
                <w:rFonts w:ascii="Arial" w:hAnsi="Arial" w:cs="Arial"/>
                <w:sz w:val="16"/>
                <w:szCs w:val="16"/>
              </w:rPr>
            </w:pPr>
          </w:p>
        </w:tc>
      </w:tr>
      <w:tr w:rsidR="0027563B" w:rsidRPr="0027563B" w14:paraId="45F3C125" w14:textId="77777777" w:rsidTr="0027563B">
        <w:trPr>
          <w:trHeight w:val="236"/>
        </w:trPr>
        <w:tc>
          <w:tcPr>
            <w:tcW w:w="1549" w:type="dxa"/>
            <w:vMerge/>
            <w:vAlign w:val="center"/>
          </w:tcPr>
          <w:p w14:paraId="4F74143B" w14:textId="77777777" w:rsidR="0027563B" w:rsidRPr="0027563B" w:rsidRDefault="0027563B" w:rsidP="009D5A79">
            <w:pPr>
              <w:spacing w:after="0"/>
              <w:rPr>
                <w:rFonts w:ascii="Arial" w:hAnsi="Arial" w:cs="Arial"/>
                <w:sz w:val="16"/>
                <w:szCs w:val="16"/>
              </w:rPr>
            </w:pPr>
          </w:p>
        </w:tc>
        <w:tc>
          <w:tcPr>
            <w:tcW w:w="4536" w:type="dxa"/>
            <w:vAlign w:val="center"/>
          </w:tcPr>
          <w:p w14:paraId="3338FFC4"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Power Supply redundancy</w:t>
            </w:r>
          </w:p>
        </w:tc>
        <w:tc>
          <w:tcPr>
            <w:tcW w:w="570" w:type="dxa"/>
            <w:vAlign w:val="center"/>
          </w:tcPr>
          <w:p w14:paraId="2CB8BDFF" w14:textId="77777777" w:rsidR="0027563B" w:rsidRPr="0027563B" w:rsidRDefault="0027563B" w:rsidP="009D5A79">
            <w:pPr>
              <w:spacing w:after="0"/>
              <w:jc w:val="center"/>
              <w:rPr>
                <w:rFonts w:ascii="Arial" w:hAnsi="Arial" w:cs="Arial"/>
                <w:sz w:val="16"/>
                <w:szCs w:val="16"/>
              </w:rPr>
            </w:pPr>
          </w:p>
        </w:tc>
        <w:tc>
          <w:tcPr>
            <w:tcW w:w="548" w:type="dxa"/>
            <w:vAlign w:val="center"/>
          </w:tcPr>
          <w:p w14:paraId="465DB787" w14:textId="77777777" w:rsidR="0027563B" w:rsidRPr="0027563B" w:rsidRDefault="0027563B" w:rsidP="009D5A79">
            <w:pPr>
              <w:spacing w:after="0"/>
              <w:jc w:val="center"/>
              <w:rPr>
                <w:rFonts w:ascii="Arial" w:hAnsi="Arial" w:cs="Arial"/>
                <w:sz w:val="16"/>
                <w:szCs w:val="16"/>
              </w:rPr>
            </w:pPr>
          </w:p>
        </w:tc>
        <w:tc>
          <w:tcPr>
            <w:tcW w:w="522" w:type="dxa"/>
            <w:vAlign w:val="center"/>
          </w:tcPr>
          <w:p w14:paraId="1456925C" w14:textId="77777777" w:rsidR="0027563B" w:rsidRPr="0027563B" w:rsidRDefault="0027563B" w:rsidP="009D5A79">
            <w:pPr>
              <w:spacing w:after="0"/>
              <w:jc w:val="center"/>
              <w:rPr>
                <w:rFonts w:ascii="Arial" w:hAnsi="Arial" w:cs="Arial"/>
                <w:sz w:val="16"/>
                <w:szCs w:val="16"/>
              </w:rPr>
            </w:pPr>
          </w:p>
        </w:tc>
        <w:tc>
          <w:tcPr>
            <w:tcW w:w="592" w:type="dxa"/>
            <w:vAlign w:val="center"/>
          </w:tcPr>
          <w:p w14:paraId="58397E81" w14:textId="77777777" w:rsidR="0027563B" w:rsidRPr="0027563B" w:rsidRDefault="0027563B" w:rsidP="009D5A79">
            <w:pPr>
              <w:spacing w:after="0"/>
              <w:jc w:val="center"/>
              <w:rPr>
                <w:rFonts w:ascii="Arial" w:hAnsi="Arial" w:cs="Arial"/>
                <w:sz w:val="16"/>
                <w:szCs w:val="16"/>
              </w:rPr>
            </w:pPr>
          </w:p>
        </w:tc>
        <w:tc>
          <w:tcPr>
            <w:tcW w:w="466" w:type="dxa"/>
            <w:vAlign w:val="center"/>
          </w:tcPr>
          <w:p w14:paraId="30B705B6"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575" w:type="dxa"/>
            <w:vAlign w:val="center"/>
          </w:tcPr>
          <w:p w14:paraId="7862F1B4" w14:textId="77777777" w:rsidR="0027563B" w:rsidRPr="0027563B" w:rsidRDefault="0027563B" w:rsidP="009D5A79">
            <w:pPr>
              <w:spacing w:after="0"/>
              <w:jc w:val="center"/>
              <w:rPr>
                <w:rFonts w:ascii="Arial" w:hAnsi="Arial" w:cs="Arial"/>
                <w:sz w:val="16"/>
                <w:szCs w:val="16"/>
              </w:rPr>
            </w:pPr>
          </w:p>
        </w:tc>
        <w:tc>
          <w:tcPr>
            <w:tcW w:w="565" w:type="dxa"/>
            <w:vAlign w:val="center"/>
          </w:tcPr>
          <w:p w14:paraId="06DF7763" w14:textId="77777777" w:rsidR="0027563B" w:rsidRPr="0027563B" w:rsidRDefault="0027563B" w:rsidP="009D5A79">
            <w:pPr>
              <w:spacing w:after="0"/>
              <w:jc w:val="center"/>
              <w:rPr>
                <w:rFonts w:ascii="Arial" w:hAnsi="Arial" w:cs="Arial"/>
                <w:sz w:val="16"/>
                <w:szCs w:val="16"/>
              </w:rPr>
            </w:pPr>
          </w:p>
        </w:tc>
      </w:tr>
      <w:tr w:rsidR="0027563B" w:rsidRPr="0027563B" w14:paraId="1E5AD3EB" w14:textId="77777777" w:rsidTr="0027563B">
        <w:trPr>
          <w:trHeight w:val="236"/>
        </w:trPr>
        <w:tc>
          <w:tcPr>
            <w:tcW w:w="1549" w:type="dxa"/>
            <w:vMerge/>
            <w:vAlign w:val="center"/>
          </w:tcPr>
          <w:p w14:paraId="33457A6A" w14:textId="77777777" w:rsidR="0027563B" w:rsidRPr="0027563B" w:rsidRDefault="0027563B" w:rsidP="009D5A79">
            <w:pPr>
              <w:spacing w:after="0"/>
              <w:rPr>
                <w:rFonts w:ascii="Arial" w:hAnsi="Arial" w:cs="Arial"/>
                <w:sz w:val="16"/>
                <w:szCs w:val="16"/>
              </w:rPr>
            </w:pPr>
          </w:p>
        </w:tc>
        <w:tc>
          <w:tcPr>
            <w:tcW w:w="4536" w:type="dxa"/>
            <w:vAlign w:val="center"/>
          </w:tcPr>
          <w:p w14:paraId="0B760369" w14:textId="77777777" w:rsidR="0027563B" w:rsidRPr="0027563B" w:rsidRDefault="0027563B" w:rsidP="009D5A79">
            <w:pPr>
              <w:spacing w:after="0"/>
              <w:rPr>
                <w:rFonts w:ascii="Arial" w:hAnsi="Arial" w:cs="Arial"/>
                <w:sz w:val="16"/>
                <w:szCs w:val="16"/>
              </w:rPr>
            </w:pPr>
            <w:r w:rsidRPr="0027563B">
              <w:rPr>
                <w:rFonts w:ascii="Arial" w:hAnsi="Arial" w:cs="Arial"/>
                <w:sz w:val="16"/>
                <w:szCs w:val="16"/>
              </w:rPr>
              <w:t>Fibre Optical RX Low power alarm on Switch Gig Port</w:t>
            </w:r>
          </w:p>
        </w:tc>
        <w:tc>
          <w:tcPr>
            <w:tcW w:w="570" w:type="dxa"/>
            <w:vAlign w:val="center"/>
          </w:tcPr>
          <w:p w14:paraId="496D90E3" w14:textId="77777777" w:rsidR="0027563B" w:rsidRPr="0027563B" w:rsidRDefault="0027563B" w:rsidP="009D5A79">
            <w:pPr>
              <w:spacing w:after="0"/>
              <w:jc w:val="center"/>
              <w:rPr>
                <w:rFonts w:ascii="Arial" w:hAnsi="Arial" w:cs="Arial"/>
                <w:sz w:val="16"/>
                <w:szCs w:val="16"/>
              </w:rPr>
            </w:pPr>
          </w:p>
        </w:tc>
        <w:tc>
          <w:tcPr>
            <w:tcW w:w="548" w:type="dxa"/>
            <w:vAlign w:val="center"/>
          </w:tcPr>
          <w:p w14:paraId="0B5C21B8" w14:textId="77777777" w:rsidR="0027563B" w:rsidRPr="0027563B" w:rsidRDefault="0027563B" w:rsidP="009D5A79">
            <w:pPr>
              <w:spacing w:after="0"/>
              <w:jc w:val="center"/>
              <w:rPr>
                <w:rFonts w:ascii="Arial" w:hAnsi="Arial" w:cs="Arial"/>
                <w:sz w:val="16"/>
                <w:szCs w:val="16"/>
              </w:rPr>
            </w:pPr>
          </w:p>
        </w:tc>
        <w:tc>
          <w:tcPr>
            <w:tcW w:w="522" w:type="dxa"/>
            <w:vAlign w:val="center"/>
          </w:tcPr>
          <w:p w14:paraId="68864DBB" w14:textId="77777777" w:rsidR="0027563B" w:rsidRPr="0027563B" w:rsidRDefault="0027563B" w:rsidP="009D5A79">
            <w:pPr>
              <w:spacing w:after="0"/>
              <w:jc w:val="center"/>
              <w:rPr>
                <w:rFonts w:ascii="Arial" w:hAnsi="Arial" w:cs="Arial"/>
                <w:sz w:val="16"/>
                <w:szCs w:val="16"/>
              </w:rPr>
            </w:pPr>
          </w:p>
        </w:tc>
        <w:tc>
          <w:tcPr>
            <w:tcW w:w="592" w:type="dxa"/>
            <w:vAlign w:val="center"/>
          </w:tcPr>
          <w:p w14:paraId="0361007D" w14:textId="77777777" w:rsidR="0027563B" w:rsidRPr="0027563B" w:rsidRDefault="0027563B" w:rsidP="009D5A79">
            <w:pPr>
              <w:spacing w:after="0"/>
              <w:jc w:val="center"/>
              <w:rPr>
                <w:rFonts w:ascii="Arial" w:hAnsi="Arial" w:cs="Arial"/>
                <w:sz w:val="16"/>
                <w:szCs w:val="16"/>
              </w:rPr>
            </w:pPr>
            <w:r w:rsidRPr="0027563B">
              <w:rPr>
                <w:rFonts w:ascii="Arial" w:hAnsi="Arial" w:cs="Arial"/>
                <w:sz w:val="16"/>
                <w:szCs w:val="16"/>
              </w:rPr>
              <w:t>Yes</w:t>
            </w:r>
          </w:p>
        </w:tc>
        <w:tc>
          <w:tcPr>
            <w:tcW w:w="466" w:type="dxa"/>
            <w:vAlign w:val="center"/>
          </w:tcPr>
          <w:p w14:paraId="3B5C710F" w14:textId="77777777" w:rsidR="0027563B" w:rsidRPr="0027563B" w:rsidRDefault="0027563B" w:rsidP="009D5A79">
            <w:pPr>
              <w:spacing w:after="0"/>
              <w:jc w:val="center"/>
              <w:rPr>
                <w:rFonts w:ascii="Arial" w:hAnsi="Arial" w:cs="Arial"/>
                <w:sz w:val="16"/>
                <w:szCs w:val="16"/>
              </w:rPr>
            </w:pPr>
          </w:p>
        </w:tc>
        <w:tc>
          <w:tcPr>
            <w:tcW w:w="575" w:type="dxa"/>
            <w:vAlign w:val="center"/>
          </w:tcPr>
          <w:p w14:paraId="646A2862" w14:textId="77777777" w:rsidR="0027563B" w:rsidRPr="0027563B" w:rsidRDefault="0027563B" w:rsidP="009D5A79">
            <w:pPr>
              <w:spacing w:after="0"/>
              <w:jc w:val="center"/>
              <w:rPr>
                <w:rFonts w:ascii="Arial" w:hAnsi="Arial" w:cs="Arial"/>
                <w:sz w:val="16"/>
                <w:szCs w:val="16"/>
              </w:rPr>
            </w:pPr>
          </w:p>
        </w:tc>
        <w:tc>
          <w:tcPr>
            <w:tcW w:w="565" w:type="dxa"/>
            <w:vAlign w:val="center"/>
          </w:tcPr>
          <w:p w14:paraId="579C32EF" w14:textId="77777777" w:rsidR="0027563B" w:rsidRPr="0027563B" w:rsidRDefault="0027563B" w:rsidP="009D5A79">
            <w:pPr>
              <w:spacing w:after="0"/>
              <w:jc w:val="center"/>
              <w:rPr>
                <w:rFonts w:ascii="Arial" w:hAnsi="Arial" w:cs="Arial"/>
                <w:sz w:val="16"/>
                <w:szCs w:val="16"/>
              </w:rPr>
            </w:pPr>
          </w:p>
        </w:tc>
      </w:tr>
    </w:tbl>
    <w:p w14:paraId="1D8090BA" w14:textId="77777777" w:rsidR="0027563B" w:rsidRDefault="0027563B" w:rsidP="0027563B">
      <w:pPr>
        <w:pStyle w:val="ListParagraph"/>
        <w:spacing w:after="120"/>
        <w:ind w:left="1080"/>
        <w:rPr>
          <w:rFonts w:ascii="Arial" w:hAnsi="Arial" w:cs="Arial"/>
          <w:sz w:val="20"/>
          <w:szCs w:val="18"/>
        </w:rPr>
      </w:pPr>
      <w:r w:rsidRPr="00734C3D">
        <w:rPr>
          <w:rFonts w:ascii="Arial" w:hAnsi="Arial" w:cs="Arial"/>
          <w:sz w:val="20"/>
          <w:szCs w:val="18"/>
        </w:rPr>
        <w:t>** As and when occurred.</w:t>
      </w:r>
    </w:p>
    <w:p w14:paraId="21BD1CDD" w14:textId="6F091390" w:rsidR="00B115C9" w:rsidRDefault="00B115C9">
      <w:pPr>
        <w:rPr>
          <w:rStyle w:val="ui-provider"/>
          <w:rFonts w:ascii="Arial" w:eastAsiaTheme="majorEastAsia" w:hAnsi="Arial" w:cs="Arial"/>
          <w:b/>
          <w:sz w:val="22"/>
          <w:szCs w:val="22"/>
          <w:u w:val="thick"/>
        </w:rPr>
      </w:pPr>
      <w:r>
        <w:rPr>
          <w:rStyle w:val="ui-provider"/>
          <w:rFonts w:ascii="Arial" w:eastAsiaTheme="majorEastAsia" w:hAnsi="Arial" w:cs="Arial"/>
          <w:b/>
          <w:sz w:val="22"/>
          <w:szCs w:val="22"/>
          <w:u w:val="thick"/>
        </w:rPr>
        <w:br w:type="page"/>
      </w:r>
    </w:p>
    <w:p w14:paraId="2FC34C08" w14:textId="085B3B7E" w:rsidR="00C07A64" w:rsidRPr="00CB419A" w:rsidRDefault="00C07A64" w:rsidP="00E85D75">
      <w:pPr>
        <w:pStyle w:val="ListParagraph"/>
        <w:numPr>
          <w:ilvl w:val="0"/>
          <w:numId w:val="60"/>
        </w:numPr>
        <w:spacing w:after="120"/>
        <w:ind w:left="851" w:hanging="425"/>
        <w:rPr>
          <w:rFonts w:ascii="Arial" w:hAnsi="Arial" w:cs="Arial"/>
          <w:b/>
          <w:bCs/>
        </w:rPr>
      </w:pPr>
      <w:r w:rsidRPr="00CB419A">
        <w:rPr>
          <w:rFonts w:ascii="Arial" w:hAnsi="Arial" w:cs="Arial"/>
          <w:b/>
          <w:bCs/>
        </w:rPr>
        <w:lastRenderedPageBreak/>
        <w:t>Procedure for FTTx Preventive Maintenance</w:t>
      </w:r>
    </w:p>
    <w:tbl>
      <w:tblPr>
        <w:tblpPr w:leftFromText="180" w:rightFromText="180" w:vertAnchor="text" w:horzAnchor="margin" w:tblpY="145"/>
        <w:tblW w:w="9420" w:type="dxa"/>
        <w:tblLook w:val="04A0" w:firstRow="1" w:lastRow="0" w:firstColumn="1" w:lastColumn="0" w:noHBand="0" w:noVBand="1"/>
      </w:tblPr>
      <w:tblGrid>
        <w:gridCol w:w="1169"/>
        <w:gridCol w:w="6127"/>
        <w:gridCol w:w="2124"/>
      </w:tblGrid>
      <w:tr w:rsidR="00650835" w:rsidRPr="006D6012" w14:paraId="5053B0C6" w14:textId="77777777" w:rsidTr="00A77526">
        <w:trPr>
          <w:trHeight w:val="279"/>
        </w:trPr>
        <w:tc>
          <w:tcPr>
            <w:tcW w:w="1169"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04C82049"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 xml:space="preserve">Sr. No </w:t>
            </w:r>
          </w:p>
        </w:tc>
        <w:tc>
          <w:tcPr>
            <w:tcW w:w="6127" w:type="dxa"/>
            <w:tcBorders>
              <w:top w:val="single" w:sz="8" w:space="0" w:color="auto"/>
              <w:left w:val="nil"/>
              <w:bottom w:val="single" w:sz="8" w:space="0" w:color="auto"/>
              <w:right w:val="single" w:sz="8" w:space="0" w:color="auto"/>
            </w:tcBorders>
            <w:shd w:val="clear" w:color="000000" w:fill="B4C6E7"/>
            <w:noWrap/>
            <w:vAlign w:val="center"/>
            <w:hideMark/>
          </w:tcPr>
          <w:p w14:paraId="0C8B401A"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 xml:space="preserve">KPI </w:t>
            </w:r>
          </w:p>
        </w:tc>
        <w:tc>
          <w:tcPr>
            <w:tcW w:w="2124" w:type="dxa"/>
            <w:tcBorders>
              <w:top w:val="single" w:sz="8" w:space="0" w:color="auto"/>
              <w:left w:val="nil"/>
              <w:bottom w:val="single" w:sz="8" w:space="0" w:color="auto"/>
              <w:right w:val="single" w:sz="8" w:space="0" w:color="auto"/>
            </w:tcBorders>
            <w:shd w:val="clear" w:color="000000" w:fill="B4C6E7"/>
            <w:noWrap/>
            <w:vAlign w:val="center"/>
            <w:hideMark/>
          </w:tcPr>
          <w:p w14:paraId="5526E608"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 xml:space="preserve">Frequency </w:t>
            </w:r>
          </w:p>
        </w:tc>
      </w:tr>
      <w:tr w:rsidR="00650835" w:rsidRPr="006D6012" w14:paraId="13EFD445" w14:textId="77777777" w:rsidTr="00A77526">
        <w:trPr>
          <w:trHeight w:val="279"/>
        </w:trPr>
        <w:tc>
          <w:tcPr>
            <w:tcW w:w="1169" w:type="dxa"/>
            <w:tcBorders>
              <w:top w:val="nil"/>
              <w:left w:val="single" w:sz="8" w:space="0" w:color="auto"/>
              <w:bottom w:val="single" w:sz="8" w:space="0" w:color="auto"/>
              <w:right w:val="single" w:sz="8" w:space="0" w:color="auto"/>
            </w:tcBorders>
            <w:shd w:val="clear" w:color="auto" w:fill="auto"/>
            <w:noWrap/>
            <w:vAlign w:val="center"/>
            <w:hideMark/>
          </w:tcPr>
          <w:p w14:paraId="35B17D0A"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1</w:t>
            </w:r>
          </w:p>
        </w:tc>
        <w:tc>
          <w:tcPr>
            <w:tcW w:w="6127" w:type="dxa"/>
            <w:tcBorders>
              <w:top w:val="nil"/>
              <w:left w:val="nil"/>
              <w:bottom w:val="single" w:sz="8" w:space="0" w:color="auto"/>
              <w:right w:val="single" w:sz="8" w:space="0" w:color="auto"/>
            </w:tcBorders>
            <w:shd w:val="clear" w:color="auto" w:fill="auto"/>
            <w:noWrap/>
            <w:vAlign w:val="center"/>
            <w:hideMark/>
          </w:tcPr>
          <w:p w14:paraId="7516ABB1" w14:textId="77777777" w:rsidR="00650835" w:rsidRPr="006D6012" w:rsidRDefault="00650835" w:rsidP="00A77526">
            <w:pPr>
              <w:spacing w:line="276" w:lineRule="auto"/>
              <w:rPr>
                <w:rFonts w:ascii="Arial" w:hAnsi="Arial" w:cs="Arial"/>
                <w:sz w:val="16"/>
                <w:szCs w:val="16"/>
              </w:rPr>
            </w:pPr>
            <w:r w:rsidRPr="006D6012">
              <w:rPr>
                <w:rFonts w:ascii="Arial" w:hAnsi="Arial" w:cs="Arial"/>
                <w:sz w:val="16"/>
                <w:szCs w:val="16"/>
              </w:rPr>
              <w:t xml:space="preserve">FAT/S1/S2/OTB PM in periodic frequency </w:t>
            </w:r>
          </w:p>
        </w:tc>
        <w:tc>
          <w:tcPr>
            <w:tcW w:w="2124" w:type="dxa"/>
            <w:tcBorders>
              <w:top w:val="nil"/>
              <w:left w:val="nil"/>
              <w:bottom w:val="single" w:sz="8" w:space="0" w:color="auto"/>
              <w:right w:val="single" w:sz="8" w:space="0" w:color="auto"/>
            </w:tcBorders>
            <w:shd w:val="clear" w:color="auto" w:fill="auto"/>
            <w:noWrap/>
            <w:vAlign w:val="center"/>
            <w:hideMark/>
          </w:tcPr>
          <w:p w14:paraId="01C594F3"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Six Monthly</w:t>
            </w:r>
          </w:p>
        </w:tc>
      </w:tr>
      <w:tr w:rsidR="00650835" w:rsidRPr="006D6012" w14:paraId="30F9D248" w14:textId="77777777" w:rsidTr="00A77526">
        <w:trPr>
          <w:trHeight w:val="245"/>
        </w:trPr>
        <w:tc>
          <w:tcPr>
            <w:tcW w:w="1169" w:type="dxa"/>
            <w:tcBorders>
              <w:top w:val="nil"/>
              <w:left w:val="single" w:sz="8" w:space="0" w:color="auto"/>
              <w:bottom w:val="single" w:sz="8" w:space="0" w:color="auto"/>
              <w:right w:val="single" w:sz="8" w:space="0" w:color="auto"/>
            </w:tcBorders>
            <w:shd w:val="clear" w:color="auto" w:fill="auto"/>
            <w:noWrap/>
            <w:vAlign w:val="center"/>
            <w:hideMark/>
          </w:tcPr>
          <w:p w14:paraId="72AF1210"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2</w:t>
            </w:r>
          </w:p>
        </w:tc>
        <w:tc>
          <w:tcPr>
            <w:tcW w:w="6127" w:type="dxa"/>
            <w:tcBorders>
              <w:top w:val="nil"/>
              <w:left w:val="nil"/>
              <w:bottom w:val="single" w:sz="8" w:space="0" w:color="auto"/>
              <w:right w:val="single" w:sz="8" w:space="0" w:color="auto"/>
            </w:tcBorders>
            <w:shd w:val="clear" w:color="auto" w:fill="auto"/>
            <w:noWrap/>
            <w:vAlign w:val="center"/>
            <w:hideMark/>
          </w:tcPr>
          <w:p w14:paraId="4154ED18" w14:textId="77777777" w:rsidR="00650835" w:rsidRPr="006D6012" w:rsidRDefault="00650835" w:rsidP="00A77526">
            <w:pPr>
              <w:spacing w:line="276" w:lineRule="auto"/>
              <w:rPr>
                <w:rFonts w:ascii="Arial" w:hAnsi="Arial" w:cs="Arial"/>
                <w:sz w:val="16"/>
                <w:szCs w:val="16"/>
              </w:rPr>
            </w:pPr>
            <w:r w:rsidRPr="006D6012">
              <w:rPr>
                <w:rFonts w:ascii="Arial" w:hAnsi="Arial" w:cs="Arial"/>
                <w:sz w:val="16"/>
                <w:szCs w:val="16"/>
              </w:rPr>
              <w:t>F&amp;D cable PM ( Including Sag removal and cable redressing )</w:t>
            </w:r>
          </w:p>
        </w:tc>
        <w:tc>
          <w:tcPr>
            <w:tcW w:w="2124" w:type="dxa"/>
            <w:tcBorders>
              <w:top w:val="nil"/>
              <w:left w:val="nil"/>
              <w:bottom w:val="single" w:sz="8" w:space="0" w:color="auto"/>
              <w:right w:val="single" w:sz="8" w:space="0" w:color="auto"/>
            </w:tcBorders>
            <w:shd w:val="clear" w:color="auto" w:fill="auto"/>
            <w:noWrap/>
            <w:vAlign w:val="center"/>
            <w:hideMark/>
          </w:tcPr>
          <w:p w14:paraId="7218802A"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 xml:space="preserve">Quarterly </w:t>
            </w:r>
          </w:p>
        </w:tc>
      </w:tr>
      <w:tr w:rsidR="00650835" w:rsidRPr="006D6012" w14:paraId="38AAD2C3" w14:textId="77777777" w:rsidTr="00A77526">
        <w:trPr>
          <w:trHeight w:val="279"/>
        </w:trPr>
        <w:tc>
          <w:tcPr>
            <w:tcW w:w="1169" w:type="dxa"/>
            <w:tcBorders>
              <w:top w:val="nil"/>
              <w:left w:val="single" w:sz="8" w:space="0" w:color="auto"/>
              <w:bottom w:val="single" w:sz="8" w:space="0" w:color="auto"/>
              <w:right w:val="single" w:sz="8" w:space="0" w:color="auto"/>
            </w:tcBorders>
            <w:shd w:val="clear" w:color="auto" w:fill="auto"/>
            <w:noWrap/>
            <w:vAlign w:val="center"/>
            <w:hideMark/>
          </w:tcPr>
          <w:p w14:paraId="7B04D3EB"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3</w:t>
            </w:r>
          </w:p>
        </w:tc>
        <w:tc>
          <w:tcPr>
            <w:tcW w:w="6127" w:type="dxa"/>
            <w:tcBorders>
              <w:top w:val="nil"/>
              <w:left w:val="nil"/>
              <w:bottom w:val="single" w:sz="8" w:space="0" w:color="auto"/>
              <w:right w:val="single" w:sz="8" w:space="0" w:color="auto"/>
            </w:tcBorders>
            <w:shd w:val="clear" w:color="auto" w:fill="auto"/>
            <w:noWrap/>
            <w:vAlign w:val="center"/>
            <w:hideMark/>
          </w:tcPr>
          <w:p w14:paraId="0342CE51" w14:textId="77777777" w:rsidR="00650835" w:rsidRPr="006D6012" w:rsidRDefault="00650835" w:rsidP="00A77526">
            <w:pPr>
              <w:spacing w:line="276" w:lineRule="auto"/>
              <w:rPr>
                <w:rFonts w:ascii="Arial" w:hAnsi="Arial" w:cs="Arial"/>
                <w:sz w:val="16"/>
                <w:szCs w:val="16"/>
              </w:rPr>
            </w:pPr>
            <w:r w:rsidRPr="006D6012">
              <w:rPr>
                <w:rFonts w:ascii="Arial" w:hAnsi="Arial" w:cs="Arial"/>
                <w:sz w:val="16"/>
                <w:szCs w:val="16"/>
              </w:rPr>
              <w:t>PON/S2 High Loss/Degrade Closure</w:t>
            </w:r>
          </w:p>
        </w:tc>
        <w:tc>
          <w:tcPr>
            <w:tcW w:w="2124" w:type="dxa"/>
            <w:tcBorders>
              <w:top w:val="nil"/>
              <w:left w:val="nil"/>
              <w:bottom w:val="single" w:sz="8" w:space="0" w:color="auto"/>
              <w:right w:val="single" w:sz="8" w:space="0" w:color="auto"/>
            </w:tcBorders>
            <w:shd w:val="clear" w:color="auto" w:fill="auto"/>
            <w:noWrap/>
            <w:vAlign w:val="center"/>
            <w:hideMark/>
          </w:tcPr>
          <w:p w14:paraId="34F1BB4A"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With 3 Days</w:t>
            </w:r>
          </w:p>
        </w:tc>
      </w:tr>
      <w:tr w:rsidR="00650835" w:rsidRPr="006D6012" w14:paraId="494B0726" w14:textId="77777777" w:rsidTr="00A77526">
        <w:trPr>
          <w:trHeight w:val="279"/>
        </w:trPr>
        <w:tc>
          <w:tcPr>
            <w:tcW w:w="116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645B42"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4</w:t>
            </w:r>
          </w:p>
        </w:tc>
        <w:tc>
          <w:tcPr>
            <w:tcW w:w="6127" w:type="dxa"/>
            <w:tcBorders>
              <w:top w:val="single" w:sz="8" w:space="0" w:color="auto"/>
              <w:left w:val="nil"/>
              <w:bottom w:val="single" w:sz="8" w:space="0" w:color="auto"/>
              <w:right w:val="single" w:sz="8" w:space="0" w:color="auto"/>
            </w:tcBorders>
            <w:shd w:val="clear" w:color="auto" w:fill="auto"/>
            <w:noWrap/>
            <w:vAlign w:val="center"/>
          </w:tcPr>
          <w:p w14:paraId="010DB358" w14:textId="77777777" w:rsidR="00650835" w:rsidRPr="006D6012" w:rsidRDefault="00650835" w:rsidP="00A77526">
            <w:pPr>
              <w:spacing w:line="276" w:lineRule="auto"/>
              <w:rPr>
                <w:rFonts w:ascii="Arial" w:hAnsi="Arial" w:cs="Arial"/>
                <w:sz w:val="16"/>
                <w:szCs w:val="16"/>
              </w:rPr>
            </w:pPr>
            <w:r w:rsidRPr="006D6012">
              <w:rPr>
                <w:rFonts w:ascii="Arial" w:hAnsi="Arial" w:cs="Arial"/>
                <w:sz w:val="16"/>
                <w:szCs w:val="16"/>
              </w:rPr>
              <w:t>Route Surveillance</w:t>
            </w:r>
          </w:p>
        </w:tc>
        <w:tc>
          <w:tcPr>
            <w:tcW w:w="2124" w:type="dxa"/>
            <w:tcBorders>
              <w:top w:val="single" w:sz="8" w:space="0" w:color="auto"/>
              <w:left w:val="nil"/>
              <w:bottom w:val="single" w:sz="8" w:space="0" w:color="auto"/>
              <w:right w:val="single" w:sz="8" w:space="0" w:color="auto"/>
            </w:tcBorders>
            <w:shd w:val="clear" w:color="auto" w:fill="auto"/>
            <w:noWrap/>
            <w:vAlign w:val="center"/>
          </w:tcPr>
          <w:p w14:paraId="05A5EB93" w14:textId="77777777" w:rsidR="00650835" w:rsidRPr="006D6012" w:rsidRDefault="00650835" w:rsidP="00A77526">
            <w:pPr>
              <w:spacing w:line="276" w:lineRule="auto"/>
              <w:jc w:val="center"/>
              <w:rPr>
                <w:rFonts w:ascii="Arial" w:hAnsi="Arial" w:cs="Arial"/>
                <w:sz w:val="16"/>
                <w:szCs w:val="16"/>
              </w:rPr>
            </w:pPr>
            <w:r w:rsidRPr="006D6012">
              <w:rPr>
                <w:rFonts w:ascii="Arial" w:hAnsi="Arial" w:cs="Arial"/>
                <w:sz w:val="16"/>
                <w:szCs w:val="16"/>
              </w:rPr>
              <w:t>Need Basis</w:t>
            </w:r>
          </w:p>
        </w:tc>
      </w:tr>
    </w:tbl>
    <w:p w14:paraId="5E5E0A3D" w14:textId="77777777" w:rsidR="00650835" w:rsidRPr="006D6012" w:rsidRDefault="00650835" w:rsidP="00650835">
      <w:pPr>
        <w:spacing w:line="276" w:lineRule="auto"/>
        <w:contextualSpacing/>
        <w:jc w:val="both"/>
        <w:rPr>
          <w:rFonts w:ascii="Arial" w:hAnsi="Arial" w:cs="Arial"/>
          <w:sz w:val="16"/>
          <w:szCs w:val="16"/>
        </w:rPr>
      </w:pPr>
    </w:p>
    <w:p w14:paraId="5F75FB2C" w14:textId="77777777" w:rsidR="003A3CAF" w:rsidRPr="00F30F29" w:rsidRDefault="003A3CAF" w:rsidP="00F30F29">
      <w:pPr>
        <w:spacing w:line="276" w:lineRule="auto"/>
        <w:ind w:left="360"/>
        <w:jc w:val="both"/>
        <w:rPr>
          <w:rFonts w:ascii="Arial" w:hAnsi="Arial" w:cs="Arial"/>
          <w:sz w:val="16"/>
          <w:szCs w:val="16"/>
        </w:rPr>
      </w:pPr>
    </w:p>
    <w:p w14:paraId="29FE8D47" w14:textId="77777777" w:rsidR="003A3CAF" w:rsidRDefault="003A3CAF" w:rsidP="00F30F29">
      <w:pPr>
        <w:pStyle w:val="ListParagraph"/>
        <w:spacing w:line="276" w:lineRule="auto"/>
        <w:jc w:val="both"/>
        <w:rPr>
          <w:rFonts w:ascii="Arial" w:hAnsi="Arial" w:cs="Arial"/>
          <w:sz w:val="16"/>
          <w:szCs w:val="16"/>
        </w:rPr>
      </w:pPr>
    </w:p>
    <w:p w14:paraId="60139FFD" w14:textId="77777777" w:rsidR="003A3CAF" w:rsidRDefault="003A3CAF" w:rsidP="00F30F29">
      <w:pPr>
        <w:pStyle w:val="ListParagraph"/>
        <w:spacing w:line="276" w:lineRule="auto"/>
        <w:jc w:val="both"/>
        <w:rPr>
          <w:rFonts w:ascii="Arial" w:hAnsi="Arial" w:cs="Arial"/>
          <w:sz w:val="16"/>
          <w:szCs w:val="16"/>
        </w:rPr>
      </w:pPr>
    </w:p>
    <w:p w14:paraId="14BB89E1" w14:textId="77777777" w:rsidR="003A3CAF" w:rsidRDefault="003A3CAF" w:rsidP="00F30F29">
      <w:pPr>
        <w:pStyle w:val="ListParagraph"/>
        <w:spacing w:line="276" w:lineRule="auto"/>
        <w:jc w:val="both"/>
        <w:rPr>
          <w:rFonts w:ascii="Arial" w:hAnsi="Arial" w:cs="Arial"/>
          <w:sz w:val="16"/>
          <w:szCs w:val="16"/>
        </w:rPr>
      </w:pPr>
    </w:p>
    <w:p w14:paraId="51D87869" w14:textId="77777777" w:rsidR="003A3CAF" w:rsidRDefault="003A3CAF" w:rsidP="00F30F29">
      <w:pPr>
        <w:pStyle w:val="ListParagraph"/>
        <w:spacing w:line="276" w:lineRule="auto"/>
        <w:jc w:val="both"/>
        <w:rPr>
          <w:rFonts w:ascii="Arial" w:hAnsi="Arial" w:cs="Arial"/>
          <w:sz w:val="16"/>
          <w:szCs w:val="16"/>
        </w:rPr>
      </w:pPr>
    </w:p>
    <w:p w14:paraId="3A7DAB3B" w14:textId="77777777" w:rsidR="00F30F29" w:rsidRPr="00F30F29" w:rsidRDefault="00F30F29" w:rsidP="00F30F29">
      <w:pPr>
        <w:spacing w:line="276" w:lineRule="auto"/>
        <w:ind w:left="360"/>
        <w:jc w:val="both"/>
        <w:rPr>
          <w:rFonts w:ascii="Arial" w:hAnsi="Arial" w:cs="Arial"/>
          <w:sz w:val="16"/>
          <w:szCs w:val="16"/>
        </w:rPr>
      </w:pPr>
    </w:p>
    <w:p w14:paraId="5247B032" w14:textId="77777777" w:rsidR="00F30F29" w:rsidRDefault="00F30F29" w:rsidP="00650835">
      <w:pPr>
        <w:pStyle w:val="ListParagraph"/>
        <w:numPr>
          <w:ilvl w:val="0"/>
          <w:numId w:val="110"/>
        </w:numPr>
        <w:spacing w:line="276" w:lineRule="auto"/>
        <w:jc w:val="both"/>
        <w:rPr>
          <w:rFonts w:ascii="Arial" w:hAnsi="Arial" w:cs="Arial"/>
          <w:sz w:val="16"/>
          <w:szCs w:val="16"/>
        </w:rPr>
      </w:pPr>
    </w:p>
    <w:p w14:paraId="58BBA10C" w14:textId="23D8E14B" w:rsidR="00650835" w:rsidRPr="00300162" w:rsidRDefault="00650835" w:rsidP="00650835">
      <w:pPr>
        <w:pStyle w:val="ListParagraph"/>
        <w:numPr>
          <w:ilvl w:val="0"/>
          <w:numId w:val="110"/>
        </w:numPr>
        <w:spacing w:line="276" w:lineRule="auto"/>
        <w:jc w:val="both"/>
        <w:rPr>
          <w:rFonts w:ascii="Arial" w:hAnsi="Arial" w:cs="Arial"/>
          <w:sz w:val="22"/>
          <w:szCs w:val="22"/>
        </w:rPr>
      </w:pPr>
      <w:r w:rsidRPr="00300162">
        <w:rPr>
          <w:rFonts w:ascii="Arial" w:hAnsi="Arial" w:cs="Arial"/>
          <w:sz w:val="22"/>
          <w:szCs w:val="22"/>
        </w:rPr>
        <w:t xml:space="preserve">FAT/S1/S2/OTB PM in periodic frequency: </w:t>
      </w:r>
    </w:p>
    <w:p w14:paraId="311E2FDD"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PM shall be done for all ODN for all the FSAs in scope once in six months</w:t>
      </w:r>
    </w:p>
    <w:p w14:paraId="6E1EF757"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Below activities shall be done under this PM activity:</w:t>
      </w:r>
    </w:p>
    <w:p w14:paraId="3503BE71" w14:textId="77777777" w:rsidR="00650835" w:rsidRPr="00300162" w:rsidRDefault="00650835" w:rsidP="00650835">
      <w:pPr>
        <w:pStyle w:val="ListParagraph"/>
        <w:spacing w:line="276" w:lineRule="auto"/>
        <w:ind w:left="1440"/>
        <w:jc w:val="both"/>
        <w:rPr>
          <w:rFonts w:ascii="Arial" w:hAnsi="Arial" w:cs="Arial"/>
          <w:sz w:val="22"/>
          <w:szCs w:val="22"/>
        </w:rPr>
      </w:pPr>
    </w:p>
    <w:p w14:paraId="6BADB603"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FAT/FDC/OTB Fixing &amp; Tightening</w:t>
      </w:r>
    </w:p>
    <w:p w14:paraId="022C7D71"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Proper Labelling of Splitters/OTB/FAT Box</w:t>
      </w:r>
    </w:p>
    <w:p w14:paraId="7FD4FE56"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F&amp;D Cable Routing correction through Rubber bush</w:t>
      </w:r>
    </w:p>
    <w:p w14:paraId="292E227B"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Proper sealing at cable entry and exit point for F&amp;D cables at FDC/FAT/OTB etc</w:t>
      </w:r>
    </w:p>
    <w:p w14:paraId="69ED8F30"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Securing cable loop &amp; Loop clamp at FAT/OTB</w:t>
      </w:r>
    </w:p>
    <w:p w14:paraId="599B21B7"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 xml:space="preserve">Damaged FDC/FAT/OTB  box  and jubilee clamp replacement </w:t>
      </w:r>
    </w:p>
    <w:p w14:paraId="2F695E4C"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Vegetation clearance on Pole and ODN equipment</w:t>
      </w:r>
    </w:p>
    <w:p w14:paraId="785343E7"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FAT Door Working properly and closed</w:t>
      </w:r>
    </w:p>
    <w:p w14:paraId="2D60DAE6"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S2/OTB Optical Power measurement (No customer cases), Remove HL if any</w:t>
      </w:r>
    </w:p>
    <w:p w14:paraId="77BA6545"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Work Orders shall be released to FRT FSA wise with the details of the PM activity to be done monthly</w:t>
      </w:r>
    </w:p>
    <w:p w14:paraId="44CBFF5A"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 xml:space="preserve">CMP, CHQ and NHQ shall monitor compliance </w:t>
      </w:r>
    </w:p>
    <w:p w14:paraId="61100020"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Reward/penalty shall be calculated based on the compliance at the end of the month</w:t>
      </w:r>
    </w:p>
    <w:p w14:paraId="3DE1C310" w14:textId="77777777" w:rsidR="00650835" w:rsidRPr="00300162" w:rsidRDefault="00650835" w:rsidP="00650835">
      <w:pPr>
        <w:pStyle w:val="ListParagraph"/>
        <w:spacing w:line="276" w:lineRule="auto"/>
        <w:ind w:left="567"/>
        <w:jc w:val="both"/>
        <w:rPr>
          <w:rFonts w:ascii="Arial" w:hAnsi="Arial" w:cs="Arial"/>
          <w:sz w:val="22"/>
          <w:szCs w:val="22"/>
        </w:rPr>
      </w:pPr>
    </w:p>
    <w:p w14:paraId="190504D2" w14:textId="77777777" w:rsidR="00650835" w:rsidRPr="00300162" w:rsidRDefault="00650835" w:rsidP="00650835">
      <w:pPr>
        <w:pStyle w:val="ListParagraph"/>
        <w:numPr>
          <w:ilvl w:val="0"/>
          <w:numId w:val="110"/>
        </w:numPr>
        <w:spacing w:line="276" w:lineRule="auto"/>
        <w:jc w:val="both"/>
        <w:rPr>
          <w:rFonts w:ascii="Arial" w:hAnsi="Arial" w:cs="Arial"/>
          <w:sz w:val="22"/>
          <w:szCs w:val="22"/>
        </w:rPr>
      </w:pPr>
      <w:r w:rsidRPr="00300162">
        <w:rPr>
          <w:rFonts w:ascii="Arial" w:hAnsi="Arial" w:cs="Arial"/>
          <w:sz w:val="22"/>
          <w:szCs w:val="22"/>
        </w:rPr>
        <w:t>F&amp;D cable PM ( Including Sag removal and cable redressing):</w:t>
      </w:r>
    </w:p>
    <w:p w14:paraId="7096B51E"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PM shall be done for all complete F&amp;D scope for all FSAs once in three months</w:t>
      </w:r>
    </w:p>
    <w:p w14:paraId="60AF2F04"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Below are the activities that shall be done for this PM activity:</w:t>
      </w:r>
    </w:p>
    <w:p w14:paraId="3BAB94AE"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OTDR/LSPM of Feeder Dark Fibres, correction of not OK Fiber</w:t>
      </w:r>
    </w:p>
    <w:p w14:paraId="4073A416"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SAG Removal &amp; Cable Re-Dressing</w:t>
      </w:r>
    </w:p>
    <w:p w14:paraId="2F6AC7C5"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JC Rehab</w:t>
      </w:r>
    </w:p>
    <w:p w14:paraId="2E7E99FF"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Rerouting/Safe-Guarding</w:t>
      </w:r>
    </w:p>
    <w:p w14:paraId="49E6A5C6"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MH/HH Cleaning (Nos)- In case of UG Cable</w:t>
      </w:r>
    </w:p>
    <w:p w14:paraId="30728A7A"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MH/HH Uplifting/Shifting (Nos)- In case of UG Cable</w:t>
      </w:r>
    </w:p>
    <w:p w14:paraId="3537333A"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Proper cable routing for bend radius in MH/HH (No. of MH /HH in feeder section)</w:t>
      </w:r>
    </w:p>
    <w:p w14:paraId="21B507CC"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Pole Insulation /clearance form EB line/Maintenance of Damaged pole.</w:t>
      </w:r>
    </w:p>
    <w:p w14:paraId="38F8DAC7"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Damaged aerial accessories replacement</w:t>
      </w:r>
    </w:p>
    <w:p w14:paraId="3DEDCA93"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IBD cabling check in MDU</w:t>
      </w:r>
    </w:p>
    <w:p w14:paraId="668151C7" w14:textId="77777777" w:rsidR="00650835" w:rsidRPr="00300162" w:rsidRDefault="00650835" w:rsidP="00650835">
      <w:pPr>
        <w:pStyle w:val="ListParagraph"/>
        <w:widowControl w:val="0"/>
        <w:numPr>
          <w:ilvl w:val="2"/>
          <w:numId w:val="110"/>
        </w:numPr>
        <w:autoSpaceDE w:val="0"/>
        <w:autoSpaceDN w:val="0"/>
        <w:spacing w:line="276" w:lineRule="auto"/>
        <w:contextualSpacing w:val="0"/>
        <w:jc w:val="both"/>
        <w:rPr>
          <w:rFonts w:ascii="Arial" w:hAnsi="Arial" w:cs="Arial"/>
          <w:sz w:val="22"/>
          <w:szCs w:val="22"/>
        </w:rPr>
      </w:pPr>
      <w:r w:rsidRPr="00300162">
        <w:rPr>
          <w:rFonts w:ascii="Arial" w:hAnsi="Arial" w:cs="Arial"/>
          <w:sz w:val="22"/>
          <w:szCs w:val="22"/>
        </w:rPr>
        <w:t>Checking &amp; replacement of faulty F&amp;D hardware i.e. helix, clamps, thimble, turn buckles etc.</w:t>
      </w:r>
    </w:p>
    <w:p w14:paraId="0A2B1A1C" w14:textId="77777777" w:rsidR="00650835" w:rsidRPr="00300162" w:rsidRDefault="00650835" w:rsidP="00650835">
      <w:pPr>
        <w:pStyle w:val="ListParagraph"/>
        <w:spacing w:line="276" w:lineRule="auto"/>
        <w:ind w:left="1440"/>
        <w:jc w:val="both"/>
        <w:rPr>
          <w:rFonts w:ascii="Arial" w:hAnsi="Arial" w:cs="Arial"/>
          <w:sz w:val="22"/>
          <w:szCs w:val="22"/>
        </w:rPr>
      </w:pPr>
      <w:r w:rsidRPr="00300162">
        <w:rPr>
          <w:rFonts w:ascii="Arial" w:hAnsi="Arial" w:cs="Arial"/>
          <w:sz w:val="22"/>
          <w:szCs w:val="22"/>
        </w:rPr>
        <w:t xml:space="preserve">Note: Cable rerouting/Safe-Guarding, MH/HH Shifting or uplifting, JC rehab and SAG removal is not limited to PM only, this is totally need/demand basis. </w:t>
      </w:r>
    </w:p>
    <w:p w14:paraId="32955D58" w14:textId="77777777" w:rsidR="00650835" w:rsidRPr="00300162" w:rsidRDefault="00650835" w:rsidP="00650835">
      <w:pPr>
        <w:pStyle w:val="ListParagraph"/>
        <w:spacing w:line="276" w:lineRule="auto"/>
        <w:ind w:left="1440"/>
        <w:jc w:val="both"/>
        <w:rPr>
          <w:rFonts w:ascii="Arial" w:hAnsi="Arial" w:cs="Arial"/>
          <w:sz w:val="22"/>
          <w:szCs w:val="22"/>
        </w:rPr>
      </w:pPr>
    </w:p>
    <w:p w14:paraId="272AC326"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 xml:space="preserve"> Work Orders shall be released to FRT FSA wise with the details of the PM activity to be done monthly</w:t>
      </w:r>
    </w:p>
    <w:p w14:paraId="2E8D5BE7"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 xml:space="preserve">NHQ shall monitor compliance </w:t>
      </w:r>
    </w:p>
    <w:p w14:paraId="000B7142"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Reward/penalty shall be calculated based on the compliance at the end of the month</w:t>
      </w:r>
    </w:p>
    <w:p w14:paraId="52049744" w14:textId="77777777" w:rsidR="00650835" w:rsidRPr="00300162" w:rsidRDefault="00650835" w:rsidP="00650835">
      <w:pPr>
        <w:pStyle w:val="ListParagraph"/>
        <w:spacing w:line="276" w:lineRule="auto"/>
        <w:ind w:left="1440"/>
        <w:jc w:val="both"/>
        <w:rPr>
          <w:rFonts w:ascii="Arial" w:hAnsi="Arial" w:cs="Arial"/>
          <w:sz w:val="22"/>
          <w:szCs w:val="22"/>
        </w:rPr>
      </w:pPr>
    </w:p>
    <w:p w14:paraId="152BDE94" w14:textId="77777777" w:rsidR="00650835" w:rsidRPr="00300162" w:rsidRDefault="00650835" w:rsidP="00650835">
      <w:pPr>
        <w:pStyle w:val="ListParagraph"/>
        <w:spacing w:line="276" w:lineRule="auto"/>
        <w:jc w:val="both"/>
        <w:rPr>
          <w:rFonts w:ascii="Arial" w:hAnsi="Arial" w:cs="Arial"/>
          <w:sz w:val="22"/>
          <w:szCs w:val="22"/>
        </w:rPr>
      </w:pPr>
      <w:r w:rsidRPr="00300162">
        <w:rPr>
          <w:rFonts w:ascii="Arial" w:hAnsi="Arial" w:cs="Arial"/>
          <w:sz w:val="22"/>
          <w:szCs w:val="22"/>
        </w:rPr>
        <w:t>Guidelines for Monthly WO’s Generation:</w:t>
      </w:r>
    </w:p>
    <w:p w14:paraId="4F0690D5"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PM will be released FSA wise</w:t>
      </w:r>
    </w:p>
    <w:p w14:paraId="49EF16A4"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If CMP having  “X” number of FSA</w:t>
      </w:r>
    </w:p>
    <w:p w14:paraId="7444748E"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No. of FSAs for Six Monthly PM : X/6</w:t>
      </w:r>
    </w:p>
    <w:p w14:paraId="013869C5"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No. of FSAs for Quarterly Monthly PM : X/3</w:t>
      </w:r>
    </w:p>
    <w:p w14:paraId="6C3E598B"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 xml:space="preserve">Six Monthly PM will be done in same FSAs where Quarterly PM is planned. </w:t>
      </w:r>
    </w:p>
    <w:p w14:paraId="2EFE256E"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WOCL will be done only after 100% completion of all activities in FSA.</w:t>
      </w:r>
    </w:p>
    <w:p w14:paraId="66EEBC9C"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TECO will be done within 7 days of WOCL by FTTx Engineers.</w:t>
      </w:r>
    </w:p>
    <w:p w14:paraId="6FC689BB"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Compliance calculation will be done based on TECO of WOs</w:t>
      </w:r>
    </w:p>
    <w:p w14:paraId="2E9EBBB4" w14:textId="77777777" w:rsidR="00650835" w:rsidRPr="00300162" w:rsidRDefault="00650835" w:rsidP="00650835">
      <w:pPr>
        <w:pStyle w:val="ListParagraph"/>
        <w:widowControl w:val="0"/>
        <w:numPr>
          <w:ilvl w:val="0"/>
          <w:numId w:val="111"/>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WOs for the month will be generated First week of the every month.</w:t>
      </w:r>
    </w:p>
    <w:p w14:paraId="1A93AA1B" w14:textId="77777777" w:rsidR="00650835" w:rsidRPr="00300162" w:rsidRDefault="00650835" w:rsidP="00650835">
      <w:pPr>
        <w:spacing w:line="276" w:lineRule="auto"/>
        <w:ind w:left="360"/>
        <w:contextualSpacing/>
        <w:jc w:val="both"/>
        <w:rPr>
          <w:rFonts w:ascii="Arial" w:hAnsi="Arial" w:cs="Arial"/>
          <w:sz w:val="22"/>
          <w:szCs w:val="22"/>
        </w:rPr>
      </w:pPr>
    </w:p>
    <w:p w14:paraId="2DF18CC0" w14:textId="77777777" w:rsidR="00650835" w:rsidRPr="00300162" w:rsidRDefault="00650835" w:rsidP="00650835">
      <w:pPr>
        <w:spacing w:line="276" w:lineRule="auto"/>
        <w:ind w:left="360"/>
        <w:contextualSpacing/>
        <w:jc w:val="both"/>
        <w:rPr>
          <w:rFonts w:ascii="Arial" w:hAnsi="Arial" w:cs="Arial"/>
          <w:sz w:val="22"/>
          <w:szCs w:val="22"/>
        </w:rPr>
      </w:pPr>
      <w:r w:rsidRPr="00300162">
        <w:rPr>
          <w:rFonts w:ascii="Arial" w:hAnsi="Arial" w:cs="Arial"/>
          <w:sz w:val="22"/>
          <w:szCs w:val="22"/>
        </w:rPr>
        <w:t>Guideline for Payment Calculation</w:t>
      </w:r>
    </w:p>
    <w:p w14:paraId="26B16B68" w14:textId="77777777" w:rsidR="00650835" w:rsidRPr="00300162" w:rsidRDefault="00650835" w:rsidP="00650835">
      <w:pPr>
        <w:pStyle w:val="ListParagraph"/>
        <w:widowControl w:val="0"/>
        <w:numPr>
          <w:ilvl w:val="0"/>
          <w:numId w:val="112"/>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Payment will be calculated CMP wise.</w:t>
      </w:r>
    </w:p>
    <w:p w14:paraId="7F723D75" w14:textId="77777777" w:rsidR="00650835" w:rsidRPr="00300162" w:rsidRDefault="00650835" w:rsidP="00650835">
      <w:pPr>
        <w:pStyle w:val="ListParagraph"/>
        <w:widowControl w:val="0"/>
        <w:numPr>
          <w:ilvl w:val="0"/>
          <w:numId w:val="112"/>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PM Payment of CMP will be based on %age completion of assigned WOs.</w:t>
      </w:r>
    </w:p>
    <w:p w14:paraId="5CACB90C" w14:textId="77777777" w:rsidR="00650835" w:rsidRPr="00300162" w:rsidRDefault="00650835" w:rsidP="00650835">
      <w:pPr>
        <w:pStyle w:val="ListParagraph"/>
        <w:widowControl w:val="0"/>
        <w:numPr>
          <w:ilvl w:val="0"/>
          <w:numId w:val="112"/>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Work Orders assigned for a particular months shall be completed in that month only</w:t>
      </w:r>
    </w:p>
    <w:p w14:paraId="6943F1D3" w14:textId="77777777" w:rsidR="00650835" w:rsidRPr="00300162" w:rsidRDefault="00650835" w:rsidP="00650835">
      <w:pPr>
        <w:pStyle w:val="ListParagraph"/>
        <w:widowControl w:val="0"/>
        <w:numPr>
          <w:ilvl w:val="0"/>
          <w:numId w:val="112"/>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In case there is any pending WO for the month, same will be carried forward for the next month and added to the total scope of the next month. Payments shall be calculated basis %age completion of Total scope i.e.(BTG WOs of previous month + New WOs for the month)</w:t>
      </w:r>
    </w:p>
    <w:p w14:paraId="6EA11E24" w14:textId="77777777" w:rsidR="00650835" w:rsidRPr="00300162" w:rsidRDefault="00650835" w:rsidP="00650835">
      <w:pPr>
        <w:pStyle w:val="ListParagraph"/>
        <w:widowControl w:val="0"/>
        <w:numPr>
          <w:ilvl w:val="0"/>
          <w:numId w:val="112"/>
        </w:numPr>
        <w:autoSpaceDE w:val="0"/>
        <w:autoSpaceDN w:val="0"/>
        <w:spacing w:line="276" w:lineRule="auto"/>
        <w:ind w:left="1077" w:hanging="357"/>
        <w:contextualSpacing w:val="0"/>
        <w:jc w:val="both"/>
        <w:rPr>
          <w:rFonts w:ascii="Arial" w:hAnsi="Arial" w:cs="Arial"/>
          <w:sz w:val="22"/>
          <w:szCs w:val="22"/>
        </w:rPr>
      </w:pPr>
      <w:r w:rsidRPr="00300162">
        <w:rPr>
          <w:rFonts w:ascii="Arial" w:hAnsi="Arial" w:cs="Arial"/>
          <w:sz w:val="22"/>
          <w:szCs w:val="22"/>
        </w:rPr>
        <w:t>If the CMP meets the relaxed Target shared, then it will get complete points for it and in case any CMP is not able to meet the Target set, it will not get any points for the same.</w:t>
      </w:r>
    </w:p>
    <w:p w14:paraId="360E39E6" w14:textId="77777777" w:rsidR="00650835" w:rsidRPr="00300162" w:rsidRDefault="00650835" w:rsidP="00650835">
      <w:pPr>
        <w:spacing w:line="220" w:lineRule="exact"/>
        <w:ind w:left="720"/>
        <w:jc w:val="both"/>
        <w:rPr>
          <w:rFonts w:ascii="Arial" w:hAnsi="Arial" w:cs="Arial"/>
          <w:sz w:val="22"/>
          <w:szCs w:val="22"/>
        </w:rPr>
      </w:pPr>
    </w:p>
    <w:p w14:paraId="5ACFF8E8" w14:textId="77777777" w:rsidR="00650835" w:rsidRPr="00300162" w:rsidRDefault="00650835" w:rsidP="00650835">
      <w:pPr>
        <w:spacing w:line="220" w:lineRule="exact"/>
        <w:jc w:val="both"/>
        <w:rPr>
          <w:rFonts w:ascii="Arial" w:hAnsi="Arial" w:cs="Arial"/>
          <w:sz w:val="22"/>
          <w:szCs w:val="22"/>
        </w:rPr>
      </w:pPr>
      <w:r w:rsidRPr="00300162">
        <w:rPr>
          <w:rFonts w:ascii="Arial" w:hAnsi="Arial" w:cs="Arial"/>
          <w:sz w:val="22"/>
          <w:szCs w:val="22"/>
        </w:rPr>
        <w:t>Below is the checklist for PM-1 and PM-2:</w:t>
      </w:r>
    </w:p>
    <w:tbl>
      <w:tblPr>
        <w:tblW w:w="4747" w:type="pct"/>
        <w:tblLook w:val="0000" w:firstRow="0" w:lastRow="0" w:firstColumn="0" w:lastColumn="0" w:noHBand="0" w:noVBand="0"/>
      </w:tblPr>
      <w:tblGrid>
        <w:gridCol w:w="975"/>
        <w:gridCol w:w="1190"/>
        <w:gridCol w:w="2621"/>
        <w:gridCol w:w="1256"/>
        <w:gridCol w:w="1476"/>
        <w:gridCol w:w="2682"/>
      </w:tblGrid>
      <w:tr w:rsidR="006D6012" w:rsidRPr="00300162" w14:paraId="3216889C" w14:textId="77777777" w:rsidTr="006D6012">
        <w:trPr>
          <w:trHeight w:val="435"/>
        </w:trPr>
        <w:tc>
          <w:tcPr>
            <w:tcW w:w="407" w:type="pct"/>
            <w:tcBorders>
              <w:top w:val="single" w:sz="6" w:space="0" w:color="auto"/>
              <w:left w:val="single" w:sz="6" w:space="0" w:color="auto"/>
              <w:bottom w:val="single" w:sz="6" w:space="0" w:color="auto"/>
              <w:right w:val="single" w:sz="6" w:space="0" w:color="auto"/>
            </w:tcBorders>
            <w:shd w:val="solid" w:color="99CCFF" w:fill="auto"/>
            <w:vAlign w:val="center"/>
          </w:tcPr>
          <w:p w14:paraId="778CB9A4" w14:textId="77777777" w:rsidR="00650835" w:rsidRPr="00300162" w:rsidRDefault="00650835" w:rsidP="00A77526">
            <w:pPr>
              <w:adjustRightInd w:val="0"/>
              <w:jc w:val="center"/>
              <w:rPr>
                <w:rFonts w:ascii="Arial" w:hAnsi="Arial" w:cs="Arial"/>
                <w:sz w:val="22"/>
                <w:szCs w:val="22"/>
              </w:rPr>
            </w:pPr>
          </w:p>
          <w:p w14:paraId="6CBAAEDA"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Domain</w:t>
            </w:r>
          </w:p>
        </w:tc>
        <w:tc>
          <w:tcPr>
            <w:tcW w:w="522" w:type="pct"/>
            <w:tcBorders>
              <w:top w:val="single" w:sz="6" w:space="0" w:color="auto"/>
              <w:left w:val="single" w:sz="6" w:space="0" w:color="auto"/>
              <w:bottom w:val="single" w:sz="6" w:space="0" w:color="auto"/>
              <w:right w:val="single" w:sz="6" w:space="0" w:color="auto"/>
            </w:tcBorders>
            <w:shd w:val="solid" w:color="99CCFF" w:fill="auto"/>
            <w:vAlign w:val="center"/>
          </w:tcPr>
          <w:p w14:paraId="50D2DF2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Device codes</w:t>
            </w:r>
          </w:p>
        </w:tc>
        <w:tc>
          <w:tcPr>
            <w:tcW w:w="1435" w:type="pct"/>
            <w:tcBorders>
              <w:top w:val="single" w:sz="6" w:space="0" w:color="auto"/>
              <w:left w:val="single" w:sz="6" w:space="0" w:color="auto"/>
              <w:bottom w:val="single" w:sz="6" w:space="0" w:color="auto"/>
              <w:right w:val="single" w:sz="6" w:space="0" w:color="auto"/>
            </w:tcBorders>
            <w:shd w:val="solid" w:color="99CCFF" w:fill="auto"/>
            <w:vAlign w:val="center"/>
          </w:tcPr>
          <w:p w14:paraId="44C79BAE"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Operation short text</w:t>
            </w:r>
          </w:p>
        </w:tc>
        <w:tc>
          <w:tcPr>
            <w:tcW w:w="573" w:type="pct"/>
            <w:tcBorders>
              <w:top w:val="single" w:sz="6" w:space="0" w:color="auto"/>
              <w:left w:val="single" w:sz="6" w:space="0" w:color="auto"/>
              <w:bottom w:val="single" w:sz="6" w:space="0" w:color="auto"/>
              <w:right w:val="single" w:sz="6" w:space="0" w:color="auto"/>
            </w:tcBorders>
            <w:shd w:val="solid" w:color="99CCFF" w:fill="auto"/>
            <w:vAlign w:val="center"/>
          </w:tcPr>
          <w:p w14:paraId="38AC4B1C"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Frequency</w:t>
            </w:r>
          </w:p>
        </w:tc>
        <w:tc>
          <w:tcPr>
            <w:tcW w:w="599" w:type="pct"/>
            <w:tcBorders>
              <w:top w:val="single" w:sz="6" w:space="0" w:color="auto"/>
              <w:left w:val="single" w:sz="6" w:space="0" w:color="auto"/>
              <w:bottom w:val="single" w:sz="6" w:space="0" w:color="auto"/>
              <w:right w:val="single" w:sz="6" w:space="0" w:color="auto"/>
            </w:tcBorders>
            <w:shd w:val="solid" w:color="99CCFF" w:fill="auto"/>
            <w:vAlign w:val="center"/>
          </w:tcPr>
          <w:p w14:paraId="44CA566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Photo Requirement</w:t>
            </w:r>
          </w:p>
        </w:tc>
        <w:tc>
          <w:tcPr>
            <w:tcW w:w="1464" w:type="pct"/>
            <w:tcBorders>
              <w:top w:val="single" w:sz="6" w:space="0" w:color="auto"/>
              <w:left w:val="single" w:sz="6" w:space="0" w:color="auto"/>
              <w:bottom w:val="single" w:sz="6" w:space="0" w:color="auto"/>
              <w:right w:val="single" w:sz="6" w:space="0" w:color="auto"/>
            </w:tcBorders>
            <w:shd w:val="solid" w:color="99CCFF" w:fill="auto"/>
            <w:vAlign w:val="center"/>
          </w:tcPr>
          <w:p w14:paraId="2161701B"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Options for filling</w:t>
            </w:r>
          </w:p>
        </w:tc>
      </w:tr>
      <w:tr w:rsidR="006D6012" w:rsidRPr="00300162" w14:paraId="5251257A"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2583A97B"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4709A13C"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577B548F"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FDC/FAT/OTB properly fixed and tightened</w:t>
            </w:r>
          </w:p>
        </w:tc>
        <w:tc>
          <w:tcPr>
            <w:tcW w:w="573" w:type="pct"/>
            <w:tcBorders>
              <w:top w:val="single" w:sz="6" w:space="0" w:color="auto"/>
              <w:left w:val="single" w:sz="6" w:space="0" w:color="auto"/>
              <w:bottom w:val="single" w:sz="6" w:space="0" w:color="auto"/>
              <w:right w:val="single" w:sz="6" w:space="0" w:color="auto"/>
            </w:tcBorders>
          </w:tcPr>
          <w:p w14:paraId="3167E304"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797CEDF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Y Note-1</w:t>
            </w:r>
          </w:p>
        </w:tc>
        <w:tc>
          <w:tcPr>
            <w:tcW w:w="1464" w:type="pct"/>
            <w:tcBorders>
              <w:top w:val="single" w:sz="6" w:space="0" w:color="auto"/>
              <w:left w:val="single" w:sz="6" w:space="0" w:color="auto"/>
              <w:bottom w:val="single" w:sz="6" w:space="0" w:color="auto"/>
              <w:right w:val="single" w:sz="6" w:space="0" w:color="auto"/>
            </w:tcBorders>
          </w:tcPr>
          <w:p w14:paraId="48C1EA95"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4FD41384"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0E17A0E0"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3B8365E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3AE90F0F"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Proper cable looping done within FAT</w:t>
            </w:r>
          </w:p>
        </w:tc>
        <w:tc>
          <w:tcPr>
            <w:tcW w:w="573" w:type="pct"/>
            <w:tcBorders>
              <w:top w:val="single" w:sz="6" w:space="0" w:color="auto"/>
              <w:left w:val="single" w:sz="6" w:space="0" w:color="auto"/>
              <w:bottom w:val="single" w:sz="6" w:space="0" w:color="auto"/>
              <w:right w:val="single" w:sz="6" w:space="0" w:color="auto"/>
            </w:tcBorders>
          </w:tcPr>
          <w:p w14:paraId="19F37883"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2C62E6B3"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693921D7"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74AE4990"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15FD83B3"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39B22E3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03A3B2B3"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Cable routing through rubber bush/ gland</w:t>
            </w:r>
          </w:p>
        </w:tc>
        <w:tc>
          <w:tcPr>
            <w:tcW w:w="573" w:type="pct"/>
            <w:tcBorders>
              <w:top w:val="single" w:sz="6" w:space="0" w:color="auto"/>
              <w:left w:val="single" w:sz="6" w:space="0" w:color="auto"/>
              <w:bottom w:val="single" w:sz="6" w:space="0" w:color="auto"/>
              <w:right w:val="single" w:sz="6" w:space="0" w:color="auto"/>
            </w:tcBorders>
          </w:tcPr>
          <w:p w14:paraId="3A0B31C7"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5A817456"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3358E74D"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68458BED"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5D491C49"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58CF09D7"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19B95779"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Proper Labelling in place on FAT/S2</w:t>
            </w:r>
          </w:p>
        </w:tc>
        <w:tc>
          <w:tcPr>
            <w:tcW w:w="573" w:type="pct"/>
            <w:tcBorders>
              <w:top w:val="single" w:sz="6" w:space="0" w:color="auto"/>
              <w:left w:val="single" w:sz="6" w:space="0" w:color="auto"/>
              <w:bottom w:val="single" w:sz="6" w:space="0" w:color="auto"/>
              <w:right w:val="single" w:sz="6" w:space="0" w:color="auto"/>
            </w:tcBorders>
          </w:tcPr>
          <w:p w14:paraId="765D72AD"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7A05601D"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3B452FBF"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06F24A5E"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4F15DF42"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1522D0DA"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73B307EB"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FAT Box Door Closed</w:t>
            </w:r>
          </w:p>
        </w:tc>
        <w:tc>
          <w:tcPr>
            <w:tcW w:w="573" w:type="pct"/>
            <w:tcBorders>
              <w:top w:val="single" w:sz="6" w:space="0" w:color="auto"/>
              <w:left w:val="single" w:sz="6" w:space="0" w:color="auto"/>
              <w:bottom w:val="single" w:sz="6" w:space="0" w:color="auto"/>
              <w:right w:val="single" w:sz="6" w:space="0" w:color="auto"/>
            </w:tcBorders>
          </w:tcPr>
          <w:p w14:paraId="3643C293"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608C5326"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025EB92B"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7C53258A"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181B9DEB"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7685F974"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0CBFD7D5"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FAT Fixed &amp; Locked Properly working</w:t>
            </w:r>
          </w:p>
        </w:tc>
        <w:tc>
          <w:tcPr>
            <w:tcW w:w="573" w:type="pct"/>
            <w:tcBorders>
              <w:top w:val="single" w:sz="6" w:space="0" w:color="auto"/>
              <w:left w:val="single" w:sz="6" w:space="0" w:color="auto"/>
              <w:bottom w:val="single" w:sz="6" w:space="0" w:color="auto"/>
              <w:right w:val="single" w:sz="6" w:space="0" w:color="auto"/>
            </w:tcBorders>
          </w:tcPr>
          <w:p w14:paraId="36C7CBD7"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29E3B932"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20446E96"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598B1B0A"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1CD4100D"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0E789260"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42942393"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S2 power level within limit (&lt;23.5dBm)</w:t>
            </w:r>
          </w:p>
        </w:tc>
        <w:tc>
          <w:tcPr>
            <w:tcW w:w="573" w:type="pct"/>
            <w:tcBorders>
              <w:top w:val="single" w:sz="6" w:space="0" w:color="auto"/>
              <w:left w:val="single" w:sz="6" w:space="0" w:color="auto"/>
              <w:bottom w:val="single" w:sz="6" w:space="0" w:color="auto"/>
              <w:right w:val="single" w:sz="6" w:space="0" w:color="auto"/>
            </w:tcBorders>
          </w:tcPr>
          <w:p w14:paraId="482588CE"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62FE2ED6"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4C57A614"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4F0FF700"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48993D4D"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39D197AD"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38B4A67C"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Dust Cap available in free ports</w:t>
            </w:r>
          </w:p>
        </w:tc>
        <w:tc>
          <w:tcPr>
            <w:tcW w:w="573" w:type="pct"/>
            <w:tcBorders>
              <w:top w:val="single" w:sz="6" w:space="0" w:color="auto"/>
              <w:left w:val="single" w:sz="6" w:space="0" w:color="auto"/>
              <w:bottom w:val="single" w:sz="6" w:space="0" w:color="auto"/>
              <w:right w:val="single" w:sz="6" w:space="0" w:color="auto"/>
            </w:tcBorders>
          </w:tcPr>
          <w:p w14:paraId="0563A656"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Half Yearly</w:t>
            </w:r>
          </w:p>
        </w:tc>
        <w:tc>
          <w:tcPr>
            <w:tcW w:w="599" w:type="pct"/>
            <w:tcBorders>
              <w:top w:val="single" w:sz="6" w:space="0" w:color="auto"/>
              <w:left w:val="single" w:sz="6" w:space="0" w:color="auto"/>
              <w:bottom w:val="single" w:sz="6" w:space="0" w:color="auto"/>
              <w:right w:val="single" w:sz="6" w:space="0" w:color="auto"/>
            </w:tcBorders>
          </w:tcPr>
          <w:p w14:paraId="5AF0E910"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6729F103"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133F962C"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32839EF5"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7E75DC51"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0A91FBED"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OTDR of all  Dark Fibres done</w:t>
            </w:r>
          </w:p>
        </w:tc>
        <w:tc>
          <w:tcPr>
            <w:tcW w:w="573" w:type="pct"/>
            <w:tcBorders>
              <w:top w:val="single" w:sz="6" w:space="0" w:color="auto"/>
              <w:left w:val="single" w:sz="6" w:space="0" w:color="auto"/>
              <w:bottom w:val="single" w:sz="6" w:space="0" w:color="auto"/>
              <w:right w:val="single" w:sz="6" w:space="0" w:color="auto"/>
            </w:tcBorders>
          </w:tcPr>
          <w:p w14:paraId="1D7A672D"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7BD4E609" w14:textId="77777777" w:rsidR="00650835" w:rsidRPr="00300162" w:rsidRDefault="00650835" w:rsidP="00A77526">
            <w:pPr>
              <w:adjustRightInd w:val="0"/>
              <w:jc w:val="center"/>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3189EC6B"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24275B1B"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0970CC89"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4763603D"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4A6FCE0A"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All Dark Fibres ok and losses within limit</w:t>
            </w:r>
          </w:p>
        </w:tc>
        <w:tc>
          <w:tcPr>
            <w:tcW w:w="573" w:type="pct"/>
            <w:tcBorders>
              <w:top w:val="single" w:sz="6" w:space="0" w:color="auto"/>
              <w:left w:val="single" w:sz="6" w:space="0" w:color="auto"/>
              <w:bottom w:val="single" w:sz="6" w:space="0" w:color="auto"/>
              <w:right w:val="single" w:sz="6" w:space="0" w:color="auto"/>
            </w:tcBorders>
          </w:tcPr>
          <w:p w14:paraId="3E403338"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3FF9C02A"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Y Note-2</w:t>
            </w:r>
          </w:p>
        </w:tc>
        <w:tc>
          <w:tcPr>
            <w:tcW w:w="1464" w:type="pct"/>
            <w:tcBorders>
              <w:top w:val="single" w:sz="6" w:space="0" w:color="auto"/>
              <w:left w:val="single" w:sz="6" w:space="0" w:color="auto"/>
              <w:bottom w:val="single" w:sz="6" w:space="0" w:color="auto"/>
              <w:right w:val="single" w:sz="6" w:space="0" w:color="auto"/>
            </w:tcBorders>
          </w:tcPr>
          <w:p w14:paraId="6B4DD669"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1F0F8115"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14DED01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42E1951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63215690"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F&amp;D Route walk and identification of issues and correction</w:t>
            </w:r>
          </w:p>
        </w:tc>
        <w:tc>
          <w:tcPr>
            <w:tcW w:w="573" w:type="pct"/>
            <w:tcBorders>
              <w:top w:val="single" w:sz="6" w:space="0" w:color="auto"/>
              <w:left w:val="single" w:sz="6" w:space="0" w:color="auto"/>
              <w:bottom w:val="single" w:sz="6" w:space="0" w:color="auto"/>
              <w:right w:val="single" w:sz="6" w:space="0" w:color="auto"/>
            </w:tcBorders>
          </w:tcPr>
          <w:p w14:paraId="1102CFE5"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33EE4827"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Y Note-3</w:t>
            </w:r>
          </w:p>
        </w:tc>
        <w:tc>
          <w:tcPr>
            <w:tcW w:w="1464" w:type="pct"/>
            <w:tcBorders>
              <w:top w:val="single" w:sz="6" w:space="0" w:color="auto"/>
              <w:left w:val="single" w:sz="6" w:space="0" w:color="auto"/>
              <w:bottom w:val="single" w:sz="6" w:space="0" w:color="auto"/>
              <w:right w:val="single" w:sz="6" w:space="0" w:color="auto"/>
            </w:tcBorders>
          </w:tcPr>
          <w:p w14:paraId="5752D057"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02F9C3C4"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30D7D68D"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634EA37B"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5AE291BB"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Tightening and replacement of damaged/aged aerail accessories</w:t>
            </w:r>
          </w:p>
        </w:tc>
        <w:tc>
          <w:tcPr>
            <w:tcW w:w="573" w:type="pct"/>
            <w:tcBorders>
              <w:top w:val="single" w:sz="6" w:space="0" w:color="auto"/>
              <w:left w:val="single" w:sz="6" w:space="0" w:color="auto"/>
              <w:bottom w:val="single" w:sz="6" w:space="0" w:color="auto"/>
              <w:right w:val="single" w:sz="6" w:space="0" w:color="auto"/>
            </w:tcBorders>
          </w:tcPr>
          <w:p w14:paraId="40FD89ED"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59A11E84" w14:textId="77777777" w:rsidR="00650835" w:rsidRPr="00300162" w:rsidRDefault="00650835" w:rsidP="00A77526">
            <w:pPr>
              <w:adjustRightInd w:val="0"/>
              <w:jc w:val="center"/>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151C8A7E"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78ADAA80"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42D7EE53"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70DEC1DD"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2CC038B7"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Verification of Pole extender/Cable Loop condition and correction</w:t>
            </w:r>
          </w:p>
        </w:tc>
        <w:tc>
          <w:tcPr>
            <w:tcW w:w="573" w:type="pct"/>
            <w:tcBorders>
              <w:top w:val="single" w:sz="6" w:space="0" w:color="auto"/>
              <w:left w:val="single" w:sz="6" w:space="0" w:color="auto"/>
              <w:bottom w:val="single" w:sz="6" w:space="0" w:color="auto"/>
              <w:right w:val="single" w:sz="6" w:space="0" w:color="auto"/>
            </w:tcBorders>
          </w:tcPr>
          <w:p w14:paraId="654CA104"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47C9FCCE" w14:textId="77777777" w:rsidR="00650835" w:rsidRPr="00300162" w:rsidRDefault="00650835" w:rsidP="00A77526">
            <w:pPr>
              <w:adjustRightInd w:val="0"/>
              <w:jc w:val="center"/>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2AF44952"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0DA6D79A"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3972D6ED"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05AC27A1"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387903AF"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F&amp;D Cable/ODN clearnce form EB line as per Specification</w:t>
            </w:r>
          </w:p>
        </w:tc>
        <w:tc>
          <w:tcPr>
            <w:tcW w:w="573" w:type="pct"/>
            <w:tcBorders>
              <w:top w:val="single" w:sz="6" w:space="0" w:color="auto"/>
              <w:left w:val="single" w:sz="6" w:space="0" w:color="auto"/>
              <w:bottom w:val="single" w:sz="6" w:space="0" w:color="auto"/>
              <w:right w:val="single" w:sz="6" w:space="0" w:color="auto"/>
            </w:tcBorders>
          </w:tcPr>
          <w:p w14:paraId="158F3342"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31AE26EC" w14:textId="77777777" w:rsidR="00650835" w:rsidRPr="00300162" w:rsidRDefault="00650835" w:rsidP="00A77526">
            <w:pPr>
              <w:adjustRightInd w:val="0"/>
              <w:jc w:val="center"/>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0117EB34"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063A077F"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54A9DAC7"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133AF39A"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57A01AEF"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SAG Removed &amp; Cable Re-Dressing Done</w:t>
            </w:r>
          </w:p>
        </w:tc>
        <w:tc>
          <w:tcPr>
            <w:tcW w:w="573" w:type="pct"/>
            <w:tcBorders>
              <w:top w:val="single" w:sz="6" w:space="0" w:color="auto"/>
              <w:left w:val="single" w:sz="6" w:space="0" w:color="auto"/>
              <w:bottom w:val="single" w:sz="6" w:space="0" w:color="auto"/>
              <w:right w:val="single" w:sz="6" w:space="0" w:color="auto"/>
            </w:tcBorders>
          </w:tcPr>
          <w:p w14:paraId="3436214F"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1BA8AF6A"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315E3593"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2D69F8F2" w14:textId="77777777" w:rsidTr="006D6012">
        <w:trPr>
          <w:trHeight w:val="305"/>
        </w:trPr>
        <w:tc>
          <w:tcPr>
            <w:tcW w:w="407" w:type="pct"/>
            <w:tcBorders>
              <w:top w:val="single" w:sz="6" w:space="0" w:color="auto"/>
              <w:left w:val="single" w:sz="6" w:space="0" w:color="auto"/>
              <w:bottom w:val="single" w:sz="6" w:space="0" w:color="auto"/>
              <w:right w:val="single" w:sz="6" w:space="0" w:color="auto"/>
            </w:tcBorders>
          </w:tcPr>
          <w:p w14:paraId="7B3E445C"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1ED18A97"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67BE7E6C"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MH/HH Shifting Done  In case of UG Cable</w:t>
            </w:r>
          </w:p>
        </w:tc>
        <w:tc>
          <w:tcPr>
            <w:tcW w:w="573" w:type="pct"/>
            <w:tcBorders>
              <w:top w:val="single" w:sz="6" w:space="0" w:color="auto"/>
              <w:left w:val="single" w:sz="6" w:space="0" w:color="auto"/>
              <w:bottom w:val="single" w:sz="6" w:space="0" w:color="auto"/>
              <w:right w:val="single" w:sz="6" w:space="0" w:color="auto"/>
            </w:tcBorders>
          </w:tcPr>
          <w:p w14:paraId="1204DE96"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5FDBE2CD"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1198C92A"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0BF83AE8"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55802797"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307BB73B"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15311114"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MH/HH Uplifting Done  In case of UG Cable</w:t>
            </w:r>
          </w:p>
        </w:tc>
        <w:tc>
          <w:tcPr>
            <w:tcW w:w="573" w:type="pct"/>
            <w:tcBorders>
              <w:top w:val="single" w:sz="6" w:space="0" w:color="auto"/>
              <w:left w:val="single" w:sz="6" w:space="0" w:color="auto"/>
              <w:bottom w:val="single" w:sz="6" w:space="0" w:color="auto"/>
              <w:right w:val="single" w:sz="6" w:space="0" w:color="auto"/>
            </w:tcBorders>
          </w:tcPr>
          <w:p w14:paraId="1668DA0D"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4F81D786"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43360F5D"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24E64D81"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4CF87AC5"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738AC303"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2D683610"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MH/HH Cleaning Done  In case of UG Cable</w:t>
            </w:r>
          </w:p>
        </w:tc>
        <w:tc>
          <w:tcPr>
            <w:tcW w:w="573" w:type="pct"/>
            <w:tcBorders>
              <w:top w:val="single" w:sz="6" w:space="0" w:color="auto"/>
              <w:left w:val="single" w:sz="6" w:space="0" w:color="auto"/>
              <w:bottom w:val="single" w:sz="6" w:space="0" w:color="auto"/>
              <w:right w:val="single" w:sz="6" w:space="0" w:color="auto"/>
            </w:tcBorders>
          </w:tcPr>
          <w:p w14:paraId="11EED3EA"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12447228"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66DC1A35"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08196669"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32381712"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2CD9D2C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3B77C97A"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Cable Loop tied Properly on Pole/Wall</w:t>
            </w:r>
          </w:p>
        </w:tc>
        <w:tc>
          <w:tcPr>
            <w:tcW w:w="573" w:type="pct"/>
            <w:tcBorders>
              <w:top w:val="single" w:sz="6" w:space="0" w:color="auto"/>
              <w:left w:val="single" w:sz="6" w:space="0" w:color="auto"/>
              <w:bottom w:val="single" w:sz="6" w:space="0" w:color="auto"/>
              <w:right w:val="single" w:sz="6" w:space="0" w:color="auto"/>
            </w:tcBorders>
          </w:tcPr>
          <w:p w14:paraId="7D791519"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292B60BC"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002AE17F"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r w:rsidR="006D6012" w:rsidRPr="00300162" w14:paraId="150A55C1" w14:textId="77777777" w:rsidTr="006D6012">
        <w:trPr>
          <w:trHeight w:val="290"/>
        </w:trPr>
        <w:tc>
          <w:tcPr>
            <w:tcW w:w="407" w:type="pct"/>
            <w:tcBorders>
              <w:top w:val="single" w:sz="6" w:space="0" w:color="auto"/>
              <w:left w:val="single" w:sz="6" w:space="0" w:color="auto"/>
              <w:bottom w:val="single" w:sz="6" w:space="0" w:color="auto"/>
              <w:right w:val="single" w:sz="6" w:space="0" w:color="auto"/>
            </w:tcBorders>
          </w:tcPr>
          <w:p w14:paraId="517A7022"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FTTx</w:t>
            </w:r>
          </w:p>
        </w:tc>
        <w:tc>
          <w:tcPr>
            <w:tcW w:w="522" w:type="pct"/>
            <w:tcBorders>
              <w:top w:val="single" w:sz="6" w:space="0" w:color="auto"/>
              <w:left w:val="single" w:sz="6" w:space="0" w:color="auto"/>
              <w:bottom w:val="single" w:sz="6" w:space="0" w:color="auto"/>
              <w:right w:val="single" w:sz="6" w:space="0" w:color="auto"/>
            </w:tcBorders>
          </w:tcPr>
          <w:p w14:paraId="612CB416" w14:textId="77777777" w:rsidR="00650835" w:rsidRPr="00300162" w:rsidRDefault="00650835" w:rsidP="00A77526">
            <w:pPr>
              <w:adjustRightInd w:val="0"/>
              <w:jc w:val="center"/>
              <w:rPr>
                <w:rFonts w:ascii="Arial" w:hAnsi="Arial" w:cs="Arial"/>
                <w:sz w:val="22"/>
                <w:szCs w:val="22"/>
              </w:rPr>
            </w:pPr>
            <w:r w:rsidRPr="00300162">
              <w:rPr>
                <w:rFonts w:ascii="Arial" w:hAnsi="Arial" w:cs="Arial"/>
                <w:sz w:val="22"/>
                <w:szCs w:val="22"/>
              </w:rPr>
              <w:t>OLT_F&amp;D</w:t>
            </w:r>
          </w:p>
        </w:tc>
        <w:tc>
          <w:tcPr>
            <w:tcW w:w="1435" w:type="pct"/>
            <w:tcBorders>
              <w:top w:val="single" w:sz="6" w:space="0" w:color="auto"/>
              <w:left w:val="single" w:sz="6" w:space="0" w:color="auto"/>
              <w:bottom w:val="single" w:sz="6" w:space="0" w:color="auto"/>
              <w:right w:val="single" w:sz="6" w:space="0" w:color="auto"/>
            </w:tcBorders>
          </w:tcPr>
          <w:p w14:paraId="0B05A88E"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Own Pole Condition verification and correction</w:t>
            </w:r>
          </w:p>
        </w:tc>
        <w:tc>
          <w:tcPr>
            <w:tcW w:w="573" w:type="pct"/>
            <w:tcBorders>
              <w:top w:val="single" w:sz="6" w:space="0" w:color="auto"/>
              <w:left w:val="single" w:sz="6" w:space="0" w:color="auto"/>
              <w:bottom w:val="single" w:sz="6" w:space="0" w:color="auto"/>
              <w:right w:val="single" w:sz="6" w:space="0" w:color="auto"/>
            </w:tcBorders>
          </w:tcPr>
          <w:p w14:paraId="73200D06"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Quarterly</w:t>
            </w:r>
          </w:p>
        </w:tc>
        <w:tc>
          <w:tcPr>
            <w:tcW w:w="599" w:type="pct"/>
            <w:tcBorders>
              <w:top w:val="single" w:sz="6" w:space="0" w:color="auto"/>
              <w:left w:val="single" w:sz="6" w:space="0" w:color="auto"/>
              <w:bottom w:val="single" w:sz="6" w:space="0" w:color="auto"/>
              <w:right w:val="single" w:sz="6" w:space="0" w:color="auto"/>
            </w:tcBorders>
          </w:tcPr>
          <w:p w14:paraId="2FA09D49" w14:textId="77777777" w:rsidR="00650835" w:rsidRPr="00300162" w:rsidRDefault="00650835" w:rsidP="00A77526">
            <w:pPr>
              <w:adjustRightInd w:val="0"/>
              <w:jc w:val="right"/>
              <w:rPr>
                <w:rFonts w:ascii="Arial" w:hAnsi="Arial" w:cs="Arial"/>
                <w:sz w:val="22"/>
                <w:szCs w:val="22"/>
              </w:rPr>
            </w:pPr>
          </w:p>
        </w:tc>
        <w:tc>
          <w:tcPr>
            <w:tcW w:w="1464" w:type="pct"/>
            <w:tcBorders>
              <w:top w:val="single" w:sz="6" w:space="0" w:color="auto"/>
              <w:left w:val="single" w:sz="6" w:space="0" w:color="auto"/>
              <w:bottom w:val="single" w:sz="6" w:space="0" w:color="auto"/>
              <w:right w:val="single" w:sz="6" w:space="0" w:color="auto"/>
            </w:tcBorders>
          </w:tcPr>
          <w:p w14:paraId="3FBEC7F8" w14:textId="77777777" w:rsidR="00650835" w:rsidRPr="00300162" w:rsidRDefault="00650835" w:rsidP="00A77526">
            <w:pPr>
              <w:adjustRightInd w:val="0"/>
              <w:rPr>
                <w:rFonts w:ascii="Arial" w:hAnsi="Arial" w:cs="Arial"/>
                <w:sz w:val="22"/>
                <w:szCs w:val="22"/>
              </w:rPr>
            </w:pPr>
            <w:r w:rsidRPr="00300162">
              <w:rPr>
                <w:rFonts w:ascii="Arial" w:hAnsi="Arial" w:cs="Arial"/>
                <w:sz w:val="22"/>
                <w:szCs w:val="22"/>
              </w:rPr>
              <w:t>OK / Corrected / Not OK - To be corrected / Not Applicable</w:t>
            </w:r>
          </w:p>
        </w:tc>
      </w:tr>
    </w:tbl>
    <w:p w14:paraId="48888CBA" w14:textId="77777777" w:rsidR="00650835" w:rsidRPr="00300162" w:rsidRDefault="00650835" w:rsidP="00650835">
      <w:pPr>
        <w:pStyle w:val="ListParagraph"/>
        <w:spacing w:line="240" w:lineRule="exact"/>
        <w:ind w:left="0"/>
        <w:jc w:val="both"/>
        <w:rPr>
          <w:rFonts w:ascii="Arial" w:hAnsi="Arial" w:cs="Arial"/>
          <w:sz w:val="22"/>
          <w:szCs w:val="22"/>
        </w:rPr>
      </w:pPr>
      <w:r w:rsidRPr="00300162">
        <w:rPr>
          <w:rFonts w:ascii="Arial" w:hAnsi="Arial" w:cs="Arial"/>
          <w:sz w:val="22"/>
          <w:szCs w:val="22"/>
        </w:rPr>
        <w:t xml:space="preserve">Note-1 : Photograph of filled annexure-1 to be attached, </w:t>
      </w:r>
    </w:p>
    <w:p w14:paraId="398B9D94" w14:textId="77777777" w:rsidR="00650835" w:rsidRPr="00300162" w:rsidRDefault="00650835" w:rsidP="00650835">
      <w:pPr>
        <w:pStyle w:val="ListParagraph"/>
        <w:spacing w:line="240" w:lineRule="exact"/>
        <w:ind w:left="0"/>
        <w:jc w:val="both"/>
        <w:rPr>
          <w:rFonts w:ascii="Arial" w:hAnsi="Arial" w:cs="Arial"/>
          <w:sz w:val="22"/>
          <w:szCs w:val="22"/>
        </w:rPr>
      </w:pPr>
      <w:r w:rsidRPr="00300162">
        <w:rPr>
          <w:rFonts w:ascii="Arial" w:hAnsi="Arial" w:cs="Arial"/>
          <w:sz w:val="22"/>
          <w:szCs w:val="22"/>
        </w:rPr>
        <w:t>Note-2 : Photograph of filled annexure-3 to be attached. Two separate test reports to be attached for Feeder-1 and Feeder-2</w:t>
      </w:r>
    </w:p>
    <w:p w14:paraId="3C2900B8" w14:textId="77777777" w:rsidR="00650835" w:rsidRPr="00300162" w:rsidRDefault="00650835" w:rsidP="00650835">
      <w:pPr>
        <w:pStyle w:val="ListParagraph"/>
        <w:spacing w:line="240" w:lineRule="exact"/>
        <w:ind w:left="0"/>
        <w:jc w:val="both"/>
        <w:rPr>
          <w:rFonts w:ascii="Arial" w:hAnsi="Arial" w:cs="Arial"/>
          <w:sz w:val="22"/>
          <w:szCs w:val="22"/>
        </w:rPr>
      </w:pPr>
      <w:r w:rsidRPr="00300162">
        <w:rPr>
          <w:rFonts w:ascii="Arial" w:hAnsi="Arial" w:cs="Arial"/>
          <w:sz w:val="22"/>
          <w:szCs w:val="22"/>
        </w:rPr>
        <w:t xml:space="preserve">Note-3: Photograph of filled annexure-2 to be attached. </w:t>
      </w:r>
    </w:p>
    <w:p w14:paraId="0C0D7767" w14:textId="77777777" w:rsidR="00650835" w:rsidRPr="00300162" w:rsidRDefault="00650835" w:rsidP="00650835">
      <w:pPr>
        <w:pStyle w:val="ListParagraph"/>
        <w:spacing w:line="240" w:lineRule="exact"/>
        <w:ind w:left="0"/>
        <w:jc w:val="both"/>
        <w:rPr>
          <w:rFonts w:ascii="Arial" w:hAnsi="Arial" w:cs="Arial"/>
          <w:sz w:val="22"/>
          <w:szCs w:val="22"/>
        </w:rPr>
      </w:pPr>
      <w:r w:rsidRPr="00300162">
        <w:rPr>
          <w:rFonts w:ascii="Arial" w:hAnsi="Arial" w:cs="Arial"/>
          <w:sz w:val="22"/>
          <w:szCs w:val="22"/>
        </w:rPr>
        <w:t>All the Annexures shall be maintained at CMP for the period of 2 years</w:t>
      </w:r>
    </w:p>
    <w:p w14:paraId="7BAA54C0" w14:textId="77777777" w:rsidR="00650835" w:rsidRPr="00300162" w:rsidRDefault="00650835" w:rsidP="00650835">
      <w:pPr>
        <w:pStyle w:val="ListParagraph"/>
        <w:spacing w:line="240" w:lineRule="exact"/>
        <w:jc w:val="both"/>
        <w:rPr>
          <w:rFonts w:ascii="Arial" w:hAnsi="Arial" w:cs="Arial"/>
          <w:sz w:val="22"/>
          <w:szCs w:val="22"/>
        </w:rPr>
      </w:pPr>
    </w:p>
    <w:p w14:paraId="50823BA4" w14:textId="77777777" w:rsidR="00650835" w:rsidRPr="00300162" w:rsidRDefault="00650835" w:rsidP="00650835">
      <w:pPr>
        <w:pStyle w:val="ListParagraph"/>
        <w:numPr>
          <w:ilvl w:val="0"/>
          <w:numId w:val="110"/>
        </w:numPr>
        <w:spacing w:line="276" w:lineRule="auto"/>
        <w:jc w:val="both"/>
        <w:rPr>
          <w:rFonts w:ascii="Arial" w:hAnsi="Arial" w:cs="Arial"/>
          <w:sz w:val="22"/>
          <w:szCs w:val="22"/>
        </w:rPr>
      </w:pPr>
      <w:r w:rsidRPr="00300162">
        <w:rPr>
          <w:rFonts w:ascii="Arial" w:hAnsi="Arial" w:cs="Arial"/>
          <w:sz w:val="22"/>
          <w:szCs w:val="22"/>
        </w:rPr>
        <w:t>PON/S2 High Loss/Degrade Closure:</w:t>
      </w:r>
    </w:p>
    <w:p w14:paraId="2F36E004"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PON/S2 High Loss/Degrade TTs will be generated by NOC based on Alarms.</w:t>
      </w:r>
    </w:p>
    <w:p w14:paraId="673CC055"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Monthly dump shall be taken from HPSM</w:t>
      </w:r>
    </w:p>
    <w:p w14:paraId="20AB76A4" w14:textId="77777777" w:rsidR="00650835" w:rsidRPr="00300162" w:rsidRDefault="00650835" w:rsidP="00650835">
      <w:pPr>
        <w:pStyle w:val="ListParagraph"/>
        <w:numPr>
          <w:ilvl w:val="1"/>
          <w:numId w:val="110"/>
        </w:numPr>
        <w:spacing w:line="276" w:lineRule="auto"/>
        <w:jc w:val="both"/>
        <w:rPr>
          <w:rFonts w:ascii="Arial" w:hAnsi="Arial" w:cs="Arial"/>
          <w:sz w:val="22"/>
          <w:szCs w:val="22"/>
        </w:rPr>
      </w:pPr>
      <w:r w:rsidRPr="00300162">
        <w:rPr>
          <w:rFonts w:ascii="Arial" w:hAnsi="Arial" w:cs="Arial"/>
          <w:sz w:val="22"/>
          <w:szCs w:val="22"/>
        </w:rPr>
        <w:t>Reward/Penalty shall be calculated basis compliance of TT closure within 3 days</w:t>
      </w:r>
    </w:p>
    <w:p w14:paraId="6CF32B6C" w14:textId="77777777" w:rsidR="00650835" w:rsidRPr="00300162" w:rsidRDefault="00650835" w:rsidP="00650835">
      <w:pPr>
        <w:pStyle w:val="ListParagraph"/>
        <w:spacing w:line="276" w:lineRule="auto"/>
        <w:ind w:left="1440"/>
        <w:jc w:val="both"/>
        <w:rPr>
          <w:rFonts w:ascii="Arial" w:hAnsi="Arial" w:cs="Arial"/>
          <w:sz w:val="22"/>
          <w:szCs w:val="22"/>
        </w:rPr>
      </w:pPr>
    </w:p>
    <w:p w14:paraId="47D5B0C4" w14:textId="77777777" w:rsidR="00650835" w:rsidRPr="00300162" w:rsidRDefault="00650835" w:rsidP="00650835">
      <w:pPr>
        <w:pStyle w:val="ListParagraph"/>
        <w:spacing w:line="276" w:lineRule="auto"/>
        <w:ind w:left="1440"/>
        <w:jc w:val="both"/>
        <w:rPr>
          <w:rFonts w:ascii="Arial" w:hAnsi="Arial" w:cs="Arial"/>
          <w:sz w:val="22"/>
          <w:szCs w:val="22"/>
        </w:rPr>
      </w:pPr>
    </w:p>
    <w:p w14:paraId="6BEB23A5" w14:textId="77777777" w:rsidR="00650835" w:rsidRPr="00300162" w:rsidRDefault="00650835" w:rsidP="00650835">
      <w:pPr>
        <w:pStyle w:val="ListParagraph"/>
        <w:numPr>
          <w:ilvl w:val="0"/>
          <w:numId w:val="110"/>
        </w:numPr>
        <w:spacing w:line="276" w:lineRule="auto"/>
        <w:jc w:val="both"/>
        <w:rPr>
          <w:rFonts w:ascii="Arial" w:hAnsi="Arial" w:cs="Arial"/>
          <w:sz w:val="22"/>
          <w:szCs w:val="22"/>
        </w:rPr>
      </w:pPr>
      <w:r w:rsidRPr="00300162">
        <w:rPr>
          <w:rFonts w:ascii="Arial" w:hAnsi="Arial" w:cs="Arial"/>
          <w:sz w:val="22"/>
          <w:szCs w:val="22"/>
        </w:rPr>
        <w:t xml:space="preserve">Route Surveillance: </w:t>
      </w:r>
    </w:p>
    <w:p w14:paraId="36C365FB" w14:textId="77777777" w:rsidR="00650835" w:rsidRPr="00300162" w:rsidRDefault="00650835" w:rsidP="00300162">
      <w:pPr>
        <w:pStyle w:val="ListParagraph"/>
        <w:spacing w:before="240" w:line="276" w:lineRule="auto"/>
        <w:rPr>
          <w:rFonts w:ascii="Arial" w:hAnsi="Arial" w:cs="Arial"/>
          <w:sz w:val="22"/>
          <w:szCs w:val="22"/>
        </w:rPr>
      </w:pPr>
      <w:r w:rsidRPr="00300162">
        <w:rPr>
          <w:rFonts w:ascii="Arial" w:hAnsi="Arial" w:cs="Arial"/>
          <w:sz w:val="22"/>
          <w:szCs w:val="22"/>
        </w:rPr>
        <w:t xml:space="preserve">SP staff shall perform route surveillance on need basis. Monitoring of these route surveillance to be done by respective FTTx Engineer. Route surveillance frequency to be planned by MP based on type of network, criticality, no of cuts, expansion activities or any other local parameter. </w:t>
      </w:r>
    </w:p>
    <w:p w14:paraId="012C1D89" w14:textId="77777777" w:rsidR="00650835" w:rsidRPr="00300162" w:rsidRDefault="00650835" w:rsidP="00300162">
      <w:pPr>
        <w:spacing w:before="240" w:line="276" w:lineRule="auto"/>
        <w:ind w:left="720"/>
        <w:rPr>
          <w:rFonts w:ascii="Arial" w:hAnsi="Arial" w:cs="Arial"/>
          <w:sz w:val="22"/>
          <w:szCs w:val="22"/>
        </w:rPr>
      </w:pPr>
      <w:r w:rsidRPr="00300162">
        <w:rPr>
          <w:rFonts w:ascii="Arial" w:hAnsi="Arial" w:cs="Arial"/>
          <w:sz w:val="22"/>
          <w:szCs w:val="22"/>
        </w:rPr>
        <w:t>The surveillance visit shall be planned based on information received from various sources, security information systems or any other source regarding any threat envisaged to our F&amp;D network.</w:t>
      </w:r>
    </w:p>
    <w:p w14:paraId="1475D1F6" w14:textId="77777777" w:rsidR="00650835" w:rsidRPr="00300162" w:rsidRDefault="00650835" w:rsidP="00300162">
      <w:pPr>
        <w:spacing w:before="240" w:line="276" w:lineRule="auto"/>
        <w:ind w:left="720"/>
        <w:rPr>
          <w:rFonts w:ascii="Arial" w:hAnsi="Arial" w:cs="Arial"/>
          <w:sz w:val="22"/>
          <w:szCs w:val="22"/>
        </w:rPr>
      </w:pPr>
      <w:r w:rsidRPr="00300162">
        <w:rPr>
          <w:rFonts w:ascii="Arial" w:hAnsi="Arial" w:cs="Arial"/>
          <w:sz w:val="22"/>
          <w:szCs w:val="22"/>
        </w:rPr>
        <w:t>In such cases, the team shall be mobilized immediately to reach the designated location as informed. The threat envisaged to F&amp;D network mainly because of some activities being carried out in vicinity of the Route/FSA/DSA or exposed OFC.</w:t>
      </w:r>
    </w:p>
    <w:p w14:paraId="7948B515" w14:textId="7A66BF5E" w:rsidR="00856273" w:rsidRPr="00300162" w:rsidRDefault="00650835" w:rsidP="00300162">
      <w:pPr>
        <w:spacing w:before="240" w:line="276" w:lineRule="auto"/>
        <w:ind w:left="720"/>
        <w:rPr>
          <w:rFonts w:ascii="Arial" w:hAnsi="Arial" w:cs="Arial"/>
          <w:sz w:val="22"/>
          <w:szCs w:val="22"/>
        </w:rPr>
      </w:pPr>
      <w:r w:rsidRPr="00300162">
        <w:rPr>
          <w:rFonts w:ascii="Arial" w:hAnsi="Arial" w:cs="Arial"/>
          <w:sz w:val="22"/>
          <w:szCs w:val="22"/>
        </w:rPr>
        <w:t xml:space="preserve">Detailed investigation by patroller shall be carried out taking into consideration site condition and associated anticipated risk to the network simply by observing activities near a cable route and identifying those that could cause possible damage. </w:t>
      </w:r>
    </w:p>
    <w:p w14:paraId="451D4F22" w14:textId="77777777" w:rsidR="00856273" w:rsidRPr="00300162" w:rsidRDefault="00856273" w:rsidP="00300162">
      <w:pPr>
        <w:rPr>
          <w:rFonts w:ascii="Arial" w:hAnsi="Arial" w:cs="Arial"/>
          <w:sz w:val="22"/>
          <w:szCs w:val="22"/>
        </w:rPr>
      </w:pPr>
    </w:p>
    <w:p w14:paraId="72A19D0E" w14:textId="77777777" w:rsidR="00856273" w:rsidRPr="00300162" w:rsidRDefault="00856273">
      <w:pPr>
        <w:rPr>
          <w:rFonts w:ascii="Arial" w:hAnsi="Arial" w:cs="Arial"/>
          <w:sz w:val="22"/>
          <w:szCs w:val="22"/>
        </w:rPr>
      </w:pPr>
    </w:p>
    <w:p w14:paraId="22E07994" w14:textId="77777777" w:rsidR="00856273" w:rsidRPr="00300162" w:rsidRDefault="00856273">
      <w:pPr>
        <w:rPr>
          <w:rFonts w:ascii="Arial" w:hAnsi="Arial" w:cs="Arial"/>
          <w:sz w:val="22"/>
          <w:szCs w:val="22"/>
        </w:rPr>
      </w:pPr>
    </w:p>
    <w:p w14:paraId="0A790F22" w14:textId="77777777" w:rsidR="00856273" w:rsidRPr="00300162" w:rsidRDefault="00856273">
      <w:pPr>
        <w:rPr>
          <w:rFonts w:ascii="Arial" w:hAnsi="Arial" w:cs="Arial"/>
          <w:sz w:val="22"/>
          <w:szCs w:val="22"/>
        </w:rPr>
      </w:pPr>
    </w:p>
    <w:p w14:paraId="31AB4C9C" w14:textId="77777777" w:rsidR="006D6012" w:rsidRPr="00300162" w:rsidRDefault="006D6012">
      <w:pPr>
        <w:rPr>
          <w:rFonts w:ascii="Arial" w:hAnsi="Arial" w:cs="Arial"/>
          <w:sz w:val="22"/>
          <w:szCs w:val="22"/>
        </w:rPr>
      </w:pPr>
    </w:p>
    <w:p w14:paraId="5EA835E8" w14:textId="72F422B4" w:rsidR="00FA0AF2" w:rsidRPr="00395BE8" w:rsidRDefault="00FA0AF2" w:rsidP="00FA0AF2">
      <w:pPr>
        <w:pStyle w:val="ListParagraph"/>
        <w:numPr>
          <w:ilvl w:val="0"/>
          <w:numId w:val="60"/>
        </w:numPr>
        <w:spacing w:after="120"/>
        <w:ind w:left="851" w:hanging="425"/>
        <w:rPr>
          <w:rFonts w:ascii="Arial" w:hAnsi="Arial" w:cs="Arial"/>
          <w:b/>
          <w:bCs/>
        </w:rPr>
      </w:pPr>
      <w:r w:rsidRPr="00395BE8">
        <w:rPr>
          <w:rFonts w:ascii="Arial" w:hAnsi="Arial" w:cs="Arial"/>
          <w:b/>
          <w:bCs/>
        </w:rPr>
        <w:t xml:space="preserve">Procedure for </w:t>
      </w:r>
      <w:r w:rsidR="006D6012" w:rsidRPr="00395BE8">
        <w:rPr>
          <w:rFonts w:ascii="Arial" w:hAnsi="Arial" w:cs="Arial"/>
          <w:b/>
          <w:bCs/>
        </w:rPr>
        <w:t xml:space="preserve">Tower </w:t>
      </w:r>
      <w:r w:rsidRPr="00395BE8">
        <w:rPr>
          <w:rFonts w:ascii="Arial" w:hAnsi="Arial" w:cs="Arial"/>
          <w:b/>
          <w:bCs/>
        </w:rPr>
        <w:t>Preventive Maintenance</w:t>
      </w:r>
    </w:p>
    <w:p w14:paraId="6BE2BB42" w14:textId="77777777" w:rsidR="00856273" w:rsidRPr="006D6012" w:rsidRDefault="00856273">
      <w:pPr>
        <w:rPr>
          <w:sz w:val="16"/>
          <w:szCs w:val="16"/>
        </w:rPr>
      </w:pPr>
    </w:p>
    <w:p w14:paraId="503A74ED" w14:textId="77777777" w:rsidR="00FA0AF2" w:rsidRPr="009D0FB1" w:rsidRDefault="00FA0AF2" w:rsidP="00FA0AF2">
      <w:pPr>
        <w:pStyle w:val="Heading1"/>
        <w:numPr>
          <w:ilvl w:val="0"/>
          <w:numId w:val="113"/>
        </w:numPr>
        <w:tabs>
          <w:tab w:val="left" w:pos="1582"/>
          <w:tab w:val="left" w:pos="1583"/>
        </w:tabs>
        <w:spacing w:before="1"/>
        <w:ind w:left="720" w:hanging="721"/>
        <w:rPr>
          <w:rFonts w:eastAsiaTheme="minorHAnsi" w:cs="Arial"/>
          <w:bCs/>
          <w:color w:val="auto"/>
          <w:sz w:val="22"/>
          <w:szCs w:val="22"/>
          <w:u w:val="none"/>
        </w:rPr>
      </w:pPr>
      <w:bookmarkStart w:id="93" w:name="_Toc161849431"/>
      <w:bookmarkStart w:id="94" w:name="_Toc161851419"/>
      <w:r w:rsidRPr="009D0FB1">
        <w:rPr>
          <w:rFonts w:eastAsiaTheme="minorHAnsi" w:cs="Arial"/>
          <w:bCs/>
          <w:color w:val="auto"/>
          <w:sz w:val="22"/>
          <w:szCs w:val="22"/>
          <w:u w:val="none"/>
        </w:rPr>
        <w:t>Preventive Maintenance Scheduling</w:t>
      </w:r>
      <w:bookmarkEnd w:id="93"/>
      <w:bookmarkEnd w:id="94"/>
    </w:p>
    <w:p w14:paraId="6DA47C04" w14:textId="77777777" w:rsidR="00FA0AF2" w:rsidRPr="009D0FB1" w:rsidRDefault="00FA0AF2" w:rsidP="00FA0AF2">
      <w:pPr>
        <w:pStyle w:val="BodyText"/>
        <w:spacing w:before="2"/>
        <w:rPr>
          <w:rFonts w:ascii="Arial" w:eastAsiaTheme="minorHAnsi" w:hAnsi="Arial" w:cs="Arial"/>
          <w:kern w:val="2"/>
          <w:lang w:bidi="hi-IN"/>
        </w:rPr>
      </w:pPr>
    </w:p>
    <w:p w14:paraId="5A369013" w14:textId="77777777" w:rsidR="00FA0AF2" w:rsidRPr="009D0FB1" w:rsidRDefault="00FA0AF2" w:rsidP="008C440F">
      <w:pPr>
        <w:pStyle w:val="BodyText"/>
        <w:numPr>
          <w:ilvl w:val="2"/>
          <w:numId w:val="114"/>
        </w:numPr>
        <w:spacing w:line="276" w:lineRule="auto"/>
        <w:ind w:right="971"/>
        <w:rPr>
          <w:rFonts w:ascii="Arial" w:eastAsiaTheme="minorHAnsi" w:hAnsi="Arial" w:cs="Arial"/>
          <w:kern w:val="2"/>
          <w:lang w:bidi="hi-IN"/>
        </w:rPr>
      </w:pPr>
      <w:r w:rsidRPr="009D0FB1">
        <w:rPr>
          <w:rFonts w:ascii="Arial" w:eastAsiaTheme="minorHAnsi" w:hAnsi="Arial" w:cs="Arial"/>
          <w:kern w:val="2"/>
          <w:lang w:bidi="hi-IN"/>
        </w:rPr>
        <w:t>The Core Maintenance team shall prepare the Preventive Maintenance Schedule based on the condition of the equipment for the financial year (April to March).</w:t>
      </w:r>
    </w:p>
    <w:p w14:paraId="7A421505" w14:textId="77777777" w:rsidR="00FA0AF2" w:rsidRPr="009D0FB1" w:rsidRDefault="00FA0AF2" w:rsidP="00FA0AF2">
      <w:pPr>
        <w:pStyle w:val="BodyText"/>
        <w:spacing w:before="9"/>
        <w:rPr>
          <w:rFonts w:ascii="Arial" w:eastAsiaTheme="minorHAnsi" w:hAnsi="Arial" w:cs="Arial"/>
          <w:kern w:val="2"/>
          <w:lang w:bidi="hi-IN"/>
        </w:rPr>
      </w:pPr>
    </w:p>
    <w:p w14:paraId="542D6524" w14:textId="77777777" w:rsidR="00FA0AF2" w:rsidRPr="009D0FB1" w:rsidRDefault="00FA0AF2" w:rsidP="008C440F">
      <w:pPr>
        <w:pStyle w:val="BodyText"/>
        <w:numPr>
          <w:ilvl w:val="2"/>
          <w:numId w:val="114"/>
        </w:numPr>
        <w:spacing w:line="278" w:lineRule="auto"/>
        <w:ind w:right="1008"/>
        <w:rPr>
          <w:rFonts w:ascii="Arial" w:eastAsiaTheme="minorHAnsi" w:hAnsi="Arial" w:cs="Arial"/>
          <w:kern w:val="2"/>
          <w:lang w:bidi="hi-IN"/>
        </w:rPr>
      </w:pPr>
      <w:r w:rsidRPr="009D0FB1">
        <w:rPr>
          <w:rFonts w:ascii="Arial" w:eastAsiaTheme="minorHAnsi" w:hAnsi="Arial" w:cs="Arial"/>
          <w:kern w:val="2"/>
          <w:lang w:bidi="hi-IN"/>
        </w:rPr>
        <w:t>For Time-based scheduling, the functional team shall prepare the Equipment Service sheet based on different time cycles.</w:t>
      </w:r>
    </w:p>
    <w:p w14:paraId="6C8DE786" w14:textId="77777777" w:rsidR="00FA0AF2" w:rsidRPr="009D0FB1" w:rsidRDefault="00FA0AF2" w:rsidP="00FA0AF2">
      <w:pPr>
        <w:pStyle w:val="BodyText"/>
        <w:spacing w:before="3"/>
        <w:rPr>
          <w:rFonts w:ascii="Arial" w:eastAsiaTheme="minorHAnsi" w:hAnsi="Arial" w:cs="Arial"/>
          <w:kern w:val="2"/>
          <w:lang w:bidi="hi-IN"/>
        </w:rPr>
      </w:pPr>
    </w:p>
    <w:p w14:paraId="75228B1C" w14:textId="174B0C2B" w:rsidR="00856273" w:rsidRPr="009D0FB1" w:rsidRDefault="00FA0AF2" w:rsidP="008C440F">
      <w:pPr>
        <w:pStyle w:val="ListParagraph"/>
        <w:numPr>
          <w:ilvl w:val="2"/>
          <w:numId w:val="114"/>
        </w:numPr>
        <w:rPr>
          <w:rFonts w:ascii="Arial" w:hAnsi="Arial" w:cs="Arial"/>
          <w:sz w:val="22"/>
          <w:szCs w:val="22"/>
        </w:rPr>
      </w:pPr>
      <w:r w:rsidRPr="009D0FB1">
        <w:rPr>
          <w:rFonts w:ascii="Arial" w:hAnsi="Arial" w:cs="Arial"/>
          <w:sz w:val="22"/>
          <w:szCs w:val="22"/>
        </w:rPr>
        <w:t>For Performance (Run Based) scheduling the functional team shall prepare the Equipment Service sheet</w:t>
      </w:r>
      <w:r w:rsidR="00490BC5" w:rsidRPr="009D0FB1">
        <w:rPr>
          <w:rFonts w:ascii="Arial" w:hAnsi="Arial" w:cs="Arial"/>
          <w:sz w:val="22"/>
          <w:szCs w:val="22"/>
        </w:rPr>
        <w:t xml:space="preserve"> based on usage parameters / run hours.</w:t>
      </w:r>
    </w:p>
    <w:p w14:paraId="43828E23" w14:textId="77777777" w:rsidR="008C440F" w:rsidRPr="009D0FB1" w:rsidRDefault="008C440F" w:rsidP="008C440F">
      <w:pPr>
        <w:pStyle w:val="BodyText"/>
        <w:numPr>
          <w:ilvl w:val="2"/>
          <w:numId w:val="114"/>
        </w:numPr>
        <w:spacing w:line="276" w:lineRule="auto"/>
        <w:ind w:right="1442"/>
        <w:jc w:val="both"/>
        <w:rPr>
          <w:rFonts w:ascii="Arial" w:eastAsiaTheme="minorHAnsi" w:hAnsi="Arial" w:cs="Arial"/>
          <w:kern w:val="2"/>
          <w:lang w:bidi="hi-IN"/>
        </w:rPr>
      </w:pPr>
      <w:r w:rsidRPr="009D0FB1">
        <w:rPr>
          <w:rFonts w:ascii="Arial" w:eastAsiaTheme="minorHAnsi" w:hAnsi="Arial" w:cs="Arial"/>
          <w:kern w:val="2"/>
          <w:lang w:bidi="hi-IN"/>
        </w:rPr>
        <w:t>For Condition based scheduling, the operating parameters of the equipment shall be maintained. Any variation / change beyond threshold value will automatically trigger a Maintenance Work Order.</w:t>
      </w:r>
    </w:p>
    <w:p w14:paraId="6BD616D1" w14:textId="77777777" w:rsidR="007818E1" w:rsidRPr="009D0FB1" w:rsidRDefault="007818E1" w:rsidP="007818E1">
      <w:pPr>
        <w:pStyle w:val="BodyText"/>
        <w:numPr>
          <w:ilvl w:val="2"/>
          <w:numId w:val="114"/>
        </w:numPr>
        <w:spacing w:before="1" w:line="276" w:lineRule="auto"/>
        <w:ind w:right="1436"/>
        <w:jc w:val="both"/>
        <w:rPr>
          <w:rFonts w:ascii="Arial" w:eastAsiaTheme="minorHAnsi" w:hAnsi="Arial" w:cs="Arial"/>
          <w:kern w:val="2"/>
          <w:lang w:bidi="hi-IN"/>
        </w:rPr>
      </w:pPr>
      <w:r w:rsidRPr="009D0FB1">
        <w:rPr>
          <w:rFonts w:ascii="Arial" w:eastAsiaTheme="minorHAnsi" w:hAnsi="Arial" w:cs="Arial"/>
          <w:kern w:val="2"/>
          <w:lang w:bidi="hi-IN"/>
        </w:rPr>
        <w:t>The Maintenance system shall generate PM work orders detailing specific tasks to be performed in that time cycle / interval. / Usage parameter or surveillance.</w:t>
      </w:r>
    </w:p>
    <w:p w14:paraId="2D3D5E5F" w14:textId="77777777" w:rsidR="002132FC" w:rsidRPr="009D0FB1" w:rsidRDefault="002132FC" w:rsidP="002132FC">
      <w:pPr>
        <w:pStyle w:val="BodyText"/>
        <w:numPr>
          <w:ilvl w:val="2"/>
          <w:numId w:val="114"/>
        </w:numPr>
        <w:spacing w:line="278" w:lineRule="auto"/>
        <w:ind w:right="1435"/>
        <w:jc w:val="both"/>
        <w:rPr>
          <w:rFonts w:ascii="Arial" w:eastAsiaTheme="minorHAnsi" w:hAnsi="Arial" w:cs="Arial"/>
          <w:kern w:val="2"/>
          <w:lang w:bidi="hi-IN"/>
        </w:rPr>
      </w:pPr>
      <w:r w:rsidRPr="009D0FB1">
        <w:rPr>
          <w:rFonts w:ascii="Arial" w:eastAsiaTheme="minorHAnsi" w:hAnsi="Arial" w:cs="Arial"/>
          <w:kern w:val="2"/>
          <w:lang w:bidi="hi-IN"/>
        </w:rPr>
        <w:t>Based on the schedule prepared for the equipment’s, the PM order will be automatically triggered from the system.</w:t>
      </w:r>
    </w:p>
    <w:p w14:paraId="3878CE5D" w14:textId="77777777" w:rsidR="00A314FD" w:rsidRPr="009D0FB1" w:rsidRDefault="00A314FD" w:rsidP="00A314FD">
      <w:pPr>
        <w:pStyle w:val="BodyText"/>
        <w:numPr>
          <w:ilvl w:val="2"/>
          <w:numId w:val="114"/>
        </w:numPr>
        <w:spacing w:before="1" w:line="278" w:lineRule="auto"/>
        <w:ind w:right="1437"/>
        <w:jc w:val="both"/>
        <w:rPr>
          <w:rFonts w:ascii="Arial" w:eastAsiaTheme="minorHAnsi" w:hAnsi="Arial" w:cs="Arial"/>
          <w:kern w:val="2"/>
          <w:lang w:bidi="hi-IN"/>
        </w:rPr>
      </w:pPr>
      <w:r w:rsidRPr="009D0FB1">
        <w:rPr>
          <w:rFonts w:ascii="Arial" w:eastAsiaTheme="minorHAnsi" w:hAnsi="Arial" w:cs="Arial"/>
          <w:kern w:val="2"/>
          <w:lang w:bidi="hi-IN"/>
        </w:rPr>
        <w:t>If scheduling period is not entered, the system ensures that at least one waiting release exists.</w:t>
      </w:r>
    </w:p>
    <w:p w14:paraId="01C510A4" w14:textId="77777777" w:rsidR="00507954" w:rsidRPr="009D0FB1" w:rsidRDefault="00507954" w:rsidP="00507954">
      <w:pPr>
        <w:pStyle w:val="BodyText"/>
        <w:numPr>
          <w:ilvl w:val="2"/>
          <w:numId w:val="114"/>
        </w:numPr>
        <w:spacing w:line="278" w:lineRule="auto"/>
        <w:ind w:right="1441"/>
        <w:jc w:val="both"/>
        <w:rPr>
          <w:rFonts w:ascii="Arial" w:eastAsiaTheme="minorHAnsi" w:hAnsi="Arial" w:cs="Arial"/>
          <w:kern w:val="2"/>
          <w:lang w:bidi="hi-IN"/>
        </w:rPr>
      </w:pPr>
      <w:r w:rsidRPr="009D0FB1">
        <w:rPr>
          <w:rFonts w:ascii="Arial" w:eastAsiaTheme="minorHAnsi" w:hAnsi="Arial" w:cs="Arial"/>
          <w:kern w:val="2"/>
          <w:lang w:bidi="hi-IN"/>
        </w:rPr>
        <w:t>The details for triggering of PM Work Order in the system &amp; the float allowed for its execution shall be as below:</w:t>
      </w:r>
    </w:p>
    <w:tbl>
      <w:tblPr>
        <w:tblW w:w="0" w:type="auto"/>
        <w:tblInd w:w="1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9"/>
        <w:gridCol w:w="1676"/>
        <w:gridCol w:w="2797"/>
        <w:gridCol w:w="2620"/>
      </w:tblGrid>
      <w:tr w:rsidR="00694716" w:rsidRPr="009D0FB1" w14:paraId="77453384" w14:textId="77777777" w:rsidTr="00A77526">
        <w:trPr>
          <w:trHeight w:val="824"/>
        </w:trPr>
        <w:tc>
          <w:tcPr>
            <w:tcW w:w="569" w:type="dxa"/>
          </w:tcPr>
          <w:p w14:paraId="3E6A8209" w14:textId="77777777" w:rsidR="00694716" w:rsidRPr="009D0FB1" w:rsidRDefault="00694716" w:rsidP="00A77526">
            <w:pPr>
              <w:pStyle w:val="TableParagraph"/>
              <w:rPr>
                <w:rFonts w:ascii="Arial" w:eastAsiaTheme="minorHAnsi" w:hAnsi="Arial" w:cs="Arial"/>
                <w:kern w:val="2"/>
                <w:lang w:bidi="hi-IN"/>
              </w:rPr>
            </w:pPr>
          </w:p>
          <w:p w14:paraId="170B701C" w14:textId="77777777" w:rsidR="00694716" w:rsidRPr="009D0FB1" w:rsidRDefault="00694716" w:rsidP="00A77526">
            <w:pPr>
              <w:pStyle w:val="TableParagraph"/>
              <w:spacing w:line="290" w:lineRule="exact"/>
              <w:ind w:left="117"/>
              <w:rPr>
                <w:rFonts w:ascii="Arial" w:eastAsiaTheme="minorHAnsi" w:hAnsi="Arial" w:cs="Arial"/>
                <w:kern w:val="2"/>
                <w:lang w:bidi="hi-IN"/>
              </w:rPr>
            </w:pPr>
            <w:r w:rsidRPr="009D0FB1">
              <w:rPr>
                <w:rFonts w:ascii="Arial" w:eastAsiaTheme="minorHAnsi" w:hAnsi="Arial" w:cs="Arial"/>
                <w:kern w:val="2"/>
                <w:lang w:bidi="hi-IN"/>
              </w:rPr>
              <w:t>Sr.</w:t>
            </w:r>
          </w:p>
          <w:p w14:paraId="2CD897AC" w14:textId="77777777" w:rsidR="00694716" w:rsidRPr="009D0FB1" w:rsidRDefault="00694716" w:rsidP="00A77526">
            <w:pPr>
              <w:pStyle w:val="TableParagraph"/>
              <w:spacing w:line="282" w:lineRule="exact"/>
              <w:ind w:left="117"/>
              <w:rPr>
                <w:rFonts w:ascii="Arial" w:eastAsiaTheme="minorHAnsi" w:hAnsi="Arial" w:cs="Arial"/>
                <w:kern w:val="2"/>
                <w:lang w:bidi="hi-IN"/>
              </w:rPr>
            </w:pPr>
            <w:r w:rsidRPr="009D0FB1">
              <w:rPr>
                <w:rFonts w:ascii="Arial" w:eastAsiaTheme="minorHAnsi" w:hAnsi="Arial" w:cs="Arial"/>
                <w:kern w:val="2"/>
                <w:lang w:bidi="hi-IN"/>
              </w:rPr>
              <w:t>No.</w:t>
            </w:r>
          </w:p>
        </w:tc>
        <w:tc>
          <w:tcPr>
            <w:tcW w:w="1676" w:type="dxa"/>
          </w:tcPr>
          <w:p w14:paraId="0C3F6F7D" w14:textId="77777777" w:rsidR="00694716" w:rsidRPr="009D0FB1" w:rsidRDefault="00694716" w:rsidP="00A77526">
            <w:pPr>
              <w:pStyle w:val="TableParagraph"/>
              <w:spacing w:before="2"/>
              <w:rPr>
                <w:rFonts w:ascii="Arial" w:eastAsiaTheme="minorHAnsi" w:hAnsi="Arial" w:cs="Arial"/>
                <w:kern w:val="2"/>
                <w:lang w:bidi="hi-IN"/>
              </w:rPr>
            </w:pPr>
          </w:p>
          <w:p w14:paraId="78A4C541" w14:textId="77777777" w:rsidR="00694716" w:rsidRPr="009D0FB1" w:rsidRDefault="00694716" w:rsidP="00A77526">
            <w:pPr>
              <w:pStyle w:val="TableParagraph"/>
              <w:ind w:left="117"/>
              <w:rPr>
                <w:rFonts w:ascii="Arial" w:eastAsiaTheme="minorHAnsi" w:hAnsi="Arial" w:cs="Arial"/>
                <w:kern w:val="2"/>
                <w:lang w:bidi="hi-IN"/>
              </w:rPr>
            </w:pPr>
            <w:r w:rsidRPr="009D0FB1">
              <w:rPr>
                <w:rFonts w:ascii="Arial" w:eastAsiaTheme="minorHAnsi" w:hAnsi="Arial" w:cs="Arial"/>
                <w:kern w:val="2"/>
                <w:lang w:bidi="hi-IN"/>
              </w:rPr>
              <w:t>Frequency</w:t>
            </w:r>
          </w:p>
        </w:tc>
        <w:tc>
          <w:tcPr>
            <w:tcW w:w="2797" w:type="dxa"/>
          </w:tcPr>
          <w:p w14:paraId="64304D51" w14:textId="77777777" w:rsidR="00694716" w:rsidRPr="009D0FB1" w:rsidRDefault="00694716" w:rsidP="00A77526">
            <w:pPr>
              <w:pStyle w:val="TableParagraph"/>
              <w:spacing w:before="2"/>
              <w:rPr>
                <w:rFonts w:ascii="Arial" w:eastAsiaTheme="minorHAnsi" w:hAnsi="Arial" w:cs="Arial"/>
                <w:kern w:val="2"/>
                <w:lang w:bidi="hi-IN"/>
              </w:rPr>
            </w:pPr>
          </w:p>
          <w:p w14:paraId="2C12FC43" w14:textId="77777777" w:rsidR="00694716" w:rsidRPr="009D0FB1" w:rsidRDefault="00694716" w:rsidP="00A77526">
            <w:pPr>
              <w:pStyle w:val="TableParagraph"/>
              <w:ind w:left="116"/>
              <w:rPr>
                <w:rFonts w:ascii="Arial" w:eastAsiaTheme="minorHAnsi" w:hAnsi="Arial" w:cs="Arial"/>
                <w:kern w:val="2"/>
                <w:lang w:bidi="hi-IN"/>
              </w:rPr>
            </w:pPr>
            <w:r w:rsidRPr="009D0FB1">
              <w:rPr>
                <w:rFonts w:ascii="Arial" w:eastAsiaTheme="minorHAnsi" w:hAnsi="Arial" w:cs="Arial"/>
                <w:kern w:val="2"/>
                <w:lang w:bidi="hi-IN"/>
              </w:rPr>
              <w:t>Work Order Trigger</w:t>
            </w:r>
          </w:p>
        </w:tc>
        <w:tc>
          <w:tcPr>
            <w:tcW w:w="2620" w:type="dxa"/>
          </w:tcPr>
          <w:p w14:paraId="6F645607" w14:textId="77777777" w:rsidR="00694716" w:rsidRPr="009D0FB1" w:rsidRDefault="00694716" w:rsidP="00A77526">
            <w:pPr>
              <w:pStyle w:val="TableParagraph"/>
              <w:spacing w:line="242" w:lineRule="auto"/>
              <w:ind w:left="824" w:hanging="284"/>
              <w:rPr>
                <w:rFonts w:ascii="Arial" w:eastAsiaTheme="minorHAnsi" w:hAnsi="Arial" w:cs="Arial"/>
                <w:kern w:val="2"/>
                <w:lang w:bidi="hi-IN"/>
              </w:rPr>
            </w:pPr>
            <w:r w:rsidRPr="009D0FB1">
              <w:rPr>
                <w:rFonts w:ascii="Arial" w:eastAsiaTheme="minorHAnsi" w:hAnsi="Arial" w:cs="Arial"/>
                <w:kern w:val="2"/>
                <w:lang w:bidi="hi-IN"/>
              </w:rPr>
              <w:t>Time Period for Execution</w:t>
            </w:r>
          </w:p>
        </w:tc>
      </w:tr>
      <w:tr w:rsidR="00694716" w:rsidRPr="009D0FB1" w14:paraId="56508E67" w14:textId="77777777" w:rsidTr="00A77526">
        <w:trPr>
          <w:trHeight w:val="534"/>
        </w:trPr>
        <w:tc>
          <w:tcPr>
            <w:tcW w:w="569" w:type="dxa"/>
          </w:tcPr>
          <w:p w14:paraId="34D63B3A" w14:textId="77777777" w:rsidR="00694716" w:rsidRPr="009D0FB1" w:rsidRDefault="00694716" w:rsidP="00A77526">
            <w:pPr>
              <w:pStyle w:val="TableParagraph"/>
              <w:spacing w:line="285" w:lineRule="exact"/>
              <w:ind w:left="117"/>
              <w:rPr>
                <w:rFonts w:ascii="Arial" w:eastAsiaTheme="minorHAnsi" w:hAnsi="Arial" w:cs="Arial"/>
                <w:kern w:val="2"/>
                <w:lang w:bidi="hi-IN"/>
              </w:rPr>
            </w:pPr>
            <w:r w:rsidRPr="009D0FB1">
              <w:rPr>
                <w:rFonts w:ascii="Arial" w:eastAsiaTheme="minorHAnsi" w:hAnsi="Arial" w:cs="Arial"/>
                <w:kern w:val="2"/>
                <w:lang w:bidi="hi-IN"/>
              </w:rPr>
              <w:t>1</w:t>
            </w:r>
          </w:p>
        </w:tc>
        <w:tc>
          <w:tcPr>
            <w:tcW w:w="1676" w:type="dxa"/>
          </w:tcPr>
          <w:p w14:paraId="19AAE5AE" w14:textId="77777777" w:rsidR="00694716" w:rsidRPr="009D0FB1" w:rsidRDefault="00694716" w:rsidP="00A77526">
            <w:pPr>
              <w:pStyle w:val="TableParagraph"/>
              <w:spacing w:before="114"/>
              <w:ind w:left="357"/>
              <w:rPr>
                <w:rFonts w:ascii="Arial" w:eastAsiaTheme="minorHAnsi" w:hAnsi="Arial" w:cs="Arial"/>
                <w:kern w:val="2"/>
                <w:lang w:bidi="hi-IN"/>
              </w:rPr>
            </w:pPr>
            <w:r w:rsidRPr="009D0FB1">
              <w:rPr>
                <w:rFonts w:ascii="Arial" w:eastAsiaTheme="minorHAnsi" w:hAnsi="Arial" w:cs="Arial"/>
                <w:kern w:val="2"/>
                <w:lang w:bidi="hi-IN"/>
              </w:rPr>
              <w:t>Fortnightly</w:t>
            </w:r>
          </w:p>
        </w:tc>
        <w:tc>
          <w:tcPr>
            <w:tcW w:w="2797" w:type="dxa"/>
          </w:tcPr>
          <w:p w14:paraId="4C3A143C" w14:textId="77777777" w:rsidR="00694716" w:rsidRPr="009D0FB1" w:rsidRDefault="00694716" w:rsidP="00A77526">
            <w:pPr>
              <w:pStyle w:val="TableParagraph"/>
              <w:spacing w:before="114"/>
              <w:ind w:left="421"/>
              <w:rPr>
                <w:rFonts w:ascii="Arial" w:eastAsiaTheme="minorHAnsi" w:hAnsi="Arial" w:cs="Arial"/>
                <w:kern w:val="2"/>
                <w:lang w:bidi="hi-IN"/>
              </w:rPr>
            </w:pPr>
            <w:r w:rsidRPr="009D0FB1">
              <w:rPr>
                <w:rFonts w:ascii="Arial" w:eastAsiaTheme="minorHAnsi" w:hAnsi="Arial" w:cs="Arial"/>
                <w:kern w:val="2"/>
                <w:lang w:bidi="hi-IN"/>
              </w:rPr>
              <w:t>1st and 15th of month</w:t>
            </w:r>
          </w:p>
        </w:tc>
        <w:tc>
          <w:tcPr>
            <w:tcW w:w="2620" w:type="dxa"/>
          </w:tcPr>
          <w:p w14:paraId="6B271B55" w14:textId="77777777" w:rsidR="00694716" w:rsidRPr="009D0FB1" w:rsidRDefault="00694716" w:rsidP="00A77526">
            <w:pPr>
              <w:pStyle w:val="TableParagraph"/>
              <w:spacing w:before="2"/>
              <w:ind w:left="120" w:right="1"/>
              <w:jc w:val="center"/>
              <w:rPr>
                <w:rFonts w:ascii="Arial" w:eastAsiaTheme="minorHAnsi" w:hAnsi="Arial" w:cs="Arial"/>
                <w:kern w:val="2"/>
                <w:lang w:bidi="hi-IN"/>
              </w:rPr>
            </w:pPr>
            <w:r w:rsidRPr="009D0FB1">
              <w:rPr>
                <w:rFonts w:ascii="Arial" w:eastAsiaTheme="minorHAnsi" w:hAnsi="Arial" w:cs="Arial"/>
                <w:kern w:val="2"/>
                <w:lang w:bidi="hi-IN"/>
              </w:rPr>
              <w:t>15 Day (for GBM &amp; Solar)</w:t>
            </w:r>
          </w:p>
        </w:tc>
      </w:tr>
      <w:tr w:rsidR="00694716" w:rsidRPr="009D0FB1" w14:paraId="2643AD11" w14:textId="77777777" w:rsidTr="00A77526">
        <w:trPr>
          <w:trHeight w:val="534"/>
        </w:trPr>
        <w:tc>
          <w:tcPr>
            <w:tcW w:w="569" w:type="dxa"/>
          </w:tcPr>
          <w:p w14:paraId="6B73EF70" w14:textId="77777777" w:rsidR="00694716" w:rsidRPr="009D0FB1" w:rsidRDefault="00694716" w:rsidP="00A77526">
            <w:pPr>
              <w:pStyle w:val="TableParagraph"/>
              <w:spacing w:line="285" w:lineRule="exact"/>
              <w:ind w:left="117"/>
              <w:rPr>
                <w:rFonts w:ascii="Arial" w:eastAsiaTheme="minorHAnsi" w:hAnsi="Arial" w:cs="Arial"/>
                <w:kern w:val="2"/>
                <w:lang w:bidi="hi-IN"/>
              </w:rPr>
            </w:pPr>
            <w:r w:rsidRPr="009D0FB1">
              <w:rPr>
                <w:rFonts w:ascii="Arial" w:eastAsiaTheme="minorHAnsi" w:hAnsi="Arial" w:cs="Arial"/>
                <w:kern w:val="2"/>
                <w:lang w:bidi="hi-IN"/>
              </w:rPr>
              <w:t>2</w:t>
            </w:r>
          </w:p>
        </w:tc>
        <w:tc>
          <w:tcPr>
            <w:tcW w:w="1676" w:type="dxa"/>
          </w:tcPr>
          <w:p w14:paraId="59B59CB6" w14:textId="77777777" w:rsidR="00694716" w:rsidRPr="009D0FB1" w:rsidRDefault="00694716" w:rsidP="00A77526">
            <w:pPr>
              <w:pStyle w:val="TableParagraph"/>
              <w:spacing w:before="114"/>
              <w:ind w:left="477"/>
              <w:rPr>
                <w:rFonts w:ascii="Arial" w:eastAsiaTheme="minorHAnsi" w:hAnsi="Arial" w:cs="Arial"/>
                <w:kern w:val="2"/>
                <w:lang w:bidi="hi-IN"/>
              </w:rPr>
            </w:pPr>
            <w:r w:rsidRPr="009D0FB1">
              <w:rPr>
                <w:rFonts w:ascii="Arial" w:eastAsiaTheme="minorHAnsi" w:hAnsi="Arial" w:cs="Arial"/>
                <w:kern w:val="2"/>
                <w:lang w:bidi="hi-IN"/>
              </w:rPr>
              <w:t>Monthly</w:t>
            </w:r>
          </w:p>
        </w:tc>
        <w:tc>
          <w:tcPr>
            <w:tcW w:w="2797" w:type="dxa"/>
          </w:tcPr>
          <w:p w14:paraId="2749EA3B" w14:textId="77777777" w:rsidR="00694716" w:rsidRPr="009D0FB1" w:rsidRDefault="00694716" w:rsidP="00A77526">
            <w:pPr>
              <w:pStyle w:val="TableParagraph"/>
              <w:spacing w:before="114"/>
              <w:ind w:left="630"/>
              <w:rPr>
                <w:rFonts w:ascii="Arial" w:eastAsiaTheme="minorHAnsi" w:hAnsi="Arial" w:cs="Arial"/>
                <w:kern w:val="2"/>
                <w:lang w:bidi="hi-IN"/>
              </w:rPr>
            </w:pPr>
            <w:r w:rsidRPr="009D0FB1">
              <w:rPr>
                <w:rFonts w:ascii="Arial" w:eastAsiaTheme="minorHAnsi" w:hAnsi="Arial" w:cs="Arial"/>
                <w:kern w:val="2"/>
                <w:lang w:bidi="hi-IN"/>
              </w:rPr>
              <w:t>1st Day of Month</w:t>
            </w:r>
          </w:p>
        </w:tc>
        <w:tc>
          <w:tcPr>
            <w:tcW w:w="2620" w:type="dxa"/>
          </w:tcPr>
          <w:p w14:paraId="59AB936D" w14:textId="77777777" w:rsidR="00694716" w:rsidRPr="009D0FB1" w:rsidRDefault="00694716" w:rsidP="00A77526">
            <w:pPr>
              <w:pStyle w:val="TableParagraph"/>
              <w:spacing w:before="2"/>
              <w:ind w:left="124" w:right="1"/>
              <w:jc w:val="center"/>
              <w:rPr>
                <w:rFonts w:ascii="Arial" w:eastAsiaTheme="minorHAnsi" w:hAnsi="Arial" w:cs="Arial"/>
                <w:kern w:val="2"/>
                <w:lang w:bidi="hi-IN"/>
              </w:rPr>
            </w:pPr>
            <w:r w:rsidRPr="009D0FB1">
              <w:rPr>
                <w:rFonts w:ascii="Arial" w:eastAsiaTheme="minorHAnsi" w:hAnsi="Arial" w:cs="Arial"/>
                <w:kern w:val="2"/>
                <w:lang w:bidi="hi-IN"/>
              </w:rPr>
              <w:t>30 days</w:t>
            </w:r>
          </w:p>
        </w:tc>
      </w:tr>
      <w:tr w:rsidR="00694716" w:rsidRPr="009D0FB1" w14:paraId="052B6871" w14:textId="77777777" w:rsidTr="00A77526">
        <w:trPr>
          <w:trHeight w:val="532"/>
        </w:trPr>
        <w:tc>
          <w:tcPr>
            <w:tcW w:w="569" w:type="dxa"/>
          </w:tcPr>
          <w:p w14:paraId="0D53314E" w14:textId="77777777" w:rsidR="00694716" w:rsidRPr="009D0FB1" w:rsidRDefault="00694716" w:rsidP="00A77526">
            <w:pPr>
              <w:pStyle w:val="TableParagraph"/>
              <w:spacing w:line="286" w:lineRule="exact"/>
              <w:ind w:left="117"/>
              <w:rPr>
                <w:rFonts w:ascii="Arial" w:eastAsiaTheme="minorHAnsi" w:hAnsi="Arial" w:cs="Arial"/>
                <w:kern w:val="2"/>
                <w:lang w:bidi="hi-IN"/>
              </w:rPr>
            </w:pPr>
            <w:r w:rsidRPr="009D0FB1">
              <w:rPr>
                <w:rFonts w:ascii="Arial" w:eastAsiaTheme="minorHAnsi" w:hAnsi="Arial" w:cs="Arial"/>
                <w:kern w:val="2"/>
                <w:lang w:bidi="hi-IN"/>
              </w:rPr>
              <w:t>3</w:t>
            </w:r>
          </w:p>
        </w:tc>
        <w:tc>
          <w:tcPr>
            <w:tcW w:w="1676" w:type="dxa"/>
          </w:tcPr>
          <w:p w14:paraId="4B9745CB" w14:textId="77777777" w:rsidR="00694716" w:rsidRPr="009D0FB1" w:rsidRDefault="00694716" w:rsidP="00A77526">
            <w:pPr>
              <w:pStyle w:val="TableParagraph"/>
              <w:spacing w:before="112"/>
              <w:ind w:left="424"/>
              <w:rPr>
                <w:rFonts w:ascii="Arial" w:eastAsiaTheme="minorHAnsi" w:hAnsi="Arial" w:cs="Arial"/>
                <w:kern w:val="2"/>
                <w:lang w:bidi="hi-IN"/>
              </w:rPr>
            </w:pPr>
            <w:r w:rsidRPr="009D0FB1">
              <w:rPr>
                <w:rFonts w:ascii="Arial" w:eastAsiaTheme="minorHAnsi" w:hAnsi="Arial" w:cs="Arial"/>
                <w:kern w:val="2"/>
                <w:lang w:bidi="hi-IN"/>
              </w:rPr>
              <w:t>Quarterly</w:t>
            </w:r>
          </w:p>
        </w:tc>
        <w:tc>
          <w:tcPr>
            <w:tcW w:w="2797" w:type="dxa"/>
          </w:tcPr>
          <w:p w14:paraId="055D4907" w14:textId="77777777" w:rsidR="00694716" w:rsidRPr="009D0FB1" w:rsidRDefault="00694716" w:rsidP="00A77526">
            <w:pPr>
              <w:pStyle w:val="TableParagraph"/>
              <w:spacing w:before="112"/>
              <w:ind w:left="577"/>
              <w:rPr>
                <w:rFonts w:ascii="Arial" w:eastAsiaTheme="minorHAnsi" w:hAnsi="Arial" w:cs="Arial"/>
                <w:kern w:val="2"/>
                <w:lang w:bidi="hi-IN"/>
              </w:rPr>
            </w:pPr>
            <w:r w:rsidRPr="009D0FB1">
              <w:rPr>
                <w:rFonts w:ascii="Arial" w:eastAsiaTheme="minorHAnsi" w:hAnsi="Arial" w:cs="Arial"/>
                <w:kern w:val="2"/>
                <w:lang w:bidi="hi-IN"/>
              </w:rPr>
              <w:t>1st Day of Quarter</w:t>
            </w:r>
          </w:p>
        </w:tc>
        <w:tc>
          <w:tcPr>
            <w:tcW w:w="2620" w:type="dxa"/>
          </w:tcPr>
          <w:p w14:paraId="66C74192" w14:textId="77777777" w:rsidR="00694716" w:rsidRPr="009D0FB1" w:rsidRDefault="00694716" w:rsidP="00A77526">
            <w:pPr>
              <w:pStyle w:val="TableParagraph"/>
              <w:ind w:left="125" w:right="1"/>
              <w:jc w:val="center"/>
              <w:rPr>
                <w:rFonts w:ascii="Arial" w:eastAsiaTheme="minorHAnsi" w:hAnsi="Arial" w:cs="Arial"/>
                <w:kern w:val="2"/>
                <w:lang w:bidi="hi-IN"/>
              </w:rPr>
            </w:pPr>
            <w:r w:rsidRPr="009D0FB1">
              <w:rPr>
                <w:rFonts w:ascii="Arial" w:eastAsiaTheme="minorHAnsi" w:hAnsi="Arial" w:cs="Arial"/>
                <w:kern w:val="2"/>
                <w:lang w:bidi="hi-IN"/>
              </w:rPr>
              <w:t>30 Days</w:t>
            </w:r>
          </w:p>
        </w:tc>
      </w:tr>
      <w:tr w:rsidR="00694716" w:rsidRPr="009D0FB1" w14:paraId="33C82269" w14:textId="77777777" w:rsidTr="00A77526">
        <w:trPr>
          <w:trHeight w:val="531"/>
        </w:trPr>
        <w:tc>
          <w:tcPr>
            <w:tcW w:w="569" w:type="dxa"/>
          </w:tcPr>
          <w:p w14:paraId="6D5267D4" w14:textId="77777777" w:rsidR="00694716" w:rsidRPr="009D0FB1" w:rsidRDefault="00694716" w:rsidP="00A77526">
            <w:pPr>
              <w:pStyle w:val="TableParagraph"/>
              <w:spacing w:line="285" w:lineRule="exact"/>
              <w:ind w:left="117"/>
              <w:rPr>
                <w:rFonts w:ascii="Arial" w:eastAsiaTheme="minorHAnsi" w:hAnsi="Arial" w:cs="Arial"/>
                <w:kern w:val="2"/>
                <w:lang w:bidi="hi-IN"/>
              </w:rPr>
            </w:pPr>
            <w:r w:rsidRPr="009D0FB1">
              <w:rPr>
                <w:rFonts w:ascii="Arial" w:eastAsiaTheme="minorHAnsi" w:hAnsi="Arial" w:cs="Arial"/>
                <w:kern w:val="2"/>
                <w:lang w:bidi="hi-IN"/>
              </w:rPr>
              <w:t>4</w:t>
            </w:r>
          </w:p>
        </w:tc>
        <w:tc>
          <w:tcPr>
            <w:tcW w:w="1676" w:type="dxa"/>
          </w:tcPr>
          <w:p w14:paraId="0D661360" w14:textId="77777777" w:rsidR="00694716" w:rsidRPr="009D0FB1" w:rsidRDefault="00694716" w:rsidP="00A77526">
            <w:pPr>
              <w:pStyle w:val="TableParagraph"/>
              <w:spacing w:before="112"/>
              <w:ind w:left="592"/>
              <w:rPr>
                <w:rFonts w:ascii="Arial" w:eastAsiaTheme="minorHAnsi" w:hAnsi="Arial" w:cs="Arial"/>
                <w:kern w:val="2"/>
                <w:lang w:bidi="hi-IN"/>
              </w:rPr>
            </w:pPr>
            <w:r w:rsidRPr="009D0FB1">
              <w:rPr>
                <w:rFonts w:ascii="Arial" w:eastAsiaTheme="minorHAnsi" w:hAnsi="Arial" w:cs="Arial"/>
                <w:kern w:val="2"/>
                <w:lang w:bidi="hi-IN"/>
              </w:rPr>
              <w:t>Yearly</w:t>
            </w:r>
          </w:p>
        </w:tc>
        <w:tc>
          <w:tcPr>
            <w:tcW w:w="2797" w:type="dxa"/>
          </w:tcPr>
          <w:p w14:paraId="2001F7F5" w14:textId="77777777" w:rsidR="00694716" w:rsidRPr="009D0FB1" w:rsidRDefault="00694716" w:rsidP="00A77526">
            <w:pPr>
              <w:pStyle w:val="TableParagraph"/>
              <w:spacing w:before="112"/>
              <w:ind w:left="745"/>
              <w:rPr>
                <w:rFonts w:ascii="Arial" w:eastAsiaTheme="minorHAnsi" w:hAnsi="Arial" w:cs="Arial"/>
                <w:kern w:val="2"/>
                <w:lang w:bidi="hi-IN"/>
              </w:rPr>
            </w:pPr>
            <w:r w:rsidRPr="009D0FB1">
              <w:rPr>
                <w:rFonts w:ascii="Arial" w:eastAsiaTheme="minorHAnsi" w:hAnsi="Arial" w:cs="Arial"/>
                <w:kern w:val="2"/>
                <w:lang w:bidi="hi-IN"/>
              </w:rPr>
              <w:t>1st Day of Year</w:t>
            </w:r>
          </w:p>
        </w:tc>
        <w:tc>
          <w:tcPr>
            <w:tcW w:w="2620" w:type="dxa"/>
          </w:tcPr>
          <w:p w14:paraId="069240AF" w14:textId="77777777" w:rsidR="00694716" w:rsidRPr="009D0FB1" w:rsidRDefault="00694716" w:rsidP="00A77526">
            <w:pPr>
              <w:pStyle w:val="TableParagraph"/>
              <w:spacing w:line="292" w:lineRule="exact"/>
              <w:ind w:left="126" w:right="1"/>
              <w:jc w:val="center"/>
              <w:rPr>
                <w:rFonts w:ascii="Arial" w:eastAsiaTheme="minorHAnsi" w:hAnsi="Arial" w:cs="Arial"/>
                <w:kern w:val="2"/>
                <w:lang w:bidi="hi-IN"/>
              </w:rPr>
            </w:pPr>
            <w:r w:rsidRPr="009D0FB1">
              <w:rPr>
                <w:rFonts w:ascii="Arial" w:eastAsiaTheme="minorHAnsi" w:hAnsi="Arial" w:cs="Arial"/>
                <w:kern w:val="2"/>
                <w:lang w:bidi="hi-IN"/>
              </w:rPr>
              <w:t>365 days</w:t>
            </w:r>
          </w:p>
        </w:tc>
      </w:tr>
    </w:tbl>
    <w:p w14:paraId="5473BDE7" w14:textId="77777777" w:rsidR="00FA236A" w:rsidRPr="009D0FB1" w:rsidRDefault="00FA236A" w:rsidP="00FA236A">
      <w:pPr>
        <w:pStyle w:val="BodyText"/>
        <w:ind w:left="1582"/>
        <w:jc w:val="both"/>
        <w:rPr>
          <w:rFonts w:ascii="Arial" w:eastAsiaTheme="minorHAnsi" w:hAnsi="Arial" w:cs="Arial"/>
          <w:kern w:val="2"/>
          <w:lang w:bidi="hi-IN"/>
        </w:rPr>
      </w:pPr>
      <w:r w:rsidRPr="009D0FB1">
        <w:rPr>
          <w:rFonts w:ascii="Arial" w:eastAsiaTheme="minorHAnsi" w:hAnsi="Arial" w:cs="Arial"/>
          <w:kern w:val="2"/>
          <w:lang w:bidi="hi-IN"/>
        </w:rPr>
        <w:t>Note: The preventive maintenance execution shall be carried out through JPW.</w:t>
      </w:r>
    </w:p>
    <w:p w14:paraId="01210C00" w14:textId="77777777" w:rsidR="007818E1" w:rsidRPr="009D0FB1" w:rsidRDefault="007818E1" w:rsidP="00694716">
      <w:pPr>
        <w:pStyle w:val="BodyText"/>
        <w:spacing w:line="276" w:lineRule="auto"/>
        <w:ind w:left="2160" w:right="1442"/>
        <w:jc w:val="both"/>
        <w:rPr>
          <w:rFonts w:ascii="Arial" w:eastAsiaTheme="minorHAnsi" w:hAnsi="Arial" w:cs="Arial"/>
          <w:kern w:val="2"/>
          <w:lang w:bidi="hi-IN"/>
        </w:rPr>
      </w:pPr>
    </w:p>
    <w:p w14:paraId="33865549" w14:textId="77777777" w:rsidR="008C440F" w:rsidRPr="009D0FB1" w:rsidRDefault="008C440F" w:rsidP="00FA0AF2">
      <w:pPr>
        <w:rPr>
          <w:rFonts w:ascii="Arial" w:hAnsi="Arial" w:cs="Arial"/>
          <w:sz w:val="22"/>
          <w:szCs w:val="22"/>
        </w:rPr>
      </w:pPr>
    </w:p>
    <w:p w14:paraId="296819F0" w14:textId="77777777" w:rsidR="00856273" w:rsidRPr="009D0FB1" w:rsidRDefault="00856273">
      <w:pPr>
        <w:rPr>
          <w:rFonts w:ascii="Arial" w:hAnsi="Arial" w:cs="Arial"/>
          <w:sz w:val="22"/>
          <w:szCs w:val="22"/>
        </w:rPr>
      </w:pPr>
    </w:p>
    <w:p w14:paraId="0556BE60" w14:textId="77777777" w:rsidR="00EB1BF8" w:rsidRPr="009D0FB1" w:rsidRDefault="00EB1BF8" w:rsidP="00EB1BF8">
      <w:pPr>
        <w:pStyle w:val="Heading1"/>
        <w:numPr>
          <w:ilvl w:val="0"/>
          <w:numId w:val="113"/>
        </w:numPr>
        <w:tabs>
          <w:tab w:val="left" w:pos="1582"/>
          <w:tab w:val="left" w:pos="1583"/>
        </w:tabs>
        <w:spacing w:before="51"/>
        <w:ind w:left="720" w:hanging="721"/>
        <w:rPr>
          <w:rFonts w:eastAsiaTheme="minorHAnsi" w:cs="Arial"/>
          <w:b w:val="0"/>
          <w:color w:val="auto"/>
          <w:sz w:val="22"/>
          <w:szCs w:val="22"/>
          <w:u w:val="none"/>
        </w:rPr>
      </w:pPr>
      <w:bookmarkStart w:id="95" w:name="_Toc161849432"/>
      <w:bookmarkStart w:id="96" w:name="_Toc161851420"/>
      <w:r w:rsidRPr="009D0FB1">
        <w:rPr>
          <w:rFonts w:eastAsiaTheme="minorHAnsi" w:cs="Arial"/>
          <w:b w:val="0"/>
          <w:color w:val="auto"/>
          <w:sz w:val="22"/>
          <w:szCs w:val="22"/>
          <w:u w:val="none"/>
        </w:rPr>
        <w:t>New Equipment Addition</w:t>
      </w:r>
      <w:bookmarkEnd w:id="95"/>
      <w:bookmarkEnd w:id="96"/>
    </w:p>
    <w:p w14:paraId="00DE0968" w14:textId="77777777" w:rsidR="007D2EF1" w:rsidRPr="009D0FB1" w:rsidRDefault="007D2EF1" w:rsidP="007D2EF1">
      <w:pPr>
        <w:pStyle w:val="BodyText"/>
        <w:spacing w:before="1" w:line="276" w:lineRule="auto"/>
        <w:ind w:left="1582" w:right="1428"/>
        <w:jc w:val="both"/>
        <w:rPr>
          <w:rFonts w:ascii="Arial" w:eastAsiaTheme="minorHAnsi" w:hAnsi="Arial" w:cs="Arial"/>
          <w:kern w:val="2"/>
          <w:lang w:bidi="hi-IN"/>
        </w:rPr>
      </w:pPr>
      <w:r w:rsidRPr="009D0FB1">
        <w:rPr>
          <w:rFonts w:ascii="Arial" w:eastAsiaTheme="minorHAnsi" w:hAnsi="Arial" w:cs="Arial"/>
          <w:kern w:val="2"/>
          <w:lang w:bidi="hi-IN"/>
        </w:rPr>
        <w:t>When a new equipment is Phased In the system, the maintenance strategy for same shall be decided by the Core Maintenance team based on the Equipment service sheet, provided by the functional teams. It will be then uploaded in the system based on which automatic PM work order will be triggered.</w:t>
      </w:r>
    </w:p>
    <w:p w14:paraId="04966CD1" w14:textId="77777777" w:rsidR="00744F1F" w:rsidRPr="009D0FB1" w:rsidRDefault="00744F1F" w:rsidP="00744F1F">
      <w:pPr>
        <w:pStyle w:val="Heading1"/>
        <w:numPr>
          <w:ilvl w:val="0"/>
          <w:numId w:val="113"/>
        </w:numPr>
        <w:tabs>
          <w:tab w:val="left" w:pos="1582"/>
          <w:tab w:val="left" w:pos="1583"/>
        </w:tabs>
        <w:ind w:left="720" w:hanging="721"/>
        <w:rPr>
          <w:rFonts w:eastAsiaTheme="minorHAnsi" w:cs="Arial"/>
          <w:b w:val="0"/>
          <w:color w:val="auto"/>
          <w:sz w:val="22"/>
          <w:szCs w:val="22"/>
          <w:u w:val="none"/>
        </w:rPr>
      </w:pPr>
      <w:bookmarkStart w:id="97" w:name="_Toc161849433"/>
      <w:bookmarkStart w:id="98" w:name="_Toc161851421"/>
      <w:r w:rsidRPr="009D0FB1">
        <w:rPr>
          <w:rFonts w:eastAsiaTheme="minorHAnsi" w:cs="Arial"/>
          <w:b w:val="0"/>
          <w:color w:val="auto"/>
          <w:sz w:val="22"/>
          <w:szCs w:val="22"/>
          <w:u w:val="none"/>
        </w:rPr>
        <w:t>Deviation from PM plan</w:t>
      </w:r>
      <w:bookmarkEnd w:id="97"/>
      <w:bookmarkEnd w:id="98"/>
    </w:p>
    <w:p w14:paraId="5B31E745" w14:textId="77777777" w:rsidR="00275E6A" w:rsidRPr="009D0FB1" w:rsidRDefault="00275E6A" w:rsidP="00DA5D17">
      <w:pPr>
        <w:pStyle w:val="BodyText"/>
        <w:numPr>
          <w:ilvl w:val="0"/>
          <w:numId w:val="115"/>
        </w:numPr>
        <w:ind w:right="815"/>
        <w:rPr>
          <w:rFonts w:ascii="Arial" w:eastAsiaTheme="minorHAnsi" w:hAnsi="Arial" w:cs="Arial"/>
          <w:kern w:val="2"/>
          <w:lang w:bidi="hi-IN"/>
        </w:rPr>
      </w:pPr>
      <w:r w:rsidRPr="009D0FB1">
        <w:rPr>
          <w:rFonts w:ascii="Arial" w:eastAsiaTheme="minorHAnsi" w:hAnsi="Arial" w:cs="Arial"/>
          <w:kern w:val="2"/>
          <w:lang w:bidi="hi-IN"/>
        </w:rPr>
        <w:t>Some situations may arise requiring deviation from the PM schedule. These can be in the form of early visits to sites based on some alarms, OEM non-availability, site access issues, spare part availability, other systems dependence, etc.</w:t>
      </w:r>
    </w:p>
    <w:p w14:paraId="24822DAA" w14:textId="77777777" w:rsidR="00275E6A" w:rsidRPr="009D0FB1" w:rsidRDefault="00275E6A" w:rsidP="00DA5D17">
      <w:pPr>
        <w:pStyle w:val="BodyText"/>
        <w:numPr>
          <w:ilvl w:val="0"/>
          <w:numId w:val="115"/>
        </w:numPr>
        <w:spacing w:before="7"/>
        <w:ind w:right="815"/>
        <w:rPr>
          <w:rFonts w:ascii="Arial" w:eastAsiaTheme="minorHAnsi" w:hAnsi="Arial" w:cs="Arial"/>
          <w:kern w:val="2"/>
          <w:lang w:bidi="hi-IN"/>
        </w:rPr>
      </w:pPr>
      <w:r w:rsidRPr="009D0FB1">
        <w:rPr>
          <w:rFonts w:ascii="Arial" w:eastAsiaTheme="minorHAnsi" w:hAnsi="Arial" w:cs="Arial"/>
          <w:kern w:val="2"/>
          <w:lang w:bidi="hi-IN"/>
        </w:rPr>
        <w:t>In such cases, the field team shall prepare a brief note explaining reason for deviation and shall maintain same along with the PM schedule. This note shall be authenticated by the Infra Lead in case the deviation. In such case, CMM approval shall be sought through Email citing the Work Order No. and reason for delay and confirmation that the deviation has not resulted in any untoward harm to the concerned equipment.</w:t>
      </w:r>
    </w:p>
    <w:p w14:paraId="311EA64E" w14:textId="77777777" w:rsidR="00275E6A" w:rsidRPr="009D0FB1" w:rsidRDefault="00275E6A" w:rsidP="00DA5D17">
      <w:pPr>
        <w:pStyle w:val="BodyText"/>
        <w:numPr>
          <w:ilvl w:val="0"/>
          <w:numId w:val="115"/>
        </w:numPr>
        <w:spacing w:before="7"/>
        <w:ind w:right="1512"/>
        <w:rPr>
          <w:rFonts w:ascii="Arial" w:eastAsiaTheme="minorHAnsi" w:hAnsi="Arial" w:cs="Arial"/>
          <w:kern w:val="2"/>
          <w:lang w:bidi="hi-IN"/>
        </w:rPr>
      </w:pPr>
      <w:r w:rsidRPr="009D0FB1">
        <w:rPr>
          <w:rFonts w:ascii="Arial" w:eastAsiaTheme="minorHAnsi" w:hAnsi="Arial" w:cs="Arial"/>
          <w:kern w:val="2"/>
          <w:lang w:bidi="hi-IN"/>
        </w:rPr>
        <w:t>The PM activity shall be carried out at the earliest opportunity and actual date to be recorded in the PM schedule and also on the deviation note.</w:t>
      </w:r>
    </w:p>
    <w:p w14:paraId="08378B5C" w14:textId="77777777" w:rsidR="00835458" w:rsidRPr="009D0FB1" w:rsidRDefault="00835458" w:rsidP="00835458">
      <w:pPr>
        <w:pStyle w:val="BodyText"/>
        <w:spacing w:before="7"/>
        <w:ind w:right="1512"/>
        <w:rPr>
          <w:rFonts w:ascii="Arial" w:eastAsiaTheme="minorHAnsi" w:hAnsi="Arial" w:cs="Arial"/>
          <w:kern w:val="2"/>
          <w:lang w:bidi="hi-IN"/>
        </w:rPr>
      </w:pPr>
    </w:p>
    <w:p w14:paraId="2B44E39E" w14:textId="77777777" w:rsidR="00835458" w:rsidRPr="009D0FB1" w:rsidRDefault="00835458" w:rsidP="00835458">
      <w:pPr>
        <w:pStyle w:val="ListParagraph"/>
        <w:widowControl w:val="0"/>
        <w:numPr>
          <w:ilvl w:val="0"/>
          <w:numId w:val="113"/>
        </w:numPr>
        <w:tabs>
          <w:tab w:val="left" w:pos="1582"/>
          <w:tab w:val="left" w:pos="1583"/>
        </w:tabs>
        <w:autoSpaceDE w:val="0"/>
        <w:autoSpaceDN w:val="0"/>
        <w:spacing w:before="243" w:after="0" w:line="240" w:lineRule="auto"/>
        <w:ind w:hanging="721"/>
        <w:contextualSpacing w:val="0"/>
        <w:rPr>
          <w:rFonts w:ascii="Arial" w:hAnsi="Arial" w:cs="Arial"/>
          <w:b/>
          <w:bCs/>
          <w:sz w:val="22"/>
          <w:szCs w:val="22"/>
        </w:rPr>
      </w:pPr>
      <w:r w:rsidRPr="009D0FB1">
        <w:rPr>
          <w:rFonts w:ascii="Arial" w:hAnsi="Arial" w:cs="Arial"/>
          <w:b/>
          <w:bCs/>
          <w:sz w:val="22"/>
          <w:szCs w:val="22"/>
        </w:rPr>
        <w:t>Check Sheet (Task List):</w:t>
      </w:r>
    </w:p>
    <w:p w14:paraId="0CDCFC5E" w14:textId="77777777" w:rsidR="00835458" w:rsidRPr="00180EE8" w:rsidRDefault="00835458" w:rsidP="00DA5D17">
      <w:pPr>
        <w:pStyle w:val="ListParagraph"/>
        <w:widowControl w:val="0"/>
        <w:numPr>
          <w:ilvl w:val="1"/>
          <w:numId w:val="116"/>
        </w:numPr>
        <w:tabs>
          <w:tab w:val="left" w:pos="2302"/>
          <w:tab w:val="left" w:pos="2303"/>
        </w:tabs>
        <w:autoSpaceDE w:val="0"/>
        <w:autoSpaceDN w:val="0"/>
        <w:spacing w:after="3" w:line="240" w:lineRule="auto"/>
        <w:ind w:hanging="721"/>
        <w:contextualSpacing w:val="0"/>
        <w:rPr>
          <w:rFonts w:ascii="Arial" w:hAnsi="Arial" w:cs="Arial"/>
          <w:b/>
          <w:bCs/>
          <w:sz w:val="22"/>
          <w:szCs w:val="22"/>
        </w:rPr>
      </w:pPr>
      <w:r w:rsidRPr="00180EE8">
        <w:rPr>
          <w:rFonts w:ascii="Arial" w:hAnsi="Arial" w:cs="Arial"/>
          <w:b/>
          <w:bCs/>
          <w:sz w:val="22"/>
          <w:szCs w:val="22"/>
        </w:rPr>
        <w:t>P1 GBM Technician:</w:t>
      </w: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6"/>
        <w:gridCol w:w="1249"/>
        <w:gridCol w:w="1464"/>
        <w:gridCol w:w="1284"/>
      </w:tblGrid>
      <w:tr w:rsidR="00835458" w:rsidRPr="00300162" w14:paraId="60ACAFD7" w14:textId="77777777" w:rsidTr="00A77526">
        <w:trPr>
          <w:trHeight w:val="487"/>
        </w:trPr>
        <w:tc>
          <w:tcPr>
            <w:tcW w:w="6316" w:type="dxa"/>
            <w:shd w:val="clear" w:color="auto" w:fill="E7E6E6"/>
          </w:tcPr>
          <w:p w14:paraId="14CA5F11" w14:textId="77777777" w:rsidR="00835458" w:rsidRPr="00300162" w:rsidRDefault="00835458" w:rsidP="00A77526">
            <w:pPr>
              <w:pStyle w:val="TableParagraph"/>
              <w:spacing w:before="122"/>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249" w:type="dxa"/>
            <w:shd w:val="clear" w:color="auto" w:fill="E7E6E6"/>
          </w:tcPr>
          <w:p w14:paraId="32ADDC81" w14:textId="77777777" w:rsidR="00835458" w:rsidRPr="00300162" w:rsidRDefault="00835458" w:rsidP="00A77526">
            <w:pPr>
              <w:pStyle w:val="TableParagraph"/>
              <w:spacing w:before="1" w:line="244"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w:t>
            </w:r>
          </w:p>
          <w:p w14:paraId="52F105B9" w14:textId="77777777" w:rsidR="00835458" w:rsidRPr="00300162" w:rsidRDefault="00835458" w:rsidP="00A77526">
            <w:pPr>
              <w:pStyle w:val="TableParagraph"/>
              <w:spacing w:line="222" w:lineRule="exact"/>
              <w:ind w:left="176" w:right="17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(W)</w:t>
            </w:r>
          </w:p>
        </w:tc>
        <w:tc>
          <w:tcPr>
            <w:tcW w:w="1464" w:type="dxa"/>
            <w:shd w:val="clear" w:color="auto" w:fill="E7E6E6"/>
          </w:tcPr>
          <w:p w14:paraId="03756147" w14:textId="77777777" w:rsidR="00835458" w:rsidRPr="00300162" w:rsidRDefault="00835458" w:rsidP="00A77526">
            <w:pPr>
              <w:pStyle w:val="TableParagraph"/>
              <w:spacing w:before="1" w:line="244" w:lineRule="exact"/>
              <w:ind w:left="175" w:right="169"/>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w:t>
            </w:r>
          </w:p>
          <w:p w14:paraId="492196D1" w14:textId="77777777" w:rsidR="00835458" w:rsidRPr="00300162" w:rsidRDefault="00835458" w:rsidP="00A77526">
            <w:pPr>
              <w:pStyle w:val="TableParagraph"/>
              <w:spacing w:line="222" w:lineRule="exact"/>
              <w:ind w:left="177" w:right="169"/>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Requirement</w:t>
            </w:r>
          </w:p>
        </w:tc>
        <w:tc>
          <w:tcPr>
            <w:tcW w:w="1284" w:type="dxa"/>
            <w:shd w:val="clear" w:color="auto" w:fill="E7E6E6"/>
          </w:tcPr>
          <w:p w14:paraId="28A3A858" w14:textId="77777777" w:rsidR="00835458" w:rsidRPr="00300162" w:rsidRDefault="00835458" w:rsidP="00A77526">
            <w:pPr>
              <w:pStyle w:val="TableParagraph"/>
              <w:spacing w:before="1" w:line="244" w:lineRule="exact"/>
              <w:ind w:left="157" w:right="15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w:t>
            </w:r>
          </w:p>
          <w:p w14:paraId="297DF855" w14:textId="77777777" w:rsidR="00835458" w:rsidRPr="00300162" w:rsidRDefault="00835458" w:rsidP="00A77526">
            <w:pPr>
              <w:pStyle w:val="TableParagraph"/>
              <w:spacing w:line="222" w:lineRule="exact"/>
              <w:ind w:left="157" w:right="15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filling</w:t>
            </w:r>
          </w:p>
        </w:tc>
      </w:tr>
      <w:tr w:rsidR="00835458" w:rsidRPr="00300162" w14:paraId="6496C118" w14:textId="77777777" w:rsidTr="00A77526">
        <w:trPr>
          <w:trHeight w:val="256"/>
        </w:trPr>
        <w:tc>
          <w:tcPr>
            <w:tcW w:w="6316" w:type="dxa"/>
          </w:tcPr>
          <w:p w14:paraId="5BE2B893"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15 DAYS PM OF SITE</w:t>
            </w:r>
          </w:p>
        </w:tc>
        <w:tc>
          <w:tcPr>
            <w:tcW w:w="1249" w:type="dxa"/>
          </w:tcPr>
          <w:p w14:paraId="23CFC7B4" w14:textId="77777777" w:rsidR="00835458" w:rsidRPr="00300162" w:rsidRDefault="00835458" w:rsidP="00A77526">
            <w:pPr>
              <w:pStyle w:val="TableParagraph"/>
              <w:rPr>
                <w:rFonts w:ascii="Arial" w:eastAsiaTheme="minorHAnsi" w:hAnsi="Arial" w:cs="Arial"/>
                <w:kern w:val="2"/>
                <w:sz w:val="16"/>
                <w:szCs w:val="16"/>
                <w:lang w:bidi="hi-IN"/>
              </w:rPr>
            </w:pPr>
          </w:p>
        </w:tc>
        <w:tc>
          <w:tcPr>
            <w:tcW w:w="1464" w:type="dxa"/>
          </w:tcPr>
          <w:p w14:paraId="752D183C"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E079973"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0F5E5937" w14:textId="77777777" w:rsidTr="00A77526">
        <w:trPr>
          <w:trHeight w:val="253"/>
        </w:trPr>
        <w:tc>
          <w:tcPr>
            <w:tcW w:w="6316" w:type="dxa"/>
          </w:tcPr>
          <w:p w14:paraId="067A9A47"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Air-Filter (B-type Filter) cleaning of BBU.</w:t>
            </w:r>
          </w:p>
        </w:tc>
        <w:tc>
          <w:tcPr>
            <w:tcW w:w="1249" w:type="dxa"/>
          </w:tcPr>
          <w:p w14:paraId="287D4021"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15D</w:t>
            </w:r>
          </w:p>
        </w:tc>
        <w:tc>
          <w:tcPr>
            <w:tcW w:w="1464" w:type="dxa"/>
          </w:tcPr>
          <w:p w14:paraId="6811FD84" w14:textId="77777777" w:rsidR="00835458" w:rsidRPr="00300162" w:rsidRDefault="00835458" w:rsidP="00A77526">
            <w:pPr>
              <w:pStyle w:val="TableParagraph"/>
              <w:spacing w:before="6" w:line="228" w:lineRule="exact"/>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15378E64"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25F8D7C" w14:textId="77777777" w:rsidTr="00A77526">
        <w:trPr>
          <w:trHeight w:val="256"/>
        </w:trPr>
        <w:tc>
          <w:tcPr>
            <w:tcW w:w="6316" w:type="dxa"/>
          </w:tcPr>
          <w:p w14:paraId="31914003"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 Filter cleaning of PAR Router</w:t>
            </w:r>
          </w:p>
        </w:tc>
        <w:tc>
          <w:tcPr>
            <w:tcW w:w="1249" w:type="dxa"/>
          </w:tcPr>
          <w:p w14:paraId="2C51934D"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15D</w:t>
            </w:r>
          </w:p>
        </w:tc>
        <w:tc>
          <w:tcPr>
            <w:tcW w:w="1464" w:type="dxa"/>
          </w:tcPr>
          <w:p w14:paraId="508CAD24" w14:textId="77777777" w:rsidR="00835458" w:rsidRPr="00300162" w:rsidRDefault="00835458" w:rsidP="00A77526">
            <w:pPr>
              <w:pStyle w:val="TableParagraph"/>
              <w:spacing w:before="6" w:line="230" w:lineRule="exact"/>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3FDB1273"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3D38300" w14:textId="77777777" w:rsidTr="00A77526">
        <w:trPr>
          <w:trHeight w:val="253"/>
        </w:trPr>
        <w:tc>
          <w:tcPr>
            <w:tcW w:w="6316" w:type="dxa"/>
          </w:tcPr>
          <w:p w14:paraId="36C3A15E"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Monthly PM OF SITE</w:t>
            </w:r>
          </w:p>
        </w:tc>
        <w:tc>
          <w:tcPr>
            <w:tcW w:w="1249" w:type="dxa"/>
          </w:tcPr>
          <w:p w14:paraId="0A126C64" w14:textId="77777777" w:rsidR="00835458" w:rsidRPr="00300162" w:rsidRDefault="00835458" w:rsidP="00A77526">
            <w:pPr>
              <w:pStyle w:val="TableParagraph"/>
              <w:rPr>
                <w:rFonts w:ascii="Arial" w:eastAsiaTheme="minorHAnsi" w:hAnsi="Arial" w:cs="Arial"/>
                <w:kern w:val="2"/>
                <w:sz w:val="16"/>
                <w:szCs w:val="16"/>
                <w:lang w:bidi="hi-IN"/>
              </w:rPr>
            </w:pPr>
          </w:p>
        </w:tc>
        <w:tc>
          <w:tcPr>
            <w:tcW w:w="1464" w:type="dxa"/>
          </w:tcPr>
          <w:p w14:paraId="7FD4F89D"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8529965"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5C0ADC0F" w14:textId="77777777" w:rsidTr="00A77526">
        <w:trPr>
          <w:trHeight w:val="253"/>
        </w:trPr>
        <w:tc>
          <w:tcPr>
            <w:tcW w:w="6316" w:type="dxa"/>
          </w:tcPr>
          <w:p w14:paraId="6455392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New EMF Sign board available</w:t>
            </w:r>
          </w:p>
        </w:tc>
        <w:tc>
          <w:tcPr>
            <w:tcW w:w="1249" w:type="dxa"/>
          </w:tcPr>
          <w:p w14:paraId="347EF9DE"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6448BEC" w14:textId="77777777" w:rsidR="00835458" w:rsidRPr="00300162" w:rsidRDefault="00835458" w:rsidP="00A77526">
            <w:pPr>
              <w:pStyle w:val="TableParagraph"/>
              <w:spacing w:before="6" w:line="228" w:lineRule="exact"/>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0EB8A126"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D64A06E" w14:textId="77777777" w:rsidTr="00A77526">
        <w:trPr>
          <w:trHeight w:val="256"/>
        </w:trPr>
        <w:tc>
          <w:tcPr>
            <w:tcW w:w="6316" w:type="dxa"/>
          </w:tcPr>
          <w:p w14:paraId="27A92090"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Danger Sign available on EB meter and DG Set.</w:t>
            </w:r>
          </w:p>
        </w:tc>
        <w:tc>
          <w:tcPr>
            <w:tcW w:w="1249" w:type="dxa"/>
          </w:tcPr>
          <w:p w14:paraId="1E530A7B" w14:textId="77777777" w:rsidR="00835458" w:rsidRPr="00300162" w:rsidRDefault="00835458" w:rsidP="00A77526">
            <w:pPr>
              <w:pStyle w:val="TableParagraph"/>
              <w:spacing w:before="8"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72C5E62D" w14:textId="77777777" w:rsidR="00835458" w:rsidRPr="00300162" w:rsidRDefault="00835458" w:rsidP="00A77526">
            <w:pPr>
              <w:pStyle w:val="TableParagraph"/>
              <w:spacing w:before="8" w:line="228" w:lineRule="exact"/>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2D1C2FDB" w14:textId="77777777" w:rsidR="00835458" w:rsidRPr="00300162" w:rsidRDefault="00835458" w:rsidP="00A77526">
            <w:pPr>
              <w:pStyle w:val="TableParagraph"/>
              <w:spacing w:before="8"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EFE96F0" w14:textId="77777777" w:rsidTr="00A77526">
        <w:trPr>
          <w:trHeight w:val="253"/>
        </w:trPr>
        <w:tc>
          <w:tcPr>
            <w:tcW w:w="6316" w:type="dxa"/>
          </w:tcPr>
          <w:p w14:paraId="086B5476"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Aviation warning lamp is functioning.</w:t>
            </w:r>
          </w:p>
        </w:tc>
        <w:tc>
          <w:tcPr>
            <w:tcW w:w="1249" w:type="dxa"/>
          </w:tcPr>
          <w:p w14:paraId="1893E4B2"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7CB9527B" w14:textId="77777777" w:rsidR="00835458" w:rsidRPr="00300162" w:rsidRDefault="00835458" w:rsidP="00A77526">
            <w:pPr>
              <w:pStyle w:val="TableParagraph"/>
              <w:spacing w:before="6" w:line="228" w:lineRule="exact"/>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6C9E465F"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10C3C7E" w14:textId="77777777" w:rsidTr="00A77526">
        <w:trPr>
          <w:trHeight w:val="489"/>
        </w:trPr>
        <w:tc>
          <w:tcPr>
            <w:tcW w:w="6316" w:type="dxa"/>
          </w:tcPr>
          <w:p w14:paraId="57F1225E"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Lightening arrestor, Earthing is available and measure its resistance value.</w:t>
            </w:r>
          </w:p>
        </w:tc>
        <w:tc>
          <w:tcPr>
            <w:tcW w:w="1249" w:type="dxa"/>
          </w:tcPr>
          <w:p w14:paraId="58C05E4B"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6EE3D88" w14:textId="77777777" w:rsidR="00835458" w:rsidRPr="00300162" w:rsidRDefault="00835458" w:rsidP="00A77526">
            <w:pPr>
              <w:pStyle w:val="TableParagraph"/>
              <w:spacing w:before="12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5CBB85E3"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1F971A5" w14:textId="77777777" w:rsidTr="00A77526">
        <w:trPr>
          <w:trHeight w:val="511"/>
        </w:trPr>
        <w:tc>
          <w:tcPr>
            <w:tcW w:w="6316" w:type="dxa"/>
          </w:tcPr>
          <w:p w14:paraId="6D797E3E" w14:textId="77777777" w:rsidR="00835458" w:rsidRPr="00300162" w:rsidRDefault="00835458" w:rsidP="00A77526">
            <w:pPr>
              <w:pStyle w:val="TableParagraph"/>
              <w:spacing w:before="3"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Battery Comm, Power, Earthing cable Connection &amp; there must be gap between 2 Modules.</w:t>
            </w:r>
          </w:p>
        </w:tc>
        <w:tc>
          <w:tcPr>
            <w:tcW w:w="1249" w:type="dxa"/>
          </w:tcPr>
          <w:p w14:paraId="68ED13DF"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A203BE2"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1A64030"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C1EA42C" w14:textId="77777777" w:rsidTr="00A77526">
        <w:trPr>
          <w:trHeight w:val="486"/>
        </w:trPr>
        <w:tc>
          <w:tcPr>
            <w:tcW w:w="6316" w:type="dxa"/>
          </w:tcPr>
          <w:p w14:paraId="29897254" w14:textId="77777777" w:rsidR="00835458" w:rsidRPr="00300162" w:rsidRDefault="00835458" w:rsidP="00A77526">
            <w:pPr>
              <w:pStyle w:val="TableParagraph"/>
              <w:spacing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no dust, water droplet on Battery module. Check if BM is over</w:t>
            </w:r>
          </w:p>
          <w:p w14:paraId="18F3BA83" w14:textId="77777777" w:rsidR="00835458" w:rsidRPr="00300162" w:rsidRDefault="00835458" w:rsidP="00A77526">
            <w:pPr>
              <w:pStyle w:val="TableParagraph"/>
              <w:spacing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heated or bulged.</w:t>
            </w:r>
          </w:p>
        </w:tc>
        <w:tc>
          <w:tcPr>
            <w:tcW w:w="1249" w:type="dxa"/>
          </w:tcPr>
          <w:p w14:paraId="5946FDB1"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137F61CB"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18D77134"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8188510" w14:textId="77777777" w:rsidTr="00A77526">
        <w:trPr>
          <w:trHeight w:val="256"/>
        </w:trPr>
        <w:tc>
          <w:tcPr>
            <w:tcW w:w="6316" w:type="dxa"/>
          </w:tcPr>
          <w:p w14:paraId="5E8CDC03"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Visibility of BMS communication on SMPS controller.</w:t>
            </w:r>
          </w:p>
        </w:tc>
        <w:tc>
          <w:tcPr>
            <w:tcW w:w="1249" w:type="dxa"/>
          </w:tcPr>
          <w:p w14:paraId="5CE1497D"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9CD178D"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C0D5F94"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95DF5F4" w14:textId="77777777" w:rsidTr="00A77526">
        <w:trPr>
          <w:trHeight w:val="486"/>
        </w:trPr>
        <w:tc>
          <w:tcPr>
            <w:tcW w:w="6316" w:type="dxa"/>
          </w:tcPr>
          <w:p w14:paraId="2FB5778D" w14:textId="77777777" w:rsidR="00835458" w:rsidRPr="00300162" w:rsidRDefault="00835458" w:rsidP="00A77526">
            <w:pPr>
              <w:pStyle w:val="TableParagraph"/>
              <w:spacing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Tightening of loose connection for Battery and J Box, CBMS,</w:t>
            </w:r>
          </w:p>
          <w:p w14:paraId="5FB833AA" w14:textId="77777777" w:rsidR="00835458" w:rsidRPr="00300162" w:rsidRDefault="00835458" w:rsidP="00A77526">
            <w:pPr>
              <w:pStyle w:val="TableParagraph"/>
              <w:spacing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Busbars.</w:t>
            </w:r>
          </w:p>
        </w:tc>
        <w:tc>
          <w:tcPr>
            <w:tcW w:w="1249" w:type="dxa"/>
          </w:tcPr>
          <w:p w14:paraId="38A2D9A0"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5A8392EF" w14:textId="77777777" w:rsidR="00835458" w:rsidRPr="00300162" w:rsidRDefault="00835458" w:rsidP="00A77526">
            <w:pPr>
              <w:pStyle w:val="TableParagraph"/>
              <w:spacing w:before="121"/>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04A8C36E"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E60AB47" w14:textId="77777777" w:rsidTr="00A77526">
        <w:trPr>
          <w:trHeight w:val="510"/>
        </w:trPr>
        <w:tc>
          <w:tcPr>
            <w:tcW w:w="6316" w:type="dxa"/>
          </w:tcPr>
          <w:p w14:paraId="04B164D1" w14:textId="77777777" w:rsidR="00835458" w:rsidRPr="00300162" w:rsidRDefault="00835458" w:rsidP="00A77526">
            <w:pPr>
              <w:pStyle w:val="TableParagraph"/>
              <w:spacing w:before="6" w:line="242" w:lineRule="exac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connections &amp; sensors in DG canopy, (BB, Capacitor, Solenoid) AMF &amp; Alternator.</w:t>
            </w:r>
          </w:p>
        </w:tc>
        <w:tc>
          <w:tcPr>
            <w:tcW w:w="1249" w:type="dxa"/>
          </w:tcPr>
          <w:p w14:paraId="24754ADE"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2C5EF2E"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3E758AF5"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6AFC16B" w14:textId="77777777" w:rsidTr="00A77526">
        <w:trPr>
          <w:trHeight w:val="510"/>
        </w:trPr>
        <w:tc>
          <w:tcPr>
            <w:tcW w:w="6316" w:type="dxa"/>
          </w:tcPr>
          <w:p w14:paraId="1D978734"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Full DG de-dusting, No leakages, AMF Connection, No looping, bypassing MCB, Contactor.</w:t>
            </w:r>
          </w:p>
        </w:tc>
        <w:tc>
          <w:tcPr>
            <w:tcW w:w="1249" w:type="dxa"/>
          </w:tcPr>
          <w:p w14:paraId="592AA982"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54B5D55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EC640C5"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C55BF65" w14:textId="77777777" w:rsidTr="00A77526">
        <w:trPr>
          <w:trHeight w:val="486"/>
        </w:trPr>
        <w:tc>
          <w:tcPr>
            <w:tcW w:w="6316" w:type="dxa"/>
          </w:tcPr>
          <w:p w14:paraId="4F9C2FBD" w14:textId="77777777" w:rsidR="00835458" w:rsidRPr="00300162" w:rsidRDefault="00835458" w:rsidP="00A77526">
            <w:pPr>
              <w:pStyle w:val="TableParagraph"/>
              <w:spacing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coolant, fuel, lube oil levels, leakages. Top up the coolant ,</w:t>
            </w:r>
          </w:p>
          <w:p w14:paraId="35E047E4" w14:textId="77777777" w:rsidR="00835458" w:rsidRPr="00300162" w:rsidRDefault="00835458" w:rsidP="00A77526">
            <w:pPr>
              <w:pStyle w:val="TableParagraph"/>
              <w:spacing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Lube oil level</w:t>
            </w:r>
          </w:p>
        </w:tc>
        <w:tc>
          <w:tcPr>
            <w:tcW w:w="1249" w:type="dxa"/>
          </w:tcPr>
          <w:p w14:paraId="7832D4AF"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51163C2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D0D8FE2"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B619B86" w14:textId="77777777" w:rsidTr="00A77526">
        <w:trPr>
          <w:trHeight w:val="511"/>
        </w:trPr>
        <w:tc>
          <w:tcPr>
            <w:tcW w:w="6316" w:type="dxa"/>
          </w:tcPr>
          <w:p w14:paraId="309C6DEB"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Air system, radiator, belt, fan, Filter, Exhaust, and Simulate &amp; Check all DG alarms.</w:t>
            </w:r>
          </w:p>
        </w:tc>
        <w:tc>
          <w:tcPr>
            <w:tcW w:w="1249" w:type="dxa"/>
          </w:tcPr>
          <w:p w14:paraId="7C319D52" w14:textId="77777777" w:rsidR="00835458" w:rsidRPr="00300162" w:rsidRDefault="00835458" w:rsidP="00A77526">
            <w:pPr>
              <w:pStyle w:val="TableParagraph"/>
              <w:spacing w:before="134"/>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166D418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877EA3A" w14:textId="77777777" w:rsidR="00835458" w:rsidRPr="00300162" w:rsidRDefault="00835458" w:rsidP="00A77526">
            <w:pPr>
              <w:pStyle w:val="TableParagraph"/>
              <w:spacing w:before="134"/>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CAB2A35" w14:textId="77777777" w:rsidTr="00A77526">
        <w:trPr>
          <w:trHeight w:val="508"/>
        </w:trPr>
        <w:tc>
          <w:tcPr>
            <w:tcW w:w="6316" w:type="dxa"/>
          </w:tcPr>
          <w:p w14:paraId="5A981F3F"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SEB-DG KWH to be checked, if reqd correct CT Settings, Check correctness SEB, Load KWH value.</w:t>
            </w:r>
          </w:p>
        </w:tc>
        <w:tc>
          <w:tcPr>
            <w:tcW w:w="1249" w:type="dxa"/>
          </w:tcPr>
          <w:p w14:paraId="18F39D3D"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54E3EF7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766C548"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C01</w:t>
            </w:r>
          </w:p>
        </w:tc>
      </w:tr>
      <w:tr w:rsidR="00835458" w:rsidRPr="00300162" w14:paraId="1D93A68E" w14:textId="77777777" w:rsidTr="00A77526">
        <w:trPr>
          <w:trHeight w:val="510"/>
        </w:trPr>
        <w:tc>
          <w:tcPr>
            <w:tcW w:w="6316" w:type="dxa"/>
          </w:tcPr>
          <w:p w14:paraId="5D7EFEEE" w14:textId="77777777" w:rsidR="00835458" w:rsidRPr="00300162" w:rsidRDefault="00835458" w:rsidP="00A77526">
            <w:pPr>
              <w:pStyle w:val="TableParagraph"/>
              <w:spacing w:before="2"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Comm with Zabbix ,Check Parameters of DG,BB visible in SMPS Controller</w:t>
            </w:r>
          </w:p>
        </w:tc>
        <w:tc>
          <w:tcPr>
            <w:tcW w:w="1249" w:type="dxa"/>
          </w:tcPr>
          <w:p w14:paraId="6C06DBD5" w14:textId="77777777" w:rsidR="00835458" w:rsidRPr="00300162" w:rsidRDefault="00835458" w:rsidP="00A77526">
            <w:pPr>
              <w:pStyle w:val="TableParagraph"/>
              <w:spacing w:before="135"/>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5E2C5F6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675406BE" w14:textId="77777777" w:rsidR="00835458" w:rsidRPr="00300162" w:rsidRDefault="00835458" w:rsidP="00A77526">
            <w:pPr>
              <w:pStyle w:val="TableParagraph"/>
              <w:spacing w:before="135"/>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5B0038C" w14:textId="77777777" w:rsidTr="00A77526">
        <w:trPr>
          <w:trHeight w:val="510"/>
        </w:trPr>
        <w:tc>
          <w:tcPr>
            <w:tcW w:w="6316" w:type="dxa"/>
          </w:tcPr>
          <w:p w14:paraId="44694EE8"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AC or DC Cables harness are not touching Engine body, any insulation abrasion or damages.</w:t>
            </w:r>
          </w:p>
        </w:tc>
        <w:tc>
          <w:tcPr>
            <w:tcW w:w="1249" w:type="dxa"/>
          </w:tcPr>
          <w:p w14:paraId="1704F266"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33D3FDE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66C098BA"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F5470C0" w14:textId="77777777" w:rsidTr="00A77526">
        <w:trPr>
          <w:trHeight w:val="486"/>
        </w:trPr>
        <w:tc>
          <w:tcPr>
            <w:tcW w:w="6316" w:type="dxa"/>
          </w:tcPr>
          <w:p w14:paraId="4C84BB85"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Parameter setting for mains SEB voltage and DC</w:t>
            </w:r>
          </w:p>
          <w:p w14:paraId="1B1AB6DC"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Battery voltage.</w:t>
            </w:r>
          </w:p>
        </w:tc>
        <w:tc>
          <w:tcPr>
            <w:tcW w:w="1249" w:type="dxa"/>
          </w:tcPr>
          <w:p w14:paraId="6AE5CBB8"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CC53BB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590CEA6"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C01</w:t>
            </w:r>
          </w:p>
        </w:tc>
      </w:tr>
      <w:tr w:rsidR="00835458" w:rsidRPr="00300162" w14:paraId="57471175" w14:textId="77777777" w:rsidTr="00A77526">
        <w:trPr>
          <w:trHeight w:val="489"/>
        </w:trPr>
        <w:tc>
          <w:tcPr>
            <w:tcW w:w="6316" w:type="dxa"/>
          </w:tcPr>
          <w:p w14:paraId="0576434E" w14:textId="77777777" w:rsidR="00835458" w:rsidRPr="00300162" w:rsidRDefault="00835458" w:rsidP="00A77526">
            <w:pPr>
              <w:pStyle w:val="TableParagraph"/>
              <w:spacing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DG operation mode is selected for 3 phase EB connection settings.</w:t>
            </w:r>
          </w:p>
        </w:tc>
        <w:tc>
          <w:tcPr>
            <w:tcW w:w="1249" w:type="dxa"/>
          </w:tcPr>
          <w:p w14:paraId="2500BABD"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808AF5E"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03C604B"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C01</w:t>
            </w:r>
          </w:p>
        </w:tc>
      </w:tr>
      <w:tr w:rsidR="00835458" w:rsidRPr="00300162" w14:paraId="61B3B2CE" w14:textId="77777777" w:rsidTr="00A77526">
        <w:trPr>
          <w:trHeight w:val="489"/>
        </w:trPr>
        <w:tc>
          <w:tcPr>
            <w:tcW w:w="6316" w:type="dxa"/>
          </w:tcPr>
          <w:p w14:paraId="5C75AB37"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fuel level sensor communication with DG controller via SMPS to Zabbix.</w:t>
            </w:r>
          </w:p>
        </w:tc>
        <w:tc>
          <w:tcPr>
            <w:tcW w:w="1249" w:type="dxa"/>
          </w:tcPr>
          <w:p w14:paraId="29364488"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1EFF04C" w14:textId="77777777" w:rsidR="00835458" w:rsidRPr="00300162" w:rsidRDefault="00835458" w:rsidP="00A77526">
            <w:pPr>
              <w:pStyle w:val="TableParagraph"/>
              <w:spacing w:before="12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0CE253C0"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C01</w:t>
            </w:r>
          </w:p>
        </w:tc>
      </w:tr>
      <w:tr w:rsidR="00835458" w:rsidRPr="00300162" w14:paraId="5AC8F437" w14:textId="77777777" w:rsidTr="00A77526">
        <w:trPr>
          <w:trHeight w:val="486"/>
        </w:trPr>
        <w:tc>
          <w:tcPr>
            <w:tcW w:w="6316" w:type="dxa"/>
          </w:tcPr>
          <w:p w14:paraId="45DF82AB"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Health of DG Battery. Ensure Electrolyte level &amp; Sp. Gr. of DG</w:t>
            </w:r>
          </w:p>
          <w:p w14:paraId="2AA4C14D"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Battery.</w:t>
            </w:r>
          </w:p>
        </w:tc>
        <w:tc>
          <w:tcPr>
            <w:tcW w:w="1249" w:type="dxa"/>
          </w:tcPr>
          <w:p w14:paraId="0D985F06"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9821790" w14:textId="77777777" w:rsidR="00835458" w:rsidRPr="00300162" w:rsidRDefault="00835458" w:rsidP="00A77526">
            <w:pPr>
              <w:pStyle w:val="TableParagraph"/>
              <w:spacing w:before="121"/>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7ECEB37E"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AEB47C9" w14:textId="77777777" w:rsidTr="00A77526">
        <w:trPr>
          <w:trHeight w:val="256"/>
        </w:trPr>
        <w:tc>
          <w:tcPr>
            <w:tcW w:w="6316" w:type="dxa"/>
          </w:tcPr>
          <w:p w14:paraId="6A4DBD2A"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Super Capacitor Status and its functionality.</w:t>
            </w:r>
          </w:p>
        </w:tc>
        <w:tc>
          <w:tcPr>
            <w:tcW w:w="1249" w:type="dxa"/>
          </w:tcPr>
          <w:p w14:paraId="435EF6A2"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D2880CA"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5E19A5B"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2D884A9" w14:textId="77777777" w:rsidTr="00A77526">
        <w:trPr>
          <w:trHeight w:val="254"/>
        </w:trPr>
        <w:tc>
          <w:tcPr>
            <w:tcW w:w="6316" w:type="dxa"/>
          </w:tcPr>
          <w:p w14:paraId="6F2DC2BB"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Fuel inlet and return hose is metallic braided.</w:t>
            </w:r>
          </w:p>
        </w:tc>
        <w:tc>
          <w:tcPr>
            <w:tcW w:w="1249" w:type="dxa"/>
          </w:tcPr>
          <w:p w14:paraId="49948289"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1608C52"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FF41BBA"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06448E4" w14:textId="77777777" w:rsidTr="00A77526">
        <w:trPr>
          <w:trHeight w:val="489"/>
        </w:trPr>
        <w:tc>
          <w:tcPr>
            <w:tcW w:w="6316" w:type="dxa"/>
          </w:tcPr>
          <w:p w14:paraId="27663C49"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neutral, body, alternator, AMF panel earthing &amp; Neutral to Earth Voltage.</w:t>
            </w:r>
          </w:p>
        </w:tc>
        <w:tc>
          <w:tcPr>
            <w:tcW w:w="1249" w:type="dxa"/>
          </w:tcPr>
          <w:p w14:paraId="18237DC9"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49D4384"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033DAF9"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bl>
    <w:p w14:paraId="1400EFF5" w14:textId="77777777" w:rsidR="00835458" w:rsidRDefault="00835458" w:rsidP="00835458">
      <w:pPr>
        <w:jc w:val="center"/>
        <w:rPr>
          <w:rFonts w:ascii="Arial" w:hAnsi="Arial" w:cs="Arial"/>
          <w:sz w:val="16"/>
          <w:szCs w:val="16"/>
        </w:rPr>
      </w:pPr>
    </w:p>
    <w:p w14:paraId="080EA895" w14:textId="77777777" w:rsidR="009D0FB1" w:rsidRPr="009D0FB1" w:rsidRDefault="009D0FB1" w:rsidP="009D0FB1">
      <w:pPr>
        <w:rPr>
          <w:rFonts w:ascii="Arial" w:hAnsi="Arial" w:cs="Arial"/>
          <w:sz w:val="16"/>
          <w:szCs w:val="16"/>
        </w:rPr>
      </w:pPr>
    </w:p>
    <w:p w14:paraId="296B7F37" w14:textId="77777777" w:rsidR="009D0FB1" w:rsidRPr="009D0FB1" w:rsidRDefault="009D0FB1" w:rsidP="009D0FB1">
      <w:pPr>
        <w:rPr>
          <w:rFonts w:ascii="Arial" w:hAnsi="Arial" w:cs="Arial"/>
          <w:sz w:val="16"/>
          <w:szCs w:val="16"/>
        </w:rPr>
      </w:pPr>
    </w:p>
    <w:p w14:paraId="243BFEDE" w14:textId="77777777" w:rsidR="00835458" w:rsidRPr="00300162" w:rsidRDefault="00835458" w:rsidP="00835458">
      <w:pPr>
        <w:pStyle w:val="BodyText"/>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6"/>
        <w:gridCol w:w="1249"/>
        <w:gridCol w:w="1464"/>
        <w:gridCol w:w="1284"/>
      </w:tblGrid>
      <w:tr w:rsidR="00835458" w:rsidRPr="00300162" w14:paraId="5BCB408E" w14:textId="77777777" w:rsidTr="00A77526">
        <w:trPr>
          <w:trHeight w:val="489"/>
        </w:trPr>
        <w:tc>
          <w:tcPr>
            <w:tcW w:w="6316" w:type="dxa"/>
            <w:shd w:val="clear" w:color="auto" w:fill="E7E6E6"/>
          </w:tcPr>
          <w:p w14:paraId="2CAD4492"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249" w:type="dxa"/>
            <w:shd w:val="clear" w:color="auto" w:fill="E7E6E6"/>
          </w:tcPr>
          <w:p w14:paraId="0E2C582E" w14:textId="77777777" w:rsidR="00835458" w:rsidRPr="00300162" w:rsidRDefault="00835458" w:rsidP="00A77526">
            <w:pPr>
              <w:pStyle w:val="TableParagraph"/>
              <w:spacing w:line="240" w:lineRule="atLeast"/>
              <w:ind w:left="467"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464" w:type="dxa"/>
            <w:shd w:val="clear" w:color="auto" w:fill="E7E6E6"/>
          </w:tcPr>
          <w:p w14:paraId="563F8698" w14:textId="77777777" w:rsidR="00835458" w:rsidRPr="00300162" w:rsidRDefault="00835458" w:rsidP="00A77526">
            <w:pPr>
              <w:pStyle w:val="TableParagraph"/>
              <w:spacing w:line="240" w:lineRule="atLeast"/>
              <w:ind w:left="186"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284" w:type="dxa"/>
            <w:shd w:val="clear" w:color="auto" w:fill="E7E6E6"/>
          </w:tcPr>
          <w:p w14:paraId="5E1B63A9" w14:textId="77777777" w:rsidR="00835458" w:rsidRPr="00300162" w:rsidRDefault="00835458" w:rsidP="00A77526">
            <w:pPr>
              <w:pStyle w:val="TableParagraph"/>
              <w:spacing w:line="240" w:lineRule="atLeast"/>
              <w:ind w:left="410" w:right="156" w:hanging="2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4AD51AED" w14:textId="77777777" w:rsidTr="00A77526">
        <w:trPr>
          <w:trHeight w:val="510"/>
        </w:trPr>
        <w:tc>
          <w:tcPr>
            <w:tcW w:w="6316" w:type="dxa"/>
          </w:tcPr>
          <w:p w14:paraId="1F787296"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Class B SPD Healthy status, Loose connection also SPD &amp; connection between SPD earths.</w:t>
            </w:r>
          </w:p>
        </w:tc>
        <w:tc>
          <w:tcPr>
            <w:tcW w:w="1249" w:type="dxa"/>
          </w:tcPr>
          <w:p w14:paraId="6AD0A6A7"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1963D6A"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5BBF0950"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5F5083B" w14:textId="77777777" w:rsidTr="00A77526">
        <w:trPr>
          <w:trHeight w:val="253"/>
        </w:trPr>
        <w:tc>
          <w:tcPr>
            <w:tcW w:w="6316" w:type="dxa"/>
          </w:tcPr>
          <w:p w14:paraId="6C76E04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GBM Door , Filters ,GBM Status , No Gap between GBM Doors</w:t>
            </w:r>
          </w:p>
        </w:tc>
        <w:tc>
          <w:tcPr>
            <w:tcW w:w="1249" w:type="dxa"/>
          </w:tcPr>
          <w:p w14:paraId="27869FAB"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72A82C7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38BF177E"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B276C36" w14:textId="77777777" w:rsidTr="00A77526">
        <w:trPr>
          <w:trHeight w:val="510"/>
        </w:trPr>
        <w:tc>
          <w:tcPr>
            <w:tcW w:w="6316" w:type="dxa"/>
          </w:tcPr>
          <w:p w14:paraId="74496F89" w14:textId="77777777" w:rsidR="00835458" w:rsidRPr="00300162" w:rsidRDefault="00835458" w:rsidP="00A77526">
            <w:pPr>
              <w:pStyle w:val="TableParagraph"/>
              <w:spacing w:before="7" w:line="242" w:lineRule="exac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operation of both bay ODC cooling fans, Clean ODC door filters, Check ODC Controller.</w:t>
            </w:r>
          </w:p>
        </w:tc>
        <w:tc>
          <w:tcPr>
            <w:tcW w:w="1249" w:type="dxa"/>
          </w:tcPr>
          <w:p w14:paraId="4048CC23"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3CC2DCF"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0B0648E7"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2DADC25" w14:textId="77777777" w:rsidTr="00A77526">
        <w:trPr>
          <w:trHeight w:val="510"/>
        </w:trPr>
        <w:tc>
          <w:tcPr>
            <w:tcW w:w="6316" w:type="dxa"/>
          </w:tcPr>
          <w:p w14:paraId="026F0021"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ODC condition for damages, Rust and unused Gland hole sealing, No Gap in ODC Door.</w:t>
            </w:r>
          </w:p>
        </w:tc>
        <w:tc>
          <w:tcPr>
            <w:tcW w:w="1249" w:type="dxa"/>
          </w:tcPr>
          <w:p w14:paraId="7764A16A"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A915EE3"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65F2134A"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F5DB26D" w14:textId="77777777" w:rsidTr="00A77526">
        <w:trPr>
          <w:trHeight w:val="484"/>
        </w:trPr>
        <w:tc>
          <w:tcPr>
            <w:tcW w:w="6316" w:type="dxa"/>
            <w:tcBorders>
              <w:bottom w:val="single" w:sz="6" w:space="0" w:color="000000"/>
            </w:tcBorders>
          </w:tcPr>
          <w:p w14:paraId="713C3E3F" w14:textId="77777777" w:rsidR="00835458" w:rsidRPr="00300162" w:rsidRDefault="00835458" w:rsidP="00A77526">
            <w:pPr>
              <w:pStyle w:val="TableParagraph"/>
              <w:spacing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sufficient gap between ODC filter &amp; BB terminal bus bar, Check ODC</w:t>
            </w:r>
          </w:p>
          <w:p w14:paraId="2F2CE9AE" w14:textId="77777777" w:rsidR="00835458" w:rsidRPr="00300162" w:rsidRDefault="00835458" w:rsidP="00A77526">
            <w:pPr>
              <w:pStyle w:val="TableParagraph"/>
              <w:spacing w:line="221"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Filter Status.</w:t>
            </w:r>
          </w:p>
        </w:tc>
        <w:tc>
          <w:tcPr>
            <w:tcW w:w="1249" w:type="dxa"/>
            <w:tcBorders>
              <w:bottom w:val="single" w:sz="6" w:space="0" w:color="000000"/>
            </w:tcBorders>
          </w:tcPr>
          <w:p w14:paraId="690D762D"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Borders>
              <w:bottom w:val="single" w:sz="6" w:space="0" w:color="000000"/>
            </w:tcBorders>
          </w:tcPr>
          <w:p w14:paraId="447B7E8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Borders>
              <w:bottom w:val="single" w:sz="6" w:space="0" w:color="000000"/>
            </w:tcBorders>
          </w:tcPr>
          <w:p w14:paraId="50B0F2C1"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0A6A611" w14:textId="77777777" w:rsidTr="00A77526">
        <w:trPr>
          <w:trHeight w:val="486"/>
        </w:trPr>
        <w:tc>
          <w:tcPr>
            <w:tcW w:w="6316" w:type="dxa"/>
            <w:tcBorders>
              <w:top w:val="single" w:sz="6" w:space="0" w:color="000000"/>
            </w:tcBorders>
          </w:tcPr>
          <w:p w14:paraId="3892D10C" w14:textId="77777777" w:rsidR="00835458" w:rsidRPr="00300162" w:rsidRDefault="00835458" w:rsidP="00A77526">
            <w:pPr>
              <w:pStyle w:val="TableParagraph"/>
              <w:spacing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SEB service connection and ensure no joints, Extension of cable in</w:t>
            </w:r>
          </w:p>
          <w:p w14:paraId="736A7DD7" w14:textId="77777777" w:rsidR="00835458" w:rsidRPr="00300162" w:rsidRDefault="00835458" w:rsidP="00A77526">
            <w:pPr>
              <w:pStyle w:val="TableParagraph"/>
              <w:spacing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cable.</w:t>
            </w:r>
          </w:p>
        </w:tc>
        <w:tc>
          <w:tcPr>
            <w:tcW w:w="1249" w:type="dxa"/>
            <w:tcBorders>
              <w:top w:val="single" w:sz="6" w:space="0" w:color="000000"/>
            </w:tcBorders>
          </w:tcPr>
          <w:p w14:paraId="576AA20E"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Borders>
              <w:top w:val="single" w:sz="6" w:space="0" w:color="000000"/>
            </w:tcBorders>
          </w:tcPr>
          <w:p w14:paraId="30D7E42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Borders>
              <w:top w:val="single" w:sz="6" w:space="0" w:color="000000"/>
            </w:tcBorders>
          </w:tcPr>
          <w:p w14:paraId="655889AD"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45C8602" w14:textId="77777777" w:rsidTr="00A77526">
        <w:trPr>
          <w:trHeight w:val="253"/>
        </w:trPr>
        <w:tc>
          <w:tcPr>
            <w:tcW w:w="6316" w:type="dxa"/>
          </w:tcPr>
          <w:p w14:paraId="643D8316"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healthiness of SEB meter and its operation visually.</w:t>
            </w:r>
          </w:p>
        </w:tc>
        <w:tc>
          <w:tcPr>
            <w:tcW w:w="1249" w:type="dxa"/>
          </w:tcPr>
          <w:p w14:paraId="26DAC394"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318DBD6A"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5A84B46"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EA5082F" w14:textId="77777777" w:rsidTr="00A77526">
        <w:trPr>
          <w:trHeight w:val="510"/>
        </w:trPr>
        <w:tc>
          <w:tcPr>
            <w:tcW w:w="6316" w:type="dxa"/>
          </w:tcPr>
          <w:p w14:paraId="2C8DE2CE" w14:textId="77777777" w:rsidR="00835458" w:rsidRPr="00300162" w:rsidRDefault="00835458" w:rsidP="00A77526">
            <w:pPr>
              <w:pStyle w:val="TableParagraph"/>
              <w:spacing w:before="7" w:line="242" w:lineRule="exact"/>
              <w:ind w:left="108" w:right="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Loose connection, Overheating, termination, looping ,bypassing at Fuse box, MCBs.</w:t>
            </w:r>
          </w:p>
        </w:tc>
        <w:tc>
          <w:tcPr>
            <w:tcW w:w="1249" w:type="dxa"/>
          </w:tcPr>
          <w:p w14:paraId="5A42B7C6"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C9116F2"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752A30F4"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49F2174" w14:textId="77777777" w:rsidTr="00A77526">
        <w:trPr>
          <w:trHeight w:val="510"/>
        </w:trPr>
        <w:tc>
          <w:tcPr>
            <w:tcW w:w="6316" w:type="dxa"/>
          </w:tcPr>
          <w:p w14:paraId="4C37E38B" w14:textId="77777777" w:rsidR="00835458" w:rsidRPr="00300162" w:rsidRDefault="00835458" w:rsidP="00A77526">
            <w:pPr>
              <w:pStyle w:val="TableParagraph"/>
              <w:spacing w:before="2" w:line="240" w:lineRule="atLeast"/>
              <w:ind w:left="108" w:right="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Tightening of loose connection at MCB, SPD, and Parts. No Bypass, looping at MCB, AC-DC Terminals.</w:t>
            </w:r>
          </w:p>
        </w:tc>
        <w:tc>
          <w:tcPr>
            <w:tcW w:w="1249" w:type="dxa"/>
          </w:tcPr>
          <w:p w14:paraId="172117B3"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B96FD73"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1A86134D"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CA4B336" w14:textId="77777777" w:rsidTr="00A77526">
        <w:trPr>
          <w:trHeight w:val="508"/>
        </w:trPr>
        <w:tc>
          <w:tcPr>
            <w:tcW w:w="6316" w:type="dxa"/>
          </w:tcPr>
          <w:p w14:paraId="07D326A0" w14:textId="77777777" w:rsidR="00835458" w:rsidRPr="00300162" w:rsidRDefault="00835458" w:rsidP="00A77526">
            <w:pPr>
              <w:pStyle w:val="TableParagraph"/>
              <w:spacing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rectifier working, sharing Load &amp; Remove Rectifier Modules 1 by 1,Clean RM Module.</w:t>
            </w:r>
          </w:p>
        </w:tc>
        <w:tc>
          <w:tcPr>
            <w:tcW w:w="1249" w:type="dxa"/>
          </w:tcPr>
          <w:p w14:paraId="4A7D868A"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C9F41BC"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14A9AED4"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AC47EC3" w14:textId="77777777" w:rsidTr="00A77526">
        <w:trPr>
          <w:trHeight w:val="510"/>
        </w:trPr>
        <w:tc>
          <w:tcPr>
            <w:tcW w:w="6316" w:type="dxa"/>
          </w:tcPr>
          <w:p w14:paraId="657C014C"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RMs working &amp; sharing Load. Remove all Modules one by one, de-dust with low pressure blower</w:t>
            </w:r>
          </w:p>
        </w:tc>
        <w:tc>
          <w:tcPr>
            <w:tcW w:w="1249" w:type="dxa"/>
          </w:tcPr>
          <w:p w14:paraId="614AA2EA"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758D0D7"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755075CF"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6E4356B" w14:textId="77777777" w:rsidTr="00A77526">
        <w:trPr>
          <w:trHeight w:val="511"/>
        </w:trPr>
        <w:tc>
          <w:tcPr>
            <w:tcW w:w="6316" w:type="dxa"/>
          </w:tcPr>
          <w:p w14:paraId="4F3FBC5B" w14:textId="77777777" w:rsidR="00835458" w:rsidRPr="00300162" w:rsidRDefault="00835458" w:rsidP="00A77526">
            <w:pPr>
              <w:pStyle w:val="TableParagraph"/>
              <w:spacing w:before="3"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Colour coding MDS cable. Open Cable should be shorted; locking door strip rod working.</w:t>
            </w:r>
          </w:p>
        </w:tc>
        <w:tc>
          <w:tcPr>
            <w:tcW w:w="1249" w:type="dxa"/>
          </w:tcPr>
          <w:p w14:paraId="5B29CDC4"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DC7C8D1"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246FFA5B"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DC5AC39" w14:textId="77777777" w:rsidTr="00A77526">
        <w:trPr>
          <w:trHeight w:val="508"/>
        </w:trPr>
        <w:tc>
          <w:tcPr>
            <w:tcW w:w="6316" w:type="dxa"/>
          </w:tcPr>
          <w:p w14:paraId="2BE24B33" w14:textId="77777777" w:rsidR="00835458" w:rsidRPr="00300162" w:rsidRDefault="00835458" w:rsidP="00A77526">
            <w:pPr>
              <w:pStyle w:val="TableParagraph"/>
              <w:spacing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Clean Cat6 connector &amp; E-SFP, Do proper routing of MDS, Cat6, Power cable &amp; SAS Connections.</w:t>
            </w:r>
          </w:p>
        </w:tc>
        <w:tc>
          <w:tcPr>
            <w:tcW w:w="1249" w:type="dxa"/>
          </w:tcPr>
          <w:p w14:paraId="236BAAC9"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7483B0E4"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B260CCA"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C96F929" w14:textId="77777777" w:rsidTr="00A77526">
        <w:trPr>
          <w:trHeight w:val="256"/>
        </w:trPr>
        <w:tc>
          <w:tcPr>
            <w:tcW w:w="6316" w:type="dxa"/>
          </w:tcPr>
          <w:p w14:paraId="236CF6E0"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Voltage at controller, MDS, MDS positioning &amp; Alignment.</w:t>
            </w:r>
          </w:p>
        </w:tc>
        <w:tc>
          <w:tcPr>
            <w:tcW w:w="1249" w:type="dxa"/>
          </w:tcPr>
          <w:p w14:paraId="2647C612"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A865A16" w14:textId="77777777" w:rsidR="00835458" w:rsidRPr="00300162" w:rsidRDefault="00835458" w:rsidP="00A77526">
            <w:pPr>
              <w:pStyle w:val="TableParagraph"/>
              <w:spacing w:before="6" w:line="230" w:lineRule="exact"/>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7F3AC4A5"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E19B33E" w14:textId="77777777" w:rsidTr="00A77526">
        <w:trPr>
          <w:trHeight w:val="253"/>
        </w:trPr>
        <w:tc>
          <w:tcPr>
            <w:tcW w:w="6316" w:type="dxa"/>
          </w:tcPr>
          <w:p w14:paraId="16E16041"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Show card, check and confirm lock is opening with Card.</w:t>
            </w:r>
          </w:p>
        </w:tc>
        <w:tc>
          <w:tcPr>
            <w:tcW w:w="1249" w:type="dxa"/>
          </w:tcPr>
          <w:p w14:paraId="5F366698"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50AABE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571E98E"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C0A35C1" w14:textId="77777777" w:rsidTr="00A77526">
        <w:trPr>
          <w:trHeight w:val="254"/>
        </w:trPr>
        <w:tc>
          <w:tcPr>
            <w:tcW w:w="6316" w:type="dxa"/>
          </w:tcPr>
          <w:p w14:paraId="7AFE3660"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door panels alignment status for smooth locking.</w:t>
            </w:r>
          </w:p>
        </w:tc>
        <w:tc>
          <w:tcPr>
            <w:tcW w:w="1249" w:type="dxa"/>
          </w:tcPr>
          <w:p w14:paraId="0578ED73"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B3A0FE6"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D80AA18"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FFDCFE6" w14:textId="77777777" w:rsidTr="00A77526">
        <w:trPr>
          <w:trHeight w:val="256"/>
        </w:trPr>
        <w:tc>
          <w:tcPr>
            <w:tcW w:w="6316" w:type="dxa"/>
          </w:tcPr>
          <w:p w14:paraId="0EBD218E"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Test of SAS Closed circuit video - CCTV (if available).</w:t>
            </w:r>
          </w:p>
        </w:tc>
        <w:tc>
          <w:tcPr>
            <w:tcW w:w="1249" w:type="dxa"/>
          </w:tcPr>
          <w:p w14:paraId="08BD0268" w14:textId="77777777" w:rsidR="00835458" w:rsidRPr="00300162" w:rsidRDefault="00835458" w:rsidP="00A77526">
            <w:pPr>
              <w:pStyle w:val="TableParagraph"/>
              <w:spacing w:before="8"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5611FDA3"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B3C365A" w14:textId="77777777" w:rsidR="00835458" w:rsidRPr="00300162" w:rsidRDefault="00835458" w:rsidP="00A77526">
            <w:pPr>
              <w:pStyle w:val="TableParagraph"/>
              <w:spacing w:before="8"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DD70676" w14:textId="77777777" w:rsidTr="00A77526">
        <w:trPr>
          <w:trHeight w:val="253"/>
        </w:trPr>
        <w:tc>
          <w:tcPr>
            <w:tcW w:w="6316" w:type="dxa"/>
          </w:tcPr>
          <w:p w14:paraId="671D5CAE"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testing of SAS, Door lock, Motion detector.</w:t>
            </w:r>
          </w:p>
        </w:tc>
        <w:tc>
          <w:tcPr>
            <w:tcW w:w="1249" w:type="dxa"/>
          </w:tcPr>
          <w:p w14:paraId="6C796CE7"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953D720"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070AE2E"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2840CEB" w14:textId="77777777" w:rsidTr="00A77526">
        <w:trPr>
          <w:trHeight w:val="510"/>
        </w:trPr>
        <w:tc>
          <w:tcPr>
            <w:tcW w:w="6316" w:type="dxa"/>
          </w:tcPr>
          <w:p w14:paraId="2D1F9823" w14:textId="77777777" w:rsidR="00835458" w:rsidRPr="00300162" w:rsidRDefault="00835458" w:rsidP="00A77526">
            <w:pPr>
              <w:pStyle w:val="TableParagraph"/>
              <w:spacing w:before="6"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unused ports &amp; slots in BBU, 5G unit (DU), ESR, PAR covered with Dummy Plates ,Caps.</w:t>
            </w:r>
          </w:p>
        </w:tc>
        <w:tc>
          <w:tcPr>
            <w:tcW w:w="1249" w:type="dxa"/>
          </w:tcPr>
          <w:p w14:paraId="301C4431" w14:textId="77777777" w:rsidR="00835458" w:rsidRPr="00300162" w:rsidRDefault="00835458" w:rsidP="00A77526">
            <w:pPr>
              <w:pStyle w:val="TableParagraph"/>
              <w:spacing w:before="135"/>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770DE9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0186268" w14:textId="77777777" w:rsidR="00835458" w:rsidRPr="00300162" w:rsidRDefault="00835458" w:rsidP="00A77526">
            <w:pPr>
              <w:pStyle w:val="TableParagraph"/>
              <w:spacing w:before="135"/>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34F2117" w14:textId="77777777" w:rsidTr="00A77526">
        <w:trPr>
          <w:trHeight w:val="508"/>
        </w:trPr>
        <w:tc>
          <w:tcPr>
            <w:tcW w:w="6316" w:type="dxa"/>
            <w:tcBorders>
              <w:bottom w:val="single" w:sz="6" w:space="0" w:color="000000"/>
            </w:tcBorders>
          </w:tcPr>
          <w:p w14:paraId="2EF064BF"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Power connection 4G/5G units properly terminated with std connector/crimping, No decolouring, signs overheating.</w:t>
            </w:r>
          </w:p>
        </w:tc>
        <w:tc>
          <w:tcPr>
            <w:tcW w:w="1249" w:type="dxa"/>
            <w:tcBorders>
              <w:bottom w:val="single" w:sz="6" w:space="0" w:color="000000"/>
            </w:tcBorders>
          </w:tcPr>
          <w:p w14:paraId="5755B0E7"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Borders>
              <w:bottom w:val="single" w:sz="6" w:space="0" w:color="000000"/>
            </w:tcBorders>
          </w:tcPr>
          <w:p w14:paraId="0D706CA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Borders>
              <w:bottom w:val="single" w:sz="6" w:space="0" w:color="000000"/>
            </w:tcBorders>
          </w:tcPr>
          <w:p w14:paraId="2D0426BE"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6287653" w14:textId="77777777" w:rsidTr="00A77526">
        <w:trPr>
          <w:trHeight w:val="506"/>
        </w:trPr>
        <w:tc>
          <w:tcPr>
            <w:tcW w:w="6316" w:type="dxa"/>
            <w:tcBorders>
              <w:top w:val="single" w:sz="6" w:space="0" w:color="000000"/>
            </w:tcBorders>
          </w:tcPr>
          <w:p w14:paraId="5DB52F91"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connection for 4G/5G units (DU, GPS Arrestor, RRH, CPRI Cables, RU, MMU, GPS, and CPRI).</w:t>
            </w:r>
          </w:p>
        </w:tc>
        <w:tc>
          <w:tcPr>
            <w:tcW w:w="1249" w:type="dxa"/>
            <w:tcBorders>
              <w:top w:val="single" w:sz="6" w:space="0" w:color="000000"/>
            </w:tcBorders>
          </w:tcPr>
          <w:p w14:paraId="0AEEC112" w14:textId="77777777" w:rsidR="00835458" w:rsidRPr="00300162" w:rsidRDefault="00835458" w:rsidP="00A77526">
            <w:pPr>
              <w:pStyle w:val="TableParagraph"/>
              <w:spacing w:before="13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Borders>
              <w:top w:val="single" w:sz="6" w:space="0" w:color="000000"/>
            </w:tcBorders>
          </w:tcPr>
          <w:p w14:paraId="0471788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Borders>
              <w:top w:val="single" w:sz="6" w:space="0" w:color="000000"/>
            </w:tcBorders>
          </w:tcPr>
          <w:p w14:paraId="1029943C" w14:textId="77777777" w:rsidR="00835458" w:rsidRPr="00300162" w:rsidRDefault="00835458" w:rsidP="00A77526">
            <w:pPr>
              <w:pStyle w:val="TableParagraph"/>
              <w:spacing w:before="13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6620164" w14:textId="77777777" w:rsidTr="00A77526">
        <w:trPr>
          <w:trHeight w:val="510"/>
        </w:trPr>
        <w:tc>
          <w:tcPr>
            <w:tcW w:w="6316" w:type="dxa"/>
          </w:tcPr>
          <w:p w14:paraId="79500E4A"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For RRH, FRH, FRU, 5G RU, MMU ensure ROTEX cable entry is sealed &amp; U shaping of cable before entry.</w:t>
            </w:r>
          </w:p>
        </w:tc>
        <w:tc>
          <w:tcPr>
            <w:tcW w:w="1249" w:type="dxa"/>
          </w:tcPr>
          <w:p w14:paraId="0F41194F" w14:textId="77777777" w:rsidR="00835458" w:rsidRPr="00300162" w:rsidRDefault="00835458" w:rsidP="00A77526">
            <w:pPr>
              <w:pStyle w:val="TableParagraph"/>
              <w:spacing w:before="135"/>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F7498E1" w14:textId="77777777" w:rsidR="00835458" w:rsidRPr="00300162" w:rsidRDefault="00835458" w:rsidP="00A77526">
            <w:pPr>
              <w:pStyle w:val="TableParagraph"/>
              <w:spacing w:before="135"/>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4719DDE2" w14:textId="77777777" w:rsidR="00835458" w:rsidRPr="00300162" w:rsidRDefault="00835458" w:rsidP="00A77526">
            <w:pPr>
              <w:pStyle w:val="TableParagraph"/>
              <w:spacing w:before="135"/>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6012160" w14:textId="77777777" w:rsidTr="00A77526">
        <w:trPr>
          <w:trHeight w:val="510"/>
        </w:trPr>
        <w:tc>
          <w:tcPr>
            <w:tcW w:w="6316" w:type="dxa"/>
          </w:tcPr>
          <w:p w14:paraId="38DC2E73"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Visually Inspect, No obstruction in 4G/5G RF antenna/GPS antenna sight, Ensure Cable routing, labelling.</w:t>
            </w:r>
          </w:p>
        </w:tc>
        <w:tc>
          <w:tcPr>
            <w:tcW w:w="1249" w:type="dxa"/>
          </w:tcPr>
          <w:p w14:paraId="71EEB270"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D406985"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B1D16D0"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FDCB3D4" w14:textId="77777777" w:rsidTr="00A77526">
        <w:trPr>
          <w:trHeight w:val="508"/>
        </w:trPr>
        <w:tc>
          <w:tcPr>
            <w:tcW w:w="6316" w:type="dxa"/>
          </w:tcPr>
          <w:p w14:paraId="746A245B"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ESR, PAR are grounded, Power Cable properly connected. No signs of overheating, decolouration.</w:t>
            </w:r>
          </w:p>
        </w:tc>
        <w:tc>
          <w:tcPr>
            <w:tcW w:w="1249" w:type="dxa"/>
          </w:tcPr>
          <w:p w14:paraId="2701B803"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7FD15CC"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1339EA42"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ABB3476" w14:textId="77777777" w:rsidTr="00A77526">
        <w:trPr>
          <w:trHeight w:val="256"/>
        </w:trPr>
        <w:tc>
          <w:tcPr>
            <w:tcW w:w="6316" w:type="dxa"/>
          </w:tcPr>
          <w:p w14:paraId="40EB9B4A"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All ESR, PAR cables are properly routed &amp; labelled.</w:t>
            </w:r>
          </w:p>
        </w:tc>
        <w:tc>
          <w:tcPr>
            <w:tcW w:w="1249" w:type="dxa"/>
          </w:tcPr>
          <w:p w14:paraId="29B14678"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10E9223E"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AD36449"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4D473AC" w14:textId="77777777" w:rsidTr="00A77526">
        <w:trPr>
          <w:trHeight w:val="253"/>
        </w:trPr>
        <w:tc>
          <w:tcPr>
            <w:tcW w:w="6316" w:type="dxa"/>
          </w:tcPr>
          <w:p w14:paraId="7AD87AF0"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PAR FAN status, Check ESR, PAR device temperature.</w:t>
            </w:r>
          </w:p>
        </w:tc>
        <w:tc>
          <w:tcPr>
            <w:tcW w:w="1249" w:type="dxa"/>
          </w:tcPr>
          <w:p w14:paraId="5DF154ED"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E53FF2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770936C"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B6C361B" w14:textId="77777777" w:rsidTr="00A77526">
        <w:trPr>
          <w:trHeight w:val="508"/>
        </w:trPr>
        <w:tc>
          <w:tcPr>
            <w:tcW w:w="6316" w:type="dxa"/>
            <w:tcBorders>
              <w:bottom w:val="single" w:sz="6" w:space="0" w:color="000000"/>
            </w:tcBorders>
          </w:tcPr>
          <w:p w14:paraId="2566545E" w14:textId="77777777" w:rsidR="00835458" w:rsidRPr="00300162" w:rsidRDefault="00835458" w:rsidP="00A77526">
            <w:pPr>
              <w:pStyle w:val="TableParagraph"/>
              <w:spacing w:before="4"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Maintain Housekeeping, Dust free 4G/5G DU, Cables. Unused material removal &amp; Vegetation at site.</w:t>
            </w:r>
          </w:p>
        </w:tc>
        <w:tc>
          <w:tcPr>
            <w:tcW w:w="1249" w:type="dxa"/>
            <w:tcBorders>
              <w:bottom w:val="single" w:sz="6" w:space="0" w:color="000000"/>
            </w:tcBorders>
          </w:tcPr>
          <w:p w14:paraId="61BF6D8B"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Borders>
              <w:bottom w:val="single" w:sz="6" w:space="0" w:color="000000"/>
            </w:tcBorders>
          </w:tcPr>
          <w:p w14:paraId="07DA4DB5" w14:textId="77777777" w:rsidR="00835458" w:rsidRPr="00300162" w:rsidRDefault="00835458" w:rsidP="00A77526">
            <w:pPr>
              <w:pStyle w:val="TableParagraph"/>
              <w:spacing w:before="133"/>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Borders>
              <w:bottom w:val="single" w:sz="6" w:space="0" w:color="000000"/>
            </w:tcBorders>
          </w:tcPr>
          <w:p w14:paraId="5CE3D4EB"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80FFBED" w14:textId="77777777" w:rsidTr="00A77526">
        <w:trPr>
          <w:trHeight w:val="506"/>
        </w:trPr>
        <w:tc>
          <w:tcPr>
            <w:tcW w:w="6316" w:type="dxa"/>
            <w:tcBorders>
              <w:top w:val="single" w:sz="6" w:space="0" w:color="000000"/>
            </w:tcBorders>
          </w:tcPr>
          <w:p w14:paraId="71647183" w14:textId="77777777" w:rsidR="00835458" w:rsidRPr="00300162" w:rsidRDefault="00835458" w:rsidP="00A77526">
            <w:pPr>
              <w:pStyle w:val="TableParagraph"/>
              <w:spacing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Hard Copy of Golders Parameter Chis to be filled manually &amp; photo of same to be attached in WO.</w:t>
            </w:r>
          </w:p>
        </w:tc>
        <w:tc>
          <w:tcPr>
            <w:tcW w:w="1249" w:type="dxa"/>
            <w:tcBorders>
              <w:top w:val="single" w:sz="6" w:space="0" w:color="000000"/>
            </w:tcBorders>
          </w:tcPr>
          <w:p w14:paraId="3563A846" w14:textId="77777777" w:rsidR="00835458" w:rsidRPr="00300162" w:rsidRDefault="00835458" w:rsidP="00A77526">
            <w:pPr>
              <w:pStyle w:val="TableParagraph"/>
              <w:spacing w:before="13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Borders>
              <w:top w:val="single" w:sz="6" w:space="0" w:color="000000"/>
            </w:tcBorders>
          </w:tcPr>
          <w:p w14:paraId="4B3B5EAB" w14:textId="77777777" w:rsidR="00835458" w:rsidRPr="00300162" w:rsidRDefault="00835458" w:rsidP="00A77526">
            <w:pPr>
              <w:pStyle w:val="TableParagraph"/>
              <w:spacing w:before="131"/>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Borders>
              <w:top w:val="single" w:sz="6" w:space="0" w:color="000000"/>
            </w:tcBorders>
          </w:tcPr>
          <w:p w14:paraId="3FABACC6" w14:textId="77777777" w:rsidR="00835458" w:rsidRPr="00300162" w:rsidRDefault="00835458" w:rsidP="00A77526">
            <w:pPr>
              <w:pStyle w:val="TableParagraph"/>
              <w:spacing w:before="13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F37E1AF" w14:textId="77777777" w:rsidTr="00A77526">
        <w:trPr>
          <w:trHeight w:val="510"/>
        </w:trPr>
        <w:tc>
          <w:tcPr>
            <w:tcW w:w="6316" w:type="dxa"/>
          </w:tcPr>
          <w:p w14:paraId="58407E53" w14:textId="77777777" w:rsidR="00835458" w:rsidRPr="00300162" w:rsidRDefault="00835458" w:rsidP="00A77526">
            <w:pPr>
              <w:pStyle w:val="TableParagraph"/>
              <w:spacing w:before="2"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value (&lt;1 Ohm), Condition of earth pits, interconnection IGB, EBG, TGB. (photograph of earth value)</w:t>
            </w:r>
          </w:p>
        </w:tc>
        <w:tc>
          <w:tcPr>
            <w:tcW w:w="1249" w:type="dxa"/>
          </w:tcPr>
          <w:p w14:paraId="3D3B1E14" w14:textId="77777777" w:rsidR="00835458" w:rsidRPr="00300162" w:rsidRDefault="00835458" w:rsidP="00A77526">
            <w:pPr>
              <w:pStyle w:val="TableParagraph"/>
              <w:spacing w:before="135"/>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1FFDBCA2" w14:textId="77777777" w:rsidR="00835458" w:rsidRPr="00300162" w:rsidRDefault="00835458" w:rsidP="00A77526">
            <w:pPr>
              <w:pStyle w:val="TableParagraph"/>
              <w:spacing w:before="135"/>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643A64BF" w14:textId="77777777" w:rsidR="00835458" w:rsidRPr="00300162" w:rsidRDefault="00835458" w:rsidP="00A77526">
            <w:pPr>
              <w:pStyle w:val="TableParagraph"/>
              <w:spacing w:before="135"/>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B37C507" w14:textId="77777777" w:rsidTr="00A77526">
        <w:trPr>
          <w:trHeight w:val="510"/>
        </w:trPr>
        <w:tc>
          <w:tcPr>
            <w:tcW w:w="6316" w:type="dxa"/>
          </w:tcPr>
          <w:p w14:paraId="0DD9B871" w14:textId="77777777" w:rsidR="00835458" w:rsidRPr="00300162" w:rsidRDefault="00835458" w:rsidP="00A77526">
            <w:pPr>
              <w:pStyle w:val="TableParagraph"/>
              <w:spacing w:before="6" w:line="242" w:lineRule="exac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No Water Droplet, Seepage on CDU, RDU, 5G DU, BH cable, CPRI Cable, CPRI cable, Power Cable, GPS Cable.</w:t>
            </w:r>
          </w:p>
        </w:tc>
        <w:tc>
          <w:tcPr>
            <w:tcW w:w="1249" w:type="dxa"/>
          </w:tcPr>
          <w:p w14:paraId="74856D90"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3DC9151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663ADCDC"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bl>
    <w:p w14:paraId="258E86F8" w14:textId="77777777" w:rsidR="00835458" w:rsidRPr="00300162" w:rsidRDefault="00835458" w:rsidP="00835458">
      <w:pPr>
        <w:jc w:val="center"/>
        <w:rPr>
          <w:rFonts w:ascii="Arial" w:hAnsi="Arial" w:cs="Arial"/>
          <w:sz w:val="16"/>
          <w:szCs w:val="16"/>
        </w:rPr>
        <w:sectPr w:rsidR="00835458" w:rsidRPr="00300162" w:rsidSect="00386957">
          <w:headerReference w:type="even" r:id="rId15"/>
          <w:headerReference w:type="default" r:id="rId16"/>
          <w:footerReference w:type="default" r:id="rId17"/>
          <w:headerReference w:type="first" r:id="rId18"/>
          <w:pgSz w:w="11920" w:h="16860"/>
          <w:pgMar w:top="1600" w:right="580" w:bottom="280" w:left="580" w:header="720" w:footer="720" w:gutter="0"/>
          <w:cols w:space="720"/>
        </w:sectPr>
      </w:pPr>
    </w:p>
    <w:p w14:paraId="67DCA172" w14:textId="77777777" w:rsidR="00835458" w:rsidRPr="00300162" w:rsidRDefault="00835458" w:rsidP="00835458">
      <w:pPr>
        <w:pStyle w:val="BodyText"/>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6"/>
        <w:gridCol w:w="1249"/>
        <w:gridCol w:w="1464"/>
        <w:gridCol w:w="1284"/>
      </w:tblGrid>
      <w:tr w:rsidR="00835458" w:rsidRPr="00300162" w14:paraId="7EE8B3D9" w14:textId="77777777" w:rsidTr="00A77526">
        <w:trPr>
          <w:trHeight w:val="489"/>
        </w:trPr>
        <w:tc>
          <w:tcPr>
            <w:tcW w:w="6316" w:type="dxa"/>
            <w:shd w:val="clear" w:color="auto" w:fill="E7E6E6"/>
          </w:tcPr>
          <w:p w14:paraId="162A8BF3"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249" w:type="dxa"/>
            <w:shd w:val="clear" w:color="auto" w:fill="E7E6E6"/>
          </w:tcPr>
          <w:p w14:paraId="7947B494" w14:textId="77777777" w:rsidR="00835458" w:rsidRPr="00300162" w:rsidRDefault="00835458" w:rsidP="00A77526">
            <w:pPr>
              <w:pStyle w:val="TableParagraph"/>
              <w:spacing w:line="240" w:lineRule="atLeast"/>
              <w:ind w:left="467"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464" w:type="dxa"/>
            <w:shd w:val="clear" w:color="auto" w:fill="E7E6E6"/>
          </w:tcPr>
          <w:p w14:paraId="4EE780A9" w14:textId="77777777" w:rsidR="00835458" w:rsidRPr="00300162" w:rsidRDefault="00835458" w:rsidP="00A77526">
            <w:pPr>
              <w:pStyle w:val="TableParagraph"/>
              <w:spacing w:line="240" w:lineRule="atLeast"/>
              <w:ind w:left="186"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284" w:type="dxa"/>
            <w:shd w:val="clear" w:color="auto" w:fill="E7E6E6"/>
          </w:tcPr>
          <w:p w14:paraId="223FA6A4" w14:textId="77777777" w:rsidR="00835458" w:rsidRPr="00300162" w:rsidRDefault="00835458" w:rsidP="00A77526">
            <w:pPr>
              <w:pStyle w:val="TableParagraph"/>
              <w:spacing w:line="240" w:lineRule="atLeast"/>
              <w:ind w:left="410" w:right="156" w:hanging="2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182C014B" w14:textId="77777777" w:rsidTr="00A77526">
        <w:trPr>
          <w:trHeight w:val="731"/>
        </w:trPr>
        <w:tc>
          <w:tcPr>
            <w:tcW w:w="6316" w:type="dxa"/>
          </w:tcPr>
          <w:p w14:paraId="4048769B" w14:textId="77777777" w:rsidR="00835458" w:rsidRPr="00300162" w:rsidRDefault="00835458" w:rsidP="00A77526">
            <w:pPr>
              <w:pStyle w:val="TableParagraph"/>
              <w:spacing w:before="1"/>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4G/5G DU, RRH, RU, MMU, GPS, and RF Antenna fixed with clamp- connector and tightened. Should not be fixed with any type of rope, cable</w:t>
            </w:r>
          </w:p>
          <w:p w14:paraId="36FAEC01"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ties</w:t>
            </w:r>
          </w:p>
        </w:tc>
        <w:tc>
          <w:tcPr>
            <w:tcW w:w="1249" w:type="dxa"/>
          </w:tcPr>
          <w:p w14:paraId="533CB815"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B6ECFAD" w14:textId="77777777" w:rsidR="00835458" w:rsidRPr="00300162" w:rsidRDefault="00835458" w:rsidP="00A77526">
            <w:pPr>
              <w:pStyle w:val="TableParagraph"/>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521F5B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2DC4D77"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8949BDC" w14:textId="77777777" w:rsidR="00835458" w:rsidRPr="00300162" w:rsidRDefault="00835458" w:rsidP="00A77526">
            <w:pPr>
              <w:pStyle w:val="TableParagraph"/>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45022B8" w14:textId="77777777" w:rsidTr="00A77526">
        <w:trPr>
          <w:trHeight w:val="489"/>
        </w:trPr>
        <w:tc>
          <w:tcPr>
            <w:tcW w:w="6316" w:type="dxa"/>
          </w:tcPr>
          <w:p w14:paraId="6B3A60D4"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battery by switching off AC Power for 10 Min (Photo of SMPS controller)</w:t>
            </w:r>
          </w:p>
        </w:tc>
        <w:tc>
          <w:tcPr>
            <w:tcW w:w="1249" w:type="dxa"/>
          </w:tcPr>
          <w:p w14:paraId="39A182E7"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427A253" w14:textId="77777777" w:rsidR="00835458" w:rsidRPr="00300162" w:rsidRDefault="00835458" w:rsidP="00A77526">
            <w:pPr>
              <w:pStyle w:val="TableParagraph"/>
              <w:spacing w:before="123"/>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7F8B0BC9"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4133167" w14:textId="77777777" w:rsidTr="00A77526">
        <w:trPr>
          <w:trHeight w:val="253"/>
        </w:trPr>
        <w:tc>
          <w:tcPr>
            <w:tcW w:w="6316" w:type="dxa"/>
          </w:tcPr>
          <w:p w14:paraId="6150BAB1"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Monthly PM of Solar Site</w:t>
            </w:r>
          </w:p>
        </w:tc>
        <w:tc>
          <w:tcPr>
            <w:tcW w:w="1249" w:type="dxa"/>
          </w:tcPr>
          <w:p w14:paraId="71170DEF" w14:textId="77777777" w:rsidR="00835458" w:rsidRPr="00300162" w:rsidRDefault="00835458" w:rsidP="00A77526">
            <w:pPr>
              <w:pStyle w:val="TableParagraph"/>
              <w:rPr>
                <w:rFonts w:ascii="Arial" w:eastAsiaTheme="minorHAnsi" w:hAnsi="Arial" w:cs="Arial"/>
                <w:kern w:val="2"/>
                <w:sz w:val="16"/>
                <w:szCs w:val="16"/>
                <w:lang w:bidi="hi-IN"/>
              </w:rPr>
            </w:pPr>
          </w:p>
        </w:tc>
        <w:tc>
          <w:tcPr>
            <w:tcW w:w="1464" w:type="dxa"/>
          </w:tcPr>
          <w:p w14:paraId="1C7E90C6"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3E84B4A7"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1A8E07FF" w14:textId="77777777" w:rsidTr="00A77526">
        <w:trPr>
          <w:trHeight w:val="256"/>
        </w:trPr>
        <w:tc>
          <w:tcPr>
            <w:tcW w:w="6316" w:type="dxa"/>
          </w:tcPr>
          <w:p w14:paraId="6F5B01E0"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Wet cleaning of solar panels. Water cleaning.- If Needed</w:t>
            </w:r>
          </w:p>
        </w:tc>
        <w:tc>
          <w:tcPr>
            <w:tcW w:w="1249" w:type="dxa"/>
          </w:tcPr>
          <w:p w14:paraId="1163D6D4" w14:textId="77777777" w:rsidR="00835458" w:rsidRPr="00300162" w:rsidRDefault="00835458" w:rsidP="00A77526">
            <w:pPr>
              <w:pStyle w:val="TableParagraph"/>
              <w:spacing w:before="8"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3E353E96" w14:textId="77777777" w:rsidR="00835458" w:rsidRPr="00300162" w:rsidRDefault="00835458" w:rsidP="00A77526">
            <w:pPr>
              <w:pStyle w:val="TableParagraph"/>
              <w:spacing w:before="8" w:line="228"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1BAEC37B" w14:textId="77777777" w:rsidR="00835458" w:rsidRPr="00300162" w:rsidRDefault="00835458" w:rsidP="00A77526">
            <w:pPr>
              <w:pStyle w:val="TableParagraph"/>
              <w:spacing w:before="8"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7C13B2D" w14:textId="77777777" w:rsidTr="00A77526">
        <w:trPr>
          <w:trHeight w:val="489"/>
        </w:trPr>
        <w:tc>
          <w:tcPr>
            <w:tcW w:w="6316" w:type="dxa"/>
          </w:tcPr>
          <w:p w14:paraId="55D591F5"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inspection of power cable termination at MPPT, SMPS, Battery, Earthing.</w:t>
            </w:r>
          </w:p>
        </w:tc>
        <w:tc>
          <w:tcPr>
            <w:tcW w:w="1249" w:type="dxa"/>
          </w:tcPr>
          <w:p w14:paraId="7D4D596A"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1B6C298D"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1F82CB62"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EE50F62" w14:textId="77777777" w:rsidTr="00A77526">
        <w:trPr>
          <w:trHeight w:val="254"/>
        </w:trPr>
        <w:tc>
          <w:tcPr>
            <w:tcW w:w="6316" w:type="dxa"/>
          </w:tcPr>
          <w:p w14:paraId="4B081F9D"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Connection tightness in Junction box, MC4 Connector tightness.</w:t>
            </w:r>
          </w:p>
        </w:tc>
        <w:tc>
          <w:tcPr>
            <w:tcW w:w="1249" w:type="dxa"/>
          </w:tcPr>
          <w:p w14:paraId="11B1A407"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6EE59C9" w14:textId="77777777" w:rsidR="00835458" w:rsidRPr="00300162" w:rsidRDefault="00835458" w:rsidP="00A77526">
            <w:pPr>
              <w:pStyle w:val="TableParagraph"/>
              <w:spacing w:before="6" w:line="228"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60F76B87"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AA19FE5" w14:textId="77777777" w:rsidTr="00A77526">
        <w:trPr>
          <w:trHeight w:val="254"/>
        </w:trPr>
        <w:tc>
          <w:tcPr>
            <w:tcW w:w="6316" w:type="dxa"/>
          </w:tcPr>
          <w:p w14:paraId="048BE751"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Alarm Simulation (Communication fail)</w:t>
            </w:r>
          </w:p>
        </w:tc>
        <w:tc>
          <w:tcPr>
            <w:tcW w:w="1249" w:type="dxa"/>
          </w:tcPr>
          <w:p w14:paraId="0635B132"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54DB896E"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53418A2"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ADD3187" w14:textId="77777777" w:rsidTr="00A77526">
        <w:trPr>
          <w:trHeight w:val="256"/>
        </w:trPr>
        <w:tc>
          <w:tcPr>
            <w:tcW w:w="6316" w:type="dxa"/>
          </w:tcPr>
          <w:p w14:paraId="657FF200"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Dry cleaning of solar panels, Visual check for any cracks on panels or Theft.</w:t>
            </w:r>
          </w:p>
        </w:tc>
        <w:tc>
          <w:tcPr>
            <w:tcW w:w="1249" w:type="dxa"/>
          </w:tcPr>
          <w:p w14:paraId="7873D3B8" w14:textId="77777777" w:rsidR="00835458" w:rsidRPr="00300162" w:rsidRDefault="00835458" w:rsidP="00A77526">
            <w:pPr>
              <w:pStyle w:val="TableParagraph"/>
              <w:spacing w:before="8"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E8E455D" w14:textId="77777777" w:rsidR="00835458" w:rsidRPr="00300162" w:rsidRDefault="00835458" w:rsidP="00A77526">
            <w:pPr>
              <w:pStyle w:val="TableParagraph"/>
              <w:spacing w:before="8" w:line="228"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0307BCA8" w14:textId="77777777" w:rsidR="00835458" w:rsidRPr="00300162" w:rsidRDefault="00835458" w:rsidP="00A77526">
            <w:pPr>
              <w:pStyle w:val="TableParagraph"/>
              <w:spacing w:before="8"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3BCE1C7" w14:textId="77777777" w:rsidTr="00A77526">
        <w:trPr>
          <w:trHeight w:val="486"/>
        </w:trPr>
        <w:tc>
          <w:tcPr>
            <w:tcW w:w="6316" w:type="dxa"/>
          </w:tcPr>
          <w:p w14:paraId="72C1E03C"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check of Solar charge controller modules (Healthiness or</w:t>
            </w:r>
          </w:p>
          <w:p w14:paraId="12C446A0"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Availability).</w:t>
            </w:r>
          </w:p>
        </w:tc>
        <w:tc>
          <w:tcPr>
            <w:tcW w:w="1249" w:type="dxa"/>
          </w:tcPr>
          <w:p w14:paraId="0ED6201A"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479A2CDC" w14:textId="77777777" w:rsidR="00835458" w:rsidRPr="00300162" w:rsidRDefault="00835458" w:rsidP="00A77526">
            <w:pPr>
              <w:pStyle w:val="TableParagraph"/>
              <w:spacing w:before="123"/>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00B7BC3B"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88E034F" w14:textId="77777777" w:rsidTr="00A77526">
        <w:trPr>
          <w:trHeight w:val="256"/>
        </w:trPr>
        <w:tc>
          <w:tcPr>
            <w:tcW w:w="6316" w:type="dxa"/>
          </w:tcPr>
          <w:p w14:paraId="202E4791"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RTU Connection, Working.</w:t>
            </w:r>
          </w:p>
        </w:tc>
        <w:tc>
          <w:tcPr>
            <w:tcW w:w="1249" w:type="dxa"/>
          </w:tcPr>
          <w:p w14:paraId="2A7C5477" w14:textId="77777777" w:rsidR="00835458" w:rsidRPr="00300162" w:rsidRDefault="00835458" w:rsidP="00A77526">
            <w:pPr>
              <w:pStyle w:val="TableParagraph"/>
              <w:spacing w:before="8"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7EC11FB2"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1E9FCA4" w14:textId="77777777" w:rsidR="00835458" w:rsidRPr="00300162" w:rsidRDefault="00835458" w:rsidP="00A77526">
            <w:pPr>
              <w:pStyle w:val="TableParagraph"/>
              <w:spacing w:before="8"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26AF0B6" w14:textId="77777777" w:rsidTr="00A77526">
        <w:trPr>
          <w:trHeight w:val="253"/>
        </w:trPr>
        <w:tc>
          <w:tcPr>
            <w:tcW w:w="6316" w:type="dxa"/>
          </w:tcPr>
          <w:p w14:paraId="1B21BE79"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Working of MPPT (Input-Output Voltage and Current).</w:t>
            </w:r>
          </w:p>
        </w:tc>
        <w:tc>
          <w:tcPr>
            <w:tcW w:w="1249" w:type="dxa"/>
          </w:tcPr>
          <w:p w14:paraId="7894FA73"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6590D76"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16608C3"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DA10D88" w14:textId="77777777" w:rsidTr="00A77526">
        <w:trPr>
          <w:trHeight w:val="256"/>
        </w:trPr>
        <w:tc>
          <w:tcPr>
            <w:tcW w:w="6316" w:type="dxa"/>
          </w:tcPr>
          <w:p w14:paraId="3BA16815"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MPPT MCB healthiness</w:t>
            </w:r>
          </w:p>
        </w:tc>
        <w:tc>
          <w:tcPr>
            <w:tcW w:w="1249" w:type="dxa"/>
          </w:tcPr>
          <w:p w14:paraId="3A22D209"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64E0660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FB714AE"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21A0864" w14:textId="77777777" w:rsidTr="00A77526">
        <w:trPr>
          <w:trHeight w:val="254"/>
        </w:trPr>
        <w:tc>
          <w:tcPr>
            <w:tcW w:w="6316" w:type="dxa"/>
          </w:tcPr>
          <w:p w14:paraId="26910EB2"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MPPT Qty. configuration in SMPS controller</w:t>
            </w:r>
          </w:p>
        </w:tc>
        <w:tc>
          <w:tcPr>
            <w:tcW w:w="1249" w:type="dxa"/>
          </w:tcPr>
          <w:p w14:paraId="25ED98E9"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70FD8BF"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5FAD069"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AF4F342" w14:textId="77777777" w:rsidTr="00A77526">
        <w:trPr>
          <w:trHeight w:val="253"/>
        </w:trPr>
        <w:tc>
          <w:tcPr>
            <w:tcW w:w="6316" w:type="dxa"/>
          </w:tcPr>
          <w:p w14:paraId="5BC0994D"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MPPT Qty. in Rack and in Controller should be same</w:t>
            </w:r>
          </w:p>
        </w:tc>
        <w:tc>
          <w:tcPr>
            <w:tcW w:w="1249" w:type="dxa"/>
          </w:tcPr>
          <w:p w14:paraId="06C608ED"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7651196D"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04966AE"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0D0BDC5" w14:textId="77777777" w:rsidTr="00A77526">
        <w:trPr>
          <w:trHeight w:val="256"/>
        </w:trPr>
        <w:tc>
          <w:tcPr>
            <w:tcW w:w="6316" w:type="dxa"/>
          </w:tcPr>
          <w:p w14:paraId="622500D8"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Adaptive charging software in SMPS to limit DG loading</w:t>
            </w:r>
          </w:p>
        </w:tc>
        <w:tc>
          <w:tcPr>
            <w:tcW w:w="1249" w:type="dxa"/>
          </w:tcPr>
          <w:p w14:paraId="409E3E74" w14:textId="77777777" w:rsidR="00835458" w:rsidRPr="00300162" w:rsidRDefault="00835458" w:rsidP="00A77526">
            <w:pPr>
              <w:pStyle w:val="TableParagraph"/>
              <w:spacing w:before="8"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11CEB5C5"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22000F0" w14:textId="77777777" w:rsidR="00835458" w:rsidRPr="00300162" w:rsidRDefault="00835458" w:rsidP="00A77526">
            <w:pPr>
              <w:pStyle w:val="TableParagraph"/>
              <w:spacing w:before="8"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3477189" w14:textId="77777777" w:rsidTr="00A77526">
        <w:trPr>
          <w:trHeight w:val="253"/>
        </w:trPr>
        <w:tc>
          <w:tcPr>
            <w:tcW w:w="6316" w:type="dxa"/>
          </w:tcPr>
          <w:p w14:paraId="430D0C74"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All Installed Battery modules are healthy and connected.</w:t>
            </w:r>
          </w:p>
        </w:tc>
        <w:tc>
          <w:tcPr>
            <w:tcW w:w="1249" w:type="dxa"/>
          </w:tcPr>
          <w:p w14:paraId="66A38878"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AB744A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3D09094"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9BF4D90" w14:textId="77777777" w:rsidTr="00A77526">
        <w:trPr>
          <w:trHeight w:val="256"/>
        </w:trPr>
        <w:tc>
          <w:tcPr>
            <w:tcW w:w="6316" w:type="dxa"/>
          </w:tcPr>
          <w:p w14:paraId="66DB3A3B"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DG trigger voltage setting should be less than 48.5 V.</w:t>
            </w:r>
          </w:p>
        </w:tc>
        <w:tc>
          <w:tcPr>
            <w:tcW w:w="1249" w:type="dxa"/>
          </w:tcPr>
          <w:p w14:paraId="0355E2C0"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10E886CA"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387BF36"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D4905EE" w14:textId="77777777" w:rsidTr="00A77526">
        <w:trPr>
          <w:trHeight w:val="253"/>
        </w:trPr>
        <w:tc>
          <w:tcPr>
            <w:tcW w:w="6316" w:type="dxa"/>
          </w:tcPr>
          <w:p w14:paraId="4B0F6A13"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DG run time setting should be 90 Minutes.</w:t>
            </w:r>
          </w:p>
        </w:tc>
        <w:tc>
          <w:tcPr>
            <w:tcW w:w="1249" w:type="dxa"/>
          </w:tcPr>
          <w:p w14:paraId="29652FCC"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29E7773C"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FD5EF45"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B4EE121" w14:textId="77777777" w:rsidTr="00A77526">
        <w:trPr>
          <w:trHeight w:val="256"/>
        </w:trPr>
        <w:tc>
          <w:tcPr>
            <w:tcW w:w="6316" w:type="dxa"/>
          </w:tcPr>
          <w:p w14:paraId="35754976"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One Picture of covering all Solar panels from front</w:t>
            </w:r>
          </w:p>
        </w:tc>
        <w:tc>
          <w:tcPr>
            <w:tcW w:w="1249" w:type="dxa"/>
          </w:tcPr>
          <w:p w14:paraId="6F901113" w14:textId="77777777" w:rsidR="00835458" w:rsidRPr="00300162" w:rsidRDefault="00835458" w:rsidP="00A77526">
            <w:pPr>
              <w:pStyle w:val="TableParagraph"/>
              <w:spacing w:before="6" w:line="230"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464" w:type="dxa"/>
          </w:tcPr>
          <w:p w14:paraId="04EC049C" w14:textId="77777777" w:rsidR="00835458" w:rsidRPr="00300162" w:rsidRDefault="00835458" w:rsidP="00A77526">
            <w:pPr>
              <w:pStyle w:val="TableParagraph"/>
              <w:spacing w:before="6" w:line="230"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6D798E24" w14:textId="77777777" w:rsidR="00835458" w:rsidRPr="00300162" w:rsidRDefault="00835458" w:rsidP="00A77526">
            <w:pPr>
              <w:pStyle w:val="TableParagraph"/>
              <w:spacing w:before="6" w:line="230"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61DFF12" w14:textId="77777777" w:rsidTr="00A77526">
        <w:trPr>
          <w:trHeight w:val="254"/>
        </w:trPr>
        <w:tc>
          <w:tcPr>
            <w:tcW w:w="6316" w:type="dxa"/>
          </w:tcPr>
          <w:p w14:paraId="4C1F981D"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 Monthly PM OF SITE</w:t>
            </w:r>
          </w:p>
        </w:tc>
        <w:tc>
          <w:tcPr>
            <w:tcW w:w="1249" w:type="dxa"/>
          </w:tcPr>
          <w:p w14:paraId="731B6461" w14:textId="77777777" w:rsidR="00835458" w:rsidRPr="00300162" w:rsidRDefault="00835458" w:rsidP="00A77526">
            <w:pPr>
              <w:pStyle w:val="TableParagraph"/>
              <w:rPr>
                <w:rFonts w:ascii="Arial" w:eastAsiaTheme="minorHAnsi" w:hAnsi="Arial" w:cs="Arial"/>
                <w:kern w:val="2"/>
                <w:sz w:val="16"/>
                <w:szCs w:val="16"/>
                <w:lang w:bidi="hi-IN"/>
              </w:rPr>
            </w:pPr>
          </w:p>
        </w:tc>
        <w:tc>
          <w:tcPr>
            <w:tcW w:w="1464" w:type="dxa"/>
          </w:tcPr>
          <w:p w14:paraId="7CE6C0E4"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3B82DB25"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30F19E31" w14:textId="77777777" w:rsidTr="00A77526">
        <w:trPr>
          <w:trHeight w:val="489"/>
        </w:trPr>
        <w:tc>
          <w:tcPr>
            <w:tcW w:w="6316" w:type="dxa"/>
          </w:tcPr>
          <w:p w14:paraId="67CF2D34" w14:textId="77777777" w:rsidR="00835458" w:rsidRPr="00300162" w:rsidRDefault="00835458" w:rsidP="00A77526">
            <w:pPr>
              <w:pStyle w:val="TableParagraph"/>
              <w:spacing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condition of earth pits, interconnection EP, TGB &amp; TMGB ,TGB support insulator</w:t>
            </w:r>
          </w:p>
        </w:tc>
        <w:tc>
          <w:tcPr>
            <w:tcW w:w="1249" w:type="dxa"/>
          </w:tcPr>
          <w:p w14:paraId="120611AA"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0DE05E35"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38ADA9D"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AB093FE" w14:textId="77777777" w:rsidTr="00A77526">
        <w:trPr>
          <w:trHeight w:val="508"/>
        </w:trPr>
        <w:tc>
          <w:tcPr>
            <w:tcW w:w="6316" w:type="dxa"/>
          </w:tcPr>
          <w:p w14:paraId="404E79AB"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for Rectifier Phase assignment by noting the line voltages data on SMPS controller.</w:t>
            </w:r>
          </w:p>
        </w:tc>
        <w:tc>
          <w:tcPr>
            <w:tcW w:w="1249" w:type="dxa"/>
          </w:tcPr>
          <w:p w14:paraId="1D9E73FC"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62D43C5F"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31D00B3" w14:textId="77777777" w:rsidR="00835458" w:rsidRPr="00300162" w:rsidRDefault="00835458" w:rsidP="00A77526">
            <w:pPr>
              <w:pStyle w:val="TableParagraph"/>
              <w:spacing w:before="13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C0922FD" w14:textId="77777777" w:rsidTr="00A77526">
        <w:trPr>
          <w:trHeight w:val="489"/>
        </w:trPr>
        <w:tc>
          <w:tcPr>
            <w:tcW w:w="6316" w:type="dxa"/>
          </w:tcPr>
          <w:p w14:paraId="332A3D43" w14:textId="77777777" w:rsidR="00835458" w:rsidRPr="00300162" w:rsidRDefault="00835458" w:rsidP="00A77526">
            <w:pPr>
              <w:pStyle w:val="TableParagraph"/>
              <w:spacing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for Rectifiers are placed in different Phase to ensure no single phase loading.</w:t>
            </w:r>
          </w:p>
        </w:tc>
        <w:tc>
          <w:tcPr>
            <w:tcW w:w="1249" w:type="dxa"/>
          </w:tcPr>
          <w:p w14:paraId="767CF078"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322224F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62EFFEA6"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A3E9E8A" w14:textId="77777777" w:rsidTr="00A77526">
        <w:trPr>
          <w:trHeight w:val="254"/>
        </w:trPr>
        <w:tc>
          <w:tcPr>
            <w:tcW w:w="6316" w:type="dxa"/>
          </w:tcPr>
          <w:p w14:paraId="759000F9"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for tower &amp; DG foundation Status and foundation bolts tightness.</w:t>
            </w:r>
          </w:p>
        </w:tc>
        <w:tc>
          <w:tcPr>
            <w:tcW w:w="1249" w:type="dxa"/>
          </w:tcPr>
          <w:p w14:paraId="30825216"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1293D2C3" w14:textId="77777777" w:rsidR="00835458" w:rsidRPr="00300162" w:rsidRDefault="00835458" w:rsidP="00A77526">
            <w:pPr>
              <w:pStyle w:val="TableParagraph"/>
              <w:spacing w:before="6" w:line="228" w:lineRule="exact"/>
              <w:ind w:left="7"/>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84" w:type="dxa"/>
          </w:tcPr>
          <w:p w14:paraId="4C09423B"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919E89B" w14:textId="77777777" w:rsidTr="00A77526">
        <w:trPr>
          <w:trHeight w:val="511"/>
        </w:trPr>
        <w:tc>
          <w:tcPr>
            <w:tcW w:w="6316" w:type="dxa"/>
          </w:tcPr>
          <w:p w14:paraId="6F54C416"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Health Check-ups of ladder, fall arrestor, Water ingress, monsoon prevention, water logging.</w:t>
            </w:r>
          </w:p>
        </w:tc>
        <w:tc>
          <w:tcPr>
            <w:tcW w:w="1249" w:type="dxa"/>
          </w:tcPr>
          <w:p w14:paraId="21F3636D" w14:textId="77777777" w:rsidR="00835458" w:rsidRPr="00300162" w:rsidRDefault="00835458" w:rsidP="00A77526">
            <w:pPr>
              <w:pStyle w:val="TableParagraph"/>
              <w:spacing w:before="136"/>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113A0193"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95B27FC" w14:textId="77777777" w:rsidR="00835458" w:rsidRPr="00300162" w:rsidRDefault="00835458" w:rsidP="00A77526">
            <w:pPr>
              <w:pStyle w:val="TableParagraph"/>
              <w:spacing w:before="136"/>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21265CC" w14:textId="77777777" w:rsidTr="00A77526">
        <w:trPr>
          <w:trHeight w:val="489"/>
        </w:trPr>
        <w:tc>
          <w:tcPr>
            <w:tcW w:w="6316" w:type="dxa"/>
          </w:tcPr>
          <w:p w14:paraId="31FD581A" w14:textId="77777777" w:rsidR="00835458" w:rsidRPr="00300162" w:rsidRDefault="00835458" w:rsidP="00A77526">
            <w:pPr>
              <w:pStyle w:val="TableParagraph"/>
              <w:spacing w:line="240" w:lineRule="atLeast"/>
              <w:ind w:left="108" w:right="29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Checking of ODC smoke detector alarm by actual smoke activation ( Bay- 1,Bay-2, Bay-3)</w:t>
            </w:r>
          </w:p>
        </w:tc>
        <w:tc>
          <w:tcPr>
            <w:tcW w:w="1249" w:type="dxa"/>
          </w:tcPr>
          <w:p w14:paraId="5F29B675"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5E499E9D"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956CD65" w14:textId="77777777" w:rsidR="00835458" w:rsidRPr="00300162" w:rsidRDefault="00835458" w:rsidP="00A77526">
            <w:pPr>
              <w:pStyle w:val="TableParagraph"/>
              <w:spacing w:before="123"/>
              <w:ind w:left="157" w:right="15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7D4FC1A1" w14:textId="77777777" w:rsidTr="00A77526">
        <w:trPr>
          <w:trHeight w:val="253"/>
        </w:trPr>
        <w:tc>
          <w:tcPr>
            <w:tcW w:w="6316" w:type="dxa"/>
          </w:tcPr>
          <w:p w14:paraId="36D80F3D"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check of intactness and continuity of EB transformer neutral</w:t>
            </w:r>
          </w:p>
        </w:tc>
        <w:tc>
          <w:tcPr>
            <w:tcW w:w="1249" w:type="dxa"/>
          </w:tcPr>
          <w:p w14:paraId="19CD5F9E"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76D9FCAC"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3BF4F3E" w14:textId="77777777" w:rsidR="00835458" w:rsidRPr="00300162" w:rsidRDefault="00835458" w:rsidP="00A77526">
            <w:pPr>
              <w:pStyle w:val="TableParagraph"/>
              <w:spacing w:before="6" w:line="228" w:lineRule="exact"/>
              <w:ind w:left="157" w:right="15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6B13411F" w14:textId="77777777" w:rsidTr="00A77526">
        <w:trPr>
          <w:trHeight w:val="510"/>
        </w:trPr>
        <w:tc>
          <w:tcPr>
            <w:tcW w:w="6316" w:type="dxa"/>
          </w:tcPr>
          <w:p w14:paraId="77C441F5"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proper rating of MCB and contactor (80/100A for 5G) and condition and connection.</w:t>
            </w:r>
          </w:p>
        </w:tc>
        <w:tc>
          <w:tcPr>
            <w:tcW w:w="1249" w:type="dxa"/>
          </w:tcPr>
          <w:p w14:paraId="3F23599A"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4A313DB0"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E18737C" w14:textId="77777777" w:rsidR="00835458" w:rsidRPr="00300162" w:rsidRDefault="00835458" w:rsidP="00A77526">
            <w:pPr>
              <w:pStyle w:val="TableParagraph"/>
              <w:spacing w:before="133"/>
              <w:ind w:left="157" w:right="15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3D963274" w14:textId="77777777" w:rsidTr="00A77526">
        <w:trPr>
          <w:trHeight w:val="486"/>
        </w:trPr>
        <w:tc>
          <w:tcPr>
            <w:tcW w:w="6316" w:type="dxa"/>
          </w:tcPr>
          <w:p w14:paraId="5CB643BD"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Checking of DG adaptive charging limit, by discharging and recharging of</w:t>
            </w:r>
          </w:p>
          <w:p w14:paraId="57517EB4"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battery on DG</w:t>
            </w:r>
          </w:p>
        </w:tc>
        <w:tc>
          <w:tcPr>
            <w:tcW w:w="1249" w:type="dxa"/>
          </w:tcPr>
          <w:p w14:paraId="6C769F72"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464" w:type="dxa"/>
          </w:tcPr>
          <w:p w14:paraId="1DCFD360"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8ECC033"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1A40BC7" w14:textId="77777777" w:rsidTr="00A77526">
        <w:trPr>
          <w:trHeight w:val="256"/>
        </w:trPr>
        <w:tc>
          <w:tcPr>
            <w:tcW w:w="6316" w:type="dxa"/>
          </w:tcPr>
          <w:p w14:paraId="461A6262"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Half Yearly /Yearly PM</w:t>
            </w:r>
          </w:p>
        </w:tc>
        <w:tc>
          <w:tcPr>
            <w:tcW w:w="1249" w:type="dxa"/>
          </w:tcPr>
          <w:p w14:paraId="7D3D260F" w14:textId="77777777" w:rsidR="00835458" w:rsidRPr="00300162" w:rsidRDefault="00835458" w:rsidP="00A77526">
            <w:pPr>
              <w:pStyle w:val="TableParagraph"/>
              <w:rPr>
                <w:rFonts w:ascii="Arial" w:eastAsiaTheme="minorHAnsi" w:hAnsi="Arial" w:cs="Arial"/>
                <w:kern w:val="2"/>
                <w:sz w:val="16"/>
                <w:szCs w:val="16"/>
                <w:lang w:bidi="hi-IN"/>
              </w:rPr>
            </w:pPr>
          </w:p>
        </w:tc>
        <w:tc>
          <w:tcPr>
            <w:tcW w:w="1464" w:type="dxa"/>
          </w:tcPr>
          <w:p w14:paraId="2DEA1333"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7EF47D9"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0920A87D" w14:textId="77777777" w:rsidTr="00A77526">
        <w:trPr>
          <w:trHeight w:val="486"/>
        </w:trPr>
        <w:tc>
          <w:tcPr>
            <w:tcW w:w="6316" w:type="dxa"/>
          </w:tcPr>
          <w:p w14:paraId="0D6490C3"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Tightness of Solar structure foundation bolts, Members, Antitheft</w:t>
            </w:r>
          </w:p>
          <w:p w14:paraId="6612368C"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hardware.</w:t>
            </w:r>
          </w:p>
        </w:tc>
        <w:tc>
          <w:tcPr>
            <w:tcW w:w="1249" w:type="dxa"/>
          </w:tcPr>
          <w:p w14:paraId="63C3768E" w14:textId="77777777" w:rsidR="00835458" w:rsidRPr="00300162" w:rsidRDefault="00835458" w:rsidP="00A77526">
            <w:pPr>
              <w:pStyle w:val="TableParagraph"/>
              <w:spacing w:before="12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464" w:type="dxa"/>
          </w:tcPr>
          <w:p w14:paraId="5CA81813"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37B07FB9" w14:textId="77777777" w:rsidR="00835458" w:rsidRPr="00300162" w:rsidRDefault="00835458" w:rsidP="00A77526">
            <w:pPr>
              <w:pStyle w:val="TableParagraph"/>
              <w:spacing w:before="12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E30000C" w14:textId="77777777" w:rsidTr="00A77526">
        <w:trPr>
          <w:trHeight w:val="489"/>
        </w:trPr>
        <w:tc>
          <w:tcPr>
            <w:tcW w:w="6316" w:type="dxa"/>
          </w:tcPr>
          <w:p w14:paraId="44EC7370" w14:textId="77777777" w:rsidR="00835458" w:rsidRPr="00300162" w:rsidRDefault="00835458" w:rsidP="00A77526">
            <w:pPr>
              <w:pStyle w:val="TableParagraph"/>
              <w:spacing w:line="240" w:lineRule="atLeast"/>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Open Circuit-Voc-checks of PV modules at Input MPPT.MPPT should be Off.</w:t>
            </w:r>
          </w:p>
        </w:tc>
        <w:tc>
          <w:tcPr>
            <w:tcW w:w="1249" w:type="dxa"/>
          </w:tcPr>
          <w:p w14:paraId="3E157A16" w14:textId="77777777" w:rsidR="00835458" w:rsidRPr="00300162" w:rsidRDefault="00835458" w:rsidP="00A77526">
            <w:pPr>
              <w:pStyle w:val="TableParagraph"/>
              <w:spacing w:before="12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464" w:type="dxa"/>
          </w:tcPr>
          <w:p w14:paraId="58F97522"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750F7CB4" w14:textId="77777777" w:rsidR="00835458" w:rsidRPr="00300162" w:rsidRDefault="00835458" w:rsidP="00A77526">
            <w:pPr>
              <w:pStyle w:val="TableParagraph"/>
              <w:spacing w:before="123"/>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59A9338" w14:textId="77777777" w:rsidTr="00A77526">
        <w:trPr>
          <w:trHeight w:val="254"/>
        </w:trPr>
        <w:tc>
          <w:tcPr>
            <w:tcW w:w="6316" w:type="dxa"/>
          </w:tcPr>
          <w:p w14:paraId="427EB389"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Tree branch trimming for shadow casting on solar panel.</w:t>
            </w:r>
          </w:p>
        </w:tc>
        <w:tc>
          <w:tcPr>
            <w:tcW w:w="1249" w:type="dxa"/>
          </w:tcPr>
          <w:p w14:paraId="11BA6D42" w14:textId="77777777" w:rsidR="00835458" w:rsidRPr="00300162" w:rsidRDefault="00835458" w:rsidP="00A77526">
            <w:pPr>
              <w:pStyle w:val="TableParagraph"/>
              <w:spacing w:before="6"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464" w:type="dxa"/>
          </w:tcPr>
          <w:p w14:paraId="37FE3254"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2DDD8095" w14:textId="77777777" w:rsidR="00835458" w:rsidRPr="00300162" w:rsidRDefault="00835458" w:rsidP="00A77526">
            <w:pPr>
              <w:pStyle w:val="TableParagraph"/>
              <w:spacing w:before="6" w:line="228" w:lineRule="exact"/>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545D601" w14:textId="77777777" w:rsidTr="00A77526">
        <w:trPr>
          <w:trHeight w:val="256"/>
        </w:trPr>
        <w:tc>
          <w:tcPr>
            <w:tcW w:w="6316" w:type="dxa"/>
          </w:tcPr>
          <w:p w14:paraId="360EA2F0"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Repair and Maintenance of earthing system</w:t>
            </w:r>
          </w:p>
        </w:tc>
        <w:tc>
          <w:tcPr>
            <w:tcW w:w="1249" w:type="dxa"/>
          </w:tcPr>
          <w:p w14:paraId="6A8D91A0" w14:textId="77777777" w:rsidR="00835458" w:rsidRPr="00300162" w:rsidRDefault="00835458" w:rsidP="00A77526">
            <w:pPr>
              <w:pStyle w:val="TableParagraph"/>
              <w:spacing w:before="8" w:line="228" w:lineRule="exact"/>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464" w:type="dxa"/>
          </w:tcPr>
          <w:p w14:paraId="5418890E"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4C4EC76F" w14:textId="77777777" w:rsidR="00835458" w:rsidRPr="00300162" w:rsidRDefault="00835458" w:rsidP="00A77526">
            <w:pPr>
              <w:pStyle w:val="TableParagraph"/>
              <w:spacing w:before="8" w:line="228" w:lineRule="exact"/>
              <w:ind w:left="157" w:right="15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4A6C31CF" w14:textId="77777777" w:rsidTr="00A77526">
        <w:trPr>
          <w:trHeight w:val="731"/>
        </w:trPr>
        <w:tc>
          <w:tcPr>
            <w:tcW w:w="6316" w:type="dxa"/>
          </w:tcPr>
          <w:p w14:paraId="632F8E52" w14:textId="77777777" w:rsidR="00835458" w:rsidRPr="00300162" w:rsidRDefault="00835458" w:rsidP="00A77526">
            <w:pPr>
              <w:pStyle w:val="TableParagraph"/>
              <w:spacing w:before="1"/>
              <w:ind w:left="108" w:right="207"/>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Maintenance and Cleaning of GBM (Removal of bird nest from inside, cable dressing inside GBM, Foundation bolt checking, Bird Nest cleaning</w:t>
            </w:r>
          </w:p>
          <w:p w14:paraId="3273D534"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(mesh) / installation</w:t>
            </w:r>
          </w:p>
        </w:tc>
        <w:tc>
          <w:tcPr>
            <w:tcW w:w="1249" w:type="dxa"/>
          </w:tcPr>
          <w:p w14:paraId="20C6F792"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C14610D" w14:textId="77777777" w:rsidR="00835458" w:rsidRPr="00300162" w:rsidRDefault="00835458" w:rsidP="00A77526">
            <w:pPr>
              <w:pStyle w:val="TableParagraph"/>
              <w:spacing w:before="1"/>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464" w:type="dxa"/>
          </w:tcPr>
          <w:p w14:paraId="04DBEE5E"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045439EF"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2E3F38A1" w14:textId="77777777" w:rsidR="00835458" w:rsidRPr="00300162" w:rsidRDefault="00835458" w:rsidP="00A77526">
            <w:pPr>
              <w:pStyle w:val="TableParagraph"/>
              <w:spacing w:before="1"/>
              <w:ind w:left="157" w:right="155"/>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bl>
    <w:p w14:paraId="33BFAA51" w14:textId="77777777" w:rsidR="00835458" w:rsidRPr="00300162" w:rsidRDefault="00835458" w:rsidP="00835458">
      <w:pPr>
        <w:jc w:val="center"/>
        <w:rPr>
          <w:rFonts w:ascii="Arial" w:hAnsi="Arial" w:cs="Arial"/>
          <w:sz w:val="16"/>
          <w:szCs w:val="16"/>
        </w:rPr>
        <w:sectPr w:rsidR="00835458" w:rsidRPr="00300162" w:rsidSect="00386957">
          <w:pgSz w:w="11920" w:h="16860"/>
          <w:pgMar w:top="1600" w:right="0" w:bottom="280" w:left="580" w:header="720" w:footer="720" w:gutter="0"/>
          <w:cols w:space="720"/>
        </w:sectPr>
      </w:pPr>
    </w:p>
    <w:p w14:paraId="5AF5B047" w14:textId="77777777" w:rsidR="00835458" w:rsidRPr="00300162" w:rsidRDefault="00835458" w:rsidP="00835458">
      <w:pPr>
        <w:pStyle w:val="BodyText"/>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6"/>
        <w:gridCol w:w="1249"/>
        <w:gridCol w:w="1464"/>
        <w:gridCol w:w="1284"/>
      </w:tblGrid>
      <w:tr w:rsidR="00835458" w:rsidRPr="00300162" w14:paraId="3FA7B1AC" w14:textId="77777777" w:rsidTr="00A77526">
        <w:trPr>
          <w:trHeight w:val="489"/>
        </w:trPr>
        <w:tc>
          <w:tcPr>
            <w:tcW w:w="6316" w:type="dxa"/>
            <w:shd w:val="clear" w:color="auto" w:fill="E7E6E6"/>
          </w:tcPr>
          <w:p w14:paraId="1E787F3E"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249" w:type="dxa"/>
            <w:shd w:val="clear" w:color="auto" w:fill="E7E6E6"/>
          </w:tcPr>
          <w:p w14:paraId="0FB63323" w14:textId="77777777" w:rsidR="00835458" w:rsidRPr="00300162" w:rsidRDefault="00835458" w:rsidP="00A77526">
            <w:pPr>
              <w:pStyle w:val="TableParagraph"/>
              <w:spacing w:line="240" w:lineRule="atLeast"/>
              <w:ind w:left="467"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464" w:type="dxa"/>
            <w:shd w:val="clear" w:color="auto" w:fill="E7E6E6"/>
          </w:tcPr>
          <w:p w14:paraId="5BD46F60" w14:textId="77777777" w:rsidR="00835458" w:rsidRPr="00300162" w:rsidRDefault="00835458" w:rsidP="00A77526">
            <w:pPr>
              <w:pStyle w:val="TableParagraph"/>
              <w:spacing w:line="240" w:lineRule="atLeast"/>
              <w:ind w:left="186"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284" w:type="dxa"/>
            <w:shd w:val="clear" w:color="auto" w:fill="E7E6E6"/>
          </w:tcPr>
          <w:p w14:paraId="7FC18F69" w14:textId="77777777" w:rsidR="00835458" w:rsidRPr="00300162" w:rsidRDefault="00835458" w:rsidP="00A77526">
            <w:pPr>
              <w:pStyle w:val="TableParagraph"/>
              <w:spacing w:line="240" w:lineRule="atLeast"/>
              <w:ind w:left="410" w:right="156" w:hanging="2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09806F3E" w14:textId="77777777" w:rsidTr="00A77526">
        <w:trPr>
          <w:trHeight w:val="510"/>
        </w:trPr>
        <w:tc>
          <w:tcPr>
            <w:tcW w:w="6316" w:type="dxa"/>
          </w:tcPr>
          <w:p w14:paraId="1F57D726"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test of battery bank up to LVD operation setting by reducing LVD setting and DG start voltage setting</w:t>
            </w:r>
          </w:p>
        </w:tc>
        <w:tc>
          <w:tcPr>
            <w:tcW w:w="1249" w:type="dxa"/>
          </w:tcPr>
          <w:p w14:paraId="07E5811C" w14:textId="77777777" w:rsidR="00835458" w:rsidRPr="00300162" w:rsidRDefault="00835458" w:rsidP="00A77526">
            <w:pPr>
              <w:pStyle w:val="TableParagraph"/>
              <w:spacing w:before="133"/>
              <w:ind w:left="176" w:right="1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464" w:type="dxa"/>
          </w:tcPr>
          <w:p w14:paraId="0A96BA6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84" w:type="dxa"/>
          </w:tcPr>
          <w:p w14:paraId="5379FA34" w14:textId="77777777" w:rsidR="00835458" w:rsidRPr="00300162" w:rsidRDefault="00835458" w:rsidP="00A77526">
            <w:pPr>
              <w:pStyle w:val="TableParagraph"/>
              <w:spacing w:before="133"/>
              <w:ind w:left="157" w:right="15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bl>
    <w:p w14:paraId="1F38428A" w14:textId="77777777" w:rsidR="00835458" w:rsidRPr="00300162" w:rsidRDefault="00835458" w:rsidP="00835458">
      <w:pPr>
        <w:pStyle w:val="BodyText"/>
        <w:rPr>
          <w:rFonts w:ascii="Arial" w:eastAsiaTheme="minorHAnsi" w:hAnsi="Arial" w:cs="Arial"/>
          <w:kern w:val="2"/>
          <w:sz w:val="16"/>
          <w:szCs w:val="16"/>
          <w:lang w:bidi="hi-IN"/>
        </w:rPr>
      </w:pPr>
    </w:p>
    <w:p w14:paraId="4C5D77A2" w14:textId="77777777" w:rsidR="00835458" w:rsidRPr="00300162" w:rsidRDefault="00835458" w:rsidP="00835458">
      <w:pPr>
        <w:pStyle w:val="BodyText"/>
        <w:rPr>
          <w:rFonts w:ascii="Arial" w:eastAsiaTheme="minorHAnsi" w:hAnsi="Arial" w:cs="Arial"/>
          <w:kern w:val="2"/>
          <w:sz w:val="16"/>
          <w:szCs w:val="16"/>
          <w:lang w:bidi="hi-IN"/>
        </w:rPr>
      </w:pPr>
    </w:p>
    <w:p w14:paraId="38065978" w14:textId="77777777" w:rsidR="00835458" w:rsidRPr="00300162" w:rsidRDefault="00835458" w:rsidP="00835458">
      <w:pPr>
        <w:pStyle w:val="BodyText"/>
        <w:rPr>
          <w:rFonts w:ascii="Arial" w:eastAsiaTheme="minorHAnsi" w:hAnsi="Arial" w:cs="Arial"/>
          <w:kern w:val="2"/>
          <w:sz w:val="16"/>
          <w:szCs w:val="16"/>
          <w:lang w:bidi="hi-IN"/>
        </w:rPr>
      </w:pPr>
    </w:p>
    <w:p w14:paraId="66A3117B" w14:textId="77777777" w:rsidR="00835458" w:rsidRPr="00300162" w:rsidRDefault="00835458" w:rsidP="00835458">
      <w:pPr>
        <w:pStyle w:val="BodyText"/>
        <w:rPr>
          <w:rFonts w:ascii="Arial" w:eastAsiaTheme="minorHAnsi" w:hAnsi="Arial" w:cs="Arial"/>
          <w:kern w:val="2"/>
          <w:sz w:val="16"/>
          <w:szCs w:val="16"/>
          <w:lang w:bidi="hi-IN"/>
        </w:rPr>
      </w:pPr>
    </w:p>
    <w:p w14:paraId="18E28110" w14:textId="77777777" w:rsidR="00835458" w:rsidRPr="00300162" w:rsidRDefault="00835458" w:rsidP="00835458">
      <w:pPr>
        <w:pStyle w:val="BodyText"/>
        <w:spacing w:before="1"/>
        <w:rPr>
          <w:rFonts w:ascii="Arial" w:eastAsiaTheme="minorHAnsi" w:hAnsi="Arial" w:cs="Arial"/>
          <w:kern w:val="2"/>
          <w:sz w:val="16"/>
          <w:szCs w:val="16"/>
          <w:lang w:bidi="hi-IN"/>
        </w:rPr>
      </w:pPr>
    </w:p>
    <w:p w14:paraId="447E136F" w14:textId="77777777" w:rsidR="00835458" w:rsidRPr="00180EE8" w:rsidRDefault="00835458" w:rsidP="00DA5D17">
      <w:pPr>
        <w:pStyle w:val="ListParagraph"/>
        <w:widowControl w:val="0"/>
        <w:numPr>
          <w:ilvl w:val="1"/>
          <w:numId w:val="116"/>
        </w:numPr>
        <w:tabs>
          <w:tab w:val="left" w:pos="2302"/>
          <w:tab w:val="left" w:pos="2303"/>
        </w:tabs>
        <w:autoSpaceDE w:val="0"/>
        <w:autoSpaceDN w:val="0"/>
        <w:spacing w:before="51" w:after="0" w:line="240" w:lineRule="auto"/>
        <w:ind w:hanging="721"/>
        <w:contextualSpacing w:val="0"/>
        <w:rPr>
          <w:rFonts w:ascii="Arial" w:hAnsi="Arial" w:cs="Arial"/>
          <w:b/>
          <w:bCs/>
          <w:sz w:val="22"/>
          <w:szCs w:val="22"/>
        </w:rPr>
      </w:pPr>
      <w:r w:rsidRPr="00180EE8">
        <w:rPr>
          <w:rFonts w:ascii="Arial" w:hAnsi="Arial" w:cs="Arial"/>
          <w:b/>
          <w:bCs/>
          <w:sz w:val="22"/>
          <w:szCs w:val="22"/>
        </w:rPr>
        <w:t>P1 Non GBM Technician:</w:t>
      </w:r>
    </w:p>
    <w:p w14:paraId="33BC743F" w14:textId="77777777" w:rsidR="00835458" w:rsidRPr="00300162" w:rsidRDefault="00835458" w:rsidP="00835458">
      <w:pPr>
        <w:pStyle w:val="BodyText"/>
        <w:spacing w:before="3" w:after="1"/>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9"/>
        <w:gridCol w:w="1150"/>
        <w:gridCol w:w="1055"/>
        <w:gridCol w:w="1260"/>
      </w:tblGrid>
      <w:tr w:rsidR="00835458" w:rsidRPr="00300162" w14:paraId="6517FAB6" w14:textId="77777777" w:rsidTr="00300162">
        <w:trPr>
          <w:trHeight w:val="765"/>
        </w:trPr>
        <w:tc>
          <w:tcPr>
            <w:tcW w:w="7099" w:type="dxa"/>
            <w:shd w:val="clear" w:color="auto" w:fill="E7E6E6"/>
          </w:tcPr>
          <w:p w14:paraId="5FC47671" w14:textId="77777777" w:rsidR="00835458" w:rsidRPr="00300162" w:rsidRDefault="00835458" w:rsidP="00A77526">
            <w:pPr>
              <w:pStyle w:val="TableParagraph"/>
              <w:spacing w:before="4"/>
              <w:rPr>
                <w:rFonts w:ascii="Arial" w:eastAsiaTheme="minorHAnsi" w:hAnsi="Arial" w:cs="Arial"/>
                <w:kern w:val="2"/>
                <w:sz w:val="16"/>
                <w:szCs w:val="16"/>
                <w:lang w:bidi="hi-IN"/>
              </w:rPr>
            </w:pPr>
          </w:p>
          <w:p w14:paraId="0F00B9ED" w14:textId="77777777" w:rsidR="00835458" w:rsidRPr="00300162" w:rsidRDefault="00835458" w:rsidP="00A77526">
            <w:pPr>
              <w:pStyle w:val="TableParagraph"/>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50" w:type="dxa"/>
            <w:shd w:val="clear" w:color="auto" w:fill="E7E6E6"/>
          </w:tcPr>
          <w:p w14:paraId="29E969A7" w14:textId="77777777" w:rsidR="00835458" w:rsidRPr="00300162" w:rsidRDefault="00835458" w:rsidP="00A77526">
            <w:pPr>
              <w:pStyle w:val="TableParagraph"/>
              <w:spacing w:before="138"/>
              <w:ind w:left="422"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055" w:type="dxa"/>
            <w:shd w:val="clear" w:color="auto" w:fill="E7E6E6"/>
          </w:tcPr>
          <w:p w14:paraId="7A86FA1D" w14:textId="77777777" w:rsidR="00835458" w:rsidRPr="00300162" w:rsidRDefault="00835458" w:rsidP="00A77526">
            <w:pPr>
              <w:pStyle w:val="TableParagraph"/>
              <w:spacing w:before="138"/>
              <w:ind w:left="107"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260" w:type="dxa"/>
            <w:shd w:val="clear" w:color="auto" w:fill="E7E6E6"/>
          </w:tcPr>
          <w:p w14:paraId="2736318F" w14:textId="77777777" w:rsidR="00835458" w:rsidRPr="00300162" w:rsidRDefault="00835458" w:rsidP="00A77526">
            <w:pPr>
              <w:pStyle w:val="TableParagraph"/>
              <w:spacing w:before="138"/>
              <w:ind w:left="383" w:right="130" w:hanging="24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24349893" w14:textId="77777777" w:rsidTr="00300162">
        <w:trPr>
          <w:trHeight w:val="254"/>
        </w:trPr>
        <w:tc>
          <w:tcPr>
            <w:tcW w:w="7099" w:type="dxa"/>
          </w:tcPr>
          <w:p w14:paraId="63FA080F"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Monthly PM OF SITE</w:t>
            </w:r>
          </w:p>
        </w:tc>
        <w:tc>
          <w:tcPr>
            <w:tcW w:w="1150" w:type="dxa"/>
          </w:tcPr>
          <w:p w14:paraId="0A140F87" w14:textId="77777777" w:rsidR="00835458" w:rsidRPr="00300162" w:rsidRDefault="00835458" w:rsidP="00A77526">
            <w:pPr>
              <w:pStyle w:val="TableParagraph"/>
              <w:rPr>
                <w:rFonts w:ascii="Arial" w:eastAsiaTheme="minorHAnsi" w:hAnsi="Arial" w:cs="Arial"/>
                <w:kern w:val="2"/>
                <w:sz w:val="16"/>
                <w:szCs w:val="16"/>
                <w:lang w:bidi="hi-IN"/>
              </w:rPr>
            </w:pPr>
          </w:p>
        </w:tc>
        <w:tc>
          <w:tcPr>
            <w:tcW w:w="1055" w:type="dxa"/>
          </w:tcPr>
          <w:p w14:paraId="3EA46CFC"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44F5C934"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2362918E" w14:textId="77777777" w:rsidTr="00300162">
        <w:trPr>
          <w:trHeight w:val="256"/>
        </w:trPr>
        <w:tc>
          <w:tcPr>
            <w:tcW w:w="7099" w:type="dxa"/>
          </w:tcPr>
          <w:p w14:paraId="10CDFA39"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New EMF Sign board available</w:t>
            </w:r>
          </w:p>
        </w:tc>
        <w:tc>
          <w:tcPr>
            <w:tcW w:w="1150" w:type="dxa"/>
          </w:tcPr>
          <w:p w14:paraId="490526BC" w14:textId="77777777" w:rsidR="00835458" w:rsidRPr="00300162" w:rsidRDefault="00835458" w:rsidP="00A77526">
            <w:pPr>
              <w:pStyle w:val="TableParagraph"/>
              <w:spacing w:before="6" w:line="230"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5ABE5D1" w14:textId="77777777" w:rsidR="00835458" w:rsidRPr="00300162" w:rsidRDefault="00835458" w:rsidP="00A77526">
            <w:pPr>
              <w:pStyle w:val="TableParagraph"/>
              <w:spacing w:before="6" w:line="230"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0E9C75DE" w14:textId="77777777" w:rsidR="00835458" w:rsidRPr="00300162" w:rsidRDefault="00835458" w:rsidP="00A77526">
            <w:pPr>
              <w:pStyle w:val="TableParagraph"/>
              <w:spacing w:before="6" w:line="230"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672CB35" w14:textId="77777777" w:rsidTr="00300162">
        <w:trPr>
          <w:trHeight w:val="253"/>
        </w:trPr>
        <w:tc>
          <w:tcPr>
            <w:tcW w:w="7099" w:type="dxa"/>
          </w:tcPr>
          <w:p w14:paraId="1776A824"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Danger Sign available on EB meter and DG Set.</w:t>
            </w:r>
          </w:p>
        </w:tc>
        <w:tc>
          <w:tcPr>
            <w:tcW w:w="1150" w:type="dxa"/>
          </w:tcPr>
          <w:p w14:paraId="3E1D1F5B"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E48BB53" w14:textId="77777777" w:rsidR="00835458" w:rsidRPr="00300162" w:rsidRDefault="00835458" w:rsidP="00A77526">
            <w:pPr>
              <w:pStyle w:val="TableParagraph"/>
              <w:spacing w:before="6" w:line="228"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4747541E"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7C9F3DE" w14:textId="77777777" w:rsidTr="00300162">
        <w:trPr>
          <w:trHeight w:val="256"/>
        </w:trPr>
        <w:tc>
          <w:tcPr>
            <w:tcW w:w="7099" w:type="dxa"/>
          </w:tcPr>
          <w:p w14:paraId="4CEA6E98"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Aviation warning lamp is functioning.</w:t>
            </w:r>
          </w:p>
        </w:tc>
        <w:tc>
          <w:tcPr>
            <w:tcW w:w="1150" w:type="dxa"/>
          </w:tcPr>
          <w:p w14:paraId="58A19BDA" w14:textId="77777777" w:rsidR="00835458" w:rsidRPr="00300162" w:rsidRDefault="00835458" w:rsidP="00A77526">
            <w:pPr>
              <w:pStyle w:val="TableParagraph"/>
              <w:spacing w:before="6" w:line="230"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4AE4E3D8" w14:textId="77777777" w:rsidR="00835458" w:rsidRPr="00300162" w:rsidRDefault="00835458" w:rsidP="00A77526">
            <w:pPr>
              <w:pStyle w:val="TableParagraph"/>
              <w:spacing w:before="6" w:line="230"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4A05B3A7" w14:textId="77777777" w:rsidR="00835458" w:rsidRPr="00300162" w:rsidRDefault="00835458" w:rsidP="00A77526">
            <w:pPr>
              <w:pStyle w:val="TableParagraph"/>
              <w:spacing w:before="6" w:line="230"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C1CB3B3" w14:textId="77777777" w:rsidTr="00300162">
        <w:trPr>
          <w:trHeight w:val="254"/>
        </w:trPr>
        <w:tc>
          <w:tcPr>
            <w:tcW w:w="7099" w:type="dxa"/>
          </w:tcPr>
          <w:p w14:paraId="799D828E"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Lightening arrestor, Earthing is available and measure its resistance value.</w:t>
            </w:r>
          </w:p>
        </w:tc>
        <w:tc>
          <w:tcPr>
            <w:tcW w:w="1150" w:type="dxa"/>
          </w:tcPr>
          <w:p w14:paraId="2AA68BE8"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525202BF" w14:textId="77777777" w:rsidR="00835458" w:rsidRPr="00300162" w:rsidRDefault="00835458" w:rsidP="00A77526">
            <w:pPr>
              <w:pStyle w:val="TableParagraph"/>
              <w:spacing w:before="6" w:line="228"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2F402D75"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29B5D17" w14:textId="77777777" w:rsidTr="00300162">
        <w:trPr>
          <w:trHeight w:val="253"/>
        </w:trPr>
        <w:tc>
          <w:tcPr>
            <w:tcW w:w="7099" w:type="dxa"/>
          </w:tcPr>
          <w:p w14:paraId="0426BDD6"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Air-Filter (B-type Filter) cleaning of BBU.</w:t>
            </w:r>
          </w:p>
        </w:tc>
        <w:tc>
          <w:tcPr>
            <w:tcW w:w="1150" w:type="dxa"/>
          </w:tcPr>
          <w:p w14:paraId="5D4D6C1E"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E39AFA2" w14:textId="77777777" w:rsidR="00835458" w:rsidRPr="00300162" w:rsidRDefault="00835458" w:rsidP="00A77526">
            <w:pPr>
              <w:pStyle w:val="TableParagraph"/>
              <w:spacing w:before="6" w:line="228"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0613D9E8"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8717636" w14:textId="77777777" w:rsidTr="00300162">
        <w:trPr>
          <w:trHeight w:val="256"/>
        </w:trPr>
        <w:tc>
          <w:tcPr>
            <w:tcW w:w="7099" w:type="dxa"/>
          </w:tcPr>
          <w:p w14:paraId="5D4F23F4"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 Filter cleaning of PAR Router.</w:t>
            </w:r>
          </w:p>
        </w:tc>
        <w:tc>
          <w:tcPr>
            <w:tcW w:w="1150" w:type="dxa"/>
          </w:tcPr>
          <w:p w14:paraId="4023375C" w14:textId="77777777" w:rsidR="00835458" w:rsidRPr="00300162" w:rsidRDefault="00835458" w:rsidP="00A77526">
            <w:pPr>
              <w:pStyle w:val="TableParagraph"/>
              <w:spacing w:before="8"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220F9798" w14:textId="77777777" w:rsidR="00835458" w:rsidRPr="00300162" w:rsidRDefault="00835458" w:rsidP="00A77526">
            <w:pPr>
              <w:pStyle w:val="TableParagraph"/>
              <w:spacing w:before="8" w:line="228"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4B376D85" w14:textId="77777777" w:rsidR="00835458" w:rsidRPr="00300162" w:rsidRDefault="00835458" w:rsidP="00A77526">
            <w:pPr>
              <w:pStyle w:val="TableParagraph"/>
              <w:spacing w:before="8"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B1BB7BF" w14:textId="77777777" w:rsidTr="00300162">
        <w:trPr>
          <w:trHeight w:val="508"/>
        </w:trPr>
        <w:tc>
          <w:tcPr>
            <w:tcW w:w="7099" w:type="dxa"/>
          </w:tcPr>
          <w:p w14:paraId="23D0C8DD" w14:textId="77777777" w:rsidR="00835458" w:rsidRPr="00300162" w:rsidRDefault="00835458" w:rsidP="00A77526">
            <w:pPr>
              <w:pStyle w:val="TableParagraph"/>
              <w:spacing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Battery Comm, Power, Earthing cable Connection &amp; there must be gap between 2 Modules.</w:t>
            </w:r>
          </w:p>
        </w:tc>
        <w:tc>
          <w:tcPr>
            <w:tcW w:w="1150" w:type="dxa"/>
          </w:tcPr>
          <w:p w14:paraId="1BB6988F"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47076A5C"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02881F0C"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5FDFD38" w14:textId="77777777" w:rsidTr="00300162">
        <w:trPr>
          <w:trHeight w:val="510"/>
        </w:trPr>
        <w:tc>
          <w:tcPr>
            <w:tcW w:w="7099" w:type="dxa"/>
          </w:tcPr>
          <w:p w14:paraId="3164F08F"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no dust, water droplet on Battery module. Check if BM is over heated or bulged.</w:t>
            </w:r>
          </w:p>
        </w:tc>
        <w:tc>
          <w:tcPr>
            <w:tcW w:w="1150" w:type="dxa"/>
          </w:tcPr>
          <w:p w14:paraId="086D6416"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7A5541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4C96F33B"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BBF75A3" w14:textId="77777777" w:rsidTr="00300162">
        <w:trPr>
          <w:trHeight w:val="256"/>
        </w:trPr>
        <w:tc>
          <w:tcPr>
            <w:tcW w:w="7099" w:type="dxa"/>
          </w:tcPr>
          <w:p w14:paraId="0BE81E92"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Visibility of BMS communication on SMPS controller.</w:t>
            </w:r>
          </w:p>
        </w:tc>
        <w:tc>
          <w:tcPr>
            <w:tcW w:w="1150" w:type="dxa"/>
          </w:tcPr>
          <w:p w14:paraId="62E9769E" w14:textId="77777777" w:rsidR="00835458" w:rsidRPr="00300162" w:rsidRDefault="00835458" w:rsidP="00A77526">
            <w:pPr>
              <w:pStyle w:val="TableParagraph"/>
              <w:spacing w:before="6" w:line="230"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3178725A"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74C7B032" w14:textId="77777777" w:rsidR="00835458" w:rsidRPr="00300162" w:rsidRDefault="00835458" w:rsidP="00A77526">
            <w:pPr>
              <w:pStyle w:val="TableParagraph"/>
              <w:spacing w:before="6" w:line="230"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FD5379B" w14:textId="77777777" w:rsidTr="00300162">
        <w:trPr>
          <w:trHeight w:val="253"/>
        </w:trPr>
        <w:tc>
          <w:tcPr>
            <w:tcW w:w="7099" w:type="dxa"/>
          </w:tcPr>
          <w:p w14:paraId="6B10B146"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Tightening of loose connection for Battery and J Box, CBMS, Busbars.</w:t>
            </w:r>
          </w:p>
        </w:tc>
        <w:tc>
          <w:tcPr>
            <w:tcW w:w="1150" w:type="dxa"/>
          </w:tcPr>
          <w:p w14:paraId="7A6DBA12"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5E883741" w14:textId="77777777" w:rsidR="00835458" w:rsidRPr="00300162" w:rsidRDefault="00835458" w:rsidP="00A77526">
            <w:pPr>
              <w:pStyle w:val="TableParagraph"/>
              <w:spacing w:before="6" w:line="228"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2ABC960D"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9639CFD" w14:textId="77777777" w:rsidTr="00300162">
        <w:trPr>
          <w:trHeight w:val="510"/>
        </w:trPr>
        <w:tc>
          <w:tcPr>
            <w:tcW w:w="7099" w:type="dxa"/>
          </w:tcPr>
          <w:p w14:paraId="51C308B4"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connections &amp; sensors in DG canopy, (BB, Capacitor, Solenoid) AMF &amp; Alternator.</w:t>
            </w:r>
          </w:p>
        </w:tc>
        <w:tc>
          <w:tcPr>
            <w:tcW w:w="1150" w:type="dxa"/>
          </w:tcPr>
          <w:p w14:paraId="4231C199"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09DCED1E" w14:textId="77777777" w:rsidR="00835458" w:rsidRPr="00300162" w:rsidRDefault="00835458" w:rsidP="00A77526">
            <w:pPr>
              <w:pStyle w:val="TableParagraph"/>
              <w:spacing w:before="133"/>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7B8145E7"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F4A5095" w14:textId="77777777" w:rsidTr="00300162">
        <w:trPr>
          <w:trHeight w:val="508"/>
        </w:trPr>
        <w:tc>
          <w:tcPr>
            <w:tcW w:w="7099" w:type="dxa"/>
          </w:tcPr>
          <w:p w14:paraId="6D8A694E"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Full DG de-dusting, No leakages, AMF Connection, No looping, bypassing MCB, Contactor.</w:t>
            </w:r>
          </w:p>
        </w:tc>
        <w:tc>
          <w:tcPr>
            <w:tcW w:w="1150" w:type="dxa"/>
          </w:tcPr>
          <w:p w14:paraId="71F6B58B"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209F780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20CC78FD"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98EF4D9" w14:textId="77777777" w:rsidTr="00300162">
        <w:trPr>
          <w:trHeight w:val="510"/>
        </w:trPr>
        <w:tc>
          <w:tcPr>
            <w:tcW w:w="7099" w:type="dxa"/>
          </w:tcPr>
          <w:p w14:paraId="410259B1" w14:textId="77777777" w:rsidR="00835458" w:rsidRPr="00300162" w:rsidRDefault="00835458" w:rsidP="00A77526">
            <w:pPr>
              <w:pStyle w:val="TableParagraph"/>
              <w:spacing w:before="7" w:line="242" w:lineRule="exac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coolant, fuel, lube oil levels, leakages. Top up the coolant , Lube oil level</w:t>
            </w:r>
          </w:p>
        </w:tc>
        <w:tc>
          <w:tcPr>
            <w:tcW w:w="1150" w:type="dxa"/>
          </w:tcPr>
          <w:p w14:paraId="1237B4EB"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E245822"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3561C77"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F6A4E5F" w14:textId="77777777" w:rsidTr="00300162">
        <w:trPr>
          <w:trHeight w:val="511"/>
        </w:trPr>
        <w:tc>
          <w:tcPr>
            <w:tcW w:w="7099" w:type="dxa"/>
          </w:tcPr>
          <w:p w14:paraId="6C53E6B8" w14:textId="77777777" w:rsidR="00835458" w:rsidRPr="00300162" w:rsidRDefault="00835458" w:rsidP="00A77526">
            <w:pPr>
              <w:pStyle w:val="TableParagraph"/>
              <w:spacing w:before="3"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Air system, radiator, belt, fan, Filter, Exhaust, and Simulate &amp; Check all DG alarms.</w:t>
            </w:r>
          </w:p>
        </w:tc>
        <w:tc>
          <w:tcPr>
            <w:tcW w:w="1150" w:type="dxa"/>
          </w:tcPr>
          <w:p w14:paraId="69C72264" w14:textId="77777777" w:rsidR="00835458" w:rsidRPr="00300162" w:rsidRDefault="00835458" w:rsidP="00A77526">
            <w:pPr>
              <w:pStyle w:val="TableParagraph"/>
              <w:spacing w:before="134"/>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177F58C8"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0B7DAD34" w14:textId="77777777" w:rsidR="00835458" w:rsidRPr="00300162" w:rsidRDefault="00835458" w:rsidP="00A77526">
            <w:pPr>
              <w:pStyle w:val="TableParagraph"/>
              <w:spacing w:before="134"/>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18522BC" w14:textId="77777777" w:rsidTr="00300162">
        <w:trPr>
          <w:trHeight w:val="508"/>
        </w:trPr>
        <w:tc>
          <w:tcPr>
            <w:tcW w:w="7099" w:type="dxa"/>
          </w:tcPr>
          <w:p w14:paraId="5C4D9257"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SEB-DG KWH to be checked, if reqd correct CT Settings, Chk correctness SEB, Load KWH value.</w:t>
            </w:r>
          </w:p>
        </w:tc>
        <w:tc>
          <w:tcPr>
            <w:tcW w:w="1150" w:type="dxa"/>
          </w:tcPr>
          <w:p w14:paraId="26F3E8F3"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63C87D8"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0B3453F2"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B0DB028" w14:textId="77777777" w:rsidTr="00300162">
        <w:trPr>
          <w:trHeight w:val="510"/>
        </w:trPr>
        <w:tc>
          <w:tcPr>
            <w:tcW w:w="7099" w:type="dxa"/>
          </w:tcPr>
          <w:p w14:paraId="1B926C80"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Comm with Zabbix ,Check Parameters of DG,BB visible in SMPS Controller</w:t>
            </w:r>
          </w:p>
        </w:tc>
        <w:tc>
          <w:tcPr>
            <w:tcW w:w="1150" w:type="dxa"/>
          </w:tcPr>
          <w:p w14:paraId="5B593B0C"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093B1F5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3C2D25BE"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11AB815" w14:textId="77777777" w:rsidTr="00300162">
        <w:trPr>
          <w:trHeight w:val="510"/>
        </w:trPr>
        <w:tc>
          <w:tcPr>
            <w:tcW w:w="7099" w:type="dxa"/>
          </w:tcPr>
          <w:p w14:paraId="472BC8F8" w14:textId="77777777" w:rsidR="00835458" w:rsidRPr="00300162" w:rsidRDefault="00835458" w:rsidP="00A77526">
            <w:pPr>
              <w:pStyle w:val="TableParagraph"/>
              <w:spacing w:before="2"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AC or DC Cables harness are not touching Engine body, any insulation abrasion or damages.</w:t>
            </w:r>
          </w:p>
        </w:tc>
        <w:tc>
          <w:tcPr>
            <w:tcW w:w="1150" w:type="dxa"/>
          </w:tcPr>
          <w:p w14:paraId="75C9B525"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56375197"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2341DF28"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1BFB706" w14:textId="77777777" w:rsidTr="00300162">
        <w:trPr>
          <w:trHeight w:val="508"/>
        </w:trPr>
        <w:tc>
          <w:tcPr>
            <w:tcW w:w="7099" w:type="dxa"/>
          </w:tcPr>
          <w:p w14:paraId="6914BA18" w14:textId="77777777" w:rsidR="00835458" w:rsidRPr="00300162" w:rsidRDefault="00835458" w:rsidP="00A77526">
            <w:pPr>
              <w:pStyle w:val="TableParagraph"/>
              <w:spacing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Parameter setting for mains SEB voltage and DC Battery voltage.</w:t>
            </w:r>
          </w:p>
        </w:tc>
        <w:tc>
          <w:tcPr>
            <w:tcW w:w="1150" w:type="dxa"/>
          </w:tcPr>
          <w:p w14:paraId="5B341AF6"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8FB2CF3"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6F86175"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C01</w:t>
            </w:r>
          </w:p>
        </w:tc>
      </w:tr>
      <w:tr w:rsidR="00835458" w:rsidRPr="00300162" w14:paraId="0C470828" w14:textId="77777777" w:rsidTr="00300162">
        <w:trPr>
          <w:trHeight w:val="510"/>
        </w:trPr>
        <w:tc>
          <w:tcPr>
            <w:tcW w:w="7099" w:type="dxa"/>
          </w:tcPr>
          <w:p w14:paraId="02DD1BC7" w14:textId="77777777" w:rsidR="00835458" w:rsidRPr="00300162" w:rsidRDefault="00835458" w:rsidP="00A77526">
            <w:pPr>
              <w:pStyle w:val="TableParagraph"/>
              <w:spacing w:before="135"/>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DG operation mode is selected for 3 phase EB connection settings.</w:t>
            </w:r>
          </w:p>
        </w:tc>
        <w:tc>
          <w:tcPr>
            <w:tcW w:w="1150" w:type="dxa"/>
          </w:tcPr>
          <w:p w14:paraId="777F566A"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B231865"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3C6BBD39"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C01</w:t>
            </w:r>
          </w:p>
        </w:tc>
      </w:tr>
      <w:tr w:rsidR="00835458" w:rsidRPr="00300162" w14:paraId="4D7B7E5A" w14:textId="77777777" w:rsidTr="00300162">
        <w:trPr>
          <w:trHeight w:val="254"/>
        </w:trPr>
        <w:tc>
          <w:tcPr>
            <w:tcW w:w="7099" w:type="dxa"/>
          </w:tcPr>
          <w:p w14:paraId="1C108ED8"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fuel level sensor communication with DG controller via SMPS to Zabbix.</w:t>
            </w:r>
          </w:p>
        </w:tc>
        <w:tc>
          <w:tcPr>
            <w:tcW w:w="1150" w:type="dxa"/>
          </w:tcPr>
          <w:p w14:paraId="4244C3AB"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31350BC" w14:textId="77777777" w:rsidR="00835458" w:rsidRPr="00300162" w:rsidRDefault="00835458" w:rsidP="00A77526">
            <w:pPr>
              <w:pStyle w:val="TableParagraph"/>
              <w:spacing w:before="6" w:line="228"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770D1F6D"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C01</w:t>
            </w:r>
          </w:p>
        </w:tc>
      </w:tr>
      <w:tr w:rsidR="00835458" w:rsidRPr="00300162" w14:paraId="7D94638D" w14:textId="77777777" w:rsidTr="00300162">
        <w:trPr>
          <w:trHeight w:val="256"/>
        </w:trPr>
        <w:tc>
          <w:tcPr>
            <w:tcW w:w="7099" w:type="dxa"/>
          </w:tcPr>
          <w:p w14:paraId="15AB0FF3"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Health of DG Battery. Ensure Electrolyte level &amp; Sp. Gr. of DG Battery.</w:t>
            </w:r>
          </w:p>
        </w:tc>
        <w:tc>
          <w:tcPr>
            <w:tcW w:w="1150" w:type="dxa"/>
          </w:tcPr>
          <w:p w14:paraId="5E8F9B2B" w14:textId="77777777" w:rsidR="00835458" w:rsidRPr="00300162" w:rsidRDefault="00835458" w:rsidP="00A77526">
            <w:pPr>
              <w:pStyle w:val="TableParagraph"/>
              <w:spacing w:before="8"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46409BCF" w14:textId="77777777" w:rsidR="00835458" w:rsidRPr="00300162" w:rsidRDefault="00835458" w:rsidP="00A77526">
            <w:pPr>
              <w:pStyle w:val="TableParagraph"/>
              <w:spacing w:before="8" w:line="228"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37A63036" w14:textId="77777777" w:rsidR="00835458" w:rsidRPr="00300162" w:rsidRDefault="00835458" w:rsidP="00A77526">
            <w:pPr>
              <w:pStyle w:val="TableParagraph"/>
              <w:spacing w:before="8"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B9A0C1B" w14:textId="77777777" w:rsidTr="00300162">
        <w:trPr>
          <w:trHeight w:val="253"/>
        </w:trPr>
        <w:tc>
          <w:tcPr>
            <w:tcW w:w="7099" w:type="dxa"/>
          </w:tcPr>
          <w:p w14:paraId="40BC138E"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Super Capacitor Status and its functionality.</w:t>
            </w:r>
          </w:p>
        </w:tc>
        <w:tc>
          <w:tcPr>
            <w:tcW w:w="1150" w:type="dxa"/>
          </w:tcPr>
          <w:p w14:paraId="0A4707D4"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204104D"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0F25454"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51D2ACC" w14:textId="77777777" w:rsidTr="00300162">
        <w:trPr>
          <w:trHeight w:val="256"/>
        </w:trPr>
        <w:tc>
          <w:tcPr>
            <w:tcW w:w="7099" w:type="dxa"/>
          </w:tcPr>
          <w:p w14:paraId="5FCF4FBC"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Fuel inlet and return hose is metallic braided.</w:t>
            </w:r>
          </w:p>
        </w:tc>
        <w:tc>
          <w:tcPr>
            <w:tcW w:w="1150" w:type="dxa"/>
          </w:tcPr>
          <w:p w14:paraId="2F32B6BD" w14:textId="77777777" w:rsidR="00835458" w:rsidRPr="00300162" w:rsidRDefault="00835458" w:rsidP="00A77526">
            <w:pPr>
              <w:pStyle w:val="TableParagraph"/>
              <w:spacing w:before="6" w:line="230"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47994986"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EA683DA" w14:textId="77777777" w:rsidR="00835458" w:rsidRPr="00300162" w:rsidRDefault="00835458" w:rsidP="00A77526">
            <w:pPr>
              <w:pStyle w:val="TableParagraph"/>
              <w:spacing w:before="6" w:line="230"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45D5D71" w14:textId="77777777" w:rsidTr="00300162">
        <w:trPr>
          <w:trHeight w:val="486"/>
        </w:trPr>
        <w:tc>
          <w:tcPr>
            <w:tcW w:w="7099" w:type="dxa"/>
          </w:tcPr>
          <w:p w14:paraId="3AFF9D77"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neutral, body, alternator, AMF panel earthing &amp; Neutral to Earth</w:t>
            </w:r>
          </w:p>
          <w:p w14:paraId="7B48B166"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Voltage.</w:t>
            </w:r>
          </w:p>
        </w:tc>
        <w:tc>
          <w:tcPr>
            <w:tcW w:w="1150" w:type="dxa"/>
          </w:tcPr>
          <w:p w14:paraId="2ECA87B9" w14:textId="77777777" w:rsidR="00835458" w:rsidRPr="00300162" w:rsidRDefault="00835458" w:rsidP="00A77526">
            <w:pPr>
              <w:pStyle w:val="TableParagraph"/>
              <w:spacing w:before="121"/>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2AC58CD0"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77B7E1C6" w14:textId="77777777" w:rsidR="00835458" w:rsidRPr="00300162" w:rsidRDefault="00835458" w:rsidP="00A77526">
            <w:pPr>
              <w:pStyle w:val="TableParagraph"/>
              <w:spacing w:before="121"/>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bl>
    <w:p w14:paraId="6CD6A345" w14:textId="77777777" w:rsidR="00835458" w:rsidRPr="00300162" w:rsidRDefault="00835458" w:rsidP="00835458">
      <w:pPr>
        <w:jc w:val="center"/>
        <w:rPr>
          <w:rFonts w:ascii="Arial" w:hAnsi="Arial" w:cs="Arial"/>
          <w:sz w:val="16"/>
          <w:szCs w:val="16"/>
        </w:rPr>
        <w:sectPr w:rsidR="00835458" w:rsidRPr="00300162" w:rsidSect="00386957">
          <w:pgSz w:w="11920" w:h="16860"/>
          <w:pgMar w:top="1600" w:right="0" w:bottom="280" w:left="580" w:header="720" w:footer="720" w:gutter="0"/>
          <w:cols w:space="720"/>
        </w:sectPr>
      </w:pPr>
    </w:p>
    <w:p w14:paraId="01428B80" w14:textId="70E64541" w:rsidR="00835458" w:rsidRPr="00300162" w:rsidRDefault="004A657B" w:rsidP="00835458">
      <w:pPr>
        <w:pStyle w:val="BodyText"/>
        <w:rPr>
          <w:rFonts w:ascii="Arial" w:eastAsiaTheme="minorHAnsi" w:hAnsi="Arial" w:cs="Arial"/>
          <w:kern w:val="2"/>
          <w:sz w:val="16"/>
          <w:szCs w:val="16"/>
          <w:lang w:bidi="hi-IN"/>
        </w:rPr>
      </w:pPr>
      <w:r>
        <w:rPr>
          <w:rFonts w:ascii="Arial" w:eastAsiaTheme="minorHAnsi" w:hAnsi="Arial" w:cs="Arial"/>
          <w:kern w:val="2"/>
          <w:sz w:val="16"/>
          <w:szCs w:val="16"/>
          <w:lang w:bidi="hi-IN"/>
        </w:rPr>
        <w:t>97</w:t>
      </w:r>
      <w:r w:rsidR="00364BC4">
        <w:rPr>
          <w:rFonts w:ascii="Arial" w:eastAsiaTheme="minorHAnsi" w:hAnsi="Arial" w:cs="Arial"/>
          <w:kern w:val="2"/>
          <w:sz w:val="16"/>
          <w:szCs w:val="16"/>
          <w:lang w:bidi="hi-IN"/>
        </w:rPr>
        <w:t>11056170</w:t>
      </w: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9"/>
        <w:gridCol w:w="1150"/>
        <w:gridCol w:w="1145"/>
        <w:gridCol w:w="1260"/>
      </w:tblGrid>
      <w:tr w:rsidR="00835458" w:rsidRPr="00300162" w14:paraId="0778FC50" w14:textId="77777777" w:rsidTr="007861F8">
        <w:trPr>
          <w:trHeight w:val="765"/>
        </w:trPr>
        <w:tc>
          <w:tcPr>
            <w:tcW w:w="7099" w:type="dxa"/>
            <w:shd w:val="clear" w:color="auto" w:fill="E7E6E6"/>
          </w:tcPr>
          <w:p w14:paraId="70EE63AC" w14:textId="77777777" w:rsidR="00835458" w:rsidRPr="00300162" w:rsidRDefault="00835458" w:rsidP="00A77526">
            <w:pPr>
              <w:pStyle w:val="TableParagraph"/>
              <w:spacing w:before="6"/>
              <w:rPr>
                <w:rFonts w:ascii="Arial" w:eastAsiaTheme="minorHAnsi" w:hAnsi="Arial" w:cs="Arial"/>
                <w:kern w:val="2"/>
                <w:sz w:val="16"/>
                <w:szCs w:val="16"/>
                <w:lang w:bidi="hi-IN"/>
              </w:rPr>
            </w:pPr>
          </w:p>
          <w:p w14:paraId="0472A3D7" w14:textId="77777777" w:rsidR="00835458" w:rsidRPr="00300162" w:rsidRDefault="00835458" w:rsidP="00A77526">
            <w:pPr>
              <w:pStyle w:val="TableParagraph"/>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50" w:type="dxa"/>
            <w:shd w:val="clear" w:color="auto" w:fill="E7E6E6"/>
          </w:tcPr>
          <w:p w14:paraId="3D0432C4" w14:textId="77777777" w:rsidR="00835458" w:rsidRPr="00300162" w:rsidRDefault="00835458" w:rsidP="00A77526">
            <w:pPr>
              <w:pStyle w:val="TableParagraph"/>
              <w:spacing w:before="140"/>
              <w:ind w:left="422"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145" w:type="dxa"/>
            <w:shd w:val="clear" w:color="auto" w:fill="E7E6E6"/>
          </w:tcPr>
          <w:p w14:paraId="651C63DD" w14:textId="77777777" w:rsidR="00835458" w:rsidRPr="00300162" w:rsidRDefault="00835458" w:rsidP="00A77526">
            <w:pPr>
              <w:pStyle w:val="TableParagraph"/>
              <w:spacing w:before="140"/>
              <w:ind w:left="107"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260" w:type="dxa"/>
            <w:shd w:val="clear" w:color="auto" w:fill="E7E6E6"/>
          </w:tcPr>
          <w:p w14:paraId="0D300D40" w14:textId="77777777" w:rsidR="00835458" w:rsidRPr="00300162" w:rsidRDefault="00835458" w:rsidP="00A77526">
            <w:pPr>
              <w:pStyle w:val="TableParagraph"/>
              <w:spacing w:before="140"/>
              <w:ind w:left="383" w:right="130" w:hanging="24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6A012076" w14:textId="77777777" w:rsidTr="007861F8">
        <w:trPr>
          <w:trHeight w:val="510"/>
        </w:trPr>
        <w:tc>
          <w:tcPr>
            <w:tcW w:w="7099" w:type="dxa"/>
          </w:tcPr>
          <w:p w14:paraId="4774350C" w14:textId="77777777" w:rsidR="00835458" w:rsidRPr="00300162" w:rsidRDefault="00835458" w:rsidP="00A77526">
            <w:pPr>
              <w:pStyle w:val="TableParagraph"/>
              <w:spacing w:before="2"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Class B SPD Healthy status, Loose connection also SPD &amp; connection between SPD earths.</w:t>
            </w:r>
          </w:p>
        </w:tc>
        <w:tc>
          <w:tcPr>
            <w:tcW w:w="1150" w:type="dxa"/>
          </w:tcPr>
          <w:p w14:paraId="5023D8BD"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0A3E9A2A" w14:textId="77777777" w:rsidR="00835458" w:rsidRPr="00300162" w:rsidRDefault="00835458" w:rsidP="00A77526">
            <w:pPr>
              <w:pStyle w:val="TableParagraph"/>
              <w:spacing w:before="135"/>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1EACE605"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F63F484" w14:textId="77777777" w:rsidTr="007861F8">
        <w:trPr>
          <w:trHeight w:val="254"/>
        </w:trPr>
        <w:tc>
          <w:tcPr>
            <w:tcW w:w="7099" w:type="dxa"/>
          </w:tcPr>
          <w:p w14:paraId="4847361E"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GBM Door , Filters ,GBM Status , No Gap between GBM Doors</w:t>
            </w:r>
          </w:p>
        </w:tc>
        <w:tc>
          <w:tcPr>
            <w:tcW w:w="1150" w:type="dxa"/>
          </w:tcPr>
          <w:p w14:paraId="6EF40246"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2082E6B"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2EE9836F"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0428606" w14:textId="77777777" w:rsidTr="007861F8">
        <w:trPr>
          <w:trHeight w:val="510"/>
        </w:trPr>
        <w:tc>
          <w:tcPr>
            <w:tcW w:w="7099" w:type="dxa"/>
          </w:tcPr>
          <w:p w14:paraId="48A858D3"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operation of both bay ODC cooling fans, Clean ODC door filters, Check ODC Controller.</w:t>
            </w:r>
          </w:p>
        </w:tc>
        <w:tc>
          <w:tcPr>
            <w:tcW w:w="1150" w:type="dxa"/>
          </w:tcPr>
          <w:p w14:paraId="7D646D91"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10CC487E" w14:textId="77777777" w:rsidR="00835458" w:rsidRPr="00300162" w:rsidRDefault="00835458" w:rsidP="00A77526">
            <w:pPr>
              <w:pStyle w:val="TableParagraph"/>
              <w:spacing w:before="135"/>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0805C425"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BDB91B5" w14:textId="77777777" w:rsidTr="007861F8">
        <w:trPr>
          <w:trHeight w:val="510"/>
        </w:trPr>
        <w:tc>
          <w:tcPr>
            <w:tcW w:w="7099" w:type="dxa"/>
          </w:tcPr>
          <w:p w14:paraId="731C7210" w14:textId="77777777" w:rsidR="00835458" w:rsidRPr="00300162" w:rsidRDefault="00835458" w:rsidP="00A77526">
            <w:pPr>
              <w:pStyle w:val="TableParagraph"/>
              <w:spacing w:before="6" w:line="242" w:lineRule="exac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ODC condition for damages, Rust and unused Gland hole sealing, No Gap in ODC Door.</w:t>
            </w:r>
          </w:p>
        </w:tc>
        <w:tc>
          <w:tcPr>
            <w:tcW w:w="1150" w:type="dxa"/>
          </w:tcPr>
          <w:p w14:paraId="2550C082"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5F5F5E6" w14:textId="77777777" w:rsidR="00835458" w:rsidRPr="00300162" w:rsidRDefault="00835458" w:rsidP="00A77526">
            <w:pPr>
              <w:pStyle w:val="TableParagraph"/>
              <w:spacing w:before="133"/>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67E734A5"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FA726CA" w14:textId="77777777" w:rsidTr="007861F8">
        <w:trPr>
          <w:trHeight w:val="509"/>
        </w:trPr>
        <w:tc>
          <w:tcPr>
            <w:tcW w:w="7099" w:type="dxa"/>
          </w:tcPr>
          <w:p w14:paraId="21719895"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sufficient gap between ODC filter &amp; BB terminal bus bar, Check ODC Filter Status.</w:t>
            </w:r>
          </w:p>
        </w:tc>
        <w:tc>
          <w:tcPr>
            <w:tcW w:w="1150" w:type="dxa"/>
          </w:tcPr>
          <w:p w14:paraId="1DF75F14" w14:textId="77777777" w:rsidR="00835458" w:rsidRPr="00300162" w:rsidRDefault="00835458" w:rsidP="00A77526">
            <w:pPr>
              <w:pStyle w:val="TableParagraph"/>
              <w:spacing w:before="134"/>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360738AA"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4E15A6A7" w14:textId="77777777" w:rsidR="00835458" w:rsidRPr="00300162" w:rsidRDefault="00835458" w:rsidP="00A77526">
            <w:pPr>
              <w:pStyle w:val="TableParagraph"/>
              <w:spacing w:before="134"/>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E808FFE" w14:textId="77777777" w:rsidTr="007861F8">
        <w:trPr>
          <w:trHeight w:val="256"/>
        </w:trPr>
        <w:tc>
          <w:tcPr>
            <w:tcW w:w="7099" w:type="dxa"/>
          </w:tcPr>
          <w:p w14:paraId="3A87F038"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SEB service connection and ensure no joints, Extension of cable in cable.</w:t>
            </w:r>
          </w:p>
        </w:tc>
        <w:tc>
          <w:tcPr>
            <w:tcW w:w="1150" w:type="dxa"/>
          </w:tcPr>
          <w:p w14:paraId="0C177036" w14:textId="77777777" w:rsidR="00835458" w:rsidRPr="00300162" w:rsidRDefault="00835458" w:rsidP="00A77526">
            <w:pPr>
              <w:pStyle w:val="TableParagraph"/>
              <w:spacing w:before="8"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7A386F40"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6210EDD3" w14:textId="77777777" w:rsidR="00835458" w:rsidRPr="00300162" w:rsidRDefault="00835458" w:rsidP="00A77526">
            <w:pPr>
              <w:pStyle w:val="TableParagraph"/>
              <w:spacing w:before="8"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EE1F486" w14:textId="77777777" w:rsidTr="007861F8">
        <w:trPr>
          <w:trHeight w:val="253"/>
        </w:trPr>
        <w:tc>
          <w:tcPr>
            <w:tcW w:w="7099" w:type="dxa"/>
          </w:tcPr>
          <w:p w14:paraId="6520E308"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healthiness of SEB meter and it's operation visually</w:t>
            </w:r>
          </w:p>
        </w:tc>
        <w:tc>
          <w:tcPr>
            <w:tcW w:w="1150" w:type="dxa"/>
          </w:tcPr>
          <w:p w14:paraId="39B288FE"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113E3F02"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1C03F530"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E469D64" w14:textId="77777777" w:rsidTr="007861F8">
        <w:trPr>
          <w:trHeight w:val="510"/>
        </w:trPr>
        <w:tc>
          <w:tcPr>
            <w:tcW w:w="7099" w:type="dxa"/>
          </w:tcPr>
          <w:p w14:paraId="1D6E9A77" w14:textId="77777777" w:rsidR="00835458" w:rsidRPr="00300162" w:rsidRDefault="00835458" w:rsidP="00A77526">
            <w:pPr>
              <w:pStyle w:val="TableParagraph"/>
              <w:spacing w:before="6"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Loose connection, Overheating, termination, looping or bypassing at Fuse box,MCBs.</w:t>
            </w:r>
          </w:p>
        </w:tc>
        <w:tc>
          <w:tcPr>
            <w:tcW w:w="1150" w:type="dxa"/>
          </w:tcPr>
          <w:p w14:paraId="37287C48"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734A0B6" w14:textId="77777777" w:rsidR="00835458" w:rsidRPr="00300162" w:rsidRDefault="00835458" w:rsidP="00A77526">
            <w:pPr>
              <w:pStyle w:val="TableParagraph"/>
              <w:spacing w:before="135"/>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290635B1"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99A41C0" w14:textId="77777777" w:rsidTr="007861F8">
        <w:trPr>
          <w:trHeight w:val="510"/>
        </w:trPr>
        <w:tc>
          <w:tcPr>
            <w:tcW w:w="7099" w:type="dxa"/>
          </w:tcPr>
          <w:p w14:paraId="2610FA38" w14:textId="77777777" w:rsidR="00835458" w:rsidRPr="00300162" w:rsidRDefault="00835458" w:rsidP="00A77526">
            <w:pPr>
              <w:pStyle w:val="TableParagraph"/>
              <w:spacing w:before="2"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Tightening of loose connection at MCB, SPD, and Parts. No Bypass, looping at MCB, AC-DC Terminals.</w:t>
            </w:r>
          </w:p>
        </w:tc>
        <w:tc>
          <w:tcPr>
            <w:tcW w:w="1150" w:type="dxa"/>
          </w:tcPr>
          <w:p w14:paraId="745BF79A"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0736D72B"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DE948C9"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A12AC9A" w14:textId="77777777" w:rsidTr="007861F8">
        <w:trPr>
          <w:trHeight w:val="508"/>
        </w:trPr>
        <w:tc>
          <w:tcPr>
            <w:tcW w:w="7099" w:type="dxa"/>
          </w:tcPr>
          <w:p w14:paraId="0DD950D3"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rectifier working, sharing Load &amp; Remove Rectifier Modules 1 by 1,Clean RM Module.</w:t>
            </w:r>
          </w:p>
        </w:tc>
        <w:tc>
          <w:tcPr>
            <w:tcW w:w="1150" w:type="dxa"/>
          </w:tcPr>
          <w:p w14:paraId="64FE5B9B"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0D0D48EA"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1B2F94C"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9B93AC4" w14:textId="77777777" w:rsidTr="007861F8">
        <w:trPr>
          <w:trHeight w:val="510"/>
        </w:trPr>
        <w:tc>
          <w:tcPr>
            <w:tcW w:w="7099" w:type="dxa"/>
          </w:tcPr>
          <w:p w14:paraId="1974818A"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RMs working &amp; sharing Load. Remove all Modules one by one, de-dust with low pressure blower</w:t>
            </w:r>
          </w:p>
        </w:tc>
        <w:tc>
          <w:tcPr>
            <w:tcW w:w="1150" w:type="dxa"/>
          </w:tcPr>
          <w:p w14:paraId="259A4CB2"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B7D2008" w14:textId="77777777" w:rsidR="00835458" w:rsidRPr="00300162" w:rsidRDefault="00835458" w:rsidP="00A77526">
            <w:pPr>
              <w:pStyle w:val="TableParagraph"/>
              <w:spacing w:before="135"/>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7A42A4CD"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8C6FED2" w14:textId="77777777" w:rsidTr="007861F8">
        <w:trPr>
          <w:trHeight w:val="511"/>
        </w:trPr>
        <w:tc>
          <w:tcPr>
            <w:tcW w:w="7099" w:type="dxa"/>
          </w:tcPr>
          <w:p w14:paraId="0210596F" w14:textId="77777777" w:rsidR="00835458" w:rsidRPr="00300162" w:rsidRDefault="00835458" w:rsidP="00A77526">
            <w:pPr>
              <w:pStyle w:val="TableParagraph"/>
              <w:spacing w:before="3"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Colour coding MDS cable. Open Cable should be shorted; locking door strip rod working.</w:t>
            </w:r>
          </w:p>
        </w:tc>
        <w:tc>
          <w:tcPr>
            <w:tcW w:w="1150" w:type="dxa"/>
          </w:tcPr>
          <w:p w14:paraId="48439DD6"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650B0285" w14:textId="77777777" w:rsidR="00835458" w:rsidRPr="00300162" w:rsidRDefault="00835458" w:rsidP="00A77526">
            <w:pPr>
              <w:pStyle w:val="TableParagraph"/>
              <w:spacing w:before="133"/>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726C88BF"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D57FA7B" w14:textId="77777777" w:rsidTr="007861F8">
        <w:trPr>
          <w:trHeight w:val="508"/>
        </w:trPr>
        <w:tc>
          <w:tcPr>
            <w:tcW w:w="7099" w:type="dxa"/>
          </w:tcPr>
          <w:p w14:paraId="152AACD0"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Clean Cat6 connector &amp; E-SFP, Do proper routing of MDS, Cat6, Power cable &amp; SAS Connections.</w:t>
            </w:r>
          </w:p>
        </w:tc>
        <w:tc>
          <w:tcPr>
            <w:tcW w:w="1150" w:type="dxa"/>
          </w:tcPr>
          <w:p w14:paraId="213457F8"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701F859B"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04557436"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261A801" w14:textId="77777777" w:rsidTr="007861F8">
        <w:trPr>
          <w:trHeight w:val="256"/>
        </w:trPr>
        <w:tc>
          <w:tcPr>
            <w:tcW w:w="7099" w:type="dxa"/>
          </w:tcPr>
          <w:p w14:paraId="133129BC"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Voltage at controller, MDS, MDS positioning &amp; Alignment</w:t>
            </w:r>
          </w:p>
        </w:tc>
        <w:tc>
          <w:tcPr>
            <w:tcW w:w="1150" w:type="dxa"/>
          </w:tcPr>
          <w:p w14:paraId="601ADE19" w14:textId="77777777" w:rsidR="00835458" w:rsidRPr="00300162" w:rsidRDefault="00835458" w:rsidP="00A77526">
            <w:pPr>
              <w:pStyle w:val="TableParagraph"/>
              <w:spacing w:before="6" w:line="230"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01C745E5" w14:textId="77777777" w:rsidR="00835458" w:rsidRPr="00300162" w:rsidRDefault="00835458" w:rsidP="00A77526">
            <w:pPr>
              <w:pStyle w:val="TableParagraph"/>
              <w:spacing w:before="6" w:line="230"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54D10961" w14:textId="77777777" w:rsidR="00835458" w:rsidRPr="00300162" w:rsidRDefault="00835458" w:rsidP="00A77526">
            <w:pPr>
              <w:pStyle w:val="TableParagraph"/>
              <w:spacing w:before="6" w:line="230"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54742E4" w14:textId="77777777" w:rsidTr="007861F8">
        <w:trPr>
          <w:trHeight w:val="253"/>
        </w:trPr>
        <w:tc>
          <w:tcPr>
            <w:tcW w:w="7099" w:type="dxa"/>
          </w:tcPr>
          <w:p w14:paraId="27771012"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Show card, check and confirm lock is opening with Card.</w:t>
            </w:r>
          </w:p>
        </w:tc>
        <w:tc>
          <w:tcPr>
            <w:tcW w:w="1150" w:type="dxa"/>
          </w:tcPr>
          <w:p w14:paraId="1DB056FC"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1105D03A"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2711E9E8"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DD123ED" w14:textId="77777777" w:rsidTr="007861F8">
        <w:trPr>
          <w:trHeight w:val="256"/>
        </w:trPr>
        <w:tc>
          <w:tcPr>
            <w:tcW w:w="7099" w:type="dxa"/>
          </w:tcPr>
          <w:p w14:paraId="49DE2E52"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door panels alignment status for smooth locking.</w:t>
            </w:r>
          </w:p>
        </w:tc>
        <w:tc>
          <w:tcPr>
            <w:tcW w:w="1150" w:type="dxa"/>
          </w:tcPr>
          <w:p w14:paraId="6BA3E59D" w14:textId="77777777" w:rsidR="00835458" w:rsidRPr="00300162" w:rsidRDefault="00835458" w:rsidP="00A77526">
            <w:pPr>
              <w:pStyle w:val="TableParagraph"/>
              <w:spacing w:before="6" w:line="230"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09ACB27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414777F1" w14:textId="77777777" w:rsidR="00835458" w:rsidRPr="00300162" w:rsidRDefault="00835458" w:rsidP="00A77526">
            <w:pPr>
              <w:pStyle w:val="TableParagraph"/>
              <w:spacing w:before="6" w:line="230"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B34EAD8" w14:textId="77777777" w:rsidTr="007861F8">
        <w:trPr>
          <w:trHeight w:val="254"/>
        </w:trPr>
        <w:tc>
          <w:tcPr>
            <w:tcW w:w="7099" w:type="dxa"/>
          </w:tcPr>
          <w:p w14:paraId="0B5C30F7"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Test of SAS Closed circuit video - CCTV (if available).</w:t>
            </w:r>
          </w:p>
        </w:tc>
        <w:tc>
          <w:tcPr>
            <w:tcW w:w="1150" w:type="dxa"/>
          </w:tcPr>
          <w:p w14:paraId="6ACF1C90"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687C04B"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40E8BA03"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C4CAD76" w14:textId="77777777" w:rsidTr="007861F8">
        <w:trPr>
          <w:trHeight w:val="253"/>
        </w:trPr>
        <w:tc>
          <w:tcPr>
            <w:tcW w:w="7099" w:type="dxa"/>
          </w:tcPr>
          <w:p w14:paraId="78222D91"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testing of SAS, Door lock, Motion detector.</w:t>
            </w:r>
          </w:p>
        </w:tc>
        <w:tc>
          <w:tcPr>
            <w:tcW w:w="1150" w:type="dxa"/>
          </w:tcPr>
          <w:p w14:paraId="523B105B"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3EEF567D"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7ED5D4AB"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7101401" w14:textId="77777777" w:rsidTr="007861F8">
        <w:trPr>
          <w:trHeight w:val="510"/>
        </w:trPr>
        <w:tc>
          <w:tcPr>
            <w:tcW w:w="7099" w:type="dxa"/>
          </w:tcPr>
          <w:p w14:paraId="54A7861F"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unused ports &amp; slots in BBU, 5G unit (DU), ESR, PAR covered with Dummy Plates ,Caps.</w:t>
            </w:r>
          </w:p>
        </w:tc>
        <w:tc>
          <w:tcPr>
            <w:tcW w:w="1150" w:type="dxa"/>
          </w:tcPr>
          <w:p w14:paraId="39D12FA6"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91DCBB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771D3891"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2D5196C" w14:textId="77777777" w:rsidTr="007861F8">
        <w:trPr>
          <w:trHeight w:val="511"/>
        </w:trPr>
        <w:tc>
          <w:tcPr>
            <w:tcW w:w="7099" w:type="dxa"/>
          </w:tcPr>
          <w:p w14:paraId="7EDC319E" w14:textId="77777777" w:rsidR="00835458" w:rsidRPr="00300162" w:rsidRDefault="00835458" w:rsidP="00A77526">
            <w:pPr>
              <w:pStyle w:val="TableParagraph"/>
              <w:spacing w:before="3"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Power connection 4G/5G units properly terminated with std connector/crimping, No decolouring, signs overheating.</w:t>
            </w:r>
          </w:p>
        </w:tc>
        <w:tc>
          <w:tcPr>
            <w:tcW w:w="1150" w:type="dxa"/>
          </w:tcPr>
          <w:p w14:paraId="606870A2"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1B5E8F8"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AB73E12"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A97C603" w14:textId="77777777" w:rsidTr="007861F8">
        <w:trPr>
          <w:trHeight w:val="508"/>
        </w:trPr>
        <w:tc>
          <w:tcPr>
            <w:tcW w:w="7099" w:type="dxa"/>
          </w:tcPr>
          <w:p w14:paraId="043D18C2"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connection for 4G/5G units (DU, GPS Arrestor, RRH, CPRI Cables, RU, MMU, GPS, and CPRI).</w:t>
            </w:r>
          </w:p>
        </w:tc>
        <w:tc>
          <w:tcPr>
            <w:tcW w:w="1150" w:type="dxa"/>
          </w:tcPr>
          <w:p w14:paraId="36EB79C2"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02AAD28F"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6E5C6B93"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56FB3DA" w14:textId="77777777" w:rsidTr="007861F8">
        <w:trPr>
          <w:trHeight w:val="510"/>
        </w:trPr>
        <w:tc>
          <w:tcPr>
            <w:tcW w:w="7099" w:type="dxa"/>
          </w:tcPr>
          <w:p w14:paraId="5B944950"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For RRH, FRH, FRU, 5G RU, MMU ensure ROTEX cable entry is sealed &amp; U shaping of cable before entry.</w:t>
            </w:r>
          </w:p>
        </w:tc>
        <w:tc>
          <w:tcPr>
            <w:tcW w:w="1150" w:type="dxa"/>
          </w:tcPr>
          <w:p w14:paraId="62CD754D"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7F19F2BF" w14:textId="77777777" w:rsidR="00835458" w:rsidRPr="00300162" w:rsidRDefault="00835458" w:rsidP="00A77526">
            <w:pPr>
              <w:pStyle w:val="TableParagraph"/>
              <w:spacing w:before="135"/>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2182792F"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60FC63F" w14:textId="77777777" w:rsidTr="007861F8">
        <w:trPr>
          <w:trHeight w:val="510"/>
        </w:trPr>
        <w:tc>
          <w:tcPr>
            <w:tcW w:w="7099" w:type="dxa"/>
          </w:tcPr>
          <w:p w14:paraId="49537960" w14:textId="77777777" w:rsidR="00835458" w:rsidRPr="00300162" w:rsidRDefault="00835458" w:rsidP="00A77526">
            <w:pPr>
              <w:pStyle w:val="TableParagraph"/>
              <w:spacing w:before="2"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Visually Inspect, No obstruction in 4G/5G RF antenna/GPS antenna sight, Ensure Cable routing, labelling.</w:t>
            </w:r>
          </w:p>
        </w:tc>
        <w:tc>
          <w:tcPr>
            <w:tcW w:w="1150" w:type="dxa"/>
          </w:tcPr>
          <w:p w14:paraId="22644725"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7C0A2629"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2C66FD4A"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ACE6D9A" w14:textId="77777777" w:rsidTr="007861F8">
        <w:trPr>
          <w:trHeight w:val="508"/>
        </w:trPr>
        <w:tc>
          <w:tcPr>
            <w:tcW w:w="7099" w:type="dxa"/>
          </w:tcPr>
          <w:p w14:paraId="26350181"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ESR, PAR are grounded, Power Cable properly connected. No signs of overheating, decolouration.</w:t>
            </w:r>
          </w:p>
        </w:tc>
        <w:tc>
          <w:tcPr>
            <w:tcW w:w="1150" w:type="dxa"/>
          </w:tcPr>
          <w:p w14:paraId="5A87888E"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1C8E8F7F" w14:textId="77777777" w:rsidR="00835458" w:rsidRPr="00300162" w:rsidRDefault="00835458" w:rsidP="00A77526">
            <w:pPr>
              <w:pStyle w:val="TableParagraph"/>
              <w:spacing w:before="133"/>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2423C1CC"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982AD11" w14:textId="77777777" w:rsidTr="007861F8">
        <w:trPr>
          <w:trHeight w:val="256"/>
        </w:trPr>
        <w:tc>
          <w:tcPr>
            <w:tcW w:w="7099" w:type="dxa"/>
          </w:tcPr>
          <w:p w14:paraId="2C4F7328"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All ESR, PAR cables are properly routed &amp; labelled.</w:t>
            </w:r>
          </w:p>
        </w:tc>
        <w:tc>
          <w:tcPr>
            <w:tcW w:w="1150" w:type="dxa"/>
          </w:tcPr>
          <w:p w14:paraId="7F018092" w14:textId="77777777" w:rsidR="00835458" w:rsidRPr="00300162" w:rsidRDefault="00835458" w:rsidP="00A77526">
            <w:pPr>
              <w:pStyle w:val="TableParagraph"/>
              <w:spacing w:before="8"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77AE6655"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7898D079" w14:textId="77777777" w:rsidR="00835458" w:rsidRPr="00300162" w:rsidRDefault="00835458" w:rsidP="00A77526">
            <w:pPr>
              <w:pStyle w:val="TableParagraph"/>
              <w:spacing w:before="8"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28612B1" w14:textId="77777777" w:rsidTr="007861F8">
        <w:trPr>
          <w:trHeight w:val="254"/>
        </w:trPr>
        <w:tc>
          <w:tcPr>
            <w:tcW w:w="7099" w:type="dxa"/>
          </w:tcPr>
          <w:p w14:paraId="4536296F"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PAR FAN status, Check ESR, PAR device temperature.</w:t>
            </w:r>
          </w:p>
        </w:tc>
        <w:tc>
          <w:tcPr>
            <w:tcW w:w="1150" w:type="dxa"/>
          </w:tcPr>
          <w:p w14:paraId="49E0735F" w14:textId="77777777" w:rsidR="00835458" w:rsidRPr="00300162" w:rsidRDefault="00835458" w:rsidP="00A77526">
            <w:pPr>
              <w:pStyle w:val="TableParagraph"/>
              <w:spacing w:before="6" w:line="228" w:lineRule="exact"/>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42B6DA81"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7BE95C47" w14:textId="77777777" w:rsidR="00835458" w:rsidRPr="00300162" w:rsidRDefault="00835458" w:rsidP="00A77526">
            <w:pPr>
              <w:pStyle w:val="TableParagraph"/>
              <w:spacing w:before="6" w:line="228" w:lineRule="exact"/>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A8F27F3" w14:textId="77777777" w:rsidTr="007861F8">
        <w:trPr>
          <w:trHeight w:val="511"/>
        </w:trPr>
        <w:tc>
          <w:tcPr>
            <w:tcW w:w="7099" w:type="dxa"/>
          </w:tcPr>
          <w:p w14:paraId="2C87F6BB"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Maintain Housekeeping, Dust free 4G/5G DU, Cables. Unused material removal &amp; Vegetation at site.</w:t>
            </w:r>
          </w:p>
        </w:tc>
        <w:tc>
          <w:tcPr>
            <w:tcW w:w="1150" w:type="dxa"/>
          </w:tcPr>
          <w:p w14:paraId="77112305"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677974C5" w14:textId="77777777" w:rsidR="00835458" w:rsidRPr="00300162" w:rsidRDefault="00835458" w:rsidP="00A77526">
            <w:pPr>
              <w:pStyle w:val="TableParagraph"/>
              <w:spacing w:before="135"/>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39819072"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15FF847" w14:textId="77777777" w:rsidTr="007861F8">
        <w:trPr>
          <w:trHeight w:val="510"/>
        </w:trPr>
        <w:tc>
          <w:tcPr>
            <w:tcW w:w="7099" w:type="dxa"/>
          </w:tcPr>
          <w:p w14:paraId="20FC7A82"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Hard Copy of golden Parameter Chks to be filled manually &amp; photo of same to be attached in WO.</w:t>
            </w:r>
          </w:p>
        </w:tc>
        <w:tc>
          <w:tcPr>
            <w:tcW w:w="1150" w:type="dxa"/>
          </w:tcPr>
          <w:p w14:paraId="10F48FEA"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1141D0D0" w14:textId="77777777" w:rsidR="00835458" w:rsidRPr="00300162" w:rsidRDefault="00835458" w:rsidP="00A77526">
            <w:pPr>
              <w:pStyle w:val="TableParagraph"/>
              <w:spacing w:before="133"/>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24F47602"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0A5CE96" w14:textId="77777777" w:rsidTr="007861F8">
        <w:trPr>
          <w:trHeight w:val="508"/>
        </w:trPr>
        <w:tc>
          <w:tcPr>
            <w:tcW w:w="7099" w:type="dxa"/>
          </w:tcPr>
          <w:p w14:paraId="69C4958E" w14:textId="77777777" w:rsidR="00835458" w:rsidRPr="00300162" w:rsidRDefault="00835458" w:rsidP="00A77526">
            <w:pPr>
              <w:pStyle w:val="TableParagraph"/>
              <w:spacing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value (&lt;1 Ohm), Condition of earth pits, interconnection IGB, EBG, TGB. (photograph of earth value)</w:t>
            </w:r>
          </w:p>
        </w:tc>
        <w:tc>
          <w:tcPr>
            <w:tcW w:w="1150" w:type="dxa"/>
          </w:tcPr>
          <w:p w14:paraId="35AA59A7" w14:textId="77777777" w:rsidR="00835458" w:rsidRPr="00300162" w:rsidRDefault="00835458" w:rsidP="00A77526">
            <w:pPr>
              <w:pStyle w:val="TableParagraph"/>
              <w:spacing w:before="133"/>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633E392D" w14:textId="77777777" w:rsidR="00835458" w:rsidRPr="00300162" w:rsidRDefault="00835458" w:rsidP="00A77526">
            <w:pPr>
              <w:pStyle w:val="TableParagraph"/>
              <w:spacing w:before="133"/>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260" w:type="dxa"/>
          </w:tcPr>
          <w:p w14:paraId="6524678F" w14:textId="77777777" w:rsidR="00835458" w:rsidRPr="00300162" w:rsidRDefault="00835458" w:rsidP="00A77526">
            <w:pPr>
              <w:pStyle w:val="TableParagraph"/>
              <w:spacing w:before="133"/>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18DC84E" w14:textId="77777777" w:rsidTr="007861F8">
        <w:trPr>
          <w:trHeight w:val="510"/>
        </w:trPr>
        <w:tc>
          <w:tcPr>
            <w:tcW w:w="7099" w:type="dxa"/>
          </w:tcPr>
          <w:p w14:paraId="33F33113"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No Water Droplet, Seepage on CDU, RDU, 5G DU, BH cable, CPRI Cable, eCPRI cable, Power Cable, GPS Cable.</w:t>
            </w:r>
          </w:p>
        </w:tc>
        <w:tc>
          <w:tcPr>
            <w:tcW w:w="1150" w:type="dxa"/>
          </w:tcPr>
          <w:p w14:paraId="13AE84EA" w14:textId="77777777" w:rsidR="00835458" w:rsidRPr="00300162" w:rsidRDefault="00835458" w:rsidP="00A77526">
            <w:pPr>
              <w:pStyle w:val="TableParagraph"/>
              <w:spacing w:before="135"/>
              <w:ind w:right="428"/>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5" w:type="dxa"/>
          </w:tcPr>
          <w:p w14:paraId="292DC4C6" w14:textId="77777777" w:rsidR="00835458" w:rsidRPr="00300162" w:rsidRDefault="00835458" w:rsidP="00A77526">
            <w:pPr>
              <w:pStyle w:val="TableParagraph"/>
              <w:rPr>
                <w:rFonts w:ascii="Arial" w:eastAsiaTheme="minorHAnsi" w:hAnsi="Arial" w:cs="Arial"/>
                <w:kern w:val="2"/>
                <w:sz w:val="16"/>
                <w:szCs w:val="16"/>
                <w:lang w:bidi="hi-IN"/>
              </w:rPr>
            </w:pPr>
          </w:p>
        </w:tc>
        <w:tc>
          <w:tcPr>
            <w:tcW w:w="1260" w:type="dxa"/>
          </w:tcPr>
          <w:p w14:paraId="5BE2A982" w14:textId="77777777" w:rsidR="00835458" w:rsidRPr="00300162" w:rsidRDefault="00835458" w:rsidP="00A77526">
            <w:pPr>
              <w:pStyle w:val="TableParagraph"/>
              <w:spacing w:before="135"/>
              <w:ind w:left="446" w:right="443"/>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bl>
    <w:p w14:paraId="5332709C" w14:textId="77777777" w:rsidR="00835458" w:rsidRDefault="00835458" w:rsidP="00835458">
      <w:pPr>
        <w:jc w:val="center"/>
        <w:rPr>
          <w:rFonts w:ascii="Arial" w:hAnsi="Arial" w:cs="Arial"/>
          <w:sz w:val="16"/>
          <w:szCs w:val="16"/>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9"/>
        <w:gridCol w:w="1150"/>
        <w:gridCol w:w="1055"/>
        <w:gridCol w:w="1170"/>
      </w:tblGrid>
      <w:tr w:rsidR="00835458" w:rsidRPr="00300162" w14:paraId="7106AEB3" w14:textId="77777777" w:rsidTr="00300162">
        <w:trPr>
          <w:trHeight w:val="765"/>
        </w:trPr>
        <w:tc>
          <w:tcPr>
            <w:tcW w:w="7099" w:type="dxa"/>
            <w:shd w:val="clear" w:color="auto" w:fill="E7E6E6"/>
          </w:tcPr>
          <w:p w14:paraId="51F5AC75" w14:textId="081C1BAF" w:rsidR="00835458" w:rsidRPr="00300162" w:rsidRDefault="00C1419D" w:rsidP="00A77526">
            <w:pPr>
              <w:pStyle w:val="TableParagraph"/>
              <w:spacing w:before="6"/>
              <w:rPr>
                <w:rFonts w:ascii="Arial" w:eastAsiaTheme="minorHAnsi" w:hAnsi="Arial" w:cs="Arial"/>
                <w:kern w:val="2"/>
                <w:sz w:val="16"/>
                <w:szCs w:val="16"/>
                <w:lang w:bidi="hi-IN"/>
              </w:rPr>
            </w:pPr>
            <w:r>
              <w:rPr>
                <w:rFonts w:ascii="Arial" w:hAnsi="Arial" w:cs="Arial"/>
                <w:sz w:val="16"/>
                <w:szCs w:val="16"/>
              </w:rPr>
              <w:tab/>
            </w:r>
          </w:p>
          <w:p w14:paraId="58E5E5AF" w14:textId="77777777" w:rsidR="00835458" w:rsidRPr="00300162" w:rsidRDefault="00835458" w:rsidP="00A77526">
            <w:pPr>
              <w:pStyle w:val="TableParagraph"/>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50" w:type="dxa"/>
            <w:shd w:val="clear" w:color="auto" w:fill="E7E6E6"/>
          </w:tcPr>
          <w:p w14:paraId="06A95AF8" w14:textId="77777777" w:rsidR="00835458" w:rsidRPr="00300162" w:rsidRDefault="00835458" w:rsidP="00A77526">
            <w:pPr>
              <w:pStyle w:val="TableParagraph"/>
              <w:spacing w:before="140"/>
              <w:ind w:left="422"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055" w:type="dxa"/>
            <w:shd w:val="clear" w:color="auto" w:fill="E7E6E6"/>
          </w:tcPr>
          <w:p w14:paraId="2A13A141" w14:textId="77777777" w:rsidR="00835458" w:rsidRPr="00300162" w:rsidRDefault="00835458" w:rsidP="00A77526">
            <w:pPr>
              <w:pStyle w:val="TableParagraph"/>
              <w:spacing w:before="140"/>
              <w:ind w:left="107"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170" w:type="dxa"/>
            <w:shd w:val="clear" w:color="auto" w:fill="E7E6E6"/>
          </w:tcPr>
          <w:p w14:paraId="4E1E0731" w14:textId="77777777" w:rsidR="00835458" w:rsidRPr="00300162" w:rsidRDefault="00835458" w:rsidP="00A77526">
            <w:pPr>
              <w:pStyle w:val="TableParagraph"/>
              <w:spacing w:before="140"/>
              <w:ind w:left="383" w:right="130" w:hanging="24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344C6C3C" w14:textId="77777777" w:rsidTr="00300162">
        <w:trPr>
          <w:trHeight w:val="510"/>
        </w:trPr>
        <w:tc>
          <w:tcPr>
            <w:tcW w:w="7099" w:type="dxa"/>
          </w:tcPr>
          <w:p w14:paraId="2869094E"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4G/5G DU, RRH, RU, MMU, GPS, RF Antenna fixed with clamp-connector and tightened. Should not be fixed with any type of rope, cable ties</w:t>
            </w:r>
          </w:p>
        </w:tc>
        <w:tc>
          <w:tcPr>
            <w:tcW w:w="1150" w:type="dxa"/>
          </w:tcPr>
          <w:p w14:paraId="6096CDF9" w14:textId="77777777" w:rsidR="00835458" w:rsidRPr="00300162" w:rsidRDefault="00835458" w:rsidP="00A77526">
            <w:pPr>
              <w:pStyle w:val="TableParagraph"/>
              <w:spacing w:before="135"/>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1468C517"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25DD1F5" w14:textId="77777777" w:rsidR="00835458" w:rsidRPr="00300162" w:rsidRDefault="00835458" w:rsidP="00A77526">
            <w:pPr>
              <w:pStyle w:val="TableParagraph"/>
              <w:spacing w:before="135"/>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C147EE4" w14:textId="77777777" w:rsidTr="00300162">
        <w:trPr>
          <w:trHeight w:val="254"/>
        </w:trPr>
        <w:tc>
          <w:tcPr>
            <w:tcW w:w="7099" w:type="dxa"/>
          </w:tcPr>
          <w:p w14:paraId="72E11788"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battery by switching off AC Power for 10 Min (Photo of SMPS controller)</w:t>
            </w:r>
          </w:p>
        </w:tc>
        <w:tc>
          <w:tcPr>
            <w:tcW w:w="1150" w:type="dxa"/>
          </w:tcPr>
          <w:p w14:paraId="40509F29"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FF6D151" w14:textId="77777777" w:rsidR="00835458" w:rsidRPr="00300162" w:rsidRDefault="00835458" w:rsidP="00A77526">
            <w:pPr>
              <w:pStyle w:val="TableParagraph"/>
              <w:spacing w:before="6" w:line="228"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6AC90011"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9ADC6F3" w14:textId="77777777" w:rsidTr="00300162">
        <w:trPr>
          <w:trHeight w:val="256"/>
        </w:trPr>
        <w:tc>
          <w:tcPr>
            <w:tcW w:w="7099" w:type="dxa"/>
          </w:tcPr>
          <w:p w14:paraId="7954CE43"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Bay-1 and check for alarm received at SMPS</w:t>
            </w:r>
          </w:p>
        </w:tc>
        <w:tc>
          <w:tcPr>
            <w:tcW w:w="1150" w:type="dxa"/>
          </w:tcPr>
          <w:p w14:paraId="4579CD96" w14:textId="77777777" w:rsidR="00835458" w:rsidRPr="00300162" w:rsidRDefault="00835458" w:rsidP="00A77526">
            <w:pPr>
              <w:pStyle w:val="TableParagraph"/>
              <w:spacing w:before="8"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CD0C70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070926B" w14:textId="77777777" w:rsidR="00835458" w:rsidRPr="00300162" w:rsidRDefault="00835458" w:rsidP="00A77526">
            <w:pPr>
              <w:pStyle w:val="TableParagraph"/>
              <w:spacing w:before="8"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D9608A6" w14:textId="77777777" w:rsidTr="00300162">
        <w:trPr>
          <w:trHeight w:val="254"/>
        </w:trPr>
        <w:tc>
          <w:tcPr>
            <w:tcW w:w="7099" w:type="dxa"/>
          </w:tcPr>
          <w:p w14:paraId="3AB614F8"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Bay-2 and check for alarm received at SMPS</w:t>
            </w:r>
          </w:p>
        </w:tc>
        <w:tc>
          <w:tcPr>
            <w:tcW w:w="1150" w:type="dxa"/>
          </w:tcPr>
          <w:p w14:paraId="764F4CE0"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5B4524F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6A7C750"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8EF3897" w14:textId="77777777" w:rsidTr="00300162">
        <w:trPr>
          <w:trHeight w:val="256"/>
        </w:trPr>
        <w:tc>
          <w:tcPr>
            <w:tcW w:w="7099" w:type="dxa"/>
          </w:tcPr>
          <w:p w14:paraId="2FD6B82D"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Bay-3 and check for alarm received at SMPS</w:t>
            </w:r>
          </w:p>
        </w:tc>
        <w:tc>
          <w:tcPr>
            <w:tcW w:w="1150" w:type="dxa"/>
          </w:tcPr>
          <w:p w14:paraId="5B64512A" w14:textId="77777777" w:rsidR="00835458" w:rsidRPr="00300162" w:rsidRDefault="00835458" w:rsidP="00A77526">
            <w:pPr>
              <w:pStyle w:val="TableParagraph"/>
              <w:spacing w:before="6" w:line="230"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328AA8A7"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C74D3D5" w14:textId="77777777" w:rsidR="00835458" w:rsidRPr="00300162" w:rsidRDefault="00835458" w:rsidP="00A77526">
            <w:pPr>
              <w:pStyle w:val="TableParagraph"/>
              <w:spacing w:before="6" w:line="230"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49E8284" w14:textId="77777777" w:rsidTr="00300162">
        <w:trPr>
          <w:trHeight w:val="254"/>
        </w:trPr>
        <w:tc>
          <w:tcPr>
            <w:tcW w:w="7099" w:type="dxa"/>
          </w:tcPr>
          <w:p w14:paraId="0C5AEB20"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Monthly PM of Solar Site</w:t>
            </w:r>
          </w:p>
        </w:tc>
        <w:tc>
          <w:tcPr>
            <w:tcW w:w="1150" w:type="dxa"/>
          </w:tcPr>
          <w:p w14:paraId="16FADE41" w14:textId="77777777" w:rsidR="00835458" w:rsidRPr="00300162" w:rsidRDefault="00835458" w:rsidP="00A77526">
            <w:pPr>
              <w:pStyle w:val="TableParagraph"/>
              <w:rPr>
                <w:rFonts w:ascii="Arial" w:eastAsiaTheme="minorHAnsi" w:hAnsi="Arial" w:cs="Arial"/>
                <w:kern w:val="2"/>
                <w:sz w:val="16"/>
                <w:szCs w:val="16"/>
                <w:lang w:bidi="hi-IN"/>
              </w:rPr>
            </w:pPr>
          </w:p>
        </w:tc>
        <w:tc>
          <w:tcPr>
            <w:tcW w:w="1055" w:type="dxa"/>
          </w:tcPr>
          <w:p w14:paraId="312D1CD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AB8F512"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1AFD0E3F" w14:textId="77777777" w:rsidTr="00300162">
        <w:trPr>
          <w:trHeight w:val="257"/>
        </w:trPr>
        <w:tc>
          <w:tcPr>
            <w:tcW w:w="7099" w:type="dxa"/>
          </w:tcPr>
          <w:p w14:paraId="2001C6AA" w14:textId="77777777" w:rsidR="00835458" w:rsidRPr="00300162" w:rsidRDefault="00835458" w:rsidP="00A77526">
            <w:pPr>
              <w:pStyle w:val="TableParagraph"/>
              <w:spacing w:before="6" w:line="231"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Wet cleaning of solar panels. Water cleaning.- If Needed</w:t>
            </w:r>
          </w:p>
        </w:tc>
        <w:tc>
          <w:tcPr>
            <w:tcW w:w="1150" w:type="dxa"/>
          </w:tcPr>
          <w:p w14:paraId="7F2F30E2" w14:textId="77777777" w:rsidR="00835458" w:rsidRPr="00300162" w:rsidRDefault="00835458" w:rsidP="00A77526">
            <w:pPr>
              <w:pStyle w:val="TableParagraph"/>
              <w:spacing w:before="6" w:line="231"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50735918" w14:textId="77777777" w:rsidR="00835458" w:rsidRPr="00300162" w:rsidRDefault="00835458" w:rsidP="00A77526">
            <w:pPr>
              <w:pStyle w:val="TableParagraph"/>
              <w:spacing w:before="6" w:line="231"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742DC575" w14:textId="77777777" w:rsidR="00835458" w:rsidRPr="00300162" w:rsidRDefault="00835458" w:rsidP="00A77526">
            <w:pPr>
              <w:pStyle w:val="TableParagraph"/>
              <w:spacing w:before="6" w:line="231"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B443368" w14:textId="77777777" w:rsidTr="00300162">
        <w:trPr>
          <w:trHeight w:val="253"/>
        </w:trPr>
        <w:tc>
          <w:tcPr>
            <w:tcW w:w="7099" w:type="dxa"/>
          </w:tcPr>
          <w:p w14:paraId="79183A5C"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inspection of power cable termination at MPPT, SMPS, Battery, Earthing.</w:t>
            </w:r>
          </w:p>
        </w:tc>
        <w:tc>
          <w:tcPr>
            <w:tcW w:w="1150" w:type="dxa"/>
          </w:tcPr>
          <w:p w14:paraId="3183D375"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2954090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7EBC729"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47865EF" w14:textId="77777777" w:rsidTr="00300162">
        <w:trPr>
          <w:trHeight w:val="254"/>
        </w:trPr>
        <w:tc>
          <w:tcPr>
            <w:tcW w:w="7099" w:type="dxa"/>
          </w:tcPr>
          <w:p w14:paraId="1274E983"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Connection tightness in Junction box, MC4 Connector tightness.</w:t>
            </w:r>
          </w:p>
        </w:tc>
        <w:tc>
          <w:tcPr>
            <w:tcW w:w="1150" w:type="dxa"/>
          </w:tcPr>
          <w:p w14:paraId="2A2EFA11"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73C2FD8" w14:textId="77777777" w:rsidR="00835458" w:rsidRPr="00300162" w:rsidRDefault="00835458" w:rsidP="00A77526">
            <w:pPr>
              <w:pStyle w:val="TableParagraph"/>
              <w:spacing w:before="6" w:line="228"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0B04713A"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77D611E" w14:textId="77777777" w:rsidTr="00300162">
        <w:trPr>
          <w:trHeight w:val="256"/>
        </w:trPr>
        <w:tc>
          <w:tcPr>
            <w:tcW w:w="7099" w:type="dxa"/>
          </w:tcPr>
          <w:p w14:paraId="59EB4D93"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Alarm Simulation (Communication fail)</w:t>
            </w:r>
          </w:p>
        </w:tc>
        <w:tc>
          <w:tcPr>
            <w:tcW w:w="1150" w:type="dxa"/>
          </w:tcPr>
          <w:p w14:paraId="330BF2BE" w14:textId="77777777" w:rsidR="00835458" w:rsidRPr="00300162" w:rsidRDefault="00835458" w:rsidP="00A77526">
            <w:pPr>
              <w:pStyle w:val="TableParagraph"/>
              <w:spacing w:before="8"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C6C43E7"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075EFCE" w14:textId="77777777" w:rsidR="00835458" w:rsidRPr="00300162" w:rsidRDefault="00835458" w:rsidP="00A77526">
            <w:pPr>
              <w:pStyle w:val="TableParagraph"/>
              <w:spacing w:before="8"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8DADD4F" w14:textId="77777777" w:rsidTr="00300162">
        <w:trPr>
          <w:trHeight w:val="253"/>
        </w:trPr>
        <w:tc>
          <w:tcPr>
            <w:tcW w:w="7099" w:type="dxa"/>
          </w:tcPr>
          <w:p w14:paraId="400386F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Dry cleaning of solar panels, Visual check for any cracks on panels or Theft.</w:t>
            </w:r>
          </w:p>
        </w:tc>
        <w:tc>
          <w:tcPr>
            <w:tcW w:w="1150" w:type="dxa"/>
          </w:tcPr>
          <w:p w14:paraId="625DFECF"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4B052ACF" w14:textId="77777777" w:rsidR="00835458" w:rsidRPr="00300162" w:rsidRDefault="00835458" w:rsidP="00A77526">
            <w:pPr>
              <w:pStyle w:val="TableParagraph"/>
              <w:spacing w:before="6" w:line="228"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20481859"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A81504E" w14:textId="77777777" w:rsidTr="00300162">
        <w:trPr>
          <w:trHeight w:val="256"/>
        </w:trPr>
        <w:tc>
          <w:tcPr>
            <w:tcW w:w="7099" w:type="dxa"/>
          </w:tcPr>
          <w:p w14:paraId="4F68E468"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check of Solar charge controller modules (Healthiness or Availability).</w:t>
            </w:r>
          </w:p>
        </w:tc>
        <w:tc>
          <w:tcPr>
            <w:tcW w:w="1150" w:type="dxa"/>
          </w:tcPr>
          <w:p w14:paraId="060F5947" w14:textId="77777777" w:rsidR="00835458" w:rsidRPr="00300162" w:rsidRDefault="00835458" w:rsidP="00A77526">
            <w:pPr>
              <w:pStyle w:val="TableParagraph"/>
              <w:spacing w:before="6" w:line="230"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15E0B710" w14:textId="77777777" w:rsidR="00835458" w:rsidRPr="00300162" w:rsidRDefault="00835458" w:rsidP="00A77526">
            <w:pPr>
              <w:pStyle w:val="TableParagraph"/>
              <w:spacing w:before="6" w:line="230"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68DB921D" w14:textId="77777777" w:rsidR="00835458" w:rsidRPr="00300162" w:rsidRDefault="00835458" w:rsidP="00A77526">
            <w:pPr>
              <w:pStyle w:val="TableParagraph"/>
              <w:spacing w:before="6" w:line="230"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2D8DF11" w14:textId="77777777" w:rsidTr="00300162">
        <w:trPr>
          <w:trHeight w:val="253"/>
        </w:trPr>
        <w:tc>
          <w:tcPr>
            <w:tcW w:w="7099" w:type="dxa"/>
          </w:tcPr>
          <w:p w14:paraId="5DF29E2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RTU Connection, Working.</w:t>
            </w:r>
          </w:p>
        </w:tc>
        <w:tc>
          <w:tcPr>
            <w:tcW w:w="1150" w:type="dxa"/>
          </w:tcPr>
          <w:p w14:paraId="3FA9DB2A"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249BF6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241013B"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4B4ECC1" w14:textId="77777777" w:rsidTr="00300162">
        <w:trPr>
          <w:trHeight w:val="254"/>
        </w:trPr>
        <w:tc>
          <w:tcPr>
            <w:tcW w:w="7099" w:type="dxa"/>
          </w:tcPr>
          <w:p w14:paraId="34F27694"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Working of MPPT (Input-Output Voltage and Current).</w:t>
            </w:r>
          </w:p>
        </w:tc>
        <w:tc>
          <w:tcPr>
            <w:tcW w:w="1150" w:type="dxa"/>
          </w:tcPr>
          <w:p w14:paraId="54BBD8B7"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4575D33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54351D61"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7F66175" w14:textId="77777777" w:rsidTr="00300162">
        <w:trPr>
          <w:trHeight w:val="256"/>
        </w:trPr>
        <w:tc>
          <w:tcPr>
            <w:tcW w:w="7099" w:type="dxa"/>
          </w:tcPr>
          <w:p w14:paraId="7BEB6BC5"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MPPT MCB healthiness</w:t>
            </w:r>
          </w:p>
        </w:tc>
        <w:tc>
          <w:tcPr>
            <w:tcW w:w="1150" w:type="dxa"/>
          </w:tcPr>
          <w:p w14:paraId="11926599" w14:textId="77777777" w:rsidR="00835458" w:rsidRPr="00300162" w:rsidRDefault="00835458" w:rsidP="00A77526">
            <w:pPr>
              <w:pStyle w:val="TableParagraph"/>
              <w:spacing w:before="8"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385049F7"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B326916" w14:textId="77777777" w:rsidR="00835458" w:rsidRPr="00300162" w:rsidRDefault="00835458" w:rsidP="00A77526">
            <w:pPr>
              <w:pStyle w:val="TableParagraph"/>
              <w:spacing w:before="8"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C5D6D77" w14:textId="77777777" w:rsidTr="00300162">
        <w:trPr>
          <w:trHeight w:val="253"/>
        </w:trPr>
        <w:tc>
          <w:tcPr>
            <w:tcW w:w="7099" w:type="dxa"/>
          </w:tcPr>
          <w:p w14:paraId="2205B812"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MPPT Qty. configuration in SMPS controller</w:t>
            </w:r>
          </w:p>
        </w:tc>
        <w:tc>
          <w:tcPr>
            <w:tcW w:w="1150" w:type="dxa"/>
          </w:tcPr>
          <w:p w14:paraId="507359F6"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44F20E2"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AAD7B3C"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CACC72E" w14:textId="77777777" w:rsidTr="00300162">
        <w:trPr>
          <w:trHeight w:val="256"/>
        </w:trPr>
        <w:tc>
          <w:tcPr>
            <w:tcW w:w="7099" w:type="dxa"/>
          </w:tcPr>
          <w:p w14:paraId="773D1856"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MPPT Qty. in Rack and in Controller should be same</w:t>
            </w:r>
          </w:p>
        </w:tc>
        <w:tc>
          <w:tcPr>
            <w:tcW w:w="1150" w:type="dxa"/>
          </w:tcPr>
          <w:p w14:paraId="7DDB9E97" w14:textId="77777777" w:rsidR="00835458" w:rsidRPr="00300162" w:rsidRDefault="00835458" w:rsidP="00A77526">
            <w:pPr>
              <w:pStyle w:val="TableParagraph"/>
              <w:spacing w:before="6" w:line="230"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D5FF0BA"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4A302BD" w14:textId="77777777" w:rsidR="00835458" w:rsidRPr="00300162" w:rsidRDefault="00835458" w:rsidP="00A77526">
            <w:pPr>
              <w:pStyle w:val="TableParagraph"/>
              <w:spacing w:before="6" w:line="230"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6BA1A9D" w14:textId="77777777" w:rsidTr="00300162">
        <w:trPr>
          <w:trHeight w:val="254"/>
        </w:trPr>
        <w:tc>
          <w:tcPr>
            <w:tcW w:w="7099" w:type="dxa"/>
          </w:tcPr>
          <w:p w14:paraId="1B62043C"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Adaptive charging software in SMPS to limit DG loading</w:t>
            </w:r>
          </w:p>
        </w:tc>
        <w:tc>
          <w:tcPr>
            <w:tcW w:w="1150" w:type="dxa"/>
          </w:tcPr>
          <w:p w14:paraId="1A492114"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0286C75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79A54F6"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799F7F2" w14:textId="77777777" w:rsidTr="00300162">
        <w:trPr>
          <w:trHeight w:val="256"/>
        </w:trPr>
        <w:tc>
          <w:tcPr>
            <w:tcW w:w="7099" w:type="dxa"/>
          </w:tcPr>
          <w:p w14:paraId="6C9BE12C"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All Installed Battery modules are healthy and connected.</w:t>
            </w:r>
          </w:p>
        </w:tc>
        <w:tc>
          <w:tcPr>
            <w:tcW w:w="1150" w:type="dxa"/>
          </w:tcPr>
          <w:p w14:paraId="331A5856" w14:textId="77777777" w:rsidR="00835458" w:rsidRPr="00300162" w:rsidRDefault="00835458" w:rsidP="00A77526">
            <w:pPr>
              <w:pStyle w:val="TableParagraph"/>
              <w:spacing w:before="6" w:line="230"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14BB9EC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CC61ED6" w14:textId="77777777" w:rsidR="00835458" w:rsidRPr="00300162" w:rsidRDefault="00835458" w:rsidP="00A77526">
            <w:pPr>
              <w:pStyle w:val="TableParagraph"/>
              <w:spacing w:before="6" w:line="230"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8191AF5" w14:textId="77777777" w:rsidTr="00300162">
        <w:trPr>
          <w:trHeight w:val="254"/>
        </w:trPr>
        <w:tc>
          <w:tcPr>
            <w:tcW w:w="7099" w:type="dxa"/>
          </w:tcPr>
          <w:p w14:paraId="48C9D0A9"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DG trigger voltage setting should be less than 48.5 V.</w:t>
            </w:r>
          </w:p>
        </w:tc>
        <w:tc>
          <w:tcPr>
            <w:tcW w:w="1150" w:type="dxa"/>
          </w:tcPr>
          <w:p w14:paraId="0156C3C2"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78A08D37"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2566979"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834BF29" w14:textId="77777777" w:rsidTr="00300162">
        <w:trPr>
          <w:trHeight w:val="253"/>
        </w:trPr>
        <w:tc>
          <w:tcPr>
            <w:tcW w:w="7099" w:type="dxa"/>
          </w:tcPr>
          <w:p w14:paraId="462BCDDE"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DG run time setting should be 90 Minutes.</w:t>
            </w:r>
          </w:p>
        </w:tc>
        <w:tc>
          <w:tcPr>
            <w:tcW w:w="1150" w:type="dxa"/>
          </w:tcPr>
          <w:p w14:paraId="1985A594"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372DCFC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3888A76" w14:textId="77777777" w:rsidR="00835458" w:rsidRPr="00300162" w:rsidRDefault="00835458" w:rsidP="00A77526">
            <w:pPr>
              <w:pStyle w:val="TableParagraph"/>
              <w:spacing w:before="6"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11DF7AE" w14:textId="77777777" w:rsidTr="00300162">
        <w:trPr>
          <w:trHeight w:val="256"/>
        </w:trPr>
        <w:tc>
          <w:tcPr>
            <w:tcW w:w="7099" w:type="dxa"/>
          </w:tcPr>
          <w:p w14:paraId="7A96701E"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One Picture of covering all Solar panels from front</w:t>
            </w:r>
          </w:p>
        </w:tc>
        <w:tc>
          <w:tcPr>
            <w:tcW w:w="1150" w:type="dxa"/>
          </w:tcPr>
          <w:p w14:paraId="78582223" w14:textId="77777777" w:rsidR="00835458" w:rsidRPr="00300162" w:rsidRDefault="00835458" w:rsidP="00A77526">
            <w:pPr>
              <w:pStyle w:val="TableParagraph"/>
              <w:spacing w:before="8"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055" w:type="dxa"/>
          </w:tcPr>
          <w:p w14:paraId="682280A3" w14:textId="77777777" w:rsidR="00835458" w:rsidRPr="00300162" w:rsidRDefault="00835458" w:rsidP="00A77526">
            <w:pPr>
              <w:pStyle w:val="TableParagraph"/>
              <w:spacing w:before="8" w:line="228"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0EADEB06" w14:textId="77777777" w:rsidR="00835458" w:rsidRPr="00300162" w:rsidRDefault="00835458" w:rsidP="00A77526">
            <w:pPr>
              <w:pStyle w:val="TableParagraph"/>
              <w:spacing w:before="8" w:line="228"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5B522C1" w14:textId="77777777" w:rsidTr="00300162">
        <w:trPr>
          <w:trHeight w:val="254"/>
        </w:trPr>
        <w:tc>
          <w:tcPr>
            <w:tcW w:w="7099" w:type="dxa"/>
          </w:tcPr>
          <w:p w14:paraId="35B3B863"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 Monthly PM OF SITE</w:t>
            </w:r>
          </w:p>
        </w:tc>
        <w:tc>
          <w:tcPr>
            <w:tcW w:w="1150" w:type="dxa"/>
          </w:tcPr>
          <w:p w14:paraId="4AB57033" w14:textId="77777777" w:rsidR="00835458" w:rsidRPr="00300162" w:rsidRDefault="00835458" w:rsidP="00A77526">
            <w:pPr>
              <w:pStyle w:val="TableParagraph"/>
              <w:rPr>
                <w:rFonts w:ascii="Arial" w:eastAsiaTheme="minorHAnsi" w:hAnsi="Arial" w:cs="Arial"/>
                <w:kern w:val="2"/>
                <w:sz w:val="16"/>
                <w:szCs w:val="16"/>
                <w:lang w:bidi="hi-IN"/>
              </w:rPr>
            </w:pPr>
          </w:p>
        </w:tc>
        <w:tc>
          <w:tcPr>
            <w:tcW w:w="1055" w:type="dxa"/>
          </w:tcPr>
          <w:p w14:paraId="2D9E443F"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BACF80F"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431A3AAA" w14:textId="77777777" w:rsidTr="00300162">
        <w:trPr>
          <w:trHeight w:val="510"/>
        </w:trPr>
        <w:tc>
          <w:tcPr>
            <w:tcW w:w="7099" w:type="dxa"/>
          </w:tcPr>
          <w:p w14:paraId="31030EA5" w14:textId="77777777" w:rsidR="00835458" w:rsidRPr="00300162" w:rsidRDefault="00835458" w:rsidP="00A77526">
            <w:pPr>
              <w:pStyle w:val="TableParagraph"/>
              <w:spacing w:before="6" w:line="242" w:lineRule="exac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condition of earth pits, interconnection EP, TGB &amp; TMGB, TGB support insulator.</w:t>
            </w:r>
          </w:p>
        </w:tc>
        <w:tc>
          <w:tcPr>
            <w:tcW w:w="1150" w:type="dxa"/>
          </w:tcPr>
          <w:p w14:paraId="5D55A32F" w14:textId="77777777" w:rsidR="00835458" w:rsidRPr="00300162" w:rsidRDefault="00835458" w:rsidP="00A77526">
            <w:pPr>
              <w:pStyle w:val="TableParagraph"/>
              <w:spacing w:before="135"/>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39623AB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8731C88" w14:textId="77777777" w:rsidR="00835458" w:rsidRPr="00300162" w:rsidRDefault="00835458" w:rsidP="00A77526">
            <w:pPr>
              <w:pStyle w:val="TableParagraph"/>
              <w:spacing w:before="135"/>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6C72CDE" w14:textId="77777777" w:rsidTr="00300162">
        <w:trPr>
          <w:trHeight w:val="510"/>
        </w:trPr>
        <w:tc>
          <w:tcPr>
            <w:tcW w:w="7099" w:type="dxa"/>
          </w:tcPr>
          <w:p w14:paraId="60495A81"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for Rectifier Phase assignment by noting the line voltages data on SMPS controller.</w:t>
            </w:r>
          </w:p>
        </w:tc>
        <w:tc>
          <w:tcPr>
            <w:tcW w:w="1150" w:type="dxa"/>
          </w:tcPr>
          <w:p w14:paraId="79220364" w14:textId="77777777" w:rsidR="00835458" w:rsidRPr="00300162" w:rsidRDefault="00835458" w:rsidP="00A77526">
            <w:pPr>
              <w:pStyle w:val="TableParagraph"/>
              <w:spacing w:before="133"/>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28E90F3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FF861A8" w14:textId="77777777" w:rsidR="00835458" w:rsidRPr="00300162" w:rsidRDefault="00835458" w:rsidP="00A77526">
            <w:pPr>
              <w:pStyle w:val="TableParagraph"/>
              <w:spacing w:before="133"/>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79D522E" w14:textId="77777777" w:rsidTr="00300162">
        <w:trPr>
          <w:trHeight w:val="508"/>
        </w:trPr>
        <w:tc>
          <w:tcPr>
            <w:tcW w:w="7099" w:type="dxa"/>
          </w:tcPr>
          <w:p w14:paraId="62111B63" w14:textId="77777777" w:rsidR="00835458" w:rsidRPr="00300162" w:rsidRDefault="00835458" w:rsidP="00A77526">
            <w:pPr>
              <w:pStyle w:val="TableParagraph"/>
              <w:spacing w:before="13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for Rectifiers are placed in different Phase to ensure no single phase loading.</w:t>
            </w:r>
          </w:p>
        </w:tc>
        <w:tc>
          <w:tcPr>
            <w:tcW w:w="1150" w:type="dxa"/>
          </w:tcPr>
          <w:p w14:paraId="45547D88" w14:textId="77777777" w:rsidR="00835458" w:rsidRPr="00300162" w:rsidRDefault="00835458" w:rsidP="00A77526">
            <w:pPr>
              <w:pStyle w:val="TableParagraph"/>
              <w:spacing w:before="133"/>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556098B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5CF2A79" w14:textId="77777777" w:rsidR="00835458" w:rsidRPr="00300162" w:rsidRDefault="00835458" w:rsidP="00A77526">
            <w:pPr>
              <w:pStyle w:val="TableParagraph"/>
              <w:spacing w:before="133"/>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33FE8C9" w14:textId="77777777" w:rsidTr="00300162">
        <w:trPr>
          <w:trHeight w:val="256"/>
        </w:trPr>
        <w:tc>
          <w:tcPr>
            <w:tcW w:w="7099" w:type="dxa"/>
          </w:tcPr>
          <w:p w14:paraId="596669AE"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for tower &amp; DG foundation Status and foundation bolts tightness.</w:t>
            </w:r>
          </w:p>
        </w:tc>
        <w:tc>
          <w:tcPr>
            <w:tcW w:w="1150" w:type="dxa"/>
          </w:tcPr>
          <w:p w14:paraId="48F1102D" w14:textId="77777777" w:rsidR="00835458" w:rsidRPr="00300162" w:rsidRDefault="00835458" w:rsidP="00A77526">
            <w:pPr>
              <w:pStyle w:val="TableParagraph"/>
              <w:spacing w:before="6" w:line="230"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630671A0" w14:textId="77777777" w:rsidR="00835458" w:rsidRPr="00300162" w:rsidRDefault="00835458" w:rsidP="00A77526">
            <w:pPr>
              <w:pStyle w:val="TableParagraph"/>
              <w:spacing w:before="6" w:line="230" w:lineRule="exact"/>
              <w:ind w:left="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0941FAD1" w14:textId="77777777" w:rsidR="00835458" w:rsidRPr="00300162" w:rsidRDefault="00835458" w:rsidP="00A77526">
            <w:pPr>
              <w:pStyle w:val="TableParagraph"/>
              <w:spacing w:before="6" w:line="230" w:lineRule="exact"/>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D54A5A8" w14:textId="77777777" w:rsidTr="00300162">
        <w:trPr>
          <w:trHeight w:val="508"/>
        </w:trPr>
        <w:tc>
          <w:tcPr>
            <w:tcW w:w="7099" w:type="dxa"/>
          </w:tcPr>
          <w:p w14:paraId="05D23E17"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Health Check-ups of ladder, fall arrestor, Water ingress, monsoon prevention, water logging.</w:t>
            </w:r>
          </w:p>
        </w:tc>
        <w:tc>
          <w:tcPr>
            <w:tcW w:w="1150" w:type="dxa"/>
          </w:tcPr>
          <w:p w14:paraId="6DA4AE60" w14:textId="77777777" w:rsidR="00835458" w:rsidRPr="00300162" w:rsidRDefault="00835458" w:rsidP="00A77526">
            <w:pPr>
              <w:pStyle w:val="TableParagraph"/>
              <w:spacing w:before="134"/>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61C297A7"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140C866" w14:textId="77777777" w:rsidR="00835458" w:rsidRPr="00300162" w:rsidRDefault="00835458" w:rsidP="00A77526">
            <w:pPr>
              <w:pStyle w:val="TableParagraph"/>
              <w:spacing w:before="134"/>
              <w:ind w:left="46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23D9991" w14:textId="77777777" w:rsidTr="00300162">
        <w:trPr>
          <w:trHeight w:val="256"/>
        </w:trPr>
        <w:tc>
          <w:tcPr>
            <w:tcW w:w="7099" w:type="dxa"/>
          </w:tcPr>
          <w:p w14:paraId="2363E524"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check of intactness and continuity of EB transformer neutral</w:t>
            </w:r>
          </w:p>
        </w:tc>
        <w:tc>
          <w:tcPr>
            <w:tcW w:w="1150" w:type="dxa"/>
          </w:tcPr>
          <w:p w14:paraId="4A5A6384" w14:textId="77777777" w:rsidR="00835458" w:rsidRPr="00300162" w:rsidRDefault="00835458" w:rsidP="00A77526">
            <w:pPr>
              <w:pStyle w:val="TableParagraph"/>
              <w:spacing w:before="6" w:line="230"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08A8A173"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8467685" w14:textId="77777777" w:rsidR="00835458" w:rsidRPr="00300162" w:rsidRDefault="00835458" w:rsidP="00A77526">
            <w:pPr>
              <w:pStyle w:val="TableParagraph"/>
              <w:spacing w:before="6" w:line="230" w:lineRule="exact"/>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5A883FC1" w14:textId="77777777" w:rsidTr="00300162">
        <w:trPr>
          <w:trHeight w:val="508"/>
        </w:trPr>
        <w:tc>
          <w:tcPr>
            <w:tcW w:w="7099" w:type="dxa"/>
          </w:tcPr>
          <w:p w14:paraId="203933EF"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proper rating of MCB and contactor (80/100A for 5G) and condition and connection.</w:t>
            </w:r>
          </w:p>
        </w:tc>
        <w:tc>
          <w:tcPr>
            <w:tcW w:w="1150" w:type="dxa"/>
          </w:tcPr>
          <w:p w14:paraId="4D8A0CA6" w14:textId="77777777" w:rsidR="00835458" w:rsidRPr="00300162" w:rsidRDefault="00835458" w:rsidP="00A77526">
            <w:pPr>
              <w:pStyle w:val="TableParagraph"/>
              <w:spacing w:before="133"/>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4414185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51F5B75D" w14:textId="77777777" w:rsidR="00835458" w:rsidRPr="00300162" w:rsidRDefault="00835458" w:rsidP="00A77526">
            <w:pPr>
              <w:pStyle w:val="TableParagraph"/>
              <w:spacing w:before="133"/>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22B20037" w14:textId="77777777" w:rsidTr="00300162">
        <w:trPr>
          <w:trHeight w:val="510"/>
        </w:trPr>
        <w:tc>
          <w:tcPr>
            <w:tcW w:w="7099" w:type="dxa"/>
          </w:tcPr>
          <w:p w14:paraId="3802A834" w14:textId="77777777" w:rsidR="00835458" w:rsidRPr="00300162" w:rsidRDefault="00835458" w:rsidP="00A77526">
            <w:pPr>
              <w:pStyle w:val="TableParagraph"/>
              <w:spacing w:before="2" w:line="240" w:lineRule="atLeast"/>
              <w:ind w:left="108" w:right="4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Checking of DG adaptive charging limit, by discharging and recharging of battery on DG</w:t>
            </w:r>
          </w:p>
        </w:tc>
        <w:tc>
          <w:tcPr>
            <w:tcW w:w="1150" w:type="dxa"/>
          </w:tcPr>
          <w:p w14:paraId="58FBAB9B" w14:textId="77777777" w:rsidR="00835458" w:rsidRPr="00300162" w:rsidRDefault="00835458" w:rsidP="00A77526">
            <w:pPr>
              <w:pStyle w:val="TableParagraph"/>
              <w:spacing w:before="135"/>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055" w:type="dxa"/>
          </w:tcPr>
          <w:p w14:paraId="49F3358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25A0657" w14:textId="77777777" w:rsidR="00835458" w:rsidRPr="00300162" w:rsidRDefault="00835458" w:rsidP="00A77526">
            <w:pPr>
              <w:pStyle w:val="TableParagraph"/>
              <w:spacing w:before="135"/>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02A1B711" w14:textId="77777777" w:rsidTr="00300162">
        <w:trPr>
          <w:trHeight w:val="254"/>
        </w:trPr>
        <w:tc>
          <w:tcPr>
            <w:tcW w:w="7099" w:type="dxa"/>
          </w:tcPr>
          <w:p w14:paraId="21BEF1D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Half Yearly /Yearly PM</w:t>
            </w:r>
          </w:p>
        </w:tc>
        <w:tc>
          <w:tcPr>
            <w:tcW w:w="1150" w:type="dxa"/>
          </w:tcPr>
          <w:p w14:paraId="35504688" w14:textId="77777777" w:rsidR="00835458" w:rsidRPr="00300162" w:rsidRDefault="00835458" w:rsidP="00A77526">
            <w:pPr>
              <w:pStyle w:val="TableParagraph"/>
              <w:rPr>
                <w:rFonts w:ascii="Arial" w:eastAsiaTheme="minorHAnsi" w:hAnsi="Arial" w:cs="Arial"/>
                <w:kern w:val="2"/>
                <w:sz w:val="16"/>
                <w:szCs w:val="16"/>
                <w:lang w:bidi="hi-IN"/>
              </w:rPr>
            </w:pPr>
          </w:p>
        </w:tc>
        <w:tc>
          <w:tcPr>
            <w:tcW w:w="1055" w:type="dxa"/>
          </w:tcPr>
          <w:p w14:paraId="63AE943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3B77EBE6"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7E3AADB0" w14:textId="77777777" w:rsidTr="00300162">
        <w:trPr>
          <w:trHeight w:val="256"/>
        </w:trPr>
        <w:tc>
          <w:tcPr>
            <w:tcW w:w="7099" w:type="dxa"/>
          </w:tcPr>
          <w:p w14:paraId="10F8B8DB"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Tightness of Solar structure foundation bolts, Members, Antitheft hardware.</w:t>
            </w:r>
          </w:p>
        </w:tc>
        <w:tc>
          <w:tcPr>
            <w:tcW w:w="1150" w:type="dxa"/>
          </w:tcPr>
          <w:p w14:paraId="30D86D72" w14:textId="77777777" w:rsidR="00835458" w:rsidRPr="00300162" w:rsidRDefault="00835458" w:rsidP="00A77526">
            <w:pPr>
              <w:pStyle w:val="TableParagraph"/>
              <w:spacing w:before="8"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055" w:type="dxa"/>
          </w:tcPr>
          <w:p w14:paraId="79EB8E9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5CCB4C4A" w14:textId="77777777" w:rsidR="00835458" w:rsidRPr="00300162" w:rsidRDefault="00835458" w:rsidP="00A77526">
            <w:pPr>
              <w:pStyle w:val="TableParagraph"/>
              <w:spacing w:before="8" w:line="228" w:lineRule="exact"/>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4E01B783" w14:textId="77777777" w:rsidTr="00300162">
        <w:trPr>
          <w:trHeight w:val="253"/>
        </w:trPr>
        <w:tc>
          <w:tcPr>
            <w:tcW w:w="7099" w:type="dxa"/>
          </w:tcPr>
          <w:p w14:paraId="2C262DF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Open Circuit-Voc-checks of PV modules at Input MPPT.MPPT should be Off.</w:t>
            </w:r>
          </w:p>
        </w:tc>
        <w:tc>
          <w:tcPr>
            <w:tcW w:w="1150" w:type="dxa"/>
          </w:tcPr>
          <w:p w14:paraId="4FBE9F2B" w14:textId="77777777" w:rsidR="00835458" w:rsidRPr="00300162" w:rsidRDefault="00835458" w:rsidP="00A77526">
            <w:pPr>
              <w:pStyle w:val="TableParagraph"/>
              <w:spacing w:before="6" w:line="228"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055" w:type="dxa"/>
          </w:tcPr>
          <w:p w14:paraId="5EED1C2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95E9EDF" w14:textId="77777777" w:rsidR="00835458" w:rsidRPr="00300162" w:rsidRDefault="00835458" w:rsidP="00A77526">
            <w:pPr>
              <w:pStyle w:val="TableParagraph"/>
              <w:spacing w:before="6" w:line="228" w:lineRule="exact"/>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140D6404" w14:textId="77777777" w:rsidTr="00300162">
        <w:trPr>
          <w:trHeight w:val="256"/>
        </w:trPr>
        <w:tc>
          <w:tcPr>
            <w:tcW w:w="7099" w:type="dxa"/>
          </w:tcPr>
          <w:p w14:paraId="32EA0903"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Tree branch trimming for shadow casting on solar panel.</w:t>
            </w:r>
          </w:p>
        </w:tc>
        <w:tc>
          <w:tcPr>
            <w:tcW w:w="1150" w:type="dxa"/>
          </w:tcPr>
          <w:p w14:paraId="57688B8F" w14:textId="77777777" w:rsidR="00835458" w:rsidRPr="00300162" w:rsidRDefault="00835458" w:rsidP="00A77526">
            <w:pPr>
              <w:pStyle w:val="TableParagraph"/>
              <w:spacing w:before="6" w:line="230" w:lineRule="exact"/>
              <w:ind w:left="372" w:right="36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055" w:type="dxa"/>
          </w:tcPr>
          <w:p w14:paraId="60BED42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3DCAE0A" w14:textId="77777777" w:rsidR="00835458" w:rsidRPr="00300162" w:rsidRDefault="00835458" w:rsidP="00A77526">
            <w:pPr>
              <w:pStyle w:val="TableParagraph"/>
              <w:spacing w:before="6" w:line="230" w:lineRule="exact"/>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18D50E4B" w14:textId="77777777" w:rsidTr="00300162">
        <w:trPr>
          <w:trHeight w:val="253"/>
        </w:trPr>
        <w:tc>
          <w:tcPr>
            <w:tcW w:w="7099" w:type="dxa"/>
          </w:tcPr>
          <w:p w14:paraId="60C2B1A3"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Repair and Maintenance of earthing system</w:t>
            </w:r>
          </w:p>
        </w:tc>
        <w:tc>
          <w:tcPr>
            <w:tcW w:w="1150" w:type="dxa"/>
          </w:tcPr>
          <w:p w14:paraId="28259F4B" w14:textId="77777777" w:rsidR="00835458" w:rsidRPr="00300162" w:rsidRDefault="00835458" w:rsidP="00A77526">
            <w:pPr>
              <w:pStyle w:val="TableParagraph"/>
              <w:spacing w:before="6" w:line="228" w:lineRule="exact"/>
              <w:ind w:left="372" w:right="369"/>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055" w:type="dxa"/>
          </w:tcPr>
          <w:p w14:paraId="465CDB5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3582D76" w14:textId="77777777" w:rsidR="00835458" w:rsidRPr="00300162" w:rsidRDefault="00835458" w:rsidP="00A77526">
            <w:pPr>
              <w:pStyle w:val="TableParagraph"/>
              <w:spacing w:before="6" w:line="228" w:lineRule="exact"/>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5825F5CF" w14:textId="77777777" w:rsidTr="00300162">
        <w:trPr>
          <w:trHeight w:val="765"/>
        </w:trPr>
        <w:tc>
          <w:tcPr>
            <w:tcW w:w="7099" w:type="dxa"/>
          </w:tcPr>
          <w:p w14:paraId="409201A1" w14:textId="77777777" w:rsidR="00835458" w:rsidRPr="00300162" w:rsidRDefault="00835458" w:rsidP="00A77526">
            <w:pPr>
              <w:pStyle w:val="TableParagraph"/>
              <w:spacing w:before="141"/>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Maintenance and Cleaning of GBM (Removal of bird nest from inside, cable dressing inside GBM, Foundation bolt checking, Bird Nest cleaning (mesh) / installation</w:t>
            </w:r>
          </w:p>
        </w:tc>
        <w:tc>
          <w:tcPr>
            <w:tcW w:w="1150" w:type="dxa"/>
          </w:tcPr>
          <w:p w14:paraId="3C5541AC" w14:textId="77777777" w:rsidR="00835458" w:rsidRPr="00300162" w:rsidRDefault="00835458" w:rsidP="00A77526">
            <w:pPr>
              <w:pStyle w:val="TableParagraph"/>
              <w:spacing w:before="7"/>
              <w:rPr>
                <w:rFonts w:ascii="Arial" w:eastAsiaTheme="minorHAnsi" w:hAnsi="Arial" w:cs="Arial"/>
                <w:kern w:val="2"/>
                <w:sz w:val="16"/>
                <w:szCs w:val="16"/>
                <w:lang w:bidi="hi-IN"/>
              </w:rPr>
            </w:pPr>
          </w:p>
          <w:p w14:paraId="2DC54890" w14:textId="77777777" w:rsidR="00835458" w:rsidRPr="00300162" w:rsidRDefault="00835458" w:rsidP="00A77526">
            <w:pPr>
              <w:pStyle w:val="TableParagraph"/>
              <w:ind w:left="372" w:right="369"/>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055" w:type="dxa"/>
          </w:tcPr>
          <w:p w14:paraId="047D976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612705A4" w14:textId="77777777" w:rsidR="00835458" w:rsidRPr="00300162" w:rsidRDefault="00835458" w:rsidP="00A77526">
            <w:pPr>
              <w:pStyle w:val="TableParagraph"/>
              <w:spacing w:before="7"/>
              <w:rPr>
                <w:rFonts w:ascii="Arial" w:eastAsiaTheme="minorHAnsi" w:hAnsi="Arial" w:cs="Arial"/>
                <w:kern w:val="2"/>
                <w:sz w:val="16"/>
                <w:szCs w:val="16"/>
                <w:lang w:bidi="hi-IN"/>
              </w:rPr>
            </w:pPr>
          </w:p>
          <w:p w14:paraId="311044A3" w14:textId="77777777" w:rsidR="00835458" w:rsidRPr="00300162" w:rsidRDefault="00835458" w:rsidP="00A77526">
            <w:pPr>
              <w:pStyle w:val="TableParagraph"/>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42715D84" w14:textId="77777777" w:rsidTr="00300162">
        <w:trPr>
          <w:trHeight w:val="510"/>
        </w:trPr>
        <w:tc>
          <w:tcPr>
            <w:tcW w:w="7099" w:type="dxa"/>
          </w:tcPr>
          <w:p w14:paraId="4353E2D0" w14:textId="77777777" w:rsidR="00835458" w:rsidRPr="00300162" w:rsidRDefault="00835458" w:rsidP="00A77526">
            <w:pPr>
              <w:pStyle w:val="TableParagraph"/>
              <w:spacing w:before="2" w:line="240" w:lineRule="atLeast"/>
              <w:ind w:left="108" w:right="236"/>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test of battery bank up to LVD operation setting by reducing LVD setting and DG start voltage setting</w:t>
            </w:r>
          </w:p>
        </w:tc>
        <w:tc>
          <w:tcPr>
            <w:tcW w:w="1150" w:type="dxa"/>
          </w:tcPr>
          <w:p w14:paraId="04310C86" w14:textId="77777777" w:rsidR="00835458" w:rsidRPr="00300162" w:rsidRDefault="00835458" w:rsidP="00A77526">
            <w:pPr>
              <w:pStyle w:val="TableParagraph"/>
              <w:spacing w:before="133"/>
              <w:ind w:left="372" w:right="369"/>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055" w:type="dxa"/>
          </w:tcPr>
          <w:p w14:paraId="68BA24A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81E034C" w14:textId="77777777" w:rsidR="00835458" w:rsidRPr="00300162" w:rsidRDefault="00835458" w:rsidP="00A77526">
            <w:pPr>
              <w:pStyle w:val="TableParagraph"/>
              <w:spacing w:before="133"/>
              <w:ind w:left="4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bl>
    <w:p w14:paraId="140BD491" w14:textId="77777777" w:rsidR="00835458" w:rsidRPr="008A2F48" w:rsidRDefault="00835458" w:rsidP="00DA5D17">
      <w:pPr>
        <w:pStyle w:val="ListParagraph"/>
        <w:widowControl w:val="0"/>
        <w:numPr>
          <w:ilvl w:val="1"/>
          <w:numId w:val="116"/>
        </w:numPr>
        <w:tabs>
          <w:tab w:val="left" w:pos="2302"/>
          <w:tab w:val="left" w:pos="2303"/>
        </w:tabs>
        <w:autoSpaceDE w:val="0"/>
        <w:autoSpaceDN w:val="0"/>
        <w:spacing w:before="51" w:after="0" w:line="240" w:lineRule="auto"/>
        <w:ind w:hanging="721"/>
        <w:contextualSpacing w:val="0"/>
        <w:rPr>
          <w:rFonts w:ascii="Arial" w:hAnsi="Arial" w:cs="Arial"/>
          <w:b/>
          <w:bCs/>
          <w:sz w:val="22"/>
          <w:szCs w:val="22"/>
        </w:rPr>
      </w:pPr>
      <w:r w:rsidRPr="008A2F48">
        <w:rPr>
          <w:rFonts w:ascii="Arial" w:hAnsi="Arial" w:cs="Arial"/>
          <w:b/>
          <w:bCs/>
          <w:sz w:val="22"/>
          <w:szCs w:val="22"/>
        </w:rPr>
        <w:t>RP1 Non GBM Technician:</w:t>
      </w:r>
    </w:p>
    <w:p w14:paraId="24E67826" w14:textId="77777777" w:rsidR="00835458" w:rsidRPr="00300162" w:rsidRDefault="00835458" w:rsidP="00835458">
      <w:pPr>
        <w:pStyle w:val="BodyText"/>
        <w:spacing w:before="3"/>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3"/>
        <w:gridCol w:w="1159"/>
        <w:gridCol w:w="1232"/>
        <w:gridCol w:w="1080"/>
      </w:tblGrid>
      <w:tr w:rsidR="00835458" w:rsidRPr="00300162" w14:paraId="5FFF2FA0" w14:textId="77777777" w:rsidTr="00300162">
        <w:trPr>
          <w:trHeight w:val="510"/>
        </w:trPr>
        <w:tc>
          <w:tcPr>
            <w:tcW w:w="7183" w:type="dxa"/>
            <w:shd w:val="clear" w:color="auto" w:fill="E7E6E6"/>
          </w:tcPr>
          <w:p w14:paraId="389C097F" w14:textId="77777777" w:rsidR="00835458" w:rsidRPr="00300162" w:rsidRDefault="00835458" w:rsidP="00A77526">
            <w:pPr>
              <w:pStyle w:val="TableParagraph"/>
              <w:spacing w:before="13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59" w:type="dxa"/>
            <w:shd w:val="clear" w:color="auto" w:fill="E7E6E6"/>
          </w:tcPr>
          <w:p w14:paraId="55250FBF" w14:textId="77777777" w:rsidR="00835458" w:rsidRPr="00300162" w:rsidRDefault="00835458" w:rsidP="00A77526">
            <w:pPr>
              <w:pStyle w:val="TableParagraph"/>
              <w:spacing w:before="2" w:line="240" w:lineRule="atLeast"/>
              <w:ind w:left="424"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232" w:type="dxa"/>
            <w:shd w:val="clear" w:color="auto" w:fill="E7E6E6"/>
          </w:tcPr>
          <w:p w14:paraId="09D9FE96" w14:textId="77777777" w:rsidR="00835458" w:rsidRPr="00300162" w:rsidRDefault="00835458" w:rsidP="00A77526">
            <w:pPr>
              <w:pStyle w:val="TableParagraph"/>
              <w:spacing w:before="2" w:line="240" w:lineRule="atLeast"/>
              <w:ind w:left="175"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080" w:type="dxa"/>
            <w:shd w:val="clear" w:color="auto" w:fill="E7E6E6"/>
          </w:tcPr>
          <w:p w14:paraId="0B087F10" w14:textId="77777777" w:rsidR="00835458" w:rsidRPr="00300162" w:rsidRDefault="00835458" w:rsidP="00A77526">
            <w:pPr>
              <w:pStyle w:val="TableParagraph"/>
              <w:spacing w:before="2" w:line="240" w:lineRule="atLeast"/>
              <w:ind w:left="165" w:right="153" w:firstLine="4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25B6F253" w14:textId="77777777" w:rsidTr="00300162">
        <w:trPr>
          <w:trHeight w:val="254"/>
        </w:trPr>
        <w:tc>
          <w:tcPr>
            <w:tcW w:w="7183" w:type="dxa"/>
          </w:tcPr>
          <w:p w14:paraId="5BD2EA69"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Monthly PM OF SITE</w:t>
            </w:r>
          </w:p>
        </w:tc>
        <w:tc>
          <w:tcPr>
            <w:tcW w:w="1159" w:type="dxa"/>
          </w:tcPr>
          <w:p w14:paraId="45779D74" w14:textId="77777777" w:rsidR="00835458" w:rsidRPr="00300162" w:rsidRDefault="00835458" w:rsidP="00A77526">
            <w:pPr>
              <w:pStyle w:val="TableParagraph"/>
              <w:rPr>
                <w:rFonts w:ascii="Arial" w:eastAsiaTheme="minorHAnsi" w:hAnsi="Arial" w:cs="Arial"/>
                <w:kern w:val="2"/>
                <w:sz w:val="16"/>
                <w:szCs w:val="16"/>
                <w:lang w:bidi="hi-IN"/>
              </w:rPr>
            </w:pPr>
          </w:p>
        </w:tc>
        <w:tc>
          <w:tcPr>
            <w:tcW w:w="1232" w:type="dxa"/>
          </w:tcPr>
          <w:p w14:paraId="18E046C8"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6F081FC0"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5A3B3877" w14:textId="77777777" w:rsidTr="00300162">
        <w:trPr>
          <w:trHeight w:val="253"/>
        </w:trPr>
        <w:tc>
          <w:tcPr>
            <w:tcW w:w="7183" w:type="dxa"/>
          </w:tcPr>
          <w:p w14:paraId="767B3171"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New EMF Sign board available</w:t>
            </w:r>
          </w:p>
        </w:tc>
        <w:tc>
          <w:tcPr>
            <w:tcW w:w="1159" w:type="dxa"/>
          </w:tcPr>
          <w:p w14:paraId="6F24AD57"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D1AD505"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396B08BE"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7D96298" w14:textId="77777777" w:rsidTr="00300162">
        <w:trPr>
          <w:trHeight w:val="256"/>
        </w:trPr>
        <w:tc>
          <w:tcPr>
            <w:tcW w:w="7183" w:type="dxa"/>
          </w:tcPr>
          <w:p w14:paraId="2CF20619"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Danger Sign available on EB meter and DG Set.</w:t>
            </w:r>
          </w:p>
        </w:tc>
        <w:tc>
          <w:tcPr>
            <w:tcW w:w="1159" w:type="dxa"/>
          </w:tcPr>
          <w:p w14:paraId="5BE0B0E4" w14:textId="77777777" w:rsidR="00835458" w:rsidRPr="00300162" w:rsidRDefault="00835458" w:rsidP="00A77526">
            <w:pPr>
              <w:pStyle w:val="TableParagraph"/>
              <w:spacing w:before="8"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5EF036D" w14:textId="77777777" w:rsidR="00835458" w:rsidRPr="00300162" w:rsidRDefault="00835458" w:rsidP="00A77526">
            <w:pPr>
              <w:pStyle w:val="TableParagraph"/>
              <w:spacing w:before="8"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4D635C51" w14:textId="77777777" w:rsidR="00835458" w:rsidRPr="00300162" w:rsidRDefault="00835458" w:rsidP="00A77526">
            <w:pPr>
              <w:pStyle w:val="TableParagraph"/>
              <w:spacing w:before="8"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2E7667D" w14:textId="77777777" w:rsidTr="00300162">
        <w:trPr>
          <w:trHeight w:val="254"/>
        </w:trPr>
        <w:tc>
          <w:tcPr>
            <w:tcW w:w="7183" w:type="dxa"/>
          </w:tcPr>
          <w:p w14:paraId="69A852E2"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Aviation warning lamp is functioning.</w:t>
            </w:r>
          </w:p>
        </w:tc>
        <w:tc>
          <w:tcPr>
            <w:tcW w:w="1159" w:type="dxa"/>
          </w:tcPr>
          <w:p w14:paraId="79809711"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53067C0"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3D092544"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7A0D7D9" w14:textId="77777777" w:rsidTr="00300162">
        <w:trPr>
          <w:trHeight w:val="256"/>
        </w:trPr>
        <w:tc>
          <w:tcPr>
            <w:tcW w:w="7183" w:type="dxa"/>
          </w:tcPr>
          <w:p w14:paraId="22539983"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Lightening arrestor, Earthing is available and measure its resistance value.</w:t>
            </w:r>
          </w:p>
        </w:tc>
        <w:tc>
          <w:tcPr>
            <w:tcW w:w="1159" w:type="dxa"/>
          </w:tcPr>
          <w:p w14:paraId="7C34F0BB" w14:textId="77777777" w:rsidR="00835458" w:rsidRPr="00300162" w:rsidRDefault="00835458" w:rsidP="00A77526">
            <w:pPr>
              <w:pStyle w:val="TableParagraph"/>
              <w:spacing w:before="6" w:line="230"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16043457" w14:textId="77777777" w:rsidR="00835458" w:rsidRPr="00300162" w:rsidRDefault="00835458" w:rsidP="00A77526">
            <w:pPr>
              <w:pStyle w:val="TableParagraph"/>
              <w:spacing w:before="6" w:line="230"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3A58B191"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4ACAF60" w14:textId="77777777" w:rsidTr="00300162">
        <w:trPr>
          <w:trHeight w:val="254"/>
        </w:trPr>
        <w:tc>
          <w:tcPr>
            <w:tcW w:w="7183" w:type="dxa"/>
          </w:tcPr>
          <w:p w14:paraId="7085874E"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Air-Filter (B-type Filter) cleaning of BBU.</w:t>
            </w:r>
          </w:p>
        </w:tc>
        <w:tc>
          <w:tcPr>
            <w:tcW w:w="1159" w:type="dxa"/>
          </w:tcPr>
          <w:p w14:paraId="4DA4B5B1"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42DB38F8"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6F254A9F"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BCA7A0E" w14:textId="77777777" w:rsidTr="00300162">
        <w:trPr>
          <w:trHeight w:val="256"/>
        </w:trPr>
        <w:tc>
          <w:tcPr>
            <w:tcW w:w="7183" w:type="dxa"/>
          </w:tcPr>
          <w:p w14:paraId="6FD0A1DB"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 Filter cleaning of PAR Router.</w:t>
            </w:r>
          </w:p>
        </w:tc>
        <w:tc>
          <w:tcPr>
            <w:tcW w:w="1159" w:type="dxa"/>
          </w:tcPr>
          <w:p w14:paraId="31DE404D" w14:textId="77777777" w:rsidR="00835458" w:rsidRPr="00300162" w:rsidRDefault="00835458" w:rsidP="00A77526">
            <w:pPr>
              <w:pStyle w:val="TableParagraph"/>
              <w:spacing w:before="6" w:line="230"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3655999F" w14:textId="77777777" w:rsidR="00835458" w:rsidRPr="00300162" w:rsidRDefault="00835458" w:rsidP="00A77526">
            <w:pPr>
              <w:pStyle w:val="TableParagraph"/>
              <w:spacing w:before="6" w:line="230"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0CF345D3"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42FEFEE" w14:textId="77777777" w:rsidTr="00300162">
        <w:trPr>
          <w:trHeight w:val="508"/>
        </w:trPr>
        <w:tc>
          <w:tcPr>
            <w:tcW w:w="7183" w:type="dxa"/>
          </w:tcPr>
          <w:p w14:paraId="51B95316" w14:textId="77777777" w:rsidR="00835458" w:rsidRPr="00300162" w:rsidRDefault="00835458" w:rsidP="00A77526">
            <w:pPr>
              <w:pStyle w:val="TableParagraph"/>
              <w:spacing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Battery Comm, Power, Earthing cable Connection &amp; there must be gap between 2 Modules.</w:t>
            </w:r>
          </w:p>
        </w:tc>
        <w:tc>
          <w:tcPr>
            <w:tcW w:w="1159" w:type="dxa"/>
          </w:tcPr>
          <w:p w14:paraId="4DB55154"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3FFDD14B"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752F28E"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CB6AA3F" w14:textId="77777777" w:rsidTr="00300162">
        <w:trPr>
          <w:trHeight w:val="510"/>
        </w:trPr>
        <w:tc>
          <w:tcPr>
            <w:tcW w:w="7183" w:type="dxa"/>
          </w:tcPr>
          <w:p w14:paraId="0E1435BC" w14:textId="77777777" w:rsidR="00835458" w:rsidRPr="00300162" w:rsidRDefault="00835458" w:rsidP="00A77526">
            <w:pPr>
              <w:pStyle w:val="TableParagraph"/>
              <w:spacing w:before="6" w:line="242" w:lineRule="exac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no dust, water droplet on Battery module. Check if BM is over heated or bulged.</w:t>
            </w:r>
          </w:p>
        </w:tc>
        <w:tc>
          <w:tcPr>
            <w:tcW w:w="1159" w:type="dxa"/>
          </w:tcPr>
          <w:p w14:paraId="385E3095"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107AA251"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4BB1BD44"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6E478B2" w14:textId="77777777" w:rsidTr="00300162">
        <w:trPr>
          <w:trHeight w:val="254"/>
        </w:trPr>
        <w:tc>
          <w:tcPr>
            <w:tcW w:w="7183" w:type="dxa"/>
          </w:tcPr>
          <w:p w14:paraId="06AE3D3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Visibility of BMS communication on SMPS controller.</w:t>
            </w:r>
          </w:p>
        </w:tc>
        <w:tc>
          <w:tcPr>
            <w:tcW w:w="1159" w:type="dxa"/>
          </w:tcPr>
          <w:p w14:paraId="656ED9B7"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8A33BE9"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593E5234"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B628EAF" w14:textId="77777777" w:rsidTr="00300162">
        <w:trPr>
          <w:trHeight w:val="256"/>
        </w:trPr>
        <w:tc>
          <w:tcPr>
            <w:tcW w:w="7183" w:type="dxa"/>
          </w:tcPr>
          <w:p w14:paraId="45F71C68"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Tightening of loose connection for Battery and J Box, CBMS, Busbars.</w:t>
            </w:r>
          </w:p>
        </w:tc>
        <w:tc>
          <w:tcPr>
            <w:tcW w:w="1159" w:type="dxa"/>
          </w:tcPr>
          <w:p w14:paraId="34099028" w14:textId="77777777" w:rsidR="00835458" w:rsidRPr="00300162" w:rsidRDefault="00835458" w:rsidP="00A77526">
            <w:pPr>
              <w:pStyle w:val="TableParagraph"/>
              <w:spacing w:before="6" w:line="230"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DEC2838" w14:textId="77777777" w:rsidR="00835458" w:rsidRPr="00300162" w:rsidRDefault="00835458" w:rsidP="00A77526">
            <w:pPr>
              <w:pStyle w:val="TableParagraph"/>
              <w:spacing w:before="6" w:line="230"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17CFD672"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F25745B" w14:textId="77777777" w:rsidTr="00300162">
        <w:trPr>
          <w:trHeight w:val="508"/>
        </w:trPr>
        <w:tc>
          <w:tcPr>
            <w:tcW w:w="7183" w:type="dxa"/>
          </w:tcPr>
          <w:p w14:paraId="2F089D0D"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connections &amp; sensors in DG canopy, (BB, Capacitor, Solenoid) AMF &amp; Alternator.</w:t>
            </w:r>
          </w:p>
        </w:tc>
        <w:tc>
          <w:tcPr>
            <w:tcW w:w="1159" w:type="dxa"/>
          </w:tcPr>
          <w:p w14:paraId="787DCE84"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0D689325" w14:textId="77777777" w:rsidR="00835458" w:rsidRPr="00300162" w:rsidRDefault="00835458" w:rsidP="00A77526">
            <w:pPr>
              <w:pStyle w:val="TableParagraph"/>
              <w:spacing w:before="133"/>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7FE1A936"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B97C19A" w14:textId="77777777" w:rsidTr="00300162">
        <w:trPr>
          <w:trHeight w:val="510"/>
        </w:trPr>
        <w:tc>
          <w:tcPr>
            <w:tcW w:w="7183" w:type="dxa"/>
          </w:tcPr>
          <w:p w14:paraId="2AED84BA"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Full DG de-dusting, No leakages, AMF Connection, No looping, bypassing MCB, Contactor.</w:t>
            </w:r>
          </w:p>
        </w:tc>
        <w:tc>
          <w:tcPr>
            <w:tcW w:w="1159" w:type="dxa"/>
          </w:tcPr>
          <w:p w14:paraId="750999DA"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0C602893"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600143ED"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4DDB62A" w14:textId="77777777" w:rsidTr="00300162">
        <w:trPr>
          <w:trHeight w:val="510"/>
        </w:trPr>
        <w:tc>
          <w:tcPr>
            <w:tcW w:w="7183" w:type="dxa"/>
          </w:tcPr>
          <w:p w14:paraId="77EAF700" w14:textId="77777777" w:rsidR="00835458" w:rsidRPr="00300162" w:rsidRDefault="00835458" w:rsidP="00A77526">
            <w:pPr>
              <w:pStyle w:val="TableParagraph"/>
              <w:spacing w:before="13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coolant, fuel, lube oil levels, leakages. Top up the coolant, Lube oil level.</w:t>
            </w:r>
          </w:p>
        </w:tc>
        <w:tc>
          <w:tcPr>
            <w:tcW w:w="1159" w:type="dxa"/>
          </w:tcPr>
          <w:p w14:paraId="0C12B4D6"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44B036B4"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372F83BD"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4216D3C" w14:textId="77777777" w:rsidTr="00300162">
        <w:trPr>
          <w:trHeight w:val="509"/>
        </w:trPr>
        <w:tc>
          <w:tcPr>
            <w:tcW w:w="7183" w:type="dxa"/>
          </w:tcPr>
          <w:p w14:paraId="38A22E31" w14:textId="77777777" w:rsidR="00835458" w:rsidRPr="00300162" w:rsidRDefault="00835458" w:rsidP="00A77526">
            <w:pPr>
              <w:pStyle w:val="TableParagraph"/>
              <w:spacing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Air system, radiator, belt, fan, Filter, Exhaust, and Simulate &amp; Check all DG alarms.</w:t>
            </w:r>
          </w:p>
        </w:tc>
        <w:tc>
          <w:tcPr>
            <w:tcW w:w="1159" w:type="dxa"/>
          </w:tcPr>
          <w:p w14:paraId="40D2EBD6" w14:textId="77777777" w:rsidR="00835458" w:rsidRPr="00300162" w:rsidRDefault="00835458" w:rsidP="00A77526">
            <w:pPr>
              <w:pStyle w:val="TableParagraph"/>
              <w:spacing w:before="134"/>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76AE4901"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1733AA85" w14:textId="77777777" w:rsidR="00835458" w:rsidRPr="00300162" w:rsidRDefault="00835458" w:rsidP="00A77526">
            <w:pPr>
              <w:pStyle w:val="TableParagraph"/>
              <w:spacing w:before="134"/>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8969656" w14:textId="77777777" w:rsidTr="00300162">
        <w:trPr>
          <w:trHeight w:val="510"/>
        </w:trPr>
        <w:tc>
          <w:tcPr>
            <w:tcW w:w="7183" w:type="dxa"/>
          </w:tcPr>
          <w:p w14:paraId="01686421" w14:textId="77777777" w:rsidR="00835458" w:rsidRPr="00300162" w:rsidRDefault="00835458" w:rsidP="00A77526">
            <w:pPr>
              <w:pStyle w:val="TableParagraph"/>
              <w:spacing w:before="6" w:line="242" w:lineRule="exac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SEB-DG KWH to be checked, if reqd correct CT Settings, Chk correctness SEB, Load KWH value.</w:t>
            </w:r>
          </w:p>
        </w:tc>
        <w:tc>
          <w:tcPr>
            <w:tcW w:w="1159" w:type="dxa"/>
          </w:tcPr>
          <w:p w14:paraId="1CD5E47D"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4AB401D"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48C7806C" w14:textId="77777777" w:rsidR="00835458" w:rsidRPr="00300162" w:rsidRDefault="00835458" w:rsidP="00A77526">
            <w:pPr>
              <w:pStyle w:val="TableParagraph"/>
              <w:spacing w:before="135"/>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r w:rsidR="00835458" w:rsidRPr="00300162" w14:paraId="0A01120A" w14:textId="77777777" w:rsidTr="00300162">
        <w:trPr>
          <w:trHeight w:val="510"/>
        </w:trPr>
        <w:tc>
          <w:tcPr>
            <w:tcW w:w="7183" w:type="dxa"/>
          </w:tcPr>
          <w:p w14:paraId="341238AF"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Comm with Zabbix, Check Parameters of DG, and BB visible in SMPS Controller.</w:t>
            </w:r>
          </w:p>
        </w:tc>
        <w:tc>
          <w:tcPr>
            <w:tcW w:w="1159" w:type="dxa"/>
          </w:tcPr>
          <w:p w14:paraId="3A156A71"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2A134DC"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5D75C485"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94716B7" w14:textId="77777777" w:rsidTr="00300162">
        <w:trPr>
          <w:trHeight w:val="508"/>
        </w:trPr>
        <w:tc>
          <w:tcPr>
            <w:tcW w:w="7183" w:type="dxa"/>
          </w:tcPr>
          <w:p w14:paraId="661DB670"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AC or DC Cables harness are not touching Engine body, any insulation abrasion or damages.</w:t>
            </w:r>
          </w:p>
        </w:tc>
        <w:tc>
          <w:tcPr>
            <w:tcW w:w="1159" w:type="dxa"/>
          </w:tcPr>
          <w:p w14:paraId="1CECD85B"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4534E397"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190BEB1A"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002853C" w14:textId="77777777" w:rsidTr="00300162">
        <w:trPr>
          <w:trHeight w:val="510"/>
        </w:trPr>
        <w:tc>
          <w:tcPr>
            <w:tcW w:w="7183" w:type="dxa"/>
          </w:tcPr>
          <w:p w14:paraId="373F5541" w14:textId="77777777" w:rsidR="00835458" w:rsidRPr="00300162" w:rsidRDefault="00835458" w:rsidP="00A77526">
            <w:pPr>
              <w:pStyle w:val="TableParagraph"/>
              <w:spacing w:before="135"/>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Parameter setting for mains SEB voltage and DC Battery voltage.</w:t>
            </w:r>
          </w:p>
        </w:tc>
        <w:tc>
          <w:tcPr>
            <w:tcW w:w="1159" w:type="dxa"/>
          </w:tcPr>
          <w:p w14:paraId="13B67250"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94C166A"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5704D8EB" w14:textId="77777777" w:rsidR="00835458" w:rsidRPr="00300162" w:rsidRDefault="00835458" w:rsidP="00A77526">
            <w:pPr>
              <w:pStyle w:val="TableParagraph"/>
              <w:spacing w:before="135"/>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r w:rsidR="00835458" w:rsidRPr="00300162" w14:paraId="6B4D1A3B" w14:textId="77777777" w:rsidTr="00300162">
        <w:trPr>
          <w:trHeight w:val="510"/>
        </w:trPr>
        <w:tc>
          <w:tcPr>
            <w:tcW w:w="7183" w:type="dxa"/>
          </w:tcPr>
          <w:p w14:paraId="2BBE5525" w14:textId="77777777" w:rsidR="00835458" w:rsidRPr="00300162" w:rsidRDefault="00835458" w:rsidP="00A77526">
            <w:pPr>
              <w:pStyle w:val="TableParagraph"/>
              <w:spacing w:before="13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DG operation mode is selected for 3 phase EB connection settings.</w:t>
            </w:r>
          </w:p>
        </w:tc>
        <w:tc>
          <w:tcPr>
            <w:tcW w:w="1159" w:type="dxa"/>
          </w:tcPr>
          <w:p w14:paraId="3FD53A24"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72245EC7"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7854E11D" w14:textId="77777777" w:rsidR="00835458" w:rsidRPr="00300162" w:rsidRDefault="00835458" w:rsidP="00A77526">
            <w:pPr>
              <w:pStyle w:val="TableParagraph"/>
              <w:spacing w:before="133"/>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r w:rsidR="00835458" w:rsidRPr="00300162" w14:paraId="150AB6F0" w14:textId="77777777" w:rsidTr="00300162">
        <w:trPr>
          <w:trHeight w:val="254"/>
        </w:trPr>
        <w:tc>
          <w:tcPr>
            <w:tcW w:w="7183" w:type="dxa"/>
          </w:tcPr>
          <w:p w14:paraId="07F43DA7"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fuel level sensor communication with DG controller via SMPS to Zabbix.</w:t>
            </w:r>
          </w:p>
        </w:tc>
        <w:tc>
          <w:tcPr>
            <w:tcW w:w="1159" w:type="dxa"/>
          </w:tcPr>
          <w:p w14:paraId="3FEDD8A7"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229D6639"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0B674D3C" w14:textId="77777777" w:rsidR="00835458" w:rsidRPr="00300162" w:rsidRDefault="00835458" w:rsidP="00A77526">
            <w:pPr>
              <w:pStyle w:val="TableParagraph"/>
              <w:spacing w:before="6" w:line="228" w:lineRule="exact"/>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r w:rsidR="00835458" w:rsidRPr="00300162" w14:paraId="7A600ADE" w14:textId="77777777" w:rsidTr="00300162">
        <w:trPr>
          <w:trHeight w:val="256"/>
        </w:trPr>
        <w:tc>
          <w:tcPr>
            <w:tcW w:w="7183" w:type="dxa"/>
          </w:tcPr>
          <w:p w14:paraId="5718DB3F"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Health of DG Battery. Ensure Electrolyte level &amp; Sp. Gr. of DG Battery.</w:t>
            </w:r>
          </w:p>
        </w:tc>
        <w:tc>
          <w:tcPr>
            <w:tcW w:w="1159" w:type="dxa"/>
          </w:tcPr>
          <w:p w14:paraId="6F9FD35B" w14:textId="77777777" w:rsidR="00835458" w:rsidRPr="00300162" w:rsidRDefault="00835458" w:rsidP="00A77526">
            <w:pPr>
              <w:pStyle w:val="TableParagraph"/>
              <w:spacing w:before="6" w:line="230"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17C313C" w14:textId="77777777" w:rsidR="00835458" w:rsidRPr="00300162" w:rsidRDefault="00835458" w:rsidP="00A77526">
            <w:pPr>
              <w:pStyle w:val="TableParagraph"/>
              <w:spacing w:before="6" w:line="230"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7479A947"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07A6605" w14:textId="77777777" w:rsidTr="00300162">
        <w:trPr>
          <w:trHeight w:val="253"/>
        </w:trPr>
        <w:tc>
          <w:tcPr>
            <w:tcW w:w="7183" w:type="dxa"/>
          </w:tcPr>
          <w:p w14:paraId="518DCD13"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Super Capacitor Status and its functionality.</w:t>
            </w:r>
          </w:p>
        </w:tc>
        <w:tc>
          <w:tcPr>
            <w:tcW w:w="1159" w:type="dxa"/>
          </w:tcPr>
          <w:p w14:paraId="4801376E"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71B85585"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47B5B1FF"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BBFE24A" w14:textId="77777777" w:rsidTr="00300162">
        <w:trPr>
          <w:trHeight w:val="254"/>
        </w:trPr>
        <w:tc>
          <w:tcPr>
            <w:tcW w:w="7183" w:type="dxa"/>
          </w:tcPr>
          <w:p w14:paraId="12A89441"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Fuel inlet and return hose is metallic braided.</w:t>
            </w:r>
          </w:p>
        </w:tc>
        <w:tc>
          <w:tcPr>
            <w:tcW w:w="1159" w:type="dxa"/>
          </w:tcPr>
          <w:p w14:paraId="684C2B32"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4D221619"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2FB69D5E"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0DEF273" w14:textId="77777777" w:rsidTr="00300162">
        <w:trPr>
          <w:trHeight w:val="510"/>
        </w:trPr>
        <w:tc>
          <w:tcPr>
            <w:tcW w:w="7183" w:type="dxa"/>
          </w:tcPr>
          <w:p w14:paraId="5B58DAC4" w14:textId="77777777" w:rsidR="00835458" w:rsidRPr="00300162" w:rsidRDefault="00835458" w:rsidP="00A77526">
            <w:pPr>
              <w:pStyle w:val="TableParagraph"/>
              <w:spacing w:before="6" w:line="242" w:lineRule="exac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neutral, body, alternator, AMF panel earthing &amp; Neutral to Earth Voltage.</w:t>
            </w:r>
          </w:p>
        </w:tc>
        <w:tc>
          <w:tcPr>
            <w:tcW w:w="1159" w:type="dxa"/>
          </w:tcPr>
          <w:p w14:paraId="7ACD7FA5"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38A6D31B"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72FD7784"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bl>
    <w:p w14:paraId="0407E40C" w14:textId="77777777" w:rsidR="00835458" w:rsidRPr="00300162" w:rsidRDefault="00835458" w:rsidP="00835458">
      <w:pPr>
        <w:rPr>
          <w:rFonts w:ascii="Arial" w:hAnsi="Arial" w:cs="Arial"/>
          <w:sz w:val="16"/>
          <w:szCs w:val="16"/>
        </w:rPr>
        <w:sectPr w:rsidR="00835458" w:rsidRPr="00300162" w:rsidSect="00386957">
          <w:pgSz w:w="11920" w:h="16860"/>
          <w:pgMar w:top="1600" w:right="0" w:bottom="280" w:left="580" w:header="720" w:footer="720" w:gutter="0"/>
          <w:cols w:space="720"/>
        </w:sectPr>
      </w:pPr>
    </w:p>
    <w:p w14:paraId="3DC451AA" w14:textId="77777777" w:rsidR="00835458" w:rsidRPr="00300162" w:rsidRDefault="00835458" w:rsidP="00835458">
      <w:pPr>
        <w:pStyle w:val="BodyText"/>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3"/>
        <w:gridCol w:w="1159"/>
        <w:gridCol w:w="1142"/>
        <w:gridCol w:w="1080"/>
      </w:tblGrid>
      <w:tr w:rsidR="00835458" w:rsidRPr="00300162" w14:paraId="299C1495" w14:textId="77777777" w:rsidTr="00300162">
        <w:trPr>
          <w:trHeight w:val="510"/>
        </w:trPr>
        <w:tc>
          <w:tcPr>
            <w:tcW w:w="7183" w:type="dxa"/>
            <w:shd w:val="clear" w:color="auto" w:fill="E7E6E6"/>
          </w:tcPr>
          <w:p w14:paraId="2F7DB9AA" w14:textId="77777777" w:rsidR="00835458" w:rsidRPr="00300162" w:rsidRDefault="00835458" w:rsidP="00A77526">
            <w:pPr>
              <w:pStyle w:val="TableParagraph"/>
              <w:spacing w:before="135"/>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59" w:type="dxa"/>
            <w:shd w:val="clear" w:color="auto" w:fill="E7E6E6"/>
          </w:tcPr>
          <w:p w14:paraId="05486D40" w14:textId="77777777" w:rsidR="00835458" w:rsidRPr="00300162" w:rsidRDefault="00835458" w:rsidP="00A77526">
            <w:pPr>
              <w:pStyle w:val="TableParagraph"/>
              <w:spacing w:before="2" w:line="240" w:lineRule="atLeast"/>
              <w:ind w:left="424"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142" w:type="dxa"/>
            <w:shd w:val="clear" w:color="auto" w:fill="E7E6E6"/>
          </w:tcPr>
          <w:p w14:paraId="4693F675" w14:textId="77777777" w:rsidR="00835458" w:rsidRPr="00300162" w:rsidRDefault="00835458" w:rsidP="00A77526">
            <w:pPr>
              <w:pStyle w:val="TableParagraph"/>
              <w:spacing w:before="2" w:line="240" w:lineRule="atLeast"/>
              <w:ind w:left="175"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080" w:type="dxa"/>
            <w:shd w:val="clear" w:color="auto" w:fill="E7E6E6"/>
          </w:tcPr>
          <w:p w14:paraId="3562C7E9" w14:textId="77777777" w:rsidR="00835458" w:rsidRPr="00300162" w:rsidRDefault="00835458" w:rsidP="00A77526">
            <w:pPr>
              <w:pStyle w:val="TableParagraph"/>
              <w:spacing w:before="2" w:line="240" w:lineRule="atLeast"/>
              <w:ind w:left="165" w:right="153" w:firstLine="4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3BA72071" w14:textId="77777777" w:rsidTr="00300162">
        <w:trPr>
          <w:trHeight w:val="510"/>
        </w:trPr>
        <w:tc>
          <w:tcPr>
            <w:tcW w:w="7183" w:type="dxa"/>
          </w:tcPr>
          <w:p w14:paraId="63CE50EC" w14:textId="77777777" w:rsidR="00835458" w:rsidRPr="00300162" w:rsidRDefault="00835458" w:rsidP="00A77526">
            <w:pPr>
              <w:pStyle w:val="TableParagraph"/>
              <w:spacing w:before="6"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Class SPD Healthy status,Loose connection also SPD &amp; connection between SPD earths.</w:t>
            </w:r>
          </w:p>
        </w:tc>
        <w:tc>
          <w:tcPr>
            <w:tcW w:w="1159" w:type="dxa"/>
          </w:tcPr>
          <w:p w14:paraId="7D0361CB"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05CBB6D0" w14:textId="77777777" w:rsidR="00835458" w:rsidRPr="00300162" w:rsidRDefault="00835458" w:rsidP="00A77526">
            <w:pPr>
              <w:pStyle w:val="TableParagraph"/>
              <w:spacing w:before="133"/>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73310C05"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CE08BB9" w14:textId="77777777" w:rsidTr="00300162">
        <w:trPr>
          <w:trHeight w:val="253"/>
        </w:trPr>
        <w:tc>
          <w:tcPr>
            <w:tcW w:w="7183" w:type="dxa"/>
          </w:tcPr>
          <w:p w14:paraId="15945603"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GBM Door , Filters ,GBM Status , No Gap between GBM Doors.</w:t>
            </w:r>
          </w:p>
        </w:tc>
        <w:tc>
          <w:tcPr>
            <w:tcW w:w="1159" w:type="dxa"/>
          </w:tcPr>
          <w:p w14:paraId="76B46516"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0196FF72"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18D27509"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077AF99" w14:textId="77777777" w:rsidTr="00300162">
        <w:trPr>
          <w:trHeight w:val="510"/>
        </w:trPr>
        <w:tc>
          <w:tcPr>
            <w:tcW w:w="7183" w:type="dxa"/>
          </w:tcPr>
          <w:p w14:paraId="2D5D190E"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operation of both bay ODC cooling fans ,Clean ODC door filters, Check ODC Controller.</w:t>
            </w:r>
          </w:p>
        </w:tc>
        <w:tc>
          <w:tcPr>
            <w:tcW w:w="1159" w:type="dxa"/>
          </w:tcPr>
          <w:p w14:paraId="6796EBFA"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3E7B103"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A7E75BE"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6074FC6" w14:textId="77777777" w:rsidTr="00300162">
        <w:trPr>
          <w:trHeight w:val="510"/>
        </w:trPr>
        <w:tc>
          <w:tcPr>
            <w:tcW w:w="7183" w:type="dxa"/>
          </w:tcPr>
          <w:p w14:paraId="7A98558C" w14:textId="77777777" w:rsidR="00835458" w:rsidRPr="00300162" w:rsidRDefault="00835458" w:rsidP="00A77526">
            <w:pPr>
              <w:pStyle w:val="TableParagraph"/>
              <w:spacing w:before="2"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ODC condition for damages, Rust and unused Gland hole sealing ,No Gap in ODC Door.</w:t>
            </w:r>
          </w:p>
        </w:tc>
        <w:tc>
          <w:tcPr>
            <w:tcW w:w="1159" w:type="dxa"/>
          </w:tcPr>
          <w:p w14:paraId="4116DB50"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4E864DB" w14:textId="77777777" w:rsidR="00835458" w:rsidRPr="00300162" w:rsidRDefault="00835458" w:rsidP="00A77526">
            <w:pPr>
              <w:pStyle w:val="TableParagraph"/>
              <w:spacing w:before="133"/>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0271E268"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49B8BAE" w14:textId="77777777" w:rsidTr="00300162">
        <w:trPr>
          <w:trHeight w:val="509"/>
        </w:trPr>
        <w:tc>
          <w:tcPr>
            <w:tcW w:w="7183" w:type="dxa"/>
          </w:tcPr>
          <w:p w14:paraId="418C4E47"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sufficient gap between ODC filter &amp; BB terminal bus bar, Check ODC Filter Status.</w:t>
            </w:r>
          </w:p>
        </w:tc>
        <w:tc>
          <w:tcPr>
            <w:tcW w:w="1159" w:type="dxa"/>
          </w:tcPr>
          <w:p w14:paraId="3EA3C120"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B34BF78"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21A22614"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D53D53E" w14:textId="77777777" w:rsidTr="00300162">
        <w:trPr>
          <w:trHeight w:val="256"/>
        </w:trPr>
        <w:tc>
          <w:tcPr>
            <w:tcW w:w="7183" w:type="dxa"/>
          </w:tcPr>
          <w:p w14:paraId="3E4A77D0"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SEB service connection and ensure no joints , Extension of cable in cable.</w:t>
            </w:r>
          </w:p>
        </w:tc>
        <w:tc>
          <w:tcPr>
            <w:tcW w:w="1159" w:type="dxa"/>
          </w:tcPr>
          <w:p w14:paraId="49E34C17" w14:textId="77777777" w:rsidR="00835458" w:rsidRPr="00300162" w:rsidRDefault="00835458" w:rsidP="00A77526">
            <w:pPr>
              <w:pStyle w:val="TableParagraph"/>
              <w:spacing w:before="6" w:line="230"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FEAECEB"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628FAFB0"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9B835A9" w14:textId="77777777" w:rsidTr="00300162">
        <w:trPr>
          <w:trHeight w:val="253"/>
        </w:trPr>
        <w:tc>
          <w:tcPr>
            <w:tcW w:w="7183" w:type="dxa"/>
          </w:tcPr>
          <w:p w14:paraId="5428915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healthiness of SEB meter and it's operation visually</w:t>
            </w:r>
          </w:p>
        </w:tc>
        <w:tc>
          <w:tcPr>
            <w:tcW w:w="1159" w:type="dxa"/>
          </w:tcPr>
          <w:p w14:paraId="335CFDC4"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11801A67"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7A819EDB"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AD64E85" w14:textId="77777777" w:rsidTr="00300162">
        <w:trPr>
          <w:trHeight w:val="510"/>
        </w:trPr>
        <w:tc>
          <w:tcPr>
            <w:tcW w:w="7183" w:type="dxa"/>
          </w:tcPr>
          <w:p w14:paraId="0AEF8936"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healthiness of SEB meter,Loose connection, Overheating, termination, looping or bypassing at Fuse box,MCBs.</w:t>
            </w:r>
          </w:p>
        </w:tc>
        <w:tc>
          <w:tcPr>
            <w:tcW w:w="1159" w:type="dxa"/>
          </w:tcPr>
          <w:p w14:paraId="226F96EA"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DFD4EA0" w14:textId="77777777" w:rsidR="00835458" w:rsidRPr="00300162" w:rsidRDefault="00835458" w:rsidP="00A77526">
            <w:pPr>
              <w:pStyle w:val="TableParagraph"/>
              <w:spacing w:before="133"/>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69BE0BC4"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126531E" w14:textId="77777777" w:rsidTr="00300162">
        <w:trPr>
          <w:trHeight w:val="508"/>
        </w:trPr>
        <w:tc>
          <w:tcPr>
            <w:tcW w:w="7183" w:type="dxa"/>
          </w:tcPr>
          <w:p w14:paraId="4A8F28DF"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Tightening of loose connection at MCB,SPD,Parts. No Bypass, looping at MCB,AC-DC Terminals.</w:t>
            </w:r>
          </w:p>
        </w:tc>
        <w:tc>
          <w:tcPr>
            <w:tcW w:w="1159" w:type="dxa"/>
          </w:tcPr>
          <w:p w14:paraId="711FC3B5"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6AA3E8A5"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2D20DF61"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9670630" w14:textId="77777777" w:rsidTr="00300162">
        <w:trPr>
          <w:trHeight w:val="510"/>
        </w:trPr>
        <w:tc>
          <w:tcPr>
            <w:tcW w:w="7183" w:type="dxa"/>
          </w:tcPr>
          <w:p w14:paraId="164F9FA9"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rectifier working, sharing Load &amp; Remove Rectifier Modules 1 by 1,Clean RM Module.</w:t>
            </w:r>
          </w:p>
        </w:tc>
        <w:tc>
          <w:tcPr>
            <w:tcW w:w="1159" w:type="dxa"/>
          </w:tcPr>
          <w:p w14:paraId="07ACD03E"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0BBD96B2"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34AD8AD"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6ED5CBC" w14:textId="77777777" w:rsidTr="00300162">
        <w:trPr>
          <w:trHeight w:val="510"/>
        </w:trPr>
        <w:tc>
          <w:tcPr>
            <w:tcW w:w="7183" w:type="dxa"/>
          </w:tcPr>
          <w:p w14:paraId="30655920"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RMs working &amp; sharing Load. Remove all Modules one by one, de-dust with low pressure blower</w:t>
            </w:r>
          </w:p>
        </w:tc>
        <w:tc>
          <w:tcPr>
            <w:tcW w:w="1159" w:type="dxa"/>
          </w:tcPr>
          <w:p w14:paraId="3B18EA81"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45E93473" w14:textId="77777777" w:rsidR="00835458" w:rsidRPr="00300162" w:rsidRDefault="00835458" w:rsidP="00A77526">
            <w:pPr>
              <w:pStyle w:val="TableParagraph"/>
              <w:spacing w:before="133"/>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1E8DF499"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3287E53" w14:textId="77777777" w:rsidTr="00300162">
        <w:trPr>
          <w:trHeight w:val="508"/>
        </w:trPr>
        <w:tc>
          <w:tcPr>
            <w:tcW w:w="7183" w:type="dxa"/>
          </w:tcPr>
          <w:p w14:paraId="1B0B7942"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Colour coding MDS cable. Open Cable should be shorted; locking door strip rod working.</w:t>
            </w:r>
          </w:p>
        </w:tc>
        <w:tc>
          <w:tcPr>
            <w:tcW w:w="1159" w:type="dxa"/>
          </w:tcPr>
          <w:p w14:paraId="22378E1A"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48534CF8" w14:textId="77777777" w:rsidR="00835458" w:rsidRPr="00300162" w:rsidRDefault="00835458" w:rsidP="00A77526">
            <w:pPr>
              <w:pStyle w:val="TableParagraph"/>
              <w:spacing w:before="133"/>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3EBC918C"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9CE98CD" w14:textId="77777777" w:rsidTr="00300162">
        <w:trPr>
          <w:trHeight w:val="510"/>
        </w:trPr>
        <w:tc>
          <w:tcPr>
            <w:tcW w:w="7183" w:type="dxa"/>
          </w:tcPr>
          <w:p w14:paraId="23832785"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Clean Cat6 connector &amp; E-SFP, Do proper routing of MDS, Cat6, Power cable &amp; SAS Connections.</w:t>
            </w:r>
          </w:p>
        </w:tc>
        <w:tc>
          <w:tcPr>
            <w:tcW w:w="1159" w:type="dxa"/>
          </w:tcPr>
          <w:p w14:paraId="798FEC55"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16A82F9"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E2F5B4F"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9B38149" w14:textId="77777777" w:rsidTr="00300162">
        <w:trPr>
          <w:trHeight w:val="254"/>
        </w:trPr>
        <w:tc>
          <w:tcPr>
            <w:tcW w:w="7183" w:type="dxa"/>
          </w:tcPr>
          <w:p w14:paraId="15C8C5AB"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Voltage at controller, MDS, MDS positioning &amp; Alignment</w:t>
            </w:r>
          </w:p>
        </w:tc>
        <w:tc>
          <w:tcPr>
            <w:tcW w:w="1159" w:type="dxa"/>
          </w:tcPr>
          <w:p w14:paraId="5253F8C0"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7A7AD076"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549C4297"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8499E14" w14:textId="77777777" w:rsidTr="00300162">
        <w:trPr>
          <w:trHeight w:val="256"/>
        </w:trPr>
        <w:tc>
          <w:tcPr>
            <w:tcW w:w="7183" w:type="dxa"/>
          </w:tcPr>
          <w:p w14:paraId="46738C9C"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Show card, check and confirm lock is opening with Card.</w:t>
            </w:r>
          </w:p>
        </w:tc>
        <w:tc>
          <w:tcPr>
            <w:tcW w:w="1159" w:type="dxa"/>
          </w:tcPr>
          <w:p w14:paraId="59E61443" w14:textId="77777777" w:rsidR="00835458" w:rsidRPr="00300162" w:rsidRDefault="00835458" w:rsidP="00A77526">
            <w:pPr>
              <w:pStyle w:val="TableParagraph"/>
              <w:spacing w:before="8"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6AA43524"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38978803" w14:textId="77777777" w:rsidR="00835458" w:rsidRPr="00300162" w:rsidRDefault="00835458" w:rsidP="00A77526">
            <w:pPr>
              <w:pStyle w:val="TableParagraph"/>
              <w:spacing w:before="8"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06586E0" w14:textId="77777777" w:rsidTr="00300162">
        <w:trPr>
          <w:trHeight w:val="253"/>
        </w:trPr>
        <w:tc>
          <w:tcPr>
            <w:tcW w:w="7183" w:type="dxa"/>
          </w:tcPr>
          <w:p w14:paraId="2B422794"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door panels alignment status for smooth locking.</w:t>
            </w:r>
          </w:p>
        </w:tc>
        <w:tc>
          <w:tcPr>
            <w:tcW w:w="1159" w:type="dxa"/>
          </w:tcPr>
          <w:p w14:paraId="23F52917"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0F362668"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2B6C2F76"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831D7E1" w14:textId="77777777" w:rsidTr="00300162">
        <w:trPr>
          <w:trHeight w:val="256"/>
        </w:trPr>
        <w:tc>
          <w:tcPr>
            <w:tcW w:w="7183" w:type="dxa"/>
          </w:tcPr>
          <w:p w14:paraId="01F42462"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Test of SAS Closed circuit video - CCTV (if available).</w:t>
            </w:r>
          </w:p>
        </w:tc>
        <w:tc>
          <w:tcPr>
            <w:tcW w:w="1159" w:type="dxa"/>
          </w:tcPr>
          <w:p w14:paraId="0E247163" w14:textId="77777777" w:rsidR="00835458" w:rsidRPr="00300162" w:rsidRDefault="00835458" w:rsidP="00A77526">
            <w:pPr>
              <w:pStyle w:val="TableParagraph"/>
              <w:spacing w:before="6" w:line="230"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71E95C5"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5B6476E3"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5FB28AD" w14:textId="77777777" w:rsidTr="00300162">
        <w:trPr>
          <w:trHeight w:val="253"/>
        </w:trPr>
        <w:tc>
          <w:tcPr>
            <w:tcW w:w="7183" w:type="dxa"/>
          </w:tcPr>
          <w:p w14:paraId="6B339E6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testing of SAS,Door lock, Motion detector.</w:t>
            </w:r>
          </w:p>
        </w:tc>
        <w:tc>
          <w:tcPr>
            <w:tcW w:w="1159" w:type="dxa"/>
          </w:tcPr>
          <w:p w14:paraId="365133E2"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644023D1"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BAAE40B"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23D99E7" w14:textId="77777777" w:rsidTr="00300162">
        <w:trPr>
          <w:trHeight w:val="510"/>
        </w:trPr>
        <w:tc>
          <w:tcPr>
            <w:tcW w:w="7183" w:type="dxa"/>
          </w:tcPr>
          <w:p w14:paraId="7F5454E7" w14:textId="77777777" w:rsidR="00835458" w:rsidRPr="00300162" w:rsidRDefault="00835458" w:rsidP="00A77526">
            <w:pPr>
              <w:pStyle w:val="TableParagraph"/>
              <w:spacing w:before="6" w:line="242" w:lineRule="exac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neutral, body ,alternator,AMF panel earthing &amp; Neutral to Earth Voltage.</w:t>
            </w:r>
          </w:p>
        </w:tc>
        <w:tc>
          <w:tcPr>
            <w:tcW w:w="1159" w:type="dxa"/>
          </w:tcPr>
          <w:p w14:paraId="614A1CE0"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73429A0F"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5D1D25BD"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9E43911" w14:textId="77777777" w:rsidTr="00300162">
        <w:trPr>
          <w:trHeight w:val="254"/>
        </w:trPr>
        <w:tc>
          <w:tcPr>
            <w:tcW w:w="7183" w:type="dxa"/>
          </w:tcPr>
          <w:p w14:paraId="50460F61"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Loose connection, Overheating, poor termination at Fuse box,MCBs .</w:t>
            </w:r>
          </w:p>
        </w:tc>
        <w:tc>
          <w:tcPr>
            <w:tcW w:w="1159" w:type="dxa"/>
          </w:tcPr>
          <w:p w14:paraId="2AC8DBA0"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769E455D"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30D8027D"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57560D6" w14:textId="77777777" w:rsidTr="00300162">
        <w:trPr>
          <w:trHeight w:val="256"/>
        </w:trPr>
        <w:tc>
          <w:tcPr>
            <w:tcW w:w="7183" w:type="dxa"/>
          </w:tcPr>
          <w:p w14:paraId="736E4233"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any RCOM Shelter Leakage , Shelter Faults , Shelter related issues any .</w:t>
            </w:r>
          </w:p>
        </w:tc>
        <w:tc>
          <w:tcPr>
            <w:tcW w:w="1159" w:type="dxa"/>
          </w:tcPr>
          <w:p w14:paraId="67EE967C" w14:textId="77777777" w:rsidR="00835458" w:rsidRPr="00300162" w:rsidRDefault="00835458" w:rsidP="00A77526">
            <w:pPr>
              <w:pStyle w:val="TableParagraph"/>
              <w:spacing w:before="6" w:line="230"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47100BE8" w14:textId="77777777" w:rsidR="00835458" w:rsidRPr="00300162" w:rsidRDefault="00835458" w:rsidP="00A77526">
            <w:pPr>
              <w:pStyle w:val="TableParagraph"/>
              <w:spacing w:before="6" w:line="230"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4DA59C98"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8324F31" w14:textId="77777777" w:rsidTr="00300162">
        <w:trPr>
          <w:trHeight w:val="254"/>
        </w:trPr>
        <w:tc>
          <w:tcPr>
            <w:tcW w:w="7183" w:type="dxa"/>
          </w:tcPr>
          <w:p w14:paraId="6310E7F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ETSI Rack Status for Indoor Sites , Grouting , Structure Stability</w:t>
            </w:r>
          </w:p>
        </w:tc>
        <w:tc>
          <w:tcPr>
            <w:tcW w:w="1159" w:type="dxa"/>
          </w:tcPr>
          <w:p w14:paraId="1AA053CA"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13BB2A6D"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0E575A5D"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8C0ECC3" w14:textId="77777777" w:rsidTr="00300162">
        <w:trPr>
          <w:trHeight w:val="253"/>
        </w:trPr>
        <w:tc>
          <w:tcPr>
            <w:tcW w:w="7183" w:type="dxa"/>
          </w:tcPr>
          <w:p w14:paraId="4D14E77D"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Loose connection Tightening &amp; earthing contact for all eqpt.</w:t>
            </w:r>
          </w:p>
        </w:tc>
        <w:tc>
          <w:tcPr>
            <w:tcW w:w="1159" w:type="dxa"/>
          </w:tcPr>
          <w:p w14:paraId="36017456"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70D8DD7B"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4AB5BA82"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E8C38A1" w14:textId="77777777" w:rsidTr="00300162">
        <w:trPr>
          <w:trHeight w:val="510"/>
        </w:trPr>
        <w:tc>
          <w:tcPr>
            <w:tcW w:w="7183" w:type="dxa"/>
          </w:tcPr>
          <w:p w14:paraId="5C47BF04" w14:textId="77777777" w:rsidR="00835458" w:rsidRPr="00300162" w:rsidRDefault="00835458" w:rsidP="00A77526">
            <w:pPr>
              <w:pStyle w:val="TableParagraph"/>
              <w:spacing w:before="2"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unused ports &amp; slots in BBU, 5G unit (DU), ESR, PAR covered with Dummy Plates ,Caps.</w:t>
            </w:r>
          </w:p>
        </w:tc>
        <w:tc>
          <w:tcPr>
            <w:tcW w:w="1159" w:type="dxa"/>
          </w:tcPr>
          <w:p w14:paraId="4777F5E9"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6021D657"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D28BAA0"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EB9F07B" w14:textId="77777777" w:rsidTr="00300162">
        <w:trPr>
          <w:trHeight w:val="510"/>
        </w:trPr>
        <w:tc>
          <w:tcPr>
            <w:tcW w:w="7183" w:type="dxa"/>
          </w:tcPr>
          <w:p w14:paraId="146574A6" w14:textId="77777777" w:rsidR="00835458" w:rsidRPr="00300162" w:rsidRDefault="00835458" w:rsidP="00A77526">
            <w:pPr>
              <w:pStyle w:val="TableParagraph"/>
              <w:spacing w:before="6"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Power connection 4G/5G units properly terminated with std connector/crimping, No decolouring, signs overheating.</w:t>
            </w:r>
          </w:p>
        </w:tc>
        <w:tc>
          <w:tcPr>
            <w:tcW w:w="1159" w:type="dxa"/>
          </w:tcPr>
          <w:p w14:paraId="1338B709"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01D286A0"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4835E01"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7C61668" w14:textId="77777777" w:rsidTr="00300162">
        <w:trPr>
          <w:trHeight w:val="508"/>
        </w:trPr>
        <w:tc>
          <w:tcPr>
            <w:tcW w:w="7183" w:type="dxa"/>
          </w:tcPr>
          <w:p w14:paraId="7E4B7E47"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connection for 4G/5G units (DU, GPS Arrestor, RRH, CPRI Cables,RU, MMU, GPS, eCPRI).</w:t>
            </w:r>
          </w:p>
        </w:tc>
        <w:tc>
          <w:tcPr>
            <w:tcW w:w="1159" w:type="dxa"/>
          </w:tcPr>
          <w:p w14:paraId="31387862"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5E6F148D"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667453F7"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75D5BA5" w14:textId="77777777" w:rsidTr="00300162">
        <w:trPr>
          <w:trHeight w:val="510"/>
        </w:trPr>
        <w:tc>
          <w:tcPr>
            <w:tcW w:w="7183" w:type="dxa"/>
          </w:tcPr>
          <w:p w14:paraId="255647EF" w14:textId="77777777" w:rsidR="00835458" w:rsidRPr="00300162" w:rsidRDefault="00835458" w:rsidP="00A77526">
            <w:pPr>
              <w:pStyle w:val="TableParagraph"/>
              <w:spacing w:before="2"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For RRH,FRH,FRU,5G RU,MMU ensure ROTEX cable entry is sealed &amp; U shaping of cable before entry.</w:t>
            </w:r>
          </w:p>
        </w:tc>
        <w:tc>
          <w:tcPr>
            <w:tcW w:w="1159" w:type="dxa"/>
          </w:tcPr>
          <w:p w14:paraId="7A125F7B"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2DE5F2B6" w14:textId="77777777" w:rsidR="00835458" w:rsidRPr="00300162" w:rsidRDefault="00835458" w:rsidP="00A77526">
            <w:pPr>
              <w:pStyle w:val="TableParagraph"/>
              <w:spacing w:before="135"/>
              <w:ind w:left="67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699D01DD"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FC800A5" w14:textId="77777777" w:rsidTr="00300162">
        <w:trPr>
          <w:trHeight w:val="510"/>
        </w:trPr>
        <w:tc>
          <w:tcPr>
            <w:tcW w:w="7183" w:type="dxa"/>
          </w:tcPr>
          <w:p w14:paraId="6391930B" w14:textId="77777777" w:rsidR="00835458" w:rsidRPr="00300162" w:rsidRDefault="00835458" w:rsidP="00A77526">
            <w:pPr>
              <w:pStyle w:val="TableParagraph"/>
              <w:spacing w:before="6" w:line="242" w:lineRule="exac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Visually Inspect, No obstruction in 4G/5G RF antenna/GPS antenna sight, Ensure Cable routing ,labelling.</w:t>
            </w:r>
          </w:p>
        </w:tc>
        <w:tc>
          <w:tcPr>
            <w:tcW w:w="1159" w:type="dxa"/>
          </w:tcPr>
          <w:p w14:paraId="62C2FF7C"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6DD026DD"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656FDEEC"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7F85A50" w14:textId="77777777" w:rsidTr="00300162">
        <w:trPr>
          <w:trHeight w:val="508"/>
        </w:trPr>
        <w:tc>
          <w:tcPr>
            <w:tcW w:w="7183" w:type="dxa"/>
          </w:tcPr>
          <w:p w14:paraId="06CD658E"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ESR,PAR are grounded ,Power Cable properly connected. No signs of overheating, decolouration.</w:t>
            </w:r>
          </w:p>
        </w:tc>
        <w:tc>
          <w:tcPr>
            <w:tcW w:w="1159" w:type="dxa"/>
          </w:tcPr>
          <w:p w14:paraId="10BDA120" w14:textId="77777777" w:rsidR="00835458" w:rsidRPr="00300162" w:rsidRDefault="00835458" w:rsidP="00A77526">
            <w:pPr>
              <w:pStyle w:val="TableParagraph"/>
              <w:spacing w:before="133"/>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55DB065D" w14:textId="77777777" w:rsidR="00835458" w:rsidRPr="00300162" w:rsidRDefault="00835458" w:rsidP="00A77526">
            <w:pPr>
              <w:pStyle w:val="TableParagraph"/>
              <w:spacing w:before="133"/>
              <w:ind w:left="67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4E901166"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B166C01" w14:textId="77777777" w:rsidTr="00300162">
        <w:trPr>
          <w:trHeight w:val="256"/>
        </w:trPr>
        <w:tc>
          <w:tcPr>
            <w:tcW w:w="7183" w:type="dxa"/>
          </w:tcPr>
          <w:p w14:paraId="5DAD63E3"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All ESR , PAR cables are properly routed &amp; labelled.</w:t>
            </w:r>
          </w:p>
        </w:tc>
        <w:tc>
          <w:tcPr>
            <w:tcW w:w="1159" w:type="dxa"/>
          </w:tcPr>
          <w:p w14:paraId="5FDDD77A" w14:textId="77777777" w:rsidR="00835458" w:rsidRPr="00300162" w:rsidRDefault="00835458" w:rsidP="00A77526">
            <w:pPr>
              <w:pStyle w:val="TableParagraph"/>
              <w:spacing w:before="8"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5CA03F42"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0AA79BF3" w14:textId="77777777" w:rsidR="00835458" w:rsidRPr="00300162" w:rsidRDefault="00835458" w:rsidP="00A77526">
            <w:pPr>
              <w:pStyle w:val="TableParagraph"/>
              <w:spacing w:before="8"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12BD99F" w14:textId="77777777" w:rsidTr="00300162">
        <w:trPr>
          <w:trHeight w:val="253"/>
        </w:trPr>
        <w:tc>
          <w:tcPr>
            <w:tcW w:w="7183" w:type="dxa"/>
          </w:tcPr>
          <w:p w14:paraId="063A3B1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PAR FAN status ,Check ESR,PAR device temperature.</w:t>
            </w:r>
          </w:p>
        </w:tc>
        <w:tc>
          <w:tcPr>
            <w:tcW w:w="1159" w:type="dxa"/>
          </w:tcPr>
          <w:p w14:paraId="02F94A82" w14:textId="77777777" w:rsidR="00835458" w:rsidRPr="00300162" w:rsidRDefault="00835458" w:rsidP="00A77526">
            <w:pPr>
              <w:pStyle w:val="TableParagraph"/>
              <w:spacing w:before="6" w:line="228" w:lineRule="exact"/>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30AC0158" w14:textId="77777777" w:rsidR="00835458" w:rsidRPr="00300162" w:rsidRDefault="00835458" w:rsidP="00A77526">
            <w:pPr>
              <w:pStyle w:val="TableParagraph"/>
              <w:rPr>
                <w:rFonts w:ascii="Arial" w:eastAsiaTheme="minorHAnsi" w:hAnsi="Arial" w:cs="Arial"/>
                <w:kern w:val="2"/>
                <w:sz w:val="16"/>
                <w:szCs w:val="16"/>
                <w:lang w:bidi="hi-IN"/>
              </w:rPr>
            </w:pPr>
          </w:p>
        </w:tc>
        <w:tc>
          <w:tcPr>
            <w:tcW w:w="1080" w:type="dxa"/>
          </w:tcPr>
          <w:p w14:paraId="51BC5593"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649DB36" w14:textId="77777777" w:rsidTr="00300162">
        <w:trPr>
          <w:trHeight w:val="510"/>
        </w:trPr>
        <w:tc>
          <w:tcPr>
            <w:tcW w:w="7183" w:type="dxa"/>
          </w:tcPr>
          <w:p w14:paraId="4A486DD8"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Maintain Housekeeping , Dust free 4G/5G DU, Cables. Unused material removal &amp; Vegetation at site.</w:t>
            </w:r>
          </w:p>
        </w:tc>
        <w:tc>
          <w:tcPr>
            <w:tcW w:w="1159" w:type="dxa"/>
          </w:tcPr>
          <w:p w14:paraId="57AAE370" w14:textId="77777777" w:rsidR="00835458" w:rsidRPr="00300162" w:rsidRDefault="00835458" w:rsidP="00A77526">
            <w:pPr>
              <w:pStyle w:val="TableParagraph"/>
              <w:spacing w:before="135"/>
              <w:ind w:left="425" w:right="421"/>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142" w:type="dxa"/>
          </w:tcPr>
          <w:p w14:paraId="51E43613" w14:textId="77777777" w:rsidR="00835458" w:rsidRPr="00300162" w:rsidRDefault="00835458" w:rsidP="00A77526">
            <w:pPr>
              <w:pStyle w:val="TableParagraph"/>
              <w:spacing w:before="135"/>
              <w:ind w:left="67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080" w:type="dxa"/>
          </w:tcPr>
          <w:p w14:paraId="3AFB5071"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bl>
    <w:p w14:paraId="6A6B907D" w14:textId="77777777" w:rsidR="00835458" w:rsidRPr="00300162" w:rsidRDefault="00835458" w:rsidP="00835458">
      <w:pPr>
        <w:rPr>
          <w:rFonts w:ascii="Arial" w:hAnsi="Arial" w:cs="Arial"/>
          <w:sz w:val="16"/>
          <w:szCs w:val="16"/>
        </w:rPr>
        <w:sectPr w:rsidR="00835458" w:rsidRPr="00300162" w:rsidSect="00386957">
          <w:pgSz w:w="11920" w:h="16860"/>
          <w:pgMar w:top="1600" w:right="0" w:bottom="280" w:left="580" w:header="720" w:footer="720" w:gutter="0"/>
          <w:cols w:space="720"/>
        </w:sectPr>
      </w:pPr>
    </w:p>
    <w:p w14:paraId="3B92FE80" w14:textId="77777777" w:rsidR="00835458" w:rsidRPr="00300162" w:rsidRDefault="00835458" w:rsidP="00835458">
      <w:pPr>
        <w:pStyle w:val="BodyText"/>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3"/>
        <w:gridCol w:w="1159"/>
        <w:gridCol w:w="1232"/>
        <w:gridCol w:w="1170"/>
      </w:tblGrid>
      <w:tr w:rsidR="00835458" w:rsidRPr="00300162" w14:paraId="44D344BA" w14:textId="77777777" w:rsidTr="00300162">
        <w:trPr>
          <w:trHeight w:val="510"/>
        </w:trPr>
        <w:tc>
          <w:tcPr>
            <w:tcW w:w="7183" w:type="dxa"/>
            <w:shd w:val="clear" w:color="auto" w:fill="E7E6E6"/>
          </w:tcPr>
          <w:p w14:paraId="113A4E58" w14:textId="77777777" w:rsidR="00835458" w:rsidRPr="00300162" w:rsidRDefault="00835458" w:rsidP="00A77526">
            <w:pPr>
              <w:pStyle w:val="TableParagraph"/>
              <w:spacing w:before="135"/>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59" w:type="dxa"/>
            <w:shd w:val="clear" w:color="auto" w:fill="E7E6E6"/>
          </w:tcPr>
          <w:p w14:paraId="04DC3148" w14:textId="77777777" w:rsidR="00835458" w:rsidRPr="00300162" w:rsidRDefault="00835458" w:rsidP="00A77526">
            <w:pPr>
              <w:pStyle w:val="TableParagraph"/>
              <w:spacing w:before="2" w:line="240" w:lineRule="atLeast"/>
              <w:ind w:left="424"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232" w:type="dxa"/>
            <w:shd w:val="clear" w:color="auto" w:fill="E7E6E6"/>
          </w:tcPr>
          <w:p w14:paraId="0E5B4A30" w14:textId="77777777" w:rsidR="00835458" w:rsidRPr="00300162" w:rsidRDefault="00835458" w:rsidP="00A77526">
            <w:pPr>
              <w:pStyle w:val="TableParagraph"/>
              <w:spacing w:before="2" w:line="240" w:lineRule="atLeast"/>
              <w:ind w:left="175"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170" w:type="dxa"/>
            <w:shd w:val="clear" w:color="auto" w:fill="E7E6E6"/>
          </w:tcPr>
          <w:p w14:paraId="5F39BB4C" w14:textId="77777777" w:rsidR="00835458" w:rsidRPr="00300162" w:rsidRDefault="00835458" w:rsidP="00A77526">
            <w:pPr>
              <w:pStyle w:val="TableParagraph"/>
              <w:spacing w:before="2" w:line="240" w:lineRule="atLeast"/>
              <w:ind w:left="165" w:right="153" w:firstLine="4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225DA70D" w14:textId="77777777" w:rsidTr="00300162">
        <w:trPr>
          <w:trHeight w:val="510"/>
        </w:trPr>
        <w:tc>
          <w:tcPr>
            <w:tcW w:w="7183" w:type="dxa"/>
          </w:tcPr>
          <w:p w14:paraId="78005F8B" w14:textId="77777777" w:rsidR="00835458" w:rsidRPr="00300162" w:rsidRDefault="00835458" w:rsidP="00A77526">
            <w:pPr>
              <w:pStyle w:val="TableParagraph"/>
              <w:spacing w:before="6"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Hard Copy of golden Parameter Chks to be filled manually &amp; photo of same to be attached in WO.</w:t>
            </w:r>
          </w:p>
        </w:tc>
        <w:tc>
          <w:tcPr>
            <w:tcW w:w="1159" w:type="dxa"/>
          </w:tcPr>
          <w:p w14:paraId="415E5EBE" w14:textId="77777777" w:rsidR="00835458" w:rsidRPr="00300162" w:rsidRDefault="00835458" w:rsidP="00A77526">
            <w:pPr>
              <w:pStyle w:val="TableParagraph"/>
              <w:spacing w:before="133"/>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C65739E" w14:textId="77777777" w:rsidR="00835458" w:rsidRPr="00300162" w:rsidRDefault="00835458" w:rsidP="00A77526">
            <w:pPr>
              <w:pStyle w:val="TableParagraph"/>
              <w:spacing w:before="133"/>
              <w:ind w:left="67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3B115103"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A0C6BCE" w14:textId="77777777" w:rsidTr="00300162">
        <w:trPr>
          <w:trHeight w:val="508"/>
        </w:trPr>
        <w:tc>
          <w:tcPr>
            <w:tcW w:w="7183" w:type="dxa"/>
          </w:tcPr>
          <w:p w14:paraId="7DDE51B8" w14:textId="77777777" w:rsidR="00835458" w:rsidRPr="00300162" w:rsidRDefault="00835458" w:rsidP="00A77526">
            <w:pPr>
              <w:pStyle w:val="TableParagraph"/>
              <w:spacing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value (&lt;1 Ohm), Condition of earth pits, interconnection IGB, EBG, TGB. (photograph of earth value)</w:t>
            </w:r>
          </w:p>
        </w:tc>
        <w:tc>
          <w:tcPr>
            <w:tcW w:w="1159" w:type="dxa"/>
          </w:tcPr>
          <w:p w14:paraId="54F2024B" w14:textId="77777777" w:rsidR="00835458" w:rsidRPr="00300162" w:rsidRDefault="00835458" w:rsidP="00A77526">
            <w:pPr>
              <w:pStyle w:val="TableParagraph"/>
              <w:spacing w:before="133"/>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34EDA39" w14:textId="77777777" w:rsidR="00835458" w:rsidRPr="00300162" w:rsidRDefault="00835458" w:rsidP="00A77526">
            <w:pPr>
              <w:pStyle w:val="TableParagraph"/>
              <w:spacing w:before="133"/>
              <w:ind w:left="67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6316BAE2"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EFE273C" w14:textId="77777777" w:rsidTr="00300162">
        <w:trPr>
          <w:trHeight w:val="510"/>
        </w:trPr>
        <w:tc>
          <w:tcPr>
            <w:tcW w:w="7183" w:type="dxa"/>
          </w:tcPr>
          <w:p w14:paraId="4990B9C4"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No Water Droplet, Seepage on CDU, RDU, 5G DU, BH cable, CPRI Cable, eCPRI cable, Power Cable, GPS Cable.</w:t>
            </w:r>
          </w:p>
        </w:tc>
        <w:tc>
          <w:tcPr>
            <w:tcW w:w="1159" w:type="dxa"/>
          </w:tcPr>
          <w:p w14:paraId="50337ED3" w14:textId="77777777" w:rsidR="00835458" w:rsidRPr="00300162" w:rsidRDefault="00835458" w:rsidP="00A77526">
            <w:pPr>
              <w:pStyle w:val="TableParagraph"/>
              <w:spacing w:before="135"/>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29550B2"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545BA06"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B58540F" w14:textId="77777777" w:rsidTr="00300162">
        <w:trPr>
          <w:trHeight w:val="510"/>
        </w:trPr>
        <w:tc>
          <w:tcPr>
            <w:tcW w:w="7183" w:type="dxa"/>
          </w:tcPr>
          <w:p w14:paraId="67340555" w14:textId="77777777" w:rsidR="00835458" w:rsidRPr="00300162" w:rsidRDefault="00835458" w:rsidP="00A77526">
            <w:pPr>
              <w:pStyle w:val="TableParagraph"/>
              <w:spacing w:before="6"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4G/5G DU, RRH, RU, MMU, GPS, RF Antenna fixed with clamp-connector and tightened. Should not be fixed with any type of rope,cable ties</w:t>
            </w:r>
          </w:p>
        </w:tc>
        <w:tc>
          <w:tcPr>
            <w:tcW w:w="1159" w:type="dxa"/>
          </w:tcPr>
          <w:p w14:paraId="51BD743B" w14:textId="77777777" w:rsidR="00835458" w:rsidRPr="00300162" w:rsidRDefault="00835458" w:rsidP="00A77526">
            <w:pPr>
              <w:pStyle w:val="TableParagraph"/>
              <w:spacing w:before="133"/>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C20D9EA"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354E815"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F849145" w14:textId="77777777" w:rsidTr="00300162">
        <w:trPr>
          <w:trHeight w:val="254"/>
        </w:trPr>
        <w:tc>
          <w:tcPr>
            <w:tcW w:w="7183" w:type="dxa"/>
          </w:tcPr>
          <w:p w14:paraId="769D8289"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battery by switching off AC Power for 10 Min (Photo of SMPS controller)</w:t>
            </w:r>
          </w:p>
        </w:tc>
        <w:tc>
          <w:tcPr>
            <w:tcW w:w="1159" w:type="dxa"/>
          </w:tcPr>
          <w:p w14:paraId="13A5BFBA"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8B90315"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4CB82587"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BB19903" w14:textId="77777777" w:rsidTr="00300162">
        <w:trPr>
          <w:trHeight w:val="256"/>
        </w:trPr>
        <w:tc>
          <w:tcPr>
            <w:tcW w:w="7183" w:type="dxa"/>
          </w:tcPr>
          <w:p w14:paraId="2BC5ED1E"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Bay-1 and check for alarm received at SMPS</w:t>
            </w:r>
          </w:p>
        </w:tc>
        <w:tc>
          <w:tcPr>
            <w:tcW w:w="1159" w:type="dxa"/>
          </w:tcPr>
          <w:p w14:paraId="632664B3" w14:textId="77777777" w:rsidR="00835458" w:rsidRPr="00300162" w:rsidRDefault="00835458" w:rsidP="00A77526">
            <w:pPr>
              <w:pStyle w:val="TableParagraph"/>
              <w:spacing w:before="6" w:line="230"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2F207D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A236A4B"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7C37357" w14:textId="77777777" w:rsidTr="00300162">
        <w:trPr>
          <w:trHeight w:val="253"/>
        </w:trPr>
        <w:tc>
          <w:tcPr>
            <w:tcW w:w="7183" w:type="dxa"/>
          </w:tcPr>
          <w:p w14:paraId="5747D2CB"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Bay-2 and check for alarm received at SMPS</w:t>
            </w:r>
          </w:p>
        </w:tc>
        <w:tc>
          <w:tcPr>
            <w:tcW w:w="1159" w:type="dxa"/>
          </w:tcPr>
          <w:p w14:paraId="796E9341"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221418D4"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8094C5D"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CFE0CBF" w14:textId="77777777" w:rsidTr="00300162">
        <w:trPr>
          <w:trHeight w:val="254"/>
        </w:trPr>
        <w:tc>
          <w:tcPr>
            <w:tcW w:w="7183" w:type="dxa"/>
          </w:tcPr>
          <w:p w14:paraId="402C8548"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Bay-3 and check for alarm received at SMPS</w:t>
            </w:r>
          </w:p>
        </w:tc>
        <w:tc>
          <w:tcPr>
            <w:tcW w:w="1159" w:type="dxa"/>
          </w:tcPr>
          <w:p w14:paraId="0701E93C"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F5D609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6C503B41"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04BE9E8" w14:textId="77777777" w:rsidTr="00300162">
        <w:trPr>
          <w:trHeight w:val="256"/>
        </w:trPr>
        <w:tc>
          <w:tcPr>
            <w:tcW w:w="7183" w:type="dxa"/>
          </w:tcPr>
          <w:p w14:paraId="193BD707"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Shelter &amp; PAC Monthly PM</w:t>
            </w:r>
          </w:p>
        </w:tc>
        <w:tc>
          <w:tcPr>
            <w:tcW w:w="1159" w:type="dxa"/>
          </w:tcPr>
          <w:p w14:paraId="27B4E0A4" w14:textId="77777777" w:rsidR="00835458" w:rsidRPr="00300162" w:rsidRDefault="00835458" w:rsidP="00A77526">
            <w:pPr>
              <w:pStyle w:val="TableParagraph"/>
              <w:rPr>
                <w:rFonts w:ascii="Arial" w:eastAsiaTheme="minorHAnsi" w:hAnsi="Arial" w:cs="Arial"/>
                <w:kern w:val="2"/>
                <w:sz w:val="16"/>
                <w:szCs w:val="16"/>
                <w:lang w:bidi="hi-IN"/>
              </w:rPr>
            </w:pPr>
          </w:p>
        </w:tc>
        <w:tc>
          <w:tcPr>
            <w:tcW w:w="1232" w:type="dxa"/>
          </w:tcPr>
          <w:p w14:paraId="611AB6CA"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58E33A99"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62890D67" w14:textId="77777777" w:rsidTr="00300162">
        <w:trPr>
          <w:trHeight w:val="253"/>
        </w:trPr>
        <w:tc>
          <w:tcPr>
            <w:tcW w:w="7183" w:type="dxa"/>
          </w:tcPr>
          <w:p w14:paraId="1B59397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PAC Cooling</w:t>
            </w:r>
          </w:p>
        </w:tc>
        <w:tc>
          <w:tcPr>
            <w:tcW w:w="1159" w:type="dxa"/>
          </w:tcPr>
          <w:p w14:paraId="48FDFE9E"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31DC75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3874590D"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764595C" w14:textId="77777777" w:rsidTr="00300162">
        <w:trPr>
          <w:trHeight w:val="256"/>
        </w:trPr>
        <w:tc>
          <w:tcPr>
            <w:tcW w:w="7183" w:type="dxa"/>
          </w:tcPr>
          <w:p w14:paraId="3ED425C6"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FCU Operational</w:t>
            </w:r>
          </w:p>
        </w:tc>
        <w:tc>
          <w:tcPr>
            <w:tcW w:w="1159" w:type="dxa"/>
          </w:tcPr>
          <w:p w14:paraId="6BB9F258" w14:textId="77777777" w:rsidR="00835458" w:rsidRPr="00300162" w:rsidRDefault="00835458" w:rsidP="00A77526">
            <w:pPr>
              <w:pStyle w:val="TableParagraph"/>
              <w:spacing w:before="6" w:line="230"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57931CD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1C75713"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95DF867" w14:textId="77777777" w:rsidTr="00300162">
        <w:trPr>
          <w:trHeight w:val="254"/>
        </w:trPr>
        <w:tc>
          <w:tcPr>
            <w:tcW w:w="7183" w:type="dxa"/>
          </w:tcPr>
          <w:p w14:paraId="7FC4CFA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PAC -Check for Set Point as per guideline</w:t>
            </w:r>
          </w:p>
        </w:tc>
        <w:tc>
          <w:tcPr>
            <w:tcW w:w="1159" w:type="dxa"/>
          </w:tcPr>
          <w:p w14:paraId="3C5EFA1B"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22ADBFB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EA19F01"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81D2308" w14:textId="77777777" w:rsidTr="00300162">
        <w:trPr>
          <w:trHeight w:val="256"/>
        </w:trPr>
        <w:tc>
          <w:tcPr>
            <w:tcW w:w="7183" w:type="dxa"/>
          </w:tcPr>
          <w:p w14:paraId="450F57D1"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PAC Filter cleaning</w:t>
            </w:r>
          </w:p>
        </w:tc>
        <w:tc>
          <w:tcPr>
            <w:tcW w:w="1159" w:type="dxa"/>
          </w:tcPr>
          <w:p w14:paraId="78A8C2F1" w14:textId="77777777" w:rsidR="00835458" w:rsidRPr="00300162" w:rsidRDefault="00835458" w:rsidP="00A77526">
            <w:pPr>
              <w:pStyle w:val="TableParagraph"/>
              <w:spacing w:before="6" w:line="230"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7D4B8578" w14:textId="77777777" w:rsidR="00835458" w:rsidRPr="00300162" w:rsidRDefault="00835458" w:rsidP="00A77526">
            <w:pPr>
              <w:pStyle w:val="TableParagraph"/>
              <w:spacing w:before="6" w:line="230"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554C386A"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702610F" w14:textId="77777777" w:rsidTr="00300162">
        <w:trPr>
          <w:trHeight w:val="253"/>
        </w:trPr>
        <w:tc>
          <w:tcPr>
            <w:tcW w:w="7183" w:type="dxa"/>
          </w:tcPr>
          <w:p w14:paraId="40D5D2A8"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Cleaning of ODU</w:t>
            </w:r>
          </w:p>
        </w:tc>
        <w:tc>
          <w:tcPr>
            <w:tcW w:w="1159" w:type="dxa"/>
          </w:tcPr>
          <w:p w14:paraId="65FF4E52"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0E6C9116" w14:textId="77777777" w:rsidR="00835458" w:rsidRPr="00300162" w:rsidRDefault="00835458" w:rsidP="00A77526">
            <w:pPr>
              <w:pStyle w:val="TableParagraph"/>
              <w:spacing w:before="6"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76069EAE"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297427B" w14:textId="77777777" w:rsidTr="00300162">
        <w:trPr>
          <w:trHeight w:val="254"/>
        </w:trPr>
        <w:tc>
          <w:tcPr>
            <w:tcW w:w="7183" w:type="dxa"/>
          </w:tcPr>
          <w:p w14:paraId="3152735D"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Sunlight test of Shelter (In dark shelter, sun light should not be visible)</w:t>
            </w:r>
          </w:p>
        </w:tc>
        <w:tc>
          <w:tcPr>
            <w:tcW w:w="1159" w:type="dxa"/>
          </w:tcPr>
          <w:p w14:paraId="43207474"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4F204C6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520B39D"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2079C44" w14:textId="77777777" w:rsidTr="00300162">
        <w:trPr>
          <w:trHeight w:val="256"/>
        </w:trPr>
        <w:tc>
          <w:tcPr>
            <w:tcW w:w="7183" w:type="dxa"/>
          </w:tcPr>
          <w:p w14:paraId="2FDE6E95"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Proper sealing of Roxtec</w:t>
            </w:r>
          </w:p>
        </w:tc>
        <w:tc>
          <w:tcPr>
            <w:tcW w:w="1159" w:type="dxa"/>
          </w:tcPr>
          <w:p w14:paraId="03451463" w14:textId="77777777" w:rsidR="00835458" w:rsidRPr="00300162" w:rsidRDefault="00835458" w:rsidP="00A77526">
            <w:pPr>
              <w:pStyle w:val="TableParagraph"/>
              <w:spacing w:before="8"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0C2BCDAB" w14:textId="77777777" w:rsidR="00835458" w:rsidRPr="00300162" w:rsidRDefault="00835458" w:rsidP="00A77526">
            <w:pPr>
              <w:pStyle w:val="TableParagraph"/>
              <w:spacing w:before="8" w:line="228"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077DD957" w14:textId="77777777" w:rsidR="00835458" w:rsidRPr="00300162" w:rsidRDefault="00835458" w:rsidP="00A77526">
            <w:pPr>
              <w:pStyle w:val="TableParagraph"/>
              <w:spacing w:before="8"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D923FD8" w14:textId="77777777" w:rsidTr="00300162">
        <w:trPr>
          <w:trHeight w:val="254"/>
        </w:trPr>
        <w:tc>
          <w:tcPr>
            <w:tcW w:w="7183" w:type="dxa"/>
          </w:tcPr>
          <w:p w14:paraId="790293B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Proper fixing of EGB &amp; IGB along with connectivity</w:t>
            </w:r>
          </w:p>
        </w:tc>
        <w:tc>
          <w:tcPr>
            <w:tcW w:w="1159" w:type="dxa"/>
          </w:tcPr>
          <w:p w14:paraId="72EA3441"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1DE3A69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17B9865"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D0BEDC9" w14:textId="77777777" w:rsidTr="00300162">
        <w:trPr>
          <w:trHeight w:val="256"/>
        </w:trPr>
        <w:tc>
          <w:tcPr>
            <w:tcW w:w="7183" w:type="dxa"/>
          </w:tcPr>
          <w:p w14:paraId="2EA8238D"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Door alignment</w:t>
            </w:r>
          </w:p>
        </w:tc>
        <w:tc>
          <w:tcPr>
            <w:tcW w:w="1159" w:type="dxa"/>
          </w:tcPr>
          <w:p w14:paraId="0368A926" w14:textId="77777777" w:rsidR="00835458" w:rsidRPr="00300162" w:rsidRDefault="00835458" w:rsidP="00A77526">
            <w:pPr>
              <w:pStyle w:val="TableParagraph"/>
              <w:spacing w:before="6" w:line="230"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612DD0DF"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35B2F273"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D816E8B" w14:textId="77777777" w:rsidTr="00300162">
        <w:trPr>
          <w:trHeight w:val="253"/>
        </w:trPr>
        <w:tc>
          <w:tcPr>
            <w:tcW w:w="7183" w:type="dxa"/>
          </w:tcPr>
          <w:p w14:paraId="3DAE00DA"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Door locking</w:t>
            </w:r>
          </w:p>
        </w:tc>
        <w:tc>
          <w:tcPr>
            <w:tcW w:w="1159" w:type="dxa"/>
          </w:tcPr>
          <w:p w14:paraId="576373F3"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232" w:type="dxa"/>
          </w:tcPr>
          <w:p w14:paraId="1D64196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43056DF"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391AD63" w14:textId="77777777" w:rsidTr="00300162">
        <w:trPr>
          <w:trHeight w:val="254"/>
        </w:trPr>
        <w:tc>
          <w:tcPr>
            <w:tcW w:w="7183" w:type="dxa"/>
          </w:tcPr>
          <w:p w14:paraId="197AB9EB"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 Monthly PM OF SITE</w:t>
            </w:r>
          </w:p>
        </w:tc>
        <w:tc>
          <w:tcPr>
            <w:tcW w:w="1159" w:type="dxa"/>
          </w:tcPr>
          <w:p w14:paraId="143B23BF" w14:textId="77777777" w:rsidR="00835458" w:rsidRPr="00300162" w:rsidRDefault="00835458" w:rsidP="00A77526">
            <w:pPr>
              <w:pStyle w:val="TableParagraph"/>
              <w:rPr>
                <w:rFonts w:ascii="Arial" w:eastAsiaTheme="minorHAnsi" w:hAnsi="Arial" w:cs="Arial"/>
                <w:kern w:val="2"/>
                <w:sz w:val="16"/>
                <w:szCs w:val="16"/>
                <w:lang w:bidi="hi-IN"/>
              </w:rPr>
            </w:pPr>
          </w:p>
        </w:tc>
        <w:tc>
          <w:tcPr>
            <w:tcW w:w="1232" w:type="dxa"/>
          </w:tcPr>
          <w:p w14:paraId="3BD712C8"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4F84591"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566B7141" w14:textId="77777777" w:rsidTr="00300162">
        <w:trPr>
          <w:trHeight w:val="510"/>
        </w:trPr>
        <w:tc>
          <w:tcPr>
            <w:tcW w:w="7183" w:type="dxa"/>
          </w:tcPr>
          <w:p w14:paraId="06B55D0D" w14:textId="77777777" w:rsidR="00835458" w:rsidRPr="00300162" w:rsidRDefault="00835458" w:rsidP="00A77526">
            <w:pPr>
              <w:pStyle w:val="TableParagraph"/>
              <w:spacing w:before="2"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for Rectifier Phase assignment by noting the line voltages data on SMPS controller.</w:t>
            </w:r>
          </w:p>
        </w:tc>
        <w:tc>
          <w:tcPr>
            <w:tcW w:w="1159" w:type="dxa"/>
          </w:tcPr>
          <w:p w14:paraId="76BF6408" w14:textId="77777777" w:rsidR="00835458" w:rsidRPr="00300162" w:rsidRDefault="00835458" w:rsidP="00A77526">
            <w:pPr>
              <w:pStyle w:val="TableParagraph"/>
              <w:spacing w:before="135"/>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276D7C78"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E4CE149"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18D8F8F" w14:textId="77777777" w:rsidTr="00300162">
        <w:trPr>
          <w:trHeight w:val="256"/>
        </w:trPr>
        <w:tc>
          <w:tcPr>
            <w:tcW w:w="7183" w:type="dxa"/>
          </w:tcPr>
          <w:p w14:paraId="72E4AC3E"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for tower &amp; DG foundation Status and foundation bolts tightness.</w:t>
            </w:r>
          </w:p>
        </w:tc>
        <w:tc>
          <w:tcPr>
            <w:tcW w:w="1159" w:type="dxa"/>
          </w:tcPr>
          <w:p w14:paraId="49B0BA5D" w14:textId="77777777" w:rsidR="00835458" w:rsidRPr="00300162" w:rsidRDefault="00835458" w:rsidP="00A77526">
            <w:pPr>
              <w:pStyle w:val="TableParagraph"/>
              <w:spacing w:before="6" w:line="230"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1BEA54BC" w14:textId="77777777" w:rsidR="00835458" w:rsidRPr="00300162" w:rsidRDefault="00835458" w:rsidP="00A77526">
            <w:pPr>
              <w:pStyle w:val="TableParagraph"/>
              <w:spacing w:before="6" w:line="230" w:lineRule="exact"/>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07C166B3"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CCDEC9A" w14:textId="77777777" w:rsidTr="00300162">
        <w:trPr>
          <w:trHeight w:val="508"/>
        </w:trPr>
        <w:tc>
          <w:tcPr>
            <w:tcW w:w="7183" w:type="dxa"/>
          </w:tcPr>
          <w:p w14:paraId="4EC93312" w14:textId="77777777" w:rsidR="00835458" w:rsidRPr="00300162" w:rsidRDefault="00835458" w:rsidP="00A77526">
            <w:pPr>
              <w:pStyle w:val="TableParagraph"/>
              <w:spacing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condition of earth pits, interconnection EP, TGB &amp; TMGB ,TGB support insulator</w:t>
            </w:r>
          </w:p>
        </w:tc>
        <w:tc>
          <w:tcPr>
            <w:tcW w:w="1159" w:type="dxa"/>
          </w:tcPr>
          <w:p w14:paraId="17B91661" w14:textId="77777777" w:rsidR="00835458" w:rsidRPr="00300162" w:rsidRDefault="00835458" w:rsidP="00A77526">
            <w:pPr>
              <w:pStyle w:val="TableParagraph"/>
              <w:spacing w:before="133"/>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329C3CB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ED2ECA9"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F53049E" w14:textId="77777777" w:rsidTr="00300162">
        <w:trPr>
          <w:trHeight w:val="510"/>
        </w:trPr>
        <w:tc>
          <w:tcPr>
            <w:tcW w:w="7183" w:type="dxa"/>
          </w:tcPr>
          <w:p w14:paraId="32FACEA6" w14:textId="77777777" w:rsidR="00835458" w:rsidRPr="00300162" w:rsidRDefault="00835458" w:rsidP="00A77526">
            <w:pPr>
              <w:pStyle w:val="TableParagraph"/>
              <w:spacing w:before="7" w:line="24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Health Check-ups of ladder, fall arrestor, Water ingress, monsoon prevention, water logging</w:t>
            </w:r>
          </w:p>
        </w:tc>
        <w:tc>
          <w:tcPr>
            <w:tcW w:w="1159" w:type="dxa"/>
          </w:tcPr>
          <w:p w14:paraId="5AD69623" w14:textId="77777777" w:rsidR="00835458" w:rsidRPr="00300162" w:rsidRDefault="00835458" w:rsidP="00A77526">
            <w:pPr>
              <w:pStyle w:val="TableParagraph"/>
              <w:spacing w:before="135"/>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754AA2C4"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B53222D" w14:textId="77777777" w:rsidR="00835458" w:rsidRPr="00300162" w:rsidRDefault="00835458" w:rsidP="00A77526">
            <w:pPr>
              <w:pStyle w:val="TableParagraph"/>
              <w:spacing w:before="135"/>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5EB762C" w14:textId="77777777" w:rsidTr="00300162">
        <w:trPr>
          <w:trHeight w:val="511"/>
        </w:trPr>
        <w:tc>
          <w:tcPr>
            <w:tcW w:w="7183" w:type="dxa"/>
          </w:tcPr>
          <w:p w14:paraId="3EE50D4C" w14:textId="77777777" w:rsidR="00835458" w:rsidRPr="00300162" w:rsidRDefault="00835458" w:rsidP="00A77526">
            <w:pPr>
              <w:pStyle w:val="TableParagraph"/>
              <w:spacing w:before="3"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Structure Health Checks of Foundation, Platform, Anti corrosive painting, Structure, Bolts.</w:t>
            </w:r>
          </w:p>
        </w:tc>
        <w:tc>
          <w:tcPr>
            <w:tcW w:w="1159" w:type="dxa"/>
          </w:tcPr>
          <w:p w14:paraId="743BE5A9" w14:textId="77777777" w:rsidR="00835458" w:rsidRPr="00300162" w:rsidRDefault="00835458" w:rsidP="00A77526">
            <w:pPr>
              <w:pStyle w:val="TableParagraph"/>
              <w:spacing w:before="133"/>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38E6886B" w14:textId="77777777" w:rsidR="00835458" w:rsidRPr="00300162" w:rsidRDefault="00835458" w:rsidP="00A77526">
            <w:pPr>
              <w:pStyle w:val="TableParagraph"/>
              <w:spacing w:before="133"/>
              <w:ind w:left="6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70" w:type="dxa"/>
          </w:tcPr>
          <w:p w14:paraId="7F0C4CCE"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CCEE714" w14:textId="77777777" w:rsidTr="00300162">
        <w:trPr>
          <w:trHeight w:val="508"/>
        </w:trPr>
        <w:tc>
          <w:tcPr>
            <w:tcW w:w="7183" w:type="dxa"/>
          </w:tcPr>
          <w:p w14:paraId="052128DD" w14:textId="77777777" w:rsidR="00835458" w:rsidRPr="00300162" w:rsidRDefault="00835458" w:rsidP="00A77526">
            <w:pPr>
              <w:pStyle w:val="TableParagraph"/>
              <w:spacing w:line="240" w:lineRule="atLeast"/>
              <w:ind w:left="108" w:right="45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Checking of ODC smoke detector alarm by actual smoke activation ( Bay-1, Bay-2, Bay-3)</w:t>
            </w:r>
          </w:p>
        </w:tc>
        <w:tc>
          <w:tcPr>
            <w:tcW w:w="1159" w:type="dxa"/>
          </w:tcPr>
          <w:p w14:paraId="64296692" w14:textId="77777777" w:rsidR="00835458" w:rsidRPr="00300162" w:rsidRDefault="00835458" w:rsidP="00A77526">
            <w:pPr>
              <w:pStyle w:val="TableParagraph"/>
              <w:spacing w:before="133"/>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2350E96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216B948"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18E670F" w14:textId="77777777" w:rsidTr="00300162">
        <w:trPr>
          <w:trHeight w:val="256"/>
        </w:trPr>
        <w:tc>
          <w:tcPr>
            <w:tcW w:w="7183" w:type="dxa"/>
          </w:tcPr>
          <w:p w14:paraId="5883E812"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check of intactness and continuity of EB transformer neutral</w:t>
            </w:r>
          </w:p>
        </w:tc>
        <w:tc>
          <w:tcPr>
            <w:tcW w:w="1159" w:type="dxa"/>
          </w:tcPr>
          <w:p w14:paraId="576AD37A" w14:textId="77777777" w:rsidR="00835458" w:rsidRPr="00300162" w:rsidRDefault="00835458" w:rsidP="00A77526">
            <w:pPr>
              <w:pStyle w:val="TableParagraph"/>
              <w:spacing w:before="6" w:line="230"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383FE07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592F35A" w14:textId="77777777" w:rsidR="00835458" w:rsidRPr="00300162" w:rsidRDefault="00835458" w:rsidP="00A77526">
            <w:pPr>
              <w:pStyle w:val="TableParagraph"/>
              <w:spacing w:before="6" w:line="230"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D5D21F2" w14:textId="77777777" w:rsidTr="00300162">
        <w:trPr>
          <w:trHeight w:val="508"/>
        </w:trPr>
        <w:tc>
          <w:tcPr>
            <w:tcW w:w="7183" w:type="dxa"/>
          </w:tcPr>
          <w:p w14:paraId="7F14A075"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proper rating of MCB and contactor (80/100A for 5G) and condition and connection.</w:t>
            </w:r>
          </w:p>
        </w:tc>
        <w:tc>
          <w:tcPr>
            <w:tcW w:w="1159" w:type="dxa"/>
          </w:tcPr>
          <w:p w14:paraId="555CAC01" w14:textId="77777777" w:rsidR="00835458" w:rsidRPr="00300162" w:rsidRDefault="00835458" w:rsidP="00A77526">
            <w:pPr>
              <w:pStyle w:val="TableParagraph"/>
              <w:spacing w:before="133"/>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5F3F73CF"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04AB70D" w14:textId="77777777" w:rsidR="00835458" w:rsidRPr="00300162" w:rsidRDefault="00835458" w:rsidP="00A77526">
            <w:pPr>
              <w:pStyle w:val="TableParagraph"/>
              <w:spacing w:before="133"/>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89DC248" w14:textId="77777777" w:rsidTr="00300162">
        <w:trPr>
          <w:trHeight w:val="510"/>
        </w:trPr>
        <w:tc>
          <w:tcPr>
            <w:tcW w:w="7183" w:type="dxa"/>
          </w:tcPr>
          <w:p w14:paraId="28EC31E8" w14:textId="77777777" w:rsidR="00835458" w:rsidRPr="00300162" w:rsidRDefault="00835458" w:rsidP="00A77526">
            <w:pPr>
              <w:pStyle w:val="TableParagraph"/>
              <w:spacing w:before="7" w:line="242" w:lineRule="exac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Checking of DG adaptive charging limit, by discharging and recharging of battery on DG</w:t>
            </w:r>
          </w:p>
        </w:tc>
        <w:tc>
          <w:tcPr>
            <w:tcW w:w="1159" w:type="dxa"/>
          </w:tcPr>
          <w:p w14:paraId="084367D4" w14:textId="77777777" w:rsidR="00835458" w:rsidRPr="00300162" w:rsidRDefault="00835458" w:rsidP="00A77526">
            <w:pPr>
              <w:pStyle w:val="TableParagraph"/>
              <w:spacing w:before="135"/>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1CF2DBA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2BE05807" w14:textId="77777777" w:rsidR="00835458" w:rsidRPr="00300162" w:rsidRDefault="00835458" w:rsidP="00A77526">
            <w:pPr>
              <w:pStyle w:val="TableParagraph"/>
              <w:spacing w:before="135"/>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51A2CBD1" w14:textId="77777777" w:rsidTr="00300162">
        <w:trPr>
          <w:trHeight w:val="253"/>
        </w:trPr>
        <w:tc>
          <w:tcPr>
            <w:tcW w:w="7183" w:type="dxa"/>
          </w:tcPr>
          <w:p w14:paraId="373337C5"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Half Yearly /Yearly PM</w:t>
            </w:r>
          </w:p>
        </w:tc>
        <w:tc>
          <w:tcPr>
            <w:tcW w:w="1159" w:type="dxa"/>
          </w:tcPr>
          <w:p w14:paraId="42EF64D2" w14:textId="77777777" w:rsidR="00835458" w:rsidRPr="00300162" w:rsidRDefault="00835458" w:rsidP="00A77526">
            <w:pPr>
              <w:pStyle w:val="TableParagraph"/>
              <w:rPr>
                <w:rFonts w:ascii="Arial" w:eastAsiaTheme="minorHAnsi" w:hAnsi="Arial" w:cs="Arial"/>
                <w:kern w:val="2"/>
                <w:sz w:val="16"/>
                <w:szCs w:val="16"/>
                <w:lang w:bidi="hi-IN"/>
              </w:rPr>
            </w:pPr>
          </w:p>
        </w:tc>
        <w:tc>
          <w:tcPr>
            <w:tcW w:w="1232" w:type="dxa"/>
          </w:tcPr>
          <w:p w14:paraId="74FBA77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7554CF54"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1EA0D0E2" w14:textId="77777777" w:rsidTr="00300162">
        <w:trPr>
          <w:trHeight w:val="256"/>
        </w:trPr>
        <w:tc>
          <w:tcPr>
            <w:tcW w:w="7183" w:type="dxa"/>
          </w:tcPr>
          <w:p w14:paraId="6D71E5F8" w14:textId="77777777" w:rsidR="00835458" w:rsidRPr="00300162" w:rsidRDefault="00835458" w:rsidP="00A77526">
            <w:pPr>
              <w:pStyle w:val="TableParagraph"/>
              <w:spacing w:before="8"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Tightness of Solar structure foundation bolts, Members, Antitheft hardware.</w:t>
            </w:r>
          </w:p>
        </w:tc>
        <w:tc>
          <w:tcPr>
            <w:tcW w:w="1159" w:type="dxa"/>
          </w:tcPr>
          <w:p w14:paraId="45903B27" w14:textId="77777777" w:rsidR="00835458" w:rsidRPr="00300162" w:rsidRDefault="00835458" w:rsidP="00A77526">
            <w:pPr>
              <w:pStyle w:val="TableParagraph"/>
              <w:spacing w:before="8"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232" w:type="dxa"/>
          </w:tcPr>
          <w:p w14:paraId="493A1BE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554DA431" w14:textId="77777777" w:rsidR="00835458" w:rsidRPr="00300162" w:rsidRDefault="00835458" w:rsidP="00A77526">
            <w:pPr>
              <w:pStyle w:val="TableParagraph"/>
              <w:spacing w:before="8" w:line="228" w:lineRule="exact"/>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2EBA91CD" w14:textId="77777777" w:rsidTr="00300162">
        <w:trPr>
          <w:trHeight w:val="254"/>
        </w:trPr>
        <w:tc>
          <w:tcPr>
            <w:tcW w:w="7183" w:type="dxa"/>
          </w:tcPr>
          <w:p w14:paraId="1A7A22DB"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Open Circuit-Voc-checks of PV modules at Input MPPT.MPPT should be Off.</w:t>
            </w:r>
          </w:p>
        </w:tc>
        <w:tc>
          <w:tcPr>
            <w:tcW w:w="1159" w:type="dxa"/>
          </w:tcPr>
          <w:p w14:paraId="5A97DA3D" w14:textId="77777777" w:rsidR="00835458" w:rsidRPr="00300162" w:rsidRDefault="00835458" w:rsidP="00A77526">
            <w:pPr>
              <w:pStyle w:val="TableParagraph"/>
              <w:spacing w:before="6" w:line="228"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232" w:type="dxa"/>
          </w:tcPr>
          <w:p w14:paraId="0E9C363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19D8D6F1" w14:textId="77777777" w:rsidR="00835458" w:rsidRPr="00300162" w:rsidRDefault="00835458" w:rsidP="00A77526">
            <w:pPr>
              <w:pStyle w:val="TableParagraph"/>
              <w:spacing w:before="6" w:line="228" w:lineRule="exact"/>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15A52E07" w14:textId="77777777" w:rsidTr="00300162">
        <w:trPr>
          <w:trHeight w:val="256"/>
        </w:trPr>
        <w:tc>
          <w:tcPr>
            <w:tcW w:w="7183" w:type="dxa"/>
          </w:tcPr>
          <w:p w14:paraId="46782C6E" w14:textId="77777777" w:rsidR="00835458" w:rsidRPr="00300162" w:rsidRDefault="00835458" w:rsidP="00A77526">
            <w:pPr>
              <w:pStyle w:val="TableParagraph"/>
              <w:spacing w:before="6" w:line="230"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Tree branch trimming for shadow casting on solar panel.</w:t>
            </w:r>
          </w:p>
        </w:tc>
        <w:tc>
          <w:tcPr>
            <w:tcW w:w="1159" w:type="dxa"/>
          </w:tcPr>
          <w:p w14:paraId="0B4D5254" w14:textId="77777777" w:rsidR="00835458" w:rsidRPr="00300162" w:rsidRDefault="00835458" w:rsidP="00A77526">
            <w:pPr>
              <w:pStyle w:val="TableParagraph"/>
              <w:spacing w:before="6" w:line="230" w:lineRule="exact"/>
              <w:ind w:right="434"/>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232" w:type="dxa"/>
          </w:tcPr>
          <w:p w14:paraId="305C163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57CE0510" w14:textId="77777777" w:rsidR="00835458" w:rsidRPr="00300162" w:rsidRDefault="00835458" w:rsidP="00A77526">
            <w:pPr>
              <w:pStyle w:val="TableParagraph"/>
              <w:spacing w:before="6" w:line="230" w:lineRule="exact"/>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22C5E0D4" w14:textId="77777777" w:rsidTr="00300162">
        <w:trPr>
          <w:trHeight w:val="254"/>
        </w:trPr>
        <w:tc>
          <w:tcPr>
            <w:tcW w:w="7183" w:type="dxa"/>
          </w:tcPr>
          <w:p w14:paraId="7CE375A4" w14:textId="77777777" w:rsidR="00835458" w:rsidRPr="00300162" w:rsidRDefault="00835458" w:rsidP="00A77526">
            <w:pPr>
              <w:pStyle w:val="TableParagraph"/>
              <w:spacing w:before="6" w:line="228"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Repair and Maintenance of earthing system</w:t>
            </w:r>
          </w:p>
        </w:tc>
        <w:tc>
          <w:tcPr>
            <w:tcW w:w="1159" w:type="dxa"/>
          </w:tcPr>
          <w:p w14:paraId="3D251023" w14:textId="77777777" w:rsidR="00835458" w:rsidRPr="00300162" w:rsidRDefault="00835458" w:rsidP="00A77526">
            <w:pPr>
              <w:pStyle w:val="TableParagraph"/>
              <w:spacing w:before="6" w:line="228" w:lineRule="exact"/>
              <w:ind w:right="386"/>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232" w:type="dxa"/>
          </w:tcPr>
          <w:p w14:paraId="51E8D66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6C76C08D" w14:textId="77777777" w:rsidR="00835458" w:rsidRPr="00300162" w:rsidRDefault="00835458" w:rsidP="00A77526">
            <w:pPr>
              <w:pStyle w:val="TableParagraph"/>
              <w:spacing w:before="6" w:line="228" w:lineRule="exact"/>
              <w:ind w:left="38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2D3A71F" w14:textId="77777777" w:rsidTr="00300162">
        <w:trPr>
          <w:trHeight w:val="765"/>
        </w:trPr>
        <w:tc>
          <w:tcPr>
            <w:tcW w:w="7183" w:type="dxa"/>
          </w:tcPr>
          <w:p w14:paraId="1C4EE562" w14:textId="77777777" w:rsidR="00835458" w:rsidRPr="00300162" w:rsidRDefault="00835458" w:rsidP="00A77526">
            <w:pPr>
              <w:pStyle w:val="TableParagraph"/>
              <w:spacing w:before="140"/>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Maintenance and Cleaning of GBM (Removal of bird nest from inside, cable dressing inside GBM, Foundation bolt checking, Bird Nest cleaning (mesh) / installation</w:t>
            </w:r>
          </w:p>
        </w:tc>
        <w:tc>
          <w:tcPr>
            <w:tcW w:w="1159" w:type="dxa"/>
          </w:tcPr>
          <w:p w14:paraId="19C29534" w14:textId="77777777" w:rsidR="00835458" w:rsidRPr="00300162" w:rsidRDefault="00835458" w:rsidP="00A77526">
            <w:pPr>
              <w:pStyle w:val="TableParagraph"/>
              <w:spacing w:before="4"/>
              <w:rPr>
                <w:rFonts w:ascii="Arial" w:eastAsiaTheme="minorHAnsi" w:hAnsi="Arial" w:cs="Arial"/>
                <w:kern w:val="2"/>
                <w:sz w:val="16"/>
                <w:szCs w:val="16"/>
                <w:lang w:bidi="hi-IN"/>
              </w:rPr>
            </w:pPr>
          </w:p>
          <w:p w14:paraId="58E2B2FF" w14:textId="77777777" w:rsidR="00835458" w:rsidRPr="00300162" w:rsidRDefault="00835458" w:rsidP="00A77526">
            <w:pPr>
              <w:pStyle w:val="TableParagraph"/>
              <w:ind w:right="386"/>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232" w:type="dxa"/>
          </w:tcPr>
          <w:p w14:paraId="0BF9C8F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089E7309" w14:textId="77777777" w:rsidR="00835458" w:rsidRPr="00300162" w:rsidRDefault="00835458" w:rsidP="00A77526">
            <w:pPr>
              <w:pStyle w:val="TableParagraph"/>
              <w:spacing w:before="4"/>
              <w:rPr>
                <w:rFonts w:ascii="Arial" w:eastAsiaTheme="minorHAnsi" w:hAnsi="Arial" w:cs="Arial"/>
                <w:kern w:val="2"/>
                <w:sz w:val="16"/>
                <w:szCs w:val="16"/>
                <w:lang w:bidi="hi-IN"/>
              </w:rPr>
            </w:pPr>
          </w:p>
          <w:p w14:paraId="41AFDD90" w14:textId="77777777" w:rsidR="00835458" w:rsidRPr="00300162" w:rsidRDefault="00835458" w:rsidP="00A77526">
            <w:pPr>
              <w:pStyle w:val="TableParagraph"/>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23E33A22" w14:textId="77777777" w:rsidTr="00300162">
        <w:trPr>
          <w:trHeight w:val="510"/>
        </w:trPr>
        <w:tc>
          <w:tcPr>
            <w:tcW w:w="7183" w:type="dxa"/>
          </w:tcPr>
          <w:p w14:paraId="5CBF0084" w14:textId="77777777" w:rsidR="00835458" w:rsidRPr="00300162" w:rsidRDefault="00835458" w:rsidP="00A77526">
            <w:pPr>
              <w:pStyle w:val="TableParagraph"/>
              <w:spacing w:before="2" w:line="240" w:lineRule="atLeast"/>
              <w:ind w:left="108" w:right="19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test of battery bank up to LVD operation setting by reducing LVD setting and DG start voltage setting</w:t>
            </w:r>
          </w:p>
        </w:tc>
        <w:tc>
          <w:tcPr>
            <w:tcW w:w="1159" w:type="dxa"/>
          </w:tcPr>
          <w:p w14:paraId="2683A0E5" w14:textId="77777777" w:rsidR="00835458" w:rsidRPr="00300162" w:rsidRDefault="00835458" w:rsidP="00A77526">
            <w:pPr>
              <w:pStyle w:val="TableParagraph"/>
              <w:spacing w:before="133"/>
              <w:ind w:right="386"/>
              <w:jc w:val="right"/>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232" w:type="dxa"/>
          </w:tcPr>
          <w:p w14:paraId="22C03BF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70" w:type="dxa"/>
          </w:tcPr>
          <w:p w14:paraId="43C97D93" w14:textId="77777777" w:rsidR="00835458" w:rsidRPr="00300162" w:rsidRDefault="00835458" w:rsidP="00A77526">
            <w:pPr>
              <w:pStyle w:val="TableParagraph"/>
              <w:spacing w:before="133"/>
              <w:ind w:left="36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bl>
    <w:p w14:paraId="5F39FA00" w14:textId="77777777" w:rsidR="00835458" w:rsidRPr="00300162" w:rsidRDefault="00835458" w:rsidP="00835458">
      <w:pPr>
        <w:rPr>
          <w:rFonts w:ascii="Arial" w:hAnsi="Arial" w:cs="Arial"/>
          <w:sz w:val="16"/>
          <w:szCs w:val="16"/>
        </w:rPr>
        <w:sectPr w:rsidR="00835458" w:rsidRPr="00300162" w:rsidSect="00386957">
          <w:pgSz w:w="11920" w:h="16860"/>
          <w:pgMar w:top="1600" w:right="0" w:bottom="280" w:left="580" w:header="720" w:footer="720" w:gutter="0"/>
          <w:cols w:space="720"/>
        </w:sectPr>
      </w:pPr>
    </w:p>
    <w:p w14:paraId="0F7F4E32" w14:textId="77777777" w:rsidR="00835458" w:rsidRPr="008A2F48" w:rsidRDefault="00835458" w:rsidP="00DA5D17">
      <w:pPr>
        <w:pStyle w:val="ListParagraph"/>
        <w:widowControl w:val="0"/>
        <w:numPr>
          <w:ilvl w:val="1"/>
          <w:numId w:val="116"/>
        </w:numPr>
        <w:tabs>
          <w:tab w:val="left" w:pos="2302"/>
          <w:tab w:val="left" w:pos="2303"/>
        </w:tabs>
        <w:autoSpaceDE w:val="0"/>
        <w:autoSpaceDN w:val="0"/>
        <w:spacing w:before="51" w:after="0" w:line="240" w:lineRule="auto"/>
        <w:ind w:hanging="721"/>
        <w:contextualSpacing w:val="0"/>
        <w:rPr>
          <w:rFonts w:ascii="Arial" w:hAnsi="Arial" w:cs="Arial"/>
          <w:b/>
          <w:bCs/>
          <w:sz w:val="22"/>
          <w:szCs w:val="22"/>
        </w:rPr>
      </w:pPr>
      <w:r w:rsidRPr="008A2F48">
        <w:rPr>
          <w:rFonts w:ascii="Arial" w:hAnsi="Arial" w:cs="Arial"/>
          <w:b/>
          <w:bCs/>
          <w:sz w:val="22"/>
          <w:szCs w:val="22"/>
        </w:rPr>
        <w:t>IPCOLO Non GBM Technician:</w:t>
      </w:r>
    </w:p>
    <w:p w14:paraId="21E783BF" w14:textId="77777777" w:rsidR="00835458" w:rsidRPr="00300162" w:rsidRDefault="00835458" w:rsidP="00835458">
      <w:pPr>
        <w:pStyle w:val="BodyText"/>
        <w:spacing w:before="3"/>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4"/>
        <w:gridCol w:w="1106"/>
        <w:gridCol w:w="1306"/>
        <w:gridCol w:w="1133"/>
      </w:tblGrid>
      <w:tr w:rsidR="00835458" w:rsidRPr="00300162" w14:paraId="690360B2" w14:textId="77777777" w:rsidTr="00A77526">
        <w:trPr>
          <w:trHeight w:val="489"/>
        </w:trPr>
        <w:tc>
          <w:tcPr>
            <w:tcW w:w="7084" w:type="dxa"/>
            <w:shd w:val="clear" w:color="auto" w:fill="E7E6E6"/>
          </w:tcPr>
          <w:p w14:paraId="49B5F6FA"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06" w:type="dxa"/>
            <w:shd w:val="clear" w:color="auto" w:fill="E7E6E6"/>
          </w:tcPr>
          <w:p w14:paraId="64D09E53" w14:textId="77777777" w:rsidR="00835458" w:rsidRPr="00300162" w:rsidRDefault="00835458" w:rsidP="00A77526">
            <w:pPr>
              <w:pStyle w:val="TableParagraph"/>
              <w:spacing w:line="240" w:lineRule="atLeast"/>
              <w:ind w:left="398"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306" w:type="dxa"/>
            <w:shd w:val="clear" w:color="auto" w:fill="E7E6E6"/>
          </w:tcPr>
          <w:p w14:paraId="3256B743" w14:textId="77777777" w:rsidR="00835458" w:rsidRPr="00300162" w:rsidRDefault="00835458" w:rsidP="00A77526">
            <w:pPr>
              <w:pStyle w:val="TableParagraph"/>
              <w:spacing w:line="240" w:lineRule="atLeast"/>
              <w:ind w:left="106"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133" w:type="dxa"/>
            <w:shd w:val="clear" w:color="auto" w:fill="E7E6E6"/>
          </w:tcPr>
          <w:p w14:paraId="43C14867" w14:textId="77777777" w:rsidR="00835458" w:rsidRPr="00300162" w:rsidRDefault="00835458" w:rsidP="00A77526">
            <w:pPr>
              <w:pStyle w:val="TableParagraph"/>
              <w:spacing w:line="240" w:lineRule="atLeast"/>
              <w:ind w:left="190" w:right="181" w:firstLine="4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594F64A7" w14:textId="77777777" w:rsidTr="00A77526">
        <w:trPr>
          <w:trHeight w:val="241"/>
        </w:trPr>
        <w:tc>
          <w:tcPr>
            <w:tcW w:w="7084" w:type="dxa"/>
          </w:tcPr>
          <w:p w14:paraId="41A17F3B"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Monthly PM OF SITE</w:t>
            </w:r>
          </w:p>
        </w:tc>
        <w:tc>
          <w:tcPr>
            <w:tcW w:w="1106" w:type="dxa"/>
          </w:tcPr>
          <w:p w14:paraId="6B9AC9DB" w14:textId="77777777" w:rsidR="00835458" w:rsidRPr="00300162" w:rsidRDefault="00835458" w:rsidP="00A77526">
            <w:pPr>
              <w:pStyle w:val="TableParagraph"/>
              <w:rPr>
                <w:rFonts w:ascii="Arial" w:eastAsiaTheme="minorHAnsi" w:hAnsi="Arial" w:cs="Arial"/>
                <w:kern w:val="2"/>
                <w:sz w:val="16"/>
                <w:szCs w:val="16"/>
                <w:lang w:bidi="hi-IN"/>
              </w:rPr>
            </w:pPr>
          </w:p>
        </w:tc>
        <w:tc>
          <w:tcPr>
            <w:tcW w:w="1306" w:type="dxa"/>
          </w:tcPr>
          <w:p w14:paraId="2C3EC514"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F1B671B"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51C3DD50" w14:textId="77777777" w:rsidTr="00A77526">
        <w:trPr>
          <w:trHeight w:val="244"/>
        </w:trPr>
        <w:tc>
          <w:tcPr>
            <w:tcW w:w="7084" w:type="dxa"/>
          </w:tcPr>
          <w:p w14:paraId="55D53F98"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New EMF Sign board available</w:t>
            </w:r>
          </w:p>
        </w:tc>
        <w:tc>
          <w:tcPr>
            <w:tcW w:w="1106" w:type="dxa"/>
          </w:tcPr>
          <w:p w14:paraId="70F59DC1"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9B1F8C4"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5BA13039"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9A31EAA" w14:textId="77777777" w:rsidTr="00A77526">
        <w:trPr>
          <w:trHeight w:val="244"/>
        </w:trPr>
        <w:tc>
          <w:tcPr>
            <w:tcW w:w="7084" w:type="dxa"/>
          </w:tcPr>
          <w:p w14:paraId="620E2166"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Air-Filter (B-type Filter) cleaning of BBU.</w:t>
            </w:r>
          </w:p>
        </w:tc>
        <w:tc>
          <w:tcPr>
            <w:tcW w:w="1106" w:type="dxa"/>
          </w:tcPr>
          <w:p w14:paraId="53243001"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E526A0F"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2ABB972B"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45C028E" w14:textId="77777777" w:rsidTr="00A77526">
        <w:trPr>
          <w:trHeight w:val="244"/>
        </w:trPr>
        <w:tc>
          <w:tcPr>
            <w:tcW w:w="7084" w:type="dxa"/>
          </w:tcPr>
          <w:p w14:paraId="01DC5BFE"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 Filter cleaning of PAR Router.</w:t>
            </w:r>
          </w:p>
        </w:tc>
        <w:tc>
          <w:tcPr>
            <w:tcW w:w="1106" w:type="dxa"/>
          </w:tcPr>
          <w:p w14:paraId="7DC1D90A"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0B05690"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57F59B84"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ACCA9D5" w14:textId="77777777" w:rsidTr="00A77526">
        <w:trPr>
          <w:trHeight w:val="489"/>
        </w:trPr>
        <w:tc>
          <w:tcPr>
            <w:tcW w:w="7084" w:type="dxa"/>
          </w:tcPr>
          <w:p w14:paraId="58DAAEC4"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operation of all ODC cooling fans, Clean ODC door filters, Check ODC Controller &amp; ODC.</w:t>
            </w:r>
          </w:p>
        </w:tc>
        <w:tc>
          <w:tcPr>
            <w:tcW w:w="1106" w:type="dxa"/>
          </w:tcPr>
          <w:p w14:paraId="586F8359"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90EC79F"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70CF3E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6F4E5C4"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C1F60AE"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6A98465" w14:textId="77777777" w:rsidTr="00A77526">
        <w:trPr>
          <w:trHeight w:val="487"/>
        </w:trPr>
        <w:tc>
          <w:tcPr>
            <w:tcW w:w="7084" w:type="dxa"/>
          </w:tcPr>
          <w:p w14:paraId="189C3A2E"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ODC condition for damages, Rust &amp; unused Gland sealing, No Gap between</w:t>
            </w:r>
          </w:p>
          <w:p w14:paraId="3C70BC78"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ODC Door.</w:t>
            </w:r>
          </w:p>
        </w:tc>
        <w:tc>
          <w:tcPr>
            <w:tcW w:w="1106" w:type="dxa"/>
          </w:tcPr>
          <w:p w14:paraId="4BFB258E" w14:textId="77777777" w:rsidR="00835458" w:rsidRPr="00300162" w:rsidRDefault="00835458" w:rsidP="00A77526">
            <w:pPr>
              <w:pStyle w:val="TableParagraph"/>
              <w:rPr>
                <w:rFonts w:ascii="Arial" w:eastAsiaTheme="minorHAnsi" w:hAnsi="Arial" w:cs="Arial"/>
                <w:kern w:val="2"/>
                <w:sz w:val="16"/>
                <w:szCs w:val="16"/>
                <w:lang w:bidi="hi-IN"/>
              </w:rPr>
            </w:pPr>
          </w:p>
          <w:p w14:paraId="7CDC89E1"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33A28004" w14:textId="77777777" w:rsidR="00835458" w:rsidRPr="00300162" w:rsidRDefault="00835458" w:rsidP="00A77526">
            <w:pPr>
              <w:pStyle w:val="TableParagraph"/>
              <w:rPr>
                <w:rFonts w:ascii="Arial" w:eastAsiaTheme="minorHAnsi" w:hAnsi="Arial" w:cs="Arial"/>
                <w:kern w:val="2"/>
                <w:sz w:val="16"/>
                <w:szCs w:val="16"/>
                <w:lang w:bidi="hi-IN"/>
              </w:rPr>
            </w:pPr>
          </w:p>
          <w:p w14:paraId="7C15D5EB" w14:textId="77777777" w:rsidR="00835458" w:rsidRPr="00300162" w:rsidRDefault="00835458" w:rsidP="00A77526">
            <w:pPr>
              <w:pStyle w:val="TableParagraph"/>
              <w:spacing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6CBC889C" w14:textId="77777777" w:rsidR="00835458" w:rsidRPr="00300162" w:rsidRDefault="00835458" w:rsidP="00A77526">
            <w:pPr>
              <w:pStyle w:val="TableParagraph"/>
              <w:rPr>
                <w:rFonts w:ascii="Arial" w:eastAsiaTheme="minorHAnsi" w:hAnsi="Arial" w:cs="Arial"/>
                <w:kern w:val="2"/>
                <w:sz w:val="16"/>
                <w:szCs w:val="16"/>
                <w:lang w:bidi="hi-IN"/>
              </w:rPr>
            </w:pPr>
          </w:p>
          <w:p w14:paraId="17D1CCC6"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974D891" w14:textId="77777777" w:rsidTr="00A77526">
        <w:trPr>
          <w:trHeight w:val="489"/>
        </w:trPr>
        <w:tc>
          <w:tcPr>
            <w:tcW w:w="7084" w:type="dxa"/>
          </w:tcPr>
          <w:p w14:paraId="104906F0"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sufficient gap between filter and Battery terminal bus bar, Check ODC Filter Status.</w:t>
            </w:r>
          </w:p>
        </w:tc>
        <w:tc>
          <w:tcPr>
            <w:tcW w:w="1106" w:type="dxa"/>
          </w:tcPr>
          <w:p w14:paraId="5C9BDC69"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2637CF6"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DBDDAE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782F110" w14:textId="77777777" w:rsidR="00835458" w:rsidRPr="00300162" w:rsidRDefault="00835458" w:rsidP="00A77526">
            <w:pPr>
              <w:pStyle w:val="TableParagraph"/>
              <w:spacing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1566A7F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E4573B6"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3EF6354" w14:textId="77777777" w:rsidTr="00A77526">
        <w:trPr>
          <w:trHeight w:val="489"/>
        </w:trPr>
        <w:tc>
          <w:tcPr>
            <w:tcW w:w="7084" w:type="dxa"/>
          </w:tcPr>
          <w:p w14:paraId="42A52F82"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Colour coding MDS cable. Open Cable should be shorted; locking door strip rod working.</w:t>
            </w:r>
          </w:p>
        </w:tc>
        <w:tc>
          <w:tcPr>
            <w:tcW w:w="1106" w:type="dxa"/>
          </w:tcPr>
          <w:p w14:paraId="561C593B"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897FF75"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A2FE8DF"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B0583C9" w14:textId="77777777" w:rsidR="00835458" w:rsidRPr="00300162" w:rsidRDefault="00835458" w:rsidP="00A77526">
            <w:pPr>
              <w:pStyle w:val="TableParagraph"/>
              <w:spacing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5D9D8884"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F8B0944"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BE5633B" w14:textId="77777777" w:rsidTr="00A77526">
        <w:trPr>
          <w:trHeight w:val="241"/>
        </w:trPr>
        <w:tc>
          <w:tcPr>
            <w:tcW w:w="7084" w:type="dxa"/>
          </w:tcPr>
          <w:p w14:paraId="61C23719"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Clean Cat6 connector &amp; E-SFP, Proper routing of MDS, Cat6, and Power cable.</w:t>
            </w:r>
          </w:p>
        </w:tc>
        <w:tc>
          <w:tcPr>
            <w:tcW w:w="1106" w:type="dxa"/>
          </w:tcPr>
          <w:p w14:paraId="72C8B303" w14:textId="77777777" w:rsidR="00835458" w:rsidRPr="00300162" w:rsidRDefault="00835458" w:rsidP="00A77526">
            <w:pPr>
              <w:pStyle w:val="TableParagraph"/>
              <w:spacing w:line="222"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88880B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47BF95DF" w14:textId="77777777" w:rsidR="00835458" w:rsidRPr="00300162" w:rsidRDefault="00835458" w:rsidP="00A77526">
            <w:pPr>
              <w:pStyle w:val="TableParagraph"/>
              <w:spacing w:line="222"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5B83219" w14:textId="77777777" w:rsidTr="00A77526">
        <w:trPr>
          <w:trHeight w:val="244"/>
        </w:trPr>
        <w:tc>
          <w:tcPr>
            <w:tcW w:w="7084" w:type="dxa"/>
          </w:tcPr>
          <w:p w14:paraId="4A1C9265"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Voltage at controller, MDS; MDS positioning &amp; Alignment.</w:t>
            </w:r>
          </w:p>
        </w:tc>
        <w:tc>
          <w:tcPr>
            <w:tcW w:w="1106" w:type="dxa"/>
          </w:tcPr>
          <w:p w14:paraId="4528FCDD"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07991C3"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62D9B9C2"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0D2EB09" w14:textId="77777777" w:rsidTr="00A77526">
        <w:trPr>
          <w:trHeight w:val="244"/>
        </w:trPr>
        <w:tc>
          <w:tcPr>
            <w:tcW w:w="7084" w:type="dxa"/>
          </w:tcPr>
          <w:p w14:paraId="1666D522"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Show card, check and confirm lock is opening with Card.</w:t>
            </w:r>
          </w:p>
        </w:tc>
        <w:tc>
          <w:tcPr>
            <w:tcW w:w="1106" w:type="dxa"/>
          </w:tcPr>
          <w:p w14:paraId="020B29FC"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156579B"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686B8B7B"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7A0FB0A" w14:textId="77777777" w:rsidTr="00A77526">
        <w:trPr>
          <w:trHeight w:val="244"/>
        </w:trPr>
        <w:tc>
          <w:tcPr>
            <w:tcW w:w="7084" w:type="dxa"/>
          </w:tcPr>
          <w:p w14:paraId="368F7A95"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door panels alignment status for smooth locking.</w:t>
            </w:r>
          </w:p>
        </w:tc>
        <w:tc>
          <w:tcPr>
            <w:tcW w:w="1106" w:type="dxa"/>
          </w:tcPr>
          <w:p w14:paraId="395E7674"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7F31AA7"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445262B1"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2591B36" w14:textId="77777777" w:rsidTr="00A77526">
        <w:trPr>
          <w:trHeight w:val="244"/>
        </w:trPr>
        <w:tc>
          <w:tcPr>
            <w:tcW w:w="7084" w:type="dxa"/>
          </w:tcPr>
          <w:p w14:paraId="65CB8732"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Test of SAS Closed circuit video - CCTV (if available).</w:t>
            </w:r>
          </w:p>
        </w:tc>
        <w:tc>
          <w:tcPr>
            <w:tcW w:w="1106" w:type="dxa"/>
          </w:tcPr>
          <w:p w14:paraId="4C0E7DD4"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2FE00B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456F1A84"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2E23BAE" w14:textId="77777777" w:rsidTr="00A77526">
        <w:trPr>
          <w:trHeight w:val="244"/>
        </w:trPr>
        <w:tc>
          <w:tcPr>
            <w:tcW w:w="7084" w:type="dxa"/>
          </w:tcPr>
          <w:p w14:paraId="3F75B79D"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testing of SAS,Door lock, Motion detector</w:t>
            </w:r>
          </w:p>
        </w:tc>
        <w:tc>
          <w:tcPr>
            <w:tcW w:w="1106" w:type="dxa"/>
          </w:tcPr>
          <w:p w14:paraId="2211E970"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4353AA4"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9176DF6"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0DC4E42" w14:textId="77777777" w:rsidTr="00A77526">
        <w:trPr>
          <w:trHeight w:val="489"/>
        </w:trPr>
        <w:tc>
          <w:tcPr>
            <w:tcW w:w="7084" w:type="dxa"/>
          </w:tcPr>
          <w:p w14:paraId="3C18365D"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SEB Meter, SEB service connection, ensure no joints, Extension of cable (Visual).</w:t>
            </w:r>
          </w:p>
        </w:tc>
        <w:tc>
          <w:tcPr>
            <w:tcW w:w="1106" w:type="dxa"/>
          </w:tcPr>
          <w:p w14:paraId="07EA5174"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3437415"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DC9122A"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5CA822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4EF7159"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7CC34A6" w14:textId="77777777" w:rsidTr="00A77526">
        <w:trPr>
          <w:trHeight w:val="242"/>
        </w:trPr>
        <w:tc>
          <w:tcPr>
            <w:tcW w:w="7084" w:type="dxa"/>
          </w:tcPr>
          <w:p w14:paraId="3EB2F53F" w14:textId="77777777" w:rsidR="00835458" w:rsidRPr="00300162" w:rsidRDefault="00835458" w:rsidP="00A77526">
            <w:pPr>
              <w:pStyle w:val="TableParagraph"/>
              <w:spacing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healthiness of SEB meter and its operation visually (Visual Checks).</w:t>
            </w:r>
          </w:p>
        </w:tc>
        <w:tc>
          <w:tcPr>
            <w:tcW w:w="1106" w:type="dxa"/>
          </w:tcPr>
          <w:p w14:paraId="72773F5C"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3C6A594"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56CB1407"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9F70AE3" w14:textId="77777777" w:rsidTr="00A77526">
        <w:trPr>
          <w:trHeight w:val="489"/>
        </w:trPr>
        <w:tc>
          <w:tcPr>
            <w:tcW w:w="7084" w:type="dxa"/>
          </w:tcPr>
          <w:p w14:paraId="000C918F"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Loose connection, Overheating, termination, looping OR bypassing at Fuse box,MCBs.</w:t>
            </w:r>
          </w:p>
        </w:tc>
        <w:tc>
          <w:tcPr>
            <w:tcW w:w="1106" w:type="dxa"/>
          </w:tcPr>
          <w:p w14:paraId="7D38D8D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8E38B4C"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C63A5F9"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5E3003F" w14:textId="77777777" w:rsidR="00835458" w:rsidRPr="00300162" w:rsidRDefault="00835458" w:rsidP="00A77526">
            <w:pPr>
              <w:pStyle w:val="TableParagraph"/>
              <w:spacing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608D52F7"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8B4C505"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105BDCD" w14:textId="77777777" w:rsidTr="00A77526">
        <w:trPr>
          <w:trHeight w:val="489"/>
        </w:trPr>
        <w:tc>
          <w:tcPr>
            <w:tcW w:w="7084" w:type="dxa"/>
          </w:tcPr>
          <w:p w14:paraId="55697789"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any Shelter Leakage , Shelter Faults , Shelter related issues any (Visual Checks)</w:t>
            </w:r>
          </w:p>
        </w:tc>
        <w:tc>
          <w:tcPr>
            <w:tcW w:w="1106" w:type="dxa"/>
          </w:tcPr>
          <w:p w14:paraId="4A1BB12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3677AE9"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3E3056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7530234" w14:textId="77777777" w:rsidR="00835458" w:rsidRPr="00300162" w:rsidRDefault="00835458" w:rsidP="00A77526">
            <w:pPr>
              <w:pStyle w:val="TableParagraph"/>
              <w:spacing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56887129"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B6A1DCA"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C1B63B9" w14:textId="77777777" w:rsidTr="00A77526">
        <w:trPr>
          <w:trHeight w:val="486"/>
        </w:trPr>
        <w:tc>
          <w:tcPr>
            <w:tcW w:w="7084" w:type="dxa"/>
          </w:tcPr>
          <w:p w14:paraId="144F3F23"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Loose connection Tightening &amp; earthing contact for all eqpt. (Visual</w:t>
            </w:r>
          </w:p>
          <w:p w14:paraId="3F35D724"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Checks).</w:t>
            </w:r>
          </w:p>
        </w:tc>
        <w:tc>
          <w:tcPr>
            <w:tcW w:w="1106" w:type="dxa"/>
          </w:tcPr>
          <w:p w14:paraId="0F8B471D"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6D33DE80"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9EBD2D3"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6703F272"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1D78DAC1"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406CE1B3"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69E9132" w14:textId="77777777" w:rsidTr="00A77526">
        <w:trPr>
          <w:trHeight w:val="244"/>
        </w:trPr>
        <w:tc>
          <w:tcPr>
            <w:tcW w:w="7084" w:type="dxa"/>
          </w:tcPr>
          <w:p w14:paraId="31CD85ED"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Status of RJIL VRLA BB OR Li-Ion BB and Its Functioning, Any Fault to Close.</w:t>
            </w:r>
          </w:p>
        </w:tc>
        <w:tc>
          <w:tcPr>
            <w:tcW w:w="1106" w:type="dxa"/>
          </w:tcPr>
          <w:p w14:paraId="3497A725"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38F40C4F"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058912B0"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C093E96" w14:textId="77777777" w:rsidTr="00A77526">
        <w:trPr>
          <w:trHeight w:val="244"/>
        </w:trPr>
        <w:tc>
          <w:tcPr>
            <w:tcW w:w="7084" w:type="dxa"/>
          </w:tcPr>
          <w:p w14:paraId="3C353243"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Status of RJIL DG and Its Functioning, Any Fault, Alarm to Close.</w:t>
            </w:r>
          </w:p>
        </w:tc>
        <w:tc>
          <w:tcPr>
            <w:tcW w:w="1106" w:type="dxa"/>
          </w:tcPr>
          <w:p w14:paraId="5FD5FAFF"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F0AED7E"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5145C0FB"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605034F" w14:textId="77777777" w:rsidTr="00A77526">
        <w:trPr>
          <w:trHeight w:val="244"/>
        </w:trPr>
        <w:tc>
          <w:tcPr>
            <w:tcW w:w="7084" w:type="dxa"/>
          </w:tcPr>
          <w:p w14:paraId="09B305CB"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ETSI Rack Status for Indoor Sites, Grouting, Structure Stability (Indoor Site).</w:t>
            </w:r>
          </w:p>
        </w:tc>
        <w:tc>
          <w:tcPr>
            <w:tcW w:w="1106" w:type="dxa"/>
          </w:tcPr>
          <w:p w14:paraId="33F1F59E"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4688311"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187906C2"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420E1EC" w14:textId="77777777" w:rsidTr="00A77526">
        <w:trPr>
          <w:trHeight w:val="244"/>
        </w:trPr>
        <w:tc>
          <w:tcPr>
            <w:tcW w:w="7084" w:type="dxa"/>
          </w:tcPr>
          <w:p w14:paraId="395CEECD"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Status of RJIL SMPS and Its Functioning, Any Fault, Alarm to Close.</w:t>
            </w:r>
          </w:p>
        </w:tc>
        <w:tc>
          <w:tcPr>
            <w:tcW w:w="1106" w:type="dxa"/>
          </w:tcPr>
          <w:p w14:paraId="3D42071D"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917B8CE"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0E198570"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4F47EE3" w14:textId="77777777" w:rsidTr="00A77526">
        <w:trPr>
          <w:trHeight w:val="487"/>
        </w:trPr>
        <w:tc>
          <w:tcPr>
            <w:tcW w:w="7084" w:type="dxa"/>
          </w:tcPr>
          <w:p w14:paraId="7C87D21A"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unused ports &amp; slots in BBU, 5G unit (DU), ESR, PAR covered with Dummy</w:t>
            </w:r>
          </w:p>
          <w:p w14:paraId="01943891"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Plates ,Caps.</w:t>
            </w:r>
          </w:p>
        </w:tc>
        <w:tc>
          <w:tcPr>
            <w:tcW w:w="1106" w:type="dxa"/>
          </w:tcPr>
          <w:p w14:paraId="2E4AD5BD" w14:textId="77777777" w:rsidR="00835458" w:rsidRPr="00300162" w:rsidRDefault="00835458" w:rsidP="00A77526">
            <w:pPr>
              <w:pStyle w:val="TableParagraph"/>
              <w:rPr>
                <w:rFonts w:ascii="Arial" w:eastAsiaTheme="minorHAnsi" w:hAnsi="Arial" w:cs="Arial"/>
                <w:kern w:val="2"/>
                <w:sz w:val="16"/>
                <w:szCs w:val="16"/>
                <w:lang w:bidi="hi-IN"/>
              </w:rPr>
            </w:pPr>
          </w:p>
          <w:p w14:paraId="07F67CF2"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6240142"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E50F8AF" w14:textId="77777777" w:rsidR="00835458" w:rsidRPr="00300162" w:rsidRDefault="00835458" w:rsidP="00A77526">
            <w:pPr>
              <w:pStyle w:val="TableParagraph"/>
              <w:rPr>
                <w:rFonts w:ascii="Arial" w:eastAsiaTheme="minorHAnsi" w:hAnsi="Arial" w:cs="Arial"/>
                <w:kern w:val="2"/>
                <w:sz w:val="16"/>
                <w:szCs w:val="16"/>
                <w:lang w:bidi="hi-IN"/>
              </w:rPr>
            </w:pPr>
          </w:p>
          <w:p w14:paraId="03614082"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A046CCC" w14:textId="77777777" w:rsidTr="00A77526">
        <w:trPr>
          <w:trHeight w:val="489"/>
        </w:trPr>
        <w:tc>
          <w:tcPr>
            <w:tcW w:w="7084" w:type="dxa"/>
          </w:tcPr>
          <w:p w14:paraId="72B4A520"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Power connection 4G/5G units properly terminated with stud connector/crimping, No decolouring, signs overheating.</w:t>
            </w:r>
          </w:p>
        </w:tc>
        <w:tc>
          <w:tcPr>
            <w:tcW w:w="1106" w:type="dxa"/>
          </w:tcPr>
          <w:p w14:paraId="172FB497"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C2FB0FE"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CA5B33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BD97F54"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1F68977"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CDB6823" w14:textId="77777777" w:rsidTr="00A77526">
        <w:trPr>
          <w:trHeight w:val="489"/>
        </w:trPr>
        <w:tc>
          <w:tcPr>
            <w:tcW w:w="7084" w:type="dxa"/>
          </w:tcPr>
          <w:p w14:paraId="16CED4C2"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connection for 4G/5G units (DU, GPS Arrestor, RRH, CPRI Cables, RU, MMU, GPS, eCPRI).</w:t>
            </w:r>
          </w:p>
        </w:tc>
        <w:tc>
          <w:tcPr>
            <w:tcW w:w="1106" w:type="dxa"/>
          </w:tcPr>
          <w:p w14:paraId="17C4D9B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5E00C27" w14:textId="77777777" w:rsidR="00835458" w:rsidRPr="00300162" w:rsidRDefault="00835458" w:rsidP="00A77526">
            <w:pPr>
              <w:pStyle w:val="TableParagraph"/>
              <w:spacing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F3F1E7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381980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DB1E643"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E6A8501" w14:textId="77777777" w:rsidTr="00A77526">
        <w:trPr>
          <w:trHeight w:val="486"/>
        </w:trPr>
        <w:tc>
          <w:tcPr>
            <w:tcW w:w="7084" w:type="dxa"/>
          </w:tcPr>
          <w:p w14:paraId="3836F1B7"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For RRH,FRH, FRU, 5G RU, MMU ensure ROTEX cable entry is sealed &amp; U shaping of</w:t>
            </w:r>
          </w:p>
          <w:p w14:paraId="2EE3BBA5"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cable before entry.</w:t>
            </w:r>
          </w:p>
        </w:tc>
        <w:tc>
          <w:tcPr>
            <w:tcW w:w="1106" w:type="dxa"/>
          </w:tcPr>
          <w:p w14:paraId="71A26B53"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7EFC4CCE" w14:textId="77777777" w:rsidR="00835458" w:rsidRPr="00300162" w:rsidRDefault="00835458" w:rsidP="00A77526">
            <w:pPr>
              <w:pStyle w:val="TableParagraph"/>
              <w:spacing w:before="1" w:line="223" w:lineRule="exact"/>
              <w:ind w:left="41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301B6C34"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2712D9FD"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1941833F"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154D48B"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bl>
    <w:p w14:paraId="477D4D28" w14:textId="77777777" w:rsidR="00835458" w:rsidRPr="00300162" w:rsidRDefault="00835458" w:rsidP="00835458">
      <w:pPr>
        <w:spacing w:line="223" w:lineRule="exact"/>
        <w:jc w:val="center"/>
        <w:rPr>
          <w:rFonts w:ascii="Arial" w:hAnsi="Arial" w:cs="Arial"/>
          <w:sz w:val="16"/>
          <w:szCs w:val="16"/>
        </w:rPr>
        <w:sectPr w:rsidR="00835458" w:rsidRPr="00300162" w:rsidSect="00386957">
          <w:pgSz w:w="11920" w:h="16860"/>
          <w:pgMar w:top="1600" w:right="0" w:bottom="280" w:left="580" w:header="720" w:footer="720" w:gutter="0"/>
          <w:cols w:space="720"/>
        </w:sectPr>
      </w:pPr>
    </w:p>
    <w:p w14:paraId="2D05DC0D" w14:textId="77777777" w:rsidR="00835458" w:rsidRPr="00300162" w:rsidRDefault="00835458" w:rsidP="00835458">
      <w:pPr>
        <w:pStyle w:val="BodyText"/>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4"/>
        <w:gridCol w:w="1106"/>
        <w:gridCol w:w="1306"/>
        <w:gridCol w:w="1133"/>
      </w:tblGrid>
      <w:tr w:rsidR="00835458" w:rsidRPr="00300162" w14:paraId="08AE6071" w14:textId="77777777" w:rsidTr="00A77526">
        <w:trPr>
          <w:trHeight w:val="489"/>
        </w:trPr>
        <w:tc>
          <w:tcPr>
            <w:tcW w:w="7084" w:type="dxa"/>
            <w:shd w:val="clear" w:color="auto" w:fill="E7E6E6"/>
          </w:tcPr>
          <w:p w14:paraId="54D798B7"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106" w:type="dxa"/>
            <w:shd w:val="clear" w:color="auto" w:fill="E7E6E6"/>
          </w:tcPr>
          <w:p w14:paraId="6E0A94F2" w14:textId="77777777" w:rsidR="00835458" w:rsidRPr="00300162" w:rsidRDefault="00835458" w:rsidP="00A77526">
            <w:pPr>
              <w:pStyle w:val="TableParagraph"/>
              <w:spacing w:line="240" w:lineRule="atLeast"/>
              <w:ind w:left="398" w:hanging="28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306" w:type="dxa"/>
            <w:shd w:val="clear" w:color="auto" w:fill="E7E6E6"/>
          </w:tcPr>
          <w:p w14:paraId="2700FA68" w14:textId="77777777" w:rsidR="00835458" w:rsidRPr="00300162" w:rsidRDefault="00835458" w:rsidP="00A77526">
            <w:pPr>
              <w:pStyle w:val="TableParagraph"/>
              <w:spacing w:line="240" w:lineRule="atLeast"/>
              <w:ind w:left="106"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133" w:type="dxa"/>
            <w:shd w:val="clear" w:color="auto" w:fill="E7E6E6"/>
          </w:tcPr>
          <w:p w14:paraId="6B93303C" w14:textId="77777777" w:rsidR="00835458" w:rsidRPr="00300162" w:rsidRDefault="00835458" w:rsidP="00A77526">
            <w:pPr>
              <w:pStyle w:val="TableParagraph"/>
              <w:spacing w:line="240" w:lineRule="atLeast"/>
              <w:ind w:left="190" w:right="181" w:firstLine="4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48485081" w14:textId="77777777" w:rsidTr="00A77526">
        <w:trPr>
          <w:trHeight w:val="489"/>
        </w:trPr>
        <w:tc>
          <w:tcPr>
            <w:tcW w:w="7084" w:type="dxa"/>
          </w:tcPr>
          <w:p w14:paraId="24B67F3B"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Visually Inspect, No obstruction in 4G/5G RF antenna/GPS antenna sight, Ensure Cable routing ,labelling.</w:t>
            </w:r>
          </w:p>
        </w:tc>
        <w:tc>
          <w:tcPr>
            <w:tcW w:w="1106" w:type="dxa"/>
          </w:tcPr>
          <w:p w14:paraId="083BCC69"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91D80AD"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BDE775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0942BA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F5C702D"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F5D887C" w14:textId="77777777" w:rsidTr="00A77526">
        <w:trPr>
          <w:trHeight w:val="486"/>
        </w:trPr>
        <w:tc>
          <w:tcPr>
            <w:tcW w:w="7084" w:type="dxa"/>
          </w:tcPr>
          <w:p w14:paraId="19453CE8"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ESR,PAR are grounded ,Power Cable properly connected. No signs of overheating,</w:t>
            </w:r>
          </w:p>
          <w:p w14:paraId="103E542B"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decolouration.</w:t>
            </w:r>
          </w:p>
        </w:tc>
        <w:tc>
          <w:tcPr>
            <w:tcW w:w="1106" w:type="dxa"/>
          </w:tcPr>
          <w:p w14:paraId="422FBED4"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3CB89040"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F82BACC"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2544EBE5"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601A641D"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6F7FA804"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25B0457" w14:textId="77777777" w:rsidTr="00A77526">
        <w:trPr>
          <w:trHeight w:val="244"/>
        </w:trPr>
        <w:tc>
          <w:tcPr>
            <w:tcW w:w="7084" w:type="dxa"/>
          </w:tcPr>
          <w:p w14:paraId="1249A73C"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All ESR, PAR cables are properly routed &amp; labelled.</w:t>
            </w:r>
          </w:p>
        </w:tc>
        <w:tc>
          <w:tcPr>
            <w:tcW w:w="1106" w:type="dxa"/>
          </w:tcPr>
          <w:p w14:paraId="2EA16664"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0E1C9A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1018512"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2167159" w14:textId="77777777" w:rsidTr="00A77526">
        <w:trPr>
          <w:trHeight w:val="244"/>
        </w:trPr>
        <w:tc>
          <w:tcPr>
            <w:tcW w:w="7084" w:type="dxa"/>
          </w:tcPr>
          <w:p w14:paraId="58C26C46"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PAR FAN status, Check ESR,PAR device temperature.</w:t>
            </w:r>
          </w:p>
        </w:tc>
        <w:tc>
          <w:tcPr>
            <w:tcW w:w="1106" w:type="dxa"/>
          </w:tcPr>
          <w:p w14:paraId="35C09E22"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397F5CF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661F1932"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3833A55" w14:textId="77777777" w:rsidTr="00A77526">
        <w:trPr>
          <w:trHeight w:val="489"/>
        </w:trPr>
        <w:tc>
          <w:tcPr>
            <w:tcW w:w="7084" w:type="dxa"/>
          </w:tcPr>
          <w:p w14:paraId="42074989"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Maintain Housekeeping, Dust free 4G/5G DU, Cables. Unused material removal &amp; Vegetation at site.</w:t>
            </w:r>
          </w:p>
        </w:tc>
        <w:tc>
          <w:tcPr>
            <w:tcW w:w="1106" w:type="dxa"/>
          </w:tcPr>
          <w:p w14:paraId="2C9CDD52"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8E35062"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38F7EEA"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304C382" w14:textId="77777777" w:rsidR="00835458" w:rsidRPr="00300162" w:rsidRDefault="00835458" w:rsidP="00A77526">
            <w:pPr>
              <w:pStyle w:val="TableParagraph"/>
              <w:spacing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38CD064D"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C779B08"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2424CE8" w14:textId="77777777" w:rsidTr="00A77526">
        <w:trPr>
          <w:trHeight w:val="487"/>
        </w:trPr>
        <w:tc>
          <w:tcPr>
            <w:tcW w:w="7084" w:type="dxa"/>
          </w:tcPr>
          <w:p w14:paraId="5C6179BD" w14:textId="77777777" w:rsidR="00835458" w:rsidRPr="00300162" w:rsidRDefault="00835458" w:rsidP="00A77526">
            <w:pPr>
              <w:pStyle w:val="TableParagraph"/>
              <w:spacing w:before="1" w:line="244"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Earthing value (&lt;1 Ohm), Condition of earth pits, interconnection IGB, EBG,</w:t>
            </w:r>
          </w:p>
          <w:p w14:paraId="22881D9B"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TGB. (photograph of earth value)</w:t>
            </w:r>
          </w:p>
        </w:tc>
        <w:tc>
          <w:tcPr>
            <w:tcW w:w="1106" w:type="dxa"/>
          </w:tcPr>
          <w:p w14:paraId="5AE483E5" w14:textId="77777777" w:rsidR="00835458" w:rsidRPr="00300162" w:rsidRDefault="00835458" w:rsidP="00A77526">
            <w:pPr>
              <w:pStyle w:val="TableParagraph"/>
              <w:rPr>
                <w:rFonts w:ascii="Arial" w:eastAsiaTheme="minorHAnsi" w:hAnsi="Arial" w:cs="Arial"/>
                <w:kern w:val="2"/>
                <w:sz w:val="16"/>
                <w:szCs w:val="16"/>
                <w:lang w:bidi="hi-IN"/>
              </w:rPr>
            </w:pPr>
          </w:p>
          <w:p w14:paraId="0BA4D810"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E01988E" w14:textId="77777777" w:rsidR="00835458" w:rsidRPr="00300162" w:rsidRDefault="00835458" w:rsidP="00A77526">
            <w:pPr>
              <w:pStyle w:val="TableParagraph"/>
              <w:rPr>
                <w:rFonts w:ascii="Arial" w:eastAsiaTheme="minorHAnsi" w:hAnsi="Arial" w:cs="Arial"/>
                <w:kern w:val="2"/>
                <w:sz w:val="16"/>
                <w:szCs w:val="16"/>
                <w:lang w:bidi="hi-IN"/>
              </w:rPr>
            </w:pPr>
          </w:p>
          <w:p w14:paraId="2E466903" w14:textId="77777777" w:rsidR="00835458" w:rsidRPr="00300162" w:rsidRDefault="00835458" w:rsidP="00A77526">
            <w:pPr>
              <w:pStyle w:val="TableParagraph"/>
              <w:spacing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5E37615E" w14:textId="77777777" w:rsidR="00835458" w:rsidRPr="00300162" w:rsidRDefault="00835458" w:rsidP="00A77526">
            <w:pPr>
              <w:pStyle w:val="TableParagraph"/>
              <w:rPr>
                <w:rFonts w:ascii="Arial" w:eastAsiaTheme="minorHAnsi" w:hAnsi="Arial" w:cs="Arial"/>
                <w:kern w:val="2"/>
                <w:sz w:val="16"/>
                <w:szCs w:val="16"/>
                <w:lang w:bidi="hi-IN"/>
              </w:rPr>
            </w:pPr>
          </w:p>
          <w:p w14:paraId="0D9F45B8"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BD0C0F8" w14:textId="77777777" w:rsidTr="00A77526">
        <w:trPr>
          <w:trHeight w:val="489"/>
        </w:trPr>
        <w:tc>
          <w:tcPr>
            <w:tcW w:w="7084" w:type="dxa"/>
          </w:tcPr>
          <w:p w14:paraId="348D2870"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No Water Droplet, Seepage on CDU, RDU, 5G DU, BH cable, CPRI Cable, eCPRI cable, Power Cable, GPS Cable.</w:t>
            </w:r>
          </w:p>
        </w:tc>
        <w:tc>
          <w:tcPr>
            <w:tcW w:w="1106" w:type="dxa"/>
          </w:tcPr>
          <w:p w14:paraId="26552775"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BD77405"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38AA65B"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91CAFE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C95D9C8"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D1359EC" w14:textId="77777777" w:rsidTr="00A77526">
        <w:trPr>
          <w:trHeight w:val="489"/>
        </w:trPr>
        <w:tc>
          <w:tcPr>
            <w:tcW w:w="7084" w:type="dxa"/>
          </w:tcPr>
          <w:p w14:paraId="1287D8D7"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4G/5G DU, RRH, RU, MMU, GPS, RF Antenna fixed with clamp-connector and tightened. Should not be fixed with any type of rope, cable ties</w:t>
            </w:r>
          </w:p>
        </w:tc>
        <w:tc>
          <w:tcPr>
            <w:tcW w:w="1106" w:type="dxa"/>
          </w:tcPr>
          <w:p w14:paraId="0096759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728FDC4"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A9C039F"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E43D1A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ACFB304"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39C58DB" w14:textId="77777777" w:rsidTr="00A77526">
        <w:trPr>
          <w:trHeight w:val="241"/>
        </w:trPr>
        <w:tc>
          <w:tcPr>
            <w:tcW w:w="7084" w:type="dxa"/>
          </w:tcPr>
          <w:p w14:paraId="4A6D98C9"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 Monthly PM OF SITE</w:t>
            </w:r>
          </w:p>
        </w:tc>
        <w:tc>
          <w:tcPr>
            <w:tcW w:w="1106" w:type="dxa"/>
          </w:tcPr>
          <w:p w14:paraId="698B3FFE" w14:textId="77777777" w:rsidR="00835458" w:rsidRPr="00300162" w:rsidRDefault="00835458" w:rsidP="00A77526">
            <w:pPr>
              <w:pStyle w:val="TableParagraph"/>
              <w:rPr>
                <w:rFonts w:ascii="Arial" w:eastAsiaTheme="minorHAnsi" w:hAnsi="Arial" w:cs="Arial"/>
                <w:kern w:val="2"/>
                <w:sz w:val="16"/>
                <w:szCs w:val="16"/>
                <w:lang w:bidi="hi-IN"/>
              </w:rPr>
            </w:pPr>
          </w:p>
        </w:tc>
        <w:tc>
          <w:tcPr>
            <w:tcW w:w="1306" w:type="dxa"/>
          </w:tcPr>
          <w:p w14:paraId="1E22DF7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3AE3E386"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7E8BB483" w14:textId="77777777" w:rsidTr="00A77526">
        <w:trPr>
          <w:trHeight w:val="489"/>
        </w:trPr>
        <w:tc>
          <w:tcPr>
            <w:tcW w:w="7084" w:type="dxa"/>
          </w:tcPr>
          <w:p w14:paraId="3009A6D8"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condition of earth pits, EP, TGB &amp; TMGB, TGB support insulator (Visual Checks).</w:t>
            </w:r>
          </w:p>
        </w:tc>
        <w:tc>
          <w:tcPr>
            <w:tcW w:w="1106" w:type="dxa"/>
          </w:tcPr>
          <w:p w14:paraId="7D528BC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2C92CEE"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5ACD85F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199A51D2"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0419205" w14:textId="77777777" w:rsidR="00835458" w:rsidRPr="00300162" w:rsidRDefault="00835458" w:rsidP="00A77526">
            <w:pPr>
              <w:pStyle w:val="TableParagraph"/>
              <w:spacing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A2EF5B1" w14:textId="77777777" w:rsidTr="00A77526">
        <w:trPr>
          <w:trHeight w:val="244"/>
        </w:trPr>
        <w:tc>
          <w:tcPr>
            <w:tcW w:w="7084" w:type="dxa"/>
          </w:tcPr>
          <w:p w14:paraId="5098F89B"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tower &amp; DG foundation Status and foundation bolts tightness.</w:t>
            </w:r>
          </w:p>
        </w:tc>
        <w:tc>
          <w:tcPr>
            <w:tcW w:w="1106" w:type="dxa"/>
          </w:tcPr>
          <w:p w14:paraId="17862542"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10500B61" w14:textId="77777777" w:rsidR="00835458" w:rsidRPr="00300162" w:rsidRDefault="00835458" w:rsidP="00A77526">
            <w:pPr>
              <w:pStyle w:val="TableParagraph"/>
              <w:spacing w:before="1" w:line="223" w:lineRule="exact"/>
              <w:ind w:left="60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33" w:type="dxa"/>
          </w:tcPr>
          <w:p w14:paraId="69D136C4" w14:textId="77777777" w:rsidR="00835458" w:rsidRPr="00300162" w:rsidRDefault="00835458" w:rsidP="00A77526">
            <w:pPr>
              <w:pStyle w:val="TableParagraph"/>
              <w:spacing w:before="1" w:line="223" w:lineRule="exact"/>
              <w:ind w:left="377"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8AF7BDC" w14:textId="77777777" w:rsidTr="00A77526">
        <w:trPr>
          <w:trHeight w:val="489"/>
        </w:trPr>
        <w:tc>
          <w:tcPr>
            <w:tcW w:w="7084" w:type="dxa"/>
          </w:tcPr>
          <w:p w14:paraId="16943DC7" w14:textId="77777777" w:rsidR="00835458" w:rsidRPr="00300162" w:rsidRDefault="00835458" w:rsidP="00A77526">
            <w:pPr>
              <w:pStyle w:val="TableParagraph"/>
              <w:spacing w:line="240" w:lineRule="atLeast"/>
              <w:ind w:left="108" w:right="404"/>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Checking of ODC smoke detector alarm by actual smoke activation ( Bay-1,Bay-2, Bay-3)</w:t>
            </w:r>
          </w:p>
        </w:tc>
        <w:tc>
          <w:tcPr>
            <w:tcW w:w="1106" w:type="dxa"/>
          </w:tcPr>
          <w:p w14:paraId="5012B0CB"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81529BE"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5EEF619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08002ED"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9FCF77E" w14:textId="77777777" w:rsidR="00835458" w:rsidRPr="00300162" w:rsidRDefault="00835458" w:rsidP="00A77526">
            <w:pPr>
              <w:pStyle w:val="TableParagraph"/>
              <w:spacing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18DAC5B2" w14:textId="77777777" w:rsidTr="00A77526">
        <w:trPr>
          <w:trHeight w:val="244"/>
        </w:trPr>
        <w:tc>
          <w:tcPr>
            <w:tcW w:w="7084" w:type="dxa"/>
          </w:tcPr>
          <w:p w14:paraId="6F2F6DA7"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 check of intactness and continuity of EB transformer neutral</w:t>
            </w:r>
          </w:p>
        </w:tc>
        <w:tc>
          <w:tcPr>
            <w:tcW w:w="1106" w:type="dxa"/>
          </w:tcPr>
          <w:p w14:paraId="098E8B7E"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3C8A22F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1A6B1394" w14:textId="77777777" w:rsidR="00835458" w:rsidRPr="00300162" w:rsidRDefault="00835458" w:rsidP="00A77526">
            <w:pPr>
              <w:pStyle w:val="TableParagraph"/>
              <w:spacing w:before="1"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0BCE7E72" w14:textId="77777777" w:rsidTr="00A77526">
        <w:trPr>
          <w:trHeight w:val="487"/>
        </w:trPr>
        <w:tc>
          <w:tcPr>
            <w:tcW w:w="7084" w:type="dxa"/>
          </w:tcPr>
          <w:p w14:paraId="1BDF0898" w14:textId="77777777" w:rsidR="00835458" w:rsidRPr="00300162" w:rsidRDefault="00835458" w:rsidP="00A77526">
            <w:pPr>
              <w:pStyle w:val="TableParagraph"/>
              <w:spacing w:line="244"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proper rating of MCB and contactor (80/100A for 5G) and condition and</w:t>
            </w:r>
          </w:p>
          <w:p w14:paraId="56597B45" w14:textId="77777777" w:rsidR="00835458" w:rsidRPr="00300162" w:rsidRDefault="00835458" w:rsidP="00A77526">
            <w:pPr>
              <w:pStyle w:val="TableParagraph"/>
              <w:spacing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connection.</w:t>
            </w:r>
          </w:p>
        </w:tc>
        <w:tc>
          <w:tcPr>
            <w:tcW w:w="1106" w:type="dxa"/>
          </w:tcPr>
          <w:p w14:paraId="41DAEDEB" w14:textId="77777777" w:rsidR="00835458" w:rsidRPr="00300162" w:rsidRDefault="00835458" w:rsidP="00A77526">
            <w:pPr>
              <w:pStyle w:val="TableParagraph"/>
              <w:rPr>
                <w:rFonts w:ascii="Arial" w:eastAsiaTheme="minorHAnsi" w:hAnsi="Arial" w:cs="Arial"/>
                <w:kern w:val="2"/>
                <w:sz w:val="16"/>
                <w:szCs w:val="16"/>
                <w:lang w:bidi="hi-IN"/>
              </w:rPr>
            </w:pPr>
          </w:p>
          <w:p w14:paraId="06E620C6"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4583FB9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357710C" w14:textId="77777777" w:rsidR="00835458" w:rsidRPr="00300162" w:rsidRDefault="00835458" w:rsidP="00A77526">
            <w:pPr>
              <w:pStyle w:val="TableParagraph"/>
              <w:rPr>
                <w:rFonts w:ascii="Arial" w:eastAsiaTheme="minorHAnsi" w:hAnsi="Arial" w:cs="Arial"/>
                <w:kern w:val="2"/>
                <w:sz w:val="16"/>
                <w:szCs w:val="16"/>
                <w:lang w:bidi="hi-IN"/>
              </w:rPr>
            </w:pPr>
          </w:p>
          <w:p w14:paraId="7C98C51A" w14:textId="77777777" w:rsidR="00835458" w:rsidRPr="00300162" w:rsidRDefault="00835458" w:rsidP="00A77526">
            <w:pPr>
              <w:pStyle w:val="TableParagraph"/>
              <w:spacing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6AF0232E" w14:textId="77777777" w:rsidTr="00A77526">
        <w:trPr>
          <w:trHeight w:val="489"/>
        </w:trPr>
        <w:tc>
          <w:tcPr>
            <w:tcW w:w="7084" w:type="dxa"/>
          </w:tcPr>
          <w:p w14:paraId="0BD5829B" w14:textId="77777777" w:rsidR="00835458" w:rsidRPr="00300162" w:rsidRDefault="00835458" w:rsidP="00A77526">
            <w:pPr>
              <w:pStyle w:val="TableParagraph"/>
              <w:spacing w:line="240" w:lineRule="atLeast"/>
              <w:ind w:left="108" w:right="17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Checking of DG adaptive charging limit, by discharging and recharging of battery on DG</w:t>
            </w:r>
          </w:p>
        </w:tc>
        <w:tc>
          <w:tcPr>
            <w:tcW w:w="1106" w:type="dxa"/>
          </w:tcPr>
          <w:p w14:paraId="190027B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6003BD2" w14:textId="77777777" w:rsidR="00835458" w:rsidRPr="00300162" w:rsidRDefault="00835458" w:rsidP="00A77526">
            <w:pPr>
              <w:pStyle w:val="TableParagraph"/>
              <w:spacing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4203C4C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5A1BA5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875D16D" w14:textId="77777777" w:rsidR="00835458" w:rsidRPr="00300162" w:rsidRDefault="00835458" w:rsidP="00A77526">
            <w:pPr>
              <w:pStyle w:val="TableParagraph"/>
              <w:spacing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6A9C0E45" w14:textId="77777777" w:rsidTr="00A77526">
        <w:trPr>
          <w:trHeight w:val="244"/>
        </w:trPr>
        <w:tc>
          <w:tcPr>
            <w:tcW w:w="7084" w:type="dxa"/>
          </w:tcPr>
          <w:p w14:paraId="19827AB9"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Half Yearly /Yearly PM</w:t>
            </w:r>
          </w:p>
        </w:tc>
        <w:tc>
          <w:tcPr>
            <w:tcW w:w="1106" w:type="dxa"/>
          </w:tcPr>
          <w:p w14:paraId="3DAACAF9" w14:textId="77777777" w:rsidR="00835458" w:rsidRPr="00300162" w:rsidRDefault="00835458" w:rsidP="00A77526">
            <w:pPr>
              <w:pStyle w:val="TableParagraph"/>
              <w:rPr>
                <w:rFonts w:ascii="Arial" w:eastAsiaTheme="minorHAnsi" w:hAnsi="Arial" w:cs="Arial"/>
                <w:kern w:val="2"/>
                <w:sz w:val="16"/>
                <w:szCs w:val="16"/>
                <w:lang w:bidi="hi-IN"/>
              </w:rPr>
            </w:pPr>
          </w:p>
        </w:tc>
        <w:tc>
          <w:tcPr>
            <w:tcW w:w="1306" w:type="dxa"/>
          </w:tcPr>
          <w:p w14:paraId="5C397C0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4584D59"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3B37631C" w14:textId="77777777" w:rsidTr="00A77526">
        <w:trPr>
          <w:trHeight w:val="244"/>
        </w:trPr>
        <w:tc>
          <w:tcPr>
            <w:tcW w:w="7084" w:type="dxa"/>
          </w:tcPr>
          <w:p w14:paraId="7FDC5D15"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Tightness of Solar structure foundation bolts, Members, Antitheft hardware.</w:t>
            </w:r>
          </w:p>
        </w:tc>
        <w:tc>
          <w:tcPr>
            <w:tcW w:w="1106" w:type="dxa"/>
          </w:tcPr>
          <w:p w14:paraId="43EBDDAC"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306" w:type="dxa"/>
          </w:tcPr>
          <w:p w14:paraId="4AA3F0D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0E5A59E5" w14:textId="77777777" w:rsidR="00835458" w:rsidRPr="00300162" w:rsidRDefault="00835458" w:rsidP="00A77526">
            <w:pPr>
              <w:pStyle w:val="TableParagraph"/>
              <w:spacing w:before="1"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55027A86" w14:textId="77777777" w:rsidTr="00A77526">
        <w:trPr>
          <w:trHeight w:val="242"/>
        </w:trPr>
        <w:tc>
          <w:tcPr>
            <w:tcW w:w="7084" w:type="dxa"/>
          </w:tcPr>
          <w:p w14:paraId="56E1F67F"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Open Circuit-Voc-checks of PV modules at Input MPPT.MPPT should be Off.</w:t>
            </w:r>
          </w:p>
        </w:tc>
        <w:tc>
          <w:tcPr>
            <w:tcW w:w="1106" w:type="dxa"/>
          </w:tcPr>
          <w:p w14:paraId="35BA515C" w14:textId="77777777" w:rsidR="00835458" w:rsidRPr="00300162" w:rsidRDefault="00835458" w:rsidP="00A77526">
            <w:pPr>
              <w:pStyle w:val="TableParagraph"/>
              <w:spacing w:line="222"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306" w:type="dxa"/>
          </w:tcPr>
          <w:p w14:paraId="47D00D7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13A250CD" w14:textId="77777777" w:rsidR="00835458" w:rsidRPr="00300162" w:rsidRDefault="00835458" w:rsidP="00A77526">
            <w:pPr>
              <w:pStyle w:val="TableParagraph"/>
              <w:spacing w:line="222"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7645119D" w14:textId="77777777" w:rsidTr="00A77526">
        <w:trPr>
          <w:trHeight w:val="244"/>
        </w:trPr>
        <w:tc>
          <w:tcPr>
            <w:tcW w:w="7084" w:type="dxa"/>
          </w:tcPr>
          <w:p w14:paraId="5B234D68"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Tree branch trimming for shadow casting on solar panel.</w:t>
            </w:r>
          </w:p>
        </w:tc>
        <w:tc>
          <w:tcPr>
            <w:tcW w:w="1106" w:type="dxa"/>
          </w:tcPr>
          <w:p w14:paraId="745D69BE"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6M</w:t>
            </w:r>
          </w:p>
        </w:tc>
        <w:tc>
          <w:tcPr>
            <w:tcW w:w="1306" w:type="dxa"/>
          </w:tcPr>
          <w:p w14:paraId="3EAE8B7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492A4926" w14:textId="77777777" w:rsidR="00835458" w:rsidRPr="00300162" w:rsidRDefault="00835458" w:rsidP="00A77526">
            <w:pPr>
              <w:pStyle w:val="TableParagraph"/>
              <w:spacing w:before="1"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792EFF7C" w14:textId="77777777" w:rsidTr="00A77526">
        <w:trPr>
          <w:trHeight w:val="244"/>
        </w:trPr>
        <w:tc>
          <w:tcPr>
            <w:tcW w:w="7084" w:type="dxa"/>
          </w:tcPr>
          <w:p w14:paraId="52C1B9EE"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Repair and Maintenance of earthing system</w:t>
            </w:r>
          </w:p>
        </w:tc>
        <w:tc>
          <w:tcPr>
            <w:tcW w:w="1106" w:type="dxa"/>
          </w:tcPr>
          <w:p w14:paraId="6D06D013" w14:textId="77777777" w:rsidR="00835458" w:rsidRPr="00300162" w:rsidRDefault="00835458" w:rsidP="00A77526">
            <w:pPr>
              <w:pStyle w:val="TableParagraph"/>
              <w:spacing w:before="1" w:line="223" w:lineRule="exact"/>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306" w:type="dxa"/>
          </w:tcPr>
          <w:p w14:paraId="3969695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1BFAA23F" w14:textId="77777777" w:rsidR="00835458" w:rsidRPr="00300162" w:rsidRDefault="00835458" w:rsidP="00A77526">
            <w:pPr>
              <w:pStyle w:val="TableParagraph"/>
              <w:spacing w:before="1"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CO2</w:t>
            </w:r>
          </w:p>
        </w:tc>
      </w:tr>
      <w:tr w:rsidR="00835458" w:rsidRPr="00300162" w14:paraId="2F3E892A" w14:textId="77777777" w:rsidTr="00A77526">
        <w:trPr>
          <w:trHeight w:val="489"/>
        </w:trPr>
        <w:tc>
          <w:tcPr>
            <w:tcW w:w="7084" w:type="dxa"/>
          </w:tcPr>
          <w:p w14:paraId="1B0C2585"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Maintenance and Cleaning of GBM (Removal of bird nest from inside, cable dressing inside GBM, Foundation bolt checking, Bird Nest cleaning (mesh) / installation</w:t>
            </w:r>
          </w:p>
        </w:tc>
        <w:tc>
          <w:tcPr>
            <w:tcW w:w="1106" w:type="dxa"/>
          </w:tcPr>
          <w:p w14:paraId="3C082154" w14:textId="77777777" w:rsidR="00835458" w:rsidRPr="00300162" w:rsidRDefault="00835458" w:rsidP="00A77526">
            <w:pPr>
              <w:pStyle w:val="TableParagraph"/>
              <w:spacing w:before="123"/>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306" w:type="dxa"/>
          </w:tcPr>
          <w:p w14:paraId="1EF36E5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7BDC6C0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229F8E7" w14:textId="77777777" w:rsidR="00835458" w:rsidRPr="00300162" w:rsidRDefault="00835458" w:rsidP="00A77526">
            <w:pPr>
              <w:pStyle w:val="TableParagraph"/>
              <w:spacing w:line="223"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CO3</w:t>
            </w:r>
          </w:p>
        </w:tc>
      </w:tr>
      <w:tr w:rsidR="00835458" w:rsidRPr="00300162" w14:paraId="2E0B6517" w14:textId="77777777" w:rsidTr="00A77526">
        <w:trPr>
          <w:trHeight w:val="489"/>
        </w:trPr>
        <w:tc>
          <w:tcPr>
            <w:tcW w:w="7084" w:type="dxa"/>
          </w:tcPr>
          <w:p w14:paraId="0D20E288"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test of battery bank up to LVD operation setting by reducing LVD setting</w:t>
            </w:r>
          </w:p>
          <w:p w14:paraId="419F3FD1" w14:textId="77777777" w:rsidR="00835458" w:rsidRPr="00300162" w:rsidRDefault="00835458" w:rsidP="00A77526">
            <w:pPr>
              <w:pStyle w:val="TableParagraph"/>
              <w:spacing w:line="225"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and DG start voltage setting</w:t>
            </w:r>
          </w:p>
        </w:tc>
        <w:tc>
          <w:tcPr>
            <w:tcW w:w="1106" w:type="dxa"/>
          </w:tcPr>
          <w:p w14:paraId="1560088C" w14:textId="77777777" w:rsidR="00835458" w:rsidRPr="00300162" w:rsidRDefault="00835458" w:rsidP="00A77526">
            <w:pPr>
              <w:pStyle w:val="TableParagraph"/>
              <w:spacing w:before="123"/>
              <w:ind w:left="351" w:right="34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12M</w:t>
            </w:r>
          </w:p>
        </w:tc>
        <w:tc>
          <w:tcPr>
            <w:tcW w:w="1306" w:type="dxa"/>
          </w:tcPr>
          <w:p w14:paraId="2034B19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33" w:type="dxa"/>
          </w:tcPr>
          <w:p w14:paraId="208E83D7"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1664A49A" w14:textId="77777777" w:rsidR="00835458" w:rsidRPr="00300162" w:rsidRDefault="00835458" w:rsidP="00A77526">
            <w:pPr>
              <w:pStyle w:val="TableParagraph"/>
              <w:spacing w:before="1" w:line="225" w:lineRule="exact"/>
              <w:ind w:left="380" w:right="376"/>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CO1</w:t>
            </w:r>
          </w:p>
        </w:tc>
      </w:tr>
    </w:tbl>
    <w:p w14:paraId="0631DF3A" w14:textId="77777777" w:rsidR="00835458" w:rsidRPr="00300162" w:rsidRDefault="00835458" w:rsidP="00835458">
      <w:pPr>
        <w:spacing w:line="225" w:lineRule="exact"/>
        <w:jc w:val="center"/>
        <w:rPr>
          <w:rFonts w:ascii="Arial" w:hAnsi="Arial" w:cs="Arial"/>
          <w:sz w:val="16"/>
          <w:szCs w:val="16"/>
        </w:rPr>
        <w:sectPr w:rsidR="00835458" w:rsidRPr="00300162" w:rsidSect="00386957">
          <w:pgSz w:w="11920" w:h="16860"/>
          <w:pgMar w:top="1600" w:right="0" w:bottom="280" w:left="580" w:header="720" w:footer="720" w:gutter="0"/>
          <w:cols w:space="720"/>
        </w:sectPr>
      </w:pPr>
    </w:p>
    <w:p w14:paraId="424D6C91" w14:textId="77777777" w:rsidR="00835458" w:rsidRPr="00300162" w:rsidRDefault="00835458" w:rsidP="00835458">
      <w:pPr>
        <w:pStyle w:val="BodyText"/>
        <w:rPr>
          <w:rFonts w:ascii="Arial" w:eastAsiaTheme="minorHAnsi" w:hAnsi="Arial" w:cs="Arial"/>
          <w:kern w:val="2"/>
          <w:sz w:val="16"/>
          <w:szCs w:val="16"/>
          <w:lang w:bidi="hi-IN"/>
        </w:rPr>
      </w:pPr>
    </w:p>
    <w:p w14:paraId="2D4097CC" w14:textId="77777777" w:rsidR="00835458" w:rsidRPr="008578CB" w:rsidRDefault="00835458" w:rsidP="00DA5D17">
      <w:pPr>
        <w:pStyle w:val="ListParagraph"/>
        <w:widowControl w:val="0"/>
        <w:numPr>
          <w:ilvl w:val="1"/>
          <w:numId w:val="116"/>
        </w:numPr>
        <w:tabs>
          <w:tab w:val="left" w:pos="2302"/>
          <w:tab w:val="left" w:pos="2303"/>
        </w:tabs>
        <w:autoSpaceDE w:val="0"/>
        <w:autoSpaceDN w:val="0"/>
        <w:spacing w:before="51" w:after="0" w:line="240" w:lineRule="auto"/>
        <w:ind w:hanging="721"/>
        <w:contextualSpacing w:val="0"/>
        <w:rPr>
          <w:rFonts w:ascii="Arial" w:hAnsi="Arial" w:cs="Arial"/>
          <w:b/>
          <w:bCs/>
          <w:sz w:val="22"/>
          <w:szCs w:val="22"/>
        </w:rPr>
      </w:pPr>
      <w:r w:rsidRPr="008578CB">
        <w:rPr>
          <w:rFonts w:ascii="Arial" w:hAnsi="Arial" w:cs="Arial"/>
          <w:b/>
          <w:bCs/>
          <w:sz w:val="22"/>
          <w:szCs w:val="22"/>
        </w:rPr>
        <w:t>ESC Non GBM Technician:</w:t>
      </w: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7"/>
        <w:gridCol w:w="1083"/>
        <w:gridCol w:w="1306"/>
        <w:gridCol w:w="1181"/>
      </w:tblGrid>
      <w:tr w:rsidR="00835458" w:rsidRPr="00300162" w14:paraId="55BE95A7" w14:textId="77777777" w:rsidTr="00A77526">
        <w:trPr>
          <w:trHeight w:val="489"/>
        </w:trPr>
        <w:tc>
          <w:tcPr>
            <w:tcW w:w="6777" w:type="dxa"/>
            <w:shd w:val="clear" w:color="auto" w:fill="E7E6E6"/>
          </w:tcPr>
          <w:p w14:paraId="220C380A"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083" w:type="dxa"/>
            <w:shd w:val="clear" w:color="auto" w:fill="E7E6E6"/>
          </w:tcPr>
          <w:p w14:paraId="49CEA3AF" w14:textId="77777777" w:rsidR="00835458" w:rsidRPr="00300162" w:rsidRDefault="00835458" w:rsidP="00A77526">
            <w:pPr>
              <w:pStyle w:val="TableParagraph"/>
              <w:spacing w:line="240" w:lineRule="atLeast"/>
              <w:ind w:left="386" w:hanging="27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306" w:type="dxa"/>
            <w:shd w:val="clear" w:color="auto" w:fill="E7E6E6"/>
          </w:tcPr>
          <w:p w14:paraId="176A586D" w14:textId="77777777" w:rsidR="00835458" w:rsidRPr="00300162" w:rsidRDefault="00835458" w:rsidP="00A77526">
            <w:pPr>
              <w:pStyle w:val="TableParagraph"/>
              <w:spacing w:line="240" w:lineRule="atLeast"/>
              <w:ind w:left="107"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181" w:type="dxa"/>
            <w:shd w:val="clear" w:color="auto" w:fill="E7E6E6"/>
          </w:tcPr>
          <w:p w14:paraId="65CF1DFE" w14:textId="77777777" w:rsidR="00835458" w:rsidRPr="00300162" w:rsidRDefault="00835458" w:rsidP="00A77526">
            <w:pPr>
              <w:pStyle w:val="TableParagraph"/>
              <w:spacing w:line="240" w:lineRule="atLeast"/>
              <w:ind w:left="357" w:right="106" w:hanging="2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16124EB9" w14:textId="77777777" w:rsidTr="00A77526">
        <w:trPr>
          <w:trHeight w:val="244"/>
        </w:trPr>
        <w:tc>
          <w:tcPr>
            <w:tcW w:w="6777" w:type="dxa"/>
          </w:tcPr>
          <w:p w14:paraId="0B801597" w14:textId="77777777" w:rsidR="00835458" w:rsidRPr="00300162" w:rsidRDefault="00835458" w:rsidP="00A77526">
            <w:pPr>
              <w:pStyle w:val="TableParagraph"/>
              <w:spacing w:before="1" w:line="223" w:lineRule="exact"/>
              <w:ind w:left="15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Monthly PM OF SITE</w:t>
            </w:r>
          </w:p>
        </w:tc>
        <w:tc>
          <w:tcPr>
            <w:tcW w:w="1083" w:type="dxa"/>
          </w:tcPr>
          <w:p w14:paraId="4BC9073D" w14:textId="77777777" w:rsidR="00835458" w:rsidRPr="00300162" w:rsidRDefault="00835458" w:rsidP="00A77526">
            <w:pPr>
              <w:pStyle w:val="TableParagraph"/>
              <w:rPr>
                <w:rFonts w:ascii="Arial" w:eastAsiaTheme="minorHAnsi" w:hAnsi="Arial" w:cs="Arial"/>
                <w:kern w:val="2"/>
                <w:sz w:val="16"/>
                <w:szCs w:val="16"/>
                <w:lang w:bidi="hi-IN"/>
              </w:rPr>
            </w:pPr>
          </w:p>
        </w:tc>
        <w:tc>
          <w:tcPr>
            <w:tcW w:w="1306" w:type="dxa"/>
          </w:tcPr>
          <w:p w14:paraId="7A2790A3"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5AE4C97B"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7AB450A2" w14:textId="77777777" w:rsidTr="00A77526">
        <w:trPr>
          <w:trHeight w:val="244"/>
        </w:trPr>
        <w:tc>
          <w:tcPr>
            <w:tcW w:w="6777" w:type="dxa"/>
          </w:tcPr>
          <w:p w14:paraId="5762DD48"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Air-Filter (B-type Filter) cleaning of BBU</w:t>
            </w:r>
          </w:p>
        </w:tc>
        <w:tc>
          <w:tcPr>
            <w:tcW w:w="1083" w:type="dxa"/>
          </w:tcPr>
          <w:p w14:paraId="06CFF757"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3507275"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7043F8FF"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F1AAD44" w14:textId="77777777" w:rsidTr="00A77526">
        <w:trPr>
          <w:trHeight w:val="244"/>
        </w:trPr>
        <w:tc>
          <w:tcPr>
            <w:tcW w:w="6777" w:type="dxa"/>
          </w:tcPr>
          <w:p w14:paraId="72865CBF"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New EMF Sign board available</w:t>
            </w:r>
          </w:p>
        </w:tc>
        <w:tc>
          <w:tcPr>
            <w:tcW w:w="1083" w:type="dxa"/>
          </w:tcPr>
          <w:p w14:paraId="27A0FC01"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5F08C80"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584AF80B"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C2E6D5E" w14:textId="77777777" w:rsidTr="00A77526">
        <w:trPr>
          <w:trHeight w:val="244"/>
        </w:trPr>
        <w:tc>
          <w:tcPr>
            <w:tcW w:w="6777" w:type="dxa"/>
          </w:tcPr>
          <w:p w14:paraId="4D75D96D"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Danger Sign available on EB meter and DG Set.</w:t>
            </w:r>
          </w:p>
        </w:tc>
        <w:tc>
          <w:tcPr>
            <w:tcW w:w="1083" w:type="dxa"/>
          </w:tcPr>
          <w:p w14:paraId="3D230EA1"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4F4FCC6"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4591F9F1"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5A5F726" w14:textId="77777777" w:rsidTr="00A77526">
        <w:trPr>
          <w:trHeight w:val="242"/>
        </w:trPr>
        <w:tc>
          <w:tcPr>
            <w:tcW w:w="6777" w:type="dxa"/>
          </w:tcPr>
          <w:p w14:paraId="6C266851"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Aviation warning lamp is functioning.</w:t>
            </w:r>
          </w:p>
        </w:tc>
        <w:tc>
          <w:tcPr>
            <w:tcW w:w="1083" w:type="dxa"/>
          </w:tcPr>
          <w:p w14:paraId="187CDBF9" w14:textId="77777777" w:rsidR="00835458" w:rsidRPr="00300162" w:rsidRDefault="00835458" w:rsidP="00A77526">
            <w:pPr>
              <w:pStyle w:val="TableParagraph"/>
              <w:spacing w:line="222"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90F8C58" w14:textId="77777777" w:rsidR="00835458" w:rsidRPr="00300162" w:rsidRDefault="00835458" w:rsidP="00A77526">
            <w:pPr>
              <w:pStyle w:val="TableParagraph"/>
              <w:spacing w:line="222"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3487B7E1" w14:textId="77777777" w:rsidR="00835458" w:rsidRPr="00300162" w:rsidRDefault="00835458" w:rsidP="00A77526">
            <w:pPr>
              <w:pStyle w:val="TableParagraph"/>
              <w:spacing w:line="222"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7AB8AC7" w14:textId="77777777" w:rsidTr="00A77526">
        <w:trPr>
          <w:trHeight w:val="244"/>
        </w:trPr>
        <w:tc>
          <w:tcPr>
            <w:tcW w:w="6777" w:type="dxa"/>
          </w:tcPr>
          <w:p w14:paraId="5B07406C"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Lightening arrestor, Earthing is available and measure its resistance value.</w:t>
            </w:r>
          </w:p>
        </w:tc>
        <w:tc>
          <w:tcPr>
            <w:tcW w:w="1083" w:type="dxa"/>
          </w:tcPr>
          <w:p w14:paraId="403F6459"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AF98080"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30C383FF"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8113D54" w14:textId="77777777" w:rsidTr="00A77526">
        <w:trPr>
          <w:trHeight w:val="489"/>
        </w:trPr>
        <w:tc>
          <w:tcPr>
            <w:tcW w:w="6777" w:type="dxa"/>
          </w:tcPr>
          <w:p w14:paraId="6AF7D686"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Battery Comma, Power, Earthing cable Connection &amp; there must be gap between 2 Modules.</w:t>
            </w:r>
          </w:p>
        </w:tc>
        <w:tc>
          <w:tcPr>
            <w:tcW w:w="1083" w:type="dxa"/>
          </w:tcPr>
          <w:p w14:paraId="40EDB18A"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9C0D378"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57DA8B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70BE53B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09E6839"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6702F30" w14:textId="77777777" w:rsidTr="00A77526">
        <w:trPr>
          <w:trHeight w:val="489"/>
        </w:trPr>
        <w:tc>
          <w:tcPr>
            <w:tcW w:w="6777" w:type="dxa"/>
          </w:tcPr>
          <w:p w14:paraId="786AAB8F"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no dust, water droplet on Battery module. Check if BB is over heated or bulged.</w:t>
            </w:r>
          </w:p>
        </w:tc>
        <w:tc>
          <w:tcPr>
            <w:tcW w:w="1083" w:type="dxa"/>
          </w:tcPr>
          <w:p w14:paraId="2F448A4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37AA7D4"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385538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6CE1F78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3E294B8"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D8E66BA" w14:textId="77777777" w:rsidTr="00A77526">
        <w:trPr>
          <w:trHeight w:val="486"/>
        </w:trPr>
        <w:tc>
          <w:tcPr>
            <w:tcW w:w="6777" w:type="dxa"/>
          </w:tcPr>
          <w:p w14:paraId="68CEFDD5"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Node ID for Battery Modules &amp; Visibility of BMS communication on SMPS</w:t>
            </w:r>
          </w:p>
          <w:p w14:paraId="67ECB376"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controller.</w:t>
            </w:r>
          </w:p>
        </w:tc>
        <w:tc>
          <w:tcPr>
            <w:tcW w:w="1083" w:type="dxa"/>
          </w:tcPr>
          <w:p w14:paraId="7EADA2F6"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6651A330"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4EE50F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5A4D61E"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3FB71431"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DE99BA7" w14:textId="77777777" w:rsidTr="00A77526">
        <w:trPr>
          <w:trHeight w:val="244"/>
        </w:trPr>
        <w:tc>
          <w:tcPr>
            <w:tcW w:w="6777" w:type="dxa"/>
          </w:tcPr>
          <w:p w14:paraId="0B07DFFD"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Tightening of loose connection for Battery and J Box, CBMS , Bus bars</w:t>
            </w:r>
          </w:p>
        </w:tc>
        <w:tc>
          <w:tcPr>
            <w:tcW w:w="1083" w:type="dxa"/>
          </w:tcPr>
          <w:p w14:paraId="4828AE79"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BBA2F52"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10B6550D"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F0E4C31" w14:textId="77777777" w:rsidTr="00A77526">
        <w:trPr>
          <w:trHeight w:val="489"/>
        </w:trPr>
        <w:tc>
          <w:tcPr>
            <w:tcW w:w="6777" w:type="dxa"/>
          </w:tcPr>
          <w:p w14:paraId="46053DE5"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connections &amp; sensors in DG canopy, (BB, Capacitor, Solenoid) AMF &amp; Alternator.</w:t>
            </w:r>
          </w:p>
        </w:tc>
        <w:tc>
          <w:tcPr>
            <w:tcW w:w="1083" w:type="dxa"/>
          </w:tcPr>
          <w:p w14:paraId="5224471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4C73EF3"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AC6E01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A8EECAE" w14:textId="77777777" w:rsidR="00835458" w:rsidRPr="00300162" w:rsidRDefault="00835458" w:rsidP="00A77526">
            <w:pPr>
              <w:pStyle w:val="TableParagraph"/>
              <w:spacing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181A9678"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F0B4977"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C484D41" w14:textId="77777777" w:rsidTr="00A77526">
        <w:trPr>
          <w:trHeight w:val="486"/>
        </w:trPr>
        <w:tc>
          <w:tcPr>
            <w:tcW w:w="6777" w:type="dxa"/>
          </w:tcPr>
          <w:p w14:paraId="628DFE91"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Full DG de-dusting, No leakages, AMF Connection, No looping, bypassing</w:t>
            </w:r>
          </w:p>
          <w:p w14:paraId="7C6BE9CC"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MCB, Contactor.</w:t>
            </w:r>
          </w:p>
        </w:tc>
        <w:tc>
          <w:tcPr>
            <w:tcW w:w="1083" w:type="dxa"/>
          </w:tcPr>
          <w:p w14:paraId="52F5313E"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236EF45D"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2A14948"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30854385"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37C229B"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6FD6747" w14:textId="77777777" w:rsidTr="00A77526">
        <w:trPr>
          <w:trHeight w:val="489"/>
        </w:trPr>
        <w:tc>
          <w:tcPr>
            <w:tcW w:w="6777" w:type="dxa"/>
          </w:tcPr>
          <w:p w14:paraId="0CC89241"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coolant, fuel, lube oil levels, leakages. Top up the coolant, Lube oil level.</w:t>
            </w:r>
          </w:p>
        </w:tc>
        <w:tc>
          <w:tcPr>
            <w:tcW w:w="1083" w:type="dxa"/>
          </w:tcPr>
          <w:p w14:paraId="059F80B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3198954" w14:textId="77777777" w:rsidR="00835458" w:rsidRPr="00300162" w:rsidRDefault="00835458" w:rsidP="00A77526">
            <w:pPr>
              <w:pStyle w:val="TableParagraph"/>
              <w:spacing w:line="224"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5B632BC"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09C51A4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98D2626" w14:textId="77777777" w:rsidR="00835458" w:rsidRPr="00300162" w:rsidRDefault="00835458" w:rsidP="00A77526">
            <w:pPr>
              <w:pStyle w:val="TableParagraph"/>
              <w:spacing w:line="224"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180762F3" w14:textId="77777777" w:rsidTr="00A77526">
        <w:trPr>
          <w:trHeight w:val="489"/>
        </w:trPr>
        <w:tc>
          <w:tcPr>
            <w:tcW w:w="6777" w:type="dxa"/>
          </w:tcPr>
          <w:p w14:paraId="22700914" w14:textId="77777777" w:rsidR="00835458" w:rsidRPr="00300162" w:rsidRDefault="00835458" w:rsidP="00A77526">
            <w:pPr>
              <w:pStyle w:val="TableParagraph"/>
              <w:spacing w:line="240" w:lineRule="atLeast"/>
              <w:ind w:left="108" w:right="18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Air system, radiator, belt, fan, Filter, Exhaust, and Simulate &amp; Check all DG alarms.</w:t>
            </w:r>
          </w:p>
        </w:tc>
        <w:tc>
          <w:tcPr>
            <w:tcW w:w="1083" w:type="dxa"/>
          </w:tcPr>
          <w:p w14:paraId="3F190887"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E68E8BA"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9B4FE9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0F96AFB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2E07579"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C0D1A5D" w14:textId="77777777" w:rsidTr="00A77526">
        <w:trPr>
          <w:trHeight w:val="486"/>
        </w:trPr>
        <w:tc>
          <w:tcPr>
            <w:tcW w:w="6777" w:type="dxa"/>
          </w:tcPr>
          <w:p w14:paraId="6E6BBC65" w14:textId="77777777" w:rsidR="00835458" w:rsidRPr="00300162" w:rsidRDefault="00835458" w:rsidP="00A77526">
            <w:pPr>
              <w:pStyle w:val="TableParagraph"/>
              <w:spacing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SEB-DG KWH to be checked, if red correct CT Settings, Check correctness SEB,</w:t>
            </w:r>
          </w:p>
          <w:p w14:paraId="362770C5" w14:textId="77777777" w:rsidR="00835458" w:rsidRPr="00300162" w:rsidRDefault="00835458" w:rsidP="00A77526">
            <w:pPr>
              <w:pStyle w:val="TableParagraph"/>
              <w:spacing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Load KWH value.</w:t>
            </w:r>
          </w:p>
        </w:tc>
        <w:tc>
          <w:tcPr>
            <w:tcW w:w="1083" w:type="dxa"/>
          </w:tcPr>
          <w:p w14:paraId="221DF5A2"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726506F0"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8C8232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0F902F5"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BF3338B"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575D12CA" w14:textId="77777777" w:rsidTr="00A77526">
        <w:trPr>
          <w:trHeight w:val="489"/>
        </w:trPr>
        <w:tc>
          <w:tcPr>
            <w:tcW w:w="6777" w:type="dxa"/>
          </w:tcPr>
          <w:p w14:paraId="6DB92478"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Comm with Zabbix ,Check Parameters of DG,BB visible in SMPS Controller.</w:t>
            </w:r>
          </w:p>
        </w:tc>
        <w:tc>
          <w:tcPr>
            <w:tcW w:w="1083" w:type="dxa"/>
          </w:tcPr>
          <w:p w14:paraId="72B902C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EABAD5C"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B267704"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6DB0B110"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E85A022"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BDCBB9F" w14:textId="77777777" w:rsidTr="00A77526">
        <w:trPr>
          <w:trHeight w:val="486"/>
        </w:trPr>
        <w:tc>
          <w:tcPr>
            <w:tcW w:w="6777" w:type="dxa"/>
          </w:tcPr>
          <w:p w14:paraId="28A6B271"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AC or DC Cables harness are not touching Engine body, any insulation</w:t>
            </w:r>
          </w:p>
          <w:p w14:paraId="1E185179"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abrasion or damages.</w:t>
            </w:r>
          </w:p>
        </w:tc>
        <w:tc>
          <w:tcPr>
            <w:tcW w:w="1083" w:type="dxa"/>
          </w:tcPr>
          <w:p w14:paraId="25FA602E"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11489AA8"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961DF9F"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ACCA045"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72D31D0"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8AA660B" w14:textId="77777777" w:rsidTr="00A77526">
        <w:trPr>
          <w:trHeight w:val="489"/>
        </w:trPr>
        <w:tc>
          <w:tcPr>
            <w:tcW w:w="6777" w:type="dxa"/>
          </w:tcPr>
          <w:p w14:paraId="0E16B269"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controller Parameter setting for mains SEB voltage and DC Battery voltage.</w:t>
            </w:r>
          </w:p>
        </w:tc>
        <w:tc>
          <w:tcPr>
            <w:tcW w:w="1083" w:type="dxa"/>
          </w:tcPr>
          <w:p w14:paraId="17C70C2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A2951B6"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E30996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19798F3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777C416"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C896411" w14:textId="77777777" w:rsidTr="00A77526">
        <w:trPr>
          <w:trHeight w:val="489"/>
        </w:trPr>
        <w:tc>
          <w:tcPr>
            <w:tcW w:w="6777" w:type="dxa"/>
          </w:tcPr>
          <w:p w14:paraId="3C199CF9"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DG operation mode is selected for 3 phase EB connection settings.</w:t>
            </w:r>
          </w:p>
        </w:tc>
        <w:tc>
          <w:tcPr>
            <w:tcW w:w="1083" w:type="dxa"/>
          </w:tcPr>
          <w:p w14:paraId="3DA7C25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7D855AE"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15BE3A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6D387525"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9F30EBE"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B2086A5" w14:textId="77777777" w:rsidTr="00A77526">
        <w:trPr>
          <w:trHeight w:val="487"/>
        </w:trPr>
        <w:tc>
          <w:tcPr>
            <w:tcW w:w="6777" w:type="dxa"/>
          </w:tcPr>
          <w:p w14:paraId="6DD0C03B"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DG fuel level sensor communication with DG controller via SMPS to</w:t>
            </w:r>
          </w:p>
          <w:p w14:paraId="7C6B928A"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Zabbix.</w:t>
            </w:r>
          </w:p>
        </w:tc>
        <w:tc>
          <w:tcPr>
            <w:tcW w:w="1083" w:type="dxa"/>
          </w:tcPr>
          <w:p w14:paraId="45E1A2C1" w14:textId="77777777" w:rsidR="00835458" w:rsidRPr="00300162" w:rsidRDefault="00835458" w:rsidP="00A77526">
            <w:pPr>
              <w:pStyle w:val="TableParagraph"/>
              <w:rPr>
                <w:rFonts w:ascii="Arial" w:eastAsiaTheme="minorHAnsi" w:hAnsi="Arial" w:cs="Arial"/>
                <w:kern w:val="2"/>
                <w:sz w:val="16"/>
                <w:szCs w:val="16"/>
                <w:lang w:bidi="hi-IN"/>
              </w:rPr>
            </w:pPr>
          </w:p>
          <w:p w14:paraId="7C2DB23B"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01B85C3" w14:textId="77777777" w:rsidR="00835458" w:rsidRPr="00300162" w:rsidRDefault="00835458" w:rsidP="00A77526">
            <w:pPr>
              <w:pStyle w:val="TableParagraph"/>
              <w:rPr>
                <w:rFonts w:ascii="Arial" w:eastAsiaTheme="minorHAnsi" w:hAnsi="Arial" w:cs="Arial"/>
                <w:kern w:val="2"/>
                <w:sz w:val="16"/>
                <w:szCs w:val="16"/>
                <w:lang w:bidi="hi-IN"/>
              </w:rPr>
            </w:pPr>
          </w:p>
          <w:p w14:paraId="3AE734ED" w14:textId="77777777" w:rsidR="00835458" w:rsidRPr="00300162" w:rsidRDefault="00835458" w:rsidP="00A77526">
            <w:pPr>
              <w:pStyle w:val="TableParagraph"/>
              <w:spacing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52E62C95" w14:textId="77777777" w:rsidR="00835458" w:rsidRPr="00300162" w:rsidRDefault="00835458" w:rsidP="00A77526">
            <w:pPr>
              <w:pStyle w:val="TableParagraph"/>
              <w:rPr>
                <w:rFonts w:ascii="Arial" w:eastAsiaTheme="minorHAnsi" w:hAnsi="Arial" w:cs="Arial"/>
                <w:kern w:val="2"/>
                <w:sz w:val="16"/>
                <w:szCs w:val="16"/>
                <w:lang w:bidi="hi-IN"/>
              </w:rPr>
            </w:pPr>
          </w:p>
          <w:p w14:paraId="6349391A"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8D61472" w14:textId="77777777" w:rsidTr="00A77526">
        <w:trPr>
          <w:trHeight w:val="244"/>
        </w:trPr>
        <w:tc>
          <w:tcPr>
            <w:tcW w:w="6777" w:type="dxa"/>
          </w:tcPr>
          <w:p w14:paraId="79DA2681"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Health of DG Battery. Ensure Electrolyte level &amp; Sp. Gr. of DG Battery.</w:t>
            </w:r>
          </w:p>
        </w:tc>
        <w:tc>
          <w:tcPr>
            <w:tcW w:w="1083" w:type="dxa"/>
          </w:tcPr>
          <w:p w14:paraId="41041667"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4DC4ADA"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22307A71"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FEFDE98" w14:textId="77777777" w:rsidTr="00A77526">
        <w:trPr>
          <w:trHeight w:val="244"/>
        </w:trPr>
        <w:tc>
          <w:tcPr>
            <w:tcW w:w="6777" w:type="dxa"/>
          </w:tcPr>
          <w:p w14:paraId="07DB39A0"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Super Capacitor Status and its functionality.</w:t>
            </w:r>
          </w:p>
        </w:tc>
        <w:tc>
          <w:tcPr>
            <w:tcW w:w="1083" w:type="dxa"/>
          </w:tcPr>
          <w:p w14:paraId="003E6B4C"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5A6F09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069A51C"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75B2FF0" w14:textId="77777777" w:rsidTr="00A77526">
        <w:trPr>
          <w:trHeight w:val="244"/>
        </w:trPr>
        <w:tc>
          <w:tcPr>
            <w:tcW w:w="6777" w:type="dxa"/>
          </w:tcPr>
          <w:p w14:paraId="003B2246"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and Ensure Fuel inlet and return hose is metallic braided.</w:t>
            </w:r>
          </w:p>
        </w:tc>
        <w:tc>
          <w:tcPr>
            <w:tcW w:w="1083" w:type="dxa"/>
          </w:tcPr>
          <w:p w14:paraId="779E7B9E"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5F95257"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18D891B9"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505E7EC" w14:textId="77777777" w:rsidTr="00A77526">
        <w:trPr>
          <w:trHeight w:val="489"/>
        </w:trPr>
        <w:tc>
          <w:tcPr>
            <w:tcW w:w="6777" w:type="dxa"/>
          </w:tcPr>
          <w:p w14:paraId="104AD9D7"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DG neutral, body ,alternator,AMF panel earthing &amp; Neutral to Earth Voltage.</w:t>
            </w:r>
          </w:p>
        </w:tc>
        <w:tc>
          <w:tcPr>
            <w:tcW w:w="1083" w:type="dxa"/>
          </w:tcPr>
          <w:p w14:paraId="2293C3C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9CB803E"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F038C2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3624DF3B"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F94A836"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bl>
    <w:p w14:paraId="0E9F2D71" w14:textId="77777777" w:rsidR="00835458" w:rsidRPr="00300162" w:rsidRDefault="00835458" w:rsidP="00835458">
      <w:pPr>
        <w:spacing w:line="223" w:lineRule="exact"/>
        <w:rPr>
          <w:rFonts w:ascii="Arial" w:hAnsi="Arial" w:cs="Arial"/>
          <w:sz w:val="16"/>
          <w:szCs w:val="16"/>
        </w:rPr>
        <w:sectPr w:rsidR="00835458" w:rsidRPr="00300162" w:rsidSect="00386957">
          <w:pgSz w:w="11920" w:h="16860"/>
          <w:pgMar w:top="1600" w:right="0" w:bottom="280" w:left="580" w:header="720" w:footer="720" w:gutter="0"/>
          <w:cols w:space="720"/>
        </w:sectPr>
      </w:pPr>
    </w:p>
    <w:p w14:paraId="0B9F0053" w14:textId="77777777" w:rsidR="00835458" w:rsidRPr="00300162" w:rsidRDefault="00835458" w:rsidP="00835458">
      <w:pPr>
        <w:pStyle w:val="BodyText"/>
        <w:rPr>
          <w:rFonts w:ascii="Arial" w:eastAsiaTheme="minorHAnsi" w:hAnsi="Arial" w:cs="Arial"/>
          <w:kern w:val="2"/>
          <w:sz w:val="16"/>
          <w:szCs w:val="16"/>
          <w:lang w:bidi="hi-IN"/>
        </w:rPr>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7"/>
        <w:gridCol w:w="1083"/>
        <w:gridCol w:w="1306"/>
        <w:gridCol w:w="1181"/>
      </w:tblGrid>
      <w:tr w:rsidR="00835458" w:rsidRPr="00300162" w14:paraId="24DB18E4" w14:textId="77777777" w:rsidTr="00300162">
        <w:trPr>
          <w:trHeight w:val="489"/>
        </w:trPr>
        <w:tc>
          <w:tcPr>
            <w:tcW w:w="6777" w:type="dxa"/>
            <w:shd w:val="clear" w:color="auto" w:fill="E7E6E6"/>
          </w:tcPr>
          <w:p w14:paraId="6DDC336F"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083" w:type="dxa"/>
            <w:shd w:val="clear" w:color="auto" w:fill="E7E6E6"/>
          </w:tcPr>
          <w:p w14:paraId="33AE2DE0" w14:textId="77777777" w:rsidR="00835458" w:rsidRPr="00300162" w:rsidRDefault="00835458" w:rsidP="00A77526">
            <w:pPr>
              <w:pStyle w:val="TableParagraph"/>
              <w:spacing w:line="240" w:lineRule="atLeast"/>
              <w:ind w:left="386" w:hanging="27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306" w:type="dxa"/>
            <w:tcBorders>
              <w:bottom w:val="single" w:sz="4" w:space="0" w:color="auto"/>
            </w:tcBorders>
            <w:shd w:val="clear" w:color="auto" w:fill="E7E6E6"/>
          </w:tcPr>
          <w:p w14:paraId="3C22AA4A" w14:textId="77777777" w:rsidR="00835458" w:rsidRPr="00300162" w:rsidRDefault="00835458" w:rsidP="00A77526">
            <w:pPr>
              <w:pStyle w:val="TableParagraph"/>
              <w:spacing w:line="240" w:lineRule="atLeast"/>
              <w:ind w:left="107"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181" w:type="dxa"/>
            <w:tcBorders>
              <w:bottom w:val="single" w:sz="4" w:space="0" w:color="auto"/>
            </w:tcBorders>
            <w:shd w:val="clear" w:color="auto" w:fill="E7E6E6"/>
          </w:tcPr>
          <w:p w14:paraId="18EBB067" w14:textId="77777777" w:rsidR="00835458" w:rsidRPr="00300162" w:rsidRDefault="00835458" w:rsidP="00A77526">
            <w:pPr>
              <w:pStyle w:val="TableParagraph"/>
              <w:spacing w:line="240" w:lineRule="atLeast"/>
              <w:ind w:left="357" w:right="106" w:hanging="2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0F236F1E" w14:textId="77777777" w:rsidTr="00A77526">
        <w:trPr>
          <w:trHeight w:val="489"/>
        </w:trPr>
        <w:tc>
          <w:tcPr>
            <w:tcW w:w="6777" w:type="dxa"/>
          </w:tcPr>
          <w:p w14:paraId="0456A285"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Loose Conns ,Correction,Tightening of Earthing contact for Eqt,Elect,Earthing Conns.</w:t>
            </w:r>
          </w:p>
        </w:tc>
        <w:tc>
          <w:tcPr>
            <w:tcW w:w="1083" w:type="dxa"/>
          </w:tcPr>
          <w:p w14:paraId="0AA58AE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BCF924C"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352C2C2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Borders>
              <w:top w:val="nil"/>
            </w:tcBorders>
          </w:tcPr>
          <w:p w14:paraId="7AA78785"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806FCF8"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2F66AC26" w14:textId="77777777" w:rsidTr="00A77526">
        <w:trPr>
          <w:trHeight w:val="486"/>
        </w:trPr>
        <w:tc>
          <w:tcPr>
            <w:tcW w:w="6777" w:type="dxa"/>
          </w:tcPr>
          <w:p w14:paraId="5D6A8E24"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ClassB SPD Healthy status,Loose connection also SPD &amp; connection</w:t>
            </w:r>
          </w:p>
          <w:p w14:paraId="5BDBD66A"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between SPD earths.</w:t>
            </w:r>
          </w:p>
        </w:tc>
        <w:tc>
          <w:tcPr>
            <w:tcW w:w="1083" w:type="dxa"/>
          </w:tcPr>
          <w:p w14:paraId="1BBD8A75"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51757E33"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377403F"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30E882EF"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62F3E0B1"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40FFC649"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043986D" w14:textId="77777777" w:rsidTr="00A77526">
        <w:trPr>
          <w:trHeight w:val="244"/>
        </w:trPr>
        <w:tc>
          <w:tcPr>
            <w:tcW w:w="6777" w:type="dxa"/>
          </w:tcPr>
          <w:p w14:paraId="10E6E82D"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GBM Door, Filters ,GBM Status , No Gap between GBM Doors.</w:t>
            </w:r>
          </w:p>
        </w:tc>
        <w:tc>
          <w:tcPr>
            <w:tcW w:w="1083" w:type="dxa"/>
          </w:tcPr>
          <w:p w14:paraId="0565CCEF"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D73A45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4874B4A9"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82C41AA" w14:textId="77777777" w:rsidTr="00A77526">
        <w:trPr>
          <w:trHeight w:val="489"/>
        </w:trPr>
        <w:tc>
          <w:tcPr>
            <w:tcW w:w="6777" w:type="dxa"/>
          </w:tcPr>
          <w:p w14:paraId="7C3B700D" w14:textId="77777777" w:rsidR="00835458" w:rsidRPr="00300162" w:rsidRDefault="00835458" w:rsidP="00A77526">
            <w:pPr>
              <w:pStyle w:val="TableParagraph"/>
              <w:spacing w:line="240" w:lineRule="atLeast"/>
              <w:ind w:left="108" w:right="18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operation of both bay ODC cooling fans ,Clean ODC door filters, Check ODC Controller.</w:t>
            </w:r>
          </w:p>
        </w:tc>
        <w:tc>
          <w:tcPr>
            <w:tcW w:w="1083" w:type="dxa"/>
          </w:tcPr>
          <w:p w14:paraId="0F46967D"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22080551"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8C0A7FA"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1F8FA77" w14:textId="77777777" w:rsidR="00835458" w:rsidRPr="00300162" w:rsidRDefault="00835458" w:rsidP="00A77526">
            <w:pPr>
              <w:pStyle w:val="TableParagraph"/>
              <w:spacing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47AD562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FCE4B51"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0F040602" w14:textId="77777777" w:rsidTr="00A77526">
        <w:trPr>
          <w:trHeight w:val="486"/>
        </w:trPr>
        <w:tc>
          <w:tcPr>
            <w:tcW w:w="6777" w:type="dxa"/>
          </w:tcPr>
          <w:p w14:paraId="24DFC511"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ODC condition for damages, Rust and unused Gland hole sealing ,No Gap</w:t>
            </w:r>
          </w:p>
          <w:p w14:paraId="3797DA65"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in ODC Door.</w:t>
            </w:r>
          </w:p>
        </w:tc>
        <w:tc>
          <w:tcPr>
            <w:tcW w:w="1083" w:type="dxa"/>
          </w:tcPr>
          <w:p w14:paraId="57A21787"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06D70C9"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18C813A"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6463603"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4E92C8F2"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7033D1C9"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C75B477" w14:textId="77777777" w:rsidTr="00A77526">
        <w:trPr>
          <w:trHeight w:val="489"/>
        </w:trPr>
        <w:tc>
          <w:tcPr>
            <w:tcW w:w="6777" w:type="dxa"/>
          </w:tcPr>
          <w:p w14:paraId="2867231D"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sufficient gap between ODC filter &amp; BB terminal bus bar, Check ODC Filter Status.</w:t>
            </w:r>
          </w:p>
        </w:tc>
        <w:tc>
          <w:tcPr>
            <w:tcW w:w="1083" w:type="dxa"/>
          </w:tcPr>
          <w:p w14:paraId="17BAE5B5"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80AFFE1"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907649B"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0BAB708B"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B093CFE"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3FF19E9" w14:textId="77777777" w:rsidTr="00A77526">
        <w:trPr>
          <w:trHeight w:val="244"/>
        </w:trPr>
        <w:tc>
          <w:tcPr>
            <w:tcW w:w="6777" w:type="dxa"/>
          </w:tcPr>
          <w:p w14:paraId="0A990B0E"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SEB service connection and ensure no joints , Extension of cable in cable.</w:t>
            </w:r>
          </w:p>
        </w:tc>
        <w:tc>
          <w:tcPr>
            <w:tcW w:w="1083" w:type="dxa"/>
          </w:tcPr>
          <w:p w14:paraId="2C49D90D"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8188DB5"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51012541"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296DD98" w14:textId="77777777" w:rsidTr="00A77526">
        <w:trPr>
          <w:trHeight w:val="244"/>
        </w:trPr>
        <w:tc>
          <w:tcPr>
            <w:tcW w:w="6777" w:type="dxa"/>
          </w:tcPr>
          <w:p w14:paraId="5C91DDAE"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healthiness of SEB meter and it's operation visually</w:t>
            </w:r>
          </w:p>
        </w:tc>
        <w:tc>
          <w:tcPr>
            <w:tcW w:w="1083" w:type="dxa"/>
          </w:tcPr>
          <w:p w14:paraId="62F2347A"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0D4051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60D4E660"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7C81D9CE" w14:textId="77777777" w:rsidTr="00A77526">
        <w:trPr>
          <w:trHeight w:val="486"/>
        </w:trPr>
        <w:tc>
          <w:tcPr>
            <w:tcW w:w="6777" w:type="dxa"/>
          </w:tcPr>
          <w:p w14:paraId="50C00B07"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Loose connection, Overheating, termination, looping or bypassing at</w:t>
            </w:r>
          </w:p>
          <w:p w14:paraId="7273DA37"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Fuse box,MCBs.</w:t>
            </w:r>
          </w:p>
        </w:tc>
        <w:tc>
          <w:tcPr>
            <w:tcW w:w="1083" w:type="dxa"/>
          </w:tcPr>
          <w:p w14:paraId="6187658B"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224F5F30"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A03782C"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5226119D"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197EA7E1"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2AFB0F2C"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91B06EE" w14:textId="77777777" w:rsidTr="00A77526">
        <w:trPr>
          <w:trHeight w:val="489"/>
        </w:trPr>
        <w:tc>
          <w:tcPr>
            <w:tcW w:w="6777" w:type="dxa"/>
          </w:tcPr>
          <w:p w14:paraId="1C8DB756" w14:textId="77777777" w:rsidR="00835458" w:rsidRPr="00300162" w:rsidRDefault="00835458" w:rsidP="00A77526">
            <w:pPr>
              <w:pStyle w:val="TableParagraph"/>
              <w:spacing w:line="240" w:lineRule="atLeast"/>
              <w:ind w:left="108" w:right="790"/>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Tightening of loose connection at MCB,SPD,Parts. No Bypass, looping at MCB,AC-DC Terminals.</w:t>
            </w:r>
          </w:p>
        </w:tc>
        <w:tc>
          <w:tcPr>
            <w:tcW w:w="1083" w:type="dxa"/>
          </w:tcPr>
          <w:p w14:paraId="03BF2FB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8955DC9"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53BC29B"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10A5A54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DC35184"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53D5AF2" w14:textId="77777777" w:rsidTr="00A77526">
        <w:trPr>
          <w:trHeight w:val="489"/>
        </w:trPr>
        <w:tc>
          <w:tcPr>
            <w:tcW w:w="6777" w:type="dxa"/>
          </w:tcPr>
          <w:p w14:paraId="6CE580FF" w14:textId="77777777" w:rsidR="00835458" w:rsidRPr="00300162" w:rsidRDefault="00835458" w:rsidP="00A77526">
            <w:pPr>
              <w:pStyle w:val="TableParagraph"/>
              <w:spacing w:line="240" w:lineRule="atLeast"/>
              <w:ind w:left="108" w:right="18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rectifier working, sharing Load &amp; Remove Rectifier Modules 1 by 1,Clean RM Module.</w:t>
            </w:r>
          </w:p>
        </w:tc>
        <w:tc>
          <w:tcPr>
            <w:tcW w:w="1083" w:type="dxa"/>
          </w:tcPr>
          <w:p w14:paraId="3B929AB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2473847"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146B9B0"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114E49C4"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370B0DA"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41169C0" w14:textId="77777777" w:rsidTr="00A77526">
        <w:trPr>
          <w:trHeight w:val="486"/>
        </w:trPr>
        <w:tc>
          <w:tcPr>
            <w:tcW w:w="6777" w:type="dxa"/>
          </w:tcPr>
          <w:p w14:paraId="6DD6A0FA"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RMs working &amp; sharing Load. Remove all Modules one by one, de-dust with</w:t>
            </w:r>
          </w:p>
          <w:p w14:paraId="5DEA8984"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low pressure blower</w:t>
            </w:r>
          </w:p>
        </w:tc>
        <w:tc>
          <w:tcPr>
            <w:tcW w:w="1083" w:type="dxa"/>
          </w:tcPr>
          <w:p w14:paraId="09AA722F"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6AEB37C2"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CC700A4"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59707476"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4A30A763"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4792569C"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DC440A4" w14:textId="77777777" w:rsidTr="00A77526">
        <w:trPr>
          <w:trHeight w:val="489"/>
        </w:trPr>
        <w:tc>
          <w:tcPr>
            <w:tcW w:w="6777" w:type="dxa"/>
          </w:tcPr>
          <w:p w14:paraId="3B12C4BD" w14:textId="77777777" w:rsidR="00835458" w:rsidRPr="00300162" w:rsidRDefault="00835458" w:rsidP="00A77526">
            <w:pPr>
              <w:pStyle w:val="TableParagraph"/>
              <w:spacing w:line="240" w:lineRule="atLeast"/>
              <w:ind w:left="108" w:right="18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Colour coding MDS cable. Open Cable should be shorted; locking door strip rod working.</w:t>
            </w:r>
          </w:p>
        </w:tc>
        <w:tc>
          <w:tcPr>
            <w:tcW w:w="1083" w:type="dxa"/>
          </w:tcPr>
          <w:p w14:paraId="5A126644"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EEA3638"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A2EAAF4"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B613DB6" w14:textId="77777777" w:rsidR="00835458" w:rsidRPr="00300162" w:rsidRDefault="00835458" w:rsidP="00A77526">
            <w:pPr>
              <w:pStyle w:val="TableParagraph"/>
              <w:spacing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5C895E9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CFF6B4E"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462D91E7" w14:textId="77777777" w:rsidTr="00A77526">
        <w:trPr>
          <w:trHeight w:val="489"/>
        </w:trPr>
        <w:tc>
          <w:tcPr>
            <w:tcW w:w="6777" w:type="dxa"/>
          </w:tcPr>
          <w:p w14:paraId="3CF09AFC" w14:textId="77777777" w:rsidR="00835458" w:rsidRPr="00300162" w:rsidRDefault="00835458" w:rsidP="00A77526">
            <w:pPr>
              <w:pStyle w:val="TableParagraph"/>
              <w:spacing w:line="240" w:lineRule="atLeast"/>
              <w:ind w:left="108" w:right="18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Clean Cat6 connector &amp; E-SFP, Do proper routing of MDS, Cat6, Power cable &amp; SAS Connections.</w:t>
            </w:r>
          </w:p>
        </w:tc>
        <w:tc>
          <w:tcPr>
            <w:tcW w:w="1083" w:type="dxa"/>
          </w:tcPr>
          <w:p w14:paraId="7576935B"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0FFF3C8"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63824E2"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42EBDB27"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D4333F8"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32284670" w14:textId="77777777" w:rsidTr="00A77526">
        <w:trPr>
          <w:trHeight w:val="242"/>
        </w:trPr>
        <w:tc>
          <w:tcPr>
            <w:tcW w:w="6777" w:type="dxa"/>
          </w:tcPr>
          <w:p w14:paraId="5D431878"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Voltage at controller, MDS, MDS positioning &amp; Alignment</w:t>
            </w:r>
          </w:p>
        </w:tc>
        <w:tc>
          <w:tcPr>
            <w:tcW w:w="1083" w:type="dxa"/>
          </w:tcPr>
          <w:p w14:paraId="720E8D5B" w14:textId="77777777" w:rsidR="00835458" w:rsidRPr="00300162" w:rsidRDefault="00835458" w:rsidP="00A77526">
            <w:pPr>
              <w:pStyle w:val="TableParagraph"/>
              <w:spacing w:line="222"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3351CD20" w14:textId="77777777" w:rsidR="00835458" w:rsidRPr="00300162" w:rsidRDefault="00835458" w:rsidP="00A77526">
            <w:pPr>
              <w:pStyle w:val="TableParagraph"/>
              <w:spacing w:line="222"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64372235" w14:textId="77777777" w:rsidR="00835458" w:rsidRPr="00300162" w:rsidRDefault="00835458" w:rsidP="00A77526">
            <w:pPr>
              <w:pStyle w:val="TableParagraph"/>
              <w:spacing w:line="222"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FD63996" w14:textId="77777777" w:rsidTr="00A77526">
        <w:trPr>
          <w:trHeight w:val="244"/>
        </w:trPr>
        <w:tc>
          <w:tcPr>
            <w:tcW w:w="6777" w:type="dxa"/>
          </w:tcPr>
          <w:p w14:paraId="4E2301D7"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Show card, check and confirm lock is opening with Card.</w:t>
            </w:r>
          </w:p>
        </w:tc>
        <w:tc>
          <w:tcPr>
            <w:tcW w:w="1083" w:type="dxa"/>
          </w:tcPr>
          <w:p w14:paraId="300A7610"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C601F4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E9D9E7F"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36AA1E4" w14:textId="77777777" w:rsidTr="00A77526">
        <w:trPr>
          <w:trHeight w:val="244"/>
        </w:trPr>
        <w:tc>
          <w:tcPr>
            <w:tcW w:w="6777" w:type="dxa"/>
          </w:tcPr>
          <w:p w14:paraId="086C2C54"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door panels alignment status for smooth locking.</w:t>
            </w:r>
          </w:p>
        </w:tc>
        <w:tc>
          <w:tcPr>
            <w:tcW w:w="1083" w:type="dxa"/>
          </w:tcPr>
          <w:p w14:paraId="38ED374E"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F6F8C4A"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7565F4BB"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D874338" w14:textId="77777777" w:rsidTr="00A77526">
        <w:trPr>
          <w:trHeight w:val="244"/>
        </w:trPr>
        <w:tc>
          <w:tcPr>
            <w:tcW w:w="6777" w:type="dxa"/>
          </w:tcPr>
          <w:p w14:paraId="0CD1A0B1"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Test of SAS Closed circuit video - CCTV (if available).</w:t>
            </w:r>
          </w:p>
        </w:tc>
        <w:tc>
          <w:tcPr>
            <w:tcW w:w="1083" w:type="dxa"/>
          </w:tcPr>
          <w:p w14:paraId="610E5940"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7E82D9D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7CED0FE2"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4FE3372C" w14:textId="77777777" w:rsidTr="00A77526">
        <w:trPr>
          <w:trHeight w:val="244"/>
        </w:trPr>
        <w:tc>
          <w:tcPr>
            <w:tcW w:w="6777" w:type="dxa"/>
          </w:tcPr>
          <w:p w14:paraId="392A8766"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testing of SAS,Door lock, Motion detector.</w:t>
            </w:r>
          </w:p>
        </w:tc>
        <w:tc>
          <w:tcPr>
            <w:tcW w:w="1083" w:type="dxa"/>
          </w:tcPr>
          <w:p w14:paraId="2F99158B"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EDC45E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03723837"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DC71D26" w14:textId="77777777" w:rsidTr="00A77526">
        <w:trPr>
          <w:trHeight w:val="244"/>
        </w:trPr>
        <w:tc>
          <w:tcPr>
            <w:tcW w:w="6777" w:type="dxa"/>
          </w:tcPr>
          <w:p w14:paraId="5AC87EBB"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Chk earthing connection for DU,GPS Arrestor, RRH, CPRI, HPODSC.</w:t>
            </w:r>
          </w:p>
        </w:tc>
        <w:tc>
          <w:tcPr>
            <w:tcW w:w="1083" w:type="dxa"/>
          </w:tcPr>
          <w:p w14:paraId="58B2AD6A"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59B3A16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5B44142E"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8DC6BC4" w14:textId="77777777" w:rsidTr="00A77526">
        <w:trPr>
          <w:trHeight w:val="489"/>
        </w:trPr>
        <w:tc>
          <w:tcPr>
            <w:tcW w:w="6777" w:type="dxa"/>
          </w:tcPr>
          <w:p w14:paraId="3AB61EFC" w14:textId="77777777" w:rsidR="00835458" w:rsidRPr="00300162" w:rsidRDefault="00835458" w:rsidP="00A77526">
            <w:pPr>
              <w:pStyle w:val="TableParagraph"/>
              <w:spacing w:line="240" w:lineRule="atLeast"/>
              <w:ind w:left="108" w:right="18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unused ports &amp; slots in BBU,ESR, PAR, HPODSC covered with Dummy Plates , Caps, Nobs.</w:t>
            </w:r>
          </w:p>
        </w:tc>
        <w:tc>
          <w:tcPr>
            <w:tcW w:w="1083" w:type="dxa"/>
          </w:tcPr>
          <w:p w14:paraId="77CF7DC3"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E18A855"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2FEC6E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4320854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51A5989C"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29A0A6B4" w14:textId="77777777" w:rsidTr="00A77526">
        <w:trPr>
          <w:trHeight w:val="242"/>
        </w:trPr>
        <w:tc>
          <w:tcPr>
            <w:tcW w:w="6777" w:type="dxa"/>
          </w:tcPr>
          <w:p w14:paraId="1B1F28E7"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no unused material is lying at site</w:t>
            </w:r>
          </w:p>
        </w:tc>
        <w:tc>
          <w:tcPr>
            <w:tcW w:w="1083" w:type="dxa"/>
          </w:tcPr>
          <w:p w14:paraId="1570F293" w14:textId="77777777" w:rsidR="00835458" w:rsidRPr="00300162" w:rsidRDefault="00835458" w:rsidP="00A77526">
            <w:pPr>
              <w:pStyle w:val="TableParagraph"/>
              <w:spacing w:line="222"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29169DE9"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63B4C970" w14:textId="77777777" w:rsidR="00835458" w:rsidRPr="00300162" w:rsidRDefault="00835458" w:rsidP="00A77526">
            <w:pPr>
              <w:pStyle w:val="TableParagraph"/>
              <w:spacing w:line="222"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6A7B5103" w14:textId="77777777" w:rsidTr="00A77526">
        <w:trPr>
          <w:trHeight w:val="245"/>
        </w:trPr>
        <w:tc>
          <w:tcPr>
            <w:tcW w:w="6777" w:type="dxa"/>
          </w:tcPr>
          <w:p w14:paraId="13281924" w14:textId="77777777" w:rsidR="00835458" w:rsidRPr="00300162" w:rsidRDefault="00835458" w:rsidP="00A77526">
            <w:pPr>
              <w:pStyle w:val="TableParagraph"/>
              <w:spacing w:before="2"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Visually Inspect for no obstruction in RF &amp; GPS antenna sight</w:t>
            </w:r>
          </w:p>
        </w:tc>
        <w:tc>
          <w:tcPr>
            <w:tcW w:w="1083" w:type="dxa"/>
          </w:tcPr>
          <w:p w14:paraId="04593414" w14:textId="77777777" w:rsidR="00835458" w:rsidRPr="00300162" w:rsidRDefault="00835458" w:rsidP="00A77526">
            <w:pPr>
              <w:pStyle w:val="TableParagraph"/>
              <w:spacing w:before="2"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D2F8701"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535B23DA" w14:textId="77777777" w:rsidR="00835458" w:rsidRPr="00300162" w:rsidRDefault="00835458" w:rsidP="00A77526">
            <w:pPr>
              <w:pStyle w:val="TableParagraph"/>
              <w:spacing w:before="2"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F0E57A7" w14:textId="77777777" w:rsidTr="00A77526">
        <w:trPr>
          <w:trHeight w:val="489"/>
        </w:trPr>
        <w:tc>
          <w:tcPr>
            <w:tcW w:w="6777" w:type="dxa"/>
          </w:tcPr>
          <w:p w14:paraId="17DFD2BC"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For RRH, FRH, FRU ensure ROTEX cable entry is sealed and U shaping of cable before entry.</w:t>
            </w:r>
          </w:p>
        </w:tc>
        <w:tc>
          <w:tcPr>
            <w:tcW w:w="1083" w:type="dxa"/>
          </w:tcPr>
          <w:p w14:paraId="00A42655"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45F288D"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1A3805E"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38805EA4" w14:textId="77777777" w:rsidR="00835458" w:rsidRPr="00300162" w:rsidRDefault="00835458" w:rsidP="00A77526">
            <w:pPr>
              <w:pStyle w:val="TableParagraph"/>
              <w:spacing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2FBB9C7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B6F11E5"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D065614" w14:textId="77777777" w:rsidTr="00A77526">
        <w:trPr>
          <w:trHeight w:val="244"/>
        </w:trPr>
        <w:tc>
          <w:tcPr>
            <w:tcW w:w="6777" w:type="dxa"/>
          </w:tcPr>
          <w:p w14:paraId="64459D39"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All ESS cables are properly routed &amp; labelled</w:t>
            </w:r>
          </w:p>
        </w:tc>
        <w:tc>
          <w:tcPr>
            <w:tcW w:w="1083" w:type="dxa"/>
          </w:tcPr>
          <w:p w14:paraId="5DAD81C6"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6458829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32979A47"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59C3E0FA" w14:textId="77777777" w:rsidTr="00A77526">
        <w:trPr>
          <w:trHeight w:val="244"/>
        </w:trPr>
        <w:tc>
          <w:tcPr>
            <w:tcW w:w="6777" w:type="dxa"/>
          </w:tcPr>
          <w:p w14:paraId="7721379F"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all ESS are grounded &amp; power cable properly connected</w:t>
            </w:r>
          </w:p>
        </w:tc>
        <w:tc>
          <w:tcPr>
            <w:tcW w:w="1083" w:type="dxa"/>
          </w:tcPr>
          <w:p w14:paraId="505FC06D"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4660492"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58CA08E3"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274DDEA" w14:textId="77777777" w:rsidTr="00A77526">
        <w:trPr>
          <w:trHeight w:val="244"/>
        </w:trPr>
        <w:tc>
          <w:tcPr>
            <w:tcW w:w="6777" w:type="dxa"/>
          </w:tcPr>
          <w:p w14:paraId="4A9AC1F8"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ODC door fits properly &amp; fan functioning</w:t>
            </w:r>
          </w:p>
        </w:tc>
        <w:tc>
          <w:tcPr>
            <w:tcW w:w="1083" w:type="dxa"/>
          </w:tcPr>
          <w:p w14:paraId="2E101732"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3A56934F"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65E15BE"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69507B5" w14:textId="77777777" w:rsidTr="00A77526">
        <w:trPr>
          <w:trHeight w:val="486"/>
        </w:trPr>
        <w:tc>
          <w:tcPr>
            <w:tcW w:w="6777" w:type="dxa"/>
          </w:tcPr>
          <w:p w14:paraId="5871FCD9"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Hard Copy of golden Parameter Checks to be filled manually &amp; photo of same to</w:t>
            </w:r>
          </w:p>
          <w:p w14:paraId="27FDFC6F"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be attached in WO.</w:t>
            </w:r>
          </w:p>
        </w:tc>
        <w:tc>
          <w:tcPr>
            <w:tcW w:w="1083" w:type="dxa"/>
          </w:tcPr>
          <w:p w14:paraId="55C9F282"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3F694A4E"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5546D73"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52F7A9D2" w14:textId="77777777" w:rsidR="00835458" w:rsidRPr="00300162" w:rsidRDefault="00835458" w:rsidP="00A77526">
            <w:pPr>
              <w:pStyle w:val="TableParagraph"/>
              <w:spacing w:before="1" w:line="223" w:lineRule="exact"/>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023ABD5A"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227ED3EE"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7CA2987A" w14:textId="77777777" w:rsidTr="00A77526">
        <w:trPr>
          <w:trHeight w:val="489"/>
        </w:trPr>
        <w:tc>
          <w:tcPr>
            <w:tcW w:w="6777" w:type="dxa"/>
          </w:tcPr>
          <w:p w14:paraId="4E55AF14" w14:textId="77777777" w:rsidR="00835458" w:rsidRPr="00300162" w:rsidRDefault="00835458" w:rsidP="00A77526">
            <w:pPr>
              <w:pStyle w:val="TableParagraph"/>
              <w:spacing w:line="240" w:lineRule="atLeast"/>
              <w:ind w:left="108" w:right="18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Discharge battery by switching off AC Power for 10 Min (Photo of SMPS controller)</w:t>
            </w:r>
          </w:p>
        </w:tc>
        <w:tc>
          <w:tcPr>
            <w:tcW w:w="1083" w:type="dxa"/>
          </w:tcPr>
          <w:p w14:paraId="482A63B6"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D4027F8"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14A0952" w14:textId="77777777" w:rsidR="00835458" w:rsidRPr="00300162" w:rsidRDefault="00835458" w:rsidP="00A77526">
            <w:pPr>
              <w:pStyle w:val="TableParagraph"/>
              <w:spacing w:before="123"/>
              <w:ind w:left="60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81" w:type="dxa"/>
          </w:tcPr>
          <w:p w14:paraId="5054596B"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EF7346A"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484A26E" w14:textId="77777777" w:rsidTr="00A77526">
        <w:trPr>
          <w:trHeight w:val="244"/>
        </w:trPr>
        <w:tc>
          <w:tcPr>
            <w:tcW w:w="6777" w:type="dxa"/>
          </w:tcPr>
          <w:p w14:paraId="04C07596"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Bay-1 and check for alarm received at SMPS</w:t>
            </w:r>
          </w:p>
        </w:tc>
        <w:tc>
          <w:tcPr>
            <w:tcW w:w="1083" w:type="dxa"/>
          </w:tcPr>
          <w:p w14:paraId="666BB94E"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4DB0DFEB"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158B1A82"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1B0EE7F" w14:textId="77777777" w:rsidTr="00A77526">
        <w:trPr>
          <w:trHeight w:val="244"/>
        </w:trPr>
        <w:tc>
          <w:tcPr>
            <w:tcW w:w="6777" w:type="dxa"/>
          </w:tcPr>
          <w:p w14:paraId="3F580817"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Bay-2 and check for alarm received at SMPS</w:t>
            </w:r>
          </w:p>
        </w:tc>
        <w:tc>
          <w:tcPr>
            <w:tcW w:w="1083" w:type="dxa"/>
          </w:tcPr>
          <w:p w14:paraId="2F3B21B0"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0A8833C8"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6374724"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365779B3" w14:textId="77777777" w:rsidTr="00A77526">
        <w:trPr>
          <w:trHeight w:val="244"/>
        </w:trPr>
        <w:tc>
          <w:tcPr>
            <w:tcW w:w="6777" w:type="dxa"/>
          </w:tcPr>
          <w:p w14:paraId="6BBA3D60"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Simulation of smoke alarm for ODC Bay-3 and check for alarm received at SMPS</w:t>
            </w:r>
          </w:p>
        </w:tc>
        <w:tc>
          <w:tcPr>
            <w:tcW w:w="1083" w:type="dxa"/>
          </w:tcPr>
          <w:p w14:paraId="62D17167"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1M</w:t>
            </w:r>
          </w:p>
        </w:tc>
        <w:tc>
          <w:tcPr>
            <w:tcW w:w="1306" w:type="dxa"/>
          </w:tcPr>
          <w:p w14:paraId="17F85B0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2DC9EB5F"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AD8D9E5" w14:textId="77777777" w:rsidTr="00A77526">
        <w:trPr>
          <w:trHeight w:val="241"/>
        </w:trPr>
        <w:tc>
          <w:tcPr>
            <w:tcW w:w="6777" w:type="dxa"/>
          </w:tcPr>
          <w:p w14:paraId="54E487DE" w14:textId="77777777" w:rsidR="00835458" w:rsidRPr="00300162" w:rsidRDefault="00835458" w:rsidP="00A77526">
            <w:pPr>
              <w:pStyle w:val="TableParagraph"/>
              <w:spacing w:line="222" w:lineRule="exact"/>
              <w:ind w:left="15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 Monthly PM OF SITE</w:t>
            </w:r>
          </w:p>
        </w:tc>
        <w:tc>
          <w:tcPr>
            <w:tcW w:w="1083" w:type="dxa"/>
          </w:tcPr>
          <w:p w14:paraId="5E3D2032" w14:textId="77777777" w:rsidR="00835458" w:rsidRPr="00300162" w:rsidRDefault="00835458" w:rsidP="00A77526">
            <w:pPr>
              <w:pStyle w:val="TableParagraph"/>
              <w:rPr>
                <w:rFonts w:ascii="Arial" w:eastAsiaTheme="minorHAnsi" w:hAnsi="Arial" w:cs="Arial"/>
                <w:kern w:val="2"/>
                <w:sz w:val="16"/>
                <w:szCs w:val="16"/>
                <w:lang w:bidi="hi-IN"/>
              </w:rPr>
            </w:pPr>
          </w:p>
        </w:tc>
        <w:tc>
          <w:tcPr>
            <w:tcW w:w="1306" w:type="dxa"/>
          </w:tcPr>
          <w:p w14:paraId="6A09021E"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76A31E93" w14:textId="77777777" w:rsidR="00835458" w:rsidRPr="00300162" w:rsidRDefault="00835458" w:rsidP="00A77526">
            <w:pPr>
              <w:pStyle w:val="TableParagraph"/>
              <w:rPr>
                <w:rFonts w:ascii="Arial" w:eastAsiaTheme="minorHAnsi" w:hAnsi="Arial" w:cs="Arial"/>
                <w:kern w:val="2"/>
                <w:sz w:val="16"/>
                <w:szCs w:val="16"/>
                <w:lang w:bidi="hi-IN"/>
              </w:rPr>
            </w:pPr>
          </w:p>
        </w:tc>
      </w:tr>
      <w:tr w:rsidR="00835458" w:rsidRPr="00300162" w14:paraId="5ADA1C40" w14:textId="77777777" w:rsidTr="00A77526">
        <w:trPr>
          <w:trHeight w:val="489"/>
        </w:trPr>
        <w:tc>
          <w:tcPr>
            <w:tcW w:w="6777" w:type="dxa"/>
          </w:tcPr>
          <w:p w14:paraId="1C2C26FF"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condition of earth pits, interconnection EP, TGB &amp; TMGB, TGB support insulator.</w:t>
            </w:r>
          </w:p>
        </w:tc>
        <w:tc>
          <w:tcPr>
            <w:tcW w:w="1083" w:type="dxa"/>
          </w:tcPr>
          <w:p w14:paraId="64E0C167"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1D68722C"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4AF0CF16"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13455550"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65E69B21"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0C45A257" w14:textId="77777777" w:rsidTr="00A77526">
        <w:trPr>
          <w:trHeight w:val="489"/>
        </w:trPr>
        <w:tc>
          <w:tcPr>
            <w:tcW w:w="6777" w:type="dxa"/>
          </w:tcPr>
          <w:p w14:paraId="7C7AA63A"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for Rectifier Phase assignment by noting the line voltages data on SMPS controller.</w:t>
            </w:r>
          </w:p>
        </w:tc>
        <w:tc>
          <w:tcPr>
            <w:tcW w:w="1083" w:type="dxa"/>
          </w:tcPr>
          <w:p w14:paraId="0847FD41"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CCB5598"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306" w:type="dxa"/>
          </w:tcPr>
          <w:p w14:paraId="2F9F7DCA" w14:textId="77777777" w:rsidR="00835458" w:rsidRPr="00300162" w:rsidRDefault="00835458" w:rsidP="00A77526">
            <w:pPr>
              <w:pStyle w:val="TableParagraph"/>
              <w:rPr>
                <w:rFonts w:ascii="Arial" w:eastAsiaTheme="minorHAnsi" w:hAnsi="Arial" w:cs="Arial"/>
                <w:kern w:val="2"/>
                <w:sz w:val="16"/>
                <w:szCs w:val="16"/>
                <w:lang w:bidi="hi-IN"/>
              </w:rPr>
            </w:pPr>
          </w:p>
        </w:tc>
        <w:tc>
          <w:tcPr>
            <w:tcW w:w="1181" w:type="dxa"/>
          </w:tcPr>
          <w:p w14:paraId="14A9727F"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439A29E2"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bl>
    <w:p w14:paraId="667191E9" w14:textId="77777777" w:rsidR="00835458" w:rsidRPr="00300162" w:rsidRDefault="00835458" w:rsidP="00835458">
      <w:pPr>
        <w:spacing w:line="223" w:lineRule="exact"/>
        <w:rPr>
          <w:rFonts w:ascii="Arial" w:hAnsi="Arial" w:cs="Arial"/>
          <w:sz w:val="16"/>
          <w:szCs w:val="16"/>
        </w:rPr>
        <w:sectPr w:rsidR="00835458" w:rsidRPr="00300162" w:rsidSect="00386957">
          <w:pgSz w:w="11920" w:h="16860"/>
          <w:pgMar w:top="1600" w:right="0" w:bottom="280" w:left="580" w:header="720" w:footer="720" w:gutter="0"/>
          <w:cols w:space="720"/>
        </w:sectPr>
      </w:pPr>
    </w:p>
    <w:p w14:paraId="2DF77B3A" w14:textId="77777777" w:rsidR="00835458" w:rsidRPr="00300162" w:rsidRDefault="00835458" w:rsidP="00835458">
      <w:pPr>
        <w:pStyle w:val="BodyText"/>
        <w:rPr>
          <w:rFonts w:ascii="Arial" w:eastAsiaTheme="minorHAnsi" w:hAnsi="Arial" w:cs="Arial"/>
          <w:kern w:val="2"/>
          <w:sz w:val="16"/>
          <w:szCs w:val="16"/>
          <w:lang w:bidi="hi-IN"/>
        </w:rPr>
      </w:pPr>
    </w:p>
    <w:tbl>
      <w:tblPr>
        <w:tblW w:w="9760"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3"/>
        <w:gridCol w:w="1021"/>
        <w:gridCol w:w="1232"/>
        <w:gridCol w:w="1114"/>
      </w:tblGrid>
      <w:tr w:rsidR="00835458" w:rsidRPr="00300162" w14:paraId="04FD0EA5" w14:textId="77777777" w:rsidTr="00300162">
        <w:trPr>
          <w:trHeight w:val="505"/>
        </w:trPr>
        <w:tc>
          <w:tcPr>
            <w:tcW w:w="6393" w:type="dxa"/>
            <w:shd w:val="clear" w:color="auto" w:fill="E7E6E6"/>
          </w:tcPr>
          <w:p w14:paraId="0A3F22E9" w14:textId="77777777" w:rsidR="00835458" w:rsidRPr="00300162" w:rsidRDefault="00835458" w:rsidP="00A77526">
            <w:pPr>
              <w:pStyle w:val="TableParagraph"/>
              <w:spacing w:before="123"/>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Operation short text</w:t>
            </w:r>
          </w:p>
        </w:tc>
        <w:tc>
          <w:tcPr>
            <w:tcW w:w="1021" w:type="dxa"/>
            <w:shd w:val="clear" w:color="auto" w:fill="E7E6E6"/>
          </w:tcPr>
          <w:p w14:paraId="332AF905" w14:textId="77777777" w:rsidR="00835458" w:rsidRPr="00300162" w:rsidRDefault="00835458" w:rsidP="00A77526">
            <w:pPr>
              <w:pStyle w:val="TableParagraph"/>
              <w:spacing w:line="240" w:lineRule="atLeast"/>
              <w:ind w:left="386" w:hanging="279"/>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Frequency (W)</w:t>
            </w:r>
          </w:p>
        </w:tc>
        <w:tc>
          <w:tcPr>
            <w:tcW w:w="1232" w:type="dxa"/>
            <w:tcBorders>
              <w:bottom w:val="single" w:sz="4" w:space="0" w:color="auto"/>
            </w:tcBorders>
            <w:shd w:val="clear" w:color="auto" w:fill="E7E6E6"/>
          </w:tcPr>
          <w:p w14:paraId="12A00D62" w14:textId="77777777" w:rsidR="00835458" w:rsidRPr="00300162" w:rsidRDefault="00835458" w:rsidP="00A77526">
            <w:pPr>
              <w:pStyle w:val="TableParagraph"/>
              <w:spacing w:line="240" w:lineRule="atLeast"/>
              <w:ind w:left="107" w:firstLine="295"/>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Photo Requirement</w:t>
            </w:r>
          </w:p>
        </w:tc>
        <w:tc>
          <w:tcPr>
            <w:tcW w:w="1114" w:type="dxa"/>
            <w:tcBorders>
              <w:bottom w:val="single" w:sz="4" w:space="0" w:color="auto"/>
            </w:tcBorders>
            <w:shd w:val="clear" w:color="auto" w:fill="E7E6E6"/>
          </w:tcPr>
          <w:p w14:paraId="212E36E7" w14:textId="77777777" w:rsidR="00835458" w:rsidRPr="00300162" w:rsidRDefault="00835458" w:rsidP="00A77526">
            <w:pPr>
              <w:pStyle w:val="TableParagraph"/>
              <w:spacing w:line="240" w:lineRule="atLeast"/>
              <w:ind w:left="357" w:right="106" w:hanging="24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Options for filling</w:t>
            </w:r>
          </w:p>
        </w:tc>
      </w:tr>
      <w:tr w:rsidR="00835458" w:rsidRPr="00300162" w14:paraId="5E672B25" w14:textId="77777777" w:rsidTr="00300162">
        <w:trPr>
          <w:trHeight w:val="505"/>
        </w:trPr>
        <w:tc>
          <w:tcPr>
            <w:tcW w:w="6393" w:type="dxa"/>
          </w:tcPr>
          <w:p w14:paraId="7B27716E" w14:textId="77777777" w:rsidR="00835458" w:rsidRPr="00300162" w:rsidRDefault="00835458" w:rsidP="00A77526">
            <w:pPr>
              <w:pStyle w:val="TableParagraph"/>
              <w:spacing w:line="240" w:lineRule="atLeas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Ensure for Rectifiers are placed in different Phase to ensure no single phase loading.</w:t>
            </w:r>
          </w:p>
        </w:tc>
        <w:tc>
          <w:tcPr>
            <w:tcW w:w="1021" w:type="dxa"/>
          </w:tcPr>
          <w:p w14:paraId="33379095"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75B27546" w14:textId="77777777" w:rsidR="00835458" w:rsidRPr="00300162" w:rsidRDefault="00835458" w:rsidP="00A77526">
            <w:pPr>
              <w:pStyle w:val="TableParagraph"/>
              <w:spacing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5A49F3C4" w14:textId="77777777" w:rsidR="00835458" w:rsidRPr="00300162" w:rsidRDefault="00835458" w:rsidP="00A77526">
            <w:pPr>
              <w:pStyle w:val="TableParagraph"/>
              <w:rPr>
                <w:rFonts w:ascii="Arial" w:eastAsiaTheme="minorHAnsi" w:hAnsi="Arial" w:cs="Arial"/>
                <w:kern w:val="2"/>
                <w:sz w:val="16"/>
                <w:szCs w:val="16"/>
                <w:lang w:bidi="hi-IN"/>
              </w:rPr>
            </w:pPr>
          </w:p>
        </w:tc>
        <w:tc>
          <w:tcPr>
            <w:tcW w:w="1114" w:type="dxa"/>
            <w:tcBorders>
              <w:top w:val="single" w:sz="4" w:space="0" w:color="auto"/>
            </w:tcBorders>
          </w:tcPr>
          <w:p w14:paraId="6219916C" w14:textId="77777777" w:rsidR="00835458" w:rsidRPr="00300162" w:rsidRDefault="00835458" w:rsidP="00A77526">
            <w:pPr>
              <w:pStyle w:val="TableParagraph"/>
              <w:spacing w:before="2"/>
              <w:rPr>
                <w:rFonts w:ascii="Arial" w:eastAsiaTheme="minorHAnsi" w:hAnsi="Arial" w:cs="Arial"/>
                <w:kern w:val="2"/>
                <w:sz w:val="16"/>
                <w:szCs w:val="16"/>
                <w:lang w:bidi="hi-IN"/>
              </w:rPr>
            </w:pPr>
          </w:p>
          <w:p w14:paraId="09ECD9AB" w14:textId="77777777" w:rsidR="00835458" w:rsidRPr="00300162" w:rsidRDefault="00835458" w:rsidP="00A77526">
            <w:pPr>
              <w:pStyle w:val="TableParagraph"/>
              <w:spacing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C02</w:t>
            </w:r>
          </w:p>
        </w:tc>
      </w:tr>
      <w:tr w:rsidR="00835458" w:rsidRPr="00300162" w14:paraId="133FC979" w14:textId="77777777" w:rsidTr="009962C9">
        <w:trPr>
          <w:trHeight w:val="252"/>
        </w:trPr>
        <w:tc>
          <w:tcPr>
            <w:tcW w:w="6393" w:type="dxa"/>
          </w:tcPr>
          <w:p w14:paraId="36EF02DC" w14:textId="77777777" w:rsidR="00835458" w:rsidRPr="00300162" w:rsidRDefault="00835458" w:rsidP="00A77526">
            <w:pPr>
              <w:pStyle w:val="TableParagraph"/>
              <w:spacing w:before="1" w:line="22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Check for tower &amp; DG foundation Status and foundation bolts tightness.</w:t>
            </w:r>
          </w:p>
        </w:tc>
        <w:tc>
          <w:tcPr>
            <w:tcW w:w="1021" w:type="dxa"/>
          </w:tcPr>
          <w:p w14:paraId="0A4D724A"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5826357B" w14:textId="77777777" w:rsidR="00835458" w:rsidRPr="00300162" w:rsidRDefault="00835458" w:rsidP="00A77526">
            <w:pPr>
              <w:pStyle w:val="TableParagraph"/>
              <w:spacing w:before="1" w:line="223" w:lineRule="exact"/>
              <w:ind w:left="4"/>
              <w:jc w:val="center"/>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Y</w:t>
            </w:r>
          </w:p>
        </w:tc>
        <w:tc>
          <w:tcPr>
            <w:tcW w:w="1114" w:type="dxa"/>
          </w:tcPr>
          <w:p w14:paraId="4CDE9D27"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r w:rsidR="00835458" w:rsidRPr="00300162" w14:paraId="6EA44FA9" w14:textId="77777777" w:rsidTr="009962C9">
        <w:trPr>
          <w:trHeight w:val="502"/>
        </w:trPr>
        <w:tc>
          <w:tcPr>
            <w:tcW w:w="6393" w:type="dxa"/>
          </w:tcPr>
          <w:p w14:paraId="1120D471" w14:textId="77777777" w:rsidR="00835458" w:rsidRPr="00300162" w:rsidRDefault="00835458" w:rsidP="00A77526">
            <w:pPr>
              <w:pStyle w:val="TableParagraph"/>
              <w:spacing w:before="1" w:line="243"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Health Check-ups of ladder, fall arrestor, Water ingress, monsoon prevention,</w:t>
            </w:r>
          </w:p>
          <w:p w14:paraId="3382B058" w14:textId="77777777" w:rsidR="00835458" w:rsidRPr="00300162" w:rsidRDefault="00835458" w:rsidP="00A77526">
            <w:pPr>
              <w:pStyle w:val="TableParagraph"/>
              <w:spacing w:line="222" w:lineRule="exact"/>
              <w:ind w:left="108"/>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water logging.</w:t>
            </w:r>
          </w:p>
        </w:tc>
        <w:tc>
          <w:tcPr>
            <w:tcW w:w="1021" w:type="dxa"/>
          </w:tcPr>
          <w:p w14:paraId="37B3E9C6"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C1C278D" w14:textId="77777777" w:rsidR="00835458" w:rsidRPr="00300162" w:rsidRDefault="00835458" w:rsidP="00A77526">
            <w:pPr>
              <w:pStyle w:val="TableParagraph"/>
              <w:spacing w:before="1" w:line="223" w:lineRule="exact"/>
              <w:ind w:left="403"/>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3M</w:t>
            </w:r>
          </w:p>
        </w:tc>
        <w:tc>
          <w:tcPr>
            <w:tcW w:w="1232" w:type="dxa"/>
          </w:tcPr>
          <w:p w14:paraId="2F25FECD" w14:textId="77777777" w:rsidR="00835458" w:rsidRPr="00300162" w:rsidRDefault="00835458" w:rsidP="00A77526">
            <w:pPr>
              <w:pStyle w:val="TableParagraph"/>
              <w:rPr>
                <w:rFonts w:ascii="Arial" w:eastAsiaTheme="minorHAnsi" w:hAnsi="Arial" w:cs="Arial"/>
                <w:kern w:val="2"/>
                <w:sz w:val="16"/>
                <w:szCs w:val="16"/>
                <w:lang w:bidi="hi-IN"/>
              </w:rPr>
            </w:pPr>
          </w:p>
        </w:tc>
        <w:tc>
          <w:tcPr>
            <w:tcW w:w="1114" w:type="dxa"/>
          </w:tcPr>
          <w:p w14:paraId="5FACC940" w14:textId="77777777" w:rsidR="00835458" w:rsidRPr="00300162" w:rsidRDefault="00835458" w:rsidP="00A77526">
            <w:pPr>
              <w:pStyle w:val="TableParagraph"/>
              <w:spacing w:before="11"/>
              <w:rPr>
                <w:rFonts w:ascii="Arial" w:eastAsiaTheme="minorHAnsi" w:hAnsi="Arial" w:cs="Arial"/>
                <w:kern w:val="2"/>
                <w:sz w:val="16"/>
                <w:szCs w:val="16"/>
                <w:lang w:bidi="hi-IN"/>
              </w:rPr>
            </w:pPr>
          </w:p>
          <w:p w14:paraId="02B180BC" w14:textId="77777777" w:rsidR="00835458" w:rsidRPr="00300162" w:rsidRDefault="00835458" w:rsidP="00A77526">
            <w:pPr>
              <w:pStyle w:val="TableParagraph"/>
              <w:spacing w:before="1" w:line="223" w:lineRule="exact"/>
              <w:ind w:left="431"/>
              <w:rPr>
                <w:rFonts w:ascii="Arial" w:eastAsiaTheme="minorHAnsi" w:hAnsi="Arial" w:cs="Arial"/>
                <w:kern w:val="2"/>
                <w:sz w:val="16"/>
                <w:szCs w:val="16"/>
                <w:lang w:bidi="hi-IN"/>
              </w:rPr>
            </w:pPr>
            <w:r w:rsidRPr="00300162">
              <w:rPr>
                <w:rFonts w:ascii="Arial" w:eastAsiaTheme="minorHAnsi" w:hAnsi="Arial" w:cs="Arial"/>
                <w:kern w:val="2"/>
                <w:sz w:val="16"/>
                <w:szCs w:val="16"/>
                <w:lang w:bidi="hi-IN"/>
              </w:rPr>
              <w:t>C03</w:t>
            </w:r>
          </w:p>
        </w:tc>
      </w:tr>
    </w:tbl>
    <w:p w14:paraId="3090FC69" w14:textId="77777777" w:rsidR="00835458" w:rsidRPr="00300162" w:rsidRDefault="00835458" w:rsidP="00835458">
      <w:pPr>
        <w:rPr>
          <w:rFonts w:ascii="Arial" w:hAnsi="Arial" w:cs="Arial"/>
          <w:sz w:val="16"/>
          <w:szCs w:val="16"/>
        </w:rPr>
      </w:pPr>
    </w:p>
    <w:p w14:paraId="0CBC34DE" w14:textId="77777777" w:rsidR="00835458" w:rsidRPr="00300162" w:rsidRDefault="00835458" w:rsidP="00835458">
      <w:pPr>
        <w:pStyle w:val="BodyText"/>
        <w:spacing w:before="7"/>
        <w:ind w:right="1512"/>
        <w:rPr>
          <w:rFonts w:ascii="Arial" w:eastAsiaTheme="minorHAnsi" w:hAnsi="Arial" w:cs="Arial"/>
          <w:kern w:val="2"/>
          <w:sz w:val="16"/>
          <w:szCs w:val="16"/>
          <w:lang w:bidi="hi-IN"/>
        </w:rPr>
      </w:pPr>
    </w:p>
    <w:p w14:paraId="50D132CB" w14:textId="77777777" w:rsidR="00744F1F" w:rsidRPr="006D6012" w:rsidRDefault="00744F1F" w:rsidP="007D2EF1">
      <w:pPr>
        <w:pStyle w:val="BodyText"/>
        <w:spacing w:before="1" w:line="276" w:lineRule="auto"/>
        <w:ind w:left="1582" w:right="1428"/>
        <w:jc w:val="both"/>
        <w:rPr>
          <w:rFonts w:ascii="Arial" w:eastAsiaTheme="minorHAnsi" w:hAnsi="Arial" w:cs="Arial"/>
          <w:kern w:val="2"/>
          <w:sz w:val="16"/>
          <w:szCs w:val="16"/>
          <w:lang w:bidi="hi-IN"/>
        </w:rPr>
      </w:pPr>
    </w:p>
    <w:p w14:paraId="5530FA81" w14:textId="77777777" w:rsidR="00930A0A" w:rsidRPr="00942AB1" w:rsidRDefault="00930A0A" w:rsidP="00BB6A38">
      <w:pPr>
        <w:pStyle w:val="ListParagraph"/>
        <w:numPr>
          <w:ilvl w:val="0"/>
          <w:numId w:val="109"/>
        </w:numPr>
        <w:spacing w:after="120"/>
        <w:ind w:left="851" w:hanging="425"/>
        <w:rPr>
          <w:rFonts w:ascii="Arial" w:hAnsi="Arial" w:cs="Arial"/>
        </w:rPr>
      </w:pPr>
      <w:r>
        <w:rPr>
          <w:rFonts w:ascii="Arial" w:hAnsi="Arial" w:cs="Arial"/>
          <w:b/>
          <w:bCs/>
        </w:rPr>
        <w:t xml:space="preserve">Corrective </w:t>
      </w:r>
      <w:r w:rsidRPr="00C02102">
        <w:rPr>
          <w:rFonts w:ascii="Arial" w:hAnsi="Arial" w:cs="Arial"/>
          <w:b/>
          <w:bCs/>
        </w:rPr>
        <w:t xml:space="preserve">Activities </w:t>
      </w:r>
      <w:r>
        <w:rPr>
          <w:rFonts w:ascii="Arial" w:hAnsi="Arial" w:cs="Arial"/>
          <w:b/>
          <w:bCs/>
        </w:rPr>
        <w:t>to be performed for various equipment</w:t>
      </w:r>
    </w:p>
    <w:tbl>
      <w:tblPr>
        <w:tblW w:w="9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04"/>
        <w:gridCol w:w="7519"/>
      </w:tblGrid>
      <w:tr w:rsidR="00930A0A" w:rsidRPr="00930A0A" w14:paraId="4FA6DBF2" w14:textId="77777777" w:rsidTr="00614B1D">
        <w:trPr>
          <w:trHeight w:val="462"/>
        </w:trPr>
        <w:tc>
          <w:tcPr>
            <w:tcW w:w="2402" w:type="dxa"/>
            <w:shd w:val="clear" w:color="auto" w:fill="E8E8E8" w:themeFill="background2"/>
            <w:vAlign w:val="center"/>
          </w:tcPr>
          <w:p w14:paraId="5307172E" w14:textId="77777777" w:rsidR="00930A0A" w:rsidRPr="00930A0A" w:rsidRDefault="00930A0A" w:rsidP="00930A0A">
            <w:pPr>
              <w:spacing w:after="0"/>
              <w:rPr>
                <w:rFonts w:ascii="Arial" w:hAnsi="Arial" w:cs="Arial"/>
                <w:b/>
                <w:bCs/>
                <w:sz w:val="16"/>
                <w:szCs w:val="16"/>
              </w:rPr>
            </w:pPr>
            <w:r w:rsidRPr="00930A0A">
              <w:rPr>
                <w:rFonts w:ascii="Arial" w:hAnsi="Arial" w:cs="Arial"/>
                <w:b/>
                <w:bCs/>
                <w:sz w:val="16"/>
                <w:szCs w:val="16"/>
              </w:rPr>
              <w:t>Equipment / Activity</w:t>
            </w:r>
          </w:p>
          <w:p w14:paraId="52112444" w14:textId="77777777" w:rsidR="00930A0A" w:rsidRPr="00930A0A" w:rsidRDefault="00930A0A" w:rsidP="00930A0A">
            <w:pPr>
              <w:spacing w:after="0"/>
              <w:rPr>
                <w:rFonts w:ascii="Arial" w:hAnsi="Arial" w:cs="Arial"/>
                <w:b/>
                <w:bCs/>
                <w:sz w:val="16"/>
                <w:szCs w:val="16"/>
              </w:rPr>
            </w:pPr>
            <w:r w:rsidRPr="00930A0A">
              <w:rPr>
                <w:rFonts w:ascii="Arial" w:hAnsi="Arial" w:cs="Arial"/>
                <w:b/>
                <w:bCs/>
                <w:sz w:val="16"/>
                <w:szCs w:val="16"/>
              </w:rPr>
              <w:t>Category</w:t>
            </w:r>
          </w:p>
        </w:tc>
        <w:tc>
          <w:tcPr>
            <w:tcW w:w="7512" w:type="dxa"/>
            <w:shd w:val="clear" w:color="auto" w:fill="E8E8E8" w:themeFill="background2"/>
            <w:vAlign w:val="center"/>
          </w:tcPr>
          <w:p w14:paraId="76A91566" w14:textId="77777777" w:rsidR="00930A0A" w:rsidRPr="00930A0A" w:rsidRDefault="00930A0A" w:rsidP="00930A0A">
            <w:pPr>
              <w:spacing w:after="0"/>
              <w:rPr>
                <w:rFonts w:ascii="Arial" w:hAnsi="Arial" w:cs="Arial"/>
                <w:b/>
                <w:bCs/>
                <w:sz w:val="16"/>
                <w:szCs w:val="16"/>
              </w:rPr>
            </w:pPr>
            <w:r w:rsidRPr="00930A0A">
              <w:rPr>
                <w:rFonts w:ascii="Arial" w:hAnsi="Arial" w:cs="Arial"/>
                <w:b/>
                <w:bCs/>
                <w:sz w:val="16"/>
                <w:szCs w:val="16"/>
              </w:rPr>
              <w:t>Activities / Tasks to be performed - Corrective</w:t>
            </w:r>
          </w:p>
        </w:tc>
      </w:tr>
      <w:tr w:rsidR="00930A0A" w:rsidRPr="00930A0A" w14:paraId="77196D19" w14:textId="77777777" w:rsidTr="00930A0A">
        <w:trPr>
          <w:trHeight w:val="462"/>
        </w:trPr>
        <w:tc>
          <w:tcPr>
            <w:tcW w:w="2402" w:type="dxa"/>
            <w:vAlign w:val="center"/>
          </w:tcPr>
          <w:p w14:paraId="4F50B05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658A3393" w14:textId="77777777" w:rsidR="00930A0A" w:rsidRPr="00300162" w:rsidRDefault="00930A0A" w:rsidP="00930A0A">
            <w:pPr>
              <w:spacing w:after="0"/>
              <w:rPr>
                <w:rFonts w:ascii="Arial" w:hAnsi="Arial" w:cs="Arial"/>
                <w:sz w:val="22"/>
                <w:szCs w:val="22"/>
              </w:rPr>
            </w:pPr>
            <w:r w:rsidRPr="00930A0A">
              <w:rPr>
                <w:rFonts w:ascii="Arial" w:hAnsi="Arial" w:cs="Arial"/>
                <w:sz w:val="16"/>
                <w:szCs w:val="16"/>
              </w:rPr>
              <w:t>HW Hard Reset &amp; Replacement (gNodeB, UAMA, L9CA, LMD1, LCC2, GPS arrestor ,</w:t>
            </w:r>
          </w:p>
          <w:p w14:paraId="01E9882A"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Surge Arrestor Replacement, CSS Router &amp; L2 Switch, DU Shelf , FAN , Filter &amp; SFP)</w:t>
            </w:r>
          </w:p>
        </w:tc>
      </w:tr>
      <w:tr w:rsidR="00930A0A" w:rsidRPr="00930A0A" w14:paraId="5BBF50FB" w14:textId="77777777" w:rsidTr="00930A0A">
        <w:trPr>
          <w:trHeight w:val="462"/>
        </w:trPr>
        <w:tc>
          <w:tcPr>
            <w:tcW w:w="2402" w:type="dxa"/>
            <w:vAlign w:val="center"/>
          </w:tcPr>
          <w:p w14:paraId="257B60FB"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09444232"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HW Reset &amp; Replacement (5G NR, RRH, ODU, IDU , MDU, OMT, POE ,UBR Radio,</w:t>
            </w:r>
          </w:p>
          <w:p w14:paraId="1AAC36CF"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RET , SFP, RF Antenna, GPS Antenna,MW Antenna)</w:t>
            </w:r>
          </w:p>
        </w:tc>
      </w:tr>
      <w:tr w:rsidR="00930A0A" w:rsidRPr="00930A0A" w14:paraId="2E904592" w14:textId="77777777" w:rsidTr="00930A0A">
        <w:trPr>
          <w:trHeight w:val="462"/>
        </w:trPr>
        <w:tc>
          <w:tcPr>
            <w:tcW w:w="2402" w:type="dxa"/>
            <w:vAlign w:val="center"/>
          </w:tcPr>
          <w:p w14:paraId="5592865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7138E403"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MW &amp; UBR Antenna alignment , XPIC Alignment, LOS Check, Antenna Height change</w:t>
            </w:r>
          </w:p>
        </w:tc>
      </w:tr>
      <w:tr w:rsidR="00930A0A" w:rsidRPr="00930A0A" w14:paraId="2F40162F" w14:textId="77777777" w:rsidTr="00930A0A">
        <w:trPr>
          <w:trHeight w:val="462"/>
        </w:trPr>
        <w:tc>
          <w:tcPr>
            <w:tcW w:w="2402" w:type="dxa"/>
            <w:vAlign w:val="center"/>
          </w:tcPr>
          <w:p w14:paraId="6FC9BCE4"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29606247"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Support Activities (Node visibility / Local Login),Hard loop break activity,diagnosis,</w:t>
            </w:r>
          </w:p>
          <w:p w14:paraId="71A7038C"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configuration, Reparenting , 2nd support rod installation</w:t>
            </w:r>
          </w:p>
        </w:tc>
      </w:tr>
      <w:tr w:rsidR="00930A0A" w:rsidRPr="00930A0A" w14:paraId="05AC24DA" w14:textId="77777777" w:rsidTr="00930A0A">
        <w:trPr>
          <w:trHeight w:val="222"/>
        </w:trPr>
        <w:tc>
          <w:tcPr>
            <w:tcW w:w="2402" w:type="dxa"/>
            <w:vAlign w:val="center"/>
          </w:tcPr>
          <w:p w14:paraId="489FDA85"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378F0B2A"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Checking of LVD setting</w:t>
            </w:r>
          </w:p>
        </w:tc>
      </w:tr>
      <w:tr w:rsidR="00930A0A" w:rsidRPr="00930A0A" w14:paraId="3E38594A" w14:textId="77777777" w:rsidTr="00930A0A">
        <w:trPr>
          <w:trHeight w:val="702"/>
        </w:trPr>
        <w:tc>
          <w:tcPr>
            <w:tcW w:w="2402" w:type="dxa"/>
            <w:vAlign w:val="center"/>
          </w:tcPr>
          <w:p w14:paraId="380E6376" w14:textId="77777777" w:rsidR="00930A0A" w:rsidRPr="00930A0A" w:rsidRDefault="00930A0A" w:rsidP="00930A0A">
            <w:pPr>
              <w:spacing w:after="0"/>
              <w:rPr>
                <w:rFonts w:ascii="Arial" w:hAnsi="Arial" w:cs="Arial"/>
                <w:sz w:val="16"/>
                <w:szCs w:val="16"/>
              </w:rPr>
            </w:pPr>
          </w:p>
          <w:p w14:paraId="1B0A7C6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7C539A1D"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Cable Change / Replacement / Connectrisation - RAN, CSS &amp; MW, Backhaul Cable, eCPRI, CPRI Cable , GPS Cable ,RET Cable,AISGCable ,Y cable, MW IF Cable, Login</w:t>
            </w:r>
          </w:p>
          <w:p w14:paraId="2E4C3FCD"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Cable, Power Cable, patch cord , Jumper cable including Weather proofing.</w:t>
            </w:r>
          </w:p>
        </w:tc>
      </w:tr>
      <w:tr w:rsidR="00930A0A" w:rsidRPr="00930A0A" w14:paraId="4860DA54" w14:textId="77777777" w:rsidTr="00930A0A">
        <w:trPr>
          <w:trHeight w:val="222"/>
        </w:trPr>
        <w:tc>
          <w:tcPr>
            <w:tcW w:w="2402" w:type="dxa"/>
            <w:vAlign w:val="center"/>
          </w:tcPr>
          <w:p w14:paraId="12C6401B"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5A960594"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Optical Power measurement, DC Power measurement at Radio end.</w:t>
            </w:r>
          </w:p>
        </w:tc>
      </w:tr>
      <w:tr w:rsidR="00930A0A" w:rsidRPr="00930A0A" w14:paraId="00E6C34C" w14:textId="77777777" w:rsidTr="00930A0A">
        <w:trPr>
          <w:trHeight w:val="222"/>
        </w:trPr>
        <w:tc>
          <w:tcPr>
            <w:tcW w:w="2402" w:type="dxa"/>
            <w:vAlign w:val="center"/>
          </w:tcPr>
          <w:p w14:paraId="46A4A101"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34C1910F"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Handling of Tools &amp; TMI like Ethernet / VSWR Tester &amp; LSPM</w:t>
            </w:r>
          </w:p>
        </w:tc>
      </w:tr>
      <w:tr w:rsidR="00930A0A" w:rsidRPr="00930A0A" w14:paraId="08AA6E71" w14:textId="77777777" w:rsidTr="00930A0A">
        <w:trPr>
          <w:trHeight w:val="222"/>
        </w:trPr>
        <w:tc>
          <w:tcPr>
            <w:tcW w:w="2402" w:type="dxa"/>
            <w:vAlign w:val="center"/>
          </w:tcPr>
          <w:p w14:paraId="2FDEDBBB"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13A0535A"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Support RF optimization / Antenna tilt / azimuth changes</w:t>
            </w:r>
          </w:p>
        </w:tc>
      </w:tr>
      <w:tr w:rsidR="00930A0A" w:rsidRPr="00930A0A" w14:paraId="3EEE966B" w14:textId="77777777" w:rsidTr="00930A0A">
        <w:trPr>
          <w:trHeight w:val="222"/>
        </w:trPr>
        <w:tc>
          <w:tcPr>
            <w:tcW w:w="2402" w:type="dxa"/>
            <w:vAlign w:val="center"/>
          </w:tcPr>
          <w:p w14:paraId="0D5B8C81"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RAN/ CSS/ MW/UBR</w:t>
            </w:r>
          </w:p>
        </w:tc>
        <w:tc>
          <w:tcPr>
            <w:tcW w:w="7512" w:type="dxa"/>
            <w:vAlign w:val="center"/>
          </w:tcPr>
          <w:p w14:paraId="0C29E97A"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Spare Parts arrangement/Return</w:t>
            </w:r>
          </w:p>
        </w:tc>
      </w:tr>
      <w:tr w:rsidR="00930A0A" w:rsidRPr="00930A0A" w14:paraId="0DCEEB92" w14:textId="77777777" w:rsidTr="00930A0A">
        <w:trPr>
          <w:trHeight w:val="222"/>
        </w:trPr>
        <w:tc>
          <w:tcPr>
            <w:tcW w:w="2402" w:type="dxa"/>
            <w:vAlign w:val="center"/>
          </w:tcPr>
          <w:p w14:paraId="620D65B1"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DG</w:t>
            </w:r>
          </w:p>
        </w:tc>
        <w:tc>
          <w:tcPr>
            <w:tcW w:w="7512" w:type="dxa"/>
            <w:vAlign w:val="center"/>
          </w:tcPr>
          <w:p w14:paraId="37031F27"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DG Fail to Start / Common fault</w:t>
            </w:r>
          </w:p>
        </w:tc>
      </w:tr>
      <w:tr w:rsidR="00930A0A" w:rsidRPr="00930A0A" w14:paraId="33B81B17" w14:textId="77777777" w:rsidTr="00930A0A">
        <w:trPr>
          <w:trHeight w:val="222"/>
        </w:trPr>
        <w:tc>
          <w:tcPr>
            <w:tcW w:w="2402" w:type="dxa"/>
            <w:vAlign w:val="center"/>
          </w:tcPr>
          <w:p w14:paraId="562FEFB1"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OSP / ISP</w:t>
            </w:r>
          </w:p>
        </w:tc>
        <w:tc>
          <w:tcPr>
            <w:tcW w:w="7512" w:type="dxa"/>
            <w:vAlign w:val="center"/>
          </w:tcPr>
          <w:p w14:paraId="080B473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Spare Parts arrangement/Return</w:t>
            </w:r>
          </w:p>
        </w:tc>
      </w:tr>
      <w:tr w:rsidR="00930A0A" w:rsidRPr="00930A0A" w14:paraId="79EE01FA" w14:textId="77777777" w:rsidTr="00930A0A">
        <w:trPr>
          <w:trHeight w:val="223"/>
        </w:trPr>
        <w:tc>
          <w:tcPr>
            <w:tcW w:w="2402" w:type="dxa"/>
            <w:vAlign w:val="center"/>
          </w:tcPr>
          <w:p w14:paraId="38F422D7"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Battery &amp; SMPS</w:t>
            </w:r>
          </w:p>
        </w:tc>
        <w:tc>
          <w:tcPr>
            <w:tcW w:w="7512" w:type="dxa"/>
            <w:vAlign w:val="center"/>
          </w:tcPr>
          <w:p w14:paraId="08E951A6"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Battery fuse Fail / SMPS Rectifier Fail</w:t>
            </w:r>
          </w:p>
        </w:tc>
      </w:tr>
      <w:tr w:rsidR="00930A0A" w:rsidRPr="00930A0A" w14:paraId="6212427E" w14:textId="77777777" w:rsidTr="00930A0A">
        <w:trPr>
          <w:trHeight w:val="222"/>
        </w:trPr>
        <w:tc>
          <w:tcPr>
            <w:tcW w:w="2402" w:type="dxa"/>
            <w:vAlign w:val="center"/>
          </w:tcPr>
          <w:p w14:paraId="3ACEC842"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29E5704F"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Patch Cord/CPRI cable replacement</w:t>
            </w:r>
          </w:p>
        </w:tc>
      </w:tr>
      <w:tr w:rsidR="00930A0A" w:rsidRPr="00930A0A" w14:paraId="7B294CFC" w14:textId="77777777" w:rsidTr="00930A0A">
        <w:trPr>
          <w:trHeight w:val="222"/>
        </w:trPr>
        <w:tc>
          <w:tcPr>
            <w:tcW w:w="2402" w:type="dxa"/>
            <w:vAlign w:val="center"/>
          </w:tcPr>
          <w:p w14:paraId="718DB3A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64325D11"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Power cable Replacement</w:t>
            </w:r>
          </w:p>
        </w:tc>
      </w:tr>
      <w:tr w:rsidR="00930A0A" w:rsidRPr="00930A0A" w14:paraId="0245579B" w14:textId="77777777" w:rsidTr="00930A0A">
        <w:trPr>
          <w:trHeight w:val="222"/>
        </w:trPr>
        <w:tc>
          <w:tcPr>
            <w:tcW w:w="2402" w:type="dxa"/>
            <w:vAlign w:val="center"/>
          </w:tcPr>
          <w:p w14:paraId="7A7B4A64"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66E1DF6D"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 the physical connections of GPS antenna</w:t>
            </w:r>
          </w:p>
        </w:tc>
      </w:tr>
      <w:tr w:rsidR="00930A0A" w:rsidRPr="00930A0A" w14:paraId="271A335D" w14:textId="77777777" w:rsidTr="00930A0A">
        <w:trPr>
          <w:trHeight w:val="222"/>
        </w:trPr>
        <w:tc>
          <w:tcPr>
            <w:tcW w:w="2402" w:type="dxa"/>
            <w:vAlign w:val="center"/>
          </w:tcPr>
          <w:p w14:paraId="393E8437"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2E630096"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Improve location of GPS antenna for better sky view</w:t>
            </w:r>
          </w:p>
        </w:tc>
      </w:tr>
      <w:tr w:rsidR="00930A0A" w:rsidRPr="00930A0A" w14:paraId="7E78700A" w14:textId="77777777" w:rsidTr="00930A0A">
        <w:trPr>
          <w:trHeight w:val="222"/>
        </w:trPr>
        <w:tc>
          <w:tcPr>
            <w:tcW w:w="2402" w:type="dxa"/>
            <w:vAlign w:val="center"/>
          </w:tcPr>
          <w:p w14:paraId="33314B75"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052884B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Replace GPS antenna</w:t>
            </w:r>
          </w:p>
        </w:tc>
      </w:tr>
      <w:tr w:rsidR="00930A0A" w:rsidRPr="00930A0A" w14:paraId="626BF087" w14:textId="77777777" w:rsidTr="00930A0A">
        <w:trPr>
          <w:trHeight w:val="222"/>
        </w:trPr>
        <w:tc>
          <w:tcPr>
            <w:tcW w:w="2402" w:type="dxa"/>
            <w:vAlign w:val="center"/>
          </w:tcPr>
          <w:p w14:paraId="6D6F30BB"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5DAD74F0"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 the physical connections of GPS antenna and cable</w:t>
            </w:r>
          </w:p>
        </w:tc>
      </w:tr>
      <w:tr w:rsidR="00930A0A" w:rsidRPr="00930A0A" w14:paraId="1C98B093" w14:textId="77777777" w:rsidTr="00930A0A">
        <w:trPr>
          <w:trHeight w:val="222"/>
        </w:trPr>
        <w:tc>
          <w:tcPr>
            <w:tcW w:w="2402" w:type="dxa"/>
            <w:vAlign w:val="center"/>
          </w:tcPr>
          <w:p w14:paraId="61F766F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6B3648EE"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Reboot the base station</w:t>
            </w:r>
          </w:p>
        </w:tc>
      </w:tr>
      <w:tr w:rsidR="00930A0A" w:rsidRPr="00930A0A" w14:paraId="07399CAA" w14:textId="77777777" w:rsidTr="00930A0A">
        <w:trPr>
          <w:trHeight w:val="222"/>
        </w:trPr>
        <w:tc>
          <w:tcPr>
            <w:tcW w:w="2402" w:type="dxa"/>
            <w:vAlign w:val="center"/>
          </w:tcPr>
          <w:p w14:paraId="28BAB046"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1D09421A"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 Unit Replacement</w:t>
            </w:r>
          </w:p>
        </w:tc>
      </w:tr>
      <w:tr w:rsidR="00930A0A" w:rsidRPr="00930A0A" w14:paraId="4A5A3492" w14:textId="77777777" w:rsidTr="00930A0A">
        <w:trPr>
          <w:trHeight w:val="222"/>
        </w:trPr>
        <w:tc>
          <w:tcPr>
            <w:tcW w:w="2402" w:type="dxa"/>
            <w:vAlign w:val="center"/>
          </w:tcPr>
          <w:p w14:paraId="483BE898"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Small Cell</w:t>
            </w:r>
          </w:p>
        </w:tc>
        <w:tc>
          <w:tcPr>
            <w:tcW w:w="7512" w:type="dxa"/>
            <w:vAlign w:val="center"/>
          </w:tcPr>
          <w:p w14:paraId="3D56E9F5"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Login for Configuration and NOC Visibility</w:t>
            </w:r>
          </w:p>
        </w:tc>
      </w:tr>
      <w:tr w:rsidR="00930A0A" w:rsidRPr="00930A0A" w14:paraId="0CF7B560" w14:textId="77777777" w:rsidTr="00930A0A">
        <w:trPr>
          <w:trHeight w:val="222"/>
        </w:trPr>
        <w:tc>
          <w:tcPr>
            <w:tcW w:w="2402" w:type="dxa"/>
            <w:vAlign w:val="center"/>
          </w:tcPr>
          <w:p w14:paraId="019F9358"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61E44353"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Visual check of LEDs on the equipment.</w:t>
            </w:r>
          </w:p>
        </w:tc>
      </w:tr>
      <w:tr w:rsidR="00930A0A" w:rsidRPr="00930A0A" w14:paraId="0F4E50FD" w14:textId="77777777" w:rsidTr="00930A0A">
        <w:trPr>
          <w:trHeight w:val="222"/>
        </w:trPr>
        <w:tc>
          <w:tcPr>
            <w:tcW w:w="2402" w:type="dxa"/>
            <w:vAlign w:val="center"/>
          </w:tcPr>
          <w:p w14:paraId="15F5EA3C"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1627C8C8"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Checking the power availability to switches/access Points.</w:t>
            </w:r>
          </w:p>
        </w:tc>
      </w:tr>
      <w:tr w:rsidR="00930A0A" w:rsidRPr="00930A0A" w14:paraId="39F047C0" w14:textId="77777777" w:rsidTr="00930A0A">
        <w:trPr>
          <w:trHeight w:val="222"/>
        </w:trPr>
        <w:tc>
          <w:tcPr>
            <w:tcW w:w="2402" w:type="dxa"/>
            <w:vAlign w:val="center"/>
          </w:tcPr>
          <w:p w14:paraId="4A85B374"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0642562A"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 physical connectivity (using LAN tester/Optical Power Meter)</w:t>
            </w:r>
          </w:p>
        </w:tc>
      </w:tr>
      <w:tr w:rsidR="00930A0A" w:rsidRPr="00930A0A" w14:paraId="6B175914" w14:textId="77777777" w:rsidTr="00930A0A">
        <w:trPr>
          <w:trHeight w:val="222"/>
        </w:trPr>
        <w:tc>
          <w:tcPr>
            <w:tcW w:w="2402" w:type="dxa"/>
            <w:vAlign w:val="center"/>
          </w:tcPr>
          <w:p w14:paraId="51FD56F5"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7EFDD668"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 OFC/Fiber related issues</w:t>
            </w:r>
          </w:p>
        </w:tc>
      </w:tr>
      <w:tr w:rsidR="00930A0A" w:rsidRPr="00930A0A" w14:paraId="42F9127D" w14:textId="77777777" w:rsidTr="00930A0A">
        <w:trPr>
          <w:trHeight w:val="462"/>
        </w:trPr>
        <w:tc>
          <w:tcPr>
            <w:tcW w:w="2402" w:type="dxa"/>
            <w:vAlign w:val="center"/>
          </w:tcPr>
          <w:p w14:paraId="79C1337F"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03E18A3F"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Physical replacement of switches and replacement of Access Points onto Ceiling and</w:t>
            </w:r>
          </w:p>
          <w:p w14:paraId="7E815725"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Poles</w:t>
            </w:r>
          </w:p>
        </w:tc>
      </w:tr>
      <w:tr w:rsidR="00930A0A" w:rsidRPr="00930A0A" w14:paraId="4697720F" w14:textId="77777777" w:rsidTr="00930A0A">
        <w:trPr>
          <w:trHeight w:val="222"/>
        </w:trPr>
        <w:tc>
          <w:tcPr>
            <w:tcW w:w="2402" w:type="dxa"/>
            <w:vAlign w:val="center"/>
          </w:tcPr>
          <w:p w14:paraId="68471C8D"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0B1F3095"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Replacement of faulty cables with proper routing.</w:t>
            </w:r>
          </w:p>
        </w:tc>
      </w:tr>
      <w:tr w:rsidR="00930A0A" w:rsidRPr="00930A0A" w14:paraId="71457A9F" w14:textId="77777777" w:rsidTr="00930A0A">
        <w:trPr>
          <w:trHeight w:val="222"/>
        </w:trPr>
        <w:tc>
          <w:tcPr>
            <w:tcW w:w="2402" w:type="dxa"/>
            <w:vAlign w:val="center"/>
          </w:tcPr>
          <w:p w14:paraId="3AFF908D"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795948A9"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Console login into access point for trouble shooting and OS upgrade</w:t>
            </w:r>
          </w:p>
        </w:tc>
      </w:tr>
      <w:tr w:rsidR="00930A0A" w:rsidRPr="00930A0A" w14:paraId="11E2CE9C" w14:textId="77777777" w:rsidTr="00930A0A">
        <w:trPr>
          <w:trHeight w:val="222"/>
        </w:trPr>
        <w:tc>
          <w:tcPr>
            <w:tcW w:w="2402" w:type="dxa"/>
            <w:vAlign w:val="center"/>
          </w:tcPr>
          <w:p w14:paraId="117E1017"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Wi-Fi</w:t>
            </w:r>
          </w:p>
        </w:tc>
        <w:tc>
          <w:tcPr>
            <w:tcW w:w="7512" w:type="dxa"/>
            <w:vAlign w:val="center"/>
          </w:tcPr>
          <w:p w14:paraId="2C3BEC3E"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Optimization Activity of Wi-Fi RF Network</w:t>
            </w:r>
          </w:p>
        </w:tc>
      </w:tr>
      <w:tr w:rsidR="00930A0A" w:rsidRPr="00930A0A" w14:paraId="29E5055D" w14:textId="77777777" w:rsidTr="00930A0A">
        <w:trPr>
          <w:trHeight w:val="222"/>
        </w:trPr>
        <w:tc>
          <w:tcPr>
            <w:tcW w:w="2402" w:type="dxa"/>
            <w:vAlign w:val="center"/>
          </w:tcPr>
          <w:p w14:paraId="451CE01B"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UBR</w:t>
            </w:r>
          </w:p>
        </w:tc>
        <w:tc>
          <w:tcPr>
            <w:tcW w:w="7512" w:type="dxa"/>
            <w:vAlign w:val="center"/>
          </w:tcPr>
          <w:p w14:paraId="7FCE56CD"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Patch Cord/CPRI cable replacement</w:t>
            </w:r>
          </w:p>
        </w:tc>
      </w:tr>
      <w:tr w:rsidR="00930A0A" w:rsidRPr="00930A0A" w14:paraId="69A8069C" w14:textId="77777777" w:rsidTr="00930A0A">
        <w:trPr>
          <w:trHeight w:val="222"/>
        </w:trPr>
        <w:tc>
          <w:tcPr>
            <w:tcW w:w="2402" w:type="dxa"/>
            <w:vAlign w:val="center"/>
          </w:tcPr>
          <w:p w14:paraId="520B833F"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UBR</w:t>
            </w:r>
          </w:p>
        </w:tc>
        <w:tc>
          <w:tcPr>
            <w:tcW w:w="7512" w:type="dxa"/>
            <w:vAlign w:val="center"/>
          </w:tcPr>
          <w:p w14:paraId="1EB6E626"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Antenna Alignment and LOS clearance</w:t>
            </w:r>
          </w:p>
        </w:tc>
      </w:tr>
      <w:tr w:rsidR="00930A0A" w:rsidRPr="00930A0A" w14:paraId="53C61065" w14:textId="77777777" w:rsidTr="00930A0A">
        <w:trPr>
          <w:trHeight w:val="222"/>
        </w:trPr>
        <w:tc>
          <w:tcPr>
            <w:tcW w:w="2402" w:type="dxa"/>
            <w:vAlign w:val="center"/>
          </w:tcPr>
          <w:p w14:paraId="6E128176"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UBR</w:t>
            </w:r>
          </w:p>
        </w:tc>
        <w:tc>
          <w:tcPr>
            <w:tcW w:w="7512" w:type="dxa"/>
            <w:vAlign w:val="center"/>
          </w:tcPr>
          <w:p w14:paraId="56FD7032"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Login for Configuration</w:t>
            </w:r>
          </w:p>
        </w:tc>
      </w:tr>
      <w:tr w:rsidR="00930A0A" w:rsidRPr="00930A0A" w14:paraId="45824268" w14:textId="77777777" w:rsidTr="00930A0A">
        <w:trPr>
          <w:trHeight w:val="222"/>
        </w:trPr>
        <w:tc>
          <w:tcPr>
            <w:tcW w:w="2402" w:type="dxa"/>
            <w:vAlign w:val="center"/>
          </w:tcPr>
          <w:p w14:paraId="706FD18C"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UBR</w:t>
            </w:r>
          </w:p>
        </w:tc>
        <w:tc>
          <w:tcPr>
            <w:tcW w:w="7512" w:type="dxa"/>
            <w:vAlign w:val="center"/>
          </w:tcPr>
          <w:p w14:paraId="0CC6E66B"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Radio Replacement</w:t>
            </w:r>
          </w:p>
        </w:tc>
      </w:tr>
      <w:tr w:rsidR="00930A0A" w:rsidRPr="00930A0A" w14:paraId="119001D9" w14:textId="77777777" w:rsidTr="00930A0A">
        <w:trPr>
          <w:trHeight w:val="222"/>
        </w:trPr>
        <w:tc>
          <w:tcPr>
            <w:tcW w:w="2402" w:type="dxa"/>
            <w:vAlign w:val="center"/>
          </w:tcPr>
          <w:p w14:paraId="313A57B7"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UBR</w:t>
            </w:r>
          </w:p>
        </w:tc>
        <w:tc>
          <w:tcPr>
            <w:tcW w:w="7512" w:type="dxa"/>
            <w:vAlign w:val="center"/>
          </w:tcPr>
          <w:p w14:paraId="2643C958"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 Power availability and Connectivity</w:t>
            </w:r>
          </w:p>
        </w:tc>
      </w:tr>
      <w:tr w:rsidR="00930A0A" w:rsidRPr="00930A0A" w14:paraId="679A0A90" w14:textId="77777777" w:rsidTr="00930A0A">
        <w:trPr>
          <w:trHeight w:val="222"/>
        </w:trPr>
        <w:tc>
          <w:tcPr>
            <w:tcW w:w="2402" w:type="dxa"/>
            <w:vAlign w:val="center"/>
          </w:tcPr>
          <w:p w14:paraId="5CA3A33E"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UBR</w:t>
            </w:r>
          </w:p>
        </w:tc>
        <w:tc>
          <w:tcPr>
            <w:tcW w:w="7512" w:type="dxa"/>
            <w:vAlign w:val="center"/>
          </w:tcPr>
          <w:p w14:paraId="0CBA7152"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Replacement of faulty cables with proper routing.</w:t>
            </w:r>
          </w:p>
        </w:tc>
      </w:tr>
      <w:tr w:rsidR="00930A0A" w:rsidRPr="00930A0A" w14:paraId="6771CFBD" w14:textId="77777777" w:rsidTr="00930A0A">
        <w:trPr>
          <w:trHeight w:val="223"/>
        </w:trPr>
        <w:tc>
          <w:tcPr>
            <w:tcW w:w="2402" w:type="dxa"/>
            <w:vAlign w:val="center"/>
          </w:tcPr>
          <w:p w14:paraId="1B9423DC"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L2 Switch</w:t>
            </w:r>
          </w:p>
        </w:tc>
        <w:tc>
          <w:tcPr>
            <w:tcW w:w="7512" w:type="dxa"/>
            <w:vAlign w:val="center"/>
          </w:tcPr>
          <w:p w14:paraId="1D3077D4"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Login, Configuration and NOC Visibility</w:t>
            </w:r>
          </w:p>
        </w:tc>
      </w:tr>
      <w:tr w:rsidR="00930A0A" w:rsidRPr="00930A0A" w14:paraId="63DC4981" w14:textId="77777777" w:rsidTr="00930A0A">
        <w:trPr>
          <w:trHeight w:val="222"/>
        </w:trPr>
        <w:tc>
          <w:tcPr>
            <w:tcW w:w="2402" w:type="dxa"/>
            <w:vAlign w:val="center"/>
          </w:tcPr>
          <w:p w14:paraId="143B69B1"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L2 Switch</w:t>
            </w:r>
          </w:p>
        </w:tc>
        <w:tc>
          <w:tcPr>
            <w:tcW w:w="7512" w:type="dxa"/>
            <w:vAlign w:val="center"/>
          </w:tcPr>
          <w:p w14:paraId="46527195"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Hardware Replacement</w:t>
            </w:r>
          </w:p>
        </w:tc>
      </w:tr>
      <w:tr w:rsidR="00930A0A" w:rsidRPr="00930A0A" w14:paraId="11C8E9C9" w14:textId="77777777" w:rsidTr="00930A0A">
        <w:trPr>
          <w:trHeight w:val="222"/>
        </w:trPr>
        <w:tc>
          <w:tcPr>
            <w:tcW w:w="2402" w:type="dxa"/>
            <w:vAlign w:val="center"/>
          </w:tcPr>
          <w:p w14:paraId="14FCB4AE"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L2 Switch</w:t>
            </w:r>
          </w:p>
        </w:tc>
        <w:tc>
          <w:tcPr>
            <w:tcW w:w="7512" w:type="dxa"/>
            <w:vAlign w:val="center"/>
          </w:tcPr>
          <w:p w14:paraId="3DAC3062"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Check Power availability and Connectivity</w:t>
            </w:r>
          </w:p>
        </w:tc>
      </w:tr>
      <w:tr w:rsidR="00930A0A" w:rsidRPr="00930A0A" w14:paraId="64CFE86D" w14:textId="77777777" w:rsidTr="00930A0A">
        <w:trPr>
          <w:trHeight w:val="222"/>
        </w:trPr>
        <w:tc>
          <w:tcPr>
            <w:tcW w:w="2402" w:type="dxa"/>
            <w:vAlign w:val="center"/>
          </w:tcPr>
          <w:p w14:paraId="63BD70C0"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L2 Switch</w:t>
            </w:r>
          </w:p>
        </w:tc>
        <w:tc>
          <w:tcPr>
            <w:tcW w:w="7512" w:type="dxa"/>
            <w:vAlign w:val="center"/>
          </w:tcPr>
          <w:p w14:paraId="759B6072" w14:textId="77777777" w:rsidR="00930A0A" w:rsidRPr="00930A0A" w:rsidRDefault="00930A0A" w:rsidP="00930A0A">
            <w:pPr>
              <w:spacing w:after="0"/>
              <w:rPr>
                <w:rFonts w:ascii="Arial" w:hAnsi="Arial" w:cs="Arial"/>
                <w:sz w:val="16"/>
                <w:szCs w:val="16"/>
              </w:rPr>
            </w:pPr>
            <w:r w:rsidRPr="00930A0A">
              <w:rPr>
                <w:rFonts w:ascii="Arial" w:hAnsi="Arial" w:cs="Arial"/>
                <w:sz w:val="16"/>
                <w:szCs w:val="16"/>
              </w:rPr>
              <w:t>Patch Cord/CPRI cable replacement</w:t>
            </w:r>
          </w:p>
        </w:tc>
      </w:tr>
    </w:tbl>
    <w:p w14:paraId="24F70A98" w14:textId="77777777" w:rsidR="0089300D" w:rsidRDefault="00930A0A" w:rsidP="00930A0A">
      <w:pPr>
        <w:spacing w:before="120" w:after="0"/>
        <w:ind w:left="851"/>
        <w:rPr>
          <w:rFonts w:ascii="Arial" w:hAnsi="Arial" w:cs="Arial"/>
        </w:rPr>
      </w:pPr>
      <w:r w:rsidRPr="00EC15CD">
        <w:rPr>
          <w:rFonts w:ascii="Arial" w:hAnsi="Arial" w:cs="Arial"/>
          <w:sz w:val="20"/>
          <w:szCs w:val="18"/>
        </w:rPr>
        <w:t>Any other activity not listed above (corrective/preventive) and necessary for health of the Network incl 4G and 5G equipment will be communicated time to time</w:t>
      </w:r>
      <w:r>
        <w:rPr>
          <w:rFonts w:ascii="Arial" w:hAnsi="Arial" w:cs="Arial"/>
        </w:rPr>
        <w:t>.</w:t>
      </w:r>
    </w:p>
    <w:p w14:paraId="2ED1D4CD" w14:textId="77777777" w:rsidR="0089300D" w:rsidRDefault="0089300D" w:rsidP="00930A0A">
      <w:pPr>
        <w:spacing w:before="120" w:after="0"/>
        <w:ind w:left="851"/>
        <w:rPr>
          <w:rFonts w:ascii="Arial" w:hAnsi="Arial" w:cs="Arial"/>
        </w:rPr>
      </w:pPr>
    </w:p>
    <w:p w14:paraId="6DD0F456" w14:textId="77777777" w:rsidR="00412DD3" w:rsidRPr="00B73BA4" w:rsidRDefault="00412DD3" w:rsidP="00BB6A38">
      <w:pPr>
        <w:pStyle w:val="ListParagraph"/>
        <w:numPr>
          <w:ilvl w:val="0"/>
          <w:numId w:val="109"/>
        </w:numPr>
        <w:spacing w:after="120"/>
        <w:ind w:left="851" w:hanging="425"/>
        <w:rPr>
          <w:rFonts w:ascii="Arial" w:hAnsi="Arial" w:cs="Arial"/>
          <w:b/>
          <w:bCs/>
        </w:rPr>
      </w:pPr>
      <w:r w:rsidRPr="00B877B4">
        <w:rPr>
          <w:rFonts w:ascii="Arial" w:hAnsi="Arial" w:cs="Arial"/>
          <w:b/>
          <w:bCs/>
          <w:sz w:val="22"/>
          <w:szCs w:val="20"/>
        </w:rPr>
        <w:t>DG</w:t>
      </w:r>
      <w:r w:rsidRPr="00B73BA4">
        <w:rPr>
          <w:rFonts w:ascii="Arial" w:hAnsi="Arial" w:cs="Arial"/>
          <w:b/>
          <w:bCs/>
        </w:rPr>
        <w:t xml:space="preserve"> Maintenance</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9"/>
        <w:gridCol w:w="7806"/>
      </w:tblGrid>
      <w:tr w:rsidR="00412DD3" w:rsidRPr="008476C3" w14:paraId="143E7641" w14:textId="77777777" w:rsidTr="00D82B52">
        <w:trPr>
          <w:trHeight w:val="284"/>
        </w:trPr>
        <w:tc>
          <w:tcPr>
            <w:tcW w:w="699" w:type="dxa"/>
            <w:shd w:val="clear" w:color="auto" w:fill="E8E8E8" w:themeFill="background2"/>
            <w:vAlign w:val="center"/>
          </w:tcPr>
          <w:p w14:paraId="043A82A7"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Sr. No</w:t>
            </w:r>
          </w:p>
        </w:tc>
        <w:tc>
          <w:tcPr>
            <w:tcW w:w="7806" w:type="dxa"/>
            <w:shd w:val="clear" w:color="auto" w:fill="E8E8E8" w:themeFill="background2"/>
            <w:vAlign w:val="center"/>
          </w:tcPr>
          <w:p w14:paraId="53B2FA70"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Activities</w:t>
            </w:r>
          </w:p>
        </w:tc>
      </w:tr>
      <w:tr w:rsidR="00412DD3" w:rsidRPr="008476C3" w14:paraId="318F2EE7" w14:textId="77777777" w:rsidTr="00412DD3">
        <w:trPr>
          <w:trHeight w:val="284"/>
        </w:trPr>
        <w:tc>
          <w:tcPr>
            <w:tcW w:w="699" w:type="dxa"/>
            <w:vAlign w:val="center"/>
          </w:tcPr>
          <w:p w14:paraId="3B4B4DBE"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1</w:t>
            </w:r>
          </w:p>
        </w:tc>
        <w:tc>
          <w:tcPr>
            <w:tcW w:w="7806" w:type="dxa"/>
          </w:tcPr>
          <w:p w14:paraId="52F2395B"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Simulate all alarms and confirm with NOC</w:t>
            </w:r>
          </w:p>
        </w:tc>
      </w:tr>
      <w:tr w:rsidR="00412DD3" w:rsidRPr="008476C3" w14:paraId="119A5CFC" w14:textId="77777777" w:rsidTr="00412DD3">
        <w:trPr>
          <w:trHeight w:val="284"/>
        </w:trPr>
        <w:tc>
          <w:tcPr>
            <w:tcW w:w="699" w:type="dxa"/>
            <w:vAlign w:val="center"/>
          </w:tcPr>
          <w:p w14:paraId="5D071B66"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2</w:t>
            </w:r>
          </w:p>
        </w:tc>
        <w:tc>
          <w:tcPr>
            <w:tcW w:w="7806" w:type="dxa"/>
          </w:tcPr>
          <w:p w14:paraId="74B2FCD5"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connections and sensors</w:t>
            </w:r>
          </w:p>
        </w:tc>
      </w:tr>
      <w:tr w:rsidR="00412DD3" w:rsidRPr="008476C3" w14:paraId="5499C187" w14:textId="77777777" w:rsidTr="00412DD3">
        <w:trPr>
          <w:trHeight w:val="285"/>
        </w:trPr>
        <w:tc>
          <w:tcPr>
            <w:tcW w:w="699" w:type="dxa"/>
            <w:vAlign w:val="center"/>
          </w:tcPr>
          <w:p w14:paraId="69EDEEB6"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3</w:t>
            </w:r>
          </w:p>
        </w:tc>
        <w:tc>
          <w:tcPr>
            <w:tcW w:w="7806" w:type="dxa"/>
          </w:tcPr>
          <w:p w14:paraId="67EB9AAD"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DG AMF function</w:t>
            </w:r>
          </w:p>
        </w:tc>
      </w:tr>
      <w:tr w:rsidR="00412DD3" w:rsidRPr="008476C3" w14:paraId="13B44EF8" w14:textId="77777777" w:rsidTr="00412DD3">
        <w:trPr>
          <w:trHeight w:val="284"/>
        </w:trPr>
        <w:tc>
          <w:tcPr>
            <w:tcW w:w="699" w:type="dxa"/>
            <w:vAlign w:val="center"/>
          </w:tcPr>
          <w:p w14:paraId="29A23A5A"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4</w:t>
            </w:r>
          </w:p>
        </w:tc>
        <w:tc>
          <w:tcPr>
            <w:tcW w:w="7806" w:type="dxa"/>
          </w:tcPr>
          <w:p w14:paraId="4FA54E29"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air system, LO, FO Filters</w:t>
            </w:r>
          </w:p>
        </w:tc>
      </w:tr>
      <w:tr w:rsidR="00412DD3" w:rsidRPr="008476C3" w14:paraId="43E5A3A9" w14:textId="77777777" w:rsidTr="00412DD3">
        <w:trPr>
          <w:trHeight w:val="284"/>
        </w:trPr>
        <w:tc>
          <w:tcPr>
            <w:tcW w:w="699" w:type="dxa"/>
            <w:vAlign w:val="center"/>
          </w:tcPr>
          <w:p w14:paraId="07462BEE"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5</w:t>
            </w:r>
          </w:p>
        </w:tc>
        <w:tc>
          <w:tcPr>
            <w:tcW w:w="7806" w:type="dxa"/>
          </w:tcPr>
          <w:p w14:paraId="2A1006E7"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Checking of LVD setting</w:t>
            </w:r>
          </w:p>
        </w:tc>
      </w:tr>
      <w:tr w:rsidR="00412DD3" w:rsidRPr="008476C3" w14:paraId="6DB642B6" w14:textId="77777777" w:rsidTr="00412DD3">
        <w:trPr>
          <w:trHeight w:val="284"/>
        </w:trPr>
        <w:tc>
          <w:tcPr>
            <w:tcW w:w="699" w:type="dxa"/>
            <w:vAlign w:val="center"/>
          </w:tcPr>
          <w:p w14:paraId="5BC458C5"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6</w:t>
            </w:r>
          </w:p>
        </w:tc>
        <w:tc>
          <w:tcPr>
            <w:tcW w:w="7806" w:type="dxa"/>
          </w:tcPr>
          <w:p w14:paraId="168E5742"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coolant level, leakages</w:t>
            </w:r>
          </w:p>
        </w:tc>
      </w:tr>
      <w:tr w:rsidR="00412DD3" w:rsidRPr="008476C3" w14:paraId="2375B3BD" w14:textId="77777777" w:rsidTr="00412DD3">
        <w:trPr>
          <w:trHeight w:val="284"/>
        </w:trPr>
        <w:tc>
          <w:tcPr>
            <w:tcW w:w="699" w:type="dxa"/>
            <w:vAlign w:val="center"/>
          </w:tcPr>
          <w:p w14:paraId="042A21C1"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7</w:t>
            </w:r>
          </w:p>
        </w:tc>
        <w:tc>
          <w:tcPr>
            <w:tcW w:w="7806" w:type="dxa"/>
          </w:tcPr>
          <w:p w14:paraId="5F5D904D"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radiator, belt, fan etc.</w:t>
            </w:r>
          </w:p>
        </w:tc>
      </w:tr>
      <w:tr w:rsidR="00412DD3" w:rsidRPr="008476C3" w14:paraId="6D17EE75" w14:textId="77777777" w:rsidTr="00412DD3">
        <w:trPr>
          <w:trHeight w:val="284"/>
        </w:trPr>
        <w:tc>
          <w:tcPr>
            <w:tcW w:w="699" w:type="dxa"/>
            <w:vAlign w:val="center"/>
          </w:tcPr>
          <w:p w14:paraId="757D245C"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8</w:t>
            </w:r>
          </w:p>
        </w:tc>
        <w:tc>
          <w:tcPr>
            <w:tcW w:w="7806" w:type="dxa"/>
          </w:tcPr>
          <w:p w14:paraId="5CE8E14B"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cooling tower and its auxiliaries</w:t>
            </w:r>
          </w:p>
        </w:tc>
      </w:tr>
      <w:tr w:rsidR="00412DD3" w:rsidRPr="008476C3" w14:paraId="746B9724" w14:textId="77777777" w:rsidTr="00412DD3">
        <w:trPr>
          <w:trHeight w:val="284"/>
        </w:trPr>
        <w:tc>
          <w:tcPr>
            <w:tcW w:w="699" w:type="dxa"/>
            <w:vAlign w:val="center"/>
          </w:tcPr>
          <w:p w14:paraId="4A23F424"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9</w:t>
            </w:r>
          </w:p>
        </w:tc>
        <w:tc>
          <w:tcPr>
            <w:tcW w:w="7806" w:type="dxa"/>
          </w:tcPr>
          <w:p w14:paraId="6059E9CF"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fuel level, leakages</w:t>
            </w:r>
          </w:p>
        </w:tc>
      </w:tr>
      <w:tr w:rsidR="00412DD3" w:rsidRPr="008476C3" w14:paraId="30B3635F" w14:textId="77777777" w:rsidTr="00412DD3">
        <w:trPr>
          <w:trHeight w:val="284"/>
        </w:trPr>
        <w:tc>
          <w:tcPr>
            <w:tcW w:w="699" w:type="dxa"/>
            <w:vAlign w:val="center"/>
          </w:tcPr>
          <w:p w14:paraId="5E924453"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10</w:t>
            </w:r>
          </w:p>
        </w:tc>
        <w:tc>
          <w:tcPr>
            <w:tcW w:w="7806" w:type="dxa"/>
          </w:tcPr>
          <w:p w14:paraId="2C5414EC"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Exhaust system</w:t>
            </w:r>
          </w:p>
        </w:tc>
      </w:tr>
      <w:tr w:rsidR="00412DD3" w:rsidRPr="008476C3" w14:paraId="17194C21" w14:textId="77777777" w:rsidTr="00412DD3">
        <w:trPr>
          <w:trHeight w:val="284"/>
        </w:trPr>
        <w:tc>
          <w:tcPr>
            <w:tcW w:w="699" w:type="dxa"/>
            <w:vAlign w:val="center"/>
          </w:tcPr>
          <w:p w14:paraId="6CF811D8"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11</w:t>
            </w:r>
          </w:p>
        </w:tc>
        <w:tc>
          <w:tcPr>
            <w:tcW w:w="7806" w:type="dxa"/>
          </w:tcPr>
          <w:p w14:paraId="03D17F9D"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DG battery &amp; connections</w:t>
            </w:r>
          </w:p>
        </w:tc>
      </w:tr>
      <w:tr w:rsidR="00412DD3" w:rsidRPr="008476C3" w14:paraId="548AB81E" w14:textId="77777777" w:rsidTr="00412DD3">
        <w:trPr>
          <w:trHeight w:val="284"/>
        </w:trPr>
        <w:tc>
          <w:tcPr>
            <w:tcW w:w="699" w:type="dxa"/>
            <w:vAlign w:val="center"/>
          </w:tcPr>
          <w:p w14:paraId="408A5A44"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12</w:t>
            </w:r>
          </w:p>
        </w:tc>
        <w:tc>
          <w:tcPr>
            <w:tcW w:w="7806" w:type="dxa"/>
          </w:tcPr>
          <w:p w14:paraId="16B5B919"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Check alternator, AMF panel and earthing</w:t>
            </w:r>
          </w:p>
        </w:tc>
      </w:tr>
      <w:tr w:rsidR="00412DD3" w:rsidRPr="008476C3" w14:paraId="77887634" w14:textId="77777777" w:rsidTr="00412DD3">
        <w:trPr>
          <w:trHeight w:val="285"/>
        </w:trPr>
        <w:tc>
          <w:tcPr>
            <w:tcW w:w="699" w:type="dxa"/>
            <w:vAlign w:val="center"/>
          </w:tcPr>
          <w:p w14:paraId="68C62E0A"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13</w:t>
            </w:r>
          </w:p>
        </w:tc>
        <w:tc>
          <w:tcPr>
            <w:tcW w:w="7806" w:type="dxa"/>
          </w:tcPr>
          <w:p w14:paraId="15E118FE"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Record all operational parameters</w:t>
            </w:r>
          </w:p>
        </w:tc>
      </w:tr>
      <w:tr w:rsidR="00412DD3" w:rsidRPr="008476C3" w14:paraId="57B67758" w14:textId="77777777" w:rsidTr="00412DD3">
        <w:trPr>
          <w:trHeight w:val="284"/>
        </w:trPr>
        <w:tc>
          <w:tcPr>
            <w:tcW w:w="699" w:type="dxa"/>
            <w:vAlign w:val="center"/>
          </w:tcPr>
          <w:p w14:paraId="492B8FFE"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14</w:t>
            </w:r>
          </w:p>
        </w:tc>
        <w:tc>
          <w:tcPr>
            <w:tcW w:w="7806" w:type="dxa"/>
          </w:tcPr>
          <w:p w14:paraId="273FDAB7"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Lube oil Top up (LO in RJIL scope)</w:t>
            </w:r>
          </w:p>
        </w:tc>
      </w:tr>
      <w:tr w:rsidR="00412DD3" w:rsidRPr="008476C3" w14:paraId="73739290" w14:textId="77777777" w:rsidTr="00412DD3">
        <w:trPr>
          <w:trHeight w:val="284"/>
        </w:trPr>
        <w:tc>
          <w:tcPr>
            <w:tcW w:w="699" w:type="dxa"/>
            <w:vAlign w:val="center"/>
          </w:tcPr>
          <w:p w14:paraId="0E0D5525" w14:textId="77777777" w:rsidR="00412DD3" w:rsidRPr="008476C3" w:rsidRDefault="00412DD3" w:rsidP="00A77526">
            <w:pPr>
              <w:spacing w:after="0"/>
              <w:jc w:val="center"/>
              <w:rPr>
                <w:rFonts w:ascii="Arial" w:hAnsi="Arial" w:cs="Arial"/>
                <w:sz w:val="22"/>
                <w:szCs w:val="22"/>
              </w:rPr>
            </w:pPr>
            <w:r w:rsidRPr="008476C3">
              <w:rPr>
                <w:rFonts w:ascii="Arial" w:hAnsi="Arial" w:cs="Arial"/>
                <w:sz w:val="22"/>
                <w:szCs w:val="22"/>
              </w:rPr>
              <w:t>15</w:t>
            </w:r>
          </w:p>
        </w:tc>
        <w:tc>
          <w:tcPr>
            <w:tcW w:w="7806" w:type="dxa"/>
          </w:tcPr>
          <w:p w14:paraId="30882EAE" w14:textId="77777777" w:rsidR="00412DD3" w:rsidRPr="008476C3" w:rsidRDefault="00412DD3" w:rsidP="00A77526">
            <w:pPr>
              <w:spacing w:after="0"/>
              <w:rPr>
                <w:rFonts w:ascii="Arial" w:hAnsi="Arial" w:cs="Arial"/>
                <w:sz w:val="22"/>
                <w:szCs w:val="22"/>
              </w:rPr>
            </w:pPr>
            <w:r w:rsidRPr="008476C3">
              <w:rPr>
                <w:rFonts w:ascii="Arial" w:hAnsi="Arial" w:cs="Arial"/>
                <w:sz w:val="22"/>
                <w:szCs w:val="22"/>
              </w:rPr>
              <w:t>Diesel Filling &amp; Supervision</w:t>
            </w:r>
          </w:p>
        </w:tc>
      </w:tr>
    </w:tbl>
    <w:p w14:paraId="33CA97D9" w14:textId="77777777" w:rsidR="00412DD3" w:rsidRDefault="00412DD3" w:rsidP="00412DD3">
      <w:pPr>
        <w:rPr>
          <w:rFonts w:ascii="Arial" w:hAnsi="Arial" w:cs="Arial"/>
          <w:sz w:val="20"/>
          <w:szCs w:val="18"/>
        </w:rPr>
      </w:pPr>
    </w:p>
    <w:p w14:paraId="47376F3E" w14:textId="77777777" w:rsidR="008578CB" w:rsidRDefault="008578CB" w:rsidP="00412DD3">
      <w:pPr>
        <w:rPr>
          <w:rFonts w:ascii="Arial" w:hAnsi="Arial" w:cs="Arial"/>
          <w:sz w:val="20"/>
          <w:szCs w:val="18"/>
        </w:rPr>
      </w:pPr>
    </w:p>
    <w:p w14:paraId="664441F1" w14:textId="77777777" w:rsidR="008578CB" w:rsidRPr="00213FD3" w:rsidRDefault="008578CB" w:rsidP="00412DD3">
      <w:pPr>
        <w:rPr>
          <w:rFonts w:ascii="Arial" w:hAnsi="Arial" w:cs="Arial"/>
          <w:sz w:val="20"/>
          <w:szCs w:val="18"/>
        </w:rPr>
      </w:pPr>
    </w:p>
    <w:p w14:paraId="751E5419" w14:textId="77777777" w:rsidR="00346816" w:rsidRPr="001F0FEA" w:rsidRDefault="00346816" w:rsidP="00BB6A38">
      <w:pPr>
        <w:pStyle w:val="ListParagraph"/>
        <w:numPr>
          <w:ilvl w:val="0"/>
          <w:numId w:val="109"/>
        </w:numPr>
        <w:spacing w:after="120"/>
        <w:ind w:left="851" w:hanging="425"/>
        <w:rPr>
          <w:rFonts w:ascii="Arial" w:hAnsi="Arial" w:cs="Arial"/>
          <w:b/>
          <w:bCs/>
        </w:rPr>
      </w:pPr>
      <w:r w:rsidRPr="001F0FEA">
        <w:rPr>
          <w:rFonts w:ascii="Arial" w:hAnsi="Arial" w:cs="Arial"/>
          <w:b/>
          <w:bCs/>
        </w:rPr>
        <w:t>PAC / EFC Maintenance</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9"/>
        <w:gridCol w:w="7806"/>
      </w:tblGrid>
      <w:tr w:rsidR="00785E54" w:rsidRPr="008476C3" w14:paraId="1D0617FE" w14:textId="77777777" w:rsidTr="00614B1D">
        <w:trPr>
          <w:trHeight w:val="284"/>
        </w:trPr>
        <w:tc>
          <w:tcPr>
            <w:tcW w:w="699" w:type="dxa"/>
            <w:shd w:val="clear" w:color="auto" w:fill="E8E8E8" w:themeFill="background2"/>
            <w:vAlign w:val="center"/>
          </w:tcPr>
          <w:p w14:paraId="0D65C028"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Sr. No</w:t>
            </w:r>
          </w:p>
        </w:tc>
        <w:tc>
          <w:tcPr>
            <w:tcW w:w="7806" w:type="dxa"/>
            <w:shd w:val="clear" w:color="auto" w:fill="E8E8E8" w:themeFill="background2"/>
            <w:vAlign w:val="center"/>
          </w:tcPr>
          <w:p w14:paraId="13898027"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Activities</w:t>
            </w:r>
          </w:p>
        </w:tc>
      </w:tr>
      <w:tr w:rsidR="00785E54" w:rsidRPr="008476C3" w14:paraId="74C0B331" w14:textId="77777777" w:rsidTr="00346816">
        <w:trPr>
          <w:trHeight w:val="284"/>
        </w:trPr>
        <w:tc>
          <w:tcPr>
            <w:tcW w:w="699" w:type="dxa"/>
            <w:vAlign w:val="center"/>
          </w:tcPr>
          <w:p w14:paraId="0DD31D4F"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1</w:t>
            </w:r>
          </w:p>
        </w:tc>
        <w:tc>
          <w:tcPr>
            <w:tcW w:w="7806" w:type="dxa"/>
          </w:tcPr>
          <w:p w14:paraId="771827ED"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Take trial of standby PAC and record operational parameters</w:t>
            </w:r>
          </w:p>
        </w:tc>
      </w:tr>
      <w:tr w:rsidR="00785E54" w:rsidRPr="008476C3" w14:paraId="59256468" w14:textId="77777777" w:rsidTr="00346816">
        <w:trPr>
          <w:trHeight w:val="284"/>
        </w:trPr>
        <w:tc>
          <w:tcPr>
            <w:tcW w:w="699" w:type="dxa"/>
            <w:vAlign w:val="center"/>
          </w:tcPr>
          <w:p w14:paraId="1FA767FF"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2</w:t>
            </w:r>
          </w:p>
        </w:tc>
        <w:tc>
          <w:tcPr>
            <w:tcW w:w="7806" w:type="dxa"/>
          </w:tcPr>
          <w:p w14:paraId="744D6B97"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and clean filters, coil</w:t>
            </w:r>
          </w:p>
        </w:tc>
      </w:tr>
      <w:tr w:rsidR="00785E54" w:rsidRPr="008476C3" w14:paraId="3BDEACDB" w14:textId="77777777" w:rsidTr="00346816">
        <w:trPr>
          <w:trHeight w:val="284"/>
        </w:trPr>
        <w:tc>
          <w:tcPr>
            <w:tcW w:w="699" w:type="dxa"/>
            <w:vAlign w:val="center"/>
          </w:tcPr>
          <w:p w14:paraId="0A89E0FF"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3</w:t>
            </w:r>
          </w:p>
        </w:tc>
        <w:tc>
          <w:tcPr>
            <w:tcW w:w="7806" w:type="dxa"/>
          </w:tcPr>
          <w:p w14:paraId="668949BC"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blower rotation and no dust deposit on blades</w:t>
            </w:r>
          </w:p>
        </w:tc>
      </w:tr>
      <w:tr w:rsidR="00785E54" w:rsidRPr="008476C3" w14:paraId="7C374686" w14:textId="77777777" w:rsidTr="00346816">
        <w:trPr>
          <w:trHeight w:val="284"/>
        </w:trPr>
        <w:tc>
          <w:tcPr>
            <w:tcW w:w="699" w:type="dxa"/>
            <w:vAlign w:val="center"/>
          </w:tcPr>
          <w:p w14:paraId="689A1530"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4</w:t>
            </w:r>
          </w:p>
        </w:tc>
        <w:tc>
          <w:tcPr>
            <w:tcW w:w="7806" w:type="dxa"/>
          </w:tcPr>
          <w:p w14:paraId="7A2BC526"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rotation of the condenser fan and no deposit on blades</w:t>
            </w:r>
          </w:p>
        </w:tc>
      </w:tr>
      <w:tr w:rsidR="00785E54" w:rsidRPr="008476C3" w14:paraId="39D387E6" w14:textId="77777777" w:rsidTr="00346816">
        <w:trPr>
          <w:trHeight w:val="285"/>
        </w:trPr>
        <w:tc>
          <w:tcPr>
            <w:tcW w:w="699" w:type="dxa"/>
            <w:vAlign w:val="center"/>
          </w:tcPr>
          <w:p w14:paraId="6F998F78"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5</w:t>
            </w:r>
          </w:p>
        </w:tc>
        <w:tc>
          <w:tcPr>
            <w:tcW w:w="7806" w:type="dxa"/>
          </w:tcPr>
          <w:p w14:paraId="7121D41E"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Refrigerant lines for leakages, painting &amp; support</w:t>
            </w:r>
          </w:p>
        </w:tc>
      </w:tr>
      <w:tr w:rsidR="00785E54" w:rsidRPr="008476C3" w14:paraId="3D8391FA" w14:textId="77777777" w:rsidTr="00346816">
        <w:trPr>
          <w:trHeight w:val="285"/>
        </w:trPr>
        <w:tc>
          <w:tcPr>
            <w:tcW w:w="699" w:type="dxa"/>
            <w:vAlign w:val="center"/>
          </w:tcPr>
          <w:p w14:paraId="031145EB"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6</w:t>
            </w:r>
          </w:p>
        </w:tc>
        <w:tc>
          <w:tcPr>
            <w:tcW w:w="7806" w:type="dxa"/>
          </w:tcPr>
          <w:p w14:paraId="48B40729"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the indication in the sight glass for refrigerant moisture</w:t>
            </w:r>
          </w:p>
        </w:tc>
      </w:tr>
      <w:tr w:rsidR="00785E54" w:rsidRPr="008476C3" w14:paraId="4C893F29" w14:textId="77777777" w:rsidTr="00346816">
        <w:trPr>
          <w:trHeight w:val="284"/>
        </w:trPr>
        <w:tc>
          <w:tcPr>
            <w:tcW w:w="699" w:type="dxa"/>
            <w:vAlign w:val="center"/>
          </w:tcPr>
          <w:p w14:paraId="7B840BBE"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7</w:t>
            </w:r>
          </w:p>
        </w:tc>
        <w:tc>
          <w:tcPr>
            <w:tcW w:w="7806" w:type="dxa"/>
          </w:tcPr>
          <w:p w14:paraId="13C375C2"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Sealing of the gap around the unit.</w:t>
            </w:r>
          </w:p>
        </w:tc>
      </w:tr>
      <w:tr w:rsidR="00785E54" w:rsidRPr="008476C3" w14:paraId="2865A948" w14:textId="77777777" w:rsidTr="00346816">
        <w:trPr>
          <w:trHeight w:val="284"/>
        </w:trPr>
        <w:tc>
          <w:tcPr>
            <w:tcW w:w="699" w:type="dxa"/>
            <w:vAlign w:val="center"/>
          </w:tcPr>
          <w:p w14:paraId="4848DDC3"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8</w:t>
            </w:r>
          </w:p>
        </w:tc>
        <w:tc>
          <w:tcPr>
            <w:tcW w:w="7806" w:type="dxa"/>
          </w:tcPr>
          <w:p w14:paraId="2E7061D3"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Ensure no active alarm present</w:t>
            </w:r>
          </w:p>
        </w:tc>
      </w:tr>
      <w:tr w:rsidR="00785E54" w:rsidRPr="008476C3" w14:paraId="7B372602" w14:textId="77777777" w:rsidTr="00346816">
        <w:trPr>
          <w:trHeight w:val="284"/>
        </w:trPr>
        <w:tc>
          <w:tcPr>
            <w:tcW w:w="699" w:type="dxa"/>
            <w:vAlign w:val="center"/>
          </w:tcPr>
          <w:p w14:paraId="5F1BE986"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9</w:t>
            </w:r>
          </w:p>
        </w:tc>
        <w:tc>
          <w:tcPr>
            <w:tcW w:w="7806" w:type="dxa"/>
          </w:tcPr>
          <w:p w14:paraId="4CDAA6A0"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Evaporator and Condenser coil condition</w:t>
            </w:r>
          </w:p>
        </w:tc>
      </w:tr>
      <w:tr w:rsidR="00785E54" w:rsidRPr="008476C3" w14:paraId="1577C860" w14:textId="77777777" w:rsidTr="00346816">
        <w:trPr>
          <w:trHeight w:val="284"/>
        </w:trPr>
        <w:tc>
          <w:tcPr>
            <w:tcW w:w="699" w:type="dxa"/>
            <w:vAlign w:val="center"/>
          </w:tcPr>
          <w:p w14:paraId="0DBA0B6C"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10</w:t>
            </w:r>
          </w:p>
        </w:tc>
        <w:tc>
          <w:tcPr>
            <w:tcW w:w="7806" w:type="dxa"/>
          </w:tcPr>
          <w:p w14:paraId="3554E8E7"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the Drain Pipe. Clean if required.</w:t>
            </w:r>
          </w:p>
        </w:tc>
      </w:tr>
      <w:tr w:rsidR="00785E54" w:rsidRPr="008476C3" w14:paraId="6F8191B4" w14:textId="77777777" w:rsidTr="00346816">
        <w:trPr>
          <w:trHeight w:val="284"/>
        </w:trPr>
        <w:tc>
          <w:tcPr>
            <w:tcW w:w="699" w:type="dxa"/>
            <w:vAlign w:val="center"/>
          </w:tcPr>
          <w:p w14:paraId="2F4ED847"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11</w:t>
            </w:r>
          </w:p>
        </w:tc>
        <w:tc>
          <w:tcPr>
            <w:tcW w:w="7806" w:type="dxa"/>
          </w:tcPr>
          <w:p w14:paraId="7ECBE79E"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insulation of water piping in case of CHW units</w:t>
            </w:r>
          </w:p>
        </w:tc>
      </w:tr>
      <w:tr w:rsidR="00785E54" w:rsidRPr="008476C3" w14:paraId="00B7FDB8" w14:textId="77777777" w:rsidTr="00346816">
        <w:trPr>
          <w:trHeight w:val="284"/>
        </w:trPr>
        <w:tc>
          <w:tcPr>
            <w:tcW w:w="699" w:type="dxa"/>
            <w:vAlign w:val="center"/>
          </w:tcPr>
          <w:p w14:paraId="58BFA997"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12</w:t>
            </w:r>
          </w:p>
        </w:tc>
        <w:tc>
          <w:tcPr>
            <w:tcW w:w="7806" w:type="dxa"/>
          </w:tcPr>
          <w:p w14:paraId="4BD9E1CB"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Power and Control Cable and earthing connections</w:t>
            </w:r>
          </w:p>
        </w:tc>
      </w:tr>
      <w:tr w:rsidR="00785E54" w:rsidRPr="008476C3" w14:paraId="6F0C26D9" w14:textId="77777777" w:rsidTr="00346816">
        <w:trPr>
          <w:trHeight w:val="284"/>
        </w:trPr>
        <w:tc>
          <w:tcPr>
            <w:tcW w:w="699" w:type="dxa"/>
            <w:vAlign w:val="center"/>
          </w:tcPr>
          <w:p w14:paraId="2D8D2E92"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13</w:t>
            </w:r>
          </w:p>
        </w:tc>
        <w:tc>
          <w:tcPr>
            <w:tcW w:w="7806" w:type="dxa"/>
          </w:tcPr>
          <w:p w14:paraId="1C406FC2"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Simulate alarms and interlocks for functionality</w:t>
            </w:r>
          </w:p>
        </w:tc>
      </w:tr>
      <w:tr w:rsidR="00785E54" w:rsidRPr="008476C3" w14:paraId="19D1E5EB" w14:textId="77777777" w:rsidTr="00346816">
        <w:trPr>
          <w:trHeight w:val="284"/>
        </w:trPr>
        <w:tc>
          <w:tcPr>
            <w:tcW w:w="699" w:type="dxa"/>
            <w:vAlign w:val="center"/>
          </w:tcPr>
          <w:p w14:paraId="403B5253"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14</w:t>
            </w:r>
          </w:p>
        </w:tc>
        <w:tc>
          <w:tcPr>
            <w:tcW w:w="7806" w:type="dxa"/>
          </w:tcPr>
          <w:p w14:paraId="3ED20335"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Check the Condenser fan motor and compressor for undue</w:t>
            </w:r>
          </w:p>
        </w:tc>
      </w:tr>
      <w:tr w:rsidR="00785E54" w:rsidRPr="008476C3" w14:paraId="71E56068" w14:textId="77777777" w:rsidTr="00346816">
        <w:trPr>
          <w:trHeight w:val="285"/>
        </w:trPr>
        <w:tc>
          <w:tcPr>
            <w:tcW w:w="699" w:type="dxa"/>
            <w:vAlign w:val="center"/>
          </w:tcPr>
          <w:p w14:paraId="246E1DCC" w14:textId="77777777" w:rsidR="00785E54" w:rsidRPr="008476C3" w:rsidRDefault="00785E54" w:rsidP="00A77526">
            <w:pPr>
              <w:spacing w:after="0"/>
              <w:jc w:val="center"/>
              <w:rPr>
                <w:rFonts w:ascii="Arial" w:hAnsi="Arial" w:cs="Arial"/>
                <w:sz w:val="22"/>
                <w:szCs w:val="22"/>
              </w:rPr>
            </w:pPr>
            <w:r w:rsidRPr="008476C3">
              <w:rPr>
                <w:rFonts w:ascii="Arial" w:hAnsi="Arial" w:cs="Arial"/>
                <w:sz w:val="22"/>
                <w:szCs w:val="22"/>
              </w:rPr>
              <w:t>15</w:t>
            </w:r>
          </w:p>
        </w:tc>
        <w:tc>
          <w:tcPr>
            <w:tcW w:w="7806" w:type="dxa"/>
          </w:tcPr>
          <w:p w14:paraId="2F79E225" w14:textId="77777777" w:rsidR="00785E54" w:rsidRPr="008476C3" w:rsidRDefault="00785E54" w:rsidP="00A77526">
            <w:pPr>
              <w:spacing w:after="0"/>
              <w:rPr>
                <w:rFonts w:ascii="Arial" w:hAnsi="Arial" w:cs="Arial"/>
                <w:sz w:val="22"/>
                <w:szCs w:val="22"/>
              </w:rPr>
            </w:pPr>
            <w:r w:rsidRPr="008476C3">
              <w:rPr>
                <w:rFonts w:ascii="Arial" w:hAnsi="Arial" w:cs="Arial"/>
                <w:sz w:val="22"/>
                <w:szCs w:val="22"/>
              </w:rPr>
              <w:t>Record operational parameters of running PAC/EFC</w:t>
            </w:r>
          </w:p>
        </w:tc>
      </w:tr>
    </w:tbl>
    <w:p w14:paraId="1A197D4C" w14:textId="77777777" w:rsidR="00346816" w:rsidRPr="00213FD3" w:rsidRDefault="00346816">
      <w:pPr>
        <w:rPr>
          <w:rStyle w:val="ui-provider"/>
          <w:rFonts w:ascii="Arial" w:eastAsiaTheme="majorEastAsia" w:hAnsi="Arial" w:cs="Arial"/>
          <w:b/>
          <w:sz w:val="18"/>
          <w:szCs w:val="18"/>
          <w:u w:val="thick"/>
        </w:rPr>
      </w:pPr>
    </w:p>
    <w:p w14:paraId="56929720" w14:textId="77777777" w:rsidR="00C5699C" w:rsidRPr="001F0FEA" w:rsidRDefault="00C5699C" w:rsidP="00BB6A38">
      <w:pPr>
        <w:pStyle w:val="ListParagraph"/>
        <w:numPr>
          <w:ilvl w:val="0"/>
          <w:numId w:val="109"/>
        </w:numPr>
        <w:spacing w:after="120"/>
        <w:ind w:left="851" w:hanging="425"/>
        <w:rPr>
          <w:rFonts w:ascii="Arial" w:hAnsi="Arial" w:cs="Arial"/>
          <w:b/>
          <w:bCs/>
        </w:rPr>
      </w:pPr>
      <w:r w:rsidRPr="001F0FEA">
        <w:rPr>
          <w:rFonts w:ascii="Arial" w:hAnsi="Arial" w:cs="Arial"/>
          <w:b/>
          <w:bCs/>
        </w:rPr>
        <w:t>SMPS Maintenance</w:t>
      </w:r>
    </w:p>
    <w:tbl>
      <w:tblPr>
        <w:tblW w:w="8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7"/>
        <w:gridCol w:w="7848"/>
      </w:tblGrid>
      <w:tr w:rsidR="00C5699C" w:rsidRPr="008F4E26" w14:paraId="536FB882" w14:textId="77777777" w:rsidTr="00614B1D">
        <w:trPr>
          <w:trHeight w:val="349"/>
          <w:tblHeader/>
        </w:trPr>
        <w:tc>
          <w:tcPr>
            <w:tcW w:w="697" w:type="dxa"/>
            <w:shd w:val="clear" w:color="auto" w:fill="E8E8E8" w:themeFill="background2"/>
            <w:vAlign w:val="center"/>
          </w:tcPr>
          <w:p w14:paraId="50BC7FA4"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Sr. No</w:t>
            </w:r>
          </w:p>
        </w:tc>
        <w:tc>
          <w:tcPr>
            <w:tcW w:w="7848" w:type="dxa"/>
            <w:shd w:val="clear" w:color="auto" w:fill="E8E8E8" w:themeFill="background2"/>
            <w:vAlign w:val="center"/>
          </w:tcPr>
          <w:p w14:paraId="6A798853"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Activities</w:t>
            </w:r>
          </w:p>
        </w:tc>
      </w:tr>
      <w:tr w:rsidR="00C5699C" w:rsidRPr="008F4E26" w14:paraId="75B36733" w14:textId="77777777" w:rsidTr="00C5699C">
        <w:trPr>
          <w:trHeight w:val="349"/>
        </w:trPr>
        <w:tc>
          <w:tcPr>
            <w:tcW w:w="697" w:type="dxa"/>
            <w:vAlign w:val="center"/>
          </w:tcPr>
          <w:p w14:paraId="000643B3"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w:t>
            </w:r>
          </w:p>
        </w:tc>
        <w:tc>
          <w:tcPr>
            <w:tcW w:w="7848" w:type="dxa"/>
          </w:tcPr>
          <w:p w14:paraId="0B5FCFCB"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Checking and cleaning of Rectifier Fan tray and its ventilation path</w:t>
            </w:r>
          </w:p>
        </w:tc>
      </w:tr>
      <w:tr w:rsidR="00C5699C" w:rsidRPr="008F4E26" w14:paraId="4900220A" w14:textId="77777777" w:rsidTr="00C5699C">
        <w:trPr>
          <w:trHeight w:val="284"/>
        </w:trPr>
        <w:tc>
          <w:tcPr>
            <w:tcW w:w="697" w:type="dxa"/>
            <w:vAlign w:val="center"/>
          </w:tcPr>
          <w:p w14:paraId="7E8B0FD2"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2</w:t>
            </w:r>
          </w:p>
        </w:tc>
        <w:tc>
          <w:tcPr>
            <w:tcW w:w="7848" w:type="dxa"/>
          </w:tcPr>
          <w:p w14:paraId="37EAE280"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Surge Protection Device (SPD) - OK/ Not OK</w:t>
            </w:r>
          </w:p>
        </w:tc>
      </w:tr>
      <w:tr w:rsidR="00C5699C" w:rsidRPr="008F4E26" w14:paraId="32859E7D" w14:textId="77777777" w:rsidTr="00C5699C">
        <w:trPr>
          <w:trHeight w:val="285"/>
        </w:trPr>
        <w:tc>
          <w:tcPr>
            <w:tcW w:w="697" w:type="dxa"/>
            <w:vAlign w:val="center"/>
          </w:tcPr>
          <w:p w14:paraId="2526B5CC"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3</w:t>
            </w:r>
          </w:p>
        </w:tc>
        <w:tc>
          <w:tcPr>
            <w:tcW w:w="7848" w:type="dxa"/>
          </w:tcPr>
          <w:p w14:paraId="5919169E"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Clear/check alarm with NOC</w:t>
            </w:r>
          </w:p>
        </w:tc>
      </w:tr>
      <w:tr w:rsidR="00C5699C" w:rsidRPr="008F4E26" w14:paraId="279D1220" w14:textId="77777777" w:rsidTr="00C5699C">
        <w:trPr>
          <w:trHeight w:val="284"/>
        </w:trPr>
        <w:tc>
          <w:tcPr>
            <w:tcW w:w="697" w:type="dxa"/>
            <w:vAlign w:val="center"/>
          </w:tcPr>
          <w:p w14:paraId="4B1DFB40"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4</w:t>
            </w:r>
          </w:p>
        </w:tc>
        <w:tc>
          <w:tcPr>
            <w:tcW w:w="7848" w:type="dxa"/>
          </w:tcPr>
          <w:p w14:paraId="583C97EC"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All rectifier working &amp; sharing Load</w:t>
            </w:r>
          </w:p>
        </w:tc>
      </w:tr>
      <w:tr w:rsidR="00C5699C" w:rsidRPr="008F4E26" w14:paraId="72208F40" w14:textId="77777777" w:rsidTr="00C5699C">
        <w:trPr>
          <w:trHeight w:val="284"/>
        </w:trPr>
        <w:tc>
          <w:tcPr>
            <w:tcW w:w="697" w:type="dxa"/>
            <w:vAlign w:val="center"/>
          </w:tcPr>
          <w:p w14:paraId="4FCD23D9"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5</w:t>
            </w:r>
          </w:p>
        </w:tc>
        <w:tc>
          <w:tcPr>
            <w:tcW w:w="7848" w:type="dxa"/>
          </w:tcPr>
          <w:p w14:paraId="0BE52DF4"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Software Version of SMPS Controller</w:t>
            </w:r>
          </w:p>
        </w:tc>
      </w:tr>
      <w:tr w:rsidR="00C5699C" w:rsidRPr="008F4E26" w14:paraId="1126A78C" w14:textId="77777777" w:rsidTr="00C5699C">
        <w:trPr>
          <w:trHeight w:val="284"/>
        </w:trPr>
        <w:tc>
          <w:tcPr>
            <w:tcW w:w="697" w:type="dxa"/>
            <w:vAlign w:val="center"/>
          </w:tcPr>
          <w:p w14:paraId="6624917E"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6</w:t>
            </w:r>
          </w:p>
        </w:tc>
        <w:tc>
          <w:tcPr>
            <w:tcW w:w="7848" w:type="dxa"/>
          </w:tcPr>
          <w:p w14:paraId="23EE89BC"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Recording of all operational parameters</w:t>
            </w:r>
          </w:p>
        </w:tc>
      </w:tr>
      <w:tr w:rsidR="00C5699C" w:rsidRPr="008F4E26" w14:paraId="6DE2BAF8" w14:textId="77777777" w:rsidTr="00C5699C">
        <w:trPr>
          <w:trHeight w:val="284"/>
        </w:trPr>
        <w:tc>
          <w:tcPr>
            <w:tcW w:w="697" w:type="dxa"/>
            <w:vAlign w:val="center"/>
          </w:tcPr>
          <w:p w14:paraId="12F66CD2"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7</w:t>
            </w:r>
          </w:p>
        </w:tc>
        <w:tc>
          <w:tcPr>
            <w:tcW w:w="7848" w:type="dxa"/>
          </w:tcPr>
          <w:p w14:paraId="12B9684B"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No. of Batteries configured in SMPS</w:t>
            </w:r>
          </w:p>
        </w:tc>
      </w:tr>
      <w:tr w:rsidR="00C5699C" w:rsidRPr="008F4E26" w14:paraId="6B57C54B" w14:textId="77777777" w:rsidTr="00C5699C">
        <w:trPr>
          <w:trHeight w:val="284"/>
        </w:trPr>
        <w:tc>
          <w:tcPr>
            <w:tcW w:w="697" w:type="dxa"/>
            <w:vAlign w:val="center"/>
          </w:tcPr>
          <w:p w14:paraId="2E2B9F00"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8</w:t>
            </w:r>
          </w:p>
        </w:tc>
        <w:tc>
          <w:tcPr>
            <w:tcW w:w="7848" w:type="dxa"/>
          </w:tcPr>
          <w:p w14:paraId="5A7F93D9"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All Batteries communication &amp; SOC / SOH</w:t>
            </w:r>
          </w:p>
        </w:tc>
      </w:tr>
      <w:tr w:rsidR="00C5699C" w:rsidRPr="008F4E26" w14:paraId="6D9BC6D0" w14:textId="77777777" w:rsidTr="00C5699C">
        <w:trPr>
          <w:trHeight w:val="284"/>
        </w:trPr>
        <w:tc>
          <w:tcPr>
            <w:tcW w:w="697" w:type="dxa"/>
            <w:vAlign w:val="center"/>
          </w:tcPr>
          <w:p w14:paraId="2138C9CE"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9</w:t>
            </w:r>
          </w:p>
        </w:tc>
        <w:tc>
          <w:tcPr>
            <w:tcW w:w="7848" w:type="dxa"/>
          </w:tcPr>
          <w:p w14:paraId="1AA2AB8B"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LVD/BLVD setting check</w:t>
            </w:r>
          </w:p>
        </w:tc>
      </w:tr>
      <w:tr w:rsidR="00C5699C" w:rsidRPr="008F4E26" w14:paraId="59990C82" w14:textId="77777777" w:rsidTr="00C5699C">
        <w:trPr>
          <w:trHeight w:val="284"/>
        </w:trPr>
        <w:tc>
          <w:tcPr>
            <w:tcW w:w="697" w:type="dxa"/>
            <w:vAlign w:val="center"/>
          </w:tcPr>
          <w:p w14:paraId="0C27192B"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10</w:t>
            </w:r>
          </w:p>
        </w:tc>
        <w:tc>
          <w:tcPr>
            <w:tcW w:w="7848" w:type="dxa"/>
          </w:tcPr>
          <w:p w14:paraId="52FD46FC"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Zabbix Integration Done (OK / Not OK)</w:t>
            </w:r>
          </w:p>
        </w:tc>
      </w:tr>
      <w:tr w:rsidR="00C5699C" w:rsidRPr="008F4E26" w14:paraId="5F217F93" w14:textId="77777777" w:rsidTr="00C5699C">
        <w:trPr>
          <w:trHeight w:val="284"/>
        </w:trPr>
        <w:tc>
          <w:tcPr>
            <w:tcW w:w="697" w:type="dxa"/>
            <w:tcBorders>
              <w:top w:val="single" w:sz="4" w:space="0" w:color="auto"/>
            </w:tcBorders>
            <w:vAlign w:val="center"/>
          </w:tcPr>
          <w:p w14:paraId="5F81C4B2"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11</w:t>
            </w:r>
          </w:p>
        </w:tc>
        <w:tc>
          <w:tcPr>
            <w:tcW w:w="7848" w:type="dxa"/>
          </w:tcPr>
          <w:p w14:paraId="1063C8F8"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All Parameters visible on Zabbix - DG/Batt</w:t>
            </w:r>
          </w:p>
        </w:tc>
      </w:tr>
      <w:tr w:rsidR="00C5699C" w:rsidRPr="008F4E26" w14:paraId="49ABD73B" w14:textId="77777777" w:rsidTr="00C5699C">
        <w:trPr>
          <w:trHeight w:val="284"/>
        </w:trPr>
        <w:tc>
          <w:tcPr>
            <w:tcW w:w="697" w:type="dxa"/>
            <w:vAlign w:val="center"/>
          </w:tcPr>
          <w:p w14:paraId="23280E0F"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12</w:t>
            </w:r>
          </w:p>
        </w:tc>
        <w:tc>
          <w:tcPr>
            <w:tcW w:w="7848" w:type="dxa"/>
          </w:tcPr>
          <w:p w14:paraId="52B01F41"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Load on Battery (OK / Not OK)</w:t>
            </w:r>
          </w:p>
        </w:tc>
      </w:tr>
      <w:tr w:rsidR="00C5699C" w:rsidRPr="008F4E26" w14:paraId="78FDA725" w14:textId="77777777" w:rsidTr="00C5699C">
        <w:trPr>
          <w:trHeight w:val="285"/>
        </w:trPr>
        <w:tc>
          <w:tcPr>
            <w:tcW w:w="697" w:type="dxa"/>
            <w:vAlign w:val="center"/>
          </w:tcPr>
          <w:p w14:paraId="606CCB5F"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13</w:t>
            </w:r>
          </w:p>
        </w:tc>
        <w:tc>
          <w:tcPr>
            <w:tcW w:w="7848" w:type="dxa"/>
          </w:tcPr>
          <w:p w14:paraId="48C2ECA7"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Check DG Start/Stop as per AMF function</w:t>
            </w:r>
          </w:p>
        </w:tc>
      </w:tr>
      <w:tr w:rsidR="00C5699C" w:rsidRPr="008F4E26" w14:paraId="40E156EF" w14:textId="77777777" w:rsidTr="00C5699C">
        <w:trPr>
          <w:trHeight w:val="284"/>
        </w:trPr>
        <w:tc>
          <w:tcPr>
            <w:tcW w:w="697" w:type="dxa"/>
            <w:vAlign w:val="center"/>
          </w:tcPr>
          <w:p w14:paraId="36022689"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14</w:t>
            </w:r>
          </w:p>
        </w:tc>
        <w:tc>
          <w:tcPr>
            <w:tcW w:w="7848" w:type="dxa"/>
          </w:tcPr>
          <w:p w14:paraId="0B8D256C"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Simulate &amp; NOC Confirm: Fire/Smoke Alarm</w:t>
            </w:r>
          </w:p>
        </w:tc>
      </w:tr>
      <w:tr w:rsidR="00C5699C" w:rsidRPr="008F4E26" w14:paraId="38CD86E0" w14:textId="77777777" w:rsidTr="00C5699C">
        <w:trPr>
          <w:trHeight w:val="284"/>
        </w:trPr>
        <w:tc>
          <w:tcPr>
            <w:tcW w:w="697" w:type="dxa"/>
            <w:vAlign w:val="center"/>
          </w:tcPr>
          <w:p w14:paraId="1FD0D93B"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15</w:t>
            </w:r>
          </w:p>
        </w:tc>
        <w:tc>
          <w:tcPr>
            <w:tcW w:w="7848" w:type="dxa"/>
          </w:tcPr>
          <w:p w14:paraId="2A2A6E13"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Hardware Replacement - Rectifier, Controller, Communication</w:t>
            </w:r>
          </w:p>
        </w:tc>
      </w:tr>
      <w:tr w:rsidR="00C5699C" w:rsidRPr="008F4E26" w14:paraId="47E25BA9" w14:textId="77777777" w:rsidTr="00C5699C">
        <w:trPr>
          <w:trHeight w:val="284"/>
        </w:trPr>
        <w:tc>
          <w:tcPr>
            <w:tcW w:w="697" w:type="dxa"/>
            <w:tcBorders>
              <w:left w:val="single" w:sz="4" w:space="0" w:color="auto"/>
            </w:tcBorders>
            <w:vAlign w:val="center"/>
          </w:tcPr>
          <w:p w14:paraId="3FBC0D27" w14:textId="77777777" w:rsidR="00C5699C" w:rsidRPr="008F4E26" w:rsidRDefault="00C5699C" w:rsidP="00A77526">
            <w:pPr>
              <w:spacing w:after="0"/>
              <w:jc w:val="center"/>
              <w:rPr>
                <w:rFonts w:ascii="Arial" w:hAnsi="Arial" w:cs="Arial"/>
                <w:sz w:val="20"/>
                <w:szCs w:val="20"/>
              </w:rPr>
            </w:pPr>
            <w:r w:rsidRPr="008F4E26">
              <w:rPr>
                <w:rFonts w:ascii="Arial" w:hAnsi="Arial" w:cs="Arial"/>
                <w:sz w:val="20"/>
                <w:szCs w:val="20"/>
              </w:rPr>
              <w:t>16</w:t>
            </w:r>
          </w:p>
        </w:tc>
        <w:tc>
          <w:tcPr>
            <w:tcW w:w="7848" w:type="dxa"/>
          </w:tcPr>
          <w:p w14:paraId="2C51597A" w14:textId="77777777" w:rsidR="00C5699C" w:rsidRPr="008F4E26" w:rsidRDefault="00C5699C" w:rsidP="00A77526">
            <w:pPr>
              <w:spacing w:after="0"/>
              <w:rPr>
                <w:rFonts w:ascii="Arial" w:hAnsi="Arial" w:cs="Arial"/>
                <w:sz w:val="20"/>
                <w:szCs w:val="20"/>
              </w:rPr>
            </w:pPr>
            <w:r w:rsidRPr="008F4E26">
              <w:rPr>
                <w:rFonts w:ascii="Arial" w:hAnsi="Arial" w:cs="Arial"/>
                <w:sz w:val="20"/>
                <w:szCs w:val="20"/>
              </w:rPr>
              <w:t>Handing over the defective hardware to MP</w:t>
            </w:r>
          </w:p>
        </w:tc>
      </w:tr>
    </w:tbl>
    <w:p w14:paraId="31428ED8" w14:textId="77777777" w:rsidR="00C5699C" w:rsidRDefault="00C5699C">
      <w:pPr>
        <w:rPr>
          <w:rStyle w:val="ui-provider"/>
          <w:rFonts w:ascii="Arial" w:eastAsiaTheme="majorEastAsia" w:hAnsi="Arial" w:cs="Arial"/>
          <w:b/>
          <w:sz w:val="22"/>
          <w:szCs w:val="22"/>
          <w:u w:val="thick"/>
        </w:rPr>
      </w:pPr>
    </w:p>
    <w:p w14:paraId="6EA1A764" w14:textId="77777777" w:rsidR="00C9661F" w:rsidRPr="001F0FEA" w:rsidRDefault="00C9661F" w:rsidP="00BB6A38">
      <w:pPr>
        <w:pStyle w:val="ListParagraph"/>
        <w:numPr>
          <w:ilvl w:val="0"/>
          <w:numId w:val="109"/>
        </w:numPr>
        <w:spacing w:after="120"/>
        <w:ind w:left="851" w:hanging="425"/>
        <w:rPr>
          <w:rFonts w:ascii="Arial" w:hAnsi="Arial" w:cs="Arial"/>
          <w:b/>
          <w:bCs/>
        </w:rPr>
      </w:pPr>
      <w:r>
        <w:rPr>
          <w:rFonts w:ascii="Arial" w:hAnsi="Arial" w:cs="Arial"/>
          <w:b/>
          <w:bCs/>
        </w:rPr>
        <w:t>SMPS L1 &amp; L2 Support</w:t>
      </w:r>
    </w:p>
    <w:tbl>
      <w:tblPr>
        <w:tblW w:w="9917" w:type="dxa"/>
        <w:tblLayout w:type="fixed"/>
        <w:tblLook w:val="04A0" w:firstRow="1" w:lastRow="0" w:firstColumn="1" w:lastColumn="0" w:noHBand="0" w:noVBand="1"/>
      </w:tblPr>
      <w:tblGrid>
        <w:gridCol w:w="704"/>
        <w:gridCol w:w="2551"/>
        <w:gridCol w:w="1701"/>
        <w:gridCol w:w="992"/>
        <w:gridCol w:w="992"/>
        <w:gridCol w:w="992"/>
        <w:gridCol w:w="992"/>
        <w:gridCol w:w="993"/>
      </w:tblGrid>
      <w:tr w:rsidR="00C9661F" w:rsidRPr="0055214F" w14:paraId="39CFCFBB" w14:textId="77777777" w:rsidTr="00614B1D">
        <w:trPr>
          <w:trHeight w:val="309"/>
          <w:tblHeader/>
        </w:trPr>
        <w:tc>
          <w:tcPr>
            <w:tcW w:w="704" w:type="dxa"/>
            <w:vMerge w:val="restart"/>
            <w:tcBorders>
              <w:top w:val="single" w:sz="4" w:space="0" w:color="auto"/>
              <w:left w:val="single" w:sz="4" w:space="0" w:color="auto"/>
              <w:bottom w:val="single" w:sz="4" w:space="0" w:color="auto"/>
              <w:right w:val="single" w:sz="4" w:space="0" w:color="auto"/>
            </w:tcBorders>
            <w:shd w:val="clear" w:color="auto" w:fill="E8E8E8" w:themeFill="background2"/>
            <w:noWrap/>
            <w:vAlign w:val="center"/>
            <w:hideMark/>
          </w:tcPr>
          <w:p w14:paraId="4A9F9339"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Sr. No</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E8E8E8" w:themeFill="background2"/>
            <w:noWrap/>
            <w:vAlign w:val="center"/>
            <w:hideMark/>
          </w:tcPr>
          <w:p w14:paraId="66DFE120"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Problem description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E8E8E8" w:themeFill="background2"/>
            <w:noWrap/>
            <w:vAlign w:val="center"/>
            <w:hideMark/>
          </w:tcPr>
          <w:p w14:paraId="35CC6649"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L1 support</w:t>
            </w:r>
          </w:p>
        </w:tc>
        <w:tc>
          <w:tcPr>
            <w:tcW w:w="4961" w:type="dxa"/>
            <w:gridSpan w:val="5"/>
            <w:tcBorders>
              <w:top w:val="single" w:sz="4" w:space="0" w:color="auto"/>
              <w:left w:val="nil"/>
              <w:bottom w:val="single" w:sz="4" w:space="0" w:color="auto"/>
              <w:right w:val="single" w:sz="4" w:space="0" w:color="auto"/>
            </w:tcBorders>
            <w:shd w:val="clear" w:color="auto" w:fill="E8E8E8" w:themeFill="background2"/>
            <w:noWrap/>
            <w:vAlign w:val="bottom"/>
            <w:hideMark/>
          </w:tcPr>
          <w:p w14:paraId="7D7CDA4E"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L2 Support (site visit)</w:t>
            </w:r>
          </w:p>
        </w:tc>
      </w:tr>
      <w:tr w:rsidR="00C9661F" w:rsidRPr="0055214F" w14:paraId="73CAA121" w14:textId="77777777" w:rsidTr="00D82B52">
        <w:trPr>
          <w:trHeight w:val="618"/>
          <w:tblHead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74611A43" w14:textId="77777777" w:rsidR="00C9661F" w:rsidRPr="0055214F" w:rsidRDefault="00C9661F" w:rsidP="00A77526">
            <w:pPr>
              <w:spacing w:after="0"/>
              <w:jc w:val="center"/>
              <w:rPr>
                <w:rFonts w:ascii="Arial" w:hAnsi="Arial" w:cs="Arial"/>
                <w:sz w:val="16"/>
                <w:szCs w:val="1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14:paraId="4C397AAB" w14:textId="77777777" w:rsidR="00C9661F" w:rsidRPr="0055214F" w:rsidRDefault="00C9661F" w:rsidP="00A77526">
            <w:pPr>
              <w:spacing w:after="0"/>
              <w:rPr>
                <w:rFonts w:ascii="Arial" w:hAnsi="Arial" w:cs="Arial"/>
                <w:sz w:val="16"/>
                <w:szCs w:val="1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423D58D" w14:textId="77777777" w:rsidR="00C9661F" w:rsidRPr="0055214F" w:rsidRDefault="00C9661F" w:rsidP="00A77526">
            <w:pPr>
              <w:spacing w:after="0"/>
              <w:rPr>
                <w:rFonts w:ascii="Arial" w:hAnsi="Arial" w:cs="Arial"/>
                <w:sz w:val="16"/>
                <w:szCs w:val="14"/>
              </w:rPr>
            </w:pPr>
          </w:p>
        </w:tc>
        <w:tc>
          <w:tcPr>
            <w:tcW w:w="992" w:type="dxa"/>
            <w:tcBorders>
              <w:top w:val="nil"/>
              <w:left w:val="nil"/>
              <w:bottom w:val="single" w:sz="4" w:space="0" w:color="auto"/>
              <w:right w:val="single" w:sz="4" w:space="0" w:color="auto"/>
            </w:tcBorders>
            <w:shd w:val="clear" w:color="auto" w:fill="E8E8E8" w:themeFill="background2"/>
            <w:noWrap/>
            <w:vAlign w:val="center"/>
            <w:hideMark/>
          </w:tcPr>
          <w:p w14:paraId="7DC45D7B"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Delta</w:t>
            </w:r>
          </w:p>
        </w:tc>
        <w:tc>
          <w:tcPr>
            <w:tcW w:w="992" w:type="dxa"/>
            <w:tcBorders>
              <w:top w:val="nil"/>
              <w:left w:val="nil"/>
              <w:bottom w:val="single" w:sz="4" w:space="0" w:color="auto"/>
              <w:right w:val="single" w:sz="4" w:space="0" w:color="auto"/>
            </w:tcBorders>
            <w:shd w:val="clear" w:color="auto" w:fill="E8E8E8" w:themeFill="background2"/>
            <w:vAlign w:val="center"/>
            <w:hideMark/>
          </w:tcPr>
          <w:p w14:paraId="71434106"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Vertiv/Emerson</w:t>
            </w:r>
          </w:p>
        </w:tc>
        <w:tc>
          <w:tcPr>
            <w:tcW w:w="992" w:type="dxa"/>
            <w:tcBorders>
              <w:top w:val="nil"/>
              <w:left w:val="nil"/>
              <w:bottom w:val="single" w:sz="4" w:space="0" w:color="auto"/>
              <w:right w:val="single" w:sz="4" w:space="0" w:color="auto"/>
            </w:tcBorders>
            <w:shd w:val="clear" w:color="auto" w:fill="E8E8E8" w:themeFill="background2"/>
            <w:noWrap/>
            <w:vAlign w:val="center"/>
            <w:hideMark/>
          </w:tcPr>
          <w:p w14:paraId="3C22816F"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Exicom</w:t>
            </w:r>
          </w:p>
        </w:tc>
        <w:tc>
          <w:tcPr>
            <w:tcW w:w="992" w:type="dxa"/>
            <w:tcBorders>
              <w:top w:val="nil"/>
              <w:left w:val="nil"/>
              <w:bottom w:val="single" w:sz="4" w:space="0" w:color="auto"/>
              <w:right w:val="single" w:sz="4" w:space="0" w:color="auto"/>
            </w:tcBorders>
            <w:shd w:val="clear" w:color="auto" w:fill="E8E8E8" w:themeFill="background2"/>
            <w:noWrap/>
            <w:vAlign w:val="center"/>
            <w:hideMark/>
          </w:tcPr>
          <w:p w14:paraId="12CC5BB7"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VNT</w:t>
            </w:r>
          </w:p>
        </w:tc>
        <w:tc>
          <w:tcPr>
            <w:tcW w:w="993" w:type="dxa"/>
            <w:tcBorders>
              <w:top w:val="nil"/>
              <w:left w:val="nil"/>
              <w:bottom w:val="single" w:sz="4" w:space="0" w:color="auto"/>
              <w:right w:val="single" w:sz="4" w:space="0" w:color="auto"/>
            </w:tcBorders>
            <w:shd w:val="clear" w:color="auto" w:fill="E8E8E8" w:themeFill="background2"/>
            <w:noWrap/>
            <w:vAlign w:val="center"/>
            <w:hideMark/>
          </w:tcPr>
          <w:p w14:paraId="44E72D8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Lineage/GE</w:t>
            </w:r>
          </w:p>
        </w:tc>
      </w:tr>
      <w:tr w:rsidR="00C9661F" w:rsidRPr="0055214F" w14:paraId="42CFDB0E"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F947051"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w:t>
            </w:r>
          </w:p>
        </w:tc>
        <w:tc>
          <w:tcPr>
            <w:tcW w:w="2551" w:type="dxa"/>
            <w:tcBorders>
              <w:top w:val="nil"/>
              <w:left w:val="nil"/>
              <w:bottom w:val="single" w:sz="4" w:space="0" w:color="auto"/>
              <w:right w:val="single" w:sz="4" w:space="0" w:color="auto"/>
            </w:tcBorders>
            <w:shd w:val="clear" w:color="auto" w:fill="auto"/>
            <w:noWrap/>
            <w:vAlign w:val="bottom"/>
            <w:hideMark/>
          </w:tcPr>
          <w:p w14:paraId="3CA59AAF"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Controller Faulty / replacement</w:t>
            </w:r>
          </w:p>
        </w:tc>
        <w:tc>
          <w:tcPr>
            <w:tcW w:w="1701" w:type="dxa"/>
            <w:tcBorders>
              <w:top w:val="nil"/>
              <w:left w:val="nil"/>
              <w:bottom w:val="single" w:sz="4" w:space="0" w:color="auto"/>
              <w:right w:val="single" w:sz="4" w:space="0" w:color="auto"/>
            </w:tcBorders>
            <w:shd w:val="clear" w:color="auto" w:fill="auto"/>
            <w:noWrap/>
            <w:vAlign w:val="bottom"/>
            <w:hideMark/>
          </w:tcPr>
          <w:p w14:paraId="382BFB73"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On call with OEM</w:t>
            </w:r>
          </w:p>
        </w:tc>
        <w:tc>
          <w:tcPr>
            <w:tcW w:w="992" w:type="dxa"/>
            <w:tcBorders>
              <w:top w:val="nil"/>
              <w:left w:val="nil"/>
              <w:bottom w:val="single" w:sz="4" w:space="0" w:color="auto"/>
              <w:right w:val="single" w:sz="4" w:space="0" w:color="auto"/>
            </w:tcBorders>
            <w:shd w:val="clear" w:color="auto" w:fill="auto"/>
            <w:noWrap/>
            <w:vAlign w:val="center"/>
            <w:hideMark/>
          </w:tcPr>
          <w:p w14:paraId="0A5A366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41E50BA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0AFC7BB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13227C2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3" w:type="dxa"/>
            <w:tcBorders>
              <w:top w:val="nil"/>
              <w:left w:val="nil"/>
              <w:bottom w:val="single" w:sz="4" w:space="0" w:color="auto"/>
              <w:right w:val="single" w:sz="4" w:space="0" w:color="auto"/>
            </w:tcBorders>
            <w:shd w:val="clear" w:color="auto" w:fill="auto"/>
            <w:noWrap/>
            <w:vAlign w:val="center"/>
            <w:hideMark/>
          </w:tcPr>
          <w:p w14:paraId="2D020D9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r>
      <w:tr w:rsidR="00C9661F" w:rsidRPr="0055214F" w14:paraId="14D3CD57"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B137E5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2</w:t>
            </w:r>
          </w:p>
        </w:tc>
        <w:tc>
          <w:tcPr>
            <w:tcW w:w="2551" w:type="dxa"/>
            <w:tcBorders>
              <w:top w:val="nil"/>
              <w:left w:val="nil"/>
              <w:bottom w:val="single" w:sz="4" w:space="0" w:color="auto"/>
              <w:right w:val="single" w:sz="4" w:space="0" w:color="auto"/>
            </w:tcBorders>
            <w:shd w:val="clear" w:color="auto" w:fill="auto"/>
            <w:noWrap/>
            <w:vAlign w:val="bottom"/>
            <w:hideMark/>
          </w:tcPr>
          <w:p w14:paraId="75E238F9"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LVD Faulty</w:t>
            </w:r>
          </w:p>
        </w:tc>
        <w:tc>
          <w:tcPr>
            <w:tcW w:w="1701" w:type="dxa"/>
            <w:tcBorders>
              <w:top w:val="nil"/>
              <w:left w:val="nil"/>
              <w:bottom w:val="single" w:sz="4" w:space="0" w:color="auto"/>
              <w:right w:val="single" w:sz="4" w:space="0" w:color="auto"/>
            </w:tcBorders>
            <w:shd w:val="clear" w:color="auto" w:fill="auto"/>
            <w:noWrap/>
            <w:vAlign w:val="bottom"/>
            <w:hideMark/>
          </w:tcPr>
          <w:p w14:paraId="02B0AE35"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On call with OEM</w:t>
            </w:r>
          </w:p>
        </w:tc>
        <w:tc>
          <w:tcPr>
            <w:tcW w:w="992" w:type="dxa"/>
            <w:tcBorders>
              <w:top w:val="nil"/>
              <w:left w:val="nil"/>
              <w:bottom w:val="single" w:sz="4" w:space="0" w:color="auto"/>
              <w:right w:val="single" w:sz="4" w:space="0" w:color="auto"/>
            </w:tcBorders>
            <w:shd w:val="clear" w:color="auto" w:fill="auto"/>
            <w:noWrap/>
            <w:vAlign w:val="center"/>
            <w:hideMark/>
          </w:tcPr>
          <w:p w14:paraId="4F17E39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62823A5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39053ECD"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1947097B"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3" w:type="dxa"/>
            <w:tcBorders>
              <w:top w:val="nil"/>
              <w:left w:val="nil"/>
              <w:bottom w:val="single" w:sz="4" w:space="0" w:color="auto"/>
              <w:right w:val="single" w:sz="4" w:space="0" w:color="auto"/>
            </w:tcBorders>
            <w:shd w:val="clear" w:color="auto" w:fill="auto"/>
            <w:noWrap/>
            <w:vAlign w:val="center"/>
            <w:hideMark/>
          </w:tcPr>
          <w:p w14:paraId="55436057"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r>
      <w:tr w:rsidR="00C9661F" w:rsidRPr="0055214F" w14:paraId="704BE217"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C792D0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3</w:t>
            </w:r>
          </w:p>
        </w:tc>
        <w:tc>
          <w:tcPr>
            <w:tcW w:w="2551" w:type="dxa"/>
            <w:tcBorders>
              <w:top w:val="nil"/>
              <w:left w:val="nil"/>
              <w:bottom w:val="single" w:sz="4" w:space="0" w:color="auto"/>
              <w:right w:val="single" w:sz="4" w:space="0" w:color="auto"/>
            </w:tcBorders>
            <w:shd w:val="clear" w:color="auto" w:fill="auto"/>
            <w:noWrap/>
            <w:vAlign w:val="bottom"/>
            <w:hideMark/>
          </w:tcPr>
          <w:p w14:paraId="6FC0C4F2"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Communication Fail between SMPS to Battery</w:t>
            </w:r>
          </w:p>
        </w:tc>
        <w:tc>
          <w:tcPr>
            <w:tcW w:w="1701" w:type="dxa"/>
            <w:tcBorders>
              <w:top w:val="nil"/>
              <w:left w:val="nil"/>
              <w:bottom w:val="single" w:sz="4" w:space="0" w:color="auto"/>
              <w:right w:val="single" w:sz="4" w:space="0" w:color="auto"/>
            </w:tcBorders>
            <w:shd w:val="clear" w:color="auto" w:fill="auto"/>
            <w:noWrap/>
            <w:vAlign w:val="bottom"/>
            <w:hideMark/>
          </w:tcPr>
          <w:p w14:paraId="51507797"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 -&gt; Engineer</w:t>
            </w:r>
          </w:p>
        </w:tc>
        <w:tc>
          <w:tcPr>
            <w:tcW w:w="992" w:type="dxa"/>
            <w:tcBorders>
              <w:top w:val="nil"/>
              <w:left w:val="nil"/>
              <w:bottom w:val="single" w:sz="4" w:space="0" w:color="auto"/>
              <w:right w:val="single" w:sz="4" w:space="0" w:color="auto"/>
            </w:tcBorders>
            <w:shd w:val="clear" w:color="auto" w:fill="auto"/>
            <w:noWrap/>
            <w:vAlign w:val="center"/>
            <w:hideMark/>
          </w:tcPr>
          <w:p w14:paraId="1708C97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47261D3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1C3AD2C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17B48D9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04A95C7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7AD99B98"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A2D8F6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4</w:t>
            </w:r>
          </w:p>
        </w:tc>
        <w:tc>
          <w:tcPr>
            <w:tcW w:w="2551" w:type="dxa"/>
            <w:tcBorders>
              <w:top w:val="nil"/>
              <w:left w:val="nil"/>
              <w:bottom w:val="single" w:sz="4" w:space="0" w:color="auto"/>
              <w:right w:val="single" w:sz="4" w:space="0" w:color="auto"/>
            </w:tcBorders>
            <w:shd w:val="clear" w:color="auto" w:fill="auto"/>
            <w:noWrap/>
            <w:vAlign w:val="bottom"/>
            <w:hideMark/>
          </w:tcPr>
          <w:p w14:paraId="30E356C8"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Communication fail between Rectifier to controller</w:t>
            </w:r>
          </w:p>
        </w:tc>
        <w:tc>
          <w:tcPr>
            <w:tcW w:w="1701" w:type="dxa"/>
            <w:tcBorders>
              <w:top w:val="nil"/>
              <w:left w:val="nil"/>
              <w:bottom w:val="single" w:sz="4" w:space="0" w:color="auto"/>
              <w:right w:val="single" w:sz="4" w:space="0" w:color="auto"/>
            </w:tcBorders>
            <w:shd w:val="clear" w:color="auto" w:fill="auto"/>
            <w:noWrap/>
            <w:vAlign w:val="bottom"/>
            <w:hideMark/>
          </w:tcPr>
          <w:p w14:paraId="1C8513DF"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 -&gt; Engineer</w:t>
            </w:r>
          </w:p>
        </w:tc>
        <w:tc>
          <w:tcPr>
            <w:tcW w:w="992" w:type="dxa"/>
            <w:tcBorders>
              <w:top w:val="nil"/>
              <w:left w:val="nil"/>
              <w:bottom w:val="single" w:sz="4" w:space="0" w:color="auto"/>
              <w:right w:val="single" w:sz="4" w:space="0" w:color="auto"/>
            </w:tcBorders>
            <w:shd w:val="clear" w:color="auto" w:fill="auto"/>
            <w:noWrap/>
            <w:vAlign w:val="center"/>
            <w:hideMark/>
          </w:tcPr>
          <w:p w14:paraId="385803FD"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239DE0A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7AC0DF3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543FBAF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2BF5415F"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1329D1D8"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9331E5E"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5</w:t>
            </w:r>
          </w:p>
        </w:tc>
        <w:tc>
          <w:tcPr>
            <w:tcW w:w="2551" w:type="dxa"/>
            <w:tcBorders>
              <w:top w:val="nil"/>
              <w:left w:val="nil"/>
              <w:bottom w:val="single" w:sz="4" w:space="0" w:color="auto"/>
              <w:right w:val="single" w:sz="4" w:space="0" w:color="auto"/>
            </w:tcBorders>
            <w:shd w:val="clear" w:color="auto" w:fill="auto"/>
            <w:noWrap/>
            <w:vAlign w:val="bottom"/>
            <w:hideMark/>
          </w:tcPr>
          <w:p w14:paraId="0920B147"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MCB Faulty</w:t>
            </w:r>
          </w:p>
        </w:tc>
        <w:tc>
          <w:tcPr>
            <w:tcW w:w="1701" w:type="dxa"/>
            <w:tcBorders>
              <w:top w:val="nil"/>
              <w:left w:val="nil"/>
              <w:bottom w:val="single" w:sz="4" w:space="0" w:color="auto"/>
              <w:right w:val="single" w:sz="4" w:space="0" w:color="auto"/>
            </w:tcBorders>
            <w:shd w:val="clear" w:color="auto" w:fill="auto"/>
            <w:noWrap/>
            <w:vAlign w:val="bottom"/>
            <w:hideMark/>
          </w:tcPr>
          <w:p w14:paraId="463D9BF4"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w:t>
            </w:r>
          </w:p>
        </w:tc>
        <w:tc>
          <w:tcPr>
            <w:tcW w:w="992" w:type="dxa"/>
            <w:tcBorders>
              <w:top w:val="nil"/>
              <w:left w:val="nil"/>
              <w:bottom w:val="single" w:sz="4" w:space="0" w:color="auto"/>
              <w:right w:val="single" w:sz="4" w:space="0" w:color="auto"/>
            </w:tcBorders>
            <w:shd w:val="clear" w:color="auto" w:fill="auto"/>
            <w:noWrap/>
            <w:vAlign w:val="center"/>
            <w:hideMark/>
          </w:tcPr>
          <w:p w14:paraId="4494AB1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16748E3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107F927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0921CC13"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709EB24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5F561E07"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663F7C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6</w:t>
            </w:r>
          </w:p>
        </w:tc>
        <w:tc>
          <w:tcPr>
            <w:tcW w:w="2551" w:type="dxa"/>
            <w:tcBorders>
              <w:top w:val="nil"/>
              <w:left w:val="nil"/>
              <w:bottom w:val="single" w:sz="4" w:space="0" w:color="auto"/>
              <w:right w:val="single" w:sz="4" w:space="0" w:color="auto"/>
            </w:tcBorders>
            <w:shd w:val="clear" w:color="auto" w:fill="auto"/>
            <w:noWrap/>
            <w:vAlign w:val="bottom"/>
            <w:hideMark/>
          </w:tcPr>
          <w:p w14:paraId="04246801"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SPD faulty</w:t>
            </w:r>
          </w:p>
        </w:tc>
        <w:tc>
          <w:tcPr>
            <w:tcW w:w="1701" w:type="dxa"/>
            <w:tcBorders>
              <w:top w:val="nil"/>
              <w:left w:val="nil"/>
              <w:bottom w:val="single" w:sz="4" w:space="0" w:color="auto"/>
              <w:right w:val="single" w:sz="4" w:space="0" w:color="auto"/>
            </w:tcBorders>
            <w:shd w:val="clear" w:color="auto" w:fill="auto"/>
            <w:noWrap/>
            <w:vAlign w:val="bottom"/>
            <w:hideMark/>
          </w:tcPr>
          <w:p w14:paraId="03B6AD62"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w:t>
            </w:r>
          </w:p>
        </w:tc>
        <w:tc>
          <w:tcPr>
            <w:tcW w:w="992" w:type="dxa"/>
            <w:tcBorders>
              <w:top w:val="nil"/>
              <w:left w:val="nil"/>
              <w:bottom w:val="single" w:sz="4" w:space="0" w:color="auto"/>
              <w:right w:val="single" w:sz="4" w:space="0" w:color="auto"/>
            </w:tcBorders>
            <w:shd w:val="clear" w:color="auto" w:fill="auto"/>
            <w:noWrap/>
            <w:vAlign w:val="center"/>
            <w:hideMark/>
          </w:tcPr>
          <w:p w14:paraId="122632DD"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5E7A0CD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0B4B9C07"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6EAD7F0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10EFECA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441FADA9"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5CAD33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7</w:t>
            </w:r>
          </w:p>
        </w:tc>
        <w:tc>
          <w:tcPr>
            <w:tcW w:w="2551" w:type="dxa"/>
            <w:tcBorders>
              <w:top w:val="nil"/>
              <w:left w:val="nil"/>
              <w:bottom w:val="single" w:sz="4" w:space="0" w:color="auto"/>
              <w:right w:val="single" w:sz="4" w:space="0" w:color="auto"/>
            </w:tcBorders>
            <w:shd w:val="clear" w:color="auto" w:fill="auto"/>
            <w:noWrap/>
            <w:vAlign w:val="bottom"/>
            <w:hideMark/>
          </w:tcPr>
          <w:p w14:paraId="51153181"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Contactor Faulty</w:t>
            </w:r>
          </w:p>
        </w:tc>
        <w:tc>
          <w:tcPr>
            <w:tcW w:w="1701" w:type="dxa"/>
            <w:tcBorders>
              <w:top w:val="nil"/>
              <w:left w:val="nil"/>
              <w:bottom w:val="single" w:sz="4" w:space="0" w:color="auto"/>
              <w:right w:val="single" w:sz="4" w:space="0" w:color="auto"/>
            </w:tcBorders>
            <w:shd w:val="clear" w:color="auto" w:fill="auto"/>
            <w:noWrap/>
            <w:vAlign w:val="bottom"/>
            <w:hideMark/>
          </w:tcPr>
          <w:p w14:paraId="351903DF"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w:t>
            </w:r>
          </w:p>
        </w:tc>
        <w:tc>
          <w:tcPr>
            <w:tcW w:w="992" w:type="dxa"/>
            <w:tcBorders>
              <w:top w:val="nil"/>
              <w:left w:val="nil"/>
              <w:bottom w:val="single" w:sz="4" w:space="0" w:color="auto"/>
              <w:right w:val="single" w:sz="4" w:space="0" w:color="auto"/>
            </w:tcBorders>
            <w:shd w:val="clear" w:color="auto" w:fill="auto"/>
            <w:noWrap/>
            <w:vAlign w:val="center"/>
            <w:hideMark/>
          </w:tcPr>
          <w:p w14:paraId="1BB64BF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3B8D2749"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3128EC3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09FAEBE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7A37A77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77C7E923"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E55FFF1"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8</w:t>
            </w:r>
          </w:p>
        </w:tc>
        <w:tc>
          <w:tcPr>
            <w:tcW w:w="2551" w:type="dxa"/>
            <w:tcBorders>
              <w:top w:val="nil"/>
              <w:left w:val="nil"/>
              <w:bottom w:val="single" w:sz="4" w:space="0" w:color="auto"/>
              <w:right w:val="single" w:sz="4" w:space="0" w:color="auto"/>
            </w:tcBorders>
            <w:shd w:val="clear" w:color="auto" w:fill="auto"/>
            <w:noWrap/>
            <w:vAlign w:val="bottom"/>
            <w:hideMark/>
          </w:tcPr>
          <w:p w14:paraId="14488856"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Rectifier Faulty</w:t>
            </w:r>
          </w:p>
        </w:tc>
        <w:tc>
          <w:tcPr>
            <w:tcW w:w="1701" w:type="dxa"/>
            <w:tcBorders>
              <w:top w:val="nil"/>
              <w:left w:val="nil"/>
              <w:bottom w:val="single" w:sz="4" w:space="0" w:color="auto"/>
              <w:right w:val="single" w:sz="4" w:space="0" w:color="auto"/>
            </w:tcBorders>
            <w:shd w:val="clear" w:color="auto" w:fill="auto"/>
            <w:noWrap/>
            <w:vAlign w:val="bottom"/>
            <w:hideMark/>
          </w:tcPr>
          <w:p w14:paraId="3DA2FF2B"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w:t>
            </w:r>
          </w:p>
        </w:tc>
        <w:tc>
          <w:tcPr>
            <w:tcW w:w="992" w:type="dxa"/>
            <w:tcBorders>
              <w:top w:val="nil"/>
              <w:left w:val="nil"/>
              <w:bottom w:val="single" w:sz="4" w:space="0" w:color="auto"/>
              <w:right w:val="single" w:sz="4" w:space="0" w:color="auto"/>
            </w:tcBorders>
            <w:shd w:val="clear" w:color="auto" w:fill="auto"/>
            <w:noWrap/>
            <w:vAlign w:val="center"/>
            <w:hideMark/>
          </w:tcPr>
          <w:p w14:paraId="3123E9BE"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49CADEB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06CDD66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21A7572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2BC676C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609D85D5"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B47E80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9</w:t>
            </w:r>
          </w:p>
        </w:tc>
        <w:tc>
          <w:tcPr>
            <w:tcW w:w="2551" w:type="dxa"/>
            <w:tcBorders>
              <w:top w:val="nil"/>
              <w:left w:val="nil"/>
              <w:bottom w:val="single" w:sz="4" w:space="0" w:color="auto"/>
              <w:right w:val="single" w:sz="4" w:space="0" w:color="auto"/>
            </w:tcBorders>
            <w:shd w:val="clear" w:color="auto" w:fill="auto"/>
            <w:noWrap/>
            <w:vAlign w:val="bottom"/>
            <w:hideMark/>
          </w:tcPr>
          <w:p w14:paraId="209D9915"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Wiring Harness Faulty</w:t>
            </w:r>
          </w:p>
        </w:tc>
        <w:tc>
          <w:tcPr>
            <w:tcW w:w="1701" w:type="dxa"/>
            <w:tcBorders>
              <w:top w:val="nil"/>
              <w:left w:val="nil"/>
              <w:bottom w:val="single" w:sz="4" w:space="0" w:color="auto"/>
              <w:right w:val="single" w:sz="4" w:space="0" w:color="auto"/>
            </w:tcBorders>
            <w:shd w:val="clear" w:color="auto" w:fill="auto"/>
            <w:noWrap/>
            <w:vAlign w:val="bottom"/>
            <w:hideMark/>
          </w:tcPr>
          <w:p w14:paraId="59067F1D"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On call with OEM</w:t>
            </w:r>
          </w:p>
        </w:tc>
        <w:tc>
          <w:tcPr>
            <w:tcW w:w="992" w:type="dxa"/>
            <w:tcBorders>
              <w:top w:val="nil"/>
              <w:left w:val="nil"/>
              <w:bottom w:val="single" w:sz="4" w:space="0" w:color="auto"/>
              <w:right w:val="single" w:sz="4" w:space="0" w:color="auto"/>
            </w:tcBorders>
            <w:shd w:val="clear" w:color="auto" w:fill="auto"/>
            <w:noWrap/>
            <w:vAlign w:val="center"/>
            <w:hideMark/>
          </w:tcPr>
          <w:p w14:paraId="6947561F"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70BFD44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0A3E9829"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1E60089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3" w:type="dxa"/>
            <w:tcBorders>
              <w:top w:val="nil"/>
              <w:left w:val="nil"/>
              <w:bottom w:val="single" w:sz="4" w:space="0" w:color="auto"/>
              <w:right w:val="single" w:sz="4" w:space="0" w:color="auto"/>
            </w:tcBorders>
            <w:shd w:val="clear" w:color="auto" w:fill="auto"/>
            <w:noWrap/>
            <w:vAlign w:val="center"/>
            <w:hideMark/>
          </w:tcPr>
          <w:p w14:paraId="6535EBA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r>
      <w:tr w:rsidR="00C9661F" w:rsidRPr="0055214F" w14:paraId="05994517"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624305F"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10</w:t>
            </w:r>
          </w:p>
        </w:tc>
        <w:tc>
          <w:tcPr>
            <w:tcW w:w="2551" w:type="dxa"/>
            <w:tcBorders>
              <w:top w:val="nil"/>
              <w:left w:val="nil"/>
              <w:bottom w:val="single" w:sz="4" w:space="0" w:color="auto"/>
              <w:right w:val="single" w:sz="4" w:space="0" w:color="auto"/>
            </w:tcBorders>
            <w:shd w:val="clear" w:color="auto" w:fill="auto"/>
            <w:noWrap/>
            <w:vAlign w:val="bottom"/>
            <w:hideMark/>
          </w:tcPr>
          <w:p w14:paraId="056066E2"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Back plain Faulty</w:t>
            </w:r>
          </w:p>
        </w:tc>
        <w:tc>
          <w:tcPr>
            <w:tcW w:w="1701" w:type="dxa"/>
            <w:tcBorders>
              <w:top w:val="nil"/>
              <w:left w:val="nil"/>
              <w:bottom w:val="single" w:sz="4" w:space="0" w:color="auto"/>
              <w:right w:val="single" w:sz="4" w:space="0" w:color="auto"/>
            </w:tcBorders>
            <w:shd w:val="clear" w:color="auto" w:fill="auto"/>
            <w:noWrap/>
            <w:vAlign w:val="bottom"/>
            <w:hideMark/>
          </w:tcPr>
          <w:p w14:paraId="5E57B2AF"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On call with OEM</w:t>
            </w:r>
          </w:p>
        </w:tc>
        <w:tc>
          <w:tcPr>
            <w:tcW w:w="992" w:type="dxa"/>
            <w:tcBorders>
              <w:top w:val="nil"/>
              <w:left w:val="nil"/>
              <w:bottom w:val="single" w:sz="4" w:space="0" w:color="auto"/>
              <w:right w:val="single" w:sz="4" w:space="0" w:color="auto"/>
            </w:tcBorders>
            <w:shd w:val="clear" w:color="auto" w:fill="auto"/>
            <w:noWrap/>
            <w:vAlign w:val="center"/>
            <w:hideMark/>
          </w:tcPr>
          <w:p w14:paraId="656EC17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6500963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628EDD3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2" w:type="dxa"/>
            <w:tcBorders>
              <w:top w:val="nil"/>
              <w:left w:val="nil"/>
              <w:bottom w:val="single" w:sz="4" w:space="0" w:color="auto"/>
              <w:right w:val="single" w:sz="4" w:space="0" w:color="auto"/>
            </w:tcBorders>
            <w:shd w:val="clear" w:color="auto" w:fill="auto"/>
            <w:noWrap/>
            <w:vAlign w:val="center"/>
            <w:hideMark/>
          </w:tcPr>
          <w:p w14:paraId="1DC8A99F"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c>
          <w:tcPr>
            <w:tcW w:w="993" w:type="dxa"/>
            <w:tcBorders>
              <w:top w:val="nil"/>
              <w:left w:val="nil"/>
              <w:bottom w:val="single" w:sz="4" w:space="0" w:color="auto"/>
              <w:right w:val="single" w:sz="4" w:space="0" w:color="auto"/>
            </w:tcBorders>
            <w:shd w:val="clear" w:color="auto" w:fill="auto"/>
            <w:noWrap/>
            <w:vAlign w:val="center"/>
            <w:hideMark/>
          </w:tcPr>
          <w:p w14:paraId="3620062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Yes</w:t>
            </w:r>
          </w:p>
        </w:tc>
      </w:tr>
      <w:tr w:rsidR="00C9661F" w:rsidRPr="0055214F" w14:paraId="379A42DA"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3FC2FF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11</w:t>
            </w:r>
          </w:p>
        </w:tc>
        <w:tc>
          <w:tcPr>
            <w:tcW w:w="2551" w:type="dxa"/>
            <w:tcBorders>
              <w:top w:val="nil"/>
              <w:left w:val="nil"/>
              <w:bottom w:val="single" w:sz="4" w:space="0" w:color="auto"/>
              <w:right w:val="single" w:sz="4" w:space="0" w:color="auto"/>
            </w:tcBorders>
            <w:shd w:val="clear" w:color="auto" w:fill="auto"/>
            <w:noWrap/>
            <w:vAlign w:val="bottom"/>
            <w:hideMark/>
          </w:tcPr>
          <w:p w14:paraId="5CC7E6F3"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DCIO Card faulty</w:t>
            </w:r>
          </w:p>
        </w:tc>
        <w:tc>
          <w:tcPr>
            <w:tcW w:w="1701" w:type="dxa"/>
            <w:tcBorders>
              <w:top w:val="nil"/>
              <w:left w:val="nil"/>
              <w:bottom w:val="single" w:sz="4" w:space="0" w:color="auto"/>
              <w:right w:val="single" w:sz="4" w:space="0" w:color="auto"/>
            </w:tcBorders>
            <w:shd w:val="clear" w:color="auto" w:fill="auto"/>
            <w:noWrap/>
            <w:vAlign w:val="bottom"/>
            <w:hideMark/>
          </w:tcPr>
          <w:p w14:paraId="7BF3CD2B"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w:t>
            </w:r>
          </w:p>
        </w:tc>
        <w:tc>
          <w:tcPr>
            <w:tcW w:w="992" w:type="dxa"/>
            <w:tcBorders>
              <w:top w:val="nil"/>
              <w:left w:val="nil"/>
              <w:bottom w:val="single" w:sz="4" w:space="0" w:color="auto"/>
              <w:right w:val="single" w:sz="4" w:space="0" w:color="auto"/>
            </w:tcBorders>
            <w:shd w:val="clear" w:color="auto" w:fill="auto"/>
            <w:noWrap/>
            <w:vAlign w:val="center"/>
            <w:hideMark/>
          </w:tcPr>
          <w:p w14:paraId="5312E31B"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c>
          <w:tcPr>
            <w:tcW w:w="992" w:type="dxa"/>
            <w:tcBorders>
              <w:top w:val="nil"/>
              <w:left w:val="nil"/>
              <w:bottom w:val="single" w:sz="4" w:space="0" w:color="auto"/>
              <w:right w:val="single" w:sz="4" w:space="0" w:color="auto"/>
            </w:tcBorders>
            <w:shd w:val="clear" w:color="auto" w:fill="auto"/>
            <w:noWrap/>
            <w:vAlign w:val="center"/>
            <w:hideMark/>
          </w:tcPr>
          <w:p w14:paraId="169F5FA6"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c>
          <w:tcPr>
            <w:tcW w:w="992" w:type="dxa"/>
            <w:tcBorders>
              <w:top w:val="nil"/>
              <w:left w:val="nil"/>
              <w:bottom w:val="single" w:sz="4" w:space="0" w:color="auto"/>
              <w:right w:val="single" w:sz="4" w:space="0" w:color="auto"/>
            </w:tcBorders>
            <w:shd w:val="clear" w:color="auto" w:fill="auto"/>
            <w:noWrap/>
            <w:vAlign w:val="center"/>
            <w:hideMark/>
          </w:tcPr>
          <w:p w14:paraId="7B2518CD"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593564D6"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c>
          <w:tcPr>
            <w:tcW w:w="993" w:type="dxa"/>
            <w:tcBorders>
              <w:top w:val="nil"/>
              <w:left w:val="nil"/>
              <w:bottom w:val="single" w:sz="4" w:space="0" w:color="auto"/>
              <w:right w:val="single" w:sz="4" w:space="0" w:color="auto"/>
            </w:tcBorders>
            <w:shd w:val="clear" w:color="auto" w:fill="auto"/>
            <w:noWrap/>
            <w:vAlign w:val="center"/>
            <w:hideMark/>
          </w:tcPr>
          <w:p w14:paraId="706A4306"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r>
      <w:tr w:rsidR="00C9661F" w:rsidRPr="0055214F" w14:paraId="2143D7B3"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40380D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12</w:t>
            </w:r>
          </w:p>
        </w:tc>
        <w:tc>
          <w:tcPr>
            <w:tcW w:w="2551" w:type="dxa"/>
            <w:tcBorders>
              <w:top w:val="nil"/>
              <w:left w:val="nil"/>
              <w:bottom w:val="single" w:sz="4" w:space="0" w:color="auto"/>
              <w:right w:val="single" w:sz="4" w:space="0" w:color="auto"/>
            </w:tcBorders>
            <w:shd w:val="clear" w:color="auto" w:fill="auto"/>
            <w:noWrap/>
            <w:vAlign w:val="bottom"/>
            <w:hideMark/>
          </w:tcPr>
          <w:p w14:paraId="05724AD7"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Pushpak replacement</w:t>
            </w:r>
          </w:p>
        </w:tc>
        <w:tc>
          <w:tcPr>
            <w:tcW w:w="1701" w:type="dxa"/>
            <w:tcBorders>
              <w:top w:val="nil"/>
              <w:left w:val="nil"/>
              <w:bottom w:val="single" w:sz="4" w:space="0" w:color="auto"/>
              <w:right w:val="single" w:sz="4" w:space="0" w:color="auto"/>
            </w:tcBorders>
            <w:shd w:val="clear" w:color="auto" w:fill="auto"/>
            <w:noWrap/>
            <w:vAlign w:val="bottom"/>
            <w:hideMark/>
          </w:tcPr>
          <w:p w14:paraId="0CADDD52"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w:t>
            </w:r>
          </w:p>
        </w:tc>
        <w:tc>
          <w:tcPr>
            <w:tcW w:w="992" w:type="dxa"/>
            <w:tcBorders>
              <w:top w:val="nil"/>
              <w:left w:val="nil"/>
              <w:bottom w:val="single" w:sz="4" w:space="0" w:color="auto"/>
              <w:right w:val="single" w:sz="4" w:space="0" w:color="auto"/>
            </w:tcBorders>
            <w:shd w:val="clear" w:color="auto" w:fill="auto"/>
            <w:noWrap/>
            <w:vAlign w:val="center"/>
            <w:hideMark/>
          </w:tcPr>
          <w:p w14:paraId="051043A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5BFFD4E6"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c>
          <w:tcPr>
            <w:tcW w:w="992" w:type="dxa"/>
            <w:tcBorders>
              <w:top w:val="nil"/>
              <w:left w:val="nil"/>
              <w:bottom w:val="single" w:sz="4" w:space="0" w:color="auto"/>
              <w:right w:val="single" w:sz="4" w:space="0" w:color="auto"/>
            </w:tcBorders>
            <w:shd w:val="clear" w:color="auto" w:fill="auto"/>
            <w:noWrap/>
            <w:vAlign w:val="center"/>
            <w:hideMark/>
          </w:tcPr>
          <w:p w14:paraId="0097721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c>
          <w:tcPr>
            <w:tcW w:w="992" w:type="dxa"/>
            <w:tcBorders>
              <w:top w:val="nil"/>
              <w:left w:val="nil"/>
              <w:bottom w:val="single" w:sz="4" w:space="0" w:color="auto"/>
              <w:right w:val="single" w:sz="4" w:space="0" w:color="auto"/>
            </w:tcBorders>
            <w:shd w:val="clear" w:color="auto" w:fill="auto"/>
            <w:noWrap/>
            <w:vAlign w:val="center"/>
            <w:hideMark/>
          </w:tcPr>
          <w:p w14:paraId="4D00C3D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c>
          <w:tcPr>
            <w:tcW w:w="993" w:type="dxa"/>
            <w:tcBorders>
              <w:top w:val="nil"/>
              <w:left w:val="nil"/>
              <w:bottom w:val="single" w:sz="4" w:space="0" w:color="auto"/>
              <w:right w:val="single" w:sz="4" w:space="0" w:color="auto"/>
            </w:tcBorders>
            <w:shd w:val="clear" w:color="auto" w:fill="auto"/>
            <w:noWrap/>
            <w:vAlign w:val="center"/>
            <w:hideMark/>
          </w:tcPr>
          <w:p w14:paraId="3165964D"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NA</w:t>
            </w:r>
          </w:p>
        </w:tc>
      </w:tr>
      <w:tr w:rsidR="00C9661F" w:rsidRPr="0055214F" w14:paraId="79C485F6"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2B6ABB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13</w:t>
            </w:r>
          </w:p>
        </w:tc>
        <w:tc>
          <w:tcPr>
            <w:tcW w:w="2551" w:type="dxa"/>
            <w:tcBorders>
              <w:top w:val="nil"/>
              <w:left w:val="nil"/>
              <w:bottom w:val="single" w:sz="4" w:space="0" w:color="auto"/>
              <w:right w:val="single" w:sz="4" w:space="0" w:color="auto"/>
            </w:tcBorders>
            <w:shd w:val="clear" w:color="auto" w:fill="auto"/>
            <w:noWrap/>
            <w:vAlign w:val="bottom"/>
            <w:hideMark/>
          </w:tcPr>
          <w:p w14:paraId="74E591F2"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Software upgrade controller</w:t>
            </w:r>
          </w:p>
        </w:tc>
        <w:tc>
          <w:tcPr>
            <w:tcW w:w="1701" w:type="dxa"/>
            <w:tcBorders>
              <w:top w:val="nil"/>
              <w:left w:val="nil"/>
              <w:bottom w:val="single" w:sz="4" w:space="0" w:color="auto"/>
              <w:right w:val="single" w:sz="4" w:space="0" w:color="auto"/>
            </w:tcBorders>
            <w:shd w:val="clear" w:color="auto" w:fill="auto"/>
            <w:noWrap/>
            <w:vAlign w:val="bottom"/>
            <w:hideMark/>
          </w:tcPr>
          <w:p w14:paraId="261CD94B"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TRT-&gt;Engineer-&gt;NOC</w:t>
            </w:r>
          </w:p>
        </w:tc>
        <w:tc>
          <w:tcPr>
            <w:tcW w:w="992" w:type="dxa"/>
            <w:tcBorders>
              <w:top w:val="nil"/>
              <w:left w:val="nil"/>
              <w:bottom w:val="single" w:sz="4" w:space="0" w:color="auto"/>
              <w:right w:val="single" w:sz="4" w:space="0" w:color="auto"/>
            </w:tcBorders>
            <w:shd w:val="clear" w:color="auto" w:fill="auto"/>
            <w:noWrap/>
            <w:vAlign w:val="center"/>
            <w:hideMark/>
          </w:tcPr>
          <w:p w14:paraId="3BC8C6C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207E5A1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2A522A99"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2D39030E"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7F36F0E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145A6D79"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354297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14</w:t>
            </w:r>
          </w:p>
        </w:tc>
        <w:tc>
          <w:tcPr>
            <w:tcW w:w="2551" w:type="dxa"/>
            <w:tcBorders>
              <w:top w:val="nil"/>
              <w:left w:val="nil"/>
              <w:bottom w:val="single" w:sz="4" w:space="0" w:color="auto"/>
              <w:right w:val="single" w:sz="4" w:space="0" w:color="auto"/>
            </w:tcBorders>
            <w:shd w:val="clear" w:color="auto" w:fill="auto"/>
            <w:noWrap/>
            <w:vAlign w:val="bottom"/>
            <w:hideMark/>
          </w:tcPr>
          <w:p w14:paraId="4EC7F194"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Pushpak Software upgrade</w:t>
            </w:r>
          </w:p>
        </w:tc>
        <w:tc>
          <w:tcPr>
            <w:tcW w:w="1701" w:type="dxa"/>
            <w:tcBorders>
              <w:top w:val="nil"/>
              <w:left w:val="nil"/>
              <w:bottom w:val="single" w:sz="4" w:space="0" w:color="auto"/>
              <w:right w:val="single" w:sz="4" w:space="0" w:color="auto"/>
            </w:tcBorders>
            <w:shd w:val="clear" w:color="auto" w:fill="auto"/>
            <w:noWrap/>
            <w:vAlign w:val="bottom"/>
            <w:hideMark/>
          </w:tcPr>
          <w:p w14:paraId="678BA6D0"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TRT-&gt;Engineer-&gt;NOC</w:t>
            </w:r>
          </w:p>
        </w:tc>
        <w:tc>
          <w:tcPr>
            <w:tcW w:w="992" w:type="dxa"/>
            <w:tcBorders>
              <w:top w:val="nil"/>
              <w:left w:val="nil"/>
              <w:bottom w:val="single" w:sz="4" w:space="0" w:color="auto"/>
              <w:right w:val="single" w:sz="4" w:space="0" w:color="auto"/>
            </w:tcBorders>
            <w:shd w:val="clear" w:color="auto" w:fill="auto"/>
            <w:noWrap/>
            <w:vAlign w:val="center"/>
            <w:hideMark/>
          </w:tcPr>
          <w:p w14:paraId="738B678E"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4610A54D"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07A25869"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7A267B06"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314A8EF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13E73C23" w14:textId="77777777" w:rsidTr="00C9661F">
        <w:trPr>
          <w:trHeight w:val="421"/>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C267E17"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15</w:t>
            </w:r>
          </w:p>
        </w:tc>
        <w:tc>
          <w:tcPr>
            <w:tcW w:w="2551" w:type="dxa"/>
            <w:tcBorders>
              <w:top w:val="nil"/>
              <w:left w:val="nil"/>
              <w:bottom w:val="single" w:sz="4" w:space="0" w:color="auto"/>
              <w:right w:val="single" w:sz="4" w:space="0" w:color="auto"/>
            </w:tcBorders>
            <w:shd w:val="clear" w:color="auto" w:fill="auto"/>
            <w:noWrap/>
            <w:vAlign w:val="bottom"/>
            <w:hideMark/>
          </w:tcPr>
          <w:p w14:paraId="1BC02EF8"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Installation of SMPS</w:t>
            </w:r>
          </w:p>
        </w:tc>
        <w:tc>
          <w:tcPr>
            <w:tcW w:w="1701" w:type="dxa"/>
            <w:tcBorders>
              <w:top w:val="nil"/>
              <w:left w:val="nil"/>
              <w:bottom w:val="single" w:sz="4" w:space="0" w:color="auto"/>
              <w:right w:val="single" w:sz="4" w:space="0" w:color="auto"/>
            </w:tcBorders>
            <w:shd w:val="clear" w:color="auto" w:fill="auto"/>
            <w:noWrap/>
            <w:vAlign w:val="bottom"/>
            <w:hideMark/>
          </w:tcPr>
          <w:p w14:paraId="36D6A840"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Contractor</w:t>
            </w:r>
          </w:p>
        </w:tc>
        <w:tc>
          <w:tcPr>
            <w:tcW w:w="992" w:type="dxa"/>
            <w:tcBorders>
              <w:top w:val="nil"/>
              <w:left w:val="nil"/>
              <w:bottom w:val="single" w:sz="4" w:space="0" w:color="auto"/>
              <w:right w:val="single" w:sz="4" w:space="0" w:color="auto"/>
            </w:tcBorders>
            <w:shd w:val="clear" w:color="auto" w:fill="auto"/>
            <w:noWrap/>
            <w:vAlign w:val="center"/>
            <w:hideMark/>
          </w:tcPr>
          <w:p w14:paraId="6401760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27195E55"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1344A56B"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4B8AB8B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23DDED59"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2C03F442"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8FAC529"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16</w:t>
            </w:r>
          </w:p>
        </w:tc>
        <w:tc>
          <w:tcPr>
            <w:tcW w:w="2551" w:type="dxa"/>
            <w:tcBorders>
              <w:top w:val="nil"/>
              <w:left w:val="nil"/>
              <w:bottom w:val="single" w:sz="4" w:space="0" w:color="auto"/>
              <w:right w:val="single" w:sz="4" w:space="0" w:color="auto"/>
            </w:tcBorders>
            <w:shd w:val="clear" w:color="auto" w:fill="auto"/>
            <w:noWrap/>
            <w:vAlign w:val="bottom"/>
            <w:hideMark/>
          </w:tcPr>
          <w:p w14:paraId="376A8372"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SO7 / Alarm integration</w:t>
            </w:r>
          </w:p>
        </w:tc>
        <w:tc>
          <w:tcPr>
            <w:tcW w:w="1701" w:type="dxa"/>
            <w:tcBorders>
              <w:top w:val="nil"/>
              <w:left w:val="nil"/>
              <w:bottom w:val="single" w:sz="4" w:space="0" w:color="auto"/>
              <w:right w:val="single" w:sz="4" w:space="0" w:color="auto"/>
            </w:tcBorders>
            <w:shd w:val="clear" w:color="auto" w:fill="auto"/>
            <w:noWrap/>
            <w:vAlign w:val="bottom"/>
            <w:hideMark/>
          </w:tcPr>
          <w:p w14:paraId="0C41862E"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TRT</w:t>
            </w:r>
          </w:p>
        </w:tc>
        <w:tc>
          <w:tcPr>
            <w:tcW w:w="992" w:type="dxa"/>
            <w:tcBorders>
              <w:top w:val="nil"/>
              <w:left w:val="nil"/>
              <w:bottom w:val="single" w:sz="4" w:space="0" w:color="auto"/>
              <w:right w:val="single" w:sz="4" w:space="0" w:color="auto"/>
            </w:tcBorders>
            <w:shd w:val="clear" w:color="auto" w:fill="auto"/>
            <w:noWrap/>
            <w:vAlign w:val="center"/>
            <w:hideMark/>
          </w:tcPr>
          <w:p w14:paraId="48C55D6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569D890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749E52AA"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78D63964"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4D64B86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1124D408"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EBE467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17</w:t>
            </w:r>
          </w:p>
        </w:tc>
        <w:tc>
          <w:tcPr>
            <w:tcW w:w="2551" w:type="dxa"/>
            <w:tcBorders>
              <w:top w:val="nil"/>
              <w:left w:val="nil"/>
              <w:bottom w:val="single" w:sz="4" w:space="0" w:color="auto"/>
              <w:right w:val="single" w:sz="4" w:space="0" w:color="auto"/>
            </w:tcBorders>
            <w:shd w:val="clear" w:color="auto" w:fill="auto"/>
            <w:noWrap/>
            <w:vAlign w:val="bottom"/>
            <w:hideMark/>
          </w:tcPr>
          <w:p w14:paraId="54A22FCD"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Supply of spares</w:t>
            </w:r>
          </w:p>
        </w:tc>
        <w:tc>
          <w:tcPr>
            <w:tcW w:w="1701" w:type="dxa"/>
            <w:tcBorders>
              <w:top w:val="nil"/>
              <w:left w:val="nil"/>
              <w:bottom w:val="single" w:sz="4" w:space="0" w:color="auto"/>
              <w:right w:val="single" w:sz="4" w:space="0" w:color="auto"/>
            </w:tcBorders>
            <w:shd w:val="clear" w:color="auto" w:fill="auto"/>
            <w:noWrap/>
            <w:vAlign w:val="bottom"/>
            <w:hideMark/>
          </w:tcPr>
          <w:p w14:paraId="6D10ACE1"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Jio</w:t>
            </w:r>
          </w:p>
        </w:tc>
        <w:tc>
          <w:tcPr>
            <w:tcW w:w="992" w:type="dxa"/>
            <w:tcBorders>
              <w:top w:val="nil"/>
              <w:left w:val="nil"/>
              <w:bottom w:val="single" w:sz="4" w:space="0" w:color="auto"/>
              <w:right w:val="single" w:sz="4" w:space="0" w:color="auto"/>
            </w:tcBorders>
            <w:shd w:val="clear" w:color="auto" w:fill="auto"/>
            <w:noWrap/>
            <w:vAlign w:val="center"/>
            <w:hideMark/>
          </w:tcPr>
          <w:p w14:paraId="33C512A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2A6A2FB8"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46B57A83"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3B29D72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4F3075D2"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r w:rsidR="00C9661F" w:rsidRPr="0055214F" w14:paraId="5CED9991" w14:textId="77777777" w:rsidTr="00C9661F">
        <w:trPr>
          <w:trHeight w:val="30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CE6E91C"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18</w:t>
            </w:r>
          </w:p>
        </w:tc>
        <w:tc>
          <w:tcPr>
            <w:tcW w:w="2551" w:type="dxa"/>
            <w:tcBorders>
              <w:top w:val="nil"/>
              <w:left w:val="nil"/>
              <w:bottom w:val="single" w:sz="4" w:space="0" w:color="auto"/>
              <w:right w:val="single" w:sz="4" w:space="0" w:color="auto"/>
            </w:tcBorders>
            <w:shd w:val="clear" w:color="auto" w:fill="auto"/>
            <w:noWrap/>
            <w:vAlign w:val="bottom"/>
            <w:hideMark/>
          </w:tcPr>
          <w:p w14:paraId="5189A579"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Battery Visibility</w:t>
            </w:r>
          </w:p>
        </w:tc>
        <w:tc>
          <w:tcPr>
            <w:tcW w:w="1701" w:type="dxa"/>
            <w:tcBorders>
              <w:top w:val="nil"/>
              <w:left w:val="nil"/>
              <w:bottom w:val="single" w:sz="4" w:space="0" w:color="auto"/>
              <w:right w:val="single" w:sz="4" w:space="0" w:color="auto"/>
            </w:tcBorders>
            <w:shd w:val="clear" w:color="auto" w:fill="auto"/>
            <w:noWrap/>
            <w:vAlign w:val="bottom"/>
            <w:hideMark/>
          </w:tcPr>
          <w:p w14:paraId="289DE5AE" w14:textId="77777777" w:rsidR="00C9661F" w:rsidRPr="0055214F" w:rsidRDefault="00C9661F" w:rsidP="00A77526">
            <w:pPr>
              <w:spacing w:after="0"/>
              <w:rPr>
                <w:rFonts w:ascii="Arial" w:hAnsi="Arial" w:cs="Arial"/>
                <w:sz w:val="16"/>
                <w:szCs w:val="14"/>
              </w:rPr>
            </w:pPr>
            <w:r w:rsidRPr="0055214F">
              <w:rPr>
                <w:rFonts w:ascii="Arial" w:hAnsi="Arial" w:cs="Arial"/>
                <w:sz w:val="16"/>
                <w:szCs w:val="14"/>
              </w:rPr>
              <w:t>On call with OEM</w:t>
            </w:r>
          </w:p>
        </w:tc>
        <w:tc>
          <w:tcPr>
            <w:tcW w:w="992" w:type="dxa"/>
            <w:tcBorders>
              <w:top w:val="nil"/>
              <w:left w:val="nil"/>
              <w:bottom w:val="single" w:sz="4" w:space="0" w:color="auto"/>
              <w:right w:val="single" w:sz="4" w:space="0" w:color="auto"/>
            </w:tcBorders>
            <w:shd w:val="clear" w:color="auto" w:fill="auto"/>
            <w:noWrap/>
            <w:vAlign w:val="center"/>
            <w:hideMark/>
          </w:tcPr>
          <w:p w14:paraId="4C810C11"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0DB8C97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05147853"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2" w:type="dxa"/>
            <w:tcBorders>
              <w:top w:val="nil"/>
              <w:left w:val="nil"/>
              <w:bottom w:val="single" w:sz="4" w:space="0" w:color="auto"/>
              <w:right w:val="single" w:sz="4" w:space="0" w:color="auto"/>
            </w:tcBorders>
            <w:shd w:val="clear" w:color="auto" w:fill="auto"/>
            <w:noWrap/>
            <w:vAlign w:val="center"/>
            <w:hideMark/>
          </w:tcPr>
          <w:p w14:paraId="7D58C93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c>
          <w:tcPr>
            <w:tcW w:w="993" w:type="dxa"/>
            <w:tcBorders>
              <w:top w:val="nil"/>
              <w:left w:val="nil"/>
              <w:bottom w:val="single" w:sz="4" w:space="0" w:color="auto"/>
              <w:right w:val="single" w:sz="4" w:space="0" w:color="auto"/>
            </w:tcBorders>
            <w:shd w:val="clear" w:color="auto" w:fill="auto"/>
            <w:noWrap/>
            <w:vAlign w:val="center"/>
            <w:hideMark/>
          </w:tcPr>
          <w:p w14:paraId="522B29C0" w14:textId="77777777" w:rsidR="00C9661F" w:rsidRPr="0055214F" w:rsidRDefault="00C9661F" w:rsidP="00A77526">
            <w:pPr>
              <w:spacing w:after="0"/>
              <w:jc w:val="center"/>
              <w:rPr>
                <w:rFonts w:ascii="Arial" w:hAnsi="Arial" w:cs="Arial"/>
                <w:sz w:val="16"/>
                <w:szCs w:val="14"/>
              </w:rPr>
            </w:pPr>
            <w:r w:rsidRPr="0055214F">
              <w:rPr>
                <w:rFonts w:ascii="Arial" w:hAnsi="Arial" w:cs="Arial"/>
                <w:sz w:val="16"/>
                <w:szCs w:val="14"/>
              </w:rPr>
              <w:t>No</w:t>
            </w:r>
          </w:p>
        </w:tc>
      </w:tr>
    </w:tbl>
    <w:p w14:paraId="19775C89" w14:textId="77777777" w:rsidR="00C9661F" w:rsidRDefault="00C9661F" w:rsidP="00C9661F">
      <w:pPr>
        <w:pStyle w:val="ListParagraph"/>
        <w:spacing w:after="120"/>
        <w:ind w:left="1080"/>
        <w:rPr>
          <w:rFonts w:ascii="Arial" w:hAnsi="Arial" w:cs="Arial"/>
          <w:b/>
          <w:bCs/>
        </w:rPr>
      </w:pPr>
    </w:p>
    <w:p w14:paraId="22294251" w14:textId="43B5ACFB" w:rsidR="00C9661F" w:rsidRPr="009B566E" w:rsidRDefault="00213FD3" w:rsidP="0089300D">
      <w:pPr>
        <w:rPr>
          <w:rFonts w:ascii="Arial" w:hAnsi="Arial" w:cs="Arial"/>
          <w:b/>
          <w:bCs/>
        </w:rPr>
      </w:pPr>
      <w:r>
        <w:rPr>
          <w:rFonts w:ascii="Arial" w:hAnsi="Arial" w:cs="Arial"/>
          <w:b/>
          <w:bCs/>
        </w:rPr>
        <w:br w:type="page"/>
      </w:r>
      <w:r w:rsidR="00C9661F" w:rsidRPr="009B566E">
        <w:rPr>
          <w:rFonts w:ascii="Arial" w:hAnsi="Arial" w:cs="Arial"/>
          <w:b/>
          <w:bCs/>
        </w:rPr>
        <w:t>Battery Maintenance</w:t>
      </w: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7"/>
        <w:gridCol w:w="7853"/>
      </w:tblGrid>
      <w:tr w:rsidR="00C9661F" w:rsidRPr="00614B1D" w14:paraId="54E1DE4B" w14:textId="77777777" w:rsidTr="00614B1D">
        <w:trPr>
          <w:trHeight w:val="284"/>
        </w:trPr>
        <w:tc>
          <w:tcPr>
            <w:tcW w:w="697" w:type="dxa"/>
            <w:shd w:val="clear" w:color="auto" w:fill="E8E8E8" w:themeFill="background2"/>
            <w:vAlign w:val="center"/>
          </w:tcPr>
          <w:p w14:paraId="23E1F3D2" w14:textId="77777777" w:rsidR="00C9661F" w:rsidRPr="00614B1D" w:rsidRDefault="00C9661F" w:rsidP="00A77526">
            <w:pPr>
              <w:spacing w:after="0"/>
              <w:jc w:val="center"/>
              <w:rPr>
                <w:rFonts w:ascii="Arial" w:hAnsi="Arial" w:cs="Arial"/>
                <w:b/>
                <w:bCs/>
                <w:sz w:val="18"/>
                <w:szCs w:val="18"/>
              </w:rPr>
            </w:pPr>
            <w:r w:rsidRPr="00614B1D">
              <w:rPr>
                <w:rFonts w:ascii="Arial" w:hAnsi="Arial" w:cs="Arial"/>
                <w:b/>
                <w:bCs/>
                <w:sz w:val="18"/>
                <w:szCs w:val="18"/>
              </w:rPr>
              <w:t>Sr. No</w:t>
            </w:r>
          </w:p>
        </w:tc>
        <w:tc>
          <w:tcPr>
            <w:tcW w:w="7853" w:type="dxa"/>
            <w:shd w:val="clear" w:color="auto" w:fill="E8E8E8" w:themeFill="background2"/>
            <w:vAlign w:val="center"/>
          </w:tcPr>
          <w:p w14:paraId="2E538353" w14:textId="77777777" w:rsidR="00C9661F" w:rsidRPr="00614B1D" w:rsidRDefault="00C9661F" w:rsidP="00A77526">
            <w:pPr>
              <w:spacing w:after="0"/>
              <w:rPr>
                <w:rFonts w:ascii="Arial" w:hAnsi="Arial" w:cs="Arial"/>
                <w:b/>
                <w:bCs/>
                <w:sz w:val="18"/>
                <w:szCs w:val="18"/>
              </w:rPr>
            </w:pPr>
            <w:r w:rsidRPr="00614B1D">
              <w:rPr>
                <w:rFonts w:ascii="Arial" w:hAnsi="Arial" w:cs="Arial"/>
                <w:b/>
                <w:bCs/>
                <w:sz w:val="18"/>
                <w:szCs w:val="18"/>
              </w:rPr>
              <w:t>Activities</w:t>
            </w:r>
          </w:p>
        </w:tc>
      </w:tr>
      <w:tr w:rsidR="00C9661F" w:rsidRPr="00610C52" w14:paraId="58FBC956" w14:textId="77777777" w:rsidTr="00C9661F">
        <w:trPr>
          <w:trHeight w:val="284"/>
        </w:trPr>
        <w:tc>
          <w:tcPr>
            <w:tcW w:w="697" w:type="dxa"/>
            <w:vAlign w:val="center"/>
          </w:tcPr>
          <w:p w14:paraId="7819C699"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1</w:t>
            </w:r>
          </w:p>
        </w:tc>
        <w:tc>
          <w:tcPr>
            <w:tcW w:w="7853" w:type="dxa"/>
            <w:vAlign w:val="center"/>
          </w:tcPr>
          <w:p w14:paraId="0FE4D63E"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for no water ingress/leakage in battery module.</w:t>
            </w:r>
          </w:p>
        </w:tc>
      </w:tr>
      <w:tr w:rsidR="00C9661F" w:rsidRPr="00610C52" w14:paraId="7D07ABB0" w14:textId="77777777" w:rsidTr="00C9661F">
        <w:trPr>
          <w:trHeight w:val="284"/>
        </w:trPr>
        <w:tc>
          <w:tcPr>
            <w:tcW w:w="697" w:type="dxa"/>
            <w:vAlign w:val="center"/>
          </w:tcPr>
          <w:p w14:paraId="4E67C6A7"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2</w:t>
            </w:r>
          </w:p>
        </w:tc>
        <w:tc>
          <w:tcPr>
            <w:tcW w:w="7853" w:type="dxa"/>
            <w:vAlign w:val="center"/>
          </w:tcPr>
          <w:p w14:paraId="7E3CC969"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battery module for abnormal temperature</w:t>
            </w:r>
          </w:p>
        </w:tc>
      </w:tr>
      <w:tr w:rsidR="00C9661F" w:rsidRPr="00610C52" w14:paraId="0225B365" w14:textId="77777777" w:rsidTr="00C9661F">
        <w:trPr>
          <w:trHeight w:val="284"/>
        </w:trPr>
        <w:tc>
          <w:tcPr>
            <w:tcW w:w="697" w:type="dxa"/>
            <w:vAlign w:val="center"/>
          </w:tcPr>
          <w:p w14:paraId="2A528A88"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3</w:t>
            </w:r>
          </w:p>
        </w:tc>
        <w:tc>
          <w:tcPr>
            <w:tcW w:w="7853" w:type="dxa"/>
            <w:vAlign w:val="center"/>
          </w:tcPr>
          <w:p w14:paraId="3B99462B"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Present status of Battery Alarm LED</w:t>
            </w:r>
          </w:p>
        </w:tc>
      </w:tr>
      <w:tr w:rsidR="00C9661F" w:rsidRPr="00610C52" w14:paraId="32EAC18F" w14:textId="77777777" w:rsidTr="00C9661F">
        <w:trPr>
          <w:trHeight w:val="285"/>
        </w:trPr>
        <w:tc>
          <w:tcPr>
            <w:tcW w:w="697" w:type="dxa"/>
            <w:vAlign w:val="center"/>
          </w:tcPr>
          <w:p w14:paraId="7B5FE003"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4</w:t>
            </w:r>
          </w:p>
        </w:tc>
        <w:tc>
          <w:tcPr>
            <w:tcW w:w="7853" w:type="dxa"/>
            <w:vAlign w:val="center"/>
          </w:tcPr>
          <w:p w14:paraId="2821C762"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Mode of operation (Float/Charge/Discharge)</w:t>
            </w:r>
          </w:p>
        </w:tc>
      </w:tr>
      <w:tr w:rsidR="00C9661F" w:rsidRPr="00610C52" w14:paraId="70BFB6C8" w14:textId="77777777" w:rsidTr="00C9661F">
        <w:trPr>
          <w:trHeight w:val="284"/>
        </w:trPr>
        <w:tc>
          <w:tcPr>
            <w:tcW w:w="697" w:type="dxa"/>
            <w:vAlign w:val="center"/>
          </w:tcPr>
          <w:p w14:paraId="7310654F"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5</w:t>
            </w:r>
          </w:p>
        </w:tc>
        <w:tc>
          <w:tcPr>
            <w:tcW w:w="7853" w:type="dxa"/>
            <w:vAlign w:val="center"/>
          </w:tcPr>
          <w:p w14:paraId="570B8A26"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Battery Voltage/SOC/Temperature</w:t>
            </w:r>
          </w:p>
        </w:tc>
      </w:tr>
      <w:tr w:rsidR="00C9661F" w:rsidRPr="00610C52" w14:paraId="36F1C090" w14:textId="77777777" w:rsidTr="00C9661F">
        <w:trPr>
          <w:trHeight w:val="284"/>
        </w:trPr>
        <w:tc>
          <w:tcPr>
            <w:tcW w:w="697" w:type="dxa"/>
            <w:vAlign w:val="center"/>
          </w:tcPr>
          <w:p w14:paraId="05D414D7"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6</w:t>
            </w:r>
          </w:p>
        </w:tc>
        <w:tc>
          <w:tcPr>
            <w:tcW w:w="7853" w:type="dxa"/>
            <w:vAlign w:val="center"/>
          </w:tcPr>
          <w:p w14:paraId="34302B16"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battery comm./power/earthing cable connection.</w:t>
            </w:r>
          </w:p>
        </w:tc>
      </w:tr>
      <w:tr w:rsidR="00C9661F" w:rsidRPr="00610C52" w14:paraId="463DA034" w14:textId="77777777" w:rsidTr="00C9661F">
        <w:trPr>
          <w:trHeight w:val="284"/>
        </w:trPr>
        <w:tc>
          <w:tcPr>
            <w:tcW w:w="697" w:type="dxa"/>
            <w:vAlign w:val="center"/>
          </w:tcPr>
          <w:p w14:paraId="7375186B"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7</w:t>
            </w:r>
          </w:p>
        </w:tc>
        <w:tc>
          <w:tcPr>
            <w:tcW w:w="7853" w:type="dxa"/>
            <w:vAlign w:val="center"/>
          </w:tcPr>
          <w:p w14:paraId="6E36C558"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Power Terminal shrouding</w:t>
            </w:r>
          </w:p>
        </w:tc>
      </w:tr>
      <w:tr w:rsidR="00C9661F" w:rsidRPr="00610C52" w14:paraId="7EACF221" w14:textId="77777777" w:rsidTr="00C9661F">
        <w:trPr>
          <w:trHeight w:val="284"/>
        </w:trPr>
        <w:tc>
          <w:tcPr>
            <w:tcW w:w="697" w:type="dxa"/>
            <w:vAlign w:val="center"/>
          </w:tcPr>
          <w:p w14:paraId="4537BFA2"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8</w:t>
            </w:r>
          </w:p>
        </w:tc>
        <w:tc>
          <w:tcPr>
            <w:tcW w:w="7853" w:type="dxa"/>
            <w:vAlign w:val="center"/>
          </w:tcPr>
          <w:p w14:paraId="06BF9467"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Fuse replacement</w:t>
            </w:r>
          </w:p>
        </w:tc>
      </w:tr>
      <w:tr w:rsidR="00C9661F" w:rsidRPr="00610C52" w14:paraId="5D66A47C" w14:textId="77777777" w:rsidTr="00C9661F">
        <w:trPr>
          <w:trHeight w:val="284"/>
        </w:trPr>
        <w:tc>
          <w:tcPr>
            <w:tcW w:w="697" w:type="dxa"/>
            <w:vAlign w:val="center"/>
          </w:tcPr>
          <w:p w14:paraId="4BD1DD77"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9</w:t>
            </w:r>
          </w:p>
        </w:tc>
        <w:tc>
          <w:tcPr>
            <w:tcW w:w="7853" w:type="dxa"/>
            <w:vAlign w:val="center"/>
          </w:tcPr>
          <w:p w14:paraId="4D29F346"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Battery Discharge test</w:t>
            </w:r>
          </w:p>
        </w:tc>
      </w:tr>
      <w:tr w:rsidR="00C9661F" w:rsidRPr="00610C52" w14:paraId="15713BC8" w14:textId="77777777" w:rsidTr="00C9661F">
        <w:trPr>
          <w:trHeight w:val="284"/>
        </w:trPr>
        <w:tc>
          <w:tcPr>
            <w:tcW w:w="697" w:type="dxa"/>
            <w:vAlign w:val="center"/>
          </w:tcPr>
          <w:p w14:paraId="45C12401"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10</w:t>
            </w:r>
          </w:p>
        </w:tc>
        <w:tc>
          <w:tcPr>
            <w:tcW w:w="7853" w:type="dxa"/>
            <w:vAlign w:val="center"/>
          </w:tcPr>
          <w:p w14:paraId="1D8F16FA"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Battery Collection &amp; Movement &amp; Replacement</w:t>
            </w:r>
          </w:p>
        </w:tc>
      </w:tr>
      <w:tr w:rsidR="00C9661F" w:rsidRPr="00610C52" w14:paraId="33C784AF" w14:textId="77777777" w:rsidTr="00C9661F">
        <w:trPr>
          <w:trHeight w:val="591"/>
        </w:trPr>
        <w:tc>
          <w:tcPr>
            <w:tcW w:w="697" w:type="dxa"/>
            <w:vAlign w:val="center"/>
          </w:tcPr>
          <w:p w14:paraId="340F1BA8" w14:textId="77777777" w:rsidR="00C9661F" w:rsidRPr="00610C52" w:rsidRDefault="00C9661F" w:rsidP="00A77526">
            <w:pPr>
              <w:spacing w:after="0"/>
              <w:jc w:val="center"/>
              <w:rPr>
                <w:rFonts w:ascii="Arial" w:hAnsi="Arial" w:cs="Arial"/>
                <w:sz w:val="18"/>
                <w:szCs w:val="18"/>
              </w:rPr>
            </w:pPr>
            <w:r w:rsidRPr="00610C52">
              <w:rPr>
                <w:rFonts w:ascii="Arial" w:hAnsi="Arial" w:cs="Arial"/>
                <w:sz w:val="18"/>
                <w:szCs w:val="18"/>
              </w:rPr>
              <w:t>11</w:t>
            </w:r>
          </w:p>
        </w:tc>
        <w:tc>
          <w:tcPr>
            <w:tcW w:w="7853" w:type="dxa"/>
            <w:vAlign w:val="center"/>
          </w:tcPr>
          <w:p w14:paraId="42A4D81E"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Check Make &amp; No. of Batteries on Site. All batteries should be of the</w:t>
            </w:r>
          </w:p>
          <w:p w14:paraId="4903D9CE" w14:textId="77777777" w:rsidR="00C9661F" w:rsidRPr="00610C52" w:rsidRDefault="00C9661F" w:rsidP="00A77526">
            <w:pPr>
              <w:spacing w:after="0"/>
              <w:rPr>
                <w:rFonts w:ascii="Arial" w:hAnsi="Arial" w:cs="Arial"/>
                <w:sz w:val="18"/>
                <w:szCs w:val="18"/>
              </w:rPr>
            </w:pPr>
            <w:r w:rsidRPr="00610C52">
              <w:rPr>
                <w:rFonts w:ascii="Arial" w:hAnsi="Arial" w:cs="Arial"/>
                <w:sz w:val="18"/>
                <w:szCs w:val="18"/>
              </w:rPr>
              <w:t>same make.</w:t>
            </w:r>
          </w:p>
        </w:tc>
      </w:tr>
    </w:tbl>
    <w:p w14:paraId="494A6A5D" w14:textId="77777777" w:rsidR="00D82B52" w:rsidRDefault="00D82B52" w:rsidP="00D82B52">
      <w:pPr>
        <w:pStyle w:val="ListParagraph"/>
        <w:spacing w:after="120"/>
        <w:ind w:left="851"/>
        <w:rPr>
          <w:rFonts w:ascii="Arial" w:hAnsi="Arial" w:cs="Arial"/>
          <w:b/>
          <w:bCs/>
        </w:rPr>
      </w:pPr>
    </w:p>
    <w:p w14:paraId="083A070B" w14:textId="205A7515" w:rsidR="00C9661F" w:rsidRPr="009B566E" w:rsidRDefault="00C9661F" w:rsidP="00BB6A38">
      <w:pPr>
        <w:pStyle w:val="ListParagraph"/>
        <w:numPr>
          <w:ilvl w:val="0"/>
          <w:numId w:val="109"/>
        </w:numPr>
        <w:spacing w:after="120"/>
        <w:ind w:left="851" w:hanging="425"/>
        <w:rPr>
          <w:rFonts w:ascii="Arial" w:hAnsi="Arial" w:cs="Arial"/>
          <w:b/>
          <w:bCs/>
        </w:rPr>
      </w:pPr>
      <w:r w:rsidRPr="009B566E">
        <w:rPr>
          <w:rFonts w:ascii="Arial" w:hAnsi="Arial" w:cs="Arial"/>
          <w:b/>
          <w:bCs/>
        </w:rPr>
        <w:t xml:space="preserve">Battery </w:t>
      </w:r>
      <w:r>
        <w:rPr>
          <w:rFonts w:ascii="Arial" w:hAnsi="Arial" w:cs="Arial"/>
          <w:b/>
          <w:bCs/>
        </w:rPr>
        <w:t>L1 &amp; L2 Support</w:t>
      </w:r>
    </w:p>
    <w:tbl>
      <w:tblPr>
        <w:tblW w:w="10061" w:type="dxa"/>
        <w:tblLook w:val="04A0" w:firstRow="1" w:lastRow="0" w:firstColumn="1" w:lastColumn="0" w:noHBand="0" w:noVBand="1"/>
      </w:tblPr>
      <w:tblGrid>
        <w:gridCol w:w="704"/>
        <w:gridCol w:w="2837"/>
        <w:gridCol w:w="1984"/>
        <w:gridCol w:w="1134"/>
        <w:gridCol w:w="992"/>
        <w:gridCol w:w="857"/>
        <w:gridCol w:w="1117"/>
        <w:gridCol w:w="689"/>
      </w:tblGrid>
      <w:tr w:rsidR="00555023" w:rsidRPr="00D01B93" w14:paraId="734EF7B6" w14:textId="77777777" w:rsidTr="00614B1D">
        <w:trPr>
          <w:trHeight w:val="20"/>
          <w:tblHeader/>
        </w:trPr>
        <w:tc>
          <w:tcPr>
            <w:tcW w:w="704" w:type="dxa"/>
            <w:vMerge w:val="restart"/>
            <w:tcBorders>
              <w:top w:val="single" w:sz="4" w:space="0" w:color="auto"/>
              <w:left w:val="single" w:sz="4" w:space="0" w:color="auto"/>
              <w:bottom w:val="single" w:sz="4" w:space="0" w:color="auto"/>
              <w:right w:val="single" w:sz="4" w:space="0" w:color="auto"/>
            </w:tcBorders>
            <w:shd w:val="clear" w:color="auto" w:fill="E8E8E8" w:themeFill="background2"/>
            <w:noWrap/>
            <w:vAlign w:val="center"/>
            <w:hideMark/>
          </w:tcPr>
          <w:p w14:paraId="30A9B9C5"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Sr. No.</w:t>
            </w:r>
          </w:p>
        </w:tc>
        <w:tc>
          <w:tcPr>
            <w:tcW w:w="2837" w:type="dxa"/>
            <w:vMerge w:val="restart"/>
            <w:tcBorders>
              <w:top w:val="single" w:sz="4" w:space="0" w:color="auto"/>
              <w:left w:val="single" w:sz="4" w:space="0" w:color="auto"/>
              <w:bottom w:val="single" w:sz="4" w:space="0" w:color="auto"/>
              <w:right w:val="single" w:sz="4" w:space="0" w:color="auto"/>
            </w:tcBorders>
            <w:shd w:val="clear" w:color="auto" w:fill="E8E8E8" w:themeFill="background2"/>
            <w:noWrap/>
            <w:vAlign w:val="center"/>
            <w:hideMark/>
          </w:tcPr>
          <w:p w14:paraId="7A487F0C"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Problem description</w:t>
            </w:r>
          </w:p>
        </w:tc>
        <w:tc>
          <w:tcPr>
            <w:tcW w:w="1984" w:type="dxa"/>
            <w:vMerge w:val="restart"/>
            <w:tcBorders>
              <w:top w:val="single" w:sz="4" w:space="0" w:color="auto"/>
              <w:left w:val="single" w:sz="4" w:space="0" w:color="auto"/>
              <w:bottom w:val="single" w:sz="4" w:space="0" w:color="000000"/>
              <w:right w:val="single" w:sz="4" w:space="0" w:color="auto"/>
            </w:tcBorders>
            <w:shd w:val="clear" w:color="auto" w:fill="E8E8E8" w:themeFill="background2"/>
            <w:noWrap/>
            <w:vAlign w:val="center"/>
            <w:hideMark/>
          </w:tcPr>
          <w:p w14:paraId="4A3EF050"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L1 Support</w:t>
            </w:r>
          </w:p>
        </w:tc>
        <w:tc>
          <w:tcPr>
            <w:tcW w:w="4536" w:type="dxa"/>
            <w:gridSpan w:val="5"/>
            <w:tcBorders>
              <w:top w:val="single" w:sz="4" w:space="0" w:color="auto"/>
              <w:left w:val="nil"/>
              <w:bottom w:val="single" w:sz="4" w:space="0" w:color="auto"/>
              <w:right w:val="single" w:sz="4" w:space="0" w:color="auto"/>
            </w:tcBorders>
            <w:shd w:val="clear" w:color="auto" w:fill="E8E8E8" w:themeFill="background2"/>
            <w:noWrap/>
            <w:vAlign w:val="center"/>
            <w:hideMark/>
          </w:tcPr>
          <w:p w14:paraId="6B95F7C4"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L2 Support (site visit)</w:t>
            </w:r>
          </w:p>
        </w:tc>
      </w:tr>
      <w:tr w:rsidR="00555023" w:rsidRPr="00D01B93" w14:paraId="7C6CD643" w14:textId="77777777" w:rsidTr="00555023">
        <w:trPr>
          <w:trHeight w:val="20"/>
          <w:tblHead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3781F555" w14:textId="77777777" w:rsidR="00555023" w:rsidRPr="00D01B93" w:rsidRDefault="00555023" w:rsidP="00A77526">
            <w:pPr>
              <w:spacing w:after="0"/>
              <w:jc w:val="center"/>
              <w:rPr>
                <w:rFonts w:ascii="Arial" w:hAnsi="Arial" w:cs="Arial"/>
                <w:b/>
                <w:bCs/>
                <w:sz w:val="18"/>
                <w:szCs w:val="16"/>
              </w:rPr>
            </w:pPr>
          </w:p>
        </w:tc>
        <w:tc>
          <w:tcPr>
            <w:tcW w:w="2837" w:type="dxa"/>
            <w:vMerge/>
            <w:tcBorders>
              <w:top w:val="single" w:sz="4" w:space="0" w:color="auto"/>
              <w:left w:val="single" w:sz="4" w:space="0" w:color="auto"/>
              <w:bottom w:val="single" w:sz="4" w:space="0" w:color="auto"/>
              <w:right w:val="single" w:sz="4" w:space="0" w:color="auto"/>
            </w:tcBorders>
            <w:vAlign w:val="center"/>
            <w:hideMark/>
          </w:tcPr>
          <w:p w14:paraId="0FAD8D3B" w14:textId="77777777" w:rsidR="00555023" w:rsidRPr="00D01B93" w:rsidRDefault="00555023" w:rsidP="00A77526">
            <w:pPr>
              <w:spacing w:after="0"/>
              <w:rPr>
                <w:rFonts w:ascii="Arial" w:hAnsi="Arial" w:cs="Arial"/>
                <w:b/>
                <w:bCs/>
                <w:sz w:val="18"/>
                <w:szCs w:val="16"/>
              </w:rPr>
            </w:pPr>
          </w:p>
        </w:tc>
        <w:tc>
          <w:tcPr>
            <w:tcW w:w="1984" w:type="dxa"/>
            <w:vMerge/>
            <w:tcBorders>
              <w:top w:val="single" w:sz="4" w:space="0" w:color="auto"/>
              <w:left w:val="single" w:sz="4" w:space="0" w:color="auto"/>
              <w:bottom w:val="single" w:sz="4" w:space="0" w:color="000000"/>
              <w:right w:val="single" w:sz="4" w:space="0" w:color="auto"/>
            </w:tcBorders>
            <w:vAlign w:val="center"/>
            <w:hideMark/>
          </w:tcPr>
          <w:p w14:paraId="100FD1A0" w14:textId="77777777" w:rsidR="00555023" w:rsidRPr="00D01B93" w:rsidRDefault="00555023" w:rsidP="00A77526">
            <w:pPr>
              <w:spacing w:after="0"/>
              <w:rPr>
                <w:rFonts w:ascii="Arial" w:hAnsi="Arial" w:cs="Arial"/>
                <w:b/>
                <w:bCs/>
                <w:sz w:val="18"/>
                <w:szCs w:val="16"/>
              </w:rPr>
            </w:pPr>
          </w:p>
        </w:tc>
        <w:tc>
          <w:tcPr>
            <w:tcW w:w="1134" w:type="dxa"/>
            <w:tcBorders>
              <w:top w:val="nil"/>
              <w:left w:val="nil"/>
              <w:bottom w:val="single" w:sz="4" w:space="0" w:color="auto"/>
              <w:right w:val="single" w:sz="4" w:space="0" w:color="auto"/>
            </w:tcBorders>
            <w:shd w:val="clear" w:color="000000" w:fill="DDEBF7"/>
            <w:noWrap/>
            <w:vAlign w:val="center"/>
            <w:hideMark/>
          </w:tcPr>
          <w:p w14:paraId="49E99BA6"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Coslight</w:t>
            </w:r>
          </w:p>
        </w:tc>
        <w:tc>
          <w:tcPr>
            <w:tcW w:w="992" w:type="dxa"/>
            <w:tcBorders>
              <w:top w:val="nil"/>
              <w:left w:val="nil"/>
              <w:bottom w:val="single" w:sz="4" w:space="0" w:color="auto"/>
              <w:right w:val="single" w:sz="4" w:space="0" w:color="auto"/>
            </w:tcBorders>
            <w:shd w:val="clear" w:color="000000" w:fill="DDEBF7"/>
            <w:noWrap/>
            <w:vAlign w:val="center"/>
            <w:hideMark/>
          </w:tcPr>
          <w:p w14:paraId="220515CF"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Vision</w:t>
            </w:r>
          </w:p>
        </w:tc>
        <w:tc>
          <w:tcPr>
            <w:tcW w:w="851" w:type="dxa"/>
            <w:tcBorders>
              <w:top w:val="nil"/>
              <w:left w:val="nil"/>
              <w:bottom w:val="single" w:sz="4" w:space="0" w:color="auto"/>
              <w:right w:val="single" w:sz="4" w:space="0" w:color="auto"/>
            </w:tcBorders>
            <w:shd w:val="clear" w:color="000000" w:fill="DDEBF7"/>
            <w:noWrap/>
            <w:vAlign w:val="center"/>
            <w:hideMark/>
          </w:tcPr>
          <w:p w14:paraId="38226C42"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Exicom</w:t>
            </w:r>
          </w:p>
        </w:tc>
        <w:tc>
          <w:tcPr>
            <w:tcW w:w="870" w:type="dxa"/>
            <w:tcBorders>
              <w:top w:val="nil"/>
              <w:left w:val="nil"/>
              <w:bottom w:val="single" w:sz="4" w:space="0" w:color="auto"/>
              <w:right w:val="single" w:sz="4" w:space="0" w:color="auto"/>
            </w:tcBorders>
            <w:shd w:val="clear" w:color="000000" w:fill="DDEBF7"/>
            <w:noWrap/>
            <w:vAlign w:val="center"/>
            <w:hideMark/>
          </w:tcPr>
          <w:p w14:paraId="1B9FF373"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Panasonic</w:t>
            </w:r>
          </w:p>
        </w:tc>
        <w:tc>
          <w:tcPr>
            <w:tcW w:w="689" w:type="dxa"/>
            <w:tcBorders>
              <w:top w:val="nil"/>
              <w:left w:val="nil"/>
              <w:bottom w:val="single" w:sz="4" w:space="0" w:color="auto"/>
              <w:right w:val="single" w:sz="4" w:space="0" w:color="auto"/>
            </w:tcBorders>
            <w:shd w:val="clear" w:color="000000" w:fill="DDEBF7"/>
            <w:noWrap/>
            <w:vAlign w:val="center"/>
            <w:hideMark/>
          </w:tcPr>
          <w:p w14:paraId="624B4397" w14:textId="77777777" w:rsidR="00555023" w:rsidRPr="00D01B93" w:rsidRDefault="00555023" w:rsidP="00A77526">
            <w:pPr>
              <w:spacing w:after="0"/>
              <w:jc w:val="center"/>
              <w:rPr>
                <w:rFonts w:ascii="Arial" w:hAnsi="Arial" w:cs="Arial"/>
                <w:b/>
                <w:bCs/>
                <w:sz w:val="18"/>
                <w:szCs w:val="16"/>
              </w:rPr>
            </w:pPr>
            <w:r w:rsidRPr="00D01B93">
              <w:rPr>
                <w:rFonts w:ascii="Arial" w:hAnsi="Arial" w:cs="Arial"/>
                <w:b/>
                <w:bCs/>
                <w:sz w:val="18"/>
                <w:szCs w:val="16"/>
              </w:rPr>
              <w:t>Saft</w:t>
            </w:r>
          </w:p>
        </w:tc>
      </w:tr>
      <w:tr w:rsidR="00555023" w:rsidRPr="00D01B93" w14:paraId="476C8EAB"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664C37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w:t>
            </w:r>
          </w:p>
        </w:tc>
        <w:tc>
          <w:tcPr>
            <w:tcW w:w="2837" w:type="dxa"/>
            <w:tcBorders>
              <w:top w:val="nil"/>
              <w:left w:val="nil"/>
              <w:bottom w:val="single" w:sz="4" w:space="0" w:color="auto"/>
              <w:right w:val="single" w:sz="4" w:space="0" w:color="auto"/>
            </w:tcBorders>
            <w:shd w:val="clear" w:color="auto" w:fill="auto"/>
            <w:noWrap/>
            <w:vAlign w:val="center"/>
            <w:hideMark/>
          </w:tcPr>
          <w:p w14:paraId="12AAD70A"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Battery Discharge test</w:t>
            </w:r>
          </w:p>
        </w:tc>
        <w:tc>
          <w:tcPr>
            <w:tcW w:w="1984" w:type="dxa"/>
            <w:tcBorders>
              <w:top w:val="nil"/>
              <w:left w:val="nil"/>
              <w:bottom w:val="single" w:sz="4" w:space="0" w:color="auto"/>
              <w:right w:val="single" w:sz="4" w:space="0" w:color="auto"/>
            </w:tcBorders>
            <w:shd w:val="clear" w:color="auto" w:fill="auto"/>
            <w:noWrap/>
            <w:vAlign w:val="center"/>
            <w:hideMark/>
          </w:tcPr>
          <w:p w14:paraId="3F086064"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3F66BA4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63057A2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642D139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30569D9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05E89A1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36AC39AE"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AAA0AF1"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w:t>
            </w:r>
          </w:p>
        </w:tc>
        <w:tc>
          <w:tcPr>
            <w:tcW w:w="2837" w:type="dxa"/>
            <w:tcBorders>
              <w:top w:val="nil"/>
              <w:left w:val="nil"/>
              <w:bottom w:val="single" w:sz="4" w:space="0" w:color="auto"/>
              <w:right w:val="single" w:sz="4" w:space="0" w:color="auto"/>
            </w:tcBorders>
            <w:shd w:val="clear" w:color="auto" w:fill="auto"/>
            <w:noWrap/>
            <w:vAlign w:val="center"/>
            <w:hideMark/>
          </w:tcPr>
          <w:p w14:paraId="58728AB4"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Preventive maintenance</w:t>
            </w:r>
          </w:p>
        </w:tc>
        <w:tc>
          <w:tcPr>
            <w:tcW w:w="1984" w:type="dxa"/>
            <w:tcBorders>
              <w:top w:val="nil"/>
              <w:left w:val="nil"/>
              <w:bottom w:val="single" w:sz="4" w:space="0" w:color="auto"/>
              <w:right w:val="single" w:sz="4" w:space="0" w:color="auto"/>
            </w:tcBorders>
            <w:shd w:val="clear" w:color="auto" w:fill="auto"/>
            <w:noWrap/>
            <w:vAlign w:val="center"/>
            <w:hideMark/>
          </w:tcPr>
          <w:p w14:paraId="3D3FFC59"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5AC0BDD1"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2F3EF2D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1CF5E105"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1FC62CE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10B624B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0CE423EB"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82DABF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3</w:t>
            </w:r>
          </w:p>
        </w:tc>
        <w:tc>
          <w:tcPr>
            <w:tcW w:w="2837" w:type="dxa"/>
            <w:tcBorders>
              <w:top w:val="nil"/>
              <w:left w:val="nil"/>
              <w:bottom w:val="single" w:sz="4" w:space="0" w:color="auto"/>
              <w:right w:val="single" w:sz="4" w:space="0" w:color="auto"/>
            </w:tcBorders>
            <w:shd w:val="clear" w:color="auto" w:fill="auto"/>
            <w:vAlign w:val="center"/>
            <w:hideMark/>
          </w:tcPr>
          <w:p w14:paraId="5B2A0D52"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Communication fail between SMPS and Battery</w:t>
            </w:r>
          </w:p>
        </w:tc>
        <w:tc>
          <w:tcPr>
            <w:tcW w:w="1984" w:type="dxa"/>
            <w:tcBorders>
              <w:top w:val="nil"/>
              <w:left w:val="nil"/>
              <w:bottom w:val="single" w:sz="4" w:space="0" w:color="auto"/>
              <w:right w:val="single" w:sz="4" w:space="0" w:color="auto"/>
            </w:tcBorders>
            <w:shd w:val="clear" w:color="auto" w:fill="auto"/>
            <w:noWrap/>
            <w:vAlign w:val="center"/>
            <w:hideMark/>
          </w:tcPr>
          <w:p w14:paraId="774DFBA5"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05BBE8A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14D7E30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392D06B1"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0F667FE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6A45A55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342EC7A5"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7429BC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4</w:t>
            </w:r>
          </w:p>
        </w:tc>
        <w:tc>
          <w:tcPr>
            <w:tcW w:w="2837" w:type="dxa"/>
            <w:tcBorders>
              <w:top w:val="nil"/>
              <w:left w:val="nil"/>
              <w:bottom w:val="single" w:sz="4" w:space="0" w:color="auto"/>
              <w:right w:val="single" w:sz="4" w:space="0" w:color="auto"/>
            </w:tcBorders>
            <w:shd w:val="clear" w:color="auto" w:fill="auto"/>
            <w:noWrap/>
            <w:vAlign w:val="center"/>
            <w:hideMark/>
          </w:tcPr>
          <w:p w14:paraId="415EFDFB"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Addressing of battery module</w:t>
            </w:r>
          </w:p>
        </w:tc>
        <w:tc>
          <w:tcPr>
            <w:tcW w:w="1984" w:type="dxa"/>
            <w:tcBorders>
              <w:top w:val="nil"/>
              <w:left w:val="nil"/>
              <w:bottom w:val="single" w:sz="4" w:space="0" w:color="auto"/>
              <w:right w:val="single" w:sz="4" w:space="0" w:color="auto"/>
            </w:tcBorders>
            <w:shd w:val="clear" w:color="auto" w:fill="auto"/>
            <w:noWrap/>
            <w:vAlign w:val="center"/>
            <w:hideMark/>
          </w:tcPr>
          <w:p w14:paraId="7442541B"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2FA18C6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63949B0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570CDB5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2347C3D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133004A4"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4F35DA18"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1ADC40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5</w:t>
            </w:r>
          </w:p>
        </w:tc>
        <w:tc>
          <w:tcPr>
            <w:tcW w:w="2837" w:type="dxa"/>
            <w:tcBorders>
              <w:top w:val="nil"/>
              <w:left w:val="nil"/>
              <w:bottom w:val="single" w:sz="4" w:space="0" w:color="auto"/>
              <w:right w:val="single" w:sz="4" w:space="0" w:color="auto"/>
            </w:tcBorders>
            <w:shd w:val="clear" w:color="auto" w:fill="auto"/>
            <w:noWrap/>
            <w:vAlign w:val="center"/>
            <w:hideMark/>
          </w:tcPr>
          <w:p w14:paraId="02463E80"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Communication Cable Faulty</w:t>
            </w:r>
          </w:p>
        </w:tc>
        <w:tc>
          <w:tcPr>
            <w:tcW w:w="1984" w:type="dxa"/>
            <w:tcBorders>
              <w:top w:val="nil"/>
              <w:left w:val="nil"/>
              <w:bottom w:val="single" w:sz="4" w:space="0" w:color="auto"/>
              <w:right w:val="single" w:sz="4" w:space="0" w:color="auto"/>
            </w:tcBorders>
            <w:shd w:val="clear" w:color="auto" w:fill="auto"/>
            <w:noWrap/>
            <w:vAlign w:val="center"/>
            <w:hideMark/>
          </w:tcPr>
          <w:p w14:paraId="5BD874F0"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1A0B141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360F9B8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0FCED26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0C6A8805"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6DF0F00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3D14D8CA"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FFCAD8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6</w:t>
            </w:r>
          </w:p>
        </w:tc>
        <w:tc>
          <w:tcPr>
            <w:tcW w:w="2837" w:type="dxa"/>
            <w:tcBorders>
              <w:top w:val="nil"/>
              <w:left w:val="nil"/>
              <w:bottom w:val="single" w:sz="4" w:space="0" w:color="auto"/>
              <w:right w:val="single" w:sz="4" w:space="0" w:color="auto"/>
            </w:tcBorders>
            <w:shd w:val="clear" w:color="auto" w:fill="auto"/>
            <w:noWrap/>
            <w:vAlign w:val="center"/>
            <w:hideMark/>
          </w:tcPr>
          <w:p w14:paraId="7B9AC419"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Battery configuration &gt; 4Nos</w:t>
            </w:r>
          </w:p>
        </w:tc>
        <w:tc>
          <w:tcPr>
            <w:tcW w:w="1984" w:type="dxa"/>
            <w:tcBorders>
              <w:top w:val="nil"/>
              <w:left w:val="nil"/>
              <w:bottom w:val="single" w:sz="4" w:space="0" w:color="auto"/>
              <w:right w:val="single" w:sz="4" w:space="0" w:color="auto"/>
            </w:tcBorders>
            <w:shd w:val="clear" w:color="auto" w:fill="auto"/>
            <w:noWrap/>
            <w:vAlign w:val="center"/>
            <w:hideMark/>
          </w:tcPr>
          <w:p w14:paraId="7B61F707"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On call with OEM</w:t>
            </w:r>
          </w:p>
        </w:tc>
        <w:tc>
          <w:tcPr>
            <w:tcW w:w="1134" w:type="dxa"/>
            <w:tcBorders>
              <w:top w:val="nil"/>
              <w:left w:val="nil"/>
              <w:bottom w:val="single" w:sz="4" w:space="0" w:color="auto"/>
              <w:right w:val="single" w:sz="4" w:space="0" w:color="auto"/>
            </w:tcBorders>
            <w:shd w:val="clear" w:color="auto" w:fill="auto"/>
            <w:noWrap/>
            <w:vAlign w:val="center"/>
            <w:hideMark/>
          </w:tcPr>
          <w:p w14:paraId="784EC2C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992" w:type="dxa"/>
            <w:tcBorders>
              <w:top w:val="nil"/>
              <w:left w:val="nil"/>
              <w:bottom w:val="single" w:sz="4" w:space="0" w:color="auto"/>
              <w:right w:val="single" w:sz="4" w:space="0" w:color="auto"/>
            </w:tcBorders>
            <w:shd w:val="clear" w:color="auto" w:fill="auto"/>
            <w:noWrap/>
            <w:vAlign w:val="center"/>
            <w:hideMark/>
          </w:tcPr>
          <w:p w14:paraId="009404A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51" w:type="dxa"/>
            <w:tcBorders>
              <w:top w:val="nil"/>
              <w:left w:val="nil"/>
              <w:bottom w:val="single" w:sz="4" w:space="0" w:color="auto"/>
              <w:right w:val="single" w:sz="4" w:space="0" w:color="auto"/>
            </w:tcBorders>
            <w:shd w:val="clear" w:color="auto" w:fill="auto"/>
            <w:noWrap/>
            <w:vAlign w:val="center"/>
            <w:hideMark/>
          </w:tcPr>
          <w:p w14:paraId="4983F80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70" w:type="dxa"/>
            <w:tcBorders>
              <w:top w:val="nil"/>
              <w:left w:val="nil"/>
              <w:bottom w:val="single" w:sz="4" w:space="0" w:color="auto"/>
              <w:right w:val="single" w:sz="4" w:space="0" w:color="auto"/>
            </w:tcBorders>
            <w:shd w:val="clear" w:color="auto" w:fill="auto"/>
            <w:noWrap/>
            <w:vAlign w:val="center"/>
            <w:hideMark/>
          </w:tcPr>
          <w:p w14:paraId="66CDF6B5"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689" w:type="dxa"/>
            <w:tcBorders>
              <w:top w:val="nil"/>
              <w:left w:val="nil"/>
              <w:bottom w:val="single" w:sz="4" w:space="0" w:color="auto"/>
              <w:right w:val="single" w:sz="4" w:space="0" w:color="auto"/>
            </w:tcBorders>
            <w:shd w:val="clear" w:color="auto" w:fill="auto"/>
            <w:noWrap/>
            <w:vAlign w:val="center"/>
            <w:hideMark/>
          </w:tcPr>
          <w:p w14:paraId="067E79D7"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r>
      <w:tr w:rsidR="00555023" w:rsidRPr="00D01B93" w14:paraId="18847AFE"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3CD934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7</w:t>
            </w:r>
          </w:p>
        </w:tc>
        <w:tc>
          <w:tcPr>
            <w:tcW w:w="2837" w:type="dxa"/>
            <w:tcBorders>
              <w:top w:val="nil"/>
              <w:left w:val="nil"/>
              <w:bottom w:val="single" w:sz="4" w:space="0" w:color="auto"/>
              <w:right w:val="single" w:sz="4" w:space="0" w:color="auto"/>
            </w:tcBorders>
            <w:shd w:val="clear" w:color="auto" w:fill="auto"/>
            <w:noWrap/>
            <w:vAlign w:val="center"/>
            <w:hideMark/>
          </w:tcPr>
          <w:p w14:paraId="6096DE3B"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CBMS software change</w:t>
            </w:r>
          </w:p>
        </w:tc>
        <w:tc>
          <w:tcPr>
            <w:tcW w:w="1984" w:type="dxa"/>
            <w:tcBorders>
              <w:top w:val="nil"/>
              <w:left w:val="nil"/>
              <w:bottom w:val="single" w:sz="4" w:space="0" w:color="auto"/>
              <w:right w:val="single" w:sz="4" w:space="0" w:color="auto"/>
            </w:tcBorders>
            <w:shd w:val="clear" w:color="auto" w:fill="auto"/>
            <w:noWrap/>
            <w:vAlign w:val="center"/>
            <w:hideMark/>
          </w:tcPr>
          <w:p w14:paraId="16D8716D"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14:paraId="08841CF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992" w:type="dxa"/>
            <w:tcBorders>
              <w:top w:val="nil"/>
              <w:left w:val="nil"/>
              <w:bottom w:val="single" w:sz="4" w:space="0" w:color="auto"/>
              <w:right w:val="single" w:sz="4" w:space="0" w:color="auto"/>
            </w:tcBorders>
            <w:shd w:val="clear" w:color="auto" w:fill="auto"/>
            <w:noWrap/>
            <w:vAlign w:val="center"/>
            <w:hideMark/>
          </w:tcPr>
          <w:p w14:paraId="4F581CA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51" w:type="dxa"/>
            <w:tcBorders>
              <w:top w:val="nil"/>
              <w:left w:val="nil"/>
              <w:bottom w:val="single" w:sz="4" w:space="0" w:color="auto"/>
              <w:right w:val="single" w:sz="4" w:space="0" w:color="auto"/>
            </w:tcBorders>
            <w:shd w:val="clear" w:color="auto" w:fill="auto"/>
            <w:noWrap/>
            <w:vAlign w:val="center"/>
            <w:hideMark/>
          </w:tcPr>
          <w:p w14:paraId="0250F6B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870" w:type="dxa"/>
            <w:tcBorders>
              <w:top w:val="nil"/>
              <w:left w:val="nil"/>
              <w:bottom w:val="single" w:sz="4" w:space="0" w:color="auto"/>
              <w:right w:val="single" w:sz="4" w:space="0" w:color="auto"/>
            </w:tcBorders>
            <w:shd w:val="clear" w:color="auto" w:fill="auto"/>
            <w:noWrap/>
            <w:vAlign w:val="center"/>
            <w:hideMark/>
          </w:tcPr>
          <w:p w14:paraId="7716549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689" w:type="dxa"/>
            <w:tcBorders>
              <w:top w:val="nil"/>
              <w:left w:val="nil"/>
              <w:bottom w:val="single" w:sz="4" w:space="0" w:color="auto"/>
              <w:right w:val="single" w:sz="4" w:space="0" w:color="auto"/>
            </w:tcBorders>
            <w:shd w:val="clear" w:color="auto" w:fill="auto"/>
            <w:noWrap/>
            <w:vAlign w:val="center"/>
            <w:hideMark/>
          </w:tcPr>
          <w:p w14:paraId="2EB95F2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r>
      <w:tr w:rsidR="00555023" w:rsidRPr="00D01B93" w14:paraId="7B48420D"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D6F269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8</w:t>
            </w:r>
          </w:p>
        </w:tc>
        <w:tc>
          <w:tcPr>
            <w:tcW w:w="2837" w:type="dxa"/>
            <w:tcBorders>
              <w:top w:val="nil"/>
              <w:left w:val="nil"/>
              <w:bottom w:val="single" w:sz="4" w:space="0" w:color="auto"/>
              <w:right w:val="single" w:sz="4" w:space="0" w:color="auto"/>
            </w:tcBorders>
            <w:shd w:val="clear" w:color="auto" w:fill="auto"/>
            <w:noWrap/>
            <w:vAlign w:val="center"/>
            <w:hideMark/>
          </w:tcPr>
          <w:p w14:paraId="1C28FB53"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Visibility</w:t>
            </w:r>
          </w:p>
        </w:tc>
        <w:tc>
          <w:tcPr>
            <w:tcW w:w="1984" w:type="dxa"/>
            <w:tcBorders>
              <w:top w:val="nil"/>
              <w:left w:val="nil"/>
              <w:bottom w:val="single" w:sz="4" w:space="0" w:color="auto"/>
              <w:right w:val="single" w:sz="4" w:space="0" w:color="auto"/>
            </w:tcBorders>
            <w:shd w:val="clear" w:color="auto" w:fill="auto"/>
            <w:noWrap/>
            <w:vAlign w:val="center"/>
            <w:hideMark/>
          </w:tcPr>
          <w:p w14:paraId="6B3E7205"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On call with OEM</w:t>
            </w:r>
          </w:p>
        </w:tc>
        <w:tc>
          <w:tcPr>
            <w:tcW w:w="1134" w:type="dxa"/>
            <w:tcBorders>
              <w:top w:val="nil"/>
              <w:left w:val="nil"/>
              <w:bottom w:val="single" w:sz="4" w:space="0" w:color="auto"/>
              <w:right w:val="single" w:sz="4" w:space="0" w:color="auto"/>
            </w:tcBorders>
            <w:shd w:val="clear" w:color="auto" w:fill="auto"/>
            <w:noWrap/>
            <w:vAlign w:val="center"/>
            <w:hideMark/>
          </w:tcPr>
          <w:p w14:paraId="55A925F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55229A8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2B8FC59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459B74A4"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77D6820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053E7946"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E1AED6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9</w:t>
            </w:r>
          </w:p>
        </w:tc>
        <w:tc>
          <w:tcPr>
            <w:tcW w:w="2837" w:type="dxa"/>
            <w:tcBorders>
              <w:top w:val="nil"/>
              <w:left w:val="nil"/>
              <w:bottom w:val="single" w:sz="4" w:space="0" w:color="auto"/>
              <w:right w:val="single" w:sz="4" w:space="0" w:color="auto"/>
            </w:tcBorders>
            <w:shd w:val="clear" w:color="auto" w:fill="auto"/>
            <w:noWrap/>
            <w:vAlign w:val="center"/>
            <w:hideMark/>
          </w:tcPr>
          <w:p w14:paraId="0A115112"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Low SOH</w:t>
            </w:r>
          </w:p>
        </w:tc>
        <w:tc>
          <w:tcPr>
            <w:tcW w:w="1984" w:type="dxa"/>
            <w:tcBorders>
              <w:top w:val="nil"/>
              <w:left w:val="nil"/>
              <w:bottom w:val="single" w:sz="4" w:space="0" w:color="auto"/>
              <w:right w:val="single" w:sz="4" w:space="0" w:color="auto"/>
            </w:tcBorders>
            <w:shd w:val="clear" w:color="auto" w:fill="auto"/>
            <w:noWrap/>
            <w:vAlign w:val="center"/>
            <w:hideMark/>
          </w:tcPr>
          <w:p w14:paraId="555FE72B"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5B344F5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00D4739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7163C13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1AF87F3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4A359914"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005122B3"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8BF203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10</w:t>
            </w:r>
          </w:p>
        </w:tc>
        <w:tc>
          <w:tcPr>
            <w:tcW w:w="2837" w:type="dxa"/>
            <w:tcBorders>
              <w:top w:val="nil"/>
              <w:left w:val="nil"/>
              <w:bottom w:val="single" w:sz="4" w:space="0" w:color="auto"/>
              <w:right w:val="single" w:sz="4" w:space="0" w:color="auto"/>
            </w:tcBorders>
            <w:shd w:val="clear" w:color="auto" w:fill="auto"/>
            <w:noWrap/>
            <w:vAlign w:val="center"/>
            <w:hideMark/>
          </w:tcPr>
          <w:p w14:paraId="674390C8"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Low backup</w:t>
            </w:r>
          </w:p>
        </w:tc>
        <w:tc>
          <w:tcPr>
            <w:tcW w:w="1984" w:type="dxa"/>
            <w:tcBorders>
              <w:top w:val="nil"/>
              <w:left w:val="nil"/>
              <w:bottom w:val="single" w:sz="4" w:space="0" w:color="auto"/>
              <w:right w:val="single" w:sz="4" w:space="0" w:color="auto"/>
            </w:tcBorders>
            <w:shd w:val="clear" w:color="auto" w:fill="auto"/>
            <w:noWrap/>
            <w:vAlign w:val="center"/>
            <w:hideMark/>
          </w:tcPr>
          <w:p w14:paraId="26162857"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3B1669B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65E2A90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437C8FE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1CA9302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21A98B4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507A964F"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3ACE2D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11</w:t>
            </w:r>
          </w:p>
        </w:tc>
        <w:tc>
          <w:tcPr>
            <w:tcW w:w="2837" w:type="dxa"/>
            <w:tcBorders>
              <w:top w:val="nil"/>
              <w:left w:val="nil"/>
              <w:bottom w:val="single" w:sz="4" w:space="0" w:color="auto"/>
              <w:right w:val="single" w:sz="4" w:space="0" w:color="auto"/>
            </w:tcBorders>
            <w:shd w:val="clear" w:color="auto" w:fill="auto"/>
            <w:noWrap/>
            <w:vAlign w:val="center"/>
            <w:hideMark/>
          </w:tcPr>
          <w:p w14:paraId="5A86A287"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Replacement of faulty BMS</w:t>
            </w:r>
          </w:p>
        </w:tc>
        <w:tc>
          <w:tcPr>
            <w:tcW w:w="1984" w:type="dxa"/>
            <w:tcBorders>
              <w:top w:val="nil"/>
              <w:left w:val="nil"/>
              <w:bottom w:val="single" w:sz="4" w:space="0" w:color="auto"/>
              <w:right w:val="single" w:sz="4" w:space="0" w:color="auto"/>
            </w:tcBorders>
            <w:shd w:val="clear" w:color="auto" w:fill="auto"/>
            <w:noWrap/>
            <w:vAlign w:val="center"/>
            <w:hideMark/>
          </w:tcPr>
          <w:p w14:paraId="7A15F027"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On call with OEM</w:t>
            </w:r>
          </w:p>
        </w:tc>
        <w:tc>
          <w:tcPr>
            <w:tcW w:w="1134" w:type="dxa"/>
            <w:tcBorders>
              <w:top w:val="nil"/>
              <w:left w:val="nil"/>
              <w:bottom w:val="single" w:sz="4" w:space="0" w:color="auto"/>
              <w:right w:val="single" w:sz="4" w:space="0" w:color="auto"/>
            </w:tcBorders>
            <w:shd w:val="clear" w:color="auto" w:fill="auto"/>
            <w:noWrap/>
            <w:vAlign w:val="center"/>
            <w:hideMark/>
          </w:tcPr>
          <w:p w14:paraId="36AB039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992" w:type="dxa"/>
            <w:tcBorders>
              <w:top w:val="nil"/>
              <w:left w:val="nil"/>
              <w:bottom w:val="single" w:sz="4" w:space="0" w:color="auto"/>
              <w:right w:val="single" w:sz="4" w:space="0" w:color="auto"/>
            </w:tcBorders>
            <w:shd w:val="clear" w:color="auto" w:fill="auto"/>
            <w:noWrap/>
            <w:vAlign w:val="center"/>
            <w:hideMark/>
          </w:tcPr>
          <w:p w14:paraId="59B4FE8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851" w:type="dxa"/>
            <w:tcBorders>
              <w:top w:val="nil"/>
              <w:left w:val="nil"/>
              <w:bottom w:val="single" w:sz="4" w:space="0" w:color="auto"/>
              <w:right w:val="single" w:sz="4" w:space="0" w:color="auto"/>
            </w:tcBorders>
            <w:shd w:val="clear" w:color="auto" w:fill="auto"/>
            <w:noWrap/>
            <w:vAlign w:val="center"/>
            <w:hideMark/>
          </w:tcPr>
          <w:p w14:paraId="0F95A95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870" w:type="dxa"/>
            <w:tcBorders>
              <w:top w:val="nil"/>
              <w:left w:val="nil"/>
              <w:bottom w:val="single" w:sz="4" w:space="0" w:color="auto"/>
              <w:right w:val="single" w:sz="4" w:space="0" w:color="auto"/>
            </w:tcBorders>
            <w:shd w:val="clear" w:color="auto" w:fill="auto"/>
            <w:noWrap/>
            <w:vAlign w:val="center"/>
            <w:hideMark/>
          </w:tcPr>
          <w:p w14:paraId="7B8DFA5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689" w:type="dxa"/>
            <w:tcBorders>
              <w:top w:val="nil"/>
              <w:left w:val="nil"/>
              <w:bottom w:val="single" w:sz="4" w:space="0" w:color="auto"/>
              <w:right w:val="single" w:sz="4" w:space="0" w:color="auto"/>
            </w:tcBorders>
            <w:shd w:val="clear" w:color="auto" w:fill="auto"/>
            <w:noWrap/>
            <w:vAlign w:val="center"/>
            <w:hideMark/>
          </w:tcPr>
          <w:p w14:paraId="10CAD5D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r>
      <w:tr w:rsidR="00555023" w:rsidRPr="00D01B93" w14:paraId="534F3C3C"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9E5428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12</w:t>
            </w:r>
          </w:p>
        </w:tc>
        <w:tc>
          <w:tcPr>
            <w:tcW w:w="2837" w:type="dxa"/>
            <w:tcBorders>
              <w:top w:val="nil"/>
              <w:left w:val="nil"/>
              <w:bottom w:val="single" w:sz="4" w:space="0" w:color="auto"/>
              <w:right w:val="single" w:sz="4" w:space="0" w:color="auto"/>
            </w:tcBorders>
            <w:shd w:val="clear" w:color="auto" w:fill="auto"/>
            <w:noWrap/>
            <w:vAlign w:val="center"/>
            <w:hideMark/>
          </w:tcPr>
          <w:p w14:paraId="3B36B346"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Power board replacement</w:t>
            </w:r>
          </w:p>
        </w:tc>
        <w:tc>
          <w:tcPr>
            <w:tcW w:w="1984" w:type="dxa"/>
            <w:tcBorders>
              <w:top w:val="nil"/>
              <w:left w:val="nil"/>
              <w:bottom w:val="single" w:sz="4" w:space="0" w:color="auto"/>
              <w:right w:val="single" w:sz="4" w:space="0" w:color="auto"/>
            </w:tcBorders>
            <w:shd w:val="clear" w:color="auto" w:fill="auto"/>
            <w:noWrap/>
            <w:vAlign w:val="center"/>
            <w:hideMark/>
          </w:tcPr>
          <w:p w14:paraId="3C886A08"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On call with OEM</w:t>
            </w:r>
          </w:p>
        </w:tc>
        <w:tc>
          <w:tcPr>
            <w:tcW w:w="1134" w:type="dxa"/>
            <w:tcBorders>
              <w:top w:val="nil"/>
              <w:left w:val="nil"/>
              <w:bottom w:val="single" w:sz="4" w:space="0" w:color="auto"/>
              <w:right w:val="single" w:sz="4" w:space="0" w:color="auto"/>
            </w:tcBorders>
            <w:shd w:val="clear" w:color="auto" w:fill="auto"/>
            <w:noWrap/>
            <w:vAlign w:val="center"/>
            <w:hideMark/>
          </w:tcPr>
          <w:p w14:paraId="58589A6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992" w:type="dxa"/>
            <w:tcBorders>
              <w:top w:val="nil"/>
              <w:left w:val="nil"/>
              <w:bottom w:val="single" w:sz="4" w:space="0" w:color="auto"/>
              <w:right w:val="single" w:sz="4" w:space="0" w:color="auto"/>
            </w:tcBorders>
            <w:shd w:val="clear" w:color="auto" w:fill="auto"/>
            <w:noWrap/>
            <w:vAlign w:val="center"/>
            <w:hideMark/>
          </w:tcPr>
          <w:p w14:paraId="5A2972E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51" w:type="dxa"/>
            <w:tcBorders>
              <w:top w:val="nil"/>
              <w:left w:val="nil"/>
              <w:bottom w:val="single" w:sz="4" w:space="0" w:color="auto"/>
              <w:right w:val="single" w:sz="4" w:space="0" w:color="auto"/>
            </w:tcBorders>
            <w:shd w:val="clear" w:color="auto" w:fill="auto"/>
            <w:noWrap/>
            <w:vAlign w:val="center"/>
            <w:hideMark/>
          </w:tcPr>
          <w:p w14:paraId="03292AC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70" w:type="dxa"/>
            <w:tcBorders>
              <w:top w:val="nil"/>
              <w:left w:val="nil"/>
              <w:bottom w:val="single" w:sz="4" w:space="0" w:color="auto"/>
              <w:right w:val="single" w:sz="4" w:space="0" w:color="auto"/>
            </w:tcBorders>
            <w:shd w:val="clear" w:color="auto" w:fill="auto"/>
            <w:noWrap/>
            <w:vAlign w:val="center"/>
            <w:hideMark/>
          </w:tcPr>
          <w:p w14:paraId="5D5B1CF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689" w:type="dxa"/>
            <w:tcBorders>
              <w:top w:val="nil"/>
              <w:left w:val="nil"/>
              <w:bottom w:val="single" w:sz="4" w:space="0" w:color="auto"/>
              <w:right w:val="single" w:sz="4" w:space="0" w:color="auto"/>
            </w:tcBorders>
            <w:shd w:val="clear" w:color="auto" w:fill="auto"/>
            <w:noWrap/>
            <w:vAlign w:val="center"/>
            <w:hideMark/>
          </w:tcPr>
          <w:p w14:paraId="0B72EF3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r>
      <w:tr w:rsidR="00555023" w:rsidRPr="00D01B93" w14:paraId="6793A182"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1C6B94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13</w:t>
            </w:r>
          </w:p>
        </w:tc>
        <w:tc>
          <w:tcPr>
            <w:tcW w:w="2837" w:type="dxa"/>
            <w:tcBorders>
              <w:top w:val="nil"/>
              <w:left w:val="nil"/>
              <w:bottom w:val="single" w:sz="4" w:space="0" w:color="auto"/>
              <w:right w:val="single" w:sz="4" w:space="0" w:color="auto"/>
            </w:tcBorders>
            <w:shd w:val="clear" w:color="auto" w:fill="auto"/>
            <w:noWrap/>
            <w:vAlign w:val="center"/>
            <w:hideMark/>
          </w:tcPr>
          <w:p w14:paraId="5FBF3083"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Busbar replacement</w:t>
            </w:r>
          </w:p>
        </w:tc>
        <w:tc>
          <w:tcPr>
            <w:tcW w:w="1984" w:type="dxa"/>
            <w:tcBorders>
              <w:top w:val="nil"/>
              <w:left w:val="nil"/>
              <w:bottom w:val="single" w:sz="4" w:space="0" w:color="auto"/>
              <w:right w:val="single" w:sz="4" w:space="0" w:color="auto"/>
            </w:tcBorders>
            <w:shd w:val="clear" w:color="auto" w:fill="auto"/>
            <w:noWrap/>
            <w:vAlign w:val="center"/>
            <w:hideMark/>
          </w:tcPr>
          <w:p w14:paraId="44B4E942"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On call with OEM</w:t>
            </w:r>
          </w:p>
        </w:tc>
        <w:tc>
          <w:tcPr>
            <w:tcW w:w="1134" w:type="dxa"/>
            <w:tcBorders>
              <w:top w:val="nil"/>
              <w:left w:val="nil"/>
              <w:bottom w:val="single" w:sz="4" w:space="0" w:color="auto"/>
              <w:right w:val="single" w:sz="4" w:space="0" w:color="auto"/>
            </w:tcBorders>
            <w:shd w:val="clear" w:color="auto" w:fill="auto"/>
            <w:noWrap/>
            <w:vAlign w:val="center"/>
            <w:hideMark/>
          </w:tcPr>
          <w:p w14:paraId="6B65506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992" w:type="dxa"/>
            <w:tcBorders>
              <w:top w:val="nil"/>
              <w:left w:val="nil"/>
              <w:bottom w:val="single" w:sz="4" w:space="0" w:color="auto"/>
              <w:right w:val="single" w:sz="4" w:space="0" w:color="auto"/>
            </w:tcBorders>
            <w:shd w:val="clear" w:color="auto" w:fill="auto"/>
            <w:noWrap/>
            <w:vAlign w:val="center"/>
            <w:hideMark/>
          </w:tcPr>
          <w:p w14:paraId="28C99D6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51" w:type="dxa"/>
            <w:tcBorders>
              <w:top w:val="nil"/>
              <w:left w:val="nil"/>
              <w:bottom w:val="single" w:sz="4" w:space="0" w:color="auto"/>
              <w:right w:val="single" w:sz="4" w:space="0" w:color="auto"/>
            </w:tcBorders>
            <w:shd w:val="clear" w:color="auto" w:fill="auto"/>
            <w:noWrap/>
            <w:vAlign w:val="center"/>
            <w:hideMark/>
          </w:tcPr>
          <w:p w14:paraId="59A8AED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70" w:type="dxa"/>
            <w:tcBorders>
              <w:top w:val="nil"/>
              <w:left w:val="nil"/>
              <w:bottom w:val="single" w:sz="4" w:space="0" w:color="auto"/>
              <w:right w:val="single" w:sz="4" w:space="0" w:color="auto"/>
            </w:tcBorders>
            <w:shd w:val="clear" w:color="auto" w:fill="auto"/>
            <w:noWrap/>
            <w:vAlign w:val="center"/>
            <w:hideMark/>
          </w:tcPr>
          <w:p w14:paraId="37495FC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689" w:type="dxa"/>
            <w:tcBorders>
              <w:top w:val="nil"/>
              <w:left w:val="nil"/>
              <w:bottom w:val="single" w:sz="4" w:space="0" w:color="auto"/>
              <w:right w:val="single" w:sz="4" w:space="0" w:color="auto"/>
            </w:tcBorders>
            <w:shd w:val="clear" w:color="auto" w:fill="auto"/>
            <w:noWrap/>
            <w:vAlign w:val="center"/>
            <w:hideMark/>
          </w:tcPr>
          <w:p w14:paraId="14ED1D8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2CAF1732"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5A7D8A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14</w:t>
            </w:r>
          </w:p>
        </w:tc>
        <w:tc>
          <w:tcPr>
            <w:tcW w:w="2837" w:type="dxa"/>
            <w:tcBorders>
              <w:top w:val="nil"/>
              <w:left w:val="nil"/>
              <w:bottom w:val="single" w:sz="4" w:space="0" w:color="auto"/>
              <w:right w:val="single" w:sz="4" w:space="0" w:color="auto"/>
            </w:tcBorders>
            <w:shd w:val="clear" w:color="auto" w:fill="auto"/>
            <w:noWrap/>
            <w:vAlign w:val="center"/>
            <w:hideMark/>
          </w:tcPr>
          <w:p w14:paraId="332F9C78"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Fuse replacement</w:t>
            </w:r>
          </w:p>
        </w:tc>
        <w:tc>
          <w:tcPr>
            <w:tcW w:w="1984" w:type="dxa"/>
            <w:tcBorders>
              <w:top w:val="nil"/>
              <w:left w:val="nil"/>
              <w:bottom w:val="single" w:sz="4" w:space="0" w:color="auto"/>
              <w:right w:val="single" w:sz="4" w:space="0" w:color="auto"/>
            </w:tcBorders>
            <w:shd w:val="clear" w:color="auto" w:fill="auto"/>
            <w:noWrap/>
            <w:vAlign w:val="center"/>
            <w:hideMark/>
          </w:tcPr>
          <w:p w14:paraId="44926F9A"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40D02FC7"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992" w:type="dxa"/>
            <w:tcBorders>
              <w:top w:val="nil"/>
              <w:left w:val="nil"/>
              <w:bottom w:val="single" w:sz="4" w:space="0" w:color="auto"/>
              <w:right w:val="single" w:sz="4" w:space="0" w:color="auto"/>
            </w:tcBorders>
            <w:shd w:val="clear" w:color="auto" w:fill="auto"/>
            <w:noWrap/>
            <w:vAlign w:val="center"/>
            <w:hideMark/>
          </w:tcPr>
          <w:p w14:paraId="0DC5AE0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51" w:type="dxa"/>
            <w:tcBorders>
              <w:top w:val="nil"/>
              <w:left w:val="nil"/>
              <w:bottom w:val="single" w:sz="4" w:space="0" w:color="auto"/>
              <w:right w:val="single" w:sz="4" w:space="0" w:color="auto"/>
            </w:tcBorders>
            <w:shd w:val="clear" w:color="auto" w:fill="auto"/>
            <w:noWrap/>
            <w:vAlign w:val="center"/>
            <w:hideMark/>
          </w:tcPr>
          <w:p w14:paraId="73B2EA8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70" w:type="dxa"/>
            <w:tcBorders>
              <w:top w:val="nil"/>
              <w:left w:val="nil"/>
              <w:bottom w:val="single" w:sz="4" w:space="0" w:color="auto"/>
              <w:right w:val="single" w:sz="4" w:space="0" w:color="auto"/>
            </w:tcBorders>
            <w:shd w:val="clear" w:color="auto" w:fill="auto"/>
            <w:noWrap/>
            <w:vAlign w:val="center"/>
            <w:hideMark/>
          </w:tcPr>
          <w:p w14:paraId="31DB698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496B191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30CF45A9"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419B2B4"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15</w:t>
            </w:r>
          </w:p>
        </w:tc>
        <w:tc>
          <w:tcPr>
            <w:tcW w:w="2837" w:type="dxa"/>
            <w:tcBorders>
              <w:top w:val="nil"/>
              <w:left w:val="nil"/>
              <w:bottom w:val="single" w:sz="4" w:space="0" w:color="auto"/>
              <w:right w:val="single" w:sz="4" w:space="0" w:color="auto"/>
            </w:tcBorders>
            <w:shd w:val="clear" w:color="auto" w:fill="auto"/>
            <w:noWrap/>
            <w:vAlign w:val="center"/>
            <w:hideMark/>
          </w:tcPr>
          <w:p w14:paraId="78E97F8D"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Battery / cell bulged</w:t>
            </w:r>
          </w:p>
        </w:tc>
        <w:tc>
          <w:tcPr>
            <w:tcW w:w="1984" w:type="dxa"/>
            <w:tcBorders>
              <w:top w:val="nil"/>
              <w:left w:val="nil"/>
              <w:bottom w:val="single" w:sz="4" w:space="0" w:color="auto"/>
              <w:right w:val="single" w:sz="4" w:space="0" w:color="auto"/>
            </w:tcBorders>
            <w:shd w:val="clear" w:color="auto" w:fill="auto"/>
            <w:noWrap/>
            <w:vAlign w:val="center"/>
            <w:hideMark/>
          </w:tcPr>
          <w:p w14:paraId="30CF2E19"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172841E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7E745BE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50F6C73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2644A301"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322E2F0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22CDEB4F"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AB0329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16</w:t>
            </w:r>
          </w:p>
        </w:tc>
        <w:tc>
          <w:tcPr>
            <w:tcW w:w="2837" w:type="dxa"/>
            <w:tcBorders>
              <w:top w:val="nil"/>
              <w:left w:val="nil"/>
              <w:bottom w:val="single" w:sz="4" w:space="0" w:color="auto"/>
              <w:right w:val="single" w:sz="4" w:space="0" w:color="auto"/>
            </w:tcBorders>
            <w:shd w:val="clear" w:color="auto" w:fill="auto"/>
            <w:noWrap/>
            <w:vAlign w:val="center"/>
            <w:hideMark/>
          </w:tcPr>
          <w:p w14:paraId="7492C983"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Cell leaking</w:t>
            </w:r>
          </w:p>
        </w:tc>
        <w:tc>
          <w:tcPr>
            <w:tcW w:w="1984" w:type="dxa"/>
            <w:tcBorders>
              <w:top w:val="nil"/>
              <w:left w:val="nil"/>
              <w:bottom w:val="single" w:sz="4" w:space="0" w:color="auto"/>
              <w:right w:val="single" w:sz="4" w:space="0" w:color="auto"/>
            </w:tcBorders>
            <w:shd w:val="clear" w:color="auto" w:fill="auto"/>
            <w:noWrap/>
            <w:vAlign w:val="center"/>
            <w:hideMark/>
          </w:tcPr>
          <w:p w14:paraId="3E4998EE"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287CC37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55649B3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0FA3F3D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1FCE249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425DC7F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39ED0BC3"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0C90A9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17</w:t>
            </w:r>
          </w:p>
        </w:tc>
        <w:tc>
          <w:tcPr>
            <w:tcW w:w="2837" w:type="dxa"/>
            <w:tcBorders>
              <w:top w:val="nil"/>
              <w:left w:val="nil"/>
              <w:bottom w:val="single" w:sz="4" w:space="0" w:color="auto"/>
              <w:right w:val="single" w:sz="4" w:space="0" w:color="auto"/>
            </w:tcBorders>
            <w:shd w:val="clear" w:color="auto" w:fill="auto"/>
            <w:noWrap/>
            <w:vAlign w:val="center"/>
            <w:hideMark/>
          </w:tcPr>
          <w:p w14:paraId="4BA83B57"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Cell under voltage</w:t>
            </w:r>
          </w:p>
        </w:tc>
        <w:tc>
          <w:tcPr>
            <w:tcW w:w="1984" w:type="dxa"/>
            <w:tcBorders>
              <w:top w:val="nil"/>
              <w:left w:val="nil"/>
              <w:bottom w:val="single" w:sz="4" w:space="0" w:color="auto"/>
              <w:right w:val="single" w:sz="4" w:space="0" w:color="auto"/>
            </w:tcBorders>
            <w:shd w:val="clear" w:color="auto" w:fill="auto"/>
            <w:noWrap/>
            <w:vAlign w:val="center"/>
            <w:hideMark/>
          </w:tcPr>
          <w:p w14:paraId="0FF95572"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6B4FABE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6A82FE0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3E57700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3B71026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7975DEB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4A76B7B5"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5E8FB3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18</w:t>
            </w:r>
          </w:p>
        </w:tc>
        <w:tc>
          <w:tcPr>
            <w:tcW w:w="2837" w:type="dxa"/>
            <w:tcBorders>
              <w:top w:val="nil"/>
              <w:left w:val="nil"/>
              <w:bottom w:val="single" w:sz="4" w:space="0" w:color="auto"/>
              <w:right w:val="single" w:sz="4" w:space="0" w:color="auto"/>
            </w:tcBorders>
            <w:shd w:val="clear" w:color="auto" w:fill="auto"/>
            <w:noWrap/>
            <w:vAlign w:val="center"/>
            <w:hideMark/>
          </w:tcPr>
          <w:p w14:paraId="65F9B8AE"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Deep Discharged</w:t>
            </w:r>
          </w:p>
        </w:tc>
        <w:tc>
          <w:tcPr>
            <w:tcW w:w="1984" w:type="dxa"/>
            <w:tcBorders>
              <w:top w:val="nil"/>
              <w:left w:val="nil"/>
              <w:bottom w:val="single" w:sz="4" w:space="0" w:color="auto"/>
              <w:right w:val="single" w:sz="4" w:space="0" w:color="auto"/>
            </w:tcBorders>
            <w:shd w:val="clear" w:color="auto" w:fill="auto"/>
            <w:noWrap/>
            <w:vAlign w:val="center"/>
            <w:hideMark/>
          </w:tcPr>
          <w:p w14:paraId="382ECD4B"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7686872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21FC5D0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698AB33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090AD3C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7F6B17A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147F9AE9"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7727F6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19</w:t>
            </w:r>
          </w:p>
        </w:tc>
        <w:tc>
          <w:tcPr>
            <w:tcW w:w="2837" w:type="dxa"/>
            <w:tcBorders>
              <w:top w:val="nil"/>
              <w:left w:val="nil"/>
              <w:bottom w:val="single" w:sz="4" w:space="0" w:color="auto"/>
              <w:right w:val="single" w:sz="4" w:space="0" w:color="auto"/>
            </w:tcBorders>
            <w:shd w:val="clear" w:color="auto" w:fill="auto"/>
            <w:noWrap/>
            <w:vAlign w:val="center"/>
            <w:hideMark/>
          </w:tcPr>
          <w:p w14:paraId="0E8DAA45"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Water Ingress</w:t>
            </w:r>
          </w:p>
        </w:tc>
        <w:tc>
          <w:tcPr>
            <w:tcW w:w="1984" w:type="dxa"/>
            <w:tcBorders>
              <w:top w:val="nil"/>
              <w:left w:val="nil"/>
              <w:bottom w:val="single" w:sz="4" w:space="0" w:color="auto"/>
              <w:right w:val="single" w:sz="4" w:space="0" w:color="auto"/>
            </w:tcBorders>
            <w:shd w:val="clear" w:color="auto" w:fill="auto"/>
            <w:noWrap/>
            <w:vAlign w:val="center"/>
            <w:hideMark/>
          </w:tcPr>
          <w:p w14:paraId="6BC9E079"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3AB55FC5"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5B27CBE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20C72841"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1360015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651FEAC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071BFD62"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E66875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20</w:t>
            </w:r>
          </w:p>
        </w:tc>
        <w:tc>
          <w:tcPr>
            <w:tcW w:w="2837" w:type="dxa"/>
            <w:tcBorders>
              <w:top w:val="nil"/>
              <w:left w:val="nil"/>
              <w:bottom w:val="single" w:sz="4" w:space="0" w:color="auto"/>
              <w:right w:val="single" w:sz="4" w:space="0" w:color="auto"/>
            </w:tcBorders>
            <w:shd w:val="clear" w:color="auto" w:fill="auto"/>
            <w:noWrap/>
            <w:vAlign w:val="center"/>
            <w:hideMark/>
          </w:tcPr>
          <w:p w14:paraId="3E637611"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Burnt</w:t>
            </w:r>
          </w:p>
        </w:tc>
        <w:tc>
          <w:tcPr>
            <w:tcW w:w="1984" w:type="dxa"/>
            <w:tcBorders>
              <w:top w:val="nil"/>
              <w:left w:val="nil"/>
              <w:bottom w:val="single" w:sz="4" w:space="0" w:color="auto"/>
              <w:right w:val="single" w:sz="4" w:space="0" w:color="auto"/>
            </w:tcBorders>
            <w:shd w:val="clear" w:color="auto" w:fill="auto"/>
            <w:noWrap/>
            <w:vAlign w:val="center"/>
            <w:hideMark/>
          </w:tcPr>
          <w:p w14:paraId="08B53316"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2A757C5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78306CB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74C7E1D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333050B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5F958BA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375314D8"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7D45F6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21</w:t>
            </w:r>
          </w:p>
        </w:tc>
        <w:tc>
          <w:tcPr>
            <w:tcW w:w="2837" w:type="dxa"/>
            <w:tcBorders>
              <w:top w:val="nil"/>
              <w:left w:val="nil"/>
              <w:bottom w:val="single" w:sz="4" w:space="0" w:color="auto"/>
              <w:right w:val="single" w:sz="4" w:space="0" w:color="auto"/>
            </w:tcBorders>
            <w:shd w:val="clear" w:color="auto" w:fill="auto"/>
            <w:noWrap/>
            <w:vAlign w:val="center"/>
            <w:hideMark/>
          </w:tcPr>
          <w:p w14:paraId="095D0B93"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MCB Faulty</w:t>
            </w:r>
          </w:p>
        </w:tc>
        <w:tc>
          <w:tcPr>
            <w:tcW w:w="1984" w:type="dxa"/>
            <w:tcBorders>
              <w:top w:val="nil"/>
              <w:left w:val="nil"/>
              <w:bottom w:val="single" w:sz="4" w:space="0" w:color="auto"/>
              <w:right w:val="single" w:sz="4" w:space="0" w:color="auto"/>
            </w:tcBorders>
            <w:shd w:val="clear" w:color="auto" w:fill="auto"/>
            <w:noWrap/>
            <w:vAlign w:val="center"/>
            <w:hideMark/>
          </w:tcPr>
          <w:p w14:paraId="5191C45E"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60272C4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59DB843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556C816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3EAC5E0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75A0DD34"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4B9846F2"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9536D2D"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22</w:t>
            </w:r>
          </w:p>
        </w:tc>
        <w:tc>
          <w:tcPr>
            <w:tcW w:w="2837" w:type="dxa"/>
            <w:tcBorders>
              <w:top w:val="nil"/>
              <w:left w:val="nil"/>
              <w:bottom w:val="single" w:sz="4" w:space="0" w:color="auto"/>
              <w:right w:val="single" w:sz="4" w:space="0" w:color="auto"/>
            </w:tcBorders>
            <w:shd w:val="clear" w:color="auto" w:fill="auto"/>
            <w:noWrap/>
            <w:vAlign w:val="center"/>
            <w:hideMark/>
          </w:tcPr>
          <w:p w14:paraId="60900E7E"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WCBMS Card faulty</w:t>
            </w:r>
          </w:p>
        </w:tc>
        <w:tc>
          <w:tcPr>
            <w:tcW w:w="1984" w:type="dxa"/>
            <w:tcBorders>
              <w:top w:val="nil"/>
              <w:left w:val="nil"/>
              <w:bottom w:val="single" w:sz="4" w:space="0" w:color="auto"/>
              <w:right w:val="single" w:sz="4" w:space="0" w:color="auto"/>
            </w:tcBorders>
            <w:shd w:val="clear" w:color="auto" w:fill="auto"/>
            <w:noWrap/>
            <w:vAlign w:val="center"/>
            <w:hideMark/>
          </w:tcPr>
          <w:p w14:paraId="1188EBFE"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4CD2182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992" w:type="dxa"/>
            <w:tcBorders>
              <w:top w:val="nil"/>
              <w:left w:val="nil"/>
              <w:bottom w:val="single" w:sz="4" w:space="0" w:color="auto"/>
              <w:right w:val="single" w:sz="4" w:space="0" w:color="auto"/>
            </w:tcBorders>
            <w:shd w:val="clear" w:color="auto" w:fill="auto"/>
            <w:noWrap/>
            <w:vAlign w:val="center"/>
            <w:hideMark/>
          </w:tcPr>
          <w:p w14:paraId="32F6A3A8"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51" w:type="dxa"/>
            <w:tcBorders>
              <w:top w:val="nil"/>
              <w:left w:val="nil"/>
              <w:bottom w:val="single" w:sz="4" w:space="0" w:color="auto"/>
              <w:right w:val="single" w:sz="4" w:space="0" w:color="auto"/>
            </w:tcBorders>
            <w:shd w:val="clear" w:color="auto" w:fill="auto"/>
            <w:noWrap/>
            <w:vAlign w:val="center"/>
            <w:hideMark/>
          </w:tcPr>
          <w:p w14:paraId="3AF1430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54A5BCC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689" w:type="dxa"/>
            <w:tcBorders>
              <w:top w:val="nil"/>
              <w:left w:val="nil"/>
              <w:bottom w:val="single" w:sz="4" w:space="0" w:color="auto"/>
              <w:right w:val="single" w:sz="4" w:space="0" w:color="auto"/>
            </w:tcBorders>
            <w:shd w:val="clear" w:color="auto" w:fill="auto"/>
            <w:noWrap/>
            <w:vAlign w:val="center"/>
            <w:hideMark/>
          </w:tcPr>
          <w:p w14:paraId="75474E6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r>
      <w:tr w:rsidR="00555023" w:rsidRPr="00D01B93" w14:paraId="2CEEBDAC"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BE6974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23</w:t>
            </w:r>
          </w:p>
        </w:tc>
        <w:tc>
          <w:tcPr>
            <w:tcW w:w="2837" w:type="dxa"/>
            <w:tcBorders>
              <w:top w:val="nil"/>
              <w:left w:val="nil"/>
              <w:bottom w:val="single" w:sz="4" w:space="0" w:color="auto"/>
              <w:right w:val="single" w:sz="4" w:space="0" w:color="auto"/>
            </w:tcBorders>
            <w:shd w:val="clear" w:color="auto" w:fill="auto"/>
            <w:noWrap/>
            <w:vAlign w:val="center"/>
            <w:hideMark/>
          </w:tcPr>
          <w:p w14:paraId="4846E8DE"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CBMS Controller Faulty</w:t>
            </w:r>
          </w:p>
        </w:tc>
        <w:tc>
          <w:tcPr>
            <w:tcW w:w="1984" w:type="dxa"/>
            <w:tcBorders>
              <w:top w:val="nil"/>
              <w:left w:val="nil"/>
              <w:bottom w:val="single" w:sz="4" w:space="0" w:color="auto"/>
              <w:right w:val="single" w:sz="4" w:space="0" w:color="auto"/>
            </w:tcBorders>
            <w:shd w:val="clear" w:color="auto" w:fill="auto"/>
            <w:noWrap/>
            <w:vAlign w:val="center"/>
            <w:hideMark/>
          </w:tcPr>
          <w:p w14:paraId="63607792"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06D7FD99"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992" w:type="dxa"/>
            <w:tcBorders>
              <w:top w:val="nil"/>
              <w:left w:val="nil"/>
              <w:bottom w:val="single" w:sz="4" w:space="0" w:color="auto"/>
              <w:right w:val="single" w:sz="4" w:space="0" w:color="auto"/>
            </w:tcBorders>
            <w:shd w:val="clear" w:color="auto" w:fill="auto"/>
            <w:noWrap/>
            <w:vAlign w:val="center"/>
            <w:hideMark/>
          </w:tcPr>
          <w:p w14:paraId="27289D17"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851" w:type="dxa"/>
            <w:tcBorders>
              <w:top w:val="nil"/>
              <w:left w:val="nil"/>
              <w:bottom w:val="single" w:sz="4" w:space="0" w:color="auto"/>
              <w:right w:val="single" w:sz="4" w:space="0" w:color="auto"/>
            </w:tcBorders>
            <w:shd w:val="clear" w:color="auto" w:fill="auto"/>
            <w:noWrap/>
            <w:vAlign w:val="center"/>
            <w:hideMark/>
          </w:tcPr>
          <w:p w14:paraId="5C1F5245"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38A415E1"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c>
          <w:tcPr>
            <w:tcW w:w="689" w:type="dxa"/>
            <w:tcBorders>
              <w:top w:val="nil"/>
              <w:left w:val="nil"/>
              <w:bottom w:val="single" w:sz="4" w:space="0" w:color="auto"/>
              <w:right w:val="single" w:sz="4" w:space="0" w:color="auto"/>
            </w:tcBorders>
            <w:shd w:val="clear" w:color="auto" w:fill="auto"/>
            <w:noWrap/>
            <w:vAlign w:val="center"/>
            <w:hideMark/>
          </w:tcPr>
          <w:p w14:paraId="09E83966"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NA</w:t>
            </w:r>
          </w:p>
        </w:tc>
      </w:tr>
      <w:tr w:rsidR="00555023" w:rsidRPr="00D01B93" w14:paraId="1EA6E057"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DEF2B2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24</w:t>
            </w:r>
          </w:p>
        </w:tc>
        <w:tc>
          <w:tcPr>
            <w:tcW w:w="2837" w:type="dxa"/>
            <w:tcBorders>
              <w:top w:val="nil"/>
              <w:left w:val="nil"/>
              <w:bottom w:val="single" w:sz="4" w:space="0" w:color="auto"/>
              <w:right w:val="single" w:sz="4" w:space="0" w:color="auto"/>
            </w:tcBorders>
            <w:shd w:val="clear" w:color="auto" w:fill="auto"/>
            <w:noWrap/>
            <w:vAlign w:val="center"/>
            <w:hideMark/>
          </w:tcPr>
          <w:p w14:paraId="3B565AF1"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Low SOC</w:t>
            </w:r>
          </w:p>
        </w:tc>
        <w:tc>
          <w:tcPr>
            <w:tcW w:w="1984" w:type="dxa"/>
            <w:tcBorders>
              <w:top w:val="nil"/>
              <w:left w:val="nil"/>
              <w:bottom w:val="single" w:sz="4" w:space="0" w:color="auto"/>
              <w:right w:val="single" w:sz="4" w:space="0" w:color="auto"/>
            </w:tcBorders>
            <w:shd w:val="clear" w:color="auto" w:fill="auto"/>
            <w:noWrap/>
            <w:vAlign w:val="center"/>
            <w:hideMark/>
          </w:tcPr>
          <w:p w14:paraId="7AEBB41A"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3F69408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43DC86D4"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7E2D576B"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2C7F8CF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3450E67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r w:rsidR="00555023" w:rsidRPr="00D01B93" w14:paraId="535282BC"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2F9336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25</w:t>
            </w:r>
          </w:p>
        </w:tc>
        <w:tc>
          <w:tcPr>
            <w:tcW w:w="2837" w:type="dxa"/>
            <w:tcBorders>
              <w:top w:val="nil"/>
              <w:left w:val="nil"/>
              <w:bottom w:val="single" w:sz="4" w:space="0" w:color="auto"/>
              <w:right w:val="single" w:sz="4" w:space="0" w:color="auto"/>
            </w:tcBorders>
            <w:shd w:val="clear" w:color="auto" w:fill="auto"/>
            <w:noWrap/>
            <w:vAlign w:val="center"/>
            <w:hideMark/>
          </w:tcPr>
          <w:p w14:paraId="2D3619C3"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High Temperature</w:t>
            </w:r>
          </w:p>
        </w:tc>
        <w:tc>
          <w:tcPr>
            <w:tcW w:w="1984" w:type="dxa"/>
            <w:tcBorders>
              <w:top w:val="nil"/>
              <w:left w:val="nil"/>
              <w:bottom w:val="single" w:sz="4" w:space="0" w:color="auto"/>
              <w:right w:val="single" w:sz="4" w:space="0" w:color="auto"/>
            </w:tcBorders>
            <w:shd w:val="clear" w:color="auto" w:fill="auto"/>
            <w:noWrap/>
            <w:vAlign w:val="center"/>
            <w:hideMark/>
          </w:tcPr>
          <w:p w14:paraId="0F8726C9"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On call with OEM</w:t>
            </w:r>
          </w:p>
        </w:tc>
        <w:tc>
          <w:tcPr>
            <w:tcW w:w="1134" w:type="dxa"/>
            <w:tcBorders>
              <w:top w:val="nil"/>
              <w:left w:val="nil"/>
              <w:bottom w:val="single" w:sz="4" w:space="0" w:color="auto"/>
              <w:right w:val="single" w:sz="4" w:space="0" w:color="auto"/>
            </w:tcBorders>
            <w:shd w:val="clear" w:color="auto" w:fill="auto"/>
            <w:noWrap/>
            <w:vAlign w:val="center"/>
            <w:hideMark/>
          </w:tcPr>
          <w:p w14:paraId="4EE7A87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992" w:type="dxa"/>
            <w:tcBorders>
              <w:top w:val="nil"/>
              <w:left w:val="nil"/>
              <w:bottom w:val="single" w:sz="4" w:space="0" w:color="auto"/>
              <w:right w:val="single" w:sz="4" w:space="0" w:color="auto"/>
            </w:tcBorders>
            <w:shd w:val="clear" w:color="auto" w:fill="auto"/>
            <w:noWrap/>
            <w:vAlign w:val="center"/>
            <w:hideMark/>
          </w:tcPr>
          <w:p w14:paraId="2835AC1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851" w:type="dxa"/>
            <w:tcBorders>
              <w:top w:val="nil"/>
              <w:left w:val="nil"/>
              <w:bottom w:val="single" w:sz="4" w:space="0" w:color="auto"/>
              <w:right w:val="single" w:sz="4" w:space="0" w:color="auto"/>
            </w:tcBorders>
            <w:shd w:val="clear" w:color="auto" w:fill="auto"/>
            <w:noWrap/>
            <w:vAlign w:val="center"/>
            <w:hideMark/>
          </w:tcPr>
          <w:p w14:paraId="2E182C00"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870" w:type="dxa"/>
            <w:tcBorders>
              <w:top w:val="nil"/>
              <w:left w:val="nil"/>
              <w:bottom w:val="single" w:sz="4" w:space="0" w:color="auto"/>
              <w:right w:val="single" w:sz="4" w:space="0" w:color="auto"/>
            </w:tcBorders>
            <w:shd w:val="clear" w:color="auto" w:fill="auto"/>
            <w:noWrap/>
            <w:vAlign w:val="center"/>
            <w:hideMark/>
          </w:tcPr>
          <w:p w14:paraId="705CCB92"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c>
          <w:tcPr>
            <w:tcW w:w="689" w:type="dxa"/>
            <w:tcBorders>
              <w:top w:val="nil"/>
              <w:left w:val="nil"/>
              <w:bottom w:val="single" w:sz="4" w:space="0" w:color="auto"/>
              <w:right w:val="single" w:sz="4" w:space="0" w:color="auto"/>
            </w:tcBorders>
            <w:shd w:val="clear" w:color="auto" w:fill="auto"/>
            <w:noWrap/>
            <w:vAlign w:val="center"/>
            <w:hideMark/>
          </w:tcPr>
          <w:p w14:paraId="32FA9C7F"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Yes</w:t>
            </w:r>
          </w:p>
        </w:tc>
      </w:tr>
      <w:tr w:rsidR="00555023" w:rsidRPr="00D01B93" w14:paraId="1E2E4870" w14:textId="77777777" w:rsidTr="00555023">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F6E54E5"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26</w:t>
            </w:r>
          </w:p>
        </w:tc>
        <w:tc>
          <w:tcPr>
            <w:tcW w:w="2837" w:type="dxa"/>
            <w:tcBorders>
              <w:top w:val="nil"/>
              <w:left w:val="nil"/>
              <w:bottom w:val="single" w:sz="4" w:space="0" w:color="auto"/>
              <w:right w:val="single" w:sz="4" w:space="0" w:color="auto"/>
            </w:tcBorders>
            <w:shd w:val="clear" w:color="auto" w:fill="auto"/>
            <w:noWrap/>
            <w:vAlign w:val="center"/>
            <w:hideMark/>
          </w:tcPr>
          <w:p w14:paraId="66BB8C90"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Battery Damaged</w:t>
            </w:r>
          </w:p>
        </w:tc>
        <w:tc>
          <w:tcPr>
            <w:tcW w:w="1984" w:type="dxa"/>
            <w:tcBorders>
              <w:top w:val="nil"/>
              <w:left w:val="nil"/>
              <w:bottom w:val="single" w:sz="4" w:space="0" w:color="auto"/>
              <w:right w:val="single" w:sz="4" w:space="0" w:color="auto"/>
            </w:tcBorders>
            <w:shd w:val="clear" w:color="auto" w:fill="auto"/>
            <w:noWrap/>
            <w:vAlign w:val="center"/>
            <w:hideMark/>
          </w:tcPr>
          <w:p w14:paraId="440C5311" w14:textId="77777777" w:rsidR="00555023" w:rsidRPr="00D01B93" w:rsidRDefault="00555023" w:rsidP="00A77526">
            <w:pPr>
              <w:spacing w:after="0"/>
              <w:rPr>
                <w:rFonts w:ascii="Arial" w:hAnsi="Arial" w:cs="Arial"/>
                <w:sz w:val="18"/>
                <w:szCs w:val="16"/>
              </w:rPr>
            </w:pPr>
            <w:r w:rsidRPr="00D01B93">
              <w:rPr>
                <w:rFonts w:ascii="Arial" w:hAnsi="Arial" w:cs="Arial"/>
                <w:sz w:val="18"/>
                <w:szCs w:val="16"/>
              </w:rPr>
              <w:t>TRT-&gt; Engineer</w:t>
            </w:r>
          </w:p>
        </w:tc>
        <w:tc>
          <w:tcPr>
            <w:tcW w:w="1134" w:type="dxa"/>
            <w:tcBorders>
              <w:top w:val="nil"/>
              <w:left w:val="nil"/>
              <w:bottom w:val="single" w:sz="4" w:space="0" w:color="auto"/>
              <w:right w:val="single" w:sz="4" w:space="0" w:color="auto"/>
            </w:tcBorders>
            <w:shd w:val="clear" w:color="auto" w:fill="auto"/>
            <w:noWrap/>
            <w:vAlign w:val="center"/>
            <w:hideMark/>
          </w:tcPr>
          <w:p w14:paraId="27DB9C74"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992" w:type="dxa"/>
            <w:tcBorders>
              <w:top w:val="nil"/>
              <w:left w:val="nil"/>
              <w:bottom w:val="single" w:sz="4" w:space="0" w:color="auto"/>
              <w:right w:val="single" w:sz="4" w:space="0" w:color="auto"/>
            </w:tcBorders>
            <w:shd w:val="clear" w:color="auto" w:fill="auto"/>
            <w:noWrap/>
            <w:vAlign w:val="center"/>
            <w:hideMark/>
          </w:tcPr>
          <w:p w14:paraId="2F0DC97C"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51" w:type="dxa"/>
            <w:tcBorders>
              <w:top w:val="nil"/>
              <w:left w:val="nil"/>
              <w:bottom w:val="single" w:sz="4" w:space="0" w:color="auto"/>
              <w:right w:val="single" w:sz="4" w:space="0" w:color="auto"/>
            </w:tcBorders>
            <w:shd w:val="clear" w:color="auto" w:fill="auto"/>
            <w:noWrap/>
            <w:vAlign w:val="center"/>
            <w:hideMark/>
          </w:tcPr>
          <w:p w14:paraId="3EF76E7E"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870" w:type="dxa"/>
            <w:tcBorders>
              <w:top w:val="nil"/>
              <w:left w:val="nil"/>
              <w:bottom w:val="single" w:sz="4" w:space="0" w:color="auto"/>
              <w:right w:val="single" w:sz="4" w:space="0" w:color="auto"/>
            </w:tcBorders>
            <w:shd w:val="clear" w:color="auto" w:fill="auto"/>
            <w:noWrap/>
            <w:vAlign w:val="center"/>
            <w:hideMark/>
          </w:tcPr>
          <w:p w14:paraId="3556A673"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c>
          <w:tcPr>
            <w:tcW w:w="689" w:type="dxa"/>
            <w:tcBorders>
              <w:top w:val="nil"/>
              <w:left w:val="nil"/>
              <w:bottom w:val="single" w:sz="4" w:space="0" w:color="auto"/>
              <w:right w:val="single" w:sz="4" w:space="0" w:color="auto"/>
            </w:tcBorders>
            <w:shd w:val="clear" w:color="auto" w:fill="auto"/>
            <w:noWrap/>
            <w:vAlign w:val="center"/>
            <w:hideMark/>
          </w:tcPr>
          <w:p w14:paraId="583C58FA" w14:textId="77777777" w:rsidR="00555023" w:rsidRPr="00D01B93" w:rsidRDefault="00555023" w:rsidP="00A77526">
            <w:pPr>
              <w:spacing w:after="0"/>
              <w:jc w:val="center"/>
              <w:rPr>
                <w:rFonts w:ascii="Arial" w:hAnsi="Arial" w:cs="Arial"/>
                <w:sz w:val="18"/>
                <w:szCs w:val="16"/>
              </w:rPr>
            </w:pPr>
            <w:r w:rsidRPr="00D01B93">
              <w:rPr>
                <w:rFonts w:ascii="Arial" w:hAnsi="Arial" w:cs="Arial"/>
                <w:sz w:val="18"/>
                <w:szCs w:val="16"/>
              </w:rPr>
              <w:t>No</w:t>
            </w:r>
          </w:p>
        </w:tc>
      </w:tr>
    </w:tbl>
    <w:p w14:paraId="681BC9C6" w14:textId="77777777" w:rsidR="00B57123" w:rsidRDefault="00B57123">
      <w:pPr>
        <w:rPr>
          <w:rStyle w:val="ui-provider"/>
          <w:rFonts w:ascii="Arial" w:eastAsiaTheme="majorEastAsia" w:hAnsi="Arial" w:cs="Arial"/>
          <w:b/>
          <w:sz w:val="22"/>
          <w:szCs w:val="22"/>
          <w:u w:val="thick"/>
        </w:rPr>
      </w:pPr>
    </w:p>
    <w:p w14:paraId="640497CC" w14:textId="7C6C56B8" w:rsidR="00931CED" w:rsidRPr="008D4AE5" w:rsidRDefault="00213FD3" w:rsidP="00C1419D">
      <w:pPr>
        <w:rPr>
          <w:rFonts w:ascii="Arial" w:hAnsi="Arial" w:cs="Arial"/>
          <w:b/>
          <w:bCs/>
        </w:rPr>
      </w:pPr>
      <w:r>
        <w:rPr>
          <w:rFonts w:ascii="Arial" w:hAnsi="Arial" w:cs="Arial"/>
          <w:b/>
          <w:bCs/>
        </w:rPr>
        <w:br w:type="page"/>
      </w:r>
      <w:r w:rsidR="00C1419D">
        <w:rPr>
          <w:rFonts w:ascii="Arial" w:hAnsi="Arial" w:cs="Arial"/>
          <w:b/>
          <w:bCs/>
        </w:rPr>
        <w:t xml:space="preserve">G) </w:t>
      </w:r>
      <w:r w:rsidR="00931CED" w:rsidRPr="008D4AE5">
        <w:rPr>
          <w:rFonts w:ascii="Arial" w:hAnsi="Arial" w:cs="Arial"/>
          <w:b/>
          <w:bCs/>
        </w:rPr>
        <w:t>ODC Maintenance</w:t>
      </w:r>
    </w:p>
    <w:tbl>
      <w:tblPr>
        <w:tblW w:w="8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7"/>
        <w:gridCol w:w="7837"/>
      </w:tblGrid>
      <w:tr w:rsidR="00931CED" w:rsidRPr="00614B1D" w14:paraId="3B14503B" w14:textId="77777777" w:rsidTr="00614B1D">
        <w:trPr>
          <w:trHeight w:val="284"/>
        </w:trPr>
        <w:tc>
          <w:tcPr>
            <w:tcW w:w="697" w:type="dxa"/>
            <w:shd w:val="clear" w:color="auto" w:fill="E8E8E8" w:themeFill="background2"/>
            <w:vAlign w:val="center"/>
          </w:tcPr>
          <w:p w14:paraId="1F404740" w14:textId="77777777" w:rsidR="00931CED" w:rsidRPr="00614B1D" w:rsidRDefault="00931CED" w:rsidP="00A77526">
            <w:pPr>
              <w:spacing w:after="0"/>
              <w:jc w:val="center"/>
              <w:rPr>
                <w:rFonts w:ascii="Arial" w:hAnsi="Arial" w:cs="Arial"/>
                <w:b/>
                <w:bCs/>
                <w:sz w:val="22"/>
                <w:szCs w:val="22"/>
              </w:rPr>
            </w:pPr>
            <w:r w:rsidRPr="00614B1D">
              <w:rPr>
                <w:rFonts w:ascii="Arial" w:hAnsi="Arial" w:cs="Arial"/>
                <w:b/>
                <w:bCs/>
                <w:sz w:val="22"/>
                <w:szCs w:val="22"/>
              </w:rPr>
              <w:t>Sr. No</w:t>
            </w:r>
          </w:p>
        </w:tc>
        <w:tc>
          <w:tcPr>
            <w:tcW w:w="7837" w:type="dxa"/>
            <w:shd w:val="clear" w:color="auto" w:fill="E8E8E8" w:themeFill="background2"/>
            <w:vAlign w:val="center"/>
          </w:tcPr>
          <w:p w14:paraId="7FFA296E" w14:textId="77777777" w:rsidR="00931CED" w:rsidRPr="00614B1D" w:rsidRDefault="00931CED" w:rsidP="00A77526">
            <w:pPr>
              <w:spacing w:after="0"/>
              <w:rPr>
                <w:rFonts w:ascii="Arial" w:hAnsi="Arial" w:cs="Arial"/>
                <w:b/>
                <w:bCs/>
                <w:sz w:val="22"/>
                <w:szCs w:val="22"/>
              </w:rPr>
            </w:pPr>
            <w:r w:rsidRPr="00614B1D">
              <w:rPr>
                <w:rFonts w:ascii="Arial" w:hAnsi="Arial" w:cs="Arial"/>
                <w:b/>
                <w:bCs/>
                <w:sz w:val="22"/>
                <w:szCs w:val="22"/>
              </w:rPr>
              <w:t>Activities</w:t>
            </w:r>
          </w:p>
        </w:tc>
      </w:tr>
      <w:tr w:rsidR="00931CED" w:rsidRPr="008476C3" w14:paraId="7C018D7C" w14:textId="77777777" w:rsidTr="00931CED">
        <w:trPr>
          <w:trHeight w:val="284"/>
        </w:trPr>
        <w:tc>
          <w:tcPr>
            <w:tcW w:w="697" w:type="dxa"/>
            <w:vAlign w:val="center"/>
          </w:tcPr>
          <w:p w14:paraId="1556B73C"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1</w:t>
            </w:r>
          </w:p>
        </w:tc>
        <w:tc>
          <w:tcPr>
            <w:tcW w:w="7837" w:type="dxa"/>
          </w:tcPr>
          <w:p w14:paraId="3AC03D6F"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ODC condition check for rusting, damage if any</w:t>
            </w:r>
          </w:p>
        </w:tc>
      </w:tr>
      <w:tr w:rsidR="00931CED" w:rsidRPr="008476C3" w14:paraId="12AF0517" w14:textId="77777777" w:rsidTr="00931CED">
        <w:trPr>
          <w:trHeight w:val="284"/>
        </w:trPr>
        <w:tc>
          <w:tcPr>
            <w:tcW w:w="697" w:type="dxa"/>
            <w:vAlign w:val="center"/>
          </w:tcPr>
          <w:p w14:paraId="629DB6CB"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2</w:t>
            </w:r>
          </w:p>
        </w:tc>
        <w:tc>
          <w:tcPr>
            <w:tcW w:w="7837" w:type="dxa"/>
          </w:tcPr>
          <w:p w14:paraId="577A878D"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Check Door closing &amp; lock condition</w:t>
            </w:r>
          </w:p>
        </w:tc>
      </w:tr>
      <w:tr w:rsidR="00931CED" w:rsidRPr="008476C3" w14:paraId="04A4C748" w14:textId="77777777" w:rsidTr="00931CED">
        <w:trPr>
          <w:trHeight w:val="285"/>
        </w:trPr>
        <w:tc>
          <w:tcPr>
            <w:tcW w:w="697" w:type="dxa"/>
            <w:vAlign w:val="center"/>
          </w:tcPr>
          <w:p w14:paraId="5F63072A"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3</w:t>
            </w:r>
          </w:p>
        </w:tc>
        <w:tc>
          <w:tcPr>
            <w:tcW w:w="7837" w:type="dxa"/>
          </w:tcPr>
          <w:p w14:paraId="7516BEDB"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Check SAS Lock status</w:t>
            </w:r>
          </w:p>
        </w:tc>
      </w:tr>
      <w:tr w:rsidR="00931CED" w:rsidRPr="008476C3" w14:paraId="486047B1" w14:textId="77777777" w:rsidTr="00931CED">
        <w:trPr>
          <w:trHeight w:val="285"/>
        </w:trPr>
        <w:tc>
          <w:tcPr>
            <w:tcW w:w="697" w:type="dxa"/>
            <w:vAlign w:val="center"/>
          </w:tcPr>
          <w:p w14:paraId="407DC20A"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4</w:t>
            </w:r>
          </w:p>
        </w:tc>
        <w:tc>
          <w:tcPr>
            <w:tcW w:w="7837" w:type="dxa"/>
          </w:tcPr>
          <w:p w14:paraId="3389CBE8"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Check sealing and Cable roxtec condition</w:t>
            </w:r>
          </w:p>
        </w:tc>
      </w:tr>
      <w:tr w:rsidR="00931CED" w:rsidRPr="008476C3" w14:paraId="0E1AAB38" w14:textId="77777777" w:rsidTr="00931CED">
        <w:trPr>
          <w:trHeight w:val="284"/>
        </w:trPr>
        <w:tc>
          <w:tcPr>
            <w:tcW w:w="697" w:type="dxa"/>
            <w:vAlign w:val="center"/>
          </w:tcPr>
          <w:p w14:paraId="30AB24EC"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5</w:t>
            </w:r>
          </w:p>
        </w:tc>
        <w:tc>
          <w:tcPr>
            <w:tcW w:w="7837" w:type="dxa"/>
          </w:tcPr>
          <w:p w14:paraId="30B4407C"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Check Rubber gasket &amp; Groomet</w:t>
            </w:r>
          </w:p>
        </w:tc>
      </w:tr>
      <w:tr w:rsidR="00931CED" w:rsidRPr="008476C3" w14:paraId="1CD1A41A" w14:textId="77777777" w:rsidTr="00931CED">
        <w:trPr>
          <w:trHeight w:val="284"/>
        </w:trPr>
        <w:tc>
          <w:tcPr>
            <w:tcW w:w="697" w:type="dxa"/>
            <w:vAlign w:val="center"/>
          </w:tcPr>
          <w:p w14:paraId="3027327A"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6</w:t>
            </w:r>
          </w:p>
        </w:tc>
        <w:tc>
          <w:tcPr>
            <w:tcW w:w="7837" w:type="dxa"/>
          </w:tcPr>
          <w:p w14:paraId="6AC82F76"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Check for any leakages.</w:t>
            </w:r>
          </w:p>
        </w:tc>
      </w:tr>
      <w:tr w:rsidR="00931CED" w:rsidRPr="008476C3" w14:paraId="59C32EBC" w14:textId="77777777" w:rsidTr="00931CED">
        <w:trPr>
          <w:trHeight w:val="284"/>
        </w:trPr>
        <w:tc>
          <w:tcPr>
            <w:tcW w:w="697" w:type="dxa"/>
            <w:vAlign w:val="center"/>
          </w:tcPr>
          <w:p w14:paraId="31913204"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7</w:t>
            </w:r>
          </w:p>
        </w:tc>
        <w:tc>
          <w:tcPr>
            <w:tcW w:w="7837" w:type="dxa"/>
          </w:tcPr>
          <w:p w14:paraId="2A38A29D"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Filter Cleaning</w:t>
            </w:r>
          </w:p>
        </w:tc>
      </w:tr>
      <w:tr w:rsidR="00931CED" w:rsidRPr="008476C3" w14:paraId="0D51A121" w14:textId="77777777" w:rsidTr="00931CED">
        <w:trPr>
          <w:trHeight w:val="284"/>
        </w:trPr>
        <w:tc>
          <w:tcPr>
            <w:tcW w:w="697" w:type="dxa"/>
            <w:vAlign w:val="center"/>
          </w:tcPr>
          <w:p w14:paraId="2FE4CA00"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8</w:t>
            </w:r>
          </w:p>
        </w:tc>
        <w:tc>
          <w:tcPr>
            <w:tcW w:w="7837" w:type="dxa"/>
          </w:tcPr>
          <w:p w14:paraId="77262475"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Check Noise Level of fan</w:t>
            </w:r>
          </w:p>
        </w:tc>
      </w:tr>
      <w:tr w:rsidR="00931CED" w:rsidRPr="008476C3" w14:paraId="1F8502E2" w14:textId="77777777" w:rsidTr="00931CED">
        <w:trPr>
          <w:trHeight w:val="284"/>
        </w:trPr>
        <w:tc>
          <w:tcPr>
            <w:tcW w:w="697" w:type="dxa"/>
            <w:vAlign w:val="center"/>
          </w:tcPr>
          <w:p w14:paraId="0F9F35F3"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9</w:t>
            </w:r>
          </w:p>
        </w:tc>
        <w:tc>
          <w:tcPr>
            <w:tcW w:w="7837" w:type="dxa"/>
          </w:tcPr>
          <w:p w14:paraId="69E55F46"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Check Fan condition</w:t>
            </w:r>
          </w:p>
        </w:tc>
      </w:tr>
      <w:tr w:rsidR="00931CED" w:rsidRPr="008476C3" w14:paraId="5CBC34D9" w14:textId="77777777" w:rsidTr="00931CED">
        <w:trPr>
          <w:trHeight w:val="284"/>
        </w:trPr>
        <w:tc>
          <w:tcPr>
            <w:tcW w:w="697" w:type="dxa"/>
            <w:vAlign w:val="center"/>
          </w:tcPr>
          <w:p w14:paraId="4CCC54A5"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10</w:t>
            </w:r>
          </w:p>
        </w:tc>
        <w:tc>
          <w:tcPr>
            <w:tcW w:w="7837" w:type="dxa"/>
          </w:tcPr>
          <w:p w14:paraId="55D80ECA"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ODC Cleaning</w:t>
            </w:r>
          </w:p>
        </w:tc>
      </w:tr>
      <w:tr w:rsidR="00931CED" w:rsidRPr="008476C3" w14:paraId="28EC3CB4" w14:textId="77777777" w:rsidTr="00931CED">
        <w:trPr>
          <w:trHeight w:val="284"/>
        </w:trPr>
        <w:tc>
          <w:tcPr>
            <w:tcW w:w="697" w:type="dxa"/>
            <w:vAlign w:val="center"/>
          </w:tcPr>
          <w:p w14:paraId="3B443E07"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11</w:t>
            </w:r>
          </w:p>
        </w:tc>
        <w:tc>
          <w:tcPr>
            <w:tcW w:w="7837" w:type="dxa"/>
          </w:tcPr>
          <w:p w14:paraId="440C5A2D"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Housekeeping nearby ODC</w:t>
            </w:r>
          </w:p>
        </w:tc>
      </w:tr>
      <w:tr w:rsidR="00931CED" w:rsidRPr="008476C3" w14:paraId="50A7CA0A" w14:textId="77777777" w:rsidTr="00931CED">
        <w:trPr>
          <w:trHeight w:val="284"/>
        </w:trPr>
        <w:tc>
          <w:tcPr>
            <w:tcW w:w="697" w:type="dxa"/>
            <w:vAlign w:val="center"/>
          </w:tcPr>
          <w:p w14:paraId="09E17C64"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12</w:t>
            </w:r>
          </w:p>
        </w:tc>
        <w:tc>
          <w:tcPr>
            <w:tcW w:w="7837" w:type="dxa"/>
          </w:tcPr>
          <w:p w14:paraId="2A6DC83E"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Emergency / EMF Signages check - intact, in place</w:t>
            </w:r>
          </w:p>
        </w:tc>
      </w:tr>
      <w:tr w:rsidR="00931CED" w:rsidRPr="008476C3" w14:paraId="67862B21" w14:textId="77777777" w:rsidTr="00931CED">
        <w:trPr>
          <w:trHeight w:val="285"/>
        </w:trPr>
        <w:tc>
          <w:tcPr>
            <w:tcW w:w="697" w:type="dxa"/>
            <w:vAlign w:val="center"/>
          </w:tcPr>
          <w:p w14:paraId="4FFEC177"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13</w:t>
            </w:r>
          </w:p>
        </w:tc>
        <w:tc>
          <w:tcPr>
            <w:tcW w:w="7837" w:type="dxa"/>
          </w:tcPr>
          <w:p w14:paraId="7B50D848"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Smoke detector testing</w:t>
            </w:r>
          </w:p>
        </w:tc>
      </w:tr>
      <w:tr w:rsidR="00931CED" w:rsidRPr="008476C3" w14:paraId="3155B26E" w14:textId="77777777" w:rsidTr="00931CED">
        <w:trPr>
          <w:trHeight w:val="553"/>
        </w:trPr>
        <w:tc>
          <w:tcPr>
            <w:tcW w:w="697" w:type="dxa"/>
            <w:vAlign w:val="center"/>
          </w:tcPr>
          <w:p w14:paraId="21317D43" w14:textId="77777777" w:rsidR="00931CED" w:rsidRPr="008476C3" w:rsidRDefault="00931CED" w:rsidP="00A77526">
            <w:pPr>
              <w:spacing w:after="0"/>
              <w:jc w:val="center"/>
              <w:rPr>
                <w:rFonts w:ascii="Arial" w:hAnsi="Arial" w:cs="Arial"/>
                <w:sz w:val="22"/>
                <w:szCs w:val="22"/>
              </w:rPr>
            </w:pPr>
            <w:r w:rsidRPr="008476C3">
              <w:rPr>
                <w:rFonts w:ascii="Arial" w:hAnsi="Arial" w:cs="Arial"/>
                <w:sz w:val="22"/>
                <w:szCs w:val="22"/>
              </w:rPr>
              <w:t>14</w:t>
            </w:r>
          </w:p>
        </w:tc>
        <w:tc>
          <w:tcPr>
            <w:tcW w:w="7837" w:type="dxa"/>
          </w:tcPr>
          <w:p w14:paraId="029F38E1" w14:textId="77777777" w:rsidR="00931CED" w:rsidRPr="008476C3" w:rsidRDefault="00931CED" w:rsidP="00A77526">
            <w:pPr>
              <w:spacing w:after="0"/>
              <w:rPr>
                <w:rFonts w:ascii="Arial" w:hAnsi="Arial" w:cs="Arial"/>
                <w:sz w:val="22"/>
                <w:szCs w:val="22"/>
              </w:rPr>
            </w:pPr>
            <w:r w:rsidRPr="008476C3">
              <w:rPr>
                <w:rFonts w:ascii="Arial" w:hAnsi="Arial" w:cs="Arial"/>
                <w:sz w:val="22"/>
                <w:szCs w:val="22"/>
              </w:rPr>
              <w:t>Scrubbing and application of primer &amp; paint at places on ODC / Canopy outer surfaces where paint is peeled off using Can Spray Paint (FIM).</w:t>
            </w:r>
          </w:p>
        </w:tc>
      </w:tr>
    </w:tbl>
    <w:p w14:paraId="43857722" w14:textId="77777777" w:rsidR="00931CED" w:rsidRDefault="00931CED">
      <w:pPr>
        <w:rPr>
          <w:rStyle w:val="ui-provider"/>
          <w:rFonts w:ascii="Arial" w:eastAsiaTheme="majorEastAsia" w:hAnsi="Arial" w:cs="Arial"/>
          <w:b/>
          <w:sz w:val="22"/>
          <w:szCs w:val="22"/>
          <w:u w:val="thick"/>
        </w:rPr>
      </w:pPr>
    </w:p>
    <w:p w14:paraId="2A6E8F5A" w14:textId="77777777" w:rsidR="00CB6A7A" w:rsidRPr="009E5051" w:rsidRDefault="00CB6A7A" w:rsidP="00BB6A38">
      <w:pPr>
        <w:pStyle w:val="ListParagraph"/>
        <w:numPr>
          <w:ilvl w:val="0"/>
          <w:numId w:val="109"/>
        </w:numPr>
        <w:spacing w:after="120"/>
        <w:ind w:left="851" w:hanging="425"/>
        <w:rPr>
          <w:rFonts w:ascii="Arial" w:hAnsi="Arial" w:cs="Arial"/>
          <w:b/>
          <w:bCs/>
        </w:rPr>
      </w:pPr>
      <w:r w:rsidRPr="009E5051">
        <w:rPr>
          <w:rFonts w:ascii="Arial" w:hAnsi="Arial" w:cs="Arial"/>
          <w:b/>
          <w:bCs/>
        </w:rPr>
        <w:t>Earthing Maintenance</w:t>
      </w:r>
    </w:p>
    <w:tbl>
      <w:tblPr>
        <w:tblW w:w="8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7"/>
        <w:gridCol w:w="7837"/>
      </w:tblGrid>
      <w:tr w:rsidR="00CB6A7A" w:rsidRPr="008476C3" w14:paraId="34367900" w14:textId="77777777" w:rsidTr="00614B1D">
        <w:trPr>
          <w:trHeight w:val="284"/>
        </w:trPr>
        <w:tc>
          <w:tcPr>
            <w:tcW w:w="697" w:type="dxa"/>
            <w:shd w:val="clear" w:color="auto" w:fill="E8E8E8" w:themeFill="background2"/>
            <w:vAlign w:val="center"/>
          </w:tcPr>
          <w:p w14:paraId="6E7E4676"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Sr. No</w:t>
            </w:r>
          </w:p>
        </w:tc>
        <w:tc>
          <w:tcPr>
            <w:tcW w:w="7837" w:type="dxa"/>
            <w:shd w:val="clear" w:color="auto" w:fill="E8E8E8" w:themeFill="background2"/>
            <w:vAlign w:val="center"/>
          </w:tcPr>
          <w:p w14:paraId="7D6203BE"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Activities</w:t>
            </w:r>
          </w:p>
        </w:tc>
      </w:tr>
      <w:tr w:rsidR="00CB6A7A" w:rsidRPr="008476C3" w14:paraId="0396A7C5" w14:textId="77777777" w:rsidTr="00CB6A7A">
        <w:trPr>
          <w:trHeight w:val="284"/>
        </w:trPr>
        <w:tc>
          <w:tcPr>
            <w:tcW w:w="697" w:type="dxa"/>
            <w:vAlign w:val="center"/>
          </w:tcPr>
          <w:p w14:paraId="28CCBAE9"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w:t>
            </w:r>
          </w:p>
        </w:tc>
        <w:tc>
          <w:tcPr>
            <w:tcW w:w="7837" w:type="dxa"/>
          </w:tcPr>
          <w:p w14:paraId="512B422D"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availability of earth pits/earth electrode at EB DP structure</w:t>
            </w:r>
          </w:p>
        </w:tc>
      </w:tr>
      <w:tr w:rsidR="00CB6A7A" w:rsidRPr="008476C3" w14:paraId="76054227" w14:textId="77777777" w:rsidTr="00CB6A7A">
        <w:trPr>
          <w:trHeight w:val="592"/>
        </w:trPr>
        <w:tc>
          <w:tcPr>
            <w:tcW w:w="697" w:type="dxa"/>
            <w:vAlign w:val="center"/>
          </w:tcPr>
          <w:p w14:paraId="45AEE7DD"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2</w:t>
            </w:r>
          </w:p>
        </w:tc>
        <w:tc>
          <w:tcPr>
            <w:tcW w:w="7837" w:type="dxa"/>
          </w:tcPr>
          <w:p w14:paraId="6201E512"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earthing of DP structure, fencing, Transformer body and lightening arrestors at equipment /</w:t>
            </w:r>
          </w:p>
          <w:p w14:paraId="7DBDD0EE"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earth pit ends</w:t>
            </w:r>
          </w:p>
        </w:tc>
      </w:tr>
      <w:tr w:rsidR="00CB6A7A" w:rsidRPr="008476C3" w14:paraId="4452CEF5" w14:textId="77777777" w:rsidTr="00CB6A7A">
        <w:trPr>
          <w:trHeight w:val="284"/>
        </w:trPr>
        <w:tc>
          <w:tcPr>
            <w:tcW w:w="697" w:type="dxa"/>
            <w:vAlign w:val="center"/>
          </w:tcPr>
          <w:p w14:paraId="42C7D092"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3</w:t>
            </w:r>
          </w:p>
        </w:tc>
        <w:tc>
          <w:tcPr>
            <w:tcW w:w="7837" w:type="dxa"/>
          </w:tcPr>
          <w:p w14:paraId="06995B5E"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Transformer Neutral earthing at Transformer and earth pit ends</w:t>
            </w:r>
          </w:p>
        </w:tc>
      </w:tr>
      <w:tr w:rsidR="00CB6A7A" w:rsidRPr="008476C3" w14:paraId="47740C91" w14:textId="77777777" w:rsidTr="00CB6A7A">
        <w:trPr>
          <w:trHeight w:val="284"/>
        </w:trPr>
        <w:tc>
          <w:tcPr>
            <w:tcW w:w="697" w:type="dxa"/>
            <w:vAlign w:val="center"/>
          </w:tcPr>
          <w:p w14:paraId="37DA747B"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4</w:t>
            </w:r>
          </w:p>
        </w:tc>
        <w:tc>
          <w:tcPr>
            <w:tcW w:w="7837" w:type="dxa"/>
          </w:tcPr>
          <w:p w14:paraId="52B3669A"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proper connection at earth electrode bolted joints</w:t>
            </w:r>
          </w:p>
        </w:tc>
      </w:tr>
      <w:tr w:rsidR="00CB6A7A" w:rsidRPr="008476C3" w14:paraId="2D975BF2" w14:textId="77777777" w:rsidTr="00CB6A7A">
        <w:trPr>
          <w:trHeight w:val="285"/>
        </w:trPr>
        <w:tc>
          <w:tcPr>
            <w:tcW w:w="697" w:type="dxa"/>
            <w:vAlign w:val="center"/>
          </w:tcPr>
          <w:p w14:paraId="4A1302B9"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5</w:t>
            </w:r>
          </w:p>
        </w:tc>
        <w:tc>
          <w:tcPr>
            <w:tcW w:w="7837" w:type="dxa"/>
          </w:tcPr>
          <w:p w14:paraId="565C4A33"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Record Voltage between Neutral &amp; Earth</w:t>
            </w:r>
          </w:p>
        </w:tc>
      </w:tr>
      <w:tr w:rsidR="00CB6A7A" w:rsidRPr="008476C3" w14:paraId="104F117A" w14:textId="77777777" w:rsidTr="00CB6A7A">
        <w:trPr>
          <w:trHeight w:val="284"/>
        </w:trPr>
        <w:tc>
          <w:tcPr>
            <w:tcW w:w="697" w:type="dxa"/>
            <w:vAlign w:val="center"/>
          </w:tcPr>
          <w:p w14:paraId="22AF2F74"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6</w:t>
            </w:r>
          </w:p>
        </w:tc>
        <w:tc>
          <w:tcPr>
            <w:tcW w:w="7837" w:type="dxa"/>
          </w:tcPr>
          <w:p w14:paraId="35BC3521"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earthing bonding at all points</w:t>
            </w:r>
          </w:p>
        </w:tc>
      </w:tr>
      <w:tr w:rsidR="00CB6A7A" w:rsidRPr="008476C3" w14:paraId="38F58850" w14:textId="77777777" w:rsidTr="00CB6A7A">
        <w:trPr>
          <w:trHeight w:val="284"/>
        </w:trPr>
        <w:tc>
          <w:tcPr>
            <w:tcW w:w="697" w:type="dxa"/>
            <w:vAlign w:val="center"/>
          </w:tcPr>
          <w:p w14:paraId="445E2AAB"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7</w:t>
            </w:r>
          </w:p>
        </w:tc>
        <w:tc>
          <w:tcPr>
            <w:tcW w:w="7837" w:type="dxa"/>
          </w:tcPr>
          <w:p w14:paraId="6B97C88C"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DG neutral earthing.</w:t>
            </w:r>
          </w:p>
        </w:tc>
      </w:tr>
      <w:tr w:rsidR="00CB6A7A" w:rsidRPr="008476C3" w14:paraId="43AEE64E" w14:textId="77777777" w:rsidTr="00CB6A7A">
        <w:trPr>
          <w:trHeight w:val="284"/>
        </w:trPr>
        <w:tc>
          <w:tcPr>
            <w:tcW w:w="697" w:type="dxa"/>
            <w:vAlign w:val="center"/>
          </w:tcPr>
          <w:p w14:paraId="3E7B3CCE"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8</w:t>
            </w:r>
          </w:p>
        </w:tc>
        <w:tc>
          <w:tcPr>
            <w:tcW w:w="7837" w:type="dxa"/>
          </w:tcPr>
          <w:p w14:paraId="18D87937"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earth connections of ODC, cable racks</w:t>
            </w:r>
          </w:p>
        </w:tc>
      </w:tr>
      <w:tr w:rsidR="00CB6A7A" w:rsidRPr="008476C3" w14:paraId="3479837B" w14:textId="77777777" w:rsidTr="00CB6A7A">
        <w:trPr>
          <w:trHeight w:val="284"/>
        </w:trPr>
        <w:tc>
          <w:tcPr>
            <w:tcW w:w="697" w:type="dxa"/>
            <w:vAlign w:val="center"/>
          </w:tcPr>
          <w:p w14:paraId="27C62870"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9</w:t>
            </w:r>
          </w:p>
        </w:tc>
        <w:tc>
          <w:tcPr>
            <w:tcW w:w="7837" w:type="dxa"/>
          </w:tcPr>
          <w:p w14:paraId="780A0BF4"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interconnection all EP, TGB &amp; TMGB</w:t>
            </w:r>
          </w:p>
        </w:tc>
      </w:tr>
      <w:tr w:rsidR="00CB6A7A" w:rsidRPr="008476C3" w14:paraId="4052ED25" w14:textId="77777777" w:rsidTr="00CB6A7A">
        <w:trPr>
          <w:trHeight w:val="284"/>
        </w:trPr>
        <w:tc>
          <w:tcPr>
            <w:tcW w:w="697" w:type="dxa"/>
            <w:vAlign w:val="center"/>
          </w:tcPr>
          <w:p w14:paraId="34B5D8A1"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10</w:t>
            </w:r>
          </w:p>
        </w:tc>
        <w:tc>
          <w:tcPr>
            <w:tcW w:w="7837" w:type="dxa"/>
          </w:tcPr>
          <w:p w14:paraId="3F447540"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and clean the TMGB &amp; TGB support insulator</w:t>
            </w:r>
          </w:p>
        </w:tc>
      </w:tr>
      <w:tr w:rsidR="00CB6A7A" w:rsidRPr="008476C3" w14:paraId="283640AB" w14:textId="77777777" w:rsidTr="00CB6A7A">
        <w:trPr>
          <w:trHeight w:val="284"/>
        </w:trPr>
        <w:tc>
          <w:tcPr>
            <w:tcW w:w="697" w:type="dxa"/>
            <w:vAlign w:val="center"/>
          </w:tcPr>
          <w:p w14:paraId="48607690"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11</w:t>
            </w:r>
          </w:p>
        </w:tc>
        <w:tc>
          <w:tcPr>
            <w:tcW w:w="7837" w:type="dxa"/>
          </w:tcPr>
          <w:p w14:paraId="37B14F26"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connection between SPD and earth flat.</w:t>
            </w:r>
          </w:p>
        </w:tc>
      </w:tr>
      <w:tr w:rsidR="00CB6A7A" w:rsidRPr="008476C3" w14:paraId="3738D24C" w14:textId="77777777" w:rsidTr="00CB6A7A">
        <w:trPr>
          <w:trHeight w:val="284"/>
        </w:trPr>
        <w:tc>
          <w:tcPr>
            <w:tcW w:w="697" w:type="dxa"/>
            <w:vAlign w:val="center"/>
          </w:tcPr>
          <w:p w14:paraId="445BAE1F"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12</w:t>
            </w:r>
          </w:p>
        </w:tc>
        <w:tc>
          <w:tcPr>
            <w:tcW w:w="7837" w:type="dxa"/>
          </w:tcPr>
          <w:p w14:paraId="0C33B87A"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earthing between +ve bus &amp; TGB.</w:t>
            </w:r>
          </w:p>
        </w:tc>
      </w:tr>
      <w:tr w:rsidR="00CB6A7A" w:rsidRPr="008476C3" w14:paraId="2EEE7A88" w14:textId="77777777" w:rsidTr="00CB6A7A">
        <w:trPr>
          <w:trHeight w:val="284"/>
        </w:trPr>
        <w:tc>
          <w:tcPr>
            <w:tcW w:w="697" w:type="dxa"/>
            <w:vAlign w:val="center"/>
          </w:tcPr>
          <w:p w14:paraId="19E88D5F"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13</w:t>
            </w:r>
          </w:p>
        </w:tc>
        <w:tc>
          <w:tcPr>
            <w:tcW w:w="7837" w:type="dxa"/>
          </w:tcPr>
          <w:p w14:paraId="09842E3C"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the earthing of LT panel, ACDB</w:t>
            </w:r>
          </w:p>
        </w:tc>
      </w:tr>
      <w:tr w:rsidR="00CB6A7A" w:rsidRPr="008476C3" w14:paraId="37D27414" w14:textId="77777777" w:rsidTr="00CB6A7A">
        <w:trPr>
          <w:trHeight w:val="284"/>
        </w:trPr>
        <w:tc>
          <w:tcPr>
            <w:tcW w:w="697" w:type="dxa"/>
            <w:vAlign w:val="center"/>
          </w:tcPr>
          <w:p w14:paraId="0DDF78DE"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14</w:t>
            </w:r>
          </w:p>
        </w:tc>
        <w:tc>
          <w:tcPr>
            <w:tcW w:w="7837" w:type="dxa"/>
          </w:tcPr>
          <w:p w14:paraId="512C9EBC"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riveted, bolted joints earthing</w:t>
            </w:r>
          </w:p>
        </w:tc>
      </w:tr>
      <w:tr w:rsidR="00CB6A7A" w:rsidRPr="008476C3" w14:paraId="7436E5C6" w14:textId="77777777" w:rsidTr="00CB6A7A">
        <w:trPr>
          <w:trHeight w:val="285"/>
        </w:trPr>
        <w:tc>
          <w:tcPr>
            <w:tcW w:w="697" w:type="dxa"/>
            <w:vAlign w:val="center"/>
          </w:tcPr>
          <w:p w14:paraId="1FBBFEAE"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15</w:t>
            </w:r>
          </w:p>
        </w:tc>
        <w:tc>
          <w:tcPr>
            <w:tcW w:w="7837" w:type="dxa"/>
          </w:tcPr>
          <w:p w14:paraId="0A2623C5"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Fasteners to be opened and Earth Strips joints cleaned</w:t>
            </w:r>
          </w:p>
        </w:tc>
      </w:tr>
      <w:tr w:rsidR="00CB6A7A" w:rsidRPr="008476C3" w14:paraId="200577FC" w14:textId="77777777" w:rsidTr="00CB6A7A">
        <w:trPr>
          <w:trHeight w:val="284"/>
        </w:trPr>
        <w:tc>
          <w:tcPr>
            <w:tcW w:w="697" w:type="dxa"/>
            <w:vAlign w:val="center"/>
          </w:tcPr>
          <w:p w14:paraId="7919D962"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16</w:t>
            </w:r>
          </w:p>
        </w:tc>
        <w:tc>
          <w:tcPr>
            <w:tcW w:w="7837" w:type="dxa"/>
          </w:tcPr>
          <w:p w14:paraId="6FB57990"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Check condition of earth pits.</w:t>
            </w:r>
          </w:p>
        </w:tc>
      </w:tr>
      <w:tr w:rsidR="00CB6A7A" w:rsidRPr="008476C3" w14:paraId="3C09259F" w14:textId="77777777" w:rsidTr="00CB6A7A">
        <w:trPr>
          <w:trHeight w:val="284"/>
        </w:trPr>
        <w:tc>
          <w:tcPr>
            <w:tcW w:w="697" w:type="dxa"/>
            <w:vAlign w:val="center"/>
          </w:tcPr>
          <w:p w14:paraId="0CD8BCF7"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17</w:t>
            </w:r>
          </w:p>
        </w:tc>
        <w:tc>
          <w:tcPr>
            <w:tcW w:w="7837" w:type="dxa"/>
          </w:tcPr>
          <w:p w14:paraId="71D60EF8"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Record grid earth resistance.</w:t>
            </w:r>
          </w:p>
        </w:tc>
      </w:tr>
      <w:tr w:rsidR="00CB6A7A" w:rsidRPr="008476C3" w14:paraId="2361BECB" w14:textId="77777777" w:rsidTr="00CB6A7A">
        <w:trPr>
          <w:trHeight w:val="284"/>
        </w:trPr>
        <w:tc>
          <w:tcPr>
            <w:tcW w:w="697" w:type="dxa"/>
            <w:vAlign w:val="center"/>
          </w:tcPr>
          <w:p w14:paraId="45F52365" w14:textId="77777777" w:rsidR="00CB6A7A" w:rsidRPr="008476C3" w:rsidRDefault="00CB6A7A" w:rsidP="00A77526">
            <w:pPr>
              <w:spacing w:after="0"/>
              <w:jc w:val="center"/>
              <w:rPr>
                <w:rFonts w:ascii="Arial" w:hAnsi="Arial" w:cs="Arial"/>
                <w:sz w:val="22"/>
                <w:szCs w:val="22"/>
              </w:rPr>
            </w:pPr>
            <w:r w:rsidRPr="008476C3">
              <w:rPr>
                <w:rFonts w:ascii="Arial" w:hAnsi="Arial" w:cs="Arial"/>
                <w:sz w:val="22"/>
                <w:szCs w:val="22"/>
              </w:rPr>
              <w:t>18</w:t>
            </w:r>
          </w:p>
        </w:tc>
        <w:tc>
          <w:tcPr>
            <w:tcW w:w="7837" w:type="dxa"/>
          </w:tcPr>
          <w:p w14:paraId="685BC357" w14:textId="77777777" w:rsidR="00CB6A7A" w:rsidRPr="008476C3" w:rsidRDefault="00CB6A7A" w:rsidP="00A77526">
            <w:pPr>
              <w:spacing w:after="0"/>
              <w:rPr>
                <w:rFonts w:ascii="Arial" w:hAnsi="Arial" w:cs="Arial"/>
                <w:sz w:val="22"/>
                <w:szCs w:val="22"/>
              </w:rPr>
            </w:pPr>
            <w:r w:rsidRPr="008476C3">
              <w:rPr>
                <w:rFonts w:ascii="Arial" w:hAnsi="Arial" w:cs="Arial"/>
                <w:sz w:val="22"/>
                <w:szCs w:val="22"/>
              </w:rPr>
              <w:t>Earth pit resistance measurement and record</w:t>
            </w:r>
          </w:p>
        </w:tc>
      </w:tr>
    </w:tbl>
    <w:p w14:paraId="63EBD894" w14:textId="77777777" w:rsidR="00DC309F" w:rsidRDefault="00DC309F" w:rsidP="0089300D">
      <w:pPr>
        <w:rPr>
          <w:rFonts w:ascii="Arial" w:hAnsi="Arial" w:cs="Arial"/>
          <w:b/>
          <w:bCs/>
        </w:rPr>
      </w:pPr>
    </w:p>
    <w:p w14:paraId="572E2088" w14:textId="29881073" w:rsidR="00FA7C0C" w:rsidRPr="00C86512" w:rsidRDefault="00FA7C0C" w:rsidP="00C1419D">
      <w:pPr>
        <w:pStyle w:val="ListParagraph"/>
        <w:numPr>
          <w:ilvl w:val="0"/>
          <w:numId w:val="109"/>
        </w:numPr>
        <w:spacing w:after="120"/>
        <w:ind w:left="851" w:hanging="425"/>
        <w:rPr>
          <w:rFonts w:ascii="Arial" w:hAnsi="Arial" w:cs="Arial"/>
          <w:b/>
          <w:bCs/>
        </w:rPr>
      </w:pPr>
      <w:r w:rsidRPr="00C86512">
        <w:rPr>
          <w:rFonts w:ascii="Arial" w:hAnsi="Arial" w:cs="Arial"/>
          <w:b/>
          <w:bCs/>
        </w:rPr>
        <w:t>Tower Maintenance</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8"/>
        <w:gridCol w:w="7837"/>
      </w:tblGrid>
      <w:tr w:rsidR="00FA7C0C" w:rsidRPr="00593332" w14:paraId="2F792FA8" w14:textId="77777777" w:rsidTr="00614B1D">
        <w:trPr>
          <w:trHeight w:val="284"/>
        </w:trPr>
        <w:tc>
          <w:tcPr>
            <w:tcW w:w="668" w:type="dxa"/>
            <w:shd w:val="clear" w:color="auto" w:fill="E8E8E8" w:themeFill="background2"/>
            <w:vAlign w:val="center"/>
          </w:tcPr>
          <w:p w14:paraId="1FA2E3F0"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Sr. No</w:t>
            </w:r>
          </w:p>
        </w:tc>
        <w:tc>
          <w:tcPr>
            <w:tcW w:w="7837" w:type="dxa"/>
            <w:shd w:val="clear" w:color="auto" w:fill="E8E8E8" w:themeFill="background2"/>
            <w:vAlign w:val="center"/>
          </w:tcPr>
          <w:p w14:paraId="470F428F"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Activities</w:t>
            </w:r>
          </w:p>
        </w:tc>
      </w:tr>
      <w:tr w:rsidR="00FA7C0C" w:rsidRPr="00593332" w14:paraId="124B837B" w14:textId="77777777" w:rsidTr="00FA7C0C">
        <w:trPr>
          <w:trHeight w:val="284"/>
        </w:trPr>
        <w:tc>
          <w:tcPr>
            <w:tcW w:w="668" w:type="dxa"/>
            <w:vAlign w:val="center"/>
          </w:tcPr>
          <w:p w14:paraId="5726135A"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1</w:t>
            </w:r>
          </w:p>
        </w:tc>
        <w:tc>
          <w:tcPr>
            <w:tcW w:w="7837" w:type="dxa"/>
          </w:tcPr>
          <w:p w14:paraId="6AC13CEF"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Bolt Tightness check</w:t>
            </w:r>
          </w:p>
        </w:tc>
      </w:tr>
      <w:tr w:rsidR="00FA7C0C" w:rsidRPr="00593332" w14:paraId="2072EF99" w14:textId="77777777" w:rsidTr="00FA7C0C">
        <w:trPr>
          <w:trHeight w:val="284"/>
        </w:trPr>
        <w:tc>
          <w:tcPr>
            <w:tcW w:w="668" w:type="dxa"/>
            <w:vAlign w:val="center"/>
          </w:tcPr>
          <w:p w14:paraId="75FFB350"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2</w:t>
            </w:r>
          </w:p>
        </w:tc>
        <w:tc>
          <w:tcPr>
            <w:tcW w:w="7837" w:type="dxa"/>
          </w:tcPr>
          <w:p w14:paraId="6D8EF5A7"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Foundation intact / Foundation bolt check</w:t>
            </w:r>
          </w:p>
        </w:tc>
      </w:tr>
      <w:tr w:rsidR="00FA7C0C" w:rsidRPr="00593332" w14:paraId="0910834E" w14:textId="77777777" w:rsidTr="00FA7C0C">
        <w:trPr>
          <w:trHeight w:val="284"/>
        </w:trPr>
        <w:tc>
          <w:tcPr>
            <w:tcW w:w="668" w:type="dxa"/>
            <w:vAlign w:val="center"/>
          </w:tcPr>
          <w:p w14:paraId="745E71A8"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3</w:t>
            </w:r>
          </w:p>
        </w:tc>
        <w:tc>
          <w:tcPr>
            <w:tcW w:w="7837" w:type="dxa"/>
          </w:tcPr>
          <w:p w14:paraId="663B3942"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Aviation lamp / EMF signage (3) check if available and fix (FIM) if not available / damaged</w:t>
            </w:r>
          </w:p>
        </w:tc>
      </w:tr>
      <w:tr w:rsidR="00FA7C0C" w:rsidRPr="00593332" w14:paraId="210AAE4B" w14:textId="77777777" w:rsidTr="00FA7C0C">
        <w:trPr>
          <w:trHeight w:val="284"/>
        </w:trPr>
        <w:tc>
          <w:tcPr>
            <w:tcW w:w="668" w:type="dxa"/>
            <w:vAlign w:val="center"/>
          </w:tcPr>
          <w:p w14:paraId="5989F125"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4</w:t>
            </w:r>
          </w:p>
        </w:tc>
        <w:tc>
          <w:tcPr>
            <w:tcW w:w="7837" w:type="dxa"/>
          </w:tcPr>
          <w:p w14:paraId="1BF4FFEB"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Aviation lamp check if available</w:t>
            </w:r>
          </w:p>
        </w:tc>
      </w:tr>
      <w:tr w:rsidR="00FA7C0C" w:rsidRPr="00593332" w14:paraId="642230A2" w14:textId="77777777" w:rsidTr="00FA7C0C">
        <w:trPr>
          <w:trHeight w:val="285"/>
        </w:trPr>
        <w:tc>
          <w:tcPr>
            <w:tcW w:w="668" w:type="dxa"/>
            <w:vAlign w:val="center"/>
          </w:tcPr>
          <w:p w14:paraId="31CD3782"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5</w:t>
            </w:r>
          </w:p>
        </w:tc>
        <w:tc>
          <w:tcPr>
            <w:tcW w:w="7837" w:type="dxa"/>
          </w:tcPr>
          <w:p w14:paraId="28D73BE9"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GBM Door Gasket check</w:t>
            </w:r>
          </w:p>
        </w:tc>
      </w:tr>
      <w:tr w:rsidR="00FA7C0C" w:rsidRPr="00593332" w14:paraId="44F13551" w14:textId="77777777" w:rsidTr="00FA7C0C">
        <w:trPr>
          <w:trHeight w:val="284"/>
        </w:trPr>
        <w:tc>
          <w:tcPr>
            <w:tcW w:w="668" w:type="dxa"/>
            <w:vAlign w:val="center"/>
          </w:tcPr>
          <w:p w14:paraId="0EB0B2A3"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6</w:t>
            </w:r>
          </w:p>
        </w:tc>
        <w:tc>
          <w:tcPr>
            <w:tcW w:w="7837" w:type="dxa"/>
          </w:tcPr>
          <w:p w14:paraId="2BC1CD64"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Check Energy Meter status Healthy /Damage</w:t>
            </w:r>
          </w:p>
        </w:tc>
      </w:tr>
      <w:tr w:rsidR="00FA7C0C" w:rsidRPr="00593332" w14:paraId="0756497D" w14:textId="77777777" w:rsidTr="00FA7C0C">
        <w:trPr>
          <w:trHeight w:val="284"/>
        </w:trPr>
        <w:tc>
          <w:tcPr>
            <w:tcW w:w="668" w:type="dxa"/>
            <w:vAlign w:val="center"/>
          </w:tcPr>
          <w:p w14:paraId="749742E8"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7</w:t>
            </w:r>
          </w:p>
        </w:tc>
        <w:tc>
          <w:tcPr>
            <w:tcW w:w="7837" w:type="dxa"/>
          </w:tcPr>
          <w:p w14:paraId="69EEC05B"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Electricity Bill collection &amp; Deposition</w:t>
            </w:r>
          </w:p>
        </w:tc>
      </w:tr>
      <w:tr w:rsidR="00FA7C0C" w:rsidRPr="00593332" w14:paraId="7E16BE27" w14:textId="77777777" w:rsidTr="00FA7C0C">
        <w:trPr>
          <w:trHeight w:val="284"/>
        </w:trPr>
        <w:tc>
          <w:tcPr>
            <w:tcW w:w="668" w:type="dxa"/>
            <w:vAlign w:val="center"/>
          </w:tcPr>
          <w:p w14:paraId="144DFF81"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8</w:t>
            </w:r>
          </w:p>
        </w:tc>
        <w:tc>
          <w:tcPr>
            <w:tcW w:w="7837" w:type="dxa"/>
          </w:tcPr>
          <w:p w14:paraId="0F4FA918"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Site Hygiene check</w:t>
            </w:r>
          </w:p>
        </w:tc>
      </w:tr>
    </w:tbl>
    <w:p w14:paraId="008FFD5A" w14:textId="77777777" w:rsidR="00D82B52" w:rsidRDefault="00D82B52" w:rsidP="00D82B52">
      <w:pPr>
        <w:pStyle w:val="ListParagraph"/>
        <w:spacing w:after="120"/>
        <w:ind w:left="851"/>
        <w:rPr>
          <w:rFonts w:ascii="Arial" w:hAnsi="Arial" w:cs="Arial"/>
          <w:b/>
          <w:bCs/>
        </w:rPr>
      </w:pPr>
    </w:p>
    <w:p w14:paraId="4989E676" w14:textId="46DF536B" w:rsidR="00FA7C0C" w:rsidRPr="00C86512" w:rsidRDefault="00FA7C0C" w:rsidP="00BB6A38">
      <w:pPr>
        <w:pStyle w:val="ListParagraph"/>
        <w:numPr>
          <w:ilvl w:val="0"/>
          <w:numId w:val="109"/>
        </w:numPr>
        <w:spacing w:after="120"/>
        <w:ind w:left="851" w:hanging="425"/>
        <w:rPr>
          <w:rFonts w:ascii="Arial" w:hAnsi="Arial" w:cs="Arial"/>
          <w:b/>
          <w:bCs/>
        </w:rPr>
      </w:pPr>
      <w:r w:rsidRPr="00C86512">
        <w:rPr>
          <w:rFonts w:ascii="Arial" w:hAnsi="Arial" w:cs="Arial"/>
          <w:b/>
          <w:bCs/>
        </w:rPr>
        <w:t>ISP Maintenance</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9"/>
        <w:gridCol w:w="7846"/>
      </w:tblGrid>
      <w:tr w:rsidR="00FA7C0C" w:rsidRPr="00593332" w14:paraId="0A5E0B40" w14:textId="77777777" w:rsidTr="00614B1D">
        <w:trPr>
          <w:trHeight w:val="244"/>
        </w:trPr>
        <w:tc>
          <w:tcPr>
            <w:tcW w:w="659" w:type="dxa"/>
            <w:shd w:val="clear" w:color="auto" w:fill="E8E8E8" w:themeFill="background2"/>
            <w:vAlign w:val="center"/>
          </w:tcPr>
          <w:p w14:paraId="4A5B264A"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Sr. No</w:t>
            </w:r>
          </w:p>
        </w:tc>
        <w:tc>
          <w:tcPr>
            <w:tcW w:w="7846" w:type="dxa"/>
            <w:shd w:val="clear" w:color="auto" w:fill="E8E8E8" w:themeFill="background2"/>
            <w:vAlign w:val="center"/>
          </w:tcPr>
          <w:p w14:paraId="25D8D487"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Activities</w:t>
            </w:r>
          </w:p>
        </w:tc>
      </w:tr>
      <w:tr w:rsidR="00FA7C0C" w:rsidRPr="00593332" w14:paraId="4F79431C" w14:textId="77777777" w:rsidTr="00FA7C0C">
        <w:trPr>
          <w:trHeight w:val="244"/>
        </w:trPr>
        <w:tc>
          <w:tcPr>
            <w:tcW w:w="659" w:type="dxa"/>
            <w:vAlign w:val="center"/>
          </w:tcPr>
          <w:p w14:paraId="54E23F4F"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1</w:t>
            </w:r>
          </w:p>
        </w:tc>
        <w:tc>
          <w:tcPr>
            <w:tcW w:w="7846" w:type="dxa"/>
          </w:tcPr>
          <w:p w14:paraId="06A3A839"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Carrying out corrective actions as per the instructions of NOC</w:t>
            </w:r>
          </w:p>
        </w:tc>
      </w:tr>
      <w:tr w:rsidR="00FA7C0C" w:rsidRPr="00593332" w14:paraId="27E47A35" w14:textId="77777777" w:rsidTr="00FA7C0C">
        <w:trPr>
          <w:trHeight w:val="243"/>
        </w:trPr>
        <w:tc>
          <w:tcPr>
            <w:tcW w:w="659" w:type="dxa"/>
            <w:vAlign w:val="center"/>
          </w:tcPr>
          <w:p w14:paraId="7A10700C"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2</w:t>
            </w:r>
          </w:p>
        </w:tc>
        <w:tc>
          <w:tcPr>
            <w:tcW w:w="7846" w:type="dxa"/>
          </w:tcPr>
          <w:p w14:paraId="63A76542"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Reset and/or Replacement of HW /cards</w:t>
            </w:r>
          </w:p>
        </w:tc>
      </w:tr>
      <w:tr w:rsidR="00FA7C0C" w:rsidRPr="00593332" w14:paraId="2BC94C82" w14:textId="77777777" w:rsidTr="00FA7C0C">
        <w:trPr>
          <w:trHeight w:val="244"/>
        </w:trPr>
        <w:tc>
          <w:tcPr>
            <w:tcW w:w="659" w:type="dxa"/>
            <w:vAlign w:val="center"/>
          </w:tcPr>
          <w:p w14:paraId="033105F2"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3</w:t>
            </w:r>
          </w:p>
        </w:tc>
        <w:tc>
          <w:tcPr>
            <w:tcW w:w="7846" w:type="dxa"/>
          </w:tcPr>
          <w:p w14:paraId="0ABDBB5B"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Replacing Faulty cards with Healthy Spares at site</w:t>
            </w:r>
          </w:p>
        </w:tc>
      </w:tr>
      <w:tr w:rsidR="00FA7C0C" w:rsidRPr="00593332" w14:paraId="0EBB4D48" w14:textId="77777777" w:rsidTr="00FA7C0C">
        <w:trPr>
          <w:trHeight w:val="244"/>
        </w:trPr>
        <w:tc>
          <w:tcPr>
            <w:tcW w:w="659" w:type="dxa"/>
            <w:vAlign w:val="center"/>
          </w:tcPr>
          <w:p w14:paraId="6488D568"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4</w:t>
            </w:r>
          </w:p>
        </w:tc>
        <w:tc>
          <w:tcPr>
            <w:tcW w:w="7846" w:type="dxa"/>
          </w:tcPr>
          <w:p w14:paraId="706FDE97"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Bring the faulty Module from Site to CMP</w:t>
            </w:r>
          </w:p>
        </w:tc>
      </w:tr>
      <w:tr w:rsidR="00FA7C0C" w:rsidRPr="00593332" w14:paraId="23012B82" w14:textId="77777777" w:rsidTr="00FA7C0C">
        <w:trPr>
          <w:trHeight w:val="244"/>
        </w:trPr>
        <w:tc>
          <w:tcPr>
            <w:tcW w:w="659" w:type="dxa"/>
            <w:vAlign w:val="center"/>
          </w:tcPr>
          <w:p w14:paraId="42907189"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5</w:t>
            </w:r>
          </w:p>
        </w:tc>
        <w:tc>
          <w:tcPr>
            <w:tcW w:w="7846" w:type="dxa"/>
          </w:tcPr>
          <w:p w14:paraId="3A607F51"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Providing data for Consumption booking in SAP</w:t>
            </w:r>
          </w:p>
        </w:tc>
      </w:tr>
      <w:tr w:rsidR="00FA7C0C" w:rsidRPr="00593332" w14:paraId="1D2AFB6C" w14:textId="77777777" w:rsidTr="00FA7C0C">
        <w:trPr>
          <w:trHeight w:val="243"/>
        </w:trPr>
        <w:tc>
          <w:tcPr>
            <w:tcW w:w="659" w:type="dxa"/>
            <w:vAlign w:val="center"/>
          </w:tcPr>
          <w:p w14:paraId="7EEECEF9"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6</w:t>
            </w:r>
          </w:p>
        </w:tc>
        <w:tc>
          <w:tcPr>
            <w:tcW w:w="7846" w:type="dxa"/>
          </w:tcPr>
          <w:p w14:paraId="2A8721DE"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Node Hygiene check, Clearing of unwanted alarms</w:t>
            </w:r>
          </w:p>
        </w:tc>
      </w:tr>
      <w:tr w:rsidR="00FA7C0C" w:rsidRPr="00593332" w14:paraId="15EF5643" w14:textId="77777777" w:rsidTr="00FA7C0C">
        <w:trPr>
          <w:trHeight w:val="244"/>
        </w:trPr>
        <w:tc>
          <w:tcPr>
            <w:tcW w:w="659" w:type="dxa"/>
            <w:vAlign w:val="center"/>
          </w:tcPr>
          <w:p w14:paraId="14FC1370"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7</w:t>
            </w:r>
          </w:p>
        </w:tc>
        <w:tc>
          <w:tcPr>
            <w:tcW w:w="7846" w:type="dxa"/>
            <w:shd w:val="clear" w:color="auto" w:fill="FFFFFF" w:themeFill="background1"/>
          </w:tcPr>
          <w:p w14:paraId="258261D1"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Cleaning of Air Filters, FAN Modules including RRF units FAN (if any )</w:t>
            </w:r>
          </w:p>
        </w:tc>
      </w:tr>
      <w:tr w:rsidR="00FA7C0C" w:rsidRPr="00593332" w14:paraId="289E0559" w14:textId="77777777" w:rsidTr="00FA7C0C">
        <w:trPr>
          <w:trHeight w:val="244"/>
        </w:trPr>
        <w:tc>
          <w:tcPr>
            <w:tcW w:w="659" w:type="dxa"/>
            <w:vAlign w:val="center"/>
          </w:tcPr>
          <w:p w14:paraId="19CCF8D2"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8</w:t>
            </w:r>
          </w:p>
        </w:tc>
        <w:tc>
          <w:tcPr>
            <w:tcW w:w="7846" w:type="dxa"/>
            <w:tcBorders>
              <w:right w:val="single" w:sz="4" w:space="0" w:color="auto"/>
            </w:tcBorders>
          </w:tcPr>
          <w:p w14:paraId="677257C5"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Check health status of the stand by modules</w:t>
            </w:r>
          </w:p>
        </w:tc>
      </w:tr>
      <w:tr w:rsidR="00FA7C0C" w:rsidRPr="00593332" w14:paraId="61C8697A" w14:textId="77777777" w:rsidTr="00FA7C0C">
        <w:trPr>
          <w:trHeight w:val="413"/>
        </w:trPr>
        <w:tc>
          <w:tcPr>
            <w:tcW w:w="659" w:type="dxa"/>
            <w:tcBorders>
              <w:left w:val="single" w:sz="4" w:space="0" w:color="auto"/>
              <w:bottom w:val="single" w:sz="4" w:space="0" w:color="auto"/>
              <w:right w:val="single" w:sz="4" w:space="0" w:color="auto"/>
            </w:tcBorders>
            <w:vAlign w:val="center"/>
          </w:tcPr>
          <w:p w14:paraId="513FE692" w14:textId="77777777" w:rsidR="00FA7C0C" w:rsidRPr="00593332" w:rsidRDefault="00FA7C0C" w:rsidP="00A77526">
            <w:pPr>
              <w:spacing w:after="0"/>
              <w:jc w:val="center"/>
              <w:rPr>
                <w:rFonts w:ascii="Arial" w:hAnsi="Arial" w:cs="Arial"/>
                <w:sz w:val="20"/>
                <w:szCs w:val="20"/>
              </w:rPr>
            </w:pPr>
            <w:r w:rsidRPr="00593332">
              <w:rPr>
                <w:rFonts w:ascii="Arial" w:hAnsi="Arial" w:cs="Arial"/>
                <w:sz w:val="20"/>
                <w:szCs w:val="20"/>
              </w:rPr>
              <w:t>9</w:t>
            </w:r>
          </w:p>
        </w:tc>
        <w:tc>
          <w:tcPr>
            <w:tcW w:w="7846" w:type="dxa"/>
            <w:tcBorders>
              <w:left w:val="single" w:sz="4" w:space="0" w:color="auto"/>
              <w:bottom w:val="single" w:sz="4" w:space="0" w:color="auto"/>
              <w:right w:val="single" w:sz="4" w:space="0" w:color="auto"/>
            </w:tcBorders>
            <w:shd w:val="clear" w:color="auto" w:fill="FFFFFF" w:themeFill="background1"/>
          </w:tcPr>
          <w:p w14:paraId="1B7D5492"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Any other activity not listed above (Corrective/Preventive) and necessary for health of the Network incl. 4G and 5G equipment will be</w:t>
            </w:r>
          </w:p>
          <w:p w14:paraId="32221D3D" w14:textId="77777777" w:rsidR="00FA7C0C" w:rsidRPr="00593332" w:rsidRDefault="00FA7C0C" w:rsidP="00A77526">
            <w:pPr>
              <w:spacing w:after="0"/>
              <w:rPr>
                <w:rFonts w:ascii="Arial" w:hAnsi="Arial" w:cs="Arial"/>
                <w:sz w:val="20"/>
                <w:szCs w:val="20"/>
              </w:rPr>
            </w:pPr>
            <w:r w:rsidRPr="00593332">
              <w:rPr>
                <w:rFonts w:ascii="Arial" w:hAnsi="Arial" w:cs="Arial"/>
                <w:sz w:val="20"/>
                <w:szCs w:val="20"/>
              </w:rPr>
              <w:t>communicated time to time</w:t>
            </w:r>
          </w:p>
        </w:tc>
      </w:tr>
    </w:tbl>
    <w:p w14:paraId="298EB2A7" w14:textId="77777777" w:rsidR="009D5A79" w:rsidRDefault="009D5A79">
      <w:pPr>
        <w:rPr>
          <w:rStyle w:val="ui-provider"/>
          <w:rFonts w:ascii="Arial" w:eastAsiaTheme="majorEastAsia" w:hAnsi="Arial" w:cs="Arial"/>
          <w:b/>
          <w:sz w:val="22"/>
          <w:szCs w:val="22"/>
          <w:u w:val="thick"/>
        </w:rPr>
      </w:pPr>
    </w:p>
    <w:p w14:paraId="4CD62A6E" w14:textId="77777777" w:rsidR="00B877B4" w:rsidRPr="000E4DF3" w:rsidRDefault="00B877B4" w:rsidP="00BB6A38">
      <w:pPr>
        <w:pStyle w:val="ListParagraph"/>
        <w:numPr>
          <w:ilvl w:val="0"/>
          <w:numId w:val="109"/>
        </w:numPr>
        <w:spacing w:after="120"/>
        <w:ind w:left="851" w:hanging="425"/>
        <w:rPr>
          <w:rFonts w:ascii="Arial" w:hAnsi="Arial" w:cs="Arial"/>
          <w:b/>
          <w:bCs/>
        </w:rPr>
      </w:pPr>
      <w:r w:rsidRPr="000E4DF3">
        <w:rPr>
          <w:rFonts w:ascii="Arial" w:hAnsi="Arial" w:cs="Arial"/>
          <w:b/>
          <w:bCs/>
        </w:rPr>
        <w:t>Maintenance Activities for all Facilities</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9"/>
        <w:gridCol w:w="7806"/>
      </w:tblGrid>
      <w:tr w:rsidR="00B877B4" w:rsidRPr="00D01B93" w14:paraId="170A801B" w14:textId="77777777" w:rsidTr="00D82B52">
        <w:trPr>
          <w:trHeight w:val="229"/>
        </w:trPr>
        <w:tc>
          <w:tcPr>
            <w:tcW w:w="8505" w:type="dxa"/>
            <w:gridSpan w:val="2"/>
            <w:shd w:val="clear" w:color="auto" w:fill="E8E8E8" w:themeFill="background2"/>
          </w:tcPr>
          <w:p w14:paraId="4F269AB9"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Maintenance Activities for all Facilities</w:t>
            </w:r>
          </w:p>
        </w:tc>
      </w:tr>
      <w:tr w:rsidR="00B877B4" w:rsidRPr="00D01B93" w14:paraId="608A8773" w14:textId="77777777" w:rsidTr="00D82B52">
        <w:trPr>
          <w:trHeight w:val="229"/>
        </w:trPr>
        <w:tc>
          <w:tcPr>
            <w:tcW w:w="699" w:type="dxa"/>
            <w:shd w:val="clear" w:color="auto" w:fill="E8E8E8" w:themeFill="background2"/>
            <w:vAlign w:val="center"/>
          </w:tcPr>
          <w:p w14:paraId="08E13792"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Sr. No</w:t>
            </w:r>
          </w:p>
        </w:tc>
        <w:tc>
          <w:tcPr>
            <w:tcW w:w="7806" w:type="dxa"/>
            <w:shd w:val="clear" w:color="auto" w:fill="E8E8E8" w:themeFill="background2"/>
            <w:vAlign w:val="center"/>
          </w:tcPr>
          <w:p w14:paraId="431D9283"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Activities</w:t>
            </w:r>
          </w:p>
        </w:tc>
      </w:tr>
      <w:tr w:rsidR="00B877B4" w:rsidRPr="00D01B93" w14:paraId="6BD63C39" w14:textId="77777777" w:rsidTr="00B877B4">
        <w:trPr>
          <w:trHeight w:val="520"/>
        </w:trPr>
        <w:tc>
          <w:tcPr>
            <w:tcW w:w="699" w:type="dxa"/>
            <w:vAlign w:val="center"/>
          </w:tcPr>
          <w:p w14:paraId="3D7B3B24"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1</w:t>
            </w:r>
          </w:p>
        </w:tc>
        <w:tc>
          <w:tcPr>
            <w:tcW w:w="7806" w:type="dxa"/>
            <w:vAlign w:val="center"/>
          </w:tcPr>
          <w:p w14:paraId="3B98B14A"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Patch Cord/ eCPRI /CPRI Cable/ Power Cable Cleaning and replacement on faults (Routing/ Labelling/ Tieing should be proper after replacement of HW. Faulty Cable/ Cord should be removed)</w:t>
            </w:r>
          </w:p>
        </w:tc>
      </w:tr>
      <w:tr w:rsidR="00B877B4" w:rsidRPr="00D01B93" w14:paraId="1B1F73E7" w14:textId="77777777" w:rsidTr="00B877B4">
        <w:trPr>
          <w:trHeight w:val="230"/>
        </w:trPr>
        <w:tc>
          <w:tcPr>
            <w:tcW w:w="699" w:type="dxa"/>
            <w:vAlign w:val="center"/>
          </w:tcPr>
          <w:p w14:paraId="14D13678"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2</w:t>
            </w:r>
          </w:p>
        </w:tc>
        <w:tc>
          <w:tcPr>
            <w:tcW w:w="7806" w:type="dxa"/>
            <w:shd w:val="clear" w:color="auto" w:fill="FFFFFF" w:themeFill="background1"/>
            <w:vAlign w:val="center"/>
          </w:tcPr>
          <w:p w14:paraId="39235277"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Replacement of Air-Filter/ Fan Module/ Cards/HW/ RRH FAN, SFP modules etc. on Faults</w:t>
            </w:r>
          </w:p>
        </w:tc>
      </w:tr>
      <w:tr w:rsidR="00B877B4" w:rsidRPr="00D01B93" w14:paraId="32A50AF6" w14:textId="77777777" w:rsidTr="00B877B4">
        <w:trPr>
          <w:trHeight w:val="229"/>
        </w:trPr>
        <w:tc>
          <w:tcPr>
            <w:tcW w:w="699" w:type="dxa"/>
            <w:vAlign w:val="center"/>
          </w:tcPr>
          <w:p w14:paraId="20AE2223"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3</w:t>
            </w:r>
          </w:p>
        </w:tc>
        <w:tc>
          <w:tcPr>
            <w:tcW w:w="7806" w:type="dxa"/>
            <w:vAlign w:val="center"/>
          </w:tcPr>
          <w:p w14:paraId="53605B8D"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Support for NE Visibility to NOC and any configuration implementation under the guidance of NOC using console.</w:t>
            </w:r>
          </w:p>
        </w:tc>
      </w:tr>
      <w:tr w:rsidR="00B877B4" w:rsidRPr="00D01B93" w14:paraId="7606B058" w14:textId="77777777" w:rsidTr="00B877B4">
        <w:trPr>
          <w:trHeight w:val="229"/>
        </w:trPr>
        <w:tc>
          <w:tcPr>
            <w:tcW w:w="699" w:type="dxa"/>
            <w:vAlign w:val="center"/>
          </w:tcPr>
          <w:p w14:paraId="00A257F0"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4</w:t>
            </w:r>
          </w:p>
        </w:tc>
        <w:tc>
          <w:tcPr>
            <w:tcW w:w="7806" w:type="dxa"/>
            <w:vAlign w:val="center"/>
          </w:tcPr>
          <w:p w14:paraId="6F143A1F"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Co-ordination with NOC on Fault Clearence</w:t>
            </w:r>
          </w:p>
        </w:tc>
      </w:tr>
      <w:tr w:rsidR="00B877B4" w:rsidRPr="00D01B93" w14:paraId="4BC598C5" w14:textId="77777777" w:rsidTr="00B877B4">
        <w:trPr>
          <w:trHeight w:val="229"/>
        </w:trPr>
        <w:tc>
          <w:tcPr>
            <w:tcW w:w="699" w:type="dxa"/>
            <w:vAlign w:val="center"/>
          </w:tcPr>
          <w:p w14:paraId="79A819B9"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5</w:t>
            </w:r>
          </w:p>
        </w:tc>
        <w:tc>
          <w:tcPr>
            <w:tcW w:w="7806" w:type="dxa"/>
            <w:vAlign w:val="center"/>
          </w:tcPr>
          <w:p w14:paraId="40EFD4DA"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Active Antennas of 5G /RF Antenna Electric/ Mechanical Tilt, Antenna Height Up and Down, Antenna Replacement etc.</w:t>
            </w:r>
          </w:p>
        </w:tc>
      </w:tr>
      <w:tr w:rsidR="00B877B4" w:rsidRPr="00D01B93" w14:paraId="371CBB6F" w14:textId="77777777" w:rsidTr="00B877B4">
        <w:trPr>
          <w:trHeight w:val="229"/>
        </w:trPr>
        <w:tc>
          <w:tcPr>
            <w:tcW w:w="699" w:type="dxa"/>
            <w:vAlign w:val="center"/>
          </w:tcPr>
          <w:p w14:paraId="768294C8"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6</w:t>
            </w:r>
          </w:p>
        </w:tc>
        <w:tc>
          <w:tcPr>
            <w:tcW w:w="7806" w:type="dxa"/>
            <w:vAlign w:val="center"/>
          </w:tcPr>
          <w:p w14:paraId="0A92A6FC"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Corrective repair of ODSC/IBS / Wi-Fi Hotspot (AP) switches</w:t>
            </w:r>
          </w:p>
        </w:tc>
      </w:tr>
      <w:tr w:rsidR="00B877B4" w:rsidRPr="00D01B93" w14:paraId="6973AAC3" w14:textId="77777777" w:rsidTr="00B877B4">
        <w:trPr>
          <w:trHeight w:val="229"/>
        </w:trPr>
        <w:tc>
          <w:tcPr>
            <w:tcW w:w="699" w:type="dxa"/>
            <w:vAlign w:val="center"/>
          </w:tcPr>
          <w:p w14:paraId="644F5967"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7</w:t>
            </w:r>
          </w:p>
        </w:tc>
        <w:tc>
          <w:tcPr>
            <w:tcW w:w="7806" w:type="dxa"/>
            <w:vAlign w:val="center"/>
          </w:tcPr>
          <w:p w14:paraId="5325BA94"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Corrective repairs of equipment against Alarms / TT</w:t>
            </w:r>
          </w:p>
        </w:tc>
      </w:tr>
      <w:tr w:rsidR="00B877B4" w:rsidRPr="00D01B93" w14:paraId="07751211" w14:textId="77777777" w:rsidTr="00B877B4">
        <w:trPr>
          <w:trHeight w:val="413"/>
        </w:trPr>
        <w:tc>
          <w:tcPr>
            <w:tcW w:w="699" w:type="dxa"/>
            <w:tcBorders>
              <w:left w:val="single" w:sz="4" w:space="0" w:color="auto"/>
              <w:bottom w:val="single" w:sz="4" w:space="0" w:color="auto"/>
              <w:right w:val="single" w:sz="4" w:space="0" w:color="auto"/>
            </w:tcBorders>
            <w:vAlign w:val="center"/>
          </w:tcPr>
          <w:p w14:paraId="156AE35E" w14:textId="77777777" w:rsidR="00B877B4" w:rsidRPr="00D01B93" w:rsidRDefault="00B877B4" w:rsidP="00A77526">
            <w:pPr>
              <w:spacing w:after="0"/>
              <w:jc w:val="center"/>
              <w:rPr>
                <w:rFonts w:ascii="Arial" w:hAnsi="Arial" w:cs="Arial"/>
                <w:sz w:val="20"/>
                <w:szCs w:val="20"/>
              </w:rPr>
            </w:pPr>
            <w:r w:rsidRPr="00D01B93">
              <w:rPr>
                <w:rFonts w:ascii="Arial" w:hAnsi="Arial" w:cs="Arial"/>
                <w:sz w:val="20"/>
                <w:szCs w:val="20"/>
              </w:rPr>
              <w:t>8</w:t>
            </w:r>
          </w:p>
        </w:tc>
        <w:tc>
          <w:tcPr>
            <w:tcW w:w="7806" w:type="dxa"/>
            <w:tcBorders>
              <w:left w:val="single" w:sz="4" w:space="0" w:color="auto"/>
              <w:bottom w:val="single" w:sz="4" w:space="0" w:color="auto"/>
              <w:right w:val="single" w:sz="4" w:space="0" w:color="auto"/>
            </w:tcBorders>
            <w:shd w:val="clear" w:color="auto" w:fill="FFFFFF" w:themeFill="background1"/>
            <w:vAlign w:val="center"/>
          </w:tcPr>
          <w:p w14:paraId="40A14F89" w14:textId="77777777" w:rsidR="00B877B4" w:rsidRPr="00D01B93" w:rsidRDefault="00B877B4" w:rsidP="00A77526">
            <w:pPr>
              <w:spacing w:after="0"/>
              <w:rPr>
                <w:rFonts w:ascii="Arial" w:hAnsi="Arial" w:cs="Arial"/>
                <w:sz w:val="20"/>
                <w:szCs w:val="20"/>
              </w:rPr>
            </w:pPr>
            <w:r w:rsidRPr="00D01B93">
              <w:rPr>
                <w:rFonts w:ascii="Arial" w:hAnsi="Arial" w:cs="Arial"/>
                <w:sz w:val="20"/>
                <w:szCs w:val="20"/>
              </w:rPr>
              <w:t>Any other activity not listed above (Corrective/Preventive) and necessary for health of the Network incl. 4G and 5G equipment will be communicated time to time</w:t>
            </w:r>
          </w:p>
        </w:tc>
      </w:tr>
    </w:tbl>
    <w:p w14:paraId="4A406DE1" w14:textId="3142BABE" w:rsidR="00B115C9" w:rsidRDefault="00B877B4">
      <w:pPr>
        <w:rPr>
          <w:rFonts w:ascii="Arial" w:hAnsi="Arial" w:cs="Arial"/>
        </w:rPr>
      </w:pPr>
      <w:r w:rsidRPr="00EC15CD">
        <w:rPr>
          <w:rFonts w:ascii="Arial" w:hAnsi="Arial" w:cs="Arial"/>
          <w:sz w:val="20"/>
          <w:szCs w:val="18"/>
        </w:rPr>
        <w:t>Any other activity not listed above (corrective/preventive) and necessary for health of the Network incl 4G and 5G equipment will be communicated time to time</w:t>
      </w:r>
      <w:r>
        <w:rPr>
          <w:rFonts w:ascii="Arial" w:hAnsi="Arial" w:cs="Arial"/>
        </w:rPr>
        <w:t>.</w:t>
      </w:r>
    </w:p>
    <w:p w14:paraId="4731DE81" w14:textId="77777777" w:rsidR="007963FB" w:rsidRDefault="007963FB">
      <w:pPr>
        <w:rPr>
          <w:rFonts w:ascii="Arial" w:hAnsi="Arial" w:cs="Arial"/>
        </w:rPr>
      </w:pPr>
    </w:p>
    <w:p w14:paraId="155253B9" w14:textId="77777777" w:rsidR="007963FB" w:rsidRDefault="007963FB">
      <w:pPr>
        <w:rPr>
          <w:rFonts w:ascii="Arial" w:hAnsi="Arial" w:cs="Arial"/>
        </w:rPr>
      </w:pPr>
    </w:p>
    <w:p w14:paraId="171C0844" w14:textId="77777777" w:rsidR="007963FB" w:rsidRDefault="007963FB">
      <w:pPr>
        <w:rPr>
          <w:rFonts w:ascii="Arial" w:hAnsi="Arial" w:cs="Arial"/>
        </w:rPr>
      </w:pPr>
    </w:p>
    <w:p w14:paraId="652C3E05" w14:textId="77777777" w:rsidR="007963FB" w:rsidRDefault="007963FB">
      <w:pPr>
        <w:rPr>
          <w:rFonts w:ascii="Arial" w:hAnsi="Arial" w:cs="Arial"/>
        </w:rPr>
      </w:pPr>
    </w:p>
    <w:p w14:paraId="53295D97" w14:textId="77777777" w:rsidR="007963FB" w:rsidRDefault="007963FB">
      <w:pPr>
        <w:rPr>
          <w:rFonts w:ascii="Arial" w:hAnsi="Arial" w:cs="Arial"/>
        </w:rPr>
      </w:pPr>
    </w:p>
    <w:p w14:paraId="71D97EC4" w14:textId="77777777" w:rsidR="007963FB" w:rsidRDefault="007963FB">
      <w:pPr>
        <w:rPr>
          <w:rFonts w:ascii="Arial" w:hAnsi="Arial" w:cs="Arial"/>
        </w:rPr>
      </w:pPr>
    </w:p>
    <w:p w14:paraId="31115194" w14:textId="77777777" w:rsidR="007963FB" w:rsidRDefault="007963FB">
      <w:pPr>
        <w:rPr>
          <w:rFonts w:ascii="Arial" w:hAnsi="Arial" w:cs="Arial"/>
        </w:rPr>
      </w:pPr>
    </w:p>
    <w:p w14:paraId="0AE9CD9E" w14:textId="7267B75F" w:rsidR="007963FB" w:rsidRDefault="007963FB">
      <w:pPr>
        <w:rPr>
          <w:rStyle w:val="ui-provider"/>
          <w:rFonts w:ascii="Arial" w:eastAsiaTheme="majorEastAsia" w:hAnsi="Arial" w:cs="Arial"/>
          <w:b/>
          <w:sz w:val="22"/>
          <w:szCs w:val="22"/>
          <w:u w:val="thick"/>
        </w:rPr>
      </w:pPr>
      <w:r>
        <w:rPr>
          <w:rStyle w:val="ui-provider"/>
          <w:rFonts w:ascii="Arial" w:eastAsiaTheme="majorEastAsia" w:hAnsi="Arial" w:cs="Arial"/>
          <w:b/>
          <w:sz w:val="22"/>
          <w:szCs w:val="22"/>
          <w:u w:val="thick"/>
        </w:rPr>
        <w:br w:type="page"/>
      </w:r>
    </w:p>
    <w:p w14:paraId="0FF2AFD7" w14:textId="77777777" w:rsidR="007963FB" w:rsidRDefault="007963FB">
      <w:pPr>
        <w:rPr>
          <w:rStyle w:val="ui-provider"/>
          <w:rFonts w:ascii="Arial" w:eastAsiaTheme="majorEastAsia" w:hAnsi="Arial" w:cs="Arial"/>
          <w:b/>
          <w:sz w:val="22"/>
          <w:szCs w:val="22"/>
          <w:u w:val="thick"/>
        </w:rPr>
      </w:pPr>
    </w:p>
    <w:p w14:paraId="738A295D" w14:textId="77501550" w:rsidR="003C0769" w:rsidRPr="00AA1230" w:rsidRDefault="003C0769" w:rsidP="003C0769">
      <w:pPr>
        <w:pStyle w:val="Heading1"/>
        <w:numPr>
          <w:ilvl w:val="0"/>
          <w:numId w:val="0"/>
        </w:numPr>
        <w:spacing w:after="160"/>
        <w:ind w:hanging="360"/>
        <w:jc w:val="center"/>
        <w:rPr>
          <w:rStyle w:val="ui-provider"/>
          <w:color w:val="auto"/>
        </w:rPr>
      </w:pPr>
      <w:bookmarkStart w:id="99" w:name="_Toc161849434"/>
      <w:bookmarkStart w:id="100" w:name="_Toc161851422"/>
      <w:r w:rsidRPr="00AA1230">
        <w:rPr>
          <w:rStyle w:val="ui-provider"/>
          <w:rFonts w:cs="Arial"/>
          <w:color w:val="auto"/>
          <w:sz w:val="22"/>
          <w:szCs w:val="22"/>
        </w:rPr>
        <w:t xml:space="preserve">Annexure </w:t>
      </w:r>
      <w:r w:rsidR="0079358D" w:rsidRPr="006E2744">
        <w:rPr>
          <w:rStyle w:val="ui-provider"/>
          <w:rFonts w:cs="Arial"/>
          <w:color w:val="auto"/>
          <w:sz w:val="22"/>
          <w:szCs w:val="22"/>
        </w:rPr>
        <w:t xml:space="preserve">– </w:t>
      </w:r>
      <w:r w:rsidR="003D17D7">
        <w:rPr>
          <w:rStyle w:val="ui-provider"/>
          <w:rFonts w:cs="Arial"/>
          <w:color w:val="auto"/>
          <w:sz w:val="22"/>
          <w:szCs w:val="22"/>
        </w:rPr>
        <w:t>V</w:t>
      </w:r>
      <w:r w:rsidRPr="00AA1230">
        <w:rPr>
          <w:rStyle w:val="ui-provider"/>
          <w:rFonts w:cs="Arial"/>
          <w:color w:val="auto"/>
          <w:sz w:val="22"/>
          <w:szCs w:val="22"/>
        </w:rPr>
        <w:t xml:space="preserve">: Manpower </w:t>
      </w:r>
      <w:r>
        <w:rPr>
          <w:rStyle w:val="ui-provider"/>
          <w:rFonts w:cs="Arial"/>
          <w:color w:val="auto"/>
          <w:sz w:val="22"/>
          <w:szCs w:val="22"/>
        </w:rPr>
        <w:t>D</w:t>
      </w:r>
      <w:r w:rsidRPr="00AA1230">
        <w:rPr>
          <w:rStyle w:val="ui-provider"/>
          <w:rFonts w:cs="Arial"/>
          <w:color w:val="auto"/>
          <w:sz w:val="22"/>
          <w:szCs w:val="22"/>
        </w:rPr>
        <w:t>imensioning for Tower &amp; Fiber Network</w:t>
      </w:r>
      <w:bookmarkEnd w:id="99"/>
      <w:bookmarkEnd w:id="100"/>
    </w:p>
    <w:p w14:paraId="1661C328" w14:textId="77777777" w:rsidR="003C0769" w:rsidRPr="00F757CE" w:rsidRDefault="003C0769" w:rsidP="003C0769">
      <w:pPr>
        <w:widowControl w:val="0"/>
        <w:autoSpaceDE w:val="0"/>
        <w:autoSpaceDN w:val="0"/>
        <w:spacing w:before="161" w:after="0"/>
        <w:ind w:left="414" w:hanging="272"/>
        <w:rPr>
          <w:rFonts w:ascii="Arial" w:hAnsi="Arial" w:cs="Arial"/>
          <w:sz w:val="22"/>
          <w:szCs w:val="22"/>
        </w:rPr>
      </w:pPr>
      <w:r w:rsidRPr="00F757CE">
        <w:rPr>
          <w:rFonts w:ascii="Arial" w:hAnsi="Arial" w:cs="Arial"/>
          <w:sz w:val="22"/>
          <w:szCs w:val="22"/>
        </w:rPr>
        <w:t>Dimensioning of Resources shall be done considering following points.</w:t>
      </w:r>
    </w:p>
    <w:p w14:paraId="3F889E70" w14:textId="77777777" w:rsidR="003C0769" w:rsidRPr="00F757CE" w:rsidRDefault="003C0769" w:rsidP="003C0769">
      <w:pPr>
        <w:widowControl w:val="0"/>
        <w:autoSpaceDE w:val="0"/>
        <w:autoSpaceDN w:val="0"/>
        <w:spacing w:before="161" w:after="0"/>
        <w:ind w:left="414" w:firstLine="720"/>
        <w:rPr>
          <w:rFonts w:ascii="Arial" w:hAnsi="Arial" w:cs="Arial"/>
          <w:sz w:val="22"/>
          <w:szCs w:val="22"/>
        </w:rPr>
      </w:pPr>
    </w:p>
    <w:p w14:paraId="7732FE68" w14:textId="2F9EA312" w:rsidR="003C0769" w:rsidRPr="00F757CE" w:rsidRDefault="003C0769" w:rsidP="00741AAF">
      <w:pPr>
        <w:pStyle w:val="ListParagraph"/>
        <w:numPr>
          <w:ilvl w:val="0"/>
          <w:numId w:val="41"/>
        </w:numPr>
        <w:spacing w:line="259" w:lineRule="auto"/>
        <w:ind w:left="851" w:hanging="425"/>
        <w:jc w:val="both"/>
        <w:rPr>
          <w:rFonts w:ascii="Arial" w:hAnsi="Arial" w:cs="Arial"/>
          <w:sz w:val="22"/>
          <w:szCs w:val="22"/>
        </w:rPr>
      </w:pPr>
      <w:r w:rsidRPr="00F757CE">
        <w:rPr>
          <w:rFonts w:ascii="Arial" w:hAnsi="Arial" w:cs="Arial"/>
          <w:sz w:val="22"/>
          <w:szCs w:val="22"/>
        </w:rPr>
        <w:t xml:space="preserve">The number of resources mentioned are </w:t>
      </w:r>
      <w:r w:rsidR="00BC2733">
        <w:rPr>
          <w:rFonts w:ascii="Arial" w:hAnsi="Arial" w:cs="Arial"/>
          <w:sz w:val="22"/>
          <w:szCs w:val="22"/>
        </w:rPr>
        <w:t>minimum requirement.</w:t>
      </w:r>
      <w:r w:rsidRPr="00F757CE">
        <w:rPr>
          <w:rFonts w:ascii="Arial" w:hAnsi="Arial" w:cs="Arial"/>
          <w:sz w:val="22"/>
          <w:szCs w:val="22"/>
        </w:rPr>
        <w:t xml:space="preserve"> This being a purely SLA</w:t>
      </w:r>
      <w:r w:rsidR="00BC2733">
        <w:rPr>
          <w:rFonts w:ascii="Arial" w:hAnsi="Arial" w:cs="Arial"/>
          <w:sz w:val="22"/>
          <w:szCs w:val="22"/>
        </w:rPr>
        <w:t>/KPI</w:t>
      </w:r>
      <w:r w:rsidRPr="00F757CE">
        <w:rPr>
          <w:rFonts w:ascii="Arial" w:hAnsi="Arial" w:cs="Arial"/>
          <w:sz w:val="22"/>
          <w:szCs w:val="22"/>
        </w:rPr>
        <w:t xml:space="preserve"> based maintenance contact, SP will deploy the required resources and infrastructure as needed to achieve / sustain the defined KPI/SLA. </w:t>
      </w:r>
      <w:r w:rsidR="00BC2733">
        <w:rPr>
          <w:rFonts w:ascii="Arial" w:hAnsi="Arial" w:cs="Arial"/>
          <w:sz w:val="22"/>
          <w:szCs w:val="22"/>
        </w:rPr>
        <w:t xml:space="preserve">However, for additional manpower requirement/ </w:t>
      </w:r>
      <w:r w:rsidRPr="00F757CE">
        <w:rPr>
          <w:rFonts w:ascii="Arial" w:hAnsi="Arial" w:cs="Arial"/>
          <w:sz w:val="22"/>
          <w:szCs w:val="22"/>
        </w:rPr>
        <w:t>deploy</w:t>
      </w:r>
      <w:r w:rsidR="00BC2733">
        <w:rPr>
          <w:rFonts w:ascii="Arial" w:hAnsi="Arial" w:cs="Arial"/>
          <w:sz w:val="22"/>
          <w:szCs w:val="22"/>
        </w:rPr>
        <w:t>ment</w:t>
      </w:r>
      <w:r w:rsidRPr="00F757CE">
        <w:rPr>
          <w:rFonts w:ascii="Arial" w:hAnsi="Arial" w:cs="Arial"/>
          <w:sz w:val="22"/>
          <w:szCs w:val="22"/>
        </w:rPr>
        <w:t xml:space="preserve"> has to be agreed with CTO on quarterly basis and signed of one month before the start of each quarter. </w:t>
      </w:r>
      <w:r w:rsidR="00BC2733">
        <w:rPr>
          <w:rFonts w:ascii="Arial" w:hAnsi="Arial" w:cs="Arial"/>
          <w:sz w:val="22"/>
          <w:szCs w:val="22"/>
        </w:rPr>
        <w:t xml:space="preserve">In case SP envisages the higher </w:t>
      </w:r>
      <w:r w:rsidR="00BC2733" w:rsidRPr="00F757CE">
        <w:rPr>
          <w:rFonts w:ascii="Arial" w:hAnsi="Arial" w:cs="Arial"/>
          <w:sz w:val="22"/>
          <w:szCs w:val="22"/>
        </w:rPr>
        <w:t xml:space="preserve">attrition rate </w:t>
      </w:r>
      <w:r w:rsidR="00BC2733">
        <w:rPr>
          <w:rFonts w:ascii="Arial" w:hAnsi="Arial" w:cs="Arial"/>
          <w:sz w:val="22"/>
          <w:szCs w:val="22"/>
        </w:rPr>
        <w:t xml:space="preserve">w.rt to availability of skillset SP  will need to consider keeping the bench strength. </w:t>
      </w:r>
      <w:r w:rsidRPr="00F757CE">
        <w:rPr>
          <w:rFonts w:ascii="Arial" w:hAnsi="Arial" w:cs="Arial"/>
          <w:sz w:val="22"/>
          <w:szCs w:val="22"/>
        </w:rPr>
        <w:t>SP will share the manpower details as and when demanded by CTO.</w:t>
      </w:r>
      <w:r w:rsidR="00BC2733">
        <w:rPr>
          <w:rFonts w:ascii="Arial" w:hAnsi="Arial" w:cs="Arial"/>
          <w:sz w:val="22"/>
          <w:szCs w:val="22"/>
        </w:rPr>
        <w:t xml:space="preserve"> These additional manpower needs to be factored in the cost and no additional cost will be paid. </w:t>
      </w:r>
    </w:p>
    <w:p w14:paraId="7A56E62C" w14:textId="77777777" w:rsidR="003C0769" w:rsidRPr="00F757CE" w:rsidRDefault="003C0769" w:rsidP="00741AAF">
      <w:pPr>
        <w:pStyle w:val="ListParagraph"/>
        <w:numPr>
          <w:ilvl w:val="0"/>
          <w:numId w:val="41"/>
        </w:numPr>
        <w:spacing w:line="259" w:lineRule="auto"/>
        <w:ind w:left="851" w:hanging="425"/>
        <w:jc w:val="both"/>
        <w:rPr>
          <w:rFonts w:ascii="Arial" w:hAnsi="Arial" w:cs="Arial"/>
          <w:sz w:val="22"/>
          <w:szCs w:val="22"/>
        </w:rPr>
      </w:pPr>
      <w:r w:rsidRPr="00F757CE">
        <w:rPr>
          <w:rFonts w:ascii="Arial" w:hAnsi="Arial" w:cs="Arial"/>
          <w:sz w:val="22"/>
          <w:szCs w:val="22"/>
        </w:rPr>
        <w:t>The SPs which are also rendering project services to RJIL will ensure that there are separate teams and supervisors deployed, each for project and O&amp;M activities.</w:t>
      </w:r>
    </w:p>
    <w:p w14:paraId="72C912B4" w14:textId="77777777" w:rsidR="003C0769" w:rsidRPr="00F757CE" w:rsidRDefault="003C0769" w:rsidP="00741AAF">
      <w:pPr>
        <w:pStyle w:val="ListParagraph"/>
        <w:numPr>
          <w:ilvl w:val="0"/>
          <w:numId w:val="41"/>
        </w:numPr>
        <w:spacing w:line="259" w:lineRule="auto"/>
        <w:ind w:left="851" w:hanging="425"/>
        <w:jc w:val="both"/>
        <w:rPr>
          <w:rFonts w:ascii="Arial" w:hAnsi="Arial" w:cs="Arial"/>
          <w:sz w:val="22"/>
          <w:szCs w:val="22"/>
        </w:rPr>
      </w:pPr>
      <w:r w:rsidRPr="00F757CE">
        <w:rPr>
          <w:rFonts w:ascii="Arial" w:hAnsi="Arial" w:cs="Arial"/>
          <w:sz w:val="22"/>
          <w:szCs w:val="22"/>
        </w:rPr>
        <w:t>Multi skill approach to be followed for technician. Technician also to be imparted training to work at height.</w:t>
      </w:r>
    </w:p>
    <w:p w14:paraId="26DF72D0" w14:textId="77777777" w:rsidR="003C0769" w:rsidRDefault="003C0769" w:rsidP="00741AAF">
      <w:pPr>
        <w:pStyle w:val="ListParagraph"/>
        <w:numPr>
          <w:ilvl w:val="0"/>
          <w:numId w:val="41"/>
        </w:numPr>
        <w:spacing w:line="259" w:lineRule="auto"/>
        <w:ind w:left="851" w:hanging="425"/>
        <w:jc w:val="both"/>
        <w:rPr>
          <w:rFonts w:ascii="Arial" w:hAnsi="Arial" w:cs="Arial"/>
          <w:sz w:val="22"/>
          <w:szCs w:val="22"/>
        </w:rPr>
      </w:pPr>
      <w:r w:rsidRPr="00F757CE">
        <w:rPr>
          <w:rFonts w:ascii="Arial" w:hAnsi="Arial" w:cs="Arial"/>
          <w:sz w:val="22"/>
          <w:szCs w:val="22"/>
        </w:rPr>
        <w:t>SP to depute one Key Account Manager (KAM) who will operate as a single point contact from their end.</w:t>
      </w:r>
    </w:p>
    <w:p w14:paraId="0C48FF23" w14:textId="77777777" w:rsidR="00DC309F" w:rsidRPr="002B7454" w:rsidRDefault="00DC309F" w:rsidP="00DC309F">
      <w:pPr>
        <w:pStyle w:val="ListParagraph"/>
        <w:spacing w:line="259" w:lineRule="auto"/>
        <w:ind w:left="851"/>
        <w:jc w:val="both"/>
        <w:rPr>
          <w:rFonts w:ascii="Arial" w:hAnsi="Arial" w:cs="Arial"/>
          <w:sz w:val="22"/>
          <w:szCs w:val="22"/>
        </w:rPr>
      </w:pPr>
    </w:p>
    <w:p w14:paraId="65444CEF" w14:textId="77777777" w:rsidR="003C0769" w:rsidRPr="002B7454" w:rsidRDefault="003C0769" w:rsidP="002174CC">
      <w:pPr>
        <w:pStyle w:val="Heading3"/>
      </w:pPr>
      <w:bookmarkStart w:id="101" w:name="_Toc161849435"/>
      <w:bookmarkStart w:id="102" w:name="_Toc161851423"/>
      <w:r w:rsidRPr="00F757CE">
        <w:t>Resource Dimensioning</w:t>
      </w:r>
      <w:bookmarkEnd w:id="101"/>
      <w:bookmarkEnd w:id="102"/>
    </w:p>
    <w:p w14:paraId="08484F95" w14:textId="77777777" w:rsidR="003C0769" w:rsidRPr="00F757CE" w:rsidRDefault="003C0769" w:rsidP="00741AAF">
      <w:pPr>
        <w:pStyle w:val="ListParagraph"/>
        <w:numPr>
          <w:ilvl w:val="1"/>
          <w:numId w:val="42"/>
        </w:numPr>
        <w:ind w:left="1134" w:hanging="425"/>
        <w:rPr>
          <w:rFonts w:ascii="Arial" w:hAnsi="Arial" w:cs="Arial"/>
          <w:b/>
          <w:bCs/>
          <w:sz w:val="22"/>
          <w:szCs w:val="22"/>
        </w:rPr>
      </w:pPr>
      <w:r w:rsidRPr="00F757CE">
        <w:rPr>
          <w:rFonts w:ascii="Arial" w:hAnsi="Arial" w:cs="Arial"/>
          <w:b/>
          <w:bCs/>
          <w:sz w:val="22"/>
          <w:szCs w:val="22"/>
        </w:rPr>
        <w:t xml:space="preserve">Fiber Restoration Team (FRT) </w:t>
      </w:r>
    </w:p>
    <w:p w14:paraId="5921CA0A" w14:textId="77777777" w:rsidR="003C0769" w:rsidRPr="00F757CE" w:rsidRDefault="003C0769" w:rsidP="00741AAF">
      <w:pPr>
        <w:pStyle w:val="ListParagraph"/>
        <w:numPr>
          <w:ilvl w:val="0"/>
          <w:numId w:val="40"/>
        </w:numPr>
        <w:spacing w:before="240" w:line="259" w:lineRule="auto"/>
        <w:ind w:left="1418" w:hanging="283"/>
        <w:rPr>
          <w:rFonts w:ascii="Arial" w:hAnsi="Arial" w:cs="Arial"/>
          <w:sz w:val="22"/>
          <w:szCs w:val="22"/>
        </w:rPr>
      </w:pPr>
      <w:r w:rsidRPr="00F757CE">
        <w:rPr>
          <w:rFonts w:ascii="Arial" w:hAnsi="Arial" w:cs="Arial"/>
          <w:sz w:val="22"/>
          <w:szCs w:val="22"/>
        </w:rPr>
        <w:t>Splicer: 1 No</w:t>
      </w:r>
      <w:r>
        <w:rPr>
          <w:rFonts w:ascii="Arial" w:hAnsi="Arial" w:cs="Arial"/>
          <w:sz w:val="22"/>
          <w:szCs w:val="22"/>
        </w:rPr>
        <w:t>.</w:t>
      </w:r>
    </w:p>
    <w:p w14:paraId="0050C358" w14:textId="77777777" w:rsidR="003C0769" w:rsidRPr="00F757CE" w:rsidRDefault="003C0769" w:rsidP="00741AAF">
      <w:pPr>
        <w:pStyle w:val="ListParagraph"/>
        <w:numPr>
          <w:ilvl w:val="0"/>
          <w:numId w:val="40"/>
        </w:numPr>
        <w:spacing w:before="240" w:line="259" w:lineRule="auto"/>
        <w:ind w:left="1418" w:hanging="283"/>
        <w:rPr>
          <w:rFonts w:ascii="Arial" w:hAnsi="Arial" w:cs="Arial"/>
          <w:sz w:val="22"/>
          <w:szCs w:val="22"/>
        </w:rPr>
      </w:pPr>
      <w:r w:rsidRPr="00F757CE">
        <w:rPr>
          <w:rFonts w:ascii="Arial" w:hAnsi="Arial" w:cs="Arial"/>
          <w:sz w:val="22"/>
          <w:szCs w:val="22"/>
        </w:rPr>
        <w:t>Assistant Splicer: 1 No</w:t>
      </w:r>
      <w:r>
        <w:rPr>
          <w:rFonts w:ascii="Arial" w:hAnsi="Arial" w:cs="Arial"/>
          <w:sz w:val="22"/>
          <w:szCs w:val="22"/>
        </w:rPr>
        <w:t>.</w:t>
      </w:r>
    </w:p>
    <w:p w14:paraId="3562B50D" w14:textId="77777777" w:rsidR="003C0769" w:rsidRPr="00F757CE" w:rsidRDefault="003C0769" w:rsidP="00741AAF">
      <w:pPr>
        <w:pStyle w:val="ListParagraph"/>
        <w:numPr>
          <w:ilvl w:val="0"/>
          <w:numId w:val="40"/>
        </w:numPr>
        <w:spacing w:before="240" w:line="259" w:lineRule="auto"/>
        <w:ind w:left="1418" w:hanging="283"/>
        <w:rPr>
          <w:rFonts w:ascii="Arial" w:hAnsi="Arial" w:cs="Arial"/>
          <w:sz w:val="22"/>
          <w:szCs w:val="22"/>
        </w:rPr>
      </w:pPr>
      <w:r w:rsidRPr="00F757CE">
        <w:rPr>
          <w:rFonts w:ascii="Arial" w:hAnsi="Arial" w:cs="Arial"/>
          <w:sz w:val="22"/>
          <w:szCs w:val="22"/>
        </w:rPr>
        <w:t>Labor: 2 No</w:t>
      </w:r>
      <w:r>
        <w:rPr>
          <w:rFonts w:ascii="Arial" w:hAnsi="Arial" w:cs="Arial"/>
          <w:sz w:val="22"/>
          <w:szCs w:val="22"/>
        </w:rPr>
        <w:t>s</w:t>
      </w:r>
      <w:r w:rsidRPr="00F757CE">
        <w:rPr>
          <w:rFonts w:ascii="Arial" w:hAnsi="Arial" w:cs="Arial"/>
          <w:sz w:val="22"/>
          <w:szCs w:val="22"/>
        </w:rPr>
        <w:t>.</w:t>
      </w:r>
    </w:p>
    <w:p w14:paraId="26C88267" w14:textId="77777777" w:rsidR="003C0769" w:rsidRDefault="003C0769" w:rsidP="00741AAF">
      <w:pPr>
        <w:pStyle w:val="ListParagraph"/>
        <w:numPr>
          <w:ilvl w:val="0"/>
          <w:numId w:val="40"/>
        </w:numPr>
        <w:spacing w:after="0" w:line="259" w:lineRule="auto"/>
        <w:ind w:left="1418" w:hanging="283"/>
        <w:rPr>
          <w:rFonts w:ascii="Arial" w:hAnsi="Arial" w:cs="Arial"/>
          <w:sz w:val="22"/>
          <w:szCs w:val="22"/>
        </w:rPr>
      </w:pPr>
      <w:r w:rsidRPr="00F757CE">
        <w:rPr>
          <w:rFonts w:ascii="Arial" w:hAnsi="Arial" w:cs="Arial"/>
          <w:sz w:val="22"/>
          <w:szCs w:val="22"/>
        </w:rPr>
        <w:t>Vehicle with Driver</w:t>
      </w:r>
    </w:p>
    <w:p w14:paraId="753F60A3" w14:textId="77777777" w:rsidR="003C0769" w:rsidRPr="009D51CD" w:rsidRDefault="003C0769" w:rsidP="003C0769">
      <w:pPr>
        <w:spacing w:after="0" w:line="259" w:lineRule="auto"/>
        <w:rPr>
          <w:rFonts w:ascii="Arial" w:hAnsi="Arial" w:cs="Arial"/>
          <w:sz w:val="22"/>
          <w:szCs w:val="22"/>
        </w:rPr>
      </w:pPr>
    </w:p>
    <w:p w14:paraId="1B6B4866" w14:textId="77777777" w:rsidR="003C0769" w:rsidRPr="00F757CE" w:rsidRDefault="003C0769" w:rsidP="00741AAF">
      <w:pPr>
        <w:pStyle w:val="ListParagraph"/>
        <w:numPr>
          <w:ilvl w:val="1"/>
          <w:numId w:val="42"/>
        </w:numPr>
        <w:spacing w:after="240"/>
        <w:ind w:left="1134" w:hanging="425"/>
        <w:rPr>
          <w:rFonts w:ascii="Arial" w:hAnsi="Arial" w:cs="Arial"/>
          <w:b/>
          <w:bCs/>
          <w:sz w:val="22"/>
          <w:szCs w:val="22"/>
        </w:rPr>
      </w:pPr>
      <w:r w:rsidRPr="00F757CE">
        <w:rPr>
          <w:rFonts w:ascii="Arial" w:hAnsi="Arial" w:cs="Arial"/>
          <w:b/>
          <w:bCs/>
          <w:sz w:val="22"/>
          <w:szCs w:val="22"/>
        </w:rPr>
        <w:t xml:space="preserve">FTTx Maintenance Team (FTMT) </w:t>
      </w:r>
    </w:p>
    <w:p w14:paraId="7DC53C34" w14:textId="77777777" w:rsidR="003C0769" w:rsidRPr="00F757CE" w:rsidRDefault="003C0769" w:rsidP="00741AAF">
      <w:pPr>
        <w:pStyle w:val="ListParagraph"/>
        <w:numPr>
          <w:ilvl w:val="0"/>
          <w:numId w:val="43"/>
        </w:numPr>
        <w:spacing w:before="240" w:line="259" w:lineRule="auto"/>
        <w:ind w:left="1418" w:hanging="283"/>
        <w:rPr>
          <w:rFonts w:ascii="Arial" w:hAnsi="Arial" w:cs="Arial"/>
          <w:sz w:val="22"/>
          <w:szCs w:val="22"/>
        </w:rPr>
      </w:pPr>
      <w:r w:rsidRPr="00F757CE">
        <w:rPr>
          <w:rFonts w:ascii="Arial" w:hAnsi="Arial" w:cs="Arial"/>
          <w:sz w:val="22"/>
          <w:szCs w:val="22"/>
        </w:rPr>
        <w:t>Engineer: 1 No</w:t>
      </w:r>
      <w:r>
        <w:rPr>
          <w:rFonts w:ascii="Arial" w:hAnsi="Arial" w:cs="Arial"/>
          <w:sz w:val="22"/>
          <w:szCs w:val="22"/>
        </w:rPr>
        <w:t>.</w:t>
      </w:r>
    </w:p>
    <w:p w14:paraId="12A39E37" w14:textId="77777777" w:rsidR="003C0769" w:rsidRPr="00F757CE" w:rsidRDefault="003C0769" w:rsidP="00741AAF">
      <w:pPr>
        <w:pStyle w:val="ListParagraph"/>
        <w:numPr>
          <w:ilvl w:val="0"/>
          <w:numId w:val="43"/>
        </w:numPr>
        <w:spacing w:before="240" w:line="259" w:lineRule="auto"/>
        <w:ind w:left="1418" w:hanging="283"/>
        <w:rPr>
          <w:rFonts w:ascii="Arial" w:hAnsi="Arial" w:cs="Arial"/>
          <w:sz w:val="22"/>
          <w:szCs w:val="22"/>
        </w:rPr>
      </w:pPr>
      <w:r w:rsidRPr="00F757CE">
        <w:rPr>
          <w:rFonts w:ascii="Arial" w:hAnsi="Arial" w:cs="Arial"/>
          <w:sz w:val="22"/>
          <w:szCs w:val="22"/>
        </w:rPr>
        <w:t>Technician: 1 No</w:t>
      </w:r>
      <w:r>
        <w:rPr>
          <w:rFonts w:ascii="Arial" w:hAnsi="Arial" w:cs="Arial"/>
          <w:sz w:val="22"/>
          <w:szCs w:val="22"/>
        </w:rPr>
        <w:t>.</w:t>
      </w:r>
    </w:p>
    <w:p w14:paraId="29F95942" w14:textId="320B0C22" w:rsidR="003C0769" w:rsidRPr="00F757CE" w:rsidRDefault="00A13AAA" w:rsidP="00741AAF">
      <w:pPr>
        <w:pStyle w:val="ListParagraph"/>
        <w:numPr>
          <w:ilvl w:val="0"/>
          <w:numId w:val="43"/>
        </w:numPr>
        <w:spacing w:before="240" w:line="259" w:lineRule="auto"/>
        <w:ind w:left="1418" w:hanging="283"/>
        <w:rPr>
          <w:rFonts w:ascii="Arial" w:hAnsi="Arial" w:cs="Arial"/>
          <w:sz w:val="22"/>
          <w:szCs w:val="22"/>
        </w:rPr>
      </w:pPr>
      <w:r>
        <w:rPr>
          <w:rFonts w:ascii="Arial" w:hAnsi="Arial" w:cs="Arial"/>
          <w:sz w:val="22"/>
          <w:szCs w:val="22"/>
        </w:rPr>
        <w:t xml:space="preserve">FTMT @ 1per Jio Center (JC) / </w:t>
      </w:r>
      <w:r w:rsidR="000F4DCF">
        <w:rPr>
          <w:rFonts w:ascii="Arial" w:hAnsi="Arial" w:cs="Arial"/>
          <w:sz w:val="22"/>
          <w:szCs w:val="22"/>
        </w:rPr>
        <w:t>12</w:t>
      </w:r>
      <w:r w:rsidR="003C0769" w:rsidRPr="00F757CE">
        <w:rPr>
          <w:rFonts w:ascii="Arial" w:hAnsi="Arial" w:cs="Arial"/>
          <w:sz w:val="22"/>
          <w:szCs w:val="22"/>
        </w:rPr>
        <w:t xml:space="preserve"> OLTs.</w:t>
      </w:r>
    </w:p>
    <w:p w14:paraId="5DE1F212" w14:textId="77777777" w:rsidR="003C0769" w:rsidRPr="00F757CE" w:rsidRDefault="003C0769" w:rsidP="003C0769">
      <w:pPr>
        <w:pStyle w:val="ListParagraph"/>
        <w:ind w:left="1080" w:hanging="1128"/>
        <w:rPr>
          <w:rFonts w:ascii="Arial" w:hAnsi="Arial" w:cs="Arial"/>
          <w:sz w:val="22"/>
          <w:szCs w:val="22"/>
        </w:rPr>
      </w:pPr>
    </w:p>
    <w:p w14:paraId="4010861D" w14:textId="77777777" w:rsidR="003C0769" w:rsidRPr="00F757CE" w:rsidRDefault="003C0769" w:rsidP="00741AAF">
      <w:pPr>
        <w:pStyle w:val="ListParagraph"/>
        <w:numPr>
          <w:ilvl w:val="1"/>
          <w:numId w:val="42"/>
        </w:numPr>
        <w:ind w:left="1134" w:hanging="425"/>
        <w:rPr>
          <w:rStyle w:val="ui-provider"/>
          <w:rFonts w:ascii="Arial" w:hAnsi="Arial" w:cs="Arial"/>
          <w:sz w:val="22"/>
          <w:szCs w:val="22"/>
        </w:rPr>
      </w:pPr>
      <w:r w:rsidRPr="00F757CE">
        <w:rPr>
          <w:rFonts w:ascii="Arial" w:hAnsi="Arial" w:cs="Arial"/>
          <w:b/>
          <w:bCs/>
          <w:sz w:val="22"/>
          <w:szCs w:val="22"/>
        </w:rPr>
        <w:t>Tower Restoration </w:t>
      </w:r>
      <w:r>
        <w:rPr>
          <w:rFonts w:ascii="Arial" w:hAnsi="Arial" w:cs="Arial"/>
          <w:b/>
          <w:bCs/>
          <w:sz w:val="22"/>
          <w:szCs w:val="22"/>
        </w:rPr>
        <w:t>T</w:t>
      </w:r>
      <w:r w:rsidRPr="00F757CE">
        <w:rPr>
          <w:rFonts w:ascii="Arial" w:hAnsi="Arial" w:cs="Arial"/>
          <w:b/>
          <w:bCs/>
          <w:sz w:val="22"/>
          <w:szCs w:val="22"/>
        </w:rPr>
        <w:t>eam (TRT)</w:t>
      </w:r>
      <w:r w:rsidRPr="00F757CE">
        <w:rPr>
          <w:rStyle w:val="ui-provider"/>
          <w:rFonts w:ascii="Arial" w:hAnsi="Arial" w:cs="Arial"/>
          <w:sz w:val="22"/>
          <w:szCs w:val="22"/>
        </w:rPr>
        <w:t> </w:t>
      </w:r>
    </w:p>
    <w:p w14:paraId="54F5DDC0" w14:textId="77777777" w:rsidR="003C0769" w:rsidRPr="00F757CE" w:rsidRDefault="003C0769" w:rsidP="00741AAF">
      <w:pPr>
        <w:pStyle w:val="ListParagraph"/>
        <w:numPr>
          <w:ilvl w:val="0"/>
          <w:numId w:val="44"/>
        </w:numPr>
        <w:spacing w:before="240" w:line="259" w:lineRule="auto"/>
        <w:ind w:left="1418" w:hanging="283"/>
        <w:rPr>
          <w:rFonts w:ascii="Arial" w:hAnsi="Arial" w:cs="Arial"/>
          <w:sz w:val="22"/>
          <w:szCs w:val="22"/>
        </w:rPr>
      </w:pPr>
      <w:r w:rsidRPr="00F757CE">
        <w:rPr>
          <w:rFonts w:ascii="Arial" w:hAnsi="Arial" w:cs="Arial"/>
          <w:sz w:val="22"/>
          <w:szCs w:val="22"/>
        </w:rPr>
        <w:t>Technician</w:t>
      </w:r>
      <w:r>
        <w:rPr>
          <w:rFonts w:ascii="Arial" w:hAnsi="Arial" w:cs="Arial"/>
          <w:sz w:val="22"/>
          <w:szCs w:val="22"/>
        </w:rPr>
        <w:t xml:space="preserve"> </w:t>
      </w:r>
      <w:r w:rsidRPr="00F757CE">
        <w:rPr>
          <w:rFonts w:ascii="Arial" w:hAnsi="Arial" w:cs="Arial"/>
          <w:sz w:val="22"/>
          <w:szCs w:val="22"/>
        </w:rPr>
        <w:t>- 1 No</w:t>
      </w:r>
      <w:r>
        <w:rPr>
          <w:rFonts w:ascii="Arial" w:hAnsi="Arial" w:cs="Arial"/>
          <w:sz w:val="22"/>
          <w:szCs w:val="22"/>
        </w:rPr>
        <w:t>.</w:t>
      </w:r>
    </w:p>
    <w:p w14:paraId="7748F912" w14:textId="77777777" w:rsidR="003C0769" w:rsidRPr="002B7454" w:rsidRDefault="003C0769" w:rsidP="00741AAF">
      <w:pPr>
        <w:pStyle w:val="ListParagraph"/>
        <w:numPr>
          <w:ilvl w:val="0"/>
          <w:numId w:val="44"/>
        </w:numPr>
        <w:spacing w:before="240" w:line="259" w:lineRule="auto"/>
        <w:ind w:left="1418" w:hanging="283"/>
        <w:rPr>
          <w:rFonts w:ascii="Arial" w:hAnsi="Arial" w:cs="Arial"/>
          <w:sz w:val="22"/>
          <w:szCs w:val="22"/>
        </w:rPr>
      </w:pPr>
      <w:r w:rsidRPr="00F757CE">
        <w:rPr>
          <w:rFonts w:ascii="Arial" w:hAnsi="Arial" w:cs="Arial"/>
          <w:sz w:val="22"/>
          <w:szCs w:val="22"/>
        </w:rPr>
        <w:t>Rigger- 1</w:t>
      </w:r>
      <w:r>
        <w:rPr>
          <w:rFonts w:ascii="Arial" w:hAnsi="Arial" w:cs="Arial"/>
          <w:sz w:val="22"/>
          <w:szCs w:val="22"/>
        </w:rPr>
        <w:t xml:space="preserve"> No.</w:t>
      </w:r>
    </w:p>
    <w:p w14:paraId="45881E13" w14:textId="77777777" w:rsidR="003C0769" w:rsidRPr="00F757CE" w:rsidRDefault="003C0769" w:rsidP="002174CC">
      <w:pPr>
        <w:pStyle w:val="Heading3"/>
      </w:pPr>
      <w:bookmarkStart w:id="103" w:name="_Toc161849436"/>
      <w:bookmarkStart w:id="104" w:name="_Toc161851424"/>
      <w:r w:rsidRPr="008F54EF">
        <w:t>Skill</w:t>
      </w:r>
      <w:r w:rsidRPr="00F757CE">
        <w:t xml:space="preserve"> set of Resources.</w:t>
      </w:r>
      <w:bookmarkEnd w:id="103"/>
      <w:bookmarkEnd w:id="104"/>
    </w:p>
    <w:p w14:paraId="11F6A688" w14:textId="77777777" w:rsidR="003C0769" w:rsidRPr="00F757CE" w:rsidRDefault="003C0769" w:rsidP="003C0769">
      <w:pPr>
        <w:pStyle w:val="BodyText"/>
        <w:ind w:left="720" w:hanging="11"/>
        <w:jc w:val="both"/>
        <w:rPr>
          <w:rFonts w:ascii="Arial" w:hAnsi="Arial" w:cs="Arial"/>
        </w:rPr>
      </w:pPr>
      <w:r w:rsidRPr="00F757CE">
        <w:rPr>
          <w:rFonts w:ascii="Arial" w:hAnsi="Arial" w:cs="Arial"/>
        </w:rPr>
        <w:t xml:space="preserve">The required skill set for the resources </w:t>
      </w:r>
      <w:r>
        <w:rPr>
          <w:rFonts w:ascii="Arial" w:hAnsi="Arial" w:cs="Arial"/>
        </w:rPr>
        <w:t xml:space="preserve">to be </w:t>
      </w:r>
      <w:r w:rsidRPr="00F757CE">
        <w:rPr>
          <w:rFonts w:ascii="Arial" w:hAnsi="Arial" w:cs="Arial"/>
        </w:rPr>
        <w:t xml:space="preserve">deployed will be </w:t>
      </w:r>
      <w:r>
        <w:rPr>
          <w:rFonts w:ascii="Arial" w:hAnsi="Arial" w:cs="Arial"/>
        </w:rPr>
        <w:t>as below</w:t>
      </w:r>
      <w:r w:rsidRPr="00F757CE">
        <w:rPr>
          <w:rFonts w:ascii="Arial" w:hAnsi="Arial" w:cs="Arial"/>
        </w:rPr>
        <w:t>. SP will take ownership for arrangement of skilled manpower</w:t>
      </w:r>
      <w:r>
        <w:rPr>
          <w:rFonts w:ascii="Arial" w:hAnsi="Arial" w:cs="Arial"/>
        </w:rPr>
        <w:t xml:space="preserve"> with required certifications.</w:t>
      </w:r>
    </w:p>
    <w:p w14:paraId="3E5F6AE6" w14:textId="77777777" w:rsidR="003C0769" w:rsidRPr="00F757CE" w:rsidRDefault="003C0769" w:rsidP="003C0769">
      <w:pPr>
        <w:pStyle w:val="BodyText"/>
        <w:ind w:left="720" w:hanging="11"/>
        <w:jc w:val="both"/>
        <w:rPr>
          <w:rFonts w:ascii="Arial" w:hAnsi="Arial" w:cs="Arial"/>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650"/>
        <w:gridCol w:w="4010"/>
        <w:gridCol w:w="1420"/>
        <w:gridCol w:w="2366"/>
      </w:tblGrid>
      <w:tr w:rsidR="003C0769" w:rsidRPr="00F757CE" w14:paraId="02C64CA0" w14:textId="77777777" w:rsidTr="00A56331">
        <w:trPr>
          <w:trHeight w:val="300"/>
        </w:trPr>
        <w:tc>
          <w:tcPr>
            <w:tcW w:w="10206" w:type="dxa"/>
            <w:gridSpan w:val="5"/>
            <w:shd w:val="clear" w:color="000000" w:fill="E7E6E6"/>
            <w:noWrap/>
            <w:vAlign w:val="bottom"/>
            <w:hideMark/>
          </w:tcPr>
          <w:p w14:paraId="6D94DBEF" w14:textId="77777777" w:rsidR="003C0769" w:rsidRPr="00F757CE" w:rsidRDefault="003C0769" w:rsidP="00A77526">
            <w:pPr>
              <w:spacing w:after="0" w:line="240" w:lineRule="auto"/>
              <w:ind w:left="306"/>
              <w:jc w:val="center"/>
              <w:rPr>
                <w:rFonts w:ascii="Arial" w:eastAsia="Times New Roman" w:hAnsi="Arial" w:cs="Arial"/>
                <w:b/>
                <w:bCs/>
                <w:color w:val="000000"/>
                <w:kern w:val="0"/>
                <w:sz w:val="22"/>
                <w:szCs w:val="22"/>
                <w:lang w:val="en-IN" w:eastAsia="en-IN"/>
                <w14:ligatures w14:val="none"/>
              </w:rPr>
            </w:pPr>
            <w:r w:rsidRPr="00F757CE">
              <w:rPr>
                <w:rFonts w:ascii="Arial" w:eastAsia="Times New Roman" w:hAnsi="Arial" w:cs="Arial"/>
                <w:b/>
                <w:bCs/>
                <w:color w:val="000000"/>
                <w:kern w:val="0"/>
                <w:sz w:val="22"/>
                <w:szCs w:val="22"/>
                <w:lang w:val="en-IN" w:eastAsia="en-IN"/>
                <w14:ligatures w14:val="none"/>
              </w:rPr>
              <w:t>Skill Set Requirement for Network O&amp;M Resources</w:t>
            </w:r>
          </w:p>
        </w:tc>
      </w:tr>
      <w:tr w:rsidR="003C0769" w:rsidRPr="00F757CE" w14:paraId="42C03963" w14:textId="77777777" w:rsidTr="00A56331">
        <w:trPr>
          <w:trHeight w:val="300"/>
        </w:trPr>
        <w:tc>
          <w:tcPr>
            <w:tcW w:w="760" w:type="dxa"/>
            <w:shd w:val="clear" w:color="000000" w:fill="E7E6E6"/>
            <w:vAlign w:val="center"/>
            <w:hideMark/>
          </w:tcPr>
          <w:p w14:paraId="0C763FB7" w14:textId="77777777" w:rsidR="003C0769" w:rsidRPr="00F757CE" w:rsidRDefault="003C0769" w:rsidP="00A77526">
            <w:pPr>
              <w:spacing w:after="0" w:line="240" w:lineRule="auto"/>
              <w:jc w:val="center"/>
              <w:rPr>
                <w:rFonts w:ascii="Arial" w:eastAsia="Times New Roman" w:hAnsi="Arial" w:cs="Arial"/>
                <w:b/>
                <w:bCs/>
                <w:color w:val="000000"/>
                <w:kern w:val="0"/>
                <w:sz w:val="22"/>
                <w:szCs w:val="22"/>
                <w:lang w:val="en-IN" w:eastAsia="en-IN"/>
                <w14:ligatures w14:val="none"/>
              </w:rPr>
            </w:pPr>
            <w:r w:rsidRPr="00F757CE">
              <w:rPr>
                <w:rFonts w:ascii="Arial" w:eastAsia="Times New Roman" w:hAnsi="Arial" w:cs="Arial"/>
                <w:b/>
                <w:bCs/>
                <w:color w:val="000000"/>
                <w:spacing w:val="-5"/>
                <w:kern w:val="0"/>
                <w:sz w:val="22"/>
                <w:szCs w:val="22"/>
                <w:lang w:eastAsia="en-IN"/>
                <w14:ligatures w14:val="none"/>
              </w:rPr>
              <w:t>Sr. No</w:t>
            </w:r>
          </w:p>
        </w:tc>
        <w:tc>
          <w:tcPr>
            <w:tcW w:w="1650" w:type="dxa"/>
            <w:shd w:val="clear" w:color="000000" w:fill="E7E6E6"/>
            <w:vAlign w:val="center"/>
            <w:hideMark/>
          </w:tcPr>
          <w:p w14:paraId="2F76FBB1" w14:textId="77777777" w:rsidR="003C0769" w:rsidRPr="00F757CE" w:rsidRDefault="003C0769" w:rsidP="00A77526">
            <w:pPr>
              <w:spacing w:after="0" w:line="240" w:lineRule="auto"/>
              <w:rPr>
                <w:rFonts w:ascii="Arial" w:eastAsia="Times New Roman" w:hAnsi="Arial" w:cs="Arial"/>
                <w:b/>
                <w:bCs/>
                <w:color w:val="000000"/>
                <w:kern w:val="0"/>
                <w:sz w:val="22"/>
                <w:szCs w:val="22"/>
                <w:lang w:val="en-IN" w:eastAsia="en-IN"/>
                <w14:ligatures w14:val="none"/>
              </w:rPr>
            </w:pPr>
            <w:r w:rsidRPr="00F757CE">
              <w:rPr>
                <w:rFonts w:ascii="Arial" w:eastAsia="Times New Roman" w:hAnsi="Arial" w:cs="Arial"/>
                <w:b/>
                <w:bCs/>
                <w:color w:val="000000"/>
                <w:spacing w:val="-2"/>
                <w:kern w:val="0"/>
                <w:sz w:val="22"/>
                <w:szCs w:val="22"/>
                <w:lang w:eastAsia="en-IN"/>
                <w14:ligatures w14:val="none"/>
              </w:rPr>
              <w:t>Resources</w:t>
            </w:r>
          </w:p>
        </w:tc>
        <w:tc>
          <w:tcPr>
            <w:tcW w:w="4010" w:type="dxa"/>
            <w:shd w:val="clear" w:color="000000" w:fill="E7E6E6"/>
            <w:vAlign w:val="center"/>
            <w:hideMark/>
          </w:tcPr>
          <w:p w14:paraId="02A28638" w14:textId="77777777" w:rsidR="003C0769" w:rsidRPr="00F757CE" w:rsidRDefault="003C0769" w:rsidP="00A77526">
            <w:pPr>
              <w:spacing w:after="0" w:line="240" w:lineRule="auto"/>
              <w:jc w:val="center"/>
              <w:rPr>
                <w:rFonts w:ascii="Arial" w:eastAsia="Times New Roman" w:hAnsi="Arial" w:cs="Arial"/>
                <w:b/>
                <w:bCs/>
                <w:color w:val="000000"/>
                <w:kern w:val="0"/>
                <w:sz w:val="22"/>
                <w:szCs w:val="22"/>
                <w:lang w:val="en-IN" w:eastAsia="en-IN"/>
                <w14:ligatures w14:val="none"/>
              </w:rPr>
            </w:pPr>
            <w:r w:rsidRPr="00F757CE">
              <w:rPr>
                <w:rFonts w:ascii="Arial" w:eastAsia="Times New Roman" w:hAnsi="Arial" w:cs="Arial"/>
                <w:b/>
                <w:bCs/>
                <w:color w:val="000000"/>
                <w:kern w:val="0"/>
                <w:sz w:val="22"/>
                <w:szCs w:val="22"/>
                <w:lang w:eastAsia="en-IN"/>
                <w14:ligatures w14:val="none"/>
              </w:rPr>
              <w:t>Qualification &amp; Skill Set</w:t>
            </w:r>
          </w:p>
        </w:tc>
        <w:tc>
          <w:tcPr>
            <w:tcW w:w="1420" w:type="dxa"/>
            <w:shd w:val="clear" w:color="000000" w:fill="E7E6E6"/>
            <w:vAlign w:val="center"/>
            <w:hideMark/>
          </w:tcPr>
          <w:p w14:paraId="3003BD2B" w14:textId="77777777" w:rsidR="003C0769" w:rsidRPr="00F757CE" w:rsidRDefault="003C0769" w:rsidP="00A77526">
            <w:pPr>
              <w:spacing w:after="0" w:line="240" w:lineRule="auto"/>
              <w:jc w:val="center"/>
              <w:rPr>
                <w:rFonts w:ascii="Arial" w:eastAsia="Times New Roman" w:hAnsi="Arial" w:cs="Arial"/>
                <w:b/>
                <w:bCs/>
                <w:color w:val="000000"/>
                <w:kern w:val="0"/>
                <w:sz w:val="22"/>
                <w:szCs w:val="22"/>
                <w:lang w:val="en-IN" w:eastAsia="en-IN"/>
                <w14:ligatures w14:val="none"/>
              </w:rPr>
            </w:pPr>
            <w:r w:rsidRPr="00F757CE">
              <w:rPr>
                <w:rFonts w:ascii="Arial" w:eastAsia="Times New Roman" w:hAnsi="Arial" w:cs="Arial"/>
                <w:b/>
                <w:bCs/>
                <w:color w:val="000000"/>
                <w:spacing w:val="-2"/>
                <w:kern w:val="0"/>
                <w:sz w:val="22"/>
                <w:szCs w:val="22"/>
                <w:lang w:eastAsia="en-IN"/>
                <w14:ligatures w14:val="none"/>
              </w:rPr>
              <w:t>Experience</w:t>
            </w:r>
          </w:p>
        </w:tc>
        <w:tc>
          <w:tcPr>
            <w:tcW w:w="2366" w:type="dxa"/>
            <w:shd w:val="clear" w:color="000000" w:fill="E7E6E6"/>
            <w:vAlign w:val="center"/>
            <w:hideMark/>
          </w:tcPr>
          <w:p w14:paraId="1A7CD9E7" w14:textId="77777777" w:rsidR="003C0769" w:rsidRPr="00F757CE" w:rsidRDefault="003C0769" w:rsidP="00A77526">
            <w:pPr>
              <w:spacing w:after="0" w:line="240" w:lineRule="auto"/>
              <w:jc w:val="center"/>
              <w:rPr>
                <w:rFonts w:ascii="Arial" w:eastAsia="Times New Roman" w:hAnsi="Arial" w:cs="Arial"/>
                <w:b/>
                <w:bCs/>
                <w:color w:val="000000"/>
                <w:kern w:val="0"/>
                <w:sz w:val="22"/>
                <w:szCs w:val="22"/>
                <w:lang w:val="en-IN" w:eastAsia="en-IN"/>
                <w14:ligatures w14:val="none"/>
              </w:rPr>
            </w:pPr>
            <w:r w:rsidRPr="00F757CE">
              <w:rPr>
                <w:rFonts w:ascii="Arial" w:eastAsia="Times New Roman" w:hAnsi="Arial" w:cs="Arial"/>
                <w:b/>
                <w:bCs/>
                <w:color w:val="000000"/>
                <w:kern w:val="0"/>
                <w:sz w:val="22"/>
                <w:szCs w:val="22"/>
                <w:lang w:eastAsia="en-IN"/>
                <w14:ligatures w14:val="none"/>
              </w:rPr>
              <w:t>Mandatory Document</w:t>
            </w:r>
          </w:p>
        </w:tc>
      </w:tr>
      <w:tr w:rsidR="003C0769" w:rsidRPr="00F757CE" w14:paraId="0A441D79" w14:textId="77777777" w:rsidTr="00A56331">
        <w:trPr>
          <w:trHeight w:val="570"/>
        </w:trPr>
        <w:tc>
          <w:tcPr>
            <w:tcW w:w="760" w:type="dxa"/>
            <w:shd w:val="clear" w:color="auto" w:fill="auto"/>
            <w:vAlign w:val="center"/>
            <w:hideMark/>
          </w:tcPr>
          <w:p w14:paraId="63667194"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1</w:t>
            </w:r>
          </w:p>
        </w:tc>
        <w:tc>
          <w:tcPr>
            <w:tcW w:w="1650" w:type="dxa"/>
            <w:shd w:val="clear" w:color="auto" w:fill="auto"/>
            <w:vAlign w:val="center"/>
            <w:hideMark/>
          </w:tcPr>
          <w:p w14:paraId="6C201E6B"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Tower Technician</w:t>
            </w:r>
          </w:p>
        </w:tc>
        <w:tc>
          <w:tcPr>
            <w:tcW w:w="4010" w:type="dxa"/>
            <w:shd w:val="clear" w:color="auto" w:fill="auto"/>
            <w:vAlign w:val="center"/>
            <w:hideMark/>
          </w:tcPr>
          <w:p w14:paraId="273BDF0A"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ITI (ELE / E&amp;E / E&amp;C / Electronics / E&amp;I / Instrumentation / Mechanical)</w:t>
            </w:r>
          </w:p>
        </w:tc>
        <w:tc>
          <w:tcPr>
            <w:tcW w:w="1420" w:type="dxa"/>
            <w:shd w:val="clear" w:color="auto" w:fill="auto"/>
            <w:vAlign w:val="center"/>
            <w:hideMark/>
          </w:tcPr>
          <w:p w14:paraId="3EE85953"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4-7 yrs.</w:t>
            </w:r>
          </w:p>
        </w:tc>
        <w:tc>
          <w:tcPr>
            <w:tcW w:w="2366" w:type="dxa"/>
            <w:shd w:val="clear" w:color="auto" w:fill="auto"/>
            <w:vAlign w:val="center"/>
            <w:hideMark/>
          </w:tcPr>
          <w:p w14:paraId="72B7A50F"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29053454" w14:textId="77777777" w:rsidTr="00A56331">
        <w:trPr>
          <w:trHeight w:val="570"/>
        </w:trPr>
        <w:tc>
          <w:tcPr>
            <w:tcW w:w="760" w:type="dxa"/>
            <w:shd w:val="clear" w:color="auto" w:fill="auto"/>
            <w:vAlign w:val="center"/>
            <w:hideMark/>
          </w:tcPr>
          <w:p w14:paraId="722B6985"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2</w:t>
            </w:r>
          </w:p>
        </w:tc>
        <w:tc>
          <w:tcPr>
            <w:tcW w:w="1650" w:type="dxa"/>
            <w:shd w:val="clear" w:color="auto" w:fill="auto"/>
            <w:vAlign w:val="center"/>
            <w:hideMark/>
          </w:tcPr>
          <w:p w14:paraId="067C06DC"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Tower Rigger</w:t>
            </w:r>
          </w:p>
        </w:tc>
        <w:tc>
          <w:tcPr>
            <w:tcW w:w="4010" w:type="dxa"/>
            <w:shd w:val="clear" w:color="auto" w:fill="auto"/>
            <w:vAlign w:val="center"/>
            <w:hideMark/>
          </w:tcPr>
          <w:p w14:paraId="5F1FDCFE"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10+2 / ITI (ELE / E&amp;E / E&amp;C / Electronics / E&amp;I / Instrumentation / Mechanical)</w:t>
            </w:r>
          </w:p>
        </w:tc>
        <w:tc>
          <w:tcPr>
            <w:tcW w:w="1420" w:type="dxa"/>
            <w:shd w:val="clear" w:color="auto" w:fill="auto"/>
            <w:vAlign w:val="center"/>
            <w:hideMark/>
          </w:tcPr>
          <w:p w14:paraId="646DE984"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1-3 yrs.</w:t>
            </w:r>
          </w:p>
        </w:tc>
        <w:tc>
          <w:tcPr>
            <w:tcW w:w="2366" w:type="dxa"/>
            <w:shd w:val="clear" w:color="auto" w:fill="auto"/>
            <w:vAlign w:val="center"/>
            <w:hideMark/>
          </w:tcPr>
          <w:p w14:paraId="67A466B6"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5CD8624C" w14:textId="77777777" w:rsidTr="00A56331">
        <w:trPr>
          <w:trHeight w:val="416"/>
        </w:trPr>
        <w:tc>
          <w:tcPr>
            <w:tcW w:w="760" w:type="dxa"/>
            <w:shd w:val="clear" w:color="auto" w:fill="auto"/>
            <w:vAlign w:val="center"/>
            <w:hideMark/>
          </w:tcPr>
          <w:p w14:paraId="47B536AF"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3</w:t>
            </w:r>
          </w:p>
        </w:tc>
        <w:tc>
          <w:tcPr>
            <w:tcW w:w="1650" w:type="dxa"/>
            <w:shd w:val="clear" w:color="auto" w:fill="auto"/>
            <w:vAlign w:val="center"/>
            <w:hideMark/>
          </w:tcPr>
          <w:p w14:paraId="0DFFABF2"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Tower Supervisor</w:t>
            </w:r>
          </w:p>
        </w:tc>
        <w:tc>
          <w:tcPr>
            <w:tcW w:w="4010" w:type="dxa"/>
            <w:shd w:val="clear" w:color="auto" w:fill="auto"/>
            <w:vAlign w:val="center"/>
            <w:hideMark/>
          </w:tcPr>
          <w:p w14:paraId="24742A9F"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Diploma Engineer (ELE / E&amp;E / E&amp;C / Electronics / E&amp;I / Instrumentation / Mechanical)</w:t>
            </w:r>
          </w:p>
        </w:tc>
        <w:tc>
          <w:tcPr>
            <w:tcW w:w="1420" w:type="dxa"/>
            <w:shd w:val="clear" w:color="auto" w:fill="auto"/>
            <w:vAlign w:val="center"/>
            <w:hideMark/>
          </w:tcPr>
          <w:p w14:paraId="1793E916"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6-10 yrs.</w:t>
            </w:r>
          </w:p>
        </w:tc>
        <w:tc>
          <w:tcPr>
            <w:tcW w:w="2366" w:type="dxa"/>
            <w:shd w:val="clear" w:color="auto" w:fill="auto"/>
            <w:vAlign w:val="center"/>
            <w:hideMark/>
          </w:tcPr>
          <w:p w14:paraId="2061A3DF"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3F364BDD" w14:textId="77777777" w:rsidTr="00A56331">
        <w:trPr>
          <w:trHeight w:val="570"/>
        </w:trPr>
        <w:tc>
          <w:tcPr>
            <w:tcW w:w="760" w:type="dxa"/>
            <w:shd w:val="clear" w:color="auto" w:fill="auto"/>
            <w:vAlign w:val="center"/>
            <w:hideMark/>
          </w:tcPr>
          <w:p w14:paraId="743FF7F7"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4</w:t>
            </w:r>
          </w:p>
        </w:tc>
        <w:tc>
          <w:tcPr>
            <w:tcW w:w="1650" w:type="dxa"/>
            <w:shd w:val="clear" w:color="auto" w:fill="auto"/>
            <w:vAlign w:val="center"/>
            <w:hideMark/>
          </w:tcPr>
          <w:p w14:paraId="5518B052"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2"/>
                <w:kern w:val="0"/>
                <w:sz w:val="22"/>
                <w:szCs w:val="22"/>
                <w:lang w:eastAsia="en-IN"/>
                <w14:ligatures w14:val="none"/>
              </w:rPr>
              <w:t>Patroller</w:t>
            </w:r>
          </w:p>
        </w:tc>
        <w:tc>
          <w:tcPr>
            <w:tcW w:w="4010" w:type="dxa"/>
            <w:shd w:val="clear" w:color="auto" w:fill="auto"/>
            <w:vAlign w:val="center"/>
            <w:hideMark/>
          </w:tcPr>
          <w:p w14:paraId="2F3121B7"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10th &amp; above</w:t>
            </w:r>
          </w:p>
        </w:tc>
        <w:tc>
          <w:tcPr>
            <w:tcW w:w="1420" w:type="dxa"/>
            <w:shd w:val="clear" w:color="auto" w:fill="auto"/>
            <w:vAlign w:val="center"/>
            <w:hideMark/>
          </w:tcPr>
          <w:p w14:paraId="0AE740DA"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1-2 yrs.</w:t>
            </w:r>
          </w:p>
        </w:tc>
        <w:tc>
          <w:tcPr>
            <w:tcW w:w="2366" w:type="dxa"/>
            <w:shd w:val="clear" w:color="auto" w:fill="auto"/>
            <w:vAlign w:val="center"/>
            <w:hideMark/>
          </w:tcPr>
          <w:p w14:paraId="64AF96BA"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0A18158F" w14:textId="77777777" w:rsidTr="00A56331">
        <w:trPr>
          <w:trHeight w:val="855"/>
        </w:trPr>
        <w:tc>
          <w:tcPr>
            <w:tcW w:w="760" w:type="dxa"/>
            <w:shd w:val="clear" w:color="auto" w:fill="auto"/>
            <w:vAlign w:val="center"/>
            <w:hideMark/>
          </w:tcPr>
          <w:p w14:paraId="21094583"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5</w:t>
            </w:r>
          </w:p>
        </w:tc>
        <w:tc>
          <w:tcPr>
            <w:tcW w:w="1650" w:type="dxa"/>
            <w:shd w:val="clear" w:color="auto" w:fill="auto"/>
            <w:vAlign w:val="center"/>
            <w:hideMark/>
          </w:tcPr>
          <w:p w14:paraId="7BBC7F77"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Asst. Splicer</w:t>
            </w:r>
          </w:p>
        </w:tc>
        <w:tc>
          <w:tcPr>
            <w:tcW w:w="4010" w:type="dxa"/>
            <w:shd w:val="clear" w:color="auto" w:fill="auto"/>
            <w:vAlign w:val="center"/>
            <w:hideMark/>
          </w:tcPr>
          <w:p w14:paraId="0972E003"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10th /10+2 or ITI / Diploma (ELE / E&amp;E / E&amp;C / Electronics / E&amp;I / Instrumentation / Mechanical)</w:t>
            </w:r>
          </w:p>
        </w:tc>
        <w:tc>
          <w:tcPr>
            <w:tcW w:w="1420" w:type="dxa"/>
            <w:shd w:val="clear" w:color="auto" w:fill="auto"/>
            <w:vAlign w:val="center"/>
            <w:hideMark/>
          </w:tcPr>
          <w:p w14:paraId="1708763C"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2-4 yrs.</w:t>
            </w:r>
          </w:p>
        </w:tc>
        <w:tc>
          <w:tcPr>
            <w:tcW w:w="2366" w:type="dxa"/>
            <w:shd w:val="clear" w:color="auto" w:fill="auto"/>
            <w:vAlign w:val="center"/>
            <w:hideMark/>
          </w:tcPr>
          <w:p w14:paraId="3AAC968B"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Police NOC</w:t>
            </w:r>
          </w:p>
        </w:tc>
      </w:tr>
      <w:tr w:rsidR="003C0769" w:rsidRPr="00F757CE" w14:paraId="343F0DD7" w14:textId="77777777" w:rsidTr="00A56331">
        <w:trPr>
          <w:trHeight w:val="855"/>
        </w:trPr>
        <w:tc>
          <w:tcPr>
            <w:tcW w:w="760" w:type="dxa"/>
            <w:shd w:val="clear" w:color="auto" w:fill="auto"/>
            <w:vAlign w:val="center"/>
            <w:hideMark/>
          </w:tcPr>
          <w:p w14:paraId="58FFD83A"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6</w:t>
            </w:r>
          </w:p>
        </w:tc>
        <w:tc>
          <w:tcPr>
            <w:tcW w:w="1650" w:type="dxa"/>
            <w:shd w:val="clear" w:color="auto" w:fill="auto"/>
            <w:vAlign w:val="center"/>
            <w:hideMark/>
          </w:tcPr>
          <w:p w14:paraId="6A171BA2"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2"/>
                <w:kern w:val="0"/>
                <w:sz w:val="22"/>
                <w:szCs w:val="22"/>
                <w:lang w:eastAsia="en-IN"/>
                <w14:ligatures w14:val="none"/>
              </w:rPr>
              <w:t>Splicer</w:t>
            </w:r>
          </w:p>
        </w:tc>
        <w:tc>
          <w:tcPr>
            <w:tcW w:w="4010" w:type="dxa"/>
            <w:shd w:val="clear" w:color="auto" w:fill="auto"/>
            <w:vAlign w:val="center"/>
            <w:hideMark/>
          </w:tcPr>
          <w:p w14:paraId="138C0BA4"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10th /10+2 or ITI / Diploma (ELE / E&amp;E / E&amp;C / Electronics / E&amp;I / Instrumentation / Mechanical)</w:t>
            </w:r>
          </w:p>
        </w:tc>
        <w:tc>
          <w:tcPr>
            <w:tcW w:w="1420" w:type="dxa"/>
            <w:shd w:val="clear" w:color="auto" w:fill="auto"/>
            <w:vAlign w:val="center"/>
            <w:hideMark/>
          </w:tcPr>
          <w:p w14:paraId="7EA75ABB"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4-6 yrs.</w:t>
            </w:r>
          </w:p>
        </w:tc>
        <w:tc>
          <w:tcPr>
            <w:tcW w:w="2366" w:type="dxa"/>
            <w:shd w:val="clear" w:color="auto" w:fill="auto"/>
            <w:vAlign w:val="center"/>
            <w:hideMark/>
          </w:tcPr>
          <w:p w14:paraId="7550B510"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Police NOC</w:t>
            </w:r>
          </w:p>
        </w:tc>
      </w:tr>
      <w:tr w:rsidR="003C0769" w:rsidRPr="00F757CE" w14:paraId="3CCE30F1" w14:textId="77777777" w:rsidTr="00A56331">
        <w:trPr>
          <w:trHeight w:val="855"/>
        </w:trPr>
        <w:tc>
          <w:tcPr>
            <w:tcW w:w="760" w:type="dxa"/>
            <w:shd w:val="clear" w:color="auto" w:fill="auto"/>
            <w:vAlign w:val="center"/>
            <w:hideMark/>
          </w:tcPr>
          <w:p w14:paraId="7202C1A7"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val="en-IN" w:eastAsia="en-IN"/>
                <w14:ligatures w14:val="none"/>
              </w:rPr>
              <w:t>7</w:t>
            </w:r>
          </w:p>
        </w:tc>
        <w:tc>
          <w:tcPr>
            <w:tcW w:w="1650" w:type="dxa"/>
            <w:shd w:val="clear" w:color="auto" w:fill="auto"/>
            <w:vAlign w:val="center"/>
            <w:hideMark/>
          </w:tcPr>
          <w:p w14:paraId="6ECC079F"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val="en-IN" w:eastAsia="en-IN"/>
                <w14:ligatures w14:val="none"/>
              </w:rPr>
              <w:t>Fibre Supervisor</w:t>
            </w:r>
          </w:p>
        </w:tc>
        <w:tc>
          <w:tcPr>
            <w:tcW w:w="4010" w:type="dxa"/>
            <w:shd w:val="clear" w:color="auto" w:fill="auto"/>
            <w:vAlign w:val="center"/>
            <w:hideMark/>
          </w:tcPr>
          <w:p w14:paraId="244D4497"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val="en-IN" w:eastAsia="en-IN"/>
                <w14:ligatures w14:val="none"/>
              </w:rPr>
              <w:t>Diploma Engineer (ELE / E&amp;E / E&amp;C / Electronics / E&amp;I / Instrumentation / Mechanical)</w:t>
            </w:r>
          </w:p>
        </w:tc>
        <w:tc>
          <w:tcPr>
            <w:tcW w:w="1420" w:type="dxa"/>
            <w:shd w:val="clear" w:color="auto" w:fill="auto"/>
            <w:vAlign w:val="center"/>
            <w:hideMark/>
          </w:tcPr>
          <w:p w14:paraId="434D2900"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val="en-IN" w:eastAsia="en-IN"/>
                <w14:ligatures w14:val="none"/>
              </w:rPr>
              <w:t>4</w:t>
            </w:r>
            <w:r w:rsidRPr="00F757CE">
              <w:rPr>
                <w:rFonts w:ascii="Cambria Math" w:eastAsia="Times New Roman" w:hAnsi="Cambria Math" w:cs="Cambria Math"/>
                <w:color w:val="000000"/>
                <w:kern w:val="0"/>
                <w:sz w:val="22"/>
                <w:szCs w:val="22"/>
                <w:lang w:val="en-IN" w:eastAsia="en-IN"/>
                <w14:ligatures w14:val="none"/>
              </w:rPr>
              <w:t>‐</w:t>
            </w:r>
            <w:r w:rsidRPr="00F757CE">
              <w:rPr>
                <w:rFonts w:ascii="Arial" w:eastAsia="Times New Roman" w:hAnsi="Arial" w:cs="Arial"/>
                <w:color w:val="000000"/>
                <w:kern w:val="0"/>
                <w:sz w:val="22"/>
                <w:szCs w:val="22"/>
                <w:lang w:val="en-IN" w:eastAsia="en-IN"/>
                <w14:ligatures w14:val="none"/>
              </w:rPr>
              <w:t>6 yrs.</w:t>
            </w:r>
          </w:p>
        </w:tc>
        <w:tc>
          <w:tcPr>
            <w:tcW w:w="2366" w:type="dxa"/>
            <w:shd w:val="clear" w:color="auto" w:fill="auto"/>
            <w:vAlign w:val="center"/>
            <w:hideMark/>
          </w:tcPr>
          <w:p w14:paraId="022ABE2B"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val="en-IN" w:eastAsia="en-IN"/>
                <w14:ligatures w14:val="none"/>
              </w:rPr>
              <w:t>Medical Certificate, Driving License, Police NOC</w:t>
            </w:r>
          </w:p>
        </w:tc>
      </w:tr>
      <w:tr w:rsidR="003C0769" w:rsidRPr="00F757CE" w14:paraId="622B6004" w14:textId="77777777" w:rsidTr="00A56331">
        <w:trPr>
          <w:trHeight w:val="855"/>
        </w:trPr>
        <w:tc>
          <w:tcPr>
            <w:tcW w:w="760" w:type="dxa"/>
            <w:shd w:val="clear" w:color="auto" w:fill="auto"/>
            <w:vAlign w:val="center"/>
            <w:hideMark/>
          </w:tcPr>
          <w:p w14:paraId="4D3865AB"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8</w:t>
            </w:r>
          </w:p>
        </w:tc>
        <w:tc>
          <w:tcPr>
            <w:tcW w:w="1650" w:type="dxa"/>
            <w:shd w:val="clear" w:color="auto" w:fill="auto"/>
            <w:vAlign w:val="center"/>
            <w:hideMark/>
          </w:tcPr>
          <w:p w14:paraId="07A132FB"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FTTx Engineer</w:t>
            </w:r>
          </w:p>
        </w:tc>
        <w:tc>
          <w:tcPr>
            <w:tcW w:w="4010" w:type="dxa"/>
            <w:shd w:val="clear" w:color="auto" w:fill="auto"/>
            <w:vAlign w:val="center"/>
            <w:hideMark/>
          </w:tcPr>
          <w:p w14:paraId="4E2D8333"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Graduate Engineer/Diploma (ELE / E&amp;E / E&amp;C / Electronics / E&amp;I / Instrumentation / Mechanical)</w:t>
            </w:r>
          </w:p>
        </w:tc>
        <w:tc>
          <w:tcPr>
            <w:tcW w:w="1420" w:type="dxa"/>
            <w:shd w:val="clear" w:color="auto" w:fill="auto"/>
            <w:vAlign w:val="center"/>
            <w:hideMark/>
          </w:tcPr>
          <w:p w14:paraId="430F2853"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2-4 yrs.</w:t>
            </w:r>
          </w:p>
        </w:tc>
        <w:tc>
          <w:tcPr>
            <w:tcW w:w="2366" w:type="dxa"/>
            <w:shd w:val="clear" w:color="auto" w:fill="auto"/>
            <w:vAlign w:val="center"/>
            <w:hideMark/>
          </w:tcPr>
          <w:p w14:paraId="378AC81A"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38115F22" w14:textId="77777777" w:rsidTr="00A56331">
        <w:trPr>
          <w:trHeight w:val="832"/>
        </w:trPr>
        <w:tc>
          <w:tcPr>
            <w:tcW w:w="760" w:type="dxa"/>
            <w:shd w:val="clear" w:color="auto" w:fill="auto"/>
            <w:vAlign w:val="center"/>
            <w:hideMark/>
          </w:tcPr>
          <w:p w14:paraId="350F59BD"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w w:val="101"/>
                <w:kern w:val="0"/>
                <w:sz w:val="22"/>
                <w:szCs w:val="22"/>
                <w:lang w:eastAsia="en-IN"/>
                <w14:ligatures w14:val="none"/>
              </w:rPr>
              <w:t>9</w:t>
            </w:r>
          </w:p>
        </w:tc>
        <w:tc>
          <w:tcPr>
            <w:tcW w:w="1650" w:type="dxa"/>
            <w:shd w:val="clear" w:color="auto" w:fill="auto"/>
            <w:vAlign w:val="center"/>
            <w:hideMark/>
          </w:tcPr>
          <w:p w14:paraId="28F26ACC"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FTTx Technician</w:t>
            </w:r>
          </w:p>
        </w:tc>
        <w:tc>
          <w:tcPr>
            <w:tcW w:w="4010" w:type="dxa"/>
            <w:shd w:val="clear" w:color="auto" w:fill="auto"/>
            <w:vAlign w:val="center"/>
            <w:hideMark/>
          </w:tcPr>
          <w:p w14:paraId="76F7E45B"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ITI (ELE / E&amp;E / E&amp;C / Electronics / E&amp;I / Instrumentation / Mechanical)</w:t>
            </w:r>
          </w:p>
        </w:tc>
        <w:tc>
          <w:tcPr>
            <w:tcW w:w="1420" w:type="dxa"/>
            <w:shd w:val="clear" w:color="auto" w:fill="auto"/>
            <w:vAlign w:val="center"/>
            <w:hideMark/>
          </w:tcPr>
          <w:p w14:paraId="1F006581"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2-4 yrs.</w:t>
            </w:r>
          </w:p>
        </w:tc>
        <w:tc>
          <w:tcPr>
            <w:tcW w:w="2366" w:type="dxa"/>
            <w:shd w:val="clear" w:color="auto" w:fill="auto"/>
            <w:vAlign w:val="center"/>
            <w:hideMark/>
          </w:tcPr>
          <w:p w14:paraId="6D42D5CF"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7E2C6F22" w14:textId="77777777" w:rsidTr="00A56331">
        <w:trPr>
          <w:trHeight w:val="570"/>
        </w:trPr>
        <w:tc>
          <w:tcPr>
            <w:tcW w:w="760" w:type="dxa"/>
            <w:shd w:val="clear" w:color="auto" w:fill="auto"/>
            <w:vAlign w:val="center"/>
            <w:hideMark/>
          </w:tcPr>
          <w:p w14:paraId="0D7B7BCA"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5"/>
                <w:kern w:val="0"/>
                <w:sz w:val="22"/>
                <w:szCs w:val="22"/>
                <w:lang w:eastAsia="en-IN"/>
                <w14:ligatures w14:val="none"/>
              </w:rPr>
              <w:t>10</w:t>
            </w:r>
          </w:p>
        </w:tc>
        <w:tc>
          <w:tcPr>
            <w:tcW w:w="1650" w:type="dxa"/>
            <w:shd w:val="clear" w:color="auto" w:fill="auto"/>
            <w:vAlign w:val="center"/>
            <w:hideMark/>
          </w:tcPr>
          <w:p w14:paraId="55489F17"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WH I/C cum security</w:t>
            </w:r>
          </w:p>
        </w:tc>
        <w:tc>
          <w:tcPr>
            <w:tcW w:w="4010" w:type="dxa"/>
            <w:shd w:val="clear" w:color="auto" w:fill="auto"/>
            <w:vAlign w:val="center"/>
            <w:hideMark/>
          </w:tcPr>
          <w:p w14:paraId="5E0C23B9"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10+2 experience in Warehousing</w:t>
            </w:r>
          </w:p>
        </w:tc>
        <w:tc>
          <w:tcPr>
            <w:tcW w:w="1420" w:type="dxa"/>
            <w:shd w:val="clear" w:color="auto" w:fill="auto"/>
            <w:vAlign w:val="center"/>
            <w:hideMark/>
          </w:tcPr>
          <w:p w14:paraId="12C35F67"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2-4 yrs.</w:t>
            </w:r>
          </w:p>
        </w:tc>
        <w:tc>
          <w:tcPr>
            <w:tcW w:w="2366" w:type="dxa"/>
            <w:shd w:val="clear" w:color="auto" w:fill="auto"/>
            <w:vAlign w:val="center"/>
            <w:hideMark/>
          </w:tcPr>
          <w:p w14:paraId="6C2FBB2C"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 </w:t>
            </w:r>
          </w:p>
        </w:tc>
      </w:tr>
      <w:tr w:rsidR="003C0769" w:rsidRPr="00F757CE" w14:paraId="6A5E8767" w14:textId="77777777" w:rsidTr="00A56331">
        <w:trPr>
          <w:trHeight w:val="855"/>
        </w:trPr>
        <w:tc>
          <w:tcPr>
            <w:tcW w:w="760" w:type="dxa"/>
            <w:shd w:val="clear" w:color="auto" w:fill="auto"/>
            <w:vAlign w:val="center"/>
            <w:hideMark/>
          </w:tcPr>
          <w:p w14:paraId="09B057C7"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5"/>
                <w:kern w:val="0"/>
                <w:sz w:val="22"/>
                <w:szCs w:val="22"/>
                <w:lang w:eastAsia="en-IN"/>
                <w14:ligatures w14:val="none"/>
              </w:rPr>
              <w:t>11</w:t>
            </w:r>
          </w:p>
        </w:tc>
        <w:tc>
          <w:tcPr>
            <w:tcW w:w="1650" w:type="dxa"/>
            <w:shd w:val="clear" w:color="auto" w:fill="auto"/>
            <w:vAlign w:val="center"/>
            <w:hideMark/>
          </w:tcPr>
          <w:p w14:paraId="4D241A79"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Operations Head - State Level</w:t>
            </w:r>
          </w:p>
        </w:tc>
        <w:tc>
          <w:tcPr>
            <w:tcW w:w="4010" w:type="dxa"/>
            <w:shd w:val="clear" w:color="auto" w:fill="auto"/>
            <w:vAlign w:val="center"/>
            <w:hideMark/>
          </w:tcPr>
          <w:p w14:paraId="7D188219"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Graduate Engineer (ELE / E&amp;E / E&amp;C / Electronics / E&amp;I / Instrumentation / Mechanical)</w:t>
            </w:r>
          </w:p>
        </w:tc>
        <w:tc>
          <w:tcPr>
            <w:tcW w:w="1420" w:type="dxa"/>
            <w:shd w:val="clear" w:color="auto" w:fill="auto"/>
            <w:vAlign w:val="center"/>
            <w:hideMark/>
          </w:tcPr>
          <w:p w14:paraId="3043F9BC"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10-15 yrs.</w:t>
            </w:r>
          </w:p>
        </w:tc>
        <w:tc>
          <w:tcPr>
            <w:tcW w:w="2366" w:type="dxa"/>
            <w:shd w:val="clear" w:color="auto" w:fill="auto"/>
            <w:vAlign w:val="center"/>
            <w:hideMark/>
          </w:tcPr>
          <w:p w14:paraId="3AD0767E"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01BE3320" w14:textId="77777777" w:rsidTr="00A56331">
        <w:trPr>
          <w:trHeight w:val="570"/>
        </w:trPr>
        <w:tc>
          <w:tcPr>
            <w:tcW w:w="760" w:type="dxa"/>
            <w:shd w:val="clear" w:color="auto" w:fill="auto"/>
            <w:vAlign w:val="center"/>
            <w:hideMark/>
          </w:tcPr>
          <w:p w14:paraId="477D6D22"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5"/>
                <w:kern w:val="0"/>
                <w:sz w:val="22"/>
                <w:szCs w:val="22"/>
                <w:lang w:eastAsia="en-IN"/>
                <w14:ligatures w14:val="none"/>
              </w:rPr>
              <w:t>12</w:t>
            </w:r>
          </w:p>
        </w:tc>
        <w:tc>
          <w:tcPr>
            <w:tcW w:w="1650" w:type="dxa"/>
            <w:shd w:val="clear" w:color="auto" w:fill="auto"/>
            <w:vAlign w:val="center"/>
            <w:hideMark/>
          </w:tcPr>
          <w:p w14:paraId="31D08EB7"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Utility SME - State Level</w:t>
            </w:r>
          </w:p>
        </w:tc>
        <w:tc>
          <w:tcPr>
            <w:tcW w:w="4010" w:type="dxa"/>
            <w:shd w:val="clear" w:color="auto" w:fill="auto"/>
            <w:vAlign w:val="center"/>
            <w:hideMark/>
          </w:tcPr>
          <w:p w14:paraId="28FFC265"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Graduate Engineer (ELE/E&amp;E)</w:t>
            </w:r>
          </w:p>
        </w:tc>
        <w:tc>
          <w:tcPr>
            <w:tcW w:w="1420" w:type="dxa"/>
            <w:shd w:val="clear" w:color="auto" w:fill="auto"/>
            <w:vAlign w:val="center"/>
            <w:hideMark/>
          </w:tcPr>
          <w:p w14:paraId="76D17434"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8-12 yrs.</w:t>
            </w:r>
          </w:p>
        </w:tc>
        <w:tc>
          <w:tcPr>
            <w:tcW w:w="2366" w:type="dxa"/>
            <w:shd w:val="clear" w:color="auto" w:fill="auto"/>
            <w:vAlign w:val="center"/>
            <w:hideMark/>
          </w:tcPr>
          <w:p w14:paraId="5C63F516"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0D6A2AA1" w14:textId="77777777" w:rsidTr="00A56331">
        <w:trPr>
          <w:trHeight w:val="855"/>
        </w:trPr>
        <w:tc>
          <w:tcPr>
            <w:tcW w:w="760" w:type="dxa"/>
            <w:shd w:val="clear" w:color="auto" w:fill="auto"/>
            <w:vAlign w:val="center"/>
            <w:hideMark/>
          </w:tcPr>
          <w:p w14:paraId="78BBF5D7"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5"/>
                <w:kern w:val="0"/>
                <w:sz w:val="22"/>
                <w:szCs w:val="22"/>
                <w:lang w:eastAsia="en-IN"/>
                <w14:ligatures w14:val="none"/>
              </w:rPr>
              <w:t>13</w:t>
            </w:r>
          </w:p>
        </w:tc>
        <w:tc>
          <w:tcPr>
            <w:tcW w:w="1650" w:type="dxa"/>
            <w:shd w:val="clear" w:color="auto" w:fill="auto"/>
            <w:vAlign w:val="center"/>
            <w:hideMark/>
          </w:tcPr>
          <w:p w14:paraId="5DD3212F"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Fiber SME - State Level</w:t>
            </w:r>
          </w:p>
        </w:tc>
        <w:tc>
          <w:tcPr>
            <w:tcW w:w="4010" w:type="dxa"/>
            <w:shd w:val="clear" w:color="auto" w:fill="auto"/>
            <w:vAlign w:val="center"/>
            <w:hideMark/>
          </w:tcPr>
          <w:p w14:paraId="07ACDE05"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Graduate Engineer (ELE / E&amp;E / E&amp;C / Electronics / E&amp;I / Instrumentation / Mechanical)</w:t>
            </w:r>
          </w:p>
        </w:tc>
        <w:tc>
          <w:tcPr>
            <w:tcW w:w="1420" w:type="dxa"/>
            <w:shd w:val="clear" w:color="auto" w:fill="auto"/>
            <w:vAlign w:val="center"/>
            <w:hideMark/>
          </w:tcPr>
          <w:p w14:paraId="0DCE2668"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8-12 yrs.</w:t>
            </w:r>
          </w:p>
        </w:tc>
        <w:tc>
          <w:tcPr>
            <w:tcW w:w="2366" w:type="dxa"/>
            <w:shd w:val="clear" w:color="auto" w:fill="auto"/>
            <w:vAlign w:val="center"/>
            <w:hideMark/>
          </w:tcPr>
          <w:p w14:paraId="38A42D49"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09940B37" w14:textId="77777777" w:rsidTr="00A56331">
        <w:trPr>
          <w:trHeight w:val="855"/>
        </w:trPr>
        <w:tc>
          <w:tcPr>
            <w:tcW w:w="760" w:type="dxa"/>
            <w:shd w:val="clear" w:color="auto" w:fill="auto"/>
            <w:vAlign w:val="center"/>
            <w:hideMark/>
          </w:tcPr>
          <w:p w14:paraId="3CF2258D"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5"/>
                <w:kern w:val="0"/>
                <w:sz w:val="22"/>
                <w:szCs w:val="22"/>
                <w:lang w:eastAsia="en-IN"/>
                <w14:ligatures w14:val="none"/>
              </w:rPr>
              <w:t>14</w:t>
            </w:r>
          </w:p>
        </w:tc>
        <w:tc>
          <w:tcPr>
            <w:tcW w:w="1650" w:type="dxa"/>
            <w:shd w:val="clear" w:color="auto" w:fill="auto"/>
            <w:vAlign w:val="center"/>
            <w:hideMark/>
          </w:tcPr>
          <w:p w14:paraId="30975B81"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MP Lead</w:t>
            </w:r>
          </w:p>
        </w:tc>
        <w:tc>
          <w:tcPr>
            <w:tcW w:w="4010" w:type="dxa"/>
            <w:shd w:val="clear" w:color="auto" w:fill="auto"/>
            <w:vAlign w:val="center"/>
            <w:hideMark/>
          </w:tcPr>
          <w:p w14:paraId="399E3011"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Graduate Engineer (ELE / E&amp;E / E&amp;C / Electronics / E&amp;I / Instrumentation / Mechanical)</w:t>
            </w:r>
          </w:p>
        </w:tc>
        <w:tc>
          <w:tcPr>
            <w:tcW w:w="1420" w:type="dxa"/>
            <w:shd w:val="clear" w:color="auto" w:fill="auto"/>
            <w:vAlign w:val="center"/>
            <w:hideMark/>
          </w:tcPr>
          <w:p w14:paraId="04A6CB9B"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5-10 yrs.</w:t>
            </w:r>
          </w:p>
        </w:tc>
        <w:tc>
          <w:tcPr>
            <w:tcW w:w="2366" w:type="dxa"/>
            <w:shd w:val="clear" w:color="auto" w:fill="auto"/>
            <w:vAlign w:val="center"/>
            <w:hideMark/>
          </w:tcPr>
          <w:p w14:paraId="0DDD9B1B"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w:t>
            </w:r>
          </w:p>
        </w:tc>
      </w:tr>
      <w:tr w:rsidR="003C0769" w:rsidRPr="00F757CE" w14:paraId="487DF70B" w14:textId="77777777" w:rsidTr="00A56331">
        <w:trPr>
          <w:trHeight w:val="855"/>
        </w:trPr>
        <w:tc>
          <w:tcPr>
            <w:tcW w:w="760" w:type="dxa"/>
            <w:shd w:val="clear" w:color="auto" w:fill="auto"/>
            <w:vAlign w:val="center"/>
            <w:hideMark/>
          </w:tcPr>
          <w:p w14:paraId="0F7EFD7F"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spacing w:val="-5"/>
                <w:kern w:val="0"/>
                <w:sz w:val="22"/>
                <w:szCs w:val="22"/>
                <w:lang w:eastAsia="en-IN"/>
                <w14:ligatures w14:val="none"/>
              </w:rPr>
              <w:t>15</w:t>
            </w:r>
          </w:p>
        </w:tc>
        <w:tc>
          <w:tcPr>
            <w:tcW w:w="1650" w:type="dxa"/>
            <w:shd w:val="clear" w:color="auto" w:fill="auto"/>
            <w:vAlign w:val="center"/>
            <w:hideMark/>
          </w:tcPr>
          <w:p w14:paraId="15CFB3AD"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HSEF Officer-State Level</w:t>
            </w:r>
          </w:p>
        </w:tc>
        <w:tc>
          <w:tcPr>
            <w:tcW w:w="4010" w:type="dxa"/>
            <w:shd w:val="clear" w:color="auto" w:fill="auto"/>
            <w:vAlign w:val="center"/>
            <w:hideMark/>
          </w:tcPr>
          <w:p w14:paraId="5C2CB2B6"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Graduate Engineer (any Trade)</w:t>
            </w:r>
          </w:p>
        </w:tc>
        <w:tc>
          <w:tcPr>
            <w:tcW w:w="1420" w:type="dxa"/>
            <w:shd w:val="clear" w:color="auto" w:fill="auto"/>
            <w:vAlign w:val="center"/>
            <w:hideMark/>
          </w:tcPr>
          <w:p w14:paraId="39D0D92B" w14:textId="77777777" w:rsidR="003C0769" w:rsidRPr="00F757CE" w:rsidRDefault="003C0769" w:rsidP="00A77526">
            <w:pPr>
              <w:spacing w:after="0" w:line="240" w:lineRule="auto"/>
              <w:jc w:val="center"/>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5-10 yrs.</w:t>
            </w:r>
          </w:p>
        </w:tc>
        <w:tc>
          <w:tcPr>
            <w:tcW w:w="2366" w:type="dxa"/>
            <w:shd w:val="clear" w:color="auto" w:fill="auto"/>
            <w:vAlign w:val="center"/>
            <w:hideMark/>
          </w:tcPr>
          <w:p w14:paraId="1C28136D" w14:textId="77777777" w:rsidR="003C0769" w:rsidRPr="00F757CE" w:rsidRDefault="003C0769" w:rsidP="00A77526">
            <w:pPr>
              <w:spacing w:after="0" w:line="240" w:lineRule="auto"/>
              <w:rPr>
                <w:rFonts w:ascii="Arial" w:eastAsia="Times New Roman" w:hAnsi="Arial" w:cs="Arial"/>
                <w:color w:val="000000"/>
                <w:kern w:val="0"/>
                <w:sz w:val="22"/>
                <w:szCs w:val="22"/>
                <w:lang w:val="en-IN" w:eastAsia="en-IN"/>
                <w14:ligatures w14:val="none"/>
              </w:rPr>
            </w:pPr>
            <w:r w:rsidRPr="00F757CE">
              <w:rPr>
                <w:rFonts w:ascii="Arial" w:eastAsia="Times New Roman" w:hAnsi="Arial" w:cs="Arial"/>
                <w:color w:val="000000"/>
                <w:kern w:val="0"/>
                <w:sz w:val="22"/>
                <w:szCs w:val="22"/>
                <w:lang w:eastAsia="en-IN"/>
                <w14:ligatures w14:val="none"/>
              </w:rPr>
              <w:t>Medical Certificate, Driving License, Police NOC, Diploma in Safety</w:t>
            </w:r>
          </w:p>
        </w:tc>
      </w:tr>
    </w:tbl>
    <w:p w14:paraId="237B2E8D" w14:textId="77777777" w:rsidR="003C0769" w:rsidRDefault="003C0769" w:rsidP="003C0769">
      <w:pPr>
        <w:tabs>
          <w:tab w:val="left" w:pos="3075"/>
        </w:tabs>
        <w:rPr>
          <w:rFonts w:cs="Arial"/>
        </w:rPr>
      </w:pPr>
    </w:p>
    <w:p w14:paraId="47B58AA0" w14:textId="6B36EAC1" w:rsidR="003C0769" w:rsidRDefault="003C0769" w:rsidP="002174CC">
      <w:pPr>
        <w:pStyle w:val="Heading3"/>
      </w:pPr>
      <w:bookmarkStart w:id="105" w:name="_Toc161849437"/>
      <w:bookmarkStart w:id="106" w:name="_Toc161851425"/>
      <w:r w:rsidRPr="00E84CBE">
        <w:rPr>
          <w:spacing w:val="-2"/>
        </w:rPr>
        <w:t>Proposed</w:t>
      </w:r>
      <w:r w:rsidRPr="00E84CBE">
        <w:t xml:space="preserve"> </w:t>
      </w:r>
      <w:r w:rsidR="00E6682B">
        <w:t>Minimum Manpower</w:t>
      </w:r>
      <w:r>
        <w:t xml:space="preserve"> calculation</w:t>
      </w:r>
      <w:r w:rsidRPr="00E84CBE">
        <w:rPr>
          <w:spacing w:val="-2"/>
        </w:rPr>
        <w:t xml:space="preserve"> </w:t>
      </w:r>
      <w:r>
        <w:t>b</w:t>
      </w:r>
      <w:r w:rsidRPr="00E84CBE">
        <w:t>asis</w:t>
      </w:r>
      <w:r>
        <w:t xml:space="preserve"> for O&amp;M of Fiber Network &amp; Tower sites</w:t>
      </w:r>
      <w:bookmarkEnd w:id="105"/>
      <w:bookmarkEnd w:id="106"/>
    </w:p>
    <w:tbl>
      <w:tblPr>
        <w:tblStyle w:val="TableGrid"/>
        <w:tblW w:w="0" w:type="auto"/>
        <w:tblLook w:val="04A0" w:firstRow="1" w:lastRow="0" w:firstColumn="1" w:lastColumn="0" w:noHBand="0" w:noVBand="1"/>
      </w:tblPr>
      <w:tblGrid>
        <w:gridCol w:w="644"/>
        <w:gridCol w:w="3606"/>
        <w:gridCol w:w="5280"/>
      </w:tblGrid>
      <w:tr w:rsidR="00E06754" w:rsidRPr="006053C1" w14:paraId="548AEC98" w14:textId="77777777" w:rsidTr="0006713F">
        <w:trPr>
          <w:trHeight w:val="600"/>
          <w:tblHeader/>
        </w:trPr>
        <w:tc>
          <w:tcPr>
            <w:tcW w:w="644" w:type="dxa"/>
            <w:hideMark/>
          </w:tcPr>
          <w:p w14:paraId="7B727AB4" w14:textId="77777777" w:rsidR="006053C1" w:rsidRPr="006053C1" w:rsidRDefault="006053C1" w:rsidP="006053C1">
            <w:pPr>
              <w:rPr>
                <w:b/>
                <w:bCs/>
              </w:rPr>
            </w:pPr>
            <w:r w:rsidRPr="006053C1">
              <w:rPr>
                <w:b/>
                <w:bCs/>
              </w:rPr>
              <w:t>Sr. No</w:t>
            </w:r>
          </w:p>
        </w:tc>
        <w:tc>
          <w:tcPr>
            <w:tcW w:w="3606" w:type="dxa"/>
            <w:hideMark/>
          </w:tcPr>
          <w:p w14:paraId="71DA3CE7" w14:textId="77777777" w:rsidR="006053C1" w:rsidRPr="006053C1" w:rsidRDefault="006053C1" w:rsidP="006053C1">
            <w:pPr>
              <w:rPr>
                <w:b/>
                <w:bCs/>
              </w:rPr>
            </w:pPr>
            <w:r w:rsidRPr="006053C1">
              <w:rPr>
                <w:b/>
                <w:bCs/>
              </w:rPr>
              <w:t>Job Role</w:t>
            </w:r>
          </w:p>
        </w:tc>
        <w:tc>
          <w:tcPr>
            <w:tcW w:w="5280" w:type="dxa"/>
            <w:hideMark/>
          </w:tcPr>
          <w:p w14:paraId="5C5F7150" w14:textId="77777777" w:rsidR="006053C1" w:rsidRPr="006053C1" w:rsidRDefault="006053C1" w:rsidP="006053C1">
            <w:pPr>
              <w:rPr>
                <w:b/>
                <w:bCs/>
              </w:rPr>
            </w:pPr>
            <w:r w:rsidRPr="006053C1">
              <w:rPr>
                <w:b/>
                <w:bCs/>
              </w:rPr>
              <w:t>Proposed Criteria</w:t>
            </w:r>
          </w:p>
        </w:tc>
      </w:tr>
      <w:tr w:rsidR="00E06754" w:rsidRPr="006053C1" w14:paraId="20AEC5F7" w14:textId="77777777" w:rsidTr="0006713F">
        <w:trPr>
          <w:trHeight w:val="600"/>
        </w:trPr>
        <w:tc>
          <w:tcPr>
            <w:tcW w:w="644" w:type="dxa"/>
            <w:hideMark/>
          </w:tcPr>
          <w:p w14:paraId="70A35796" w14:textId="77777777" w:rsidR="006053C1" w:rsidRPr="006053C1" w:rsidRDefault="006053C1" w:rsidP="006053C1">
            <w:r w:rsidRPr="006053C1">
              <w:t>1</w:t>
            </w:r>
          </w:p>
        </w:tc>
        <w:tc>
          <w:tcPr>
            <w:tcW w:w="3606" w:type="dxa"/>
            <w:hideMark/>
          </w:tcPr>
          <w:p w14:paraId="45640390" w14:textId="77777777" w:rsidR="006053C1" w:rsidRPr="006053C1" w:rsidRDefault="006053C1" w:rsidP="006053C1">
            <w:r w:rsidRPr="006053C1">
              <w:t>Technician (4G only , 4G + 5G )</w:t>
            </w:r>
          </w:p>
        </w:tc>
        <w:tc>
          <w:tcPr>
            <w:tcW w:w="5280" w:type="dxa"/>
            <w:hideMark/>
          </w:tcPr>
          <w:p w14:paraId="28E97EB6" w14:textId="77777777" w:rsidR="006053C1" w:rsidRPr="006053C1" w:rsidRDefault="006053C1" w:rsidP="006053C1">
            <w:r w:rsidRPr="006053C1">
              <w:t>Refer to Minimum Dimensioning – Tower table for further details</w:t>
            </w:r>
          </w:p>
        </w:tc>
      </w:tr>
      <w:tr w:rsidR="00E06754" w:rsidRPr="006053C1" w14:paraId="508223E6" w14:textId="77777777" w:rsidTr="0006713F">
        <w:trPr>
          <w:trHeight w:val="600"/>
        </w:trPr>
        <w:tc>
          <w:tcPr>
            <w:tcW w:w="644" w:type="dxa"/>
            <w:hideMark/>
          </w:tcPr>
          <w:p w14:paraId="6BED50E5" w14:textId="77777777" w:rsidR="006053C1" w:rsidRPr="006053C1" w:rsidRDefault="006053C1" w:rsidP="006053C1">
            <w:r w:rsidRPr="006053C1">
              <w:t>2</w:t>
            </w:r>
          </w:p>
        </w:tc>
        <w:tc>
          <w:tcPr>
            <w:tcW w:w="3606" w:type="dxa"/>
            <w:hideMark/>
          </w:tcPr>
          <w:p w14:paraId="0A455BED" w14:textId="77777777" w:rsidR="006053C1" w:rsidRPr="006053C1" w:rsidRDefault="006053C1" w:rsidP="006053C1">
            <w:r w:rsidRPr="006053C1">
              <w:t>Rigger (4G only , 4G + 5G )</w:t>
            </w:r>
          </w:p>
        </w:tc>
        <w:tc>
          <w:tcPr>
            <w:tcW w:w="5280" w:type="dxa"/>
            <w:hideMark/>
          </w:tcPr>
          <w:p w14:paraId="21E45AF5" w14:textId="77777777" w:rsidR="006053C1" w:rsidRPr="006053C1" w:rsidRDefault="006053C1" w:rsidP="006053C1">
            <w:r w:rsidRPr="006053C1">
              <w:t>Refer to Minimum Dimensioning – Tower table for further details</w:t>
            </w:r>
          </w:p>
        </w:tc>
      </w:tr>
      <w:tr w:rsidR="00E06754" w:rsidRPr="006053C1" w14:paraId="191655A6" w14:textId="77777777" w:rsidTr="0006713F">
        <w:trPr>
          <w:trHeight w:val="570"/>
        </w:trPr>
        <w:tc>
          <w:tcPr>
            <w:tcW w:w="644" w:type="dxa"/>
            <w:hideMark/>
          </w:tcPr>
          <w:p w14:paraId="2BA7FF8E" w14:textId="77777777" w:rsidR="006053C1" w:rsidRPr="006053C1" w:rsidRDefault="006053C1" w:rsidP="006053C1">
            <w:r w:rsidRPr="006053C1">
              <w:t>3</w:t>
            </w:r>
          </w:p>
        </w:tc>
        <w:tc>
          <w:tcPr>
            <w:tcW w:w="3606" w:type="dxa"/>
            <w:hideMark/>
          </w:tcPr>
          <w:p w14:paraId="6703AB9F" w14:textId="77777777" w:rsidR="006053C1" w:rsidRPr="006053C1" w:rsidRDefault="006053C1" w:rsidP="006053C1">
            <w:r w:rsidRPr="006053C1">
              <w:t>FRT (1-Splicer, 1-Asst. Splicer, 2-Helper, 1-Driver,1-Vehicle)</w:t>
            </w:r>
          </w:p>
        </w:tc>
        <w:tc>
          <w:tcPr>
            <w:tcW w:w="5280" w:type="dxa"/>
            <w:hideMark/>
          </w:tcPr>
          <w:p w14:paraId="12DBE614" w14:textId="77777777" w:rsidR="006053C1" w:rsidRPr="006053C1" w:rsidRDefault="006053C1" w:rsidP="006053C1">
            <w:r w:rsidRPr="006053C1">
              <w:t>Refer to FRT dimensioning table for further details</w:t>
            </w:r>
          </w:p>
        </w:tc>
      </w:tr>
      <w:tr w:rsidR="00E06754" w:rsidRPr="006053C1" w14:paraId="0F9653C5" w14:textId="77777777" w:rsidTr="00BC626C">
        <w:trPr>
          <w:trHeight w:val="1309"/>
        </w:trPr>
        <w:tc>
          <w:tcPr>
            <w:tcW w:w="644" w:type="dxa"/>
            <w:hideMark/>
          </w:tcPr>
          <w:p w14:paraId="08E0869E" w14:textId="77777777" w:rsidR="006053C1" w:rsidRPr="006053C1" w:rsidRDefault="006053C1" w:rsidP="006053C1">
            <w:r w:rsidRPr="006053C1">
              <w:t>4</w:t>
            </w:r>
          </w:p>
        </w:tc>
        <w:tc>
          <w:tcPr>
            <w:tcW w:w="3606" w:type="dxa"/>
            <w:hideMark/>
          </w:tcPr>
          <w:p w14:paraId="28990F8D" w14:textId="77777777" w:rsidR="006053C1" w:rsidRPr="006053C1" w:rsidRDefault="006053C1" w:rsidP="006053C1">
            <w:r w:rsidRPr="006053C1">
              <w:t xml:space="preserve">FRT Supervisor </w:t>
            </w:r>
          </w:p>
        </w:tc>
        <w:tc>
          <w:tcPr>
            <w:tcW w:w="5280" w:type="dxa"/>
            <w:hideMark/>
          </w:tcPr>
          <w:p w14:paraId="12F657E3" w14:textId="35BF7B5C" w:rsidR="006053C1" w:rsidRPr="006053C1" w:rsidRDefault="006053C1" w:rsidP="00BC626C">
            <w:r w:rsidRPr="00CC45FD">
              <w:rPr>
                <w:b/>
                <w:bCs/>
                <w:highlight w:val="yellow"/>
              </w:rPr>
              <w:t>Intracity &amp; Intercity Fiber -</w:t>
            </w:r>
            <w:r w:rsidRPr="00CC45FD">
              <w:rPr>
                <w:highlight w:val="yellow"/>
              </w:rPr>
              <w:t xml:space="preserve"> </w:t>
            </w:r>
            <w:r w:rsidRPr="00CC45FD">
              <w:rPr>
                <w:highlight w:val="yellow"/>
              </w:rPr>
              <w:br/>
              <w:t xml:space="preserve">1- One Supervisor for every 2 FRT teams  </w:t>
            </w:r>
            <w:r w:rsidRPr="00CC45FD">
              <w:rPr>
                <w:highlight w:val="yellow"/>
              </w:rPr>
              <w:br/>
            </w:r>
            <w:r w:rsidRPr="00CC45FD">
              <w:rPr>
                <w:b/>
                <w:bCs/>
                <w:highlight w:val="yellow"/>
              </w:rPr>
              <w:t>FTTx -</w:t>
            </w:r>
            <w:r w:rsidRPr="00CC45FD">
              <w:rPr>
                <w:highlight w:val="yellow"/>
              </w:rPr>
              <w:t xml:space="preserve"> </w:t>
            </w:r>
            <w:r w:rsidRPr="00CC45FD">
              <w:rPr>
                <w:highlight w:val="yellow"/>
              </w:rPr>
              <w:br/>
              <w:t>1- One Supervisor for every 3 FRT teams</w:t>
            </w:r>
          </w:p>
        </w:tc>
      </w:tr>
      <w:tr w:rsidR="00E06754" w:rsidRPr="006053C1" w14:paraId="0CF63D84" w14:textId="77777777" w:rsidTr="0006713F">
        <w:trPr>
          <w:trHeight w:val="285"/>
        </w:trPr>
        <w:tc>
          <w:tcPr>
            <w:tcW w:w="644" w:type="dxa"/>
            <w:hideMark/>
          </w:tcPr>
          <w:p w14:paraId="151857CE" w14:textId="77777777" w:rsidR="006053C1" w:rsidRPr="006053C1" w:rsidRDefault="006053C1" w:rsidP="006053C1">
            <w:r w:rsidRPr="006053C1">
              <w:t>5</w:t>
            </w:r>
          </w:p>
        </w:tc>
        <w:tc>
          <w:tcPr>
            <w:tcW w:w="3606" w:type="dxa"/>
            <w:hideMark/>
          </w:tcPr>
          <w:p w14:paraId="61ED25E4" w14:textId="77777777" w:rsidR="006053C1" w:rsidRPr="006053C1" w:rsidRDefault="006053C1" w:rsidP="006053C1">
            <w:r w:rsidRPr="006053C1">
              <w:t>Utility Supervisor</w:t>
            </w:r>
          </w:p>
        </w:tc>
        <w:tc>
          <w:tcPr>
            <w:tcW w:w="5280" w:type="dxa"/>
            <w:hideMark/>
          </w:tcPr>
          <w:p w14:paraId="61D39489" w14:textId="3EECB104" w:rsidR="006053C1" w:rsidRPr="006053C1" w:rsidRDefault="006053C1" w:rsidP="006053C1">
            <w:r w:rsidRPr="00AF7166">
              <w:rPr>
                <w:highlight w:val="yellow"/>
              </w:rPr>
              <w:t>1 per 3</w:t>
            </w:r>
            <w:r w:rsidR="00AF7166" w:rsidRPr="00AF7166">
              <w:rPr>
                <w:highlight w:val="yellow"/>
              </w:rPr>
              <w:t>0</w:t>
            </w:r>
            <w:r w:rsidRPr="00AF7166">
              <w:rPr>
                <w:highlight w:val="yellow"/>
              </w:rPr>
              <w:t>0 Sites</w:t>
            </w:r>
          </w:p>
        </w:tc>
      </w:tr>
      <w:tr w:rsidR="00E06754" w:rsidRPr="006053C1" w14:paraId="225725C5" w14:textId="77777777" w:rsidTr="0006713F">
        <w:trPr>
          <w:trHeight w:val="570"/>
        </w:trPr>
        <w:tc>
          <w:tcPr>
            <w:tcW w:w="644" w:type="dxa"/>
            <w:hideMark/>
          </w:tcPr>
          <w:p w14:paraId="5DA29A16" w14:textId="77777777" w:rsidR="006053C1" w:rsidRPr="006053C1" w:rsidRDefault="006053C1" w:rsidP="006053C1">
            <w:r w:rsidRPr="006053C1">
              <w:t>7</w:t>
            </w:r>
          </w:p>
        </w:tc>
        <w:tc>
          <w:tcPr>
            <w:tcW w:w="3606" w:type="dxa"/>
            <w:hideMark/>
          </w:tcPr>
          <w:p w14:paraId="41FE337B" w14:textId="77777777" w:rsidR="006053C1" w:rsidRPr="006053C1" w:rsidRDefault="006053C1" w:rsidP="006053C1">
            <w:r w:rsidRPr="006053C1">
              <w:t>Telecom Equipment Supervisor(ISP Engr)</w:t>
            </w:r>
          </w:p>
        </w:tc>
        <w:tc>
          <w:tcPr>
            <w:tcW w:w="5280" w:type="dxa"/>
            <w:hideMark/>
          </w:tcPr>
          <w:p w14:paraId="5009C854" w14:textId="3C97AA72" w:rsidR="006053C1" w:rsidRPr="000D0D44" w:rsidRDefault="006053C1" w:rsidP="006053C1">
            <w:pPr>
              <w:rPr>
                <w:highlight w:val="yellow"/>
              </w:rPr>
            </w:pPr>
            <w:r w:rsidRPr="000D0D44">
              <w:rPr>
                <w:highlight w:val="yellow"/>
              </w:rPr>
              <w:t xml:space="preserve">2 per CMP </w:t>
            </w:r>
          </w:p>
        </w:tc>
      </w:tr>
      <w:tr w:rsidR="00E06754" w:rsidRPr="006053C1" w14:paraId="1792650B" w14:textId="77777777" w:rsidTr="0006713F">
        <w:trPr>
          <w:trHeight w:val="855"/>
        </w:trPr>
        <w:tc>
          <w:tcPr>
            <w:tcW w:w="644" w:type="dxa"/>
            <w:hideMark/>
          </w:tcPr>
          <w:p w14:paraId="0450B596" w14:textId="77777777" w:rsidR="006053C1" w:rsidRPr="006053C1" w:rsidRDefault="006053C1" w:rsidP="006053C1">
            <w:r w:rsidRPr="006053C1">
              <w:t>8</w:t>
            </w:r>
          </w:p>
        </w:tc>
        <w:tc>
          <w:tcPr>
            <w:tcW w:w="3606" w:type="dxa"/>
            <w:hideMark/>
          </w:tcPr>
          <w:p w14:paraId="7D19C80E" w14:textId="77777777" w:rsidR="006053C1" w:rsidRDefault="006053C1" w:rsidP="006053C1">
            <w:r w:rsidRPr="006053C1">
              <w:t>Analyst- CMP</w:t>
            </w:r>
          </w:p>
          <w:p w14:paraId="2752E5C1" w14:textId="502C865A" w:rsidR="00E06754" w:rsidRPr="006053C1" w:rsidRDefault="00E06754" w:rsidP="00C35D12"/>
        </w:tc>
        <w:tc>
          <w:tcPr>
            <w:tcW w:w="5280" w:type="dxa"/>
            <w:hideMark/>
          </w:tcPr>
          <w:p w14:paraId="3A8A145B" w14:textId="77777777" w:rsidR="006053C1" w:rsidRDefault="00CC45FD" w:rsidP="006053C1">
            <w:r w:rsidRPr="00AF7166">
              <w:rPr>
                <w:highlight w:val="yellow"/>
              </w:rPr>
              <w:t>1</w:t>
            </w:r>
            <w:r w:rsidR="000D0D44" w:rsidRPr="00AF7166">
              <w:rPr>
                <w:highlight w:val="yellow"/>
              </w:rPr>
              <w:t>0</w:t>
            </w:r>
            <w:r w:rsidR="006053C1" w:rsidRPr="00AF7166">
              <w:rPr>
                <w:highlight w:val="yellow"/>
              </w:rPr>
              <w:t xml:space="preserve"> per CMP </w:t>
            </w:r>
          </w:p>
          <w:p w14:paraId="5E3BBFB2" w14:textId="6D6C9F07" w:rsidR="00C35D12" w:rsidRDefault="00C35D12" w:rsidP="00C35D12">
            <w:r w:rsidRPr="008B42C8">
              <w:rPr>
                <w:highlight w:val="yellow"/>
              </w:rPr>
              <w:t>(</w:t>
            </w:r>
            <w:r>
              <w:rPr>
                <w:highlight w:val="yellow"/>
              </w:rPr>
              <w:t>Two</w:t>
            </w:r>
            <w:r w:rsidRPr="008B42C8">
              <w:rPr>
                <w:highlight w:val="yellow"/>
              </w:rPr>
              <w:t xml:space="preserve">-Utility, </w:t>
            </w:r>
            <w:r w:rsidR="009850FC">
              <w:rPr>
                <w:highlight w:val="yellow"/>
              </w:rPr>
              <w:t>Two</w:t>
            </w:r>
            <w:r w:rsidRPr="008B42C8">
              <w:rPr>
                <w:highlight w:val="yellow"/>
              </w:rPr>
              <w:t xml:space="preserve"> – Power &amp; Fuel, </w:t>
            </w:r>
            <w:r w:rsidR="00492BB0">
              <w:rPr>
                <w:highlight w:val="yellow"/>
              </w:rPr>
              <w:t>Two –</w:t>
            </w:r>
            <w:r w:rsidRPr="008B42C8">
              <w:rPr>
                <w:highlight w:val="yellow"/>
              </w:rPr>
              <w:t xml:space="preserve"> Fiber</w:t>
            </w:r>
            <w:r w:rsidR="00492BB0">
              <w:rPr>
                <w:highlight w:val="yellow"/>
              </w:rPr>
              <w:t>/ FTTx</w:t>
            </w:r>
            <w:r>
              <w:rPr>
                <w:highlight w:val="yellow"/>
              </w:rPr>
              <w:t xml:space="preserve">, </w:t>
            </w:r>
            <w:r w:rsidR="009850FC">
              <w:rPr>
                <w:highlight w:val="yellow"/>
              </w:rPr>
              <w:t>Two</w:t>
            </w:r>
            <w:r w:rsidRPr="008B42C8">
              <w:rPr>
                <w:highlight w:val="yellow"/>
              </w:rPr>
              <w:t xml:space="preserve"> - Material, </w:t>
            </w:r>
            <w:r w:rsidR="00492BB0">
              <w:rPr>
                <w:highlight w:val="yellow"/>
              </w:rPr>
              <w:t>Two</w:t>
            </w:r>
            <w:r w:rsidRPr="008B42C8">
              <w:rPr>
                <w:highlight w:val="yellow"/>
              </w:rPr>
              <w:t xml:space="preserve"> -D2D)</w:t>
            </w:r>
          </w:p>
          <w:p w14:paraId="3244E1AD" w14:textId="20513D01" w:rsidR="00C35D12" w:rsidRPr="006053C1" w:rsidRDefault="00C35D12" w:rsidP="006053C1"/>
        </w:tc>
      </w:tr>
      <w:tr w:rsidR="00E06754" w:rsidRPr="006053C1" w14:paraId="08F58B78" w14:textId="77777777" w:rsidTr="0006713F">
        <w:trPr>
          <w:trHeight w:val="285"/>
        </w:trPr>
        <w:tc>
          <w:tcPr>
            <w:tcW w:w="644" w:type="dxa"/>
            <w:hideMark/>
          </w:tcPr>
          <w:p w14:paraId="663B1D80" w14:textId="77777777" w:rsidR="006053C1" w:rsidRPr="006053C1" w:rsidRDefault="006053C1" w:rsidP="006053C1">
            <w:r w:rsidRPr="006053C1">
              <w:t>9</w:t>
            </w:r>
          </w:p>
        </w:tc>
        <w:tc>
          <w:tcPr>
            <w:tcW w:w="3606" w:type="dxa"/>
            <w:hideMark/>
          </w:tcPr>
          <w:p w14:paraId="19D2A02C" w14:textId="77777777" w:rsidR="006053C1" w:rsidRDefault="006053C1" w:rsidP="006053C1">
            <w:r w:rsidRPr="006053C1">
              <w:t>Circle Analyst Support team &amp; Leads</w:t>
            </w:r>
          </w:p>
          <w:p w14:paraId="04E7B4C9" w14:textId="68A1DE9C" w:rsidR="00E06754" w:rsidRPr="006053C1" w:rsidRDefault="00E06754" w:rsidP="006053C1">
            <w:r>
              <w:t xml:space="preserve">                        </w:t>
            </w:r>
          </w:p>
        </w:tc>
        <w:tc>
          <w:tcPr>
            <w:tcW w:w="5280" w:type="dxa"/>
            <w:hideMark/>
          </w:tcPr>
          <w:p w14:paraId="4A1ABAB0" w14:textId="5CC52480" w:rsidR="00662AB7" w:rsidRDefault="005532C2" w:rsidP="006053C1">
            <w:r w:rsidRPr="005532C2">
              <w:rPr>
                <w:highlight w:val="yellow"/>
              </w:rPr>
              <w:t>1</w:t>
            </w:r>
            <w:r w:rsidR="008B42C8">
              <w:rPr>
                <w:highlight w:val="yellow"/>
              </w:rPr>
              <w:t>3</w:t>
            </w:r>
            <w:r w:rsidRPr="005532C2">
              <w:rPr>
                <w:highlight w:val="yellow"/>
              </w:rPr>
              <w:t xml:space="preserve"> for </w:t>
            </w:r>
            <w:r w:rsidR="00244331">
              <w:t>Chennai ( common for TN1)</w:t>
            </w:r>
          </w:p>
          <w:p w14:paraId="20D9E358" w14:textId="4FBCA02C" w:rsidR="00F46C94" w:rsidRDefault="00234665" w:rsidP="00F84CBB">
            <w:r>
              <w:rPr>
                <w:noProof/>
              </w:rPr>
              <w:t xml:space="preserve">Details captured </w:t>
            </w:r>
            <w:r w:rsidR="009C0B63">
              <w:rPr>
                <w:noProof/>
              </w:rPr>
              <w:t>on page 100</w:t>
            </w:r>
          </w:p>
          <w:p w14:paraId="480F2B1B" w14:textId="7695B87F" w:rsidR="00F84CBB" w:rsidRPr="006053C1" w:rsidRDefault="00F84CBB" w:rsidP="00F84CBB"/>
        </w:tc>
      </w:tr>
      <w:tr w:rsidR="00E06754" w:rsidRPr="006053C1" w14:paraId="0C10F2CE" w14:textId="77777777" w:rsidTr="0006713F">
        <w:trPr>
          <w:trHeight w:val="285"/>
        </w:trPr>
        <w:tc>
          <w:tcPr>
            <w:tcW w:w="644" w:type="dxa"/>
            <w:hideMark/>
          </w:tcPr>
          <w:p w14:paraId="4EF43A35" w14:textId="77777777" w:rsidR="006053C1" w:rsidRPr="006053C1" w:rsidRDefault="006053C1" w:rsidP="006053C1">
            <w:r w:rsidRPr="006053C1">
              <w:t>10</w:t>
            </w:r>
          </w:p>
        </w:tc>
        <w:tc>
          <w:tcPr>
            <w:tcW w:w="3606" w:type="dxa"/>
            <w:hideMark/>
          </w:tcPr>
          <w:p w14:paraId="0A69E544" w14:textId="77777777" w:rsidR="006053C1" w:rsidRPr="006053C1" w:rsidRDefault="006053C1" w:rsidP="006053C1">
            <w:r w:rsidRPr="006053C1">
              <w:t>Circle Head</w:t>
            </w:r>
          </w:p>
        </w:tc>
        <w:tc>
          <w:tcPr>
            <w:tcW w:w="5280" w:type="dxa"/>
            <w:hideMark/>
          </w:tcPr>
          <w:p w14:paraId="1B8D054C" w14:textId="33A9CE96" w:rsidR="006053C1" w:rsidRPr="006053C1" w:rsidRDefault="006053C1" w:rsidP="006053C1">
            <w:r w:rsidRPr="006053C1">
              <w:t>1 per Circle</w:t>
            </w:r>
            <w:r w:rsidR="007D3164">
              <w:t xml:space="preserve"> for </w:t>
            </w:r>
            <w:r w:rsidR="00AD5F2F">
              <w:t>Chennai ( Common for TN1)</w:t>
            </w:r>
          </w:p>
        </w:tc>
      </w:tr>
      <w:tr w:rsidR="00E06754" w:rsidRPr="006053C1" w14:paraId="191AFC0B" w14:textId="77777777" w:rsidTr="00F05541">
        <w:trPr>
          <w:trHeight w:val="425"/>
        </w:trPr>
        <w:tc>
          <w:tcPr>
            <w:tcW w:w="644" w:type="dxa"/>
            <w:hideMark/>
          </w:tcPr>
          <w:p w14:paraId="013F732D" w14:textId="77777777" w:rsidR="006053C1" w:rsidRPr="006053C1" w:rsidRDefault="006053C1" w:rsidP="006053C1">
            <w:r w:rsidRPr="006053C1">
              <w:t>11</w:t>
            </w:r>
          </w:p>
        </w:tc>
        <w:tc>
          <w:tcPr>
            <w:tcW w:w="3606" w:type="dxa"/>
            <w:hideMark/>
          </w:tcPr>
          <w:p w14:paraId="7A322A82" w14:textId="77777777" w:rsidR="006053C1" w:rsidRPr="006053C1" w:rsidRDefault="006053C1" w:rsidP="006053C1">
            <w:r w:rsidRPr="006053C1">
              <w:t>Fiber Engineer</w:t>
            </w:r>
          </w:p>
        </w:tc>
        <w:tc>
          <w:tcPr>
            <w:tcW w:w="5280" w:type="dxa"/>
            <w:hideMark/>
          </w:tcPr>
          <w:p w14:paraId="7195C106" w14:textId="4E18C573" w:rsidR="006053C1" w:rsidRPr="006053C1" w:rsidRDefault="00276502" w:rsidP="006053C1">
            <w:r>
              <w:t xml:space="preserve">2 </w:t>
            </w:r>
            <w:r w:rsidR="006053C1" w:rsidRPr="006053C1">
              <w:t xml:space="preserve">per CMP </w:t>
            </w:r>
          </w:p>
        </w:tc>
      </w:tr>
      <w:tr w:rsidR="00EC46CF" w:rsidRPr="006053C1" w14:paraId="44B85DBF" w14:textId="77777777" w:rsidTr="0006713F">
        <w:trPr>
          <w:trHeight w:val="285"/>
        </w:trPr>
        <w:tc>
          <w:tcPr>
            <w:tcW w:w="644" w:type="dxa"/>
            <w:hideMark/>
          </w:tcPr>
          <w:p w14:paraId="3B43E506" w14:textId="77777777" w:rsidR="00EC46CF" w:rsidRPr="006053C1" w:rsidRDefault="00EC46CF" w:rsidP="00EC46CF">
            <w:r w:rsidRPr="006053C1">
              <w:t>12</w:t>
            </w:r>
          </w:p>
        </w:tc>
        <w:tc>
          <w:tcPr>
            <w:tcW w:w="3606" w:type="dxa"/>
            <w:hideMark/>
          </w:tcPr>
          <w:p w14:paraId="36B5E568" w14:textId="77777777" w:rsidR="00EC46CF" w:rsidRPr="006053C1" w:rsidRDefault="00EC46CF" w:rsidP="00EC46CF">
            <w:r w:rsidRPr="006053C1">
              <w:t>Fiber SME</w:t>
            </w:r>
          </w:p>
        </w:tc>
        <w:tc>
          <w:tcPr>
            <w:tcW w:w="5280" w:type="dxa"/>
            <w:hideMark/>
          </w:tcPr>
          <w:p w14:paraId="7B2E9288" w14:textId="6316A723" w:rsidR="00EC46CF" w:rsidRPr="006053C1" w:rsidRDefault="00EC46CF" w:rsidP="00EC46CF">
            <w:r w:rsidRPr="00C0663D">
              <w:t xml:space="preserve">1 per Circle for </w:t>
            </w:r>
            <w:r w:rsidR="00BB7D6C">
              <w:t xml:space="preserve">Chennai </w:t>
            </w:r>
          </w:p>
        </w:tc>
      </w:tr>
      <w:tr w:rsidR="00EC46CF" w:rsidRPr="006053C1" w14:paraId="0C12A9F2" w14:textId="77777777" w:rsidTr="0006713F">
        <w:trPr>
          <w:trHeight w:val="285"/>
        </w:trPr>
        <w:tc>
          <w:tcPr>
            <w:tcW w:w="644" w:type="dxa"/>
            <w:hideMark/>
          </w:tcPr>
          <w:p w14:paraId="6FF1496B" w14:textId="77777777" w:rsidR="00EC46CF" w:rsidRPr="006053C1" w:rsidRDefault="00EC46CF" w:rsidP="00EC46CF">
            <w:r w:rsidRPr="006053C1">
              <w:t>13</w:t>
            </w:r>
          </w:p>
        </w:tc>
        <w:tc>
          <w:tcPr>
            <w:tcW w:w="3606" w:type="dxa"/>
            <w:hideMark/>
          </w:tcPr>
          <w:p w14:paraId="169A7054" w14:textId="77777777" w:rsidR="00EC46CF" w:rsidRPr="006053C1" w:rsidRDefault="00EC46CF" w:rsidP="00EC46CF">
            <w:r w:rsidRPr="006053C1">
              <w:t>FTTx SME</w:t>
            </w:r>
          </w:p>
        </w:tc>
        <w:tc>
          <w:tcPr>
            <w:tcW w:w="5280" w:type="dxa"/>
            <w:hideMark/>
          </w:tcPr>
          <w:p w14:paraId="3DD41411" w14:textId="7FED6133" w:rsidR="00EC46CF" w:rsidRPr="006053C1" w:rsidRDefault="00EC46CF" w:rsidP="00EC46CF">
            <w:r w:rsidRPr="00C0663D">
              <w:t xml:space="preserve">1 per Circle for </w:t>
            </w:r>
            <w:r w:rsidR="00BB7D6C">
              <w:t xml:space="preserve">Chennai </w:t>
            </w:r>
          </w:p>
        </w:tc>
      </w:tr>
      <w:tr w:rsidR="00EC46CF" w:rsidRPr="006053C1" w14:paraId="19D7E099" w14:textId="77777777" w:rsidTr="0006713F">
        <w:trPr>
          <w:trHeight w:val="285"/>
        </w:trPr>
        <w:tc>
          <w:tcPr>
            <w:tcW w:w="644" w:type="dxa"/>
            <w:hideMark/>
          </w:tcPr>
          <w:p w14:paraId="430E4D41" w14:textId="77777777" w:rsidR="00EC46CF" w:rsidRPr="006053C1" w:rsidRDefault="00EC46CF" w:rsidP="00EC46CF">
            <w:r w:rsidRPr="006053C1">
              <w:t>14</w:t>
            </w:r>
          </w:p>
        </w:tc>
        <w:tc>
          <w:tcPr>
            <w:tcW w:w="3606" w:type="dxa"/>
            <w:hideMark/>
          </w:tcPr>
          <w:p w14:paraId="16B69420" w14:textId="77777777" w:rsidR="00EC46CF" w:rsidRPr="006053C1" w:rsidRDefault="00EC46CF" w:rsidP="00EC46CF">
            <w:r w:rsidRPr="006053C1">
              <w:t>Utility SME</w:t>
            </w:r>
          </w:p>
        </w:tc>
        <w:tc>
          <w:tcPr>
            <w:tcW w:w="5280" w:type="dxa"/>
            <w:hideMark/>
          </w:tcPr>
          <w:p w14:paraId="755D5D79" w14:textId="0A67C66F" w:rsidR="00EC46CF" w:rsidRPr="006053C1" w:rsidRDefault="00EC46CF" w:rsidP="00EC46CF">
            <w:r w:rsidRPr="00C0663D">
              <w:t xml:space="preserve">1 per Circle for </w:t>
            </w:r>
            <w:r w:rsidR="00BB7D6C">
              <w:t xml:space="preserve">Chennai </w:t>
            </w:r>
          </w:p>
        </w:tc>
      </w:tr>
      <w:tr w:rsidR="00EC46CF" w:rsidRPr="006053C1" w14:paraId="4ADACB8C" w14:textId="77777777" w:rsidTr="0006713F">
        <w:trPr>
          <w:trHeight w:val="285"/>
        </w:trPr>
        <w:tc>
          <w:tcPr>
            <w:tcW w:w="644" w:type="dxa"/>
            <w:hideMark/>
          </w:tcPr>
          <w:p w14:paraId="09D007F4" w14:textId="77777777" w:rsidR="00EC46CF" w:rsidRPr="006053C1" w:rsidRDefault="00EC46CF" w:rsidP="00EC46CF">
            <w:r w:rsidRPr="006053C1">
              <w:t>15</w:t>
            </w:r>
          </w:p>
        </w:tc>
        <w:tc>
          <w:tcPr>
            <w:tcW w:w="3606" w:type="dxa"/>
            <w:hideMark/>
          </w:tcPr>
          <w:p w14:paraId="0CCDE23A" w14:textId="77777777" w:rsidR="00EC46CF" w:rsidRPr="006053C1" w:rsidRDefault="00EC46CF" w:rsidP="00EC46CF">
            <w:r w:rsidRPr="006053C1">
              <w:t>Telecom Equipment SME(ISP)</w:t>
            </w:r>
          </w:p>
        </w:tc>
        <w:tc>
          <w:tcPr>
            <w:tcW w:w="5280" w:type="dxa"/>
            <w:hideMark/>
          </w:tcPr>
          <w:p w14:paraId="516C8297" w14:textId="03828D4B" w:rsidR="00EC46CF" w:rsidRPr="006053C1" w:rsidRDefault="00EC46CF" w:rsidP="00EC46CF">
            <w:r w:rsidRPr="00C0663D">
              <w:t xml:space="preserve">1 per Circle for </w:t>
            </w:r>
            <w:r w:rsidR="00BB7D6C">
              <w:t xml:space="preserve">Chennai </w:t>
            </w:r>
          </w:p>
        </w:tc>
      </w:tr>
      <w:tr w:rsidR="00E06754" w:rsidRPr="006053C1" w14:paraId="40760990" w14:textId="77777777" w:rsidTr="0006713F">
        <w:trPr>
          <w:trHeight w:val="285"/>
        </w:trPr>
        <w:tc>
          <w:tcPr>
            <w:tcW w:w="644" w:type="dxa"/>
            <w:hideMark/>
          </w:tcPr>
          <w:p w14:paraId="46BF9AE4" w14:textId="77777777" w:rsidR="006053C1" w:rsidRPr="006053C1" w:rsidRDefault="006053C1" w:rsidP="006053C1">
            <w:r w:rsidRPr="006053C1">
              <w:t>16</w:t>
            </w:r>
          </w:p>
        </w:tc>
        <w:tc>
          <w:tcPr>
            <w:tcW w:w="3606" w:type="dxa"/>
            <w:hideMark/>
          </w:tcPr>
          <w:p w14:paraId="3FA5FF49" w14:textId="77777777" w:rsidR="006053C1" w:rsidRPr="006053C1" w:rsidRDefault="006053C1" w:rsidP="006053C1">
            <w:r w:rsidRPr="006053C1">
              <w:t>Patroller</w:t>
            </w:r>
          </w:p>
        </w:tc>
        <w:tc>
          <w:tcPr>
            <w:tcW w:w="5280" w:type="dxa"/>
            <w:hideMark/>
          </w:tcPr>
          <w:p w14:paraId="5E3F60EB" w14:textId="77777777" w:rsidR="006053C1" w:rsidRPr="006053C1" w:rsidRDefault="006053C1" w:rsidP="006053C1">
            <w:r w:rsidRPr="006053C1">
              <w:t>Mentioned in the below matrix</w:t>
            </w:r>
          </w:p>
        </w:tc>
      </w:tr>
      <w:tr w:rsidR="00E06754" w:rsidRPr="006053C1" w14:paraId="709C60B4" w14:textId="77777777" w:rsidTr="0006713F">
        <w:trPr>
          <w:trHeight w:val="570"/>
        </w:trPr>
        <w:tc>
          <w:tcPr>
            <w:tcW w:w="644" w:type="dxa"/>
            <w:hideMark/>
          </w:tcPr>
          <w:p w14:paraId="0B59AC43" w14:textId="77777777" w:rsidR="006053C1" w:rsidRPr="006053C1" w:rsidRDefault="006053C1" w:rsidP="006053C1">
            <w:r w:rsidRPr="006053C1">
              <w:t>15</w:t>
            </w:r>
          </w:p>
        </w:tc>
        <w:tc>
          <w:tcPr>
            <w:tcW w:w="3606" w:type="dxa"/>
            <w:hideMark/>
          </w:tcPr>
          <w:p w14:paraId="0A323CBE" w14:textId="2EB82DFA" w:rsidR="006053C1" w:rsidRPr="006053C1" w:rsidRDefault="006053C1" w:rsidP="006053C1">
            <w:r w:rsidRPr="006053C1">
              <w:t xml:space="preserve">Route Guard in area where Fiber is lying on Road/ under </w:t>
            </w:r>
            <w:r w:rsidR="00276502">
              <w:t>GCC</w:t>
            </w:r>
            <w:r w:rsidRPr="006053C1">
              <w:t xml:space="preserve"> construction</w:t>
            </w:r>
          </w:p>
        </w:tc>
        <w:tc>
          <w:tcPr>
            <w:tcW w:w="5280" w:type="dxa"/>
            <w:hideMark/>
          </w:tcPr>
          <w:p w14:paraId="4450F38E" w14:textId="77777777" w:rsidR="006053C1" w:rsidRPr="006053C1" w:rsidRDefault="006053C1" w:rsidP="006053C1">
            <w:r w:rsidRPr="006053C1">
              <w:t>Mentioned in the below matrix</w:t>
            </w:r>
          </w:p>
        </w:tc>
      </w:tr>
      <w:tr w:rsidR="00E06754" w:rsidRPr="006053C1" w14:paraId="3DB92D92" w14:textId="77777777" w:rsidTr="007143CD">
        <w:trPr>
          <w:trHeight w:val="635"/>
        </w:trPr>
        <w:tc>
          <w:tcPr>
            <w:tcW w:w="644" w:type="dxa"/>
            <w:hideMark/>
          </w:tcPr>
          <w:p w14:paraId="3A36DC97" w14:textId="77777777" w:rsidR="006053C1" w:rsidRPr="006053C1" w:rsidRDefault="006053C1" w:rsidP="006053C1">
            <w:r w:rsidRPr="006053C1">
              <w:t>16</w:t>
            </w:r>
          </w:p>
        </w:tc>
        <w:tc>
          <w:tcPr>
            <w:tcW w:w="3606" w:type="dxa"/>
            <w:hideMark/>
          </w:tcPr>
          <w:p w14:paraId="65B968CA" w14:textId="77777777" w:rsidR="006053C1" w:rsidRPr="006053C1" w:rsidRDefault="006053C1" w:rsidP="006053C1">
            <w:r w:rsidRPr="006053C1">
              <w:t>Material Vehicle/ Utility Vehicle (Vehicle+ 2 Helper)</w:t>
            </w:r>
          </w:p>
        </w:tc>
        <w:tc>
          <w:tcPr>
            <w:tcW w:w="5280" w:type="dxa"/>
            <w:hideMark/>
          </w:tcPr>
          <w:p w14:paraId="14F608B8" w14:textId="208B7A54" w:rsidR="006053C1" w:rsidRPr="006053C1" w:rsidRDefault="001F51E8" w:rsidP="006053C1">
            <w:r>
              <w:rPr>
                <w:highlight w:val="yellow"/>
              </w:rPr>
              <w:t>3</w:t>
            </w:r>
            <w:r w:rsidR="006053C1" w:rsidRPr="00453A98">
              <w:rPr>
                <w:highlight w:val="yellow"/>
              </w:rPr>
              <w:t xml:space="preserve"> Material Vehicle per CMP</w:t>
            </w:r>
          </w:p>
        </w:tc>
      </w:tr>
      <w:tr w:rsidR="00E06754" w:rsidRPr="006053C1" w14:paraId="671DB3F3" w14:textId="77777777" w:rsidTr="0006713F">
        <w:trPr>
          <w:trHeight w:val="285"/>
        </w:trPr>
        <w:tc>
          <w:tcPr>
            <w:tcW w:w="644" w:type="dxa"/>
            <w:hideMark/>
          </w:tcPr>
          <w:p w14:paraId="041612C2" w14:textId="77777777" w:rsidR="006053C1" w:rsidRPr="006053C1" w:rsidRDefault="006053C1" w:rsidP="006053C1">
            <w:r w:rsidRPr="006053C1">
              <w:t>17</w:t>
            </w:r>
          </w:p>
        </w:tc>
        <w:tc>
          <w:tcPr>
            <w:tcW w:w="3606" w:type="dxa"/>
            <w:hideMark/>
          </w:tcPr>
          <w:p w14:paraId="5DDA5259" w14:textId="77777777" w:rsidR="006053C1" w:rsidRPr="006053C1" w:rsidRDefault="006053C1" w:rsidP="006053C1">
            <w:r w:rsidRPr="006053C1">
              <w:t>MP WH in charge</w:t>
            </w:r>
          </w:p>
        </w:tc>
        <w:tc>
          <w:tcPr>
            <w:tcW w:w="5280" w:type="dxa"/>
            <w:hideMark/>
          </w:tcPr>
          <w:p w14:paraId="1B96112D" w14:textId="77777777" w:rsidR="006053C1" w:rsidRPr="006053C1" w:rsidRDefault="006053C1" w:rsidP="006053C1">
            <w:r w:rsidRPr="006053C1">
              <w:t>1 per CMP</w:t>
            </w:r>
          </w:p>
        </w:tc>
      </w:tr>
      <w:tr w:rsidR="00E06754" w:rsidRPr="006053C1" w14:paraId="1379FBE4" w14:textId="77777777" w:rsidTr="0006713F">
        <w:trPr>
          <w:trHeight w:val="285"/>
        </w:trPr>
        <w:tc>
          <w:tcPr>
            <w:tcW w:w="644" w:type="dxa"/>
            <w:hideMark/>
          </w:tcPr>
          <w:p w14:paraId="798D71DA" w14:textId="77777777" w:rsidR="006053C1" w:rsidRPr="006053C1" w:rsidRDefault="006053C1" w:rsidP="006053C1">
            <w:r w:rsidRPr="006053C1">
              <w:t>18</w:t>
            </w:r>
          </w:p>
        </w:tc>
        <w:tc>
          <w:tcPr>
            <w:tcW w:w="3606" w:type="dxa"/>
            <w:hideMark/>
          </w:tcPr>
          <w:p w14:paraId="4255ACB6" w14:textId="77777777" w:rsidR="006053C1" w:rsidRPr="006053C1" w:rsidRDefault="006053C1" w:rsidP="006053C1">
            <w:r w:rsidRPr="006053C1">
              <w:t>NOC - Diploma/Engineer (Alarm Monitoring)</w:t>
            </w:r>
          </w:p>
        </w:tc>
        <w:tc>
          <w:tcPr>
            <w:tcW w:w="5280" w:type="dxa"/>
            <w:hideMark/>
          </w:tcPr>
          <w:p w14:paraId="5F8946C0" w14:textId="0667034F" w:rsidR="006053C1" w:rsidRDefault="00024D77" w:rsidP="006053C1">
            <w:r w:rsidRPr="00E1563B">
              <w:rPr>
                <w:highlight w:val="yellow"/>
              </w:rPr>
              <w:t xml:space="preserve">10 </w:t>
            </w:r>
            <w:r w:rsidR="006053C1" w:rsidRPr="00E1563B">
              <w:rPr>
                <w:highlight w:val="yellow"/>
              </w:rPr>
              <w:t>per CMP</w:t>
            </w:r>
            <w:r w:rsidRPr="00E1563B">
              <w:rPr>
                <w:highlight w:val="yellow"/>
              </w:rPr>
              <w:t xml:space="preserve"> </w:t>
            </w:r>
          </w:p>
          <w:p w14:paraId="5B8AC5AE" w14:textId="0F44D933" w:rsidR="00D5402C" w:rsidRDefault="00D5402C" w:rsidP="00582D60">
            <w:pPr>
              <w:rPr>
                <w:highlight w:val="yellow"/>
              </w:rPr>
            </w:pPr>
            <w:r>
              <w:rPr>
                <w:highlight w:val="yellow"/>
              </w:rPr>
              <w:t xml:space="preserve">Breakup of Manpower – </w:t>
            </w:r>
          </w:p>
          <w:p w14:paraId="74472736" w14:textId="5F4D219D" w:rsidR="00A05B6C" w:rsidRPr="00EB33DF" w:rsidRDefault="00D5402C" w:rsidP="00582D60">
            <w:pPr>
              <w:rPr>
                <w:highlight w:val="yellow"/>
              </w:rPr>
            </w:pPr>
            <w:r>
              <w:rPr>
                <w:highlight w:val="yellow"/>
              </w:rPr>
              <w:t>3 Persons</w:t>
            </w:r>
            <w:r w:rsidR="00582D60" w:rsidRPr="00EB33DF">
              <w:rPr>
                <w:highlight w:val="yellow"/>
              </w:rPr>
              <w:t>- Low SOC/ Site Down</w:t>
            </w:r>
            <w:r w:rsidR="008C042C" w:rsidRPr="00EB33DF">
              <w:rPr>
                <w:highlight w:val="yellow"/>
              </w:rPr>
              <w:t>/MFL Alarms, ESC, HPODSC &amp; Small Cells</w:t>
            </w:r>
            <w:r w:rsidR="00951E52">
              <w:rPr>
                <w:highlight w:val="yellow"/>
              </w:rPr>
              <w:t>(1 per shift)</w:t>
            </w:r>
            <w:r w:rsidR="00582D60" w:rsidRPr="00EB33DF">
              <w:rPr>
                <w:highlight w:val="yellow"/>
              </w:rPr>
              <w:br/>
            </w:r>
            <w:r w:rsidR="006D521F">
              <w:rPr>
                <w:highlight w:val="yellow"/>
              </w:rPr>
              <w:t>3</w:t>
            </w:r>
            <w:r>
              <w:rPr>
                <w:highlight w:val="yellow"/>
              </w:rPr>
              <w:t xml:space="preserve"> Persons</w:t>
            </w:r>
            <w:r w:rsidR="00582D60" w:rsidRPr="00EB33DF">
              <w:rPr>
                <w:highlight w:val="yellow"/>
              </w:rPr>
              <w:t>- Fiber</w:t>
            </w:r>
            <w:r w:rsidR="006412C1" w:rsidRPr="00EB33DF">
              <w:rPr>
                <w:highlight w:val="yellow"/>
              </w:rPr>
              <w:t>/</w:t>
            </w:r>
            <w:r w:rsidR="00582D60" w:rsidRPr="00EB33DF">
              <w:rPr>
                <w:highlight w:val="yellow"/>
              </w:rPr>
              <w:t>FTTx</w:t>
            </w:r>
            <w:r w:rsidR="00951E52">
              <w:rPr>
                <w:highlight w:val="yellow"/>
              </w:rPr>
              <w:t>( 1 per shift )</w:t>
            </w:r>
            <w:r w:rsidR="00A05B6C" w:rsidRPr="00EB33DF">
              <w:rPr>
                <w:highlight w:val="yellow"/>
              </w:rPr>
              <w:br/>
            </w:r>
            <w:r w:rsidR="006D521F">
              <w:rPr>
                <w:highlight w:val="yellow"/>
              </w:rPr>
              <w:t>2</w:t>
            </w:r>
            <w:r>
              <w:rPr>
                <w:highlight w:val="yellow"/>
              </w:rPr>
              <w:t xml:space="preserve"> Persons </w:t>
            </w:r>
            <w:r w:rsidR="00C242AE" w:rsidRPr="00EB33DF">
              <w:rPr>
                <w:highlight w:val="yellow"/>
              </w:rPr>
              <w:t>-</w:t>
            </w:r>
            <w:r w:rsidR="00F53098" w:rsidRPr="00EB33DF">
              <w:rPr>
                <w:highlight w:val="yellow"/>
              </w:rPr>
              <w:t xml:space="preserve"> </w:t>
            </w:r>
            <w:r w:rsidR="00C242AE" w:rsidRPr="00EB33DF">
              <w:rPr>
                <w:highlight w:val="yellow"/>
              </w:rPr>
              <w:t xml:space="preserve">Reliver </w:t>
            </w:r>
          </w:p>
          <w:p w14:paraId="0D6E6692" w14:textId="69B52308" w:rsidR="00340FF5" w:rsidRDefault="00340FF5" w:rsidP="006053C1">
            <w:r w:rsidRPr="00EB33DF">
              <w:rPr>
                <w:highlight w:val="yellow"/>
              </w:rPr>
              <w:t>2</w:t>
            </w:r>
            <w:r w:rsidR="00D5402C">
              <w:rPr>
                <w:highlight w:val="yellow"/>
              </w:rPr>
              <w:t xml:space="preserve"> Persons - </w:t>
            </w:r>
            <w:r w:rsidR="00444C7F" w:rsidRPr="00EB33DF">
              <w:rPr>
                <w:highlight w:val="yellow"/>
              </w:rPr>
              <w:t>Geneal shift</w:t>
            </w:r>
            <w:r w:rsidR="00444C7F">
              <w:t xml:space="preserve"> </w:t>
            </w:r>
          </w:p>
          <w:p w14:paraId="6BCF86F9" w14:textId="07300EAD" w:rsidR="00340FF5" w:rsidRPr="006053C1" w:rsidRDefault="00340FF5" w:rsidP="006053C1"/>
        </w:tc>
      </w:tr>
      <w:tr w:rsidR="00E06754" w:rsidRPr="006053C1" w14:paraId="2F5CB56D" w14:textId="77777777" w:rsidTr="0006713F">
        <w:trPr>
          <w:trHeight w:val="285"/>
        </w:trPr>
        <w:tc>
          <w:tcPr>
            <w:tcW w:w="644" w:type="dxa"/>
            <w:hideMark/>
          </w:tcPr>
          <w:p w14:paraId="49C11000" w14:textId="77777777" w:rsidR="006053C1" w:rsidRPr="006053C1" w:rsidRDefault="006053C1" w:rsidP="006053C1">
            <w:r w:rsidRPr="006053C1">
              <w:t>19</w:t>
            </w:r>
          </w:p>
        </w:tc>
        <w:tc>
          <w:tcPr>
            <w:tcW w:w="3606" w:type="dxa"/>
            <w:hideMark/>
          </w:tcPr>
          <w:p w14:paraId="0E8FB65B" w14:textId="77777777" w:rsidR="006053C1" w:rsidRPr="006053C1" w:rsidRDefault="006053C1" w:rsidP="006053C1">
            <w:r w:rsidRPr="006053C1">
              <w:t>FTMT Team</w:t>
            </w:r>
          </w:p>
        </w:tc>
        <w:tc>
          <w:tcPr>
            <w:tcW w:w="5280" w:type="dxa"/>
            <w:hideMark/>
          </w:tcPr>
          <w:p w14:paraId="3A53792E" w14:textId="77777777" w:rsidR="006053C1" w:rsidRPr="006053C1" w:rsidRDefault="006053C1" w:rsidP="006053C1">
            <w:r w:rsidRPr="006053C1">
              <w:t>1 FTMT per 12 OLT Capping</w:t>
            </w:r>
          </w:p>
        </w:tc>
      </w:tr>
      <w:tr w:rsidR="00E06754" w:rsidRPr="006053C1" w14:paraId="2D15A81D" w14:textId="77777777" w:rsidTr="0006713F">
        <w:trPr>
          <w:trHeight w:val="285"/>
        </w:trPr>
        <w:tc>
          <w:tcPr>
            <w:tcW w:w="644" w:type="dxa"/>
            <w:hideMark/>
          </w:tcPr>
          <w:p w14:paraId="12A8D6AA" w14:textId="77777777" w:rsidR="006053C1" w:rsidRPr="006053C1" w:rsidRDefault="006053C1" w:rsidP="006053C1">
            <w:r w:rsidRPr="006053C1">
              <w:t>20</w:t>
            </w:r>
          </w:p>
        </w:tc>
        <w:tc>
          <w:tcPr>
            <w:tcW w:w="3606" w:type="dxa"/>
            <w:hideMark/>
          </w:tcPr>
          <w:p w14:paraId="723FF6D8" w14:textId="77777777" w:rsidR="006053C1" w:rsidRPr="006053C1" w:rsidRDefault="006053C1" w:rsidP="006053C1">
            <w:r w:rsidRPr="006053C1">
              <w:t>Diesel Filling Vehicle</w:t>
            </w:r>
          </w:p>
        </w:tc>
        <w:tc>
          <w:tcPr>
            <w:tcW w:w="5280" w:type="dxa"/>
            <w:hideMark/>
          </w:tcPr>
          <w:p w14:paraId="1AEDBA6D" w14:textId="7C5E6340" w:rsidR="006053C1" w:rsidRPr="006053C1" w:rsidRDefault="00434912" w:rsidP="006053C1">
            <w:r>
              <w:t xml:space="preserve">2 </w:t>
            </w:r>
            <w:r w:rsidR="007F0E15">
              <w:t xml:space="preserve">per </w:t>
            </w:r>
            <w:r>
              <w:t xml:space="preserve">CMP </w:t>
            </w:r>
          </w:p>
        </w:tc>
      </w:tr>
      <w:tr w:rsidR="00E06754" w:rsidRPr="006053C1" w14:paraId="558EF06A" w14:textId="77777777" w:rsidTr="0006713F">
        <w:trPr>
          <w:trHeight w:val="285"/>
        </w:trPr>
        <w:tc>
          <w:tcPr>
            <w:tcW w:w="644" w:type="dxa"/>
            <w:hideMark/>
          </w:tcPr>
          <w:p w14:paraId="32DF2313" w14:textId="77777777" w:rsidR="006053C1" w:rsidRPr="006053C1" w:rsidRDefault="006053C1" w:rsidP="006053C1">
            <w:r w:rsidRPr="006053C1">
              <w:t>21</w:t>
            </w:r>
          </w:p>
        </w:tc>
        <w:tc>
          <w:tcPr>
            <w:tcW w:w="3606" w:type="dxa"/>
            <w:hideMark/>
          </w:tcPr>
          <w:p w14:paraId="35514EC5" w14:textId="77777777" w:rsidR="006053C1" w:rsidRPr="006053C1" w:rsidRDefault="006053C1" w:rsidP="006053C1">
            <w:r w:rsidRPr="006053C1">
              <w:t>Vegetation clearance</w:t>
            </w:r>
          </w:p>
        </w:tc>
        <w:tc>
          <w:tcPr>
            <w:tcW w:w="5280" w:type="dxa"/>
            <w:hideMark/>
          </w:tcPr>
          <w:p w14:paraId="0B479E42" w14:textId="15B22CA4" w:rsidR="006053C1" w:rsidRPr="006053C1" w:rsidRDefault="006053C1" w:rsidP="006053C1">
            <w:r w:rsidRPr="00E15A3B">
              <w:rPr>
                <w:highlight w:val="yellow"/>
              </w:rPr>
              <w:t xml:space="preserve"> </w:t>
            </w:r>
            <w:r w:rsidR="00944E55">
              <w:rPr>
                <w:highlight w:val="yellow"/>
              </w:rPr>
              <w:t xml:space="preserve">6 </w:t>
            </w:r>
            <w:r w:rsidRPr="00E15A3B">
              <w:rPr>
                <w:highlight w:val="yellow"/>
              </w:rPr>
              <w:t>per CMP</w:t>
            </w:r>
          </w:p>
        </w:tc>
      </w:tr>
      <w:tr w:rsidR="00E06754" w:rsidRPr="006053C1" w14:paraId="49388458" w14:textId="77777777" w:rsidTr="0006713F">
        <w:trPr>
          <w:trHeight w:val="2565"/>
        </w:trPr>
        <w:tc>
          <w:tcPr>
            <w:tcW w:w="644" w:type="dxa"/>
            <w:hideMark/>
          </w:tcPr>
          <w:p w14:paraId="67A9F350" w14:textId="77777777" w:rsidR="006053C1" w:rsidRPr="006053C1" w:rsidRDefault="006053C1" w:rsidP="006053C1">
            <w:r w:rsidRPr="006053C1">
              <w:t>22</w:t>
            </w:r>
          </w:p>
        </w:tc>
        <w:tc>
          <w:tcPr>
            <w:tcW w:w="3606" w:type="dxa"/>
            <w:hideMark/>
          </w:tcPr>
          <w:p w14:paraId="0DADCB2E" w14:textId="1106BF9F" w:rsidR="00444C7F" w:rsidRDefault="006053C1" w:rsidP="006053C1">
            <w:r w:rsidRPr="006053C1">
              <w:t xml:space="preserve">OMCR (Per Shift manpower requirement - Operation &amp; Maintenance Call Record </w:t>
            </w:r>
            <w:r w:rsidRPr="006053C1">
              <w:br/>
              <w:t>1-</w:t>
            </w:r>
            <w:r w:rsidR="00494959">
              <w:t xml:space="preserve"> </w:t>
            </w:r>
            <w:r w:rsidRPr="006053C1">
              <w:t>Low SOC</w:t>
            </w:r>
            <w:r w:rsidR="002605F1">
              <w:t>/</w:t>
            </w:r>
            <w:r w:rsidRPr="006053C1">
              <w:t xml:space="preserve"> Site Down, </w:t>
            </w:r>
            <w:r w:rsidRPr="006053C1">
              <w:br/>
              <w:t>1- Fiber</w:t>
            </w:r>
          </w:p>
          <w:p w14:paraId="3511886E" w14:textId="2D78641E" w:rsidR="00A05B6C" w:rsidRDefault="00444C7F" w:rsidP="006053C1">
            <w:r>
              <w:t xml:space="preserve">1- </w:t>
            </w:r>
            <w:r w:rsidR="00176698">
              <w:t>FTTx</w:t>
            </w:r>
            <w:r w:rsidR="006053C1" w:rsidRPr="006053C1">
              <w:br/>
              <w:t xml:space="preserve">1- </w:t>
            </w:r>
            <w:r w:rsidR="00105225">
              <w:t xml:space="preserve">MFL </w:t>
            </w:r>
            <w:r w:rsidR="006053C1" w:rsidRPr="006053C1">
              <w:t>Alarms,</w:t>
            </w:r>
            <w:r>
              <w:t xml:space="preserve"> </w:t>
            </w:r>
            <w:r w:rsidR="006053C1" w:rsidRPr="006053C1">
              <w:t xml:space="preserve">ESC, HPODSC &amp; Small Cells, </w:t>
            </w:r>
            <w:r w:rsidR="006053C1" w:rsidRPr="006053C1">
              <w:br/>
            </w:r>
            <w:r w:rsidR="00A05B6C">
              <w:t>2</w:t>
            </w:r>
            <w:r w:rsidR="006053C1" w:rsidRPr="006053C1">
              <w:t>-Shift Lead</w:t>
            </w:r>
            <w:r w:rsidR="00A05B6C">
              <w:t xml:space="preserve">/General shift </w:t>
            </w:r>
          </w:p>
          <w:p w14:paraId="7DE837F9" w14:textId="4F43531E" w:rsidR="006053C1" w:rsidRPr="006053C1" w:rsidRDefault="00A05B6C" w:rsidP="006053C1">
            <w:r>
              <w:t xml:space="preserve">4-Reliver </w:t>
            </w:r>
            <w:r w:rsidR="006053C1" w:rsidRPr="006053C1">
              <w:br/>
            </w:r>
          </w:p>
        </w:tc>
        <w:tc>
          <w:tcPr>
            <w:tcW w:w="5280" w:type="dxa"/>
            <w:hideMark/>
          </w:tcPr>
          <w:p w14:paraId="08D2613A" w14:textId="2D0F64B2" w:rsidR="00C27E07" w:rsidRDefault="006053C1" w:rsidP="006053C1">
            <w:r w:rsidRPr="006053C1">
              <w:t xml:space="preserve">24*7 Monitoring teams are required  </w:t>
            </w:r>
            <w:r w:rsidRPr="006053C1">
              <w:br/>
            </w:r>
            <w:r w:rsidR="00C27E07" w:rsidRPr="00835E5E">
              <w:rPr>
                <w:highlight w:val="yellow"/>
              </w:rPr>
              <w:t xml:space="preserve">18 required for </w:t>
            </w:r>
            <w:r w:rsidR="003132EA">
              <w:rPr>
                <w:highlight w:val="yellow"/>
              </w:rPr>
              <w:t xml:space="preserve">Chennai </w:t>
            </w:r>
            <w:r w:rsidR="00B72282">
              <w:rPr>
                <w:highlight w:val="yellow"/>
              </w:rPr>
              <w:t xml:space="preserve">@ SHQ </w:t>
            </w:r>
            <w:r w:rsidR="003132EA">
              <w:rPr>
                <w:highlight w:val="yellow"/>
              </w:rPr>
              <w:t xml:space="preserve">(Common </w:t>
            </w:r>
            <w:r w:rsidR="00C27E07" w:rsidRPr="00835E5E">
              <w:rPr>
                <w:highlight w:val="yellow"/>
              </w:rPr>
              <w:t>TN1</w:t>
            </w:r>
            <w:r w:rsidR="003132EA">
              <w:rPr>
                <w:highlight w:val="yellow"/>
              </w:rPr>
              <w:t xml:space="preserve">) </w:t>
            </w:r>
          </w:p>
          <w:p w14:paraId="50B84B95" w14:textId="16B33928" w:rsidR="00E06754" w:rsidRPr="006053C1" w:rsidRDefault="00234665" w:rsidP="006053C1">
            <w:r>
              <w:t>Details captured on page 101</w:t>
            </w:r>
          </w:p>
        </w:tc>
      </w:tr>
      <w:tr w:rsidR="00E06754" w:rsidRPr="006053C1" w14:paraId="0A43884C" w14:textId="77777777" w:rsidTr="0006713F">
        <w:trPr>
          <w:trHeight w:val="285"/>
        </w:trPr>
        <w:tc>
          <w:tcPr>
            <w:tcW w:w="644" w:type="dxa"/>
            <w:hideMark/>
          </w:tcPr>
          <w:p w14:paraId="183A0F6B" w14:textId="77777777" w:rsidR="006053C1" w:rsidRPr="006053C1" w:rsidRDefault="006053C1" w:rsidP="006053C1">
            <w:r w:rsidRPr="006053C1">
              <w:t>23</w:t>
            </w:r>
          </w:p>
        </w:tc>
        <w:tc>
          <w:tcPr>
            <w:tcW w:w="3606" w:type="dxa"/>
            <w:hideMark/>
          </w:tcPr>
          <w:p w14:paraId="066E417C" w14:textId="60E7E478" w:rsidR="006053C1" w:rsidRPr="006053C1" w:rsidRDefault="006053C1" w:rsidP="006053C1">
            <w:r w:rsidRPr="006053C1">
              <w:t>Civil Teams (4-Labour, 1-Driver,1-Vehicle)</w:t>
            </w:r>
            <w:r w:rsidR="006F5B50">
              <w:t xml:space="preserve"> </w:t>
            </w:r>
          </w:p>
        </w:tc>
        <w:tc>
          <w:tcPr>
            <w:tcW w:w="5280" w:type="dxa"/>
            <w:hideMark/>
          </w:tcPr>
          <w:p w14:paraId="4ED2DBB5" w14:textId="77777777" w:rsidR="006053C1" w:rsidRPr="006053C1" w:rsidRDefault="006053C1" w:rsidP="006053C1">
            <w:r w:rsidRPr="006053C1">
              <w:t>Mentioned in the below matrix</w:t>
            </w:r>
          </w:p>
        </w:tc>
      </w:tr>
      <w:tr w:rsidR="00E06754" w:rsidRPr="006053C1" w14:paraId="31E89D51" w14:textId="77777777" w:rsidTr="001500C9">
        <w:trPr>
          <w:trHeight w:val="956"/>
        </w:trPr>
        <w:tc>
          <w:tcPr>
            <w:tcW w:w="644" w:type="dxa"/>
            <w:hideMark/>
          </w:tcPr>
          <w:p w14:paraId="5BD08168" w14:textId="77777777" w:rsidR="006053C1" w:rsidRPr="006053C1" w:rsidRDefault="006053C1" w:rsidP="006053C1">
            <w:r w:rsidRPr="006053C1">
              <w:t>24</w:t>
            </w:r>
          </w:p>
        </w:tc>
        <w:tc>
          <w:tcPr>
            <w:tcW w:w="3606" w:type="dxa"/>
            <w:hideMark/>
          </w:tcPr>
          <w:p w14:paraId="69015CA7" w14:textId="77777777" w:rsidR="006053C1" w:rsidRPr="006053C1" w:rsidRDefault="006053C1" w:rsidP="006053C1">
            <w:r w:rsidRPr="006053C1">
              <w:t>CMP Lead</w:t>
            </w:r>
          </w:p>
        </w:tc>
        <w:tc>
          <w:tcPr>
            <w:tcW w:w="5280" w:type="dxa"/>
            <w:hideMark/>
          </w:tcPr>
          <w:p w14:paraId="744C65C1" w14:textId="301511BD" w:rsidR="006053C1" w:rsidRPr="006053C1" w:rsidRDefault="006053C1" w:rsidP="006053C1">
            <w:r w:rsidRPr="006053C1">
              <w:t xml:space="preserve">For Chennai - </w:t>
            </w:r>
            <w:r w:rsidRPr="006053C1">
              <w:br/>
              <w:t>Fiber Lead -  2 per CMP</w:t>
            </w:r>
            <w:r w:rsidRPr="006053C1">
              <w:br/>
              <w:t xml:space="preserve">Utility Lead - 2 per CMP </w:t>
            </w:r>
          </w:p>
        </w:tc>
      </w:tr>
      <w:tr w:rsidR="00E06754" w:rsidRPr="006053C1" w14:paraId="6474A507" w14:textId="77777777" w:rsidTr="0006713F">
        <w:trPr>
          <w:trHeight w:val="300"/>
        </w:trPr>
        <w:tc>
          <w:tcPr>
            <w:tcW w:w="644" w:type="dxa"/>
            <w:hideMark/>
          </w:tcPr>
          <w:p w14:paraId="43E7FE2C" w14:textId="77777777" w:rsidR="006053C1" w:rsidRPr="006053C1" w:rsidRDefault="006053C1" w:rsidP="006053C1">
            <w:r w:rsidRPr="006053C1">
              <w:t>25</w:t>
            </w:r>
          </w:p>
        </w:tc>
        <w:tc>
          <w:tcPr>
            <w:tcW w:w="3606" w:type="dxa"/>
            <w:hideMark/>
          </w:tcPr>
          <w:p w14:paraId="360EBE58" w14:textId="77777777" w:rsidR="006053C1" w:rsidRPr="006053C1" w:rsidRDefault="006053C1" w:rsidP="006053C1">
            <w:r w:rsidRPr="006053C1">
              <w:t>Utility Engineer</w:t>
            </w:r>
          </w:p>
        </w:tc>
        <w:tc>
          <w:tcPr>
            <w:tcW w:w="5280" w:type="dxa"/>
            <w:hideMark/>
          </w:tcPr>
          <w:p w14:paraId="6EA90012" w14:textId="07427995" w:rsidR="006053C1" w:rsidRPr="006053C1" w:rsidRDefault="006053C1" w:rsidP="006053C1">
            <w:r w:rsidRPr="006053C1">
              <w:t xml:space="preserve">1 per CMP </w:t>
            </w:r>
          </w:p>
        </w:tc>
      </w:tr>
    </w:tbl>
    <w:p w14:paraId="7081FCFF" w14:textId="77777777" w:rsidR="006053C1" w:rsidRDefault="006053C1" w:rsidP="006053C1"/>
    <w:tbl>
      <w:tblPr>
        <w:tblW w:w="7944" w:type="dxa"/>
        <w:tblLook w:val="04A0" w:firstRow="1" w:lastRow="0" w:firstColumn="1" w:lastColumn="0" w:noHBand="0" w:noVBand="1"/>
      </w:tblPr>
      <w:tblGrid>
        <w:gridCol w:w="658"/>
        <w:gridCol w:w="4241"/>
        <w:gridCol w:w="1011"/>
        <w:gridCol w:w="1182"/>
        <w:gridCol w:w="852"/>
      </w:tblGrid>
      <w:tr w:rsidR="00B41F48" w:rsidRPr="00B41F48" w14:paraId="4680700B" w14:textId="77777777" w:rsidTr="00FC7D6A">
        <w:trPr>
          <w:trHeight w:val="300"/>
        </w:trPr>
        <w:tc>
          <w:tcPr>
            <w:tcW w:w="794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FFC58" w14:textId="77777777" w:rsidR="00B41F48" w:rsidRPr="00B41F48" w:rsidRDefault="00B41F48" w:rsidP="00B41F48">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Indicative Dimensioning -Tower</w:t>
            </w:r>
          </w:p>
        </w:tc>
      </w:tr>
      <w:tr w:rsidR="00B41F48" w:rsidRPr="00B41F48" w14:paraId="684CE3B8"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4857390D" w14:textId="77777777" w:rsidR="00B41F48" w:rsidRPr="00B41F48" w:rsidRDefault="00B41F48" w:rsidP="00B41F48">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Sr no</w:t>
            </w:r>
          </w:p>
        </w:tc>
        <w:tc>
          <w:tcPr>
            <w:tcW w:w="4241" w:type="dxa"/>
            <w:tcBorders>
              <w:top w:val="nil"/>
              <w:left w:val="nil"/>
              <w:bottom w:val="single" w:sz="4" w:space="0" w:color="auto"/>
              <w:right w:val="single" w:sz="4" w:space="0" w:color="auto"/>
            </w:tcBorders>
            <w:shd w:val="clear" w:color="auto" w:fill="auto"/>
            <w:noWrap/>
            <w:vAlign w:val="center"/>
            <w:hideMark/>
          </w:tcPr>
          <w:p w14:paraId="55348682" w14:textId="77777777" w:rsidR="00B41F48" w:rsidRPr="00B41F48" w:rsidRDefault="00B41F48" w:rsidP="00B41F48">
            <w:pPr>
              <w:spacing w:after="0" w:line="240" w:lineRule="auto"/>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Site Type</w:t>
            </w:r>
          </w:p>
        </w:tc>
        <w:tc>
          <w:tcPr>
            <w:tcW w:w="3045" w:type="dxa"/>
            <w:gridSpan w:val="3"/>
            <w:tcBorders>
              <w:top w:val="single" w:sz="4" w:space="0" w:color="auto"/>
              <w:left w:val="nil"/>
              <w:bottom w:val="single" w:sz="4" w:space="0" w:color="auto"/>
              <w:right w:val="single" w:sz="4" w:space="0" w:color="auto"/>
            </w:tcBorders>
            <w:shd w:val="clear" w:color="auto" w:fill="auto"/>
            <w:vAlign w:val="center"/>
            <w:hideMark/>
          </w:tcPr>
          <w:p w14:paraId="5B18FA73" w14:textId="77777777" w:rsidR="00B41F48" w:rsidRPr="00B41F48" w:rsidRDefault="00B41F48" w:rsidP="00B41F48">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4G or 4G+5G (TRT)</w:t>
            </w:r>
          </w:p>
        </w:tc>
      </w:tr>
      <w:tr w:rsidR="00B41F48" w:rsidRPr="00B41F48" w14:paraId="1464FECC"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68C8F0CB" w14:textId="77777777" w:rsidR="00B41F48" w:rsidRPr="00B41F48" w:rsidRDefault="00B41F48" w:rsidP="00B41F48">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 </w:t>
            </w:r>
          </w:p>
        </w:tc>
        <w:tc>
          <w:tcPr>
            <w:tcW w:w="4241" w:type="dxa"/>
            <w:tcBorders>
              <w:top w:val="nil"/>
              <w:left w:val="nil"/>
              <w:bottom w:val="single" w:sz="4" w:space="0" w:color="auto"/>
              <w:right w:val="single" w:sz="4" w:space="0" w:color="auto"/>
            </w:tcBorders>
            <w:shd w:val="clear" w:color="auto" w:fill="auto"/>
            <w:noWrap/>
            <w:vAlign w:val="center"/>
            <w:hideMark/>
          </w:tcPr>
          <w:p w14:paraId="7FCA8B9C" w14:textId="77777777" w:rsidR="00B41F48" w:rsidRPr="00B41F48" w:rsidRDefault="00B41F48" w:rsidP="00B41F48">
            <w:pPr>
              <w:spacing w:after="0" w:line="240" w:lineRule="auto"/>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 </w:t>
            </w:r>
          </w:p>
        </w:tc>
        <w:tc>
          <w:tcPr>
            <w:tcW w:w="1011" w:type="dxa"/>
            <w:tcBorders>
              <w:top w:val="nil"/>
              <w:left w:val="nil"/>
              <w:bottom w:val="single" w:sz="4" w:space="0" w:color="auto"/>
              <w:right w:val="single" w:sz="4" w:space="0" w:color="auto"/>
            </w:tcBorders>
            <w:shd w:val="clear" w:color="auto" w:fill="auto"/>
            <w:noWrap/>
            <w:vAlign w:val="center"/>
            <w:hideMark/>
          </w:tcPr>
          <w:p w14:paraId="185AE725" w14:textId="77777777" w:rsidR="00B41F48" w:rsidRPr="00B41F48" w:rsidRDefault="00B41F48" w:rsidP="00B41F48">
            <w:pPr>
              <w:spacing w:after="0" w:line="240" w:lineRule="auto"/>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METRO</w:t>
            </w:r>
          </w:p>
        </w:tc>
        <w:tc>
          <w:tcPr>
            <w:tcW w:w="1182" w:type="dxa"/>
            <w:tcBorders>
              <w:top w:val="nil"/>
              <w:left w:val="nil"/>
              <w:bottom w:val="single" w:sz="4" w:space="0" w:color="auto"/>
              <w:right w:val="single" w:sz="4" w:space="0" w:color="auto"/>
            </w:tcBorders>
            <w:shd w:val="clear" w:color="auto" w:fill="auto"/>
            <w:noWrap/>
            <w:vAlign w:val="center"/>
            <w:hideMark/>
          </w:tcPr>
          <w:p w14:paraId="72623980" w14:textId="77777777" w:rsidR="00B41F48" w:rsidRPr="00B41F48" w:rsidRDefault="00B41F48" w:rsidP="00B41F48">
            <w:pPr>
              <w:spacing w:after="0" w:line="240" w:lineRule="auto"/>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NORMAL</w:t>
            </w:r>
          </w:p>
        </w:tc>
        <w:tc>
          <w:tcPr>
            <w:tcW w:w="852" w:type="dxa"/>
            <w:tcBorders>
              <w:top w:val="nil"/>
              <w:left w:val="nil"/>
              <w:bottom w:val="single" w:sz="4" w:space="0" w:color="auto"/>
              <w:right w:val="single" w:sz="4" w:space="0" w:color="auto"/>
            </w:tcBorders>
            <w:shd w:val="clear" w:color="auto" w:fill="auto"/>
            <w:noWrap/>
            <w:vAlign w:val="center"/>
            <w:hideMark/>
          </w:tcPr>
          <w:p w14:paraId="3D44D325" w14:textId="77777777" w:rsidR="00B41F48" w:rsidRPr="00B41F48" w:rsidRDefault="00B41F48" w:rsidP="00B41F48">
            <w:pPr>
              <w:spacing w:after="0" w:line="240" w:lineRule="auto"/>
              <w:rPr>
                <w:rFonts w:ascii="Arial" w:eastAsia="Times New Roman" w:hAnsi="Arial" w:cs="Arial"/>
                <w:b/>
                <w:bCs/>
                <w:color w:val="000000"/>
                <w:kern w:val="0"/>
                <w:sz w:val="22"/>
                <w:szCs w:val="22"/>
                <w:lang w:val="en-IN" w:eastAsia="en-IN" w:bidi="ar-SA"/>
                <w14:ligatures w14:val="none"/>
              </w:rPr>
            </w:pPr>
            <w:r w:rsidRPr="00B41F48">
              <w:rPr>
                <w:rFonts w:ascii="Arial" w:eastAsia="Times New Roman" w:hAnsi="Arial" w:cs="Arial"/>
                <w:b/>
                <w:bCs/>
                <w:color w:val="000000"/>
                <w:kern w:val="0"/>
                <w:sz w:val="22"/>
                <w:szCs w:val="22"/>
                <w:lang w:eastAsia="en-IN" w:bidi="ar-SA"/>
                <w14:ligatures w14:val="none"/>
              </w:rPr>
              <w:t>HILLY</w:t>
            </w:r>
          </w:p>
        </w:tc>
      </w:tr>
      <w:tr w:rsidR="00B41F48" w:rsidRPr="00B41F48" w14:paraId="50D852A3"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018F8F1C"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1</w:t>
            </w:r>
          </w:p>
        </w:tc>
        <w:tc>
          <w:tcPr>
            <w:tcW w:w="4241" w:type="dxa"/>
            <w:tcBorders>
              <w:top w:val="nil"/>
              <w:left w:val="nil"/>
              <w:bottom w:val="single" w:sz="4" w:space="0" w:color="auto"/>
              <w:right w:val="single" w:sz="4" w:space="0" w:color="auto"/>
            </w:tcBorders>
            <w:shd w:val="clear" w:color="auto" w:fill="auto"/>
            <w:noWrap/>
            <w:vAlign w:val="center"/>
            <w:hideMark/>
          </w:tcPr>
          <w:p w14:paraId="7B71E515"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eNodeB-P1 Non Dg</w:t>
            </w:r>
          </w:p>
        </w:tc>
        <w:tc>
          <w:tcPr>
            <w:tcW w:w="1011" w:type="dxa"/>
            <w:tcBorders>
              <w:top w:val="nil"/>
              <w:left w:val="nil"/>
              <w:bottom w:val="single" w:sz="4" w:space="0" w:color="auto"/>
              <w:right w:val="single" w:sz="4" w:space="0" w:color="auto"/>
            </w:tcBorders>
            <w:shd w:val="clear" w:color="auto" w:fill="auto"/>
            <w:noWrap/>
            <w:vAlign w:val="center"/>
            <w:hideMark/>
          </w:tcPr>
          <w:p w14:paraId="5B6E5482"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42</w:t>
            </w:r>
          </w:p>
        </w:tc>
        <w:tc>
          <w:tcPr>
            <w:tcW w:w="1182" w:type="dxa"/>
            <w:tcBorders>
              <w:top w:val="nil"/>
              <w:left w:val="nil"/>
              <w:bottom w:val="single" w:sz="4" w:space="0" w:color="auto"/>
              <w:right w:val="single" w:sz="4" w:space="0" w:color="auto"/>
            </w:tcBorders>
            <w:shd w:val="clear" w:color="auto" w:fill="auto"/>
            <w:noWrap/>
            <w:vAlign w:val="center"/>
            <w:hideMark/>
          </w:tcPr>
          <w:p w14:paraId="32ACEA9A"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41</w:t>
            </w:r>
          </w:p>
        </w:tc>
        <w:tc>
          <w:tcPr>
            <w:tcW w:w="85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B0D496"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NA</w:t>
            </w:r>
          </w:p>
        </w:tc>
      </w:tr>
      <w:tr w:rsidR="00B41F48" w:rsidRPr="00B41F48" w14:paraId="6EB8ACCE"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15E71062"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2</w:t>
            </w:r>
          </w:p>
        </w:tc>
        <w:tc>
          <w:tcPr>
            <w:tcW w:w="4241" w:type="dxa"/>
            <w:tcBorders>
              <w:top w:val="nil"/>
              <w:left w:val="nil"/>
              <w:bottom w:val="single" w:sz="4" w:space="0" w:color="auto"/>
              <w:right w:val="single" w:sz="4" w:space="0" w:color="auto"/>
            </w:tcBorders>
            <w:shd w:val="clear" w:color="auto" w:fill="auto"/>
            <w:noWrap/>
            <w:vAlign w:val="center"/>
            <w:hideMark/>
          </w:tcPr>
          <w:p w14:paraId="5C6C38EC"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eNodeB-P1 / Rcom Colo-RP1 with DG</w:t>
            </w:r>
          </w:p>
        </w:tc>
        <w:tc>
          <w:tcPr>
            <w:tcW w:w="1011" w:type="dxa"/>
            <w:tcBorders>
              <w:top w:val="nil"/>
              <w:left w:val="nil"/>
              <w:bottom w:val="single" w:sz="4" w:space="0" w:color="auto"/>
              <w:right w:val="single" w:sz="4" w:space="0" w:color="auto"/>
            </w:tcBorders>
            <w:shd w:val="clear" w:color="auto" w:fill="auto"/>
            <w:noWrap/>
            <w:vAlign w:val="center"/>
            <w:hideMark/>
          </w:tcPr>
          <w:p w14:paraId="3ED08DDA"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27</w:t>
            </w:r>
          </w:p>
        </w:tc>
        <w:tc>
          <w:tcPr>
            <w:tcW w:w="1182" w:type="dxa"/>
            <w:tcBorders>
              <w:top w:val="nil"/>
              <w:left w:val="nil"/>
              <w:bottom w:val="single" w:sz="4" w:space="0" w:color="auto"/>
              <w:right w:val="single" w:sz="4" w:space="0" w:color="auto"/>
            </w:tcBorders>
            <w:shd w:val="clear" w:color="auto" w:fill="auto"/>
            <w:noWrap/>
            <w:vAlign w:val="center"/>
            <w:hideMark/>
          </w:tcPr>
          <w:p w14:paraId="61DEAF0C"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26</w:t>
            </w:r>
          </w:p>
        </w:tc>
        <w:tc>
          <w:tcPr>
            <w:tcW w:w="852" w:type="dxa"/>
            <w:vMerge/>
            <w:tcBorders>
              <w:top w:val="nil"/>
              <w:left w:val="single" w:sz="4" w:space="0" w:color="auto"/>
              <w:bottom w:val="single" w:sz="4" w:space="0" w:color="000000"/>
              <w:right w:val="single" w:sz="4" w:space="0" w:color="auto"/>
            </w:tcBorders>
            <w:vAlign w:val="center"/>
            <w:hideMark/>
          </w:tcPr>
          <w:p w14:paraId="36EE4ACF"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p>
        </w:tc>
      </w:tr>
      <w:tr w:rsidR="00B41F48" w:rsidRPr="00B41F48" w14:paraId="0B083878"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3DCA5139"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3</w:t>
            </w:r>
          </w:p>
        </w:tc>
        <w:tc>
          <w:tcPr>
            <w:tcW w:w="4241" w:type="dxa"/>
            <w:tcBorders>
              <w:top w:val="nil"/>
              <w:left w:val="nil"/>
              <w:bottom w:val="single" w:sz="4" w:space="0" w:color="auto"/>
              <w:right w:val="single" w:sz="4" w:space="0" w:color="auto"/>
            </w:tcBorders>
            <w:shd w:val="clear" w:color="auto" w:fill="auto"/>
            <w:noWrap/>
            <w:vAlign w:val="center"/>
            <w:hideMark/>
          </w:tcPr>
          <w:p w14:paraId="159AD140"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IP Colo-IP1</w:t>
            </w:r>
          </w:p>
        </w:tc>
        <w:tc>
          <w:tcPr>
            <w:tcW w:w="1011" w:type="dxa"/>
            <w:tcBorders>
              <w:top w:val="nil"/>
              <w:left w:val="nil"/>
              <w:bottom w:val="single" w:sz="4" w:space="0" w:color="auto"/>
              <w:right w:val="single" w:sz="4" w:space="0" w:color="auto"/>
            </w:tcBorders>
            <w:shd w:val="clear" w:color="auto" w:fill="auto"/>
            <w:noWrap/>
            <w:vAlign w:val="center"/>
            <w:hideMark/>
          </w:tcPr>
          <w:p w14:paraId="6F5A3A0C"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50</w:t>
            </w:r>
          </w:p>
        </w:tc>
        <w:tc>
          <w:tcPr>
            <w:tcW w:w="1182" w:type="dxa"/>
            <w:tcBorders>
              <w:top w:val="nil"/>
              <w:left w:val="nil"/>
              <w:bottom w:val="single" w:sz="4" w:space="0" w:color="auto"/>
              <w:right w:val="single" w:sz="4" w:space="0" w:color="auto"/>
            </w:tcBorders>
            <w:shd w:val="clear" w:color="auto" w:fill="auto"/>
            <w:noWrap/>
            <w:vAlign w:val="center"/>
            <w:hideMark/>
          </w:tcPr>
          <w:p w14:paraId="7371C83B"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52</w:t>
            </w:r>
          </w:p>
        </w:tc>
        <w:tc>
          <w:tcPr>
            <w:tcW w:w="852" w:type="dxa"/>
            <w:vMerge/>
            <w:tcBorders>
              <w:top w:val="nil"/>
              <w:left w:val="single" w:sz="4" w:space="0" w:color="auto"/>
              <w:bottom w:val="single" w:sz="4" w:space="0" w:color="000000"/>
              <w:right w:val="single" w:sz="4" w:space="0" w:color="auto"/>
            </w:tcBorders>
            <w:vAlign w:val="center"/>
            <w:hideMark/>
          </w:tcPr>
          <w:p w14:paraId="6F1B7299"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p>
        </w:tc>
      </w:tr>
      <w:tr w:rsidR="00B41F48" w:rsidRPr="00B41F48" w14:paraId="1EE86D38"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556B01D3"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4</w:t>
            </w:r>
          </w:p>
        </w:tc>
        <w:tc>
          <w:tcPr>
            <w:tcW w:w="4241" w:type="dxa"/>
            <w:tcBorders>
              <w:top w:val="nil"/>
              <w:left w:val="nil"/>
              <w:bottom w:val="single" w:sz="4" w:space="0" w:color="auto"/>
              <w:right w:val="single" w:sz="4" w:space="0" w:color="auto"/>
            </w:tcBorders>
            <w:shd w:val="clear" w:color="auto" w:fill="auto"/>
            <w:noWrap/>
            <w:vAlign w:val="center"/>
            <w:hideMark/>
          </w:tcPr>
          <w:p w14:paraId="0531D845"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Outdoor Small Cell with UBR/Backhaul</w:t>
            </w:r>
          </w:p>
        </w:tc>
        <w:tc>
          <w:tcPr>
            <w:tcW w:w="1011" w:type="dxa"/>
            <w:tcBorders>
              <w:top w:val="nil"/>
              <w:left w:val="nil"/>
              <w:bottom w:val="single" w:sz="4" w:space="0" w:color="auto"/>
              <w:right w:val="single" w:sz="4" w:space="0" w:color="auto"/>
            </w:tcBorders>
            <w:shd w:val="clear" w:color="auto" w:fill="auto"/>
            <w:noWrap/>
            <w:vAlign w:val="center"/>
            <w:hideMark/>
          </w:tcPr>
          <w:p w14:paraId="64426FA9"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50</w:t>
            </w:r>
          </w:p>
        </w:tc>
        <w:tc>
          <w:tcPr>
            <w:tcW w:w="1182" w:type="dxa"/>
            <w:tcBorders>
              <w:top w:val="nil"/>
              <w:left w:val="nil"/>
              <w:bottom w:val="single" w:sz="4" w:space="0" w:color="auto"/>
              <w:right w:val="single" w:sz="4" w:space="0" w:color="auto"/>
            </w:tcBorders>
            <w:shd w:val="clear" w:color="auto" w:fill="auto"/>
            <w:noWrap/>
            <w:vAlign w:val="center"/>
            <w:hideMark/>
          </w:tcPr>
          <w:p w14:paraId="63C280C2"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55</w:t>
            </w:r>
          </w:p>
        </w:tc>
        <w:tc>
          <w:tcPr>
            <w:tcW w:w="852" w:type="dxa"/>
            <w:vMerge/>
            <w:tcBorders>
              <w:top w:val="nil"/>
              <w:left w:val="single" w:sz="4" w:space="0" w:color="auto"/>
              <w:bottom w:val="single" w:sz="4" w:space="0" w:color="000000"/>
              <w:right w:val="single" w:sz="4" w:space="0" w:color="auto"/>
            </w:tcBorders>
            <w:vAlign w:val="center"/>
            <w:hideMark/>
          </w:tcPr>
          <w:p w14:paraId="37D26E90"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p>
        </w:tc>
      </w:tr>
      <w:tr w:rsidR="00B41F48" w:rsidRPr="00B41F48" w14:paraId="4AF652BE"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55B2CE31"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5</w:t>
            </w:r>
          </w:p>
        </w:tc>
        <w:tc>
          <w:tcPr>
            <w:tcW w:w="4241" w:type="dxa"/>
            <w:tcBorders>
              <w:top w:val="nil"/>
              <w:left w:val="nil"/>
              <w:bottom w:val="single" w:sz="4" w:space="0" w:color="auto"/>
              <w:right w:val="single" w:sz="4" w:space="0" w:color="auto"/>
            </w:tcBorders>
            <w:shd w:val="clear" w:color="auto" w:fill="auto"/>
            <w:noWrap/>
            <w:vAlign w:val="center"/>
            <w:hideMark/>
          </w:tcPr>
          <w:p w14:paraId="479D0744"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4G ESC (Non Dg) with UBR</w:t>
            </w:r>
          </w:p>
        </w:tc>
        <w:tc>
          <w:tcPr>
            <w:tcW w:w="1011" w:type="dxa"/>
            <w:tcBorders>
              <w:top w:val="nil"/>
              <w:left w:val="nil"/>
              <w:bottom w:val="single" w:sz="4" w:space="0" w:color="auto"/>
              <w:right w:val="single" w:sz="4" w:space="0" w:color="auto"/>
            </w:tcBorders>
            <w:shd w:val="clear" w:color="auto" w:fill="auto"/>
            <w:noWrap/>
            <w:vAlign w:val="center"/>
            <w:hideMark/>
          </w:tcPr>
          <w:p w14:paraId="6E2C90E5"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60</w:t>
            </w:r>
          </w:p>
        </w:tc>
        <w:tc>
          <w:tcPr>
            <w:tcW w:w="1182" w:type="dxa"/>
            <w:tcBorders>
              <w:top w:val="nil"/>
              <w:left w:val="nil"/>
              <w:bottom w:val="single" w:sz="4" w:space="0" w:color="auto"/>
              <w:right w:val="single" w:sz="4" w:space="0" w:color="auto"/>
            </w:tcBorders>
            <w:shd w:val="clear" w:color="auto" w:fill="auto"/>
            <w:noWrap/>
            <w:vAlign w:val="center"/>
            <w:hideMark/>
          </w:tcPr>
          <w:p w14:paraId="3EBF8F30" w14:textId="77777777" w:rsidR="00B41F48" w:rsidRPr="00B41F48"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B41F48">
              <w:rPr>
                <w:rFonts w:ascii="Arial" w:eastAsia="Times New Roman" w:hAnsi="Arial" w:cs="Arial"/>
                <w:color w:val="000000"/>
                <w:kern w:val="0"/>
                <w:sz w:val="22"/>
                <w:szCs w:val="22"/>
                <w:lang w:eastAsia="en-IN" w:bidi="ar-SA"/>
                <w14:ligatures w14:val="none"/>
              </w:rPr>
              <w:t>60</w:t>
            </w:r>
          </w:p>
        </w:tc>
        <w:tc>
          <w:tcPr>
            <w:tcW w:w="852" w:type="dxa"/>
            <w:vMerge/>
            <w:tcBorders>
              <w:top w:val="nil"/>
              <w:left w:val="single" w:sz="4" w:space="0" w:color="auto"/>
              <w:bottom w:val="single" w:sz="4" w:space="0" w:color="000000"/>
              <w:right w:val="single" w:sz="4" w:space="0" w:color="auto"/>
            </w:tcBorders>
            <w:vAlign w:val="center"/>
            <w:hideMark/>
          </w:tcPr>
          <w:p w14:paraId="55E4F0CA"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p>
        </w:tc>
      </w:tr>
      <w:tr w:rsidR="00B41F48" w:rsidRPr="00B41F48" w14:paraId="4D632849"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66D1294C" w14:textId="77777777" w:rsidR="00B41F48" w:rsidRPr="009B0D60"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6</w:t>
            </w:r>
          </w:p>
        </w:tc>
        <w:tc>
          <w:tcPr>
            <w:tcW w:w="4241" w:type="dxa"/>
            <w:tcBorders>
              <w:top w:val="nil"/>
              <w:left w:val="nil"/>
              <w:bottom w:val="single" w:sz="4" w:space="0" w:color="auto"/>
              <w:right w:val="single" w:sz="4" w:space="0" w:color="auto"/>
            </w:tcBorders>
            <w:shd w:val="clear" w:color="auto" w:fill="auto"/>
            <w:noWrap/>
            <w:vAlign w:val="center"/>
            <w:hideMark/>
          </w:tcPr>
          <w:p w14:paraId="012A467E" w14:textId="77777777" w:rsidR="00B41F48" w:rsidRPr="009B0D60"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MFL</w:t>
            </w:r>
          </w:p>
        </w:tc>
        <w:tc>
          <w:tcPr>
            <w:tcW w:w="1011" w:type="dxa"/>
            <w:tcBorders>
              <w:top w:val="nil"/>
              <w:left w:val="nil"/>
              <w:bottom w:val="single" w:sz="4" w:space="0" w:color="auto"/>
              <w:right w:val="single" w:sz="4" w:space="0" w:color="auto"/>
            </w:tcBorders>
            <w:shd w:val="clear" w:color="auto" w:fill="auto"/>
            <w:noWrap/>
            <w:vAlign w:val="center"/>
            <w:hideMark/>
          </w:tcPr>
          <w:p w14:paraId="4DDF093E" w14:textId="77777777" w:rsidR="00B41F48" w:rsidRPr="009B0D60"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10</w:t>
            </w:r>
          </w:p>
        </w:tc>
        <w:tc>
          <w:tcPr>
            <w:tcW w:w="1182" w:type="dxa"/>
            <w:tcBorders>
              <w:top w:val="nil"/>
              <w:left w:val="nil"/>
              <w:bottom w:val="single" w:sz="4" w:space="0" w:color="auto"/>
              <w:right w:val="single" w:sz="4" w:space="0" w:color="auto"/>
            </w:tcBorders>
            <w:shd w:val="clear" w:color="auto" w:fill="auto"/>
            <w:noWrap/>
            <w:vAlign w:val="center"/>
            <w:hideMark/>
          </w:tcPr>
          <w:p w14:paraId="00727595" w14:textId="77777777" w:rsidR="00B41F48" w:rsidRPr="009B0D60"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10</w:t>
            </w:r>
          </w:p>
        </w:tc>
        <w:tc>
          <w:tcPr>
            <w:tcW w:w="852" w:type="dxa"/>
            <w:vMerge/>
            <w:tcBorders>
              <w:top w:val="nil"/>
              <w:left w:val="single" w:sz="4" w:space="0" w:color="auto"/>
              <w:bottom w:val="single" w:sz="4" w:space="0" w:color="000000"/>
              <w:right w:val="single" w:sz="4" w:space="0" w:color="auto"/>
            </w:tcBorders>
            <w:vAlign w:val="center"/>
            <w:hideMark/>
          </w:tcPr>
          <w:p w14:paraId="42157CD7"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p>
        </w:tc>
      </w:tr>
      <w:tr w:rsidR="00B41F48" w:rsidRPr="00B41F48" w14:paraId="47E2E69F" w14:textId="77777777" w:rsidTr="00FC7D6A">
        <w:trPr>
          <w:trHeight w:val="300"/>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14:paraId="700D5833" w14:textId="77777777" w:rsidR="00B41F48" w:rsidRPr="009B0D60"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7</w:t>
            </w:r>
          </w:p>
        </w:tc>
        <w:tc>
          <w:tcPr>
            <w:tcW w:w="4241" w:type="dxa"/>
            <w:tcBorders>
              <w:top w:val="nil"/>
              <w:left w:val="nil"/>
              <w:bottom w:val="single" w:sz="4" w:space="0" w:color="auto"/>
              <w:right w:val="single" w:sz="4" w:space="0" w:color="auto"/>
            </w:tcBorders>
            <w:shd w:val="clear" w:color="auto" w:fill="auto"/>
            <w:noWrap/>
            <w:vAlign w:val="center"/>
            <w:hideMark/>
          </w:tcPr>
          <w:p w14:paraId="4AFD9B02" w14:textId="77777777" w:rsidR="00B41F48" w:rsidRPr="009B0D60"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Solar</w:t>
            </w:r>
          </w:p>
        </w:tc>
        <w:tc>
          <w:tcPr>
            <w:tcW w:w="1011" w:type="dxa"/>
            <w:tcBorders>
              <w:top w:val="nil"/>
              <w:left w:val="nil"/>
              <w:bottom w:val="single" w:sz="4" w:space="0" w:color="auto"/>
              <w:right w:val="single" w:sz="4" w:space="0" w:color="auto"/>
            </w:tcBorders>
            <w:shd w:val="clear" w:color="auto" w:fill="auto"/>
            <w:noWrap/>
            <w:vAlign w:val="center"/>
            <w:hideMark/>
          </w:tcPr>
          <w:p w14:paraId="7E306694" w14:textId="77777777" w:rsidR="00B41F48" w:rsidRPr="009B0D60"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24</w:t>
            </w:r>
          </w:p>
        </w:tc>
        <w:tc>
          <w:tcPr>
            <w:tcW w:w="1182" w:type="dxa"/>
            <w:tcBorders>
              <w:top w:val="nil"/>
              <w:left w:val="nil"/>
              <w:bottom w:val="single" w:sz="4" w:space="0" w:color="auto"/>
              <w:right w:val="single" w:sz="4" w:space="0" w:color="auto"/>
            </w:tcBorders>
            <w:shd w:val="clear" w:color="auto" w:fill="auto"/>
            <w:noWrap/>
            <w:vAlign w:val="center"/>
            <w:hideMark/>
          </w:tcPr>
          <w:p w14:paraId="21DC2737" w14:textId="77777777" w:rsidR="00B41F48" w:rsidRPr="009B0D60" w:rsidRDefault="00B41F48" w:rsidP="00B41F48">
            <w:pPr>
              <w:spacing w:after="0" w:line="240" w:lineRule="auto"/>
              <w:jc w:val="center"/>
              <w:rPr>
                <w:rFonts w:ascii="Arial" w:eastAsia="Times New Roman" w:hAnsi="Arial" w:cs="Arial"/>
                <w:color w:val="000000"/>
                <w:kern w:val="0"/>
                <w:sz w:val="22"/>
                <w:szCs w:val="22"/>
                <w:lang w:val="en-IN" w:eastAsia="en-IN" w:bidi="ar-SA"/>
                <w14:ligatures w14:val="none"/>
              </w:rPr>
            </w:pPr>
            <w:r w:rsidRPr="009B0D60">
              <w:rPr>
                <w:rFonts w:ascii="Arial" w:eastAsia="Times New Roman" w:hAnsi="Arial" w:cs="Arial"/>
                <w:color w:val="000000"/>
                <w:kern w:val="0"/>
                <w:sz w:val="22"/>
                <w:szCs w:val="22"/>
                <w:lang w:val="en-IN" w:eastAsia="en-IN" w:bidi="ar-SA"/>
                <w14:ligatures w14:val="none"/>
              </w:rPr>
              <w:t>20</w:t>
            </w:r>
          </w:p>
        </w:tc>
        <w:tc>
          <w:tcPr>
            <w:tcW w:w="852" w:type="dxa"/>
            <w:vMerge/>
            <w:tcBorders>
              <w:top w:val="nil"/>
              <w:left w:val="single" w:sz="4" w:space="0" w:color="auto"/>
              <w:bottom w:val="single" w:sz="4" w:space="0" w:color="000000"/>
              <w:right w:val="single" w:sz="4" w:space="0" w:color="auto"/>
            </w:tcBorders>
            <w:vAlign w:val="center"/>
            <w:hideMark/>
          </w:tcPr>
          <w:p w14:paraId="15D92EBE" w14:textId="77777777" w:rsidR="00B41F48" w:rsidRPr="00B41F48" w:rsidRDefault="00B41F48" w:rsidP="00B41F48">
            <w:pPr>
              <w:spacing w:after="0" w:line="240" w:lineRule="auto"/>
              <w:rPr>
                <w:rFonts w:ascii="Arial" w:eastAsia="Times New Roman" w:hAnsi="Arial" w:cs="Arial"/>
                <w:color w:val="000000"/>
                <w:kern w:val="0"/>
                <w:sz w:val="22"/>
                <w:szCs w:val="22"/>
                <w:lang w:val="en-IN" w:eastAsia="en-IN" w:bidi="ar-SA"/>
                <w14:ligatures w14:val="none"/>
              </w:rPr>
            </w:pPr>
          </w:p>
        </w:tc>
      </w:tr>
    </w:tbl>
    <w:p w14:paraId="669EFD98" w14:textId="77777777" w:rsidR="0016781C" w:rsidRDefault="0016781C" w:rsidP="003C0769">
      <w:pPr>
        <w:rPr>
          <w:rFonts w:ascii="Arial" w:hAnsi="Arial" w:cs="Arial"/>
          <w:sz w:val="22"/>
          <w:szCs w:val="22"/>
        </w:rPr>
      </w:pPr>
    </w:p>
    <w:p w14:paraId="6856DD3A" w14:textId="289B214A" w:rsidR="004C4A5D" w:rsidRDefault="004C4A5D" w:rsidP="003C0769">
      <w:pPr>
        <w:rPr>
          <w:rFonts w:ascii="Arial" w:hAnsi="Arial" w:cs="Arial"/>
          <w:sz w:val="22"/>
          <w:szCs w:val="22"/>
        </w:rPr>
      </w:pPr>
    </w:p>
    <w:p w14:paraId="6258CE7A" w14:textId="437B5CA5" w:rsidR="00497798" w:rsidRDefault="00497798" w:rsidP="003C0769">
      <w:pPr>
        <w:rPr>
          <w:rFonts w:ascii="Arial" w:hAnsi="Arial" w:cs="Arial"/>
          <w:b/>
          <w:sz w:val="22"/>
          <w:szCs w:val="22"/>
          <w:u w:val="single"/>
        </w:rPr>
      </w:pPr>
      <w:r w:rsidRPr="00497798">
        <w:rPr>
          <w:rFonts w:ascii="Arial" w:hAnsi="Arial" w:cs="Arial"/>
          <w:b/>
          <w:sz w:val="22"/>
          <w:szCs w:val="22"/>
          <w:u w:val="single"/>
        </w:rPr>
        <w:t xml:space="preserve">FRT Dimensioning for </w:t>
      </w:r>
      <w:r w:rsidR="007821D8">
        <w:rPr>
          <w:rFonts w:ascii="Arial" w:hAnsi="Arial" w:cs="Arial"/>
          <w:b/>
          <w:sz w:val="22"/>
          <w:szCs w:val="22"/>
          <w:u w:val="single"/>
        </w:rPr>
        <w:t xml:space="preserve">Chennai </w:t>
      </w:r>
      <w:r w:rsidRPr="00497798">
        <w:rPr>
          <w:rFonts w:ascii="Arial" w:hAnsi="Arial" w:cs="Arial"/>
          <w:b/>
          <w:sz w:val="22"/>
          <w:szCs w:val="22"/>
          <w:u w:val="single"/>
        </w:rPr>
        <w:t xml:space="preserve">: </w:t>
      </w:r>
    </w:p>
    <w:tbl>
      <w:tblPr>
        <w:tblStyle w:val="TableGrid"/>
        <w:tblW w:w="0" w:type="auto"/>
        <w:tblLayout w:type="fixed"/>
        <w:tblLook w:val="04A0" w:firstRow="1" w:lastRow="0" w:firstColumn="1" w:lastColumn="0" w:noHBand="0" w:noVBand="1"/>
      </w:tblPr>
      <w:tblGrid>
        <w:gridCol w:w="555"/>
        <w:gridCol w:w="1396"/>
        <w:gridCol w:w="1985"/>
        <w:gridCol w:w="1275"/>
        <w:gridCol w:w="1701"/>
        <w:gridCol w:w="1843"/>
      </w:tblGrid>
      <w:tr w:rsidR="00EB33DF" w:rsidRPr="003F25A9" w14:paraId="05BE10DC" w14:textId="77777777" w:rsidTr="00EB33DF">
        <w:trPr>
          <w:trHeight w:val="615"/>
          <w:tblHeader/>
        </w:trPr>
        <w:tc>
          <w:tcPr>
            <w:tcW w:w="555" w:type="dxa"/>
            <w:hideMark/>
          </w:tcPr>
          <w:p w14:paraId="6C7AE299" w14:textId="77777777" w:rsidR="00EB33DF" w:rsidRPr="003F25A9" w:rsidRDefault="00EB33DF" w:rsidP="00CC45FD">
            <w:pPr>
              <w:rPr>
                <w:rFonts w:ascii="Arial" w:hAnsi="Arial" w:cs="Arial"/>
                <w:b/>
                <w:bCs/>
                <w:sz w:val="22"/>
                <w:szCs w:val="22"/>
              </w:rPr>
            </w:pPr>
            <w:r w:rsidRPr="003F25A9">
              <w:rPr>
                <w:rFonts w:ascii="Arial" w:hAnsi="Arial" w:cs="Arial"/>
                <w:b/>
                <w:bCs/>
                <w:sz w:val="22"/>
                <w:szCs w:val="22"/>
              </w:rPr>
              <w:t>Si No.</w:t>
            </w:r>
          </w:p>
        </w:tc>
        <w:tc>
          <w:tcPr>
            <w:tcW w:w="1396" w:type="dxa"/>
            <w:hideMark/>
          </w:tcPr>
          <w:p w14:paraId="4153E9F7" w14:textId="77777777" w:rsidR="00EB33DF" w:rsidRPr="003F25A9" w:rsidRDefault="00EB33DF" w:rsidP="00CC45FD">
            <w:pPr>
              <w:rPr>
                <w:rFonts w:ascii="Arial" w:hAnsi="Arial" w:cs="Arial"/>
                <w:b/>
                <w:bCs/>
                <w:sz w:val="22"/>
                <w:szCs w:val="22"/>
              </w:rPr>
            </w:pPr>
            <w:r w:rsidRPr="003F25A9">
              <w:rPr>
                <w:rFonts w:ascii="Arial" w:hAnsi="Arial" w:cs="Arial"/>
                <w:b/>
                <w:bCs/>
                <w:sz w:val="22"/>
                <w:szCs w:val="22"/>
              </w:rPr>
              <w:t xml:space="preserve">Category </w:t>
            </w:r>
          </w:p>
        </w:tc>
        <w:tc>
          <w:tcPr>
            <w:tcW w:w="1985" w:type="dxa"/>
            <w:hideMark/>
          </w:tcPr>
          <w:p w14:paraId="4B436F3D" w14:textId="77777777" w:rsidR="00EB33DF" w:rsidRPr="003F25A9" w:rsidRDefault="00EB33DF" w:rsidP="00CC45FD">
            <w:pPr>
              <w:rPr>
                <w:rFonts w:ascii="Arial" w:hAnsi="Arial" w:cs="Arial"/>
                <w:b/>
                <w:bCs/>
                <w:sz w:val="22"/>
                <w:szCs w:val="22"/>
              </w:rPr>
            </w:pPr>
            <w:r w:rsidRPr="003F25A9">
              <w:rPr>
                <w:rFonts w:ascii="Arial" w:hAnsi="Arial" w:cs="Arial"/>
                <w:b/>
                <w:bCs/>
                <w:sz w:val="22"/>
                <w:szCs w:val="22"/>
              </w:rPr>
              <w:t xml:space="preserve">Design Basis </w:t>
            </w:r>
          </w:p>
        </w:tc>
        <w:tc>
          <w:tcPr>
            <w:tcW w:w="1275" w:type="dxa"/>
            <w:hideMark/>
          </w:tcPr>
          <w:p w14:paraId="750F4E13" w14:textId="77777777" w:rsidR="00EB33DF" w:rsidRPr="003F25A9" w:rsidRDefault="00EB33DF" w:rsidP="00CC45FD">
            <w:pPr>
              <w:rPr>
                <w:rFonts w:ascii="Arial" w:hAnsi="Arial" w:cs="Arial"/>
                <w:b/>
                <w:bCs/>
                <w:sz w:val="22"/>
                <w:szCs w:val="22"/>
              </w:rPr>
            </w:pPr>
            <w:r w:rsidRPr="003F25A9">
              <w:rPr>
                <w:rFonts w:ascii="Arial" w:hAnsi="Arial" w:cs="Arial"/>
                <w:b/>
                <w:bCs/>
                <w:sz w:val="22"/>
                <w:szCs w:val="22"/>
              </w:rPr>
              <w:t xml:space="preserve">Domain </w:t>
            </w:r>
          </w:p>
        </w:tc>
        <w:tc>
          <w:tcPr>
            <w:tcW w:w="1701" w:type="dxa"/>
            <w:hideMark/>
          </w:tcPr>
          <w:p w14:paraId="673323B7" w14:textId="77777777" w:rsidR="00EB33DF" w:rsidRPr="003F25A9" w:rsidRDefault="00EB33DF" w:rsidP="00CC45FD">
            <w:pPr>
              <w:rPr>
                <w:rFonts w:ascii="Arial" w:hAnsi="Arial" w:cs="Arial"/>
                <w:b/>
                <w:bCs/>
                <w:sz w:val="22"/>
                <w:szCs w:val="22"/>
              </w:rPr>
            </w:pPr>
            <w:r w:rsidRPr="003F25A9">
              <w:rPr>
                <w:rFonts w:ascii="Arial" w:hAnsi="Arial" w:cs="Arial"/>
                <w:b/>
                <w:bCs/>
                <w:sz w:val="22"/>
                <w:szCs w:val="22"/>
              </w:rPr>
              <w:t xml:space="preserve">Unit </w:t>
            </w:r>
          </w:p>
        </w:tc>
        <w:tc>
          <w:tcPr>
            <w:tcW w:w="1843" w:type="dxa"/>
            <w:hideMark/>
          </w:tcPr>
          <w:p w14:paraId="2FEE0437" w14:textId="13D1EBE0" w:rsidR="00EB33DF" w:rsidRPr="003F25A9" w:rsidRDefault="00EB33DF" w:rsidP="00CC45FD">
            <w:pPr>
              <w:rPr>
                <w:rFonts w:ascii="Arial" w:hAnsi="Arial" w:cs="Arial"/>
                <w:b/>
                <w:bCs/>
                <w:sz w:val="22"/>
                <w:szCs w:val="22"/>
              </w:rPr>
            </w:pPr>
            <w:r w:rsidRPr="003F25A9">
              <w:rPr>
                <w:rFonts w:ascii="Arial" w:hAnsi="Arial" w:cs="Arial"/>
                <w:b/>
                <w:bCs/>
                <w:sz w:val="22"/>
                <w:szCs w:val="22"/>
              </w:rPr>
              <w:t xml:space="preserve">Chennai </w:t>
            </w:r>
          </w:p>
        </w:tc>
      </w:tr>
      <w:tr w:rsidR="00EB33DF" w:rsidRPr="003F25A9" w14:paraId="7C47EC5D" w14:textId="77777777" w:rsidTr="00EB33DF">
        <w:trPr>
          <w:trHeight w:val="300"/>
        </w:trPr>
        <w:tc>
          <w:tcPr>
            <w:tcW w:w="555" w:type="dxa"/>
            <w:noWrap/>
            <w:hideMark/>
          </w:tcPr>
          <w:p w14:paraId="67998297" w14:textId="77777777" w:rsidR="00EB33DF" w:rsidRPr="003F25A9" w:rsidRDefault="00EB33DF" w:rsidP="00CC45FD">
            <w:pPr>
              <w:rPr>
                <w:rFonts w:ascii="Arial" w:hAnsi="Arial" w:cs="Arial"/>
                <w:sz w:val="22"/>
                <w:szCs w:val="22"/>
              </w:rPr>
            </w:pPr>
            <w:r w:rsidRPr="003F25A9">
              <w:rPr>
                <w:rFonts w:ascii="Arial" w:hAnsi="Arial" w:cs="Arial"/>
                <w:sz w:val="22"/>
                <w:szCs w:val="22"/>
              </w:rPr>
              <w:t>1</w:t>
            </w:r>
          </w:p>
        </w:tc>
        <w:tc>
          <w:tcPr>
            <w:tcW w:w="1396" w:type="dxa"/>
            <w:vMerge w:val="restart"/>
            <w:hideMark/>
          </w:tcPr>
          <w:p w14:paraId="0733BD51" w14:textId="77777777" w:rsidR="00EB33DF" w:rsidRPr="003F25A9" w:rsidRDefault="00EB33DF" w:rsidP="00CC45FD">
            <w:pPr>
              <w:rPr>
                <w:rFonts w:ascii="Arial" w:hAnsi="Arial" w:cs="Arial"/>
                <w:sz w:val="22"/>
                <w:szCs w:val="22"/>
              </w:rPr>
            </w:pPr>
            <w:r w:rsidRPr="003F25A9">
              <w:rPr>
                <w:rFonts w:ascii="Arial" w:hAnsi="Arial" w:cs="Arial"/>
                <w:sz w:val="22"/>
                <w:szCs w:val="22"/>
              </w:rPr>
              <w:t>FRTs requirement</w:t>
            </w:r>
          </w:p>
        </w:tc>
        <w:tc>
          <w:tcPr>
            <w:tcW w:w="1985" w:type="dxa"/>
            <w:noWrap/>
            <w:hideMark/>
          </w:tcPr>
          <w:p w14:paraId="66F27376" w14:textId="77777777" w:rsidR="00EB33DF" w:rsidRPr="003F25A9" w:rsidRDefault="00EB33DF" w:rsidP="00CC45FD">
            <w:pPr>
              <w:rPr>
                <w:rFonts w:ascii="Arial" w:hAnsi="Arial" w:cs="Arial"/>
                <w:sz w:val="22"/>
                <w:szCs w:val="22"/>
              </w:rPr>
            </w:pPr>
            <w:r w:rsidRPr="003F25A9">
              <w:rPr>
                <w:rFonts w:ascii="Arial" w:hAnsi="Arial" w:cs="Arial"/>
                <w:sz w:val="22"/>
                <w:szCs w:val="22"/>
              </w:rPr>
              <w:t xml:space="preserve">NLD-Intercity </w:t>
            </w:r>
          </w:p>
        </w:tc>
        <w:tc>
          <w:tcPr>
            <w:tcW w:w="1275" w:type="dxa"/>
            <w:noWrap/>
            <w:hideMark/>
          </w:tcPr>
          <w:p w14:paraId="7E44680E" w14:textId="77777777" w:rsidR="00EB33DF" w:rsidRPr="003F25A9" w:rsidRDefault="00EB33DF" w:rsidP="00CC45FD">
            <w:pPr>
              <w:rPr>
                <w:rFonts w:ascii="Arial" w:hAnsi="Arial" w:cs="Arial"/>
                <w:sz w:val="22"/>
                <w:szCs w:val="22"/>
              </w:rPr>
            </w:pPr>
            <w:r w:rsidRPr="003F25A9">
              <w:rPr>
                <w:rFonts w:ascii="Arial" w:hAnsi="Arial" w:cs="Arial"/>
                <w:sz w:val="22"/>
                <w:szCs w:val="22"/>
              </w:rPr>
              <w:t>Fiber</w:t>
            </w:r>
          </w:p>
        </w:tc>
        <w:tc>
          <w:tcPr>
            <w:tcW w:w="1701" w:type="dxa"/>
            <w:noWrap/>
            <w:hideMark/>
          </w:tcPr>
          <w:p w14:paraId="2158DA66"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68BF3187" w14:textId="77777777" w:rsidR="00EB33DF" w:rsidRPr="003F25A9" w:rsidRDefault="00EB33DF" w:rsidP="00CC45FD">
            <w:pPr>
              <w:rPr>
                <w:rFonts w:ascii="Arial" w:hAnsi="Arial" w:cs="Arial"/>
                <w:sz w:val="22"/>
                <w:szCs w:val="22"/>
              </w:rPr>
            </w:pPr>
            <w:r w:rsidRPr="003F25A9">
              <w:rPr>
                <w:rFonts w:ascii="Arial" w:hAnsi="Arial" w:cs="Arial"/>
                <w:sz w:val="22"/>
                <w:szCs w:val="22"/>
              </w:rPr>
              <w:t>Per 150 KM</w:t>
            </w:r>
          </w:p>
        </w:tc>
      </w:tr>
      <w:tr w:rsidR="00EB33DF" w:rsidRPr="003F25A9" w14:paraId="300157F5" w14:textId="77777777" w:rsidTr="00EB33DF">
        <w:trPr>
          <w:trHeight w:val="285"/>
        </w:trPr>
        <w:tc>
          <w:tcPr>
            <w:tcW w:w="555" w:type="dxa"/>
            <w:noWrap/>
            <w:hideMark/>
          </w:tcPr>
          <w:p w14:paraId="6E43AA7D" w14:textId="77777777" w:rsidR="00EB33DF" w:rsidRPr="003F25A9" w:rsidRDefault="00EB33DF" w:rsidP="00CC45FD">
            <w:pPr>
              <w:rPr>
                <w:rFonts w:ascii="Arial" w:hAnsi="Arial" w:cs="Arial"/>
                <w:sz w:val="22"/>
                <w:szCs w:val="22"/>
              </w:rPr>
            </w:pPr>
            <w:r w:rsidRPr="003F25A9">
              <w:rPr>
                <w:rFonts w:ascii="Arial" w:hAnsi="Arial" w:cs="Arial"/>
                <w:sz w:val="22"/>
                <w:szCs w:val="22"/>
              </w:rPr>
              <w:t>2</w:t>
            </w:r>
          </w:p>
        </w:tc>
        <w:tc>
          <w:tcPr>
            <w:tcW w:w="1396" w:type="dxa"/>
            <w:vMerge/>
            <w:hideMark/>
          </w:tcPr>
          <w:p w14:paraId="34F05D3F" w14:textId="77777777" w:rsidR="00EB33DF" w:rsidRPr="003F25A9" w:rsidRDefault="00EB33DF" w:rsidP="00CC45FD">
            <w:pPr>
              <w:rPr>
                <w:rFonts w:ascii="Arial" w:hAnsi="Arial" w:cs="Arial"/>
                <w:sz w:val="22"/>
                <w:szCs w:val="22"/>
              </w:rPr>
            </w:pPr>
          </w:p>
        </w:tc>
        <w:tc>
          <w:tcPr>
            <w:tcW w:w="1985" w:type="dxa"/>
            <w:noWrap/>
            <w:hideMark/>
          </w:tcPr>
          <w:p w14:paraId="0435F9A8" w14:textId="77777777" w:rsidR="00EB33DF" w:rsidRPr="003F25A9" w:rsidRDefault="00EB33DF" w:rsidP="00CC45FD">
            <w:pPr>
              <w:rPr>
                <w:rFonts w:ascii="Arial" w:hAnsi="Arial" w:cs="Arial"/>
                <w:sz w:val="22"/>
                <w:szCs w:val="22"/>
              </w:rPr>
            </w:pPr>
            <w:r w:rsidRPr="003F25A9">
              <w:rPr>
                <w:rFonts w:ascii="Arial" w:hAnsi="Arial" w:cs="Arial"/>
                <w:sz w:val="22"/>
                <w:szCs w:val="22"/>
              </w:rPr>
              <w:t>Intracity</w:t>
            </w:r>
          </w:p>
        </w:tc>
        <w:tc>
          <w:tcPr>
            <w:tcW w:w="1275" w:type="dxa"/>
            <w:noWrap/>
            <w:hideMark/>
          </w:tcPr>
          <w:p w14:paraId="25B74540" w14:textId="77777777" w:rsidR="00EB33DF" w:rsidRPr="003F25A9" w:rsidRDefault="00EB33DF" w:rsidP="00CC45FD">
            <w:pPr>
              <w:rPr>
                <w:rFonts w:ascii="Arial" w:hAnsi="Arial" w:cs="Arial"/>
                <w:sz w:val="22"/>
                <w:szCs w:val="22"/>
              </w:rPr>
            </w:pPr>
            <w:r w:rsidRPr="003F25A9">
              <w:rPr>
                <w:rFonts w:ascii="Arial" w:hAnsi="Arial" w:cs="Arial"/>
                <w:sz w:val="22"/>
                <w:szCs w:val="22"/>
              </w:rPr>
              <w:t>Fiber</w:t>
            </w:r>
          </w:p>
        </w:tc>
        <w:tc>
          <w:tcPr>
            <w:tcW w:w="1701" w:type="dxa"/>
            <w:noWrap/>
            <w:hideMark/>
          </w:tcPr>
          <w:p w14:paraId="02E869F7"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2935E7AC" w14:textId="77777777" w:rsidR="00EB33DF" w:rsidRPr="003F25A9" w:rsidRDefault="00EB33DF" w:rsidP="00CC45FD">
            <w:pPr>
              <w:rPr>
                <w:rFonts w:ascii="Arial" w:hAnsi="Arial" w:cs="Arial"/>
                <w:sz w:val="22"/>
                <w:szCs w:val="22"/>
              </w:rPr>
            </w:pPr>
            <w:r w:rsidRPr="003F25A9">
              <w:rPr>
                <w:rFonts w:ascii="Arial" w:hAnsi="Arial" w:cs="Arial"/>
                <w:sz w:val="22"/>
                <w:szCs w:val="22"/>
              </w:rPr>
              <w:t>Per 150 KM</w:t>
            </w:r>
          </w:p>
        </w:tc>
      </w:tr>
      <w:tr w:rsidR="00EB33DF" w:rsidRPr="003F25A9" w14:paraId="58580CBE" w14:textId="77777777" w:rsidTr="00EB33DF">
        <w:trPr>
          <w:trHeight w:val="285"/>
        </w:trPr>
        <w:tc>
          <w:tcPr>
            <w:tcW w:w="555" w:type="dxa"/>
            <w:noWrap/>
            <w:hideMark/>
          </w:tcPr>
          <w:p w14:paraId="3E981CDC" w14:textId="77777777" w:rsidR="00EB33DF" w:rsidRPr="003F25A9" w:rsidRDefault="00EB33DF" w:rsidP="00CC45FD">
            <w:pPr>
              <w:rPr>
                <w:rFonts w:ascii="Arial" w:hAnsi="Arial" w:cs="Arial"/>
                <w:sz w:val="22"/>
                <w:szCs w:val="22"/>
              </w:rPr>
            </w:pPr>
            <w:r w:rsidRPr="003F25A9">
              <w:rPr>
                <w:rFonts w:ascii="Arial" w:hAnsi="Arial" w:cs="Arial"/>
                <w:sz w:val="22"/>
                <w:szCs w:val="22"/>
              </w:rPr>
              <w:t>3</w:t>
            </w:r>
          </w:p>
        </w:tc>
        <w:tc>
          <w:tcPr>
            <w:tcW w:w="1396" w:type="dxa"/>
            <w:vMerge/>
            <w:hideMark/>
          </w:tcPr>
          <w:p w14:paraId="6C97E901" w14:textId="77777777" w:rsidR="00EB33DF" w:rsidRPr="003F25A9" w:rsidRDefault="00EB33DF" w:rsidP="00CC45FD">
            <w:pPr>
              <w:rPr>
                <w:rFonts w:ascii="Arial" w:hAnsi="Arial" w:cs="Arial"/>
                <w:sz w:val="22"/>
                <w:szCs w:val="22"/>
              </w:rPr>
            </w:pPr>
          </w:p>
        </w:tc>
        <w:tc>
          <w:tcPr>
            <w:tcW w:w="1985" w:type="dxa"/>
            <w:noWrap/>
            <w:hideMark/>
          </w:tcPr>
          <w:p w14:paraId="1AD2B756" w14:textId="77777777" w:rsidR="00EB33DF" w:rsidRPr="003F25A9" w:rsidRDefault="00EB33DF" w:rsidP="00CC45FD">
            <w:pPr>
              <w:rPr>
                <w:rFonts w:ascii="Arial" w:hAnsi="Arial" w:cs="Arial"/>
                <w:sz w:val="22"/>
                <w:szCs w:val="22"/>
              </w:rPr>
            </w:pPr>
            <w:r w:rsidRPr="003F25A9">
              <w:rPr>
                <w:rFonts w:ascii="Arial" w:hAnsi="Arial" w:cs="Arial"/>
                <w:sz w:val="22"/>
                <w:szCs w:val="22"/>
              </w:rPr>
              <w:t xml:space="preserve">PM </w:t>
            </w:r>
          </w:p>
        </w:tc>
        <w:tc>
          <w:tcPr>
            <w:tcW w:w="1275" w:type="dxa"/>
            <w:noWrap/>
            <w:hideMark/>
          </w:tcPr>
          <w:p w14:paraId="20D02E58" w14:textId="77777777" w:rsidR="00EB33DF" w:rsidRPr="003F25A9" w:rsidRDefault="00EB33DF" w:rsidP="00CC45FD">
            <w:pPr>
              <w:rPr>
                <w:rFonts w:ascii="Arial" w:hAnsi="Arial" w:cs="Arial"/>
                <w:sz w:val="22"/>
                <w:szCs w:val="22"/>
              </w:rPr>
            </w:pPr>
            <w:r w:rsidRPr="003F25A9">
              <w:rPr>
                <w:rFonts w:ascii="Arial" w:hAnsi="Arial" w:cs="Arial"/>
                <w:sz w:val="22"/>
                <w:szCs w:val="22"/>
              </w:rPr>
              <w:t>Fiber</w:t>
            </w:r>
          </w:p>
        </w:tc>
        <w:tc>
          <w:tcPr>
            <w:tcW w:w="1701" w:type="dxa"/>
            <w:noWrap/>
            <w:hideMark/>
          </w:tcPr>
          <w:p w14:paraId="6D8EA01C"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hideMark/>
          </w:tcPr>
          <w:p w14:paraId="13A15094" w14:textId="77777777" w:rsidR="00EB33DF" w:rsidRPr="003F25A9" w:rsidRDefault="00EB33DF" w:rsidP="00CC45FD">
            <w:pPr>
              <w:rPr>
                <w:rFonts w:ascii="Arial" w:hAnsi="Arial" w:cs="Arial"/>
                <w:sz w:val="22"/>
                <w:szCs w:val="22"/>
              </w:rPr>
            </w:pPr>
            <w:r w:rsidRPr="003F25A9">
              <w:rPr>
                <w:rFonts w:ascii="Arial" w:hAnsi="Arial" w:cs="Arial"/>
                <w:sz w:val="22"/>
                <w:szCs w:val="22"/>
              </w:rPr>
              <w:t>3 Per CMP</w:t>
            </w:r>
          </w:p>
        </w:tc>
      </w:tr>
      <w:tr w:rsidR="00EB33DF" w:rsidRPr="003F25A9" w14:paraId="7B56D798" w14:textId="77777777" w:rsidTr="00EB33DF">
        <w:trPr>
          <w:trHeight w:val="285"/>
        </w:trPr>
        <w:tc>
          <w:tcPr>
            <w:tcW w:w="555" w:type="dxa"/>
            <w:noWrap/>
            <w:hideMark/>
          </w:tcPr>
          <w:p w14:paraId="44EDBC80" w14:textId="77777777" w:rsidR="00EB33DF" w:rsidRPr="003F25A9" w:rsidRDefault="00EB33DF" w:rsidP="00CC45FD">
            <w:pPr>
              <w:rPr>
                <w:rFonts w:ascii="Arial" w:hAnsi="Arial" w:cs="Arial"/>
                <w:sz w:val="22"/>
                <w:szCs w:val="22"/>
              </w:rPr>
            </w:pPr>
            <w:r w:rsidRPr="003F25A9">
              <w:rPr>
                <w:rFonts w:ascii="Arial" w:hAnsi="Arial" w:cs="Arial"/>
                <w:sz w:val="22"/>
                <w:szCs w:val="22"/>
              </w:rPr>
              <w:t>4</w:t>
            </w:r>
          </w:p>
        </w:tc>
        <w:tc>
          <w:tcPr>
            <w:tcW w:w="1396" w:type="dxa"/>
            <w:vMerge/>
            <w:hideMark/>
          </w:tcPr>
          <w:p w14:paraId="6F654E6B" w14:textId="77777777" w:rsidR="00EB33DF" w:rsidRPr="003F25A9" w:rsidRDefault="00EB33DF" w:rsidP="00CC45FD">
            <w:pPr>
              <w:rPr>
                <w:rFonts w:ascii="Arial" w:hAnsi="Arial" w:cs="Arial"/>
                <w:sz w:val="22"/>
                <w:szCs w:val="22"/>
              </w:rPr>
            </w:pPr>
          </w:p>
        </w:tc>
        <w:tc>
          <w:tcPr>
            <w:tcW w:w="1985" w:type="dxa"/>
            <w:noWrap/>
            <w:hideMark/>
          </w:tcPr>
          <w:p w14:paraId="1C7E497F" w14:textId="77777777" w:rsidR="00EB33DF" w:rsidRPr="003F25A9" w:rsidRDefault="00EB33DF" w:rsidP="00CC45FD">
            <w:pPr>
              <w:rPr>
                <w:rFonts w:ascii="Arial" w:hAnsi="Arial" w:cs="Arial"/>
                <w:sz w:val="22"/>
                <w:szCs w:val="22"/>
              </w:rPr>
            </w:pPr>
            <w:r w:rsidRPr="003F25A9">
              <w:rPr>
                <w:rFonts w:ascii="Arial" w:hAnsi="Arial" w:cs="Arial"/>
                <w:sz w:val="22"/>
                <w:szCs w:val="22"/>
              </w:rPr>
              <w:t>FTTx</w:t>
            </w:r>
          </w:p>
        </w:tc>
        <w:tc>
          <w:tcPr>
            <w:tcW w:w="1275" w:type="dxa"/>
            <w:noWrap/>
            <w:hideMark/>
          </w:tcPr>
          <w:p w14:paraId="33D652E5" w14:textId="77777777" w:rsidR="00EB33DF" w:rsidRPr="003F25A9" w:rsidRDefault="00EB33DF" w:rsidP="00CC45FD">
            <w:pPr>
              <w:rPr>
                <w:rFonts w:ascii="Arial" w:hAnsi="Arial" w:cs="Arial"/>
                <w:sz w:val="22"/>
                <w:szCs w:val="22"/>
              </w:rPr>
            </w:pPr>
            <w:r w:rsidRPr="003F25A9">
              <w:rPr>
                <w:rFonts w:ascii="Arial" w:hAnsi="Arial" w:cs="Arial"/>
                <w:sz w:val="22"/>
                <w:szCs w:val="22"/>
              </w:rPr>
              <w:t>FTTx</w:t>
            </w:r>
          </w:p>
        </w:tc>
        <w:tc>
          <w:tcPr>
            <w:tcW w:w="1701" w:type="dxa"/>
            <w:noWrap/>
            <w:hideMark/>
          </w:tcPr>
          <w:p w14:paraId="4036F927"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18011E78" w14:textId="77777777" w:rsidR="00EB33DF" w:rsidRPr="003F25A9" w:rsidRDefault="00EB33DF" w:rsidP="00CC45FD">
            <w:pPr>
              <w:rPr>
                <w:rFonts w:ascii="Arial" w:hAnsi="Arial" w:cs="Arial"/>
                <w:sz w:val="22"/>
                <w:szCs w:val="22"/>
              </w:rPr>
            </w:pPr>
            <w:r w:rsidRPr="003F25A9">
              <w:rPr>
                <w:rFonts w:ascii="Arial" w:hAnsi="Arial" w:cs="Arial"/>
                <w:sz w:val="22"/>
                <w:szCs w:val="22"/>
              </w:rPr>
              <w:t>Per 200 KM</w:t>
            </w:r>
          </w:p>
        </w:tc>
      </w:tr>
      <w:tr w:rsidR="00EB33DF" w:rsidRPr="003F25A9" w14:paraId="106D0149" w14:textId="77777777" w:rsidTr="00EB33DF">
        <w:trPr>
          <w:trHeight w:val="285"/>
        </w:trPr>
        <w:tc>
          <w:tcPr>
            <w:tcW w:w="555" w:type="dxa"/>
            <w:noWrap/>
            <w:hideMark/>
          </w:tcPr>
          <w:p w14:paraId="4D99ED23" w14:textId="77777777" w:rsidR="00EB33DF" w:rsidRPr="003F25A9" w:rsidRDefault="00EB33DF" w:rsidP="00CC45FD">
            <w:pPr>
              <w:rPr>
                <w:rFonts w:ascii="Arial" w:hAnsi="Arial" w:cs="Arial"/>
                <w:sz w:val="22"/>
                <w:szCs w:val="22"/>
              </w:rPr>
            </w:pPr>
            <w:r w:rsidRPr="003F25A9">
              <w:rPr>
                <w:rFonts w:ascii="Arial" w:hAnsi="Arial" w:cs="Arial"/>
                <w:sz w:val="22"/>
                <w:szCs w:val="22"/>
              </w:rPr>
              <w:t>5</w:t>
            </w:r>
          </w:p>
        </w:tc>
        <w:tc>
          <w:tcPr>
            <w:tcW w:w="1396" w:type="dxa"/>
            <w:hideMark/>
          </w:tcPr>
          <w:p w14:paraId="252B2890" w14:textId="77777777" w:rsidR="00EB33DF" w:rsidRPr="003F25A9" w:rsidRDefault="00EB33DF" w:rsidP="00CC45FD">
            <w:pPr>
              <w:rPr>
                <w:rFonts w:ascii="Arial" w:hAnsi="Arial" w:cs="Arial"/>
                <w:sz w:val="22"/>
                <w:szCs w:val="22"/>
              </w:rPr>
            </w:pPr>
            <w:r w:rsidRPr="003F25A9">
              <w:rPr>
                <w:rFonts w:ascii="Arial" w:hAnsi="Arial" w:cs="Arial"/>
                <w:sz w:val="22"/>
                <w:szCs w:val="22"/>
              </w:rPr>
              <w:t>Civil team</w:t>
            </w:r>
          </w:p>
        </w:tc>
        <w:tc>
          <w:tcPr>
            <w:tcW w:w="1985" w:type="dxa"/>
            <w:noWrap/>
            <w:hideMark/>
          </w:tcPr>
          <w:p w14:paraId="03BFF5C8" w14:textId="77777777" w:rsidR="00EB33DF" w:rsidRPr="003F25A9" w:rsidRDefault="00EB33DF" w:rsidP="00CC45FD">
            <w:pPr>
              <w:rPr>
                <w:rFonts w:ascii="Arial" w:hAnsi="Arial" w:cs="Arial"/>
                <w:sz w:val="22"/>
                <w:szCs w:val="22"/>
              </w:rPr>
            </w:pPr>
            <w:r w:rsidRPr="003F25A9">
              <w:rPr>
                <w:rFonts w:ascii="Arial" w:hAnsi="Arial" w:cs="Arial"/>
                <w:sz w:val="22"/>
                <w:szCs w:val="22"/>
              </w:rPr>
              <w:t>Civil team</w:t>
            </w:r>
          </w:p>
        </w:tc>
        <w:tc>
          <w:tcPr>
            <w:tcW w:w="1275" w:type="dxa"/>
            <w:noWrap/>
            <w:hideMark/>
          </w:tcPr>
          <w:p w14:paraId="7644A87C" w14:textId="04936A0F" w:rsidR="00EB33DF" w:rsidRPr="003F25A9" w:rsidRDefault="00EB33DF" w:rsidP="00CC45FD">
            <w:pPr>
              <w:rPr>
                <w:rFonts w:ascii="Arial" w:hAnsi="Arial" w:cs="Arial"/>
                <w:sz w:val="22"/>
                <w:szCs w:val="22"/>
              </w:rPr>
            </w:pPr>
            <w:r w:rsidRPr="003F25A9">
              <w:rPr>
                <w:rFonts w:ascii="Arial" w:hAnsi="Arial" w:cs="Arial"/>
                <w:sz w:val="22"/>
                <w:szCs w:val="22"/>
              </w:rPr>
              <w:t>Fiber</w:t>
            </w:r>
            <w:r w:rsidR="006F5B50">
              <w:rPr>
                <w:rFonts w:ascii="Arial" w:hAnsi="Arial" w:cs="Arial"/>
                <w:sz w:val="22"/>
                <w:szCs w:val="22"/>
              </w:rPr>
              <w:t xml:space="preserve"> &amp; FTTx </w:t>
            </w:r>
          </w:p>
        </w:tc>
        <w:tc>
          <w:tcPr>
            <w:tcW w:w="1701" w:type="dxa"/>
            <w:noWrap/>
            <w:hideMark/>
          </w:tcPr>
          <w:p w14:paraId="43008B0B"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06E2F15A" w14:textId="2D7FEA8A" w:rsidR="00EB33DF" w:rsidRPr="003F25A9" w:rsidRDefault="00156AFF" w:rsidP="00CC45FD">
            <w:pPr>
              <w:rPr>
                <w:rFonts w:ascii="Arial" w:hAnsi="Arial" w:cs="Arial"/>
                <w:sz w:val="22"/>
                <w:szCs w:val="22"/>
              </w:rPr>
            </w:pPr>
            <w:r>
              <w:rPr>
                <w:rFonts w:ascii="Arial" w:hAnsi="Arial" w:cs="Arial"/>
                <w:sz w:val="22"/>
                <w:szCs w:val="22"/>
              </w:rPr>
              <w:t xml:space="preserve">30% of FRT Team </w:t>
            </w:r>
          </w:p>
        </w:tc>
      </w:tr>
      <w:tr w:rsidR="00EB33DF" w:rsidRPr="003F25A9" w14:paraId="74C85C9E" w14:textId="77777777" w:rsidTr="00EB33DF">
        <w:trPr>
          <w:trHeight w:val="285"/>
        </w:trPr>
        <w:tc>
          <w:tcPr>
            <w:tcW w:w="555" w:type="dxa"/>
            <w:noWrap/>
            <w:hideMark/>
          </w:tcPr>
          <w:p w14:paraId="40D706FD" w14:textId="77777777" w:rsidR="00EB33DF" w:rsidRPr="003F25A9" w:rsidRDefault="00EB33DF" w:rsidP="00CC45FD">
            <w:pPr>
              <w:rPr>
                <w:rFonts w:ascii="Arial" w:hAnsi="Arial" w:cs="Arial"/>
                <w:sz w:val="22"/>
                <w:szCs w:val="22"/>
              </w:rPr>
            </w:pPr>
            <w:r w:rsidRPr="003F25A9">
              <w:rPr>
                <w:rFonts w:ascii="Arial" w:hAnsi="Arial" w:cs="Arial"/>
                <w:sz w:val="22"/>
                <w:szCs w:val="22"/>
              </w:rPr>
              <w:t>6</w:t>
            </w:r>
          </w:p>
        </w:tc>
        <w:tc>
          <w:tcPr>
            <w:tcW w:w="1396" w:type="dxa"/>
            <w:vMerge w:val="restart"/>
            <w:noWrap/>
            <w:hideMark/>
          </w:tcPr>
          <w:p w14:paraId="1433FDF7" w14:textId="77777777" w:rsidR="00EB33DF" w:rsidRPr="003F25A9" w:rsidRDefault="00EB33DF" w:rsidP="00CC45FD">
            <w:pPr>
              <w:rPr>
                <w:rFonts w:ascii="Arial" w:hAnsi="Arial" w:cs="Arial"/>
                <w:sz w:val="22"/>
                <w:szCs w:val="22"/>
              </w:rPr>
            </w:pPr>
            <w:r w:rsidRPr="003F25A9">
              <w:rPr>
                <w:rFonts w:ascii="Arial" w:hAnsi="Arial" w:cs="Arial"/>
                <w:sz w:val="22"/>
                <w:szCs w:val="22"/>
              </w:rPr>
              <w:t>Patroller</w:t>
            </w:r>
          </w:p>
        </w:tc>
        <w:tc>
          <w:tcPr>
            <w:tcW w:w="1985" w:type="dxa"/>
            <w:noWrap/>
            <w:hideMark/>
          </w:tcPr>
          <w:p w14:paraId="29A2AF58" w14:textId="77777777" w:rsidR="00EB33DF" w:rsidRPr="003F25A9" w:rsidRDefault="00EB33DF" w:rsidP="00CC45FD">
            <w:pPr>
              <w:rPr>
                <w:rFonts w:ascii="Arial" w:hAnsi="Arial" w:cs="Arial"/>
                <w:sz w:val="22"/>
                <w:szCs w:val="22"/>
              </w:rPr>
            </w:pPr>
            <w:r w:rsidRPr="003F25A9">
              <w:rPr>
                <w:rFonts w:ascii="Arial" w:hAnsi="Arial" w:cs="Arial"/>
                <w:sz w:val="22"/>
                <w:szCs w:val="22"/>
              </w:rPr>
              <w:t>Patroller - NLD Intercity</w:t>
            </w:r>
          </w:p>
        </w:tc>
        <w:tc>
          <w:tcPr>
            <w:tcW w:w="1275" w:type="dxa"/>
            <w:noWrap/>
            <w:hideMark/>
          </w:tcPr>
          <w:p w14:paraId="612D88CD" w14:textId="77777777" w:rsidR="00EB33DF" w:rsidRPr="003F25A9" w:rsidRDefault="00EB33DF" w:rsidP="00CC45FD">
            <w:pPr>
              <w:rPr>
                <w:rFonts w:ascii="Arial" w:hAnsi="Arial" w:cs="Arial"/>
                <w:sz w:val="22"/>
                <w:szCs w:val="22"/>
              </w:rPr>
            </w:pPr>
            <w:r w:rsidRPr="003F25A9">
              <w:rPr>
                <w:rFonts w:ascii="Arial" w:hAnsi="Arial" w:cs="Arial"/>
                <w:sz w:val="22"/>
                <w:szCs w:val="22"/>
              </w:rPr>
              <w:t>Fiber</w:t>
            </w:r>
          </w:p>
        </w:tc>
        <w:tc>
          <w:tcPr>
            <w:tcW w:w="1701" w:type="dxa"/>
            <w:noWrap/>
            <w:hideMark/>
          </w:tcPr>
          <w:p w14:paraId="2AE60567"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556A0D98" w14:textId="77777777" w:rsidR="00EB33DF" w:rsidRPr="003F25A9" w:rsidRDefault="00EB33DF" w:rsidP="00CC45FD">
            <w:pPr>
              <w:rPr>
                <w:rFonts w:ascii="Arial" w:hAnsi="Arial" w:cs="Arial"/>
                <w:sz w:val="22"/>
                <w:szCs w:val="22"/>
              </w:rPr>
            </w:pPr>
            <w:r w:rsidRPr="003F25A9">
              <w:rPr>
                <w:rFonts w:ascii="Arial" w:hAnsi="Arial" w:cs="Arial"/>
                <w:sz w:val="22"/>
                <w:szCs w:val="22"/>
              </w:rPr>
              <w:t>Per 80 KM</w:t>
            </w:r>
          </w:p>
        </w:tc>
      </w:tr>
      <w:tr w:rsidR="00EB33DF" w:rsidRPr="003F25A9" w14:paraId="1CEB7AF6" w14:textId="77777777" w:rsidTr="00EB33DF">
        <w:trPr>
          <w:trHeight w:val="285"/>
        </w:trPr>
        <w:tc>
          <w:tcPr>
            <w:tcW w:w="555" w:type="dxa"/>
            <w:noWrap/>
            <w:hideMark/>
          </w:tcPr>
          <w:p w14:paraId="45961F38" w14:textId="77777777" w:rsidR="00EB33DF" w:rsidRPr="003F25A9" w:rsidRDefault="00EB33DF" w:rsidP="00CC45FD">
            <w:pPr>
              <w:rPr>
                <w:rFonts w:ascii="Arial" w:hAnsi="Arial" w:cs="Arial"/>
                <w:sz w:val="22"/>
                <w:szCs w:val="22"/>
              </w:rPr>
            </w:pPr>
            <w:r w:rsidRPr="003F25A9">
              <w:rPr>
                <w:rFonts w:ascii="Arial" w:hAnsi="Arial" w:cs="Arial"/>
                <w:sz w:val="22"/>
                <w:szCs w:val="22"/>
              </w:rPr>
              <w:t>7</w:t>
            </w:r>
          </w:p>
        </w:tc>
        <w:tc>
          <w:tcPr>
            <w:tcW w:w="1396" w:type="dxa"/>
            <w:vMerge/>
            <w:hideMark/>
          </w:tcPr>
          <w:p w14:paraId="2B389112" w14:textId="77777777" w:rsidR="00EB33DF" w:rsidRPr="003F25A9" w:rsidRDefault="00EB33DF" w:rsidP="00CC45FD">
            <w:pPr>
              <w:rPr>
                <w:rFonts w:ascii="Arial" w:hAnsi="Arial" w:cs="Arial"/>
                <w:sz w:val="22"/>
                <w:szCs w:val="22"/>
              </w:rPr>
            </w:pPr>
          </w:p>
        </w:tc>
        <w:tc>
          <w:tcPr>
            <w:tcW w:w="1985" w:type="dxa"/>
            <w:noWrap/>
            <w:hideMark/>
          </w:tcPr>
          <w:p w14:paraId="34221E54" w14:textId="77777777" w:rsidR="00EB33DF" w:rsidRPr="003F25A9" w:rsidRDefault="00EB33DF" w:rsidP="00CC45FD">
            <w:pPr>
              <w:rPr>
                <w:rFonts w:ascii="Arial" w:hAnsi="Arial" w:cs="Arial"/>
                <w:sz w:val="22"/>
                <w:szCs w:val="22"/>
              </w:rPr>
            </w:pPr>
            <w:r w:rsidRPr="003F25A9">
              <w:rPr>
                <w:rFonts w:ascii="Arial" w:hAnsi="Arial" w:cs="Arial"/>
                <w:sz w:val="22"/>
                <w:szCs w:val="22"/>
              </w:rPr>
              <w:t>Patroller - Intracity</w:t>
            </w:r>
          </w:p>
        </w:tc>
        <w:tc>
          <w:tcPr>
            <w:tcW w:w="1275" w:type="dxa"/>
            <w:noWrap/>
            <w:hideMark/>
          </w:tcPr>
          <w:p w14:paraId="1BF25E99" w14:textId="77777777" w:rsidR="00EB33DF" w:rsidRPr="003F25A9" w:rsidRDefault="00EB33DF" w:rsidP="00CC45FD">
            <w:pPr>
              <w:rPr>
                <w:rFonts w:ascii="Arial" w:hAnsi="Arial" w:cs="Arial"/>
                <w:sz w:val="22"/>
                <w:szCs w:val="22"/>
              </w:rPr>
            </w:pPr>
            <w:r w:rsidRPr="003F25A9">
              <w:rPr>
                <w:rFonts w:ascii="Arial" w:hAnsi="Arial" w:cs="Arial"/>
                <w:sz w:val="22"/>
                <w:szCs w:val="22"/>
              </w:rPr>
              <w:t>Fiber</w:t>
            </w:r>
          </w:p>
        </w:tc>
        <w:tc>
          <w:tcPr>
            <w:tcW w:w="1701" w:type="dxa"/>
            <w:noWrap/>
            <w:hideMark/>
          </w:tcPr>
          <w:p w14:paraId="3C23E481"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4802094C" w14:textId="77777777" w:rsidR="00EB33DF" w:rsidRPr="003F25A9" w:rsidRDefault="00EB33DF" w:rsidP="00CC45FD">
            <w:pPr>
              <w:rPr>
                <w:rFonts w:ascii="Arial" w:hAnsi="Arial" w:cs="Arial"/>
                <w:sz w:val="22"/>
                <w:szCs w:val="22"/>
              </w:rPr>
            </w:pPr>
            <w:r w:rsidRPr="003F25A9">
              <w:rPr>
                <w:rFonts w:ascii="Arial" w:hAnsi="Arial" w:cs="Arial"/>
                <w:sz w:val="22"/>
                <w:szCs w:val="22"/>
              </w:rPr>
              <w:t>Per 80 KM</w:t>
            </w:r>
          </w:p>
        </w:tc>
      </w:tr>
      <w:tr w:rsidR="00EB33DF" w:rsidRPr="003F25A9" w14:paraId="6105CE1F" w14:textId="77777777" w:rsidTr="00EB33DF">
        <w:trPr>
          <w:trHeight w:val="285"/>
        </w:trPr>
        <w:tc>
          <w:tcPr>
            <w:tcW w:w="555" w:type="dxa"/>
            <w:noWrap/>
            <w:hideMark/>
          </w:tcPr>
          <w:p w14:paraId="10D8F820" w14:textId="77777777" w:rsidR="00EB33DF" w:rsidRPr="003F25A9" w:rsidRDefault="00EB33DF" w:rsidP="00CC45FD">
            <w:pPr>
              <w:rPr>
                <w:rFonts w:ascii="Arial" w:hAnsi="Arial" w:cs="Arial"/>
                <w:sz w:val="22"/>
                <w:szCs w:val="22"/>
              </w:rPr>
            </w:pPr>
            <w:r w:rsidRPr="003F25A9">
              <w:rPr>
                <w:rFonts w:ascii="Arial" w:hAnsi="Arial" w:cs="Arial"/>
                <w:sz w:val="22"/>
                <w:szCs w:val="22"/>
              </w:rPr>
              <w:t>8</w:t>
            </w:r>
          </w:p>
        </w:tc>
        <w:tc>
          <w:tcPr>
            <w:tcW w:w="1396" w:type="dxa"/>
            <w:vMerge/>
            <w:hideMark/>
          </w:tcPr>
          <w:p w14:paraId="6EB3A569" w14:textId="77777777" w:rsidR="00EB33DF" w:rsidRPr="003F25A9" w:rsidRDefault="00EB33DF" w:rsidP="00CC45FD">
            <w:pPr>
              <w:rPr>
                <w:rFonts w:ascii="Arial" w:hAnsi="Arial" w:cs="Arial"/>
                <w:sz w:val="22"/>
                <w:szCs w:val="22"/>
              </w:rPr>
            </w:pPr>
          </w:p>
        </w:tc>
        <w:tc>
          <w:tcPr>
            <w:tcW w:w="1985" w:type="dxa"/>
            <w:noWrap/>
            <w:hideMark/>
          </w:tcPr>
          <w:p w14:paraId="7CDD996A" w14:textId="77777777" w:rsidR="00EB33DF" w:rsidRPr="003F25A9" w:rsidRDefault="00EB33DF" w:rsidP="00CC45FD">
            <w:pPr>
              <w:rPr>
                <w:rFonts w:ascii="Arial" w:hAnsi="Arial" w:cs="Arial"/>
                <w:sz w:val="22"/>
                <w:szCs w:val="22"/>
              </w:rPr>
            </w:pPr>
            <w:r w:rsidRPr="003F25A9">
              <w:rPr>
                <w:rFonts w:ascii="Arial" w:hAnsi="Arial" w:cs="Arial"/>
                <w:sz w:val="22"/>
                <w:szCs w:val="22"/>
              </w:rPr>
              <w:t xml:space="preserve">Patroller Night </w:t>
            </w:r>
          </w:p>
        </w:tc>
        <w:tc>
          <w:tcPr>
            <w:tcW w:w="1275" w:type="dxa"/>
            <w:noWrap/>
            <w:hideMark/>
          </w:tcPr>
          <w:p w14:paraId="5C53637A" w14:textId="77777777" w:rsidR="00EB33DF" w:rsidRPr="003F25A9" w:rsidRDefault="00EB33DF" w:rsidP="00CC45FD">
            <w:pPr>
              <w:rPr>
                <w:rFonts w:ascii="Arial" w:hAnsi="Arial" w:cs="Arial"/>
                <w:sz w:val="22"/>
                <w:szCs w:val="22"/>
              </w:rPr>
            </w:pPr>
            <w:r w:rsidRPr="003F25A9">
              <w:rPr>
                <w:rFonts w:ascii="Arial" w:hAnsi="Arial" w:cs="Arial"/>
                <w:sz w:val="22"/>
                <w:szCs w:val="22"/>
              </w:rPr>
              <w:t>Fiber</w:t>
            </w:r>
          </w:p>
        </w:tc>
        <w:tc>
          <w:tcPr>
            <w:tcW w:w="1701" w:type="dxa"/>
            <w:noWrap/>
            <w:hideMark/>
          </w:tcPr>
          <w:p w14:paraId="061C35C9"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03481A2B" w14:textId="77777777" w:rsidR="00EB33DF" w:rsidRPr="003F25A9" w:rsidRDefault="00EB33DF" w:rsidP="00CC45FD">
            <w:pPr>
              <w:rPr>
                <w:rFonts w:ascii="Arial" w:hAnsi="Arial" w:cs="Arial"/>
                <w:sz w:val="22"/>
                <w:szCs w:val="22"/>
              </w:rPr>
            </w:pPr>
            <w:r w:rsidRPr="003F25A9">
              <w:rPr>
                <w:rFonts w:ascii="Arial" w:hAnsi="Arial" w:cs="Arial"/>
                <w:sz w:val="22"/>
                <w:szCs w:val="22"/>
              </w:rPr>
              <w:t>Per 100 KM</w:t>
            </w:r>
          </w:p>
        </w:tc>
      </w:tr>
      <w:tr w:rsidR="00EB33DF" w:rsidRPr="003F25A9" w14:paraId="6EFDEE59" w14:textId="77777777" w:rsidTr="00EB33DF">
        <w:trPr>
          <w:trHeight w:val="285"/>
        </w:trPr>
        <w:tc>
          <w:tcPr>
            <w:tcW w:w="555" w:type="dxa"/>
            <w:noWrap/>
            <w:hideMark/>
          </w:tcPr>
          <w:p w14:paraId="36C173F9" w14:textId="77777777" w:rsidR="00EB33DF" w:rsidRPr="003F25A9" w:rsidRDefault="00EB33DF" w:rsidP="00CC45FD">
            <w:pPr>
              <w:rPr>
                <w:rFonts w:ascii="Arial" w:hAnsi="Arial" w:cs="Arial"/>
                <w:sz w:val="22"/>
                <w:szCs w:val="22"/>
              </w:rPr>
            </w:pPr>
            <w:r w:rsidRPr="003F25A9">
              <w:rPr>
                <w:rFonts w:ascii="Arial" w:hAnsi="Arial" w:cs="Arial"/>
                <w:sz w:val="22"/>
                <w:szCs w:val="22"/>
              </w:rPr>
              <w:t>9</w:t>
            </w:r>
          </w:p>
        </w:tc>
        <w:tc>
          <w:tcPr>
            <w:tcW w:w="1396" w:type="dxa"/>
            <w:vMerge w:val="restart"/>
            <w:hideMark/>
          </w:tcPr>
          <w:p w14:paraId="368AE2D6" w14:textId="77777777" w:rsidR="00EB33DF" w:rsidRPr="003F25A9" w:rsidRDefault="00EB33DF" w:rsidP="00CC45FD">
            <w:pPr>
              <w:rPr>
                <w:rFonts w:ascii="Arial" w:hAnsi="Arial" w:cs="Arial"/>
                <w:sz w:val="22"/>
                <w:szCs w:val="22"/>
              </w:rPr>
            </w:pPr>
            <w:r w:rsidRPr="003F25A9">
              <w:rPr>
                <w:rFonts w:ascii="Arial" w:hAnsi="Arial" w:cs="Arial"/>
                <w:sz w:val="22"/>
                <w:szCs w:val="22"/>
              </w:rPr>
              <w:t>Route guard</w:t>
            </w:r>
          </w:p>
        </w:tc>
        <w:tc>
          <w:tcPr>
            <w:tcW w:w="1985" w:type="dxa"/>
            <w:noWrap/>
            <w:hideMark/>
          </w:tcPr>
          <w:p w14:paraId="092CFB3F" w14:textId="77777777" w:rsidR="00EB33DF" w:rsidRPr="003F25A9" w:rsidRDefault="00EB33DF" w:rsidP="00CC45FD">
            <w:pPr>
              <w:rPr>
                <w:rFonts w:ascii="Arial" w:hAnsi="Arial" w:cs="Arial"/>
                <w:sz w:val="22"/>
                <w:szCs w:val="22"/>
              </w:rPr>
            </w:pPr>
            <w:r w:rsidRPr="003F25A9">
              <w:rPr>
                <w:rFonts w:ascii="Arial" w:hAnsi="Arial" w:cs="Arial"/>
                <w:sz w:val="22"/>
                <w:szCs w:val="22"/>
              </w:rPr>
              <w:t xml:space="preserve">Route Guard - Fiber </w:t>
            </w:r>
          </w:p>
        </w:tc>
        <w:tc>
          <w:tcPr>
            <w:tcW w:w="1275" w:type="dxa"/>
            <w:noWrap/>
            <w:hideMark/>
          </w:tcPr>
          <w:p w14:paraId="1DAF48A6" w14:textId="77777777" w:rsidR="00EB33DF" w:rsidRPr="003F25A9" w:rsidRDefault="00EB33DF" w:rsidP="00CC45FD">
            <w:pPr>
              <w:rPr>
                <w:rFonts w:ascii="Arial" w:hAnsi="Arial" w:cs="Arial"/>
                <w:sz w:val="22"/>
                <w:szCs w:val="22"/>
              </w:rPr>
            </w:pPr>
            <w:r w:rsidRPr="003F25A9">
              <w:rPr>
                <w:rFonts w:ascii="Arial" w:hAnsi="Arial" w:cs="Arial"/>
                <w:sz w:val="22"/>
                <w:szCs w:val="22"/>
              </w:rPr>
              <w:t>Fiber</w:t>
            </w:r>
          </w:p>
        </w:tc>
        <w:tc>
          <w:tcPr>
            <w:tcW w:w="1701" w:type="dxa"/>
            <w:noWrap/>
            <w:hideMark/>
          </w:tcPr>
          <w:p w14:paraId="6882DAF3"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7F168386" w14:textId="77777777" w:rsidR="00EB33DF" w:rsidRPr="003F25A9" w:rsidRDefault="00EB33DF" w:rsidP="00CC45FD">
            <w:pPr>
              <w:rPr>
                <w:rFonts w:ascii="Arial" w:hAnsi="Arial" w:cs="Arial"/>
                <w:sz w:val="22"/>
                <w:szCs w:val="22"/>
              </w:rPr>
            </w:pPr>
            <w:r w:rsidRPr="003F25A9">
              <w:rPr>
                <w:rFonts w:ascii="Arial" w:hAnsi="Arial" w:cs="Arial"/>
                <w:sz w:val="22"/>
                <w:szCs w:val="22"/>
              </w:rPr>
              <w:t>Per 50 KM</w:t>
            </w:r>
          </w:p>
        </w:tc>
      </w:tr>
      <w:tr w:rsidR="00EB33DF" w:rsidRPr="003F25A9" w14:paraId="6D07C1CD" w14:textId="77777777" w:rsidTr="00EB33DF">
        <w:trPr>
          <w:trHeight w:val="285"/>
        </w:trPr>
        <w:tc>
          <w:tcPr>
            <w:tcW w:w="555" w:type="dxa"/>
            <w:noWrap/>
            <w:hideMark/>
          </w:tcPr>
          <w:p w14:paraId="1EADD022" w14:textId="77777777" w:rsidR="00EB33DF" w:rsidRPr="003F25A9" w:rsidRDefault="00EB33DF" w:rsidP="00CC45FD">
            <w:pPr>
              <w:rPr>
                <w:rFonts w:ascii="Arial" w:hAnsi="Arial" w:cs="Arial"/>
                <w:sz w:val="22"/>
                <w:szCs w:val="22"/>
              </w:rPr>
            </w:pPr>
            <w:r w:rsidRPr="003F25A9">
              <w:rPr>
                <w:rFonts w:ascii="Arial" w:hAnsi="Arial" w:cs="Arial"/>
                <w:sz w:val="22"/>
                <w:szCs w:val="22"/>
              </w:rPr>
              <w:t>10</w:t>
            </w:r>
          </w:p>
        </w:tc>
        <w:tc>
          <w:tcPr>
            <w:tcW w:w="1396" w:type="dxa"/>
            <w:vMerge/>
            <w:hideMark/>
          </w:tcPr>
          <w:p w14:paraId="0D166F50" w14:textId="77777777" w:rsidR="00EB33DF" w:rsidRPr="003F25A9" w:rsidRDefault="00EB33DF" w:rsidP="00CC45FD">
            <w:pPr>
              <w:rPr>
                <w:rFonts w:ascii="Arial" w:hAnsi="Arial" w:cs="Arial"/>
                <w:sz w:val="22"/>
                <w:szCs w:val="22"/>
              </w:rPr>
            </w:pPr>
          </w:p>
        </w:tc>
        <w:tc>
          <w:tcPr>
            <w:tcW w:w="1985" w:type="dxa"/>
            <w:noWrap/>
            <w:hideMark/>
          </w:tcPr>
          <w:p w14:paraId="30B90410" w14:textId="77777777" w:rsidR="00EB33DF" w:rsidRPr="003F25A9" w:rsidRDefault="00EB33DF" w:rsidP="00CC45FD">
            <w:pPr>
              <w:rPr>
                <w:rFonts w:ascii="Arial" w:hAnsi="Arial" w:cs="Arial"/>
                <w:sz w:val="22"/>
                <w:szCs w:val="22"/>
              </w:rPr>
            </w:pPr>
            <w:r w:rsidRPr="003F25A9">
              <w:rPr>
                <w:rFonts w:ascii="Arial" w:hAnsi="Arial" w:cs="Arial"/>
                <w:sz w:val="22"/>
                <w:szCs w:val="22"/>
              </w:rPr>
              <w:t>Route Guard - FTTx</w:t>
            </w:r>
          </w:p>
        </w:tc>
        <w:tc>
          <w:tcPr>
            <w:tcW w:w="1275" w:type="dxa"/>
            <w:noWrap/>
            <w:hideMark/>
          </w:tcPr>
          <w:p w14:paraId="44DDB5E6" w14:textId="77777777" w:rsidR="00EB33DF" w:rsidRPr="003F25A9" w:rsidRDefault="00EB33DF" w:rsidP="00CC45FD">
            <w:pPr>
              <w:rPr>
                <w:rFonts w:ascii="Arial" w:hAnsi="Arial" w:cs="Arial"/>
                <w:sz w:val="22"/>
                <w:szCs w:val="22"/>
              </w:rPr>
            </w:pPr>
            <w:r w:rsidRPr="003F25A9">
              <w:rPr>
                <w:rFonts w:ascii="Arial" w:hAnsi="Arial" w:cs="Arial"/>
                <w:sz w:val="22"/>
                <w:szCs w:val="22"/>
              </w:rPr>
              <w:t>FTTx</w:t>
            </w:r>
          </w:p>
        </w:tc>
        <w:tc>
          <w:tcPr>
            <w:tcW w:w="1701" w:type="dxa"/>
            <w:noWrap/>
            <w:hideMark/>
          </w:tcPr>
          <w:p w14:paraId="08981B77"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4E624EB7" w14:textId="77777777" w:rsidR="00EB33DF" w:rsidRPr="003F25A9" w:rsidRDefault="00EB33DF" w:rsidP="00CC45FD">
            <w:pPr>
              <w:rPr>
                <w:rFonts w:ascii="Arial" w:hAnsi="Arial" w:cs="Arial"/>
                <w:sz w:val="22"/>
                <w:szCs w:val="22"/>
              </w:rPr>
            </w:pPr>
            <w:r w:rsidRPr="00897A53">
              <w:rPr>
                <w:rFonts w:ascii="Arial" w:hAnsi="Arial" w:cs="Arial"/>
                <w:sz w:val="22"/>
                <w:szCs w:val="22"/>
                <w:highlight w:val="yellow"/>
              </w:rPr>
              <w:t>Per 2 JC</w:t>
            </w:r>
          </w:p>
        </w:tc>
      </w:tr>
      <w:tr w:rsidR="00EB33DF" w:rsidRPr="003F25A9" w14:paraId="1BA0378B" w14:textId="77777777" w:rsidTr="00EB33DF">
        <w:trPr>
          <w:trHeight w:val="285"/>
        </w:trPr>
        <w:tc>
          <w:tcPr>
            <w:tcW w:w="555" w:type="dxa"/>
            <w:noWrap/>
            <w:hideMark/>
          </w:tcPr>
          <w:p w14:paraId="5DA2C830" w14:textId="77777777" w:rsidR="00EB33DF" w:rsidRPr="003F25A9" w:rsidRDefault="00EB33DF" w:rsidP="00CC45FD">
            <w:pPr>
              <w:rPr>
                <w:rFonts w:ascii="Arial" w:hAnsi="Arial" w:cs="Arial"/>
                <w:sz w:val="22"/>
                <w:szCs w:val="22"/>
              </w:rPr>
            </w:pPr>
            <w:r w:rsidRPr="003F25A9">
              <w:rPr>
                <w:rFonts w:ascii="Arial" w:hAnsi="Arial" w:cs="Arial"/>
                <w:sz w:val="22"/>
                <w:szCs w:val="22"/>
              </w:rPr>
              <w:t>11</w:t>
            </w:r>
          </w:p>
        </w:tc>
        <w:tc>
          <w:tcPr>
            <w:tcW w:w="1396" w:type="dxa"/>
            <w:noWrap/>
            <w:hideMark/>
          </w:tcPr>
          <w:p w14:paraId="48E6B6DF" w14:textId="77777777" w:rsidR="00EB33DF" w:rsidRPr="003F25A9" w:rsidRDefault="00EB33DF" w:rsidP="00CC45FD">
            <w:pPr>
              <w:rPr>
                <w:rFonts w:ascii="Arial" w:hAnsi="Arial" w:cs="Arial"/>
                <w:sz w:val="22"/>
                <w:szCs w:val="22"/>
              </w:rPr>
            </w:pPr>
            <w:r w:rsidRPr="003F25A9">
              <w:rPr>
                <w:rFonts w:ascii="Arial" w:hAnsi="Arial" w:cs="Arial"/>
                <w:sz w:val="22"/>
                <w:szCs w:val="22"/>
              </w:rPr>
              <w:t>FTMT Team</w:t>
            </w:r>
          </w:p>
        </w:tc>
        <w:tc>
          <w:tcPr>
            <w:tcW w:w="1985" w:type="dxa"/>
            <w:noWrap/>
            <w:hideMark/>
          </w:tcPr>
          <w:p w14:paraId="56027642" w14:textId="77777777" w:rsidR="00EB33DF" w:rsidRPr="003F25A9" w:rsidRDefault="00EB33DF" w:rsidP="00CC45FD">
            <w:pPr>
              <w:rPr>
                <w:rFonts w:ascii="Arial" w:hAnsi="Arial" w:cs="Arial"/>
                <w:sz w:val="22"/>
                <w:szCs w:val="22"/>
              </w:rPr>
            </w:pPr>
            <w:r w:rsidRPr="003F25A9">
              <w:rPr>
                <w:rFonts w:ascii="Arial" w:hAnsi="Arial" w:cs="Arial"/>
                <w:sz w:val="22"/>
                <w:szCs w:val="22"/>
              </w:rPr>
              <w:t xml:space="preserve">FTTx </w:t>
            </w:r>
          </w:p>
        </w:tc>
        <w:tc>
          <w:tcPr>
            <w:tcW w:w="1275" w:type="dxa"/>
            <w:noWrap/>
            <w:hideMark/>
          </w:tcPr>
          <w:p w14:paraId="377F955F" w14:textId="77777777" w:rsidR="00EB33DF" w:rsidRPr="003F25A9" w:rsidRDefault="00EB33DF" w:rsidP="00CC45FD">
            <w:pPr>
              <w:rPr>
                <w:rFonts w:ascii="Arial" w:hAnsi="Arial" w:cs="Arial"/>
                <w:sz w:val="22"/>
                <w:szCs w:val="22"/>
              </w:rPr>
            </w:pPr>
            <w:r w:rsidRPr="003F25A9">
              <w:rPr>
                <w:rFonts w:ascii="Arial" w:hAnsi="Arial" w:cs="Arial"/>
                <w:sz w:val="22"/>
                <w:szCs w:val="22"/>
              </w:rPr>
              <w:t>FTTx</w:t>
            </w:r>
          </w:p>
        </w:tc>
        <w:tc>
          <w:tcPr>
            <w:tcW w:w="1701" w:type="dxa"/>
            <w:noWrap/>
            <w:hideMark/>
          </w:tcPr>
          <w:p w14:paraId="34923DB8" w14:textId="77777777" w:rsidR="00EB33DF" w:rsidRPr="003F25A9" w:rsidRDefault="00EB33DF" w:rsidP="00CC45FD">
            <w:pPr>
              <w:rPr>
                <w:rFonts w:ascii="Arial" w:hAnsi="Arial" w:cs="Arial"/>
                <w:sz w:val="22"/>
                <w:szCs w:val="22"/>
              </w:rPr>
            </w:pPr>
            <w:r w:rsidRPr="003F25A9">
              <w:rPr>
                <w:rFonts w:ascii="Arial" w:hAnsi="Arial" w:cs="Arial"/>
                <w:sz w:val="22"/>
                <w:szCs w:val="22"/>
              </w:rPr>
              <w:t>One Number</w:t>
            </w:r>
          </w:p>
        </w:tc>
        <w:tc>
          <w:tcPr>
            <w:tcW w:w="1843" w:type="dxa"/>
            <w:noWrap/>
            <w:hideMark/>
          </w:tcPr>
          <w:p w14:paraId="69569E5F" w14:textId="77777777" w:rsidR="00EB33DF" w:rsidRPr="003F25A9" w:rsidRDefault="00EB33DF" w:rsidP="00CC45FD">
            <w:pPr>
              <w:rPr>
                <w:rFonts w:ascii="Arial" w:hAnsi="Arial" w:cs="Arial"/>
                <w:sz w:val="22"/>
                <w:szCs w:val="22"/>
              </w:rPr>
            </w:pPr>
            <w:r w:rsidRPr="003F25A9">
              <w:rPr>
                <w:rFonts w:ascii="Arial" w:hAnsi="Arial" w:cs="Arial"/>
                <w:sz w:val="22"/>
                <w:szCs w:val="22"/>
              </w:rPr>
              <w:t>Per 12 OLTs</w:t>
            </w:r>
          </w:p>
        </w:tc>
      </w:tr>
    </w:tbl>
    <w:p w14:paraId="30710365" w14:textId="77777777" w:rsidR="002F3E3D" w:rsidRPr="00497798" w:rsidRDefault="002F3E3D" w:rsidP="003C0769">
      <w:pPr>
        <w:rPr>
          <w:rFonts w:ascii="Arial" w:hAnsi="Arial" w:cs="Arial"/>
          <w:b/>
          <w:sz w:val="22"/>
          <w:szCs w:val="22"/>
          <w:u w:val="single"/>
        </w:rPr>
      </w:pPr>
    </w:p>
    <w:p w14:paraId="202B9B74" w14:textId="33C00ACE" w:rsidR="00D50874" w:rsidRPr="00FC7D6A" w:rsidRDefault="00D50874" w:rsidP="00021F97">
      <w:pPr>
        <w:spacing w:before="153"/>
        <w:rPr>
          <w:rFonts w:ascii="Arial" w:eastAsia="Times New Roman" w:hAnsi="Arial" w:cs="Arial"/>
          <w:color w:val="000000"/>
          <w:kern w:val="0"/>
          <w:sz w:val="22"/>
          <w:szCs w:val="22"/>
          <w:lang w:bidi="ar-SA"/>
          <w14:ligatures w14:val="none"/>
        </w:rPr>
      </w:pPr>
      <w:r w:rsidRPr="00FC7D6A">
        <w:rPr>
          <w:rFonts w:ascii="Arial" w:eastAsia="Times New Roman" w:hAnsi="Arial" w:cs="Arial"/>
          <w:color w:val="000000"/>
          <w:kern w:val="0"/>
          <w:sz w:val="22"/>
          <w:szCs w:val="22"/>
          <w:lang w:bidi="ar-SA"/>
          <w14:ligatures w14:val="none"/>
        </w:rPr>
        <w:t xml:space="preserve">Note 1 : Intercity + Intracity to be maintained by FRT </w:t>
      </w:r>
    </w:p>
    <w:p w14:paraId="1FDEC945" w14:textId="2AF149DB" w:rsidR="00D50874" w:rsidRPr="00FC7D6A" w:rsidRDefault="00D50874" w:rsidP="00021F97">
      <w:pPr>
        <w:spacing w:before="153"/>
        <w:rPr>
          <w:rFonts w:ascii="Arial" w:eastAsia="Times New Roman" w:hAnsi="Arial" w:cs="Arial"/>
          <w:color w:val="000000"/>
          <w:kern w:val="0"/>
          <w:sz w:val="22"/>
          <w:szCs w:val="22"/>
          <w:lang w:bidi="ar-SA"/>
          <w14:ligatures w14:val="none"/>
        </w:rPr>
      </w:pPr>
      <w:r w:rsidRPr="00FC7D6A">
        <w:rPr>
          <w:rFonts w:ascii="Arial" w:eastAsia="Times New Roman" w:hAnsi="Arial" w:cs="Arial"/>
          <w:color w:val="000000"/>
          <w:kern w:val="0"/>
          <w:sz w:val="22"/>
          <w:szCs w:val="22"/>
          <w:lang w:bidi="ar-SA"/>
          <w14:ligatures w14:val="none"/>
        </w:rPr>
        <w:t xml:space="preserve">Note 2 : F&amp;D to be maintained by </w:t>
      </w:r>
      <w:r w:rsidR="002F3E3D" w:rsidRPr="00FC7D6A">
        <w:rPr>
          <w:rFonts w:ascii="Arial" w:eastAsia="Times New Roman" w:hAnsi="Arial" w:cs="Arial"/>
          <w:color w:val="000000"/>
          <w:kern w:val="0"/>
          <w:sz w:val="22"/>
          <w:szCs w:val="22"/>
          <w:lang w:bidi="ar-SA"/>
          <w14:ligatures w14:val="none"/>
        </w:rPr>
        <w:t xml:space="preserve">FTTx </w:t>
      </w:r>
      <w:r w:rsidRPr="00FC7D6A">
        <w:rPr>
          <w:rFonts w:ascii="Arial" w:eastAsia="Times New Roman" w:hAnsi="Arial" w:cs="Arial"/>
          <w:color w:val="000000"/>
          <w:kern w:val="0"/>
          <w:sz w:val="22"/>
          <w:szCs w:val="22"/>
          <w:lang w:bidi="ar-SA"/>
          <w14:ligatures w14:val="none"/>
        </w:rPr>
        <w:t>F</w:t>
      </w:r>
      <w:r w:rsidR="00AB26EB" w:rsidRPr="00FC7D6A">
        <w:rPr>
          <w:rFonts w:ascii="Arial" w:eastAsia="Times New Roman" w:hAnsi="Arial" w:cs="Arial"/>
          <w:color w:val="000000"/>
          <w:kern w:val="0"/>
          <w:sz w:val="22"/>
          <w:szCs w:val="22"/>
          <w:lang w:bidi="ar-SA"/>
          <w14:ligatures w14:val="none"/>
        </w:rPr>
        <w:t xml:space="preserve">RT </w:t>
      </w:r>
      <w:r w:rsidRPr="00FC7D6A">
        <w:rPr>
          <w:rFonts w:ascii="Arial" w:eastAsia="Times New Roman" w:hAnsi="Arial" w:cs="Arial"/>
          <w:color w:val="000000"/>
          <w:kern w:val="0"/>
          <w:sz w:val="22"/>
          <w:szCs w:val="22"/>
          <w:lang w:bidi="ar-SA"/>
          <w14:ligatures w14:val="none"/>
        </w:rPr>
        <w:t>T</w:t>
      </w:r>
      <w:r w:rsidR="00AB26EB" w:rsidRPr="00FC7D6A">
        <w:rPr>
          <w:rFonts w:ascii="Arial" w:eastAsia="Times New Roman" w:hAnsi="Arial" w:cs="Arial"/>
          <w:color w:val="000000"/>
          <w:kern w:val="0"/>
          <w:sz w:val="22"/>
          <w:szCs w:val="22"/>
          <w:lang w:bidi="ar-SA"/>
          <w14:ligatures w14:val="none"/>
        </w:rPr>
        <w:t>eam</w:t>
      </w:r>
      <w:r w:rsidRPr="00FC7D6A">
        <w:rPr>
          <w:rFonts w:ascii="Arial" w:eastAsia="Times New Roman" w:hAnsi="Arial" w:cs="Arial"/>
          <w:color w:val="000000"/>
          <w:kern w:val="0"/>
          <w:sz w:val="22"/>
          <w:szCs w:val="22"/>
          <w:lang w:bidi="ar-SA"/>
          <w14:ligatures w14:val="none"/>
        </w:rPr>
        <w:t xml:space="preserve"> </w:t>
      </w:r>
    </w:p>
    <w:p w14:paraId="158A6C36" w14:textId="77777777" w:rsidR="00D2441F" w:rsidRDefault="00D2441F">
      <w:pPr>
        <w:rPr>
          <w:rFonts w:ascii="Arial" w:hAnsi="Arial" w:cs="Arial"/>
          <w:bCs/>
          <w:sz w:val="22"/>
          <w:szCs w:val="22"/>
        </w:rPr>
      </w:pPr>
    </w:p>
    <w:p w14:paraId="696C8454" w14:textId="77777777" w:rsidR="00666473" w:rsidRPr="000F2E71" w:rsidRDefault="00666473" w:rsidP="00666473">
      <w:pPr>
        <w:autoSpaceDE w:val="0"/>
        <w:autoSpaceDN w:val="0"/>
        <w:adjustRightInd w:val="0"/>
        <w:spacing w:after="0" w:line="240" w:lineRule="auto"/>
        <w:rPr>
          <w:rFonts w:ascii="Arial" w:hAnsi="Arial" w:cs="Arial"/>
          <w:b/>
          <w:bCs/>
          <w:kern w:val="0"/>
          <w:sz w:val="20"/>
          <w:szCs w:val="20"/>
          <w:lang w:bidi="ar-SA"/>
        </w:rPr>
      </w:pPr>
      <w:r w:rsidRPr="000F2E71">
        <w:rPr>
          <w:rFonts w:ascii="Arial" w:hAnsi="Arial" w:cs="Arial"/>
          <w:b/>
          <w:bCs/>
          <w:kern w:val="0"/>
          <w:sz w:val="20"/>
          <w:szCs w:val="20"/>
          <w:lang w:bidi="ar-SA"/>
        </w:rPr>
        <w:t>Hilly Terrain State (MP) :-</w:t>
      </w:r>
    </w:p>
    <w:p w14:paraId="031D8A59" w14:textId="77777777" w:rsidR="00666473" w:rsidRPr="000F2E71" w:rsidRDefault="00666473" w:rsidP="00666473">
      <w:pPr>
        <w:autoSpaceDE w:val="0"/>
        <w:autoSpaceDN w:val="0"/>
        <w:adjustRightInd w:val="0"/>
        <w:spacing w:after="0" w:line="240" w:lineRule="auto"/>
        <w:rPr>
          <w:rFonts w:ascii="Arial" w:hAnsi="Arial" w:cs="Arial"/>
          <w:kern w:val="0"/>
          <w:sz w:val="20"/>
          <w:szCs w:val="20"/>
          <w:lang w:bidi="ar-SA"/>
        </w:rPr>
      </w:pPr>
      <w:r w:rsidRPr="000F2E71">
        <w:rPr>
          <w:rFonts w:ascii="Arial" w:hAnsi="Arial" w:cs="Arial"/>
          <w:kern w:val="0"/>
          <w:sz w:val="20"/>
          <w:szCs w:val="20"/>
          <w:lang w:bidi="ar-SA"/>
        </w:rPr>
        <w:t>AS, HP, JA, UA, KS, NE, WB (Siliguri)</w:t>
      </w:r>
    </w:p>
    <w:p w14:paraId="74053E10" w14:textId="77777777" w:rsidR="00666473" w:rsidRPr="000F2E71" w:rsidRDefault="00666473" w:rsidP="00666473">
      <w:pPr>
        <w:autoSpaceDE w:val="0"/>
        <w:autoSpaceDN w:val="0"/>
        <w:adjustRightInd w:val="0"/>
        <w:spacing w:after="0" w:line="240" w:lineRule="auto"/>
        <w:rPr>
          <w:rFonts w:ascii="Arial" w:hAnsi="Arial" w:cs="Arial"/>
          <w:kern w:val="0"/>
          <w:sz w:val="20"/>
          <w:szCs w:val="20"/>
          <w:lang w:bidi="ar-SA"/>
        </w:rPr>
      </w:pPr>
    </w:p>
    <w:p w14:paraId="1F51272A" w14:textId="77777777" w:rsidR="00666473" w:rsidRPr="000F2E71" w:rsidRDefault="00666473" w:rsidP="00666473">
      <w:pPr>
        <w:autoSpaceDE w:val="0"/>
        <w:autoSpaceDN w:val="0"/>
        <w:adjustRightInd w:val="0"/>
        <w:spacing w:after="0" w:line="240" w:lineRule="auto"/>
        <w:rPr>
          <w:rFonts w:ascii="Arial" w:hAnsi="Arial" w:cs="Arial"/>
          <w:b/>
          <w:bCs/>
          <w:kern w:val="0"/>
          <w:sz w:val="20"/>
          <w:szCs w:val="20"/>
          <w:lang w:bidi="ar-SA"/>
        </w:rPr>
      </w:pPr>
      <w:r w:rsidRPr="000F2E71">
        <w:rPr>
          <w:rFonts w:ascii="Arial" w:hAnsi="Arial" w:cs="Arial"/>
          <w:b/>
          <w:bCs/>
          <w:kern w:val="0"/>
          <w:sz w:val="20"/>
          <w:szCs w:val="20"/>
          <w:lang w:bidi="ar-SA"/>
        </w:rPr>
        <w:t>Metro Cities/Top 20 cities :-</w:t>
      </w:r>
    </w:p>
    <w:p w14:paraId="07583DE5" w14:textId="77777777" w:rsidR="00666473" w:rsidRPr="000F2E71" w:rsidRDefault="00666473" w:rsidP="00666473">
      <w:pPr>
        <w:autoSpaceDE w:val="0"/>
        <w:autoSpaceDN w:val="0"/>
        <w:adjustRightInd w:val="0"/>
        <w:spacing w:after="0" w:line="240" w:lineRule="auto"/>
        <w:rPr>
          <w:rFonts w:ascii="Arial" w:hAnsi="Arial" w:cs="Arial"/>
          <w:kern w:val="0"/>
          <w:sz w:val="20"/>
          <w:szCs w:val="20"/>
          <w:lang w:bidi="ar-SA"/>
        </w:rPr>
      </w:pPr>
      <w:r w:rsidRPr="000F2E71">
        <w:rPr>
          <w:rFonts w:ascii="Arial" w:hAnsi="Arial" w:cs="Arial"/>
          <w:kern w:val="0"/>
          <w:sz w:val="20"/>
          <w:szCs w:val="20"/>
          <w:lang w:bidi="ar-SA"/>
        </w:rPr>
        <w:t>DL-NCR, MU, Kolkata, Bangalore, AP ( Vishakhapatnam), Gujarat ( Vadodara, Surat , Ahmedabad), Kerala (Ernakulum), MP ( Indore, Bhopal), MH ( Pune, Nagpur), PB (Chandigarh), RJ ( Jaipur), TG (</w:t>
      </w:r>
    </w:p>
    <w:p w14:paraId="5F4B372E" w14:textId="77777777" w:rsidR="00666473" w:rsidRPr="000F2E71" w:rsidRDefault="00666473" w:rsidP="00666473">
      <w:pPr>
        <w:autoSpaceDE w:val="0"/>
        <w:autoSpaceDN w:val="0"/>
        <w:adjustRightInd w:val="0"/>
        <w:spacing w:after="0" w:line="240" w:lineRule="auto"/>
        <w:rPr>
          <w:rFonts w:ascii="Arial" w:hAnsi="Arial" w:cs="Arial"/>
          <w:kern w:val="0"/>
          <w:sz w:val="20"/>
          <w:szCs w:val="20"/>
          <w:lang w:bidi="ar-SA"/>
        </w:rPr>
      </w:pPr>
      <w:r w:rsidRPr="000F2E71">
        <w:rPr>
          <w:rFonts w:ascii="Arial" w:hAnsi="Arial" w:cs="Arial"/>
          <w:kern w:val="0"/>
          <w:sz w:val="20"/>
          <w:szCs w:val="20"/>
          <w:lang w:bidi="ar-SA"/>
        </w:rPr>
        <w:t>Hyderabad), UE ( Lucknow, Kanpur), TN ( Chennai, Coimbatore)</w:t>
      </w:r>
    </w:p>
    <w:p w14:paraId="18888A47" w14:textId="77777777" w:rsidR="00666473" w:rsidRPr="000F2E71" w:rsidRDefault="00666473" w:rsidP="00666473">
      <w:pPr>
        <w:autoSpaceDE w:val="0"/>
        <w:autoSpaceDN w:val="0"/>
        <w:adjustRightInd w:val="0"/>
        <w:spacing w:after="0" w:line="240" w:lineRule="auto"/>
        <w:rPr>
          <w:rFonts w:ascii="Arial" w:hAnsi="Arial" w:cs="Arial"/>
          <w:kern w:val="0"/>
          <w:sz w:val="20"/>
          <w:szCs w:val="20"/>
          <w:lang w:bidi="ar-SA"/>
        </w:rPr>
      </w:pPr>
    </w:p>
    <w:p w14:paraId="6390DA5E" w14:textId="77777777" w:rsidR="00666473" w:rsidRPr="000F2E71" w:rsidRDefault="00666473" w:rsidP="00666473">
      <w:pPr>
        <w:autoSpaceDE w:val="0"/>
        <w:autoSpaceDN w:val="0"/>
        <w:adjustRightInd w:val="0"/>
        <w:spacing w:after="0" w:line="240" w:lineRule="auto"/>
        <w:rPr>
          <w:rFonts w:ascii="Arial" w:hAnsi="Arial" w:cs="Arial"/>
          <w:b/>
          <w:bCs/>
          <w:kern w:val="0"/>
          <w:sz w:val="20"/>
          <w:szCs w:val="20"/>
          <w:lang w:bidi="ar-SA"/>
        </w:rPr>
      </w:pPr>
      <w:r w:rsidRPr="000F2E71">
        <w:rPr>
          <w:rFonts w:ascii="Arial" w:hAnsi="Arial" w:cs="Arial"/>
          <w:b/>
          <w:bCs/>
          <w:kern w:val="0"/>
          <w:sz w:val="20"/>
          <w:szCs w:val="20"/>
          <w:lang w:bidi="ar-SA"/>
        </w:rPr>
        <w:t>Normal Terrain:-</w:t>
      </w:r>
    </w:p>
    <w:p w14:paraId="7EF86BC6" w14:textId="47162F40" w:rsidR="0016781C" w:rsidRDefault="00666473" w:rsidP="00666473">
      <w:pPr>
        <w:rPr>
          <w:rFonts w:ascii="Arial" w:hAnsi="Arial" w:cs="Arial"/>
          <w:kern w:val="0"/>
          <w:sz w:val="20"/>
          <w:szCs w:val="20"/>
          <w:lang w:bidi="ar-SA"/>
        </w:rPr>
      </w:pPr>
      <w:r w:rsidRPr="000F2E71">
        <w:rPr>
          <w:rFonts w:ascii="Arial" w:hAnsi="Arial" w:cs="Arial"/>
          <w:kern w:val="0"/>
          <w:sz w:val="20"/>
          <w:szCs w:val="20"/>
          <w:lang w:bidi="ar-SA"/>
        </w:rPr>
        <w:t>States and CMP not covered under Hilly and Metro/ Top 20 cities are covered under Normal Terrain.</w:t>
      </w:r>
    </w:p>
    <w:p w14:paraId="5F8EEFAB" w14:textId="77777777" w:rsidR="009E5F05" w:rsidRDefault="009E5F05" w:rsidP="00666473">
      <w:pPr>
        <w:rPr>
          <w:rFonts w:ascii="Arial" w:hAnsi="Arial" w:cs="Arial"/>
          <w:kern w:val="0"/>
          <w:sz w:val="20"/>
          <w:szCs w:val="20"/>
          <w:lang w:bidi="ar-SA"/>
        </w:rPr>
      </w:pPr>
    </w:p>
    <w:p w14:paraId="0F4DEA28" w14:textId="77777777" w:rsidR="00DD0C2C" w:rsidRDefault="00DD0C2C" w:rsidP="00666473">
      <w:pPr>
        <w:rPr>
          <w:rFonts w:ascii="Arial" w:hAnsi="Arial" w:cs="Arial"/>
          <w:kern w:val="0"/>
          <w:sz w:val="20"/>
          <w:szCs w:val="20"/>
          <w:lang w:bidi="ar-SA"/>
        </w:rPr>
      </w:pPr>
    </w:p>
    <w:p w14:paraId="55D991EB" w14:textId="77777777" w:rsidR="00DD0C2C" w:rsidRDefault="00DD0C2C" w:rsidP="00666473">
      <w:pPr>
        <w:rPr>
          <w:rFonts w:ascii="Arial" w:hAnsi="Arial" w:cs="Arial"/>
          <w:kern w:val="0"/>
          <w:sz w:val="20"/>
          <w:szCs w:val="20"/>
          <w:lang w:bidi="ar-SA"/>
        </w:rPr>
      </w:pPr>
    </w:p>
    <w:p w14:paraId="543EB74E" w14:textId="77777777" w:rsidR="00DD0C2C" w:rsidRDefault="00DD0C2C" w:rsidP="00666473">
      <w:pPr>
        <w:rPr>
          <w:rFonts w:ascii="Arial" w:hAnsi="Arial" w:cs="Arial"/>
          <w:kern w:val="0"/>
          <w:sz w:val="20"/>
          <w:szCs w:val="20"/>
          <w:lang w:bidi="ar-SA"/>
        </w:rPr>
      </w:pPr>
    </w:p>
    <w:p w14:paraId="68ADA661" w14:textId="4C755D28" w:rsidR="002A478C" w:rsidRDefault="00E86AF8" w:rsidP="002A478C">
      <w:pPr>
        <w:pStyle w:val="BodyText"/>
        <w:spacing w:before="35"/>
        <w:ind w:left="783"/>
      </w:pPr>
      <w:r>
        <w:rPr>
          <w:u w:val="single"/>
        </w:rPr>
        <w:t>Mi</w:t>
      </w:r>
      <w:r w:rsidR="00E6682B" w:rsidRPr="00E6682B">
        <w:rPr>
          <w:u w:val="single"/>
        </w:rPr>
        <w:t>nimum</w:t>
      </w:r>
      <w:r w:rsidR="002A478C">
        <w:rPr>
          <w:spacing w:val="2"/>
          <w:u w:val="single"/>
        </w:rPr>
        <w:t xml:space="preserve"> </w:t>
      </w:r>
      <w:r w:rsidR="002A478C">
        <w:rPr>
          <w:u w:val="single"/>
        </w:rPr>
        <w:t>SHQ</w:t>
      </w:r>
      <w:r w:rsidR="002A478C">
        <w:rPr>
          <w:spacing w:val="4"/>
          <w:u w:val="single"/>
        </w:rPr>
        <w:t xml:space="preserve"> </w:t>
      </w:r>
      <w:r w:rsidR="002A478C">
        <w:rPr>
          <w:u w:val="single"/>
        </w:rPr>
        <w:t>and</w:t>
      </w:r>
      <w:r w:rsidR="002A478C">
        <w:rPr>
          <w:spacing w:val="64"/>
          <w:u w:val="single"/>
        </w:rPr>
        <w:t xml:space="preserve"> </w:t>
      </w:r>
      <w:r w:rsidR="002A478C">
        <w:rPr>
          <w:u w:val="single"/>
        </w:rPr>
        <w:t>MP</w:t>
      </w:r>
      <w:r w:rsidR="002A478C">
        <w:rPr>
          <w:spacing w:val="2"/>
          <w:u w:val="single"/>
        </w:rPr>
        <w:t xml:space="preserve"> </w:t>
      </w:r>
      <w:r w:rsidR="002A478C">
        <w:rPr>
          <w:u w:val="single"/>
        </w:rPr>
        <w:t>Job</w:t>
      </w:r>
      <w:r w:rsidR="002A478C">
        <w:rPr>
          <w:spacing w:val="4"/>
          <w:u w:val="single"/>
        </w:rPr>
        <w:t xml:space="preserve"> </w:t>
      </w:r>
      <w:r w:rsidR="002A478C">
        <w:rPr>
          <w:u w:val="single"/>
        </w:rPr>
        <w:t>Role</w:t>
      </w:r>
      <w:r w:rsidR="002A478C">
        <w:rPr>
          <w:spacing w:val="1"/>
          <w:u w:val="single"/>
        </w:rPr>
        <w:t xml:space="preserve"> </w:t>
      </w:r>
      <w:r w:rsidR="002A478C">
        <w:rPr>
          <w:u w:val="single"/>
        </w:rPr>
        <w:t>Structure</w:t>
      </w:r>
      <w:r w:rsidR="002A478C">
        <w:rPr>
          <w:spacing w:val="1"/>
          <w:u w:val="single"/>
        </w:rPr>
        <w:t xml:space="preserve"> </w:t>
      </w:r>
      <w:r w:rsidR="002A478C">
        <w:rPr>
          <w:u w:val="single"/>
        </w:rPr>
        <w:t>for</w:t>
      </w:r>
      <w:r w:rsidR="002A478C">
        <w:rPr>
          <w:spacing w:val="2"/>
          <w:u w:val="single"/>
        </w:rPr>
        <w:t xml:space="preserve"> </w:t>
      </w:r>
      <w:r w:rsidR="002A478C">
        <w:rPr>
          <w:u w:val="single"/>
        </w:rPr>
        <w:t>SP</w:t>
      </w:r>
      <w:r w:rsidR="002A478C">
        <w:rPr>
          <w:spacing w:val="2"/>
          <w:u w:val="single"/>
        </w:rPr>
        <w:t xml:space="preserve"> </w:t>
      </w:r>
      <w:r w:rsidR="002A478C">
        <w:rPr>
          <w:u w:val="single"/>
        </w:rPr>
        <w:t>O</w:t>
      </w:r>
      <w:r w:rsidR="002A478C">
        <w:rPr>
          <w:spacing w:val="5"/>
          <w:u w:val="single"/>
        </w:rPr>
        <w:t xml:space="preserve"> </w:t>
      </w:r>
      <w:r w:rsidR="002A478C">
        <w:rPr>
          <w:u w:val="single"/>
        </w:rPr>
        <w:t>&amp;</w:t>
      </w:r>
      <w:r w:rsidR="002A478C">
        <w:rPr>
          <w:spacing w:val="4"/>
          <w:u w:val="single"/>
        </w:rPr>
        <w:t xml:space="preserve"> </w:t>
      </w:r>
      <w:r w:rsidR="002A478C">
        <w:rPr>
          <w:u w:val="single"/>
        </w:rPr>
        <w:t>M</w:t>
      </w:r>
      <w:r w:rsidR="002A478C">
        <w:rPr>
          <w:spacing w:val="2"/>
          <w:u w:val="single"/>
        </w:rPr>
        <w:t xml:space="preserve"> </w:t>
      </w:r>
      <w:r w:rsidR="002A478C">
        <w:rPr>
          <w:spacing w:val="-2"/>
          <w:u w:val="single"/>
        </w:rPr>
        <w:t>Manpower</w:t>
      </w:r>
    </w:p>
    <w:p w14:paraId="68D4C9E0" w14:textId="77777777" w:rsidR="002A478C" w:rsidRDefault="002A478C" w:rsidP="002A478C">
      <w:pPr>
        <w:spacing w:before="184"/>
        <w:ind w:left="298"/>
        <w:rPr>
          <w:rFonts w:ascii="Arial"/>
          <w:sz w:val="17"/>
        </w:rPr>
      </w:pPr>
      <w:r>
        <w:rPr>
          <w:rFonts w:ascii="Arial"/>
          <w:w w:val="105"/>
          <w:sz w:val="17"/>
        </w:rPr>
        <w:t>Hierarchy</w:t>
      </w:r>
      <w:r>
        <w:rPr>
          <w:rFonts w:ascii="Arial"/>
          <w:spacing w:val="-4"/>
          <w:w w:val="105"/>
          <w:sz w:val="17"/>
        </w:rPr>
        <w:t xml:space="preserve"> </w:t>
      </w:r>
      <w:r>
        <w:rPr>
          <w:rFonts w:ascii="Arial"/>
          <w:w w:val="105"/>
          <w:sz w:val="17"/>
        </w:rPr>
        <w:t>of</w:t>
      </w:r>
      <w:r>
        <w:rPr>
          <w:rFonts w:ascii="Arial"/>
          <w:spacing w:val="-6"/>
          <w:w w:val="105"/>
          <w:sz w:val="17"/>
        </w:rPr>
        <w:t xml:space="preserve"> </w:t>
      </w:r>
      <w:r>
        <w:rPr>
          <w:rFonts w:ascii="Arial"/>
          <w:w w:val="105"/>
          <w:sz w:val="17"/>
        </w:rPr>
        <w:t>Job</w:t>
      </w:r>
      <w:r>
        <w:rPr>
          <w:rFonts w:ascii="Arial"/>
          <w:spacing w:val="-3"/>
          <w:w w:val="105"/>
          <w:sz w:val="17"/>
        </w:rPr>
        <w:t xml:space="preserve"> </w:t>
      </w:r>
      <w:r>
        <w:rPr>
          <w:rFonts w:ascii="Arial"/>
          <w:w w:val="105"/>
          <w:sz w:val="17"/>
        </w:rPr>
        <w:t>Roles</w:t>
      </w:r>
      <w:r>
        <w:rPr>
          <w:rFonts w:ascii="Arial"/>
          <w:spacing w:val="-4"/>
          <w:w w:val="105"/>
          <w:sz w:val="17"/>
        </w:rPr>
        <w:t xml:space="preserve"> </w:t>
      </w:r>
      <w:r>
        <w:rPr>
          <w:rFonts w:ascii="Arial"/>
          <w:w w:val="105"/>
          <w:sz w:val="17"/>
        </w:rPr>
        <w:t>is</w:t>
      </w:r>
      <w:r>
        <w:rPr>
          <w:rFonts w:ascii="Arial"/>
          <w:spacing w:val="-4"/>
          <w:w w:val="105"/>
          <w:sz w:val="17"/>
        </w:rPr>
        <w:t xml:space="preserve"> </w:t>
      </w:r>
      <w:r>
        <w:rPr>
          <w:rFonts w:ascii="Arial"/>
          <w:w w:val="105"/>
          <w:sz w:val="17"/>
        </w:rPr>
        <w:t>as</w:t>
      </w:r>
      <w:r>
        <w:rPr>
          <w:rFonts w:ascii="Arial"/>
          <w:spacing w:val="-2"/>
          <w:w w:val="105"/>
          <w:sz w:val="17"/>
        </w:rPr>
        <w:t xml:space="preserve"> </w:t>
      </w:r>
      <w:r>
        <w:rPr>
          <w:rFonts w:ascii="Arial"/>
          <w:w w:val="105"/>
          <w:sz w:val="17"/>
        </w:rPr>
        <w:t>below</w:t>
      </w:r>
      <w:r>
        <w:rPr>
          <w:rFonts w:ascii="Arial"/>
          <w:spacing w:val="-4"/>
          <w:w w:val="105"/>
          <w:sz w:val="17"/>
        </w:rPr>
        <w:t xml:space="preserve"> </w:t>
      </w:r>
      <w:r>
        <w:rPr>
          <w:rFonts w:ascii="Arial"/>
          <w:spacing w:val="-10"/>
          <w:w w:val="105"/>
          <w:sz w:val="17"/>
        </w:rPr>
        <w:t>:</w:t>
      </w:r>
    </w:p>
    <w:p w14:paraId="46519321" w14:textId="77777777" w:rsidR="002A478C" w:rsidRDefault="002A478C" w:rsidP="002A478C">
      <w:pPr>
        <w:pStyle w:val="BodyText"/>
        <w:rPr>
          <w:rFonts w:ascii="Arial"/>
          <w:sz w:val="20"/>
        </w:rPr>
      </w:pPr>
    </w:p>
    <w:p w14:paraId="42864363" w14:textId="77777777" w:rsidR="002A478C" w:rsidRDefault="002A478C" w:rsidP="002A478C">
      <w:pPr>
        <w:pStyle w:val="BodyText"/>
        <w:rPr>
          <w:rFonts w:ascii="Arial"/>
          <w:sz w:val="20"/>
        </w:rPr>
      </w:pPr>
    </w:p>
    <w:p w14:paraId="33D4041C" w14:textId="7AF71E0B" w:rsidR="002A478C" w:rsidRDefault="002E521E" w:rsidP="002A478C">
      <w:pPr>
        <w:pStyle w:val="BodyText"/>
        <w:spacing w:before="11"/>
        <w:rPr>
          <w:rFonts w:ascii="Arial"/>
        </w:rPr>
      </w:pPr>
      <w:r>
        <w:rPr>
          <w:noProof/>
        </w:rPr>
        <mc:AlternateContent>
          <mc:Choice Requires="wps">
            <w:drawing>
              <wp:anchor distT="0" distB="0" distL="114300" distR="114300" simplePos="0" relativeHeight="251677184" behindDoc="0" locked="0" layoutInCell="1" allowOverlap="1" wp14:anchorId="2B0A8B58" wp14:editId="61B51518">
                <wp:simplePos x="0" y="0"/>
                <wp:positionH relativeFrom="column">
                  <wp:posOffset>558800</wp:posOffset>
                </wp:positionH>
                <wp:positionV relativeFrom="paragraph">
                  <wp:posOffset>424815</wp:posOffset>
                </wp:positionV>
                <wp:extent cx="1153795" cy="335280"/>
                <wp:effectExtent l="0" t="0" r="8255" b="7620"/>
                <wp:wrapNone/>
                <wp:docPr id="973706944"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3795" cy="335280"/>
                        </a:xfrm>
                        <a:custGeom>
                          <a:avLst/>
                          <a:gdLst>
                            <a:gd name="T0" fmla="+- 0 7814 6086"/>
                            <a:gd name="T1" fmla="*/ T0 w 1817"/>
                            <a:gd name="T2" fmla="+- 0 1411 883"/>
                            <a:gd name="T3" fmla="*/ 1411 h 528"/>
                            <a:gd name="T4" fmla="+- 0 6175 6086"/>
                            <a:gd name="T5" fmla="*/ T4 w 1817"/>
                            <a:gd name="T6" fmla="+- 0 1411 883"/>
                            <a:gd name="T7" fmla="*/ 1411 h 528"/>
                            <a:gd name="T8" fmla="+- 0 6140 6086"/>
                            <a:gd name="T9" fmla="*/ T8 w 1817"/>
                            <a:gd name="T10" fmla="+- 0 1404 883"/>
                            <a:gd name="T11" fmla="*/ 1404 h 528"/>
                            <a:gd name="T12" fmla="+- 0 6112 6086"/>
                            <a:gd name="T13" fmla="*/ T12 w 1817"/>
                            <a:gd name="T14" fmla="+- 0 1386 883"/>
                            <a:gd name="T15" fmla="*/ 1386 h 528"/>
                            <a:gd name="T16" fmla="+- 0 6093 6086"/>
                            <a:gd name="T17" fmla="*/ T16 w 1817"/>
                            <a:gd name="T18" fmla="+- 0 1359 883"/>
                            <a:gd name="T19" fmla="*/ 1359 h 528"/>
                            <a:gd name="T20" fmla="+- 0 6086 6086"/>
                            <a:gd name="T21" fmla="*/ T20 w 1817"/>
                            <a:gd name="T22" fmla="+- 0 1325 883"/>
                            <a:gd name="T23" fmla="*/ 1325 h 528"/>
                            <a:gd name="T24" fmla="+- 0 6086 6086"/>
                            <a:gd name="T25" fmla="*/ T24 w 1817"/>
                            <a:gd name="T26" fmla="+- 0 972 883"/>
                            <a:gd name="T27" fmla="*/ 972 h 528"/>
                            <a:gd name="T28" fmla="+- 0 6093 6086"/>
                            <a:gd name="T29" fmla="*/ T28 w 1817"/>
                            <a:gd name="T30" fmla="+- 0 937 883"/>
                            <a:gd name="T31" fmla="*/ 937 h 528"/>
                            <a:gd name="T32" fmla="+- 0 6112 6086"/>
                            <a:gd name="T33" fmla="*/ T32 w 1817"/>
                            <a:gd name="T34" fmla="+- 0 909 883"/>
                            <a:gd name="T35" fmla="*/ 909 h 528"/>
                            <a:gd name="T36" fmla="+- 0 6140 6086"/>
                            <a:gd name="T37" fmla="*/ T36 w 1817"/>
                            <a:gd name="T38" fmla="+- 0 890 883"/>
                            <a:gd name="T39" fmla="*/ 890 h 528"/>
                            <a:gd name="T40" fmla="+- 0 6175 6086"/>
                            <a:gd name="T41" fmla="*/ T40 w 1817"/>
                            <a:gd name="T42" fmla="+- 0 883 883"/>
                            <a:gd name="T43" fmla="*/ 883 h 528"/>
                            <a:gd name="T44" fmla="+- 0 7814 6086"/>
                            <a:gd name="T45" fmla="*/ T44 w 1817"/>
                            <a:gd name="T46" fmla="+- 0 883 883"/>
                            <a:gd name="T47" fmla="*/ 883 h 528"/>
                            <a:gd name="T48" fmla="+- 0 7849 6086"/>
                            <a:gd name="T49" fmla="*/ T48 w 1817"/>
                            <a:gd name="T50" fmla="+- 0 890 883"/>
                            <a:gd name="T51" fmla="*/ 890 h 528"/>
                            <a:gd name="T52" fmla="+- 0 7877 6086"/>
                            <a:gd name="T53" fmla="*/ T52 w 1817"/>
                            <a:gd name="T54" fmla="+- 0 909 883"/>
                            <a:gd name="T55" fmla="*/ 909 h 528"/>
                            <a:gd name="T56" fmla="+- 0 7896 6086"/>
                            <a:gd name="T57" fmla="*/ T56 w 1817"/>
                            <a:gd name="T58" fmla="+- 0 937 883"/>
                            <a:gd name="T59" fmla="*/ 937 h 528"/>
                            <a:gd name="T60" fmla="+- 0 7903 6086"/>
                            <a:gd name="T61" fmla="*/ T60 w 1817"/>
                            <a:gd name="T62" fmla="+- 0 972 883"/>
                            <a:gd name="T63" fmla="*/ 972 h 528"/>
                            <a:gd name="T64" fmla="+- 0 7903 6086"/>
                            <a:gd name="T65" fmla="*/ T64 w 1817"/>
                            <a:gd name="T66" fmla="+- 0 1325 883"/>
                            <a:gd name="T67" fmla="*/ 1325 h 528"/>
                            <a:gd name="T68" fmla="+- 0 7896 6086"/>
                            <a:gd name="T69" fmla="*/ T68 w 1817"/>
                            <a:gd name="T70" fmla="+- 0 1359 883"/>
                            <a:gd name="T71" fmla="*/ 1359 h 528"/>
                            <a:gd name="T72" fmla="+- 0 7877 6086"/>
                            <a:gd name="T73" fmla="*/ T72 w 1817"/>
                            <a:gd name="T74" fmla="+- 0 1386 883"/>
                            <a:gd name="T75" fmla="*/ 1386 h 528"/>
                            <a:gd name="T76" fmla="+- 0 7849 6086"/>
                            <a:gd name="T77" fmla="*/ T76 w 1817"/>
                            <a:gd name="T78" fmla="+- 0 1404 883"/>
                            <a:gd name="T79" fmla="*/ 1404 h 528"/>
                            <a:gd name="T80" fmla="+- 0 7814 6086"/>
                            <a:gd name="T81" fmla="*/ T80 w 1817"/>
                            <a:gd name="T82" fmla="+- 0 1411 883"/>
                            <a:gd name="T83" fmla="*/ 1411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17" h="528">
                              <a:moveTo>
                                <a:pt x="1728" y="528"/>
                              </a:moveTo>
                              <a:lnTo>
                                <a:pt x="89" y="528"/>
                              </a:lnTo>
                              <a:lnTo>
                                <a:pt x="54" y="521"/>
                              </a:lnTo>
                              <a:lnTo>
                                <a:pt x="26" y="503"/>
                              </a:lnTo>
                              <a:lnTo>
                                <a:pt x="7" y="476"/>
                              </a:lnTo>
                              <a:lnTo>
                                <a:pt x="0" y="442"/>
                              </a:lnTo>
                              <a:lnTo>
                                <a:pt x="0" y="89"/>
                              </a:lnTo>
                              <a:lnTo>
                                <a:pt x="7" y="54"/>
                              </a:lnTo>
                              <a:lnTo>
                                <a:pt x="26" y="26"/>
                              </a:lnTo>
                              <a:lnTo>
                                <a:pt x="54" y="7"/>
                              </a:lnTo>
                              <a:lnTo>
                                <a:pt x="89" y="0"/>
                              </a:lnTo>
                              <a:lnTo>
                                <a:pt x="1728" y="0"/>
                              </a:lnTo>
                              <a:lnTo>
                                <a:pt x="1763" y="7"/>
                              </a:lnTo>
                              <a:lnTo>
                                <a:pt x="1791" y="26"/>
                              </a:lnTo>
                              <a:lnTo>
                                <a:pt x="1810" y="54"/>
                              </a:lnTo>
                              <a:lnTo>
                                <a:pt x="1817" y="89"/>
                              </a:lnTo>
                              <a:lnTo>
                                <a:pt x="1817" y="442"/>
                              </a:lnTo>
                              <a:lnTo>
                                <a:pt x="1810" y="476"/>
                              </a:lnTo>
                              <a:lnTo>
                                <a:pt x="1791" y="503"/>
                              </a:lnTo>
                              <a:lnTo>
                                <a:pt x="1763" y="521"/>
                              </a:lnTo>
                              <a:lnTo>
                                <a:pt x="1728" y="528"/>
                              </a:lnTo>
                              <a:close/>
                            </a:path>
                          </a:pathLst>
                        </a:custGeom>
                        <a:solidFill>
                          <a:srgbClr val="DDEBF6"/>
                        </a:solidFill>
                        <a:ln w="9525">
                          <a:solidFill>
                            <a:srgbClr val="002060"/>
                          </a:solidFill>
                          <a:round/>
                          <a:headEnd/>
                          <a:tailEnd/>
                        </a:ln>
                      </wps:spPr>
                      <wps:txbx>
                        <w:txbxContent>
                          <w:p w14:paraId="4A8D08D7" w14:textId="79C25ED6" w:rsidR="00615216" w:rsidRPr="009714B8" w:rsidRDefault="00A9600E" w:rsidP="00A13AAA">
                            <w:pPr>
                              <w:jc w:val="center"/>
                              <w:rPr>
                                <w:b/>
                                <w:sz w:val="20"/>
                              </w:rPr>
                            </w:pPr>
                            <w:r>
                              <w:rPr>
                                <w:b/>
                                <w:sz w:val="20"/>
                              </w:rPr>
                              <w:t>GCC</w:t>
                            </w:r>
                            <w:r w:rsidR="00615216" w:rsidRPr="009714B8">
                              <w:rPr>
                                <w:b/>
                                <w:sz w:val="20"/>
                              </w:rPr>
                              <w:t xml:space="preserve"> Liaison Lead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A8B58" id="Freeform: Shape 33" o:spid="_x0000_s1027" style="position:absolute;margin-left:44pt;margin-top:33.45pt;width:90.85pt;height:26.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17,5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xo+wUAAF8YAAAOAAAAZHJzL2Uyb0RvYy54bWysWW2PozYQ/l6p/8HiY6vbYN4M0WZP7e1d&#10;Ven6Ih39AQ6QBJVgCuwme7++MwZn7T07QVW/LCR+MjwzDzMez96/Px8b8lz1Qy3ajUfvfI9UbSHK&#10;ut1vvL/yT+9Sjwwjb0veiLbaeC/V4L1/+P67+1O3rgJxEE1Z9QSMtMP61G28wzh269VqKA7VkQ93&#10;oqtaWNyJ/shH+NjvV2XPT2D92KwC309WJ9GXXS+Kahjg28dp0XuQ9ne7qhj/2O2GaiTNxgNuo/zb&#10;y79b/Lt6uOfrfc+7Q13MNPh/YHHkdQsPvZh65CMnT339jaljXfRiELvxrhDHldjt6qKSPoA31H/j&#10;zZcD7yrpCwRn6C5hGv4/s8Xvz1+6P3ukPnSfRfH3ABFZnbphfVnBDwNgyPb0myhBQ/40Cunsedcf&#10;8ZfgBjnLmL5cYlqdR1LAl5TGIctijxSwFoZxkMqgr/ha/bp4GsZfKiEt8efPwzhpUsKdjGhJWn6E&#10;x+ag3+7YgDw/viM+YSmNSOKnyazhBUYV7IcVyX1yIjSl7C0oUCBpi0aUkjQN36JChQJTEnMg4MBb&#10;VKRQ0lZCWWzlBTGY6COvyMErUaCrvJhCXeUFqafFK6GRb+WVKRjySh28qBl8sBXZAkb14EuQNWLU&#10;DH9CaWClRnUBcgDZxaSmAjRMEys5XQEJspMzNUj8LLST01XIaeIiZ8pAwzizktNlkCArucDUAd9/&#10;K7lAFyIPnGlgCkHDILaRC3QdJMhOztTBTU4XIg9cuRCYQmQssHLTZUCMnZqpglPUQJchD1zpEJoy&#10;ZCGzUQt1ERBjpRaaGjiTIdRFyENXMoSmCJlvfd1CXQLE2KmZCjhLSKhrkIeuVAhNEdLMt0ZNlwAx&#10;VmqRqYCz6ka6BjmUQHsJiUwRYC+wUYt0CRBjp2Yq4NyoIl2DPHKlQWSK4KKmS+CmZirA0iizlo9I&#10;1yCPXGkQmyI4BI11CZyCxqYCLGXMSi3WNchjVxrEpgiONIh1CZxpEJsKsDSzF91Y1yCPXWkQmyI4&#10;ikesS+AsHompAMt8+2aV6BrkiSsNElMER8lNdAmcJTcxFXBT0zXIE1caJKYIrq0q0TVwb1WJqYFT&#10;0kRXIU9cicBMGVybPNNVcG/yzFTBmQpM1yGHrc9e25gphKs9YroO7vaImTo4SwjThciZKxmYKYSr&#10;sWS6Du7GEg4Xes/rLL2pLkSeutIhNYVwHRPg4PDa2pvnBDjn7NVJhh/U4aY4t/PpBu4Ix7OyL09U&#10;nRjwJJUDPTgu5fJAAiYAhUchBxh0Q7A849wEQxwRDI06HvRumcYGXMLjZXDQXMKzRXBsUhEO7eUS&#10;MsHsaLDMU2zl0Dp0YUusY3sl4ctcxZZHwpe5im0IwqGDWEIGWwMJX+YqbtcIh512iXXcQiV8mau4&#10;rUn4Mldxq0E47BJLyCSzq1C4F8FnV6GULoFjiUQyUNwWwWdXodwsgWMZQevT5EBl03SdE7yHEdTb&#10;4VPvERg+bfERfN3xEeuCuiUnmJngwIIcNh4OG3DhKJ6rXEjIiPWBMljAJ8/TCHjiK6RpdWg6xesV&#10;qJbVtZMWsV2S9lRY1bK6TjA8kiHMV9qqZXWdYFMUI9gqpiiqVXWdUFCrwVYErfdtFLhxDTQ9EJy4&#10;BprJw+Uaao6EehsVZXWdqM9RVaMstaiuE+ii0i0Y9lMQieuPpCyb3rYb/OHlmQJ7IxrTSwaPvRHa&#10;C+6WUJcH39L94smt14iyOTIx7BTXNLtE+tvXvGjEUE2/xUyTe94l5TBTtenjIJq6/FQ3DWba0O+3&#10;H5qePHMYHT8+fvz5k3pvDFjTYsZmMWxO8ldOE74f+NCtT1QME714akv4nq8PFS8/zvcjr5vpHlg2&#10;sP/LqSwOYnG4PazH8/ZM6hKKAdrEb7aifIExbS+mKTdM5eHmIPqvHjnBhHvjDf888b7ySPNrCyPk&#10;jEZ4iB7lhyhmOFrq9ZWtvsLbAkxtvNGDfgVvP4zTGP2p6+v9AZ5EZQBa8ROMh3c1TnEl44nV/AGm&#10;2FKBeeKOY3L9s0S9/l/g4V8AAAD//wMAUEsDBBQABgAIAAAAIQAJngY53AAAAAkBAAAPAAAAZHJz&#10;L2Rvd25yZXYueG1sTI/BTsMwEETvSPyDtUjcqJMcTBriVKiCI0KEInF04iWJiNeR7baBr2c5wW1X&#10;M5p5U+9WN4sThjh50pBvMhBIvbcTDRoOr483JYiYDFkze0INXxhh11xe1Kay/kwveGrTIDiEYmU0&#10;jCktlZSxH9GZuPELEmsfPjiT+A2DtMGcOdzNssgyJZ2ZiBtGs+B+xP6zPTru/e6WB9zHfC3ew+Ht&#10;6VllRWu0vr5a7+9AJFzTnxl+8RkdGmbq/JFsFLOGsuQpSYNSWxCsF2p7C6JjY86HbGr5f0HzAwAA&#10;//8DAFBLAQItABQABgAIAAAAIQC2gziS/gAAAOEBAAATAAAAAAAAAAAAAAAAAAAAAABbQ29udGVu&#10;dF9UeXBlc10ueG1sUEsBAi0AFAAGAAgAAAAhADj9If/WAAAAlAEAAAsAAAAAAAAAAAAAAAAALwEA&#10;AF9yZWxzLy5yZWxzUEsBAi0AFAAGAAgAAAAhAFi7XGj7BQAAXxgAAA4AAAAAAAAAAAAAAAAALgIA&#10;AGRycy9lMm9Eb2MueG1sUEsBAi0AFAAGAAgAAAAhAAmeBjncAAAACQEAAA8AAAAAAAAAAAAAAAAA&#10;VQgAAGRycy9kb3ducmV2LnhtbFBLBQYAAAAABAAEAPMAAABeCQAAAAA=&#10;" adj="-11796480,,5400" path="m1728,528l89,528,54,521,26,503,7,476,,442,,89,7,54,26,26,54,7,89,,1728,r35,7l1791,26r19,28l1817,89r,353l1810,476r-19,27l1763,521r-35,7xe" fillcolor="#ddebf6" strokecolor="#002060">
                <v:stroke joinstyle="round"/>
                <v:formulas/>
                <v:path arrowok="t" o:connecttype="custom" o:connectlocs="1097280,895985;56515,895985;34290,891540;16510,880110;4445,862965;0,841375;0,617220;4445,594995;16510,577215;34290,565150;56515,560705;1097280,560705;1119505,565150;1137285,577215;1149350,594995;1153795,617220;1153795,841375;1149350,862965;1137285,880110;1119505,891540;1097280,895985" o:connectangles="0,0,0,0,0,0,0,0,0,0,0,0,0,0,0,0,0,0,0,0,0" textboxrect="0,0,1817,528"/>
                <v:textbox>
                  <w:txbxContent>
                    <w:p w14:paraId="4A8D08D7" w14:textId="79C25ED6" w:rsidR="00615216" w:rsidRPr="009714B8" w:rsidRDefault="00A9600E" w:rsidP="00A13AAA">
                      <w:pPr>
                        <w:jc w:val="center"/>
                        <w:rPr>
                          <w:b/>
                          <w:sz w:val="20"/>
                        </w:rPr>
                      </w:pPr>
                      <w:r>
                        <w:rPr>
                          <w:b/>
                          <w:sz w:val="20"/>
                        </w:rPr>
                        <w:t>GCC</w:t>
                      </w:r>
                      <w:r w:rsidR="00615216" w:rsidRPr="009714B8">
                        <w:rPr>
                          <w:b/>
                          <w:sz w:val="20"/>
                        </w:rPr>
                        <w:t xml:space="preserve"> Liaison Lead</w:t>
                      </w:r>
                    </w:p>
                  </w:txbxContent>
                </v:textbox>
              </v:shape>
            </w:pict>
          </mc:Fallback>
        </mc:AlternateContent>
      </w:r>
      <w:r>
        <w:rPr>
          <w:noProof/>
        </w:rPr>
        <mc:AlternateContent>
          <mc:Choice Requires="wpg">
            <w:drawing>
              <wp:anchor distT="0" distB="0" distL="0" distR="0" simplePos="0" relativeHeight="251638272" behindDoc="1" locked="0" layoutInCell="1" allowOverlap="1" wp14:anchorId="6C747E2A" wp14:editId="02DF91FB">
                <wp:simplePos x="0" y="0"/>
                <wp:positionH relativeFrom="page">
                  <wp:posOffset>3121025</wp:posOffset>
                </wp:positionH>
                <wp:positionV relativeFrom="paragraph">
                  <wp:posOffset>212725</wp:posOffset>
                </wp:positionV>
                <wp:extent cx="1390015" cy="349250"/>
                <wp:effectExtent l="0" t="19050" r="635" b="0"/>
                <wp:wrapTopAndBottom/>
                <wp:docPr id="316880479"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015" cy="349250"/>
                          <a:chOff x="4915" y="335"/>
                          <a:chExt cx="2189" cy="550"/>
                        </a:xfrm>
                      </wpg:grpSpPr>
                      <wps:wsp>
                        <wps:cNvPr id="246205489" name="docshape2"/>
                        <wps:cNvSpPr>
                          <a:spLocks/>
                        </wps:cNvSpPr>
                        <wps:spPr bwMode="auto">
                          <a:xfrm>
                            <a:off x="4924" y="344"/>
                            <a:ext cx="2170" cy="531"/>
                          </a:xfrm>
                          <a:custGeom>
                            <a:avLst/>
                            <a:gdLst>
                              <a:gd name="T0" fmla="+- 0 7008 4925"/>
                              <a:gd name="T1" fmla="*/ T0 w 2170"/>
                              <a:gd name="T2" fmla="+- 0 875 344"/>
                              <a:gd name="T3" fmla="*/ 875 h 531"/>
                              <a:gd name="T4" fmla="+- 0 5014 4925"/>
                              <a:gd name="T5" fmla="*/ T4 w 2170"/>
                              <a:gd name="T6" fmla="+- 0 875 344"/>
                              <a:gd name="T7" fmla="*/ 875 h 531"/>
                              <a:gd name="T8" fmla="+- 0 4978 4925"/>
                              <a:gd name="T9" fmla="*/ T8 w 2170"/>
                              <a:gd name="T10" fmla="+- 0 867 344"/>
                              <a:gd name="T11" fmla="*/ 867 h 531"/>
                              <a:gd name="T12" fmla="+- 0 4950 4925"/>
                              <a:gd name="T13" fmla="*/ T12 w 2170"/>
                              <a:gd name="T14" fmla="+- 0 848 344"/>
                              <a:gd name="T15" fmla="*/ 848 h 531"/>
                              <a:gd name="T16" fmla="+- 0 4932 4925"/>
                              <a:gd name="T17" fmla="*/ T16 w 2170"/>
                              <a:gd name="T18" fmla="+- 0 820 344"/>
                              <a:gd name="T19" fmla="*/ 820 h 531"/>
                              <a:gd name="T20" fmla="+- 0 4925 4925"/>
                              <a:gd name="T21" fmla="*/ T20 w 2170"/>
                              <a:gd name="T22" fmla="+- 0 786 344"/>
                              <a:gd name="T23" fmla="*/ 786 h 531"/>
                              <a:gd name="T24" fmla="+- 0 4925 4925"/>
                              <a:gd name="T25" fmla="*/ T24 w 2170"/>
                              <a:gd name="T26" fmla="+- 0 433 344"/>
                              <a:gd name="T27" fmla="*/ 433 h 531"/>
                              <a:gd name="T28" fmla="+- 0 4932 4925"/>
                              <a:gd name="T29" fmla="*/ T28 w 2170"/>
                              <a:gd name="T30" fmla="+- 0 399 344"/>
                              <a:gd name="T31" fmla="*/ 399 h 531"/>
                              <a:gd name="T32" fmla="+- 0 4950 4925"/>
                              <a:gd name="T33" fmla="*/ T32 w 2170"/>
                              <a:gd name="T34" fmla="+- 0 371 344"/>
                              <a:gd name="T35" fmla="*/ 371 h 531"/>
                              <a:gd name="T36" fmla="+- 0 4978 4925"/>
                              <a:gd name="T37" fmla="*/ T36 w 2170"/>
                              <a:gd name="T38" fmla="+- 0 351 344"/>
                              <a:gd name="T39" fmla="*/ 351 h 531"/>
                              <a:gd name="T40" fmla="+- 0 5014 4925"/>
                              <a:gd name="T41" fmla="*/ T40 w 2170"/>
                              <a:gd name="T42" fmla="+- 0 344 344"/>
                              <a:gd name="T43" fmla="*/ 344 h 531"/>
                              <a:gd name="T44" fmla="+- 0 7008 4925"/>
                              <a:gd name="T45" fmla="*/ T44 w 2170"/>
                              <a:gd name="T46" fmla="+- 0 344 344"/>
                              <a:gd name="T47" fmla="*/ 344 h 531"/>
                              <a:gd name="T48" fmla="+- 0 7042 4925"/>
                              <a:gd name="T49" fmla="*/ T48 w 2170"/>
                              <a:gd name="T50" fmla="+- 0 351 344"/>
                              <a:gd name="T51" fmla="*/ 351 h 531"/>
                              <a:gd name="T52" fmla="+- 0 7069 4925"/>
                              <a:gd name="T53" fmla="*/ T52 w 2170"/>
                              <a:gd name="T54" fmla="+- 0 371 344"/>
                              <a:gd name="T55" fmla="*/ 371 h 531"/>
                              <a:gd name="T56" fmla="+- 0 7088 4925"/>
                              <a:gd name="T57" fmla="*/ T56 w 2170"/>
                              <a:gd name="T58" fmla="+- 0 399 344"/>
                              <a:gd name="T59" fmla="*/ 399 h 531"/>
                              <a:gd name="T60" fmla="+- 0 7094 4925"/>
                              <a:gd name="T61" fmla="*/ T60 w 2170"/>
                              <a:gd name="T62" fmla="+- 0 433 344"/>
                              <a:gd name="T63" fmla="*/ 433 h 531"/>
                              <a:gd name="T64" fmla="+- 0 7094 4925"/>
                              <a:gd name="T65" fmla="*/ T64 w 2170"/>
                              <a:gd name="T66" fmla="+- 0 786 344"/>
                              <a:gd name="T67" fmla="*/ 786 h 531"/>
                              <a:gd name="T68" fmla="+- 0 7088 4925"/>
                              <a:gd name="T69" fmla="*/ T68 w 2170"/>
                              <a:gd name="T70" fmla="+- 0 820 344"/>
                              <a:gd name="T71" fmla="*/ 820 h 531"/>
                              <a:gd name="T72" fmla="+- 0 7069 4925"/>
                              <a:gd name="T73" fmla="*/ T72 w 2170"/>
                              <a:gd name="T74" fmla="+- 0 848 344"/>
                              <a:gd name="T75" fmla="*/ 848 h 531"/>
                              <a:gd name="T76" fmla="+- 0 7042 4925"/>
                              <a:gd name="T77" fmla="*/ T76 w 2170"/>
                              <a:gd name="T78" fmla="+- 0 867 344"/>
                              <a:gd name="T79" fmla="*/ 867 h 531"/>
                              <a:gd name="T80" fmla="+- 0 7008 4925"/>
                              <a:gd name="T81" fmla="*/ T80 w 2170"/>
                              <a:gd name="T82" fmla="+- 0 875 344"/>
                              <a:gd name="T83" fmla="*/ 875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70" h="531">
                                <a:moveTo>
                                  <a:pt x="2083" y="531"/>
                                </a:moveTo>
                                <a:lnTo>
                                  <a:pt x="89" y="531"/>
                                </a:lnTo>
                                <a:lnTo>
                                  <a:pt x="53" y="523"/>
                                </a:lnTo>
                                <a:lnTo>
                                  <a:pt x="25" y="504"/>
                                </a:lnTo>
                                <a:lnTo>
                                  <a:pt x="7" y="476"/>
                                </a:lnTo>
                                <a:lnTo>
                                  <a:pt x="0" y="442"/>
                                </a:lnTo>
                                <a:lnTo>
                                  <a:pt x="0" y="89"/>
                                </a:lnTo>
                                <a:lnTo>
                                  <a:pt x="7" y="55"/>
                                </a:lnTo>
                                <a:lnTo>
                                  <a:pt x="25" y="27"/>
                                </a:lnTo>
                                <a:lnTo>
                                  <a:pt x="53" y="7"/>
                                </a:lnTo>
                                <a:lnTo>
                                  <a:pt x="89" y="0"/>
                                </a:lnTo>
                                <a:lnTo>
                                  <a:pt x="2083" y="0"/>
                                </a:lnTo>
                                <a:lnTo>
                                  <a:pt x="2117" y="7"/>
                                </a:lnTo>
                                <a:lnTo>
                                  <a:pt x="2144" y="27"/>
                                </a:lnTo>
                                <a:lnTo>
                                  <a:pt x="2163" y="55"/>
                                </a:lnTo>
                                <a:lnTo>
                                  <a:pt x="2169" y="89"/>
                                </a:lnTo>
                                <a:lnTo>
                                  <a:pt x="2169" y="442"/>
                                </a:lnTo>
                                <a:lnTo>
                                  <a:pt x="2163" y="476"/>
                                </a:lnTo>
                                <a:lnTo>
                                  <a:pt x="2144" y="504"/>
                                </a:lnTo>
                                <a:lnTo>
                                  <a:pt x="2117" y="523"/>
                                </a:lnTo>
                                <a:lnTo>
                                  <a:pt x="2083" y="531"/>
                                </a:lnTo>
                                <a:close/>
                              </a:path>
                            </a:pathLst>
                          </a:custGeom>
                          <a:solidFill>
                            <a:srgbClr val="DDEBF6"/>
                          </a:solidFill>
                          <a:ln>
                            <a:noFill/>
                          </a:ln>
                        </wps:spPr>
                        <wps:bodyPr rot="0" vert="horz" wrap="square" lIns="91440" tIns="45720" rIns="91440" bIns="45720" anchor="t" anchorCtr="0" upright="1">
                          <a:noAutofit/>
                        </wps:bodyPr>
                      </wps:wsp>
                      <wps:wsp>
                        <wps:cNvPr id="1672958260" name="docshape3"/>
                        <wps:cNvSpPr>
                          <a:spLocks/>
                        </wps:cNvSpPr>
                        <wps:spPr bwMode="auto">
                          <a:xfrm>
                            <a:off x="4924" y="344"/>
                            <a:ext cx="2170" cy="531"/>
                          </a:xfrm>
                          <a:custGeom>
                            <a:avLst/>
                            <a:gdLst>
                              <a:gd name="T0" fmla="+- 0 4925 4925"/>
                              <a:gd name="T1" fmla="*/ T0 w 2170"/>
                              <a:gd name="T2" fmla="+- 0 433 344"/>
                              <a:gd name="T3" fmla="*/ 433 h 531"/>
                              <a:gd name="T4" fmla="+- 0 4932 4925"/>
                              <a:gd name="T5" fmla="*/ T4 w 2170"/>
                              <a:gd name="T6" fmla="+- 0 399 344"/>
                              <a:gd name="T7" fmla="*/ 399 h 531"/>
                              <a:gd name="T8" fmla="+- 0 4950 4925"/>
                              <a:gd name="T9" fmla="*/ T8 w 2170"/>
                              <a:gd name="T10" fmla="+- 0 371 344"/>
                              <a:gd name="T11" fmla="*/ 371 h 531"/>
                              <a:gd name="T12" fmla="+- 0 4978 4925"/>
                              <a:gd name="T13" fmla="*/ T12 w 2170"/>
                              <a:gd name="T14" fmla="+- 0 351 344"/>
                              <a:gd name="T15" fmla="*/ 351 h 531"/>
                              <a:gd name="T16" fmla="+- 0 5014 4925"/>
                              <a:gd name="T17" fmla="*/ T16 w 2170"/>
                              <a:gd name="T18" fmla="+- 0 344 344"/>
                              <a:gd name="T19" fmla="*/ 344 h 531"/>
                              <a:gd name="T20" fmla="+- 0 7008 4925"/>
                              <a:gd name="T21" fmla="*/ T20 w 2170"/>
                              <a:gd name="T22" fmla="+- 0 344 344"/>
                              <a:gd name="T23" fmla="*/ 344 h 531"/>
                              <a:gd name="T24" fmla="+- 0 7042 4925"/>
                              <a:gd name="T25" fmla="*/ T24 w 2170"/>
                              <a:gd name="T26" fmla="+- 0 351 344"/>
                              <a:gd name="T27" fmla="*/ 351 h 531"/>
                              <a:gd name="T28" fmla="+- 0 7069 4925"/>
                              <a:gd name="T29" fmla="*/ T28 w 2170"/>
                              <a:gd name="T30" fmla="+- 0 371 344"/>
                              <a:gd name="T31" fmla="*/ 371 h 531"/>
                              <a:gd name="T32" fmla="+- 0 7088 4925"/>
                              <a:gd name="T33" fmla="*/ T32 w 2170"/>
                              <a:gd name="T34" fmla="+- 0 399 344"/>
                              <a:gd name="T35" fmla="*/ 399 h 531"/>
                              <a:gd name="T36" fmla="+- 0 7094 4925"/>
                              <a:gd name="T37" fmla="*/ T36 w 2170"/>
                              <a:gd name="T38" fmla="+- 0 433 344"/>
                              <a:gd name="T39" fmla="*/ 433 h 531"/>
                              <a:gd name="T40" fmla="+- 0 7094 4925"/>
                              <a:gd name="T41" fmla="*/ T40 w 2170"/>
                              <a:gd name="T42" fmla="+- 0 786 344"/>
                              <a:gd name="T43" fmla="*/ 786 h 531"/>
                              <a:gd name="T44" fmla="+- 0 7088 4925"/>
                              <a:gd name="T45" fmla="*/ T44 w 2170"/>
                              <a:gd name="T46" fmla="+- 0 820 344"/>
                              <a:gd name="T47" fmla="*/ 820 h 531"/>
                              <a:gd name="T48" fmla="+- 0 7069 4925"/>
                              <a:gd name="T49" fmla="*/ T48 w 2170"/>
                              <a:gd name="T50" fmla="+- 0 848 344"/>
                              <a:gd name="T51" fmla="*/ 848 h 531"/>
                              <a:gd name="T52" fmla="+- 0 7042 4925"/>
                              <a:gd name="T53" fmla="*/ T52 w 2170"/>
                              <a:gd name="T54" fmla="+- 0 867 344"/>
                              <a:gd name="T55" fmla="*/ 867 h 531"/>
                              <a:gd name="T56" fmla="+- 0 7008 4925"/>
                              <a:gd name="T57" fmla="*/ T56 w 2170"/>
                              <a:gd name="T58" fmla="+- 0 875 344"/>
                              <a:gd name="T59" fmla="*/ 875 h 531"/>
                              <a:gd name="T60" fmla="+- 0 5014 4925"/>
                              <a:gd name="T61" fmla="*/ T60 w 2170"/>
                              <a:gd name="T62" fmla="+- 0 875 344"/>
                              <a:gd name="T63" fmla="*/ 875 h 531"/>
                              <a:gd name="T64" fmla="+- 0 4978 4925"/>
                              <a:gd name="T65" fmla="*/ T64 w 2170"/>
                              <a:gd name="T66" fmla="+- 0 867 344"/>
                              <a:gd name="T67" fmla="*/ 867 h 531"/>
                              <a:gd name="T68" fmla="+- 0 4950 4925"/>
                              <a:gd name="T69" fmla="*/ T68 w 2170"/>
                              <a:gd name="T70" fmla="+- 0 848 344"/>
                              <a:gd name="T71" fmla="*/ 848 h 531"/>
                              <a:gd name="T72" fmla="+- 0 4932 4925"/>
                              <a:gd name="T73" fmla="*/ T72 w 2170"/>
                              <a:gd name="T74" fmla="+- 0 820 344"/>
                              <a:gd name="T75" fmla="*/ 820 h 531"/>
                              <a:gd name="T76" fmla="+- 0 4925 4925"/>
                              <a:gd name="T77" fmla="*/ T76 w 2170"/>
                              <a:gd name="T78" fmla="+- 0 786 344"/>
                              <a:gd name="T79" fmla="*/ 786 h 531"/>
                              <a:gd name="T80" fmla="+- 0 4925 4925"/>
                              <a:gd name="T81" fmla="*/ T80 w 2170"/>
                              <a:gd name="T82" fmla="+- 0 433 344"/>
                              <a:gd name="T83" fmla="*/ 433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70" h="531">
                                <a:moveTo>
                                  <a:pt x="0" y="89"/>
                                </a:moveTo>
                                <a:lnTo>
                                  <a:pt x="7" y="55"/>
                                </a:lnTo>
                                <a:lnTo>
                                  <a:pt x="25" y="27"/>
                                </a:lnTo>
                                <a:lnTo>
                                  <a:pt x="53" y="7"/>
                                </a:lnTo>
                                <a:lnTo>
                                  <a:pt x="89" y="0"/>
                                </a:lnTo>
                                <a:lnTo>
                                  <a:pt x="2083" y="0"/>
                                </a:lnTo>
                                <a:lnTo>
                                  <a:pt x="2117" y="7"/>
                                </a:lnTo>
                                <a:lnTo>
                                  <a:pt x="2144" y="27"/>
                                </a:lnTo>
                                <a:lnTo>
                                  <a:pt x="2163" y="55"/>
                                </a:lnTo>
                                <a:lnTo>
                                  <a:pt x="2169" y="89"/>
                                </a:lnTo>
                                <a:lnTo>
                                  <a:pt x="2169" y="442"/>
                                </a:lnTo>
                                <a:lnTo>
                                  <a:pt x="2163" y="476"/>
                                </a:lnTo>
                                <a:lnTo>
                                  <a:pt x="2144" y="504"/>
                                </a:lnTo>
                                <a:lnTo>
                                  <a:pt x="2117" y="523"/>
                                </a:lnTo>
                                <a:lnTo>
                                  <a:pt x="2083" y="531"/>
                                </a:lnTo>
                                <a:lnTo>
                                  <a:pt x="89" y="531"/>
                                </a:lnTo>
                                <a:lnTo>
                                  <a:pt x="53" y="523"/>
                                </a:lnTo>
                                <a:lnTo>
                                  <a:pt x="25" y="504"/>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010853989" name="docshape4"/>
                        <wps:cNvSpPr txBox="1">
                          <a:spLocks noChangeArrowheads="1"/>
                        </wps:cNvSpPr>
                        <wps:spPr bwMode="auto">
                          <a:xfrm>
                            <a:off x="4915" y="334"/>
                            <a:ext cx="2189" cy="550"/>
                          </a:xfrm>
                          <a:prstGeom prst="rect">
                            <a:avLst/>
                          </a:prstGeom>
                          <a:noFill/>
                          <a:ln>
                            <a:noFill/>
                          </a:ln>
                        </wps:spPr>
                        <wps:txbx>
                          <w:txbxContent>
                            <w:p w14:paraId="69529796" w14:textId="77777777" w:rsidR="00615216" w:rsidRDefault="00615216" w:rsidP="002A478C">
                              <w:pPr>
                                <w:spacing w:before="116"/>
                                <w:ind w:left="179"/>
                                <w:rPr>
                                  <w:sz w:val="20"/>
                                </w:rPr>
                              </w:pPr>
                              <w:r>
                                <w:rPr>
                                  <w:sz w:val="20"/>
                                </w:rPr>
                                <w:t>State</w:t>
                              </w:r>
                              <w:r>
                                <w:rPr>
                                  <w:spacing w:val="18"/>
                                  <w:sz w:val="20"/>
                                </w:rPr>
                                <w:t xml:space="preserve"> </w:t>
                              </w:r>
                              <w:r>
                                <w:rPr>
                                  <w:sz w:val="20"/>
                                </w:rPr>
                                <w:t>Operation</w:t>
                              </w:r>
                              <w:r>
                                <w:rPr>
                                  <w:spacing w:val="17"/>
                                  <w:sz w:val="20"/>
                                </w:rPr>
                                <w:t xml:space="preserve"> </w:t>
                              </w:r>
                              <w:r>
                                <w:rPr>
                                  <w:spacing w:val="-4"/>
                                  <w:sz w:val="20"/>
                                </w:rPr>
                                <w:t>Head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47E2A" id="Group 32" o:spid="_x0000_s1028" style="position:absolute;margin-left:245.75pt;margin-top:16.75pt;width:109.45pt;height:27.5pt;z-index:-251678208;mso-wrap-distance-left:0;mso-wrap-distance-right:0;mso-position-horizontal-relative:page" coordorigin="4915,335" coordsize="218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aIFgkAADoyAAAOAAAAZHJzL2Uyb0RvYy54bWzsm22PozYQx99X6ndAvGzVC8+Q6HJVe3t3&#10;qnR9kEo/AEvIg5oABXaz10/fGRsTD+tJKK2qVt03G3aZmPH8Pfb4Z/b110+no/VYNO2hKte2+8qx&#10;raLMq82h3K3tX9L3XyW21XZZucmOVVms7U9Fa3/95vPPXp/rVeFV++q4KRoLGinb1ble2/uuq1eL&#10;RZvvi1PWvqrqooSb26o5ZR382uwWmyY7Q+un48JznGhxrppN3VR50bbw1zt5034j2t9ui7z7cbtt&#10;i846rm3wrRM/G/HzHn8u3rzOVrsmq/eHvHcjm+HFKTuU8NChqbusy6yH5vCsqdMhb6q22nav8uq0&#10;qLbbQ16IPkBvXGfUmw9N9VCLvuxW5109hAlCO4rT7GbzHx4/NPXP9U+N9B4uP1b5ry3EZXGudyv9&#10;Pv6+k8bW/fn7agN6Zg9dJTr+tG1O2AR0yXoS8f00xLd46qwc/uj6S8dxQ9vK4Z4fLL2wFyDfg0r4&#10;tWCJt/GuH0pt8v27/tuemyzlV0P5vUW2kk8VnvaeofIwlNpLtNq/Fq2f91ldCBFajMZPjXXYrG0v&#10;iDwnDNCjMjtBIDZV3qKlh26jC2CrwtrqMdXuoFkLob8ZTQhVIMMSBDIsKqSeG8OwxniGvou3hqBk&#10;q/yh7T4UlZAle/zYdnKwb+BKiL3pXU+hhe3pCOP+y68sx4odJ7FQHPmk3WDmKrMvFlbqWGdLPLxv&#10;VLXlKSPRVhKHlq98vrTkKyNoCU32Vu89JNDwOOix5lXouIHRKxgv0gy9ChivImV0zatYGV3zCuYz&#10;zatgGZtjBePi4lXCeOXSwCdRbAqWq8cdbYzRcmngg2XoGMPl6rFPXY9zjUY/CRKja3rw0cbsGo1+&#10;sPQ9s2u6AKkbca5RCRLPMbqmK4A2Rtc8qgCOeqNrnq5BCq0xg5+KECeRyTVPlwBtzK5RBXjXdA1S&#10;j8sAbySC7xtd0yUIwMbsGlWAFdTTNUg9Lg18KoK/XJpcg+ntklJoY3TNpwqwaeDrGqQwIM2C+lQE&#10;P3aNrukSoI3ZtZEC3NTh6xqkPpcGPhXBD82u6RKgjdG1gCrAzrWBrkEacGkQUBFgATBFLdAlQBuz&#10;a1QBdnEKdA1SaM0saEBF4FzTJeBdowrETmCe1wJdgxRmSbNrUNToSwsjaKhLwAoaUgViJ1oa57VQ&#10;1yANuTQIqQhMGoS6BGwahFSB2EnMK2ioa5CGXBqEVARm8gh1CdjJI6IKxM7SXHJEugZpxKVBREXA&#10;6RTG0riqinQJ2Ck3ogrwrukapBGXBtFIBPNCFekSsAtVRBVgBY10DdKISwOsZ7UKi1neY10CdnmP&#10;qQJsGsS6BmnMpUFMRWCKoliXgC2K4pEC3OQR6xqkMZcGMRWBKSVjXQK2lEyoAuyUm+gapAmXBgkV&#10;gdkSJLoEZE8AO5qd2rNke7WNyZ/Kfh8DV1aGuMERG9G6anEnmYJzsCtK/X5TBFa46WGMQTI0jicZ&#10;QxDRGOpyud+63jQW3MJc7KegMzfMQW9hvpzUOhamaA415RRnYFMnzaf1FAs4bH3YWl73HYsqYT6t&#10;q1joCPNpXcXiA82hbpjSVSwIhPm0ruIijeawvk5pHRdOYT6tq7iYCfNpXcUFBs1hbZjiTNR3Febr&#10;SeZ9V2EOnWKOkyM6A/PaJPO+qzDXTDHHSQRbh/zXzGWa9AneAMUb87vGtoDf3eN3slWddTgvqEvr&#10;DHxGcJG9xCJ441Q9FmklTDqcHzwHZxx48oWbXEyOpW6KkIcYqtvqsxYt9kMiHFJR3Vaf0qxPwdAR&#10;lQB0VN1Wn9JMRjGAZUKGRd1Vn9IKZmrwLICC+7YVdOOakXwg1HDXjHrnPTXQlDfqk0TiulEfVUEA&#10;2SgMKt0wc13p/vVHei6UXxiwG/57LhZlKPmNaLhY04DdjdBCe9LullDDg2/pPvTk1jDyVGRuDsvn&#10;+aBEzY9VW8hRgZkmGOOQcpipGmdsq+Nh8/5wPGKmtc3u/u2xsR4zoO93d+++fa9GMzE7ipW5rPBr&#10;avAJ/CzpqMSp99XmE5DSppIIH44c4GJfNb/b1hnw/dpuf3vImsK2jt+VQHyXIDUkRyd+CcIYQU+j&#10;37nX72RlDk2t7c6GSgIv33byjOChbg67PTzJFbVFWX0DvHt7QJIK0LldSa/6XwA6/0P02Y1ibxkm&#10;Hm5YKH4Wsyh69p/FzyzogoXiglS5YpPWmsyWC5J7aIndcdFan2VcsPQObU3Ez8weFWawoSV2i0rL&#10;fBZvwXQztJVyO60RfmZ29QQ/s7v6Z/iZ4eLz8DPDQvCsaOgmy0JcutNi4RYuIUNrk/EzQ5BcXQGW&#10;II3wM7vTmoefGdcIfuZdo+OfhVtYEVyi5nHAYYSfGUFhXb40xgrq0SRgd/Uz8TPDePXph02DEX5m&#10;WchM/MyQcV0CdubwaRqwBGkefuZmWj0N+KkWljE5hvoDSIa7zcPPzCkMwc8s3MKCkbjG0Mp5+JmB&#10;W4GeBizcCiamwTz8zMAtgp9ZuPUMPzNkfB5+ZuAWwc8s3HqGn5nD7nn4mYFbBD8TuKUfeI/wM7tQ&#10;zcPPjGsEP/Ou0TRgj72RRFxWg6n4mRGU4GdW0BF+ZkuimfjZfPBN8TN38D3Cz2wNORM/mw++KX7m&#10;Dr5H+JktuufhZ2bKJfiZnXJH+Jl1bR5+ZhYqgp/JQgUb3Bf8zHHzF/zMReYFP3OR6VlY+r/Gz1Dx&#10;6tyQQ89QCE7AkLDogtUNqNnj6euE9AXKIrdU4FPS7H8nlKU+9rpdzjLUbfVJwPxNFiwH1C22LAfn&#10;LVQtR/ot8j3KB+X2n0HPA0BGAfEMyPXcpSe4LcHNhEp770MvedefeRCzumm7u6zdS3otbqFZtoKX&#10;ssuNuNoX2eZdf91lh6O8FocZL/xavpBvfnvahXfdk9Bf4rCl/Focimn82uqevq3guE7y9/5Faqus&#10;3u7hyL/4pmmqM6oAxF8eZmpflSx+4vvVw2vnz96vRh/F+9Wjl87h2BFGCL5fbeHF2sZjSjHa1LvW&#10;MBCUCY4bMj7JH8wjpnu6f5LvmuO4w479yTMQyCl5/gEX8uwDLuS5B1z8jWce4v17+AcFGPRQLMt/&#10;psD/gNB/Fwlx+ZePN38AAAD//wMAUEsDBBQABgAIAAAAIQBT94mk4AAAAAkBAAAPAAAAZHJzL2Rv&#10;d25yZXYueG1sTI/BSsNAEIbvgu+wjODNbtY0GmMmpRT1VARbQbxNk2kSmt0N2W2Svr3rSU/DMB//&#10;fH++mnUnRh5caw2CWkQg2JS2ak2N8Ll/vUtBOE+mos4aRriwg1VxfZVTVtnJfPC487UIIcZlhNB4&#10;32dSurJhTW5hezbhdrSDJh/WoZbVQFMI1528j6IHqak14UNDPW8aLk+7s0Z4m2hax+pl3J6Om8v3&#10;Pnn/2ipGvL2Z188gPM/+D4Zf/aAORXA62LOpnOgQlk8qCShCHIcZgEcVLUEcENI0AVnk8n+D4gcA&#10;AP//AwBQSwECLQAUAAYACAAAACEAtoM4kv4AAADhAQAAEwAAAAAAAAAAAAAAAAAAAAAAW0NvbnRl&#10;bnRfVHlwZXNdLnhtbFBLAQItABQABgAIAAAAIQA4/SH/1gAAAJQBAAALAAAAAAAAAAAAAAAAAC8B&#10;AABfcmVscy8ucmVsc1BLAQItABQABgAIAAAAIQDVKhaIFgkAADoyAAAOAAAAAAAAAAAAAAAAAC4C&#10;AABkcnMvZTJvRG9jLnhtbFBLAQItABQABgAIAAAAIQBT94mk4AAAAAkBAAAPAAAAAAAAAAAAAAAA&#10;AHALAABkcnMvZG93bnJldi54bWxQSwUGAAAAAAQABADzAAAAfQwAAAAA&#10;">
                <v:shape id="docshape2" o:spid="_x0000_s1029" style="position:absolute;left:4924;top:344;width:2170;height:531;visibility:visible;mso-wrap-style:square;v-text-anchor:top" coordsize="217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vShygAAAOIAAAAPAAAAZHJzL2Rvd25yZXYueG1sRI9BawIx&#10;FITvQv9DeIXeNOtq7XZrFBEEKUWsLfT62Dw3WzcvYZPq+u+bQsHjMDPfMPNlb1txpi40jhWMRxkI&#10;4srphmsFnx+bYQEiRGSNrWNScKUAy8XdYI6ldhd+p/Mh1iJBOJSowMToSylDZchiGDlPnLyj6yzG&#10;JLta6g4vCW5bmWfZTFpsOC0Y9LQ2VJ0OP1bB5PvtFOvxcbf3rX39Mt4VT5OtUg/3/eoFRKQ+3sL/&#10;7a1WkE9nefY4LZ7h71K6A3LxCwAA//8DAFBLAQItABQABgAIAAAAIQDb4fbL7gAAAIUBAAATAAAA&#10;AAAAAAAAAAAAAAAAAABbQ29udGVudF9UeXBlc10ueG1sUEsBAi0AFAAGAAgAAAAhAFr0LFu/AAAA&#10;FQEAAAsAAAAAAAAAAAAAAAAAHwEAAF9yZWxzLy5yZWxzUEsBAi0AFAAGAAgAAAAhAI/29KHKAAAA&#10;4gAAAA8AAAAAAAAAAAAAAAAABwIAAGRycy9kb3ducmV2LnhtbFBLBQYAAAAAAwADALcAAAD+AgAA&#10;AAA=&#10;" path="m2083,531l89,531,53,523,25,504,7,476,,442,,89,7,55,25,27,53,7,89,,2083,r34,7l2144,27r19,28l2169,89r,353l2163,476r-19,28l2117,523r-34,8xe" fillcolor="#ddebf6" stroked="f">
                  <v:path arrowok="t" o:connecttype="custom" o:connectlocs="2083,875;89,875;53,867;25,848;7,820;0,786;0,433;7,399;25,371;53,351;89,344;2083,344;2117,351;2144,371;2163,399;2169,433;2169,786;2163,820;2144,848;2117,867;2083,875" o:connectangles="0,0,0,0,0,0,0,0,0,0,0,0,0,0,0,0,0,0,0,0,0"/>
                </v:shape>
                <v:shape id="docshape3" o:spid="_x0000_s1030" style="position:absolute;left:4924;top:344;width:2170;height:531;visibility:visible;mso-wrap-style:square;v-text-anchor:top" coordsize="217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RLzAAAAOMAAAAPAAAAZHJzL2Rvd25yZXYueG1sRI9BSwMx&#10;EIXvQv9DGMGbTVxw265NSykoSqXQVlBvIRk3SzeTZRO36793DoLHmXnz3vuW6zG0YsA+NZE03E0V&#10;CCQbXUO1hrfT4+0cRMqGnGkjoYYfTLBeTa6WpnLxQgccjrkWbEKpMhp8zl0lZbIeg0nT2CHx7Sv2&#10;wWQe+1q63lzYPLSyUKqUwTTECd50uPVoz8fvoOEzFzvv7ez0sX8f7MtuqzZPr0rrm+tx8wAi45j/&#10;xX/fz47rl7NicT8vSqZgJl6AXP0CAAD//wMAUEsBAi0AFAAGAAgAAAAhANvh9svuAAAAhQEAABMA&#10;AAAAAAAAAAAAAAAAAAAAAFtDb250ZW50X1R5cGVzXS54bWxQSwECLQAUAAYACAAAACEAWvQsW78A&#10;AAAVAQAACwAAAAAAAAAAAAAAAAAfAQAAX3JlbHMvLnJlbHNQSwECLQAUAAYACAAAACEA74FES8wA&#10;AADjAAAADwAAAAAAAAAAAAAAAAAHAgAAZHJzL2Rvd25yZXYueG1sUEsFBgAAAAADAAMAtwAAAAAD&#10;AAAAAA==&#10;" path="m,89l7,55,25,27,53,7,89,,2083,r34,7l2144,27r19,28l2169,89r,353l2163,476r-19,28l2117,523r-34,8l89,531,53,523,25,504,7,476,,442,,89xe" filled="f" strokecolor="#2f528e" strokeweight=".96pt">
                  <v:path arrowok="t" o:connecttype="custom" o:connectlocs="0,433;7,399;25,371;53,351;89,344;2083,344;2117,351;2144,371;2163,399;2169,433;2169,786;2163,820;2144,848;2117,867;2083,875;89,875;53,867;25,848;7,820;0,786;0,433" o:connectangles="0,0,0,0,0,0,0,0,0,0,0,0,0,0,0,0,0,0,0,0,0"/>
                </v:shape>
                <v:shape id="docshape4" o:spid="_x0000_s1031" type="#_x0000_t202" style="position:absolute;left:4915;top:334;width:2189;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L7myAAAAOMAAAAPAAAAZHJzL2Rvd25yZXYueG1sRE9fS8Mw&#10;EH8X/A7hBN9csg1H2y0bYzgQBLGrDz7emlsb1lxqE7f67Y0g+Hi//7fajK4TFxqC9axhOlEgiGtv&#10;LDca3qv9QwYiRGSDnWfS8E0BNuvbmxUWxl+5pMshNiKFcChQQxtjX0gZ6pYchonviRN38oPDmM6h&#10;kWbAawp3nZwptZAOLaeGFnvatVSfD19Ow/aDyyf7+Xp8K0+lrapc8cvirPX93bhdgog0xn/xn/vZ&#10;pPlqqrLHeZ7l8PtTAkCufwAAAP//AwBQSwECLQAUAAYACAAAACEA2+H2y+4AAACFAQAAEwAAAAAA&#10;AAAAAAAAAAAAAAAAW0NvbnRlbnRfVHlwZXNdLnhtbFBLAQItABQABgAIAAAAIQBa9CxbvwAAABUB&#10;AAALAAAAAAAAAAAAAAAAAB8BAABfcmVscy8ucmVsc1BLAQItABQABgAIAAAAIQCjnL7myAAAAOMA&#10;AAAPAAAAAAAAAAAAAAAAAAcCAABkcnMvZG93bnJldi54bWxQSwUGAAAAAAMAAwC3AAAA/AIAAAAA&#10;" filled="f" stroked="f">
                  <v:textbox inset="0,0,0,0">
                    <w:txbxContent>
                      <w:p w14:paraId="69529796" w14:textId="77777777" w:rsidR="00615216" w:rsidRDefault="00615216" w:rsidP="002A478C">
                        <w:pPr>
                          <w:spacing w:before="116"/>
                          <w:ind w:left="179"/>
                          <w:rPr>
                            <w:sz w:val="20"/>
                          </w:rPr>
                        </w:pPr>
                        <w:r>
                          <w:rPr>
                            <w:sz w:val="20"/>
                          </w:rPr>
                          <w:t>State</w:t>
                        </w:r>
                        <w:r>
                          <w:rPr>
                            <w:spacing w:val="18"/>
                            <w:sz w:val="20"/>
                          </w:rPr>
                          <w:t xml:space="preserve"> </w:t>
                        </w:r>
                        <w:r>
                          <w:rPr>
                            <w:sz w:val="20"/>
                          </w:rPr>
                          <w:t>Operation</w:t>
                        </w:r>
                        <w:r>
                          <w:rPr>
                            <w:spacing w:val="17"/>
                            <w:sz w:val="20"/>
                          </w:rPr>
                          <w:t xml:space="preserve"> </w:t>
                        </w:r>
                        <w:r>
                          <w:rPr>
                            <w:spacing w:val="-4"/>
                            <w:sz w:val="20"/>
                          </w:rPr>
                          <w:t>Head</w:t>
                        </w:r>
                      </w:p>
                    </w:txbxContent>
                  </v:textbox>
                </v:shape>
                <w10:wrap type="topAndBottom" anchorx="page"/>
              </v:group>
            </w:pict>
          </mc:Fallback>
        </mc:AlternateContent>
      </w:r>
    </w:p>
    <w:p w14:paraId="67AE6329" w14:textId="7B8DE511" w:rsidR="002A478C" w:rsidRDefault="002E521E" w:rsidP="002A478C">
      <w:pPr>
        <w:pStyle w:val="BodyText"/>
        <w:spacing w:before="2"/>
        <w:rPr>
          <w:rFonts w:ascii="Arial"/>
          <w:sz w:val="5"/>
        </w:rPr>
      </w:pPr>
      <w:r>
        <w:rPr>
          <w:noProof/>
        </w:rPr>
        <mc:AlternateContent>
          <mc:Choice Requires="wps">
            <w:drawing>
              <wp:anchor distT="0" distB="0" distL="114300" distR="114300" simplePos="0" relativeHeight="251678208" behindDoc="0" locked="0" layoutInCell="1" allowOverlap="1" wp14:anchorId="2D8007F5" wp14:editId="27798271">
                <wp:simplePos x="0" y="0"/>
                <wp:positionH relativeFrom="column">
                  <wp:posOffset>1714500</wp:posOffset>
                </wp:positionH>
                <wp:positionV relativeFrom="paragraph">
                  <wp:posOffset>402590</wp:posOffset>
                </wp:positionV>
                <wp:extent cx="1009650" cy="45720"/>
                <wp:effectExtent l="0" t="0" r="0" b="0"/>
                <wp:wrapNone/>
                <wp:docPr id="1872306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45720"/>
                        </a:xfrm>
                        <a:custGeom>
                          <a:avLst/>
                          <a:gdLst>
                            <a:gd name="T0" fmla="+- 0 2095 1982"/>
                            <a:gd name="T1" fmla="*/ T0 w 1472"/>
                            <a:gd name="T2" fmla="+- 0 547 434"/>
                            <a:gd name="T3" fmla="*/ 547 h 113"/>
                            <a:gd name="T4" fmla="+- 0 1982 1982"/>
                            <a:gd name="T5" fmla="*/ T4 w 1472"/>
                            <a:gd name="T6" fmla="+- 0 492 434"/>
                            <a:gd name="T7" fmla="*/ 492 h 113"/>
                            <a:gd name="T8" fmla="+- 0 2095 1982"/>
                            <a:gd name="T9" fmla="*/ T8 w 1472"/>
                            <a:gd name="T10" fmla="+- 0 434 434"/>
                            <a:gd name="T11" fmla="*/ 434 h 113"/>
                            <a:gd name="T12" fmla="+- 0 2095 1982"/>
                            <a:gd name="T13" fmla="*/ T12 w 1472"/>
                            <a:gd name="T14" fmla="+- 0 487 434"/>
                            <a:gd name="T15" fmla="*/ 487 h 113"/>
                            <a:gd name="T16" fmla="+- 0 2076 1982"/>
                            <a:gd name="T17" fmla="*/ T16 w 1472"/>
                            <a:gd name="T18" fmla="+- 0 487 434"/>
                            <a:gd name="T19" fmla="*/ 487 h 113"/>
                            <a:gd name="T20" fmla="+- 0 2076 1982"/>
                            <a:gd name="T21" fmla="*/ T20 w 1472"/>
                            <a:gd name="T22" fmla="+- 0 497 434"/>
                            <a:gd name="T23" fmla="*/ 497 h 113"/>
                            <a:gd name="T24" fmla="+- 0 2095 1982"/>
                            <a:gd name="T25" fmla="*/ T24 w 1472"/>
                            <a:gd name="T26" fmla="+- 0 497 434"/>
                            <a:gd name="T27" fmla="*/ 497 h 113"/>
                            <a:gd name="T28" fmla="+- 0 2095 1982"/>
                            <a:gd name="T29" fmla="*/ T28 w 1472"/>
                            <a:gd name="T30" fmla="+- 0 547 434"/>
                            <a:gd name="T31" fmla="*/ 547 h 113"/>
                            <a:gd name="T32" fmla="+- 0 2095 1982"/>
                            <a:gd name="T33" fmla="*/ T32 w 1472"/>
                            <a:gd name="T34" fmla="+- 0 497 434"/>
                            <a:gd name="T35" fmla="*/ 497 h 113"/>
                            <a:gd name="T36" fmla="+- 0 2076 1982"/>
                            <a:gd name="T37" fmla="*/ T36 w 1472"/>
                            <a:gd name="T38" fmla="+- 0 497 434"/>
                            <a:gd name="T39" fmla="*/ 497 h 113"/>
                            <a:gd name="T40" fmla="+- 0 2076 1982"/>
                            <a:gd name="T41" fmla="*/ T40 w 1472"/>
                            <a:gd name="T42" fmla="+- 0 487 434"/>
                            <a:gd name="T43" fmla="*/ 487 h 113"/>
                            <a:gd name="T44" fmla="+- 0 2095 1982"/>
                            <a:gd name="T45" fmla="*/ T44 w 1472"/>
                            <a:gd name="T46" fmla="+- 0 487 434"/>
                            <a:gd name="T47" fmla="*/ 487 h 113"/>
                            <a:gd name="T48" fmla="+- 0 2095 1982"/>
                            <a:gd name="T49" fmla="*/ T48 w 1472"/>
                            <a:gd name="T50" fmla="+- 0 497 434"/>
                            <a:gd name="T51" fmla="*/ 497 h 113"/>
                            <a:gd name="T52" fmla="+- 0 3454 1982"/>
                            <a:gd name="T53" fmla="*/ T52 w 1472"/>
                            <a:gd name="T54" fmla="+- 0 497 434"/>
                            <a:gd name="T55" fmla="*/ 497 h 113"/>
                            <a:gd name="T56" fmla="+- 0 2095 1982"/>
                            <a:gd name="T57" fmla="*/ T56 w 1472"/>
                            <a:gd name="T58" fmla="+- 0 497 434"/>
                            <a:gd name="T59" fmla="*/ 497 h 113"/>
                            <a:gd name="T60" fmla="+- 0 2095 1982"/>
                            <a:gd name="T61" fmla="*/ T60 w 1472"/>
                            <a:gd name="T62" fmla="+- 0 487 434"/>
                            <a:gd name="T63" fmla="*/ 487 h 113"/>
                            <a:gd name="T64" fmla="+- 0 3454 1982"/>
                            <a:gd name="T65" fmla="*/ T64 w 1472"/>
                            <a:gd name="T66" fmla="+- 0 487 434"/>
                            <a:gd name="T67" fmla="*/ 487 h 113"/>
                            <a:gd name="T68" fmla="+- 0 3454 1982"/>
                            <a:gd name="T69" fmla="*/ T68 w 1472"/>
                            <a:gd name="T70" fmla="+- 0 497 434"/>
                            <a:gd name="T71" fmla="*/ 497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3"/>
                              </a:moveTo>
                              <a:lnTo>
                                <a:pt x="0" y="58"/>
                              </a:lnTo>
                              <a:lnTo>
                                <a:pt x="113" y="0"/>
                              </a:lnTo>
                              <a:lnTo>
                                <a:pt x="113" y="53"/>
                              </a:lnTo>
                              <a:lnTo>
                                <a:pt x="94" y="53"/>
                              </a:lnTo>
                              <a:lnTo>
                                <a:pt x="94" y="63"/>
                              </a:lnTo>
                              <a:lnTo>
                                <a:pt x="113" y="63"/>
                              </a:lnTo>
                              <a:lnTo>
                                <a:pt x="113" y="113"/>
                              </a:lnTo>
                              <a:close/>
                              <a:moveTo>
                                <a:pt x="113" y="63"/>
                              </a:moveTo>
                              <a:lnTo>
                                <a:pt x="94" y="63"/>
                              </a:lnTo>
                              <a:lnTo>
                                <a:pt x="94" y="53"/>
                              </a:lnTo>
                              <a:lnTo>
                                <a:pt x="113" y="53"/>
                              </a:lnTo>
                              <a:lnTo>
                                <a:pt x="113" y="63"/>
                              </a:lnTo>
                              <a:close/>
                              <a:moveTo>
                                <a:pt x="1472" y="63"/>
                              </a:moveTo>
                              <a:lnTo>
                                <a:pt x="113" y="63"/>
                              </a:lnTo>
                              <a:lnTo>
                                <a:pt x="113" y="53"/>
                              </a:lnTo>
                              <a:lnTo>
                                <a:pt x="1472" y="53"/>
                              </a:lnTo>
                              <a:lnTo>
                                <a:pt x="1472" y="63"/>
                              </a:lnTo>
                              <a:close/>
                            </a:path>
                          </a:pathLst>
                        </a:custGeom>
                        <a:solidFill>
                          <a:srgbClr val="4472C3"/>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DD70E" id="Freeform: Shape 31" o:spid="_x0000_s1026" style="position:absolute;margin-left:135pt;margin-top:31.7pt;width:79.5pt;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2,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0kzBAUAACUVAAAOAAAAZHJzL2Uyb0RvYy54bWysWG2PozYQ/l6p/8HiY6vb8GLIJtrsqdrT&#10;VZWuL9LRH+AQSFABU5sku/31nXFwYu8yt6jqlwTww/iZeTz2MA8fn9uGnUqla9ltguguDFjZFXJX&#10;d/tN8Gf++cN9wPQgup1oZFdugpdSBx8fv//u4dyvy1geZLMrFQMjnV6f+01wGIZ+vVjo4lC2Qt/J&#10;vuxgsJKqFQPcqv1ip8QZrLfNIg7DbHGWatcrWZRaw9NPl8Hg0divqrIYfq8qXQ6s2QTAbTC/yvxu&#10;8Xfx+CDWeyX6Q12MNMR/YNGKuoNJr6Y+iUGwo6rfmGrrQkktq+GukO1CVlVdlMYH8CYKX3nz9SD6&#10;0vgCwdH9NUz6/zNb/Hb62v+hkLruv8jiLw0RWZx7vb6O4I0GDNuef5U70FAcB2mcfa5Ui2+CG+zZ&#10;xPTlGtPyeWAFPIzCcJWlEPoCxni6jE3MF2JtXy6Oevi5lMaQOH3Rw0WSHVyZgO5YJ1qYNQcbVduA&#10;Oj9+YCGLw1XKotV9PEp4hUUW9sOC5SE7s4gv34BiCzK2Ur5kPOGvLSUWBJYQcmBRlLwGcQsylpDQ&#10;JKvUwpAVJ1hlFmRs8VU8xWppQWAJIZOsIOvmxGplYcjqnmAV+YGHQE3Rity4I2aSV+QHnhbRjX0e&#10;xRQ1P/r8flLHyA0+Yqap+dGPw2U2qWTkCpBHGUXNl4Ci5ipAUoOc8eUkqMWuBnlMLn5fBL6ajFrs&#10;SoCYyajFvgKkoLGrQR5TGRD7IlDUXAloar4CNDVXgzym0iDxRaD2DFcCctNIfAVIaomrQZ5QaQBb&#10;l7s+iKglrgRk1BJfATINEleDPKHSIPFFoKi5EpDUuK8ASY27GuScSgPui0BkKHclIDOU+wqQgnJX&#10;g5xTacB9EShqrgQ0NV8BmpqrQc6pNMCj3DlaCEFTVwJS0NRXIOEpn9xyU1eDPKXSIPVFoKi5EtDU&#10;fAXIqKWuBnlKpUHqi0BRcyUgqWW+AiS1zNUgz6g0yHwRiLWWuRKQay3zFSAFzVwN8oxKg8wXgaLm&#10;SkBT8xWgqbka5BmVBktfBELQpSuBJygUwHtb4oqDrXqL524se+GKCfyGCk2l3UuNFXYO9qCMzk0V&#10;CiYAhTUyAYYgI3iJJeu7YHAbwVDGzUFDHXyBp/PgIJGxvpoFxzoG4VCCzCGDtYWBz/M0Hl1N5rmK&#10;ZzBah+NzDhk8Fw18nqt4ViEcjpk51vH8MPB5rvLRVdiO51jHfRatp/Ncxb3PwOe5ivsRwmErmUMG&#10;9wgDn+dqNroKKedYvyz7MacUdANe9wFUwKAPsMV3xLoXA6aivWRn+HzFj0d2gAtY8jjQylOZSwMZ&#10;MCXxOfIcPw1hwhui6Vwk7BiAg5Pgws8O2v/eM2e/ku2o/fdRINi3jK1gO8YpZ6Gustip7L8/5UzY&#10;LRzWTNFIXZow3wJEmL4B7MsX4OjPOxTmeW11eyc4FvZmzm+4Y5YMxP36DuUPadx328Leo2rnnYu7&#10;8rPTWZ9gEWMqmFPjmhOYSk6rRsum3n2umwZTQav99qlR7CSgzcaBx5Ndch6sMadVJ/E1u27HbhM2&#10;mLBpp9dbuXuBZpOSl14d9Bbh4iDVPwE7Q59uE+i/j0KVAWt+6aARtoo4fhcM5ubSX2LKHdm6I6Ir&#10;wNQmGAI4XfHyabg0A4+9qvcHmCkyWd7Jn6DJVdXYjDLdsAur8QZ6cSY2Y98Qm33uvUHdupuP/wIA&#10;AP//AwBQSwMEFAAGAAgAAAAhAAg4M4beAAAACQEAAA8AAABkcnMvZG93bnJldi54bWxMj0tPwzAQ&#10;hO9I/AdrkbhRmxClELKpAIlrpD54HN1k6wTidYjdJvx7zAmOszOa/aZYzbYXJxp95xjheqFAENeu&#10;6dgg7LbPV7cgfNDc6N4xIXyTh1V5flbovHETr+m0CUbEEva5RmhDGHIpfd2S1X7hBuLoHdxodYhy&#10;NLIZ9RTLbS8TpTJpdcfxQ6sHemqp/twcLcLri+fqrRoq+37YpdNXMB+Pa4N4eTE/3IMINIe/MPzi&#10;R3QoI9PeHbnxokdIlipuCQjZTQoiBtLkLh72CEuVgSwL+X9B+QMAAP//AwBQSwECLQAUAAYACAAA&#10;ACEAtoM4kv4AAADhAQAAEwAAAAAAAAAAAAAAAAAAAAAAW0NvbnRlbnRfVHlwZXNdLnhtbFBLAQIt&#10;ABQABgAIAAAAIQA4/SH/1gAAAJQBAAALAAAAAAAAAAAAAAAAAC8BAABfcmVscy8ucmVsc1BLAQIt&#10;ABQABgAIAAAAIQAf40kzBAUAACUVAAAOAAAAAAAAAAAAAAAAAC4CAABkcnMvZTJvRG9jLnhtbFBL&#10;AQItABQABgAIAAAAIQAIODOG3gAAAAkBAAAPAAAAAAAAAAAAAAAAAF4HAABkcnMvZG93bnJldi54&#10;bWxQSwUGAAAAAAQABADzAAAAaQgAAAAA&#10;" path="m113,113l,58,113,r,53l94,53r,10l113,63r,50xm113,63r-19,l94,53r19,l113,63xm1472,63l113,63r,-10l1472,53r,10xe" fillcolor="#4472c3" stroked="f">
                <v:path arrowok="t" o:connecttype="custom" o:connectlocs="77507,221317;0,199064;77507,175597;77507,197041;64475,197041;64475,201087;77507,201087;77507,221317;77507,201087;64475,201087;64475,197041;77507,197041;77507,201087;1009650,201087;77507,201087;77507,197041;1009650,197041;1009650,201087" o:connectangles="0,0,0,0,0,0,0,0,0,0,0,0,0,0,0,0,0,0"/>
              </v:shape>
            </w:pict>
          </mc:Fallback>
        </mc:AlternateContent>
      </w:r>
    </w:p>
    <w:p w14:paraId="281F168E" w14:textId="35CC2417" w:rsidR="002A478C" w:rsidRDefault="002E521E" w:rsidP="002A478C">
      <w:pPr>
        <w:pStyle w:val="BodyText"/>
        <w:ind w:left="845"/>
        <w:rPr>
          <w:rFonts w:ascii="Arial"/>
          <w:sz w:val="20"/>
        </w:rPr>
      </w:pPr>
      <w:r>
        <w:rPr>
          <w:noProof/>
        </w:rPr>
        <mc:AlternateContent>
          <mc:Choice Requires="wps">
            <w:drawing>
              <wp:anchor distT="0" distB="0" distL="114300" distR="114300" simplePos="0" relativeHeight="251652608" behindDoc="0" locked="0" layoutInCell="1" allowOverlap="1" wp14:anchorId="582C67DE" wp14:editId="5915D653">
                <wp:simplePos x="0" y="0"/>
                <wp:positionH relativeFrom="column">
                  <wp:posOffset>4147185</wp:posOffset>
                </wp:positionH>
                <wp:positionV relativeFrom="paragraph">
                  <wp:posOffset>2176145</wp:posOffset>
                </wp:positionV>
                <wp:extent cx="309880" cy="71755"/>
                <wp:effectExtent l="0" t="0" r="0" b="0"/>
                <wp:wrapNone/>
                <wp:docPr id="92629483"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880" cy="71755"/>
                        </a:xfrm>
                        <a:custGeom>
                          <a:avLst/>
                          <a:gdLst>
                            <a:gd name="T0" fmla="+- 0 6005 5630"/>
                            <a:gd name="T1" fmla="*/ T0 w 488"/>
                            <a:gd name="T2" fmla="+- 0 1174 1061"/>
                            <a:gd name="T3" fmla="*/ 1174 h 113"/>
                            <a:gd name="T4" fmla="+- 0 6005 5630"/>
                            <a:gd name="T5" fmla="*/ T4 w 488"/>
                            <a:gd name="T6" fmla="+- 0 1061 1061"/>
                            <a:gd name="T7" fmla="*/ 1061 h 113"/>
                            <a:gd name="T8" fmla="+- 0 6108 5630"/>
                            <a:gd name="T9" fmla="*/ T8 w 488"/>
                            <a:gd name="T10" fmla="+- 0 1111 1061"/>
                            <a:gd name="T11" fmla="*/ 1111 h 113"/>
                            <a:gd name="T12" fmla="+- 0 6024 5630"/>
                            <a:gd name="T13" fmla="*/ T12 w 488"/>
                            <a:gd name="T14" fmla="+- 0 1111 1061"/>
                            <a:gd name="T15" fmla="*/ 1111 h 113"/>
                            <a:gd name="T16" fmla="+- 0 6024 5630"/>
                            <a:gd name="T17" fmla="*/ T16 w 488"/>
                            <a:gd name="T18" fmla="+- 0 1121 1061"/>
                            <a:gd name="T19" fmla="*/ 1121 h 113"/>
                            <a:gd name="T20" fmla="+- 0 6108 5630"/>
                            <a:gd name="T21" fmla="*/ T20 w 488"/>
                            <a:gd name="T22" fmla="+- 0 1121 1061"/>
                            <a:gd name="T23" fmla="*/ 1121 h 113"/>
                            <a:gd name="T24" fmla="+- 0 6005 5630"/>
                            <a:gd name="T25" fmla="*/ T24 w 488"/>
                            <a:gd name="T26" fmla="+- 0 1174 1061"/>
                            <a:gd name="T27" fmla="*/ 1174 h 113"/>
                            <a:gd name="T28" fmla="+- 0 6005 5630"/>
                            <a:gd name="T29" fmla="*/ T28 w 488"/>
                            <a:gd name="T30" fmla="+- 0 1121 1061"/>
                            <a:gd name="T31" fmla="*/ 1121 h 113"/>
                            <a:gd name="T32" fmla="+- 0 5630 5630"/>
                            <a:gd name="T33" fmla="*/ T32 w 488"/>
                            <a:gd name="T34" fmla="+- 0 1121 1061"/>
                            <a:gd name="T35" fmla="*/ 1121 h 113"/>
                            <a:gd name="T36" fmla="+- 0 5630 5630"/>
                            <a:gd name="T37" fmla="*/ T36 w 488"/>
                            <a:gd name="T38" fmla="+- 0 1111 1061"/>
                            <a:gd name="T39" fmla="*/ 1111 h 113"/>
                            <a:gd name="T40" fmla="+- 0 6005 5630"/>
                            <a:gd name="T41" fmla="*/ T40 w 488"/>
                            <a:gd name="T42" fmla="+- 0 1111 1061"/>
                            <a:gd name="T43" fmla="*/ 1111 h 113"/>
                            <a:gd name="T44" fmla="+- 0 6005 5630"/>
                            <a:gd name="T45" fmla="*/ T44 w 488"/>
                            <a:gd name="T46" fmla="+- 0 1121 1061"/>
                            <a:gd name="T47" fmla="*/ 1121 h 113"/>
                            <a:gd name="T48" fmla="+- 0 6108 5630"/>
                            <a:gd name="T49" fmla="*/ T48 w 488"/>
                            <a:gd name="T50" fmla="+- 0 1121 1061"/>
                            <a:gd name="T51" fmla="*/ 1121 h 113"/>
                            <a:gd name="T52" fmla="+- 0 6024 5630"/>
                            <a:gd name="T53" fmla="*/ T52 w 488"/>
                            <a:gd name="T54" fmla="+- 0 1121 1061"/>
                            <a:gd name="T55" fmla="*/ 1121 h 113"/>
                            <a:gd name="T56" fmla="+- 0 6024 5630"/>
                            <a:gd name="T57" fmla="*/ T56 w 488"/>
                            <a:gd name="T58" fmla="+- 0 1111 1061"/>
                            <a:gd name="T59" fmla="*/ 1111 h 113"/>
                            <a:gd name="T60" fmla="+- 0 6108 5630"/>
                            <a:gd name="T61" fmla="*/ T60 w 488"/>
                            <a:gd name="T62" fmla="+- 0 1111 1061"/>
                            <a:gd name="T63" fmla="*/ 1111 h 113"/>
                            <a:gd name="T64" fmla="+- 0 6118 5630"/>
                            <a:gd name="T65" fmla="*/ T64 w 488"/>
                            <a:gd name="T66" fmla="+- 0 1116 1061"/>
                            <a:gd name="T67" fmla="*/ 1116 h 113"/>
                            <a:gd name="T68" fmla="+- 0 6108 5630"/>
                            <a:gd name="T69" fmla="*/ T68 w 488"/>
                            <a:gd name="T70" fmla="+- 0 1121 1061"/>
                            <a:gd name="T71" fmla="*/ 1121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8" h="113">
                              <a:moveTo>
                                <a:pt x="375" y="113"/>
                              </a:moveTo>
                              <a:lnTo>
                                <a:pt x="375" y="0"/>
                              </a:lnTo>
                              <a:lnTo>
                                <a:pt x="478" y="50"/>
                              </a:lnTo>
                              <a:lnTo>
                                <a:pt x="394" y="50"/>
                              </a:lnTo>
                              <a:lnTo>
                                <a:pt x="394" y="60"/>
                              </a:lnTo>
                              <a:lnTo>
                                <a:pt x="478" y="60"/>
                              </a:lnTo>
                              <a:lnTo>
                                <a:pt x="375" y="113"/>
                              </a:lnTo>
                              <a:close/>
                              <a:moveTo>
                                <a:pt x="375" y="60"/>
                              </a:moveTo>
                              <a:lnTo>
                                <a:pt x="0" y="60"/>
                              </a:lnTo>
                              <a:lnTo>
                                <a:pt x="0" y="50"/>
                              </a:lnTo>
                              <a:lnTo>
                                <a:pt x="375" y="50"/>
                              </a:lnTo>
                              <a:lnTo>
                                <a:pt x="375" y="60"/>
                              </a:lnTo>
                              <a:close/>
                              <a:moveTo>
                                <a:pt x="478" y="60"/>
                              </a:moveTo>
                              <a:lnTo>
                                <a:pt x="394" y="60"/>
                              </a:lnTo>
                              <a:lnTo>
                                <a:pt x="394" y="50"/>
                              </a:lnTo>
                              <a:lnTo>
                                <a:pt x="478" y="50"/>
                              </a:lnTo>
                              <a:lnTo>
                                <a:pt x="488" y="55"/>
                              </a:lnTo>
                              <a:lnTo>
                                <a:pt x="478" y="60"/>
                              </a:lnTo>
                              <a:close/>
                            </a:path>
                          </a:pathLst>
                        </a:custGeom>
                        <a:solidFill>
                          <a:srgbClr val="4472C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DC0BF" id="Freeform: Shape 30" o:spid="_x0000_s1026" style="position:absolute;margin-left:326.55pt;margin-top:171.35pt;width:24.4pt;height: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nkKwUAAEYVAAAOAAAAZHJzL2Uyb0RvYy54bWysWNtu4zYQfS/QfyD02GJj3eUYcRZFFlsU&#10;2F6AVT+AliVbqCyqpBIn/frOUKJDxhpFWGweLCk8Gp6ZwyFHc/fx+dSwp1KqWrRbL7jxPVa2hdjX&#10;7WHr/Z1//rD2mOp5u+eNaMut91Iq7+P9jz/cnbtNGYqjaPalZGCkVZtzt/WOfd9tVitVHMsTVzei&#10;K1sYrIQ88R4e5WG1l/wM1k/NKvT9dHUWct9JUZRKwX8/DYPevbZfVWXR/1lVquxZs/WAW69/pf7d&#10;4e/q/o5vDpJ3x7oYafBvYHHidQuTXkx94j1nj7K+MnWqCymUqPqbQpxWoqrqotQ+gDeB/8abr0fe&#10;ldoXCI7qLmFS389s8cfT1+4vidRV90UU/yiIyOrcqc1lBB8UYNju/LvYg4b8sRfa2edKnvBNcIM9&#10;65i+XGJaPvesgH9G/u16DZEvYCgLsiTBkK/4xrxbPKr+11JoO/zpi+oHRfZwp+O5Zy0/waQ52KhO&#10;DYjz8wfms9T3E5akkVHwAgsM7KcVy312ZvF6Pap8wYQGo00FQRazwE+Dt7DIwMCUBh3hEr1FxQY1&#10;zysxMOQVT/NKDWbgBZQmeWUGhrwQNMkLEs+OV+CvJ+N1a2DIaz3NK3BjH8DfJLHADr5GTTIL3Pin&#10;fhhPUoNYjy4gtyAkyLkC0ORsBWbIuSLQ5GwV8iAlyLkqBEFIRM6WQaMmIxe6QqSUqKEtRB5SaeDq&#10;QJILbR1myLlCkBka2kLkoP10jro6kEka2jrQWRq6QtDkbCHykEgI2Hbs5CIjF9k60JGLXCFwW5tM&#10;iMgWIo+IhIhcHWhytg4z5FwhaHK2EHlEJETk6kBma2TrQGdr7ApByhrbQuQxkRCxqwNJLrZ1mCHn&#10;CkGTs4XIYyIhYlcHUtbY1oGWNXaFILeS2BYij4mESFwdSHKJrQNNLnGFIDfhxBYiT4iESFwdaHK2&#10;DjPkXCFocrYQeUIkROLqQK65xNaBXnOpKwQpK1Q71tmaEgmRujqQ5FJbhxlyrhBpEEzXJKktRJ4S&#10;CZG6OsC06WRVkto6aNTk2Zq6QtCRs4XIUyIhMlcHcs1ltg7umoMi+WDKYH40lXHx3I6lMdwxjp9Z&#10;vi7GO6GwCM/BIJTaua5TwQSgsI4mwBBoBGdjUT4PBscRDFXeUMLPo7F603BT8b8DB5U0/HaRdaxw&#10;EA61yRIyWHNo+DJPw9FVOL+XWMdzGa1Hy1yNRlfhjFtiHc8utA6nziL46CqcA4vgo6uwMy+B446L&#10;ZC7fcfOqJqOrsHstsY67ElqH/WQRfHQVMnwRfHQVcs6CDzky5pSEhsHbVoH0GLQKdvgO33S8x1Q0&#10;t+y89fADkx2h+QErHv9/Ek9lLjSix4yMsoHm+O0I870imnYKqT9qAWdGzbXT9uIM5oMowZk7uGGG&#10;zXWARbew2y6HwcExZ81M+g7s2ldDqmiEKnUIX70fiY7xuZh+BZiXByBsqeDPBWYGzdUGvRebccqF&#10;sKspaWeu4kQ5Y+S5su26Y2DvMDXTvgfDpYprwmxUZjJzHWJorF1xM37D2sRE0I2cS0ZgIlnNHCWa&#10;ev+5bhrMBCUPu4dGsicOfbg4zsIHk+EOrNFnVSvwNbMax3YUdqCwq6c2O7F/gW6UFEMzD5qPcHMU&#10;8j+PnaGRt/XUv49clh5rfmuhU3YbxPiV0OuHOMnwG1raIzt7hLcFmNp6vQdnK94+9EO38LGT9eEI&#10;MwU6yVvxC3TBqhrbVbpdNrAaH6BZp2MzNhaxG2g/a9Rr+/P+fwAAAP//AwBQSwMEFAAGAAgAAAAh&#10;ADXqb2HeAAAACwEAAA8AAABkcnMvZG93bnJldi54bWxMj8tOwzAQRfdI/IM1SOyonabPEKdCSHTF&#10;Ji0f4MYmjvBLsZO6fD3DCpYzc3Tn3PqQrSGzGuPgHYdiwYAo13k5uJ7Dx/ntaQckJuGkMN4pDjcV&#10;4dDc39Wikv7qWjWfUk8wxMVKcNAphYrS2GllRVz4oBzePv1oRcJx7KkcxRXDraFLxjbUisHhBy2C&#10;etWq+zpNlkOY2n3O5laG+f2ov9vz7phNx/njQ355BpJUTn8w/OqjOjTodPGTk5EYDpt1WSDKoVwt&#10;t0CQ2LJiD+SCm/WKAW1q+r9D8wMAAP//AwBQSwECLQAUAAYACAAAACEAtoM4kv4AAADhAQAAEwAA&#10;AAAAAAAAAAAAAAAAAAAAW0NvbnRlbnRfVHlwZXNdLnhtbFBLAQItABQABgAIAAAAIQA4/SH/1gAA&#10;AJQBAAALAAAAAAAAAAAAAAAAAC8BAABfcmVscy8ucmVsc1BLAQItABQABgAIAAAAIQDbUznkKwUA&#10;AEYVAAAOAAAAAAAAAAAAAAAAAC4CAABkcnMvZTJvRG9jLnhtbFBLAQItABQABgAIAAAAIQA16m9h&#10;3gAAAAsBAAAPAAAAAAAAAAAAAAAAAIUHAABkcnMvZG93bnJldi54bWxQSwUGAAAAAAQABADzAAAA&#10;kAgAAAAA&#10;" path="m375,113l375,,478,50r-84,l394,60r84,l375,113xm375,60l,60,,50r375,l375,60xm478,60r-84,l394,50r84,l488,55r-10,5xe" fillcolor="#4472c3" stroked="f">
                <v:path arrowok="t" o:connecttype="custom" o:connectlocs="238125,745490;238125,673735;303530,705485;250190,705485;250190,711835;303530,711835;238125,745490;238125,711835;0,711835;0,705485;238125,705485;238125,711835;303530,711835;250190,711835;250190,705485;303530,705485;309880,708660;303530,711835" o:connectangles="0,0,0,0,0,0,0,0,0,0,0,0,0,0,0,0,0,0"/>
              </v:shape>
            </w:pict>
          </mc:Fallback>
        </mc:AlternateContent>
      </w:r>
      <w:r>
        <w:rPr>
          <w:noProof/>
        </w:rPr>
        <mc:AlternateContent>
          <mc:Choice Requires="wps">
            <w:drawing>
              <wp:anchor distT="0" distB="0" distL="114300" distR="114300" simplePos="0" relativeHeight="251645440" behindDoc="0" locked="0" layoutInCell="1" allowOverlap="1" wp14:anchorId="4622D9B2" wp14:editId="68A8B3AE">
                <wp:simplePos x="0" y="0"/>
                <wp:positionH relativeFrom="column">
                  <wp:posOffset>4436745</wp:posOffset>
                </wp:positionH>
                <wp:positionV relativeFrom="paragraph">
                  <wp:posOffset>2076450</wp:posOffset>
                </wp:positionV>
                <wp:extent cx="1153795" cy="335280"/>
                <wp:effectExtent l="0" t="0" r="8255" b="7620"/>
                <wp:wrapNone/>
                <wp:docPr id="22689037"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3795" cy="335280"/>
                        </a:xfrm>
                        <a:custGeom>
                          <a:avLst/>
                          <a:gdLst>
                            <a:gd name="T0" fmla="+- 0 7814 6086"/>
                            <a:gd name="T1" fmla="*/ T0 w 1817"/>
                            <a:gd name="T2" fmla="+- 0 1411 883"/>
                            <a:gd name="T3" fmla="*/ 1411 h 528"/>
                            <a:gd name="T4" fmla="+- 0 6175 6086"/>
                            <a:gd name="T5" fmla="*/ T4 w 1817"/>
                            <a:gd name="T6" fmla="+- 0 1411 883"/>
                            <a:gd name="T7" fmla="*/ 1411 h 528"/>
                            <a:gd name="T8" fmla="+- 0 6140 6086"/>
                            <a:gd name="T9" fmla="*/ T8 w 1817"/>
                            <a:gd name="T10" fmla="+- 0 1404 883"/>
                            <a:gd name="T11" fmla="*/ 1404 h 528"/>
                            <a:gd name="T12" fmla="+- 0 6112 6086"/>
                            <a:gd name="T13" fmla="*/ T12 w 1817"/>
                            <a:gd name="T14" fmla="+- 0 1386 883"/>
                            <a:gd name="T15" fmla="*/ 1386 h 528"/>
                            <a:gd name="T16" fmla="+- 0 6093 6086"/>
                            <a:gd name="T17" fmla="*/ T16 w 1817"/>
                            <a:gd name="T18" fmla="+- 0 1359 883"/>
                            <a:gd name="T19" fmla="*/ 1359 h 528"/>
                            <a:gd name="T20" fmla="+- 0 6086 6086"/>
                            <a:gd name="T21" fmla="*/ T20 w 1817"/>
                            <a:gd name="T22" fmla="+- 0 1325 883"/>
                            <a:gd name="T23" fmla="*/ 1325 h 528"/>
                            <a:gd name="T24" fmla="+- 0 6086 6086"/>
                            <a:gd name="T25" fmla="*/ T24 w 1817"/>
                            <a:gd name="T26" fmla="+- 0 972 883"/>
                            <a:gd name="T27" fmla="*/ 972 h 528"/>
                            <a:gd name="T28" fmla="+- 0 6093 6086"/>
                            <a:gd name="T29" fmla="*/ T28 w 1817"/>
                            <a:gd name="T30" fmla="+- 0 937 883"/>
                            <a:gd name="T31" fmla="*/ 937 h 528"/>
                            <a:gd name="T32" fmla="+- 0 6112 6086"/>
                            <a:gd name="T33" fmla="*/ T32 w 1817"/>
                            <a:gd name="T34" fmla="+- 0 909 883"/>
                            <a:gd name="T35" fmla="*/ 909 h 528"/>
                            <a:gd name="T36" fmla="+- 0 6140 6086"/>
                            <a:gd name="T37" fmla="*/ T36 w 1817"/>
                            <a:gd name="T38" fmla="+- 0 890 883"/>
                            <a:gd name="T39" fmla="*/ 890 h 528"/>
                            <a:gd name="T40" fmla="+- 0 6175 6086"/>
                            <a:gd name="T41" fmla="*/ T40 w 1817"/>
                            <a:gd name="T42" fmla="+- 0 883 883"/>
                            <a:gd name="T43" fmla="*/ 883 h 528"/>
                            <a:gd name="T44" fmla="+- 0 7814 6086"/>
                            <a:gd name="T45" fmla="*/ T44 w 1817"/>
                            <a:gd name="T46" fmla="+- 0 883 883"/>
                            <a:gd name="T47" fmla="*/ 883 h 528"/>
                            <a:gd name="T48" fmla="+- 0 7849 6086"/>
                            <a:gd name="T49" fmla="*/ T48 w 1817"/>
                            <a:gd name="T50" fmla="+- 0 890 883"/>
                            <a:gd name="T51" fmla="*/ 890 h 528"/>
                            <a:gd name="T52" fmla="+- 0 7877 6086"/>
                            <a:gd name="T53" fmla="*/ T52 w 1817"/>
                            <a:gd name="T54" fmla="+- 0 909 883"/>
                            <a:gd name="T55" fmla="*/ 909 h 528"/>
                            <a:gd name="T56" fmla="+- 0 7896 6086"/>
                            <a:gd name="T57" fmla="*/ T56 w 1817"/>
                            <a:gd name="T58" fmla="+- 0 937 883"/>
                            <a:gd name="T59" fmla="*/ 937 h 528"/>
                            <a:gd name="T60" fmla="+- 0 7903 6086"/>
                            <a:gd name="T61" fmla="*/ T60 w 1817"/>
                            <a:gd name="T62" fmla="+- 0 972 883"/>
                            <a:gd name="T63" fmla="*/ 972 h 528"/>
                            <a:gd name="T64" fmla="+- 0 7903 6086"/>
                            <a:gd name="T65" fmla="*/ T64 w 1817"/>
                            <a:gd name="T66" fmla="+- 0 1325 883"/>
                            <a:gd name="T67" fmla="*/ 1325 h 528"/>
                            <a:gd name="T68" fmla="+- 0 7896 6086"/>
                            <a:gd name="T69" fmla="*/ T68 w 1817"/>
                            <a:gd name="T70" fmla="+- 0 1359 883"/>
                            <a:gd name="T71" fmla="*/ 1359 h 528"/>
                            <a:gd name="T72" fmla="+- 0 7877 6086"/>
                            <a:gd name="T73" fmla="*/ T72 w 1817"/>
                            <a:gd name="T74" fmla="+- 0 1386 883"/>
                            <a:gd name="T75" fmla="*/ 1386 h 528"/>
                            <a:gd name="T76" fmla="+- 0 7849 6086"/>
                            <a:gd name="T77" fmla="*/ T76 w 1817"/>
                            <a:gd name="T78" fmla="+- 0 1404 883"/>
                            <a:gd name="T79" fmla="*/ 1404 h 528"/>
                            <a:gd name="T80" fmla="+- 0 7814 6086"/>
                            <a:gd name="T81" fmla="*/ T80 w 1817"/>
                            <a:gd name="T82" fmla="+- 0 1411 883"/>
                            <a:gd name="T83" fmla="*/ 1411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17" h="528">
                              <a:moveTo>
                                <a:pt x="1728" y="528"/>
                              </a:moveTo>
                              <a:lnTo>
                                <a:pt x="89" y="528"/>
                              </a:lnTo>
                              <a:lnTo>
                                <a:pt x="54" y="521"/>
                              </a:lnTo>
                              <a:lnTo>
                                <a:pt x="26" y="503"/>
                              </a:lnTo>
                              <a:lnTo>
                                <a:pt x="7" y="476"/>
                              </a:lnTo>
                              <a:lnTo>
                                <a:pt x="0" y="442"/>
                              </a:lnTo>
                              <a:lnTo>
                                <a:pt x="0" y="89"/>
                              </a:lnTo>
                              <a:lnTo>
                                <a:pt x="7" y="54"/>
                              </a:lnTo>
                              <a:lnTo>
                                <a:pt x="26" y="26"/>
                              </a:lnTo>
                              <a:lnTo>
                                <a:pt x="54" y="7"/>
                              </a:lnTo>
                              <a:lnTo>
                                <a:pt x="89" y="0"/>
                              </a:lnTo>
                              <a:lnTo>
                                <a:pt x="1728" y="0"/>
                              </a:lnTo>
                              <a:lnTo>
                                <a:pt x="1763" y="7"/>
                              </a:lnTo>
                              <a:lnTo>
                                <a:pt x="1791" y="26"/>
                              </a:lnTo>
                              <a:lnTo>
                                <a:pt x="1810" y="54"/>
                              </a:lnTo>
                              <a:lnTo>
                                <a:pt x="1817" y="89"/>
                              </a:lnTo>
                              <a:lnTo>
                                <a:pt x="1817" y="442"/>
                              </a:lnTo>
                              <a:lnTo>
                                <a:pt x="1810" y="476"/>
                              </a:lnTo>
                              <a:lnTo>
                                <a:pt x="1791" y="503"/>
                              </a:lnTo>
                              <a:lnTo>
                                <a:pt x="1763" y="521"/>
                              </a:lnTo>
                              <a:lnTo>
                                <a:pt x="1728" y="528"/>
                              </a:lnTo>
                              <a:close/>
                            </a:path>
                          </a:pathLst>
                        </a:custGeom>
                        <a:solidFill>
                          <a:srgbClr val="DDEBF6"/>
                        </a:solidFill>
                        <a:ln w="9525">
                          <a:solidFill>
                            <a:srgbClr val="000000"/>
                          </a:solidFill>
                          <a:round/>
                          <a:headEnd/>
                          <a:tailEnd/>
                        </a:ln>
                      </wps:spPr>
                      <wps:txbx>
                        <w:txbxContent>
                          <w:p w14:paraId="6ABF36AC" w14:textId="59C5BC08" w:rsidR="00615216" w:rsidRDefault="00615216" w:rsidP="00A13AAA">
                            <w:pPr>
                              <w:jc w:val="center"/>
                            </w:pPr>
                            <w:r>
                              <w:t>FRT 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2D9B2" id="Freeform: Shape 29" o:spid="_x0000_s1032" style="position:absolute;left:0;text-align:left;margin-left:349.35pt;margin-top:163.5pt;width:90.85pt;height:26.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17,5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lr+QUAAF8YAAAOAAAAZHJzL2Uyb0RvYy54bWysWW2PozYQ/l6p/8HiY6vbYN4M0WZP7e1d&#10;Ven6Ih39AQ6QBJVgCuwme7++MwZn7T07QVXvQyDrJ8Mz8zDj8dz9+/OxIc9VP9Si3Xj0zvdI1Rai&#10;rNv9xvsr//Qu9cgw8rbkjWirjfdSDd77h++/uz916yoQB9GUVU/ASDusT93GO4xjt16thuJQHflw&#10;J7qqhcWd6I98hK/9flX2/ATWj80q8P1kdRJ92fWiqIYB/vo4LXoP0v5uVxXjH7vdUI2k2XjAbZSf&#10;vfzc4ufq4Z6v9z3vDnUx0+D/gcWR1y089GLqkY+cPPX1N6aOddGLQezGu0IcV2K3q4tK+gDeUP+N&#10;N18OvKukLxCcobuEafj/zBa/P3/p/uyR+tB9FsXfA0RkdeqG9WUFvwyAIdvTb6IEDfnTKKSz511/&#10;xF+CG+QsY/pyiWl1HkkBf6Q0DlkWe6SAtTCMg1QGfcXX6tfF0zD+UglpiT9/HsZJkxLuZERL0vIj&#10;PDYH/XbHBuT58R3xCUtpRBI/TWYNLzCqYD+sSO6TE6EpZW9BgQJJWzSilKRp+BYVKhSYkpgDAQfe&#10;oiKFkrYSymIrL4jBRB95RQ5eiQJd5cUU6iovSD0tXgmNfCuvTMGQV+rgRc3gg63IFjCqB1+CrBGj&#10;ZvgTSgMrNaoLkAPILiY1FaBhmljJ6QpIkJ2cqUHiZ6GdnK5CThMXOVMGGsaZlZwugwRZyQWmDvj+&#10;W8kFuhB54EwDUwgaBrGNXKDrIEF2cqYObnK6EHngyoXAFCJjgZWbLgNi7NRMFZyiBroMeeBKh9CU&#10;IQuZjVqoi4AYK7XQ1MCZDKEuQh66kiE0Rch86+sW6hIgxk7NVMBZQkJdgzx0pUJoipBmvjVqugSI&#10;sVKLTAWcVTfSNcihBNpLSGSKAHuBjVqkS4AYOzVTAedGFeka5JErDSJTBBc1XQI3NVMBlkaZtXxE&#10;ugZ55EqD2BTBIWisS+AUNDYVYCljVmqxrkEeu9IgNkVwpEGsS+BMg9hUgKWZvejGugZ57EqD2BTB&#10;UTxiXQJn8UhMBVjm2zerRNcgT1xpkJgiOEpuokvgLLmJqYCbmq5BnrjSIDFFcG1Via6Be6tKTA2c&#10;kia6CnniSgRmyuDa5JmugnuTZ6YKzlRgug45bH322sZMIVztEdN1cLdHzNTBWUKYLkTOXMnATCFc&#10;jSXTdXA3lnC40HteZ+lNdSHy1JUOqSmE65gAB4fX1t48J8A5Z69OMvygDjfFuZ1PN3BHOJ6VfXmi&#10;6sSAJ6kc6MFxKZcHEjABKDwKOcCgG4LlGecmGOKIYGjU8aB3yzQ24BIeL4OD5hKeLYJjk4pwaC+X&#10;kAlmR4NlnmIrh9ahC1tiHdsrCV/mKrY8Er7MVWxDEA4dxBIy2BpI+DJXcbtGOOy0S6zjFirhy1zF&#10;bU3Cl7mKWw3CYZdYQiaZXYXCvQg+uwqldAkcSySSgeK2CD67CuVmCRzLCFqfJgcqm6brnOA9jKDe&#10;Dp96j8DwaYuP4OuOj1gX1C05wcwEBxbksPFw2IALR/Fc5UJCRqwPlMECPnmeRsATXyFNq0PTKV6v&#10;QLWsrp20iO2StKfCqpbVdYLhkQxhvtJWLavrBJuiGMFWMUVRrarrhIJaDbYiaL1vo8CNa6DpgeDE&#10;NdBMHi7XUHMk1NuoKKvrRH2OqhplqUV1nUAXlW7BsJ+CSFx/JGXZ9Lbd4A8vzxTYG9GYXjJ47I3Q&#10;XnC3hLo8+JbuF09uvUaUzZGJYae4ptkl0t++5kUjhmr6LWaa3PMuKYeZqk0fB9HU5ae6aTDThn6/&#10;/dD05JnD6Pjx8ePPn9R7Y8CaFjM2i2Fzkr9ymvDlv9kNw0QvntoSKPL1oeLlx/l+5HUz3QPLBvZ/&#10;OZXFQSwOt4f1eN6eSV3CUBVt4l+2onyBMW0vpik3TOXh5iD6rx45wYR74w3/PPG+8kjzawsj5IxG&#10;eIge5ZcoZjha6vWVrb7C2wJMbbzRg34Fbz+M0xj9qevr/QGeRGUAWvETjId3NU5xJeOJ1fwFpthS&#10;gXnijmNy/btEvf6/wMO/AAAA//8DAFBLAwQUAAYACAAAACEA7vm6c+EAAAALAQAADwAAAGRycy9k&#10;b3ducmV2LnhtbEyPwU7DMAyG70i8Q2QkbixlsDXtmk5oCE1C2mEDcU5bry1rnKpJt/L2mNM42v70&#10;+/uz9WQ7ccbBt440PM4iEEilq1qqNXx+vD0oED4YqkznCDX8oId1fnuTmbRyF9rj+RBqwSHkU6Oh&#10;CaFPpfRlg9b4meuR+HZ0gzWBx6GW1WAuHG47OY+ipbSmJf7QmB43DZanw2g14Oa92I7fi9P+ddeN&#10;ZkG74WubaH1/N72sQAScwhWGP31Wh5ydCjdS5UWnYZmomFENT/OYSzGhVPQMouBNnCiQeSb/d8h/&#10;AQAA//8DAFBLAQItABQABgAIAAAAIQC2gziS/gAAAOEBAAATAAAAAAAAAAAAAAAAAAAAAABbQ29u&#10;dGVudF9UeXBlc10ueG1sUEsBAi0AFAAGAAgAAAAhADj9If/WAAAAlAEAAAsAAAAAAAAAAAAAAAAA&#10;LwEAAF9yZWxzLy5yZWxzUEsBAi0AFAAGAAgAAAAhAALb6Wv5BQAAXxgAAA4AAAAAAAAAAAAAAAAA&#10;LgIAAGRycy9lMm9Eb2MueG1sUEsBAi0AFAAGAAgAAAAhAO75unPhAAAACwEAAA8AAAAAAAAAAAAA&#10;AAAAUwgAAGRycy9kb3ducmV2LnhtbFBLBQYAAAAABAAEAPMAAABhCQAAAAA=&#10;" adj="-11796480,,5400" path="m1728,528l89,528,54,521,26,503,7,476,,442,,89,7,54,26,26,54,7,89,,1728,r35,7l1791,26r19,28l1817,89r,353l1810,476r-19,27l1763,521r-35,7xe" fillcolor="#ddebf6">
                <v:stroke joinstyle="round"/>
                <v:formulas/>
                <v:path arrowok="t" o:connecttype="custom" o:connectlocs="1097280,895985;56515,895985;34290,891540;16510,880110;4445,862965;0,841375;0,617220;4445,594995;16510,577215;34290,565150;56515,560705;1097280,560705;1119505,565150;1137285,577215;1149350,594995;1153795,617220;1153795,841375;1149350,862965;1137285,880110;1119505,891540;1097280,895985" o:connectangles="0,0,0,0,0,0,0,0,0,0,0,0,0,0,0,0,0,0,0,0,0" textboxrect="0,0,1817,528"/>
                <v:textbox>
                  <w:txbxContent>
                    <w:p w14:paraId="6ABF36AC" w14:textId="59C5BC08" w:rsidR="00615216" w:rsidRDefault="00615216" w:rsidP="00A13AAA">
                      <w:pPr>
                        <w:jc w:val="center"/>
                      </w:pPr>
                      <w:r>
                        <w:t>FRT Supervisor</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4CA076BE" wp14:editId="2D389E69">
                <wp:simplePos x="0" y="0"/>
                <wp:positionH relativeFrom="column">
                  <wp:posOffset>4140835</wp:posOffset>
                </wp:positionH>
                <wp:positionV relativeFrom="paragraph">
                  <wp:posOffset>3132455</wp:posOffset>
                </wp:positionV>
                <wp:extent cx="309880" cy="71755"/>
                <wp:effectExtent l="0" t="0" r="0" b="0"/>
                <wp:wrapNone/>
                <wp:docPr id="39959469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880" cy="71755"/>
                        </a:xfrm>
                        <a:custGeom>
                          <a:avLst/>
                          <a:gdLst>
                            <a:gd name="T0" fmla="+- 0 6005 5630"/>
                            <a:gd name="T1" fmla="*/ T0 w 488"/>
                            <a:gd name="T2" fmla="+- 0 1174 1061"/>
                            <a:gd name="T3" fmla="*/ 1174 h 113"/>
                            <a:gd name="T4" fmla="+- 0 6005 5630"/>
                            <a:gd name="T5" fmla="*/ T4 w 488"/>
                            <a:gd name="T6" fmla="+- 0 1061 1061"/>
                            <a:gd name="T7" fmla="*/ 1061 h 113"/>
                            <a:gd name="T8" fmla="+- 0 6108 5630"/>
                            <a:gd name="T9" fmla="*/ T8 w 488"/>
                            <a:gd name="T10" fmla="+- 0 1111 1061"/>
                            <a:gd name="T11" fmla="*/ 1111 h 113"/>
                            <a:gd name="T12" fmla="+- 0 6024 5630"/>
                            <a:gd name="T13" fmla="*/ T12 w 488"/>
                            <a:gd name="T14" fmla="+- 0 1111 1061"/>
                            <a:gd name="T15" fmla="*/ 1111 h 113"/>
                            <a:gd name="T16" fmla="+- 0 6024 5630"/>
                            <a:gd name="T17" fmla="*/ T16 w 488"/>
                            <a:gd name="T18" fmla="+- 0 1121 1061"/>
                            <a:gd name="T19" fmla="*/ 1121 h 113"/>
                            <a:gd name="T20" fmla="+- 0 6108 5630"/>
                            <a:gd name="T21" fmla="*/ T20 w 488"/>
                            <a:gd name="T22" fmla="+- 0 1121 1061"/>
                            <a:gd name="T23" fmla="*/ 1121 h 113"/>
                            <a:gd name="T24" fmla="+- 0 6005 5630"/>
                            <a:gd name="T25" fmla="*/ T24 w 488"/>
                            <a:gd name="T26" fmla="+- 0 1174 1061"/>
                            <a:gd name="T27" fmla="*/ 1174 h 113"/>
                            <a:gd name="T28" fmla="+- 0 6005 5630"/>
                            <a:gd name="T29" fmla="*/ T28 w 488"/>
                            <a:gd name="T30" fmla="+- 0 1121 1061"/>
                            <a:gd name="T31" fmla="*/ 1121 h 113"/>
                            <a:gd name="T32" fmla="+- 0 5630 5630"/>
                            <a:gd name="T33" fmla="*/ T32 w 488"/>
                            <a:gd name="T34" fmla="+- 0 1121 1061"/>
                            <a:gd name="T35" fmla="*/ 1121 h 113"/>
                            <a:gd name="T36" fmla="+- 0 5630 5630"/>
                            <a:gd name="T37" fmla="*/ T36 w 488"/>
                            <a:gd name="T38" fmla="+- 0 1111 1061"/>
                            <a:gd name="T39" fmla="*/ 1111 h 113"/>
                            <a:gd name="T40" fmla="+- 0 6005 5630"/>
                            <a:gd name="T41" fmla="*/ T40 w 488"/>
                            <a:gd name="T42" fmla="+- 0 1111 1061"/>
                            <a:gd name="T43" fmla="*/ 1111 h 113"/>
                            <a:gd name="T44" fmla="+- 0 6005 5630"/>
                            <a:gd name="T45" fmla="*/ T44 w 488"/>
                            <a:gd name="T46" fmla="+- 0 1121 1061"/>
                            <a:gd name="T47" fmla="*/ 1121 h 113"/>
                            <a:gd name="T48" fmla="+- 0 6108 5630"/>
                            <a:gd name="T49" fmla="*/ T48 w 488"/>
                            <a:gd name="T50" fmla="+- 0 1121 1061"/>
                            <a:gd name="T51" fmla="*/ 1121 h 113"/>
                            <a:gd name="T52" fmla="+- 0 6024 5630"/>
                            <a:gd name="T53" fmla="*/ T52 w 488"/>
                            <a:gd name="T54" fmla="+- 0 1121 1061"/>
                            <a:gd name="T55" fmla="*/ 1121 h 113"/>
                            <a:gd name="T56" fmla="+- 0 6024 5630"/>
                            <a:gd name="T57" fmla="*/ T56 w 488"/>
                            <a:gd name="T58" fmla="+- 0 1111 1061"/>
                            <a:gd name="T59" fmla="*/ 1111 h 113"/>
                            <a:gd name="T60" fmla="+- 0 6108 5630"/>
                            <a:gd name="T61" fmla="*/ T60 w 488"/>
                            <a:gd name="T62" fmla="+- 0 1111 1061"/>
                            <a:gd name="T63" fmla="*/ 1111 h 113"/>
                            <a:gd name="T64" fmla="+- 0 6118 5630"/>
                            <a:gd name="T65" fmla="*/ T64 w 488"/>
                            <a:gd name="T66" fmla="+- 0 1116 1061"/>
                            <a:gd name="T67" fmla="*/ 1116 h 113"/>
                            <a:gd name="T68" fmla="+- 0 6108 5630"/>
                            <a:gd name="T69" fmla="*/ T68 w 488"/>
                            <a:gd name="T70" fmla="+- 0 1121 1061"/>
                            <a:gd name="T71" fmla="*/ 1121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8" h="113">
                              <a:moveTo>
                                <a:pt x="375" y="113"/>
                              </a:moveTo>
                              <a:lnTo>
                                <a:pt x="375" y="0"/>
                              </a:lnTo>
                              <a:lnTo>
                                <a:pt x="478" y="50"/>
                              </a:lnTo>
                              <a:lnTo>
                                <a:pt x="394" y="50"/>
                              </a:lnTo>
                              <a:lnTo>
                                <a:pt x="394" y="60"/>
                              </a:lnTo>
                              <a:lnTo>
                                <a:pt x="478" y="60"/>
                              </a:lnTo>
                              <a:lnTo>
                                <a:pt x="375" y="113"/>
                              </a:lnTo>
                              <a:close/>
                              <a:moveTo>
                                <a:pt x="375" y="60"/>
                              </a:moveTo>
                              <a:lnTo>
                                <a:pt x="0" y="60"/>
                              </a:lnTo>
                              <a:lnTo>
                                <a:pt x="0" y="50"/>
                              </a:lnTo>
                              <a:lnTo>
                                <a:pt x="375" y="50"/>
                              </a:lnTo>
                              <a:lnTo>
                                <a:pt x="375" y="60"/>
                              </a:lnTo>
                              <a:close/>
                              <a:moveTo>
                                <a:pt x="478" y="60"/>
                              </a:moveTo>
                              <a:lnTo>
                                <a:pt x="394" y="60"/>
                              </a:lnTo>
                              <a:lnTo>
                                <a:pt x="394" y="50"/>
                              </a:lnTo>
                              <a:lnTo>
                                <a:pt x="478" y="50"/>
                              </a:lnTo>
                              <a:lnTo>
                                <a:pt x="488" y="55"/>
                              </a:lnTo>
                              <a:lnTo>
                                <a:pt x="478" y="60"/>
                              </a:lnTo>
                              <a:close/>
                            </a:path>
                          </a:pathLst>
                        </a:custGeom>
                        <a:solidFill>
                          <a:srgbClr val="4472C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0DCE4" id="Freeform: Shape 28" o:spid="_x0000_s1026" style="position:absolute;margin-left:326.05pt;margin-top:246.65pt;width:24.4pt;height:5.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nkKwUAAEYVAAAOAAAAZHJzL2Uyb0RvYy54bWysWNtu4zYQfS/QfyD02GJj3eUYcRZFFlsU&#10;2F6AVT+AliVbqCyqpBIn/frOUKJDxhpFWGweLCk8Gp6ZwyFHc/fx+dSwp1KqWrRbL7jxPVa2hdjX&#10;7WHr/Z1//rD2mOp5u+eNaMut91Iq7+P9jz/cnbtNGYqjaPalZGCkVZtzt/WOfd9tVitVHMsTVzei&#10;K1sYrIQ88R4e5WG1l/wM1k/NKvT9dHUWct9JUZRKwX8/DYPevbZfVWXR/1lVquxZs/WAW69/pf7d&#10;4e/q/o5vDpJ3x7oYafBvYHHidQuTXkx94j1nj7K+MnWqCymUqPqbQpxWoqrqotQ+gDeB/8abr0fe&#10;ldoXCI7qLmFS389s8cfT1+4vidRV90UU/yiIyOrcqc1lBB8UYNju/LvYg4b8sRfa2edKnvBNcIM9&#10;65i+XGJaPvesgH9G/u16DZEvYCgLsiTBkK/4xrxbPKr+11JoO/zpi+oHRfZwp+O5Zy0/waQ52KhO&#10;DYjz8wfms9T3E5akkVHwAgsM7KcVy312ZvF6Pap8wYQGo00FQRazwE+Dt7DIwMCUBh3hEr1FxQY1&#10;zysxMOQVT/NKDWbgBZQmeWUGhrwQNMkLEs+OV+CvJ+N1a2DIaz3NK3BjH8DfJLHADr5GTTIL3Pin&#10;fhhPUoNYjy4gtyAkyLkC0ORsBWbIuSLQ5GwV8iAlyLkqBEFIRM6WQaMmIxe6QqSUqKEtRB5SaeDq&#10;QJILbR1myLlCkBka2kLkoP10jro6kEka2jrQWRq6QtDkbCHykEgI2Hbs5CIjF9k60JGLXCFwW5tM&#10;iMgWIo+IhIhcHWhytg4z5FwhaHK2EHlEJETk6kBma2TrQGdr7ApByhrbQuQxkRCxqwNJLrZ1mCHn&#10;CkGTs4XIYyIhYlcHUtbY1oGWNXaFILeS2BYij4mESFwdSHKJrQNNLnGFIDfhxBYiT4iESFwdaHK2&#10;DjPkXCFocrYQeUIkROLqQK65xNaBXnOpKwQpK1Q71tmaEgmRujqQ5FJbhxlyrhBpEEzXJKktRJ4S&#10;CZG6OsC06WRVkto6aNTk2Zq6QtCRs4XIUyIhMlcHcs1ltg7umoMi+WDKYH40lXHx3I6lMdwxjp9Z&#10;vi7GO6GwCM/BIJTaua5TwQSgsI4mwBBoBGdjUT4PBscRDFXeUMLPo7F603BT8b8DB5U0/HaRdaxw&#10;EA61yRIyWHNo+DJPw9FVOL+XWMdzGa1Hy1yNRlfhjFtiHc8utA6nziL46CqcA4vgo6uwMy+B446L&#10;ZC7fcfOqJqOrsHstsY67ElqH/WQRfHQVMnwRfHQVcs6CDzky5pSEhsHbVoH0GLQKdvgO33S8x1Q0&#10;t+y89fADkx2h+QErHv9/Ek9lLjSix4yMsoHm+O0I870imnYKqT9qAWdGzbXT9uIM5oMowZk7uGGG&#10;zXWARbew2y6HwcExZ81M+g7s2ldDqmiEKnUIX70fiY7xuZh+BZiXByBsqeDPBWYGzdUGvRebccqF&#10;sKspaWeu4kQ5Y+S5su26Y2DvMDXTvgfDpYprwmxUZjJzHWJorF1xM37D2sRE0I2cS0ZgIlnNHCWa&#10;ev+5bhrMBCUPu4dGsicOfbg4zsIHk+EOrNFnVSvwNbMax3YUdqCwq6c2O7F/gW6UFEMzD5qPcHMU&#10;8j+PnaGRt/XUv49clh5rfmuhU3YbxPiV0OuHOMnwG1raIzt7hLcFmNp6vQdnK94+9EO38LGT9eEI&#10;MwU6yVvxC3TBqhrbVbpdNrAaH6BZp2MzNhaxG2g/a9Rr+/P+fwAAAP//AwBQSwMEFAAGAAgAAAAh&#10;AA/C/qbgAAAACwEAAA8AAABkcnMvZG93bnJldi54bWxMj0FOwzAQRfdI3MEaJHbUbtOGJo1TISS6&#10;YpO2B3Bjk0S1x1bspC6nx6xgOfpP/7+p9tFoMqvRDxY5LBcMiMLWygE7DufTx8sWiA8CpdAWFYe7&#10;8rCvHx8qUUp7w0bNx9CRVIK+FBz6EFxJqW97ZYRfWKcwZV92NCKkc+yoHMUtlRtNV4zl1IgB00Iv&#10;nHrvVXs9ToaDm5oiRn3P3Px56L+b0/YQdcv581N82wEJKoY/GH71kzrUyeliJ5SeaA75ZrVMKId1&#10;kWVAEvHKWAHkwmHD1jnQuqL/f6h/AAAA//8DAFBLAQItABQABgAIAAAAIQC2gziS/gAAAOEBAAAT&#10;AAAAAAAAAAAAAAAAAAAAAABbQ29udGVudF9UeXBlc10ueG1sUEsBAi0AFAAGAAgAAAAhADj9If/W&#10;AAAAlAEAAAsAAAAAAAAAAAAAAAAALwEAAF9yZWxzLy5yZWxzUEsBAi0AFAAGAAgAAAAhANtTOeQr&#10;BQAARhUAAA4AAAAAAAAAAAAAAAAALgIAAGRycy9lMm9Eb2MueG1sUEsBAi0AFAAGAAgAAAAhAA/C&#10;/qbgAAAACwEAAA8AAAAAAAAAAAAAAAAAhQcAAGRycy9kb3ducmV2LnhtbFBLBQYAAAAABAAEAPMA&#10;AACSCAAAAAA=&#10;" path="m375,113l375,,478,50r-84,l394,60r84,l375,113xm375,60l,60,,50r375,l375,60xm478,60r-84,l394,50r84,l488,55r-10,5xe" fillcolor="#4472c3" stroked="f">
                <v:path arrowok="t" o:connecttype="custom" o:connectlocs="238125,745490;238125,673735;303530,705485;250190,705485;250190,711835;303530,711835;238125,745490;238125,711835;0,711835;0,705485;238125,705485;238125,711835;303530,711835;250190,711835;250190,705485;303530,705485;309880,708660;303530,711835" o:connectangles="0,0,0,0,0,0,0,0,0,0,0,0,0,0,0,0,0,0"/>
              </v:shape>
            </w:pict>
          </mc:Fallback>
        </mc:AlternateContent>
      </w:r>
      <w:r>
        <w:rPr>
          <w:noProof/>
        </w:rPr>
        <mc:AlternateContent>
          <mc:Choice Requires="wps">
            <w:drawing>
              <wp:anchor distT="0" distB="0" distL="114300" distR="114300" simplePos="0" relativeHeight="251670016" behindDoc="0" locked="0" layoutInCell="1" allowOverlap="1" wp14:anchorId="7BE59829" wp14:editId="2EC75152">
                <wp:simplePos x="0" y="0"/>
                <wp:positionH relativeFrom="column">
                  <wp:posOffset>4430395</wp:posOffset>
                </wp:positionH>
                <wp:positionV relativeFrom="paragraph">
                  <wp:posOffset>3020060</wp:posOffset>
                </wp:positionV>
                <wp:extent cx="1153795" cy="335280"/>
                <wp:effectExtent l="0" t="0" r="8255" b="7620"/>
                <wp:wrapNone/>
                <wp:docPr id="1680727021"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3795" cy="335280"/>
                        </a:xfrm>
                        <a:custGeom>
                          <a:avLst/>
                          <a:gdLst>
                            <a:gd name="T0" fmla="+- 0 7814 6086"/>
                            <a:gd name="T1" fmla="*/ T0 w 1817"/>
                            <a:gd name="T2" fmla="+- 0 1411 883"/>
                            <a:gd name="T3" fmla="*/ 1411 h 528"/>
                            <a:gd name="T4" fmla="+- 0 6175 6086"/>
                            <a:gd name="T5" fmla="*/ T4 w 1817"/>
                            <a:gd name="T6" fmla="+- 0 1411 883"/>
                            <a:gd name="T7" fmla="*/ 1411 h 528"/>
                            <a:gd name="T8" fmla="+- 0 6140 6086"/>
                            <a:gd name="T9" fmla="*/ T8 w 1817"/>
                            <a:gd name="T10" fmla="+- 0 1404 883"/>
                            <a:gd name="T11" fmla="*/ 1404 h 528"/>
                            <a:gd name="T12" fmla="+- 0 6112 6086"/>
                            <a:gd name="T13" fmla="*/ T12 w 1817"/>
                            <a:gd name="T14" fmla="+- 0 1386 883"/>
                            <a:gd name="T15" fmla="*/ 1386 h 528"/>
                            <a:gd name="T16" fmla="+- 0 6093 6086"/>
                            <a:gd name="T17" fmla="*/ T16 w 1817"/>
                            <a:gd name="T18" fmla="+- 0 1359 883"/>
                            <a:gd name="T19" fmla="*/ 1359 h 528"/>
                            <a:gd name="T20" fmla="+- 0 6086 6086"/>
                            <a:gd name="T21" fmla="*/ T20 w 1817"/>
                            <a:gd name="T22" fmla="+- 0 1325 883"/>
                            <a:gd name="T23" fmla="*/ 1325 h 528"/>
                            <a:gd name="T24" fmla="+- 0 6086 6086"/>
                            <a:gd name="T25" fmla="*/ T24 w 1817"/>
                            <a:gd name="T26" fmla="+- 0 972 883"/>
                            <a:gd name="T27" fmla="*/ 972 h 528"/>
                            <a:gd name="T28" fmla="+- 0 6093 6086"/>
                            <a:gd name="T29" fmla="*/ T28 w 1817"/>
                            <a:gd name="T30" fmla="+- 0 937 883"/>
                            <a:gd name="T31" fmla="*/ 937 h 528"/>
                            <a:gd name="T32" fmla="+- 0 6112 6086"/>
                            <a:gd name="T33" fmla="*/ T32 w 1817"/>
                            <a:gd name="T34" fmla="+- 0 909 883"/>
                            <a:gd name="T35" fmla="*/ 909 h 528"/>
                            <a:gd name="T36" fmla="+- 0 6140 6086"/>
                            <a:gd name="T37" fmla="*/ T36 w 1817"/>
                            <a:gd name="T38" fmla="+- 0 890 883"/>
                            <a:gd name="T39" fmla="*/ 890 h 528"/>
                            <a:gd name="T40" fmla="+- 0 6175 6086"/>
                            <a:gd name="T41" fmla="*/ T40 w 1817"/>
                            <a:gd name="T42" fmla="+- 0 883 883"/>
                            <a:gd name="T43" fmla="*/ 883 h 528"/>
                            <a:gd name="T44" fmla="+- 0 7814 6086"/>
                            <a:gd name="T45" fmla="*/ T44 w 1817"/>
                            <a:gd name="T46" fmla="+- 0 883 883"/>
                            <a:gd name="T47" fmla="*/ 883 h 528"/>
                            <a:gd name="T48" fmla="+- 0 7849 6086"/>
                            <a:gd name="T49" fmla="*/ T48 w 1817"/>
                            <a:gd name="T50" fmla="+- 0 890 883"/>
                            <a:gd name="T51" fmla="*/ 890 h 528"/>
                            <a:gd name="T52" fmla="+- 0 7877 6086"/>
                            <a:gd name="T53" fmla="*/ T52 w 1817"/>
                            <a:gd name="T54" fmla="+- 0 909 883"/>
                            <a:gd name="T55" fmla="*/ 909 h 528"/>
                            <a:gd name="T56" fmla="+- 0 7896 6086"/>
                            <a:gd name="T57" fmla="*/ T56 w 1817"/>
                            <a:gd name="T58" fmla="+- 0 937 883"/>
                            <a:gd name="T59" fmla="*/ 937 h 528"/>
                            <a:gd name="T60" fmla="+- 0 7903 6086"/>
                            <a:gd name="T61" fmla="*/ T60 w 1817"/>
                            <a:gd name="T62" fmla="+- 0 972 883"/>
                            <a:gd name="T63" fmla="*/ 972 h 528"/>
                            <a:gd name="T64" fmla="+- 0 7903 6086"/>
                            <a:gd name="T65" fmla="*/ T64 w 1817"/>
                            <a:gd name="T66" fmla="+- 0 1325 883"/>
                            <a:gd name="T67" fmla="*/ 1325 h 528"/>
                            <a:gd name="T68" fmla="+- 0 7896 6086"/>
                            <a:gd name="T69" fmla="*/ T68 w 1817"/>
                            <a:gd name="T70" fmla="+- 0 1359 883"/>
                            <a:gd name="T71" fmla="*/ 1359 h 528"/>
                            <a:gd name="T72" fmla="+- 0 7877 6086"/>
                            <a:gd name="T73" fmla="*/ T72 w 1817"/>
                            <a:gd name="T74" fmla="+- 0 1386 883"/>
                            <a:gd name="T75" fmla="*/ 1386 h 528"/>
                            <a:gd name="T76" fmla="+- 0 7849 6086"/>
                            <a:gd name="T77" fmla="*/ T76 w 1817"/>
                            <a:gd name="T78" fmla="+- 0 1404 883"/>
                            <a:gd name="T79" fmla="*/ 1404 h 528"/>
                            <a:gd name="T80" fmla="+- 0 7814 6086"/>
                            <a:gd name="T81" fmla="*/ T80 w 1817"/>
                            <a:gd name="T82" fmla="+- 0 1411 883"/>
                            <a:gd name="T83" fmla="*/ 1411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17" h="528">
                              <a:moveTo>
                                <a:pt x="1728" y="528"/>
                              </a:moveTo>
                              <a:lnTo>
                                <a:pt x="89" y="528"/>
                              </a:lnTo>
                              <a:lnTo>
                                <a:pt x="54" y="521"/>
                              </a:lnTo>
                              <a:lnTo>
                                <a:pt x="26" y="503"/>
                              </a:lnTo>
                              <a:lnTo>
                                <a:pt x="7" y="476"/>
                              </a:lnTo>
                              <a:lnTo>
                                <a:pt x="0" y="442"/>
                              </a:lnTo>
                              <a:lnTo>
                                <a:pt x="0" y="89"/>
                              </a:lnTo>
                              <a:lnTo>
                                <a:pt x="7" y="54"/>
                              </a:lnTo>
                              <a:lnTo>
                                <a:pt x="26" y="26"/>
                              </a:lnTo>
                              <a:lnTo>
                                <a:pt x="54" y="7"/>
                              </a:lnTo>
                              <a:lnTo>
                                <a:pt x="89" y="0"/>
                              </a:lnTo>
                              <a:lnTo>
                                <a:pt x="1728" y="0"/>
                              </a:lnTo>
                              <a:lnTo>
                                <a:pt x="1763" y="7"/>
                              </a:lnTo>
                              <a:lnTo>
                                <a:pt x="1791" y="26"/>
                              </a:lnTo>
                              <a:lnTo>
                                <a:pt x="1810" y="54"/>
                              </a:lnTo>
                              <a:lnTo>
                                <a:pt x="1817" y="89"/>
                              </a:lnTo>
                              <a:lnTo>
                                <a:pt x="1817" y="442"/>
                              </a:lnTo>
                              <a:lnTo>
                                <a:pt x="1810" y="476"/>
                              </a:lnTo>
                              <a:lnTo>
                                <a:pt x="1791" y="503"/>
                              </a:lnTo>
                              <a:lnTo>
                                <a:pt x="1763" y="521"/>
                              </a:lnTo>
                              <a:lnTo>
                                <a:pt x="1728" y="528"/>
                              </a:lnTo>
                              <a:close/>
                            </a:path>
                          </a:pathLst>
                        </a:custGeom>
                        <a:solidFill>
                          <a:srgbClr val="DDEBF6"/>
                        </a:solidFill>
                        <a:ln w="9525">
                          <a:solidFill>
                            <a:srgbClr val="000000"/>
                          </a:solidFill>
                          <a:round/>
                          <a:headEnd/>
                          <a:tailEnd/>
                        </a:ln>
                      </wps:spPr>
                      <wps:txbx>
                        <w:txbxContent>
                          <w:p w14:paraId="0659B8AE" w14:textId="1B44ED2E" w:rsidR="00615216" w:rsidRPr="009714B8" w:rsidRDefault="00A9600E" w:rsidP="00A13AAA">
                            <w:pPr>
                              <w:rPr>
                                <w:b/>
                                <w:sz w:val="14"/>
                              </w:rPr>
                            </w:pPr>
                            <w:r>
                              <w:rPr>
                                <w:b/>
                                <w:sz w:val="14"/>
                              </w:rPr>
                              <w:t>GCC</w:t>
                            </w:r>
                            <w:r w:rsidR="00615216" w:rsidRPr="009714B8">
                              <w:rPr>
                                <w:b/>
                                <w:sz w:val="14"/>
                              </w:rPr>
                              <w:t xml:space="preserve"> Liaison 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59829" id="Freeform: Shape 27" o:spid="_x0000_s1033" style="position:absolute;left:0;text-align:left;margin-left:348.85pt;margin-top:237.8pt;width:90.85pt;height:26.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17,5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CA+AUAAF8YAAAOAAAAZHJzL2Uyb0RvYy54bWysWW2PozYQ/l6p/8HiY6vbYN4M0WZP7e1d&#10;Ven6Ih39AQ6QBJVgCuwme7++MwZn7T07QVXvQyDrJ8Mz8zDj8dz9+/OxIc9VP9Si3Xj0zvdI1Rai&#10;rNv9xvsr//Qu9cgw8rbkjWirjfdSDd77h++/uz916yoQB9GUVU/ASDusT93GO4xjt16thuJQHflw&#10;J7qqhcWd6I98hK/9flX2/ATWj80q8P1kdRJ92fWiqIYB/vo4LXoP0v5uVxXjH7vdUI2k2XjAbZSf&#10;vfzc4ufq4Z6v9z3vDnUx0+D/gcWR1y089GLqkY+cPPX1N6aOddGLQezGu0IcV2K3q4tK+gDeUP+N&#10;N18OvKukLxCcobuEafj/zBa/P3/p/uyR+tB9FsXfA0RkdeqG9WUFvwyAIdvTb6IEDfnTKKSz511/&#10;xF+CG+QsY/pyiWl1HkkBf6Q0DlkWe6SAtTCMg1QGfcXX6tfF0zD+UglpiT9/HsZJkxLuZERL0vIj&#10;PDYH/XbHBuT58R3xCUtpRBI/TWYNLzCqYD+sSO6TE6EpZW9BgQJJWzSilKRp+BYVKhSYkpgDAQfe&#10;oiKFkrYSymIrL4jBRB95RQ5eiQJd5cUU6iovSD0tXgmNfCuvTMGQV+rgRc3gg63IFjCqB1+CrBGj&#10;ZvgTSgMrNaoLkAPILiY1FaBhmljJ6QpIkJ2cqUHiZ6GdnK5CThMXOVMGGsaZlZwugwRZyQWmDvj+&#10;W8kFuhB54EwDUwgaBrGNXKDrIEF2cqYObnK6EHngyoXAFCJjgZWbLgNi7NRMFZyiBroMeeBKh9CU&#10;IQuZjVqoi4AYK7XQ1MCZDKEuQh66kiE0Rch86+sW6hIgxk7NVMBZQkJdgzx0pUJoipBmvjVqugSI&#10;sVKLTAWcVTfSNcihBNpLSGSKAHuBjVqkS4AYOzVTAedGFeka5JErDSJTBBc1XQI3NVMBlkaZtXxE&#10;ugZ55EqD2BTBIWisS+AUNDYVYCljVmqxrkEeu9IgNkVwpEGsS+BMg9hUgKWZvejGugZ57EqD2BTB&#10;UTxiXQJn8UhMBVjm2zerRNcgT1xpkJgiOEpuokvgLLmJqYCbmq5BnrjSIDFFcG1Via6Be6tKTA2c&#10;kia6CnniSgRmyuDa5JmugnuTZ6YKzlRgug45bH322sZMIVztEdN1cLdHzNTBWUKYLkTOXMnATCFc&#10;jSXTdXA3lnC40HteZ+lNdSHy1JUOqSmE65gAB4fX1t48J8A5Z69OMvygDjfFuZ1PN3BHOJ6VfXmi&#10;6sSAJ6kc6MFxKZcHEjABKDwKOcCgG4LlGecmGOKIYGjU8aB3yzQ24BIeL4OD5hKeLYJjk4pwaC+X&#10;kAlmR4NlnmIrh9ahC1tiHdsrCV/mKrY8Er7MVWxDEA4dxBIy2BpI+DJXcbtGOOy0S6zjFirhy1zF&#10;bU3Cl7mKWw3CYZdYQiaZXYXCvQg+uwqldAkcSySSgeK2CD67CuVmCRzLCFqfJgcqm6brnOA9jKDe&#10;Dp96j8DwaYuP4OuOj1gX1C05wcwEBxbksPFw2IALR/Fc5UJCRqwPlMECPnmeRsATXyFNq0PTKV6v&#10;QLWsrp20iO2StKfCqpbVdYLhkQxhvtJWLavrBJuiGMFWMUVRrarrhIJaDbYiaL1vo8CNa6DpgeDE&#10;NdBMHi7XUHMk1NuoKKvrRH2OqhplqUV1nUAXlW7BsJ+CSFx/JGXZ9Lbd4A8vzxTYG9GYXjJ47I3Q&#10;XnC3hLo8+JbuF09uvUaUzZGJYae4ptkl0t++5kUjhmr6LWaa3PMuKYeZqk0fB9HU5ae6aTDThn6/&#10;/dD05JnD6Pjx8ePPn9R7Y8CaFjM2i2Fzkr9ymvDlv9kNw0QvntoSKPL1oeLlx/l+5HUz3QPLBvZ/&#10;OZXFQSwOt4f1eN6eSV1CAqFN/MtWlC8wpu3FNOWGqTzcHET/1SMnmHBvvOGfJ95XHml+bWGEnNEI&#10;D9Gj/BLFDEdLvb6y1Vd4W4CpjTd60K/g7YdxGqM/dX29P8CTqAxAK36C8fCuximuZDyxmr/AFFsq&#10;ME/ccUyuf5eo1/8XePgXAAD//wMAUEsDBBQABgAIAAAAIQBblj5Q4AAAAAsBAAAPAAAAZHJzL2Rv&#10;d25yZXYueG1sTI/LTsMwEEX3SPyDNUjsqEOVN3EqVIQqIXXRglg78ZCExuPIdtrw95hVWY7u0b1n&#10;qs2iR3ZG6wZDAh5XETCk1qiBOgEf768POTDnJSk5GkIBP+hgU9/eVLJU5kIHPB99x0IJuVIK6L2f&#10;Ss5d26OWbmUmpJB9GaulD6ftuLLyEsr1yNdRlHItBwoLvZxw22N7Os5aAG7fmt38nZwOL/txlgnt&#10;7eeuEOL+bnl+AuZx8VcY/vSDOtTBqTEzKcdGAWmRZQEVEGdJCiwQeVbEwBoByTqPgdcV//9D/QsA&#10;AP//AwBQSwECLQAUAAYACAAAACEAtoM4kv4AAADhAQAAEwAAAAAAAAAAAAAAAAAAAAAAW0NvbnRl&#10;bnRfVHlwZXNdLnhtbFBLAQItABQABgAIAAAAIQA4/SH/1gAAAJQBAAALAAAAAAAAAAAAAAAAAC8B&#10;AABfcmVscy8ucmVsc1BLAQItABQABgAIAAAAIQChOLCA+AUAAF8YAAAOAAAAAAAAAAAAAAAAAC4C&#10;AABkcnMvZTJvRG9jLnhtbFBLAQItABQABgAIAAAAIQBblj5Q4AAAAAsBAAAPAAAAAAAAAAAAAAAA&#10;AFIIAABkcnMvZG93bnJldi54bWxQSwUGAAAAAAQABADzAAAAXwkAAAAA&#10;" adj="-11796480,,5400" path="m1728,528l89,528,54,521,26,503,7,476,,442,,89,7,54,26,26,54,7,89,,1728,r35,7l1791,26r19,28l1817,89r,353l1810,476r-19,27l1763,521r-35,7xe" fillcolor="#ddebf6">
                <v:stroke joinstyle="round"/>
                <v:formulas/>
                <v:path arrowok="t" o:connecttype="custom" o:connectlocs="1097280,895985;56515,895985;34290,891540;16510,880110;4445,862965;0,841375;0,617220;4445,594995;16510,577215;34290,565150;56515,560705;1097280,560705;1119505,565150;1137285,577215;1149350,594995;1153795,617220;1153795,841375;1149350,862965;1137285,880110;1119505,891540;1097280,895985" o:connectangles="0,0,0,0,0,0,0,0,0,0,0,0,0,0,0,0,0,0,0,0,0" textboxrect="0,0,1817,528"/>
                <v:textbox>
                  <w:txbxContent>
                    <w:p w14:paraId="0659B8AE" w14:textId="1B44ED2E" w:rsidR="00615216" w:rsidRPr="009714B8" w:rsidRDefault="00A9600E" w:rsidP="00A13AAA">
                      <w:pPr>
                        <w:rPr>
                          <w:b/>
                          <w:sz w:val="14"/>
                        </w:rPr>
                      </w:pPr>
                      <w:r>
                        <w:rPr>
                          <w:b/>
                          <w:sz w:val="14"/>
                        </w:rPr>
                        <w:t>GCC</w:t>
                      </w:r>
                      <w:r w:rsidR="00615216" w:rsidRPr="009714B8">
                        <w:rPr>
                          <w:b/>
                          <w:sz w:val="14"/>
                        </w:rPr>
                        <w:t xml:space="preserve"> Liaison Supervisor</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0F8C8136" wp14:editId="2FCB79D6">
                <wp:simplePos x="0" y="0"/>
                <wp:positionH relativeFrom="column">
                  <wp:posOffset>4454525</wp:posOffset>
                </wp:positionH>
                <wp:positionV relativeFrom="paragraph">
                  <wp:posOffset>2503170</wp:posOffset>
                </wp:positionV>
                <wp:extent cx="1153795" cy="335280"/>
                <wp:effectExtent l="0" t="0" r="8255" b="7620"/>
                <wp:wrapNone/>
                <wp:docPr id="444950668"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3795" cy="335280"/>
                        </a:xfrm>
                        <a:custGeom>
                          <a:avLst/>
                          <a:gdLst>
                            <a:gd name="T0" fmla="+- 0 7814 6086"/>
                            <a:gd name="T1" fmla="*/ T0 w 1817"/>
                            <a:gd name="T2" fmla="+- 0 1411 883"/>
                            <a:gd name="T3" fmla="*/ 1411 h 528"/>
                            <a:gd name="T4" fmla="+- 0 6175 6086"/>
                            <a:gd name="T5" fmla="*/ T4 w 1817"/>
                            <a:gd name="T6" fmla="+- 0 1411 883"/>
                            <a:gd name="T7" fmla="*/ 1411 h 528"/>
                            <a:gd name="T8" fmla="+- 0 6140 6086"/>
                            <a:gd name="T9" fmla="*/ T8 w 1817"/>
                            <a:gd name="T10" fmla="+- 0 1404 883"/>
                            <a:gd name="T11" fmla="*/ 1404 h 528"/>
                            <a:gd name="T12" fmla="+- 0 6112 6086"/>
                            <a:gd name="T13" fmla="*/ T12 w 1817"/>
                            <a:gd name="T14" fmla="+- 0 1386 883"/>
                            <a:gd name="T15" fmla="*/ 1386 h 528"/>
                            <a:gd name="T16" fmla="+- 0 6093 6086"/>
                            <a:gd name="T17" fmla="*/ T16 w 1817"/>
                            <a:gd name="T18" fmla="+- 0 1359 883"/>
                            <a:gd name="T19" fmla="*/ 1359 h 528"/>
                            <a:gd name="T20" fmla="+- 0 6086 6086"/>
                            <a:gd name="T21" fmla="*/ T20 w 1817"/>
                            <a:gd name="T22" fmla="+- 0 1325 883"/>
                            <a:gd name="T23" fmla="*/ 1325 h 528"/>
                            <a:gd name="T24" fmla="+- 0 6086 6086"/>
                            <a:gd name="T25" fmla="*/ T24 w 1817"/>
                            <a:gd name="T26" fmla="+- 0 972 883"/>
                            <a:gd name="T27" fmla="*/ 972 h 528"/>
                            <a:gd name="T28" fmla="+- 0 6093 6086"/>
                            <a:gd name="T29" fmla="*/ T28 w 1817"/>
                            <a:gd name="T30" fmla="+- 0 937 883"/>
                            <a:gd name="T31" fmla="*/ 937 h 528"/>
                            <a:gd name="T32" fmla="+- 0 6112 6086"/>
                            <a:gd name="T33" fmla="*/ T32 w 1817"/>
                            <a:gd name="T34" fmla="+- 0 909 883"/>
                            <a:gd name="T35" fmla="*/ 909 h 528"/>
                            <a:gd name="T36" fmla="+- 0 6140 6086"/>
                            <a:gd name="T37" fmla="*/ T36 w 1817"/>
                            <a:gd name="T38" fmla="+- 0 890 883"/>
                            <a:gd name="T39" fmla="*/ 890 h 528"/>
                            <a:gd name="T40" fmla="+- 0 6175 6086"/>
                            <a:gd name="T41" fmla="*/ T40 w 1817"/>
                            <a:gd name="T42" fmla="+- 0 883 883"/>
                            <a:gd name="T43" fmla="*/ 883 h 528"/>
                            <a:gd name="T44" fmla="+- 0 7814 6086"/>
                            <a:gd name="T45" fmla="*/ T44 w 1817"/>
                            <a:gd name="T46" fmla="+- 0 883 883"/>
                            <a:gd name="T47" fmla="*/ 883 h 528"/>
                            <a:gd name="T48" fmla="+- 0 7849 6086"/>
                            <a:gd name="T49" fmla="*/ T48 w 1817"/>
                            <a:gd name="T50" fmla="+- 0 890 883"/>
                            <a:gd name="T51" fmla="*/ 890 h 528"/>
                            <a:gd name="T52" fmla="+- 0 7877 6086"/>
                            <a:gd name="T53" fmla="*/ T52 w 1817"/>
                            <a:gd name="T54" fmla="+- 0 909 883"/>
                            <a:gd name="T55" fmla="*/ 909 h 528"/>
                            <a:gd name="T56" fmla="+- 0 7896 6086"/>
                            <a:gd name="T57" fmla="*/ T56 w 1817"/>
                            <a:gd name="T58" fmla="+- 0 937 883"/>
                            <a:gd name="T59" fmla="*/ 937 h 528"/>
                            <a:gd name="T60" fmla="+- 0 7903 6086"/>
                            <a:gd name="T61" fmla="*/ T60 w 1817"/>
                            <a:gd name="T62" fmla="+- 0 972 883"/>
                            <a:gd name="T63" fmla="*/ 972 h 528"/>
                            <a:gd name="T64" fmla="+- 0 7903 6086"/>
                            <a:gd name="T65" fmla="*/ T64 w 1817"/>
                            <a:gd name="T66" fmla="+- 0 1325 883"/>
                            <a:gd name="T67" fmla="*/ 1325 h 528"/>
                            <a:gd name="T68" fmla="+- 0 7896 6086"/>
                            <a:gd name="T69" fmla="*/ T68 w 1817"/>
                            <a:gd name="T70" fmla="+- 0 1359 883"/>
                            <a:gd name="T71" fmla="*/ 1359 h 528"/>
                            <a:gd name="T72" fmla="+- 0 7877 6086"/>
                            <a:gd name="T73" fmla="*/ T72 w 1817"/>
                            <a:gd name="T74" fmla="+- 0 1386 883"/>
                            <a:gd name="T75" fmla="*/ 1386 h 528"/>
                            <a:gd name="T76" fmla="+- 0 7849 6086"/>
                            <a:gd name="T77" fmla="*/ T76 w 1817"/>
                            <a:gd name="T78" fmla="+- 0 1404 883"/>
                            <a:gd name="T79" fmla="*/ 1404 h 528"/>
                            <a:gd name="T80" fmla="+- 0 7814 6086"/>
                            <a:gd name="T81" fmla="*/ T80 w 1817"/>
                            <a:gd name="T82" fmla="+- 0 1411 883"/>
                            <a:gd name="T83" fmla="*/ 1411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17" h="528">
                              <a:moveTo>
                                <a:pt x="1728" y="528"/>
                              </a:moveTo>
                              <a:lnTo>
                                <a:pt x="89" y="528"/>
                              </a:lnTo>
                              <a:lnTo>
                                <a:pt x="54" y="521"/>
                              </a:lnTo>
                              <a:lnTo>
                                <a:pt x="26" y="503"/>
                              </a:lnTo>
                              <a:lnTo>
                                <a:pt x="7" y="476"/>
                              </a:lnTo>
                              <a:lnTo>
                                <a:pt x="0" y="442"/>
                              </a:lnTo>
                              <a:lnTo>
                                <a:pt x="0" y="89"/>
                              </a:lnTo>
                              <a:lnTo>
                                <a:pt x="7" y="54"/>
                              </a:lnTo>
                              <a:lnTo>
                                <a:pt x="26" y="26"/>
                              </a:lnTo>
                              <a:lnTo>
                                <a:pt x="54" y="7"/>
                              </a:lnTo>
                              <a:lnTo>
                                <a:pt x="89" y="0"/>
                              </a:lnTo>
                              <a:lnTo>
                                <a:pt x="1728" y="0"/>
                              </a:lnTo>
                              <a:lnTo>
                                <a:pt x="1763" y="7"/>
                              </a:lnTo>
                              <a:lnTo>
                                <a:pt x="1791" y="26"/>
                              </a:lnTo>
                              <a:lnTo>
                                <a:pt x="1810" y="54"/>
                              </a:lnTo>
                              <a:lnTo>
                                <a:pt x="1817" y="89"/>
                              </a:lnTo>
                              <a:lnTo>
                                <a:pt x="1817" y="442"/>
                              </a:lnTo>
                              <a:lnTo>
                                <a:pt x="1810" y="476"/>
                              </a:lnTo>
                              <a:lnTo>
                                <a:pt x="1791" y="503"/>
                              </a:lnTo>
                              <a:lnTo>
                                <a:pt x="1763" y="521"/>
                              </a:lnTo>
                              <a:lnTo>
                                <a:pt x="1728" y="528"/>
                              </a:lnTo>
                              <a:close/>
                            </a:path>
                          </a:pathLst>
                        </a:custGeom>
                        <a:solidFill>
                          <a:srgbClr val="DDEBF6"/>
                        </a:solidFill>
                        <a:ln w="9525">
                          <a:solidFill>
                            <a:srgbClr val="000000"/>
                          </a:solidFill>
                          <a:round/>
                          <a:headEnd/>
                          <a:tailEnd/>
                        </a:ln>
                      </wps:spPr>
                      <wps:txbx>
                        <w:txbxContent>
                          <w:p w14:paraId="4D99B0F4" w14:textId="34E41DCA" w:rsidR="00615216" w:rsidRPr="00A13AAA" w:rsidRDefault="00615216" w:rsidP="00A13AAA">
                            <w:pPr>
                              <w:jc w:val="center"/>
                              <w:rPr>
                                <w:sz w:val="20"/>
                              </w:rPr>
                            </w:pPr>
                            <w:r w:rsidRPr="00A13AAA">
                              <w:rPr>
                                <w:sz w:val="20"/>
                              </w:rPr>
                              <w:t>Utility 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C8136" id="Freeform: Shape 26" o:spid="_x0000_s1034" style="position:absolute;left:0;text-align:left;margin-left:350.75pt;margin-top:197.1pt;width:90.85pt;height:26.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17,5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Vs+AUAAF8YAAAOAAAAZHJzL2Uyb0RvYy54bWysWW2PozYQ/l6p/8HiY6vbYN4M0WZP7e1d&#10;Ven6Ih39AQ6QBJVgCuwme7++MwZn7T07QVXvQyDrJ8Mz8zDj8dz9+/OxIc9VP9Si3Xj0zvdI1Rai&#10;rNv9xvsr//Qu9cgw8rbkjWirjfdSDd77h++/uz916yoQB9GUVU/ASDusT93GO4xjt16thuJQHflw&#10;J7qqhcWd6I98hK/9flX2/ATWj80q8P1kdRJ92fWiqIYB/vo4LXoP0v5uVxXjH7vdUI2k2XjAbZSf&#10;vfzc4ufq4Z6v9z3vDnUx0+D/gcWR1y089GLqkY+cPPX1N6aOddGLQezGu0IcV2K3q4tK+gDeUP+N&#10;N18OvKukLxCcobuEafj/zBa/P3/p/uyR+tB9FsXfA0RkdeqG9WUFvwyAIdvTb6IEDfnTKKSz511/&#10;xF+CG+QsY/pyiWl1HkkBf6Q0DlkWe6SAtTCMg1QGfcXX6tfF0zD+UglpiT9/HsZJkxLuZERL0vIj&#10;PDYH/XbHBuT58R3xCUtpRBI/TWYNLzCqYD+sSO6TE6EpZW9BgQJJWzSilKRp+BYVKhSYkpgDAQfe&#10;oiKFkrYSymIrL4jBRB95RQ5eiQJd5cUU6iovSD0tXgmNfCuvTMGQV+rgRc3gg63IFjCqB1+CrBGj&#10;ZvgTSgMrNaoLkAPILiY1FaBhmljJ6QpIkJ2cqUHiZ6GdnK5CThMXOVMGGsaZlZwugwRZyQWmDvj+&#10;W8kFuhB54EwDUwgaBrGNXKDrIEF2cqYObnK6EHngyoXAFCJjgZWbLgNi7NRMFZyiBroMeeBKh9CU&#10;IQuZjVqoi4AYK7XQ1MCZDKEuQh66kiE0Rch86+sW6hIgxk7NVMBZQkJdgzx0pUJoipBmvjVqugSI&#10;sVKLTAWcVTfSNcihBNpLSGSKAHuBjVqkS4AYOzVTAedGFeka5JErDSJTBBc1XQI3NVMBlkaZtXxE&#10;ugZ55EqD2BTBIWisS+AUNDYVYCljVmqxrkEeu9IgNkVwpEGsS+BMg9hUgKWZvejGugZ57EqD2BTB&#10;UTxiXQJn8UhMBVjm2zerRNcgT1xpkJgiOEpuokvgLLmJqYCbmq5BnrjSIDFFcG1Via6Be6tKTA2c&#10;kia6CnniSgRmyuDa5JmugnuTZ6YKzlRgug45bH322sZMIVztEdN1cLdHzNTBWUKYLkTOXMnATCFc&#10;jSXTdXA3lnC40HteZ+lNdSHy1JUOqSmE65gAB4fX1t48J8A5Z69OMvygDjfFuZ1PN3BHOJ6VfXmi&#10;6sSAJ6kc6MFxKZcHEjABKDwKOcCgG4LlGecmGOKIYGjU8aB3yzQ24BIeL4OD5hKeLYJjk4pwaC+X&#10;kAlmR4NlnmIrh9ahC1tiHdsrCV/mKrY8Er7MVWxDEA4dxBIy2BpI+DJXcbtGOOy0S6zjFirhy1zF&#10;bU3Cl7mKWw3CYZdYQiaZXYXCvQg+uwqldAkcSySSgeK2CD67CuVmCRzLCFqfJgcqm6brnOA9jKDe&#10;Dp96j8DwaYuP4OuOj1gX1C05wcwEBxbksPFw2IALR/Fc5UJCRqwPlMECPnmeRsATXyFNq0PTKV6v&#10;QLWsrp20iO2StKfCqpbVdYLhkQxhvtJWLavrBJuiGMFWMUVRrarrhIJaDbYiaL1vo8CNa6DpgeDE&#10;NdBMHi7XUHMk1NuoKKvrRH2OqhplqUV1nUAXlW7BsJ+CSFx/JGXZ9Lbd4A8vzxTYG9GYXjJ47I3Q&#10;XnC3hLo8+JbuF09uvUaUzZGJYae4ptkl0t++5kUjhmr6LWaa3PMuKYeZqk0fB9HU5ae6aTDThn6/&#10;/dD05JnD6Pjx8ePPn9R7Y8CaFjM2i2Fzkr9ymvDlv9kNw0QvntoSKPL1oeLlx/l+5HUz3QPLBvZ/&#10;OZXFQSwOt4f1eN6eSV1CMqJN/MtWlC8wpu3FNOWGqTzcHET/1SMnmHBvvOGfJ95XHml+bWGEnNEI&#10;D9Gj/BLFDEdLvb6y1Vd4W4CpjTd60K/g7YdxGqM/dX29P8CTqAxAK36C8fCuximuZDyxmr/AFFsq&#10;ME/ccUyuf5eo1/8XePgXAAD//wMAUEsDBBQABgAIAAAAIQBi3X5v4gAAAAsBAAAPAAAAZHJzL2Rv&#10;d25yZXYueG1sTI/BTsMwDIbvSLxDZCRuLNnWsq40ndAQmoS0wwbinDamLUucqkm38vaE07jZ8qff&#10;319sJmvYGQffOZIwnwlgSLXTHTUSPt5fHzJgPijSyjhCCT/oYVPe3hQq1+5CBzwfQ8NiCPlcSWhD&#10;6HPOfd2iVX7meqR4+3KDVSGuQ8P1oC4x3Bq+EOKRW9VR/NCqHrct1qfjaCXg9q3ajd/p6fCyN6NK&#10;aT987tZS3t9Nz0/AAk7hCsOfflSHMjpVbiTtmZGwEvM0ohKW62QBLBJZtoxDJSFJVgJ4WfD/Hcpf&#10;AAAA//8DAFBLAQItABQABgAIAAAAIQC2gziS/gAAAOEBAAATAAAAAAAAAAAAAAAAAAAAAABbQ29u&#10;dGVudF9UeXBlc10ueG1sUEsBAi0AFAAGAAgAAAAhADj9If/WAAAAlAEAAAsAAAAAAAAAAAAAAAAA&#10;LwEAAF9yZWxzLy5yZWxzUEsBAi0AFAAGAAgAAAAhAAF2RWz4BQAAXxgAAA4AAAAAAAAAAAAAAAAA&#10;LgIAAGRycy9lMm9Eb2MueG1sUEsBAi0AFAAGAAgAAAAhAGLdfm/iAAAACwEAAA8AAAAAAAAAAAAA&#10;AAAAUggAAGRycy9kb3ducmV2LnhtbFBLBQYAAAAABAAEAPMAAABhCQAAAAA=&#10;" adj="-11796480,,5400" path="m1728,528l89,528,54,521,26,503,7,476,,442,,89,7,54,26,26,54,7,89,,1728,r35,7l1791,26r19,28l1817,89r,353l1810,476r-19,27l1763,521r-35,7xe" fillcolor="#ddebf6">
                <v:stroke joinstyle="round"/>
                <v:formulas/>
                <v:path arrowok="t" o:connecttype="custom" o:connectlocs="1097280,895985;56515,895985;34290,891540;16510,880110;4445,862965;0,841375;0,617220;4445,594995;16510,577215;34290,565150;56515,560705;1097280,560705;1119505,565150;1137285,577215;1149350,594995;1153795,617220;1153795,841375;1149350,862965;1137285,880110;1119505,891540;1097280,895985" o:connectangles="0,0,0,0,0,0,0,0,0,0,0,0,0,0,0,0,0,0,0,0,0" textboxrect="0,0,1817,528"/>
                <v:textbox>
                  <w:txbxContent>
                    <w:p w14:paraId="4D99B0F4" w14:textId="34E41DCA" w:rsidR="00615216" w:rsidRPr="00A13AAA" w:rsidRDefault="00615216" w:rsidP="00A13AAA">
                      <w:pPr>
                        <w:jc w:val="center"/>
                        <w:rPr>
                          <w:sz w:val="20"/>
                        </w:rPr>
                      </w:pPr>
                      <w:r w:rsidRPr="00A13AAA">
                        <w:rPr>
                          <w:sz w:val="20"/>
                        </w:rPr>
                        <w:t>Utility Supervisor</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72E1FFBA" wp14:editId="684FDC7A">
                <wp:simplePos x="0" y="0"/>
                <wp:positionH relativeFrom="column">
                  <wp:posOffset>4164965</wp:posOffset>
                </wp:positionH>
                <wp:positionV relativeFrom="paragraph">
                  <wp:posOffset>2615565</wp:posOffset>
                </wp:positionV>
                <wp:extent cx="309880" cy="71755"/>
                <wp:effectExtent l="0" t="0" r="0" b="0"/>
                <wp:wrapNone/>
                <wp:docPr id="799373706"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880" cy="71755"/>
                        </a:xfrm>
                        <a:custGeom>
                          <a:avLst/>
                          <a:gdLst>
                            <a:gd name="T0" fmla="+- 0 6005 5630"/>
                            <a:gd name="T1" fmla="*/ T0 w 488"/>
                            <a:gd name="T2" fmla="+- 0 1174 1061"/>
                            <a:gd name="T3" fmla="*/ 1174 h 113"/>
                            <a:gd name="T4" fmla="+- 0 6005 5630"/>
                            <a:gd name="T5" fmla="*/ T4 w 488"/>
                            <a:gd name="T6" fmla="+- 0 1061 1061"/>
                            <a:gd name="T7" fmla="*/ 1061 h 113"/>
                            <a:gd name="T8" fmla="+- 0 6108 5630"/>
                            <a:gd name="T9" fmla="*/ T8 w 488"/>
                            <a:gd name="T10" fmla="+- 0 1111 1061"/>
                            <a:gd name="T11" fmla="*/ 1111 h 113"/>
                            <a:gd name="T12" fmla="+- 0 6024 5630"/>
                            <a:gd name="T13" fmla="*/ T12 w 488"/>
                            <a:gd name="T14" fmla="+- 0 1111 1061"/>
                            <a:gd name="T15" fmla="*/ 1111 h 113"/>
                            <a:gd name="T16" fmla="+- 0 6024 5630"/>
                            <a:gd name="T17" fmla="*/ T16 w 488"/>
                            <a:gd name="T18" fmla="+- 0 1121 1061"/>
                            <a:gd name="T19" fmla="*/ 1121 h 113"/>
                            <a:gd name="T20" fmla="+- 0 6108 5630"/>
                            <a:gd name="T21" fmla="*/ T20 w 488"/>
                            <a:gd name="T22" fmla="+- 0 1121 1061"/>
                            <a:gd name="T23" fmla="*/ 1121 h 113"/>
                            <a:gd name="T24" fmla="+- 0 6005 5630"/>
                            <a:gd name="T25" fmla="*/ T24 w 488"/>
                            <a:gd name="T26" fmla="+- 0 1174 1061"/>
                            <a:gd name="T27" fmla="*/ 1174 h 113"/>
                            <a:gd name="T28" fmla="+- 0 6005 5630"/>
                            <a:gd name="T29" fmla="*/ T28 w 488"/>
                            <a:gd name="T30" fmla="+- 0 1121 1061"/>
                            <a:gd name="T31" fmla="*/ 1121 h 113"/>
                            <a:gd name="T32" fmla="+- 0 5630 5630"/>
                            <a:gd name="T33" fmla="*/ T32 w 488"/>
                            <a:gd name="T34" fmla="+- 0 1121 1061"/>
                            <a:gd name="T35" fmla="*/ 1121 h 113"/>
                            <a:gd name="T36" fmla="+- 0 5630 5630"/>
                            <a:gd name="T37" fmla="*/ T36 w 488"/>
                            <a:gd name="T38" fmla="+- 0 1111 1061"/>
                            <a:gd name="T39" fmla="*/ 1111 h 113"/>
                            <a:gd name="T40" fmla="+- 0 6005 5630"/>
                            <a:gd name="T41" fmla="*/ T40 w 488"/>
                            <a:gd name="T42" fmla="+- 0 1111 1061"/>
                            <a:gd name="T43" fmla="*/ 1111 h 113"/>
                            <a:gd name="T44" fmla="+- 0 6005 5630"/>
                            <a:gd name="T45" fmla="*/ T44 w 488"/>
                            <a:gd name="T46" fmla="+- 0 1121 1061"/>
                            <a:gd name="T47" fmla="*/ 1121 h 113"/>
                            <a:gd name="T48" fmla="+- 0 6108 5630"/>
                            <a:gd name="T49" fmla="*/ T48 w 488"/>
                            <a:gd name="T50" fmla="+- 0 1121 1061"/>
                            <a:gd name="T51" fmla="*/ 1121 h 113"/>
                            <a:gd name="T52" fmla="+- 0 6024 5630"/>
                            <a:gd name="T53" fmla="*/ T52 w 488"/>
                            <a:gd name="T54" fmla="+- 0 1121 1061"/>
                            <a:gd name="T55" fmla="*/ 1121 h 113"/>
                            <a:gd name="T56" fmla="+- 0 6024 5630"/>
                            <a:gd name="T57" fmla="*/ T56 w 488"/>
                            <a:gd name="T58" fmla="+- 0 1111 1061"/>
                            <a:gd name="T59" fmla="*/ 1111 h 113"/>
                            <a:gd name="T60" fmla="+- 0 6108 5630"/>
                            <a:gd name="T61" fmla="*/ T60 w 488"/>
                            <a:gd name="T62" fmla="+- 0 1111 1061"/>
                            <a:gd name="T63" fmla="*/ 1111 h 113"/>
                            <a:gd name="T64" fmla="+- 0 6118 5630"/>
                            <a:gd name="T65" fmla="*/ T64 w 488"/>
                            <a:gd name="T66" fmla="+- 0 1116 1061"/>
                            <a:gd name="T67" fmla="*/ 1116 h 113"/>
                            <a:gd name="T68" fmla="+- 0 6108 5630"/>
                            <a:gd name="T69" fmla="*/ T68 w 488"/>
                            <a:gd name="T70" fmla="+- 0 1121 1061"/>
                            <a:gd name="T71" fmla="*/ 1121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8" h="113">
                              <a:moveTo>
                                <a:pt x="375" y="113"/>
                              </a:moveTo>
                              <a:lnTo>
                                <a:pt x="375" y="0"/>
                              </a:lnTo>
                              <a:lnTo>
                                <a:pt x="478" y="50"/>
                              </a:lnTo>
                              <a:lnTo>
                                <a:pt x="394" y="50"/>
                              </a:lnTo>
                              <a:lnTo>
                                <a:pt x="394" y="60"/>
                              </a:lnTo>
                              <a:lnTo>
                                <a:pt x="478" y="60"/>
                              </a:lnTo>
                              <a:lnTo>
                                <a:pt x="375" y="113"/>
                              </a:lnTo>
                              <a:close/>
                              <a:moveTo>
                                <a:pt x="375" y="60"/>
                              </a:moveTo>
                              <a:lnTo>
                                <a:pt x="0" y="60"/>
                              </a:lnTo>
                              <a:lnTo>
                                <a:pt x="0" y="50"/>
                              </a:lnTo>
                              <a:lnTo>
                                <a:pt x="375" y="50"/>
                              </a:lnTo>
                              <a:lnTo>
                                <a:pt x="375" y="60"/>
                              </a:lnTo>
                              <a:close/>
                              <a:moveTo>
                                <a:pt x="478" y="60"/>
                              </a:moveTo>
                              <a:lnTo>
                                <a:pt x="394" y="60"/>
                              </a:lnTo>
                              <a:lnTo>
                                <a:pt x="394" y="50"/>
                              </a:lnTo>
                              <a:lnTo>
                                <a:pt x="478" y="50"/>
                              </a:lnTo>
                              <a:lnTo>
                                <a:pt x="488" y="55"/>
                              </a:lnTo>
                              <a:lnTo>
                                <a:pt x="478" y="60"/>
                              </a:lnTo>
                              <a:close/>
                            </a:path>
                          </a:pathLst>
                        </a:custGeom>
                        <a:solidFill>
                          <a:srgbClr val="4472C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3DBFF" id="Freeform: Shape 25" o:spid="_x0000_s1026" style="position:absolute;margin-left:327.95pt;margin-top:205.95pt;width:24.4pt;height:5.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nkKwUAAEYVAAAOAAAAZHJzL2Uyb0RvYy54bWysWNtu4zYQfS/QfyD02GJj3eUYcRZFFlsU&#10;2F6AVT+AliVbqCyqpBIn/frOUKJDxhpFWGweLCk8Gp6ZwyFHc/fx+dSwp1KqWrRbL7jxPVa2hdjX&#10;7WHr/Z1//rD2mOp5u+eNaMut91Iq7+P9jz/cnbtNGYqjaPalZGCkVZtzt/WOfd9tVitVHMsTVzei&#10;K1sYrIQ88R4e5WG1l/wM1k/NKvT9dHUWct9JUZRKwX8/DYPevbZfVWXR/1lVquxZs/WAW69/pf7d&#10;4e/q/o5vDpJ3x7oYafBvYHHidQuTXkx94j1nj7K+MnWqCymUqPqbQpxWoqrqotQ+gDeB/8abr0fe&#10;ldoXCI7qLmFS389s8cfT1+4vidRV90UU/yiIyOrcqc1lBB8UYNju/LvYg4b8sRfa2edKnvBNcIM9&#10;65i+XGJaPvesgH9G/u16DZEvYCgLsiTBkK/4xrxbPKr+11JoO/zpi+oHRfZwp+O5Zy0/waQ52KhO&#10;DYjz8wfms9T3E5akkVHwAgsM7KcVy312ZvF6Pap8wYQGo00FQRazwE+Dt7DIwMCUBh3hEr1FxQY1&#10;zysxMOQVT/NKDWbgBZQmeWUGhrwQNMkLEs+OV+CvJ+N1a2DIaz3NK3BjH8DfJLHADr5GTTIL3Pin&#10;fhhPUoNYjy4gtyAkyLkC0ORsBWbIuSLQ5GwV8iAlyLkqBEFIRM6WQaMmIxe6QqSUqKEtRB5SaeDq&#10;QJILbR1myLlCkBka2kLkoP10jro6kEka2jrQWRq6QtDkbCHykEgI2Hbs5CIjF9k60JGLXCFwW5tM&#10;iMgWIo+IhIhcHWhytg4z5FwhaHK2EHlEJETk6kBma2TrQGdr7ApByhrbQuQxkRCxqwNJLrZ1mCHn&#10;CkGTs4XIYyIhYlcHUtbY1oGWNXaFILeS2BYij4mESFwdSHKJrQNNLnGFIDfhxBYiT4iESFwdaHK2&#10;DjPkXCFocrYQeUIkROLqQK65xNaBXnOpKwQpK1Q71tmaEgmRujqQ5FJbhxlyrhBpEEzXJKktRJ4S&#10;CZG6OsC06WRVkto6aNTk2Zq6QtCRs4XIUyIhMlcHcs1ltg7umoMi+WDKYH40lXHx3I6lMdwxjp9Z&#10;vi7GO6GwCM/BIJTaua5TwQSgsI4mwBBoBGdjUT4PBscRDFXeUMLPo7F603BT8b8DB5U0/HaRdaxw&#10;EA61yRIyWHNo+DJPw9FVOL+XWMdzGa1Hy1yNRlfhjFtiHc8utA6nziL46CqcA4vgo6uwMy+B446L&#10;ZC7fcfOqJqOrsHstsY67ElqH/WQRfHQVMnwRfHQVcs6CDzky5pSEhsHbVoH0GLQKdvgO33S8x1Q0&#10;t+y89fADkx2h+QErHv9/Ek9lLjSix4yMsoHm+O0I870imnYKqT9qAWdGzbXT9uIM5oMowZk7uGGG&#10;zXWARbew2y6HwcExZ81M+g7s2ldDqmiEKnUIX70fiY7xuZh+BZiXByBsqeDPBWYGzdUGvRebccqF&#10;sKspaWeu4kQ5Y+S5su26Y2DvMDXTvgfDpYprwmxUZjJzHWJorF1xM37D2sRE0I2cS0ZgIlnNHCWa&#10;ev+5bhrMBCUPu4dGsicOfbg4zsIHk+EOrNFnVSvwNbMax3YUdqCwq6c2O7F/gW6UFEMzD5qPcHMU&#10;8j+PnaGRt/XUv49clh5rfmuhU3YbxPiV0OuHOMnwG1raIzt7hLcFmNp6vQdnK94+9EO38LGT9eEI&#10;MwU6yVvxC3TBqhrbVbpdNrAaH6BZp2MzNhaxG2g/a9Rr+/P+fwAAAP//AwBQSwMEFAAGAAgAAAAh&#10;ANtBf1DdAAAACwEAAA8AAABkcnMvZG93bnJldi54bWxMj8tOwzAQRfdI/IM1SOyok/Qd4lQIia7Y&#10;pOUD3HhIIvxS7KQuX8+wgt08ju6cqQ7JaDbjGAZnBeSLDBja1qnBdgI+zm9PO2AhSqukdhYF3DDA&#10;ob6/q2Sp3NU2OJ9ixyjEhlIK6GP0Jeeh7dHIsHAeLe0+3WhkpHbsuBrllcKN5kWWbbiRg6ULvfT4&#10;2mP7dZqMAD81+5T0benn92P/3Zx3x6RbIR4f0sszsIgp/sHwq0/qUJPTxU1WBaYFbNbrPaECVnlO&#10;BRHbbLUFdqFJsSyA1xX//0P9AwAA//8DAFBLAQItABQABgAIAAAAIQC2gziS/gAAAOEBAAATAAAA&#10;AAAAAAAAAAAAAAAAAABbQ29udGVudF9UeXBlc10ueG1sUEsBAi0AFAAGAAgAAAAhADj9If/WAAAA&#10;lAEAAAsAAAAAAAAAAAAAAAAALwEAAF9yZWxzLy5yZWxzUEsBAi0AFAAGAAgAAAAhANtTOeQrBQAA&#10;RhUAAA4AAAAAAAAAAAAAAAAALgIAAGRycy9lMm9Eb2MueG1sUEsBAi0AFAAGAAgAAAAhANtBf1Dd&#10;AAAACwEAAA8AAAAAAAAAAAAAAAAAhQcAAGRycy9kb3ducmV2LnhtbFBLBQYAAAAABAAEAPMAAACP&#10;CAAAAAA=&#10;" path="m375,113l375,,478,50r-84,l394,60r84,l375,113xm375,60l,60,,50r375,l375,60xm478,60r-84,l394,50r84,l488,55r-10,5xe" fillcolor="#4472c3" stroked="f">
                <v:path arrowok="t" o:connecttype="custom" o:connectlocs="238125,745490;238125,673735;303530,705485;250190,705485;250190,711835;303530,711835;238125,745490;238125,711835;0,711835;0,705485;238125,705485;238125,711835;303530,711835;250190,711835;250190,705485;303530,705485;309880,708660;303530,711835" o:connectangles="0,0,0,0,0,0,0,0,0,0,0,0,0,0,0,0,0,0"/>
              </v:shape>
            </w:pict>
          </mc:Fallback>
        </mc:AlternateContent>
      </w:r>
      <w:r>
        <w:rPr>
          <w:noProof/>
        </w:rPr>
        <mc:AlternateContent>
          <mc:Choice Requires="wpg">
            <w:drawing>
              <wp:inline distT="0" distB="0" distL="0" distR="0" wp14:anchorId="1139B659" wp14:editId="054D925B">
                <wp:extent cx="5082540" cy="5187950"/>
                <wp:effectExtent l="0" t="0" r="3810" b="0"/>
                <wp:docPr id="21661378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2540" cy="5187950"/>
                          <a:chOff x="9" y="-81"/>
                          <a:chExt cx="8004" cy="7374"/>
                        </a:xfrm>
                      </wpg:grpSpPr>
                      <wps:wsp>
                        <wps:cNvPr id="520996612" name="docshape6"/>
                        <wps:cNvSpPr>
                          <a:spLocks/>
                        </wps:cNvSpPr>
                        <wps:spPr bwMode="auto">
                          <a:xfrm>
                            <a:off x="16" y="230"/>
                            <a:ext cx="1896" cy="528"/>
                          </a:xfrm>
                          <a:custGeom>
                            <a:avLst/>
                            <a:gdLst>
                              <a:gd name="T0" fmla="+- 0 1824 17"/>
                              <a:gd name="T1" fmla="*/ T0 w 1896"/>
                              <a:gd name="T2" fmla="+- 0 758 230"/>
                              <a:gd name="T3" fmla="*/ 758 h 528"/>
                              <a:gd name="T4" fmla="+- 0 106 17"/>
                              <a:gd name="T5" fmla="*/ T4 w 1896"/>
                              <a:gd name="T6" fmla="+- 0 758 230"/>
                              <a:gd name="T7" fmla="*/ 758 h 528"/>
                              <a:gd name="T8" fmla="+- 0 71 17"/>
                              <a:gd name="T9" fmla="*/ T8 w 1896"/>
                              <a:gd name="T10" fmla="+- 0 752 230"/>
                              <a:gd name="T11" fmla="*/ 752 h 528"/>
                              <a:gd name="T12" fmla="+- 0 43 17"/>
                              <a:gd name="T13" fmla="*/ T12 w 1896"/>
                              <a:gd name="T14" fmla="+- 0 733 230"/>
                              <a:gd name="T15" fmla="*/ 733 h 528"/>
                              <a:gd name="T16" fmla="+- 0 24 17"/>
                              <a:gd name="T17" fmla="*/ T16 w 1896"/>
                              <a:gd name="T18" fmla="+- 0 706 230"/>
                              <a:gd name="T19" fmla="*/ 706 h 528"/>
                              <a:gd name="T20" fmla="+- 0 17 17"/>
                              <a:gd name="T21" fmla="*/ T20 w 1896"/>
                              <a:gd name="T22" fmla="+- 0 672 230"/>
                              <a:gd name="T23" fmla="*/ 672 h 528"/>
                              <a:gd name="T24" fmla="+- 0 17 17"/>
                              <a:gd name="T25" fmla="*/ T24 w 1896"/>
                              <a:gd name="T26" fmla="+- 0 319 230"/>
                              <a:gd name="T27" fmla="*/ 319 h 528"/>
                              <a:gd name="T28" fmla="+- 0 24 17"/>
                              <a:gd name="T29" fmla="*/ T28 w 1896"/>
                              <a:gd name="T30" fmla="+- 0 284 230"/>
                              <a:gd name="T31" fmla="*/ 284 h 528"/>
                              <a:gd name="T32" fmla="+- 0 43 17"/>
                              <a:gd name="T33" fmla="*/ T32 w 1896"/>
                              <a:gd name="T34" fmla="+- 0 256 230"/>
                              <a:gd name="T35" fmla="*/ 256 h 528"/>
                              <a:gd name="T36" fmla="+- 0 71 17"/>
                              <a:gd name="T37" fmla="*/ T36 w 1896"/>
                              <a:gd name="T38" fmla="+- 0 237 230"/>
                              <a:gd name="T39" fmla="*/ 237 h 528"/>
                              <a:gd name="T40" fmla="+- 0 106 17"/>
                              <a:gd name="T41" fmla="*/ T40 w 1896"/>
                              <a:gd name="T42" fmla="+- 0 230 230"/>
                              <a:gd name="T43" fmla="*/ 230 h 528"/>
                              <a:gd name="T44" fmla="+- 0 1824 17"/>
                              <a:gd name="T45" fmla="*/ T44 w 1896"/>
                              <a:gd name="T46" fmla="+- 0 230 230"/>
                              <a:gd name="T47" fmla="*/ 230 h 528"/>
                              <a:gd name="T48" fmla="+- 0 1858 17"/>
                              <a:gd name="T49" fmla="*/ T48 w 1896"/>
                              <a:gd name="T50" fmla="+- 0 237 230"/>
                              <a:gd name="T51" fmla="*/ 237 h 528"/>
                              <a:gd name="T52" fmla="+- 0 1886 17"/>
                              <a:gd name="T53" fmla="*/ T52 w 1896"/>
                              <a:gd name="T54" fmla="+- 0 256 230"/>
                              <a:gd name="T55" fmla="*/ 256 h 528"/>
                              <a:gd name="T56" fmla="+- 0 1906 17"/>
                              <a:gd name="T57" fmla="*/ T56 w 1896"/>
                              <a:gd name="T58" fmla="+- 0 284 230"/>
                              <a:gd name="T59" fmla="*/ 284 h 528"/>
                              <a:gd name="T60" fmla="+- 0 1913 17"/>
                              <a:gd name="T61" fmla="*/ T60 w 1896"/>
                              <a:gd name="T62" fmla="+- 0 319 230"/>
                              <a:gd name="T63" fmla="*/ 319 h 528"/>
                              <a:gd name="T64" fmla="+- 0 1913 17"/>
                              <a:gd name="T65" fmla="*/ T64 w 1896"/>
                              <a:gd name="T66" fmla="+- 0 672 230"/>
                              <a:gd name="T67" fmla="*/ 672 h 528"/>
                              <a:gd name="T68" fmla="+- 0 1906 17"/>
                              <a:gd name="T69" fmla="*/ T68 w 1896"/>
                              <a:gd name="T70" fmla="+- 0 706 230"/>
                              <a:gd name="T71" fmla="*/ 706 h 528"/>
                              <a:gd name="T72" fmla="+- 0 1886 17"/>
                              <a:gd name="T73" fmla="*/ T72 w 1896"/>
                              <a:gd name="T74" fmla="+- 0 733 230"/>
                              <a:gd name="T75" fmla="*/ 733 h 528"/>
                              <a:gd name="T76" fmla="+- 0 1858 17"/>
                              <a:gd name="T77" fmla="*/ T76 w 1896"/>
                              <a:gd name="T78" fmla="+- 0 752 230"/>
                              <a:gd name="T79" fmla="*/ 752 h 528"/>
                              <a:gd name="T80" fmla="+- 0 1824 17"/>
                              <a:gd name="T81" fmla="*/ T80 w 1896"/>
                              <a:gd name="T82" fmla="+- 0 758 230"/>
                              <a:gd name="T83" fmla="*/ 758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28">
                                <a:moveTo>
                                  <a:pt x="1807" y="528"/>
                                </a:moveTo>
                                <a:lnTo>
                                  <a:pt x="89" y="528"/>
                                </a:lnTo>
                                <a:lnTo>
                                  <a:pt x="54" y="522"/>
                                </a:lnTo>
                                <a:lnTo>
                                  <a:pt x="26" y="503"/>
                                </a:lnTo>
                                <a:lnTo>
                                  <a:pt x="7" y="476"/>
                                </a:lnTo>
                                <a:lnTo>
                                  <a:pt x="0" y="442"/>
                                </a:lnTo>
                                <a:lnTo>
                                  <a:pt x="0" y="89"/>
                                </a:lnTo>
                                <a:lnTo>
                                  <a:pt x="7" y="54"/>
                                </a:lnTo>
                                <a:lnTo>
                                  <a:pt x="26" y="26"/>
                                </a:lnTo>
                                <a:lnTo>
                                  <a:pt x="54" y="7"/>
                                </a:lnTo>
                                <a:lnTo>
                                  <a:pt x="89" y="0"/>
                                </a:lnTo>
                                <a:lnTo>
                                  <a:pt x="1807" y="0"/>
                                </a:lnTo>
                                <a:lnTo>
                                  <a:pt x="1841" y="7"/>
                                </a:lnTo>
                                <a:lnTo>
                                  <a:pt x="1869" y="26"/>
                                </a:lnTo>
                                <a:lnTo>
                                  <a:pt x="1889" y="54"/>
                                </a:lnTo>
                                <a:lnTo>
                                  <a:pt x="1896" y="89"/>
                                </a:lnTo>
                                <a:lnTo>
                                  <a:pt x="1896" y="442"/>
                                </a:lnTo>
                                <a:lnTo>
                                  <a:pt x="1889" y="476"/>
                                </a:lnTo>
                                <a:lnTo>
                                  <a:pt x="1869" y="503"/>
                                </a:lnTo>
                                <a:lnTo>
                                  <a:pt x="1841" y="522"/>
                                </a:lnTo>
                                <a:lnTo>
                                  <a:pt x="1807" y="528"/>
                                </a:lnTo>
                                <a:close/>
                              </a:path>
                            </a:pathLst>
                          </a:custGeom>
                          <a:solidFill>
                            <a:srgbClr val="DDEBF6"/>
                          </a:solidFill>
                          <a:ln>
                            <a:noFill/>
                          </a:ln>
                        </wps:spPr>
                        <wps:bodyPr rot="0" vert="horz" wrap="square" lIns="91440" tIns="45720" rIns="91440" bIns="45720" anchor="t" anchorCtr="0" upright="1">
                          <a:noAutofit/>
                        </wps:bodyPr>
                      </wps:wsp>
                      <wps:wsp>
                        <wps:cNvPr id="2059768434" name="docshape7"/>
                        <wps:cNvSpPr>
                          <a:spLocks/>
                        </wps:cNvSpPr>
                        <wps:spPr bwMode="auto">
                          <a:xfrm>
                            <a:off x="16" y="230"/>
                            <a:ext cx="1896" cy="528"/>
                          </a:xfrm>
                          <a:custGeom>
                            <a:avLst/>
                            <a:gdLst>
                              <a:gd name="T0" fmla="+- 0 17 17"/>
                              <a:gd name="T1" fmla="*/ T0 w 1896"/>
                              <a:gd name="T2" fmla="+- 0 319 230"/>
                              <a:gd name="T3" fmla="*/ 319 h 528"/>
                              <a:gd name="T4" fmla="+- 0 24 17"/>
                              <a:gd name="T5" fmla="*/ T4 w 1896"/>
                              <a:gd name="T6" fmla="+- 0 284 230"/>
                              <a:gd name="T7" fmla="*/ 284 h 528"/>
                              <a:gd name="T8" fmla="+- 0 43 17"/>
                              <a:gd name="T9" fmla="*/ T8 w 1896"/>
                              <a:gd name="T10" fmla="+- 0 256 230"/>
                              <a:gd name="T11" fmla="*/ 256 h 528"/>
                              <a:gd name="T12" fmla="+- 0 71 17"/>
                              <a:gd name="T13" fmla="*/ T12 w 1896"/>
                              <a:gd name="T14" fmla="+- 0 237 230"/>
                              <a:gd name="T15" fmla="*/ 237 h 528"/>
                              <a:gd name="T16" fmla="+- 0 106 17"/>
                              <a:gd name="T17" fmla="*/ T16 w 1896"/>
                              <a:gd name="T18" fmla="+- 0 230 230"/>
                              <a:gd name="T19" fmla="*/ 230 h 528"/>
                              <a:gd name="T20" fmla="+- 0 1824 17"/>
                              <a:gd name="T21" fmla="*/ T20 w 1896"/>
                              <a:gd name="T22" fmla="+- 0 230 230"/>
                              <a:gd name="T23" fmla="*/ 230 h 528"/>
                              <a:gd name="T24" fmla="+- 0 1858 17"/>
                              <a:gd name="T25" fmla="*/ T24 w 1896"/>
                              <a:gd name="T26" fmla="+- 0 237 230"/>
                              <a:gd name="T27" fmla="*/ 237 h 528"/>
                              <a:gd name="T28" fmla="+- 0 1886 17"/>
                              <a:gd name="T29" fmla="*/ T28 w 1896"/>
                              <a:gd name="T30" fmla="+- 0 256 230"/>
                              <a:gd name="T31" fmla="*/ 256 h 528"/>
                              <a:gd name="T32" fmla="+- 0 1906 17"/>
                              <a:gd name="T33" fmla="*/ T32 w 1896"/>
                              <a:gd name="T34" fmla="+- 0 284 230"/>
                              <a:gd name="T35" fmla="*/ 284 h 528"/>
                              <a:gd name="T36" fmla="+- 0 1913 17"/>
                              <a:gd name="T37" fmla="*/ T36 w 1896"/>
                              <a:gd name="T38" fmla="+- 0 319 230"/>
                              <a:gd name="T39" fmla="*/ 319 h 528"/>
                              <a:gd name="T40" fmla="+- 0 1913 17"/>
                              <a:gd name="T41" fmla="*/ T40 w 1896"/>
                              <a:gd name="T42" fmla="+- 0 672 230"/>
                              <a:gd name="T43" fmla="*/ 672 h 528"/>
                              <a:gd name="T44" fmla="+- 0 1906 17"/>
                              <a:gd name="T45" fmla="*/ T44 w 1896"/>
                              <a:gd name="T46" fmla="+- 0 706 230"/>
                              <a:gd name="T47" fmla="*/ 706 h 528"/>
                              <a:gd name="T48" fmla="+- 0 1886 17"/>
                              <a:gd name="T49" fmla="*/ T48 w 1896"/>
                              <a:gd name="T50" fmla="+- 0 733 230"/>
                              <a:gd name="T51" fmla="*/ 733 h 528"/>
                              <a:gd name="T52" fmla="+- 0 1858 17"/>
                              <a:gd name="T53" fmla="*/ T52 w 1896"/>
                              <a:gd name="T54" fmla="+- 0 752 230"/>
                              <a:gd name="T55" fmla="*/ 752 h 528"/>
                              <a:gd name="T56" fmla="+- 0 1824 17"/>
                              <a:gd name="T57" fmla="*/ T56 w 1896"/>
                              <a:gd name="T58" fmla="+- 0 758 230"/>
                              <a:gd name="T59" fmla="*/ 758 h 528"/>
                              <a:gd name="T60" fmla="+- 0 106 17"/>
                              <a:gd name="T61" fmla="*/ T60 w 1896"/>
                              <a:gd name="T62" fmla="+- 0 758 230"/>
                              <a:gd name="T63" fmla="*/ 758 h 528"/>
                              <a:gd name="T64" fmla="+- 0 71 17"/>
                              <a:gd name="T65" fmla="*/ T64 w 1896"/>
                              <a:gd name="T66" fmla="+- 0 752 230"/>
                              <a:gd name="T67" fmla="*/ 752 h 528"/>
                              <a:gd name="T68" fmla="+- 0 43 17"/>
                              <a:gd name="T69" fmla="*/ T68 w 1896"/>
                              <a:gd name="T70" fmla="+- 0 733 230"/>
                              <a:gd name="T71" fmla="*/ 733 h 528"/>
                              <a:gd name="T72" fmla="+- 0 24 17"/>
                              <a:gd name="T73" fmla="*/ T72 w 1896"/>
                              <a:gd name="T74" fmla="+- 0 706 230"/>
                              <a:gd name="T75" fmla="*/ 706 h 528"/>
                              <a:gd name="T76" fmla="+- 0 17 17"/>
                              <a:gd name="T77" fmla="*/ T76 w 1896"/>
                              <a:gd name="T78" fmla="+- 0 672 230"/>
                              <a:gd name="T79" fmla="*/ 672 h 528"/>
                              <a:gd name="T80" fmla="+- 0 17 17"/>
                              <a:gd name="T81" fmla="*/ T80 w 1896"/>
                              <a:gd name="T82" fmla="+- 0 319 230"/>
                              <a:gd name="T83" fmla="*/ 319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28">
                                <a:moveTo>
                                  <a:pt x="0" y="89"/>
                                </a:moveTo>
                                <a:lnTo>
                                  <a:pt x="7" y="54"/>
                                </a:lnTo>
                                <a:lnTo>
                                  <a:pt x="26" y="26"/>
                                </a:lnTo>
                                <a:lnTo>
                                  <a:pt x="54" y="7"/>
                                </a:lnTo>
                                <a:lnTo>
                                  <a:pt x="89" y="0"/>
                                </a:lnTo>
                                <a:lnTo>
                                  <a:pt x="1807" y="0"/>
                                </a:lnTo>
                                <a:lnTo>
                                  <a:pt x="1841" y="7"/>
                                </a:lnTo>
                                <a:lnTo>
                                  <a:pt x="1869" y="26"/>
                                </a:lnTo>
                                <a:lnTo>
                                  <a:pt x="1889" y="54"/>
                                </a:lnTo>
                                <a:lnTo>
                                  <a:pt x="1896" y="89"/>
                                </a:lnTo>
                                <a:lnTo>
                                  <a:pt x="1896" y="442"/>
                                </a:lnTo>
                                <a:lnTo>
                                  <a:pt x="1889" y="476"/>
                                </a:lnTo>
                                <a:lnTo>
                                  <a:pt x="1869" y="503"/>
                                </a:lnTo>
                                <a:lnTo>
                                  <a:pt x="1841" y="522"/>
                                </a:lnTo>
                                <a:lnTo>
                                  <a:pt x="1807" y="528"/>
                                </a:lnTo>
                                <a:lnTo>
                                  <a:pt x="89" y="528"/>
                                </a:lnTo>
                                <a:lnTo>
                                  <a:pt x="54" y="522"/>
                                </a:lnTo>
                                <a:lnTo>
                                  <a:pt x="26" y="503"/>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544077810" name="Line 7"/>
                        <wps:cNvCnPr>
                          <a:cxnSpLocks noChangeShapeType="1"/>
                        </wps:cNvCnPr>
                        <wps:spPr bwMode="auto">
                          <a:xfrm>
                            <a:off x="3470" y="-81"/>
                            <a:ext cx="0" cy="6926"/>
                          </a:xfrm>
                          <a:prstGeom prst="line">
                            <a:avLst/>
                          </a:prstGeom>
                          <a:noFill/>
                          <a:ln w="6096">
                            <a:solidFill>
                              <a:srgbClr val="4472C3"/>
                            </a:solidFill>
                            <a:prstDash val="solid"/>
                            <a:round/>
                            <a:headEnd/>
                            <a:tailEnd/>
                          </a:ln>
                        </wps:spPr>
                        <wps:bodyPr/>
                      </wps:wsp>
                      <wps:wsp>
                        <wps:cNvPr id="743913254" name="docshape8"/>
                        <wps:cNvSpPr>
                          <a:spLocks/>
                        </wps:cNvSpPr>
                        <wps:spPr bwMode="auto">
                          <a:xfrm>
                            <a:off x="1982" y="434"/>
                            <a:ext cx="1472" cy="113"/>
                          </a:xfrm>
                          <a:custGeom>
                            <a:avLst/>
                            <a:gdLst>
                              <a:gd name="T0" fmla="+- 0 2095 1982"/>
                              <a:gd name="T1" fmla="*/ T0 w 1472"/>
                              <a:gd name="T2" fmla="+- 0 547 434"/>
                              <a:gd name="T3" fmla="*/ 547 h 113"/>
                              <a:gd name="T4" fmla="+- 0 1982 1982"/>
                              <a:gd name="T5" fmla="*/ T4 w 1472"/>
                              <a:gd name="T6" fmla="+- 0 492 434"/>
                              <a:gd name="T7" fmla="*/ 492 h 113"/>
                              <a:gd name="T8" fmla="+- 0 2095 1982"/>
                              <a:gd name="T9" fmla="*/ T8 w 1472"/>
                              <a:gd name="T10" fmla="+- 0 434 434"/>
                              <a:gd name="T11" fmla="*/ 434 h 113"/>
                              <a:gd name="T12" fmla="+- 0 2095 1982"/>
                              <a:gd name="T13" fmla="*/ T12 w 1472"/>
                              <a:gd name="T14" fmla="+- 0 487 434"/>
                              <a:gd name="T15" fmla="*/ 487 h 113"/>
                              <a:gd name="T16" fmla="+- 0 2076 1982"/>
                              <a:gd name="T17" fmla="*/ T16 w 1472"/>
                              <a:gd name="T18" fmla="+- 0 487 434"/>
                              <a:gd name="T19" fmla="*/ 487 h 113"/>
                              <a:gd name="T20" fmla="+- 0 2076 1982"/>
                              <a:gd name="T21" fmla="*/ T20 w 1472"/>
                              <a:gd name="T22" fmla="+- 0 497 434"/>
                              <a:gd name="T23" fmla="*/ 497 h 113"/>
                              <a:gd name="T24" fmla="+- 0 2095 1982"/>
                              <a:gd name="T25" fmla="*/ T24 w 1472"/>
                              <a:gd name="T26" fmla="+- 0 497 434"/>
                              <a:gd name="T27" fmla="*/ 497 h 113"/>
                              <a:gd name="T28" fmla="+- 0 2095 1982"/>
                              <a:gd name="T29" fmla="*/ T28 w 1472"/>
                              <a:gd name="T30" fmla="+- 0 547 434"/>
                              <a:gd name="T31" fmla="*/ 547 h 113"/>
                              <a:gd name="T32" fmla="+- 0 2095 1982"/>
                              <a:gd name="T33" fmla="*/ T32 w 1472"/>
                              <a:gd name="T34" fmla="+- 0 497 434"/>
                              <a:gd name="T35" fmla="*/ 497 h 113"/>
                              <a:gd name="T36" fmla="+- 0 2076 1982"/>
                              <a:gd name="T37" fmla="*/ T36 w 1472"/>
                              <a:gd name="T38" fmla="+- 0 497 434"/>
                              <a:gd name="T39" fmla="*/ 497 h 113"/>
                              <a:gd name="T40" fmla="+- 0 2076 1982"/>
                              <a:gd name="T41" fmla="*/ T40 w 1472"/>
                              <a:gd name="T42" fmla="+- 0 487 434"/>
                              <a:gd name="T43" fmla="*/ 487 h 113"/>
                              <a:gd name="T44" fmla="+- 0 2095 1982"/>
                              <a:gd name="T45" fmla="*/ T44 w 1472"/>
                              <a:gd name="T46" fmla="+- 0 487 434"/>
                              <a:gd name="T47" fmla="*/ 487 h 113"/>
                              <a:gd name="T48" fmla="+- 0 2095 1982"/>
                              <a:gd name="T49" fmla="*/ T48 w 1472"/>
                              <a:gd name="T50" fmla="+- 0 497 434"/>
                              <a:gd name="T51" fmla="*/ 497 h 113"/>
                              <a:gd name="T52" fmla="+- 0 3454 1982"/>
                              <a:gd name="T53" fmla="*/ T52 w 1472"/>
                              <a:gd name="T54" fmla="+- 0 497 434"/>
                              <a:gd name="T55" fmla="*/ 497 h 113"/>
                              <a:gd name="T56" fmla="+- 0 2095 1982"/>
                              <a:gd name="T57" fmla="*/ T56 w 1472"/>
                              <a:gd name="T58" fmla="+- 0 497 434"/>
                              <a:gd name="T59" fmla="*/ 497 h 113"/>
                              <a:gd name="T60" fmla="+- 0 2095 1982"/>
                              <a:gd name="T61" fmla="*/ T60 w 1472"/>
                              <a:gd name="T62" fmla="+- 0 487 434"/>
                              <a:gd name="T63" fmla="*/ 487 h 113"/>
                              <a:gd name="T64" fmla="+- 0 3454 1982"/>
                              <a:gd name="T65" fmla="*/ T64 w 1472"/>
                              <a:gd name="T66" fmla="+- 0 487 434"/>
                              <a:gd name="T67" fmla="*/ 487 h 113"/>
                              <a:gd name="T68" fmla="+- 0 3454 1982"/>
                              <a:gd name="T69" fmla="*/ T68 w 1472"/>
                              <a:gd name="T70" fmla="+- 0 497 434"/>
                              <a:gd name="T71" fmla="*/ 497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3"/>
                                </a:moveTo>
                                <a:lnTo>
                                  <a:pt x="0" y="58"/>
                                </a:lnTo>
                                <a:lnTo>
                                  <a:pt x="113" y="0"/>
                                </a:lnTo>
                                <a:lnTo>
                                  <a:pt x="113" y="53"/>
                                </a:lnTo>
                                <a:lnTo>
                                  <a:pt x="94" y="53"/>
                                </a:lnTo>
                                <a:lnTo>
                                  <a:pt x="94" y="63"/>
                                </a:lnTo>
                                <a:lnTo>
                                  <a:pt x="113" y="63"/>
                                </a:lnTo>
                                <a:lnTo>
                                  <a:pt x="113" y="113"/>
                                </a:lnTo>
                                <a:close/>
                                <a:moveTo>
                                  <a:pt x="113" y="63"/>
                                </a:moveTo>
                                <a:lnTo>
                                  <a:pt x="94" y="63"/>
                                </a:lnTo>
                                <a:lnTo>
                                  <a:pt x="94" y="53"/>
                                </a:lnTo>
                                <a:lnTo>
                                  <a:pt x="113" y="53"/>
                                </a:lnTo>
                                <a:lnTo>
                                  <a:pt x="113" y="63"/>
                                </a:lnTo>
                                <a:close/>
                                <a:moveTo>
                                  <a:pt x="1472" y="63"/>
                                </a:moveTo>
                                <a:lnTo>
                                  <a:pt x="113" y="63"/>
                                </a:lnTo>
                                <a:lnTo>
                                  <a:pt x="113" y="53"/>
                                </a:lnTo>
                                <a:lnTo>
                                  <a:pt x="1472" y="53"/>
                                </a:lnTo>
                                <a:lnTo>
                                  <a:pt x="1472" y="63"/>
                                </a:lnTo>
                                <a:close/>
                              </a:path>
                            </a:pathLst>
                          </a:custGeom>
                          <a:solidFill>
                            <a:srgbClr val="4472C3"/>
                          </a:solidFill>
                          <a:ln>
                            <a:noFill/>
                          </a:ln>
                        </wps:spPr>
                        <wps:bodyPr rot="0" vert="horz" wrap="square" lIns="91440" tIns="45720" rIns="91440" bIns="45720" anchor="t" anchorCtr="0" upright="1">
                          <a:noAutofit/>
                        </wps:bodyPr>
                      </wps:wsp>
                      <wps:wsp>
                        <wps:cNvPr id="700000641" name="docshape9"/>
                        <wps:cNvSpPr>
                          <a:spLocks/>
                        </wps:cNvSpPr>
                        <wps:spPr bwMode="auto">
                          <a:xfrm>
                            <a:off x="16" y="902"/>
                            <a:ext cx="1894" cy="531"/>
                          </a:xfrm>
                          <a:custGeom>
                            <a:avLst/>
                            <a:gdLst>
                              <a:gd name="T0" fmla="+- 0 1824 17"/>
                              <a:gd name="T1" fmla="*/ T0 w 1894"/>
                              <a:gd name="T2" fmla="+- 0 1433 902"/>
                              <a:gd name="T3" fmla="*/ 1433 h 531"/>
                              <a:gd name="T4" fmla="+- 0 106 17"/>
                              <a:gd name="T5" fmla="*/ T4 w 1894"/>
                              <a:gd name="T6" fmla="+- 0 1433 902"/>
                              <a:gd name="T7" fmla="*/ 1433 h 531"/>
                              <a:gd name="T8" fmla="+- 0 70 17"/>
                              <a:gd name="T9" fmla="*/ T8 w 1894"/>
                              <a:gd name="T10" fmla="+- 0 1426 902"/>
                              <a:gd name="T11" fmla="*/ 1426 h 531"/>
                              <a:gd name="T12" fmla="+- 0 42 17"/>
                              <a:gd name="T13" fmla="*/ T12 w 1894"/>
                              <a:gd name="T14" fmla="+- 0 1406 902"/>
                              <a:gd name="T15" fmla="*/ 1406 h 531"/>
                              <a:gd name="T16" fmla="+- 0 24 17"/>
                              <a:gd name="T17" fmla="*/ T16 w 1894"/>
                              <a:gd name="T18" fmla="+- 0 1378 902"/>
                              <a:gd name="T19" fmla="*/ 1378 h 531"/>
                              <a:gd name="T20" fmla="+- 0 17 17"/>
                              <a:gd name="T21" fmla="*/ T20 w 1894"/>
                              <a:gd name="T22" fmla="+- 0 1344 902"/>
                              <a:gd name="T23" fmla="*/ 1344 h 531"/>
                              <a:gd name="T24" fmla="+- 0 17 17"/>
                              <a:gd name="T25" fmla="*/ T24 w 1894"/>
                              <a:gd name="T26" fmla="+- 0 991 902"/>
                              <a:gd name="T27" fmla="*/ 991 h 531"/>
                              <a:gd name="T28" fmla="+- 0 24 17"/>
                              <a:gd name="T29" fmla="*/ T28 w 1894"/>
                              <a:gd name="T30" fmla="+- 0 957 902"/>
                              <a:gd name="T31" fmla="*/ 957 h 531"/>
                              <a:gd name="T32" fmla="+- 0 42 17"/>
                              <a:gd name="T33" fmla="*/ T32 w 1894"/>
                              <a:gd name="T34" fmla="+- 0 929 902"/>
                              <a:gd name="T35" fmla="*/ 929 h 531"/>
                              <a:gd name="T36" fmla="+- 0 70 17"/>
                              <a:gd name="T37" fmla="*/ T36 w 1894"/>
                              <a:gd name="T38" fmla="+- 0 910 902"/>
                              <a:gd name="T39" fmla="*/ 910 h 531"/>
                              <a:gd name="T40" fmla="+- 0 106 17"/>
                              <a:gd name="T41" fmla="*/ T40 w 1894"/>
                              <a:gd name="T42" fmla="+- 0 902 902"/>
                              <a:gd name="T43" fmla="*/ 902 h 531"/>
                              <a:gd name="T44" fmla="+- 0 1824 17"/>
                              <a:gd name="T45" fmla="*/ T44 w 1894"/>
                              <a:gd name="T46" fmla="+- 0 902 902"/>
                              <a:gd name="T47" fmla="*/ 902 h 531"/>
                              <a:gd name="T48" fmla="+- 0 1858 17"/>
                              <a:gd name="T49" fmla="*/ T48 w 1894"/>
                              <a:gd name="T50" fmla="+- 0 910 902"/>
                              <a:gd name="T51" fmla="*/ 910 h 531"/>
                              <a:gd name="T52" fmla="+- 0 1885 17"/>
                              <a:gd name="T53" fmla="*/ T52 w 1894"/>
                              <a:gd name="T54" fmla="+- 0 929 902"/>
                              <a:gd name="T55" fmla="*/ 929 h 531"/>
                              <a:gd name="T56" fmla="+- 0 1904 17"/>
                              <a:gd name="T57" fmla="*/ T56 w 1894"/>
                              <a:gd name="T58" fmla="+- 0 957 902"/>
                              <a:gd name="T59" fmla="*/ 957 h 531"/>
                              <a:gd name="T60" fmla="+- 0 1910 17"/>
                              <a:gd name="T61" fmla="*/ T60 w 1894"/>
                              <a:gd name="T62" fmla="+- 0 991 902"/>
                              <a:gd name="T63" fmla="*/ 991 h 531"/>
                              <a:gd name="T64" fmla="+- 0 1910 17"/>
                              <a:gd name="T65" fmla="*/ T64 w 1894"/>
                              <a:gd name="T66" fmla="+- 0 1344 902"/>
                              <a:gd name="T67" fmla="*/ 1344 h 531"/>
                              <a:gd name="T68" fmla="+- 0 1904 17"/>
                              <a:gd name="T69" fmla="*/ T68 w 1894"/>
                              <a:gd name="T70" fmla="+- 0 1378 902"/>
                              <a:gd name="T71" fmla="*/ 1378 h 531"/>
                              <a:gd name="T72" fmla="+- 0 1885 17"/>
                              <a:gd name="T73" fmla="*/ T72 w 1894"/>
                              <a:gd name="T74" fmla="+- 0 1406 902"/>
                              <a:gd name="T75" fmla="*/ 1406 h 531"/>
                              <a:gd name="T76" fmla="+- 0 1858 17"/>
                              <a:gd name="T77" fmla="*/ T76 w 1894"/>
                              <a:gd name="T78" fmla="+- 0 1426 902"/>
                              <a:gd name="T79" fmla="*/ 1426 h 531"/>
                              <a:gd name="T80" fmla="+- 0 1824 17"/>
                              <a:gd name="T81" fmla="*/ T80 w 1894"/>
                              <a:gd name="T82" fmla="+- 0 1433 902"/>
                              <a:gd name="T83" fmla="*/ 1433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1807" y="531"/>
                                </a:moveTo>
                                <a:lnTo>
                                  <a:pt x="89" y="531"/>
                                </a:lnTo>
                                <a:lnTo>
                                  <a:pt x="53" y="524"/>
                                </a:lnTo>
                                <a:lnTo>
                                  <a:pt x="25" y="504"/>
                                </a:lnTo>
                                <a:lnTo>
                                  <a:pt x="7" y="476"/>
                                </a:lnTo>
                                <a:lnTo>
                                  <a:pt x="0" y="442"/>
                                </a:lnTo>
                                <a:lnTo>
                                  <a:pt x="0" y="89"/>
                                </a:lnTo>
                                <a:lnTo>
                                  <a:pt x="7" y="55"/>
                                </a:lnTo>
                                <a:lnTo>
                                  <a:pt x="25" y="27"/>
                                </a:lnTo>
                                <a:lnTo>
                                  <a:pt x="53" y="8"/>
                                </a:lnTo>
                                <a:lnTo>
                                  <a:pt x="89" y="0"/>
                                </a:lnTo>
                                <a:lnTo>
                                  <a:pt x="1807" y="0"/>
                                </a:lnTo>
                                <a:lnTo>
                                  <a:pt x="1841" y="8"/>
                                </a:lnTo>
                                <a:lnTo>
                                  <a:pt x="1868" y="27"/>
                                </a:lnTo>
                                <a:lnTo>
                                  <a:pt x="1887" y="55"/>
                                </a:lnTo>
                                <a:lnTo>
                                  <a:pt x="1893" y="89"/>
                                </a:lnTo>
                                <a:lnTo>
                                  <a:pt x="1893" y="442"/>
                                </a:lnTo>
                                <a:lnTo>
                                  <a:pt x="1887" y="476"/>
                                </a:lnTo>
                                <a:lnTo>
                                  <a:pt x="1868" y="504"/>
                                </a:lnTo>
                                <a:lnTo>
                                  <a:pt x="1841" y="524"/>
                                </a:lnTo>
                                <a:lnTo>
                                  <a:pt x="1807" y="531"/>
                                </a:lnTo>
                                <a:close/>
                              </a:path>
                            </a:pathLst>
                          </a:custGeom>
                          <a:solidFill>
                            <a:srgbClr val="DDEBF6"/>
                          </a:solidFill>
                          <a:ln>
                            <a:noFill/>
                          </a:ln>
                        </wps:spPr>
                        <wps:bodyPr rot="0" vert="horz" wrap="square" lIns="91440" tIns="45720" rIns="91440" bIns="45720" anchor="t" anchorCtr="0" upright="1">
                          <a:noAutofit/>
                        </wps:bodyPr>
                      </wps:wsp>
                      <wps:wsp>
                        <wps:cNvPr id="299431127" name="docshape10"/>
                        <wps:cNvSpPr>
                          <a:spLocks/>
                        </wps:cNvSpPr>
                        <wps:spPr bwMode="auto">
                          <a:xfrm>
                            <a:off x="16" y="902"/>
                            <a:ext cx="1894" cy="531"/>
                          </a:xfrm>
                          <a:custGeom>
                            <a:avLst/>
                            <a:gdLst>
                              <a:gd name="T0" fmla="+- 0 17 17"/>
                              <a:gd name="T1" fmla="*/ T0 w 1894"/>
                              <a:gd name="T2" fmla="+- 0 991 902"/>
                              <a:gd name="T3" fmla="*/ 991 h 531"/>
                              <a:gd name="T4" fmla="+- 0 24 17"/>
                              <a:gd name="T5" fmla="*/ T4 w 1894"/>
                              <a:gd name="T6" fmla="+- 0 957 902"/>
                              <a:gd name="T7" fmla="*/ 957 h 531"/>
                              <a:gd name="T8" fmla="+- 0 42 17"/>
                              <a:gd name="T9" fmla="*/ T8 w 1894"/>
                              <a:gd name="T10" fmla="+- 0 929 902"/>
                              <a:gd name="T11" fmla="*/ 929 h 531"/>
                              <a:gd name="T12" fmla="+- 0 70 17"/>
                              <a:gd name="T13" fmla="*/ T12 w 1894"/>
                              <a:gd name="T14" fmla="+- 0 910 902"/>
                              <a:gd name="T15" fmla="*/ 910 h 531"/>
                              <a:gd name="T16" fmla="+- 0 106 17"/>
                              <a:gd name="T17" fmla="*/ T16 w 1894"/>
                              <a:gd name="T18" fmla="+- 0 902 902"/>
                              <a:gd name="T19" fmla="*/ 902 h 531"/>
                              <a:gd name="T20" fmla="+- 0 1824 17"/>
                              <a:gd name="T21" fmla="*/ T20 w 1894"/>
                              <a:gd name="T22" fmla="+- 0 902 902"/>
                              <a:gd name="T23" fmla="*/ 902 h 531"/>
                              <a:gd name="T24" fmla="+- 0 1858 17"/>
                              <a:gd name="T25" fmla="*/ T24 w 1894"/>
                              <a:gd name="T26" fmla="+- 0 910 902"/>
                              <a:gd name="T27" fmla="*/ 910 h 531"/>
                              <a:gd name="T28" fmla="+- 0 1885 17"/>
                              <a:gd name="T29" fmla="*/ T28 w 1894"/>
                              <a:gd name="T30" fmla="+- 0 929 902"/>
                              <a:gd name="T31" fmla="*/ 929 h 531"/>
                              <a:gd name="T32" fmla="+- 0 1904 17"/>
                              <a:gd name="T33" fmla="*/ T32 w 1894"/>
                              <a:gd name="T34" fmla="+- 0 957 902"/>
                              <a:gd name="T35" fmla="*/ 957 h 531"/>
                              <a:gd name="T36" fmla="+- 0 1910 17"/>
                              <a:gd name="T37" fmla="*/ T36 w 1894"/>
                              <a:gd name="T38" fmla="+- 0 991 902"/>
                              <a:gd name="T39" fmla="*/ 991 h 531"/>
                              <a:gd name="T40" fmla="+- 0 1910 17"/>
                              <a:gd name="T41" fmla="*/ T40 w 1894"/>
                              <a:gd name="T42" fmla="+- 0 1344 902"/>
                              <a:gd name="T43" fmla="*/ 1344 h 531"/>
                              <a:gd name="T44" fmla="+- 0 1904 17"/>
                              <a:gd name="T45" fmla="*/ T44 w 1894"/>
                              <a:gd name="T46" fmla="+- 0 1378 902"/>
                              <a:gd name="T47" fmla="*/ 1378 h 531"/>
                              <a:gd name="T48" fmla="+- 0 1885 17"/>
                              <a:gd name="T49" fmla="*/ T48 w 1894"/>
                              <a:gd name="T50" fmla="+- 0 1406 902"/>
                              <a:gd name="T51" fmla="*/ 1406 h 531"/>
                              <a:gd name="T52" fmla="+- 0 1858 17"/>
                              <a:gd name="T53" fmla="*/ T52 w 1894"/>
                              <a:gd name="T54" fmla="+- 0 1426 902"/>
                              <a:gd name="T55" fmla="*/ 1426 h 531"/>
                              <a:gd name="T56" fmla="+- 0 1824 17"/>
                              <a:gd name="T57" fmla="*/ T56 w 1894"/>
                              <a:gd name="T58" fmla="+- 0 1433 902"/>
                              <a:gd name="T59" fmla="*/ 1433 h 531"/>
                              <a:gd name="T60" fmla="+- 0 106 17"/>
                              <a:gd name="T61" fmla="*/ T60 w 1894"/>
                              <a:gd name="T62" fmla="+- 0 1433 902"/>
                              <a:gd name="T63" fmla="*/ 1433 h 531"/>
                              <a:gd name="T64" fmla="+- 0 70 17"/>
                              <a:gd name="T65" fmla="*/ T64 w 1894"/>
                              <a:gd name="T66" fmla="+- 0 1426 902"/>
                              <a:gd name="T67" fmla="*/ 1426 h 531"/>
                              <a:gd name="T68" fmla="+- 0 42 17"/>
                              <a:gd name="T69" fmla="*/ T68 w 1894"/>
                              <a:gd name="T70" fmla="+- 0 1406 902"/>
                              <a:gd name="T71" fmla="*/ 1406 h 531"/>
                              <a:gd name="T72" fmla="+- 0 24 17"/>
                              <a:gd name="T73" fmla="*/ T72 w 1894"/>
                              <a:gd name="T74" fmla="+- 0 1378 902"/>
                              <a:gd name="T75" fmla="*/ 1378 h 531"/>
                              <a:gd name="T76" fmla="+- 0 17 17"/>
                              <a:gd name="T77" fmla="*/ T76 w 1894"/>
                              <a:gd name="T78" fmla="+- 0 1344 902"/>
                              <a:gd name="T79" fmla="*/ 1344 h 531"/>
                              <a:gd name="T80" fmla="+- 0 17 17"/>
                              <a:gd name="T81" fmla="*/ T80 w 1894"/>
                              <a:gd name="T82" fmla="+- 0 991 902"/>
                              <a:gd name="T83" fmla="*/ 991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0" y="89"/>
                                </a:moveTo>
                                <a:lnTo>
                                  <a:pt x="7" y="55"/>
                                </a:lnTo>
                                <a:lnTo>
                                  <a:pt x="25" y="27"/>
                                </a:lnTo>
                                <a:lnTo>
                                  <a:pt x="53" y="8"/>
                                </a:lnTo>
                                <a:lnTo>
                                  <a:pt x="89" y="0"/>
                                </a:lnTo>
                                <a:lnTo>
                                  <a:pt x="1807" y="0"/>
                                </a:lnTo>
                                <a:lnTo>
                                  <a:pt x="1841" y="8"/>
                                </a:lnTo>
                                <a:lnTo>
                                  <a:pt x="1868" y="27"/>
                                </a:lnTo>
                                <a:lnTo>
                                  <a:pt x="1887" y="55"/>
                                </a:lnTo>
                                <a:lnTo>
                                  <a:pt x="1893" y="89"/>
                                </a:lnTo>
                                <a:lnTo>
                                  <a:pt x="1893" y="442"/>
                                </a:lnTo>
                                <a:lnTo>
                                  <a:pt x="1887" y="476"/>
                                </a:lnTo>
                                <a:lnTo>
                                  <a:pt x="1868" y="504"/>
                                </a:lnTo>
                                <a:lnTo>
                                  <a:pt x="1841" y="524"/>
                                </a:lnTo>
                                <a:lnTo>
                                  <a:pt x="1807" y="531"/>
                                </a:lnTo>
                                <a:lnTo>
                                  <a:pt x="89" y="531"/>
                                </a:lnTo>
                                <a:lnTo>
                                  <a:pt x="53" y="524"/>
                                </a:lnTo>
                                <a:lnTo>
                                  <a:pt x="25" y="504"/>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47714636" name="docshape11"/>
                        <wps:cNvSpPr>
                          <a:spLocks/>
                        </wps:cNvSpPr>
                        <wps:spPr bwMode="auto">
                          <a:xfrm>
                            <a:off x="1984" y="1063"/>
                            <a:ext cx="1472" cy="113"/>
                          </a:xfrm>
                          <a:custGeom>
                            <a:avLst/>
                            <a:gdLst>
                              <a:gd name="T0" fmla="+- 0 2098 1985"/>
                              <a:gd name="T1" fmla="*/ T0 w 1472"/>
                              <a:gd name="T2" fmla="+- 0 1176 1063"/>
                              <a:gd name="T3" fmla="*/ 1176 h 113"/>
                              <a:gd name="T4" fmla="+- 0 1985 1985"/>
                              <a:gd name="T5" fmla="*/ T4 w 1472"/>
                              <a:gd name="T6" fmla="+- 0 1121 1063"/>
                              <a:gd name="T7" fmla="*/ 1121 h 113"/>
                              <a:gd name="T8" fmla="+- 0 2098 1985"/>
                              <a:gd name="T9" fmla="*/ T8 w 1472"/>
                              <a:gd name="T10" fmla="+- 0 1063 1063"/>
                              <a:gd name="T11" fmla="*/ 1063 h 113"/>
                              <a:gd name="T12" fmla="+- 0 2098 1985"/>
                              <a:gd name="T13" fmla="*/ T12 w 1472"/>
                              <a:gd name="T14" fmla="+- 0 1116 1063"/>
                              <a:gd name="T15" fmla="*/ 1116 h 113"/>
                              <a:gd name="T16" fmla="+- 0 2078 1985"/>
                              <a:gd name="T17" fmla="*/ T16 w 1472"/>
                              <a:gd name="T18" fmla="+- 0 1116 1063"/>
                              <a:gd name="T19" fmla="*/ 1116 h 113"/>
                              <a:gd name="T20" fmla="+- 0 2078 1985"/>
                              <a:gd name="T21" fmla="*/ T20 w 1472"/>
                              <a:gd name="T22" fmla="+- 0 1126 1063"/>
                              <a:gd name="T23" fmla="*/ 1126 h 113"/>
                              <a:gd name="T24" fmla="+- 0 2098 1985"/>
                              <a:gd name="T25" fmla="*/ T24 w 1472"/>
                              <a:gd name="T26" fmla="+- 0 1126 1063"/>
                              <a:gd name="T27" fmla="*/ 1126 h 113"/>
                              <a:gd name="T28" fmla="+- 0 2098 1985"/>
                              <a:gd name="T29" fmla="*/ T28 w 1472"/>
                              <a:gd name="T30" fmla="+- 0 1176 1063"/>
                              <a:gd name="T31" fmla="*/ 1176 h 113"/>
                              <a:gd name="T32" fmla="+- 0 2098 1985"/>
                              <a:gd name="T33" fmla="*/ T32 w 1472"/>
                              <a:gd name="T34" fmla="+- 0 1126 1063"/>
                              <a:gd name="T35" fmla="*/ 1126 h 113"/>
                              <a:gd name="T36" fmla="+- 0 2078 1985"/>
                              <a:gd name="T37" fmla="*/ T36 w 1472"/>
                              <a:gd name="T38" fmla="+- 0 1126 1063"/>
                              <a:gd name="T39" fmla="*/ 1126 h 113"/>
                              <a:gd name="T40" fmla="+- 0 2078 1985"/>
                              <a:gd name="T41" fmla="*/ T40 w 1472"/>
                              <a:gd name="T42" fmla="+- 0 1116 1063"/>
                              <a:gd name="T43" fmla="*/ 1116 h 113"/>
                              <a:gd name="T44" fmla="+- 0 2098 1985"/>
                              <a:gd name="T45" fmla="*/ T44 w 1472"/>
                              <a:gd name="T46" fmla="+- 0 1116 1063"/>
                              <a:gd name="T47" fmla="*/ 1116 h 113"/>
                              <a:gd name="T48" fmla="+- 0 2098 1985"/>
                              <a:gd name="T49" fmla="*/ T48 w 1472"/>
                              <a:gd name="T50" fmla="+- 0 1126 1063"/>
                              <a:gd name="T51" fmla="*/ 1126 h 113"/>
                              <a:gd name="T52" fmla="+- 0 3456 1985"/>
                              <a:gd name="T53" fmla="*/ T52 w 1472"/>
                              <a:gd name="T54" fmla="+- 0 1126 1063"/>
                              <a:gd name="T55" fmla="*/ 1126 h 113"/>
                              <a:gd name="T56" fmla="+- 0 2098 1985"/>
                              <a:gd name="T57" fmla="*/ T56 w 1472"/>
                              <a:gd name="T58" fmla="+- 0 1126 1063"/>
                              <a:gd name="T59" fmla="*/ 1126 h 113"/>
                              <a:gd name="T60" fmla="+- 0 2098 1985"/>
                              <a:gd name="T61" fmla="*/ T60 w 1472"/>
                              <a:gd name="T62" fmla="+- 0 1116 1063"/>
                              <a:gd name="T63" fmla="*/ 1116 h 113"/>
                              <a:gd name="T64" fmla="+- 0 3456 1985"/>
                              <a:gd name="T65" fmla="*/ T64 w 1472"/>
                              <a:gd name="T66" fmla="+- 0 1116 1063"/>
                              <a:gd name="T67" fmla="*/ 1116 h 113"/>
                              <a:gd name="T68" fmla="+- 0 3456 1985"/>
                              <a:gd name="T69" fmla="*/ T68 w 1472"/>
                              <a:gd name="T70" fmla="+- 0 1126 1063"/>
                              <a:gd name="T71" fmla="*/ 1126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3"/>
                                </a:moveTo>
                                <a:lnTo>
                                  <a:pt x="0" y="58"/>
                                </a:lnTo>
                                <a:lnTo>
                                  <a:pt x="113" y="0"/>
                                </a:lnTo>
                                <a:lnTo>
                                  <a:pt x="113" y="53"/>
                                </a:lnTo>
                                <a:lnTo>
                                  <a:pt x="93" y="53"/>
                                </a:lnTo>
                                <a:lnTo>
                                  <a:pt x="93" y="63"/>
                                </a:lnTo>
                                <a:lnTo>
                                  <a:pt x="113" y="63"/>
                                </a:lnTo>
                                <a:lnTo>
                                  <a:pt x="113" y="113"/>
                                </a:lnTo>
                                <a:close/>
                                <a:moveTo>
                                  <a:pt x="113" y="63"/>
                                </a:moveTo>
                                <a:lnTo>
                                  <a:pt x="93" y="63"/>
                                </a:lnTo>
                                <a:lnTo>
                                  <a:pt x="93" y="53"/>
                                </a:lnTo>
                                <a:lnTo>
                                  <a:pt x="113" y="53"/>
                                </a:lnTo>
                                <a:lnTo>
                                  <a:pt x="113" y="63"/>
                                </a:lnTo>
                                <a:close/>
                                <a:moveTo>
                                  <a:pt x="1471" y="63"/>
                                </a:moveTo>
                                <a:lnTo>
                                  <a:pt x="113" y="63"/>
                                </a:lnTo>
                                <a:lnTo>
                                  <a:pt x="113" y="53"/>
                                </a:lnTo>
                                <a:lnTo>
                                  <a:pt x="1471" y="53"/>
                                </a:lnTo>
                                <a:lnTo>
                                  <a:pt x="1471" y="63"/>
                                </a:lnTo>
                                <a:close/>
                              </a:path>
                            </a:pathLst>
                          </a:custGeom>
                          <a:solidFill>
                            <a:srgbClr val="4472C3"/>
                          </a:solidFill>
                          <a:ln>
                            <a:noFill/>
                          </a:ln>
                        </wps:spPr>
                        <wps:bodyPr rot="0" vert="horz" wrap="square" lIns="91440" tIns="45720" rIns="91440" bIns="45720" anchor="t" anchorCtr="0" upright="1">
                          <a:noAutofit/>
                        </wps:bodyPr>
                      </wps:wsp>
                      <wps:wsp>
                        <wps:cNvPr id="1409536128" name="docshape12"/>
                        <wps:cNvSpPr>
                          <a:spLocks/>
                        </wps:cNvSpPr>
                        <wps:spPr bwMode="auto">
                          <a:xfrm>
                            <a:off x="19" y="3009"/>
                            <a:ext cx="1894" cy="528"/>
                          </a:xfrm>
                          <a:custGeom>
                            <a:avLst/>
                            <a:gdLst>
                              <a:gd name="T0" fmla="+- 0 1826 19"/>
                              <a:gd name="T1" fmla="*/ T0 w 1894"/>
                              <a:gd name="T2" fmla="+- 0 3538 3010"/>
                              <a:gd name="T3" fmla="*/ 3538 h 528"/>
                              <a:gd name="T4" fmla="+- 0 106 19"/>
                              <a:gd name="T5" fmla="*/ T4 w 1894"/>
                              <a:gd name="T6" fmla="+- 0 3538 3010"/>
                              <a:gd name="T7" fmla="*/ 3538 h 528"/>
                              <a:gd name="T8" fmla="+- 0 72 19"/>
                              <a:gd name="T9" fmla="*/ T8 w 1894"/>
                              <a:gd name="T10" fmla="+- 0 3531 3010"/>
                              <a:gd name="T11" fmla="*/ 3531 h 528"/>
                              <a:gd name="T12" fmla="+- 0 44 19"/>
                              <a:gd name="T13" fmla="*/ T12 w 1894"/>
                              <a:gd name="T14" fmla="+- 0 3512 3010"/>
                              <a:gd name="T15" fmla="*/ 3512 h 528"/>
                              <a:gd name="T16" fmla="+- 0 26 19"/>
                              <a:gd name="T17" fmla="*/ T16 w 1894"/>
                              <a:gd name="T18" fmla="+- 0 3485 3010"/>
                              <a:gd name="T19" fmla="*/ 3485 h 528"/>
                              <a:gd name="T20" fmla="+- 0 19 19"/>
                              <a:gd name="T21" fmla="*/ T20 w 1894"/>
                              <a:gd name="T22" fmla="+- 0 3451 3010"/>
                              <a:gd name="T23" fmla="*/ 3451 h 528"/>
                              <a:gd name="T24" fmla="+- 0 19 19"/>
                              <a:gd name="T25" fmla="*/ T24 w 1894"/>
                              <a:gd name="T26" fmla="+- 0 3098 3010"/>
                              <a:gd name="T27" fmla="*/ 3098 h 528"/>
                              <a:gd name="T28" fmla="+- 0 26 19"/>
                              <a:gd name="T29" fmla="*/ T28 w 1894"/>
                              <a:gd name="T30" fmla="+- 0 3063 3010"/>
                              <a:gd name="T31" fmla="*/ 3063 h 528"/>
                              <a:gd name="T32" fmla="+- 0 44 19"/>
                              <a:gd name="T33" fmla="*/ T32 w 1894"/>
                              <a:gd name="T34" fmla="+- 0 3035 3010"/>
                              <a:gd name="T35" fmla="*/ 3035 h 528"/>
                              <a:gd name="T36" fmla="+- 0 72 19"/>
                              <a:gd name="T37" fmla="*/ T36 w 1894"/>
                              <a:gd name="T38" fmla="+- 0 3016 3010"/>
                              <a:gd name="T39" fmla="*/ 3016 h 528"/>
                              <a:gd name="T40" fmla="+- 0 106 19"/>
                              <a:gd name="T41" fmla="*/ T40 w 1894"/>
                              <a:gd name="T42" fmla="+- 0 3010 3010"/>
                              <a:gd name="T43" fmla="*/ 3010 h 528"/>
                              <a:gd name="T44" fmla="+- 0 1826 19"/>
                              <a:gd name="T45" fmla="*/ T44 w 1894"/>
                              <a:gd name="T46" fmla="+- 0 3010 3010"/>
                              <a:gd name="T47" fmla="*/ 3010 h 528"/>
                              <a:gd name="T48" fmla="+- 0 1860 19"/>
                              <a:gd name="T49" fmla="*/ T48 w 1894"/>
                              <a:gd name="T50" fmla="+- 0 3016 3010"/>
                              <a:gd name="T51" fmla="*/ 3016 h 528"/>
                              <a:gd name="T52" fmla="+- 0 1888 19"/>
                              <a:gd name="T53" fmla="*/ T52 w 1894"/>
                              <a:gd name="T54" fmla="+- 0 3035 3010"/>
                              <a:gd name="T55" fmla="*/ 3035 h 528"/>
                              <a:gd name="T56" fmla="+- 0 1906 19"/>
                              <a:gd name="T57" fmla="*/ T56 w 1894"/>
                              <a:gd name="T58" fmla="+- 0 3063 3010"/>
                              <a:gd name="T59" fmla="*/ 3063 h 528"/>
                              <a:gd name="T60" fmla="+- 0 1913 19"/>
                              <a:gd name="T61" fmla="*/ T60 w 1894"/>
                              <a:gd name="T62" fmla="+- 0 3098 3010"/>
                              <a:gd name="T63" fmla="*/ 3098 h 528"/>
                              <a:gd name="T64" fmla="+- 0 1913 19"/>
                              <a:gd name="T65" fmla="*/ T64 w 1894"/>
                              <a:gd name="T66" fmla="+- 0 3451 3010"/>
                              <a:gd name="T67" fmla="*/ 3451 h 528"/>
                              <a:gd name="T68" fmla="+- 0 1906 19"/>
                              <a:gd name="T69" fmla="*/ T68 w 1894"/>
                              <a:gd name="T70" fmla="+- 0 3485 3010"/>
                              <a:gd name="T71" fmla="*/ 3485 h 528"/>
                              <a:gd name="T72" fmla="+- 0 1888 19"/>
                              <a:gd name="T73" fmla="*/ T72 w 1894"/>
                              <a:gd name="T74" fmla="+- 0 3512 3010"/>
                              <a:gd name="T75" fmla="*/ 3512 h 528"/>
                              <a:gd name="T76" fmla="+- 0 1860 19"/>
                              <a:gd name="T77" fmla="*/ T76 w 1894"/>
                              <a:gd name="T78" fmla="+- 0 3531 3010"/>
                              <a:gd name="T79" fmla="*/ 3531 h 528"/>
                              <a:gd name="T80" fmla="+- 0 1826 19"/>
                              <a:gd name="T81" fmla="*/ T80 w 1894"/>
                              <a:gd name="T82" fmla="+- 0 3538 3010"/>
                              <a:gd name="T83" fmla="*/ 3538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28">
                                <a:moveTo>
                                  <a:pt x="1807" y="528"/>
                                </a:moveTo>
                                <a:lnTo>
                                  <a:pt x="87" y="528"/>
                                </a:lnTo>
                                <a:lnTo>
                                  <a:pt x="53" y="521"/>
                                </a:lnTo>
                                <a:lnTo>
                                  <a:pt x="25" y="502"/>
                                </a:lnTo>
                                <a:lnTo>
                                  <a:pt x="7" y="475"/>
                                </a:lnTo>
                                <a:lnTo>
                                  <a:pt x="0" y="441"/>
                                </a:lnTo>
                                <a:lnTo>
                                  <a:pt x="0" y="88"/>
                                </a:lnTo>
                                <a:lnTo>
                                  <a:pt x="7" y="53"/>
                                </a:lnTo>
                                <a:lnTo>
                                  <a:pt x="25" y="25"/>
                                </a:lnTo>
                                <a:lnTo>
                                  <a:pt x="53" y="6"/>
                                </a:lnTo>
                                <a:lnTo>
                                  <a:pt x="87" y="0"/>
                                </a:lnTo>
                                <a:lnTo>
                                  <a:pt x="1807" y="0"/>
                                </a:lnTo>
                                <a:lnTo>
                                  <a:pt x="1841" y="6"/>
                                </a:lnTo>
                                <a:lnTo>
                                  <a:pt x="1869" y="25"/>
                                </a:lnTo>
                                <a:lnTo>
                                  <a:pt x="1887" y="53"/>
                                </a:lnTo>
                                <a:lnTo>
                                  <a:pt x="1894" y="88"/>
                                </a:lnTo>
                                <a:lnTo>
                                  <a:pt x="1894" y="441"/>
                                </a:lnTo>
                                <a:lnTo>
                                  <a:pt x="1887" y="475"/>
                                </a:lnTo>
                                <a:lnTo>
                                  <a:pt x="1869" y="502"/>
                                </a:lnTo>
                                <a:lnTo>
                                  <a:pt x="1841" y="521"/>
                                </a:lnTo>
                                <a:lnTo>
                                  <a:pt x="1807" y="528"/>
                                </a:lnTo>
                                <a:close/>
                              </a:path>
                            </a:pathLst>
                          </a:custGeom>
                          <a:solidFill>
                            <a:srgbClr val="DDEBF6"/>
                          </a:solidFill>
                          <a:ln>
                            <a:noFill/>
                          </a:ln>
                        </wps:spPr>
                        <wps:bodyPr rot="0" vert="horz" wrap="square" lIns="91440" tIns="45720" rIns="91440" bIns="45720" anchor="t" anchorCtr="0" upright="1">
                          <a:noAutofit/>
                        </wps:bodyPr>
                      </wps:wsp>
                      <wps:wsp>
                        <wps:cNvPr id="1417096695" name="docshape13"/>
                        <wps:cNvSpPr>
                          <a:spLocks/>
                        </wps:cNvSpPr>
                        <wps:spPr bwMode="auto">
                          <a:xfrm>
                            <a:off x="19" y="3009"/>
                            <a:ext cx="1894" cy="528"/>
                          </a:xfrm>
                          <a:custGeom>
                            <a:avLst/>
                            <a:gdLst>
                              <a:gd name="T0" fmla="+- 0 19 19"/>
                              <a:gd name="T1" fmla="*/ T0 w 1894"/>
                              <a:gd name="T2" fmla="+- 0 3098 3010"/>
                              <a:gd name="T3" fmla="*/ 3098 h 528"/>
                              <a:gd name="T4" fmla="+- 0 26 19"/>
                              <a:gd name="T5" fmla="*/ T4 w 1894"/>
                              <a:gd name="T6" fmla="+- 0 3063 3010"/>
                              <a:gd name="T7" fmla="*/ 3063 h 528"/>
                              <a:gd name="T8" fmla="+- 0 44 19"/>
                              <a:gd name="T9" fmla="*/ T8 w 1894"/>
                              <a:gd name="T10" fmla="+- 0 3035 3010"/>
                              <a:gd name="T11" fmla="*/ 3035 h 528"/>
                              <a:gd name="T12" fmla="+- 0 72 19"/>
                              <a:gd name="T13" fmla="*/ T12 w 1894"/>
                              <a:gd name="T14" fmla="+- 0 3016 3010"/>
                              <a:gd name="T15" fmla="*/ 3016 h 528"/>
                              <a:gd name="T16" fmla="+- 0 106 19"/>
                              <a:gd name="T17" fmla="*/ T16 w 1894"/>
                              <a:gd name="T18" fmla="+- 0 3010 3010"/>
                              <a:gd name="T19" fmla="*/ 3010 h 528"/>
                              <a:gd name="T20" fmla="+- 0 1826 19"/>
                              <a:gd name="T21" fmla="*/ T20 w 1894"/>
                              <a:gd name="T22" fmla="+- 0 3010 3010"/>
                              <a:gd name="T23" fmla="*/ 3010 h 528"/>
                              <a:gd name="T24" fmla="+- 0 1860 19"/>
                              <a:gd name="T25" fmla="*/ T24 w 1894"/>
                              <a:gd name="T26" fmla="+- 0 3016 3010"/>
                              <a:gd name="T27" fmla="*/ 3016 h 528"/>
                              <a:gd name="T28" fmla="+- 0 1888 19"/>
                              <a:gd name="T29" fmla="*/ T28 w 1894"/>
                              <a:gd name="T30" fmla="+- 0 3035 3010"/>
                              <a:gd name="T31" fmla="*/ 3035 h 528"/>
                              <a:gd name="T32" fmla="+- 0 1906 19"/>
                              <a:gd name="T33" fmla="*/ T32 w 1894"/>
                              <a:gd name="T34" fmla="+- 0 3063 3010"/>
                              <a:gd name="T35" fmla="*/ 3063 h 528"/>
                              <a:gd name="T36" fmla="+- 0 1913 19"/>
                              <a:gd name="T37" fmla="*/ T36 w 1894"/>
                              <a:gd name="T38" fmla="+- 0 3098 3010"/>
                              <a:gd name="T39" fmla="*/ 3098 h 528"/>
                              <a:gd name="T40" fmla="+- 0 1913 19"/>
                              <a:gd name="T41" fmla="*/ T40 w 1894"/>
                              <a:gd name="T42" fmla="+- 0 3451 3010"/>
                              <a:gd name="T43" fmla="*/ 3451 h 528"/>
                              <a:gd name="T44" fmla="+- 0 1906 19"/>
                              <a:gd name="T45" fmla="*/ T44 w 1894"/>
                              <a:gd name="T46" fmla="+- 0 3485 3010"/>
                              <a:gd name="T47" fmla="*/ 3485 h 528"/>
                              <a:gd name="T48" fmla="+- 0 1888 19"/>
                              <a:gd name="T49" fmla="*/ T48 w 1894"/>
                              <a:gd name="T50" fmla="+- 0 3512 3010"/>
                              <a:gd name="T51" fmla="*/ 3512 h 528"/>
                              <a:gd name="T52" fmla="+- 0 1860 19"/>
                              <a:gd name="T53" fmla="*/ T52 w 1894"/>
                              <a:gd name="T54" fmla="+- 0 3531 3010"/>
                              <a:gd name="T55" fmla="*/ 3531 h 528"/>
                              <a:gd name="T56" fmla="+- 0 1826 19"/>
                              <a:gd name="T57" fmla="*/ T56 w 1894"/>
                              <a:gd name="T58" fmla="+- 0 3538 3010"/>
                              <a:gd name="T59" fmla="*/ 3538 h 528"/>
                              <a:gd name="T60" fmla="+- 0 106 19"/>
                              <a:gd name="T61" fmla="*/ T60 w 1894"/>
                              <a:gd name="T62" fmla="+- 0 3538 3010"/>
                              <a:gd name="T63" fmla="*/ 3538 h 528"/>
                              <a:gd name="T64" fmla="+- 0 72 19"/>
                              <a:gd name="T65" fmla="*/ T64 w 1894"/>
                              <a:gd name="T66" fmla="+- 0 3531 3010"/>
                              <a:gd name="T67" fmla="*/ 3531 h 528"/>
                              <a:gd name="T68" fmla="+- 0 44 19"/>
                              <a:gd name="T69" fmla="*/ T68 w 1894"/>
                              <a:gd name="T70" fmla="+- 0 3512 3010"/>
                              <a:gd name="T71" fmla="*/ 3512 h 528"/>
                              <a:gd name="T72" fmla="+- 0 26 19"/>
                              <a:gd name="T73" fmla="*/ T72 w 1894"/>
                              <a:gd name="T74" fmla="+- 0 3485 3010"/>
                              <a:gd name="T75" fmla="*/ 3485 h 528"/>
                              <a:gd name="T76" fmla="+- 0 19 19"/>
                              <a:gd name="T77" fmla="*/ T76 w 1894"/>
                              <a:gd name="T78" fmla="+- 0 3451 3010"/>
                              <a:gd name="T79" fmla="*/ 3451 h 528"/>
                              <a:gd name="T80" fmla="+- 0 19 19"/>
                              <a:gd name="T81" fmla="*/ T80 w 1894"/>
                              <a:gd name="T82" fmla="+- 0 3098 3010"/>
                              <a:gd name="T83" fmla="*/ 3098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28">
                                <a:moveTo>
                                  <a:pt x="0" y="88"/>
                                </a:moveTo>
                                <a:lnTo>
                                  <a:pt x="7" y="53"/>
                                </a:lnTo>
                                <a:lnTo>
                                  <a:pt x="25" y="25"/>
                                </a:lnTo>
                                <a:lnTo>
                                  <a:pt x="53" y="6"/>
                                </a:lnTo>
                                <a:lnTo>
                                  <a:pt x="87" y="0"/>
                                </a:lnTo>
                                <a:lnTo>
                                  <a:pt x="1807" y="0"/>
                                </a:lnTo>
                                <a:lnTo>
                                  <a:pt x="1841" y="6"/>
                                </a:lnTo>
                                <a:lnTo>
                                  <a:pt x="1869" y="25"/>
                                </a:lnTo>
                                <a:lnTo>
                                  <a:pt x="1887" y="53"/>
                                </a:lnTo>
                                <a:lnTo>
                                  <a:pt x="1894" y="88"/>
                                </a:lnTo>
                                <a:lnTo>
                                  <a:pt x="1894" y="441"/>
                                </a:lnTo>
                                <a:lnTo>
                                  <a:pt x="1887" y="475"/>
                                </a:lnTo>
                                <a:lnTo>
                                  <a:pt x="1869" y="502"/>
                                </a:lnTo>
                                <a:lnTo>
                                  <a:pt x="1841" y="521"/>
                                </a:lnTo>
                                <a:lnTo>
                                  <a:pt x="1807" y="528"/>
                                </a:lnTo>
                                <a:lnTo>
                                  <a:pt x="87" y="528"/>
                                </a:lnTo>
                                <a:lnTo>
                                  <a:pt x="53" y="521"/>
                                </a:lnTo>
                                <a:lnTo>
                                  <a:pt x="25" y="502"/>
                                </a:lnTo>
                                <a:lnTo>
                                  <a:pt x="7" y="475"/>
                                </a:lnTo>
                                <a:lnTo>
                                  <a:pt x="0" y="441"/>
                                </a:lnTo>
                                <a:lnTo>
                                  <a:pt x="0" y="88"/>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033925194" name="docshape14"/>
                        <wps:cNvSpPr>
                          <a:spLocks/>
                        </wps:cNvSpPr>
                        <wps:spPr bwMode="auto">
                          <a:xfrm>
                            <a:off x="1977" y="3175"/>
                            <a:ext cx="1472" cy="113"/>
                          </a:xfrm>
                          <a:custGeom>
                            <a:avLst/>
                            <a:gdLst>
                              <a:gd name="T0" fmla="+- 0 2090 1978"/>
                              <a:gd name="T1" fmla="*/ T0 w 1472"/>
                              <a:gd name="T2" fmla="+- 0 3288 3175"/>
                              <a:gd name="T3" fmla="*/ 3288 h 113"/>
                              <a:gd name="T4" fmla="+- 0 1978 1978"/>
                              <a:gd name="T5" fmla="*/ T4 w 1472"/>
                              <a:gd name="T6" fmla="+- 0 3230 3175"/>
                              <a:gd name="T7" fmla="*/ 3230 h 113"/>
                              <a:gd name="T8" fmla="+- 0 2090 1978"/>
                              <a:gd name="T9" fmla="*/ T8 w 1472"/>
                              <a:gd name="T10" fmla="+- 0 3175 3175"/>
                              <a:gd name="T11" fmla="*/ 3175 h 113"/>
                              <a:gd name="T12" fmla="+- 0 2090 1978"/>
                              <a:gd name="T13" fmla="*/ T12 w 1472"/>
                              <a:gd name="T14" fmla="+- 0 3226 3175"/>
                              <a:gd name="T15" fmla="*/ 3226 h 113"/>
                              <a:gd name="T16" fmla="+- 0 2071 1978"/>
                              <a:gd name="T17" fmla="*/ T16 w 1472"/>
                              <a:gd name="T18" fmla="+- 0 3226 3175"/>
                              <a:gd name="T19" fmla="*/ 3226 h 113"/>
                              <a:gd name="T20" fmla="+- 0 2071 1978"/>
                              <a:gd name="T21" fmla="*/ T20 w 1472"/>
                              <a:gd name="T22" fmla="+- 0 3235 3175"/>
                              <a:gd name="T23" fmla="*/ 3235 h 113"/>
                              <a:gd name="T24" fmla="+- 0 2090 1978"/>
                              <a:gd name="T25" fmla="*/ T24 w 1472"/>
                              <a:gd name="T26" fmla="+- 0 3235 3175"/>
                              <a:gd name="T27" fmla="*/ 3235 h 113"/>
                              <a:gd name="T28" fmla="+- 0 2090 1978"/>
                              <a:gd name="T29" fmla="*/ T28 w 1472"/>
                              <a:gd name="T30" fmla="+- 0 3288 3175"/>
                              <a:gd name="T31" fmla="*/ 3288 h 113"/>
                              <a:gd name="T32" fmla="+- 0 2090 1978"/>
                              <a:gd name="T33" fmla="*/ T32 w 1472"/>
                              <a:gd name="T34" fmla="+- 0 3235 3175"/>
                              <a:gd name="T35" fmla="*/ 3235 h 113"/>
                              <a:gd name="T36" fmla="+- 0 2071 1978"/>
                              <a:gd name="T37" fmla="*/ T36 w 1472"/>
                              <a:gd name="T38" fmla="+- 0 3235 3175"/>
                              <a:gd name="T39" fmla="*/ 3235 h 113"/>
                              <a:gd name="T40" fmla="+- 0 2071 1978"/>
                              <a:gd name="T41" fmla="*/ T40 w 1472"/>
                              <a:gd name="T42" fmla="+- 0 3226 3175"/>
                              <a:gd name="T43" fmla="*/ 3226 h 113"/>
                              <a:gd name="T44" fmla="+- 0 2090 1978"/>
                              <a:gd name="T45" fmla="*/ T44 w 1472"/>
                              <a:gd name="T46" fmla="+- 0 3226 3175"/>
                              <a:gd name="T47" fmla="*/ 3226 h 113"/>
                              <a:gd name="T48" fmla="+- 0 2090 1978"/>
                              <a:gd name="T49" fmla="*/ T48 w 1472"/>
                              <a:gd name="T50" fmla="+- 0 3235 3175"/>
                              <a:gd name="T51" fmla="*/ 3235 h 113"/>
                              <a:gd name="T52" fmla="+- 0 3449 1978"/>
                              <a:gd name="T53" fmla="*/ T52 w 1472"/>
                              <a:gd name="T54" fmla="+- 0 3235 3175"/>
                              <a:gd name="T55" fmla="*/ 3235 h 113"/>
                              <a:gd name="T56" fmla="+- 0 2090 1978"/>
                              <a:gd name="T57" fmla="*/ T56 w 1472"/>
                              <a:gd name="T58" fmla="+- 0 3235 3175"/>
                              <a:gd name="T59" fmla="*/ 3235 h 113"/>
                              <a:gd name="T60" fmla="+- 0 2090 1978"/>
                              <a:gd name="T61" fmla="*/ T60 w 1472"/>
                              <a:gd name="T62" fmla="+- 0 3226 3175"/>
                              <a:gd name="T63" fmla="*/ 3226 h 113"/>
                              <a:gd name="T64" fmla="+- 0 3449 1978"/>
                              <a:gd name="T65" fmla="*/ T64 w 1472"/>
                              <a:gd name="T66" fmla="+- 0 3226 3175"/>
                              <a:gd name="T67" fmla="*/ 3226 h 113"/>
                              <a:gd name="T68" fmla="+- 0 3449 1978"/>
                              <a:gd name="T69" fmla="*/ T68 w 1472"/>
                              <a:gd name="T70" fmla="+- 0 3235 3175"/>
                              <a:gd name="T71" fmla="*/ 3235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2" y="113"/>
                                </a:moveTo>
                                <a:lnTo>
                                  <a:pt x="0" y="55"/>
                                </a:lnTo>
                                <a:lnTo>
                                  <a:pt x="112" y="0"/>
                                </a:lnTo>
                                <a:lnTo>
                                  <a:pt x="112" y="51"/>
                                </a:lnTo>
                                <a:lnTo>
                                  <a:pt x="93" y="51"/>
                                </a:lnTo>
                                <a:lnTo>
                                  <a:pt x="93" y="60"/>
                                </a:lnTo>
                                <a:lnTo>
                                  <a:pt x="112" y="60"/>
                                </a:lnTo>
                                <a:lnTo>
                                  <a:pt x="112" y="113"/>
                                </a:lnTo>
                                <a:close/>
                                <a:moveTo>
                                  <a:pt x="112" y="60"/>
                                </a:moveTo>
                                <a:lnTo>
                                  <a:pt x="93" y="60"/>
                                </a:lnTo>
                                <a:lnTo>
                                  <a:pt x="93" y="51"/>
                                </a:lnTo>
                                <a:lnTo>
                                  <a:pt x="112" y="51"/>
                                </a:lnTo>
                                <a:lnTo>
                                  <a:pt x="112" y="60"/>
                                </a:lnTo>
                                <a:close/>
                                <a:moveTo>
                                  <a:pt x="1471" y="60"/>
                                </a:moveTo>
                                <a:lnTo>
                                  <a:pt x="112" y="60"/>
                                </a:lnTo>
                                <a:lnTo>
                                  <a:pt x="112" y="51"/>
                                </a:lnTo>
                                <a:lnTo>
                                  <a:pt x="1471" y="51"/>
                                </a:lnTo>
                                <a:lnTo>
                                  <a:pt x="1471" y="60"/>
                                </a:lnTo>
                                <a:close/>
                              </a:path>
                            </a:pathLst>
                          </a:custGeom>
                          <a:solidFill>
                            <a:srgbClr val="4472C3"/>
                          </a:solidFill>
                          <a:ln>
                            <a:noFill/>
                          </a:ln>
                        </wps:spPr>
                        <wps:bodyPr rot="0" vert="horz" wrap="square" lIns="91440" tIns="45720" rIns="91440" bIns="45720" anchor="t" anchorCtr="0" upright="1">
                          <a:noAutofit/>
                        </wps:bodyPr>
                      </wps:wsp>
                      <wps:wsp>
                        <wps:cNvPr id="654890624" name="docshape15"/>
                        <wps:cNvSpPr>
                          <a:spLocks/>
                        </wps:cNvSpPr>
                        <wps:spPr bwMode="auto">
                          <a:xfrm>
                            <a:off x="19" y="1586"/>
                            <a:ext cx="1894" cy="528"/>
                          </a:xfrm>
                          <a:custGeom>
                            <a:avLst/>
                            <a:gdLst>
                              <a:gd name="T0" fmla="+- 0 1826 19"/>
                              <a:gd name="T1" fmla="*/ T0 w 1894"/>
                              <a:gd name="T2" fmla="+- 0 2114 1586"/>
                              <a:gd name="T3" fmla="*/ 2114 h 528"/>
                              <a:gd name="T4" fmla="+- 0 106 19"/>
                              <a:gd name="T5" fmla="*/ T4 w 1894"/>
                              <a:gd name="T6" fmla="+- 0 2114 1586"/>
                              <a:gd name="T7" fmla="*/ 2114 h 528"/>
                              <a:gd name="T8" fmla="+- 0 72 19"/>
                              <a:gd name="T9" fmla="*/ T8 w 1894"/>
                              <a:gd name="T10" fmla="+- 0 2108 1586"/>
                              <a:gd name="T11" fmla="*/ 2108 h 528"/>
                              <a:gd name="T12" fmla="+- 0 44 19"/>
                              <a:gd name="T13" fmla="*/ T12 w 1894"/>
                              <a:gd name="T14" fmla="+- 0 2089 1586"/>
                              <a:gd name="T15" fmla="*/ 2089 h 528"/>
                              <a:gd name="T16" fmla="+- 0 26 19"/>
                              <a:gd name="T17" fmla="*/ T16 w 1894"/>
                              <a:gd name="T18" fmla="+- 0 2062 1586"/>
                              <a:gd name="T19" fmla="*/ 2062 h 528"/>
                              <a:gd name="T20" fmla="+- 0 19 19"/>
                              <a:gd name="T21" fmla="*/ T20 w 1894"/>
                              <a:gd name="T22" fmla="+- 0 2028 1586"/>
                              <a:gd name="T23" fmla="*/ 2028 h 528"/>
                              <a:gd name="T24" fmla="+- 0 19 19"/>
                              <a:gd name="T25" fmla="*/ T24 w 1894"/>
                              <a:gd name="T26" fmla="+- 0 1675 1586"/>
                              <a:gd name="T27" fmla="*/ 1675 h 528"/>
                              <a:gd name="T28" fmla="+- 0 26 19"/>
                              <a:gd name="T29" fmla="*/ T28 w 1894"/>
                              <a:gd name="T30" fmla="+- 0 1640 1586"/>
                              <a:gd name="T31" fmla="*/ 1640 h 528"/>
                              <a:gd name="T32" fmla="+- 0 44 19"/>
                              <a:gd name="T33" fmla="*/ T32 w 1894"/>
                              <a:gd name="T34" fmla="+- 0 1612 1586"/>
                              <a:gd name="T35" fmla="*/ 1612 h 528"/>
                              <a:gd name="T36" fmla="+- 0 72 19"/>
                              <a:gd name="T37" fmla="*/ T36 w 1894"/>
                              <a:gd name="T38" fmla="+- 0 1593 1586"/>
                              <a:gd name="T39" fmla="*/ 1593 h 528"/>
                              <a:gd name="T40" fmla="+- 0 106 19"/>
                              <a:gd name="T41" fmla="*/ T40 w 1894"/>
                              <a:gd name="T42" fmla="+- 0 1586 1586"/>
                              <a:gd name="T43" fmla="*/ 1586 h 528"/>
                              <a:gd name="T44" fmla="+- 0 1826 19"/>
                              <a:gd name="T45" fmla="*/ T44 w 1894"/>
                              <a:gd name="T46" fmla="+- 0 1586 1586"/>
                              <a:gd name="T47" fmla="*/ 1586 h 528"/>
                              <a:gd name="T48" fmla="+- 0 1860 19"/>
                              <a:gd name="T49" fmla="*/ T48 w 1894"/>
                              <a:gd name="T50" fmla="+- 0 1593 1586"/>
                              <a:gd name="T51" fmla="*/ 1593 h 528"/>
                              <a:gd name="T52" fmla="+- 0 1888 19"/>
                              <a:gd name="T53" fmla="*/ T52 w 1894"/>
                              <a:gd name="T54" fmla="+- 0 1612 1586"/>
                              <a:gd name="T55" fmla="*/ 1612 h 528"/>
                              <a:gd name="T56" fmla="+- 0 1906 19"/>
                              <a:gd name="T57" fmla="*/ T56 w 1894"/>
                              <a:gd name="T58" fmla="+- 0 1640 1586"/>
                              <a:gd name="T59" fmla="*/ 1640 h 528"/>
                              <a:gd name="T60" fmla="+- 0 1913 19"/>
                              <a:gd name="T61" fmla="*/ T60 w 1894"/>
                              <a:gd name="T62" fmla="+- 0 1675 1586"/>
                              <a:gd name="T63" fmla="*/ 1675 h 528"/>
                              <a:gd name="T64" fmla="+- 0 1913 19"/>
                              <a:gd name="T65" fmla="*/ T64 w 1894"/>
                              <a:gd name="T66" fmla="+- 0 2028 1586"/>
                              <a:gd name="T67" fmla="*/ 2028 h 528"/>
                              <a:gd name="T68" fmla="+- 0 1906 19"/>
                              <a:gd name="T69" fmla="*/ T68 w 1894"/>
                              <a:gd name="T70" fmla="+- 0 2062 1586"/>
                              <a:gd name="T71" fmla="*/ 2062 h 528"/>
                              <a:gd name="T72" fmla="+- 0 1888 19"/>
                              <a:gd name="T73" fmla="*/ T72 w 1894"/>
                              <a:gd name="T74" fmla="+- 0 2089 1586"/>
                              <a:gd name="T75" fmla="*/ 2089 h 528"/>
                              <a:gd name="T76" fmla="+- 0 1860 19"/>
                              <a:gd name="T77" fmla="*/ T76 w 1894"/>
                              <a:gd name="T78" fmla="+- 0 2108 1586"/>
                              <a:gd name="T79" fmla="*/ 2108 h 528"/>
                              <a:gd name="T80" fmla="+- 0 1826 19"/>
                              <a:gd name="T81" fmla="*/ T80 w 1894"/>
                              <a:gd name="T82" fmla="+- 0 2114 1586"/>
                              <a:gd name="T83" fmla="*/ 2114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28">
                                <a:moveTo>
                                  <a:pt x="1807" y="528"/>
                                </a:moveTo>
                                <a:lnTo>
                                  <a:pt x="87" y="528"/>
                                </a:lnTo>
                                <a:lnTo>
                                  <a:pt x="53" y="522"/>
                                </a:lnTo>
                                <a:lnTo>
                                  <a:pt x="25" y="503"/>
                                </a:lnTo>
                                <a:lnTo>
                                  <a:pt x="7" y="476"/>
                                </a:lnTo>
                                <a:lnTo>
                                  <a:pt x="0" y="442"/>
                                </a:lnTo>
                                <a:lnTo>
                                  <a:pt x="0" y="89"/>
                                </a:lnTo>
                                <a:lnTo>
                                  <a:pt x="7" y="54"/>
                                </a:lnTo>
                                <a:lnTo>
                                  <a:pt x="25" y="26"/>
                                </a:lnTo>
                                <a:lnTo>
                                  <a:pt x="53" y="7"/>
                                </a:lnTo>
                                <a:lnTo>
                                  <a:pt x="87" y="0"/>
                                </a:lnTo>
                                <a:lnTo>
                                  <a:pt x="1807" y="0"/>
                                </a:lnTo>
                                <a:lnTo>
                                  <a:pt x="1841" y="7"/>
                                </a:lnTo>
                                <a:lnTo>
                                  <a:pt x="1869" y="26"/>
                                </a:lnTo>
                                <a:lnTo>
                                  <a:pt x="1887" y="54"/>
                                </a:lnTo>
                                <a:lnTo>
                                  <a:pt x="1894" y="89"/>
                                </a:lnTo>
                                <a:lnTo>
                                  <a:pt x="1894" y="442"/>
                                </a:lnTo>
                                <a:lnTo>
                                  <a:pt x="1887" y="476"/>
                                </a:lnTo>
                                <a:lnTo>
                                  <a:pt x="1869" y="503"/>
                                </a:lnTo>
                                <a:lnTo>
                                  <a:pt x="1841" y="522"/>
                                </a:lnTo>
                                <a:lnTo>
                                  <a:pt x="1807" y="528"/>
                                </a:lnTo>
                                <a:close/>
                              </a:path>
                            </a:pathLst>
                          </a:custGeom>
                          <a:solidFill>
                            <a:srgbClr val="DDEBF6"/>
                          </a:solidFill>
                          <a:ln>
                            <a:noFill/>
                          </a:ln>
                        </wps:spPr>
                        <wps:bodyPr rot="0" vert="horz" wrap="square" lIns="91440" tIns="45720" rIns="91440" bIns="45720" anchor="t" anchorCtr="0" upright="1">
                          <a:noAutofit/>
                        </wps:bodyPr>
                      </wps:wsp>
                      <wps:wsp>
                        <wps:cNvPr id="1983555703" name="docshape16"/>
                        <wps:cNvSpPr>
                          <a:spLocks/>
                        </wps:cNvSpPr>
                        <wps:spPr bwMode="auto">
                          <a:xfrm>
                            <a:off x="19" y="1586"/>
                            <a:ext cx="1894" cy="528"/>
                          </a:xfrm>
                          <a:custGeom>
                            <a:avLst/>
                            <a:gdLst>
                              <a:gd name="T0" fmla="+- 0 19 19"/>
                              <a:gd name="T1" fmla="*/ T0 w 1894"/>
                              <a:gd name="T2" fmla="+- 0 1675 1586"/>
                              <a:gd name="T3" fmla="*/ 1675 h 528"/>
                              <a:gd name="T4" fmla="+- 0 26 19"/>
                              <a:gd name="T5" fmla="*/ T4 w 1894"/>
                              <a:gd name="T6" fmla="+- 0 1640 1586"/>
                              <a:gd name="T7" fmla="*/ 1640 h 528"/>
                              <a:gd name="T8" fmla="+- 0 44 19"/>
                              <a:gd name="T9" fmla="*/ T8 w 1894"/>
                              <a:gd name="T10" fmla="+- 0 1612 1586"/>
                              <a:gd name="T11" fmla="*/ 1612 h 528"/>
                              <a:gd name="T12" fmla="+- 0 72 19"/>
                              <a:gd name="T13" fmla="*/ T12 w 1894"/>
                              <a:gd name="T14" fmla="+- 0 1593 1586"/>
                              <a:gd name="T15" fmla="*/ 1593 h 528"/>
                              <a:gd name="T16" fmla="+- 0 106 19"/>
                              <a:gd name="T17" fmla="*/ T16 w 1894"/>
                              <a:gd name="T18" fmla="+- 0 1586 1586"/>
                              <a:gd name="T19" fmla="*/ 1586 h 528"/>
                              <a:gd name="T20" fmla="+- 0 1826 19"/>
                              <a:gd name="T21" fmla="*/ T20 w 1894"/>
                              <a:gd name="T22" fmla="+- 0 1586 1586"/>
                              <a:gd name="T23" fmla="*/ 1586 h 528"/>
                              <a:gd name="T24" fmla="+- 0 1860 19"/>
                              <a:gd name="T25" fmla="*/ T24 w 1894"/>
                              <a:gd name="T26" fmla="+- 0 1593 1586"/>
                              <a:gd name="T27" fmla="*/ 1593 h 528"/>
                              <a:gd name="T28" fmla="+- 0 1888 19"/>
                              <a:gd name="T29" fmla="*/ T28 w 1894"/>
                              <a:gd name="T30" fmla="+- 0 1612 1586"/>
                              <a:gd name="T31" fmla="*/ 1612 h 528"/>
                              <a:gd name="T32" fmla="+- 0 1906 19"/>
                              <a:gd name="T33" fmla="*/ T32 w 1894"/>
                              <a:gd name="T34" fmla="+- 0 1640 1586"/>
                              <a:gd name="T35" fmla="*/ 1640 h 528"/>
                              <a:gd name="T36" fmla="+- 0 1913 19"/>
                              <a:gd name="T37" fmla="*/ T36 w 1894"/>
                              <a:gd name="T38" fmla="+- 0 1675 1586"/>
                              <a:gd name="T39" fmla="*/ 1675 h 528"/>
                              <a:gd name="T40" fmla="+- 0 1913 19"/>
                              <a:gd name="T41" fmla="*/ T40 w 1894"/>
                              <a:gd name="T42" fmla="+- 0 2028 1586"/>
                              <a:gd name="T43" fmla="*/ 2028 h 528"/>
                              <a:gd name="T44" fmla="+- 0 1906 19"/>
                              <a:gd name="T45" fmla="*/ T44 w 1894"/>
                              <a:gd name="T46" fmla="+- 0 2062 1586"/>
                              <a:gd name="T47" fmla="*/ 2062 h 528"/>
                              <a:gd name="T48" fmla="+- 0 1888 19"/>
                              <a:gd name="T49" fmla="*/ T48 w 1894"/>
                              <a:gd name="T50" fmla="+- 0 2089 1586"/>
                              <a:gd name="T51" fmla="*/ 2089 h 528"/>
                              <a:gd name="T52" fmla="+- 0 1860 19"/>
                              <a:gd name="T53" fmla="*/ T52 w 1894"/>
                              <a:gd name="T54" fmla="+- 0 2108 1586"/>
                              <a:gd name="T55" fmla="*/ 2108 h 528"/>
                              <a:gd name="T56" fmla="+- 0 1826 19"/>
                              <a:gd name="T57" fmla="*/ T56 w 1894"/>
                              <a:gd name="T58" fmla="+- 0 2114 1586"/>
                              <a:gd name="T59" fmla="*/ 2114 h 528"/>
                              <a:gd name="T60" fmla="+- 0 106 19"/>
                              <a:gd name="T61" fmla="*/ T60 w 1894"/>
                              <a:gd name="T62" fmla="+- 0 2114 1586"/>
                              <a:gd name="T63" fmla="*/ 2114 h 528"/>
                              <a:gd name="T64" fmla="+- 0 72 19"/>
                              <a:gd name="T65" fmla="*/ T64 w 1894"/>
                              <a:gd name="T66" fmla="+- 0 2108 1586"/>
                              <a:gd name="T67" fmla="*/ 2108 h 528"/>
                              <a:gd name="T68" fmla="+- 0 44 19"/>
                              <a:gd name="T69" fmla="*/ T68 w 1894"/>
                              <a:gd name="T70" fmla="+- 0 2089 1586"/>
                              <a:gd name="T71" fmla="*/ 2089 h 528"/>
                              <a:gd name="T72" fmla="+- 0 26 19"/>
                              <a:gd name="T73" fmla="*/ T72 w 1894"/>
                              <a:gd name="T74" fmla="+- 0 2062 1586"/>
                              <a:gd name="T75" fmla="*/ 2062 h 528"/>
                              <a:gd name="T76" fmla="+- 0 19 19"/>
                              <a:gd name="T77" fmla="*/ T76 w 1894"/>
                              <a:gd name="T78" fmla="+- 0 2028 1586"/>
                              <a:gd name="T79" fmla="*/ 2028 h 528"/>
                              <a:gd name="T80" fmla="+- 0 19 19"/>
                              <a:gd name="T81" fmla="*/ T80 w 1894"/>
                              <a:gd name="T82" fmla="+- 0 1675 1586"/>
                              <a:gd name="T83" fmla="*/ 1675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28">
                                <a:moveTo>
                                  <a:pt x="0" y="89"/>
                                </a:moveTo>
                                <a:lnTo>
                                  <a:pt x="7" y="54"/>
                                </a:lnTo>
                                <a:lnTo>
                                  <a:pt x="25" y="26"/>
                                </a:lnTo>
                                <a:lnTo>
                                  <a:pt x="53" y="7"/>
                                </a:lnTo>
                                <a:lnTo>
                                  <a:pt x="87" y="0"/>
                                </a:lnTo>
                                <a:lnTo>
                                  <a:pt x="1807" y="0"/>
                                </a:lnTo>
                                <a:lnTo>
                                  <a:pt x="1841" y="7"/>
                                </a:lnTo>
                                <a:lnTo>
                                  <a:pt x="1869" y="26"/>
                                </a:lnTo>
                                <a:lnTo>
                                  <a:pt x="1887" y="54"/>
                                </a:lnTo>
                                <a:lnTo>
                                  <a:pt x="1894" y="89"/>
                                </a:lnTo>
                                <a:lnTo>
                                  <a:pt x="1894" y="442"/>
                                </a:lnTo>
                                <a:lnTo>
                                  <a:pt x="1887" y="476"/>
                                </a:lnTo>
                                <a:lnTo>
                                  <a:pt x="1869" y="503"/>
                                </a:lnTo>
                                <a:lnTo>
                                  <a:pt x="1841" y="522"/>
                                </a:lnTo>
                                <a:lnTo>
                                  <a:pt x="1807" y="528"/>
                                </a:lnTo>
                                <a:lnTo>
                                  <a:pt x="87" y="528"/>
                                </a:lnTo>
                                <a:lnTo>
                                  <a:pt x="53" y="522"/>
                                </a:lnTo>
                                <a:lnTo>
                                  <a:pt x="25" y="503"/>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337276525" name="docshape17"/>
                        <wps:cNvSpPr>
                          <a:spLocks/>
                        </wps:cNvSpPr>
                        <wps:spPr bwMode="auto">
                          <a:xfrm>
                            <a:off x="1984" y="1737"/>
                            <a:ext cx="1472" cy="113"/>
                          </a:xfrm>
                          <a:custGeom>
                            <a:avLst/>
                            <a:gdLst>
                              <a:gd name="T0" fmla="+- 0 2098 1985"/>
                              <a:gd name="T1" fmla="*/ T0 w 1472"/>
                              <a:gd name="T2" fmla="+- 0 1850 1738"/>
                              <a:gd name="T3" fmla="*/ 1850 h 113"/>
                              <a:gd name="T4" fmla="+- 0 1985 1985"/>
                              <a:gd name="T5" fmla="*/ T4 w 1472"/>
                              <a:gd name="T6" fmla="+- 0 1795 1738"/>
                              <a:gd name="T7" fmla="*/ 1795 h 113"/>
                              <a:gd name="T8" fmla="+- 0 2098 1985"/>
                              <a:gd name="T9" fmla="*/ T8 w 1472"/>
                              <a:gd name="T10" fmla="+- 0 1738 1738"/>
                              <a:gd name="T11" fmla="*/ 1738 h 113"/>
                              <a:gd name="T12" fmla="+- 0 2098 1985"/>
                              <a:gd name="T13" fmla="*/ T12 w 1472"/>
                              <a:gd name="T14" fmla="+- 0 1790 1738"/>
                              <a:gd name="T15" fmla="*/ 1790 h 113"/>
                              <a:gd name="T16" fmla="+- 0 2078 1985"/>
                              <a:gd name="T17" fmla="*/ T16 w 1472"/>
                              <a:gd name="T18" fmla="+- 0 1790 1738"/>
                              <a:gd name="T19" fmla="*/ 1790 h 113"/>
                              <a:gd name="T20" fmla="+- 0 2078 1985"/>
                              <a:gd name="T21" fmla="*/ T20 w 1472"/>
                              <a:gd name="T22" fmla="+- 0 1800 1738"/>
                              <a:gd name="T23" fmla="*/ 1800 h 113"/>
                              <a:gd name="T24" fmla="+- 0 2098 1985"/>
                              <a:gd name="T25" fmla="*/ T24 w 1472"/>
                              <a:gd name="T26" fmla="+- 0 1800 1738"/>
                              <a:gd name="T27" fmla="*/ 1800 h 113"/>
                              <a:gd name="T28" fmla="+- 0 2098 1985"/>
                              <a:gd name="T29" fmla="*/ T28 w 1472"/>
                              <a:gd name="T30" fmla="+- 0 1850 1738"/>
                              <a:gd name="T31" fmla="*/ 1850 h 113"/>
                              <a:gd name="T32" fmla="+- 0 2098 1985"/>
                              <a:gd name="T33" fmla="*/ T32 w 1472"/>
                              <a:gd name="T34" fmla="+- 0 1800 1738"/>
                              <a:gd name="T35" fmla="*/ 1800 h 113"/>
                              <a:gd name="T36" fmla="+- 0 2078 1985"/>
                              <a:gd name="T37" fmla="*/ T36 w 1472"/>
                              <a:gd name="T38" fmla="+- 0 1800 1738"/>
                              <a:gd name="T39" fmla="*/ 1800 h 113"/>
                              <a:gd name="T40" fmla="+- 0 2078 1985"/>
                              <a:gd name="T41" fmla="*/ T40 w 1472"/>
                              <a:gd name="T42" fmla="+- 0 1790 1738"/>
                              <a:gd name="T43" fmla="*/ 1790 h 113"/>
                              <a:gd name="T44" fmla="+- 0 2098 1985"/>
                              <a:gd name="T45" fmla="*/ T44 w 1472"/>
                              <a:gd name="T46" fmla="+- 0 1790 1738"/>
                              <a:gd name="T47" fmla="*/ 1790 h 113"/>
                              <a:gd name="T48" fmla="+- 0 2098 1985"/>
                              <a:gd name="T49" fmla="*/ T48 w 1472"/>
                              <a:gd name="T50" fmla="+- 0 1800 1738"/>
                              <a:gd name="T51" fmla="*/ 1800 h 113"/>
                              <a:gd name="T52" fmla="+- 0 3456 1985"/>
                              <a:gd name="T53" fmla="*/ T52 w 1472"/>
                              <a:gd name="T54" fmla="+- 0 1800 1738"/>
                              <a:gd name="T55" fmla="*/ 1800 h 113"/>
                              <a:gd name="T56" fmla="+- 0 2098 1985"/>
                              <a:gd name="T57" fmla="*/ T56 w 1472"/>
                              <a:gd name="T58" fmla="+- 0 1800 1738"/>
                              <a:gd name="T59" fmla="*/ 1800 h 113"/>
                              <a:gd name="T60" fmla="+- 0 2098 1985"/>
                              <a:gd name="T61" fmla="*/ T60 w 1472"/>
                              <a:gd name="T62" fmla="+- 0 1790 1738"/>
                              <a:gd name="T63" fmla="*/ 1790 h 113"/>
                              <a:gd name="T64" fmla="+- 0 3456 1985"/>
                              <a:gd name="T65" fmla="*/ T64 w 1472"/>
                              <a:gd name="T66" fmla="+- 0 1790 1738"/>
                              <a:gd name="T67" fmla="*/ 1790 h 113"/>
                              <a:gd name="T68" fmla="+- 0 3456 1985"/>
                              <a:gd name="T69" fmla="*/ T68 w 1472"/>
                              <a:gd name="T70" fmla="+- 0 1800 1738"/>
                              <a:gd name="T71" fmla="*/ 1800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2"/>
                                </a:moveTo>
                                <a:lnTo>
                                  <a:pt x="0" y="57"/>
                                </a:lnTo>
                                <a:lnTo>
                                  <a:pt x="113" y="0"/>
                                </a:lnTo>
                                <a:lnTo>
                                  <a:pt x="113" y="52"/>
                                </a:lnTo>
                                <a:lnTo>
                                  <a:pt x="93" y="52"/>
                                </a:lnTo>
                                <a:lnTo>
                                  <a:pt x="93" y="62"/>
                                </a:lnTo>
                                <a:lnTo>
                                  <a:pt x="113" y="62"/>
                                </a:lnTo>
                                <a:lnTo>
                                  <a:pt x="113" y="112"/>
                                </a:lnTo>
                                <a:close/>
                                <a:moveTo>
                                  <a:pt x="113" y="62"/>
                                </a:moveTo>
                                <a:lnTo>
                                  <a:pt x="93" y="62"/>
                                </a:lnTo>
                                <a:lnTo>
                                  <a:pt x="93" y="52"/>
                                </a:lnTo>
                                <a:lnTo>
                                  <a:pt x="113" y="52"/>
                                </a:lnTo>
                                <a:lnTo>
                                  <a:pt x="113" y="62"/>
                                </a:lnTo>
                                <a:close/>
                                <a:moveTo>
                                  <a:pt x="1471" y="62"/>
                                </a:moveTo>
                                <a:lnTo>
                                  <a:pt x="113" y="62"/>
                                </a:lnTo>
                                <a:lnTo>
                                  <a:pt x="113" y="52"/>
                                </a:lnTo>
                                <a:lnTo>
                                  <a:pt x="1471" y="52"/>
                                </a:lnTo>
                                <a:lnTo>
                                  <a:pt x="1471" y="62"/>
                                </a:lnTo>
                                <a:close/>
                              </a:path>
                            </a:pathLst>
                          </a:custGeom>
                          <a:solidFill>
                            <a:srgbClr val="4472C3"/>
                          </a:solidFill>
                          <a:ln>
                            <a:noFill/>
                          </a:ln>
                        </wps:spPr>
                        <wps:bodyPr rot="0" vert="horz" wrap="square" lIns="91440" tIns="45720" rIns="91440" bIns="45720" anchor="t" anchorCtr="0" upright="1">
                          <a:noAutofit/>
                        </wps:bodyPr>
                      </wps:wsp>
                      <wps:wsp>
                        <wps:cNvPr id="537343133" name="docshape18"/>
                        <wps:cNvSpPr>
                          <a:spLocks/>
                        </wps:cNvSpPr>
                        <wps:spPr bwMode="auto">
                          <a:xfrm>
                            <a:off x="16" y="2304"/>
                            <a:ext cx="1894" cy="531"/>
                          </a:xfrm>
                          <a:custGeom>
                            <a:avLst/>
                            <a:gdLst>
                              <a:gd name="T0" fmla="+- 0 1824 17"/>
                              <a:gd name="T1" fmla="*/ T0 w 1894"/>
                              <a:gd name="T2" fmla="+- 0 2834 2304"/>
                              <a:gd name="T3" fmla="*/ 2834 h 531"/>
                              <a:gd name="T4" fmla="+- 0 106 17"/>
                              <a:gd name="T5" fmla="*/ T4 w 1894"/>
                              <a:gd name="T6" fmla="+- 0 2834 2304"/>
                              <a:gd name="T7" fmla="*/ 2834 h 531"/>
                              <a:gd name="T8" fmla="+- 0 70 17"/>
                              <a:gd name="T9" fmla="*/ T8 w 1894"/>
                              <a:gd name="T10" fmla="+- 0 2827 2304"/>
                              <a:gd name="T11" fmla="*/ 2827 h 531"/>
                              <a:gd name="T12" fmla="+- 0 42 17"/>
                              <a:gd name="T13" fmla="*/ T12 w 1894"/>
                              <a:gd name="T14" fmla="+- 0 2808 2304"/>
                              <a:gd name="T15" fmla="*/ 2808 h 531"/>
                              <a:gd name="T16" fmla="+- 0 24 17"/>
                              <a:gd name="T17" fmla="*/ T16 w 1894"/>
                              <a:gd name="T18" fmla="+- 0 2780 2304"/>
                              <a:gd name="T19" fmla="*/ 2780 h 531"/>
                              <a:gd name="T20" fmla="+- 0 17 17"/>
                              <a:gd name="T21" fmla="*/ T20 w 1894"/>
                              <a:gd name="T22" fmla="+- 0 2746 2304"/>
                              <a:gd name="T23" fmla="*/ 2746 h 531"/>
                              <a:gd name="T24" fmla="+- 0 17 17"/>
                              <a:gd name="T25" fmla="*/ T24 w 1894"/>
                              <a:gd name="T26" fmla="+- 0 2393 2304"/>
                              <a:gd name="T27" fmla="*/ 2393 h 531"/>
                              <a:gd name="T28" fmla="+- 0 24 17"/>
                              <a:gd name="T29" fmla="*/ T28 w 1894"/>
                              <a:gd name="T30" fmla="+- 0 2359 2304"/>
                              <a:gd name="T31" fmla="*/ 2359 h 531"/>
                              <a:gd name="T32" fmla="+- 0 42 17"/>
                              <a:gd name="T33" fmla="*/ T32 w 1894"/>
                              <a:gd name="T34" fmla="+- 0 2330 2304"/>
                              <a:gd name="T35" fmla="*/ 2330 h 531"/>
                              <a:gd name="T36" fmla="+- 0 70 17"/>
                              <a:gd name="T37" fmla="*/ T36 w 1894"/>
                              <a:gd name="T38" fmla="+- 0 2311 2304"/>
                              <a:gd name="T39" fmla="*/ 2311 h 531"/>
                              <a:gd name="T40" fmla="+- 0 106 17"/>
                              <a:gd name="T41" fmla="*/ T40 w 1894"/>
                              <a:gd name="T42" fmla="+- 0 2304 2304"/>
                              <a:gd name="T43" fmla="*/ 2304 h 531"/>
                              <a:gd name="T44" fmla="+- 0 1824 17"/>
                              <a:gd name="T45" fmla="*/ T44 w 1894"/>
                              <a:gd name="T46" fmla="+- 0 2304 2304"/>
                              <a:gd name="T47" fmla="*/ 2304 h 531"/>
                              <a:gd name="T48" fmla="+- 0 1858 17"/>
                              <a:gd name="T49" fmla="*/ T48 w 1894"/>
                              <a:gd name="T50" fmla="+- 0 2311 2304"/>
                              <a:gd name="T51" fmla="*/ 2311 h 531"/>
                              <a:gd name="T52" fmla="+- 0 1885 17"/>
                              <a:gd name="T53" fmla="*/ T52 w 1894"/>
                              <a:gd name="T54" fmla="+- 0 2330 2304"/>
                              <a:gd name="T55" fmla="*/ 2330 h 531"/>
                              <a:gd name="T56" fmla="+- 0 1904 17"/>
                              <a:gd name="T57" fmla="*/ T56 w 1894"/>
                              <a:gd name="T58" fmla="+- 0 2359 2304"/>
                              <a:gd name="T59" fmla="*/ 2359 h 531"/>
                              <a:gd name="T60" fmla="+- 0 1910 17"/>
                              <a:gd name="T61" fmla="*/ T60 w 1894"/>
                              <a:gd name="T62" fmla="+- 0 2393 2304"/>
                              <a:gd name="T63" fmla="*/ 2393 h 531"/>
                              <a:gd name="T64" fmla="+- 0 1910 17"/>
                              <a:gd name="T65" fmla="*/ T64 w 1894"/>
                              <a:gd name="T66" fmla="+- 0 2746 2304"/>
                              <a:gd name="T67" fmla="*/ 2746 h 531"/>
                              <a:gd name="T68" fmla="+- 0 1904 17"/>
                              <a:gd name="T69" fmla="*/ T68 w 1894"/>
                              <a:gd name="T70" fmla="+- 0 2780 2304"/>
                              <a:gd name="T71" fmla="*/ 2780 h 531"/>
                              <a:gd name="T72" fmla="+- 0 1885 17"/>
                              <a:gd name="T73" fmla="*/ T72 w 1894"/>
                              <a:gd name="T74" fmla="+- 0 2808 2304"/>
                              <a:gd name="T75" fmla="*/ 2808 h 531"/>
                              <a:gd name="T76" fmla="+- 0 1858 17"/>
                              <a:gd name="T77" fmla="*/ T76 w 1894"/>
                              <a:gd name="T78" fmla="+- 0 2827 2304"/>
                              <a:gd name="T79" fmla="*/ 2827 h 531"/>
                              <a:gd name="T80" fmla="+- 0 1824 17"/>
                              <a:gd name="T81" fmla="*/ T80 w 1894"/>
                              <a:gd name="T82" fmla="+- 0 2834 2304"/>
                              <a:gd name="T83" fmla="*/ 2834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1807" y="530"/>
                                </a:moveTo>
                                <a:lnTo>
                                  <a:pt x="89" y="530"/>
                                </a:lnTo>
                                <a:lnTo>
                                  <a:pt x="53" y="523"/>
                                </a:lnTo>
                                <a:lnTo>
                                  <a:pt x="25" y="504"/>
                                </a:lnTo>
                                <a:lnTo>
                                  <a:pt x="7" y="476"/>
                                </a:lnTo>
                                <a:lnTo>
                                  <a:pt x="0" y="442"/>
                                </a:lnTo>
                                <a:lnTo>
                                  <a:pt x="0" y="89"/>
                                </a:lnTo>
                                <a:lnTo>
                                  <a:pt x="7" y="55"/>
                                </a:lnTo>
                                <a:lnTo>
                                  <a:pt x="25" y="26"/>
                                </a:lnTo>
                                <a:lnTo>
                                  <a:pt x="53" y="7"/>
                                </a:lnTo>
                                <a:lnTo>
                                  <a:pt x="89" y="0"/>
                                </a:lnTo>
                                <a:lnTo>
                                  <a:pt x="1807" y="0"/>
                                </a:lnTo>
                                <a:lnTo>
                                  <a:pt x="1841" y="7"/>
                                </a:lnTo>
                                <a:lnTo>
                                  <a:pt x="1868" y="26"/>
                                </a:lnTo>
                                <a:lnTo>
                                  <a:pt x="1887" y="55"/>
                                </a:lnTo>
                                <a:lnTo>
                                  <a:pt x="1893" y="89"/>
                                </a:lnTo>
                                <a:lnTo>
                                  <a:pt x="1893" y="442"/>
                                </a:lnTo>
                                <a:lnTo>
                                  <a:pt x="1887" y="476"/>
                                </a:lnTo>
                                <a:lnTo>
                                  <a:pt x="1868" y="504"/>
                                </a:lnTo>
                                <a:lnTo>
                                  <a:pt x="1841" y="523"/>
                                </a:lnTo>
                                <a:lnTo>
                                  <a:pt x="1807" y="530"/>
                                </a:lnTo>
                                <a:close/>
                              </a:path>
                            </a:pathLst>
                          </a:custGeom>
                          <a:solidFill>
                            <a:srgbClr val="DDEBF6"/>
                          </a:solidFill>
                          <a:ln>
                            <a:noFill/>
                          </a:ln>
                        </wps:spPr>
                        <wps:bodyPr rot="0" vert="horz" wrap="square" lIns="91440" tIns="45720" rIns="91440" bIns="45720" anchor="t" anchorCtr="0" upright="1">
                          <a:noAutofit/>
                        </wps:bodyPr>
                      </wps:wsp>
                      <wps:wsp>
                        <wps:cNvPr id="1163280479" name="docshape19"/>
                        <wps:cNvSpPr>
                          <a:spLocks/>
                        </wps:cNvSpPr>
                        <wps:spPr bwMode="auto">
                          <a:xfrm>
                            <a:off x="16" y="2304"/>
                            <a:ext cx="1894" cy="531"/>
                          </a:xfrm>
                          <a:custGeom>
                            <a:avLst/>
                            <a:gdLst>
                              <a:gd name="T0" fmla="+- 0 17 17"/>
                              <a:gd name="T1" fmla="*/ T0 w 1894"/>
                              <a:gd name="T2" fmla="+- 0 2393 2304"/>
                              <a:gd name="T3" fmla="*/ 2393 h 531"/>
                              <a:gd name="T4" fmla="+- 0 24 17"/>
                              <a:gd name="T5" fmla="*/ T4 w 1894"/>
                              <a:gd name="T6" fmla="+- 0 2359 2304"/>
                              <a:gd name="T7" fmla="*/ 2359 h 531"/>
                              <a:gd name="T8" fmla="+- 0 42 17"/>
                              <a:gd name="T9" fmla="*/ T8 w 1894"/>
                              <a:gd name="T10" fmla="+- 0 2330 2304"/>
                              <a:gd name="T11" fmla="*/ 2330 h 531"/>
                              <a:gd name="T12" fmla="+- 0 70 17"/>
                              <a:gd name="T13" fmla="*/ T12 w 1894"/>
                              <a:gd name="T14" fmla="+- 0 2311 2304"/>
                              <a:gd name="T15" fmla="*/ 2311 h 531"/>
                              <a:gd name="T16" fmla="+- 0 106 17"/>
                              <a:gd name="T17" fmla="*/ T16 w 1894"/>
                              <a:gd name="T18" fmla="+- 0 2304 2304"/>
                              <a:gd name="T19" fmla="*/ 2304 h 531"/>
                              <a:gd name="T20" fmla="+- 0 1824 17"/>
                              <a:gd name="T21" fmla="*/ T20 w 1894"/>
                              <a:gd name="T22" fmla="+- 0 2304 2304"/>
                              <a:gd name="T23" fmla="*/ 2304 h 531"/>
                              <a:gd name="T24" fmla="+- 0 1858 17"/>
                              <a:gd name="T25" fmla="*/ T24 w 1894"/>
                              <a:gd name="T26" fmla="+- 0 2311 2304"/>
                              <a:gd name="T27" fmla="*/ 2311 h 531"/>
                              <a:gd name="T28" fmla="+- 0 1885 17"/>
                              <a:gd name="T29" fmla="*/ T28 w 1894"/>
                              <a:gd name="T30" fmla="+- 0 2330 2304"/>
                              <a:gd name="T31" fmla="*/ 2330 h 531"/>
                              <a:gd name="T32" fmla="+- 0 1904 17"/>
                              <a:gd name="T33" fmla="*/ T32 w 1894"/>
                              <a:gd name="T34" fmla="+- 0 2359 2304"/>
                              <a:gd name="T35" fmla="*/ 2359 h 531"/>
                              <a:gd name="T36" fmla="+- 0 1910 17"/>
                              <a:gd name="T37" fmla="*/ T36 w 1894"/>
                              <a:gd name="T38" fmla="+- 0 2393 2304"/>
                              <a:gd name="T39" fmla="*/ 2393 h 531"/>
                              <a:gd name="T40" fmla="+- 0 1910 17"/>
                              <a:gd name="T41" fmla="*/ T40 w 1894"/>
                              <a:gd name="T42" fmla="+- 0 2746 2304"/>
                              <a:gd name="T43" fmla="*/ 2746 h 531"/>
                              <a:gd name="T44" fmla="+- 0 1904 17"/>
                              <a:gd name="T45" fmla="*/ T44 w 1894"/>
                              <a:gd name="T46" fmla="+- 0 2780 2304"/>
                              <a:gd name="T47" fmla="*/ 2780 h 531"/>
                              <a:gd name="T48" fmla="+- 0 1885 17"/>
                              <a:gd name="T49" fmla="*/ T48 w 1894"/>
                              <a:gd name="T50" fmla="+- 0 2808 2304"/>
                              <a:gd name="T51" fmla="*/ 2808 h 531"/>
                              <a:gd name="T52" fmla="+- 0 1858 17"/>
                              <a:gd name="T53" fmla="*/ T52 w 1894"/>
                              <a:gd name="T54" fmla="+- 0 2827 2304"/>
                              <a:gd name="T55" fmla="*/ 2827 h 531"/>
                              <a:gd name="T56" fmla="+- 0 1824 17"/>
                              <a:gd name="T57" fmla="*/ T56 w 1894"/>
                              <a:gd name="T58" fmla="+- 0 2834 2304"/>
                              <a:gd name="T59" fmla="*/ 2834 h 531"/>
                              <a:gd name="T60" fmla="+- 0 106 17"/>
                              <a:gd name="T61" fmla="*/ T60 w 1894"/>
                              <a:gd name="T62" fmla="+- 0 2834 2304"/>
                              <a:gd name="T63" fmla="*/ 2834 h 531"/>
                              <a:gd name="T64" fmla="+- 0 70 17"/>
                              <a:gd name="T65" fmla="*/ T64 w 1894"/>
                              <a:gd name="T66" fmla="+- 0 2827 2304"/>
                              <a:gd name="T67" fmla="*/ 2827 h 531"/>
                              <a:gd name="T68" fmla="+- 0 42 17"/>
                              <a:gd name="T69" fmla="*/ T68 w 1894"/>
                              <a:gd name="T70" fmla="+- 0 2808 2304"/>
                              <a:gd name="T71" fmla="*/ 2808 h 531"/>
                              <a:gd name="T72" fmla="+- 0 24 17"/>
                              <a:gd name="T73" fmla="*/ T72 w 1894"/>
                              <a:gd name="T74" fmla="+- 0 2780 2304"/>
                              <a:gd name="T75" fmla="*/ 2780 h 531"/>
                              <a:gd name="T76" fmla="+- 0 17 17"/>
                              <a:gd name="T77" fmla="*/ T76 w 1894"/>
                              <a:gd name="T78" fmla="+- 0 2746 2304"/>
                              <a:gd name="T79" fmla="*/ 2746 h 531"/>
                              <a:gd name="T80" fmla="+- 0 17 17"/>
                              <a:gd name="T81" fmla="*/ T80 w 1894"/>
                              <a:gd name="T82" fmla="+- 0 2393 2304"/>
                              <a:gd name="T83" fmla="*/ 2393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0" y="89"/>
                                </a:moveTo>
                                <a:lnTo>
                                  <a:pt x="7" y="55"/>
                                </a:lnTo>
                                <a:lnTo>
                                  <a:pt x="25" y="26"/>
                                </a:lnTo>
                                <a:lnTo>
                                  <a:pt x="53" y="7"/>
                                </a:lnTo>
                                <a:lnTo>
                                  <a:pt x="89" y="0"/>
                                </a:lnTo>
                                <a:lnTo>
                                  <a:pt x="1807" y="0"/>
                                </a:lnTo>
                                <a:lnTo>
                                  <a:pt x="1841" y="7"/>
                                </a:lnTo>
                                <a:lnTo>
                                  <a:pt x="1868" y="26"/>
                                </a:lnTo>
                                <a:lnTo>
                                  <a:pt x="1887" y="55"/>
                                </a:lnTo>
                                <a:lnTo>
                                  <a:pt x="1893" y="89"/>
                                </a:lnTo>
                                <a:lnTo>
                                  <a:pt x="1893" y="442"/>
                                </a:lnTo>
                                <a:lnTo>
                                  <a:pt x="1887" y="476"/>
                                </a:lnTo>
                                <a:lnTo>
                                  <a:pt x="1868" y="504"/>
                                </a:lnTo>
                                <a:lnTo>
                                  <a:pt x="1841" y="523"/>
                                </a:lnTo>
                                <a:lnTo>
                                  <a:pt x="1807" y="530"/>
                                </a:lnTo>
                                <a:lnTo>
                                  <a:pt x="89" y="530"/>
                                </a:lnTo>
                                <a:lnTo>
                                  <a:pt x="53" y="523"/>
                                </a:lnTo>
                                <a:lnTo>
                                  <a:pt x="25" y="504"/>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336649918" name="docshape20"/>
                        <wps:cNvSpPr>
                          <a:spLocks/>
                        </wps:cNvSpPr>
                        <wps:spPr bwMode="auto">
                          <a:xfrm>
                            <a:off x="1984" y="2479"/>
                            <a:ext cx="1472" cy="113"/>
                          </a:xfrm>
                          <a:custGeom>
                            <a:avLst/>
                            <a:gdLst>
                              <a:gd name="T0" fmla="+- 0 2098 1985"/>
                              <a:gd name="T1" fmla="*/ T0 w 1472"/>
                              <a:gd name="T2" fmla="+- 0 2592 2479"/>
                              <a:gd name="T3" fmla="*/ 2592 h 113"/>
                              <a:gd name="T4" fmla="+- 0 1985 1985"/>
                              <a:gd name="T5" fmla="*/ T4 w 1472"/>
                              <a:gd name="T6" fmla="+- 0 2537 2479"/>
                              <a:gd name="T7" fmla="*/ 2537 h 113"/>
                              <a:gd name="T8" fmla="+- 0 2098 1985"/>
                              <a:gd name="T9" fmla="*/ T8 w 1472"/>
                              <a:gd name="T10" fmla="+- 0 2479 2479"/>
                              <a:gd name="T11" fmla="*/ 2479 h 113"/>
                              <a:gd name="T12" fmla="+- 0 2098 1985"/>
                              <a:gd name="T13" fmla="*/ T12 w 1472"/>
                              <a:gd name="T14" fmla="+- 0 2532 2479"/>
                              <a:gd name="T15" fmla="*/ 2532 h 113"/>
                              <a:gd name="T16" fmla="+- 0 2078 1985"/>
                              <a:gd name="T17" fmla="*/ T16 w 1472"/>
                              <a:gd name="T18" fmla="+- 0 2532 2479"/>
                              <a:gd name="T19" fmla="*/ 2532 h 113"/>
                              <a:gd name="T20" fmla="+- 0 2078 1985"/>
                              <a:gd name="T21" fmla="*/ T20 w 1472"/>
                              <a:gd name="T22" fmla="+- 0 2542 2479"/>
                              <a:gd name="T23" fmla="*/ 2542 h 113"/>
                              <a:gd name="T24" fmla="+- 0 2098 1985"/>
                              <a:gd name="T25" fmla="*/ T24 w 1472"/>
                              <a:gd name="T26" fmla="+- 0 2542 2479"/>
                              <a:gd name="T27" fmla="*/ 2542 h 113"/>
                              <a:gd name="T28" fmla="+- 0 2098 1985"/>
                              <a:gd name="T29" fmla="*/ T28 w 1472"/>
                              <a:gd name="T30" fmla="+- 0 2592 2479"/>
                              <a:gd name="T31" fmla="*/ 2592 h 113"/>
                              <a:gd name="T32" fmla="+- 0 2098 1985"/>
                              <a:gd name="T33" fmla="*/ T32 w 1472"/>
                              <a:gd name="T34" fmla="+- 0 2542 2479"/>
                              <a:gd name="T35" fmla="*/ 2542 h 113"/>
                              <a:gd name="T36" fmla="+- 0 2078 1985"/>
                              <a:gd name="T37" fmla="*/ T36 w 1472"/>
                              <a:gd name="T38" fmla="+- 0 2542 2479"/>
                              <a:gd name="T39" fmla="*/ 2542 h 113"/>
                              <a:gd name="T40" fmla="+- 0 2078 1985"/>
                              <a:gd name="T41" fmla="*/ T40 w 1472"/>
                              <a:gd name="T42" fmla="+- 0 2532 2479"/>
                              <a:gd name="T43" fmla="*/ 2532 h 113"/>
                              <a:gd name="T44" fmla="+- 0 2098 1985"/>
                              <a:gd name="T45" fmla="*/ T44 w 1472"/>
                              <a:gd name="T46" fmla="+- 0 2532 2479"/>
                              <a:gd name="T47" fmla="*/ 2532 h 113"/>
                              <a:gd name="T48" fmla="+- 0 2098 1985"/>
                              <a:gd name="T49" fmla="*/ T48 w 1472"/>
                              <a:gd name="T50" fmla="+- 0 2542 2479"/>
                              <a:gd name="T51" fmla="*/ 2542 h 113"/>
                              <a:gd name="T52" fmla="+- 0 3456 1985"/>
                              <a:gd name="T53" fmla="*/ T52 w 1472"/>
                              <a:gd name="T54" fmla="+- 0 2542 2479"/>
                              <a:gd name="T55" fmla="*/ 2542 h 113"/>
                              <a:gd name="T56" fmla="+- 0 2098 1985"/>
                              <a:gd name="T57" fmla="*/ T56 w 1472"/>
                              <a:gd name="T58" fmla="+- 0 2542 2479"/>
                              <a:gd name="T59" fmla="*/ 2542 h 113"/>
                              <a:gd name="T60" fmla="+- 0 2098 1985"/>
                              <a:gd name="T61" fmla="*/ T60 w 1472"/>
                              <a:gd name="T62" fmla="+- 0 2532 2479"/>
                              <a:gd name="T63" fmla="*/ 2532 h 113"/>
                              <a:gd name="T64" fmla="+- 0 3456 1985"/>
                              <a:gd name="T65" fmla="*/ T64 w 1472"/>
                              <a:gd name="T66" fmla="+- 0 2532 2479"/>
                              <a:gd name="T67" fmla="*/ 2532 h 113"/>
                              <a:gd name="T68" fmla="+- 0 3456 1985"/>
                              <a:gd name="T69" fmla="*/ T68 w 1472"/>
                              <a:gd name="T70" fmla="+- 0 2542 2479"/>
                              <a:gd name="T71" fmla="*/ 2542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3"/>
                                </a:moveTo>
                                <a:lnTo>
                                  <a:pt x="0" y="58"/>
                                </a:lnTo>
                                <a:lnTo>
                                  <a:pt x="113" y="0"/>
                                </a:lnTo>
                                <a:lnTo>
                                  <a:pt x="113" y="53"/>
                                </a:lnTo>
                                <a:lnTo>
                                  <a:pt x="93" y="53"/>
                                </a:lnTo>
                                <a:lnTo>
                                  <a:pt x="93" y="63"/>
                                </a:lnTo>
                                <a:lnTo>
                                  <a:pt x="113" y="63"/>
                                </a:lnTo>
                                <a:lnTo>
                                  <a:pt x="113" y="113"/>
                                </a:lnTo>
                                <a:close/>
                                <a:moveTo>
                                  <a:pt x="113" y="63"/>
                                </a:moveTo>
                                <a:lnTo>
                                  <a:pt x="93" y="63"/>
                                </a:lnTo>
                                <a:lnTo>
                                  <a:pt x="93" y="53"/>
                                </a:lnTo>
                                <a:lnTo>
                                  <a:pt x="113" y="53"/>
                                </a:lnTo>
                                <a:lnTo>
                                  <a:pt x="113" y="63"/>
                                </a:lnTo>
                                <a:close/>
                                <a:moveTo>
                                  <a:pt x="1471" y="63"/>
                                </a:moveTo>
                                <a:lnTo>
                                  <a:pt x="113" y="63"/>
                                </a:lnTo>
                                <a:lnTo>
                                  <a:pt x="113" y="53"/>
                                </a:lnTo>
                                <a:lnTo>
                                  <a:pt x="1471" y="53"/>
                                </a:lnTo>
                                <a:lnTo>
                                  <a:pt x="1471" y="63"/>
                                </a:lnTo>
                                <a:close/>
                              </a:path>
                            </a:pathLst>
                          </a:custGeom>
                          <a:solidFill>
                            <a:srgbClr val="4472C3"/>
                          </a:solidFill>
                          <a:ln>
                            <a:noFill/>
                          </a:ln>
                        </wps:spPr>
                        <wps:bodyPr rot="0" vert="horz" wrap="square" lIns="91440" tIns="45720" rIns="91440" bIns="45720" anchor="t" anchorCtr="0" upright="1">
                          <a:noAutofit/>
                        </wps:bodyPr>
                      </wps:wsp>
                      <wps:wsp>
                        <wps:cNvPr id="287098609" name="docshape21"/>
                        <wps:cNvSpPr>
                          <a:spLocks/>
                        </wps:cNvSpPr>
                        <wps:spPr bwMode="auto">
                          <a:xfrm>
                            <a:off x="16" y="3727"/>
                            <a:ext cx="1894" cy="531"/>
                          </a:xfrm>
                          <a:custGeom>
                            <a:avLst/>
                            <a:gdLst>
                              <a:gd name="T0" fmla="+- 0 1824 17"/>
                              <a:gd name="T1" fmla="*/ T0 w 1894"/>
                              <a:gd name="T2" fmla="+- 0 4258 3727"/>
                              <a:gd name="T3" fmla="*/ 4258 h 531"/>
                              <a:gd name="T4" fmla="+- 0 106 17"/>
                              <a:gd name="T5" fmla="*/ T4 w 1894"/>
                              <a:gd name="T6" fmla="+- 0 4258 3727"/>
                              <a:gd name="T7" fmla="*/ 4258 h 531"/>
                              <a:gd name="T8" fmla="+- 0 70 17"/>
                              <a:gd name="T9" fmla="*/ T8 w 1894"/>
                              <a:gd name="T10" fmla="+- 0 4250 3727"/>
                              <a:gd name="T11" fmla="*/ 4250 h 531"/>
                              <a:gd name="T12" fmla="+- 0 42 17"/>
                              <a:gd name="T13" fmla="*/ T12 w 1894"/>
                              <a:gd name="T14" fmla="+- 0 4231 3727"/>
                              <a:gd name="T15" fmla="*/ 4231 h 531"/>
                              <a:gd name="T16" fmla="+- 0 24 17"/>
                              <a:gd name="T17" fmla="*/ T16 w 1894"/>
                              <a:gd name="T18" fmla="+- 0 4203 3727"/>
                              <a:gd name="T19" fmla="*/ 4203 h 531"/>
                              <a:gd name="T20" fmla="+- 0 17 17"/>
                              <a:gd name="T21" fmla="*/ T20 w 1894"/>
                              <a:gd name="T22" fmla="+- 0 4169 3727"/>
                              <a:gd name="T23" fmla="*/ 4169 h 531"/>
                              <a:gd name="T24" fmla="+- 0 17 17"/>
                              <a:gd name="T25" fmla="*/ T24 w 1894"/>
                              <a:gd name="T26" fmla="+- 0 3816 3727"/>
                              <a:gd name="T27" fmla="*/ 3816 h 531"/>
                              <a:gd name="T28" fmla="+- 0 24 17"/>
                              <a:gd name="T29" fmla="*/ T28 w 1894"/>
                              <a:gd name="T30" fmla="+- 0 3782 3727"/>
                              <a:gd name="T31" fmla="*/ 3782 h 531"/>
                              <a:gd name="T32" fmla="+- 0 42 17"/>
                              <a:gd name="T33" fmla="*/ T32 w 1894"/>
                              <a:gd name="T34" fmla="+- 0 3754 3727"/>
                              <a:gd name="T35" fmla="*/ 3754 h 531"/>
                              <a:gd name="T36" fmla="+- 0 70 17"/>
                              <a:gd name="T37" fmla="*/ T36 w 1894"/>
                              <a:gd name="T38" fmla="+- 0 3734 3727"/>
                              <a:gd name="T39" fmla="*/ 3734 h 531"/>
                              <a:gd name="T40" fmla="+- 0 106 17"/>
                              <a:gd name="T41" fmla="*/ T40 w 1894"/>
                              <a:gd name="T42" fmla="+- 0 3727 3727"/>
                              <a:gd name="T43" fmla="*/ 3727 h 531"/>
                              <a:gd name="T44" fmla="+- 0 1824 17"/>
                              <a:gd name="T45" fmla="*/ T44 w 1894"/>
                              <a:gd name="T46" fmla="+- 0 3727 3727"/>
                              <a:gd name="T47" fmla="*/ 3727 h 531"/>
                              <a:gd name="T48" fmla="+- 0 1858 17"/>
                              <a:gd name="T49" fmla="*/ T48 w 1894"/>
                              <a:gd name="T50" fmla="+- 0 3734 3727"/>
                              <a:gd name="T51" fmla="*/ 3734 h 531"/>
                              <a:gd name="T52" fmla="+- 0 1885 17"/>
                              <a:gd name="T53" fmla="*/ T52 w 1894"/>
                              <a:gd name="T54" fmla="+- 0 3754 3727"/>
                              <a:gd name="T55" fmla="*/ 3754 h 531"/>
                              <a:gd name="T56" fmla="+- 0 1904 17"/>
                              <a:gd name="T57" fmla="*/ T56 w 1894"/>
                              <a:gd name="T58" fmla="+- 0 3782 3727"/>
                              <a:gd name="T59" fmla="*/ 3782 h 531"/>
                              <a:gd name="T60" fmla="+- 0 1910 17"/>
                              <a:gd name="T61" fmla="*/ T60 w 1894"/>
                              <a:gd name="T62" fmla="+- 0 3816 3727"/>
                              <a:gd name="T63" fmla="*/ 3816 h 531"/>
                              <a:gd name="T64" fmla="+- 0 1910 17"/>
                              <a:gd name="T65" fmla="*/ T64 w 1894"/>
                              <a:gd name="T66" fmla="+- 0 4169 3727"/>
                              <a:gd name="T67" fmla="*/ 4169 h 531"/>
                              <a:gd name="T68" fmla="+- 0 1904 17"/>
                              <a:gd name="T69" fmla="*/ T68 w 1894"/>
                              <a:gd name="T70" fmla="+- 0 4203 3727"/>
                              <a:gd name="T71" fmla="*/ 4203 h 531"/>
                              <a:gd name="T72" fmla="+- 0 1885 17"/>
                              <a:gd name="T73" fmla="*/ T72 w 1894"/>
                              <a:gd name="T74" fmla="+- 0 4231 3727"/>
                              <a:gd name="T75" fmla="*/ 4231 h 531"/>
                              <a:gd name="T76" fmla="+- 0 1858 17"/>
                              <a:gd name="T77" fmla="*/ T76 w 1894"/>
                              <a:gd name="T78" fmla="+- 0 4250 3727"/>
                              <a:gd name="T79" fmla="*/ 4250 h 531"/>
                              <a:gd name="T80" fmla="+- 0 1824 17"/>
                              <a:gd name="T81" fmla="*/ T80 w 1894"/>
                              <a:gd name="T82" fmla="+- 0 4258 3727"/>
                              <a:gd name="T83" fmla="*/ 4258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1807" y="531"/>
                                </a:moveTo>
                                <a:lnTo>
                                  <a:pt x="89" y="531"/>
                                </a:lnTo>
                                <a:lnTo>
                                  <a:pt x="53" y="523"/>
                                </a:lnTo>
                                <a:lnTo>
                                  <a:pt x="25" y="504"/>
                                </a:lnTo>
                                <a:lnTo>
                                  <a:pt x="7" y="476"/>
                                </a:lnTo>
                                <a:lnTo>
                                  <a:pt x="0" y="442"/>
                                </a:lnTo>
                                <a:lnTo>
                                  <a:pt x="0" y="89"/>
                                </a:lnTo>
                                <a:lnTo>
                                  <a:pt x="7" y="55"/>
                                </a:lnTo>
                                <a:lnTo>
                                  <a:pt x="25" y="27"/>
                                </a:lnTo>
                                <a:lnTo>
                                  <a:pt x="53" y="7"/>
                                </a:lnTo>
                                <a:lnTo>
                                  <a:pt x="89" y="0"/>
                                </a:lnTo>
                                <a:lnTo>
                                  <a:pt x="1807" y="0"/>
                                </a:lnTo>
                                <a:lnTo>
                                  <a:pt x="1841" y="7"/>
                                </a:lnTo>
                                <a:lnTo>
                                  <a:pt x="1868" y="27"/>
                                </a:lnTo>
                                <a:lnTo>
                                  <a:pt x="1887" y="55"/>
                                </a:lnTo>
                                <a:lnTo>
                                  <a:pt x="1893" y="89"/>
                                </a:lnTo>
                                <a:lnTo>
                                  <a:pt x="1893" y="442"/>
                                </a:lnTo>
                                <a:lnTo>
                                  <a:pt x="1887" y="476"/>
                                </a:lnTo>
                                <a:lnTo>
                                  <a:pt x="1868" y="504"/>
                                </a:lnTo>
                                <a:lnTo>
                                  <a:pt x="1841" y="523"/>
                                </a:lnTo>
                                <a:lnTo>
                                  <a:pt x="1807" y="531"/>
                                </a:lnTo>
                                <a:close/>
                              </a:path>
                            </a:pathLst>
                          </a:custGeom>
                          <a:solidFill>
                            <a:srgbClr val="DDEBF6"/>
                          </a:solidFill>
                          <a:ln>
                            <a:noFill/>
                          </a:ln>
                        </wps:spPr>
                        <wps:bodyPr rot="0" vert="horz" wrap="square" lIns="91440" tIns="45720" rIns="91440" bIns="45720" anchor="t" anchorCtr="0" upright="1">
                          <a:noAutofit/>
                        </wps:bodyPr>
                      </wps:wsp>
                      <wps:wsp>
                        <wps:cNvPr id="1212033289" name="docshape22"/>
                        <wps:cNvSpPr>
                          <a:spLocks/>
                        </wps:cNvSpPr>
                        <wps:spPr bwMode="auto">
                          <a:xfrm>
                            <a:off x="16" y="3727"/>
                            <a:ext cx="1894" cy="531"/>
                          </a:xfrm>
                          <a:custGeom>
                            <a:avLst/>
                            <a:gdLst>
                              <a:gd name="T0" fmla="+- 0 17 17"/>
                              <a:gd name="T1" fmla="*/ T0 w 1894"/>
                              <a:gd name="T2" fmla="+- 0 3816 3727"/>
                              <a:gd name="T3" fmla="*/ 3816 h 531"/>
                              <a:gd name="T4" fmla="+- 0 24 17"/>
                              <a:gd name="T5" fmla="*/ T4 w 1894"/>
                              <a:gd name="T6" fmla="+- 0 3782 3727"/>
                              <a:gd name="T7" fmla="*/ 3782 h 531"/>
                              <a:gd name="T8" fmla="+- 0 42 17"/>
                              <a:gd name="T9" fmla="*/ T8 w 1894"/>
                              <a:gd name="T10" fmla="+- 0 3754 3727"/>
                              <a:gd name="T11" fmla="*/ 3754 h 531"/>
                              <a:gd name="T12" fmla="+- 0 70 17"/>
                              <a:gd name="T13" fmla="*/ T12 w 1894"/>
                              <a:gd name="T14" fmla="+- 0 3734 3727"/>
                              <a:gd name="T15" fmla="*/ 3734 h 531"/>
                              <a:gd name="T16" fmla="+- 0 106 17"/>
                              <a:gd name="T17" fmla="*/ T16 w 1894"/>
                              <a:gd name="T18" fmla="+- 0 3727 3727"/>
                              <a:gd name="T19" fmla="*/ 3727 h 531"/>
                              <a:gd name="T20" fmla="+- 0 1824 17"/>
                              <a:gd name="T21" fmla="*/ T20 w 1894"/>
                              <a:gd name="T22" fmla="+- 0 3727 3727"/>
                              <a:gd name="T23" fmla="*/ 3727 h 531"/>
                              <a:gd name="T24" fmla="+- 0 1858 17"/>
                              <a:gd name="T25" fmla="*/ T24 w 1894"/>
                              <a:gd name="T26" fmla="+- 0 3734 3727"/>
                              <a:gd name="T27" fmla="*/ 3734 h 531"/>
                              <a:gd name="T28" fmla="+- 0 1885 17"/>
                              <a:gd name="T29" fmla="*/ T28 w 1894"/>
                              <a:gd name="T30" fmla="+- 0 3754 3727"/>
                              <a:gd name="T31" fmla="*/ 3754 h 531"/>
                              <a:gd name="T32" fmla="+- 0 1904 17"/>
                              <a:gd name="T33" fmla="*/ T32 w 1894"/>
                              <a:gd name="T34" fmla="+- 0 3782 3727"/>
                              <a:gd name="T35" fmla="*/ 3782 h 531"/>
                              <a:gd name="T36" fmla="+- 0 1910 17"/>
                              <a:gd name="T37" fmla="*/ T36 w 1894"/>
                              <a:gd name="T38" fmla="+- 0 3816 3727"/>
                              <a:gd name="T39" fmla="*/ 3816 h 531"/>
                              <a:gd name="T40" fmla="+- 0 1910 17"/>
                              <a:gd name="T41" fmla="*/ T40 w 1894"/>
                              <a:gd name="T42" fmla="+- 0 4169 3727"/>
                              <a:gd name="T43" fmla="*/ 4169 h 531"/>
                              <a:gd name="T44" fmla="+- 0 1904 17"/>
                              <a:gd name="T45" fmla="*/ T44 w 1894"/>
                              <a:gd name="T46" fmla="+- 0 4203 3727"/>
                              <a:gd name="T47" fmla="*/ 4203 h 531"/>
                              <a:gd name="T48" fmla="+- 0 1885 17"/>
                              <a:gd name="T49" fmla="*/ T48 w 1894"/>
                              <a:gd name="T50" fmla="+- 0 4231 3727"/>
                              <a:gd name="T51" fmla="*/ 4231 h 531"/>
                              <a:gd name="T52" fmla="+- 0 1858 17"/>
                              <a:gd name="T53" fmla="*/ T52 w 1894"/>
                              <a:gd name="T54" fmla="+- 0 4250 3727"/>
                              <a:gd name="T55" fmla="*/ 4250 h 531"/>
                              <a:gd name="T56" fmla="+- 0 1824 17"/>
                              <a:gd name="T57" fmla="*/ T56 w 1894"/>
                              <a:gd name="T58" fmla="+- 0 4258 3727"/>
                              <a:gd name="T59" fmla="*/ 4258 h 531"/>
                              <a:gd name="T60" fmla="+- 0 106 17"/>
                              <a:gd name="T61" fmla="*/ T60 w 1894"/>
                              <a:gd name="T62" fmla="+- 0 4258 3727"/>
                              <a:gd name="T63" fmla="*/ 4258 h 531"/>
                              <a:gd name="T64" fmla="+- 0 70 17"/>
                              <a:gd name="T65" fmla="*/ T64 w 1894"/>
                              <a:gd name="T66" fmla="+- 0 4250 3727"/>
                              <a:gd name="T67" fmla="*/ 4250 h 531"/>
                              <a:gd name="T68" fmla="+- 0 42 17"/>
                              <a:gd name="T69" fmla="*/ T68 w 1894"/>
                              <a:gd name="T70" fmla="+- 0 4231 3727"/>
                              <a:gd name="T71" fmla="*/ 4231 h 531"/>
                              <a:gd name="T72" fmla="+- 0 24 17"/>
                              <a:gd name="T73" fmla="*/ T72 w 1894"/>
                              <a:gd name="T74" fmla="+- 0 4203 3727"/>
                              <a:gd name="T75" fmla="*/ 4203 h 531"/>
                              <a:gd name="T76" fmla="+- 0 17 17"/>
                              <a:gd name="T77" fmla="*/ T76 w 1894"/>
                              <a:gd name="T78" fmla="+- 0 4169 3727"/>
                              <a:gd name="T79" fmla="*/ 4169 h 531"/>
                              <a:gd name="T80" fmla="+- 0 17 17"/>
                              <a:gd name="T81" fmla="*/ T80 w 1894"/>
                              <a:gd name="T82" fmla="+- 0 3816 3727"/>
                              <a:gd name="T83" fmla="*/ 3816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0" y="89"/>
                                </a:moveTo>
                                <a:lnTo>
                                  <a:pt x="7" y="55"/>
                                </a:lnTo>
                                <a:lnTo>
                                  <a:pt x="25" y="27"/>
                                </a:lnTo>
                                <a:lnTo>
                                  <a:pt x="53" y="7"/>
                                </a:lnTo>
                                <a:lnTo>
                                  <a:pt x="89" y="0"/>
                                </a:lnTo>
                                <a:lnTo>
                                  <a:pt x="1807" y="0"/>
                                </a:lnTo>
                                <a:lnTo>
                                  <a:pt x="1841" y="7"/>
                                </a:lnTo>
                                <a:lnTo>
                                  <a:pt x="1868" y="27"/>
                                </a:lnTo>
                                <a:lnTo>
                                  <a:pt x="1887" y="55"/>
                                </a:lnTo>
                                <a:lnTo>
                                  <a:pt x="1893" y="89"/>
                                </a:lnTo>
                                <a:lnTo>
                                  <a:pt x="1893" y="442"/>
                                </a:lnTo>
                                <a:lnTo>
                                  <a:pt x="1887" y="476"/>
                                </a:lnTo>
                                <a:lnTo>
                                  <a:pt x="1868" y="504"/>
                                </a:lnTo>
                                <a:lnTo>
                                  <a:pt x="1841" y="523"/>
                                </a:lnTo>
                                <a:lnTo>
                                  <a:pt x="1807" y="531"/>
                                </a:lnTo>
                                <a:lnTo>
                                  <a:pt x="89" y="531"/>
                                </a:lnTo>
                                <a:lnTo>
                                  <a:pt x="53" y="523"/>
                                </a:lnTo>
                                <a:lnTo>
                                  <a:pt x="25" y="504"/>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332628241" name="docshape23"/>
                        <wps:cNvSpPr>
                          <a:spLocks/>
                        </wps:cNvSpPr>
                        <wps:spPr bwMode="auto">
                          <a:xfrm>
                            <a:off x="1984" y="3928"/>
                            <a:ext cx="1472" cy="113"/>
                          </a:xfrm>
                          <a:custGeom>
                            <a:avLst/>
                            <a:gdLst>
                              <a:gd name="T0" fmla="+- 0 2098 1985"/>
                              <a:gd name="T1" fmla="*/ T0 w 1472"/>
                              <a:gd name="T2" fmla="+- 0 4042 3929"/>
                              <a:gd name="T3" fmla="*/ 4042 h 113"/>
                              <a:gd name="T4" fmla="+- 0 1985 1985"/>
                              <a:gd name="T5" fmla="*/ T4 w 1472"/>
                              <a:gd name="T6" fmla="+- 0 3984 3929"/>
                              <a:gd name="T7" fmla="*/ 3984 h 113"/>
                              <a:gd name="T8" fmla="+- 0 2098 1985"/>
                              <a:gd name="T9" fmla="*/ T8 w 1472"/>
                              <a:gd name="T10" fmla="+- 0 3929 3929"/>
                              <a:gd name="T11" fmla="*/ 3929 h 113"/>
                              <a:gd name="T12" fmla="+- 0 2098 1985"/>
                              <a:gd name="T13" fmla="*/ T12 w 1472"/>
                              <a:gd name="T14" fmla="+- 0 3979 3929"/>
                              <a:gd name="T15" fmla="*/ 3979 h 113"/>
                              <a:gd name="T16" fmla="+- 0 2078 1985"/>
                              <a:gd name="T17" fmla="*/ T16 w 1472"/>
                              <a:gd name="T18" fmla="+- 0 3979 3929"/>
                              <a:gd name="T19" fmla="*/ 3979 h 113"/>
                              <a:gd name="T20" fmla="+- 0 2078 1985"/>
                              <a:gd name="T21" fmla="*/ T20 w 1472"/>
                              <a:gd name="T22" fmla="+- 0 3989 3929"/>
                              <a:gd name="T23" fmla="*/ 3989 h 113"/>
                              <a:gd name="T24" fmla="+- 0 2098 1985"/>
                              <a:gd name="T25" fmla="*/ T24 w 1472"/>
                              <a:gd name="T26" fmla="+- 0 3989 3929"/>
                              <a:gd name="T27" fmla="*/ 3989 h 113"/>
                              <a:gd name="T28" fmla="+- 0 2098 1985"/>
                              <a:gd name="T29" fmla="*/ T28 w 1472"/>
                              <a:gd name="T30" fmla="+- 0 4042 3929"/>
                              <a:gd name="T31" fmla="*/ 4042 h 113"/>
                              <a:gd name="T32" fmla="+- 0 2098 1985"/>
                              <a:gd name="T33" fmla="*/ T32 w 1472"/>
                              <a:gd name="T34" fmla="+- 0 3989 3929"/>
                              <a:gd name="T35" fmla="*/ 3989 h 113"/>
                              <a:gd name="T36" fmla="+- 0 2078 1985"/>
                              <a:gd name="T37" fmla="*/ T36 w 1472"/>
                              <a:gd name="T38" fmla="+- 0 3989 3929"/>
                              <a:gd name="T39" fmla="*/ 3989 h 113"/>
                              <a:gd name="T40" fmla="+- 0 2078 1985"/>
                              <a:gd name="T41" fmla="*/ T40 w 1472"/>
                              <a:gd name="T42" fmla="+- 0 3979 3929"/>
                              <a:gd name="T43" fmla="*/ 3979 h 113"/>
                              <a:gd name="T44" fmla="+- 0 2098 1985"/>
                              <a:gd name="T45" fmla="*/ T44 w 1472"/>
                              <a:gd name="T46" fmla="+- 0 3979 3929"/>
                              <a:gd name="T47" fmla="*/ 3979 h 113"/>
                              <a:gd name="T48" fmla="+- 0 2098 1985"/>
                              <a:gd name="T49" fmla="*/ T48 w 1472"/>
                              <a:gd name="T50" fmla="+- 0 3989 3929"/>
                              <a:gd name="T51" fmla="*/ 3989 h 113"/>
                              <a:gd name="T52" fmla="+- 0 3456 1985"/>
                              <a:gd name="T53" fmla="*/ T52 w 1472"/>
                              <a:gd name="T54" fmla="+- 0 3989 3929"/>
                              <a:gd name="T55" fmla="*/ 3989 h 113"/>
                              <a:gd name="T56" fmla="+- 0 2098 1985"/>
                              <a:gd name="T57" fmla="*/ T56 w 1472"/>
                              <a:gd name="T58" fmla="+- 0 3989 3929"/>
                              <a:gd name="T59" fmla="*/ 3989 h 113"/>
                              <a:gd name="T60" fmla="+- 0 2098 1985"/>
                              <a:gd name="T61" fmla="*/ T60 w 1472"/>
                              <a:gd name="T62" fmla="+- 0 3979 3929"/>
                              <a:gd name="T63" fmla="*/ 3979 h 113"/>
                              <a:gd name="T64" fmla="+- 0 3456 1985"/>
                              <a:gd name="T65" fmla="*/ T64 w 1472"/>
                              <a:gd name="T66" fmla="+- 0 3979 3929"/>
                              <a:gd name="T67" fmla="*/ 3979 h 113"/>
                              <a:gd name="T68" fmla="+- 0 3456 1985"/>
                              <a:gd name="T69" fmla="*/ T68 w 1472"/>
                              <a:gd name="T70" fmla="+- 0 3989 3929"/>
                              <a:gd name="T71" fmla="*/ 3989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3"/>
                                </a:moveTo>
                                <a:lnTo>
                                  <a:pt x="0" y="55"/>
                                </a:lnTo>
                                <a:lnTo>
                                  <a:pt x="113" y="0"/>
                                </a:lnTo>
                                <a:lnTo>
                                  <a:pt x="113" y="50"/>
                                </a:lnTo>
                                <a:lnTo>
                                  <a:pt x="93" y="50"/>
                                </a:lnTo>
                                <a:lnTo>
                                  <a:pt x="93" y="60"/>
                                </a:lnTo>
                                <a:lnTo>
                                  <a:pt x="113" y="60"/>
                                </a:lnTo>
                                <a:lnTo>
                                  <a:pt x="113" y="113"/>
                                </a:lnTo>
                                <a:close/>
                                <a:moveTo>
                                  <a:pt x="113" y="60"/>
                                </a:moveTo>
                                <a:lnTo>
                                  <a:pt x="93" y="60"/>
                                </a:lnTo>
                                <a:lnTo>
                                  <a:pt x="93" y="50"/>
                                </a:lnTo>
                                <a:lnTo>
                                  <a:pt x="113" y="50"/>
                                </a:lnTo>
                                <a:lnTo>
                                  <a:pt x="113" y="60"/>
                                </a:lnTo>
                                <a:close/>
                                <a:moveTo>
                                  <a:pt x="1471" y="60"/>
                                </a:moveTo>
                                <a:lnTo>
                                  <a:pt x="113" y="60"/>
                                </a:lnTo>
                                <a:lnTo>
                                  <a:pt x="113" y="50"/>
                                </a:lnTo>
                                <a:lnTo>
                                  <a:pt x="1471" y="50"/>
                                </a:lnTo>
                                <a:lnTo>
                                  <a:pt x="1471" y="60"/>
                                </a:lnTo>
                                <a:close/>
                              </a:path>
                            </a:pathLst>
                          </a:custGeom>
                          <a:solidFill>
                            <a:srgbClr val="4472C3"/>
                          </a:solidFill>
                          <a:ln>
                            <a:noFill/>
                          </a:ln>
                        </wps:spPr>
                        <wps:bodyPr rot="0" vert="horz" wrap="square" lIns="91440" tIns="45720" rIns="91440" bIns="45720" anchor="t" anchorCtr="0" upright="1">
                          <a:noAutofit/>
                        </wps:bodyPr>
                      </wps:wsp>
                      <wps:wsp>
                        <wps:cNvPr id="661389046" name="docshape24"/>
                        <wps:cNvSpPr>
                          <a:spLocks/>
                        </wps:cNvSpPr>
                        <wps:spPr bwMode="auto">
                          <a:xfrm>
                            <a:off x="21" y="5174"/>
                            <a:ext cx="1896" cy="531"/>
                          </a:xfrm>
                          <a:custGeom>
                            <a:avLst/>
                            <a:gdLst>
                              <a:gd name="T0" fmla="+- 0 1829 22"/>
                              <a:gd name="T1" fmla="*/ T0 w 1896"/>
                              <a:gd name="T2" fmla="+- 0 5705 5174"/>
                              <a:gd name="T3" fmla="*/ 5705 h 531"/>
                              <a:gd name="T4" fmla="+- 0 110 22"/>
                              <a:gd name="T5" fmla="*/ T4 w 1896"/>
                              <a:gd name="T6" fmla="+- 0 5705 5174"/>
                              <a:gd name="T7" fmla="*/ 5705 h 531"/>
                              <a:gd name="T8" fmla="+- 0 76 22"/>
                              <a:gd name="T9" fmla="*/ T8 w 1896"/>
                              <a:gd name="T10" fmla="+- 0 5698 5174"/>
                              <a:gd name="T11" fmla="*/ 5698 h 531"/>
                              <a:gd name="T12" fmla="+- 0 48 22"/>
                              <a:gd name="T13" fmla="*/ T12 w 1896"/>
                              <a:gd name="T14" fmla="+- 0 5678 5174"/>
                              <a:gd name="T15" fmla="*/ 5678 h 531"/>
                              <a:gd name="T16" fmla="+- 0 29 22"/>
                              <a:gd name="T17" fmla="*/ T16 w 1896"/>
                              <a:gd name="T18" fmla="+- 0 5650 5174"/>
                              <a:gd name="T19" fmla="*/ 5650 h 531"/>
                              <a:gd name="T20" fmla="+- 0 22 22"/>
                              <a:gd name="T21" fmla="*/ T20 w 1896"/>
                              <a:gd name="T22" fmla="+- 0 5616 5174"/>
                              <a:gd name="T23" fmla="*/ 5616 h 531"/>
                              <a:gd name="T24" fmla="+- 0 22 22"/>
                              <a:gd name="T25" fmla="*/ T24 w 1896"/>
                              <a:gd name="T26" fmla="+- 0 5263 5174"/>
                              <a:gd name="T27" fmla="*/ 5263 h 531"/>
                              <a:gd name="T28" fmla="+- 0 29 22"/>
                              <a:gd name="T29" fmla="*/ T28 w 1896"/>
                              <a:gd name="T30" fmla="+- 0 5229 5174"/>
                              <a:gd name="T31" fmla="*/ 5229 h 531"/>
                              <a:gd name="T32" fmla="+- 0 48 22"/>
                              <a:gd name="T33" fmla="*/ T32 w 1896"/>
                              <a:gd name="T34" fmla="+- 0 5201 5174"/>
                              <a:gd name="T35" fmla="*/ 5201 h 531"/>
                              <a:gd name="T36" fmla="+- 0 76 22"/>
                              <a:gd name="T37" fmla="*/ T36 w 1896"/>
                              <a:gd name="T38" fmla="+- 0 5182 5174"/>
                              <a:gd name="T39" fmla="*/ 5182 h 531"/>
                              <a:gd name="T40" fmla="+- 0 110 22"/>
                              <a:gd name="T41" fmla="*/ T40 w 1896"/>
                              <a:gd name="T42" fmla="+- 0 5174 5174"/>
                              <a:gd name="T43" fmla="*/ 5174 h 531"/>
                              <a:gd name="T44" fmla="+- 0 1829 22"/>
                              <a:gd name="T45" fmla="*/ T44 w 1896"/>
                              <a:gd name="T46" fmla="+- 0 5174 5174"/>
                              <a:gd name="T47" fmla="*/ 5174 h 531"/>
                              <a:gd name="T48" fmla="+- 0 1863 22"/>
                              <a:gd name="T49" fmla="*/ T48 w 1896"/>
                              <a:gd name="T50" fmla="+- 0 5182 5174"/>
                              <a:gd name="T51" fmla="*/ 5182 h 531"/>
                              <a:gd name="T52" fmla="+- 0 1891 22"/>
                              <a:gd name="T53" fmla="*/ T52 w 1896"/>
                              <a:gd name="T54" fmla="+- 0 5201 5174"/>
                              <a:gd name="T55" fmla="*/ 5201 h 531"/>
                              <a:gd name="T56" fmla="+- 0 1910 22"/>
                              <a:gd name="T57" fmla="*/ T56 w 1896"/>
                              <a:gd name="T58" fmla="+- 0 5229 5174"/>
                              <a:gd name="T59" fmla="*/ 5229 h 531"/>
                              <a:gd name="T60" fmla="+- 0 1918 22"/>
                              <a:gd name="T61" fmla="*/ T60 w 1896"/>
                              <a:gd name="T62" fmla="+- 0 5263 5174"/>
                              <a:gd name="T63" fmla="*/ 5263 h 531"/>
                              <a:gd name="T64" fmla="+- 0 1918 22"/>
                              <a:gd name="T65" fmla="*/ T64 w 1896"/>
                              <a:gd name="T66" fmla="+- 0 5616 5174"/>
                              <a:gd name="T67" fmla="*/ 5616 h 531"/>
                              <a:gd name="T68" fmla="+- 0 1910 22"/>
                              <a:gd name="T69" fmla="*/ T68 w 1896"/>
                              <a:gd name="T70" fmla="+- 0 5650 5174"/>
                              <a:gd name="T71" fmla="*/ 5650 h 531"/>
                              <a:gd name="T72" fmla="+- 0 1891 22"/>
                              <a:gd name="T73" fmla="*/ T72 w 1896"/>
                              <a:gd name="T74" fmla="+- 0 5678 5174"/>
                              <a:gd name="T75" fmla="*/ 5678 h 531"/>
                              <a:gd name="T76" fmla="+- 0 1863 22"/>
                              <a:gd name="T77" fmla="*/ T76 w 1896"/>
                              <a:gd name="T78" fmla="+- 0 5698 5174"/>
                              <a:gd name="T79" fmla="*/ 5698 h 531"/>
                              <a:gd name="T80" fmla="+- 0 1829 22"/>
                              <a:gd name="T81" fmla="*/ T80 w 1896"/>
                              <a:gd name="T82" fmla="+- 0 5705 5174"/>
                              <a:gd name="T83" fmla="*/ 5705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31">
                                <a:moveTo>
                                  <a:pt x="1807" y="531"/>
                                </a:moveTo>
                                <a:lnTo>
                                  <a:pt x="88" y="531"/>
                                </a:lnTo>
                                <a:lnTo>
                                  <a:pt x="54" y="524"/>
                                </a:lnTo>
                                <a:lnTo>
                                  <a:pt x="26" y="504"/>
                                </a:lnTo>
                                <a:lnTo>
                                  <a:pt x="7" y="476"/>
                                </a:lnTo>
                                <a:lnTo>
                                  <a:pt x="0" y="442"/>
                                </a:lnTo>
                                <a:lnTo>
                                  <a:pt x="0" y="89"/>
                                </a:lnTo>
                                <a:lnTo>
                                  <a:pt x="7" y="55"/>
                                </a:lnTo>
                                <a:lnTo>
                                  <a:pt x="26" y="27"/>
                                </a:lnTo>
                                <a:lnTo>
                                  <a:pt x="54" y="8"/>
                                </a:lnTo>
                                <a:lnTo>
                                  <a:pt x="88" y="0"/>
                                </a:lnTo>
                                <a:lnTo>
                                  <a:pt x="1807" y="0"/>
                                </a:lnTo>
                                <a:lnTo>
                                  <a:pt x="1841" y="8"/>
                                </a:lnTo>
                                <a:lnTo>
                                  <a:pt x="1869" y="27"/>
                                </a:lnTo>
                                <a:lnTo>
                                  <a:pt x="1888" y="55"/>
                                </a:lnTo>
                                <a:lnTo>
                                  <a:pt x="1896" y="89"/>
                                </a:lnTo>
                                <a:lnTo>
                                  <a:pt x="1896" y="442"/>
                                </a:lnTo>
                                <a:lnTo>
                                  <a:pt x="1888" y="476"/>
                                </a:lnTo>
                                <a:lnTo>
                                  <a:pt x="1869" y="504"/>
                                </a:lnTo>
                                <a:lnTo>
                                  <a:pt x="1841" y="524"/>
                                </a:lnTo>
                                <a:lnTo>
                                  <a:pt x="1807" y="531"/>
                                </a:lnTo>
                                <a:close/>
                              </a:path>
                            </a:pathLst>
                          </a:custGeom>
                          <a:solidFill>
                            <a:srgbClr val="DDEBF6"/>
                          </a:solidFill>
                          <a:ln>
                            <a:noFill/>
                          </a:ln>
                        </wps:spPr>
                        <wps:bodyPr rot="0" vert="horz" wrap="square" lIns="91440" tIns="45720" rIns="91440" bIns="45720" anchor="t" anchorCtr="0" upright="1">
                          <a:noAutofit/>
                        </wps:bodyPr>
                      </wps:wsp>
                      <wps:wsp>
                        <wps:cNvPr id="169055677" name="docshape25"/>
                        <wps:cNvSpPr>
                          <a:spLocks/>
                        </wps:cNvSpPr>
                        <wps:spPr bwMode="auto">
                          <a:xfrm>
                            <a:off x="21" y="5174"/>
                            <a:ext cx="1896" cy="531"/>
                          </a:xfrm>
                          <a:custGeom>
                            <a:avLst/>
                            <a:gdLst>
                              <a:gd name="T0" fmla="+- 0 22 22"/>
                              <a:gd name="T1" fmla="*/ T0 w 1896"/>
                              <a:gd name="T2" fmla="+- 0 5263 5174"/>
                              <a:gd name="T3" fmla="*/ 5263 h 531"/>
                              <a:gd name="T4" fmla="+- 0 29 22"/>
                              <a:gd name="T5" fmla="*/ T4 w 1896"/>
                              <a:gd name="T6" fmla="+- 0 5229 5174"/>
                              <a:gd name="T7" fmla="*/ 5229 h 531"/>
                              <a:gd name="T8" fmla="+- 0 48 22"/>
                              <a:gd name="T9" fmla="*/ T8 w 1896"/>
                              <a:gd name="T10" fmla="+- 0 5201 5174"/>
                              <a:gd name="T11" fmla="*/ 5201 h 531"/>
                              <a:gd name="T12" fmla="+- 0 76 22"/>
                              <a:gd name="T13" fmla="*/ T12 w 1896"/>
                              <a:gd name="T14" fmla="+- 0 5182 5174"/>
                              <a:gd name="T15" fmla="*/ 5182 h 531"/>
                              <a:gd name="T16" fmla="+- 0 110 22"/>
                              <a:gd name="T17" fmla="*/ T16 w 1896"/>
                              <a:gd name="T18" fmla="+- 0 5174 5174"/>
                              <a:gd name="T19" fmla="*/ 5174 h 531"/>
                              <a:gd name="T20" fmla="+- 0 1829 22"/>
                              <a:gd name="T21" fmla="*/ T20 w 1896"/>
                              <a:gd name="T22" fmla="+- 0 5174 5174"/>
                              <a:gd name="T23" fmla="*/ 5174 h 531"/>
                              <a:gd name="T24" fmla="+- 0 1863 22"/>
                              <a:gd name="T25" fmla="*/ T24 w 1896"/>
                              <a:gd name="T26" fmla="+- 0 5182 5174"/>
                              <a:gd name="T27" fmla="*/ 5182 h 531"/>
                              <a:gd name="T28" fmla="+- 0 1891 22"/>
                              <a:gd name="T29" fmla="*/ T28 w 1896"/>
                              <a:gd name="T30" fmla="+- 0 5201 5174"/>
                              <a:gd name="T31" fmla="*/ 5201 h 531"/>
                              <a:gd name="T32" fmla="+- 0 1910 22"/>
                              <a:gd name="T33" fmla="*/ T32 w 1896"/>
                              <a:gd name="T34" fmla="+- 0 5229 5174"/>
                              <a:gd name="T35" fmla="*/ 5229 h 531"/>
                              <a:gd name="T36" fmla="+- 0 1918 22"/>
                              <a:gd name="T37" fmla="*/ T36 w 1896"/>
                              <a:gd name="T38" fmla="+- 0 5263 5174"/>
                              <a:gd name="T39" fmla="*/ 5263 h 531"/>
                              <a:gd name="T40" fmla="+- 0 1918 22"/>
                              <a:gd name="T41" fmla="*/ T40 w 1896"/>
                              <a:gd name="T42" fmla="+- 0 5616 5174"/>
                              <a:gd name="T43" fmla="*/ 5616 h 531"/>
                              <a:gd name="T44" fmla="+- 0 1910 22"/>
                              <a:gd name="T45" fmla="*/ T44 w 1896"/>
                              <a:gd name="T46" fmla="+- 0 5650 5174"/>
                              <a:gd name="T47" fmla="*/ 5650 h 531"/>
                              <a:gd name="T48" fmla="+- 0 1891 22"/>
                              <a:gd name="T49" fmla="*/ T48 w 1896"/>
                              <a:gd name="T50" fmla="+- 0 5678 5174"/>
                              <a:gd name="T51" fmla="*/ 5678 h 531"/>
                              <a:gd name="T52" fmla="+- 0 1863 22"/>
                              <a:gd name="T53" fmla="*/ T52 w 1896"/>
                              <a:gd name="T54" fmla="+- 0 5698 5174"/>
                              <a:gd name="T55" fmla="*/ 5698 h 531"/>
                              <a:gd name="T56" fmla="+- 0 1829 22"/>
                              <a:gd name="T57" fmla="*/ T56 w 1896"/>
                              <a:gd name="T58" fmla="+- 0 5705 5174"/>
                              <a:gd name="T59" fmla="*/ 5705 h 531"/>
                              <a:gd name="T60" fmla="+- 0 110 22"/>
                              <a:gd name="T61" fmla="*/ T60 w 1896"/>
                              <a:gd name="T62" fmla="+- 0 5705 5174"/>
                              <a:gd name="T63" fmla="*/ 5705 h 531"/>
                              <a:gd name="T64" fmla="+- 0 76 22"/>
                              <a:gd name="T65" fmla="*/ T64 w 1896"/>
                              <a:gd name="T66" fmla="+- 0 5698 5174"/>
                              <a:gd name="T67" fmla="*/ 5698 h 531"/>
                              <a:gd name="T68" fmla="+- 0 48 22"/>
                              <a:gd name="T69" fmla="*/ T68 w 1896"/>
                              <a:gd name="T70" fmla="+- 0 5678 5174"/>
                              <a:gd name="T71" fmla="*/ 5678 h 531"/>
                              <a:gd name="T72" fmla="+- 0 29 22"/>
                              <a:gd name="T73" fmla="*/ T72 w 1896"/>
                              <a:gd name="T74" fmla="+- 0 5650 5174"/>
                              <a:gd name="T75" fmla="*/ 5650 h 531"/>
                              <a:gd name="T76" fmla="+- 0 22 22"/>
                              <a:gd name="T77" fmla="*/ T76 w 1896"/>
                              <a:gd name="T78" fmla="+- 0 5616 5174"/>
                              <a:gd name="T79" fmla="*/ 5616 h 531"/>
                              <a:gd name="T80" fmla="+- 0 22 22"/>
                              <a:gd name="T81" fmla="*/ T80 w 1896"/>
                              <a:gd name="T82" fmla="+- 0 5263 5174"/>
                              <a:gd name="T83" fmla="*/ 5263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31">
                                <a:moveTo>
                                  <a:pt x="0" y="89"/>
                                </a:moveTo>
                                <a:lnTo>
                                  <a:pt x="7" y="55"/>
                                </a:lnTo>
                                <a:lnTo>
                                  <a:pt x="26" y="27"/>
                                </a:lnTo>
                                <a:lnTo>
                                  <a:pt x="54" y="8"/>
                                </a:lnTo>
                                <a:lnTo>
                                  <a:pt x="88" y="0"/>
                                </a:lnTo>
                                <a:lnTo>
                                  <a:pt x="1807" y="0"/>
                                </a:lnTo>
                                <a:lnTo>
                                  <a:pt x="1841" y="8"/>
                                </a:lnTo>
                                <a:lnTo>
                                  <a:pt x="1869" y="27"/>
                                </a:lnTo>
                                <a:lnTo>
                                  <a:pt x="1888" y="55"/>
                                </a:lnTo>
                                <a:lnTo>
                                  <a:pt x="1896" y="89"/>
                                </a:lnTo>
                                <a:lnTo>
                                  <a:pt x="1896" y="442"/>
                                </a:lnTo>
                                <a:lnTo>
                                  <a:pt x="1888" y="476"/>
                                </a:lnTo>
                                <a:lnTo>
                                  <a:pt x="1869" y="504"/>
                                </a:lnTo>
                                <a:lnTo>
                                  <a:pt x="1841" y="524"/>
                                </a:lnTo>
                                <a:lnTo>
                                  <a:pt x="1807" y="531"/>
                                </a:lnTo>
                                <a:lnTo>
                                  <a:pt x="88" y="531"/>
                                </a:lnTo>
                                <a:lnTo>
                                  <a:pt x="54" y="524"/>
                                </a:lnTo>
                                <a:lnTo>
                                  <a:pt x="26" y="504"/>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338597205" name="docshape26"/>
                        <wps:cNvSpPr>
                          <a:spLocks/>
                        </wps:cNvSpPr>
                        <wps:spPr bwMode="auto">
                          <a:xfrm>
                            <a:off x="1980" y="5376"/>
                            <a:ext cx="1472" cy="113"/>
                          </a:xfrm>
                          <a:custGeom>
                            <a:avLst/>
                            <a:gdLst>
                              <a:gd name="T0" fmla="+- 0 2093 1980"/>
                              <a:gd name="T1" fmla="*/ T0 w 1472"/>
                              <a:gd name="T2" fmla="+- 0 5489 5376"/>
                              <a:gd name="T3" fmla="*/ 5489 h 113"/>
                              <a:gd name="T4" fmla="+- 0 1980 1980"/>
                              <a:gd name="T5" fmla="*/ T4 w 1472"/>
                              <a:gd name="T6" fmla="+- 0 5434 5376"/>
                              <a:gd name="T7" fmla="*/ 5434 h 113"/>
                              <a:gd name="T8" fmla="+- 0 2093 1980"/>
                              <a:gd name="T9" fmla="*/ T8 w 1472"/>
                              <a:gd name="T10" fmla="+- 0 5376 5376"/>
                              <a:gd name="T11" fmla="*/ 5376 h 113"/>
                              <a:gd name="T12" fmla="+- 0 2093 1980"/>
                              <a:gd name="T13" fmla="*/ T12 w 1472"/>
                              <a:gd name="T14" fmla="+- 0 5429 5376"/>
                              <a:gd name="T15" fmla="*/ 5429 h 113"/>
                              <a:gd name="T16" fmla="+- 0 2076 1980"/>
                              <a:gd name="T17" fmla="*/ T16 w 1472"/>
                              <a:gd name="T18" fmla="+- 0 5429 5376"/>
                              <a:gd name="T19" fmla="*/ 5429 h 113"/>
                              <a:gd name="T20" fmla="+- 0 2076 1980"/>
                              <a:gd name="T21" fmla="*/ T20 w 1472"/>
                              <a:gd name="T22" fmla="+- 0 5438 5376"/>
                              <a:gd name="T23" fmla="*/ 5438 h 113"/>
                              <a:gd name="T24" fmla="+- 0 2093 1980"/>
                              <a:gd name="T25" fmla="*/ T24 w 1472"/>
                              <a:gd name="T26" fmla="+- 0 5438 5376"/>
                              <a:gd name="T27" fmla="*/ 5438 h 113"/>
                              <a:gd name="T28" fmla="+- 0 2093 1980"/>
                              <a:gd name="T29" fmla="*/ T28 w 1472"/>
                              <a:gd name="T30" fmla="+- 0 5489 5376"/>
                              <a:gd name="T31" fmla="*/ 5489 h 113"/>
                              <a:gd name="T32" fmla="+- 0 2093 1980"/>
                              <a:gd name="T33" fmla="*/ T32 w 1472"/>
                              <a:gd name="T34" fmla="+- 0 5438 5376"/>
                              <a:gd name="T35" fmla="*/ 5438 h 113"/>
                              <a:gd name="T36" fmla="+- 0 2076 1980"/>
                              <a:gd name="T37" fmla="*/ T36 w 1472"/>
                              <a:gd name="T38" fmla="+- 0 5438 5376"/>
                              <a:gd name="T39" fmla="*/ 5438 h 113"/>
                              <a:gd name="T40" fmla="+- 0 2076 1980"/>
                              <a:gd name="T41" fmla="*/ T40 w 1472"/>
                              <a:gd name="T42" fmla="+- 0 5429 5376"/>
                              <a:gd name="T43" fmla="*/ 5429 h 113"/>
                              <a:gd name="T44" fmla="+- 0 2093 1980"/>
                              <a:gd name="T45" fmla="*/ T44 w 1472"/>
                              <a:gd name="T46" fmla="+- 0 5429 5376"/>
                              <a:gd name="T47" fmla="*/ 5429 h 113"/>
                              <a:gd name="T48" fmla="+- 0 2093 1980"/>
                              <a:gd name="T49" fmla="*/ T48 w 1472"/>
                              <a:gd name="T50" fmla="+- 0 5438 5376"/>
                              <a:gd name="T51" fmla="*/ 5438 h 113"/>
                              <a:gd name="T52" fmla="+- 0 3451 1980"/>
                              <a:gd name="T53" fmla="*/ T52 w 1472"/>
                              <a:gd name="T54" fmla="+- 0 5438 5376"/>
                              <a:gd name="T55" fmla="*/ 5438 h 113"/>
                              <a:gd name="T56" fmla="+- 0 2093 1980"/>
                              <a:gd name="T57" fmla="*/ T56 w 1472"/>
                              <a:gd name="T58" fmla="+- 0 5438 5376"/>
                              <a:gd name="T59" fmla="*/ 5438 h 113"/>
                              <a:gd name="T60" fmla="+- 0 2093 1980"/>
                              <a:gd name="T61" fmla="*/ T60 w 1472"/>
                              <a:gd name="T62" fmla="+- 0 5429 5376"/>
                              <a:gd name="T63" fmla="*/ 5429 h 113"/>
                              <a:gd name="T64" fmla="+- 0 3451 1980"/>
                              <a:gd name="T65" fmla="*/ T64 w 1472"/>
                              <a:gd name="T66" fmla="+- 0 5429 5376"/>
                              <a:gd name="T67" fmla="*/ 5429 h 113"/>
                              <a:gd name="T68" fmla="+- 0 3451 1980"/>
                              <a:gd name="T69" fmla="*/ T68 w 1472"/>
                              <a:gd name="T70" fmla="+- 0 5438 5376"/>
                              <a:gd name="T71" fmla="*/ 5438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3"/>
                                </a:moveTo>
                                <a:lnTo>
                                  <a:pt x="0" y="58"/>
                                </a:lnTo>
                                <a:lnTo>
                                  <a:pt x="113" y="0"/>
                                </a:lnTo>
                                <a:lnTo>
                                  <a:pt x="113" y="53"/>
                                </a:lnTo>
                                <a:lnTo>
                                  <a:pt x="96" y="53"/>
                                </a:lnTo>
                                <a:lnTo>
                                  <a:pt x="96" y="62"/>
                                </a:lnTo>
                                <a:lnTo>
                                  <a:pt x="113" y="62"/>
                                </a:lnTo>
                                <a:lnTo>
                                  <a:pt x="113" y="113"/>
                                </a:lnTo>
                                <a:close/>
                                <a:moveTo>
                                  <a:pt x="113" y="62"/>
                                </a:moveTo>
                                <a:lnTo>
                                  <a:pt x="96" y="62"/>
                                </a:lnTo>
                                <a:lnTo>
                                  <a:pt x="96" y="53"/>
                                </a:lnTo>
                                <a:lnTo>
                                  <a:pt x="113" y="53"/>
                                </a:lnTo>
                                <a:lnTo>
                                  <a:pt x="113" y="62"/>
                                </a:lnTo>
                                <a:close/>
                                <a:moveTo>
                                  <a:pt x="1471" y="62"/>
                                </a:moveTo>
                                <a:lnTo>
                                  <a:pt x="113" y="62"/>
                                </a:lnTo>
                                <a:lnTo>
                                  <a:pt x="113" y="53"/>
                                </a:lnTo>
                                <a:lnTo>
                                  <a:pt x="1471" y="53"/>
                                </a:lnTo>
                                <a:lnTo>
                                  <a:pt x="1471" y="62"/>
                                </a:lnTo>
                                <a:close/>
                              </a:path>
                            </a:pathLst>
                          </a:custGeom>
                          <a:solidFill>
                            <a:srgbClr val="4472C3"/>
                          </a:solidFill>
                          <a:ln>
                            <a:noFill/>
                          </a:ln>
                        </wps:spPr>
                        <wps:bodyPr rot="0" vert="horz" wrap="square" lIns="91440" tIns="45720" rIns="91440" bIns="45720" anchor="t" anchorCtr="0" upright="1">
                          <a:noAutofit/>
                        </wps:bodyPr>
                      </wps:wsp>
                      <wps:wsp>
                        <wps:cNvPr id="888147530" name="docshape27"/>
                        <wps:cNvSpPr>
                          <a:spLocks/>
                        </wps:cNvSpPr>
                        <wps:spPr bwMode="auto">
                          <a:xfrm>
                            <a:off x="12" y="4480"/>
                            <a:ext cx="1896" cy="528"/>
                          </a:xfrm>
                          <a:custGeom>
                            <a:avLst/>
                            <a:gdLst>
                              <a:gd name="T0" fmla="+- 0 1819 12"/>
                              <a:gd name="T1" fmla="*/ T0 w 1896"/>
                              <a:gd name="T2" fmla="+- 0 5009 4481"/>
                              <a:gd name="T3" fmla="*/ 5009 h 528"/>
                              <a:gd name="T4" fmla="+- 0 101 12"/>
                              <a:gd name="T5" fmla="*/ T4 w 1896"/>
                              <a:gd name="T6" fmla="+- 0 5009 4481"/>
                              <a:gd name="T7" fmla="*/ 5009 h 528"/>
                              <a:gd name="T8" fmla="+- 0 66 12"/>
                              <a:gd name="T9" fmla="*/ T8 w 1896"/>
                              <a:gd name="T10" fmla="+- 0 5002 4481"/>
                              <a:gd name="T11" fmla="*/ 5002 h 528"/>
                              <a:gd name="T12" fmla="+- 0 38 12"/>
                              <a:gd name="T13" fmla="*/ T12 w 1896"/>
                              <a:gd name="T14" fmla="+- 0 4984 4481"/>
                              <a:gd name="T15" fmla="*/ 4984 h 528"/>
                              <a:gd name="T16" fmla="+- 0 19 12"/>
                              <a:gd name="T17" fmla="*/ T16 w 1896"/>
                              <a:gd name="T18" fmla="+- 0 4956 4481"/>
                              <a:gd name="T19" fmla="*/ 4956 h 528"/>
                              <a:gd name="T20" fmla="+- 0 12 12"/>
                              <a:gd name="T21" fmla="*/ T20 w 1896"/>
                              <a:gd name="T22" fmla="+- 0 4922 4481"/>
                              <a:gd name="T23" fmla="*/ 4922 h 528"/>
                              <a:gd name="T24" fmla="+- 0 12 12"/>
                              <a:gd name="T25" fmla="*/ T24 w 1896"/>
                              <a:gd name="T26" fmla="+- 0 4570 4481"/>
                              <a:gd name="T27" fmla="*/ 4570 h 528"/>
                              <a:gd name="T28" fmla="+- 0 19 12"/>
                              <a:gd name="T29" fmla="*/ T28 w 1896"/>
                              <a:gd name="T30" fmla="+- 0 4534 4481"/>
                              <a:gd name="T31" fmla="*/ 4534 h 528"/>
                              <a:gd name="T32" fmla="+- 0 38 12"/>
                              <a:gd name="T33" fmla="*/ T32 w 1896"/>
                              <a:gd name="T34" fmla="+- 0 4506 4481"/>
                              <a:gd name="T35" fmla="*/ 4506 h 528"/>
                              <a:gd name="T36" fmla="+- 0 66 12"/>
                              <a:gd name="T37" fmla="*/ T36 w 1896"/>
                              <a:gd name="T38" fmla="+- 0 4488 4481"/>
                              <a:gd name="T39" fmla="*/ 4488 h 528"/>
                              <a:gd name="T40" fmla="+- 0 101 12"/>
                              <a:gd name="T41" fmla="*/ T40 w 1896"/>
                              <a:gd name="T42" fmla="+- 0 4481 4481"/>
                              <a:gd name="T43" fmla="*/ 4481 h 528"/>
                              <a:gd name="T44" fmla="+- 0 1819 12"/>
                              <a:gd name="T45" fmla="*/ T44 w 1896"/>
                              <a:gd name="T46" fmla="+- 0 4481 4481"/>
                              <a:gd name="T47" fmla="*/ 4481 h 528"/>
                              <a:gd name="T48" fmla="+- 0 1853 12"/>
                              <a:gd name="T49" fmla="*/ T48 w 1896"/>
                              <a:gd name="T50" fmla="+- 0 4488 4481"/>
                              <a:gd name="T51" fmla="*/ 4488 h 528"/>
                              <a:gd name="T52" fmla="+- 0 1882 12"/>
                              <a:gd name="T53" fmla="*/ T52 w 1896"/>
                              <a:gd name="T54" fmla="+- 0 4506 4481"/>
                              <a:gd name="T55" fmla="*/ 4506 h 528"/>
                              <a:gd name="T56" fmla="+- 0 1901 12"/>
                              <a:gd name="T57" fmla="*/ T56 w 1896"/>
                              <a:gd name="T58" fmla="+- 0 4534 4481"/>
                              <a:gd name="T59" fmla="*/ 4534 h 528"/>
                              <a:gd name="T60" fmla="+- 0 1908 12"/>
                              <a:gd name="T61" fmla="*/ T60 w 1896"/>
                              <a:gd name="T62" fmla="+- 0 4570 4481"/>
                              <a:gd name="T63" fmla="*/ 4570 h 528"/>
                              <a:gd name="T64" fmla="+- 0 1908 12"/>
                              <a:gd name="T65" fmla="*/ T64 w 1896"/>
                              <a:gd name="T66" fmla="+- 0 4922 4481"/>
                              <a:gd name="T67" fmla="*/ 4922 h 528"/>
                              <a:gd name="T68" fmla="+- 0 1901 12"/>
                              <a:gd name="T69" fmla="*/ T68 w 1896"/>
                              <a:gd name="T70" fmla="+- 0 4956 4481"/>
                              <a:gd name="T71" fmla="*/ 4956 h 528"/>
                              <a:gd name="T72" fmla="+- 0 1882 12"/>
                              <a:gd name="T73" fmla="*/ T72 w 1896"/>
                              <a:gd name="T74" fmla="+- 0 4984 4481"/>
                              <a:gd name="T75" fmla="*/ 4984 h 528"/>
                              <a:gd name="T76" fmla="+- 0 1853 12"/>
                              <a:gd name="T77" fmla="*/ T76 w 1896"/>
                              <a:gd name="T78" fmla="+- 0 5002 4481"/>
                              <a:gd name="T79" fmla="*/ 5002 h 528"/>
                              <a:gd name="T80" fmla="+- 0 1819 12"/>
                              <a:gd name="T81" fmla="*/ T80 w 1896"/>
                              <a:gd name="T82" fmla="+- 0 5009 4481"/>
                              <a:gd name="T83" fmla="*/ 5009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28">
                                <a:moveTo>
                                  <a:pt x="1807" y="528"/>
                                </a:moveTo>
                                <a:lnTo>
                                  <a:pt x="89" y="528"/>
                                </a:lnTo>
                                <a:lnTo>
                                  <a:pt x="54" y="521"/>
                                </a:lnTo>
                                <a:lnTo>
                                  <a:pt x="26" y="503"/>
                                </a:lnTo>
                                <a:lnTo>
                                  <a:pt x="7" y="475"/>
                                </a:lnTo>
                                <a:lnTo>
                                  <a:pt x="0" y="441"/>
                                </a:lnTo>
                                <a:lnTo>
                                  <a:pt x="0" y="89"/>
                                </a:lnTo>
                                <a:lnTo>
                                  <a:pt x="7" y="53"/>
                                </a:lnTo>
                                <a:lnTo>
                                  <a:pt x="26" y="25"/>
                                </a:lnTo>
                                <a:lnTo>
                                  <a:pt x="54" y="7"/>
                                </a:lnTo>
                                <a:lnTo>
                                  <a:pt x="89" y="0"/>
                                </a:lnTo>
                                <a:lnTo>
                                  <a:pt x="1807" y="0"/>
                                </a:lnTo>
                                <a:lnTo>
                                  <a:pt x="1841" y="7"/>
                                </a:lnTo>
                                <a:lnTo>
                                  <a:pt x="1870" y="25"/>
                                </a:lnTo>
                                <a:lnTo>
                                  <a:pt x="1889" y="53"/>
                                </a:lnTo>
                                <a:lnTo>
                                  <a:pt x="1896" y="89"/>
                                </a:lnTo>
                                <a:lnTo>
                                  <a:pt x="1896" y="441"/>
                                </a:lnTo>
                                <a:lnTo>
                                  <a:pt x="1889" y="475"/>
                                </a:lnTo>
                                <a:lnTo>
                                  <a:pt x="1870" y="503"/>
                                </a:lnTo>
                                <a:lnTo>
                                  <a:pt x="1841" y="521"/>
                                </a:lnTo>
                                <a:lnTo>
                                  <a:pt x="1807" y="528"/>
                                </a:lnTo>
                                <a:close/>
                              </a:path>
                            </a:pathLst>
                          </a:custGeom>
                          <a:solidFill>
                            <a:srgbClr val="DDEBF6"/>
                          </a:solidFill>
                          <a:ln>
                            <a:noFill/>
                          </a:ln>
                        </wps:spPr>
                        <wps:bodyPr rot="0" vert="horz" wrap="square" lIns="91440" tIns="45720" rIns="91440" bIns="45720" anchor="t" anchorCtr="0" upright="1">
                          <a:noAutofit/>
                        </wps:bodyPr>
                      </wps:wsp>
                      <wps:wsp>
                        <wps:cNvPr id="2132598108" name="docshape28"/>
                        <wps:cNvSpPr>
                          <a:spLocks/>
                        </wps:cNvSpPr>
                        <wps:spPr bwMode="auto">
                          <a:xfrm>
                            <a:off x="12" y="4480"/>
                            <a:ext cx="1896" cy="528"/>
                          </a:xfrm>
                          <a:custGeom>
                            <a:avLst/>
                            <a:gdLst>
                              <a:gd name="T0" fmla="+- 0 12 12"/>
                              <a:gd name="T1" fmla="*/ T0 w 1896"/>
                              <a:gd name="T2" fmla="+- 0 4570 4481"/>
                              <a:gd name="T3" fmla="*/ 4570 h 528"/>
                              <a:gd name="T4" fmla="+- 0 19 12"/>
                              <a:gd name="T5" fmla="*/ T4 w 1896"/>
                              <a:gd name="T6" fmla="+- 0 4534 4481"/>
                              <a:gd name="T7" fmla="*/ 4534 h 528"/>
                              <a:gd name="T8" fmla="+- 0 38 12"/>
                              <a:gd name="T9" fmla="*/ T8 w 1896"/>
                              <a:gd name="T10" fmla="+- 0 4506 4481"/>
                              <a:gd name="T11" fmla="*/ 4506 h 528"/>
                              <a:gd name="T12" fmla="+- 0 66 12"/>
                              <a:gd name="T13" fmla="*/ T12 w 1896"/>
                              <a:gd name="T14" fmla="+- 0 4488 4481"/>
                              <a:gd name="T15" fmla="*/ 4488 h 528"/>
                              <a:gd name="T16" fmla="+- 0 101 12"/>
                              <a:gd name="T17" fmla="*/ T16 w 1896"/>
                              <a:gd name="T18" fmla="+- 0 4481 4481"/>
                              <a:gd name="T19" fmla="*/ 4481 h 528"/>
                              <a:gd name="T20" fmla="+- 0 1819 12"/>
                              <a:gd name="T21" fmla="*/ T20 w 1896"/>
                              <a:gd name="T22" fmla="+- 0 4481 4481"/>
                              <a:gd name="T23" fmla="*/ 4481 h 528"/>
                              <a:gd name="T24" fmla="+- 0 1853 12"/>
                              <a:gd name="T25" fmla="*/ T24 w 1896"/>
                              <a:gd name="T26" fmla="+- 0 4488 4481"/>
                              <a:gd name="T27" fmla="*/ 4488 h 528"/>
                              <a:gd name="T28" fmla="+- 0 1882 12"/>
                              <a:gd name="T29" fmla="*/ T28 w 1896"/>
                              <a:gd name="T30" fmla="+- 0 4506 4481"/>
                              <a:gd name="T31" fmla="*/ 4506 h 528"/>
                              <a:gd name="T32" fmla="+- 0 1901 12"/>
                              <a:gd name="T33" fmla="*/ T32 w 1896"/>
                              <a:gd name="T34" fmla="+- 0 4534 4481"/>
                              <a:gd name="T35" fmla="*/ 4534 h 528"/>
                              <a:gd name="T36" fmla="+- 0 1908 12"/>
                              <a:gd name="T37" fmla="*/ T36 w 1896"/>
                              <a:gd name="T38" fmla="+- 0 4570 4481"/>
                              <a:gd name="T39" fmla="*/ 4570 h 528"/>
                              <a:gd name="T40" fmla="+- 0 1908 12"/>
                              <a:gd name="T41" fmla="*/ T40 w 1896"/>
                              <a:gd name="T42" fmla="+- 0 4922 4481"/>
                              <a:gd name="T43" fmla="*/ 4922 h 528"/>
                              <a:gd name="T44" fmla="+- 0 1901 12"/>
                              <a:gd name="T45" fmla="*/ T44 w 1896"/>
                              <a:gd name="T46" fmla="+- 0 4956 4481"/>
                              <a:gd name="T47" fmla="*/ 4956 h 528"/>
                              <a:gd name="T48" fmla="+- 0 1882 12"/>
                              <a:gd name="T49" fmla="*/ T48 w 1896"/>
                              <a:gd name="T50" fmla="+- 0 4984 4481"/>
                              <a:gd name="T51" fmla="*/ 4984 h 528"/>
                              <a:gd name="T52" fmla="+- 0 1853 12"/>
                              <a:gd name="T53" fmla="*/ T52 w 1896"/>
                              <a:gd name="T54" fmla="+- 0 5002 4481"/>
                              <a:gd name="T55" fmla="*/ 5002 h 528"/>
                              <a:gd name="T56" fmla="+- 0 1819 12"/>
                              <a:gd name="T57" fmla="*/ T56 w 1896"/>
                              <a:gd name="T58" fmla="+- 0 5009 4481"/>
                              <a:gd name="T59" fmla="*/ 5009 h 528"/>
                              <a:gd name="T60" fmla="+- 0 101 12"/>
                              <a:gd name="T61" fmla="*/ T60 w 1896"/>
                              <a:gd name="T62" fmla="+- 0 5009 4481"/>
                              <a:gd name="T63" fmla="*/ 5009 h 528"/>
                              <a:gd name="T64" fmla="+- 0 66 12"/>
                              <a:gd name="T65" fmla="*/ T64 w 1896"/>
                              <a:gd name="T66" fmla="+- 0 5002 4481"/>
                              <a:gd name="T67" fmla="*/ 5002 h 528"/>
                              <a:gd name="T68" fmla="+- 0 38 12"/>
                              <a:gd name="T69" fmla="*/ T68 w 1896"/>
                              <a:gd name="T70" fmla="+- 0 4984 4481"/>
                              <a:gd name="T71" fmla="*/ 4984 h 528"/>
                              <a:gd name="T72" fmla="+- 0 19 12"/>
                              <a:gd name="T73" fmla="*/ T72 w 1896"/>
                              <a:gd name="T74" fmla="+- 0 4956 4481"/>
                              <a:gd name="T75" fmla="*/ 4956 h 528"/>
                              <a:gd name="T76" fmla="+- 0 12 12"/>
                              <a:gd name="T77" fmla="*/ T76 w 1896"/>
                              <a:gd name="T78" fmla="+- 0 4922 4481"/>
                              <a:gd name="T79" fmla="*/ 4922 h 528"/>
                              <a:gd name="T80" fmla="+- 0 12 12"/>
                              <a:gd name="T81" fmla="*/ T80 w 1896"/>
                              <a:gd name="T82" fmla="+- 0 4570 4481"/>
                              <a:gd name="T83" fmla="*/ 4570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28">
                                <a:moveTo>
                                  <a:pt x="0" y="89"/>
                                </a:moveTo>
                                <a:lnTo>
                                  <a:pt x="7" y="53"/>
                                </a:lnTo>
                                <a:lnTo>
                                  <a:pt x="26" y="25"/>
                                </a:lnTo>
                                <a:lnTo>
                                  <a:pt x="54" y="7"/>
                                </a:lnTo>
                                <a:lnTo>
                                  <a:pt x="89" y="0"/>
                                </a:lnTo>
                                <a:lnTo>
                                  <a:pt x="1807" y="0"/>
                                </a:lnTo>
                                <a:lnTo>
                                  <a:pt x="1841" y="7"/>
                                </a:lnTo>
                                <a:lnTo>
                                  <a:pt x="1870" y="25"/>
                                </a:lnTo>
                                <a:lnTo>
                                  <a:pt x="1889" y="53"/>
                                </a:lnTo>
                                <a:lnTo>
                                  <a:pt x="1896" y="89"/>
                                </a:lnTo>
                                <a:lnTo>
                                  <a:pt x="1896" y="441"/>
                                </a:lnTo>
                                <a:lnTo>
                                  <a:pt x="1889" y="475"/>
                                </a:lnTo>
                                <a:lnTo>
                                  <a:pt x="1870" y="503"/>
                                </a:lnTo>
                                <a:lnTo>
                                  <a:pt x="1841" y="521"/>
                                </a:lnTo>
                                <a:lnTo>
                                  <a:pt x="1807" y="528"/>
                                </a:lnTo>
                                <a:lnTo>
                                  <a:pt x="89" y="528"/>
                                </a:lnTo>
                                <a:lnTo>
                                  <a:pt x="54" y="521"/>
                                </a:lnTo>
                                <a:lnTo>
                                  <a:pt x="26" y="503"/>
                                </a:lnTo>
                                <a:lnTo>
                                  <a:pt x="7" y="475"/>
                                </a:lnTo>
                                <a:lnTo>
                                  <a:pt x="0" y="441"/>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956296447" name="docshape29"/>
                        <wps:cNvSpPr>
                          <a:spLocks/>
                        </wps:cNvSpPr>
                        <wps:spPr bwMode="auto">
                          <a:xfrm>
                            <a:off x="1970" y="4680"/>
                            <a:ext cx="1472" cy="113"/>
                          </a:xfrm>
                          <a:custGeom>
                            <a:avLst/>
                            <a:gdLst>
                              <a:gd name="T0" fmla="+- 0 2083 1970"/>
                              <a:gd name="T1" fmla="*/ T0 w 1472"/>
                              <a:gd name="T2" fmla="+- 0 4793 4680"/>
                              <a:gd name="T3" fmla="*/ 4793 h 113"/>
                              <a:gd name="T4" fmla="+- 0 1970 1970"/>
                              <a:gd name="T5" fmla="*/ T4 w 1472"/>
                              <a:gd name="T6" fmla="+- 0 4738 4680"/>
                              <a:gd name="T7" fmla="*/ 4738 h 113"/>
                              <a:gd name="T8" fmla="+- 0 2083 1970"/>
                              <a:gd name="T9" fmla="*/ T8 w 1472"/>
                              <a:gd name="T10" fmla="+- 0 4680 4680"/>
                              <a:gd name="T11" fmla="*/ 4680 h 113"/>
                              <a:gd name="T12" fmla="+- 0 2083 1970"/>
                              <a:gd name="T13" fmla="*/ T12 w 1472"/>
                              <a:gd name="T14" fmla="+- 0 4733 4680"/>
                              <a:gd name="T15" fmla="*/ 4733 h 113"/>
                              <a:gd name="T16" fmla="+- 0 2064 1970"/>
                              <a:gd name="T17" fmla="*/ T16 w 1472"/>
                              <a:gd name="T18" fmla="+- 0 4733 4680"/>
                              <a:gd name="T19" fmla="*/ 4733 h 113"/>
                              <a:gd name="T20" fmla="+- 0 2064 1970"/>
                              <a:gd name="T21" fmla="*/ T20 w 1472"/>
                              <a:gd name="T22" fmla="+- 0 4742 4680"/>
                              <a:gd name="T23" fmla="*/ 4742 h 113"/>
                              <a:gd name="T24" fmla="+- 0 2083 1970"/>
                              <a:gd name="T25" fmla="*/ T24 w 1472"/>
                              <a:gd name="T26" fmla="+- 0 4742 4680"/>
                              <a:gd name="T27" fmla="*/ 4742 h 113"/>
                              <a:gd name="T28" fmla="+- 0 2083 1970"/>
                              <a:gd name="T29" fmla="*/ T28 w 1472"/>
                              <a:gd name="T30" fmla="+- 0 4793 4680"/>
                              <a:gd name="T31" fmla="*/ 4793 h 113"/>
                              <a:gd name="T32" fmla="+- 0 2083 1970"/>
                              <a:gd name="T33" fmla="*/ T32 w 1472"/>
                              <a:gd name="T34" fmla="+- 0 4742 4680"/>
                              <a:gd name="T35" fmla="*/ 4742 h 113"/>
                              <a:gd name="T36" fmla="+- 0 2064 1970"/>
                              <a:gd name="T37" fmla="*/ T36 w 1472"/>
                              <a:gd name="T38" fmla="+- 0 4742 4680"/>
                              <a:gd name="T39" fmla="*/ 4742 h 113"/>
                              <a:gd name="T40" fmla="+- 0 2064 1970"/>
                              <a:gd name="T41" fmla="*/ T40 w 1472"/>
                              <a:gd name="T42" fmla="+- 0 4733 4680"/>
                              <a:gd name="T43" fmla="*/ 4733 h 113"/>
                              <a:gd name="T44" fmla="+- 0 2083 1970"/>
                              <a:gd name="T45" fmla="*/ T44 w 1472"/>
                              <a:gd name="T46" fmla="+- 0 4733 4680"/>
                              <a:gd name="T47" fmla="*/ 4733 h 113"/>
                              <a:gd name="T48" fmla="+- 0 2083 1970"/>
                              <a:gd name="T49" fmla="*/ T48 w 1472"/>
                              <a:gd name="T50" fmla="+- 0 4742 4680"/>
                              <a:gd name="T51" fmla="*/ 4742 h 113"/>
                              <a:gd name="T52" fmla="+- 0 3442 1970"/>
                              <a:gd name="T53" fmla="*/ T52 w 1472"/>
                              <a:gd name="T54" fmla="+- 0 4742 4680"/>
                              <a:gd name="T55" fmla="*/ 4742 h 113"/>
                              <a:gd name="T56" fmla="+- 0 2083 1970"/>
                              <a:gd name="T57" fmla="*/ T56 w 1472"/>
                              <a:gd name="T58" fmla="+- 0 4742 4680"/>
                              <a:gd name="T59" fmla="*/ 4742 h 113"/>
                              <a:gd name="T60" fmla="+- 0 2083 1970"/>
                              <a:gd name="T61" fmla="*/ T60 w 1472"/>
                              <a:gd name="T62" fmla="+- 0 4733 4680"/>
                              <a:gd name="T63" fmla="*/ 4733 h 113"/>
                              <a:gd name="T64" fmla="+- 0 3442 1970"/>
                              <a:gd name="T65" fmla="*/ T64 w 1472"/>
                              <a:gd name="T66" fmla="+- 0 4733 4680"/>
                              <a:gd name="T67" fmla="*/ 4733 h 113"/>
                              <a:gd name="T68" fmla="+- 0 3442 1970"/>
                              <a:gd name="T69" fmla="*/ T68 w 1472"/>
                              <a:gd name="T70" fmla="+- 0 4742 4680"/>
                              <a:gd name="T71" fmla="*/ 4742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13">
                                <a:moveTo>
                                  <a:pt x="113" y="113"/>
                                </a:moveTo>
                                <a:lnTo>
                                  <a:pt x="0" y="58"/>
                                </a:lnTo>
                                <a:lnTo>
                                  <a:pt x="113" y="0"/>
                                </a:lnTo>
                                <a:lnTo>
                                  <a:pt x="113" y="53"/>
                                </a:lnTo>
                                <a:lnTo>
                                  <a:pt x="94" y="53"/>
                                </a:lnTo>
                                <a:lnTo>
                                  <a:pt x="94" y="62"/>
                                </a:lnTo>
                                <a:lnTo>
                                  <a:pt x="113" y="62"/>
                                </a:lnTo>
                                <a:lnTo>
                                  <a:pt x="113" y="113"/>
                                </a:lnTo>
                                <a:close/>
                                <a:moveTo>
                                  <a:pt x="113" y="62"/>
                                </a:moveTo>
                                <a:lnTo>
                                  <a:pt x="94" y="62"/>
                                </a:lnTo>
                                <a:lnTo>
                                  <a:pt x="94" y="53"/>
                                </a:lnTo>
                                <a:lnTo>
                                  <a:pt x="113" y="53"/>
                                </a:lnTo>
                                <a:lnTo>
                                  <a:pt x="113" y="62"/>
                                </a:lnTo>
                                <a:close/>
                                <a:moveTo>
                                  <a:pt x="1472" y="62"/>
                                </a:moveTo>
                                <a:lnTo>
                                  <a:pt x="113" y="62"/>
                                </a:lnTo>
                                <a:lnTo>
                                  <a:pt x="113" y="53"/>
                                </a:lnTo>
                                <a:lnTo>
                                  <a:pt x="1472" y="53"/>
                                </a:lnTo>
                                <a:lnTo>
                                  <a:pt x="1472" y="62"/>
                                </a:lnTo>
                                <a:close/>
                              </a:path>
                            </a:pathLst>
                          </a:custGeom>
                          <a:solidFill>
                            <a:srgbClr val="4472C3"/>
                          </a:solidFill>
                          <a:ln>
                            <a:noFill/>
                          </a:ln>
                        </wps:spPr>
                        <wps:bodyPr rot="0" vert="horz" wrap="square" lIns="91440" tIns="45720" rIns="91440" bIns="45720" anchor="t" anchorCtr="0" upright="1">
                          <a:noAutofit/>
                        </wps:bodyPr>
                      </wps:wsp>
                      <wps:wsp>
                        <wps:cNvPr id="1078894763" name="docshape30"/>
                        <wps:cNvSpPr>
                          <a:spLocks/>
                        </wps:cNvSpPr>
                        <wps:spPr bwMode="auto">
                          <a:xfrm>
                            <a:off x="5239" y="9"/>
                            <a:ext cx="1894" cy="531"/>
                          </a:xfrm>
                          <a:custGeom>
                            <a:avLst/>
                            <a:gdLst>
                              <a:gd name="T0" fmla="+- 0 7046 5239"/>
                              <a:gd name="T1" fmla="*/ T0 w 1894"/>
                              <a:gd name="T2" fmla="+- 0 540 10"/>
                              <a:gd name="T3" fmla="*/ 540 h 531"/>
                              <a:gd name="T4" fmla="+- 0 5326 5239"/>
                              <a:gd name="T5" fmla="*/ T4 w 1894"/>
                              <a:gd name="T6" fmla="+- 0 540 10"/>
                              <a:gd name="T7" fmla="*/ 540 h 531"/>
                              <a:gd name="T8" fmla="+- 0 5292 5239"/>
                              <a:gd name="T9" fmla="*/ T8 w 1894"/>
                              <a:gd name="T10" fmla="+- 0 533 10"/>
                              <a:gd name="T11" fmla="*/ 533 h 531"/>
                              <a:gd name="T12" fmla="+- 0 5264 5239"/>
                              <a:gd name="T13" fmla="*/ T12 w 1894"/>
                              <a:gd name="T14" fmla="+- 0 514 10"/>
                              <a:gd name="T15" fmla="*/ 514 h 531"/>
                              <a:gd name="T16" fmla="+- 0 5246 5239"/>
                              <a:gd name="T17" fmla="*/ T16 w 1894"/>
                              <a:gd name="T18" fmla="+- 0 485 10"/>
                              <a:gd name="T19" fmla="*/ 485 h 531"/>
                              <a:gd name="T20" fmla="+- 0 5239 5239"/>
                              <a:gd name="T21" fmla="*/ T20 w 1894"/>
                              <a:gd name="T22" fmla="+- 0 451 10"/>
                              <a:gd name="T23" fmla="*/ 451 h 531"/>
                              <a:gd name="T24" fmla="+- 0 5239 5239"/>
                              <a:gd name="T25" fmla="*/ T24 w 1894"/>
                              <a:gd name="T26" fmla="+- 0 98 10"/>
                              <a:gd name="T27" fmla="*/ 98 h 531"/>
                              <a:gd name="T28" fmla="+- 0 5246 5239"/>
                              <a:gd name="T29" fmla="*/ T28 w 1894"/>
                              <a:gd name="T30" fmla="+- 0 64 10"/>
                              <a:gd name="T31" fmla="*/ 64 h 531"/>
                              <a:gd name="T32" fmla="+- 0 5264 5239"/>
                              <a:gd name="T33" fmla="*/ T32 w 1894"/>
                              <a:gd name="T34" fmla="+- 0 36 10"/>
                              <a:gd name="T35" fmla="*/ 36 h 531"/>
                              <a:gd name="T36" fmla="+- 0 5292 5239"/>
                              <a:gd name="T37" fmla="*/ T36 w 1894"/>
                              <a:gd name="T38" fmla="+- 0 17 10"/>
                              <a:gd name="T39" fmla="*/ 17 h 531"/>
                              <a:gd name="T40" fmla="+- 0 5326 5239"/>
                              <a:gd name="T41" fmla="*/ T40 w 1894"/>
                              <a:gd name="T42" fmla="+- 0 10 10"/>
                              <a:gd name="T43" fmla="*/ 10 h 531"/>
                              <a:gd name="T44" fmla="+- 0 7046 5239"/>
                              <a:gd name="T45" fmla="*/ T44 w 1894"/>
                              <a:gd name="T46" fmla="+- 0 10 10"/>
                              <a:gd name="T47" fmla="*/ 10 h 531"/>
                              <a:gd name="T48" fmla="+- 0 7080 5239"/>
                              <a:gd name="T49" fmla="*/ T48 w 1894"/>
                              <a:gd name="T50" fmla="+- 0 17 10"/>
                              <a:gd name="T51" fmla="*/ 17 h 531"/>
                              <a:gd name="T52" fmla="+- 0 7108 5239"/>
                              <a:gd name="T53" fmla="*/ T52 w 1894"/>
                              <a:gd name="T54" fmla="+- 0 36 10"/>
                              <a:gd name="T55" fmla="*/ 36 h 531"/>
                              <a:gd name="T56" fmla="+- 0 7126 5239"/>
                              <a:gd name="T57" fmla="*/ T56 w 1894"/>
                              <a:gd name="T58" fmla="+- 0 64 10"/>
                              <a:gd name="T59" fmla="*/ 64 h 531"/>
                              <a:gd name="T60" fmla="+- 0 7133 5239"/>
                              <a:gd name="T61" fmla="*/ T60 w 1894"/>
                              <a:gd name="T62" fmla="+- 0 98 10"/>
                              <a:gd name="T63" fmla="*/ 98 h 531"/>
                              <a:gd name="T64" fmla="+- 0 7133 5239"/>
                              <a:gd name="T65" fmla="*/ T64 w 1894"/>
                              <a:gd name="T66" fmla="+- 0 451 10"/>
                              <a:gd name="T67" fmla="*/ 451 h 531"/>
                              <a:gd name="T68" fmla="+- 0 7126 5239"/>
                              <a:gd name="T69" fmla="*/ T68 w 1894"/>
                              <a:gd name="T70" fmla="+- 0 485 10"/>
                              <a:gd name="T71" fmla="*/ 485 h 531"/>
                              <a:gd name="T72" fmla="+- 0 7108 5239"/>
                              <a:gd name="T73" fmla="*/ T72 w 1894"/>
                              <a:gd name="T74" fmla="+- 0 514 10"/>
                              <a:gd name="T75" fmla="*/ 514 h 531"/>
                              <a:gd name="T76" fmla="+- 0 7080 5239"/>
                              <a:gd name="T77" fmla="*/ T76 w 1894"/>
                              <a:gd name="T78" fmla="+- 0 533 10"/>
                              <a:gd name="T79" fmla="*/ 533 h 531"/>
                              <a:gd name="T80" fmla="+- 0 7046 5239"/>
                              <a:gd name="T81" fmla="*/ T80 w 1894"/>
                              <a:gd name="T82" fmla="+- 0 540 10"/>
                              <a:gd name="T83" fmla="*/ 540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1807" y="530"/>
                                </a:moveTo>
                                <a:lnTo>
                                  <a:pt x="87" y="530"/>
                                </a:lnTo>
                                <a:lnTo>
                                  <a:pt x="53" y="523"/>
                                </a:lnTo>
                                <a:lnTo>
                                  <a:pt x="25" y="504"/>
                                </a:lnTo>
                                <a:lnTo>
                                  <a:pt x="7" y="475"/>
                                </a:lnTo>
                                <a:lnTo>
                                  <a:pt x="0" y="441"/>
                                </a:lnTo>
                                <a:lnTo>
                                  <a:pt x="0" y="88"/>
                                </a:lnTo>
                                <a:lnTo>
                                  <a:pt x="7" y="54"/>
                                </a:lnTo>
                                <a:lnTo>
                                  <a:pt x="25" y="26"/>
                                </a:lnTo>
                                <a:lnTo>
                                  <a:pt x="53" y="7"/>
                                </a:lnTo>
                                <a:lnTo>
                                  <a:pt x="87" y="0"/>
                                </a:lnTo>
                                <a:lnTo>
                                  <a:pt x="1807" y="0"/>
                                </a:lnTo>
                                <a:lnTo>
                                  <a:pt x="1841" y="7"/>
                                </a:lnTo>
                                <a:lnTo>
                                  <a:pt x="1869" y="26"/>
                                </a:lnTo>
                                <a:lnTo>
                                  <a:pt x="1887" y="54"/>
                                </a:lnTo>
                                <a:lnTo>
                                  <a:pt x="1894" y="88"/>
                                </a:lnTo>
                                <a:lnTo>
                                  <a:pt x="1894" y="441"/>
                                </a:lnTo>
                                <a:lnTo>
                                  <a:pt x="1887" y="475"/>
                                </a:lnTo>
                                <a:lnTo>
                                  <a:pt x="1869" y="504"/>
                                </a:lnTo>
                                <a:lnTo>
                                  <a:pt x="1841" y="523"/>
                                </a:lnTo>
                                <a:lnTo>
                                  <a:pt x="1807" y="530"/>
                                </a:lnTo>
                                <a:close/>
                              </a:path>
                            </a:pathLst>
                          </a:custGeom>
                          <a:solidFill>
                            <a:srgbClr val="DDEBF6"/>
                          </a:solidFill>
                          <a:ln>
                            <a:noFill/>
                          </a:ln>
                        </wps:spPr>
                        <wps:bodyPr rot="0" vert="horz" wrap="square" lIns="91440" tIns="45720" rIns="91440" bIns="45720" anchor="t" anchorCtr="0" upright="1">
                          <a:noAutofit/>
                        </wps:bodyPr>
                      </wps:wsp>
                      <wps:wsp>
                        <wps:cNvPr id="631783852" name="docshape31"/>
                        <wps:cNvSpPr>
                          <a:spLocks/>
                        </wps:cNvSpPr>
                        <wps:spPr bwMode="auto">
                          <a:xfrm>
                            <a:off x="5239" y="9"/>
                            <a:ext cx="1894" cy="531"/>
                          </a:xfrm>
                          <a:custGeom>
                            <a:avLst/>
                            <a:gdLst>
                              <a:gd name="T0" fmla="+- 0 5239 5239"/>
                              <a:gd name="T1" fmla="*/ T0 w 1894"/>
                              <a:gd name="T2" fmla="+- 0 98 10"/>
                              <a:gd name="T3" fmla="*/ 98 h 531"/>
                              <a:gd name="T4" fmla="+- 0 5246 5239"/>
                              <a:gd name="T5" fmla="*/ T4 w 1894"/>
                              <a:gd name="T6" fmla="+- 0 64 10"/>
                              <a:gd name="T7" fmla="*/ 64 h 531"/>
                              <a:gd name="T8" fmla="+- 0 5264 5239"/>
                              <a:gd name="T9" fmla="*/ T8 w 1894"/>
                              <a:gd name="T10" fmla="+- 0 36 10"/>
                              <a:gd name="T11" fmla="*/ 36 h 531"/>
                              <a:gd name="T12" fmla="+- 0 5292 5239"/>
                              <a:gd name="T13" fmla="*/ T12 w 1894"/>
                              <a:gd name="T14" fmla="+- 0 17 10"/>
                              <a:gd name="T15" fmla="*/ 17 h 531"/>
                              <a:gd name="T16" fmla="+- 0 5326 5239"/>
                              <a:gd name="T17" fmla="*/ T16 w 1894"/>
                              <a:gd name="T18" fmla="+- 0 10 10"/>
                              <a:gd name="T19" fmla="*/ 10 h 531"/>
                              <a:gd name="T20" fmla="+- 0 7046 5239"/>
                              <a:gd name="T21" fmla="*/ T20 w 1894"/>
                              <a:gd name="T22" fmla="+- 0 10 10"/>
                              <a:gd name="T23" fmla="*/ 10 h 531"/>
                              <a:gd name="T24" fmla="+- 0 7080 5239"/>
                              <a:gd name="T25" fmla="*/ T24 w 1894"/>
                              <a:gd name="T26" fmla="+- 0 17 10"/>
                              <a:gd name="T27" fmla="*/ 17 h 531"/>
                              <a:gd name="T28" fmla="+- 0 7108 5239"/>
                              <a:gd name="T29" fmla="*/ T28 w 1894"/>
                              <a:gd name="T30" fmla="+- 0 36 10"/>
                              <a:gd name="T31" fmla="*/ 36 h 531"/>
                              <a:gd name="T32" fmla="+- 0 7126 5239"/>
                              <a:gd name="T33" fmla="*/ T32 w 1894"/>
                              <a:gd name="T34" fmla="+- 0 64 10"/>
                              <a:gd name="T35" fmla="*/ 64 h 531"/>
                              <a:gd name="T36" fmla="+- 0 7133 5239"/>
                              <a:gd name="T37" fmla="*/ T36 w 1894"/>
                              <a:gd name="T38" fmla="+- 0 98 10"/>
                              <a:gd name="T39" fmla="*/ 98 h 531"/>
                              <a:gd name="T40" fmla="+- 0 7133 5239"/>
                              <a:gd name="T41" fmla="*/ T40 w 1894"/>
                              <a:gd name="T42" fmla="+- 0 451 10"/>
                              <a:gd name="T43" fmla="*/ 451 h 531"/>
                              <a:gd name="T44" fmla="+- 0 7126 5239"/>
                              <a:gd name="T45" fmla="*/ T44 w 1894"/>
                              <a:gd name="T46" fmla="+- 0 485 10"/>
                              <a:gd name="T47" fmla="*/ 485 h 531"/>
                              <a:gd name="T48" fmla="+- 0 7108 5239"/>
                              <a:gd name="T49" fmla="*/ T48 w 1894"/>
                              <a:gd name="T50" fmla="+- 0 514 10"/>
                              <a:gd name="T51" fmla="*/ 514 h 531"/>
                              <a:gd name="T52" fmla="+- 0 7080 5239"/>
                              <a:gd name="T53" fmla="*/ T52 w 1894"/>
                              <a:gd name="T54" fmla="+- 0 533 10"/>
                              <a:gd name="T55" fmla="*/ 533 h 531"/>
                              <a:gd name="T56" fmla="+- 0 7046 5239"/>
                              <a:gd name="T57" fmla="*/ T56 w 1894"/>
                              <a:gd name="T58" fmla="+- 0 540 10"/>
                              <a:gd name="T59" fmla="*/ 540 h 531"/>
                              <a:gd name="T60" fmla="+- 0 5326 5239"/>
                              <a:gd name="T61" fmla="*/ T60 w 1894"/>
                              <a:gd name="T62" fmla="+- 0 540 10"/>
                              <a:gd name="T63" fmla="*/ 540 h 531"/>
                              <a:gd name="T64" fmla="+- 0 5292 5239"/>
                              <a:gd name="T65" fmla="*/ T64 w 1894"/>
                              <a:gd name="T66" fmla="+- 0 533 10"/>
                              <a:gd name="T67" fmla="*/ 533 h 531"/>
                              <a:gd name="T68" fmla="+- 0 5264 5239"/>
                              <a:gd name="T69" fmla="*/ T68 w 1894"/>
                              <a:gd name="T70" fmla="+- 0 514 10"/>
                              <a:gd name="T71" fmla="*/ 514 h 531"/>
                              <a:gd name="T72" fmla="+- 0 5246 5239"/>
                              <a:gd name="T73" fmla="*/ T72 w 1894"/>
                              <a:gd name="T74" fmla="+- 0 485 10"/>
                              <a:gd name="T75" fmla="*/ 485 h 531"/>
                              <a:gd name="T76" fmla="+- 0 5239 5239"/>
                              <a:gd name="T77" fmla="*/ T76 w 1894"/>
                              <a:gd name="T78" fmla="+- 0 451 10"/>
                              <a:gd name="T79" fmla="*/ 451 h 531"/>
                              <a:gd name="T80" fmla="+- 0 5239 5239"/>
                              <a:gd name="T81" fmla="*/ T80 w 1894"/>
                              <a:gd name="T82" fmla="+- 0 98 10"/>
                              <a:gd name="T83" fmla="*/ 98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0" y="88"/>
                                </a:moveTo>
                                <a:lnTo>
                                  <a:pt x="7" y="54"/>
                                </a:lnTo>
                                <a:lnTo>
                                  <a:pt x="25" y="26"/>
                                </a:lnTo>
                                <a:lnTo>
                                  <a:pt x="53" y="7"/>
                                </a:lnTo>
                                <a:lnTo>
                                  <a:pt x="87" y="0"/>
                                </a:lnTo>
                                <a:lnTo>
                                  <a:pt x="1807" y="0"/>
                                </a:lnTo>
                                <a:lnTo>
                                  <a:pt x="1841" y="7"/>
                                </a:lnTo>
                                <a:lnTo>
                                  <a:pt x="1869" y="26"/>
                                </a:lnTo>
                                <a:lnTo>
                                  <a:pt x="1887" y="54"/>
                                </a:lnTo>
                                <a:lnTo>
                                  <a:pt x="1894" y="88"/>
                                </a:lnTo>
                                <a:lnTo>
                                  <a:pt x="1894" y="441"/>
                                </a:lnTo>
                                <a:lnTo>
                                  <a:pt x="1887" y="475"/>
                                </a:lnTo>
                                <a:lnTo>
                                  <a:pt x="1869" y="504"/>
                                </a:lnTo>
                                <a:lnTo>
                                  <a:pt x="1841" y="523"/>
                                </a:lnTo>
                                <a:lnTo>
                                  <a:pt x="1807" y="530"/>
                                </a:lnTo>
                                <a:lnTo>
                                  <a:pt x="87" y="530"/>
                                </a:lnTo>
                                <a:lnTo>
                                  <a:pt x="53" y="523"/>
                                </a:lnTo>
                                <a:lnTo>
                                  <a:pt x="25" y="504"/>
                                </a:lnTo>
                                <a:lnTo>
                                  <a:pt x="7" y="475"/>
                                </a:lnTo>
                                <a:lnTo>
                                  <a:pt x="0" y="441"/>
                                </a:lnTo>
                                <a:lnTo>
                                  <a:pt x="0" y="88"/>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693554407" name="Line 32"/>
                        <wps:cNvCnPr>
                          <a:cxnSpLocks noChangeShapeType="1"/>
                        </wps:cNvCnPr>
                        <wps:spPr bwMode="auto">
                          <a:xfrm>
                            <a:off x="5630" y="578"/>
                            <a:ext cx="29" cy="3854"/>
                          </a:xfrm>
                          <a:prstGeom prst="line">
                            <a:avLst/>
                          </a:prstGeom>
                          <a:noFill/>
                          <a:ln w="6096">
                            <a:solidFill>
                              <a:srgbClr val="4472C3"/>
                            </a:solidFill>
                            <a:prstDash val="solid"/>
                            <a:round/>
                            <a:headEnd/>
                            <a:tailEnd/>
                          </a:ln>
                        </wps:spPr>
                        <wps:bodyPr/>
                      </wps:wsp>
                      <wps:wsp>
                        <wps:cNvPr id="727083668" name="docshape32"/>
                        <wps:cNvSpPr>
                          <a:spLocks/>
                        </wps:cNvSpPr>
                        <wps:spPr bwMode="auto">
                          <a:xfrm>
                            <a:off x="6086" y="883"/>
                            <a:ext cx="1817" cy="528"/>
                          </a:xfrm>
                          <a:custGeom>
                            <a:avLst/>
                            <a:gdLst>
                              <a:gd name="T0" fmla="+- 0 7814 6086"/>
                              <a:gd name="T1" fmla="*/ T0 w 1817"/>
                              <a:gd name="T2" fmla="+- 0 1411 883"/>
                              <a:gd name="T3" fmla="*/ 1411 h 528"/>
                              <a:gd name="T4" fmla="+- 0 6175 6086"/>
                              <a:gd name="T5" fmla="*/ T4 w 1817"/>
                              <a:gd name="T6" fmla="+- 0 1411 883"/>
                              <a:gd name="T7" fmla="*/ 1411 h 528"/>
                              <a:gd name="T8" fmla="+- 0 6140 6086"/>
                              <a:gd name="T9" fmla="*/ T8 w 1817"/>
                              <a:gd name="T10" fmla="+- 0 1404 883"/>
                              <a:gd name="T11" fmla="*/ 1404 h 528"/>
                              <a:gd name="T12" fmla="+- 0 6112 6086"/>
                              <a:gd name="T13" fmla="*/ T12 w 1817"/>
                              <a:gd name="T14" fmla="+- 0 1386 883"/>
                              <a:gd name="T15" fmla="*/ 1386 h 528"/>
                              <a:gd name="T16" fmla="+- 0 6093 6086"/>
                              <a:gd name="T17" fmla="*/ T16 w 1817"/>
                              <a:gd name="T18" fmla="+- 0 1359 883"/>
                              <a:gd name="T19" fmla="*/ 1359 h 528"/>
                              <a:gd name="T20" fmla="+- 0 6086 6086"/>
                              <a:gd name="T21" fmla="*/ T20 w 1817"/>
                              <a:gd name="T22" fmla="+- 0 1325 883"/>
                              <a:gd name="T23" fmla="*/ 1325 h 528"/>
                              <a:gd name="T24" fmla="+- 0 6086 6086"/>
                              <a:gd name="T25" fmla="*/ T24 w 1817"/>
                              <a:gd name="T26" fmla="+- 0 972 883"/>
                              <a:gd name="T27" fmla="*/ 972 h 528"/>
                              <a:gd name="T28" fmla="+- 0 6093 6086"/>
                              <a:gd name="T29" fmla="*/ T28 w 1817"/>
                              <a:gd name="T30" fmla="+- 0 937 883"/>
                              <a:gd name="T31" fmla="*/ 937 h 528"/>
                              <a:gd name="T32" fmla="+- 0 6112 6086"/>
                              <a:gd name="T33" fmla="*/ T32 w 1817"/>
                              <a:gd name="T34" fmla="+- 0 909 883"/>
                              <a:gd name="T35" fmla="*/ 909 h 528"/>
                              <a:gd name="T36" fmla="+- 0 6140 6086"/>
                              <a:gd name="T37" fmla="*/ T36 w 1817"/>
                              <a:gd name="T38" fmla="+- 0 890 883"/>
                              <a:gd name="T39" fmla="*/ 890 h 528"/>
                              <a:gd name="T40" fmla="+- 0 6175 6086"/>
                              <a:gd name="T41" fmla="*/ T40 w 1817"/>
                              <a:gd name="T42" fmla="+- 0 883 883"/>
                              <a:gd name="T43" fmla="*/ 883 h 528"/>
                              <a:gd name="T44" fmla="+- 0 7814 6086"/>
                              <a:gd name="T45" fmla="*/ T44 w 1817"/>
                              <a:gd name="T46" fmla="+- 0 883 883"/>
                              <a:gd name="T47" fmla="*/ 883 h 528"/>
                              <a:gd name="T48" fmla="+- 0 7849 6086"/>
                              <a:gd name="T49" fmla="*/ T48 w 1817"/>
                              <a:gd name="T50" fmla="+- 0 890 883"/>
                              <a:gd name="T51" fmla="*/ 890 h 528"/>
                              <a:gd name="T52" fmla="+- 0 7877 6086"/>
                              <a:gd name="T53" fmla="*/ T52 w 1817"/>
                              <a:gd name="T54" fmla="+- 0 909 883"/>
                              <a:gd name="T55" fmla="*/ 909 h 528"/>
                              <a:gd name="T56" fmla="+- 0 7896 6086"/>
                              <a:gd name="T57" fmla="*/ T56 w 1817"/>
                              <a:gd name="T58" fmla="+- 0 937 883"/>
                              <a:gd name="T59" fmla="*/ 937 h 528"/>
                              <a:gd name="T60" fmla="+- 0 7903 6086"/>
                              <a:gd name="T61" fmla="*/ T60 w 1817"/>
                              <a:gd name="T62" fmla="+- 0 972 883"/>
                              <a:gd name="T63" fmla="*/ 972 h 528"/>
                              <a:gd name="T64" fmla="+- 0 7903 6086"/>
                              <a:gd name="T65" fmla="*/ T64 w 1817"/>
                              <a:gd name="T66" fmla="+- 0 1325 883"/>
                              <a:gd name="T67" fmla="*/ 1325 h 528"/>
                              <a:gd name="T68" fmla="+- 0 7896 6086"/>
                              <a:gd name="T69" fmla="*/ T68 w 1817"/>
                              <a:gd name="T70" fmla="+- 0 1359 883"/>
                              <a:gd name="T71" fmla="*/ 1359 h 528"/>
                              <a:gd name="T72" fmla="+- 0 7877 6086"/>
                              <a:gd name="T73" fmla="*/ T72 w 1817"/>
                              <a:gd name="T74" fmla="+- 0 1386 883"/>
                              <a:gd name="T75" fmla="*/ 1386 h 528"/>
                              <a:gd name="T76" fmla="+- 0 7849 6086"/>
                              <a:gd name="T77" fmla="*/ T76 w 1817"/>
                              <a:gd name="T78" fmla="+- 0 1404 883"/>
                              <a:gd name="T79" fmla="*/ 1404 h 528"/>
                              <a:gd name="T80" fmla="+- 0 7814 6086"/>
                              <a:gd name="T81" fmla="*/ T80 w 1817"/>
                              <a:gd name="T82" fmla="+- 0 1411 883"/>
                              <a:gd name="T83" fmla="*/ 1411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17" h="528">
                                <a:moveTo>
                                  <a:pt x="1728" y="528"/>
                                </a:moveTo>
                                <a:lnTo>
                                  <a:pt x="89" y="528"/>
                                </a:lnTo>
                                <a:lnTo>
                                  <a:pt x="54" y="521"/>
                                </a:lnTo>
                                <a:lnTo>
                                  <a:pt x="26" y="503"/>
                                </a:lnTo>
                                <a:lnTo>
                                  <a:pt x="7" y="476"/>
                                </a:lnTo>
                                <a:lnTo>
                                  <a:pt x="0" y="442"/>
                                </a:lnTo>
                                <a:lnTo>
                                  <a:pt x="0" y="89"/>
                                </a:lnTo>
                                <a:lnTo>
                                  <a:pt x="7" y="54"/>
                                </a:lnTo>
                                <a:lnTo>
                                  <a:pt x="26" y="26"/>
                                </a:lnTo>
                                <a:lnTo>
                                  <a:pt x="54" y="7"/>
                                </a:lnTo>
                                <a:lnTo>
                                  <a:pt x="89" y="0"/>
                                </a:lnTo>
                                <a:lnTo>
                                  <a:pt x="1728" y="0"/>
                                </a:lnTo>
                                <a:lnTo>
                                  <a:pt x="1763" y="7"/>
                                </a:lnTo>
                                <a:lnTo>
                                  <a:pt x="1791" y="26"/>
                                </a:lnTo>
                                <a:lnTo>
                                  <a:pt x="1810" y="54"/>
                                </a:lnTo>
                                <a:lnTo>
                                  <a:pt x="1817" y="89"/>
                                </a:lnTo>
                                <a:lnTo>
                                  <a:pt x="1817" y="442"/>
                                </a:lnTo>
                                <a:lnTo>
                                  <a:pt x="1810" y="476"/>
                                </a:lnTo>
                                <a:lnTo>
                                  <a:pt x="1791" y="503"/>
                                </a:lnTo>
                                <a:lnTo>
                                  <a:pt x="1763" y="521"/>
                                </a:lnTo>
                                <a:lnTo>
                                  <a:pt x="1728" y="528"/>
                                </a:lnTo>
                                <a:close/>
                              </a:path>
                            </a:pathLst>
                          </a:custGeom>
                          <a:solidFill>
                            <a:srgbClr val="DDEBF6"/>
                          </a:solidFill>
                          <a:ln>
                            <a:noFill/>
                          </a:ln>
                        </wps:spPr>
                        <wps:bodyPr rot="0" vert="horz" wrap="square" lIns="91440" tIns="45720" rIns="91440" bIns="45720" anchor="t" anchorCtr="0" upright="1">
                          <a:noAutofit/>
                        </wps:bodyPr>
                      </wps:wsp>
                      <wps:wsp>
                        <wps:cNvPr id="777232796" name="docshape33"/>
                        <wps:cNvSpPr>
                          <a:spLocks/>
                        </wps:cNvSpPr>
                        <wps:spPr bwMode="auto">
                          <a:xfrm>
                            <a:off x="6086" y="883"/>
                            <a:ext cx="1817" cy="528"/>
                          </a:xfrm>
                          <a:custGeom>
                            <a:avLst/>
                            <a:gdLst>
                              <a:gd name="T0" fmla="+- 0 6086 6086"/>
                              <a:gd name="T1" fmla="*/ T0 w 1817"/>
                              <a:gd name="T2" fmla="+- 0 972 883"/>
                              <a:gd name="T3" fmla="*/ 972 h 528"/>
                              <a:gd name="T4" fmla="+- 0 6093 6086"/>
                              <a:gd name="T5" fmla="*/ T4 w 1817"/>
                              <a:gd name="T6" fmla="+- 0 937 883"/>
                              <a:gd name="T7" fmla="*/ 937 h 528"/>
                              <a:gd name="T8" fmla="+- 0 6112 6086"/>
                              <a:gd name="T9" fmla="*/ T8 w 1817"/>
                              <a:gd name="T10" fmla="+- 0 909 883"/>
                              <a:gd name="T11" fmla="*/ 909 h 528"/>
                              <a:gd name="T12" fmla="+- 0 6140 6086"/>
                              <a:gd name="T13" fmla="*/ T12 w 1817"/>
                              <a:gd name="T14" fmla="+- 0 890 883"/>
                              <a:gd name="T15" fmla="*/ 890 h 528"/>
                              <a:gd name="T16" fmla="+- 0 6175 6086"/>
                              <a:gd name="T17" fmla="*/ T16 w 1817"/>
                              <a:gd name="T18" fmla="+- 0 883 883"/>
                              <a:gd name="T19" fmla="*/ 883 h 528"/>
                              <a:gd name="T20" fmla="+- 0 7814 6086"/>
                              <a:gd name="T21" fmla="*/ T20 w 1817"/>
                              <a:gd name="T22" fmla="+- 0 883 883"/>
                              <a:gd name="T23" fmla="*/ 883 h 528"/>
                              <a:gd name="T24" fmla="+- 0 7849 6086"/>
                              <a:gd name="T25" fmla="*/ T24 w 1817"/>
                              <a:gd name="T26" fmla="+- 0 890 883"/>
                              <a:gd name="T27" fmla="*/ 890 h 528"/>
                              <a:gd name="T28" fmla="+- 0 7877 6086"/>
                              <a:gd name="T29" fmla="*/ T28 w 1817"/>
                              <a:gd name="T30" fmla="+- 0 909 883"/>
                              <a:gd name="T31" fmla="*/ 909 h 528"/>
                              <a:gd name="T32" fmla="+- 0 7896 6086"/>
                              <a:gd name="T33" fmla="*/ T32 w 1817"/>
                              <a:gd name="T34" fmla="+- 0 937 883"/>
                              <a:gd name="T35" fmla="*/ 937 h 528"/>
                              <a:gd name="T36" fmla="+- 0 7903 6086"/>
                              <a:gd name="T37" fmla="*/ T36 w 1817"/>
                              <a:gd name="T38" fmla="+- 0 972 883"/>
                              <a:gd name="T39" fmla="*/ 972 h 528"/>
                              <a:gd name="T40" fmla="+- 0 7903 6086"/>
                              <a:gd name="T41" fmla="*/ T40 w 1817"/>
                              <a:gd name="T42" fmla="+- 0 1325 883"/>
                              <a:gd name="T43" fmla="*/ 1325 h 528"/>
                              <a:gd name="T44" fmla="+- 0 7896 6086"/>
                              <a:gd name="T45" fmla="*/ T44 w 1817"/>
                              <a:gd name="T46" fmla="+- 0 1359 883"/>
                              <a:gd name="T47" fmla="*/ 1359 h 528"/>
                              <a:gd name="T48" fmla="+- 0 7877 6086"/>
                              <a:gd name="T49" fmla="*/ T48 w 1817"/>
                              <a:gd name="T50" fmla="+- 0 1386 883"/>
                              <a:gd name="T51" fmla="*/ 1386 h 528"/>
                              <a:gd name="T52" fmla="+- 0 7849 6086"/>
                              <a:gd name="T53" fmla="*/ T52 w 1817"/>
                              <a:gd name="T54" fmla="+- 0 1404 883"/>
                              <a:gd name="T55" fmla="*/ 1404 h 528"/>
                              <a:gd name="T56" fmla="+- 0 7814 6086"/>
                              <a:gd name="T57" fmla="*/ T56 w 1817"/>
                              <a:gd name="T58" fmla="+- 0 1411 883"/>
                              <a:gd name="T59" fmla="*/ 1411 h 528"/>
                              <a:gd name="T60" fmla="+- 0 6175 6086"/>
                              <a:gd name="T61" fmla="*/ T60 w 1817"/>
                              <a:gd name="T62" fmla="+- 0 1411 883"/>
                              <a:gd name="T63" fmla="*/ 1411 h 528"/>
                              <a:gd name="T64" fmla="+- 0 6140 6086"/>
                              <a:gd name="T65" fmla="*/ T64 w 1817"/>
                              <a:gd name="T66" fmla="+- 0 1404 883"/>
                              <a:gd name="T67" fmla="*/ 1404 h 528"/>
                              <a:gd name="T68" fmla="+- 0 6112 6086"/>
                              <a:gd name="T69" fmla="*/ T68 w 1817"/>
                              <a:gd name="T70" fmla="+- 0 1386 883"/>
                              <a:gd name="T71" fmla="*/ 1386 h 528"/>
                              <a:gd name="T72" fmla="+- 0 6093 6086"/>
                              <a:gd name="T73" fmla="*/ T72 w 1817"/>
                              <a:gd name="T74" fmla="+- 0 1359 883"/>
                              <a:gd name="T75" fmla="*/ 1359 h 528"/>
                              <a:gd name="T76" fmla="+- 0 6086 6086"/>
                              <a:gd name="T77" fmla="*/ T76 w 1817"/>
                              <a:gd name="T78" fmla="+- 0 1325 883"/>
                              <a:gd name="T79" fmla="*/ 1325 h 528"/>
                              <a:gd name="T80" fmla="+- 0 6086 6086"/>
                              <a:gd name="T81" fmla="*/ T80 w 1817"/>
                              <a:gd name="T82" fmla="+- 0 972 883"/>
                              <a:gd name="T83" fmla="*/ 972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17" h="528">
                                <a:moveTo>
                                  <a:pt x="0" y="89"/>
                                </a:moveTo>
                                <a:lnTo>
                                  <a:pt x="7" y="54"/>
                                </a:lnTo>
                                <a:lnTo>
                                  <a:pt x="26" y="26"/>
                                </a:lnTo>
                                <a:lnTo>
                                  <a:pt x="54" y="7"/>
                                </a:lnTo>
                                <a:lnTo>
                                  <a:pt x="89" y="0"/>
                                </a:lnTo>
                                <a:lnTo>
                                  <a:pt x="1728" y="0"/>
                                </a:lnTo>
                                <a:lnTo>
                                  <a:pt x="1763" y="7"/>
                                </a:lnTo>
                                <a:lnTo>
                                  <a:pt x="1791" y="26"/>
                                </a:lnTo>
                                <a:lnTo>
                                  <a:pt x="1810" y="54"/>
                                </a:lnTo>
                                <a:lnTo>
                                  <a:pt x="1817" y="89"/>
                                </a:lnTo>
                                <a:lnTo>
                                  <a:pt x="1817" y="442"/>
                                </a:lnTo>
                                <a:lnTo>
                                  <a:pt x="1810" y="476"/>
                                </a:lnTo>
                                <a:lnTo>
                                  <a:pt x="1791" y="503"/>
                                </a:lnTo>
                                <a:lnTo>
                                  <a:pt x="1763" y="521"/>
                                </a:lnTo>
                                <a:lnTo>
                                  <a:pt x="1728" y="528"/>
                                </a:lnTo>
                                <a:lnTo>
                                  <a:pt x="89" y="528"/>
                                </a:lnTo>
                                <a:lnTo>
                                  <a:pt x="54" y="521"/>
                                </a:lnTo>
                                <a:lnTo>
                                  <a:pt x="26" y="503"/>
                                </a:lnTo>
                                <a:lnTo>
                                  <a:pt x="7" y="476"/>
                                </a:lnTo>
                                <a:lnTo>
                                  <a:pt x="0" y="442"/>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453373886" name="docshape34"/>
                        <wps:cNvSpPr>
                          <a:spLocks/>
                        </wps:cNvSpPr>
                        <wps:spPr bwMode="auto">
                          <a:xfrm>
                            <a:off x="5630" y="1060"/>
                            <a:ext cx="488" cy="113"/>
                          </a:xfrm>
                          <a:custGeom>
                            <a:avLst/>
                            <a:gdLst>
                              <a:gd name="T0" fmla="+- 0 6005 5630"/>
                              <a:gd name="T1" fmla="*/ T0 w 488"/>
                              <a:gd name="T2" fmla="+- 0 1174 1061"/>
                              <a:gd name="T3" fmla="*/ 1174 h 113"/>
                              <a:gd name="T4" fmla="+- 0 6005 5630"/>
                              <a:gd name="T5" fmla="*/ T4 w 488"/>
                              <a:gd name="T6" fmla="+- 0 1061 1061"/>
                              <a:gd name="T7" fmla="*/ 1061 h 113"/>
                              <a:gd name="T8" fmla="+- 0 6108 5630"/>
                              <a:gd name="T9" fmla="*/ T8 w 488"/>
                              <a:gd name="T10" fmla="+- 0 1111 1061"/>
                              <a:gd name="T11" fmla="*/ 1111 h 113"/>
                              <a:gd name="T12" fmla="+- 0 6024 5630"/>
                              <a:gd name="T13" fmla="*/ T12 w 488"/>
                              <a:gd name="T14" fmla="+- 0 1111 1061"/>
                              <a:gd name="T15" fmla="*/ 1111 h 113"/>
                              <a:gd name="T16" fmla="+- 0 6024 5630"/>
                              <a:gd name="T17" fmla="*/ T16 w 488"/>
                              <a:gd name="T18" fmla="+- 0 1121 1061"/>
                              <a:gd name="T19" fmla="*/ 1121 h 113"/>
                              <a:gd name="T20" fmla="+- 0 6108 5630"/>
                              <a:gd name="T21" fmla="*/ T20 w 488"/>
                              <a:gd name="T22" fmla="+- 0 1121 1061"/>
                              <a:gd name="T23" fmla="*/ 1121 h 113"/>
                              <a:gd name="T24" fmla="+- 0 6005 5630"/>
                              <a:gd name="T25" fmla="*/ T24 w 488"/>
                              <a:gd name="T26" fmla="+- 0 1174 1061"/>
                              <a:gd name="T27" fmla="*/ 1174 h 113"/>
                              <a:gd name="T28" fmla="+- 0 6005 5630"/>
                              <a:gd name="T29" fmla="*/ T28 w 488"/>
                              <a:gd name="T30" fmla="+- 0 1121 1061"/>
                              <a:gd name="T31" fmla="*/ 1121 h 113"/>
                              <a:gd name="T32" fmla="+- 0 5630 5630"/>
                              <a:gd name="T33" fmla="*/ T32 w 488"/>
                              <a:gd name="T34" fmla="+- 0 1121 1061"/>
                              <a:gd name="T35" fmla="*/ 1121 h 113"/>
                              <a:gd name="T36" fmla="+- 0 5630 5630"/>
                              <a:gd name="T37" fmla="*/ T36 w 488"/>
                              <a:gd name="T38" fmla="+- 0 1111 1061"/>
                              <a:gd name="T39" fmla="*/ 1111 h 113"/>
                              <a:gd name="T40" fmla="+- 0 6005 5630"/>
                              <a:gd name="T41" fmla="*/ T40 w 488"/>
                              <a:gd name="T42" fmla="+- 0 1111 1061"/>
                              <a:gd name="T43" fmla="*/ 1111 h 113"/>
                              <a:gd name="T44" fmla="+- 0 6005 5630"/>
                              <a:gd name="T45" fmla="*/ T44 w 488"/>
                              <a:gd name="T46" fmla="+- 0 1121 1061"/>
                              <a:gd name="T47" fmla="*/ 1121 h 113"/>
                              <a:gd name="T48" fmla="+- 0 6108 5630"/>
                              <a:gd name="T49" fmla="*/ T48 w 488"/>
                              <a:gd name="T50" fmla="+- 0 1121 1061"/>
                              <a:gd name="T51" fmla="*/ 1121 h 113"/>
                              <a:gd name="T52" fmla="+- 0 6024 5630"/>
                              <a:gd name="T53" fmla="*/ T52 w 488"/>
                              <a:gd name="T54" fmla="+- 0 1121 1061"/>
                              <a:gd name="T55" fmla="*/ 1121 h 113"/>
                              <a:gd name="T56" fmla="+- 0 6024 5630"/>
                              <a:gd name="T57" fmla="*/ T56 w 488"/>
                              <a:gd name="T58" fmla="+- 0 1111 1061"/>
                              <a:gd name="T59" fmla="*/ 1111 h 113"/>
                              <a:gd name="T60" fmla="+- 0 6108 5630"/>
                              <a:gd name="T61" fmla="*/ T60 w 488"/>
                              <a:gd name="T62" fmla="+- 0 1111 1061"/>
                              <a:gd name="T63" fmla="*/ 1111 h 113"/>
                              <a:gd name="T64" fmla="+- 0 6118 5630"/>
                              <a:gd name="T65" fmla="*/ T64 w 488"/>
                              <a:gd name="T66" fmla="+- 0 1116 1061"/>
                              <a:gd name="T67" fmla="*/ 1116 h 113"/>
                              <a:gd name="T68" fmla="+- 0 6108 5630"/>
                              <a:gd name="T69" fmla="*/ T68 w 488"/>
                              <a:gd name="T70" fmla="+- 0 1121 1061"/>
                              <a:gd name="T71" fmla="*/ 1121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8" h="113">
                                <a:moveTo>
                                  <a:pt x="375" y="113"/>
                                </a:moveTo>
                                <a:lnTo>
                                  <a:pt x="375" y="0"/>
                                </a:lnTo>
                                <a:lnTo>
                                  <a:pt x="478" y="50"/>
                                </a:lnTo>
                                <a:lnTo>
                                  <a:pt x="394" y="50"/>
                                </a:lnTo>
                                <a:lnTo>
                                  <a:pt x="394" y="60"/>
                                </a:lnTo>
                                <a:lnTo>
                                  <a:pt x="478" y="60"/>
                                </a:lnTo>
                                <a:lnTo>
                                  <a:pt x="375" y="113"/>
                                </a:lnTo>
                                <a:close/>
                                <a:moveTo>
                                  <a:pt x="375" y="60"/>
                                </a:moveTo>
                                <a:lnTo>
                                  <a:pt x="0" y="60"/>
                                </a:lnTo>
                                <a:lnTo>
                                  <a:pt x="0" y="50"/>
                                </a:lnTo>
                                <a:lnTo>
                                  <a:pt x="375" y="50"/>
                                </a:lnTo>
                                <a:lnTo>
                                  <a:pt x="375" y="60"/>
                                </a:lnTo>
                                <a:close/>
                                <a:moveTo>
                                  <a:pt x="478" y="60"/>
                                </a:moveTo>
                                <a:lnTo>
                                  <a:pt x="394" y="60"/>
                                </a:lnTo>
                                <a:lnTo>
                                  <a:pt x="394" y="50"/>
                                </a:lnTo>
                                <a:lnTo>
                                  <a:pt x="478" y="50"/>
                                </a:lnTo>
                                <a:lnTo>
                                  <a:pt x="488" y="55"/>
                                </a:lnTo>
                                <a:lnTo>
                                  <a:pt x="478" y="60"/>
                                </a:lnTo>
                                <a:close/>
                              </a:path>
                            </a:pathLst>
                          </a:custGeom>
                          <a:solidFill>
                            <a:srgbClr val="4472C3"/>
                          </a:solidFill>
                          <a:ln>
                            <a:noFill/>
                          </a:ln>
                        </wps:spPr>
                        <wps:bodyPr rot="0" vert="horz" wrap="square" lIns="91440" tIns="45720" rIns="91440" bIns="45720" anchor="t" anchorCtr="0" upright="1">
                          <a:noAutofit/>
                        </wps:bodyPr>
                      </wps:wsp>
                      <wps:wsp>
                        <wps:cNvPr id="423957701" name="docshape35"/>
                        <wps:cNvSpPr>
                          <a:spLocks/>
                        </wps:cNvSpPr>
                        <wps:spPr bwMode="auto">
                          <a:xfrm>
                            <a:off x="6088" y="1552"/>
                            <a:ext cx="1894" cy="531"/>
                          </a:xfrm>
                          <a:custGeom>
                            <a:avLst/>
                            <a:gdLst>
                              <a:gd name="T0" fmla="+- 0 7896 6089"/>
                              <a:gd name="T1" fmla="*/ T0 w 1894"/>
                              <a:gd name="T2" fmla="+- 0 2083 1553"/>
                              <a:gd name="T3" fmla="*/ 2083 h 531"/>
                              <a:gd name="T4" fmla="+- 0 6178 6089"/>
                              <a:gd name="T5" fmla="*/ T4 w 1894"/>
                              <a:gd name="T6" fmla="+- 0 2083 1553"/>
                              <a:gd name="T7" fmla="*/ 2083 h 531"/>
                              <a:gd name="T8" fmla="+- 0 6142 6089"/>
                              <a:gd name="T9" fmla="*/ T8 w 1894"/>
                              <a:gd name="T10" fmla="+- 0 2076 1553"/>
                              <a:gd name="T11" fmla="*/ 2076 h 531"/>
                              <a:gd name="T12" fmla="+- 0 6114 6089"/>
                              <a:gd name="T13" fmla="*/ T12 w 1894"/>
                              <a:gd name="T14" fmla="+- 0 2058 1553"/>
                              <a:gd name="T15" fmla="*/ 2058 h 531"/>
                              <a:gd name="T16" fmla="+- 0 6096 6089"/>
                              <a:gd name="T17" fmla="*/ T16 w 1894"/>
                              <a:gd name="T18" fmla="+- 0 2030 1553"/>
                              <a:gd name="T19" fmla="*/ 2030 h 531"/>
                              <a:gd name="T20" fmla="+- 0 6089 6089"/>
                              <a:gd name="T21" fmla="*/ T20 w 1894"/>
                              <a:gd name="T22" fmla="+- 0 1994 1553"/>
                              <a:gd name="T23" fmla="*/ 1994 h 531"/>
                              <a:gd name="T24" fmla="+- 0 6089 6089"/>
                              <a:gd name="T25" fmla="*/ T24 w 1894"/>
                              <a:gd name="T26" fmla="+- 0 1642 1553"/>
                              <a:gd name="T27" fmla="*/ 1642 h 531"/>
                              <a:gd name="T28" fmla="+- 0 6096 6089"/>
                              <a:gd name="T29" fmla="*/ T28 w 1894"/>
                              <a:gd name="T30" fmla="+- 0 1607 1553"/>
                              <a:gd name="T31" fmla="*/ 1607 h 531"/>
                              <a:gd name="T32" fmla="+- 0 6114 6089"/>
                              <a:gd name="T33" fmla="*/ T32 w 1894"/>
                              <a:gd name="T34" fmla="+- 0 1579 1553"/>
                              <a:gd name="T35" fmla="*/ 1579 h 531"/>
                              <a:gd name="T36" fmla="+- 0 6142 6089"/>
                              <a:gd name="T37" fmla="*/ T36 w 1894"/>
                              <a:gd name="T38" fmla="+- 0 1560 1553"/>
                              <a:gd name="T39" fmla="*/ 1560 h 531"/>
                              <a:gd name="T40" fmla="+- 0 6178 6089"/>
                              <a:gd name="T41" fmla="*/ T40 w 1894"/>
                              <a:gd name="T42" fmla="+- 0 1553 1553"/>
                              <a:gd name="T43" fmla="*/ 1553 h 531"/>
                              <a:gd name="T44" fmla="+- 0 7896 6089"/>
                              <a:gd name="T45" fmla="*/ T44 w 1894"/>
                              <a:gd name="T46" fmla="+- 0 1553 1553"/>
                              <a:gd name="T47" fmla="*/ 1553 h 531"/>
                              <a:gd name="T48" fmla="+- 0 7930 6089"/>
                              <a:gd name="T49" fmla="*/ T48 w 1894"/>
                              <a:gd name="T50" fmla="+- 0 1560 1553"/>
                              <a:gd name="T51" fmla="*/ 1560 h 531"/>
                              <a:gd name="T52" fmla="+- 0 7957 6089"/>
                              <a:gd name="T53" fmla="*/ T52 w 1894"/>
                              <a:gd name="T54" fmla="+- 0 1579 1553"/>
                              <a:gd name="T55" fmla="*/ 1579 h 531"/>
                              <a:gd name="T56" fmla="+- 0 7976 6089"/>
                              <a:gd name="T57" fmla="*/ T56 w 1894"/>
                              <a:gd name="T58" fmla="+- 0 1607 1553"/>
                              <a:gd name="T59" fmla="*/ 1607 h 531"/>
                              <a:gd name="T60" fmla="+- 0 7982 6089"/>
                              <a:gd name="T61" fmla="*/ T60 w 1894"/>
                              <a:gd name="T62" fmla="+- 0 1642 1553"/>
                              <a:gd name="T63" fmla="*/ 1642 h 531"/>
                              <a:gd name="T64" fmla="+- 0 7982 6089"/>
                              <a:gd name="T65" fmla="*/ T64 w 1894"/>
                              <a:gd name="T66" fmla="+- 0 1994 1553"/>
                              <a:gd name="T67" fmla="*/ 1994 h 531"/>
                              <a:gd name="T68" fmla="+- 0 7976 6089"/>
                              <a:gd name="T69" fmla="*/ T68 w 1894"/>
                              <a:gd name="T70" fmla="+- 0 2030 1553"/>
                              <a:gd name="T71" fmla="*/ 2030 h 531"/>
                              <a:gd name="T72" fmla="+- 0 7957 6089"/>
                              <a:gd name="T73" fmla="*/ T72 w 1894"/>
                              <a:gd name="T74" fmla="+- 0 2058 1553"/>
                              <a:gd name="T75" fmla="*/ 2058 h 531"/>
                              <a:gd name="T76" fmla="+- 0 7930 6089"/>
                              <a:gd name="T77" fmla="*/ T76 w 1894"/>
                              <a:gd name="T78" fmla="+- 0 2076 1553"/>
                              <a:gd name="T79" fmla="*/ 2076 h 531"/>
                              <a:gd name="T80" fmla="+- 0 7896 6089"/>
                              <a:gd name="T81" fmla="*/ T80 w 1894"/>
                              <a:gd name="T82" fmla="+- 0 2083 1553"/>
                              <a:gd name="T83" fmla="*/ 2083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1807" y="530"/>
                                </a:moveTo>
                                <a:lnTo>
                                  <a:pt x="89" y="530"/>
                                </a:lnTo>
                                <a:lnTo>
                                  <a:pt x="53" y="523"/>
                                </a:lnTo>
                                <a:lnTo>
                                  <a:pt x="25" y="505"/>
                                </a:lnTo>
                                <a:lnTo>
                                  <a:pt x="7" y="477"/>
                                </a:lnTo>
                                <a:lnTo>
                                  <a:pt x="0" y="441"/>
                                </a:lnTo>
                                <a:lnTo>
                                  <a:pt x="0" y="89"/>
                                </a:lnTo>
                                <a:lnTo>
                                  <a:pt x="7" y="54"/>
                                </a:lnTo>
                                <a:lnTo>
                                  <a:pt x="25" y="26"/>
                                </a:lnTo>
                                <a:lnTo>
                                  <a:pt x="53" y="7"/>
                                </a:lnTo>
                                <a:lnTo>
                                  <a:pt x="89" y="0"/>
                                </a:lnTo>
                                <a:lnTo>
                                  <a:pt x="1807" y="0"/>
                                </a:lnTo>
                                <a:lnTo>
                                  <a:pt x="1841" y="7"/>
                                </a:lnTo>
                                <a:lnTo>
                                  <a:pt x="1868" y="26"/>
                                </a:lnTo>
                                <a:lnTo>
                                  <a:pt x="1887" y="54"/>
                                </a:lnTo>
                                <a:lnTo>
                                  <a:pt x="1893" y="89"/>
                                </a:lnTo>
                                <a:lnTo>
                                  <a:pt x="1893" y="441"/>
                                </a:lnTo>
                                <a:lnTo>
                                  <a:pt x="1887" y="477"/>
                                </a:lnTo>
                                <a:lnTo>
                                  <a:pt x="1868" y="505"/>
                                </a:lnTo>
                                <a:lnTo>
                                  <a:pt x="1841" y="523"/>
                                </a:lnTo>
                                <a:lnTo>
                                  <a:pt x="1807" y="530"/>
                                </a:lnTo>
                                <a:close/>
                              </a:path>
                            </a:pathLst>
                          </a:custGeom>
                          <a:solidFill>
                            <a:srgbClr val="DDEBF6"/>
                          </a:solidFill>
                          <a:ln>
                            <a:noFill/>
                          </a:ln>
                        </wps:spPr>
                        <wps:bodyPr rot="0" vert="horz" wrap="square" lIns="91440" tIns="45720" rIns="91440" bIns="45720" anchor="t" anchorCtr="0" upright="1">
                          <a:noAutofit/>
                        </wps:bodyPr>
                      </wps:wsp>
                      <wps:wsp>
                        <wps:cNvPr id="723003899" name="docshape36"/>
                        <wps:cNvSpPr>
                          <a:spLocks/>
                        </wps:cNvSpPr>
                        <wps:spPr bwMode="auto">
                          <a:xfrm>
                            <a:off x="6088" y="1552"/>
                            <a:ext cx="1894" cy="531"/>
                          </a:xfrm>
                          <a:custGeom>
                            <a:avLst/>
                            <a:gdLst>
                              <a:gd name="T0" fmla="+- 0 6089 6089"/>
                              <a:gd name="T1" fmla="*/ T0 w 1894"/>
                              <a:gd name="T2" fmla="+- 0 1642 1553"/>
                              <a:gd name="T3" fmla="*/ 1642 h 531"/>
                              <a:gd name="T4" fmla="+- 0 6096 6089"/>
                              <a:gd name="T5" fmla="*/ T4 w 1894"/>
                              <a:gd name="T6" fmla="+- 0 1607 1553"/>
                              <a:gd name="T7" fmla="*/ 1607 h 531"/>
                              <a:gd name="T8" fmla="+- 0 6114 6089"/>
                              <a:gd name="T9" fmla="*/ T8 w 1894"/>
                              <a:gd name="T10" fmla="+- 0 1579 1553"/>
                              <a:gd name="T11" fmla="*/ 1579 h 531"/>
                              <a:gd name="T12" fmla="+- 0 6142 6089"/>
                              <a:gd name="T13" fmla="*/ T12 w 1894"/>
                              <a:gd name="T14" fmla="+- 0 1560 1553"/>
                              <a:gd name="T15" fmla="*/ 1560 h 531"/>
                              <a:gd name="T16" fmla="+- 0 6178 6089"/>
                              <a:gd name="T17" fmla="*/ T16 w 1894"/>
                              <a:gd name="T18" fmla="+- 0 1553 1553"/>
                              <a:gd name="T19" fmla="*/ 1553 h 531"/>
                              <a:gd name="T20" fmla="+- 0 7896 6089"/>
                              <a:gd name="T21" fmla="*/ T20 w 1894"/>
                              <a:gd name="T22" fmla="+- 0 1553 1553"/>
                              <a:gd name="T23" fmla="*/ 1553 h 531"/>
                              <a:gd name="T24" fmla="+- 0 7930 6089"/>
                              <a:gd name="T25" fmla="*/ T24 w 1894"/>
                              <a:gd name="T26" fmla="+- 0 1560 1553"/>
                              <a:gd name="T27" fmla="*/ 1560 h 531"/>
                              <a:gd name="T28" fmla="+- 0 7957 6089"/>
                              <a:gd name="T29" fmla="*/ T28 w 1894"/>
                              <a:gd name="T30" fmla="+- 0 1579 1553"/>
                              <a:gd name="T31" fmla="*/ 1579 h 531"/>
                              <a:gd name="T32" fmla="+- 0 7976 6089"/>
                              <a:gd name="T33" fmla="*/ T32 w 1894"/>
                              <a:gd name="T34" fmla="+- 0 1607 1553"/>
                              <a:gd name="T35" fmla="*/ 1607 h 531"/>
                              <a:gd name="T36" fmla="+- 0 7982 6089"/>
                              <a:gd name="T37" fmla="*/ T36 w 1894"/>
                              <a:gd name="T38" fmla="+- 0 1642 1553"/>
                              <a:gd name="T39" fmla="*/ 1642 h 531"/>
                              <a:gd name="T40" fmla="+- 0 7982 6089"/>
                              <a:gd name="T41" fmla="*/ T40 w 1894"/>
                              <a:gd name="T42" fmla="+- 0 1994 1553"/>
                              <a:gd name="T43" fmla="*/ 1994 h 531"/>
                              <a:gd name="T44" fmla="+- 0 7976 6089"/>
                              <a:gd name="T45" fmla="*/ T44 w 1894"/>
                              <a:gd name="T46" fmla="+- 0 2030 1553"/>
                              <a:gd name="T47" fmla="*/ 2030 h 531"/>
                              <a:gd name="T48" fmla="+- 0 7957 6089"/>
                              <a:gd name="T49" fmla="*/ T48 w 1894"/>
                              <a:gd name="T50" fmla="+- 0 2058 1553"/>
                              <a:gd name="T51" fmla="*/ 2058 h 531"/>
                              <a:gd name="T52" fmla="+- 0 7930 6089"/>
                              <a:gd name="T53" fmla="*/ T52 w 1894"/>
                              <a:gd name="T54" fmla="+- 0 2076 1553"/>
                              <a:gd name="T55" fmla="*/ 2076 h 531"/>
                              <a:gd name="T56" fmla="+- 0 7896 6089"/>
                              <a:gd name="T57" fmla="*/ T56 w 1894"/>
                              <a:gd name="T58" fmla="+- 0 2083 1553"/>
                              <a:gd name="T59" fmla="*/ 2083 h 531"/>
                              <a:gd name="T60" fmla="+- 0 6178 6089"/>
                              <a:gd name="T61" fmla="*/ T60 w 1894"/>
                              <a:gd name="T62" fmla="+- 0 2083 1553"/>
                              <a:gd name="T63" fmla="*/ 2083 h 531"/>
                              <a:gd name="T64" fmla="+- 0 6142 6089"/>
                              <a:gd name="T65" fmla="*/ T64 w 1894"/>
                              <a:gd name="T66" fmla="+- 0 2076 1553"/>
                              <a:gd name="T67" fmla="*/ 2076 h 531"/>
                              <a:gd name="T68" fmla="+- 0 6114 6089"/>
                              <a:gd name="T69" fmla="*/ T68 w 1894"/>
                              <a:gd name="T70" fmla="+- 0 2058 1553"/>
                              <a:gd name="T71" fmla="*/ 2058 h 531"/>
                              <a:gd name="T72" fmla="+- 0 6096 6089"/>
                              <a:gd name="T73" fmla="*/ T72 w 1894"/>
                              <a:gd name="T74" fmla="+- 0 2030 1553"/>
                              <a:gd name="T75" fmla="*/ 2030 h 531"/>
                              <a:gd name="T76" fmla="+- 0 6089 6089"/>
                              <a:gd name="T77" fmla="*/ T76 w 1894"/>
                              <a:gd name="T78" fmla="+- 0 1994 1553"/>
                              <a:gd name="T79" fmla="*/ 1994 h 531"/>
                              <a:gd name="T80" fmla="+- 0 6089 6089"/>
                              <a:gd name="T81" fmla="*/ T80 w 1894"/>
                              <a:gd name="T82" fmla="+- 0 1642 1553"/>
                              <a:gd name="T83" fmla="*/ 1642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31">
                                <a:moveTo>
                                  <a:pt x="0" y="89"/>
                                </a:moveTo>
                                <a:lnTo>
                                  <a:pt x="7" y="54"/>
                                </a:lnTo>
                                <a:lnTo>
                                  <a:pt x="25" y="26"/>
                                </a:lnTo>
                                <a:lnTo>
                                  <a:pt x="53" y="7"/>
                                </a:lnTo>
                                <a:lnTo>
                                  <a:pt x="89" y="0"/>
                                </a:lnTo>
                                <a:lnTo>
                                  <a:pt x="1807" y="0"/>
                                </a:lnTo>
                                <a:lnTo>
                                  <a:pt x="1841" y="7"/>
                                </a:lnTo>
                                <a:lnTo>
                                  <a:pt x="1868" y="26"/>
                                </a:lnTo>
                                <a:lnTo>
                                  <a:pt x="1887" y="54"/>
                                </a:lnTo>
                                <a:lnTo>
                                  <a:pt x="1893" y="89"/>
                                </a:lnTo>
                                <a:lnTo>
                                  <a:pt x="1893" y="441"/>
                                </a:lnTo>
                                <a:lnTo>
                                  <a:pt x="1887" y="477"/>
                                </a:lnTo>
                                <a:lnTo>
                                  <a:pt x="1868" y="505"/>
                                </a:lnTo>
                                <a:lnTo>
                                  <a:pt x="1841" y="523"/>
                                </a:lnTo>
                                <a:lnTo>
                                  <a:pt x="1807" y="530"/>
                                </a:lnTo>
                                <a:lnTo>
                                  <a:pt x="89" y="530"/>
                                </a:lnTo>
                                <a:lnTo>
                                  <a:pt x="53" y="523"/>
                                </a:lnTo>
                                <a:lnTo>
                                  <a:pt x="25" y="505"/>
                                </a:lnTo>
                                <a:lnTo>
                                  <a:pt x="7" y="477"/>
                                </a:lnTo>
                                <a:lnTo>
                                  <a:pt x="0" y="441"/>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882961434" name="docshape37"/>
                        <wps:cNvSpPr>
                          <a:spLocks/>
                        </wps:cNvSpPr>
                        <wps:spPr bwMode="auto">
                          <a:xfrm>
                            <a:off x="5630" y="1768"/>
                            <a:ext cx="488" cy="113"/>
                          </a:xfrm>
                          <a:custGeom>
                            <a:avLst/>
                            <a:gdLst>
                              <a:gd name="T0" fmla="+- 0 6005 5630"/>
                              <a:gd name="T1" fmla="*/ T0 w 488"/>
                              <a:gd name="T2" fmla="+- 0 1882 1769"/>
                              <a:gd name="T3" fmla="*/ 1882 h 113"/>
                              <a:gd name="T4" fmla="+- 0 6005 5630"/>
                              <a:gd name="T5" fmla="*/ T4 w 488"/>
                              <a:gd name="T6" fmla="+- 0 1769 1769"/>
                              <a:gd name="T7" fmla="*/ 1769 h 113"/>
                              <a:gd name="T8" fmla="+- 0 6108 5630"/>
                              <a:gd name="T9" fmla="*/ T8 w 488"/>
                              <a:gd name="T10" fmla="+- 0 1819 1769"/>
                              <a:gd name="T11" fmla="*/ 1819 h 113"/>
                              <a:gd name="T12" fmla="+- 0 6024 5630"/>
                              <a:gd name="T13" fmla="*/ T12 w 488"/>
                              <a:gd name="T14" fmla="+- 0 1819 1769"/>
                              <a:gd name="T15" fmla="*/ 1819 h 113"/>
                              <a:gd name="T16" fmla="+- 0 6024 5630"/>
                              <a:gd name="T17" fmla="*/ T16 w 488"/>
                              <a:gd name="T18" fmla="+- 0 1829 1769"/>
                              <a:gd name="T19" fmla="*/ 1829 h 113"/>
                              <a:gd name="T20" fmla="+- 0 6108 5630"/>
                              <a:gd name="T21" fmla="*/ T20 w 488"/>
                              <a:gd name="T22" fmla="+- 0 1829 1769"/>
                              <a:gd name="T23" fmla="*/ 1829 h 113"/>
                              <a:gd name="T24" fmla="+- 0 6005 5630"/>
                              <a:gd name="T25" fmla="*/ T24 w 488"/>
                              <a:gd name="T26" fmla="+- 0 1882 1769"/>
                              <a:gd name="T27" fmla="*/ 1882 h 113"/>
                              <a:gd name="T28" fmla="+- 0 6005 5630"/>
                              <a:gd name="T29" fmla="*/ T28 w 488"/>
                              <a:gd name="T30" fmla="+- 0 1829 1769"/>
                              <a:gd name="T31" fmla="*/ 1829 h 113"/>
                              <a:gd name="T32" fmla="+- 0 5630 5630"/>
                              <a:gd name="T33" fmla="*/ T32 w 488"/>
                              <a:gd name="T34" fmla="+- 0 1829 1769"/>
                              <a:gd name="T35" fmla="*/ 1829 h 113"/>
                              <a:gd name="T36" fmla="+- 0 5630 5630"/>
                              <a:gd name="T37" fmla="*/ T36 w 488"/>
                              <a:gd name="T38" fmla="+- 0 1819 1769"/>
                              <a:gd name="T39" fmla="*/ 1819 h 113"/>
                              <a:gd name="T40" fmla="+- 0 6005 5630"/>
                              <a:gd name="T41" fmla="*/ T40 w 488"/>
                              <a:gd name="T42" fmla="+- 0 1819 1769"/>
                              <a:gd name="T43" fmla="*/ 1819 h 113"/>
                              <a:gd name="T44" fmla="+- 0 6005 5630"/>
                              <a:gd name="T45" fmla="*/ T44 w 488"/>
                              <a:gd name="T46" fmla="+- 0 1829 1769"/>
                              <a:gd name="T47" fmla="*/ 1829 h 113"/>
                              <a:gd name="T48" fmla="+- 0 6108 5630"/>
                              <a:gd name="T49" fmla="*/ T48 w 488"/>
                              <a:gd name="T50" fmla="+- 0 1829 1769"/>
                              <a:gd name="T51" fmla="*/ 1829 h 113"/>
                              <a:gd name="T52" fmla="+- 0 6024 5630"/>
                              <a:gd name="T53" fmla="*/ T52 w 488"/>
                              <a:gd name="T54" fmla="+- 0 1829 1769"/>
                              <a:gd name="T55" fmla="*/ 1829 h 113"/>
                              <a:gd name="T56" fmla="+- 0 6024 5630"/>
                              <a:gd name="T57" fmla="*/ T56 w 488"/>
                              <a:gd name="T58" fmla="+- 0 1819 1769"/>
                              <a:gd name="T59" fmla="*/ 1819 h 113"/>
                              <a:gd name="T60" fmla="+- 0 6108 5630"/>
                              <a:gd name="T61" fmla="*/ T60 w 488"/>
                              <a:gd name="T62" fmla="+- 0 1819 1769"/>
                              <a:gd name="T63" fmla="*/ 1819 h 113"/>
                              <a:gd name="T64" fmla="+- 0 6118 5630"/>
                              <a:gd name="T65" fmla="*/ T64 w 488"/>
                              <a:gd name="T66" fmla="+- 0 1824 1769"/>
                              <a:gd name="T67" fmla="*/ 1824 h 113"/>
                              <a:gd name="T68" fmla="+- 0 6108 5630"/>
                              <a:gd name="T69" fmla="*/ T68 w 488"/>
                              <a:gd name="T70" fmla="+- 0 1829 1769"/>
                              <a:gd name="T71" fmla="*/ 1829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8" h="113">
                                <a:moveTo>
                                  <a:pt x="375" y="113"/>
                                </a:moveTo>
                                <a:lnTo>
                                  <a:pt x="375" y="0"/>
                                </a:lnTo>
                                <a:lnTo>
                                  <a:pt x="478" y="50"/>
                                </a:lnTo>
                                <a:lnTo>
                                  <a:pt x="394" y="50"/>
                                </a:lnTo>
                                <a:lnTo>
                                  <a:pt x="394" y="60"/>
                                </a:lnTo>
                                <a:lnTo>
                                  <a:pt x="478" y="60"/>
                                </a:lnTo>
                                <a:lnTo>
                                  <a:pt x="375" y="113"/>
                                </a:lnTo>
                                <a:close/>
                                <a:moveTo>
                                  <a:pt x="375" y="60"/>
                                </a:moveTo>
                                <a:lnTo>
                                  <a:pt x="0" y="60"/>
                                </a:lnTo>
                                <a:lnTo>
                                  <a:pt x="0" y="50"/>
                                </a:lnTo>
                                <a:lnTo>
                                  <a:pt x="375" y="50"/>
                                </a:lnTo>
                                <a:lnTo>
                                  <a:pt x="375" y="60"/>
                                </a:lnTo>
                                <a:close/>
                                <a:moveTo>
                                  <a:pt x="478" y="60"/>
                                </a:moveTo>
                                <a:lnTo>
                                  <a:pt x="394" y="60"/>
                                </a:lnTo>
                                <a:lnTo>
                                  <a:pt x="394" y="50"/>
                                </a:lnTo>
                                <a:lnTo>
                                  <a:pt x="478" y="50"/>
                                </a:lnTo>
                                <a:lnTo>
                                  <a:pt x="488" y="55"/>
                                </a:lnTo>
                                <a:lnTo>
                                  <a:pt x="478" y="60"/>
                                </a:lnTo>
                                <a:close/>
                              </a:path>
                            </a:pathLst>
                          </a:custGeom>
                          <a:solidFill>
                            <a:srgbClr val="4472C3"/>
                          </a:solidFill>
                          <a:ln>
                            <a:noFill/>
                          </a:ln>
                        </wps:spPr>
                        <wps:bodyPr rot="0" vert="horz" wrap="square" lIns="91440" tIns="45720" rIns="91440" bIns="45720" anchor="t" anchorCtr="0" upright="1">
                          <a:noAutofit/>
                        </wps:bodyPr>
                      </wps:wsp>
                      <wps:wsp>
                        <wps:cNvPr id="108827650" name="docshape38"/>
                        <wps:cNvSpPr>
                          <a:spLocks/>
                        </wps:cNvSpPr>
                        <wps:spPr bwMode="auto">
                          <a:xfrm>
                            <a:off x="6117" y="2272"/>
                            <a:ext cx="1896" cy="531"/>
                          </a:xfrm>
                          <a:custGeom>
                            <a:avLst/>
                            <a:gdLst>
                              <a:gd name="T0" fmla="+- 0 7925 6118"/>
                              <a:gd name="T1" fmla="*/ T0 w 1896"/>
                              <a:gd name="T2" fmla="+- 0 2803 2273"/>
                              <a:gd name="T3" fmla="*/ 2803 h 531"/>
                              <a:gd name="T4" fmla="+- 0 6206 6118"/>
                              <a:gd name="T5" fmla="*/ T4 w 1896"/>
                              <a:gd name="T6" fmla="+- 0 2803 2273"/>
                              <a:gd name="T7" fmla="*/ 2803 h 531"/>
                              <a:gd name="T8" fmla="+- 0 6172 6118"/>
                              <a:gd name="T9" fmla="*/ T8 w 1896"/>
                              <a:gd name="T10" fmla="+- 0 2796 2273"/>
                              <a:gd name="T11" fmla="*/ 2796 h 531"/>
                              <a:gd name="T12" fmla="+- 0 6144 6118"/>
                              <a:gd name="T13" fmla="*/ T12 w 1896"/>
                              <a:gd name="T14" fmla="+- 0 2777 2273"/>
                              <a:gd name="T15" fmla="*/ 2777 h 531"/>
                              <a:gd name="T16" fmla="+- 0 6125 6118"/>
                              <a:gd name="T17" fmla="*/ T16 w 1896"/>
                              <a:gd name="T18" fmla="+- 0 2749 2273"/>
                              <a:gd name="T19" fmla="*/ 2749 h 531"/>
                              <a:gd name="T20" fmla="+- 0 6118 6118"/>
                              <a:gd name="T21" fmla="*/ T20 w 1896"/>
                              <a:gd name="T22" fmla="+- 0 2714 2273"/>
                              <a:gd name="T23" fmla="*/ 2714 h 531"/>
                              <a:gd name="T24" fmla="+- 0 6118 6118"/>
                              <a:gd name="T25" fmla="*/ T24 w 1896"/>
                              <a:gd name="T26" fmla="+- 0 2362 2273"/>
                              <a:gd name="T27" fmla="*/ 2362 h 531"/>
                              <a:gd name="T28" fmla="+- 0 6125 6118"/>
                              <a:gd name="T29" fmla="*/ T28 w 1896"/>
                              <a:gd name="T30" fmla="+- 0 2327 2273"/>
                              <a:gd name="T31" fmla="*/ 2327 h 531"/>
                              <a:gd name="T32" fmla="+- 0 6144 6118"/>
                              <a:gd name="T33" fmla="*/ T32 w 1896"/>
                              <a:gd name="T34" fmla="+- 0 2299 2273"/>
                              <a:gd name="T35" fmla="*/ 2299 h 531"/>
                              <a:gd name="T36" fmla="+- 0 6172 6118"/>
                              <a:gd name="T37" fmla="*/ T36 w 1896"/>
                              <a:gd name="T38" fmla="+- 0 2280 2273"/>
                              <a:gd name="T39" fmla="*/ 2280 h 531"/>
                              <a:gd name="T40" fmla="+- 0 6206 6118"/>
                              <a:gd name="T41" fmla="*/ T40 w 1896"/>
                              <a:gd name="T42" fmla="+- 0 2273 2273"/>
                              <a:gd name="T43" fmla="*/ 2273 h 531"/>
                              <a:gd name="T44" fmla="+- 0 7925 6118"/>
                              <a:gd name="T45" fmla="*/ T44 w 1896"/>
                              <a:gd name="T46" fmla="+- 0 2273 2273"/>
                              <a:gd name="T47" fmla="*/ 2273 h 531"/>
                              <a:gd name="T48" fmla="+- 0 7960 6118"/>
                              <a:gd name="T49" fmla="*/ T48 w 1896"/>
                              <a:gd name="T50" fmla="+- 0 2280 2273"/>
                              <a:gd name="T51" fmla="*/ 2280 h 531"/>
                              <a:gd name="T52" fmla="+- 0 7988 6118"/>
                              <a:gd name="T53" fmla="*/ T52 w 1896"/>
                              <a:gd name="T54" fmla="+- 0 2299 2273"/>
                              <a:gd name="T55" fmla="*/ 2299 h 531"/>
                              <a:gd name="T56" fmla="+- 0 8007 6118"/>
                              <a:gd name="T57" fmla="*/ T56 w 1896"/>
                              <a:gd name="T58" fmla="+- 0 2327 2273"/>
                              <a:gd name="T59" fmla="*/ 2327 h 531"/>
                              <a:gd name="T60" fmla="+- 0 8014 6118"/>
                              <a:gd name="T61" fmla="*/ T60 w 1896"/>
                              <a:gd name="T62" fmla="+- 0 2362 2273"/>
                              <a:gd name="T63" fmla="*/ 2362 h 531"/>
                              <a:gd name="T64" fmla="+- 0 8014 6118"/>
                              <a:gd name="T65" fmla="*/ T64 w 1896"/>
                              <a:gd name="T66" fmla="+- 0 2714 2273"/>
                              <a:gd name="T67" fmla="*/ 2714 h 531"/>
                              <a:gd name="T68" fmla="+- 0 8007 6118"/>
                              <a:gd name="T69" fmla="*/ T68 w 1896"/>
                              <a:gd name="T70" fmla="+- 0 2749 2273"/>
                              <a:gd name="T71" fmla="*/ 2749 h 531"/>
                              <a:gd name="T72" fmla="+- 0 7988 6118"/>
                              <a:gd name="T73" fmla="*/ T72 w 1896"/>
                              <a:gd name="T74" fmla="+- 0 2777 2273"/>
                              <a:gd name="T75" fmla="*/ 2777 h 531"/>
                              <a:gd name="T76" fmla="+- 0 7960 6118"/>
                              <a:gd name="T77" fmla="*/ T76 w 1896"/>
                              <a:gd name="T78" fmla="+- 0 2796 2273"/>
                              <a:gd name="T79" fmla="*/ 2796 h 531"/>
                              <a:gd name="T80" fmla="+- 0 7925 6118"/>
                              <a:gd name="T81" fmla="*/ T80 w 1896"/>
                              <a:gd name="T82" fmla="+- 0 2803 2273"/>
                              <a:gd name="T83" fmla="*/ 2803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31">
                                <a:moveTo>
                                  <a:pt x="1807" y="530"/>
                                </a:moveTo>
                                <a:lnTo>
                                  <a:pt x="88" y="530"/>
                                </a:lnTo>
                                <a:lnTo>
                                  <a:pt x="54" y="523"/>
                                </a:lnTo>
                                <a:lnTo>
                                  <a:pt x="26" y="504"/>
                                </a:lnTo>
                                <a:lnTo>
                                  <a:pt x="7" y="476"/>
                                </a:lnTo>
                                <a:lnTo>
                                  <a:pt x="0" y="441"/>
                                </a:lnTo>
                                <a:lnTo>
                                  <a:pt x="0" y="89"/>
                                </a:lnTo>
                                <a:lnTo>
                                  <a:pt x="7" y="54"/>
                                </a:lnTo>
                                <a:lnTo>
                                  <a:pt x="26" y="26"/>
                                </a:lnTo>
                                <a:lnTo>
                                  <a:pt x="54" y="7"/>
                                </a:lnTo>
                                <a:lnTo>
                                  <a:pt x="88" y="0"/>
                                </a:lnTo>
                                <a:lnTo>
                                  <a:pt x="1807" y="0"/>
                                </a:lnTo>
                                <a:lnTo>
                                  <a:pt x="1842" y="7"/>
                                </a:lnTo>
                                <a:lnTo>
                                  <a:pt x="1870" y="26"/>
                                </a:lnTo>
                                <a:lnTo>
                                  <a:pt x="1889" y="54"/>
                                </a:lnTo>
                                <a:lnTo>
                                  <a:pt x="1896" y="89"/>
                                </a:lnTo>
                                <a:lnTo>
                                  <a:pt x="1896" y="441"/>
                                </a:lnTo>
                                <a:lnTo>
                                  <a:pt x="1889" y="476"/>
                                </a:lnTo>
                                <a:lnTo>
                                  <a:pt x="1870" y="504"/>
                                </a:lnTo>
                                <a:lnTo>
                                  <a:pt x="1842" y="523"/>
                                </a:lnTo>
                                <a:lnTo>
                                  <a:pt x="1807" y="530"/>
                                </a:lnTo>
                                <a:close/>
                              </a:path>
                            </a:pathLst>
                          </a:custGeom>
                          <a:solidFill>
                            <a:srgbClr val="DDEBF6"/>
                          </a:solidFill>
                          <a:ln>
                            <a:noFill/>
                          </a:ln>
                        </wps:spPr>
                        <wps:bodyPr rot="0" vert="horz" wrap="square" lIns="91440" tIns="45720" rIns="91440" bIns="45720" anchor="t" anchorCtr="0" upright="1">
                          <a:noAutofit/>
                        </wps:bodyPr>
                      </wps:wsp>
                      <wps:wsp>
                        <wps:cNvPr id="1968145559" name="docshape39"/>
                        <wps:cNvSpPr>
                          <a:spLocks/>
                        </wps:cNvSpPr>
                        <wps:spPr bwMode="auto">
                          <a:xfrm>
                            <a:off x="6117" y="2272"/>
                            <a:ext cx="1896" cy="531"/>
                          </a:xfrm>
                          <a:custGeom>
                            <a:avLst/>
                            <a:gdLst>
                              <a:gd name="T0" fmla="+- 0 6118 6118"/>
                              <a:gd name="T1" fmla="*/ T0 w 1896"/>
                              <a:gd name="T2" fmla="+- 0 2362 2273"/>
                              <a:gd name="T3" fmla="*/ 2362 h 531"/>
                              <a:gd name="T4" fmla="+- 0 6125 6118"/>
                              <a:gd name="T5" fmla="*/ T4 w 1896"/>
                              <a:gd name="T6" fmla="+- 0 2327 2273"/>
                              <a:gd name="T7" fmla="*/ 2327 h 531"/>
                              <a:gd name="T8" fmla="+- 0 6144 6118"/>
                              <a:gd name="T9" fmla="*/ T8 w 1896"/>
                              <a:gd name="T10" fmla="+- 0 2299 2273"/>
                              <a:gd name="T11" fmla="*/ 2299 h 531"/>
                              <a:gd name="T12" fmla="+- 0 6172 6118"/>
                              <a:gd name="T13" fmla="*/ T12 w 1896"/>
                              <a:gd name="T14" fmla="+- 0 2280 2273"/>
                              <a:gd name="T15" fmla="*/ 2280 h 531"/>
                              <a:gd name="T16" fmla="+- 0 6206 6118"/>
                              <a:gd name="T17" fmla="*/ T16 w 1896"/>
                              <a:gd name="T18" fmla="+- 0 2273 2273"/>
                              <a:gd name="T19" fmla="*/ 2273 h 531"/>
                              <a:gd name="T20" fmla="+- 0 7925 6118"/>
                              <a:gd name="T21" fmla="*/ T20 w 1896"/>
                              <a:gd name="T22" fmla="+- 0 2273 2273"/>
                              <a:gd name="T23" fmla="*/ 2273 h 531"/>
                              <a:gd name="T24" fmla="+- 0 7960 6118"/>
                              <a:gd name="T25" fmla="*/ T24 w 1896"/>
                              <a:gd name="T26" fmla="+- 0 2280 2273"/>
                              <a:gd name="T27" fmla="*/ 2280 h 531"/>
                              <a:gd name="T28" fmla="+- 0 7988 6118"/>
                              <a:gd name="T29" fmla="*/ T28 w 1896"/>
                              <a:gd name="T30" fmla="+- 0 2299 2273"/>
                              <a:gd name="T31" fmla="*/ 2299 h 531"/>
                              <a:gd name="T32" fmla="+- 0 8007 6118"/>
                              <a:gd name="T33" fmla="*/ T32 w 1896"/>
                              <a:gd name="T34" fmla="+- 0 2327 2273"/>
                              <a:gd name="T35" fmla="*/ 2327 h 531"/>
                              <a:gd name="T36" fmla="+- 0 8014 6118"/>
                              <a:gd name="T37" fmla="*/ T36 w 1896"/>
                              <a:gd name="T38" fmla="+- 0 2362 2273"/>
                              <a:gd name="T39" fmla="*/ 2362 h 531"/>
                              <a:gd name="T40" fmla="+- 0 8014 6118"/>
                              <a:gd name="T41" fmla="*/ T40 w 1896"/>
                              <a:gd name="T42" fmla="+- 0 2714 2273"/>
                              <a:gd name="T43" fmla="*/ 2714 h 531"/>
                              <a:gd name="T44" fmla="+- 0 8007 6118"/>
                              <a:gd name="T45" fmla="*/ T44 w 1896"/>
                              <a:gd name="T46" fmla="+- 0 2749 2273"/>
                              <a:gd name="T47" fmla="*/ 2749 h 531"/>
                              <a:gd name="T48" fmla="+- 0 7988 6118"/>
                              <a:gd name="T49" fmla="*/ T48 w 1896"/>
                              <a:gd name="T50" fmla="+- 0 2777 2273"/>
                              <a:gd name="T51" fmla="*/ 2777 h 531"/>
                              <a:gd name="T52" fmla="+- 0 7960 6118"/>
                              <a:gd name="T53" fmla="*/ T52 w 1896"/>
                              <a:gd name="T54" fmla="+- 0 2796 2273"/>
                              <a:gd name="T55" fmla="*/ 2796 h 531"/>
                              <a:gd name="T56" fmla="+- 0 7925 6118"/>
                              <a:gd name="T57" fmla="*/ T56 w 1896"/>
                              <a:gd name="T58" fmla="+- 0 2803 2273"/>
                              <a:gd name="T59" fmla="*/ 2803 h 531"/>
                              <a:gd name="T60" fmla="+- 0 6206 6118"/>
                              <a:gd name="T61" fmla="*/ T60 w 1896"/>
                              <a:gd name="T62" fmla="+- 0 2803 2273"/>
                              <a:gd name="T63" fmla="*/ 2803 h 531"/>
                              <a:gd name="T64" fmla="+- 0 6172 6118"/>
                              <a:gd name="T65" fmla="*/ T64 w 1896"/>
                              <a:gd name="T66" fmla="+- 0 2796 2273"/>
                              <a:gd name="T67" fmla="*/ 2796 h 531"/>
                              <a:gd name="T68" fmla="+- 0 6144 6118"/>
                              <a:gd name="T69" fmla="*/ T68 w 1896"/>
                              <a:gd name="T70" fmla="+- 0 2777 2273"/>
                              <a:gd name="T71" fmla="*/ 2777 h 531"/>
                              <a:gd name="T72" fmla="+- 0 6125 6118"/>
                              <a:gd name="T73" fmla="*/ T72 w 1896"/>
                              <a:gd name="T74" fmla="+- 0 2749 2273"/>
                              <a:gd name="T75" fmla="*/ 2749 h 531"/>
                              <a:gd name="T76" fmla="+- 0 6118 6118"/>
                              <a:gd name="T77" fmla="*/ T76 w 1896"/>
                              <a:gd name="T78" fmla="+- 0 2714 2273"/>
                              <a:gd name="T79" fmla="*/ 2714 h 531"/>
                              <a:gd name="T80" fmla="+- 0 6118 6118"/>
                              <a:gd name="T81" fmla="*/ T80 w 1896"/>
                              <a:gd name="T82" fmla="+- 0 2362 2273"/>
                              <a:gd name="T83" fmla="*/ 2362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531">
                                <a:moveTo>
                                  <a:pt x="0" y="89"/>
                                </a:moveTo>
                                <a:lnTo>
                                  <a:pt x="7" y="54"/>
                                </a:lnTo>
                                <a:lnTo>
                                  <a:pt x="26" y="26"/>
                                </a:lnTo>
                                <a:lnTo>
                                  <a:pt x="54" y="7"/>
                                </a:lnTo>
                                <a:lnTo>
                                  <a:pt x="88" y="0"/>
                                </a:lnTo>
                                <a:lnTo>
                                  <a:pt x="1807" y="0"/>
                                </a:lnTo>
                                <a:lnTo>
                                  <a:pt x="1842" y="7"/>
                                </a:lnTo>
                                <a:lnTo>
                                  <a:pt x="1870" y="26"/>
                                </a:lnTo>
                                <a:lnTo>
                                  <a:pt x="1889" y="54"/>
                                </a:lnTo>
                                <a:lnTo>
                                  <a:pt x="1896" y="89"/>
                                </a:lnTo>
                                <a:lnTo>
                                  <a:pt x="1896" y="441"/>
                                </a:lnTo>
                                <a:lnTo>
                                  <a:pt x="1889" y="476"/>
                                </a:lnTo>
                                <a:lnTo>
                                  <a:pt x="1870" y="504"/>
                                </a:lnTo>
                                <a:lnTo>
                                  <a:pt x="1842" y="523"/>
                                </a:lnTo>
                                <a:lnTo>
                                  <a:pt x="1807" y="530"/>
                                </a:lnTo>
                                <a:lnTo>
                                  <a:pt x="88" y="530"/>
                                </a:lnTo>
                                <a:lnTo>
                                  <a:pt x="54" y="523"/>
                                </a:lnTo>
                                <a:lnTo>
                                  <a:pt x="26" y="504"/>
                                </a:lnTo>
                                <a:lnTo>
                                  <a:pt x="7" y="476"/>
                                </a:lnTo>
                                <a:lnTo>
                                  <a:pt x="0" y="441"/>
                                </a:lnTo>
                                <a:lnTo>
                                  <a:pt x="0" y="89"/>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206109083" name="docshape40"/>
                        <wps:cNvSpPr>
                          <a:spLocks/>
                        </wps:cNvSpPr>
                        <wps:spPr bwMode="auto">
                          <a:xfrm>
                            <a:off x="3465" y="254"/>
                            <a:ext cx="2657" cy="2448"/>
                          </a:xfrm>
                          <a:custGeom>
                            <a:avLst/>
                            <a:gdLst>
                              <a:gd name="T0" fmla="+- 0 5237 3466"/>
                              <a:gd name="T1" fmla="*/ T0 w 2657"/>
                              <a:gd name="T2" fmla="+- 0 312 254"/>
                              <a:gd name="T3" fmla="*/ 312 h 2448"/>
                              <a:gd name="T4" fmla="+- 0 5227 3466"/>
                              <a:gd name="T5" fmla="*/ T4 w 2657"/>
                              <a:gd name="T6" fmla="+- 0 307 254"/>
                              <a:gd name="T7" fmla="*/ 307 h 2448"/>
                              <a:gd name="T8" fmla="+- 0 5124 3466"/>
                              <a:gd name="T9" fmla="*/ T8 w 2657"/>
                              <a:gd name="T10" fmla="+- 0 254 254"/>
                              <a:gd name="T11" fmla="*/ 254 h 2448"/>
                              <a:gd name="T12" fmla="+- 0 5124 3466"/>
                              <a:gd name="T13" fmla="*/ T12 w 2657"/>
                              <a:gd name="T14" fmla="+- 0 307 254"/>
                              <a:gd name="T15" fmla="*/ 307 h 2448"/>
                              <a:gd name="T16" fmla="+- 0 3466 3466"/>
                              <a:gd name="T17" fmla="*/ T16 w 2657"/>
                              <a:gd name="T18" fmla="+- 0 307 254"/>
                              <a:gd name="T19" fmla="*/ 307 h 2448"/>
                              <a:gd name="T20" fmla="+- 0 3466 3466"/>
                              <a:gd name="T21" fmla="*/ T20 w 2657"/>
                              <a:gd name="T22" fmla="+- 0 317 254"/>
                              <a:gd name="T23" fmla="*/ 317 h 2448"/>
                              <a:gd name="T24" fmla="+- 0 5124 3466"/>
                              <a:gd name="T25" fmla="*/ T24 w 2657"/>
                              <a:gd name="T26" fmla="+- 0 317 254"/>
                              <a:gd name="T27" fmla="*/ 317 h 2448"/>
                              <a:gd name="T28" fmla="+- 0 5124 3466"/>
                              <a:gd name="T29" fmla="*/ T28 w 2657"/>
                              <a:gd name="T30" fmla="+- 0 367 254"/>
                              <a:gd name="T31" fmla="*/ 367 h 2448"/>
                              <a:gd name="T32" fmla="+- 0 5227 3466"/>
                              <a:gd name="T33" fmla="*/ T32 w 2657"/>
                              <a:gd name="T34" fmla="+- 0 317 254"/>
                              <a:gd name="T35" fmla="*/ 317 h 2448"/>
                              <a:gd name="T36" fmla="+- 0 5237 3466"/>
                              <a:gd name="T37" fmla="*/ T36 w 2657"/>
                              <a:gd name="T38" fmla="+- 0 312 254"/>
                              <a:gd name="T39" fmla="*/ 312 h 2448"/>
                              <a:gd name="T40" fmla="+- 0 6122 3466"/>
                              <a:gd name="T41" fmla="*/ T40 w 2657"/>
                              <a:gd name="T42" fmla="+- 0 2647 254"/>
                              <a:gd name="T43" fmla="*/ 2647 h 2448"/>
                              <a:gd name="T44" fmla="+- 0 6113 3466"/>
                              <a:gd name="T45" fmla="*/ T44 w 2657"/>
                              <a:gd name="T46" fmla="+- 0 2642 254"/>
                              <a:gd name="T47" fmla="*/ 2642 h 2448"/>
                              <a:gd name="T48" fmla="+- 0 6010 3466"/>
                              <a:gd name="T49" fmla="*/ T48 w 2657"/>
                              <a:gd name="T50" fmla="+- 0 2590 254"/>
                              <a:gd name="T51" fmla="*/ 2590 h 2448"/>
                              <a:gd name="T52" fmla="+- 0 6010 3466"/>
                              <a:gd name="T53" fmla="*/ T52 w 2657"/>
                              <a:gd name="T54" fmla="+- 0 2642 254"/>
                              <a:gd name="T55" fmla="*/ 2642 h 2448"/>
                              <a:gd name="T56" fmla="+- 0 5635 3466"/>
                              <a:gd name="T57" fmla="*/ T56 w 2657"/>
                              <a:gd name="T58" fmla="+- 0 2642 254"/>
                              <a:gd name="T59" fmla="*/ 2642 h 2448"/>
                              <a:gd name="T60" fmla="+- 0 5635 3466"/>
                              <a:gd name="T61" fmla="*/ T60 w 2657"/>
                              <a:gd name="T62" fmla="+- 0 2652 254"/>
                              <a:gd name="T63" fmla="*/ 2652 h 2448"/>
                              <a:gd name="T64" fmla="+- 0 6010 3466"/>
                              <a:gd name="T65" fmla="*/ T64 w 2657"/>
                              <a:gd name="T66" fmla="+- 0 2652 254"/>
                              <a:gd name="T67" fmla="*/ 2652 h 2448"/>
                              <a:gd name="T68" fmla="+- 0 6010 3466"/>
                              <a:gd name="T69" fmla="*/ T68 w 2657"/>
                              <a:gd name="T70" fmla="+- 0 2702 254"/>
                              <a:gd name="T71" fmla="*/ 2702 h 2448"/>
                              <a:gd name="T72" fmla="+- 0 6113 3466"/>
                              <a:gd name="T73" fmla="*/ T72 w 2657"/>
                              <a:gd name="T74" fmla="+- 0 2652 254"/>
                              <a:gd name="T75" fmla="*/ 2652 h 2448"/>
                              <a:gd name="T76" fmla="+- 0 6122 3466"/>
                              <a:gd name="T77" fmla="*/ T76 w 2657"/>
                              <a:gd name="T78" fmla="+- 0 2647 254"/>
                              <a:gd name="T79" fmla="*/ 2647 h 2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657" h="2448">
                                <a:moveTo>
                                  <a:pt x="1771" y="58"/>
                                </a:moveTo>
                                <a:lnTo>
                                  <a:pt x="1761" y="53"/>
                                </a:lnTo>
                                <a:lnTo>
                                  <a:pt x="1658" y="0"/>
                                </a:lnTo>
                                <a:lnTo>
                                  <a:pt x="1658" y="53"/>
                                </a:lnTo>
                                <a:lnTo>
                                  <a:pt x="0" y="53"/>
                                </a:lnTo>
                                <a:lnTo>
                                  <a:pt x="0" y="63"/>
                                </a:lnTo>
                                <a:lnTo>
                                  <a:pt x="1658" y="63"/>
                                </a:lnTo>
                                <a:lnTo>
                                  <a:pt x="1658" y="113"/>
                                </a:lnTo>
                                <a:lnTo>
                                  <a:pt x="1761" y="63"/>
                                </a:lnTo>
                                <a:lnTo>
                                  <a:pt x="1771" y="58"/>
                                </a:lnTo>
                                <a:close/>
                                <a:moveTo>
                                  <a:pt x="2656" y="2393"/>
                                </a:moveTo>
                                <a:lnTo>
                                  <a:pt x="2647" y="2388"/>
                                </a:lnTo>
                                <a:lnTo>
                                  <a:pt x="2544" y="2336"/>
                                </a:lnTo>
                                <a:lnTo>
                                  <a:pt x="2544" y="2388"/>
                                </a:lnTo>
                                <a:lnTo>
                                  <a:pt x="2169" y="2388"/>
                                </a:lnTo>
                                <a:lnTo>
                                  <a:pt x="2169" y="2398"/>
                                </a:lnTo>
                                <a:lnTo>
                                  <a:pt x="2544" y="2398"/>
                                </a:lnTo>
                                <a:lnTo>
                                  <a:pt x="2544" y="2448"/>
                                </a:lnTo>
                                <a:lnTo>
                                  <a:pt x="2647" y="2398"/>
                                </a:lnTo>
                                <a:lnTo>
                                  <a:pt x="2656" y="2393"/>
                                </a:lnTo>
                                <a:close/>
                              </a:path>
                            </a:pathLst>
                          </a:custGeom>
                          <a:solidFill>
                            <a:srgbClr val="4472C3"/>
                          </a:solidFill>
                          <a:ln>
                            <a:noFill/>
                          </a:ln>
                        </wps:spPr>
                        <wps:bodyPr rot="0" vert="horz" wrap="square" lIns="91440" tIns="45720" rIns="91440" bIns="45720" anchor="t" anchorCtr="0" upright="1">
                          <a:noAutofit/>
                        </wps:bodyPr>
                      </wps:wsp>
                      <wps:wsp>
                        <wps:cNvPr id="273761122" name="docshape41"/>
                        <wps:cNvSpPr>
                          <a:spLocks/>
                        </wps:cNvSpPr>
                        <wps:spPr bwMode="auto">
                          <a:xfrm>
                            <a:off x="9" y="6628"/>
                            <a:ext cx="1896" cy="665"/>
                          </a:xfrm>
                          <a:custGeom>
                            <a:avLst/>
                            <a:gdLst>
                              <a:gd name="T0" fmla="+- 0 1795 10"/>
                              <a:gd name="T1" fmla="*/ T0 w 1896"/>
                              <a:gd name="T2" fmla="+- 0 7294 6629"/>
                              <a:gd name="T3" fmla="*/ 7294 h 665"/>
                              <a:gd name="T4" fmla="+- 0 120 10"/>
                              <a:gd name="T5" fmla="*/ T4 w 1896"/>
                              <a:gd name="T6" fmla="+- 0 7294 6629"/>
                              <a:gd name="T7" fmla="*/ 7294 h 665"/>
                              <a:gd name="T8" fmla="+- 0 77 10"/>
                              <a:gd name="T9" fmla="*/ T8 w 1896"/>
                              <a:gd name="T10" fmla="+- 0 7285 6629"/>
                              <a:gd name="T11" fmla="*/ 7285 h 665"/>
                              <a:gd name="T12" fmla="+- 0 42 10"/>
                              <a:gd name="T13" fmla="*/ T12 w 1896"/>
                              <a:gd name="T14" fmla="+- 0 7261 6629"/>
                              <a:gd name="T15" fmla="*/ 7261 h 665"/>
                              <a:gd name="T16" fmla="+- 0 18 10"/>
                              <a:gd name="T17" fmla="*/ T16 w 1896"/>
                              <a:gd name="T18" fmla="+- 0 7226 6629"/>
                              <a:gd name="T19" fmla="*/ 7226 h 665"/>
                              <a:gd name="T20" fmla="+- 0 10 10"/>
                              <a:gd name="T21" fmla="*/ T20 w 1896"/>
                              <a:gd name="T22" fmla="+- 0 7183 6629"/>
                              <a:gd name="T23" fmla="*/ 7183 h 665"/>
                              <a:gd name="T24" fmla="+- 0 10 10"/>
                              <a:gd name="T25" fmla="*/ T24 w 1896"/>
                              <a:gd name="T26" fmla="+- 0 6739 6629"/>
                              <a:gd name="T27" fmla="*/ 6739 h 665"/>
                              <a:gd name="T28" fmla="+- 0 18 10"/>
                              <a:gd name="T29" fmla="*/ T28 w 1896"/>
                              <a:gd name="T30" fmla="+- 0 6697 6629"/>
                              <a:gd name="T31" fmla="*/ 6697 h 665"/>
                              <a:gd name="T32" fmla="+- 0 42 10"/>
                              <a:gd name="T33" fmla="*/ T32 w 1896"/>
                              <a:gd name="T34" fmla="+- 0 6662 6629"/>
                              <a:gd name="T35" fmla="*/ 6662 h 665"/>
                              <a:gd name="T36" fmla="+- 0 77 10"/>
                              <a:gd name="T37" fmla="*/ T36 w 1896"/>
                              <a:gd name="T38" fmla="+- 0 6638 6629"/>
                              <a:gd name="T39" fmla="*/ 6638 h 665"/>
                              <a:gd name="T40" fmla="+- 0 120 10"/>
                              <a:gd name="T41" fmla="*/ T40 w 1896"/>
                              <a:gd name="T42" fmla="+- 0 6629 6629"/>
                              <a:gd name="T43" fmla="*/ 6629 h 665"/>
                              <a:gd name="T44" fmla="+- 0 1795 10"/>
                              <a:gd name="T45" fmla="*/ T44 w 1896"/>
                              <a:gd name="T46" fmla="+- 0 6629 6629"/>
                              <a:gd name="T47" fmla="*/ 6629 h 665"/>
                              <a:gd name="T48" fmla="+- 0 1838 10"/>
                              <a:gd name="T49" fmla="*/ T48 w 1896"/>
                              <a:gd name="T50" fmla="+- 0 6638 6629"/>
                              <a:gd name="T51" fmla="*/ 6638 h 665"/>
                              <a:gd name="T52" fmla="+- 0 1873 10"/>
                              <a:gd name="T53" fmla="*/ T52 w 1896"/>
                              <a:gd name="T54" fmla="+- 0 6662 6629"/>
                              <a:gd name="T55" fmla="*/ 6662 h 665"/>
                              <a:gd name="T56" fmla="+- 0 1897 10"/>
                              <a:gd name="T57" fmla="*/ T56 w 1896"/>
                              <a:gd name="T58" fmla="+- 0 6697 6629"/>
                              <a:gd name="T59" fmla="*/ 6697 h 665"/>
                              <a:gd name="T60" fmla="+- 0 1906 10"/>
                              <a:gd name="T61" fmla="*/ T60 w 1896"/>
                              <a:gd name="T62" fmla="+- 0 6739 6629"/>
                              <a:gd name="T63" fmla="*/ 6739 h 665"/>
                              <a:gd name="T64" fmla="+- 0 1906 10"/>
                              <a:gd name="T65" fmla="*/ T64 w 1896"/>
                              <a:gd name="T66" fmla="+- 0 7183 6629"/>
                              <a:gd name="T67" fmla="*/ 7183 h 665"/>
                              <a:gd name="T68" fmla="+- 0 1897 10"/>
                              <a:gd name="T69" fmla="*/ T68 w 1896"/>
                              <a:gd name="T70" fmla="+- 0 7226 6629"/>
                              <a:gd name="T71" fmla="*/ 7226 h 665"/>
                              <a:gd name="T72" fmla="+- 0 1873 10"/>
                              <a:gd name="T73" fmla="*/ T72 w 1896"/>
                              <a:gd name="T74" fmla="+- 0 7261 6629"/>
                              <a:gd name="T75" fmla="*/ 7261 h 665"/>
                              <a:gd name="T76" fmla="+- 0 1838 10"/>
                              <a:gd name="T77" fmla="*/ T76 w 1896"/>
                              <a:gd name="T78" fmla="+- 0 7285 6629"/>
                              <a:gd name="T79" fmla="*/ 7285 h 665"/>
                              <a:gd name="T80" fmla="+- 0 1795 10"/>
                              <a:gd name="T81" fmla="*/ T80 w 1896"/>
                              <a:gd name="T82" fmla="+- 0 7294 6629"/>
                              <a:gd name="T83" fmla="*/ 7294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665">
                                <a:moveTo>
                                  <a:pt x="1785" y="665"/>
                                </a:moveTo>
                                <a:lnTo>
                                  <a:pt x="110" y="665"/>
                                </a:lnTo>
                                <a:lnTo>
                                  <a:pt x="67" y="656"/>
                                </a:lnTo>
                                <a:lnTo>
                                  <a:pt x="32" y="632"/>
                                </a:lnTo>
                                <a:lnTo>
                                  <a:pt x="8" y="597"/>
                                </a:lnTo>
                                <a:lnTo>
                                  <a:pt x="0" y="554"/>
                                </a:lnTo>
                                <a:lnTo>
                                  <a:pt x="0" y="110"/>
                                </a:lnTo>
                                <a:lnTo>
                                  <a:pt x="8" y="68"/>
                                </a:lnTo>
                                <a:lnTo>
                                  <a:pt x="32" y="33"/>
                                </a:lnTo>
                                <a:lnTo>
                                  <a:pt x="67" y="9"/>
                                </a:lnTo>
                                <a:lnTo>
                                  <a:pt x="110" y="0"/>
                                </a:lnTo>
                                <a:lnTo>
                                  <a:pt x="1785" y="0"/>
                                </a:lnTo>
                                <a:lnTo>
                                  <a:pt x="1828" y="9"/>
                                </a:lnTo>
                                <a:lnTo>
                                  <a:pt x="1863" y="33"/>
                                </a:lnTo>
                                <a:lnTo>
                                  <a:pt x="1887" y="68"/>
                                </a:lnTo>
                                <a:lnTo>
                                  <a:pt x="1896" y="110"/>
                                </a:lnTo>
                                <a:lnTo>
                                  <a:pt x="1896" y="554"/>
                                </a:lnTo>
                                <a:lnTo>
                                  <a:pt x="1887" y="597"/>
                                </a:lnTo>
                                <a:lnTo>
                                  <a:pt x="1863" y="632"/>
                                </a:lnTo>
                                <a:lnTo>
                                  <a:pt x="1828" y="656"/>
                                </a:lnTo>
                                <a:lnTo>
                                  <a:pt x="1785" y="665"/>
                                </a:lnTo>
                                <a:close/>
                              </a:path>
                            </a:pathLst>
                          </a:custGeom>
                          <a:solidFill>
                            <a:srgbClr val="DDEBF6"/>
                          </a:solidFill>
                          <a:ln>
                            <a:noFill/>
                          </a:ln>
                        </wps:spPr>
                        <wps:bodyPr rot="0" vert="horz" wrap="square" lIns="91440" tIns="45720" rIns="91440" bIns="45720" anchor="t" anchorCtr="0" upright="1">
                          <a:noAutofit/>
                        </wps:bodyPr>
                      </wps:wsp>
                      <wps:wsp>
                        <wps:cNvPr id="1237663258" name="docshape42"/>
                        <wps:cNvSpPr>
                          <a:spLocks/>
                        </wps:cNvSpPr>
                        <wps:spPr bwMode="auto">
                          <a:xfrm>
                            <a:off x="9" y="6628"/>
                            <a:ext cx="1896" cy="665"/>
                          </a:xfrm>
                          <a:custGeom>
                            <a:avLst/>
                            <a:gdLst>
                              <a:gd name="T0" fmla="+- 0 10 10"/>
                              <a:gd name="T1" fmla="*/ T0 w 1896"/>
                              <a:gd name="T2" fmla="+- 0 6739 6629"/>
                              <a:gd name="T3" fmla="*/ 6739 h 665"/>
                              <a:gd name="T4" fmla="+- 0 18 10"/>
                              <a:gd name="T5" fmla="*/ T4 w 1896"/>
                              <a:gd name="T6" fmla="+- 0 6697 6629"/>
                              <a:gd name="T7" fmla="*/ 6697 h 665"/>
                              <a:gd name="T8" fmla="+- 0 42 10"/>
                              <a:gd name="T9" fmla="*/ T8 w 1896"/>
                              <a:gd name="T10" fmla="+- 0 6662 6629"/>
                              <a:gd name="T11" fmla="*/ 6662 h 665"/>
                              <a:gd name="T12" fmla="+- 0 77 10"/>
                              <a:gd name="T13" fmla="*/ T12 w 1896"/>
                              <a:gd name="T14" fmla="+- 0 6638 6629"/>
                              <a:gd name="T15" fmla="*/ 6638 h 665"/>
                              <a:gd name="T16" fmla="+- 0 120 10"/>
                              <a:gd name="T17" fmla="*/ T16 w 1896"/>
                              <a:gd name="T18" fmla="+- 0 6629 6629"/>
                              <a:gd name="T19" fmla="*/ 6629 h 665"/>
                              <a:gd name="T20" fmla="+- 0 1795 10"/>
                              <a:gd name="T21" fmla="*/ T20 w 1896"/>
                              <a:gd name="T22" fmla="+- 0 6629 6629"/>
                              <a:gd name="T23" fmla="*/ 6629 h 665"/>
                              <a:gd name="T24" fmla="+- 0 1838 10"/>
                              <a:gd name="T25" fmla="*/ T24 w 1896"/>
                              <a:gd name="T26" fmla="+- 0 6638 6629"/>
                              <a:gd name="T27" fmla="*/ 6638 h 665"/>
                              <a:gd name="T28" fmla="+- 0 1873 10"/>
                              <a:gd name="T29" fmla="*/ T28 w 1896"/>
                              <a:gd name="T30" fmla="+- 0 6662 6629"/>
                              <a:gd name="T31" fmla="*/ 6662 h 665"/>
                              <a:gd name="T32" fmla="+- 0 1897 10"/>
                              <a:gd name="T33" fmla="*/ T32 w 1896"/>
                              <a:gd name="T34" fmla="+- 0 6697 6629"/>
                              <a:gd name="T35" fmla="*/ 6697 h 665"/>
                              <a:gd name="T36" fmla="+- 0 1906 10"/>
                              <a:gd name="T37" fmla="*/ T36 w 1896"/>
                              <a:gd name="T38" fmla="+- 0 6739 6629"/>
                              <a:gd name="T39" fmla="*/ 6739 h 665"/>
                              <a:gd name="T40" fmla="+- 0 1906 10"/>
                              <a:gd name="T41" fmla="*/ T40 w 1896"/>
                              <a:gd name="T42" fmla="+- 0 7183 6629"/>
                              <a:gd name="T43" fmla="*/ 7183 h 665"/>
                              <a:gd name="T44" fmla="+- 0 1897 10"/>
                              <a:gd name="T45" fmla="*/ T44 w 1896"/>
                              <a:gd name="T46" fmla="+- 0 7226 6629"/>
                              <a:gd name="T47" fmla="*/ 7226 h 665"/>
                              <a:gd name="T48" fmla="+- 0 1873 10"/>
                              <a:gd name="T49" fmla="*/ T48 w 1896"/>
                              <a:gd name="T50" fmla="+- 0 7261 6629"/>
                              <a:gd name="T51" fmla="*/ 7261 h 665"/>
                              <a:gd name="T52" fmla="+- 0 1838 10"/>
                              <a:gd name="T53" fmla="*/ T52 w 1896"/>
                              <a:gd name="T54" fmla="+- 0 7285 6629"/>
                              <a:gd name="T55" fmla="*/ 7285 h 665"/>
                              <a:gd name="T56" fmla="+- 0 1795 10"/>
                              <a:gd name="T57" fmla="*/ T56 w 1896"/>
                              <a:gd name="T58" fmla="+- 0 7294 6629"/>
                              <a:gd name="T59" fmla="*/ 7294 h 665"/>
                              <a:gd name="T60" fmla="+- 0 120 10"/>
                              <a:gd name="T61" fmla="*/ T60 w 1896"/>
                              <a:gd name="T62" fmla="+- 0 7294 6629"/>
                              <a:gd name="T63" fmla="*/ 7294 h 665"/>
                              <a:gd name="T64" fmla="+- 0 77 10"/>
                              <a:gd name="T65" fmla="*/ T64 w 1896"/>
                              <a:gd name="T66" fmla="+- 0 7285 6629"/>
                              <a:gd name="T67" fmla="*/ 7285 h 665"/>
                              <a:gd name="T68" fmla="+- 0 42 10"/>
                              <a:gd name="T69" fmla="*/ T68 w 1896"/>
                              <a:gd name="T70" fmla="+- 0 7261 6629"/>
                              <a:gd name="T71" fmla="*/ 7261 h 665"/>
                              <a:gd name="T72" fmla="+- 0 18 10"/>
                              <a:gd name="T73" fmla="*/ T72 w 1896"/>
                              <a:gd name="T74" fmla="+- 0 7226 6629"/>
                              <a:gd name="T75" fmla="*/ 7226 h 665"/>
                              <a:gd name="T76" fmla="+- 0 10 10"/>
                              <a:gd name="T77" fmla="*/ T76 w 1896"/>
                              <a:gd name="T78" fmla="+- 0 7183 6629"/>
                              <a:gd name="T79" fmla="*/ 7183 h 665"/>
                              <a:gd name="T80" fmla="+- 0 10 10"/>
                              <a:gd name="T81" fmla="*/ T80 w 1896"/>
                              <a:gd name="T82" fmla="+- 0 6739 6629"/>
                              <a:gd name="T83" fmla="*/ 6739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6" h="665">
                                <a:moveTo>
                                  <a:pt x="0" y="110"/>
                                </a:moveTo>
                                <a:lnTo>
                                  <a:pt x="8" y="68"/>
                                </a:lnTo>
                                <a:lnTo>
                                  <a:pt x="32" y="33"/>
                                </a:lnTo>
                                <a:lnTo>
                                  <a:pt x="67" y="9"/>
                                </a:lnTo>
                                <a:lnTo>
                                  <a:pt x="110" y="0"/>
                                </a:lnTo>
                                <a:lnTo>
                                  <a:pt x="1785" y="0"/>
                                </a:lnTo>
                                <a:lnTo>
                                  <a:pt x="1828" y="9"/>
                                </a:lnTo>
                                <a:lnTo>
                                  <a:pt x="1863" y="33"/>
                                </a:lnTo>
                                <a:lnTo>
                                  <a:pt x="1887" y="68"/>
                                </a:lnTo>
                                <a:lnTo>
                                  <a:pt x="1896" y="110"/>
                                </a:lnTo>
                                <a:lnTo>
                                  <a:pt x="1896" y="554"/>
                                </a:lnTo>
                                <a:lnTo>
                                  <a:pt x="1887" y="597"/>
                                </a:lnTo>
                                <a:lnTo>
                                  <a:pt x="1863" y="632"/>
                                </a:lnTo>
                                <a:lnTo>
                                  <a:pt x="1828" y="656"/>
                                </a:lnTo>
                                <a:lnTo>
                                  <a:pt x="1785" y="665"/>
                                </a:lnTo>
                                <a:lnTo>
                                  <a:pt x="110" y="665"/>
                                </a:lnTo>
                                <a:lnTo>
                                  <a:pt x="67" y="656"/>
                                </a:lnTo>
                                <a:lnTo>
                                  <a:pt x="32" y="632"/>
                                </a:lnTo>
                                <a:lnTo>
                                  <a:pt x="8" y="597"/>
                                </a:lnTo>
                                <a:lnTo>
                                  <a:pt x="0" y="554"/>
                                </a:lnTo>
                                <a:lnTo>
                                  <a:pt x="0" y="110"/>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405507016" name="docshape43"/>
                        <wps:cNvSpPr>
                          <a:spLocks/>
                        </wps:cNvSpPr>
                        <wps:spPr bwMode="auto">
                          <a:xfrm>
                            <a:off x="19" y="5932"/>
                            <a:ext cx="1894" cy="528"/>
                          </a:xfrm>
                          <a:custGeom>
                            <a:avLst/>
                            <a:gdLst>
                              <a:gd name="T0" fmla="+- 0 1826 19"/>
                              <a:gd name="T1" fmla="*/ T0 w 1894"/>
                              <a:gd name="T2" fmla="+- 0 6461 5933"/>
                              <a:gd name="T3" fmla="*/ 6461 h 528"/>
                              <a:gd name="T4" fmla="+- 0 106 19"/>
                              <a:gd name="T5" fmla="*/ T4 w 1894"/>
                              <a:gd name="T6" fmla="+- 0 6461 5933"/>
                              <a:gd name="T7" fmla="*/ 6461 h 528"/>
                              <a:gd name="T8" fmla="+- 0 72 19"/>
                              <a:gd name="T9" fmla="*/ T8 w 1894"/>
                              <a:gd name="T10" fmla="+- 0 6454 5933"/>
                              <a:gd name="T11" fmla="*/ 6454 h 528"/>
                              <a:gd name="T12" fmla="+- 0 44 19"/>
                              <a:gd name="T13" fmla="*/ T12 w 1894"/>
                              <a:gd name="T14" fmla="+- 0 6435 5933"/>
                              <a:gd name="T15" fmla="*/ 6435 h 528"/>
                              <a:gd name="T16" fmla="+- 0 26 19"/>
                              <a:gd name="T17" fmla="*/ T16 w 1894"/>
                              <a:gd name="T18" fmla="+- 0 6407 5933"/>
                              <a:gd name="T19" fmla="*/ 6407 h 528"/>
                              <a:gd name="T20" fmla="+- 0 19 19"/>
                              <a:gd name="T21" fmla="*/ T20 w 1894"/>
                              <a:gd name="T22" fmla="+- 0 6372 5933"/>
                              <a:gd name="T23" fmla="*/ 6372 h 528"/>
                              <a:gd name="T24" fmla="+- 0 19 19"/>
                              <a:gd name="T25" fmla="*/ T24 w 1894"/>
                              <a:gd name="T26" fmla="+- 0 6019 5933"/>
                              <a:gd name="T27" fmla="*/ 6019 h 528"/>
                              <a:gd name="T28" fmla="+- 0 26 19"/>
                              <a:gd name="T29" fmla="*/ T28 w 1894"/>
                              <a:gd name="T30" fmla="+- 0 5985 5933"/>
                              <a:gd name="T31" fmla="*/ 5985 h 528"/>
                              <a:gd name="T32" fmla="+- 0 44 19"/>
                              <a:gd name="T33" fmla="*/ T32 w 1894"/>
                              <a:gd name="T34" fmla="+- 0 5958 5933"/>
                              <a:gd name="T35" fmla="*/ 5958 h 528"/>
                              <a:gd name="T36" fmla="+- 0 72 19"/>
                              <a:gd name="T37" fmla="*/ T36 w 1894"/>
                              <a:gd name="T38" fmla="+- 0 5940 5933"/>
                              <a:gd name="T39" fmla="*/ 5940 h 528"/>
                              <a:gd name="T40" fmla="+- 0 106 19"/>
                              <a:gd name="T41" fmla="*/ T40 w 1894"/>
                              <a:gd name="T42" fmla="+- 0 5933 5933"/>
                              <a:gd name="T43" fmla="*/ 5933 h 528"/>
                              <a:gd name="T44" fmla="+- 0 1826 19"/>
                              <a:gd name="T45" fmla="*/ T44 w 1894"/>
                              <a:gd name="T46" fmla="+- 0 5933 5933"/>
                              <a:gd name="T47" fmla="*/ 5933 h 528"/>
                              <a:gd name="T48" fmla="+- 0 1860 19"/>
                              <a:gd name="T49" fmla="*/ T48 w 1894"/>
                              <a:gd name="T50" fmla="+- 0 5940 5933"/>
                              <a:gd name="T51" fmla="*/ 5940 h 528"/>
                              <a:gd name="T52" fmla="+- 0 1888 19"/>
                              <a:gd name="T53" fmla="*/ T52 w 1894"/>
                              <a:gd name="T54" fmla="+- 0 5958 5933"/>
                              <a:gd name="T55" fmla="*/ 5958 h 528"/>
                              <a:gd name="T56" fmla="+- 0 1906 19"/>
                              <a:gd name="T57" fmla="*/ T56 w 1894"/>
                              <a:gd name="T58" fmla="+- 0 5985 5933"/>
                              <a:gd name="T59" fmla="*/ 5985 h 528"/>
                              <a:gd name="T60" fmla="+- 0 1913 19"/>
                              <a:gd name="T61" fmla="*/ T60 w 1894"/>
                              <a:gd name="T62" fmla="+- 0 6019 5933"/>
                              <a:gd name="T63" fmla="*/ 6019 h 528"/>
                              <a:gd name="T64" fmla="+- 0 1913 19"/>
                              <a:gd name="T65" fmla="*/ T64 w 1894"/>
                              <a:gd name="T66" fmla="+- 0 6372 5933"/>
                              <a:gd name="T67" fmla="*/ 6372 h 528"/>
                              <a:gd name="T68" fmla="+- 0 1906 19"/>
                              <a:gd name="T69" fmla="*/ T68 w 1894"/>
                              <a:gd name="T70" fmla="+- 0 6407 5933"/>
                              <a:gd name="T71" fmla="*/ 6407 h 528"/>
                              <a:gd name="T72" fmla="+- 0 1888 19"/>
                              <a:gd name="T73" fmla="*/ T72 w 1894"/>
                              <a:gd name="T74" fmla="+- 0 6435 5933"/>
                              <a:gd name="T75" fmla="*/ 6435 h 528"/>
                              <a:gd name="T76" fmla="+- 0 1860 19"/>
                              <a:gd name="T77" fmla="*/ T76 w 1894"/>
                              <a:gd name="T78" fmla="+- 0 6454 5933"/>
                              <a:gd name="T79" fmla="*/ 6454 h 528"/>
                              <a:gd name="T80" fmla="+- 0 1826 19"/>
                              <a:gd name="T81" fmla="*/ T80 w 1894"/>
                              <a:gd name="T82" fmla="+- 0 6461 5933"/>
                              <a:gd name="T83" fmla="*/ 6461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28">
                                <a:moveTo>
                                  <a:pt x="1807" y="528"/>
                                </a:moveTo>
                                <a:lnTo>
                                  <a:pt x="87" y="528"/>
                                </a:lnTo>
                                <a:lnTo>
                                  <a:pt x="53" y="521"/>
                                </a:lnTo>
                                <a:lnTo>
                                  <a:pt x="25" y="502"/>
                                </a:lnTo>
                                <a:lnTo>
                                  <a:pt x="7" y="474"/>
                                </a:lnTo>
                                <a:lnTo>
                                  <a:pt x="0" y="439"/>
                                </a:lnTo>
                                <a:lnTo>
                                  <a:pt x="0" y="86"/>
                                </a:lnTo>
                                <a:lnTo>
                                  <a:pt x="7" y="52"/>
                                </a:lnTo>
                                <a:lnTo>
                                  <a:pt x="25" y="25"/>
                                </a:lnTo>
                                <a:lnTo>
                                  <a:pt x="53" y="7"/>
                                </a:lnTo>
                                <a:lnTo>
                                  <a:pt x="87" y="0"/>
                                </a:lnTo>
                                <a:lnTo>
                                  <a:pt x="1807" y="0"/>
                                </a:lnTo>
                                <a:lnTo>
                                  <a:pt x="1841" y="7"/>
                                </a:lnTo>
                                <a:lnTo>
                                  <a:pt x="1869" y="25"/>
                                </a:lnTo>
                                <a:lnTo>
                                  <a:pt x="1887" y="52"/>
                                </a:lnTo>
                                <a:lnTo>
                                  <a:pt x="1894" y="86"/>
                                </a:lnTo>
                                <a:lnTo>
                                  <a:pt x="1894" y="439"/>
                                </a:lnTo>
                                <a:lnTo>
                                  <a:pt x="1887" y="474"/>
                                </a:lnTo>
                                <a:lnTo>
                                  <a:pt x="1869" y="502"/>
                                </a:lnTo>
                                <a:lnTo>
                                  <a:pt x="1841" y="521"/>
                                </a:lnTo>
                                <a:lnTo>
                                  <a:pt x="1807" y="528"/>
                                </a:lnTo>
                                <a:close/>
                              </a:path>
                            </a:pathLst>
                          </a:custGeom>
                          <a:solidFill>
                            <a:srgbClr val="DDEBF6"/>
                          </a:solidFill>
                          <a:ln>
                            <a:noFill/>
                          </a:ln>
                        </wps:spPr>
                        <wps:bodyPr rot="0" vert="horz" wrap="square" lIns="91440" tIns="45720" rIns="91440" bIns="45720" anchor="t" anchorCtr="0" upright="1">
                          <a:noAutofit/>
                        </wps:bodyPr>
                      </wps:wsp>
                      <wps:wsp>
                        <wps:cNvPr id="6768143" name="docshape44"/>
                        <wps:cNvSpPr>
                          <a:spLocks/>
                        </wps:cNvSpPr>
                        <wps:spPr bwMode="auto">
                          <a:xfrm>
                            <a:off x="19" y="5932"/>
                            <a:ext cx="1894" cy="528"/>
                          </a:xfrm>
                          <a:custGeom>
                            <a:avLst/>
                            <a:gdLst>
                              <a:gd name="T0" fmla="+- 0 19 19"/>
                              <a:gd name="T1" fmla="*/ T0 w 1894"/>
                              <a:gd name="T2" fmla="+- 0 6019 5933"/>
                              <a:gd name="T3" fmla="*/ 6019 h 528"/>
                              <a:gd name="T4" fmla="+- 0 26 19"/>
                              <a:gd name="T5" fmla="*/ T4 w 1894"/>
                              <a:gd name="T6" fmla="+- 0 5985 5933"/>
                              <a:gd name="T7" fmla="*/ 5985 h 528"/>
                              <a:gd name="T8" fmla="+- 0 44 19"/>
                              <a:gd name="T9" fmla="*/ T8 w 1894"/>
                              <a:gd name="T10" fmla="+- 0 5958 5933"/>
                              <a:gd name="T11" fmla="*/ 5958 h 528"/>
                              <a:gd name="T12" fmla="+- 0 72 19"/>
                              <a:gd name="T13" fmla="*/ T12 w 1894"/>
                              <a:gd name="T14" fmla="+- 0 5940 5933"/>
                              <a:gd name="T15" fmla="*/ 5940 h 528"/>
                              <a:gd name="T16" fmla="+- 0 106 19"/>
                              <a:gd name="T17" fmla="*/ T16 w 1894"/>
                              <a:gd name="T18" fmla="+- 0 5933 5933"/>
                              <a:gd name="T19" fmla="*/ 5933 h 528"/>
                              <a:gd name="T20" fmla="+- 0 1826 19"/>
                              <a:gd name="T21" fmla="*/ T20 w 1894"/>
                              <a:gd name="T22" fmla="+- 0 5933 5933"/>
                              <a:gd name="T23" fmla="*/ 5933 h 528"/>
                              <a:gd name="T24" fmla="+- 0 1860 19"/>
                              <a:gd name="T25" fmla="*/ T24 w 1894"/>
                              <a:gd name="T26" fmla="+- 0 5940 5933"/>
                              <a:gd name="T27" fmla="*/ 5940 h 528"/>
                              <a:gd name="T28" fmla="+- 0 1888 19"/>
                              <a:gd name="T29" fmla="*/ T28 w 1894"/>
                              <a:gd name="T30" fmla="+- 0 5958 5933"/>
                              <a:gd name="T31" fmla="*/ 5958 h 528"/>
                              <a:gd name="T32" fmla="+- 0 1906 19"/>
                              <a:gd name="T33" fmla="*/ T32 w 1894"/>
                              <a:gd name="T34" fmla="+- 0 5985 5933"/>
                              <a:gd name="T35" fmla="*/ 5985 h 528"/>
                              <a:gd name="T36" fmla="+- 0 1913 19"/>
                              <a:gd name="T37" fmla="*/ T36 w 1894"/>
                              <a:gd name="T38" fmla="+- 0 6019 5933"/>
                              <a:gd name="T39" fmla="*/ 6019 h 528"/>
                              <a:gd name="T40" fmla="+- 0 1913 19"/>
                              <a:gd name="T41" fmla="*/ T40 w 1894"/>
                              <a:gd name="T42" fmla="+- 0 6372 5933"/>
                              <a:gd name="T43" fmla="*/ 6372 h 528"/>
                              <a:gd name="T44" fmla="+- 0 1906 19"/>
                              <a:gd name="T45" fmla="*/ T44 w 1894"/>
                              <a:gd name="T46" fmla="+- 0 6407 5933"/>
                              <a:gd name="T47" fmla="*/ 6407 h 528"/>
                              <a:gd name="T48" fmla="+- 0 1888 19"/>
                              <a:gd name="T49" fmla="*/ T48 w 1894"/>
                              <a:gd name="T50" fmla="+- 0 6435 5933"/>
                              <a:gd name="T51" fmla="*/ 6435 h 528"/>
                              <a:gd name="T52" fmla="+- 0 1860 19"/>
                              <a:gd name="T53" fmla="*/ T52 w 1894"/>
                              <a:gd name="T54" fmla="+- 0 6454 5933"/>
                              <a:gd name="T55" fmla="*/ 6454 h 528"/>
                              <a:gd name="T56" fmla="+- 0 1826 19"/>
                              <a:gd name="T57" fmla="*/ T56 w 1894"/>
                              <a:gd name="T58" fmla="+- 0 6461 5933"/>
                              <a:gd name="T59" fmla="*/ 6461 h 528"/>
                              <a:gd name="T60" fmla="+- 0 106 19"/>
                              <a:gd name="T61" fmla="*/ T60 w 1894"/>
                              <a:gd name="T62" fmla="+- 0 6461 5933"/>
                              <a:gd name="T63" fmla="*/ 6461 h 528"/>
                              <a:gd name="T64" fmla="+- 0 72 19"/>
                              <a:gd name="T65" fmla="*/ T64 w 1894"/>
                              <a:gd name="T66" fmla="+- 0 6454 5933"/>
                              <a:gd name="T67" fmla="*/ 6454 h 528"/>
                              <a:gd name="T68" fmla="+- 0 44 19"/>
                              <a:gd name="T69" fmla="*/ T68 w 1894"/>
                              <a:gd name="T70" fmla="+- 0 6435 5933"/>
                              <a:gd name="T71" fmla="*/ 6435 h 528"/>
                              <a:gd name="T72" fmla="+- 0 26 19"/>
                              <a:gd name="T73" fmla="*/ T72 w 1894"/>
                              <a:gd name="T74" fmla="+- 0 6407 5933"/>
                              <a:gd name="T75" fmla="*/ 6407 h 528"/>
                              <a:gd name="T76" fmla="+- 0 19 19"/>
                              <a:gd name="T77" fmla="*/ T76 w 1894"/>
                              <a:gd name="T78" fmla="+- 0 6372 5933"/>
                              <a:gd name="T79" fmla="*/ 6372 h 528"/>
                              <a:gd name="T80" fmla="+- 0 19 19"/>
                              <a:gd name="T81" fmla="*/ T80 w 1894"/>
                              <a:gd name="T82" fmla="+- 0 6019 5933"/>
                              <a:gd name="T83" fmla="*/ 6019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94" h="528">
                                <a:moveTo>
                                  <a:pt x="0" y="86"/>
                                </a:moveTo>
                                <a:lnTo>
                                  <a:pt x="7" y="52"/>
                                </a:lnTo>
                                <a:lnTo>
                                  <a:pt x="25" y="25"/>
                                </a:lnTo>
                                <a:lnTo>
                                  <a:pt x="53" y="7"/>
                                </a:lnTo>
                                <a:lnTo>
                                  <a:pt x="87" y="0"/>
                                </a:lnTo>
                                <a:lnTo>
                                  <a:pt x="1807" y="0"/>
                                </a:lnTo>
                                <a:lnTo>
                                  <a:pt x="1841" y="7"/>
                                </a:lnTo>
                                <a:lnTo>
                                  <a:pt x="1869" y="25"/>
                                </a:lnTo>
                                <a:lnTo>
                                  <a:pt x="1887" y="52"/>
                                </a:lnTo>
                                <a:lnTo>
                                  <a:pt x="1894" y="86"/>
                                </a:lnTo>
                                <a:lnTo>
                                  <a:pt x="1894" y="439"/>
                                </a:lnTo>
                                <a:lnTo>
                                  <a:pt x="1887" y="474"/>
                                </a:lnTo>
                                <a:lnTo>
                                  <a:pt x="1869" y="502"/>
                                </a:lnTo>
                                <a:lnTo>
                                  <a:pt x="1841" y="521"/>
                                </a:lnTo>
                                <a:lnTo>
                                  <a:pt x="1807" y="528"/>
                                </a:lnTo>
                                <a:lnTo>
                                  <a:pt x="87" y="528"/>
                                </a:lnTo>
                                <a:lnTo>
                                  <a:pt x="53" y="521"/>
                                </a:lnTo>
                                <a:lnTo>
                                  <a:pt x="25" y="502"/>
                                </a:lnTo>
                                <a:lnTo>
                                  <a:pt x="7" y="474"/>
                                </a:lnTo>
                                <a:lnTo>
                                  <a:pt x="0" y="439"/>
                                </a:lnTo>
                                <a:lnTo>
                                  <a:pt x="0" y="86"/>
                                </a:lnTo>
                                <a:close/>
                              </a:path>
                            </a:pathLst>
                          </a:custGeom>
                          <a:noFill/>
                          <a:ln w="12192">
                            <a:solidFill>
                              <a:srgbClr val="2F528E"/>
                            </a:solidFill>
                            <a:prstDash val="solid"/>
                            <a:round/>
                            <a:headEnd/>
                            <a:tailEnd/>
                          </a:ln>
                        </wps:spPr>
                        <wps:bodyPr rot="0" vert="horz" wrap="square" lIns="91440" tIns="45720" rIns="91440" bIns="45720" anchor="t" anchorCtr="0" upright="1">
                          <a:noAutofit/>
                        </wps:bodyPr>
                      </wps:wsp>
                      <wps:wsp>
                        <wps:cNvPr id="1241518035" name="docshape45"/>
                        <wps:cNvSpPr>
                          <a:spLocks/>
                        </wps:cNvSpPr>
                        <wps:spPr bwMode="auto">
                          <a:xfrm>
                            <a:off x="1968" y="6163"/>
                            <a:ext cx="1481" cy="754"/>
                          </a:xfrm>
                          <a:custGeom>
                            <a:avLst/>
                            <a:gdLst>
                              <a:gd name="T0" fmla="+- 0 3439 1968"/>
                              <a:gd name="T1" fmla="*/ T0 w 1481"/>
                              <a:gd name="T2" fmla="+- 0 6214 6163"/>
                              <a:gd name="T3" fmla="*/ 6214 h 754"/>
                              <a:gd name="T4" fmla="+- 0 2081 1968"/>
                              <a:gd name="T5" fmla="*/ T4 w 1481"/>
                              <a:gd name="T6" fmla="+- 0 6214 6163"/>
                              <a:gd name="T7" fmla="*/ 6214 h 754"/>
                              <a:gd name="T8" fmla="+- 0 2081 1968"/>
                              <a:gd name="T9" fmla="*/ T8 w 1481"/>
                              <a:gd name="T10" fmla="+- 0 6163 6163"/>
                              <a:gd name="T11" fmla="*/ 6163 h 754"/>
                              <a:gd name="T12" fmla="+- 0 1968 1968"/>
                              <a:gd name="T13" fmla="*/ T12 w 1481"/>
                              <a:gd name="T14" fmla="+- 0 6218 6163"/>
                              <a:gd name="T15" fmla="*/ 6218 h 754"/>
                              <a:gd name="T16" fmla="+- 0 2081 1968"/>
                              <a:gd name="T17" fmla="*/ T16 w 1481"/>
                              <a:gd name="T18" fmla="+- 0 6276 6163"/>
                              <a:gd name="T19" fmla="*/ 6276 h 754"/>
                              <a:gd name="T20" fmla="+- 0 2081 1968"/>
                              <a:gd name="T21" fmla="*/ T20 w 1481"/>
                              <a:gd name="T22" fmla="+- 0 6223 6163"/>
                              <a:gd name="T23" fmla="*/ 6223 h 754"/>
                              <a:gd name="T24" fmla="+- 0 3439 1968"/>
                              <a:gd name="T25" fmla="*/ T24 w 1481"/>
                              <a:gd name="T26" fmla="+- 0 6223 6163"/>
                              <a:gd name="T27" fmla="*/ 6223 h 754"/>
                              <a:gd name="T28" fmla="+- 0 3439 1968"/>
                              <a:gd name="T29" fmla="*/ T28 w 1481"/>
                              <a:gd name="T30" fmla="+- 0 6214 6163"/>
                              <a:gd name="T31" fmla="*/ 6214 h 754"/>
                              <a:gd name="T32" fmla="+- 0 3449 1968"/>
                              <a:gd name="T33" fmla="*/ T32 w 1481"/>
                              <a:gd name="T34" fmla="+- 0 6854 6163"/>
                              <a:gd name="T35" fmla="*/ 6854 h 754"/>
                              <a:gd name="T36" fmla="+- 0 2090 1968"/>
                              <a:gd name="T37" fmla="*/ T36 w 1481"/>
                              <a:gd name="T38" fmla="+- 0 6854 6163"/>
                              <a:gd name="T39" fmla="*/ 6854 h 754"/>
                              <a:gd name="T40" fmla="+- 0 2090 1968"/>
                              <a:gd name="T41" fmla="*/ T40 w 1481"/>
                              <a:gd name="T42" fmla="+- 0 6804 6163"/>
                              <a:gd name="T43" fmla="*/ 6804 h 754"/>
                              <a:gd name="T44" fmla="+- 0 1978 1968"/>
                              <a:gd name="T45" fmla="*/ T44 w 1481"/>
                              <a:gd name="T46" fmla="+- 0 6859 6163"/>
                              <a:gd name="T47" fmla="*/ 6859 h 754"/>
                              <a:gd name="T48" fmla="+- 0 2090 1968"/>
                              <a:gd name="T49" fmla="*/ T48 w 1481"/>
                              <a:gd name="T50" fmla="+- 0 6917 6163"/>
                              <a:gd name="T51" fmla="*/ 6917 h 754"/>
                              <a:gd name="T52" fmla="+- 0 2090 1968"/>
                              <a:gd name="T53" fmla="*/ T52 w 1481"/>
                              <a:gd name="T54" fmla="+- 0 6864 6163"/>
                              <a:gd name="T55" fmla="*/ 6864 h 754"/>
                              <a:gd name="T56" fmla="+- 0 3449 1968"/>
                              <a:gd name="T57" fmla="*/ T56 w 1481"/>
                              <a:gd name="T58" fmla="+- 0 6864 6163"/>
                              <a:gd name="T59" fmla="*/ 6864 h 754"/>
                              <a:gd name="T60" fmla="+- 0 3449 1968"/>
                              <a:gd name="T61" fmla="*/ T60 w 1481"/>
                              <a:gd name="T62" fmla="+- 0 6854 6163"/>
                              <a:gd name="T63" fmla="*/ 6854 h 7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81" h="754">
                                <a:moveTo>
                                  <a:pt x="1471" y="51"/>
                                </a:moveTo>
                                <a:lnTo>
                                  <a:pt x="113" y="51"/>
                                </a:lnTo>
                                <a:lnTo>
                                  <a:pt x="113" y="0"/>
                                </a:lnTo>
                                <a:lnTo>
                                  <a:pt x="0" y="55"/>
                                </a:lnTo>
                                <a:lnTo>
                                  <a:pt x="113" y="113"/>
                                </a:lnTo>
                                <a:lnTo>
                                  <a:pt x="113" y="60"/>
                                </a:lnTo>
                                <a:lnTo>
                                  <a:pt x="1471" y="60"/>
                                </a:lnTo>
                                <a:lnTo>
                                  <a:pt x="1471" y="51"/>
                                </a:lnTo>
                                <a:close/>
                                <a:moveTo>
                                  <a:pt x="1481" y="691"/>
                                </a:moveTo>
                                <a:lnTo>
                                  <a:pt x="122" y="691"/>
                                </a:lnTo>
                                <a:lnTo>
                                  <a:pt x="122" y="641"/>
                                </a:lnTo>
                                <a:lnTo>
                                  <a:pt x="10" y="696"/>
                                </a:lnTo>
                                <a:lnTo>
                                  <a:pt x="122" y="754"/>
                                </a:lnTo>
                                <a:lnTo>
                                  <a:pt x="122" y="701"/>
                                </a:lnTo>
                                <a:lnTo>
                                  <a:pt x="1481" y="701"/>
                                </a:lnTo>
                                <a:lnTo>
                                  <a:pt x="1481" y="691"/>
                                </a:lnTo>
                                <a:close/>
                              </a:path>
                            </a:pathLst>
                          </a:custGeom>
                          <a:solidFill>
                            <a:srgbClr val="4472C3"/>
                          </a:solidFill>
                          <a:ln>
                            <a:noFill/>
                          </a:ln>
                        </wps:spPr>
                        <wps:bodyPr rot="0" vert="horz" wrap="square" lIns="91440" tIns="45720" rIns="91440" bIns="45720" anchor="t" anchorCtr="0" upright="1">
                          <a:noAutofit/>
                        </wps:bodyPr>
                      </wps:wsp>
                      <wps:wsp>
                        <wps:cNvPr id="1298374304" name="docshape46"/>
                        <wps:cNvSpPr txBox="1">
                          <a:spLocks noChangeArrowheads="1"/>
                        </wps:cNvSpPr>
                        <wps:spPr bwMode="auto">
                          <a:xfrm>
                            <a:off x="5762" y="151"/>
                            <a:ext cx="860" cy="208"/>
                          </a:xfrm>
                          <a:prstGeom prst="rect">
                            <a:avLst/>
                          </a:prstGeom>
                          <a:noFill/>
                          <a:ln>
                            <a:noFill/>
                          </a:ln>
                        </wps:spPr>
                        <wps:txbx>
                          <w:txbxContent>
                            <w:p w14:paraId="0B69CE28" w14:textId="77777777" w:rsidR="00615216" w:rsidRDefault="00615216" w:rsidP="002A478C">
                              <w:pPr>
                                <w:spacing w:line="207" w:lineRule="exact"/>
                                <w:rPr>
                                  <w:sz w:val="20"/>
                                </w:rPr>
                              </w:pPr>
                              <w:r>
                                <w:rPr>
                                  <w:w w:val="105"/>
                                  <w:sz w:val="20"/>
                                </w:rPr>
                                <w:t>CMP</w:t>
                              </w:r>
                              <w:r>
                                <w:rPr>
                                  <w:spacing w:val="-7"/>
                                  <w:w w:val="105"/>
                                  <w:sz w:val="20"/>
                                </w:rPr>
                                <w:t xml:space="preserve"> </w:t>
                              </w:r>
                              <w:r>
                                <w:rPr>
                                  <w:spacing w:val="-4"/>
                                  <w:w w:val="105"/>
                                  <w:sz w:val="20"/>
                                </w:rPr>
                                <w:t>Lead</w:t>
                              </w:r>
                            </w:p>
                          </w:txbxContent>
                        </wps:txbx>
                        <wps:bodyPr rot="0" vert="horz" wrap="square" lIns="0" tIns="0" rIns="0" bIns="0" anchor="t" anchorCtr="0" upright="1">
                          <a:noAutofit/>
                        </wps:bodyPr>
                      </wps:wsp>
                      <wps:wsp>
                        <wps:cNvPr id="2092896617" name="docshape47"/>
                        <wps:cNvSpPr txBox="1">
                          <a:spLocks noChangeArrowheads="1"/>
                        </wps:cNvSpPr>
                        <wps:spPr bwMode="auto">
                          <a:xfrm>
                            <a:off x="259" y="372"/>
                            <a:ext cx="1431" cy="208"/>
                          </a:xfrm>
                          <a:prstGeom prst="rect">
                            <a:avLst/>
                          </a:prstGeom>
                          <a:noFill/>
                          <a:ln>
                            <a:noFill/>
                          </a:ln>
                        </wps:spPr>
                        <wps:txbx>
                          <w:txbxContent>
                            <w:p w14:paraId="7BB48EAC" w14:textId="77777777" w:rsidR="00615216" w:rsidRDefault="00615216" w:rsidP="002A478C">
                              <w:pPr>
                                <w:spacing w:line="207" w:lineRule="exact"/>
                                <w:rPr>
                                  <w:sz w:val="20"/>
                                </w:rPr>
                              </w:pPr>
                              <w:r>
                                <w:rPr>
                                  <w:spacing w:val="-2"/>
                                  <w:w w:val="105"/>
                                  <w:sz w:val="20"/>
                                </w:rPr>
                                <w:t>State</w:t>
                              </w:r>
                              <w:r>
                                <w:rPr>
                                  <w:spacing w:val="1"/>
                                  <w:w w:val="105"/>
                                  <w:sz w:val="20"/>
                                </w:rPr>
                                <w:t xml:space="preserve"> </w:t>
                              </w:r>
                              <w:r>
                                <w:rPr>
                                  <w:spacing w:val="-2"/>
                                  <w:w w:val="105"/>
                                  <w:sz w:val="20"/>
                                </w:rPr>
                                <w:t xml:space="preserve">Utility </w:t>
                              </w:r>
                              <w:r>
                                <w:rPr>
                                  <w:spacing w:val="-5"/>
                                  <w:w w:val="105"/>
                                  <w:sz w:val="20"/>
                                </w:rPr>
                                <w:t>SME</w:t>
                              </w:r>
                            </w:p>
                          </w:txbxContent>
                        </wps:txbx>
                        <wps:bodyPr rot="0" vert="horz" wrap="square" lIns="0" tIns="0" rIns="0" bIns="0" anchor="t" anchorCtr="0" upright="1">
                          <a:noAutofit/>
                        </wps:bodyPr>
                      </wps:wsp>
                      <wps:wsp>
                        <wps:cNvPr id="960515237" name="docshape48"/>
                        <wps:cNvSpPr txBox="1">
                          <a:spLocks noChangeArrowheads="1"/>
                        </wps:cNvSpPr>
                        <wps:spPr bwMode="auto">
                          <a:xfrm>
                            <a:off x="300" y="1044"/>
                            <a:ext cx="1348" cy="208"/>
                          </a:xfrm>
                          <a:prstGeom prst="rect">
                            <a:avLst/>
                          </a:prstGeom>
                          <a:noFill/>
                          <a:ln>
                            <a:noFill/>
                          </a:ln>
                        </wps:spPr>
                        <wps:txbx>
                          <w:txbxContent>
                            <w:p w14:paraId="1877267B" w14:textId="77777777" w:rsidR="00615216" w:rsidRDefault="00615216" w:rsidP="002A478C">
                              <w:pPr>
                                <w:spacing w:line="207" w:lineRule="exact"/>
                                <w:rPr>
                                  <w:sz w:val="20"/>
                                </w:rPr>
                              </w:pPr>
                              <w:r>
                                <w:rPr>
                                  <w:w w:val="105"/>
                                  <w:sz w:val="20"/>
                                </w:rPr>
                                <w:t>State</w:t>
                              </w:r>
                              <w:r>
                                <w:rPr>
                                  <w:spacing w:val="-12"/>
                                  <w:w w:val="105"/>
                                  <w:sz w:val="20"/>
                                </w:rPr>
                                <w:t xml:space="preserve"> </w:t>
                              </w:r>
                              <w:r>
                                <w:rPr>
                                  <w:w w:val="105"/>
                                  <w:sz w:val="20"/>
                                </w:rPr>
                                <w:t>Fibre</w:t>
                              </w:r>
                              <w:r>
                                <w:rPr>
                                  <w:spacing w:val="-12"/>
                                  <w:w w:val="105"/>
                                  <w:sz w:val="20"/>
                                </w:rPr>
                                <w:t xml:space="preserve"> </w:t>
                              </w:r>
                              <w:r>
                                <w:rPr>
                                  <w:spacing w:val="-5"/>
                                  <w:w w:val="105"/>
                                  <w:sz w:val="20"/>
                                </w:rPr>
                                <w:t>SME</w:t>
                              </w:r>
                            </w:p>
                          </w:txbxContent>
                        </wps:txbx>
                        <wps:bodyPr rot="0" vert="horz" wrap="square" lIns="0" tIns="0" rIns="0" bIns="0" anchor="t" anchorCtr="0" upright="1">
                          <a:noAutofit/>
                        </wps:bodyPr>
                      </wps:wsp>
                      <wps:wsp>
                        <wps:cNvPr id="1788389737" name="docshape49"/>
                        <wps:cNvSpPr txBox="1">
                          <a:spLocks noChangeArrowheads="1"/>
                        </wps:cNvSpPr>
                        <wps:spPr bwMode="auto">
                          <a:xfrm>
                            <a:off x="6345" y="1025"/>
                            <a:ext cx="1315" cy="208"/>
                          </a:xfrm>
                          <a:prstGeom prst="rect">
                            <a:avLst/>
                          </a:prstGeom>
                          <a:noFill/>
                          <a:ln>
                            <a:noFill/>
                          </a:ln>
                        </wps:spPr>
                        <wps:txbx>
                          <w:txbxContent>
                            <w:p w14:paraId="1DC3A725" w14:textId="77777777" w:rsidR="00615216" w:rsidRDefault="00615216" w:rsidP="002A478C">
                              <w:pPr>
                                <w:spacing w:line="207" w:lineRule="exact"/>
                                <w:rPr>
                                  <w:sz w:val="20"/>
                                </w:rPr>
                              </w:pPr>
                              <w:r>
                                <w:rPr>
                                  <w:sz w:val="20"/>
                                </w:rPr>
                                <w:t>Utility</w:t>
                              </w:r>
                              <w:r>
                                <w:rPr>
                                  <w:spacing w:val="10"/>
                                  <w:w w:val="105"/>
                                  <w:sz w:val="20"/>
                                </w:rPr>
                                <w:t xml:space="preserve"> </w:t>
                              </w:r>
                              <w:r>
                                <w:rPr>
                                  <w:spacing w:val="-2"/>
                                  <w:w w:val="105"/>
                                  <w:sz w:val="20"/>
                                </w:rPr>
                                <w:t>Engineer</w:t>
                              </w:r>
                            </w:p>
                          </w:txbxContent>
                        </wps:txbx>
                        <wps:bodyPr rot="0" vert="horz" wrap="square" lIns="0" tIns="0" rIns="0" bIns="0" anchor="t" anchorCtr="0" upright="1">
                          <a:noAutofit/>
                        </wps:bodyPr>
                      </wps:wsp>
                      <wps:wsp>
                        <wps:cNvPr id="1416967694" name="docshape50"/>
                        <wps:cNvSpPr txBox="1">
                          <a:spLocks noChangeArrowheads="1"/>
                        </wps:cNvSpPr>
                        <wps:spPr bwMode="auto">
                          <a:xfrm>
                            <a:off x="384" y="1728"/>
                            <a:ext cx="1176" cy="208"/>
                          </a:xfrm>
                          <a:prstGeom prst="rect">
                            <a:avLst/>
                          </a:prstGeom>
                          <a:noFill/>
                          <a:ln>
                            <a:noFill/>
                          </a:ln>
                        </wps:spPr>
                        <wps:txbx>
                          <w:txbxContent>
                            <w:p w14:paraId="0F4415AD" w14:textId="77777777" w:rsidR="00615216" w:rsidRDefault="00615216" w:rsidP="002A478C">
                              <w:pPr>
                                <w:spacing w:line="207" w:lineRule="exact"/>
                                <w:rPr>
                                  <w:sz w:val="20"/>
                                </w:rPr>
                              </w:pPr>
                              <w:r>
                                <w:rPr>
                                  <w:w w:val="105"/>
                                  <w:sz w:val="20"/>
                                </w:rPr>
                                <w:t>State</w:t>
                              </w:r>
                              <w:r>
                                <w:rPr>
                                  <w:spacing w:val="-9"/>
                                  <w:w w:val="105"/>
                                  <w:sz w:val="20"/>
                                </w:rPr>
                                <w:t xml:space="preserve"> </w:t>
                              </w:r>
                              <w:r>
                                <w:rPr>
                                  <w:w w:val="105"/>
                                  <w:sz w:val="20"/>
                                </w:rPr>
                                <w:t>ISP</w:t>
                              </w:r>
                              <w:r>
                                <w:rPr>
                                  <w:spacing w:val="-10"/>
                                  <w:w w:val="105"/>
                                  <w:sz w:val="20"/>
                                </w:rPr>
                                <w:t xml:space="preserve"> </w:t>
                              </w:r>
                              <w:r>
                                <w:rPr>
                                  <w:spacing w:val="-5"/>
                                  <w:w w:val="105"/>
                                  <w:sz w:val="20"/>
                                </w:rPr>
                                <w:t>SME</w:t>
                              </w:r>
                            </w:p>
                          </w:txbxContent>
                        </wps:txbx>
                        <wps:bodyPr rot="0" vert="horz" wrap="square" lIns="0" tIns="0" rIns="0" bIns="0" anchor="t" anchorCtr="0" upright="1">
                          <a:noAutofit/>
                        </wps:bodyPr>
                      </wps:wsp>
                      <wps:wsp>
                        <wps:cNvPr id="450538317" name="docshape51"/>
                        <wps:cNvSpPr txBox="1">
                          <a:spLocks noChangeArrowheads="1"/>
                        </wps:cNvSpPr>
                        <wps:spPr bwMode="auto">
                          <a:xfrm>
                            <a:off x="6427" y="1695"/>
                            <a:ext cx="1233" cy="208"/>
                          </a:xfrm>
                          <a:prstGeom prst="rect">
                            <a:avLst/>
                          </a:prstGeom>
                          <a:noFill/>
                          <a:ln>
                            <a:noFill/>
                          </a:ln>
                        </wps:spPr>
                        <wps:txbx>
                          <w:txbxContent>
                            <w:p w14:paraId="20B9C91A" w14:textId="77777777" w:rsidR="00615216" w:rsidRDefault="00615216" w:rsidP="002A478C">
                              <w:pPr>
                                <w:spacing w:line="207" w:lineRule="exact"/>
                                <w:rPr>
                                  <w:sz w:val="20"/>
                                </w:rPr>
                              </w:pPr>
                              <w:r>
                                <w:rPr>
                                  <w:spacing w:val="-2"/>
                                  <w:w w:val="105"/>
                                  <w:sz w:val="20"/>
                                </w:rPr>
                                <w:t>Fibre</w:t>
                              </w:r>
                              <w:r>
                                <w:rPr>
                                  <w:spacing w:val="-4"/>
                                  <w:w w:val="105"/>
                                  <w:sz w:val="20"/>
                                </w:rPr>
                                <w:t xml:space="preserve"> </w:t>
                              </w:r>
                              <w:r>
                                <w:rPr>
                                  <w:spacing w:val="-2"/>
                                  <w:w w:val="105"/>
                                  <w:sz w:val="20"/>
                                </w:rPr>
                                <w:t>Engineer</w:t>
                              </w:r>
                            </w:p>
                          </w:txbxContent>
                        </wps:txbx>
                        <wps:bodyPr rot="0" vert="horz" wrap="square" lIns="0" tIns="0" rIns="0" bIns="0" anchor="t" anchorCtr="0" upright="1">
                          <a:noAutofit/>
                        </wps:bodyPr>
                      </wps:wsp>
                      <wps:wsp>
                        <wps:cNvPr id="1013010865" name="docshape52"/>
                        <wps:cNvSpPr txBox="1">
                          <a:spLocks noChangeArrowheads="1"/>
                        </wps:cNvSpPr>
                        <wps:spPr bwMode="auto">
                          <a:xfrm>
                            <a:off x="235" y="2442"/>
                            <a:ext cx="1472" cy="187"/>
                          </a:xfrm>
                          <a:prstGeom prst="rect">
                            <a:avLst/>
                          </a:prstGeom>
                          <a:noFill/>
                          <a:ln>
                            <a:noFill/>
                          </a:ln>
                        </wps:spPr>
                        <wps:txbx>
                          <w:txbxContent>
                            <w:p w14:paraId="38B4FC49" w14:textId="77777777" w:rsidR="00615216" w:rsidRDefault="00615216" w:rsidP="002A478C">
                              <w:pPr>
                                <w:spacing w:line="187" w:lineRule="exact"/>
                                <w:rPr>
                                  <w:sz w:val="18"/>
                                </w:rPr>
                              </w:pPr>
                              <w:r>
                                <w:rPr>
                                  <w:w w:val="105"/>
                                  <w:sz w:val="18"/>
                                </w:rPr>
                                <w:t>State</w:t>
                              </w:r>
                              <w:r>
                                <w:rPr>
                                  <w:spacing w:val="-9"/>
                                  <w:w w:val="105"/>
                                  <w:sz w:val="18"/>
                                </w:rPr>
                                <w:t xml:space="preserve"> </w:t>
                              </w:r>
                              <w:r>
                                <w:rPr>
                                  <w:w w:val="105"/>
                                  <w:sz w:val="18"/>
                                </w:rPr>
                                <w:t>Planning</w:t>
                              </w:r>
                              <w:r>
                                <w:rPr>
                                  <w:spacing w:val="-9"/>
                                  <w:w w:val="105"/>
                                  <w:sz w:val="18"/>
                                </w:rPr>
                                <w:t xml:space="preserve"> </w:t>
                              </w:r>
                              <w:r>
                                <w:rPr>
                                  <w:spacing w:val="-5"/>
                                  <w:w w:val="105"/>
                                  <w:sz w:val="18"/>
                                </w:rPr>
                                <w:t>Mgr</w:t>
                              </w:r>
                            </w:p>
                          </w:txbxContent>
                        </wps:txbx>
                        <wps:bodyPr rot="0" vert="horz" wrap="square" lIns="0" tIns="0" rIns="0" bIns="0" anchor="t" anchorCtr="0" upright="1">
                          <a:noAutofit/>
                        </wps:bodyPr>
                      </wps:wsp>
                      <wps:wsp>
                        <wps:cNvPr id="25600329" name="docshape53"/>
                        <wps:cNvSpPr txBox="1">
                          <a:spLocks noChangeArrowheads="1"/>
                        </wps:cNvSpPr>
                        <wps:spPr bwMode="auto">
                          <a:xfrm>
                            <a:off x="6542" y="2415"/>
                            <a:ext cx="1064" cy="208"/>
                          </a:xfrm>
                          <a:prstGeom prst="rect">
                            <a:avLst/>
                          </a:prstGeom>
                          <a:noFill/>
                          <a:ln>
                            <a:noFill/>
                          </a:ln>
                        </wps:spPr>
                        <wps:txbx>
                          <w:txbxContent>
                            <w:p w14:paraId="24174B21" w14:textId="77777777" w:rsidR="00615216" w:rsidRDefault="00615216" w:rsidP="002A478C">
                              <w:pPr>
                                <w:spacing w:line="207" w:lineRule="exact"/>
                                <w:rPr>
                                  <w:sz w:val="20"/>
                                </w:rPr>
                              </w:pPr>
                              <w:r>
                                <w:rPr>
                                  <w:w w:val="105"/>
                                  <w:sz w:val="20"/>
                                </w:rPr>
                                <w:t>ISP</w:t>
                              </w:r>
                              <w:r>
                                <w:rPr>
                                  <w:spacing w:val="-8"/>
                                  <w:w w:val="105"/>
                                  <w:sz w:val="20"/>
                                </w:rPr>
                                <w:t xml:space="preserve"> </w:t>
                              </w:r>
                              <w:r>
                                <w:rPr>
                                  <w:spacing w:val="-2"/>
                                  <w:w w:val="105"/>
                                  <w:sz w:val="20"/>
                                </w:rPr>
                                <w:t>Engineer</w:t>
                              </w:r>
                            </w:p>
                          </w:txbxContent>
                        </wps:txbx>
                        <wps:bodyPr rot="0" vert="horz" wrap="square" lIns="0" tIns="0" rIns="0" bIns="0" anchor="t" anchorCtr="0" upright="1">
                          <a:noAutofit/>
                        </wps:bodyPr>
                      </wps:wsp>
                      <wps:wsp>
                        <wps:cNvPr id="1948688607" name="docshape54"/>
                        <wps:cNvSpPr txBox="1">
                          <a:spLocks noChangeArrowheads="1"/>
                        </wps:cNvSpPr>
                        <wps:spPr bwMode="auto">
                          <a:xfrm>
                            <a:off x="240" y="3147"/>
                            <a:ext cx="1464" cy="187"/>
                          </a:xfrm>
                          <a:prstGeom prst="rect">
                            <a:avLst/>
                          </a:prstGeom>
                          <a:noFill/>
                          <a:ln>
                            <a:noFill/>
                          </a:ln>
                        </wps:spPr>
                        <wps:txbx>
                          <w:txbxContent>
                            <w:p w14:paraId="0EE7A14D" w14:textId="77777777" w:rsidR="00615216" w:rsidRDefault="00615216" w:rsidP="002A478C">
                              <w:pPr>
                                <w:spacing w:line="187" w:lineRule="exact"/>
                                <w:rPr>
                                  <w:sz w:val="18"/>
                                </w:rPr>
                              </w:pPr>
                              <w:r>
                                <w:rPr>
                                  <w:w w:val="105"/>
                                  <w:sz w:val="18"/>
                                </w:rPr>
                                <w:t>State</w:t>
                              </w:r>
                              <w:r>
                                <w:rPr>
                                  <w:spacing w:val="-10"/>
                                  <w:w w:val="105"/>
                                  <w:sz w:val="18"/>
                                </w:rPr>
                                <w:t xml:space="preserve"> </w:t>
                              </w:r>
                              <w:r>
                                <w:rPr>
                                  <w:w w:val="105"/>
                                  <w:sz w:val="18"/>
                                </w:rPr>
                                <w:t>Material</w:t>
                              </w:r>
                              <w:r>
                                <w:rPr>
                                  <w:spacing w:val="-11"/>
                                  <w:w w:val="105"/>
                                  <w:sz w:val="18"/>
                                </w:rPr>
                                <w:t xml:space="preserve"> </w:t>
                              </w:r>
                              <w:r>
                                <w:rPr>
                                  <w:spacing w:val="-5"/>
                                  <w:w w:val="105"/>
                                  <w:sz w:val="18"/>
                                </w:rPr>
                                <w:t>Mgr</w:t>
                              </w:r>
                            </w:p>
                          </w:txbxContent>
                        </wps:txbx>
                        <wps:bodyPr rot="0" vert="horz" wrap="square" lIns="0" tIns="0" rIns="0" bIns="0" anchor="t" anchorCtr="0" upright="1">
                          <a:noAutofit/>
                        </wps:bodyPr>
                      </wps:wsp>
                      <wps:wsp>
                        <wps:cNvPr id="250515261" name="docshape55"/>
                        <wps:cNvSpPr txBox="1">
                          <a:spLocks noChangeArrowheads="1"/>
                        </wps:cNvSpPr>
                        <wps:spPr bwMode="auto">
                          <a:xfrm>
                            <a:off x="201" y="3869"/>
                            <a:ext cx="1547" cy="208"/>
                          </a:xfrm>
                          <a:prstGeom prst="rect">
                            <a:avLst/>
                          </a:prstGeom>
                          <a:noFill/>
                          <a:ln>
                            <a:noFill/>
                          </a:ln>
                        </wps:spPr>
                        <wps:txbx>
                          <w:txbxContent>
                            <w:p w14:paraId="5F16B212" w14:textId="77777777" w:rsidR="00615216" w:rsidRDefault="00615216" w:rsidP="002A478C">
                              <w:pPr>
                                <w:spacing w:line="207" w:lineRule="exact"/>
                                <w:rPr>
                                  <w:sz w:val="20"/>
                                </w:rPr>
                              </w:pPr>
                              <w:r>
                                <w:rPr>
                                  <w:w w:val="105"/>
                                  <w:sz w:val="20"/>
                                </w:rPr>
                                <w:t>State</w:t>
                              </w:r>
                              <w:r>
                                <w:rPr>
                                  <w:spacing w:val="-13"/>
                                  <w:w w:val="105"/>
                                  <w:sz w:val="20"/>
                                </w:rPr>
                                <w:t xml:space="preserve"> </w:t>
                              </w:r>
                              <w:r>
                                <w:rPr>
                                  <w:w w:val="105"/>
                                  <w:sz w:val="20"/>
                                </w:rPr>
                                <w:t>HSEF</w:t>
                              </w:r>
                              <w:r>
                                <w:rPr>
                                  <w:spacing w:val="-12"/>
                                  <w:w w:val="105"/>
                                  <w:sz w:val="20"/>
                                </w:rPr>
                                <w:t xml:space="preserve"> </w:t>
                              </w:r>
                              <w:r>
                                <w:rPr>
                                  <w:spacing w:val="-2"/>
                                  <w:w w:val="105"/>
                                  <w:sz w:val="20"/>
                                </w:rPr>
                                <w:t>Officer</w:t>
                              </w:r>
                            </w:p>
                          </w:txbxContent>
                        </wps:txbx>
                        <wps:bodyPr rot="0" vert="horz" wrap="square" lIns="0" tIns="0" rIns="0" bIns="0" anchor="t" anchorCtr="0" upright="1">
                          <a:noAutofit/>
                        </wps:bodyPr>
                      </wps:wsp>
                      <wps:wsp>
                        <wps:cNvPr id="652062395" name="docshape56"/>
                        <wps:cNvSpPr txBox="1">
                          <a:spLocks noChangeArrowheads="1"/>
                        </wps:cNvSpPr>
                        <wps:spPr bwMode="auto">
                          <a:xfrm>
                            <a:off x="648" y="4623"/>
                            <a:ext cx="641" cy="208"/>
                          </a:xfrm>
                          <a:prstGeom prst="rect">
                            <a:avLst/>
                          </a:prstGeom>
                          <a:noFill/>
                          <a:ln>
                            <a:noFill/>
                          </a:ln>
                        </wps:spPr>
                        <wps:txbx>
                          <w:txbxContent>
                            <w:p w14:paraId="79659AA5" w14:textId="77777777" w:rsidR="00615216" w:rsidRDefault="00615216" w:rsidP="002A478C">
                              <w:pPr>
                                <w:spacing w:line="207" w:lineRule="exact"/>
                                <w:rPr>
                                  <w:sz w:val="20"/>
                                </w:rPr>
                              </w:pPr>
                              <w:r>
                                <w:rPr>
                                  <w:spacing w:val="-2"/>
                                  <w:w w:val="105"/>
                                  <w:sz w:val="20"/>
                                </w:rPr>
                                <w:t>Analyst</w:t>
                              </w:r>
                            </w:p>
                          </w:txbxContent>
                        </wps:txbx>
                        <wps:bodyPr rot="0" vert="horz" wrap="square" lIns="0" tIns="0" rIns="0" bIns="0" anchor="t" anchorCtr="0" upright="1">
                          <a:noAutofit/>
                        </wps:bodyPr>
                      </wps:wsp>
                      <wps:wsp>
                        <wps:cNvPr id="1640614187" name="docshape57"/>
                        <wps:cNvSpPr txBox="1">
                          <a:spLocks noChangeArrowheads="1"/>
                        </wps:cNvSpPr>
                        <wps:spPr bwMode="auto">
                          <a:xfrm>
                            <a:off x="247" y="5316"/>
                            <a:ext cx="1460" cy="208"/>
                          </a:xfrm>
                          <a:prstGeom prst="rect">
                            <a:avLst/>
                          </a:prstGeom>
                          <a:noFill/>
                          <a:ln>
                            <a:noFill/>
                          </a:ln>
                        </wps:spPr>
                        <wps:txbx>
                          <w:txbxContent>
                            <w:p w14:paraId="4A006304" w14:textId="77777777" w:rsidR="00615216" w:rsidRDefault="00615216" w:rsidP="002A478C">
                              <w:pPr>
                                <w:spacing w:line="207" w:lineRule="exact"/>
                                <w:rPr>
                                  <w:sz w:val="20"/>
                                </w:rPr>
                              </w:pPr>
                              <w:r>
                                <w:rPr>
                                  <w:sz w:val="20"/>
                                </w:rPr>
                                <w:t>OMCR</w:t>
                              </w:r>
                              <w:r>
                                <w:rPr>
                                  <w:spacing w:val="15"/>
                                  <w:sz w:val="20"/>
                                </w:rPr>
                                <w:t xml:space="preserve"> </w:t>
                              </w:r>
                              <w:r>
                                <w:rPr>
                                  <w:spacing w:val="-2"/>
                                  <w:sz w:val="20"/>
                                </w:rPr>
                                <w:t>Resources</w:t>
                              </w:r>
                            </w:p>
                          </w:txbxContent>
                        </wps:txbx>
                        <wps:bodyPr rot="0" vert="horz" wrap="square" lIns="0" tIns="0" rIns="0" bIns="0" anchor="t" anchorCtr="0" upright="1">
                          <a:noAutofit/>
                        </wps:bodyPr>
                      </wps:wsp>
                      <wps:wsp>
                        <wps:cNvPr id="764695636" name="docshape58"/>
                        <wps:cNvSpPr txBox="1">
                          <a:spLocks noChangeArrowheads="1"/>
                        </wps:cNvSpPr>
                        <wps:spPr bwMode="auto">
                          <a:xfrm>
                            <a:off x="453" y="6072"/>
                            <a:ext cx="1040" cy="208"/>
                          </a:xfrm>
                          <a:prstGeom prst="rect">
                            <a:avLst/>
                          </a:prstGeom>
                          <a:noFill/>
                          <a:ln>
                            <a:noFill/>
                          </a:ln>
                        </wps:spPr>
                        <wps:txbx>
                          <w:txbxContent>
                            <w:p w14:paraId="305D1ACE" w14:textId="77777777" w:rsidR="00615216" w:rsidRDefault="00615216" w:rsidP="002A478C">
                              <w:pPr>
                                <w:spacing w:line="207" w:lineRule="exact"/>
                                <w:rPr>
                                  <w:sz w:val="20"/>
                                </w:rPr>
                              </w:pPr>
                              <w:r>
                                <w:rPr>
                                  <w:sz w:val="20"/>
                                </w:rPr>
                                <w:t>Energy</w:t>
                              </w:r>
                              <w:r>
                                <w:rPr>
                                  <w:spacing w:val="12"/>
                                  <w:w w:val="105"/>
                                  <w:sz w:val="20"/>
                                </w:rPr>
                                <w:t xml:space="preserve"> </w:t>
                              </w:r>
                              <w:r>
                                <w:rPr>
                                  <w:spacing w:val="-4"/>
                                  <w:w w:val="105"/>
                                  <w:sz w:val="20"/>
                                </w:rPr>
                                <w:t>Lead</w:t>
                              </w:r>
                            </w:p>
                          </w:txbxContent>
                        </wps:txbx>
                        <wps:bodyPr rot="0" vert="horz" wrap="square" lIns="0" tIns="0" rIns="0" bIns="0" anchor="t" anchorCtr="0" upright="1">
                          <a:noAutofit/>
                        </wps:bodyPr>
                      </wps:wsp>
                      <wps:wsp>
                        <wps:cNvPr id="1704161156" name="docshape59"/>
                        <wps:cNvSpPr txBox="1">
                          <a:spLocks noChangeArrowheads="1"/>
                        </wps:cNvSpPr>
                        <wps:spPr bwMode="auto">
                          <a:xfrm>
                            <a:off x="244" y="6773"/>
                            <a:ext cx="1443" cy="390"/>
                          </a:xfrm>
                          <a:prstGeom prst="rect">
                            <a:avLst/>
                          </a:prstGeom>
                          <a:noFill/>
                          <a:ln>
                            <a:noFill/>
                          </a:ln>
                        </wps:spPr>
                        <wps:txbx>
                          <w:txbxContent>
                            <w:p w14:paraId="107379BE" w14:textId="77777777" w:rsidR="00615216" w:rsidRDefault="00615216" w:rsidP="002A478C">
                              <w:pPr>
                                <w:spacing w:line="172" w:lineRule="exact"/>
                                <w:ind w:right="18"/>
                                <w:jc w:val="center"/>
                                <w:rPr>
                                  <w:sz w:val="17"/>
                                </w:rPr>
                              </w:pPr>
                              <w:r>
                                <w:rPr>
                                  <w:spacing w:val="-2"/>
                                  <w:sz w:val="17"/>
                                </w:rPr>
                                <w:t>Warehouse</w:t>
                              </w:r>
                              <w:r>
                                <w:rPr>
                                  <w:spacing w:val="5"/>
                                  <w:sz w:val="17"/>
                                </w:rPr>
                                <w:t xml:space="preserve"> </w:t>
                              </w:r>
                              <w:r>
                                <w:rPr>
                                  <w:spacing w:val="-2"/>
                                  <w:sz w:val="17"/>
                                </w:rPr>
                                <w:t>Incharge</w:t>
                              </w:r>
                            </w:p>
                            <w:p w14:paraId="39121F1A" w14:textId="77777777" w:rsidR="00615216" w:rsidRDefault="00615216" w:rsidP="002A478C">
                              <w:pPr>
                                <w:spacing w:before="13" w:line="204" w:lineRule="exact"/>
                                <w:ind w:right="18"/>
                                <w:jc w:val="center"/>
                                <w:rPr>
                                  <w:sz w:val="17"/>
                                </w:rPr>
                              </w:pPr>
                              <w:r>
                                <w:rPr>
                                  <w:sz w:val="17"/>
                                </w:rPr>
                                <w:t>cum</w:t>
                              </w:r>
                              <w:r>
                                <w:rPr>
                                  <w:spacing w:val="-8"/>
                                  <w:sz w:val="17"/>
                                </w:rPr>
                                <w:t xml:space="preserve"> </w:t>
                              </w:r>
                              <w:r>
                                <w:rPr>
                                  <w:spacing w:val="-2"/>
                                  <w:sz w:val="17"/>
                                </w:rPr>
                                <w:t>Security</w:t>
                              </w:r>
                            </w:p>
                          </w:txbxContent>
                        </wps:txbx>
                        <wps:bodyPr rot="0" vert="horz" wrap="square" lIns="0" tIns="0" rIns="0" bIns="0" anchor="t" anchorCtr="0" upright="1">
                          <a:noAutofit/>
                        </wps:bodyPr>
                      </wps:wsp>
                    </wpg:wgp>
                  </a:graphicData>
                </a:graphic>
              </wp:inline>
            </w:drawing>
          </mc:Choice>
          <mc:Fallback>
            <w:pict>
              <v:group w14:anchorId="1139B659" id="Group 24" o:spid="_x0000_s1035" style="width:400.2pt;height:408.5pt;mso-position-horizontal-relative:char;mso-position-vertical-relative:line" coordorigin="9,-81" coordsize="8004,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soO2QAAIyOAwAOAAAAZHJzL2Uyb0RvYy54bWzsnW1v3FiSpb8vsP8hoY8z6HEy39MYz2C3&#10;XhoD9Mw20Lk/QJZkyxhZ0ipV5ar59Rtxycu8J3gOk6blgV3N/tBpV4bJw4j7+txg5D//628f72a/&#10;3jwdPzzcv7mo/ml+Mbu5v3q4/nD//s3F/z38/Kfdxez4fHl/fXn3cH/z5uL3m+PFv/7L//wf//zp&#10;8fXN4uH24e765mlmF7k/vv70+Obi9vn58fWrV8er25uPl8d/eni8ubcv3z08fbx8tr8+vX91/XT5&#10;ya7+8e7VYj7fvPr08HT9+PRwdXM82n/9sf7y4l/S9d+9u7l6/j/v3h1vnmd3by5M23P6/6f0/2/9&#10;/1/9yz9fvn7/dPl4++GqkXE5QsXHyw/3dtP2Uj9ePl/Ofnn60LnUxw9XTw/Hh3fP/3T18PHVw7t3&#10;H65u0jPY01Tz8DR/fnr45TE9y/vXn94/tm4y1wY/jb7s1X/8+uenx789/vWpVm9//MvD1X8ezS+v&#10;Pj2+f11+739/XxvP3n7694dri+flL88P6cF/e/f00S9hjzT7Lfn399a/N789z67sP67nu8V6ZWG4&#10;su/W1W67XzcRuLq1MPm/21/M7Ls/7ao6Mle3PzX/djefr+p/uF1uV/7tq8vX9U2T0EaYB95a0vHk&#10;rOOXOetvt5ePNykGR3fGX59mH65N/GK+32821eJidn/50fxw/XB1dMuNK3MJZpu9eixdWnzjZkfz&#10;/FlnVpvklcWy8Vb2Z7Xb2zfJmYsduOTy9dUvx+c/3zykmFz++pfjc93Sr+1PKdLXjfCDhePdxztr&#10;9P/4p9l8Vu0Wq1m1rb3/vjWqstE/vJod5rNPZme3bi6Zr2TOKK60Xe9mreLTlZbZyK7kJrezda3d&#10;+k57O4t0caVqviGS1tnGJa2EJHNPcSEhaZuN+iTZOFZeqSKKrO3WJq5oJxRV6O/tesG8VJUOdxvq&#10;Jm9+hajVkoiqSocfqoWShS7fLpdUVul0t+Gy0Ou8QZVOP1QbJSu43VoCaVNV6fmt2VBZC/R8tSXe&#10;WpR+PyxkS0fHb7Y0iIvS9W7DZaHnuazS7wdzqOiA6PhltWfeWpSudxsuCz1Pg7go/X5YqCZvw1bZ&#10;TBe7FZO1LF3vNlTWEj1Pm/yy9PthqZr8Eh2/WNO2tSxd7zZcFnp+y4aHZen3w1I1+WVw/HJLvVW6&#10;fmE2VJbPtcUAwQfSVen4w0q1+RV63roh07Uqfe82XBe6Xkw6q9L1h5Vq9Sv0vRJWel8LQ+dXO5uh&#10;urPhqnT+YaXavS1uSu97lOzGcdZcl+6XkVyj96vdjs6JpfcPNm3wcWKN7hctf126X7b8NXq/2vPJ&#10;uvT+wXqREIbuFyPFunS/HCk26P1qX7HpcVN6/7BRjX+D7hcj66Z0vxxZN+h9Jaz0/mGjGv8G3S9m&#10;ok3pfjkTbdD7IpSb0vuHjWr8W3S/z8qk8W9L98uZe4veF41/W3r/YNMtb2O2eSh7pVjpbEv3y5XO&#10;Fr0vhott6f3DVjX+LbpfrAy3pfvlynCH3hcDrO2yGlekFatq/Dt0v1hF70r3w8reNmrv877j8jZv&#10;Ra5+u2/2Ivan2aXzgnnaST4+HH0neDBxthU8LJuNjVn5xkUYW7jcOG1c7H79xuZCN7ZFdr2N7Lf2&#10;FXQyXw8zt2gn8/0gc19xurktFoeIWTQPaou4QebNo9riaoi5r5xcjC16Bpk3j7oc9qi+0PCr2xph&#10;yNV9+k/mwx7VJ2U3t/l0yNXXzaPaLDfIvHlUm3uGmPu04mJsRhhk3jyqjdODzJtHtdFziLkPjC7G&#10;xrRB5s2j2kgzxNwHEb+69f/CvO6DTQd/MgwXAdzTxcwA3Fv/N5evHy+ffVzIf5x9MpSY2Mato5Zd&#10;GhY+Pvx6c3hIJs8+PlS7eS204Qd2x5PJ3X1puqv9dTLMX+fPx3RFXxbZk6wXi+ZJ8tf5szZb2KDv&#10;ZvP8wPnr/Fmb1eJWNkXUbsnf5s/aysZpu9bKFtfnrewx+owab2Q2lu+TP0G8PUPfpRpP5NaYL5E/&#10;60s1Xk0LWnN+/jJ/1kZtlM6ZNYND/y2rna8+zGFn9NsKoQl5vzfqRmbXO+Pa1u5coNobn4t7+yTn&#10;mlG1azxzrlm2nu4286u7h+NNHW/vaQmdtl3Oe2rBCo8Pdx+uf/5wd+c97fj0/u0Pd0+zXy8Nn//4&#10;40//++fcbsDsLs3M9w/+z3KzSvy45ps1EH37cP27sc6nh5rB25mB/eH24em/LmafjL+/uTj+v18u&#10;n24uZnf/dm/Mdl+tfPf6nP6yWm+d3jyV37wtv7m8v7JLvbl4vrCVhP/xh+ca8v/y+PTh/a3dqUqD&#10;yP3D/zJg/e6D01DDxsfXtarmL4aN/5v48WK+3m83u5UzCATIqQN8zwB5SzbMNkWcyKhaZuIqU2yx&#10;bCprryR3WLjCXzCgbRNue52B9FjsRm3Yba8kN6O4tKfUygas9jpD6bHYuQM9ljv3QI8psxpHjwXp&#10;qEqnS9Lhhx21I+oDCcoTjMkU3hqKjwUaAnws0VDEx/ygZBxAFsIAIGth2NzFJtQ3Dqf2ZX2C7459&#10;cVN4X0QSELKMpC3cymuJbftIiCxobTnSyJYfILIAHSMxsqDbpfvlMLFE7ws0NA4kqwG1HHf0iBp4&#10;AodpvlI5tbGhJFkwKyDJklmtQuPn+HEcSRbMalWOPZJZrQY1/nEkWTArIMmSWXVIMkXcvj0+hXIo&#10;SRbMCkiyZFaRJPMBdl16fzBJFswKSDIwq/I0OpJkOiONA8lCF4BkrQvbPp3AN+W4MxgjizgCRpZx&#10;DBiZLnZGQmR+Ko0QWZ1KB4hMV4UjEbJg26Xr5TgRETJbPo8DyGJcBYAsx9UIkJmscfhYzEOAj2Ee&#10;sg3qhI8V957wsfLMhI+VZxqGdvi7xsc1eG25n0LHttpw1tuPERsifAZKTlA1omHPXhxAv79NqIoP&#10;k3lzm4eZv86fNQ7/7o4YPgcdtwDYDwPSGc6i2i8SdwVcDFR58bPx6p+a0wgwe3w6Pv94ebyt6XP6&#10;ys0uX1tW9P11+tPtzeX1T82fny8/3NV/TocRE3+uM+J5/nK1Nrq+3e48G7Xmz3/5cH8zK+HzD/d1&#10;Trgdjjc54bP7hx9u7aD+Jl3z8Puj5T3XJ5ANr67/yeC05uXKk0RsAGjTvXNis/1nz2re7NshNaeX&#10;e6PwtOaZ/+HNxZ2pTg0spzhb7LOJN5VOk9zMbdBJRxvynGO12i5+yGd7X79F5pOI/77Dh+1qafzG&#10;MvFz7HPyesohf/Gzh73nj/gwb4cdqdfmKFfm6DrQlXFm98Nlk9GPR1I5tsU+4JQqbk2l5JXz/XpW&#10;+R3TnU5mQKbSCYTfPBjhCcR6tZ21mk9XKsGIm9zOGvUlMsCduQuiqsodYn0KQVQhE1ztF0xVSUXc&#10;hKpCJGWvMHBflUSwPokgqkIeuzmKyYKTCLehusJJhBTGTiOYNPT+akfjCKcRbsOlofcXc0vfou2r&#10;DECTz86kYQiUtDICUlo4kJDS2JEEkWZZD2VPWu2p1+BIwm2o1xYYARlQdijBpGEQlLQyBFoaRkBL&#10;K2PQ5LYTaSG3XY0Z5fAjB41wLCGlsYMJJg2DILwG+e3Sa+FgQrY1djTBpGEQlLQyBFJayHGX0tjh&#10;BJEW0txFD4XDCdlDw+GEDCg7nmDSQjfg4xocT2hpGAEtrYxBk+pOpIVUdxFQOKCQAQ0HFMvV2g7w&#10;yZTOjiiYtEHdAI4otDSMgPQaO6Rg0jAIymtlCKS0cEghpbFzCiItJLyLbgDnFLKthYR3GVB2VsGk&#10;YRCUNJgN1PQeziq0tDIGTdI7kRaS3kVA4bwCAjqhbt+aiRTvCXUrz0yoW3mGo27rZtbGviQ52fv+&#10;zJKTfevnTfaEj2vO5//d97ynje3JAolgTUDW+fXt/GX+xMudSaJtbmoTY72ZzhfJn/XF9jYhmrRh&#10;Vm0Ce75G/kRhA81O7siXyXxRu7C9tPJg8zytXb50/vycp85xO+OcbNa5Z8/jpCbjUCtHRz2PvDg+&#10;UDY7JzXfd6hdqy/fLj+To7Xx2cOaqk3Zw7oCCKe327n/b+M7GkweTi8IvDjAs/WWtdv9vOFlLb7b&#10;ec9L1Sfa14sypi0zyj8D34n31Mrdc64+0bDEE5dDfFGtLA+klXyyKuldsrH3k2v1PfiOJvx02Z37&#10;IxBFXKoqUeVSVYvCzcLWanUkXF/qhlVq82ZmR1Mgd9VqsWGeAnSXjKirArtbGejsyGLcjjirwp1a&#10;tTK/kxACuEtGXBj6fsGywHkacddj6Ppqud1RYaX7kxEVFrgdL/gATT7XoegIC8yuWtpL8sRjAO2S&#10;ERcW/M9yfhixI6EMacT7fUV1lQ3fbbgs9D4NJE8i7vgr0Lr9estkQSUKt6GyAq2jDZ+ROuKtUIli&#10;v9hTWeWI4zZcFjZ7OkwwSsdkoeP31ZzKKlu921BZgdJ9TiWKThQDorMGz3QBonMbriu0eZ50ygAd&#10;cVioRKGEQauXwtD5Iquf5w93PBbwnIgk4DkZyYDnLDnDTpE6Q76tNkn+cFcYul+0fIBzsuXH/OH9&#10;nA35DM2RUNqGrDwNESMF5A/LkSKgOcvqZ3M3A3NEWABzYmS1RfzJ/XJkDWBOCSvHnTaFuBPKUIlC&#10;zUWQQ6znogDm7BUNFkyeRtyRFrCcmr+By+n5OyQSiw7AU4m70rADqDUPlKPQa56YTMzL1/B04q40&#10;7AJqnQj5xHqdGBOK+UDLU4o70kJFCrWuhpxiXFhPpHUirV5kpHm5eqpJ0Sm/4qcxtu0/TDUpEvZq&#10;alLYcO01KWyLQLFvW5OiJSKK8uWE0dYw47b8WWNLX0c5rLWMij6m25SFWVuN1D4zW3naxc7VJqiR&#10;9LlSB7VVm0CdZefPWn59w7bGSv4yf9ZGjfi2pE3+Nn+CJ/pBeePVM5w8R+mcWTM49N/SKjnYRGlu&#10;PaPf1gmDvGG1JuqYn3Fta3cuUO2Nz8W9fZJzzaioSdHf3k41KTrN/GWo8lSToimU/VkFoDlVXuz3&#10;q2VV+bvdSJUNGNqg8j1jZUaygLA1NSk6C02EymKzNWivhev8BdvNwD6reUG/owjxjtiXWgjbl3fl&#10;thSX95RflWgn16ToKAo8WezhASfLPXygyZRejaPJgnkATJbM4wtqUnTdhX4XkAhqUkh6FVEy31Sx&#10;BFBCFgJMFsKAJWth2NwFvRoJkzmHhJoUMpLdmhSMXo3EyYLbliONbPkBJwvgMRIoC85dDjhymAip&#10;nwISjUTK/FzA6gkW45c6F4hImWM1lvZJGn9gyopeAVTW9CokfopgjqPKil5B3qemV926FKwDjOPK&#10;il4BWNb0qkOWP6MyRWeY9bdbihdDFL0CtKzpVWTLfKAdx5YVvQK4jPSqPPONdJkeVo+Dy0oZ0OUe&#10;ZRgCOpmznE/SPSNcFmfWCJfdiB76BLhMlz4j0bI4s0a07EZUWEDLdJU4EiyLM2sEy27EheGyk55Z&#10;j8TK4swasbIbUWERK7OV/jioLBb7wJThZGVCyhNSnpByX5HuCSmzMsc2S/Yg5YBZFU4ehBYn0FpW&#10;hW4B6h8btCJFbwB5k/NoU1b+On8CbP9+jh0+Byd3igJUU52Kb7ROspUI2FarjTOIwKRT4YkXZ9L7&#10;nY3GdpZj+WkpTf/ydZvtnPLoPdvZE+/rQ7YvzHa2d/R2/mZjKstfbulKYFTnO/vN7Z6lEaLpqvIX&#10;01vVIuHZjegL27hTc01UWAmMBtYrsAMF+zEsIqxk1MmICkNYKj1WAqOhJQtcFFUGqDpZUWmBVUtt&#10;jFeTeMbs58qqGjO/AbGu3Iqrwx2bvRa9oyFlKdBMHQYi3ZeqKyOh1QVwLdUxdE3UBXRtzYn7DuB1&#10;sqK+65Yv4L5j/Jqpw1BodaFLiMgGhC3bHYPYRF3IidYDSTkqJSvqu8CxpTpGspm6MDKpyEIZAx3Z&#10;ALNlu2M4m6mLvUK0OwDaWl0g2lIdY9pEXWTaakRBqC1HlAC1ZWQZ1mbqYq8Q4x1yba0OQ6HVlQPU&#10;4IIGss8i2vbWSXtFQNv2nnkqI9OZ+VnaNPFdhNuqVyDd1uowFNJ3jG8zdRgK7bsyFLpXBMAt1THG&#10;TdSFBGo5kyHklu0u5FDLyDLQzdRhKLQ6nCvUKiCQbq2uDMXg+gYysoi7od1NlHSipBMl/eqU1LrZ&#10;33OJgyZrNm/UM9zKnzXkavIs652+RGH5PfuBZic6kG+W0dSXlDion+eMhOZ5zr3o7/tRwxgDzTr3&#10;7HmclY/7dun23yha/Zk+PSc133eoXasvhsgawVTi4Jv4gTTLEtmvl5vKN7uB/CUS9vLkL7Xc5Xye&#10;aigU3M+zEeoqB21t5y/kflblwFf/EeiV++uBVQ6W6+VutpzXCbolHCxTUpORHZ7X8kursLf2zJGO&#10;qi7yY+kZkGsjVZVrVq0Kdw/2O85dUbBaHVjnwG5YUV8B7ktW1FkB91lCQlcXQ33EXQH1LdfVgisr&#10;nZ+suDLcM/DGVfq+qU/KlKHzlysDwax92aOfMvSSFVUWMF+1Jz5jiI8oC4jPdjI8moD4khVXFto+&#10;VVa6/2DJOJ9mdmbYyTQLtQ6WTvWZzyBBNVlxZRgCGk2G9oiygPaWDryZMns5o4imW1FlAe3RHsCw&#10;HlOG7l/Ol7ydAdZLVlwZ9gA6ZjCkx5Sh+81dG+4z6AFuRZUFpGfInHQBxvOItMDzPJJUGvC8ZMWl&#10;YQzErMRoHtOGEdDaynGoRxtGwd5MslfmO3PTuCxVuysPKbC8ZEX9FlievV7lpwNxNre16KlPHfIP&#10;qHUGj0DyZEcAkqc7QsxTTT+H19VWBqH9DbWuNgyCHD4gUTVZUb8Fjlf/uGFHG6N4pL0FiicHXVvq&#10;n8KgB91A8ZQ2mBA2akIIyapyqoJsVT1VBYZX/1pl12/leNQQPOK3UApBTvBA8PQEHxJWRV8Yl7Iq&#10;l0WQs6qXRZ1iCHQMGZe1KheTkLaqF5MxbZXvCMYlrtpd+QIEUleTVdtPJyo7UdmJyn51KitrG/sI&#10;aeDsYENbnVpk8LanRfqglczTNFCz3h5zH0fc3AaA4ur1P/uSKrg+v6TcVUMLfvsT7qsB6+n17xad&#10;nEwye6tN87vxrWH+On/WZr6qsidZ26axfpL8df6szZpE13VdstIeNH+dP2uz2our1un52/xZW+Vy&#10;CP23bPJ0+2sF1Dc8gylzlm5uCllN/gRPbHr90Hj1XJ2Dea3rnFlTDqH/lrZUt5WIxcgeoy9EbVWC&#10;M95IO26/3q7fta3dymQOuvG5uLdPcq4ZFeUQzt268XTD4oqGmam6/acvINBTOYSXK4dQraqt/VjY&#10;Zm+L/kCg0zD6XRNohrtKCDSUPyvWNWzXhQCCki7YcckNV97j/eOfZo5EBOayUa6tiqC3qbjppZAL&#10;tlpD8bNCXIif3apdlZesPuBnirhG4mfFQyDTVPMQVhyhsz1laaZke1qh9xMg8v/zER28UYYgWVGn&#10;Rf7Mt1kjCbTCb0ig3Yprw9YvEBdLMSV+6zBogbgCg1bU0lZhTVdJPUps68dSaMV6ywFII65AoQUO&#10;GcuhxdAROLQk5EhBBUYaS6LFuQIkl2rEFUm0/QQkwZYjUbQ6jUEU7Va0L4TUUhHTkShanWFBYqlG&#10;XN2CCQz3jkTR6uQPUbRbUb91UDRFXCNRtDovRRTtVlxb6At87GUppWR8C+V4JeJCFO0gjGqLKJqe&#10;yowk0Yq+IYnW0nBaoPM8yyUlToscWgUUObQMaODQdGU0rmqCJr0wJchuECg0XUiOZNBq8EAG7Va0&#10;oUUGzdbdIwm0GnKRQMshNxJopmwkf1abAuTPbtX6zLa9768bFHV5a39I671TBqP9aWa/PP3mYp5A&#10;0+PDcea4suFagLUkY7OthEOwVKrc7tdP2GqGcbDFec0S+q2blLqDrZgHmde85VCfGp7V4utTV24L&#10;yyFXb/jRwdZ6g8ybR20rNPY/qi+sXIytiIZc3dc6yXwYqWwQ01SOt9PUp9oJPbUTBH8OTFax57qJ&#10;nuGQE5UNtRNsnWId+49NZRG5/1HPKD6HPU+1Ey6eL2wpcnX78PTD85MvSGbfau2E+XK5X6wrP6QL&#10;ADul+rw8wG6OJZdVfaJWJFH7m24pifr0esQXJlHba4CeErZNp0KABjO6+odXs4HFE5YLS+E6qebF&#10;E5IRfbkTd2yuiQrromz2/l9WX6PsxdJ4duvOkzBA2W5EhSHFkx4rWerQ4gkuiipDnO1WVFrA2VIb&#10;Q9rEbTGjemF7QOY3RNpuxdUhu7AXsa2GBWtrZRyarGqmDgOxlOrKSCQrqi5QbamOcW2iLmZWL5zP&#10;kjaHXNutuDrsDjKyjGwzdRiKpVRXhiJZcXUYCq2uDMVhkQ55iLqYYS0HEgAZbkXVBbYt1TG6zdRh&#10;KKTvkG7LyHaLJ/Bewfg2U4eh0OrKUOjIBr4tewUj3ERdTLZWfRYJtxxRAuGWkWWMm6mLvUKMd8i4&#10;tToMhVZXhmJw8QQZWaTcst0Fym21QB1WdWd+xrmJ72LKtRpRkHNrdRgK6TtGupk6DIX2XRkK3SsC&#10;6ZbqGOwm6mLateoVCLtluwtp1zKyDHgzdRgKOc8i8NbqQihUu2PQm6iLqdeq3WHqNbS7CZP2ZDlO&#10;mNSZNsPkPqk4hLXZYAiz9bNMN7fheYi5D7vJfBgR9nEwmQ8jwj4wuXn7znY/nn4RTFoT+S/JjPXu&#10;75mxvt2lmbG+/7HHOm2HFZysGabNRXUoMpHKn3UyqBViSZc7k8HZWLVxzRfJn/XFchmBHP38bf4E&#10;K5tfhggbaHZyR75ZZlMkubh5mvbSyoO5zEO/0mFPnR19xoXZrNU24HFyEYP236jnkRfPN8E2cU5q&#10;vu9Qu1Zfvl0OkfWaL0hdXVmX+SEfcB0f7j5c//zh7s77zl3KhG/Bo93G/8srx1fHx78+1b9M9fbh&#10;+ve/Ps2eHp4Tkvv15sn+YIzuvy5mn54uH99cHP/fL5dPNxezu3+7P7652Fcr3y88p7+s1lvfUj+V&#10;37wtv6lx35vvhvxt1qudvfnnZQwD+EvDyMuDv3osW+9SaniB/Twp4VutnbCoKnuFv9V8Ymtl7moy&#10;ak+pS8yIW2v+Xm+X+LEsDSB+UlWJN7QqXLHS5JFy3zD0N70W1XxHfQW0L1lRZ/lQXfwYC00dYaSP&#10;uCuQvsV8Z5tBEkUgfcmKK8MtA00dGZe7urAOyJWVEUhWVFmgfC9YO2ExN57FfAaEL1lxZaHts9QR&#10;RvdINEPearUxXkyVlc0/WXFl2P5pNMdlrVablR03kHYGtROSFVUWyB7tAYzqEZ8tg/utSA5XVg4/&#10;lVtxZdgD6JjBiB5Thu6v1ntLMWU+K3tAsqLKAtHjYyzDeURawHmuikoDnJesuLQQA57cyGAe04YR&#10;0NqgE/gTcG0hCi9ZO0GG1FaPp5crdEgDyhOJ5QzkEb8FkJeaOGtuAPJ0R/iatRPk8AEJq3r4sEV3&#10;OYGKxHIG8YjfAsSTgy5APD3oBointJWj0WFo7QQ5VQHC01NVyFkVieUM4BG/BYAnJ3gAeHqCD1mr&#10;oi+My1uVyyLIW9XLopi3yseQcZmrcjEJmat6MRkzV/nYOy53VS6/IXcV198TlJ2g7FQ7oa9cwYtA&#10;WZnXPdVOqIl696XyTOhqINhw+rXle/Qh2ybRdT3PMC5fJX/WV6vvubKJou9iNb1e2er7vNWZn+Fq&#10;HjKlriUGWOejoqqcpduvqvFEPg3Jl8if9QN+ldoJ/bdsKw7YtrjPX6faCf3eaGsinHFta3cuUO2N&#10;z8W9fZJzzaiondDfRkgtkRyvlwHQU+2EF6ydsN8t1+v11saQSKBTy/6uCTTDXeXud2DtBLntKvmz&#10;3nUhgKCkC3Zcw2onyH0qoAdnYRQ9IHmgkKtEP0Pxs9zZA37WO/uAnyniGoefJQ8B/Kx5yFesnSAx&#10;EtTu1Ygr8me+zWI5pmTrHHJMpTYg0D3asPW/aO0EGVKonaBD+jVrJ8iOECi0ZL14DiNwyFgOrQh5&#10;OQ5pxBWySwVGGkmi1bkC1E7oGWwH4bdxKFoiLkDRGnGFzFIR03EoWiIuyCvViOtr1k6QiAtQtEZc&#10;HRT9grUTJOICFK0RV0TRfOxlGaVk7A21EyTiAhSNiKs8+I4o+gVrJ0hpQKJ7pOG0QOd5lkpKnBZq&#10;J8iAIof2Y3K6MAocmq6MxlJocQAeKLRZUWWBQtOF5FgGLQ7AA4M2K64sHIuxdfdIAq0OwJFAuxVV&#10;Fgk0UzaOP8tNAfBnnKgm/jzx54k/T/z5whapdfajvZb8dDF7++birWPEOi2zyWb2DM3ZJ0s89jmv&#10;r3ZvTW5bcKiSUScq6/599mo0LRy1vIR+euuut+Tv1rkZZObPfL3G7vuksvgwn1s7oR8GfztnFJ/D&#10;ntsUZs9gTp1wUe0X6f0ASHg+Pr1/+8Pd0+zXyzsro/yznev81DQoMHt8Oj7/eHm8re3SV3V3f3r4&#10;5f46dfzbm8vrn5o/P19+uKv/PGVQXz8+PVzdHI8f7t//7fby8cZi0CBpyyH/cP3mYrncLrabtbez&#10;kEGdTnBenl/v6iGh2hrgSKG7+e15duWjSnqV5AreFfny0gmW/7nfpWTwcmvXpdjkNbaAkHZry4vc&#10;LjtlGIBiuxF94Rk3bK6JCisJ0iGRbCIsbBe2e7sWEQYk242oMCTZ9tok91iXZhNhVr4WkrdMFFWG&#10;NNutqLRAs6U2RrSZuhCDrdfVIH5Dou1WXB2GQf6GPUuqZuowEJVUV0YiWVF1AWpLdQxrE3URa+/m&#10;3HeItd2Kq8NQyMj6sNRWsm5+mI6pw1DYCapQB11Cq8NQaHVlKAaXTqjkQFKOSsmK+i4kWEt1DG4T&#10;38Uka+U7KJ2QPMzVYShku2N4m6nDUMjIIt6WkQ2J1lIdA9xEXcy1Vn0WALfuswFwy8gyxM3UYSjk&#10;iAKIu0cdhkKrg16xUgVF1mGuUO0OILdudwFy24+M+e8Pdmd+lnFNfBczrqW6coDqUYehkL5joJup&#10;w1DIXgGgW6sLoFuqY1nXRF3Mula9Ali3bnch61pGlvFupg5DIXsF8O4edRgKrQ56xUb1ipB5LSML&#10;zBsjO1HSiZJOlPSrU1LrZlag4euWTrCtZdoOZ0ak2GSNMG3y6KVxvk2yy/VXB/DCBG5l82nfxXIR&#10;gUFWNiH0XSvfcqCZVwXAy2U0xUon1E/TXlp5MJdOiJdGtjfsqfPznHFhNmu15Xv1PE4uYdD+G/U8&#10;8uL5Jg15HRZtQzO2NznfKlq7Vl++XX4m6zVT6YRfnh/effDC76m0Q13QofnLp+NjTejsD7PfPt7d&#10;H18bgrMCD8/Pj69fvTq+XObqerldrpaV7xID+EuE68XBny27rAFZBc90ZkBLJ7SF2b8Q+9kPfFvB&#10;gwYvnsodlNvrgamri91yNTtpPl3LvNZyiWRkx+e1/BIzIuVIr/V2VJUbiJr4sSSNfLtULFWqKvGG&#10;VoUr1q2jEh9QS+GwWE1rVSIq0L7FbrGlvgLal6yoswLtW9m73h1djPQxZej4xc6yVVgUgfQlK64M&#10;twy8cZW+bwqkMmXo/MV2N+fKyggkK6osUL5qS3zGCB9RFgjfYrvaUGVA+JIVV4Yh4Mqg7ZtbP83S&#10;aW1ojKF0wmJpL9uzaELaarLiykII2FAxrnSCVbDbU2WQtJqsqLJA9mgPYFSPRDNQvcXSKicznwHV&#10;S1ZcGfYAOmYwoseUBfcvq4orgx7gVlRZIHp8jGU4j0gLOM/9RaUBzktWXFroAnxWYjCPacMIaG3l&#10;ONSjDaNgtHlHho5xv/W1UCEFlJesqN8CyrNsAz/filMUA3nEbwHkyY6A+areXbg2DIPlILPhg2E8&#10;pg2DIIcPwHh6+AgYz/LK2dTOIB7RZiv48ihPDroA8fSgGyCe0gYTwuDSCWqqAoSnp6qQsipiOjJp&#10;VU3wAPD0BB+SVkVfGJm2qpZFmLbqVrQvdEon0DFkZOKqWkxi4qpbUW0xcZWPveNSV+XyG1JXcf09&#10;QdkJyk5Q9qtD2T9q6QTbQHj/OdG+Bt/t5rbccy5nP89QM9GTSUZvtamlYKJh/jp/1mZt6YT+mght&#10;WmJ/Amgt7twr9DW9Ppf7WVudySRtvNFfQ7gRf6b0wLDSCbVXs/OzL/NniNI5M9+mWDDTUtcmjHyV&#10;/Jmv5usVR2lDSyf0e8N23DUjP+Pa1u5coNrs4HNxt5dZ6ydZ10yw55Ebz6wNPtTNPPskf2bfdPpD&#10;NngZAD2VTng5AF1VG/ulqfnKV3SBQKeC6d81gWYgbgx/VqwL+LMb0VUwAogF3armbZ7/iJgicLjp&#10;lftURA/Gwqgo3PRSyFWin6GlE+TOHvGz3NkH/EwR10j8rHgI4meJuFjphA4OMUByOpEYzp8V4oLS&#10;CRojRf7Mt1kjCbTShgTarWg786LgRSlmgbhYhinBIR0GLahlYNCKWnZLJzDENZZCK9ZbDkA9rBfJ&#10;j8AhYzm0IuQl+dGIq1s6gSGusSRanCtAbqlGXJFEc/w2EkUrxIUo2q1oXwiZpSKmI1G0QlyQV6oR&#10;V7d0AusLI1G0QlyIoiXi6qBoirhGomiFuBBFS8TVLZ1A53eYFywplp+xxdIJ6twbUbRb0fYWUbSX&#10;TuhMWSNJtJKGJFpLw2mBzvMslZRMCrF0ggoocmgZ0MCh6cpoJIVW3QAptOwGgULTheRIBq0GD2TQ&#10;bkUbWmTQbN09kkCrIRcJtBxyI4FmykbyZ7UpQP4Mu4KJP0/8eeLPE3+27N8xpRMEfw5MVrHnicqS&#10;0gkTlTWnZDpb49s/6hnF57DnqXTCd/Pjc5Y7vdms9vvKiCYCbMNidkzx4gB739ROWDgzT0mS30nt&#10;hMV6v5idVIs0ajei7xTjju0laycsLAueCit3zcmICkOULd+b7OJs8l5izKa2GFNliLPdikoLOFtq&#10;Y0ibqcMYmEt4QBFpuxVXF04U5tsdfVuXUW2mLgRCqisjkZ6BqgtUW74lzrg2URczq9e2s2edAbm2&#10;W3F1IRSqYgcj20xdCIVUh11CqguhkOrKUAyunaAHEmDbciQJGdayVzC6TXwXs6yV7zDLWkY20G3Z&#10;7hjfZupCKKS6MhQLqS7wbamOEW6iLiZbqz6LhFuOKIFwy8gyxs3UxV4hxjtk3FpdCIXqFYxyE3Wh&#10;dkKKGRtRkHLLyAbKLd9hZ5ybqQsDlGp3yLm1uhAK5TuWdM3UhVBIdcN6RSDdst0x2E3UxbRr1SsQ&#10;dst2F9KuZWQZ8GbqQiikOpwr1CogAG+trgzFYWjtBNkrEHpDu5sw6YRJJ0z61TGpdbP/ttoJOWNQ&#10;wcmaYdr5Z29iYfOe/JkMzsbK5sm+i+UqAoOsbKDvu1b7nv8wMzfHy2U2RZKLm6dpFSgP5toJ8dII&#10;94Y9dX6eMy7MZq22fK+ex8k1DNp/o55HXjzfpEk2HRbttibCuUfq6Mu3y89kvWaqnfBN1E5Y7La2&#10;Ct3MbV0SwF/l3evFwZ8tuyzh2yu1+uW/k9oJq4Uly5w0c+iXjOjJPm4i+Hu9ZdLYwORVqapcsmpV&#10;uHmgySOwWB1YO8FuOKe+AtqXrKizAu2jqSM+XLU1Kw72w0k8E6hCx6/sPV2urHR+suLKwpaB5Sgx&#10;ykfSbZyzFwmdq8V8yZWVEUhWVFmgfLxCQYmVDou58FkgfKtqs6fKgPAlK64MQ8CVle5vKqMSn4W8&#10;1eWu2nBlZfNPVlwZhoAmAo3LWl1udwuqDGonJCuqLJA92gMY1SM+C1RvuV2vuLIyBMmKK8MeQMcM&#10;RvSYMnS/V/DhysoekKyoskD0+BjLcB6RFnCej/tUGuC8ZMWlhS7AE8sZzGPaMAJaG3QCfwKuDaMg&#10;EssZyiPaAsqTIQWUp0MaUJ54X5yBPKYNgyA7AoA83RFiwupL1k6QwwckrOrhI2A8VZ8ApgP7GTU+&#10;hQaIJwdd24mcZmQ96AaIp7SVo9FhaO0EOVVBzqqeqgLCE4nl47JW5QQPAE9P8CFrVfSFcXmrclkE&#10;eat6WRTzVnn9lXGZq3IxCZmrejEZM1f52Dsud9XuyjcFkLuarNqxd4KyE5SdoOxXh7J/v7UTErSx&#10;UUYBwTYvMRtmMpc/ayDoqyqvxXDmJfU/RO2E/hoFjSf6jRqvnkHqucLFObOmQkD/LduKAzVIs5Dn&#10;CObPBu3u8q94/V1m6cZm/jIAeqqd8IK1ExaV0S8rn9Al0KmC9XdNoNmbUrDxUvsufHFZbruG7bpw&#10;70tJF+y4htVOkPtURA/Gwtrlb1mXF8kDhVwl+hlaO0Hu7AE/6519wM8UcY3Dz5KHQKKp5iFfsXaC&#10;xEhQO0Ejrsif+TaL5ZgSVBMItNQGBLpHG7Z+gbhYhinTFvGboJZQO0GH9GvWTpAdIVBoI8K0fwYK&#10;LXDIWA6tCHk5DmnEFbJLBUYaSaLVuQLUTtCIK5Lol6ydIBEXoGiNuEJmqYjpOBQtERfklWrE9TVr&#10;J0jEBShaI64Oin7B2gkScQGK1ogromg+9rKMUjK+hdoJEnEBikbEVc7xEUW/YO0EKQ1IdI80nBbo&#10;PM9SSYnTQu0Euyc/AEcO7VZ04A0cmq6MxlJocQAeKLRZUWWBQtOF5FgGLQ7AA4M2K64M52V6zDyS&#10;QKsDcCTQbkWVRQLNdgTj+LPcFAB/xolq4s8Tf57488SfL7752gn99HOispHyNjnJ30dF20hl8WH+&#10;qGcUn8Oep9oJ303tBGPXG/spMD+1CRnU6S2CF+fXuXTCcm/4CHOo/T232ZUd3J1ejvjC35+TLwF2&#10;KTZ5yQ4p9mpuexlT3RR8EFnUbkRfFscN20uWTliaS6kwINluRIUhyZYe69Js4rFQOsG9RZUhzXYr&#10;Ki3QbKmNEW2mDmOw3FvJBhZQJNpuxdXhrk2+hs2Sqpk6DIRWV0YiWVF1AWpLdQxrE3URa+933HeI&#10;td2Kq8NQyMgysM3UYSisRwh1oUsodRgKra4MxeDSCXogKUelZEV9F9C2VMfgNvFdTLJWvoPSCcnD&#10;XB2GQrY7hreZOgyFjCzibdnuAt6W6liuNVEXc63ViAKAW/fZALhlZBniZuowFHJEAcTdow5DodVB&#10;r1ilF2+IuphvrdodQG7d7gLklq+ws4xrpg4HKNnuAHP3qMNQSN8x0M3UYSi0ujIUWl0A3VLduNIJ&#10;st0B69btLmRdy8gy3k18F3i3VodzhVoFBN6t1ZWhGFw6QUYWmDdGdqKkEyWdKOlXp6TWzb610gln&#10;ciSb1+TPJHA2VjY9Y30CpFy5iMAgK5tf+q7VvuY/zOxEB7KkjKbKxOEmf7R5mlaByizOpRP6JQx7&#10;6vw8Z1yYzVptAx6nLU2QdarnkRfPN0H/nJOa7zvUTj6T9ZqpdMI3UTphs6mWO3vzz1amAfylnxJ8&#10;afDnnMFz8qttujyUTjAJjv3WlttVjxNfiP2qnRElIxYJL55AXbm9PjSpq+mn+8qkD4R+6+18PTtp&#10;Pl2rTF1NRvT4HDcRlf0MdFdVmTOWSyd0VOH2Qaoql6xaFW4ethsiCharTemEjqhA+9ab/Y76Cmhf&#10;sqLOCrTPNo5dZzHSt9t3laHj1xurasqiCKQvWXFl6H7euErfH+zl/vRGalcZOn+9sTwaqqyMQLKi&#10;yiLls3qmnWbPCB/xmf3DsqjDemPPwJQB4UtWXBmGYEGVQdu3hBzus1A6Yb3YLLmyMgTJiivDENBo&#10;8tIJnWjaj72CzxZ2MeYzSFpduxVVFsge7QGM6pFoBqq3XswrrqwMQbLiyrAH0DGDET2mDN2/tsGa&#10;K4Me4FZUWSB6fIxlOI9ICzjPI0mlAc5LVlwadgExKzGYx7RhBLQ26AT+BFwbRsHex1qSoYOXTuh0&#10;A1sVQjdQIQWUlwJPtQWUZ793WxFtDOQRv60xCLIjAMjTHSHmq3p+dHfIZRiPacMgpIGBDR+Qr6qH&#10;D1t0l2GwvHI2hTKIR7SF0gly0AWIpwfdAPGUtnI0aksndNpbQHhyqoKUVT1VBYSX8vG7MeVJqx1t&#10;WwyCnOAB4OkJPiStir7A01a72kJfUMsiSFvVy6JO6QQ6hvDE1a620BfUYhISV/ViMiau8h0BT13t&#10;aNuFpZHaFEDqKq6/Jyg7QdkJyn51KPuHK51gq77bmox4/znRvgbf5ZfyT+jkZIKkb2fjKzCW/HX+&#10;rK/oyyU3s99s7kO2viVzs3m/ma1FzWplE0XfxWzGdCtbfZ+3suzKPqP6hraW6zNqxJ8pPdB4or8c&#10;cePVTGOzL/NniNI5s6Z0Qv8tbaluOyNz2Bn9VmWpCXm/N2xJUQfzjGtbu3OBam98Lu7tk5xrRtWu&#10;8cy5Zll1+0MORT4j+DIAPZVOeMHSCZv9fG2rS+uzAUCnBvs9A2hKu8bgZ4W6AD+7Ed1I43Kfgi7Y&#10;cCkAF9CDolxAHiTkwnU+ZVwl+TkMpc+KcCF9divqq0CfKeEaSZ8VDkH6LAlXrJxAiQNLMiW7+lC5&#10;V1IkqJygCVfAz4JwjQTQir4hgJaEy1YwQEM44WIJpsRvEUGrkELlBE24OpUTKOEaC6EV6i0HIE24&#10;AoQWNGQshlaAvByHNOHqVk5ghGskiJZjbTkcacIVQTSnbyNJtDqMQRLtVnRwC4mlIqYjSbQ6woK0&#10;Uk24OpUTaF8YSaIV4UIS7VbUbx0STQnXSBKtCBeSaLfi2nBWFmPvSBKtCBeSaLei2iKJplPWSBCt&#10;pCGI1tJwWqDzPMskJZNCB0OL8++AoVVAA4amK6OxEFqcfwcIrbpBgNB0ITkWQYvz74CgVbWJgKDp&#10;unssgBbn3wFAqyE3AGiqbCR+VhMV4mfYFUz4ecLPE36e8PPnVk6wNUYPfq7BbcsNFXqeoKyh+4yC&#10;Jyhrc1GGsvmzdk52TZsGmr/On9/pEcXnoOepcsJ3VDlht95vF3NDF4Ffp+Oul+bXVjKgHm/Xy/o8&#10;rUih9tfcXrxywnKWbmknaWV+dAmR6iRq8o5dyJdY2evYJ9UiidqN6BvFuGFzTVRYSZDqPGoiDPfM&#10;65UVQGXCgGS7ERWGJNvemuQeK/FRTbOJsJhLbTGmypBmuxWVFmi21MaINlOHMbBfauYBRaLtVlwd&#10;hsHewt7QkDKozdRhILS6MhLJiqoLUFuqY1ibqIt51avljkYWsbZbcXUYChlZBraZOgyF9QihLnQJ&#10;pQ5DodWVoRhcOWEtB5JyVEpW1HcBbUt1DG4T38Uca+U7qJyQPMzVYShku2N4m6nDUMjIQuUErS7g&#10;bamOAW6iLqZaqxEFAbccUQLglpFliJupw1DIEQURt1aHodDqoFcYALT3IYi6mG6t2h1CbjmiBMht&#10;b7BXdDRmmJupwwFKtjvE3FodhkL6joFupg5DodWVodC9IoBuqY6xbqIuJl2rXoGsW7a7kHQtI8t4&#10;N1OHoZC9Anm3Voeh0OrKUAyunCAji8wb2t1ESSdKOlHSr05JrZt9a5UTzqRcNlUEzuRvNlY2T/Zl&#10;nzbZlsOsbELou1b7lv8wMzfHy2U0RVKLm6dpFSi62zxPa5dhXf6sod2wp87Pc8Y52axzz57HyRUM&#10;2n+jnkdeHB8om52Tmu871K7Vl2+Xn8l6zVQ54ZuonGCJ1bYsX/vLvwH8pbLPLw7+jKal/HjjfwnG&#10;3fz2PLuyearOyE6VE+paqtZEvrhyQrWfGTxK9zmBunJ7PbRywny+n61WdsQdrgWpq25kGSS5FOzp&#10;jriJqCylrauqS/xYkgZkAa6VKsAbUhWuWDdGrTqugsXq0NzV+XxBfYW0z62oswLtM4TT1eXD+buP&#10;d5dvLv7h1exQLcS79hU6fuVlY1kUgfQlK64Mtwy8cZW+H1w5YbVfb7iyMgLJiioLlM8c0vUZI3yk&#10;iQXCt9pbsgfzGRC+ZMWVYQi4Mmj7C5W4HdJWV/ZOIldWhiBZcWXY/mk0xyWtrtYG2ZnPoHJCsqLK&#10;AtmjPYBRPRLNQPVWa/vZH6qsDEGy4sqwB9AxgxE9pgzdb6J2XBn0ALeiygLR42Msw3lEWsB57i8q&#10;DXBesuLSQhfY0abGYB7ThhHQ2qAT+BNwbRgF+0U+O/bpTAPj8lVlSAHlJSuqLaA8exOLDWu2FC2m&#10;grWaCkLlBNkRAOTpjtCpnMDn9DIIBxvieUmY+EtfaviAfFU9fASMZ78sx6ZQBvFIe7MVfPnigRx0&#10;AeLpQTdAPKWtHI0GV06QUxUgPD1VhZRV08bWaeOSVuUEDwBPT/AhaVX0hXFpq3JZBGmrelkU0lbF&#10;GDIycVUtJjFxVS4mQ+JqxcfekamravmNqauw/p6g7ARlJyj71aHsH7VygqEF7z8n2lfzyNOb4i06&#10;OZlk9Fab5h90ag3z1/mzNmsrJ+Qilvnr/FmbtZUTIopFM1sGpcoJ/e/u58oJ/bcMabr5Rvmz1lXf&#10;8AylzJUT+lU1nuj/DbTGq2eQen6f/5xZUx+g/5bVzoszeeWEfv22VLAdlNmd8UZbEaHNgM4uzZ+1&#10;a1u7lclE/h4NmxsbXTxj2DzJet7fjIrKCeduPW9aQKeZvwyAnionvFzlhEW1XKz3u2puW9FAoNNB&#10;1ndNoNmOdQR/ltuucvOrd10BQDAoDjsuReACe1D71HLXq7epSB4o5CrRz9DSCXJnD/hZ7+wDfqaI&#10;ayR+VogL8bNEXLF0At2esixTsq0PpRMkRoLSCcmKoprIn/k2aySBVvgNCbREXJ3SCRRxsQxT4rfI&#10;oFVIoXSCRlw2PZV0RWzrx1JoxXrLAUh3hEChBQ4Zy6EVIS/HIT12dEonUMQ1kkSrcwXILe0ZbG1Z&#10;Vp9N/eOfZp7dT7WNRNHqNAZRtFvRfhoyS0VMR6JodYYFeaUacXVKJ1DcOxJFq5M/RNH1z0qSA9wO&#10;iqZjyDgUbae4/IQNUHSyojGNKJqPvSyjlIxvAUXLE2ZA0cmKaosomk5Z40i0lAYkukcaLoroPM9S&#10;SYnTYukEFVDg0KZMdNLAoenKaCyFFgfggUKnX1cl3SBSaLaQHMugxQF4YNBmRRtaZNBs3T2OQMtT&#10;BSDQ+lQhEmimbBx/lpsC4M84UU38eeLPE3+e+PPI0gm2X2H8OTBZxZ4nKluWTpiorCyd0LimA28R&#10;MH93ZxSfw56n0gnfTemEyja+i/1m5fvcALBTfe8XB9j75rxktekkUfuLbi9dO2HnlQDsliH1uaRI&#10;A2snrLZWVeCk+pQgDRjbjeg7xbhjc01UWImQBtZOWG1tl8WEAcp2IyoMKd5iLjzWxdnkvcRQO8FF&#10;UWWIs92KSgs4W2pjSJupwxiY33hAEWm7FVeHJwqL+WZFQ8qoNlOHgdDqykgkK6ouUG2pjnFtoi5m&#10;Vm9Xxn3aLnzqDMi13Yqrw1DIyDKyzdRhKFZSHXYJqQ5DodWVoRhcO0EPJOWolKyo7wLbluoY3Sa+&#10;i1nWyndQOyF5mKvDUMh2x/g2U4ehkJFFvi3bXci0luoY4SbqYrK1GlGQcMsRJRBuGVnGuJk6DIUc&#10;UZBxa3UYCq0OesXQ2gkyski5ZWQD5V7ab2PQ0ZhxbuK7mHKtegVwbt0rAueWvmOkm6nDUGjflaHQ&#10;6gLpluoY7CbqYtq16hUAu/VMFtKuZWQZ8GbqBvYKAN496jAUWl0ZisNGVRTx1XFxACcji9AbesWE&#10;SSdMOmHSr45JrZv9PddOsAX8+bzMfW3VeZMeWVh+gX+gmZtj7mZmUyS52LeGprO9tMK7w5Q2Vuey&#10;UZubDjRrtWWv9DyOz2eDnuczfXpOar7vUDv5TNZrptoJ30TthGq+texq+2U46yFI/qycgvWvlyZ/&#10;64Xv0awvJq5YlEw1ETX2O/104hfWTtjOV1az0+93Fvv5zYMRvjS4Xhmo6/DDkvm5hZ3r17WSywKt&#10;yDjWywUX1UV+RBQuWrmoEm5IUbhcXS/29pvvxFOwWm2KJ3Q8FXDf2khZ11XA+tyE+iqgPvtxH6sH&#10;S3Qx1EfcFYonrCtDc50gAudzE64suH6h2lbp/rZ4QtdnGIDVbs2Ule53E6osID53F/UZQ3zEZxHx&#10;efHBjs+Q75kJVxaavlQGbX/RpG53fBYSV+1nW4iw0v3qh11Cyqr9iCXvkjxptaPL684UmzXnvx2H&#10;QdkEs6D+CkhPtn6G9EgkA9JbWnWUrq7S9WbBdcW2L0YLBvOYLmz71ZbpKpu+WVBdAePJoZVhPKIr&#10;YDz7jaSuvwDhmQXXhe1ezkMM4DFd6H6uq2z3Uhc6fju3Exc2uvIE1U67D2VPaRwB26k4Bmi3tfdo&#10;qC5bdjYdzUvm5DoJXV3oftruAdipdh9w3bZSU3fp/LZGQlcXup+OE5CUqsaJAOq2lU2nLI4M1JH2&#10;Zav0cvyi4ypAOjWuBkSndZWDTlsboeOvkJOayuB2BjDkc2omCvmoMpI8J7WjLOI5Onsjm1Ozd8hH&#10;lW2f56R2lWHb5yseSEiVK56QjypHC56T2lWGrZ+vEiEhVa4SQz6qHF95TmpH2Q7bP19VQ0IqLKsn&#10;0DqB1gm0fnXQ+oerh2Aj9a2/0l7RfNRTPYSaw9goo6DlzpYfCcKmydEMM0HMn/Vb7756cjPbuyE3&#10;RTPPtXCzeRon5dXqe557L77Oqj33mn2Te9tf87d5yH5VjXjbKfY9YuOJ/uIEjVf7fdpG6ZyZb0HM&#10;q/23rHa+/jCzM/rtHctB3rA6B9bI7Hr2Q159/mjtzgWqvfG5uLdPcq4ZFfUQ+ptl62kv84oPk0G5&#10;tdUvgMpTPYSXq4ewWVbb3XLn+7rAlFPRi0+Px9dX//Hr3x7/+uRLh+PjXx6u/vPoQYVv/C9Hs5m9&#10;/fTvD9c3by4ujZinwTKD4Yd372Y29dqQVvebr8+U/VZ0r1UmbeWKvJ2VJi406Uar3OKqfVZY4yt8&#10;BbssBdWQLdA9qY01baFatSUNi3vFbUuqk6shdLxk1KXcj9L9O+BktX/v0GTBrcbRZMo7ACYr3hGq&#10;IEhuxVJGyf49FEKgfAiKICg+FEiy3FeNI8lUF4BkqQsbvNyJsjRR4q/AkWkcofiBimPgyHLvPo4j&#10;03YPHFm1+8CRJe0Yx5HpGAFpoWqQCCUPJB8ax5H5cFqOOHI8xQFH6hrHkTm3ApDsJoNIsiKQ40gy&#10;P3XCPFDFrUKpA9n2x7Fkzq0AJktuFWmyotzjaDLnVoCTJbeKPFmdT7P0TzKOxUIH9IgagDJwq/KM&#10;OhBlOSONI8qcqAFS1spw7Jcn1Sztk/gsMGUeTWDKMpqBKcvTunFMmfcAYMqyBwSmLM83xzFlPmoA&#10;U5Zn1YEpy9X0OKbMR1pgynKkDUxZKhvHlOncBEi5nJtsI/v++i/HZ98cXd7aH2xrVKYZWsLh7PL+&#10;/Rt7A9q/eHw4+i7oUCOGQ95Hm1Xzz5hxTXkOGUj0G9e7q4Mtuuudd791k/d2sLXwIPOaZRxsiTrE&#10;3BefhjQOLcbqF9MQoYMt6AZdvXnUOo3HAtF/dV9BuRhb/gy5ui9skvmwR22g0cHWCkOu7osAv7pN&#10;4IPMm0e1WXWIeQPNDjbVDTJvHtXmnyHmPrG4dpsUBpk3j2oj9SDz5lFt+Bxi7uOii2mLfvY3Ah+s&#10;kvmwR/URxM2t+xdi6qbWdPqnm6vn2Z3379lz+v+nNxdPF7O3by7e+r+pOVdj68hr9in9+JBNlT1E&#10;OVBWRZPrh7EXX2pxGQ7nz5olT5z18JDi8Owjb8tP/9icFZtARtAdHItm392pw+fQ5KnCwfdT4WCz&#10;X67Xq5VXVa6Z9F8+3N/MDJXYOPepBtI/3NdA2ob7v9VMenb/8MOtLbVu/nZ7+Xhz+P3RKHQ9h8A/&#10;8b8MI9UbTxa00X+9TUcyp/xnZ0T+y3FGzfPQmyn349Px+c83Dx9n/oc3F3emO637Ln+tl4Z+7tGY&#10;+JjUaZSbuf3Yo39zfLj7cP3zh7u79Jen929/uHua/XppE40Vflj8kOcjMPMr/3h5vK3t0lf1FPT0&#10;8Mv9dZqMbm8ur39q/vx8+eGu/rOpurMFaEL67pvay28frn//65NPLe6zT8fH+j/bH2a/fby7t//0&#10;eHxzcfv8/Pj61avjy51IbBdGDZcb37OFE4myAbzYicRmvjOwbuHc1bP8Kc728x3WAl/0NwK39uuH&#10;s3THFI7TW/i20GjBfXMmYTcPRngmUa2qataKPl2qPJZINoar6to2JUbAvfqm2q6pLnIw0dWFBxNK&#10;l/myfUStC08nNpWRkv/P3rnuyJEbWfhVGvq5i/VUZlVlVQ1WBta3hYHdhQHrBVqt9miwM2q51XNZ&#10;P/1GMJNZPMFzMkupnpZ7lL9KdsdknWKQQfJjZJC1lw3B8WHD6UStK5xO2LN2rMHggCIZ0RYLRxRd&#10;Y7fLMWn0iIKIQw8022NHxZUeSEZcHPrA4siWiyu9kHPeiTh0Q7Pdn6i40g3JiIoLhxXeaFQcPayo&#10;xYW0dy/ozsTheYUbcXHoBy2udMSrIfOdiENHnA4t1Va6wW24NPSCdCo9tKil+XzWD5pUKvi0PTBp&#10;cGzhNlRaOLeQg4GeWxBp6ISTXW3KIlvpArfh0tADMoTQowsiDZ1wPG2otHIkuA2VFrLgZdSlpxe1&#10;tJAFby3GpMHxhdtwaegBOVHR4wsiDZ2gpJXDQEtDDxyOuxMNH/T8opYWcuGFQ+EAQzo0HmAcDwcq&#10;jR5gEGnoBDEM4ARDDoN4gmGVhLm00gc5I55IQyeI4AFHGDJ4hCOMw2nDJyt6hFFLi0nxPOTCGYYM&#10;uTEvXkorQ1HOiyfScBioqQpOMZIRHaPhGOOgXEqPMWpxITVeTfJwkKEn+XCScVBDgZ5kEHE4FNTy&#10;CM4y9PIoHGbIEEIPM4g4HAxqYQnHGXphGc4zZOil5xm1uJAjr5bjcKSB63HbD66HGn6cwE5j1kMN&#10;1TLroYZqmSFX+NWv+1DDQlE61DDY4NTqfGrRH0Q0B0/CcqDW0wiLMmcTJNH5DrnRMP85fw5p8jZH&#10;pOfls6L85/w5nIDYJOxmM/e9mXqzsvIKjl0SEusPDvBhPRO0WmUXWM3cbdd/4cgQ8/fkTxA/k2bu&#10;xc9MfD5iy4/In/2jhlaNOdloNHppzszXU7Nf2RxO/RHajH5DbQNszUQ1q8qf/U/okZx97UzTjnZz&#10;jhq/eM7v4y+Z60ZNqs9hEvc2U0z1pLGlz+Mh/9iPOdgABPyhJMVrmvwjQunDod22B6PzEUonFD8c&#10;MTxPKC2R1wIoLXhXyaTl3gtX/JJ2wc6rz5WvF8G47xK71XLnKzeruNSXoKvkP5cCabG/Bx4t9/cV&#10;jhakfBmOFlQEcuYlFQlJ8xJz+YLhTPGb7uqnqxS4w7FHSJoXLAnS5iVLCiha7rWWoWghDUi0lob9&#10;X+5Raep8PQJC6rxwKCTPS4f6wq0gx3JvvxBEC9pbhh85DAKIlkxkIYgWjLyMQTJyxBx6xZKWgWgV&#10;actApEMtHgVIArcMRCvMBSRaY65QVFm6dBmKVpgLcuk15orJ9ApzLYPRCnMBjdaYq8LRgpQvw9EK&#10;cwGP1pirAtLiKJym1NfxLaTUK8wFRBoxV3kcHpC0nLKWIWklDpj0hDicGeSJFk2sr1suJNYrtyKU&#10;9rPzS6C0XCAthdL8WDxAaTOi4gKUlmvKpVCaH4sHKG1GXBwuUuUyfCGUFsfiCKXlsXiA0lLcMigt&#10;Ji9g0jB5rUjakdqKpNc8e9UJPPgbdXq15tmn0hJ9nr3vMD3P3jYwDEn3zHFkiQpHr6DWYs8IYFdQ&#10;q8r2DIC95rmZ6/ZtOMD6OT7sG3jHyJ//2OJjcHSV0ty0zamdyWlu/2Rt9seBlgPQ/kVymq/u7/p3&#10;dX68vbd/vL27/8eLq5/ur9+/fPHh7z9c39++uPruz+8sufnUWBa6vdiT/oddbez06L78y+vyL9fv&#10;buxRL59Nnv3O3pe1S+Y8/TkkWqdDmMdm2vucUN9sbLeVGN/tzw9XN/ZWzs7exnncewS7zWZ/lb4x&#10;wsRMsrwu6caIo393sAl51s3BywTbzi+YlVC7cSN6vVbYuyldJVFK1wgSXbhfcElUV0lVkxHVhUiv&#10;S4Vc3UPhR5Y4KXFtoivmWTeWmM4aDMC2GXklheFuiHIvHsn2prXK4kQaIdtMHDogfS0VV3pgQhw6&#10;oZPiSi/0idZMHHrBUspFy5VuSFa05QLdlk4ldJuIi3nWShzg7Qlx6Ag5QgnfZuLQD2n8MbcC4Naj&#10;NBBuLa50RH+BIBEXMq2lWyHXWrdcYNw+FuiAIIybiUM/aHE4IKxn0j4XKLcWBwPC6uHQ0LuNA0KE&#10;Erg9UI/WmHCtoi/h3KTlQr61DCXIuc2Mt1zg3LLPEc7NxMUBIUIJcm4f09StgXPLUEI4NxEXcq5l&#10;n0POLcUFzi2DMOHcTNyFAwI5txaHjtDiYEDsxYCImNt7E4tzyLlln6s4t9dvJ3Mr4dyk5ULmtRwQ&#10;yLm1OHSEoWQhroxMffI1E4d+sG/1WxXqZRxybreiAyIkX8sBQTg3ERdzr9Xcipwb+tyKRFckanun&#10;VysS/UWRqA0zw+6fUO3DR79DSN/pMAi59eMiAz3nW/IUh8yW06mZO3tfvQdHvpeTiazbfDXe9NOy&#10;Wb9ll0/LXzpjln/B+bdmNJYZU5kU3OOy/N+Mj1bN04PJ0Sw/OX/2Txvo5cyPHlxiy5bJJhzMqq/U&#10;P6ZqJ/VjLmz3bDajNH/tnJl3VWeOuXBQbrv82bdhfpr83dZNPqG8s65w4FUKiqoJqTeKugUr47v6&#10;9o2RNSuCvD8cNpZLFRhfcvFjMz47Ju57ULO3NXpCSZnx9ZV3UjWFsWJXLptx80NfNsO9m0tlFO8g&#10;nWsb2OiFPLT+ncZUzAkIUjbLkC99eSBbSPn6K7T3tmMIZiXlS0Z2lt//gPIb48r1cPSXLSthsHC9&#10;rM6zFFZuH7Qwc0fRYpY6kooWVMIAa1x4e2C7OdiKmjQZcL5kRdsscr6mTwiqtBHOx/wZbhBsN/sj&#10;V1c6IVlxdbh9sNSR9P5sra70Q66oUN9RGZJY240xHNp2pSeSFVUXSZ/1NdrhCOljbRdR3+lkyJt4&#10;FlGfW3F1YThIdaUrck2Fuu1CKmvTWSem6kpXJCuuLowJ5VmazVqri7Cv29gteaTtEPa5FVUXYJ9t&#10;glPFmKrfEdjHPBtuFmz2hxNXV7oiWXF1YVSoeEJzWknboSuafcdHBeI+t6LqIu6zqw3oqCC4j7Vd&#10;5H3mVNp2yPvciqvDUZHzWivPEt5H1aErvMtxdTAqtDp0xeFkAYpNYQT4MXWR+CnPIvGTng3E72CL&#10;GqqOED+qDl0hRwUiPx871LMxtfVkEyNrO5raWo+KyPxUREHmJyOKLdPLNcDhdORrAML8WNtF6Kei&#10;MUI/t6JtV1VcUOrKAJUrLtRtF5Nb1UyG1E/OZIH6HZRnCfVjbRewn1wFAPbTq4CQ3ipHBU1vrdvu&#10;gKNCrqAgv1WvoGLRBRVRaH4rUYcBSq4+IcFVrz5DgquMxjTBtVYXqi7IVTukuOKy3baza9kFxfJ8&#10;IevpjbYC7ZGMQbkp/mvRIpnnV6JnzG3V7ebjznTa3NdeyTxzkhlzm4GTeZrqzc3T5ivQVZ1gzXF9&#10;8Brz3u8vriXdHL2OqnW/821sijnm/MU+CyjRNVYCwddY/rxxKGY6mD97SjgUnt5v8iDJf86fvVkv&#10;bmeTQD+u81/zZ4lt5y696+HumM+bH5E/yy+cK7vQx4+ZsgVDS0xLH1p1GiWPXpozG4LD9FfanX42&#10;WZqPZvSPlwTOtIYtZXqfzzTtaDfnqPGL5/w+/pK5brTeTmj5qr+6FFUrurDZbI8nm54Dvk5VWp43&#10;vvYdIt0mli8+D8WA6wUn4mvJxEp8rZEYLvwl64Qt2GX4ulGbV6AScu+Ka34Jw0poeullhXLTD/ha&#10;o7AKXwu0vgxfSxQGJRiSFd1W1zUYOArzN2SqGgx1bwv4WsImqMKQrKi6gK/l5mshvlYoDPG1RGEt&#10;DgeJwkimKtv0R3ytUBimqkoUFlJV5aZ/Ib6WgLiMSnpUBHwtgclCfK2iCVxqmGIO7XchWVWisIX4&#10;WqEwxNcShQV8LdUtxNcKhSG+ligspKtKzy7D1xKFQb6qRmEhX1WOimX4WqIwwNcahVX4WsD1Zfha&#10;ojDA1xqFRXw91JWtDiaW4WuJwgBfIworj9YDvrbSDHwmW4avpTrA1xPqcK6QB+y0NkM9zwZ8LT0L&#10;+Fp7NuBruX5aiq/FEXvA12ZFo3HA13LZuRRfiyP2gK/NiqvD8zW5Wl+GrxsVjQFfJyuqLuBrqW4Z&#10;vpbbCcDXuJ9Y8fUUj17xtUFvVk/ZlwsOx9erEOMloR6UvWUsml5y5OFRMpln3jp9yuBhK5lfdijh&#10;ccTNLQAUYvqzjE9Ijk77pQuuQswiFbruf8wMxhyI9AwUXaEu8vJnDnXxx/xajzhyxrkNyNnM67VE&#10;w7Mp0WDnJO3J9hSexRcAeDoBemwAnl4F9DhvVazDrYfpNRZP3z6/u/GJ6dvyhdeSNF1Yo8Ha6co0&#10;V1tWwN9uRN/tC3s49ZZwhb/Ji324aXBJVFdJXZMR1RXpt3hZs6LfRFes0XBsuDCE325FlUX4Lcsg&#10;lA54ZTfm0be+Q+q2FQEW4koPJCsuDp0g38Al7Ju1HHqhsRFJXYro262ouIC+5XukBH0TcTFxW4lD&#10;8q3FXTgSCPlm4tAPHsxoyyH4lqM0gG8ZPgj4JuJi2rZqOUzbli0XuLcugwADYisGRMzaluJwQKg+&#10;F7C3FleGpVeX1mhQoxWptwwlgXpLtxLqTdwac7aVOITeWtyFA4JAbyYuDggRSoB5p4BDQ0lg3jKU&#10;EOZNxMWMbdXnAHlrcQF5yyBMkDcTh36QQRiI94Q4dIQWBwPi0hoNqs8B8NbTVwW8xbRPgDdpuZiu&#10;rcQB754Qh4545BoNx9beOyLLOMDd5lZRa6vC3arlYMXU+ftupOVCsrbsc0C7sc+tTHRlomuNhqlE&#10;7UdJ6f1kDOmjf63R0OfH5noL531+RmgZMq01GoaWsvNbhyVVHYTcYGg2V3zhsrodqaval641GooK&#10;rc+6DquV3jy2h87X34HxJQT32IzPlmz9aUnb2gG8HeZcf13UaLCF8ePWaDi1+ytfJfbfdC7lUEE+&#10;O2dISb1l7gcmubZHuyjaVE/XaHAjemQeVq7txl7SJMLKLXWqxMqE4f5BCiu3D8mICkPAZAku9n4m&#10;EQaL1qFGQ9VigfP5lXW0yYDzJSsqLXI+K4hMtfEk11od+qA92H3pzKGQ5JqsuDp0Q9eovlb6YazR&#10;UKtDR7QHuz6Hqis9kayouor0WTk75ldC+liXC6ivPVhhAKYOUF+y4urQFS6Mq4PxYDsvv6SNjFR0&#10;RbvtWq6udEWy4urQFdKzhPUxdQH2+VWOVB3AvmRF1QXYZwc0fFTwJNeq3wXa17Yn3u8gyTVZcXXo&#10;ChlPeJJrrQ5d0Voc420Ho8KtqLqI+1QYJriPeTbwPh8QVB3wvmTF1eGoOKjZi/A+qg5dodXBqPDf&#10;wNWhKyy2W40GMlMQ4MfUBeInPQvEL1lRdYH4WfoyjyiE+FF16Ao5KgD56VERklyPGyvAwtqOJ7lW&#10;oyLUaJARBZifjiiB+R03XvWFeJYwP9Z2AfrJaAzQT0fjUKNBq4O5olNzRUxyVTMZUD89kwXqJz3L&#10;k1wrzwbsJ1cBgP30KiAkucpRwZNca3VhVKgVFCa5uhUds1WNBhFReJJrrQ4DlFx9QpKrXn2GJFcZ&#10;jXmSa6Uu1mhQ2wlIcsVl+wp0V6C7At1fHOjKq+6ea5KrrQOtBLAXjvTxc85i7Qnh+Pb/BTUaLMI6&#10;/Zur0WDThJvN1WgwXW62STf+WHDL5DJ/9vpsdWpWO5ss/qlqNPTi59J5+5aYLpgwVC2dK74wVNKY&#10;M/M9ibXX9Fc2R19omNmMfsuasY2VO2naR2kZ6HbzNRr6drugRkP/xXN+H3/JXDeyGg19y8x1SzIe&#10;cofMZxDWV2cTXeEmsQ/337z+/Xf3Vz9ef/fyxR/+8Mff/Sn3ZjBbSwzffvXT3f2br9pNs0n/en9/&#10;d3P74cO3777569vr97cWwAYi/Zf7VGK4OXXHZrff+04n8OuUjvm8+bXkYkv4tYJiZU6Y3oXhyl8i&#10;MdiDyS1Yfuv/X//tynCO4mGAJdyIbiJw0S9pWMmHcpGGao0e+bViYciv3YpKq/i1YOsL+bViYciv&#10;JQuLRRoUCyOJqmzXH4o0SNoEmaqahQV+LXdfC/m1InXIryULq4o0iJ0rSVVlbReKNEgWBrmqmoWF&#10;XFW561/Ir9WoQH4tR0Xg15KYLOTXKpogv5bhJGSrStq0kF/LIFzGp4kojNVUpbqF/FqxMOTXbkXj&#10;XSjSID27kF+rEzFIWNUsLCSsylGxkF8rFob8WrKwil+LiLKQX6uTWOTXbkU9G/i1jMYL+bViYciv&#10;5dl64NedmskW8mulDvm1VheXTmIVwIs0VGuUil+LM/bAr5VnA7+W66el/FqcsQd+LQkx5mDIZedS&#10;fi3O2AO/Nis6KgK/lqv1pfxanLEHfq2iceDXUt1Cfq1mMuTXbjW23cqvV3698uuVX7+wVeyDF5y4&#10;sgvr719cvX754nWfoedUra4xPM2ve5A5gscz3s7UrsTIMxzTN2LzVNQe4lbTiHWluh7s0AcjTv6n&#10;orqocfDbr+6M42PY9Vqk4dkUabC9TrM5bXzVhfzbUt3svOyx+fd2N7wz0/aR9Jy+3Xa++fP07XZn&#10;W+3+rO4TizTYUc3hyr6y2gRV/Dt9e0onPyd5495ha+//j6LPRiX9dpO3V1l+mQqOW7i9YUsqq6Lf&#10;TJZNMcWleFvLBCOySvbtJlwWsu99YwmyrLVKtpTYN5MV2ffeEnyzj8/NheTbbLiwQL6lMkK+qTZs&#10;f9FmwL11owXu7Q1GW41wb6oNnaC0lT7Q2gL1ltoI9WbaQtb2tqF9DZi323CfBuYtfUqYN9UWxoHQ&#10;BgNBa0MnaG2lG161/h4D0xYytrcdbTfg3W7D2y3wbhk8CO+m2sJY4O0GtFv7NNBuGW8J7aba0A0q&#10;5JZOmIi5yLqN/bR0nBLWzbTFXO1uR52KqNuNuFcD6za6suXqcE7wI1GqDkdD62WaSfhF1N3Xcqbz&#10;FTqis+N0rq50xaudGg8xV3t/smPbenJA1O1GvO0C65bqCOtmbefbsWJGVW2HqFu3XWDdVq9kT9uO&#10;sG6qDl0h1ZWeSEa87QLrluoI62bqYq52t6f9DlG3Gwl16ArpWcK6qbo4KoS6cpKw50h16AqtrvTF&#10;q1ShgamrcrU3tO0C6jYj3nYhV1tGFMK6qTp0RWoWMmYRdeu2q1i3iMaEdVN16Arr8DQaI+rGaLzS&#10;5JUmrzT5mdNkG8RWKfgTavim4OLpzWkZRPObDx6BjUvYW1M9lVCI2Ir/DJa5znBGg/lzyJju/AUs&#10;e+JMLm42s3VM/8X5Mfmzf1wPsC8ysnl46klN/sZL7eoyGyhtbJG5B1ZtnJ+TsWOdd26es+ndedHW&#10;Lnib9ozPD4Ot8dmpJrApzia+9FTb3FxoOffMZqiG3W4vtzxdrPNiyzNXy62bP/uOVLTS3DNJ2+dn&#10;ZY99WpLzbndof5/duiY53/3t4Tc3d99/dfe3v31787FJzpaGaJHJ9r8V403F2R+b8drq18ZP11ka&#10;oY2fM+Htk/yd8Ha2fu+H1icC3sauyrky8pi+p6CMeUP3L19d5TvoKgaMePfQnuyl1c5SGsOzSsCb&#10;jN6aWZKvAW/Tbogq3MnbRp6lcuKORaoqdyxaFS6SLUmmbirYqlxYl+PQHq0sCmkroLvJijZWoLuG&#10;KmpdhOyy5grFdw9t13BlZeMnK64Mm9+qShBlZdtfXI/j0LZWsYW1WemBZEWVBbJrPKZWRqgua7NA&#10;dQ/NcUuVAddNVlwZbhS5srL5X9kxA+/8IY+5O2ztjknSZpDHnKy4Muz/1JvLcpi77mQv4BNlwHST&#10;FVUWmC4dAYTnMm+G+hudqeLKShckK64MRwCNGYTmUmXY/F23PXJl5QhIVlRZqL3BYyyBuUxagLnu&#10;SSoNaG6y4tLCEOCz0rK0Za2tjEMT2tALNthZUFuWtCxdCiRXuzSAXHsXb0vCGsG4zKcB48qBABxX&#10;D4SAce0b2fRJIC7Vhk6Q4QMSlnX4CBC3OVk1sHo6IAiXaQsIVwZdYLg66IZyG0pbGY1eXVpsQ05V&#10;kKysp6qQrCx8uixVWU7wwG/1BB/wrRgLBN4ynx4wIMllEdBbvSwK8FbEEIJuqTYcC3IxCexWLyZD&#10;mrLYESxLUpbLb0hSxvX3ipVXrLxi5WeOlWUJj1/uJjlbdxuFdrTAIfTRZkxAJ5JC20oALTOZy589&#10;7fM50x9oC52exeQ/58/ezLcqbmafU2YW1M1qf5pOah5QdX/0b5Eyf1X+7L+yt2r6FY206r/RpvQp&#10;WYN620tNWQ1Nke/py2ryZ6/K9fhvnIH2h8FRM2ZHf8nWnjbznUdfdZnZzA+wxOjBm9PNkeZjf95c&#10;446G+xlfjd885/om/5S5nmSXEAyunemZdpdyHBPZY4/DoNdCGzdvb7+//vCb77+9ub/78EkMurFU&#10;XNsItn7yFRKNU2B5zhCasbgqw5gthRFBy51XiaD1xguX/BR2waZLQTgEQHKrivTBNseUjJi3i9Qq&#10;yrlK+nNpZQ25uQcCrTf3gUBTyrWMQEskAtnFGomE7GJOuUhqMeteoaSGJElQUkOTpIigOeVaBqGl&#10;NoDQE9pi76eUi6QWs3aLGFqBS8TQbkXHQCinIXb2S0G0wr1lANIDIYBoaw1GuZaiaAXJyzikKVdI&#10;LhYkaSGMVkcLcO/bRLC1tWAR2IS2ZTRaUi6g0ZpyhdRi4dNlNFpSLsgs1pQrFNEQY2EZjZaUC2i0&#10;plwVjaYxZBmNlpQLaLSmXJFG89i7jEZLygU0GilXefYdaTQ9/F4Go6U0gNET0nBaoPM8ySVmk0Ko&#10;myEdiijaT8rppBBQNF0ZLQXR4gw8gGizosoqEE2OFpZiaHEGHjC0WXFluDSlJ80LIbQ6A0cI7VZU&#10;WYTQbEewDEHLTQEgaJyoVgS9IugVQa8I2lDlgjoZCkFHKqv48wDvpkHkymXfvbrzKDWwZb+U6Avg&#10;spnPIlE/p4Pmv+fP3u75nVR8DH9ei2U8m2IZzW6z328OG4d0AWKnA6bHhtgO5uywZn/qD98gldp2&#10;Numuwz7L2pZ8n5pKfbRlt32hnZOVm7sSI+VU6lTLvTQKHHtnWwvTnJqkNAOO7UZW2a2XX1rhlq3x&#10;1KZKVQmQ8jWHlSrcLXRKFYBsqQpBtpVgrEUxkF2J8kPEAhx1O6uBwdoKQbZb0cYKINuucqt1cZBd&#10;K8OG73b23jJVVjZ+suLKsPl55yrbfkylrpVh43c7K2hClZUeSFZUWeTYJ9JmnGJXykIqdbe1jsGU&#10;IcV2K64MXdBQZWXzj6nUtTJsfntX+cSVlS5IVlwZuoB6kxPsSlkojrE/GSJhbQap1MmKKgsEm44A&#10;zq9rZdj8+9P+yJWVLkhWXBm6gMYMTq9rZdj8+9Nuw5WVIyBZUWUxlZrGWA6vK2khldo9SaUBvE5W&#10;XBr6wJIBWPzn8LrWhh7Q2spBMKENvWAZDcZ5qrmJw+tKW6iJIV0K8Fq7tILXdn9hrY3D61obOkEO&#10;BIDXeiBEeJ3Slat24/C61oZOkOED4LUOHxFen6wOS91unF5X2mIqtQq6QK910K1Sqbm2MhqNqdS1&#10;NhwLcqoCfp2s6DgN/Lo/AKt8ygl2pS1UwpATPBBsPcFXBJuOBc6wa204FuSyCBi2XhZVqdQ0hnCK&#10;XWvDsSAXk0CxkxX1aaTYPPZyjl1pC/cVyuU3cmxYf68ce+XYK8deOfbHcmyL2JZK7WjBx8+ZU2fW&#10;OtyEN7AHizJnEwSPQ1Lt2TD/OX/2T/RVlWMa2zROZRl79pGbbaYzqW0talY7e4Vn6mE9jd9Zusq8&#10;1XE6w7v/QltATj1pEG8fU1ZDS0wngQ+tOpcgfel9hX3JlemvtKV6j9Jm9J+zmadbwxIErJOZm2aa&#10;drSbc9T4xXN+H3/JXDey+wr7lpnrluf7CkeUmLv3x2BsqNGx3ldoKPjli7cPD++//uqrD4+XRt0d&#10;/L5CizcBP6dg8azxM2NdS+Cz2nMBfHYjugTGxT5lD7DdGpKoq9UvbrbkJhW5Q8oVIkQcV/mUcJXc&#10;JydRV6ICe5bbemDPelsf2DPlW8vYs4QhkEStYUhMoqZ8iydR142GrS8ZkkGDAexb0RnNkCJ85nus&#10;ZfhZagP8PKENe7/gW74S6E8wvLpOq0ZASKKWLoUkau1Sm5vKcxObLxnfWoqgFegtA5AeCAFBCxay&#10;FEIrPF66QfOtKomaMqRlGFoeKmAStQ62eBbWcPa2jENLvgUcWvOtmETNmeUyDi35FiRRa75VJVHT&#10;sbCMQ0u+BRxa862KQ1O+tYxDS74FHFrzrciheexdxqEl3wIOnazowiNyaDplLcTQ6uQbMTSgt/JA&#10;PmBoOs/zJOpqMg1J1NKhCKHl6XeA0HRltBRBi9PvgKDNirozIGi6kFwKoMXpdwDQ6dIPspiMAJqt&#10;uxfiZ3X6jfhZnn5H/MyULYTPalOA8BkmqhU+r/B5hc8rfH5c+Nxj25EaKvC8ItkiNXqk8JPoeUSt&#10;Y+Nmipk/M/4f0O3zRLL4Y8ammc62f3YHFB8Dntf86eeTP93umr2dN/jtUgFgp3OlxwfYvkOwY5qu&#10;sb2OHVwVGdQ7X0p6BvVhrHDziRnUW4soV83JvjJ901Q5av/yYBRyqFu7lvus+vwswNhu9PZq+AHl&#10;lg1BXrs5NlRYiZBeJZBHhCHK7pSwEmUnIyoMKZ4UVrLUHmcTYQFne2vRJgOcnayotICz3ZG00RjS&#10;ZurQB9YkR66udEKy4urQDbLlGNVm6tARXXuw6tTjIDl3N6DayYqqC1RbqmNcm6iLadVtyz0LXLtz&#10;K64OXSHHKSPbTB26In0vazsg2xPq0BVaHQyKdPdgQ9SF9Go5XiG9Wg/YwLa3ux2PcYxuM3Xoiu5o&#10;LzawtoP7B5MV9Wyg263dZEvHLOPbTB26QqsrXaHVhTRrqY4RbqIuZFp3xw1vOyTcbkXbriLcBx7v&#10;GONm6sKoOO6tpDaJKMi43YqrQ1fotitd0d9AyEZFyLbuTnbtJVOHlNutqLpAuaU6xrlJ28XS1Ucr&#10;iEzVwVzhVlwdukKOWUa6mTp0RSfVla5IVlRdIN1SHYPdRF3MuVYRBWG3W43qVtS3or4V9Rnqs4Hw&#10;abeppdDryZe+J6HJlzs/QLFdlwXaPpFQITC/WgwMM/nInwPOGcymswl77GbHhP135kfkT3zU7KVm&#10;w1daIJt8XP6pl9qNTZJlZQpSJqgOUj0Qpo3tabYdfTHtW+DRMj8+fw6PzHa2Gpn8WX1bdlawYNJs&#10;eNx5d52/Ln/i19pL1dPPy7/4YsP6B+f2tG7+/vrhberv/o90faD3/R8+PPzn7d333nF1OuN6M9nj&#10;pTM27em4Pey2G9sWBCCUulcBhK4efv7dnUXpJsWVD+//6+7mfz9cvbv7/dvrd9/c/sf9/d1Pb2+v&#10;31jWZd+Riv/0t//u/+PD+7/cX73+6b/v3ty+fHH9w8NdelBmPnax2pU9fX/w9YQNF+NU3h/PwMhe&#10;9ut5kW1uh56a/9v3932/ufJ/vHxxf3vzkJ59/aP1rH6QZBN/IgBL+D+sD37nYTjL7YU//Pz656tv&#10;39gQ9u/1v72+e/N/9mPu7+zbTNWPt/f2j7d39/94cfXT/fX7ly8+/P2H6/vbF1ff/fmdNYiZPOR/&#10;3Od/vM7/uH53Y//py2cDEW2x3Vq5lM5JR+gzKQm8cPzT9JnWUzysy9jBNnYZS9QdGOPn6zNjk3zR&#10;febUbfbN3kpQV10mjeUn7zLbTT+LNhvbhUOYabae3eVc+vP1mbFNvug+Y+Xl7a6sk92dWXWa9NLN&#10;k3eabusoxuemTf8ay3lyaraeGf15e83YKF92r9nZZb/2loYfMuPsZAhqmL5v/ufHv/pi5ElWNNuj&#10;KfFOYxVLQ6ix25k/d6exM5x1TWNv++03++1xWy9p+lXo04eanR9eeK/pTsNdt7c/P1zd+Pq7ddT/&#10;eUONneitvcbngWa7aTZHT74NsSatRJ+827R+bONLl52dVeCyxq7z7nuNlfz2P9lW56m3T3bAu/Ya&#10;c86+22y2/qZM6DOxhN3TzE/d3s+1UqexNQx2mo2nnn/mUDO2ype9rDntjt3RGEi1GO6zZ54+1Pjh&#10;qvWabWMHithrdrnXfMZQk3Z13ihfdK9pbVlj224/yQuxJqZ7PU2saQ0yp07j5QCw0+z9XPozh5qx&#10;Ub7oTtPt203Xbm3dGTvNyD+fdAPVOZCxSLMzUdhpOk/c+Mx9ZmyTL7rPNPayZNfsPODHTjMC0Cft&#10;NK2HE+s0+629i46RZvf5DxJsn2mavvjp6WCvY572nSeRhelpJKBP2ml2Q56+rbLi9mnjy53PHGrG&#10;RvmyQ81hY4ivafxl4tBrRgL6pL3GNtsp1HQHe6E0hBpPBfResz3lXIUn33SPjfLP2mvstPWbr3/6&#10;5n1iEt/Y8enbb2/+cP1wXf7vdCb79W179/buuze397/9fwAAAP//AwBQSwMEFAAGAAgAAAAhADmT&#10;LoPcAAAABQEAAA8AAABkcnMvZG93bnJldi54bWxMj09Lw0AQxe+C32EZwZvdjX9LzKaUop6K0FYQ&#10;b9NkmoRmZ0N2m6Tf3tGLXoY3vOG932SLybVqoD40ni0kMwOKuPBlw5WFj93rzRxUiMgltp7JwpkC&#10;LPLLiwzT0o+8oWEbKyUhHFK0UMfYpVqHoiaHYeY7YvEOvncYZe0rXfY4Srhr9a0xj9phw9JQY0er&#10;morj9uQsvI04Lu+Sl2F9PKzOX7uH9891QtZeX03LZ1CRpvh3DD/4gg65MO39icugWgvySPyd4s2N&#10;uQe1F5E8GdB5pv/T598AAAD//wMAUEsBAi0AFAAGAAgAAAAhALaDOJL+AAAA4QEAABMAAAAAAAAA&#10;AAAAAAAAAAAAAFtDb250ZW50X1R5cGVzXS54bWxQSwECLQAUAAYACAAAACEAOP0h/9YAAACUAQAA&#10;CwAAAAAAAAAAAAAAAAAvAQAAX3JlbHMvLnJlbHNQSwECLQAUAAYACAAAACEAsikrKDtkAACMjgMA&#10;DgAAAAAAAAAAAAAAAAAuAgAAZHJzL2Uyb0RvYy54bWxQSwECLQAUAAYACAAAACEAOZMug9wAAAAF&#10;AQAADwAAAAAAAAAAAAAAAACVZgAAZHJzL2Rvd25yZXYueG1sUEsFBgAAAAAEAAQA8wAAAJ5nAAAA&#10;AA==&#10;">
                <v:shape id="docshape6" o:spid="_x0000_s1036" style="position:absolute;left:16;top:230;width:1896;height:528;visibility:visible;mso-wrap-style:square;v-text-anchor:top" coordsize="189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fDyQAAAOIAAAAPAAAAZHJzL2Rvd25yZXYueG1sRI9BawIx&#10;FITvQv9DeIXeNOtCF3c1Siu09dJDVRBvj+S5u3bzsiSprv++KRQ8DjPzDbNYDbYTF/KhdaxgOslA&#10;EGtnWq4V7Hdv4xmIEJENdo5JwY0CrJYPowVWxl35iy7bWIsE4VChgibGvpIy6IYshonriZN3ct5i&#10;TNLX0ni8JrjtZJ5lhbTYclposKd1Q/p7+2MT5fC+fu3LG28On8ePmcYden1W6ulxeJmDiDTEe/i/&#10;vTEKnvOsLItimsPfpXQH5PIXAAD//wMAUEsBAi0AFAAGAAgAAAAhANvh9svuAAAAhQEAABMAAAAA&#10;AAAAAAAAAAAAAAAAAFtDb250ZW50X1R5cGVzXS54bWxQSwECLQAUAAYACAAAACEAWvQsW78AAAAV&#10;AQAACwAAAAAAAAAAAAAAAAAfAQAAX3JlbHMvLnJlbHNQSwECLQAUAAYACAAAACEAIRoXw8kAAADi&#10;AAAADwAAAAAAAAAAAAAAAAAHAgAAZHJzL2Rvd25yZXYueG1sUEsFBgAAAAADAAMAtwAAAP0CAAAA&#10;AA==&#10;" path="m1807,528l89,528,54,522,26,503,7,476,,442,,89,7,54,26,26,54,7,89,,1807,r34,7l1869,26r20,28l1896,89r,353l1889,476r-20,27l1841,522r-34,6xe" fillcolor="#ddebf6" stroked="f">
                  <v:path arrowok="t" o:connecttype="custom" o:connectlocs="1807,758;89,758;54,752;26,733;7,706;0,672;0,319;7,284;26,256;54,237;89,230;1807,230;1841,237;1869,256;1889,284;1896,319;1896,672;1889,706;1869,733;1841,752;1807,758" o:connectangles="0,0,0,0,0,0,0,0,0,0,0,0,0,0,0,0,0,0,0,0,0"/>
                </v:shape>
                <v:shape id="docshape7" o:spid="_x0000_s1037" style="position:absolute;left:16;top:230;width:1896;height:528;visibility:visible;mso-wrap-style:square;v-text-anchor:top" coordsize="189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14rywAAAOMAAAAPAAAAZHJzL2Rvd25yZXYueG1sRI9PawIx&#10;FMTvhX6H8AreararrroapRUKFjxYFb0+Nm//0M3LkkTdfvumUOhxmJnfMMt1b1pxI+cbywpehgkI&#10;4sLqhisFp+P78wyED8gaW8uk4Js8rFePD0vMtb3zJ90OoRIRwj5HBXUIXS6lL2oy6Ie2I45eaZ3B&#10;EKWrpHZ4j3DTyjRJMmmw4bhQY0ebmoqvw9Uo+Ni1qd1fsu2kOrvyLS3l/mhLpQZP/esCRKA+/If/&#10;2lutIE0m82k2G4/G8Psp/gG5+gEAAP//AwBQSwECLQAUAAYACAAAACEA2+H2y+4AAACFAQAAEwAA&#10;AAAAAAAAAAAAAAAAAAAAW0NvbnRlbnRfVHlwZXNdLnhtbFBLAQItABQABgAIAAAAIQBa9CxbvwAA&#10;ABUBAAALAAAAAAAAAAAAAAAAAB8BAABfcmVscy8ucmVsc1BLAQItABQABgAIAAAAIQBon14rywAA&#10;AOMAAAAPAAAAAAAAAAAAAAAAAAcCAABkcnMvZG93bnJldi54bWxQSwUGAAAAAAMAAwC3AAAA/wIA&#10;AAAA&#10;" path="m,89l7,54,26,26,54,7,89,,1807,r34,7l1869,26r20,28l1896,89r,353l1889,476r-20,27l1841,522r-34,6l89,528,54,522,26,503,7,476,,442,,89xe" filled="f" strokecolor="#2f528e" strokeweight=".96pt">
                  <v:path arrowok="t" o:connecttype="custom" o:connectlocs="0,319;7,284;26,256;54,237;89,230;1807,230;1841,237;1869,256;1889,284;1896,319;1896,672;1889,706;1869,733;1841,752;1807,758;89,758;54,752;26,733;7,706;0,672;0,319" o:connectangles="0,0,0,0,0,0,0,0,0,0,0,0,0,0,0,0,0,0,0,0,0"/>
                </v:shape>
                <v:line id="Line 7" o:spid="_x0000_s1038" style="position:absolute;visibility:visible;mso-wrap-style:square" from="3470,-81" to="3470,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ZmzQAAAOMAAAAPAAAAZHJzL2Rvd25yZXYueG1sRI9BSwMx&#10;EIXvgv8hjOBF2qR2a8vatKgo2IOVVkGPw2a6u7iZLEls13/vHASPM/Pmvfct14Pv1JFiagNbmIwN&#10;KOIquJZrC+9vT6MFqJSRHXaBycIPJVivzs+WWLpw4h0d97lWYsKpRAtNzn2pdaoa8pjGoSeW2yFE&#10;j1nGWGsX8STmvtPXxtxojy1LQoM9PTRUfe2/vYXtPb5sHrfTGK9M/Jjq4rWbfR6svbwY7m5BZRry&#10;v/jv+9lJ/VlRmPl8MREKYZIF6NUvAAAA//8DAFBLAQItABQABgAIAAAAIQDb4fbL7gAAAIUBAAAT&#10;AAAAAAAAAAAAAAAAAAAAAABbQ29udGVudF9UeXBlc10ueG1sUEsBAi0AFAAGAAgAAAAhAFr0LFu/&#10;AAAAFQEAAAsAAAAAAAAAAAAAAAAAHwEAAF9yZWxzLy5yZWxzUEsBAi0AFAAGAAgAAAAhAJkGtmbN&#10;AAAA4wAAAA8AAAAAAAAAAAAAAAAABwIAAGRycy9kb3ducmV2LnhtbFBLBQYAAAAAAwADALcAAAAB&#10;AwAAAAA=&#10;" strokecolor="#4472c3" strokeweight=".48pt"/>
                <v:shape id="docshape8" o:spid="_x0000_s1039" style="position:absolute;left:1982;top:434;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sCygAAAOIAAAAPAAAAZHJzL2Rvd25yZXYueG1sRI9PS8NA&#10;FMTvgt9heYI3u2kbbY3dFhWEngL97/GRfd1Es29jdm3it+8WCh6HmfkNM1v0thYnan3lWMFwkIAg&#10;Lpyu2CjYbj4epiB8QNZYOyYFf+RhMb+9mWGmXccrOq2DERHCPkMFZQhNJqUvSrLoB64hjt7RtRZD&#10;lK2RusUuwm0tR0nyJC1WHBdKbOi9pOJ7/WsV7Hee80Pe5PbzuE27n2C+3lZGqfu7/vUFRKA+/Iev&#10;7aVWMEnHz8Px6DGFy6V4B+T8DAAA//8DAFBLAQItABQABgAIAAAAIQDb4fbL7gAAAIUBAAATAAAA&#10;AAAAAAAAAAAAAAAAAABbQ29udGVudF9UeXBlc10ueG1sUEsBAi0AFAAGAAgAAAAhAFr0LFu/AAAA&#10;FQEAAAsAAAAAAAAAAAAAAAAAHwEAAF9yZWxzLy5yZWxzUEsBAi0AFAAGAAgAAAAhAJCLKwLKAAAA&#10;4gAAAA8AAAAAAAAAAAAAAAAABwIAAGRycy9kb3ducmV2LnhtbFBLBQYAAAAAAwADALcAAAD+AgAA&#10;AAA=&#10;" path="m113,113l,58,113,r,53l94,53r,10l113,63r,50xm113,63r-19,l94,53r19,l113,63xm1472,63l113,63r,-10l1472,53r,10xe" fillcolor="#4472c3" stroked="f">
                  <v:path arrowok="t" o:connecttype="custom" o:connectlocs="113,547;0,492;113,434;113,487;94,487;94,497;113,497;113,547;113,497;94,497;94,487;113,487;113,497;1472,497;113,497;113,487;1472,487;1472,497" o:connectangles="0,0,0,0,0,0,0,0,0,0,0,0,0,0,0,0,0,0"/>
                </v:shape>
                <v:shape id="docshape9" o:spid="_x0000_s1040" style="position:absolute;left:16;top:902;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AILxgAAAOIAAAAPAAAAZHJzL2Rvd25yZXYueG1sRE9da8Iw&#10;FH0X9h/CHexNE8d00pmWMRkM3YPz4/3a3LVlzU1pUq3++kUQPG+H88WZZ72txZFaXznWMB4pEMS5&#10;MxUXGnbbz+EMhA/IBmvHpOFMHrL0YTDHxLgT/9BxEwoRS9gnqKEMoUmk9HlJFv3INcRR+3WtxRBp&#10;W0jT4imW21o+KzWVFiuOCyU29FFS/rfprIbOqlmz7yaL9WppcckXfygW31o/PfbvbyAC9eFuvqW/&#10;jIZXdcX0ZQzXS/EOyPQfAAD//wMAUEsBAi0AFAAGAAgAAAAhANvh9svuAAAAhQEAABMAAAAAAAAA&#10;AAAAAAAAAAAAAFtDb250ZW50X1R5cGVzXS54bWxQSwECLQAUAAYACAAAACEAWvQsW78AAAAVAQAA&#10;CwAAAAAAAAAAAAAAAAAfAQAAX3JlbHMvLnJlbHNQSwECLQAUAAYACAAAACEAyawCC8YAAADiAAAA&#10;DwAAAAAAAAAAAAAAAAAHAgAAZHJzL2Rvd25yZXYueG1sUEsFBgAAAAADAAMAtwAAAPoCAAAAAA==&#10;" path="m1807,531l89,531,53,524,25,504,7,476,,442,,89,7,55,25,27,53,8,89,,1807,r34,8l1868,27r19,28l1893,89r,353l1887,476r-19,28l1841,524r-34,7xe" fillcolor="#ddebf6" stroked="f">
                  <v:path arrowok="t" o:connecttype="custom" o:connectlocs="1807,1433;89,1433;53,1426;25,1406;7,1378;0,1344;0,991;7,957;25,929;53,910;89,902;1807,902;1841,910;1868,929;1887,957;1893,991;1893,1344;1887,1378;1868,1406;1841,1426;1807,1433" o:connectangles="0,0,0,0,0,0,0,0,0,0,0,0,0,0,0,0,0,0,0,0,0"/>
                </v:shape>
                <v:shape id="docshape10" o:spid="_x0000_s1041" style="position:absolute;left:16;top:902;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6dywAAAOIAAAAPAAAAZHJzL2Rvd25yZXYueG1sRI9PS8NA&#10;FMTvQr/D8gRvdvNHtEm7LUUsiHio0UKPj+xrNph9G7LbJv32riB4HGbmN8xqM9lOXGjwrWMF6TwB&#10;QVw73XKj4Otzd78A4QOyxs4xKbiSh816drPCUruRP+hShUZECPsSFZgQ+lJKXxuy6OeuJ47eyQ0W&#10;Q5RDI/WAY4TbTmZJ8igtthwXDPb0bKj+rs5WwS685fVxsX8x1+Kcv4+HylvTKnV3O22XIAJN4T/8&#10;137VCrKieMjTNHuC30vxDsj1DwAAAP//AwBQSwECLQAUAAYACAAAACEA2+H2y+4AAACFAQAAEwAA&#10;AAAAAAAAAAAAAAAAAAAAW0NvbnRlbnRfVHlwZXNdLnhtbFBLAQItABQABgAIAAAAIQBa9CxbvwAA&#10;ABUBAAALAAAAAAAAAAAAAAAAAB8BAABfcmVscy8ucmVsc1BLAQItABQABgAIAAAAIQADMw6dywAA&#10;AOIAAAAPAAAAAAAAAAAAAAAAAAcCAABkcnMvZG93bnJldi54bWxQSwUGAAAAAAMAAwC3AAAA/wIA&#10;AAAA&#10;" path="m,89l7,55,25,27,53,8,89,,1807,r34,8l1868,27r19,28l1893,89r,353l1887,476r-19,28l1841,524r-34,7l89,531,53,524,25,504,7,476,,442,,89xe" filled="f" strokecolor="#2f528e" strokeweight=".96pt">
                  <v:path arrowok="t" o:connecttype="custom" o:connectlocs="0,991;7,957;25,929;53,910;89,902;1807,902;1841,910;1868,929;1887,957;1893,991;1893,1344;1887,1378;1868,1406;1841,1426;1807,1433;89,1433;53,1426;25,1406;7,1378;0,1344;0,991" o:connectangles="0,0,0,0,0,0,0,0,0,0,0,0,0,0,0,0,0,0,0,0,0"/>
                </v:shape>
                <v:shape id="docshape11" o:spid="_x0000_s1042" style="position:absolute;left:1984;top:1063;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CxwAAAOIAAAAPAAAAZHJzL2Rvd25yZXYueG1sRE9bS8Mw&#10;FH4f+B/CEXzb0s3SjW7ZUEHwqbC52+OhOUurzUnXxLX+eyMIPn5899VmsI24UedrxwqmkwQEcel0&#10;zUbB/v11vADhA7LGxjEp+CYPm/XdaIW5dj1v6bYLRsQQ9jkqqEJocyl9WZFFP3EtceQurrMYIuyM&#10;1B32Mdw2cpYkmbRYc2yosKWXisrP3ZdVcDx4Lk5FW9jzZZ/212A+nrdGqYf74WkJItAQ/sV/7jcd&#10;56fz+TTNHjP4vRQxyPUPAAAA//8DAFBLAQItABQABgAIAAAAIQDb4fbL7gAAAIUBAAATAAAAAAAA&#10;AAAAAAAAAAAAAABbQ29udGVudF9UeXBlc10ueG1sUEsBAi0AFAAGAAgAAAAhAFr0LFu/AAAAFQEA&#10;AAsAAAAAAAAAAAAAAAAAHwEAAF9yZWxzLy5yZWxzUEsBAi0AFAAGAAgAAAAhAJb49wLHAAAA4gAA&#10;AA8AAAAAAAAAAAAAAAAABwIAAGRycy9kb3ducmV2LnhtbFBLBQYAAAAAAwADALcAAAD7AgAAAAA=&#10;" path="m113,113l,58,113,r,53l93,53r,10l113,63r,50xm113,63r-20,l93,53r20,l113,63xm1471,63l113,63r,-10l1471,53r,10xe" fillcolor="#4472c3" stroked="f">
                  <v:path arrowok="t" o:connecttype="custom" o:connectlocs="113,1176;0,1121;113,1063;113,1116;93,1116;93,1126;113,1126;113,1176;113,1126;93,1126;93,1116;113,1116;113,1126;1471,1126;113,1126;113,1116;1471,1116;1471,1126" o:connectangles="0,0,0,0,0,0,0,0,0,0,0,0,0,0,0,0,0,0"/>
                </v:shape>
                <v:shape id="docshape12" o:spid="_x0000_s1043" style="position:absolute;left:19;top:3009;width:1894;height:528;visibility:visible;mso-wrap-style:square;v-text-anchor:top" coordsize="18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9oPzAAAAOMAAAAPAAAAZHJzL2Rvd25yZXYueG1sRI/dTsJA&#10;EIXvTXiHzZh4J1NQGqksBIkauDHy8wBjd2wburO1u5TK07sXJF7OnDPnfDNb9LZWHbe+cqJhNExA&#10;seTOVFJoOOzf7p9A+UBiqHbCGn7Zw2I+uJlRZtxZttztQqFiiPiMNJQhNBmiz0u25IeuYYnat2st&#10;hTi2BZqWzjHc1jhOkhQtVRIbSmp4VXJ+3J2shtfL5/vm5YR46Nbma4WTn+3xI9X67rZfPoMK3Id/&#10;8/V6bSL+YzKdPKSjcYSOP8UF4PwPAAD//wMAUEsBAi0AFAAGAAgAAAAhANvh9svuAAAAhQEAABMA&#10;AAAAAAAAAAAAAAAAAAAAAFtDb250ZW50X1R5cGVzXS54bWxQSwECLQAUAAYACAAAACEAWvQsW78A&#10;AAAVAQAACwAAAAAAAAAAAAAAAAAfAQAAX3JlbHMvLnJlbHNQSwECLQAUAAYACAAAACEAiw/aD8wA&#10;AADjAAAADwAAAAAAAAAAAAAAAAAHAgAAZHJzL2Rvd25yZXYueG1sUEsFBgAAAAADAAMAtwAAAAAD&#10;AAAAAA==&#10;" path="m1807,528l87,528,53,521,25,502,7,475,,441,,88,7,53,25,25,53,6,87,,1807,r34,6l1869,25r18,28l1894,88r,353l1887,475r-18,27l1841,521r-34,7xe" fillcolor="#ddebf6" stroked="f">
                  <v:path arrowok="t" o:connecttype="custom" o:connectlocs="1807,3538;87,3538;53,3531;25,3512;7,3485;0,3451;0,3098;7,3063;25,3035;53,3016;87,3010;1807,3010;1841,3016;1869,3035;1887,3063;1894,3098;1894,3451;1887,3485;1869,3512;1841,3531;1807,3538" o:connectangles="0,0,0,0,0,0,0,0,0,0,0,0,0,0,0,0,0,0,0,0,0"/>
                </v:shape>
                <v:shape id="docshape13" o:spid="_x0000_s1044" style="position:absolute;left:19;top:3009;width:1894;height:528;visibility:visible;mso-wrap-style:square;v-text-anchor:top" coordsize="18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6b/xwAAAOMAAAAPAAAAZHJzL2Rvd25yZXYueG1sRE9La8JA&#10;EL4X+h+WKfRWN5GaNtFVpFAReqhaex+ykwdmZ8PuauK/7wpCj/O9Z7EaTScu5HxrWUE6SUAQl1a3&#10;XCs4/ny+vIPwAVljZ5kUXMnDavn4sMBC24H3dDmEWsQQ9gUqaELoCyl92ZBBP7E9ceQq6wyGeLpa&#10;aodDDDednCZJJg22HBsa7OmjofJ0OBsF/iubfuvz7rgZ164aftO86nOt1PPTuJ6DCDSGf/HdvdVx&#10;/mv6luRZls/g9lMEQC7/AAAA//8DAFBLAQItABQABgAIAAAAIQDb4fbL7gAAAIUBAAATAAAAAAAA&#10;AAAAAAAAAAAAAABbQ29udGVudF9UeXBlc10ueG1sUEsBAi0AFAAGAAgAAAAhAFr0LFu/AAAAFQEA&#10;AAsAAAAAAAAAAAAAAAAAHwEAAF9yZWxzLy5yZWxzUEsBAi0AFAAGAAgAAAAhAJ3fpv/HAAAA4wAA&#10;AA8AAAAAAAAAAAAAAAAABwIAAGRycy9kb3ducmV2LnhtbFBLBQYAAAAAAwADALcAAAD7AgAAAAA=&#10;" path="m,88l7,53,25,25,53,6,87,,1807,r34,6l1869,25r18,28l1894,88r,353l1887,475r-18,27l1841,521r-34,7l87,528,53,521,25,502,7,475,,441,,88xe" filled="f" strokecolor="#2f528e" strokeweight=".96pt">
                  <v:path arrowok="t" o:connecttype="custom" o:connectlocs="0,3098;7,3063;25,3035;53,3016;87,3010;1807,3010;1841,3016;1869,3035;1887,3063;1894,3098;1894,3451;1887,3485;1869,3512;1841,3531;1807,3538;87,3538;53,3531;25,3512;7,3485;0,3451;0,3098" o:connectangles="0,0,0,0,0,0,0,0,0,0,0,0,0,0,0,0,0,0,0,0,0"/>
                </v:shape>
                <v:shape id="docshape14" o:spid="_x0000_s1045" style="position:absolute;left:1977;top:3175;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xWyAAAAOMAAAAPAAAAZHJzL2Rvd25yZXYueG1sRE9La8JA&#10;EL4L/odlhN7qxkeLpq6ihUJPAa1Vj0N23KRmZ2N2a9J/3y0UPM73nsWqs5W4UeNLxwpGwwQEce50&#10;yUbB/uPtcQbCB2SNlWNS8EMeVst+b4Gpdi1v6bYLRsQQ9ikqKEKoUyl9XpBFP3Q1ceTOrrEY4tkY&#10;qRtsY7it5DhJnqXFkmNDgTW9FpRfdt9WweHTc3bM6syezvtpew3ma7M1Sj0MuvULiEBduIv/3e86&#10;zk8mk/n4aTSfwt9PEQC5/AUAAP//AwBQSwECLQAUAAYACAAAACEA2+H2y+4AAACFAQAAEwAAAAAA&#10;AAAAAAAAAAAAAAAAW0NvbnRlbnRfVHlwZXNdLnhtbFBLAQItABQABgAIAAAAIQBa9CxbvwAAABUB&#10;AAALAAAAAAAAAAAAAAAAAB8BAABfcmVscy8ucmVsc1BLAQItABQABgAIAAAAIQBjDpxWyAAAAOMA&#10;AAAPAAAAAAAAAAAAAAAAAAcCAABkcnMvZG93bnJldi54bWxQSwUGAAAAAAMAAwC3AAAA/AIAAAAA&#10;" path="m112,113l,55,112,r,51l93,51r,9l112,60r,53xm112,60r-19,l93,51r19,l112,60xm1471,60l112,60r,-9l1471,51r,9xe" fillcolor="#4472c3" stroked="f">
                  <v:path arrowok="t" o:connecttype="custom" o:connectlocs="112,3288;0,3230;112,3175;112,3226;93,3226;93,3235;112,3235;112,3288;112,3235;93,3235;93,3226;112,3226;112,3235;1471,3235;112,3235;112,3226;1471,3226;1471,3235" o:connectangles="0,0,0,0,0,0,0,0,0,0,0,0,0,0,0,0,0,0"/>
                </v:shape>
                <v:shape id="docshape15" o:spid="_x0000_s1046" style="position:absolute;left:19;top:1586;width:1894;height:528;visibility:visible;mso-wrap-style:square;v-text-anchor:top" coordsize="18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lkNywAAAOIAAAAPAAAAZHJzL2Rvd25yZXYueG1sRI9RT8JA&#10;EITfTfgPlzXhTbYSaLByECRo8MUI8gPW3to29PZq7yjVX8+RmPg4mZlvMvNlb2vVcesrJxruRwko&#10;ltyZSgoNh4/nuxkoH0gM1U5Yww97WC4GN3PKjDvLjrt9KFSEiM9IQxlCkyH6vGRLfuQaluh9udZS&#10;iLIt0LR0jnBb4zhJUrRUSVwoqeF1yflxf7IaNr/vL69PJ8RDtzWfa5x+745vqdbD2371CCpwH/7D&#10;f+2t0ZBOJ7OHJB1P4Hop3gFcXAAAAP//AwBQSwECLQAUAAYACAAAACEA2+H2y+4AAACFAQAAEwAA&#10;AAAAAAAAAAAAAAAAAAAAW0NvbnRlbnRfVHlwZXNdLnhtbFBLAQItABQABgAIAAAAIQBa9CxbvwAA&#10;ABUBAAALAAAAAAAAAAAAAAAAAB8BAABfcmVscy8ucmVsc1BLAQItABQABgAIAAAAIQBLZlkNywAA&#10;AOIAAAAPAAAAAAAAAAAAAAAAAAcCAABkcnMvZG93bnJldi54bWxQSwUGAAAAAAMAAwC3AAAA/wIA&#10;AAAA&#10;" path="m1807,528l87,528,53,522,25,503,7,476,,442,,89,7,54,25,26,53,7,87,,1807,r34,7l1869,26r18,28l1894,89r,353l1887,476r-18,27l1841,522r-34,6xe" fillcolor="#ddebf6" stroked="f">
                  <v:path arrowok="t" o:connecttype="custom" o:connectlocs="1807,2114;87,2114;53,2108;25,2089;7,2062;0,2028;0,1675;7,1640;25,1612;53,1593;87,1586;1807,1586;1841,1593;1869,1612;1887,1640;1894,1675;1894,2028;1887,2062;1869,2089;1841,2108;1807,2114" o:connectangles="0,0,0,0,0,0,0,0,0,0,0,0,0,0,0,0,0,0,0,0,0"/>
                </v:shape>
                <v:shape id="docshape16" o:spid="_x0000_s1047" style="position:absolute;left:19;top:1586;width:1894;height:528;visibility:visible;mso-wrap-style:square;v-text-anchor:top" coordsize="18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EorxwAAAOMAAAAPAAAAZHJzL2Rvd25yZXYueG1sRE9LawIx&#10;EL4X/A9hhN5qVmWtuxpFBEuhh1of92Ez+8DNZEmiu/33TaHQ43zvWW8H04oHOd9YVjCdJCCIC6sb&#10;rhRczoeXJQgfkDW2lknBN3nYbkZPa8y17fmLHqdQiRjCPkcFdQhdLqUvajLoJ7YjjlxpncEQT1dJ&#10;7bCP4aaVsyRZSIMNx4YaO9rXVNxOd6PAfyxmn/p+vLwNO1f212lWdplW6nk87FYgAg3hX/znftdx&#10;fracp2n6mszh96cIgNz8AAAA//8DAFBLAQItABQABgAIAAAAIQDb4fbL7gAAAIUBAAATAAAAAAAA&#10;AAAAAAAAAAAAAABbQ29udGVudF9UeXBlc10ueG1sUEsBAi0AFAAGAAgAAAAhAFr0LFu/AAAAFQEA&#10;AAsAAAAAAAAAAAAAAAAAHwEAAF9yZWxzLy5yZWxzUEsBAi0AFAAGAAgAAAAhAKiISivHAAAA4wAA&#10;AA8AAAAAAAAAAAAAAAAABwIAAGRycy9kb3ducmV2LnhtbFBLBQYAAAAAAwADALcAAAD7AgAAAAA=&#10;" path="m,89l7,54,25,26,53,7,87,,1807,r34,7l1869,26r18,28l1894,89r,353l1887,476r-18,27l1841,522r-34,6l87,528,53,522,25,503,7,476,,442,,89xe" filled="f" strokecolor="#2f528e" strokeweight=".96pt">
                  <v:path arrowok="t" o:connecttype="custom" o:connectlocs="0,1675;7,1640;25,1612;53,1593;87,1586;1807,1586;1841,1593;1869,1612;1887,1640;1894,1675;1894,2028;1887,2062;1869,2089;1841,2108;1807,2114;87,2114;53,2108;25,2089;7,2062;0,2028;0,1675" o:connectangles="0,0,0,0,0,0,0,0,0,0,0,0,0,0,0,0,0,0,0,0,0"/>
                </v:shape>
                <v:shape id="docshape17" o:spid="_x0000_s1048" style="position:absolute;left:1984;top:1737;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9dbygAAAOIAAAAPAAAAZHJzL2Rvd25yZXYueG1sRI9La8Mw&#10;EITvhf4HsYHeGjlO88CNEtpAoSdD3jku1kZ2a60cS43df18VCj0OM/MNs1j1thY3an3lWMFomIAg&#10;Lpyu2CjY794e5yB8QNZYOyYF3+Rhtby/W2CmXccbum2DERHCPkMFZQhNJqUvSrLoh64hjt7FtRZD&#10;lK2RusUuwm0t0ySZSosVx4USG1qXVHxuv6yC48Fzfsqb3J4v+6fuGszH68Yo9TDoX55BBOrDf/iv&#10;/a4VjMezdDadpBP4vRTvgFz+AAAA//8DAFBLAQItABQABgAIAAAAIQDb4fbL7gAAAIUBAAATAAAA&#10;AAAAAAAAAAAAAAAAAABbQ29udGVudF9UeXBlc10ueG1sUEsBAi0AFAAGAAgAAAAhAFr0LFu/AAAA&#10;FQEAAAsAAAAAAAAAAAAAAAAAHwEAAF9yZWxzLy5yZWxzUEsBAi0AFAAGAAgAAAAhAAYf11vKAAAA&#10;4gAAAA8AAAAAAAAAAAAAAAAABwIAAGRycy9kb3ducmV2LnhtbFBLBQYAAAAAAwADALcAAAD+AgAA&#10;AAA=&#10;" path="m113,112l,57,113,r,52l93,52r,10l113,62r,50xm113,62r-20,l93,52r20,l113,62xm1471,62l113,62r,-10l1471,52r,10xe" fillcolor="#4472c3" stroked="f">
                  <v:path arrowok="t" o:connecttype="custom" o:connectlocs="113,1850;0,1795;113,1738;113,1790;93,1790;93,1800;113,1800;113,1850;113,1800;93,1800;93,1790;113,1790;113,1800;1471,1800;113,1800;113,1790;1471,1790;1471,1800" o:connectangles="0,0,0,0,0,0,0,0,0,0,0,0,0,0,0,0,0,0"/>
                </v:shape>
                <v:shape id="docshape18" o:spid="_x0000_s1049" style="position:absolute;left:16;top:2304;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efhygAAAOIAAAAPAAAAZHJzL2Rvd25yZXYueG1sRI9La8Mw&#10;EITvhfwHsYXeGjlVXjhRQmkolDSHPO8ba2ubWCtjyYnTX18VCj0OM/MNM192thJXanzpWMOgn4Ag&#10;zpwpOddwPLw/T0H4gGywckwa7uRhueg9zDE17sY7uu5DLiKEfYoaihDqVEqfFWTR911NHL0v11gM&#10;UTa5NA3eItxW8iVJxtJiyXGhwJreCsou+9ZqaG0yrU/taLX9XFtc87c/56uN1k+P3esMRKAu/If/&#10;2h9Gw0hN1FANlILfS/EOyMUPAAAA//8DAFBLAQItABQABgAIAAAAIQDb4fbL7gAAAIUBAAATAAAA&#10;AAAAAAAAAAAAAAAAAABbQ29udGVudF9UeXBlc10ueG1sUEsBAi0AFAAGAAgAAAAhAFr0LFu/AAAA&#10;FQEAAAsAAAAAAAAAAAAAAAAAHwEAAF9yZWxzLy5yZWxzUEsBAi0AFAAGAAgAAAAhAPUZ5+HKAAAA&#10;4gAAAA8AAAAAAAAAAAAAAAAABwIAAGRycy9kb3ducmV2LnhtbFBLBQYAAAAAAwADALcAAAD+AgAA&#10;AAA=&#10;" path="m1807,530l89,530,53,523,25,504,7,476,,442,,89,7,55,25,26,53,7,89,,1807,r34,7l1868,26r19,29l1893,89r,353l1887,476r-19,28l1841,523r-34,7xe" fillcolor="#ddebf6" stroked="f">
                  <v:path arrowok="t" o:connecttype="custom" o:connectlocs="1807,2834;89,2834;53,2827;25,2808;7,2780;0,2746;0,2393;7,2359;25,2330;53,2311;89,2304;1807,2304;1841,2311;1868,2330;1887,2359;1893,2393;1893,2746;1887,2780;1868,2808;1841,2827;1807,2834" o:connectangles="0,0,0,0,0,0,0,0,0,0,0,0,0,0,0,0,0,0,0,0,0"/>
                </v:shape>
                <v:shape id="docshape19" o:spid="_x0000_s1050" style="position:absolute;left:16;top:2304;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bZyAAAAOMAAAAPAAAAZHJzL2Rvd25yZXYueG1sRE9fa8Iw&#10;EH8f7DuEG+xtplpxtRpljAky9qCdgo9HczbF5lKaaOu3XwaDPd7v/y3Xg23EjTpfO1YwHiUgiEun&#10;a64UHL43LxkIH5A1No5JwZ08rFePD0vMtet5T7ciVCKGsM9RgQmhzaX0pSGLfuRa4sidXWcxxLOr&#10;pO6wj+G2kZMkmUmLNccGgy29GyovxdUq2ITPtDxluw9zn1/Tr/5YeGtqpZ6fhrcFiEBD+Bf/ubc6&#10;zh/P0kmWTF/n8PtTBECufgAAAP//AwBQSwECLQAUAAYACAAAACEA2+H2y+4AAACFAQAAEwAAAAAA&#10;AAAAAAAAAAAAAAAAW0NvbnRlbnRfVHlwZXNdLnhtbFBLAQItABQABgAIAAAAIQBa9CxbvwAAABUB&#10;AAALAAAAAAAAAAAAAAAAAB8BAABfcmVscy8ucmVsc1BLAQItABQABgAIAAAAIQCTYJbZyAAAAOMA&#10;AAAPAAAAAAAAAAAAAAAAAAcCAABkcnMvZG93bnJldi54bWxQSwUGAAAAAAMAAwC3AAAA/AIAAAAA&#10;" path="m,89l7,55,25,26,53,7,89,,1807,r34,7l1868,26r19,29l1893,89r,353l1887,476r-19,28l1841,523r-34,7l89,530,53,523,25,504,7,476,,442,,89xe" filled="f" strokecolor="#2f528e" strokeweight=".96pt">
                  <v:path arrowok="t" o:connecttype="custom" o:connectlocs="0,2393;7,2359;25,2330;53,2311;89,2304;1807,2304;1841,2311;1868,2330;1887,2359;1893,2393;1893,2746;1887,2780;1868,2808;1841,2827;1807,2834;89,2834;53,2827;25,2808;7,2780;0,2746;0,2393" o:connectangles="0,0,0,0,0,0,0,0,0,0,0,0,0,0,0,0,0,0,0,0,0"/>
                </v:shape>
                <v:shape id="docshape20" o:spid="_x0000_s1051" style="position:absolute;left:1984;top:2479;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XmhzAAAAOMAAAAPAAAAZHJzL2Rvd25yZXYueG1sRI9PT8Mw&#10;DMXvSPsOkZG4benYVLGybBpISJwqbYw/R6vx0kLjlCas5dvjwySO9nt+7+f1dvStOlMfm8AG5rMM&#10;FHEVbMPOwPHlaXoHKiZki21gMvBLEbabydUaCxsG3tP5kJySEI4FGqhT6gqtY1WTxzgLHbFop9B7&#10;TDL2TtseBwn3rb7Nslx7bFgaauzosabq6/DjDby9Ri7fy670H6fjcvhO7vNh74y5uR5396ASjenf&#10;fLl+toK/WOT5crWaC7T8JAvQmz8AAAD//wMAUEsBAi0AFAAGAAgAAAAhANvh9svuAAAAhQEAABMA&#10;AAAAAAAAAAAAAAAAAAAAAFtDb250ZW50X1R5cGVzXS54bWxQSwECLQAUAAYACAAAACEAWvQsW78A&#10;AAAVAQAACwAAAAAAAAAAAAAAAAAfAQAAX3JlbHMvLnJlbHNQSwECLQAUAAYACAAAACEAQVF5ocwA&#10;AADjAAAADwAAAAAAAAAAAAAAAAAHAgAAZHJzL2Rvd25yZXYueG1sUEsFBgAAAAADAAMAtwAAAAAD&#10;AAAAAA==&#10;" path="m113,113l,58,113,r,53l93,53r,10l113,63r,50xm113,63r-20,l93,53r20,l113,63xm1471,63l113,63r,-10l1471,53r,10xe" fillcolor="#4472c3" stroked="f">
                  <v:path arrowok="t" o:connecttype="custom" o:connectlocs="113,2592;0,2537;113,2479;113,2532;93,2532;93,2542;113,2542;113,2592;113,2542;93,2542;93,2532;113,2532;113,2542;1471,2542;113,2542;113,2532;1471,2532;1471,2542" o:connectangles="0,0,0,0,0,0,0,0,0,0,0,0,0,0,0,0,0,0"/>
                </v:shape>
                <v:shape id="docshape21" o:spid="_x0000_s1052" style="position:absolute;left:16;top:3727;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UAcyQAAAOIAAAAPAAAAZHJzL2Rvd25yZXYueG1sRI9Pa8JA&#10;FMTvgt9heUJvuqtQG6OrlEqhaA/WP/dn9pkEs29DdqNpP71bKPQ4zMxvmMWqs5W4UeNLxxrGIwWC&#10;OHOm5FzD8fA+TED4gGywckwavsnDatnvLTA17s5fdNuHXEQI+xQ1FCHUqZQ+K8iiH7maOHoX11gM&#10;UTa5NA3eI9xWcqLUVFosOS4UWNNbQdl131oNrVVJfWqf17vtxuKGf/w5X39q/TToXucgAnXhP/zX&#10;/jAaJsmLmiVTNYPfS/EOyOUDAAD//wMAUEsBAi0AFAAGAAgAAAAhANvh9svuAAAAhQEAABMAAAAA&#10;AAAAAAAAAAAAAAAAAFtDb250ZW50X1R5cGVzXS54bWxQSwECLQAUAAYACAAAACEAWvQsW78AAAAV&#10;AQAACwAAAAAAAAAAAAAAAAAfAQAAX3JlbHMvLnJlbHNQSwECLQAUAAYACAAAACEABrVAHMkAAADi&#10;AAAADwAAAAAAAAAAAAAAAAAHAgAAZHJzL2Rvd25yZXYueG1sUEsFBgAAAAADAAMAtwAAAP0CAAAA&#10;AA==&#10;" path="m1807,531l89,531,53,523,25,504,7,476,,442,,89,7,55,25,27,53,7,89,,1807,r34,7l1868,27r19,28l1893,89r,353l1887,476r-19,28l1841,523r-34,8xe" fillcolor="#ddebf6" stroked="f">
                  <v:path arrowok="t" o:connecttype="custom" o:connectlocs="1807,4258;89,4258;53,4250;25,4231;7,4203;0,4169;0,3816;7,3782;25,3754;53,3734;89,3727;1807,3727;1841,3734;1868,3754;1887,3782;1893,3816;1893,4169;1887,4203;1868,4231;1841,4250;1807,4258" o:connectangles="0,0,0,0,0,0,0,0,0,0,0,0,0,0,0,0,0,0,0,0,0"/>
                </v:shape>
                <v:shape id="docshape22" o:spid="_x0000_s1053" style="position:absolute;left:16;top:3727;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3uTxwAAAOMAAAAPAAAAZHJzL2Rvd25yZXYueG1sRE9fa8Iw&#10;EH8f7DuEE/Y2U1uQWo0iY8IYe3B1Ax+P5myKzaU00dZvvwjCHu/3/1ab0bbiSr1vHCuYTRMQxJXT&#10;DdcKfg671xyED8gaW8ek4EYeNuvnpxUW2g38Tdcy1CKGsC9QgQmhK6T0lSGLfuo64sidXG8xxLOv&#10;pe5xiOG2lWmSzKXFhmODwY7eDFXn8mIV7MJnVh3z/bu5LS7Z1/BbemsapV4m43YJItAY/sUP94eO&#10;89NZmmRZmi/g/lMEQK7/AAAA//8DAFBLAQItABQABgAIAAAAIQDb4fbL7gAAAIUBAAATAAAAAAAA&#10;AAAAAAAAAAAAAABbQ29udGVudF9UeXBlc10ueG1sUEsBAi0AFAAGAAgAAAAhAFr0LFu/AAAAFQEA&#10;AAsAAAAAAAAAAAAAAAAAHwEAAF9yZWxzLy5yZWxzUEsBAi0AFAAGAAgAAAAhAHNfe5PHAAAA4wAA&#10;AA8AAAAAAAAAAAAAAAAABwIAAGRycy9kb3ducmV2LnhtbFBLBQYAAAAAAwADALcAAAD7AgAAAAA=&#10;" path="m,89l7,55,25,27,53,7,89,,1807,r34,7l1868,27r19,28l1893,89r,353l1887,476r-19,28l1841,523r-34,8l89,531,53,523,25,504,7,476,,442,,89xe" filled="f" strokecolor="#2f528e" strokeweight=".96pt">
                  <v:path arrowok="t" o:connecttype="custom" o:connectlocs="0,3816;7,3782;25,3754;53,3734;89,3727;1807,3727;1841,3734;1868,3754;1887,3782;1893,3816;1893,4169;1887,4203;1868,4231;1841,4250;1807,4258;89,4258;53,4250;25,4231;7,4203;0,4169;0,3816" o:connectangles="0,0,0,0,0,0,0,0,0,0,0,0,0,0,0,0,0,0,0,0,0"/>
                </v:shape>
                <v:shape id="docshape23" o:spid="_x0000_s1054" style="position:absolute;left:1984;top:3928;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iGdyQAAAOIAAAAPAAAAZHJzL2Rvd25yZXYueG1sRI9Ba8JA&#10;FITvQv/D8gq96cYoItFVbEHoKaC11eMj+9xEs29jdmvSf98tFDwOM/MNs1z3thZ3an3lWMF4lIAg&#10;Lpyu2Cg4fGyHcxA+IGusHZOCH/KwXj0Nlphp1/GO7vtgRISwz1BBGUKTSemLkiz6kWuIo3d2rcUQ&#10;ZWukbrGLcFvLNElm0mLFcaHEht5KKq77b6vg69Nzfsyb3J7Oh2l3C+byujNKvTz3mwWIQH14hP/b&#10;71rBZJLO0nk6HcPfpXgH5OoXAAD//wMAUEsBAi0AFAAGAAgAAAAhANvh9svuAAAAhQEAABMAAAAA&#10;AAAAAAAAAAAAAAAAAFtDb250ZW50X1R5cGVzXS54bWxQSwECLQAUAAYACAAAACEAWvQsW78AAAAV&#10;AQAACwAAAAAAAAAAAAAAAAAfAQAAX3JlbHMvLnJlbHNQSwECLQAUAAYACAAAACEAL9IhnckAAADi&#10;AAAADwAAAAAAAAAAAAAAAAAHAgAAZHJzL2Rvd25yZXYueG1sUEsFBgAAAAADAAMAtwAAAP0CAAAA&#10;AA==&#10;" path="m113,113l,55,113,r,50l93,50r,10l113,60r,53xm113,60r-20,l93,50r20,l113,60xm1471,60l113,60r,-10l1471,50r,10xe" fillcolor="#4472c3" stroked="f">
                  <v:path arrowok="t" o:connecttype="custom" o:connectlocs="113,4042;0,3984;113,3929;113,3979;93,3979;93,3989;113,3989;113,4042;113,3989;93,3989;93,3979;113,3979;113,3989;1471,3989;113,3989;113,3979;1471,3979;1471,3989" o:connectangles="0,0,0,0,0,0,0,0,0,0,0,0,0,0,0,0,0,0"/>
                </v:shape>
                <v:shape id="docshape24" o:spid="_x0000_s1055" style="position:absolute;left:21;top:5174;width:1896;height:531;visibility:visible;mso-wrap-style:square;v-text-anchor:top" coordsize="189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1MzAAAAOIAAAAPAAAAZHJzL2Rvd25yZXYueG1sRI9ba8JA&#10;FITfhf6H5RR8kbrxQrCpqwTBUvACxr707ZA9JqHZsyG7xvjvuwXBx2FmvmGW697UoqPWVZYVTMYR&#10;COLc6ooLBd/n7dsChPPIGmvLpOBODtarl8ESE21vfKIu84UIEHYJKii9bxIpXV6SQTe2DXHwLrY1&#10;6INsC6lbvAW4qeU0imJpsOKwUGJDm5Ly3+xqFPSfzW57Tn/S0eXY7eoiqw6z/V2p4WuffoDw1Ptn&#10;+NH+0grieDJbvEfzGP4vhTsgV38AAAD//wMAUEsBAi0AFAAGAAgAAAAhANvh9svuAAAAhQEAABMA&#10;AAAAAAAAAAAAAAAAAAAAAFtDb250ZW50X1R5cGVzXS54bWxQSwECLQAUAAYACAAAACEAWvQsW78A&#10;AAAVAQAACwAAAAAAAAAAAAAAAAAfAQAAX3JlbHMvLnJlbHNQSwECLQAUAAYACAAAACEApHX9TMwA&#10;AADiAAAADwAAAAAAAAAAAAAAAAAHAgAAZHJzL2Rvd25yZXYueG1sUEsFBgAAAAADAAMAtwAAAAAD&#10;AAAAAA==&#10;" path="m1807,531l88,531,54,524,26,504,7,476,,442,,89,7,55,26,27,54,8,88,,1807,r34,8l1869,27r19,28l1896,89r,353l1888,476r-19,28l1841,524r-34,7xe" fillcolor="#ddebf6" stroked="f">
                  <v:path arrowok="t" o:connecttype="custom" o:connectlocs="1807,5705;88,5705;54,5698;26,5678;7,5650;0,5616;0,5263;7,5229;26,5201;54,5182;88,5174;1807,5174;1841,5182;1869,5201;1888,5229;1896,5263;1896,5616;1888,5650;1869,5678;1841,5698;1807,5705" o:connectangles="0,0,0,0,0,0,0,0,0,0,0,0,0,0,0,0,0,0,0,0,0"/>
                </v:shape>
                <v:shape id="docshape25" o:spid="_x0000_s1056" style="position:absolute;left:21;top:5174;width:1896;height:531;visibility:visible;mso-wrap-style:square;v-text-anchor:top" coordsize="189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MsNxgAAAOIAAAAPAAAAZHJzL2Rvd25yZXYueG1sRE/dasIw&#10;FL4f7B3CGexmaKLQVqtRxkDYxbyw7QMcmmNb1pyUJtNuT78Igpcf3/92P9leXGj0nWMNi7kCQVw7&#10;03GjoSoPsxUIH5AN9o5Jwy952O+en7aYG3flE12K0IgYwj5HDW0IQy6lr1uy6OduII7c2Y0WQ4Rj&#10;I82I1xhue7lUKpUWO44NLQ700VL9XfxYDeevNCtV0q+qY+Xeyr/kuChs0Pr1ZXrfgAg0hYf47v40&#10;cX66VkmSZhncLkUMcvcPAAD//wMAUEsBAi0AFAAGAAgAAAAhANvh9svuAAAAhQEAABMAAAAAAAAA&#10;AAAAAAAAAAAAAFtDb250ZW50X1R5cGVzXS54bWxQSwECLQAUAAYACAAAACEAWvQsW78AAAAVAQAA&#10;CwAAAAAAAAAAAAAAAAAfAQAAX3JlbHMvLnJlbHNQSwECLQAUAAYACAAAACEAjFTLDcYAAADiAAAA&#10;DwAAAAAAAAAAAAAAAAAHAgAAZHJzL2Rvd25yZXYueG1sUEsFBgAAAAADAAMAtwAAAPoCAAAAAA==&#10;" path="m,89l7,55,26,27,54,8,88,,1807,r34,8l1869,27r19,28l1896,89r,353l1888,476r-19,28l1841,524r-34,7l88,531,54,524,26,504,7,476,,442,,89xe" filled="f" strokecolor="#2f528e" strokeweight=".96pt">
                  <v:path arrowok="t" o:connecttype="custom" o:connectlocs="0,5263;7,5229;26,5201;54,5182;88,5174;1807,5174;1841,5182;1869,5201;1888,5229;1896,5263;1896,5616;1888,5650;1869,5678;1841,5698;1807,5705;88,5705;54,5698;26,5678;7,5650;0,5616;0,5263" o:connectangles="0,0,0,0,0,0,0,0,0,0,0,0,0,0,0,0,0,0,0,0,0"/>
                </v:shape>
                <v:shape id="docshape26" o:spid="_x0000_s1057" style="position:absolute;left:1980;top:5376;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dIRzAAAAOIAAAAPAAAAZHJzL2Rvd25yZXYueG1sRI9Lb8Iw&#10;EITvSP0P1lbqDZzyaCFgEK1UqadI0PRxXMWLkxKv09gl6b/HSEg9jmbmG81q09tanKj1lWMF96ME&#10;BHHhdMVGQf72MpyD8AFZY+2YFPyRh836ZrDCVLuOd3TaByMihH2KCsoQmlRKX5Rk0Y9cQxy9g2st&#10;hihbI3WLXYTbWo6T5EFarDgulNjQc0nFcf9rFXy8e84+syazX4d82v0E8/20M0rd3fbbJYhAffgP&#10;X9uvWsFkMp8tHsfJDC6X4h2Q6zMAAAD//wMAUEsBAi0AFAAGAAgAAAAhANvh9svuAAAAhQEAABMA&#10;AAAAAAAAAAAAAAAAAAAAAFtDb250ZW50X1R5cGVzXS54bWxQSwECLQAUAAYACAAAACEAWvQsW78A&#10;AAAVAQAACwAAAAAAAAAAAAAAAAAfAQAAX3JlbHMvLnJlbHNQSwECLQAUAAYACAAAACEA7fXSEcwA&#10;AADiAAAADwAAAAAAAAAAAAAAAAAHAgAAZHJzL2Rvd25yZXYueG1sUEsFBgAAAAADAAMAtwAAAAAD&#10;AAAAAA==&#10;" path="m113,113l,58,113,r,53l96,53r,9l113,62r,51xm113,62r-17,l96,53r17,l113,62xm1471,62l113,62r,-9l1471,53r,9xe" fillcolor="#4472c3" stroked="f">
                  <v:path arrowok="t" o:connecttype="custom" o:connectlocs="113,5489;0,5434;113,5376;113,5429;96,5429;96,5438;113,5438;113,5489;113,5438;96,5438;96,5429;113,5429;113,5438;1471,5438;113,5438;113,5429;1471,5429;1471,5438" o:connectangles="0,0,0,0,0,0,0,0,0,0,0,0,0,0,0,0,0,0"/>
                </v:shape>
                <v:shape id="docshape27" o:spid="_x0000_s1058" style="position:absolute;left:12;top:4480;width:1896;height:528;visibility:visible;mso-wrap-style:square;v-text-anchor:top" coordsize="189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aW5yQAAAOIAAAAPAAAAZHJzL2Rvd25yZXYueG1sRI9NSwMx&#10;EIbvgv8hjODNZutnXJsWLai9eLAVirchGXdXN5Mlie323zuHgsfhnfd5eWaLMfRqRyl3kS1MJxUo&#10;Yhd9x42Fj83zhQGVC7LHPjJZOFCGxfz0ZIa1j3t+p926NEognGu00JYy1Fpn11LAPIkDsWRfMQUs&#10;cqZG+4R7gYdeX1bVrQ7YsSy0ONCyJfez/g1C2b4sn4b7A6+2b5+vxuEGk/u29vxsfHwAVWgs/8/H&#10;9spbMMZMr+9urkRClEQH9PwPAAD//wMAUEsBAi0AFAAGAAgAAAAhANvh9svuAAAAhQEAABMAAAAA&#10;AAAAAAAAAAAAAAAAAFtDb250ZW50X1R5cGVzXS54bWxQSwECLQAUAAYACAAAACEAWvQsW78AAAAV&#10;AQAACwAAAAAAAAAAAAAAAAAfAQAAX3JlbHMvLnJlbHNQSwECLQAUAAYACAAAACEA1HGluckAAADi&#10;AAAADwAAAAAAAAAAAAAAAAAHAgAAZHJzL2Rvd25yZXYueG1sUEsFBgAAAAADAAMAtwAAAP0CAAAA&#10;AA==&#10;" path="m1807,528l89,528,54,521,26,503,7,475,,441,,89,7,53,26,25,54,7,89,,1807,r34,7l1870,25r19,28l1896,89r,352l1889,475r-19,28l1841,521r-34,7xe" fillcolor="#ddebf6" stroked="f">
                  <v:path arrowok="t" o:connecttype="custom" o:connectlocs="1807,5009;89,5009;54,5002;26,4984;7,4956;0,4922;0,4570;7,4534;26,4506;54,4488;89,4481;1807,4481;1841,4488;1870,4506;1889,4534;1896,4570;1896,4922;1889,4956;1870,4984;1841,5002;1807,5009" o:connectangles="0,0,0,0,0,0,0,0,0,0,0,0,0,0,0,0,0,0,0,0,0"/>
                </v:shape>
                <v:shape id="docshape28" o:spid="_x0000_s1059" style="position:absolute;left:12;top:4480;width:1896;height:528;visibility:visible;mso-wrap-style:square;v-text-anchor:top" coordsize="189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IdIxwAAAOMAAAAPAAAAZHJzL2Rvd25yZXYueG1sRE/LagIx&#10;FN0X+g/hFtzVzEQUOxqlLRQUuvBF3V4mdx50cjMkqY5/3ywEl4fzXq4H24kL+dA61pCPMxDEpTMt&#10;1xpOx6/XOYgQkQ12jknDjQKsV89PSyyMu/KeLodYixTCoUANTYx9IWUoG7IYxq4nTlzlvMWYoK+l&#10;8XhN4baTKstm0mLLqaHBnj4bKn8Pf1bD9rtTbneebab1j68+VCV3R1dpPXoZ3hcgIg3xIb67N0aD&#10;yidq+jbPszQ6fUp/QK7+AQAA//8DAFBLAQItABQABgAIAAAAIQDb4fbL7gAAAIUBAAATAAAAAAAA&#10;AAAAAAAAAAAAAABbQ29udGVudF9UeXBlc10ueG1sUEsBAi0AFAAGAAgAAAAhAFr0LFu/AAAAFQEA&#10;AAsAAAAAAAAAAAAAAAAAHwEAAF9yZWxzLy5yZWxzUEsBAi0AFAAGAAgAAAAhAIxkh0jHAAAA4wAA&#10;AA8AAAAAAAAAAAAAAAAABwIAAGRycy9kb3ducmV2LnhtbFBLBQYAAAAAAwADALcAAAD7AgAAAAA=&#10;" path="m,89l7,53,26,25,54,7,89,,1807,r34,7l1870,25r19,28l1896,89r,352l1889,475r-19,28l1841,521r-34,7l89,528,54,521,26,503,7,475,,441,,89xe" filled="f" strokecolor="#2f528e" strokeweight=".96pt">
                  <v:path arrowok="t" o:connecttype="custom" o:connectlocs="0,4570;7,4534;26,4506;54,4488;89,4481;1807,4481;1841,4488;1870,4506;1889,4534;1896,4570;1896,4922;1889,4956;1870,4984;1841,5002;1807,5009;89,5009;54,5002;26,4984;7,4956;0,4922;0,4570" o:connectangles="0,0,0,0,0,0,0,0,0,0,0,0,0,0,0,0,0,0,0,0,0"/>
                </v:shape>
                <v:shape id="docshape29" o:spid="_x0000_s1060" style="position:absolute;left:1970;top:4680;width:1472;height:113;visibility:visible;mso-wrap-style:square;v-text-anchor:top" coordsize="14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udyAAAAOMAAAAPAAAAZHJzL2Rvd25yZXYueG1sRE9LS8NA&#10;EL4X/A/LCN7sxpLGNnZbVBB6CrT24XHITjfR7GzMrk38925B6HG+9yxWg23EmTpfO1bwME5AEJdO&#10;12wU7N7f7mcgfEDW2DgmBb/kYbW8GS0w167nDZ23wYgYwj5HBVUIbS6lLyuy6MeuJY7cyXUWQzw7&#10;I3WHfQy3jZwkSSYt1hwbKmzptaLya/tjFRz2notj0Rb247RL++9gPl82Rqm72+H5CUSgIVzF/+61&#10;jvPn02wyz9L0ES4/RQDk8g8AAP//AwBQSwECLQAUAAYACAAAACEA2+H2y+4AAACFAQAAEwAAAAAA&#10;AAAAAAAAAAAAAAAAW0NvbnRlbnRfVHlwZXNdLnhtbFBLAQItABQABgAIAAAAIQBa9CxbvwAAABUB&#10;AAALAAAAAAAAAAAAAAAAAB8BAABfcmVscy8ucmVsc1BLAQItABQABgAIAAAAIQBeADudyAAAAOMA&#10;AAAPAAAAAAAAAAAAAAAAAAcCAABkcnMvZG93bnJldi54bWxQSwUGAAAAAAMAAwC3AAAA/AIAAAAA&#10;" path="m113,113l,58,113,r,53l94,53r,9l113,62r,51xm113,62r-19,l94,53r19,l113,62xm1472,62l113,62r,-9l1472,53r,9xe" fillcolor="#4472c3" stroked="f">
                  <v:path arrowok="t" o:connecttype="custom" o:connectlocs="113,4793;0,4738;113,4680;113,4733;94,4733;94,4742;113,4742;113,4793;113,4742;94,4742;94,4733;113,4733;113,4742;1472,4742;113,4742;113,4733;1472,4733;1472,4742" o:connectangles="0,0,0,0,0,0,0,0,0,0,0,0,0,0,0,0,0,0"/>
                </v:shape>
                <v:shape id="docshape30" o:spid="_x0000_s1061" style="position:absolute;left:5239;top:9;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suyAAAAOMAAAAPAAAAZHJzL2Rvd25yZXYueG1sRE9LT8JA&#10;EL6b+B82Y8JNdhGEUlmIkZgQ9MDzPnaHtrE723S3UPz1LomJx/neM1t0thJnanzpWMOgr0AQZ86U&#10;nGs47N8fExA+IBusHJOGK3lYzO/vZpgad+EtnXchFzGEfYoaihDqVEqfFWTR911NHLmTayyGeDa5&#10;NA1eYrit5JNSY2mx5NhQYE1vBWXfu9ZqaK1K6mP7vNx8rC2u+cd/5ctPrXsP3esLiEBd+Bf/uVcm&#10;zleTJJmOJuMh3H6KAMj5LwAAAP//AwBQSwECLQAUAAYACAAAACEA2+H2y+4AAACFAQAAEwAAAAAA&#10;AAAAAAAAAAAAAAAAW0NvbnRlbnRfVHlwZXNdLnhtbFBLAQItABQABgAIAAAAIQBa9CxbvwAAABUB&#10;AAALAAAAAAAAAAAAAAAAAB8BAABfcmVscy8ucmVsc1BLAQItABQABgAIAAAAIQAowbsuyAAAAOMA&#10;AAAPAAAAAAAAAAAAAAAAAAcCAABkcnMvZG93bnJldi54bWxQSwUGAAAAAAMAAwC3AAAA/AIAAAAA&#10;" path="m1807,530l87,530,53,523,25,504,7,475,,441,,88,7,54,25,26,53,7,87,,1807,r34,7l1869,26r18,28l1894,88r,353l1887,475r-18,29l1841,523r-34,7xe" fillcolor="#ddebf6" stroked="f">
                  <v:path arrowok="t" o:connecttype="custom" o:connectlocs="1807,540;87,540;53,533;25,514;7,485;0,451;0,98;7,64;25,36;53,17;87,10;1807,10;1841,17;1869,36;1887,64;1894,98;1894,451;1887,485;1869,514;1841,533;1807,540" o:connectangles="0,0,0,0,0,0,0,0,0,0,0,0,0,0,0,0,0,0,0,0,0"/>
                </v:shape>
                <v:shape id="docshape31" o:spid="_x0000_s1062" style="position:absolute;left:5239;top:9;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ZTygAAAOIAAAAPAAAAZHJzL2Rvd25yZXYueG1sRI9Ba8JA&#10;FITvhf6H5RW86UZDbUxdpRSFIh5sWqHHR/Y1G5p9G7Krif/eFYQeh5n5hlmuB9uIM3W+dqxgOklA&#10;EJdO11wp+P7ajjMQPiBrbByTggt5WK8eH5aYa9fzJ52LUIkIYZ+jAhNCm0vpS0MW/cS1xNH7dZ3F&#10;EGVXSd1hH+G2kbMkmUuLNccFgy29Gyr/ipNVsA27tPzJDhtzWZzSfX8svDW1UqOn4e0VRKAh/Ifv&#10;7Q+tYJ5OX7I0e57B7VK8A3J1BQAA//8DAFBLAQItABQABgAIAAAAIQDb4fbL7gAAAIUBAAATAAAA&#10;AAAAAAAAAAAAAAAAAABbQ29udGVudF9UeXBlc10ueG1sUEsBAi0AFAAGAAgAAAAhAFr0LFu/AAAA&#10;FQEAAAsAAAAAAAAAAAAAAAAAHwEAAF9yZWxzLy5yZWxzUEsBAi0AFAAGAAgAAAAhAIIi5lPKAAAA&#10;4gAAAA8AAAAAAAAAAAAAAAAABwIAAGRycy9kb3ducmV2LnhtbFBLBQYAAAAAAwADALcAAAD+AgAA&#10;AAA=&#10;" path="m,88l7,54,25,26,53,7,87,,1807,r34,7l1869,26r18,28l1894,88r,353l1887,475r-18,29l1841,523r-34,7l87,530,53,523,25,504,7,475,,441,,88xe" filled="f" strokecolor="#2f528e" strokeweight=".96pt">
                  <v:path arrowok="t" o:connecttype="custom" o:connectlocs="0,98;7,64;25,36;53,17;87,10;1807,10;1841,17;1869,36;1887,64;1894,98;1894,451;1887,485;1869,514;1841,533;1807,540;87,540;53,533;25,514;7,485;0,451;0,98" o:connectangles="0,0,0,0,0,0,0,0,0,0,0,0,0,0,0,0,0,0,0,0,0"/>
                </v:shape>
                <v:line id="Line 32" o:spid="_x0000_s1063" style="position:absolute;visibility:visible;mso-wrap-style:square" from="5630,578" to="5659,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5L+yQAAAOMAAAAPAAAAZHJzL2Rvd25yZXYueG1sRE9fS8Mw&#10;EH8X/A7hBF9kS7TtnHXZUFGYD264Debj0dzaYnMpSdzqtzeC4OP9/t9sMdhOHMmH1rGG67ECQVw5&#10;03KtYbd9GU1BhIhssHNMGr4pwGJ+fjbD0rgTv9NxE2uRQjiUqKGJsS+lDFVDFsPY9cSJOzhvMabT&#10;19J4PKVw28kbpSbSYsupocGenhqqPjdfVsPqEd9en1eZ91fK7zOZr7vi46D15cXwcA8i0hD/xX/u&#10;pUnzJ3dZUeS5uoXfnxIAcv4DAAD//wMAUEsBAi0AFAAGAAgAAAAhANvh9svuAAAAhQEAABMAAAAA&#10;AAAAAAAAAAAAAAAAAFtDb250ZW50X1R5cGVzXS54bWxQSwECLQAUAAYACAAAACEAWvQsW78AAAAV&#10;AQAACwAAAAAAAAAAAAAAAAAfAQAAX3JlbHMvLnJlbHNQSwECLQAUAAYACAAAACEAudOS/skAAADj&#10;AAAADwAAAAAAAAAAAAAAAAAHAgAAZHJzL2Rvd25yZXYueG1sUEsFBgAAAAADAAMAtwAAAP0CAAAA&#10;AA==&#10;" strokecolor="#4472c3" strokeweight=".48pt"/>
                <v:shape id="docshape32" o:spid="_x0000_s1064" style="position:absolute;left:6086;top:883;width:1817;height:528;visibility:visible;mso-wrap-style:square;v-text-anchor:top" coordsize="181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22QxwAAAOIAAAAPAAAAZHJzL2Rvd25yZXYueG1sRE9NSwMx&#10;EL0L/ocwQm82sYW03TYtRRCqYtG20OuQjLuLm8m6SbvrvzcHwePjfa82g2/ElbpYBzbwMFYgiG1w&#10;NZcGTsen+zmImJAdNoHJwA9F2Kxvb1ZYuNDzB10PqRQ5hGOBBqqU2kLKaCvyGMehJc7cZ+g8pgy7&#10;UroO+xzuGzlRSkuPNeeGClt6rMh+HS7ewPsL7o/6lewb6u/mrOxi+9wnY0Z3w3YJItGQ/sV/7p0z&#10;MJvM1Hyqdd6cL+U7INe/AAAA//8DAFBLAQItABQABgAIAAAAIQDb4fbL7gAAAIUBAAATAAAAAAAA&#10;AAAAAAAAAAAAAABbQ29udGVudF9UeXBlc10ueG1sUEsBAi0AFAAGAAgAAAAhAFr0LFu/AAAAFQEA&#10;AAsAAAAAAAAAAAAAAAAAHwEAAF9yZWxzLy5yZWxzUEsBAi0AFAAGAAgAAAAhANXTbZDHAAAA4gAA&#10;AA8AAAAAAAAAAAAAAAAABwIAAGRycy9kb3ducmV2LnhtbFBLBQYAAAAAAwADALcAAAD7AgAAAAA=&#10;" path="m1728,528l89,528,54,521,26,503,7,476,,442,,89,7,54,26,26,54,7,89,,1728,r35,7l1791,26r19,28l1817,89r,353l1810,476r-19,27l1763,521r-35,7xe" fillcolor="#ddebf6" stroked="f">
                  <v:path arrowok="t" o:connecttype="custom" o:connectlocs="1728,1411;89,1411;54,1404;26,1386;7,1359;0,1325;0,972;7,937;26,909;54,890;89,883;1728,883;1763,890;1791,909;1810,937;1817,972;1817,1325;1810,1359;1791,1386;1763,1404;1728,1411" o:connectangles="0,0,0,0,0,0,0,0,0,0,0,0,0,0,0,0,0,0,0,0,0"/>
                </v:shape>
                <v:shape id="docshape33" o:spid="_x0000_s1065" style="position:absolute;left:6086;top:883;width:1817;height:528;visibility:visible;mso-wrap-style:square;v-text-anchor:top" coordsize="181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s8qyAAAAOIAAAAPAAAAZHJzL2Rvd25yZXYueG1sRI/RasJA&#10;FETfC/7DcgXf6sYVjEZXEaESKH1o9AMu2WsSzd4N2a3Gv3cLhT4OM3OG2ewG24o79b5xrGE2TUAQ&#10;l840XGk4nz7elyB8QDbYOiYNT/Kw247eNpgZ9+BvuhehEhHCPkMNdQhdJqUva7Lop64jjt7F9RZD&#10;lH0lTY+PCLetVEmykBYbjgs1dnSoqbwVP1bDVXWfz0Qdjjhcbd5Ul68ivxmtJ+NhvwYRaAj/4b92&#10;bjSkaarmKl0t4PdSvANy+wIAAP//AwBQSwECLQAUAAYACAAAACEA2+H2y+4AAACFAQAAEwAAAAAA&#10;AAAAAAAAAAAAAAAAW0NvbnRlbnRfVHlwZXNdLnhtbFBLAQItABQABgAIAAAAIQBa9CxbvwAAABUB&#10;AAALAAAAAAAAAAAAAAAAAB8BAABfcmVscy8ucmVsc1BLAQItABQABgAIAAAAIQAwLs8qyAAAAOIA&#10;AAAPAAAAAAAAAAAAAAAAAAcCAABkcnMvZG93bnJldi54bWxQSwUGAAAAAAMAAwC3AAAA/AIAAAAA&#10;" path="m,89l7,54,26,26,54,7,89,,1728,r35,7l1791,26r19,28l1817,89r,353l1810,476r-19,27l1763,521r-35,7l89,528,54,521,26,503,7,476,,442,,89xe" filled="f" strokecolor="#2f528e" strokeweight=".96pt">
                  <v:path arrowok="t" o:connecttype="custom" o:connectlocs="0,972;7,937;26,909;54,890;89,883;1728,883;1763,890;1791,909;1810,937;1817,972;1817,1325;1810,1359;1791,1386;1763,1404;1728,1411;89,1411;54,1404;26,1386;7,1359;0,1325;0,972" o:connectangles="0,0,0,0,0,0,0,0,0,0,0,0,0,0,0,0,0,0,0,0,0"/>
                </v:shape>
                <v:shape id="docshape34" o:spid="_x0000_s1066" style="position:absolute;left:5630;top:1060;width:488;height:113;visibility:visible;mso-wrap-style:square;v-text-anchor:top" coordsize="48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pHyQAAAOIAAAAPAAAAZHJzL2Rvd25yZXYueG1sRI9BSwMx&#10;FITvgv8hPMGbzepqXdemRQSLBy/b9gc8Ns/NYvISNuk29dcbQfA4zMw3zGqTnRUzTXH0rOB2UYEg&#10;7r0eeVBw2L/dNCBiQtZoPZOCM0XYrC8vVthqf+KO5l0aRIFwbFGBSSm0UsbekMO48IG4eJ9+cpiK&#10;nAapJzwVuLPyrqqW0uHIZcFgoFdD/dfu6BSEY/eUsz3XYf7Ymu9u32yz7ZW6vsovzyAS5fQf/mu/&#10;awX3D3X9WDfNEn4vlTsg1z8AAAD//wMAUEsBAi0AFAAGAAgAAAAhANvh9svuAAAAhQEAABMAAAAA&#10;AAAAAAAAAAAAAAAAAFtDb250ZW50X1R5cGVzXS54bWxQSwECLQAUAAYACAAAACEAWvQsW78AAAAV&#10;AQAACwAAAAAAAAAAAAAAAAAfAQAAX3JlbHMvLnJlbHNQSwECLQAUAAYACAAAACEAk22qR8kAAADi&#10;AAAADwAAAAAAAAAAAAAAAAAHAgAAZHJzL2Rvd25yZXYueG1sUEsFBgAAAAADAAMAtwAAAP0CAAAA&#10;AA==&#10;" path="m375,113l375,,478,50r-84,l394,60r84,l375,113xm375,60l,60,,50r375,l375,60xm478,60r-84,l394,50r84,l488,55r-10,5xe" fillcolor="#4472c3" stroked="f">
                  <v:path arrowok="t" o:connecttype="custom" o:connectlocs="375,1174;375,1061;478,1111;394,1111;394,1121;478,1121;375,1174;375,1121;0,1121;0,1111;375,1111;375,1121;478,1121;394,1121;394,1111;478,1111;488,1116;478,1121" o:connectangles="0,0,0,0,0,0,0,0,0,0,0,0,0,0,0,0,0,0"/>
                </v:shape>
                <v:shape id="docshape35" o:spid="_x0000_s1067" style="position:absolute;left:6088;top:1552;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8HnygAAAOIAAAAPAAAAZHJzL2Rvd25yZXYueG1sRI9PawIx&#10;FMTvBb9DeAVvNVFr1a1RSkUotgf/3l83r7uLm5dlk9Wtn94UhB6HmfkNM1u0thRnqn3hWEO/p0AQ&#10;p84UnGk47FdPExA+IBssHZOGX/KwmHceZpgYd+EtnXchExHCPkENeQhVIqVPc7Loe64ijt6Pqy2G&#10;KOtMmhovEW5LOVDqRVosOC7kWNF7Tulp11gNjVWT6tiMlpvPtcU1X/13tvzSuvvYvr2CCNSG//C9&#10;/WE0PA+G09F4rPrwdyneATm/AQAA//8DAFBLAQItABQABgAIAAAAIQDb4fbL7gAAAIUBAAATAAAA&#10;AAAAAAAAAAAAAAAAAABbQ29udGVudF9UeXBlc10ueG1sUEsBAi0AFAAGAAgAAAAhAFr0LFu/AAAA&#10;FQEAAAsAAAAAAAAAAAAAAAAAHwEAAF9yZWxzLy5yZWxzUEsBAi0AFAAGAAgAAAAhAKHnwefKAAAA&#10;4gAAAA8AAAAAAAAAAAAAAAAABwIAAGRycy9kb3ducmV2LnhtbFBLBQYAAAAAAwADALcAAAD+AgAA&#10;AAA=&#10;" path="m1807,530l89,530,53,523,25,505,7,477,,441,,89,7,54,25,26,53,7,89,,1807,r34,7l1868,26r19,28l1893,89r,352l1887,477r-19,28l1841,523r-34,7xe" fillcolor="#ddebf6" stroked="f">
                  <v:path arrowok="t" o:connecttype="custom" o:connectlocs="1807,2083;89,2083;53,2076;25,2058;7,2030;0,1994;0,1642;7,1607;25,1579;53,1560;89,1553;1807,1553;1841,1560;1868,1579;1887,1607;1893,1642;1893,1994;1887,2030;1868,2058;1841,2076;1807,2083" o:connectangles="0,0,0,0,0,0,0,0,0,0,0,0,0,0,0,0,0,0,0,0,0"/>
                </v:shape>
                <v:shape id="docshape36" o:spid="_x0000_s1068" style="position:absolute;left:6088;top:1552;width:1894;height:531;visibility:visible;mso-wrap-style:square;v-text-anchor:top" coordsize="189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5cygAAAOIAAAAPAAAAZHJzL2Rvd25yZXYueG1sRI9BS8NA&#10;FITvQv/D8gre7G4b0CTtthSxIOJBo0KPj+wzG8y+Ddltk/57VxB6HGbmG2azm1wnzjSE1rOG5UKB&#10;IK69abnR8PlxuMtBhIhssPNMGi4UYLed3WywNH7kdzpXsREJwqFEDTbGvpQy1JYchoXviZP37QeH&#10;McmhkWbAMcFdJ1dK3UuHLacFiz09Wqp/qpPTcIgvWX3M357spThlr+NXFZxttb6dT/s1iEhTvIb/&#10;289Gw8MqUyrLiwL+LqU7ILe/AAAA//8DAFBLAQItABQABgAIAAAAIQDb4fbL7gAAAIUBAAATAAAA&#10;AAAAAAAAAAAAAAAAAABbQ29udGVudF9UeXBlc10ueG1sUEsBAi0AFAAGAAgAAAAhAFr0LFu/AAAA&#10;FQEAAAsAAAAAAAAAAAAAAAAAHwEAAF9yZWxzLy5yZWxzUEsBAi0AFAAGAAgAAAAhAO4MHlzKAAAA&#10;4gAAAA8AAAAAAAAAAAAAAAAABwIAAGRycy9kb3ducmV2LnhtbFBLBQYAAAAAAwADALcAAAD+AgAA&#10;AAA=&#10;" path="m,89l7,54,25,26,53,7,89,,1807,r34,7l1868,26r19,28l1893,89r,352l1887,477r-19,28l1841,523r-34,7l89,530,53,523,25,505,7,477,,441,,89xe" filled="f" strokecolor="#2f528e" strokeweight=".96pt">
                  <v:path arrowok="t" o:connecttype="custom" o:connectlocs="0,1642;7,1607;25,1579;53,1560;89,1553;1807,1553;1841,1560;1868,1579;1887,1607;1893,1642;1893,1994;1887,2030;1868,2058;1841,2076;1807,2083;89,2083;53,2076;25,2058;7,2030;0,1994;0,1642" o:connectangles="0,0,0,0,0,0,0,0,0,0,0,0,0,0,0,0,0,0,0,0,0"/>
                </v:shape>
                <v:shape id="docshape37" o:spid="_x0000_s1069" style="position:absolute;left:5630;top:1768;width:488;height:113;visibility:visible;mso-wrap-style:square;v-text-anchor:top" coordsize="48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7sxgAAAOMAAAAPAAAAZHJzL2Rvd25yZXYueG1sRE/NSgMx&#10;EL4LvkMYwZvN9oeyXZsWESwevGzbBxg242YxmYRNuk19eiMIHuf7n+0+OysmGuPgWcF8VoEg7rwe&#10;uFdwPr091SBiQtZoPZOCG0XY7+7vtthof+WWpmPqRQnh2KACk1JopIydIYdx5gNx4T796DCVc+yl&#10;HvFawp2Vi6paS4cDlwaDgV4NdV/Hi1MQLu0mZ3tbhunjYL7bU33ItlPq8SG/PINIlNO/+M/9rsv8&#10;ul5s1vPVcgW/PxUA5O4HAAD//wMAUEsBAi0AFAAGAAgAAAAhANvh9svuAAAAhQEAABMAAAAAAAAA&#10;AAAAAAAAAAAAAFtDb250ZW50X1R5cGVzXS54bWxQSwECLQAUAAYACAAAACEAWvQsW78AAAAVAQAA&#10;CwAAAAAAAAAAAAAAAAAfAQAAX3JlbHMvLnJlbHNQSwECLQAUAAYACAAAACEAy3d+7MYAAADjAAAA&#10;DwAAAAAAAAAAAAAAAAAHAgAAZHJzL2Rvd25yZXYueG1sUEsFBgAAAAADAAMAtwAAAPoCAAAAAA==&#10;" path="m375,113l375,,478,50r-84,l394,60r84,l375,113xm375,60l,60,,50r375,l375,60xm478,60r-84,l394,50r84,l488,55r-10,5xe" fillcolor="#4472c3" stroked="f">
                  <v:path arrowok="t" o:connecttype="custom" o:connectlocs="375,1882;375,1769;478,1819;394,1819;394,1829;478,1829;375,1882;375,1829;0,1829;0,1819;375,1819;375,1829;478,1829;394,1829;394,1819;478,1819;488,1824;478,1829" o:connectangles="0,0,0,0,0,0,0,0,0,0,0,0,0,0,0,0,0,0"/>
                </v:shape>
                <v:shape id="docshape38" o:spid="_x0000_s1070" style="position:absolute;left:6117;top:2272;width:1896;height:531;visibility:visible;mso-wrap-style:square;v-text-anchor:top" coordsize="189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WuyAAAAOIAAAAPAAAAZHJzL2Rvd25yZXYueG1sRE9Na8JA&#10;EL0X+h+WKfRS6kZLbUhdJQiWglUwevE2ZMckNDsbstsY/33nUOjx8b4Xq9G1aqA+NJ4NTCcJKOLS&#10;24YrA6fj5jkFFSKyxdYzGbhRgNXy/m6BmfVXPtBQxEpJCIcMDdQxdpnWoazJYZj4jli4i+8dRoF9&#10;pW2PVwl3rZ4lyVw7bFgaauxoXVP5Xfw4A+NHt90c83P+dNkP27Yqmt3L182Yx4cxfwcVaYz/4j/3&#10;p5X5SZrO3uavckIuCQa9/AUAAP//AwBQSwECLQAUAAYACAAAACEA2+H2y+4AAACFAQAAEwAAAAAA&#10;AAAAAAAAAAAAAAAAW0NvbnRlbnRfVHlwZXNdLnhtbFBLAQItABQABgAIAAAAIQBa9CxbvwAAABUB&#10;AAALAAAAAAAAAAAAAAAAAB8BAABfcmVscy8ucmVsc1BLAQItABQABgAIAAAAIQBZQUWuyAAAAOIA&#10;AAAPAAAAAAAAAAAAAAAAAAcCAABkcnMvZG93bnJldi54bWxQSwUGAAAAAAMAAwC3AAAA/AIAAAAA&#10;" path="m1807,530l88,530,54,523,26,504,7,476,,441,,89,7,54,26,26,54,7,88,,1807,r35,7l1870,26r19,28l1896,89r,352l1889,476r-19,28l1842,523r-35,7xe" fillcolor="#ddebf6" stroked="f">
                  <v:path arrowok="t" o:connecttype="custom" o:connectlocs="1807,2803;88,2803;54,2796;26,2777;7,2749;0,2714;0,2362;7,2327;26,2299;54,2280;88,2273;1807,2273;1842,2280;1870,2299;1889,2327;1896,2362;1896,2714;1889,2749;1870,2777;1842,2796;1807,2803" o:connectangles="0,0,0,0,0,0,0,0,0,0,0,0,0,0,0,0,0,0,0,0,0"/>
                </v:shape>
                <v:shape id="docshape39" o:spid="_x0000_s1071" style="position:absolute;left:6117;top:2272;width:1896;height:531;visibility:visible;mso-wrap-style:square;v-text-anchor:top" coordsize="189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eyAAAAOMAAAAPAAAAZHJzL2Rvd25yZXYueG1sRE/NSsNA&#10;EL4LvsMyhV7EblLcmMZuiwgFD/ZgkgcYstMkNDsbsmub+vSuIHic73+2+9kO4kKT7x1rSFcJCOLG&#10;mZ5bDXV1eMxB+IBscHBMGm7kYb+7v9tiYdyVP+lShlbEEPYFauhCGAspfdORRb9yI3HkTm6yGOI5&#10;tdJMeI3hdpDrJMmkxZ5jQ4cjvXXUnMsvq+H0kT1XiRry+li7h+pbHdPSBq2Xi/n1BUSgOfyL/9zv&#10;Js7fZHn6pJTawO9PEQC5+wEAAP//AwBQSwECLQAUAAYACAAAACEA2+H2y+4AAACFAQAAEwAAAAAA&#10;AAAAAAAAAAAAAAAAW0NvbnRlbnRfVHlwZXNdLnhtbFBLAQItABQABgAIAAAAIQBa9CxbvwAAABUB&#10;AAALAAAAAAAAAAAAAAAAAB8BAABfcmVscy8ucmVsc1BLAQItABQABgAIAAAAIQBfQ++eyAAAAOMA&#10;AAAPAAAAAAAAAAAAAAAAAAcCAABkcnMvZG93bnJldi54bWxQSwUGAAAAAAMAAwC3AAAA/AIAAAAA&#10;" path="m,89l7,54,26,26,54,7,88,,1807,r35,7l1870,26r19,28l1896,89r,352l1889,476r-19,28l1842,523r-35,7l88,530,54,523,26,504,7,476,,441,,89xe" filled="f" strokecolor="#2f528e" strokeweight=".96pt">
                  <v:path arrowok="t" o:connecttype="custom" o:connectlocs="0,2362;7,2327;26,2299;54,2280;88,2273;1807,2273;1842,2280;1870,2299;1889,2327;1896,2362;1896,2714;1889,2749;1870,2777;1842,2796;1807,2803;88,2803;54,2796;26,2777;7,2749;0,2714;0,2362" o:connectangles="0,0,0,0,0,0,0,0,0,0,0,0,0,0,0,0,0,0,0,0,0"/>
                </v:shape>
                <v:shape id="docshape40" o:spid="_x0000_s1072" style="position:absolute;left:3465;top:254;width:2657;height:2448;visibility:visible;mso-wrap-style:square;v-text-anchor:top" coordsize="2657,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O0hyAAAAOIAAAAPAAAAZHJzL2Rvd25yZXYueG1sRI9BSwMx&#10;FITvgv8hPMGbTVpLqWvTImqhx3Xbg8dn8twsu3lZktiu/94IgsdhZr5hNrvJD+JMMXWBNcxnCgSx&#10;CbbjVsPpuL9bg0gZ2eIQmDR8U4Ld9vpqg5UNF36jc5NbUSCcKtTgch4rKZNx5DHNwkhcvM8QPeYi&#10;YyttxEuB+0EulFpJjx2XBYcjPTsyffPlNdR97WJ9Wn4sszF18/LeH/b0qvXtzfT0CCLTlP/Df+2D&#10;1bBQq7l6UOt7+L1U7oDc/gAAAP//AwBQSwECLQAUAAYACAAAACEA2+H2y+4AAACFAQAAEwAAAAAA&#10;AAAAAAAAAAAAAAAAW0NvbnRlbnRfVHlwZXNdLnhtbFBLAQItABQABgAIAAAAIQBa9CxbvwAAABUB&#10;AAALAAAAAAAAAAAAAAAAAB8BAABfcmVscy8ucmVsc1BLAQItABQABgAIAAAAIQDv4O0hyAAAAOIA&#10;AAAPAAAAAAAAAAAAAAAAAAcCAABkcnMvZG93bnJldi54bWxQSwUGAAAAAAMAAwC3AAAA/AIAAAAA&#10;" path="m1771,58r-10,-5l1658,r,53l,53,,63r1658,l1658,113,1761,63r10,-5xm2656,2393r-9,-5l2544,2336r,52l2169,2388r,10l2544,2398r,50l2647,2398r9,-5xe" fillcolor="#4472c3" stroked="f">
                  <v:path arrowok="t" o:connecttype="custom" o:connectlocs="1771,312;1761,307;1658,254;1658,307;0,307;0,317;1658,317;1658,367;1761,317;1771,312;2656,2647;2647,2642;2544,2590;2544,2642;2169,2642;2169,2652;2544,2652;2544,2702;2647,2652;2656,2647" o:connectangles="0,0,0,0,0,0,0,0,0,0,0,0,0,0,0,0,0,0,0,0"/>
                </v:shape>
                <v:shape id="docshape41" o:spid="_x0000_s1073" style="position:absolute;left:9;top:6628;width:1896;height:665;visibility:visible;mso-wrap-style:square;v-text-anchor:top" coordsize="189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sygAAAOIAAAAPAAAAZHJzL2Rvd25yZXYueG1sRI/BTsMw&#10;EETvSP0Ha5G4UScptDTUrSgCCW5QkHJd4m2cEq8j2yTh7zESEsfRzLzRbHaT7cRAPrSOFeTzDARx&#10;7XTLjYL3t8fLGxAhImvsHJOCbwqw287ONlhqN/IrDYfYiAThUKICE2NfShlqQxbD3PXEyTs6bzEm&#10;6RupPY4JbjtZZNlSWmw5LRjs6d5Q/Xn4sgqGl/16zddt9vB8OlamMn68qj6Uujif7m5BRJrif/iv&#10;/aQVFKvFapnnRQG/l9IdkNsfAAAA//8DAFBLAQItABQABgAIAAAAIQDb4fbL7gAAAIUBAAATAAAA&#10;AAAAAAAAAAAAAAAAAABbQ29udGVudF9UeXBlc10ueG1sUEsBAi0AFAAGAAgAAAAhAFr0LFu/AAAA&#10;FQEAAAsAAAAAAAAAAAAAAAAAHwEAAF9yZWxzLy5yZWxzUEsBAi0AFAAGAAgAAAAhAK0r6KzKAAAA&#10;4gAAAA8AAAAAAAAAAAAAAAAABwIAAGRycy9kb3ducmV2LnhtbFBLBQYAAAAAAwADALcAAAD+AgAA&#10;AAA=&#10;" path="m1785,665r-1675,l67,656,32,632,8,597,,554,,110,8,68,32,33,67,9,110,,1785,r43,9l1863,33r24,35l1896,110r,444l1887,597r-24,35l1828,656r-43,9xe" fillcolor="#ddebf6" stroked="f">
                  <v:path arrowok="t" o:connecttype="custom" o:connectlocs="1785,7294;110,7294;67,7285;32,7261;8,7226;0,7183;0,6739;8,6697;32,6662;67,6638;110,6629;1785,6629;1828,6638;1863,6662;1887,6697;1896,6739;1896,7183;1887,7226;1863,7261;1828,7285;1785,7294" o:connectangles="0,0,0,0,0,0,0,0,0,0,0,0,0,0,0,0,0,0,0,0,0"/>
                </v:shape>
                <v:shape id="docshape42" o:spid="_x0000_s1074" style="position:absolute;left:9;top:6628;width:1896;height:665;visibility:visible;mso-wrap-style:square;v-text-anchor:top" coordsize="189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kawzAAAAOMAAAAPAAAAZHJzL2Rvd25yZXYueG1sRI9BT8JA&#10;EIXvJvyHzZh4k61FW1NZCDGScOBCNSbehu7QVrqzpbtC/ffMwcTjvHnfmzfz5eg6daYhtJ4NPEwT&#10;UMSVty3XBj7e1/fPoEJEtth5JgO/FGC5mNzMsbD+wjs6l7FWEsKhQANNjH2hdagachimvieW3cEP&#10;DqOMQ63tgBcJd51OkyTTDluWCw329NpQdSx/nNSo96d9vmnzr+O2fDys1unb9/bTmLvbcfUCKtIY&#10;/81/9MYKl87yLJulT1JafhIB9OIKAAD//wMAUEsBAi0AFAAGAAgAAAAhANvh9svuAAAAhQEAABMA&#10;AAAAAAAAAAAAAAAAAAAAAFtDb250ZW50X1R5cGVzXS54bWxQSwECLQAUAAYACAAAACEAWvQsW78A&#10;AAAVAQAACwAAAAAAAAAAAAAAAAAfAQAAX3JlbHMvLnJlbHNQSwECLQAUAAYACAAAACEAed5GsMwA&#10;AADjAAAADwAAAAAAAAAAAAAAAAAHAgAAZHJzL2Rvd25yZXYueG1sUEsFBgAAAAADAAMAtwAAAAAD&#10;AAAAAA==&#10;" path="m,110l8,68,32,33,67,9,110,,1785,r43,9l1863,33r24,35l1896,110r,444l1887,597r-24,35l1828,656r-43,9l110,665,67,656,32,632,8,597,,554,,110xe" filled="f" strokecolor="#2f528e" strokeweight=".96pt">
                  <v:path arrowok="t" o:connecttype="custom" o:connectlocs="0,6739;8,6697;32,6662;67,6638;110,6629;1785,6629;1828,6638;1863,6662;1887,6697;1896,6739;1896,7183;1887,7226;1863,7261;1828,7285;1785,7294;110,7294;67,7285;32,7261;8,7226;0,7183;0,6739" o:connectangles="0,0,0,0,0,0,0,0,0,0,0,0,0,0,0,0,0,0,0,0,0"/>
                </v:shape>
                <v:shape id="docshape43" o:spid="_x0000_s1075" style="position:absolute;left:19;top:5932;width:1894;height:528;visibility:visible;mso-wrap-style:square;v-text-anchor:top" coordsize="18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KyAAAAOMAAAAPAAAAZHJzL2Rvd25yZXYueG1sRE/NTsMw&#10;DL4j8Q6RkbgxZ4gW1C2bYAI0LoiNPYBpvLZa45Qm6wpPT5CQOPr793w5ulYN3IfGi4HpRINiKb1t&#10;pDKwe3+6ugMVIoml1gsb+OIAy8X52ZwK60+y4WEbK5VCJBRkoI6xKxBDWbOjMPEdS+L2vncU09lX&#10;aHs6pXDX4rXWOTpqJDXU1PGq5vKwPToDj99vzy8PR8TdsLYfK8w+N4fX3JjLi/F+BiryGP/Ff+61&#10;TfNvdJbpWz3N4fenBAAufgAAAP//AwBQSwECLQAUAAYACAAAACEA2+H2y+4AAACFAQAAEwAAAAAA&#10;AAAAAAAAAAAAAAAAW0NvbnRlbnRfVHlwZXNdLnhtbFBLAQItABQABgAIAAAAIQBa9CxbvwAAABUB&#10;AAALAAAAAAAAAAAAAAAAAB8BAABfcmVscy8ucmVsc1BLAQItABQABgAIAAAAIQA9R+RKyAAAAOMA&#10;AAAPAAAAAAAAAAAAAAAAAAcCAABkcnMvZG93bnJldi54bWxQSwUGAAAAAAMAAwC3AAAA/AIAAAAA&#10;" path="m1807,528l87,528,53,521,25,502,7,474,,439,,86,7,52,25,25,53,7,87,,1807,r34,7l1869,25r18,27l1894,86r,353l1887,474r-18,28l1841,521r-34,7xe" fillcolor="#ddebf6" stroked="f">
                  <v:path arrowok="t" o:connecttype="custom" o:connectlocs="1807,6461;87,6461;53,6454;25,6435;7,6407;0,6372;0,6019;7,5985;25,5958;53,5940;87,5933;1807,5933;1841,5940;1869,5958;1887,5985;1894,6019;1894,6372;1887,6407;1869,6435;1841,6454;1807,6461" o:connectangles="0,0,0,0,0,0,0,0,0,0,0,0,0,0,0,0,0,0,0,0,0"/>
                </v:shape>
                <v:shape id="docshape44" o:spid="_x0000_s1076" style="position:absolute;left:19;top:5932;width:1894;height:528;visibility:visible;mso-wrap-style:square;v-text-anchor:top" coordsize="18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nNxyAAAAOAAAAAPAAAAZHJzL2Rvd25yZXYueG1sRI9PawIx&#10;FMTvhX6H8Areana1bHU1ihQqBQ+11t4fm7d/cPOyJNFdv70RhB6HmfkNs1wPphUXcr6xrCAdJyCI&#10;C6sbrhQcfz9fZyB8QNbYWiYFV/KwXj0/LTHXtucfuhxCJSKEfY4K6hC6XEpf1GTQj21HHL3SOoMh&#10;SldJ7bCPcNPKSZJk0mDDcaHGjj5qKk6Hs1Hgd9nkW5/3x+2wcWX/l87Lbq6VGr0MmwWIQEP4Dz/a&#10;X1pB9p7N0rcp3A/FMyBXNwAAAP//AwBQSwECLQAUAAYACAAAACEA2+H2y+4AAACFAQAAEwAAAAAA&#10;AAAAAAAAAAAAAAAAW0NvbnRlbnRfVHlwZXNdLnhtbFBLAQItABQABgAIAAAAIQBa9CxbvwAAABUB&#10;AAALAAAAAAAAAAAAAAAAAB8BAABfcmVscy8ucmVsc1BLAQItABQABgAIAAAAIQA3snNxyAAAAOAA&#10;AAAPAAAAAAAAAAAAAAAAAAcCAABkcnMvZG93bnJldi54bWxQSwUGAAAAAAMAAwC3AAAA/AIAAAAA&#10;" path="m,86l7,52,25,25,53,7,87,,1807,r34,7l1869,25r18,27l1894,86r,353l1887,474r-18,28l1841,521r-34,7l87,528,53,521,25,502,7,474,,439,,86xe" filled="f" strokecolor="#2f528e" strokeweight=".96pt">
                  <v:path arrowok="t" o:connecttype="custom" o:connectlocs="0,6019;7,5985;25,5958;53,5940;87,5933;1807,5933;1841,5940;1869,5958;1887,5985;1894,6019;1894,6372;1887,6407;1869,6435;1841,6454;1807,6461;87,6461;53,6454;25,6435;7,6407;0,6372;0,6019" o:connectangles="0,0,0,0,0,0,0,0,0,0,0,0,0,0,0,0,0,0,0,0,0"/>
                </v:shape>
                <v:shape id="docshape45" o:spid="_x0000_s1077" style="position:absolute;left:1968;top:6163;width:1481;height:754;visibility:visible;mso-wrap-style:square;v-text-anchor:top" coordsize="1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lSxwAAAOMAAAAPAAAAZHJzL2Rvd25yZXYueG1sRE9La8JA&#10;EL4L/Q/LFHrTTXwhqavUQsGDILEPPI7ZaTY0OxuyWxP/vSsIHud7z3Ld21qcqfWVYwXpKAFBXDhd&#10;cang6/NjuADhA7LG2jEpuJCH9eppsMRMu45zOh9CKWII+wwVmBCaTEpfGLLoR64hjtyvay2GeLal&#10;1C12MdzWcpwkc2mx4thgsKF3Q8Xf4d8q2O032/zYmdPk+2eeTkuzQZ8bpV6e+7dXEIH68BDf3Vsd&#10;54+n6SxdJJMZ3H6KAMjVFQAA//8DAFBLAQItABQABgAIAAAAIQDb4fbL7gAAAIUBAAATAAAAAAAA&#10;AAAAAAAAAAAAAABbQ29udGVudF9UeXBlc10ueG1sUEsBAi0AFAAGAAgAAAAhAFr0LFu/AAAAFQEA&#10;AAsAAAAAAAAAAAAAAAAAHwEAAF9yZWxzLy5yZWxzUEsBAi0AFAAGAAgAAAAhAIUvKVLHAAAA4wAA&#10;AA8AAAAAAAAAAAAAAAAABwIAAGRycy9kb3ducmV2LnhtbFBLBQYAAAAAAwADALcAAAD7AgAAAAA=&#10;" path="m1471,51l113,51,113,,,55r113,58l113,60r1358,l1471,51xm1481,691r-1359,l122,641,10,696r112,58l122,701r1359,l1481,691xe" fillcolor="#4472c3" stroked="f">
                  <v:path arrowok="t" o:connecttype="custom" o:connectlocs="1471,6214;113,6214;113,6163;0,6218;113,6276;113,6223;1471,6223;1471,6214;1481,6854;122,6854;122,6804;10,6859;122,6917;122,6864;1481,6864;1481,6854" o:connectangles="0,0,0,0,0,0,0,0,0,0,0,0,0,0,0,0"/>
                </v:shape>
                <v:shape id="docshape46" o:spid="_x0000_s1078" type="#_x0000_t202" style="position:absolute;left:5762;top:151;width:860;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CNyAAAAOMAAAAPAAAAZHJzL2Rvd25yZXYueG1sRE9fa8Iw&#10;EH8f+B3CDfY2k6k4rUaRscFAGNbuYY9nc7bB5lKbTOu3XwaDPd7v/y3XvWvEhbpgPWt4GioQxKU3&#10;lisNn8Xb4wxEiMgGG8+k4UYB1qvB3RIz46+c02UfK5FCOGSooY6xzaQMZU0Ow9C3xIk7+s5hTGdX&#10;SdPhNYW7Ro6UmkqHllNDjS291FSe9t9Ow+aL81d7/jjs8mNui2KueDs9af1w328WICL18V/85343&#10;af5oPhs/T8ZqAr8/JQDk6gcAAP//AwBQSwECLQAUAAYACAAAACEA2+H2y+4AAACFAQAAEwAAAAAA&#10;AAAAAAAAAAAAAAAAW0NvbnRlbnRfVHlwZXNdLnhtbFBLAQItABQABgAIAAAAIQBa9CxbvwAAABUB&#10;AAALAAAAAAAAAAAAAAAAAB8BAABfcmVscy8ucmVsc1BLAQItABQABgAIAAAAIQDdbzCNyAAAAOMA&#10;AAAPAAAAAAAAAAAAAAAAAAcCAABkcnMvZG93bnJldi54bWxQSwUGAAAAAAMAAwC3AAAA/AIAAAAA&#10;" filled="f" stroked="f">
                  <v:textbox inset="0,0,0,0">
                    <w:txbxContent>
                      <w:p w14:paraId="0B69CE28" w14:textId="77777777" w:rsidR="00615216" w:rsidRDefault="00615216" w:rsidP="002A478C">
                        <w:pPr>
                          <w:spacing w:line="207" w:lineRule="exact"/>
                          <w:rPr>
                            <w:sz w:val="20"/>
                          </w:rPr>
                        </w:pPr>
                        <w:r>
                          <w:rPr>
                            <w:w w:val="105"/>
                            <w:sz w:val="20"/>
                          </w:rPr>
                          <w:t>CMP</w:t>
                        </w:r>
                        <w:r>
                          <w:rPr>
                            <w:spacing w:val="-7"/>
                            <w:w w:val="105"/>
                            <w:sz w:val="20"/>
                          </w:rPr>
                          <w:t xml:space="preserve"> </w:t>
                        </w:r>
                        <w:r>
                          <w:rPr>
                            <w:spacing w:val="-4"/>
                            <w:w w:val="105"/>
                            <w:sz w:val="20"/>
                          </w:rPr>
                          <w:t>Lead</w:t>
                        </w:r>
                      </w:p>
                    </w:txbxContent>
                  </v:textbox>
                </v:shape>
                <v:shape id="docshape47" o:spid="_x0000_s1079" type="#_x0000_t202" style="position:absolute;left:259;top:372;width:1431;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A9ywAAAOMAAAAPAAAAZHJzL2Rvd25yZXYueG1sRI9BS8NA&#10;FITvgv9heUJvdrc5xCZ2W4ooFAQxjYceX7OvydLs25hd2/jvXUHwOMzMN8xqM7leXGgM1rOGxVyB&#10;IG68sdxq+Khf7pcgQkQ22HsmDd8UYLO+vVlhafyVK7rsYysShEOJGroYh1LK0HTkMMz9QJy8kx8d&#10;xiTHVpoRrwnuepkplUuHltNChwM9ddSc919Ow/bA1bP9fDu+V6fK1nWh+DU/az27m7aPICJN8T/8&#10;194ZDZkqsmWR54sH+P2U/oBc/wAAAP//AwBQSwECLQAUAAYACAAAACEA2+H2y+4AAACFAQAAEwAA&#10;AAAAAAAAAAAAAAAAAAAAW0NvbnRlbnRfVHlwZXNdLnhtbFBLAQItABQABgAIAAAAIQBa9CxbvwAA&#10;ABUBAAALAAAAAAAAAAAAAAAAAB8BAABfcmVscy8ucmVsc1BLAQItABQABgAIAAAAIQAFaEA9ywAA&#10;AOMAAAAPAAAAAAAAAAAAAAAAAAcCAABkcnMvZG93bnJldi54bWxQSwUGAAAAAAMAAwC3AAAA/wIA&#10;AAAA&#10;" filled="f" stroked="f">
                  <v:textbox inset="0,0,0,0">
                    <w:txbxContent>
                      <w:p w14:paraId="7BB48EAC" w14:textId="77777777" w:rsidR="00615216" w:rsidRDefault="00615216" w:rsidP="002A478C">
                        <w:pPr>
                          <w:spacing w:line="207" w:lineRule="exact"/>
                          <w:rPr>
                            <w:sz w:val="20"/>
                          </w:rPr>
                        </w:pPr>
                        <w:r>
                          <w:rPr>
                            <w:spacing w:val="-2"/>
                            <w:w w:val="105"/>
                            <w:sz w:val="20"/>
                          </w:rPr>
                          <w:t>State</w:t>
                        </w:r>
                        <w:r>
                          <w:rPr>
                            <w:spacing w:val="1"/>
                            <w:w w:val="105"/>
                            <w:sz w:val="20"/>
                          </w:rPr>
                          <w:t xml:space="preserve"> </w:t>
                        </w:r>
                        <w:r>
                          <w:rPr>
                            <w:spacing w:val="-2"/>
                            <w:w w:val="105"/>
                            <w:sz w:val="20"/>
                          </w:rPr>
                          <w:t xml:space="preserve">Utility </w:t>
                        </w:r>
                        <w:r>
                          <w:rPr>
                            <w:spacing w:val="-5"/>
                            <w:w w:val="105"/>
                            <w:sz w:val="20"/>
                          </w:rPr>
                          <w:t>SME</w:t>
                        </w:r>
                      </w:p>
                    </w:txbxContent>
                  </v:textbox>
                </v:shape>
                <v:shape id="docshape48" o:spid="_x0000_s1080" type="#_x0000_t202" style="position:absolute;left:300;top:1044;width:1348;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WGywAAAOIAAAAPAAAAZHJzL2Rvd25yZXYueG1sRI9BSwMx&#10;FITvgv8hPMGbTVrptt02LaUoCIK4XQ8eXzevu6Gbl+0mtuu/N4LgcZiZb5jVZnCtuFAfrGcN45EC&#10;QVx5Y7nW8FE+P8xBhIhssPVMGr4pwGZ9e7PC3PgrF3TZx1okCIccNTQxdrmUoWrIYRj5jjh5R987&#10;jEn2tTQ9XhPctXKiVCYdWk4LDXa0a6g67b+chu0nF0/2/HZ4L46FLcuF4tfspPX93bBdgog0xP/w&#10;X/vFaFhkajqeTh5n8Hsp3QG5/gEAAP//AwBQSwECLQAUAAYACAAAACEA2+H2y+4AAACFAQAAEwAA&#10;AAAAAAAAAAAAAAAAAAAAW0NvbnRlbnRfVHlwZXNdLnhtbFBLAQItABQABgAIAAAAIQBa9CxbvwAA&#10;ABUBAAALAAAAAAAAAAAAAAAAAB8BAABfcmVscy8ucmVsc1BLAQItABQABgAIAAAAIQCvf6WGywAA&#10;AOIAAAAPAAAAAAAAAAAAAAAAAAcCAABkcnMvZG93bnJldi54bWxQSwUGAAAAAAMAAwC3AAAA/wIA&#10;AAAA&#10;" filled="f" stroked="f">
                  <v:textbox inset="0,0,0,0">
                    <w:txbxContent>
                      <w:p w14:paraId="1877267B" w14:textId="77777777" w:rsidR="00615216" w:rsidRDefault="00615216" w:rsidP="002A478C">
                        <w:pPr>
                          <w:spacing w:line="207" w:lineRule="exact"/>
                          <w:rPr>
                            <w:sz w:val="20"/>
                          </w:rPr>
                        </w:pPr>
                        <w:r>
                          <w:rPr>
                            <w:w w:val="105"/>
                            <w:sz w:val="20"/>
                          </w:rPr>
                          <w:t>State</w:t>
                        </w:r>
                        <w:r>
                          <w:rPr>
                            <w:spacing w:val="-12"/>
                            <w:w w:val="105"/>
                            <w:sz w:val="20"/>
                          </w:rPr>
                          <w:t xml:space="preserve"> </w:t>
                        </w:r>
                        <w:r>
                          <w:rPr>
                            <w:w w:val="105"/>
                            <w:sz w:val="20"/>
                          </w:rPr>
                          <w:t>Fibre</w:t>
                        </w:r>
                        <w:r>
                          <w:rPr>
                            <w:spacing w:val="-12"/>
                            <w:w w:val="105"/>
                            <w:sz w:val="20"/>
                          </w:rPr>
                          <w:t xml:space="preserve"> </w:t>
                        </w:r>
                        <w:r>
                          <w:rPr>
                            <w:spacing w:val="-5"/>
                            <w:w w:val="105"/>
                            <w:sz w:val="20"/>
                          </w:rPr>
                          <w:t>SME</w:t>
                        </w:r>
                      </w:p>
                    </w:txbxContent>
                  </v:textbox>
                </v:shape>
                <v:shape id="docshape49" o:spid="_x0000_s1081" type="#_x0000_t202" style="position:absolute;left:6345;top:1025;width:1315;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0TQyAAAAOMAAAAPAAAAZHJzL2Rvd25yZXYueG1sRE9fa8Iw&#10;EH8f+B3CCb7NdAq2dkYRmTAYjNX6sMdbc7bB5tI1mXbffhkIPt7v/602g23FhXpvHCt4miYgiCun&#10;DdcKjuX+MQPhA7LG1jEp+CUPm/XoYYW5dlcu6HIItYgh7HNU0ITQ5VL6qiGLfuo64sidXG8xxLOv&#10;pe7xGsNtK2dJspAWDceGBjvaNVSdDz9WwfaTixfz/f71UZwKU5bLhN8WZ6Um42H7DCLQEO7im/tV&#10;x/lpls2zZTpP4f+nCIBc/wEAAP//AwBQSwECLQAUAAYACAAAACEA2+H2y+4AAACFAQAAEwAAAAAA&#10;AAAAAAAAAAAAAAAAW0NvbnRlbnRfVHlwZXNdLnhtbFBLAQItABQABgAIAAAAIQBa9CxbvwAAABUB&#10;AAALAAAAAAAAAAAAAAAAAB8BAABfcmVscy8ucmVsc1BLAQItABQABgAIAAAAIQCJG0TQyAAAAOMA&#10;AAAPAAAAAAAAAAAAAAAAAAcCAABkcnMvZG93bnJldi54bWxQSwUGAAAAAAMAAwC3AAAA/AIAAAAA&#10;" filled="f" stroked="f">
                  <v:textbox inset="0,0,0,0">
                    <w:txbxContent>
                      <w:p w14:paraId="1DC3A725" w14:textId="77777777" w:rsidR="00615216" w:rsidRDefault="00615216" w:rsidP="002A478C">
                        <w:pPr>
                          <w:spacing w:line="207" w:lineRule="exact"/>
                          <w:rPr>
                            <w:sz w:val="20"/>
                          </w:rPr>
                        </w:pPr>
                        <w:r>
                          <w:rPr>
                            <w:sz w:val="20"/>
                          </w:rPr>
                          <w:t>Utility</w:t>
                        </w:r>
                        <w:r>
                          <w:rPr>
                            <w:spacing w:val="10"/>
                            <w:w w:val="105"/>
                            <w:sz w:val="20"/>
                          </w:rPr>
                          <w:t xml:space="preserve"> </w:t>
                        </w:r>
                        <w:r>
                          <w:rPr>
                            <w:spacing w:val="-2"/>
                            <w:w w:val="105"/>
                            <w:sz w:val="20"/>
                          </w:rPr>
                          <w:t>Engineer</w:t>
                        </w:r>
                      </w:p>
                    </w:txbxContent>
                  </v:textbox>
                </v:shape>
                <v:shape id="docshape50" o:spid="_x0000_s1082" type="#_x0000_t202" style="position:absolute;left:384;top:1728;width:1176;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CXyAAAAOMAAAAPAAAAZHJzL2Rvd25yZXYueG1sRE9fS8Mw&#10;EH8X/A7hhL25dGNE2y0bYzgQBLGrDz7emlsb1lxqE7f67Y0g+Hi//7fajK4TFxqC9axhNs1AENfe&#10;WG40vFf7+0cQISIb7DyThm8KsFnf3qywMP7KJV0OsREphEOBGtoY+0LKULfkMEx9T5y4kx8cxnQO&#10;jTQDXlO46+Q8y5R0aDk1tNjTrqX6fPhyGrYfXD7Zz9fjW3kqbVXlGb+os9aTu3G7BBFpjP/iP/ez&#10;SfMXM5WrB5Uv4PenBIBc/wAAAP//AwBQSwECLQAUAAYACAAAACEA2+H2y+4AAACFAQAAEwAAAAAA&#10;AAAAAAAAAAAAAAAAW0NvbnRlbnRfVHlwZXNdLnhtbFBLAQItABQABgAIAAAAIQBa9CxbvwAAABUB&#10;AAALAAAAAAAAAAAAAAAAAB8BAABfcmVscy8ucmVsc1BLAQItABQABgAIAAAAIQAwvZCXyAAAAOMA&#10;AAAPAAAAAAAAAAAAAAAAAAcCAABkcnMvZG93bnJldi54bWxQSwUGAAAAAAMAAwC3AAAA/AIAAAAA&#10;" filled="f" stroked="f">
                  <v:textbox inset="0,0,0,0">
                    <w:txbxContent>
                      <w:p w14:paraId="0F4415AD" w14:textId="77777777" w:rsidR="00615216" w:rsidRDefault="00615216" w:rsidP="002A478C">
                        <w:pPr>
                          <w:spacing w:line="207" w:lineRule="exact"/>
                          <w:rPr>
                            <w:sz w:val="20"/>
                          </w:rPr>
                        </w:pPr>
                        <w:r>
                          <w:rPr>
                            <w:w w:val="105"/>
                            <w:sz w:val="20"/>
                          </w:rPr>
                          <w:t>State</w:t>
                        </w:r>
                        <w:r>
                          <w:rPr>
                            <w:spacing w:val="-9"/>
                            <w:w w:val="105"/>
                            <w:sz w:val="20"/>
                          </w:rPr>
                          <w:t xml:space="preserve"> </w:t>
                        </w:r>
                        <w:r>
                          <w:rPr>
                            <w:w w:val="105"/>
                            <w:sz w:val="20"/>
                          </w:rPr>
                          <w:t>ISP</w:t>
                        </w:r>
                        <w:r>
                          <w:rPr>
                            <w:spacing w:val="-10"/>
                            <w:w w:val="105"/>
                            <w:sz w:val="20"/>
                          </w:rPr>
                          <w:t xml:space="preserve"> </w:t>
                        </w:r>
                        <w:r>
                          <w:rPr>
                            <w:spacing w:val="-5"/>
                            <w:w w:val="105"/>
                            <w:sz w:val="20"/>
                          </w:rPr>
                          <w:t>SME</w:t>
                        </w:r>
                      </w:p>
                    </w:txbxContent>
                  </v:textbox>
                </v:shape>
                <v:shape id="docshape51" o:spid="_x0000_s1083" type="#_x0000_t202" style="position:absolute;left:6427;top:1695;width:1233;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8VywAAAOIAAAAPAAAAZHJzL2Rvd25yZXYueG1sRI9BawIx&#10;FITvhf6H8Aq91UStVlejSGmhUJCu24PH5+a5G9y8rJtUt/++KRR6HGbmG2a57l0jLtQF61nDcKBA&#10;EJfeWK40fBavDzMQISIbbDyThm8KsF7d3iwxM/7KOV12sRIJwiFDDXWMbSZlKGtyGAa+JU7e0XcO&#10;Y5JdJU2H1wR3jRwpNZUOLaeFGlt6rqk87b6chs2e8xd73h4+8mNui2Ku+H160vr+rt8sQETq43/4&#10;r/1mNDxO1GQ8Gw+f4PdSugNy9QMAAP//AwBQSwECLQAUAAYACAAAACEA2+H2y+4AAACFAQAAEwAA&#10;AAAAAAAAAAAAAAAAAAAAW0NvbnRlbnRfVHlwZXNdLnhtbFBLAQItABQABgAIAAAAIQBa9CxbvwAA&#10;ABUBAAALAAAAAAAAAAAAAAAAAB8BAABfcmVscy8ucmVsc1BLAQItABQABgAIAAAAIQD5/F8VywAA&#10;AOIAAAAPAAAAAAAAAAAAAAAAAAcCAABkcnMvZG93bnJldi54bWxQSwUGAAAAAAMAAwC3AAAA/wIA&#10;AAAA&#10;" filled="f" stroked="f">
                  <v:textbox inset="0,0,0,0">
                    <w:txbxContent>
                      <w:p w14:paraId="20B9C91A" w14:textId="77777777" w:rsidR="00615216" w:rsidRDefault="00615216" w:rsidP="002A478C">
                        <w:pPr>
                          <w:spacing w:line="207" w:lineRule="exact"/>
                          <w:rPr>
                            <w:sz w:val="20"/>
                          </w:rPr>
                        </w:pPr>
                        <w:r>
                          <w:rPr>
                            <w:spacing w:val="-2"/>
                            <w:w w:val="105"/>
                            <w:sz w:val="20"/>
                          </w:rPr>
                          <w:t>Fibre</w:t>
                        </w:r>
                        <w:r>
                          <w:rPr>
                            <w:spacing w:val="-4"/>
                            <w:w w:val="105"/>
                            <w:sz w:val="20"/>
                          </w:rPr>
                          <w:t xml:space="preserve"> </w:t>
                        </w:r>
                        <w:r>
                          <w:rPr>
                            <w:spacing w:val="-2"/>
                            <w:w w:val="105"/>
                            <w:sz w:val="20"/>
                          </w:rPr>
                          <w:t>Engineer</w:t>
                        </w:r>
                      </w:p>
                    </w:txbxContent>
                  </v:textbox>
                </v:shape>
                <v:shape id="docshape52" o:spid="_x0000_s1084" type="#_x0000_t202" style="position:absolute;left:235;top:2442;width:1472;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IdNyAAAAOMAAAAPAAAAZHJzL2Rvd25yZXYueG1sRE9fS8Mw&#10;EH8X/A7hBN9c0olldsvGGAqCIHbdg4+35taGNZfaxK1+eyMM9ni//7dYja4TJxqC9awhmygQxLU3&#10;lhsNu+r1YQYiRGSDnWfS8EsBVsvbmwUWxp+5pNM2NiKFcChQQxtjX0gZ6pYchonviRN38IPDmM6h&#10;kWbAcwp3nZwqlUuHllNDiz1tWqqP2x+nYf3F5Yv9/th/lofSVtWz4vf8qPX93bieg4g0xqv44n4z&#10;ab7KHlWmZvkT/P+UAJDLPwAAAP//AwBQSwECLQAUAAYACAAAACEA2+H2y+4AAACFAQAAEwAAAAAA&#10;AAAAAAAAAAAAAAAAW0NvbnRlbnRfVHlwZXNdLnhtbFBLAQItABQABgAIAAAAIQBa9CxbvwAAABUB&#10;AAALAAAAAAAAAAAAAAAAAB8BAABfcmVscy8ucmVsc1BLAQItABQABgAIAAAAIQDmiIdNyAAAAOMA&#10;AAAPAAAAAAAAAAAAAAAAAAcCAABkcnMvZG93bnJldi54bWxQSwUGAAAAAAMAAwC3AAAA/AIAAAAA&#10;" filled="f" stroked="f">
                  <v:textbox inset="0,0,0,0">
                    <w:txbxContent>
                      <w:p w14:paraId="38B4FC49" w14:textId="77777777" w:rsidR="00615216" w:rsidRDefault="00615216" w:rsidP="002A478C">
                        <w:pPr>
                          <w:spacing w:line="187" w:lineRule="exact"/>
                          <w:rPr>
                            <w:sz w:val="18"/>
                          </w:rPr>
                        </w:pPr>
                        <w:r>
                          <w:rPr>
                            <w:w w:val="105"/>
                            <w:sz w:val="18"/>
                          </w:rPr>
                          <w:t>State</w:t>
                        </w:r>
                        <w:r>
                          <w:rPr>
                            <w:spacing w:val="-9"/>
                            <w:w w:val="105"/>
                            <w:sz w:val="18"/>
                          </w:rPr>
                          <w:t xml:space="preserve"> </w:t>
                        </w:r>
                        <w:r>
                          <w:rPr>
                            <w:w w:val="105"/>
                            <w:sz w:val="18"/>
                          </w:rPr>
                          <w:t>Planning</w:t>
                        </w:r>
                        <w:r>
                          <w:rPr>
                            <w:spacing w:val="-9"/>
                            <w:w w:val="105"/>
                            <w:sz w:val="18"/>
                          </w:rPr>
                          <w:t xml:space="preserve"> </w:t>
                        </w:r>
                        <w:r>
                          <w:rPr>
                            <w:spacing w:val="-5"/>
                            <w:w w:val="105"/>
                            <w:sz w:val="18"/>
                          </w:rPr>
                          <w:t>Mgr</w:t>
                        </w:r>
                      </w:p>
                    </w:txbxContent>
                  </v:textbox>
                </v:shape>
                <v:shape id="docshape53" o:spid="_x0000_s1085" type="#_x0000_t202" style="position:absolute;left:6542;top:2415;width:1064;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haygAAAOEAAAAPAAAAZHJzL2Rvd25yZXYueG1sRI9BS8NA&#10;FITvgv9heYI3u9uIoU27LaUoCIKYpgePz+xrsjT7Ns2ubfz3riD0OMzMN8xyPbpOnGkI1rOG6USB&#10;IK69sdxo2FcvDzMQISIb7DyThh8KsF7d3iyxMP7CJZ13sREJwqFADW2MfSFlqFtyGCa+J07ewQ8O&#10;Y5JDI82AlwR3ncyUyqVDy2mhxZ62LdXH3bfTsPnk8tme3r8+ykNpq2qu+C0/an1/N24WICKN8Rr+&#10;b78aDdlTrtRjNoe/R+kNyNUvAAAA//8DAFBLAQItABQABgAIAAAAIQDb4fbL7gAAAIUBAAATAAAA&#10;AAAAAAAAAAAAAAAAAABbQ29udGVudF9UeXBlc10ueG1sUEsBAi0AFAAGAAgAAAAhAFr0LFu/AAAA&#10;FQEAAAsAAAAAAAAAAAAAAAAAHwEAAF9yZWxzLy5yZWxzUEsBAi0AFAAGAAgAAAAhAGpI6FrKAAAA&#10;4QAAAA8AAAAAAAAAAAAAAAAABwIAAGRycy9kb3ducmV2LnhtbFBLBQYAAAAAAwADALcAAAD+AgAA&#10;AAA=&#10;" filled="f" stroked="f">
                  <v:textbox inset="0,0,0,0">
                    <w:txbxContent>
                      <w:p w14:paraId="24174B21" w14:textId="77777777" w:rsidR="00615216" w:rsidRDefault="00615216" w:rsidP="002A478C">
                        <w:pPr>
                          <w:spacing w:line="207" w:lineRule="exact"/>
                          <w:rPr>
                            <w:sz w:val="20"/>
                          </w:rPr>
                        </w:pPr>
                        <w:r>
                          <w:rPr>
                            <w:w w:val="105"/>
                            <w:sz w:val="20"/>
                          </w:rPr>
                          <w:t>ISP</w:t>
                        </w:r>
                        <w:r>
                          <w:rPr>
                            <w:spacing w:val="-8"/>
                            <w:w w:val="105"/>
                            <w:sz w:val="20"/>
                          </w:rPr>
                          <w:t xml:space="preserve"> </w:t>
                        </w:r>
                        <w:r>
                          <w:rPr>
                            <w:spacing w:val="-2"/>
                            <w:w w:val="105"/>
                            <w:sz w:val="20"/>
                          </w:rPr>
                          <w:t>Engineer</w:t>
                        </w:r>
                      </w:p>
                    </w:txbxContent>
                  </v:textbox>
                </v:shape>
                <v:shape id="docshape54" o:spid="_x0000_s1086" type="#_x0000_t202" style="position:absolute;left:240;top:3147;width:1464;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VEyAAAAOMAAAAPAAAAZHJzL2Rvd25yZXYueG1sRE9fS8Mw&#10;EH8X/A7hBN9csiG165aNMRQEQey6Bx/P5taGNZfaxK1+eyMM9ni//7dcj64TJxqC9axhOlEgiGtv&#10;LDca9tXLQw4iRGSDnWfS8EsB1qvbmyUWxp+5pNMuNiKFcChQQxtjX0gZ6pYchonviRN38IPDmM6h&#10;kWbAcwp3nZwplUmHllNDiz1tW6qPux+nYfPJ5bP9fv/6KA+lraq54rfsqPX93bhZgIg0xqv44n41&#10;af78Mc/yPFNP8P9TAkCu/gAAAP//AwBQSwECLQAUAAYACAAAACEA2+H2y+4AAACFAQAAEwAAAAAA&#10;AAAAAAAAAAAAAAAAW0NvbnRlbnRfVHlwZXNdLnhtbFBLAQItABQABgAIAAAAIQBa9CxbvwAAABUB&#10;AAALAAAAAAAAAAAAAAAAAB8BAABfcmVscy8ucmVsc1BLAQItABQABgAIAAAAIQBV+uVEyAAAAOMA&#10;AAAPAAAAAAAAAAAAAAAAAAcCAABkcnMvZG93bnJldi54bWxQSwUGAAAAAAMAAwC3AAAA/AIAAAAA&#10;" filled="f" stroked="f">
                  <v:textbox inset="0,0,0,0">
                    <w:txbxContent>
                      <w:p w14:paraId="0EE7A14D" w14:textId="77777777" w:rsidR="00615216" w:rsidRDefault="00615216" w:rsidP="002A478C">
                        <w:pPr>
                          <w:spacing w:line="187" w:lineRule="exact"/>
                          <w:rPr>
                            <w:sz w:val="18"/>
                          </w:rPr>
                        </w:pPr>
                        <w:r>
                          <w:rPr>
                            <w:w w:val="105"/>
                            <w:sz w:val="18"/>
                          </w:rPr>
                          <w:t>State</w:t>
                        </w:r>
                        <w:r>
                          <w:rPr>
                            <w:spacing w:val="-10"/>
                            <w:w w:val="105"/>
                            <w:sz w:val="18"/>
                          </w:rPr>
                          <w:t xml:space="preserve"> </w:t>
                        </w:r>
                        <w:r>
                          <w:rPr>
                            <w:w w:val="105"/>
                            <w:sz w:val="18"/>
                          </w:rPr>
                          <w:t>Material</w:t>
                        </w:r>
                        <w:r>
                          <w:rPr>
                            <w:spacing w:val="-11"/>
                            <w:w w:val="105"/>
                            <w:sz w:val="18"/>
                          </w:rPr>
                          <w:t xml:space="preserve"> </w:t>
                        </w:r>
                        <w:r>
                          <w:rPr>
                            <w:spacing w:val="-5"/>
                            <w:w w:val="105"/>
                            <w:sz w:val="18"/>
                          </w:rPr>
                          <w:t>Mgr</w:t>
                        </w:r>
                      </w:p>
                    </w:txbxContent>
                  </v:textbox>
                </v:shape>
                <v:shape id="docshape55" o:spid="_x0000_s1087" type="#_x0000_t202" style="position:absolute;left:201;top:3869;width:1547;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PlygAAAOIAAAAPAAAAZHJzL2Rvd25yZXYueG1sRI9BS8NA&#10;FITvgv9heQVvdjeBBE27LUUUBEFM48HjM/uaLM2+jdm1jf/eFYQeh5n5hllvZzeIE03BetaQLRUI&#10;4tYby52G9+bp9g5EiMgGB8+k4YcCbDfXV2usjD9zTad97ESCcKhQQx/jWEkZ2p4chqUfiZN38JPD&#10;mOTUSTPhOcHdIHOlSunQclrocaSHntrj/ttp2H1w/Wi/Xj/f6kNtm+Ze8Ut51PpmMe9WICLN8RL+&#10;bz8bDXmhiqzIywz+LqU7IDe/AAAA//8DAFBLAQItABQABgAIAAAAIQDb4fbL7gAAAIUBAAATAAAA&#10;AAAAAAAAAAAAAAAAAABbQ29udGVudF9UeXBlc10ueG1sUEsBAi0AFAAGAAgAAAAhAFr0LFu/AAAA&#10;FQEAAAsAAAAAAAAAAAAAAAAAHwEAAF9yZWxzLy5yZWxzUEsBAi0AFAAGAAgAAAAhAI10k+XKAAAA&#10;4gAAAA8AAAAAAAAAAAAAAAAABwIAAGRycy9kb3ducmV2LnhtbFBLBQYAAAAAAwADALcAAAD+AgAA&#10;AAA=&#10;" filled="f" stroked="f">
                  <v:textbox inset="0,0,0,0">
                    <w:txbxContent>
                      <w:p w14:paraId="5F16B212" w14:textId="77777777" w:rsidR="00615216" w:rsidRDefault="00615216" w:rsidP="002A478C">
                        <w:pPr>
                          <w:spacing w:line="207" w:lineRule="exact"/>
                          <w:rPr>
                            <w:sz w:val="20"/>
                          </w:rPr>
                        </w:pPr>
                        <w:r>
                          <w:rPr>
                            <w:w w:val="105"/>
                            <w:sz w:val="20"/>
                          </w:rPr>
                          <w:t>State</w:t>
                        </w:r>
                        <w:r>
                          <w:rPr>
                            <w:spacing w:val="-13"/>
                            <w:w w:val="105"/>
                            <w:sz w:val="20"/>
                          </w:rPr>
                          <w:t xml:space="preserve"> </w:t>
                        </w:r>
                        <w:r>
                          <w:rPr>
                            <w:w w:val="105"/>
                            <w:sz w:val="20"/>
                          </w:rPr>
                          <w:t>HSEF</w:t>
                        </w:r>
                        <w:r>
                          <w:rPr>
                            <w:spacing w:val="-12"/>
                            <w:w w:val="105"/>
                            <w:sz w:val="20"/>
                          </w:rPr>
                          <w:t xml:space="preserve"> </w:t>
                        </w:r>
                        <w:r>
                          <w:rPr>
                            <w:spacing w:val="-2"/>
                            <w:w w:val="105"/>
                            <w:sz w:val="20"/>
                          </w:rPr>
                          <w:t>Officer</w:t>
                        </w:r>
                      </w:p>
                    </w:txbxContent>
                  </v:textbox>
                </v:shape>
                <v:shape id="docshape56" o:spid="_x0000_s1088" type="#_x0000_t202" style="position:absolute;left:648;top:4623;width:641;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IWFywAAAOIAAAAPAAAAZHJzL2Rvd25yZXYueG1sRI9BS8NA&#10;FITvQv/D8gre7G4jDTbttpSiIAhiGg8eX7OvydLs25hd2/jvXUHwOMzMN8x6O7pOXGgI1rOG+UyB&#10;IK69sdxoeK+e7h5AhIhssPNMGr4pwHYzuVljYfyVS7ocYiMShEOBGtoY+0LKULfkMMx8T5y8kx8c&#10;xiSHRpoBrwnuOpkplUuHltNCiz3tW6rPhy+nYffB5aP9fD2+lafSVtVS8Ut+1vp2Ou5WICKN8T/8&#10;1342GvJFpvLsfrmA30vpDsjNDwAAAP//AwBQSwECLQAUAAYACAAAACEA2+H2y+4AAACFAQAAEwAA&#10;AAAAAAAAAAAAAAAAAAAAW0NvbnRlbnRfVHlwZXNdLnhtbFBLAQItABQABgAIAAAAIQBa9CxbvwAA&#10;ABUBAAALAAAAAAAAAAAAAAAAAB8BAABfcmVscy8ucmVsc1BLAQItABQABgAIAAAAIQCI4IWFywAA&#10;AOIAAAAPAAAAAAAAAAAAAAAAAAcCAABkcnMvZG93bnJldi54bWxQSwUGAAAAAAMAAwC3AAAA/wIA&#10;AAAA&#10;" filled="f" stroked="f">
                  <v:textbox inset="0,0,0,0">
                    <w:txbxContent>
                      <w:p w14:paraId="79659AA5" w14:textId="77777777" w:rsidR="00615216" w:rsidRDefault="00615216" w:rsidP="002A478C">
                        <w:pPr>
                          <w:spacing w:line="207" w:lineRule="exact"/>
                          <w:rPr>
                            <w:sz w:val="20"/>
                          </w:rPr>
                        </w:pPr>
                        <w:r>
                          <w:rPr>
                            <w:spacing w:val="-2"/>
                            <w:w w:val="105"/>
                            <w:sz w:val="20"/>
                          </w:rPr>
                          <w:t>Analyst</w:t>
                        </w:r>
                      </w:p>
                    </w:txbxContent>
                  </v:textbox>
                </v:shape>
                <v:shape id="docshape57" o:spid="_x0000_s1089" type="#_x0000_t202" style="position:absolute;left:247;top:5316;width:1460;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IyAAAAOMAAAAPAAAAZHJzL2Rvd25yZXYueG1sRE9fS8Mw&#10;EH8X/A7hBN9cUhl11mVjyAaDgdjVhz3emlsb1lxqE7f67Y0g+Hi//zdfjq4TFxqC9awhmygQxLU3&#10;lhsNH9XmYQYiRGSDnWfS8E0BlovbmzkWxl+5pMs+NiKFcChQQxtjX0gZ6pYchonviRN38oPDmM6h&#10;kWbAawp3nXxUKpcOLaeGFnt6bak+77+chtWBy7X9fDu+l6fSVtWz4l1+1vr+bly9gIg0xn/xn3tr&#10;0vx8qvJsms2e4PenBIBc/AAAAP//AwBQSwECLQAUAAYACAAAACEA2+H2y+4AAACFAQAAEwAAAAAA&#10;AAAAAAAAAAAAAAAAW0NvbnRlbnRfVHlwZXNdLnhtbFBLAQItABQABgAIAAAAIQBa9CxbvwAAABUB&#10;AAALAAAAAAAAAAAAAAAAAB8BAABfcmVscy8ucmVsc1BLAQItABQABgAIAAAAIQDv+muIyAAAAOMA&#10;AAAPAAAAAAAAAAAAAAAAAAcCAABkcnMvZG93bnJldi54bWxQSwUGAAAAAAMAAwC3AAAA/AIAAAAA&#10;" filled="f" stroked="f">
                  <v:textbox inset="0,0,0,0">
                    <w:txbxContent>
                      <w:p w14:paraId="4A006304" w14:textId="77777777" w:rsidR="00615216" w:rsidRDefault="00615216" w:rsidP="002A478C">
                        <w:pPr>
                          <w:spacing w:line="207" w:lineRule="exact"/>
                          <w:rPr>
                            <w:sz w:val="20"/>
                          </w:rPr>
                        </w:pPr>
                        <w:r>
                          <w:rPr>
                            <w:sz w:val="20"/>
                          </w:rPr>
                          <w:t>OMCR</w:t>
                        </w:r>
                        <w:r>
                          <w:rPr>
                            <w:spacing w:val="15"/>
                            <w:sz w:val="20"/>
                          </w:rPr>
                          <w:t xml:space="preserve"> </w:t>
                        </w:r>
                        <w:r>
                          <w:rPr>
                            <w:spacing w:val="-2"/>
                            <w:sz w:val="20"/>
                          </w:rPr>
                          <w:t>Resources</w:t>
                        </w:r>
                      </w:p>
                    </w:txbxContent>
                  </v:textbox>
                </v:shape>
                <v:shape id="docshape58" o:spid="_x0000_s1090" type="#_x0000_t202" style="position:absolute;left:453;top:6072;width:1040;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U2ywAAAOIAAAAPAAAAZHJzL2Rvd25yZXYueG1sRI9BSwMx&#10;FITvgv8hPMGbzao1tmvTUkShIIjb7aHH183rbujmZd3EdvvvG0HwOMzMN8xsMbhWHKkP1rOG+1EG&#10;grjyxnKtYVO+301AhIhssPVMGs4UYDG/vpphbvyJCzquYy0ShEOOGpoYu1zKUDXkMIx8R5y8ve8d&#10;xiT7WpoeTwnuWvmQZUo6tJwWGuzotaHqsP5xGpZbLt7s9+fuq9gXtiynGX+og9a3N8PyBUSkIf6H&#10;/9oro+FZjdX0ST0q+L2U7oCcXwAAAP//AwBQSwECLQAUAAYACAAAACEA2+H2y+4AAACFAQAAEwAA&#10;AAAAAAAAAAAAAAAAAAAAW0NvbnRlbnRfVHlwZXNdLnhtbFBLAQItABQABgAIAAAAIQBa9CxbvwAA&#10;ABUBAAALAAAAAAAAAAAAAAAAAB8BAABfcmVscy8ucmVsc1BLAQItABQABgAIAAAAIQBx5HU2ywAA&#10;AOIAAAAPAAAAAAAAAAAAAAAAAAcCAABkcnMvZG93bnJldi54bWxQSwUGAAAAAAMAAwC3AAAA/wIA&#10;AAAA&#10;" filled="f" stroked="f">
                  <v:textbox inset="0,0,0,0">
                    <w:txbxContent>
                      <w:p w14:paraId="305D1ACE" w14:textId="77777777" w:rsidR="00615216" w:rsidRDefault="00615216" w:rsidP="002A478C">
                        <w:pPr>
                          <w:spacing w:line="207" w:lineRule="exact"/>
                          <w:rPr>
                            <w:sz w:val="20"/>
                          </w:rPr>
                        </w:pPr>
                        <w:r>
                          <w:rPr>
                            <w:sz w:val="20"/>
                          </w:rPr>
                          <w:t>Energy</w:t>
                        </w:r>
                        <w:r>
                          <w:rPr>
                            <w:spacing w:val="12"/>
                            <w:w w:val="105"/>
                            <w:sz w:val="20"/>
                          </w:rPr>
                          <w:t xml:space="preserve"> </w:t>
                        </w:r>
                        <w:r>
                          <w:rPr>
                            <w:spacing w:val="-4"/>
                            <w:w w:val="105"/>
                            <w:sz w:val="20"/>
                          </w:rPr>
                          <w:t>Lead</w:t>
                        </w:r>
                      </w:p>
                    </w:txbxContent>
                  </v:textbox>
                </v:shape>
                <v:shape id="docshape59" o:spid="_x0000_s1091" type="#_x0000_t202" style="position:absolute;left:244;top:6773;width:1443;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k9yAAAAOMAAAAPAAAAZHJzL2Rvd25yZXYueG1sRE9fS8Mw&#10;EH8X/A7hBN9c0qHVdcvGEAVBkHX1YY+35taGNZeuiVv99kYQfLzf/1usRteJMw3BetaQTRQI4tob&#10;y42Gz+r17glEiMgGO8+k4ZsCrJbXVwssjL9wSedtbEQK4VCghjbGvpAy1C05DBPfEyfu4AeHMZ1D&#10;I82AlxTuOjlVKpcOLaeGFnt6bqk+br+chvWOyxd7+thvykNpq2qm+D0/an17M67nICKN8V/8534z&#10;af6jus/yLHvI4fenBIBc/gAAAP//AwBQSwECLQAUAAYACAAAACEA2+H2y+4AAACFAQAAEwAAAAAA&#10;AAAAAAAAAAAAAAAAW0NvbnRlbnRfVHlwZXNdLnhtbFBLAQItABQABgAIAAAAIQBa9CxbvwAAABUB&#10;AAALAAAAAAAAAAAAAAAAAB8BAABfcmVscy8ucmVsc1BLAQItABQABgAIAAAAIQDpDak9yAAAAOMA&#10;AAAPAAAAAAAAAAAAAAAAAAcCAABkcnMvZG93bnJldi54bWxQSwUGAAAAAAMAAwC3AAAA/AIAAAAA&#10;" filled="f" stroked="f">
                  <v:textbox inset="0,0,0,0">
                    <w:txbxContent>
                      <w:p w14:paraId="107379BE" w14:textId="77777777" w:rsidR="00615216" w:rsidRDefault="00615216" w:rsidP="002A478C">
                        <w:pPr>
                          <w:spacing w:line="172" w:lineRule="exact"/>
                          <w:ind w:right="18"/>
                          <w:jc w:val="center"/>
                          <w:rPr>
                            <w:sz w:val="17"/>
                          </w:rPr>
                        </w:pPr>
                        <w:r>
                          <w:rPr>
                            <w:spacing w:val="-2"/>
                            <w:sz w:val="17"/>
                          </w:rPr>
                          <w:t>Warehouse</w:t>
                        </w:r>
                        <w:r>
                          <w:rPr>
                            <w:spacing w:val="5"/>
                            <w:sz w:val="17"/>
                          </w:rPr>
                          <w:t xml:space="preserve"> </w:t>
                        </w:r>
                        <w:r>
                          <w:rPr>
                            <w:spacing w:val="-2"/>
                            <w:sz w:val="17"/>
                          </w:rPr>
                          <w:t>Incharge</w:t>
                        </w:r>
                      </w:p>
                      <w:p w14:paraId="39121F1A" w14:textId="77777777" w:rsidR="00615216" w:rsidRDefault="00615216" w:rsidP="002A478C">
                        <w:pPr>
                          <w:spacing w:before="13" w:line="204" w:lineRule="exact"/>
                          <w:ind w:right="18"/>
                          <w:jc w:val="center"/>
                          <w:rPr>
                            <w:sz w:val="17"/>
                          </w:rPr>
                        </w:pPr>
                        <w:r>
                          <w:rPr>
                            <w:sz w:val="17"/>
                          </w:rPr>
                          <w:t>cum</w:t>
                        </w:r>
                        <w:r>
                          <w:rPr>
                            <w:spacing w:val="-8"/>
                            <w:sz w:val="17"/>
                          </w:rPr>
                          <w:t xml:space="preserve"> </w:t>
                        </w:r>
                        <w:r>
                          <w:rPr>
                            <w:spacing w:val="-2"/>
                            <w:sz w:val="17"/>
                          </w:rPr>
                          <w:t>Security</w:t>
                        </w:r>
                      </w:p>
                    </w:txbxContent>
                  </v:textbox>
                </v:shape>
                <w10:anchorlock/>
              </v:group>
            </w:pict>
          </mc:Fallback>
        </mc:AlternateContent>
      </w:r>
    </w:p>
    <w:p w14:paraId="4BB10653" w14:textId="0183FE03" w:rsidR="002A478C" w:rsidRDefault="002A478C" w:rsidP="002A478C">
      <w:pPr>
        <w:rPr>
          <w:rFonts w:ascii="Arial"/>
          <w:sz w:val="20"/>
        </w:rPr>
        <w:sectPr w:rsidR="002A478C" w:rsidSect="00386957">
          <w:pgSz w:w="12240" w:h="15840"/>
          <w:pgMar w:top="1320" w:right="980" w:bottom="280" w:left="1720" w:header="720" w:footer="720" w:gutter="0"/>
          <w:cols w:space="720"/>
        </w:sect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4"/>
        <w:gridCol w:w="3240"/>
        <w:gridCol w:w="810"/>
        <w:gridCol w:w="630"/>
        <w:gridCol w:w="3317"/>
      </w:tblGrid>
      <w:tr w:rsidR="002A478C" w:rsidRPr="004C4F6C" w14:paraId="2A271B1C" w14:textId="77777777" w:rsidTr="007129D7">
        <w:trPr>
          <w:trHeight w:val="503"/>
        </w:trPr>
        <w:tc>
          <w:tcPr>
            <w:tcW w:w="1294" w:type="dxa"/>
            <w:shd w:val="clear" w:color="auto" w:fill="DDEBF6"/>
          </w:tcPr>
          <w:p w14:paraId="614C7598" w14:textId="77777777" w:rsidR="002A478C" w:rsidRPr="004C4F6C" w:rsidRDefault="002A478C" w:rsidP="00A77526">
            <w:pPr>
              <w:pStyle w:val="TableParagraph"/>
              <w:spacing w:before="124"/>
              <w:ind w:left="101" w:right="94"/>
              <w:rPr>
                <w:rFonts w:ascii="Arial" w:hAnsi="Arial" w:cs="Arial"/>
                <w:b/>
              </w:rPr>
            </w:pPr>
            <w:r w:rsidRPr="004C4F6C">
              <w:rPr>
                <w:rFonts w:ascii="Arial" w:hAnsi="Arial" w:cs="Arial"/>
                <w:b/>
                <w:spacing w:val="-2"/>
                <w:w w:val="105"/>
              </w:rPr>
              <w:t>Function</w:t>
            </w:r>
          </w:p>
        </w:tc>
        <w:tc>
          <w:tcPr>
            <w:tcW w:w="3240" w:type="dxa"/>
            <w:shd w:val="clear" w:color="auto" w:fill="DDEBF6"/>
          </w:tcPr>
          <w:p w14:paraId="4D482115" w14:textId="77777777" w:rsidR="002A478C" w:rsidRPr="004C4F6C" w:rsidRDefault="002A478C" w:rsidP="00A77526">
            <w:pPr>
              <w:pStyle w:val="TableParagraph"/>
              <w:spacing w:before="124"/>
              <w:ind w:left="111" w:right="55"/>
              <w:rPr>
                <w:rFonts w:ascii="Arial" w:hAnsi="Arial" w:cs="Arial"/>
                <w:b/>
              </w:rPr>
            </w:pPr>
            <w:r w:rsidRPr="004C4F6C">
              <w:rPr>
                <w:rFonts w:ascii="Arial" w:hAnsi="Arial" w:cs="Arial"/>
                <w:b/>
                <w:w w:val="105"/>
              </w:rPr>
              <w:t>Job</w:t>
            </w:r>
            <w:r w:rsidRPr="004C4F6C">
              <w:rPr>
                <w:rFonts w:ascii="Arial" w:hAnsi="Arial" w:cs="Arial"/>
                <w:b/>
                <w:spacing w:val="-11"/>
                <w:w w:val="105"/>
              </w:rPr>
              <w:t xml:space="preserve"> </w:t>
            </w:r>
            <w:r w:rsidRPr="004C4F6C">
              <w:rPr>
                <w:rFonts w:ascii="Arial" w:hAnsi="Arial" w:cs="Arial"/>
                <w:b/>
                <w:spacing w:val="-4"/>
                <w:w w:val="105"/>
              </w:rPr>
              <w:t>Role</w:t>
            </w:r>
          </w:p>
        </w:tc>
        <w:tc>
          <w:tcPr>
            <w:tcW w:w="810" w:type="dxa"/>
            <w:shd w:val="clear" w:color="auto" w:fill="DDEBF6"/>
          </w:tcPr>
          <w:p w14:paraId="632A0CCD" w14:textId="77777777" w:rsidR="002A478C" w:rsidRPr="004C4F6C" w:rsidRDefault="002A478C" w:rsidP="00A77526">
            <w:pPr>
              <w:pStyle w:val="TableParagraph"/>
              <w:spacing w:before="124"/>
              <w:ind w:left="87" w:right="77"/>
              <w:rPr>
                <w:rFonts w:ascii="Arial" w:hAnsi="Arial" w:cs="Arial"/>
                <w:b/>
              </w:rPr>
            </w:pPr>
            <w:r w:rsidRPr="004C4F6C">
              <w:rPr>
                <w:rFonts w:ascii="Arial" w:hAnsi="Arial" w:cs="Arial"/>
                <w:b/>
                <w:spacing w:val="-5"/>
                <w:w w:val="105"/>
              </w:rPr>
              <w:t>SHQ</w:t>
            </w:r>
          </w:p>
        </w:tc>
        <w:tc>
          <w:tcPr>
            <w:tcW w:w="630" w:type="dxa"/>
            <w:shd w:val="clear" w:color="auto" w:fill="DDEBF6"/>
          </w:tcPr>
          <w:p w14:paraId="5F39FD12" w14:textId="77777777" w:rsidR="002A478C" w:rsidRPr="004C4F6C" w:rsidRDefault="002A478C" w:rsidP="00A77526">
            <w:pPr>
              <w:pStyle w:val="TableParagraph"/>
              <w:spacing w:before="124"/>
              <w:ind w:left="100"/>
              <w:rPr>
                <w:rFonts w:ascii="Arial" w:hAnsi="Arial" w:cs="Arial"/>
                <w:b/>
              </w:rPr>
            </w:pPr>
            <w:r w:rsidRPr="004C4F6C">
              <w:rPr>
                <w:rFonts w:ascii="Arial" w:hAnsi="Arial" w:cs="Arial"/>
                <w:b/>
                <w:spacing w:val="-5"/>
                <w:w w:val="105"/>
              </w:rPr>
              <w:t>MP</w:t>
            </w:r>
          </w:p>
        </w:tc>
        <w:tc>
          <w:tcPr>
            <w:tcW w:w="3317" w:type="dxa"/>
            <w:shd w:val="clear" w:color="auto" w:fill="DDEBF6"/>
          </w:tcPr>
          <w:p w14:paraId="4EAE8B42" w14:textId="77777777" w:rsidR="002A478C" w:rsidRPr="004C4F6C" w:rsidRDefault="002A478C" w:rsidP="00A77526">
            <w:pPr>
              <w:pStyle w:val="TableParagraph"/>
              <w:spacing w:line="244" w:lineRule="exact"/>
              <w:ind w:left="312" w:right="310"/>
              <w:rPr>
                <w:rFonts w:ascii="Arial" w:hAnsi="Arial" w:cs="Arial"/>
                <w:b/>
              </w:rPr>
            </w:pPr>
            <w:r w:rsidRPr="004C4F6C">
              <w:rPr>
                <w:rFonts w:ascii="Arial" w:hAnsi="Arial" w:cs="Arial"/>
                <w:b/>
              </w:rPr>
              <w:t>Maximum</w:t>
            </w:r>
            <w:r w:rsidRPr="004C4F6C">
              <w:rPr>
                <w:rFonts w:ascii="Arial" w:hAnsi="Arial" w:cs="Arial"/>
                <w:b/>
                <w:spacing w:val="22"/>
              </w:rPr>
              <w:t xml:space="preserve"> </w:t>
            </w:r>
            <w:r w:rsidRPr="004C4F6C">
              <w:rPr>
                <w:rFonts w:ascii="Arial" w:hAnsi="Arial" w:cs="Arial"/>
                <w:b/>
              </w:rPr>
              <w:t>headcount</w:t>
            </w:r>
            <w:r w:rsidRPr="004C4F6C">
              <w:rPr>
                <w:rFonts w:ascii="Arial" w:hAnsi="Arial" w:cs="Arial"/>
                <w:b/>
                <w:spacing w:val="27"/>
              </w:rPr>
              <w:t xml:space="preserve"> </w:t>
            </w:r>
            <w:r w:rsidRPr="004C4F6C">
              <w:rPr>
                <w:rFonts w:ascii="Arial" w:hAnsi="Arial" w:cs="Arial"/>
                <w:b/>
                <w:spacing w:val="-2"/>
              </w:rPr>
              <w:t>onboarding</w:t>
            </w:r>
          </w:p>
          <w:p w14:paraId="19213626" w14:textId="3B58B1DB" w:rsidR="002A478C" w:rsidRPr="004C4F6C" w:rsidRDefault="007821D8" w:rsidP="00A77526">
            <w:pPr>
              <w:pStyle w:val="TableParagraph"/>
              <w:spacing w:before="8" w:line="232" w:lineRule="exact"/>
              <w:ind w:left="312" w:right="304"/>
              <w:rPr>
                <w:rFonts w:ascii="Arial" w:hAnsi="Arial" w:cs="Arial"/>
                <w:b/>
              </w:rPr>
            </w:pPr>
            <w:r w:rsidRPr="004C4F6C">
              <w:rPr>
                <w:rFonts w:ascii="Arial" w:hAnsi="Arial" w:cs="Arial"/>
                <w:b/>
                <w:spacing w:val="-2"/>
                <w:w w:val="105"/>
              </w:rPr>
              <w:t>A</w:t>
            </w:r>
            <w:r w:rsidR="002A478C" w:rsidRPr="004C4F6C">
              <w:rPr>
                <w:rFonts w:ascii="Arial" w:hAnsi="Arial" w:cs="Arial"/>
                <w:b/>
                <w:spacing w:val="-2"/>
                <w:w w:val="105"/>
              </w:rPr>
              <w:t>llowed</w:t>
            </w:r>
          </w:p>
        </w:tc>
      </w:tr>
      <w:tr w:rsidR="002A478C" w:rsidRPr="004C4F6C" w14:paraId="747B8B64" w14:textId="77777777" w:rsidTr="007129D7">
        <w:trPr>
          <w:trHeight w:val="281"/>
        </w:trPr>
        <w:tc>
          <w:tcPr>
            <w:tcW w:w="1294" w:type="dxa"/>
          </w:tcPr>
          <w:p w14:paraId="3947C9B4" w14:textId="77777777" w:rsidR="002A478C" w:rsidRPr="004C4F6C" w:rsidRDefault="002A478C" w:rsidP="00A77526">
            <w:pPr>
              <w:pStyle w:val="TableParagraph"/>
              <w:spacing w:before="14"/>
              <w:ind w:left="100" w:right="94"/>
              <w:rPr>
                <w:rFonts w:ascii="Arial" w:hAnsi="Arial" w:cs="Arial"/>
              </w:rPr>
            </w:pPr>
            <w:r w:rsidRPr="004C4F6C">
              <w:rPr>
                <w:rFonts w:ascii="Arial" w:hAnsi="Arial" w:cs="Arial"/>
                <w:spacing w:val="-2"/>
                <w:w w:val="105"/>
              </w:rPr>
              <w:t>Fibre</w:t>
            </w:r>
          </w:p>
        </w:tc>
        <w:tc>
          <w:tcPr>
            <w:tcW w:w="3240" w:type="dxa"/>
          </w:tcPr>
          <w:p w14:paraId="1211D1A4" w14:textId="77777777" w:rsidR="002A478C" w:rsidRPr="004C4F6C" w:rsidRDefault="002A478C" w:rsidP="00A77526">
            <w:pPr>
              <w:pStyle w:val="TableParagraph"/>
              <w:spacing w:before="14"/>
              <w:ind w:left="111" w:right="102"/>
              <w:rPr>
                <w:rFonts w:ascii="Arial" w:hAnsi="Arial" w:cs="Arial"/>
              </w:rPr>
            </w:pPr>
            <w:r w:rsidRPr="004C4F6C">
              <w:rPr>
                <w:rFonts w:ascii="Arial" w:hAnsi="Arial" w:cs="Arial"/>
              </w:rPr>
              <w:t>State</w:t>
            </w:r>
            <w:r w:rsidRPr="004C4F6C">
              <w:rPr>
                <w:rFonts w:ascii="Arial" w:hAnsi="Arial" w:cs="Arial"/>
                <w:spacing w:val="15"/>
              </w:rPr>
              <w:t xml:space="preserve"> </w:t>
            </w:r>
            <w:r w:rsidRPr="004C4F6C">
              <w:rPr>
                <w:rFonts w:ascii="Arial" w:hAnsi="Arial" w:cs="Arial"/>
              </w:rPr>
              <w:t>Operation</w:t>
            </w:r>
            <w:r w:rsidRPr="004C4F6C">
              <w:rPr>
                <w:rFonts w:ascii="Arial" w:hAnsi="Arial" w:cs="Arial"/>
                <w:spacing w:val="17"/>
              </w:rPr>
              <w:t xml:space="preserve"> </w:t>
            </w:r>
            <w:r w:rsidRPr="004C4F6C">
              <w:rPr>
                <w:rFonts w:ascii="Arial" w:hAnsi="Arial" w:cs="Arial"/>
                <w:spacing w:val="-4"/>
              </w:rPr>
              <w:t>Head</w:t>
            </w:r>
          </w:p>
        </w:tc>
        <w:tc>
          <w:tcPr>
            <w:tcW w:w="810" w:type="dxa"/>
          </w:tcPr>
          <w:p w14:paraId="50A42C7C" w14:textId="77777777" w:rsidR="002A478C" w:rsidRPr="004C4F6C" w:rsidRDefault="002A478C" w:rsidP="00A77526">
            <w:pPr>
              <w:pStyle w:val="TableParagraph"/>
              <w:spacing w:before="14"/>
              <w:ind w:left="81" w:right="77"/>
              <w:rPr>
                <w:rFonts w:ascii="Arial" w:hAnsi="Arial" w:cs="Arial"/>
              </w:rPr>
            </w:pPr>
            <w:r w:rsidRPr="004C4F6C">
              <w:rPr>
                <w:rFonts w:ascii="Arial" w:hAnsi="Arial" w:cs="Arial"/>
                <w:spacing w:val="-5"/>
                <w:w w:val="105"/>
              </w:rPr>
              <w:t>Yes</w:t>
            </w:r>
          </w:p>
        </w:tc>
        <w:tc>
          <w:tcPr>
            <w:tcW w:w="630" w:type="dxa"/>
          </w:tcPr>
          <w:p w14:paraId="454B7BD2" w14:textId="77777777" w:rsidR="002A478C" w:rsidRPr="004C4F6C" w:rsidRDefault="002A478C" w:rsidP="00A77526">
            <w:pPr>
              <w:pStyle w:val="TableParagraph"/>
              <w:rPr>
                <w:rFonts w:ascii="Arial" w:hAnsi="Arial" w:cs="Arial"/>
              </w:rPr>
            </w:pPr>
          </w:p>
        </w:tc>
        <w:tc>
          <w:tcPr>
            <w:tcW w:w="3317" w:type="dxa"/>
          </w:tcPr>
          <w:p w14:paraId="7BD9FAE8" w14:textId="77777777" w:rsidR="002A478C" w:rsidRPr="004C4F6C" w:rsidRDefault="002A478C" w:rsidP="00A77526">
            <w:pPr>
              <w:pStyle w:val="TableParagraph"/>
              <w:spacing w:before="14"/>
              <w:ind w:left="312" w:right="309"/>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at</w:t>
            </w:r>
            <w:r w:rsidRPr="004C4F6C">
              <w:rPr>
                <w:rFonts w:ascii="Arial" w:hAnsi="Arial" w:cs="Arial"/>
                <w:spacing w:val="-7"/>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7"/>
                <w:w w:val="105"/>
              </w:rPr>
              <w:t xml:space="preserve"> </w:t>
            </w:r>
            <w:r w:rsidRPr="004C4F6C">
              <w:rPr>
                <w:rFonts w:ascii="Arial" w:hAnsi="Arial" w:cs="Arial"/>
                <w:w w:val="105"/>
              </w:rPr>
              <w:t>/</w:t>
            </w:r>
            <w:r w:rsidRPr="004C4F6C">
              <w:rPr>
                <w:rFonts w:ascii="Arial" w:hAnsi="Arial" w:cs="Arial"/>
                <w:spacing w:val="-7"/>
                <w:w w:val="105"/>
              </w:rPr>
              <w:t xml:space="preserve"> </w:t>
            </w:r>
            <w:r w:rsidRPr="004C4F6C">
              <w:rPr>
                <w:rFonts w:ascii="Arial" w:hAnsi="Arial" w:cs="Arial"/>
                <w:spacing w:val="-2"/>
                <w:w w:val="105"/>
              </w:rPr>
              <w:t>Geography</w:t>
            </w:r>
          </w:p>
        </w:tc>
      </w:tr>
      <w:tr w:rsidR="002A478C" w:rsidRPr="004C4F6C" w14:paraId="782A518D" w14:textId="77777777" w:rsidTr="007129D7">
        <w:trPr>
          <w:trHeight w:val="281"/>
        </w:trPr>
        <w:tc>
          <w:tcPr>
            <w:tcW w:w="1294" w:type="dxa"/>
          </w:tcPr>
          <w:p w14:paraId="429F77EF" w14:textId="77777777" w:rsidR="002A478C" w:rsidRPr="004C4F6C" w:rsidRDefault="002A478C" w:rsidP="00A77526">
            <w:pPr>
              <w:pStyle w:val="TableParagraph"/>
              <w:spacing w:before="15"/>
              <w:ind w:left="100" w:right="94"/>
              <w:rPr>
                <w:rFonts w:ascii="Arial" w:hAnsi="Arial" w:cs="Arial"/>
              </w:rPr>
            </w:pPr>
            <w:r w:rsidRPr="004C4F6C">
              <w:rPr>
                <w:rFonts w:ascii="Arial" w:hAnsi="Arial" w:cs="Arial"/>
                <w:spacing w:val="-2"/>
                <w:w w:val="105"/>
              </w:rPr>
              <w:t>Fibre</w:t>
            </w:r>
          </w:p>
        </w:tc>
        <w:tc>
          <w:tcPr>
            <w:tcW w:w="3240" w:type="dxa"/>
          </w:tcPr>
          <w:p w14:paraId="7AC8E85B" w14:textId="77777777" w:rsidR="002A478C" w:rsidRPr="004C4F6C" w:rsidRDefault="002A478C" w:rsidP="00A77526">
            <w:pPr>
              <w:pStyle w:val="TableParagraph"/>
              <w:spacing w:before="15"/>
              <w:ind w:left="110" w:right="102"/>
              <w:rPr>
                <w:rFonts w:ascii="Arial" w:hAnsi="Arial" w:cs="Arial"/>
              </w:rPr>
            </w:pPr>
            <w:r w:rsidRPr="004C4F6C">
              <w:rPr>
                <w:rFonts w:ascii="Arial" w:hAnsi="Arial" w:cs="Arial"/>
                <w:w w:val="105"/>
              </w:rPr>
              <w:t>State</w:t>
            </w:r>
            <w:r w:rsidRPr="004C4F6C">
              <w:rPr>
                <w:rFonts w:ascii="Arial" w:hAnsi="Arial" w:cs="Arial"/>
                <w:spacing w:val="-10"/>
                <w:w w:val="105"/>
              </w:rPr>
              <w:t xml:space="preserve"> </w:t>
            </w:r>
            <w:r w:rsidRPr="004C4F6C">
              <w:rPr>
                <w:rFonts w:ascii="Arial" w:hAnsi="Arial" w:cs="Arial"/>
                <w:w w:val="105"/>
              </w:rPr>
              <w:t>Fibre</w:t>
            </w:r>
            <w:r w:rsidRPr="004C4F6C">
              <w:rPr>
                <w:rFonts w:ascii="Arial" w:hAnsi="Arial" w:cs="Arial"/>
                <w:spacing w:val="-12"/>
                <w:w w:val="105"/>
              </w:rPr>
              <w:t xml:space="preserve"> </w:t>
            </w:r>
            <w:r w:rsidRPr="004C4F6C">
              <w:rPr>
                <w:rFonts w:ascii="Arial" w:hAnsi="Arial" w:cs="Arial"/>
                <w:spacing w:val="-5"/>
                <w:w w:val="105"/>
              </w:rPr>
              <w:t>SME</w:t>
            </w:r>
          </w:p>
        </w:tc>
        <w:tc>
          <w:tcPr>
            <w:tcW w:w="810" w:type="dxa"/>
          </w:tcPr>
          <w:p w14:paraId="0886F7C7" w14:textId="77777777" w:rsidR="002A478C" w:rsidRPr="004C4F6C" w:rsidRDefault="002A478C" w:rsidP="00A77526">
            <w:pPr>
              <w:pStyle w:val="TableParagraph"/>
              <w:spacing w:before="15"/>
              <w:ind w:left="83" w:right="77"/>
              <w:rPr>
                <w:rFonts w:ascii="Arial" w:hAnsi="Arial" w:cs="Arial"/>
              </w:rPr>
            </w:pPr>
            <w:r w:rsidRPr="004C4F6C">
              <w:rPr>
                <w:rFonts w:ascii="Arial" w:hAnsi="Arial" w:cs="Arial"/>
                <w:spacing w:val="-5"/>
                <w:w w:val="105"/>
              </w:rPr>
              <w:t>Yes</w:t>
            </w:r>
          </w:p>
        </w:tc>
        <w:tc>
          <w:tcPr>
            <w:tcW w:w="630" w:type="dxa"/>
          </w:tcPr>
          <w:p w14:paraId="3CDC4591" w14:textId="77777777" w:rsidR="002A478C" w:rsidRPr="004C4F6C" w:rsidRDefault="002A478C" w:rsidP="00A77526">
            <w:pPr>
              <w:pStyle w:val="TableParagraph"/>
              <w:rPr>
                <w:rFonts w:ascii="Arial" w:hAnsi="Arial" w:cs="Arial"/>
              </w:rPr>
            </w:pPr>
          </w:p>
        </w:tc>
        <w:tc>
          <w:tcPr>
            <w:tcW w:w="3317" w:type="dxa"/>
          </w:tcPr>
          <w:p w14:paraId="69658EF6" w14:textId="77777777" w:rsidR="002A478C" w:rsidRPr="004C4F6C" w:rsidRDefault="002A478C" w:rsidP="00A77526">
            <w:pPr>
              <w:pStyle w:val="TableParagraph"/>
              <w:spacing w:before="15"/>
              <w:ind w:left="312" w:right="309"/>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at</w:t>
            </w:r>
            <w:r w:rsidRPr="004C4F6C">
              <w:rPr>
                <w:rFonts w:ascii="Arial" w:hAnsi="Arial" w:cs="Arial"/>
                <w:spacing w:val="-6"/>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7"/>
                <w:w w:val="105"/>
              </w:rPr>
              <w:t xml:space="preserve"> </w:t>
            </w:r>
            <w:r w:rsidRPr="004C4F6C">
              <w:rPr>
                <w:rFonts w:ascii="Arial" w:hAnsi="Arial" w:cs="Arial"/>
                <w:w w:val="105"/>
              </w:rPr>
              <w:t>/</w:t>
            </w:r>
            <w:r w:rsidRPr="004C4F6C">
              <w:rPr>
                <w:rFonts w:ascii="Arial" w:hAnsi="Arial" w:cs="Arial"/>
                <w:spacing w:val="-7"/>
                <w:w w:val="105"/>
              </w:rPr>
              <w:t xml:space="preserve"> </w:t>
            </w:r>
            <w:r w:rsidRPr="004C4F6C">
              <w:rPr>
                <w:rFonts w:ascii="Arial" w:hAnsi="Arial" w:cs="Arial"/>
                <w:spacing w:val="-2"/>
                <w:w w:val="105"/>
              </w:rPr>
              <w:t>Geography</w:t>
            </w:r>
          </w:p>
        </w:tc>
      </w:tr>
      <w:tr w:rsidR="002A478C" w:rsidRPr="004C4F6C" w14:paraId="01EC2B62" w14:textId="77777777" w:rsidTr="007129D7">
        <w:trPr>
          <w:trHeight w:val="280"/>
        </w:trPr>
        <w:tc>
          <w:tcPr>
            <w:tcW w:w="1294" w:type="dxa"/>
          </w:tcPr>
          <w:p w14:paraId="0A87746E" w14:textId="77777777" w:rsidR="002A478C" w:rsidRPr="004C4F6C" w:rsidRDefault="002A478C" w:rsidP="00A77526">
            <w:pPr>
              <w:pStyle w:val="TableParagraph"/>
              <w:spacing w:before="14"/>
              <w:ind w:left="100" w:right="94"/>
              <w:rPr>
                <w:rFonts w:ascii="Arial" w:hAnsi="Arial" w:cs="Arial"/>
              </w:rPr>
            </w:pPr>
            <w:r w:rsidRPr="004C4F6C">
              <w:rPr>
                <w:rFonts w:ascii="Arial" w:hAnsi="Arial" w:cs="Arial"/>
                <w:spacing w:val="-2"/>
                <w:w w:val="105"/>
              </w:rPr>
              <w:t>Utility</w:t>
            </w:r>
          </w:p>
        </w:tc>
        <w:tc>
          <w:tcPr>
            <w:tcW w:w="3240" w:type="dxa"/>
          </w:tcPr>
          <w:p w14:paraId="098A4A26" w14:textId="77777777" w:rsidR="002A478C" w:rsidRPr="004C4F6C" w:rsidRDefault="002A478C" w:rsidP="00A77526">
            <w:pPr>
              <w:pStyle w:val="TableParagraph"/>
              <w:spacing w:before="14"/>
              <w:ind w:left="107" w:right="102"/>
              <w:rPr>
                <w:rFonts w:ascii="Arial" w:hAnsi="Arial" w:cs="Arial"/>
              </w:rPr>
            </w:pPr>
            <w:r w:rsidRPr="004C4F6C">
              <w:rPr>
                <w:rFonts w:ascii="Arial" w:hAnsi="Arial" w:cs="Arial"/>
                <w:spacing w:val="-2"/>
                <w:w w:val="105"/>
              </w:rPr>
              <w:t>State</w:t>
            </w:r>
            <w:r w:rsidRPr="004C4F6C">
              <w:rPr>
                <w:rFonts w:ascii="Arial" w:hAnsi="Arial" w:cs="Arial"/>
                <w:spacing w:val="-1"/>
                <w:w w:val="105"/>
              </w:rPr>
              <w:t xml:space="preserve"> </w:t>
            </w:r>
            <w:r w:rsidRPr="004C4F6C">
              <w:rPr>
                <w:rFonts w:ascii="Arial" w:hAnsi="Arial" w:cs="Arial"/>
                <w:spacing w:val="-2"/>
                <w:w w:val="105"/>
              </w:rPr>
              <w:t>Utility</w:t>
            </w:r>
            <w:r w:rsidRPr="004C4F6C">
              <w:rPr>
                <w:rFonts w:ascii="Arial" w:hAnsi="Arial" w:cs="Arial"/>
                <w:spacing w:val="1"/>
                <w:w w:val="105"/>
              </w:rPr>
              <w:t xml:space="preserve"> </w:t>
            </w:r>
            <w:r w:rsidRPr="004C4F6C">
              <w:rPr>
                <w:rFonts w:ascii="Arial" w:hAnsi="Arial" w:cs="Arial"/>
                <w:spacing w:val="-5"/>
                <w:w w:val="105"/>
              </w:rPr>
              <w:t>SME</w:t>
            </w:r>
          </w:p>
        </w:tc>
        <w:tc>
          <w:tcPr>
            <w:tcW w:w="810" w:type="dxa"/>
          </w:tcPr>
          <w:p w14:paraId="194B5166" w14:textId="77777777" w:rsidR="002A478C" w:rsidRPr="004C4F6C" w:rsidRDefault="002A478C" w:rsidP="00A77526">
            <w:pPr>
              <w:pStyle w:val="TableParagraph"/>
              <w:spacing w:before="14"/>
              <w:ind w:left="82" w:right="77"/>
              <w:rPr>
                <w:rFonts w:ascii="Arial" w:hAnsi="Arial" w:cs="Arial"/>
              </w:rPr>
            </w:pPr>
            <w:r w:rsidRPr="004C4F6C">
              <w:rPr>
                <w:rFonts w:ascii="Arial" w:hAnsi="Arial" w:cs="Arial"/>
                <w:spacing w:val="-5"/>
                <w:w w:val="105"/>
              </w:rPr>
              <w:t>Yes</w:t>
            </w:r>
          </w:p>
        </w:tc>
        <w:tc>
          <w:tcPr>
            <w:tcW w:w="630" w:type="dxa"/>
          </w:tcPr>
          <w:p w14:paraId="797E755E" w14:textId="77777777" w:rsidR="002A478C" w:rsidRPr="004C4F6C" w:rsidRDefault="002A478C" w:rsidP="00A77526">
            <w:pPr>
              <w:pStyle w:val="TableParagraph"/>
              <w:rPr>
                <w:rFonts w:ascii="Arial" w:hAnsi="Arial" w:cs="Arial"/>
              </w:rPr>
            </w:pPr>
          </w:p>
        </w:tc>
        <w:tc>
          <w:tcPr>
            <w:tcW w:w="3317" w:type="dxa"/>
          </w:tcPr>
          <w:p w14:paraId="036983A6" w14:textId="77777777" w:rsidR="002A478C" w:rsidRPr="004C4F6C" w:rsidRDefault="002A478C" w:rsidP="00A77526">
            <w:pPr>
              <w:pStyle w:val="TableParagraph"/>
              <w:spacing w:before="14"/>
              <w:ind w:left="312" w:right="310"/>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at</w:t>
            </w:r>
            <w:r w:rsidRPr="004C4F6C">
              <w:rPr>
                <w:rFonts w:ascii="Arial" w:hAnsi="Arial" w:cs="Arial"/>
                <w:spacing w:val="-7"/>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7"/>
                <w:w w:val="105"/>
              </w:rPr>
              <w:t xml:space="preserve"> </w:t>
            </w:r>
            <w:r w:rsidRPr="004C4F6C">
              <w:rPr>
                <w:rFonts w:ascii="Arial" w:hAnsi="Arial" w:cs="Arial"/>
                <w:w w:val="105"/>
              </w:rPr>
              <w:t>/</w:t>
            </w:r>
            <w:r w:rsidRPr="004C4F6C">
              <w:rPr>
                <w:rFonts w:ascii="Arial" w:hAnsi="Arial" w:cs="Arial"/>
                <w:spacing w:val="-6"/>
                <w:w w:val="105"/>
              </w:rPr>
              <w:t xml:space="preserve"> </w:t>
            </w:r>
            <w:r w:rsidRPr="004C4F6C">
              <w:rPr>
                <w:rFonts w:ascii="Arial" w:hAnsi="Arial" w:cs="Arial"/>
                <w:spacing w:val="-2"/>
                <w:w w:val="105"/>
              </w:rPr>
              <w:t>Geography</w:t>
            </w:r>
          </w:p>
        </w:tc>
      </w:tr>
      <w:tr w:rsidR="002A478C" w:rsidRPr="004C4F6C" w14:paraId="13FE4F4E" w14:textId="77777777" w:rsidTr="007129D7">
        <w:trPr>
          <w:trHeight w:val="282"/>
        </w:trPr>
        <w:tc>
          <w:tcPr>
            <w:tcW w:w="1294" w:type="dxa"/>
          </w:tcPr>
          <w:p w14:paraId="5C490B4B" w14:textId="77777777" w:rsidR="002A478C" w:rsidRPr="004C4F6C" w:rsidRDefault="002A478C" w:rsidP="00A77526">
            <w:pPr>
              <w:pStyle w:val="TableParagraph"/>
              <w:spacing w:before="14"/>
              <w:ind w:left="100" w:right="94"/>
              <w:rPr>
                <w:rFonts w:ascii="Arial" w:hAnsi="Arial" w:cs="Arial"/>
              </w:rPr>
            </w:pPr>
            <w:r w:rsidRPr="004C4F6C">
              <w:rPr>
                <w:rFonts w:ascii="Arial" w:hAnsi="Arial" w:cs="Arial"/>
                <w:spacing w:val="-5"/>
                <w:w w:val="105"/>
              </w:rPr>
              <w:t>ISP</w:t>
            </w:r>
          </w:p>
        </w:tc>
        <w:tc>
          <w:tcPr>
            <w:tcW w:w="3240" w:type="dxa"/>
          </w:tcPr>
          <w:p w14:paraId="79431B08" w14:textId="77777777" w:rsidR="002A478C" w:rsidRPr="004C4F6C" w:rsidRDefault="002A478C" w:rsidP="00A77526">
            <w:pPr>
              <w:pStyle w:val="TableParagraph"/>
              <w:spacing w:before="14"/>
              <w:ind w:left="111" w:right="101"/>
              <w:rPr>
                <w:rFonts w:ascii="Arial" w:hAnsi="Arial" w:cs="Arial"/>
              </w:rPr>
            </w:pPr>
            <w:r w:rsidRPr="004C4F6C">
              <w:rPr>
                <w:rFonts w:ascii="Arial" w:hAnsi="Arial" w:cs="Arial"/>
                <w:w w:val="105"/>
              </w:rPr>
              <w:t>State</w:t>
            </w:r>
            <w:r w:rsidRPr="004C4F6C">
              <w:rPr>
                <w:rFonts w:ascii="Arial" w:hAnsi="Arial" w:cs="Arial"/>
                <w:spacing w:val="-9"/>
                <w:w w:val="105"/>
              </w:rPr>
              <w:t xml:space="preserve"> </w:t>
            </w:r>
            <w:r w:rsidRPr="004C4F6C">
              <w:rPr>
                <w:rFonts w:ascii="Arial" w:hAnsi="Arial" w:cs="Arial"/>
                <w:w w:val="105"/>
              </w:rPr>
              <w:t>ISP</w:t>
            </w:r>
            <w:r w:rsidRPr="004C4F6C">
              <w:rPr>
                <w:rFonts w:ascii="Arial" w:hAnsi="Arial" w:cs="Arial"/>
                <w:spacing w:val="-11"/>
                <w:w w:val="105"/>
              </w:rPr>
              <w:t xml:space="preserve"> </w:t>
            </w:r>
            <w:r w:rsidRPr="004C4F6C">
              <w:rPr>
                <w:rFonts w:ascii="Arial" w:hAnsi="Arial" w:cs="Arial"/>
                <w:spacing w:val="-5"/>
                <w:w w:val="105"/>
              </w:rPr>
              <w:t>SME</w:t>
            </w:r>
          </w:p>
        </w:tc>
        <w:tc>
          <w:tcPr>
            <w:tcW w:w="810" w:type="dxa"/>
          </w:tcPr>
          <w:p w14:paraId="1E70EA22" w14:textId="77777777" w:rsidR="002A478C" w:rsidRPr="004C4F6C" w:rsidRDefault="002A478C" w:rsidP="00A77526">
            <w:pPr>
              <w:pStyle w:val="TableParagraph"/>
              <w:spacing w:before="14"/>
              <w:ind w:left="81" w:right="77"/>
              <w:rPr>
                <w:rFonts w:ascii="Arial" w:hAnsi="Arial" w:cs="Arial"/>
              </w:rPr>
            </w:pPr>
            <w:r w:rsidRPr="004C4F6C">
              <w:rPr>
                <w:rFonts w:ascii="Arial" w:hAnsi="Arial" w:cs="Arial"/>
                <w:spacing w:val="-5"/>
                <w:w w:val="105"/>
              </w:rPr>
              <w:t>Yes</w:t>
            </w:r>
          </w:p>
        </w:tc>
        <w:tc>
          <w:tcPr>
            <w:tcW w:w="630" w:type="dxa"/>
          </w:tcPr>
          <w:p w14:paraId="6CD2E74D" w14:textId="77777777" w:rsidR="002A478C" w:rsidRPr="004C4F6C" w:rsidRDefault="002A478C" w:rsidP="00A77526">
            <w:pPr>
              <w:pStyle w:val="TableParagraph"/>
              <w:rPr>
                <w:rFonts w:ascii="Arial" w:hAnsi="Arial" w:cs="Arial"/>
              </w:rPr>
            </w:pPr>
          </w:p>
        </w:tc>
        <w:tc>
          <w:tcPr>
            <w:tcW w:w="3317" w:type="dxa"/>
          </w:tcPr>
          <w:p w14:paraId="720063B7" w14:textId="77777777" w:rsidR="002A478C" w:rsidRPr="004C4F6C" w:rsidRDefault="002A478C" w:rsidP="00A77526">
            <w:pPr>
              <w:pStyle w:val="TableParagraph"/>
              <w:spacing w:before="14"/>
              <w:ind w:left="312" w:right="310"/>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at</w:t>
            </w:r>
            <w:r w:rsidRPr="004C4F6C">
              <w:rPr>
                <w:rFonts w:ascii="Arial" w:hAnsi="Arial" w:cs="Arial"/>
                <w:spacing w:val="-6"/>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8"/>
                <w:w w:val="105"/>
              </w:rPr>
              <w:t xml:space="preserve"> </w:t>
            </w:r>
            <w:r w:rsidRPr="004C4F6C">
              <w:rPr>
                <w:rFonts w:ascii="Arial" w:hAnsi="Arial" w:cs="Arial"/>
                <w:w w:val="105"/>
              </w:rPr>
              <w:t>/</w:t>
            </w:r>
            <w:r w:rsidRPr="004C4F6C">
              <w:rPr>
                <w:rFonts w:ascii="Arial" w:hAnsi="Arial" w:cs="Arial"/>
                <w:spacing w:val="-7"/>
                <w:w w:val="105"/>
              </w:rPr>
              <w:t xml:space="preserve"> </w:t>
            </w:r>
            <w:r w:rsidRPr="004C4F6C">
              <w:rPr>
                <w:rFonts w:ascii="Arial" w:hAnsi="Arial" w:cs="Arial"/>
                <w:spacing w:val="-2"/>
                <w:w w:val="105"/>
              </w:rPr>
              <w:t>Geography</w:t>
            </w:r>
          </w:p>
        </w:tc>
      </w:tr>
      <w:tr w:rsidR="002A478C" w:rsidRPr="004C4F6C" w14:paraId="7F34771E" w14:textId="77777777" w:rsidTr="007129D7">
        <w:trPr>
          <w:trHeight w:val="281"/>
        </w:trPr>
        <w:tc>
          <w:tcPr>
            <w:tcW w:w="1294" w:type="dxa"/>
          </w:tcPr>
          <w:p w14:paraId="1E352580" w14:textId="77777777" w:rsidR="002A478C" w:rsidRPr="004C4F6C" w:rsidRDefault="002A478C" w:rsidP="00A77526">
            <w:pPr>
              <w:pStyle w:val="TableParagraph"/>
              <w:spacing w:before="14"/>
              <w:ind w:left="100" w:right="94"/>
              <w:rPr>
                <w:rFonts w:ascii="Arial" w:hAnsi="Arial" w:cs="Arial"/>
              </w:rPr>
            </w:pPr>
            <w:r w:rsidRPr="004C4F6C">
              <w:rPr>
                <w:rFonts w:ascii="Arial" w:hAnsi="Arial" w:cs="Arial"/>
                <w:spacing w:val="-2"/>
                <w:w w:val="105"/>
              </w:rPr>
              <w:t>Utility</w:t>
            </w:r>
          </w:p>
        </w:tc>
        <w:tc>
          <w:tcPr>
            <w:tcW w:w="3240" w:type="dxa"/>
          </w:tcPr>
          <w:p w14:paraId="77EC61E2" w14:textId="77777777" w:rsidR="002A478C" w:rsidRPr="004C4F6C" w:rsidRDefault="002A478C" w:rsidP="00A77526">
            <w:pPr>
              <w:pStyle w:val="TableParagraph"/>
              <w:spacing w:before="14"/>
              <w:ind w:left="111" w:right="98"/>
              <w:rPr>
                <w:rFonts w:ascii="Arial" w:hAnsi="Arial" w:cs="Arial"/>
              </w:rPr>
            </w:pPr>
            <w:r w:rsidRPr="004C4F6C">
              <w:rPr>
                <w:rFonts w:ascii="Arial" w:hAnsi="Arial" w:cs="Arial"/>
              </w:rPr>
              <w:t>Energy</w:t>
            </w:r>
            <w:r w:rsidRPr="004C4F6C">
              <w:rPr>
                <w:rFonts w:ascii="Arial" w:hAnsi="Arial" w:cs="Arial"/>
                <w:spacing w:val="12"/>
              </w:rPr>
              <w:t xml:space="preserve"> </w:t>
            </w:r>
            <w:r w:rsidRPr="004C4F6C">
              <w:rPr>
                <w:rFonts w:ascii="Arial" w:hAnsi="Arial" w:cs="Arial"/>
                <w:spacing w:val="-4"/>
              </w:rPr>
              <w:t>Lead</w:t>
            </w:r>
          </w:p>
        </w:tc>
        <w:tc>
          <w:tcPr>
            <w:tcW w:w="810" w:type="dxa"/>
          </w:tcPr>
          <w:p w14:paraId="427418C2" w14:textId="77777777" w:rsidR="002A478C" w:rsidRPr="004C4F6C" w:rsidRDefault="002A478C" w:rsidP="00A77526">
            <w:pPr>
              <w:pStyle w:val="TableParagraph"/>
              <w:spacing w:before="14"/>
              <w:ind w:left="84" w:right="77"/>
              <w:rPr>
                <w:rFonts w:ascii="Arial" w:hAnsi="Arial" w:cs="Arial"/>
              </w:rPr>
            </w:pPr>
            <w:r w:rsidRPr="004C4F6C">
              <w:rPr>
                <w:rFonts w:ascii="Arial" w:hAnsi="Arial" w:cs="Arial"/>
                <w:spacing w:val="-5"/>
                <w:w w:val="105"/>
              </w:rPr>
              <w:t>Yes</w:t>
            </w:r>
          </w:p>
        </w:tc>
        <w:tc>
          <w:tcPr>
            <w:tcW w:w="630" w:type="dxa"/>
          </w:tcPr>
          <w:p w14:paraId="7AE6957A" w14:textId="77777777" w:rsidR="002A478C" w:rsidRPr="004C4F6C" w:rsidRDefault="002A478C" w:rsidP="00A77526">
            <w:pPr>
              <w:pStyle w:val="TableParagraph"/>
              <w:rPr>
                <w:rFonts w:ascii="Arial" w:hAnsi="Arial" w:cs="Arial"/>
              </w:rPr>
            </w:pPr>
          </w:p>
        </w:tc>
        <w:tc>
          <w:tcPr>
            <w:tcW w:w="3317" w:type="dxa"/>
          </w:tcPr>
          <w:p w14:paraId="7B0162B3" w14:textId="77777777" w:rsidR="002A478C" w:rsidRPr="004C4F6C" w:rsidRDefault="002A478C" w:rsidP="00A77526">
            <w:pPr>
              <w:pStyle w:val="TableParagraph"/>
              <w:spacing w:before="14"/>
              <w:ind w:left="312" w:right="307"/>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at</w:t>
            </w:r>
            <w:r w:rsidRPr="004C4F6C">
              <w:rPr>
                <w:rFonts w:ascii="Arial" w:hAnsi="Arial" w:cs="Arial"/>
                <w:spacing w:val="-6"/>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8"/>
                <w:w w:val="105"/>
              </w:rPr>
              <w:t xml:space="preserve"> </w:t>
            </w:r>
            <w:r w:rsidRPr="004C4F6C">
              <w:rPr>
                <w:rFonts w:ascii="Arial" w:hAnsi="Arial" w:cs="Arial"/>
                <w:w w:val="105"/>
              </w:rPr>
              <w:t>/</w:t>
            </w:r>
            <w:r w:rsidRPr="004C4F6C">
              <w:rPr>
                <w:rFonts w:ascii="Arial" w:hAnsi="Arial" w:cs="Arial"/>
                <w:spacing w:val="-7"/>
                <w:w w:val="105"/>
              </w:rPr>
              <w:t xml:space="preserve"> </w:t>
            </w:r>
            <w:r w:rsidRPr="004C4F6C">
              <w:rPr>
                <w:rFonts w:ascii="Arial" w:hAnsi="Arial" w:cs="Arial"/>
                <w:spacing w:val="-2"/>
                <w:w w:val="105"/>
              </w:rPr>
              <w:t>Geography</w:t>
            </w:r>
          </w:p>
        </w:tc>
      </w:tr>
      <w:tr w:rsidR="002A478C" w:rsidRPr="004C4F6C" w14:paraId="169FA575" w14:textId="77777777" w:rsidTr="007129D7">
        <w:trPr>
          <w:trHeight w:val="281"/>
        </w:trPr>
        <w:tc>
          <w:tcPr>
            <w:tcW w:w="1294" w:type="dxa"/>
          </w:tcPr>
          <w:p w14:paraId="1ACAB11D" w14:textId="77777777" w:rsidR="002A478C" w:rsidRPr="004C4F6C" w:rsidRDefault="002A478C" w:rsidP="00A77526">
            <w:pPr>
              <w:pStyle w:val="TableParagraph"/>
              <w:spacing w:before="13"/>
              <w:ind w:left="105" w:right="94"/>
              <w:rPr>
                <w:rFonts w:ascii="Arial" w:hAnsi="Arial" w:cs="Arial"/>
              </w:rPr>
            </w:pPr>
            <w:r w:rsidRPr="004C4F6C">
              <w:rPr>
                <w:rFonts w:ascii="Arial" w:hAnsi="Arial" w:cs="Arial"/>
              </w:rPr>
              <w:t>Support</w:t>
            </w:r>
            <w:r w:rsidRPr="004C4F6C">
              <w:rPr>
                <w:rFonts w:ascii="Arial" w:hAnsi="Arial" w:cs="Arial"/>
                <w:spacing w:val="17"/>
              </w:rPr>
              <w:t xml:space="preserve"> </w:t>
            </w:r>
            <w:r w:rsidRPr="004C4F6C">
              <w:rPr>
                <w:rFonts w:ascii="Arial" w:hAnsi="Arial" w:cs="Arial"/>
                <w:spacing w:val="-2"/>
              </w:rPr>
              <w:t>Function</w:t>
            </w:r>
          </w:p>
        </w:tc>
        <w:tc>
          <w:tcPr>
            <w:tcW w:w="3240" w:type="dxa"/>
          </w:tcPr>
          <w:p w14:paraId="6CF958B5" w14:textId="77777777" w:rsidR="002A478C" w:rsidRPr="004C4F6C" w:rsidRDefault="002A478C" w:rsidP="00A77526">
            <w:pPr>
              <w:pStyle w:val="TableParagraph"/>
              <w:spacing w:before="13"/>
              <w:ind w:left="108" w:right="102"/>
              <w:rPr>
                <w:rFonts w:ascii="Arial" w:hAnsi="Arial" w:cs="Arial"/>
              </w:rPr>
            </w:pPr>
            <w:r w:rsidRPr="004C4F6C">
              <w:rPr>
                <w:rFonts w:ascii="Arial" w:hAnsi="Arial" w:cs="Arial"/>
              </w:rPr>
              <w:t>State</w:t>
            </w:r>
            <w:r w:rsidRPr="004C4F6C">
              <w:rPr>
                <w:rFonts w:ascii="Arial" w:hAnsi="Arial" w:cs="Arial"/>
                <w:spacing w:val="14"/>
              </w:rPr>
              <w:t xml:space="preserve"> </w:t>
            </w:r>
            <w:r w:rsidRPr="004C4F6C">
              <w:rPr>
                <w:rFonts w:ascii="Arial" w:hAnsi="Arial" w:cs="Arial"/>
              </w:rPr>
              <w:t>Planning</w:t>
            </w:r>
            <w:r w:rsidRPr="004C4F6C">
              <w:rPr>
                <w:rFonts w:ascii="Arial" w:hAnsi="Arial" w:cs="Arial"/>
                <w:spacing w:val="16"/>
              </w:rPr>
              <w:t xml:space="preserve"> </w:t>
            </w:r>
            <w:r w:rsidRPr="004C4F6C">
              <w:rPr>
                <w:rFonts w:ascii="Arial" w:hAnsi="Arial" w:cs="Arial"/>
                <w:spacing w:val="-2"/>
              </w:rPr>
              <w:t>Manager</w:t>
            </w:r>
          </w:p>
        </w:tc>
        <w:tc>
          <w:tcPr>
            <w:tcW w:w="810" w:type="dxa"/>
          </w:tcPr>
          <w:p w14:paraId="34CD1A48" w14:textId="77777777" w:rsidR="002A478C" w:rsidRPr="004C4F6C" w:rsidRDefault="002A478C" w:rsidP="00A77526">
            <w:pPr>
              <w:pStyle w:val="TableParagraph"/>
              <w:spacing w:before="13"/>
              <w:ind w:left="82" w:right="77"/>
              <w:rPr>
                <w:rFonts w:ascii="Arial" w:hAnsi="Arial" w:cs="Arial"/>
              </w:rPr>
            </w:pPr>
            <w:r w:rsidRPr="004C4F6C">
              <w:rPr>
                <w:rFonts w:ascii="Arial" w:hAnsi="Arial" w:cs="Arial"/>
                <w:spacing w:val="-5"/>
                <w:w w:val="105"/>
              </w:rPr>
              <w:t>Yes</w:t>
            </w:r>
          </w:p>
        </w:tc>
        <w:tc>
          <w:tcPr>
            <w:tcW w:w="630" w:type="dxa"/>
          </w:tcPr>
          <w:p w14:paraId="3B75FFD1" w14:textId="77777777" w:rsidR="002A478C" w:rsidRPr="004C4F6C" w:rsidRDefault="002A478C" w:rsidP="00A77526">
            <w:pPr>
              <w:pStyle w:val="TableParagraph"/>
              <w:rPr>
                <w:rFonts w:ascii="Arial" w:hAnsi="Arial" w:cs="Arial"/>
              </w:rPr>
            </w:pPr>
          </w:p>
        </w:tc>
        <w:tc>
          <w:tcPr>
            <w:tcW w:w="3317" w:type="dxa"/>
          </w:tcPr>
          <w:p w14:paraId="38E3CF97" w14:textId="77777777" w:rsidR="002A478C" w:rsidRPr="004C4F6C" w:rsidRDefault="002A478C" w:rsidP="00A77526">
            <w:pPr>
              <w:pStyle w:val="TableParagraph"/>
              <w:spacing w:before="13"/>
              <w:ind w:left="312" w:right="309"/>
              <w:rPr>
                <w:rFonts w:ascii="Arial" w:hAnsi="Arial" w:cs="Arial"/>
              </w:rPr>
            </w:pPr>
            <w:r w:rsidRPr="004C4F6C">
              <w:rPr>
                <w:rFonts w:ascii="Arial" w:hAnsi="Arial" w:cs="Arial"/>
                <w:w w:val="105"/>
              </w:rPr>
              <w:t>1</w:t>
            </w:r>
            <w:r w:rsidRPr="004C4F6C">
              <w:rPr>
                <w:rFonts w:ascii="Arial" w:hAnsi="Arial" w:cs="Arial"/>
                <w:spacing w:val="-5"/>
                <w:w w:val="105"/>
              </w:rPr>
              <w:t xml:space="preserve"> </w:t>
            </w:r>
            <w:r w:rsidRPr="004C4F6C">
              <w:rPr>
                <w:rFonts w:ascii="Arial" w:hAnsi="Arial" w:cs="Arial"/>
                <w:w w:val="105"/>
              </w:rPr>
              <w:t>at</w:t>
            </w:r>
            <w:r w:rsidRPr="004C4F6C">
              <w:rPr>
                <w:rFonts w:ascii="Arial" w:hAnsi="Arial" w:cs="Arial"/>
                <w:spacing w:val="-8"/>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5"/>
                <w:w w:val="105"/>
              </w:rPr>
              <w:t xml:space="preserve"> </w:t>
            </w:r>
            <w:r w:rsidRPr="004C4F6C">
              <w:rPr>
                <w:rFonts w:ascii="Arial" w:hAnsi="Arial" w:cs="Arial"/>
                <w:w w:val="105"/>
              </w:rPr>
              <w:t>/</w:t>
            </w:r>
            <w:r w:rsidRPr="004C4F6C">
              <w:rPr>
                <w:rFonts w:ascii="Arial" w:hAnsi="Arial" w:cs="Arial"/>
                <w:spacing w:val="-5"/>
                <w:w w:val="105"/>
              </w:rPr>
              <w:t xml:space="preserve"> </w:t>
            </w:r>
            <w:r w:rsidRPr="004C4F6C">
              <w:rPr>
                <w:rFonts w:ascii="Arial" w:hAnsi="Arial" w:cs="Arial"/>
                <w:spacing w:val="-2"/>
                <w:w w:val="105"/>
              </w:rPr>
              <w:t>Geography</w:t>
            </w:r>
          </w:p>
        </w:tc>
      </w:tr>
      <w:tr w:rsidR="002A478C" w:rsidRPr="004C4F6C" w14:paraId="511B0DA3" w14:textId="77777777" w:rsidTr="007129D7">
        <w:trPr>
          <w:trHeight w:val="280"/>
        </w:trPr>
        <w:tc>
          <w:tcPr>
            <w:tcW w:w="1294" w:type="dxa"/>
          </w:tcPr>
          <w:p w14:paraId="059B2591" w14:textId="77777777" w:rsidR="002A478C" w:rsidRPr="004C4F6C" w:rsidRDefault="002A478C" w:rsidP="00A77526">
            <w:pPr>
              <w:pStyle w:val="TableParagraph"/>
              <w:spacing w:before="14"/>
              <w:ind w:left="105" w:right="94"/>
              <w:rPr>
                <w:rFonts w:ascii="Arial" w:hAnsi="Arial" w:cs="Arial"/>
              </w:rPr>
            </w:pPr>
            <w:r w:rsidRPr="004C4F6C">
              <w:rPr>
                <w:rFonts w:ascii="Arial" w:hAnsi="Arial" w:cs="Arial"/>
              </w:rPr>
              <w:t>Support</w:t>
            </w:r>
            <w:r w:rsidRPr="004C4F6C">
              <w:rPr>
                <w:rFonts w:ascii="Arial" w:hAnsi="Arial" w:cs="Arial"/>
                <w:spacing w:val="17"/>
              </w:rPr>
              <w:t xml:space="preserve"> </w:t>
            </w:r>
            <w:r w:rsidRPr="004C4F6C">
              <w:rPr>
                <w:rFonts w:ascii="Arial" w:hAnsi="Arial" w:cs="Arial"/>
                <w:spacing w:val="-2"/>
              </w:rPr>
              <w:t>Function</w:t>
            </w:r>
          </w:p>
        </w:tc>
        <w:tc>
          <w:tcPr>
            <w:tcW w:w="3240" w:type="dxa"/>
          </w:tcPr>
          <w:p w14:paraId="2BFCD7A9" w14:textId="77777777" w:rsidR="002A478C" w:rsidRPr="004C4F6C" w:rsidRDefault="002A478C" w:rsidP="00A77526">
            <w:pPr>
              <w:pStyle w:val="TableParagraph"/>
              <w:spacing w:before="14"/>
              <w:ind w:left="111" w:right="101"/>
              <w:rPr>
                <w:rFonts w:ascii="Arial" w:hAnsi="Arial" w:cs="Arial"/>
              </w:rPr>
            </w:pPr>
            <w:r w:rsidRPr="004C4F6C">
              <w:rPr>
                <w:rFonts w:ascii="Arial" w:hAnsi="Arial" w:cs="Arial"/>
              </w:rPr>
              <w:t>State</w:t>
            </w:r>
            <w:r w:rsidRPr="004C4F6C">
              <w:rPr>
                <w:rFonts w:ascii="Arial" w:hAnsi="Arial" w:cs="Arial"/>
                <w:spacing w:val="15"/>
              </w:rPr>
              <w:t xml:space="preserve"> </w:t>
            </w:r>
            <w:r w:rsidRPr="004C4F6C">
              <w:rPr>
                <w:rFonts w:ascii="Arial" w:hAnsi="Arial" w:cs="Arial"/>
              </w:rPr>
              <w:t>Material</w:t>
            </w:r>
            <w:r w:rsidRPr="004C4F6C">
              <w:rPr>
                <w:rFonts w:ascii="Arial" w:hAnsi="Arial" w:cs="Arial"/>
                <w:spacing w:val="15"/>
              </w:rPr>
              <w:t xml:space="preserve"> </w:t>
            </w:r>
            <w:r w:rsidRPr="004C4F6C">
              <w:rPr>
                <w:rFonts w:ascii="Arial" w:hAnsi="Arial" w:cs="Arial"/>
                <w:spacing w:val="-2"/>
              </w:rPr>
              <w:t>Manager</w:t>
            </w:r>
          </w:p>
        </w:tc>
        <w:tc>
          <w:tcPr>
            <w:tcW w:w="810" w:type="dxa"/>
          </w:tcPr>
          <w:p w14:paraId="1DEA39C6" w14:textId="77777777" w:rsidR="002A478C" w:rsidRPr="004C4F6C" w:rsidRDefault="002A478C" w:rsidP="00A77526">
            <w:pPr>
              <w:pStyle w:val="TableParagraph"/>
              <w:spacing w:before="14"/>
              <w:ind w:left="82" w:right="77"/>
              <w:rPr>
                <w:rFonts w:ascii="Arial" w:hAnsi="Arial" w:cs="Arial"/>
              </w:rPr>
            </w:pPr>
            <w:r w:rsidRPr="004C4F6C">
              <w:rPr>
                <w:rFonts w:ascii="Arial" w:hAnsi="Arial" w:cs="Arial"/>
                <w:spacing w:val="-5"/>
                <w:w w:val="105"/>
              </w:rPr>
              <w:t>Yes</w:t>
            </w:r>
          </w:p>
        </w:tc>
        <w:tc>
          <w:tcPr>
            <w:tcW w:w="630" w:type="dxa"/>
          </w:tcPr>
          <w:p w14:paraId="3DB7306E" w14:textId="77777777" w:rsidR="002A478C" w:rsidRPr="004C4F6C" w:rsidRDefault="002A478C" w:rsidP="00A77526">
            <w:pPr>
              <w:pStyle w:val="TableParagraph"/>
              <w:rPr>
                <w:rFonts w:ascii="Arial" w:hAnsi="Arial" w:cs="Arial"/>
              </w:rPr>
            </w:pPr>
          </w:p>
        </w:tc>
        <w:tc>
          <w:tcPr>
            <w:tcW w:w="3317" w:type="dxa"/>
          </w:tcPr>
          <w:p w14:paraId="37C9BB16" w14:textId="77777777" w:rsidR="002A478C" w:rsidRPr="004C4F6C" w:rsidRDefault="002A478C" w:rsidP="00A77526">
            <w:pPr>
              <w:pStyle w:val="TableParagraph"/>
              <w:spacing w:before="14"/>
              <w:ind w:left="312" w:right="308"/>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at</w:t>
            </w:r>
            <w:r w:rsidRPr="004C4F6C">
              <w:rPr>
                <w:rFonts w:ascii="Arial" w:hAnsi="Arial" w:cs="Arial"/>
                <w:spacing w:val="-8"/>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4"/>
                <w:w w:val="105"/>
              </w:rPr>
              <w:t xml:space="preserve"> </w:t>
            </w:r>
            <w:r w:rsidRPr="004C4F6C">
              <w:rPr>
                <w:rFonts w:ascii="Arial" w:hAnsi="Arial" w:cs="Arial"/>
                <w:w w:val="105"/>
              </w:rPr>
              <w:t>/</w:t>
            </w:r>
            <w:r w:rsidRPr="004C4F6C">
              <w:rPr>
                <w:rFonts w:ascii="Arial" w:hAnsi="Arial" w:cs="Arial"/>
                <w:spacing w:val="-8"/>
                <w:w w:val="105"/>
              </w:rPr>
              <w:t xml:space="preserve"> </w:t>
            </w:r>
            <w:r w:rsidRPr="004C4F6C">
              <w:rPr>
                <w:rFonts w:ascii="Arial" w:hAnsi="Arial" w:cs="Arial"/>
                <w:spacing w:val="-2"/>
                <w:w w:val="105"/>
              </w:rPr>
              <w:t>Geography</w:t>
            </w:r>
          </w:p>
        </w:tc>
      </w:tr>
      <w:tr w:rsidR="002A478C" w:rsidRPr="004C4F6C" w14:paraId="7F48F216" w14:textId="77777777" w:rsidTr="007129D7">
        <w:trPr>
          <w:trHeight w:val="280"/>
        </w:trPr>
        <w:tc>
          <w:tcPr>
            <w:tcW w:w="1294" w:type="dxa"/>
          </w:tcPr>
          <w:p w14:paraId="15E70D78" w14:textId="77777777" w:rsidR="002A478C" w:rsidRPr="004C4F6C" w:rsidRDefault="002A478C" w:rsidP="00A77526">
            <w:pPr>
              <w:pStyle w:val="TableParagraph"/>
              <w:spacing w:before="14"/>
              <w:ind w:left="105" w:right="94"/>
              <w:rPr>
                <w:rFonts w:ascii="Arial" w:hAnsi="Arial" w:cs="Arial"/>
              </w:rPr>
            </w:pPr>
            <w:r w:rsidRPr="004C4F6C">
              <w:rPr>
                <w:rFonts w:ascii="Arial" w:hAnsi="Arial" w:cs="Arial"/>
              </w:rPr>
              <w:t>Support</w:t>
            </w:r>
            <w:r w:rsidRPr="004C4F6C">
              <w:rPr>
                <w:rFonts w:ascii="Arial" w:hAnsi="Arial" w:cs="Arial"/>
                <w:spacing w:val="17"/>
              </w:rPr>
              <w:t xml:space="preserve"> </w:t>
            </w:r>
            <w:r w:rsidRPr="004C4F6C">
              <w:rPr>
                <w:rFonts w:ascii="Arial" w:hAnsi="Arial" w:cs="Arial"/>
                <w:spacing w:val="-2"/>
              </w:rPr>
              <w:t>Function</w:t>
            </w:r>
          </w:p>
        </w:tc>
        <w:tc>
          <w:tcPr>
            <w:tcW w:w="3240" w:type="dxa"/>
          </w:tcPr>
          <w:p w14:paraId="5BFC739B" w14:textId="77777777" w:rsidR="002A478C" w:rsidRPr="004C4F6C" w:rsidRDefault="002A478C" w:rsidP="00A77526">
            <w:pPr>
              <w:pStyle w:val="TableParagraph"/>
              <w:spacing w:before="14"/>
              <w:ind w:left="110" w:right="102"/>
              <w:rPr>
                <w:rFonts w:ascii="Arial" w:hAnsi="Arial" w:cs="Arial"/>
              </w:rPr>
            </w:pPr>
            <w:r w:rsidRPr="004C4F6C">
              <w:rPr>
                <w:rFonts w:ascii="Arial" w:hAnsi="Arial" w:cs="Arial"/>
                <w:w w:val="105"/>
              </w:rPr>
              <w:t>State</w:t>
            </w:r>
            <w:r w:rsidRPr="004C4F6C">
              <w:rPr>
                <w:rFonts w:ascii="Arial" w:hAnsi="Arial" w:cs="Arial"/>
                <w:spacing w:val="-11"/>
                <w:w w:val="105"/>
              </w:rPr>
              <w:t xml:space="preserve"> </w:t>
            </w:r>
            <w:r w:rsidRPr="004C4F6C">
              <w:rPr>
                <w:rFonts w:ascii="Arial" w:hAnsi="Arial" w:cs="Arial"/>
                <w:w w:val="105"/>
              </w:rPr>
              <w:t>HSEF</w:t>
            </w:r>
            <w:r w:rsidRPr="004C4F6C">
              <w:rPr>
                <w:rFonts w:ascii="Arial" w:hAnsi="Arial" w:cs="Arial"/>
                <w:spacing w:val="-12"/>
                <w:w w:val="105"/>
              </w:rPr>
              <w:t xml:space="preserve"> </w:t>
            </w:r>
            <w:r w:rsidRPr="004C4F6C">
              <w:rPr>
                <w:rFonts w:ascii="Arial" w:hAnsi="Arial" w:cs="Arial"/>
                <w:spacing w:val="-2"/>
                <w:w w:val="105"/>
              </w:rPr>
              <w:t>Officer</w:t>
            </w:r>
          </w:p>
        </w:tc>
        <w:tc>
          <w:tcPr>
            <w:tcW w:w="810" w:type="dxa"/>
          </w:tcPr>
          <w:p w14:paraId="7EEBF84B" w14:textId="77777777" w:rsidR="002A478C" w:rsidRPr="004C4F6C" w:rsidRDefault="002A478C" w:rsidP="00A77526">
            <w:pPr>
              <w:pStyle w:val="TableParagraph"/>
              <w:spacing w:before="14"/>
              <w:ind w:left="81" w:right="77"/>
              <w:rPr>
                <w:rFonts w:ascii="Arial" w:hAnsi="Arial" w:cs="Arial"/>
              </w:rPr>
            </w:pPr>
            <w:r w:rsidRPr="004C4F6C">
              <w:rPr>
                <w:rFonts w:ascii="Arial" w:hAnsi="Arial" w:cs="Arial"/>
                <w:spacing w:val="-5"/>
                <w:w w:val="105"/>
              </w:rPr>
              <w:t>Yes</w:t>
            </w:r>
          </w:p>
        </w:tc>
        <w:tc>
          <w:tcPr>
            <w:tcW w:w="630" w:type="dxa"/>
          </w:tcPr>
          <w:p w14:paraId="3DA1402B" w14:textId="77777777" w:rsidR="002A478C" w:rsidRPr="004C4F6C" w:rsidRDefault="002A478C" w:rsidP="00A77526">
            <w:pPr>
              <w:pStyle w:val="TableParagraph"/>
              <w:rPr>
                <w:rFonts w:ascii="Arial" w:hAnsi="Arial" w:cs="Arial"/>
              </w:rPr>
            </w:pPr>
          </w:p>
        </w:tc>
        <w:tc>
          <w:tcPr>
            <w:tcW w:w="3317" w:type="dxa"/>
          </w:tcPr>
          <w:p w14:paraId="6E279340" w14:textId="77777777" w:rsidR="002A478C" w:rsidRPr="004C4F6C" w:rsidRDefault="002A478C" w:rsidP="00A77526">
            <w:pPr>
              <w:pStyle w:val="TableParagraph"/>
              <w:spacing w:before="14"/>
              <w:ind w:left="312" w:right="310"/>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at</w:t>
            </w:r>
            <w:r w:rsidRPr="004C4F6C">
              <w:rPr>
                <w:rFonts w:ascii="Arial" w:hAnsi="Arial" w:cs="Arial"/>
                <w:spacing w:val="-7"/>
                <w:w w:val="105"/>
              </w:rPr>
              <w:t xml:space="preserve"> </w:t>
            </w:r>
            <w:r w:rsidRPr="004C4F6C">
              <w:rPr>
                <w:rFonts w:ascii="Arial" w:hAnsi="Arial" w:cs="Arial"/>
                <w:w w:val="105"/>
              </w:rPr>
              <w:t>State</w:t>
            </w:r>
            <w:r w:rsidRPr="004C4F6C">
              <w:rPr>
                <w:rFonts w:ascii="Arial" w:hAnsi="Arial" w:cs="Arial"/>
                <w:spacing w:val="-8"/>
                <w:w w:val="105"/>
              </w:rPr>
              <w:t xml:space="preserve"> </w:t>
            </w:r>
            <w:r w:rsidRPr="004C4F6C">
              <w:rPr>
                <w:rFonts w:ascii="Arial" w:hAnsi="Arial" w:cs="Arial"/>
                <w:w w:val="105"/>
              </w:rPr>
              <w:t>Level</w:t>
            </w:r>
            <w:r w:rsidRPr="004C4F6C">
              <w:rPr>
                <w:rFonts w:ascii="Arial" w:hAnsi="Arial" w:cs="Arial"/>
                <w:spacing w:val="-7"/>
                <w:w w:val="105"/>
              </w:rPr>
              <w:t xml:space="preserve"> </w:t>
            </w:r>
            <w:r w:rsidRPr="004C4F6C">
              <w:rPr>
                <w:rFonts w:ascii="Arial" w:hAnsi="Arial" w:cs="Arial"/>
                <w:w w:val="105"/>
              </w:rPr>
              <w:t>/</w:t>
            </w:r>
            <w:r w:rsidRPr="004C4F6C">
              <w:rPr>
                <w:rFonts w:ascii="Arial" w:hAnsi="Arial" w:cs="Arial"/>
                <w:spacing w:val="-6"/>
                <w:w w:val="105"/>
              </w:rPr>
              <w:t xml:space="preserve"> </w:t>
            </w:r>
            <w:r w:rsidRPr="004C4F6C">
              <w:rPr>
                <w:rFonts w:ascii="Arial" w:hAnsi="Arial" w:cs="Arial"/>
                <w:spacing w:val="-2"/>
                <w:w w:val="105"/>
              </w:rPr>
              <w:t>Geography</w:t>
            </w:r>
          </w:p>
        </w:tc>
      </w:tr>
      <w:tr w:rsidR="002A478C" w:rsidRPr="004C4F6C" w14:paraId="4E03A545" w14:textId="77777777" w:rsidTr="007129D7">
        <w:trPr>
          <w:trHeight w:val="281"/>
        </w:trPr>
        <w:tc>
          <w:tcPr>
            <w:tcW w:w="1294" w:type="dxa"/>
            <w:vMerge w:val="restart"/>
          </w:tcPr>
          <w:p w14:paraId="2C7C2F4D" w14:textId="77777777" w:rsidR="002A478C" w:rsidRPr="004C4F6C" w:rsidRDefault="002A478C" w:rsidP="00A77526">
            <w:pPr>
              <w:pStyle w:val="TableParagraph"/>
              <w:spacing w:before="160"/>
              <w:ind w:left="101"/>
              <w:rPr>
                <w:rFonts w:ascii="Arial" w:hAnsi="Arial" w:cs="Arial"/>
              </w:rPr>
            </w:pPr>
            <w:r w:rsidRPr="004C4F6C">
              <w:rPr>
                <w:rFonts w:ascii="Arial" w:hAnsi="Arial" w:cs="Arial"/>
              </w:rPr>
              <w:t>Support</w:t>
            </w:r>
            <w:r w:rsidRPr="004C4F6C">
              <w:rPr>
                <w:rFonts w:ascii="Arial" w:hAnsi="Arial" w:cs="Arial"/>
                <w:spacing w:val="17"/>
              </w:rPr>
              <w:t xml:space="preserve"> </w:t>
            </w:r>
            <w:r w:rsidRPr="004C4F6C">
              <w:rPr>
                <w:rFonts w:ascii="Arial" w:hAnsi="Arial" w:cs="Arial"/>
                <w:spacing w:val="-2"/>
              </w:rPr>
              <w:t>Function</w:t>
            </w:r>
          </w:p>
        </w:tc>
        <w:tc>
          <w:tcPr>
            <w:tcW w:w="3240" w:type="dxa"/>
            <w:vMerge w:val="restart"/>
          </w:tcPr>
          <w:p w14:paraId="332F79CF" w14:textId="77777777" w:rsidR="002A478C" w:rsidRPr="004C4F6C" w:rsidRDefault="002A478C" w:rsidP="00A77526">
            <w:pPr>
              <w:pStyle w:val="TableParagraph"/>
              <w:spacing w:before="76"/>
              <w:ind w:left="1211" w:right="1200"/>
              <w:rPr>
                <w:rFonts w:ascii="Arial" w:hAnsi="Arial" w:cs="Arial"/>
              </w:rPr>
            </w:pPr>
            <w:r w:rsidRPr="004C4F6C">
              <w:rPr>
                <w:rFonts w:ascii="Arial" w:hAnsi="Arial" w:cs="Arial"/>
                <w:spacing w:val="-2"/>
                <w:w w:val="105"/>
              </w:rPr>
              <w:t>Analyst</w:t>
            </w:r>
          </w:p>
        </w:tc>
        <w:tc>
          <w:tcPr>
            <w:tcW w:w="810" w:type="dxa"/>
            <w:vMerge w:val="restart"/>
          </w:tcPr>
          <w:p w14:paraId="3F60D610" w14:textId="77777777" w:rsidR="002A478C" w:rsidRPr="004C4F6C" w:rsidRDefault="002A478C" w:rsidP="00A77526">
            <w:pPr>
              <w:pStyle w:val="TableParagraph"/>
              <w:spacing w:before="160"/>
              <w:ind w:left="144"/>
              <w:rPr>
                <w:rFonts w:ascii="Arial" w:hAnsi="Arial" w:cs="Arial"/>
              </w:rPr>
            </w:pPr>
            <w:r w:rsidRPr="004C4F6C">
              <w:rPr>
                <w:rFonts w:ascii="Arial" w:hAnsi="Arial" w:cs="Arial"/>
                <w:spacing w:val="-5"/>
                <w:w w:val="105"/>
              </w:rPr>
              <w:t>Yes</w:t>
            </w:r>
          </w:p>
        </w:tc>
        <w:tc>
          <w:tcPr>
            <w:tcW w:w="630" w:type="dxa"/>
            <w:vMerge w:val="restart"/>
          </w:tcPr>
          <w:p w14:paraId="0100F1D1" w14:textId="77777777" w:rsidR="002A478C" w:rsidRPr="004C4F6C" w:rsidRDefault="002A478C" w:rsidP="00A77526">
            <w:pPr>
              <w:pStyle w:val="TableParagraph"/>
              <w:spacing w:before="160"/>
              <w:ind w:left="103"/>
              <w:rPr>
                <w:rFonts w:ascii="Arial" w:hAnsi="Arial" w:cs="Arial"/>
              </w:rPr>
            </w:pPr>
            <w:r w:rsidRPr="004C4F6C">
              <w:rPr>
                <w:rFonts w:ascii="Arial" w:hAnsi="Arial" w:cs="Arial"/>
                <w:spacing w:val="-5"/>
                <w:w w:val="105"/>
              </w:rPr>
              <w:t>Yes</w:t>
            </w:r>
          </w:p>
        </w:tc>
        <w:tc>
          <w:tcPr>
            <w:tcW w:w="3317" w:type="dxa"/>
          </w:tcPr>
          <w:p w14:paraId="1C4995C7" w14:textId="2391CFE1" w:rsidR="002A478C" w:rsidRPr="004C4F6C" w:rsidRDefault="007812C2" w:rsidP="00A77526">
            <w:pPr>
              <w:pStyle w:val="TableParagraph"/>
              <w:spacing w:before="14"/>
              <w:ind w:left="312" w:right="309"/>
              <w:rPr>
                <w:rFonts w:ascii="Arial" w:hAnsi="Arial" w:cs="Arial"/>
              </w:rPr>
            </w:pPr>
            <w:r>
              <w:rPr>
                <w:rFonts w:ascii="Arial" w:hAnsi="Arial" w:cs="Arial"/>
              </w:rPr>
              <w:t>10</w:t>
            </w:r>
            <w:r w:rsidRPr="004C4F6C">
              <w:rPr>
                <w:rFonts w:ascii="Arial" w:hAnsi="Arial" w:cs="Arial"/>
                <w:spacing w:val="4"/>
              </w:rPr>
              <w:t xml:space="preserve"> </w:t>
            </w:r>
            <w:r w:rsidRPr="004C4F6C">
              <w:rPr>
                <w:rFonts w:ascii="Arial" w:hAnsi="Arial" w:cs="Arial"/>
              </w:rPr>
              <w:t>per</w:t>
            </w:r>
            <w:r w:rsidRPr="004C4F6C">
              <w:rPr>
                <w:rFonts w:ascii="Arial" w:hAnsi="Arial" w:cs="Arial"/>
                <w:spacing w:val="4"/>
              </w:rPr>
              <w:t xml:space="preserve"> </w:t>
            </w:r>
            <w:r w:rsidRPr="004C4F6C">
              <w:rPr>
                <w:rFonts w:ascii="Arial" w:hAnsi="Arial" w:cs="Arial"/>
              </w:rPr>
              <w:t>MP</w:t>
            </w:r>
            <w:r w:rsidRPr="004C4F6C">
              <w:rPr>
                <w:rFonts w:ascii="Arial" w:hAnsi="Arial" w:cs="Arial"/>
                <w:spacing w:val="5"/>
              </w:rPr>
              <w:t xml:space="preserve"> </w:t>
            </w:r>
            <w:r w:rsidRPr="004C4F6C">
              <w:rPr>
                <w:rFonts w:ascii="Arial" w:hAnsi="Arial" w:cs="Arial"/>
              </w:rPr>
              <w:t>&amp;</w:t>
            </w:r>
            <w:r w:rsidRPr="004C4F6C">
              <w:rPr>
                <w:rFonts w:ascii="Arial" w:hAnsi="Arial" w:cs="Arial"/>
                <w:spacing w:val="5"/>
              </w:rPr>
              <w:t xml:space="preserve"> </w:t>
            </w:r>
            <w:r w:rsidRPr="004C4F6C">
              <w:rPr>
                <w:rFonts w:ascii="Arial" w:hAnsi="Arial" w:cs="Arial"/>
              </w:rPr>
              <w:t>13</w:t>
            </w:r>
            <w:r w:rsidRPr="004C4F6C">
              <w:rPr>
                <w:rFonts w:ascii="Arial" w:hAnsi="Arial" w:cs="Arial"/>
                <w:spacing w:val="7"/>
              </w:rPr>
              <w:t xml:space="preserve"> </w:t>
            </w:r>
            <w:r w:rsidRPr="004C4F6C">
              <w:rPr>
                <w:rFonts w:ascii="Arial" w:hAnsi="Arial" w:cs="Arial"/>
              </w:rPr>
              <w:t>at</w:t>
            </w:r>
            <w:r w:rsidRPr="004C4F6C">
              <w:rPr>
                <w:rFonts w:ascii="Arial" w:hAnsi="Arial" w:cs="Arial"/>
                <w:spacing w:val="4"/>
              </w:rPr>
              <w:t xml:space="preserve"> </w:t>
            </w:r>
            <w:r w:rsidRPr="004C4F6C">
              <w:rPr>
                <w:rFonts w:ascii="Arial" w:hAnsi="Arial" w:cs="Arial"/>
              </w:rPr>
              <w:t>SHQ</w:t>
            </w:r>
            <w:r w:rsidRPr="004C4F6C">
              <w:rPr>
                <w:rFonts w:ascii="Arial" w:hAnsi="Arial" w:cs="Arial"/>
                <w:spacing w:val="8"/>
              </w:rPr>
              <w:t xml:space="preserve"> </w:t>
            </w:r>
            <w:r w:rsidRPr="004C4F6C">
              <w:rPr>
                <w:rFonts w:ascii="Arial" w:hAnsi="Arial" w:cs="Arial"/>
              </w:rPr>
              <w:t>(</w:t>
            </w:r>
            <w:r w:rsidRPr="004C4F6C">
              <w:rPr>
                <w:rFonts w:ascii="Arial" w:hAnsi="Arial" w:cs="Arial"/>
                <w:spacing w:val="1"/>
              </w:rPr>
              <w:t xml:space="preserve"> </w:t>
            </w:r>
            <w:r w:rsidRPr="004C4F6C">
              <w:rPr>
                <w:rFonts w:ascii="Arial" w:hAnsi="Arial" w:cs="Arial"/>
              </w:rPr>
              <w:t>Small</w:t>
            </w:r>
            <w:r w:rsidRPr="004C4F6C">
              <w:rPr>
                <w:rFonts w:ascii="Arial" w:hAnsi="Arial" w:cs="Arial"/>
                <w:spacing w:val="2"/>
              </w:rPr>
              <w:t xml:space="preserve"> </w:t>
            </w:r>
            <w:r w:rsidRPr="004C4F6C">
              <w:rPr>
                <w:rFonts w:ascii="Arial" w:hAnsi="Arial" w:cs="Arial"/>
                <w:spacing w:val="-2"/>
              </w:rPr>
              <w:t>State)</w:t>
            </w:r>
          </w:p>
        </w:tc>
      </w:tr>
      <w:tr w:rsidR="002A478C" w:rsidRPr="004C4F6C" w14:paraId="18AF7AE4" w14:textId="77777777" w:rsidTr="007129D7">
        <w:trPr>
          <w:trHeight w:val="284"/>
        </w:trPr>
        <w:tc>
          <w:tcPr>
            <w:tcW w:w="1294" w:type="dxa"/>
            <w:vMerge/>
            <w:tcBorders>
              <w:top w:val="nil"/>
            </w:tcBorders>
          </w:tcPr>
          <w:p w14:paraId="7CE83353" w14:textId="77777777" w:rsidR="002A478C" w:rsidRPr="004C4F6C" w:rsidRDefault="002A478C" w:rsidP="00A77526">
            <w:pPr>
              <w:rPr>
                <w:rFonts w:ascii="Arial" w:hAnsi="Arial" w:cs="Arial"/>
                <w:sz w:val="22"/>
                <w:szCs w:val="22"/>
              </w:rPr>
            </w:pPr>
          </w:p>
        </w:tc>
        <w:tc>
          <w:tcPr>
            <w:tcW w:w="3240" w:type="dxa"/>
            <w:vMerge/>
            <w:tcBorders>
              <w:top w:val="nil"/>
            </w:tcBorders>
          </w:tcPr>
          <w:p w14:paraId="7305E4D8" w14:textId="77777777" w:rsidR="002A478C" w:rsidRPr="004C4F6C" w:rsidRDefault="002A478C" w:rsidP="00A77526">
            <w:pPr>
              <w:rPr>
                <w:rFonts w:ascii="Arial" w:hAnsi="Arial" w:cs="Arial"/>
                <w:sz w:val="22"/>
                <w:szCs w:val="22"/>
              </w:rPr>
            </w:pPr>
          </w:p>
        </w:tc>
        <w:tc>
          <w:tcPr>
            <w:tcW w:w="810" w:type="dxa"/>
            <w:vMerge/>
            <w:tcBorders>
              <w:top w:val="nil"/>
            </w:tcBorders>
          </w:tcPr>
          <w:p w14:paraId="44292FAD" w14:textId="77777777" w:rsidR="002A478C" w:rsidRPr="004C4F6C" w:rsidRDefault="002A478C" w:rsidP="00A77526">
            <w:pPr>
              <w:rPr>
                <w:rFonts w:ascii="Arial" w:hAnsi="Arial" w:cs="Arial"/>
                <w:sz w:val="22"/>
                <w:szCs w:val="22"/>
              </w:rPr>
            </w:pPr>
          </w:p>
        </w:tc>
        <w:tc>
          <w:tcPr>
            <w:tcW w:w="630" w:type="dxa"/>
            <w:vMerge/>
            <w:tcBorders>
              <w:top w:val="nil"/>
            </w:tcBorders>
          </w:tcPr>
          <w:p w14:paraId="7B16C767" w14:textId="77777777" w:rsidR="002A478C" w:rsidRPr="004C4F6C" w:rsidRDefault="002A478C" w:rsidP="00A77526">
            <w:pPr>
              <w:rPr>
                <w:rFonts w:ascii="Arial" w:hAnsi="Arial" w:cs="Arial"/>
                <w:sz w:val="22"/>
                <w:szCs w:val="22"/>
              </w:rPr>
            </w:pPr>
          </w:p>
        </w:tc>
        <w:tc>
          <w:tcPr>
            <w:tcW w:w="3317" w:type="dxa"/>
          </w:tcPr>
          <w:p w14:paraId="33ECA62A" w14:textId="16ED2ADB" w:rsidR="002A478C" w:rsidRPr="004C4F6C" w:rsidRDefault="002A478C" w:rsidP="00A77526">
            <w:pPr>
              <w:pStyle w:val="TableParagraph"/>
              <w:spacing w:before="15"/>
              <w:ind w:left="312" w:right="309"/>
              <w:rPr>
                <w:rFonts w:ascii="Arial" w:hAnsi="Arial" w:cs="Arial"/>
              </w:rPr>
            </w:pPr>
          </w:p>
        </w:tc>
      </w:tr>
      <w:tr w:rsidR="002A478C" w:rsidRPr="004C4F6C" w14:paraId="5AE4A5C0" w14:textId="77777777" w:rsidTr="007129D7">
        <w:trPr>
          <w:trHeight w:val="280"/>
        </w:trPr>
        <w:tc>
          <w:tcPr>
            <w:tcW w:w="1294" w:type="dxa"/>
            <w:vMerge w:val="restart"/>
          </w:tcPr>
          <w:p w14:paraId="1F0A4A4E" w14:textId="77777777" w:rsidR="002A478C" w:rsidRPr="004C4F6C" w:rsidRDefault="002A478C" w:rsidP="00A77526">
            <w:pPr>
              <w:pStyle w:val="TableParagraph"/>
              <w:spacing w:before="158"/>
              <w:ind w:left="101"/>
              <w:rPr>
                <w:rFonts w:ascii="Arial" w:hAnsi="Arial" w:cs="Arial"/>
              </w:rPr>
            </w:pPr>
            <w:r w:rsidRPr="004C4F6C">
              <w:rPr>
                <w:rFonts w:ascii="Arial" w:hAnsi="Arial" w:cs="Arial"/>
              </w:rPr>
              <w:t>Support</w:t>
            </w:r>
            <w:r w:rsidRPr="004C4F6C">
              <w:rPr>
                <w:rFonts w:ascii="Arial" w:hAnsi="Arial" w:cs="Arial"/>
                <w:spacing w:val="17"/>
              </w:rPr>
              <w:t xml:space="preserve"> </w:t>
            </w:r>
            <w:r w:rsidRPr="004C4F6C">
              <w:rPr>
                <w:rFonts w:ascii="Arial" w:hAnsi="Arial" w:cs="Arial"/>
                <w:spacing w:val="-2"/>
              </w:rPr>
              <w:t>Function</w:t>
            </w:r>
          </w:p>
        </w:tc>
        <w:tc>
          <w:tcPr>
            <w:tcW w:w="3240" w:type="dxa"/>
            <w:vMerge w:val="restart"/>
          </w:tcPr>
          <w:p w14:paraId="68D16521" w14:textId="77777777" w:rsidR="002A478C" w:rsidRPr="004C4F6C" w:rsidRDefault="002A478C" w:rsidP="00A77526">
            <w:pPr>
              <w:pStyle w:val="TableParagraph"/>
              <w:spacing w:before="158"/>
              <w:ind w:left="819"/>
              <w:rPr>
                <w:rFonts w:ascii="Arial" w:hAnsi="Arial" w:cs="Arial"/>
              </w:rPr>
            </w:pPr>
            <w:r w:rsidRPr="004C4F6C">
              <w:rPr>
                <w:rFonts w:ascii="Arial" w:hAnsi="Arial" w:cs="Arial"/>
              </w:rPr>
              <w:t>OMCR</w:t>
            </w:r>
            <w:r w:rsidRPr="004C4F6C">
              <w:rPr>
                <w:rFonts w:ascii="Arial" w:hAnsi="Arial" w:cs="Arial"/>
                <w:spacing w:val="10"/>
                <w:w w:val="105"/>
              </w:rPr>
              <w:t xml:space="preserve"> </w:t>
            </w:r>
            <w:r w:rsidRPr="004C4F6C">
              <w:rPr>
                <w:rFonts w:ascii="Arial" w:hAnsi="Arial" w:cs="Arial"/>
                <w:spacing w:val="-2"/>
                <w:w w:val="105"/>
              </w:rPr>
              <w:t>Resources</w:t>
            </w:r>
          </w:p>
        </w:tc>
        <w:tc>
          <w:tcPr>
            <w:tcW w:w="810" w:type="dxa"/>
            <w:vMerge w:val="restart"/>
          </w:tcPr>
          <w:p w14:paraId="4421982D" w14:textId="77777777" w:rsidR="002A478C" w:rsidRPr="004C4F6C" w:rsidRDefault="002A478C" w:rsidP="00A77526">
            <w:pPr>
              <w:pStyle w:val="TableParagraph"/>
              <w:spacing w:before="158"/>
              <w:ind w:left="143"/>
              <w:rPr>
                <w:rFonts w:ascii="Arial" w:hAnsi="Arial" w:cs="Arial"/>
              </w:rPr>
            </w:pPr>
            <w:r w:rsidRPr="004C4F6C">
              <w:rPr>
                <w:rFonts w:ascii="Arial" w:hAnsi="Arial" w:cs="Arial"/>
                <w:spacing w:val="-5"/>
                <w:w w:val="105"/>
              </w:rPr>
              <w:t>Yes</w:t>
            </w:r>
          </w:p>
        </w:tc>
        <w:tc>
          <w:tcPr>
            <w:tcW w:w="630" w:type="dxa"/>
            <w:vMerge w:val="restart"/>
          </w:tcPr>
          <w:p w14:paraId="57D7D37B" w14:textId="77777777" w:rsidR="002A478C" w:rsidRPr="004C4F6C" w:rsidRDefault="002A478C" w:rsidP="00A77526">
            <w:pPr>
              <w:pStyle w:val="TableParagraph"/>
              <w:spacing w:before="158"/>
              <w:ind w:left="101"/>
              <w:rPr>
                <w:rFonts w:ascii="Arial" w:hAnsi="Arial" w:cs="Arial"/>
              </w:rPr>
            </w:pPr>
            <w:r w:rsidRPr="004C4F6C">
              <w:rPr>
                <w:rFonts w:ascii="Arial" w:hAnsi="Arial" w:cs="Arial"/>
                <w:spacing w:val="-5"/>
                <w:w w:val="105"/>
              </w:rPr>
              <w:t>Yes</w:t>
            </w:r>
          </w:p>
        </w:tc>
        <w:tc>
          <w:tcPr>
            <w:tcW w:w="3317" w:type="dxa"/>
          </w:tcPr>
          <w:p w14:paraId="0DD90D6C" w14:textId="2BE0A6AF" w:rsidR="002A478C" w:rsidRPr="004C4F6C" w:rsidRDefault="002A478C" w:rsidP="00A77526">
            <w:pPr>
              <w:pStyle w:val="TableParagraph"/>
              <w:spacing w:before="11"/>
              <w:ind w:left="312" w:right="309"/>
              <w:rPr>
                <w:rFonts w:ascii="Arial" w:hAnsi="Arial" w:cs="Arial"/>
              </w:rPr>
            </w:pPr>
          </w:p>
        </w:tc>
      </w:tr>
      <w:tr w:rsidR="002A478C" w:rsidRPr="004C4F6C" w14:paraId="01A18580" w14:textId="77777777" w:rsidTr="007129D7">
        <w:trPr>
          <w:trHeight w:val="280"/>
        </w:trPr>
        <w:tc>
          <w:tcPr>
            <w:tcW w:w="1294" w:type="dxa"/>
            <w:vMerge/>
            <w:tcBorders>
              <w:top w:val="nil"/>
            </w:tcBorders>
          </w:tcPr>
          <w:p w14:paraId="10B79576" w14:textId="77777777" w:rsidR="002A478C" w:rsidRPr="004C4F6C" w:rsidRDefault="002A478C" w:rsidP="00A77526">
            <w:pPr>
              <w:rPr>
                <w:rFonts w:ascii="Arial" w:hAnsi="Arial" w:cs="Arial"/>
                <w:sz w:val="22"/>
                <w:szCs w:val="22"/>
              </w:rPr>
            </w:pPr>
          </w:p>
        </w:tc>
        <w:tc>
          <w:tcPr>
            <w:tcW w:w="3240" w:type="dxa"/>
            <w:vMerge/>
            <w:tcBorders>
              <w:top w:val="nil"/>
            </w:tcBorders>
          </w:tcPr>
          <w:p w14:paraId="6DED9A1E" w14:textId="77777777" w:rsidR="002A478C" w:rsidRPr="004C4F6C" w:rsidRDefault="002A478C" w:rsidP="00A77526">
            <w:pPr>
              <w:rPr>
                <w:rFonts w:ascii="Arial" w:hAnsi="Arial" w:cs="Arial"/>
                <w:sz w:val="22"/>
                <w:szCs w:val="22"/>
              </w:rPr>
            </w:pPr>
          </w:p>
        </w:tc>
        <w:tc>
          <w:tcPr>
            <w:tcW w:w="810" w:type="dxa"/>
            <w:vMerge/>
            <w:tcBorders>
              <w:top w:val="nil"/>
            </w:tcBorders>
          </w:tcPr>
          <w:p w14:paraId="4F3E7153" w14:textId="77777777" w:rsidR="002A478C" w:rsidRPr="004C4F6C" w:rsidRDefault="002A478C" w:rsidP="00A77526">
            <w:pPr>
              <w:rPr>
                <w:rFonts w:ascii="Arial" w:hAnsi="Arial" w:cs="Arial"/>
                <w:sz w:val="22"/>
                <w:szCs w:val="22"/>
              </w:rPr>
            </w:pPr>
          </w:p>
        </w:tc>
        <w:tc>
          <w:tcPr>
            <w:tcW w:w="630" w:type="dxa"/>
            <w:vMerge/>
            <w:tcBorders>
              <w:top w:val="nil"/>
            </w:tcBorders>
          </w:tcPr>
          <w:p w14:paraId="298E63E1" w14:textId="77777777" w:rsidR="002A478C" w:rsidRPr="004C4F6C" w:rsidRDefault="002A478C" w:rsidP="00A77526">
            <w:pPr>
              <w:rPr>
                <w:rFonts w:ascii="Arial" w:hAnsi="Arial" w:cs="Arial"/>
                <w:sz w:val="22"/>
                <w:szCs w:val="22"/>
              </w:rPr>
            </w:pPr>
          </w:p>
        </w:tc>
        <w:tc>
          <w:tcPr>
            <w:tcW w:w="3317" w:type="dxa"/>
          </w:tcPr>
          <w:p w14:paraId="569A89B3" w14:textId="1D2FB197" w:rsidR="002A478C" w:rsidRPr="004C4F6C" w:rsidRDefault="007812C2" w:rsidP="00A77526">
            <w:pPr>
              <w:pStyle w:val="TableParagraph"/>
              <w:spacing w:before="11"/>
              <w:ind w:left="312" w:right="309"/>
              <w:rPr>
                <w:rFonts w:ascii="Arial" w:hAnsi="Arial" w:cs="Arial"/>
              </w:rPr>
            </w:pPr>
            <w:r>
              <w:rPr>
                <w:rFonts w:ascii="Arial" w:hAnsi="Arial" w:cs="Arial"/>
              </w:rPr>
              <w:t>10</w:t>
            </w:r>
            <w:r w:rsidR="002A478C" w:rsidRPr="004C4F6C">
              <w:rPr>
                <w:rFonts w:ascii="Arial" w:hAnsi="Arial" w:cs="Arial"/>
                <w:spacing w:val="4"/>
              </w:rPr>
              <w:t xml:space="preserve"> </w:t>
            </w:r>
            <w:r w:rsidR="002A478C" w:rsidRPr="004C4F6C">
              <w:rPr>
                <w:rFonts w:ascii="Arial" w:hAnsi="Arial" w:cs="Arial"/>
              </w:rPr>
              <w:t>per</w:t>
            </w:r>
            <w:r w:rsidR="002A478C" w:rsidRPr="004C4F6C">
              <w:rPr>
                <w:rFonts w:ascii="Arial" w:hAnsi="Arial" w:cs="Arial"/>
                <w:spacing w:val="4"/>
              </w:rPr>
              <w:t xml:space="preserve"> </w:t>
            </w:r>
            <w:r w:rsidR="002A478C" w:rsidRPr="004C4F6C">
              <w:rPr>
                <w:rFonts w:ascii="Arial" w:hAnsi="Arial" w:cs="Arial"/>
              </w:rPr>
              <w:t>MP</w:t>
            </w:r>
            <w:r w:rsidR="002A478C" w:rsidRPr="004C4F6C">
              <w:rPr>
                <w:rFonts w:ascii="Arial" w:hAnsi="Arial" w:cs="Arial"/>
                <w:spacing w:val="5"/>
              </w:rPr>
              <w:t xml:space="preserve"> </w:t>
            </w:r>
            <w:r w:rsidR="002A478C" w:rsidRPr="004C4F6C">
              <w:rPr>
                <w:rFonts w:ascii="Arial" w:hAnsi="Arial" w:cs="Arial"/>
              </w:rPr>
              <w:t>&amp;</w:t>
            </w:r>
            <w:r w:rsidR="002A478C" w:rsidRPr="004C4F6C">
              <w:rPr>
                <w:rFonts w:ascii="Arial" w:hAnsi="Arial" w:cs="Arial"/>
                <w:spacing w:val="5"/>
              </w:rPr>
              <w:t xml:space="preserve"> </w:t>
            </w:r>
            <w:r w:rsidR="002A478C" w:rsidRPr="004C4F6C">
              <w:rPr>
                <w:rFonts w:ascii="Arial" w:hAnsi="Arial" w:cs="Arial"/>
              </w:rPr>
              <w:t>18</w:t>
            </w:r>
            <w:r w:rsidR="002A478C" w:rsidRPr="004C4F6C">
              <w:rPr>
                <w:rFonts w:ascii="Arial" w:hAnsi="Arial" w:cs="Arial"/>
                <w:spacing w:val="7"/>
              </w:rPr>
              <w:t xml:space="preserve"> </w:t>
            </w:r>
            <w:r w:rsidR="002A478C" w:rsidRPr="004C4F6C">
              <w:rPr>
                <w:rFonts w:ascii="Arial" w:hAnsi="Arial" w:cs="Arial"/>
              </w:rPr>
              <w:t>at</w:t>
            </w:r>
            <w:r w:rsidR="002A478C" w:rsidRPr="004C4F6C">
              <w:rPr>
                <w:rFonts w:ascii="Arial" w:hAnsi="Arial" w:cs="Arial"/>
                <w:spacing w:val="4"/>
              </w:rPr>
              <w:t xml:space="preserve"> </w:t>
            </w:r>
            <w:r w:rsidR="002A478C" w:rsidRPr="004C4F6C">
              <w:rPr>
                <w:rFonts w:ascii="Arial" w:hAnsi="Arial" w:cs="Arial"/>
              </w:rPr>
              <w:t>SHQ</w:t>
            </w:r>
            <w:r w:rsidR="002A478C" w:rsidRPr="004C4F6C">
              <w:rPr>
                <w:rFonts w:ascii="Arial" w:hAnsi="Arial" w:cs="Arial"/>
                <w:spacing w:val="8"/>
              </w:rPr>
              <w:t xml:space="preserve"> </w:t>
            </w:r>
            <w:r w:rsidR="002A478C" w:rsidRPr="004C4F6C">
              <w:rPr>
                <w:rFonts w:ascii="Arial" w:hAnsi="Arial" w:cs="Arial"/>
              </w:rPr>
              <w:t>(</w:t>
            </w:r>
            <w:r w:rsidR="002A478C" w:rsidRPr="004C4F6C">
              <w:rPr>
                <w:rFonts w:ascii="Arial" w:hAnsi="Arial" w:cs="Arial"/>
                <w:spacing w:val="1"/>
              </w:rPr>
              <w:t xml:space="preserve"> </w:t>
            </w:r>
            <w:r w:rsidR="002A478C" w:rsidRPr="004C4F6C">
              <w:rPr>
                <w:rFonts w:ascii="Arial" w:hAnsi="Arial" w:cs="Arial"/>
              </w:rPr>
              <w:t>Small</w:t>
            </w:r>
            <w:r w:rsidR="002A478C" w:rsidRPr="004C4F6C">
              <w:rPr>
                <w:rFonts w:ascii="Arial" w:hAnsi="Arial" w:cs="Arial"/>
                <w:spacing w:val="2"/>
              </w:rPr>
              <w:t xml:space="preserve"> </w:t>
            </w:r>
            <w:r w:rsidR="002A478C" w:rsidRPr="004C4F6C">
              <w:rPr>
                <w:rFonts w:ascii="Arial" w:hAnsi="Arial" w:cs="Arial"/>
                <w:spacing w:val="-2"/>
              </w:rPr>
              <w:t>State)</w:t>
            </w:r>
          </w:p>
        </w:tc>
      </w:tr>
      <w:tr w:rsidR="002A478C" w:rsidRPr="004C4F6C" w14:paraId="7A137B76" w14:textId="77777777" w:rsidTr="007129D7">
        <w:trPr>
          <w:trHeight w:val="281"/>
        </w:trPr>
        <w:tc>
          <w:tcPr>
            <w:tcW w:w="1294" w:type="dxa"/>
          </w:tcPr>
          <w:p w14:paraId="2C8B4170" w14:textId="77777777" w:rsidR="002A478C" w:rsidRPr="004C4F6C" w:rsidRDefault="002A478C" w:rsidP="00A77526">
            <w:pPr>
              <w:pStyle w:val="TableParagraph"/>
              <w:spacing w:before="14"/>
              <w:ind w:left="100" w:right="94"/>
              <w:rPr>
                <w:rFonts w:ascii="Arial" w:hAnsi="Arial" w:cs="Arial"/>
              </w:rPr>
            </w:pPr>
            <w:r w:rsidRPr="004C4F6C">
              <w:rPr>
                <w:rFonts w:ascii="Arial" w:hAnsi="Arial" w:cs="Arial"/>
                <w:spacing w:val="-2"/>
                <w:w w:val="105"/>
              </w:rPr>
              <w:t>Utility</w:t>
            </w:r>
          </w:p>
        </w:tc>
        <w:tc>
          <w:tcPr>
            <w:tcW w:w="3240" w:type="dxa"/>
          </w:tcPr>
          <w:p w14:paraId="755A3988" w14:textId="77777777" w:rsidR="002A478C" w:rsidRPr="004C4F6C" w:rsidRDefault="002A478C" w:rsidP="00A77526">
            <w:pPr>
              <w:pStyle w:val="TableParagraph"/>
              <w:spacing w:before="14"/>
              <w:ind w:left="111" w:right="101"/>
              <w:rPr>
                <w:rFonts w:ascii="Arial" w:hAnsi="Arial" w:cs="Arial"/>
              </w:rPr>
            </w:pPr>
            <w:r w:rsidRPr="004C4F6C">
              <w:rPr>
                <w:rFonts w:ascii="Arial" w:hAnsi="Arial" w:cs="Arial"/>
                <w:spacing w:val="-2"/>
                <w:w w:val="105"/>
              </w:rPr>
              <w:t>CMP</w:t>
            </w:r>
            <w:r w:rsidRPr="004C4F6C">
              <w:rPr>
                <w:rFonts w:ascii="Arial" w:hAnsi="Arial" w:cs="Arial"/>
                <w:spacing w:val="-6"/>
                <w:w w:val="105"/>
              </w:rPr>
              <w:t xml:space="preserve"> </w:t>
            </w:r>
            <w:r w:rsidRPr="004C4F6C">
              <w:rPr>
                <w:rFonts w:ascii="Arial" w:hAnsi="Arial" w:cs="Arial"/>
                <w:spacing w:val="-4"/>
                <w:w w:val="105"/>
              </w:rPr>
              <w:t>Lead</w:t>
            </w:r>
          </w:p>
        </w:tc>
        <w:tc>
          <w:tcPr>
            <w:tcW w:w="810" w:type="dxa"/>
          </w:tcPr>
          <w:p w14:paraId="215E0591" w14:textId="77777777" w:rsidR="002A478C" w:rsidRPr="004C4F6C" w:rsidRDefault="002A478C" w:rsidP="00A77526">
            <w:pPr>
              <w:pStyle w:val="TableParagraph"/>
              <w:rPr>
                <w:rFonts w:ascii="Arial" w:hAnsi="Arial" w:cs="Arial"/>
              </w:rPr>
            </w:pPr>
          </w:p>
        </w:tc>
        <w:tc>
          <w:tcPr>
            <w:tcW w:w="630" w:type="dxa"/>
          </w:tcPr>
          <w:p w14:paraId="2F083DCE" w14:textId="77777777" w:rsidR="002A478C" w:rsidRPr="004C4F6C" w:rsidRDefault="002A478C" w:rsidP="00A77526">
            <w:pPr>
              <w:pStyle w:val="TableParagraph"/>
              <w:spacing w:before="14"/>
              <w:ind w:left="102"/>
              <w:rPr>
                <w:rFonts w:ascii="Arial" w:hAnsi="Arial" w:cs="Arial"/>
              </w:rPr>
            </w:pPr>
            <w:r w:rsidRPr="004C4F6C">
              <w:rPr>
                <w:rFonts w:ascii="Arial" w:hAnsi="Arial" w:cs="Arial"/>
                <w:spacing w:val="-5"/>
                <w:w w:val="105"/>
              </w:rPr>
              <w:t>Yes</w:t>
            </w:r>
          </w:p>
        </w:tc>
        <w:tc>
          <w:tcPr>
            <w:tcW w:w="3317" w:type="dxa"/>
          </w:tcPr>
          <w:p w14:paraId="6A37CF2A" w14:textId="47140181" w:rsidR="002A478C" w:rsidRPr="004C4F6C" w:rsidRDefault="00B308DE" w:rsidP="00A77526">
            <w:pPr>
              <w:pStyle w:val="TableParagraph"/>
              <w:spacing w:before="14"/>
              <w:ind w:left="312" w:right="307"/>
              <w:rPr>
                <w:rFonts w:ascii="Arial" w:hAnsi="Arial" w:cs="Arial"/>
              </w:rPr>
            </w:pPr>
            <w:r>
              <w:rPr>
                <w:rFonts w:ascii="Arial" w:hAnsi="Arial" w:cs="Arial"/>
                <w:w w:val="105"/>
              </w:rPr>
              <w:t>4</w:t>
            </w:r>
            <w:r w:rsidR="002A478C" w:rsidRPr="004C4F6C">
              <w:rPr>
                <w:rFonts w:ascii="Arial" w:hAnsi="Arial" w:cs="Arial"/>
                <w:spacing w:val="-6"/>
                <w:w w:val="105"/>
              </w:rPr>
              <w:t xml:space="preserve"> </w:t>
            </w:r>
            <w:r w:rsidR="002A478C" w:rsidRPr="004C4F6C">
              <w:rPr>
                <w:rFonts w:ascii="Arial" w:hAnsi="Arial" w:cs="Arial"/>
                <w:w w:val="105"/>
              </w:rPr>
              <w:t>per</w:t>
            </w:r>
            <w:r w:rsidR="002A478C" w:rsidRPr="004C4F6C">
              <w:rPr>
                <w:rFonts w:ascii="Arial" w:hAnsi="Arial" w:cs="Arial"/>
                <w:spacing w:val="-6"/>
                <w:w w:val="105"/>
              </w:rPr>
              <w:t xml:space="preserve"> </w:t>
            </w:r>
            <w:r w:rsidR="002A478C" w:rsidRPr="004C4F6C">
              <w:rPr>
                <w:rFonts w:ascii="Arial" w:hAnsi="Arial" w:cs="Arial"/>
                <w:spacing w:val="-5"/>
                <w:w w:val="105"/>
              </w:rPr>
              <w:t>MP</w:t>
            </w:r>
            <w:r w:rsidR="00444611">
              <w:rPr>
                <w:rFonts w:ascii="Arial" w:hAnsi="Arial" w:cs="Arial"/>
                <w:spacing w:val="-5"/>
                <w:w w:val="105"/>
              </w:rPr>
              <w:t>(fiber 2 + utility 4 )</w:t>
            </w:r>
          </w:p>
        </w:tc>
      </w:tr>
      <w:tr w:rsidR="002A478C" w:rsidRPr="004C4F6C" w14:paraId="7D852679" w14:textId="77777777" w:rsidTr="007129D7">
        <w:trPr>
          <w:trHeight w:val="281"/>
        </w:trPr>
        <w:tc>
          <w:tcPr>
            <w:tcW w:w="1294" w:type="dxa"/>
          </w:tcPr>
          <w:p w14:paraId="58744BB6" w14:textId="77777777" w:rsidR="002A478C" w:rsidRPr="004C4F6C" w:rsidRDefault="002A478C" w:rsidP="00A77526">
            <w:pPr>
              <w:pStyle w:val="TableParagraph"/>
              <w:spacing w:before="15"/>
              <w:ind w:left="100" w:right="94"/>
              <w:rPr>
                <w:rFonts w:ascii="Arial" w:hAnsi="Arial" w:cs="Arial"/>
              </w:rPr>
            </w:pPr>
            <w:r w:rsidRPr="004C4F6C">
              <w:rPr>
                <w:rFonts w:ascii="Arial" w:hAnsi="Arial" w:cs="Arial"/>
                <w:spacing w:val="-2"/>
                <w:w w:val="105"/>
              </w:rPr>
              <w:t>Utility</w:t>
            </w:r>
          </w:p>
        </w:tc>
        <w:tc>
          <w:tcPr>
            <w:tcW w:w="3240" w:type="dxa"/>
          </w:tcPr>
          <w:p w14:paraId="00896A0D" w14:textId="77777777" w:rsidR="002A478C" w:rsidRPr="004C4F6C" w:rsidRDefault="002A478C" w:rsidP="00A77526">
            <w:pPr>
              <w:pStyle w:val="TableParagraph"/>
              <w:spacing w:before="15"/>
              <w:ind w:left="111" w:right="102"/>
              <w:rPr>
                <w:rFonts w:ascii="Arial" w:hAnsi="Arial" w:cs="Arial"/>
              </w:rPr>
            </w:pPr>
            <w:r w:rsidRPr="004C4F6C">
              <w:rPr>
                <w:rFonts w:ascii="Arial" w:hAnsi="Arial" w:cs="Arial"/>
                <w:w w:val="105"/>
              </w:rPr>
              <w:t>Utility</w:t>
            </w:r>
            <w:r w:rsidRPr="004C4F6C">
              <w:rPr>
                <w:rFonts w:ascii="Arial" w:hAnsi="Arial" w:cs="Arial"/>
                <w:spacing w:val="-12"/>
                <w:w w:val="105"/>
              </w:rPr>
              <w:t xml:space="preserve"> </w:t>
            </w:r>
            <w:r w:rsidRPr="004C4F6C">
              <w:rPr>
                <w:rFonts w:ascii="Arial" w:hAnsi="Arial" w:cs="Arial"/>
                <w:spacing w:val="-2"/>
                <w:w w:val="105"/>
              </w:rPr>
              <w:t>Engineer</w:t>
            </w:r>
          </w:p>
        </w:tc>
        <w:tc>
          <w:tcPr>
            <w:tcW w:w="810" w:type="dxa"/>
          </w:tcPr>
          <w:p w14:paraId="32B61B89" w14:textId="77777777" w:rsidR="002A478C" w:rsidRPr="004C4F6C" w:rsidRDefault="002A478C" w:rsidP="00A77526">
            <w:pPr>
              <w:pStyle w:val="TableParagraph"/>
              <w:rPr>
                <w:rFonts w:ascii="Arial" w:hAnsi="Arial" w:cs="Arial"/>
              </w:rPr>
            </w:pPr>
          </w:p>
        </w:tc>
        <w:tc>
          <w:tcPr>
            <w:tcW w:w="630" w:type="dxa"/>
          </w:tcPr>
          <w:p w14:paraId="0F4B340F" w14:textId="77777777" w:rsidR="002A478C" w:rsidRPr="004C4F6C" w:rsidRDefault="002A478C" w:rsidP="00A77526">
            <w:pPr>
              <w:pStyle w:val="TableParagraph"/>
              <w:spacing w:before="15"/>
              <w:ind w:left="100"/>
              <w:rPr>
                <w:rFonts w:ascii="Arial" w:hAnsi="Arial" w:cs="Arial"/>
              </w:rPr>
            </w:pPr>
            <w:r w:rsidRPr="004C4F6C">
              <w:rPr>
                <w:rFonts w:ascii="Arial" w:hAnsi="Arial" w:cs="Arial"/>
                <w:spacing w:val="-5"/>
                <w:w w:val="105"/>
              </w:rPr>
              <w:t>Yes</w:t>
            </w:r>
          </w:p>
        </w:tc>
        <w:tc>
          <w:tcPr>
            <w:tcW w:w="3317" w:type="dxa"/>
          </w:tcPr>
          <w:p w14:paraId="5318E7E5" w14:textId="41E288A7" w:rsidR="002A478C" w:rsidRPr="004C4F6C" w:rsidRDefault="004C7AFA" w:rsidP="00A77526">
            <w:pPr>
              <w:pStyle w:val="TableParagraph"/>
              <w:spacing w:before="15"/>
              <w:ind w:left="312" w:right="307"/>
              <w:rPr>
                <w:rFonts w:ascii="Arial" w:hAnsi="Arial" w:cs="Arial"/>
              </w:rPr>
            </w:pPr>
            <w:r>
              <w:rPr>
                <w:rFonts w:ascii="Arial" w:hAnsi="Arial" w:cs="Arial"/>
                <w:w w:val="105"/>
              </w:rPr>
              <w:t>1</w:t>
            </w:r>
            <w:r w:rsidR="002A478C" w:rsidRPr="004C4F6C">
              <w:rPr>
                <w:rFonts w:ascii="Arial" w:hAnsi="Arial" w:cs="Arial"/>
                <w:spacing w:val="-6"/>
                <w:w w:val="105"/>
              </w:rPr>
              <w:t xml:space="preserve"> </w:t>
            </w:r>
            <w:r w:rsidR="002A478C" w:rsidRPr="004C4F6C">
              <w:rPr>
                <w:rFonts w:ascii="Arial" w:hAnsi="Arial" w:cs="Arial"/>
                <w:w w:val="105"/>
              </w:rPr>
              <w:t>per</w:t>
            </w:r>
            <w:r w:rsidR="002A478C" w:rsidRPr="004C4F6C">
              <w:rPr>
                <w:rFonts w:ascii="Arial" w:hAnsi="Arial" w:cs="Arial"/>
                <w:spacing w:val="-6"/>
                <w:w w:val="105"/>
              </w:rPr>
              <w:t xml:space="preserve"> </w:t>
            </w:r>
            <w:r w:rsidR="002A478C" w:rsidRPr="004C4F6C">
              <w:rPr>
                <w:rFonts w:ascii="Arial" w:hAnsi="Arial" w:cs="Arial"/>
                <w:spacing w:val="-5"/>
                <w:w w:val="105"/>
              </w:rPr>
              <w:t>MP</w:t>
            </w:r>
          </w:p>
        </w:tc>
      </w:tr>
      <w:tr w:rsidR="002A478C" w:rsidRPr="004C4F6C" w14:paraId="11AAE297" w14:textId="77777777" w:rsidTr="007129D7">
        <w:trPr>
          <w:trHeight w:val="280"/>
        </w:trPr>
        <w:tc>
          <w:tcPr>
            <w:tcW w:w="1294" w:type="dxa"/>
          </w:tcPr>
          <w:p w14:paraId="7821F63A" w14:textId="77777777" w:rsidR="002A478C" w:rsidRPr="004C4F6C" w:rsidRDefault="002A478C" w:rsidP="00A77526">
            <w:pPr>
              <w:pStyle w:val="TableParagraph"/>
              <w:spacing w:before="14"/>
              <w:ind w:left="100" w:right="94"/>
              <w:rPr>
                <w:rFonts w:ascii="Arial" w:hAnsi="Arial" w:cs="Arial"/>
              </w:rPr>
            </w:pPr>
            <w:r w:rsidRPr="004C4F6C">
              <w:rPr>
                <w:rFonts w:ascii="Arial" w:hAnsi="Arial" w:cs="Arial"/>
                <w:spacing w:val="-2"/>
                <w:w w:val="105"/>
              </w:rPr>
              <w:t>Fibre</w:t>
            </w:r>
          </w:p>
        </w:tc>
        <w:tc>
          <w:tcPr>
            <w:tcW w:w="3240" w:type="dxa"/>
          </w:tcPr>
          <w:p w14:paraId="49EFFC17" w14:textId="77777777" w:rsidR="002A478C" w:rsidRPr="004C4F6C" w:rsidRDefault="002A478C" w:rsidP="00A77526">
            <w:pPr>
              <w:pStyle w:val="TableParagraph"/>
              <w:spacing w:before="14"/>
              <w:ind w:left="111" w:right="101"/>
              <w:rPr>
                <w:rFonts w:ascii="Arial" w:hAnsi="Arial" w:cs="Arial"/>
              </w:rPr>
            </w:pPr>
            <w:r w:rsidRPr="004C4F6C">
              <w:rPr>
                <w:rFonts w:ascii="Arial" w:hAnsi="Arial" w:cs="Arial"/>
                <w:spacing w:val="-2"/>
                <w:w w:val="105"/>
              </w:rPr>
              <w:t>Fibre</w:t>
            </w:r>
            <w:r w:rsidRPr="004C4F6C">
              <w:rPr>
                <w:rFonts w:ascii="Arial" w:hAnsi="Arial" w:cs="Arial"/>
                <w:spacing w:val="-4"/>
                <w:w w:val="105"/>
              </w:rPr>
              <w:t xml:space="preserve"> </w:t>
            </w:r>
            <w:r w:rsidRPr="004C4F6C">
              <w:rPr>
                <w:rFonts w:ascii="Arial" w:hAnsi="Arial" w:cs="Arial"/>
                <w:spacing w:val="-2"/>
                <w:w w:val="105"/>
              </w:rPr>
              <w:t>Engineer</w:t>
            </w:r>
          </w:p>
        </w:tc>
        <w:tc>
          <w:tcPr>
            <w:tcW w:w="810" w:type="dxa"/>
          </w:tcPr>
          <w:p w14:paraId="16A6E349" w14:textId="77777777" w:rsidR="002A478C" w:rsidRPr="004C4F6C" w:rsidRDefault="002A478C" w:rsidP="00A77526">
            <w:pPr>
              <w:pStyle w:val="TableParagraph"/>
              <w:rPr>
                <w:rFonts w:ascii="Arial" w:hAnsi="Arial" w:cs="Arial"/>
              </w:rPr>
            </w:pPr>
          </w:p>
        </w:tc>
        <w:tc>
          <w:tcPr>
            <w:tcW w:w="630" w:type="dxa"/>
          </w:tcPr>
          <w:p w14:paraId="1B6A34B3" w14:textId="77777777" w:rsidR="002A478C" w:rsidRPr="004C4F6C" w:rsidRDefault="002A478C" w:rsidP="00A77526">
            <w:pPr>
              <w:pStyle w:val="TableParagraph"/>
              <w:spacing w:before="14"/>
              <w:ind w:left="101"/>
              <w:rPr>
                <w:rFonts w:ascii="Arial" w:hAnsi="Arial" w:cs="Arial"/>
              </w:rPr>
            </w:pPr>
            <w:r w:rsidRPr="004C4F6C">
              <w:rPr>
                <w:rFonts w:ascii="Arial" w:hAnsi="Arial" w:cs="Arial"/>
                <w:spacing w:val="-5"/>
                <w:w w:val="105"/>
              </w:rPr>
              <w:t>Yes</w:t>
            </w:r>
          </w:p>
        </w:tc>
        <w:tc>
          <w:tcPr>
            <w:tcW w:w="3317" w:type="dxa"/>
          </w:tcPr>
          <w:p w14:paraId="54746DF3" w14:textId="77777777" w:rsidR="002A478C" w:rsidRPr="004C4F6C" w:rsidRDefault="002A478C" w:rsidP="00A77526">
            <w:pPr>
              <w:pStyle w:val="TableParagraph"/>
              <w:spacing w:before="14"/>
              <w:ind w:left="312" w:right="307"/>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per</w:t>
            </w:r>
            <w:r w:rsidRPr="004C4F6C">
              <w:rPr>
                <w:rFonts w:ascii="Arial" w:hAnsi="Arial" w:cs="Arial"/>
                <w:spacing w:val="-6"/>
                <w:w w:val="105"/>
              </w:rPr>
              <w:t xml:space="preserve"> </w:t>
            </w:r>
            <w:r w:rsidRPr="004C4F6C">
              <w:rPr>
                <w:rFonts w:ascii="Arial" w:hAnsi="Arial" w:cs="Arial"/>
                <w:spacing w:val="-5"/>
                <w:w w:val="105"/>
              </w:rPr>
              <w:t>MP</w:t>
            </w:r>
          </w:p>
        </w:tc>
      </w:tr>
      <w:tr w:rsidR="002A478C" w:rsidRPr="004C4F6C" w14:paraId="1AABCB74" w14:textId="77777777" w:rsidTr="007129D7">
        <w:trPr>
          <w:trHeight w:val="282"/>
        </w:trPr>
        <w:tc>
          <w:tcPr>
            <w:tcW w:w="1294" w:type="dxa"/>
          </w:tcPr>
          <w:p w14:paraId="63C37021" w14:textId="77777777" w:rsidR="002A478C" w:rsidRPr="004C4F6C" w:rsidRDefault="002A478C" w:rsidP="00A77526">
            <w:pPr>
              <w:pStyle w:val="TableParagraph"/>
              <w:spacing w:before="14"/>
              <w:ind w:left="100" w:right="94"/>
              <w:rPr>
                <w:rFonts w:ascii="Arial" w:hAnsi="Arial" w:cs="Arial"/>
              </w:rPr>
            </w:pPr>
            <w:r w:rsidRPr="004C4F6C">
              <w:rPr>
                <w:rFonts w:ascii="Arial" w:hAnsi="Arial" w:cs="Arial"/>
                <w:spacing w:val="-5"/>
                <w:w w:val="105"/>
              </w:rPr>
              <w:t>ISP</w:t>
            </w:r>
          </w:p>
        </w:tc>
        <w:tc>
          <w:tcPr>
            <w:tcW w:w="3240" w:type="dxa"/>
          </w:tcPr>
          <w:p w14:paraId="5BB18172" w14:textId="77777777" w:rsidR="002A478C" w:rsidRPr="004C4F6C" w:rsidRDefault="002A478C" w:rsidP="00A77526">
            <w:pPr>
              <w:pStyle w:val="TableParagraph"/>
              <w:spacing w:before="14"/>
              <w:ind w:left="111" w:right="101"/>
              <w:rPr>
                <w:rFonts w:ascii="Arial" w:hAnsi="Arial" w:cs="Arial"/>
              </w:rPr>
            </w:pPr>
            <w:r w:rsidRPr="004C4F6C">
              <w:rPr>
                <w:rFonts w:ascii="Arial" w:hAnsi="Arial" w:cs="Arial"/>
                <w:w w:val="105"/>
              </w:rPr>
              <w:t>ISP</w:t>
            </w:r>
            <w:r w:rsidRPr="004C4F6C">
              <w:rPr>
                <w:rFonts w:ascii="Arial" w:hAnsi="Arial" w:cs="Arial"/>
                <w:spacing w:val="-7"/>
                <w:w w:val="105"/>
              </w:rPr>
              <w:t xml:space="preserve"> </w:t>
            </w:r>
            <w:r w:rsidRPr="004C4F6C">
              <w:rPr>
                <w:rFonts w:ascii="Arial" w:hAnsi="Arial" w:cs="Arial"/>
                <w:spacing w:val="-2"/>
                <w:w w:val="105"/>
              </w:rPr>
              <w:t>Engineer</w:t>
            </w:r>
          </w:p>
        </w:tc>
        <w:tc>
          <w:tcPr>
            <w:tcW w:w="810" w:type="dxa"/>
          </w:tcPr>
          <w:p w14:paraId="43BFDBFD" w14:textId="77777777" w:rsidR="002A478C" w:rsidRPr="004C4F6C" w:rsidRDefault="002A478C" w:rsidP="00A77526">
            <w:pPr>
              <w:pStyle w:val="TableParagraph"/>
              <w:rPr>
                <w:rFonts w:ascii="Arial" w:hAnsi="Arial" w:cs="Arial"/>
              </w:rPr>
            </w:pPr>
          </w:p>
        </w:tc>
        <w:tc>
          <w:tcPr>
            <w:tcW w:w="630" w:type="dxa"/>
          </w:tcPr>
          <w:p w14:paraId="32675021" w14:textId="77777777" w:rsidR="002A478C" w:rsidRPr="004C4F6C" w:rsidRDefault="002A478C" w:rsidP="00A77526">
            <w:pPr>
              <w:pStyle w:val="TableParagraph"/>
              <w:spacing w:before="14"/>
              <w:ind w:left="100"/>
              <w:rPr>
                <w:rFonts w:ascii="Arial" w:hAnsi="Arial" w:cs="Arial"/>
              </w:rPr>
            </w:pPr>
            <w:r w:rsidRPr="004C4F6C">
              <w:rPr>
                <w:rFonts w:ascii="Arial" w:hAnsi="Arial" w:cs="Arial"/>
                <w:spacing w:val="-5"/>
                <w:w w:val="105"/>
              </w:rPr>
              <w:t>Yes</w:t>
            </w:r>
          </w:p>
        </w:tc>
        <w:tc>
          <w:tcPr>
            <w:tcW w:w="3317" w:type="dxa"/>
          </w:tcPr>
          <w:p w14:paraId="4079C5F3" w14:textId="3F654FE0" w:rsidR="002A478C" w:rsidRPr="004C4F6C" w:rsidRDefault="003B5A4B" w:rsidP="00A77526">
            <w:pPr>
              <w:pStyle w:val="TableParagraph"/>
              <w:spacing w:before="14"/>
              <w:ind w:left="312" w:right="307"/>
              <w:rPr>
                <w:rFonts w:ascii="Arial" w:hAnsi="Arial" w:cs="Arial"/>
              </w:rPr>
            </w:pPr>
            <w:r>
              <w:rPr>
                <w:rFonts w:ascii="Arial" w:hAnsi="Arial" w:cs="Arial"/>
                <w:w w:val="105"/>
              </w:rPr>
              <w:t>2</w:t>
            </w:r>
            <w:r w:rsidR="002A478C" w:rsidRPr="004C4F6C">
              <w:rPr>
                <w:rFonts w:ascii="Arial" w:hAnsi="Arial" w:cs="Arial"/>
                <w:spacing w:val="-6"/>
                <w:w w:val="105"/>
              </w:rPr>
              <w:t xml:space="preserve"> </w:t>
            </w:r>
            <w:r w:rsidR="002A478C" w:rsidRPr="004C4F6C">
              <w:rPr>
                <w:rFonts w:ascii="Arial" w:hAnsi="Arial" w:cs="Arial"/>
                <w:w w:val="105"/>
              </w:rPr>
              <w:t>per</w:t>
            </w:r>
            <w:r w:rsidR="002A478C" w:rsidRPr="004C4F6C">
              <w:rPr>
                <w:rFonts w:ascii="Arial" w:hAnsi="Arial" w:cs="Arial"/>
                <w:spacing w:val="-6"/>
                <w:w w:val="105"/>
              </w:rPr>
              <w:t xml:space="preserve"> </w:t>
            </w:r>
            <w:r w:rsidR="002A478C" w:rsidRPr="004C4F6C">
              <w:rPr>
                <w:rFonts w:ascii="Arial" w:hAnsi="Arial" w:cs="Arial"/>
                <w:spacing w:val="-5"/>
                <w:w w:val="105"/>
              </w:rPr>
              <w:t>MP</w:t>
            </w:r>
          </w:p>
        </w:tc>
      </w:tr>
      <w:tr w:rsidR="002A478C" w:rsidRPr="004C4F6C" w14:paraId="7EE472A2" w14:textId="77777777" w:rsidTr="007129D7">
        <w:trPr>
          <w:trHeight w:val="281"/>
        </w:trPr>
        <w:tc>
          <w:tcPr>
            <w:tcW w:w="1294" w:type="dxa"/>
          </w:tcPr>
          <w:p w14:paraId="4BA8E241" w14:textId="77777777" w:rsidR="002A478C" w:rsidRPr="004C4F6C" w:rsidRDefault="002A478C" w:rsidP="00A77526">
            <w:pPr>
              <w:pStyle w:val="TableParagraph"/>
              <w:spacing w:before="14"/>
              <w:ind w:left="105" w:right="94"/>
              <w:rPr>
                <w:rFonts w:ascii="Arial" w:hAnsi="Arial" w:cs="Arial"/>
              </w:rPr>
            </w:pPr>
            <w:r w:rsidRPr="004C4F6C">
              <w:rPr>
                <w:rFonts w:ascii="Arial" w:hAnsi="Arial" w:cs="Arial"/>
              </w:rPr>
              <w:t>Support</w:t>
            </w:r>
            <w:r w:rsidRPr="004C4F6C">
              <w:rPr>
                <w:rFonts w:ascii="Arial" w:hAnsi="Arial" w:cs="Arial"/>
                <w:spacing w:val="17"/>
              </w:rPr>
              <w:t xml:space="preserve"> </w:t>
            </w:r>
            <w:r w:rsidRPr="004C4F6C">
              <w:rPr>
                <w:rFonts w:ascii="Arial" w:hAnsi="Arial" w:cs="Arial"/>
                <w:spacing w:val="-2"/>
              </w:rPr>
              <w:t>Function</w:t>
            </w:r>
          </w:p>
        </w:tc>
        <w:tc>
          <w:tcPr>
            <w:tcW w:w="3240" w:type="dxa"/>
          </w:tcPr>
          <w:p w14:paraId="28FCAB89" w14:textId="77777777" w:rsidR="002A478C" w:rsidRPr="004C4F6C" w:rsidRDefault="002A478C" w:rsidP="00A77526">
            <w:pPr>
              <w:pStyle w:val="TableParagraph"/>
              <w:spacing w:before="14"/>
              <w:ind w:left="111" w:right="102"/>
              <w:rPr>
                <w:rFonts w:ascii="Arial" w:hAnsi="Arial" w:cs="Arial"/>
              </w:rPr>
            </w:pPr>
            <w:r w:rsidRPr="004C4F6C">
              <w:rPr>
                <w:rFonts w:ascii="Arial" w:hAnsi="Arial" w:cs="Arial"/>
              </w:rPr>
              <w:t>Warehouse</w:t>
            </w:r>
            <w:r w:rsidRPr="004C4F6C">
              <w:rPr>
                <w:rFonts w:ascii="Arial" w:hAnsi="Arial" w:cs="Arial"/>
                <w:spacing w:val="22"/>
              </w:rPr>
              <w:t xml:space="preserve"> </w:t>
            </w:r>
            <w:r w:rsidRPr="004C4F6C">
              <w:rPr>
                <w:rFonts w:ascii="Arial" w:hAnsi="Arial" w:cs="Arial"/>
              </w:rPr>
              <w:t>Incharge</w:t>
            </w:r>
            <w:r w:rsidRPr="004C4F6C">
              <w:rPr>
                <w:rFonts w:ascii="Arial" w:hAnsi="Arial" w:cs="Arial"/>
                <w:spacing w:val="13"/>
              </w:rPr>
              <w:t xml:space="preserve"> </w:t>
            </w:r>
            <w:r w:rsidRPr="004C4F6C">
              <w:rPr>
                <w:rFonts w:ascii="Arial" w:hAnsi="Arial" w:cs="Arial"/>
              </w:rPr>
              <w:t>cum</w:t>
            </w:r>
            <w:r w:rsidRPr="004C4F6C">
              <w:rPr>
                <w:rFonts w:ascii="Arial" w:hAnsi="Arial" w:cs="Arial"/>
                <w:spacing w:val="15"/>
              </w:rPr>
              <w:t xml:space="preserve"> </w:t>
            </w:r>
            <w:r w:rsidRPr="004C4F6C">
              <w:rPr>
                <w:rFonts w:ascii="Arial" w:hAnsi="Arial" w:cs="Arial"/>
                <w:spacing w:val="-2"/>
              </w:rPr>
              <w:t>Security</w:t>
            </w:r>
          </w:p>
        </w:tc>
        <w:tc>
          <w:tcPr>
            <w:tcW w:w="810" w:type="dxa"/>
          </w:tcPr>
          <w:p w14:paraId="004D6B09" w14:textId="77777777" w:rsidR="002A478C" w:rsidRPr="004C4F6C" w:rsidRDefault="002A478C" w:rsidP="00A77526">
            <w:pPr>
              <w:pStyle w:val="TableParagraph"/>
              <w:rPr>
                <w:rFonts w:ascii="Arial" w:hAnsi="Arial" w:cs="Arial"/>
              </w:rPr>
            </w:pPr>
          </w:p>
        </w:tc>
        <w:tc>
          <w:tcPr>
            <w:tcW w:w="630" w:type="dxa"/>
          </w:tcPr>
          <w:p w14:paraId="350FD797" w14:textId="77777777" w:rsidR="002A478C" w:rsidRPr="004C4F6C" w:rsidRDefault="002A478C" w:rsidP="00A77526">
            <w:pPr>
              <w:pStyle w:val="TableParagraph"/>
              <w:spacing w:before="14"/>
              <w:ind w:left="101"/>
              <w:rPr>
                <w:rFonts w:ascii="Arial" w:hAnsi="Arial" w:cs="Arial"/>
              </w:rPr>
            </w:pPr>
            <w:r w:rsidRPr="004C4F6C">
              <w:rPr>
                <w:rFonts w:ascii="Arial" w:hAnsi="Arial" w:cs="Arial"/>
                <w:spacing w:val="-5"/>
                <w:w w:val="105"/>
              </w:rPr>
              <w:t>Yes</w:t>
            </w:r>
          </w:p>
        </w:tc>
        <w:tc>
          <w:tcPr>
            <w:tcW w:w="3317" w:type="dxa"/>
          </w:tcPr>
          <w:p w14:paraId="3BCE92D9" w14:textId="77777777" w:rsidR="002A478C" w:rsidRPr="004C4F6C" w:rsidRDefault="002A478C" w:rsidP="00A77526">
            <w:pPr>
              <w:pStyle w:val="TableParagraph"/>
              <w:spacing w:before="14"/>
              <w:ind w:left="312" w:right="307"/>
              <w:rPr>
                <w:rFonts w:ascii="Arial" w:hAnsi="Arial" w:cs="Arial"/>
              </w:rPr>
            </w:pPr>
            <w:r w:rsidRPr="004C4F6C">
              <w:rPr>
                <w:rFonts w:ascii="Arial" w:hAnsi="Arial" w:cs="Arial"/>
                <w:w w:val="105"/>
              </w:rPr>
              <w:t>1</w:t>
            </w:r>
            <w:r w:rsidRPr="004C4F6C">
              <w:rPr>
                <w:rFonts w:ascii="Arial" w:hAnsi="Arial" w:cs="Arial"/>
                <w:spacing w:val="-6"/>
                <w:w w:val="105"/>
              </w:rPr>
              <w:t xml:space="preserve"> </w:t>
            </w:r>
            <w:r w:rsidRPr="004C4F6C">
              <w:rPr>
                <w:rFonts w:ascii="Arial" w:hAnsi="Arial" w:cs="Arial"/>
                <w:w w:val="105"/>
              </w:rPr>
              <w:t>per</w:t>
            </w:r>
            <w:r w:rsidRPr="004C4F6C">
              <w:rPr>
                <w:rFonts w:ascii="Arial" w:hAnsi="Arial" w:cs="Arial"/>
                <w:spacing w:val="-6"/>
                <w:w w:val="105"/>
              </w:rPr>
              <w:t xml:space="preserve"> </w:t>
            </w:r>
            <w:r w:rsidRPr="004C4F6C">
              <w:rPr>
                <w:rFonts w:ascii="Arial" w:hAnsi="Arial" w:cs="Arial"/>
                <w:spacing w:val="-5"/>
                <w:w w:val="105"/>
              </w:rPr>
              <w:t>MP</w:t>
            </w:r>
          </w:p>
        </w:tc>
      </w:tr>
    </w:tbl>
    <w:p w14:paraId="1D0EAEF5" w14:textId="77777777" w:rsidR="002A478C" w:rsidRDefault="002A478C" w:rsidP="002A478C">
      <w:pPr>
        <w:pStyle w:val="BodyText"/>
        <w:rPr>
          <w:rFonts w:ascii="Arial"/>
          <w:sz w:val="20"/>
        </w:rPr>
      </w:pPr>
    </w:p>
    <w:p w14:paraId="575ABB74" w14:textId="1C17FE2C" w:rsidR="002A478C" w:rsidRDefault="002E521E" w:rsidP="002A478C">
      <w:pPr>
        <w:pStyle w:val="BodyText"/>
        <w:rPr>
          <w:rFonts w:ascii="Arial"/>
        </w:rPr>
      </w:pPr>
      <w:r>
        <w:rPr>
          <w:noProof/>
        </w:rPr>
        <mc:AlternateContent>
          <mc:Choice Requires="wps">
            <w:drawing>
              <wp:anchor distT="0" distB="0" distL="0" distR="0" simplePos="0" relativeHeight="251658243" behindDoc="1" locked="0" layoutInCell="1" allowOverlap="1" wp14:anchorId="106349B6" wp14:editId="650C1895">
                <wp:simplePos x="0" y="0"/>
                <wp:positionH relativeFrom="page">
                  <wp:posOffset>1176020</wp:posOffset>
                </wp:positionH>
                <wp:positionV relativeFrom="paragraph">
                  <wp:posOffset>175895</wp:posOffset>
                </wp:positionV>
                <wp:extent cx="3143250" cy="3589020"/>
                <wp:effectExtent l="0" t="0" r="0" b="0"/>
                <wp:wrapTopAndBottom/>
                <wp:docPr id="183579070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358902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312"/>
                              <w:gridCol w:w="256"/>
                              <w:gridCol w:w="1310"/>
                            </w:tblGrid>
                            <w:tr w:rsidR="00615216" w14:paraId="50A9DC9C" w14:textId="77777777">
                              <w:trPr>
                                <w:trHeight w:val="280"/>
                              </w:trPr>
                              <w:tc>
                                <w:tcPr>
                                  <w:tcW w:w="4938" w:type="dxa"/>
                                  <w:gridSpan w:val="4"/>
                                  <w:shd w:val="clear" w:color="auto" w:fill="FFF2CC"/>
                                </w:tcPr>
                                <w:p w14:paraId="3D7F1DE0" w14:textId="77777777" w:rsidR="00615216" w:rsidRDefault="00615216">
                                  <w:pPr>
                                    <w:pStyle w:val="TableParagraph"/>
                                    <w:spacing w:before="18" w:line="242" w:lineRule="exact"/>
                                    <w:ind w:left="1114"/>
                                    <w:rPr>
                                      <w:b/>
                                      <w:sz w:val="20"/>
                                    </w:rPr>
                                  </w:pPr>
                                  <w:r>
                                    <w:rPr>
                                      <w:b/>
                                      <w:w w:val="105"/>
                                      <w:sz w:val="20"/>
                                    </w:rPr>
                                    <w:t>Large</w:t>
                                  </w:r>
                                  <w:r>
                                    <w:rPr>
                                      <w:b/>
                                      <w:spacing w:val="-10"/>
                                      <w:w w:val="105"/>
                                      <w:sz w:val="20"/>
                                    </w:rPr>
                                    <w:t xml:space="preserve"> </w:t>
                                  </w:r>
                                  <w:r>
                                    <w:rPr>
                                      <w:b/>
                                      <w:w w:val="105"/>
                                      <w:sz w:val="20"/>
                                    </w:rPr>
                                    <w:t>States</w:t>
                                  </w:r>
                                  <w:r>
                                    <w:rPr>
                                      <w:b/>
                                      <w:spacing w:val="-9"/>
                                      <w:w w:val="105"/>
                                      <w:sz w:val="20"/>
                                    </w:rPr>
                                    <w:t xml:space="preserve"> </w:t>
                                  </w:r>
                                  <w:r>
                                    <w:rPr>
                                      <w:b/>
                                      <w:w w:val="105"/>
                                      <w:sz w:val="20"/>
                                    </w:rPr>
                                    <w:t>(</w:t>
                                  </w:r>
                                  <w:r>
                                    <w:rPr>
                                      <w:b/>
                                      <w:spacing w:val="-7"/>
                                      <w:w w:val="105"/>
                                      <w:sz w:val="20"/>
                                    </w:rPr>
                                    <w:t xml:space="preserve"> </w:t>
                                  </w:r>
                                  <w:r>
                                    <w:rPr>
                                      <w:b/>
                                      <w:w w:val="105"/>
                                      <w:sz w:val="20"/>
                                    </w:rPr>
                                    <w:t>More</w:t>
                                  </w:r>
                                  <w:r>
                                    <w:rPr>
                                      <w:b/>
                                      <w:spacing w:val="-10"/>
                                      <w:w w:val="105"/>
                                      <w:sz w:val="20"/>
                                    </w:rPr>
                                    <w:t xml:space="preserve"> </w:t>
                                  </w:r>
                                  <w:r>
                                    <w:rPr>
                                      <w:b/>
                                      <w:w w:val="105"/>
                                      <w:sz w:val="20"/>
                                    </w:rPr>
                                    <w:t>than</w:t>
                                  </w:r>
                                  <w:r>
                                    <w:rPr>
                                      <w:b/>
                                      <w:spacing w:val="-11"/>
                                      <w:w w:val="105"/>
                                      <w:sz w:val="20"/>
                                    </w:rPr>
                                    <w:t xml:space="preserve"> </w:t>
                                  </w:r>
                                  <w:r>
                                    <w:rPr>
                                      <w:b/>
                                      <w:w w:val="105"/>
                                      <w:sz w:val="20"/>
                                    </w:rPr>
                                    <w:t>5</w:t>
                                  </w:r>
                                  <w:r>
                                    <w:rPr>
                                      <w:b/>
                                      <w:spacing w:val="-9"/>
                                      <w:w w:val="105"/>
                                      <w:sz w:val="20"/>
                                    </w:rPr>
                                    <w:t xml:space="preserve"> </w:t>
                                  </w:r>
                                  <w:r>
                                    <w:rPr>
                                      <w:b/>
                                      <w:w w:val="105"/>
                                      <w:sz w:val="20"/>
                                    </w:rPr>
                                    <w:t>MP</w:t>
                                  </w:r>
                                  <w:r>
                                    <w:rPr>
                                      <w:b/>
                                      <w:spacing w:val="-8"/>
                                      <w:w w:val="105"/>
                                      <w:sz w:val="20"/>
                                    </w:rPr>
                                    <w:t xml:space="preserve"> </w:t>
                                  </w:r>
                                  <w:r>
                                    <w:rPr>
                                      <w:b/>
                                      <w:spacing w:val="-10"/>
                                      <w:w w:val="105"/>
                                      <w:sz w:val="20"/>
                                    </w:rPr>
                                    <w:t>)</w:t>
                                  </w:r>
                                </w:p>
                              </w:tc>
                            </w:tr>
                            <w:tr w:rsidR="00615216" w14:paraId="5030A228" w14:textId="77777777">
                              <w:trPr>
                                <w:trHeight w:val="1262"/>
                              </w:trPr>
                              <w:tc>
                                <w:tcPr>
                                  <w:tcW w:w="2060" w:type="dxa"/>
                                  <w:shd w:val="clear" w:color="auto" w:fill="DDEBF6"/>
                                </w:tcPr>
                                <w:p w14:paraId="1F813C64" w14:textId="77777777" w:rsidR="00615216" w:rsidRDefault="00615216">
                                  <w:pPr>
                                    <w:pStyle w:val="TableParagraph"/>
                                    <w:rPr>
                                      <w:rFonts w:ascii="Arial"/>
                                      <w:sz w:val="20"/>
                                    </w:rPr>
                                  </w:pPr>
                                </w:p>
                                <w:p w14:paraId="3BF69B80" w14:textId="77777777" w:rsidR="00615216" w:rsidRDefault="00615216">
                                  <w:pPr>
                                    <w:pStyle w:val="TableParagraph"/>
                                    <w:spacing w:before="4"/>
                                    <w:rPr>
                                      <w:rFonts w:ascii="Arial"/>
                                      <w:sz w:val="24"/>
                                    </w:rPr>
                                  </w:pPr>
                                </w:p>
                                <w:p w14:paraId="7EB848CD" w14:textId="77777777" w:rsidR="00615216" w:rsidRDefault="00615216">
                                  <w:pPr>
                                    <w:pStyle w:val="TableParagraph"/>
                                    <w:ind w:left="90" w:right="82"/>
                                    <w:rPr>
                                      <w:b/>
                                      <w:sz w:val="20"/>
                                    </w:rPr>
                                  </w:pPr>
                                  <w:r>
                                    <w:rPr>
                                      <w:b/>
                                      <w:w w:val="105"/>
                                      <w:sz w:val="20"/>
                                    </w:rPr>
                                    <w:t>Job</w:t>
                                  </w:r>
                                  <w:r>
                                    <w:rPr>
                                      <w:b/>
                                      <w:spacing w:val="-11"/>
                                      <w:w w:val="105"/>
                                      <w:sz w:val="20"/>
                                    </w:rPr>
                                    <w:t xml:space="preserve"> </w:t>
                                  </w:r>
                                  <w:r>
                                    <w:rPr>
                                      <w:b/>
                                      <w:spacing w:val="-4"/>
                                      <w:w w:val="105"/>
                                      <w:sz w:val="20"/>
                                    </w:rPr>
                                    <w:t>Role</w:t>
                                  </w:r>
                                </w:p>
                              </w:tc>
                              <w:tc>
                                <w:tcPr>
                                  <w:tcW w:w="1312" w:type="dxa"/>
                                  <w:tcBorders>
                                    <w:right w:val="nil"/>
                                  </w:tcBorders>
                                  <w:shd w:val="clear" w:color="auto" w:fill="E2EFDA"/>
                                </w:tcPr>
                                <w:p w14:paraId="7ECDCF5D" w14:textId="77777777" w:rsidR="00615216" w:rsidRDefault="00615216">
                                  <w:pPr>
                                    <w:pStyle w:val="TableParagraph"/>
                                    <w:spacing w:before="5"/>
                                    <w:rPr>
                                      <w:rFonts w:ascii="Arial"/>
                                    </w:rPr>
                                  </w:pPr>
                                </w:p>
                                <w:p w14:paraId="38991C65" w14:textId="77777777" w:rsidR="00615216" w:rsidRDefault="00615216">
                                  <w:pPr>
                                    <w:pStyle w:val="TableParagraph"/>
                                    <w:spacing w:line="249" w:lineRule="auto"/>
                                    <w:ind w:left="101" w:right="85" w:hanging="1"/>
                                    <w:rPr>
                                      <w:b/>
                                      <w:sz w:val="20"/>
                                    </w:rPr>
                                  </w:pPr>
                                  <w:r>
                                    <w:rPr>
                                      <w:b/>
                                      <w:spacing w:val="-2"/>
                                      <w:w w:val="105"/>
                                      <w:sz w:val="20"/>
                                    </w:rPr>
                                    <w:t xml:space="preserve">Proposed </w:t>
                                  </w:r>
                                  <w:r>
                                    <w:rPr>
                                      <w:b/>
                                      <w:w w:val="105"/>
                                      <w:sz w:val="20"/>
                                    </w:rPr>
                                    <w:t>Max</w:t>
                                  </w:r>
                                  <w:r>
                                    <w:rPr>
                                      <w:b/>
                                      <w:spacing w:val="12"/>
                                      <w:w w:val="105"/>
                                      <w:sz w:val="20"/>
                                    </w:rPr>
                                    <w:t xml:space="preserve"> </w:t>
                                  </w:r>
                                  <w:r>
                                    <w:rPr>
                                      <w:b/>
                                      <w:w w:val="105"/>
                                      <w:sz w:val="20"/>
                                    </w:rPr>
                                    <w:t xml:space="preserve">Analyst </w:t>
                                  </w:r>
                                  <w:r>
                                    <w:rPr>
                                      <w:b/>
                                      <w:spacing w:val="-2"/>
                                      <w:w w:val="105"/>
                                      <w:sz w:val="20"/>
                                    </w:rPr>
                                    <w:t>Resources</w:t>
                                  </w:r>
                                </w:p>
                                <w:p w14:paraId="64E32109" w14:textId="77777777" w:rsidR="00615216" w:rsidRDefault="00615216">
                                  <w:pPr>
                                    <w:pStyle w:val="TableParagraph"/>
                                    <w:spacing w:line="222" w:lineRule="exact"/>
                                    <w:ind w:left="330" w:right="318"/>
                                    <w:rPr>
                                      <w:b/>
                                      <w:sz w:val="20"/>
                                    </w:rPr>
                                  </w:pPr>
                                  <w:r>
                                    <w:rPr>
                                      <w:b/>
                                      <w:w w:val="105"/>
                                      <w:sz w:val="20"/>
                                    </w:rPr>
                                    <w:t>per</w:t>
                                  </w:r>
                                  <w:r>
                                    <w:rPr>
                                      <w:b/>
                                      <w:spacing w:val="-4"/>
                                      <w:w w:val="105"/>
                                      <w:sz w:val="20"/>
                                    </w:rPr>
                                    <w:t xml:space="preserve"> </w:t>
                                  </w:r>
                                  <w:r>
                                    <w:rPr>
                                      <w:b/>
                                      <w:spacing w:val="-7"/>
                                      <w:w w:val="105"/>
                                      <w:sz w:val="20"/>
                                    </w:rPr>
                                    <w:t>MP</w:t>
                                  </w:r>
                                </w:p>
                              </w:tc>
                              <w:tc>
                                <w:tcPr>
                                  <w:tcW w:w="256" w:type="dxa"/>
                                  <w:tcBorders>
                                    <w:top w:val="nil"/>
                                    <w:left w:val="nil"/>
                                    <w:bottom w:val="nil"/>
                                    <w:right w:val="nil"/>
                                  </w:tcBorders>
                                  <w:shd w:val="clear" w:color="auto" w:fill="000000"/>
                                </w:tcPr>
                                <w:p w14:paraId="78774802" w14:textId="77777777" w:rsidR="00615216" w:rsidRDefault="00615216">
                                  <w:pPr>
                                    <w:pStyle w:val="TableParagraph"/>
                                    <w:rPr>
                                      <w:rFonts w:ascii="Times New Roman"/>
                                      <w:sz w:val="20"/>
                                    </w:rPr>
                                  </w:pPr>
                                </w:p>
                              </w:tc>
                              <w:tc>
                                <w:tcPr>
                                  <w:tcW w:w="1310" w:type="dxa"/>
                                  <w:shd w:val="clear" w:color="auto" w:fill="E2EFDA"/>
                                </w:tcPr>
                                <w:p w14:paraId="13126A98" w14:textId="77777777" w:rsidR="00615216" w:rsidRDefault="00615216">
                                  <w:pPr>
                                    <w:pStyle w:val="TableParagraph"/>
                                    <w:spacing w:before="6" w:line="247" w:lineRule="auto"/>
                                    <w:ind w:left="248" w:right="239"/>
                                    <w:rPr>
                                      <w:b/>
                                      <w:sz w:val="20"/>
                                    </w:rPr>
                                  </w:pPr>
                                  <w:r>
                                    <w:rPr>
                                      <w:b/>
                                      <w:spacing w:val="-2"/>
                                      <w:sz w:val="20"/>
                                    </w:rPr>
                                    <w:t xml:space="preserve">Proposed </w:t>
                                  </w:r>
                                  <w:r>
                                    <w:rPr>
                                      <w:b/>
                                      <w:spacing w:val="-4"/>
                                      <w:w w:val="105"/>
                                      <w:sz w:val="20"/>
                                    </w:rPr>
                                    <w:t xml:space="preserve">Max </w:t>
                                  </w:r>
                                  <w:r>
                                    <w:rPr>
                                      <w:b/>
                                      <w:spacing w:val="-2"/>
                                      <w:w w:val="105"/>
                                      <w:sz w:val="20"/>
                                    </w:rPr>
                                    <w:t>Analyst</w:t>
                                  </w:r>
                                </w:p>
                                <w:p w14:paraId="448FF20E" w14:textId="77777777" w:rsidR="00615216" w:rsidRDefault="00615216">
                                  <w:pPr>
                                    <w:pStyle w:val="TableParagraph"/>
                                    <w:spacing w:before="4"/>
                                    <w:ind w:left="94" w:right="85"/>
                                    <w:rPr>
                                      <w:b/>
                                      <w:sz w:val="20"/>
                                    </w:rPr>
                                  </w:pPr>
                                  <w:r>
                                    <w:rPr>
                                      <w:b/>
                                      <w:sz w:val="20"/>
                                    </w:rPr>
                                    <w:t>Resources</w:t>
                                  </w:r>
                                  <w:r>
                                    <w:rPr>
                                      <w:b/>
                                      <w:spacing w:val="22"/>
                                      <w:w w:val="105"/>
                                      <w:sz w:val="20"/>
                                    </w:rPr>
                                    <w:t xml:space="preserve"> </w:t>
                                  </w:r>
                                  <w:r>
                                    <w:rPr>
                                      <w:b/>
                                      <w:spacing w:val="-5"/>
                                      <w:w w:val="105"/>
                                      <w:sz w:val="20"/>
                                    </w:rPr>
                                    <w:t>at</w:t>
                                  </w:r>
                                </w:p>
                                <w:p w14:paraId="6145DCB3" w14:textId="77777777" w:rsidR="00615216" w:rsidRDefault="00615216">
                                  <w:pPr>
                                    <w:pStyle w:val="TableParagraph"/>
                                    <w:spacing w:before="8" w:line="225" w:lineRule="exact"/>
                                    <w:ind w:left="91" w:right="85"/>
                                    <w:rPr>
                                      <w:b/>
                                      <w:sz w:val="20"/>
                                    </w:rPr>
                                  </w:pPr>
                                  <w:r>
                                    <w:rPr>
                                      <w:b/>
                                      <w:spacing w:val="-5"/>
                                      <w:w w:val="105"/>
                                      <w:sz w:val="20"/>
                                    </w:rPr>
                                    <w:t>SHQ</w:t>
                                  </w:r>
                                </w:p>
                              </w:tc>
                            </w:tr>
                            <w:tr w:rsidR="00615216" w14:paraId="0F5234B1" w14:textId="77777777">
                              <w:trPr>
                                <w:trHeight w:val="281"/>
                              </w:trPr>
                              <w:tc>
                                <w:tcPr>
                                  <w:tcW w:w="2060" w:type="dxa"/>
                                  <w:shd w:val="clear" w:color="auto" w:fill="F2F2F2"/>
                                </w:tcPr>
                                <w:p w14:paraId="74C9BE48" w14:textId="77777777" w:rsidR="00615216" w:rsidRDefault="00615216">
                                  <w:pPr>
                                    <w:pStyle w:val="TableParagraph"/>
                                    <w:spacing w:before="20" w:line="241" w:lineRule="exact"/>
                                    <w:ind w:left="90" w:right="82"/>
                                    <w:rPr>
                                      <w:b/>
                                      <w:sz w:val="20"/>
                                    </w:rPr>
                                  </w:pPr>
                                  <w:r>
                                    <w:rPr>
                                      <w:b/>
                                      <w:spacing w:val="-2"/>
                                      <w:w w:val="105"/>
                                      <w:sz w:val="20"/>
                                    </w:rPr>
                                    <w:t>Total</w:t>
                                  </w:r>
                                </w:p>
                              </w:tc>
                              <w:tc>
                                <w:tcPr>
                                  <w:tcW w:w="1312" w:type="dxa"/>
                                  <w:tcBorders>
                                    <w:right w:val="nil"/>
                                  </w:tcBorders>
                                  <w:shd w:val="clear" w:color="auto" w:fill="F2F2F2"/>
                                </w:tcPr>
                                <w:p w14:paraId="7A95C39E" w14:textId="77777777" w:rsidR="00615216" w:rsidRDefault="00615216">
                                  <w:pPr>
                                    <w:pStyle w:val="TableParagraph"/>
                                    <w:spacing w:before="35" w:line="227" w:lineRule="exact"/>
                                    <w:ind w:right="587"/>
                                    <w:jc w:val="right"/>
                                    <w:rPr>
                                      <w:b/>
                                      <w:sz w:val="20"/>
                                    </w:rPr>
                                  </w:pPr>
                                  <w:r>
                                    <w:rPr>
                                      <w:b/>
                                      <w:w w:val="103"/>
                                      <w:sz w:val="20"/>
                                    </w:rPr>
                                    <w:t>6</w:t>
                                  </w:r>
                                </w:p>
                              </w:tc>
                              <w:tc>
                                <w:tcPr>
                                  <w:tcW w:w="256" w:type="dxa"/>
                                  <w:tcBorders>
                                    <w:top w:val="nil"/>
                                    <w:left w:val="nil"/>
                                    <w:bottom w:val="nil"/>
                                    <w:right w:val="nil"/>
                                  </w:tcBorders>
                                  <w:shd w:val="clear" w:color="auto" w:fill="000000"/>
                                </w:tcPr>
                                <w:p w14:paraId="5E7E8127" w14:textId="77777777" w:rsidR="00615216" w:rsidRDefault="00615216">
                                  <w:pPr>
                                    <w:pStyle w:val="TableParagraph"/>
                                    <w:rPr>
                                      <w:rFonts w:ascii="Times New Roman"/>
                                      <w:sz w:val="20"/>
                                    </w:rPr>
                                  </w:pPr>
                                </w:p>
                              </w:tc>
                              <w:tc>
                                <w:tcPr>
                                  <w:tcW w:w="1310" w:type="dxa"/>
                                  <w:shd w:val="clear" w:color="auto" w:fill="F2F2F2"/>
                                </w:tcPr>
                                <w:p w14:paraId="362D9FA4" w14:textId="77777777" w:rsidR="00615216" w:rsidRDefault="00615216">
                                  <w:pPr>
                                    <w:pStyle w:val="TableParagraph"/>
                                    <w:spacing w:before="35" w:line="227" w:lineRule="exact"/>
                                    <w:ind w:left="94" w:right="84"/>
                                    <w:rPr>
                                      <w:b/>
                                      <w:sz w:val="20"/>
                                    </w:rPr>
                                  </w:pPr>
                                  <w:r>
                                    <w:rPr>
                                      <w:b/>
                                      <w:spacing w:val="-5"/>
                                      <w:w w:val="105"/>
                                      <w:sz w:val="20"/>
                                    </w:rPr>
                                    <w:t>22</w:t>
                                  </w:r>
                                </w:p>
                              </w:tc>
                            </w:tr>
                            <w:tr w:rsidR="00615216" w14:paraId="1A8041BC" w14:textId="77777777">
                              <w:trPr>
                                <w:trHeight w:val="281"/>
                              </w:trPr>
                              <w:tc>
                                <w:tcPr>
                                  <w:tcW w:w="2060" w:type="dxa"/>
                                </w:tcPr>
                                <w:p w14:paraId="5FBC232B" w14:textId="39B25393" w:rsidR="00615216" w:rsidRDefault="00615216">
                                  <w:pPr>
                                    <w:pStyle w:val="TableParagraph"/>
                                    <w:spacing w:before="19" w:line="242" w:lineRule="exact"/>
                                    <w:ind w:left="88" w:right="82"/>
                                    <w:rPr>
                                      <w:sz w:val="20"/>
                                    </w:rPr>
                                  </w:pPr>
                                  <w:r>
                                    <w:rPr>
                                      <w:w w:val="105"/>
                                      <w:sz w:val="20"/>
                                    </w:rPr>
                                    <w:t>Analyst</w:t>
                                  </w:r>
                                  <w:r>
                                    <w:rPr>
                                      <w:spacing w:val="-10"/>
                                      <w:w w:val="105"/>
                                      <w:sz w:val="20"/>
                                    </w:rPr>
                                    <w:t xml:space="preserve"> </w:t>
                                  </w:r>
                                  <w:r w:rsidR="008630D8">
                                    <w:rPr>
                                      <w:w w:val="105"/>
                                      <w:sz w:val="20"/>
                                    </w:rPr>
                                    <w:t>–</w:t>
                                  </w:r>
                                  <w:r>
                                    <w:rPr>
                                      <w:spacing w:val="-8"/>
                                      <w:w w:val="105"/>
                                      <w:sz w:val="20"/>
                                    </w:rPr>
                                    <w:t xml:space="preserve"> </w:t>
                                  </w:r>
                                  <w:r>
                                    <w:rPr>
                                      <w:spacing w:val="-2"/>
                                      <w:w w:val="105"/>
                                      <w:sz w:val="20"/>
                                    </w:rPr>
                                    <w:t>Utility</w:t>
                                  </w:r>
                                </w:p>
                              </w:tc>
                              <w:tc>
                                <w:tcPr>
                                  <w:tcW w:w="1312" w:type="dxa"/>
                                  <w:tcBorders>
                                    <w:right w:val="nil"/>
                                  </w:tcBorders>
                                </w:tcPr>
                                <w:p w14:paraId="4F9E23A7" w14:textId="77777777" w:rsidR="00615216" w:rsidRDefault="00615216">
                                  <w:pPr>
                                    <w:pStyle w:val="TableParagraph"/>
                                    <w:spacing w:before="33" w:line="228"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00CAA140" w14:textId="77777777" w:rsidR="00615216" w:rsidRDefault="00615216">
                                  <w:pPr>
                                    <w:pStyle w:val="TableParagraph"/>
                                    <w:rPr>
                                      <w:rFonts w:ascii="Times New Roman"/>
                                      <w:sz w:val="20"/>
                                    </w:rPr>
                                  </w:pPr>
                                </w:p>
                              </w:tc>
                              <w:tc>
                                <w:tcPr>
                                  <w:tcW w:w="1310" w:type="dxa"/>
                                </w:tcPr>
                                <w:p w14:paraId="7898D715" w14:textId="77777777" w:rsidR="00615216" w:rsidRDefault="00615216">
                                  <w:pPr>
                                    <w:pStyle w:val="TableParagraph"/>
                                    <w:spacing w:before="19" w:line="242" w:lineRule="exact"/>
                                    <w:ind w:left="8"/>
                                    <w:rPr>
                                      <w:sz w:val="20"/>
                                    </w:rPr>
                                  </w:pPr>
                                  <w:r>
                                    <w:rPr>
                                      <w:w w:val="103"/>
                                      <w:sz w:val="20"/>
                                    </w:rPr>
                                    <w:t>4</w:t>
                                  </w:r>
                                </w:p>
                              </w:tc>
                            </w:tr>
                            <w:tr w:rsidR="00615216" w14:paraId="23A7EF45" w14:textId="77777777">
                              <w:trPr>
                                <w:trHeight w:val="280"/>
                              </w:trPr>
                              <w:tc>
                                <w:tcPr>
                                  <w:tcW w:w="2060" w:type="dxa"/>
                                </w:tcPr>
                                <w:p w14:paraId="4566871D" w14:textId="77777777" w:rsidR="00615216" w:rsidRDefault="00615216">
                                  <w:pPr>
                                    <w:pStyle w:val="TableParagraph"/>
                                    <w:spacing w:before="20" w:line="240" w:lineRule="exact"/>
                                    <w:ind w:left="93" w:right="82"/>
                                    <w:rPr>
                                      <w:sz w:val="20"/>
                                    </w:rPr>
                                  </w:pPr>
                                  <w:r>
                                    <w:rPr>
                                      <w:w w:val="105"/>
                                      <w:sz w:val="20"/>
                                    </w:rPr>
                                    <w:t>Analyst</w:t>
                                  </w:r>
                                  <w:r>
                                    <w:rPr>
                                      <w:spacing w:val="-11"/>
                                      <w:w w:val="105"/>
                                      <w:sz w:val="20"/>
                                    </w:rPr>
                                    <w:t xml:space="preserve"> </w:t>
                                  </w:r>
                                  <w:r>
                                    <w:rPr>
                                      <w:w w:val="105"/>
                                      <w:sz w:val="20"/>
                                    </w:rPr>
                                    <w:t>-Power</w:t>
                                  </w:r>
                                  <w:r>
                                    <w:rPr>
                                      <w:spacing w:val="-12"/>
                                      <w:w w:val="105"/>
                                      <w:sz w:val="20"/>
                                    </w:rPr>
                                    <w:t xml:space="preserve"> </w:t>
                                  </w:r>
                                  <w:r>
                                    <w:rPr>
                                      <w:w w:val="105"/>
                                      <w:sz w:val="20"/>
                                    </w:rPr>
                                    <w:t>&amp;</w:t>
                                  </w:r>
                                  <w:r>
                                    <w:rPr>
                                      <w:spacing w:val="-11"/>
                                      <w:w w:val="105"/>
                                      <w:sz w:val="20"/>
                                    </w:rPr>
                                    <w:t xml:space="preserve"> </w:t>
                                  </w:r>
                                  <w:r>
                                    <w:rPr>
                                      <w:spacing w:val="-4"/>
                                      <w:w w:val="105"/>
                                      <w:sz w:val="20"/>
                                    </w:rPr>
                                    <w:t>Fuel</w:t>
                                  </w:r>
                                </w:p>
                              </w:tc>
                              <w:tc>
                                <w:tcPr>
                                  <w:tcW w:w="1312" w:type="dxa"/>
                                  <w:tcBorders>
                                    <w:right w:val="nil"/>
                                  </w:tcBorders>
                                </w:tcPr>
                                <w:p w14:paraId="095A37C2" w14:textId="77777777" w:rsidR="00615216" w:rsidRDefault="00615216">
                                  <w:pPr>
                                    <w:pStyle w:val="TableParagraph"/>
                                    <w:spacing w:before="35" w:line="225" w:lineRule="exact"/>
                                    <w:ind w:right="587"/>
                                    <w:jc w:val="right"/>
                                    <w:rPr>
                                      <w:sz w:val="20"/>
                                    </w:rPr>
                                  </w:pPr>
                                  <w:r>
                                    <w:rPr>
                                      <w:w w:val="103"/>
                                      <w:sz w:val="20"/>
                                    </w:rPr>
                                    <w:t>2</w:t>
                                  </w:r>
                                </w:p>
                              </w:tc>
                              <w:tc>
                                <w:tcPr>
                                  <w:tcW w:w="256" w:type="dxa"/>
                                  <w:tcBorders>
                                    <w:top w:val="nil"/>
                                    <w:left w:val="nil"/>
                                    <w:bottom w:val="nil"/>
                                    <w:right w:val="nil"/>
                                  </w:tcBorders>
                                  <w:shd w:val="clear" w:color="auto" w:fill="000000"/>
                                </w:tcPr>
                                <w:p w14:paraId="6519C73F" w14:textId="77777777" w:rsidR="00615216" w:rsidRDefault="00615216">
                                  <w:pPr>
                                    <w:pStyle w:val="TableParagraph"/>
                                    <w:rPr>
                                      <w:rFonts w:ascii="Times New Roman"/>
                                      <w:sz w:val="20"/>
                                    </w:rPr>
                                  </w:pPr>
                                </w:p>
                              </w:tc>
                              <w:tc>
                                <w:tcPr>
                                  <w:tcW w:w="1310" w:type="dxa"/>
                                </w:tcPr>
                                <w:p w14:paraId="28FD9773" w14:textId="77777777" w:rsidR="00615216" w:rsidRDefault="00615216">
                                  <w:pPr>
                                    <w:pStyle w:val="TableParagraph"/>
                                    <w:spacing w:before="20" w:line="240" w:lineRule="exact"/>
                                    <w:ind w:left="8"/>
                                    <w:rPr>
                                      <w:sz w:val="20"/>
                                    </w:rPr>
                                  </w:pPr>
                                  <w:r>
                                    <w:rPr>
                                      <w:w w:val="103"/>
                                      <w:sz w:val="20"/>
                                    </w:rPr>
                                    <w:t>4</w:t>
                                  </w:r>
                                </w:p>
                              </w:tc>
                            </w:tr>
                            <w:tr w:rsidR="00615216" w14:paraId="350374DB" w14:textId="77777777">
                              <w:trPr>
                                <w:trHeight w:val="280"/>
                              </w:trPr>
                              <w:tc>
                                <w:tcPr>
                                  <w:tcW w:w="2060" w:type="dxa"/>
                                </w:tcPr>
                                <w:p w14:paraId="7C92F165" w14:textId="77777777" w:rsidR="00615216" w:rsidRDefault="00615216">
                                  <w:pPr>
                                    <w:pStyle w:val="TableParagraph"/>
                                    <w:spacing w:before="20" w:line="240" w:lineRule="exact"/>
                                    <w:ind w:left="89" w:right="82"/>
                                    <w:rPr>
                                      <w:sz w:val="20"/>
                                    </w:rPr>
                                  </w:pPr>
                                  <w:r>
                                    <w:rPr>
                                      <w:sz w:val="20"/>
                                    </w:rPr>
                                    <w:t>Analyst</w:t>
                                  </w:r>
                                  <w:r>
                                    <w:rPr>
                                      <w:spacing w:val="20"/>
                                      <w:sz w:val="20"/>
                                    </w:rPr>
                                    <w:t xml:space="preserve"> </w:t>
                                  </w:r>
                                  <w:r>
                                    <w:rPr>
                                      <w:sz w:val="20"/>
                                    </w:rPr>
                                    <w:t>-</w:t>
                                  </w:r>
                                  <w:r>
                                    <w:rPr>
                                      <w:spacing w:val="-2"/>
                                      <w:sz w:val="20"/>
                                    </w:rPr>
                                    <w:t>Fiber</w:t>
                                  </w:r>
                                </w:p>
                              </w:tc>
                              <w:tc>
                                <w:tcPr>
                                  <w:tcW w:w="1312" w:type="dxa"/>
                                  <w:tcBorders>
                                    <w:right w:val="nil"/>
                                  </w:tcBorders>
                                </w:tcPr>
                                <w:p w14:paraId="2C43ACE6" w14:textId="77777777" w:rsidR="00615216" w:rsidRDefault="00615216">
                                  <w:pPr>
                                    <w:pStyle w:val="TableParagraph"/>
                                    <w:spacing w:before="35" w:line="225"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3B4CBB1D" w14:textId="77777777" w:rsidR="00615216" w:rsidRDefault="00615216">
                                  <w:pPr>
                                    <w:pStyle w:val="TableParagraph"/>
                                    <w:rPr>
                                      <w:rFonts w:ascii="Times New Roman"/>
                                      <w:sz w:val="20"/>
                                    </w:rPr>
                                  </w:pPr>
                                </w:p>
                              </w:tc>
                              <w:tc>
                                <w:tcPr>
                                  <w:tcW w:w="1310" w:type="dxa"/>
                                </w:tcPr>
                                <w:p w14:paraId="09B30CEC" w14:textId="77777777" w:rsidR="00615216" w:rsidRDefault="00615216">
                                  <w:pPr>
                                    <w:pStyle w:val="TableParagraph"/>
                                    <w:spacing w:before="20" w:line="240" w:lineRule="exact"/>
                                    <w:ind w:left="8"/>
                                    <w:rPr>
                                      <w:sz w:val="20"/>
                                    </w:rPr>
                                  </w:pPr>
                                  <w:r>
                                    <w:rPr>
                                      <w:w w:val="103"/>
                                      <w:sz w:val="20"/>
                                    </w:rPr>
                                    <w:t>2</w:t>
                                  </w:r>
                                </w:p>
                              </w:tc>
                            </w:tr>
                            <w:tr w:rsidR="00615216" w14:paraId="3F342032" w14:textId="77777777">
                              <w:trPr>
                                <w:trHeight w:val="281"/>
                              </w:trPr>
                              <w:tc>
                                <w:tcPr>
                                  <w:tcW w:w="2060" w:type="dxa"/>
                                </w:tcPr>
                                <w:p w14:paraId="60A6B519" w14:textId="77777777" w:rsidR="00615216" w:rsidRDefault="00615216">
                                  <w:pPr>
                                    <w:pStyle w:val="TableParagraph"/>
                                    <w:spacing w:before="20" w:line="241" w:lineRule="exact"/>
                                    <w:ind w:left="89" w:right="82"/>
                                    <w:rPr>
                                      <w:sz w:val="20"/>
                                    </w:rPr>
                                  </w:pPr>
                                  <w:r>
                                    <w:rPr>
                                      <w:spacing w:val="-2"/>
                                      <w:w w:val="105"/>
                                      <w:sz w:val="20"/>
                                    </w:rPr>
                                    <w:t>Analyst</w:t>
                                  </w:r>
                                  <w:r>
                                    <w:rPr>
                                      <w:spacing w:val="-3"/>
                                      <w:w w:val="105"/>
                                      <w:sz w:val="20"/>
                                    </w:rPr>
                                    <w:t xml:space="preserve"> </w:t>
                                  </w:r>
                                  <w:r>
                                    <w:rPr>
                                      <w:spacing w:val="-2"/>
                                      <w:w w:val="105"/>
                                      <w:sz w:val="20"/>
                                    </w:rPr>
                                    <w:t>-Material</w:t>
                                  </w:r>
                                </w:p>
                              </w:tc>
                              <w:tc>
                                <w:tcPr>
                                  <w:tcW w:w="1312" w:type="dxa"/>
                                  <w:tcBorders>
                                    <w:right w:val="nil"/>
                                  </w:tcBorders>
                                </w:tcPr>
                                <w:p w14:paraId="767E5B1E" w14:textId="77777777" w:rsidR="00615216" w:rsidRDefault="00615216">
                                  <w:pPr>
                                    <w:pStyle w:val="TableParagraph"/>
                                    <w:spacing w:before="35" w:line="227"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687A8256" w14:textId="77777777" w:rsidR="00615216" w:rsidRDefault="00615216">
                                  <w:pPr>
                                    <w:pStyle w:val="TableParagraph"/>
                                    <w:rPr>
                                      <w:rFonts w:ascii="Times New Roman"/>
                                      <w:sz w:val="20"/>
                                    </w:rPr>
                                  </w:pPr>
                                </w:p>
                              </w:tc>
                              <w:tc>
                                <w:tcPr>
                                  <w:tcW w:w="1310" w:type="dxa"/>
                                </w:tcPr>
                                <w:p w14:paraId="3EE70192" w14:textId="77777777" w:rsidR="00615216" w:rsidRDefault="00615216">
                                  <w:pPr>
                                    <w:pStyle w:val="TableParagraph"/>
                                    <w:spacing w:before="20" w:line="241" w:lineRule="exact"/>
                                    <w:ind w:left="8"/>
                                    <w:rPr>
                                      <w:sz w:val="20"/>
                                    </w:rPr>
                                  </w:pPr>
                                  <w:r>
                                    <w:rPr>
                                      <w:w w:val="103"/>
                                      <w:sz w:val="20"/>
                                    </w:rPr>
                                    <w:t>2</w:t>
                                  </w:r>
                                </w:p>
                              </w:tc>
                            </w:tr>
                            <w:tr w:rsidR="00615216" w14:paraId="62672EDD" w14:textId="77777777">
                              <w:trPr>
                                <w:trHeight w:val="283"/>
                              </w:trPr>
                              <w:tc>
                                <w:tcPr>
                                  <w:tcW w:w="2060" w:type="dxa"/>
                                </w:tcPr>
                                <w:p w14:paraId="4DC3F60E" w14:textId="77777777" w:rsidR="00615216" w:rsidRDefault="00615216">
                                  <w:pPr>
                                    <w:pStyle w:val="TableParagraph"/>
                                    <w:spacing w:before="21" w:line="242" w:lineRule="exact"/>
                                    <w:ind w:left="89" w:right="82"/>
                                    <w:rPr>
                                      <w:sz w:val="20"/>
                                    </w:rPr>
                                  </w:pPr>
                                  <w:r>
                                    <w:rPr>
                                      <w:sz w:val="20"/>
                                    </w:rPr>
                                    <w:t>Analyst</w:t>
                                  </w:r>
                                  <w:r>
                                    <w:rPr>
                                      <w:spacing w:val="16"/>
                                      <w:sz w:val="20"/>
                                    </w:rPr>
                                    <w:t xml:space="preserve"> </w:t>
                                  </w:r>
                                  <w:r>
                                    <w:rPr>
                                      <w:sz w:val="20"/>
                                    </w:rPr>
                                    <w:t>-</w:t>
                                  </w:r>
                                  <w:r>
                                    <w:rPr>
                                      <w:spacing w:val="-5"/>
                                      <w:sz w:val="20"/>
                                    </w:rPr>
                                    <w:t>D2D</w:t>
                                  </w:r>
                                </w:p>
                              </w:tc>
                              <w:tc>
                                <w:tcPr>
                                  <w:tcW w:w="1312" w:type="dxa"/>
                                  <w:tcBorders>
                                    <w:right w:val="nil"/>
                                  </w:tcBorders>
                                </w:tcPr>
                                <w:p w14:paraId="71C35365" w14:textId="77777777" w:rsidR="00615216" w:rsidRDefault="00615216">
                                  <w:pPr>
                                    <w:pStyle w:val="TableParagraph"/>
                                    <w:spacing w:before="36" w:line="228"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6D634180" w14:textId="77777777" w:rsidR="00615216" w:rsidRDefault="00615216">
                                  <w:pPr>
                                    <w:pStyle w:val="TableParagraph"/>
                                    <w:rPr>
                                      <w:rFonts w:ascii="Times New Roman"/>
                                      <w:sz w:val="20"/>
                                    </w:rPr>
                                  </w:pPr>
                                </w:p>
                              </w:tc>
                              <w:tc>
                                <w:tcPr>
                                  <w:tcW w:w="1310" w:type="dxa"/>
                                </w:tcPr>
                                <w:p w14:paraId="13D4B66D" w14:textId="77777777" w:rsidR="00615216" w:rsidRDefault="00615216">
                                  <w:pPr>
                                    <w:pStyle w:val="TableParagraph"/>
                                    <w:spacing w:before="21" w:line="242" w:lineRule="exact"/>
                                    <w:ind w:left="8"/>
                                    <w:rPr>
                                      <w:sz w:val="20"/>
                                    </w:rPr>
                                  </w:pPr>
                                  <w:r>
                                    <w:rPr>
                                      <w:w w:val="103"/>
                                      <w:sz w:val="20"/>
                                    </w:rPr>
                                    <w:t>2</w:t>
                                  </w:r>
                                </w:p>
                              </w:tc>
                            </w:tr>
                            <w:tr w:rsidR="00615216" w14:paraId="030243DE" w14:textId="77777777">
                              <w:trPr>
                                <w:trHeight w:val="280"/>
                              </w:trPr>
                              <w:tc>
                                <w:tcPr>
                                  <w:tcW w:w="2060" w:type="dxa"/>
                                </w:tcPr>
                                <w:p w14:paraId="2B7DC820" w14:textId="77777777" w:rsidR="00615216" w:rsidRDefault="00615216">
                                  <w:pPr>
                                    <w:pStyle w:val="TableParagraph"/>
                                    <w:spacing w:before="18" w:line="242" w:lineRule="exact"/>
                                    <w:ind w:left="89" w:right="82"/>
                                    <w:rPr>
                                      <w:sz w:val="20"/>
                                    </w:rPr>
                                  </w:pPr>
                                  <w:r>
                                    <w:rPr>
                                      <w:sz w:val="20"/>
                                    </w:rPr>
                                    <w:t>Analyst</w:t>
                                  </w:r>
                                  <w:r>
                                    <w:rPr>
                                      <w:spacing w:val="16"/>
                                      <w:sz w:val="20"/>
                                    </w:rPr>
                                    <w:t xml:space="preserve"> </w:t>
                                  </w:r>
                                  <w:r>
                                    <w:rPr>
                                      <w:sz w:val="20"/>
                                    </w:rPr>
                                    <w:t>-</w:t>
                                  </w:r>
                                  <w:r>
                                    <w:rPr>
                                      <w:spacing w:val="-2"/>
                                      <w:sz w:val="20"/>
                                    </w:rPr>
                                    <w:t>Project</w:t>
                                  </w:r>
                                </w:p>
                              </w:tc>
                              <w:tc>
                                <w:tcPr>
                                  <w:tcW w:w="1312" w:type="dxa"/>
                                  <w:tcBorders>
                                    <w:right w:val="nil"/>
                                  </w:tcBorders>
                                </w:tcPr>
                                <w:p w14:paraId="1373466C"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48616C0F" w14:textId="77777777" w:rsidR="00615216" w:rsidRDefault="00615216">
                                  <w:pPr>
                                    <w:pStyle w:val="TableParagraph"/>
                                    <w:rPr>
                                      <w:rFonts w:ascii="Times New Roman"/>
                                      <w:sz w:val="20"/>
                                    </w:rPr>
                                  </w:pPr>
                                </w:p>
                              </w:tc>
                              <w:tc>
                                <w:tcPr>
                                  <w:tcW w:w="1310" w:type="dxa"/>
                                </w:tcPr>
                                <w:p w14:paraId="5C7B5895" w14:textId="77777777" w:rsidR="00615216" w:rsidRDefault="00615216">
                                  <w:pPr>
                                    <w:pStyle w:val="TableParagraph"/>
                                    <w:spacing w:before="18" w:line="242" w:lineRule="exact"/>
                                    <w:ind w:left="8"/>
                                    <w:rPr>
                                      <w:sz w:val="20"/>
                                    </w:rPr>
                                  </w:pPr>
                                  <w:r>
                                    <w:rPr>
                                      <w:w w:val="103"/>
                                      <w:sz w:val="20"/>
                                    </w:rPr>
                                    <w:t>1</w:t>
                                  </w:r>
                                </w:p>
                              </w:tc>
                            </w:tr>
                            <w:tr w:rsidR="00615216" w14:paraId="08D49E85" w14:textId="77777777">
                              <w:trPr>
                                <w:trHeight w:val="280"/>
                              </w:trPr>
                              <w:tc>
                                <w:tcPr>
                                  <w:tcW w:w="2060" w:type="dxa"/>
                                </w:tcPr>
                                <w:p w14:paraId="08F2592B" w14:textId="77777777" w:rsidR="00615216" w:rsidRDefault="00615216">
                                  <w:pPr>
                                    <w:pStyle w:val="TableParagraph"/>
                                    <w:spacing w:before="18" w:line="242" w:lineRule="exact"/>
                                    <w:ind w:left="88" w:right="82"/>
                                    <w:rPr>
                                      <w:sz w:val="20"/>
                                    </w:rPr>
                                  </w:pPr>
                                  <w:r>
                                    <w:rPr>
                                      <w:sz w:val="20"/>
                                    </w:rPr>
                                    <w:t>Analyst</w:t>
                                  </w:r>
                                  <w:r>
                                    <w:rPr>
                                      <w:spacing w:val="18"/>
                                      <w:sz w:val="20"/>
                                    </w:rPr>
                                    <w:t xml:space="preserve"> </w:t>
                                  </w:r>
                                  <w:r>
                                    <w:rPr>
                                      <w:sz w:val="20"/>
                                    </w:rPr>
                                    <w:t>-</w:t>
                                  </w:r>
                                  <w:r>
                                    <w:rPr>
                                      <w:spacing w:val="-5"/>
                                      <w:sz w:val="20"/>
                                    </w:rPr>
                                    <w:t>ISP</w:t>
                                  </w:r>
                                </w:p>
                              </w:tc>
                              <w:tc>
                                <w:tcPr>
                                  <w:tcW w:w="1312" w:type="dxa"/>
                                  <w:tcBorders>
                                    <w:right w:val="nil"/>
                                  </w:tcBorders>
                                </w:tcPr>
                                <w:p w14:paraId="54537EF8"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223AD158" w14:textId="77777777" w:rsidR="00615216" w:rsidRDefault="00615216">
                                  <w:pPr>
                                    <w:pStyle w:val="TableParagraph"/>
                                    <w:rPr>
                                      <w:rFonts w:ascii="Times New Roman"/>
                                      <w:sz w:val="20"/>
                                    </w:rPr>
                                  </w:pPr>
                                </w:p>
                              </w:tc>
                              <w:tc>
                                <w:tcPr>
                                  <w:tcW w:w="1310" w:type="dxa"/>
                                </w:tcPr>
                                <w:p w14:paraId="457DDEAE" w14:textId="77777777" w:rsidR="00615216" w:rsidRDefault="00615216">
                                  <w:pPr>
                                    <w:pStyle w:val="TableParagraph"/>
                                    <w:spacing w:before="18" w:line="242" w:lineRule="exact"/>
                                    <w:ind w:left="8"/>
                                    <w:rPr>
                                      <w:sz w:val="20"/>
                                    </w:rPr>
                                  </w:pPr>
                                  <w:r>
                                    <w:rPr>
                                      <w:w w:val="103"/>
                                      <w:sz w:val="20"/>
                                    </w:rPr>
                                    <w:t>1</w:t>
                                  </w:r>
                                </w:p>
                              </w:tc>
                            </w:tr>
                            <w:tr w:rsidR="00615216" w14:paraId="2B19A0BA" w14:textId="77777777">
                              <w:trPr>
                                <w:trHeight w:val="281"/>
                              </w:trPr>
                              <w:tc>
                                <w:tcPr>
                                  <w:tcW w:w="2060" w:type="dxa"/>
                                </w:tcPr>
                                <w:p w14:paraId="5FD1F79B" w14:textId="77777777" w:rsidR="00615216" w:rsidRDefault="00615216">
                                  <w:pPr>
                                    <w:pStyle w:val="TableParagraph"/>
                                    <w:spacing w:before="20" w:line="241" w:lineRule="exact"/>
                                    <w:ind w:left="86" w:right="82"/>
                                    <w:rPr>
                                      <w:sz w:val="20"/>
                                    </w:rPr>
                                  </w:pPr>
                                  <w:r>
                                    <w:rPr>
                                      <w:spacing w:val="-2"/>
                                      <w:w w:val="105"/>
                                      <w:sz w:val="20"/>
                                    </w:rPr>
                                    <w:t>Analyst</w:t>
                                  </w:r>
                                  <w:r>
                                    <w:rPr>
                                      <w:spacing w:val="-3"/>
                                      <w:w w:val="105"/>
                                      <w:sz w:val="20"/>
                                    </w:rPr>
                                    <w:t xml:space="preserve"> </w:t>
                                  </w:r>
                                  <w:r>
                                    <w:rPr>
                                      <w:spacing w:val="-2"/>
                                      <w:w w:val="105"/>
                                      <w:sz w:val="20"/>
                                    </w:rPr>
                                    <w:t>-Planning</w:t>
                                  </w:r>
                                </w:p>
                              </w:tc>
                              <w:tc>
                                <w:tcPr>
                                  <w:tcW w:w="1312" w:type="dxa"/>
                                  <w:tcBorders>
                                    <w:right w:val="nil"/>
                                  </w:tcBorders>
                                </w:tcPr>
                                <w:p w14:paraId="1514E45B"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5D8931E0" w14:textId="77777777" w:rsidR="00615216" w:rsidRDefault="00615216">
                                  <w:pPr>
                                    <w:pStyle w:val="TableParagraph"/>
                                    <w:rPr>
                                      <w:rFonts w:ascii="Times New Roman"/>
                                      <w:sz w:val="20"/>
                                    </w:rPr>
                                  </w:pPr>
                                </w:p>
                              </w:tc>
                              <w:tc>
                                <w:tcPr>
                                  <w:tcW w:w="1310" w:type="dxa"/>
                                </w:tcPr>
                                <w:p w14:paraId="734B4EC4" w14:textId="77777777" w:rsidR="00615216" w:rsidRDefault="00615216">
                                  <w:pPr>
                                    <w:pStyle w:val="TableParagraph"/>
                                    <w:spacing w:before="20" w:line="241" w:lineRule="exact"/>
                                    <w:ind w:left="8"/>
                                    <w:rPr>
                                      <w:sz w:val="20"/>
                                    </w:rPr>
                                  </w:pPr>
                                  <w:r>
                                    <w:rPr>
                                      <w:w w:val="103"/>
                                      <w:sz w:val="20"/>
                                    </w:rPr>
                                    <w:t>1</w:t>
                                  </w:r>
                                </w:p>
                              </w:tc>
                            </w:tr>
                            <w:tr w:rsidR="00615216" w14:paraId="5271FB7A" w14:textId="77777777">
                              <w:trPr>
                                <w:trHeight w:val="281"/>
                              </w:trPr>
                              <w:tc>
                                <w:tcPr>
                                  <w:tcW w:w="2060" w:type="dxa"/>
                                </w:tcPr>
                                <w:p w14:paraId="1137CC3A" w14:textId="77777777" w:rsidR="00615216" w:rsidRDefault="00615216">
                                  <w:pPr>
                                    <w:pStyle w:val="TableParagraph"/>
                                    <w:spacing w:before="21" w:line="240" w:lineRule="exact"/>
                                    <w:ind w:left="91" w:right="82"/>
                                    <w:rPr>
                                      <w:sz w:val="20"/>
                                    </w:rPr>
                                  </w:pPr>
                                  <w:r>
                                    <w:rPr>
                                      <w:spacing w:val="-2"/>
                                      <w:w w:val="105"/>
                                      <w:sz w:val="20"/>
                                    </w:rPr>
                                    <w:t>Analyst</w:t>
                                  </w:r>
                                  <w:r>
                                    <w:rPr>
                                      <w:spacing w:val="1"/>
                                      <w:w w:val="105"/>
                                      <w:sz w:val="20"/>
                                    </w:rPr>
                                    <w:t xml:space="preserve"> </w:t>
                                  </w:r>
                                  <w:r>
                                    <w:rPr>
                                      <w:spacing w:val="-2"/>
                                      <w:w w:val="105"/>
                                      <w:sz w:val="20"/>
                                    </w:rPr>
                                    <w:t>-</w:t>
                                  </w:r>
                                  <w:r>
                                    <w:rPr>
                                      <w:spacing w:val="-4"/>
                                      <w:w w:val="105"/>
                                      <w:sz w:val="20"/>
                                    </w:rPr>
                                    <w:t>HSEF</w:t>
                                  </w:r>
                                </w:p>
                              </w:tc>
                              <w:tc>
                                <w:tcPr>
                                  <w:tcW w:w="1312" w:type="dxa"/>
                                  <w:tcBorders>
                                    <w:right w:val="nil"/>
                                  </w:tcBorders>
                                </w:tcPr>
                                <w:p w14:paraId="24A27994"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081EF890" w14:textId="77777777" w:rsidR="00615216" w:rsidRDefault="00615216">
                                  <w:pPr>
                                    <w:pStyle w:val="TableParagraph"/>
                                    <w:rPr>
                                      <w:rFonts w:ascii="Times New Roman"/>
                                      <w:sz w:val="20"/>
                                    </w:rPr>
                                  </w:pPr>
                                </w:p>
                              </w:tc>
                              <w:tc>
                                <w:tcPr>
                                  <w:tcW w:w="1310" w:type="dxa"/>
                                </w:tcPr>
                                <w:p w14:paraId="27325EF7" w14:textId="77777777" w:rsidR="00615216" w:rsidRDefault="00615216">
                                  <w:pPr>
                                    <w:pStyle w:val="TableParagraph"/>
                                    <w:spacing w:before="21" w:line="240" w:lineRule="exact"/>
                                    <w:ind w:left="8"/>
                                    <w:rPr>
                                      <w:sz w:val="20"/>
                                    </w:rPr>
                                  </w:pPr>
                                  <w:r>
                                    <w:rPr>
                                      <w:w w:val="103"/>
                                      <w:sz w:val="20"/>
                                    </w:rPr>
                                    <w:t>1</w:t>
                                  </w:r>
                                </w:p>
                              </w:tc>
                            </w:tr>
                            <w:tr w:rsidR="00615216" w14:paraId="4DE6AB2A" w14:textId="77777777">
                              <w:trPr>
                                <w:trHeight w:val="280"/>
                              </w:trPr>
                              <w:tc>
                                <w:tcPr>
                                  <w:tcW w:w="2060" w:type="dxa"/>
                                </w:tcPr>
                                <w:p w14:paraId="79C957AD" w14:textId="77777777" w:rsidR="00615216" w:rsidRDefault="00615216">
                                  <w:pPr>
                                    <w:pStyle w:val="TableParagraph"/>
                                    <w:spacing w:before="20" w:line="240" w:lineRule="exact"/>
                                    <w:ind w:left="91" w:right="82"/>
                                    <w:rPr>
                                      <w:sz w:val="20"/>
                                    </w:rPr>
                                  </w:pPr>
                                  <w:r>
                                    <w:rPr>
                                      <w:sz w:val="20"/>
                                    </w:rPr>
                                    <w:t>Analyst</w:t>
                                  </w:r>
                                  <w:r>
                                    <w:rPr>
                                      <w:spacing w:val="18"/>
                                      <w:sz w:val="20"/>
                                    </w:rPr>
                                    <w:t xml:space="preserve"> </w:t>
                                  </w:r>
                                  <w:r>
                                    <w:rPr>
                                      <w:sz w:val="20"/>
                                    </w:rPr>
                                    <w:t>-</w:t>
                                  </w:r>
                                  <w:r>
                                    <w:rPr>
                                      <w:spacing w:val="-5"/>
                                      <w:sz w:val="20"/>
                                    </w:rPr>
                                    <w:t>SAS</w:t>
                                  </w:r>
                                </w:p>
                              </w:tc>
                              <w:tc>
                                <w:tcPr>
                                  <w:tcW w:w="1312" w:type="dxa"/>
                                  <w:tcBorders>
                                    <w:right w:val="nil"/>
                                  </w:tcBorders>
                                </w:tcPr>
                                <w:p w14:paraId="3C357851"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6A5587A0" w14:textId="77777777" w:rsidR="00615216" w:rsidRDefault="00615216">
                                  <w:pPr>
                                    <w:pStyle w:val="TableParagraph"/>
                                    <w:rPr>
                                      <w:rFonts w:ascii="Times New Roman"/>
                                      <w:sz w:val="20"/>
                                    </w:rPr>
                                  </w:pPr>
                                </w:p>
                              </w:tc>
                              <w:tc>
                                <w:tcPr>
                                  <w:tcW w:w="1310" w:type="dxa"/>
                                </w:tcPr>
                                <w:p w14:paraId="6E40FAE9" w14:textId="77777777" w:rsidR="00615216" w:rsidRDefault="00615216">
                                  <w:pPr>
                                    <w:pStyle w:val="TableParagraph"/>
                                    <w:spacing w:before="20" w:line="240" w:lineRule="exact"/>
                                    <w:ind w:left="8"/>
                                    <w:rPr>
                                      <w:sz w:val="20"/>
                                    </w:rPr>
                                  </w:pPr>
                                  <w:r>
                                    <w:rPr>
                                      <w:w w:val="103"/>
                                      <w:sz w:val="20"/>
                                    </w:rPr>
                                    <w:t>1</w:t>
                                  </w:r>
                                </w:p>
                              </w:tc>
                            </w:tr>
                            <w:tr w:rsidR="00615216" w14:paraId="2B814F5A" w14:textId="77777777">
                              <w:trPr>
                                <w:trHeight w:val="282"/>
                              </w:trPr>
                              <w:tc>
                                <w:tcPr>
                                  <w:tcW w:w="2060" w:type="dxa"/>
                                </w:tcPr>
                                <w:p w14:paraId="2541411A" w14:textId="77777777" w:rsidR="00615216" w:rsidRDefault="00615216">
                                  <w:pPr>
                                    <w:pStyle w:val="TableParagraph"/>
                                    <w:spacing w:before="20" w:line="242" w:lineRule="exact"/>
                                    <w:ind w:left="88" w:right="82"/>
                                    <w:rPr>
                                      <w:sz w:val="20"/>
                                    </w:rPr>
                                  </w:pPr>
                                  <w:r>
                                    <w:rPr>
                                      <w:sz w:val="20"/>
                                    </w:rPr>
                                    <w:t>Analyst</w:t>
                                  </w:r>
                                  <w:r>
                                    <w:rPr>
                                      <w:spacing w:val="18"/>
                                      <w:sz w:val="20"/>
                                    </w:rPr>
                                    <w:t xml:space="preserve"> </w:t>
                                  </w:r>
                                  <w:r>
                                    <w:rPr>
                                      <w:sz w:val="20"/>
                                    </w:rPr>
                                    <w:t>-</w:t>
                                  </w:r>
                                  <w:r>
                                    <w:rPr>
                                      <w:spacing w:val="-4"/>
                                      <w:sz w:val="20"/>
                                    </w:rPr>
                                    <w:t>FTTX</w:t>
                                  </w:r>
                                </w:p>
                              </w:tc>
                              <w:tc>
                                <w:tcPr>
                                  <w:tcW w:w="1312" w:type="dxa"/>
                                  <w:tcBorders>
                                    <w:right w:val="nil"/>
                                  </w:tcBorders>
                                </w:tcPr>
                                <w:p w14:paraId="536B49ED"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55FFEDE0" w14:textId="77777777" w:rsidR="00615216" w:rsidRDefault="00615216">
                                  <w:pPr>
                                    <w:pStyle w:val="TableParagraph"/>
                                    <w:rPr>
                                      <w:rFonts w:ascii="Times New Roman"/>
                                      <w:sz w:val="20"/>
                                    </w:rPr>
                                  </w:pPr>
                                </w:p>
                              </w:tc>
                              <w:tc>
                                <w:tcPr>
                                  <w:tcW w:w="1310" w:type="dxa"/>
                                </w:tcPr>
                                <w:p w14:paraId="56558FFA" w14:textId="77777777" w:rsidR="00615216" w:rsidRDefault="00615216">
                                  <w:pPr>
                                    <w:pStyle w:val="TableParagraph"/>
                                    <w:spacing w:before="20" w:line="242" w:lineRule="exact"/>
                                    <w:ind w:left="8"/>
                                    <w:rPr>
                                      <w:sz w:val="20"/>
                                    </w:rPr>
                                  </w:pPr>
                                  <w:r>
                                    <w:rPr>
                                      <w:w w:val="103"/>
                                      <w:sz w:val="20"/>
                                    </w:rPr>
                                    <w:t>1</w:t>
                                  </w:r>
                                </w:p>
                              </w:tc>
                            </w:tr>
                            <w:tr w:rsidR="00615216" w14:paraId="15E679DF" w14:textId="77777777">
                              <w:trPr>
                                <w:trHeight w:val="281"/>
                              </w:trPr>
                              <w:tc>
                                <w:tcPr>
                                  <w:tcW w:w="2060" w:type="dxa"/>
                                </w:tcPr>
                                <w:p w14:paraId="1ACDE7E5" w14:textId="77777777" w:rsidR="00615216" w:rsidRDefault="00615216">
                                  <w:pPr>
                                    <w:pStyle w:val="TableParagraph"/>
                                    <w:spacing w:before="20" w:line="241" w:lineRule="exact"/>
                                    <w:ind w:left="89" w:right="82"/>
                                    <w:rPr>
                                      <w:sz w:val="20"/>
                                    </w:rPr>
                                  </w:pPr>
                                  <w:r>
                                    <w:rPr>
                                      <w:sz w:val="20"/>
                                    </w:rPr>
                                    <w:t>Analyst</w:t>
                                  </w:r>
                                  <w:r>
                                    <w:rPr>
                                      <w:spacing w:val="18"/>
                                      <w:sz w:val="20"/>
                                    </w:rPr>
                                    <w:t xml:space="preserve"> </w:t>
                                  </w:r>
                                  <w:r>
                                    <w:rPr>
                                      <w:sz w:val="20"/>
                                    </w:rPr>
                                    <w:t>-</w:t>
                                  </w:r>
                                  <w:r>
                                    <w:rPr>
                                      <w:spacing w:val="-2"/>
                                      <w:sz w:val="20"/>
                                    </w:rPr>
                                    <w:t>IPCOLO</w:t>
                                  </w:r>
                                </w:p>
                              </w:tc>
                              <w:tc>
                                <w:tcPr>
                                  <w:tcW w:w="1312" w:type="dxa"/>
                                  <w:tcBorders>
                                    <w:right w:val="nil"/>
                                  </w:tcBorders>
                                </w:tcPr>
                                <w:p w14:paraId="6845F882"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5F5B7588" w14:textId="77777777" w:rsidR="00615216" w:rsidRDefault="00615216">
                                  <w:pPr>
                                    <w:pStyle w:val="TableParagraph"/>
                                    <w:rPr>
                                      <w:rFonts w:ascii="Times New Roman"/>
                                      <w:sz w:val="20"/>
                                    </w:rPr>
                                  </w:pPr>
                                </w:p>
                              </w:tc>
                              <w:tc>
                                <w:tcPr>
                                  <w:tcW w:w="1310" w:type="dxa"/>
                                </w:tcPr>
                                <w:p w14:paraId="52B8C83C" w14:textId="77777777" w:rsidR="00615216" w:rsidRDefault="00615216">
                                  <w:pPr>
                                    <w:pStyle w:val="TableParagraph"/>
                                    <w:spacing w:before="20" w:line="241" w:lineRule="exact"/>
                                    <w:ind w:left="8"/>
                                    <w:rPr>
                                      <w:sz w:val="20"/>
                                    </w:rPr>
                                  </w:pPr>
                                  <w:r>
                                    <w:rPr>
                                      <w:w w:val="103"/>
                                      <w:sz w:val="20"/>
                                    </w:rPr>
                                    <w:t>1</w:t>
                                  </w:r>
                                </w:p>
                              </w:tc>
                            </w:tr>
                            <w:tr w:rsidR="00615216" w14:paraId="468692FB" w14:textId="77777777">
                              <w:trPr>
                                <w:trHeight w:val="281"/>
                              </w:trPr>
                              <w:tc>
                                <w:tcPr>
                                  <w:tcW w:w="2060" w:type="dxa"/>
                                </w:tcPr>
                                <w:p w14:paraId="45DE0BD8" w14:textId="77777777" w:rsidR="00615216" w:rsidRDefault="00615216">
                                  <w:pPr>
                                    <w:pStyle w:val="TableParagraph"/>
                                    <w:spacing w:before="19" w:line="242" w:lineRule="exact"/>
                                    <w:ind w:left="85" w:right="82"/>
                                    <w:rPr>
                                      <w:sz w:val="20"/>
                                    </w:rPr>
                                  </w:pPr>
                                  <w:r>
                                    <w:rPr>
                                      <w:spacing w:val="-2"/>
                                      <w:w w:val="105"/>
                                      <w:sz w:val="20"/>
                                    </w:rPr>
                                    <w:t>Analyst</w:t>
                                  </w:r>
                                  <w:r>
                                    <w:rPr>
                                      <w:spacing w:val="-3"/>
                                      <w:w w:val="105"/>
                                      <w:sz w:val="20"/>
                                    </w:rPr>
                                    <w:t xml:space="preserve"> </w:t>
                                  </w:r>
                                  <w:r>
                                    <w:rPr>
                                      <w:spacing w:val="-2"/>
                                      <w:w w:val="105"/>
                                      <w:sz w:val="20"/>
                                    </w:rPr>
                                    <w:t>-</w:t>
                                  </w:r>
                                  <w:r>
                                    <w:rPr>
                                      <w:spacing w:val="-5"/>
                                      <w:w w:val="105"/>
                                      <w:sz w:val="20"/>
                                    </w:rPr>
                                    <w:t>PMO</w:t>
                                  </w:r>
                                </w:p>
                              </w:tc>
                              <w:tc>
                                <w:tcPr>
                                  <w:tcW w:w="1312" w:type="dxa"/>
                                </w:tcPr>
                                <w:p w14:paraId="72794145"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30C9F22C" w14:textId="77777777" w:rsidR="00615216" w:rsidRDefault="00615216">
                                  <w:pPr>
                                    <w:pStyle w:val="TableParagraph"/>
                                    <w:rPr>
                                      <w:rFonts w:ascii="Times New Roman"/>
                                      <w:sz w:val="20"/>
                                    </w:rPr>
                                  </w:pPr>
                                </w:p>
                              </w:tc>
                              <w:tc>
                                <w:tcPr>
                                  <w:tcW w:w="1310" w:type="dxa"/>
                                </w:tcPr>
                                <w:p w14:paraId="4E5C506F" w14:textId="77777777" w:rsidR="00615216" w:rsidRDefault="00615216">
                                  <w:pPr>
                                    <w:pStyle w:val="TableParagraph"/>
                                    <w:spacing w:before="19" w:line="242" w:lineRule="exact"/>
                                    <w:ind w:left="8"/>
                                    <w:rPr>
                                      <w:sz w:val="20"/>
                                    </w:rPr>
                                  </w:pPr>
                                  <w:r>
                                    <w:rPr>
                                      <w:w w:val="103"/>
                                      <w:sz w:val="20"/>
                                    </w:rPr>
                                    <w:t>1</w:t>
                                  </w:r>
                                </w:p>
                              </w:tc>
                            </w:tr>
                          </w:tbl>
                          <w:p w14:paraId="33C18D29" w14:textId="77777777" w:rsidR="00615216" w:rsidRDefault="00615216" w:rsidP="002A47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349B6" id="Text Box 23" o:spid="_x0000_s1092" type="#_x0000_t202" style="position:absolute;margin-left:92.6pt;margin-top:13.85pt;width:247.5pt;height:282.6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7+2wEAAJoDAAAOAAAAZHJzL2Uyb0RvYy54bWysU9tu1DAQfUfiHyy/s9kLRSXabFVaFSEV&#10;ilT6ARPHSSwSjxl7N1m+nrGz2QJ9Q7xYkxn7zDlnJ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N6u1mfcElxbXNxeX75TqNJYN8fu7Ih48aexGDQhJPNcHD4d6HSAfy+UrsZvHOdF2abGf/SPDF&#10;mEn0I+OJexjLUZiqkFPjKKfE6siCCKeF4QXnoEX6KcXAy1JI/2MPpKXoPlk2JW7WHNAclHMAVvHT&#10;QgYppvAmTBu4d2SalpEn2y1es3G1SZKeWZz48gIkpadljRv2+3e69fxL7X4BAAD//wMAUEsDBBQA&#10;BgAIAAAAIQBioJjZ3wAAAAoBAAAPAAAAZHJzL2Rvd25yZXYueG1sTI/BTsMwDIbvSLxDZCRuLKHS&#10;urY0nSYEJyREVw4c0yZrozVOabKtvD3mxI6//en353K7uJGdzRysRwmPKwHMYOe1xV7CZ/P6kAEL&#10;UaFWo0cj4ccE2Fa3N6UqtL9gbc772DMqwVAoCUOMU8F56AbjVFj5ySDtDn52KlKce65ndaFyN/JE&#10;iJQ7ZZEuDGoyz4PpjvuTk7D7wvrFfr+3H/Whtk2TC3xLj1Le3y27J2DRLPEfhj99UoeKnFp/Qh3Y&#10;SDlbJ4RKSDYbYASkmaBBK2GdJznwquTXL1S/AAAA//8DAFBLAQItABQABgAIAAAAIQC2gziS/gAA&#10;AOEBAAATAAAAAAAAAAAAAAAAAAAAAABbQ29udGVudF9UeXBlc10ueG1sUEsBAi0AFAAGAAgAAAAh&#10;ADj9If/WAAAAlAEAAAsAAAAAAAAAAAAAAAAALwEAAF9yZWxzLy5yZWxzUEsBAi0AFAAGAAgAAAAh&#10;AADPLv7bAQAAmgMAAA4AAAAAAAAAAAAAAAAALgIAAGRycy9lMm9Eb2MueG1sUEsBAi0AFAAGAAgA&#10;AAAhAGKgmNnfAAAACgEAAA8AAAAAAAAAAAAAAAAANQ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312"/>
                        <w:gridCol w:w="256"/>
                        <w:gridCol w:w="1310"/>
                      </w:tblGrid>
                      <w:tr w:rsidR="00615216" w14:paraId="50A9DC9C" w14:textId="77777777">
                        <w:trPr>
                          <w:trHeight w:val="280"/>
                        </w:trPr>
                        <w:tc>
                          <w:tcPr>
                            <w:tcW w:w="4938" w:type="dxa"/>
                            <w:gridSpan w:val="4"/>
                            <w:shd w:val="clear" w:color="auto" w:fill="FFF2CC"/>
                          </w:tcPr>
                          <w:p w14:paraId="3D7F1DE0" w14:textId="77777777" w:rsidR="00615216" w:rsidRDefault="00615216">
                            <w:pPr>
                              <w:pStyle w:val="TableParagraph"/>
                              <w:spacing w:before="18" w:line="242" w:lineRule="exact"/>
                              <w:ind w:left="1114"/>
                              <w:rPr>
                                <w:b/>
                                <w:sz w:val="20"/>
                              </w:rPr>
                            </w:pPr>
                            <w:r>
                              <w:rPr>
                                <w:b/>
                                <w:w w:val="105"/>
                                <w:sz w:val="20"/>
                              </w:rPr>
                              <w:t>Large</w:t>
                            </w:r>
                            <w:r>
                              <w:rPr>
                                <w:b/>
                                <w:spacing w:val="-10"/>
                                <w:w w:val="105"/>
                                <w:sz w:val="20"/>
                              </w:rPr>
                              <w:t xml:space="preserve"> </w:t>
                            </w:r>
                            <w:r>
                              <w:rPr>
                                <w:b/>
                                <w:w w:val="105"/>
                                <w:sz w:val="20"/>
                              </w:rPr>
                              <w:t>States</w:t>
                            </w:r>
                            <w:r>
                              <w:rPr>
                                <w:b/>
                                <w:spacing w:val="-9"/>
                                <w:w w:val="105"/>
                                <w:sz w:val="20"/>
                              </w:rPr>
                              <w:t xml:space="preserve"> </w:t>
                            </w:r>
                            <w:r>
                              <w:rPr>
                                <w:b/>
                                <w:w w:val="105"/>
                                <w:sz w:val="20"/>
                              </w:rPr>
                              <w:t>(</w:t>
                            </w:r>
                            <w:r>
                              <w:rPr>
                                <w:b/>
                                <w:spacing w:val="-7"/>
                                <w:w w:val="105"/>
                                <w:sz w:val="20"/>
                              </w:rPr>
                              <w:t xml:space="preserve"> </w:t>
                            </w:r>
                            <w:r>
                              <w:rPr>
                                <w:b/>
                                <w:w w:val="105"/>
                                <w:sz w:val="20"/>
                              </w:rPr>
                              <w:t>More</w:t>
                            </w:r>
                            <w:r>
                              <w:rPr>
                                <w:b/>
                                <w:spacing w:val="-10"/>
                                <w:w w:val="105"/>
                                <w:sz w:val="20"/>
                              </w:rPr>
                              <w:t xml:space="preserve"> </w:t>
                            </w:r>
                            <w:r>
                              <w:rPr>
                                <w:b/>
                                <w:w w:val="105"/>
                                <w:sz w:val="20"/>
                              </w:rPr>
                              <w:t>than</w:t>
                            </w:r>
                            <w:r>
                              <w:rPr>
                                <w:b/>
                                <w:spacing w:val="-11"/>
                                <w:w w:val="105"/>
                                <w:sz w:val="20"/>
                              </w:rPr>
                              <w:t xml:space="preserve"> </w:t>
                            </w:r>
                            <w:r>
                              <w:rPr>
                                <w:b/>
                                <w:w w:val="105"/>
                                <w:sz w:val="20"/>
                              </w:rPr>
                              <w:t>5</w:t>
                            </w:r>
                            <w:r>
                              <w:rPr>
                                <w:b/>
                                <w:spacing w:val="-9"/>
                                <w:w w:val="105"/>
                                <w:sz w:val="20"/>
                              </w:rPr>
                              <w:t xml:space="preserve"> </w:t>
                            </w:r>
                            <w:r>
                              <w:rPr>
                                <w:b/>
                                <w:w w:val="105"/>
                                <w:sz w:val="20"/>
                              </w:rPr>
                              <w:t>MP</w:t>
                            </w:r>
                            <w:r>
                              <w:rPr>
                                <w:b/>
                                <w:spacing w:val="-8"/>
                                <w:w w:val="105"/>
                                <w:sz w:val="20"/>
                              </w:rPr>
                              <w:t xml:space="preserve"> </w:t>
                            </w:r>
                            <w:r>
                              <w:rPr>
                                <w:b/>
                                <w:spacing w:val="-10"/>
                                <w:w w:val="105"/>
                                <w:sz w:val="20"/>
                              </w:rPr>
                              <w:t>)</w:t>
                            </w:r>
                          </w:p>
                        </w:tc>
                      </w:tr>
                      <w:tr w:rsidR="00615216" w14:paraId="5030A228" w14:textId="77777777">
                        <w:trPr>
                          <w:trHeight w:val="1262"/>
                        </w:trPr>
                        <w:tc>
                          <w:tcPr>
                            <w:tcW w:w="2060" w:type="dxa"/>
                            <w:shd w:val="clear" w:color="auto" w:fill="DDEBF6"/>
                          </w:tcPr>
                          <w:p w14:paraId="1F813C64" w14:textId="77777777" w:rsidR="00615216" w:rsidRDefault="00615216">
                            <w:pPr>
                              <w:pStyle w:val="TableParagraph"/>
                              <w:rPr>
                                <w:rFonts w:ascii="Arial"/>
                                <w:sz w:val="20"/>
                              </w:rPr>
                            </w:pPr>
                          </w:p>
                          <w:p w14:paraId="3BF69B80" w14:textId="77777777" w:rsidR="00615216" w:rsidRDefault="00615216">
                            <w:pPr>
                              <w:pStyle w:val="TableParagraph"/>
                              <w:spacing w:before="4"/>
                              <w:rPr>
                                <w:rFonts w:ascii="Arial"/>
                                <w:sz w:val="24"/>
                              </w:rPr>
                            </w:pPr>
                          </w:p>
                          <w:p w14:paraId="7EB848CD" w14:textId="77777777" w:rsidR="00615216" w:rsidRDefault="00615216">
                            <w:pPr>
                              <w:pStyle w:val="TableParagraph"/>
                              <w:ind w:left="90" w:right="82"/>
                              <w:rPr>
                                <w:b/>
                                <w:sz w:val="20"/>
                              </w:rPr>
                            </w:pPr>
                            <w:r>
                              <w:rPr>
                                <w:b/>
                                <w:w w:val="105"/>
                                <w:sz w:val="20"/>
                              </w:rPr>
                              <w:t>Job</w:t>
                            </w:r>
                            <w:r>
                              <w:rPr>
                                <w:b/>
                                <w:spacing w:val="-11"/>
                                <w:w w:val="105"/>
                                <w:sz w:val="20"/>
                              </w:rPr>
                              <w:t xml:space="preserve"> </w:t>
                            </w:r>
                            <w:r>
                              <w:rPr>
                                <w:b/>
                                <w:spacing w:val="-4"/>
                                <w:w w:val="105"/>
                                <w:sz w:val="20"/>
                              </w:rPr>
                              <w:t>Role</w:t>
                            </w:r>
                          </w:p>
                        </w:tc>
                        <w:tc>
                          <w:tcPr>
                            <w:tcW w:w="1312" w:type="dxa"/>
                            <w:tcBorders>
                              <w:right w:val="nil"/>
                            </w:tcBorders>
                            <w:shd w:val="clear" w:color="auto" w:fill="E2EFDA"/>
                          </w:tcPr>
                          <w:p w14:paraId="7ECDCF5D" w14:textId="77777777" w:rsidR="00615216" w:rsidRDefault="00615216">
                            <w:pPr>
                              <w:pStyle w:val="TableParagraph"/>
                              <w:spacing w:before="5"/>
                              <w:rPr>
                                <w:rFonts w:ascii="Arial"/>
                              </w:rPr>
                            </w:pPr>
                          </w:p>
                          <w:p w14:paraId="38991C65" w14:textId="77777777" w:rsidR="00615216" w:rsidRDefault="00615216">
                            <w:pPr>
                              <w:pStyle w:val="TableParagraph"/>
                              <w:spacing w:line="249" w:lineRule="auto"/>
                              <w:ind w:left="101" w:right="85" w:hanging="1"/>
                              <w:rPr>
                                <w:b/>
                                <w:sz w:val="20"/>
                              </w:rPr>
                            </w:pPr>
                            <w:r>
                              <w:rPr>
                                <w:b/>
                                <w:spacing w:val="-2"/>
                                <w:w w:val="105"/>
                                <w:sz w:val="20"/>
                              </w:rPr>
                              <w:t xml:space="preserve">Proposed </w:t>
                            </w:r>
                            <w:r>
                              <w:rPr>
                                <w:b/>
                                <w:w w:val="105"/>
                                <w:sz w:val="20"/>
                              </w:rPr>
                              <w:t>Max</w:t>
                            </w:r>
                            <w:r>
                              <w:rPr>
                                <w:b/>
                                <w:spacing w:val="12"/>
                                <w:w w:val="105"/>
                                <w:sz w:val="20"/>
                              </w:rPr>
                              <w:t xml:space="preserve"> </w:t>
                            </w:r>
                            <w:r>
                              <w:rPr>
                                <w:b/>
                                <w:w w:val="105"/>
                                <w:sz w:val="20"/>
                              </w:rPr>
                              <w:t xml:space="preserve">Analyst </w:t>
                            </w:r>
                            <w:r>
                              <w:rPr>
                                <w:b/>
                                <w:spacing w:val="-2"/>
                                <w:w w:val="105"/>
                                <w:sz w:val="20"/>
                              </w:rPr>
                              <w:t>Resources</w:t>
                            </w:r>
                          </w:p>
                          <w:p w14:paraId="64E32109" w14:textId="77777777" w:rsidR="00615216" w:rsidRDefault="00615216">
                            <w:pPr>
                              <w:pStyle w:val="TableParagraph"/>
                              <w:spacing w:line="222" w:lineRule="exact"/>
                              <w:ind w:left="330" w:right="318"/>
                              <w:rPr>
                                <w:b/>
                                <w:sz w:val="20"/>
                              </w:rPr>
                            </w:pPr>
                            <w:r>
                              <w:rPr>
                                <w:b/>
                                <w:w w:val="105"/>
                                <w:sz w:val="20"/>
                              </w:rPr>
                              <w:t>per</w:t>
                            </w:r>
                            <w:r>
                              <w:rPr>
                                <w:b/>
                                <w:spacing w:val="-4"/>
                                <w:w w:val="105"/>
                                <w:sz w:val="20"/>
                              </w:rPr>
                              <w:t xml:space="preserve"> </w:t>
                            </w:r>
                            <w:r>
                              <w:rPr>
                                <w:b/>
                                <w:spacing w:val="-7"/>
                                <w:w w:val="105"/>
                                <w:sz w:val="20"/>
                              </w:rPr>
                              <w:t>MP</w:t>
                            </w:r>
                          </w:p>
                        </w:tc>
                        <w:tc>
                          <w:tcPr>
                            <w:tcW w:w="256" w:type="dxa"/>
                            <w:tcBorders>
                              <w:top w:val="nil"/>
                              <w:left w:val="nil"/>
                              <w:bottom w:val="nil"/>
                              <w:right w:val="nil"/>
                            </w:tcBorders>
                            <w:shd w:val="clear" w:color="auto" w:fill="000000"/>
                          </w:tcPr>
                          <w:p w14:paraId="78774802" w14:textId="77777777" w:rsidR="00615216" w:rsidRDefault="00615216">
                            <w:pPr>
                              <w:pStyle w:val="TableParagraph"/>
                              <w:rPr>
                                <w:rFonts w:ascii="Times New Roman"/>
                                <w:sz w:val="20"/>
                              </w:rPr>
                            </w:pPr>
                          </w:p>
                        </w:tc>
                        <w:tc>
                          <w:tcPr>
                            <w:tcW w:w="1310" w:type="dxa"/>
                            <w:shd w:val="clear" w:color="auto" w:fill="E2EFDA"/>
                          </w:tcPr>
                          <w:p w14:paraId="13126A98" w14:textId="77777777" w:rsidR="00615216" w:rsidRDefault="00615216">
                            <w:pPr>
                              <w:pStyle w:val="TableParagraph"/>
                              <w:spacing w:before="6" w:line="247" w:lineRule="auto"/>
                              <w:ind w:left="248" w:right="239"/>
                              <w:rPr>
                                <w:b/>
                                <w:sz w:val="20"/>
                              </w:rPr>
                            </w:pPr>
                            <w:r>
                              <w:rPr>
                                <w:b/>
                                <w:spacing w:val="-2"/>
                                <w:sz w:val="20"/>
                              </w:rPr>
                              <w:t xml:space="preserve">Proposed </w:t>
                            </w:r>
                            <w:r>
                              <w:rPr>
                                <w:b/>
                                <w:spacing w:val="-4"/>
                                <w:w w:val="105"/>
                                <w:sz w:val="20"/>
                              </w:rPr>
                              <w:t xml:space="preserve">Max </w:t>
                            </w:r>
                            <w:r>
                              <w:rPr>
                                <w:b/>
                                <w:spacing w:val="-2"/>
                                <w:w w:val="105"/>
                                <w:sz w:val="20"/>
                              </w:rPr>
                              <w:t>Analyst</w:t>
                            </w:r>
                          </w:p>
                          <w:p w14:paraId="448FF20E" w14:textId="77777777" w:rsidR="00615216" w:rsidRDefault="00615216">
                            <w:pPr>
                              <w:pStyle w:val="TableParagraph"/>
                              <w:spacing w:before="4"/>
                              <w:ind w:left="94" w:right="85"/>
                              <w:rPr>
                                <w:b/>
                                <w:sz w:val="20"/>
                              </w:rPr>
                            </w:pPr>
                            <w:r>
                              <w:rPr>
                                <w:b/>
                                <w:sz w:val="20"/>
                              </w:rPr>
                              <w:t>Resources</w:t>
                            </w:r>
                            <w:r>
                              <w:rPr>
                                <w:b/>
                                <w:spacing w:val="22"/>
                                <w:w w:val="105"/>
                                <w:sz w:val="20"/>
                              </w:rPr>
                              <w:t xml:space="preserve"> </w:t>
                            </w:r>
                            <w:r>
                              <w:rPr>
                                <w:b/>
                                <w:spacing w:val="-5"/>
                                <w:w w:val="105"/>
                                <w:sz w:val="20"/>
                              </w:rPr>
                              <w:t>at</w:t>
                            </w:r>
                          </w:p>
                          <w:p w14:paraId="6145DCB3" w14:textId="77777777" w:rsidR="00615216" w:rsidRDefault="00615216">
                            <w:pPr>
                              <w:pStyle w:val="TableParagraph"/>
                              <w:spacing w:before="8" w:line="225" w:lineRule="exact"/>
                              <w:ind w:left="91" w:right="85"/>
                              <w:rPr>
                                <w:b/>
                                <w:sz w:val="20"/>
                              </w:rPr>
                            </w:pPr>
                            <w:r>
                              <w:rPr>
                                <w:b/>
                                <w:spacing w:val="-5"/>
                                <w:w w:val="105"/>
                                <w:sz w:val="20"/>
                              </w:rPr>
                              <w:t>SHQ</w:t>
                            </w:r>
                          </w:p>
                        </w:tc>
                      </w:tr>
                      <w:tr w:rsidR="00615216" w14:paraId="0F5234B1" w14:textId="77777777">
                        <w:trPr>
                          <w:trHeight w:val="281"/>
                        </w:trPr>
                        <w:tc>
                          <w:tcPr>
                            <w:tcW w:w="2060" w:type="dxa"/>
                            <w:shd w:val="clear" w:color="auto" w:fill="F2F2F2"/>
                          </w:tcPr>
                          <w:p w14:paraId="74C9BE48" w14:textId="77777777" w:rsidR="00615216" w:rsidRDefault="00615216">
                            <w:pPr>
                              <w:pStyle w:val="TableParagraph"/>
                              <w:spacing w:before="20" w:line="241" w:lineRule="exact"/>
                              <w:ind w:left="90" w:right="82"/>
                              <w:rPr>
                                <w:b/>
                                <w:sz w:val="20"/>
                              </w:rPr>
                            </w:pPr>
                            <w:r>
                              <w:rPr>
                                <w:b/>
                                <w:spacing w:val="-2"/>
                                <w:w w:val="105"/>
                                <w:sz w:val="20"/>
                              </w:rPr>
                              <w:t>Total</w:t>
                            </w:r>
                          </w:p>
                        </w:tc>
                        <w:tc>
                          <w:tcPr>
                            <w:tcW w:w="1312" w:type="dxa"/>
                            <w:tcBorders>
                              <w:right w:val="nil"/>
                            </w:tcBorders>
                            <w:shd w:val="clear" w:color="auto" w:fill="F2F2F2"/>
                          </w:tcPr>
                          <w:p w14:paraId="7A95C39E" w14:textId="77777777" w:rsidR="00615216" w:rsidRDefault="00615216">
                            <w:pPr>
                              <w:pStyle w:val="TableParagraph"/>
                              <w:spacing w:before="35" w:line="227" w:lineRule="exact"/>
                              <w:ind w:right="587"/>
                              <w:jc w:val="right"/>
                              <w:rPr>
                                <w:b/>
                                <w:sz w:val="20"/>
                              </w:rPr>
                            </w:pPr>
                            <w:r>
                              <w:rPr>
                                <w:b/>
                                <w:w w:val="103"/>
                                <w:sz w:val="20"/>
                              </w:rPr>
                              <w:t>6</w:t>
                            </w:r>
                          </w:p>
                        </w:tc>
                        <w:tc>
                          <w:tcPr>
                            <w:tcW w:w="256" w:type="dxa"/>
                            <w:tcBorders>
                              <w:top w:val="nil"/>
                              <w:left w:val="nil"/>
                              <w:bottom w:val="nil"/>
                              <w:right w:val="nil"/>
                            </w:tcBorders>
                            <w:shd w:val="clear" w:color="auto" w:fill="000000"/>
                          </w:tcPr>
                          <w:p w14:paraId="5E7E8127" w14:textId="77777777" w:rsidR="00615216" w:rsidRDefault="00615216">
                            <w:pPr>
                              <w:pStyle w:val="TableParagraph"/>
                              <w:rPr>
                                <w:rFonts w:ascii="Times New Roman"/>
                                <w:sz w:val="20"/>
                              </w:rPr>
                            </w:pPr>
                          </w:p>
                        </w:tc>
                        <w:tc>
                          <w:tcPr>
                            <w:tcW w:w="1310" w:type="dxa"/>
                            <w:shd w:val="clear" w:color="auto" w:fill="F2F2F2"/>
                          </w:tcPr>
                          <w:p w14:paraId="362D9FA4" w14:textId="77777777" w:rsidR="00615216" w:rsidRDefault="00615216">
                            <w:pPr>
                              <w:pStyle w:val="TableParagraph"/>
                              <w:spacing w:before="35" w:line="227" w:lineRule="exact"/>
                              <w:ind w:left="94" w:right="84"/>
                              <w:rPr>
                                <w:b/>
                                <w:sz w:val="20"/>
                              </w:rPr>
                            </w:pPr>
                            <w:r>
                              <w:rPr>
                                <w:b/>
                                <w:spacing w:val="-5"/>
                                <w:w w:val="105"/>
                                <w:sz w:val="20"/>
                              </w:rPr>
                              <w:t>22</w:t>
                            </w:r>
                          </w:p>
                        </w:tc>
                      </w:tr>
                      <w:tr w:rsidR="00615216" w14:paraId="1A8041BC" w14:textId="77777777">
                        <w:trPr>
                          <w:trHeight w:val="281"/>
                        </w:trPr>
                        <w:tc>
                          <w:tcPr>
                            <w:tcW w:w="2060" w:type="dxa"/>
                          </w:tcPr>
                          <w:p w14:paraId="5FBC232B" w14:textId="39B25393" w:rsidR="00615216" w:rsidRDefault="00615216">
                            <w:pPr>
                              <w:pStyle w:val="TableParagraph"/>
                              <w:spacing w:before="19" w:line="242" w:lineRule="exact"/>
                              <w:ind w:left="88" w:right="82"/>
                              <w:rPr>
                                <w:sz w:val="20"/>
                              </w:rPr>
                            </w:pPr>
                            <w:r>
                              <w:rPr>
                                <w:w w:val="105"/>
                                <w:sz w:val="20"/>
                              </w:rPr>
                              <w:t>Analyst</w:t>
                            </w:r>
                            <w:r>
                              <w:rPr>
                                <w:spacing w:val="-10"/>
                                <w:w w:val="105"/>
                                <w:sz w:val="20"/>
                              </w:rPr>
                              <w:t xml:space="preserve"> </w:t>
                            </w:r>
                            <w:r w:rsidR="008630D8">
                              <w:rPr>
                                <w:w w:val="105"/>
                                <w:sz w:val="20"/>
                              </w:rPr>
                              <w:t>–</w:t>
                            </w:r>
                            <w:r>
                              <w:rPr>
                                <w:spacing w:val="-8"/>
                                <w:w w:val="105"/>
                                <w:sz w:val="20"/>
                              </w:rPr>
                              <w:t xml:space="preserve"> </w:t>
                            </w:r>
                            <w:r>
                              <w:rPr>
                                <w:spacing w:val="-2"/>
                                <w:w w:val="105"/>
                                <w:sz w:val="20"/>
                              </w:rPr>
                              <w:t>Utility</w:t>
                            </w:r>
                          </w:p>
                        </w:tc>
                        <w:tc>
                          <w:tcPr>
                            <w:tcW w:w="1312" w:type="dxa"/>
                            <w:tcBorders>
                              <w:right w:val="nil"/>
                            </w:tcBorders>
                          </w:tcPr>
                          <w:p w14:paraId="4F9E23A7" w14:textId="77777777" w:rsidR="00615216" w:rsidRDefault="00615216">
                            <w:pPr>
                              <w:pStyle w:val="TableParagraph"/>
                              <w:spacing w:before="33" w:line="228"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00CAA140" w14:textId="77777777" w:rsidR="00615216" w:rsidRDefault="00615216">
                            <w:pPr>
                              <w:pStyle w:val="TableParagraph"/>
                              <w:rPr>
                                <w:rFonts w:ascii="Times New Roman"/>
                                <w:sz w:val="20"/>
                              </w:rPr>
                            </w:pPr>
                          </w:p>
                        </w:tc>
                        <w:tc>
                          <w:tcPr>
                            <w:tcW w:w="1310" w:type="dxa"/>
                          </w:tcPr>
                          <w:p w14:paraId="7898D715" w14:textId="77777777" w:rsidR="00615216" w:rsidRDefault="00615216">
                            <w:pPr>
                              <w:pStyle w:val="TableParagraph"/>
                              <w:spacing w:before="19" w:line="242" w:lineRule="exact"/>
                              <w:ind w:left="8"/>
                              <w:rPr>
                                <w:sz w:val="20"/>
                              </w:rPr>
                            </w:pPr>
                            <w:r>
                              <w:rPr>
                                <w:w w:val="103"/>
                                <w:sz w:val="20"/>
                              </w:rPr>
                              <w:t>4</w:t>
                            </w:r>
                          </w:p>
                        </w:tc>
                      </w:tr>
                      <w:tr w:rsidR="00615216" w14:paraId="23A7EF45" w14:textId="77777777">
                        <w:trPr>
                          <w:trHeight w:val="280"/>
                        </w:trPr>
                        <w:tc>
                          <w:tcPr>
                            <w:tcW w:w="2060" w:type="dxa"/>
                          </w:tcPr>
                          <w:p w14:paraId="4566871D" w14:textId="77777777" w:rsidR="00615216" w:rsidRDefault="00615216">
                            <w:pPr>
                              <w:pStyle w:val="TableParagraph"/>
                              <w:spacing w:before="20" w:line="240" w:lineRule="exact"/>
                              <w:ind w:left="93" w:right="82"/>
                              <w:rPr>
                                <w:sz w:val="20"/>
                              </w:rPr>
                            </w:pPr>
                            <w:r>
                              <w:rPr>
                                <w:w w:val="105"/>
                                <w:sz w:val="20"/>
                              </w:rPr>
                              <w:t>Analyst</w:t>
                            </w:r>
                            <w:r>
                              <w:rPr>
                                <w:spacing w:val="-11"/>
                                <w:w w:val="105"/>
                                <w:sz w:val="20"/>
                              </w:rPr>
                              <w:t xml:space="preserve"> </w:t>
                            </w:r>
                            <w:r>
                              <w:rPr>
                                <w:w w:val="105"/>
                                <w:sz w:val="20"/>
                              </w:rPr>
                              <w:t>-Power</w:t>
                            </w:r>
                            <w:r>
                              <w:rPr>
                                <w:spacing w:val="-12"/>
                                <w:w w:val="105"/>
                                <w:sz w:val="20"/>
                              </w:rPr>
                              <w:t xml:space="preserve"> </w:t>
                            </w:r>
                            <w:r>
                              <w:rPr>
                                <w:w w:val="105"/>
                                <w:sz w:val="20"/>
                              </w:rPr>
                              <w:t>&amp;</w:t>
                            </w:r>
                            <w:r>
                              <w:rPr>
                                <w:spacing w:val="-11"/>
                                <w:w w:val="105"/>
                                <w:sz w:val="20"/>
                              </w:rPr>
                              <w:t xml:space="preserve"> </w:t>
                            </w:r>
                            <w:r>
                              <w:rPr>
                                <w:spacing w:val="-4"/>
                                <w:w w:val="105"/>
                                <w:sz w:val="20"/>
                              </w:rPr>
                              <w:t>Fuel</w:t>
                            </w:r>
                          </w:p>
                        </w:tc>
                        <w:tc>
                          <w:tcPr>
                            <w:tcW w:w="1312" w:type="dxa"/>
                            <w:tcBorders>
                              <w:right w:val="nil"/>
                            </w:tcBorders>
                          </w:tcPr>
                          <w:p w14:paraId="095A37C2" w14:textId="77777777" w:rsidR="00615216" w:rsidRDefault="00615216">
                            <w:pPr>
                              <w:pStyle w:val="TableParagraph"/>
                              <w:spacing w:before="35" w:line="225" w:lineRule="exact"/>
                              <w:ind w:right="587"/>
                              <w:jc w:val="right"/>
                              <w:rPr>
                                <w:sz w:val="20"/>
                              </w:rPr>
                            </w:pPr>
                            <w:r>
                              <w:rPr>
                                <w:w w:val="103"/>
                                <w:sz w:val="20"/>
                              </w:rPr>
                              <w:t>2</w:t>
                            </w:r>
                          </w:p>
                        </w:tc>
                        <w:tc>
                          <w:tcPr>
                            <w:tcW w:w="256" w:type="dxa"/>
                            <w:tcBorders>
                              <w:top w:val="nil"/>
                              <w:left w:val="nil"/>
                              <w:bottom w:val="nil"/>
                              <w:right w:val="nil"/>
                            </w:tcBorders>
                            <w:shd w:val="clear" w:color="auto" w:fill="000000"/>
                          </w:tcPr>
                          <w:p w14:paraId="6519C73F" w14:textId="77777777" w:rsidR="00615216" w:rsidRDefault="00615216">
                            <w:pPr>
                              <w:pStyle w:val="TableParagraph"/>
                              <w:rPr>
                                <w:rFonts w:ascii="Times New Roman"/>
                                <w:sz w:val="20"/>
                              </w:rPr>
                            </w:pPr>
                          </w:p>
                        </w:tc>
                        <w:tc>
                          <w:tcPr>
                            <w:tcW w:w="1310" w:type="dxa"/>
                          </w:tcPr>
                          <w:p w14:paraId="28FD9773" w14:textId="77777777" w:rsidR="00615216" w:rsidRDefault="00615216">
                            <w:pPr>
                              <w:pStyle w:val="TableParagraph"/>
                              <w:spacing w:before="20" w:line="240" w:lineRule="exact"/>
                              <w:ind w:left="8"/>
                              <w:rPr>
                                <w:sz w:val="20"/>
                              </w:rPr>
                            </w:pPr>
                            <w:r>
                              <w:rPr>
                                <w:w w:val="103"/>
                                <w:sz w:val="20"/>
                              </w:rPr>
                              <w:t>4</w:t>
                            </w:r>
                          </w:p>
                        </w:tc>
                      </w:tr>
                      <w:tr w:rsidR="00615216" w14:paraId="350374DB" w14:textId="77777777">
                        <w:trPr>
                          <w:trHeight w:val="280"/>
                        </w:trPr>
                        <w:tc>
                          <w:tcPr>
                            <w:tcW w:w="2060" w:type="dxa"/>
                          </w:tcPr>
                          <w:p w14:paraId="7C92F165" w14:textId="77777777" w:rsidR="00615216" w:rsidRDefault="00615216">
                            <w:pPr>
                              <w:pStyle w:val="TableParagraph"/>
                              <w:spacing w:before="20" w:line="240" w:lineRule="exact"/>
                              <w:ind w:left="89" w:right="82"/>
                              <w:rPr>
                                <w:sz w:val="20"/>
                              </w:rPr>
                            </w:pPr>
                            <w:r>
                              <w:rPr>
                                <w:sz w:val="20"/>
                              </w:rPr>
                              <w:t>Analyst</w:t>
                            </w:r>
                            <w:r>
                              <w:rPr>
                                <w:spacing w:val="20"/>
                                <w:sz w:val="20"/>
                              </w:rPr>
                              <w:t xml:space="preserve"> </w:t>
                            </w:r>
                            <w:r>
                              <w:rPr>
                                <w:sz w:val="20"/>
                              </w:rPr>
                              <w:t>-</w:t>
                            </w:r>
                            <w:r>
                              <w:rPr>
                                <w:spacing w:val="-2"/>
                                <w:sz w:val="20"/>
                              </w:rPr>
                              <w:t>Fiber</w:t>
                            </w:r>
                          </w:p>
                        </w:tc>
                        <w:tc>
                          <w:tcPr>
                            <w:tcW w:w="1312" w:type="dxa"/>
                            <w:tcBorders>
                              <w:right w:val="nil"/>
                            </w:tcBorders>
                          </w:tcPr>
                          <w:p w14:paraId="2C43ACE6" w14:textId="77777777" w:rsidR="00615216" w:rsidRDefault="00615216">
                            <w:pPr>
                              <w:pStyle w:val="TableParagraph"/>
                              <w:spacing w:before="35" w:line="225"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3B4CBB1D" w14:textId="77777777" w:rsidR="00615216" w:rsidRDefault="00615216">
                            <w:pPr>
                              <w:pStyle w:val="TableParagraph"/>
                              <w:rPr>
                                <w:rFonts w:ascii="Times New Roman"/>
                                <w:sz w:val="20"/>
                              </w:rPr>
                            </w:pPr>
                          </w:p>
                        </w:tc>
                        <w:tc>
                          <w:tcPr>
                            <w:tcW w:w="1310" w:type="dxa"/>
                          </w:tcPr>
                          <w:p w14:paraId="09B30CEC" w14:textId="77777777" w:rsidR="00615216" w:rsidRDefault="00615216">
                            <w:pPr>
                              <w:pStyle w:val="TableParagraph"/>
                              <w:spacing w:before="20" w:line="240" w:lineRule="exact"/>
                              <w:ind w:left="8"/>
                              <w:rPr>
                                <w:sz w:val="20"/>
                              </w:rPr>
                            </w:pPr>
                            <w:r>
                              <w:rPr>
                                <w:w w:val="103"/>
                                <w:sz w:val="20"/>
                              </w:rPr>
                              <w:t>2</w:t>
                            </w:r>
                          </w:p>
                        </w:tc>
                      </w:tr>
                      <w:tr w:rsidR="00615216" w14:paraId="3F342032" w14:textId="77777777">
                        <w:trPr>
                          <w:trHeight w:val="281"/>
                        </w:trPr>
                        <w:tc>
                          <w:tcPr>
                            <w:tcW w:w="2060" w:type="dxa"/>
                          </w:tcPr>
                          <w:p w14:paraId="60A6B519" w14:textId="77777777" w:rsidR="00615216" w:rsidRDefault="00615216">
                            <w:pPr>
                              <w:pStyle w:val="TableParagraph"/>
                              <w:spacing w:before="20" w:line="241" w:lineRule="exact"/>
                              <w:ind w:left="89" w:right="82"/>
                              <w:rPr>
                                <w:sz w:val="20"/>
                              </w:rPr>
                            </w:pPr>
                            <w:r>
                              <w:rPr>
                                <w:spacing w:val="-2"/>
                                <w:w w:val="105"/>
                                <w:sz w:val="20"/>
                              </w:rPr>
                              <w:t>Analyst</w:t>
                            </w:r>
                            <w:r>
                              <w:rPr>
                                <w:spacing w:val="-3"/>
                                <w:w w:val="105"/>
                                <w:sz w:val="20"/>
                              </w:rPr>
                              <w:t xml:space="preserve"> </w:t>
                            </w:r>
                            <w:r>
                              <w:rPr>
                                <w:spacing w:val="-2"/>
                                <w:w w:val="105"/>
                                <w:sz w:val="20"/>
                              </w:rPr>
                              <w:t>-Material</w:t>
                            </w:r>
                          </w:p>
                        </w:tc>
                        <w:tc>
                          <w:tcPr>
                            <w:tcW w:w="1312" w:type="dxa"/>
                            <w:tcBorders>
                              <w:right w:val="nil"/>
                            </w:tcBorders>
                          </w:tcPr>
                          <w:p w14:paraId="767E5B1E" w14:textId="77777777" w:rsidR="00615216" w:rsidRDefault="00615216">
                            <w:pPr>
                              <w:pStyle w:val="TableParagraph"/>
                              <w:spacing w:before="35" w:line="227"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687A8256" w14:textId="77777777" w:rsidR="00615216" w:rsidRDefault="00615216">
                            <w:pPr>
                              <w:pStyle w:val="TableParagraph"/>
                              <w:rPr>
                                <w:rFonts w:ascii="Times New Roman"/>
                                <w:sz w:val="20"/>
                              </w:rPr>
                            </w:pPr>
                          </w:p>
                        </w:tc>
                        <w:tc>
                          <w:tcPr>
                            <w:tcW w:w="1310" w:type="dxa"/>
                          </w:tcPr>
                          <w:p w14:paraId="3EE70192" w14:textId="77777777" w:rsidR="00615216" w:rsidRDefault="00615216">
                            <w:pPr>
                              <w:pStyle w:val="TableParagraph"/>
                              <w:spacing w:before="20" w:line="241" w:lineRule="exact"/>
                              <w:ind w:left="8"/>
                              <w:rPr>
                                <w:sz w:val="20"/>
                              </w:rPr>
                            </w:pPr>
                            <w:r>
                              <w:rPr>
                                <w:w w:val="103"/>
                                <w:sz w:val="20"/>
                              </w:rPr>
                              <w:t>2</w:t>
                            </w:r>
                          </w:p>
                        </w:tc>
                      </w:tr>
                      <w:tr w:rsidR="00615216" w14:paraId="62672EDD" w14:textId="77777777">
                        <w:trPr>
                          <w:trHeight w:val="283"/>
                        </w:trPr>
                        <w:tc>
                          <w:tcPr>
                            <w:tcW w:w="2060" w:type="dxa"/>
                          </w:tcPr>
                          <w:p w14:paraId="4DC3F60E" w14:textId="77777777" w:rsidR="00615216" w:rsidRDefault="00615216">
                            <w:pPr>
                              <w:pStyle w:val="TableParagraph"/>
                              <w:spacing w:before="21" w:line="242" w:lineRule="exact"/>
                              <w:ind w:left="89" w:right="82"/>
                              <w:rPr>
                                <w:sz w:val="20"/>
                              </w:rPr>
                            </w:pPr>
                            <w:r>
                              <w:rPr>
                                <w:sz w:val="20"/>
                              </w:rPr>
                              <w:t>Analyst</w:t>
                            </w:r>
                            <w:r>
                              <w:rPr>
                                <w:spacing w:val="16"/>
                                <w:sz w:val="20"/>
                              </w:rPr>
                              <w:t xml:space="preserve"> </w:t>
                            </w:r>
                            <w:r>
                              <w:rPr>
                                <w:sz w:val="20"/>
                              </w:rPr>
                              <w:t>-</w:t>
                            </w:r>
                            <w:r>
                              <w:rPr>
                                <w:spacing w:val="-5"/>
                                <w:sz w:val="20"/>
                              </w:rPr>
                              <w:t>D2D</w:t>
                            </w:r>
                          </w:p>
                        </w:tc>
                        <w:tc>
                          <w:tcPr>
                            <w:tcW w:w="1312" w:type="dxa"/>
                            <w:tcBorders>
                              <w:right w:val="nil"/>
                            </w:tcBorders>
                          </w:tcPr>
                          <w:p w14:paraId="71C35365" w14:textId="77777777" w:rsidR="00615216" w:rsidRDefault="00615216">
                            <w:pPr>
                              <w:pStyle w:val="TableParagraph"/>
                              <w:spacing w:before="36" w:line="228" w:lineRule="exact"/>
                              <w:ind w:right="587"/>
                              <w:jc w:val="right"/>
                              <w:rPr>
                                <w:sz w:val="20"/>
                              </w:rPr>
                            </w:pPr>
                            <w:r>
                              <w:rPr>
                                <w:w w:val="103"/>
                                <w:sz w:val="20"/>
                              </w:rPr>
                              <w:t>1</w:t>
                            </w:r>
                          </w:p>
                        </w:tc>
                        <w:tc>
                          <w:tcPr>
                            <w:tcW w:w="256" w:type="dxa"/>
                            <w:tcBorders>
                              <w:top w:val="nil"/>
                              <w:left w:val="nil"/>
                              <w:bottom w:val="nil"/>
                              <w:right w:val="nil"/>
                            </w:tcBorders>
                            <w:shd w:val="clear" w:color="auto" w:fill="000000"/>
                          </w:tcPr>
                          <w:p w14:paraId="6D634180" w14:textId="77777777" w:rsidR="00615216" w:rsidRDefault="00615216">
                            <w:pPr>
                              <w:pStyle w:val="TableParagraph"/>
                              <w:rPr>
                                <w:rFonts w:ascii="Times New Roman"/>
                                <w:sz w:val="20"/>
                              </w:rPr>
                            </w:pPr>
                          </w:p>
                        </w:tc>
                        <w:tc>
                          <w:tcPr>
                            <w:tcW w:w="1310" w:type="dxa"/>
                          </w:tcPr>
                          <w:p w14:paraId="13D4B66D" w14:textId="77777777" w:rsidR="00615216" w:rsidRDefault="00615216">
                            <w:pPr>
                              <w:pStyle w:val="TableParagraph"/>
                              <w:spacing w:before="21" w:line="242" w:lineRule="exact"/>
                              <w:ind w:left="8"/>
                              <w:rPr>
                                <w:sz w:val="20"/>
                              </w:rPr>
                            </w:pPr>
                            <w:r>
                              <w:rPr>
                                <w:w w:val="103"/>
                                <w:sz w:val="20"/>
                              </w:rPr>
                              <w:t>2</w:t>
                            </w:r>
                          </w:p>
                        </w:tc>
                      </w:tr>
                      <w:tr w:rsidR="00615216" w14:paraId="030243DE" w14:textId="77777777">
                        <w:trPr>
                          <w:trHeight w:val="280"/>
                        </w:trPr>
                        <w:tc>
                          <w:tcPr>
                            <w:tcW w:w="2060" w:type="dxa"/>
                          </w:tcPr>
                          <w:p w14:paraId="2B7DC820" w14:textId="77777777" w:rsidR="00615216" w:rsidRDefault="00615216">
                            <w:pPr>
                              <w:pStyle w:val="TableParagraph"/>
                              <w:spacing w:before="18" w:line="242" w:lineRule="exact"/>
                              <w:ind w:left="89" w:right="82"/>
                              <w:rPr>
                                <w:sz w:val="20"/>
                              </w:rPr>
                            </w:pPr>
                            <w:r>
                              <w:rPr>
                                <w:sz w:val="20"/>
                              </w:rPr>
                              <w:t>Analyst</w:t>
                            </w:r>
                            <w:r>
                              <w:rPr>
                                <w:spacing w:val="16"/>
                                <w:sz w:val="20"/>
                              </w:rPr>
                              <w:t xml:space="preserve"> </w:t>
                            </w:r>
                            <w:r>
                              <w:rPr>
                                <w:sz w:val="20"/>
                              </w:rPr>
                              <w:t>-</w:t>
                            </w:r>
                            <w:r>
                              <w:rPr>
                                <w:spacing w:val="-2"/>
                                <w:sz w:val="20"/>
                              </w:rPr>
                              <w:t>Project</w:t>
                            </w:r>
                          </w:p>
                        </w:tc>
                        <w:tc>
                          <w:tcPr>
                            <w:tcW w:w="1312" w:type="dxa"/>
                            <w:tcBorders>
                              <w:right w:val="nil"/>
                            </w:tcBorders>
                          </w:tcPr>
                          <w:p w14:paraId="1373466C"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48616C0F" w14:textId="77777777" w:rsidR="00615216" w:rsidRDefault="00615216">
                            <w:pPr>
                              <w:pStyle w:val="TableParagraph"/>
                              <w:rPr>
                                <w:rFonts w:ascii="Times New Roman"/>
                                <w:sz w:val="20"/>
                              </w:rPr>
                            </w:pPr>
                          </w:p>
                        </w:tc>
                        <w:tc>
                          <w:tcPr>
                            <w:tcW w:w="1310" w:type="dxa"/>
                          </w:tcPr>
                          <w:p w14:paraId="5C7B5895" w14:textId="77777777" w:rsidR="00615216" w:rsidRDefault="00615216">
                            <w:pPr>
                              <w:pStyle w:val="TableParagraph"/>
                              <w:spacing w:before="18" w:line="242" w:lineRule="exact"/>
                              <w:ind w:left="8"/>
                              <w:rPr>
                                <w:sz w:val="20"/>
                              </w:rPr>
                            </w:pPr>
                            <w:r>
                              <w:rPr>
                                <w:w w:val="103"/>
                                <w:sz w:val="20"/>
                              </w:rPr>
                              <w:t>1</w:t>
                            </w:r>
                          </w:p>
                        </w:tc>
                      </w:tr>
                      <w:tr w:rsidR="00615216" w14:paraId="08D49E85" w14:textId="77777777">
                        <w:trPr>
                          <w:trHeight w:val="280"/>
                        </w:trPr>
                        <w:tc>
                          <w:tcPr>
                            <w:tcW w:w="2060" w:type="dxa"/>
                          </w:tcPr>
                          <w:p w14:paraId="08F2592B" w14:textId="77777777" w:rsidR="00615216" w:rsidRDefault="00615216">
                            <w:pPr>
                              <w:pStyle w:val="TableParagraph"/>
                              <w:spacing w:before="18" w:line="242" w:lineRule="exact"/>
                              <w:ind w:left="88" w:right="82"/>
                              <w:rPr>
                                <w:sz w:val="20"/>
                              </w:rPr>
                            </w:pPr>
                            <w:r>
                              <w:rPr>
                                <w:sz w:val="20"/>
                              </w:rPr>
                              <w:t>Analyst</w:t>
                            </w:r>
                            <w:r>
                              <w:rPr>
                                <w:spacing w:val="18"/>
                                <w:sz w:val="20"/>
                              </w:rPr>
                              <w:t xml:space="preserve"> </w:t>
                            </w:r>
                            <w:r>
                              <w:rPr>
                                <w:sz w:val="20"/>
                              </w:rPr>
                              <w:t>-</w:t>
                            </w:r>
                            <w:r>
                              <w:rPr>
                                <w:spacing w:val="-5"/>
                                <w:sz w:val="20"/>
                              </w:rPr>
                              <w:t>ISP</w:t>
                            </w:r>
                          </w:p>
                        </w:tc>
                        <w:tc>
                          <w:tcPr>
                            <w:tcW w:w="1312" w:type="dxa"/>
                            <w:tcBorders>
                              <w:right w:val="nil"/>
                            </w:tcBorders>
                          </w:tcPr>
                          <w:p w14:paraId="54537EF8"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223AD158" w14:textId="77777777" w:rsidR="00615216" w:rsidRDefault="00615216">
                            <w:pPr>
                              <w:pStyle w:val="TableParagraph"/>
                              <w:rPr>
                                <w:rFonts w:ascii="Times New Roman"/>
                                <w:sz w:val="20"/>
                              </w:rPr>
                            </w:pPr>
                          </w:p>
                        </w:tc>
                        <w:tc>
                          <w:tcPr>
                            <w:tcW w:w="1310" w:type="dxa"/>
                          </w:tcPr>
                          <w:p w14:paraId="457DDEAE" w14:textId="77777777" w:rsidR="00615216" w:rsidRDefault="00615216">
                            <w:pPr>
                              <w:pStyle w:val="TableParagraph"/>
                              <w:spacing w:before="18" w:line="242" w:lineRule="exact"/>
                              <w:ind w:left="8"/>
                              <w:rPr>
                                <w:sz w:val="20"/>
                              </w:rPr>
                            </w:pPr>
                            <w:r>
                              <w:rPr>
                                <w:w w:val="103"/>
                                <w:sz w:val="20"/>
                              </w:rPr>
                              <w:t>1</w:t>
                            </w:r>
                          </w:p>
                        </w:tc>
                      </w:tr>
                      <w:tr w:rsidR="00615216" w14:paraId="2B19A0BA" w14:textId="77777777">
                        <w:trPr>
                          <w:trHeight w:val="281"/>
                        </w:trPr>
                        <w:tc>
                          <w:tcPr>
                            <w:tcW w:w="2060" w:type="dxa"/>
                          </w:tcPr>
                          <w:p w14:paraId="5FD1F79B" w14:textId="77777777" w:rsidR="00615216" w:rsidRDefault="00615216">
                            <w:pPr>
                              <w:pStyle w:val="TableParagraph"/>
                              <w:spacing w:before="20" w:line="241" w:lineRule="exact"/>
                              <w:ind w:left="86" w:right="82"/>
                              <w:rPr>
                                <w:sz w:val="20"/>
                              </w:rPr>
                            </w:pPr>
                            <w:r>
                              <w:rPr>
                                <w:spacing w:val="-2"/>
                                <w:w w:val="105"/>
                                <w:sz w:val="20"/>
                              </w:rPr>
                              <w:t>Analyst</w:t>
                            </w:r>
                            <w:r>
                              <w:rPr>
                                <w:spacing w:val="-3"/>
                                <w:w w:val="105"/>
                                <w:sz w:val="20"/>
                              </w:rPr>
                              <w:t xml:space="preserve"> </w:t>
                            </w:r>
                            <w:r>
                              <w:rPr>
                                <w:spacing w:val="-2"/>
                                <w:w w:val="105"/>
                                <w:sz w:val="20"/>
                              </w:rPr>
                              <w:t>-Planning</w:t>
                            </w:r>
                          </w:p>
                        </w:tc>
                        <w:tc>
                          <w:tcPr>
                            <w:tcW w:w="1312" w:type="dxa"/>
                            <w:tcBorders>
                              <w:right w:val="nil"/>
                            </w:tcBorders>
                          </w:tcPr>
                          <w:p w14:paraId="1514E45B"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5D8931E0" w14:textId="77777777" w:rsidR="00615216" w:rsidRDefault="00615216">
                            <w:pPr>
                              <w:pStyle w:val="TableParagraph"/>
                              <w:rPr>
                                <w:rFonts w:ascii="Times New Roman"/>
                                <w:sz w:val="20"/>
                              </w:rPr>
                            </w:pPr>
                          </w:p>
                        </w:tc>
                        <w:tc>
                          <w:tcPr>
                            <w:tcW w:w="1310" w:type="dxa"/>
                          </w:tcPr>
                          <w:p w14:paraId="734B4EC4" w14:textId="77777777" w:rsidR="00615216" w:rsidRDefault="00615216">
                            <w:pPr>
                              <w:pStyle w:val="TableParagraph"/>
                              <w:spacing w:before="20" w:line="241" w:lineRule="exact"/>
                              <w:ind w:left="8"/>
                              <w:rPr>
                                <w:sz w:val="20"/>
                              </w:rPr>
                            </w:pPr>
                            <w:r>
                              <w:rPr>
                                <w:w w:val="103"/>
                                <w:sz w:val="20"/>
                              </w:rPr>
                              <w:t>1</w:t>
                            </w:r>
                          </w:p>
                        </w:tc>
                      </w:tr>
                      <w:tr w:rsidR="00615216" w14:paraId="5271FB7A" w14:textId="77777777">
                        <w:trPr>
                          <w:trHeight w:val="281"/>
                        </w:trPr>
                        <w:tc>
                          <w:tcPr>
                            <w:tcW w:w="2060" w:type="dxa"/>
                          </w:tcPr>
                          <w:p w14:paraId="1137CC3A" w14:textId="77777777" w:rsidR="00615216" w:rsidRDefault="00615216">
                            <w:pPr>
                              <w:pStyle w:val="TableParagraph"/>
                              <w:spacing w:before="21" w:line="240" w:lineRule="exact"/>
                              <w:ind w:left="91" w:right="82"/>
                              <w:rPr>
                                <w:sz w:val="20"/>
                              </w:rPr>
                            </w:pPr>
                            <w:r>
                              <w:rPr>
                                <w:spacing w:val="-2"/>
                                <w:w w:val="105"/>
                                <w:sz w:val="20"/>
                              </w:rPr>
                              <w:t>Analyst</w:t>
                            </w:r>
                            <w:r>
                              <w:rPr>
                                <w:spacing w:val="1"/>
                                <w:w w:val="105"/>
                                <w:sz w:val="20"/>
                              </w:rPr>
                              <w:t xml:space="preserve"> </w:t>
                            </w:r>
                            <w:r>
                              <w:rPr>
                                <w:spacing w:val="-2"/>
                                <w:w w:val="105"/>
                                <w:sz w:val="20"/>
                              </w:rPr>
                              <w:t>-</w:t>
                            </w:r>
                            <w:r>
                              <w:rPr>
                                <w:spacing w:val="-4"/>
                                <w:w w:val="105"/>
                                <w:sz w:val="20"/>
                              </w:rPr>
                              <w:t>HSEF</w:t>
                            </w:r>
                          </w:p>
                        </w:tc>
                        <w:tc>
                          <w:tcPr>
                            <w:tcW w:w="1312" w:type="dxa"/>
                            <w:tcBorders>
                              <w:right w:val="nil"/>
                            </w:tcBorders>
                          </w:tcPr>
                          <w:p w14:paraId="24A27994"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081EF890" w14:textId="77777777" w:rsidR="00615216" w:rsidRDefault="00615216">
                            <w:pPr>
                              <w:pStyle w:val="TableParagraph"/>
                              <w:rPr>
                                <w:rFonts w:ascii="Times New Roman"/>
                                <w:sz w:val="20"/>
                              </w:rPr>
                            </w:pPr>
                          </w:p>
                        </w:tc>
                        <w:tc>
                          <w:tcPr>
                            <w:tcW w:w="1310" w:type="dxa"/>
                          </w:tcPr>
                          <w:p w14:paraId="27325EF7" w14:textId="77777777" w:rsidR="00615216" w:rsidRDefault="00615216">
                            <w:pPr>
                              <w:pStyle w:val="TableParagraph"/>
                              <w:spacing w:before="21" w:line="240" w:lineRule="exact"/>
                              <w:ind w:left="8"/>
                              <w:rPr>
                                <w:sz w:val="20"/>
                              </w:rPr>
                            </w:pPr>
                            <w:r>
                              <w:rPr>
                                <w:w w:val="103"/>
                                <w:sz w:val="20"/>
                              </w:rPr>
                              <w:t>1</w:t>
                            </w:r>
                          </w:p>
                        </w:tc>
                      </w:tr>
                      <w:tr w:rsidR="00615216" w14:paraId="4DE6AB2A" w14:textId="77777777">
                        <w:trPr>
                          <w:trHeight w:val="280"/>
                        </w:trPr>
                        <w:tc>
                          <w:tcPr>
                            <w:tcW w:w="2060" w:type="dxa"/>
                          </w:tcPr>
                          <w:p w14:paraId="79C957AD" w14:textId="77777777" w:rsidR="00615216" w:rsidRDefault="00615216">
                            <w:pPr>
                              <w:pStyle w:val="TableParagraph"/>
                              <w:spacing w:before="20" w:line="240" w:lineRule="exact"/>
                              <w:ind w:left="91" w:right="82"/>
                              <w:rPr>
                                <w:sz w:val="20"/>
                              </w:rPr>
                            </w:pPr>
                            <w:r>
                              <w:rPr>
                                <w:sz w:val="20"/>
                              </w:rPr>
                              <w:t>Analyst</w:t>
                            </w:r>
                            <w:r>
                              <w:rPr>
                                <w:spacing w:val="18"/>
                                <w:sz w:val="20"/>
                              </w:rPr>
                              <w:t xml:space="preserve"> </w:t>
                            </w:r>
                            <w:r>
                              <w:rPr>
                                <w:sz w:val="20"/>
                              </w:rPr>
                              <w:t>-</w:t>
                            </w:r>
                            <w:r>
                              <w:rPr>
                                <w:spacing w:val="-5"/>
                                <w:sz w:val="20"/>
                              </w:rPr>
                              <w:t>SAS</w:t>
                            </w:r>
                          </w:p>
                        </w:tc>
                        <w:tc>
                          <w:tcPr>
                            <w:tcW w:w="1312" w:type="dxa"/>
                            <w:tcBorders>
                              <w:right w:val="nil"/>
                            </w:tcBorders>
                          </w:tcPr>
                          <w:p w14:paraId="3C357851"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6A5587A0" w14:textId="77777777" w:rsidR="00615216" w:rsidRDefault="00615216">
                            <w:pPr>
                              <w:pStyle w:val="TableParagraph"/>
                              <w:rPr>
                                <w:rFonts w:ascii="Times New Roman"/>
                                <w:sz w:val="20"/>
                              </w:rPr>
                            </w:pPr>
                          </w:p>
                        </w:tc>
                        <w:tc>
                          <w:tcPr>
                            <w:tcW w:w="1310" w:type="dxa"/>
                          </w:tcPr>
                          <w:p w14:paraId="6E40FAE9" w14:textId="77777777" w:rsidR="00615216" w:rsidRDefault="00615216">
                            <w:pPr>
                              <w:pStyle w:val="TableParagraph"/>
                              <w:spacing w:before="20" w:line="240" w:lineRule="exact"/>
                              <w:ind w:left="8"/>
                              <w:rPr>
                                <w:sz w:val="20"/>
                              </w:rPr>
                            </w:pPr>
                            <w:r>
                              <w:rPr>
                                <w:w w:val="103"/>
                                <w:sz w:val="20"/>
                              </w:rPr>
                              <w:t>1</w:t>
                            </w:r>
                          </w:p>
                        </w:tc>
                      </w:tr>
                      <w:tr w:rsidR="00615216" w14:paraId="2B814F5A" w14:textId="77777777">
                        <w:trPr>
                          <w:trHeight w:val="282"/>
                        </w:trPr>
                        <w:tc>
                          <w:tcPr>
                            <w:tcW w:w="2060" w:type="dxa"/>
                          </w:tcPr>
                          <w:p w14:paraId="2541411A" w14:textId="77777777" w:rsidR="00615216" w:rsidRDefault="00615216">
                            <w:pPr>
                              <w:pStyle w:val="TableParagraph"/>
                              <w:spacing w:before="20" w:line="242" w:lineRule="exact"/>
                              <w:ind w:left="88" w:right="82"/>
                              <w:rPr>
                                <w:sz w:val="20"/>
                              </w:rPr>
                            </w:pPr>
                            <w:r>
                              <w:rPr>
                                <w:sz w:val="20"/>
                              </w:rPr>
                              <w:t>Analyst</w:t>
                            </w:r>
                            <w:r>
                              <w:rPr>
                                <w:spacing w:val="18"/>
                                <w:sz w:val="20"/>
                              </w:rPr>
                              <w:t xml:space="preserve"> </w:t>
                            </w:r>
                            <w:r>
                              <w:rPr>
                                <w:sz w:val="20"/>
                              </w:rPr>
                              <w:t>-</w:t>
                            </w:r>
                            <w:r>
                              <w:rPr>
                                <w:spacing w:val="-4"/>
                                <w:sz w:val="20"/>
                              </w:rPr>
                              <w:t>FTTX</w:t>
                            </w:r>
                          </w:p>
                        </w:tc>
                        <w:tc>
                          <w:tcPr>
                            <w:tcW w:w="1312" w:type="dxa"/>
                            <w:tcBorders>
                              <w:right w:val="nil"/>
                            </w:tcBorders>
                          </w:tcPr>
                          <w:p w14:paraId="536B49ED"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55FFEDE0" w14:textId="77777777" w:rsidR="00615216" w:rsidRDefault="00615216">
                            <w:pPr>
                              <w:pStyle w:val="TableParagraph"/>
                              <w:rPr>
                                <w:rFonts w:ascii="Times New Roman"/>
                                <w:sz w:val="20"/>
                              </w:rPr>
                            </w:pPr>
                          </w:p>
                        </w:tc>
                        <w:tc>
                          <w:tcPr>
                            <w:tcW w:w="1310" w:type="dxa"/>
                          </w:tcPr>
                          <w:p w14:paraId="56558FFA" w14:textId="77777777" w:rsidR="00615216" w:rsidRDefault="00615216">
                            <w:pPr>
                              <w:pStyle w:val="TableParagraph"/>
                              <w:spacing w:before="20" w:line="242" w:lineRule="exact"/>
                              <w:ind w:left="8"/>
                              <w:rPr>
                                <w:sz w:val="20"/>
                              </w:rPr>
                            </w:pPr>
                            <w:r>
                              <w:rPr>
                                <w:w w:val="103"/>
                                <w:sz w:val="20"/>
                              </w:rPr>
                              <w:t>1</w:t>
                            </w:r>
                          </w:p>
                        </w:tc>
                      </w:tr>
                      <w:tr w:rsidR="00615216" w14:paraId="15E679DF" w14:textId="77777777">
                        <w:trPr>
                          <w:trHeight w:val="281"/>
                        </w:trPr>
                        <w:tc>
                          <w:tcPr>
                            <w:tcW w:w="2060" w:type="dxa"/>
                          </w:tcPr>
                          <w:p w14:paraId="1ACDE7E5" w14:textId="77777777" w:rsidR="00615216" w:rsidRDefault="00615216">
                            <w:pPr>
                              <w:pStyle w:val="TableParagraph"/>
                              <w:spacing w:before="20" w:line="241" w:lineRule="exact"/>
                              <w:ind w:left="89" w:right="82"/>
                              <w:rPr>
                                <w:sz w:val="20"/>
                              </w:rPr>
                            </w:pPr>
                            <w:r>
                              <w:rPr>
                                <w:sz w:val="20"/>
                              </w:rPr>
                              <w:t>Analyst</w:t>
                            </w:r>
                            <w:r>
                              <w:rPr>
                                <w:spacing w:val="18"/>
                                <w:sz w:val="20"/>
                              </w:rPr>
                              <w:t xml:space="preserve"> </w:t>
                            </w:r>
                            <w:r>
                              <w:rPr>
                                <w:sz w:val="20"/>
                              </w:rPr>
                              <w:t>-</w:t>
                            </w:r>
                            <w:r>
                              <w:rPr>
                                <w:spacing w:val="-2"/>
                                <w:sz w:val="20"/>
                              </w:rPr>
                              <w:t>IPCOLO</w:t>
                            </w:r>
                          </w:p>
                        </w:tc>
                        <w:tc>
                          <w:tcPr>
                            <w:tcW w:w="1312" w:type="dxa"/>
                            <w:tcBorders>
                              <w:right w:val="nil"/>
                            </w:tcBorders>
                          </w:tcPr>
                          <w:p w14:paraId="6845F882"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5F5B7588" w14:textId="77777777" w:rsidR="00615216" w:rsidRDefault="00615216">
                            <w:pPr>
                              <w:pStyle w:val="TableParagraph"/>
                              <w:rPr>
                                <w:rFonts w:ascii="Times New Roman"/>
                                <w:sz w:val="20"/>
                              </w:rPr>
                            </w:pPr>
                          </w:p>
                        </w:tc>
                        <w:tc>
                          <w:tcPr>
                            <w:tcW w:w="1310" w:type="dxa"/>
                          </w:tcPr>
                          <w:p w14:paraId="52B8C83C" w14:textId="77777777" w:rsidR="00615216" w:rsidRDefault="00615216">
                            <w:pPr>
                              <w:pStyle w:val="TableParagraph"/>
                              <w:spacing w:before="20" w:line="241" w:lineRule="exact"/>
                              <w:ind w:left="8"/>
                              <w:rPr>
                                <w:sz w:val="20"/>
                              </w:rPr>
                            </w:pPr>
                            <w:r>
                              <w:rPr>
                                <w:w w:val="103"/>
                                <w:sz w:val="20"/>
                              </w:rPr>
                              <w:t>1</w:t>
                            </w:r>
                          </w:p>
                        </w:tc>
                      </w:tr>
                      <w:tr w:rsidR="00615216" w14:paraId="468692FB" w14:textId="77777777">
                        <w:trPr>
                          <w:trHeight w:val="281"/>
                        </w:trPr>
                        <w:tc>
                          <w:tcPr>
                            <w:tcW w:w="2060" w:type="dxa"/>
                          </w:tcPr>
                          <w:p w14:paraId="45DE0BD8" w14:textId="77777777" w:rsidR="00615216" w:rsidRDefault="00615216">
                            <w:pPr>
                              <w:pStyle w:val="TableParagraph"/>
                              <w:spacing w:before="19" w:line="242" w:lineRule="exact"/>
                              <w:ind w:left="85" w:right="82"/>
                              <w:rPr>
                                <w:sz w:val="20"/>
                              </w:rPr>
                            </w:pPr>
                            <w:r>
                              <w:rPr>
                                <w:spacing w:val="-2"/>
                                <w:w w:val="105"/>
                                <w:sz w:val="20"/>
                              </w:rPr>
                              <w:t>Analyst</w:t>
                            </w:r>
                            <w:r>
                              <w:rPr>
                                <w:spacing w:val="-3"/>
                                <w:w w:val="105"/>
                                <w:sz w:val="20"/>
                              </w:rPr>
                              <w:t xml:space="preserve"> </w:t>
                            </w:r>
                            <w:r>
                              <w:rPr>
                                <w:spacing w:val="-2"/>
                                <w:w w:val="105"/>
                                <w:sz w:val="20"/>
                              </w:rPr>
                              <w:t>-</w:t>
                            </w:r>
                            <w:r>
                              <w:rPr>
                                <w:spacing w:val="-5"/>
                                <w:w w:val="105"/>
                                <w:sz w:val="20"/>
                              </w:rPr>
                              <w:t>PMO</w:t>
                            </w:r>
                          </w:p>
                        </w:tc>
                        <w:tc>
                          <w:tcPr>
                            <w:tcW w:w="1312" w:type="dxa"/>
                          </w:tcPr>
                          <w:p w14:paraId="72794145" w14:textId="77777777" w:rsidR="00615216" w:rsidRDefault="00615216">
                            <w:pPr>
                              <w:pStyle w:val="TableParagraph"/>
                              <w:rPr>
                                <w:rFonts w:ascii="Times New Roman"/>
                                <w:sz w:val="20"/>
                              </w:rPr>
                            </w:pPr>
                          </w:p>
                        </w:tc>
                        <w:tc>
                          <w:tcPr>
                            <w:tcW w:w="256" w:type="dxa"/>
                            <w:tcBorders>
                              <w:top w:val="nil"/>
                              <w:left w:val="nil"/>
                              <w:bottom w:val="nil"/>
                              <w:right w:val="nil"/>
                            </w:tcBorders>
                            <w:shd w:val="clear" w:color="auto" w:fill="000000"/>
                          </w:tcPr>
                          <w:p w14:paraId="30C9F22C" w14:textId="77777777" w:rsidR="00615216" w:rsidRDefault="00615216">
                            <w:pPr>
                              <w:pStyle w:val="TableParagraph"/>
                              <w:rPr>
                                <w:rFonts w:ascii="Times New Roman"/>
                                <w:sz w:val="20"/>
                              </w:rPr>
                            </w:pPr>
                          </w:p>
                        </w:tc>
                        <w:tc>
                          <w:tcPr>
                            <w:tcW w:w="1310" w:type="dxa"/>
                          </w:tcPr>
                          <w:p w14:paraId="4E5C506F" w14:textId="77777777" w:rsidR="00615216" w:rsidRDefault="00615216">
                            <w:pPr>
                              <w:pStyle w:val="TableParagraph"/>
                              <w:spacing w:before="19" w:line="242" w:lineRule="exact"/>
                              <w:ind w:left="8"/>
                              <w:rPr>
                                <w:sz w:val="20"/>
                              </w:rPr>
                            </w:pPr>
                            <w:r>
                              <w:rPr>
                                <w:w w:val="103"/>
                                <w:sz w:val="20"/>
                              </w:rPr>
                              <w:t>1</w:t>
                            </w:r>
                          </w:p>
                        </w:tc>
                      </w:tr>
                    </w:tbl>
                    <w:p w14:paraId="33C18D29" w14:textId="77777777" w:rsidR="00615216" w:rsidRDefault="00615216" w:rsidP="002A478C">
                      <w:pPr>
                        <w:pStyle w:val="BodyText"/>
                      </w:pPr>
                    </w:p>
                  </w:txbxContent>
                </v:textbox>
                <w10:wrap type="topAndBottom" anchorx="page"/>
              </v:shape>
            </w:pict>
          </mc:Fallback>
        </mc:AlternateContent>
      </w:r>
      <w:r>
        <w:rPr>
          <w:noProof/>
        </w:rPr>
        <mc:AlternateContent>
          <mc:Choice Requires="wps">
            <w:drawing>
              <wp:anchor distT="0" distB="0" distL="0" distR="0" simplePos="0" relativeHeight="251658244" behindDoc="1" locked="0" layoutInCell="1" allowOverlap="1" wp14:anchorId="648C5375" wp14:editId="344BD84A">
                <wp:simplePos x="0" y="0"/>
                <wp:positionH relativeFrom="page">
                  <wp:posOffset>4446905</wp:posOffset>
                </wp:positionH>
                <wp:positionV relativeFrom="paragraph">
                  <wp:posOffset>175895</wp:posOffset>
                </wp:positionV>
                <wp:extent cx="2129155" cy="3589020"/>
                <wp:effectExtent l="0" t="0" r="0" b="0"/>
                <wp:wrapTopAndBottom/>
                <wp:docPr id="195009499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358902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259"/>
                              <w:gridCol w:w="1446"/>
                            </w:tblGrid>
                            <w:tr w:rsidR="00615216" w14:paraId="3BFE3191" w14:textId="77777777">
                              <w:trPr>
                                <w:trHeight w:val="280"/>
                              </w:trPr>
                              <w:tc>
                                <w:tcPr>
                                  <w:tcW w:w="3345" w:type="dxa"/>
                                  <w:gridSpan w:val="3"/>
                                  <w:shd w:val="clear" w:color="auto" w:fill="FFF2CC"/>
                                </w:tcPr>
                                <w:p w14:paraId="7F0D4ADE" w14:textId="77777777" w:rsidR="00615216" w:rsidRDefault="00615216">
                                  <w:pPr>
                                    <w:pStyle w:val="TableParagraph"/>
                                    <w:spacing w:before="18" w:line="242" w:lineRule="exact"/>
                                    <w:ind w:left="292"/>
                                    <w:rPr>
                                      <w:b/>
                                      <w:sz w:val="20"/>
                                    </w:rPr>
                                  </w:pPr>
                                  <w:r>
                                    <w:rPr>
                                      <w:b/>
                                      <w:w w:val="105"/>
                                      <w:sz w:val="20"/>
                                    </w:rPr>
                                    <w:t>Small</w:t>
                                  </w:r>
                                  <w:r>
                                    <w:rPr>
                                      <w:b/>
                                      <w:spacing w:val="-8"/>
                                      <w:w w:val="105"/>
                                      <w:sz w:val="20"/>
                                    </w:rPr>
                                    <w:t xml:space="preserve"> </w:t>
                                  </w:r>
                                  <w:r>
                                    <w:rPr>
                                      <w:b/>
                                      <w:w w:val="105"/>
                                      <w:sz w:val="20"/>
                                    </w:rPr>
                                    <w:t>States</w:t>
                                  </w:r>
                                  <w:r>
                                    <w:rPr>
                                      <w:b/>
                                      <w:spacing w:val="-8"/>
                                      <w:w w:val="105"/>
                                      <w:sz w:val="20"/>
                                    </w:rPr>
                                    <w:t xml:space="preserve"> </w:t>
                                  </w:r>
                                  <w:r>
                                    <w:rPr>
                                      <w:b/>
                                      <w:w w:val="105"/>
                                      <w:sz w:val="20"/>
                                    </w:rPr>
                                    <w:t>*</w:t>
                                  </w:r>
                                  <w:r>
                                    <w:rPr>
                                      <w:b/>
                                      <w:spacing w:val="-9"/>
                                      <w:w w:val="105"/>
                                      <w:sz w:val="20"/>
                                    </w:rPr>
                                    <w:t xml:space="preserve"> </w:t>
                                  </w:r>
                                  <w:r>
                                    <w:rPr>
                                      <w:b/>
                                      <w:w w:val="105"/>
                                      <w:sz w:val="20"/>
                                    </w:rPr>
                                    <w:t>(</w:t>
                                  </w:r>
                                  <w:r>
                                    <w:rPr>
                                      <w:b/>
                                      <w:spacing w:val="-7"/>
                                      <w:w w:val="105"/>
                                      <w:sz w:val="20"/>
                                    </w:rPr>
                                    <w:t xml:space="preserve"> </w:t>
                                  </w:r>
                                  <w:r>
                                    <w:rPr>
                                      <w:b/>
                                      <w:w w:val="105"/>
                                      <w:sz w:val="20"/>
                                    </w:rPr>
                                    <w:t>Less</w:t>
                                  </w:r>
                                  <w:r>
                                    <w:rPr>
                                      <w:b/>
                                      <w:spacing w:val="-8"/>
                                      <w:w w:val="105"/>
                                      <w:sz w:val="20"/>
                                    </w:rPr>
                                    <w:t xml:space="preserve"> </w:t>
                                  </w:r>
                                  <w:r>
                                    <w:rPr>
                                      <w:b/>
                                      <w:w w:val="105"/>
                                      <w:sz w:val="20"/>
                                    </w:rPr>
                                    <w:t>than</w:t>
                                  </w:r>
                                  <w:r>
                                    <w:rPr>
                                      <w:b/>
                                      <w:spacing w:val="-8"/>
                                      <w:w w:val="105"/>
                                      <w:sz w:val="20"/>
                                    </w:rPr>
                                    <w:t xml:space="preserve"> </w:t>
                                  </w:r>
                                  <w:r>
                                    <w:rPr>
                                      <w:b/>
                                      <w:w w:val="105"/>
                                      <w:sz w:val="20"/>
                                    </w:rPr>
                                    <w:t>5</w:t>
                                  </w:r>
                                  <w:r>
                                    <w:rPr>
                                      <w:b/>
                                      <w:spacing w:val="-9"/>
                                      <w:w w:val="105"/>
                                      <w:sz w:val="20"/>
                                    </w:rPr>
                                    <w:t xml:space="preserve"> </w:t>
                                  </w:r>
                                  <w:r>
                                    <w:rPr>
                                      <w:b/>
                                      <w:w w:val="105"/>
                                      <w:sz w:val="20"/>
                                    </w:rPr>
                                    <w:t>MP</w:t>
                                  </w:r>
                                  <w:r>
                                    <w:rPr>
                                      <w:b/>
                                      <w:spacing w:val="-5"/>
                                      <w:w w:val="105"/>
                                      <w:sz w:val="20"/>
                                    </w:rPr>
                                    <w:t xml:space="preserve"> </w:t>
                                  </w:r>
                                  <w:r>
                                    <w:rPr>
                                      <w:b/>
                                      <w:spacing w:val="-10"/>
                                      <w:w w:val="105"/>
                                      <w:sz w:val="20"/>
                                    </w:rPr>
                                    <w:t>)</w:t>
                                  </w:r>
                                </w:p>
                              </w:tc>
                            </w:tr>
                            <w:tr w:rsidR="00615216" w14:paraId="7888AE43" w14:textId="77777777">
                              <w:trPr>
                                <w:trHeight w:val="1262"/>
                              </w:trPr>
                              <w:tc>
                                <w:tcPr>
                                  <w:tcW w:w="1640" w:type="dxa"/>
                                  <w:tcBorders>
                                    <w:right w:val="nil"/>
                                  </w:tcBorders>
                                  <w:shd w:val="clear" w:color="auto" w:fill="E2EFDA"/>
                                </w:tcPr>
                                <w:p w14:paraId="21C05887" w14:textId="77777777" w:rsidR="00615216" w:rsidRDefault="00615216">
                                  <w:pPr>
                                    <w:pStyle w:val="TableParagraph"/>
                                    <w:spacing w:before="5"/>
                                    <w:rPr>
                                      <w:rFonts w:ascii="Arial"/>
                                    </w:rPr>
                                  </w:pPr>
                                </w:p>
                                <w:p w14:paraId="6B10E624" w14:textId="77777777" w:rsidR="00615216" w:rsidRDefault="00615216">
                                  <w:pPr>
                                    <w:pStyle w:val="TableParagraph"/>
                                    <w:spacing w:line="249" w:lineRule="auto"/>
                                    <w:ind w:left="177" w:right="165"/>
                                    <w:rPr>
                                      <w:b/>
                                      <w:sz w:val="20"/>
                                    </w:rPr>
                                  </w:pPr>
                                  <w:r>
                                    <w:rPr>
                                      <w:b/>
                                      <w:w w:val="105"/>
                                      <w:sz w:val="20"/>
                                    </w:rPr>
                                    <w:t>Proposed</w:t>
                                  </w:r>
                                  <w:r>
                                    <w:rPr>
                                      <w:b/>
                                      <w:spacing w:val="11"/>
                                      <w:w w:val="105"/>
                                      <w:sz w:val="20"/>
                                    </w:rPr>
                                    <w:t xml:space="preserve"> </w:t>
                                  </w:r>
                                  <w:r>
                                    <w:rPr>
                                      <w:b/>
                                      <w:w w:val="105"/>
                                      <w:sz w:val="20"/>
                                    </w:rPr>
                                    <w:t xml:space="preserve">Max </w:t>
                                  </w:r>
                                  <w:r>
                                    <w:rPr>
                                      <w:b/>
                                      <w:spacing w:val="-2"/>
                                      <w:w w:val="105"/>
                                      <w:sz w:val="20"/>
                                    </w:rPr>
                                    <w:t xml:space="preserve">Analyst </w:t>
                                  </w:r>
                                  <w:r>
                                    <w:rPr>
                                      <w:b/>
                                      <w:w w:val="105"/>
                                      <w:sz w:val="20"/>
                                    </w:rPr>
                                    <w:t>Resources per</w:t>
                                  </w:r>
                                </w:p>
                                <w:p w14:paraId="0259EEA4" w14:textId="77777777" w:rsidR="00615216" w:rsidRDefault="00615216">
                                  <w:pPr>
                                    <w:pStyle w:val="TableParagraph"/>
                                    <w:spacing w:line="222" w:lineRule="exact"/>
                                    <w:ind w:left="173" w:right="165"/>
                                    <w:rPr>
                                      <w:b/>
                                      <w:sz w:val="20"/>
                                    </w:rPr>
                                  </w:pPr>
                                  <w:r>
                                    <w:rPr>
                                      <w:b/>
                                      <w:spacing w:val="-5"/>
                                      <w:w w:val="105"/>
                                      <w:sz w:val="20"/>
                                    </w:rPr>
                                    <w:t>MP</w:t>
                                  </w:r>
                                </w:p>
                              </w:tc>
                              <w:tc>
                                <w:tcPr>
                                  <w:tcW w:w="259" w:type="dxa"/>
                                  <w:tcBorders>
                                    <w:top w:val="nil"/>
                                    <w:left w:val="nil"/>
                                    <w:bottom w:val="nil"/>
                                    <w:right w:val="nil"/>
                                  </w:tcBorders>
                                  <w:shd w:val="clear" w:color="auto" w:fill="000000"/>
                                </w:tcPr>
                                <w:p w14:paraId="4F24AAEC" w14:textId="77777777" w:rsidR="00615216" w:rsidRDefault="00615216">
                                  <w:pPr>
                                    <w:pStyle w:val="TableParagraph"/>
                                    <w:rPr>
                                      <w:rFonts w:ascii="Times New Roman"/>
                                      <w:sz w:val="20"/>
                                    </w:rPr>
                                  </w:pPr>
                                </w:p>
                              </w:tc>
                              <w:tc>
                                <w:tcPr>
                                  <w:tcW w:w="1446" w:type="dxa"/>
                                  <w:shd w:val="clear" w:color="auto" w:fill="E2EFDA"/>
                                </w:tcPr>
                                <w:p w14:paraId="4CBDF30E" w14:textId="77777777" w:rsidR="00615216" w:rsidRDefault="00615216">
                                  <w:pPr>
                                    <w:pStyle w:val="TableParagraph"/>
                                    <w:spacing w:before="5"/>
                                    <w:rPr>
                                      <w:rFonts w:ascii="Arial"/>
                                    </w:rPr>
                                  </w:pPr>
                                </w:p>
                                <w:p w14:paraId="2E225054" w14:textId="77777777" w:rsidR="00615216" w:rsidRDefault="00615216">
                                  <w:pPr>
                                    <w:pStyle w:val="TableParagraph"/>
                                    <w:spacing w:line="249" w:lineRule="auto"/>
                                    <w:ind w:left="172" w:right="167" w:firstLine="3"/>
                                    <w:rPr>
                                      <w:b/>
                                      <w:sz w:val="20"/>
                                    </w:rPr>
                                  </w:pPr>
                                  <w:r>
                                    <w:rPr>
                                      <w:b/>
                                      <w:spacing w:val="-2"/>
                                      <w:w w:val="105"/>
                                      <w:sz w:val="20"/>
                                    </w:rPr>
                                    <w:t>Proposed Analyst Resources</w:t>
                                  </w:r>
                                  <w:r>
                                    <w:rPr>
                                      <w:b/>
                                      <w:spacing w:val="-10"/>
                                      <w:w w:val="105"/>
                                      <w:sz w:val="20"/>
                                    </w:rPr>
                                    <w:t xml:space="preserve"> </w:t>
                                  </w:r>
                                  <w:r>
                                    <w:rPr>
                                      <w:b/>
                                      <w:spacing w:val="-2"/>
                                      <w:w w:val="105"/>
                                      <w:sz w:val="20"/>
                                    </w:rPr>
                                    <w:t>at</w:t>
                                  </w:r>
                                </w:p>
                                <w:p w14:paraId="75708419" w14:textId="77777777" w:rsidR="00615216" w:rsidRDefault="00615216">
                                  <w:pPr>
                                    <w:pStyle w:val="TableParagraph"/>
                                    <w:spacing w:line="222" w:lineRule="exact"/>
                                    <w:ind w:left="520" w:right="515"/>
                                    <w:rPr>
                                      <w:b/>
                                      <w:sz w:val="20"/>
                                    </w:rPr>
                                  </w:pPr>
                                  <w:r>
                                    <w:rPr>
                                      <w:b/>
                                      <w:spacing w:val="-5"/>
                                      <w:w w:val="105"/>
                                      <w:sz w:val="20"/>
                                    </w:rPr>
                                    <w:t>SHQ</w:t>
                                  </w:r>
                                </w:p>
                              </w:tc>
                            </w:tr>
                            <w:tr w:rsidR="00615216" w14:paraId="1FDF1877" w14:textId="77777777">
                              <w:trPr>
                                <w:trHeight w:val="281"/>
                              </w:trPr>
                              <w:tc>
                                <w:tcPr>
                                  <w:tcW w:w="1640" w:type="dxa"/>
                                  <w:tcBorders>
                                    <w:right w:val="nil"/>
                                  </w:tcBorders>
                                  <w:shd w:val="clear" w:color="auto" w:fill="F2F2F2"/>
                                </w:tcPr>
                                <w:p w14:paraId="2E9231DC" w14:textId="77777777" w:rsidR="00615216" w:rsidRDefault="00615216">
                                  <w:pPr>
                                    <w:pStyle w:val="TableParagraph"/>
                                    <w:spacing w:before="35" w:line="227" w:lineRule="exact"/>
                                    <w:ind w:left="10"/>
                                    <w:rPr>
                                      <w:b/>
                                      <w:sz w:val="20"/>
                                    </w:rPr>
                                  </w:pPr>
                                  <w:r>
                                    <w:rPr>
                                      <w:b/>
                                      <w:w w:val="103"/>
                                      <w:sz w:val="20"/>
                                    </w:rPr>
                                    <w:t>6</w:t>
                                  </w:r>
                                </w:p>
                              </w:tc>
                              <w:tc>
                                <w:tcPr>
                                  <w:tcW w:w="259" w:type="dxa"/>
                                  <w:tcBorders>
                                    <w:top w:val="nil"/>
                                    <w:left w:val="nil"/>
                                    <w:bottom w:val="nil"/>
                                    <w:right w:val="nil"/>
                                  </w:tcBorders>
                                  <w:shd w:val="clear" w:color="auto" w:fill="000000"/>
                                </w:tcPr>
                                <w:p w14:paraId="398F7F97" w14:textId="77777777" w:rsidR="00615216" w:rsidRDefault="00615216">
                                  <w:pPr>
                                    <w:pStyle w:val="TableParagraph"/>
                                    <w:rPr>
                                      <w:rFonts w:ascii="Times New Roman"/>
                                      <w:sz w:val="20"/>
                                    </w:rPr>
                                  </w:pPr>
                                </w:p>
                              </w:tc>
                              <w:tc>
                                <w:tcPr>
                                  <w:tcW w:w="1446" w:type="dxa"/>
                                  <w:shd w:val="clear" w:color="auto" w:fill="F2F2F2"/>
                                </w:tcPr>
                                <w:p w14:paraId="511EA64F" w14:textId="77777777" w:rsidR="00615216" w:rsidRDefault="00615216">
                                  <w:pPr>
                                    <w:pStyle w:val="TableParagraph"/>
                                    <w:spacing w:before="35" w:line="227" w:lineRule="exact"/>
                                    <w:ind w:left="616"/>
                                    <w:rPr>
                                      <w:b/>
                                      <w:sz w:val="20"/>
                                    </w:rPr>
                                  </w:pPr>
                                  <w:r>
                                    <w:rPr>
                                      <w:b/>
                                      <w:spacing w:val="-5"/>
                                      <w:w w:val="105"/>
                                      <w:sz w:val="20"/>
                                    </w:rPr>
                                    <w:t>13</w:t>
                                  </w:r>
                                </w:p>
                              </w:tc>
                            </w:tr>
                            <w:tr w:rsidR="00615216" w14:paraId="596EB908" w14:textId="77777777">
                              <w:trPr>
                                <w:trHeight w:val="281"/>
                              </w:trPr>
                              <w:tc>
                                <w:tcPr>
                                  <w:tcW w:w="1640" w:type="dxa"/>
                                  <w:tcBorders>
                                    <w:right w:val="nil"/>
                                  </w:tcBorders>
                                </w:tcPr>
                                <w:p w14:paraId="4CBA590F" w14:textId="77777777" w:rsidR="00615216" w:rsidRDefault="00615216">
                                  <w:pPr>
                                    <w:pStyle w:val="TableParagraph"/>
                                    <w:spacing w:before="33" w:line="228" w:lineRule="exact"/>
                                    <w:ind w:left="10"/>
                                    <w:rPr>
                                      <w:sz w:val="20"/>
                                    </w:rPr>
                                  </w:pPr>
                                  <w:r>
                                    <w:rPr>
                                      <w:w w:val="103"/>
                                      <w:sz w:val="20"/>
                                    </w:rPr>
                                    <w:t>1</w:t>
                                  </w:r>
                                </w:p>
                              </w:tc>
                              <w:tc>
                                <w:tcPr>
                                  <w:tcW w:w="259" w:type="dxa"/>
                                  <w:tcBorders>
                                    <w:top w:val="nil"/>
                                    <w:left w:val="nil"/>
                                    <w:bottom w:val="nil"/>
                                    <w:right w:val="nil"/>
                                  </w:tcBorders>
                                  <w:shd w:val="clear" w:color="auto" w:fill="000000"/>
                                </w:tcPr>
                                <w:p w14:paraId="23F76766" w14:textId="77777777" w:rsidR="00615216" w:rsidRDefault="00615216">
                                  <w:pPr>
                                    <w:pStyle w:val="TableParagraph"/>
                                    <w:rPr>
                                      <w:rFonts w:ascii="Times New Roman"/>
                                      <w:sz w:val="20"/>
                                    </w:rPr>
                                  </w:pPr>
                                </w:p>
                              </w:tc>
                              <w:tc>
                                <w:tcPr>
                                  <w:tcW w:w="1446" w:type="dxa"/>
                                  <w:shd w:val="clear" w:color="auto" w:fill="D8E1F2"/>
                                </w:tcPr>
                                <w:p w14:paraId="65466A73" w14:textId="77777777" w:rsidR="00615216" w:rsidRDefault="00615216">
                                  <w:pPr>
                                    <w:pStyle w:val="TableParagraph"/>
                                    <w:spacing w:before="19" w:line="242" w:lineRule="exact"/>
                                    <w:ind w:left="666"/>
                                    <w:rPr>
                                      <w:sz w:val="20"/>
                                    </w:rPr>
                                  </w:pPr>
                                  <w:r>
                                    <w:rPr>
                                      <w:w w:val="103"/>
                                      <w:sz w:val="20"/>
                                    </w:rPr>
                                    <w:t>1</w:t>
                                  </w:r>
                                </w:p>
                              </w:tc>
                            </w:tr>
                            <w:tr w:rsidR="00615216" w14:paraId="4195DF43" w14:textId="77777777">
                              <w:trPr>
                                <w:trHeight w:val="280"/>
                              </w:trPr>
                              <w:tc>
                                <w:tcPr>
                                  <w:tcW w:w="1640" w:type="dxa"/>
                                  <w:tcBorders>
                                    <w:right w:val="nil"/>
                                  </w:tcBorders>
                                </w:tcPr>
                                <w:p w14:paraId="07BD6065" w14:textId="77777777" w:rsidR="00615216" w:rsidRDefault="00615216">
                                  <w:pPr>
                                    <w:pStyle w:val="TableParagraph"/>
                                    <w:spacing w:before="35" w:line="225" w:lineRule="exact"/>
                                    <w:ind w:left="10"/>
                                    <w:rPr>
                                      <w:sz w:val="20"/>
                                    </w:rPr>
                                  </w:pPr>
                                  <w:r>
                                    <w:rPr>
                                      <w:w w:val="103"/>
                                      <w:sz w:val="20"/>
                                    </w:rPr>
                                    <w:t>2</w:t>
                                  </w:r>
                                </w:p>
                              </w:tc>
                              <w:tc>
                                <w:tcPr>
                                  <w:tcW w:w="259" w:type="dxa"/>
                                  <w:tcBorders>
                                    <w:top w:val="nil"/>
                                    <w:left w:val="nil"/>
                                    <w:bottom w:val="nil"/>
                                    <w:right w:val="nil"/>
                                  </w:tcBorders>
                                  <w:shd w:val="clear" w:color="auto" w:fill="000000"/>
                                </w:tcPr>
                                <w:p w14:paraId="0727B92B" w14:textId="77777777" w:rsidR="00615216" w:rsidRDefault="00615216">
                                  <w:pPr>
                                    <w:pStyle w:val="TableParagraph"/>
                                    <w:rPr>
                                      <w:rFonts w:ascii="Times New Roman"/>
                                      <w:sz w:val="20"/>
                                    </w:rPr>
                                  </w:pPr>
                                </w:p>
                              </w:tc>
                              <w:tc>
                                <w:tcPr>
                                  <w:tcW w:w="1446" w:type="dxa"/>
                                  <w:shd w:val="clear" w:color="auto" w:fill="D8E1F2"/>
                                </w:tcPr>
                                <w:p w14:paraId="19F75C1F" w14:textId="77777777" w:rsidR="00615216" w:rsidRDefault="00615216">
                                  <w:pPr>
                                    <w:pStyle w:val="TableParagraph"/>
                                    <w:spacing w:before="20" w:line="240" w:lineRule="exact"/>
                                    <w:ind w:left="666"/>
                                    <w:rPr>
                                      <w:sz w:val="20"/>
                                    </w:rPr>
                                  </w:pPr>
                                  <w:r>
                                    <w:rPr>
                                      <w:w w:val="103"/>
                                      <w:sz w:val="20"/>
                                    </w:rPr>
                                    <w:t>1</w:t>
                                  </w:r>
                                </w:p>
                              </w:tc>
                            </w:tr>
                            <w:tr w:rsidR="00615216" w14:paraId="464BC89F" w14:textId="77777777">
                              <w:trPr>
                                <w:trHeight w:val="280"/>
                              </w:trPr>
                              <w:tc>
                                <w:tcPr>
                                  <w:tcW w:w="1640" w:type="dxa"/>
                                  <w:tcBorders>
                                    <w:right w:val="nil"/>
                                  </w:tcBorders>
                                </w:tcPr>
                                <w:p w14:paraId="2DA2EA8D" w14:textId="77777777" w:rsidR="00615216" w:rsidRDefault="00615216">
                                  <w:pPr>
                                    <w:pStyle w:val="TableParagraph"/>
                                    <w:spacing w:before="35" w:line="225" w:lineRule="exact"/>
                                    <w:ind w:left="10"/>
                                    <w:rPr>
                                      <w:sz w:val="20"/>
                                    </w:rPr>
                                  </w:pPr>
                                  <w:r>
                                    <w:rPr>
                                      <w:w w:val="103"/>
                                      <w:sz w:val="20"/>
                                    </w:rPr>
                                    <w:t>1</w:t>
                                  </w:r>
                                </w:p>
                              </w:tc>
                              <w:tc>
                                <w:tcPr>
                                  <w:tcW w:w="259" w:type="dxa"/>
                                  <w:tcBorders>
                                    <w:top w:val="nil"/>
                                    <w:left w:val="nil"/>
                                    <w:bottom w:val="nil"/>
                                    <w:right w:val="nil"/>
                                  </w:tcBorders>
                                  <w:shd w:val="clear" w:color="auto" w:fill="000000"/>
                                </w:tcPr>
                                <w:p w14:paraId="5E0CFB90" w14:textId="77777777" w:rsidR="00615216" w:rsidRDefault="00615216">
                                  <w:pPr>
                                    <w:pStyle w:val="TableParagraph"/>
                                    <w:rPr>
                                      <w:rFonts w:ascii="Times New Roman"/>
                                      <w:sz w:val="20"/>
                                    </w:rPr>
                                  </w:pPr>
                                </w:p>
                              </w:tc>
                              <w:tc>
                                <w:tcPr>
                                  <w:tcW w:w="1446" w:type="dxa"/>
                                  <w:shd w:val="clear" w:color="auto" w:fill="D8E1F2"/>
                                </w:tcPr>
                                <w:p w14:paraId="331BA312" w14:textId="77777777" w:rsidR="00615216" w:rsidRDefault="00615216">
                                  <w:pPr>
                                    <w:pStyle w:val="TableParagraph"/>
                                    <w:spacing w:before="20" w:line="240" w:lineRule="exact"/>
                                    <w:ind w:left="666"/>
                                    <w:rPr>
                                      <w:sz w:val="20"/>
                                    </w:rPr>
                                  </w:pPr>
                                  <w:r>
                                    <w:rPr>
                                      <w:w w:val="103"/>
                                      <w:sz w:val="20"/>
                                    </w:rPr>
                                    <w:t>1</w:t>
                                  </w:r>
                                </w:p>
                              </w:tc>
                            </w:tr>
                            <w:tr w:rsidR="00615216" w14:paraId="0465BBB9" w14:textId="77777777">
                              <w:trPr>
                                <w:trHeight w:val="281"/>
                              </w:trPr>
                              <w:tc>
                                <w:tcPr>
                                  <w:tcW w:w="1640" w:type="dxa"/>
                                  <w:tcBorders>
                                    <w:right w:val="nil"/>
                                  </w:tcBorders>
                                </w:tcPr>
                                <w:p w14:paraId="645C68DB" w14:textId="77777777" w:rsidR="00615216" w:rsidRDefault="00615216">
                                  <w:pPr>
                                    <w:pStyle w:val="TableParagraph"/>
                                    <w:spacing w:before="35" w:line="227" w:lineRule="exact"/>
                                    <w:ind w:left="10"/>
                                    <w:rPr>
                                      <w:sz w:val="20"/>
                                    </w:rPr>
                                  </w:pPr>
                                  <w:r>
                                    <w:rPr>
                                      <w:w w:val="103"/>
                                      <w:sz w:val="20"/>
                                    </w:rPr>
                                    <w:t>1</w:t>
                                  </w:r>
                                </w:p>
                              </w:tc>
                              <w:tc>
                                <w:tcPr>
                                  <w:tcW w:w="259" w:type="dxa"/>
                                  <w:tcBorders>
                                    <w:top w:val="nil"/>
                                    <w:left w:val="nil"/>
                                    <w:bottom w:val="nil"/>
                                    <w:right w:val="nil"/>
                                  </w:tcBorders>
                                  <w:shd w:val="clear" w:color="auto" w:fill="000000"/>
                                </w:tcPr>
                                <w:p w14:paraId="482F8561" w14:textId="77777777" w:rsidR="00615216" w:rsidRDefault="00615216">
                                  <w:pPr>
                                    <w:pStyle w:val="TableParagraph"/>
                                    <w:rPr>
                                      <w:rFonts w:ascii="Times New Roman"/>
                                      <w:sz w:val="20"/>
                                    </w:rPr>
                                  </w:pPr>
                                </w:p>
                              </w:tc>
                              <w:tc>
                                <w:tcPr>
                                  <w:tcW w:w="1446" w:type="dxa"/>
                                  <w:shd w:val="clear" w:color="auto" w:fill="D8E1F2"/>
                                </w:tcPr>
                                <w:p w14:paraId="621CC2B0" w14:textId="77777777" w:rsidR="00615216" w:rsidRDefault="00615216">
                                  <w:pPr>
                                    <w:pStyle w:val="TableParagraph"/>
                                    <w:spacing w:before="20" w:line="241" w:lineRule="exact"/>
                                    <w:ind w:left="666"/>
                                    <w:rPr>
                                      <w:sz w:val="20"/>
                                    </w:rPr>
                                  </w:pPr>
                                  <w:r>
                                    <w:rPr>
                                      <w:w w:val="103"/>
                                      <w:sz w:val="20"/>
                                    </w:rPr>
                                    <w:t>1</w:t>
                                  </w:r>
                                </w:p>
                              </w:tc>
                            </w:tr>
                            <w:tr w:rsidR="00615216" w14:paraId="65AA5246" w14:textId="77777777">
                              <w:trPr>
                                <w:trHeight w:val="283"/>
                              </w:trPr>
                              <w:tc>
                                <w:tcPr>
                                  <w:tcW w:w="1640" w:type="dxa"/>
                                  <w:tcBorders>
                                    <w:right w:val="nil"/>
                                  </w:tcBorders>
                                </w:tcPr>
                                <w:p w14:paraId="4DDF5D41" w14:textId="77777777" w:rsidR="00615216" w:rsidRDefault="00615216">
                                  <w:pPr>
                                    <w:pStyle w:val="TableParagraph"/>
                                    <w:spacing w:before="36" w:line="228" w:lineRule="exact"/>
                                    <w:ind w:left="10"/>
                                    <w:rPr>
                                      <w:sz w:val="20"/>
                                    </w:rPr>
                                  </w:pPr>
                                  <w:r>
                                    <w:rPr>
                                      <w:w w:val="103"/>
                                      <w:sz w:val="20"/>
                                    </w:rPr>
                                    <w:t>1</w:t>
                                  </w:r>
                                </w:p>
                              </w:tc>
                              <w:tc>
                                <w:tcPr>
                                  <w:tcW w:w="259" w:type="dxa"/>
                                  <w:tcBorders>
                                    <w:top w:val="nil"/>
                                    <w:left w:val="nil"/>
                                    <w:bottom w:val="nil"/>
                                    <w:right w:val="nil"/>
                                  </w:tcBorders>
                                  <w:shd w:val="clear" w:color="auto" w:fill="000000"/>
                                </w:tcPr>
                                <w:p w14:paraId="0D097789" w14:textId="77777777" w:rsidR="00615216" w:rsidRDefault="00615216">
                                  <w:pPr>
                                    <w:pStyle w:val="TableParagraph"/>
                                    <w:rPr>
                                      <w:rFonts w:ascii="Times New Roman"/>
                                      <w:sz w:val="20"/>
                                    </w:rPr>
                                  </w:pPr>
                                </w:p>
                              </w:tc>
                              <w:tc>
                                <w:tcPr>
                                  <w:tcW w:w="1446" w:type="dxa"/>
                                </w:tcPr>
                                <w:p w14:paraId="3F3B6BFB" w14:textId="77777777" w:rsidR="00615216" w:rsidRDefault="00615216">
                                  <w:pPr>
                                    <w:pStyle w:val="TableParagraph"/>
                                    <w:spacing w:before="21" w:line="242" w:lineRule="exact"/>
                                    <w:ind w:left="666"/>
                                    <w:rPr>
                                      <w:sz w:val="20"/>
                                    </w:rPr>
                                  </w:pPr>
                                  <w:r>
                                    <w:rPr>
                                      <w:w w:val="103"/>
                                      <w:sz w:val="20"/>
                                    </w:rPr>
                                    <w:t>1</w:t>
                                  </w:r>
                                </w:p>
                              </w:tc>
                            </w:tr>
                            <w:tr w:rsidR="00615216" w14:paraId="3156E326" w14:textId="77777777">
                              <w:trPr>
                                <w:trHeight w:val="280"/>
                              </w:trPr>
                              <w:tc>
                                <w:tcPr>
                                  <w:tcW w:w="1640" w:type="dxa"/>
                                  <w:tcBorders>
                                    <w:right w:val="nil"/>
                                  </w:tcBorders>
                                </w:tcPr>
                                <w:p w14:paraId="52233C51"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2CCDD70E" w14:textId="77777777" w:rsidR="00615216" w:rsidRDefault="00615216">
                                  <w:pPr>
                                    <w:pStyle w:val="TableParagraph"/>
                                    <w:rPr>
                                      <w:rFonts w:ascii="Times New Roman"/>
                                      <w:sz w:val="20"/>
                                    </w:rPr>
                                  </w:pPr>
                                </w:p>
                              </w:tc>
                              <w:tc>
                                <w:tcPr>
                                  <w:tcW w:w="1446" w:type="dxa"/>
                                </w:tcPr>
                                <w:p w14:paraId="6FBFEF94" w14:textId="77777777" w:rsidR="00615216" w:rsidRDefault="00615216">
                                  <w:pPr>
                                    <w:pStyle w:val="TableParagraph"/>
                                    <w:spacing w:before="18" w:line="242" w:lineRule="exact"/>
                                    <w:ind w:left="666"/>
                                    <w:rPr>
                                      <w:sz w:val="20"/>
                                    </w:rPr>
                                  </w:pPr>
                                  <w:r>
                                    <w:rPr>
                                      <w:w w:val="103"/>
                                      <w:sz w:val="20"/>
                                    </w:rPr>
                                    <w:t>1</w:t>
                                  </w:r>
                                </w:p>
                              </w:tc>
                            </w:tr>
                            <w:tr w:rsidR="00615216" w14:paraId="79FD5C95" w14:textId="77777777">
                              <w:trPr>
                                <w:trHeight w:val="280"/>
                              </w:trPr>
                              <w:tc>
                                <w:tcPr>
                                  <w:tcW w:w="1640" w:type="dxa"/>
                                  <w:tcBorders>
                                    <w:right w:val="nil"/>
                                  </w:tcBorders>
                                </w:tcPr>
                                <w:p w14:paraId="6D54EF4F"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6E6DA6FA" w14:textId="77777777" w:rsidR="00615216" w:rsidRDefault="00615216">
                                  <w:pPr>
                                    <w:pStyle w:val="TableParagraph"/>
                                    <w:rPr>
                                      <w:rFonts w:ascii="Times New Roman"/>
                                      <w:sz w:val="20"/>
                                    </w:rPr>
                                  </w:pPr>
                                </w:p>
                              </w:tc>
                              <w:tc>
                                <w:tcPr>
                                  <w:tcW w:w="1446" w:type="dxa"/>
                                </w:tcPr>
                                <w:p w14:paraId="7FABB9A1" w14:textId="77777777" w:rsidR="00615216" w:rsidRDefault="00615216">
                                  <w:pPr>
                                    <w:pStyle w:val="TableParagraph"/>
                                    <w:spacing w:before="18" w:line="242" w:lineRule="exact"/>
                                    <w:ind w:left="666"/>
                                    <w:rPr>
                                      <w:sz w:val="20"/>
                                    </w:rPr>
                                  </w:pPr>
                                  <w:r>
                                    <w:rPr>
                                      <w:w w:val="103"/>
                                      <w:sz w:val="20"/>
                                    </w:rPr>
                                    <w:t>1</w:t>
                                  </w:r>
                                </w:p>
                              </w:tc>
                            </w:tr>
                            <w:tr w:rsidR="00615216" w14:paraId="1FA19B3F" w14:textId="77777777">
                              <w:trPr>
                                <w:trHeight w:val="281"/>
                              </w:trPr>
                              <w:tc>
                                <w:tcPr>
                                  <w:tcW w:w="1640" w:type="dxa"/>
                                  <w:tcBorders>
                                    <w:right w:val="nil"/>
                                  </w:tcBorders>
                                </w:tcPr>
                                <w:p w14:paraId="07D5AD27"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2B606FBC" w14:textId="77777777" w:rsidR="00615216" w:rsidRDefault="00615216">
                                  <w:pPr>
                                    <w:pStyle w:val="TableParagraph"/>
                                    <w:rPr>
                                      <w:rFonts w:ascii="Times New Roman"/>
                                      <w:sz w:val="20"/>
                                    </w:rPr>
                                  </w:pPr>
                                </w:p>
                              </w:tc>
                              <w:tc>
                                <w:tcPr>
                                  <w:tcW w:w="1446" w:type="dxa"/>
                                </w:tcPr>
                                <w:p w14:paraId="2DAB4C79" w14:textId="77777777" w:rsidR="00615216" w:rsidRDefault="00615216">
                                  <w:pPr>
                                    <w:pStyle w:val="TableParagraph"/>
                                    <w:spacing w:before="20" w:line="241" w:lineRule="exact"/>
                                    <w:ind w:left="666"/>
                                    <w:rPr>
                                      <w:sz w:val="20"/>
                                    </w:rPr>
                                  </w:pPr>
                                  <w:r>
                                    <w:rPr>
                                      <w:w w:val="103"/>
                                      <w:sz w:val="20"/>
                                    </w:rPr>
                                    <w:t>1</w:t>
                                  </w:r>
                                </w:p>
                              </w:tc>
                            </w:tr>
                            <w:tr w:rsidR="00615216" w14:paraId="27BB0338" w14:textId="77777777">
                              <w:trPr>
                                <w:trHeight w:val="281"/>
                              </w:trPr>
                              <w:tc>
                                <w:tcPr>
                                  <w:tcW w:w="1640" w:type="dxa"/>
                                  <w:tcBorders>
                                    <w:right w:val="nil"/>
                                  </w:tcBorders>
                                </w:tcPr>
                                <w:p w14:paraId="15CD78D6"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06A15F05" w14:textId="77777777" w:rsidR="00615216" w:rsidRDefault="00615216">
                                  <w:pPr>
                                    <w:pStyle w:val="TableParagraph"/>
                                    <w:rPr>
                                      <w:rFonts w:ascii="Times New Roman"/>
                                      <w:sz w:val="20"/>
                                    </w:rPr>
                                  </w:pPr>
                                </w:p>
                              </w:tc>
                              <w:tc>
                                <w:tcPr>
                                  <w:tcW w:w="1446" w:type="dxa"/>
                                </w:tcPr>
                                <w:p w14:paraId="77C6FBE9" w14:textId="77777777" w:rsidR="00615216" w:rsidRDefault="00615216">
                                  <w:pPr>
                                    <w:pStyle w:val="TableParagraph"/>
                                    <w:spacing w:before="21" w:line="240" w:lineRule="exact"/>
                                    <w:ind w:left="666"/>
                                    <w:rPr>
                                      <w:sz w:val="20"/>
                                    </w:rPr>
                                  </w:pPr>
                                  <w:r>
                                    <w:rPr>
                                      <w:w w:val="103"/>
                                      <w:sz w:val="20"/>
                                    </w:rPr>
                                    <w:t>1</w:t>
                                  </w:r>
                                </w:p>
                              </w:tc>
                            </w:tr>
                            <w:tr w:rsidR="00615216" w14:paraId="08A8F6A1" w14:textId="77777777">
                              <w:trPr>
                                <w:trHeight w:val="280"/>
                              </w:trPr>
                              <w:tc>
                                <w:tcPr>
                                  <w:tcW w:w="1640" w:type="dxa"/>
                                  <w:tcBorders>
                                    <w:right w:val="nil"/>
                                  </w:tcBorders>
                                </w:tcPr>
                                <w:p w14:paraId="4C7752A3"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18AA0225" w14:textId="77777777" w:rsidR="00615216" w:rsidRDefault="00615216">
                                  <w:pPr>
                                    <w:pStyle w:val="TableParagraph"/>
                                    <w:rPr>
                                      <w:rFonts w:ascii="Times New Roman"/>
                                      <w:sz w:val="20"/>
                                    </w:rPr>
                                  </w:pPr>
                                </w:p>
                              </w:tc>
                              <w:tc>
                                <w:tcPr>
                                  <w:tcW w:w="1446" w:type="dxa"/>
                                </w:tcPr>
                                <w:p w14:paraId="4D21117E" w14:textId="77777777" w:rsidR="00615216" w:rsidRDefault="00615216">
                                  <w:pPr>
                                    <w:pStyle w:val="TableParagraph"/>
                                    <w:spacing w:before="20" w:line="240" w:lineRule="exact"/>
                                    <w:ind w:left="666"/>
                                    <w:rPr>
                                      <w:sz w:val="20"/>
                                    </w:rPr>
                                  </w:pPr>
                                  <w:r>
                                    <w:rPr>
                                      <w:w w:val="103"/>
                                      <w:sz w:val="20"/>
                                    </w:rPr>
                                    <w:t>1</w:t>
                                  </w:r>
                                </w:p>
                              </w:tc>
                            </w:tr>
                            <w:tr w:rsidR="00615216" w14:paraId="196EB3E1" w14:textId="77777777">
                              <w:trPr>
                                <w:trHeight w:val="282"/>
                              </w:trPr>
                              <w:tc>
                                <w:tcPr>
                                  <w:tcW w:w="1640" w:type="dxa"/>
                                  <w:tcBorders>
                                    <w:right w:val="nil"/>
                                  </w:tcBorders>
                                </w:tcPr>
                                <w:p w14:paraId="550A2886"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01C172B4" w14:textId="77777777" w:rsidR="00615216" w:rsidRDefault="00615216">
                                  <w:pPr>
                                    <w:pStyle w:val="TableParagraph"/>
                                    <w:rPr>
                                      <w:rFonts w:ascii="Times New Roman"/>
                                      <w:sz w:val="20"/>
                                    </w:rPr>
                                  </w:pPr>
                                </w:p>
                              </w:tc>
                              <w:tc>
                                <w:tcPr>
                                  <w:tcW w:w="1446" w:type="dxa"/>
                                </w:tcPr>
                                <w:p w14:paraId="755A0495" w14:textId="77777777" w:rsidR="00615216" w:rsidRDefault="00615216">
                                  <w:pPr>
                                    <w:pStyle w:val="TableParagraph"/>
                                    <w:spacing w:before="20" w:line="242" w:lineRule="exact"/>
                                    <w:ind w:left="666"/>
                                    <w:rPr>
                                      <w:sz w:val="20"/>
                                    </w:rPr>
                                  </w:pPr>
                                  <w:r>
                                    <w:rPr>
                                      <w:w w:val="103"/>
                                      <w:sz w:val="20"/>
                                    </w:rPr>
                                    <w:t>1</w:t>
                                  </w:r>
                                </w:p>
                              </w:tc>
                            </w:tr>
                            <w:tr w:rsidR="00615216" w14:paraId="09CAE1D0" w14:textId="77777777">
                              <w:trPr>
                                <w:trHeight w:val="281"/>
                              </w:trPr>
                              <w:tc>
                                <w:tcPr>
                                  <w:tcW w:w="1640" w:type="dxa"/>
                                  <w:tcBorders>
                                    <w:right w:val="nil"/>
                                  </w:tcBorders>
                                </w:tcPr>
                                <w:p w14:paraId="46F790EF"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228004A1" w14:textId="77777777" w:rsidR="00615216" w:rsidRDefault="00615216">
                                  <w:pPr>
                                    <w:pStyle w:val="TableParagraph"/>
                                    <w:rPr>
                                      <w:rFonts w:ascii="Times New Roman"/>
                                      <w:sz w:val="20"/>
                                    </w:rPr>
                                  </w:pPr>
                                </w:p>
                              </w:tc>
                              <w:tc>
                                <w:tcPr>
                                  <w:tcW w:w="1446" w:type="dxa"/>
                                </w:tcPr>
                                <w:p w14:paraId="243E6C3B" w14:textId="77777777" w:rsidR="00615216" w:rsidRDefault="00615216">
                                  <w:pPr>
                                    <w:pStyle w:val="TableParagraph"/>
                                    <w:spacing w:before="20" w:line="241" w:lineRule="exact"/>
                                    <w:ind w:left="666"/>
                                    <w:rPr>
                                      <w:sz w:val="20"/>
                                    </w:rPr>
                                  </w:pPr>
                                  <w:r>
                                    <w:rPr>
                                      <w:w w:val="103"/>
                                      <w:sz w:val="20"/>
                                    </w:rPr>
                                    <w:t>1</w:t>
                                  </w:r>
                                </w:p>
                              </w:tc>
                            </w:tr>
                            <w:tr w:rsidR="00615216" w14:paraId="2A167764" w14:textId="77777777">
                              <w:trPr>
                                <w:trHeight w:val="281"/>
                              </w:trPr>
                              <w:tc>
                                <w:tcPr>
                                  <w:tcW w:w="1640" w:type="dxa"/>
                                </w:tcPr>
                                <w:p w14:paraId="47459BE3"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547A3D90" w14:textId="77777777" w:rsidR="00615216" w:rsidRDefault="00615216">
                                  <w:pPr>
                                    <w:pStyle w:val="TableParagraph"/>
                                    <w:rPr>
                                      <w:rFonts w:ascii="Times New Roman"/>
                                      <w:sz w:val="20"/>
                                    </w:rPr>
                                  </w:pPr>
                                </w:p>
                              </w:tc>
                              <w:tc>
                                <w:tcPr>
                                  <w:tcW w:w="1446" w:type="dxa"/>
                                </w:tcPr>
                                <w:p w14:paraId="70989EF1" w14:textId="77777777" w:rsidR="00615216" w:rsidRDefault="00615216">
                                  <w:pPr>
                                    <w:pStyle w:val="TableParagraph"/>
                                    <w:spacing w:before="19" w:line="242" w:lineRule="exact"/>
                                    <w:ind w:left="666"/>
                                    <w:rPr>
                                      <w:sz w:val="20"/>
                                    </w:rPr>
                                  </w:pPr>
                                  <w:r>
                                    <w:rPr>
                                      <w:w w:val="103"/>
                                      <w:sz w:val="20"/>
                                    </w:rPr>
                                    <w:t>1</w:t>
                                  </w:r>
                                </w:p>
                              </w:tc>
                            </w:tr>
                          </w:tbl>
                          <w:p w14:paraId="3AEF0A46" w14:textId="77777777" w:rsidR="00615216" w:rsidRDefault="00615216" w:rsidP="002A47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C5375" id="Text Box 22" o:spid="_x0000_s1093" type="#_x0000_t202" style="position:absolute;margin-left:350.15pt;margin-top:13.85pt;width:167.65pt;height:282.6pt;z-index:-2516582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CMN2wEAAJoDAAAOAAAAZHJzL2Uyb0RvYy54bWysU8tu2zAQvBfoPxC813oULhLBcpAmSFEg&#10;fQBpP4CiSImoxGWXtCX367ukLKePW9ELsVqSw5nZ0e5mHgd2VOgN2JoXm5wzZSW0xnY1//rl4dUV&#10;Zz4I24oBrKr5SXl+s3/5Yje5SpXQw9AqZARifTW5mvchuCrLvOzVKPwGnLK0qQFHEegTu6xFMRH6&#10;OGRlnr/JJsDWIUjlPXXvl02+T/haKxk+ae1VYEPNiVtIK6a1iWu234mqQ+F6I880xD+wGIWx9OgF&#10;6l4EwQ5o/oIajUTwoMNGwpiB1kaqpIHUFPkfap564VTSQuZ4d7HJ/z9Y+fH45D4jC/NbmGmASYR3&#10;jyC/eWbhrhe2U7eIMPVKtPRwES3LJuer89Vota98BGmmD9DSkMUhQAKaNY7RFdLJCJ0GcLqYrubA&#10;JDXLorwutlvOJO293l5d52UaSyaq9bpDH94pGFksao401QQvjo8+RDqiWo/E1yw8mGFIkx3sbw06&#10;GDuJfmS8cA9zMzPTRipRXJTTQHsiQQhLYCjgVPSAPzibKCw1998PAhVnw3tLpsRkrQWuRbMWwkq6&#10;WvPA2VLehSWBB4em6wl5sd3CLRmnTZL0zOLMlwKQlJ7DGhP263c69fxL7X8CAAD//wMAUEsDBBQA&#10;BgAIAAAAIQBAmVWl4QAAAAsBAAAPAAAAZHJzL2Rvd25yZXYueG1sTI/BTsMwEETvSPyDtUjcqN1U&#10;TUgap6oQnJAQaThwdJJtYjVeh9htw9/jnspxNU8zb/PtbAZ2xslpSxKWCwEMqbGtpk7CV/X29AzM&#10;eUWtGiyhhF90sC3u73KVtfZCJZ73vmOhhFymJPTejxnnrunRKLewI1LIDnYyyodz6ng7qUsoNwOP&#10;hIi5UZrCQq9GfOmxOe5PRsLum8pX/fNRf5aHUldVKug9Pkr5+DDvNsA8zv4Gw1U/qEMRnGp7otax&#10;QUIixCqgEqIkAXYFxGodA6slrNMoBV7k/P8PxR8AAAD//wMAUEsBAi0AFAAGAAgAAAAhALaDOJL+&#10;AAAA4QEAABMAAAAAAAAAAAAAAAAAAAAAAFtDb250ZW50X1R5cGVzXS54bWxQSwECLQAUAAYACAAA&#10;ACEAOP0h/9YAAACUAQAACwAAAAAAAAAAAAAAAAAvAQAAX3JlbHMvLnJlbHNQSwECLQAUAAYACAAA&#10;ACEAOEgjDdsBAACaAwAADgAAAAAAAAAAAAAAAAAuAgAAZHJzL2Uyb0RvYy54bWxQSwECLQAUAAYA&#10;CAAAACEAQJlVpeEAAAALAQAADwAAAAAAAAAAAAAAAAA1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259"/>
                        <w:gridCol w:w="1446"/>
                      </w:tblGrid>
                      <w:tr w:rsidR="00615216" w14:paraId="3BFE3191" w14:textId="77777777">
                        <w:trPr>
                          <w:trHeight w:val="280"/>
                        </w:trPr>
                        <w:tc>
                          <w:tcPr>
                            <w:tcW w:w="3345" w:type="dxa"/>
                            <w:gridSpan w:val="3"/>
                            <w:shd w:val="clear" w:color="auto" w:fill="FFF2CC"/>
                          </w:tcPr>
                          <w:p w14:paraId="7F0D4ADE" w14:textId="77777777" w:rsidR="00615216" w:rsidRDefault="00615216">
                            <w:pPr>
                              <w:pStyle w:val="TableParagraph"/>
                              <w:spacing w:before="18" w:line="242" w:lineRule="exact"/>
                              <w:ind w:left="292"/>
                              <w:rPr>
                                <w:b/>
                                <w:sz w:val="20"/>
                              </w:rPr>
                            </w:pPr>
                            <w:r>
                              <w:rPr>
                                <w:b/>
                                <w:w w:val="105"/>
                                <w:sz w:val="20"/>
                              </w:rPr>
                              <w:t>Small</w:t>
                            </w:r>
                            <w:r>
                              <w:rPr>
                                <w:b/>
                                <w:spacing w:val="-8"/>
                                <w:w w:val="105"/>
                                <w:sz w:val="20"/>
                              </w:rPr>
                              <w:t xml:space="preserve"> </w:t>
                            </w:r>
                            <w:r>
                              <w:rPr>
                                <w:b/>
                                <w:w w:val="105"/>
                                <w:sz w:val="20"/>
                              </w:rPr>
                              <w:t>States</w:t>
                            </w:r>
                            <w:r>
                              <w:rPr>
                                <w:b/>
                                <w:spacing w:val="-8"/>
                                <w:w w:val="105"/>
                                <w:sz w:val="20"/>
                              </w:rPr>
                              <w:t xml:space="preserve"> </w:t>
                            </w:r>
                            <w:r>
                              <w:rPr>
                                <w:b/>
                                <w:w w:val="105"/>
                                <w:sz w:val="20"/>
                              </w:rPr>
                              <w:t>*</w:t>
                            </w:r>
                            <w:r>
                              <w:rPr>
                                <w:b/>
                                <w:spacing w:val="-9"/>
                                <w:w w:val="105"/>
                                <w:sz w:val="20"/>
                              </w:rPr>
                              <w:t xml:space="preserve"> </w:t>
                            </w:r>
                            <w:r>
                              <w:rPr>
                                <w:b/>
                                <w:w w:val="105"/>
                                <w:sz w:val="20"/>
                              </w:rPr>
                              <w:t>(</w:t>
                            </w:r>
                            <w:r>
                              <w:rPr>
                                <w:b/>
                                <w:spacing w:val="-7"/>
                                <w:w w:val="105"/>
                                <w:sz w:val="20"/>
                              </w:rPr>
                              <w:t xml:space="preserve"> </w:t>
                            </w:r>
                            <w:r>
                              <w:rPr>
                                <w:b/>
                                <w:w w:val="105"/>
                                <w:sz w:val="20"/>
                              </w:rPr>
                              <w:t>Less</w:t>
                            </w:r>
                            <w:r>
                              <w:rPr>
                                <w:b/>
                                <w:spacing w:val="-8"/>
                                <w:w w:val="105"/>
                                <w:sz w:val="20"/>
                              </w:rPr>
                              <w:t xml:space="preserve"> </w:t>
                            </w:r>
                            <w:r>
                              <w:rPr>
                                <w:b/>
                                <w:w w:val="105"/>
                                <w:sz w:val="20"/>
                              </w:rPr>
                              <w:t>than</w:t>
                            </w:r>
                            <w:r>
                              <w:rPr>
                                <w:b/>
                                <w:spacing w:val="-8"/>
                                <w:w w:val="105"/>
                                <w:sz w:val="20"/>
                              </w:rPr>
                              <w:t xml:space="preserve"> </w:t>
                            </w:r>
                            <w:r>
                              <w:rPr>
                                <w:b/>
                                <w:w w:val="105"/>
                                <w:sz w:val="20"/>
                              </w:rPr>
                              <w:t>5</w:t>
                            </w:r>
                            <w:r>
                              <w:rPr>
                                <w:b/>
                                <w:spacing w:val="-9"/>
                                <w:w w:val="105"/>
                                <w:sz w:val="20"/>
                              </w:rPr>
                              <w:t xml:space="preserve"> </w:t>
                            </w:r>
                            <w:r>
                              <w:rPr>
                                <w:b/>
                                <w:w w:val="105"/>
                                <w:sz w:val="20"/>
                              </w:rPr>
                              <w:t>MP</w:t>
                            </w:r>
                            <w:r>
                              <w:rPr>
                                <w:b/>
                                <w:spacing w:val="-5"/>
                                <w:w w:val="105"/>
                                <w:sz w:val="20"/>
                              </w:rPr>
                              <w:t xml:space="preserve"> </w:t>
                            </w:r>
                            <w:r>
                              <w:rPr>
                                <w:b/>
                                <w:spacing w:val="-10"/>
                                <w:w w:val="105"/>
                                <w:sz w:val="20"/>
                              </w:rPr>
                              <w:t>)</w:t>
                            </w:r>
                          </w:p>
                        </w:tc>
                      </w:tr>
                      <w:tr w:rsidR="00615216" w14:paraId="7888AE43" w14:textId="77777777">
                        <w:trPr>
                          <w:trHeight w:val="1262"/>
                        </w:trPr>
                        <w:tc>
                          <w:tcPr>
                            <w:tcW w:w="1640" w:type="dxa"/>
                            <w:tcBorders>
                              <w:right w:val="nil"/>
                            </w:tcBorders>
                            <w:shd w:val="clear" w:color="auto" w:fill="E2EFDA"/>
                          </w:tcPr>
                          <w:p w14:paraId="21C05887" w14:textId="77777777" w:rsidR="00615216" w:rsidRDefault="00615216">
                            <w:pPr>
                              <w:pStyle w:val="TableParagraph"/>
                              <w:spacing w:before="5"/>
                              <w:rPr>
                                <w:rFonts w:ascii="Arial"/>
                              </w:rPr>
                            </w:pPr>
                          </w:p>
                          <w:p w14:paraId="6B10E624" w14:textId="77777777" w:rsidR="00615216" w:rsidRDefault="00615216">
                            <w:pPr>
                              <w:pStyle w:val="TableParagraph"/>
                              <w:spacing w:line="249" w:lineRule="auto"/>
                              <w:ind w:left="177" w:right="165"/>
                              <w:rPr>
                                <w:b/>
                                <w:sz w:val="20"/>
                              </w:rPr>
                            </w:pPr>
                            <w:r>
                              <w:rPr>
                                <w:b/>
                                <w:w w:val="105"/>
                                <w:sz w:val="20"/>
                              </w:rPr>
                              <w:t>Proposed</w:t>
                            </w:r>
                            <w:r>
                              <w:rPr>
                                <w:b/>
                                <w:spacing w:val="11"/>
                                <w:w w:val="105"/>
                                <w:sz w:val="20"/>
                              </w:rPr>
                              <w:t xml:space="preserve"> </w:t>
                            </w:r>
                            <w:r>
                              <w:rPr>
                                <w:b/>
                                <w:w w:val="105"/>
                                <w:sz w:val="20"/>
                              </w:rPr>
                              <w:t xml:space="preserve">Max </w:t>
                            </w:r>
                            <w:r>
                              <w:rPr>
                                <w:b/>
                                <w:spacing w:val="-2"/>
                                <w:w w:val="105"/>
                                <w:sz w:val="20"/>
                              </w:rPr>
                              <w:t xml:space="preserve">Analyst </w:t>
                            </w:r>
                            <w:r>
                              <w:rPr>
                                <w:b/>
                                <w:w w:val="105"/>
                                <w:sz w:val="20"/>
                              </w:rPr>
                              <w:t>Resources per</w:t>
                            </w:r>
                          </w:p>
                          <w:p w14:paraId="0259EEA4" w14:textId="77777777" w:rsidR="00615216" w:rsidRDefault="00615216">
                            <w:pPr>
                              <w:pStyle w:val="TableParagraph"/>
                              <w:spacing w:line="222" w:lineRule="exact"/>
                              <w:ind w:left="173" w:right="165"/>
                              <w:rPr>
                                <w:b/>
                                <w:sz w:val="20"/>
                              </w:rPr>
                            </w:pPr>
                            <w:r>
                              <w:rPr>
                                <w:b/>
                                <w:spacing w:val="-5"/>
                                <w:w w:val="105"/>
                                <w:sz w:val="20"/>
                              </w:rPr>
                              <w:t>MP</w:t>
                            </w:r>
                          </w:p>
                        </w:tc>
                        <w:tc>
                          <w:tcPr>
                            <w:tcW w:w="259" w:type="dxa"/>
                            <w:tcBorders>
                              <w:top w:val="nil"/>
                              <w:left w:val="nil"/>
                              <w:bottom w:val="nil"/>
                              <w:right w:val="nil"/>
                            </w:tcBorders>
                            <w:shd w:val="clear" w:color="auto" w:fill="000000"/>
                          </w:tcPr>
                          <w:p w14:paraId="4F24AAEC" w14:textId="77777777" w:rsidR="00615216" w:rsidRDefault="00615216">
                            <w:pPr>
                              <w:pStyle w:val="TableParagraph"/>
                              <w:rPr>
                                <w:rFonts w:ascii="Times New Roman"/>
                                <w:sz w:val="20"/>
                              </w:rPr>
                            </w:pPr>
                          </w:p>
                        </w:tc>
                        <w:tc>
                          <w:tcPr>
                            <w:tcW w:w="1446" w:type="dxa"/>
                            <w:shd w:val="clear" w:color="auto" w:fill="E2EFDA"/>
                          </w:tcPr>
                          <w:p w14:paraId="4CBDF30E" w14:textId="77777777" w:rsidR="00615216" w:rsidRDefault="00615216">
                            <w:pPr>
                              <w:pStyle w:val="TableParagraph"/>
                              <w:spacing w:before="5"/>
                              <w:rPr>
                                <w:rFonts w:ascii="Arial"/>
                              </w:rPr>
                            </w:pPr>
                          </w:p>
                          <w:p w14:paraId="2E225054" w14:textId="77777777" w:rsidR="00615216" w:rsidRDefault="00615216">
                            <w:pPr>
                              <w:pStyle w:val="TableParagraph"/>
                              <w:spacing w:line="249" w:lineRule="auto"/>
                              <w:ind w:left="172" w:right="167" w:firstLine="3"/>
                              <w:rPr>
                                <w:b/>
                                <w:sz w:val="20"/>
                              </w:rPr>
                            </w:pPr>
                            <w:r>
                              <w:rPr>
                                <w:b/>
                                <w:spacing w:val="-2"/>
                                <w:w w:val="105"/>
                                <w:sz w:val="20"/>
                              </w:rPr>
                              <w:t>Proposed Analyst Resources</w:t>
                            </w:r>
                            <w:r>
                              <w:rPr>
                                <w:b/>
                                <w:spacing w:val="-10"/>
                                <w:w w:val="105"/>
                                <w:sz w:val="20"/>
                              </w:rPr>
                              <w:t xml:space="preserve"> </w:t>
                            </w:r>
                            <w:r>
                              <w:rPr>
                                <w:b/>
                                <w:spacing w:val="-2"/>
                                <w:w w:val="105"/>
                                <w:sz w:val="20"/>
                              </w:rPr>
                              <w:t>at</w:t>
                            </w:r>
                          </w:p>
                          <w:p w14:paraId="75708419" w14:textId="77777777" w:rsidR="00615216" w:rsidRDefault="00615216">
                            <w:pPr>
                              <w:pStyle w:val="TableParagraph"/>
                              <w:spacing w:line="222" w:lineRule="exact"/>
                              <w:ind w:left="520" w:right="515"/>
                              <w:rPr>
                                <w:b/>
                                <w:sz w:val="20"/>
                              </w:rPr>
                            </w:pPr>
                            <w:r>
                              <w:rPr>
                                <w:b/>
                                <w:spacing w:val="-5"/>
                                <w:w w:val="105"/>
                                <w:sz w:val="20"/>
                              </w:rPr>
                              <w:t>SHQ</w:t>
                            </w:r>
                          </w:p>
                        </w:tc>
                      </w:tr>
                      <w:tr w:rsidR="00615216" w14:paraId="1FDF1877" w14:textId="77777777">
                        <w:trPr>
                          <w:trHeight w:val="281"/>
                        </w:trPr>
                        <w:tc>
                          <w:tcPr>
                            <w:tcW w:w="1640" w:type="dxa"/>
                            <w:tcBorders>
                              <w:right w:val="nil"/>
                            </w:tcBorders>
                            <w:shd w:val="clear" w:color="auto" w:fill="F2F2F2"/>
                          </w:tcPr>
                          <w:p w14:paraId="2E9231DC" w14:textId="77777777" w:rsidR="00615216" w:rsidRDefault="00615216">
                            <w:pPr>
                              <w:pStyle w:val="TableParagraph"/>
                              <w:spacing w:before="35" w:line="227" w:lineRule="exact"/>
                              <w:ind w:left="10"/>
                              <w:rPr>
                                <w:b/>
                                <w:sz w:val="20"/>
                              </w:rPr>
                            </w:pPr>
                            <w:r>
                              <w:rPr>
                                <w:b/>
                                <w:w w:val="103"/>
                                <w:sz w:val="20"/>
                              </w:rPr>
                              <w:t>6</w:t>
                            </w:r>
                          </w:p>
                        </w:tc>
                        <w:tc>
                          <w:tcPr>
                            <w:tcW w:w="259" w:type="dxa"/>
                            <w:tcBorders>
                              <w:top w:val="nil"/>
                              <w:left w:val="nil"/>
                              <w:bottom w:val="nil"/>
                              <w:right w:val="nil"/>
                            </w:tcBorders>
                            <w:shd w:val="clear" w:color="auto" w:fill="000000"/>
                          </w:tcPr>
                          <w:p w14:paraId="398F7F97" w14:textId="77777777" w:rsidR="00615216" w:rsidRDefault="00615216">
                            <w:pPr>
                              <w:pStyle w:val="TableParagraph"/>
                              <w:rPr>
                                <w:rFonts w:ascii="Times New Roman"/>
                                <w:sz w:val="20"/>
                              </w:rPr>
                            </w:pPr>
                          </w:p>
                        </w:tc>
                        <w:tc>
                          <w:tcPr>
                            <w:tcW w:w="1446" w:type="dxa"/>
                            <w:shd w:val="clear" w:color="auto" w:fill="F2F2F2"/>
                          </w:tcPr>
                          <w:p w14:paraId="511EA64F" w14:textId="77777777" w:rsidR="00615216" w:rsidRDefault="00615216">
                            <w:pPr>
                              <w:pStyle w:val="TableParagraph"/>
                              <w:spacing w:before="35" w:line="227" w:lineRule="exact"/>
                              <w:ind w:left="616"/>
                              <w:rPr>
                                <w:b/>
                                <w:sz w:val="20"/>
                              </w:rPr>
                            </w:pPr>
                            <w:r>
                              <w:rPr>
                                <w:b/>
                                <w:spacing w:val="-5"/>
                                <w:w w:val="105"/>
                                <w:sz w:val="20"/>
                              </w:rPr>
                              <w:t>13</w:t>
                            </w:r>
                          </w:p>
                        </w:tc>
                      </w:tr>
                      <w:tr w:rsidR="00615216" w14:paraId="596EB908" w14:textId="77777777">
                        <w:trPr>
                          <w:trHeight w:val="281"/>
                        </w:trPr>
                        <w:tc>
                          <w:tcPr>
                            <w:tcW w:w="1640" w:type="dxa"/>
                            <w:tcBorders>
                              <w:right w:val="nil"/>
                            </w:tcBorders>
                          </w:tcPr>
                          <w:p w14:paraId="4CBA590F" w14:textId="77777777" w:rsidR="00615216" w:rsidRDefault="00615216">
                            <w:pPr>
                              <w:pStyle w:val="TableParagraph"/>
                              <w:spacing w:before="33" w:line="228" w:lineRule="exact"/>
                              <w:ind w:left="10"/>
                              <w:rPr>
                                <w:sz w:val="20"/>
                              </w:rPr>
                            </w:pPr>
                            <w:r>
                              <w:rPr>
                                <w:w w:val="103"/>
                                <w:sz w:val="20"/>
                              </w:rPr>
                              <w:t>1</w:t>
                            </w:r>
                          </w:p>
                        </w:tc>
                        <w:tc>
                          <w:tcPr>
                            <w:tcW w:w="259" w:type="dxa"/>
                            <w:tcBorders>
                              <w:top w:val="nil"/>
                              <w:left w:val="nil"/>
                              <w:bottom w:val="nil"/>
                              <w:right w:val="nil"/>
                            </w:tcBorders>
                            <w:shd w:val="clear" w:color="auto" w:fill="000000"/>
                          </w:tcPr>
                          <w:p w14:paraId="23F76766" w14:textId="77777777" w:rsidR="00615216" w:rsidRDefault="00615216">
                            <w:pPr>
                              <w:pStyle w:val="TableParagraph"/>
                              <w:rPr>
                                <w:rFonts w:ascii="Times New Roman"/>
                                <w:sz w:val="20"/>
                              </w:rPr>
                            </w:pPr>
                          </w:p>
                        </w:tc>
                        <w:tc>
                          <w:tcPr>
                            <w:tcW w:w="1446" w:type="dxa"/>
                            <w:shd w:val="clear" w:color="auto" w:fill="D8E1F2"/>
                          </w:tcPr>
                          <w:p w14:paraId="65466A73" w14:textId="77777777" w:rsidR="00615216" w:rsidRDefault="00615216">
                            <w:pPr>
                              <w:pStyle w:val="TableParagraph"/>
                              <w:spacing w:before="19" w:line="242" w:lineRule="exact"/>
                              <w:ind w:left="666"/>
                              <w:rPr>
                                <w:sz w:val="20"/>
                              </w:rPr>
                            </w:pPr>
                            <w:r>
                              <w:rPr>
                                <w:w w:val="103"/>
                                <w:sz w:val="20"/>
                              </w:rPr>
                              <w:t>1</w:t>
                            </w:r>
                          </w:p>
                        </w:tc>
                      </w:tr>
                      <w:tr w:rsidR="00615216" w14:paraId="4195DF43" w14:textId="77777777">
                        <w:trPr>
                          <w:trHeight w:val="280"/>
                        </w:trPr>
                        <w:tc>
                          <w:tcPr>
                            <w:tcW w:w="1640" w:type="dxa"/>
                            <w:tcBorders>
                              <w:right w:val="nil"/>
                            </w:tcBorders>
                          </w:tcPr>
                          <w:p w14:paraId="07BD6065" w14:textId="77777777" w:rsidR="00615216" w:rsidRDefault="00615216">
                            <w:pPr>
                              <w:pStyle w:val="TableParagraph"/>
                              <w:spacing w:before="35" w:line="225" w:lineRule="exact"/>
                              <w:ind w:left="10"/>
                              <w:rPr>
                                <w:sz w:val="20"/>
                              </w:rPr>
                            </w:pPr>
                            <w:r>
                              <w:rPr>
                                <w:w w:val="103"/>
                                <w:sz w:val="20"/>
                              </w:rPr>
                              <w:t>2</w:t>
                            </w:r>
                          </w:p>
                        </w:tc>
                        <w:tc>
                          <w:tcPr>
                            <w:tcW w:w="259" w:type="dxa"/>
                            <w:tcBorders>
                              <w:top w:val="nil"/>
                              <w:left w:val="nil"/>
                              <w:bottom w:val="nil"/>
                              <w:right w:val="nil"/>
                            </w:tcBorders>
                            <w:shd w:val="clear" w:color="auto" w:fill="000000"/>
                          </w:tcPr>
                          <w:p w14:paraId="0727B92B" w14:textId="77777777" w:rsidR="00615216" w:rsidRDefault="00615216">
                            <w:pPr>
                              <w:pStyle w:val="TableParagraph"/>
                              <w:rPr>
                                <w:rFonts w:ascii="Times New Roman"/>
                                <w:sz w:val="20"/>
                              </w:rPr>
                            </w:pPr>
                          </w:p>
                        </w:tc>
                        <w:tc>
                          <w:tcPr>
                            <w:tcW w:w="1446" w:type="dxa"/>
                            <w:shd w:val="clear" w:color="auto" w:fill="D8E1F2"/>
                          </w:tcPr>
                          <w:p w14:paraId="19F75C1F" w14:textId="77777777" w:rsidR="00615216" w:rsidRDefault="00615216">
                            <w:pPr>
                              <w:pStyle w:val="TableParagraph"/>
                              <w:spacing w:before="20" w:line="240" w:lineRule="exact"/>
                              <w:ind w:left="666"/>
                              <w:rPr>
                                <w:sz w:val="20"/>
                              </w:rPr>
                            </w:pPr>
                            <w:r>
                              <w:rPr>
                                <w:w w:val="103"/>
                                <w:sz w:val="20"/>
                              </w:rPr>
                              <w:t>1</w:t>
                            </w:r>
                          </w:p>
                        </w:tc>
                      </w:tr>
                      <w:tr w:rsidR="00615216" w14:paraId="464BC89F" w14:textId="77777777">
                        <w:trPr>
                          <w:trHeight w:val="280"/>
                        </w:trPr>
                        <w:tc>
                          <w:tcPr>
                            <w:tcW w:w="1640" w:type="dxa"/>
                            <w:tcBorders>
                              <w:right w:val="nil"/>
                            </w:tcBorders>
                          </w:tcPr>
                          <w:p w14:paraId="2DA2EA8D" w14:textId="77777777" w:rsidR="00615216" w:rsidRDefault="00615216">
                            <w:pPr>
                              <w:pStyle w:val="TableParagraph"/>
                              <w:spacing w:before="35" w:line="225" w:lineRule="exact"/>
                              <w:ind w:left="10"/>
                              <w:rPr>
                                <w:sz w:val="20"/>
                              </w:rPr>
                            </w:pPr>
                            <w:r>
                              <w:rPr>
                                <w:w w:val="103"/>
                                <w:sz w:val="20"/>
                              </w:rPr>
                              <w:t>1</w:t>
                            </w:r>
                          </w:p>
                        </w:tc>
                        <w:tc>
                          <w:tcPr>
                            <w:tcW w:w="259" w:type="dxa"/>
                            <w:tcBorders>
                              <w:top w:val="nil"/>
                              <w:left w:val="nil"/>
                              <w:bottom w:val="nil"/>
                              <w:right w:val="nil"/>
                            </w:tcBorders>
                            <w:shd w:val="clear" w:color="auto" w:fill="000000"/>
                          </w:tcPr>
                          <w:p w14:paraId="5E0CFB90" w14:textId="77777777" w:rsidR="00615216" w:rsidRDefault="00615216">
                            <w:pPr>
                              <w:pStyle w:val="TableParagraph"/>
                              <w:rPr>
                                <w:rFonts w:ascii="Times New Roman"/>
                                <w:sz w:val="20"/>
                              </w:rPr>
                            </w:pPr>
                          </w:p>
                        </w:tc>
                        <w:tc>
                          <w:tcPr>
                            <w:tcW w:w="1446" w:type="dxa"/>
                            <w:shd w:val="clear" w:color="auto" w:fill="D8E1F2"/>
                          </w:tcPr>
                          <w:p w14:paraId="331BA312" w14:textId="77777777" w:rsidR="00615216" w:rsidRDefault="00615216">
                            <w:pPr>
                              <w:pStyle w:val="TableParagraph"/>
                              <w:spacing w:before="20" w:line="240" w:lineRule="exact"/>
                              <w:ind w:left="666"/>
                              <w:rPr>
                                <w:sz w:val="20"/>
                              </w:rPr>
                            </w:pPr>
                            <w:r>
                              <w:rPr>
                                <w:w w:val="103"/>
                                <w:sz w:val="20"/>
                              </w:rPr>
                              <w:t>1</w:t>
                            </w:r>
                          </w:p>
                        </w:tc>
                      </w:tr>
                      <w:tr w:rsidR="00615216" w14:paraId="0465BBB9" w14:textId="77777777">
                        <w:trPr>
                          <w:trHeight w:val="281"/>
                        </w:trPr>
                        <w:tc>
                          <w:tcPr>
                            <w:tcW w:w="1640" w:type="dxa"/>
                            <w:tcBorders>
                              <w:right w:val="nil"/>
                            </w:tcBorders>
                          </w:tcPr>
                          <w:p w14:paraId="645C68DB" w14:textId="77777777" w:rsidR="00615216" w:rsidRDefault="00615216">
                            <w:pPr>
                              <w:pStyle w:val="TableParagraph"/>
                              <w:spacing w:before="35" w:line="227" w:lineRule="exact"/>
                              <w:ind w:left="10"/>
                              <w:rPr>
                                <w:sz w:val="20"/>
                              </w:rPr>
                            </w:pPr>
                            <w:r>
                              <w:rPr>
                                <w:w w:val="103"/>
                                <w:sz w:val="20"/>
                              </w:rPr>
                              <w:t>1</w:t>
                            </w:r>
                          </w:p>
                        </w:tc>
                        <w:tc>
                          <w:tcPr>
                            <w:tcW w:w="259" w:type="dxa"/>
                            <w:tcBorders>
                              <w:top w:val="nil"/>
                              <w:left w:val="nil"/>
                              <w:bottom w:val="nil"/>
                              <w:right w:val="nil"/>
                            </w:tcBorders>
                            <w:shd w:val="clear" w:color="auto" w:fill="000000"/>
                          </w:tcPr>
                          <w:p w14:paraId="482F8561" w14:textId="77777777" w:rsidR="00615216" w:rsidRDefault="00615216">
                            <w:pPr>
                              <w:pStyle w:val="TableParagraph"/>
                              <w:rPr>
                                <w:rFonts w:ascii="Times New Roman"/>
                                <w:sz w:val="20"/>
                              </w:rPr>
                            </w:pPr>
                          </w:p>
                        </w:tc>
                        <w:tc>
                          <w:tcPr>
                            <w:tcW w:w="1446" w:type="dxa"/>
                            <w:shd w:val="clear" w:color="auto" w:fill="D8E1F2"/>
                          </w:tcPr>
                          <w:p w14:paraId="621CC2B0" w14:textId="77777777" w:rsidR="00615216" w:rsidRDefault="00615216">
                            <w:pPr>
                              <w:pStyle w:val="TableParagraph"/>
                              <w:spacing w:before="20" w:line="241" w:lineRule="exact"/>
                              <w:ind w:left="666"/>
                              <w:rPr>
                                <w:sz w:val="20"/>
                              </w:rPr>
                            </w:pPr>
                            <w:r>
                              <w:rPr>
                                <w:w w:val="103"/>
                                <w:sz w:val="20"/>
                              </w:rPr>
                              <w:t>1</w:t>
                            </w:r>
                          </w:p>
                        </w:tc>
                      </w:tr>
                      <w:tr w:rsidR="00615216" w14:paraId="65AA5246" w14:textId="77777777">
                        <w:trPr>
                          <w:trHeight w:val="283"/>
                        </w:trPr>
                        <w:tc>
                          <w:tcPr>
                            <w:tcW w:w="1640" w:type="dxa"/>
                            <w:tcBorders>
                              <w:right w:val="nil"/>
                            </w:tcBorders>
                          </w:tcPr>
                          <w:p w14:paraId="4DDF5D41" w14:textId="77777777" w:rsidR="00615216" w:rsidRDefault="00615216">
                            <w:pPr>
                              <w:pStyle w:val="TableParagraph"/>
                              <w:spacing w:before="36" w:line="228" w:lineRule="exact"/>
                              <w:ind w:left="10"/>
                              <w:rPr>
                                <w:sz w:val="20"/>
                              </w:rPr>
                            </w:pPr>
                            <w:r>
                              <w:rPr>
                                <w:w w:val="103"/>
                                <w:sz w:val="20"/>
                              </w:rPr>
                              <w:t>1</w:t>
                            </w:r>
                          </w:p>
                        </w:tc>
                        <w:tc>
                          <w:tcPr>
                            <w:tcW w:w="259" w:type="dxa"/>
                            <w:tcBorders>
                              <w:top w:val="nil"/>
                              <w:left w:val="nil"/>
                              <w:bottom w:val="nil"/>
                              <w:right w:val="nil"/>
                            </w:tcBorders>
                            <w:shd w:val="clear" w:color="auto" w:fill="000000"/>
                          </w:tcPr>
                          <w:p w14:paraId="0D097789" w14:textId="77777777" w:rsidR="00615216" w:rsidRDefault="00615216">
                            <w:pPr>
                              <w:pStyle w:val="TableParagraph"/>
                              <w:rPr>
                                <w:rFonts w:ascii="Times New Roman"/>
                                <w:sz w:val="20"/>
                              </w:rPr>
                            </w:pPr>
                          </w:p>
                        </w:tc>
                        <w:tc>
                          <w:tcPr>
                            <w:tcW w:w="1446" w:type="dxa"/>
                          </w:tcPr>
                          <w:p w14:paraId="3F3B6BFB" w14:textId="77777777" w:rsidR="00615216" w:rsidRDefault="00615216">
                            <w:pPr>
                              <w:pStyle w:val="TableParagraph"/>
                              <w:spacing w:before="21" w:line="242" w:lineRule="exact"/>
                              <w:ind w:left="666"/>
                              <w:rPr>
                                <w:sz w:val="20"/>
                              </w:rPr>
                            </w:pPr>
                            <w:r>
                              <w:rPr>
                                <w:w w:val="103"/>
                                <w:sz w:val="20"/>
                              </w:rPr>
                              <w:t>1</w:t>
                            </w:r>
                          </w:p>
                        </w:tc>
                      </w:tr>
                      <w:tr w:rsidR="00615216" w14:paraId="3156E326" w14:textId="77777777">
                        <w:trPr>
                          <w:trHeight w:val="280"/>
                        </w:trPr>
                        <w:tc>
                          <w:tcPr>
                            <w:tcW w:w="1640" w:type="dxa"/>
                            <w:tcBorders>
                              <w:right w:val="nil"/>
                            </w:tcBorders>
                          </w:tcPr>
                          <w:p w14:paraId="52233C51"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2CCDD70E" w14:textId="77777777" w:rsidR="00615216" w:rsidRDefault="00615216">
                            <w:pPr>
                              <w:pStyle w:val="TableParagraph"/>
                              <w:rPr>
                                <w:rFonts w:ascii="Times New Roman"/>
                                <w:sz w:val="20"/>
                              </w:rPr>
                            </w:pPr>
                          </w:p>
                        </w:tc>
                        <w:tc>
                          <w:tcPr>
                            <w:tcW w:w="1446" w:type="dxa"/>
                          </w:tcPr>
                          <w:p w14:paraId="6FBFEF94" w14:textId="77777777" w:rsidR="00615216" w:rsidRDefault="00615216">
                            <w:pPr>
                              <w:pStyle w:val="TableParagraph"/>
                              <w:spacing w:before="18" w:line="242" w:lineRule="exact"/>
                              <w:ind w:left="666"/>
                              <w:rPr>
                                <w:sz w:val="20"/>
                              </w:rPr>
                            </w:pPr>
                            <w:r>
                              <w:rPr>
                                <w:w w:val="103"/>
                                <w:sz w:val="20"/>
                              </w:rPr>
                              <w:t>1</w:t>
                            </w:r>
                          </w:p>
                        </w:tc>
                      </w:tr>
                      <w:tr w:rsidR="00615216" w14:paraId="79FD5C95" w14:textId="77777777">
                        <w:trPr>
                          <w:trHeight w:val="280"/>
                        </w:trPr>
                        <w:tc>
                          <w:tcPr>
                            <w:tcW w:w="1640" w:type="dxa"/>
                            <w:tcBorders>
                              <w:right w:val="nil"/>
                            </w:tcBorders>
                          </w:tcPr>
                          <w:p w14:paraId="6D54EF4F"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6E6DA6FA" w14:textId="77777777" w:rsidR="00615216" w:rsidRDefault="00615216">
                            <w:pPr>
                              <w:pStyle w:val="TableParagraph"/>
                              <w:rPr>
                                <w:rFonts w:ascii="Times New Roman"/>
                                <w:sz w:val="20"/>
                              </w:rPr>
                            </w:pPr>
                          </w:p>
                        </w:tc>
                        <w:tc>
                          <w:tcPr>
                            <w:tcW w:w="1446" w:type="dxa"/>
                          </w:tcPr>
                          <w:p w14:paraId="7FABB9A1" w14:textId="77777777" w:rsidR="00615216" w:rsidRDefault="00615216">
                            <w:pPr>
                              <w:pStyle w:val="TableParagraph"/>
                              <w:spacing w:before="18" w:line="242" w:lineRule="exact"/>
                              <w:ind w:left="666"/>
                              <w:rPr>
                                <w:sz w:val="20"/>
                              </w:rPr>
                            </w:pPr>
                            <w:r>
                              <w:rPr>
                                <w:w w:val="103"/>
                                <w:sz w:val="20"/>
                              </w:rPr>
                              <w:t>1</w:t>
                            </w:r>
                          </w:p>
                        </w:tc>
                      </w:tr>
                      <w:tr w:rsidR="00615216" w14:paraId="1FA19B3F" w14:textId="77777777">
                        <w:trPr>
                          <w:trHeight w:val="281"/>
                        </w:trPr>
                        <w:tc>
                          <w:tcPr>
                            <w:tcW w:w="1640" w:type="dxa"/>
                            <w:tcBorders>
                              <w:right w:val="nil"/>
                            </w:tcBorders>
                          </w:tcPr>
                          <w:p w14:paraId="07D5AD27"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2B606FBC" w14:textId="77777777" w:rsidR="00615216" w:rsidRDefault="00615216">
                            <w:pPr>
                              <w:pStyle w:val="TableParagraph"/>
                              <w:rPr>
                                <w:rFonts w:ascii="Times New Roman"/>
                                <w:sz w:val="20"/>
                              </w:rPr>
                            </w:pPr>
                          </w:p>
                        </w:tc>
                        <w:tc>
                          <w:tcPr>
                            <w:tcW w:w="1446" w:type="dxa"/>
                          </w:tcPr>
                          <w:p w14:paraId="2DAB4C79" w14:textId="77777777" w:rsidR="00615216" w:rsidRDefault="00615216">
                            <w:pPr>
                              <w:pStyle w:val="TableParagraph"/>
                              <w:spacing w:before="20" w:line="241" w:lineRule="exact"/>
                              <w:ind w:left="666"/>
                              <w:rPr>
                                <w:sz w:val="20"/>
                              </w:rPr>
                            </w:pPr>
                            <w:r>
                              <w:rPr>
                                <w:w w:val="103"/>
                                <w:sz w:val="20"/>
                              </w:rPr>
                              <w:t>1</w:t>
                            </w:r>
                          </w:p>
                        </w:tc>
                      </w:tr>
                      <w:tr w:rsidR="00615216" w14:paraId="27BB0338" w14:textId="77777777">
                        <w:trPr>
                          <w:trHeight w:val="281"/>
                        </w:trPr>
                        <w:tc>
                          <w:tcPr>
                            <w:tcW w:w="1640" w:type="dxa"/>
                            <w:tcBorders>
                              <w:right w:val="nil"/>
                            </w:tcBorders>
                          </w:tcPr>
                          <w:p w14:paraId="15CD78D6"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06A15F05" w14:textId="77777777" w:rsidR="00615216" w:rsidRDefault="00615216">
                            <w:pPr>
                              <w:pStyle w:val="TableParagraph"/>
                              <w:rPr>
                                <w:rFonts w:ascii="Times New Roman"/>
                                <w:sz w:val="20"/>
                              </w:rPr>
                            </w:pPr>
                          </w:p>
                        </w:tc>
                        <w:tc>
                          <w:tcPr>
                            <w:tcW w:w="1446" w:type="dxa"/>
                          </w:tcPr>
                          <w:p w14:paraId="77C6FBE9" w14:textId="77777777" w:rsidR="00615216" w:rsidRDefault="00615216">
                            <w:pPr>
                              <w:pStyle w:val="TableParagraph"/>
                              <w:spacing w:before="21" w:line="240" w:lineRule="exact"/>
                              <w:ind w:left="666"/>
                              <w:rPr>
                                <w:sz w:val="20"/>
                              </w:rPr>
                            </w:pPr>
                            <w:r>
                              <w:rPr>
                                <w:w w:val="103"/>
                                <w:sz w:val="20"/>
                              </w:rPr>
                              <w:t>1</w:t>
                            </w:r>
                          </w:p>
                        </w:tc>
                      </w:tr>
                      <w:tr w:rsidR="00615216" w14:paraId="08A8F6A1" w14:textId="77777777">
                        <w:trPr>
                          <w:trHeight w:val="280"/>
                        </w:trPr>
                        <w:tc>
                          <w:tcPr>
                            <w:tcW w:w="1640" w:type="dxa"/>
                            <w:tcBorders>
                              <w:right w:val="nil"/>
                            </w:tcBorders>
                          </w:tcPr>
                          <w:p w14:paraId="4C7752A3"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18AA0225" w14:textId="77777777" w:rsidR="00615216" w:rsidRDefault="00615216">
                            <w:pPr>
                              <w:pStyle w:val="TableParagraph"/>
                              <w:rPr>
                                <w:rFonts w:ascii="Times New Roman"/>
                                <w:sz w:val="20"/>
                              </w:rPr>
                            </w:pPr>
                          </w:p>
                        </w:tc>
                        <w:tc>
                          <w:tcPr>
                            <w:tcW w:w="1446" w:type="dxa"/>
                          </w:tcPr>
                          <w:p w14:paraId="4D21117E" w14:textId="77777777" w:rsidR="00615216" w:rsidRDefault="00615216">
                            <w:pPr>
                              <w:pStyle w:val="TableParagraph"/>
                              <w:spacing w:before="20" w:line="240" w:lineRule="exact"/>
                              <w:ind w:left="666"/>
                              <w:rPr>
                                <w:sz w:val="20"/>
                              </w:rPr>
                            </w:pPr>
                            <w:r>
                              <w:rPr>
                                <w:w w:val="103"/>
                                <w:sz w:val="20"/>
                              </w:rPr>
                              <w:t>1</w:t>
                            </w:r>
                          </w:p>
                        </w:tc>
                      </w:tr>
                      <w:tr w:rsidR="00615216" w14:paraId="196EB3E1" w14:textId="77777777">
                        <w:trPr>
                          <w:trHeight w:val="282"/>
                        </w:trPr>
                        <w:tc>
                          <w:tcPr>
                            <w:tcW w:w="1640" w:type="dxa"/>
                            <w:tcBorders>
                              <w:right w:val="nil"/>
                            </w:tcBorders>
                          </w:tcPr>
                          <w:p w14:paraId="550A2886"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01C172B4" w14:textId="77777777" w:rsidR="00615216" w:rsidRDefault="00615216">
                            <w:pPr>
                              <w:pStyle w:val="TableParagraph"/>
                              <w:rPr>
                                <w:rFonts w:ascii="Times New Roman"/>
                                <w:sz w:val="20"/>
                              </w:rPr>
                            </w:pPr>
                          </w:p>
                        </w:tc>
                        <w:tc>
                          <w:tcPr>
                            <w:tcW w:w="1446" w:type="dxa"/>
                          </w:tcPr>
                          <w:p w14:paraId="755A0495" w14:textId="77777777" w:rsidR="00615216" w:rsidRDefault="00615216">
                            <w:pPr>
                              <w:pStyle w:val="TableParagraph"/>
                              <w:spacing w:before="20" w:line="242" w:lineRule="exact"/>
                              <w:ind w:left="666"/>
                              <w:rPr>
                                <w:sz w:val="20"/>
                              </w:rPr>
                            </w:pPr>
                            <w:r>
                              <w:rPr>
                                <w:w w:val="103"/>
                                <w:sz w:val="20"/>
                              </w:rPr>
                              <w:t>1</w:t>
                            </w:r>
                          </w:p>
                        </w:tc>
                      </w:tr>
                      <w:tr w:rsidR="00615216" w14:paraId="09CAE1D0" w14:textId="77777777">
                        <w:trPr>
                          <w:trHeight w:val="281"/>
                        </w:trPr>
                        <w:tc>
                          <w:tcPr>
                            <w:tcW w:w="1640" w:type="dxa"/>
                            <w:tcBorders>
                              <w:right w:val="nil"/>
                            </w:tcBorders>
                          </w:tcPr>
                          <w:p w14:paraId="46F790EF"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228004A1" w14:textId="77777777" w:rsidR="00615216" w:rsidRDefault="00615216">
                            <w:pPr>
                              <w:pStyle w:val="TableParagraph"/>
                              <w:rPr>
                                <w:rFonts w:ascii="Times New Roman"/>
                                <w:sz w:val="20"/>
                              </w:rPr>
                            </w:pPr>
                          </w:p>
                        </w:tc>
                        <w:tc>
                          <w:tcPr>
                            <w:tcW w:w="1446" w:type="dxa"/>
                          </w:tcPr>
                          <w:p w14:paraId="243E6C3B" w14:textId="77777777" w:rsidR="00615216" w:rsidRDefault="00615216">
                            <w:pPr>
                              <w:pStyle w:val="TableParagraph"/>
                              <w:spacing w:before="20" w:line="241" w:lineRule="exact"/>
                              <w:ind w:left="666"/>
                              <w:rPr>
                                <w:sz w:val="20"/>
                              </w:rPr>
                            </w:pPr>
                            <w:r>
                              <w:rPr>
                                <w:w w:val="103"/>
                                <w:sz w:val="20"/>
                              </w:rPr>
                              <w:t>1</w:t>
                            </w:r>
                          </w:p>
                        </w:tc>
                      </w:tr>
                      <w:tr w:rsidR="00615216" w14:paraId="2A167764" w14:textId="77777777">
                        <w:trPr>
                          <w:trHeight w:val="281"/>
                        </w:trPr>
                        <w:tc>
                          <w:tcPr>
                            <w:tcW w:w="1640" w:type="dxa"/>
                          </w:tcPr>
                          <w:p w14:paraId="47459BE3"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547A3D90" w14:textId="77777777" w:rsidR="00615216" w:rsidRDefault="00615216">
                            <w:pPr>
                              <w:pStyle w:val="TableParagraph"/>
                              <w:rPr>
                                <w:rFonts w:ascii="Times New Roman"/>
                                <w:sz w:val="20"/>
                              </w:rPr>
                            </w:pPr>
                          </w:p>
                        </w:tc>
                        <w:tc>
                          <w:tcPr>
                            <w:tcW w:w="1446" w:type="dxa"/>
                          </w:tcPr>
                          <w:p w14:paraId="70989EF1" w14:textId="77777777" w:rsidR="00615216" w:rsidRDefault="00615216">
                            <w:pPr>
                              <w:pStyle w:val="TableParagraph"/>
                              <w:spacing w:before="19" w:line="242" w:lineRule="exact"/>
                              <w:ind w:left="666"/>
                              <w:rPr>
                                <w:sz w:val="20"/>
                              </w:rPr>
                            </w:pPr>
                            <w:r>
                              <w:rPr>
                                <w:w w:val="103"/>
                                <w:sz w:val="20"/>
                              </w:rPr>
                              <w:t>1</w:t>
                            </w:r>
                          </w:p>
                        </w:tc>
                      </w:tr>
                    </w:tbl>
                    <w:p w14:paraId="3AEF0A46" w14:textId="77777777" w:rsidR="00615216" w:rsidRDefault="00615216" w:rsidP="002A478C">
                      <w:pPr>
                        <w:pStyle w:val="BodyText"/>
                      </w:pPr>
                    </w:p>
                  </w:txbxContent>
                </v:textbox>
                <w10:wrap type="topAndBottom" anchorx="page"/>
              </v:shape>
            </w:pict>
          </mc:Fallback>
        </mc:AlternateContent>
      </w:r>
    </w:p>
    <w:p w14:paraId="4ED631CC" w14:textId="77777777" w:rsidR="002A478C" w:rsidRDefault="002A478C" w:rsidP="002A478C">
      <w:pPr>
        <w:rPr>
          <w:rFonts w:ascii="Arial"/>
        </w:rPr>
        <w:sectPr w:rsidR="002A478C" w:rsidSect="00386957">
          <w:pgSz w:w="12240" w:h="15840"/>
          <w:pgMar w:top="1360" w:right="980" w:bottom="280" w:left="1720" w:header="720" w:footer="720" w:gutter="0"/>
          <w:cols w:space="720"/>
        </w:sectPr>
      </w:pPr>
    </w:p>
    <w:p w14:paraId="6473BCF4" w14:textId="2EC27F8C" w:rsidR="002A478C" w:rsidRDefault="002E521E" w:rsidP="002A478C">
      <w:pPr>
        <w:rPr>
          <w:rFonts w:ascii="Arial" w:eastAsiaTheme="majorEastAsia" w:hAnsi="Arial" w:cs="Arial"/>
          <w:b/>
          <w:bCs/>
          <w:sz w:val="22"/>
          <w:szCs w:val="22"/>
          <w:u w:val="thick"/>
        </w:rPr>
      </w:pPr>
      <w:r>
        <w:rPr>
          <w:noProof/>
        </w:rPr>
        <mc:AlternateContent>
          <mc:Choice Requires="wps">
            <w:drawing>
              <wp:inline distT="0" distB="0" distL="0" distR="0" wp14:anchorId="7353E049" wp14:editId="6F125E8F">
                <wp:extent cx="2985770" cy="1763395"/>
                <wp:effectExtent l="0" t="0" r="0" b="0"/>
                <wp:docPr id="142818255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1763395"/>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430"/>
                              <w:gridCol w:w="259"/>
                              <w:gridCol w:w="1443"/>
                            </w:tblGrid>
                            <w:tr w:rsidR="00615216" w14:paraId="3D4656DC" w14:textId="77777777">
                              <w:trPr>
                                <w:trHeight w:val="280"/>
                              </w:trPr>
                              <w:tc>
                                <w:tcPr>
                                  <w:tcW w:w="4693" w:type="dxa"/>
                                  <w:gridSpan w:val="4"/>
                                  <w:shd w:val="clear" w:color="auto" w:fill="FFF2CC"/>
                                </w:tcPr>
                                <w:p w14:paraId="1FFCB8B2" w14:textId="77777777" w:rsidR="00615216" w:rsidRDefault="00615216">
                                  <w:pPr>
                                    <w:pStyle w:val="TableParagraph"/>
                                    <w:spacing w:before="14"/>
                                    <w:ind w:left="988"/>
                                    <w:rPr>
                                      <w:b/>
                                      <w:sz w:val="20"/>
                                    </w:rPr>
                                  </w:pPr>
                                  <w:r>
                                    <w:rPr>
                                      <w:b/>
                                      <w:w w:val="105"/>
                                      <w:sz w:val="20"/>
                                    </w:rPr>
                                    <w:t>Large</w:t>
                                  </w:r>
                                  <w:r>
                                    <w:rPr>
                                      <w:b/>
                                      <w:spacing w:val="-10"/>
                                      <w:w w:val="105"/>
                                      <w:sz w:val="20"/>
                                    </w:rPr>
                                    <w:t xml:space="preserve"> </w:t>
                                  </w:r>
                                  <w:r>
                                    <w:rPr>
                                      <w:b/>
                                      <w:w w:val="105"/>
                                      <w:sz w:val="20"/>
                                    </w:rPr>
                                    <w:t>States</w:t>
                                  </w:r>
                                  <w:r>
                                    <w:rPr>
                                      <w:b/>
                                      <w:spacing w:val="-11"/>
                                      <w:w w:val="105"/>
                                      <w:sz w:val="20"/>
                                    </w:rPr>
                                    <w:t xml:space="preserve"> </w:t>
                                  </w:r>
                                  <w:r>
                                    <w:rPr>
                                      <w:b/>
                                      <w:w w:val="105"/>
                                      <w:sz w:val="20"/>
                                    </w:rPr>
                                    <w:t>(</w:t>
                                  </w:r>
                                  <w:r>
                                    <w:rPr>
                                      <w:b/>
                                      <w:spacing w:val="-7"/>
                                      <w:w w:val="105"/>
                                      <w:sz w:val="20"/>
                                    </w:rPr>
                                    <w:t xml:space="preserve"> </w:t>
                                  </w:r>
                                  <w:r>
                                    <w:rPr>
                                      <w:b/>
                                      <w:w w:val="105"/>
                                      <w:sz w:val="20"/>
                                    </w:rPr>
                                    <w:t>More</w:t>
                                  </w:r>
                                  <w:r>
                                    <w:rPr>
                                      <w:b/>
                                      <w:spacing w:val="-10"/>
                                      <w:w w:val="105"/>
                                      <w:sz w:val="20"/>
                                    </w:rPr>
                                    <w:t xml:space="preserve"> </w:t>
                                  </w:r>
                                  <w:r>
                                    <w:rPr>
                                      <w:b/>
                                      <w:w w:val="105"/>
                                      <w:sz w:val="20"/>
                                    </w:rPr>
                                    <w:t>than</w:t>
                                  </w:r>
                                  <w:r>
                                    <w:rPr>
                                      <w:b/>
                                      <w:spacing w:val="-8"/>
                                      <w:w w:val="105"/>
                                      <w:sz w:val="20"/>
                                    </w:rPr>
                                    <w:t xml:space="preserve"> </w:t>
                                  </w:r>
                                  <w:r>
                                    <w:rPr>
                                      <w:b/>
                                      <w:w w:val="105"/>
                                      <w:sz w:val="20"/>
                                    </w:rPr>
                                    <w:t>5</w:t>
                                  </w:r>
                                  <w:r>
                                    <w:rPr>
                                      <w:b/>
                                      <w:spacing w:val="-9"/>
                                      <w:w w:val="105"/>
                                      <w:sz w:val="20"/>
                                    </w:rPr>
                                    <w:t xml:space="preserve"> </w:t>
                                  </w:r>
                                  <w:r>
                                    <w:rPr>
                                      <w:b/>
                                      <w:w w:val="105"/>
                                      <w:sz w:val="20"/>
                                    </w:rPr>
                                    <w:t>MP</w:t>
                                  </w:r>
                                  <w:r>
                                    <w:rPr>
                                      <w:b/>
                                      <w:spacing w:val="-6"/>
                                      <w:w w:val="105"/>
                                      <w:sz w:val="20"/>
                                    </w:rPr>
                                    <w:t xml:space="preserve"> </w:t>
                                  </w:r>
                                  <w:r>
                                    <w:rPr>
                                      <w:b/>
                                      <w:spacing w:val="-10"/>
                                      <w:w w:val="105"/>
                                      <w:sz w:val="20"/>
                                    </w:rPr>
                                    <w:t>)</w:t>
                                  </w:r>
                                </w:p>
                              </w:tc>
                            </w:tr>
                            <w:tr w:rsidR="00615216" w14:paraId="02C2392C" w14:textId="77777777">
                              <w:trPr>
                                <w:trHeight w:val="1010"/>
                              </w:trPr>
                              <w:tc>
                                <w:tcPr>
                                  <w:tcW w:w="1561" w:type="dxa"/>
                                  <w:shd w:val="clear" w:color="auto" w:fill="DDEBF6"/>
                                </w:tcPr>
                                <w:p w14:paraId="4E7F19BA" w14:textId="77777777" w:rsidR="00615216" w:rsidRDefault="00615216">
                                  <w:pPr>
                                    <w:pStyle w:val="TableParagraph"/>
                                    <w:rPr>
                                      <w:rFonts w:ascii="Arial"/>
                                      <w:sz w:val="20"/>
                                    </w:rPr>
                                  </w:pPr>
                                </w:p>
                                <w:p w14:paraId="7D0ACC4F" w14:textId="77777777" w:rsidR="00615216" w:rsidRDefault="00615216">
                                  <w:pPr>
                                    <w:pStyle w:val="TableParagraph"/>
                                    <w:spacing w:before="149"/>
                                    <w:ind w:left="482"/>
                                    <w:rPr>
                                      <w:b/>
                                      <w:sz w:val="20"/>
                                    </w:rPr>
                                  </w:pPr>
                                  <w:r>
                                    <w:rPr>
                                      <w:b/>
                                      <w:spacing w:val="-2"/>
                                      <w:w w:val="105"/>
                                      <w:sz w:val="20"/>
                                    </w:rPr>
                                    <w:t>Details</w:t>
                                  </w:r>
                                </w:p>
                              </w:tc>
                              <w:tc>
                                <w:tcPr>
                                  <w:tcW w:w="1430" w:type="dxa"/>
                                  <w:tcBorders>
                                    <w:right w:val="nil"/>
                                  </w:tcBorders>
                                  <w:shd w:val="clear" w:color="auto" w:fill="E2EFDA"/>
                                </w:tcPr>
                                <w:p w14:paraId="224CE771" w14:textId="77777777" w:rsidR="00615216" w:rsidRDefault="00615216">
                                  <w:pPr>
                                    <w:pStyle w:val="TableParagraph"/>
                                    <w:spacing w:line="247" w:lineRule="auto"/>
                                    <w:ind w:left="154" w:right="140"/>
                                    <w:rPr>
                                      <w:b/>
                                      <w:sz w:val="20"/>
                                    </w:rPr>
                                  </w:pPr>
                                  <w:r>
                                    <w:rPr>
                                      <w:b/>
                                      <w:spacing w:val="-2"/>
                                      <w:w w:val="105"/>
                                      <w:sz w:val="20"/>
                                    </w:rPr>
                                    <w:t xml:space="preserve">Proposed </w:t>
                                  </w:r>
                                  <w:r>
                                    <w:rPr>
                                      <w:b/>
                                      <w:spacing w:val="-4"/>
                                      <w:w w:val="105"/>
                                      <w:sz w:val="20"/>
                                    </w:rPr>
                                    <w:t>OMCR</w:t>
                                  </w:r>
                                </w:p>
                                <w:p w14:paraId="7B578D86" w14:textId="77777777" w:rsidR="00615216" w:rsidRDefault="00615216">
                                  <w:pPr>
                                    <w:pStyle w:val="TableParagraph"/>
                                    <w:spacing w:before="1"/>
                                    <w:ind w:left="154" w:right="148"/>
                                    <w:rPr>
                                      <w:b/>
                                      <w:sz w:val="20"/>
                                    </w:rPr>
                                  </w:pPr>
                                  <w:r>
                                    <w:rPr>
                                      <w:b/>
                                      <w:sz w:val="20"/>
                                    </w:rPr>
                                    <w:t>Resources</w:t>
                                  </w:r>
                                  <w:r>
                                    <w:rPr>
                                      <w:b/>
                                      <w:spacing w:val="24"/>
                                      <w:w w:val="105"/>
                                      <w:sz w:val="20"/>
                                    </w:rPr>
                                    <w:t xml:space="preserve"> </w:t>
                                  </w:r>
                                  <w:r>
                                    <w:rPr>
                                      <w:b/>
                                      <w:spacing w:val="-5"/>
                                      <w:w w:val="105"/>
                                      <w:sz w:val="20"/>
                                    </w:rPr>
                                    <w:t>at</w:t>
                                  </w:r>
                                </w:p>
                                <w:p w14:paraId="68DD45B6" w14:textId="77777777" w:rsidR="00615216" w:rsidRDefault="00615216">
                                  <w:pPr>
                                    <w:pStyle w:val="TableParagraph"/>
                                    <w:spacing w:before="10" w:line="232" w:lineRule="exact"/>
                                    <w:ind w:left="154" w:right="144"/>
                                    <w:rPr>
                                      <w:b/>
                                      <w:sz w:val="20"/>
                                    </w:rPr>
                                  </w:pPr>
                                  <w:r>
                                    <w:rPr>
                                      <w:b/>
                                      <w:spacing w:val="-5"/>
                                      <w:w w:val="105"/>
                                      <w:sz w:val="20"/>
                                    </w:rPr>
                                    <w:t>MP</w:t>
                                  </w:r>
                                </w:p>
                              </w:tc>
                              <w:tc>
                                <w:tcPr>
                                  <w:tcW w:w="259" w:type="dxa"/>
                                  <w:tcBorders>
                                    <w:top w:val="nil"/>
                                    <w:left w:val="nil"/>
                                    <w:bottom w:val="nil"/>
                                    <w:right w:val="nil"/>
                                  </w:tcBorders>
                                  <w:shd w:val="clear" w:color="auto" w:fill="000000"/>
                                </w:tcPr>
                                <w:p w14:paraId="0BC85706" w14:textId="77777777" w:rsidR="00615216" w:rsidRDefault="00615216">
                                  <w:pPr>
                                    <w:pStyle w:val="TableParagraph"/>
                                    <w:rPr>
                                      <w:rFonts w:ascii="Times New Roman"/>
                                      <w:sz w:val="20"/>
                                    </w:rPr>
                                  </w:pPr>
                                </w:p>
                              </w:tc>
                              <w:tc>
                                <w:tcPr>
                                  <w:tcW w:w="1443" w:type="dxa"/>
                                  <w:tcBorders>
                                    <w:left w:val="nil"/>
                                  </w:tcBorders>
                                  <w:shd w:val="clear" w:color="auto" w:fill="E2EFDA"/>
                                </w:tcPr>
                                <w:p w14:paraId="1FBF36FB" w14:textId="77777777" w:rsidR="00615216" w:rsidRDefault="00615216">
                                  <w:pPr>
                                    <w:pStyle w:val="TableParagraph"/>
                                    <w:spacing w:line="247" w:lineRule="auto"/>
                                    <w:ind w:left="162" w:right="150"/>
                                    <w:rPr>
                                      <w:b/>
                                      <w:sz w:val="20"/>
                                    </w:rPr>
                                  </w:pPr>
                                  <w:r>
                                    <w:rPr>
                                      <w:b/>
                                      <w:spacing w:val="-2"/>
                                      <w:w w:val="105"/>
                                      <w:sz w:val="20"/>
                                    </w:rPr>
                                    <w:t xml:space="preserve">Proposed </w:t>
                                  </w:r>
                                  <w:r>
                                    <w:rPr>
                                      <w:b/>
                                      <w:spacing w:val="-4"/>
                                      <w:w w:val="105"/>
                                      <w:sz w:val="20"/>
                                    </w:rPr>
                                    <w:t>OMCR</w:t>
                                  </w:r>
                                </w:p>
                                <w:p w14:paraId="05ACFEB3" w14:textId="77777777" w:rsidR="00615216" w:rsidRDefault="00615216">
                                  <w:pPr>
                                    <w:pStyle w:val="TableParagraph"/>
                                    <w:spacing w:before="1"/>
                                    <w:ind w:left="162" w:right="156"/>
                                    <w:rPr>
                                      <w:b/>
                                      <w:sz w:val="20"/>
                                    </w:rPr>
                                  </w:pPr>
                                  <w:r>
                                    <w:rPr>
                                      <w:b/>
                                      <w:sz w:val="20"/>
                                    </w:rPr>
                                    <w:t>Resources</w:t>
                                  </w:r>
                                  <w:r>
                                    <w:rPr>
                                      <w:b/>
                                      <w:spacing w:val="22"/>
                                      <w:w w:val="105"/>
                                      <w:sz w:val="20"/>
                                    </w:rPr>
                                    <w:t xml:space="preserve"> </w:t>
                                  </w:r>
                                  <w:r>
                                    <w:rPr>
                                      <w:b/>
                                      <w:spacing w:val="-5"/>
                                      <w:w w:val="105"/>
                                      <w:sz w:val="20"/>
                                    </w:rPr>
                                    <w:t>at</w:t>
                                  </w:r>
                                </w:p>
                                <w:p w14:paraId="58B3BF64" w14:textId="77777777" w:rsidR="00615216" w:rsidRDefault="00615216">
                                  <w:pPr>
                                    <w:pStyle w:val="TableParagraph"/>
                                    <w:spacing w:before="10" w:line="232" w:lineRule="exact"/>
                                    <w:ind w:left="162" w:right="154"/>
                                    <w:rPr>
                                      <w:b/>
                                      <w:sz w:val="20"/>
                                    </w:rPr>
                                  </w:pPr>
                                  <w:r>
                                    <w:rPr>
                                      <w:b/>
                                      <w:spacing w:val="-5"/>
                                      <w:w w:val="105"/>
                                      <w:sz w:val="20"/>
                                    </w:rPr>
                                    <w:t>SHQ</w:t>
                                  </w:r>
                                </w:p>
                              </w:tc>
                            </w:tr>
                            <w:tr w:rsidR="00615216" w14:paraId="11D17240" w14:textId="77777777">
                              <w:trPr>
                                <w:trHeight w:val="280"/>
                              </w:trPr>
                              <w:tc>
                                <w:tcPr>
                                  <w:tcW w:w="1561" w:type="dxa"/>
                                  <w:shd w:val="clear" w:color="auto" w:fill="F2F2F2"/>
                                </w:tcPr>
                                <w:p w14:paraId="7017F84A" w14:textId="77777777" w:rsidR="00615216" w:rsidRDefault="00615216">
                                  <w:pPr>
                                    <w:pStyle w:val="TableParagraph"/>
                                    <w:spacing w:before="14"/>
                                    <w:ind w:right="92"/>
                                    <w:jc w:val="right"/>
                                    <w:rPr>
                                      <w:b/>
                                      <w:sz w:val="20"/>
                                    </w:rPr>
                                  </w:pPr>
                                  <w:r>
                                    <w:rPr>
                                      <w:b/>
                                      <w:w w:val="105"/>
                                      <w:sz w:val="20"/>
                                    </w:rPr>
                                    <w:t>Total</w:t>
                                  </w:r>
                                  <w:r>
                                    <w:rPr>
                                      <w:b/>
                                      <w:spacing w:val="-9"/>
                                      <w:w w:val="105"/>
                                      <w:sz w:val="20"/>
                                    </w:rPr>
                                    <w:t xml:space="preserve"> </w:t>
                                  </w:r>
                                  <w:r>
                                    <w:rPr>
                                      <w:b/>
                                      <w:spacing w:val="-2"/>
                                      <w:w w:val="105"/>
                                      <w:sz w:val="20"/>
                                    </w:rPr>
                                    <w:t>Resources</w:t>
                                  </w:r>
                                </w:p>
                              </w:tc>
                              <w:tc>
                                <w:tcPr>
                                  <w:tcW w:w="1430" w:type="dxa"/>
                                  <w:tcBorders>
                                    <w:right w:val="nil"/>
                                  </w:tcBorders>
                                  <w:shd w:val="clear" w:color="auto" w:fill="F2F2F2"/>
                                </w:tcPr>
                                <w:p w14:paraId="629D2EA3" w14:textId="77777777" w:rsidR="00615216" w:rsidRDefault="00615216">
                                  <w:pPr>
                                    <w:pStyle w:val="TableParagraph"/>
                                    <w:spacing w:before="28" w:line="232" w:lineRule="exact"/>
                                    <w:ind w:left="663"/>
                                    <w:rPr>
                                      <w:b/>
                                      <w:sz w:val="20"/>
                                    </w:rPr>
                                  </w:pPr>
                                  <w:r>
                                    <w:rPr>
                                      <w:b/>
                                      <w:w w:val="103"/>
                                      <w:sz w:val="20"/>
                                    </w:rPr>
                                    <w:t>4</w:t>
                                  </w:r>
                                </w:p>
                              </w:tc>
                              <w:tc>
                                <w:tcPr>
                                  <w:tcW w:w="259" w:type="dxa"/>
                                  <w:tcBorders>
                                    <w:top w:val="nil"/>
                                    <w:left w:val="nil"/>
                                    <w:bottom w:val="nil"/>
                                    <w:right w:val="nil"/>
                                  </w:tcBorders>
                                  <w:shd w:val="clear" w:color="auto" w:fill="000000"/>
                                </w:tcPr>
                                <w:p w14:paraId="43130871" w14:textId="77777777" w:rsidR="00615216" w:rsidRDefault="00615216">
                                  <w:pPr>
                                    <w:pStyle w:val="TableParagraph"/>
                                    <w:rPr>
                                      <w:rFonts w:ascii="Times New Roman"/>
                                      <w:sz w:val="20"/>
                                    </w:rPr>
                                  </w:pPr>
                                </w:p>
                              </w:tc>
                              <w:tc>
                                <w:tcPr>
                                  <w:tcW w:w="1443" w:type="dxa"/>
                                  <w:tcBorders>
                                    <w:left w:val="nil"/>
                                  </w:tcBorders>
                                  <w:shd w:val="clear" w:color="auto" w:fill="F2F2F2"/>
                                </w:tcPr>
                                <w:p w14:paraId="4C37C01A" w14:textId="77777777" w:rsidR="00615216" w:rsidRDefault="00615216">
                                  <w:pPr>
                                    <w:pStyle w:val="TableParagraph"/>
                                    <w:spacing w:before="28" w:line="232" w:lineRule="exact"/>
                                    <w:ind w:left="162" w:right="153"/>
                                    <w:rPr>
                                      <w:b/>
                                      <w:sz w:val="20"/>
                                    </w:rPr>
                                  </w:pPr>
                                  <w:r>
                                    <w:rPr>
                                      <w:b/>
                                      <w:spacing w:val="-5"/>
                                      <w:w w:val="105"/>
                                      <w:sz w:val="20"/>
                                    </w:rPr>
                                    <w:t>26</w:t>
                                  </w:r>
                                </w:p>
                              </w:tc>
                            </w:tr>
                            <w:tr w:rsidR="00615216" w14:paraId="0CEAADB0" w14:textId="77777777">
                              <w:trPr>
                                <w:trHeight w:val="281"/>
                              </w:trPr>
                              <w:tc>
                                <w:tcPr>
                                  <w:tcW w:w="1561" w:type="dxa"/>
                                </w:tcPr>
                                <w:p w14:paraId="2B18BBB2" w14:textId="77777777" w:rsidR="00615216" w:rsidRDefault="00615216">
                                  <w:pPr>
                                    <w:pStyle w:val="TableParagraph"/>
                                    <w:spacing w:before="16"/>
                                    <w:ind w:left="292"/>
                                    <w:rPr>
                                      <w:sz w:val="20"/>
                                    </w:rPr>
                                  </w:pPr>
                                  <w:r>
                                    <w:rPr>
                                      <w:w w:val="105"/>
                                      <w:sz w:val="20"/>
                                    </w:rPr>
                                    <w:t>No</w:t>
                                  </w:r>
                                  <w:r>
                                    <w:rPr>
                                      <w:spacing w:val="-6"/>
                                      <w:w w:val="105"/>
                                      <w:sz w:val="20"/>
                                    </w:rPr>
                                    <w:t xml:space="preserve"> </w:t>
                                  </w:r>
                                  <w:r>
                                    <w:rPr>
                                      <w:w w:val="105"/>
                                      <w:sz w:val="20"/>
                                    </w:rPr>
                                    <w:t>of</w:t>
                                  </w:r>
                                  <w:r>
                                    <w:rPr>
                                      <w:spacing w:val="-8"/>
                                      <w:w w:val="105"/>
                                      <w:sz w:val="20"/>
                                    </w:rPr>
                                    <w:t xml:space="preserve"> </w:t>
                                  </w:r>
                                  <w:r>
                                    <w:rPr>
                                      <w:spacing w:val="-2"/>
                                      <w:w w:val="105"/>
                                      <w:sz w:val="20"/>
                                    </w:rPr>
                                    <w:t>Shifts</w:t>
                                  </w:r>
                                </w:p>
                              </w:tc>
                              <w:tc>
                                <w:tcPr>
                                  <w:tcW w:w="1430" w:type="dxa"/>
                                  <w:tcBorders>
                                    <w:right w:val="nil"/>
                                  </w:tcBorders>
                                </w:tcPr>
                                <w:p w14:paraId="6EE56936" w14:textId="77777777" w:rsidR="00615216" w:rsidRDefault="00615216">
                                  <w:pPr>
                                    <w:pStyle w:val="TableParagraph"/>
                                    <w:spacing w:before="28" w:line="233" w:lineRule="exact"/>
                                    <w:ind w:left="663"/>
                                    <w:rPr>
                                      <w:sz w:val="20"/>
                                    </w:rPr>
                                  </w:pPr>
                                  <w:r>
                                    <w:rPr>
                                      <w:w w:val="103"/>
                                      <w:sz w:val="20"/>
                                    </w:rPr>
                                    <w:t>3</w:t>
                                  </w:r>
                                </w:p>
                              </w:tc>
                              <w:tc>
                                <w:tcPr>
                                  <w:tcW w:w="259" w:type="dxa"/>
                                  <w:tcBorders>
                                    <w:top w:val="nil"/>
                                    <w:left w:val="nil"/>
                                    <w:bottom w:val="nil"/>
                                    <w:right w:val="nil"/>
                                  </w:tcBorders>
                                  <w:shd w:val="clear" w:color="auto" w:fill="000000"/>
                                </w:tcPr>
                                <w:p w14:paraId="72023CBE" w14:textId="77777777" w:rsidR="00615216" w:rsidRDefault="00615216">
                                  <w:pPr>
                                    <w:pStyle w:val="TableParagraph"/>
                                    <w:rPr>
                                      <w:rFonts w:ascii="Times New Roman"/>
                                      <w:sz w:val="20"/>
                                    </w:rPr>
                                  </w:pPr>
                                </w:p>
                              </w:tc>
                              <w:tc>
                                <w:tcPr>
                                  <w:tcW w:w="1443" w:type="dxa"/>
                                  <w:tcBorders>
                                    <w:left w:val="nil"/>
                                  </w:tcBorders>
                                </w:tcPr>
                                <w:p w14:paraId="5AE1363D" w14:textId="77777777" w:rsidR="00615216" w:rsidRDefault="00615216">
                                  <w:pPr>
                                    <w:pStyle w:val="TableParagraph"/>
                                    <w:spacing w:before="16"/>
                                    <w:ind w:left="5"/>
                                    <w:rPr>
                                      <w:sz w:val="20"/>
                                    </w:rPr>
                                  </w:pPr>
                                  <w:r>
                                    <w:rPr>
                                      <w:w w:val="103"/>
                                      <w:sz w:val="20"/>
                                    </w:rPr>
                                    <w:t>3</w:t>
                                  </w:r>
                                </w:p>
                              </w:tc>
                            </w:tr>
                            <w:tr w:rsidR="00615216" w14:paraId="63640EFF" w14:textId="77777777">
                              <w:trPr>
                                <w:trHeight w:val="281"/>
                              </w:trPr>
                              <w:tc>
                                <w:tcPr>
                                  <w:tcW w:w="1561" w:type="dxa"/>
                                </w:tcPr>
                                <w:p w14:paraId="2215DF27" w14:textId="77777777" w:rsidR="00615216" w:rsidRDefault="00615216">
                                  <w:pPr>
                                    <w:pStyle w:val="TableParagraph"/>
                                    <w:spacing w:before="15"/>
                                    <w:ind w:right="106"/>
                                    <w:jc w:val="right"/>
                                    <w:rPr>
                                      <w:sz w:val="20"/>
                                    </w:rPr>
                                  </w:pPr>
                                  <w:r>
                                    <w:rPr>
                                      <w:w w:val="105"/>
                                      <w:sz w:val="20"/>
                                    </w:rPr>
                                    <w:t>Person</w:t>
                                  </w:r>
                                  <w:r>
                                    <w:rPr>
                                      <w:spacing w:val="-12"/>
                                      <w:w w:val="105"/>
                                      <w:sz w:val="20"/>
                                    </w:rPr>
                                    <w:t xml:space="preserve"> </w:t>
                                  </w:r>
                                  <w:r>
                                    <w:rPr>
                                      <w:w w:val="105"/>
                                      <w:sz w:val="20"/>
                                    </w:rPr>
                                    <w:t>per</w:t>
                                  </w:r>
                                  <w:r>
                                    <w:rPr>
                                      <w:spacing w:val="-12"/>
                                      <w:w w:val="105"/>
                                      <w:sz w:val="20"/>
                                    </w:rPr>
                                    <w:t xml:space="preserve"> </w:t>
                                  </w:r>
                                  <w:r>
                                    <w:rPr>
                                      <w:spacing w:val="-2"/>
                                      <w:w w:val="105"/>
                                      <w:sz w:val="20"/>
                                    </w:rPr>
                                    <w:t>shift</w:t>
                                  </w:r>
                                </w:p>
                              </w:tc>
                              <w:tc>
                                <w:tcPr>
                                  <w:tcW w:w="1430" w:type="dxa"/>
                                  <w:tcBorders>
                                    <w:right w:val="nil"/>
                                  </w:tcBorders>
                                </w:tcPr>
                                <w:p w14:paraId="3C1EA712" w14:textId="77777777" w:rsidR="00615216" w:rsidRDefault="00615216">
                                  <w:pPr>
                                    <w:pStyle w:val="TableParagraph"/>
                                    <w:spacing w:before="27" w:line="234" w:lineRule="exact"/>
                                    <w:ind w:left="663"/>
                                    <w:rPr>
                                      <w:sz w:val="20"/>
                                    </w:rPr>
                                  </w:pPr>
                                  <w:r>
                                    <w:rPr>
                                      <w:w w:val="103"/>
                                      <w:sz w:val="20"/>
                                    </w:rPr>
                                    <w:t>1</w:t>
                                  </w:r>
                                </w:p>
                              </w:tc>
                              <w:tc>
                                <w:tcPr>
                                  <w:tcW w:w="259" w:type="dxa"/>
                                  <w:tcBorders>
                                    <w:top w:val="nil"/>
                                    <w:left w:val="nil"/>
                                    <w:bottom w:val="nil"/>
                                    <w:right w:val="nil"/>
                                  </w:tcBorders>
                                  <w:shd w:val="clear" w:color="auto" w:fill="000000"/>
                                </w:tcPr>
                                <w:p w14:paraId="7EFC3773" w14:textId="77777777" w:rsidR="00615216" w:rsidRDefault="00615216">
                                  <w:pPr>
                                    <w:pStyle w:val="TableParagraph"/>
                                    <w:rPr>
                                      <w:rFonts w:ascii="Times New Roman"/>
                                      <w:sz w:val="20"/>
                                    </w:rPr>
                                  </w:pPr>
                                </w:p>
                              </w:tc>
                              <w:tc>
                                <w:tcPr>
                                  <w:tcW w:w="1443" w:type="dxa"/>
                                  <w:tcBorders>
                                    <w:left w:val="nil"/>
                                  </w:tcBorders>
                                </w:tcPr>
                                <w:p w14:paraId="2CE835C8" w14:textId="77777777" w:rsidR="00615216" w:rsidRDefault="00615216">
                                  <w:pPr>
                                    <w:pStyle w:val="TableParagraph"/>
                                    <w:spacing w:before="15"/>
                                    <w:ind w:left="5"/>
                                    <w:rPr>
                                      <w:sz w:val="20"/>
                                    </w:rPr>
                                  </w:pPr>
                                  <w:r>
                                    <w:rPr>
                                      <w:w w:val="103"/>
                                      <w:sz w:val="20"/>
                                    </w:rPr>
                                    <w:t>6</w:t>
                                  </w:r>
                                </w:p>
                              </w:tc>
                            </w:tr>
                            <w:tr w:rsidR="00615216" w14:paraId="66AD9731" w14:textId="77777777">
                              <w:trPr>
                                <w:trHeight w:val="282"/>
                              </w:trPr>
                              <w:tc>
                                <w:tcPr>
                                  <w:tcW w:w="1561" w:type="dxa"/>
                                </w:tcPr>
                                <w:p w14:paraId="10A04892" w14:textId="77777777" w:rsidR="00615216" w:rsidRDefault="00615216">
                                  <w:pPr>
                                    <w:pStyle w:val="TableParagraph"/>
                                    <w:spacing w:before="14"/>
                                    <w:ind w:left="438"/>
                                    <w:rPr>
                                      <w:sz w:val="20"/>
                                    </w:rPr>
                                  </w:pPr>
                                  <w:r>
                                    <w:rPr>
                                      <w:spacing w:val="-2"/>
                                      <w:w w:val="105"/>
                                      <w:sz w:val="20"/>
                                    </w:rPr>
                                    <w:t>Reliever</w:t>
                                  </w:r>
                                </w:p>
                              </w:tc>
                              <w:tc>
                                <w:tcPr>
                                  <w:tcW w:w="1430" w:type="dxa"/>
                                  <w:tcBorders>
                                    <w:right w:val="nil"/>
                                  </w:tcBorders>
                                </w:tcPr>
                                <w:p w14:paraId="700CCD25" w14:textId="77777777" w:rsidR="00615216" w:rsidRDefault="00615216">
                                  <w:pPr>
                                    <w:pStyle w:val="TableParagraph"/>
                                    <w:spacing w:before="31" w:line="232" w:lineRule="exact"/>
                                    <w:ind w:left="663"/>
                                    <w:rPr>
                                      <w:sz w:val="20"/>
                                    </w:rPr>
                                  </w:pPr>
                                  <w:r>
                                    <w:rPr>
                                      <w:w w:val="103"/>
                                      <w:sz w:val="20"/>
                                    </w:rPr>
                                    <w:t>1</w:t>
                                  </w:r>
                                </w:p>
                              </w:tc>
                              <w:tc>
                                <w:tcPr>
                                  <w:tcW w:w="259" w:type="dxa"/>
                                  <w:tcBorders>
                                    <w:top w:val="nil"/>
                                    <w:left w:val="nil"/>
                                    <w:bottom w:val="nil"/>
                                    <w:right w:val="nil"/>
                                  </w:tcBorders>
                                  <w:shd w:val="clear" w:color="auto" w:fill="000000"/>
                                </w:tcPr>
                                <w:p w14:paraId="362708EA" w14:textId="77777777" w:rsidR="00615216" w:rsidRDefault="00615216">
                                  <w:pPr>
                                    <w:pStyle w:val="TableParagraph"/>
                                    <w:rPr>
                                      <w:rFonts w:ascii="Times New Roman"/>
                                      <w:sz w:val="20"/>
                                    </w:rPr>
                                  </w:pPr>
                                </w:p>
                              </w:tc>
                              <w:tc>
                                <w:tcPr>
                                  <w:tcW w:w="1443" w:type="dxa"/>
                                  <w:tcBorders>
                                    <w:left w:val="nil"/>
                                  </w:tcBorders>
                                </w:tcPr>
                                <w:p w14:paraId="128DD83F" w14:textId="77777777" w:rsidR="00615216" w:rsidRDefault="00615216">
                                  <w:pPr>
                                    <w:pStyle w:val="TableParagraph"/>
                                    <w:spacing w:before="14"/>
                                    <w:ind w:left="5"/>
                                    <w:rPr>
                                      <w:sz w:val="20"/>
                                    </w:rPr>
                                  </w:pPr>
                                  <w:r>
                                    <w:rPr>
                                      <w:w w:val="103"/>
                                      <w:sz w:val="20"/>
                                    </w:rPr>
                                    <w:t>6</w:t>
                                  </w:r>
                                </w:p>
                              </w:tc>
                            </w:tr>
                            <w:tr w:rsidR="00615216" w14:paraId="4B8FFA8F" w14:textId="77777777">
                              <w:trPr>
                                <w:trHeight w:val="280"/>
                              </w:trPr>
                              <w:tc>
                                <w:tcPr>
                                  <w:tcW w:w="1561" w:type="dxa"/>
                                </w:tcPr>
                                <w:p w14:paraId="2C8E1662" w14:textId="77777777" w:rsidR="00615216" w:rsidRDefault="00615216">
                                  <w:pPr>
                                    <w:pStyle w:val="TableParagraph"/>
                                    <w:spacing w:before="11"/>
                                    <w:ind w:right="135"/>
                                    <w:jc w:val="right"/>
                                    <w:rPr>
                                      <w:sz w:val="20"/>
                                    </w:rPr>
                                  </w:pPr>
                                  <w:r>
                                    <w:rPr>
                                      <w:w w:val="105"/>
                                      <w:sz w:val="20"/>
                                    </w:rPr>
                                    <w:t>G</w:t>
                                  </w:r>
                                  <w:r>
                                    <w:rPr>
                                      <w:spacing w:val="-10"/>
                                      <w:w w:val="105"/>
                                      <w:sz w:val="20"/>
                                    </w:rPr>
                                    <w:t xml:space="preserve"> </w:t>
                                  </w:r>
                                  <w:r>
                                    <w:rPr>
                                      <w:w w:val="105"/>
                                      <w:sz w:val="20"/>
                                    </w:rPr>
                                    <w:t>Shift</w:t>
                                  </w:r>
                                  <w:r>
                                    <w:rPr>
                                      <w:spacing w:val="-7"/>
                                      <w:w w:val="105"/>
                                      <w:sz w:val="20"/>
                                    </w:rPr>
                                    <w:t xml:space="preserve"> </w:t>
                                  </w:r>
                                  <w:r>
                                    <w:rPr>
                                      <w:spacing w:val="-2"/>
                                      <w:w w:val="105"/>
                                      <w:sz w:val="20"/>
                                    </w:rPr>
                                    <w:t>Persons</w:t>
                                  </w:r>
                                </w:p>
                              </w:tc>
                              <w:tc>
                                <w:tcPr>
                                  <w:tcW w:w="1430" w:type="dxa"/>
                                </w:tcPr>
                                <w:p w14:paraId="61FD7070"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52CF536D" w14:textId="77777777" w:rsidR="00615216" w:rsidRDefault="00615216">
                                  <w:pPr>
                                    <w:pStyle w:val="TableParagraph"/>
                                    <w:rPr>
                                      <w:rFonts w:ascii="Times New Roman"/>
                                      <w:sz w:val="20"/>
                                    </w:rPr>
                                  </w:pPr>
                                </w:p>
                              </w:tc>
                              <w:tc>
                                <w:tcPr>
                                  <w:tcW w:w="1443" w:type="dxa"/>
                                  <w:tcBorders>
                                    <w:left w:val="nil"/>
                                  </w:tcBorders>
                                </w:tcPr>
                                <w:p w14:paraId="76C05529" w14:textId="77777777" w:rsidR="00615216" w:rsidRDefault="00615216">
                                  <w:pPr>
                                    <w:pStyle w:val="TableParagraph"/>
                                    <w:spacing w:before="11"/>
                                    <w:ind w:left="5"/>
                                    <w:rPr>
                                      <w:sz w:val="20"/>
                                    </w:rPr>
                                  </w:pPr>
                                  <w:r>
                                    <w:rPr>
                                      <w:w w:val="103"/>
                                      <w:sz w:val="20"/>
                                    </w:rPr>
                                    <w:t>2</w:t>
                                  </w:r>
                                </w:p>
                              </w:tc>
                            </w:tr>
                          </w:tbl>
                          <w:p w14:paraId="6D8C12BE" w14:textId="77777777" w:rsidR="00615216" w:rsidRDefault="00615216" w:rsidP="002A478C">
                            <w:pPr>
                              <w:pStyle w:val="BodyText"/>
                            </w:pPr>
                          </w:p>
                        </w:txbxContent>
                      </wps:txbx>
                      <wps:bodyPr rot="0" vert="horz" wrap="square" lIns="0" tIns="0" rIns="0" bIns="0" anchor="t" anchorCtr="0" upright="1">
                        <a:noAutofit/>
                      </wps:bodyPr>
                    </wps:wsp>
                  </a:graphicData>
                </a:graphic>
              </wp:inline>
            </w:drawing>
          </mc:Choice>
          <mc:Fallback>
            <w:pict>
              <v:shape w14:anchorId="7353E049" id="Text Box 21" o:spid="_x0000_s1094" type="#_x0000_t202" style="width:235.1pt;height:1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xn3AEAAJoDAAAOAAAAZHJzL2Uyb0RvYy54bWysU9tu2zAMfR+wfxD0vjhJ0aY14hRdiw4D&#10;ugvQ7QNoWbaF2aJGKbGzrx8lx+kub8NeBJqUDs85pLe3Y9+JgyZv0BZytVhKoa3CytimkF+/PL65&#10;lsIHsBV0aHUhj9rL293rV9vB5XqNLXaVJsEg1ueDK2QbgsuzzKtW9+AX6LTlYo3UQ+BParKKYGD0&#10;vsvWy+VVNiBVjlBp7zn7MBXlLuHXtVbhU117HURXSOYW0knpLOOZ7baQNwSuNepEA/6BRQ/GctMz&#10;1AMEEHsyf0H1RhF6rMNCYZ9hXRulkwZWs1r+oea5BaeTFjbHu7NN/v/Bqo+HZ/eZRBjf4sgDTCK8&#10;e0L1zQuL9y3YRt8R4dBqqLjxKlqWDc7np6fRap/7CFIOH7DiIcM+YAIaa+qjK6xTMDoP4Hg2XY9B&#10;KE6ub64vNxsuKa6tNlcXFzeXqQfk83NHPrzT2IsYFJJ4qgkeDk8+RDqQz1diN4uPpuvSZDv7W4Iv&#10;xkyiHxlP3MNYjsJUTGUdG0c5JVZHFkQ4LQwvOAct0g8pBl6WQvrveyAtRffesilxs+aA5qCcA7CK&#10;nxYySDGF92HawL0j07SMPNlu8Y6Nq02S9MLixJcXICk9LWvcsF+/062XX2r3EwAA//8DAFBLAwQU&#10;AAYACAAAACEAmMl4a9wAAAAFAQAADwAAAGRycy9kb3ducmV2LnhtbEyPwU7DMBBE70j8g7VI3Kjd&#10;CDWQxqmqCk5IqGk4cHTibWI1Xqex24a/x+VCLyuNZjTzNl9NtmdnHL1xJGE+E8CQGqcNtRK+qven&#10;F2A+KNKqd4QSftDDqri/y1Wm3YVKPO9Cy2IJ+UxJ6EIYMs5906FVfuYGpOjt3WhViHJsuR7VJZbb&#10;nidCLLhVhuJCpwbcdNgcdicrYf1N5Zs5ftbbcl+aqnoV9LE4SPn4MK2XwAJO4T8MV/yIDkVkqt2J&#10;tGe9hPhI+LvRe05FAqyWkKRpCrzI+S198QsAAP//AwBQSwECLQAUAAYACAAAACEAtoM4kv4AAADh&#10;AQAAEwAAAAAAAAAAAAAAAAAAAAAAW0NvbnRlbnRfVHlwZXNdLnhtbFBLAQItABQABgAIAAAAIQA4&#10;/SH/1gAAAJQBAAALAAAAAAAAAAAAAAAAAC8BAABfcmVscy8ucmVsc1BLAQItABQABgAIAAAAIQCQ&#10;Asxn3AEAAJoDAAAOAAAAAAAAAAAAAAAAAC4CAABkcnMvZTJvRG9jLnhtbFBLAQItABQABgAIAAAA&#10;IQCYyXhr3AAAAAUBAAAPAAAAAAAAAAAAAAAAADY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430"/>
                        <w:gridCol w:w="259"/>
                        <w:gridCol w:w="1443"/>
                      </w:tblGrid>
                      <w:tr w:rsidR="00615216" w14:paraId="3D4656DC" w14:textId="77777777">
                        <w:trPr>
                          <w:trHeight w:val="280"/>
                        </w:trPr>
                        <w:tc>
                          <w:tcPr>
                            <w:tcW w:w="4693" w:type="dxa"/>
                            <w:gridSpan w:val="4"/>
                            <w:shd w:val="clear" w:color="auto" w:fill="FFF2CC"/>
                          </w:tcPr>
                          <w:p w14:paraId="1FFCB8B2" w14:textId="77777777" w:rsidR="00615216" w:rsidRDefault="00615216">
                            <w:pPr>
                              <w:pStyle w:val="TableParagraph"/>
                              <w:spacing w:before="14"/>
                              <w:ind w:left="988"/>
                              <w:rPr>
                                <w:b/>
                                <w:sz w:val="20"/>
                              </w:rPr>
                            </w:pPr>
                            <w:r>
                              <w:rPr>
                                <w:b/>
                                <w:w w:val="105"/>
                                <w:sz w:val="20"/>
                              </w:rPr>
                              <w:t>Large</w:t>
                            </w:r>
                            <w:r>
                              <w:rPr>
                                <w:b/>
                                <w:spacing w:val="-10"/>
                                <w:w w:val="105"/>
                                <w:sz w:val="20"/>
                              </w:rPr>
                              <w:t xml:space="preserve"> </w:t>
                            </w:r>
                            <w:r>
                              <w:rPr>
                                <w:b/>
                                <w:w w:val="105"/>
                                <w:sz w:val="20"/>
                              </w:rPr>
                              <w:t>States</w:t>
                            </w:r>
                            <w:r>
                              <w:rPr>
                                <w:b/>
                                <w:spacing w:val="-11"/>
                                <w:w w:val="105"/>
                                <w:sz w:val="20"/>
                              </w:rPr>
                              <w:t xml:space="preserve"> </w:t>
                            </w:r>
                            <w:r>
                              <w:rPr>
                                <w:b/>
                                <w:w w:val="105"/>
                                <w:sz w:val="20"/>
                              </w:rPr>
                              <w:t>(</w:t>
                            </w:r>
                            <w:r>
                              <w:rPr>
                                <w:b/>
                                <w:spacing w:val="-7"/>
                                <w:w w:val="105"/>
                                <w:sz w:val="20"/>
                              </w:rPr>
                              <w:t xml:space="preserve"> </w:t>
                            </w:r>
                            <w:r>
                              <w:rPr>
                                <w:b/>
                                <w:w w:val="105"/>
                                <w:sz w:val="20"/>
                              </w:rPr>
                              <w:t>More</w:t>
                            </w:r>
                            <w:r>
                              <w:rPr>
                                <w:b/>
                                <w:spacing w:val="-10"/>
                                <w:w w:val="105"/>
                                <w:sz w:val="20"/>
                              </w:rPr>
                              <w:t xml:space="preserve"> </w:t>
                            </w:r>
                            <w:r>
                              <w:rPr>
                                <w:b/>
                                <w:w w:val="105"/>
                                <w:sz w:val="20"/>
                              </w:rPr>
                              <w:t>than</w:t>
                            </w:r>
                            <w:r>
                              <w:rPr>
                                <w:b/>
                                <w:spacing w:val="-8"/>
                                <w:w w:val="105"/>
                                <w:sz w:val="20"/>
                              </w:rPr>
                              <w:t xml:space="preserve"> </w:t>
                            </w:r>
                            <w:r>
                              <w:rPr>
                                <w:b/>
                                <w:w w:val="105"/>
                                <w:sz w:val="20"/>
                              </w:rPr>
                              <w:t>5</w:t>
                            </w:r>
                            <w:r>
                              <w:rPr>
                                <w:b/>
                                <w:spacing w:val="-9"/>
                                <w:w w:val="105"/>
                                <w:sz w:val="20"/>
                              </w:rPr>
                              <w:t xml:space="preserve"> </w:t>
                            </w:r>
                            <w:r>
                              <w:rPr>
                                <w:b/>
                                <w:w w:val="105"/>
                                <w:sz w:val="20"/>
                              </w:rPr>
                              <w:t>MP</w:t>
                            </w:r>
                            <w:r>
                              <w:rPr>
                                <w:b/>
                                <w:spacing w:val="-6"/>
                                <w:w w:val="105"/>
                                <w:sz w:val="20"/>
                              </w:rPr>
                              <w:t xml:space="preserve"> </w:t>
                            </w:r>
                            <w:r>
                              <w:rPr>
                                <w:b/>
                                <w:spacing w:val="-10"/>
                                <w:w w:val="105"/>
                                <w:sz w:val="20"/>
                              </w:rPr>
                              <w:t>)</w:t>
                            </w:r>
                          </w:p>
                        </w:tc>
                      </w:tr>
                      <w:tr w:rsidR="00615216" w14:paraId="02C2392C" w14:textId="77777777">
                        <w:trPr>
                          <w:trHeight w:val="1010"/>
                        </w:trPr>
                        <w:tc>
                          <w:tcPr>
                            <w:tcW w:w="1561" w:type="dxa"/>
                            <w:shd w:val="clear" w:color="auto" w:fill="DDEBF6"/>
                          </w:tcPr>
                          <w:p w14:paraId="4E7F19BA" w14:textId="77777777" w:rsidR="00615216" w:rsidRDefault="00615216">
                            <w:pPr>
                              <w:pStyle w:val="TableParagraph"/>
                              <w:rPr>
                                <w:rFonts w:ascii="Arial"/>
                                <w:sz w:val="20"/>
                              </w:rPr>
                            </w:pPr>
                          </w:p>
                          <w:p w14:paraId="7D0ACC4F" w14:textId="77777777" w:rsidR="00615216" w:rsidRDefault="00615216">
                            <w:pPr>
                              <w:pStyle w:val="TableParagraph"/>
                              <w:spacing w:before="149"/>
                              <w:ind w:left="482"/>
                              <w:rPr>
                                <w:b/>
                                <w:sz w:val="20"/>
                              </w:rPr>
                            </w:pPr>
                            <w:r>
                              <w:rPr>
                                <w:b/>
                                <w:spacing w:val="-2"/>
                                <w:w w:val="105"/>
                                <w:sz w:val="20"/>
                              </w:rPr>
                              <w:t>Details</w:t>
                            </w:r>
                          </w:p>
                        </w:tc>
                        <w:tc>
                          <w:tcPr>
                            <w:tcW w:w="1430" w:type="dxa"/>
                            <w:tcBorders>
                              <w:right w:val="nil"/>
                            </w:tcBorders>
                            <w:shd w:val="clear" w:color="auto" w:fill="E2EFDA"/>
                          </w:tcPr>
                          <w:p w14:paraId="224CE771" w14:textId="77777777" w:rsidR="00615216" w:rsidRDefault="00615216">
                            <w:pPr>
                              <w:pStyle w:val="TableParagraph"/>
                              <w:spacing w:line="247" w:lineRule="auto"/>
                              <w:ind w:left="154" w:right="140"/>
                              <w:rPr>
                                <w:b/>
                                <w:sz w:val="20"/>
                              </w:rPr>
                            </w:pPr>
                            <w:r>
                              <w:rPr>
                                <w:b/>
                                <w:spacing w:val="-2"/>
                                <w:w w:val="105"/>
                                <w:sz w:val="20"/>
                              </w:rPr>
                              <w:t xml:space="preserve">Proposed </w:t>
                            </w:r>
                            <w:r>
                              <w:rPr>
                                <w:b/>
                                <w:spacing w:val="-4"/>
                                <w:w w:val="105"/>
                                <w:sz w:val="20"/>
                              </w:rPr>
                              <w:t>OMCR</w:t>
                            </w:r>
                          </w:p>
                          <w:p w14:paraId="7B578D86" w14:textId="77777777" w:rsidR="00615216" w:rsidRDefault="00615216">
                            <w:pPr>
                              <w:pStyle w:val="TableParagraph"/>
                              <w:spacing w:before="1"/>
                              <w:ind w:left="154" w:right="148"/>
                              <w:rPr>
                                <w:b/>
                                <w:sz w:val="20"/>
                              </w:rPr>
                            </w:pPr>
                            <w:r>
                              <w:rPr>
                                <w:b/>
                                <w:sz w:val="20"/>
                              </w:rPr>
                              <w:t>Resources</w:t>
                            </w:r>
                            <w:r>
                              <w:rPr>
                                <w:b/>
                                <w:spacing w:val="24"/>
                                <w:w w:val="105"/>
                                <w:sz w:val="20"/>
                              </w:rPr>
                              <w:t xml:space="preserve"> </w:t>
                            </w:r>
                            <w:r>
                              <w:rPr>
                                <w:b/>
                                <w:spacing w:val="-5"/>
                                <w:w w:val="105"/>
                                <w:sz w:val="20"/>
                              </w:rPr>
                              <w:t>at</w:t>
                            </w:r>
                          </w:p>
                          <w:p w14:paraId="68DD45B6" w14:textId="77777777" w:rsidR="00615216" w:rsidRDefault="00615216">
                            <w:pPr>
                              <w:pStyle w:val="TableParagraph"/>
                              <w:spacing w:before="10" w:line="232" w:lineRule="exact"/>
                              <w:ind w:left="154" w:right="144"/>
                              <w:rPr>
                                <w:b/>
                                <w:sz w:val="20"/>
                              </w:rPr>
                            </w:pPr>
                            <w:r>
                              <w:rPr>
                                <w:b/>
                                <w:spacing w:val="-5"/>
                                <w:w w:val="105"/>
                                <w:sz w:val="20"/>
                              </w:rPr>
                              <w:t>MP</w:t>
                            </w:r>
                          </w:p>
                        </w:tc>
                        <w:tc>
                          <w:tcPr>
                            <w:tcW w:w="259" w:type="dxa"/>
                            <w:tcBorders>
                              <w:top w:val="nil"/>
                              <w:left w:val="nil"/>
                              <w:bottom w:val="nil"/>
                              <w:right w:val="nil"/>
                            </w:tcBorders>
                            <w:shd w:val="clear" w:color="auto" w:fill="000000"/>
                          </w:tcPr>
                          <w:p w14:paraId="0BC85706" w14:textId="77777777" w:rsidR="00615216" w:rsidRDefault="00615216">
                            <w:pPr>
                              <w:pStyle w:val="TableParagraph"/>
                              <w:rPr>
                                <w:rFonts w:ascii="Times New Roman"/>
                                <w:sz w:val="20"/>
                              </w:rPr>
                            </w:pPr>
                          </w:p>
                        </w:tc>
                        <w:tc>
                          <w:tcPr>
                            <w:tcW w:w="1443" w:type="dxa"/>
                            <w:tcBorders>
                              <w:left w:val="nil"/>
                            </w:tcBorders>
                            <w:shd w:val="clear" w:color="auto" w:fill="E2EFDA"/>
                          </w:tcPr>
                          <w:p w14:paraId="1FBF36FB" w14:textId="77777777" w:rsidR="00615216" w:rsidRDefault="00615216">
                            <w:pPr>
                              <w:pStyle w:val="TableParagraph"/>
                              <w:spacing w:line="247" w:lineRule="auto"/>
                              <w:ind w:left="162" w:right="150"/>
                              <w:rPr>
                                <w:b/>
                                <w:sz w:val="20"/>
                              </w:rPr>
                            </w:pPr>
                            <w:r>
                              <w:rPr>
                                <w:b/>
                                <w:spacing w:val="-2"/>
                                <w:w w:val="105"/>
                                <w:sz w:val="20"/>
                              </w:rPr>
                              <w:t xml:space="preserve">Proposed </w:t>
                            </w:r>
                            <w:r>
                              <w:rPr>
                                <w:b/>
                                <w:spacing w:val="-4"/>
                                <w:w w:val="105"/>
                                <w:sz w:val="20"/>
                              </w:rPr>
                              <w:t>OMCR</w:t>
                            </w:r>
                          </w:p>
                          <w:p w14:paraId="05ACFEB3" w14:textId="77777777" w:rsidR="00615216" w:rsidRDefault="00615216">
                            <w:pPr>
                              <w:pStyle w:val="TableParagraph"/>
                              <w:spacing w:before="1"/>
                              <w:ind w:left="162" w:right="156"/>
                              <w:rPr>
                                <w:b/>
                                <w:sz w:val="20"/>
                              </w:rPr>
                            </w:pPr>
                            <w:r>
                              <w:rPr>
                                <w:b/>
                                <w:sz w:val="20"/>
                              </w:rPr>
                              <w:t>Resources</w:t>
                            </w:r>
                            <w:r>
                              <w:rPr>
                                <w:b/>
                                <w:spacing w:val="22"/>
                                <w:w w:val="105"/>
                                <w:sz w:val="20"/>
                              </w:rPr>
                              <w:t xml:space="preserve"> </w:t>
                            </w:r>
                            <w:r>
                              <w:rPr>
                                <w:b/>
                                <w:spacing w:val="-5"/>
                                <w:w w:val="105"/>
                                <w:sz w:val="20"/>
                              </w:rPr>
                              <w:t>at</w:t>
                            </w:r>
                          </w:p>
                          <w:p w14:paraId="58B3BF64" w14:textId="77777777" w:rsidR="00615216" w:rsidRDefault="00615216">
                            <w:pPr>
                              <w:pStyle w:val="TableParagraph"/>
                              <w:spacing w:before="10" w:line="232" w:lineRule="exact"/>
                              <w:ind w:left="162" w:right="154"/>
                              <w:rPr>
                                <w:b/>
                                <w:sz w:val="20"/>
                              </w:rPr>
                            </w:pPr>
                            <w:r>
                              <w:rPr>
                                <w:b/>
                                <w:spacing w:val="-5"/>
                                <w:w w:val="105"/>
                                <w:sz w:val="20"/>
                              </w:rPr>
                              <w:t>SHQ</w:t>
                            </w:r>
                          </w:p>
                        </w:tc>
                      </w:tr>
                      <w:tr w:rsidR="00615216" w14:paraId="11D17240" w14:textId="77777777">
                        <w:trPr>
                          <w:trHeight w:val="280"/>
                        </w:trPr>
                        <w:tc>
                          <w:tcPr>
                            <w:tcW w:w="1561" w:type="dxa"/>
                            <w:shd w:val="clear" w:color="auto" w:fill="F2F2F2"/>
                          </w:tcPr>
                          <w:p w14:paraId="7017F84A" w14:textId="77777777" w:rsidR="00615216" w:rsidRDefault="00615216">
                            <w:pPr>
                              <w:pStyle w:val="TableParagraph"/>
                              <w:spacing w:before="14"/>
                              <w:ind w:right="92"/>
                              <w:jc w:val="right"/>
                              <w:rPr>
                                <w:b/>
                                <w:sz w:val="20"/>
                              </w:rPr>
                            </w:pPr>
                            <w:r>
                              <w:rPr>
                                <w:b/>
                                <w:w w:val="105"/>
                                <w:sz w:val="20"/>
                              </w:rPr>
                              <w:t>Total</w:t>
                            </w:r>
                            <w:r>
                              <w:rPr>
                                <w:b/>
                                <w:spacing w:val="-9"/>
                                <w:w w:val="105"/>
                                <w:sz w:val="20"/>
                              </w:rPr>
                              <w:t xml:space="preserve"> </w:t>
                            </w:r>
                            <w:r>
                              <w:rPr>
                                <w:b/>
                                <w:spacing w:val="-2"/>
                                <w:w w:val="105"/>
                                <w:sz w:val="20"/>
                              </w:rPr>
                              <w:t>Resources</w:t>
                            </w:r>
                          </w:p>
                        </w:tc>
                        <w:tc>
                          <w:tcPr>
                            <w:tcW w:w="1430" w:type="dxa"/>
                            <w:tcBorders>
                              <w:right w:val="nil"/>
                            </w:tcBorders>
                            <w:shd w:val="clear" w:color="auto" w:fill="F2F2F2"/>
                          </w:tcPr>
                          <w:p w14:paraId="629D2EA3" w14:textId="77777777" w:rsidR="00615216" w:rsidRDefault="00615216">
                            <w:pPr>
                              <w:pStyle w:val="TableParagraph"/>
                              <w:spacing w:before="28" w:line="232" w:lineRule="exact"/>
                              <w:ind w:left="663"/>
                              <w:rPr>
                                <w:b/>
                                <w:sz w:val="20"/>
                              </w:rPr>
                            </w:pPr>
                            <w:r>
                              <w:rPr>
                                <w:b/>
                                <w:w w:val="103"/>
                                <w:sz w:val="20"/>
                              </w:rPr>
                              <w:t>4</w:t>
                            </w:r>
                          </w:p>
                        </w:tc>
                        <w:tc>
                          <w:tcPr>
                            <w:tcW w:w="259" w:type="dxa"/>
                            <w:tcBorders>
                              <w:top w:val="nil"/>
                              <w:left w:val="nil"/>
                              <w:bottom w:val="nil"/>
                              <w:right w:val="nil"/>
                            </w:tcBorders>
                            <w:shd w:val="clear" w:color="auto" w:fill="000000"/>
                          </w:tcPr>
                          <w:p w14:paraId="43130871" w14:textId="77777777" w:rsidR="00615216" w:rsidRDefault="00615216">
                            <w:pPr>
                              <w:pStyle w:val="TableParagraph"/>
                              <w:rPr>
                                <w:rFonts w:ascii="Times New Roman"/>
                                <w:sz w:val="20"/>
                              </w:rPr>
                            </w:pPr>
                          </w:p>
                        </w:tc>
                        <w:tc>
                          <w:tcPr>
                            <w:tcW w:w="1443" w:type="dxa"/>
                            <w:tcBorders>
                              <w:left w:val="nil"/>
                            </w:tcBorders>
                            <w:shd w:val="clear" w:color="auto" w:fill="F2F2F2"/>
                          </w:tcPr>
                          <w:p w14:paraId="4C37C01A" w14:textId="77777777" w:rsidR="00615216" w:rsidRDefault="00615216">
                            <w:pPr>
                              <w:pStyle w:val="TableParagraph"/>
                              <w:spacing w:before="28" w:line="232" w:lineRule="exact"/>
                              <w:ind w:left="162" w:right="153"/>
                              <w:rPr>
                                <w:b/>
                                <w:sz w:val="20"/>
                              </w:rPr>
                            </w:pPr>
                            <w:r>
                              <w:rPr>
                                <w:b/>
                                <w:spacing w:val="-5"/>
                                <w:w w:val="105"/>
                                <w:sz w:val="20"/>
                              </w:rPr>
                              <w:t>26</w:t>
                            </w:r>
                          </w:p>
                        </w:tc>
                      </w:tr>
                      <w:tr w:rsidR="00615216" w14:paraId="0CEAADB0" w14:textId="77777777">
                        <w:trPr>
                          <w:trHeight w:val="281"/>
                        </w:trPr>
                        <w:tc>
                          <w:tcPr>
                            <w:tcW w:w="1561" w:type="dxa"/>
                          </w:tcPr>
                          <w:p w14:paraId="2B18BBB2" w14:textId="77777777" w:rsidR="00615216" w:rsidRDefault="00615216">
                            <w:pPr>
                              <w:pStyle w:val="TableParagraph"/>
                              <w:spacing w:before="16"/>
                              <w:ind w:left="292"/>
                              <w:rPr>
                                <w:sz w:val="20"/>
                              </w:rPr>
                            </w:pPr>
                            <w:r>
                              <w:rPr>
                                <w:w w:val="105"/>
                                <w:sz w:val="20"/>
                              </w:rPr>
                              <w:t>No</w:t>
                            </w:r>
                            <w:r>
                              <w:rPr>
                                <w:spacing w:val="-6"/>
                                <w:w w:val="105"/>
                                <w:sz w:val="20"/>
                              </w:rPr>
                              <w:t xml:space="preserve"> </w:t>
                            </w:r>
                            <w:r>
                              <w:rPr>
                                <w:w w:val="105"/>
                                <w:sz w:val="20"/>
                              </w:rPr>
                              <w:t>of</w:t>
                            </w:r>
                            <w:r>
                              <w:rPr>
                                <w:spacing w:val="-8"/>
                                <w:w w:val="105"/>
                                <w:sz w:val="20"/>
                              </w:rPr>
                              <w:t xml:space="preserve"> </w:t>
                            </w:r>
                            <w:r>
                              <w:rPr>
                                <w:spacing w:val="-2"/>
                                <w:w w:val="105"/>
                                <w:sz w:val="20"/>
                              </w:rPr>
                              <w:t>Shifts</w:t>
                            </w:r>
                          </w:p>
                        </w:tc>
                        <w:tc>
                          <w:tcPr>
                            <w:tcW w:w="1430" w:type="dxa"/>
                            <w:tcBorders>
                              <w:right w:val="nil"/>
                            </w:tcBorders>
                          </w:tcPr>
                          <w:p w14:paraId="6EE56936" w14:textId="77777777" w:rsidR="00615216" w:rsidRDefault="00615216">
                            <w:pPr>
                              <w:pStyle w:val="TableParagraph"/>
                              <w:spacing w:before="28" w:line="233" w:lineRule="exact"/>
                              <w:ind w:left="663"/>
                              <w:rPr>
                                <w:sz w:val="20"/>
                              </w:rPr>
                            </w:pPr>
                            <w:r>
                              <w:rPr>
                                <w:w w:val="103"/>
                                <w:sz w:val="20"/>
                              </w:rPr>
                              <w:t>3</w:t>
                            </w:r>
                          </w:p>
                        </w:tc>
                        <w:tc>
                          <w:tcPr>
                            <w:tcW w:w="259" w:type="dxa"/>
                            <w:tcBorders>
                              <w:top w:val="nil"/>
                              <w:left w:val="nil"/>
                              <w:bottom w:val="nil"/>
                              <w:right w:val="nil"/>
                            </w:tcBorders>
                            <w:shd w:val="clear" w:color="auto" w:fill="000000"/>
                          </w:tcPr>
                          <w:p w14:paraId="72023CBE" w14:textId="77777777" w:rsidR="00615216" w:rsidRDefault="00615216">
                            <w:pPr>
                              <w:pStyle w:val="TableParagraph"/>
                              <w:rPr>
                                <w:rFonts w:ascii="Times New Roman"/>
                                <w:sz w:val="20"/>
                              </w:rPr>
                            </w:pPr>
                          </w:p>
                        </w:tc>
                        <w:tc>
                          <w:tcPr>
                            <w:tcW w:w="1443" w:type="dxa"/>
                            <w:tcBorders>
                              <w:left w:val="nil"/>
                            </w:tcBorders>
                          </w:tcPr>
                          <w:p w14:paraId="5AE1363D" w14:textId="77777777" w:rsidR="00615216" w:rsidRDefault="00615216">
                            <w:pPr>
                              <w:pStyle w:val="TableParagraph"/>
                              <w:spacing w:before="16"/>
                              <w:ind w:left="5"/>
                              <w:rPr>
                                <w:sz w:val="20"/>
                              </w:rPr>
                            </w:pPr>
                            <w:r>
                              <w:rPr>
                                <w:w w:val="103"/>
                                <w:sz w:val="20"/>
                              </w:rPr>
                              <w:t>3</w:t>
                            </w:r>
                          </w:p>
                        </w:tc>
                      </w:tr>
                      <w:tr w:rsidR="00615216" w14:paraId="63640EFF" w14:textId="77777777">
                        <w:trPr>
                          <w:trHeight w:val="281"/>
                        </w:trPr>
                        <w:tc>
                          <w:tcPr>
                            <w:tcW w:w="1561" w:type="dxa"/>
                          </w:tcPr>
                          <w:p w14:paraId="2215DF27" w14:textId="77777777" w:rsidR="00615216" w:rsidRDefault="00615216">
                            <w:pPr>
                              <w:pStyle w:val="TableParagraph"/>
                              <w:spacing w:before="15"/>
                              <w:ind w:right="106"/>
                              <w:jc w:val="right"/>
                              <w:rPr>
                                <w:sz w:val="20"/>
                              </w:rPr>
                            </w:pPr>
                            <w:r>
                              <w:rPr>
                                <w:w w:val="105"/>
                                <w:sz w:val="20"/>
                              </w:rPr>
                              <w:t>Person</w:t>
                            </w:r>
                            <w:r>
                              <w:rPr>
                                <w:spacing w:val="-12"/>
                                <w:w w:val="105"/>
                                <w:sz w:val="20"/>
                              </w:rPr>
                              <w:t xml:space="preserve"> </w:t>
                            </w:r>
                            <w:r>
                              <w:rPr>
                                <w:w w:val="105"/>
                                <w:sz w:val="20"/>
                              </w:rPr>
                              <w:t>per</w:t>
                            </w:r>
                            <w:r>
                              <w:rPr>
                                <w:spacing w:val="-12"/>
                                <w:w w:val="105"/>
                                <w:sz w:val="20"/>
                              </w:rPr>
                              <w:t xml:space="preserve"> </w:t>
                            </w:r>
                            <w:r>
                              <w:rPr>
                                <w:spacing w:val="-2"/>
                                <w:w w:val="105"/>
                                <w:sz w:val="20"/>
                              </w:rPr>
                              <w:t>shift</w:t>
                            </w:r>
                          </w:p>
                        </w:tc>
                        <w:tc>
                          <w:tcPr>
                            <w:tcW w:w="1430" w:type="dxa"/>
                            <w:tcBorders>
                              <w:right w:val="nil"/>
                            </w:tcBorders>
                          </w:tcPr>
                          <w:p w14:paraId="3C1EA712" w14:textId="77777777" w:rsidR="00615216" w:rsidRDefault="00615216">
                            <w:pPr>
                              <w:pStyle w:val="TableParagraph"/>
                              <w:spacing w:before="27" w:line="234" w:lineRule="exact"/>
                              <w:ind w:left="663"/>
                              <w:rPr>
                                <w:sz w:val="20"/>
                              </w:rPr>
                            </w:pPr>
                            <w:r>
                              <w:rPr>
                                <w:w w:val="103"/>
                                <w:sz w:val="20"/>
                              </w:rPr>
                              <w:t>1</w:t>
                            </w:r>
                          </w:p>
                        </w:tc>
                        <w:tc>
                          <w:tcPr>
                            <w:tcW w:w="259" w:type="dxa"/>
                            <w:tcBorders>
                              <w:top w:val="nil"/>
                              <w:left w:val="nil"/>
                              <w:bottom w:val="nil"/>
                              <w:right w:val="nil"/>
                            </w:tcBorders>
                            <w:shd w:val="clear" w:color="auto" w:fill="000000"/>
                          </w:tcPr>
                          <w:p w14:paraId="7EFC3773" w14:textId="77777777" w:rsidR="00615216" w:rsidRDefault="00615216">
                            <w:pPr>
                              <w:pStyle w:val="TableParagraph"/>
                              <w:rPr>
                                <w:rFonts w:ascii="Times New Roman"/>
                                <w:sz w:val="20"/>
                              </w:rPr>
                            </w:pPr>
                          </w:p>
                        </w:tc>
                        <w:tc>
                          <w:tcPr>
                            <w:tcW w:w="1443" w:type="dxa"/>
                            <w:tcBorders>
                              <w:left w:val="nil"/>
                            </w:tcBorders>
                          </w:tcPr>
                          <w:p w14:paraId="2CE835C8" w14:textId="77777777" w:rsidR="00615216" w:rsidRDefault="00615216">
                            <w:pPr>
                              <w:pStyle w:val="TableParagraph"/>
                              <w:spacing w:before="15"/>
                              <w:ind w:left="5"/>
                              <w:rPr>
                                <w:sz w:val="20"/>
                              </w:rPr>
                            </w:pPr>
                            <w:r>
                              <w:rPr>
                                <w:w w:val="103"/>
                                <w:sz w:val="20"/>
                              </w:rPr>
                              <w:t>6</w:t>
                            </w:r>
                          </w:p>
                        </w:tc>
                      </w:tr>
                      <w:tr w:rsidR="00615216" w14:paraId="66AD9731" w14:textId="77777777">
                        <w:trPr>
                          <w:trHeight w:val="282"/>
                        </w:trPr>
                        <w:tc>
                          <w:tcPr>
                            <w:tcW w:w="1561" w:type="dxa"/>
                          </w:tcPr>
                          <w:p w14:paraId="10A04892" w14:textId="77777777" w:rsidR="00615216" w:rsidRDefault="00615216">
                            <w:pPr>
                              <w:pStyle w:val="TableParagraph"/>
                              <w:spacing w:before="14"/>
                              <w:ind w:left="438"/>
                              <w:rPr>
                                <w:sz w:val="20"/>
                              </w:rPr>
                            </w:pPr>
                            <w:r>
                              <w:rPr>
                                <w:spacing w:val="-2"/>
                                <w:w w:val="105"/>
                                <w:sz w:val="20"/>
                              </w:rPr>
                              <w:t>Reliever</w:t>
                            </w:r>
                          </w:p>
                        </w:tc>
                        <w:tc>
                          <w:tcPr>
                            <w:tcW w:w="1430" w:type="dxa"/>
                            <w:tcBorders>
                              <w:right w:val="nil"/>
                            </w:tcBorders>
                          </w:tcPr>
                          <w:p w14:paraId="700CCD25" w14:textId="77777777" w:rsidR="00615216" w:rsidRDefault="00615216">
                            <w:pPr>
                              <w:pStyle w:val="TableParagraph"/>
                              <w:spacing w:before="31" w:line="232" w:lineRule="exact"/>
                              <w:ind w:left="663"/>
                              <w:rPr>
                                <w:sz w:val="20"/>
                              </w:rPr>
                            </w:pPr>
                            <w:r>
                              <w:rPr>
                                <w:w w:val="103"/>
                                <w:sz w:val="20"/>
                              </w:rPr>
                              <w:t>1</w:t>
                            </w:r>
                          </w:p>
                        </w:tc>
                        <w:tc>
                          <w:tcPr>
                            <w:tcW w:w="259" w:type="dxa"/>
                            <w:tcBorders>
                              <w:top w:val="nil"/>
                              <w:left w:val="nil"/>
                              <w:bottom w:val="nil"/>
                              <w:right w:val="nil"/>
                            </w:tcBorders>
                            <w:shd w:val="clear" w:color="auto" w:fill="000000"/>
                          </w:tcPr>
                          <w:p w14:paraId="362708EA" w14:textId="77777777" w:rsidR="00615216" w:rsidRDefault="00615216">
                            <w:pPr>
                              <w:pStyle w:val="TableParagraph"/>
                              <w:rPr>
                                <w:rFonts w:ascii="Times New Roman"/>
                                <w:sz w:val="20"/>
                              </w:rPr>
                            </w:pPr>
                          </w:p>
                        </w:tc>
                        <w:tc>
                          <w:tcPr>
                            <w:tcW w:w="1443" w:type="dxa"/>
                            <w:tcBorders>
                              <w:left w:val="nil"/>
                            </w:tcBorders>
                          </w:tcPr>
                          <w:p w14:paraId="128DD83F" w14:textId="77777777" w:rsidR="00615216" w:rsidRDefault="00615216">
                            <w:pPr>
                              <w:pStyle w:val="TableParagraph"/>
                              <w:spacing w:before="14"/>
                              <w:ind w:left="5"/>
                              <w:rPr>
                                <w:sz w:val="20"/>
                              </w:rPr>
                            </w:pPr>
                            <w:r>
                              <w:rPr>
                                <w:w w:val="103"/>
                                <w:sz w:val="20"/>
                              </w:rPr>
                              <w:t>6</w:t>
                            </w:r>
                          </w:p>
                        </w:tc>
                      </w:tr>
                      <w:tr w:rsidR="00615216" w14:paraId="4B8FFA8F" w14:textId="77777777">
                        <w:trPr>
                          <w:trHeight w:val="280"/>
                        </w:trPr>
                        <w:tc>
                          <w:tcPr>
                            <w:tcW w:w="1561" w:type="dxa"/>
                          </w:tcPr>
                          <w:p w14:paraId="2C8E1662" w14:textId="77777777" w:rsidR="00615216" w:rsidRDefault="00615216">
                            <w:pPr>
                              <w:pStyle w:val="TableParagraph"/>
                              <w:spacing w:before="11"/>
                              <w:ind w:right="135"/>
                              <w:jc w:val="right"/>
                              <w:rPr>
                                <w:sz w:val="20"/>
                              </w:rPr>
                            </w:pPr>
                            <w:r>
                              <w:rPr>
                                <w:w w:val="105"/>
                                <w:sz w:val="20"/>
                              </w:rPr>
                              <w:t>G</w:t>
                            </w:r>
                            <w:r>
                              <w:rPr>
                                <w:spacing w:val="-10"/>
                                <w:w w:val="105"/>
                                <w:sz w:val="20"/>
                              </w:rPr>
                              <w:t xml:space="preserve"> </w:t>
                            </w:r>
                            <w:r>
                              <w:rPr>
                                <w:w w:val="105"/>
                                <w:sz w:val="20"/>
                              </w:rPr>
                              <w:t>Shift</w:t>
                            </w:r>
                            <w:r>
                              <w:rPr>
                                <w:spacing w:val="-7"/>
                                <w:w w:val="105"/>
                                <w:sz w:val="20"/>
                              </w:rPr>
                              <w:t xml:space="preserve"> </w:t>
                            </w:r>
                            <w:r>
                              <w:rPr>
                                <w:spacing w:val="-2"/>
                                <w:w w:val="105"/>
                                <w:sz w:val="20"/>
                              </w:rPr>
                              <w:t>Persons</w:t>
                            </w:r>
                          </w:p>
                        </w:tc>
                        <w:tc>
                          <w:tcPr>
                            <w:tcW w:w="1430" w:type="dxa"/>
                          </w:tcPr>
                          <w:p w14:paraId="61FD7070" w14:textId="77777777" w:rsidR="00615216" w:rsidRDefault="00615216">
                            <w:pPr>
                              <w:pStyle w:val="TableParagraph"/>
                              <w:rPr>
                                <w:rFonts w:ascii="Times New Roman"/>
                                <w:sz w:val="20"/>
                              </w:rPr>
                            </w:pPr>
                          </w:p>
                        </w:tc>
                        <w:tc>
                          <w:tcPr>
                            <w:tcW w:w="259" w:type="dxa"/>
                            <w:tcBorders>
                              <w:top w:val="nil"/>
                              <w:left w:val="nil"/>
                              <w:bottom w:val="nil"/>
                              <w:right w:val="nil"/>
                            </w:tcBorders>
                            <w:shd w:val="clear" w:color="auto" w:fill="000000"/>
                          </w:tcPr>
                          <w:p w14:paraId="52CF536D" w14:textId="77777777" w:rsidR="00615216" w:rsidRDefault="00615216">
                            <w:pPr>
                              <w:pStyle w:val="TableParagraph"/>
                              <w:rPr>
                                <w:rFonts w:ascii="Times New Roman"/>
                                <w:sz w:val="20"/>
                              </w:rPr>
                            </w:pPr>
                          </w:p>
                        </w:tc>
                        <w:tc>
                          <w:tcPr>
                            <w:tcW w:w="1443" w:type="dxa"/>
                            <w:tcBorders>
                              <w:left w:val="nil"/>
                            </w:tcBorders>
                          </w:tcPr>
                          <w:p w14:paraId="76C05529" w14:textId="77777777" w:rsidR="00615216" w:rsidRDefault="00615216">
                            <w:pPr>
                              <w:pStyle w:val="TableParagraph"/>
                              <w:spacing w:before="11"/>
                              <w:ind w:left="5"/>
                              <w:rPr>
                                <w:sz w:val="20"/>
                              </w:rPr>
                            </w:pPr>
                            <w:r>
                              <w:rPr>
                                <w:w w:val="103"/>
                                <w:sz w:val="20"/>
                              </w:rPr>
                              <w:t>2</w:t>
                            </w:r>
                          </w:p>
                        </w:tc>
                      </w:tr>
                    </w:tbl>
                    <w:p w14:paraId="6D8C12BE" w14:textId="77777777" w:rsidR="00615216" w:rsidRDefault="00615216" w:rsidP="002A478C">
                      <w:pPr>
                        <w:pStyle w:val="BodyText"/>
                      </w:pPr>
                    </w:p>
                  </w:txbxContent>
                </v:textbox>
                <w10:anchorlock/>
              </v:shape>
            </w:pict>
          </mc:Fallback>
        </mc:AlternateContent>
      </w:r>
      <w:r w:rsidR="002A478C">
        <w:rPr>
          <w:rFonts w:ascii="Arial"/>
          <w:sz w:val="20"/>
        </w:rPr>
        <w:tab/>
      </w:r>
      <w:r>
        <w:rPr>
          <w:noProof/>
        </w:rPr>
        <mc:AlternateContent>
          <mc:Choice Requires="wps">
            <w:drawing>
              <wp:inline distT="0" distB="0" distL="0" distR="0" wp14:anchorId="3C8863CC" wp14:editId="318029C6">
                <wp:extent cx="2287270" cy="1763395"/>
                <wp:effectExtent l="0" t="0" r="0" b="0"/>
                <wp:docPr id="10728465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1763395"/>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61"/>
                              <w:gridCol w:w="1618"/>
                            </w:tblGrid>
                            <w:tr w:rsidR="00615216" w14:paraId="7188197C" w14:textId="77777777">
                              <w:trPr>
                                <w:trHeight w:val="280"/>
                              </w:trPr>
                              <w:tc>
                                <w:tcPr>
                                  <w:tcW w:w="3590" w:type="dxa"/>
                                  <w:gridSpan w:val="3"/>
                                  <w:shd w:val="clear" w:color="auto" w:fill="FFF2CC"/>
                                </w:tcPr>
                                <w:p w14:paraId="79BA0CC0" w14:textId="77777777" w:rsidR="00615216" w:rsidRDefault="00615216">
                                  <w:pPr>
                                    <w:pStyle w:val="TableParagraph"/>
                                    <w:spacing w:before="14"/>
                                    <w:ind w:left="417"/>
                                    <w:rPr>
                                      <w:b/>
                                      <w:sz w:val="20"/>
                                    </w:rPr>
                                  </w:pPr>
                                  <w:r>
                                    <w:rPr>
                                      <w:b/>
                                      <w:w w:val="105"/>
                                      <w:sz w:val="20"/>
                                    </w:rPr>
                                    <w:t>Small</w:t>
                                  </w:r>
                                  <w:r>
                                    <w:rPr>
                                      <w:b/>
                                      <w:spacing w:val="-9"/>
                                      <w:w w:val="105"/>
                                      <w:sz w:val="20"/>
                                    </w:rPr>
                                    <w:t xml:space="preserve"> </w:t>
                                  </w:r>
                                  <w:r>
                                    <w:rPr>
                                      <w:b/>
                                      <w:w w:val="105"/>
                                      <w:sz w:val="20"/>
                                    </w:rPr>
                                    <w:t>States*</w:t>
                                  </w:r>
                                  <w:r>
                                    <w:rPr>
                                      <w:b/>
                                      <w:spacing w:val="33"/>
                                      <w:w w:val="105"/>
                                      <w:sz w:val="20"/>
                                    </w:rPr>
                                    <w:t xml:space="preserve"> </w:t>
                                  </w:r>
                                  <w:r>
                                    <w:rPr>
                                      <w:b/>
                                      <w:w w:val="105"/>
                                      <w:sz w:val="20"/>
                                    </w:rPr>
                                    <w:t>(</w:t>
                                  </w:r>
                                  <w:r>
                                    <w:rPr>
                                      <w:b/>
                                      <w:spacing w:val="-7"/>
                                      <w:w w:val="105"/>
                                      <w:sz w:val="20"/>
                                    </w:rPr>
                                    <w:t xml:space="preserve"> </w:t>
                                  </w:r>
                                  <w:r>
                                    <w:rPr>
                                      <w:b/>
                                      <w:w w:val="105"/>
                                      <w:sz w:val="20"/>
                                    </w:rPr>
                                    <w:t>Less</w:t>
                                  </w:r>
                                  <w:r>
                                    <w:rPr>
                                      <w:b/>
                                      <w:spacing w:val="-9"/>
                                      <w:w w:val="105"/>
                                      <w:sz w:val="20"/>
                                    </w:rPr>
                                    <w:t xml:space="preserve"> </w:t>
                                  </w:r>
                                  <w:r>
                                    <w:rPr>
                                      <w:b/>
                                      <w:w w:val="105"/>
                                      <w:sz w:val="20"/>
                                    </w:rPr>
                                    <w:t>than</w:t>
                                  </w:r>
                                  <w:r>
                                    <w:rPr>
                                      <w:b/>
                                      <w:spacing w:val="-10"/>
                                      <w:w w:val="105"/>
                                      <w:sz w:val="20"/>
                                    </w:rPr>
                                    <w:t xml:space="preserve"> </w:t>
                                  </w:r>
                                  <w:r>
                                    <w:rPr>
                                      <w:b/>
                                      <w:w w:val="105"/>
                                      <w:sz w:val="20"/>
                                    </w:rPr>
                                    <w:t>5</w:t>
                                  </w:r>
                                  <w:r>
                                    <w:rPr>
                                      <w:b/>
                                      <w:spacing w:val="-8"/>
                                      <w:w w:val="105"/>
                                      <w:sz w:val="20"/>
                                    </w:rPr>
                                    <w:t xml:space="preserve"> </w:t>
                                  </w:r>
                                  <w:r>
                                    <w:rPr>
                                      <w:b/>
                                      <w:w w:val="105"/>
                                      <w:sz w:val="20"/>
                                    </w:rPr>
                                    <w:t>MP</w:t>
                                  </w:r>
                                  <w:r>
                                    <w:rPr>
                                      <w:b/>
                                      <w:spacing w:val="-7"/>
                                      <w:w w:val="105"/>
                                      <w:sz w:val="20"/>
                                    </w:rPr>
                                    <w:t xml:space="preserve"> </w:t>
                                  </w:r>
                                  <w:r>
                                    <w:rPr>
                                      <w:b/>
                                      <w:spacing w:val="-10"/>
                                      <w:w w:val="105"/>
                                      <w:sz w:val="20"/>
                                    </w:rPr>
                                    <w:t>)</w:t>
                                  </w:r>
                                </w:p>
                              </w:tc>
                            </w:tr>
                            <w:tr w:rsidR="00615216" w14:paraId="5B54A9B9" w14:textId="77777777">
                              <w:trPr>
                                <w:trHeight w:val="1010"/>
                              </w:trPr>
                              <w:tc>
                                <w:tcPr>
                                  <w:tcW w:w="1711" w:type="dxa"/>
                                  <w:tcBorders>
                                    <w:right w:val="nil"/>
                                  </w:tcBorders>
                                  <w:shd w:val="clear" w:color="auto" w:fill="E2EFDA"/>
                                </w:tcPr>
                                <w:p w14:paraId="0D468E14" w14:textId="77777777" w:rsidR="00615216" w:rsidRDefault="00615216">
                                  <w:pPr>
                                    <w:pStyle w:val="TableParagraph"/>
                                    <w:rPr>
                                      <w:rFonts w:ascii="Arial"/>
                                      <w:sz w:val="20"/>
                                    </w:rPr>
                                  </w:pPr>
                                </w:p>
                                <w:p w14:paraId="66C55B9F" w14:textId="77777777" w:rsidR="00615216" w:rsidRDefault="00615216">
                                  <w:pPr>
                                    <w:pStyle w:val="TableParagraph"/>
                                    <w:spacing w:before="7"/>
                                    <w:rPr>
                                      <w:rFonts w:ascii="Arial"/>
                                    </w:rPr>
                                  </w:pPr>
                                </w:p>
                                <w:p w14:paraId="3C58D21B" w14:textId="77777777" w:rsidR="00615216" w:rsidRDefault="00615216">
                                  <w:pPr>
                                    <w:pStyle w:val="TableParagraph"/>
                                    <w:spacing w:line="250" w:lineRule="atLeast"/>
                                    <w:ind w:left="143" w:right="118" w:firstLine="9"/>
                                    <w:rPr>
                                      <w:b/>
                                      <w:sz w:val="20"/>
                                    </w:rPr>
                                  </w:pPr>
                                  <w:r>
                                    <w:rPr>
                                      <w:b/>
                                      <w:w w:val="105"/>
                                      <w:sz w:val="20"/>
                                    </w:rPr>
                                    <w:t>Proposed</w:t>
                                  </w:r>
                                  <w:r>
                                    <w:rPr>
                                      <w:b/>
                                      <w:spacing w:val="-14"/>
                                      <w:w w:val="105"/>
                                      <w:sz w:val="20"/>
                                    </w:rPr>
                                    <w:t xml:space="preserve"> </w:t>
                                  </w:r>
                                  <w:r>
                                    <w:rPr>
                                      <w:b/>
                                      <w:w w:val="105"/>
                                      <w:sz w:val="20"/>
                                    </w:rPr>
                                    <w:t xml:space="preserve">OMCR </w:t>
                                  </w:r>
                                  <w:r>
                                    <w:rPr>
                                      <w:b/>
                                      <w:spacing w:val="-2"/>
                                      <w:w w:val="105"/>
                                      <w:sz w:val="20"/>
                                    </w:rPr>
                                    <w:t>Resources</w:t>
                                  </w:r>
                                  <w:r>
                                    <w:rPr>
                                      <w:b/>
                                      <w:spacing w:val="-1"/>
                                      <w:w w:val="105"/>
                                      <w:sz w:val="20"/>
                                    </w:rPr>
                                    <w:t xml:space="preserve"> </w:t>
                                  </w:r>
                                  <w:r>
                                    <w:rPr>
                                      <w:b/>
                                      <w:spacing w:val="-2"/>
                                      <w:w w:val="105"/>
                                      <w:sz w:val="20"/>
                                    </w:rPr>
                                    <w:t>at</w:t>
                                  </w:r>
                                  <w:r>
                                    <w:rPr>
                                      <w:b/>
                                      <w:spacing w:val="-3"/>
                                      <w:w w:val="105"/>
                                      <w:sz w:val="20"/>
                                    </w:rPr>
                                    <w:t xml:space="preserve"> </w:t>
                                  </w:r>
                                  <w:r>
                                    <w:rPr>
                                      <w:b/>
                                      <w:spacing w:val="-5"/>
                                      <w:w w:val="105"/>
                                      <w:sz w:val="20"/>
                                    </w:rPr>
                                    <w:t>MP</w:t>
                                  </w:r>
                                </w:p>
                              </w:tc>
                              <w:tc>
                                <w:tcPr>
                                  <w:tcW w:w="261" w:type="dxa"/>
                                  <w:tcBorders>
                                    <w:top w:val="nil"/>
                                    <w:left w:val="nil"/>
                                    <w:bottom w:val="nil"/>
                                    <w:right w:val="nil"/>
                                  </w:tcBorders>
                                  <w:shd w:val="clear" w:color="auto" w:fill="000000"/>
                                </w:tcPr>
                                <w:p w14:paraId="36812C80" w14:textId="77777777" w:rsidR="00615216" w:rsidRDefault="00615216">
                                  <w:pPr>
                                    <w:pStyle w:val="TableParagraph"/>
                                    <w:rPr>
                                      <w:rFonts w:ascii="Times New Roman"/>
                                      <w:sz w:val="20"/>
                                    </w:rPr>
                                  </w:pPr>
                                </w:p>
                              </w:tc>
                              <w:tc>
                                <w:tcPr>
                                  <w:tcW w:w="1618" w:type="dxa"/>
                                  <w:tcBorders>
                                    <w:left w:val="nil"/>
                                  </w:tcBorders>
                                  <w:shd w:val="clear" w:color="auto" w:fill="E2EFDA"/>
                                </w:tcPr>
                                <w:p w14:paraId="14950A69" w14:textId="77777777" w:rsidR="00615216" w:rsidRDefault="00615216">
                                  <w:pPr>
                                    <w:pStyle w:val="TableParagraph"/>
                                    <w:spacing w:before="10"/>
                                    <w:rPr>
                                      <w:rFonts w:ascii="Arial"/>
                                      <w:sz w:val="21"/>
                                    </w:rPr>
                                  </w:pPr>
                                </w:p>
                                <w:p w14:paraId="34BD24CE" w14:textId="77777777" w:rsidR="00615216" w:rsidRDefault="00615216">
                                  <w:pPr>
                                    <w:pStyle w:val="TableParagraph"/>
                                    <w:spacing w:line="247" w:lineRule="auto"/>
                                    <w:ind w:left="101" w:right="94"/>
                                    <w:rPr>
                                      <w:b/>
                                      <w:sz w:val="20"/>
                                    </w:rPr>
                                  </w:pPr>
                                  <w:r>
                                    <w:rPr>
                                      <w:b/>
                                      <w:spacing w:val="-2"/>
                                      <w:w w:val="105"/>
                                      <w:sz w:val="20"/>
                                    </w:rPr>
                                    <w:t>Proposed</w:t>
                                  </w:r>
                                  <w:r>
                                    <w:rPr>
                                      <w:b/>
                                      <w:spacing w:val="-10"/>
                                      <w:w w:val="105"/>
                                      <w:sz w:val="20"/>
                                    </w:rPr>
                                    <w:t xml:space="preserve"> </w:t>
                                  </w:r>
                                  <w:r>
                                    <w:rPr>
                                      <w:b/>
                                      <w:spacing w:val="-2"/>
                                      <w:w w:val="105"/>
                                      <w:sz w:val="20"/>
                                    </w:rPr>
                                    <w:t xml:space="preserve">OMCR </w:t>
                                  </w:r>
                                  <w:r>
                                    <w:rPr>
                                      <w:b/>
                                      <w:w w:val="105"/>
                                      <w:sz w:val="20"/>
                                    </w:rPr>
                                    <w:t>Resources at</w:t>
                                  </w:r>
                                </w:p>
                                <w:p w14:paraId="5739B153" w14:textId="77777777" w:rsidR="00615216" w:rsidRDefault="00615216">
                                  <w:pPr>
                                    <w:pStyle w:val="TableParagraph"/>
                                    <w:spacing w:before="3" w:line="232" w:lineRule="exact"/>
                                    <w:ind w:left="101" w:right="92"/>
                                    <w:rPr>
                                      <w:b/>
                                      <w:sz w:val="20"/>
                                    </w:rPr>
                                  </w:pPr>
                                  <w:r>
                                    <w:rPr>
                                      <w:b/>
                                      <w:spacing w:val="-5"/>
                                      <w:w w:val="105"/>
                                      <w:sz w:val="20"/>
                                    </w:rPr>
                                    <w:t>SHQ</w:t>
                                  </w:r>
                                </w:p>
                              </w:tc>
                            </w:tr>
                            <w:tr w:rsidR="00615216" w14:paraId="60F61850" w14:textId="77777777">
                              <w:trPr>
                                <w:trHeight w:val="280"/>
                              </w:trPr>
                              <w:tc>
                                <w:tcPr>
                                  <w:tcW w:w="1711" w:type="dxa"/>
                                  <w:tcBorders>
                                    <w:right w:val="nil"/>
                                  </w:tcBorders>
                                  <w:shd w:val="clear" w:color="auto" w:fill="F2F2F2"/>
                                </w:tcPr>
                                <w:p w14:paraId="59FFFF9D" w14:textId="77777777" w:rsidR="00615216" w:rsidRDefault="00615216">
                                  <w:pPr>
                                    <w:pStyle w:val="TableParagraph"/>
                                    <w:spacing w:before="28" w:line="232" w:lineRule="exact"/>
                                    <w:ind w:left="21"/>
                                    <w:rPr>
                                      <w:b/>
                                      <w:sz w:val="20"/>
                                    </w:rPr>
                                  </w:pPr>
                                  <w:r>
                                    <w:rPr>
                                      <w:b/>
                                      <w:w w:val="103"/>
                                      <w:sz w:val="20"/>
                                    </w:rPr>
                                    <w:t>4</w:t>
                                  </w:r>
                                </w:p>
                              </w:tc>
                              <w:tc>
                                <w:tcPr>
                                  <w:tcW w:w="261" w:type="dxa"/>
                                  <w:tcBorders>
                                    <w:top w:val="nil"/>
                                    <w:left w:val="nil"/>
                                    <w:bottom w:val="nil"/>
                                    <w:right w:val="nil"/>
                                  </w:tcBorders>
                                  <w:shd w:val="clear" w:color="auto" w:fill="000000"/>
                                </w:tcPr>
                                <w:p w14:paraId="4CFE08F8" w14:textId="77777777" w:rsidR="00615216" w:rsidRDefault="00615216">
                                  <w:pPr>
                                    <w:pStyle w:val="TableParagraph"/>
                                    <w:rPr>
                                      <w:rFonts w:ascii="Times New Roman"/>
                                      <w:sz w:val="20"/>
                                    </w:rPr>
                                  </w:pPr>
                                </w:p>
                              </w:tc>
                              <w:tc>
                                <w:tcPr>
                                  <w:tcW w:w="1618" w:type="dxa"/>
                                  <w:tcBorders>
                                    <w:left w:val="nil"/>
                                  </w:tcBorders>
                                  <w:shd w:val="clear" w:color="auto" w:fill="F2F2F2"/>
                                </w:tcPr>
                                <w:p w14:paraId="48AAF141" w14:textId="77777777" w:rsidR="00615216" w:rsidRDefault="00615216">
                                  <w:pPr>
                                    <w:pStyle w:val="TableParagraph"/>
                                    <w:spacing w:before="28" w:line="232" w:lineRule="exact"/>
                                    <w:ind w:left="98" w:right="94"/>
                                    <w:rPr>
                                      <w:b/>
                                      <w:sz w:val="20"/>
                                    </w:rPr>
                                  </w:pPr>
                                  <w:r>
                                    <w:rPr>
                                      <w:b/>
                                      <w:spacing w:val="-5"/>
                                      <w:w w:val="105"/>
                                      <w:sz w:val="20"/>
                                    </w:rPr>
                                    <w:t>18</w:t>
                                  </w:r>
                                </w:p>
                              </w:tc>
                            </w:tr>
                            <w:tr w:rsidR="00615216" w14:paraId="48AA73A0" w14:textId="77777777">
                              <w:trPr>
                                <w:trHeight w:val="281"/>
                              </w:trPr>
                              <w:tc>
                                <w:tcPr>
                                  <w:tcW w:w="1711" w:type="dxa"/>
                                  <w:tcBorders>
                                    <w:right w:val="nil"/>
                                  </w:tcBorders>
                                </w:tcPr>
                                <w:p w14:paraId="5C0F9CC3" w14:textId="77777777" w:rsidR="00615216" w:rsidRDefault="00615216">
                                  <w:pPr>
                                    <w:pStyle w:val="TableParagraph"/>
                                    <w:spacing w:before="28" w:line="233" w:lineRule="exact"/>
                                    <w:ind w:left="21"/>
                                    <w:rPr>
                                      <w:sz w:val="20"/>
                                    </w:rPr>
                                  </w:pPr>
                                  <w:r>
                                    <w:rPr>
                                      <w:w w:val="103"/>
                                      <w:sz w:val="20"/>
                                    </w:rPr>
                                    <w:t>3</w:t>
                                  </w:r>
                                </w:p>
                              </w:tc>
                              <w:tc>
                                <w:tcPr>
                                  <w:tcW w:w="261" w:type="dxa"/>
                                  <w:tcBorders>
                                    <w:top w:val="nil"/>
                                    <w:left w:val="nil"/>
                                    <w:bottom w:val="nil"/>
                                    <w:right w:val="nil"/>
                                  </w:tcBorders>
                                  <w:shd w:val="clear" w:color="auto" w:fill="000000"/>
                                </w:tcPr>
                                <w:p w14:paraId="5DFDCDAA" w14:textId="77777777" w:rsidR="00615216" w:rsidRDefault="00615216">
                                  <w:pPr>
                                    <w:pStyle w:val="TableParagraph"/>
                                    <w:rPr>
                                      <w:rFonts w:ascii="Times New Roman"/>
                                      <w:sz w:val="20"/>
                                    </w:rPr>
                                  </w:pPr>
                                </w:p>
                              </w:tc>
                              <w:tc>
                                <w:tcPr>
                                  <w:tcW w:w="1618" w:type="dxa"/>
                                  <w:tcBorders>
                                    <w:left w:val="nil"/>
                                  </w:tcBorders>
                                </w:tcPr>
                                <w:p w14:paraId="6CC7D104" w14:textId="77777777" w:rsidR="00615216" w:rsidRDefault="00615216">
                                  <w:pPr>
                                    <w:pStyle w:val="TableParagraph"/>
                                    <w:spacing w:before="16"/>
                                    <w:ind w:left="5"/>
                                    <w:rPr>
                                      <w:sz w:val="20"/>
                                    </w:rPr>
                                  </w:pPr>
                                  <w:r>
                                    <w:rPr>
                                      <w:w w:val="103"/>
                                      <w:sz w:val="20"/>
                                    </w:rPr>
                                    <w:t>3</w:t>
                                  </w:r>
                                </w:p>
                              </w:tc>
                            </w:tr>
                            <w:tr w:rsidR="00615216" w14:paraId="68707654" w14:textId="77777777">
                              <w:trPr>
                                <w:trHeight w:val="281"/>
                              </w:trPr>
                              <w:tc>
                                <w:tcPr>
                                  <w:tcW w:w="1711" w:type="dxa"/>
                                  <w:tcBorders>
                                    <w:right w:val="nil"/>
                                  </w:tcBorders>
                                </w:tcPr>
                                <w:p w14:paraId="4E228DA0" w14:textId="3DD4755B" w:rsidR="00615216" w:rsidRDefault="00615216">
                                  <w:pPr>
                                    <w:pStyle w:val="TableParagraph"/>
                                    <w:spacing w:before="27" w:line="234" w:lineRule="exact"/>
                                    <w:ind w:left="21"/>
                                    <w:rPr>
                                      <w:sz w:val="20"/>
                                    </w:rPr>
                                  </w:pPr>
                                </w:p>
                              </w:tc>
                              <w:tc>
                                <w:tcPr>
                                  <w:tcW w:w="261" w:type="dxa"/>
                                  <w:tcBorders>
                                    <w:top w:val="nil"/>
                                    <w:left w:val="nil"/>
                                    <w:bottom w:val="nil"/>
                                    <w:right w:val="nil"/>
                                  </w:tcBorders>
                                  <w:shd w:val="clear" w:color="auto" w:fill="000000"/>
                                </w:tcPr>
                                <w:p w14:paraId="1EA01E6D" w14:textId="77777777" w:rsidR="00615216" w:rsidRDefault="00615216">
                                  <w:pPr>
                                    <w:pStyle w:val="TableParagraph"/>
                                    <w:rPr>
                                      <w:rFonts w:ascii="Times New Roman"/>
                                      <w:sz w:val="20"/>
                                    </w:rPr>
                                  </w:pPr>
                                </w:p>
                              </w:tc>
                              <w:tc>
                                <w:tcPr>
                                  <w:tcW w:w="1618" w:type="dxa"/>
                                  <w:tcBorders>
                                    <w:left w:val="nil"/>
                                  </w:tcBorders>
                                  <w:shd w:val="clear" w:color="auto" w:fill="D8E1F2"/>
                                </w:tcPr>
                                <w:p w14:paraId="7FBBF344" w14:textId="77777777" w:rsidR="00615216" w:rsidRDefault="00615216">
                                  <w:pPr>
                                    <w:pStyle w:val="TableParagraph"/>
                                    <w:spacing w:before="15"/>
                                    <w:ind w:left="5"/>
                                    <w:rPr>
                                      <w:sz w:val="20"/>
                                    </w:rPr>
                                  </w:pPr>
                                  <w:r>
                                    <w:rPr>
                                      <w:w w:val="103"/>
                                      <w:sz w:val="20"/>
                                    </w:rPr>
                                    <w:t>4</w:t>
                                  </w:r>
                                </w:p>
                              </w:tc>
                            </w:tr>
                            <w:tr w:rsidR="00615216" w14:paraId="50CB80C3" w14:textId="77777777">
                              <w:trPr>
                                <w:trHeight w:val="282"/>
                              </w:trPr>
                              <w:tc>
                                <w:tcPr>
                                  <w:tcW w:w="1711" w:type="dxa"/>
                                  <w:tcBorders>
                                    <w:right w:val="nil"/>
                                  </w:tcBorders>
                                </w:tcPr>
                                <w:p w14:paraId="3D7873D2" w14:textId="77777777" w:rsidR="00615216" w:rsidRDefault="00615216">
                                  <w:pPr>
                                    <w:pStyle w:val="TableParagraph"/>
                                    <w:spacing w:before="31" w:line="232" w:lineRule="exact"/>
                                    <w:ind w:left="21"/>
                                    <w:rPr>
                                      <w:sz w:val="20"/>
                                    </w:rPr>
                                  </w:pPr>
                                  <w:r>
                                    <w:rPr>
                                      <w:w w:val="103"/>
                                      <w:sz w:val="20"/>
                                    </w:rPr>
                                    <w:t>1</w:t>
                                  </w:r>
                                </w:p>
                              </w:tc>
                              <w:tc>
                                <w:tcPr>
                                  <w:tcW w:w="261" w:type="dxa"/>
                                  <w:tcBorders>
                                    <w:top w:val="nil"/>
                                    <w:left w:val="nil"/>
                                    <w:bottom w:val="nil"/>
                                    <w:right w:val="nil"/>
                                  </w:tcBorders>
                                  <w:shd w:val="clear" w:color="auto" w:fill="000000"/>
                                </w:tcPr>
                                <w:p w14:paraId="51000A11" w14:textId="77777777" w:rsidR="00615216" w:rsidRDefault="00615216">
                                  <w:pPr>
                                    <w:pStyle w:val="TableParagraph"/>
                                    <w:rPr>
                                      <w:rFonts w:ascii="Times New Roman"/>
                                      <w:sz w:val="20"/>
                                    </w:rPr>
                                  </w:pPr>
                                </w:p>
                              </w:tc>
                              <w:tc>
                                <w:tcPr>
                                  <w:tcW w:w="1618" w:type="dxa"/>
                                  <w:tcBorders>
                                    <w:left w:val="nil"/>
                                  </w:tcBorders>
                                  <w:shd w:val="clear" w:color="auto" w:fill="D8E1F2"/>
                                </w:tcPr>
                                <w:p w14:paraId="098F12A9" w14:textId="77777777" w:rsidR="00615216" w:rsidRDefault="00615216">
                                  <w:pPr>
                                    <w:pStyle w:val="TableParagraph"/>
                                    <w:spacing w:before="14"/>
                                    <w:ind w:left="5"/>
                                    <w:rPr>
                                      <w:sz w:val="20"/>
                                    </w:rPr>
                                  </w:pPr>
                                  <w:r>
                                    <w:rPr>
                                      <w:w w:val="103"/>
                                      <w:sz w:val="20"/>
                                    </w:rPr>
                                    <w:t>4</w:t>
                                  </w:r>
                                </w:p>
                              </w:tc>
                            </w:tr>
                            <w:tr w:rsidR="00615216" w14:paraId="601A6D6C" w14:textId="77777777">
                              <w:trPr>
                                <w:trHeight w:val="280"/>
                              </w:trPr>
                              <w:tc>
                                <w:tcPr>
                                  <w:tcW w:w="1711" w:type="dxa"/>
                                </w:tcPr>
                                <w:p w14:paraId="2A17887E" w14:textId="77777777" w:rsidR="00615216" w:rsidRDefault="00615216">
                                  <w:pPr>
                                    <w:pStyle w:val="TableParagraph"/>
                                    <w:rPr>
                                      <w:rFonts w:ascii="Times New Roman"/>
                                      <w:sz w:val="20"/>
                                    </w:rPr>
                                  </w:pPr>
                                </w:p>
                              </w:tc>
                              <w:tc>
                                <w:tcPr>
                                  <w:tcW w:w="261" w:type="dxa"/>
                                  <w:tcBorders>
                                    <w:top w:val="nil"/>
                                    <w:left w:val="nil"/>
                                    <w:bottom w:val="nil"/>
                                    <w:right w:val="nil"/>
                                  </w:tcBorders>
                                  <w:shd w:val="clear" w:color="auto" w:fill="000000"/>
                                </w:tcPr>
                                <w:p w14:paraId="63DC0078" w14:textId="77777777" w:rsidR="00615216" w:rsidRDefault="00615216">
                                  <w:pPr>
                                    <w:pStyle w:val="TableParagraph"/>
                                    <w:rPr>
                                      <w:rFonts w:ascii="Times New Roman"/>
                                      <w:sz w:val="20"/>
                                    </w:rPr>
                                  </w:pPr>
                                </w:p>
                              </w:tc>
                              <w:tc>
                                <w:tcPr>
                                  <w:tcW w:w="1618" w:type="dxa"/>
                                  <w:tcBorders>
                                    <w:left w:val="nil"/>
                                  </w:tcBorders>
                                </w:tcPr>
                                <w:p w14:paraId="0A0AEC5D" w14:textId="77777777" w:rsidR="00615216" w:rsidRDefault="00615216">
                                  <w:pPr>
                                    <w:pStyle w:val="TableParagraph"/>
                                    <w:spacing w:before="11"/>
                                    <w:ind w:left="5"/>
                                    <w:rPr>
                                      <w:sz w:val="20"/>
                                    </w:rPr>
                                  </w:pPr>
                                  <w:r>
                                    <w:rPr>
                                      <w:w w:val="103"/>
                                      <w:sz w:val="20"/>
                                    </w:rPr>
                                    <w:t>2</w:t>
                                  </w:r>
                                </w:p>
                              </w:tc>
                            </w:tr>
                          </w:tbl>
                          <w:p w14:paraId="70E4A691" w14:textId="77777777" w:rsidR="00615216" w:rsidRDefault="00615216" w:rsidP="002A478C">
                            <w:pPr>
                              <w:pStyle w:val="BodyText"/>
                            </w:pPr>
                          </w:p>
                        </w:txbxContent>
                      </wps:txbx>
                      <wps:bodyPr rot="0" vert="horz" wrap="square" lIns="0" tIns="0" rIns="0" bIns="0" anchor="t" anchorCtr="0" upright="1">
                        <a:noAutofit/>
                      </wps:bodyPr>
                    </wps:wsp>
                  </a:graphicData>
                </a:graphic>
              </wp:inline>
            </w:drawing>
          </mc:Choice>
          <mc:Fallback>
            <w:pict>
              <v:shape w14:anchorId="3C8863CC" id="Text Box 20" o:spid="_x0000_s1095" type="#_x0000_t202" style="width:180.1pt;height:1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1Q3AEAAJoDAAAOAAAAZHJzL2Uyb0RvYy54bWysU9tu2zAMfR+wfxD0vjgXrOmMOEXXosOA&#10;7gJ0+wBZlm1htqiRSuzs60fJcbrL27AXgSalw3MO6d3N2HfiaJAsuEKuFkspjNNQWdcU8uuXh1fX&#10;UlBQrlIdOFPIkyF5s3/5Yjf43Kyhha4yKBjEUT74QrYh+DzLSLemV7QAbxwXa8BeBf7EJqtQDYze&#10;d9l6ubzKBsDKI2hDxNn7qSj3Cb+ujQ6f6ppMEF0hmVtIJ6azjGe236m8QeVbq8801D+w6JV13PQC&#10;da+CEge0f0H1ViMQ1GGhoc+grq02SQOrWS3/UPPUKm+SFjaH/MUm+n+w+uPxyX9GEca3MPIAkwjy&#10;j6C/kXBw1yrXmFtEGFqjKm68ipZlg6f8/DRaTTlFkHL4ABUPWR0CJKCxxj66wjoFo/MAThfTzRiE&#10;5uR6fb1db7mkubbaXm02b16nHiqfn3uk8M5AL2JQSOSpJnh1fKQQ6ah8vhK7OXiwXZcm27nfEnwx&#10;ZhL9yHjiHsZyFLZiKpvYOMopoTqxIIRpYXjBOWgBf0gx8LIUkr4fFBopuveOTYmbNQc4B+UcKKf5&#10;aSGDFFN4F6YNPHi0TcvIk+0Obtm42iZJzyzOfHkBktLzssYN+/U73Xr+pfY/AQAA//8DAFBLAwQU&#10;AAYACAAAACEAp7Cvf9wAAAAFAQAADwAAAGRycy9kb3ducmV2LnhtbEyPwU7DMBBE70j8g7VIvVGb&#10;VEpKiFNVCE5IiDQ9cHTibWI1XofYbcPfY7jQy0qjGc28LTazHdgZJ28cSXhYCmBIrdOGOgn7+vV+&#10;DcwHRVoNjlDCN3rYlLc3hcq1u1CF513oWCwhnysJfQhjzrlve7TKL92IFL2Dm6wKUU4d15O6xHI7&#10;8ESIlFtlKC70asTnHtvj7mQlbD+pejFf781HdahMXT8KekuPUi7u5u0TsIBz+A/DL35EhzIyNe5E&#10;2rNBQnwk/N3orVKRAGskJFmWAS8Lfk1f/gAAAP//AwBQSwECLQAUAAYACAAAACEAtoM4kv4AAADh&#10;AQAAEwAAAAAAAAAAAAAAAAAAAAAAW0NvbnRlbnRfVHlwZXNdLnhtbFBLAQItABQABgAIAAAAIQA4&#10;/SH/1gAAAJQBAAALAAAAAAAAAAAAAAAAAC8BAABfcmVscy8ucmVsc1BLAQItABQABgAIAAAAIQAf&#10;Vr1Q3AEAAJoDAAAOAAAAAAAAAAAAAAAAAC4CAABkcnMvZTJvRG9jLnhtbFBLAQItABQABgAIAAAA&#10;IQCnsK9/3AAAAAUBAAAPAAAAAAAAAAAAAAAAADY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61"/>
                        <w:gridCol w:w="1618"/>
                      </w:tblGrid>
                      <w:tr w:rsidR="00615216" w14:paraId="7188197C" w14:textId="77777777">
                        <w:trPr>
                          <w:trHeight w:val="280"/>
                        </w:trPr>
                        <w:tc>
                          <w:tcPr>
                            <w:tcW w:w="3590" w:type="dxa"/>
                            <w:gridSpan w:val="3"/>
                            <w:shd w:val="clear" w:color="auto" w:fill="FFF2CC"/>
                          </w:tcPr>
                          <w:p w14:paraId="79BA0CC0" w14:textId="77777777" w:rsidR="00615216" w:rsidRDefault="00615216">
                            <w:pPr>
                              <w:pStyle w:val="TableParagraph"/>
                              <w:spacing w:before="14"/>
                              <w:ind w:left="417"/>
                              <w:rPr>
                                <w:b/>
                                <w:sz w:val="20"/>
                              </w:rPr>
                            </w:pPr>
                            <w:r>
                              <w:rPr>
                                <w:b/>
                                <w:w w:val="105"/>
                                <w:sz w:val="20"/>
                              </w:rPr>
                              <w:t>Small</w:t>
                            </w:r>
                            <w:r>
                              <w:rPr>
                                <w:b/>
                                <w:spacing w:val="-9"/>
                                <w:w w:val="105"/>
                                <w:sz w:val="20"/>
                              </w:rPr>
                              <w:t xml:space="preserve"> </w:t>
                            </w:r>
                            <w:r>
                              <w:rPr>
                                <w:b/>
                                <w:w w:val="105"/>
                                <w:sz w:val="20"/>
                              </w:rPr>
                              <w:t>States*</w:t>
                            </w:r>
                            <w:r>
                              <w:rPr>
                                <w:b/>
                                <w:spacing w:val="33"/>
                                <w:w w:val="105"/>
                                <w:sz w:val="20"/>
                              </w:rPr>
                              <w:t xml:space="preserve"> </w:t>
                            </w:r>
                            <w:r>
                              <w:rPr>
                                <w:b/>
                                <w:w w:val="105"/>
                                <w:sz w:val="20"/>
                              </w:rPr>
                              <w:t>(</w:t>
                            </w:r>
                            <w:r>
                              <w:rPr>
                                <w:b/>
                                <w:spacing w:val="-7"/>
                                <w:w w:val="105"/>
                                <w:sz w:val="20"/>
                              </w:rPr>
                              <w:t xml:space="preserve"> </w:t>
                            </w:r>
                            <w:r>
                              <w:rPr>
                                <w:b/>
                                <w:w w:val="105"/>
                                <w:sz w:val="20"/>
                              </w:rPr>
                              <w:t>Less</w:t>
                            </w:r>
                            <w:r>
                              <w:rPr>
                                <w:b/>
                                <w:spacing w:val="-9"/>
                                <w:w w:val="105"/>
                                <w:sz w:val="20"/>
                              </w:rPr>
                              <w:t xml:space="preserve"> </w:t>
                            </w:r>
                            <w:r>
                              <w:rPr>
                                <w:b/>
                                <w:w w:val="105"/>
                                <w:sz w:val="20"/>
                              </w:rPr>
                              <w:t>than</w:t>
                            </w:r>
                            <w:r>
                              <w:rPr>
                                <w:b/>
                                <w:spacing w:val="-10"/>
                                <w:w w:val="105"/>
                                <w:sz w:val="20"/>
                              </w:rPr>
                              <w:t xml:space="preserve"> </w:t>
                            </w:r>
                            <w:r>
                              <w:rPr>
                                <w:b/>
                                <w:w w:val="105"/>
                                <w:sz w:val="20"/>
                              </w:rPr>
                              <w:t>5</w:t>
                            </w:r>
                            <w:r>
                              <w:rPr>
                                <w:b/>
                                <w:spacing w:val="-8"/>
                                <w:w w:val="105"/>
                                <w:sz w:val="20"/>
                              </w:rPr>
                              <w:t xml:space="preserve"> </w:t>
                            </w:r>
                            <w:r>
                              <w:rPr>
                                <w:b/>
                                <w:w w:val="105"/>
                                <w:sz w:val="20"/>
                              </w:rPr>
                              <w:t>MP</w:t>
                            </w:r>
                            <w:r>
                              <w:rPr>
                                <w:b/>
                                <w:spacing w:val="-7"/>
                                <w:w w:val="105"/>
                                <w:sz w:val="20"/>
                              </w:rPr>
                              <w:t xml:space="preserve"> </w:t>
                            </w:r>
                            <w:r>
                              <w:rPr>
                                <w:b/>
                                <w:spacing w:val="-10"/>
                                <w:w w:val="105"/>
                                <w:sz w:val="20"/>
                              </w:rPr>
                              <w:t>)</w:t>
                            </w:r>
                          </w:p>
                        </w:tc>
                      </w:tr>
                      <w:tr w:rsidR="00615216" w14:paraId="5B54A9B9" w14:textId="77777777">
                        <w:trPr>
                          <w:trHeight w:val="1010"/>
                        </w:trPr>
                        <w:tc>
                          <w:tcPr>
                            <w:tcW w:w="1711" w:type="dxa"/>
                            <w:tcBorders>
                              <w:right w:val="nil"/>
                            </w:tcBorders>
                            <w:shd w:val="clear" w:color="auto" w:fill="E2EFDA"/>
                          </w:tcPr>
                          <w:p w14:paraId="0D468E14" w14:textId="77777777" w:rsidR="00615216" w:rsidRDefault="00615216">
                            <w:pPr>
                              <w:pStyle w:val="TableParagraph"/>
                              <w:rPr>
                                <w:rFonts w:ascii="Arial"/>
                                <w:sz w:val="20"/>
                              </w:rPr>
                            </w:pPr>
                          </w:p>
                          <w:p w14:paraId="66C55B9F" w14:textId="77777777" w:rsidR="00615216" w:rsidRDefault="00615216">
                            <w:pPr>
                              <w:pStyle w:val="TableParagraph"/>
                              <w:spacing w:before="7"/>
                              <w:rPr>
                                <w:rFonts w:ascii="Arial"/>
                              </w:rPr>
                            </w:pPr>
                          </w:p>
                          <w:p w14:paraId="3C58D21B" w14:textId="77777777" w:rsidR="00615216" w:rsidRDefault="00615216">
                            <w:pPr>
                              <w:pStyle w:val="TableParagraph"/>
                              <w:spacing w:line="250" w:lineRule="atLeast"/>
                              <w:ind w:left="143" w:right="118" w:firstLine="9"/>
                              <w:rPr>
                                <w:b/>
                                <w:sz w:val="20"/>
                              </w:rPr>
                            </w:pPr>
                            <w:r>
                              <w:rPr>
                                <w:b/>
                                <w:w w:val="105"/>
                                <w:sz w:val="20"/>
                              </w:rPr>
                              <w:t>Proposed</w:t>
                            </w:r>
                            <w:r>
                              <w:rPr>
                                <w:b/>
                                <w:spacing w:val="-14"/>
                                <w:w w:val="105"/>
                                <w:sz w:val="20"/>
                              </w:rPr>
                              <w:t xml:space="preserve"> </w:t>
                            </w:r>
                            <w:r>
                              <w:rPr>
                                <w:b/>
                                <w:w w:val="105"/>
                                <w:sz w:val="20"/>
                              </w:rPr>
                              <w:t xml:space="preserve">OMCR </w:t>
                            </w:r>
                            <w:r>
                              <w:rPr>
                                <w:b/>
                                <w:spacing w:val="-2"/>
                                <w:w w:val="105"/>
                                <w:sz w:val="20"/>
                              </w:rPr>
                              <w:t>Resources</w:t>
                            </w:r>
                            <w:r>
                              <w:rPr>
                                <w:b/>
                                <w:spacing w:val="-1"/>
                                <w:w w:val="105"/>
                                <w:sz w:val="20"/>
                              </w:rPr>
                              <w:t xml:space="preserve"> </w:t>
                            </w:r>
                            <w:r>
                              <w:rPr>
                                <w:b/>
                                <w:spacing w:val="-2"/>
                                <w:w w:val="105"/>
                                <w:sz w:val="20"/>
                              </w:rPr>
                              <w:t>at</w:t>
                            </w:r>
                            <w:r>
                              <w:rPr>
                                <w:b/>
                                <w:spacing w:val="-3"/>
                                <w:w w:val="105"/>
                                <w:sz w:val="20"/>
                              </w:rPr>
                              <w:t xml:space="preserve"> </w:t>
                            </w:r>
                            <w:r>
                              <w:rPr>
                                <w:b/>
                                <w:spacing w:val="-5"/>
                                <w:w w:val="105"/>
                                <w:sz w:val="20"/>
                              </w:rPr>
                              <w:t>MP</w:t>
                            </w:r>
                          </w:p>
                        </w:tc>
                        <w:tc>
                          <w:tcPr>
                            <w:tcW w:w="261" w:type="dxa"/>
                            <w:tcBorders>
                              <w:top w:val="nil"/>
                              <w:left w:val="nil"/>
                              <w:bottom w:val="nil"/>
                              <w:right w:val="nil"/>
                            </w:tcBorders>
                            <w:shd w:val="clear" w:color="auto" w:fill="000000"/>
                          </w:tcPr>
                          <w:p w14:paraId="36812C80" w14:textId="77777777" w:rsidR="00615216" w:rsidRDefault="00615216">
                            <w:pPr>
                              <w:pStyle w:val="TableParagraph"/>
                              <w:rPr>
                                <w:rFonts w:ascii="Times New Roman"/>
                                <w:sz w:val="20"/>
                              </w:rPr>
                            </w:pPr>
                          </w:p>
                        </w:tc>
                        <w:tc>
                          <w:tcPr>
                            <w:tcW w:w="1618" w:type="dxa"/>
                            <w:tcBorders>
                              <w:left w:val="nil"/>
                            </w:tcBorders>
                            <w:shd w:val="clear" w:color="auto" w:fill="E2EFDA"/>
                          </w:tcPr>
                          <w:p w14:paraId="14950A69" w14:textId="77777777" w:rsidR="00615216" w:rsidRDefault="00615216">
                            <w:pPr>
                              <w:pStyle w:val="TableParagraph"/>
                              <w:spacing w:before="10"/>
                              <w:rPr>
                                <w:rFonts w:ascii="Arial"/>
                                <w:sz w:val="21"/>
                              </w:rPr>
                            </w:pPr>
                          </w:p>
                          <w:p w14:paraId="34BD24CE" w14:textId="77777777" w:rsidR="00615216" w:rsidRDefault="00615216">
                            <w:pPr>
                              <w:pStyle w:val="TableParagraph"/>
                              <w:spacing w:line="247" w:lineRule="auto"/>
                              <w:ind w:left="101" w:right="94"/>
                              <w:rPr>
                                <w:b/>
                                <w:sz w:val="20"/>
                              </w:rPr>
                            </w:pPr>
                            <w:r>
                              <w:rPr>
                                <w:b/>
                                <w:spacing w:val="-2"/>
                                <w:w w:val="105"/>
                                <w:sz w:val="20"/>
                              </w:rPr>
                              <w:t>Proposed</w:t>
                            </w:r>
                            <w:r>
                              <w:rPr>
                                <w:b/>
                                <w:spacing w:val="-10"/>
                                <w:w w:val="105"/>
                                <w:sz w:val="20"/>
                              </w:rPr>
                              <w:t xml:space="preserve"> </w:t>
                            </w:r>
                            <w:r>
                              <w:rPr>
                                <w:b/>
                                <w:spacing w:val="-2"/>
                                <w:w w:val="105"/>
                                <w:sz w:val="20"/>
                              </w:rPr>
                              <w:t xml:space="preserve">OMCR </w:t>
                            </w:r>
                            <w:r>
                              <w:rPr>
                                <w:b/>
                                <w:w w:val="105"/>
                                <w:sz w:val="20"/>
                              </w:rPr>
                              <w:t>Resources at</w:t>
                            </w:r>
                          </w:p>
                          <w:p w14:paraId="5739B153" w14:textId="77777777" w:rsidR="00615216" w:rsidRDefault="00615216">
                            <w:pPr>
                              <w:pStyle w:val="TableParagraph"/>
                              <w:spacing w:before="3" w:line="232" w:lineRule="exact"/>
                              <w:ind w:left="101" w:right="92"/>
                              <w:rPr>
                                <w:b/>
                                <w:sz w:val="20"/>
                              </w:rPr>
                            </w:pPr>
                            <w:r>
                              <w:rPr>
                                <w:b/>
                                <w:spacing w:val="-5"/>
                                <w:w w:val="105"/>
                                <w:sz w:val="20"/>
                              </w:rPr>
                              <w:t>SHQ</w:t>
                            </w:r>
                          </w:p>
                        </w:tc>
                      </w:tr>
                      <w:tr w:rsidR="00615216" w14:paraId="60F61850" w14:textId="77777777">
                        <w:trPr>
                          <w:trHeight w:val="280"/>
                        </w:trPr>
                        <w:tc>
                          <w:tcPr>
                            <w:tcW w:w="1711" w:type="dxa"/>
                            <w:tcBorders>
                              <w:right w:val="nil"/>
                            </w:tcBorders>
                            <w:shd w:val="clear" w:color="auto" w:fill="F2F2F2"/>
                          </w:tcPr>
                          <w:p w14:paraId="59FFFF9D" w14:textId="77777777" w:rsidR="00615216" w:rsidRDefault="00615216">
                            <w:pPr>
                              <w:pStyle w:val="TableParagraph"/>
                              <w:spacing w:before="28" w:line="232" w:lineRule="exact"/>
                              <w:ind w:left="21"/>
                              <w:rPr>
                                <w:b/>
                                <w:sz w:val="20"/>
                              </w:rPr>
                            </w:pPr>
                            <w:r>
                              <w:rPr>
                                <w:b/>
                                <w:w w:val="103"/>
                                <w:sz w:val="20"/>
                              </w:rPr>
                              <w:t>4</w:t>
                            </w:r>
                          </w:p>
                        </w:tc>
                        <w:tc>
                          <w:tcPr>
                            <w:tcW w:w="261" w:type="dxa"/>
                            <w:tcBorders>
                              <w:top w:val="nil"/>
                              <w:left w:val="nil"/>
                              <w:bottom w:val="nil"/>
                              <w:right w:val="nil"/>
                            </w:tcBorders>
                            <w:shd w:val="clear" w:color="auto" w:fill="000000"/>
                          </w:tcPr>
                          <w:p w14:paraId="4CFE08F8" w14:textId="77777777" w:rsidR="00615216" w:rsidRDefault="00615216">
                            <w:pPr>
                              <w:pStyle w:val="TableParagraph"/>
                              <w:rPr>
                                <w:rFonts w:ascii="Times New Roman"/>
                                <w:sz w:val="20"/>
                              </w:rPr>
                            </w:pPr>
                          </w:p>
                        </w:tc>
                        <w:tc>
                          <w:tcPr>
                            <w:tcW w:w="1618" w:type="dxa"/>
                            <w:tcBorders>
                              <w:left w:val="nil"/>
                            </w:tcBorders>
                            <w:shd w:val="clear" w:color="auto" w:fill="F2F2F2"/>
                          </w:tcPr>
                          <w:p w14:paraId="48AAF141" w14:textId="77777777" w:rsidR="00615216" w:rsidRDefault="00615216">
                            <w:pPr>
                              <w:pStyle w:val="TableParagraph"/>
                              <w:spacing w:before="28" w:line="232" w:lineRule="exact"/>
                              <w:ind w:left="98" w:right="94"/>
                              <w:rPr>
                                <w:b/>
                                <w:sz w:val="20"/>
                              </w:rPr>
                            </w:pPr>
                            <w:r>
                              <w:rPr>
                                <w:b/>
                                <w:spacing w:val="-5"/>
                                <w:w w:val="105"/>
                                <w:sz w:val="20"/>
                              </w:rPr>
                              <w:t>18</w:t>
                            </w:r>
                          </w:p>
                        </w:tc>
                      </w:tr>
                      <w:tr w:rsidR="00615216" w14:paraId="48AA73A0" w14:textId="77777777">
                        <w:trPr>
                          <w:trHeight w:val="281"/>
                        </w:trPr>
                        <w:tc>
                          <w:tcPr>
                            <w:tcW w:w="1711" w:type="dxa"/>
                            <w:tcBorders>
                              <w:right w:val="nil"/>
                            </w:tcBorders>
                          </w:tcPr>
                          <w:p w14:paraId="5C0F9CC3" w14:textId="77777777" w:rsidR="00615216" w:rsidRDefault="00615216">
                            <w:pPr>
                              <w:pStyle w:val="TableParagraph"/>
                              <w:spacing w:before="28" w:line="233" w:lineRule="exact"/>
                              <w:ind w:left="21"/>
                              <w:rPr>
                                <w:sz w:val="20"/>
                              </w:rPr>
                            </w:pPr>
                            <w:r>
                              <w:rPr>
                                <w:w w:val="103"/>
                                <w:sz w:val="20"/>
                              </w:rPr>
                              <w:t>3</w:t>
                            </w:r>
                          </w:p>
                        </w:tc>
                        <w:tc>
                          <w:tcPr>
                            <w:tcW w:w="261" w:type="dxa"/>
                            <w:tcBorders>
                              <w:top w:val="nil"/>
                              <w:left w:val="nil"/>
                              <w:bottom w:val="nil"/>
                              <w:right w:val="nil"/>
                            </w:tcBorders>
                            <w:shd w:val="clear" w:color="auto" w:fill="000000"/>
                          </w:tcPr>
                          <w:p w14:paraId="5DFDCDAA" w14:textId="77777777" w:rsidR="00615216" w:rsidRDefault="00615216">
                            <w:pPr>
                              <w:pStyle w:val="TableParagraph"/>
                              <w:rPr>
                                <w:rFonts w:ascii="Times New Roman"/>
                                <w:sz w:val="20"/>
                              </w:rPr>
                            </w:pPr>
                          </w:p>
                        </w:tc>
                        <w:tc>
                          <w:tcPr>
                            <w:tcW w:w="1618" w:type="dxa"/>
                            <w:tcBorders>
                              <w:left w:val="nil"/>
                            </w:tcBorders>
                          </w:tcPr>
                          <w:p w14:paraId="6CC7D104" w14:textId="77777777" w:rsidR="00615216" w:rsidRDefault="00615216">
                            <w:pPr>
                              <w:pStyle w:val="TableParagraph"/>
                              <w:spacing w:before="16"/>
                              <w:ind w:left="5"/>
                              <w:rPr>
                                <w:sz w:val="20"/>
                              </w:rPr>
                            </w:pPr>
                            <w:r>
                              <w:rPr>
                                <w:w w:val="103"/>
                                <w:sz w:val="20"/>
                              </w:rPr>
                              <w:t>3</w:t>
                            </w:r>
                          </w:p>
                        </w:tc>
                      </w:tr>
                      <w:tr w:rsidR="00615216" w14:paraId="68707654" w14:textId="77777777">
                        <w:trPr>
                          <w:trHeight w:val="281"/>
                        </w:trPr>
                        <w:tc>
                          <w:tcPr>
                            <w:tcW w:w="1711" w:type="dxa"/>
                            <w:tcBorders>
                              <w:right w:val="nil"/>
                            </w:tcBorders>
                          </w:tcPr>
                          <w:p w14:paraId="4E228DA0" w14:textId="3DD4755B" w:rsidR="00615216" w:rsidRDefault="00615216">
                            <w:pPr>
                              <w:pStyle w:val="TableParagraph"/>
                              <w:spacing w:before="27" w:line="234" w:lineRule="exact"/>
                              <w:ind w:left="21"/>
                              <w:rPr>
                                <w:sz w:val="20"/>
                              </w:rPr>
                            </w:pPr>
                          </w:p>
                        </w:tc>
                        <w:tc>
                          <w:tcPr>
                            <w:tcW w:w="261" w:type="dxa"/>
                            <w:tcBorders>
                              <w:top w:val="nil"/>
                              <w:left w:val="nil"/>
                              <w:bottom w:val="nil"/>
                              <w:right w:val="nil"/>
                            </w:tcBorders>
                            <w:shd w:val="clear" w:color="auto" w:fill="000000"/>
                          </w:tcPr>
                          <w:p w14:paraId="1EA01E6D" w14:textId="77777777" w:rsidR="00615216" w:rsidRDefault="00615216">
                            <w:pPr>
                              <w:pStyle w:val="TableParagraph"/>
                              <w:rPr>
                                <w:rFonts w:ascii="Times New Roman"/>
                                <w:sz w:val="20"/>
                              </w:rPr>
                            </w:pPr>
                          </w:p>
                        </w:tc>
                        <w:tc>
                          <w:tcPr>
                            <w:tcW w:w="1618" w:type="dxa"/>
                            <w:tcBorders>
                              <w:left w:val="nil"/>
                            </w:tcBorders>
                            <w:shd w:val="clear" w:color="auto" w:fill="D8E1F2"/>
                          </w:tcPr>
                          <w:p w14:paraId="7FBBF344" w14:textId="77777777" w:rsidR="00615216" w:rsidRDefault="00615216">
                            <w:pPr>
                              <w:pStyle w:val="TableParagraph"/>
                              <w:spacing w:before="15"/>
                              <w:ind w:left="5"/>
                              <w:rPr>
                                <w:sz w:val="20"/>
                              </w:rPr>
                            </w:pPr>
                            <w:r>
                              <w:rPr>
                                <w:w w:val="103"/>
                                <w:sz w:val="20"/>
                              </w:rPr>
                              <w:t>4</w:t>
                            </w:r>
                          </w:p>
                        </w:tc>
                      </w:tr>
                      <w:tr w:rsidR="00615216" w14:paraId="50CB80C3" w14:textId="77777777">
                        <w:trPr>
                          <w:trHeight w:val="282"/>
                        </w:trPr>
                        <w:tc>
                          <w:tcPr>
                            <w:tcW w:w="1711" w:type="dxa"/>
                            <w:tcBorders>
                              <w:right w:val="nil"/>
                            </w:tcBorders>
                          </w:tcPr>
                          <w:p w14:paraId="3D7873D2" w14:textId="77777777" w:rsidR="00615216" w:rsidRDefault="00615216">
                            <w:pPr>
                              <w:pStyle w:val="TableParagraph"/>
                              <w:spacing w:before="31" w:line="232" w:lineRule="exact"/>
                              <w:ind w:left="21"/>
                              <w:rPr>
                                <w:sz w:val="20"/>
                              </w:rPr>
                            </w:pPr>
                            <w:r>
                              <w:rPr>
                                <w:w w:val="103"/>
                                <w:sz w:val="20"/>
                              </w:rPr>
                              <w:t>1</w:t>
                            </w:r>
                          </w:p>
                        </w:tc>
                        <w:tc>
                          <w:tcPr>
                            <w:tcW w:w="261" w:type="dxa"/>
                            <w:tcBorders>
                              <w:top w:val="nil"/>
                              <w:left w:val="nil"/>
                              <w:bottom w:val="nil"/>
                              <w:right w:val="nil"/>
                            </w:tcBorders>
                            <w:shd w:val="clear" w:color="auto" w:fill="000000"/>
                          </w:tcPr>
                          <w:p w14:paraId="51000A11" w14:textId="77777777" w:rsidR="00615216" w:rsidRDefault="00615216">
                            <w:pPr>
                              <w:pStyle w:val="TableParagraph"/>
                              <w:rPr>
                                <w:rFonts w:ascii="Times New Roman"/>
                                <w:sz w:val="20"/>
                              </w:rPr>
                            </w:pPr>
                          </w:p>
                        </w:tc>
                        <w:tc>
                          <w:tcPr>
                            <w:tcW w:w="1618" w:type="dxa"/>
                            <w:tcBorders>
                              <w:left w:val="nil"/>
                            </w:tcBorders>
                            <w:shd w:val="clear" w:color="auto" w:fill="D8E1F2"/>
                          </w:tcPr>
                          <w:p w14:paraId="098F12A9" w14:textId="77777777" w:rsidR="00615216" w:rsidRDefault="00615216">
                            <w:pPr>
                              <w:pStyle w:val="TableParagraph"/>
                              <w:spacing w:before="14"/>
                              <w:ind w:left="5"/>
                              <w:rPr>
                                <w:sz w:val="20"/>
                              </w:rPr>
                            </w:pPr>
                            <w:r>
                              <w:rPr>
                                <w:w w:val="103"/>
                                <w:sz w:val="20"/>
                              </w:rPr>
                              <w:t>4</w:t>
                            </w:r>
                          </w:p>
                        </w:tc>
                      </w:tr>
                      <w:tr w:rsidR="00615216" w14:paraId="601A6D6C" w14:textId="77777777">
                        <w:trPr>
                          <w:trHeight w:val="280"/>
                        </w:trPr>
                        <w:tc>
                          <w:tcPr>
                            <w:tcW w:w="1711" w:type="dxa"/>
                          </w:tcPr>
                          <w:p w14:paraId="2A17887E" w14:textId="77777777" w:rsidR="00615216" w:rsidRDefault="00615216">
                            <w:pPr>
                              <w:pStyle w:val="TableParagraph"/>
                              <w:rPr>
                                <w:rFonts w:ascii="Times New Roman"/>
                                <w:sz w:val="20"/>
                              </w:rPr>
                            </w:pPr>
                          </w:p>
                        </w:tc>
                        <w:tc>
                          <w:tcPr>
                            <w:tcW w:w="261" w:type="dxa"/>
                            <w:tcBorders>
                              <w:top w:val="nil"/>
                              <w:left w:val="nil"/>
                              <w:bottom w:val="nil"/>
                              <w:right w:val="nil"/>
                            </w:tcBorders>
                            <w:shd w:val="clear" w:color="auto" w:fill="000000"/>
                          </w:tcPr>
                          <w:p w14:paraId="63DC0078" w14:textId="77777777" w:rsidR="00615216" w:rsidRDefault="00615216">
                            <w:pPr>
                              <w:pStyle w:val="TableParagraph"/>
                              <w:rPr>
                                <w:rFonts w:ascii="Times New Roman"/>
                                <w:sz w:val="20"/>
                              </w:rPr>
                            </w:pPr>
                          </w:p>
                        </w:tc>
                        <w:tc>
                          <w:tcPr>
                            <w:tcW w:w="1618" w:type="dxa"/>
                            <w:tcBorders>
                              <w:left w:val="nil"/>
                            </w:tcBorders>
                          </w:tcPr>
                          <w:p w14:paraId="0A0AEC5D" w14:textId="77777777" w:rsidR="00615216" w:rsidRDefault="00615216">
                            <w:pPr>
                              <w:pStyle w:val="TableParagraph"/>
                              <w:spacing w:before="11"/>
                              <w:ind w:left="5"/>
                              <w:rPr>
                                <w:sz w:val="20"/>
                              </w:rPr>
                            </w:pPr>
                            <w:r>
                              <w:rPr>
                                <w:w w:val="103"/>
                                <w:sz w:val="20"/>
                              </w:rPr>
                              <w:t>2</w:t>
                            </w:r>
                          </w:p>
                        </w:tc>
                      </w:tr>
                    </w:tbl>
                    <w:p w14:paraId="70E4A691" w14:textId="77777777" w:rsidR="00615216" w:rsidRDefault="00615216" w:rsidP="002A478C">
                      <w:pPr>
                        <w:pStyle w:val="BodyText"/>
                      </w:pPr>
                    </w:p>
                  </w:txbxContent>
                </v:textbox>
                <w10:anchorlock/>
              </v:shape>
            </w:pict>
          </mc:Fallback>
        </mc:AlternateContent>
      </w:r>
    </w:p>
    <w:p w14:paraId="51F39F29" w14:textId="77777777" w:rsidR="002A478C" w:rsidRDefault="002A478C" w:rsidP="00316F03">
      <w:pPr>
        <w:pStyle w:val="Heading1"/>
        <w:numPr>
          <w:ilvl w:val="0"/>
          <w:numId w:val="0"/>
        </w:numPr>
        <w:spacing w:after="160"/>
        <w:ind w:hanging="360"/>
        <w:jc w:val="center"/>
        <w:rPr>
          <w:rFonts w:cs="Arial"/>
          <w:bCs/>
          <w:color w:val="auto"/>
          <w:sz w:val="22"/>
          <w:szCs w:val="22"/>
        </w:rPr>
      </w:pPr>
    </w:p>
    <w:p w14:paraId="65C52528" w14:textId="77777777" w:rsidR="002A478C" w:rsidRDefault="002A478C" w:rsidP="002A478C"/>
    <w:p w14:paraId="4D9A021D" w14:textId="77777777" w:rsidR="002A478C" w:rsidRDefault="002A478C" w:rsidP="002A478C"/>
    <w:p w14:paraId="1C123D39" w14:textId="77777777" w:rsidR="002A478C" w:rsidRDefault="002A478C" w:rsidP="002A478C"/>
    <w:p w14:paraId="2051259B" w14:textId="77777777" w:rsidR="002A478C" w:rsidRDefault="002A478C" w:rsidP="002A478C"/>
    <w:p w14:paraId="330AC40D" w14:textId="77777777" w:rsidR="002A478C" w:rsidRDefault="002A478C" w:rsidP="002A478C"/>
    <w:p w14:paraId="64E0FB40" w14:textId="77777777" w:rsidR="002A478C" w:rsidRDefault="002A478C" w:rsidP="002A478C"/>
    <w:p w14:paraId="5A5BBF3E" w14:textId="77777777" w:rsidR="002A478C" w:rsidRDefault="002A478C" w:rsidP="002A478C"/>
    <w:p w14:paraId="6A9DEB8D" w14:textId="77777777" w:rsidR="002A478C" w:rsidRDefault="002A478C" w:rsidP="002A478C"/>
    <w:p w14:paraId="2481B9D7" w14:textId="77777777" w:rsidR="002A478C" w:rsidRDefault="002A478C" w:rsidP="002A478C"/>
    <w:p w14:paraId="1BB76673" w14:textId="77777777" w:rsidR="002A478C" w:rsidRDefault="002A478C" w:rsidP="002A478C"/>
    <w:p w14:paraId="2CC2B57F" w14:textId="77777777" w:rsidR="002A478C" w:rsidRDefault="002A478C" w:rsidP="002A478C"/>
    <w:p w14:paraId="21353C6B" w14:textId="77777777" w:rsidR="002A478C" w:rsidRDefault="002A478C" w:rsidP="002A478C"/>
    <w:p w14:paraId="5C317403" w14:textId="77777777" w:rsidR="002A478C" w:rsidRDefault="002A478C" w:rsidP="002A478C"/>
    <w:p w14:paraId="5B99B70D" w14:textId="77777777" w:rsidR="002A478C" w:rsidRDefault="002A478C" w:rsidP="002A478C"/>
    <w:p w14:paraId="1559512C" w14:textId="77777777" w:rsidR="002A478C" w:rsidRDefault="002A478C" w:rsidP="002A478C"/>
    <w:p w14:paraId="11DAE9DC" w14:textId="338D61F4" w:rsidR="00455A13" w:rsidRPr="00EF52A4" w:rsidRDefault="00455A13" w:rsidP="00316F03">
      <w:pPr>
        <w:pStyle w:val="Heading1"/>
        <w:numPr>
          <w:ilvl w:val="0"/>
          <w:numId w:val="0"/>
        </w:numPr>
        <w:spacing w:after="160"/>
        <w:ind w:hanging="360"/>
        <w:jc w:val="center"/>
        <w:rPr>
          <w:rFonts w:cs="Arial"/>
          <w:bCs/>
          <w:color w:val="auto"/>
          <w:sz w:val="22"/>
          <w:szCs w:val="22"/>
        </w:rPr>
      </w:pPr>
      <w:bookmarkStart w:id="107" w:name="_Toc161849438"/>
      <w:bookmarkStart w:id="108" w:name="_Toc161851426"/>
      <w:r w:rsidRPr="00EF52A4">
        <w:rPr>
          <w:rFonts w:cs="Arial"/>
          <w:bCs/>
          <w:color w:val="auto"/>
          <w:sz w:val="22"/>
          <w:szCs w:val="22"/>
        </w:rPr>
        <w:t>Annexure</w:t>
      </w:r>
      <w:r w:rsidR="00EF52A4">
        <w:rPr>
          <w:rFonts w:cs="Arial"/>
          <w:bCs/>
          <w:color w:val="auto"/>
          <w:sz w:val="22"/>
          <w:szCs w:val="22"/>
        </w:rPr>
        <w:t xml:space="preserve"> </w:t>
      </w:r>
      <w:r w:rsidR="004A29EE" w:rsidRPr="006E2744">
        <w:rPr>
          <w:rStyle w:val="ui-provider"/>
          <w:rFonts w:cs="Arial"/>
          <w:color w:val="auto"/>
          <w:sz w:val="22"/>
          <w:szCs w:val="22"/>
        </w:rPr>
        <w:t xml:space="preserve">– </w:t>
      </w:r>
      <w:r w:rsidR="006769DD">
        <w:rPr>
          <w:rFonts w:cs="Arial"/>
          <w:bCs/>
          <w:color w:val="auto"/>
          <w:sz w:val="22"/>
          <w:szCs w:val="22"/>
        </w:rPr>
        <w:t>V</w:t>
      </w:r>
      <w:r w:rsidR="003B026A">
        <w:rPr>
          <w:rFonts w:cs="Arial"/>
          <w:bCs/>
          <w:color w:val="auto"/>
          <w:sz w:val="22"/>
          <w:szCs w:val="22"/>
        </w:rPr>
        <w:t>I</w:t>
      </w:r>
      <w:r w:rsidR="000E7061" w:rsidRPr="00EF52A4">
        <w:rPr>
          <w:rFonts w:cs="Arial"/>
          <w:bCs/>
          <w:color w:val="auto"/>
          <w:sz w:val="22"/>
          <w:szCs w:val="22"/>
        </w:rPr>
        <w:t>:</w:t>
      </w:r>
      <w:r w:rsidRPr="00EF52A4">
        <w:rPr>
          <w:rFonts w:cs="Arial"/>
          <w:bCs/>
          <w:color w:val="auto"/>
          <w:sz w:val="22"/>
          <w:szCs w:val="22"/>
        </w:rPr>
        <w:t xml:space="preserve"> List of Free Issue material (FIM) and </w:t>
      </w:r>
      <w:r w:rsidR="000E7061">
        <w:rPr>
          <w:rFonts w:cs="Arial"/>
          <w:bCs/>
          <w:color w:val="auto"/>
          <w:sz w:val="22"/>
          <w:szCs w:val="22"/>
        </w:rPr>
        <w:t xml:space="preserve">Test </w:t>
      </w:r>
      <w:r w:rsidR="00CA7C25">
        <w:rPr>
          <w:rFonts w:cs="Arial"/>
          <w:bCs/>
          <w:color w:val="auto"/>
          <w:sz w:val="22"/>
          <w:szCs w:val="22"/>
        </w:rPr>
        <w:t>&amp; Measurement Instruments (TMI)</w:t>
      </w:r>
      <w:bookmarkEnd w:id="107"/>
      <w:bookmarkEnd w:id="108"/>
    </w:p>
    <w:p w14:paraId="164A5A97" w14:textId="77777777" w:rsidR="00455A13" w:rsidRPr="004419B2" w:rsidRDefault="00455A13" w:rsidP="00455A13">
      <w:pPr>
        <w:pStyle w:val="BodyText"/>
        <w:spacing w:line="276" w:lineRule="auto"/>
        <w:ind w:right="1023"/>
        <w:jc w:val="center"/>
        <w:rPr>
          <w:rFonts w:ascii="Arial" w:hAnsi="Arial" w:cs="Arial"/>
          <w:b/>
          <w:bCs/>
        </w:rPr>
      </w:pPr>
      <w:r w:rsidRPr="004419B2">
        <w:rPr>
          <w:rFonts w:ascii="Arial" w:hAnsi="Arial" w:cs="Arial"/>
          <w:b/>
          <w:bCs/>
        </w:rPr>
        <w:t xml:space="preserve"> </w:t>
      </w:r>
    </w:p>
    <w:tbl>
      <w:tblPr>
        <w:tblW w:w="99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1"/>
        <w:gridCol w:w="4543"/>
        <w:gridCol w:w="744"/>
        <w:gridCol w:w="1431"/>
        <w:gridCol w:w="2301"/>
      </w:tblGrid>
      <w:tr w:rsidR="00455A13" w:rsidRPr="004419B2" w14:paraId="0E8B6628" w14:textId="77777777" w:rsidTr="000D771B">
        <w:trPr>
          <w:trHeight w:val="293"/>
        </w:trPr>
        <w:tc>
          <w:tcPr>
            <w:tcW w:w="9950" w:type="dxa"/>
            <w:gridSpan w:val="5"/>
          </w:tcPr>
          <w:p w14:paraId="210D192C" w14:textId="77777777" w:rsidR="00455A13" w:rsidRPr="0079358D" w:rsidRDefault="00455A13" w:rsidP="0079358D">
            <w:pPr>
              <w:pStyle w:val="Heading7"/>
              <w:jc w:val="center"/>
              <w:rPr>
                <w:b/>
                <w:bCs/>
              </w:rPr>
            </w:pPr>
            <w:r w:rsidRPr="0079358D">
              <w:rPr>
                <w:b/>
                <w:bCs/>
              </w:rPr>
              <w:t>LIST</w:t>
            </w:r>
            <w:r w:rsidRPr="0079358D">
              <w:rPr>
                <w:b/>
                <w:bCs/>
                <w:spacing w:val="-5"/>
              </w:rPr>
              <w:t xml:space="preserve"> </w:t>
            </w:r>
            <w:r w:rsidRPr="0079358D">
              <w:rPr>
                <w:b/>
                <w:bCs/>
              </w:rPr>
              <w:t>OF</w:t>
            </w:r>
            <w:r w:rsidRPr="0079358D">
              <w:rPr>
                <w:b/>
                <w:bCs/>
                <w:spacing w:val="-3"/>
              </w:rPr>
              <w:t xml:space="preserve"> </w:t>
            </w:r>
            <w:r w:rsidRPr="0079358D">
              <w:rPr>
                <w:b/>
                <w:bCs/>
              </w:rPr>
              <w:t>SPECIAL</w:t>
            </w:r>
            <w:r w:rsidRPr="0079358D">
              <w:rPr>
                <w:b/>
                <w:bCs/>
                <w:spacing w:val="-5"/>
              </w:rPr>
              <w:t xml:space="preserve"> </w:t>
            </w:r>
            <w:r w:rsidRPr="0079358D">
              <w:rPr>
                <w:b/>
                <w:bCs/>
              </w:rPr>
              <w:t>TMI</w:t>
            </w:r>
            <w:r w:rsidRPr="0079358D">
              <w:rPr>
                <w:b/>
                <w:bCs/>
                <w:spacing w:val="-7"/>
              </w:rPr>
              <w:t xml:space="preserve"> </w:t>
            </w:r>
            <w:r w:rsidRPr="0079358D">
              <w:rPr>
                <w:b/>
                <w:bCs/>
              </w:rPr>
              <w:t>EQUIPMENT</w:t>
            </w:r>
            <w:r w:rsidRPr="0079358D">
              <w:rPr>
                <w:b/>
                <w:bCs/>
                <w:spacing w:val="-4"/>
              </w:rPr>
              <w:t xml:space="preserve"> </w:t>
            </w:r>
            <w:r w:rsidRPr="0079358D">
              <w:rPr>
                <w:b/>
                <w:bCs/>
              </w:rPr>
              <w:t>PER</w:t>
            </w:r>
            <w:r w:rsidRPr="0079358D">
              <w:rPr>
                <w:b/>
                <w:bCs/>
                <w:spacing w:val="-5"/>
              </w:rPr>
              <w:t xml:space="preserve"> </w:t>
            </w:r>
            <w:r w:rsidRPr="0079358D">
              <w:rPr>
                <w:b/>
                <w:bCs/>
              </w:rPr>
              <w:t>NLD</w:t>
            </w:r>
            <w:r w:rsidRPr="0079358D">
              <w:rPr>
                <w:b/>
                <w:bCs/>
                <w:spacing w:val="-4"/>
              </w:rPr>
              <w:t xml:space="preserve"> </w:t>
            </w:r>
            <w:r w:rsidRPr="0079358D">
              <w:rPr>
                <w:b/>
                <w:bCs/>
                <w:spacing w:val="-5"/>
              </w:rPr>
              <w:t>FRT</w:t>
            </w:r>
          </w:p>
        </w:tc>
      </w:tr>
      <w:tr w:rsidR="00455A13" w:rsidRPr="004419B2" w14:paraId="2A6BD737" w14:textId="77777777" w:rsidTr="000D771B">
        <w:trPr>
          <w:trHeight w:val="293"/>
        </w:trPr>
        <w:tc>
          <w:tcPr>
            <w:tcW w:w="9950" w:type="dxa"/>
            <w:gridSpan w:val="5"/>
          </w:tcPr>
          <w:p w14:paraId="14DAD6B7" w14:textId="77777777" w:rsidR="00455A13" w:rsidRPr="004419B2" w:rsidRDefault="00455A13" w:rsidP="00A77526">
            <w:pPr>
              <w:pStyle w:val="TableParagraph"/>
              <w:spacing w:line="320" w:lineRule="exact"/>
              <w:ind w:left="2121" w:right="2089"/>
              <w:jc w:val="center"/>
              <w:rPr>
                <w:rFonts w:ascii="Arial" w:hAnsi="Arial" w:cs="Arial"/>
                <w:b/>
              </w:rPr>
            </w:pPr>
            <w:r w:rsidRPr="004419B2">
              <w:rPr>
                <w:rFonts w:ascii="Arial" w:hAnsi="Arial" w:cs="Arial"/>
                <w:b/>
              </w:rPr>
              <w:t>THAT</w:t>
            </w:r>
            <w:r w:rsidRPr="004419B2">
              <w:rPr>
                <w:rFonts w:ascii="Arial" w:hAnsi="Arial" w:cs="Arial"/>
                <w:b/>
                <w:spacing w:val="-3"/>
              </w:rPr>
              <w:t xml:space="preserve"> </w:t>
            </w:r>
            <w:r w:rsidRPr="004419B2">
              <w:rPr>
                <w:rFonts w:ascii="Arial" w:hAnsi="Arial" w:cs="Arial"/>
                <w:b/>
              </w:rPr>
              <w:t>SHALL</w:t>
            </w:r>
            <w:r w:rsidRPr="004419B2">
              <w:rPr>
                <w:rFonts w:ascii="Arial" w:hAnsi="Arial" w:cs="Arial"/>
                <w:b/>
                <w:spacing w:val="-4"/>
              </w:rPr>
              <w:t xml:space="preserve"> </w:t>
            </w:r>
            <w:r w:rsidRPr="004419B2">
              <w:rPr>
                <w:rFonts w:ascii="Arial" w:hAnsi="Arial" w:cs="Arial"/>
                <w:b/>
              </w:rPr>
              <w:t>BE</w:t>
            </w:r>
            <w:r w:rsidRPr="004419B2">
              <w:rPr>
                <w:rFonts w:ascii="Arial" w:hAnsi="Arial" w:cs="Arial"/>
                <w:b/>
                <w:spacing w:val="-3"/>
              </w:rPr>
              <w:t xml:space="preserve"> </w:t>
            </w:r>
            <w:r w:rsidRPr="004419B2">
              <w:rPr>
                <w:rFonts w:ascii="Arial" w:hAnsi="Arial" w:cs="Arial"/>
                <w:b/>
              </w:rPr>
              <w:t>SUPPLIED</w:t>
            </w:r>
            <w:r w:rsidRPr="004419B2">
              <w:rPr>
                <w:rFonts w:ascii="Arial" w:hAnsi="Arial" w:cs="Arial"/>
                <w:b/>
                <w:spacing w:val="-3"/>
              </w:rPr>
              <w:t xml:space="preserve"> </w:t>
            </w:r>
            <w:r w:rsidRPr="004419B2">
              <w:rPr>
                <w:rFonts w:ascii="Arial" w:hAnsi="Arial" w:cs="Arial"/>
                <w:b/>
              </w:rPr>
              <w:t>BY</w:t>
            </w:r>
            <w:r w:rsidRPr="004419B2">
              <w:rPr>
                <w:rFonts w:ascii="Arial" w:hAnsi="Arial" w:cs="Arial"/>
                <w:b/>
                <w:spacing w:val="-1"/>
              </w:rPr>
              <w:t xml:space="preserve"> </w:t>
            </w:r>
            <w:r w:rsidRPr="004419B2">
              <w:rPr>
                <w:rFonts w:ascii="Arial" w:hAnsi="Arial" w:cs="Arial"/>
                <w:b/>
              </w:rPr>
              <w:t>RJIL</w:t>
            </w:r>
            <w:r w:rsidRPr="004419B2">
              <w:rPr>
                <w:rFonts w:ascii="Arial" w:hAnsi="Arial" w:cs="Arial"/>
                <w:b/>
                <w:spacing w:val="-5"/>
              </w:rPr>
              <w:t xml:space="preserve"> </w:t>
            </w:r>
            <w:r w:rsidRPr="004419B2">
              <w:rPr>
                <w:rFonts w:ascii="Arial" w:hAnsi="Arial" w:cs="Arial"/>
                <w:b/>
              </w:rPr>
              <w:t>TO</w:t>
            </w:r>
            <w:r w:rsidRPr="004419B2">
              <w:rPr>
                <w:rFonts w:ascii="Arial" w:hAnsi="Arial" w:cs="Arial"/>
                <w:b/>
                <w:spacing w:val="-3"/>
              </w:rPr>
              <w:t xml:space="preserve"> </w:t>
            </w:r>
            <w:r w:rsidRPr="004419B2">
              <w:rPr>
                <w:rFonts w:ascii="Arial" w:hAnsi="Arial" w:cs="Arial"/>
                <w:b/>
              </w:rPr>
              <w:t>SP</w:t>
            </w:r>
            <w:r w:rsidRPr="004419B2">
              <w:rPr>
                <w:rFonts w:ascii="Arial" w:hAnsi="Arial" w:cs="Arial"/>
                <w:b/>
                <w:spacing w:val="-4"/>
              </w:rPr>
              <w:t xml:space="preserve"> </w:t>
            </w:r>
            <w:r w:rsidRPr="004419B2">
              <w:rPr>
                <w:rFonts w:ascii="Arial" w:hAnsi="Arial" w:cs="Arial"/>
                <w:b/>
              </w:rPr>
              <w:t>AS</w:t>
            </w:r>
            <w:r w:rsidRPr="004419B2">
              <w:rPr>
                <w:rFonts w:ascii="Arial" w:hAnsi="Arial" w:cs="Arial"/>
                <w:b/>
                <w:spacing w:val="-3"/>
              </w:rPr>
              <w:t xml:space="preserve"> </w:t>
            </w:r>
            <w:r w:rsidRPr="004419B2">
              <w:rPr>
                <w:rFonts w:ascii="Arial" w:hAnsi="Arial" w:cs="Arial"/>
                <w:b/>
                <w:spacing w:val="-5"/>
              </w:rPr>
              <w:t>FIM</w:t>
            </w:r>
          </w:p>
        </w:tc>
      </w:tr>
      <w:tr w:rsidR="00455A13" w:rsidRPr="004419B2" w14:paraId="3BB03745" w14:textId="77777777" w:rsidTr="000D771B">
        <w:trPr>
          <w:trHeight w:val="247"/>
        </w:trPr>
        <w:tc>
          <w:tcPr>
            <w:tcW w:w="931" w:type="dxa"/>
            <w:shd w:val="clear" w:color="auto" w:fill="F2F2F2" w:themeFill="background1" w:themeFillShade="F2"/>
          </w:tcPr>
          <w:p w14:paraId="062C1D52" w14:textId="77777777" w:rsidR="00455A13" w:rsidRPr="004419B2" w:rsidRDefault="00455A13" w:rsidP="00A77526">
            <w:pPr>
              <w:pStyle w:val="TableParagraph"/>
              <w:spacing w:line="292" w:lineRule="exact"/>
              <w:ind w:left="138"/>
              <w:rPr>
                <w:rFonts w:ascii="Arial" w:hAnsi="Arial" w:cs="Arial"/>
                <w:b/>
              </w:rPr>
            </w:pPr>
            <w:r w:rsidRPr="004419B2">
              <w:rPr>
                <w:rFonts w:ascii="Arial" w:hAnsi="Arial" w:cs="Arial"/>
                <w:b/>
                <w:spacing w:val="-5"/>
              </w:rPr>
              <w:t>Sr. No.</w:t>
            </w:r>
          </w:p>
        </w:tc>
        <w:tc>
          <w:tcPr>
            <w:tcW w:w="4543" w:type="dxa"/>
            <w:shd w:val="clear" w:color="auto" w:fill="F2F2F2" w:themeFill="background1" w:themeFillShade="F2"/>
          </w:tcPr>
          <w:p w14:paraId="656D7913" w14:textId="77777777" w:rsidR="00455A13" w:rsidRPr="004419B2" w:rsidRDefault="00455A13" w:rsidP="00A77526">
            <w:pPr>
              <w:pStyle w:val="TableParagraph"/>
              <w:spacing w:line="292" w:lineRule="exact"/>
              <w:ind w:left="1560"/>
              <w:rPr>
                <w:rFonts w:ascii="Arial" w:hAnsi="Arial" w:cs="Arial"/>
                <w:b/>
              </w:rPr>
            </w:pPr>
            <w:r w:rsidRPr="004419B2">
              <w:rPr>
                <w:rFonts w:ascii="Arial" w:hAnsi="Arial" w:cs="Arial"/>
                <w:b/>
              </w:rPr>
              <w:t>Item</w:t>
            </w:r>
            <w:r w:rsidRPr="004419B2">
              <w:rPr>
                <w:rFonts w:ascii="Arial" w:hAnsi="Arial" w:cs="Arial"/>
                <w:b/>
                <w:spacing w:val="-2"/>
              </w:rPr>
              <w:t xml:space="preserve"> Description</w:t>
            </w:r>
          </w:p>
        </w:tc>
        <w:tc>
          <w:tcPr>
            <w:tcW w:w="744" w:type="dxa"/>
            <w:shd w:val="clear" w:color="auto" w:fill="F2F2F2" w:themeFill="background1" w:themeFillShade="F2"/>
          </w:tcPr>
          <w:p w14:paraId="33CAC723" w14:textId="77777777" w:rsidR="00455A13" w:rsidRPr="004419B2" w:rsidRDefault="00455A13" w:rsidP="00A77526">
            <w:pPr>
              <w:pStyle w:val="TableParagraph"/>
              <w:spacing w:line="292" w:lineRule="exact"/>
              <w:ind w:left="87" w:right="61"/>
              <w:jc w:val="center"/>
              <w:rPr>
                <w:rFonts w:ascii="Arial" w:hAnsi="Arial" w:cs="Arial"/>
                <w:b/>
              </w:rPr>
            </w:pPr>
            <w:r w:rsidRPr="004419B2">
              <w:rPr>
                <w:rFonts w:ascii="Arial" w:hAnsi="Arial" w:cs="Arial"/>
                <w:b/>
                <w:spacing w:val="-5"/>
              </w:rPr>
              <w:t>UOM</w:t>
            </w:r>
          </w:p>
        </w:tc>
        <w:tc>
          <w:tcPr>
            <w:tcW w:w="1431" w:type="dxa"/>
            <w:shd w:val="clear" w:color="auto" w:fill="F2F2F2" w:themeFill="background1" w:themeFillShade="F2"/>
          </w:tcPr>
          <w:p w14:paraId="05465F83" w14:textId="77777777" w:rsidR="00455A13" w:rsidRPr="004419B2" w:rsidRDefault="00455A13" w:rsidP="00A77526">
            <w:pPr>
              <w:pStyle w:val="TableParagraph"/>
              <w:spacing w:line="292" w:lineRule="exact"/>
              <w:ind w:left="172" w:right="150"/>
              <w:jc w:val="center"/>
              <w:rPr>
                <w:rFonts w:ascii="Arial" w:hAnsi="Arial" w:cs="Arial"/>
                <w:b/>
              </w:rPr>
            </w:pPr>
            <w:r w:rsidRPr="004419B2">
              <w:rPr>
                <w:rFonts w:ascii="Arial" w:hAnsi="Arial" w:cs="Arial"/>
                <w:b/>
                <w:spacing w:val="-2"/>
              </w:rPr>
              <w:t>Quantity</w:t>
            </w:r>
          </w:p>
        </w:tc>
        <w:tc>
          <w:tcPr>
            <w:tcW w:w="2301" w:type="dxa"/>
            <w:shd w:val="clear" w:color="auto" w:fill="F2F2F2" w:themeFill="background1" w:themeFillShade="F2"/>
          </w:tcPr>
          <w:p w14:paraId="77CAD73D" w14:textId="77777777" w:rsidR="00455A13" w:rsidRPr="004419B2" w:rsidRDefault="00455A13" w:rsidP="00A77526">
            <w:pPr>
              <w:pStyle w:val="TableParagraph"/>
              <w:spacing w:line="292" w:lineRule="exact"/>
              <w:ind w:left="753"/>
              <w:rPr>
                <w:rFonts w:ascii="Arial" w:hAnsi="Arial" w:cs="Arial"/>
                <w:b/>
              </w:rPr>
            </w:pPr>
            <w:r w:rsidRPr="004419B2">
              <w:rPr>
                <w:rFonts w:ascii="Arial" w:hAnsi="Arial" w:cs="Arial"/>
                <w:b/>
                <w:spacing w:val="-2"/>
              </w:rPr>
              <w:t>Remarks</w:t>
            </w:r>
          </w:p>
        </w:tc>
      </w:tr>
      <w:tr w:rsidR="00455A13" w:rsidRPr="004419B2" w14:paraId="1D139AF6" w14:textId="77777777" w:rsidTr="000D771B">
        <w:trPr>
          <w:trHeight w:val="242"/>
        </w:trPr>
        <w:tc>
          <w:tcPr>
            <w:tcW w:w="931" w:type="dxa"/>
          </w:tcPr>
          <w:p w14:paraId="7245327F"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1</w:t>
            </w:r>
          </w:p>
        </w:tc>
        <w:tc>
          <w:tcPr>
            <w:tcW w:w="4543" w:type="dxa"/>
          </w:tcPr>
          <w:p w14:paraId="63AF2992"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Splice Machine,</w:t>
            </w:r>
            <w:r w:rsidRPr="004419B2">
              <w:rPr>
                <w:rFonts w:ascii="Arial" w:hAnsi="Arial" w:cs="Arial"/>
                <w:spacing w:val="1"/>
              </w:rPr>
              <w:t xml:space="preserve"> </w:t>
            </w:r>
            <w:r w:rsidRPr="004419B2">
              <w:rPr>
                <w:rFonts w:ascii="Arial" w:hAnsi="Arial" w:cs="Arial"/>
              </w:rPr>
              <w:t>Single</w:t>
            </w:r>
            <w:r w:rsidRPr="004419B2">
              <w:rPr>
                <w:rFonts w:ascii="Arial" w:hAnsi="Arial" w:cs="Arial"/>
                <w:spacing w:val="1"/>
              </w:rPr>
              <w:t xml:space="preserve"> </w:t>
            </w:r>
            <w:r w:rsidRPr="004419B2">
              <w:rPr>
                <w:rFonts w:ascii="Arial" w:hAnsi="Arial" w:cs="Arial"/>
                <w:spacing w:val="-2"/>
              </w:rPr>
              <w:t>Fiber</w:t>
            </w:r>
          </w:p>
        </w:tc>
        <w:tc>
          <w:tcPr>
            <w:tcW w:w="744" w:type="dxa"/>
          </w:tcPr>
          <w:p w14:paraId="51DAB48F"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31" w:type="dxa"/>
          </w:tcPr>
          <w:p w14:paraId="4E4DA8B7"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1</w:t>
            </w:r>
          </w:p>
        </w:tc>
        <w:tc>
          <w:tcPr>
            <w:tcW w:w="2301" w:type="dxa"/>
          </w:tcPr>
          <w:p w14:paraId="144E5B5C" w14:textId="77777777" w:rsidR="00455A13" w:rsidRPr="004419B2" w:rsidRDefault="00455A13" w:rsidP="00A77526">
            <w:pPr>
              <w:pStyle w:val="TableParagraph"/>
              <w:rPr>
                <w:rFonts w:ascii="Arial" w:hAnsi="Arial" w:cs="Arial"/>
              </w:rPr>
            </w:pPr>
          </w:p>
        </w:tc>
      </w:tr>
      <w:tr w:rsidR="00455A13" w:rsidRPr="004419B2" w14:paraId="7E2F70D3" w14:textId="77777777" w:rsidTr="000D771B">
        <w:trPr>
          <w:trHeight w:val="242"/>
        </w:trPr>
        <w:tc>
          <w:tcPr>
            <w:tcW w:w="931" w:type="dxa"/>
          </w:tcPr>
          <w:p w14:paraId="142C8E3C"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2</w:t>
            </w:r>
          </w:p>
        </w:tc>
        <w:tc>
          <w:tcPr>
            <w:tcW w:w="4543" w:type="dxa"/>
          </w:tcPr>
          <w:p w14:paraId="0C59567D"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Optical</w:t>
            </w:r>
            <w:r w:rsidRPr="004419B2">
              <w:rPr>
                <w:rFonts w:ascii="Arial" w:hAnsi="Arial" w:cs="Arial"/>
                <w:spacing w:val="-2"/>
              </w:rPr>
              <w:t xml:space="preserve"> </w:t>
            </w:r>
            <w:r w:rsidRPr="004419B2">
              <w:rPr>
                <w:rFonts w:ascii="Arial" w:hAnsi="Arial" w:cs="Arial"/>
              </w:rPr>
              <w:t xml:space="preserve">Time Domain Reflectometer </w:t>
            </w:r>
            <w:r w:rsidRPr="004419B2">
              <w:rPr>
                <w:rFonts w:ascii="Arial" w:hAnsi="Arial" w:cs="Arial"/>
                <w:spacing w:val="-2"/>
              </w:rPr>
              <w:t>(OTDR)</w:t>
            </w:r>
          </w:p>
        </w:tc>
        <w:tc>
          <w:tcPr>
            <w:tcW w:w="744" w:type="dxa"/>
          </w:tcPr>
          <w:p w14:paraId="5A579FD9"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31" w:type="dxa"/>
          </w:tcPr>
          <w:p w14:paraId="6E9C28A3"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1</w:t>
            </w:r>
          </w:p>
        </w:tc>
        <w:tc>
          <w:tcPr>
            <w:tcW w:w="2301" w:type="dxa"/>
          </w:tcPr>
          <w:p w14:paraId="77CFE920" w14:textId="77777777" w:rsidR="00455A13" w:rsidRPr="004419B2" w:rsidRDefault="00455A13" w:rsidP="00A77526">
            <w:pPr>
              <w:pStyle w:val="TableParagraph"/>
              <w:rPr>
                <w:rFonts w:ascii="Arial" w:hAnsi="Arial" w:cs="Arial"/>
              </w:rPr>
            </w:pPr>
          </w:p>
        </w:tc>
      </w:tr>
      <w:tr w:rsidR="00455A13" w:rsidRPr="004419B2" w14:paraId="6A98B76D" w14:textId="77777777" w:rsidTr="000D771B">
        <w:trPr>
          <w:trHeight w:val="242"/>
        </w:trPr>
        <w:tc>
          <w:tcPr>
            <w:tcW w:w="931" w:type="dxa"/>
          </w:tcPr>
          <w:p w14:paraId="7D0846C2"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3</w:t>
            </w:r>
          </w:p>
        </w:tc>
        <w:tc>
          <w:tcPr>
            <w:tcW w:w="4543" w:type="dxa"/>
          </w:tcPr>
          <w:p w14:paraId="418F8746"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Optical</w:t>
            </w:r>
            <w:r w:rsidRPr="004419B2">
              <w:rPr>
                <w:rFonts w:ascii="Arial" w:hAnsi="Arial" w:cs="Arial"/>
                <w:spacing w:val="-2"/>
              </w:rPr>
              <w:t xml:space="preserve"> </w:t>
            </w:r>
            <w:r w:rsidRPr="004419B2">
              <w:rPr>
                <w:rFonts w:ascii="Arial" w:hAnsi="Arial" w:cs="Arial"/>
              </w:rPr>
              <w:t>Light</w:t>
            </w:r>
            <w:r w:rsidRPr="004419B2">
              <w:rPr>
                <w:rFonts w:ascii="Arial" w:hAnsi="Arial" w:cs="Arial"/>
                <w:spacing w:val="-2"/>
              </w:rPr>
              <w:t xml:space="preserve"> </w:t>
            </w:r>
            <w:r w:rsidRPr="004419B2">
              <w:rPr>
                <w:rFonts w:ascii="Arial" w:hAnsi="Arial" w:cs="Arial"/>
              </w:rPr>
              <w:t>Source</w:t>
            </w:r>
            <w:r w:rsidRPr="004419B2">
              <w:rPr>
                <w:rFonts w:ascii="Arial" w:hAnsi="Arial" w:cs="Arial"/>
                <w:spacing w:val="-1"/>
              </w:rPr>
              <w:t xml:space="preserve"> </w:t>
            </w:r>
            <w:r w:rsidRPr="004419B2">
              <w:rPr>
                <w:rFonts w:ascii="Arial" w:hAnsi="Arial" w:cs="Arial"/>
                <w:spacing w:val="-4"/>
              </w:rPr>
              <w:t>(OLS)</w:t>
            </w:r>
          </w:p>
        </w:tc>
        <w:tc>
          <w:tcPr>
            <w:tcW w:w="744" w:type="dxa"/>
          </w:tcPr>
          <w:p w14:paraId="3A455994"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31" w:type="dxa"/>
          </w:tcPr>
          <w:p w14:paraId="118A51BE"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2</w:t>
            </w:r>
          </w:p>
        </w:tc>
        <w:tc>
          <w:tcPr>
            <w:tcW w:w="2301" w:type="dxa"/>
          </w:tcPr>
          <w:p w14:paraId="026EAABD" w14:textId="77777777" w:rsidR="00455A13" w:rsidRPr="004419B2" w:rsidRDefault="00455A13" w:rsidP="00A77526">
            <w:pPr>
              <w:pStyle w:val="TableParagraph"/>
              <w:rPr>
                <w:rFonts w:ascii="Arial" w:hAnsi="Arial" w:cs="Arial"/>
              </w:rPr>
            </w:pPr>
          </w:p>
        </w:tc>
      </w:tr>
      <w:tr w:rsidR="00455A13" w:rsidRPr="004419B2" w14:paraId="54A537C7" w14:textId="77777777" w:rsidTr="000D771B">
        <w:trPr>
          <w:trHeight w:val="242"/>
        </w:trPr>
        <w:tc>
          <w:tcPr>
            <w:tcW w:w="931" w:type="dxa"/>
          </w:tcPr>
          <w:p w14:paraId="7FC1B53A"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4</w:t>
            </w:r>
          </w:p>
        </w:tc>
        <w:tc>
          <w:tcPr>
            <w:tcW w:w="4543" w:type="dxa"/>
          </w:tcPr>
          <w:p w14:paraId="455260BD"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Optical</w:t>
            </w:r>
            <w:r w:rsidRPr="004419B2">
              <w:rPr>
                <w:rFonts w:ascii="Arial" w:hAnsi="Arial" w:cs="Arial"/>
                <w:spacing w:val="-1"/>
              </w:rPr>
              <w:t xml:space="preserve"> </w:t>
            </w:r>
            <w:r w:rsidRPr="004419B2">
              <w:rPr>
                <w:rFonts w:ascii="Arial" w:hAnsi="Arial" w:cs="Arial"/>
              </w:rPr>
              <w:t>Power Meter</w:t>
            </w:r>
            <w:r w:rsidRPr="004419B2">
              <w:rPr>
                <w:rFonts w:ascii="Arial" w:hAnsi="Arial" w:cs="Arial"/>
                <w:spacing w:val="1"/>
              </w:rPr>
              <w:t xml:space="preserve"> </w:t>
            </w:r>
            <w:r w:rsidRPr="004419B2">
              <w:rPr>
                <w:rFonts w:ascii="Arial" w:hAnsi="Arial" w:cs="Arial"/>
                <w:spacing w:val="-2"/>
              </w:rPr>
              <w:t>(OPM)</w:t>
            </w:r>
          </w:p>
        </w:tc>
        <w:tc>
          <w:tcPr>
            <w:tcW w:w="744" w:type="dxa"/>
          </w:tcPr>
          <w:p w14:paraId="04561771"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31" w:type="dxa"/>
          </w:tcPr>
          <w:p w14:paraId="75CE094A"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2</w:t>
            </w:r>
          </w:p>
        </w:tc>
        <w:tc>
          <w:tcPr>
            <w:tcW w:w="2301" w:type="dxa"/>
          </w:tcPr>
          <w:p w14:paraId="7C474168" w14:textId="77777777" w:rsidR="00455A13" w:rsidRPr="004419B2" w:rsidRDefault="00455A13" w:rsidP="00A77526">
            <w:pPr>
              <w:pStyle w:val="TableParagraph"/>
              <w:rPr>
                <w:rFonts w:ascii="Arial" w:hAnsi="Arial" w:cs="Arial"/>
              </w:rPr>
            </w:pPr>
          </w:p>
        </w:tc>
      </w:tr>
      <w:tr w:rsidR="00455A13" w:rsidRPr="004419B2" w14:paraId="03E40FA7" w14:textId="77777777" w:rsidTr="000D771B">
        <w:trPr>
          <w:trHeight w:val="242"/>
        </w:trPr>
        <w:tc>
          <w:tcPr>
            <w:tcW w:w="931" w:type="dxa"/>
          </w:tcPr>
          <w:p w14:paraId="6159B704"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5</w:t>
            </w:r>
          </w:p>
        </w:tc>
        <w:tc>
          <w:tcPr>
            <w:tcW w:w="4543" w:type="dxa"/>
          </w:tcPr>
          <w:p w14:paraId="49CEF99B"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Cable</w:t>
            </w:r>
            <w:r w:rsidRPr="004419B2">
              <w:rPr>
                <w:rFonts w:ascii="Arial" w:hAnsi="Arial" w:cs="Arial"/>
                <w:spacing w:val="1"/>
              </w:rPr>
              <w:t xml:space="preserve"> </w:t>
            </w:r>
            <w:r w:rsidRPr="004419B2">
              <w:rPr>
                <w:rFonts w:ascii="Arial" w:hAnsi="Arial" w:cs="Arial"/>
              </w:rPr>
              <w:t>Route</w:t>
            </w:r>
            <w:r w:rsidRPr="004419B2">
              <w:rPr>
                <w:rFonts w:ascii="Arial" w:hAnsi="Arial" w:cs="Arial"/>
                <w:spacing w:val="1"/>
              </w:rPr>
              <w:t xml:space="preserve"> </w:t>
            </w:r>
            <w:r w:rsidRPr="004419B2">
              <w:rPr>
                <w:rFonts w:ascii="Arial" w:hAnsi="Arial" w:cs="Arial"/>
                <w:spacing w:val="-2"/>
              </w:rPr>
              <w:t>Locator</w:t>
            </w:r>
          </w:p>
        </w:tc>
        <w:tc>
          <w:tcPr>
            <w:tcW w:w="744" w:type="dxa"/>
          </w:tcPr>
          <w:p w14:paraId="244A9164"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31" w:type="dxa"/>
          </w:tcPr>
          <w:p w14:paraId="5BB87A40"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1</w:t>
            </w:r>
          </w:p>
        </w:tc>
        <w:tc>
          <w:tcPr>
            <w:tcW w:w="2301" w:type="dxa"/>
          </w:tcPr>
          <w:p w14:paraId="4F36C9AF" w14:textId="77777777" w:rsidR="00455A13" w:rsidRPr="004419B2" w:rsidRDefault="00455A13" w:rsidP="00A77526">
            <w:pPr>
              <w:pStyle w:val="TableParagraph"/>
              <w:rPr>
                <w:rFonts w:ascii="Arial" w:hAnsi="Arial" w:cs="Arial"/>
              </w:rPr>
            </w:pPr>
          </w:p>
        </w:tc>
      </w:tr>
    </w:tbl>
    <w:p w14:paraId="5F391B4F" w14:textId="77777777" w:rsidR="00455A13" w:rsidRPr="004419B2" w:rsidRDefault="00455A13" w:rsidP="00455A13">
      <w:pPr>
        <w:pStyle w:val="BodyText"/>
        <w:spacing w:before="8"/>
        <w:rPr>
          <w:rFonts w:ascii="Arial" w:hAnsi="Arial" w:cs="Arial"/>
        </w:rPr>
      </w:pPr>
    </w:p>
    <w:tbl>
      <w:tblPr>
        <w:tblW w:w="994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3"/>
        <w:gridCol w:w="4541"/>
        <w:gridCol w:w="732"/>
        <w:gridCol w:w="1465"/>
        <w:gridCol w:w="2321"/>
      </w:tblGrid>
      <w:tr w:rsidR="00455A13" w:rsidRPr="004419B2" w14:paraId="3231DDF3" w14:textId="77777777" w:rsidTr="00A77526">
        <w:trPr>
          <w:trHeight w:val="324"/>
        </w:trPr>
        <w:tc>
          <w:tcPr>
            <w:tcW w:w="9942" w:type="dxa"/>
            <w:gridSpan w:val="5"/>
          </w:tcPr>
          <w:p w14:paraId="2CD994E5" w14:textId="77777777" w:rsidR="00455A13" w:rsidRPr="0079358D" w:rsidRDefault="00455A13" w:rsidP="0079358D">
            <w:pPr>
              <w:pStyle w:val="Heading7"/>
              <w:jc w:val="center"/>
              <w:rPr>
                <w:b/>
                <w:bCs/>
              </w:rPr>
            </w:pPr>
            <w:r w:rsidRPr="0079358D">
              <w:rPr>
                <w:b/>
                <w:bCs/>
              </w:rPr>
              <w:t>LIST OF SPECIAL TMI EQUIPMENT PER INC FRT</w:t>
            </w:r>
          </w:p>
        </w:tc>
      </w:tr>
      <w:tr w:rsidR="00455A13" w:rsidRPr="004419B2" w14:paraId="64C3D315" w14:textId="77777777" w:rsidTr="00A77526">
        <w:trPr>
          <w:trHeight w:val="324"/>
        </w:trPr>
        <w:tc>
          <w:tcPr>
            <w:tcW w:w="9942" w:type="dxa"/>
            <w:gridSpan w:val="5"/>
          </w:tcPr>
          <w:p w14:paraId="3E1C7511" w14:textId="77777777" w:rsidR="00455A13" w:rsidRPr="004419B2" w:rsidRDefault="00455A13" w:rsidP="00A77526">
            <w:pPr>
              <w:pStyle w:val="TableParagraph"/>
              <w:spacing w:line="320" w:lineRule="exact"/>
              <w:ind w:left="2090" w:right="2056"/>
              <w:jc w:val="center"/>
              <w:rPr>
                <w:rFonts w:ascii="Arial" w:hAnsi="Arial" w:cs="Arial"/>
                <w:b/>
              </w:rPr>
            </w:pPr>
            <w:r w:rsidRPr="004419B2">
              <w:rPr>
                <w:rFonts w:ascii="Arial" w:hAnsi="Arial" w:cs="Arial"/>
                <w:b/>
              </w:rPr>
              <w:t>THAT</w:t>
            </w:r>
            <w:r w:rsidRPr="004419B2">
              <w:rPr>
                <w:rFonts w:ascii="Arial" w:hAnsi="Arial" w:cs="Arial"/>
                <w:b/>
                <w:spacing w:val="-3"/>
              </w:rPr>
              <w:t xml:space="preserve"> </w:t>
            </w:r>
            <w:r w:rsidRPr="004419B2">
              <w:rPr>
                <w:rFonts w:ascii="Arial" w:hAnsi="Arial" w:cs="Arial"/>
                <w:b/>
              </w:rPr>
              <w:t>SHALL</w:t>
            </w:r>
            <w:r w:rsidRPr="004419B2">
              <w:rPr>
                <w:rFonts w:ascii="Arial" w:hAnsi="Arial" w:cs="Arial"/>
                <w:b/>
                <w:spacing w:val="-4"/>
              </w:rPr>
              <w:t xml:space="preserve"> </w:t>
            </w:r>
            <w:r w:rsidRPr="004419B2">
              <w:rPr>
                <w:rFonts w:ascii="Arial" w:hAnsi="Arial" w:cs="Arial"/>
                <w:b/>
              </w:rPr>
              <w:t>BE</w:t>
            </w:r>
            <w:r w:rsidRPr="004419B2">
              <w:rPr>
                <w:rFonts w:ascii="Arial" w:hAnsi="Arial" w:cs="Arial"/>
                <w:b/>
                <w:spacing w:val="-3"/>
              </w:rPr>
              <w:t xml:space="preserve"> </w:t>
            </w:r>
            <w:r w:rsidRPr="004419B2">
              <w:rPr>
                <w:rFonts w:ascii="Arial" w:hAnsi="Arial" w:cs="Arial"/>
                <w:b/>
              </w:rPr>
              <w:t>SUPPLIED</w:t>
            </w:r>
            <w:r w:rsidRPr="004419B2">
              <w:rPr>
                <w:rFonts w:ascii="Arial" w:hAnsi="Arial" w:cs="Arial"/>
                <w:b/>
                <w:spacing w:val="-3"/>
              </w:rPr>
              <w:t xml:space="preserve"> </w:t>
            </w:r>
            <w:r w:rsidRPr="004419B2">
              <w:rPr>
                <w:rFonts w:ascii="Arial" w:hAnsi="Arial" w:cs="Arial"/>
                <w:b/>
              </w:rPr>
              <w:t>BY</w:t>
            </w:r>
            <w:r w:rsidRPr="004419B2">
              <w:rPr>
                <w:rFonts w:ascii="Arial" w:hAnsi="Arial" w:cs="Arial"/>
                <w:b/>
                <w:spacing w:val="-1"/>
              </w:rPr>
              <w:t xml:space="preserve"> </w:t>
            </w:r>
            <w:r w:rsidRPr="004419B2">
              <w:rPr>
                <w:rFonts w:ascii="Arial" w:hAnsi="Arial" w:cs="Arial"/>
                <w:b/>
              </w:rPr>
              <w:t>RJIL</w:t>
            </w:r>
            <w:r w:rsidRPr="004419B2">
              <w:rPr>
                <w:rFonts w:ascii="Arial" w:hAnsi="Arial" w:cs="Arial"/>
                <w:b/>
                <w:spacing w:val="-5"/>
              </w:rPr>
              <w:t xml:space="preserve"> </w:t>
            </w:r>
            <w:r w:rsidRPr="004419B2">
              <w:rPr>
                <w:rFonts w:ascii="Arial" w:hAnsi="Arial" w:cs="Arial"/>
                <w:b/>
              </w:rPr>
              <w:t>TO</w:t>
            </w:r>
            <w:r w:rsidRPr="004419B2">
              <w:rPr>
                <w:rFonts w:ascii="Arial" w:hAnsi="Arial" w:cs="Arial"/>
                <w:b/>
                <w:spacing w:val="-3"/>
              </w:rPr>
              <w:t xml:space="preserve"> </w:t>
            </w:r>
            <w:r w:rsidRPr="004419B2">
              <w:rPr>
                <w:rFonts w:ascii="Arial" w:hAnsi="Arial" w:cs="Arial"/>
                <w:b/>
              </w:rPr>
              <w:t>SP</w:t>
            </w:r>
            <w:r w:rsidRPr="004419B2">
              <w:rPr>
                <w:rFonts w:ascii="Arial" w:hAnsi="Arial" w:cs="Arial"/>
                <w:b/>
                <w:spacing w:val="-4"/>
              </w:rPr>
              <w:t xml:space="preserve"> </w:t>
            </w:r>
            <w:r w:rsidRPr="004419B2">
              <w:rPr>
                <w:rFonts w:ascii="Arial" w:hAnsi="Arial" w:cs="Arial"/>
                <w:b/>
              </w:rPr>
              <w:t>AS</w:t>
            </w:r>
            <w:r w:rsidRPr="004419B2">
              <w:rPr>
                <w:rFonts w:ascii="Arial" w:hAnsi="Arial" w:cs="Arial"/>
                <w:b/>
                <w:spacing w:val="-3"/>
              </w:rPr>
              <w:t xml:space="preserve"> </w:t>
            </w:r>
            <w:r w:rsidRPr="004419B2">
              <w:rPr>
                <w:rFonts w:ascii="Arial" w:hAnsi="Arial" w:cs="Arial"/>
                <w:b/>
                <w:spacing w:val="-5"/>
              </w:rPr>
              <w:t>FIM</w:t>
            </w:r>
          </w:p>
        </w:tc>
      </w:tr>
      <w:tr w:rsidR="00816F52" w:rsidRPr="004419B2" w14:paraId="5CB90255" w14:textId="77777777" w:rsidTr="00816F52">
        <w:trPr>
          <w:trHeight w:val="314"/>
        </w:trPr>
        <w:tc>
          <w:tcPr>
            <w:tcW w:w="883" w:type="dxa"/>
            <w:shd w:val="clear" w:color="auto" w:fill="F2F2F2" w:themeFill="background1" w:themeFillShade="F2"/>
          </w:tcPr>
          <w:p w14:paraId="4785B887" w14:textId="77777777" w:rsidR="00455A13" w:rsidRPr="004419B2" w:rsidRDefault="00455A13" w:rsidP="00A77526">
            <w:pPr>
              <w:pStyle w:val="TableParagraph"/>
              <w:spacing w:line="292" w:lineRule="exact"/>
              <w:ind w:left="139"/>
              <w:rPr>
                <w:rFonts w:ascii="Arial" w:hAnsi="Arial" w:cs="Arial"/>
                <w:b/>
              </w:rPr>
            </w:pPr>
            <w:r w:rsidRPr="004419B2">
              <w:rPr>
                <w:rFonts w:ascii="Arial" w:hAnsi="Arial" w:cs="Arial"/>
                <w:b/>
                <w:spacing w:val="-5"/>
              </w:rPr>
              <w:t>Sr. No.</w:t>
            </w:r>
          </w:p>
        </w:tc>
        <w:tc>
          <w:tcPr>
            <w:tcW w:w="4541" w:type="dxa"/>
            <w:shd w:val="clear" w:color="auto" w:fill="F2F2F2" w:themeFill="background1" w:themeFillShade="F2"/>
          </w:tcPr>
          <w:p w14:paraId="7004DC18" w14:textId="77777777" w:rsidR="00455A13" w:rsidRPr="004419B2" w:rsidRDefault="00455A13" w:rsidP="00A77526">
            <w:pPr>
              <w:pStyle w:val="TableParagraph"/>
              <w:spacing w:line="292" w:lineRule="exact"/>
              <w:ind w:left="1584"/>
              <w:rPr>
                <w:rFonts w:ascii="Arial" w:hAnsi="Arial" w:cs="Arial"/>
                <w:b/>
              </w:rPr>
            </w:pPr>
            <w:r w:rsidRPr="004419B2">
              <w:rPr>
                <w:rFonts w:ascii="Arial" w:hAnsi="Arial" w:cs="Arial"/>
                <w:b/>
              </w:rPr>
              <w:t>Item</w:t>
            </w:r>
            <w:r w:rsidRPr="004419B2">
              <w:rPr>
                <w:rFonts w:ascii="Arial" w:hAnsi="Arial" w:cs="Arial"/>
                <w:b/>
                <w:spacing w:val="-2"/>
              </w:rPr>
              <w:t xml:space="preserve"> Description</w:t>
            </w:r>
          </w:p>
        </w:tc>
        <w:tc>
          <w:tcPr>
            <w:tcW w:w="732" w:type="dxa"/>
            <w:shd w:val="clear" w:color="auto" w:fill="F2F2F2" w:themeFill="background1" w:themeFillShade="F2"/>
          </w:tcPr>
          <w:p w14:paraId="057C88BF" w14:textId="77777777" w:rsidR="00455A13" w:rsidRPr="004419B2" w:rsidRDefault="00455A13" w:rsidP="00A77526">
            <w:pPr>
              <w:pStyle w:val="TableParagraph"/>
              <w:spacing w:line="292" w:lineRule="exact"/>
              <w:ind w:left="87" w:right="61"/>
              <w:jc w:val="center"/>
              <w:rPr>
                <w:rFonts w:ascii="Arial" w:hAnsi="Arial" w:cs="Arial"/>
                <w:b/>
              </w:rPr>
            </w:pPr>
            <w:r w:rsidRPr="004419B2">
              <w:rPr>
                <w:rFonts w:ascii="Arial" w:hAnsi="Arial" w:cs="Arial"/>
                <w:b/>
                <w:spacing w:val="-5"/>
              </w:rPr>
              <w:t>UOM</w:t>
            </w:r>
          </w:p>
        </w:tc>
        <w:tc>
          <w:tcPr>
            <w:tcW w:w="1465" w:type="dxa"/>
            <w:shd w:val="clear" w:color="auto" w:fill="F2F2F2" w:themeFill="background1" w:themeFillShade="F2"/>
          </w:tcPr>
          <w:p w14:paraId="1596BCF7" w14:textId="77777777" w:rsidR="00455A13" w:rsidRPr="004419B2" w:rsidRDefault="00455A13" w:rsidP="00A77526">
            <w:pPr>
              <w:pStyle w:val="TableParagraph"/>
              <w:spacing w:line="292" w:lineRule="exact"/>
              <w:ind w:left="62" w:right="38"/>
              <w:jc w:val="center"/>
              <w:rPr>
                <w:rFonts w:ascii="Arial" w:hAnsi="Arial" w:cs="Arial"/>
                <w:b/>
              </w:rPr>
            </w:pPr>
            <w:r w:rsidRPr="004419B2">
              <w:rPr>
                <w:rFonts w:ascii="Arial" w:hAnsi="Arial" w:cs="Arial"/>
                <w:b/>
                <w:spacing w:val="-2"/>
              </w:rPr>
              <w:t>Quantity</w:t>
            </w:r>
          </w:p>
        </w:tc>
        <w:tc>
          <w:tcPr>
            <w:tcW w:w="2321" w:type="dxa"/>
            <w:shd w:val="clear" w:color="auto" w:fill="F2F2F2" w:themeFill="background1" w:themeFillShade="F2"/>
          </w:tcPr>
          <w:p w14:paraId="52DBFE56" w14:textId="77777777" w:rsidR="00455A13" w:rsidRPr="004419B2" w:rsidRDefault="00455A13" w:rsidP="00A77526">
            <w:pPr>
              <w:pStyle w:val="TableParagraph"/>
              <w:spacing w:line="292" w:lineRule="exact"/>
              <w:ind w:left="810"/>
              <w:rPr>
                <w:rFonts w:ascii="Arial" w:hAnsi="Arial" w:cs="Arial"/>
                <w:b/>
              </w:rPr>
            </w:pPr>
            <w:r w:rsidRPr="004419B2">
              <w:rPr>
                <w:rFonts w:ascii="Arial" w:hAnsi="Arial" w:cs="Arial"/>
                <w:b/>
                <w:spacing w:val="-2"/>
              </w:rPr>
              <w:t>Remarks</w:t>
            </w:r>
          </w:p>
        </w:tc>
      </w:tr>
      <w:tr w:rsidR="00455A13" w:rsidRPr="004419B2" w14:paraId="137EE3C1" w14:textId="77777777" w:rsidTr="00A77526">
        <w:trPr>
          <w:trHeight w:val="267"/>
        </w:trPr>
        <w:tc>
          <w:tcPr>
            <w:tcW w:w="883" w:type="dxa"/>
          </w:tcPr>
          <w:p w14:paraId="409B4F98"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1</w:t>
            </w:r>
          </w:p>
        </w:tc>
        <w:tc>
          <w:tcPr>
            <w:tcW w:w="4541" w:type="dxa"/>
          </w:tcPr>
          <w:p w14:paraId="21495675"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Splice Machine,</w:t>
            </w:r>
            <w:r w:rsidRPr="004419B2">
              <w:rPr>
                <w:rFonts w:ascii="Arial" w:hAnsi="Arial" w:cs="Arial"/>
                <w:spacing w:val="1"/>
              </w:rPr>
              <w:t xml:space="preserve"> </w:t>
            </w:r>
            <w:r w:rsidRPr="004419B2">
              <w:rPr>
                <w:rFonts w:ascii="Arial" w:hAnsi="Arial" w:cs="Arial"/>
              </w:rPr>
              <w:t>Single</w:t>
            </w:r>
            <w:r w:rsidRPr="004419B2">
              <w:rPr>
                <w:rFonts w:ascii="Arial" w:hAnsi="Arial" w:cs="Arial"/>
                <w:spacing w:val="1"/>
              </w:rPr>
              <w:t xml:space="preserve"> </w:t>
            </w:r>
            <w:r w:rsidRPr="004419B2">
              <w:rPr>
                <w:rFonts w:ascii="Arial" w:hAnsi="Arial" w:cs="Arial"/>
                <w:spacing w:val="-2"/>
              </w:rPr>
              <w:t>Fiber</w:t>
            </w:r>
          </w:p>
        </w:tc>
        <w:tc>
          <w:tcPr>
            <w:tcW w:w="732" w:type="dxa"/>
          </w:tcPr>
          <w:p w14:paraId="158690FC"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65" w:type="dxa"/>
          </w:tcPr>
          <w:p w14:paraId="6674DC26" w14:textId="77777777" w:rsidR="00455A13" w:rsidRPr="004419B2" w:rsidRDefault="00455A13" w:rsidP="00A77526">
            <w:pPr>
              <w:pStyle w:val="TableParagraph"/>
              <w:spacing w:line="265" w:lineRule="exact"/>
              <w:ind w:left="26"/>
              <w:jc w:val="center"/>
              <w:rPr>
                <w:rFonts w:ascii="Arial" w:hAnsi="Arial" w:cs="Arial"/>
              </w:rPr>
            </w:pPr>
            <w:r w:rsidRPr="004419B2">
              <w:rPr>
                <w:rFonts w:ascii="Arial" w:hAnsi="Arial" w:cs="Arial"/>
              </w:rPr>
              <w:t>1</w:t>
            </w:r>
          </w:p>
        </w:tc>
        <w:tc>
          <w:tcPr>
            <w:tcW w:w="2321" w:type="dxa"/>
          </w:tcPr>
          <w:p w14:paraId="2C2E9E62" w14:textId="77777777" w:rsidR="00455A13" w:rsidRPr="004419B2" w:rsidRDefault="00455A13" w:rsidP="00A77526">
            <w:pPr>
              <w:pStyle w:val="TableParagraph"/>
              <w:rPr>
                <w:rFonts w:ascii="Arial" w:hAnsi="Arial" w:cs="Arial"/>
              </w:rPr>
            </w:pPr>
          </w:p>
        </w:tc>
      </w:tr>
      <w:tr w:rsidR="00455A13" w:rsidRPr="004419B2" w14:paraId="2A463E79" w14:textId="77777777" w:rsidTr="00A77526">
        <w:trPr>
          <w:trHeight w:val="267"/>
        </w:trPr>
        <w:tc>
          <w:tcPr>
            <w:tcW w:w="883" w:type="dxa"/>
          </w:tcPr>
          <w:p w14:paraId="05F427E7"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2</w:t>
            </w:r>
          </w:p>
        </w:tc>
        <w:tc>
          <w:tcPr>
            <w:tcW w:w="4541" w:type="dxa"/>
          </w:tcPr>
          <w:p w14:paraId="02AB72A8"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Splice</w:t>
            </w:r>
            <w:r w:rsidRPr="004419B2">
              <w:rPr>
                <w:rFonts w:ascii="Arial" w:hAnsi="Arial" w:cs="Arial"/>
                <w:spacing w:val="1"/>
              </w:rPr>
              <w:t xml:space="preserve"> </w:t>
            </w:r>
            <w:r w:rsidRPr="004419B2">
              <w:rPr>
                <w:rFonts w:ascii="Arial" w:hAnsi="Arial" w:cs="Arial"/>
              </w:rPr>
              <w:t>Machine,</w:t>
            </w:r>
            <w:r w:rsidRPr="004419B2">
              <w:rPr>
                <w:rFonts w:ascii="Arial" w:hAnsi="Arial" w:cs="Arial"/>
                <w:spacing w:val="1"/>
              </w:rPr>
              <w:t xml:space="preserve"> </w:t>
            </w:r>
            <w:r w:rsidRPr="004419B2">
              <w:rPr>
                <w:rFonts w:ascii="Arial" w:hAnsi="Arial" w:cs="Arial"/>
              </w:rPr>
              <w:t>Ribbon</w:t>
            </w:r>
            <w:r w:rsidRPr="004419B2">
              <w:rPr>
                <w:rFonts w:ascii="Arial" w:hAnsi="Arial" w:cs="Arial"/>
                <w:spacing w:val="2"/>
              </w:rPr>
              <w:t xml:space="preserve"> </w:t>
            </w:r>
            <w:r w:rsidRPr="004419B2">
              <w:rPr>
                <w:rFonts w:ascii="Arial" w:hAnsi="Arial" w:cs="Arial"/>
                <w:spacing w:val="-2"/>
              </w:rPr>
              <w:t>Fiber</w:t>
            </w:r>
          </w:p>
        </w:tc>
        <w:tc>
          <w:tcPr>
            <w:tcW w:w="732" w:type="dxa"/>
          </w:tcPr>
          <w:p w14:paraId="065A512E"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65" w:type="dxa"/>
          </w:tcPr>
          <w:p w14:paraId="51E90364" w14:textId="77777777" w:rsidR="00455A13" w:rsidRPr="004419B2" w:rsidRDefault="00455A13" w:rsidP="00A77526">
            <w:pPr>
              <w:pStyle w:val="TableParagraph"/>
              <w:spacing w:line="265" w:lineRule="exact"/>
              <w:ind w:left="26"/>
              <w:jc w:val="center"/>
              <w:rPr>
                <w:rFonts w:ascii="Arial" w:hAnsi="Arial" w:cs="Arial"/>
              </w:rPr>
            </w:pPr>
            <w:r w:rsidRPr="004419B2">
              <w:rPr>
                <w:rFonts w:ascii="Arial" w:hAnsi="Arial" w:cs="Arial"/>
              </w:rPr>
              <w:t>1</w:t>
            </w:r>
          </w:p>
        </w:tc>
        <w:tc>
          <w:tcPr>
            <w:tcW w:w="2321" w:type="dxa"/>
          </w:tcPr>
          <w:p w14:paraId="7333EE34" w14:textId="77777777" w:rsidR="00455A13" w:rsidRPr="004419B2" w:rsidRDefault="00455A13" w:rsidP="00A77526">
            <w:pPr>
              <w:pStyle w:val="TableParagraph"/>
              <w:rPr>
                <w:rFonts w:ascii="Arial" w:hAnsi="Arial" w:cs="Arial"/>
              </w:rPr>
            </w:pPr>
          </w:p>
        </w:tc>
      </w:tr>
      <w:tr w:rsidR="00455A13" w:rsidRPr="004419B2" w14:paraId="7F349E41" w14:textId="77777777" w:rsidTr="00A77526">
        <w:trPr>
          <w:trHeight w:val="267"/>
        </w:trPr>
        <w:tc>
          <w:tcPr>
            <w:tcW w:w="883" w:type="dxa"/>
          </w:tcPr>
          <w:p w14:paraId="63D76BEA"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3</w:t>
            </w:r>
          </w:p>
        </w:tc>
        <w:tc>
          <w:tcPr>
            <w:tcW w:w="4541" w:type="dxa"/>
          </w:tcPr>
          <w:p w14:paraId="5A53E68B"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Optical</w:t>
            </w:r>
            <w:r w:rsidRPr="004419B2">
              <w:rPr>
                <w:rFonts w:ascii="Arial" w:hAnsi="Arial" w:cs="Arial"/>
                <w:spacing w:val="-2"/>
              </w:rPr>
              <w:t xml:space="preserve"> </w:t>
            </w:r>
            <w:r w:rsidRPr="004419B2">
              <w:rPr>
                <w:rFonts w:ascii="Arial" w:hAnsi="Arial" w:cs="Arial"/>
              </w:rPr>
              <w:t xml:space="preserve">Time Domain Reflectometer </w:t>
            </w:r>
            <w:r w:rsidRPr="004419B2">
              <w:rPr>
                <w:rFonts w:ascii="Arial" w:hAnsi="Arial" w:cs="Arial"/>
                <w:spacing w:val="-2"/>
              </w:rPr>
              <w:t>(OTDR)</w:t>
            </w:r>
          </w:p>
        </w:tc>
        <w:tc>
          <w:tcPr>
            <w:tcW w:w="732" w:type="dxa"/>
          </w:tcPr>
          <w:p w14:paraId="5FC049F8"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65" w:type="dxa"/>
          </w:tcPr>
          <w:p w14:paraId="6EE2A960" w14:textId="77777777" w:rsidR="00455A13" w:rsidRPr="004419B2" w:rsidRDefault="00455A13" w:rsidP="00A77526">
            <w:pPr>
              <w:pStyle w:val="TableParagraph"/>
              <w:spacing w:line="265" w:lineRule="exact"/>
              <w:ind w:left="26"/>
              <w:jc w:val="center"/>
              <w:rPr>
                <w:rFonts w:ascii="Arial" w:hAnsi="Arial" w:cs="Arial"/>
              </w:rPr>
            </w:pPr>
            <w:r w:rsidRPr="004419B2">
              <w:rPr>
                <w:rFonts w:ascii="Arial" w:hAnsi="Arial" w:cs="Arial"/>
              </w:rPr>
              <w:t>1</w:t>
            </w:r>
          </w:p>
        </w:tc>
        <w:tc>
          <w:tcPr>
            <w:tcW w:w="2321" w:type="dxa"/>
          </w:tcPr>
          <w:p w14:paraId="0888B280" w14:textId="77777777" w:rsidR="00455A13" w:rsidRPr="004419B2" w:rsidRDefault="00455A13" w:rsidP="00A77526">
            <w:pPr>
              <w:pStyle w:val="TableParagraph"/>
              <w:rPr>
                <w:rFonts w:ascii="Arial" w:hAnsi="Arial" w:cs="Arial"/>
              </w:rPr>
            </w:pPr>
          </w:p>
        </w:tc>
      </w:tr>
      <w:tr w:rsidR="00455A13" w:rsidRPr="004419B2" w14:paraId="74277BDD" w14:textId="77777777" w:rsidTr="00A77526">
        <w:trPr>
          <w:trHeight w:val="267"/>
        </w:trPr>
        <w:tc>
          <w:tcPr>
            <w:tcW w:w="883" w:type="dxa"/>
          </w:tcPr>
          <w:p w14:paraId="20A827F0"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4</w:t>
            </w:r>
          </w:p>
        </w:tc>
        <w:tc>
          <w:tcPr>
            <w:tcW w:w="4541" w:type="dxa"/>
          </w:tcPr>
          <w:p w14:paraId="6E10F3A2"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Optical</w:t>
            </w:r>
            <w:r w:rsidRPr="004419B2">
              <w:rPr>
                <w:rFonts w:ascii="Arial" w:hAnsi="Arial" w:cs="Arial"/>
                <w:spacing w:val="-2"/>
              </w:rPr>
              <w:t xml:space="preserve"> </w:t>
            </w:r>
            <w:r w:rsidRPr="004419B2">
              <w:rPr>
                <w:rFonts w:ascii="Arial" w:hAnsi="Arial" w:cs="Arial"/>
              </w:rPr>
              <w:t>Light</w:t>
            </w:r>
            <w:r w:rsidRPr="004419B2">
              <w:rPr>
                <w:rFonts w:ascii="Arial" w:hAnsi="Arial" w:cs="Arial"/>
                <w:spacing w:val="-2"/>
              </w:rPr>
              <w:t xml:space="preserve"> </w:t>
            </w:r>
            <w:r w:rsidRPr="004419B2">
              <w:rPr>
                <w:rFonts w:ascii="Arial" w:hAnsi="Arial" w:cs="Arial"/>
              </w:rPr>
              <w:t>Source</w:t>
            </w:r>
            <w:r w:rsidRPr="004419B2">
              <w:rPr>
                <w:rFonts w:ascii="Arial" w:hAnsi="Arial" w:cs="Arial"/>
                <w:spacing w:val="-1"/>
              </w:rPr>
              <w:t xml:space="preserve"> </w:t>
            </w:r>
            <w:r w:rsidRPr="004419B2">
              <w:rPr>
                <w:rFonts w:ascii="Arial" w:hAnsi="Arial" w:cs="Arial"/>
                <w:spacing w:val="-4"/>
              </w:rPr>
              <w:t>(OLS)</w:t>
            </w:r>
          </w:p>
        </w:tc>
        <w:tc>
          <w:tcPr>
            <w:tcW w:w="732" w:type="dxa"/>
          </w:tcPr>
          <w:p w14:paraId="1B5F78B4"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65" w:type="dxa"/>
          </w:tcPr>
          <w:p w14:paraId="38A645C4" w14:textId="77777777" w:rsidR="00455A13" w:rsidRPr="004419B2" w:rsidRDefault="00455A13" w:rsidP="00A77526">
            <w:pPr>
              <w:pStyle w:val="TableParagraph"/>
              <w:spacing w:line="265" w:lineRule="exact"/>
              <w:ind w:left="26"/>
              <w:jc w:val="center"/>
              <w:rPr>
                <w:rFonts w:ascii="Arial" w:hAnsi="Arial" w:cs="Arial"/>
              </w:rPr>
            </w:pPr>
            <w:r w:rsidRPr="004419B2">
              <w:rPr>
                <w:rFonts w:ascii="Arial" w:hAnsi="Arial" w:cs="Arial"/>
              </w:rPr>
              <w:t>2</w:t>
            </w:r>
          </w:p>
        </w:tc>
        <w:tc>
          <w:tcPr>
            <w:tcW w:w="2321" w:type="dxa"/>
          </w:tcPr>
          <w:p w14:paraId="5DCF48C4" w14:textId="77777777" w:rsidR="00455A13" w:rsidRPr="004419B2" w:rsidRDefault="00455A13" w:rsidP="00A77526">
            <w:pPr>
              <w:pStyle w:val="TableParagraph"/>
              <w:rPr>
                <w:rFonts w:ascii="Arial" w:hAnsi="Arial" w:cs="Arial"/>
              </w:rPr>
            </w:pPr>
          </w:p>
        </w:tc>
      </w:tr>
      <w:tr w:rsidR="00455A13" w:rsidRPr="004419B2" w14:paraId="2CCFDD45" w14:textId="77777777" w:rsidTr="00A77526">
        <w:trPr>
          <w:trHeight w:val="267"/>
        </w:trPr>
        <w:tc>
          <w:tcPr>
            <w:tcW w:w="883" w:type="dxa"/>
          </w:tcPr>
          <w:p w14:paraId="29C7C65F"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5</w:t>
            </w:r>
          </w:p>
        </w:tc>
        <w:tc>
          <w:tcPr>
            <w:tcW w:w="4541" w:type="dxa"/>
          </w:tcPr>
          <w:p w14:paraId="7011F25E"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Optical</w:t>
            </w:r>
            <w:r w:rsidRPr="004419B2">
              <w:rPr>
                <w:rFonts w:ascii="Arial" w:hAnsi="Arial" w:cs="Arial"/>
                <w:spacing w:val="-1"/>
              </w:rPr>
              <w:t xml:space="preserve"> </w:t>
            </w:r>
            <w:r w:rsidRPr="004419B2">
              <w:rPr>
                <w:rFonts w:ascii="Arial" w:hAnsi="Arial" w:cs="Arial"/>
              </w:rPr>
              <w:t>Power Meter</w:t>
            </w:r>
            <w:r w:rsidRPr="004419B2">
              <w:rPr>
                <w:rFonts w:ascii="Arial" w:hAnsi="Arial" w:cs="Arial"/>
                <w:spacing w:val="1"/>
              </w:rPr>
              <w:t xml:space="preserve"> </w:t>
            </w:r>
            <w:r w:rsidRPr="004419B2">
              <w:rPr>
                <w:rFonts w:ascii="Arial" w:hAnsi="Arial" w:cs="Arial"/>
                <w:spacing w:val="-2"/>
              </w:rPr>
              <w:t>(OPM)</w:t>
            </w:r>
          </w:p>
        </w:tc>
        <w:tc>
          <w:tcPr>
            <w:tcW w:w="732" w:type="dxa"/>
          </w:tcPr>
          <w:p w14:paraId="7B8BE167"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65" w:type="dxa"/>
          </w:tcPr>
          <w:p w14:paraId="405323EE" w14:textId="77777777" w:rsidR="00455A13" w:rsidRPr="004419B2" w:rsidRDefault="00455A13" w:rsidP="00A77526">
            <w:pPr>
              <w:pStyle w:val="TableParagraph"/>
              <w:spacing w:line="265" w:lineRule="exact"/>
              <w:ind w:left="26"/>
              <w:jc w:val="center"/>
              <w:rPr>
                <w:rFonts w:ascii="Arial" w:hAnsi="Arial" w:cs="Arial"/>
              </w:rPr>
            </w:pPr>
            <w:r w:rsidRPr="004419B2">
              <w:rPr>
                <w:rFonts w:ascii="Arial" w:hAnsi="Arial" w:cs="Arial"/>
              </w:rPr>
              <w:t>2</w:t>
            </w:r>
          </w:p>
        </w:tc>
        <w:tc>
          <w:tcPr>
            <w:tcW w:w="2321" w:type="dxa"/>
          </w:tcPr>
          <w:p w14:paraId="50963082" w14:textId="77777777" w:rsidR="00455A13" w:rsidRPr="004419B2" w:rsidRDefault="00455A13" w:rsidP="00A77526">
            <w:pPr>
              <w:pStyle w:val="TableParagraph"/>
              <w:rPr>
                <w:rFonts w:ascii="Arial" w:hAnsi="Arial" w:cs="Arial"/>
              </w:rPr>
            </w:pPr>
          </w:p>
        </w:tc>
      </w:tr>
      <w:tr w:rsidR="00455A13" w:rsidRPr="004419B2" w14:paraId="153E88E0" w14:textId="77777777" w:rsidTr="00A77526">
        <w:trPr>
          <w:trHeight w:val="267"/>
        </w:trPr>
        <w:tc>
          <w:tcPr>
            <w:tcW w:w="883" w:type="dxa"/>
          </w:tcPr>
          <w:p w14:paraId="3D686513" w14:textId="77777777" w:rsidR="00455A13" w:rsidRPr="004419B2" w:rsidRDefault="00455A13" w:rsidP="00A77526">
            <w:pPr>
              <w:pStyle w:val="TableParagraph"/>
              <w:spacing w:line="265" w:lineRule="exact"/>
              <w:ind w:left="25"/>
              <w:jc w:val="center"/>
              <w:rPr>
                <w:rFonts w:ascii="Arial" w:hAnsi="Arial" w:cs="Arial"/>
              </w:rPr>
            </w:pPr>
            <w:r w:rsidRPr="004419B2">
              <w:rPr>
                <w:rFonts w:ascii="Arial" w:hAnsi="Arial" w:cs="Arial"/>
              </w:rPr>
              <w:t>6</w:t>
            </w:r>
          </w:p>
        </w:tc>
        <w:tc>
          <w:tcPr>
            <w:tcW w:w="4541" w:type="dxa"/>
          </w:tcPr>
          <w:p w14:paraId="68FA6EE7" w14:textId="77777777" w:rsidR="00455A13" w:rsidRPr="004419B2" w:rsidRDefault="00455A13" w:rsidP="00A77526">
            <w:pPr>
              <w:pStyle w:val="TableParagraph"/>
              <w:spacing w:line="265" w:lineRule="exact"/>
              <w:ind w:left="40"/>
              <w:rPr>
                <w:rFonts w:ascii="Arial" w:hAnsi="Arial" w:cs="Arial"/>
              </w:rPr>
            </w:pPr>
            <w:r w:rsidRPr="004419B2">
              <w:rPr>
                <w:rFonts w:ascii="Arial" w:hAnsi="Arial" w:cs="Arial"/>
              </w:rPr>
              <w:t>Cable</w:t>
            </w:r>
            <w:r w:rsidRPr="004419B2">
              <w:rPr>
                <w:rFonts w:ascii="Arial" w:hAnsi="Arial" w:cs="Arial"/>
                <w:spacing w:val="1"/>
              </w:rPr>
              <w:t xml:space="preserve"> </w:t>
            </w:r>
            <w:r w:rsidRPr="004419B2">
              <w:rPr>
                <w:rFonts w:ascii="Arial" w:hAnsi="Arial" w:cs="Arial"/>
              </w:rPr>
              <w:t>Route</w:t>
            </w:r>
            <w:r w:rsidRPr="004419B2">
              <w:rPr>
                <w:rFonts w:ascii="Arial" w:hAnsi="Arial" w:cs="Arial"/>
                <w:spacing w:val="1"/>
              </w:rPr>
              <w:t xml:space="preserve"> </w:t>
            </w:r>
            <w:r w:rsidRPr="004419B2">
              <w:rPr>
                <w:rFonts w:ascii="Arial" w:hAnsi="Arial" w:cs="Arial"/>
                <w:spacing w:val="-2"/>
              </w:rPr>
              <w:t>Locator</w:t>
            </w:r>
          </w:p>
        </w:tc>
        <w:tc>
          <w:tcPr>
            <w:tcW w:w="732" w:type="dxa"/>
          </w:tcPr>
          <w:p w14:paraId="6A7D8E6C" w14:textId="77777777" w:rsidR="00455A13" w:rsidRPr="004419B2" w:rsidRDefault="00455A13" w:rsidP="00A77526">
            <w:pPr>
              <w:pStyle w:val="TableParagraph"/>
              <w:spacing w:line="265" w:lineRule="exact"/>
              <w:ind w:left="86" w:right="61"/>
              <w:jc w:val="center"/>
              <w:rPr>
                <w:rFonts w:ascii="Arial" w:hAnsi="Arial" w:cs="Arial"/>
              </w:rPr>
            </w:pPr>
            <w:r w:rsidRPr="004419B2">
              <w:rPr>
                <w:rFonts w:ascii="Arial" w:hAnsi="Arial" w:cs="Arial"/>
                <w:spacing w:val="-5"/>
              </w:rPr>
              <w:t>No</w:t>
            </w:r>
          </w:p>
        </w:tc>
        <w:tc>
          <w:tcPr>
            <w:tcW w:w="1465" w:type="dxa"/>
          </w:tcPr>
          <w:p w14:paraId="6DCDC4C3" w14:textId="77777777" w:rsidR="00455A13" w:rsidRPr="004419B2" w:rsidRDefault="00455A13" w:rsidP="00A77526">
            <w:pPr>
              <w:pStyle w:val="TableParagraph"/>
              <w:spacing w:line="265" w:lineRule="exact"/>
              <w:ind w:left="26"/>
              <w:jc w:val="center"/>
              <w:rPr>
                <w:rFonts w:ascii="Arial" w:hAnsi="Arial" w:cs="Arial"/>
              </w:rPr>
            </w:pPr>
            <w:r w:rsidRPr="004419B2">
              <w:rPr>
                <w:rFonts w:ascii="Arial" w:hAnsi="Arial" w:cs="Arial"/>
              </w:rPr>
              <w:t>1</w:t>
            </w:r>
          </w:p>
        </w:tc>
        <w:tc>
          <w:tcPr>
            <w:tcW w:w="2321" w:type="dxa"/>
          </w:tcPr>
          <w:p w14:paraId="0A024C87" w14:textId="77777777" w:rsidR="00455A13" w:rsidRPr="004419B2" w:rsidRDefault="00455A13" w:rsidP="00A77526">
            <w:pPr>
              <w:pStyle w:val="TableParagraph"/>
              <w:rPr>
                <w:rFonts w:ascii="Arial" w:hAnsi="Arial" w:cs="Arial"/>
              </w:rPr>
            </w:pPr>
          </w:p>
        </w:tc>
      </w:tr>
    </w:tbl>
    <w:p w14:paraId="1B15A4D6" w14:textId="77777777" w:rsidR="00455A13" w:rsidRPr="004419B2" w:rsidRDefault="00455A13" w:rsidP="00455A13">
      <w:pPr>
        <w:pStyle w:val="BodyText"/>
        <w:rPr>
          <w:rFonts w:ascii="Arial" w:hAnsi="Arial" w:cs="Arial"/>
        </w:rPr>
      </w:pPr>
    </w:p>
    <w:tbl>
      <w:tblPr>
        <w:tblW w:w="9922" w:type="dxa"/>
        <w:tblInd w:w="-5" w:type="dxa"/>
        <w:tblLook w:val="04A0" w:firstRow="1" w:lastRow="0" w:firstColumn="1" w:lastColumn="0" w:noHBand="0" w:noVBand="1"/>
      </w:tblPr>
      <w:tblGrid>
        <w:gridCol w:w="991"/>
        <w:gridCol w:w="4534"/>
        <w:gridCol w:w="730"/>
        <w:gridCol w:w="1399"/>
        <w:gridCol w:w="2268"/>
      </w:tblGrid>
      <w:tr w:rsidR="00455A13" w:rsidRPr="004F378D" w14:paraId="3BADF3BD" w14:textId="77777777">
        <w:trPr>
          <w:trHeight w:val="291"/>
        </w:trPr>
        <w:tc>
          <w:tcPr>
            <w:tcW w:w="992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86166B5" w14:textId="77777777" w:rsidR="00455A13" w:rsidRPr="0079358D" w:rsidRDefault="00455A13" w:rsidP="0079358D">
            <w:pPr>
              <w:pStyle w:val="Heading7"/>
              <w:jc w:val="center"/>
              <w:rPr>
                <w:b/>
                <w:bCs/>
              </w:rPr>
            </w:pPr>
            <w:r w:rsidRPr="0079358D">
              <w:rPr>
                <w:b/>
                <w:bCs/>
              </w:rPr>
              <w:t>LIST OF SPECIAL TMI EQUIPMENT PER FTMT</w:t>
            </w:r>
          </w:p>
        </w:tc>
      </w:tr>
      <w:tr w:rsidR="00455A13" w:rsidRPr="004F378D" w14:paraId="28981E32" w14:textId="77777777">
        <w:trPr>
          <w:trHeight w:val="291"/>
        </w:trPr>
        <w:tc>
          <w:tcPr>
            <w:tcW w:w="992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B6C662A" w14:textId="77777777" w:rsidR="00455A13" w:rsidRPr="004F378D"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4F378D">
              <w:rPr>
                <w:rFonts w:ascii="Arial" w:eastAsia="Times New Roman" w:hAnsi="Arial" w:cs="Arial"/>
                <w:b/>
                <w:bCs/>
                <w:color w:val="000000"/>
                <w:kern w:val="0"/>
                <w:sz w:val="22"/>
                <w:szCs w:val="22"/>
                <w:lang w:eastAsia="en-IN" w:bidi="ar-SA"/>
                <w14:ligatures w14:val="none"/>
              </w:rPr>
              <w:t>THAT SHALL BE SUPPLIED BY RJIL TO SP AS FIM</w:t>
            </w:r>
          </w:p>
        </w:tc>
      </w:tr>
      <w:tr w:rsidR="00455A13" w:rsidRPr="004F378D" w14:paraId="28E45737" w14:textId="77777777" w:rsidTr="008A269C">
        <w:trPr>
          <w:trHeight w:val="388"/>
        </w:trPr>
        <w:tc>
          <w:tcPr>
            <w:tcW w:w="991"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6ECB1BD5" w14:textId="77777777" w:rsidR="00455A13" w:rsidRPr="004F378D"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4F378D">
              <w:rPr>
                <w:rFonts w:ascii="Arial" w:eastAsia="Times New Roman" w:hAnsi="Arial" w:cs="Arial"/>
                <w:b/>
                <w:bCs/>
                <w:color w:val="000000"/>
                <w:kern w:val="0"/>
                <w:sz w:val="22"/>
                <w:szCs w:val="22"/>
                <w:lang w:eastAsia="en-IN" w:bidi="ar-SA"/>
                <w14:ligatures w14:val="none"/>
              </w:rPr>
              <w:t>Sr. No.</w:t>
            </w:r>
          </w:p>
        </w:tc>
        <w:tc>
          <w:tcPr>
            <w:tcW w:w="4534" w:type="dxa"/>
            <w:tcBorders>
              <w:top w:val="nil"/>
              <w:left w:val="nil"/>
              <w:bottom w:val="single" w:sz="4" w:space="0" w:color="auto"/>
              <w:right w:val="single" w:sz="4" w:space="0" w:color="auto"/>
            </w:tcBorders>
            <w:shd w:val="clear" w:color="auto" w:fill="F2F2F2" w:themeFill="background1" w:themeFillShade="F2"/>
            <w:vAlign w:val="center"/>
            <w:hideMark/>
          </w:tcPr>
          <w:p w14:paraId="00F7B903" w14:textId="77777777" w:rsidR="00455A13" w:rsidRPr="004F378D"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4F378D">
              <w:rPr>
                <w:rFonts w:ascii="Arial" w:eastAsia="Times New Roman" w:hAnsi="Arial" w:cs="Arial"/>
                <w:b/>
                <w:bCs/>
                <w:color w:val="000000"/>
                <w:kern w:val="0"/>
                <w:sz w:val="22"/>
                <w:szCs w:val="22"/>
                <w:lang w:eastAsia="en-IN" w:bidi="ar-SA"/>
                <w14:ligatures w14:val="none"/>
              </w:rPr>
              <w:t>Item Description</w:t>
            </w:r>
          </w:p>
        </w:tc>
        <w:tc>
          <w:tcPr>
            <w:tcW w:w="730" w:type="dxa"/>
            <w:tcBorders>
              <w:top w:val="nil"/>
              <w:left w:val="nil"/>
              <w:bottom w:val="single" w:sz="4" w:space="0" w:color="auto"/>
              <w:right w:val="single" w:sz="4" w:space="0" w:color="auto"/>
            </w:tcBorders>
            <w:shd w:val="clear" w:color="auto" w:fill="F2F2F2" w:themeFill="background1" w:themeFillShade="F2"/>
            <w:vAlign w:val="center"/>
            <w:hideMark/>
          </w:tcPr>
          <w:p w14:paraId="3A815AAB" w14:textId="77777777" w:rsidR="00455A13" w:rsidRPr="004F378D"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4F378D">
              <w:rPr>
                <w:rFonts w:ascii="Arial" w:eastAsia="Times New Roman" w:hAnsi="Arial" w:cs="Arial"/>
                <w:b/>
                <w:bCs/>
                <w:color w:val="000000"/>
                <w:kern w:val="0"/>
                <w:sz w:val="22"/>
                <w:szCs w:val="22"/>
                <w:lang w:eastAsia="en-IN" w:bidi="ar-SA"/>
                <w14:ligatures w14:val="none"/>
              </w:rPr>
              <w:t>UOM</w:t>
            </w:r>
          </w:p>
        </w:tc>
        <w:tc>
          <w:tcPr>
            <w:tcW w:w="1399" w:type="dxa"/>
            <w:tcBorders>
              <w:top w:val="nil"/>
              <w:left w:val="nil"/>
              <w:bottom w:val="single" w:sz="4" w:space="0" w:color="auto"/>
              <w:right w:val="single" w:sz="4" w:space="0" w:color="auto"/>
            </w:tcBorders>
            <w:shd w:val="clear" w:color="auto" w:fill="F2F2F2" w:themeFill="background1" w:themeFillShade="F2"/>
            <w:vAlign w:val="center"/>
            <w:hideMark/>
          </w:tcPr>
          <w:p w14:paraId="0F801CE7" w14:textId="77777777" w:rsidR="00455A13" w:rsidRPr="004F378D"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4F378D">
              <w:rPr>
                <w:rFonts w:ascii="Arial" w:eastAsia="Times New Roman" w:hAnsi="Arial" w:cs="Arial"/>
                <w:b/>
                <w:bCs/>
                <w:color w:val="000000"/>
                <w:kern w:val="0"/>
                <w:sz w:val="22"/>
                <w:szCs w:val="22"/>
                <w:lang w:eastAsia="en-IN" w:bidi="ar-SA"/>
                <w14:ligatures w14:val="none"/>
              </w:rPr>
              <w:t>Quantity</w:t>
            </w:r>
          </w:p>
        </w:tc>
        <w:tc>
          <w:tcPr>
            <w:tcW w:w="2268" w:type="dxa"/>
            <w:tcBorders>
              <w:top w:val="nil"/>
              <w:left w:val="nil"/>
              <w:bottom w:val="single" w:sz="4" w:space="0" w:color="auto"/>
              <w:right w:val="single" w:sz="4" w:space="0" w:color="auto"/>
            </w:tcBorders>
            <w:shd w:val="clear" w:color="auto" w:fill="F2F2F2" w:themeFill="background1" w:themeFillShade="F2"/>
            <w:vAlign w:val="center"/>
            <w:hideMark/>
          </w:tcPr>
          <w:p w14:paraId="40E1937F" w14:textId="77777777" w:rsidR="00455A13" w:rsidRPr="004F378D"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4F378D">
              <w:rPr>
                <w:rFonts w:ascii="Arial" w:eastAsia="Times New Roman" w:hAnsi="Arial" w:cs="Arial"/>
                <w:b/>
                <w:bCs/>
                <w:color w:val="000000"/>
                <w:kern w:val="0"/>
                <w:sz w:val="22"/>
                <w:szCs w:val="22"/>
                <w:lang w:eastAsia="en-IN" w:bidi="ar-SA"/>
                <w14:ligatures w14:val="none"/>
              </w:rPr>
              <w:t>Remarks</w:t>
            </w:r>
          </w:p>
        </w:tc>
      </w:tr>
      <w:tr w:rsidR="00455A13" w:rsidRPr="004F378D" w14:paraId="20B1E602" w14:textId="77777777">
        <w:trPr>
          <w:trHeight w:val="554"/>
        </w:trPr>
        <w:tc>
          <w:tcPr>
            <w:tcW w:w="991" w:type="dxa"/>
            <w:tcBorders>
              <w:top w:val="nil"/>
              <w:left w:val="single" w:sz="4" w:space="0" w:color="auto"/>
              <w:bottom w:val="single" w:sz="4" w:space="0" w:color="auto"/>
              <w:right w:val="single" w:sz="4" w:space="0" w:color="auto"/>
            </w:tcBorders>
            <w:shd w:val="clear" w:color="auto" w:fill="auto"/>
            <w:vAlign w:val="center"/>
            <w:hideMark/>
          </w:tcPr>
          <w:p w14:paraId="5AF297EB" w14:textId="77777777" w:rsidR="00455A13" w:rsidRPr="004F378D"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w w:val="102"/>
                <w:kern w:val="0"/>
                <w:sz w:val="22"/>
                <w:szCs w:val="22"/>
                <w:lang w:eastAsia="en-IN" w:bidi="ar-SA"/>
                <w14:ligatures w14:val="none"/>
              </w:rPr>
              <w:t>1</w:t>
            </w:r>
          </w:p>
        </w:tc>
        <w:tc>
          <w:tcPr>
            <w:tcW w:w="4534" w:type="dxa"/>
            <w:tcBorders>
              <w:top w:val="nil"/>
              <w:left w:val="nil"/>
              <w:bottom w:val="single" w:sz="4" w:space="0" w:color="auto"/>
              <w:right w:val="single" w:sz="4" w:space="0" w:color="auto"/>
            </w:tcBorders>
            <w:shd w:val="clear" w:color="auto" w:fill="auto"/>
            <w:vAlign w:val="center"/>
            <w:hideMark/>
          </w:tcPr>
          <w:p w14:paraId="27BB0264"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kern w:val="0"/>
                <w:sz w:val="22"/>
                <w:szCs w:val="22"/>
                <w:lang w:eastAsia="en-IN" w:bidi="ar-SA"/>
                <w14:ligatures w14:val="none"/>
              </w:rPr>
              <w:t>Red Light Identifier /Visual Fault Locator (VFL)</w:t>
            </w:r>
          </w:p>
        </w:tc>
        <w:tc>
          <w:tcPr>
            <w:tcW w:w="730" w:type="dxa"/>
            <w:tcBorders>
              <w:top w:val="nil"/>
              <w:left w:val="nil"/>
              <w:bottom w:val="single" w:sz="4" w:space="0" w:color="auto"/>
              <w:right w:val="single" w:sz="4" w:space="0" w:color="auto"/>
            </w:tcBorders>
            <w:shd w:val="clear" w:color="auto" w:fill="auto"/>
            <w:vAlign w:val="center"/>
            <w:hideMark/>
          </w:tcPr>
          <w:p w14:paraId="4C577F02"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spacing w:val="-5"/>
                <w:kern w:val="0"/>
                <w:sz w:val="22"/>
                <w:szCs w:val="22"/>
                <w:lang w:eastAsia="en-IN" w:bidi="ar-SA"/>
                <w14:ligatures w14:val="none"/>
              </w:rPr>
              <w:t>No</w:t>
            </w:r>
          </w:p>
        </w:tc>
        <w:tc>
          <w:tcPr>
            <w:tcW w:w="1399" w:type="dxa"/>
            <w:tcBorders>
              <w:top w:val="nil"/>
              <w:left w:val="nil"/>
              <w:bottom w:val="single" w:sz="4" w:space="0" w:color="auto"/>
              <w:right w:val="single" w:sz="4" w:space="0" w:color="auto"/>
            </w:tcBorders>
            <w:shd w:val="clear" w:color="auto" w:fill="auto"/>
            <w:vAlign w:val="center"/>
            <w:hideMark/>
          </w:tcPr>
          <w:p w14:paraId="53B050E8" w14:textId="77777777" w:rsidR="00455A13" w:rsidRPr="004F378D"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w w:val="102"/>
                <w:kern w:val="0"/>
                <w:sz w:val="22"/>
                <w:szCs w:val="22"/>
                <w:lang w:eastAsia="en-IN" w:bidi="ar-SA"/>
                <w14:ligatures w14:val="none"/>
              </w:rPr>
              <w:t>1</w:t>
            </w:r>
          </w:p>
        </w:tc>
        <w:tc>
          <w:tcPr>
            <w:tcW w:w="2268" w:type="dxa"/>
            <w:tcBorders>
              <w:top w:val="nil"/>
              <w:left w:val="nil"/>
              <w:bottom w:val="single" w:sz="4" w:space="0" w:color="auto"/>
              <w:right w:val="single" w:sz="4" w:space="0" w:color="auto"/>
            </w:tcBorders>
            <w:shd w:val="clear" w:color="auto" w:fill="auto"/>
            <w:vAlign w:val="center"/>
            <w:hideMark/>
          </w:tcPr>
          <w:p w14:paraId="2E1CC4AD"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kern w:val="0"/>
                <w:sz w:val="22"/>
                <w:szCs w:val="22"/>
                <w:lang w:eastAsia="en-IN" w:bidi="ar-SA"/>
                <w14:ligatures w14:val="none"/>
              </w:rPr>
              <w:t> </w:t>
            </w:r>
          </w:p>
        </w:tc>
      </w:tr>
      <w:tr w:rsidR="00455A13" w:rsidRPr="004F378D" w14:paraId="43F458F4" w14:textId="77777777">
        <w:trPr>
          <w:trHeight w:val="218"/>
        </w:trPr>
        <w:tc>
          <w:tcPr>
            <w:tcW w:w="991" w:type="dxa"/>
            <w:tcBorders>
              <w:top w:val="nil"/>
              <w:left w:val="single" w:sz="4" w:space="0" w:color="auto"/>
              <w:bottom w:val="single" w:sz="4" w:space="0" w:color="auto"/>
              <w:right w:val="single" w:sz="4" w:space="0" w:color="auto"/>
            </w:tcBorders>
            <w:shd w:val="clear" w:color="auto" w:fill="auto"/>
            <w:vAlign w:val="center"/>
            <w:hideMark/>
          </w:tcPr>
          <w:p w14:paraId="63D1A74D" w14:textId="77777777" w:rsidR="00455A13" w:rsidRPr="004F378D"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w w:val="102"/>
                <w:kern w:val="0"/>
                <w:sz w:val="22"/>
                <w:szCs w:val="22"/>
                <w:lang w:eastAsia="en-IN" w:bidi="ar-SA"/>
                <w14:ligatures w14:val="none"/>
              </w:rPr>
              <w:t>2</w:t>
            </w:r>
          </w:p>
        </w:tc>
        <w:tc>
          <w:tcPr>
            <w:tcW w:w="4534" w:type="dxa"/>
            <w:tcBorders>
              <w:top w:val="nil"/>
              <w:left w:val="nil"/>
              <w:bottom w:val="single" w:sz="4" w:space="0" w:color="auto"/>
              <w:right w:val="single" w:sz="4" w:space="0" w:color="auto"/>
            </w:tcBorders>
            <w:shd w:val="clear" w:color="auto" w:fill="auto"/>
            <w:vAlign w:val="center"/>
            <w:hideMark/>
          </w:tcPr>
          <w:p w14:paraId="7D0C273C"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kern w:val="0"/>
                <w:sz w:val="22"/>
                <w:szCs w:val="22"/>
                <w:lang w:eastAsia="en-IN" w:bidi="ar-SA"/>
                <w14:ligatures w14:val="none"/>
              </w:rPr>
              <w:t>Optical Light Source (OLS)</w:t>
            </w:r>
          </w:p>
        </w:tc>
        <w:tc>
          <w:tcPr>
            <w:tcW w:w="730" w:type="dxa"/>
            <w:tcBorders>
              <w:top w:val="nil"/>
              <w:left w:val="nil"/>
              <w:bottom w:val="single" w:sz="4" w:space="0" w:color="auto"/>
              <w:right w:val="single" w:sz="4" w:space="0" w:color="auto"/>
            </w:tcBorders>
            <w:shd w:val="clear" w:color="auto" w:fill="auto"/>
            <w:vAlign w:val="center"/>
            <w:hideMark/>
          </w:tcPr>
          <w:p w14:paraId="564A2913"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spacing w:val="-5"/>
                <w:kern w:val="0"/>
                <w:sz w:val="22"/>
                <w:szCs w:val="22"/>
                <w:lang w:eastAsia="en-IN" w:bidi="ar-SA"/>
                <w14:ligatures w14:val="none"/>
              </w:rPr>
              <w:t>No</w:t>
            </w:r>
          </w:p>
        </w:tc>
        <w:tc>
          <w:tcPr>
            <w:tcW w:w="1399" w:type="dxa"/>
            <w:tcBorders>
              <w:top w:val="nil"/>
              <w:left w:val="nil"/>
              <w:bottom w:val="single" w:sz="4" w:space="0" w:color="auto"/>
              <w:right w:val="single" w:sz="4" w:space="0" w:color="auto"/>
            </w:tcBorders>
            <w:shd w:val="clear" w:color="auto" w:fill="auto"/>
            <w:vAlign w:val="center"/>
            <w:hideMark/>
          </w:tcPr>
          <w:p w14:paraId="7616968A" w14:textId="77777777" w:rsidR="00455A13" w:rsidRPr="004F378D"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w w:val="102"/>
                <w:kern w:val="0"/>
                <w:sz w:val="22"/>
                <w:szCs w:val="22"/>
                <w:lang w:eastAsia="en-IN" w:bidi="ar-SA"/>
                <w14:ligatures w14:val="none"/>
              </w:rPr>
              <w:t>2</w:t>
            </w:r>
          </w:p>
        </w:tc>
        <w:tc>
          <w:tcPr>
            <w:tcW w:w="2268" w:type="dxa"/>
            <w:tcBorders>
              <w:top w:val="nil"/>
              <w:left w:val="nil"/>
              <w:bottom w:val="single" w:sz="4" w:space="0" w:color="auto"/>
              <w:right w:val="single" w:sz="4" w:space="0" w:color="auto"/>
            </w:tcBorders>
            <w:shd w:val="clear" w:color="auto" w:fill="auto"/>
            <w:vAlign w:val="center"/>
            <w:hideMark/>
          </w:tcPr>
          <w:p w14:paraId="5B9A27C3"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kern w:val="0"/>
                <w:sz w:val="22"/>
                <w:szCs w:val="22"/>
                <w:lang w:eastAsia="en-IN" w:bidi="ar-SA"/>
                <w14:ligatures w14:val="none"/>
              </w:rPr>
              <w:t> </w:t>
            </w:r>
          </w:p>
        </w:tc>
      </w:tr>
      <w:tr w:rsidR="00455A13" w:rsidRPr="004F378D" w14:paraId="75B1A675" w14:textId="77777777">
        <w:trPr>
          <w:trHeight w:val="277"/>
        </w:trPr>
        <w:tc>
          <w:tcPr>
            <w:tcW w:w="991" w:type="dxa"/>
            <w:tcBorders>
              <w:top w:val="nil"/>
              <w:left w:val="single" w:sz="4" w:space="0" w:color="auto"/>
              <w:bottom w:val="single" w:sz="4" w:space="0" w:color="auto"/>
              <w:right w:val="single" w:sz="4" w:space="0" w:color="auto"/>
            </w:tcBorders>
            <w:shd w:val="clear" w:color="auto" w:fill="auto"/>
            <w:vAlign w:val="center"/>
            <w:hideMark/>
          </w:tcPr>
          <w:p w14:paraId="10055ED0" w14:textId="77777777" w:rsidR="00455A13" w:rsidRPr="004F378D"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w w:val="102"/>
                <w:kern w:val="0"/>
                <w:sz w:val="22"/>
                <w:szCs w:val="22"/>
                <w:lang w:eastAsia="en-IN" w:bidi="ar-SA"/>
                <w14:ligatures w14:val="none"/>
              </w:rPr>
              <w:t>3</w:t>
            </w:r>
          </w:p>
        </w:tc>
        <w:tc>
          <w:tcPr>
            <w:tcW w:w="4534" w:type="dxa"/>
            <w:tcBorders>
              <w:top w:val="nil"/>
              <w:left w:val="nil"/>
              <w:bottom w:val="single" w:sz="4" w:space="0" w:color="auto"/>
              <w:right w:val="single" w:sz="4" w:space="0" w:color="auto"/>
            </w:tcBorders>
            <w:shd w:val="clear" w:color="auto" w:fill="auto"/>
            <w:vAlign w:val="center"/>
            <w:hideMark/>
          </w:tcPr>
          <w:p w14:paraId="391300B1"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kern w:val="0"/>
                <w:sz w:val="22"/>
                <w:szCs w:val="22"/>
                <w:lang w:eastAsia="en-IN" w:bidi="ar-SA"/>
                <w14:ligatures w14:val="none"/>
              </w:rPr>
              <w:t>Optical Power Meter (OPM)</w:t>
            </w:r>
          </w:p>
        </w:tc>
        <w:tc>
          <w:tcPr>
            <w:tcW w:w="730" w:type="dxa"/>
            <w:tcBorders>
              <w:top w:val="nil"/>
              <w:left w:val="nil"/>
              <w:bottom w:val="single" w:sz="4" w:space="0" w:color="auto"/>
              <w:right w:val="single" w:sz="4" w:space="0" w:color="auto"/>
            </w:tcBorders>
            <w:shd w:val="clear" w:color="auto" w:fill="auto"/>
            <w:vAlign w:val="center"/>
            <w:hideMark/>
          </w:tcPr>
          <w:p w14:paraId="290E69CF"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spacing w:val="-5"/>
                <w:kern w:val="0"/>
                <w:sz w:val="22"/>
                <w:szCs w:val="22"/>
                <w:lang w:eastAsia="en-IN" w:bidi="ar-SA"/>
                <w14:ligatures w14:val="none"/>
              </w:rPr>
              <w:t>No</w:t>
            </w:r>
          </w:p>
        </w:tc>
        <w:tc>
          <w:tcPr>
            <w:tcW w:w="1399" w:type="dxa"/>
            <w:tcBorders>
              <w:top w:val="nil"/>
              <w:left w:val="nil"/>
              <w:bottom w:val="single" w:sz="4" w:space="0" w:color="auto"/>
              <w:right w:val="single" w:sz="4" w:space="0" w:color="auto"/>
            </w:tcBorders>
            <w:shd w:val="clear" w:color="auto" w:fill="auto"/>
            <w:vAlign w:val="center"/>
            <w:hideMark/>
          </w:tcPr>
          <w:p w14:paraId="28FDE612" w14:textId="77777777" w:rsidR="00455A13" w:rsidRPr="004F378D"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w w:val="102"/>
                <w:kern w:val="0"/>
                <w:sz w:val="22"/>
                <w:szCs w:val="22"/>
                <w:lang w:eastAsia="en-IN" w:bidi="ar-SA"/>
                <w14:ligatures w14:val="none"/>
              </w:rPr>
              <w:t>2</w:t>
            </w:r>
          </w:p>
        </w:tc>
        <w:tc>
          <w:tcPr>
            <w:tcW w:w="2268" w:type="dxa"/>
            <w:tcBorders>
              <w:top w:val="nil"/>
              <w:left w:val="nil"/>
              <w:bottom w:val="single" w:sz="4" w:space="0" w:color="auto"/>
              <w:right w:val="single" w:sz="4" w:space="0" w:color="auto"/>
            </w:tcBorders>
            <w:shd w:val="clear" w:color="auto" w:fill="auto"/>
            <w:vAlign w:val="center"/>
            <w:hideMark/>
          </w:tcPr>
          <w:p w14:paraId="2F6FF909" w14:textId="77777777" w:rsidR="00455A13" w:rsidRPr="004F378D"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4F378D">
              <w:rPr>
                <w:rFonts w:ascii="Arial" w:eastAsia="Times New Roman" w:hAnsi="Arial" w:cs="Arial"/>
                <w:color w:val="000000"/>
                <w:kern w:val="0"/>
                <w:sz w:val="22"/>
                <w:szCs w:val="22"/>
                <w:lang w:eastAsia="en-IN" w:bidi="ar-SA"/>
                <w14:ligatures w14:val="none"/>
              </w:rPr>
              <w:t> </w:t>
            </w:r>
          </w:p>
        </w:tc>
      </w:tr>
    </w:tbl>
    <w:p w14:paraId="3B4BCEB1" w14:textId="77777777" w:rsidR="00455A13" w:rsidRDefault="00455A13" w:rsidP="00455A13">
      <w:pPr>
        <w:ind w:left="310" w:firstLine="720"/>
        <w:rPr>
          <w:rFonts w:ascii="Arial" w:hAnsi="Arial" w:cs="Arial"/>
          <w:b/>
          <w:bCs/>
        </w:rPr>
      </w:pPr>
    </w:p>
    <w:tbl>
      <w:tblPr>
        <w:tblW w:w="993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1"/>
        <w:gridCol w:w="4488"/>
        <w:gridCol w:w="768"/>
        <w:gridCol w:w="1418"/>
        <w:gridCol w:w="2281"/>
      </w:tblGrid>
      <w:tr w:rsidR="00455A13" w:rsidRPr="00860D40" w14:paraId="04807FB1" w14:textId="77777777" w:rsidTr="00A77526">
        <w:trPr>
          <w:trHeight w:val="322"/>
        </w:trPr>
        <w:tc>
          <w:tcPr>
            <w:tcW w:w="9936" w:type="dxa"/>
            <w:gridSpan w:val="5"/>
          </w:tcPr>
          <w:p w14:paraId="66451D43" w14:textId="77777777" w:rsidR="00455A13" w:rsidRPr="0079358D" w:rsidRDefault="00455A13" w:rsidP="0079358D">
            <w:pPr>
              <w:pStyle w:val="Heading7"/>
              <w:jc w:val="center"/>
              <w:rPr>
                <w:b/>
                <w:bCs/>
              </w:rPr>
            </w:pPr>
            <w:r w:rsidRPr="0079358D">
              <w:rPr>
                <w:b/>
                <w:bCs/>
              </w:rPr>
              <w:t>LIST OF SPECIAL TMI EQUIPMENT PER F&amp;D FRT</w:t>
            </w:r>
          </w:p>
        </w:tc>
      </w:tr>
      <w:tr w:rsidR="00455A13" w:rsidRPr="00860D40" w14:paraId="708766FB" w14:textId="77777777" w:rsidTr="00A77526">
        <w:trPr>
          <w:trHeight w:val="322"/>
        </w:trPr>
        <w:tc>
          <w:tcPr>
            <w:tcW w:w="9936" w:type="dxa"/>
            <w:gridSpan w:val="5"/>
          </w:tcPr>
          <w:p w14:paraId="50AF4F70" w14:textId="77777777" w:rsidR="00455A13" w:rsidRPr="00860D40" w:rsidRDefault="00455A13" w:rsidP="00A77526">
            <w:pPr>
              <w:pStyle w:val="TableParagraph"/>
              <w:spacing w:line="260" w:lineRule="exact"/>
              <w:ind w:left="1418" w:right="2672"/>
              <w:jc w:val="center"/>
              <w:rPr>
                <w:rFonts w:ascii="Arial" w:hAnsi="Arial" w:cs="Arial"/>
                <w:b/>
              </w:rPr>
            </w:pPr>
            <w:r w:rsidRPr="00860D40">
              <w:rPr>
                <w:rFonts w:ascii="Arial" w:hAnsi="Arial" w:cs="Arial"/>
                <w:b/>
              </w:rPr>
              <w:t>THAT</w:t>
            </w:r>
            <w:r w:rsidRPr="00860D40">
              <w:rPr>
                <w:rFonts w:ascii="Arial" w:hAnsi="Arial" w:cs="Arial"/>
                <w:b/>
                <w:spacing w:val="-8"/>
              </w:rPr>
              <w:t xml:space="preserve"> </w:t>
            </w:r>
            <w:r w:rsidRPr="00860D40">
              <w:rPr>
                <w:rFonts w:ascii="Arial" w:hAnsi="Arial" w:cs="Arial"/>
                <w:b/>
              </w:rPr>
              <w:t>SHALL</w:t>
            </w:r>
            <w:r w:rsidRPr="00860D40">
              <w:rPr>
                <w:rFonts w:ascii="Arial" w:hAnsi="Arial" w:cs="Arial"/>
                <w:b/>
                <w:spacing w:val="-8"/>
              </w:rPr>
              <w:t xml:space="preserve"> </w:t>
            </w:r>
            <w:r w:rsidRPr="00860D40">
              <w:rPr>
                <w:rFonts w:ascii="Arial" w:hAnsi="Arial" w:cs="Arial"/>
                <w:b/>
              </w:rPr>
              <w:t>BE</w:t>
            </w:r>
            <w:r w:rsidRPr="00860D40">
              <w:rPr>
                <w:rFonts w:ascii="Arial" w:hAnsi="Arial" w:cs="Arial"/>
                <w:b/>
                <w:spacing w:val="-8"/>
              </w:rPr>
              <w:t xml:space="preserve"> </w:t>
            </w:r>
            <w:r w:rsidRPr="00860D40">
              <w:rPr>
                <w:rFonts w:ascii="Arial" w:hAnsi="Arial" w:cs="Arial"/>
                <w:b/>
              </w:rPr>
              <w:t>SUPPLIED</w:t>
            </w:r>
            <w:r w:rsidRPr="00860D40">
              <w:rPr>
                <w:rFonts w:ascii="Arial" w:hAnsi="Arial" w:cs="Arial"/>
                <w:b/>
                <w:spacing w:val="-7"/>
              </w:rPr>
              <w:t xml:space="preserve"> </w:t>
            </w:r>
            <w:r w:rsidRPr="00860D40">
              <w:rPr>
                <w:rFonts w:ascii="Arial" w:hAnsi="Arial" w:cs="Arial"/>
                <w:b/>
              </w:rPr>
              <w:t>BY</w:t>
            </w:r>
            <w:r w:rsidRPr="00860D40">
              <w:rPr>
                <w:rFonts w:ascii="Arial" w:hAnsi="Arial" w:cs="Arial"/>
                <w:b/>
                <w:spacing w:val="-9"/>
              </w:rPr>
              <w:t xml:space="preserve"> </w:t>
            </w:r>
            <w:r w:rsidRPr="00860D40">
              <w:rPr>
                <w:rFonts w:ascii="Arial" w:hAnsi="Arial" w:cs="Arial"/>
                <w:b/>
              </w:rPr>
              <w:t>RJIL</w:t>
            </w:r>
            <w:r w:rsidRPr="00860D40">
              <w:rPr>
                <w:rFonts w:ascii="Arial" w:hAnsi="Arial" w:cs="Arial"/>
                <w:b/>
                <w:spacing w:val="-7"/>
              </w:rPr>
              <w:t xml:space="preserve"> </w:t>
            </w:r>
            <w:r w:rsidRPr="00860D40">
              <w:rPr>
                <w:rFonts w:ascii="Arial" w:hAnsi="Arial" w:cs="Arial"/>
                <w:b/>
              </w:rPr>
              <w:t>TO</w:t>
            </w:r>
            <w:r w:rsidRPr="00860D40">
              <w:rPr>
                <w:rFonts w:ascii="Arial" w:hAnsi="Arial" w:cs="Arial"/>
                <w:b/>
                <w:spacing w:val="-8"/>
              </w:rPr>
              <w:t xml:space="preserve"> </w:t>
            </w:r>
            <w:r w:rsidRPr="00860D40">
              <w:rPr>
                <w:rFonts w:ascii="Arial" w:hAnsi="Arial" w:cs="Arial"/>
                <w:b/>
              </w:rPr>
              <w:t>SP</w:t>
            </w:r>
            <w:r w:rsidRPr="00860D40">
              <w:rPr>
                <w:rFonts w:ascii="Arial" w:hAnsi="Arial" w:cs="Arial"/>
                <w:b/>
                <w:spacing w:val="-6"/>
              </w:rPr>
              <w:t xml:space="preserve"> </w:t>
            </w:r>
            <w:r w:rsidRPr="00860D40">
              <w:rPr>
                <w:rFonts w:ascii="Arial" w:hAnsi="Arial" w:cs="Arial"/>
                <w:b/>
              </w:rPr>
              <w:t>AS</w:t>
            </w:r>
            <w:r w:rsidRPr="00860D40">
              <w:rPr>
                <w:rFonts w:ascii="Arial" w:hAnsi="Arial" w:cs="Arial"/>
                <w:b/>
                <w:spacing w:val="-8"/>
              </w:rPr>
              <w:t xml:space="preserve"> </w:t>
            </w:r>
            <w:r w:rsidRPr="00860D40">
              <w:rPr>
                <w:rFonts w:ascii="Arial" w:hAnsi="Arial" w:cs="Arial"/>
                <w:b/>
                <w:spacing w:val="-5"/>
              </w:rPr>
              <w:t>FIM</w:t>
            </w:r>
          </w:p>
        </w:tc>
      </w:tr>
      <w:tr w:rsidR="00455A13" w:rsidRPr="00860D40" w14:paraId="0ABBA192" w14:textId="77777777" w:rsidTr="008A269C">
        <w:trPr>
          <w:trHeight w:val="327"/>
        </w:trPr>
        <w:tc>
          <w:tcPr>
            <w:tcW w:w="981" w:type="dxa"/>
            <w:shd w:val="clear" w:color="auto" w:fill="F2F2F2" w:themeFill="background1" w:themeFillShade="F2"/>
          </w:tcPr>
          <w:p w14:paraId="1586AF96" w14:textId="77777777" w:rsidR="00455A13" w:rsidRPr="00860D40" w:rsidRDefault="00455A13" w:rsidP="00A77526">
            <w:pPr>
              <w:spacing w:after="0"/>
              <w:jc w:val="center"/>
              <w:rPr>
                <w:rFonts w:ascii="Arial" w:hAnsi="Arial" w:cs="Arial"/>
                <w:b/>
                <w:bCs/>
                <w:sz w:val="22"/>
                <w:szCs w:val="22"/>
              </w:rPr>
            </w:pPr>
            <w:r w:rsidRPr="00860D40">
              <w:rPr>
                <w:rFonts w:ascii="Arial" w:hAnsi="Arial" w:cs="Arial"/>
                <w:b/>
                <w:bCs/>
                <w:sz w:val="22"/>
                <w:szCs w:val="22"/>
              </w:rPr>
              <w:t>Sr. No.</w:t>
            </w:r>
          </w:p>
        </w:tc>
        <w:tc>
          <w:tcPr>
            <w:tcW w:w="4488" w:type="dxa"/>
            <w:shd w:val="clear" w:color="auto" w:fill="F2F2F2" w:themeFill="background1" w:themeFillShade="F2"/>
          </w:tcPr>
          <w:p w14:paraId="6B0ABF78" w14:textId="77777777" w:rsidR="00455A13" w:rsidRPr="00860D40" w:rsidRDefault="00455A13" w:rsidP="00A77526">
            <w:pPr>
              <w:spacing w:after="0"/>
              <w:jc w:val="center"/>
              <w:rPr>
                <w:rFonts w:ascii="Arial" w:hAnsi="Arial" w:cs="Arial"/>
                <w:b/>
                <w:bCs/>
                <w:sz w:val="22"/>
                <w:szCs w:val="22"/>
              </w:rPr>
            </w:pPr>
            <w:r w:rsidRPr="00860D40">
              <w:rPr>
                <w:rFonts w:ascii="Arial" w:hAnsi="Arial" w:cs="Arial"/>
                <w:b/>
                <w:bCs/>
                <w:sz w:val="22"/>
                <w:szCs w:val="22"/>
              </w:rPr>
              <w:t>Item Description</w:t>
            </w:r>
          </w:p>
        </w:tc>
        <w:tc>
          <w:tcPr>
            <w:tcW w:w="768" w:type="dxa"/>
            <w:shd w:val="clear" w:color="auto" w:fill="F2F2F2" w:themeFill="background1" w:themeFillShade="F2"/>
          </w:tcPr>
          <w:p w14:paraId="16603E5B" w14:textId="77777777" w:rsidR="00455A13" w:rsidRPr="00860D40" w:rsidRDefault="00455A13" w:rsidP="00A77526">
            <w:pPr>
              <w:spacing w:after="0"/>
              <w:jc w:val="center"/>
              <w:rPr>
                <w:rFonts w:ascii="Arial" w:hAnsi="Arial" w:cs="Arial"/>
                <w:b/>
                <w:bCs/>
                <w:sz w:val="22"/>
                <w:szCs w:val="22"/>
              </w:rPr>
            </w:pPr>
            <w:r w:rsidRPr="00860D40">
              <w:rPr>
                <w:rFonts w:ascii="Arial" w:hAnsi="Arial" w:cs="Arial"/>
                <w:b/>
                <w:bCs/>
                <w:sz w:val="22"/>
                <w:szCs w:val="22"/>
              </w:rPr>
              <w:t>UOM</w:t>
            </w:r>
          </w:p>
        </w:tc>
        <w:tc>
          <w:tcPr>
            <w:tcW w:w="1418" w:type="dxa"/>
            <w:shd w:val="clear" w:color="auto" w:fill="F2F2F2" w:themeFill="background1" w:themeFillShade="F2"/>
          </w:tcPr>
          <w:p w14:paraId="0544E1EF" w14:textId="77777777" w:rsidR="00455A13" w:rsidRPr="00860D40" w:rsidRDefault="00455A13" w:rsidP="00A77526">
            <w:pPr>
              <w:spacing w:after="0"/>
              <w:jc w:val="center"/>
              <w:rPr>
                <w:rFonts w:ascii="Arial" w:hAnsi="Arial" w:cs="Arial"/>
                <w:b/>
                <w:bCs/>
                <w:sz w:val="22"/>
                <w:szCs w:val="22"/>
              </w:rPr>
            </w:pPr>
            <w:r w:rsidRPr="00860D40">
              <w:rPr>
                <w:rFonts w:ascii="Arial" w:hAnsi="Arial" w:cs="Arial"/>
                <w:b/>
                <w:bCs/>
                <w:sz w:val="22"/>
                <w:szCs w:val="22"/>
              </w:rPr>
              <w:t>Quantity</w:t>
            </w:r>
          </w:p>
        </w:tc>
        <w:tc>
          <w:tcPr>
            <w:tcW w:w="2281" w:type="dxa"/>
            <w:shd w:val="clear" w:color="auto" w:fill="F2F2F2" w:themeFill="background1" w:themeFillShade="F2"/>
          </w:tcPr>
          <w:p w14:paraId="3E9C3C21" w14:textId="77777777" w:rsidR="00455A13" w:rsidRPr="00860D40" w:rsidRDefault="00455A13" w:rsidP="00A77526">
            <w:pPr>
              <w:spacing w:after="0"/>
              <w:jc w:val="center"/>
              <w:rPr>
                <w:rFonts w:ascii="Arial" w:hAnsi="Arial" w:cs="Arial"/>
                <w:b/>
                <w:bCs/>
                <w:sz w:val="22"/>
                <w:szCs w:val="22"/>
              </w:rPr>
            </w:pPr>
            <w:r w:rsidRPr="00860D40">
              <w:rPr>
                <w:rFonts w:ascii="Arial" w:hAnsi="Arial" w:cs="Arial"/>
                <w:b/>
                <w:bCs/>
                <w:sz w:val="22"/>
                <w:szCs w:val="22"/>
              </w:rPr>
              <w:t>Remarks</w:t>
            </w:r>
          </w:p>
        </w:tc>
      </w:tr>
      <w:tr w:rsidR="00455A13" w:rsidRPr="00860D40" w14:paraId="752EB006" w14:textId="77777777" w:rsidTr="00A77526">
        <w:trPr>
          <w:trHeight w:val="266"/>
        </w:trPr>
        <w:tc>
          <w:tcPr>
            <w:tcW w:w="981" w:type="dxa"/>
            <w:vAlign w:val="center"/>
          </w:tcPr>
          <w:p w14:paraId="5B3220E0" w14:textId="77777777" w:rsidR="00455A13" w:rsidRPr="00860D40" w:rsidRDefault="00455A13" w:rsidP="00A77526">
            <w:pPr>
              <w:pStyle w:val="TableParagraph"/>
              <w:spacing w:before="6" w:line="206" w:lineRule="exact"/>
              <w:ind w:left="24"/>
              <w:jc w:val="center"/>
              <w:rPr>
                <w:rFonts w:ascii="Arial" w:hAnsi="Arial" w:cs="Arial"/>
              </w:rPr>
            </w:pPr>
            <w:r w:rsidRPr="00860D40">
              <w:rPr>
                <w:rFonts w:ascii="Arial" w:hAnsi="Arial" w:cs="Arial"/>
                <w:w w:val="102"/>
              </w:rPr>
              <w:t>1</w:t>
            </w:r>
          </w:p>
        </w:tc>
        <w:tc>
          <w:tcPr>
            <w:tcW w:w="4488" w:type="dxa"/>
            <w:vAlign w:val="center"/>
          </w:tcPr>
          <w:p w14:paraId="2D240C1D" w14:textId="77777777" w:rsidR="00455A13" w:rsidRPr="00860D40" w:rsidRDefault="00455A13" w:rsidP="00A77526">
            <w:pPr>
              <w:pStyle w:val="TableParagraph"/>
              <w:spacing w:before="1" w:line="211" w:lineRule="exact"/>
              <w:ind w:left="35"/>
              <w:rPr>
                <w:rFonts w:ascii="Arial" w:hAnsi="Arial" w:cs="Arial"/>
              </w:rPr>
            </w:pPr>
            <w:r w:rsidRPr="00860D40">
              <w:rPr>
                <w:rFonts w:ascii="Arial" w:hAnsi="Arial" w:cs="Arial"/>
              </w:rPr>
              <w:t>Splice</w:t>
            </w:r>
            <w:r w:rsidRPr="00860D40">
              <w:rPr>
                <w:rFonts w:ascii="Arial" w:hAnsi="Arial" w:cs="Arial"/>
                <w:spacing w:val="8"/>
              </w:rPr>
              <w:t xml:space="preserve"> </w:t>
            </w:r>
            <w:r w:rsidRPr="00860D40">
              <w:rPr>
                <w:rFonts w:ascii="Arial" w:hAnsi="Arial" w:cs="Arial"/>
              </w:rPr>
              <w:t>Machine,</w:t>
            </w:r>
            <w:r w:rsidRPr="00860D40">
              <w:rPr>
                <w:rFonts w:ascii="Arial" w:hAnsi="Arial" w:cs="Arial"/>
                <w:spacing w:val="8"/>
              </w:rPr>
              <w:t xml:space="preserve"> </w:t>
            </w:r>
            <w:r w:rsidRPr="00860D40">
              <w:rPr>
                <w:rFonts w:ascii="Arial" w:hAnsi="Arial" w:cs="Arial"/>
              </w:rPr>
              <w:t>Single</w:t>
            </w:r>
            <w:r w:rsidRPr="00860D40">
              <w:rPr>
                <w:rFonts w:ascii="Arial" w:hAnsi="Arial" w:cs="Arial"/>
                <w:spacing w:val="9"/>
              </w:rPr>
              <w:t xml:space="preserve"> </w:t>
            </w:r>
            <w:r w:rsidRPr="00860D40">
              <w:rPr>
                <w:rFonts w:ascii="Arial" w:hAnsi="Arial" w:cs="Arial"/>
                <w:spacing w:val="-4"/>
              </w:rPr>
              <w:t>Fiber</w:t>
            </w:r>
          </w:p>
        </w:tc>
        <w:tc>
          <w:tcPr>
            <w:tcW w:w="768" w:type="dxa"/>
            <w:vAlign w:val="center"/>
          </w:tcPr>
          <w:p w14:paraId="5AF18D19" w14:textId="77777777" w:rsidR="00455A13" w:rsidRPr="00860D40" w:rsidRDefault="00455A13" w:rsidP="00A77526">
            <w:pPr>
              <w:pStyle w:val="TableParagraph"/>
              <w:spacing w:before="6" w:line="206" w:lineRule="exact"/>
              <w:ind w:left="49" w:right="30"/>
              <w:jc w:val="center"/>
              <w:rPr>
                <w:rFonts w:ascii="Arial" w:hAnsi="Arial" w:cs="Arial"/>
              </w:rPr>
            </w:pPr>
            <w:r w:rsidRPr="00860D40">
              <w:rPr>
                <w:rFonts w:ascii="Arial" w:hAnsi="Arial" w:cs="Arial"/>
                <w:spacing w:val="-5"/>
              </w:rPr>
              <w:t>No</w:t>
            </w:r>
          </w:p>
        </w:tc>
        <w:tc>
          <w:tcPr>
            <w:tcW w:w="1418" w:type="dxa"/>
            <w:vAlign w:val="center"/>
          </w:tcPr>
          <w:p w14:paraId="7FBEECBE" w14:textId="77777777" w:rsidR="00455A13" w:rsidRPr="00860D40" w:rsidRDefault="00455A13" w:rsidP="00A77526">
            <w:pPr>
              <w:pStyle w:val="TableParagraph"/>
              <w:spacing w:before="6" w:line="206" w:lineRule="exact"/>
              <w:ind w:left="20"/>
              <w:jc w:val="center"/>
              <w:rPr>
                <w:rFonts w:ascii="Arial" w:hAnsi="Arial" w:cs="Arial"/>
              </w:rPr>
            </w:pPr>
            <w:r w:rsidRPr="00860D40">
              <w:rPr>
                <w:rFonts w:ascii="Arial" w:hAnsi="Arial" w:cs="Arial"/>
                <w:w w:val="102"/>
              </w:rPr>
              <w:t>1</w:t>
            </w:r>
          </w:p>
        </w:tc>
        <w:tc>
          <w:tcPr>
            <w:tcW w:w="2281" w:type="dxa"/>
            <w:vAlign w:val="center"/>
          </w:tcPr>
          <w:p w14:paraId="5A8D2E1B" w14:textId="77777777" w:rsidR="00455A13" w:rsidRPr="00860D40" w:rsidRDefault="00455A13" w:rsidP="00A77526">
            <w:pPr>
              <w:pStyle w:val="TableParagraph"/>
              <w:rPr>
                <w:rFonts w:ascii="Arial" w:hAnsi="Arial" w:cs="Arial"/>
              </w:rPr>
            </w:pPr>
          </w:p>
        </w:tc>
      </w:tr>
      <w:tr w:rsidR="00455A13" w:rsidRPr="00860D40" w14:paraId="7462F434" w14:textId="77777777" w:rsidTr="00A77526">
        <w:trPr>
          <w:trHeight w:val="266"/>
        </w:trPr>
        <w:tc>
          <w:tcPr>
            <w:tcW w:w="981" w:type="dxa"/>
            <w:vAlign w:val="center"/>
          </w:tcPr>
          <w:p w14:paraId="1B23DDCD" w14:textId="77777777" w:rsidR="00455A13" w:rsidRPr="00860D40" w:rsidRDefault="00455A13" w:rsidP="00A77526">
            <w:pPr>
              <w:pStyle w:val="TableParagraph"/>
              <w:spacing w:before="6" w:line="206" w:lineRule="exact"/>
              <w:ind w:left="24"/>
              <w:jc w:val="center"/>
              <w:rPr>
                <w:rFonts w:ascii="Arial" w:hAnsi="Arial" w:cs="Arial"/>
              </w:rPr>
            </w:pPr>
            <w:r w:rsidRPr="00860D40">
              <w:rPr>
                <w:rFonts w:ascii="Arial" w:hAnsi="Arial" w:cs="Arial"/>
                <w:w w:val="102"/>
              </w:rPr>
              <w:t>2</w:t>
            </w:r>
          </w:p>
        </w:tc>
        <w:tc>
          <w:tcPr>
            <w:tcW w:w="4488" w:type="dxa"/>
            <w:vAlign w:val="center"/>
          </w:tcPr>
          <w:p w14:paraId="4A00D29F" w14:textId="77777777" w:rsidR="00455A13" w:rsidRPr="00860D40" w:rsidRDefault="00455A13" w:rsidP="00A77526">
            <w:pPr>
              <w:pStyle w:val="TableParagraph"/>
              <w:spacing w:before="6" w:line="206" w:lineRule="exact"/>
              <w:ind w:left="35"/>
              <w:rPr>
                <w:rFonts w:ascii="Arial" w:hAnsi="Arial" w:cs="Arial"/>
              </w:rPr>
            </w:pPr>
            <w:r w:rsidRPr="00860D40">
              <w:rPr>
                <w:rFonts w:ascii="Arial" w:hAnsi="Arial" w:cs="Arial"/>
              </w:rPr>
              <w:t>Optical</w:t>
            </w:r>
            <w:r w:rsidRPr="00860D40">
              <w:rPr>
                <w:rFonts w:ascii="Arial" w:hAnsi="Arial" w:cs="Arial"/>
                <w:spacing w:val="12"/>
              </w:rPr>
              <w:t xml:space="preserve"> </w:t>
            </w:r>
            <w:r w:rsidRPr="00860D40">
              <w:rPr>
                <w:rFonts w:ascii="Arial" w:hAnsi="Arial" w:cs="Arial"/>
              </w:rPr>
              <w:t>Time</w:t>
            </w:r>
            <w:r w:rsidRPr="00860D40">
              <w:rPr>
                <w:rFonts w:ascii="Arial" w:hAnsi="Arial" w:cs="Arial"/>
                <w:spacing w:val="10"/>
              </w:rPr>
              <w:t xml:space="preserve"> </w:t>
            </w:r>
            <w:r w:rsidRPr="00860D40">
              <w:rPr>
                <w:rFonts w:ascii="Arial" w:hAnsi="Arial" w:cs="Arial"/>
              </w:rPr>
              <w:t>Domain</w:t>
            </w:r>
            <w:r w:rsidRPr="00860D40">
              <w:rPr>
                <w:rFonts w:ascii="Arial" w:hAnsi="Arial" w:cs="Arial"/>
                <w:spacing w:val="12"/>
              </w:rPr>
              <w:t xml:space="preserve"> </w:t>
            </w:r>
            <w:r w:rsidRPr="00860D40">
              <w:rPr>
                <w:rFonts w:ascii="Arial" w:hAnsi="Arial" w:cs="Arial"/>
              </w:rPr>
              <w:t>Reflectometer</w:t>
            </w:r>
            <w:r w:rsidRPr="00860D40">
              <w:rPr>
                <w:rFonts w:ascii="Arial" w:hAnsi="Arial" w:cs="Arial"/>
                <w:spacing w:val="10"/>
              </w:rPr>
              <w:t xml:space="preserve"> </w:t>
            </w:r>
            <w:r w:rsidRPr="00860D40">
              <w:rPr>
                <w:rFonts w:ascii="Arial" w:hAnsi="Arial" w:cs="Arial"/>
                <w:spacing w:val="-2"/>
              </w:rPr>
              <w:t>(OTDR)</w:t>
            </w:r>
          </w:p>
        </w:tc>
        <w:tc>
          <w:tcPr>
            <w:tcW w:w="768" w:type="dxa"/>
            <w:vAlign w:val="center"/>
          </w:tcPr>
          <w:p w14:paraId="1C9CECBD" w14:textId="77777777" w:rsidR="00455A13" w:rsidRPr="00860D40" w:rsidRDefault="00455A13" w:rsidP="00A77526">
            <w:pPr>
              <w:pStyle w:val="TableParagraph"/>
              <w:spacing w:before="6" w:line="206" w:lineRule="exact"/>
              <w:ind w:left="49" w:right="30"/>
              <w:jc w:val="center"/>
              <w:rPr>
                <w:rFonts w:ascii="Arial" w:hAnsi="Arial" w:cs="Arial"/>
              </w:rPr>
            </w:pPr>
            <w:r w:rsidRPr="00860D40">
              <w:rPr>
                <w:rFonts w:ascii="Arial" w:hAnsi="Arial" w:cs="Arial"/>
                <w:spacing w:val="-5"/>
              </w:rPr>
              <w:t>No</w:t>
            </w:r>
          </w:p>
        </w:tc>
        <w:tc>
          <w:tcPr>
            <w:tcW w:w="1418" w:type="dxa"/>
            <w:vAlign w:val="center"/>
          </w:tcPr>
          <w:p w14:paraId="4B32D35E" w14:textId="77777777" w:rsidR="00455A13" w:rsidRPr="00860D40" w:rsidRDefault="00455A13" w:rsidP="00A77526">
            <w:pPr>
              <w:pStyle w:val="TableParagraph"/>
              <w:spacing w:before="6" w:line="206" w:lineRule="exact"/>
              <w:ind w:left="20"/>
              <w:jc w:val="center"/>
              <w:rPr>
                <w:rFonts w:ascii="Arial" w:hAnsi="Arial" w:cs="Arial"/>
              </w:rPr>
            </w:pPr>
            <w:r w:rsidRPr="00860D40">
              <w:rPr>
                <w:rFonts w:ascii="Arial" w:hAnsi="Arial" w:cs="Arial"/>
                <w:w w:val="102"/>
              </w:rPr>
              <w:t>1</w:t>
            </w:r>
          </w:p>
        </w:tc>
        <w:tc>
          <w:tcPr>
            <w:tcW w:w="2281" w:type="dxa"/>
            <w:vAlign w:val="center"/>
          </w:tcPr>
          <w:p w14:paraId="77E3ACA3" w14:textId="77777777" w:rsidR="00455A13" w:rsidRPr="00860D40" w:rsidRDefault="00455A13" w:rsidP="00A77526">
            <w:pPr>
              <w:pStyle w:val="TableParagraph"/>
              <w:rPr>
                <w:rFonts w:ascii="Arial" w:hAnsi="Arial" w:cs="Arial"/>
              </w:rPr>
            </w:pPr>
          </w:p>
        </w:tc>
      </w:tr>
      <w:tr w:rsidR="00455A13" w:rsidRPr="00860D40" w14:paraId="7DDF6C81" w14:textId="77777777" w:rsidTr="00A77526">
        <w:trPr>
          <w:trHeight w:val="266"/>
        </w:trPr>
        <w:tc>
          <w:tcPr>
            <w:tcW w:w="981" w:type="dxa"/>
            <w:vAlign w:val="center"/>
          </w:tcPr>
          <w:p w14:paraId="133F6CFF" w14:textId="77777777" w:rsidR="00455A13" w:rsidRPr="00860D40" w:rsidRDefault="00455A13" w:rsidP="00A77526">
            <w:pPr>
              <w:pStyle w:val="TableParagraph"/>
              <w:spacing w:before="6" w:line="206" w:lineRule="exact"/>
              <w:ind w:left="24"/>
              <w:jc w:val="center"/>
              <w:rPr>
                <w:rFonts w:ascii="Arial" w:hAnsi="Arial" w:cs="Arial"/>
              </w:rPr>
            </w:pPr>
            <w:r w:rsidRPr="00860D40">
              <w:rPr>
                <w:rFonts w:ascii="Arial" w:hAnsi="Arial" w:cs="Arial"/>
                <w:w w:val="102"/>
              </w:rPr>
              <w:t>3</w:t>
            </w:r>
          </w:p>
        </w:tc>
        <w:tc>
          <w:tcPr>
            <w:tcW w:w="4488" w:type="dxa"/>
            <w:vAlign w:val="center"/>
          </w:tcPr>
          <w:p w14:paraId="03454117" w14:textId="77777777" w:rsidR="00455A13" w:rsidRPr="00860D40" w:rsidRDefault="00455A13" w:rsidP="00A77526">
            <w:pPr>
              <w:pStyle w:val="TableParagraph"/>
              <w:spacing w:before="6" w:line="206" w:lineRule="exact"/>
              <w:ind w:left="35"/>
              <w:rPr>
                <w:rFonts w:ascii="Arial" w:hAnsi="Arial" w:cs="Arial"/>
              </w:rPr>
            </w:pPr>
            <w:r w:rsidRPr="00860D40">
              <w:rPr>
                <w:rFonts w:ascii="Arial" w:hAnsi="Arial" w:cs="Arial"/>
              </w:rPr>
              <w:t>Optical</w:t>
            </w:r>
            <w:r w:rsidRPr="00860D40">
              <w:rPr>
                <w:rFonts w:ascii="Arial" w:hAnsi="Arial" w:cs="Arial"/>
                <w:spacing w:val="9"/>
              </w:rPr>
              <w:t xml:space="preserve"> </w:t>
            </w:r>
            <w:r w:rsidRPr="00860D40">
              <w:rPr>
                <w:rFonts w:ascii="Arial" w:hAnsi="Arial" w:cs="Arial"/>
              </w:rPr>
              <w:t>Light</w:t>
            </w:r>
            <w:r w:rsidRPr="00860D40">
              <w:rPr>
                <w:rFonts w:ascii="Arial" w:hAnsi="Arial" w:cs="Arial"/>
                <w:spacing w:val="8"/>
              </w:rPr>
              <w:t xml:space="preserve"> </w:t>
            </w:r>
            <w:r w:rsidRPr="00860D40">
              <w:rPr>
                <w:rFonts w:ascii="Arial" w:hAnsi="Arial" w:cs="Arial"/>
              </w:rPr>
              <w:t>Source</w:t>
            </w:r>
            <w:r w:rsidRPr="00860D40">
              <w:rPr>
                <w:rFonts w:ascii="Arial" w:hAnsi="Arial" w:cs="Arial"/>
                <w:spacing w:val="8"/>
              </w:rPr>
              <w:t xml:space="preserve"> </w:t>
            </w:r>
            <w:r w:rsidRPr="00860D40">
              <w:rPr>
                <w:rFonts w:ascii="Arial" w:hAnsi="Arial" w:cs="Arial"/>
                <w:spacing w:val="-2"/>
              </w:rPr>
              <w:t>(OLS)</w:t>
            </w:r>
          </w:p>
        </w:tc>
        <w:tc>
          <w:tcPr>
            <w:tcW w:w="768" w:type="dxa"/>
            <w:vAlign w:val="center"/>
          </w:tcPr>
          <w:p w14:paraId="12DEC9A7" w14:textId="77777777" w:rsidR="00455A13" w:rsidRPr="00860D40" w:rsidRDefault="00455A13" w:rsidP="00A77526">
            <w:pPr>
              <w:pStyle w:val="TableParagraph"/>
              <w:spacing w:before="4" w:line="209" w:lineRule="exact"/>
              <w:ind w:left="49" w:right="30"/>
              <w:jc w:val="center"/>
              <w:rPr>
                <w:rFonts w:ascii="Arial" w:hAnsi="Arial" w:cs="Arial"/>
              </w:rPr>
            </w:pPr>
            <w:r w:rsidRPr="00860D40">
              <w:rPr>
                <w:rFonts w:ascii="Arial" w:hAnsi="Arial" w:cs="Arial"/>
                <w:spacing w:val="-5"/>
              </w:rPr>
              <w:t>No</w:t>
            </w:r>
          </w:p>
        </w:tc>
        <w:tc>
          <w:tcPr>
            <w:tcW w:w="1418" w:type="dxa"/>
            <w:vAlign w:val="center"/>
          </w:tcPr>
          <w:p w14:paraId="07EACB4A" w14:textId="77777777" w:rsidR="00455A13" w:rsidRPr="00860D40" w:rsidRDefault="00455A13" w:rsidP="00A77526">
            <w:pPr>
              <w:pStyle w:val="TableParagraph"/>
              <w:spacing w:before="6" w:line="206" w:lineRule="exact"/>
              <w:ind w:left="20"/>
              <w:jc w:val="center"/>
              <w:rPr>
                <w:rFonts w:ascii="Arial" w:hAnsi="Arial" w:cs="Arial"/>
              </w:rPr>
            </w:pPr>
            <w:r w:rsidRPr="00860D40">
              <w:rPr>
                <w:rFonts w:ascii="Arial" w:hAnsi="Arial" w:cs="Arial"/>
                <w:w w:val="102"/>
              </w:rPr>
              <w:t>2</w:t>
            </w:r>
          </w:p>
        </w:tc>
        <w:tc>
          <w:tcPr>
            <w:tcW w:w="2281" w:type="dxa"/>
            <w:vAlign w:val="center"/>
          </w:tcPr>
          <w:p w14:paraId="5585822A" w14:textId="77777777" w:rsidR="00455A13" w:rsidRPr="00860D40" w:rsidRDefault="00455A13" w:rsidP="00A77526">
            <w:pPr>
              <w:pStyle w:val="TableParagraph"/>
              <w:rPr>
                <w:rFonts w:ascii="Arial" w:hAnsi="Arial" w:cs="Arial"/>
              </w:rPr>
            </w:pPr>
          </w:p>
        </w:tc>
      </w:tr>
      <w:tr w:rsidR="00455A13" w:rsidRPr="00860D40" w14:paraId="615424E8" w14:textId="77777777" w:rsidTr="00A77526">
        <w:trPr>
          <w:trHeight w:val="266"/>
        </w:trPr>
        <w:tc>
          <w:tcPr>
            <w:tcW w:w="981" w:type="dxa"/>
            <w:vAlign w:val="center"/>
          </w:tcPr>
          <w:p w14:paraId="7F529C9A" w14:textId="77777777" w:rsidR="00455A13" w:rsidRPr="00860D40" w:rsidRDefault="00455A13" w:rsidP="00A77526">
            <w:pPr>
              <w:pStyle w:val="TableParagraph"/>
              <w:spacing w:before="6" w:line="206" w:lineRule="exact"/>
              <w:ind w:left="24"/>
              <w:jc w:val="center"/>
              <w:rPr>
                <w:rFonts w:ascii="Arial" w:hAnsi="Arial" w:cs="Arial"/>
              </w:rPr>
            </w:pPr>
            <w:r w:rsidRPr="00860D40">
              <w:rPr>
                <w:rFonts w:ascii="Arial" w:hAnsi="Arial" w:cs="Arial"/>
                <w:w w:val="102"/>
              </w:rPr>
              <w:t>4</w:t>
            </w:r>
          </w:p>
        </w:tc>
        <w:tc>
          <w:tcPr>
            <w:tcW w:w="4488" w:type="dxa"/>
            <w:vAlign w:val="center"/>
          </w:tcPr>
          <w:p w14:paraId="1F4EB702" w14:textId="77777777" w:rsidR="00455A13" w:rsidRPr="00860D40" w:rsidRDefault="00455A13" w:rsidP="00A77526">
            <w:pPr>
              <w:pStyle w:val="TableParagraph"/>
              <w:spacing w:before="6" w:line="206" w:lineRule="exact"/>
              <w:ind w:left="35"/>
              <w:rPr>
                <w:rFonts w:ascii="Arial" w:hAnsi="Arial" w:cs="Arial"/>
              </w:rPr>
            </w:pPr>
            <w:r w:rsidRPr="00860D40">
              <w:rPr>
                <w:rFonts w:ascii="Arial" w:hAnsi="Arial" w:cs="Arial"/>
              </w:rPr>
              <w:t>Optical</w:t>
            </w:r>
            <w:r w:rsidRPr="00860D40">
              <w:rPr>
                <w:rFonts w:ascii="Arial" w:hAnsi="Arial" w:cs="Arial"/>
                <w:spacing w:val="9"/>
              </w:rPr>
              <w:t xml:space="preserve"> </w:t>
            </w:r>
            <w:r w:rsidRPr="00860D40">
              <w:rPr>
                <w:rFonts w:ascii="Arial" w:hAnsi="Arial" w:cs="Arial"/>
              </w:rPr>
              <w:t>Power</w:t>
            </w:r>
            <w:r w:rsidRPr="00860D40">
              <w:rPr>
                <w:rFonts w:ascii="Arial" w:hAnsi="Arial" w:cs="Arial"/>
                <w:spacing w:val="8"/>
              </w:rPr>
              <w:t xml:space="preserve"> </w:t>
            </w:r>
            <w:r w:rsidRPr="00860D40">
              <w:rPr>
                <w:rFonts w:ascii="Arial" w:hAnsi="Arial" w:cs="Arial"/>
              </w:rPr>
              <w:t>Meter</w:t>
            </w:r>
            <w:r w:rsidRPr="00860D40">
              <w:rPr>
                <w:rFonts w:ascii="Arial" w:hAnsi="Arial" w:cs="Arial"/>
                <w:spacing w:val="7"/>
              </w:rPr>
              <w:t xml:space="preserve"> </w:t>
            </w:r>
            <w:r w:rsidRPr="00860D40">
              <w:rPr>
                <w:rFonts w:ascii="Arial" w:hAnsi="Arial" w:cs="Arial"/>
                <w:spacing w:val="-2"/>
              </w:rPr>
              <w:t>(OPM)</w:t>
            </w:r>
          </w:p>
        </w:tc>
        <w:tc>
          <w:tcPr>
            <w:tcW w:w="768" w:type="dxa"/>
            <w:vAlign w:val="center"/>
          </w:tcPr>
          <w:p w14:paraId="29CF9355" w14:textId="77777777" w:rsidR="00455A13" w:rsidRPr="00860D40" w:rsidRDefault="00455A13" w:rsidP="00A77526">
            <w:pPr>
              <w:pStyle w:val="TableParagraph"/>
              <w:spacing w:before="3" w:line="209" w:lineRule="exact"/>
              <w:ind w:left="49" w:right="30"/>
              <w:jc w:val="center"/>
              <w:rPr>
                <w:rFonts w:ascii="Arial" w:hAnsi="Arial" w:cs="Arial"/>
              </w:rPr>
            </w:pPr>
            <w:r w:rsidRPr="00860D40">
              <w:rPr>
                <w:rFonts w:ascii="Arial" w:hAnsi="Arial" w:cs="Arial"/>
                <w:spacing w:val="-5"/>
              </w:rPr>
              <w:t>No</w:t>
            </w:r>
          </w:p>
        </w:tc>
        <w:tc>
          <w:tcPr>
            <w:tcW w:w="1418" w:type="dxa"/>
            <w:vAlign w:val="center"/>
          </w:tcPr>
          <w:p w14:paraId="1B53E1EC" w14:textId="77777777" w:rsidR="00455A13" w:rsidRPr="00860D40" w:rsidRDefault="00455A13" w:rsidP="00A77526">
            <w:pPr>
              <w:pStyle w:val="TableParagraph"/>
              <w:spacing w:before="6" w:line="206" w:lineRule="exact"/>
              <w:ind w:left="20"/>
              <w:jc w:val="center"/>
              <w:rPr>
                <w:rFonts w:ascii="Arial" w:hAnsi="Arial" w:cs="Arial"/>
              </w:rPr>
            </w:pPr>
            <w:r w:rsidRPr="00860D40">
              <w:rPr>
                <w:rFonts w:ascii="Arial" w:hAnsi="Arial" w:cs="Arial"/>
                <w:w w:val="102"/>
              </w:rPr>
              <w:t>2</w:t>
            </w:r>
          </w:p>
        </w:tc>
        <w:tc>
          <w:tcPr>
            <w:tcW w:w="2281" w:type="dxa"/>
            <w:vAlign w:val="center"/>
          </w:tcPr>
          <w:p w14:paraId="7C0EDD7E" w14:textId="77777777" w:rsidR="00455A13" w:rsidRPr="00860D40" w:rsidRDefault="00455A13" w:rsidP="00A77526">
            <w:pPr>
              <w:pStyle w:val="TableParagraph"/>
              <w:rPr>
                <w:rFonts w:ascii="Arial" w:hAnsi="Arial" w:cs="Arial"/>
              </w:rPr>
            </w:pPr>
          </w:p>
        </w:tc>
      </w:tr>
      <w:tr w:rsidR="00455A13" w:rsidRPr="00860D40" w14:paraId="2FF5FE21" w14:textId="77777777" w:rsidTr="00A77526">
        <w:trPr>
          <w:trHeight w:val="266"/>
        </w:trPr>
        <w:tc>
          <w:tcPr>
            <w:tcW w:w="981" w:type="dxa"/>
            <w:vAlign w:val="center"/>
          </w:tcPr>
          <w:p w14:paraId="7418B51D" w14:textId="77777777" w:rsidR="00455A13" w:rsidRPr="00860D40" w:rsidRDefault="00455A13" w:rsidP="00A77526">
            <w:pPr>
              <w:pStyle w:val="TableParagraph"/>
              <w:spacing w:before="6" w:line="206" w:lineRule="exact"/>
              <w:ind w:left="24"/>
              <w:jc w:val="center"/>
              <w:rPr>
                <w:rFonts w:ascii="Arial" w:hAnsi="Arial" w:cs="Arial"/>
              </w:rPr>
            </w:pPr>
            <w:r w:rsidRPr="00860D40">
              <w:rPr>
                <w:rFonts w:ascii="Arial" w:hAnsi="Arial" w:cs="Arial"/>
                <w:w w:val="102"/>
              </w:rPr>
              <w:t>5</w:t>
            </w:r>
          </w:p>
        </w:tc>
        <w:tc>
          <w:tcPr>
            <w:tcW w:w="4488" w:type="dxa"/>
            <w:vAlign w:val="center"/>
          </w:tcPr>
          <w:p w14:paraId="72E91BC2" w14:textId="77777777" w:rsidR="00455A13" w:rsidRPr="00860D40" w:rsidRDefault="00455A13" w:rsidP="00A77526">
            <w:pPr>
              <w:pStyle w:val="TableParagraph"/>
              <w:spacing w:before="6" w:line="206" w:lineRule="exact"/>
              <w:ind w:left="35"/>
              <w:rPr>
                <w:rFonts w:ascii="Arial" w:hAnsi="Arial" w:cs="Arial"/>
              </w:rPr>
            </w:pPr>
            <w:r w:rsidRPr="00860D40">
              <w:rPr>
                <w:rFonts w:ascii="Arial" w:hAnsi="Arial" w:cs="Arial"/>
              </w:rPr>
              <w:t>Cable</w:t>
            </w:r>
            <w:r w:rsidRPr="00860D40">
              <w:rPr>
                <w:rFonts w:ascii="Arial" w:hAnsi="Arial" w:cs="Arial"/>
                <w:spacing w:val="6"/>
              </w:rPr>
              <w:t xml:space="preserve"> </w:t>
            </w:r>
            <w:r w:rsidRPr="00860D40">
              <w:rPr>
                <w:rFonts w:ascii="Arial" w:hAnsi="Arial" w:cs="Arial"/>
              </w:rPr>
              <w:t>Route</w:t>
            </w:r>
            <w:r w:rsidRPr="00860D40">
              <w:rPr>
                <w:rFonts w:ascii="Arial" w:hAnsi="Arial" w:cs="Arial"/>
                <w:spacing w:val="6"/>
              </w:rPr>
              <w:t xml:space="preserve"> </w:t>
            </w:r>
            <w:r w:rsidRPr="00860D40">
              <w:rPr>
                <w:rFonts w:ascii="Arial" w:hAnsi="Arial" w:cs="Arial"/>
              </w:rPr>
              <w:t>Locator</w:t>
            </w:r>
            <w:r w:rsidRPr="00860D40">
              <w:rPr>
                <w:rFonts w:ascii="Arial" w:hAnsi="Arial" w:cs="Arial"/>
                <w:spacing w:val="6"/>
              </w:rPr>
              <w:t xml:space="preserve"> </w:t>
            </w:r>
            <w:r w:rsidRPr="00860D40">
              <w:rPr>
                <w:rFonts w:ascii="Arial" w:hAnsi="Arial" w:cs="Arial"/>
              </w:rPr>
              <w:t>(For</w:t>
            </w:r>
            <w:r w:rsidRPr="00860D40">
              <w:rPr>
                <w:rFonts w:ascii="Arial" w:hAnsi="Arial" w:cs="Arial"/>
                <w:spacing w:val="6"/>
              </w:rPr>
              <w:t xml:space="preserve"> </w:t>
            </w:r>
            <w:r w:rsidRPr="00860D40">
              <w:rPr>
                <w:rFonts w:ascii="Arial" w:hAnsi="Arial" w:cs="Arial"/>
              </w:rPr>
              <w:t>UG</w:t>
            </w:r>
            <w:r w:rsidRPr="00860D40">
              <w:rPr>
                <w:rFonts w:ascii="Arial" w:hAnsi="Arial" w:cs="Arial"/>
                <w:spacing w:val="7"/>
              </w:rPr>
              <w:t xml:space="preserve"> </w:t>
            </w:r>
            <w:r w:rsidRPr="00860D40">
              <w:rPr>
                <w:rFonts w:ascii="Arial" w:hAnsi="Arial" w:cs="Arial"/>
              </w:rPr>
              <w:t>Section</w:t>
            </w:r>
            <w:r w:rsidRPr="00860D40">
              <w:rPr>
                <w:rFonts w:ascii="Arial" w:hAnsi="Arial" w:cs="Arial"/>
                <w:spacing w:val="8"/>
              </w:rPr>
              <w:t xml:space="preserve"> </w:t>
            </w:r>
            <w:r w:rsidRPr="00860D40">
              <w:rPr>
                <w:rFonts w:ascii="Arial" w:hAnsi="Arial" w:cs="Arial"/>
                <w:spacing w:val="-2"/>
              </w:rPr>
              <w:t>Only)</w:t>
            </w:r>
          </w:p>
        </w:tc>
        <w:tc>
          <w:tcPr>
            <w:tcW w:w="768" w:type="dxa"/>
            <w:vAlign w:val="center"/>
          </w:tcPr>
          <w:p w14:paraId="73DAD5FD" w14:textId="77777777" w:rsidR="00455A13" w:rsidRPr="00860D40" w:rsidRDefault="00455A13" w:rsidP="00A77526">
            <w:pPr>
              <w:pStyle w:val="TableParagraph"/>
              <w:spacing w:before="3" w:line="209" w:lineRule="exact"/>
              <w:ind w:left="49" w:right="30"/>
              <w:jc w:val="center"/>
              <w:rPr>
                <w:rFonts w:ascii="Arial" w:hAnsi="Arial" w:cs="Arial"/>
              </w:rPr>
            </w:pPr>
            <w:r w:rsidRPr="00860D40">
              <w:rPr>
                <w:rFonts w:ascii="Arial" w:hAnsi="Arial" w:cs="Arial"/>
                <w:spacing w:val="-5"/>
              </w:rPr>
              <w:t>No</w:t>
            </w:r>
          </w:p>
        </w:tc>
        <w:tc>
          <w:tcPr>
            <w:tcW w:w="1418" w:type="dxa"/>
            <w:vAlign w:val="center"/>
          </w:tcPr>
          <w:p w14:paraId="2D503622" w14:textId="77777777" w:rsidR="00455A13" w:rsidRPr="00860D40" w:rsidRDefault="00455A13" w:rsidP="00A77526">
            <w:pPr>
              <w:pStyle w:val="TableParagraph"/>
              <w:spacing w:before="6" w:line="206" w:lineRule="exact"/>
              <w:ind w:left="20"/>
              <w:jc w:val="center"/>
              <w:rPr>
                <w:rFonts w:ascii="Arial" w:hAnsi="Arial" w:cs="Arial"/>
              </w:rPr>
            </w:pPr>
            <w:r w:rsidRPr="00860D40">
              <w:rPr>
                <w:rFonts w:ascii="Arial" w:hAnsi="Arial" w:cs="Arial"/>
                <w:w w:val="102"/>
              </w:rPr>
              <w:t>1</w:t>
            </w:r>
          </w:p>
        </w:tc>
        <w:tc>
          <w:tcPr>
            <w:tcW w:w="2281" w:type="dxa"/>
            <w:vAlign w:val="center"/>
          </w:tcPr>
          <w:p w14:paraId="79398D7D" w14:textId="77777777" w:rsidR="00455A13" w:rsidRPr="00860D40" w:rsidRDefault="00455A13" w:rsidP="00A77526">
            <w:pPr>
              <w:pStyle w:val="TableParagraph"/>
              <w:rPr>
                <w:rFonts w:ascii="Arial" w:hAnsi="Arial" w:cs="Arial"/>
              </w:rPr>
            </w:pPr>
          </w:p>
        </w:tc>
      </w:tr>
    </w:tbl>
    <w:p w14:paraId="0B230C70" w14:textId="77777777" w:rsidR="00455A13" w:rsidRPr="004419B2" w:rsidRDefault="00455A13" w:rsidP="00455A13">
      <w:pPr>
        <w:pStyle w:val="BodyText"/>
        <w:rPr>
          <w:rFonts w:ascii="Arial" w:hAnsi="Arial" w:cs="Arial"/>
          <w:b/>
        </w:rPr>
      </w:pPr>
    </w:p>
    <w:p w14:paraId="5AA0CCFF" w14:textId="77777777" w:rsidR="00455A13" w:rsidRPr="00DC34A9" w:rsidRDefault="00455A13" w:rsidP="00455A13">
      <w:pPr>
        <w:ind w:left="709" w:hanging="425"/>
        <w:rPr>
          <w:rFonts w:ascii="Arial" w:hAnsi="Arial" w:cs="Arial"/>
          <w:b/>
          <w:bCs/>
        </w:rPr>
      </w:pPr>
      <w:r w:rsidRPr="00DC34A9">
        <w:rPr>
          <w:rFonts w:ascii="Arial" w:hAnsi="Arial" w:cs="Arial"/>
          <w:b/>
          <w:bCs/>
        </w:rPr>
        <w:t>Note:</w:t>
      </w:r>
    </w:p>
    <w:p w14:paraId="65E54832" w14:textId="77777777" w:rsidR="00455A13" w:rsidRPr="004419B2" w:rsidRDefault="00455A13" w:rsidP="00183E7A">
      <w:pPr>
        <w:pStyle w:val="ListParagraph"/>
        <w:widowControl w:val="0"/>
        <w:numPr>
          <w:ilvl w:val="0"/>
          <w:numId w:val="2"/>
        </w:numPr>
        <w:tabs>
          <w:tab w:val="left" w:pos="1391"/>
          <w:tab w:val="left" w:pos="1392"/>
        </w:tabs>
        <w:autoSpaceDE w:val="0"/>
        <w:autoSpaceDN w:val="0"/>
        <w:spacing w:before="9" w:after="0" w:line="309" w:lineRule="exact"/>
        <w:ind w:left="709" w:hanging="361"/>
        <w:contextualSpacing w:val="0"/>
        <w:rPr>
          <w:rFonts w:ascii="Arial" w:hAnsi="Arial" w:cs="Arial"/>
          <w:sz w:val="22"/>
          <w:szCs w:val="22"/>
        </w:rPr>
      </w:pPr>
      <w:r w:rsidRPr="004419B2">
        <w:rPr>
          <w:rFonts w:ascii="Arial" w:hAnsi="Arial" w:cs="Arial"/>
          <w:sz w:val="22"/>
          <w:szCs w:val="22"/>
        </w:rPr>
        <w:t>All the</w:t>
      </w:r>
      <w:r w:rsidRPr="004419B2">
        <w:rPr>
          <w:rFonts w:ascii="Arial" w:hAnsi="Arial" w:cs="Arial"/>
          <w:spacing w:val="1"/>
          <w:sz w:val="22"/>
          <w:szCs w:val="22"/>
        </w:rPr>
        <w:t xml:space="preserve"> </w:t>
      </w:r>
      <w:r w:rsidRPr="004419B2">
        <w:rPr>
          <w:rFonts w:ascii="Arial" w:hAnsi="Arial" w:cs="Arial"/>
          <w:sz w:val="22"/>
          <w:szCs w:val="22"/>
        </w:rPr>
        <w:t>above</w:t>
      </w:r>
      <w:r w:rsidRPr="004419B2">
        <w:rPr>
          <w:rFonts w:ascii="Arial" w:hAnsi="Arial" w:cs="Arial"/>
          <w:spacing w:val="1"/>
          <w:sz w:val="22"/>
          <w:szCs w:val="22"/>
        </w:rPr>
        <w:t xml:space="preserve"> </w:t>
      </w:r>
      <w:r w:rsidRPr="004419B2">
        <w:rPr>
          <w:rFonts w:ascii="Arial" w:hAnsi="Arial" w:cs="Arial"/>
          <w:sz w:val="22"/>
          <w:szCs w:val="22"/>
        </w:rPr>
        <w:t>special TMI</w:t>
      </w:r>
      <w:r w:rsidRPr="004419B2">
        <w:rPr>
          <w:rFonts w:ascii="Arial" w:hAnsi="Arial" w:cs="Arial"/>
          <w:spacing w:val="-1"/>
          <w:sz w:val="22"/>
          <w:szCs w:val="22"/>
        </w:rPr>
        <w:t xml:space="preserve"> </w:t>
      </w:r>
      <w:r w:rsidRPr="004419B2">
        <w:rPr>
          <w:rFonts w:ascii="Arial" w:hAnsi="Arial" w:cs="Arial"/>
          <w:sz w:val="22"/>
          <w:szCs w:val="22"/>
        </w:rPr>
        <w:t>equipment</w:t>
      </w:r>
      <w:r w:rsidRPr="004419B2">
        <w:rPr>
          <w:rFonts w:ascii="Arial" w:hAnsi="Arial" w:cs="Arial"/>
          <w:spacing w:val="1"/>
          <w:sz w:val="22"/>
          <w:szCs w:val="22"/>
        </w:rPr>
        <w:t xml:space="preserve"> </w:t>
      </w:r>
      <w:r w:rsidRPr="004419B2">
        <w:rPr>
          <w:rFonts w:ascii="Arial" w:hAnsi="Arial" w:cs="Arial"/>
          <w:sz w:val="22"/>
          <w:szCs w:val="22"/>
        </w:rPr>
        <w:t>shall be</w:t>
      </w:r>
      <w:r w:rsidRPr="004419B2">
        <w:rPr>
          <w:rFonts w:ascii="Arial" w:hAnsi="Arial" w:cs="Arial"/>
          <w:spacing w:val="1"/>
          <w:sz w:val="22"/>
          <w:szCs w:val="22"/>
        </w:rPr>
        <w:t xml:space="preserve"> </w:t>
      </w:r>
      <w:r w:rsidRPr="004419B2">
        <w:rPr>
          <w:rFonts w:ascii="Arial" w:hAnsi="Arial" w:cs="Arial"/>
          <w:sz w:val="22"/>
          <w:szCs w:val="22"/>
        </w:rPr>
        <w:t>supplied</w:t>
      </w:r>
      <w:r w:rsidRPr="004419B2">
        <w:rPr>
          <w:rFonts w:ascii="Arial" w:hAnsi="Arial" w:cs="Arial"/>
          <w:spacing w:val="2"/>
          <w:sz w:val="22"/>
          <w:szCs w:val="22"/>
        </w:rPr>
        <w:t xml:space="preserve"> </w:t>
      </w:r>
      <w:r w:rsidRPr="004419B2">
        <w:rPr>
          <w:rFonts w:ascii="Arial" w:hAnsi="Arial" w:cs="Arial"/>
          <w:sz w:val="22"/>
          <w:szCs w:val="22"/>
        </w:rPr>
        <w:t>by</w:t>
      </w:r>
      <w:r w:rsidRPr="004419B2">
        <w:rPr>
          <w:rFonts w:ascii="Arial" w:hAnsi="Arial" w:cs="Arial"/>
          <w:spacing w:val="-1"/>
          <w:sz w:val="22"/>
          <w:szCs w:val="22"/>
        </w:rPr>
        <w:t xml:space="preserve"> </w:t>
      </w:r>
      <w:r w:rsidRPr="004419B2">
        <w:rPr>
          <w:rFonts w:ascii="Arial" w:hAnsi="Arial" w:cs="Arial"/>
          <w:sz w:val="22"/>
          <w:szCs w:val="22"/>
        </w:rPr>
        <w:t>RJIL</w:t>
      </w:r>
      <w:r w:rsidRPr="004419B2">
        <w:rPr>
          <w:rFonts w:ascii="Arial" w:hAnsi="Arial" w:cs="Arial"/>
          <w:spacing w:val="-1"/>
          <w:sz w:val="22"/>
          <w:szCs w:val="22"/>
        </w:rPr>
        <w:t xml:space="preserve"> </w:t>
      </w:r>
      <w:r w:rsidRPr="004419B2">
        <w:rPr>
          <w:rFonts w:ascii="Arial" w:hAnsi="Arial" w:cs="Arial"/>
          <w:sz w:val="22"/>
          <w:szCs w:val="22"/>
        </w:rPr>
        <w:t>to</w:t>
      </w:r>
      <w:r w:rsidRPr="004419B2">
        <w:rPr>
          <w:rFonts w:ascii="Arial" w:hAnsi="Arial" w:cs="Arial"/>
          <w:spacing w:val="1"/>
          <w:sz w:val="22"/>
          <w:szCs w:val="22"/>
        </w:rPr>
        <w:t xml:space="preserve"> </w:t>
      </w:r>
      <w:r w:rsidRPr="004419B2">
        <w:rPr>
          <w:rFonts w:ascii="Arial" w:hAnsi="Arial" w:cs="Arial"/>
          <w:sz w:val="22"/>
          <w:szCs w:val="22"/>
        </w:rPr>
        <w:t>SP</w:t>
      </w:r>
      <w:r w:rsidRPr="004419B2">
        <w:rPr>
          <w:rFonts w:ascii="Arial" w:hAnsi="Arial" w:cs="Arial"/>
          <w:spacing w:val="1"/>
          <w:sz w:val="22"/>
          <w:szCs w:val="22"/>
        </w:rPr>
        <w:t xml:space="preserve"> </w:t>
      </w:r>
      <w:r w:rsidRPr="004419B2">
        <w:rPr>
          <w:rFonts w:ascii="Arial" w:hAnsi="Arial" w:cs="Arial"/>
          <w:sz w:val="22"/>
          <w:szCs w:val="22"/>
        </w:rPr>
        <w:t xml:space="preserve">as </w:t>
      </w:r>
      <w:r w:rsidRPr="004419B2">
        <w:rPr>
          <w:rFonts w:ascii="Arial" w:hAnsi="Arial" w:cs="Arial"/>
          <w:spacing w:val="-5"/>
          <w:sz w:val="22"/>
          <w:szCs w:val="22"/>
        </w:rPr>
        <w:t>FIM</w:t>
      </w:r>
    </w:p>
    <w:p w14:paraId="280FA625" w14:textId="77777777" w:rsidR="00455A13" w:rsidRPr="00391605" w:rsidRDefault="00455A13" w:rsidP="00183E7A">
      <w:pPr>
        <w:pStyle w:val="ListParagraph"/>
        <w:widowControl w:val="0"/>
        <w:numPr>
          <w:ilvl w:val="0"/>
          <w:numId w:val="2"/>
        </w:numPr>
        <w:tabs>
          <w:tab w:val="left" w:pos="1391"/>
          <w:tab w:val="left" w:pos="1392"/>
        </w:tabs>
        <w:autoSpaceDE w:val="0"/>
        <w:autoSpaceDN w:val="0"/>
        <w:spacing w:after="0" w:line="305" w:lineRule="exact"/>
        <w:ind w:left="709" w:hanging="361"/>
        <w:contextualSpacing w:val="0"/>
        <w:rPr>
          <w:rFonts w:ascii="Arial" w:hAnsi="Arial" w:cs="Arial"/>
          <w:sz w:val="22"/>
          <w:szCs w:val="22"/>
        </w:rPr>
      </w:pPr>
      <w:r w:rsidRPr="004419B2">
        <w:rPr>
          <w:rFonts w:ascii="Arial" w:hAnsi="Arial" w:cs="Arial"/>
          <w:sz w:val="22"/>
          <w:szCs w:val="22"/>
        </w:rPr>
        <w:t>AMC/CAMC</w:t>
      </w:r>
      <w:r w:rsidRPr="004419B2">
        <w:rPr>
          <w:rFonts w:ascii="Arial" w:hAnsi="Arial" w:cs="Arial"/>
          <w:spacing w:val="-1"/>
          <w:sz w:val="22"/>
          <w:szCs w:val="22"/>
        </w:rPr>
        <w:t xml:space="preserve"> </w:t>
      </w:r>
      <w:r w:rsidRPr="004419B2">
        <w:rPr>
          <w:rFonts w:ascii="Arial" w:hAnsi="Arial" w:cs="Arial"/>
          <w:sz w:val="22"/>
          <w:szCs w:val="22"/>
        </w:rPr>
        <w:t>and</w:t>
      </w:r>
      <w:r w:rsidRPr="004419B2">
        <w:rPr>
          <w:rFonts w:ascii="Arial" w:hAnsi="Arial" w:cs="Arial"/>
          <w:spacing w:val="1"/>
          <w:sz w:val="22"/>
          <w:szCs w:val="22"/>
        </w:rPr>
        <w:t xml:space="preserve"> </w:t>
      </w:r>
      <w:r w:rsidRPr="004419B2">
        <w:rPr>
          <w:rFonts w:ascii="Arial" w:hAnsi="Arial" w:cs="Arial"/>
          <w:sz w:val="22"/>
          <w:szCs w:val="22"/>
        </w:rPr>
        <w:t>calibration</w:t>
      </w:r>
      <w:r w:rsidRPr="004419B2">
        <w:rPr>
          <w:rFonts w:ascii="Arial" w:hAnsi="Arial" w:cs="Arial"/>
          <w:spacing w:val="2"/>
          <w:sz w:val="22"/>
          <w:szCs w:val="22"/>
        </w:rPr>
        <w:t xml:space="preserve"> </w:t>
      </w:r>
      <w:r w:rsidRPr="004419B2">
        <w:rPr>
          <w:rFonts w:ascii="Arial" w:hAnsi="Arial" w:cs="Arial"/>
          <w:sz w:val="22"/>
          <w:szCs w:val="22"/>
        </w:rPr>
        <w:t>of</w:t>
      </w:r>
      <w:r w:rsidRPr="004419B2">
        <w:rPr>
          <w:rFonts w:ascii="Arial" w:hAnsi="Arial" w:cs="Arial"/>
          <w:spacing w:val="2"/>
          <w:sz w:val="22"/>
          <w:szCs w:val="22"/>
        </w:rPr>
        <w:t xml:space="preserve"> </w:t>
      </w:r>
      <w:r w:rsidRPr="004419B2">
        <w:rPr>
          <w:rFonts w:ascii="Arial" w:hAnsi="Arial" w:cs="Arial"/>
          <w:sz w:val="22"/>
          <w:szCs w:val="22"/>
        </w:rPr>
        <w:t>the</w:t>
      </w:r>
      <w:r w:rsidRPr="004419B2">
        <w:rPr>
          <w:rFonts w:ascii="Arial" w:hAnsi="Arial" w:cs="Arial"/>
          <w:spacing w:val="2"/>
          <w:sz w:val="22"/>
          <w:szCs w:val="22"/>
        </w:rPr>
        <w:t xml:space="preserve"> </w:t>
      </w:r>
      <w:r w:rsidRPr="004419B2">
        <w:rPr>
          <w:rFonts w:ascii="Arial" w:hAnsi="Arial" w:cs="Arial"/>
          <w:sz w:val="22"/>
          <w:szCs w:val="22"/>
        </w:rPr>
        <w:t>above</w:t>
      </w:r>
      <w:r w:rsidRPr="004419B2">
        <w:rPr>
          <w:rFonts w:ascii="Arial" w:hAnsi="Arial" w:cs="Arial"/>
          <w:spacing w:val="1"/>
          <w:sz w:val="22"/>
          <w:szCs w:val="22"/>
        </w:rPr>
        <w:t xml:space="preserve"> </w:t>
      </w:r>
      <w:r w:rsidRPr="004419B2">
        <w:rPr>
          <w:rFonts w:ascii="Arial" w:hAnsi="Arial" w:cs="Arial"/>
          <w:sz w:val="22"/>
          <w:szCs w:val="22"/>
        </w:rPr>
        <w:t>equipment</w:t>
      </w:r>
      <w:r w:rsidRPr="004419B2">
        <w:rPr>
          <w:rFonts w:ascii="Arial" w:hAnsi="Arial" w:cs="Arial"/>
          <w:spacing w:val="1"/>
          <w:sz w:val="22"/>
          <w:szCs w:val="22"/>
        </w:rPr>
        <w:t xml:space="preserve"> </w:t>
      </w:r>
      <w:r w:rsidRPr="004419B2">
        <w:rPr>
          <w:rFonts w:ascii="Arial" w:hAnsi="Arial" w:cs="Arial"/>
          <w:sz w:val="22"/>
          <w:szCs w:val="22"/>
        </w:rPr>
        <w:t>are</w:t>
      </w:r>
      <w:r w:rsidRPr="004419B2">
        <w:rPr>
          <w:rFonts w:ascii="Arial" w:hAnsi="Arial" w:cs="Arial"/>
          <w:spacing w:val="1"/>
          <w:sz w:val="22"/>
          <w:szCs w:val="22"/>
        </w:rPr>
        <w:t xml:space="preserve"> </w:t>
      </w:r>
      <w:r w:rsidRPr="004419B2">
        <w:rPr>
          <w:rFonts w:ascii="Arial" w:hAnsi="Arial" w:cs="Arial"/>
          <w:sz w:val="22"/>
          <w:szCs w:val="22"/>
        </w:rPr>
        <w:t>in</w:t>
      </w:r>
      <w:r w:rsidRPr="004419B2">
        <w:rPr>
          <w:rFonts w:ascii="Arial" w:hAnsi="Arial" w:cs="Arial"/>
          <w:spacing w:val="1"/>
          <w:sz w:val="22"/>
          <w:szCs w:val="22"/>
        </w:rPr>
        <w:t xml:space="preserve"> </w:t>
      </w:r>
      <w:r w:rsidRPr="004419B2">
        <w:rPr>
          <w:rFonts w:ascii="Arial" w:hAnsi="Arial" w:cs="Arial"/>
          <w:sz w:val="22"/>
          <w:szCs w:val="22"/>
        </w:rPr>
        <w:t>RJIL</w:t>
      </w:r>
      <w:r w:rsidRPr="004419B2">
        <w:rPr>
          <w:rFonts w:ascii="Arial" w:hAnsi="Arial" w:cs="Arial"/>
          <w:spacing w:val="1"/>
          <w:sz w:val="22"/>
          <w:szCs w:val="22"/>
        </w:rPr>
        <w:t xml:space="preserve"> </w:t>
      </w:r>
      <w:r w:rsidRPr="004419B2">
        <w:rPr>
          <w:rFonts w:ascii="Arial" w:hAnsi="Arial" w:cs="Arial"/>
          <w:spacing w:val="-2"/>
          <w:sz w:val="22"/>
          <w:szCs w:val="22"/>
        </w:rPr>
        <w:t>scope.</w:t>
      </w:r>
    </w:p>
    <w:p w14:paraId="7B659634" w14:textId="77777777" w:rsidR="00455A13" w:rsidRPr="00391605" w:rsidRDefault="00455A13" w:rsidP="00183E7A">
      <w:pPr>
        <w:pStyle w:val="ListParagraph"/>
        <w:widowControl w:val="0"/>
        <w:numPr>
          <w:ilvl w:val="0"/>
          <w:numId w:val="2"/>
        </w:numPr>
        <w:tabs>
          <w:tab w:val="left" w:pos="1391"/>
          <w:tab w:val="left" w:pos="1392"/>
        </w:tabs>
        <w:autoSpaceDE w:val="0"/>
        <w:autoSpaceDN w:val="0"/>
        <w:spacing w:after="0" w:line="305" w:lineRule="exact"/>
        <w:ind w:left="709" w:hanging="361"/>
        <w:contextualSpacing w:val="0"/>
        <w:rPr>
          <w:rFonts w:ascii="Arial" w:hAnsi="Arial" w:cs="Arial"/>
          <w:sz w:val="22"/>
          <w:szCs w:val="22"/>
        </w:rPr>
      </w:pPr>
      <w:r w:rsidRPr="00391605">
        <w:rPr>
          <w:rFonts w:ascii="Arial" w:hAnsi="Arial" w:cs="Arial"/>
          <w:sz w:val="22"/>
          <w:szCs w:val="22"/>
        </w:rPr>
        <w:t>Co-ordination</w:t>
      </w:r>
      <w:r w:rsidRPr="00391605">
        <w:rPr>
          <w:rFonts w:ascii="Arial" w:hAnsi="Arial" w:cs="Arial"/>
          <w:spacing w:val="-1"/>
          <w:sz w:val="22"/>
          <w:szCs w:val="22"/>
        </w:rPr>
        <w:t xml:space="preserve"> </w:t>
      </w:r>
      <w:r w:rsidRPr="00391605">
        <w:rPr>
          <w:rFonts w:ascii="Arial" w:hAnsi="Arial" w:cs="Arial"/>
          <w:sz w:val="22"/>
          <w:szCs w:val="22"/>
        </w:rPr>
        <w:t>with</w:t>
      </w:r>
      <w:r w:rsidRPr="00391605">
        <w:rPr>
          <w:rFonts w:ascii="Arial" w:hAnsi="Arial" w:cs="Arial"/>
          <w:spacing w:val="1"/>
          <w:sz w:val="22"/>
          <w:szCs w:val="22"/>
        </w:rPr>
        <w:t xml:space="preserve"> </w:t>
      </w:r>
      <w:r w:rsidRPr="00391605">
        <w:rPr>
          <w:rFonts w:ascii="Arial" w:hAnsi="Arial" w:cs="Arial"/>
          <w:sz w:val="22"/>
          <w:szCs w:val="22"/>
        </w:rPr>
        <w:t>the AMC/CAMC</w:t>
      </w:r>
      <w:r w:rsidRPr="00391605">
        <w:rPr>
          <w:rFonts w:ascii="Arial" w:hAnsi="Arial" w:cs="Arial"/>
          <w:spacing w:val="-1"/>
          <w:sz w:val="22"/>
          <w:szCs w:val="22"/>
        </w:rPr>
        <w:t xml:space="preserve"> </w:t>
      </w:r>
      <w:r w:rsidRPr="00391605">
        <w:rPr>
          <w:rFonts w:ascii="Arial" w:hAnsi="Arial" w:cs="Arial"/>
          <w:sz w:val="22"/>
          <w:szCs w:val="22"/>
        </w:rPr>
        <w:t>vendor</w:t>
      </w:r>
      <w:r w:rsidRPr="00391605">
        <w:rPr>
          <w:rFonts w:ascii="Arial" w:hAnsi="Arial" w:cs="Arial"/>
          <w:spacing w:val="1"/>
          <w:sz w:val="22"/>
          <w:szCs w:val="22"/>
        </w:rPr>
        <w:t xml:space="preserve"> </w:t>
      </w:r>
      <w:r w:rsidRPr="00391605">
        <w:rPr>
          <w:rFonts w:ascii="Arial" w:hAnsi="Arial" w:cs="Arial"/>
          <w:sz w:val="22"/>
          <w:szCs w:val="22"/>
        </w:rPr>
        <w:t>shall be in</w:t>
      </w:r>
      <w:r w:rsidRPr="00391605">
        <w:rPr>
          <w:rFonts w:ascii="Arial" w:hAnsi="Arial" w:cs="Arial"/>
          <w:spacing w:val="1"/>
          <w:sz w:val="22"/>
          <w:szCs w:val="22"/>
        </w:rPr>
        <w:t xml:space="preserve"> </w:t>
      </w:r>
      <w:r w:rsidRPr="00391605">
        <w:rPr>
          <w:rFonts w:ascii="Arial" w:hAnsi="Arial" w:cs="Arial"/>
          <w:sz w:val="22"/>
          <w:szCs w:val="22"/>
        </w:rPr>
        <w:t>SP</w:t>
      </w:r>
      <w:r w:rsidRPr="00391605">
        <w:rPr>
          <w:rFonts w:ascii="Arial" w:hAnsi="Arial" w:cs="Arial"/>
          <w:spacing w:val="1"/>
          <w:sz w:val="22"/>
          <w:szCs w:val="22"/>
        </w:rPr>
        <w:t xml:space="preserve"> </w:t>
      </w:r>
      <w:r w:rsidRPr="00391605">
        <w:rPr>
          <w:rFonts w:ascii="Arial" w:hAnsi="Arial" w:cs="Arial"/>
          <w:spacing w:val="-2"/>
          <w:sz w:val="22"/>
          <w:szCs w:val="22"/>
        </w:rPr>
        <w:t>scope.</w:t>
      </w:r>
    </w:p>
    <w:p w14:paraId="03405503" w14:textId="77777777" w:rsidR="00455A13" w:rsidRPr="00391605" w:rsidRDefault="00455A13" w:rsidP="00183E7A">
      <w:pPr>
        <w:pStyle w:val="ListParagraph"/>
        <w:widowControl w:val="0"/>
        <w:numPr>
          <w:ilvl w:val="0"/>
          <w:numId w:val="2"/>
        </w:numPr>
        <w:tabs>
          <w:tab w:val="left" w:pos="1391"/>
          <w:tab w:val="left" w:pos="1392"/>
        </w:tabs>
        <w:autoSpaceDE w:val="0"/>
        <w:autoSpaceDN w:val="0"/>
        <w:spacing w:after="0" w:line="305" w:lineRule="exact"/>
        <w:ind w:left="709" w:hanging="361"/>
        <w:contextualSpacing w:val="0"/>
        <w:rPr>
          <w:rFonts w:ascii="Arial" w:hAnsi="Arial" w:cs="Arial"/>
          <w:sz w:val="22"/>
          <w:szCs w:val="22"/>
        </w:rPr>
      </w:pPr>
      <w:r w:rsidRPr="00391605">
        <w:rPr>
          <w:rFonts w:ascii="Arial" w:hAnsi="Arial" w:cs="Arial"/>
          <w:sz w:val="22"/>
          <w:szCs w:val="22"/>
        </w:rPr>
        <w:t>Balance</w:t>
      </w:r>
      <w:r w:rsidRPr="00391605">
        <w:rPr>
          <w:rFonts w:ascii="Arial" w:hAnsi="Arial" w:cs="Arial"/>
          <w:spacing w:val="1"/>
          <w:sz w:val="22"/>
          <w:szCs w:val="22"/>
        </w:rPr>
        <w:t xml:space="preserve"> </w:t>
      </w:r>
      <w:r w:rsidRPr="00391605">
        <w:rPr>
          <w:rFonts w:ascii="Arial" w:hAnsi="Arial" w:cs="Arial"/>
          <w:sz w:val="22"/>
          <w:szCs w:val="22"/>
        </w:rPr>
        <w:t>all equipment</w:t>
      </w:r>
      <w:r w:rsidRPr="00391605">
        <w:rPr>
          <w:rFonts w:ascii="Arial" w:hAnsi="Arial" w:cs="Arial"/>
          <w:spacing w:val="2"/>
          <w:sz w:val="22"/>
          <w:szCs w:val="22"/>
        </w:rPr>
        <w:t xml:space="preserve"> </w:t>
      </w:r>
      <w:r w:rsidRPr="00391605">
        <w:rPr>
          <w:rFonts w:ascii="Arial" w:hAnsi="Arial" w:cs="Arial"/>
          <w:sz w:val="22"/>
          <w:szCs w:val="22"/>
        </w:rPr>
        <w:t>mentioned</w:t>
      </w:r>
      <w:r w:rsidRPr="00391605">
        <w:rPr>
          <w:rFonts w:ascii="Arial" w:hAnsi="Arial" w:cs="Arial"/>
          <w:spacing w:val="2"/>
          <w:sz w:val="22"/>
          <w:szCs w:val="22"/>
        </w:rPr>
        <w:t xml:space="preserve"> </w:t>
      </w:r>
      <w:r w:rsidRPr="00391605">
        <w:rPr>
          <w:rFonts w:ascii="Arial" w:hAnsi="Arial" w:cs="Arial"/>
          <w:sz w:val="22"/>
          <w:szCs w:val="22"/>
        </w:rPr>
        <w:t>in</w:t>
      </w:r>
      <w:r w:rsidRPr="00391605">
        <w:rPr>
          <w:rFonts w:ascii="Arial" w:hAnsi="Arial" w:cs="Arial"/>
          <w:spacing w:val="2"/>
          <w:sz w:val="22"/>
          <w:szCs w:val="22"/>
        </w:rPr>
        <w:t xml:space="preserve"> </w:t>
      </w:r>
      <w:r w:rsidRPr="00391605">
        <w:rPr>
          <w:rFonts w:ascii="Arial" w:hAnsi="Arial" w:cs="Arial"/>
          <w:sz w:val="22"/>
          <w:szCs w:val="22"/>
        </w:rPr>
        <w:t>Annexure-II</w:t>
      </w:r>
      <w:r w:rsidRPr="00391605">
        <w:rPr>
          <w:rFonts w:ascii="Arial" w:hAnsi="Arial" w:cs="Arial"/>
          <w:spacing w:val="-1"/>
          <w:sz w:val="22"/>
          <w:szCs w:val="22"/>
        </w:rPr>
        <w:t xml:space="preserve"> </w:t>
      </w:r>
      <w:r w:rsidRPr="00391605">
        <w:rPr>
          <w:rFonts w:ascii="Arial" w:hAnsi="Arial" w:cs="Arial"/>
          <w:sz w:val="22"/>
          <w:szCs w:val="22"/>
        </w:rPr>
        <w:t>is</w:t>
      </w:r>
      <w:r w:rsidRPr="00391605">
        <w:rPr>
          <w:rFonts w:ascii="Arial" w:hAnsi="Arial" w:cs="Arial"/>
          <w:spacing w:val="1"/>
          <w:sz w:val="22"/>
          <w:szCs w:val="22"/>
        </w:rPr>
        <w:t xml:space="preserve"> </w:t>
      </w:r>
      <w:r w:rsidRPr="00391605">
        <w:rPr>
          <w:rFonts w:ascii="Arial" w:hAnsi="Arial" w:cs="Arial"/>
          <w:sz w:val="22"/>
          <w:szCs w:val="22"/>
        </w:rPr>
        <w:t>in</w:t>
      </w:r>
      <w:r w:rsidRPr="00391605">
        <w:rPr>
          <w:rFonts w:ascii="Arial" w:hAnsi="Arial" w:cs="Arial"/>
          <w:spacing w:val="1"/>
          <w:sz w:val="22"/>
          <w:szCs w:val="22"/>
        </w:rPr>
        <w:t xml:space="preserve"> </w:t>
      </w:r>
      <w:r w:rsidRPr="00391605">
        <w:rPr>
          <w:rFonts w:ascii="Arial" w:hAnsi="Arial" w:cs="Arial"/>
          <w:sz w:val="22"/>
          <w:szCs w:val="22"/>
        </w:rPr>
        <w:t>SP</w:t>
      </w:r>
      <w:r w:rsidRPr="00391605">
        <w:rPr>
          <w:rFonts w:ascii="Arial" w:hAnsi="Arial" w:cs="Arial"/>
          <w:spacing w:val="2"/>
          <w:sz w:val="22"/>
          <w:szCs w:val="22"/>
        </w:rPr>
        <w:t xml:space="preserve"> </w:t>
      </w:r>
      <w:r w:rsidRPr="00391605">
        <w:rPr>
          <w:rFonts w:ascii="Arial" w:hAnsi="Arial" w:cs="Arial"/>
          <w:spacing w:val="-2"/>
          <w:sz w:val="22"/>
          <w:szCs w:val="22"/>
        </w:rPr>
        <w:t>scope.</w:t>
      </w:r>
    </w:p>
    <w:p w14:paraId="5609FAFA" w14:textId="77777777" w:rsidR="00455A13" w:rsidRDefault="00455A13" w:rsidP="00455A13">
      <w:pPr>
        <w:spacing w:line="259" w:lineRule="auto"/>
        <w:rPr>
          <w:rFonts w:ascii="Arial" w:eastAsia="Calibri" w:hAnsi="Arial" w:cs="Arial"/>
          <w:kern w:val="0"/>
          <w:sz w:val="22"/>
          <w:szCs w:val="22"/>
          <w:lang w:bidi="ar-SA"/>
          <w14:ligatures w14:val="none"/>
        </w:rPr>
      </w:pPr>
      <w:r>
        <w:rPr>
          <w:rFonts w:ascii="Arial" w:hAnsi="Arial" w:cs="Arial"/>
        </w:rPr>
        <w:br w:type="page"/>
      </w:r>
    </w:p>
    <w:p w14:paraId="57EE2D13" w14:textId="77777777" w:rsidR="00455A13" w:rsidRDefault="00455A13" w:rsidP="00455A13">
      <w:pPr>
        <w:pStyle w:val="BodyText"/>
        <w:spacing w:before="1"/>
        <w:rPr>
          <w:rFonts w:ascii="Arial" w:hAnsi="Arial" w:cs="Arial"/>
        </w:rPr>
      </w:pP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628"/>
        <w:gridCol w:w="1731"/>
        <w:gridCol w:w="2739"/>
      </w:tblGrid>
      <w:tr w:rsidR="00455A13" w:rsidRPr="0024713A" w14:paraId="3C297FAA" w14:textId="77777777" w:rsidTr="008A269C">
        <w:trPr>
          <w:trHeight w:val="300"/>
        </w:trPr>
        <w:tc>
          <w:tcPr>
            <w:tcW w:w="10086" w:type="dxa"/>
            <w:gridSpan w:val="4"/>
            <w:shd w:val="clear" w:color="auto" w:fill="F2F2F2" w:themeFill="background1" w:themeFillShade="F2"/>
            <w:vAlign w:val="center"/>
            <w:hideMark/>
          </w:tcPr>
          <w:p w14:paraId="67442417" w14:textId="067C4B51" w:rsidR="00455A13" w:rsidRPr="0024713A"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Pr>
                <w:rFonts w:ascii="Arial" w:hAnsi="Arial" w:cs="Arial"/>
              </w:rPr>
              <w:br w:type="page"/>
            </w:r>
            <w:r>
              <w:rPr>
                <w:rFonts w:ascii="Arial" w:hAnsi="Arial" w:cs="Arial"/>
              </w:rPr>
              <w:br w:type="page"/>
            </w:r>
            <w:r w:rsidRPr="0024713A">
              <w:rPr>
                <w:rFonts w:ascii="Arial" w:eastAsia="Times New Roman" w:hAnsi="Arial" w:cs="Arial"/>
                <w:b/>
                <w:bCs/>
                <w:color w:val="000000"/>
                <w:kern w:val="0"/>
                <w:sz w:val="22"/>
                <w:szCs w:val="22"/>
                <w:lang w:val="en-IN" w:eastAsia="en-IN" w:bidi="ar-SA"/>
                <w14:ligatures w14:val="none"/>
              </w:rPr>
              <w:t xml:space="preserve">Annexure - </w:t>
            </w:r>
            <w:r w:rsidR="003B026A">
              <w:rPr>
                <w:rFonts w:ascii="Arial" w:eastAsia="Times New Roman" w:hAnsi="Arial" w:cs="Arial"/>
                <w:b/>
                <w:bCs/>
                <w:color w:val="000000"/>
                <w:kern w:val="0"/>
                <w:sz w:val="22"/>
                <w:szCs w:val="22"/>
                <w:lang w:val="en-IN" w:eastAsia="en-IN" w:bidi="ar-SA"/>
                <w14:ligatures w14:val="none"/>
              </w:rPr>
              <w:t>VI</w:t>
            </w:r>
          </w:p>
        </w:tc>
      </w:tr>
      <w:tr w:rsidR="00455A13" w:rsidRPr="0024713A" w14:paraId="4929B836" w14:textId="77777777" w:rsidTr="00A77526">
        <w:trPr>
          <w:trHeight w:val="300"/>
        </w:trPr>
        <w:tc>
          <w:tcPr>
            <w:tcW w:w="10086" w:type="dxa"/>
            <w:gridSpan w:val="4"/>
            <w:shd w:val="clear" w:color="auto" w:fill="auto"/>
            <w:vAlign w:val="center"/>
            <w:hideMark/>
          </w:tcPr>
          <w:p w14:paraId="1F137985" w14:textId="77777777" w:rsidR="00455A13" w:rsidRPr="0024713A" w:rsidRDefault="00455A13" w:rsidP="0079358D">
            <w:pPr>
              <w:pStyle w:val="Heading7"/>
              <w:jc w:val="center"/>
              <w:rPr>
                <w:rFonts w:ascii="Arial" w:eastAsia="Times New Roman" w:hAnsi="Arial" w:cs="Arial"/>
                <w:b/>
                <w:bCs/>
                <w:color w:val="000000"/>
                <w:kern w:val="0"/>
                <w:sz w:val="22"/>
                <w:szCs w:val="22"/>
                <w:lang w:val="en-IN" w:eastAsia="en-IN" w:bidi="ar-SA"/>
                <w14:ligatures w14:val="none"/>
              </w:rPr>
            </w:pPr>
            <w:r w:rsidRPr="0024713A">
              <w:rPr>
                <w:rFonts w:ascii="Arial" w:eastAsia="Times New Roman" w:hAnsi="Arial" w:cs="Arial"/>
                <w:b/>
                <w:bCs/>
                <w:color w:val="000000"/>
                <w:kern w:val="0"/>
                <w:sz w:val="22"/>
                <w:szCs w:val="22"/>
                <w:lang w:eastAsia="en-IN" w:bidi="ar-SA"/>
                <w14:ligatures w14:val="none"/>
              </w:rPr>
              <w:t>List of Tools in FRT</w:t>
            </w:r>
          </w:p>
        </w:tc>
      </w:tr>
      <w:tr w:rsidR="00F54266" w:rsidRPr="0024713A" w14:paraId="4EBC3336" w14:textId="77777777" w:rsidTr="008A269C">
        <w:trPr>
          <w:trHeight w:val="408"/>
        </w:trPr>
        <w:tc>
          <w:tcPr>
            <w:tcW w:w="988" w:type="dxa"/>
            <w:shd w:val="clear" w:color="auto" w:fill="F2F2F2" w:themeFill="background1" w:themeFillShade="F2"/>
            <w:vAlign w:val="center"/>
            <w:hideMark/>
          </w:tcPr>
          <w:p w14:paraId="608CC1BD" w14:textId="77777777" w:rsidR="00455A13" w:rsidRPr="0024713A"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24713A">
              <w:rPr>
                <w:rFonts w:ascii="Arial" w:eastAsia="Times New Roman" w:hAnsi="Arial" w:cs="Arial"/>
                <w:b/>
                <w:bCs/>
                <w:color w:val="000000"/>
                <w:kern w:val="0"/>
                <w:sz w:val="22"/>
                <w:szCs w:val="22"/>
                <w:lang w:eastAsia="en-IN" w:bidi="ar-SA"/>
                <w14:ligatures w14:val="none"/>
              </w:rPr>
              <w:t>Sr. No.</w:t>
            </w:r>
          </w:p>
        </w:tc>
        <w:tc>
          <w:tcPr>
            <w:tcW w:w="4628" w:type="dxa"/>
            <w:shd w:val="clear" w:color="auto" w:fill="F2F2F2" w:themeFill="background1" w:themeFillShade="F2"/>
            <w:vAlign w:val="center"/>
            <w:hideMark/>
          </w:tcPr>
          <w:p w14:paraId="12F14C80" w14:textId="77777777" w:rsidR="00455A13" w:rsidRPr="0024713A"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24713A">
              <w:rPr>
                <w:rFonts w:ascii="Arial" w:eastAsia="Times New Roman" w:hAnsi="Arial" w:cs="Arial"/>
                <w:b/>
                <w:bCs/>
                <w:color w:val="000000"/>
                <w:kern w:val="0"/>
                <w:sz w:val="22"/>
                <w:szCs w:val="22"/>
                <w:lang w:eastAsia="en-IN" w:bidi="ar-SA"/>
                <w14:ligatures w14:val="none"/>
              </w:rPr>
              <w:t>Item Description</w:t>
            </w:r>
          </w:p>
        </w:tc>
        <w:tc>
          <w:tcPr>
            <w:tcW w:w="1731" w:type="dxa"/>
            <w:shd w:val="clear" w:color="auto" w:fill="F2F2F2" w:themeFill="background1" w:themeFillShade="F2"/>
            <w:vAlign w:val="center"/>
            <w:hideMark/>
          </w:tcPr>
          <w:p w14:paraId="4E108000" w14:textId="77777777" w:rsidR="00455A13" w:rsidRPr="0024713A"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24713A">
              <w:rPr>
                <w:rFonts w:ascii="Arial" w:eastAsia="Times New Roman" w:hAnsi="Arial" w:cs="Arial"/>
                <w:b/>
                <w:bCs/>
                <w:color w:val="000000"/>
                <w:kern w:val="0"/>
                <w:sz w:val="22"/>
                <w:szCs w:val="22"/>
                <w:lang w:eastAsia="en-IN" w:bidi="ar-SA"/>
                <w14:ligatures w14:val="none"/>
              </w:rPr>
              <w:t>Specifications</w:t>
            </w:r>
          </w:p>
        </w:tc>
        <w:tc>
          <w:tcPr>
            <w:tcW w:w="2739" w:type="dxa"/>
            <w:shd w:val="clear" w:color="auto" w:fill="F2F2F2" w:themeFill="background1" w:themeFillShade="F2"/>
            <w:vAlign w:val="center"/>
            <w:hideMark/>
          </w:tcPr>
          <w:p w14:paraId="6A0B4E00" w14:textId="77777777" w:rsidR="00455A13" w:rsidRPr="0024713A"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24713A">
              <w:rPr>
                <w:rFonts w:ascii="Arial" w:eastAsia="Times New Roman" w:hAnsi="Arial" w:cs="Arial"/>
                <w:b/>
                <w:bCs/>
                <w:color w:val="000000"/>
                <w:kern w:val="0"/>
                <w:sz w:val="22"/>
                <w:szCs w:val="22"/>
                <w:lang w:eastAsia="en-IN" w:bidi="ar-SA"/>
                <w14:ligatures w14:val="none"/>
              </w:rPr>
              <w:t>Remarks</w:t>
            </w:r>
          </w:p>
        </w:tc>
      </w:tr>
      <w:tr w:rsidR="00F54266" w:rsidRPr="0024713A" w14:paraId="49D1E5D6" w14:textId="77777777" w:rsidTr="00A77526">
        <w:trPr>
          <w:trHeight w:val="571"/>
        </w:trPr>
        <w:tc>
          <w:tcPr>
            <w:tcW w:w="988" w:type="dxa"/>
            <w:shd w:val="clear" w:color="auto" w:fill="auto"/>
            <w:vAlign w:val="center"/>
            <w:hideMark/>
          </w:tcPr>
          <w:p w14:paraId="250576F6"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1</w:t>
            </w:r>
          </w:p>
        </w:tc>
        <w:tc>
          <w:tcPr>
            <w:tcW w:w="4628" w:type="dxa"/>
            <w:shd w:val="clear" w:color="auto" w:fill="auto"/>
            <w:vAlign w:val="center"/>
            <w:hideMark/>
          </w:tcPr>
          <w:p w14:paraId="5DB174C3"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Fusion Splicing Machine, Single Fiber with cleaver, Heater, Battery, AC Adaptor with Hard Case</w:t>
            </w:r>
          </w:p>
        </w:tc>
        <w:tc>
          <w:tcPr>
            <w:tcW w:w="1731" w:type="dxa"/>
            <w:shd w:val="clear" w:color="auto" w:fill="auto"/>
            <w:vAlign w:val="center"/>
            <w:hideMark/>
          </w:tcPr>
          <w:p w14:paraId="7BD93BEC"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57DCB9D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w:t>
            </w:r>
          </w:p>
        </w:tc>
      </w:tr>
      <w:tr w:rsidR="00F54266" w:rsidRPr="0024713A" w14:paraId="45EAA44C" w14:textId="77777777" w:rsidTr="00A77526">
        <w:trPr>
          <w:trHeight w:val="571"/>
        </w:trPr>
        <w:tc>
          <w:tcPr>
            <w:tcW w:w="988" w:type="dxa"/>
            <w:shd w:val="clear" w:color="auto" w:fill="auto"/>
            <w:vAlign w:val="center"/>
            <w:hideMark/>
          </w:tcPr>
          <w:p w14:paraId="146B2B32"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2</w:t>
            </w:r>
          </w:p>
        </w:tc>
        <w:tc>
          <w:tcPr>
            <w:tcW w:w="4628" w:type="dxa"/>
            <w:shd w:val="clear" w:color="auto" w:fill="auto"/>
            <w:vAlign w:val="center"/>
            <w:hideMark/>
          </w:tcPr>
          <w:p w14:paraId="6E64D89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Fusion Splicing Machine, Ribbon Fiber with cleaver, Heater, Battery, AC Adaptor with Hard Case</w:t>
            </w:r>
          </w:p>
        </w:tc>
        <w:tc>
          <w:tcPr>
            <w:tcW w:w="1731" w:type="dxa"/>
            <w:shd w:val="clear" w:color="auto" w:fill="auto"/>
            <w:vAlign w:val="center"/>
            <w:hideMark/>
          </w:tcPr>
          <w:p w14:paraId="2DD5A78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78894A0C"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 (Optional for NLD FRT)</w:t>
            </w:r>
          </w:p>
        </w:tc>
      </w:tr>
      <w:tr w:rsidR="00F54266" w:rsidRPr="0024713A" w14:paraId="743930DF" w14:textId="77777777" w:rsidTr="00A77526">
        <w:trPr>
          <w:trHeight w:val="285"/>
        </w:trPr>
        <w:tc>
          <w:tcPr>
            <w:tcW w:w="988" w:type="dxa"/>
            <w:shd w:val="clear" w:color="auto" w:fill="auto"/>
            <w:vAlign w:val="center"/>
            <w:hideMark/>
          </w:tcPr>
          <w:p w14:paraId="55ADCDDA"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3</w:t>
            </w:r>
          </w:p>
        </w:tc>
        <w:tc>
          <w:tcPr>
            <w:tcW w:w="4628" w:type="dxa"/>
            <w:shd w:val="clear" w:color="auto" w:fill="auto"/>
            <w:vAlign w:val="center"/>
            <w:hideMark/>
          </w:tcPr>
          <w:p w14:paraId="07BF00A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Optical Fiber Cable Preparation Tool Kit consisting of:</w:t>
            </w:r>
          </w:p>
        </w:tc>
        <w:tc>
          <w:tcPr>
            <w:tcW w:w="1731" w:type="dxa"/>
            <w:shd w:val="clear" w:color="auto" w:fill="auto"/>
            <w:vAlign w:val="center"/>
            <w:hideMark/>
          </w:tcPr>
          <w:p w14:paraId="45890C6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35AE211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w:t>
            </w:r>
          </w:p>
        </w:tc>
      </w:tr>
      <w:tr w:rsidR="00F54266" w:rsidRPr="0024713A" w14:paraId="36ED2B6A" w14:textId="77777777" w:rsidTr="00A77526">
        <w:trPr>
          <w:trHeight w:val="285"/>
        </w:trPr>
        <w:tc>
          <w:tcPr>
            <w:tcW w:w="988" w:type="dxa"/>
            <w:shd w:val="clear" w:color="auto" w:fill="auto"/>
            <w:vAlign w:val="center"/>
            <w:hideMark/>
          </w:tcPr>
          <w:p w14:paraId="5114C4F6"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a</w:t>
            </w:r>
          </w:p>
        </w:tc>
        <w:tc>
          <w:tcPr>
            <w:tcW w:w="4628" w:type="dxa"/>
            <w:shd w:val="clear" w:color="auto" w:fill="auto"/>
            <w:vAlign w:val="center"/>
            <w:hideMark/>
          </w:tcPr>
          <w:p w14:paraId="24D4E537"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Universal Screwdriver set with replaceable Bits</w:t>
            </w:r>
          </w:p>
        </w:tc>
        <w:tc>
          <w:tcPr>
            <w:tcW w:w="1731" w:type="dxa"/>
            <w:shd w:val="clear" w:color="auto" w:fill="auto"/>
            <w:vAlign w:val="center"/>
            <w:hideMark/>
          </w:tcPr>
          <w:p w14:paraId="166A2C46"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0231433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4650C72E" w14:textId="77777777" w:rsidTr="00A77526">
        <w:trPr>
          <w:trHeight w:val="285"/>
        </w:trPr>
        <w:tc>
          <w:tcPr>
            <w:tcW w:w="988" w:type="dxa"/>
            <w:shd w:val="clear" w:color="auto" w:fill="auto"/>
            <w:vAlign w:val="center"/>
            <w:hideMark/>
          </w:tcPr>
          <w:p w14:paraId="43A75A73"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b</w:t>
            </w:r>
          </w:p>
        </w:tc>
        <w:tc>
          <w:tcPr>
            <w:tcW w:w="4628" w:type="dxa"/>
            <w:shd w:val="clear" w:color="auto" w:fill="auto"/>
            <w:vAlign w:val="center"/>
            <w:hideMark/>
          </w:tcPr>
          <w:p w14:paraId="0645CF90"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Long Screwdriver Flat, Min 12 inch</w:t>
            </w:r>
          </w:p>
        </w:tc>
        <w:tc>
          <w:tcPr>
            <w:tcW w:w="1731" w:type="dxa"/>
            <w:shd w:val="clear" w:color="auto" w:fill="auto"/>
            <w:vAlign w:val="center"/>
            <w:hideMark/>
          </w:tcPr>
          <w:p w14:paraId="3F387C5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7507C656"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6C017419" w14:textId="77777777" w:rsidTr="00A77526">
        <w:trPr>
          <w:trHeight w:val="285"/>
        </w:trPr>
        <w:tc>
          <w:tcPr>
            <w:tcW w:w="988" w:type="dxa"/>
            <w:shd w:val="clear" w:color="auto" w:fill="auto"/>
            <w:vAlign w:val="center"/>
            <w:hideMark/>
          </w:tcPr>
          <w:p w14:paraId="23F605F5"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w:t>
            </w:r>
          </w:p>
        </w:tc>
        <w:tc>
          <w:tcPr>
            <w:tcW w:w="4628" w:type="dxa"/>
            <w:shd w:val="clear" w:color="auto" w:fill="auto"/>
            <w:vAlign w:val="center"/>
            <w:hideMark/>
          </w:tcPr>
          <w:p w14:paraId="304F3E1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Long Screwdriver Star, Min 12 inch</w:t>
            </w:r>
          </w:p>
        </w:tc>
        <w:tc>
          <w:tcPr>
            <w:tcW w:w="1731" w:type="dxa"/>
            <w:shd w:val="clear" w:color="auto" w:fill="auto"/>
            <w:vAlign w:val="center"/>
            <w:hideMark/>
          </w:tcPr>
          <w:p w14:paraId="6B0E4AD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1E5989A0"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181E001D" w14:textId="77777777" w:rsidTr="00A77526">
        <w:trPr>
          <w:trHeight w:val="285"/>
        </w:trPr>
        <w:tc>
          <w:tcPr>
            <w:tcW w:w="988" w:type="dxa"/>
            <w:shd w:val="clear" w:color="auto" w:fill="auto"/>
            <w:vAlign w:val="center"/>
            <w:hideMark/>
          </w:tcPr>
          <w:p w14:paraId="0ECFCD09"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d</w:t>
            </w:r>
          </w:p>
        </w:tc>
        <w:tc>
          <w:tcPr>
            <w:tcW w:w="4628" w:type="dxa"/>
            <w:shd w:val="clear" w:color="auto" w:fill="auto"/>
            <w:vAlign w:val="center"/>
            <w:hideMark/>
          </w:tcPr>
          <w:p w14:paraId="54F97FC0"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Torch</w:t>
            </w:r>
          </w:p>
        </w:tc>
        <w:tc>
          <w:tcPr>
            <w:tcW w:w="1731" w:type="dxa"/>
            <w:shd w:val="clear" w:color="auto" w:fill="auto"/>
            <w:vAlign w:val="center"/>
            <w:hideMark/>
          </w:tcPr>
          <w:p w14:paraId="02A6CC6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53FC7B96"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5E128000" w14:textId="77777777" w:rsidTr="00A77526">
        <w:trPr>
          <w:trHeight w:val="285"/>
        </w:trPr>
        <w:tc>
          <w:tcPr>
            <w:tcW w:w="988" w:type="dxa"/>
            <w:shd w:val="clear" w:color="auto" w:fill="auto"/>
            <w:vAlign w:val="center"/>
            <w:hideMark/>
          </w:tcPr>
          <w:p w14:paraId="51F7221D"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e</w:t>
            </w:r>
          </w:p>
        </w:tc>
        <w:tc>
          <w:tcPr>
            <w:tcW w:w="4628" w:type="dxa"/>
            <w:shd w:val="clear" w:color="auto" w:fill="auto"/>
            <w:vAlign w:val="center"/>
            <w:hideMark/>
          </w:tcPr>
          <w:p w14:paraId="10E49A9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Measuring Tape 5 m</w:t>
            </w:r>
          </w:p>
        </w:tc>
        <w:tc>
          <w:tcPr>
            <w:tcW w:w="1731" w:type="dxa"/>
            <w:shd w:val="clear" w:color="auto" w:fill="auto"/>
            <w:vAlign w:val="center"/>
            <w:hideMark/>
          </w:tcPr>
          <w:p w14:paraId="2D0C37F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48CC3B7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668A9A62" w14:textId="77777777" w:rsidTr="00A77526">
        <w:trPr>
          <w:trHeight w:val="285"/>
        </w:trPr>
        <w:tc>
          <w:tcPr>
            <w:tcW w:w="988" w:type="dxa"/>
            <w:shd w:val="clear" w:color="auto" w:fill="auto"/>
            <w:vAlign w:val="center"/>
            <w:hideMark/>
          </w:tcPr>
          <w:p w14:paraId="06C56130"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w:t>
            </w:r>
          </w:p>
        </w:tc>
        <w:tc>
          <w:tcPr>
            <w:tcW w:w="4628" w:type="dxa"/>
            <w:shd w:val="clear" w:color="auto" w:fill="auto"/>
            <w:vAlign w:val="center"/>
            <w:hideMark/>
          </w:tcPr>
          <w:p w14:paraId="5D2E121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Utility Knife with replaceable blade (02 no’s)</w:t>
            </w:r>
          </w:p>
        </w:tc>
        <w:tc>
          <w:tcPr>
            <w:tcW w:w="1731" w:type="dxa"/>
            <w:shd w:val="clear" w:color="auto" w:fill="auto"/>
            <w:vAlign w:val="center"/>
            <w:hideMark/>
          </w:tcPr>
          <w:p w14:paraId="4B795AF8"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09A3A8A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6EBA8B22" w14:textId="77777777" w:rsidTr="00A77526">
        <w:trPr>
          <w:trHeight w:val="857"/>
        </w:trPr>
        <w:tc>
          <w:tcPr>
            <w:tcW w:w="988" w:type="dxa"/>
            <w:shd w:val="clear" w:color="auto" w:fill="auto"/>
            <w:vAlign w:val="center"/>
            <w:hideMark/>
          </w:tcPr>
          <w:p w14:paraId="6E51A1E0"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g</w:t>
            </w:r>
          </w:p>
        </w:tc>
        <w:tc>
          <w:tcPr>
            <w:tcW w:w="4628" w:type="dxa"/>
            <w:shd w:val="clear" w:color="auto" w:fill="auto"/>
            <w:vAlign w:val="center"/>
            <w:hideMark/>
          </w:tcPr>
          <w:p w14:paraId="4CBC0D6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Socket Wrench-SW8/ SW10/ SW11/ SW13: screw M5/M6/M6/M8 respectively for Opening and closing of joint closures and general purpose</w:t>
            </w:r>
          </w:p>
        </w:tc>
        <w:tc>
          <w:tcPr>
            <w:tcW w:w="1731" w:type="dxa"/>
            <w:shd w:val="clear" w:color="auto" w:fill="auto"/>
            <w:vAlign w:val="center"/>
            <w:hideMark/>
          </w:tcPr>
          <w:p w14:paraId="655A179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4C4784B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1F57DF67" w14:textId="77777777" w:rsidTr="00A77526">
        <w:trPr>
          <w:trHeight w:val="285"/>
        </w:trPr>
        <w:tc>
          <w:tcPr>
            <w:tcW w:w="988" w:type="dxa"/>
            <w:shd w:val="clear" w:color="auto" w:fill="auto"/>
            <w:vAlign w:val="center"/>
            <w:hideMark/>
          </w:tcPr>
          <w:p w14:paraId="05789BD4"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h</w:t>
            </w:r>
          </w:p>
        </w:tc>
        <w:tc>
          <w:tcPr>
            <w:tcW w:w="4628" w:type="dxa"/>
            <w:shd w:val="clear" w:color="auto" w:fill="auto"/>
            <w:vAlign w:val="center"/>
            <w:hideMark/>
          </w:tcPr>
          <w:p w14:paraId="7EFECCE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Tweezers: Universal</w:t>
            </w:r>
          </w:p>
        </w:tc>
        <w:tc>
          <w:tcPr>
            <w:tcW w:w="1731" w:type="dxa"/>
            <w:shd w:val="clear" w:color="auto" w:fill="auto"/>
            <w:vAlign w:val="center"/>
            <w:hideMark/>
          </w:tcPr>
          <w:p w14:paraId="1006F523"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75F6FD1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3EF27229" w14:textId="77777777" w:rsidTr="00A77526">
        <w:trPr>
          <w:trHeight w:val="285"/>
        </w:trPr>
        <w:tc>
          <w:tcPr>
            <w:tcW w:w="988" w:type="dxa"/>
            <w:shd w:val="clear" w:color="auto" w:fill="auto"/>
            <w:vAlign w:val="center"/>
            <w:hideMark/>
          </w:tcPr>
          <w:p w14:paraId="09224511"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i</w:t>
            </w:r>
          </w:p>
        </w:tc>
        <w:tc>
          <w:tcPr>
            <w:tcW w:w="4628" w:type="dxa"/>
            <w:shd w:val="clear" w:color="auto" w:fill="auto"/>
            <w:vAlign w:val="center"/>
            <w:hideMark/>
          </w:tcPr>
          <w:p w14:paraId="02C05E1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Hammer (1 kg)</w:t>
            </w:r>
          </w:p>
        </w:tc>
        <w:tc>
          <w:tcPr>
            <w:tcW w:w="1731" w:type="dxa"/>
            <w:shd w:val="clear" w:color="auto" w:fill="auto"/>
            <w:vAlign w:val="center"/>
            <w:hideMark/>
          </w:tcPr>
          <w:p w14:paraId="28E5713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0534356E"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0BB04F8B" w14:textId="77777777" w:rsidTr="00A77526">
        <w:trPr>
          <w:trHeight w:val="857"/>
        </w:trPr>
        <w:tc>
          <w:tcPr>
            <w:tcW w:w="988" w:type="dxa"/>
            <w:shd w:val="clear" w:color="auto" w:fill="auto"/>
            <w:vAlign w:val="center"/>
            <w:hideMark/>
          </w:tcPr>
          <w:p w14:paraId="76126762"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j</w:t>
            </w:r>
          </w:p>
        </w:tc>
        <w:tc>
          <w:tcPr>
            <w:tcW w:w="4628" w:type="dxa"/>
            <w:shd w:val="clear" w:color="auto" w:fill="auto"/>
            <w:vAlign w:val="center"/>
            <w:hideMark/>
          </w:tcPr>
          <w:p w14:paraId="3B15084C"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Fiber Stripper 0.6 -1.1 mm, 0.18-0.30 mm: for stripping tight jacketed fiber &amp; 250 um coating respectively</w:t>
            </w:r>
          </w:p>
        </w:tc>
        <w:tc>
          <w:tcPr>
            <w:tcW w:w="1731" w:type="dxa"/>
            <w:shd w:val="clear" w:color="auto" w:fill="auto"/>
            <w:vAlign w:val="center"/>
            <w:hideMark/>
          </w:tcPr>
          <w:p w14:paraId="30EC227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6DF2839F"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2D8B8F49" w14:textId="77777777" w:rsidTr="00A77526">
        <w:trPr>
          <w:trHeight w:val="285"/>
        </w:trPr>
        <w:tc>
          <w:tcPr>
            <w:tcW w:w="988" w:type="dxa"/>
            <w:shd w:val="clear" w:color="auto" w:fill="auto"/>
            <w:vAlign w:val="center"/>
            <w:hideMark/>
          </w:tcPr>
          <w:p w14:paraId="05E846D0"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k</w:t>
            </w:r>
          </w:p>
        </w:tc>
        <w:tc>
          <w:tcPr>
            <w:tcW w:w="4628" w:type="dxa"/>
            <w:shd w:val="clear" w:color="auto" w:fill="auto"/>
            <w:vAlign w:val="center"/>
            <w:hideMark/>
          </w:tcPr>
          <w:p w14:paraId="3AF15FB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Square Nose Plier: Universal</w:t>
            </w:r>
          </w:p>
        </w:tc>
        <w:tc>
          <w:tcPr>
            <w:tcW w:w="1731" w:type="dxa"/>
            <w:shd w:val="clear" w:color="auto" w:fill="auto"/>
            <w:vAlign w:val="center"/>
            <w:hideMark/>
          </w:tcPr>
          <w:p w14:paraId="58F10A1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321D6A80"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49A7EB1D" w14:textId="77777777" w:rsidTr="00A77526">
        <w:trPr>
          <w:trHeight w:val="285"/>
        </w:trPr>
        <w:tc>
          <w:tcPr>
            <w:tcW w:w="988" w:type="dxa"/>
            <w:shd w:val="clear" w:color="auto" w:fill="auto"/>
            <w:vAlign w:val="center"/>
            <w:hideMark/>
          </w:tcPr>
          <w:p w14:paraId="5E04B4BE"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l</w:t>
            </w:r>
          </w:p>
        </w:tc>
        <w:tc>
          <w:tcPr>
            <w:tcW w:w="4628" w:type="dxa"/>
            <w:shd w:val="clear" w:color="auto" w:fill="auto"/>
            <w:vAlign w:val="center"/>
            <w:hideMark/>
          </w:tcPr>
          <w:p w14:paraId="7596B2F7"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Needle Nose Pliers: Universal</w:t>
            </w:r>
          </w:p>
        </w:tc>
        <w:tc>
          <w:tcPr>
            <w:tcW w:w="1731" w:type="dxa"/>
            <w:shd w:val="clear" w:color="auto" w:fill="auto"/>
            <w:vAlign w:val="center"/>
            <w:hideMark/>
          </w:tcPr>
          <w:p w14:paraId="315C94AF"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47C0C73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653E103C" w14:textId="77777777" w:rsidTr="00A77526">
        <w:trPr>
          <w:trHeight w:val="285"/>
        </w:trPr>
        <w:tc>
          <w:tcPr>
            <w:tcW w:w="988" w:type="dxa"/>
            <w:shd w:val="clear" w:color="auto" w:fill="auto"/>
            <w:vAlign w:val="center"/>
            <w:hideMark/>
          </w:tcPr>
          <w:p w14:paraId="49F398B8"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m</w:t>
            </w:r>
          </w:p>
        </w:tc>
        <w:tc>
          <w:tcPr>
            <w:tcW w:w="4628" w:type="dxa"/>
            <w:shd w:val="clear" w:color="auto" w:fill="auto"/>
            <w:vAlign w:val="center"/>
            <w:hideMark/>
          </w:tcPr>
          <w:p w14:paraId="213694E0"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Cable Sheath/ Jacket Rotary Stripper</w:t>
            </w:r>
          </w:p>
        </w:tc>
        <w:tc>
          <w:tcPr>
            <w:tcW w:w="1731" w:type="dxa"/>
            <w:shd w:val="clear" w:color="auto" w:fill="auto"/>
            <w:vAlign w:val="center"/>
            <w:hideMark/>
          </w:tcPr>
          <w:p w14:paraId="45FA1A8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26D8C65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49A756E2" w14:textId="77777777" w:rsidTr="00A77526">
        <w:trPr>
          <w:trHeight w:val="857"/>
        </w:trPr>
        <w:tc>
          <w:tcPr>
            <w:tcW w:w="988" w:type="dxa"/>
            <w:shd w:val="clear" w:color="auto" w:fill="auto"/>
            <w:vAlign w:val="center"/>
            <w:hideMark/>
          </w:tcPr>
          <w:p w14:paraId="1901A7B7"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n</w:t>
            </w:r>
          </w:p>
        </w:tc>
        <w:tc>
          <w:tcPr>
            <w:tcW w:w="4628" w:type="dxa"/>
            <w:shd w:val="clear" w:color="auto" w:fill="auto"/>
            <w:vAlign w:val="center"/>
            <w:hideMark/>
          </w:tcPr>
          <w:p w14:paraId="6F8BC9C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Cable Cutter (suitable up to 25mm diameter of cable-suitable for cutting metal armour and strength member)</w:t>
            </w:r>
          </w:p>
        </w:tc>
        <w:tc>
          <w:tcPr>
            <w:tcW w:w="1731" w:type="dxa"/>
            <w:shd w:val="clear" w:color="auto" w:fill="auto"/>
            <w:vAlign w:val="center"/>
            <w:hideMark/>
          </w:tcPr>
          <w:p w14:paraId="60C7ECBE"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70D22A2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4000D2A9" w14:textId="77777777" w:rsidTr="00A77526">
        <w:trPr>
          <w:trHeight w:val="571"/>
        </w:trPr>
        <w:tc>
          <w:tcPr>
            <w:tcW w:w="988" w:type="dxa"/>
            <w:shd w:val="clear" w:color="auto" w:fill="auto"/>
            <w:vAlign w:val="center"/>
            <w:hideMark/>
          </w:tcPr>
          <w:p w14:paraId="33BCF1BF"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o</w:t>
            </w:r>
          </w:p>
        </w:tc>
        <w:tc>
          <w:tcPr>
            <w:tcW w:w="4628" w:type="dxa"/>
            <w:shd w:val="clear" w:color="auto" w:fill="auto"/>
            <w:vAlign w:val="center"/>
            <w:hideMark/>
          </w:tcPr>
          <w:p w14:paraId="7292F776"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Cable Alpha Cutter/ Hacksaw 6-8 inches with 02 spare blades</w:t>
            </w:r>
          </w:p>
        </w:tc>
        <w:tc>
          <w:tcPr>
            <w:tcW w:w="1731" w:type="dxa"/>
            <w:shd w:val="clear" w:color="auto" w:fill="auto"/>
            <w:vAlign w:val="center"/>
            <w:hideMark/>
          </w:tcPr>
          <w:p w14:paraId="0B2C6A3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41F3C607"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52115CAA" w14:textId="77777777" w:rsidTr="00A77526">
        <w:trPr>
          <w:trHeight w:val="285"/>
        </w:trPr>
        <w:tc>
          <w:tcPr>
            <w:tcW w:w="988" w:type="dxa"/>
            <w:shd w:val="clear" w:color="auto" w:fill="auto"/>
            <w:vAlign w:val="center"/>
            <w:hideMark/>
          </w:tcPr>
          <w:p w14:paraId="7A9E683F"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p</w:t>
            </w:r>
          </w:p>
        </w:tc>
        <w:tc>
          <w:tcPr>
            <w:tcW w:w="4628" w:type="dxa"/>
            <w:shd w:val="clear" w:color="auto" w:fill="auto"/>
            <w:vAlign w:val="center"/>
            <w:hideMark/>
          </w:tcPr>
          <w:p w14:paraId="2A122456"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Allen Key set 4-10mm</w:t>
            </w:r>
          </w:p>
        </w:tc>
        <w:tc>
          <w:tcPr>
            <w:tcW w:w="1731" w:type="dxa"/>
            <w:shd w:val="clear" w:color="auto" w:fill="auto"/>
            <w:vAlign w:val="center"/>
            <w:hideMark/>
          </w:tcPr>
          <w:p w14:paraId="1508BD0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0B4786F7"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0D8C31C8" w14:textId="77777777" w:rsidTr="00A77526">
        <w:trPr>
          <w:trHeight w:val="571"/>
        </w:trPr>
        <w:tc>
          <w:tcPr>
            <w:tcW w:w="988" w:type="dxa"/>
            <w:shd w:val="clear" w:color="auto" w:fill="auto"/>
            <w:vAlign w:val="center"/>
            <w:hideMark/>
          </w:tcPr>
          <w:p w14:paraId="7F1CC2AA"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q</w:t>
            </w:r>
          </w:p>
        </w:tc>
        <w:tc>
          <w:tcPr>
            <w:tcW w:w="4628" w:type="dxa"/>
            <w:shd w:val="clear" w:color="auto" w:fill="auto"/>
            <w:vAlign w:val="center"/>
            <w:hideMark/>
          </w:tcPr>
          <w:p w14:paraId="0D64FCF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Bolt Cutter - for cutting central strength member (Steel Wire) up to 2.2mm diameter</w:t>
            </w:r>
          </w:p>
        </w:tc>
        <w:tc>
          <w:tcPr>
            <w:tcW w:w="1731" w:type="dxa"/>
            <w:shd w:val="clear" w:color="auto" w:fill="auto"/>
            <w:vAlign w:val="center"/>
            <w:hideMark/>
          </w:tcPr>
          <w:p w14:paraId="7648E698"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65C339C5"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6A4DB813" w14:textId="77777777" w:rsidTr="00A77526">
        <w:trPr>
          <w:trHeight w:val="571"/>
        </w:trPr>
        <w:tc>
          <w:tcPr>
            <w:tcW w:w="988" w:type="dxa"/>
            <w:shd w:val="clear" w:color="auto" w:fill="auto"/>
            <w:vAlign w:val="center"/>
            <w:hideMark/>
          </w:tcPr>
          <w:p w14:paraId="565E78C2"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r</w:t>
            </w:r>
          </w:p>
        </w:tc>
        <w:tc>
          <w:tcPr>
            <w:tcW w:w="4628" w:type="dxa"/>
            <w:shd w:val="clear" w:color="auto" w:fill="auto"/>
            <w:vAlign w:val="center"/>
            <w:hideMark/>
          </w:tcPr>
          <w:p w14:paraId="014B7FA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Loose tube Cutter suitable for 1.5mm to 5.2mm diameter.</w:t>
            </w:r>
          </w:p>
        </w:tc>
        <w:tc>
          <w:tcPr>
            <w:tcW w:w="1731" w:type="dxa"/>
            <w:shd w:val="clear" w:color="auto" w:fill="auto"/>
            <w:vAlign w:val="center"/>
            <w:hideMark/>
          </w:tcPr>
          <w:p w14:paraId="486DB11E"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3330984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23F4A896" w14:textId="77777777" w:rsidTr="00A77526">
        <w:trPr>
          <w:trHeight w:val="857"/>
        </w:trPr>
        <w:tc>
          <w:tcPr>
            <w:tcW w:w="988" w:type="dxa"/>
            <w:shd w:val="clear" w:color="auto" w:fill="auto"/>
            <w:vAlign w:val="center"/>
            <w:hideMark/>
          </w:tcPr>
          <w:p w14:paraId="429B8F2A"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s</w:t>
            </w:r>
          </w:p>
        </w:tc>
        <w:tc>
          <w:tcPr>
            <w:tcW w:w="4628" w:type="dxa"/>
            <w:shd w:val="clear" w:color="auto" w:fill="auto"/>
            <w:vAlign w:val="center"/>
            <w:hideMark/>
          </w:tcPr>
          <w:p w14:paraId="64D00510"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Mid span cable sheath cutter (suitable for 10mm to 25mm diameter of armoured cable with sheath thickness of 1.5mm to 2.5mm)</w:t>
            </w:r>
          </w:p>
        </w:tc>
        <w:tc>
          <w:tcPr>
            <w:tcW w:w="1731" w:type="dxa"/>
            <w:shd w:val="clear" w:color="auto" w:fill="auto"/>
            <w:vAlign w:val="center"/>
            <w:hideMark/>
          </w:tcPr>
          <w:p w14:paraId="1B5F299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2CCBDD47"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24C40380" w14:textId="77777777" w:rsidTr="00A77526">
        <w:trPr>
          <w:trHeight w:val="571"/>
        </w:trPr>
        <w:tc>
          <w:tcPr>
            <w:tcW w:w="988" w:type="dxa"/>
            <w:shd w:val="clear" w:color="auto" w:fill="auto"/>
            <w:vAlign w:val="center"/>
            <w:hideMark/>
          </w:tcPr>
          <w:p w14:paraId="7BF45A61"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t</w:t>
            </w:r>
          </w:p>
        </w:tc>
        <w:tc>
          <w:tcPr>
            <w:tcW w:w="4628" w:type="dxa"/>
            <w:shd w:val="clear" w:color="auto" w:fill="auto"/>
            <w:vAlign w:val="center"/>
            <w:hideMark/>
          </w:tcPr>
          <w:p w14:paraId="683C3DE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Duct Cutter (suitable for 10mm to 50mm diameter of duct). Min 1000 cycles of operation</w:t>
            </w:r>
          </w:p>
        </w:tc>
        <w:tc>
          <w:tcPr>
            <w:tcW w:w="1731" w:type="dxa"/>
            <w:shd w:val="clear" w:color="auto" w:fill="auto"/>
            <w:vAlign w:val="center"/>
            <w:hideMark/>
          </w:tcPr>
          <w:p w14:paraId="6A200B7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6A644BFC"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4B561DD2" w14:textId="77777777" w:rsidTr="00A77526">
        <w:trPr>
          <w:trHeight w:val="571"/>
        </w:trPr>
        <w:tc>
          <w:tcPr>
            <w:tcW w:w="988" w:type="dxa"/>
            <w:shd w:val="clear" w:color="auto" w:fill="auto"/>
            <w:vAlign w:val="center"/>
            <w:hideMark/>
          </w:tcPr>
          <w:p w14:paraId="0EC71022"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u</w:t>
            </w:r>
          </w:p>
        </w:tc>
        <w:tc>
          <w:tcPr>
            <w:tcW w:w="4628" w:type="dxa"/>
            <w:shd w:val="clear" w:color="auto" w:fill="auto"/>
            <w:vAlign w:val="center"/>
            <w:hideMark/>
          </w:tcPr>
          <w:p w14:paraId="05C2988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Shampering tool for Ducts (suitable for 10mm to 50mm diameter)</w:t>
            </w:r>
          </w:p>
        </w:tc>
        <w:tc>
          <w:tcPr>
            <w:tcW w:w="1731" w:type="dxa"/>
            <w:shd w:val="clear" w:color="auto" w:fill="auto"/>
            <w:vAlign w:val="center"/>
            <w:hideMark/>
          </w:tcPr>
          <w:p w14:paraId="15626B6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7BBE372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69A625A5" w14:textId="77777777" w:rsidTr="00A77526">
        <w:trPr>
          <w:trHeight w:val="857"/>
        </w:trPr>
        <w:tc>
          <w:tcPr>
            <w:tcW w:w="988" w:type="dxa"/>
            <w:shd w:val="clear" w:color="auto" w:fill="auto"/>
            <w:vAlign w:val="center"/>
            <w:hideMark/>
          </w:tcPr>
          <w:p w14:paraId="41C2CE8A"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v</w:t>
            </w:r>
          </w:p>
        </w:tc>
        <w:tc>
          <w:tcPr>
            <w:tcW w:w="4628" w:type="dxa"/>
            <w:shd w:val="clear" w:color="auto" w:fill="auto"/>
            <w:vAlign w:val="center"/>
            <w:hideMark/>
          </w:tcPr>
          <w:p w14:paraId="697A686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Mid span tool for buffer tube suitable to slit buffer tube suitable for tube diameter of 1.8 mm to 5.2mm diameter. Min 500 cycles of operation</w:t>
            </w:r>
          </w:p>
        </w:tc>
        <w:tc>
          <w:tcPr>
            <w:tcW w:w="1731" w:type="dxa"/>
            <w:shd w:val="clear" w:color="auto" w:fill="auto"/>
            <w:vAlign w:val="center"/>
            <w:hideMark/>
          </w:tcPr>
          <w:p w14:paraId="18037928"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584BA92E"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F54266" w:rsidRPr="0024713A" w14:paraId="104BBC00" w14:textId="77777777" w:rsidTr="00A77526">
        <w:trPr>
          <w:trHeight w:val="571"/>
        </w:trPr>
        <w:tc>
          <w:tcPr>
            <w:tcW w:w="988" w:type="dxa"/>
            <w:shd w:val="clear" w:color="auto" w:fill="auto"/>
            <w:vAlign w:val="center"/>
            <w:hideMark/>
          </w:tcPr>
          <w:p w14:paraId="25FF2646"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w</w:t>
            </w:r>
          </w:p>
        </w:tc>
        <w:tc>
          <w:tcPr>
            <w:tcW w:w="4628" w:type="dxa"/>
            <w:shd w:val="clear" w:color="auto" w:fill="auto"/>
            <w:vAlign w:val="center"/>
            <w:hideMark/>
          </w:tcPr>
          <w:p w14:paraId="486C2485"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Ceramic Kevlar Scissors: Universal, to cut Kevlar/ Aramid yarn, rip chord</w:t>
            </w:r>
          </w:p>
        </w:tc>
        <w:tc>
          <w:tcPr>
            <w:tcW w:w="1731" w:type="dxa"/>
            <w:shd w:val="clear" w:color="auto" w:fill="auto"/>
            <w:vAlign w:val="center"/>
            <w:hideMark/>
          </w:tcPr>
          <w:p w14:paraId="77C1DB07"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62FC9E2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455A13" w:rsidRPr="0024713A" w14:paraId="78C8A4CC" w14:textId="77777777" w:rsidTr="00A77526">
        <w:trPr>
          <w:trHeight w:val="571"/>
        </w:trPr>
        <w:tc>
          <w:tcPr>
            <w:tcW w:w="988" w:type="dxa"/>
            <w:shd w:val="clear" w:color="auto" w:fill="auto"/>
            <w:vAlign w:val="center"/>
            <w:hideMark/>
          </w:tcPr>
          <w:p w14:paraId="404342EB"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x</w:t>
            </w:r>
          </w:p>
        </w:tc>
        <w:tc>
          <w:tcPr>
            <w:tcW w:w="4628" w:type="dxa"/>
            <w:shd w:val="clear" w:color="auto" w:fill="auto"/>
            <w:vAlign w:val="center"/>
            <w:hideMark/>
          </w:tcPr>
          <w:p w14:paraId="6F6B05B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Carrying Case for entire tool Kit: Suitable carrying case to hold all the tools either soft or hard</w:t>
            </w:r>
          </w:p>
        </w:tc>
        <w:tc>
          <w:tcPr>
            <w:tcW w:w="1731" w:type="dxa"/>
            <w:shd w:val="clear" w:color="auto" w:fill="auto"/>
            <w:vAlign w:val="center"/>
            <w:hideMark/>
          </w:tcPr>
          <w:p w14:paraId="77C811B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515D065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455A13" w:rsidRPr="0024713A" w14:paraId="1295DD35" w14:textId="77777777" w:rsidTr="00A77526">
        <w:trPr>
          <w:trHeight w:val="857"/>
        </w:trPr>
        <w:tc>
          <w:tcPr>
            <w:tcW w:w="988" w:type="dxa"/>
            <w:shd w:val="clear" w:color="auto" w:fill="auto"/>
            <w:vAlign w:val="center"/>
            <w:hideMark/>
          </w:tcPr>
          <w:p w14:paraId="44670F9C"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4</w:t>
            </w:r>
          </w:p>
        </w:tc>
        <w:tc>
          <w:tcPr>
            <w:tcW w:w="4628" w:type="dxa"/>
            <w:shd w:val="clear" w:color="auto" w:fill="auto"/>
            <w:vAlign w:val="center"/>
            <w:hideMark/>
          </w:tcPr>
          <w:p w14:paraId="40CEA3EC"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Optical Light Source &amp; Power meter (LSPM) with accessories (Carrying case, patch cord set, battery, AC adaptor)</w:t>
            </w:r>
          </w:p>
        </w:tc>
        <w:tc>
          <w:tcPr>
            <w:tcW w:w="1731" w:type="dxa"/>
            <w:shd w:val="clear" w:color="auto" w:fill="auto"/>
            <w:vAlign w:val="center"/>
            <w:hideMark/>
          </w:tcPr>
          <w:p w14:paraId="52735CD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2EBC8DB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w:t>
            </w:r>
          </w:p>
        </w:tc>
      </w:tr>
      <w:tr w:rsidR="00455A13" w:rsidRPr="0024713A" w14:paraId="138485B1" w14:textId="77777777" w:rsidTr="00A77526">
        <w:trPr>
          <w:trHeight w:val="571"/>
        </w:trPr>
        <w:tc>
          <w:tcPr>
            <w:tcW w:w="988" w:type="dxa"/>
            <w:shd w:val="clear" w:color="auto" w:fill="auto"/>
            <w:vAlign w:val="center"/>
            <w:hideMark/>
          </w:tcPr>
          <w:p w14:paraId="1A53FC6B"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5</w:t>
            </w:r>
          </w:p>
        </w:tc>
        <w:tc>
          <w:tcPr>
            <w:tcW w:w="4628" w:type="dxa"/>
            <w:shd w:val="clear" w:color="auto" w:fill="auto"/>
            <w:vAlign w:val="center"/>
            <w:hideMark/>
          </w:tcPr>
          <w:p w14:paraId="2307574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Tripod with chain pulley (For manhole cover lifting) or any other suitable arrangement for lifting MH covers</w:t>
            </w:r>
          </w:p>
        </w:tc>
        <w:tc>
          <w:tcPr>
            <w:tcW w:w="1731" w:type="dxa"/>
            <w:shd w:val="clear" w:color="auto" w:fill="auto"/>
            <w:vAlign w:val="center"/>
            <w:hideMark/>
          </w:tcPr>
          <w:p w14:paraId="6BAB564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27195FFF"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455A13" w:rsidRPr="0024713A" w14:paraId="78D1FE29" w14:textId="77777777" w:rsidTr="00A77526">
        <w:trPr>
          <w:trHeight w:val="285"/>
        </w:trPr>
        <w:tc>
          <w:tcPr>
            <w:tcW w:w="988" w:type="dxa"/>
            <w:shd w:val="clear" w:color="auto" w:fill="auto"/>
            <w:vAlign w:val="center"/>
            <w:hideMark/>
          </w:tcPr>
          <w:p w14:paraId="5E0998C9"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6</w:t>
            </w:r>
          </w:p>
        </w:tc>
        <w:tc>
          <w:tcPr>
            <w:tcW w:w="4628" w:type="dxa"/>
            <w:shd w:val="clear" w:color="auto" w:fill="auto"/>
            <w:vAlign w:val="center"/>
            <w:hideMark/>
          </w:tcPr>
          <w:p w14:paraId="31374DC8"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Optical Time Domain Reflectometer (OTDR)</w:t>
            </w:r>
          </w:p>
        </w:tc>
        <w:tc>
          <w:tcPr>
            <w:tcW w:w="1731" w:type="dxa"/>
            <w:shd w:val="clear" w:color="auto" w:fill="auto"/>
            <w:vAlign w:val="center"/>
            <w:hideMark/>
          </w:tcPr>
          <w:p w14:paraId="31AFC7A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3F8BFF68"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w:t>
            </w:r>
          </w:p>
        </w:tc>
      </w:tr>
      <w:tr w:rsidR="00455A13" w:rsidRPr="0024713A" w14:paraId="52D4ECF3" w14:textId="77777777" w:rsidTr="00A77526">
        <w:trPr>
          <w:trHeight w:val="285"/>
        </w:trPr>
        <w:tc>
          <w:tcPr>
            <w:tcW w:w="988" w:type="dxa"/>
            <w:shd w:val="clear" w:color="auto" w:fill="auto"/>
            <w:vAlign w:val="center"/>
            <w:hideMark/>
          </w:tcPr>
          <w:p w14:paraId="2B1072BE"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7</w:t>
            </w:r>
          </w:p>
        </w:tc>
        <w:tc>
          <w:tcPr>
            <w:tcW w:w="4628" w:type="dxa"/>
            <w:shd w:val="clear" w:color="auto" w:fill="auto"/>
            <w:vAlign w:val="center"/>
            <w:hideMark/>
          </w:tcPr>
          <w:p w14:paraId="310EA2A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Cable Route Locator</w:t>
            </w:r>
          </w:p>
        </w:tc>
        <w:tc>
          <w:tcPr>
            <w:tcW w:w="1731" w:type="dxa"/>
            <w:shd w:val="clear" w:color="auto" w:fill="auto"/>
            <w:vAlign w:val="center"/>
            <w:hideMark/>
          </w:tcPr>
          <w:p w14:paraId="1982293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317439A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w:t>
            </w:r>
          </w:p>
        </w:tc>
      </w:tr>
      <w:tr w:rsidR="00455A13" w:rsidRPr="0024713A" w14:paraId="547CD62C" w14:textId="77777777" w:rsidTr="00A77526">
        <w:trPr>
          <w:trHeight w:val="571"/>
        </w:trPr>
        <w:tc>
          <w:tcPr>
            <w:tcW w:w="988" w:type="dxa"/>
            <w:shd w:val="clear" w:color="auto" w:fill="auto"/>
            <w:vAlign w:val="center"/>
            <w:hideMark/>
          </w:tcPr>
          <w:p w14:paraId="4D92F6FA"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8</w:t>
            </w:r>
          </w:p>
        </w:tc>
        <w:tc>
          <w:tcPr>
            <w:tcW w:w="4628" w:type="dxa"/>
            <w:shd w:val="clear" w:color="auto" w:fill="auto"/>
            <w:vAlign w:val="center"/>
            <w:hideMark/>
          </w:tcPr>
          <w:p w14:paraId="1A19A05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Generator set 2KVA with fuel can or charged Battery Pack with extension board</w:t>
            </w:r>
          </w:p>
        </w:tc>
        <w:tc>
          <w:tcPr>
            <w:tcW w:w="1731" w:type="dxa"/>
            <w:shd w:val="clear" w:color="auto" w:fill="auto"/>
            <w:vAlign w:val="center"/>
            <w:hideMark/>
          </w:tcPr>
          <w:p w14:paraId="642953C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207F7373"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for lighting, hot air blower, OTDR, Splicing machines</w:t>
            </w:r>
          </w:p>
        </w:tc>
      </w:tr>
      <w:tr w:rsidR="00455A13" w:rsidRPr="0024713A" w14:paraId="06078112" w14:textId="77777777" w:rsidTr="00A77526">
        <w:trPr>
          <w:trHeight w:val="285"/>
        </w:trPr>
        <w:tc>
          <w:tcPr>
            <w:tcW w:w="988" w:type="dxa"/>
            <w:shd w:val="clear" w:color="auto" w:fill="auto"/>
            <w:vAlign w:val="center"/>
            <w:hideMark/>
          </w:tcPr>
          <w:p w14:paraId="54313631"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9</w:t>
            </w:r>
          </w:p>
        </w:tc>
        <w:tc>
          <w:tcPr>
            <w:tcW w:w="4628" w:type="dxa"/>
            <w:shd w:val="clear" w:color="auto" w:fill="auto"/>
            <w:vAlign w:val="center"/>
            <w:hideMark/>
          </w:tcPr>
          <w:p w14:paraId="7EF8D85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Light Lamp (Preferably, LED light)</w:t>
            </w:r>
          </w:p>
        </w:tc>
        <w:tc>
          <w:tcPr>
            <w:tcW w:w="1731" w:type="dxa"/>
            <w:shd w:val="clear" w:color="auto" w:fill="auto"/>
            <w:vAlign w:val="center"/>
            <w:hideMark/>
          </w:tcPr>
          <w:p w14:paraId="2B900940"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4FBFA41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455A13" w:rsidRPr="0024713A" w14:paraId="43FD5B6C" w14:textId="77777777" w:rsidTr="00A77526">
        <w:trPr>
          <w:trHeight w:val="1143"/>
        </w:trPr>
        <w:tc>
          <w:tcPr>
            <w:tcW w:w="988" w:type="dxa"/>
            <w:shd w:val="clear" w:color="auto" w:fill="auto"/>
            <w:vAlign w:val="center"/>
            <w:hideMark/>
          </w:tcPr>
          <w:p w14:paraId="68EF3A2C"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spacing w:val="-5"/>
                <w:kern w:val="0"/>
                <w:sz w:val="22"/>
                <w:szCs w:val="22"/>
                <w:lang w:eastAsia="en-IN" w:bidi="ar-SA"/>
                <w14:ligatures w14:val="none"/>
              </w:rPr>
              <w:t>10</w:t>
            </w:r>
          </w:p>
        </w:tc>
        <w:tc>
          <w:tcPr>
            <w:tcW w:w="4628" w:type="dxa"/>
            <w:shd w:val="clear" w:color="auto" w:fill="auto"/>
            <w:vAlign w:val="center"/>
            <w:hideMark/>
          </w:tcPr>
          <w:p w14:paraId="3C979163"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Portable Splicing Tent for conducting splicing</w:t>
            </w:r>
          </w:p>
        </w:tc>
        <w:tc>
          <w:tcPr>
            <w:tcW w:w="1731" w:type="dxa"/>
            <w:shd w:val="clear" w:color="auto" w:fill="auto"/>
            <w:vAlign w:val="center"/>
            <w:hideMark/>
          </w:tcPr>
          <w:p w14:paraId="1DB14FE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Suggested size 6'x6'x7'</w:t>
            </w:r>
          </w:p>
        </w:tc>
        <w:tc>
          <w:tcPr>
            <w:tcW w:w="2739" w:type="dxa"/>
            <w:shd w:val="clear" w:color="auto" w:fill="auto"/>
            <w:vAlign w:val="center"/>
            <w:hideMark/>
          </w:tcPr>
          <w:p w14:paraId="3653B2C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Portable quick erect enclosure for use where splice cannot be made in FRT vehicle</w:t>
            </w:r>
          </w:p>
        </w:tc>
      </w:tr>
      <w:tr w:rsidR="00455A13" w:rsidRPr="0024713A" w14:paraId="7B982D87" w14:textId="77777777" w:rsidTr="00A77526">
        <w:trPr>
          <w:trHeight w:val="285"/>
        </w:trPr>
        <w:tc>
          <w:tcPr>
            <w:tcW w:w="988" w:type="dxa"/>
            <w:shd w:val="clear" w:color="auto" w:fill="auto"/>
            <w:vAlign w:val="center"/>
            <w:hideMark/>
          </w:tcPr>
          <w:p w14:paraId="69A918BF"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spacing w:val="-5"/>
                <w:kern w:val="0"/>
                <w:sz w:val="22"/>
                <w:szCs w:val="22"/>
                <w:lang w:eastAsia="en-IN" w:bidi="ar-SA"/>
                <w14:ligatures w14:val="none"/>
              </w:rPr>
              <w:t>11</w:t>
            </w:r>
          </w:p>
        </w:tc>
        <w:tc>
          <w:tcPr>
            <w:tcW w:w="4628" w:type="dxa"/>
            <w:shd w:val="clear" w:color="auto" w:fill="auto"/>
            <w:vAlign w:val="center"/>
            <w:hideMark/>
          </w:tcPr>
          <w:p w14:paraId="1727416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CleTop / Clean Master (pen type cleaning kit)</w:t>
            </w:r>
          </w:p>
        </w:tc>
        <w:tc>
          <w:tcPr>
            <w:tcW w:w="1731" w:type="dxa"/>
            <w:shd w:val="clear" w:color="auto" w:fill="auto"/>
            <w:vAlign w:val="center"/>
            <w:hideMark/>
          </w:tcPr>
          <w:p w14:paraId="580533CE"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5AA15DC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w:t>
            </w:r>
          </w:p>
        </w:tc>
      </w:tr>
      <w:tr w:rsidR="00455A13" w:rsidRPr="0024713A" w14:paraId="4411DE82" w14:textId="77777777" w:rsidTr="00A77526">
        <w:trPr>
          <w:trHeight w:val="285"/>
        </w:trPr>
        <w:tc>
          <w:tcPr>
            <w:tcW w:w="988" w:type="dxa"/>
            <w:shd w:val="clear" w:color="auto" w:fill="auto"/>
            <w:vAlign w:val="center"/>
            <w:hideMark/>
          </w:tcPr>
          <w:p w14:paraId="18178CC1"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spacing w:val="-5"/>
                <w:kern w:val="0"/>
                <w:sz w:val="22"/>
                <w:szCs w:val="22"/>
                <w:lang w:eastAsia="en-IN" w:bidi="ar-SA"/>
                <w14:ligatures w14:val="none"/>
              </w:rPr>
              <w:t>12</w:t>
            </w:r>
          </w:p>
        </w:tc>
        <w:tc>
          <w:tcPr>
            <w:tcW w:w="4628" w:type="dxa"/>
            <w:shd w:val="clear" w:color="auto" w:fill="auto"/>
            <w:vAlign w:val="center"/>
            <w:hideMark/>
          </w:tcPr>
          <w:p w14:paraId="5A7F9391"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Joint Closures/OFC/Duct/Couplers/Plugs</w:t>
            </w:r>
          </w:p>
        </w:tc>
        <w:tc>
          <w:tcPr>
            <w:tcW w:w="1731" w:type="dxa"/>
            <w:shd w:val="clear" w:color="auto" w:fill="auto"/>
            <w:vAlign w:val="center"/>
            <w:hideMark/>
          </w:tcPr>
          <w:p w14:paraId="6B4CF824"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02D86E73"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FIM</w:t>
            </w:r>
          </w:p>
        </w:tc>
      </w:tr>
      <w:tr w:rsidR="00455A13" w:rsidRPr="0024713A" w14:paraId="36946AA2" w14:textId="77777777" w:rsidTr="00A77526">
        <w:trPr>
          <w:trHeight w:val="285"/>
        </w:trPr>
        <w:tc>
          <w:tcPr>
            <w:tcW w:w="988" w:type="dxa"/>
            <w:shd w:val="clear" w:color="auto" w:fill="auto"/>
            <w:vAlign w:val="center"/>
            <w:hideMark/>
          </w:tcPr>
          <w:p w14:paraId="7C920BEC"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spacing w:val="-5"/>
                <w:kern w:val="0"/>
                <w:sz w:val="22"/>
                <w:szCs w:val="22"/>
                <w:lang w:eastAsia="en-IN" w:bidi="ar-SA"/>
                <w14:ligatures w14:val="none"/>
              </w:rPr>
              <w:t>13</w:t>
            </w:r>
          </w:p>
        </w:tc>
        <w:tc>
          <w:tcPr>
            <w:tcW w:w="4628" w:type="dxa"/>
            <w:shd w:val="clear" w:color="auto" w:fill="auto"/>
            <w:vAlign w:val="center"/>
            <w:hideMark/>
          </w:tcPr>
          <w:p w14:paraId="09E066C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Misc. Digging Tools</w:t>
            </w:r>
          </w:p>
        </w:tc>
        <w:tc>
          <w:tcPr>
            <w:tcW w:w="1731" w:type="dxa"/>
            <w:shd w:val="clear" w:color="auto" w:fill="auto"/>
            <w:vAlign w:val="center"/>
            <w:hideMark/>
          </w:tcPr>
          <w:p w14:paraId="00D2C412"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30B8A4B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455A13" w:rsidRPr="0024713A" w14:paraId="7403576A" w14:textId="77777777" w:rsidTr="00A77526">
        <w:trPr>
          <w:trHeight w:val="857"/>
        </w:trPr>
        <w:tc>
          <w:tcPr>
            <w:tcW w:w="988" w:type="dxa"/>
            <w:shd w:val="clear" w:color="auto" w:fill="auto"/>
            <w:vAlign w:val="center"/>
            <w:hideMark/>
          </w:tcPr>
          <w:p w14:paraId="76CB9FE1"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spacing w:val="-5"/>
                <w:kern w:val="0"/>
                <w:sz w:val="22"/>
                <w:szCs w:val="22"/>
                <w:lang w:eastAsia="en-IN" w:bidi="ar-SA"/>
                <w14:ligatures w14:val="none"/>
              </w:rPr>
              <w:t>14</w:t>
            </w:r>
          </w:p>
        </w:tc>
        <w:tc>
          <w:tcPr>
            <w:tcW w:w="4628" w:type="dxa"/>
            <w:shd w:val="clear" w:color="auto" w:fill="auto"/>
            <w:vAlign w:val="center"/>
            <w:hideMark/>
          </w:tcPr>
          <w:p w14:paraId="7CC166C8"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Hook Connected to Vehicle for pulling Mobile DG</w:t>
            </w:r>
          </w:p>
        </w:tc>
        <w:tc>
          <w:tcPr>
            <w:tcW w:w="1731" w:type="dxa"/>
            <w:shd w:val="clear" w:color="auto" w:fill="auto"/>
            <w:vAlign w:val="center"/>
            <w:hideMark/>
          </w:tcPr>
          <w:p w14:paraId="2291042A"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To be able to pull 1 Ton Load of Mobile DG</w:t>
            </w:r>
          </w:p>
        </w:tc>
        <w:tc>
          <w:tcPr>
            <w:tcW w:w="2739" w:type="dxa"/>
            <w:shd w:val="clear" w:color="auto" w:fill="auto"/>
            <w:vAlign w:val="center"/>
            <w:hideMark/>
          </w:tcPr>
          <w:p w14:paraId="30597C53"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455A13" w:rsidRPr="0024713A" w14:paraId="0B206095" w14:textId="77777777" w:rsidTr="00A77526">
        <w:trPr>
          <w:trHeight w:val="285"/>
        </w:trPr>
        <w:tc>
          <w:tcPr>
            <w:tcW w:w="988" w:type="dxa"/>
            <w:shd w:val="clear" w:color="auto" w:fill="auto"/>
            <w:vAlign w:val="center"/>
            <w:hideMark/>
          </w:tcPr>
          <w:p w14:paraId="3F3D607D"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spacing w:val="-5"/>
                <w:kern w:val="0"/>
                <w:sz w:val="22"/>
                <w:szCs w:val="22"/>
                <w:lang w:eastAsia="en-IN" w:bidi="ar-SA"/>
                <w14:ligatures w14:val="none"/>
              </w:rPr>
              <w:t>15</w:t>
            </w:r>
          </w:p>
        </w:tc>
        <w:tc>
          <w:tcPr>
            <w:tcW w:w="4628" w:type="dxa"/>
            <w:shd w:val="clear" w:color="auto" w:fill="auto"/>
            <w:vAlign w:val="center"/>
            <w:hideMark/>
          </w:tcPr>
          <w:p w14:paraId="30AB734D"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Fire Extinguisher</w:t>
            </w:r>
          </w:p>
        </w:tc>
        <w:tc>
          <w:tcPr>
            <w:tcW w:w="1731" w:type="dxa"/>
            <w:shd w:val="clear" w:color="auto" w:fill="auto"/>
            <w:vAlign w:val="center"/>
            <w:hideMark/>
          </w:tcPr>
          <w:p w14:paraId="3C732D49"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299D1AF8"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r w:rsidR="00455A13" w:rsidRPr="0024713A" w14:paraId="3EA10ACD" w14:textId="77777777" w:rsidTr="00A77526">
        <w:trPr>
          <w:trHeight w:val="285"/>
        </w:trPr>
        <w:tc>
          <w:tcPr>
            <w:tcW w:w="988" w:type="dxa"/>
            <w:shd w:val="clear" w:color="auto" w:fill="auto"/>
            <w:vAlign w:val="center"/>
            <w:hideMark/>
          </w:tcPr>
          <w:p w14:paraId="7425E85A" w14:textId="77777777" w:rsidR="00455A13" w:rsidRPr="0024713A"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spacing w:val="-5"/>
                <w:kern w:val="0"/>
                <w:sz w:val="22"/>
                <w:szCs w:val="22"/>
                <w:lang w:eastAsia="en-IN" w:bidi="ar-SA"/>
                <w14:ligatures w14:val="none"/>
              </w:rPr>
              <w:t>16</w:t>
            </w:r>
          </w:p>
        </w:tc>
        <w:tc>
          <w:tcPr>
            <w:tcW w:w="4628" w:type="dxa"/>
            <w:shd w:val="clear" w:color="auto" w:fill="auto"/>
            <w:vAlign w:val="center"/>
            <w:hideMark/>
          </w:tcPr>
          <w:p w14:paraId="6D4FB5AF"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Seat Belt, Spare Tyre, jack and tool Kit, Warning Sign</w:t>
            </w:r>
          </w:p>
        </w:tc>
        <w:tc>
          <w:tcPr>
            <w:tcW w:w="1731" w:type="dxa"/>
            <w:shd w:val="clear" w:color="auto" w:fill="auto"/>
            <w:vAlign w:val="center"/>
            <w:hideMark/>
          </w:tcPr>
          <w:p w14:paraId="25F9F77B"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c>
          <w:tcPr>
            <w:tcW w:w="2739" w:type="dxa"/>
            <w:shd w:val="clear" w:color="auto" w:fill="auto"/>
            <w:vAlign w:val="center"/>
            <w:hideMark/>
          </w:tcPr>
          <w:p w14:paraId="0197FBBC" w14:textId="77777777" w:rsidR="00455A13" w:rsidRPr="0024713A"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24713A">
              <w:rPr>
                <w:rFonts w:ascii="Arial" w:eastAsia="Times New Roman" w:hAnsi="Arial" w:cs="Arial"/>
                <w:color w:val="000000"/>
                <w:kern w:val="0"/>
                <w:sz w:val="22"/>
                <w:szCs w:val="22"/>
                <w:lang w:eastAsia="en-IN" w:bidi="ar-SA"/>
                <w14:ligatures w14:val="none"/>
              </w:rPr>
              <w:t> </w:t>
            </w:r>
          </w:p>
        </w:tc>
      </w:tr>
    </w:tbl>
    <w:p w14:paraId="43283A75" w14:textId="77777777" w:rsidR="00455A13" w:rsidRDefault="00455A13" w:rsidP="00455A13">
      <w:pPr>
        <w:spacing w:line="259" w:lineRule="auto"/>
        <w:ind w:left="851"/>
        <w:rPr>
          <w:rFonts w:ascii="Arial" w:hAnsi="Arial" w:cs="Arial"/>
        </w:r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620"/>
        <w:gridCol w:w="1779"/>
        <w:gridCol w:w="2698"/>
      </w:tblGrid>
      <w:tr w:rsidR="00455A13" w:rsidRPr="00750101" w14:paraId="2AFA66EF" w14:textId="77777777" w:rsidTr="003B026A">
        <w:trPr>
          <w:trHeight w:val="308"/>
        </w:trPr>
        <w:tc>
          <w:tcPr>
            <w:tcW w:w="10085" w:type="dxa"/>
            <w:gridSpan w:val="4"/>
            <w:shd w:val="clear" w:color="auto" w:fill="F2F2F2" w:themeFill="background1" w:themeFillShade="F2"/>
            <w:vAlign w:val="center"/>
            <w:hideMark/>
          </w:tcPr>
          <w:p w14:paraId="79577397" w14:textId="781E1111" w:rsidR="00455A13" w:rsidRPr="00750101"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750101">
              <w:rPr>
                <w:rFonts w:ascii="Arial" w:eastAsia="Times New Roman" w:hAnsi="Arial" w:cs="Arial"/>
                <w:b/>
                <w:bCs/>
                <w:kern w:val="0"/>
                <w:sz w:val="22"/>
                <w:szCs w:val="22"/>
                <w:lang w:eastAsia="en-IN" w:bidi="ar-SA"/>
                <w14:ligatures w14:val="none"/>
              </w:rPr>
              <w:t>Annexure-</w:t>
            </w:r>
            <w:r w:rsidR="003B026A">
              <w:rPr>
                <w:rFonts w:ascii="Arial" w:eastAsia="Times New Roman" w:hAnsi="Arial" w:cs="Arial"/>
                <w:b/>
                <w:bCs/>
                <w:kern w:val="0"/>
                <w:sz w:val="22"/>
                <w:szCs w:val="22"/>
                <w:lang w:eastAsia="en-IN" w:bidi="ar-SA"/>
                <w14:ligatures w14:val="none"/>
              </w:rPr>
              <w:t>VI</w:t>
            </w:r>
          </w:p>
        </w:tc>
      </w:tr>
      <w:tr w:rsidR="00455A13" w:rsidRPr="00750101" w14:paraId="6B541F4A" w14:textId="77777777" w:rsidTr="003B026A">
        <w:trPr>
          <w:trHeight w:val="301"/>
        </w:trPr>
        <w:tc>
          <w:tcPr>
            <w:tcW w:w="10085" w:type="dxa"/>
            <w:gridSpan w:val="4"/>
            <w:shd w:val="clear" w:color="auto" w:fill="auto"/>
            <w:vAlign w:val="center"/>
            <w:hideMark/>
          </w:tcPr>
          <w:p w14:paraId="634BBB0F" w14:textId="77777777" w:rsidR="00455A13" w:rsidRPr="00750101" w:rsidRDefault="00455A13" w:rsidP="0079358D">
            <w:pPr>
              <w:pStyle w:val="Heading7"/>
              <w:jc w:val="center"/>
              <w:rPr>
                <w:rFonts w:ascii="Arial" w:eastAsia="Times New Roman" w:hAnsi="Arial" w:cs="Arial"/>
                <w:b/>
                <w:bCs/>
                <w:color w:val="000000"/>
                <w:kern w:val="0"/>
                <w:sz w:val="22"/>
                <w:szCs w:val="22"/>
                <w:lang w:val="en-IN" w:eastAsia="en-IN" w:bidi="ar-SA"/>
                <w14:ligatures w14:val="none"/>
              </w:rPr>
            </w:pPr>
            <w:r w:rsidRPr="00750101">
              <w:rPr>
                <w:rFonts w:ascii="Arial" w:eastAsia="Times New Roman" w:hAnsi="Arial" w:cs="Arial"/>
                <w:b/>
                <w:bCs/>
                <w:color w:val="000000"/>
                <w:kern w:val="0"/>
                <w:sz w:val="22"/>
                <w:szCs w:val="22"/>
                <w:lang w:eastAsia="en-IN" w:bidi="ar-SA"/>
                <w14:ligatures w14:val="none"/>
              </w:rPr>
              <w:t>LIST OF TOOLS WITH FTMT</w:t>
            </w:r>
          </w:p>
        </w:tc>
      </w:tr>
      <w:tr w:rsidR="00455A13" w:rsidRPr="00750101" w14:paraId="327885FE" w14:textId="77777777" w:rsidTr="003B026A">
        <w:trPr>
          <w:trHeight w:val="308"/>
        </w:trPr>
        <w:tc>
          <w:tcPr>
            <w:tcW w:w="988" w:type="dxa"/>
            <w:shd w:val="clear" w:color="auto" w:fill="F2F2F2" w:themeFill="background1" w:themeFillShade="F2"/>
            <w:vAlign w:val="center"/>
            <w:hideMark/>
          </w:tcPr>
          <w:p w14:paraId="154148DB" w14:textId="77777777" w:rsidR="00455A13" w:rsidRPr="00750101"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750101">
              <w:rPr>
                <w:rFonts w:ascii="Arial" w:eastAsia="Times New Roman" w:hAnsi="Arial" w:cs="Arial"/>
                <w:b/>
                <w:bCs/>
                <w:spacing w:val="-2"/>
                <w:kern w:val="0"/>
                <w:sz w:val="22"/>
                <w:szCs w:val="22"/>
                <w:lang w:eastAsia="en-IN" w:bidi="ar-SA"/>
                <w14:ligatures w14:val="none"/>
              </w:rPr>
              <w:t>Sr.</w:t>
            </w:r>
            <w:r>
              <w:rPr>
                <w:rFonts w:ascii="Arial" w:eastAsia="Times New Roman" w:hAnsi="Arial" w:cs="Arial"/>
                <w:b/>
                <w:bCs/>
                <w:spacing w:val="-2"/>
                <w:kern w:val="0"/>
                <w:sz w:val="22"/>
                <w:szCs w:val="22"/>
                <w:lang w:eastAsia="en-IN" w:bidi="ar-SA"/>
                <w14:ligatures w14:val="none"/>
              </w:rPr>
              <w:t xml:space="preserve"> </w:t>
            </w:r>
            <w:r w:rsidRPr="00750101">
              <w:rPr>
                <w:rFonts w:ascii="Arial" w:eastAsia="Times New Roman" w:hAnsi="Arial" w:cs="Arial"/>
                <w:b/>
                <w:bCs/>
                <w:spacing w:val="-2"/>
                <w:kern w:val="0"/>
                <w:sz w:val="22"/>
                <w:szCs w:val="22"/>
                <w:lang w:eastAsia="en-IN" w:bidi="ar-SA"/>
                <w14:ligatures w14:val="none"/>
              </w:rPr>
              <w:t>No</w:t>
            </w:r>
          </w:p>
        </w:tc>
        <w:tc>
          <w:tcPr>
            <w:tcW w:w="4620" w:type="dxa"/>
            <w:shd w:val="clear" w:color="auto" w:fill="F2F2F2" w:themeFill="background1" w:themeFillShade="F2"/>
            <w:vAlign w:val="center"/>
            <w:hideMark/>
          </w:tcPr>
          <w:p w14:paraId="0494AD7D" w14:textId="77777777" w:rsidR="00455A13" w:rsidRPr="00750101"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750101">
              <w:rPr>
                <w:rFonts w:ascii="Arial" w:eastAsia="Times New Roman" w:hAnsi="Arial" w:cs="Arial"/>
                <w:b/>
                <w:bCs/>
                <w:spacing w:val="-4"/>
                <w:kern w:val="0"/>
                <w:sz w:val="22"/>
                <w:szCs w:val="22"/>
                <w:lang w:eastAsia="en-IN" w:bidi="ar-SA"/>
                <w14:ligatures w14:val="none"/>
              </w:rPr>
              <w:t>Item</w:t>
            </w:r>
          </w:p>
        </w:tc>
        <w:tc>
          <w:tcPr>
            <w:tcW w:w="1779" w:type="dxa"/>
            <w:shd w:val="clear" w:color="auto" w:fill="F2F2F2" w:themeFill="background1" w:themeFillShade="F2"/>
            <w:vAlign w:val="center"/>
            <w:hideMark/>
          </w:tcPr>
          <w:p w14:paraId="56D0432A" w14:textId="77777777" w:rsidR="00455A13" w:rsidRPr="00750101" w:rsidRDefault="00455A13" w:rsidP="00A77526">
            <w:pPr>
              <w:spacing w:after="0" w:line="240" w:lineRule="auto"/>
              <w:ind w:firstLineChars="100" w:firstLine="219"/>
              <w:rPr>
                <w:rFonts w:ascii="Arial" w:eastAsia="Times New Roman" w:hAnsi="Arial" w:cs="Arial"/>
                <w:b/>
                <w:bCs/>
                <w:color w:val="000000"/>
                <w:kern w:val="0"/>
                <w:sz w:val="22"/>
                <w:szCs w:val="22"/>
                <w:lang w:val="en-IN" w:eastAsia="en-IN" w:bidi="ar-SA"/>
                <w14:ligatures w14:val="none"/>
              </w:rPr>
            </w:pPr>
            <w:r w:rsidRPr="00750101">
              <w:rPr>
                <w:rFonts w:ascii="Arial" w:eastAsia="Times New Roman" w:hAnsi="Arial" w:cs="Arial"/>
                <w:b/>
                <w:bCs/>
                <w:spacing w:val="-2"/>
                <w:kern w:val="0"/>
                <w:sz w:val="22"/>
                <w:szCs w:val="22"/>
                <w:lang w:eastAsia="en-IN" w:bidi="ar-SA"/>
                <w14:ligatures w14:val="none"/>
              </w:rPr>
              <w:t>Specification</w:t>
            </w:r>
          </w:p>
        </w:tc>
        <w:tc>
          <w:tcPr>
            <w:tcW w:w="2698" w:type="dxa"/>
            <w:shd w:val="clear" w:color="auto" w:fill="F2F2F2" w:themeFill="background1" w:themeFillShade="F2"/>
            <w:vAlign w:val="center"/>
            <w:hideMark/>
          </w:tcPr>
          <w:p w14:paraId="0EAD894A" w14:textId="77777777" w:rsidR="00455A13" w:rsidRPr="00750101"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750101">
              <w:rPr>
                <w:rFonts w:ascii="Arial" w:eastAsia="Times New Roman" w:hAnsi="Arial" w:cs="Arial"/>
                <w:b/>
                <w:bCs/>
                <w:spacing w:val="-2"/>
                <w:kern w:val="0"/>
                <w:sz w:val="22"/>
                <w:szCs w:val="22"/>
                <w:lang w:eastAsia="en-IN" w:bidi="ar-SA"/>
                <w14:ligatures w14:val="none"/>
              </w:rPr>
              <w:t>Remark</w:t>
            </w:r>
          </w:p>
        </w:tc>
      </w:tr>
      <w:tr w:rsidR="00455A13" w:rsidRPr="00750101" w14:paraId="12D991E0" w14:textId="77777777" w:rsidTr="003B026A">
        <w:trPr>
          <w:trHeight w:val="293"/>
        </w:trPr>
        <w:tc>
          <w:tcPr>
            <w:tcW w:w="988" w:type="dxa"/>
            <w:shd w:val="clear" w:color="auto" w:fill="auto"/>
            <w:vAlign w:val="center"/>
            <w:hideMark/>
          </w:tcPr>
          <w:p w14:paraId="54B93E42"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1</w:t>
            </w:r>
          </w:p>
        </w:tc>
        <w:tc>
          <w:tcPr>
            <w:tcW w:w="4620" w:type="dxa"/>
            <w:shd w:val="clear" w:color="auto" w:fill="auto"/>
            <w:vAlign w:val="center"/>
            <w:hideMark/>
          </w:tcPr>
          <w:p w14:paraId="619653C6"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Universal Screwdriver set with replaceable Bits</w:t>
            </w:r>
          </w:p>
        </w:tc>
        <w:tc>
          <w:tcPr>
            <w:tcW w:w="1779" w:type="dxa"/>
            <w:shd w:val="clear" w:color="auto" w:fill="auto"/>
            <w:vAlign w:val="center"/>
            <w:hideMark/>
          </w:tcPr>
          <w:p w14:paraId="5F18BF0D"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536633AF"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3EBDB59F" w14:textId="77777777" w:rsidTr="003B026A">
        <w:trPr>
          <w:trHeight w:val="293"/>
        </w:trPr>
        <w:tc>
          <w:tcPr>
            <w:tcW w:w="988" w:type="dxa"/>
            <w:shd w:val="clear" w:color="auto" w:fill="auto"/>
            <w:vAlign w:val="center"/>
            <w:hideMark/>
          </w:tcPr>
          <w:p w14:paraId="3FBDF4EC"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2</w:t>
            </w:r>
          </w:p>
        </w:tc>
        <w:tc>
          <w:tcPr>
            <w:tcW w:w="4620" w:type="dxa"/>
            <w:shd w:val="clear" w:color="auto" w:fill="auto"/>
            <w:vAlign w:val="center"/>
            <w:hideMark/>
          </w:tcPr>
          <w:p w14:paraId="7569E490"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Long Screwdriver Flat, Min 12 inch</w:t>
            </w:r>
          </w:p>
        </w:tc>
        <w:tc>
          <w:tcPr>
            <w:tcW w:w="1779" w:type="dxa"/>
            <w:shd w:val="clear" w:color="auto" w:fill="auto"/>
            <w:vAlign w:val="center"/>
            <w:hideMark/>
          </w:tcPr>
          <w:p w14:paraId="7A72588D"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0FBC1D53"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64185ED4" w14:textId="77777777" w:rsidTr="003B026A">
        <w:trPr>
          <w:trHeight w:val="293"/>
        </w:trPr>
        <w:tc>
          <w:tcPr>
            <w:tcW w:w="988" w:type="dxa"/>
            <w:shd w:val="clear" w:color="auto" w:fill="auto"/>
            <w:vAlign w:val="center"/>
            <w:hideMark/>
          </w:tcPr>
          <w:p w14:paraId="0EED5EA5"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3</w:t>
            </w:r>
          </w:p>
        </w:tc>
        <w:tc>
          <w:tcPr>
            <w:tcW w:w="4620" w:type="dxa"/>
            <w:shd w:val="clear" w:color="auto" w:fill="auto"/>
            <w:vAlign w:val="center"/>
            <w:hideMark/>
          </w:tcPr>
          <w:p w14:paraId="4354972A"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Long Screwdriver Star, Min 12 inch</w:t>
            </w:r>
          </w:p>
        </w:tc>
        <w:tc>
          <w:tcPr>
            <w:tcW w:w="1779" w:type="dxa"/>
            <w:shd w:val="clear" w:color="auto" w:fill="auto"/>
            <w:vAlign w:val="center"/>
            <w:hideMark/>
          </w:tcPr>
          <w:p w14:paraId="1F37FB14"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41A7F96B"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19F5A49D" w14:textId="77777777" w:rsidTr="003B026A">
        <w:trPr>
          <w:trHeight w:val="293"/>
        </w:trPr>
        <w:tc>
          <w:tcPr>
            <w:tcW w:w="988" w:type="dxa"/>
            <w:shd w:val="clear" w:color="auto" w:fill="auto"/>
            <w:vAlign w:val="center"/>
            <w:hideMark/>
          </w:tcPr>
          <w:p w14:paraId="15FAC682"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4</w:t>
            </w:r>
          </w:p>
        </w:tc>
        <w:tc>
          <w:tcPr>
            <w:tcW w:w="4620" w:type="dxa"/>
            <w:shd w:val="clear" w:color="auto" w:fill="auto"/>
            <w:vAlign w:val="center"/>
            <w:hideMark/>
          </w:tcPr>
          <w:p w14:paraId="509E1462"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2"/>
                <w:kern w:val="0"/>
                <w:sz w:val="22"/>
                <w:szCs w:val="22"/>
                <w:lang w:eastAsia="en-IN" w:bidi="ar-SA"/>
                <w14:ligatures w14:val="none"/>
              </w:rPr>
              <w:t>Torch</w:t>
            </w:r>
          </w:p>
        </w:tc>
        <w:tc>
          <w:tcPr>
            <w:tcW w:w="1779" w:type="dxa"/>
            <w:shd w:val="clear" w:color="auto" w:fill="auto"/>
            <w:vAlign w:val="center"/>
            <w:hideMark/>
          </w:tcPr>
          <w:p w14:paraId="5B80E56B"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7AEE1056"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46A2C562" w14:textId="77777777" w:rsidTr="003B026A">
        <w:trPr>
          <w:trHeight w:val="293"/>
        </w:trPr>
        <w:tc>
          <w:tcPr>
            <w:tcW w:w="988" w:type="dxa"/>
            <w:shd w:val="clear" w:color="auto" w:fill="auto"/>
            <w:vAlign w:val="center"/>
            <w:hideMark/>
          </w:tcPr>
          <w:p w14:paraId="7FB8C7C4"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5</w:t>
            </w:r>
          </w:p>
        </w:tc>
        <w:tc>
          <w:tcPr>
            <w:tcW w:w="4620" w:type="dxa"/>
            <w:shd w:val="clear" w:color="auto" w:fill="auto"/>
            <w:vAlign w:val="center"/>
            <w:hideMark/>
          </w:tcPr>
          <w:p w14:paraId="6ED494E6"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Tweezers: Universal</w:t>
            </w:r>
          </w:p>
        </w:tc>
        <w:tc>
          <w:tcPr>
            <w:tcW w:w="1779" w:type="dxa"/>
            <w:shd w:val="clear" w:color="auto" w:fill="auto"/>
            <w:vAlign w:val="center"/>
            <w:hideMark/>
          </w:tcPr>
          <w:p w14:paraId="6C612E91"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674469FC"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49557CCE" w14:textId="77777777" w:rsidTr="003B026A">
        <w:trPr>
          <w:trHeight w:val="293"/>
        </w:trPr>
        <w:tc>
          <w:tcPr>
            <w:tcW w:w="988" w:type="dxa"/>
            <w:shd w:val="clear" w:color="auto" w:fill="auto"/>
            <w:vAlign w:val="center"/>
            <w:hideMark/>
          </w:tcPr>
          <w:p w14:paraId="6D7B1C76"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6</w:t>
            </w:r>
          </w:p>
        </w:tc>
        <w:tc>
          <w:tcPr>
            <w:tcW w:w="4620" w:type="dxa"/>
            <w:shd w:val="clear" w:color="auto" w:fill="auto"/>
            <w:vAlign w:val="center"/>
            <w:hideMark/>
          </w:tcPr>
          <w:p w14:paraId="26FFCF3C"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Hammer (1 kg)</w:t>
            </w:r>
          </w:p>
        </w:tc>
        <w:tc>
          <w:tcPr>
            <w:tcW w:w="1779" w:type="dxa"/>
            <w:shd w:val="clear" w:color="auto" w:fill="auto"/>
            <w:vAlign w:val="center"/>
            <w:hideMark/>
          </w:tcPr>
          <w:p w14:paraId="3EBDE7B8"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166F5D28"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5D0CFD80" w14:textId="77777777" w:rsidTr="003B026A">
        <w:trPr>
          <w:trHeight w:val="293"/>
        </w:trPr>
        <w:tc>
          <w:tcPr>
            <w:tcW w:w="988" w:type="dxa"/>
            <w:shd w:val="clear" w:color="auto" w:fill="auto"/>
            <w:vAlign w:val="center"/>
            <w:hideMark/>
          </w:tcPr>
          <w:p w14:paraId="6FA1CA4B"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7</w:t>
            </w:r>
          </w:p>
        </w:tc>
        <w:tc>
          <w:tcPr>
            <w:tcW w:w="4620" w:type="dxa"/>
            <w:shd w:val="clear" w:color="auto" w:fill="auto"/>
            <w:vAlign w:val="center"/>
            <w:hideMark/>
          </w:tcPr>
          <w:p w14:paraId="2CDA88D2"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Square Nose Plier: Universal</w:t>
            </w:r>
          </w:p>
        </w:tc>
        <w:tc>
          <w:tcPr>
            <w:tcW w:w="1779" w:type="dxa"/>
            <w:shd w:val="clear" w:color="auto" w:fill="auto"/>
            <w:vAlign w:val="center"/>
            <w:hideMark/>
          </w:tcPr>
          <w:p w14:paraId="56BFB794"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13F29A0F"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0385A9BB" w14:textId="77777777" w:rsidTr="003B026A">
        <w:trPr>
          <w:trHeight w:val="293"/>
        </w:trPr>
        <w:tc>
          <w:tcPr>
            <w:tcW w:w="988" w:type="dxa"/>
            <w:shd w:val="clear" w:color="auto" w:fill="auto"/>
            <w:vAlign w:val="center"/>
            <w:hideMark/>
          </w:tcPr>
          <w:p w14:paraId="5665FF59"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8</w:t>
            </w:r>
          </w:p>
        </w:tc>
        <w:tc>
          <w:tcPr>
            <w:tcW w:w="4620" w:type="dxa"/>
            <w:shd w:val="clear" w:color="auto" w:fill="auto"/>
            <w:vAlign w:val="center"/>
            <w:hideMark/>
          </w:tcPr>
          <w:p w14:paraId="2201F018"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Needle Nose Pliers: Universal</w:t>
            </w:r>
          </w:p>
        </w:tc>
        <w:tc>
          <w:tcPr>
            <w:tcW w:w="1779" w:type="dxa"/>
            <w:shd w:val="clear" w:color="auto" w:fill="auto"/>
            <w:vAlign w:val="center"/>
            <w:hideMark/>
          </w:tcPr>
          <w:p w14:paraId="3F649EBD"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122A8038"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55BC310F" w14:textId="77777777" w:rsidTr="003B026A">
        <w:trPr>
          <w:trHeight w:val="293"/>
        </w:trPr>
        <w:tc>
          <w:tcPr>
            <w:tcW w:w="988" w:type="dxa"/>
            <w:shd w:val="clear" w:color="auto" w:fill="auto"/>
            <w:vAlign w:val="center"/>
            <w:hideMark/>
          </w:tcPr>
          <w:p w14:paraId="39CD260D"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2"/>
                <w:kern w:val="0"/>
                <w:sz w:val="22"/>
                <w:szCs w:val="22"/>
                <w:lang w:eastAsia="en-IN" w:bidi="ar-SA"/>
                <w14:ligatures w14:val="none"/>
              </w:rPr>
              <w:t>9</w:t>
            </w:r>
          </w:p>
        </w:tc>
        <w:tc>
          <w:tcPr>
            <w:tcW w:w="4620" w:type="dxa"/>
            <w:shd w:val="clear" w:color="auto" w:fill="auto"/>
            <w:vAlign w:val="center"/>
            <w:hideMark/>
          </w:tcPr>
          <w:p w14:paraId="0E39A6A1"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2"/>
                <w:w w:val="105"/>
                <w:kern w:val="0"/>
                <w:sz w:val="22"/>
                <w:szCs w:val="22"/>
                <w:lang w:eastAsia="en-IN" w:bidi="ar-SA"/>
                <w14:ligatures w14:val="none"/>
              </w:rPr>
              <w:t>Multimeter</w:t>
            </w:r>
          </w:p>
        </w:tc>
        <w:tc>
          <w:tcPr>
            <w:tcW w:w="1779" w:type="dxa"/>
            <w:shd w:val="clear" w:color="auto" w:fill="auto"/>
            <w:vAlign w:val="center"/>
            <w:hideMark/>
          </w:tcPr>
          <w:p w14:paraId="54BA2329"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03E3D056"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7930BE2D" w14:textId="77777777" w:rsidTr="003B026A">
        <w:trPr>
          <w:trHeight w:val="586"/>
        </w:trPr>
        <w:tc>
          <w:tcPr>
            <w:tcW w:w="988" w:type="dxa"/>
            <w:shd w:val="clear" w:color="auto" w:fill="auto"/>
            <w:vAlign w:val="center"/>
            <w:hideMark/>
          </w:tcPr>
          <w:p w14:paraId="2FB2E0AC"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5"/>
                <w:kern w:val="0"/>
                <w:sz w:val="22"/>
                <w:szCs w:val="22"/>
                <w:lang w:eastAsia="en-IN" w:bidi="ar-SA"/>
                <w14:ligatures w14:val="none"/>
              </w:rPr>
              <w:t>10</w:t>
            </w:r>
          </w:p>
        </w:tc>
        <w:tc>
          <w:tcPr>
            <w:tcW w:w="4620" w:type="dxa"/>
            <w:shd w:val="clear" w:color="auto" w:fill="auto"/>
            <w:vAlign w:val="center"/>
            <w:hideMark/>
          </w:tcPr>
          <w:p w14:paraId="7C61E040"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5"/>
                <w:kern w:val="0"/>
                <w:sz w:val="22"/>
                <w:szCs w:val="22"/>
                <w:lang w:eastAsia="en-IN" w:bidi="ar-SA"/>
                <w14:ligatures w14:val="none"/>
              </w:rPr>
              <w:t>Cletop Cleaning Kit (2.5/1.25 mm pen type &amp; connector cleaner)</w:t>
            </w:r>
          </w:p>
        </w:tc>
        <w:tc>
          <w:tcPr>
            <w:tcW w:w="1779" w:type="dxa"/>
            <w:shd w:val="clear" w:color="auto" w:fill="auto"/>
            <w:vAlign w:val="center"/>
            <w:hideMark/>
          </w:tcPr>
          <w:p w14:paraId="51E4F92D"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58380BFD"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3FF39FAA" w14:textId="77777777" w:rsidTr="003B026A">
        <w:trPr>
          <w:trHeight w:val="293"/>
        </w:trPr>
        <w:tc>
          <w:tcPr>
            <w:tcW w:w="988" w:type="dxa"/>
            <w:shd w:val="clear" w:color="auto" w:fill="auto"/>
            <w:vAlign w:val="center"/>
            <w:hideMark/>
          </w:tcPr>
          <w:p w14:paraId="5DFCB94F"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5"/>
                <w:kern w:val="0"/>
                <w:sz w:val="22"/>
                <w:szCs w:val="22"/>
                <w:lang w:eastAsia="en-IN" w:bidi="ar-SA"/>
                <w14:ligatures w14:val="none"/>
              </w:rPr>
              <w:t>11</w:t>
            </w:r>
          </w:p>
        </w:tc>
        <w:tc>
          <w:tcPr>
            <w:tcW w:w="4620" w:type="dxa"/>
            <w:shd w:val="clear" w:color="auto" w:fill="auto"/>
            <w:vAlign w:val="center"/>
            <w:hideMark/>
          </w:tcPr>
          <w:p w14:paraId="435DFA5E"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2"/>
                <w:w w:val="105"/>
                <w:kern w:val="0"/>
                <w:sz w:val="22"/>
                <w:szCs w:val="22"/>
                <w:lang w:eastAsia="en-IN" w:bidi="ar-SA"/>
                <w14:ligatures w14:val="none"/>
              </w:rPr>
              <w:t>Air Blower for HexODC/OLT PM</w:t>
            </w:r>
          </w:p>
        </w:tc>
        <w:tc>
          <w:tcPr>
            <w:tcW w:w="1779" w:type="dxa"/>
            <w:shd w:val="clear" w:color="auto" w:fill="auto"/>
            <w:vAlign w:val="center"/>
            <w:hideMark/>
          </w:tcPr>
          <w:p w14:paraId="075ACCDB"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4171A5D4"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7FC80353" w14:textId="77777777" w:rsidTr="003B026A">
        <w:trPr>
          <w:trHeight w:val="293"/>
        </w:trPr>
        <w:tc>
          <w:tcPr>
            <w:tcW w:w="988" w:type="dxa"/>
            <w:shd w:val="clear" w:color="auto" w:fill="auto"/>
            <w:vAlign w:val="center"/>
            <w:hideMark/>
          </w:tcPr>
          <w:p w14:paraId="00411AF2"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5"/>
                <w:kern w:val="0"/>
                <w:sz w:val="22"/>
                <w:szCs w:val="22"/>
                <w:lang w:eastAsia="en-IN" w:bidi="ar-SA"/>
                <w14:ligatures w14:val="none"/>
              </w:rPr>
              <w:t>12</w:t>
            </w:r>
          </w:p>
        </w:tc>
        <w:tc>
          <w:tcPr>
            <w:tcW w:w="4620" w:type="dxa"/>
            <w:shd w:val="clear" w:color="auto" w:fill="auto"/>
            <w:vAlign w:val="center"/>
            <w:hideMark/>
          </w:tcPr>
          <w:p w14:paraId="5CB375C0"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5"/>
                <w:kern w:val="0"/>
                <w:sz w:val="22"/>
                <w:szCs w:val="22"/>
                <w:lang w:eastAsia="en-IN" w:bidi="ar-SA"/>
                <w14:ligatures w14:val="none"/>
              </w:rPr>
              <w:t>Drill machine</w:t>
            </w:r>
          </w:p>
        </w:tc>
        <w:tc>
          <w:tcPr>
            <w:tcW w:w="1779" w:type="dxa"/>
            <w:shd w:val="clear" w:color="auto" w:fill="auto"/>
            <w:vAlign w:val="center"/>
            <w:hideMark/>
          </w:tcPr>
          <w:p w14:paraId="6BB93DA9"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3C7F6EBC"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one per JC for ODN Fixing</w:t>
            </w:r>
          </w:p>
        </w:tc>
      </w:tr>
      <w:tr w:rsidR="00455A13" w:rsidRPr="00750101" w14:paraId="766B8C92" w14:textId="77777777" w:rsidTr="003B026A">
        <w:trPr>
          <w:trHeight w:val="293"/>
        </w:trPr>
        <w:tc>
          <w:tcPr>
            <w:tcW w:w="988" w:type="dxa"/>
            <w:shd w:val="clear" w:color="auto" w:fill="auto"/>
            <w:vAlign w:val="center"/>
            <w:hideMark/>
          </w:tcPr>
          <w:p w14:paraId="37348FF9"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5"/>
                <w:kern w:val="0"/>
                <w:sz w:val="22"/>
                <w:szCs w:val="22"/>
                <w:lang w:eastAsia="en-IN" w:bidi="ar-SA"/>
                <w14:ligatures w14:val="none"/>
              </w:rPr>
              <w:t>13</w:t>
            </w:r>
          </w:p>
        </w:tc>
        <w:tc>
          <w:tcPr>
            <w:tcW w:w="4620" w:type="dxa"/>
            <w:shd w:val="clear" w:color="auto" w:fill="auto"/>
            <w:vAlign w:val="center"/>
            <w:hideMark/>
          </w:tcPr>
          <w:p w14:paraId="76841101"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5"/>
                <w:kern w:val="0"/>
                <w:sz w:val="22"/>
                <w:szCs w:val="22"/>
                <w:lang w:eastAsia="en-IN" w:bidi="ar-SA"/>
                <w14:ligatures w14:val="none"/>
              </w:rPr>
              <w:t>HSEF KIT</w:t>
            </w:r>
          </w:p>
        </w:tc>
        <w:tc>
          <w:tcPr>
            <w:tcW w:w="1779" w:type="dxa"/>
            <w:shd w:val="clear" w:color="auto" w:fill="auto"/>
            <w:vAlign w:val="center"/>
            <w:hideMark/>
          </w:tcPr>
          <w:p w14:paraId="438D537E"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1FC8D3A1"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r w:rsidR="00455A13" w:rsidRPr="00750101" w14:paraId="3137EAE4" w14:textId="77777777" w:rsidTr="003B026A">
        <w:trPr>
          <w:trHeight w:val="293"/>
        </w:trPr>
        <w:tc>
          <w:tcPr>
            <w:tcW w:w="988" w:type="dxa"/>
            <w:shd w:val="clear" w:color="auto" w:fill="auto"/>
            <w:vAlign w:val="center"/>
            <w:hideMark/>
          </w:tcPr>
          <w:p w14:paraId="16FCA903" w14:textId="77777777" w:rsidR="00455A13" w:rsidRPr="0075010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spacing w:val="-5"/>
                <w:kern w:val="0"/>
                <w:sz w:val="22"/>
                <w:szCs w:val="22"/>
                <w:lang w:eastAsia="en-IN" w:bidi="ar-SA"/>
                <w14:ligatures w14:val="none"/>
              </w:rPr>
              <w:t>14</w:t>
            </w:r>
          </w:p>
        </w:tc>
        <w:tc>
          <w:tcPr>
            <w:tcW w:w="4620" w:type="dxa"/>
            <w:shd w:val="clear" w:color="auto" w:fill="auto"/>
            <w:vAlign w:val="center"/>
            <w:hideMark/>
          </w:tcPr>
          <w:p w14:paraId="75ECA82F"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w w:val="105"/>
                <w:kern w:val="0"/>
                <w:sz w:val="22"/>
                <w:szCs w:val="22"/>
                <w:lang w:eastAsia="en-IN" w:bidi="ar-SA"/>
                <w14:ligatures w14:val="none"/>
              </w:rPr>
              <w:t>Folding ladder for ODN Maintenance</w:t>
            </w:r>
          </w:p>
        </w:tc>
        <w:tc>
          <w:tcPr>
            <w:tcW w:w="1779" w:type="dxa"/>
            <w:shd w:val="clear" w:color="auto" w:fill="auto"/>
            <w:vAlign w:val="center"/>
            <w:hideMark/>
          </w:tcPr>
          <w:p w14:paraId="12FD19F3"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c>
          <w:tcPr>
            <w:tcW w:w="2698" w:type="dxa"/>
            <w:shd w:val="clear" w:color="auto" w:fill="auto"/>
            <w:vAlign w:val="center"/>
            <w:hideMark/>
          </w:tcPr>
          <w:p w14:paraId="12D930F5" w14:textId="77777777" w:rsidR="00455A13" w:rsidRPr="0075010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750101">
              <w:rPr>
                <w:rFonts w:ascii="Arial" w:eastAsia="Times New Roman" w:hAnsi="Arial" w:cs="Arial"/>
                <w:color w:val="000000"/>
                <w:kern w:val="0"/>
                <w:sz w:val="22"/>
                <w:szCs w:val="22"/>
                <w:lang w:eastAsia="en-IN" w:bidi="ar-SA"/>
                <w14:ligatures w14:val="none"/>
              </w:rPr>
              <w:t> </w:t>
            </w:r>
          </w:p>
        </w:tc>
      </w:tr>
    </w:tbl>
    <w:p w14:paraId="493AF608" w14:textId="77777777" w:rsidR="00455A13" w:rsidRDefault="00455A13" w:rsidP="00455A13">
      <w:pPr>
        <w:spacing w:line="259" w:lineRule="auto"/>
        <w:rPr>
          <w:rFonts w:ascii="Arial" w:eastAsia="Calibri" w:hAnsi="Arial" w:cs="Arial"/>
          <w:kern w:val="0"/>
          <w:sz w:val="22"/>
          <w:szCs w:val="22"/>
          <w:lang w:bidi="ar-SA"/>
          <w14:ligatures w14:val="none"/>
        </w:rPr>
      </w:pPr>
    </w:p>
    <w:p w14:paraId="75FD7C80" w14:textId="77777777" w:rsidR="00455A13" w:rsidRPr="004419B2" w:rsidRDefault="00455A13" w:rsidP="00455A13">
      <w:pPr>
        <w:rPr>
          <w:rFonts w:ascii="Arial" w:hAnsi="Arial" w:cs="Arial"/>
          <w:sz w:val="22"/>
          <w:szCs w:val="22"/>
        </w:rPr>
        <w:sectPr w:rsidR="00455A13" w:rsidRPr="004419B2" w:rsidSect="00386957">
          <w:headerReference w:type="even" r:id="rId19"/>
          <w:headerReference w:type="default" r:id="rId20"/>
          <w:footerReference w:type="default" r:id="rId21"/>
          <w:headerReference w:type="first" r:id="rId22"/>
          <w:pgSz w:w="11910" w:h="16840"/>
          <w:pgMar w:top="1040" w:right="1420" w:bottom="280" w:left="1134" w:header="0" w:footer="0" w:gutter="0"/>
          <w:cols w:space="720"/>
        </w:sectPr>
      </w:pPr>
    </w:p>
    <w:tbl>
      <w:tblPr>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3219"/>
        <w:gridCol w:w="3402"/>
        <w:gridCol w:w="2841"/>
      </w:tblGrid>
      <w:tr w:rsidR="00455A13" w:rsidRPr="009A5C81" w14:paraId="1C9BA942" w14:textId="77777777" w:rsidTr="00803B5D">
        <w:trPr>
          <w:trHeight w:val="254"/>
        </w:trPr>
        <w:tc>
          <w:tcPr>
            <w:tcW w:w="10349" w:type="dxa"/>
            <w:gridSpan w:val="4"/>
            <w:shd w:val="clear" w:color="auto" w:fill="F2F2F2" w:themeFill="background1" w:themeFillShade="F2"/>
            <w:vAlign w:val="center"/>
            <w:hideMark/>
          </w:tcPr>
          <w:p w14:paraId="084D6801" w14:textId="638FB3CC" w:rsidR="00455A13" w:rsidRPr="009A5C81"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9A5C81">
              <w:rPr>
                <w:rFonts w:ascii="Arial" w:eastAsia="Times New Roman" w:hAnsi="Arial" w:cs="Arial"/>
                <w:b/>
                <w:bCs/>
                <w:spacing w:val="-2"/>
                <w:kern w:val="0"/>
                <w:sz w:val="22"/>
                <w:szCs w:val="22"/>
                <w:lang w:eastAsia="en-IN" w:bidi="ar-SA"/>
                <w14:ligatures w14:val="none"/>
              </w:rPr>
              <w:t>Annexure-</w:t>
            </w:r>
            <w:r w:rsidR="003B026A">
              <w:rPr>
                <w:rFonts w:ascii="Arial" w:eastAsia="Times New Roman" w:hAnsi="Arial" w:cs="Arial"/>
                <w:b/>
                <w:bCs/>
                <w:spacing w:val="-2"/>
                <w:kern w:val="0"/>
                <w:sz w:val="22"/>
                <w:szCs w:val="22"/>
                <w:lang w:eastAsia="en-IN" w:bidi="ar-SA"/>
                <w14:ligatures w14:val="none"/>
              </w:rPr>
              <w:t>VI</w:t>
            </w:r>
          </w:p>
        </w:tc>
      </w:tr>
      <w:tr w:rsidR="00455A13" w:rsidRPr="009A5C81" w14:paraId="4A264CDC" w14:textId="77777777" w:rsidTr="00803B5D">
        <w:trPr>
          <w:trHeight w:val="254"/>
        </w:trPr>
        <w:tc>
          <w:tcPr>
            <w:tcW w:w="10349" w:type="dxa"/>
            <w:gridSpan w:val="4"/>
            <w:shd w:val="clear" w:color="auto" w:fill="auto"/>
            <w:vAlign w:val="center"/>
            <w:hideMark/>
          </w:tcPr>
          <w:p w14:paraId="1AB919FA" w14:textId="77777777" w:rsidR="00455A13" w:rsidRPr="009A5C81" w:rsidRDefault="00455A13" w:rsidP="0079358D">
            <w:pPr>
              <w:pStyle w:val="Heading7"/>
              <w:jc w:val="center"/>
              <w:rPr>
                <w:rFonts w:ascii="Arial" w:eastAsia="Times New Roman" w:hAnsi="Arial" w:cs="Arial"/>
                <w:b/>
                <w:bCs/>
                <w:color w:val="000000"/>
                <w:kern w:val="0"/>
                <w:sz w:val="22"/>
                <w:szCs w:val="22"/>
                <w:lang w:val="en-IN" w:eastAsia="en-IN" w:bidi="ar-SA"/>
                <w14:ligatures w14:val="none"/>
              </w:rPr>
            </w:pPr>
            <w:r w:rsidRPr="0079358D">
              <w:rPr>
                <w:b/>
                <w:bCs/>
              </w:rPr>
              <w:t>LIST</w:t>
            </w:r>
            <w:r w:rsidRPr="009A5C81">
              <w:rPr>
                <w:rFonts w:ascii="Arial" w:eastAsia="Times New Roman" w:hAnsi="Arial" w:cs="Arial"/>
                <w:b/>
                <w:bCs/>
                <w:color w:val="000000"/>
                <w:kern w:val="0"/>
                <w:sz w:val="22"/>
                <w:szCs w:val="22"/>
                <w:lang w:eastAsia="en-IN" w:bidi="ar-SA"/>
                <w14:ligatures w14:val="none"/>
              </w:rPr>
              <w:t xml:space="preserve"> OF TOOLS IN MATERIAL VEHICLE</w:t>
            </w:r>
          </w:p>
        </w:tc>
      </w:tr>
      <w:tr w:rsidR="00816F52" w:rsidRPr="009A5C81" w14:paraId="1B388C4E" w14:textId="77777777" w:rsidTr="00803B5D">
        <w:trPr>
          <w:trHeight w:val="254"/>
        </w:trPr>
        <w:tc>
          <w:tcPr>
            <w:tcW w:w="887" w:type="dxa"/>
            <w:shd w:val="clear" w:color="auto" w:fill="F2F2F2" w:themeFill="background1" w:themeFillShade="F2"/>
            <w:vAlign w:val="center"/>
            <w:hideMark/>
          </w:tcPr>
          <w:p w14:paraId="3A5F60E0" w14:textId="77777777" w:rsidR="00455A13" w:rsidRPr="009A5C81"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9A5C81">
              <w:rPr>
                <w:rFonts w:ascii="Arial" w:eastAsia="Times New Roman" w:hAnsi="Arial" w:cs="Arial"/>
                <w:b/>
                <w:bCs/>
                <w:color w:val="000000"/>
                <w:spacing w:val="-5"/>
                <w:kern w:val="0"/>
                <w:sz w:val="22"/>
                <w:szCs w:val="22"/>
                <w:lang w:eastAsia="en-IN" w:bidi="ar-SA"/>
                <w14:ligatures w14:val="none"/>
              </w:rPr>
              <w:t>Sr. No</w:t>
            </w:r>
          </w:p>
        </w:tc>
        <w:tc>
          <w:tcPr>
            <w:tcW w:w="3219" w:type="dxa"/>
            <w:shd w:val="clear" w:color="auto" w:fill="F2F2F2" w:themeFill="background1" w:themeFillShade="F2"/>
            <w:vAlign w:val="center"/>
            <w:hideMark/>
          </w:tcPr>
          <w:p w14:paraId="781439C1" w14:textId="77777777" w:rsidR="00455A13" w:rsidRPr="009A5C81"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9A5C81">
              <w:rPr>
                <w:rFonts w:ascii="Arial" w:eastAsia="Times New Roman" w:hAnsi="Arial" w:cs="Arial"/>
                <w:b/>
                <w:bCs/>
                <w:color w:val="000000"/>
                <w:kern w:val="0"/>
                <w:sz w:val="22"/>
                <w:szCs w:val="22"/>
                <w:lang w:eastAsia="en-IN" w:bidi="ar-SA"/>
                <w14:ligatures w14:val="none"/>
              </w:rPr>
              <w:t>Item Description</w:t>
            </w:r>
          </w:p>
        </w:tc>
        <w:tc>
          <w:tcPr>
            <w:tcW w:w="3402" w:type="dxa"/>
            <w:shd w:val="clear" w:color="auto" w:fill="F2F2F2" w:themeFill="background1" w:themeFillShade="F2"/>
            <w:vAlign w:val="center"/>
            <w:hideMark/>
          </w:tcPr>
          <w:p w14:paraId="3AF88CC9" w14:textId="77777777" w:rsidR="00455A13" w:rsidRPr="009A5C81"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9A5C81">
              <w:rPr>
                <w:rFonts w:ascii="Arial" w:eastAsia="Times New Roman" w:hAnsi="Arial" w:cs="Arial"/>
                <w:b/>
                <w:bCs/>
                <w:color w:val="000000"/>
                <w:spacing w:val="-2"/>
                <w:kern w:val="0"/>
                <w:sz w:val="22"/>
                <w:szCs w:val="22"/>
                <w:lang w:eastAsia="en-IN" w:bidi="ar-SA"/>
                <w14:ligatures w14:val="none"/>
              </w:rPr>
              <w:t>Specifications</w:t>
            </w:r>
          </w:p>
        </w:tc>
        <w:tc>
          <w:tcPr>
            <w:tcW w:w="2841" w:type="dxa"/>
            <w:shd w:val="clear" w:color="auto" w:fill="F2F2F2" w:themeFill="background1" w:themeFillShade="F2"/>
            <w:vAlign w:val="center"/>
            <w:hideMark/>
          </w:tcPr>
          <w:p w14:paraId="6C3DD59B" w14:textId="77777777" w:rsidR="00455A13" w:rsidRPr="009A5C81"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9A5C81">
              <w:rPr>
                <w:rFonts w:ascii="Arial" w:eastAsia="Times New Roman" w:hAnsi="Arial" w:cs="Arial"/>
                <w:b/>
                <w:bCs/>
                <w:color w:val="000000"/>
                <w:spacing w:val="-2"/>
                <w:kern w:val="0"/>
                <w:sz w:val="22"/>
                <w:szCs w:val="22"/>
                <w:lang w:eastAsia="en-IN" w:bidi="ar-SA"/>
                <w14:ligatures w14:val="none"/>
              </w:rPr>
              <w:t>Remarks</w:t>
            </w:r>
          </w:p>
        </w:tc>
      </w:tr>
      <w:tr w:rsidR="00455A13" w:rsidRPr="009A5C81" w14:paraId="2FEB1347" w14:textId="77777777" w:rsidTr="00803B5D">
        <w:trPr>
          <w:trHeight w:val="482"/>
        </w:trPr>
        <w:tc>
          <w:tcPr>
            <w:tcW w:w="887" w:type="dxa"/>
            <w:vMerge w:val="restart"/>
            <w:shd w:val="clear" w:color="auto" w:fill="auto"/>
            <w:vAlign w:val="center"/>
            <w:hideMark/>
          </w:tcPr>
          <w:p w14:paraId="636B3C83"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1</w:t>
            </w:r>
          </w:p>
        </w:tc>
        <w:tc>
          <w:tcPr>
            <w:tcW w:w="3219" w:type="dxa"/>
            <w:vMerge w:val="restart"/>
            <w:shd w:val="clear" w:color="auto" w:fill="auto"/>
            <w:vAlign w:val="center"/>
            <w:hideMark/>
          </w:tcPr>
          <w:p w14:paraId="23FD65ED"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Information Boards</w:t>
            </w:r>
          </w:p>
        </w:tc>
        <w:tc>
          <w:tcPr>
            <w:tcW w:w="3402" w:type="dxa"/>
            <w:shd w:val="clear" w:color="auto" w:fill="auto"/>
            <w:vAlign w:val="center"/>
            <w:hideMark/>
          </w:tcPr>
          <w:p w14:paraId="4B3C03FF"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Information Boards Collapsible Traffic Sign Size 750 mm.</w:t>
            </w:r>
          </w:p>
        </w:tc>
        <w:tc>
          <w:tcPr>
            <w:tcW w:w="2841" w:type="dxa"/>
            <w:shd w:val="clear" w:color="auto" w:fill="auto"/>
            <w:vAlign w:val="center"/>
            <w:hideMark/>
          </w:tcPr>
          <w:p w14:paraId="587231BD"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2788D866" w14:textId="77777777" w:rsidTr="00803B5D">
        <w:trPr>
          <w:trHeight w:val="240"/>
        </w:trPr>
        <w:tc>
          <w:tcPr>
            <w:tcW w:w="887" w:type="dxa"/>
            <w:vMerge/>
            <w:vAlign w:val="center"/>
            <w:hideMark/>
          </w:tcPr>
          <w:p w14:paraId="684F48AE"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219" w:type="dxa"/>
            <w:vMerge/>
            <w:vAlign w:val="center"/>
            <w:hideMark/>
          </w:tcPr>
          <w:p w14:paraId="44A43CC3"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402" w:type="dxa"/>
            <w:shd w:val="clear" w:color="auto" w:fill="auto"/>
            <w:vAlign w:val="center"/>
            <w:hideMark/>
          </w:tcPr>
          <w:p w14:paraId="6BBBE0D9"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 Road Works Signs</w:t>
            </w:r>
          </w:p>
        </w:tc>
        <w:tc>
          <w:tcPr>
            <w:tcW w:w="2841" w:type="dxa"/>
            <w:shd w:val="clear" w:color="auto" w:fill="auto"/>
            <w:vAlign w:val="center"/>
            <w:hideMark/>
          </w:tcPr>
          <w:p w14:paraId="21ADE722"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283DFD5C" w14:textId="77777777" w:rsidTr="00803B5D">
        <w:trPr>
          <w:trHeight w:val="240"/>
        </w:trPr>
        <w:tc>
          <w:tcPr>
            <w:tcW w:w="887" w:type="dxa"/>
            <w:vMerge/>
            <w:vAlign w:val="center"/>
            <w:hideMark/>
          </w:tcPr>
          <w:p w14:paraId="47E27AC0"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219" w:type="dxa"/>
            <w:vMerge/>
            <w:vAlign w:val="center"/>
            <w:hideMark/>
          </w:tcPr>
          <w:p w14:paraId="568BEC58"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402" w:type="dxa"/>
            <w:shd w:val="clear" w:color="auto" w:fill="auto"/>
            <w:vAlign w:val="center"/>
            <w:hideMark/>
          </w:tcPr>
          <w:p w14:paraId="50F6C894"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b. Pedestrian arrow</w:t>
            </w:r>
          </w:p>
        </w:tc>
        <w:tc>
          <w:tcPr>
            <w:tcW w:w="2841" w:type="dxa"/>
            <w:shd w:val="clear" w:color="auto" w:fill="auto"/>
            <w:vAlign w:val="center"/>
            <w:hideMark/>
          </w:tcPr>
          <w:p w14:paraId="2679C316"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0CFD5D8A" w14:textId="77777777" w:rsidTr="00803B5D">
        <w:trPr>
          <w:trHeight w:val="240"/>
        </w:trPr>
        <w:tc>
          <w:tcPr>
            <w:tcW w:w="887" w:type="dxa"/>
            <w:vMerge/>
            <w:vAlign w:val="center"/>
            <w:hideMark/>
          </w:tcPr>
          <w:p w14:paraId="6D2D6825"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219" w:type="dxa"/>
            <w:vMerge/>
            <w:vAlign w:val="center"/>
            <w:hideMark/>
          </w:tcPr>
          <w:p w14:paraId="0201365A"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402" w:type="dxa"/>
            <w:shd w:val="clear" w:color="auto" w:fill="auto"/>
            <w:vAlign w:val="center"/>
            <w:hideMark/>
          </w:tcPr>
          <w:p w14:paraId="038EC52F"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c. Guard Barriers/Rails</w:t>
            </w:r>
          </w:p>
        </w:tc>
        <w:tc>
          <w:tcPr>
            <w:tcW w:w="2841" w:type="dxa"/>
            <w:shd w:val="clear" w:color="auto" w:fill="auto"/>
            <w:vAlign w:val="center"/>
            <w:hideMark/>
          </w:tcPr>
          <w:p w14:paraId="172F4F2E"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58C0C9EA" w14:textId="77777777" w:rsidTr="00803B5D">
        <w:trPr>
          <w:trHeight w:val="240"/>
        </w:trPr>
        <w:tc>
          <w:tcPr>
            <w:tcW w:w="887" w:type="dxa"/>
            <w:vMerge/>
            <w:vAlign w:val="center"/>
            <w:hideMark/>
          </w:tcPr>
          <w:p w14:paraId="6EFA2673"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219" w:type="dxa"/>
            <w:vMerge/>
            <w:vAlign w:val="center"/>
            <w:hideMark/>
          </w:tcPr>
          <w:p w14:paraId="0DA1EB86"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402" w:type="dxa"/>
            <w:shd w:val="clear" w:color="auto" w:fill="auto"/>
            <w:vAlign w:val="center"/>
            <w:hideMark/>
          </w:tcPr>
          <w:p w14:paraId="17D5388B"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d. Traffic Cones</w:t>
            </w:r>
          </w:p>
        </w:tc>
        <w:tc>
          <w:tcPr>
            <w:tcW w:w="2841" w:type="dxa"/>
            <w:shd w:val="clear" w:color="auto" w:fill="auto"/>
            <w:vAlign w:val="center"/>
            <w:hideMark/>
          </w:tcPr>
          <w:p w14:paraId="69E6DD32"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05FCDBBE" w14:textId="77777777" w:rsidTr="00803B5D">
        <w:trPr>
          <w:trHeight w:val="240"/>
        </w:trPr>
        <w:tc>
          <w:tcPr>
            <w:tcW w:w="887" w:type="dxa"/>
            <w:vMerge/>
            <w:vAlign w:val="center"/>
            <w:hideMark/>
          </w:tcPr>
          <w:p w14:paraId="770EEE6C"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219" w:type="dxa"/>
            <w:vMerge/>
            <w:vAlign w:val="center"/>
            <w:hideMark/>
          </w:tcPr>
          <w:p w14:paraId="12DD8BF7"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402" w:type="dxa"/>
            <w:shd w:val="clear" w:color="auto" w:fill="auto"/>
            <w:vAlign w:val="center"/>
            <w:hideMark/>
          </w:tcPr>
          <w:p w14:paraId="584F3767"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e. Road Safety Lamps</w:t>
            </w:r>
          </w:p>
        </w:tc>
        <w:tc>
          <w:tcPr>
            <w:tcW w:w="2841" w:type="dxa"/>
            <w:shd w:val="clear" w:color="auto" w:fill="auto"/>
            <w:vAlign w:val="center"/>
            <w:hideMark/>
          </w:tcPr>
          <w:p w14:paraId="720D5EDB"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5945A0E4" w14:textId="77777777" w:rsidTr="00803B5D">
        <w:trPr>
          <w:trHeight w:val="240"/>
        </w:trPr>
        <w:tc>
          <w:tcPr>
            <w:tcW w:w="887" w:type="dxa"/>
            <w:vMerge/>
            <w:vAlign w:val="center"/>
            <w:hideMark/>
          </w:tcPr>
          <w:p w14:paraId="5086B5F4"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219" w:type="dxa"/>
            <w:vMerge/>
            <w:vAlign w:val="center"/>
            <w:hideMark/>
          </w:tcPr>
          <w:p w14:paraId="5AFF38BE"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3402" w:type="dxa"/>
            <w:shd w:val="clear" w:color="auto" w:fill="auto"/>
            <w:vAlign w:val="center"/>
            <w:hideMark/>
          </w:tcPr>
          <w:p w14:paraId="0C30A878"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 Stop Go Signs</w:t>
            </w:r>
          </w:p>
        </w:tc>
        <w:tc>
          <w:tcPr>
            <w:tcW w:w="2841" w:type="dxa"/>
            <w:shd w:val="clear" w:color="auto" w:fill="auto"/>
            <w:vAlign w:val="center"/>
            <w:hideMark/>
          </w:tcPr>
          <w:p w14:paraId="41BBB618"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5032C6FF" w14:textId="77777777" w:rsidTr="00803B5D">
        <w:trPr>
          <w:trHeight w:val="482"/>
        </w:trPr>
        <w:tc>
          <w:tcPr>
            <w:tcW w:w="887" w:type="dxa"/>
            <w:shd w:val="clear" w:color="auto" w:fill="auto"/>
            <w:vAlign w:val="center"/>
            <w:hideMark/>
          </w:tcPr>
          <w:p w14:paraId="5F3A336D"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2</w:t>
            </w:r>
          </w:p>
        </w:tc>
        <w:tc>
          <w:tcPr>
            <w:tcW w:w="3219" w:type="dxa"/>
            <w:shd w:val="clear" w:color="auto" w:fill="auto"/>
            <w:vAlign w:val="center"/>
            <w:hideMark/>
          </w:tcPr>
          <w:p w14:paraId="56D3CC51"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Portable Lighting System</w:t>
            </w:r>
          </w:p>
        </w:tc>
        <w:tc>
          <w:tcPr>
            <w:tcW w:w="3402" w:type="dxa"/>
            <w:shd w:val="clear" w:color="auto" w:fill="auto"/>
            <w:vAlign w:val="center"/>
            <w:hideMark/>
          </w:tcPr>
          <w:p w14:paraId="16521299"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LED Lamp with necessary cable length, suitable for night Operations</w:t>
            </w:r>
          </w:p>
        </w:tc>
        <w:tc>
          <w:tcPr>
            <w:tcW w:w="2841" w:type="dxa"/>
            <w:shd w:val="clear" w:color="auto" w:fill="auto"/>
            <w:vAlign w:val="center"/>
            <w:hideMark/>
          </w:tcPr>
          <w:p w14:paraId="65A042E2"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For night operations</w:t>
            </w:r>
          </w:p>
        </w:tc>
      </w:tr>
      <w:tr w:rsidR="00455A13" w:rsidRPr="009A5C81" w14:paraId="72051DD3" w14:textId="77777777" w:rsidTr="00803B5D">
        <w:trPr>
          <w:trHeight w:val="723"/>
        </w:trPr>
        <w:tc>
          <w:tcPr>
            <w:tcW w:w="887" w:type="dxa"/>
            <w:shd w:val="clear" w:color="auto" w:fill="auto"/>
            <w:vAlign w:val="center"/>
            <w:hideMark/>
          </w:tcPr>
          <w:p w14:paraId="4708F7E2"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3</w:t>
            </w:r>
          </w:p>
        </w:tc>
        <w:tc>
          <w:tcPr>
            <w:tcW w:w="3219" w:type="dxa"/>
            <w:shd w:val="clear" w:color="auto" w:fill="auto"/>
            <w:vAlign w:val="center"/>
            <w:hideMark/>
          </w:tcPr>
          <w:p w14:paraId="3E1A6B60"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Dewatering Pump (3 HP) with Hoses along with Fuel Can to carry extra fuel.</w:t>
            </w:r>
          </w:p>
        </w:tc>
        <w:tc>
          <w:tcPr>
            <w:tcW w:w="3402" w:type="dxa"/>
            <w:shd w:val="clear" w:color="auto" w:fill="auto"/>
            <w:vAlign w:val="center"/>
            <w:hideMark/>
          </w:tcPr>
          <w:p w14:paraId="1696064A"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Recommended capacity 600 LPM, head 30M, 3HP, 3500 RPM (fuel driven)</w:t>
            </w:r>
          </w:p>
        </w:tc>
        <w:tc>
          <w:tcPr>
            <w:tcW w:w="2841" w:type="dxa"/>
            <w:shd w:val="clear" w:color="auto" w:fill="auto"/>
            <w:vAlign w:val="center"/>
            <w:hideMark/>
          </w:tcPr>
          <w:p w14:paraId="147BF224"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To be kept ready at MP or in Material Vehicle</w:t>
            </w:r>
          </w:p>
        </w:tc>
      </w:tr>
      <w:tr w:rsidR="00455A13" w:rsidRPr="009A5C81" w14:paraId="5C635CE4" w14:textId="77777777" w:rsidTr="00803B5D">
        <w:trPr>
          <w:trHeight w:val="723"/>
        </w:trPr>
        <w:tc>
          <w:tcPr>
            <w:tcW w:w="887" w:type="dxa"/>
            <w:shd w:val="clear" w:color="auto" w:fill="auto"/>
            <w:vAlign w:val="center"/>
            <w:hideMark/>
          </w:tcPr>
          <w:p w14:paraId="4956242F"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4</w:t>
            </w:r>
          </w:p>
        </w:tc>
        <w:tc>
          <w:tcPr>
            <w:tcW w:w="3219" w:type="dxa"/>
            <w:shd w:val="clear" w:color="auto" w:fill="auto"/>
            <w:vAlign w:val="center"/>
            <w:hideMark/>
          </w:tcPr>
          <w:p w14:paraId="08B6F4B9"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Trench Shovel</w:t>
            </w:r>
          </w:p>
        </w:tc>
        <w:tc>
          <w:tcPr>
            <w:tcW w:w="3402" w:type="dxa"/>
            <w:shd w:val="clear" w:color="auto" w:fill="auto"/>
            <w:vAlign w:val="center"/>
            <w:hideMark/>
          </w:tcPr>
          <w:p w14:paraId="6DD701EB"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With Wooden Handle, Light Weight Spade, With Slightly Dished Blade, Length - 1M.</w:t>
            </w:r>
          </w:p>
        </w:tc>
        <w:tc>
          <w:tcPr>
            <w:tcW w:w="2841" w:type="dxa"/>
            <w:shd w:val="clear" w:color="auto" w:fill="auto"/>
            <w:vAlign w:val="center"/>
            <w:hideMark/>
          </w:tcPr>
          <w:p w14:paraId="6C7194B9"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Hand-digging trenches to expose damaged duct or cable</w:t>
            </w:r>
          </w:p>
        </w:tc>
      </w:tr>
      <w:tr w:rsidR="00455A13" w:rsidRPr="009A5C81" w14:paraId="25347522" w14:textId="77777777" w:rsidTr="00803B5D">
        <w:trPr>
          <w:trHeight w:val="640"/>
        </w:trPr>
        <w:tc>
          <w:tcPr>
            <w:tcW w:w="887" w:type="dxa"/>
            <w:shd w:val="clear" w:color="auto" w:fill="auto"/>
            <w:vAlign w:val="center"/>
            <w:hideMark/>
          </w:tcPr>
          <w:p w14:paraId="6AEF6F04"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5</w:t>
            </w:r>
          </w:p>
        </w:tc>
        <w:tc>
          <w:tcPr>
            <w:tcW w:w="3219" w:type="dxa"/>
            <w:shd w:val="clear" w:color="auto" w:fill="auto"/>
            <w:vAlign w:val="center"/>
            <w:hideMark/>
          </w:tcPr>
          <w:p w14:paraId="7E82E4A2"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Digging Bar</w:t>
            </w:r>
          </w:p>
        </w:tc>
        <w:tc>
          <w:tcPr>
            <w:tcW w:w="3402" w:type="dxa"/>
            <w:shd w:val="clear" w:color="auto" w:fill="auto"/>
            <w:vAlign w:val="center"/>
            <w:hideMark/>
          </w:tcPr>
          <w:p w14:paraId="7E8A288A"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Size 1500 X 32 mm and Style Diamond / Chisel or Equivalent</w:t>
            </w:r>
          </w:p>
        </w:tc>
        <w:tc>
          <w:tcPr>
            <w:tcW w:w="2841" w:type="dxa"/>
            <w:shd w:val="clear" w:color="auto" w:fill="auto"/>
            <w:vAlign w:val="center"/>
            <w:hideMark/>
          </w:tcPr>
          <w:p w14:paraId="1542228F"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For digging in difficult soils &amp; awkward places</w:t>
            </w:r>
          </w:p>
        </w:tc>
      </w:tr>
      <w:tr w:rsidR="00455A13" w:rsidRPr="009A5C81" w14:paraId="291E50C7" w14:textId="77777777" w:rsidTr="00803B5D">
        <w:trPr>
          <w:trHeight w:val="482"/>
        </w:trPr>
        <w:tc>
          <w:tcPr>
            <w:tcW w:w="887" w:type="dxa"/>
            <w:shd w:val="clear" w:color="auto" w:fill="auto"/>
            <w:vAlign w:val="center"/>
            <w:hideMark/>
          </w:tcPr>
          <w:p w14:paraId="687E6121"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6</w:t>
            </w:r>
          </w:p>
        </w:tc>
        <w:tc>
          <w:tcPr>
            <w:tcW w:w="3219" w:type="dxa"/>
            <w:shd w:val="clear" w:color="auto" w:fill="auto"/>
            <w:vAlign w:val="center"/>
            <w:hideMark/>
          </w:tcPr>
          <w:p w14:paraId="53612FA4"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4"/>
                <w:kern w:val="0"/>
                <w:sz w:val="22"/>
                <w:szCs w:val="22"/>
                <w:lang w:eastAsia="en-IN" w:bidi="ar-SA"/>
                <w14:ligatures w14:val="none"/>
              </w:rPr>
              <w:t>Pick</w:t>
            </w:r>
          </w:p>
        </w:tc>
        <w:tc>
          <w:tcPr>
            <w:tcW w:w="3402" w:type="dxa"/>
            <w:shd w:val="clear" w:color="auto" w:fill="auto"/>
            <w:vAlign w:val="center"/>
            <w:hideMark/>
          </w:tcPr>
          <w:p w14:paraId="526D7BB2"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General Purpose PICK, With Chisel and Diamond Point Ends, Length - 1M .</w:t>
            </w:r>
          </w:p>
        </w:tc>
        <w:tc>
          <w:tcPr>
            <w:tcW w:w="2841" w:type="dxa"/>
            <w:shd w:val="clear" w:color="auto" w:fill="auto"/>
            <w:vAlign w:val="center"/>
            <w:hideMark/>
          </w:tcPr>
          <w:p w14:paraId="4D2F42B1"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For breaking hard soils</w:t>
            </w:r>
          </w:p>
        </w:tc>
      </w:tr>
      <w:tr w:rsidR="00455A13" w:rsidRPr="009A5C81" w14:paraId="47312D07" w14:textId="77777777" w:rsidTr="00803B5D">
        <w:trPr>
          <w:trHeight w:val="482"/>
        </w:trPr>
        <w:tc>
          <w:tcPr>
            <w:tcW w:w="887" w:type="dxa"/>
            <w:shd w:val="clear" w:color="auto" w:fill="auto"/>
            <w:vAlign w:val="center"/>
            <w:hideMark/>
          </w:tcPr>
          <w:p w14:paraId="0B0D98EB"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7</w:t>
            </w:r>
          </w:p>
        </w:tc>
        <w:tc>
          <w:tcPr>
            <w:tcW w:w="3219" w:type="dxa"/>
            <w:shd w:val="clear" w:color="auto" w:fill="auto"/>
            <w:vAlign w:val="center"/>
            <w:hideMark/>
          </w:tcPr>
          <w:p w14:paraId="23B032CF"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2"/>
                <w:kern w:val="0"/>
                <w:sz w:val="22"/>
                <w:szCs w:val="22"/>
                <w:lang w:eastAsia="en-IN" w:bidi="ar-SA"/>
                <w14:ligatures w14:val="none"/>
              </w:rPr>
              <w:t>Crowbar</w:t>
            </w:r>
          </w:p>
        </w:tc>
        <w:tc>
          <w:tcPr>
            <w:tcW w:w="3402" w:type="dxa"/>
            <w:shd w:val="clear" w:color="auto" w:fill="auto"/>
            <w:vAlign w:val="center"/>
            <w:hideMark/>
          </w:tcPr>
          <w:p w14:paraId="3999F4F5"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Size 1500 X 32 mm and Style Diamond / Chisel or Equivalent</w:t>
            </w:r>
          </w:p>
        </w:tc>
        <w:tc>
          <w:tcPr>
            <w:tcW w:w="2841" w:type="dxa"/>
            <w:shd w:val="clear" w:color="auto" w:fill="auto"/>
            <w:vAlign w:val="center"/>
            <w:hideMark/>
          </w:tcPr>
          <w:p w14:paraId="625738F6"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For driving and levering</w:t>
            </w:r>
          </w:p>
        </w:tc>
      </w:tr>
      <w:tr w:rsidR="00455A13" w:rsidRPr="009A5C81" w14:paraId="26F3F9D6" w14:textId="77777777" w:rsidTr="00803B5D">
        <w:trPr>
          <w:trHeight w:val="723"/>
        </w:trPr>
        <w:tc>
          <w:tcPr>
            <w:tcW w:w="887" w:type="dxa"/>
            <w:shd w:val="clear" w:color="auto" w:fill="auto"/>
            <w:vAlign w:val="center"/>
            <w:hideMark/>
          </w:tcPr>
          <w:p w14:paraId="44994274"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8</w:t>
            </w:r>
          </w:p>
        </w:tc>
        <w:tc>
          <w:tcPr>
            <w:tcW w:w="3219" w:type="dxa"/>
            <w:shd w:val="clear" w:color="auto" w:fill="auto"/>
            <w:vAlign w:val="center"/>
            <w:hideMark/>
          </w:tcPr>
          <w:p w14:paraId="46973EF9"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2"/>
                <w:kern w:val="0"/>
                <w:sz w:val="22"/>
                <w:szCs w:val="22"/>
                <w:lang w:eastAsia="en-IN" w:bidi="ar-SA"/>
                <w14:ligatures w14:val="none"/>
              </w:rPr>
              <w:t>Punner</w:t>
            </w:r>
          </w:p>
        </w:tc>
        <w:tc>
          <w:tcPr>
            <w:tcW w:w="3402" w:type="dxa"/>
            <w:shd w:val="clear" w:color="auto" w:fill="auto"/>
            <w:vAlign w:val="center"/>
            <w:hideMark/>
          </w:tcPr>
          <w:p w14:paraId="3357A056"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Weight 10 Pound, Length 1400mm, Head 130 x 130 mm or Equivalent.</w:t>
            </w:r>
          </w:p>
        </w:tc>
        <w:tc>
          <w:tcPr>
            <w:tcW w:w="2841" w:type="dxa"/>
            <w:shd w:val="clear" w:color="auto" w:fill="auto"/>
            <w:vAlign w:val="center"/>
            <w:hideMark/>
          </w:tcPr>
          <w:p w14:paraId="43AEE0D4"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For compaction of excavation backfill materials</w:t>
            </w:r>
          </w:p>
        </w:tc>
      </w:tr>
      <w:tr w:rsidR="00455A13" w:rsidRPr="009A5C81" w14:paraId="5A0B0ACD" w14:textId="77777777" w:rsidTr="00803B5D">
        <w:trPr>
          <w:trHeight w:val="482"/>
        </w:trPr>
        <w:tc>
          <w:tcPr>
            <w:tcW w:w="887" w:type="dxa"/>
            <w:shd w:val="clear" w:color="auto" w:fill="auto"/>
            <w:vAlign w:val="center"/>
            <w:hideMark/>
          </w:tcPr>
          <w:p w14:paraId="78C451E4"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9</w:t>
            </w:r>
          </w:p>
        </w:tc>
        <w:tc>
          <w:tcPr>
            <w:tcW w:w="3219" w:type="dxa"/>
            <w:shd w:val="clear" w:color="auto" w:fill="auto"/>
            <w:vAlign w:val="center"/>
            <w:hideMark/>
          </w:tcPr>
          <w:p w14:paraId="1E869F27"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Manhole/Handhole Cover Lifting Hook</w:t>
            </w:r>
          </w:p>
        </w:tc>
        <w:tc>
          <w:tcPr>
            <w:tcW w:w="3402" w:type="dxa"/>
            <w:shd w:val="clear" w:color="auto" w:fill="auto"/>
            <w:vAlign w:val="center"/>
            <w:hideMark/>
          </w:tcPr>
          <w:p w14:paraId="2D945072"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Suitable to take care of 1 Ton weight</w:t>
            </w:r>
          </w:p>
        </w:tc>
        <w:tc>
          <w:tcPr>
            <w:tcW w:w="2841" w:type="dxa"/>
            <w:shd w:val="clear" w:color="auto" w:fill="auto"/>
            <w:vAlign w:val="center"/>
            <w:hideMark/>
          </w:tcPr>
          <w:p w14:paraId="2DDEDE83"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For safe handling of covers</w:t>
            </w:r>
          </w:p>
        </w:tc>
      </w:tr>
      <w:tr w:rsidR="00455A13" w:rsidRPr="009A5C81" w14:paraId="129E2BFD" w14:textId="77777777" w:rsidTr="00803B5D">
        <w:trPr>
          <w:trHeight w:val="814"/>
        </w:trPr>
        <w:tc>
          <w:tcPr>
            <w:tcW w:w="887" w:type="dxa"/>
            <w:shd w:val="clear" w:color="auto" w:fill="auto"/>
            <w:vAlign w:val="center"/>
            <w:hideMark/>
          </w:tcPr>
          <w:p w14:paraId="74AA31B0"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10</w:t>
            </w:r>
          </w:p>
        </w:tc>
        <w:tc>
          <w:tcPr>
            <w:tcW w:w="3219" w:type="dxa"/>
            <w:shd w:val="clear" w:color="auto" w:fill="auto"/>
            <w:vAlign w:val="center"/>
            <w:hideMark/>
          </w:tcPr>
          <w:p w14:paraId="40411743"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Duct Rodder</w:t>
            </w:r>
          </w:p>
        </w:tc>
        <w:tc>
          <w:tcPr>
            <w:tcW w:w="3402" w:type="dxa"/>
            <w:shd w:val="clear" w:color="auto" w:fill="auto"/>
            <w:vAlign w:val="center"/>
            <w:hideMark/>
          </w:tcPr>
          <w:p w14:paraId="1C263597"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8 mm continuous Rod 300 m</w:t>
            </w:r>
          </w:p>
        </w:tc>
        <w:tc>
          <w:tcPr>
            <w:tcW w:w="2841" w:type="dxa"/>
            <w:shd w:val="clear" w:color="auto" w:fill="auto"/>
            <w:vAlign w:val="center"/>
            <w:hideMark/>
          </w:tcPr>
          <w:p w14:paraId="00E2A9F1"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FIM. For continuous pulling / drawing string or duct tracing with a duct rod</w:t>
            </w:r>
            <w:r>
              <w:rPr>
                <w:rFonts w:ascii="Arial" w:eastAsia="Times New Roman" w:hAnsi="Arial" w:cs="Arial"/>
                <w:color w:val="000000"/>
                <w:kern w:val="0"/>
                <w:sz w:val="22"/>
                <w:szCs w:val="22"/>
                <w:lang w:eastAsia="en-IN" w:bidi="ar-SA"/>
                <w14:ligatures w14:val="none"/>
              </w:rPr>
              <w:t xml:space="preserve"> </w:t>
            </w:r>
            <w:r w:rsidRPr="009A5C81">
              <w:rPr>
                <w:rFonts w:ascii="Arial" w:eastAsia="Times New Roman" w:hAnsi="Arial" w:cs="Arial"/>
                <w:color w:val="000000"/>
                <w:kern w:val="0"/>
                <w:sz w:val="22"/>
                <w:szCs w:val="22"/>
                <w:lang w:eastAsia="en-IN" w:bidi="ar-SA"/>
                <w14:ligatures w14:val="none"/>
              </w:rPr>
              <w:t>Oscillator. As required.</w:t>
            </w:r>
          </w:p>
        </w:tc>
      </w:tr>
      <w:tr w:rsidR="00455A13" w:rsidRPr="009A5C81" w14:paraId="552723E8" w14:textId="77777777" w:rsidTr="00803B5D">
        <w:trPr>
          <w:trHeight w:val="786"/>
        </w:trPr>
        <w:tc>
          <w:tcPr>
            <w:tcW w:w="887" w:type="dxa"/>
            <w:shd w:val="clear" w:color="auto" w:fill="auto"/>
            <w:vAlign w:val="center"/>
            <w:hideMark/>
          </w:tcPr>
          <w:p w14:paraId="590A4D8B"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11</w:t>
            </w:r>
          </w:p>
        </w:tc>
        <w:tc>
          <w:tcPr>
            <w:tcW w:w="3219" w:type="dxa"/>
            <w:shd w:val="clear" w:color="auto" w:fill="auto"/>
            <w:vAlign w:val="center"/>
            <w:hideMark/>
          </w:tcPr>
          <w:p w14:paraId="7B4DC185"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Cable Guides</w:t>
            </w:r>
          </w:p>
        </w:tc>
        <w:tc>
          <w:tcPr>
            <w:tcW w:w="3402" w:type="dxa"/>
            <w:shd w:val="clear" w:color="auto" w:fill="auto"/>
            <w:vAlign w:val="center"/>
            <w:hideMark/>
          </w:tcPr>
          <w:p w14:paraId="710602C0"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Suitable for upto 40 mm duct.</w:t>
            </w:r>
          </w:p>
        </w:tc>
        <w:tc>
          <w:tcPr>
            <w:tcW w:w="2841" w:type="dxa"/>
            <w:shd w:val="clear" w:color="auto" w:fill="auto"/>
            <w:vAlign w:val="center"/>
            <w:hideMark/>
          </w:tcPr>
          <w:p w14:paraId="0EA46E46"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FIM. To protect and guide cable when entering &amp; leaving duct. As required.</w:t>
            </w:r>
          </w:p>
        </w:tc>
      </w:tr>
      <w:tr w:rsidR="00455A13" w:rsidRPr="009A5C81" w14:paraId="7CE2E586" w14:textId="77777777" w:rsidTr="00803B5D">
        <w:trPr>
          <w:trHeight w:val="965"/>
        </w:trPr>
        <w:tc>
          <w:tcPr>
            <w:tcW w:w="887" w:type="dxa"/>
            <w:shd w:val="clear" w:color="auto" w:fill="auto"/>
            <w:vAlign w:val="center"/>
            <w:hideMark/>
          </w:tcPr>
          <w:p w14:paraId="59996920"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12</w:t>
            </w:r>
          </w:p>
        </w:tc>
        <w:tc>
          <w:tcPr>
            <w:tcW w:w="3219" w:type="dxa"/>
            <w:shd w:val="clear" w:color="auto" w:fill="auto"/>
            <w:vAlign w:val="center"/>
            <w:hideMark/>
          </w:tcPr>
          <w:p w14:paraId="6D62D567"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D Shackle, 1 T Chain pulley block 3 T x 9 meter or suitable arrangement to lift Manhole covers and Manholes.</w:t>
            </w:r>
          </w:p>
        </w:tc>
        <w:tc>
          <w:tcPr>
            <w:tcW w:w="3402" w:type="dxa"/>
            <w:shd w:val="clear" w:color="auto" w:fill="auto"/>
            <w:vAlign w:val="center"/>
            <w:hideMark/>
          </w:tcPr>
          <w:p w14:paraId="03A1B606"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vMerge w:val="restart"/>
            <w:shd w:val="clear" w:color="auto" w:fill="auto"/>
            <w:vAlign w:val="center"/>
            <w:hideMark/>
          </w:tcPr>
          <w:p w14:paraId="6DD0C357"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As required</w:t>
            </w:r>
          </w:p>
        </w:tc>
      </w:tr>
      <w:tr w:rsidR="00455A13" w:rsidRPr="009A5C81" w14:paraId="55E88EB0" w14:textId="77777777" w:rsidTr="00803B5D">
        <w:trPr>
          <w:trHeight w:val="240"/>
        </w:trPr>
        <w:tc>
          <w:tcPr>
            <w:tcW w:w="887" w:type="dxa"/>
            <w:shd w:val="clear" w:color="auto" w:fill="auto"/>
            <w:vAlign w:val="center"/>
            <w:hideMark/>
          </w:tcPr>
          <w:p w14:paraId="278C4EE0"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13</w:t>
            </w:r>
          </w:p>
        </w:tc>
        <w:tc>
          <w:tcPr>
            <w:tcW w:w="3219" w:type="dxa"/>
            <w:shd w:val="clear" w:color="auto" w:fill="auto"/>
            <w:vAlign w:val="center"/>
            <w:hideMark/>
          </w:tcPr>
          <w:p w14:paraId="4CBAB154"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Derrick Pipe</w:t>
            </w:r>
          </w:p>
        </w:tc>
        <w:tc>
          <w:tcPr>
            <w:tcW w:w="3402" w:type="dxa"/>
            <w:shd w:val="clear" w:color="auto" w:fill="auto"/>
            <w:vAlign w:val="center"/>
            <w:hideMark/>
          </w:tcPr>
          <w:p w14:paraId="3131C812"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vMerge/>
            <w:vAlign w:val="center"/>
            <w:hideMark/>
          </w:tcPr>
          <w:p w14:paraId="5DD52B3C"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9A5C81" w14:paraId="6AB562DF" w14:textId="77777777" w:rsidTr="00803B5D">
        <w:trPr>
          <w:trHeight w:val="723"/>
        </w:trPr>
        <w:tc>
          <w:tcPr>
            <w:tcW w:w="887" w:type="dxa"/>
            <w:shd w:val="clear" w:color="auto" w:fill="auto"/>
            <w:vAlign w:val="center"/>
            <w:hideMark/>
          </w:tcPr>
          <w:p w14:paraId="55B6D35F"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14</w:t>
            </w:r>
          </w:p>
        </w:tc>
        <w:tc>
          <w:tcPr>
            <w:tcW w:w="3219" w:type="dxa"/>
            <w:shd w:val="clear" w:color="auto" w:fill="auto"/>
            <w:vAlign w:val="center"/>
            <w:hideMark/>
          </w:tcPr>
          <w:p w14:paraId="61D7D0C1"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Bearing Type, Single / Double Pulley Rope, Pulley Sling, wire rope, 1 T</w:t>
            </w:r>
          </w:p>
        </w:tc>
        <w:tc>
          <w:tcPr>
            <w:tcW w:w="3402" w:type="dxa"/>
            <w:shd w:val="clear" w:color="auto" w:fill="auto"/>
            <w:vAlign w:val="center"/>
            <w:hideMark/>
          </w:tcPr>
          <w:p w14:paraId="2F7075E0"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vMerge/>
            <w:vAlign w:val="center"/>
            <w:hideMark/>
          </w:tcPr>
          <w:p w14:paraId="0866CC39"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9A5C81" w14:paraId="5EC347A9" w14:textId="77777777" w:rsidTr="00803B5D">
        <w:trPr>
          <w:trHeight w:val="482"/>
        </w:trPr>
        <w:tc>
          <w:tcPr>
            <w:tcW w:w="887" w:type="dxa"/>
            <w:shd w:val="clear" w:color="auto" w:fill="auto"/>
            <w:vAlign w:val="center"/>
            <w:hideMark/>
          </w:tcPr>
          <w:p w14:paraId="4B9EFFBE"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15</w:t>
            </w:r>
          </w:p>
        </w:tc>
        <w:tc>
          <w:tcPr>
            <w:tcW w:w="3219" w:type="dxa"/>
            <w:shd w:val="clear" w:color="auto" w:fill="auto"/>
            <w:vAlign w:val="center"/>
            <w:hideMark/>
          </w:tcPr>
          <w:p w14:paraId="2DC60A18"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Hook Connected to Vehicle for pulling Mobile DG</w:t>
            </w:r>
          </w:p>
        </w:tc>
        <w:tc>
          <w:tcPr>
            <w:tcW w:w="3402" w:type="dxa"/>
            <w:shd w:val="clear" w:color="auto" w:fill="auto"/>
            <w:vAlign w:val="center"/>
            <w:hideMark/>
          </w:tcPr>
          <w:p w14:paraId="217E0E0B"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To be able to pull 1 Ton Load of Mobile DG</w:t>
            </w:r>
          </w:p>
        </w:tc>
        <w:tc>
          <w:tcPr>
            <w:tcW w:w="2841" w:type="dxa"/>
            <w:vMerge/>
            <w:vAlign w:val="center"/>
            <w:hideMark/>
          </w:tcPr>
          <w:p w14:paraId="7BED6EDE"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9A5C81" w14:paraId="3B0DE891" w14:textId="77777777" w:rsidTr="00803B5D">
        <w:trPr>
          <w:trHeight w:val="240"/>
        </w:trPr>
        <w:tc>
          <w:tcPr>
            <w:tcW w:w="887" w:type="dxa"/>
            <w:shd w:val="clear" w:color="auto" w:fill="auto"/>
            <w:vAlign w:val="center"/>
            <w:hideMark/>
          </w:tcPr>
          <w:p w14:paraId="04A118E8"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16</w:t>
            </w:r>
          </w:p>
        </w:tc>
        <w:tc>
          <w:tcPr>
            <w:tcW w:w="3219" w:type="dxa"/>
            <w:shd w:val="clear" w:color="auto" w:fill="auto"/>
            <w:vAlign w:val="center"/>
            <w:hideMark/>
          </w:tcPr>
          <w:p w14:paraId="33452F15"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Fire Extinguisher</w:t>
            </w:r>
          </w:p>
        </w:tc>
        <w:tc>
          <w:tcPr>
            <w:tcW w:w="3402" w:type="dxa"/>
            <w:shd w:val="clear" w:color="auto" w:fill="auto"/>
            <w:vAlign w:val="center"/>
            <w:hideMark/>
          </w:tcPr>
          <w:p w14:paraId="002C1851"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vMerge/>
            <w:vAlign w:val="center"/>
            <w:hideMark/>
          </w:tcPr>
          <w:p w14:paraId="36AD8D2E"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9A5C81" w14:paraId="42A8F019" w14:textId="77777777" w:rsidTr="00803B5D">
        <w:trPr>
          <w:trHeight w:val="482"/>
        </w:trPr>
        <w:tc>
          <w:tcPr>
            <w:tcW w:w="887" w:type="dxa"/>
            <w:shd w:val="clear" w:color="auto" w:fill="auto"/>
            <w:vAlign w:val="center"/>
            <w:hideMark/>
          </w:tcPr>
          <w:p w14:paraId="1F9FD626"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17</w:t>
            </w:r>
          </w:p>
        </w:tc>
        <w:tc>
          <w:tcPr>
            <w:tcW w:w="3219" w:type="dxa"/>
            <w:shd w:val="clear" w:color="auto" w:fill="auto"/>
            <w:vAlign w:val="center"/>
            <w:hideMark/>
          </w:tcPr>
          <w:p w14:paraId="51E7309E"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Seat Belt, Spare Tyre, jack and tool Kit, Warning Sign</w:t>
            </w:r>
          </w:p>
        </w:tc>
        <w:tc>
          <w:tcPr>
            <w:tcW w:w="3402" w:type="dxa"/>
            <w:shd w:val="clear" w:color="auto" w:fill="auto"/>
            <w:vAlign w:val="center"/>
            <w:hideMark/>
          </w:tcPr>
          <w:p w14:paraId="2D40FBCF"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vMerge/>
            <w:vAlign w:val="center"/>
            <w:hideMark/>
          </w:tcPr>
          <w:p w14:paraId="310908F2"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bl>
    <w:p w14:paraId="753DBA99" w14:textId="77777777" w:rsidR="00803B5D" w:rsidRDefault="00803B5D">
      <w:r>
        <w:br w:type="page"/>
      </w:r>
    </w:p>
    <w:tbl>
      <w:tblPr>
        <w:tblW w:w="10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152"/>
        <w:gridCol w:w="3067"/>
        <w:gridCol w:w="2126"/>
        <w:gridCol w:w="1276"/>
        <w:gridCol w:w="1153"/>
        <w:gridCol w:w="1688"/>
        <w:gridCol w:w="63"/>
      </w:tblGrid>
      <w:tr w:rsidR="00455A13" w:rsidRPr="009A5C81" w14:paraId="62CC7CB8" w14:textId="77777777" w:rsidTr="007213B1">
        <w:trPr>
          <w:gridAfter w:val="1"/>
          <w:wAfter w:w="63" w:type="dxa"/>
          <w:trHeight w:val="254"/>
        </w:trPr>
        <w:tc>
          <w:tcPr>
            <w:tcW w:w="887" w:type="dxa"/>
            <w:shd w:val="clear" w:color="auto" w:fill="auto"/>
            <w:vAlign w:val="center"/>
            <w:hideMark/>
          </w:tcPr>
          <w:p w14:paraId="660FD429" w14:textId="2830DA91"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3219" w:type="dxa"/>
            <w:gridSpan w:val="2"/>
            <w:shd w:val="clear" w:color="auto" w:fill="auto"/>
            <w:vAlign w:val="center"/>
            <w:hideMark/>
          </w:tcPr>
          <w:p w14:paraId="084B0403" w14:textId="77777777" w:rsidR="00455A13" w:rsidRPr="009A5C81"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9A5C81">
              <w:rPr>
                <w:rFonts w:ascii="Arial" w:eastAsia="Times New Roman" w:hAnsi="Arial" w:cs="Arial"/>
                <w:b/>
                <w:bCs/>
                <w:color w:val="000000"/>
                <w:spacing w:val="-2"/>
                <w:kern w:val="0"/>
                <w:sz w:val="22"/>
                <w:szCs w:val="22"/>
                <w:lang w:eastAsia="en-IN" w:bidi="ar-SA"/>
                <w14:ligatures w14:val="none"/>
              </w:rPr>
              <w:t>Material:</w:t>
            </w:r>
          </w:p>
        </w:tc>
        <w:tc>
          <w:tcPr>
            <w:tcW w:w="3402" w:type="dxa"/>
            <w:gridSpan w:val="2"/>
            <w:shd w:val="clear" w:color="auto" w:fill="auto"/>
            <w:vAlign w:val="center"/>
            <w:hideMark/>
          </w:tcPr>
          <w:p w14:paraId="40E595C5"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gridSpan w:val="2"/>
            <w:vAlign w:val="center"/>
            <w:hideMark/>
          </w:tcPr>
          <w:p w14:paraId="42AF86A0"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9A5C81" w14:paraId="450D5F39" w14:textId="77777777" w:rsidTr="007213B1">
        <w:trPr>
          <w:gridAfter w:val="1"/>
          <w:wAfter w:w="63" w:type="dxa"/>
          <w:trHeight w:val="240"/>
        </w:trPr>
        <w:tc>
          <w:tcPr>
            <w:tcW w:w="887" w:type="dxa"/>
            <w:shd w:val="clear" w:color="auto" w:fill="auto"/>
            <w:vAlign w:val="center"/>
            <w:hideMark/>
          </w:tcPr>
          <w:p w14:paraId="59D97B74"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1</w:t>
            </w:r>
          </w:p>
        </w:tc>
        <w:tc>
          <w:tcPr>
            <w:tcW w:w="3219" w:type="dxa"/>
            <w:gridSpan w:val="2"/>
            <w:shd w:val="clear" w:color="auto" w:fill="auto"/>
            <w:vAlign w:val="center"/>
            <w:hideMark/>
          </w:tcPr>
          <w:p w14:paraId="0761FE77"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OFC</w:t>
            </w:r>
          </w:p>
        </w:tc>
        <w:tc>
          <w:tcPr>
            <w:tcW w:w="3402" w:type="dxa"/>
            <w:gridSpan w:val="2"/>
            <w:shd w:val="clear" w:color="auto" w:fill="auto"/>
            <w:vAlign w:val="center"/>
            <w:hideMark/>
          </w:tcPr>
          <w:p w14:paraId="556BCF3B"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gridSpan w:val="2"/>
            <w:shd w:val="clear" w:color="auto" w:fill="auto"/>
            <w:vAlign w:val="center"/>
            <w:hideMark/>
          </w:tcPr>
          <w:p w14:paraId="23F9E686"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FIM</w:t>
            </w:r>
          </w:p>
        </w:tc>
      </w:tr>
      <w:tr w:rsidR="00455A13" w:rsidRPr="009A5C81" w14:paraId="057FB7B8" w14:textId="77777777" w:rsidTr="007213B1">
        <w:trPr>
          <w:gridAfter w:val="1"/>
          <w:wAfter w:w="63" w:type="dxa"/>
          <w:trHeight w:val="240"/>
        </w:trPr>
        <w:tc>
          <w:tcPr>
            <w:tcW w:w="887" w:type="dxa"/>
            <w:shd w:val="clear" w:color="auto" w:fill="auto"/>
            <w:vAlign w:val="center"/>
            <w:hideMark/>
          </w:tcPr>
          <w:p w14:paraId="2D0ADE8E"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2</w:t>
            </w:r>
          </w:p>
        </w:tc>
        <w:tc>
          <w:tcPr>
            <w:tcW w:w="3219" w:type="dxa"/>
            <w:gridSpan w:val="2"/>
            <w:shd w:val="clear" w:color="auto" w:fill="auto"/>
            <w:vAlign w:val="center"/>
            <w:hideMark/>
          </w:tcPr>
          <w:p w14:paraId="1508C70E"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Joint Closure with accessories</w:t>
            </w:r>
          </w:p>
        </w:tc>
        <w:tc>
          <w:tcPr>
            <w:tcW w:w="3402" w:type="dxa"/>
            <w:gridSpan w:val="2"/>
            <w:shd w:val="clear" w:color="auto" w:fill="auto"/>
            <w:vAlign w:val="center"/>
            <w:hideMark/>
          </w:tcPr>
          <w:p w14:paraId="0CC912EB"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gridSpan w:val="2"/>
            <w:shd w:val="clear" w:color="auto" w:fill="auto"/>
            <w:vAlign w:val="center"/>
            <w:hideMark/>
          </w:tcPr>
          <w:p w14:paraId="18E78901"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FIM</w:t>
            </w:r>
          </w:p>
        </w:tc>
      </w:tr>
      <w:tr w:rsidR="00455A13" w:rsidRPr="009A5C81" w14:paraId="1EE8AB10" w14:textId="77777777" w:rsidTr="007213B1">
        <w:trPr>
          <w:gridAfter w:val="1"/>
          <w:wAfter w:w="63" w:type="dxa"/>
          <w:trHeight w:val="240"/>
        </w:trPr>
        <w:tc>
          <w:tcPr>
            <w:tcW w:w="887" w:type="dxa"/>
            <w:shd w:val="clear" w:color="auto" w:fill="auto"/>
            <w:vAlign w:val="center"/>
            <w:hideMark/>
          </w:tcPr>
          <w:p w14:paraId="0FB7C4D8" w14:textId="3EB8DF85" w:rsidR="00455A13" w:rsidRPr="009A5C81" w:rsidRDefault="00125426" w:rsidP="00A77526">
            <w:pPr>
              <w:spacing w:after="0" w:line="240" w:lineRule="auto"/>
              <w:jc w:val="center"/>
              <w:rPr>
                <w:rFonts w:ascii="Arial" w:eastAsia="Times New Roman" w:hAnsi="Arial" w:cs="Arial"/>
                <w:color w:val="000000"/>
                <w:kern w:val="0"/>
                <w:sz w:val="22"/>
                <w:szCs w:val="22"/>
                <w:lang w:val="en-IN" w:eastAsia="en-IN" w:bidi="ar-SA"/>
                <w14:ligatures w14:val="none"/>
              </w:rPr>
            </w:pPr>
            <w:r>
              <w:br w:type="page"/>
            </w:r>
            <w:r w:rsidR="00555D3F">
              <w:br w:type="page"/>
            </w:r>
            <w:r w:rsidR="00455A13" w:rsidRPr="009A5C81">
              <w:rPr>
                <w:rFonts w:ascii="Arial" w:eastAsia="Times New Roman" w:hAnsi="Arial" w:cs="Arial"/>
                <w:color w:val="000000"/>
                <w:w w:val="101"/>
                <w:kern w:val="0"/>
                <w:sz w:val="22"/>
                <w:szCs w:val="22"/>
                <w:lang w:eastAsia="en-IN" w:bidi="ar-SA"/>
                <w14:ligatures w14:val="none"/>
              </w:rPr>
              <w:t>3</w:t>
            </w:r>
          </w:p>
        </w:tc>
        <w:tc>
          <w:tcPr>
            <w:tcW w:w="3219" w:type="dxa"/>
            <w:gridSpan w:val="2"/>
            <w:shd w:val="clear" w:color="auto" w:fill="auto"/>
            <w:vAlign w:val="center"/>
            <w:hideMark/>
          </w:tcPr>
          <w:p w14:paraId="18075263"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4"/>
                <w:kern w:val="0"/>
                <w:sz w:val="22"/>
                <w:szCs w:val="22"/>
                <w:lang w:eastAsia="en-IN" w:bidi="ar-SA"/>
                <w14:ligatures w14:val="none"/>
              </w:rPr>
              <w:t>Duct</w:t>
            </w:r>
          </w:p>
        </w:tc>
        <w:tc>
          <w:tcPr>
            <w:tcW w:w="3402" w:type="dxa"/>
            <w:gridSpan w:val="2"/>
            <w:shd w:val="clear" w:color="auto" w:fill="auto"/>
            <w:vAlign w:val="center"/>
            <w:hideMark/>
          </w:tcPr>
          <w:p w14:paraId="2800E16F" w14:textId="77777777" w:rsidR="00455A13" w:rsidRDefault="00455A13" w:rsidP="00A77526">
            <w:pPr>
              <w:spacing w:after="0" w:line="240" w:lineRule="auto"/>
              <w:rPr>
                <w:rFonts w:ascii="Arial" w:eastAsia="Times New Roman" w:hAnsi="Arial" w:cs="Arial"/>
                <w:color w:val="000000"/>
                <w:kern w:val="0"/>
                <w:sz w:val="22"/>
                <w:szCs w:val="22"/>
                <w:lang w:eastAsia="en-IN" w:bidi="ar-SA"/>
                <w14:ligatures w14:val="none"/>
              </w:rPr>
            </w:pPr>
            <w:r w:rsidRPr="009A5C81">
              <w:rPr>
                <w:rFonts w:ascii="Arial" w:eastAsia="Times New Roman" w:hAnsi="Arial" w:cs="Arial"/>
                <w:color w:val="000000"/>
                <w:kern w:val="0"/>
                <w:sz w:val="22"/>
                <w:szCs w:val="22"/>
                <w:lang w:eastAsia="en-IN" w:bidi="ar-SA"/>
                <w14:ligatures w14:val="none"/>
              </w:rPr>
              <w:t> </w:t>
            </w:r>
          </w:p>
          <w:p w14:paraId="6BF0511E" w14:textId="77777777" w:rsidR="00125426" w:rsidRPr="009A5C81" w:rsidRDefault="00125426" w:rsidP="00A77526">
            <w:pPr>
              <w:spacing w:after="0" w:line="240" w:lineRule="auto"/>
              <w:rPr>
                <w:rFonts w:ascii="Arial" w:eastAsia="Times New Roman" w:hAnsi="Arial" w:cs="Arial"/>
                <w:color w:val="000000"/>
                <w:kern w:val="0"/>
                <w:sz w:val="22"/>
                <w:szCs w:val="22"/>
                <w:lang w:val="en-IN" w:eastAsia="en-IN" w:bidi="ar-SA"/>
                <w14:ligatures w14:val="none"/>
              </w:rPr>
            </w:pPr>
          </w:p>
        </w:tc>
        <w:tc>
          <w:tcPr>
            <w:tcW w:w="2841" w:type="dxa"/>
            <w:gridSpan w:val="2"/>
            <w:shd w:val="clear" w:color="auto" w:fill="auto"/>
            <w:vAlign w:val="center"/>
            <w:hideMark/>
          </w:tcPr>
          <w:p w14:paraId="7D64CBBA"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FIM</w:t>
            </w:r>
          </w:p>
        </w:tc>
      </w:tr>
      <w:tr w:rsidR="00455A13" w:rsidRPr="009A5C81" w14:paraId="68080E55" w14:textId="77777777" w:rsidTr="007213B1">
        <w:trPr>
          <w:gridAfter w:val="1"/>
          <w:wAfter w:w="63" w:type="dxa"/>
          <w:trHeight w:val="240"/>
        </w:trPr>
        <w:tc>
          <w:tcPr>
            <w:tcW w:w="887" w:type="dxa"/>
            <w:shd w:val="clear" w:color="auto" w:fill="auto"/>
            <w:vAlign w:val="center"/>
            <w:hideMark/>
          </w:tcPr>
          <w:p w14:paraId="5EF74E77"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4</w:t>
            </w:r>
          </w:p>
        </w:tc>
        <w:tc>
          <w:tcPr>
            <w:tcW w:w="3219" w:type="dxa"/>
            <w:gridSpan w:val="2"/>
            <w:shd w:val="clear" w:color="auto" w:fill="auto"/>
            <w:vAlign w:val="center"/>
            <w:hideMark/>
          </w:tcPr>
          <w:p w14:paraId="508A1A46"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2"/>
                <w:kern w:val="0"/>
                <w:sz w:val="22"/>
                <w:szCs w:val="22"/>
                <w:lang w:eastAsia="en-IN" w:bidi="ar-SA"/>
                <w14:ligatures w14:val="none"/>
              </w:rPr>
              <w:t>MH/HH</w:t>
            </w:r>
          </w:p>
        </w:tc>
        <w:tc>
          <w:tcPr>
            <w:tcW w:w="3402" w:type="dxa"/>
            <w:gridSpan w:val="2"/>
            <w:shd w:val="clear" w:color="auto" w:fill="auto"/>
            <w:vAlign w:val="center"/>
            <w:hideMark/>
          </w:tcPr>
          <w:p w14:paraId="5D1ED09C"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gridSpan w:val="2"/>
            <w:shd w:val="clear" w:color="auto" w:fill="auto"/>
            <w:vAlign w:val="center"/>
            <w:hideMark/>
          </w:tcPr>
          <w:p w14:paraId="0235E112"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FIM</w:t>
            </w:r>
          </w:p>
        </w:tc>
      </w:tr>
      <w:tr w:rsidR="00455A13" w:rsidRPr="009A5C81" w14:paraId="5D975BC7" w14:textId="77777777" w:rsidTr="007213B1">
        <w:trPr>
          <w:gridAfter w:val="1"/>
          <w:wAfter w:w="63" w:type="dxa"/>
          <w:trHeight w:val="240"/>
        </w:trPr>
        <w:tc>
          <w:tcPr>
            <w:tcW w:w="887" w:type="dxa"/>
            <w:shd w:val="clear" w:color="auto" w:fill="auto"/>
            <w:vAlign w:val="center"/>
            <w:hideMark/>
          </w:tcPr>
          <w:p w14:paraId="181AC5D3"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5</w:t>
            </w:r>
          </w:p>
        </w:tc>
        <w:tc>
          <w:tcPr>
            <w:tcW w:w="3219" w:type="dxa"/>
            <w:gridSpan w:val="2"/>
            <w:shd w:val="clear" w:color="auto" w:fill="auto"/>
            <w:vAlign w:val="center"/>
            <w:hideMark/>
          </w:tcPr>
          <w:p w14:paraId="5623EC32"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Duct Coupler</w:t>
            </w:r>
          </w:p>
        </w:tc>
        <w:tc>
          <w:tcPr>
            <w:tcW w:w="3402" w:type="dxa"/>
            <w:gridSpan w:val="2"/>
            <w:shd w:val="clear" w:color="auto" w:fill="auto"/>
            <w:vAlign w:val="center"/>
            <w:hideMark/>
          </w:tcPr>
          <w:p w14:paraId="3B290B03"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gridSpan w:val="2"/>
            <w:shd w:val="clear" w:color="auto" w:fill="auto"/>
            <w:vAlign w:val="center"/>
            <w:hideMark/>
          </w:tcPr>
          <w:p w14:paraId="30984B8E"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FIM</w:t>
            </w:r>
          </w:p>
        </w:tc>
      </w:tr>
      <w:tr w:rsidR="00455A13" w:rsidRPr="009A5C81" w14:paraId="5BA7D175" w14:textId="77777777" w:rsidTr="007213B1">
        <w:trPr>
          <w:gridAfter w:val="1"/>
          <w:wAfter w:w="63" w:type="dxa"/>
          <w:trHeight w:val="240"/>
        </w:trPr>
        <w:tc>
          <w:tcPr>
            <w:tcW w:w="887" w:type="dxa"/>
            <w:shd w:val="clear" w:color="auto" w:fill="auto"/>
            <w:vAlign w:val="center"/>
            <w:hideMark/>
          </w:tcPr>
          <w:p w14:paraId="12A8CF4A"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6</w:t>
            </w:r>
          </w:p>
        </w:tc>
        <w:tc>
          <w:tcPr>
            <w:tcW w:w="3219" w:type="dxa"/>
            <w:gridSpan w:val="2"/>
            <w:shd w:val="clear" w:color="auto" w:fill="auto"/>
            <w:vAlign w:val="center"/>
            <w:hideMark/>
          </w:tcPr>
          <w:p w14:paraId="7125163B"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Simplex plugs</w:t>
            </w:r>
          </w:p>
        </w:tc>
        <w:tc>
          <w:tcPr>
            <w:tcW w:w="3402" w:type="dxa"/>
            <w:gridSpan w:val="2"/>
            <w:shd w:val="clear" w:color="auto" w:fill="auto"/>
            <w:vAlign w:val="center"/>
            <w:hideMark/>
          </w:tcPr>
          <w:p w14:paraId="36D2D929"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gridSpan w:val="2"/>
            <w:shd w:val="clear" w:color="auto" w:fill="auto"/>
            <w:vAlign w:val="center"/>
            <w:hideMark/>
          </w:tcPr>
          <w:p w14:paraId="51E1B9F5"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FIM</w:t>
            </w:r>
          </w:p>
        </w:tc>
      </w:tr>
      <w:tr w:rsidR="00455A13" w:rsidRPr="009A5C81" w14:paraId="13B3407A" w14:textId="77777777" w:rsidTr="007213B1">
        <w:trPr>
          <w:gridAfter w:val="1"/>
          <w:wAfter w:w="63" w:type="dxa"/>
          <w:trHeight w:val="240"/>
        </w:trPr>
        <w:tc>
          <w:tcPr>
            <w:tcW w:w="887" w:type="dxa"/>
            <w:shd w:val="clear" w:color="auto" w:fill="auto"/>
            <w:vAlign w:val="center"/>
            <w:hideMark/>
          </w:tcPr>
          <w:p w14:paraId="501B4D18"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w w:val="101"/>
                <w:kern w:val="0"/>
                <w:sz w:val="22"/>
                <w:szCs w:val="22"/>
                <w:lang w:eastAsia="en-IN" w:bidi="ar-SA"/>
                <w14:ligatures w14:val="none"/>
              </w:rPr>
              <w:t>7</w:t>
            </w:r>
          </w:p>
        </w:tc>
        <w:tc>
          <w:tcPr>
            <w:tcW w:w="3219" w:type="dxa"/>
            <w:gridSpan w:val="2"/>
            <w:shd w:val="clear" w:color="auto" w:fill="auto"/>
            <w:vAlign w:val="center"/>
            <w:hideMark/>
          </w:tcPr>
          <w:p w14:paraId="42697885"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End plugs</w:t>
            </w:r>
          </w:p>
        </w:tc>
        <w:tc>
          <w:tcPr>
            <w:tcW w:w="3402" w:type="dxa"/>
            <w:gridSpan w:val="2"/>
            <w:shd w:val="clear" w:color="auto" w:fill="auto"/>
            <w:vAlign w:val="center"/>
            <w:hideMark/>
          </w:tcPr>
          <w:p w14:paraId="6341683F" w14:textId="77777777" w:rsidR="00455A13" w:rsidRPr="009A5C81"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kern w:val="0"/>
                <w:sz w:val="22"/>
                <w:szCs w:val="22"/>
                <w:lang w:eastAsia="en-IN" w:bidi="ar-SA"/>
                <w14:ligatures w14:val="none"/>
              </w:rPr>
              <w:t> </w:t>
            </w:r>
          </w:p>
        </w:tc>
        <w:tc>
          <w:tcPr>
            <w:tcW w:w="2841" w:type="dxa"/>
            <w:gridSpan w:val="2"/>
            <w:shd w:val="clear" w:color="auto" w:fill="auto"/>
            <w:vAlign w:val="center"/>
            <w:hideMark/>
          </w:tcPr>
          <w:p w14:paraId="5F49223C" w14:textId="77777777" w:rsidR="00455A13" w:rsidRPr="009A5C81"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9A5C81">
              <w:rPr>
                <w:rFonts w:ascii="Arial" w:eastAsia="Times New Roman" w:hAnsi="Arial" w:cs="Arial"/>
                <w:color w:val="000000"/>
                <w:spacing w:val="-5"/>
                <w:kern w:val="0"/>
                <w:sz w:val="22"/>
                <w:szCs w:val="22"/>
                <w:lang w:eastAsia="en-IN" w:bidi="ar-SA"/>
                <w14:ligatures w14:val="none"/>
              </w:rPr>
              <w:t>FIM</w:t>
            </w:r>
          </w:p>
        </w:tc>
      </w:tr>
      <w:tr w:rsidR="00455A13" w:rsidRPr="00043904" w14:paraId="1B3EC335"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10412" w:type="dxa"/>
            <w:gridSpan w:val="8"/>
            <w:tcBorders>
              <w:bottom w:val="single" w:sz="4" w:space="0" w:color="auto"/>
            </w:tcBorders>
            <w:shd w:val="clear" w:color="auto" w:fill="auto"/>
            <w:vAlign w:val="center"/>
          </w:tcPr>
          <w:p w14:paraId="5EBD3247" w14:textId="77777777" w:rsidR="00455A13" w:rsidRPr="00043904" w:rsidRDefault="00455A13" w:rsidP="00A77526">
            <w:pPr>
              <w:spacing w:after="0" w:line="240" w:lineRule="auto"/>
              <w:jc w:val="center"/>
              <w:rPr>
                <w:rFonts w:ascii="Arial" w:eastAsia="Times New Roman" w:hAnsi="Arial" w:cs="Arial"/>
                <w:b/>
                <w:bCs/>
                <w:kern w:val="0"/>
                <w:sz w:val="22"/>
                <w:szCs w:val="22"/>
                <w:lang w:eastAsia="en-IN" w:bidi="ar-SA"/>
                <w14:ligatures w14:val="none"/>
              </w:rPr>
            </w:pPr>
          </w:p>
        </w:tc>
      </w:tr>
      <w:tr w:rsidR="00455A13" w:rsidRPr="00043904" w14:paraId="3CDEFCD5"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10412" w:type="dxa"/>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D393EE" w14:textId="78E8845C" w:rsidR="00455A13" w:rsidRPr="00043904"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043904">
              <w:rPr>
                <w:rFonts w:ascii="Arial" w:eastAsia="Times New Roman" w:hAnsi="Arial" w:cs="Arial"/>
                <w:b/>
                <w:bCs/>
                <w:kern w:val="0"/>
                <w:sz w:val="22"/>
                <w:szCs w:val="22"/>
                <w:lang w:eastAsia="en-IN" w:bidi="ar-SA"/>
                <w14:ligatures w14:val="none"/>
              </w:rPr>
              <w:t>Annexure-</w:t>
            </w:r>
            <w:r w:rsidR="003B026A">
              <w:rPr>
                <w:rFonts w:ascii="Arial" w:eastAsia="Times New Roman" w:hAnsi="Arial" w:cs="Arial"/>
                <w:b/>
                <w:bCs/>
                <w:kern w:val="0"/>
                <w:sz w:val="22"/>
                <w:szCs w:val="22"/>
                <w:lang w:eastAsia="en-IN" w:bidi="ar-SA"/>
                <w14:ligatures w14:val="none"/>
              </w:rPr>
              <w:t>VI</w:t>
            </w:r>
          </w:p>
        </w:tc>
      </w:tr>
      <w:tr w:rsidR="00455A13" w:rsidRPr="00043904" w14:paraId="1062EFC0"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10412"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51965C62" w14:textId="77777777" w:rsidR="00455A13" w:rsidRPr="00043904" w:rsidRDefault="00455A13" w:rsidP="0079358D">
            <w:pPr>
              <w:pStyle w:val="Heading7"/>
              <w:jc w:val="center"/>
              <w:rPr>
                <w:rFonts w:ascii="Arial" w:eastAsia="Times New Roman" w:hAnsi="Arial" w:cs="Arial"/>
                <w:b/>
                <w:bCs/>
                <w:color w:val="000000"/>
                <w:kern w:val="0"/>
                <w:sz w:val="22"/>
                <w:szCs w:val="22"/>
                <w:lang w:val="en-IN" w:eastAsia="en-IN" w:bidi="ar-SA"/>
                <w14:ligatures w14:val="none"/>
              </w:rPr>
            </w:pPr>
            <w:r w:rsidRPr="00043904">
              <w:rPr>
                <w:rFonts w:ascii="Arial" w:eastAsia="Times New Roman" w:hAnsi="Arial" w:cs="Arial"/>
                <w:b/>
                <w:bCs/>
                <w:color w:val="000000"/>
                <w:spacing w:val="-2"/>
                <w:w w:val="105"/>
                <w:kern w:val="0"/>
                <w:sz w:val="22"/>
                <w:szCs w:val="22"/>
                <w:lang w:eastAsia="en-IN" w:bidi="ar-SA"/>
                <w14:ligatures w14:val="none"/>
              </w:rPr>
              <w:t>LIST OF TOOLS WITH TECHNICIAN / RIGGER</w:t>
            </w:r>
          </w:p>
        </w:tc>
      </w:tr>
      <w:tr w:rsidR="00455A13" w:rsidRPr="00043904" w14:paraId="3AAA4DBB"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103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944B8D" w14:textId="77777777" w:rsidR="00455A13" w:rsidRPr="00043904"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043904">
              <w:rPr>
                <w:rFonts w:ascii="Arial" w:eastAsia="Times New Roman" w:hAnsi="Arial" w:cs="Arial"/>
                <w:b/>
                <w:bCs/>
                <w:color w:val="000000"/>
                <w:spacing w:val="-5"/>
                <w:kern w:val="0"/>
                <w:sz w:val="22"/>
                <w:szCs w:val="22"/>
                <w:lang w:eastAsia="en-IN" w:bidi="ar-SA"/>
                <w14:ligatures w14:val="none"/>
              </w:rPr>
              <w:t>Sr. No</w:t>
            </w:r>
          </w:p>
        </w:tc>
        <w:tc>
          <w:tcPr>
            <w:tcW w:w="5193"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A233FE8" w14:textId="77777777" w:rsidR="00455A13" w:rsidRPr="00043904"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043904">
              <w:rPr>
                <w:rFonts w:ascii="Arial" w:eastAsia="Times New Roman" w:hAnsi="Arial" w:cs="Arial"/>
                <w:b/>
                <w:bCs/>
                <w:color w:val="000000"/>
                <w:kern w:val="0"/>
                <w:sz w:val="22"/>
                <w:szCs w:val="22"/>
                <w:lang w:eastAsia="en-IN" w:bidi="ar-SA"/>
                <w14:ligatures w14:val="none"/>
              </w:rPr>
              <w:t>Item Description</w:t>
            </w:r>
          </w:p>
        </w:tc>
        <w:tc>
          <w:tcPr>
            <w:tcW w:w="2429"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5577F66" w14:textId="77777777" w:rsidR="00455A13" w:rsidRPr="00043904"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043904">
              <w:rPr>
                <w:rFonts w:ascii="Arial" w:eastAsia="Times New Roman" w:hAnsi="Arial" w:cs="Arial"/>
                <w:b/>
                <w:bCs/>
                <w:color w:val="000000"/>
                <w:spacing w:val="-2"/>
                <w:kern w:val="0"/>
                <w:sz w:val="22"/>
                <w:szCs w:val="22"/>
                <w:lang w:eastAsia="en-IN" w:bidi="ar-SA"/>
                <w14:ligatures w14:val="none"/>
              </w:rPr>
              <w:t>Specifications</w:t>
            </w:r>
          </w:p>
        </w:tc>
        <w:tc>
          <w:tcPr>
            <w:tcW w:w="175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8BF36E8" w14:textId="77777777" w:rsidR="00455A13" w:rsidRPr="00043904"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043904">
              <w:rPr>
                <w:rFonts w:ascii="Arial" w:eastAsia="Times New Roman" w:hAnsi="Arial" w:cs="Arial"/>
                <w:b/>
                <w:bCs/>
                <w:color w:val="000000"/>
                <w:spacing w:val="-2"/>
                <w:kern w:val="0"/>
                <w:sz w:val="22"/>
                <w:szCs w:val="22"/>
                <w:lang w:eastAsia="en-IN" w:bidi="ar-SA"/>
                <w14:ligatures w14:val="none"/>
              </w:rPr>
              <w:t>Remarks</w:t>
            </w:r>
          </w:p>
        </w:tc>
      </w:tr>
      <w:tr w:rsidR="00455A13" w:rsidRPr="00043904" w14:paraId="630DCCB8"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74C48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44A4D885"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Allen Key set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03133FDC"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(1.5 - 10)</w:t>
            </w:r>
            <w:r>
              <w:rPr>
                <w:rFonts w:ascii="Arial" w:eastAsia="Times New Roman" w:hAnsi="Arial" w:cs="Arial"/>
                <w:color w:val="000000"/>
                <w:kern w:val="0"/>
                <w:sz w:val="22"/>
                <w:szCs w:val="22"/>
                <w:lang w:eastAsia="en-IN" w:bidi="ar-SA"/>
                <w14:ligatures w14:val="none"/>
              </w:rPr>
              <w:t xml:space="preserve"> </w:t>
            </w:r>
            <w:r w:rsidRPr="00043904">
              <w:rPr>
                <w:rFonts w:ascii="Arial" w:eastAsia="Times New Roman" w:hAnsi="Arial" w:cs="Arial"/>
                <w:color w:val="000000"/>
                <w:kern w:val="0"/>
                <w:sz w:val="22"/>
                <w:szCs w:val="22"/>
                <w:lang w:eastAsia="en-IN" w:bidi="ar-SA"/>
                <w14:ligatures w14:val="none"/>
              </w:rPr>
              <w:t>mm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148590B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DF45B47"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739293"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2</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23CAE22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Allen Key set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3953AAD8"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(1/16 to 3/8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59CDF9C8"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6DCA68F4"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5E82A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3</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6EC7A5B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Crimping tool</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7C2D8E9C"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(1.5-16)</w:t>
            </w:r>
            <w:r>
              <w:rPr>
                <w:rFonts w:ascii="Arial" w:eastAsia="Times New Roman" w:hAnsi="Arial" w:cs="Arial"/>
                <w:color w:val="000000"/>
                <w:kern w:val="0"/>
                <w:sz w:val="22"/>
                <w:szCs w:val="22"/>
                <w:lang w:eastAsia="en-IN" w:bidi="ar-SA"/>
                <w14:ligatures w14:val="none"/>
              </w:rPr>
              <w:t xml:space="preserve"> </w:t>
            </w:r>
            <w:r w:rsidRPr="00043904">
              <w:rPr>
                <w:rFonts w:ascii="Arial" w:eastAsia="Times New Roman" w:hAnsi="Arial" w:cs="Arial"/>
                <w:color w:val="000000"/>
                <w:kern w:val="0"/>
                <w:sz w:val="22"/>
                <w:szCs w:val="22"/>
                <w:lang w:eastAsia="en-IN" w:bidi="ar-SA"/>
                <w14:ligatures w14:val="none"/>
              </w:rPr>
              <w:t>sqmm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7AC4DFCB"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1615F07"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293C6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4</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0DFDD95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D Spanners set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5E8877E2"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(6-32)</w:t>
            </w:r>
            <w:r>
              <w:rPr>
                <w:rFonts w:ascii="Arial" w:eastAsia="Times New Roman" w:hAnsi="Arial" w:cs="Arial"/>
                <w:color w:val="000000"/>
                <w:kern w:val="0"/>
                <w:sz w:val="22"/>
                <w:szCs w:val="22"/>
                <w:lang w:eastAsia="en-IN" w:bidi="ar-SA"/>
                <w14:ligatures w14:val="none"/>
              </w:rPr>
              <w:t xml:space="preserve"> </w:t>
            </w:r>
            <w:r w:rsidRPr="00043904">
              <w:rPr>
                <w:rFonts w:ascii="Arial" w:eastAsia="Times New Roman" w:hAnsi="Arial" w:cs="Arial"/>
                <w:color w:val="000000"/>
                <w:kern w:val="0"/>
                <w:sz w:val="22"/>
                <w:szCs w:val="22"/>
                <w:lang w:eastAsia="en-IN" w:bidi="ar-SA"/>
                <w14:ligatures w14:val="none"/>
              </w:rPr>
              <w:t>mm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346C14A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79FD2B37"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875BE4"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5</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06DD3D8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Ring Spanners set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708F30A6"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(6-32)</w:t>
            </w:r>
            <w:r>
              <w:rPr>
                <w:rFonts w:ascii="Arial" w:eastAsia="Times New Roman" w:hAnsi="Arial" w:cs="Arial"/>
                <w:color w:val="000000"/>
                <w:kern w:val="0"/>
                <w:sz w:val="22"/>
                <w:szCs w:val="22"/>
                <w:lang w:eastAsia="en-IN" w:bidi="ar-SA"/>
                <w14:ligatures w14:val="none"/>
              </w:rPr>
              <w:t xml:space="preserve"> </w:t>
            </w:r>
            <w:r w:rsidRPr="00043904">
              <w:rPr>
                <w:rFonts w:ascii="Arial" w:eastAsia="Times New Roman" w:hAnsi="Arial" w:cs="Arial"/>
                <w:color w:val="000000"/>
                <w:kern w:val="0"/>
                <w:sz w:val="22"/>
                <w:szCs w:val="22"/>
                <w:lang w:eastAsia="en-IN" w:bidi="ar-SA"/>
                <w14:ligatures w14:val="none"/>
              </w:rPr>
              <w:t>mm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04A35C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535803B"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6FD1B9"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6</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5CCD59A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Screwdriver set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4CF6603F"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Multi heads</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22D735B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7D1F6ADA"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538D7"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7</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71E26F0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Hacksaw frame with blade</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16CAB1C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6-19 mm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79138698"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95A1F1F"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53344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8</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4809E7E7"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Flat File, course and fine</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3F126DC6"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10A0B2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FEC7104"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68C732"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9</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3BAEA85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Round file, course and fine</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367C45DB"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5890A3E5"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ACE2576"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4"/>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B884B6"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10</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7DC8274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Hammer with Handle</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02980E64"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3 LB</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1E6CB0FA"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B8954B5"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800B03"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11</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0833688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Screw spanner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373EC9BB" w14:textId="03FA261D"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12 inch</w:t>
            </w:r>
            <w:r w:rsidR="00B46298">
              <w:rPr>
                <w:rFonts w:ascii="Arial" w:eastAsia="Times New Roman" w:hAnsi="Arial" w:cs="Arial"/>
                <w:color w:val="000000"/>
                <w:kern w:val="0"/>
                <w:sz w:val="22"/>
                <w:szCs w:val="22"/>
                <w:lang w:eastAsia="en-IN" w:bidi="ar-SA"/>
                <w14:ligatures w14:val="none"/>
              </w:rPr>
              <w:t>es</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7ECDE2F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7DFCEA9C"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6"/>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836D1C"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12</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32FD9E58"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Combination plier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46B06146" w14:textId="03EC0B88"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10 inch</w:t>
            </w:r>
            <w:r w:rsidR="00B46298">
              <w:rPr>
                <w:rFonts w:ascii="Arial" w:eastAsia="Times New Roman" w:hAnsi="Arial" w:cs="Arial"/>
                <w:color w:val="000000"/>
                <w:kern w:val="0"/>
                <w:sz w:val="22"/>
                <w:szCs w:val="22"/>
                <w:lang w:eastAsia="en-IN" w:bidi="ar-SA"/>
                <w14:ligatures w14:val="none"/>
              </w:rPr>
              <w:t>es</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779082F5"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F7656F3"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7"/>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15B61"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13</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16DB8A0F"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Nose plier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7F4C118D"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160 mm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244A3F97"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7C7E537"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F292F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14</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39FD4D7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Circlip plier inner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4591EDD4"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0A5DB3D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66C2644A"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B140BA"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15</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5D0CFFE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Pipe wrench</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56C3179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12"</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156BE1C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19B74FE0"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8E5D86"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16</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52A6B41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Crimping tool</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605700F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RJ45 / 11</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04CBCE55"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1B481C5F"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7"/>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7FF24F"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17</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4F7F817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Chisel</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69957D2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12"</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26EE33DB"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2618C5F2"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752AC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18</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01F5D11C"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Knife</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4E63CBFA" w14:textId="21E67AF5"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6 inch</w:t>
            </w:r>
            <w:r w:rsidR="00B46298">
              <w:rPr>
                <w:rFonts w:ascii="Arial" w:eastAsia="Times New Roman" w:hAnsi="Arial" w:cs="Arial"/>
                <w:color w:val="000000"/>
                <w:kern w:val="0"/>
                <w:sz w:val="22"/>
                <w:szCs w:val="22"/>
                <w:lang w:eastAsia="en-IN" w:bidi="ar-SA"/>
                <w14:ligatures w14:val="none"/>
              </w:rPr>
              <w:t>es</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6595277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950CD25"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6E9F18"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19</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71DA2ED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Scissors</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5A42CC42"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130 mm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FA2F2F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0485518F"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7"/>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DADA3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20</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45F308D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Torch (Flashlight)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17A5E55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525AE80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06B83BE8"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9680B7"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21</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6DD4B4EF"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Extension board</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142E2778"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10m wire</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9ACD6C6"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AABED35"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DEDBD1"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22</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54A3C507"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Soldering iron</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29CA9129"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25-60W, 230V</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5B2F8FC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027393FF"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B7E644"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23</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6A099AA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Desoldering iron</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0D7E5A8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36485F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7CB61A9D"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015383"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24</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78ED9311"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Line Voltage tester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4D2FF926"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4"/>
                <w:kern w:val="0"/>
                <w:sz w:val="22"/>
                <w:szCs w:val="22"/>
                <w:lang w:eastAsia="en-IN" w:bidi="ar-SA"/>
                <w14:ligatures w14:val="none"/>
              </w:rPr>
              <w:t>500V</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475F7F4"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9C3D089"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27E41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25</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2266CF61"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Continuity tester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5D2E818C"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5C2CB25F"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64B9431"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23F26F"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26</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06185DE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Toolbox with lock</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6FD7F927"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Suitable for m/cycle</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B7E45E1"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4ABF9FC"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1"/>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80F244"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27</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59DB0C1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Digital Multimeter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436AE18F"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1000v (AC/DC), 10A(AC/DC)</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765C0EA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779A6318"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A20B32"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28</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27943E0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Spirit Level gauge</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7D1D5E1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6AAFDC11"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1E1F73D3"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D897A3"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29</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283E353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Torx Screwdriver T20</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758D23B9"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Taparia</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2A063BF"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6B79FE35"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AB2C89"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30</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3CD8572A"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Measuring Tape</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5294C677"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5m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308EA5C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046C6EC8"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1A2553"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31</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0016B48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Brush for Air filter/Fan cleaning</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02193F1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1D9551B6"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85A6769"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E2B0BE"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32</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69A34AC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Hand Air Blower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38799C4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230v,500W, 200 cfm</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2C6C0DC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366E7022"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3DFD3D"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33</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1828DBB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Technicians First Aid Kit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7280B03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tcBorders>
              <w:top w:val="single" w:sz="4" w:space="0" w:color="auto"/>
              <w:left w:val="nil"/>
              <w:bottom w:val="single" w:sz="4" w:space="0" w:color="auto"/>
              <w:right w:val="single" w:sz="4" w:space="0" w:color="auto"/>
            </w:tcBorders>
            <w:shd w:val="clear" w:color="auto" w:fill="auto"/>
            <w:vAlign w:val="center"/>
            <w:hideMark/>
          </w:tcPr>
          <w:p w14:paraId="4DF4766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23AD05C4"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D09CB9"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34</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6F192CE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Raincoat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33DCE054"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96CFC1"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As required</w:t>
            </w:r>
          </w:p>
        </w:tc>
      </w:tr>
      <w:tr w:rsidR="00455A13" w:rsidRPr="00043904" w14:paraId="71784FE5"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C30433"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35</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3784E3C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Handheld Tablet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00224B0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FIM</w:t>
            </w:r>
          </w:p>
        </w:tc>
        <w:tc>
          <w:tcPr>
            <w:tcW w:w="1751" w:type="dxa"/>
            <w:gridSpan w:val="2"/>
            <w:vMerge/>
            <w:tcBorders>
              <w:top w:val="single" w:sz="4" w:space="0" w:color="auto"/>
              <w:left w:val="single" w:sz="4" w:space="0" w:color="auto"/>
              <w:bottom w:val="single" w:sz="4" w:space="0" w:color="auto"/>
              <w:right w:val="single" w:sz="4" w:space="0" w:color="auto"/>
            </w:tcBorders>
            <w:vAlign w:val="center"/>
            <w:hideMark/>
          </w:tcPr>
          <w:p w14:paraId="3EA5960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13B2FDD1"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9E00E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36</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5B944E71"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CleTop / Clean Master (pen type cleaning kit)</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6392205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FIM</w:t>
            </w:r>
          </w:p>
        </w:tc>
        <w:tc>
          <w:tcPr>
            <w:tcW w:w="1751" w:type="dxa"/>
            <w:gridSpan w:val="2"/>
            <w:vMerge/>
            <w:tcBorders>
              <w:top w:val="single" w:sz="4" w:space="0" w:color="auto"/>
              <w:left w:val="single" w:sz="4" w:space="0" w:color="auto"/>
              <w:bottom w:val="single" w:sz="4" w:space="0" w:color="auto"/>
              <w:right w:val="single" w:sz="4" w:space="0" w:color="auto"/>
            </w:tcBorders>
            <w:vAlign w:val="center"/>
            <w:hideMark/>
          </w:tcPr>
          <w:p w14:paraId="77EE800A"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249EE7A6"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BFE9E8"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37</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617D3ED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Locks for LOTO</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1CE0F54F"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FIM</w:t>
            </w:r>
          </w:p>
        </w:tc>
        <w:tc>
          <w:tcPr>
            <w:tcW w:w="1751" w:type="dxa"/>
            <w:gridSpan w:val="2"/>
            <w:vMerge/>
            <w:tcBorders>
              <w:top w:val="single" w:sz="4" w:space="0" w:color="auto"/>
              <w:left w:val="single" w:sz="4" w:space="0" w:color="auto"/>
              <w:bottom w:val="single" w:sz="4" w:space="0" w:color="auto"/>
              <w:right w:val="single" w:sz="4" w:space="0" w:color="auto"/>
            </w:tcBorders>
            <w:vAlign w:val="center"/>
            <w:hideMark/>
          </w:tcPr>
          <w:p w14:paraId="7D2F8F71"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7BBC8376"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29A00C"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38</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7AEDD6E7"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Splitters (1:8 and 2:8)</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115A6783"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FIM</w:t>
            </w:r>
          </w:p>
        </w:tc>
        <w:tc>
          <w:tcPr>
            <w:tcW w:w="1751" w:type="dxa"/>
            <w:gridSpan w:val="2"/>
            <w:vMerge/>
            <w:tcBorders>
              <w:top w:val="single" w:sz="4" w:space="0" w:color="auto"/>
              <w:left w:val="single" w:sz="4" w:space="0" w:color="auto"/>
              <w:bottom w:val="single" w:sz="4" w:space="0" w:color="auto"/>
              <w:right w:val="single" w:sz="4" w:space="0" w:color="auto"/>
            </w:tcBorders>
            <w:vAlign w:val="center"/>
            <w:hideMark/>
          </w:tcPr>
          <w:p w14:paraId="5441CF5A"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3EF7099E"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0C48EC"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39</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14562D6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All type of testing patch cords(1m)</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491772B9"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FIM</w:t>
            </w:r>
          </w:p>
        </w:tc>
        <w:tc>
          <w:tcPr>
            <w:tcW w:w="1751" w:type="dxa"/>
            <w:gridSpan w:val="2"/>
            <w:vMerge/>
            <w:tcBorders>
              <w:top w:val="single" w:sz="4" w:space="0" w:color="auto"/>
              <w:left w:val="single" w:sz="4" w:space="0" w:color="auto"/>
              <w:bottom w:val="single" w:sz="4" w:space="0" w:color="auto"/>
              <w:right w:val="single" w:sz="4" w:space="0" w:color="auto"/>
            </w:tcBorders>
            <w:vAlign w:val="center"/>
            <w:hideMark/>
          </w:tcPr>
          <w:p w14:paraId="2398FB8D"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5CFD5B33" w14:textId="77777777" w:rsidTr="007213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103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38D17C"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40</w:t>
            </w:r>
          </w:p>
        </w:tc>
        <w:tc>
          <w:tcPr>
            <w:tcW w:w="5193" w:type="dxa"/>
            <w:gridSpan w:val="2"/>
            <w:tcBorders>
              <w:top w:val="single" w:sz="4" w:space="0" w:color="auto"/>
              <w:left w:val="nil"/>
              <w:bottom w:val="single" w:sz="4" w:space="0" w:color="auto"/>
              <w:right w:val="single" w:sz="4" w:space="0" w:color="auto"/>
            </w:tcBorders>
            <w:shd w:val="clear" w:color="auto" w:fill="auto"/>
            <w:vAlign w:val="center"/>
            <w:hideMark/>
          </w:tcPr>
          <w:p w14:paraId="6CC948C7"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Hole bar</w:t>
            </w:r>
          </w:p>
        </w:tc>
        <w:tc>
          <w:tcPr>
            <w:tcW w:w="2429" w:type="dxa"/>
            <w:gridSpan w:val="2"/>
            <w:tcBorders>
              <w:top w:val="single" w:sz="4" w:space="0" w:color="auto"/>
              <w:left w:val="nil"/>
              <w:bottom w:val="single" w:sz="4" w:space="0" w:color="auto"/>
              <w:right w:val="single" w:sz="4" w:space="0" w:color="auto"/>
            </w:tcBorders>
            <w:shd w:val="clear" w:color="auto" w:fill="auto"/>
            <w:vAlign w:val="center"/>
            <w:hideMark/>
          </w:tcPr>
          <w:p w14:paraId="00F9E61E" w14:textId="2207DEB9"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16mm dia</w:t>
            </w:r>
            <w:r w:rsidR="00B46298">
              <w:rPr>
                <w:rFonts w:ascii="Arial" w:eastAsia="Times New Roman" w:hAnsi="Arial" w:cs="Arial"/>
                <w:color w:val="000000"/>
                <w:kern w:val="0"/>
                <w:sz w:val="22"/>
                <w:szCs w:val="22"/>
                <w:lang w:eastAsia="en-IN" w:bidi="ar-SA"/>
                <w14:ligatures w14:val="none"/>
              </w:rPr>
              <w:t>.</w:t>
            </w:r>
            <w:r w:rsidRPr="00043904">
              <w:rPr>
                <w:rFonts w:ascii="Arial" w:eastAsia="Times New Roman" w:hAnsi="Arial" w:cs="Arial"/>
                <w:color w:val="000000"/>
                <w:kern w:val="0"/>
                <w:sz w:val="22"/>
                <w:szCs w:val="22"/>
                <w:lang w:eastAsia="en-IN" w:bidi="ar-SA"/>
                <w14:ligatures w14:val="none"/>
              </w:rPr>
              <w:t xml:space="preserve"> rod</w:t>
            </w:r>
          </w:p>
        </w:tc>
        <w:tc>
          <w:tcPr>
            <w:tcW w:w="1751" w:type="dxa"/>
            <w:gridSpan w:val="2"/>
            <w:vMerge/>
            <w:tcBorders>
              <w:top w:val="single" w:sz="4" w:space="0" w:color="auto"/>
              <w:left w:val="single" w:sz="4" w:space="0" w:color="auto"/>
              <w:bottom w:val="single" w:sz="4" w:space="0" w:color="auto"/>
              <w:right w:val="single" w:sz="4" w:space="0" w:color="auto"/>
            </w:tcBorders>
            <w:vAlign w:val="center"/>
            <w:hideMark/>
          </w:tcPr>
          <w:p w14:paraId="0DFDCF1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bl>
    <w:p w14:paraId="1E39E8CE" w14:textId="77777777" w:rsidR="00A466DE" w:rsidRDefault="00A466DE" w:rsidP="00A466DE">
      <w:pPr>
        <w:tabs>
          <w:tab w:val="left" w:pos="4125"/>
        </w:tabs>
      </w:pPr>
    </w:p>
    <w:p w14:paraId="09AD8ED1" w14:textId="624CAF7B" w:rsidR="00A466DE" w:rsidRDefault="00A466DE" w:rsidP="00A466DE">
      <w:pPr>
        <w:tabs>
          <w:tab w:val="left" w:pos="4125"/>
        </w:tabs>
      </w:pPr>
      <w:r>
        <w:tab/>
      </w:r>
    </w:p>
    <w:p w14:paraId="10A27979" w14:textId="2EA4F73C" w:rsidR="00A466DE" w:rsidRDefault="00A466DE" w:rsidP="00A466DE">
      <w:pPr>
        <w:tabs>
          <w:tab w:val="left" w:pos="4125"/>
        </w:tabs>
      </w:pPr>
      <w:r w:rsidRPr="00A466DE">
        <w:br w:type="page"/>
      </w:r>
      <w:r>
        <w:tab/>
      </w:r>
    </w:p>
    <w:tbl>
      <w:tblPr>
        <w:tblW w:w="10412" w:type="dxa"/>
        <w:tblLook w:val="04A0" w:firstRow="1" w:lastRow="0" w:firstColumn="1" w:lastColumn="0" w:noHBand="0" w:noVBand="1"/>
      </w:tblPr>
      <w:tblGrid>
        <w:gridCol w:w="1039"/>
        <w:gridCol w:w="5193"/>
        <w:gridCol w:w="2429"/>
        <w:gridCol w:w="1751"/>
      </w:tblGrid>
      <w:tr w:rsidR="00455A13" w:rsidRPr="00043904" w14:paraId="1EC61B02" w14:textId="77777777" w:rsidTr="007213B1">
        <w:trPr>
          <w:trHeight w:val="22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A09651" w14:textId="29A3EC06"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41</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71B3A167"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Arcflash Suit (for Large Facilities)</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1343CF8D"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FIM</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2B7E13B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625D314F" w14:textId="77777777" w:rsidTr="007213B1">
        <w:trPr>
          <w:trHeight w:val="22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6EDED"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42</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71E25A89"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Compass</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13B837E0"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1D445AD4"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74CE9C23" w14:textId="77777777" w:rsidTr="007213B1">
        <w:trPr>
          <w:trHeight w:val="22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989AE"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43</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366393DB"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RPE FIBRE 18MM 11KG/M JUTE 3</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252C0284"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24694025"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603FF613" w14:textId="77777777" w:rsidTr="007213B1">
        <w:trPr>
          <w:trHeight w:val="22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DC9B"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44</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474403B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BAG, REXIN, TOOL</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17507D46"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05E29377"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5890029E" w14:textId="77777777" w:rsidTr="007213B1">
        <w:trPr>
          <w:trHeight w:val="288"/>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01970"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45</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1A6C8BB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MARKER PEN, PERMANENT, COLOUR: BLACK</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5137F35F"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6A8056D4"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r>
      <w:tr w:rsidR="00455A13" w:rsidRPr="00043904" w14:paraId="41E9F899" w14:textId="77777777" w:rsidTr="007213B1">
        <w:trPr>
          <w:trHeight w:val="252"/>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14E0D"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46</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3DDC1CB8"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CUTTER, SIDE, ULTRA FLUSH CUT, MM:1405</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40468A12"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2BBC76"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As required</w:t>
            </w:r>
          </w:p>
        </w:tc>
      </w:tr>
      <w:tr w:rsidR="00455A13" w:rsidRPr="00043904" w14:paraId="27A9AB7F" w14:textId="77777777" w:rsidTr="007213B1">
        <w:trPr>
          <w:trHeight w:val="22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2D7A1"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47</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4A47115B"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CUTTER, TIN; SIZE:10 IN</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2371B00B"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vMerge/>
            <w:tcBorders>
              <w:top w:val="single" w:sz="4" w:space="0" w:color="auto"/>
              <w:left w:val="single" w:sz="4" w:space="0" w:color="auto"/>
              <w:bottom w:val="single" w:sz="4" w:space="0" w:color="auto"/>
              <w:right w:val="single" w:sz="4" w:space="0" w:color="auto"/>
            </w:tcBorders>
            <w:vAlign w:val="center"/>
            <w:hideMark/>
          </w:tcPr>
          <w:p w14:paraId="5B7B639F"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29B67AF8" w14:textId="77777777" w:rsidTr="007213B1">
        <w:trPr>
          <w:trHeight w:val="278"/>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4EDB8"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48</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2AC089BB"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CUTTER, KNIFE, SNAP OFF, SIZE:80MMX9MM</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3770954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vMerge/>
            <w:tcBorders>
              <w:top w:val="single" w:sz="4" w:space="0" w:color="auto"/>
              <w:left w:val="single" w:sz="4" w:space="0" w:color="auto"/>
              <w:bottom w:val="single" w:sz="4" w:space="0" w:color="auto"/>
              <w:right w:val="single" w:sz="4" w:space="0" w:color="auto"/>
            </w:tcBorders>
            <w:vAlign w:val="center"/>
            <w:hideMark/>
          </w:tcPr>
          <w:p w14:paraId="751B0C5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1D9BA74F" w14:textId="77777777" w:rsidTr="007213B1">
        <w:trPr>
          <w:trHeight w:val="22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849A5"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49</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654E18B4"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2"/>
                <w:kern w:val="0"/>
                <w:sz w:val="22"/>
                <w:szCs w:val="22"/>
                <w:lang w:eastAsia="en-IN" w:bidi="ar-SA"/>
                <w14:ligatures w14:val="none"/>
              </w:rPr>
              <w:t>CUTTER, STRIPPER, WIRE; SIZE:6"</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0016A276"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vMerge/>
            <w:tcBorders>
              <w:top w:val="single" w:sz="4" w:space="0" w:color="auto"/>
              <w:left w:val="single" w:sz="4" w:space="0" w:color="auto"/>
              <w:bottom w:val="single" w:sz="4" w:space="0" w:color="auto"/>
              <w:right w:val="single" w:sz="4" w:space="0" w:color="auto"/>
            </w:tcBorders>
            <w:vAlign w:val="center"/>
            <w:hideMark/>
          </w:tcPr>
          <w:p w14:paraId="7F634003"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043904" w14:paraId="033628F0" w14:textId="77777777" w:rsidTr="007213B1">
        <w:trPr>
          <w:trHeight w:val="22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E3852" w14:textId="77777777" w:rsidR="00455A13" w:rsidRPr="00043904"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spacing w:val="-5"/>
                <w:kern w:val="0"/>
                <w:sz w:val="22"/>
                <w:szCs w:val="22"/>
                <w:lang w:eastAsia="en-IN" w:bidi="ar-SA"/>
                <w14:ligatures w14:val="none"/>
              </w:rPr>
              <w:t>50</w:t>
            </w:r>
          </w:p>
        </w:tc>
        <w:tc>
          <w:tcPr>
            <w:tcW w:w="5193" w:type="dxa"/>
            <w:tcBorders>
              <w:top w:val="single" w:sz="4" w:space="0" w:color="auto"/>
              <w:left w:val="nil"/>
              <w:bottom w:val="single" w:sz="4" w:space="0" w:color="auto"/>
              <w:right w:val="single" w:sz="4" w:space="0" w:color="auto"/>
            </w:tcBorders>
            <w:shd w:val="clear" w:color="auto" w:fill="auto"/>
            <w:vAlign w:val="center"/>
            <w:hideMark/>
          </w:tcPr>
          <w:p w14:paraId="5A738B96"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PLIER; CUTTING, SIDE; SIZE:8 IN</w:t>
            </w:r>
          </w:p>
        </w:tc>
        <w:tc>
          <w:tcPr>
            <w:tcW w:w="2429" w:type="dxa"/>
            <w:tcBorders>
              <w:top w:val="single" w:sz="4" w:space="0" w:color="auto"/>
              <w:left w:val="nil"/>
              <w:bottom w:val="single" w:sz="4" w:space="0" w:color="auto"/>
              <w:right w:val="single" w:sz="4" w:space="0" w:color="auto"/>
            </w:tcBorders>
            <w:shd w:val="clear" w:color="auto" w:fill="auto"/>
            <w:vAlign w:val="center"/>
            <w:hideMark/>
          </w:tcPr>
          <w:p w14:paraId="1DBEE59E"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043904">
              <w:rPr>
                <w:rFonts w:ascii="Arial" w:eastAsia="Times New Roman" w:hAnsi="Arial" w:cs="Arial"/>
                <w:color w:val="000000"/>
                <w:kern w:val="0"/>
                <w:sz w:val="22"/>
                <w:szCs w:val="22"/>
                <w:lang w:eastAsia="en-IN" w:bidi="ar-SA"/>
                <w14:ligatures w14:val="none"/>
              </w:rPr>
              <w:t> </w:t>
            </w:r>
          </w:p>
        </w:tc>
        <w:tc>
          <w:tcPr>
            <w:tcW w:w="1751" w:type="dxa"/>
            <w:vMerge/>
            <w:tcBorders>
              <w:top w:val="single" w:sz="4" w:space="0" w:color="auto"/>
              <w:left w:val="single" w:sz="4" w:space="0" w:color="auto"/>
              <w:bottom w:val="single" w:sz="4" w:space="0" w:color="auto"/>
              <w:right w:val="single" w:sz="4" w:space="0" w:color="auto"/>
            </w:tcBorders>
            <w:vAlign w:val="center"/>
            <w:hideMark/>
          </w:tcPr>
          <w:p w14:paraId="3F7B95FF" w14:textId="77777777" w:rsidR="00455A13" w:rsidRPr="00043904"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bl>
    <w:p w14:paraId="4FCD35BC" w14:textId="77777777" w:rsidR="00455A13" w:rsidRPr="00191A40" w:rsidRDefault="00455A13" w:rsidP="00455A13">
      <w:pPr>
        <w:spacing w:before="21"/>
        <w:ind w:left="143"/>
        <w:rPr>
          <w:rFonts w:ascii="Arial" w:hAnsi="Arial" w:cs="Arial"/>
          <w:b/>
          <w:position w:val="1"/>
          <w:sz w:val="18"/>
          <w:szCs w:val="18"/>
        </w:rPr>
      </w:pPr>
    </w:p>
    <w:p w14:paraId="0E935022" w14:textId="77777777" w:rsidR="00455A13" w:rsidRPr="004419B2" w:rsidRDefault="00455A13" w:rsidP="00455A13">
      <w:pPr>
        <w:spacing w:after="0"/>
        <w:ind w:left="143"/>
        <w:rPr>
          <w:rFonts w:ascii="Arial" w:hAnsi="Arial" w:cs="Arial"/>
          <w:sz w:val="22"/>
          <w:szCs w:val="22"/>
        </w:rPr>
      </w:pPr>
      <w:r w:rsidRPr="004419B2">
        <w:rPr>
          <w:rFonts w:ascii="Arial" w:hAnsi="Arial" w:cs="Arial"/>
          <w:b/>
          <w:position w:val="1"/>
          <w:sz w:val="22"/>
          <w:szCs w:val="22"/>
        </w:rPr>
        <w:t>Note:</w:t>
      </w:r>
      <w:r w:rsidRPr="004419B2">
        <w:rPr>
          <w:rFonts w:ascii="Arial" w:hAnsi="Arial" w:cs="Arial"/>
          <w:b/>
          <w:spacing w:val="55"/>
          <w:position w:val="1"/>
          <w:sz w:val="22"/>
          <w:szCs w:val="22"/>
        </w:rPr>
        <w:t xml:space="preserve">  </w:t>
      </w:r>
      <w:r w:rsidRPr="004419B2">
        <w:rPr>
          <w:rFonts w:ascii="Arial" w:hAnsi="Arial" w:cs="Arial"/>
          <w:sz w:val="22"/>
          <w:szCs w:val="22"/>
        </w:rPr>
        <w:t>Calibration</w:t>
      </w:r>
      <w:r w:rsidRPr="004419B2">
        <w:rPr>
          <w:rFonts w:ascii="Arial" w:hAnsi="Arial" w:cs="Arial"/>
          <w:spacing w:val="-2"/>
          <w:sz w:val="22"/>
          <w:szCs w:val="22"/>
        </w:rPr>
        <w:t xml:space="preserve"> </w:t>
      </w:r>
      <w:r w:rsidRPr="004419B2">
        <w:rPr>
          <w:rFonts w:ascii="Arial" w:hAnsi="Arial" w:cs="Arial"/>
          <w:sz w:val="22"/>
          <w:szCs w:val="22"/>
        </w:rPr>
        <w:t>of</w:t>
      </w:r>
      <w:r w:rsidRPr="004419B2">
        <w:rPr>
          <w:rFonts w:ascii="Arial" w:hAnsi="Arial" w:cs="Arial"/>
          <w:spacing w:val="-1"/>
          <w:sz w:val="22"/>
          <w:szCs w:val="22"/>
        </w:rPr>
        <w:t xml:space="preserve"> </w:t>
      </w:r>
      <w:r w:rsidRPr="004419B2">
        <w:rPr>
          <w:rFonts w:ascii="Arial" w:hAnsi="Arial" w:cs="Arial"/>
          <w:sz w:val="22"/>
          <w:szCs w:val="22"/>
        </w:rPr>
        <w:t>SP's</w:t>
      </w:r>
      <w:r w:rsidRPr="004419B2">
        <w:rPr>
          <w:rFonts w:ascii="Arial" w:hAnsi="Arial" w:cs="Arial"/>
          <w:spacing w:val="-1"/>
          <w:sz w:val="22"/>
          <w:szCs w:val="22"/>
        </w:rPr>
        <w:t xml:space="preserve"> </w:t>
      </w:r>
      <w:r w:rsidRPr="004419B2">
        <w:rPr>
          <w:rFonts w:ascii="Arial" w:hAnsi="Arial" w:cs="Arial"/>
          <w:sz w:val="22"/>
          <w:szCs w:val="22"/>
        </w:rPr>
        <w:t>TMI</w:t>
      </w:r>
      <w:r w:rsidRPr="004419B2">
        <w:rPr>
          <w:rFonts w:ascii="Arial" w:hAnsi="Arial" w:cs="Arial"/>
          <w:spacing w:val="-1"/>
          <w:sz w:val="22"/>
          <w:szCs w:val="22"/>
        </w:rPr>
        <w:t xml:space="preserve"> </w:t>
      </w:r>
      <w:r w:rsidRPr="004419B2">
        <w:rPr>
          <w:rFonts w:ascii="Arial" w:hAnsi="Arial" w:cs="Arial"/>
          <w:sz w:val="22"/>
          <w:szCs w:val="22"/>
        </w:rPr>
        <w:t>is</w:t>
      </w:r>
      <w:r w:rsidRPr="004419B2">
        <w:rPr>
          <w:rFonts w:ascii="Arial" w:hAnsi="Arial" w:cs="Arial"/>
          <w:spacing w:val="-1"/>
          <w:sz w:val="22"/>
          <w:szCs w:val="22"/>
        </w:rPr>
        <w:t xml:space="preserve"> </w:t>
      </w:r>
      <w:r w:rsidRPr="004419B2">
        <w:rPr>
          <w:rFonts w:ascii="Arial" w:hAnsi="Arial" w:cs="Arial"/>
          <w:sz w:val="22"/>
          <w:szCs w:val="22"/>
        </w:rPr>
        <w:t>in</w:t>
      </w:r>
      <w:r w:rsidRPr="004419B2">
        <w:rPr>
          <w:rFonts w:ascii="Arial" w:hAnsi="Arial" w:cs="Arial"/>
          <w:spacing w:val="-2"/>
          <w:sz w:val="22"/>
          <w:szCs w:val="22"/>
        </w:rPr>
        <w:t xml:space="preserve"> </w:t>
      </w:r>
      <w:r w:rsidRPr="004419B2">
        <w:rPr>
          <w:rFonts w:ascii="Arial" w:hAnsi="Arial" w:cs="Arial"/>
          <w:sz w:val="22"/>
          <w:szCs w:val="22"/>
        </w:rPr>
        <w:t>SP's</w:t>
      </w:r>
      <w:r w:rsidRPr="004419B2">
        <w:rPr>
          <w:rFonts w:ascii="Arial" w:hAnsi="Arial" w:cs="Arial"/>
          <w:spacing w:val="-1"/>
          <w:sz w:val="22"/>
          <w:szCs w:val="22"/>
        </w:rPr>
        <w:t xml:space="preserve"> </w:t>
      </w:r>
      <w:r w:rsidRPr="004419B2">
        <w:rPr>
          <w:rFonts w:ascii="Arial" w:hAnsi="Arial" w:cs="Arial"/>
          <w:spacing w:val="-2"/>
          <w:sz w:val="22"/>
          <w:szCs w:val="22"/>
        </w:rPr>
        <w:t>scope</w:t>
      </w:r>
    </w:p>
    <w:p w14:paraId="4475E2DF" w14:textId="010BDC41" w:rsidR="00455A13" w:rsidRPr="004419B2" w:rsidRDefault="00455A13" w:rsidP="00455A13">
      <w:pPr>
        <w:tabs>
          <w:tab w:val="left" w:pos="8811"/>
        </w:tabs>
        <w:ind w:left="121"/>
        <w:rPr>
          <w:rFonts w:ascii="Arial" w:hAnsi="Arial" w:cs="Arial"/>
          <w:sz w:val="22"/>
          <w:szCs w:val="22"/>
        </w:rPr>
      </w:pPr>
      <w:r w:rsidRPr="004419B2">
        <w:rPr>
          <w:rFonts w:ascii="Arial" w:hAnsi="Arial" w:cs="Arial"/>
          <w:sz w:val="22"/>
          <w:szCs w:val="22"/>
        </w:rPr>
        <w:t xml:space="preserve"> Apart from above tools set, any additional tools proposed by new 5G OEM will be added once it is </w:t>
      </w:r>
      <w:r w:rsidR="003E10FD" w:rsidRPr="004419B2">
        <w:rPr>
          <w:rFonts w:ascii="Arial" w:hAnsi="Arial" w:cs="Arial"/>
          <w:sz w:val="22"/>
          <w:szCs w:val="22"/>
        </w:rPr>
        <w:t>finalized.</w:t>
      </w:r>
      <w:r w:rsidRPr="004419B2">
        <w:rPr>
          <w:rFonts w:ascii="Arial" w:hAnsi="Arial" w:cs="Arial"/>
          <w:sz w:val="22"/>
          <w:szCs w:val="22"/>
        </w:rPr>
        <w:tab/>
      </w:r>
    </w:p>
    <w:p w14:paraId="798D5987" w14:textId="77777777" w:rsidR="00455A13" w:rsidRPr="004419B2" w:rsidRDefault="00455A13" w:rsidP="00455A13">
      <w:pPr>
        <w:rPr>
          <w:rFonts w:ascii="Arial" w:hAnsi="Arial" w:cs="Arial"/>
          <w:sz w:val="22"/>
          <w:szCs w:val="22"/>
        </w:rPr>
        <w:sectPr w:rsidR="00455A13" w:rsidRPr="004419B2" w:rsidSect="00386957">
          <w:headerReference w:type="even" r:id="rId23"/>
          <w:headerReference w:type="default" r:id="rId24"/>
          <w:footerReference w:type="default" r:id="rId25"/>
          <w:headerReference w:type="first" r:id="rId26"/>
          <w:pgSz w:w="11910" w:h="16840"/>
          <w:pgMar w:top="540" w:right="1183" w:bottom="280" w:left="993" w:header="0" w:footer="0" w:gutter="0"/>
          <w:cols w:space="720"/>
        </w:sectPr>
      </w:pPr>
    </w:p>
    <w:tbl>
      <w:tblPr>
        <w:tblW w:w="1007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5446"/>
        <w:gridCol w:w="2062"/>
        <w:gridCol w:w="1488"/>
      </w:tblGrid>
      <w:tr w:rsidR="00455A13" w:rsidRPr="00EE2160" w14:paraId="15F999E1" w14:textId="77777777" w:rsidTr="00816F52">
        <w:trPr>
          <w:trHeight w:val="270"/>
        </w:trPr>
        <w:tc>
          <w:tcPr>
            <w:tcW w:w="10070" w:type="dxa"/>
            <w:gridSpan w:val="4"/>
            <w:shd w:val="clear" w:color="auto" w:fill="F2F2F2" w:themeFill="background1" w:themeFillShade="F2"/>
            <w:vAlign w:val="center"/>
            <w:hideMark/>
          </w:tcPr>
          <w:p w14:paraId="3EB08C0D" w14:textId="314F5EBE" w:rsidR="00455A13" w:rsidRPr="00EE2160"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E2160">
              <w:rPr>
                <w:rFonts w:ascii="Arial" w:eastAsia="Times New Roman" w:hAnsi="Arial" w:cs="Arial"/>
                <w:b/>
                <w:bCs/>
                <w:kern w:val="0"/>
                <w:sz w:val="22"/>
                <w:szCs w:val="22"/>
                <w:lang w:eastAsia="en-IN" w:bidi="ar-SA"/>
                <w14:ligatures w14:val="none"/>
              </w:rPr>
              <w:t>Annexure-</w:t>
            </w:r>
            <w:r w:rsidR="003B026A">
              <w:rPr>
                <w:rFonts w:ascii="Arial" w:eastAsia="Times New Roman" w:hAnsi="Arial" w:cs="Arial"/>
                <w:b/>
                <w:bCs/>
                <w:kern w:val="0"/>
                <w:sz w:val="22"/>
                <w:szCs w:val="22"/>
                <w:lang w:eastAsia="en-IN" w:bidi="ar-SA"/>
                <w14:ligatures w14:val="none"/>
              </w:rPr>
              <w:t>VI</w:t>
            </w:r>
          </w:p>
        </w:tc>
      </w:tr>
      <w:tr w:rsidR="00455A13" w:rsidRPr="00EE2160" w14:paraId="0DD3235F" w14:textId="77777777" w:rsidTr="00816F52">
        <w:trPr>
          <w:trHeight w:val="270"/>
        </w:trPr>
        <w:tc>
          <w:tcPr>
            <w:tcW w:w="10070" w:type="dxa"/>
            <w:gridSpan w:val="4"/>
            <w:shd w:val="clear" w:color="auto" w:fill="auto"/>
            <w:vAlign w:val="center"/>
            <w:hideMark/>
          </w:tcPr>
          <w:p w14:paraId="23910756" w14:textId="77777777" w:rsidR="00455A13" w:rsidRPr="00EE2160" w:rsidRDefault="00455A13" w:rsidP="0079358D">
            <w:pPr>
              <w:pStyle w:val="Heading7"/>
              <w:jc w:val="center"/>
              <w:rPr>
                <w:rFonts w:ascii="Arial" w:eastAsia="Times New Roman" w:hAnsi="Arial" w:cs="Arial"/>
                <w:b/>
                <w:bCs/>
                <w:color w:val="000000"/>
                <w:kern w:val="0"/>
                <w:sz w:val="22"/>
                <w:szCs w:val="22"/>
                <w:lang w:val="en-IN" w:eastAsia="en-IN" w:bidi="ar-SA"/>
                <w14:ligatures w14:val="none"/>
              </w:rPr>
            </w:pPr>
            <w:r w:rsidRPr="0079358D">
              <w:rPr>
                <w:b/>
                <w:bCs/>
              </w:rPr>
              <w:t>LIST</w:t>
            </w:r>
            <w:r w:rsidRPr="00EE2160">
              <w:rPr>
                <w:rFonts w:ascii="Arial" w:eastAsia="Times New Roman" w:hAnsi="Arial" w:cs="Arial"/>
                <w:b/>
                <w:bCs/>
                <w:color w:val="000000"/>
                <w:kern w:val="0"/>
                <w:sz w:val="22"/>
                <w:szCs w:val="22"/>
                <w:lang w:eastAsia="en-IN" w:bidi="ar-SA"/>
                <w14:ligatures w14:val="none"/>
              </w:rPr>
              <w:t xml:space="preserve"> OF TOOLS IN MP</w:t>
            </w:r>
          </w:p>
        </w:tc>
      </w:tr>
      <w:tr w:rsidR="00455A13" w:rsidRPr="00EE2160" w14:paraId="00B5762F" w14:textId="77777777" w:rsidTr="00816F52">
        <w:trPr>
          <w:trHeight w:val="270"/>
        </w:trPr>
        <w:tc>
          <w:tcPr>
            <w:tcW w:w="1074" w:type="dxa"/>
            <w:shd w:val="clear" w:color="auto" w:fill="F2F2F2" w:themeFill="background1" w:themeFillShade="F2"/>
            <w:vAlign w:val="center"/>
            <w:hideMark/>
          </w:tcPr>
          <w:p w14:paraId="78009EAB" w14:textId="77777777" w:rsidR="00455A13" w:rsidRPr="00EE2160"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E2160">
              <w:rPr>
                <w:rFonts w:ascii="Arial" w:eastAsia="Times New Roman" w:hAnsi="Arial" w:cs="Arial"/>
                <w:b/>
                <w:bCs/>
                <w:color w:val="000000"/>
                <w:spacing w:val="-5"/>
                <w:w w:val="105"/>
                <w:kern w:val="0"/>
                <w:sz w:val="22"/>
                <w:szCs w:val="22"/>
                <w:lang w:eastAsia="en-IN" w:bidi="ar-SA"/>
                <w14:ligatures w14:val="none"/>
              </w:rPr>
              <w:t>Sr. No</w:t>
            </w:r>
          </w:p>
        </w:tc>
        <w:tc>
          <w:tcPr>
            <w:tcW w:w="5446" w:type="dxa"/>
            <w:shd w:val="clear" w:color="auto" w:fill="F2F2F2" w:themeFill="background1" w:themeFillShade="F2"/>
            <w:vAlign w:val="center"/>
            <w:hideMark/>
          </w:tcPr>
          <w:p w14:paraId="4AD3F7F0" w14:textId="77777777" w:rsidR="00455A13" w:rsidRPr="00EE2160"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EE2160">
              <w:rPr>
                <w:rFonts w:ascii="Arial" w:eastAsia="Times New Roman" w:hAnsi="Arial" w:cs="Arial"/>
                <w:b/>
                <w:bCs/>
                <w:color w:val="000000"/>
                <w:spacing w:val="-2"/>
                <w:w w:val="105"/>
                <w:kern w:val="0"/>
                <w:sz w:val="22"/>
                <w:szCs w:val="22"/>
                <w:lang w:eastAsia="en-IN" w:bidi="ar-SA"/>
                <w14:ligatures w14:val="none"/>
              </w:rPr>
              <w:t>Item Description</w:t>
            </w:r>
          </w:p>
        </w:tc>
        <w:tc>
          <w:tcPr>
            <w:tcW w:w="2062" w:type="dxa"/>
            <w:shd w:val="clear" w:color="auto" w:fill="F2F2F2" w:themeFill="background1" w:themeFillShade="F2"/>
            <w:vAlign w:val="center"/>
            <w:hideMark/>
          </w:tcPr>
          <w:p w14:paraId="40DB88BB" w14:textId="77777777" w:rsidR="00455A13" w:rsidRPr="00EE2160"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E2160">
              <w:rPr>
                <w:rFonts w:ascii="Arial" w:eastAsia="Times New Roman" w:hAnsi="Arial" w:cs="Arial"/>
                <w:b/>
                <w:bCs/>
                <w:color w:val="000000"/>
                <w:spacing w:val="-4"/>
                <w:w w:val="105"/>
                <w:kern w:val="0"/>
                <w:sz w:val="22"/>
                <w:szCs w:val="22"/>
                <w:lang w:eastAsia="en-IN" w:bidi="ar-SA"/>
                <w14:ligatures w14:val="none"/>
              </w:rPr>
              <w:t>Spec</w:t>
            </w:r>
          </w:p>
        </w:tc>
        <w:tc>
          <w:tcPr>
            <w:tcW w:w="1488" w:type="dxa"/>
            <w:shd w:val="clear" w:color="auto" w:fill="F2F2F2" w:themeFill="background1" w:themeFillShade="F2"/>
            <w:vAlign w:val="center"/>
            <w:hideMark/>
          </w:tcPr>
          <w:p w14:paraId="41193FE8" w14:textId="77777777" w:rsidR="00455A13" w:rsidRPr="00EE2160"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EE2160">
              <w:rPr>
                <w:rFonts w:ascii="Arial" w:eastAsia="Times New Roman" w:hAnsi="Arial" w:cs="Arial"/>
                <w:b/>
                <w:bCs/>
                <w:color w:val="000000"/>
                <w:spacing w:val="-2"/>
                <w:w w:val="105"/>
                <w:kern w:val="0"/>
                <w:sz w:val="22"/>
                <w:szCs w:val="22"/>
                <w:lang w:eastAsia="en-IN" w:bidi="ar-SA"/>
                <w14:ligatures w14:val="none"/>
              </w:rPr>
              <w:t>Remarks</w:t>
            </w:r>
          </w:p>
        </w:tc>
      </w:tr>
      <w:tr w:rsidR="00455A13" w:rsidRPr="00EE2160" w14:paraId="100F4382" w14:textId="77777777" w:rsidTr="00BE6283">
        <w:trPr>
          <w:trHeight w:val="256"/>
        </w:trPr>
        <w:tc>
          <w:tcPr>
            <w:tcW w:w="1074" w:type="dxa"/>
            <w:shd w:val="clear" w:color="auto" w:fill="auto"/>
            <w:vAlign w:val="center"/>
            <w:hideMark/>
          </w:tcPr>
          <w:p w14:paraId="4C83A6D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1</w:t>
            </w:r>
          </w:p>
        </w:tc>
        <w:tc>
          <w:tcPr>
            <w:tcW w:w="5446" w:type="dxa"/>
            <w:shd w:val="clear" w:color="auto" w:fill="auto"/>
            <w:vAlign w:val="center"/>
            <w:hideMark/>
          </w:tcPr>
          <w:p w14:paraId="71A36D2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Scaffolding</w:t>
            </w:r>
          </w:p>
        </w:tc>
        <w:tc>
          <w:tcPr>
            <w:tcW w:w="2062" w:type="dxa"/>
            <w:shd w:val="clear" w:color="auto" w:fill="auto"/>
            <w:vAlign w:val="center"/>
            <w:hideMark/>
          </w:tcPr>
          <w:p w14:paraId="25A0471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10D32A6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4038040B" w14:textId="77777777" w:rsidTr="00BE6283">
        <w:trPr>
          <w:trHeight w:val="256"/>
        </w:trPr>
        <w:tc>
          <w:tcPr>
            <w:tcW w:w="1074" w:type="dxa"/>
            <w:shd w:val="clear" w:color="auto" w:fill="auto"/>
            <w:vAlign w:val="center"/>
            <w:hideMark/>
          </w:tcPr>
          <w:p w14:paraId="349D96A3"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2</w:t>
            </w:r>
          </w:p>
        </w:tc>
        <w:tc>
          <w:tcPr>
            <w:tcW w:w="5446" w:type="dxa"/>
            <w:shd w:val="clear" w:color="auto" w:fill="auto"/>
            <w:vAlign w:val="center"/>
            <w:hideMark/>
          </w:tcPr>
          <w:p w14:paraId="1CA8BED6"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Heat Shrink Gun / Hot Air Blower</w:t>
            </w:r>
          </w:p>
        </w:tc>
        <w:tc>
          <w:tcPr>
            <w:tcW w:w="2062" w:type="dxa"/>
            <w:shd w:val="clear" w:color="auto" w:fill="auto"/>
            <w:vAlign w:val="center"/>
            <w:hideMark/>
          </w:tcPr>
          <w:p w14:paraId="10ADE67F"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7A7045F0"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ED2D861" w14:textId="77777777" w:rsidTr="00BE6283">
        <w:trPr>
          <w:trHeight w:val="256"/>
        </w:trPr>
        <w:tc>
          <w:tcPr>
            <w:tcW w:w="1074" w:type="dxa"/>
            <w:shd w:val="clear" w:color="auto" w:fill="auto"/>
            <w:vAlign w:val="center"/>
            <w:hideMark/>
          </w:tcPr>
          <w:p w14:paraId="3FFFFD93"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3</w:t>
            </w:r>
          </w:p>
        </w:tc>
        <w:tc>
          <w:tcPr>
            <w:tcW w:w="5446" w:type="dxa"/>
            <w:shd w:val="clear" w:color="auto" w:fill="auto"/>
            <w:vAlign w:val="center"/>
            <w:hideMark/>
          </w:tcPr>
          <w:p w14:paraId="5AAFD99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Crimping Tool</w:t>
            </w:r>
          </w:p>
        </w:tc>
        <w:tc>
          <w:tcPr>
            <w:tcW w:w="2062" w:type="dxa"/>
            <w:shd w:val="clear" w:color="auto" w:fill="auto"/>
            <w:vAlign w:val="center"/>
            <w:hideMark/>
          </w:tcPr>
          <w:p w14:paraId="273BC3AF"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70sqmm</w:t>
            </w:r>
          </w:p>
        </w:tc>
        <w:tc>
          <w:tcPr>
            <w:tcW w:w="1488" w:type="dxa"/>
            <w:shd w:val="clear" w:color="auto" w:fill="auto"/>
            <w:vAlign w:val="center"/>
            <w:hideMark/>
          </w:tcPr>
          <w:p w14:paraId="3ACEE924"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1D2F49F9" w14:textId="77777777" w:rsidTr="00BE6283">
        <w:trPr>
          <w:trHeight w:val="256"/>
        </w:trPr>
        <w:tc>
          <w:tcPr>
            <w:tcW w:w="1074" w:type="dxa"/>
            <w:shd w:val="clear" w:color="auto" w:fill="auto"/>
            <w:vAlign w:val="center"/>
            <w:hideMark/>
          </w:tcPr>
          <w:p w14:paraId="69C3D3F5"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4</w:t>
            </w:r>
          </w:p>
        </w:tc>
        <w:tc>
          <w:tcPr>
            <w:tcW w:w="5446" w:type="dxa"/>
            <w:shd w:val="clear" w:color="auto" w:fill="auto"/>
            <w:vAlign w:val="center"/>
            <w:hideMark/>
          </w:tcPr>
          <w:p w14:paraId="18A74C3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Hydraulic crimping tool</w:t>
            </w:r>
          </w:p>
        </w:tc>
        <w:tc>
          <w:tcPr>
            <w:tcW w:w="2062" w:type="dxa"/>
            <w:shd w:val="clear" w:color="auto" w:fill="auto"/>
            <w:vAlign w:val="center"/>
            <w:hideMark/>
          </w:tcPr>
          <w:p w14:paraId="652407F6" w14:textId="0C302EAC"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400 sq</w:t>
            </w:r>
            <w:r w:rsidR="00B46298">
              <w:rPr>
                <w:rFonts w:ascii="Arial" w:eastAsia="Times New Roman" w:hAnsi="Arial" w:cs="Arial"/>
                <w:color w:val="000000"/>
                <w:w w:val="105"/>
                <w:kern w:val="0"/>
                <w:sz w:val="22"/>
                <w:szCs w:val="22"/>
                <w:lang w:eastAsia="en-IN" w:bidi="ar-SA"/>
                <w14:ligatures w14:val="none"/>
              </w:rPr>
              <w:t>.</w:t>
            </w:r>
            <w:r w:rsidRPr="00EE2160">
              <w:rPr>
                <w:rFonts w:ascii="Arial" w:eastAsia="Times New Roman" w:hAnsi="Arial" w:cs="Arial"/>
                <w:color w:val="000000"/>
                <w:w w:val="105"/>
                <w:kern w:val="0"/>
                <w:sz w:val="22"/>
                <w:szCs w:val="22"/>
                <w:lang w:eastAsia="en-IN" w:bidi="ar-SA"/>
                <w14:ligatures w14:val="none"/>
              </w:rPr>
              <w:t>mm</w:t>
            </w:r>
          </w:p>
        </w:tc>
        <w:tc>
          <w:tcPr>
            <w:tcW w:w="1488" w:type="dxa"/>
            <w:shd w:val="clear" w:color="auto" w:fill="auto"/>
            <w:vAlign w:val="center"/>
            <w:hideMark/>
          </w:tcPr>
          <w:p w14:paraId="32525FB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7B1F4C46" w14:textId="77777777" w:rsidTr="00BE6283">
        <w:trPr>
          <w:trHeight w:val="256"/>
        </w:trPr>
        <w:tc>
          <w:tcPr>
            <w:tcW w:w="1074" w:type="dxa"/>
            <w:shd w:val="clear" w:color="auto" w:fill="auto"/>
            <w:vAlign w:val="center"/>
            <w:hideMark/>
          </w:tcPr>
          <w:p w14:paraId="3A35A269"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5</w:t>
            </w:r>
          </w:p>
        </w:tc>
        <w:tc>
          <w:tcPr>
            <w:tcW w:w="5446" w:type="dxa"/>
            <w:shd w:val="clear" w:color="auto" w:fill="auto"/>
            <w:vAlign w:val="center"/>
            <w:hideMark/>
          </w:tcPr>
          <w:p w14:paraId="36A45E87"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Earth tester</w:t>
            </w:r>
          </w:p>
        </w:tc>
        <w:tc>
          <w:tcPr>
            <w:tcW w:w="2062" w:type="dxa"/>
            <w:shd w:val="clear" w:color="auto" w:fill="auto"/>
            <w:vAlign w:val="center"/>
            <w:hideMark/>
          </w:tcPr>
          <w:p w14:paraId="5ACB265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Spike rod type</w:t>
            </w:r>
          </w:p>
        </w:tc>
        <w:tc>
          <w:tcPr>
            <w:tcW w:w="1488" w:type="dxa"/>
            <w:shd w:val="clear" w:color="auto" w:fill="auto"/>
            <w:vAlign w:val="center"/>
            <w:hideMark/>
          </w:tcPr>
          <w:p w14:paraId="3E8B2536"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44DFB550" w14:textId="77777777" w:rsidTr="00BE6283">
        <w:trPr>
          <w:trHeight w:val="256"/>
        </w:trPr>
        <w:tc>
          <w:tcPr>
            <w:tcW w:w="1074" w:type="dxa"/>
            <w:shd w:val="clear" w:color="auto" w:fill="auto"/>
            <w:vAlign w:val="center"/>
            <w:hideMark/>
          </w:tcPr>
          <w:p w14:paraId="7ABE1A74"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6</w:t>
            </w:r>
          </w:p>
        </w:tc>
        <w:tc>
          <w:tcPr>
            <w:tcW w:w="5446" w:type="dxa"/>
            <w:shd w:val="clear" w:color="auto" w:fill="auto"/>
            <w:vAlign w:val="center"/>
            <w:hideMark/>
          </w:tcPr>
          <w:p w14:paraId="6A09CC40"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Earth tester</w:t>
            </w:r>
          </w:p>
        </w:tc>
        <w:tc>
          <w:tcPr>
            <w:tcW w:w="2062" w:type="dxa"/>
            <w:shd w:val="clear" w:color="auto" w:fill="auto"/>
            <w:vAlign w:val="center"/>
            <w:hideMark/>
          </w:tcPr>
          <w:p w14:paraId="14ED93B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Clamp type</w:t>
            </w:r>
          </w:p>
        </w:tc>
        <w:tc>
          <w:tcPr>
            <w:tcW w:w="1488" w:type="dxa"/>
            <w:shd w:val="clear" w:color="auto" w:fill="auto"/>
            <w:vAlign w:val="center"/>
            <w:hideMark/>
          </w:tcPr>
          <w:p w14:paraId="794771A5"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6E7B21E4" w14:textId="77777777" w:rsidTr="00BE6283">
        <w:trPr>
          <w:trHeight w:val="398"/>
        </w:trPr>
        <w:tc>
          <w:tcPr>
            <w:tcW w:w="1074" w:type="dxa"/>
            <w:shd w:val="clear" w:color="auto" w:fill="auto"/>
            <w:vAlign w:val="center"/>
            <w:hideMark/>
          </w:tcPr>
          <w:p w14:paraId="553B86F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7</w:t>
            </w:r>
          </w:p>
        </w:tc>
        <w:tc>
          <w:tcPr>
            <w:tcW w:w="5446" w:type="dxa"/>
            <w:shd w:val="clear" w:color="auto" w:fill="auto"/>
            <w:vAlign w:val="center"/>
            <w:hideMark/>
          </w:tcPr>
          <w:p w14:paraId="67B5A7D1"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Lux meter</w:t>
            </w:r>
          </w:p>
        </w:tc>
        <w:tc>
          <w:tcPr>
            <w:tcW w:w="2062" w:type="dxa"/>
            <w:shd w:val="clear" w:color="auto" w:fill="auto"/>
            <w:vAlign w:val="center"/>
            <w:hideMark/>
          </w:tcPr>
          <w:p w14:paraId="3EF3E0F5"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0 - 1000 Lumens</w:t>
            </w:r>
          </w:p>
        </w:tc>
        <w:tc>
          <w:tcPr>
            <w:tcW w:w="1488" w:type="dxa"/>
            <w:shd w:val="clear" w:color="auto" w:fill="auto"/>
            <w:vAlign w:val="center"/>
            <w:hideMark/>
          </w:tcPr>
          <w:p w14:paraId="2D09DD4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698B2506" w14:textId="77777777" w:rsidTr="00BE6283">
        <w:trPr>
          <w:trHeight w:val="293"/>
        </w:trPr>
        <w:tc>
          <w:tcPr>
            <w:tcW w:w="1074" w:type="dxa"/>
            <w:shd w:val="clear" w:color="auto" w:fill="auto"/>
            <w:vAlign w:val="center"/>
            <w:hideMark/>
          </w:tcPr>
          <w:p w14:paraId="04D0290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8</w:t>
            </w:r>
          </w:p>
        </w:tc>
        <w:tc>
          <w:tcPr>
            <w:tcW w:w="5446" w:type="dxa"/>
            <w:shd w:val="clear" w:color="auto" w:fill="auto"/>
            <w:vAlign w:val="center"/>
            <w:hideMark/>
          </w:tcPr>
          <w:p w14:paraId="40C1EAE6"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Db measurement (noise level) meter, Digital type</w:t>
            </w:r>
          </w:p>
        </w:tc>
        <w:tc>
          <w:tcPr>
            <w:tcW w:w="2062" w:type="dxa"/>
            <w:shd w:val="clear" w:color="auto" w:fill="auto"/>
            <w:vAlign w:val="center"/>
            <w:hideMark/>
          </w:tcPr>
          <w:p w14:paraId="6A5D43BB" w14:textId="6FAA66D7" w:rsidR="00455A13" w:rsidRPr="00EE2160" w:rsidRDefault="00B46298"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up to</w:t>
            </w:r>
            <w:r w:rsidR="00455A13" w:rsidRPr="00EE2160">
              <w:rPr>
                <w:rFonts w:ascii="Arial" w:eastAsia="Times New Roman" w:hAnsi="Arial" w:cs="Arial"/>
                <w:color w:val="000000"/>
                <w:w w:val="105"/>
                <w:kern w:val="0"/>
                <w:sz w:val="22"/>
                <w:szCs w:val="22"/>
                <w:lang w:eastAsia="en-IN" w:bidi="ar-SA"/>
                <w14:ligatures w14:val="none"/>
              </w:rPr>
              <w:t xml:space="preserve"> 130 dBA</w:t>
            </w:r>
          </w:p>
        </w:tc>
        <w:tc>
          <w:tcPr>
            <w:tcW w:w="1488" w:type="dxa"/>
            <w:shd w:val="clear" w:color="auto" w:fill="auto"/>
            <w:vAlign w:val="center"/>
            <w:hideMark/>
          </w:tcPr>
          <w:p w14:paraId="16FC5665"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780802C2" w14:textId="77777777" w:rsidTr="00BE6283">
        <w:trPr>
          <w:trHeight w:val="256"/>
        </w:trPr>
        <w:tc>
          <w:tcPr>
            <w:tcW w:w="1074" w:type="dxa"/>
            <w:shd w:val="clear" w:color="auto" w:fill="auto"/>
            <w:vAlign w:val="center"/>
            <w:hideMark/>
          </w:tcPr>
          <w:p w14:paraId="1A184A3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3"/>
                <w:kern w:val="0"/>
                <w:sz w:val="22"/>
                <w:szCs w:val="22"/>
                <w:lang w:eastAsia="en-IN" w:bidi="ar-SA"/>
                <w14:ligatures w14:val="none"/>
              </w:rPr>
              <w:t>9</w:t>
            </w:r>
          </w:p>
        </w:tc>
        <w:tc>
          <w:tcPr>
            <w:tcW w:w="5446" w:type="dxa"/>
            <w:shd w:val="clear" w:color="auto" w:fill="auto"/>
            <w:vAlign w:val="center"/>
            <w:hideMark/>
          </w:tcPr>
          <w:p w14:paraId="30E3330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Humidity &amp; temp tester / Anemometer</w:t>
            </w:r>
          </w:p>
        </w:tc>
        <w:tc>
          <w:tcPr>
            <w:tcW w:w="2062" w:type="dxa"/>
            <w:shd w:val="clear" w:color="auto" w:fill="auto"/>
            <w:vAlign w:val="center"/>
            <w:hideMark/>
          </w:tcPr>
          <w:p w14:paraId="1729B61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363A5CD4"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5C153C42" w14:textId="77777777" w:rsidTr="00BE6283">
        <w:trPr>
          <w:trHeight w:val="256"/>
        </w:trPr>
        <w:tc>
          <w:tcPr>
            <w:tcW w:w="1074" w:type="dxa"/>
            <w:shd w:val="clear" w:color="auto" w:fill="auto"/>
            <w:vAlign w:val="center"/>
            <w:hideMark/>
          </w:tcPr>
          <w:p w14:paraId="665ED33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10</w:t>
            </w:r>
          </w:p>
        </w:tc>
        <w:tc>
          <w:tcPr>
            <w:tcW w:w="5446" w:type="dxa"/>
            <w:shd w:val="clear" w:color="auto" w:fill="auto"/>
            <w:vAlign w:val="center"/>
            <w:hideMark/>
          </w:tcPr>
          <w:p w14:paraId="5ED915C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Phase sequence indicator</w:t>
            </w:r>
          </w:p>
        </w:tc>
        <w:tc>
          <w:tcPr>
            <w:tcW w:w="2062" w:type="dxa"/>
            <w:shd w:val="clear" w:color="auto" w:fill="auto"/>
            <w:vAlign w:val="center"/>
            <w:hideMark/>
          </w:tcPr>
          <w:p w14:paraId="492573B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415 V AC</w:t>
            </w:r>
          </w:p>
        </w:tc>
        <w:tc>
          <w:tcPr>
            <w:tcW w:w="1488" w:type="dxa"/>
            <w:shd w:val="clear" w:color="auto" w:fill="auto"/>
            <w:vAlign w:val="center"/>
            <w:hideMark/>
          </w:tcPr>
          <w:p w14:paraId="3CD5406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6055DE97" w14:textId="77777777" w:rsidTr="00BE6283">
        <w:trPr>
          <w:trHeight w:val="256"/>
        </w:trPr>
        <w:tc>
          <w:tcPr>
            <w:tcW w:w="1074" w:type="dxa"/>
            <w:shd w:val="clear" w:color="auto" w:fill="auto"/>
            <w:vAlign w:val="center"/>
            <w:hideMark/>
          </w:tcPr>
          <w:p w14:paraId="35B5A5B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11</w:t>
            </w:r>
          </w:p>
        </w:tc>
        <w:tc>
          <w:tcPr>
            <w:tcW w:w="5446" w:type="dxa"/>
            <w:shd w:val="clear" w:color="auto" w:fill="auto"/>
            <w:vAlign w:val="center"/>
            <w:hideMark/>
          </w:tcPr>
          <w:p w14:paraId="14A2387E"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Infrared thermometer</w:t>
            </w:r>
          </w:p>
        </w:tc>
        <w:tc>
          <w:tcPr>
            <w:tcW w:w="2062" w:type="dxa"/>
            <w:shd w:val="clear" w:color="auto" w:fill="auto"/>
            <w:vAlign w:val="center"/>
            <w:hideMark/>
          </w:tcPr>
          <w:p w14:paraId="2E5DEE4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648BC01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1EB6D895" w14:textId="77777777" w:rsidTr="00BE6283">
        <w:trPr>
          <w:trHeight w:val="256"/>
        </w:trPr>
        <w:tc>
          <w:tcPr>
            <w:tcW w:w="1074" w:type="dxa"/>
            <w:shd w:val="clear" w:color="auto" w:fill="auto"/>
            <w:vAlign w:val="center"/>
            <w:hideMark/>
          </w:tcPr>
          <w:p w14:paraId="594940B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12</w:t>
            </w:r>
          </w:p>
        </w:tc>
        <w:tc>
          <w:tcPr>
            <w:tcW w:w="5446" w:type="dxa"/>
            <w:shd w:val="clear" w:color="auto" w:fill="auto"/>
            <w:vAlign w:val="center"/>
            <w:hideMark/>
          </w:tcPr>
          <w:p w14:paraId="6A43871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Digital Multimeter (clamp on type)</w:t>
            </w:r>
          </w:p>
        </w:tc>
        <w:tc>
          <w:tcPr>
            <w:tcW w:w="2062" w:type="dxa"/>
            <w:shd w:val="clear" w:color="auto" w:fill="auto"/>
            <w:vAlign w:val="center"/>
            <w:hideMark/>
          </w:tcPr>
          <w:p w14:paraId="3BA341F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0125B5A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1425AC84" w14:textId="77777777" w:rsidTr="00BE6283">
        <w:trPr>
          <w:trHeight w:val="256"/>
        </w:trPr>
        <w:tc>
          <w:tcPr>
            <w:tcW w:w="1074" w:type="dxa"/>
            <w:shd w:val="clear" w:color="auto" w:fill="auto"/>
            <w:vAlign w:val="center"/>
            <w:hideMark/>
          </w:tcPr>
          <w:p w14:paraId="679F8AD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13</w:t>
            </w:r>
          </w:p>
        </w:tc>
        <w:tc>
          <w:tcPr>
            <w:tcW w:w="5446" w:type="dxa"/>
            <w:shd w:val="clear" w:color="auto" w:fill="auto"/>
            <w:vAlign w:val="center"/>
            <w:hideMark/>
          </w:tcPr>
          <w:p w14:paraId="6E9E6715"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Portable vibration meter</w:t>
            </w:r>
          </w:p>
        </w:tc>
        <w:tc>
          <w:tcPr>
            <w:tcW w:w="2062" w:type="dxa"/>
            <w:shd w:val="clear" w:color="auto" w:fill="auto"/>
            <w:vAlign w:val="center"/>
            <w:hideMark/>
          </w:tcPr>
          <w:p w14:paraId="4DE5744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76AADE79"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6A0D9D39" w14:textId="77777777" w:rsidTr="00BE6283">
        <w:trPr>
          <w:trHeight w:val="256"/>
        </w:trPr>
        <w:tc>
          <w:tcPr>
            <w:tcW w:w="1074" w:type="dxa"/>
            <w:shd w:val="clear" w:color="auto" w:fill="auto"/>
            <w:vAlign w:val="center"/>
            <w:hideMark/>
          </w:tcPr>
          <w:p w14:paraId="0457EE7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14</w:t>
            </w:r>
          </w:p>
        </w:tc>
        <w:tc>
          <w:tcPr>
            <w:tcW w:w="5446" w:type="dxa"/>
            <w:shd w:val="clear" w:color="auto" w:fill="auto"/>
            <w:vAlign w:val="center"/>
            <w:hideMark/>
          </w:tcPr>
          <w:p w14:paraId="3C631827"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Vernier Caliper</w:t>
            </w:r>
          </w:p>
        </w:tc>
        <w:tc>
          <w:tcPr>
            <w:tcW w:w="2062" w:type="dxa"/>
            <w:shd w:val="clear" w:color="auto" w:fill="auto"/>
            <w:vAlign w:val="center"/>
            <w:hideMark/>
          </w:tcPr>
          <w:p w14:paraId="40A2655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(0-200)</w:t>
            </w:r>
            <w:r>
              <w:rPr>
                <w:rFonts w:ascii="Arial" w:eastAsia="Times New Roman" w:hAnsi="Arial" w:cs="Arial"/>
                <w:color w:val="000000"/>
                <w:kern w:val="0"/>
                <w:sz w:val="22"/>
                <w:szCs w:val="22"/>
                <w:lang w:eastAsia="en-IN" w:bidi="ar-SA"/>
                <w14:ligatures w14:val="none"/>
              </w:rPr>
              <w:t xml:space="preserve"> </w:t>
            </w:r>
            <w:r w:rsidRPr="00EE2160">
              <w:rPr>
                <w:rFonts w:ascii="Arial" w:eastAsia="Times New Roman" w:hAnsi="Arial" w:cs="Arial"/>
                <w:color w:val="000000"/>
                <w:kern w:val="0"/>
                <w:sz w:val="22"/>
                <w:szCs w:val="22"/>
                <w:lang w:eastAsia="en-IN" w:bidi="ar-SA"/>
                <w14:ligatures w14:val="none"/>
              </w:rPr>
              <w:t>mm</w:t>
            </w:r>
          </w:p>
        </w:tc>
        <w:tc>
          <w:tcPr>
            <w:tcW w:w="1488" w:type="dxa"/>
            <w:shd w:val="clear" w:color="auto" w:fill="auto"/>
            <w:vAlign w:val="center"/>
            <w:hideMark/>
          </w:tcPr>
          <w:p w14:paraId="3117686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6B2D9C56" w14:textId="77777777" w:rsidTr="00BE6283">
        <w:trPr>
          <w:trHeight w:val="256"/>
        </w:trPr>
        <w:tc>
          <w:tcPr>
            <w:tcW w:w="1074" w:type="dxa"/>
            <w:shd w:val="clear" w:color="auto" w:fill="auto"/>
            <w:vAlign w:val="center"/>
            <w:hideMark/>
          </w:tcPr>
          <w:p w14:paraId="2755711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15</w:t>
            </w:r>
          </w:p>
        </w:tc>
        <w:tc>
          <w:tcPr>
            <w:tcW w:w="5446" w:type="dxa"/>
            <w:shd w:val="clear" w:color="auto" w:fill="auto"/>
            <w:vAlign w:val="center"/>
            <w:hideMark/>
          </w:tcPr>
          <w:p w14:paraId="13DF7F75"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Insulated Screwdriver</w:t>
            </w:r>
          </w:p>
        </w:tc>
        <w:tc>
          <w:tcPr>
            <w:tcW w:w="2062" w:type="dxa"/>
            <w:shd w:val="clear" w:color="auto" w:fill="auto"/>
            <w:vAlign w:val="center"/>
            <w:hideMark/>
          </w:tcPr>
          <w:p w14:paraId="00295CA9" w14:textId="6481DEA2"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 xml:space="preserve">12 </w:t>
            </w:r>
            <w:r w:rsidR="00527EB6" w:rsidRPr="00EE2160">
              <w:rPr>
                <w:rFonts w:ascii="Arial" w:eastAsia="Times New Roman" w:hAnsi="Arial" w:cs="Arial"/>
                <w:color w:val="000000"/>
                <w:w w:val="105"/>
                <w:kern w:val="0"/>
                <w:sz w:val="22"/>
                <w:szCs w:val="22"/>
                <w:lang w:eastAsia="en-IN" w:bidi="ar-SA"/>
                <w14:ligatures w14:val="none"/>
              </w:rPr>
              <w:t>inches</w:t>
            </w:r>
          </w:p>
        </w:tc>
        <w:tc>
          <w:tcPr>
            <w:tcW w:w="1488" w:type="dxa"/>
            <w:shd w:val="clear" w:color="auto" w:fill="auto"/>
            <w:vAlign w:val="center"/>
            <w:hideMark/>
          </w:tcPr>
          <w:p w14:paraId="4DD478D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372C5EEF" w14:textId="77777777" w:rsidTr="00BE6283">
        <w:trPr>
          <w:trHeight w:val="513"/>
        </w:trPr>
        <w:tc>
          <w:tcPr>
            <w:tcW w:w="1074" w:type="dxa"/>
            <w:shd w:val="clear" w:color="auto" w:fill="auto"/>
            <w:vAlign w:val="center"/>
            <w:hideMark/>
          </w:tcPr>
          <w:p w14:paraId="4FD3869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16</w:t>
            </w:r>
          </w:p>
        </w:tc>
        <w:tc>
          <w:tcPr>
            <w:tcW w:w="5446" w:type="dxa"/>
            <w:shd w:val="clear" w:color="auto" w:fill="auto"/>
            <w:vAlign w:val="center"/>
            <w:hideMark/>
          </w:tcPr>
          <w:p w14:paraId="00DFA96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Laptop for Tower Supervisors</w:t>
            </w:r>
          </w:p>
        </w:tc>
        <w:tc>
          <w:tcPr>
            <w:tcW w:w="2062" w:type="dxa"/>
            <w:shd w:val="clear" w:color="auto" w:fill="auto"/>
            <w:vAlign w:val="center"/>
            <w:hideMark/>
          </w:tcPr>
          <w:p w14:paraId="1F73682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(for Tower Supervisors only)</w:t>
            </w:r>
          </w:p>
        </w:tc>
        <w:tc>
          <w:tcPr>
            <w:tcW w:w="1488" w:type="dxa"/>
            <w:shd w:val="clear" w:color="auto" w:fill="auto"/>
            <w:vAlign w:val="center"/>
            <w:hideMark/>
          </w:tcPr>
          <w:p w14:paraId="296F8AC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300FB48" w14:textId="77777777" w:rsidTr="00BE6283">
        <w:trPr>
          <w:trHeight w:val="302"/>
        </w:trPr>
        <w:tc>
          <w:tcPr>
            <w:tcW w:w="1074" w:type="dxa"/>
            <w:shd w:val="clear" w:color="auto" w:fill="auto"/>
            <w:vAlign w:val="center"/>
            <w:hideMark/>
          </w:tcPr>
          <w:p w14:paraId="3C42B61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17</w:t>
            </w:r>
          </w:p>
        </w:tc>
        <w:tc>
          <w:tcPr>
            <w:tcW w:w="5446" w:type="dxa"/>
            <w:shd w:val="clear" w:color="auto" w:fill="auto"/>
            <w:vAlign w:val="center"/>
            <w:hideMark/>
          </w:tcPr>
          <w:p w14:paraId="6650D950"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Hydrometer (Liquid Specific Gravity / Density meter)</w:t>
            </w:r>
          </w:p>
        </w:tc>
        <w:tc>
          <w:tcPr>
            <w:tcW w:w="2062" w:type="dxa"/>
            <w:shd w:val="clear" w:color="auto" w:fill="auto"/>
            <w:vAlign w:val="center"/>
            <w:hideMark/>
          </w:tcPr>
          <w:p w14:paraId="46ADB20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(for diesel)</w:t>
            </w:r>
          </w:p>
        </w:tc>
        <w:tc>
          <w:tcPr>
            <w:tcW w:w="1488" w:type="dxa"/>
            <w:shd w:val="clear" w:color="auto" w:fill="auto"/>
            <w:vAlign w:val="center"/>
            <w:hideMark/>
          </w:tcPr>
          <w:p w14:paraId="109443F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A0A3DD0" w14:textId="77777777" w:rsidTr="00BE6283">
        <w:trPr>
          <w:trHeight w:val="513"/>
        </w:trPr>
        <w:tc>
          <w:tcPr>
            <w:tcW w:w="1074" w:type="dxa"/>
            <w:shd w:val="clear" w:color="auto" w:fill="auto"/>
            <w:vAlign w:val="center"/>
            <w:hideMark/>
          </w:tcPr>
          <w:p w14:paraId="77B4BFB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18</w:t>
            </w:r>
          </w:p>
        </w:tc>
        <w:tc>
          <w:tcPr>
            <w:tcW w:w="5446" w:type="dxa"/>
            <w:shd w:val="clear" w:color="auto" w:fill="auto"/>
            <w:vAlign w:val="center"/>
            <w:hideMark/>
          </w:tcPr>
          <w:p w14:paraId="6C2C938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COMPASS, SILVA RANGER PRO; MODEL 25 TDCL/E (AZIMUTH)</w:t>
            </w:r>
          </w:p>
        </w:tc>
        <w:tc>
          <w:tcPr>
            <w:tcW w:w="2062" w:type="dxa"/>
            <w:shd w:val="clear" w:color="auto" w:fill="auto"/>
            <w:vAlign w:val="center"/>
            <w:hideMark/>
          </w:tcPr>
          <w:p w14:paraId="05252C44"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7E1FEE69"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5C61EA15" w14:textId="77777777" w:rsidTr="00BE6283">
        <w:trPr>
          <w:trHeight w:val="256"/>
        </w:trPr>
        <w:tc>
          <w:tcPr>
            <w:tcW w:w="1074" w:type="dxa"/>
            <w:shd w:val="clear" w:color="auto" w:fill="auto"/>
            <w:vAlign w:val="center"/>
            <w:hideMark/>
          </w:tcPr>
          <w:p w14:paraId="65F21E3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19</w:t>
            </w:r>
          </w:p>
        </w:tc>
        <w:tc>
          <w:tcPr>
            <w:tcW w:w="5446" w:type="dxa"/>
            <w:shd w:val="clear" w:color="auto" w:fill="auto"/>
            <w:vAlign w:val="center"/>
            <w:hideMark/>
          </w:tcPr>
          <w:p w14:paraId="147E1307"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Aluminum ladder, 6 M long</w:t>
            </w:r>
          </w:p>
        </w:tc>
        <w:tc>
          <w:tcPr>
            <w:tcW w:w="2062" w:type="dxa"/>
            <w:shd w:val="clear" w:color="auto" w:fill="auto"/>
            <w:vAlign w:val="center"/>
            <w:hideMark/>
          </w:tcPr>
          <w:p w14:paraId="43ACAE5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52A9EFD0"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3A249E48" w14:textId="77777777" w:rsidTr="00BE6283">
        <w:trPr>
          <w:trHeight w:val="256"/>
        </w:trPr>
        <w:tc>
          <w:tcPr>
            <w:tcW w:w="1074" w:type="dxa"/>
            <w:shd w:val="clear" w:color="auto" w:fill="auto"/>
            <w:vAlign w:val="center"/>
            <w:hideMark/>
          </w:tcPr>
          <w:p w14:paraId="335E1A9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20</w:t>
            </w:r>
          </w:p>
        </w:tc>
        <w:tc>
          <w:tcPr>
            <w:tcW w:w="5446" w:type="dxa"/>
            <w:shd w:val="clear" w:color="auto" w:fill="auto"/>
            <w:vAlign w:val="center"/>
            <w:hideMark/>
          </w:tcPr>
          <w:p w14:paraId="3C2E1EF1"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Hand Operated barrel Pump for diesel</w:t>
            </w:r>
          </w:p>
        </w:tc>
        <w:tc>
          <w:tcPr>
            <w:tcW w:w="2062" w:type="dxa"/>
            <w:shd w:val="clear" w:color="auto" w:fill="auto"/>
            <w:vAlign w:val="center"/>
            <w:hideMark/>
          </w:tcPr>
          <w:p w14:paraId="5065DD7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6EEDF6DE"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6FEE8E44" w14:textId="77777777" w:rsidTr="00BE6283">
        <w:trPr>
          <w:trHeight w:val="256"/>
        </w:trPr>
        <w:tc>
          <w:tcPr>
            <w:tcW w:w="1074" w:type="dxa"/>
            <w:shd w:val="clear" w:color="auto" w:fill="auto"/>
            <w:vAlign w:val="center"/>
            <w:hideMark/>
          </w:tcPr>
          <w:p w14:paraId="29D8FEE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21</w:t>
            </w:r>
          </w:p>
        </w:tc>
        <w:tc>
          <w:tcPr>
            <w:tcW w:w="5446" w:type="dxa"/>
            <w:shd w:val="clear" w:color="auto" w:fill="auto"/>
            <w:vAlign w:val="center"/>
            <w:hideMark/>
          </w:tcPr>
          <w:p w14:paraId="04B7E074"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Sling, Wire rope, 3000 MM Long, 2T</w:t>
            </w:r>
          </w:p>
        </w:tc>
        <w:tc>
          <w:tcPr>
            <w:tcW w:w="2062" w:type="dxa"/>
            <w:shd w:val="clear" w:color="auto" w:fill="auto"/>
            <w:vAlign w:val="center"/>
            <w:hideMark/>
          </w:tcPr>
          <w:p w14:paraId="1D2A7146"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00484793"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6D668EC1" w14:textId="77777777" w:rsidTr="00BE6283">
        <w:trPr>
          <w:trHeight w:val="256"/>
        </w:trPr>
        <w:tc>
          <w:tcPr>
            <w:tcW w:w="1074" w:type="dxa"/>
            <w:shd w:val="clear" w:color="auto" w:fill="auto"/>
            <w:vAlign w:val="center"/>
            <w:hideMark/>
          </w:tcPr>
          <w:p w14:paraId="2DD4CBE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22</w:t>
            </w:r>
          </w:p>
        </w:tc>
        <w:tc>
          <w:tcPr>
            <w:tcW w:w="5446" w:type="dxa"/>
            <w:shd w:val="clear" w:color="auto" w:fill="auto"/>
            <w:vAlign w:val="center"/>
            <w:hideMark/>
          </w:tcPr>
          <w:p w14:paraId="57A029AC"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Sling, Wire rope, 6000 MM Long, 3T</w:t>
            </w:r>
          </w:p>
        </w:tc>
        <w:tc>
          <w:tcPr>
            <w:tcW w:w="2062" w:type="dxa"/>
            <w:shd w:val="clear" w:color="auto" w:fill="auto"/>
            <w:vAlign w:val="center"/>
            <w:hideMark/>
          </w:tcPr>
          <w:p w14:paraId="366B9EE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59BAC6B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72946131" w14:textId="77777777" w:rsidTr="00BE6283">
        <w:trPr>
          <w:trHeight w:val="256"/>
        </w:trPr>
        <w:tc>
          <w:tcPr>
            <w:tcW w:w="1074" w:type="dxa"/>
            <w:shd w:val="clear" w:color="auto" w:fill="auto"/>
            <w:vAlign w:val="center"/>
            <w:hideMark/>
          </w:tcPr>
          <w:p w14:paraId="127F835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23</w:t>
            </w:r>
          </w:p>
        </w:tc>
        <w:tc>
          <w:tcPr>
            <w:tcW w:w="5446" w:type="dxa"/>
            <w:shd w:val="clear" w:color="auto" w:fill="auto"/>
            <w:vAlign w:val="center"/>
            <w:hideMark/>
          </w:tcPr>
          <w:p w14:paraId="40DF6D5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D Shackle, 2 T / 3 T</w:t>
            </w:r>
          </w:p>
        </w:tc>
        <w:tc>
          <w:tcPr>
            <w:tcW w:w="2062" w:type="dxa"/>
            <w:shd w:val="clear" w:color="auto" w:fill="auto"/>
            <w:vAlign w:val="center"/>
            <w:hideMark/>
          </w:tcPr>
          <w:p w14:paraId="567355CF"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21AFDBE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5CAA72F5" w14:textId="77777777" w:rsidTr="00BE6283">
        <w:trPr>
          <w:trHeight w:val="256"/>
        </w:trPr>
        <w:tc>
          <w:tcPr>
            <w:tcW w:w="1074" w:type="dxa"/>
            <w:shd w:val="clear" w:color="auto" w:fill="auto"/>
            <w:vAlign w:val="center"/>
            <w:hideMark/>
          </w:tcPr>
          <w:p w14:paraId="4161960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24</w:t>
            </w:r>
          </w:p>
        </w:tc>
        <w:tc>
          <w:tcPr>
            <w:tcW w:w="5446" w:type="dxa"/>
            <w:shd w:val="clear" w:color="auto" w:fill="auto"/>
            <w:vAlign w:val="center"/>
            <w:hideMark/>
          </w:tcPr>
          <w:p w14:paraId="57C6574C"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Chain pulley block 5 T x 3 meter</w:t>
            </w:r>
          </w:p>
        </w:tc>
        <w:tc>
          <w:tcPr>
            <w:tcW w:w="2062" w:type="dxa"/>
            <w:shd w:val="clear" w:color="auto" w:fill="auto"/>
            <w:vAlign w:val="center"/>
            <w:hideMark/>
          </w:tcPr>
          <w:p w14:paraId="6F0FF1FF"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51C3B95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42D00586" w14:textId="77777777" w:rsidTr="00BE6283">
        <w:trPr>
          <w:trHeight w:val="256"/>
        </w:trPr>
        <w:tc>
          <w:tcPr>
            <w:tcW w:w="1074" w:type="dxa"/>
            <w:shd w:val="clear" w:color="auto" w:fill="auto"/>
            <w:vAlign w:val="center"/>
            <w:hideMark/>
          </w:tcPr>
          <w:p w14:paraId="120902D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25</w:t>
            </w:r>
          </w:p>
        </w:tc>
        <w:tc>
          <w:tcPr>
            <w:tcW w:w="5446" w:type="dxa"/>
            <w:shd w:val="clear" w:color="auto" w:fill="auto"/>
            <w:vAlign w:val="center"/>
            <w:hideMark/>
          </w:tcPr>
          <w:p w14:paraId="7EBF944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Hand Hacksaw frame 12"</w:t>
            </w:r>
          </w:p>
        </w:tc>
        <w:tc>
          <w:tcPr>
            <w:tcW w:w="2062" w:type="dxa"/>
            <w:shd w:val="clear" w:color="auto" w:fill="auto"/>
            <w:vAlign w:val="center"/>
            <w:hideMark/>
          </w:tcPr>
          <w:p w14:paraId="16A93AC5"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75406783"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5CD935C0" w14:textId="77777777" w:rsidTr="00BE6283">
        <w:trPr>
          <w:trHeight w:val="513"/>
        </w:trPr>
        <w:tc>
          <w:tcPr>
            <w:tcW w:w="1074" w:type="dxa"/>
            <w:shd w:val="clear" w:color="auto" w:fill="auto"/>
            <w:vAlign w:val="center"/>
            <w:hideMark/>
          </w:tcPr>
          <w:p w14:paraId="4170C61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26</w:t>
            </w:r>
          </w:p>
        </w:tc>
        <w:tc>
          <w:tcPr>
            <w:tcW w:w="5446" w:type="dxa"/>
            <w:shd w:val="clear" w:color="auto" w:fill="auto"/>
            <w:vAlign w:val="center"/>
            <w:hideMark/>
          </w:tcPr>
          <w:p w14:paraId="1E6D179C"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Connector inspection microscope</w:t>
            </w:r>
          </w:p>
        </w:tc>
        <w:tc>
          <w:tcPr>
            <w:tcW w:w="2062" w:type="dxa"/>
            <w:shd w:val="clear" w:color="auto" w:fill="auto"/>
            <w:vAlign w:val="center"/>
            <w:hideMark/>
          </w:tcPr>
          <w:p w14:paraId="5A2F83A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400 x optics with coaxial illumination</w:t>
            </w:r>
          </w:p>
        </w:tc>
        <w:tc>
          <w:tcPr>
            <w:tcW w:w="1488" w:type="dxa"/>
            <w:shd w:val="clear" w:color="auto" w:fill="auto"/>
            <w:vAlign w:val="center"/>
            <w:hideMark/>
          </w:tcPr>
          <w:p w14:paraId="6BDB730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698BD1B1" w14:textId="77777777" w:rsidTr="00BE6283">
        <w:trPr>
          <w:trHeight w:val="256"/>
        </w:trPr>
        <w:tc>
          <w:tcPr>
            <w:tcW w:w="1074" w:type="dxa"/>
            <w:shd w:val="clear" w:color="auto" w:fill="auto"/>
            <w:vAlign w:val="center"/>
            <w:hideMark/>
          </w:tcPr>
          <w:p w14:paraId="13EFEEF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27</w:t>
            </w:r>
          </w:p>
        </w:tc>
        <w:tc>
          <w:tcPr>
            <w:tcW w:w="5446" w:type="dxa"/>
            <w:shd w:val="clear" w:color="auto" w:fill="auto"/>
            <w:vAlign w:val="center"/>
            <w:hideMark/>
          </w:tcPr>
          <w:p w14:paraId="76AFB9B2"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Rope, Nylon, Size:12MM Dia</w:t>
            </w:r>
          </w:p>
        </w:tc>
        <w:tc>
          <w:tcPr>
            <w:tcW w:w="2062" w:type="dxa"/>
            <w:shd w:val="clear" w:color="auto" w:fill="auto"/>
            <w:vAlign w:val="center"/>
            <w:hideMark/>
          </w:tcPr>
          <w:p w14:paraId="4E73C97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4B03BD8E"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6E43C1D6" w14:textId="77777777" w:rsidTr="00BE6283">
        <w:trPr>
          <w:trHeight w:val="256"/>
        </w:trPr>
        <w:tc>
          <w:tcPr>
            <w:tcW w:w="1074" w:type="dxa"/>
            <w:shd w:val="clear" w:color="auto" w:fill="auto"/>
            <w:vAlign w:val="center"/>
            <w:hideMark/>
          </w:tcPr>
          <w:p w14:paraId="33F85CB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28</w:t>
            </w:r>
          </w:p>
        </w:tc>
        <w:tc>
          <w:tcPr>
            <w:tcW w:w="5446" w:type="dxa"/>
            <w:shd w:val="clear" w:color="auto" w:fill="auto"/>
            <w:vAlign w:val="center"/>
            <w:hideMark/>
          </w:tcPr>
          <w:p w14:paraId="5A0A14D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MH/HH lifting arrangement</w:t>
            </w:r>
          </w:p>
        </w:tc>
        <w:tc>
          <w:tcPr>
            <w:tcW w:w="2062" w:type="dxa"/>
            <w:shd w:val="clear" w:color="auto" w:fill="auto"/>
            <w:vAlign w:val="center"/>
            <w:hideMark/>
          </w:tcPr>
          <w:p w14:paraId="4FCEBB66"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48F8077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54E4228B" w14:textId="77777777" w:rsidTr="00BE6283">
        <w:trPr>
          <w:trHeight w:val="261"/>
        </w:trPr>
        <w:tc>
          <w:tcPr>
            <w:tcW w:w="1074" w:type="dxa"/>
            <w:shd w:val="clear" w:color="auto" w:fill="auto"/>
            <w:vAlign w:val="center"/>
            <w:hideMark/>
          </w:tcPr>
          <w:p w14:paraId="38702BE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29</w:t>
            </w:r>
          </w:p>
        </w:tc>
        <w:tc>
          <w:tcPr>
            <w:tcW w:w="5446" w:type="dxa"/>
            <w:shd w:val="clear" w:color="auto" w:fill="auto"/>
            <w:vAlign w:val="center"/>
            <w:hideMark/>
          </w:tcPr>
          <w:p w14:paraId="424FF10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Extension Board (50 mtr) with lighting arrangement</w:t>
            </w:r>
          </w:p>
        </w:tc>
        <w:tc>
          <w:tcPr>
            <w:tcW w:w="2062" w:type="dxa"/>
            <w:shd w:val="clear" w:color="auto" w:fill="auto"/>
            <w:vAlign w:val="center"/>
            <w:hideMark/>
          </w:tcPr>
          <w:p w14:paraId="0FDEDD1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73D531C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6733DCD0" w14:textId="77777777" w:rsidTr="00BE6283">
        <w:trPr>
          <w:trHeight w:val="256"/>
        </w:trPr>
        <w:tc>
          <w:tcPr>
            <w:tcW w:w="1074" w:type="dxa"/>
            <w:shd w:val="clear" w:color="auto" w:fill="auto"/>
            <w:vAlign w:val="center"/>
            <w:hideMark/>
          </w:tcPr>
          <w:p w14:paraId="4F0E1A9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30</w:t>
            </w:r>
          </w:p>
        </w:tc>
        <w:tc>
          <w:tcPr>
            <w:tcW w:w="5446" w:type="dxa"/>
            <w:shd w:val="clear" w:color="auto" w:fill="auto"/>
            <w:vAlign w:val="center"/>
            <w:hideMark/>
          </w:tcPr>
          <w:p w14:paraId="6B1FFD5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Warning Safety Signs &amp; Barricades</w:t>
            </w:r>
          </w:p>
        </w:tc>
        <w:tc>
          <w:tcPr>
            <w:tcW w:w="2062" w:type="dxa"/>
            <w:shd w:val="clear" w:color="auto" w:fill="auto"/>
            <w:vAlign w:val="center"/>
            <w:hideMark/>
          </w:tcPr>
          <w:p w14:paraId="454783B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639506D4"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07B3FAB2" w14:textId="77777777" w:rsidTr="00BE6283">
        <w:trPr>
          <w:trHeight w:val="70"/>
        </w:trPr>
        <w:tc>
          <w:tcPr>
            <w:tcW w:w="1074" w:type="dxa"/>
            <w:shd w:val="clear" w:color="auto" w:fill="auto"/>
            <w:vAlign w:val="center"/>
            <w:hideMark/>
          </w:tcPr>
          <w:p w14:paraId="4BAB03AF"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31</w:t>
            </w:r>
          </w:p>
        </w:tc>
        <w:tc>
          <w:tcPr>
            <w:tcW w:w="5446" w:type="dxa"/>
            <w:shd w:val="clear" w:color="auto" w:fill="auto"/>
            <w:vAlign w:val="center"/>
            <w:hideMark/>
          </w:tcPr>
          <w:p w14:paraId="7AB92E8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LADDER, ALUMINAUM, SINGLE, SIZE:8MTR</w:t>
            </w:r>
          </w:p>
        </w:tc>
        <w:tc>
          <w:tcPr>
            <w:tcW w:w="2062" w:type="dxa"/>
            <w:shd w:val="clear" w:color="auto" w:fill="auto"/>
            <w:vAlign w:val="center"/>
            <w:hideMark/>
          </w:tcPr>
          <w:p w14:paraId="2D3B0F1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4DBDDC2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42C0020" w14:textId="77777777" w:rsidTr="00BE6283">
        <w:trPr>
          <w:trHeight w:val="329"/>
        </w:trPr>
        <w:tc>
          <w:tcPr>
            <w:tcW w:w="1074" w:type="dxa"/>
            <w:shd w:val="clear" w:color="auto" w:fill="auto"/>
            <w:vAlign w:val="center"/>
            <w:hideMark/>
          </w:tcPr>
          <w:p w14:paraId="1EA5446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32</w:t>
            </w:r>
          </w:p>
        </w:tc>
        <w:tc>
          <w:tcPr>
            <w:tcW w:w="5446" w:type="dxa"/>
            <w:shd w:val="clear" w:color="auto" w:fill="auto"/>
            <w:vAlign w:val="center"/>
            <w:hideMark/>
          </w:tcPr>
          <w:p w14:paraId="453EC132"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CLEANER; VACCUM, EASY CLEAN 800W Industrial</w:t>
            </w:r>
          </w:p>
        </w:tc>
        <w:tc>
          <w:tcPr>
            <w:tcW w:w="2062" w:type="dxa"/>
            <w:shd w:val="clear" w:color="auto" w:fill="auto"/>
            <w:vAlign w:val="center"/>
            <w:hideMark/>
          </w:tcPr>
          <w:p w14:paraId="13866C7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26FBC7C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E981441" w14:textId="77777777" w:rsidTr="00BE6283">
        <w:trPr>
          <w:trHeight w:val="277"/>
        </w:trPr>
        <w:tc>
          <w:tcPr>
            <w:tcW w:w="1074" w:type="dxa"/>
            <w:shd w:val="clear" w:color="auto" w:fill="auto"/>
            <w:vAlign w:val="center"/>
            <w:hideMark/>
          </w:tcPr>
          <w:p w14:paraId="470D958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33</w:t>
            </w:r>
          </w:p>
        </w:tc>
        <w:tc>
          <w:tcPr>
            <w:tcW w:w="5446" w:type="dxa"/>
            <w:shd w:val="clear" w:color="auto" w:fill="auto"/>
            <w:vAlign w:val="center"/>
            <w:hideMark/>
          </w:tcPr>
          <w:p w14:paraId="6F2D5372"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CHAIN, PULLEY BLOCK; CAP:3T, 9&amp;17MTR LENGTH</w:t>
            </w:r>
          </w:p>
        </w:tc>
        <w:tc>
          <w:tcPr>
            <w:tcW w:w="2062" w:type="dxa"/>
            <w:shd w:val="clear" w:color="auto" w:fill="auto"/>
            <w:vAlign w:val="center"/>
            <w:hideMark/>
          </w:tcPr>
          <w:p w14:paraId="38E73799"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194CB3B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5882A685" w14:textId="77777777" w:rsidTr="00BE6283">
        <w:trPr>
          <w:trHeight w:val="256"/>
        </w:trPr>
        <w:tc>
          <w:tcPr>
            <w:tcW w:w="1074" w:type="dxa"/>
            <w:shd w:val="clear" w:color="auto" w:fill="auto"/>
            <w:vAlign w:val="center"/>
            <w:hideMark/>
          </w:tcPr>
          <w:p w14:paraId="1B4DDD1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34</w:t>
            </w:r>
          </w:p>
        </w:tc>
        <w:tc>
          <w:tcPr>
            <w:tcW w:w="5446" w:type="dxa"/>
            <w:shd w:val="clear" w:color="auto" w:fill="auto"/>
            <w:vAlign w:val="center"/>
            <w:hideMark/>
          </w:tcPr>
          <w:p w14:paraId="1527FFF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PP Ropes (3/4-200 mtrs)</w:t>
            </w:r>
          </w:p>
        </w:tc>
        <w:tc>
          <w:tcPr>
            <w:tcW w:w="2062" w:type="dxa"/>
            <w:shd w:val="clear" w:color="auto" w:fill="auto"/>
            <w:vAlign w:val="center"/>
            <w:hideMark/>
          </w:tcPr>
          <w:p w14:paraId="3A93988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4B500954"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B4EEEC7" w14:textId="77777777" w:rsidTr="00BE6283">
        <w:trPr>
          <w:trHeight w:val="256"/>
        </w:trPr>
        <w:tc>
          <w:tcPr>
            <w:tcW w:w="1074" w:type="dxa"/>
            <w:shd w:val="clear" w:color="auto" w:fill="auto"/>
            <w:vAlign w:val="center"/>
            <w:hideMark/>
          </w:tcPr>
          <w:p w14:paraId="273B0F5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35</w:t>
            </w:r>
          </w:p>
        </w:tc>
        <w:tc>
          <w:tcPr>
            <w:tcW w:w="5446" w:type="dxa"/>
            <w:shd w:val="clear" w:color="auto" w:fill="auto"/>
            <w:vAlign w:val="center"/>
            <w:hideMark/>
          </w:tcPr>
          <w:p w14:paraId="1FC839F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Measuring Tape -50 mtr</w:t>
            </w:r>
          </w:p>
        </w:tc>
        <w:tc>
          <w:tcPr>
            <w:tcW w:w="2062" w:type="dxa"/>
            <w:shd w:val="clear" w:color="auto" w:fill="auto"/>
            <w:vAlign w:val="center"/>
            <w:hideMark/>
          </w:tcPr>
          <w:p w14:paraId="5F64D63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3A7B67EE"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5B636F2" w14:textId="77777777" w:rsidTr="00BE6283">
        <w:trPr>
          <w:trHeight w:val="256"/>
        </w:trPr>
        <w:tc>
          <w:tcPr>
            <w:tcW w:w="1074" w:type="dxa"/>
            <w:shd w:val="clear" w:color="auto" w:fill="auto"/>
            <w:vAlign w:val="center"/>
            <w:hideMark/>
          </w:tcPr>
          <w:p w14:paraId="0E2B0F8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36</w:t>
            </w:r>
          </w:p>
        </w:tc>
        <w:tc>
          <w:tcPr>
            <w:tcW w:w="5446" w:type="dxa"/>
            <w:shd w:val="clear" w:color="auto" w:fill="auto"/>
            <w:vAlign w:val="center"/>
            <w:hideMark/>
          </w:tcPr>
          <w:p w14:paraId="2500641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Spanner 55 mm Ring</w:t>
            </w:r>
          </w:p>
        </w:tc>
        <w:tc>
          <w:tcPr>
            <w:tcW w:w="2062" w:type="dxa"/>
            <w:shd w:val="clear" w:color="auto" w:fill="auto"/>
            <w:vAlign w:val="center"/>
            <w:hideMark/>
          </w:tcPr>
          <w:p w14:paraId="1B0CDEB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(Foundation Bolts)</w:t>
            </w:r>
          </w:p>
        </w:tc>
        <w:tc>
          <w:tcPr>
            <w:tcW w:w="1488" w:type="dxa"/>
            <w:vMerge w:val="restart"/>
            <w:shd w:val="clear" w:color="auto" w:fill="auto"/>
            <w:vAlign w:val="center"/>
            <w:hideMark/>
          </w:tcPr>
          <w:p w14:paraId="57C7C3F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As required</w:t>
            </w:r>
          </w:p>
        </w:tc>
      </w:tr>
      <w:tr w:rsidR="00455A13" w:rsidRPr="00EE2160" w14:paraId="1B7A1961" w14:textId="77777777" w:rsidTr="00BE6283">
        <w:trPr>
          <w:trHeight w:val="256"/>
        </w:trPr>
        <w:tc>
          <w:tcPr>
            <w:tcW w:w="1074" w:type="dxa"/>
            <w:shd w:val="clear" w:color="auto" w:fill="auto"/>
            <w:vAlign w:val="center"/>
            <w:hideMark/>
          </w:tcPr>
          <w:p w14:paraId="5A66B5AF"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37</w:t>
            </w:r>
          </w:p>
        </w:tc>
        <w:tc>
          <w:tcPr>
            <w:tcW w:w="5446" w:type="dxa"/>
            <w:shd w:val="clear" w:color="auto" w:fill="auto"/>
            <w:vAlign w:val="center"/>
            <w:hideMark/>
          </w:tcPr>
          <w:p w14:paraId="3154D743"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Spanner 55 mm Flat End</w:t>
            </w:r>
          </w:p>
        </w:tc>
        <w:tc>
          <w:tcPr>
            <w:tcW w:w="2062" w:type="dxa"/>
            <w:shd w:val="clear" w:color="auto" w:fill="auto"/>
            <w:vAlign w:val="center"/>
            <w:hideMark/>
          </w:tcPr>
          <w:p w14:paraId="1ED2F345"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(Foundation Bolts)</w:t>
            </w:r>
          </w:p>
        </w:tc>
        <w:tc>
          <w:tcPr>
            <w:tcW w:w="1488" w:type="dxa"/>
            <w:vMerge/>
            <w:vAlign w:val="center"/>
            <w:hideMark/>
          </w:tcPr>
          <w:p w14:paraId="1DCB4DF3"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EE2160" w14:paraId="5441E768" w14:textId="77777777" w:rsidTr="00BE6283">
        <w:trPr>
          <w:trHeight w:val="256"/>
        </w:trPr>
        <w:tc>
          <w:tcPr>
            <w:tcW w:w="1074" w:type="dxa"/>
            <w:shd w:val="clear" w:color="auto" w:fill="auto"/>
            <w:vAlign w:val="center"/>
            <w:hideMark/>
          </w:tcPr>
          <w:p w14:paraId="362C574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38</w:t>
            </w:r>
          </w:p>
        </w:tc>
        <w:tc>
          <w:tcPr>
            <w:tcW w:w="5446" w:type="dxa"/>
            <w:shd w:val="clear" w:color="auto" w:fill="auto"/>
            <w:vAlign w:val="center"/>
            <w:hideMark/>
          </w:tcPr>
          <w:p w14:paraId="5E1C6195"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Spanner 46-48 mm Flat End</w:t>
            </w:r>
          </w:p>
        </w:tc>
        <w:tc>
          <w:tcPr>
            <w:tcW w:w="2062" w:type="dxa"/>
            <w:shd w:val="clear" w:color="auto" w:fill="auto"/>
            <w:vAlign w:val="center"/>
            <w:hideMark/>
          </w:tcPr>
          <w:p w14:paraId="01D86C7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(Foundation Bolts)</w:t>
            </w:r>
          </w:p>
        </w:tc>
        <w:tc>
          <w:tcPr>
            <w:tcW w:w="1488" w:type="dxa"/>
            <w:vMerge/>
            <w:vAlign w:val="center"/>
            <w:hideMark/>
          </w:tcPr>
          <w:p w14:paraId="66C5FB2D"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EE2160" w14:paraId="2A5C1847" w14:textId="77777777" w:rsidTr="00BE6283">
        <w:trPr>
          <w:trHeight w:val="256"/>
        </w:trPr>
        <w:tc>
          <w:tcPr>
            <w:tcW w:w="1074" w:type="dxa"/>
            <w:shd w:val="clear" w:color="auto" w:fill="auto"/>
            <w:vAlign w:val="center"/>
            <w:hideMark/>
          </w:tcPr>
          <w:p w14:paraId="7F576D8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39</w:t>
            </w:r>
          </w:p>
        </w:tc>
        <w:tc>
          <w:tcPr>
            <w:tcW w:w="5446" w:type="dxa"/>
            <w:shd w:val="clear" w:color="auto" w:fill="auto"/>
            <w:vAlign w:val="center"/>
            <w:hideMark/>
          </w:tcPr>
          <w:p w14:paraId="5810B6D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Spanner 46-48 mm Ring</w:t>
            </w:r>
          </w:p>
        </w:tc>
        <w:tc>
          <w:tcPr>
            <w:tcW w:w="2062" w:type="dxa"/>
            <w:shd w:val="clear" w:color="auto" w:fill="auto"/>
            <w:vAlign w:val="center"/>
            <w:hideMark/>
          </w:tcPr>
          <w:p w14:paraId="1443535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(Foundation Bolts)</w:t>
            </w:r>
          </w:p>
        </w:tc>
        <w:tc>
          <w:tcPr>
            <w:tcW w:w="1488" w:type="dxa"/>
            <w:vMerge/>
            <w:vAlign w:val="center"/>
            <w:hideMark/>
          </w:tcPr>
          <w:p w14:paraId="75DFEB8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p>
        </w:tc>
      </w:tr>
      <w:tr w:rsidR="00455A13" w:rsidRPr="00EE2160" w14:paraId="65C67554" w14:textId="77777777" w:rsidTr="00BE6283">
        <w:trPr>
          <w:trHeight w:val="256"/>
        </w:trPr>
        <w:tc>
          <w:tcPr>
            <w:tcW w:w="1074" w:type="dxa"/>
            <w:shd w:val="clear" w:color="auto" w:fill="auto"/>
            <w:vAlign w:val="center"/>
            <w:hideMark/>
          </w:tcPr>
          <w:p w14:paraId="2A1C1B1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40</w:t>
            </w:r>
          </w:p>
        </w:tc>
        <w:tc>
          <w:tcPr>
            <w:tcW w:w="5446" w:type="dxa"/>
            <w:shd w:val="clear" w:color="auto" w:fill="auto"/>
            <w:vAlign w:val="center"/>
            <w:hideMark/>
          </w:tcPr>
          <w:p w14:paraId="1348C74F"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Spanner 36-40 mm Flat End</w:t>
            </w:r>
          </w:p>
        </w:tc>
        <w:tc>
          <w:tcPr>
            <w:tcW w:w="2062" w:type="dxa"/>
            <w:shd w:val="clear" w:color="auto" w:fill="auto"/>
            <w:vAlign w:val="center"/>
            <w:hideMark/>
          </w:tcPr>
          <w:p w14:paraId="6A12D5C6"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6F9FEFF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07E5ABBA" w14:textId="77777777" w:rsidTr="00BE6283">
        <w:trPr>
          <w:trHeight w:val="256"/>
        </w:trPr>
        <w:tc>
          <w:tcPr>
            <w:tcW w:w="1074" w:type="dxa"/>
            <w:shd w:val="clear" w:color="auto" w:fill="auto"/>
            <w:vAlign w:val="center"/>
            <w:hideMark/>
          </w:tcPr>
          <w:p w14:paraId="09900F2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41</w:t>
            </w:r>
          </w:p>
        </w:tc>
        <w:tc>
          <w:tcPr>
            <w:tcW w:w="5446" w:type="dxa"/>
            <w:shd w:val="clear" w:color="auto" w:fill="auto"/>
            <w:vAlign w:val="center"/>
            <w:hideMark/>
          </w:tcPr>
          <w:p w14:paraId="76A30E41"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Spanner 36-40 mm Ring</w:t>
            </w:r>
          </w:p>
        </w:tc>
        <w:tc>
          <w:tcPr>
            <w:tcW w:w="2062" w:type="dxa"/>
            <w:shd w:val="clear" w:color="auto" w:fill="auto"/>
            <w:vAlign w:val="center"/>
            <w:hideMark/>
          </w:tcPr>
          <w:p w14:paraId="6866DCC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4D31BB27"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31AADB7A" w14:textId="77777777" w:rsidTr="00BE6283">
        <w:trPr>
          <w:trHeight w:val="256"/>
        </w:trPr>
        <w:tc>
          <w:tcPr>
            <w:tcW w:w="1074" w:type="dxa"/>
            <w:shd w:val="clear" w:color="auto" w:fill="auto"/>
            <w:vAlign w:val="center"/>
            <w:hideMark/>
          </w:tcPr>
          <w:p w14:paraId="10F9A8E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42</w:t>
            </w:r>
          </w:p>
        </w:tc>
        <w:tc>
          <w:tcPr>
            <w:tcW w:w="5446" w:type="dxa"/>
            <w:shd w:val="clear" w:color="auto" w:fill="auto"/>
            <w:vAlign w:val="center"/>
            <w:hideMark/>
          </w:tcPr>
          <w:p w14:paraId="54D197CF"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Spanner 36-38 mm Ring</w:t>
            </w:r>
          </w:p>
        </w:tc>
        <w:tc>
          <w:tcPr>
            <w:tcW w:w="2062" w:type="dxa"/>
            <w:shd w:val="clear" w:color="auto" w:fill="auto"/>
            <w:vAlign w:val="center"/>
            <w:hideMark/>
          </w:tcPr>
          <w:p w14:paraId="07B9BDA3"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7BACDD1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08994234" w14:textId="77777777" w:rsidTr="00BE6283">
        <w:trPr>
          <w:trHeight w:val="256"/>
        </w:trPr>
        <w:tc>
          <w:tcPr>
            <w:tcW w:w="1074" w:type="dxa"/>
            <w:shd w:val="clear" w:color="auto" w:fill="auto"/>
            <w:vAlign w:val="center"/>
            <w:hideMark/>
          </w:tcPr>
          <w:p w14:paraId="02B2B79B"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43</w:t>
            </w:r>
          </w:p>
        </w:tc>
        <w:tc>
          <w:tcPr>
            <w:tcW w:w="5446" w:type="dxa"/>
            <w:shd w:val="clear" w:color="auto" w:fill="auto"/>
            <w:vAlign w:val="center"/>
            <w:hideMark/>
          </w:tcPr>
          <w:p w14:paraId="1D3A7872"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Spanner 36-38 mm Flat End</w:t>
            </w:r>
          </w:p>
        </w:tc>
        <w:tc>
          <w:tcPr>
            <w:tcW w:w="2062" w:type="dxa"/>
            <w:shd w:val="clear" w:color="auto" w:fill="auto"/>
            <w:vAlign w:val="center"/>
            <w:hideMark/>
          </w:tcPr>
          <w:p w14:paraId="672B7DA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0A80C1D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375821C8" w14:textId="77777777" w:rsidTr="00BE6283">
        <w:trPr>
          <w:trHeight w:val="256"/>
        </w:trPr>
        <w:tc>
          <w:tcPr>
            <w:tcW w:w="1074" w:type="dxa"/>
            <w:shd w:val="clear" w:color="auto" w:fill="auto"/>
            <w:vAlign w:val="center"/>
            <w:hideMark/>
          </w:tcPr>
          <w:p w14:paraId="7A8D8A59"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44</w:t>
            </w:r>
          </w:p>
        </w:tc>
        <w:tc>
          <w:tcPr>
            <w:tcW w:w="5446" w:type="dxa"/>
            <w:shd w:val="clear" w:color="auto" w:fill="auto"/>
            <w:vAlign w:val="center"/>
            <w:hideMark/>
          </w:tcPr>
          <w:p w14:paraId="230160C9"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Tubular box Spanner Set</w:t>
            </w:r>
          </w:p>
        </w:tc>
        <w:tc>
          <w:tcPr>
            <w:tcW w:w="2062" w:type="dxa"/>
            <w:shd w:val="clear" w:color="auto" w:fill="auto"/>
            <w:vAlign w:val="center"/>
            <w:hideMark/>
          </w:tcPr>
          <w:p w14:paraId="06EABA9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(6-24) mm</w:t>
            </w:r>
          </w:p>
        </w:tc>
        <w:tc>
          <w:tcPr>
            <w:tcW w:w="1488" w:type="dxa"/>
            <w:shd w:val="clear" w:color="auto" w:fill="auto"/>
            <w:vAlign w:val="center"/>
            <w:hideMark/>
          </w:tcPr>
          <w:p w14:paraId="7604F5D7"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2006ADC3" w14:textId="77777777" w:rsidTr="00BE6283">
        <w:trPr>
          <w:trHeight w:val="256"/>
        </w:trPr>
        <w:tc>
          <w:tcPr>
            <w:tcW w:w="1074" w:type="dxa"/>
            <w:shd w:val="clear" w:color="auto" w:fill="auto"/>
            <w:vAlign w:val="center"/>
            <w:hideMark/>
          </w:tcPr>
          <w:p w14:paraId="4B14C60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45</w:t>
            </w:r>
          </w:p>
        </w:tc>
        <w:tc>
          <w:tcPr>
            <w:tcW w:w="5446" w:type="dxa"/>
            <w:shd w:val="clear" w:color="auto" w:fill="auto"/>
            <w:vAlign w:val="center"/>
            <w:hideMark/>
          </w:tcPr>
          <w:p w14:paraId="76FEDD1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Torque Wrench with sockets</w:t>
            </w:r>
          </w:p>
        </w:tc>
        <w:tc>
          <w:tcPr>
            <w:tcW w:w="2062" w:type="dxa"/>
            <w:shd w:val="clear" w:color="auto" w:fill="auto"/>
            <w:vAlign w:val="center"/>
            <w:hideMark/>
          </w:tcPr>
          <w:p w14:paraId="2A751C5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(0.75-20) Nm</w:t>
            </w:r>
          </w:p>
        </w:tc>
        <w:tc>
          <w:tcPr>
            <w:tcW w:w="1488" w:type="dxa"/>
            <w:shd w:val="clear" w:color="auto" w:fill="auto"/>
            <w:vAlign w:val="center"/>
            <w:hideMark/>
          </w:tcPr>
          <w:p w14:paraId="69CE079B"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581629F0" w14:textId="77777777" w:rsidTr="00BE6283">
        <w:trPr>
          <w:trHeight w:val="256"/>
        </w:trPr>
        <w:tc>
          <w:tcPr>
            <w:tcW w:w="1074" w:type="dxa"/>
            <w:shd w:val="clear" w:color="auto" w:fill="auto"/>
            <w:vAlign w:val="center"/>
            <w:hideMark/>
          </w:tcPr>
          <w:p w14:paraId="3B44CD4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46</w:t>
            </w:r>
          </w:p>
        </w:tc>
        <w:tc>
          <w:tcPr>
            <w:tcW w:w="5446" w:type="dxa"/>
            <w:shd w:val="clear" w:color="auto" w:fill="auto"/>
            <w:vAlign w:val="center"/>
            <w:hideMark/>
          </w:tcPr>
          <w:p w14:paraId="59833863"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Insulation Resistance Tester</w:t>
            </w:r>
          </w:p>
        </w:tc>
        <w:tc>
          <w:tcPr>
            <w:tcW w:w="2062" w:type="dxa"/>
            <w:shd w:val="clear" w:color="auto" w:fill="auto"/>
            <w:vAlign w:val="center"/>
            <w:hideMark/>
          </w:tcPr>
          <w:p w14:paraId="1A171EE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500 V DC</w:t>
            </w:r>
          </w:p>
        </w:tc>
        <w:tc>
          <w:tcPr>
            <w:tcW w:w="1488" w:type="dxa"/>
            <w:shd w:val="clear" w:color="auto" w:fill="auto"/>
            <w:vAlign w:val="center"/>
            <w:hideMark/>
          </w:tcPr>
          <w:p w14:paraId="040893A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4D186F9F" w14:textId="77777777" w:rsidTr="00BE6283">
        <w:trPr>
          <w:trHeight w:val="256"/>
        </w:trPr>
        <w:tc>
          <w:tcPr>
            <w:tcW w:w="1074" w:type="dxa"/>
            <w:shd w:val="clear" w:color="auto" w:fill="auto"/>
            <w:vAlign w:val="center"/>
            <w:hideMark/>
          </w:tcPr>
          <w:p w14:paraId="6553D113"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47</w:t>
            </w:r>
          </w:p>
        </w:tc>
        <w:tc>
          <w:tcPr>
            <w:tcW w:w="5446" w:type="dxa"/>
            <w:shd w:val="clear" w:color="auto" w:fill="auto"/>
            <w:vAlign w:val="center"/>
            <w:hideMark/>
          </w:tcPr>
          <w:p w14:paraId="5B88AD87"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Level gauge</w:t>
            </w:r>
          </w:p>
        </w:tc>
        <w:tc>
          <w:tcPr>
            <w:tcW w:w="2062" w:type="dxa"/>
            <w:shd w:val="clear" w:color="auto" w:fill="auto"/>
            <w:vAlign w:val="center"/>
            <w:hideMark/>
          </w:tcPr>
          <w:p w14:paraId="2575F5E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39675AF0"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5392B5B7" w14:textId="77777777" w:rsidTr="00BE6283">
        <w:trPr>
          <w:trHeight w:val="256"/>
        </w:trPr>
        <w:tc>
          <w:tcPr>
            <w:tcW w:w="1074" w:type="dxa"/>
            <w:shd w:val="clear" w:color="auto" w:fill="auto"/>
            <w:vAlign w:val="center"/>
            <w:hideMark/>
          </w:tcPr>
          <w:p w14:paraId="3D7EF6B6"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48</w:t>
            </w:r>
          </w:p>
        </w:tc>
        <w:tc>
          <w:tcPr>
            <w:tcW w:w="5446" w:type="dxa"/>
            <w:shd w:val="clear" w:color="auto" w:fill="auto"/>
            <w:vAlign w:val="center"/>
            <w:hideMark/>
          </w:tcPr>
          <w:p w14:paraId="4ACB76B0"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Umbrella</w:t>
            </w:r>
          </w:p>
        </w:tc>
        <w:tc>
          <w:tcPr>
            <w:tcW w:w="2062" w:type="dxa"/>
            <w:shd w:val="clear" w:color="auto" w:fill="auto"/>
            <w:vAlign w:val="center"/>
            <w:hideMark/>
          </w:tcPr>
          <w:p w14:paraId="7A951E3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45B533D8"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6445A11D" w14:textId="77777777" w:rsidTr="00BE6283">
        <w:trPr>
          <w:trHeight w:val="256"/>
        </w:trPr>
        <w:tc>
          <w:tcPr>
            <w:tcW w:w="1074" w:type="dxa"/>
            <w:shd w:val="clear" w:color="auto" w:fill="auto"/>
            <w:vAlign w:val="center"/>
            <w:hideMark/>
          </w:tcPr>
          <w:p w14:paraId="3E521BE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49</w:t>
            </w:r>
          </w:p>
        </w:tc>
        <w:tc>
          <w:tcPr>
            <w:tcW w:w="5446" w:type="dxa"/>
            <w:shd w:val="clear" w:color="auto" w:fill="auto"/>
            <w:vAlign w:val="center"/>
            <w:hideMark/>
          </w:tcPr>
          <w:p w14:paraId="6F0622E5"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Chopper for cutting vegetation</w:t>
            </w:r>
          </w:p>
        </w:tc>
        <w:tc>
          <w:tcPr>
            <w:tcW w:w="2062" w:type="dxa"/>
            <w:shd w:val="clear" w:color="auto" w:fill="auto"/>
            <w:vAlign w:val="center"/>
            <w:hideMark/>
          </w:tcPr>
          <w:p w14:paraId="5975963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0F0F97F7"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65A73E73" w14:textId="77777777" w:rsidTr="00BE6283">
        <w:trPr>
          <w:trHeight w:val="513"/>
        </w:trPr>
        <w:tc>
          <w:tcPr>
            <w:tcW w:w="1074" w:type="dxa"/>
            <w:shd w:val="clear" w:color="auto" w:fill="auto"/>
            <w:vAlign w:val="center"/>
            <w:hideMark/>
          </w:tcPr>
          <w:p w14:paraId="5E42D330"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50</w:t>
            </w:r>
          </w:p>
        </w:tc>
        <w:tc>
          <w:tcPr>
            <w:tcW w:w="5446" w:type="dxa"/>
            <w:shd w:val="clear" w:color="auto" w:fill="auto"/>
            <w:vAlign w:val="center"/>
            <w:hideMark/>
          </w:tcPr>
          <w:p w14:paraId="44ACC9B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Flood light fitting</w:t>
            </w:r>
          </w:p>
        </w:tc>
        <w:tc>
          <w:tcPr>
            <w:tcW w:w="2062" w:type="dxa"/>
            <w:shd w:val="clear" w:color="auto" w:fill="auto"/>
            <w:vAlign w:val="center"/>
            <w:hideMark/>
          </w:tcPr>
          <w:p w14:paraId="33C3D6F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with 20 meters flexible cable</w:t>
            </w:r>
          </w:p>
        </w:tc>
        <w:tc>
          <w:tcPr>
            <w:tcW w:w="1488" w:type="dxa"/>
            <w:shd w:val="clear" w:color="auto" w:fill="auto"/>
            <w:vAlign w:val="center"/>
            <w:hideMark/>
          </w:tcPr>
          <w:p w14:paraId="7B1B6965"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38FA790A" w14:textId="77777777" w:rsidTr="00BE6283">
        <w:trPr>
          <w:trHeight w:val="256"/>
        </w:trPr>
        <w:tc>
          <w:tcPr>
            <w:tcW w:w="1074" w:type="dxa"/>
            <w:shd w:val="clear" w:color="auto" w:fill="auto"/>
            <w:vAlign w:val="center"/>
            <w:hideMark/>
          </w:tcPr>
          <w:p w14:paraId="5C13BE3B"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51</w:t>
            </w:r>
          </w:p>
        </w:tc>
        <w:tc>
          <w:tcPr>
            <w:tcW w:w="5446" w:type="dxa"/>
            <w:shd w:val="clear" w:color="auto" w:fill="auto"/>
            <w:vAlign w:val="center"/>
            <w:hideMark/>
          </w:tcPr>
          <w:p w14:paraId="7C75D252"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Ethernet Tester 10/100/1000,</w:t>
            </w:r>
          </w:p>
        </w:tc>
        <w:tc>
          <w:tcPr>
            <w:tcW w:w="2062" w:type="dxa"/>
            <w:shd w:val="clear" w:color="auto" w:fill="auto"/>
            <w:vAlign w:val="center"/>
            <w:hideMark/>
          </w:tcPr>
          <w:p w14:paraId="4F127B6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1315737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0E23C47E" w14:textId="77777777" w:rsidTr="00BE6283">
        <w:trPr>
          <w:trHeight w:val="256"/>
        </w:trPr>
        <w:tc>
          <w:tcPr>
            <w:tcW w:w="1074" w:type="dxa"/>
            <w:shd w:val="clear" w:color="auto" w:fill="auto"/>
            <w:vAlign w:val="center"/>
            <w:hideMark/>
          </w:tcPr>
          <w:p w14:paraId="7C0236F1"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52</w:t>
            </w:r>
          </w:p>
        </w:tc>
        <w:tc>
          <w:tcPr>
            <w:tcW w:w="5446" w:type="dxa"/>
            <w:shd w:val="clear" w:color="auto" w:fill="auto"/>
            <w:vAlign w:val="center"/>
            <w:hideMark/>
          </w:tcPr>
          <w:p w14:paraId="7C02B23C"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Optical attenuator</w:t>
            </w:r>
          </w:p>
        </w:tc>
        <w:tc>
          <w:tcPr>
            <w:tcW w:w="2062" w:type="dxa"/>
            <w:shd w:val="clear" w:color="auto" w:fill="auto"/>
            <w:vAlign w:val="center"/>
            <w:hideMark/>
          </w:tcPr>
          <w:p w14:paraId="0E7C9D36"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5DA7EC5E"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444570A2" w14:textId="77777777" w:rsidTr="00BE6283">
        <w:trPr>
          <w:trHeight w:val="256"/>
        </w:trPr>
        <w:tc>
          <w:tcPr>
            <w:tcW w:w="1074" w:type="dxa"/>
            <w:shd w:val="clear" w:color="auto" w:fill="auto"/>
            <w:vAlign w:val="center"/>
            <w:hideMark/>
          </w:tcPr>
          <w:p w14:paraId="0D35D04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53</w:t>
            </w:r>
          </w:p>
        </w:tc>
        <w:tc>
          <w:tcPr>
            <w:tcW w:w="5446" w:type="dxa"/>
            <w:shd w:val="clear" w:color="auto" w:fill="auto"/>
            <w:vAlign w:val="center"/>
            <w:hideMark/>
          </w:tcPr>
          <w:p w14:paraId="6484A1C3"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Laser Source &amp; Power Meter</w:t>
            </w:r>
          </w:p>
        </w:tc>
        <w:tc>
          <w:tcPr>
            <w:tcW w:w="2062" w:type="dxa"/>
            <w:shd w:val="clear" w:color="auto" w:fill="auto"/>
            <w:vAlign w:val="center"/>
            <w:hideMark/>
          </w:tcPr>
          <w:p w14:paraId="4F3EB1D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33399CE9"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1154ADB1" w14:textId="77777777" w:rsidTr="00BE6283">
        <w:trPr>
          <w:trHeight w:val="256"/>
        </w:trPr>
        <w:tc>
          <w:tcPr>
            <w:tcW w:w="1074" w:type="dxa"/>
            <w:shd w:val="clear" w:color="auto" w:fill="auto"/>
            <w:vAlign w:val="center"/>
            <w:hideMark/>
          </w:tcPr>
          <w:p w14:paraId="36FED676"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54</w:t>
            </w:r>
          </w:p>
        </w:tc>
        <w:tc>
          <w:tcPr>
            <w:tcW w:w="5446" w:type="dxa"/>
            <w:shd w:val="clear" w:color="auto" w:fill="auto"/>
            <w:vAlign w:val="center"/>
            <w:hideMark/>
          </w:tcPr>
          <w:p w14:paraId="69763E03"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BLOCK, CABLE; PN: ESK/CB/S-20/V.0</w:t>
            </w:r>
          </w:p>
        </w:tc>
        <w:tc>
          <w:tcPr>
            <w:tcW w:w="2062" w:type="dxa"/>
            <w:shd w:val="clear" w:color="auto" w:fill="auto"/>
            <w:vAlign w:val="center"/>
            <w:hideMark/>
          </w:tcPr>
          <w:p w14:paraId="7835EE6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4808B6A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399A6060" w14:textId="77777777" w:rsidTr="00BE6283">
        <w:trPr>
          <w:trHeight w:val="256"/>
        </w:trPr>
        <w:tc>
          <w:tcPr>
            <w:tcW w:w="1074" w:type="dxa"/>
            <w:shd w:val="clear" w:color="auto" w:fill="auto"/>
            <w:vAlign w:val="center"/>
            <w:hideMark/>
          </w:tcPr>
          <w:p w14:paraId="7898248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55</w:t>
            </w:r>
          </w:p>
        </w:tc>
        <w:tc>
          <w:tcPr>
            <w:tcW w:w="5446" w:type="dxa"/>
            <w:shd w:val="clear" w:color="auto" w:fill="auto"/>
            <w:vAlign w:val="center"/>
            <w:hideMark/>
          </w:tcPr>
          <w:p w14:paraId="7FBE6F50"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KRONE INSERTION TOOL</w:t>
            </w:r>
          </w:p>
        </w:tc>
        <w:tc>
          <w:tcPr>
            <w:tcW w:w="2062" w:type="dxa"/>
            <w:shd w:val="clear" w:color="auto" w:fill="auto"/>
            <w:vAlign w:val="center"/>
            <w:hideMark/>
          </w:tcPr>
          <w:p w14:paraId="47C13E4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5B7F317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06F36199" w14:textId="77777777" w:rsidTr="00BE6283">
        <w:trPr>
          <w:trHeight w:val="256"/>
        </w:trPr>
        <w:tc>
          <w:tcPr>
            <w:tcW w:w="1074" w:type="dxa"/>
            <w:shd w:val="clear" w:color="auto" w:fill="auto"/>
            <w:vAlign w:val="center"/>
            <w:hideMark/>
          </w:tcPr>
          <w:p w14:paraId="72702627"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56</w:t>
            </w:r>
          </w:p>
        </w:tc>
        <w:tc>
          <w:tcPr>
            <w:tcW w:w="5446" w:type="dxa"/>
            <w:shd w:val="clear" w:color="auto" w:fill="auto"/>
            <w:vAlign w:val="center"/>
            <w:hideMark/>
          </w:tcPr>
          <w:p w14:paraId="537499DB"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TESTER FE/GE/SINGLE PORT 10GE</w:t>
            </w:r>
          </w:p>
        </w:tc>
        <w:tc>
          <w:tcPr>
            <w:tcW w:w="2062" w:type="dxa"/>
            <w:shd w:val="clear" w:color="auto" w:fill="auto"/>
            <w:vAlign w:val="center"/>
            <w:hideMark/>
          </w:tcPr>
          <w:p w14:paraId="3B3F51C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07313CB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4A34A602" w14:textId="77777777" w:rsidTr="00BE6283">
        <w:trPr>
          <w:trHeight w:val="513"/>
        </w:trPr>
        <w:tc>
          <w:tcPr>
            <w:tcW w:w="1074" w:type="dxa"/>
            <w:shd w:val="clear" w:color="auto" w:fill="auto"/>
            <w:vAlign w:val="center"/>
            <w:hideMark/>
          </w:tcPr>
          <w:p w14:paraId="41F3DCA2"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57</w:t>
            </w:r>
          </w:p>
        </w:tc>
        <w:tc>
          <w:tcPr>
            <w:tcW w:w="5446" w:type="dxa"/>
            <w:shd w:val="clear" w:color="auto" w:fill="auto"/>
            <w:vAlign w:val="center"/>
            <w:hideMark/>
          </w:tcPr>
          <w:p w14:paraId="43641994"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USB to Serial Converter to login router Make - BAFO</w:t>
            </w:r>
          </w:p>
        </w:tc>
        <w:tc>
          <w:tcPr>
            <w:tcW w:w="2062" w:type="dxa"/>
            <w:shd w:val="clear" w:color="auto" w:fill="auto"/>
            <w:vAlign w:val="center"/>
            <w:hideMark/>
          </w:tcPr>
          <w:p w14:paraId="72361DB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211F560B"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3A05BFE0" w14:textId="77777777" w:rsidTr="00BE6283">
        <w:trPr>
          <w:trHeight w:val="256"/>
        </w:trPr>
        <w:tc>
          <w:tcPr>
            <w:tcW w:w="1074" w:type="dxa"/>
            <w:shd w:val="clear" w:color="auto" w:fill="auto"/>
            <w:vAlign w:val="center"/>
            <w:hideMark/>
          </w:tcPr>
          <w:p w14:paraId="60D1758A"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58</w:t>
            </w:r>
          </w:p>
        </w:tc>
        <w:tc>
          <w:tcPr>
            <w:tcW w:w="5446" w:type="dxa"/>
            <w:shd w:val="clear" w:color="auto" w:fill="auto"/>
            <w:vAlign w:val="center"/>
            <w:hideMark/>
          </w:tcPr>
          <w:p w14:paraId="5E970EAA"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Rodometer</w:t>
            </w:r>
          </w:p>
        </w:tc>
        <w:tc>
          <w:tcPr>
            <w:tcW w:w="2062" w:type="dxa"/>
            <w:shd w:val="clear" w:color="auto" w:fill="auto"/>
            <w:vAlign w:val="center"/>
            <w:hideMark/>
          </w:tcPr>
          <w:p w14:paraId="641A804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67B8DD11"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r>
      <w:tr w:rsidR="00455A13" w:rsidRPr="00EE2160" w14:paraId="5BBEB9A8" w14:textId="77777777" w:rsidTr="00BE6283">
        <w:trPr>
          <w:trHeight w:val="256"/>
        </w:trPr>
        <w:tc>
          <w:tcPr>
            <w:tcW w:w="1074" w:type="dxa"/>
            <w:shd w:val="clear" w:color="auto" w:fill="auto"/>
            <w:vAlign w:val="center"/>
            <w:hideMark/>
          </w:tcPr>
          <w:p w14:paraId="099EC108"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59</w:t>
            </w:r>
          </w:p>
        </w:tc>
        <w:tc>
          <w:tcPr>
            <w:tcW w:w="5446" w:type="dxa"/>
            <w:shd w:val="clear" w:color="auto" w:fill="auto"/>
            <w:vAlign w:val="center"/>
            <w:hideMark/>
          </w:tcPr>
          <w:p w14:paraId="2A5FFC6A" w14:textId="560BA2AB"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2"/>
                <w:w w:val="105"/>
                <w:kern w:val="0"/>
                <w:sz w:val="22"/>
                <w:szCs w:val="22"/>
                <w:lang w:eastAsia="en-IN" w:bidi="ar-SA"/>
                <w14:ligatures w14:val="none"/>
              </w:rPr>
              <w:t xml:space="preserve">Live </w:t>
            </w:r>
            <w:r w:rsidR="00BE6283" w:rsidRPr="00EE2160">
              <w:rPr>
                <w:rFonts w:ascii="Arial" w:eastAsia="Times New Roman" w:hAnsi="Arial" w:cs="Arial"/>
                <w:color w:val="000000"/>
                <w:spacing w:val="-2"/>
                <w:w w:val="105"/>
                <w:kern w:val="0"/>
                <w:sz w:val="22"/>
                <w:szCs w:val="22"/>
                <w:lang w:eastAsia="en-IN" w:bidi="ar-SA"/>
                <w14:ligatures w14:val="none"/>
              </w:rPr>
              <w:t>Fiber</w:t>
            </w:r>
            <w:r w:rsidRPr="00EE2160">
              <w:rPr>
                <w:rFonts w:ascii="Arial" w:eastAsia="Times New Roman" w:hAnsi="Arial" w:cs="Arial"/>
                <w:color w:val="000000"/>
                <w:spacing w:val="-2"/>
                <w:w w:val="105"/>
                <w:kern w:val="0"/>
                <w:sz w:val="22"/>
                <w:szCs w:val="22"/>
                <w:lang w:eastAsia="en-IN" w:bidi="ar-SA"/>
                <w14:ligatures w14:val="none"/>
              </w:rPr>
              <w:t xml:space="preserve"> Identifier (LFI)</w:t>
            </w:r>
          </w:p>
        </w:tc>
        <w:tc>
          <w:tcPr>
            <w:tcW w:w="2062" w:type="dxa"/>
            <w:shd w:val="clear" w:color="auto" w:fill="auto"/>
            <w:vAlign w:val="center"/>
            <w:hideMark/>
          </w:tcPr>
          <w:p w14:paraId="3F63444D"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5E4016FC"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r w:rsidR="00455A13" w:rsidRPr="00EE2160" w14:paraId="489A19EF" w14:textId="77777777" w:rsidTr="00BE6283">
        <w:trPr>
          <w:trHeight w:val="256"/>
        </w:trPr>
        <w:tc>
          <w:tcPr>
            <w:tcW w:w="1074" w:type="dxa"/>
            <w:shd w:val="clear" w:color="auto" w:fill="auto"/>
            <w:vAlign w:val="center"/>
            <w:hideMark/>
          </w:tcPr>
          <w:p w14:paraId="3EE54264"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60</w:t>
            </w:r>
          </w:p>
        </w:tc>
        <w:tc>
          <w:tcPr>
            <w:tcW w:w="5446" w:type="dxa"/>
            <w:shd w:val="clear" w:color="auto" w:fill="auto"/>
            <w:vAlign w:val="center"/>
            <w:hideMark/>
          </w:tcPr>
          <w:p w14:paraId="7C30C06E" w14:textId="77777777" w:rsidR="00455A13" w:rsidRPr="00EE2160"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w w:val="105"/>
                <w:kern w:val="0"/>
                <w:sz w:val="22"/>
                <w:szCs w:val="22"/>
                <w:lang w:eastAsia="en-IN" w:bidi="ar-SA"/>
                <w14:ligatures w14:val="none"/>
              </w:rPr>
              <w:t>Visual Fault Locator (VFL)</w:t>
            </w:r>
          </w:p>
        </w:tc>
        <w:tc>
          <w:tcPr>
            <w:tcW w:w="2062" w:type="dxa"/>
            <w:shd w:val="clear" w:color="auto" w:fill="auto"/>
            <w:vAlign w:val="center"/>
            <w:hideMark/>
          </w:tcPr>
          <w:p w14:paraId="75532E73"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kern w:val="0"/>
                <w:sz w:val="22"/>
                <w:szCs w:val="22"/>
                <w:lang w:eastAsia="en-IN" w:bidi="ar-SA"/>
                <w14:ligatures w14:val="none"/>
              </w:rPr>
              <w:t> </w:t>
            </w:r>
          </w:p>
        </w:tc>
        <w:tc>
          <w:tcPr>
            <w:tcW w:w="1488" w:type="dxa"/>
            <w:shd w:val="clear" w:color="auto" w:fill="auto"/>
            <w:vAlign w:val="center"/>
            <w:hideMark/>
          </w:tcPr>
          <w:p w14:paraId="1329E099" w14:textId="77777777" w:rsidR="00455A13" w:rsidRPr="00EE2160"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E2160">
              <w:rPr>
                <w:rFonts w:ascii="Arial" w:eastAsia="Times New Roman" w:hAnsi="Arial" w:cs="Arial"/>
                <w:color w:val="000000"/>
                <w:spacing w:val="-5"/>
                <w:w w:val="105"/>
                <w:kern w:val="0"/>
                <w:sz w:val="22"/>
                <w:szCs w:val="22"/>
                <w:lang w:eastAsia="en-IN" w:bidi="ar-SA"/>
                <w14:ligatures w14:val="none"/>
              </w:rPr>
              <w:t>FIM</w:t>
            </w:r>
          </w:p>
        </w:tc>
      </w:tr>
    </w:tbl>
    <w:p w14:paraId="5AE1C32F" w14:textId="77777777" w:rsidR="00455A13" w:rsidRDefault="00455A13" w:rsidP="00455A13">
      <w:pPr>
        <w:spacing w:before="17"/>
        <w:ind w:left="1235"/>
        <w:rPr>
          <w:rFonts w:ascii="Arial" w:hAnsi="Arial" w:cs="Arial"/>
          <w:b/>
          <w:w w:val="105"/>
          <w:position w:val="1"/>
          <w:sz w:val="22"/>
          <w:szCs w:val="22"/>
        </w:rPr>
      </w:pPr>
    </w:p>
    <w:p w14:paraId="2209C85A" w14:textId="77777777" w:rsidR="00455A13" w:rsidRPr="004419B2" w:rsidRDefault="00455A13" w:rsidP="00455A13">
      <w:pPr>
        <w:spacing w:before="17"/>
        <w:ind w:left="1235"/>
        <w:rPr>
          <w:rFonts w:ascii="Arial" w:hAnsi="Arial" w:cs="Arial"/>
          <w:sz w:val="22"/>
          <w:szCs w:val="22"/>
        </w:rPr>
      </w:pPr>
      <w:r w:rsidRPr="004419B2">
        <w:rPr>
          <w:rFonts w:ascii="Arial" w:hAnsi="Arial" w:cs="Arial"/>
          <w:b/>
          <w:w w:val="105"/>
          <w:position w:val="1"/>
          <w:sz w:val="22"/>
          <w:szCs w:val="22"/>
        </w:rPr>
        <w:t>Note:</w:t>
      </w:r>
      <w:r w:rsidRPr="004419B2">
        <w:rPr>
          <w:rFonts w:ascii="Arial" w:hAnsi="Arial" w:cs="Arial"/>
          <w:b/>
          <w:spacing w:val="7"/>
          <w:w w:val="105"/>
          <w:position w:val="1"/>
          <w:sz w:val="22"/>
          <w:szCs w:val="22"/>
        </w:rPr>
        <w:t xml:space="preserve"> </w:t>
      </w:r>
      <w:r w:rsidRPr="004419B2">
        <w:rPr>
          <w:rFonts w:ascii="Arial" w:hAnsi="Arial" w:cs="Arial"/>
          <w:w w:val="105"/>
          <w:sz w:val="22"/>
          <w:szCs w:val="22"/>
        </w:rPr>
        <w:t>Calibration</w:t>
      </w:r>
      <w:r w:rsidRPr="004419B2">
        <w:rPr>
          <w:rFonts w:ascii="Arial" w:hAnsi="Arial" w:cs="Arial"/>
          <w:spacing w:val="-7"/>
          <w:w w:val="105"/>
          <w:sz w:val="22"/>
          <w:szCs w:val="22"/>
        </w:rPr>
        <w:t xml:space="preserve"> </w:t>
      </w:r>
      <w:r w:rsidRPr="004419B2">
        <w:rPr>
          <w:rFonts w:ascii="Arial" w:hAnsi="Arial" w:cs="Arial"/>
          <w:w w:val="105"/>
          <w:sz w:val="22"/>
          <w:szCs w:val="22"/>
        </w:rPr>
        <w:t>of</w:t>
      </w:r>
      <w:r w:rsidRPr="004419B2">
        <w:rPr>
          <w:rFonts w:ascii="Arial" w:hAnsi="Arial" w:cs="Arial"/>
          <w:spacing w:val="-7"/>
          <w:w w:val="105"/>
          <w:sz w:val="22"/>
          <w:szCs w:val="22"/>
        </w:rPr>
        <w:t xml:space="preserve"> </w:t>
      </w:r>
      <w:r w:rsidRPr="004419B2">
        <w:rPr>
          <w:rFonts w:ascii="Arial" w:hAnsi="Arial" w:cs="Arial"/>
          <w:w w:val="105"/>
          <w:sz w:val="22"/>
          <w:szCs w:val="22"/>
        </w:rPr>
        <w:t>SP's</w:t>
      </w:r>
      <w:r w:rsidRPr="004419B2">
        <w:rPr>
          <w:rFonts w:ascii="Arial" w:hAnsi="Arial" w:cs="Arial"/>
          <w:spacing w:val="-7"/>
          <w:w w:val="105"/>
          <w:sz w:val="22"/>
          <w:szCs w:val="22"/>
        </w:rPr>
        <w:t xml:space="preserve"> </w:t>
      </w:r>
      <w:r w:rsidRPr="004419B2">
        <w:rPr>
          <w:rFonts w:ascii="Arial" w:hAnsi="Arial" w:cs="Arial"/>
          <w:w w:val="105"/>
          <w:sz w:val="22"/>
          <w:szCs w:val="22"/>
        </w:rPr>
        <w:t>TMI</w:t>
      </w:r>
      <w:r w:rsidRPr="004419B2">
        <w:rPr>
          <w:rFonts w:ascii="Arial" w:hAnsi="Arial" w:cs="Arial"/>
          <w:spacing w:val="-7"/>
          <w:w w:val="105"/>
          <w:sz w:val="22"/>
          <w:szCs w:val="22"/>
        </w:rPr>
        <w:t xml:space="preserve"> </w:t>
      </w:r>
      <w:r w:rsidRPr="004419B2">
        <w:rPr>
          <w:rFonts w:ascii="Arial" w:hAnsi="Arial" w:cs="Arial"/>
          <w:w w:val="105"/>
          <w:sz w:val="22"/>
          <w:szCs w:val="22"/>
        </w:rPr>
        <w:t>is</w:t>
      </w:r>
      <w:r w:rsidRPr="004419B2">
        <w:rPr>
          <w:rFonts w:ascii="Arial" w:hAnsi="Arial" w:cs="Arial"/>
          <w:spacing w:val="-6"/>
          <w:w w:val="105"/>
          <w:sz w:val="22"/>
          <w:szCs w:val="22"/>
        </w:rPr>
        <w:t xml:space="preserve"> </w:t>
      </w:r>
      <w:r w:rsidRPr="004419B2">
        <w:rPr>
          <w:rFonts w:ascii="Arial" w:hAnsi="Arial" w:cs="Arial"/>
          <w:w w:val="105"/>
          <w:sz w:val="22"/>
          <w:szCs w:val="22"/>
        </w:rPr>
        <w:t>in</w:t>
      </w:r>
      <w:r w:rsidRPr="004419B2">
        <w:rPr>
          <w:rFonts w:ascii="Arial" w:hAnsi="Arial" w:cs="Arial"/>
          <w:spacing w:val="-6"/>
          <w:w w:val="105"/>
          <w:sz w:val="22"/>
          <w:szCs w:val="22"/>
        </w:rPr>
        <w:t xml:space="preserve"> </w:t>
      </w:r>
      <w:r w:rsidRPr="004419B2">
        <w:rPr>
          <w:rFonts w:ascii="Arial" w:hAnsi="Arial" w:cs="Arial"/>
          <w:w w:val="105"/>
          <w:sz w:val="22"/>
          <w:szCs w:val="22"/>
        </w:rPr>
        <w:t>SP's</w:t>
      </w:r>
      <w:r w:rsidRPr="004419B2">
        <w:rPr>
          <w:rFonts w:ascii="Arial" w:hAnsi="Arial" w:cs="Arial"/>
          <w:spacing w:val="-7"/>
          <w:w w:val="105"/>
          <w:sz w:val="22"/>
          <w:szCs w:val="22"/>
        </w:rPr>
        <w:t xml:space="preserve"> </w:t>
      </w:r>
      <w:r w:rsidRPr="004419B2">
        <w:rPr>
          <w:rFonts w:ascii="Arial" w:hAnsi="Arial" w:cs="Arial"/>
          <w:spacing w:val="-4"/>
          <w:w w:val="105"/>
          <w:sz w:val="22"/>
          <w:szCs w:val="22"/>
        </w:rPr>
        <w:t>scope</w:t>
      </w:r>
    </w:p>
    <w:p w14:paraId="6C57FC36" w14:textId="77777777" w:rsidR="00455A13" w:rsidRPr="004419B2" w:rsidRDefault="00455A13" w:rsidP="00455A13">
      <w:pPr>
        <w:spacing w:before="6" w:line="264" w:lineRule="auto"/>
        <w:ind w:left="1698" w:right="1031"/>
        <w:rPr>
          <w:rFonts w:ascii="Arial" w:hAnsi="Arial" w:cs="Arial"/>
          <w:sz w:val="22"/>
          <w:szCs w:val="22"/>
        </w:rPr>
      </w:pPr>
      <w:r w:rsidRPr="004419B2">
        <w:rPr>
          <w:rFonts w:ascii="Arial" w:hAnsi="Arial" w:cs="Arial"/>
          <w:w w:val="105"/>
          <w:sz w:val="22"/>
          <w:szCs w:val="22"/>
        </w:rPr>
        <w:t>Qty.</w:t>
      </w:r>
      <w:r w:rsidRPr="004419B2">
        <w:rPr>
          <w:rFonts w:ascii="Arial" w:hAnsi="Arial" w:cs="Arial"/>
          <w:spacing w:val="-9"/>
          <w:w w:val="105"/>
          <w:sz w:val="22"/>
          <w:szCs w:val="22"/>
        </w:rPr>
        <w:t xml:space="preserve"> </w:t>
      </w:r>
      <w:r w:rsidRPr="004419B2">
        <w:rPr>
          <w:rFonts w:ascii="Arial" w:hAnsi="Arial" w:cs="Arial"/>
          <w:w w:val="105"/>
          <w:sz w:val="22"/>
          <w:szCs w:val="22"/>
        </w:rPr>
        <w:t>of</w:t>
      </w:r>
      <w:r w:rsidRPr="004419B2">
        <w:rPr>
          <w:rFonts w:ascii="Arial" w:hAnsi="Arial" w:cs="Arial"/>
          <w:spacing w:val="-9"/>
          <w:w w:val="105"/>
          <w:sz w:val="22"/>
          <w:szCs w:val="22"/>
        </w:rPr>
        <w:t xml:space="preserve"> </w:t>
      </w:r>
      <w:r w:rsidRPr="004419B2">
        <w:rPr>
          <w:rFonts w:ascii="Arial" w:hAnsi="Arial" w:cs="Arial"/>
          <w:w w:val="105"/>
          <w:sz w:val="22"/>
          <w:szCs w:val="22"/>
        </w:rPr>
        <w:t>Laptop</w:t>
      </w:r>
      <w:r w:rsidRPr="004419B2">
        <w:rPr>
          <w:rFonts w:ascii="Arial" w:hAnsi="Arial" w:cs="Arial"/>
          <w:spacing w:val="-9"/>
          <w:w w:val="105"/>
          <w:sz w:val="22"/>
          <w:szCs w:val="22"/>
        </w:rPr>
        <w:t xml:space="preserve"> </w:t>
      </w:r>
      <w:r w:rsidRPr="004419B2">
        <w:rPr>
          <w:rFonts w:ascii="Arial" w:hAnsi="Arial" w:cs="Arial"/>
          <w:w w:val="105"/>
          <w:sz w:val="22"/>
          <w:szCs w:val="22"/>
        </w:rPr>
        <w:t>is</w:t>
      </w:r>
      <w:r w:rsidRPr="004419B2">
        <w:rPr>
          <w:rFonts w:ascii="Arial" w:hAnsi="Arial" w:cs="Arial"/>
          <w:spacing w:val="-7"/>
          <w:w w:val="105"/>
          <w:sz w:val="22"/>
          <w:szCs w:val="22"/>
        </w:rPr>
        <w:t xml:space="preserve"> </w:t>
      </w:r>
      <w:r w:rsidRPr="004419B2">
        <w:rPr>
          <w:rFonts w:ascii="Arial" w:hAnsi="Arial" w:cs="Arial"/>
          <w:w w:val="105"/>
          <w:sz w:val="22"/>
          <w:szCs w:val="22"/>
        </w:rPr>
        <w:t>to</w:t>
      </w:r>
      <w:r w:rsidRPr="004419B2">
        <w:rPr>
          <w:rFonts w:ascii="Arial" w:hAnsi="Arial" w:cs="Arial"/>
          <w:spacing w:val="-7"/>
          <w:w w:val="105"/>
          <w:sz w:val="22"/>
          <w:szCs w:val="22"/>
        </w:rPr>
        <w:t xml:space="preserve"> </w:t>
      </w:r>
      <w:r w:rsidRPr="004419B2">
        <w:rPr>
          <w:rFonts w:ascii="Arial" w:hAnsi="Arial" w:cs="Arial"/>
          <w:w w:val="105"/>
          <w:sz w:val="22"/>
          <w:szCs w:val="22"/>
        </w:rPr>
        <w:t>be</w:t>
      </w:r>
      <w:r w:rsidRPr="004419B2">
        <w:rPr>
          <w:rFonts w:ascii="Arial" w:hAnsi="Arial" w:cs="Arial"/>
          <w:spacing w:val="-9"/>
          <w:w w:val="105"/>
          <w:sz w:val="22"/>
          <w:szCs w:val="22"/>
        </w:rPr>
        <w:t xml:space="preserve"> </w:t>
      </w:r>
      <w:r w:rsidRPr="004419B2">
        <w:rPr>
          <w:rFonts w:ascii="Arial" w:hAnsi="Arial" w:cs="Arial"/>
          <w:w w:val="105"/>
          <w:sz w:val="22"/>
          <w:szCs w:val="22"/>
        </w:rPr>
        <w:t>based</w:t>
      </w:r>
      <w:r w:rsidRPr="004419B2">
        <w:rPr>
          <w:rFonts w:ascii="Arial" w:hAnsi="Arial" w:cs="Arial"/>
          <w:spacing w:val="-9"/>
          <w:w w:val="105"/>
          <w:sz w:val="22"/>
          <w:szCs w:val="22"/>
        </w:rPr>
        <w:t xml:space="preserve"> </w:t>
      </w:r>
      <w:r w:rsidRPr="004419B2">
        <w:rPr>
          <w:rFonts w:ascii="Arial" w:hAnsi="Arial" w:cs="Arial"/>
          <w:w w:val="105"/>
          <w:sz w:val="22"/>
          <w:szCs w:val="22"/>
        </w:rPr>
        <w:t>on</w:t>
      </w:r>
      <w:r w:rsidRPr="004419B2">
        <w:rPr>
          <w:rFonts w:ascii="Arial" w:hAnsi="Arial" w:cs="Arial"/>
          <w:spacing w:val="-9"/>
          <w:w w:val="105"/>
          <w:sz w:val="22"/>
          <w:szCs w:val="22"/>
        </w:rPr>
        <w:t xml:space="preserve"> </w:t>
      </w:r>
      <w:r w:rsidRPr="004419B2">
        <w:rPr>
          <w:rFonts w:ascii="Arial" w:hAnsi="Arial" w:cs="Arial"/>
          <w:w w:val="105"/>
          <w:sz w:val="22"/>
          <w:szCs w:val="22"/>
        </w:rPr>
        <w:t>the</w:t>
      </w:r>
      <w:r w:rsidRPr="004419B2">
        <w:rPr>
          <w:rFonts w:ascii="Arial" w:hAnsi="Arial" w:cs="Arial"/>
          <w:spacing w:val="-9"/>
          <w:w w:val="105"/>
          <w:sz w:val="22"/>
          <w:szCs w:val="22"/>
        </w:rPr>
        <w:t xml:space="preserve"> </w:t>
      </w:r>
      <w:r w:rsidRPr="004419B2">
        <w:rPr>
          <w:rFonts w:ascii="Arial" w:hAnsi="Arial" w:cs="Arial"/>
          <w:w w:val="105"/>
          <w:sz w:val="22"/>
          <w:szCs w:val="22"/>
        </w:rPr>
        <w:t>Actual</w:t>
      </w:r>
      <w:r w:rsidRPr="004419B2">
        <w:rPr>
          <w:rFonts w:ascii="Arial" w:hAnsi="Arial" w:cs="Arial"/>
          <w:spacing w:val="-8"/>
          <w:w w:val="105"/>
          <w:sz w:val="22"/>
          <w:szCs w:val="22"/>
        </w:rPr>
        <w:t xml:space="preserve"> </w:t>
      </w:r>
      <w:r w:rsidRPr="004419B2">
        <w:rPr>
          <w:rFonts w:ascii="Arial" w:hAnsi="Arial" w:cs="Arial"/>
          <w:w w:val="105"/>
          <w:sz w:val="22"/>
          <w:szCs w:val="22"/>
        </w:rPr>
        <w:t>number</w:t>
      </w:r>
      <w:r w:rsidRPr="004419B2">
        <w:rPr>
          <w:rFonts w:ascii="Arial" w:hAnsi="Arial" w:cs="Arial"/>
          <w:spacing w:val="-9"/>
          <w:w w:val="105"/>
          <w:sz w:val="22"/>
          <w:szCs w:val="22"/>
        </w:rPr>
        <w:t xml:space="preserve"> </w:t>
      </w:r>
      <w:r w:rsidRPr="004419B2">
        <w:rPr>
          <w:rFonts w:ascii="Arial" w:hAnsi="Arial" w:cs="Arial"/>
          <w:w w:val="105"/>
          <w:sz w:val="22"/>
          <w:szCs w:val="22"/>
        </w:rPr>
        <w:t>of</w:t>
      </w:r>
      <w:r w:rsidRPr="004419B2">
        <w:rPr>
          <w:rFonts w:ascii="Arial" w:hAnsi="Arial" w:cs="Arial"/>
          <w:spacing w:val="-9"/>
          <w:w w:val="105"/>
          <w:sz w:val="22"/>
          <w:szCs w:val="22"/>
        </w:rPr>
        <w:t xml:space="preserve"> </w:t>
      </w:r>
      <w:r w:rsidRPr="004419B2">
        <w:rPr>
          <w:rFonts w:ascii="Arial" w:hAnsi="Arial" w:cs="Arial"/>
          <w:w w:val="105"/>
          <w:sz w:val="22"/>
          <w:szCs w:val="22"/>
        </w:rPr>
        <w:t>Network</w:t>
      </w:r>
      <w:r w:rsidRPr="004419B2">
        <w:rPr>
          <w:rFonts w:ascii="Arial" w:hAnsi="Arial" w:cs="Arial"/>
          <w:spacing w:val="-9"/>
          <w:w w:val="105"/>
          <w:sz w:val="22"/>
          <w:szCs w:val="22"/>
        </w:rPr>
        <w:t xml:space="preserve"> </w:t>
      </w:r>
      <w:r w:rsidRPr="004419B2">
        <w:rPr>
          <w:rFonts w:ascii="Arial" w:hAnsi="Arial" w:cs="Arial"/>
          <w:w w:val="105"/>
          <w:sz w:val="22"/>
          <w:szCs w:val="22"/>
        </w:rPr>
        <w:t>Elements</w:t>
      </w:r>
      <w:r w:rsidRPr="004419B2">
        <w:rPr>
          <w:rFonts w:ascii="Arial" w:hAnsi="Arial" w:cs="Arial"/>
          <w:spacing w:val="-7"/>
          <w:w w:val="105"/>
          <w:sz w:val="22"/>
          <w:szCs w:val="22"/>
        </w:rPr>
        <w:t xml:space="preserve"> </w:t>
      </w:r>
      <w:r w:rsidRPr="004419B2">
        <w:rPr>
          <w:rFonts w:ascii="Arial" w:hAnsi="Arial" w:cs="Arial"/>
          <w:w w:val="105"/>
          <w:sz w:val="22"/>
          <w:szCs w:val="22"/>
        </w:rPr>
        <w:t>&amp;</w:t>
      </w:r>
      <w:r w:rsidRPr="004419B2">
        <w:rPr>
          <w:rFonts w:ascii="Arial" w:hAnsi="Arial" w:cs="Arial"/>
          <w:spacing w:val="-8"/>
          <w:w w:val="105"/>
          <w:sz w:val="22"/>
          <w:szCs w:val="22"/>
        </w:rPr>
        <w:t xml:space="preserve"> </w:t>
      </w:r>
      <w:r w:rsidRPr="004419B2">
        <w:rPr>
          <w:rFonts w:ascii="Arial" w:hAnsi="Arial" w:cs="Arial"/>
          <w:w w:val="105"/>
          <w:sz w:val="22"/>
          <w:szCs w:val="22"/>
        </w:rPr>
        <w:t>No.</w:t>
      </w:r>
      <w:r w:rsidRPr="004419B2">
        <w:rPr>
          <w:rFonts w:ascii="Arial" w:hAnsi="Arial" w:cs="Arial"/>
          <w:spacing w:val="-9"/>
          <w:w w:val="105"/>
          <w:sz w:val="22"/>
          <w:szCs w:val="22"/>
        </w:rPr>
        <w:t xml:space="preserve"> </w:t>
      </w:r>
      <w:r w:rsidRPr="004419B2">
        <w:rPr>
          <w:rFonts w:ascii="Arial" w:hAnsi="Arial" w:cs="Arial"/>
          <w:w w:val="105"/>
          <w:sz w:val="22"/>
          <w:szCs w:val="22"/>
        </w:rPr>
        <w:t>of</w:t>
      </w:r>
      <w:r w:rsidRPr="004419B2">
        <w:rPr>
          <w:rFonts w:ascii="Arial" w:hAnsi="Arial" w:cs="Arial"/>
          <w:spacing w:val="-9"/>
          <w:w w:val="105"/>
          <w:sz w:val="22"/>
          <w:szCs w:val="22"/>
        </w:rPr>
        <w:t xml:space="preserve"> </w:t>
      </w:r>
      <w:r w:rsidRPr="004419B2">
        <w:rPr>
          <w:rFonts w:ascii="Arial" w:hAnsi="Arial" w:cs="Arial"/>
          <w:w w:val="105"/>
          <w:sz w:val="22"/>
          <w:szCs w:val="22"/>
        </w:rPr>
        <w:t>Supervisor</w:t>
      </w:r>
      <w:r w:rsidRPr="004419B2">
        <w:rPr>
          <w:rFonts w:ascii="Arial" w:hAnsi="Arial" w:cs="Arial"/>
          <w:spacing w:val="-9"/>
          <w:w w:val="105"/>
          <w:sz w:val="22"/>
          <w:szCs w:val="22"/>
        </w:rPr>
        <w:t xml:space="preserve"> </w:t>
      </w:r>
      <w:r w:rsidRPr="004419B2">
        <w:rPr>
          <w:rFonts w:ascii="Arial" w:hAnsi="Arial" w:cs="Arial"/>
          <w:w w:val="105"/>
          <w:sz w:val="22"/>
          <w:szCs w:val="22"/>
        </w:rPr>
        <w:t>(ENB,</w:t>
      </w:r>
      <w:r w:rsidRPr="004419B2">
        <w:rPr>
          <w:rFonts w:ascii="Arial" w:hAnsi="Arial" w:cs="Arial"/>
          <w:spacing w:val="-8"/>
          <w:w w:val="105"/>
          <w:sz w:val="22"/>
          <w:szCs w:val="22"/>
        </w:rPr>
        <w:t xml:space="preserve"> </w:t>
      </w:r>
      <w:r w:rsidRPr="004419B2">
        <w:rPr>
          <w:rFonts w:ascii="Arial" w:hAnsi="Arial" w:cs="Arial"/>
          <w:w w:val="105"/>
          <w:sz w:val="22"/>
          <w:szCs w:val="22"/>
        </w:rPr>
        <w:t>gNB,</w:t>
      </w:r>
      <w:r w:rsidRPr="004419B2">
        <w:rPr>
          <w:rFonts w:ascii="Arial" w:hAnsi="Arial" w:cs="Arial"/>
          <w:spacing w:val="-8"/>
          <w:w w:val="105"/>
          <w:sz w:val="22"/>
          <w:szCs w:val="22"/>
        </w:rPr>
        <w:t xml:space="preserve"> </w:t>
      </w:r>
      <w:r w:rsidRPr="004419B2">
        <w:rPr>
          <w:rFonts w:ascii="Arial" w:hAnsi="Arial" w:cs="Arial"/>
          <w:w w:val="105"/>
          <w:sz w:val="22"/>
          <w:szCs w:val="22"/>
        </w:rPr>
        <w:t>ESC,</w:t>
      </w:r>
      <w:r w:rsidRPr="004419B2">
        <w:rPr>
          <w:rFonts w:ascii="Arial" w:hAnsi="Arial" w:cs="Arial"/>
          <w:spacing w:val="-9"/>
          <w:w w:val="105"/>
          <w:sz w:val="22"/>
          <w:szCs w:val="22"/>
        </w:rPr>
        <w:t xml:space="preserve"> </w:t>
      </w:r>
      <w:r w:rsidRPr="004419B2">
        <w:rPr>
          <w:rFonts w:ascii="Arial" w:hAnsi="Arial" w:cs="Arial"/>
          <w:w w:val="105"/>
          <w:sz w:val="22"/>
          <w:szCs w:val="22"/>
        </w:rPr>
        <w:t>4G</w:t>
      </w:r>
      <w:r w:rsidRPr="004419B2">
        <w:rPr>
          <w:rFonts w:ascii="Arial" w:hAnsi="Arial" w:cs="Arial"/>
          <w:spacing w:val="-8"/>
          <w:w w:val="105"/>
          <w:sz w:val="22"/>
          <w:szCs w:val="22"/>
        </w:rPr>
        <w:t xml:space="preserve"> </w:t>
      </w:r>
      <w:r w:rsidRPr="004419B2">
        <w:rPr>
          <w:rFonts w:ascii="Arial" w:hAnsi="Arial" w:cs="Arial"/>
          <w:w w:val="105"/>
          <w:sz w:val="22"/>
          <w:szCs w:val="22"/>
        </w:rPr>
        <w:t>&amp;</w:t>
      </w:r>
      <w:r w:rsidRPr="004419B2">
        <w:rPr>
          <w:rFonts w:ascii="Arial" w:hAnsi="Arial" w:cs="Arial"/>
          <w:spacing w:val="-8"/>
          <w:w w:val="105"/>
          <w:sz w:val="22"/>
          <w:szCs w:val="22"/>
        </w:rPr>
        <w:t xml:space="preserve"> </w:t>
      </w:r>
      <w:r w:rsidRPr="004419B2">
        <w:rPr>
          <w:rFonts w:ascii="Arial" w:hAnsi="Arial" w:cs="Arial"/>
          <w:w w:val="105"/>
          <w:sz w:val="22"/>
          <w:szCs w:val="22"/>
        </w:rPr>
        <w:t>5G ODSC, UBR, CSS, MW, etc.)</w:t>
      </w:r>
    </w:p>
    <w:tbl>
      <w:tblPr>
        <w:tblW w:w="10284" w:type="dxa"/>
        <w:tblInd w:w="279" w:type="dxa"/>
        <w:tblLook w:val="04A0" w:firstRow="1" w:lastRow="0" w:firstColumn="1" w:lastColumn="0" w:noHBand="0" w:noVBand="1"/>
      </w:tblPr>
      <w:tblGrid>
        <w:gridCol w:w="931"/>
        <w:gridCol w:w="5552"/>
        <w:gridCol w:w="1202"/>
        <w:gridCol w:w="2599"/>
      </w:tblGrid>
      <w:tr w:rsidR="00455A13" w:rsidRPr="00EF0849" w14:paraId="0A009100" w14:textId="77777777" w:rsidTr="00816F52">
        <w:trPr>
          <w:trHeight w:val="229"/>
        </w:trPr>
        <w:tc>
          <w:tcPr>
            <w:tcW w:w="1028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7065DD" w14:textId="5447A7D2" w:rsidR="00455A13" w:rsidRPr="00EF0849"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F0849">
              <w:rPr>
                <w:rFonts w:ascii="Arial" w:eastAsia="Times New Roman" w:hAnsi="Arial" w:cs="Arial"/>
                <w:b/>
                <w:bCs/>
                <w:kern w:val="0"/>
                <w:sz w:val="22"/>
                <w:szCs w:val="22"/>
                <w:lang w:eastAsia="en-IN" w:bidi="ar-SA"/>
                <w14:ligatures w14:val="none"/>
              </w:rPr>
              <w:t>Annexure-</w:t>
            </w:r>
            <w:r w:rsidR="003B026A">
              <w:rPr>
                <w:rFonts w:ascii="Arial" w:eastAsia="Times New Roman" w:hAnsi="Arial" w:cs="Arial"/>
                <w:b/>
                <w:bCs/>
                <w:kern w:val="0"/>
                <w:sz w:val="22"/>
                <w:szCs w:val="22"/>
                <w:lang w:eastAsia="en-IN" w:bidi="ar-SA"/>
                <w14:ligatures w14:val="none"/>
              </w:rPr>
              <w:t>VI</w:t>
            </w:r>
          </w:p>
        </w:tc>
      </w:tr>
      <w:tr w:rsidR="00455A13" w:rsidRPr="00EF0849" w14:paraId="4784C635" w14:textId="77777777" w:rsidTr="00BE6283">
        <w:trPr>
          <w:trHeight w:val="229"/>
        </w:trPr>
        <w:tc>
          <w:tcPr>
            <w:tcW w:w="1028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2C76BF0" w14:textId="77777777" w:rsidR="00455A13" w:rsidRPr="00EF0849" w:rsidRDefault="00455A13" w:rsidP="0079358D">
            <w:pPr>
              <w:pStyle w:val="Heading7"/>
              <w:jc w:val="center"/>
              <w:rPr>
                <w:rFonts w:ascii="Arial" w:eastAsia="Times New Roman" w:hAnsi="Arial" w:cs="Arial"/>
                <w:b/>
                <w:bCs/>
                <w:color w:val="000000"/>
                <w:kern w:val="0"/>
                <w:sz w:val="22"/>
                <w:szCs w:val="22"/>
                <w:lang w:val="en-IN" w:eastAsia="en-IN" w:bidi="ar-SA"/>
                <w14:ligatures w14:val="none"/>
              </w:rPr>
            </w:pPr>
            <w:r w:rsidRPr="00EF0849">
              <w:rPr>
                <w:rFonts w:ascii="Arial" w:eastAsia="Times New Roman" w:hAnsi="Arial" w:cs="Arial"/>
                <w:b/>
                <w:bCs/>
                <w:color w:val="000000"/>
                <w:kern w:val="0"/>
                <w:sz w:val="22"/>
                <w:szCs w:val="22"/>
                <w:lang w:eastAsia="en-IN" w:bidi="ar-SA"/>
                <w14:ligatures w14:val="none"/>
              </w:rPr>
              <w:t xml:space="preserve">LIST OF </w:t>
            </w:r>
            <w:r w:rsidRPr="0079358D">
              <w:rPr>
                <w:b/>
                <w:bCs/>
              </w:rPr>
              <w:t>SPARES</w:t>
            </w:r>
            <w:r w:rsidRPr="00EF0849">
              <w:rPr>
                <w:rFonts w:ascii="Arial" w:eastAsia="Times New Roman" w:hAnsi="Arial" w:cs="Arial"/>
                <w:b/>
                <w:bCs/>
                <w:color w:val="000000"/>
                <w:kern w:val="0"/>
                <w:sz w:val="22"/>
                <w:szCs w:val="22"/>
                <w:lang w:eastAsia="en-IN" w:bidi="ar-SA"/>
                <w14:ligatures w14:val="none"/>
              </w:rPr>
              <w:t xml:space="preserve"> / CONSUMABLES IN MP</w:t>
            </w:r>
          </w:p>
        </w:tc>
      </w:tr>
      <w:tr w:rsidR="00455A13" w:rsidRPr="00EF0849" w14:paraId="26776BCB" w14:textId="77777777" w:rsidTr="00816F52">
        <w:trPr>
          <w:trHeight w:val="229"/>
        </w:trPr>
        <w:tc>
          <w:tcPr>
            <w:tcW w:w="9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B4A7EF" w14:textId="77777777" w:rsidR="00455A13" w:rsidRPr="00EF0849"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F0849">
              <w:rPr>
                <w:rFonts w:ascii="Arial" w:eastAsia="Times New Roman" w:hAnsi="Arial" w:cs="Arial"/>
                <w:b/>
                <w:bCs/>
                <w:color w:val="000000"/>
                <w:spacing w:val="-5"/>
                <w:w w:val="105"/>
                <w:kern w:val="0"/>
                <w:sz w:val="22"/>
                <w:szCs w:val="22"/>
                <w:lang w:eastAsia="en-IN" w:bidi="ar-SA"/>
                <w14:ligatures w14:val="none"/>
              </w:rPr>
              <w:t>Sr. No.</w:t>
            </w:r>
          </w:p>
        </w:tc>
        <w:tc>
          <w:tcPr>
            <w:tcW w:w="5552"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C9B5D01" w14:textId="77777777" w:rsidR="00455A13" w:rsidRPr="00EF0849"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F0849">
              <w:rPr>
                <w:rFonts w:ascii="Arial" w:eastAsia="Times New Roman" w:hAnsi="Arial" w:cs="Arial"/>
                <w:b/>
                <w:bCs/>
                <w:color w:val="000000"/>
                <w:w w:val="105"/>
                <w:kern w:val="0"/>
                <w:sz w:val="22"/>
                <w:szCs w:val="22"/>
                <w:lang w:eastAsia="en-IN" w:bidi="ar-SA"/>
                <w14:ligatures w14:val="none"/>
              </w:rPr>
              <w:t>Item Description</w:t>
            </w:r>
          </w:p>
        </w:tc>
        <w:tc>
          <w:tcPr>
            <w:tcW w:w="1202"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F4BDFC2" w14:textId="77777777" w:rsidR="00455A13" w:rsidRPr="00EF0849"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F0849">
              <w:rPr>
                <w:rFonts w:ascii="Arial" w:eastAsia="Times New Roman" w:hAnsi="Arial" w:cs="Arial"/>
                <w:b/>
                <w:bCs/>
                <w:color w:val="000000"/>
                <w:spacing w:val="-2"/>
                <w:w w:val="105"/>
                <w:kern w:val="0"/>
                <w:sz w:val="22"/>
                <w:szCs w:val="22"/>
                <w:lang w:eastAsia="en-IN" w:bidi="ar-SA"/>
                <w14:ligatures w14:val="none"/>
              </w:rPr>
              <w:t>Category</w:t>
            </w:r>
          </w:p>
        </w:tc>
        <w:tc>
          <w:tcPr>
            <w:tcW w:w="2599"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CD3DAA3" w14:textId="77777777" w:rsidR="00455A13" w:rsidRPr="00EF0849"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EF0849">
              <w:rPr>
                <w:rFonts w:ascii="Arial" w:eastAsia="Times New Roman" w:hAnsi="Arial" w:cs="Arial"/>
                <w:b/>
                <w:bCs/>
                <w:color w:val="000000"/>
                <w:spacing w:val="-2"/>
                <w:w w:val="105"/>
                <w:kern w:val="0"/>
                <w:sz w:val="22"/>
                <w:szCs w:val="22"/>
                <w:lang w:eastAsia="en-IN" w:bidi="ar-SA"/>
                <w14:ligatures w14:val="none"/>
              </w:rPr>
              <w:t>Remarks</w:t>
            </w:r>
          </w:p>
        </w:tc>
      </w:tr>
      <w:tr w:rsidR="00455A13" w:rsidRPr="00EF0849" w14:paraId="7DAD0C86"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F16A6"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6C4B839"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GREY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3DC14FD"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D1DDCD0"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4B8F42F4"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65F59"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3F44BE1C"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BLUE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B3E1DD9"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90BFA54"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7DC34E80"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86DB2"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28652473"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DUCT,40MM OD,3.5MM THICK, BLUE STRIPES ON WHITE,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B342100"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9E2D2F2"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0650FB6B" w14:textId="77777777" w:rsidTr="00BE6283">
        <w:trPr>
          <w:trHeight w:val="65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7745E"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5B281B54"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2"/>
                <w:w w:val="105"/>
                <w:kern w:val="0"/>
                <w:sz w:val="22"/>
                <w:szCs w:val="22"/>
                <w:lang w:eastAsia="en-IN" w:bidi="ar-SA"/>
                <w14:ligatures w14:val="none"/>
              </w:rPr>
              <w:t>HDPE DUCT,40MM OD,3.5MM THICK, ORANGE STRIPES ON WHITE,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CAD55E9"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10C590CE"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7CA1C6B9"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9DD68"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3A3FDF0F"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GREEN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F5D1B17"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1E5169F"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2040AE48"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195E0"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6</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5EF9728"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BLACK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538698C5"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D9FA317"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7EE8EC03"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6ABC9F"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7</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55D31001"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BROWN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D19D41A"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02EAA5D7"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594DEC20"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33729"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8</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E580B6B"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ORANGE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2BAD473"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4750BAE"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4A154BF2"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86045"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4"/>
                <w:kern w:val="0"/>
                <w:sz w:val="22"/>
                <w:szCs w:val="22"/>
                <w:lang w:eastAsia="en-IN" w:bidi="ar-SA"/>
                <w14:ligatures w14:val="none"/>
              </w:rPr>
              <w:t>9</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841E5F9"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RED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320500F"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9AC17AF"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0E94CC2E" w14:textId="77777777" w:rsidTr="00BE6283">
        <w:trPr>
          <w:trHeight w:val="65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65AC"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10</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FBC3A66"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YELLOW STRIPES ON BLUE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3191667"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47D1B80"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7BE8437C" w14:textId="77777777" w:rsidTr="00BE6283">
        <w:trPr>
          <w:trHeight w:val="65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9A98B"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11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599A3979"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WHITE STRIPES ON GREEN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C9BBA17"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D3EC3BF"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r w:rsidR="00455A13" w:rsidRPr="00EF0849" w14:paraId="5BDC649B"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1E8BB"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12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64FA0B00" w14:textId="77777777" w:rsidR="00455A13" w:rsidRPr="00EF0849"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HDPE DUCT, 40MM OD,3.5 MM THICK, VIOLET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784DA43"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spacing w:val="-5"/>
                <w:w w:val="105"/>
                <w:kern w:val="0"/>
                <w:sz w:val="22"/>
                <w:szCs w:val="22"/>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EB61F51" w14:textId="77777777" w:rsidR="00455A13" w:rsidRPr="00EF0849"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EF0849">
              <w:rPr>
                <w:rFonts w:ascii="Arial" w:eastAsia="Times New Roman" w:hAnsi="Arial" w:cs="Arial"/>
                <w:color w:val="000000"/>
                <w:w w:val="105"/>
                <w:kern w:val="0"/>
                <w:sz w:val="22"/>
                <w:szCs w:val="22"/>
                <w:lang w:eastAsia="en-IN" w:bidi="ar-SA"/>
                <w14:ligatures w14:val="none"/>
              </w:rPr>
              <w:t>Spare duct lengths</w:t>
            </w:r>
          </w:p>
        </w:tc>
      </w:tr>
    </w:tbl>
    <w:p w14:paraId="313AB0EC" w14:textId="77777777" w:rsidR="007D69C9" w:rsidRDefault="007D69C9">
      <w:r>
        <w:br w:type="page"/>
      </w:r>
    </w:p>
    <w:tbl>
      <w:tblPr>
        <w:tblW w:w="10284" w:type="dxa"/>
        <w:tblInd w:w="279" w:type="dxa"/>
        <w:tblLook w:val="04A0" w:firstRow="1" w:lastRow="0" w:firstColumn="1" w:lastColumn="0" w:noHBand="0" w:noVBand="1"/>
      </w:tblPr>
      <w:tblGrid>
        <w:gridCol w:w="931"/>
        <w:gridCol w:w="5552"/>
        <w:gridCol w:w="1202"/>
        <w:gridCol w:w="2599"/>
      </w:tblGrid>
      <w:tr w:rsidR="00BE6283" w:rsidRPr="00197285" w14:paraId="66DB1C89" w14:textId="77777777" w:rsidTr="00816F52">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040EAEA" w14:textId="2D8061F5" w:rsidR="00BE6283" w:rsidRPr="00197285" w:rsidRDefault="00BE6283" w:rsidP="00BE6283">
            <w:pPr>
              <w:spacing w:after="0" w:line="240" w:lineRule="auto"/>
              <w:jc w:val="center"/>
              <w:rPr>
                <w:rFonts w:ascii="Arial" w:eastAsia="Times New Roman" w:hAnsi="Arial" w:cs="Arial"/>
                <w:color w:val="000000"/>
                <w:spacing w:val="-5"/>
                <w:w w:val="105"/>
                <w:kern w:val="0"/>
                <w:sz w:val="20"/>
                <w:szCs w:val="20"/>
                <w:lang w:eastAsia="en-IN" w:bidi="ar-SA"/>
                <w14:ligatures w14:val="none"/>
              </w:rPr>
            </w:pPr>
            <w:r w:rsidRPr="00197285">
              <w:rPr>
                <w:rFonts w:ascii="Arial" w:eastAsia="Times New Roman" w:hAnsi="Arial" w:cs="Arial"/>
                <w:b/>
                <w:bCs/>
                <w:color w:val="000000"/>
                <w:spacing w:val="-5"/>
                <w:w w:val="105"/>
                <w:kern w:val="0"/>
                <w:sz w:val="20"/>
                <w:szCs w:val="20"/>
                <w:lang w:eastAsia="en-IN" w:bidi="ar-SA"/>
                <w14:ligatures w14:val="none"/>
              </w:rPr>
              <w:t>Sr. No.</w:t>
            </w:r>
          </w:p>
        </w:tc>
        <w:tc>
          <w:tcPr>
            <w:tcW w:w="5552"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1580EA27" w14:textId="34806D12" w:rsidR="00BE6283" w:rsidRPr="00197285" w:rsidRDefault="00BE6283" w:rsidP="00BE6283">
            <w:pPr>
              <w:spacing w:after="0" w:line="240" w:lineRule="auto"/>
              <w:rPr>
                <w:rFonts w:ascii="Arial" w:eastAsia="Times New Roman" w:hAnsi="Arial" w:cs="Arial"/>
                <w:color w:val="000000"/>
                <w:w w:val="105"/>
                <w:kern w:val="0"/>
                <w:sz w:val="20"/>
                <w:szCs w:val="20"/>
                <w:lang w:eastAsia="en-IN" w:bidi="ar-SA"/>
                <w14:ligatures w14:val="none"/>
              </w:rPr>
            </w:pPr>
            <w:r w:rsidRPr="00197285">
              <w:rPr>
                <w:rFonts w:ascii="Arial" w:eastAsia="Times New Roman" w:hAnsi="Arial" w:cs="Arial"/>
                <w:b/>
                <w:bCs/>
                <w:color w:val="000000"/>
                <w:w w:val="105"/>
                <w:kern w:val="0"/>
                <w:sz w:val="20"/>
                <w:szCs w:val="20"/>
                <w:lang w:eastAsia="en-IN" w:bidi="ar-SA"/>
                <w14:ligatures w14:val="none"/>
              </w:rPr>
              <w:t>Item Description</w:t>
            </w:r>
          </w:p>
        </w:tc>
        <w:tc>
          <w:tcPr>
            <w:tcW w:w="1202"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DA3972A" w14:textId="3DE52321" w:rsidR="00BE6283" w:rsidRPr="00197285" w:rsidRDefault="00BE6283" w:rsidP="00BE6283">
            <w:pPr>
              <w:spacing w:after="0" w:line="240" w:lineRule="auto"/>
              <w:jc w:val="center"/>
              <w:rPr>
                <w:rFonts w:ascii="Arial" w:eastAsia="Times New Roman" w:hAnsi="Arial" w:cs="Arial"/>
                <w:color w:val="000000"/>
                <w:spacing w:val="-5"/>
                <w:w w:val="105"/>
                <w:kern w:val="0"/>
                <w:sz w:val="20"/>
                <w:szCs w:val="20"/>
                <w:lang w:eastAsia="en-IN" w:bidi="ar-SA"/>
                <w14:ligatures w14:val="none"/>
              </w:rPr>
            </w:pPr>
            <w:r w:rsidRPr="00197285">
              <w:rPr>
                <w:rFonts w:ascii="Arial" w:eastAsia="Times New Roman" w:hAnsi="Arial" w:cs="Arial"/>
                <w:b/>
                <w:bCs/>
                <w:color w:val="000000"/>
                <w:spacing w:val="-2"/>
                <w:w w:val="105"/>
                <w:kern w:val="0"/>
                <w:sz w:val="20"/>
                <w:szCs w:val="20"/>
                <w:lang w:eastAsia="en-IN" w:bidi="ar-SA"/>
                <w14:ligatures w14:val="none"/>
              </w:rPr>
              <w:t>Category</w:t>
            </w:r>
          </w:p>
        </w:tc>
        <w:tc>
          <w:tcPr>
            <w:tcW w:w="2599"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7EAD430" w14:textId="1A818FCB" w:rsidR="00BE6283" w:rsidRPr="00197285" w:rsidRDefault="00BE6283" w:rsidP="00BE6283">
            <w:pPr>
              <w:spacing w:after="0" w:line="240" w:lineRule="auto"/>
              <w:jc w:val="center"/>
              <w:rPr>
                <w:rFonts w:ascii="Arial" w:eastAsia="Times New Roman" w:hAnsi="Arial" w:cs="Arial"/>
                <w:color w:val="000000"/>
                <w:w w:val="105"/>
                <w:kern w:val="0"/>
                <w:sz w:val="20"/>
                <w:szCs w:val="20"/>
                <w:lang w:eastAsia="en-IN" w:bidi="ar-SA"/>
                <w14:ligatures w14:val="none"/>
              </w:rPr>
            </w:pPr>
            <w:r w:rsidRPr="00197285">
              <w:rPr>
                <w:rFonts w:ascii="Arial" w:eastAsia="Times New Roman" w:hAnsi="Arial" w:cs="Arial"/>
                <w:b/>
                <w:bCs/>
                <w:color w:val="000000"/>
                <w:spacing w:val="-2"/>
                <w:w w:val="105"/>
                <w:kern w:val="0"/>
                <w:sz w:val="20"/>
                <w:szCs w:val="20"/>
                <w:lang w:eastAsia="en-IN" w:bidi="ar-SA"/>
                <w14:ligatures w14:val="none"/>
              </w:rPr>
              <w:t>Remarks</w:t>
            </w:r>
          </w:p>
        </w:tc>
      </w:tr>
      <w:tr w:rsidR="00BE6283" w:rsidRPr="00197285" w14:paraId="436A2595"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C63A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13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357D33C"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WHITE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B4F8F46"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638282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23A1D2B5"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099CC"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14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5890AB1"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YELLOW COLOUR, PLAIN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6BEB2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8287874"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32A916F8" w14:textId="77777777" w:rsidTr="00BE6283">
        <w:trPr>
          <w:trHeight w:val="65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D380F"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15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5FC43D0"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GREY COLOUR, PLAIN NON-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9C2240E"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7EE0E5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45DF546C"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2E922"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16</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6B168A4D"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BLUE COLOUR, PLAIN NON- 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5AC49AB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3704A4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6D994D78" w14:textId="77777777" w:rsidTr="00BE6283">
        <w:trPr>
          <w:trHeight w:val="65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69505"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17</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2E7F95DE"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GREEN COLOUR, PLAIN NON-LUBRICATED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FA5303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F370A7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3042BC86" w14:textId="77777777" w:rsidTr="00BE6283">
        <w:trPr>
          <w:trHeight w:val="280"/>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23A5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18</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0647B64"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BROWN C</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9DE5AC1"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24C9D7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08210C89" w14:textId="77777777" w:rsidTr="00BE6283">
        <w:trPr>
          <w:trHeight w:val="269"/>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71AA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19</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1D728F4"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ORANGE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64AE4C4"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32372206"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2DE2165E" w14:textId="77777777" w:rsidTr="00BE6283">
        <w:trPr>
          <w:trHeight w:val="273"/>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A9AC4"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20</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2140377C"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RED COL</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79D414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6DE013C"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5ED6CDB4" w14:textId="77777777" w:rsidTr="00BE6283">
        <w:trPr>
          <w:trHeight w:val="250"/>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80D722"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ACA1C07"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VIOLET</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6A208DE"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13AFBB2"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4F212436" w14:textId="77777777" w:rsidTr="00BE6283">
        <w:trPr>
          <w:trHeight w:val="243"/>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E5DC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637FE6D7"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HDPE DUCT, 40MM OD,3.5 MM THICK, YELLOW</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CC7C09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635203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Spare duct lengths</w:t>
            </w:r>
          </w:p>
        </w:tc>
      </w:tr>
      <w:tr w:rsidR="00BE6283" w:rsidRPr="00197285" w14:paraId="025E93BD"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703BC"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1D70E28"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Duct couplers 40 mm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246B341"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D578A39"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Duct couplers</w:t>
            </w:r>
          </w:p>
        </w:tc>
      </w:tr>
      <w:tr w:rsidR="00BE6283" w:rsidRPr="00197285" w14:paraId="74F793D9"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663C6"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6A3E598D"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Duct end plug 40 mm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4FE7704"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128CAC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Duct plugs</w:t>
            </w:r>
          </w:p>
        </w:tc>
      </w:tr>
      <w:tr w:rsidR="00BE6283" w:rsidRPr="00197285" w14:paraId="092C1B94"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FD315"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381B229"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Simplex Plug 40 mm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19C8718"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0CF7600A"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23EA924A"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ABC3A"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26</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E83F782"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2"/>
                <w:w w:val="105"/>
                <w:kern w:val="0"/>
                <w:sz w:val="20"/>
                <w:szCs w:val="20"/>
                <w:lang w:eastAsia="en-IN" w:bidi="ar-SA"/>
                <w14:ligatures w14:val="none"/>
              </w:rPr>
              <w:t>Manhole, Cover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7BAE235"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784FCFE"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35574891"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AD794"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27</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A2D3988"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2"/>
                <w:w w:val="105"/>
                <w:kern w:val="0"/>
                <w:sz w:val="20"/>
                <w:szCs w:val="20"/>
                <w:lang w:eastAsia="en-IN" w:bidi="ar-SA"/>
                <w14:ligatures w14:val="none"/>
              </w:rPr>
              <w:t>Handhole, Cover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404FE7B"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0EA399FD"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4EE414DA"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7AB5B"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28</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FC5A33E"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Route Marker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C144BA0"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31A62B9E"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5071852F"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00E1D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29</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FE4A522" w14:textId="6855508F"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 xml:space="preserve">Optical </w:t>
            </w:r>
            <w:r w:rsidR="00527EB6" w:rsidRPr="00197285">
              <w:rPr>
                <w:rFonts w:ascii="Arial" w:eastAsia="Times New Roman" w:hAnsi="Arial" w:cs="Arial"/>
                <w:color w:val="000000"/>
                <w:w w:val="105"/>
                <w:kern w:val="0"/>
                <w:sz w:val="20"/>
                <w:szCs w:val="20"/>
                <w:lang w:eastAsia="en-IN" w:bidi="ar-SA"/>
                <w14:ligatures w14:val="none"/>
              </w:rPr>
              <w:t>Fiber</w:t>
            </w:r>
            <w:r w:rsidRPr="00197285">
              <w:rPr>
                <w:rFonts w:ascii="Arial" w:eastAsia="Times New Roman" w:hAnsi="Arial" w:cs="Arial"/>
                <w:color w:val="000000"/>
                <w:w w:val="105"/>
                <w:kern w:val="0"/>
                <w:sz w:val="20"/>
                <w:szCs w:val="20"/>
                <w:lang w:eastAsia="en-IN" w:bidi="ar-SA"/>
                <w14:ligatures w14:val="none"/>
              </w:rPr>
              <w:t xml:space="preserve"> Cable – G652D x 288F</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19FF3C1"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056E3E4"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0DF3C643"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3BE9"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30</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97A1956" w14:textId="26BB74F5"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 xml:space="preserve">Optical </w:t>
            </w:r>
            <w:r w:rsidR="00527EB6" w:rsidRPr="00197285">
              <w:rPr>
                <w:rFonts w:ascii="Arial" w:eastAsia="Times New Roman" w:hAnsi="Arial" w:cs="Arial"/>
                <w:color w:val="000000"/>
                <w:w w:val="105"/>
                <w:kern w:val="0"/>
                <w:sz w:val="20"/>
                <w:szCs w:val="20"/>
                <w:lang w:eastAsia="en-IN" w:bidi="ar-SA"/>
                <w14:ligatures w14:val="none"/>
              </w:rPr>
              <w:t>Fiber</w:t>
            </w:r>
            <w:r w:rsidRPr="00197285">
              <w:rPr>
                <w:rFonts w:ascii="Arial" w:eastAsia="Times New Roman" w:hAnsi="Arial" w:cs="Arial"/>
                <w:color w:val="000000"/>
                <w:w w:val="105"/>
                <w:kern w:val="0"/>
                <w:sz w:val="20"/>
                <w:szCs w:val="20"/>
                <w:lang w:eastAsia="en-IN" w:bidi="ar-SA"/>
                <w14:ligatures w14:val="none"/>
              </w:rPr>
              <w:t xml:space="preserve"> Cable – G652D x 144F</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C2ABADA"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0E4F2965"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42CC7DF7"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99F2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82B7873" w14:textId="3055402B"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 xml:space="preserve">Optical </w:t>
            </w:r>
            <w:r w:rsidR="00527EB6" w:rsidRPr="00197285">
              <w:rPr>
                <w:rFonts w:ascii="Arial" w:eastAsia="Times New Roman" w:hAnsi="Arial" w:cs="Arial"/>
                <w:color w:val="000000"/>
                <w:w w:val="105"/>
                <w:kern w:val="0"/>
                <w:sz w:val="20"/>
                <w:szCs w:val="20"/>
                <w:lang w:eastAsia="en-IN" w:bidi="ar-SA"/>
                <w14:ligatures w14:val="none"/>
              </w:rPr>
              <w:t>Fiber</w:t>
            </w:r>
            <w:r w:rsidRPr="00197285">
              <w:rPr>
                <w:rFonts w:ascii="Arial" w:eastAsia="Times New Roman" w:hAnsi="Arial" w:cs="Arial"/>
                <w:color w:val="000000"/>
                <w:w w:val="105"/>
                <w:kern w:val="0"/>
                <w:sz w:val="20"/>
                <w:szCs w:val="20"/>
                <w:lang w:eastAsia="en-IN" w:bidi="ar-SA"/>
                <w14:ligatures w14:val="none"/>
              </w:rPr>
              <w:t xml:space="preserve"> Cable – G652D x 96F</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6B8D97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C7AEC6A"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05BE0420"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95674"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346854C" w14:textId="71526C76"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 xml:space="preserve">Optical </w:t>
            </w:r>
            <w:r w:rsidR="00527EB6" w:rsidRPr="00197285">
              <w:rPr>
                <w:rFonts w:ascii="Arial" w:eastAsia="Times New Roman" w:hAnsi="Arial" w:cs="Arial"/>
                <w:color w:val="000000"/>
                <w:w w:val="105"/>
                <w:kern w:val="0"/>
                <w:sz w:val="20"/>
                <w:szCs w:val="20"/>
                <w:lang w:eastAsia="en-IN" w:bidi="ar-SA"/>
                <w14:ligatures w14:val="none"/>
              </w:rPr>
              <w:t>Fiber</w:t>
            </w:r>
            <w:r w:rsidRPr="00197285">
              <w:rPr>
                <w:rFonts w:ascii="Arial" w:eastAsia="Times New Roman" w:hAnsi="Arial" w:cs="Arial"/>
                <w:color w:val="000000"/>
                <w:w w:val="105"/>
                <w:kern w:val="0"/>
                <w:sz w:val="20"/>
                <w:szCs w:val="20"/>
                <w:lang w:eastAsia="en-IN" w:bidi="ar-SA"/>
                <w14:ligatures w14:val="none"/>
              </w:rPr>
              <w:t xml:space="preserve"> Cable – G652D x 48F</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3747055"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506176F"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36F8A61F"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0EA68"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F1D8D1E"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Nylon rope for pulling ducts 6 mm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BBBA2F9"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867F397"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24283B1E"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9CAE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EBAD3DF"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Joint Enclosure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05EC98A"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F665719"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3217F45B" w14:textId="77777777" w:rsidTr="00BE6283">
        <w:trPr>
          <w:trHeight w:val="47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0B861"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D5E29D9"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Splice protectors (Heat shrinkable polythene material with central strength member)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0781DAF"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B1790B9"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As per current spec used by Construction</w:t>
            </w:r>
          </w:p>
        </w:tc>
      </w:tr>
      <w:tr w:rsidR="00BE6283" w:rsidRPr="00197285" w14:paraId="7AA7365F" w14:textId="77777777" w:rsidTr="00BE6283">
        <w:trPr>
          <w:trHeight w:val="872"/>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61728"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36</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0B33A09"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Cable ties</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6C669A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4D0D5CF"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Polythene/Nylon Tie locks assorted lengths 100 mm to 300 mm</w:t>
            </w:r>
          </w:p>
        </w:tc>
      </w:tr>
      <w:tr w:rsidR="00BE6283" w:rsidRPr="00197285" w14:paraId="4410996D" w14:textId="77777777" w:rsidTr="00BE6283">
        <w:trPr>
          <w:trHeight w:val="65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DC1FC"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37</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567DAE9"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Lint free wipes</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C45C195"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1B206006"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Any proprietary make as per Construction Specs</w:t>
            </w:r>
          </w:p>
        </w:tc>
      </w:tr>
      <w:tr w:rsidR="00BE6283" w:rsidRPr="00197285" w14:paraId="3B82C5DE"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DABCDE"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38</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218C7B6C"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2"/>
                <w:w w:val="105"/>
                <w:kern w:val="0"/>
                <w:sz w:val="20"/>
                <w:szCs w:val="20"/>
                <w:lang w:eastAsia="en-IN" w:bidi="ar-SA"/>
                <w14:ligatures w14:val="none"/>
              </w:rPr>
              <w:t>Iso-Propyl Alcohol</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567B1DB"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161EED50"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2"/>
                <w:w w:val="105"/>
                <w:kern w:val="0"/>
                <w:sz w:val="20"/>
                <w:szCs w:val="20"/>
                <w:lang w:eastAsia="en-IN" w:bidi="ar-SA"/>
                <w14:ligatures w14:val="none"/>
              </w:rPr>
              <w:t>99.90%</w:t>
            </w:r>
          </w:p>
        </w:tc>
      </w:tr>
      <w:tr w:rsidR="00BE6283" w:rsidRPr="00197285" w14:paraId="2BAB1359" w14:textId="77777777" w:rsidTr="00BE6283">
        <w:trPr>
          <w:trHeight w:val="872"/>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DAB25"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39</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2CB6796"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Marker pen (Black)</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051A15D"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6A82547"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Indelible suitable for marking cables and tags (Black and white) 0.7</w:t>
            </w:r>
          </w:p>
        </w:tc>
      </w:tr>
      <w:tr w:rsidR="00BE6283" w:rsidRPr="00197285" w14:paraId="4052C082" w14:textId="77777777" w:rsidTr="00BE6283">
        <w:trPr>
          <w:trHeight w:val="722"/>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20F3A"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40</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8DF125E"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Pigtail ASC</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0D06203"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154CD9F8"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As per spec currently used on FMS termination Racks during construction</w:t>
            </w:r>
          </w:p>
        </w:tc>
      </w:tr>
      <w:tr w:rsidR="00BE6283" w:rsidRPr="00197285" w14:paraId="30971AC5" w14:textId="77777777" w:rsidTr="00BE6283">
        <w:trPr>
          <w:trHeight w:val="65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004A8"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8AF7B2C" w14:textId="0217D9EA"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Patch</w:t>
            </w:r>
            <w:r w:rsidR="00527EB6" w:rsidRPr="00197285">
              <w:rPr>
                <w:rFonts w:ascii="Arial" w:eastAsia="Times New Roman" w:hAnsi="Arial" w:cs="Arial"/>
                <w:color w:val="000000"/>
                <w:w w:val="105"/>
                <w:kern w:val="0"/>
                <w:sz w:val="20"/>
                <w:szCs w:val="20"/>
                <w:lang w:eastAsia="en-IN" w:bidi="ar-SA"/>
                <w14:ligatures w14:val="none"/>
              </w:rPr>
              <w:t xml:space="preserve"> </w:t>
            </w:r>
            <w:r w:rsidRPr="00197285">
              <w:rPr>
                <w:rFonts w:ascii="Arial" w:eastAsia="Times New Roman" w:hAnsi="Arial" w:cs="Arial"/>
                <w:color w:val="000000"/>
                <w:w w:val="105"/>
                <w:kern w:val="0"/>
                <w:sz w:val="20"/>
                <w:szCs w:val="20"/>
                <w:lang w:eastAsia="en-IN" w:bidi="ar-SA"/>
                <w14:ligatures w14:val="none"/>
              </w:rPr>
              <w:t>cords ASC – connection of test equipment</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F150E2B"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05CD5088"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4xSC/APC Per MCN/IS Building (5m)</w:t>
            </w:r>
          </w:p>
        </w:tc>
      </w:tr>
      <w:tr w:rsidR="00BE6283" w:rsidRPr="00197285" w14:paraId="1E0DC9DD" w14:textId="77777777" w:rsidTr="00BE6283">
        <w:trPr>
          <w:trHeight w:val="434"/>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AB53C"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5A378514"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Pigtail Connectors</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EF938A5"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9FEC664" w14:textId="3A9F6ECA"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 xml:space="preserve">SC/APC connector with bare </w:t>
            </w:r>
            <w:r w:rsidR="00527EB6" w:rsidRPr="00197285">
              <w:rPr>
                <w:rFonts w:ascii="Arial" w:eastAsia="Times New Roman" w:hAnsi="Arial" w:cs="Arial"/>
                <w:color w:val="000000"/>
                <w:w w:val="105"/>
                <w:kern w:val="0"/>
                <w:sz w:val="20"/>
                <w:szCs w:val="20"/>
                <w:lang w:eastAsia="en-IN" w:bidi="ar-SA"/>
                <w14:ligatures w14:val="none"/>
              </w:rPr>
              <w:t>fiber</w:t>
            </w:r>
            <w:r w:rsidRPr="00197285">
              <w:rPr>
                <w:rFonts w:ascii="Arial" w:eastAsia="Times New Roman" w:hAnsi="Arial" w:cs="Arial"/>
                <w:color w:val="000000"/>
                <w:w w:val="105"/>
                <w:kern w:val="0"/>
                <w:sz w:val="20"/>
                <w:szCs w:val="20"/>
                <w:lang w:eastAsia="en-IN" w:bidi="ar-SA"/>
                <w14:ligatures w14:val="none"/>
              </w:rPr>
              <w:t xml:space="preserve"> end 2 m length</w:t>
            </w:r>
          </w:p>
        </w:tc>
      </w:tr>
      <w:tr w:rsidR="00BE6283" w:rsidRPr="00197285" w14:paraId="0AC001B5"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5ED78"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873C154"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Marking Cloth</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5BCC77D9"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E1EB2D9"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1EB6763D"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E2C30"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51C1E017"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Cotton Waste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5BEA41C"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DAA70CE"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BE6283" w:rsidRPr="00197285" w14:paraId="03FD373C"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2CF1C"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03053EB"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Teflon tape 1/2"</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91023AE" w14:textId="77777777" w:rsidR="00BE6283" w:rsidRPr="00197285" w:rsidRDefault="00BE6283" w:rsidP="00BE6283">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B35A4B9" w14:textId="77777777" w:rsidR="00BE6283" w:rsidRPr="00197285" w:rsidRDefault="00BE6283" w:rsidP="00BE6283">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bl>
    <w:p w14:paraId="02E091DF" w14:textId="77777777" w:rsidR="00197285" w:rsidRDefault="00197285">
      <w:r>
        <w:br w:type="page"/>
      </w:r>
    </w:p>
    <w:tbl>
      <w:tblPr>
        <w:tblW w:w="10284" w:type="dxa"/>
        <w:tblInd w:w="279" w:type="dxa"/>
        <w:tblLook w:val="04A0" w:firstRow="1" w:lastRow="0" w:firstColumn="1" w:lastColumn="0" w:noHBand="0" w:noVBand="1"/>
      </w:tblPr>
      <w:tblGrid>
        <w:gridCol w:w="931"/>
        <w:gridCol w:w="5552"/>
        <w:gridCol w:w="1202"/>
        <w:gridCol w:w="2599"/>
      </w:tblGrid>
      <w:tr w:rsidR="00CB3700" w:rsidRPr="00197285" w14:paraId="242C615F" w14:textId="77777777" w:rsidTr="00816F52">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030FD2C" w14:textId="1717B0A6" w:rsidR="00CB3700" w:rsidRPr="00197285" w:rsidRDefault="007D69C9" w:rsidP="00CB3700">
            <w:pPr>
              <w:spacing w:after="0" w:line="240" w:lineRule="auto"/>
              <w:jc w:val="center"/>
              <w:rPr>
                <w:rFonts w:ascii="Arial" w:eastAsia="Times New Roman" w:hAnsi="Arial" w:cs="Arial"/>
                <w:color w:val="000000"/>
                <w:spacing w:val="-5"/>
                <w:w w:val="105"/>
                <w:kern w:val="0"/>
                <w:sz w:val="20"/>
                <w:szCs w:val="20"/>
                <w:lang w:eastAsia="en-IN" w:bidi="ar-SA"/>
                <w14:ligatures w14:val="none"/>
              </w:rPr>
            </w:pPr>
            <w:r w:rsidRPr="00197285">
              <w:rPr>
                <w:rFonts w:ascii="Arial" w:hAnsi="Arial" w:cs="Arial"/>
                <w:sz w:val="20"/>
                <w:szCs w:val="20"/>
              </w:rPr>
              <w:br w:type="page"/>
            </w:r>
            <w:r w:rsidR="00CB3700" w:rsidRPr="00197285">
              <w:rPr>
                <w:rFonts w:ascii="Arial" w:eastAsia="Times New Roman" w:hAnsi="Arial" w:cs="Arial"/>
                <w:b/>
                <w:bCs/>
                <w:color w:val="000000"/>
                <w:spacing w:val="-5"/>
                <w:w w:val="105"/>
                <w:kern w:val="0"/>
                <w:sz w:val="20"/>
                <w:szCs w:val="20"/>
                <w:lang w:eastAsia="en-IN" w:bidi="ar-SA"/>
                <w14:ligatures w14:val="none"/>
              </w:rPr>
              <w:t>Sr. No.</w:t>
            </w:r>
          </w:p>
        </w:tc>
        <w:tc>
          <w:tcPr>
            <w:tcW w:w="5552"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26D66E4" w14:textId="74B7A429" w:rsidR="00CB3700" w:rsidRPr="00197285" w:rsidRDefault="00CB3700" w:rsidP="00CB3700">
            <w:pPr>
              <w:spacing w:after="0" w:line="240" w:lineRule="auto"/>
              <w:rPr>
                <w:rFonts w:ascii="Arial" w:eastAsia="Times New Roman" w:hAnsi="Arial" w:cs="Arial"/>
                <w:color w:val="000000"/>
                <w:w w:val="105"/>
                <w:kern w:val="0"/>
                <w:sz w:val="20"/>
                <w:szCs w:val="20"/>
                <w:lang w:eastAsia="en-IN" w:bidi="ar-SA"/>
                <w14:ligatures w14:val="none"/>
              </w:rPr>
            </w:pPr>
            <w:r w:rsidRPr="00197285">
              <w:rPr>
                <w:rFonts w:ascii="Arial" w:eastAsia="Times New Roman" w:hAnsi="Arial" w:cs="Arial"/>
                <w:b/>
                <w:bCs/>
                <w:color w:val="000000"/>
                <w:w w:val="105"/>
                <w:kern w:val="0"/>
                <w:sz w:val="20"/>
                <w:szCs w:val="20"/>
                <w:lang w:eastAsia="en-IN" w:bidi="ar-SA"/>
                <w14:ligatures w14:val="none"/>
              </w:rPr>
              <w:t>Item Description</w:t>
            </w:r>
          </w:p>
        </w:tc>
        <w:tc>
          <w:tcPr>
            <w:tcW w:w="1202"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A10ED81" w14:textId="44219E6C" w:rsidR="00CB3700" w:rsidRPr="00197285" w:rsidRDefault="00CB3700" w:rsidP="00CB3700">
            <w:pPr>
              <w:spacing w:after="0" w:line="240" w:lineRule="auto"/>
              <w:jc w:val="center"/>
              <w:rPr>
                <w:rFonts w:ascii="Arial" w:eastAsia="Times New Roman" w:hAnsi="Arial" w:cs="Arial"/>
                <w:color w:val="000000"/>
                <w:kern w:val="0"/>
                <w:sz w:val="20"/>
                <w:szCs w:val="20"/>
                <w:lang w:eastAsia="en-IN" w:bidi="ar-SA"/>
                <w14:ligatures w14:val="none"/>
              </w:rPr>
            </w:pPr>
            <w:r w:rsidRPr="00197285">
              <w:rPr>
                <w:rFonts w:ascii="Arial" w:eastAsia="Times New Roman" w:hAnsi="Arial" w:cs="Arial"/>
                <w:b/>
                <w:bCs/>
                <w:color w:val="000000"/>
                <w:spacing w:val="-2"/>
                <w:w w:val="105"/>
                <w:kern w:val="0"/>
                <w:sz w:val="20"/>
                <w:szCs w:val="20"/>
                <w:lang w:eastAsia="en-IN" w:bidi="ar-SA"/>
                <w14:ligatures w14:val="none"/>
              </w:rPr>
              <w:t>Category</w:t>
            </w:r>
          </w:p>
        </w:tc>
        <w:tc>
          <w:tcPr>
            <w:tcW w:w="2599"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6743BF1" w14:textId="58C773DE" w:rsidR="00CB3700" w:rsidRPr="00197285" w:rsidRDefault="00CB3700" w:rsidP="00CB3700">
            <w:pPr>
              <w:spacing w:after="0" w:line="240" w:lineRule="auto"/>
              <w:rPr>
                <w:rFonts w:ascii="Arial" w:eastAsia="Times New Roman" w:hAnsi="Arial" w:cs="Arial"/>
                <w:color w:val="000000"/>
                <w:kern w:val="0"/>
                <w:sz w:val="20"/>
                <w:szCs w:val="20"/>
                <w:lang w:eastAsia="en-IN" w:bidi="ar-SA"/>
                <w14:ligatures w14:val="none"/>
              </w:rPr>
            </w:pPr>
            <w:r w:rsidRPr="00197285">
              <w:rPr>
                <w:rFonts w:ascii="Arial" w:eastAsia="Times New Roman" w:hAnsi="Arial" w:cs="Arial"/>
                <w:b/>
                <w:bCs/>
                <w:color w:val="000000"/>
                <w:spacing w:val="-2"/>
                <w:w w:val="105"/>
                <w:kern w:val="0"/>
                <w:sz w:val="20"/>
                <w:szCs w:val="20"/>
                <w:lang w:eastAsia="en-IN" w:bidi="ar-SA"/>
                <w14:ligatures w14:val="none"/>
              </w:rPr>
              <w:t>Remarks</w:t>
            </w:r>
          </w:p>
        </w:tc>
      </w:tr>
      <w:tr w:rsidR="00CB3700" w:rsidRPr="00197285" w14:paraId="2A773647"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3CAD2C"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46</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6CC498D"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Solder wire roll, 100 gm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62E7486"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F390B66"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45D7988F"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69FCB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47</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F0FBCF0"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2"/>
                <w:w w:val="105"/>
                <w:kern w:val="0"/>
                <w:sz w:val="20"/>
                <w:szCs w:val="20"/>
                <w:lang w:eastAsia="en-IN" w:bidi="ar-SA"/>
                <w14:ligatures w14:val="none"/>
              </w:rPr>
              <w:t>Permanent marker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9D00439"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C3EF205"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400484D3"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491C5"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48</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9591B03"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Cleaner, Rust remover; AC-90/ Rustlik</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A6E4A62"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4287B07"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69A27668"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85EDC"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49</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270BC6FC"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2"/>
                <w:w w:val="105"/>
                <w:kern w:val="0"/>
                <w:sz w:val="20"/>
                <w:szCs w:val="20"/>
                <w:lang w:eastAsia="en-IN" w:bidi="ar-SA"/>
                <w14:ligatures w14:val="none"/>
              </w:rPr>
              <w:t>Molykote, General Paste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9DD79B5"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1092C529"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612CBFAC"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55CAF"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50</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AE1647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Belzona, Super Metal Compound</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53D705BC"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B03F075"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78942EDE"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21D67"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DEEABD2"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M Seal,General Purpose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184261FF"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5B62AC9"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7E06D20C"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6F049"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3BCD014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Cleaner, Contact, SCC2</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2B5E132"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68D190C"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6FDCBDE2"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51DC1"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D4357A5"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Perssian Blue 5 Grams Tube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B86295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4EBA9C5"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5FA834EC"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86B5"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3ED58E1E"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Kit repair, E-Metal, Belzona</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1B9EFDE"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533CF64"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28CB7E8C"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33CD7"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3E41EEA7"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Rustolene; 500ml Container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26D61C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394BB780"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4BABFCD1"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2918F"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56</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056E67A"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Electrical 88, Protect against Moisture in can</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0D4B3C1"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B00E05B"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263573E5"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0EBE23"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57</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0A100E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Cleaner, Electronic Component; No.83, in can</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BABB278"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34EA93D0"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03A780E6"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BF028"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58</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3E2911D0"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Petroleum Jelly- White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89D25F7"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FC6408F"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57B8F7B2"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8ADF4"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59</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4063E8A"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Gasket Sheet Water service, 1.5 mm. 2 mm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E99DFE3"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02F0AA9"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7D4EAC54"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33CB5"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60</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D3CCBD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Gasket Sheet Diesel service, 1.5 mm, 2 mm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063BF4E"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3DAEFDE2"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31F6B537"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0D560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8A8F24D"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Torch Cell large 1.5 V</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4644592"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35CDC476"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417171ED"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92CA5B"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A69FAEB"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1.5 Volts - pencil cell</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ECBFEDC"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02FD1092"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22E3E9B6"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C767B"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CCA0DF3"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9 Volts min. battery</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E85DEC6"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0C00DF3"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014080E2"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9BB11"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6ADA4DBF"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LT Insulation tape- red color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53E578AB"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255321B2"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4293D36C"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D221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01308FFE"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LT Insulation tape- yellow color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F10A986"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D445C3F"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44F87F1B"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2BDDC"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66</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1BDA82C8"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LT Insulation tape- blue color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8D7EEAD"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EEC2947"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4A4664CC"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10175"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67</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F11A664"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LT Insulation tape-black color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3292FB4"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0E18036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1E677018"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95C7AB"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68</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5219B1A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2"/>
                <w:w w:val="105"/>
                <w:kern w:val="0"/>
                <w:sz w:val="20"/>
                <w:szCs w:val="20"/>
                <w:lang w:eastAsia="en-IN" w:bidi="ar-SA"/>
                <w14:ligatures w14:val="none"/>
              </w:rPr>
              <w:t>Battery terminal spray-cans</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3EC04468"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10D183A"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13508626"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4087D"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69</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2A0646A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Cold galvanizing spray - cans</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DD05033"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4BA1A555"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69413D50"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7123C"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70</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2C344A4"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RTV 732 sealant</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582D0DEF"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537C792B"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1F8E0FFF"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A05F9"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71</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523E81D"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Hacksaw Blades 12" HSS, 18 TPI, make Miranda or equivalent</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D8C8563"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12E613B0"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68C9E644"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860F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72</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647B8C9C"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Mini Hacksaw Blades HSS, 18 TPI, make Miranda or equivalent</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CE2A1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A30AF81"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69AC02FC" w14:textId="77777777" w:rsidTr="00BE6283">
        <w:trPr>
          <w:trHeight w:val="436"/>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3A8F4"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73</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4FC561D8"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Drill bits suitable for pneumatic drill m/c (3 to 10 mm)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62478710"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6D156AB8"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5047D345"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FB7E5A"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74</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792AFF62"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Tarpaulin (for FRT work)</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019457C1"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Non-FIM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32F7320C"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r w:rsidR="00CB3700" w:rsidRPr="00197285" w14:paraId="126BFE69" w14:textId="77777777" w:rsidTr="00BE6283">
        <w:trPr>
          <w:trHeight w:val="21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0EC65"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75</w:t>
            </w:r>
          </w:p>
        </w:tc>
        <w:tc>
          <w:tcPr>
            <w:tcW w:w="5552" w:type="dxa"/>
            <w:tcBorders>
              <w:top w:val="single" w:sz="4" w:space="0" w:color="auto"/>
              <w:left w:val="nil"/>
              <w:bottom w:val="single" w:sz="4" w:space="0" w:color="auto"/>
              <w:right w:val="single" w:sz="4" w:space="0" w:color="auto"/>
            </w:tcBorders>
            <w:shd w:val="clear" w:color="auto" w:fill="auto"/>
            <w:vAlign w:val="center"/>
            <w:hideMark/>
          </w:tcPr>
          <w:p w14:paraId="62F9DD9E"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w w:val="105"/>
                <w:kern w:val="0"/>
                <w:sz w:val="20"/>
                <w:szCs w:val="20"/>
                <w:lang w:eastAsia="en-IN" w:bidi="ar-SA"/>
                <w14:ligatures w14:val="none"/>
              </w:rPr>
              <w:t>CleTop/ Clean Master (pen type cleaning kit)</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6B7EB37" w14:textId="77777777" w:rsidR="00CB3700" w:rsidRPr="00197285" w:rsidRDefault="00CB3700" w:rsidP="00CB3700">
            <w:pPr>
              <w:spacing w:after="0" w:line="240" w:lineRule="auto"/>
              <w:jc w:val="center"/>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spacing w:val="-5"/>
                <w:w w:val="105"/>
                <w:kern w:val="0"/>
                <w:sz w:val="20"/>
                <w:szCs w:val="20"/>
                <w:lang w:eastAsia="en-IN" w:bidi="ar-SA"/>
                <w14:ligatures w14:val="none"/>
              </w:rPr>
              <w:t>FIM</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14:paraId="78C75746" w14:textId="77777777" w:rsidR="00CB3700" w:rsidRPr="00197285" w:rsidRDefault="00CB3700" w:rsidP="00CB3700">
            <w:pPr>
              <w:spacing w:after="0" w:line="240" w:lineRule="auto"/>
              <w:rPr>
                <w:rFonts w:ascii="Arial" w:eastAsia="Times New Roman" w:hAnsi="Arial" w:cs="Arial"/>
                <w:color w:val="000000"/>
                <w:kern w:val="0"/>
                <w:sz w:val="20"/>
                <w:szCs w:val="20"/>
                <w:lang w:val="en-IN" w:eastAsia="en-IN" w:bidi="ar-SA"/>
                <w14:ligatures w14:val="none"/>
              </w:rPr>
            </w:pPr>
            <w:r w:rsidRPr="00197285">
              <w:rPr>
                <w:rFonts w:ascii="Arial" w:eastAsia="Times New Roman" w:hAnsi="Arial" w:cs="Arial"/>
                <w:color w:val="000000"/>
                <w:kern w:val="0"/>
                <w:sz w:val="20"/>
                <w:szCs w:val="20"/>
                <w:lang w:eastAsia="en-IN" w:bidi="ar-SA"/>
                <w14:ligatures w14:val="none"/>
              </w:rPr>
              <w:t> </w:t>
            </w:r>
          </w:p>
        </w:tc>
      </w:tr>
    </w:tbl>
    <w:p w14:paraId="540BBDDD" w14:textId="77777777" w:rsidR="00455A13" w:rsidRDefault="00455A13" w:rsidP="00455A13">
      <w:pPr>
        <w:spacing w:line="264" w:lineRule="auto"/>
        <w:rPr>
          <w:rFonts w:ascii="Arial" w:hAnsi="Arial" w:cs="Arial"/>
          <w:sz w:val="22"/>
          <w:szCs w:val="22"/>
        </w:rPr>
      </w:pPr>
    </w:p>
    <w:p w14:paraId="617F9835" w14:textId="77777777" w:rsidR="00455A13" w:rsidRDefault="00455A13" w:rsidP="00455A13">
      <w:pPr>
        <w:spacing w:line="259" w:lineRule="auto"/>
        <w:rPr>
          <w:rFonts w:ascii="Arial" w:hAnsi="Arial" w:cs="Arial"/>
          <w:sz w:val="22"/>
          <w:szCs w:val="22"/>
        </w:rPr>
      </w:pPr>
      <w:r>
        <w:rPr>
          <w:rFonts w:ascii="Arial" w:hAnsi="Arial" w:cs="Arial"/>
          <w:sz w:val="22"/>
          <w:szCs w:val="22"/>
        </w:rPr>
        <w:br w:type="page"/>
      </w:r>
    </w:p>
    <w:tbl>
      <w:tblPr>
        <w:tblW w:w="10074" w:type="dxa"/>
        <w:tblInd w:w="279" w:type="dxa"/>
        <w:tblLook w:val="04A0" w:firstRow="1" w:lastRow="0" w:firstColumn="1" w:lastColumn="0" w:noHBand="0" w:noVBand="1"/>
      </w:tblPr>
      <w:tblGrid>
        <w:gridCol w:w="927"/>
        <w:gridCol w:w="4961"/>
        <w:gridCol w:w="2191"/>
        <w:gridCol w:w="1995"/>
      </w:tblGrid>
      <w:tr w:rsidR="00455A13" w:rsidRPr="00FF389B" w14:paraId="31237603" w14:textId="77777777" w:rsidTr="00816F52">
        <w:trPr>
          <w:trHeight w:val="300"/>
        </w:trPr>
        <w:tc>
          <w:tcPr>
            <w:tcW w:w="1007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FF09AF" w14:textId="67020BD5" w:rsidR="00455A13" w:rsidRPr="00FF389B"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FF389B">
              <w:rPr>
                <w:rFonts w:ascii="Arial" w:eastAsia="Times New Roman" w:hAnsi="Arial" w:cs="Arial"/>
                <w:b/>
                <w:bCs/>
                <w:spacing w:val="-2"/>
                <w:kern w:val="0"/>
                <w:sz w:val="22"/>
                <w:szCs w:val="22"/>
                <w:lang w:eastAsia="en-IN" w:bidi="ar-SA"/>
                <w14:ligatures w14:val="none"/>
              </w:rPr>
              <w:t>Annexure-</w:t>
            </w:r>
            <w:r w:rsidR="003B026A">
              <w:rPr>
                <w:rFonts w:ascii="Arial" w:eastAsia="Times New Roman" w:hAnsi="Arial" w:cs="Arial"/>
                <w:b/>
                <w:bCs/>
                <w:spacing w:val="-2"/>
                <w:kern w:val="0"/>
                <w:sz w:val="22"/>
                <w:szCs w:val="22"/>
                <w:lang w:eastAsia="en-IN" w:bidi="ar-SA"/>
                <w14:ligatures w14:val="none"/>
              </w:rPr>
              <w:t>VI</w:t>
            </w:r>
          </w:p>
        </w:tc>
      </w:tr>
      <w:tr w:rsidR="00455A13" w:rsidRPr="00FF389B" w14:paraId="329C5CA8" w14:textId="77777777" w:rsidTr="00CB3700">
        <w:trPr>
          <w:trHeight w:val="300"/>
        </w:trPr>
        <w:tc>
          <w:tcPr>
            <w:tcW w:w="1007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873193F" w14:textId="77777777" w:rsidR="00455A13" w:rsidRPr="00FF389B" w:rsidRDefault="00455A13" w:rsidP="0079358D">
            <w:pPr>
              <w:pStyle w:val="Heading7"/>
              <w:jc w:val="center"/>
              <w:rPr>
                <w:rFonts w:ascii="Arial" w:eastAsia="Times New Roman" w:hAnsi="Arial" w:cs="Arial"/>
                <w:b/>
                <w:bCs/>
                <w:color w:val="000000"/>
                <w:kern w:val="0"/>
                <w:sz w:val="22"/>
                <w:szCs w:val="22"/>
                <w:lang w:val="en-IN" w:eastAsia="en-IN" w:bidi="ar-SA"/>
                <w14:ligatures w14:val="none"/>
              </w:rPr>
            </w:pPr>
            <w:r w:rsidRPr="00FF389B">
              <w:rPr>
                <w:rFonts w:ascii="Arial" w:eastAsia="Times New Roman" w:hAnsi="Arial" w:cs="Arial"/>
                <w:b/>
                <w:bCs/>
                <w:color w:val="000000"/>
                <w:kern w:val="0"/>
                <w:sz w:val="22"/>
                <w:szCs w:val="22"/>
                <w:lang w:eastAsia="en-IN" w:bidi="ar-SA"/>
                <w14:ligatures w14:val="none"/>
              </w:rPr>
              <w:t>LIST OF SAFETY ITEMS</w:t>
            </w:r>
          </w:p>
        </w:tc>
      </w:tr>
      <w:tr w:rsidR="00816F52" w:rsidRPr="00FF389B" w14:paraId="40787509" w14:textId="77777777" w:rsidTr="00816F52">
        <w:trPr>
          <w:trHeight w:val="300"/>
        </w:trPr>
        <w:tc>
          <w:tcPr>
            <w:tcW w:w="927"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39B598C" w14:textId="77777777" w:rsidR="00455A13" w:rsidRPr="00FF389B" w:rsidRDefault="00455A13" w:rsidP="00A77526">
            <w:pPr>
              <w:spacing w:after="0" w:line="240" w:lineRule="auto"/>
              <w:rPr>
                <w:rFonts w:ascii="Arial" w:eastAsia="Times New Roman" w:hAnsi="Arial" w:cs="Arial"/>
                <w:b/>
                <w:bCs/>
                <w:color w:val="000000"/>
                <w:kern w:val="0"/>
                <w:sz w:val="22"/>
                <w:szCs w:val="22"/>
                <w:lang w:val="en-IN" w:eastAsia="en-IN" w:bidi="ar-SA"/>
                <w14:ligatures w14:val="none"/>
              </w:rPr>
            </w:pPr>
            <w:r w:rsidRPr="00FF389B">
              <w:rPr>
                <w:rFonts w:ascii="Arial" w:eastAsia="Times New Roman" w:hAnsi="Arial" w:cs="Arial"/>
                <w:b/>
                <w:bCs/>
                <w:color w:val="000000"/>
                <w:spacing w:val="-5"/>
                <w:kern w:val="0"/>
                <w:sz w:val="22"/>
                <w:szCs w:val="22"/>
                <w:lang w:eastAsia="en-IN" w:bidi="ar-SA"/>
                <w14:ligatures w14:val="none"/>
              </w:rPr>
              <w:t>Sr. No</w:t>
            </w:r>
          </w:p>
        </w:tc>
        <w:tc>
          <w:tcPr>
            <w:tcW w:w="4961" w:type="dxa"/>
            <w:tcBorders>
              <w:top w:val="nil"/>
              <w:left w:val="nil"/>
              <w:bottom w:val="single" w:sz="4" w:space="0" w:color="auto"/>
              <w:right w:val="single" w:sz="4" w:space="0" w:color="auto"/>
            </w:tcBorders>
            <w:shd w:val="clear" w:color="auto" w:fill="F2F2F2" w:themeFill="background1" w:themeFillShade="F2"/>
            <w:vAlign w:val="center"/>
            <w:hideMark/>
          </w:tcPr>
          <w:p w14:paraId="69C71265" w14:textId="77777777" w:rsidR="00455A13" w:rsidRPr="00FF389B" w:rsidRDefault="00455A13" w:rsidP="00A77526">
            <w:pPr>
              <w:spacing w:after="0" w:line="240" w:lineRule="auto"/>
              <w:ind w:firstLineChars="600" w:firstLine="1325"/>
              <w:rPr>
                <w:rFonts w:ascii="Arial" w:eastAsia="Times New Roman" w:hAnsi="Arial" w:cs="Arial"/>
                <w:b/>
                <w:bCs/>
                <w:color w:val="000000"/>
                <w:kern w:val="0"/>
                <w:sz w:val="22"/>
                <w:szCs w:val="22"/>
                <w:lang w:val="en-IN" w:eastAsia="en-IN" w:bidi="ar-SA"/>
                <w14:ligatures w14:val="none"/>
              </w:rPr>
            </w:pPr>
            <w:r w:rsidRPr="00FF389B">
              <w:rPr>
                <w:rFonts w:ascii="Arial" w:eastAsia="Times New Roman" w:hAnsi="Arial" w:cs="Arial"/>
                <w:b/>
                <w:bCs/>
                <w:color w:val="000000"/>
                <w:kern w:val="0"/>
                <w:sz w:val="22"/>
                <w:szCs w:val="22"/>
                <w:lang w:eastAsia="en-IN" w:bidi="ar-SA"/>
                <w14:ligatures w14:val="none"/>
              </w:rPr>
              <w:t>Item Description</w:t>
            </w:r>
          </w:p>
        </w:tc>
        <w:tc>
          <w:tcPr>
            <w:tcW w:w="2191" w:type="dxa"/>
            <w:tcBorders>
              <w:top w:val="nil"/>
              <w:left w:val="nil"/>
              <w:bottom w:val="single" w:sz="4" w:space="0" w:color="auto"/>
              <w:right w:val="single" w:sz="4" w:space="0" w:color="auto"/>
            </w:tcBorders>
            <w:shd w:val="clear" w:color="auto" w:fill="F2F2F2" w:themeFill="background1" w:themeFillShade="F2"/>
            <w:vAlign w:val="center"/>
            <w:hideMark/>
          </w:tcPr>
          <w:p w14:paraId="151991EC" w14:textId="77777777" w:rsidR="00455A13" w:rsidRPr="00FF389B"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FF389B">
              <w:rPr>
                <w:rFonts w:ascii="Arial" w:eastAsia="Times New Roman" w:hAnsi="Arial" w:cs="Arial"/>
                <w:b/>
                <w:bCs/>
                <w:color w:val="000000"/>
                <w:spacing w:val="-4"/>
                <w:kern w:val="0"/>
                <w:sz w:val="22"/>
                <w:szCs w:val="22"/>
                <w:lang w:eastAsia="en-IN" w:bidi="ar-SA"/>
                <w14:ligatures w14:val="none"/>
              </w:rPr>
              <w:t>Spec</w:t>
            </w:r>
          </w:p>
        </w:tc>
        <w:tc>
          <w:tcPr>
            <w:tcW w:w="1995" w:type="dxa"/>
            <w:tcBorders>
              <w:top w:val="nil"/>
              <w:left w:val="nil"/>
              <w:bottom w:val="single" w:sz="4" w:space="0" w:color="auto"/>
              <w:right w:val="single" w:sz="4" w:space="0" w:color="auto"/>
            </w:tcBorders>
            <w:shd w:val="clear" w:color="auto" w:fill="F2F2F2" w:themeFill="background1" w:themeFillShade="F2"/>
            <w:vAlign w:val="center"/>
            <w:hideMark/>
          </w:tcPr>
          <w:p w14:paraId="10FFCD6C" w14:textId="77777777" w:rsidR="00455A13" w:rsidRPr="00FF389B" w:rsidRDefault="00455A13" w:rsidP="00A77526">
            <w:pPr>
              <w:spacing w:after="0" w:line="240" w:lineRule="auto"/>
              <w:jc w:val="center"/>
              <w:rPr>
                <w:rFonts w:ascii="Arial" w:eastAsia="Times New Roman" w:hAnsi="Arial" w:cs="Arial"/>
                <w:b/>
                <w:bCs/>
                <w:color w:val="000000"/>
                <w:kern w:val="0"/>
                <w:sz w:val="22"/>
                <w:szCs w:val="22"/>
                <w:lang w:val="en-IN" w:eastAsia="en-IN" w:bidi="ar-SA"/>
                <w14:ligatures w14:val="none"/>
              </w:rPr>
            </w:pPr>
            <w:r w:rsidRPr="00FF389B">
              <w:rPr>
                <w:rFonts w:ascii="Arial" w:eastAsia="Times New Roman" w:hAnsi="Arial" w:cs="Arial"/>
                <w:b/>
                <w:bCs/>
                <w:color w:val="000000"/>
                <w:spacing w:val="-2"/>
                <w:kern w:val="0"/>
                <w:sz w:val="22"/>
                <w:szCs w:val="22"/>
                <w:lang w:eastAsia="en-IN" w:bidi="ar-SA"/>
                <w14:ligatures w14:val="none"/>
              </w:rPr>
              <w:t>Remarks</w:t>
            </w:r>
          </w:p>
        </w:tc>
      </w:tr>
      <w:tr w:rsidR="00455A13" w:rsidRPr="00FF389B" w14:paraId="12DADAE0"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682EBB13"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1</w:t>
            </w:r>
          </w:p>
        </w:tc>
        <w:tc>
          <w:tcPr>
            <w:tcW w:w="4961" w:type="dxa"/>
            <w:tcBorders>
              <w:top w:val="nil"/>
              <w:left w:val="nil"/>
              <w:bottom w:val="single" w:sz="4" w:space="0" w:color="auto"/>
              <w:right w:val="single" w:sz="4" w:space="0" w:color="auto"/>
            </w:tcBorders>
            <w:shd w:val="clear" w:color="auto" w:fill="auto"/>
            <w:vAlign w:val="center"/>
            <w:hideMark/>
          </w:tcPr>
          <w:p w14:paraId="63CBBBD1"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Safety Helmet- HDPE</w:t>
            </w:r>
          </w:p>
        </w:tc>
        <w:tc>
          <w:tcPr>
            <w:tcW w:w="2191" w:type="dxa"/>
            <w:tcBorders>
              <w:top w:val="nil"/>
              <w:left w:val="nil"/>
              <w:bottom w:val="single" w:sz="4" w:space="0" w:color="auto"/>
              <w:right w:val="single" w:sz="4" w:space="0" w:color="auto"/>
            </w:tcBorders>
            <w:shd w:val="clear" w:color="auto" w:fill="auto"/>
            <w:vAlign w:val="center"/>
            <w:hideMark/>
          </w:tcPr>
          <w:p w14:paraId="19F11AB1"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2"/>
                <w:kern w:val="0"/>
                <w:sz w:val="22"/>
                <w:szCs w:val="22"/>
                <w:lang w:eastAsia="en-IN" w:bidi="ar-SA"/>
                <w14:ligatures w14:val="none"/>
              </w:rPr>
              <w:t>Medium</w:t>
            </w:r>
          </w:p>
        </w:tc>
        <w:tc>
          <w:tcPr>
            <w:tcW w:w="1995" w:type="dxa"/>
            <w:tcBorders>
              <w:top w:val="nil"/>
              <w:left w:val="nil"/>
              <w:bottom w:val="single" w:sz="4" w:space="0" w:color="auto"/>
              <w:right w:val="single" w:sz="4" w:space="0" w:color="auto"/>
            </w:tcBorders>
            <w:shd w:val="clear" w:color="auto" w:fill="auto"/>
            <w:vAlign w:val="center"/>
            <w:hideMark/>
          </w:tcPr>
          <w:p w14:paraId="5199C301"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39770258"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710B9139"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2</w:t>
            </w:r>
          </w:p>
        </w:tc>
        <w:tc>
          <w:tcPr>
            <w:tcW w:w="4961" w:type="dxa"/>
            <w:tcBorders>
              <w:top w:val="nil"/>
              <w:left w:val="nil"/>
              <w:bottom w:val="single" w:sz="4" w:space="0" w:color="auto"/>
              <w:right w:val="single" w:sz="4" w:space="0" w:color="auto"/>
            </w:tcBorders>
            <w:shd w:val="clear" w:color="auto" w:fill="auto"/>
            <w:vAlign w:val="center"/>
            <w:hideMark/>
          </w:tcPr>
          <w:p w14:paraId="63CF2D58"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Safety Shoes</w:t>
            </w:r>
          </w:p>
        </w:tc>
        <w:tc>
          <w:tcPr>
            <w:tcW w:w="2191" w:type="dxa"/>
            <w:tcBorders>
              <w:top w:val="nil"/>
              <w:left w:val="nil"/>
              <w:bottom w:val="single" w:sz="4" w:space="0" w:color="auto"/>
              <w:right w:val="single" w:sz="4" w:space="0" w:color="auto"/>
            </w:tcBorders>
            <w:shd w:val="clear" w:color="auto" w:fill="auto"/>
            <w:vAlign w:val="center"/>
            <w:hideMark/>
          </w:tcPr>
          <w:p w14:paraId="1E0B69B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36E2E4F9"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5C7F4E4F"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5A1B44D"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3</w:t>
            </w:r>
          </w:p>
        </w:tc>
        <w:tc>
          <w:tcPr>
            <w:tcW w:w="4961" w:type="dxa"/>
            <w:tcBorders>
              <w:top w:val="nil"/>
              <w:left w:val="nil"/>
              <w:bottom w:val="single" w:sz="4" w:space="0" w:color="auto"/>
              <w:right w:val="single" w:sz="4" w:space="0" w:color="auto"/>
            </w:tcBorders>
            <w:shd w:val="clear" w:color="auto" w:fill="auto"/>
            <w:vAlign w:val="center"/>
            <w:hideMark/>
          </w:tcPr>
          <w:p w14:paraId="478EA8A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Gum boots</w:t>
            </w:r>
          </w:p>
        </w:tc>
        <w:tc>
          <w:tcPr>
            <w:tcW w:w="2191" w:type="dxa"/>
            <w:tcBorders>
              <w:top w:val="nil"/>
              <w:left w:val="nil"/>
              <w:bottom w:val="single" w:sz="4" w:space="0" w:color="auto"/>
              <w:right w:val="single" w:sz="4" w:space="0" w:color="auto"/>
            </w:tcBorders>
            <w:shd w:val="clear" w:color="auto" w:fill="auto"/>
            <w:vAlign w:val="center"/>
            <w:hideMark/>
          </w:tcPr>
          <w:p w14:paraId="46E87E09"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6037ECAB"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77CB6235"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AEC2603"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4</w:t>
            </w:r>
          </w:p>
        </w:tc>
        <w:tc>
          <w:tcPr>
            <w:tcW w:w="4961" w:type="dxa"/>
            <w:tcBorders>
              <w:top w:val="nil"/>
              <w:left w:val="nil"/>
              <w:bottom w:val="single" w:sz="4" w:space="0" w:color="auto"/>
              <w:right w:val="single" w:sz="4" w:space="0" w:color="auto"/>
            </w:tcBorders>
            <w:shd w:val="clear" w:color="auto" w:fill="auto"/>
            <w:vAlign w:val="center"/>
            <w:hideMark/>
          </w:tcPr>
          <w:p w14:paraId="707AF77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Knitted Cotton Gloves</w:t>
            </w:r>
          </w:p>
        </w:tc>
        <w:tc>
          <w:tcPr>
            <w:tcW w:w="2191" w:type="dxa"/>
            <w:tcBorders>
              <w:top w:val="nil"/>
              <w:left w:val="nil"/>
              <w:bottom w:val="single" w:sz="4" w:space="0" w:color="auto"/>
              <w:right w:val="single" w:sz="4" w:space="0" w:color="auto"/>
            </w:tcBorders>
            <w:shd w:val="clear" w:color="auto" w:fill="auto"/>
            <w:vAlign w:val="center"/>
            <w:hideMark/>
          </w:tcPr>
          <w:p w14:paraId="38754B4E"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12 inches</w:t>
            </w:r>
          </w:p>
        </w:tc>
        <w:tc>
          <w:tcPr>
            <w:tcW w:w="1995" w:type="dxa"/>
            <w:tcBorders>
              <w:top w:val="nil"/>
              <w:left w:val="nil"/>
              <w:bottom w:val="single" w:sz="4" w:space="0" w:color="auto"/>
              <w:right w:val="single" w:sz="4" w:space="0" w:color="auto"/>
            </w:tcBorders>
            <w:shd w:val="clear" w:color="auto" w:fill="auto"/>
            <w:vAlign w:val="center"/>
            <w:hideMark/>
          </w:tcPr>
          <w:p w14:paraId="06D6C189"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33A9FE2A" w14:textId="77777777" w:rsidTr="00CB3700">
        <w:trPr>
          <w:trHeight w:val="28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083895C"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5</w:t>
            </w:r>
          </w:p>
        </w:tc>
        <w:tc>
          <w:tcPr>
            <w:tcW w:w="4961" w:type="dxa"/>
            <w:tcBorders>
              <w:top w:val="nil"/>
              <w:left w:val="nil"/>
              <w:bottom w:val="single" w:sz="4" w:space="0" w:color="auto"/>
              <w:right w:val="single" w:sz="4" w:space="0" w:color="auto"/>
            </w:tcBorders>
            <w:shd w:val="clear" w:color="auto" w:fill="auto"/>
            <w:vAlign w:val="center"/>
            <w:hideMark/>
          </w:tcPr>
          <w:p w14:paraId="61395CDF"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Electrical Gloves</w:t>
            </w:r>
          </w:p>
        </w:tc>
        <w:tc>
          <w:tcPr>
            <w:tcW w:w="2191" w:type="dxa"/>
            <w:tcBorders>
              <w:top w:val="nil"/>
              <w:left w:val="nil"/>
              <w:bottom w:val="single" w:sz="4" w:space="0" w:color="auto"/>
              <w:right w:val="single" w:sz="4" w:space="0" w:color="auto"/>
            </w:tcBorders>
            <w:shd w:val="clear" w:color="auto" w:fill="auto"/>
            <w:vAlign w:val="center"/>
            <w:hideMark/>
          </w:tcPr>
          <w:p w14:paraId="70ACB7A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Class-0 (1000 V)</w:t>
            </w:r>
          </w:p>
        </w:tc>
        <w:tc>
          <w:tcPr>
            <w:tcW w:w="1995" w:type="dxa"/>
            <w:tcBorders>
              <w:top w:val="nil"/>
              <w:left w:val="nil"/>
              <w:bottom w:val="single" w:sz="4" w:space="0" w:color="auto"/>
              <w:right w:val="single" w:sz="4" w:space="0" w:color="auto"/>
            </w:tcBorders>
            <w:shd w:val="clear" w:color="auto" w:fill="auto"/>
            <w:vAlign w:val="center"/>
            <w:hideMark/>
          </w:tcPr>
          <w:p w14:paraId="2D0F011A"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30A6B033" w14:textId="77777777" w:rsidTr="00CB3700">
        <w:trPr>
          <w:trHeight w:val="7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B88622F"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6</w:t>
            </w:r>
          </w:p>
        </w:tc>
        <w:tc>
          <w:tcPr>
            <w:tcW w:w="4961" w:type="dxa"/>
            <w:tcBorders>
              <w:top w:val="nil"/>
              <w:left w:val="nil"/>
              <w:bottom w:val="single" w:sz="4" w:space="0" w:color="auto"/>
              <w:right w:val="single" w:sz="4" w:space="0" w:color="auto"/>
            </w:tcBorders>
            <w:shd w:val="clear" w:color="auto" w:fill="auto"/>
            <w:vAlign w:val="center"/>
            <w:hideMark/>
          </w:tcPr>
          <w:p w14:paraId="5A2B5F2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Electrical Gloves</w:t>
            </w:r>
          </w:p>
        </w:tc>
        <w:tc>
          <w:tcPr>
            <w:tcW w:w="2191" w:type="dxa"/>
            <w:tcBorders>
              <w:top w:val="nil"/>
              <w:left w:val="nil"/>
              <w:bottom w:val="single" w:sz="4" w:space="0" w:color="auto"/>
              <w:right w:val="single" w:sz="4" w:space="0" w:color="auto"/>
            </w:tcBorders>
            <w:shd w:val="clear" w:color="auto" w:fill="auto"/>
            <w:vAlign w:val="center"/>
            <w:hideMark/>
          </w:tcPr>
          <w:p w14:paraId="4CEDDF83"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Class-1 (7500 V)</w:t>
            </w:r>
          </w:p>
        </w:tc>
        <w:tc>
          <w:tcPr>
            <w:tcW w:w="1995" w:type="dxa"/>
            <w:tcBorders>
              <w:top w:val="nil"/>
              <w:left w:val="nil"/>
              <w:bottom w:val="single" w:sz="4" w:space="0" w:color="auto"/>
              <w:right w:val="single" w:sz="4" w:space="0" w:color="auto"/>
            </w:tcBorders>
            <w:shd w:val="clear" w:color="auto" w:fill="auto"/>
            <w:vAlign w:val="center"/>
            <w:hideMark/>
          </w:tcPr>
          <w:p w14:paraId="5CA492F5"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71F86B4E" w14:textId="77777777" w:rsidTr="00CB3700">
        <w:trPr>
          <w:trHeight w:val="302"/>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5C25D49"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7</w:t>
            </w:r>
          </w:p>
        </w:tc>
        <w:tc>
          <w:tcPr>
            <w:tcW w:w="4961" w:type="dxa"/>
            <w:tcBorders>
              <w:top w:val="nil"/>
              <w:left w:val="nil"/>
              <w:bottom w:val="single" w:sz="4" w:space="0" w:color="auto"/>
              <w:right w:val="single" w:sz="4" w:space="0" w:color="auto"/>
            </w:tcBorders>
            <w:shd w:val="clear" w:color="auto" w:fill="auto"/>
            <w:vAlign w:val="center"/>
            <w:hideMark/>
          </w:tcPr>
          <w:p w14:paraId="0C817B4F"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Electrical Gloves</w:t>
            </w:r>
          </w:p>
        </w:tc>
        <w:tc>
          <w:tcPr>
            <w:tcW w:w="2191" w:type="dxa"/>
            <w:tcBorders>
              <w:top w:val="nil"/>
              <w:left w:val="nil"/>
              <w:bottom w:val="single" w:sz="4" w:space="0" w:color="auto"/>
              <w:right w:val="single" w:sz="4" w:space="0" w:color="auto"/>
            </w:tcBorders>
            <w:shd w:val="clear" w:color="auto" w:fill="auto"/>
            <w:vAlign w:val="center"/>
            <w:hideMark/>
          </w:tcPr>
          <w:p w14:paraId="5E644B9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Class-2 (17000 V)</w:t>
            </w:r>
          </w:p>
        </w:tc>
        <w:tc>
          <w:tcPr>
            <w:tcW w:w="1995" w:type="dxa"/>
            <w:tcBorders>
              <w:top w:val="nil"/>
              <w:left w:val="nil"/>
              <w:bottom w:val="single" w:sz="4" w:space="0" w:color="auto"/>
              <w:right w:val="single" w:sz="4" w:space="0" w:color="auto"/>
            </w:tcBorders>
            <w:shd w:val="clear" w:color="auto" w:fill="auto"/>
            <w:vAlign w:val="center"/>
            <w:hideMark/>
          </w:tcPr>
          <w:p w14:paraId="48B56535"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78F68C95" w14:textId="77777777" w:rsidTr="00CB3700">
        <w:trPr>
          <w:trHeight w:val="279"/>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6239935C"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8</w:t>
            </w:r>
          </w:p>
        </w:tc>
        <w:tc>
          <w:tcPr>
            <w:tcW w:w="4961" w:type="dxa"/>
            <w:tcBorders>
              <w:top w:val="nil"/>
              <w:left w:val="nil"/>
              <w:bottom w:val="single" w:sz="4" w:space="0" w:color="auto"/>
              <w:right w:val="single" w:sz="4" w:space="0" w:color="auto"/>
            </w:tcBorders>
            <w:shd w:val="clear" w:color="auto" w:fill="auto"/>
            <w:vAlign w:val="center"/>
            <w:hideMark/>
          </w:tcPr>
          <w:p w14:paraId="55D70C5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Electrical Gloves</w:t>
            </w:r>
          </w:p>
        </w:tc>
        <w:tc>
          <w:tcPr>
            <w:tcW w:w="2191" w:type="dxa"/>
            <w:tcBorders>
              <w:top w:val="nil"/>
              <w:left w:val="nil"/>
              <w:bottom w:val="single" w:sz="4" w:space="0" w:color="auto"/>
              <w:right w:val="single" w:sz="4" w:space="0" w:color="auto"/>
            </w:tcBorders>
            <w:shd w:val="clear" w:color="auto" w:fill="auto"/>
            <w:vAlign w:val="center"/>
            <w:hideMark/>
          </w:tcPr>
          <w:p w14:paraId="3601FA64"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Class-3 (26500 V)</w:t>
            </w:r>
          </w:p>
        </w:tc>
        <w:tc>
          <w:tcPr>
            <w:tcW w:w="1995" w:type="dxa"/>
            <w:tcBorders>
              <w:top w:val="nil"/>
              <w:left w:val="nil"/>
              <w:bottom w:val="single" w:sz="4" w:space="0" w:color="auto"/>
              <w:right w:val="single" w:sz="4" w:space="0" w:color="auto"/>
            </w:tcBorders>
            <w:shd w:val="clear" w:color="auto" w:fill="auto"/>
            <w:vAlign w:val="center"/>
            <w:hideMark/>
          </w:tcPr>
          <w:p w14:paraId="04EFA76C"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36B1332E" w14:textId="77777777" w:rsidTr="00CB3700">
        <w:trPr>
          <w:trHeight w:val="268"/>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57C32B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9</w:t>
            </w:r>
          </w:p>
        </w:tc>
        <w:tc>
          <w:tcPr>
            <w:tcW w:w="4961" w:type="dxa"/>
            <w:tcBorders>
              <w:top w:val="nil"/>
              <w:left w:val="nil"/>
              <w:bottom w:val="single" w:sz="4" w:space="0" w:color="auto"/>
              <w:right w:val="single" w:sz="4" w:space="0" w:color="auto"/>
            </w:tcBorders>
            <w:shd w:val="clear" w:color="auto" w:fill="auto"/>
            <w:vAlign w:val="center"/>
            <w:hideMark/>
          </w:tcPr>
          <w:p w14:paraId="28B2FA7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Electrical Gloves</w:t>
            </w:r>
          </w:p>
        </w:tc>
        <w:tc>
          <w:tcPr>
            <w:tcW w:w="2191" w:type="dxa"/>
            <w:tcBorders>
              <w:top w:val="nil"/>
              <w:left w:val="nil"/>
              <w:bottom w:val="single" w:sz="4" w:space="0" w:color="auto"/>
              <w:right w:val="single" w:sz="4" w:space="0" w:color="auto"/>
            </w:tcBorders>
            <w:shd w:val="clear" w:color="auto" w:fill="auto"/>
            <w:vAlign w:val="center"/>
            <w:hideMark/>
          </w:tcPr>
          <w:p w14:paraId="75405CF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Class-4 (36000 V)</w:t>
            </w:r>
          </w:p>
        </w:tc>
        <w:tc>
          <w:tcPr>
            <w:tcW w:w="1995" w:type="dxa"/>
            <w:tcBorders>
              <w:top w:val="nil"/>
              <w:left w:val="nil"/>
              <w:bottom w:val="single" w:sz="4" w:space="0" w:color="auto"/>
              <w:right w:val="single" w:sz="4" w:space="0" w:color="auto"/>
            </w:tcBorders>
            <w:shd w:val="clear" w:color="auto" w:fill="auto"/>
            <w:vAlign w:val="center"/>
            <w:hideMark/>
          </w:tcPr>
          <w:p w14:paraId="413C05A4"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55181E19"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470533F1"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10</w:t>
            </w:r>
          </w:p>
        </w:tc>
        <w:tc>
          <w:tcPr>
            <w:tcW w:w="4961" w:type="dxa"/>
            <w:tcBorders>
              <w:top w:val="nil"/>
              <w:left w:val="nil"/>
              <w:bottom w:val="single" w:sz="4" w:space="0" w:color="auto"/>
              <w:right w:val="single" w:sz="4" w:space="0" w:color="auto"/>
            </w:tcBorders>
            <w:shd w:val="clear" w:color="auto" w:fill="auto"/>
            <w:vAlign w:val="center"/>
            <w:hideMark/>
          </w:tcPr>
          <w:p w14:paraId="2DA6824A"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Safety Spectacles, General purpose</w:t>
            </w:r>
          </w:p>
        </w:tc>
        <w:tc>
          <w:tcPr>
            <w:tcW w:w="2191" w:type="dxa"/>
            <w:tcBorders>
              <w:top w:val="nil"/>
              <w:left w:val="nil"/>
              <w:bottom w:val="single" w:sz="4" w:space="0" w:color="auto"/>
              <w:right w:val="single" w:sz="4" w:space="0" w:color="auto"/>
            </w:tcBorders>
            <w:shd w:val="clear" w:color="auto" w:fill="auto"/>
            <w:vAlign w:val="center"/>
            <w:hideMark/>
          </w:tcPr>
          <w:p w14:paraId="67E10D46"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w w:val="99"/>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3FC71FB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1E074ECE"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9477987"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11</w:t>
            </w:r>
          </w:p>
        </w:tc>
        <w:tc>
          <w:tcPr>
            <w:tcW w:w="4961" w:type="dxa"/>
            <w:tcBorders>
              <w:top w:val="nil"/>
              <w:left w:val="nil"/>
              <w:bottom w:val="single" w:sz="4" w:space="0" w:color="auto"/>
              <w:right w:val="single" w:sz="4" w:space="0" w:color="auto"/>
            </w:tcBorders>
            <w:shd w:val="clear" w:color="auto" w:fill="auto"/>
            <w:vAlign w:val="center"/>
            <w:hideMark/>
          </w:tcPr>
          <w:p w14:paraId="660DFEB7"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Over spectacles-General purpose</w:t>
            </w:r>
          </w:p>
        </w:tc>
        <w:tc>
          <w:tcPr>
            <w:tcW w:w="2191" w:type="dxa"/>
            <w:tcBorders>
              <w:top w:val="nil"/>
              <w:left w:val="nil"/>
              <w:bottom w:val="single" w:sz="4" w:space="0" w:color="auto"/>
              <w:right w:val="single" w:sz="4" w:space="0" w:color="auto"/>
            </w:tcBorders>
            <w:shd w:val="clear" w:color="auto" w:fill="auto"/>
            <w:vAlign w:val="center"/>
            <w:hideMark/>
          </w:tcPr>
          <w:p w14:paraId="41F1A80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w w:val="99"/>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6EC8879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1B56C30D"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966F44E"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12</w:t>
            </w:r>
          </w:p>
        </w:tc>
        <w:tc>
          <w:tcPr>
            <w:tcW w:w="4961" w:type="dxa"/>
            <w:tcBorders>
              <w:top w:val="nil"/>
              <w:left w:val="nil"/>
              <w:bottom w:val="single" w:sz="4" w:space="0" w:color="auto"/>
              <w:right w:val="single" w:sz="4" w:space="0" w:color="auto"/>
            </w:tcBorders>
            <w:shd w:val="clear" w:color="auto" w:fill="auto"/>
            <w:vAlign w:val="center"/>
            <w:hideMark/>
          </w:tcPr>
          <w:p w14:paraId="1DB7020B"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Laser Safety Goggle</w:t>
            </w:r>
          </w:p>
        </w:tc>
        <w:tc>
          <w:tcPr>
            <w:tcW w:w="2191" w:type="dxa"/>
            <w:tcBorders>
              <w:top w:val="nil"/>
              <w:left w:val="nil"/>
              <w:bottom w:val="single" w:sz="4" w:space="0" w:color="auto"/>
              <w:right w:val="single" w:sz="4" w:space="0" w:color="auto"/>
            </w:tcBorders>
            <w:shd w:val="clear" w:color="auto" w:fill="auto"/>
            <w:vAlign w:val="center"/>
            <w:hideMark/>
          </w:tcPr>
          <w:p w14:paraId="10D63232"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w w:val="99"/>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0450659C"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201D0FCE"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6A859818"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13</w:t>
            </w:r>
          </w:p>
        </w:tc>
        <w:tc>
          <w:tcPr>
            <w:tcW w:w="4961" w:type="dxa"/>
            <w:tcBorders>
              <w:top w:val="nil"/>
              <w:left w:val="nil"/>
              <w:bottom w:val="single" w:sz="4" w:space="0" w:color="auto"/>
              <w:right w:val="single" w:sz="4" w:space="0" w:color="auto"/>
            </w:tcBorders>
            <w:shd w:val="clear" w:color="auto" w:fill="auto"/>
            <w:vAlign w:val="center"/>
            <w:hideMark/>
          </w:tcPr>
          <w:p w14:paraId="2228D0C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Earplug, with cord</w:t>
            </w:r>
          </w:p>
        </w:tc>
        <w:tc>
          <w:tcPr>
            <w:tcW w:w="2191" w:type="dxa"/>
            <w:tcBorders>
              <w:top w:val="nil"/>
              <w:left w:val="nil"/>
              <w:bottom w:val="single" w:sz="4" w:space="0" w:color="auto"/>
              <w:right w:val="single" w:sz="4" w:space="0" w:color="auto"/>
            </w:tcBorders>
            <w:shd w:val="clear" w:color="auto" w:fill="auto"/>
            <w:vAlign w:val="center"/>
            <w:hideMark/>
          </w:tcPr>
          <w:p w14:paraId="12DDFFA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w w:val="99"/>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69A5FE63"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5F4F7D40"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5F424A2"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14</w:t>
            </w:r>
          </w:p>
        </w:tc>
        <w:tc>
          <w:tcPr>
            <w:tcW w:w="4961" w:type="dxa"/>
            <w:tcBorders>
              <w:top w:val="nil"/>
              <w:left w:val="nil"/>
              <w:bottom w:val="single" w:sz="4" w:space="0" w:color="auto"/>
              <w:right w:val="single" w:sz="4" w:space="0" w:color="auto"/>
            </w:tcBorders>
            <w:shd w:val="clear" w:color="auto" w:fill="auto"/>
            <w:vAlign w:val="center"/>
            <w:hideMark/>
          </w:tcPr>
          <w:p w14:paraId="522E29A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Dust Mask</w:t>
            </w:r>
          </w:p>
        </w:tc>
        <w:tc>
          <w:tcPr>
            <w:tcW w:w="2191" w:type="dxa"/>
            <w:tcBorders>
              <w:top w:val="nil"/>
              <w:left w:val="nil"/>
              <w:bottom w:val="single" w:sz="4" w:space="0" w:color="auto"/>
              <w:right w:val="single" w:sz="4" w:space="0" w:color="auto"/>
            </w:tcBorders>
            <w:shd w:val="clear" w:color="auto" w:fill="auto"/>
            <w:vAlign w:val="center"/>
            <w:hideMark/>
          </w:tcPr>
          <w:p w14:paraId="5001AEFC"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w w:val="99"/>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6BA2CAEB"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636122D4"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784DF0A"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15</w:t>
            </w:r>
          </w:p>
        </w:tc>
        <w:tc>
          <w:tcPr>
            <w:tcW w:w="4961" w:type="dxa"/>
            <w:tcBorders>
              <w:top w:val="nil"/>
              <w:left w:val="nil"/>
              <w:bottom w:val="single" w:sz="4" w:space="0" w:color="auto"/>
              <w:right w:val="single" w:sz="4" w:space="0" w:color="auto"/>
            </w:tcBorders>
            <w:shd w:val="clear" w:color="auto" w:fill="auto"/>
            <w:vAlign w:val="center"/>
            <w:hideMark/>
          </w:tcPr>
          <w:p w14:paraId="0F6D2D7F"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Fluorescent Jacket</w:t>
            </w:r>
          </w:p>
        </w:tc>
        <w:tc>
          <w:tcPr>
            <w:tcW w:w="2191" w:type="dxa"/>
            <w:tcBorders>
              <w:top w:val="nil"/>
              <w:left w:val="nil"/>
              <w:bottom w:val="single" w:sz="4" w:space="0" w:color="auto"/>
              <w:right w:val="single" w:sz="4" w:space="0" w:color="auto"/>
            </w:tcBorders>
            <w:shd w:val="clear" w:color="auto" w:fill="auto"/>
            <w:vAlign w:val="center"/>
            <w:hideMark/>
          </w:tcPr>
          <w:p w14:paraId="6A7710B7"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w w:val="99"/>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74C9236E"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100308CE"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0820033"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16</w:t>
            </w:r>
          </w:p>
        </w:tc>
        <w:tc>
          <w:tcPr>
            <w:tcW w:w="4961" w:type="dxa"/>
            <w:tcBorders>
              <w:top w:val="nil"/>
              <w:left w:val="nil"/>
              <w:bottom w:val="single" w:sz="4" w:space="0" w:color="auto"/>
              <w:right w:val="single" w:sz="4" w:space="0" w:color="auto"/>
            </w:tcBorders>
            <w:shd w:val="clear" w:color="auto" w:fill="auto"/>
            <w:vAlign w:val="center"/>
            <w:hideMark/>
          </w:tcPr>
          <w:p w14:paraId="364E6E8F"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Full Body Harness</w:t>
            </w:r>
          </w:p>
        </w:tc>
        <w:tc>
          <w:tcPr>
            <w:tcW w:w="2191" w:type="dxa"/>
            <w:tcBorders>
              <w:top w:val="nil"/>
              <w:left w:val="nil"/>
              <w:bottom w:val="single" w:sz="4" w:space="0" w:color="auto"/>
              <w:right w:val="single" w:sz="4" w:space="0" w:color="auto"/>
            </w:tcBorders>
            <w:shd w:val="clear" w:color="auto" w:fill="auto"/>
            <w:vAlign w:val="center"/>
            <w:hideMark/>
          </w:tcPr>
          <w:p w14:paraId="79F4291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w w:val="99"/>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26D9E3C0"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1CF0AC04" w14:textId="77777777" w:rsidTr="00CB3700">
        <w:trPr>
          <w:trHeight w:val="571"/>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F758852"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17</w:t>
            </w:r>
          </w:p>
        </w:tc>
        <w:tc>
          <w:tcPr>
            <w:tcW w:w="4961" w:type="dxa"/>
            <w:tcBorders>
              <w:top w:val="nil"/>
              <w:left w:val="nil"/>
              <w:bottom w:val="single" w:sz="4" w:space="0" w:color="auto"/>
              <w:right w:val="single" w:sz="4" w:space="0" w:color="auto"/>
            </w:tcBorders>
            <w:shd w:val="clear" w:color="auto" w:fill="auto"/>
            <w:vAlign w:val="center"/>
            <w:hideMark/>
          </w:tcPr>
          <w:p w14:paraId="3AFBA88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Barricading/ Caution tape Red &amp; White tubular color</w:t>
            </w:r>
          </w:p>
        </w:tc>
        <w:tc>
          <w:tcPr>
            <w:tcW w:w="2191" w:type="dxa"/>
            <w:tcBorders>
              <w:top w:val="nil"/>
              <w:left w:val="nil"/>
              <w:bottom w:val="single" w:sz="4" w:space="0" w:color="auto"/>
              <w:right w:val="single" w:sz="4" w:space="0" w:color="auto"/>
            </w:tcBorders>
            <w:shd w:val="clear" w:color="auto" w:fill="auto"/>
            <w:vAlign w:val="center"/>
            <w:hideMark/>
          </w:tcPr>
          <w:p w14:paraId="637DFF3D"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4 inches</w:t>
            </w:r>
          </w:p>
        </w:tc>
        <w:tc>
          <w:tcPr>
            <w:tcW w:w="1995" w:type="dxa"/>
            <w:tcBorders>
              <w:top w:val="nil"/>
              <w:left w:val="nil"/>
              <w:bottom w:val="single" w:sz="4" w:space="0" w:color="auto"/>
              <w:right w:val="single" w:sz="4" w:space="0" w:color="auto"/>
            </w:tcBorders>
            <w:shd w:val="clear" w:color="auto" w:fill="auto"/>
            <w:vAlign w:val="center"/>
            <w:hideMark/>
          </w:tcPr>
          <w:p w14:paraId="73B5B51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175A9962"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803D0B8"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18</w:t>
            </w:r>
          </w:p>
        </w:tc>
        <w:tc>
          <w:tcPr>
            <w:tcW w:w="4961" w:type="dxa"/>
            <w:tcBorders>
              <w:top w:val="nil"/>
              <w:left w:val="nil"/>
              <w:bottom w:val="single" w:sz="4" w:space="0" w:color="auto"/>
              <w:right w:val="single" w:sz="4" w:space="0" w:color="auto"/>
            </w:tcBorders>
            <w:shd w:val="clear" w:color="auto" w:fill="auto"/>
            <w:vAlign w:val="center"/>
            <w:hideMark/>
          </w:tcPr>
          <w:p w14:paraId="256B16AF"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Electrical isolation tag</w:t>
            </w:r>
          </w:p>
        </w:tc>
        <w:tc>
          <w:tcPr>
            <w:tcW w:w="2191" w:type="dxa"/>
            <w:tcBorders>
              <w:top w:val="nil"/>
              <w:left w:val="nil"/>
              <w:bottom w:val="single" w:sz="4" w:space="0" w:color="auto"/>
              <w:right w:val="single" w:sz="4" w:space="0" w:color="auto"/>
            </w:tcBorders>
            <w:shd w:val="clear" w:color="auto" w:fill="auto"/>
            <w:vAlign w:val="center"/>
            <w:hideMark/>
          </w:tcPr>
          <w:p w14:paraId="18520A5F"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2"/>
                <w:kern w:val="0"/>
                <w:sz w:val="22"/>
                <w:szCs w:val="22"/>
                <w:lang w:eastAsia="en-IN" w:bidi="ar-SA"/>
                <w14:ligatures w14:val="none"/>
              </w:rPr>
              <w:t>127x280MM</w:t>
            </w:r>
          </w:p>
        </w:tc>
        <w:tc>
          <w:tcPr>
            <w:tcW w:w="1995" w:type="dxa"/>
            <w:tcBorders>
              <w:top w:val="nil"/>
              <w:left w:val="nil"/>
              <w:bottom w:val="single" w:sz="4" w:space="0" w:color="auto"/>
              <w:right w:val="single" w:sz="4" w:space="0" w:color="auto"/>
            </w:tcBorders>
            <w:shd w:val="clear" w:color="auto" w:fill="auto"/>
            <w:vAlign w:val="center"/>
            <w:hideMark/>
          </w:tcPr>
          <w:p w14:paraId="1E64AD57"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4B49D254" w14:textId="77777777" w:rsidTr="00CB3700">
        <w:trPr>
          <w:trHeight w:val="571"/>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9BAEF9D"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19</w:t>
            </w:r>
          </w:p>
        </w:tc>
        <w:tc>
          <w:tcPr>
            <w:tcW w:w="4961" w:type="dxa"/>
            <w:tcBorders>
              <w:top w:val="nil"/>
              <w:left w:val="nil"/>
              <w:bottom w:val="single" w:sz="4" w:space="0" w:color="auto"/>
              <w:right w:val="single" w:sz="4" w:space="0" w:color="auto"/>
            </w:tcBorders>
            <w:shd w:val="clear" w:color="auto" w:fill="auto"/>
            <w:vAlign w:val="center"/>
            <w:hideMark/>
          </w:tcPr>
          <w:p w14:paraId="6387178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Traffic cones with hooks and Red &amp; white, fluorescent tape</w:t>
            </w:r>
          </w:p>
        </w:tc>
        <w:tc>
          <w:tcPr>
            <w:tcW w:w="2191" w:type="dxa"/>
            <w:tcBorders>
              <w:top w:val="nil"/>
              <w:left w:val="nil"/>
              <w:bottom w:val="single" w:sz="4" w:space="0" w:color="auto"/>
              <w:right w:val="single" w:sz="4" w:space="0" w:color="auto"/>
            </w:tcBorders>
            <w:shd w:val="clear" w:color="auto" w:fill="auto"/>
            <w:vAlign w:val="center"/>
            <w:hideMark/>
          </w:tcPr>
          <w:p w14:paraId="509F5AEE"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0C704D15"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498C14DF"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6A16C717"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20</w:t>
            </w:r>
          </w:p>
        </w:tc>
        <w:tc>
          <w:tcPr>
            <w:tcW w:w="4961" w:type="dxa"/>
            <w:tcBorders>
              <w:top w:val="nil"/>
              <w:left w:val="nil"/>
              <w:bottom w:val="single" w:sz="4" w:space="0" w:color="auto"/>
              <w:right w:val="single" w:sz="4" w:space="0" w:color="auto"/>
            </w:tcBorders>
            <w:shd w:val="clear" w:color="auto" w:fill="auto"/>
            <w:vAlign w:val="center"/>
            <w:hideMark/>
          </w:tcPr>
          <w:p w14:paraId="06E0B0C0"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HDPE Chain 6 mtr length</w:t>
            </w:r>
          </w:p>
        </w:tc>
        <w:tc>
          <w:tcPr>
            <w:tcW w:w="2191" w:type="dxa"/>
            <w:tcBorders>
              <w:top w:val="nil"/>
              <w:left w:val="nil"/>
              <w:bottom w:val="single" w:sz="4" w:space="0" w:color="auto"/>
              <w:right w:val="single" w:sz="4" w:space="0" w:color="auto"/>
            </w:tcBorders>
            <w:shd w:val="clear" w:color="auto" w:fill="auto"/>
            <w:vAlign w:val="center"/>
            <w:hideMark/>
          </w:tcPr>
          <w:p w14:paraId="74E95EBC"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37E439D9"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63C8A9BD"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E097D17"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21</w:t>
            </w:r>
          </w:p>
        </w:tc>
        <w:tc>
          <w:tcPr>
            <w:tcW w:w="4961" w:type="dxa"/>
            <w:tcBorders>
              <w:top w:val="nil"/>
              <w:left w:val="nil"/>
              <w:bottom w:val="single" w:sz="4" w:space="0" w:color="auto"/>
              <w:right w:val="single" w:sz="4" w:space="0" w:color="auto"/>
            </w:tcBorders>
            <w:shd w:val="clear" w:color="auto" w:fill="auto"/>
            <w:vAlign w:val="center"/>
            <w:hideMark/>
          </w:tcPr>
          <w:p w14:paraId="6D10992B"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Work in Progress Stand board</w:t>
            </w:r>
          </w:p>
        </w:tc>
        <w:tc>
          <w:tcPr>
            <w:tcW w:w="2191" w:type="dxa"/>
            <w:tcBorders>
              <w:top w:val="nil"/>
              <w:left w:val="nil"/>
              <w:bottom w:val="single" w:sz="4" w:space="0" w:color="auto"/>
              <w:right w:val="single" w:sz="4" w:space="0" w:color="auto"/>
            </w:tcBorders>
            <w:shd w:val="clear" w:color="auto" w:fill="auto"/>
            <w:vAlign w:val="center"/>
            <w:hideMark/>
          </w:tcPr>
          <w:p w14:paraId="30D10134"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w:t>
            </w:r>
          </w:p>
        </w:tc>
        <w:tc>
          <w:tcPr>
            <w:tcW w:w="1995" w:type="dxa"/>
            <w:tcBorders>
              <w:top w:val="nil"/>
              <w:left w:val="nil"/>
              <w:bottom w:val="single" w:sz="4" w:space="0" w:color="auto"/>
              <w:right w:val="single" w:sz="4" w:space="0" w:color="auto"/>
            </w:tcBorders>
            <w:shd w:val="clear" w:color="auto" w:fill="auto"/>
            <w:vAlign w:val="center"/>
            <w:hideMark/>
          </w:tcPr>
          <w:p w14:paraId="5D28080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1319307C"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424B684"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22</w:t>
            </w:r>
          </w:p>
        </w:tc>
        <w:tc>
          <w:tcPr>
            <w:tcW w:w="4961" w:type="dxa"/>
            <w:tcBorders>
              <w:top w:val="nil"/>
              <w:left w:val="nil"/>
              <w:bottom w:val="single" w:sz="4" w:space="0" w:color="auto"/>
              <w:right w:val="single" w:sz="4" w:space="0" w:color="auto"/>
            </w:tcBorders>
            <w:shd w:val="clear" w:color="auto" w:fill="auto"/>
            <w:vAlign w:val="center"/>
            <w:hideMark/>
          </w:tcPr>
          <w:p w14:paraId="2F7AAD49"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First aid box (for FRT &amp; Material vehicles)</w:t>
            </w:r>
          </w:p>
        </w:tc>
        <w:tc>
          <w:tcPr>
            <w:tcW w:w="2191" w:type="dxa"/>
            <w:tcBorders>
              <w:top w:val="nil"/>
              <w:left w:val="nil"/>
              <w:bottom w:val="single" w:sz="4" w:space="0" w:color="auto"/>
              <w:right w:val="single" w:sz="4" w:space="0" w:color="auto"/>
            </w:tcBorders>
            <w:shd w:val="clear" w:color="auto" w:fill="auto"/>
            <w:vAlign w:val="center"/>
            <w:hideMark/>
          </w:tcPr>
          <w:p w14:paraId="1056A05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6652D74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1D020A09"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4865C449"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23</w:t>
            </w:r>
          </w:p>
        </w:tc>
        <w:tc>
          <w:tcPr>
            <w:tcW w:w="4961" w:type="dxa"/>
            <w:tcBorders>
              <w:top w:val="nil"/>
              <w:left w:val="nil"/>
              <w:bottom w:val="single" w:sz="4" w:space="0" w:color="auto"/>
              <w:right w:val="single" w:sz="4" w:space="0" w:color="auto"/>
            </w:tcBorders>
            <w:shd w:val="clear" w:color="auto" w:fill="auto"/>
            <w:vAlign w:val="center"/>
            <w:hideMark/>
          </w:tcPr>
          <w:p w14:paraId="03280A0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First aid box (for medium &amp; large facilities)</w:t>
            </w:r>
          </w:p>
        </w:tc>
        <w:tc>
          <w:tcPr>
            <w:tcW w:w="2191" w:type="dxa"/>
            <w:tcBorders>
              <w:top w:val="nil"/>
              <w:left w:val="nil"/>
              <w:bottom w:val="single" w:sz="4" w:space="0" w:color="auto"/>
              <w:right w:val="single" w:sz="4" w:space="0" w:color="auto"/>
            </w:tcBorders>
            <w:shd w:val="clear" w:color="auto" w:fill="auto"/>
            <w:vAlign w:val="center"/>
            <w:hideMark/>
          </w:tcPr>
          <w:p w14:paraId="32164CE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1C91B60E"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54500AE9"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7247B1AA"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24</w:t>
            </w:r>
          </w:p>
        </w:tc>
        <w:tc>
          <w:tcPr>
            <w:tcW w:w="4961" w:type="dxa"/>
            <w:tcBorders>
              <w:top w:val="nil"/>
              <w:left w:val="nil"/>
              <w:bottom w:val="single" w:sz="4" w:space="0" w:color="auto"/>
              <w:right w:val="single" w:sz="4" w:space="0" w:color="auto"/>
            </w:tcBorders>
            <w:shd w:val="clear" w:color="auto" w:fill="auto"/>
            <w:vAlign w:val="center"/>
            <w:hideMark/>
          </w:tcPr>
          <w:p w14:paraId="4377C20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Sticker for portable electrical equipment</w:t>
            </w:r>
          </w:p>
        </w:tc>
        <w:tc>
          <w:tcPr>
            <w:tcW w:w="2191" w:type="dxa"/>
            <w:tcBorders>
              <w:top w:val="nil"/>
              <w:left w:val="nil"/>
              <w:bottom w:val="single" w:sz="4" w:space="0" w:color="auto"/>
              <w:right w:val="single" w:sz="4" w:space="0" w:color="auto"/>
            </w:tcBorders>
            <w:shd w:val="clear" w:color="auto" w:fill="auto"/>
            <w:vAlign w:val="center"/>
            <w:hideMark/>
          </w:tcPr>
          <w:p w14:paraId="645AE5A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0E28F51D"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64E0E366"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DBF8163"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25</w:t>
            </w:r>
          </w:p>
        </w:tc>
        <w:tc>
          <w:tcPr>
            <w:tcW w:w="4961" w:type="dxa"/>
            <w:tcBorders>
              <w:top w:val="nil"/>
              <w:left w:val="nil"/>
              <w:bottom w:val="single" w:sz="4" w:space="0" w:color="auto"/>
              <w:right w:val="single" w:sz="4" w:space="0" w:color="auto"/>
            </w:tcBorders>
            <w:shd w:val="clear" w:color="auto" w:fill="auto"/>
            <w:vAlign w:val="center"/>
            <w:hideMark/>
          </w:tcPr>
          <w:p w14:paraId="56D3664A"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Locks for LOTO</w:t>
            </w:r>
          </w:p>
        </w:tc>
        <w:tc>
          <w:tcPr>
            <w:tcW w:w="2191" w:type="dxa"/>
            <w:tcBorders>
              <w:top w:val="nil"/>
              <w:left w:val="nil"/>
              <w:bottom w:val="single" w:sz="4" w:space="0" w:color="auto"/>
              <w:right w:val="single" w:sz="4" w:space="0" w:color="auto"/>
            </w:tcBorders>
            <w:shd w:val="clear" w:color="auto" w:fill="auto"/>
            <w:vAlign w:val="center"/>
            <w:hideMark/>
          </w:tcPr>
          <w:p w14:paraId="07080EF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5B3394D0"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02FCBDE6"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280B937"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26</w:t>
            </w:r>
          </w:p>
        </w:tc>
        <w:tc>
          <w:tcPr>
            <w:tcW w:w="4961" w:type="dxa"/>
            <w:tcBorders>
              <w:top w:val="nil"/>
              <w:left w:val="nil"/>
              <w:bottom w:val="single" w:sz="4" w:space="0" w:color="auto"/>
              <w:right w:val="single" w:sz="4" w:space="0" w:color="auto"/>
            </w:tcBorders>
            <w:shd w:val="clear" w:color="auto" w:fill="auto"/>
            <w:vAlign w:val="center"/>
            <w:hideMark/>
          </w:tcPr>
          <w:p w14:paraId="3F4E41CE"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Arcflash Suit (for Large Facilities)</w:t>
            </w:r>
          </w:p>
        </w:tc>
        <w:tc>
          <w:tcPr>
            <w:tcW w:w="2191" w:type="dxa"/>
            <w:tcBorders>
              <w:top w:val="nil"/>
              <w:left w:val="nil"/>
              <w:bottom w:val="single" w:sz="4" w:space="0" w:color="auto"/>
              <w:right w:val="single" w:sz="4" w:space="0" w:color="auto"/>
            </w:tcBorders>
            <w:shd w:val="clear" w:color="auto" w:fill="auto"/>
            <w:vAlign w:val="center"/>
            <w:hideMark/>
          </w:tcPr>
          <w:p w14:paraId="383F58F9"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714519D4"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FIM</w:t>
            </w:r>
          </w:p>
        </w:tc>
      </w:tr>
      <w:tr w:rsidR="00455A13" w:rsidRPr="00FF389B" w14:paraId="39DBE3D5"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350DD8FA"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27</w:t>
            </w:r>
          </w:p>
        </w:tc>
        <w:tc>
          <w:tcPr>
            <w:tcW w:w="4961" w:type="dxa"/>
            <w:tcBorders>
              <w:top w:val="nil"/>
              <w:left w:val="nil"/>
              <w:bottom w:val="single" w:sz="4" w:space="0" w:color="auto"/>
              <w:right w:val="single" w:sz="4" w:space="0" w:color="auto"/>
            </w:tcBorders>
            <w:shd w:val="clear" w:color="auto" w:fill="auto"/>
            <w:vAlign w:val="center"/>
            <w:hideMark/>
          </w:tcPr>
          <w:p w14:paraId="6F49C00B"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Technician's First Aid Kit</w:t>
            </w:r>
          </w:p>
        </w:tc>
        <w:tc>
          <w:tcPr>
            <w:tcW w:w="2191" w:type="dxa"/>
            <w:tcBorders>
              <w:top w:val="nil"/>
              <w:left w:val="nil"/>
              <w:bottom w:val="single" w:sz="4" w:space="0" w:color="auto"/>
              <w:right w:val="single" w:sz="4" w:space="0" w:color="auto"/>
            </w:tcBorders>
            <w:shd w:val="clear" w:color="auto" w:fill="auto"/>
            <w:vAlign w:val="center"/>
            <w:hideMark/>
          </w:tcPr>
          <w:p w14:paraId="7B5952F0"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2CCFC59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37227692"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43C04223"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28</w:t>
            </w:r>
          </w:p>
        </w:tc>
        <w:tc>
          <w:tcPr>
            <w:tcW w:w="4961" w:type="dxa"/>
            <w:tcBorders>
              <w:top w:val="nil"/>
              <w:left w:val="nil"/>
              <w:bottom w:val="single" w:sz="4" w:space="0" w:color="auto"/>
              <w:right w:val="single" w:sz="4" w:space="0" w:color="auto"/>
            </w:tcBorders>
            <w:shd w:val="clear" w:color="auto" w:fill="auto"/>
            <w:vAlign w:val="center"/>
            <w:hideMark/>
          </w:tcPr>
          <w:p w14:paraId="41B617C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2"/>
                <w:kern w:val="0"/>
                <w:sz w:val="22"/>
                <w:szCs w:val="22"/>
                <w:lang w:eastAsia="en-IN" w:bidi="ar-SA"/>
                <w14:ligatures w14:val="none"/>
              </w:rPr>
              <w:t>Raincoat</w:t>
            </w:r>
          </w:p>
        </w:tc>
        <w:tc>
          <w:tcPr>
            <w:tcW w:w="2191" w:type="dxa"/>
            <w:tcBorders>
              <w:top w:val="nil"/>
              <w:left w:val="nil"/>
              <w:bottom w:val="single" w:sz="4" w:space="0" w:color="auto"/>
              <w:right w:val="single" w:sz="4" w:space="0" w:color="auto"/>
            </w:tcBorders>
            <w:shd w:val="clear" w:color="auto" w:fill="auto"/>
            <w:vAlign w:val="center"/>
            <w:hideMark/>
          </w:tcPr>
          <w:p w14:paraId="01BBDA3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1EAEE8B7"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22DB5BDC"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402B9176"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29</w:t>
            </w:r>
          </w:p>
        </w:tc>
        <w:tc>
          <w:tcPr>
            <w:tcW w:w="4961" w:type="dxa"/>
            <w:tcBorders>
              <w:top w:val="nil"/>
              <w:left w:val="nil"/>
              <w:bottom w:val="single" w:sz="4" w:space="0" w:color="auto"/>
              <w:right w:val="single" w:sz="4" w:space="0" w:color="auto"/>
            </w:tcBorders>
            <w:shd w:val="clear" w:color="auto" w:fill="auto"/>
            <w:vAlign w:val="center"/>
            <w:hideMark/>
          </w:tcPr>
          <w:p w14:paraId="62782E3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2"/>
                <w:kern w:val="0"/>
                <w:sz w:val="22"/>
                <w:szCs w:val="22"/>
                <w:lang w:eastAsia="en-IN" w:bidi="ar-SA"/>
                <w14:ligatures w14:val="none"/>
              </w:rPr>
              <w:t>Umbrella</w:t>
            </w:r>
          </w:p>
        </w:tc>
        <w:tc>
          <w:tcPr>
            <w:tcW w:w="2191" w:type="dxa"/>
            <w:tcBorders>
              <w:top w:val="nil"/>
              <w:left w:val="nil"/>
              <w:bottom w:val="single" w:sz="4" w:space="0" w:color="auto"/>
              <w:right w:val="single" w:sz="4" w:space="0" w:color="auto"/>
            </w:tcBorders>
            <w:shd w:val="clear" w:color="auto" w:fill="auto"/>
            <w:vAlign w:val="center"/>
            <w:hideMark/>
          </w:tcPr>
          <w:p w14:paraId="3791BF5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6D66FBEB"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5B9B5F58"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45FD991"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30</w:t>
            </w:r>
          </w:p>
        </w:tc>
        <w:tc>
          <w:tcPr>
            <w:tcW w:w="4961" w:type="dxa"/>
            <w:tcBorders>
              <w:top w:val="nil"/>
              <w:left w:val="nil"/>
              <w:bottom w:val="single" w:sz="4" w:space="0" w:color="auto"/>
              <w:right w:val="single" w:sz="4" w:space="0" w:color="auto"/>
            </w:tcBorders>
            <w:shd w:val="clear" w:color="auto" w:fill="auto"/>
            <w:vAlign w:val="center"/>
            <w:hideMark/>
          </w:tcPr>
          <w:p w14:paraId="7C2A76E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Fire Extinguisher</w:t>
            </w:r>
          </w:p>
        </w:tc>
        <w:tc>
          <w:tcPr>
            <w:tcW w:w="2191" w:type="dxa"/>
            <w:tcBorders>
              <w:top w:val="nil"/>
              <w:left w:val="nil"/>
              <w:bottom w:val="single" w:sz="4" w:space="0" w:color="auto"/>
              <w:right w:val="single" w:sz="4" w:space="0" w:color="auto"/>
            </w:tcBorders>
            <w:shd w:val="clear" w:color="auto" w:fill="auto"/>
            <w:vAlign w:val="center"/>
            <w:hideMark/>
          </w:tcPr>
          <w:p w14:paraId="0421477B"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0BBFE40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5938C230" w14:textId="77777777" w:rsidTr="00CB3700">
        <w:trPr>
          <w:trHeight w:val="571"/>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72A59067"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31</w:t>
            </w:r>
          </w:p>
        </w:tc>
        <w:tc>
          <w:tcPr>
            <w:tcW w:w="4961" w:type="dxa"/>
            <w:tcBorders>
              <w:top w:val="nil"/>
              <w:left w:val="nil"/>
              <w:bottom w:val="single" w:sz="4" w:space="0" w:color="auto"/>
              <w:right w:val="single" w:sz="4" w:space="0" w:color="auto"/>
            </w:tcBorders>
            <w:shd w:val="clear" w:color="auto" w:fill="auto"/>
            <w:vAlign w:val="center"/>
            <w:hideMark/>
          </w:tcPr>
          <w:p w14:paraId="54A1ACAA"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Seat Belt, Spare Tyre, jack and tool Kit, Warning Sign</w:t>
            </w:r>
          </w:p>
        </w:tc>
        <w:tc>
          <w:tcPr>
            <w:tcW w:w="2191" w:type="dxa"/>
            <w:tcBorders>
              <w:top w:val="nil"/>
              <w:left w:val="nil"/>
              <w:bottom w:val="single" w:sz="4" w:space="0" w:color="auto"/>
              <w:right w:val="single" w:sz="4" w:space="0" w:color="auto"/>
            </w:tcBorders>
            <w:shd w:val="clear" w:color="auto" w:fill="auto"/>
            <w:vAlign w:val="center"/>
            <w:hideMark/>
          </w:tcPr>
          <w:p w14:paraId="5969C94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4A5C7D1E"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7150184E"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717E808E"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32</w:t>
            </w:r>
          </w:p>
        </w:tc>
        <w:tc>
          <w:tcPr>
            <w:tcW w:w="4961" w:type="dxa"/>
            <w:tcBorders>
              <w:top w:val="nil"/>
              <w:left w:val="nil"/>
              <w:bottom w:val="single" w:sz="4" w:space="0" w:color="auto"/>
              <w:right w:val="single" w:sz="4" w:space="0" w:color="auto"/>
            </w:tcBorders>
            <w:shd w:val="clear" w:color="auto" w:fill="auto"/>
            <w:vAlign w:val="center"/>
            <w:hideMark/>
          </w:tcPr>
          <w:p w14:paraId="1D16AE9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Special PPE safety</w:t>
            </w:r>
          </w:p>
        </w:tc>
        <w:tc>
          <w:tcPr>
            <w:tcW w:w="2191" w:type="dxa"/>
            <w:tcBorders>
              <w:top w:val="nil"/>
              <w:left w:val="nil"/>
              <w:bottom w:val="single" w:sz="4" w:space="0" w:color="auto"/>
              <w:right w:val="single" w:sz="4" w:space="0" w:color="auto"/>
            </w:tcBorders>
            <w:shd w:val="clear" w:color="auto" w:fill="auto"/>
            <w:vAlign w:val="center"/>
            <w:hideMark/>
          </w:tcPr>
          <w:p w14:paraId="0A358D96"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43857115"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2E4CEB51"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8C154D5"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33</w:t>
            </w:r>
          </w:p>
        </w:tc>
        <w:tc>
          <w:tcPr>
            <w:tcW w:w="4961" w:type="dxa"/>
            <w:tcBorders>
              <w:top w:val="nil"/>
              <w:left w:val="nil"/>
              <w:bottom w:val="single" w:sz="4" w:space="0" w:color="auto"/>
              <w:right w:val="single" w:sz="4" w:space="0" w:color="auto"/>
            </w:tcBorders>
            <w:shd w:val="clear" w:color="auto" w:fill="auto"/>
            <w:vAlign w:val="center"/>
            <w:hideMark/>
          </w:tcPr>
          <w:p w14:paraId="1BE049D2"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Work Positioning Lanyard</w:t>
            </w:r>
          </w:p>
        </w:tc>
        <w:tc>
          <w:tcPr>
            <w:tcW w:w="2191" w:type="dxa"/>
            <w:tcBorders>
              <w:top w:val="nil"/>
              <w:left w:val="nil"/>
              <w:bottom w:val="single" w:sz="4" w:space="0" w:color="auto"/>
              <w:right w:val="single" w:sz="4" w:space="0" w:color="auto"/>
            </w:tcBorders>
            <w:shd w:val="clear" w:color="auto" w:fill="auto"/>
            <w:vAlign w:val="center"/>
            <w:hideMark/>
          </w:tcPr>
          <w:p w14:paraId="067CB9F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79F7B0F7"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333F3F07" w14:textId="77777777" w:rsidTr="00CB3700">
        <w:trPr>
          <w:trHeight w:val="571"/>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7EC585E"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34</w:t>
            </w:r>
          </w:p>
        </w:tc>
        <w:tc>
          <w:tcPr>
            <w:tcW w:w="4961" w:type="dxa"/>
            <w:tcBorders>
              <w:top w:val="nil"/>
              <w:left w:val="nil"/>
              <w:bottom w:val="single" w:sz="4" w:space="0" w:color="auto"/>
              <w:right w:val="single" w:sz="4" w:space="0" w:color="auto"/>
            </w:tcBorders>
            <w:shd w:val="clear" w:color="auto" w:fill="auto"/>
            <w:vAlign w:val="center"/>
            <w:hideMark/>
          </w:tcPr>
          <w:p w14:paraId="2106F51A"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Safety Gadgets (ALUrail Traveler, High Step Shoes &amp; Rope Garb)</w:t>
            </w:r>
          </w:p>
        </w:tc>
        <w:tc>
          <w:tcPr>
            <w:tcW w:w="2191" w:type="dxa"/>
            <w:tcBorders>
              <w:top w:val="nil"/>
              <w:left w:val="nil"/>
              <w:bottom w:val="single" w:sz="4" w:space="0" w:color="auto"/>
              <w:right w:val="single" w:sz="4" w:space="0" w:color="auto"/>
            </w:tcBorders>
            <w:shd w:val="clear" w:color="auto" w:fill="auto"/>
            <w:vAlign w:val="center"/>
            <w:hideMark/>
          </w:tcPr>
          <w:p w14:paraId="22F5AFF4"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val="en-IN"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466BDE62"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78963928"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C61B8D3"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35</w:t>
            </w:r>
          </w:p>
        </w:tc>
        <w:tc>
          <w:tcPr>
            <w:tcW w:w="4961" w:type="dxa"/>
            <w:tcBorders>
              <w:top w:val="nil"/>
              <w:left w:val="nil"/>
              <w:bottom w:val="single" w:sz="4" w:space="0" w:color="auto"/>
              <w:right w:val="single" w:sz="4" w:space="0" w:color="auto"/>
            </w:tcBorders>
            <w:shd w:val="clear" w:color="auto" w:fill="auto"/>
            <w:vAlign w:val="center"/>
            <w:hideMark/>
          </w:tcPr>
          <w:p w14:paraId="6BFC42DA"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Reflective Belt for Bag Holding</w:t>
            </w:r>
          </w:p>
        </w:tc>
        <w:tc>
          <w:tcPr>
            <w:tcW w:w="2191" w:type="dxa"/>
            <w:tcBorders>
              <w:top w:val="nil"/>
              <w:left w:val="nil"/>
              <w:bottom w:val="single" w:sz="4" w:space="0" w:color="auto"/>
              <w:right w:val="single" w:sz="4" w:space="0" w:color="auto"/>
            </w:tcBorders>
            <w:shd w:val="clear" w:color="auto" w:fill="auto"/>
            <w:vAlign w:val="center"/>
            <w:hideMark/>
          </w:tcPr>
          <w:p w14:paraId="479D9AFC"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044F7DB5"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2AB2A4BE"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361B9A69"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36</w:t>
            </w:r>
          </w:p>
        </w:tc>
        <w:tc>
          <w:tcPr>
            <w:tcW w:w="4961" w:type="dxa"/>
            <w:tcBorders>
              <w:top w:val="nil"/>
              <w:left w:val="nil"/>
              <w:bottom w:val="single" w:sz="4" w:space="0" w:color="auto"/>
              <w:right w:val="single" w:sz="4" w:space="0" w:color="auto"/>
            </w:tcBorders>
            <w:shd w:val="clear" w:color="auto" w:fill="auto"/>
            <w:vAlign w:val="center"/>
            <w:hideMark/>
          </w:tcPr>
          <w:p w14:paraId="5BFF70C1"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Insulated Tool Kit</w:t>
            </w:r>
          </w:p>
        </w:tc>
        <w:tc>
          <w:tcPr>
            <w:tcW w:w="2191" w:type="dxa"/>
            <w:tcBorders>
              <w:top w:val="nil"/>
              <w:left w:val="nil"/>
              <w:bottom w:val="single" w:sz="4" w:space="0" w:color="auto"/>
              <w:right w:val="single" w:sz="4" w:space="0" w:color="auto"/>
            </w:tcBorders>
            <w:shd w:val="clear" w:color="auto" w:fill="auto"/>
            <w:vAlign w:val="center"/>
            <w:hideMark/>
          </w:tcPr>
          <w:p w14:paraId="7195884F"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109B23A1"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r w:rsidR="00455A13" w:rsidRPr="00FF389B" w14:paraId="76FFE77C" w14:textId="77777777" w:rsidTr="00CB3700">
        <w:trPr>
          <w:trHeight w:val="28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266CAEB" w14:textId="77777777" w:rsidR="00455A13" w:rsidRPr="00FF389B" w:rsidRDefault="00455A13" w:rsidP="00A77526">
            <w:pPr>
              <w:spacing w:after="0" w:line="240" w:lineRule="auto"/>
              <w:jc w:val="center"/>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spacing w:val="-5"/>
                <w:kern w:val="0"/>
                <w:sz w:val="22"/>
                <w:szCs w:val="22"/>
                <w:lang w:eastAsia="en-IN" w:bidi="ar-SA"/>
                <w14:ligatures w14:val="none"/>
              </w:rPr>
              <w:t>37</w:t>
            </w:r>
          </w:p>
        </w:tc>
        <w:tc>
          <w:tcPr>
            <w:tcW w:w="4961" w:type="dxa"/>
            <w:tcBorders>
              <w:top w:val="nil"/>
              <w:left w:val="nil"/>
              <w:bottom w:val="single" w:sz="4" w:space="0" w:color="auto"/>
              <w:right w:val="single" w:sz="4" w:space="0" w:color="auto"/>
            </w:tcBorders>
            <w:shd w:val="clear" w:color="auto" w:fill="auto"/>
            <w:vAlign w:val="center"/>
            <w:hideMark/>
          </w:tcPr>
          <w:p w14:paraId="5C834E32"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ISI Crash Helmet</w:t>
            </w:r>
          </w:p>
        </w:tc>
        <w:tc>
          <w:tcPr>
            <w:tcW w:w="2191" w:type="dxa"/>
            <w:tcBorders>
              <w:top w:val="nil"/>
              <w:left w:val="nil"/>
              <w:bottom w:val="single" w:sz="4" w:space="0" w:color="auto"/>
              <w:right w:val="single" w:sz="4" w:space="0" w:color="auto"/>
            </w:tcBorders>
            <w:shd w:val="clear" w:color="auto" w:fill="auto"/>
            <w:vAlign w:val="center"/>
            <w:hideMark/>
          </w:tcPr>
          <w:p w14:paraId="345BB02D"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c>
          <w:tcPr>
            <w:tcW w:w="1995" w:type="dxa"/>
            <w:tcBorders>
              <w:top w:val="nil"/>
              <w:left w:val="nil"/>
              <w:bottom w:val="single" w:sz="4" w:space="0" w:color="auto"/>
              <w:right w:val="single" w:sz="4" w:space="0" w:color="auto"/>
            </w:tcBorders>
            <w:shd w:val="clear" w:color="auto" w:fill="auto"/>
            <w:vAlign w:val="center"/>
            <w:hideMark/>
          </w:tcPr>
          <w:p w14:paraId="3C828A49" w14:textId="77777777" w:rsidR="00455A13" w:rsidRPr="00FF389B" w:rsidRDefault="00455A13" w:rsidP="00A77526">
            <w:pPr>
              <w:spacing w:after="0" w:line="240" w:lineRule="auto"/>
              <w:rPr>
                <w:rFonts w:ascii="Arial" w:eastAsia="Times New Roman" w:hAnsi="Arial" w:cs="Arial"/>
                <w:color w:val="000000"/>
                <w:kern w:val="0"/>
                <w:sz w:val="22"/>
                <w:szCs w:val="22"/>
                <w:lang w:val="en-IN" w:eastAsia="en-IN" w:bidi="ar-SA"/>
                <w14:ligatures w14:val="none"/>
              </w:rPr>
            </w:pPr>
            <w:r w:rsidRPr="00FF389B">
              <w:rPr>
                <w:rFonts w:ascii="Arial" w:eastAsia="Times New Roman" w:hAnsi="Arial" w:cs="Arial"/>
                <w:color w:val="000000"/>
                <w:kern w:val="0"/>
                <w:sz w:val="22"/>
                <w:szCs w:val="22"/>
                <w:lang w:eastAsia="en-IN" w:bidi="ar-SA"/>
                <w14:ligatures w14:val="none"/>
              </w:rPr>
              <w:t> </w:t>
            </w:r>
          </w:p>
        </w:tc>
      </w:tr>
    </w:tbl>
    <w:p w14:paraId="737743D2" w14:textId="1E59F825" w:rsidR="001742AB" w:rsidRPr="001742AB" w:rsidRDefault="00DF37D7" w:rsidP="001742AB">
      <w:pPr>
        <w:rPr>
          <w:rStyle w:val="ui-provider"/>
          <w:rFonts w:ascii="Arial" w:hAnsi="Arial" w:cs="Arial"/>
          <w:sz w:val="22"/>
          <w:szCs w:val="22"/>
        </w:rPr>
      </w:pPr>
      <w:r w:rsidRPr="00166AC9">
        <w:rPr>
          <w:rFonts w:ascii="Arial" w:hAnsi="Arial" w:cs="Arial"/>
          <w:sz w:val="22"/>
          <w:szCs w:val="22"/>
        </w:rPr>
        <w:br w:type="page"/>
      </w:r>
    </w:p>
    <w:p w14:paraId="559B2BC2" w14:textId="6C768870" w:rsidR="00E64B1D" w:rsidRPr="006E2744" w:rsidRDefault="00761877" w:rsidP="00C827DC">
      <w:pPr>
        <w:pStyle w:val="Heading1"/>
        <w:numPr>
          <w:ilvl w:val="0"/>
          <w:numId w:val="0"/>
        </w:numPr>
        <w:spacing w:after="160"/>
        <w:ind w:hanging="360"/>
        <w:jc w:val="center"/>
        <w:rPr>
          <w:rStyle w:val="ui-provider"/>
          <w:rFonts w:cs="Arial"/>
          <w:color w:val="auto"/>
          <w:sz w:val="22"/>
          <w:szCs w:val="22"/>
        </w:rPr>
      </w:pPr>
      <w:bookmarkStart w:id="109" w:name="_Toc161849439"/>
      <w:bookmarkStart w:id="110" w:name="_Toc161851427"/>
      <w:r w:rsidRPr="006E2744">
        <w:rPr>
          <w:rStyle w:val="ui-provider"/>
          <w:rFonts w:cs="Arial"/>
          <w:color w:val="auto"/>
          <w:sz w:val="22"/>
          <w:szCs w:val="22"/>
        </w:rPr>
        <w:t xml:space="preserve">Annexure </w:t>
      </w:r>
      <w:r w:rsidR="00E64B1D" w:rsidRPr="006E2744">
        <w:rPr>
          <w:rStyle w:val="ui-provider"/>
          <w:rFonts w:cs="Arial"/>
          <w:color w:val="auto"/>
          <w:sz w:val="22"/>
          <w:szCs w:val="22"/>
        </w:rPr>
        <w:t xml:space="preserve">– </w:t>
      </w:r>
      <w:r w:rsidR="002D3AF1" w:rsidRPr="006E2744">
        <w:rPr>
          <w:rStyle w:val="ui-provider"/>
          <w:rFonts w:cs="Arial"/>
          <w:color w:val="auto"/>
          <w:sz w:val="22"/>
          <w:szCs w:val="22"/>
        </w:rPr>
        <w:t>V</w:t>
      </w:r>
      <w:r w:rsidR="008051EB" w:rsidRPr="006E2744">
        <w:rPr>
          <w:rStyle w:val="ui-provider"/>
          <w:rFonts w:cs="Arial"/>
          <w:color w:val="auto"/>
          <w:sz w:val="22"/>
          <w:szCs w:val="22"/>
        </w:rPr>
        <w:t>II</w:t>
      </w:r>
      <w:r w:rsidR="00E64B1D" w:rsidRPr="006E2744">
        <w:rPr>
          <w:rStyle w:val="ui-provider"/>
          <w:rFonts w:cs="Arial"/>
          <w:color w:val="auto"/>
          <w:sz w:val="22"/>
          <w:szCs w:val="22"/>
        </w:rPr>
        <w:t>: Division of Responsibility (DOR)</w:t>
      </w:r>
      <w:r w:rsidR="002D3AF1" w:rsidRPr="006E2744">
        <w:rPr>
          <w:rStyle w:val="ui-provider"/>
          <w:rFonts w:cs="Arial"/>
          <w:color w:val="auto"/>
          <w:sz w:val="22"/>
          <w:szCs w:val="22"/>
        </w:rPr>
        <w:t xml:space="preserve"> &amp; RACI Matrix</w:t>
      </w:r>
      <w:bookmarkEnd w:id="109"/>
      <w:bookmarkEnd w:id="110"/>
    </w:p>
    <w:p w14:paraId="5899E89F" w14:textId="57E103E3" w:rsidR="00D1606D" w:rsidRPr="008513F6" w:rsidRDefault="00D1606D" w:rsidP="002174CC">
      <w:pPr>
        <w:pStyle w:val="Heading3"/>
      </w:pPr>
      <w:bookmarkStart w:id="111" w:name="_Toc161849440"/>
      <w:bookmarkStart w:id="112" w:name="_Toc161851428"/>
      <w:r w:rsidRPr="008513F6">
        <w:t>Division of Responsibilities as agreed between the Service Provider and RJIL</w:t>
      </w:r>
      <w:bookmarkEnd w:id="111"/>
      <w:bookmarkEnd w:id="112"/>
    </w:p>
    <w:tbl>
      <w:tblPr>
        <w:tblW w:w="1049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3261"/>
        <w:gridCol w:w="1559"/>
        <w:gridCol w:w="1559"/>
        <w:gridCol w:w="3261"/>
      </w:tblGrid>
      <w:tr w:rsidR="00D1606D" w:rsidRPr="00166AC9" w14:paraId="5D777540" w14:textId="77777777" w:rsidTr="007F12B7">
        <w:trPr>
          <w:trHeight w:val="373"/>
        </w:trPr>
        <w:tc>
          <w:tcPr>
            <w:tcW w:w="850" w:type="dxa"/>
            <w:shd w:val="clear" w:color="auto" w:fill="F2F2F2" w:themeFill="background1" w:themeFillShade="F2"/>
            <w:vAlign w:val="center"/>
          </w:tcPr>
          <w:p w14:paraId="351B25E6" w14:textId="77777777" w:rsidR="00D1606D" w:rsidRPr="00166AC9" w:rsidRDefault="00D1606D" w:rsidP="007F12B7">
            <w:pPr>
              <w:pStyle w:val="TableParagraph"/>
              <w:spacing w:line="268" w:lineRule="exact"/>
              <w:jc w:val="center"/>
              <w:rPr>
                <w:rFonts w:ascii="Arial" w:hAnsi="Arial" w:cs="Arial"/>
                <w:b/>
              </w:rPr>
            </w:pPr>
            <w:r w:rsidRPr="00166AC9">
              <w:rPr>
                <w:rFonts w:ascii="Arial" w:hAnsi="Arial" w:cs="Arial"/>
                <w:b/>
                <w:spacing w:val="-6"/>
              </w:rPr>
              <w:t>Sr</w:t>
            </w:r>
            <w:r>
              <w:rPr>
                <w:rFonts w:ascii="Arial" w:hAnsi="Arial" w:cs="Arial"/>
                <w:b/>
                <w:spacing w:val="-6"/>
              </w:rPr>
              <w:t xml:space="preserve">. </w:t>
            </w:r>
            <w:r w:rsidRPr="00166AC9">
              <w:rPr>
                <w:rFonts w:ascii="Arial" w:hAnsi="Arial" w:cs="Arial"/>
                <w:b/>
                <w:spacing w:val="-13"/>
              </w:rPr>
              <w:t xml:space="preserve"> </w:t>
            </w:r>
            <w:r w:rsidRPr="00166AC9">
              <w:rPr>
                <w:rFonts w:ascii="Arial" w:hAnsi="Arial" w:cs="Arial"/>
                <w:b/>
                <w:spacing w:val="-5"/>
              </w:rPr>
              <w:t>No</w:t>
            </w:r>
          </w:p>
        </w:tc>
        <w:tc>
          <w:tcPr>
            <w:tcW w:w="3261" w:type="dxa"/>
            <w:shd w:val="clear" w:color="auto" w:fill="F2F2F2" w:themeFill="background1" w:themeFillShade="F2"/>
            <w:vAlign w:val="center"/>
          </w:tcPr>
          <w:p w14:paraId="6D89BB20" w14:textId="77777777" w:rsidR="00D1606D" w:rsidRPr="00166AC9" w:rsidRDefault="00D1606D" w:rsidP="007F12B7">
            <w:pPr>
              <w:pStyle w:val="TableParagraph"/>
              <w:spacing w:before="32"/>
              <w:jc w:val="center"/>
              <w:rPr>
                <w:rFonts w:ascii="Arial" w:hAnsi="Arial" w:cs="Arial"/>
                <w:b/>
              </w:rPr>
            </w:pPr>
            <w:r w:rsidRPr="00166AC9">
              <w:rPr>
                <w:rFonts w:ascii="Arial" w:hAnsi="Arial" w:cs="Arial"/>
                <w:b/>
                <w:spacing w:val="-2"/>
              </w:rPr>
              <w:t>Activity</w:t>
            </w:r>
          </w:p>
        </w:tc>
        <w:tc>
          <w:tcPr>
            <w:tcW w:w="1559" w:type="dxa"/>
            <w:shd w:val="clear" w:color="auto" w:fill="F2F2F2" w:themeFill="background1" w:themeFillShade="F2"/>
            <w:vAlign w:val="center"/>
          </w:tcPr>
          <w:p w14:paraId="57DC9AE8" w14:textId="77777777" w:rsidR="00D1606D" w:rsidRPr="00166AC9" w:rsidRDefault="00D1606D" w:rsidP="007F12B7">
            <w:pPr>
              <w:pStyle w:val="TableParagraph"/>
              <w:spacing w:before="32"/>
              <w:jc w:val="center"/>
              <w:rPr>
                <w:rFonts w:ascii="Arial" w:hAnsi="Arial" w:cs="Arial"/>
                <w:b/>
              </w:rPr>
            </w:pPr>
            <w:r w:rsidRPr="00166AC9">
              <w:rPr>
                <w:rFonts w:ascii="Arial" w:hAnsi="Arial" w:cs="Arial"/>
                <w:b/>
                <w:spacing w:val="-2"/>
              </w:rPr>
              <w:t>Responsibility</w:t>
            </w:r>
          </w:p>
        </w:tc>
        <w:tc>
          <w:tcPr>
            <w:tcW w:w="1559" w:type="dxa"/>
            <w:shd w:val="clear" w:color="auto" w:fill="F2F2F2" w:themeFill="background1" w:themeFillShade="F2"/>
            <w:vAlign w:val="center"/>
          </w:tcPr>
          <w:p w14:paraId="452F9FDB" w14:textId="77777777" w:rsidR="00D1606D" w:rsidRPr="00166AC9" w:rsidRDefault="00D1606D" w:rsidP="007F12B7">
            <w:pPr>
              <w:pStyle w:val="TableParagraph"/>
              <w:spacing w:before="32"/>
              <w:jc w:val="center"/>
              <w:rPr>
                <w:rFonts w:ascii="Arial" w:hAnsi="Arial" w:cs="Arial"/>
                <w:b/>
              </w:rPr>
            </w:pPr>
            <w:r w:rsidRPr="00166AC9">
              <w:rPr>
                <w:rFonts w:ascii="Arial" w:hAnsi="Arial" w:cs="Arial"/>
                <w:b/>
                <w:spacing w:val="-10"/>
              </w:rPr>
              <w:t>Co-</w:t>
            </w:r>
            <w:r w:rsidRPr="00166AC9">
              <w:rPr>
                <w:rFonts w:ascii="Arial" w:hAnsi="Arial" w:cs="Arial"/>
                <w:b/>
                <w:spacing w:val="-2"/>
              </w:rPr>
              <w:t>ordination</w:t>
            </w:r>
          </w:p>
        </w:tc>
        <w:tc>
          <w:tcPr>
            <w:tcW w:w="3261" w:type="dxa"/>
            <w:shd w:val="clear" w:color="auto" w:fill="F2F2F2" w:themeFill="background1" w:themeFillShade="F2"/>
            <w:vAlign w:val="center"/>
          </w:tcPr>
          <w:p w14:paraId="4F146BC6" w14:textId="77777777" w:rsidR="00D1606D" w:rsidRPr="00166AC9" w:rsidRDefault="00D1606D" w:rsidP="007F12B7">
            <w:pPr>
              <w:pStyle w:val="TableParagraph"/>
              <w:spacing w:before="32"/>
              <w:jc w:val="center"/>
              <w:rPr>
                <w:rFonts w:ascii="Arial" w:hAnsi="Arial" w:cs="Arial"/>
                <w:b/>
              </w:rPr>
            </w:pPr>
            <w:r w:rsidRPr="00166AC9">
              <w:rPr>
                <w:rFonts w:ascii="Arial" w:hAnsi="Arial" w:cs="Arial"/>
                <w:b/>
                <w:spacing w:val="-2"/>
              </w:rPr>
              <w:t>Remarks</w:t>
            </w:r>
          </w:p>
        </w:tc>
      </w:tr>
      <w:tr w:rsidR="00D1606D" w:rsidRPr="00166AC9" w14:paraId="6A8A1176" w14:textId="77777777" w:rsidTr="007F12B7">
        <w:trPr>
          <w:trHeight w:val="600"/>
        </w:trPr>
        <w:tc>
          <w:tcPr>
            <w:tcW w:w="850" w:type="dxa"/>
            <w:vAlign w:val="center"/>
          </w:tcPr>
          <w:p w14:paraId="4ADA0EC9"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1</w:t>
            </w:r>
          </w:p>
        </w:tc>
        <w:tc>
          <w:tcPr>
            <w:tcW w:w="3261" w:type="dxa"/>
            <w:vAlign w:val="center"/>
          </w:tcPr>
          <w:p w14:paraId="2A761C7F" w14:textId="77777777" w:rsidR="00D1606D" w:rsidRPr="00166AC9" w:rsidRDefault="00D1606D" w:rsidP="007F12B7">
            <w:pPr>
              <w:pStyle w:val="TableParagraph"/>
              <w:spacing w:line="268" w:lineRule="exact"/>
              <w:rPr>
                <w:rFonts w:ascii="Arial" w:hAnsi="Arial" w:cs="Arial"/>
              </w:rPr>
            </w:pPr>
            <w:r w:rsidRPr="00166AC9">
              <w:rPr>
                <w:rFonts w:ascii="Arial" w:hAnsi="Arial" w:cs="Arial"/>
                <w:spacing w:val="-4"/>
              </w:rPr>
              <w:t>Specifying</w:t>
            </w:r>
            <w:r w:rsidRPr="00166AC9">
              <w:rPr>
                <w:rFonts w:ascii="Arial" w:hAnsi="Arial" w:cs="Arial"/>
                <w:spacing w:val="-2"/>
              </w:rPr>
              <w:t xml:space="preserve"> </w:t>
            </w:r>
            <w:r w:rsidRPr="00166AC9">
              <w:rPr>
                <w:rFonts w:ascii="Arial" w:hAnsi="Arial" w:cs="Arial"/>
                <w:spacing w:val="-4"/>
              </w:rPr>
              <w:t>acceptable</w:t>
            </w:r>
            <w:r w:rsidRPr="00166AC9">
              <w:rPr>
                <w:rFonts w:ascii="Arial" w:hAnsi="Arial" w:cs="Arial"/>
                <w:spacing w:val="-1"/>
              </w:rPr>
              <w:t xml:space="preserve"> </w:t>
            </w:r>
            <w:r w:rsidRPr="00166AC9">
              <w:rPr>
                <w:rFonts w:ascii="Arial" w:hAnsi="Arial" w:cs="Arial"/>
                <w:spacing w:val="-4"/>
              </w:rPr>
              <w:t>service</w:t>
            </w:r>
            <w:r w:rsidRPr="00166AC9">
              <w:rPr>
                <w:rFonts w:ascii="Arial" w:hAnsi="Arial" w:cs="Arial"/>
                <w:spacing w:val="3"/>
              </w:rPr>
              <w:t xml:space="preserve"> </w:t>
            </w:r>
            <w:r w:rsidRPr="00166AC9">
              <w:rPr>
                <w:rFonts w:ascii="Arial" w:hAnsi="Arial" w:cs="Arial"/>
                <w:spacing w:val="-4"/>
              </w:rPr>
              <w:t xml:space="preserve">levels </w:t>
            </w:r>
            <w:r w:rsidRPr="00166AC9">
              <w:rPr>
                <w:rFonts w:ascii="Arial" w:hAnsi="Arial" w:cs="Arial"/>
                <w:spacing w:val="-2"/>
              </w:rPr>
              <w:t>for</w:t>
            </w:r>
            <w:r w:rsidRPr="00166AC9">
              <w:rPr>
                <w:rFonts w:ascii="Arial" w:hAnsi="Arial" w:cs="Arial"/>
                <w:spacing w:val="-11"/>
              </w:rPr>
              <w:t xml:space="preserve"> </w:t>
            </w:r>
            <w:r w:rsidRPr="00166AC9">
              <w:rPr>
                <w:rFonts w:ascii="Arial" w:hAnsi="Arial" w:cs="Arial"/>
                <w:spacing w:val="-2"/>
              </w:rPr>
              <w:t>each</w:t>
            </w:r>
            <w:r w:rsidRPr="00166AC9">
              <w:rPr>
                <w:rFonts w:ascii="Arial" w:hAnsi="Arial" w:cs="Arial"/>
                <w:spacing w:val="-5"/>
              </w:rPr>
              <w:t xml:space="preserve"> </w:t>
            </w:r>
            <w:r w:rsidRPr="00166AC9">
              <w:rPr>
                <w:rFonts w:ascii="Arial" w:hAnsi="Arial" w:cs="Arial"/>
                <w:spacing w:val="-2"/>
              </w:rPr>
              <w:t>activity</w:t>
            </w:r>
          </w:p>
        </w:tc>
        <w:tc>
          <w:tcPr>
            <w:tcW w:w="1559" w:type="dxa"/>
            <w:vAlign w:val="center"/>
          </w:tcPr>
          <w:p w14:paraId="1030080F" w14:textId="77777777" w:rsidR="00D1606D" w:rsidRPr="00166AC9" w:rsidRDefault="00D1606D" w:rsidP="007F12B7">
            <w:pPr>
              <w:pStyle w:val="TableParagraph"/>
              <w:spacing w:before="145"/>
              <w:jc w:val="center"/>
              <w:rPr>
                <w:rFonts w:ascii="Arial" w:hAnsi="Arial" w:cs="Arial"/>
              </w:rPr>
            </w:pPr>
            <w:r w:rsidRPr="00166AC9">
              <w:rPr>
                <w:rFonts w:ascii="Arial" w:hAnsi="Arial" w:cs="Arial"/>
                <w:spacing w:val="-4"/>
              </w:rPr>
              <w:t>RJIL</w:t>
            </w:r>
          </w:p>
        </w:tc>
        <w:tc>
          <w:tcPr>
            <w:tcW w:w="1559" w:type="dxa"/>
            <w:vAlign w:val="center"/>
          </w:tcPr>
          <w:p w14:paraId="1DB1EBB6" w14:textId="77777777" w:rsidR="00D1606D" w:rsidRPr="00166AC9" w:rsidRDefault="00D1606D" w:rsidP="007F12B7">
            <w:pPr>
              <w:pStyle w:val="TableParagraph"/>
              <w:jc w:val="center"/>
              <w:rPr>
                <w:rFonts w:ascii="Arial" w:hAnsi="Arial" w:cs="Arial"/>
              </w:rPr>
            </w:pPr>
          </w:p>
        </w:tc>
        <w:tc>
          <w:tcPr>
            <w:tcW w:w="3261" w:type="dxa"/>
            <w:vAlign w:val="center"/>
          </w:tcPr>
          <w:p w14:paraId="4DAC6ACD" w14:textId="77777777" w:rsidR="00D1606D" w:rsidRPr="00166AC9" w:rsidRDefault="00D1606D" w:rsidP="007F12B7">
            <w:pPr>
              <w:pStyle w:val="TableParagraph"/>
              <w:rPr>
                <w:rFonts w:ascii="Arial" w:hAnsi="Arial" w:cs="Arial"/>
              </w:rPr>
            </w:pPr>
          </w:p>
        </w:tc>
      </w:tr>
      <w:tr w:rsidR="007F12B7" w:rsidRPr="00166AC9" w14:paraId="0734DCE5"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4DCCD7A6"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2</w:t>
            </w:r>
          </w:p>
        </w:tc>
        <w:tc>
          <w:tcPr>
            <w:tcW w:w="3261" w:type="dxa"/>
            <w:tcBorders>
              <w:top w:val="single" w:sz="4" w:space="0" w:color="000000"/>
              <w:left w:val="single" w:sz="4" w:space="0" w:color="000000"/>
              <w:bottom w:val="single" w:sz="4" w:space="0" w:color="000000"/>
              <w:right w:val="single" w:sz="4" w:space="0" w:color="000000"/>
            </w:tcBorders>
            <w:vAlign w:val="center"/>
          </w:tcPr>
          <w:p w14:paraId="4679D7D7"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Maintenance (PM, Corrective /</w:t>
            </w:r>
          </w:p>
          <w:p w14:paraId="4B5A3975"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Breakdown) of all OFC and electronic equipment as per SLA.</w:t>
            </w:r>
          </w:p>
        </w:tc>
        <w:tc>
          <w:tcPr>
            <w:tcW w:w="1559" w:type="dxa"/>
            <w:tcBorders>
              <w:top w:val="single" w:sz="4" w:space="0" w:color="000000"/>
              <w:left w:val="single" w:sz="4" w:space="0" w:color="000000"/>
              <w:bottom w:val="single" w:sz="4" w:space="0" w:color="000000"/>
              <w:right w:val="single" w:sz="4" w:space="0" w:color="000000"/>
            </w:tcBorders>
            <w:vAlign w:val="center"/>
          </w:tcPr>
          <w:p w14:paraId="5F5B1BFD"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454D949F" w14:textId="77777777" w:rsidR="00D1606D" w:rsidRPr="00166AC9" w:rsidRDefault="00D1606D"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4C4B7E30" w14:textId="77777777" w:rsidR="00D1606D" w:rsidRPr="00166AC9" w:rsidRDefault="00D1606D" w:rsidP="007F12B7">
            <w:pPr>
              <w:pStyle w:val="TableParagraph"/>
              <w:rPr>
                <w:rFonts w:ascii="Arial" w:hAnsi="Arial" w:cs="Arial"/>
              </w:rPr>
            </w:pPr>
            <w:r w:rsidRPr="00166AC9">
              <w:rPr>
                <w:rFonts w:ascii="Arial" w:hAnsi="Arial" w:cs="Arial"/>
              </w:rPr>
              <w:t>As</w:t>
            </w:r>
            <w:r w:rsidRPr="0041154D">
              <w:rPr>
                <w:rFonts w:ascii="Arial" w:hAnsi="Arial" w:cs="Arial"/>
              </w:rPr>
              <w:t xml:space="preserve"> </w:t>
            </w:r>
            <w:r w:rsidRPr="00166AC9">
              <w:rPr>
                <w:rFonts w:ascii="Arial" w:hAnsi="Arial" w:cs="Arial"/>
              </w:rPr>
              <w:t>per</w:t>
            </w:r>
            <w:r w:rsidRPr="0041154D">
              <w:rPr>
                <w:rFonts w:ascii="Arial" w:hAnsi="Arial" w:cs="Arial"/>
              </w:rPr>
              <w:t xml:space="preserve"> </w:t>
            </w:r>
            <w:r w:rsidRPr="00166AC9">
              <w:rPr>
                <w:rFonts w:ascii="Arial" w:hAnsi="Arial" w:cs="Arial"/>
              </w:rPr>
              <w:t>RJIL</w:t>
            </w:r>
            <w:r w:rsidRPr="0041154D">
              <w:rPr>
                <w:rFonts w:ascii="Arial" w:hAnsi="Arial" w:cs="Arial"/>
              </w:rPr>
              <w:t xml:space="preserve"> </w:t>
            </w:r>
            <w:r w:rsidRPr="00166AC9">
              <w:rPr>
                <w:rFonts w:ascii="Arial" w:hAnsi="Arial" w:cs="Arial"/>
              </w:rPr>
              <w:t>spec,</w:t>
            </w:r>
            <w:r w:rsidRPr="0041154D">
              <w:rPr>
                <w:rFonts w:ascii="Arial" w:hAnsi="Arial" w:cs="Arial"/>
              </w:rPr>
              <w:t xml:space="preserve"> </w:t>
            </w:r>
            <w:r w:rsidRPr="00166AC9">
              <w:rPr>
                <w:rFonts w:ascii="Arial" w:hAnsi="Arial" w:cs="Arial"/>
              </w:rPr>
              <w:t>SOP</w:t>
            </w:r>
            <w:r w:rsidRPr="0041154D">
              <w:rPr>
                <w:rFonts w:ascii="Arial" w:hAnsi="Arial" w:cs="Arial"/>
              </w:rPr>
              <w:t xml:space="preserve"> </w:t>
            </w:r>
            <w:r w:rsidRPr="00166AC9">
              <w:rPr>
                <w:rFonts w:ascii="Arial" w:hAnsi="Arial" w:cs="Arial"/>
              </w:rPr>
              <w:t>/</w:t>
            </w:r>
            <w:r w:rsidRPr="0041154D">
              <w:rPr>
                <w:rFonts w:ascii="Arial" w:hAnsi="Arial" w:cs="Arial"/>
              </w:rPr>
              <w:t xml:space="preserve"> </w:t>
            </w:r>
            <w:r w:rsidRPr="00166AC9">
              <w:rPr>
                <w:rFonts w:ascii="Arial" w:hAnsi="Arial" w:cs="Arial"/>
              </w:rPr>
              <w:t>SMP</w:t>
            </w:r>
            <w:r w:rsidRPr="0041154D">
              <w:rPr>
                <w:rFonts w:ascii="Arial" w:hAnsi="Arial" w:cs="Arial"/>
              </w:rPr>
              <w:t xml:space="preserve"> with</w:t>
            </w:r>
            <w:r>
              <w:rPr>
                <w:rFonts w:ascii="Arial" w:hAnsi="Arial" w:cs="Arial"/>
              </w:rPr>
              <w:t xml:space="preserve"> </w:t>
            </w:r>
            <w:r w:rsidRPr="00166AC9">
              <w:rPr>
                <w:rFonts w:ascii="Arial" w:hAnsi="Arial" w:cs="Arial"/>
              </w:rPr>
              <w:t>the</w:t>
            </w:r>
            <w:r w:rsidRPr="0041154D">
              <w:rPr>
                <w:rFonts w:ascii="Arial" w:hAnsi="Arial" w:cs="Arial"/>
              </w:rPr>
              <w:t xml:space="preserve"> </w:t>
            </w:r>
            <w:r w:rsidRPr="00166AC9">
              <w:rPr>
                <w:rFonts w:ascii="Arial" w:hAnsi="Arial" w:cs="Arial"/>
              </w:rPr>
              <w:t>use</w:t>
            </w:r>
            <w:r w:rsidRPr="0041154D">
              <w:rPr>
                <w:rFonts w:ascii="Arial" w:hAnsi="Arial" w:cs="Arial"/>
              </w:rPr>
              <w:t xml:space="preserve"> </w:t>
            </w:r>
            <w:r w:rsidRPr="00166AC9">
              <w:rPr>
                <w:rFonts w:ascii="Arial" w:hAnsi="Arial" w:cs="Arial"/>
              </w:rPr>
              <w:t>of</w:t>
            </w:r>
            <w:r w:rsidRPr="0041154D">
              <w:rPr>
                <w:rFonts w:ascii="Arial" w:hAnsi="Arial" w:cs="Arial"/>
              </w:rPr>
              <w:t xml:space="preserve"> </w:t>
            </w:r>
            <w:r w:rsidRPr="00166AC9">
              <w:rPr>
                <w:rFonts w:ascii="Arial" w:hAnsi="Arial" w:cs="Arial"/>
              </w:rPr>
              <w:t>Automation</w:t>
            </w:r>
            <w:r w:rsidRPr="0041154D">
              <w:rPr>
                <w:rFonts w:ascii="Arial" w:hAnsi="Arial" w:cs="Arial"/>
              </w:rPr>
              <w:t xml:space="preserve"> </w:t>
            </w:r>
            <w:r w:rsidRPr="00166AC9">
              <w:rPr>
                <w:rFonts w:ascii="Arial" w:hAnsi="Arial" w:cs="Arial"/>
              </w:rPr>
              <w:t>tools provided by RJIL</w:t>
            </w:r>
          </w:p>
        </w:tc>
      </w:tr>
      <w:tr w:rsidR="007F12B7" w:rsidRPr="00166AC9" w14:paraId="1D78801F"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120AEE6C"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3</w:t>
            </w:r>
          </w:p>
        </w:tc>
        <w:tc>
          <w:tcPr>
            <w:tcW w:w="3261" w:type="dxa"/>
            <w:tcBorders>
              <w:top w:val="single" w:sz="4" w:space="0" w:color="000000"/>
              <w:left w:val="single" w:sz="4" w:space="0" w:color="000000"/>
              <w:bottom w:val="single" w:sz="4" w:space="0" w:color="000000"/>
              <w:right w:val="single" w:sz="4" w:space="0" w:color="000000"/>
            </w:tcBorders>
            <w:vAlign w:val="center"/>
          </w:tcPr>
          <w:p w14:paraId="486965AC"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Maintaining earthing system as per</w:t>
            </w:r>
            <w:r>
              <w:rPr>
                <w:rFonts w:ascii="Arial" w:hAnsi="Arial" w:cs="Arial"/>
                <w:spacing w:val="-4"/>
              </w:rPr>
              <w:t xml:space="preserve"> </w:t>
            </w:r>
            <w:r w:rsidRPr="0041154D">
              <w:rPr>
                <w:rFonts w:ascii="Arial" w:hAnsi="Arial" w:cs="Arial"/>
                <w:spacing w:val="-4"/>
              </w:rPr>
              <w:t>Service Level Agreement</w:t>
            </w:r>
          </w:p>
        </w:tc>
        <w:tc>
          <w:tcPr>
            <w:tcW w:w="1559" w:type="dxa"/>
            <w:tcBorders>
              <w:top w:val="single" w:sz="4" w:space="0" w:color="000000"/>
              <w:left w:val="single" w:sz="4" w:space="0" w:color="000000"/>
              <w:bottom w:val="single" w:sz="4" w:space="0" w:color="000000"/>
              <w:right w:val="single" w:sz="4" w:space="0" w:color="000000"/>
            </w:tcBorders>
            <w:vAlign w:val="center"/>
          </w:tcPr>
          <w:p w14:paraId="0E6E596B"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3A6920DC" w14:textId="77777777" w:rsidR="00D1606D" w:rsidRPr="00166AC9" w:rsidRDefault="00D1606D"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6E1E5A3B" w14:textId="77777777" w:rsidR="00D1606D" w:rsidRPr="00166AC9" w:rsidRDefault="00D1606D" w:rsidP="007F12B7">
            <w:pPr>
              <w:pStyle w:val="TableParagraph"/>
              <w:rPr>
                <w:rFonts w:ascii="Arial" w:hAnsi="Arial" w:cs="Arial"/>
              </w:rPr>
            </w:pPr>
          </w:p>
        </w:tc>
      </w:tr>
      <w:tr w:rsidR="007F12B7" w:rsidRPr="00166AC9" w14:paraId="2B8FDB9D"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2D7F450"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4</w:t>
            </w:r>
          </w:p>
        </w:tc>
        <w:tc>
          <w:tcPr>
            <w:tcW w:w="3261" w:type="dxa"/>
            <w:tcBorders>
              <w:top w:val="single" w:sz="4" w:space="0" w:color="000000"/>
              <w:left w:val="single" w:sz="4" w:space="0" w:color="000000"/>
              <w:bottom w:val="single" w:sz="4" w:space="0" w:color="000000"/>
              <w:right w:val="single" w:sz="4" w:space="0" w:color="000000"/>
            </w:tcBorders>
            <w:vAlign w:val="center"/>
          </w:tcPr>
          <w:p w14:paraId="21C46CBE"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 xml:space="preserve">Coordination &amp; support to OEM / </w:t>
            </w:r>
            <w:r w:rsidRPr="00166AC9">
              <w:rPr>
                <w:rFonts w:ascii="Arial" w:hAnsi="Arial" w:cs="Arial"/>
                <w:spacing w:val="-4"/>
              </w:rPr>
              <w:t>AMC</w:t>
            </w:r>
            <w:r w:rsidRPr="0041154D">
              <w:rPr>
                <w:rFonts w:ascii="Arial" w:hAnsi="Arial" w:cs="Arial"/>
                <w:spacing w:val="-4"/>
              </w:rPr>
              <w:t xml:space="preserve"> </w:t>
            </w:r>
            <w:r w:rsidRPr="00166AC9">
              <w:rPr>
                <w:rFonts w:ascii="Arial" w:hAnsi="Arial" w:cs="Arial"/>
                <w:spacing w:val="-4"/>
              </w:rPr>
              <w:t>vendors</w:t>
            </w:r>
            <w:r w:rsidRPr="0041154D">
              <w:rPr>
                <w:rFonts w:ascii="Arial" w:hAnsi="Arial" w:cs="Arial"/>
                <w:spacing w:val="-4"/>
              </w:rPr>
              <w:t xml:space="preserve"> </w:t>
            </w:r>
            <w:r w:rsidRPr="00166AC9">
              <w:rPr>
                <w:rFonts w:ascii="Arial" w:hAnsi="Arial" w:cs="Arial"/>
                <w:spacing w:val="-4"/>
              </w:rPr>
              <w:t>for</w:t>
            </w:r>
            <w:r w:rsidRPr="0041154D">
              <w:rPr>
                <w:rFonts w:ascii="Arial" w:hAnsi="Arial" w:cs="Arial"/>
                <w:spacing w:val="-4"/>
              </w:rPr>
              <w:t xml:space="preserve"> </w:t>
            </w:r>
            <w:r w:rsidRPr="00166AC9">
              <w:rPr>
                <w:rFonts w:ascii="Arial" w:hAnsi="Arial" w:cs="Arial"/>
                <w:spacing w:val="-4"/>
              </w:rPr>
              <w:t>all</w:t>
            </w:r>
            <w:r w:rsidRPr="0041154D">
              <w:rPr>
                <w:rFonts w:ascii="Arial" w:hAnsi="Arial" w:cs="Arial"/>
                <w:spacing w:val="-4"/>
              </w:rPr>
              <w:t xml:space="preserve"> </w:t>
            </w:r>
            <w:r w:rsidRPr="00166AC9">
              <w:rPr>
                <w:rFonts w:ascii="Arial" w:hAnsi="Arial" w:cs="Arial"/>
                <w:spacing w:val="-4"/>
              </w:rPr>
              <w:t>Utility</w:t>
            </w:r>
            <w:r w:rsidRPr="0041154D">
              <w:rPr>
                <w:rFonts w:ascii="Arial" w:hAnsi="Arial" w:cs="Arial"/>
                <w:spacing w:val="-4"/>
              </w:rPr>
              <w:t xml:space="preserve"> </w:t>
            </w:r>
            <w:r w:rsidRPr="00166AC9">
              <w:rPr>
                <w:rFonts w:ascii="Arial" w:hAnsi="Arial" w:cs="Arial"/>
                <w:spacing w:val="-4"/>
              </w:rPr>
              <w:t>/</w:t>
            </w:r>
            <w:r w:rsidRPr="0041154D">
              <w:rPr>
                <w:rFonts w:ascii="Arial" w:hAnsi="Arial" w:cs="Arial"/>
                <w:spacing w:val="-4"/>
              </w:rPr>
              <w:t xml:space="preserve"> </w:t>
            </w:r>
            <w:r w:rsidRPr="00166AC9">
              <w:rPr>
                <w:rFonts w:ascii="Arial" w:hAnsi="Arial" w:cs="Arial"/>
                <w:spacing w:val="-4"/>
              </w:rPr>
              <w:t>Fiber</w:t>
            </w:r>
            <w:r w:rsidRPr="0041154D">
              <w:rPr>
                <w:rFonts w:ascii="Arial" w:hAnsi="Arial" w:cs="Arial"/>
                <w:spacing w:val="-4"/>
              </w:rPr>
              <w:t xml:space="preserve"> </w:t>
            </w:r>
            <w:r w:rsidRPr="00166AC9">
              <w:rPr>
                <w:rFonts w:ascii="Arial" w:hAnsi="Arial" w:cs="Arial"/>
                <w:spacing w:val="-4"/>
              </w:rPr>
              <w:t xml:space="preserve">TMI </w:t>
            </w:r>
            <w:r w:rsidRPr="0041154D">
              <w:rPr>
                <w:rFonts w:ascii="Arial" w:hAnsi="Arial" w:cs="Arial"/>
                <w:spacing w:val="-4"/>
              </w:rPr>
              <w:t>equipment</w:t>
            </w:r>
          </w:p>
        </w:tc>
        <w:tc>
          <w:tcPr>
            <w:tcW w:w="1559" w:type="dxa"/>
            <w:tcBorders>
              <w:top w:val="single" w:sz="4" w:space="0" w:color="000000"/>
              <w:left w:val="single" w:sz="4" w:space="0" w:color="000000"/>
              <w:bottom w:val="single" w:sz="4" w:space="0" w:color="000000"/>
              <w:right w:val="single" w:sz="4" w:space="0" w:color="000000"/>
            </w:tcBorders>
            <w:vAlign w:val="center"/>
          </w:tcPr>
          <w:p w14:paraId="078C7A09" w14:textId="77777777" w:rsidR="00D1606D" w:rsidRPr="0041154D" w:rsidRDefault="00D1606D" w:rsidP="007F12B7">
            <w:pPr>
              <w:pStyle w:val="TableParagraph"/>
              <w:spacing w:before="145"/>
              <w:jc w:val="center"/>
              <w:rPr>
                <w:rFonts w:ascii="Arial" w:hAnsi="Arial" w:cs="Arial"/>
                <w:spacing w:val="-4"/>
              </w:rPr>
            </w:pPr>
          </w:p>
          <w:p w14:paraId="333269E9"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3015E3CA" w14:textId="77777777" w:rsidR="00D1606D" w:rsidRPr="0041154D" w:rsidRDefault="00D1606D" w:rsidP="007F12B7">
            <w:pPr>
              <w:pStyle w:val="TableParagraph"/>
              <w:jc w:val="center"/>
              <w:rPr>
                <w:rFonts w:ascii="Arial" w:hAnsi="Arial" w:cs="Arial"/>
              </w:rPr>
            </w:pPr>
          </w:p>
          <w:p w14:paraId="52D0958C" w14:textId="77777777" w:rsidR="00D1606D" w:rsidRPr="00166AC9" w:rsidRDefault="00D1606D" w:rsidP="007F12B7">
            <w:pPr>
              <w:pStyle w:val="TableParagraph"/>
              <w:jc w:val="center"/>
              <w:rPr>
                <w:rFonts w:ascii="Arial" w:hAnsi="Arial" w:cs="Arial"/>
              </w:rPr>
            </w:pPr>
            <w:r w:rsidRPr="0041154D">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2705FB8B" w14:textId="77777777" w:rsidR="00D1606D" w:rsidRPr="00166AC9" w:rsidRDefault="00D1606D" w:rsidP="007F12B7">
            <w:pPr>
              <w:pStyle w:val="TableParagraph"/>
              <w:rPr>
                <w:rFonts w:ascii="Arial" w:hAnsi="Arial" w:cs="Arial"/>
              </w:rPr>
            </w:pPr>
            <w:r w:rsidRPr="00166AC9">
              <w:rPr>
                <w:rFonts w:ascii="Arial" w:hAnsi="Arial" w:cs="Arial"/>
              </w:rPr>
              <w:t>PM</w:t>
            </w:r>
            <w:r w:rsidRPr="0041154D">
              <w:rPr>
                <w:rFonts w:ascii="Arial" w:hAnsi="Arial" w:cs="Arial"/>
              </w:rPr>
              <w:t xml:space="preserve"> </w:t>
            </w:r>
            <w:r w:rsidRPr="00166AC9">
              <w:rPr>
                <w:rFonts w:ascii="Arial" w:hAnsi="Arial" w:cs="Arial"/>
              </w:rPr>
              <w:t>/</w:t>
            </w:r>
            <w:r w:rsidRPr="0041154D">
              <w:rPr>
                <w:rFonts w:ascii="Arial" w:hAnsi="Arial" w:cs="Arial"/>
              </w:rPr>
              <w:t xml:space="preserve"> </w:t>
            </w:r>
            <w:r w:rsidRPr="00166AC9">
              <w:rPr>
                <w:rFonts w:ascii="Arial" w:hAnsi="Arial" w:cs="Arial"/>
              </w:rPr>
              <w:t>LLF,</w:t>
            </w:r>
            <w:r w:rsidRPr="0041154D">
              <w:rPr>
                <w:rFonts w:ascii="Arial" w:hAnsi="Arial" w:cs="Arial"/>
              </w:rPr>
              <w:t xml:space="preserve"> </w:t>
            </w:r>
            <w:r w:rsidRPr="00166AC9">
              <w:rPr>
                <w:rFonts w:ascii="Arial" w:hAnsi="Arial" w:cs="Arial"/>
              </w:rPr>
              <w:t>FLM</w:t>
            </w:r>
            <w:r w:rsidRPr="0041154D">
              <w:rPr>
                <w:rFonts w:ascii="Arial" w:hAnsi="Arial" w:cs="Arial"/>
              </w:rPr>
              <w:t xml:space="preserve"> </w:t>
            </w:r>
            <w:r w:rsidRPr="00166AC9">
              <w:rPr>
                <w:rFonts w:ascii="Arial" w:hAnsi="Arial" w:cs="Arial"/>
              </w:rPr>
              <w:t>by</w:t>
            </w:r>
            <w:r w:rsidRPr="0041154D">
              <w:rPr>
                <w:rFonts w:ascii="Arial" w:hAnsi="Arial" w:cs="Arial"/>
              </w:rPr>
              <w:t xml:space="preserve"> </w:t>
            </w:r>
            <w:r w:rsidRPr="00166AC9">
              <w:rPr>
                <w:rFonts w:ascii="Arial" w:hAnsi="Arial" w:cs="Arial"/>
              </w:rPr>
              <w:t>SP.</w:t>
            </w:r>
            <w:r w:rsidRPr="0041154D">
              <w:rPr>
                <w:rFonts w:ascii="Arial" w:hAnsi="Arial" w:cs="Arial"/>
              </w:rPr>
              <w:t xml:space="preserve"> </w:t>
            </w:r>
            <w:r w:rsidRPr="00166AC9">
              <w:rPr>
                <w:rFonts w:ascii="Arial" w:hAnsi="Arial" w:cs="Arial"/>
              </w:rPr>
              <w:t>Warranty, Major repair etc. by OEM.</w:t>
            </w:r>
          </w:p>
        </w:tc>
      </w:tr>
      <w:tr w:rsidR="007F12B7" w:rsidRPr="00166AC9" w14:paraId="47864217"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48E8E0E3"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5</w:t>
            </w:r>
          </w:p>
        </w:tc>
        <w:tc>
          <w:tcPr>
            <w:tcW w:w="3261" w:type="dxa"/>
            <w:tcBorders>
              <w:top w:val="single" w:sz="4" w:space="0" w:color="000000"/>
              <w:left w:val="single" w:sz="4" w:space="0" w:color="000000"/>
              <w:bottom w:val="single" w:sz="4" w:space="0" w:color="000000"/>
              <w:right w:val="single" w:sz="4" w:space="0" w:color="000000"/>
            </w:tcBorders>
            <w:vAlign w:val="center"/>
          </w:tcPr>
          <w:p w14:paraId="29084FEA"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 xml:space="preserve">Preventive maintenance of all </w:t>
            </w:r>
            <w:r w:rsidRPr="00166AC9">
              <w:rPr>
                <w:rFonts w:ascii="Arial" w:hAnsi="Arial" w:cs="Arial"/>
                <w:spacing w:val="-4"/>
              </w:rPr>
              <w:t>OFC,</w:t>
            </w:r>
            <w:r>
              <w:rPr>
                <w:rFonts w:ascii="Arial" w:hAnsi="Arial" w:cs="Arial"/>
                <w:spacing w:val="-4"/>
              </w:rPr>
              <w:t xml:space="preserve"> </w:t>
            </w:r>
            <w:r w:rsidRPr="0041154D">
              <w:rPr>
                <w:rFonts w:ascii="Arial" w:hAnsi="Arial" w:cs="Arial"/>
                <w:spacing w:val="-4"/>
              </w:rPr>
              <w:t>Utility and ISP equipment</w:t>
            </w:r>
          </w:p>
        </w:tc>
        <w:tc>
          <w:tcPr>
            <w:tcW w:w="1559" w:type="dxa"/>
            <w:tcBorders>
              <w:top w:val="single" w:sz="4" w:space="0" w:color="000000"/>
              <w:left w:val="single" w:sz="4" w:space="0" w:color="000000"/>
              <w:bottom w:val="single" w:sz="4" w:space="0" w:color="000000"/>
              <w:right w:val="single" w:sz="4" w:space="0" w:color="000000"/>
            </w:tcBorders>
            <w:vAlign w:val="center"/>
          </w:tcPr>
          <w:p w14:paraId="3EEE899E"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6022426C" w14:textId="77777777" w:rsidR="00D1606D" w:rsidRPr="00166AC9" w:rsidRDefault="00D1606D" w:rsidP="007F12B7">
            <w:pPr>
              <w:pStyle w:val="TableParagraph"/>
              <w:jc w:val="center"/>
              <w:rPr>
                <w:rFonts w:ascii="Arial" w:hAnsi="Arial" w:cs="Arial"/>
              </w:rPr>
            </w:pPr>
            <w:r w:rsidRPr="0041154D">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1D5B02C7" w14:textId="77777777" w:rsidR="00D1606D" w:rsidRPr="00166AC9" w:rsidRDefault="00D1606D" w:rsidP="007F12B7">
            <w:pPr>
              <w:pStyle w:val="TableParagraph"/>
              <w:rPr>
                <w:rFonts w:ascii="Arial" w:hAnsi="Arial" w:cs="Arial"/>
              </w:rPr>
            </w:pPr>
            <w:r w:rsidRPr="00166AC9">
              <w:rPr>
                <w:rFonts w:ascii="Arial" w:hAnsi="Arial" w:cs="Arial"/>
              </w:rPr>
              <w:t>SP</w:t>
            </w:r>
            <w:r w:rsidRPr="0041154D">
              <w:rPr>
                <w:rFonts w:ascii="Arial" w:hAnsi="Arial" w:cs="Arial"/>
              </w:rPr>
              <w:t xml:space="preserve"> </w:t>
            </w:r>
            <w:r w:rsidRPr="00166AC9">
              <w:rPr>
                <w:rFonts w:ascii="Arial" w:hAnsi="Arial" w:cs="Arial"/>
              </w:rPr>
              <w:t>to</w:t>
            </w:r>
            <w:r w:rsidRPr="0041154D">
              <w:rPr>
                <w:rFonts w:ascii="Arial" w:hAnsi="Arial" w:cs="Arial"/>
              </w:rPr>
              <w:t xml:space="preserve"> </w:t>
            </w:r>
            <w:r w:rsidRPr="00166AC9">
              <w:rPr>
                <w:rFonts w:ascii="Arial" w:hAnsi="Arial" w:cs="Arial"/>
              </w:rPr>
              <w:t>ensure</w:t>
            </w:r>
            <w:r w:rsidRPr="0041154D">
              <w:rPr>
                <w:rFonts w:ascii="Arial" w:hAnsi="Arial" w:cs="Arial"/>
              </w:rPr>
              <w:t xml:space="preserve"> </w:t>
            </w:r>
            <w:r w:rsidRPr="00166AC9">
              <w:rPr>
                <w:rFonts w:ascii="Arial" w:hAnsi="Arial" w:cs="Arial"/>
              </w:rPr>
              <w:t>the</w:t>
            </w:r>
            <w:r w:rsidRPr="0041154D">
              <w:rPr>
                <w:rFonts w:ascii="Arial" w:hAnsi="Arial" w:cs="Arial"/>
              </w:rPr>
              <w:t xml:space="preserve"> </w:t>
            </w:r>
            <w:r w:rsidRPr="00166AC9">
              <w:rPr>
                <w:rFonts w:ascii="Arial" w:hAnsi="Arial" w:cs="Arial"/>
              </w:rPr>
              <w:t>designed</w:t>
            </w:r>
            <w:r w:rsidRPr="0041154D">
              <w:rPr>
                <w:rFonts w:ascii="Arial" w:hAnsi="Arial" w:cs="Arial"/>
              </w:rPr>
              <w:t xml:space="preserve"> </w:t>
            </w:r>
            <w:r w:rsidRPr="00166AC9">
              <w:rPr>
                <w:rFonts w:ascii="Arial" w:hAnsi="Arial" w:cs="Arial"/>
              </w:rPr>
              <w:t>life</w:t>
            </w:r>
            <w:r w:rsidRPr="0041154D">
              <w:rPr>
                <w:rFonts w:ascii="Arial" w:hAnsi="Arial" w:cs="Arial"/>
              </w:rPr>
              <w:t xml:space="preserve"> of</w:t>
            </w:r>
            <w:r>
              <w:rPr>
                <w:rFonts w:ascii="Arial" w:hAnsi="Arial" w:cs="Arial"/>
              </w:rPr>
              <w:t xml:space="preserve"> </w:t>
            </w:r>
            <w:r w:rsidRPr="00166AC9">
              <w:rPr>
                <w:rFonts w:ascii="Arial" w:hAnsi="Arial" w:cs="Arial"/>
              </w:rPr>
              <w:t xml:space="preserve">each </w:t>
            </w:r>
            <w:r w:rsidRPr="0041154D">
              <w:rPr>
                <w:rFonts w:ascii="Arial" w:hAnsi="Arial" w:cs="Arial"/>
              </w:rPr>
              <w:t>equipment</w:t>
            </w:r>
          </w:p>
        </w:tc>
      </w:tr>
      <w:tr w:rsidR="007F12B7" w:rsidRPr="00166AC9" w14:paraId="2C07242F"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04A2563C"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6</w:t>
            </w:r>
          </w:p>
        </w:tc>
        <w:tc>
          <w:tcPr>
            <w:tcW w:w="3261" w:type="dxa"/>
            <w:tcBorders>
              <w:top w:val="single" w:sz="4" w:space="0" w:color="000000"/>
              <w:left w:val="single" w:sz="4" w:space="0" w:color="000000"/>
              <w:bottom w:val="single" w:sz="4" w:space="0" w:color="000000"/>
              <w:right w:val="single" w:sz="4" w:space="0" w:color="000000"/>
            </w:tcBorders>
            <w:vAlign w:val="center"/>
          </w:tcPr>
          <w:p w14:paraId="62D2E229"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OSP and electronics (ISP) Maintenance Service documentation (including work done reports and</w:t>
            </w:r>
            <w:r>
              <w:rPr>
                <w:rFonts w:ascii="Arial" w:hAnsi="Arial" w:cs="Arial"/>
                <w:spacing w:val="-4"/>
              </w:rPr>
              <w:t xml:space="preserve"> </w:t>
            </w:r>
            <w:r w:rsidRPr="0041154D">
              <w:rPr>
                <w:rFonts w:ascii="Arial" w:hAnsi="Arial" w:cs="Arial"/>
                <w:spacing w:val="-4"/>
              </w:rPr>
              <w:t xml:space="preserve">entry in </w:t>
            </w:r>
            <w:r w:rsidRPr="00166AC9">
              <w:rPr>
                <w:rFonts w:ascii="Arial" w:hAnsi="Arial" w:cs="Arial"/>
                <w:spacing w:val="-4"/>
              </w:rPr>
              <w:t>SAP)</w:t>
            </w:r>
          </w:p>
        </w:tc>
        <w:tc>
          <w:tcPr>
            <w:tcW w:w="1559" w:type="dxa"/>
            <w:tcBorders>
              <w:top w:val="single" w:sz="4" w:space="0" w:color="000000"/>
              <w:left w:val="single" w:sz="4" w:space="0" w:color="000000"/>
              <w:bottom w:val="single" w:sz="4" w:space="0" w:color="000000"/>
              <w:right w:val="single" w:sz="4" w:space="0" w:color="000000"/>
            </w:tcBorders>
            <w:vAlign w:val="center"/>
          </w:tcPr>
          <w:p w14:paraId="4F3B18BC"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2930B5F8" w14:textId="77777777" w:rsidR="00D1606D" w:rsidRPr="00166AC9" w:rsidRDefault="00D1606D"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4CC1C47C" w14:textId="77777777" w:rsidR="00D1606D" w:rsidRPr="0041154D" w:rsidRDefault="00D1606D" w:rsidP="007F12B7">
            <w:pPr>
              <w:pStyle w:val="TableParagraph"/>
              <w:rPr>
                <w:rFonts w:ascii="Arial" w:hAnsi="Arial" w:cs="Arial"/>
              </w:rPr>
            </w:pPr>
          </w:p>
          <w:p w14:paraId="409B9746" w14:textId="77777777" w:rsidR="00D1606D" w:rsidRPr="00166AC9" w:rsidRDefault="00D1606D" w:rsidP="007F12B7">
            <w:pPr>
              <w:pStyle w:val="TableParagraph"/>
              <w:rPr>
                <w:rFonts w:ascii="Arial" w:hAnsi="Arial" w:cs="Arial"/>
              </w:rPr>
            </w:pPr>
            <w:r w:rsidRPr="00166AC9">
              <w:rPr>
                <w:rFonts w:ascii="Arial" w:hAnsi="Arial" w:cs="Arial"/>
              </w:rPr>
              <w:t>Reports</w:t>
            </w:r>
            <w:r w:rsidRPr="0041154D">
              <w:rPr>
                <w:rFonts w:ascii="Arial" w:hAnsi="Arial" w:cs="Arial"/>
              </w:rPr>
              <w:t xml:space="preserve"> </w:t>
            </w:r>
            <w:r w:rsidRPr="00166AC9">
              <w:rPr>
                <w:rFonts w:ascii="Arial" w:hAnsi="Arial" w:cs="Arial"/>
              </w:rPr>
              <w:t>to</w:t>
            </w:r>
            <w:r w:rsidRPr="0041154D">
              <w:rPr>
                <w:rFonts w:ascii="Arial" w:hAnsi="Arial" w:cs="Arial"/>
              </w:rPr>
              <w:t xml:space="preserve"> </w:t>
            </w:r>
            <w:r w:rsidRPr="00166AC9">
              <w:rPr>
                <w:rFonts w:ascii="Arial" w:hAnsi="Arial" w:cs="Arial"/>
              </w:rPr>
              <w:t>be</w:t>
            </w:r>
            <w:r w:rsidRPr="0041154D">
              <w:rPr>
                <w:rFonts w:ascii="Arial" w:hAnsi="Arial" w:cs="Arial"/>
              </w:rPr>
              <w:t xml:space="preserve"> </w:t>
            </w:r>
            <w:r w:rsidRPr="00166AC9">
              <w:rPr>
                <w:rFonts w:ascii="Arial" w:hAnsi="Arial" w:cs="Arial"/>
              </w:rPr>
              <w:t>provided</w:t>
            </w:r>
            <w:r w:rsidRPr="0041154D">
              <w:rPr>
                <w:rFonts w:ascii="Arial" w:hAnsi="Arial" w:cs="Arial"/>
              </w:rPr>
              <w:t xml:space="preserve"> </w:t>
            </w:r>
            <w:r w:rsidRPr="00166AC9">
              <w:rPr>
                <w:rFonts w:ascii="Arial" w:hAnsi="Arial" w:cs="Arial"/>
              </w:rPr>
              <w:t>to</w:t>
            </w:r>
            <w:r w:rsidRPr="0041154D">
              <w:rPr>
                <w:rFonts w:ascii="Arial" w:hAnsi="Arial" w:cs="Arial"/>
              </w:rPr>
              <w:t xml:space="preserve"> </w:t>
            </w:r>
            <w:r w:rsidRPr="00166AC9">
              <w:rPr>
                <w:rFonts w:ascii="Arial" w:hAnsi="Arial" w:cs="Arial"/>
              </w:rPr>
              <w:t>RJIL,</w:t>
            </w:r>
            <w:r w:rsidRPr="0041154D">
              <w:rPr>
                <w:rFonts w:ascii="Arial" w:hAnsi="Arial" w:cs="Arial"/>
              </w:rPr>
              <w:t xml:space="preserve"> </w:t>
            </w:r>
            <w:r w:rsidRPr="00166AC9">
              <w:rPr>
                <w:rFonts w:ascii="Arial" w:hAnsi="Arial" w:cs="Arial"/>
              </w:rPr>
              <w:t>as per RJIL approved formats</w:t>
            </w:r>
          </w:p>
        </w:tc>
      </w:tr>
      <w:tr w:rsidR="007F12B7" w:rsidRPr="00166AC9" w14:paraId="3F0D5A57"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2903EB0E"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7</w:t>
            </w:r>
          </w:p>
        </w:tc>
        <w:tc>
          <w:tcPr>
            <w:tcW w:w="3261" w:type="dxa"/>
            <w:tcBorders>
              <w:top w:val="single" w:sz="4" w:space="0" w:color="000000"/>
              <w:left w:val="single" w:sz="4" w:space="0" w:color="000000"/>
              <w:bottom w:val="single" w:sz="4" w:space="0" w:color="000000"/>
              <w:right w:val="single" w:sz="4" w:space="0" w:color="000000"/>
            </w:tcBorders>
            <w:vAlign w:val="center"/>
          </w:tcPr>
          <w:p w14:paraId="165D329C"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Liasioning / coordination with concerned Govt. authorities Locals, Municipality, and others for obtaining permissions</w:t>
            </w:r>
          </w:p>
        </w:tc>
        <w:tc>
          <w:tcPr>
            <w:tcW w:w="1559" w:type="dxa"/>
            <w:tcBorders>
              <w:top w:val="single" w:sz="4" w:space="0" w:color="000000"/>
              <w:left w:val="single" w:sz="4" w:space="0" w:color="000000"/>
              <w:bottom w:val="single" w:sz="4" w:space="0" w:color="000000"/>
              <w:right w:val="single" w:sz="4" w:space="0" w:color="000000"/>
            </w:tcBorders>
            <w:vAlign w:val="center"/>
          </w:tcPr>
          <w:p w14:paraId="106B38D5"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7C6FF2A8" w14:textId="77777777" w:rsidR="00D1606D" w:rsidRPr="00166AC9" w:rsidRDefault="00D1606D"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6DBD0878" w14:textId="77777777" w:rsidR="00D1606D" w:rsidRPr="0041154D" w:rsidRDefault="00D1606D" w:rsidP="007F12B7">
            <w:pPr>
              <w:pStyle w:val="TableParagraph"/>
              <w:rPr>
                <w:rFonts w:ascii="Arial" w:hAnsi="Arial" w:cs="Arial"/>
              </w:rPr>
            </w:pPr>
          </w:p>
          <w:p w14:paraId="07FAE419" w14:textId="77777777" w:rsidR="00D1606D" w:rsidRPr="00166AC9" w:rsidRDefault="00D1606D" w:rsidP="007F12B7">
            <w:pPr>
              <w:pStyle w:val="TableParagraph"/>
              <w:rPr>
                <w:rFonts w:ascii="Arial" w:hAnsi="Arial" w:cs="Arial"/>
              </w:rPr>
            </w:pPr>
            <w:r w:rsidRPr="00166AC9">
              <w:rPr>
                <w:rFonts w:ascii="Arial" w:hAnsi="Arial" w:cs="Arial"/>
              </w:rPr>
              <w:t>SEB,</w:t>
            </w:r>
            <w:r w:rsidRPr="0041154D">
              <w:rPr>
                <w:rFonts w:ascii="Arial" w:hAnsi="Arial" w:cs="Arial"/>
              </w:rPr>
              <w:t xml:space="preserve"> </w:t>
            </w:r>
            <w:r w:rsidRPr="00166AC9">
              <w:rPr>
                <w:rFonts w:ascii="Arial" w:hAnsi="Arial" w:cs="Arial"/>
              </w:rPr>
              <w:t>PCB,</w:t>
            </w:r>
            <w:r w:rsidRPr="0041154D">
              <w:rPr>
                <w:rFonts w:ascii="Arial" w:hAnsi="Arial" w:cs="Arial"/>
              </w:rPr>
              <w:t xml:space="preserve"> </w:t>
            </w:r>
            <w:r w:rsidRPr="00166AC9">
              <w:rPr>
                <w:rFonts w:ascii="Arial" w:hAnsi="Arial" w:cs="Arial"/>
              </w:rPr>
              <w:t>Electrical</w:t>
            </w:r>
            <w:r w:rsidRPr="0041154D">
              <w:rPr>
                <w:rFonts w:ascii="Arial" w:hAnsi="Arial" w:cs="Arial"/>
              </w:rPr>
              <w:t xml:space="preserve"> </w:t>
            </w:r>
            <w:r w:rsidRPr="00166AC9">
              <w:rPr>
                <w:rFonts w:ascii="Arial" w:hAnsi="Arial" w:cs="Arial"/>
              </w:rPr>
              <w:t>Inspector, police (Incident Report) etc.</w:t>
            </w:r>
          </w:p>
        </w:tc>
      </w:tr>
      <w:tr w:rsidR="007F12B7" w:rsidRPr="00166AC9" w14:paraId="2A709531"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7E4F8B7A"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8</w:t>
            </w:r>
          </w:p>
        </w:tc>
        <w:tc>
          <w:tcPr>
            <w:tcW w:w="3261" w:type="dxa"/>
            <w:tcBorders>
              <w:top w:val="single" w:sz="4" w:space="0" w:color="000000"/>
              <w:left w:val="single" w:sz="4" w:space="0" w:color="000000"/>
              <w:bottom w:val="single" w:sz="4" w:space="0" w:color="000000"/>
              <w:right w:val="single" w:sz="4" w:space="0" w:color="000000"/>
            </w:tcBorders>
            <w:vAlign w:val="center"/>
          </w:tcPr>
          <w:p w14:paraId="4CA6B949"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Providing NOC</w:t>
            </w:r>
            <w:r w:rsidRPr="00166AC9">
              <w:rPr>
                <w:rFonts w:ascii="Arial" w:hAnsi="Arial" w:cs="Arial"/>
                <w:spacing w:val="-4"/>
              </w:rPr>
              <w:t xml:space="preserve"> </w:t>
            </w:r>
            <w:r w:rsidRPr="0041154D">
              <w:rPr>
                <w:rFonts w:ascii="Arial" w:hAnsi="Arial" w:cs="Arial"/>
                <w:spacing w:val="-4"/>
              </w:rPr>
              <w:t>information (SMS)</w:t>
            </w:r>
            <w:r w:rsidRPr="00166AC9">
              <w:rPr>
                <w:rFonts w:ascii="Arial" w:hAnsi="Arial" w:cs="Arial"/>
                <w:spacing w:val="-4"/>
              </w:rPr>
              <w:t xml:space="preserve"> </w:t>
            </w:r>
            <w:r w:rsidRPr="0041154D">
              <w:rPr>
                <w:rFonts w:ascii="Arial" w:hAnsi="Arial" w:cs="Arial"/>
                <w:spacing w:val="-4"/>
              </w:rPr>
              <w:t>/</w:t>
            </w:r>
            <w:r>
              <w:rPr>
                <w:rFonts w:ascii="Arial" w:hAnsi="Arial" w:cs="Arial"/>
                <w:spacing w:val="-4"/>
              </w:rPr>
              <w:t xml:space="preserve"> </w:t>
            </w:r>
            <w:r w:rsidRPr="0041154D">
              <w:rPr>
                <w:rFonts w:ascii="Arial" w:hAnsi="Arial" w:cs="Arial"/>
                <w:spacing w:val="-4"/>
              </w:rPr>
              <w:t>facilities</w:t>
            </w:r>
            <w:r w:rsidRPr="00166AC9">
              <w:rPr>
                <w:rFonts w:ascii="Arial" w:hAnsi="Arial" w:cs="Arial"/>
                <w:spacing w:val="-4"/>
              </w:rPr>
              <w:t xml:space="preserve"> </w:t>
            </w:r>
            <w:r w:rsidRPr="0041154D">
              <w:rPr>
                <w:rFonts w:ascii="Arial" w:hAnsi="Arial" w:cs="Arial"/>
                <w:spacing w:val="-4"/>
              </w:rPr>
              <w:t>and</w:t>
            </w:r>
            <w:r w:rsidRPr="00166AC9">
              <w:rPr>
                <w:rFonts w:ascii="Arial" w:hAnsi="Arial" w:cs="Arial"/>
                <w:spacing w:val="-4"/>
              </w:rPr>
              <w:t xml:space="preserve"> </w:t>
            </w:r>
            <w:r w:rsidRPr="0041154D">
              <w:rPr>
                <w:rFonts w:ascii="Arial" w:hAnsi="Arial" w:cs="Arial"/>
                <w:spacing w:val="-4"/>
              </w:rPr>
              <w:t>access to SP.</w:t>
            </w:r>
          </w:p>
        </w:tc>
        <w:tc>
          <w:tcPr>
            <w:tcW w:w="1559" w:type="dxa"/>
            <w:tcBorders>
              <w:top w:val="single" w:sz="4" w:space="0" w:color="000000"/>
              <w:left w:val="single" w:sz="4" w:space="0" w:color="000000"/>
              <w:bottom w:val="single" w:sz="4" w:space="0" w:color="000000"/>
              <w:right w:val="single" w:sz="4" w:space="0" w:color="000000"/>
            </w:tcBorders>
            <w:vAlign w:val="center"/>
          </w:tcPr>
          <w:p w14:paraId="331F0A00" w14:textId="77777777" w:rsidR="00D1606D" w:rsidRPr="0041154D" w:rsidRDefault="00D1606D" w:rsidP="007F12B7">
            <w:pPr>
              <w:pStyle w:val="TableParagraph"/>
              <w:spacing w:before="145"/>
              <w:jc w:val="center"/>
              <w:rPr>
                <w:rFonts w:ascii="Arial" w:hAnsi="Arial" w:cs="Arial"/>
                <w:spacing w:val="-4"/>
              </w:rPr>
            </w:pPr>
            <w:r w:rsidRPr="00166AC9">
              <w:rPr>
                <w:rFonts w:ascii="Arial" w:hAnsi="Arial" w:cs="Arial"/>
                <w:spacing w:val="-4"/>
              </w:rPr>
              <w:t>RJIL</w:t>
            </w:r>
          </w:p>
        </w:tc>
        <w:tc>
          <w:tcPr>
            <w:tcW w:w="1559" w:type="dxa"/>
            <w:tcBorders>
              <w:top w:val="single" w:sz="4" w:space="0" w:color="000000"/>
              <w:left w:val="single" w:sz="4" w:space="0" w:color="000000"/>
              <w:bottom w:val="single" w:sz="4" w:space="0" w:color="000000"/>
              <w:right w:val="single" w:sz="4" w:space="0" w:color="000000"/>
            </w:tcBorders>
            <w:vAlign w:val="center"/>
          </w:tcPr>
          <w:p w14:paraId="48CF6BBB" w14:textId="77777777" w:rsidR="00D1606D" w:rsidRPr="00166AC9" w:rsidRDefault="00D1606D" w:rsidP="007F12B7">
            <w:pPr>
              <w:pStyle w:val="TableParagraph"/>
              <w:jc w:val="center"/>
              <w:rPr>
                <w:rFonts w:ascii="Arial" w:hAnsi="Arial" w:cs="Arial"/>
              </w:rPr>
            </w:pPr>
            <w:r w:rsidRPr="0041154D">
              <w:rPr>
                <w:rFonts w:ascii="Arial" w:hAnsi="Arial" w:cs="Arial"/>
              </w:rPr>
              <w:t>SP</w:t>
            </w:r>
          </w:p>
        </w:tc>
        <w:tc>
          <w:tcPr>
            <w:tcW w:w="3261" w:type="dxa"/>
            <w:tcBorders>
              <w:top w:val="single" w:sz="4" w:space="0" w:color="000000"/>
              <w:left w:val="single" w:sz="4" w:space="0" w:color="000000"/>
              <w:bottom w:val="single" w:sz="4" w:space="0" w:color="000000"/>
              <w:right w:val="single" w:sz="4" w:space="0" w:color="000000"/>
            </w:tcBorders>
            <w:vAlign w:val="center"/>
          </w:tcPr>
          <w:p w14:paraId="5864B495" w14:textId="77777777" w:rsidR="00D1606D" w:rsidRPr="00166AC9" w:rsidRDefault="00D1606D" w:rsidP="007F12B7">
            <w:pPr>
              <w:pStyle w:val="TableParagraph"/>
              <w:rPr>
                <w:rFonts w:ascii="Arial" w:hAnsi="Arial" w:cs="Arial"/>
              </w:rPr>
            </w:pPr>
            <w:r w:rsidRPr="00166AC9">
              <w:rPr>
                <w:rFonts w:ascii="Arial" w:hAnsi="Arial" w:cs="Arial"/>
              </w:rPr>
              <w:t>Co-ordination</w:t>
            </w:r>
            <w:r w:rsidRPr="0041154D">
              <w:rPr>
                <w:rFonts w:ascii="Arial" w:hAnsi="Arial" w:cs="Arial"/>
              </w:rPr>
              <w:t xml:space="preserve"> </w:t>
            </w:r>
            <w:r w:rsidRPr="00166AC9">
              <w:rPr>
                <w:rFonts w:ascii="Arial" w:hAnsi="Arial" w:cs="Arial"/>
              </w:rPr>
              <w:t>with</w:t>
            </w:r>
            <w:r w:rsidRPr="0041154D">
              <w:rPr>
                <w:rFonts w:ascii="Arial" w:hAnsi="Arial" w:cs="Arial"/>
              </w:rPr>
              <w:t xml:space="preserve"> </w:t>
            </w:r>
            <w:r w:rsidRPr="00166AC9">
              <w:rPr>
                <w:rFonts w:ascii="Arial" w:hAnsi="Arial" w:cs="Arial"/>
              </w:rPr>
              <w:t>NOC</w:t>
            </w:r>
            <w:r w:rsidRPr="0041154D">
              <w:rPr>
                <w:rFonts w:ascii="Arial" w:hAnsi="Arial" w:cs="Arial"/>
              </w:rPr>
              <w:t xml:space="preserve"> </w:t>
            </w:r>
            <w:r w:rsidRPr="00166AC9">
              <w:rPr>
                <w:rFonts w:ascii="Arial" w:hAnsi="Arial" w:cs="Arial"/>
              </w:rPr>
              <w:t>for</w:t>
            </w:r>
            <w:r w:rsidRPr="0041154D">
              <w:rPr>
                <w:rFonts w:ascii="Arial" w:hAnsi="Arial" w:cs="Arial"/>
              </w:rPr>
              <w:t xml:space="preserve"> work</w:t>
            </w:r>
            <w:r>
              <w:rPr>
                <w:rFonts w:ascii="Arial" w:hAnsi="Arial" w:cs="Arial"/>
              </w:rPr>
              <w:t xml:space="preserve"> </w:t>
            </w:r>
            <w:r w:rsidRPr="00166AC9">
              <w:rPr>
                <w:rFonts w:ascii="Arial" w:hAnsi="Arial" w:cs="Arial"/>
              </w:rPr>
              <w:t>permits</w:t>
            </w:r>
            <w:r w:rsidRPr="0041154D">
              <w:rPr>
                <w:rFonts w:ascii="Arial" w:hAnsi="Arial" w:cs="Arial"/>
              </w:rPr>
              <w:t xml:space="preserve"> </w:t>
            </w:r>
            <w:r w:rsidRPr="00166AC9">
              <w:rPr>
                <w:rFonts w:ascii="Arial" w:hAnsi="Arial" w:cs="Arial"/>
              </w:rPr>
              <w:t>is</w:t>
            </w:r>
            <w:r w:rsidRPr="0041154D">
              <w:rPr>
                <w:rFonts w:ascii="Arial" w:hAnsi="Arial" w:cs="Arial"/>
              </w:rPr>
              <w:t xml:space="preserve"> </w:t>
            </w:r>
            <w:r w:rsidRPr="00166AC9">
              <w:rPr>
                <w:rFonts w:ascii="Arial" w:hAnsi="Arial" w:cs="Arial"/>
              </w:rPr>
              <w:t>in</w:t>
            </w:r>
            <w:r w:rsidRPr="0041154D">
              <w:rPr>
                <w:rFonts w:ascii="Arial" w:hAnsi="Arial" w:cs="Arial"/>
              </w:rPr>
              <w:t xml:space="preserve"> </w:t>
            </w:r>
            <w:r w:rsidRPr="00166AC9">
              <w:rPr>
                <w:rFonts w:ascii="Arial" w:hAnsi="Arial" w:cs="Arial"/>
              </w:rPr>
              <w:t>SP’s</w:t>
            </w:r>
            <w:r w:rsidRPr="0041154D">
              <w:rPr>
                <w:rFonts w:ascii="Arial" w:hAnsi="Arial" w:cs="Arial"/>
              </w:rPr>
              <w:t xml:space="preserve"> scope</w:t>
            </w:r>
          </w:p>
        </w:tc>
      </w:tr>
      <w:tr w:rsidR="007F12B7" w:rsidRPr="00166AC9" w14:paraId="61D9BA71"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C184335" w14:textId="77777777" w:rsidR="00D1606D" w:rsidRPr="00166AC9" w:rsidRDefault="00D1606D" w:rsidP="007F12B7">
            <w:pPr>
              <w:pStyle w:val="TableParagraph"/>
              <w:spacing w:before="145"/>
              <w:jc w:val="center"/>
              <w:rPr>
                <w:rFonts w:ascii="Arial" w:hAnsi="Arial" w:cs="Arial"/>
              </w:rPr>
            </w:pPr>
            <w:r w:rsidRPr="00166AC9">
              <w:rPr>
                <w:rFonts w:ascii="Arial" w:hAnsi="Arial" w:cs="Arial"/>
              </w:rPr>
              <w:t>9</w:t>
            </w:r>
          </w:p>
        </w:tc>
        <w:tc>
          <w:tcPr>
            <w:tcW w:w="3261" w:type="dxa"/>
            <w:tcBorders>
              <w:top w:val="single" w:sz="4" w:space="0" w:color="000000"/>
              <w:left w:val="single" w:sz="4" w:space="0" w:color="000000"/>
              <w:bottom w:val="single" w:sz="4" w:space="0" w:color="000000"/>
              <w:right w:val="single" w:sz="4" w:space="0" w:color="000000"/>
            </w:tcBorders>
            <w:vAlign w:val="center"/>
          </w:tcPr>
          <w:p w14:paraId="09D709E5"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Providing timely feedback / information of alarms, faults, rectification of faults, escalation,</w:t>
            </w:r>
          </w:p>
          <w:p w14:paraId="19A34E2A"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entry in RJIL systems like</w:t>
            </w:r>
            <w:r w:rsidRPr="00166AC9">
              <w:rPr>
                <w:rFonts w:ascii="Arial" w:hAnsi="Arial" w:cs="Arial"/>
                <w:spacing w:val="-4"/>
              </w:rPr>
              <w:t xml:space="preserve"> </w:t>
            </w:r>
            <w:r w:rsidRPr="0041154D">
              <w:rPr>
                <w:rFonts w:ascii="Arial" w:hAnsi="Arial" w:cs="Arial"/>
                <w:spacing w:val="-4"/>
              </w:rPr>
              <w:t>SAP</w:t>
            </w:r>
          </w:p>
        </w:tc>
        <w:tc>
          <w:tcPr>
            <w:tcW w:w="1559" w:type="dxa"/>
            <w:tcBorders>
              <w:top w:val="single" w:sz="4" w:space="0" w:color="000000"/>
              <w:left w:val="single" w:sz="4" w:space="0" w:color="000000"/>
              <w:bottom w:val="single" w:sz="4" w:space="0" w:color="000000"/>
              <w:right w:val="single" w:sz="4" w:space="0" w:color="000000"/>
            </w:tcBorders>
            <w:vAlign w:val="center"/>
          </w:tcPr>
          <w:p w14:paraId="28FA6F09"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2A827494" w14:textId="77777777" w:rsidR="00D1606D" w:rsidRPr="00166AC9" w:rsidRDefault="00D1606D" w:rsidP="007F12B7">
            <w:pPr>
              <w:pStyle w:val="TableParagraph"/>
              <w:jc w:val="center"/>
              <w:rPr>
                <w:rFonts w:ascii="Arial" w:hAnsi="Arial" w:cs="Arial"/>
              </w:rPr>
            </w:pPr>
            <w:r w:rsidRPr="0041154D">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69BF101B" w14:textId="77777777" w:rsidR="00D1606D" w:rsidRPr="00166AC9" w:rsidRDefault="00D1606D" w:rsidP="007F12B7">
            <w:pPr>
              <w:pStyle w:val="TableParagraph"/>
              <w:rPr>
                <w:rFonts w:ascii="Arial" w:hAnsi="Arial" w:cs="Arial"/>
              </w:rPr>
            </w:pPr>
            <w:r w:rsidRPr="00166AC9">
              <w:rPr>
                <w:rFonts w:ascii="Arial" w:hAnsi="Arial" w:cs="Arial"/>
              </w:rPr>
              <w:t>SP</w:t>
            </w:r>
            <w:r w:rsidRPr="0041154D">
              <w:rPr>
                <w:rFonts w:ascii="Arial" w:hAnsi="Arial" w:cs="Arial"/>
              </w:rPr>
              <w:t xml:space="preserve"> </w:t>
            </w:r>
            <w:r w:rsidRPr="00166AC9">
              <w:rPr>
                <w:rFonts w:ascii="Arial" w:hAnsi="Arial" w:cs="Arial"/>
              </w:rPr>
              <w:t>to</w:t>
            </w:r>
            <w:r w:rsidRPr="0041154D">
              <w:rPr>
                <w:rFonts w:ascii="Arial" w:hAnsi="Arial" w:cs="Arial"/>
              </w:rPr>
              <w:t xml:space="preserve"> </w:t>
            </w:r>
            <w:r w:rsidRPr="00166AC9">
              <w:rPr>
                <w:rFonts w:ascii="Arial" w:hAnsi="Arial" w:cs="Arial"/>
              </w:rPr>
              <w:t>provide</w:t>
            </w:r>
            <w:r w:rsidRPr="0041154D">
              <w:rPr>
                <w:rFonts w:ascii="Arial" w:hAnsi="Arial" w:cs="Arial"/>
              </w:rPr>
              <w:t xml:space="preserve"> </w:t>
            </w:r>
            <w:r w:rsidRPr="00166AC9">
              <w:rPr>
                <w:rFonts w:ascii="Arial" w:hAnsi="Arial" w:cs="Arial"/>
              </w:rPr>
              <w:t>Android</w:t>
            </w:r>
            <w:r w:rsidRPr="0041154D">
              <w:rPr>
                <w:rFonts w:ascii="Arial" w:hAnsi="Arial" w:cs="Arial"/>
              </w:rPr>
              <w:t xml:space="preserve"> </w:t>
            </w:r>
            <w:r w:rsidRPr="00166AC9">
              <w:rPr>
                <w:rFonts w:ascii="Arial" w:hAnsi="Arial" w:cs="Arial"/>
              </w:rPr>
              <w:t>OS</w:t>
            </w:r>
            <w:r w:rsidRPr="0041154D">
              <w:rPr>
                <w:rFonts w:ascii="Arial" w:hAnsi="Arial" w:cs="Arial"/>
              </w:rPr>
              <w:t xml:space="preserve"> </w:t>
            </w:r>
            <w:r w:rsidRPr="00166AC9">
              <w:rPr>
                <w:rFonts w:ascii="Arial" w:hAnsi="Arial" w:cs="Arial"/>
              </w:rPr>
              <w:t>4G</w:t>
            </w:r>
            <w:r w:rsidRPr="0041154D">
              <w:rPr>
                <w:rFonts w:ascii="Arial" w:hAnsi="Arial" w:cs="Arial"/>
              </w:rPr>
              <w:t xml:space="preserve"> </w:t>
            </w:r>
            <w:r w:rsidRPr="00166AC9">
              <w:rPr>
                <w:rFonts w:ascii="Arial" w:hAnsi="Arial" w:cs="Arial"/>
              </w:rPr>
              <w:t>Smart phones and Jio SIM to the personnel for the same.</w:t>
            </w:r>
          </w:p>
        </w:tc>
      </w:tr>
      <w:tr w:rsidR="007F12B7" w:rsidRPr="00166AC9" w14:paraId="0D66FF8C"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78D26AB2" w14:textId="77777777" w:rsidR="00D1606D" w:rsidRPr="00166AC9" w:rsidRDefault="00D1606D" w:rsidP="007F12B7">
            <w:pPr>
              <w:pStyle w:val="TableParagraph"/>
              <w:spacing w:before="145"/>
              <w:jc w:val="center"/>
              <w:rPr>
                <w:rFonts w:ascii="Arial" w:hAnsi="Arial" w:cs="Arial"/>
              </w:rPr>
            </w:pPr>
            <w:r w:rsidRPr="0041154D">
              <w:rPr>
                <w:rFonts w:ascii="Arial" w:hAnsi="Arial" w:cs="Arial"/>
              </w:rPr>
              <w:t>10</w:t>
            </w:r>
          </w:p>
        </w:tc>
        <w:tc>
          <w:tcPr>
            <w:tcW w:w="3261" w:type="dxa"/>
            <w:tcBorders>
              <w:top w:val="single" w:sz="4" w:space="0" w:color="000000"/>
              <w:left w:val="single" w:sz="4" w:space="0" w:color="000000"/>
              <w:bottom w:val="single" w:sz="4" w:space="0" w:color="000000"/>
              <w:right w:val="single" w:sz="4" w:space="0" w:color="000000"/>
            </w:tcBorders>
            <w:vAlign w:val="center"/>
          </w:tcPr>
          <w:p w14:paraId="3B543336"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Site access &amp; Key Management</w:t>
            </w:r>
          </w:p>
        </w:tc>
        <w:tc>
          <w:tcPr>
            <w:tcW w:w="1559" w:type="dxa"/>
            <w:tcBorders>
              <w:top w:val="single" w:sz="4" w:space="0" w:color="000000"/>
              <w:left w:val="single" w:sz="4" w:space="0" w:color="000000"/>
              <w:bottom w:val="single" w:sz="4" w:space="0" w:color="000000"/>
              <w:right w:val="single" w:sz="4" w:space="0" w:color="000000"/>
            </w:tcBorders>
            <w:vAlign w:val="center"/>
          </w:tcPr>
          <w:p w14:paraId="283D84E5"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5B201CB5" w14:textId="77777777" w:rsidR="00D1606D" w:rsidRPr="00166AC9" w:rsidRDefault="00D1606D" w:rsidP="007F12B7">
            <w:pPr>
              <w:pStyle w:val="TableParagraph"/>
              <w:jc w:val="center"/>
              <w:rPr>
                <w:rFonts w:ascii="Arial" w:hAnsi="Arial" w:cs="Arial"/>
              </w:rPr>
            </w:pPr>
            <w:r w:rsidRPr="0041154D">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79FA2B95" w14:textId="77777777" w:rsidR="00D1606D" w:rsidRPr="00166AC9" w:rsidRDefault="00D1606D" w:rsidP="007F12B7">
            <w:pPr>
              <w:pStyle w:val="TableParagraph"/>
              <w:rPr>
                <w:rFonts w:ascii="Arial" w:hAnsi="Arial" w:cs="Arial"/>
              </w:rPr>
            </w:pPr>
            <w:r w:rsidRPr="00166AC9">
              <w:rPr>
                <w:rFonts w:ascii="Arial" w:hAnsi="Arial" w:cs="Arial"/>
              </w:rPr>
              <w:t>RJIL</w:t>
            </w:r>
            <w:r w:rsidRPr="0041154D">
              <w:rPr>
                <w:rFonts w:ascii="Arial" w:hAnsi="Arial" w:cs="Arial"/>
              </w:rPr>
              <w:t xml:space="preserve"> </w:t>
            </w:r>
            <w:r w:rsidRPr="00166AC9">
              <w:rPr>
                <w:rFonts w:ascii="Arial" w:hAnsi="Arial" w:cs="Arial"/>
              </w:rPr>
              <w:t>will</w:t>
            </w:r>
            <w:r w:rsidRPr="0041154D">
              <w:rPr>
                <w:rFonts w:ascii="Arial" w:hAnsi="Arial" w:cs="Arial"/>
              </w:rPr>
              <w:t xml:space="preserve"> </w:t>
            </w:r>
            <w:r w:rsidRPr="00166AC9">
              <w:rPr>
                <w:rFonts w:ascii="Arial" w:hAnsi="Arial" w:cs="Arial"/>
              </w:rPr>
              <w:t>provide</w:t>
            </w:r>
            <w:r w:rsidRPr="0041154D">
              <w:rPr>
                <w:rFonts w:ascii="Arial" w:hAnsi="Arial" w:cs="Arial"/>
              </w:rPr>
              <w:t xml:space="preserve"> </w:t>
            </w:r>
            <w:r w:rsidRPr="00166AC9">
              <w:rPr>
                <w:rFonts w:ascii="Arial" w:hAnsi="Arial" w:cs="Arial"/>
              </w:rPr>
              <w:t>support</w:t>
            </w:r>
            <w:r w:rsidRPr="0041154D">
              <w:rPr>
                <w:rFonts w:ascii="Arial" w:hAnsi="Arial" w:cs="Arial"/>
              </w:rPr>
              <w:t xml:space="preserve"> </w:t>
            </w:r>
            <w:r w:rsidRPr="00166AC9">
              <w:rPr>
                <w:rFonts w:ascii="Arial" w:hAnsi="Arial" w:cs="Arial"/>
              </w:rPr>
              <w:t>for</w:t>
            </w:r>
            <w:r w:rsidRPr="0041154D">
              <w:rPr>
                <w:rFonts w:ascii="Arial" w:hAnsi="Arial" w:cs="Arial"/>
              </w:rPr>
              <w:t xml:space="preserve"> </w:t>
            </w:r>
            <w:r w:rsidRPr="00166AC9">
              <w:rPr>
                <w:rFonts w:ascii="Arial" w:hAnsi="Arial" w:cs="Arial"/>
              </w:rPr>
              <w:t>Access control as per RJIL key</w:t>
            </w:r>
            <w:r>
              <w:rPr>
                <w:rFonts w:ascii="Arial" w:hAnsi="Arial" w:cs="Arial"/>
              </w:rPr>
              <w:t xml:space="preserve"> </w:t>
            </w:r>
            <w:r w:rsidRPr="00166AC9">
              <w:rPr>
                <w:rFonts w:ascii="Arial" w:hAnsi="Arial" w:cs="Arial"/>
              </w:rPr>
              <w:t>management</w:t>
            </w:r>
            <w:r w:rsidRPr="0041154D">
              <w:rPr>
                <w:rFonts w:ascii="Arial" w:hAnsi="Arial" w:cs="Arial"/>
              </w:rPr>
              <w:t xml:space="preserve"> procedure</w:t>
            </w:r>
          </w:p>
        </w:tc>
      </w:tr>
      <w:tr w:rsidR="007F12B7" w:rsidRPr="00166AC9" w14:paraId="411DF94E"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4366609F" w14:textId="77777777" w:rsidR="00D1606D" w:rsidRPr="00166AC9" w:rsidRDefault="00D1606D" w:rsidP="007F12B7">
            <w:pPr>
              <w:pStyle w:val="TableParagraph"/>
              <w:spacing w:before="145"/>
              <w:jc w:val="center"/>
              <w:rPr>
                <w:rFonts w:ascii="Arial" w:hAnsi="Arial" w:cs="Arial"/>
              </w:rPr>
            </w:pPr>
            <w:r w:rsidRPr="0041154D">
              <w:rPr>
                <w:rFonts w:ascii="Arial" w:hAnsi="Arial" w:cs="Arial"/>
              </w:rPr>
              <w:t>11</w:t>
            </w:r>
          </w:p>
        </w:tc>
        <w:tc>
          <w:tcPr>
            <w:tcW w:w="3261" w:type="dxa"/>
            <w:tcBorders>
              <w:top w:val="single" w:sz="4" w:space="0" w:color="000000"/>
              <w:left w:val="single" w:sz="4" w:space="0" w:color="000000"/>
              <w:bottom w:val="single" w:sz="4" w:space="0" w:color="000000"/>
              <w:right w:val="single" w:sz="4" w:space="0" w:color="000000"/>
            </w:tcBorders>
            <w:vAlign w:val="center"/>
          </w:tcPr>
          <w:p w14:paraId="49958788"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Pest Control and site hygiene</w:t>
            </w:r>
          </w:p>
          <w:p w14:paraId="087D4919" w14:textId="77777777" w:rsidR="00D1606D" w:rsidRPr="0041154D" w:rsidRDefault="00D1606D" w:rsidP="007F12B7">
            <w:pPr>
              <w:pStyle w:val="TableParagraph"/>
              <w:spacing w:line="268" w:lineRule="exact"/>
              <w:rPr>
                <w:rFonts w:ascii="Arial" w:hAnsi="Arial" w:cs="Arial"/>
                <w:spacing w:val="-4"/>
              </w:rPr>
            </w:pPr>
            <w:r w:rsidRPr="00166AC9">
              <w:rPr>
                <w:rFonts w:ascii="Arial" w:hAnsi="Arial" w:cs="Arial"/>
                <w:spacing w:val="-4"/>
              </w:rPr>
              <w:t>including site housekeeping,</w:t>
            </w:r>
            <w:r w:rsidRPr="0041154D">
              <w:rPr>
                <w:rFonts w:ascii="Arial" w:hAnsi="Arial" w:cs="Arial"/>
                <w:spacing w:val="-4"/>
              </w:rPr>
              <w:t xml:space="preserve"> </w:t>
            </w:r>
            <w:r w:rsidRPr="00166AC9">
              <w:rPr>
                <w:rFonts w:ascii="Arial" w:hAnsi="Arial" w:cs="Arial"/>
                <w:spacing w:val="-4"/>
              </w:rPr>
              <w:t xml:space="preserve">site </w:t>
            </w:r>
            <w:r w:rsidRPr="0041154D">
              <w:rPr>
                <w:rFonts w:ascii="Arial" w:hAnsi="Arial" w:cs="Arial"/>
                <w:spacing w:val="-4"/>
              </w:rPr>
              <w:t>vegetation cleaning</w:t>
            </w:r>
          </w:p>
        </w:tc>
        <w:tc>
          <w:tcPr>
            <w:tcW w:w="1559" w:type="dxa"/>
            <w:tcBorders>
              <w:top w:val="single" w:sz="4" w:space="0" w:color="000000"/>
              <w:left w:val="single" w:sz="4" w:space="0" w:color="000000"/>
              <w:bottom w:val="single" w:sz="4" w:space="0" w:color="000000"/>
              <w:right w:val="single" w:sz="4" w:space="0" w:color="000000"/>
            </w:tcBorders>
            <w:vAlign w:val="center"/>
          </w:tcPr>
          <w:p w14:paraId="4969EBA5"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7F81EF2E" w14:textId="77777777" w:rsidR="00D1606D" w:rsidRPr="00166AC9" w:rsidRDefault="00D1606D"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36C1BA89" w14:textId="77777777" w:rsidR="00D1606D" w:rsidRPr="00166AC9" w:rsidRDefault="00D1606D" w:rsidP="007F12B7">
            <w:pPr>
              <w:pStyle w:val="TableParagraph"/>
              <w:rPr>
                <w:rFonts w:ascii="Arial" w:hAnsi="Arial" w:cs="Arial"/>
              </w:rPr>
            </w:pPr>
            <w:r w:rsidRPr="00166AC9">
              <w:rPr>
                <w:rFonts w:ascii="Arial" w:hAnsi="Arial" w:cs="Arial"/>
              </w:rPr>
              <w:t>SP</w:t>
            </w:r>
            <w:r w:rsidRPr="0041154D">
              <w:rPr>
                <w:rFonts w:ascii="Arial" w:hAnsi="Arial" w:cs="Arial"/>
              </w:rPr>
              <w:t xml:space="preserve"> </w:t>
            </w:r>
            <w:r w:rsidRPr="00166AC9">
              <w:rPr>
                <w:rFonts w:ascii="Arial" w:hAnsi="Arial" w:cs="Arial"/>
              </w:rPr>
              <w:t>to</w:t>
            </w:r>
            <w:r w:rsidRPr="0041154D">
              <w:rPr>
                <w:rFonts w:ascii="Arial" w:hAnsi="Arial" w:cs="Arial"/>
              </w:rPr>
              <w:t xml:space="preserve"> </w:t>
            </w:r>
            <w:r w:rsidRPr="00166AC9">
              <w:rPr>
                <w:rFonts w:ascii="Arial" w:hAnsi="Arial" w:cs="Arial"/>
              </w:rPr>
              <w:t>share</w:t>
            </w:r>
            <w:r w:rsidRPr="0041154D">
              <w:rPr>
                <w:rFonts w:ascii="Arial" w:hAnsi="Arial" w:cs="Arial"/>
              </w:rPr>
              <w:t xml:space="preserve"> </w:t>
            </w:r>
            <w:r w:rsidRPr="00166AC9">
              <w:rPr>
                <w:rFonts w:ascii="Arial" w:hAnsi="Arial" w:cs="Arial"/>
              </w:rPr>
              <w:t>the</w:t>
            </w:r>
            <w:r w:rsidRPr="0041154D">
              <w:rPr>
                <w:rFonts w:ascii="Arial" w:hAnsi="Arial" w:cs="Arial"/>
              </w:rPr>
              <w:t xml:space="preserve"> </w:t>
            </w:r>
            <w:r w:rsidRPr="00166AC9">
              <w:rPr>
                <w:rFonts w:ascii="Arial" w:hAnsi="Arial" w:cs="Arial"/>
              </w:rPr>
              <w:t>frequency</w:t>
            </w:r>
            <w:r w:rsidRPr="0041154D">
              <w:rPr>
                <w:rFonts w:ascii="Arial" w:hAnsi="Arial" w:cs="Arial"/>
              </w:rPr>
              <w:t xml:space="preserve"> </w:t>
            </w:r>
            <w:r w:rsidRPr="00166AC9">
              <w:rPr>
                <w:rFonts w:ascii="Arial" w:hAnsi="Arial" w:cs="Arial"/>
              </w:rPr>
              <w:t>of</w:t>
            </w:r>
            <w:r w:rsidRPr="0041154D">
              <w:rPr>
                <w:rFonts w:ascii="Arial" w:hAnsi="Arial" w:cs="Arial"/>
              </w:rPr>
              <w:t xml:space="preserve"> pest </w:t>
            </w:r>
            <w:r w:rsidRPr="00166AC9">
              <w:rPr>
                <w:rFonts w:ascii="Arial" w:hAnsi="Arial" w:cs="Arial"/>
              </w:rPr>
              <w:t>control</w:t>
            </w:r>
            <w:r w:rsidRPr="0041154D">
              <w:rPr>
                <w:rFonts w:ascii="Arial" w:hAnsi="Arial" w:cs="Arial"/>
              </w:rPr>
              <w:t xml:space="preserve"> </w:t>
            </w:r>
            <w:r w:rsidRPr="00166AC9">
              <w:rPr>
                <w:rFonts w:ascii="Arial" w:hAnsi="Arial" w:cs="Arial"/>
              </w:rPr>
              <w:t>and</w:t>
            </w:r>
            <w:r w:rsidRPr="0041154D">
              <w:rPr>
                <w:rFonts w:ascii="Arial" w:hAnsi="Arial" w:cs="Arial"/>
              </w:rPr>
              <w:t xml:space="preserve"> </w:t>
            </w:r>
            <w:r w:rsidRPr="00166AC9">
              <w:rPr>
                <w:rFonts w:ascii="Arial" w:hAnsi="Arial" w:cs="Arial"/>
              </w:rPr>
              <w:t>ensure</w:t>
            </w:r>
            <w:r w:rsidRPr="0041154D">
              <w:rPr>
                <w:rFonts w:ascii="Arial" w:hAnsi="Arial" w:cs="Arial"/>
              </w:rPr>
              <w:t xml:space="preserve"> </w:t>
            </w:r>
            <w:r w:rsidRPr="00166AC9">
              <w:rPr>
                <w:rFonts w:ascii="Arial" w:hAnsi="Arial" w:cs="Arial"/>
              </w:rPr>
              <w:t>cleanliness</w:t>
            </w:r>
            <w:r w:rsidRPr="0041154D">
              <w:rPr>
                <w:rFonts w:ascii="Arial" w:hAnsi="Arial" w:cs="Arial"/>
              </w:rPr>
              <w:t xml:space="preserve"> </w:t>
            </w:r>
            <w:r w:rsidRPr="00166AC9">
              <w:rPr>
                <w:rFonts w:ascii="Arial" w:hAnsi="Arial" w:cs="Arial"/>
              </w:rPr>
              <w:t>of all RJIL equipment at sites</w:t>
            </w:r>
          </w:p>
        </w:tc>
      </w:tr>
      <w:tr w:rsidR="007F12B7" w:rsidRPr="00166AC9" w14:paraId="47E39E38"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5F1EF84" w14:textId="77777777" w:rsidR="00D1606D" w:rsidRPr="00166AC9" w:rsidRDefault="00D1606D" w:rsidP="007F12B7">
            <w:pPr>
              <w:pStyle w:val="TableParagraph"/>
              <w:spacing w:before="145"/>
              <w:jc w:val="center"/>
              <w:rPr>
                <w:rFonts w:ascii="Arial" w:hAnsi="Arial" w:cs="Arial"/>
              </w:rPr>
            </w:pPr>
            <w:r w:rsidRPr="0041154D">
              <w:rPr>
                <w:rFonts w:ascii="Arial" w:hAnsi="Arial" w:cs="Arial"/>
              </w:rPr>
              <w:t>12</w:t>
            </w:r>
          </w:p>
        </w:tc>
        <w:tc>
          <w:tcPr>
            <w:tcW w:w="3261" w:type="dxa"/>
            <w:tcBorders>
              <w:top w:val="single" w:sz="4" w:space="0" w:color="000000"/>
              <w:left w:val="single" w:sz="4" w:space="0" w:color="000000"/>
              <w:bottom w:val="single" w:sz="4" w:space="0" w:color="000000"/>
              <w:right w:val="single" w:sz="4" w:space="0" w:color="000000"/>
            </w:tcBorders>
            <w:vAlign w:val="center"/>
          </w:tcPr>
          <w:p w14:paraId="1D7E6E0D" w14:textId="77777777"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Estate</w:t>
            </w:r>
            <w:r w:rsidRPr="00166AC9">
              <w:rPr>
                <w:rFonts w:ascii="Arial" w:hAnsi="Arial" w:cs="Arial"/>
                <w:spacing w:val="-4"/>
              </w:rPr>
              <w:t xml:space="preserve"> </w:t>
            </w:r>
            <w:r w:rsidRPr="0041154D">
              <w:rPr>
                <w:rFonts w:ascii="Arial" w:hAnsi="Arial" w:cs="Arial"/>
                <w:spacing w:val="-4"/>
              </w:rPr>
              <w:t>management –</w:t>
            </w:r>
            <w:r w:rsidRPr="00166AC9">
              <w:rPr>
                <w:rFonts w:ascii="Arial" w:hAnsi="Arial" w:cs="Arial"/>
                <w:spacing w:val="-4"/>
              </w:rPr>
              <w:t xml:space="preserve"> </w:t>
            </w:r>
            <w:r w:rsidRPr="0041154D">
              <w:rPr>
                <w:rFonts w:ascii="Arial" w:hAnsi="Arial" w:cs="Arial"/>
                <w:spacing w:val="-4"/>
              </w:rPr>
              <w:t>Co-ordination for disbursement of EB Power Bills, as applicable</w:t>
            </w:r>
          </w:p>
        </w:tc>
        <w:tc>
          <w:tcPr>
            <w:tcW w:w="1559" w:type="dxa"/>
            <w:tcBorders>
              <w:top w:val="single" w:sz="4" w:space="0" w:color="000000"/>
              <w:left w:val="single" w:sz="4" w:space="0" w:color="000000"/>
              <w:bottom w:val="single" w:sz="4" w:space="0" w:color="000000"/>
              <w:right w:val="single" w:sz="4" w:space="0" w:color="000000"/>
            </w:tcBorders>
            <w:vAlign w:val="center"/>
          </w:tcPr>
          <w:p w14:paraId="1650AD0F"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300BE51A" w14:textId="77777777" w:rsidR="00D1606D" w:rsidRPr="00166AC9" w:rsidRDefault="00D1606D" w:rsidP="007F12B7">
            <w:pPr>
              <w:pStyle w:val="TableParagraph"/>
              <w:jc w:val="center"/>
              <w:rPr>
                <w:rFonts w:ascii="Arial" w:hAnsi="Arial" w:cs="Arial"/>
              </w:rPr>
            </w:pPr>
            <w:r w:rsidRPr="0041154D">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5360E951" w14:textId="77777777" w:rsidR="00D1606D" w:rsidRPr="00166AC9" w:rsidRDefault="00D1606D" w:rsidP="007F12B7">
            <w:pPr>
              <w:pStyle w:val="TableParagraph"/>
              <w:rPr>
                <w:rFonts w:ascii="Arial" w:hAnsi="Arial" w:cs="Arial"/>
              </w:rPr>
            </w:pPr>
            <w:r w:rsidRPr="00166AC9">
              <w:rPr>
                <w:rFonts w:ascii="Arial" w:hAnsi="Arial" w:cs="Arial"/>
              </w:rPr>
              <w:t>SP is responsible for EB</w:t>
            </w:r>
            <w:r w:rsidRPr="0041154D">
              <w:rPr>
                <w:rFonts w:ascii="Arial" w:hAnsi="Arial" w:cs="Arial"/>
              </w:rPr>
              <w:t xml:space="preserve"> </w:t>
            </w:r>
            <w:r w:rsidRPr="00166AC9">
              <w:rPr>
                <w:rFonts w:ascii="Arial" w:hAnsi="Arial" w:cs="Arial"/>
              </w:rPr>
              <w:t>Power</w:t>
            </w:r>
            <w:r w:rsidRPr="0041154D">
              <w:rPr>
                <w:rFonts w:ascii="Arial" w:hAnsi="Arial" w:cs="Arial"/>
              </w:rPr>
              <w:t xml:space="preserve"> </w:t>
            </w:r>
            <w:r w:rsidRPr="00166AC9">
              <w:rPr>
                <w:rFonts w:ascii="Arial" w:hAnsi="Arial" w:cs="Arial"/>
              </w:rPr>
              <w:t>Bill cheque / DD collection &amp; disbursement on time as per the due</w:t>
            </w:r>
            <w:r w:rsidRPr="0041154D">
              <w:rPr>
                <w:rFonts w:ascii="Arial" w:hAnsi="Arial" w:cs="Arial"/>
              </w:rPr>
              <w:t xml:space="preserve"> </w:t>
            </w:r>
            <w:r w:rsidRPr="00166AC9">
              <w:rPr>
                <w:rFonts w:ascii="Arial" w:hAnsi="Arial" w:cs="Arial"/>
              </w:rPr>
              <w:t>dates.</w:t>
            </w:r>
            <w:r w:rsidRPr="0041154D">
              <w:rPr>
                <w:rFonts w:ascii="Arial" w:hAnsi="Arial" w:cs="Arial"/>
              </w:rPr>
              <w:t xml:space="preserve"> </w:t>
            </w:r>
            <w:r w:rsidRPr="00166AC9">
              <w:rPr>
                <w:rFonts w:ascii="Arial" w:hAnsi="Arial" w:cs="Arial"/>
              </w:rPr>
              <w:t>RJIL</w:t>
            </w:r>
            <w:r w:rsidRPr="0041154D">
              <w:rPr>
                <w:rFonts w:ascii="Arial" w:hAnsi="Arial" w:cs="Arial"/>
              </w:rPr>
              <w:t xml:space="preserve"> </w:t>
            </w:r>
            <w:r w:rsidRPr="00166AC9">
              <w:rPr>
                <w:rFonts w:ascii="Arial" w:hAnsi="Arial" w:cs="Arial"/>
              </w:rPr>
              <w:t>will</w:t>
            </w:r>
            <w:r w:rsidRPr="0041154D">
              <w:rPr>
                <w:rFonts w:ascii="Arial" w:hAnsi="Arial" w:cs="Arial"/>
              </w:rPr>
              <w:t xml:space="preserve"> </w:t>
            </w:r>
            <w:r w:rsidRPr="00166AC9">
              <w:rPr>
                <w:rFonts w:ascii="Arial" w:hAnsi="Arial" w:cs="Arial"/>
              </w:rPr>
              <w:t>provide</w:t>
            </w:r>
            <w:r w:rsidRPr="0041154D">
              <w:rPr>
                <w:rFonts w:ascii="Arial" w:hAnsi="Arial" w:cs="Arial"/>
              </w:rPr>
              <w:t xml:space="preserve"> </w:t>
            </w:r>
            <w:r w:rsidRPr="00166AC9">
              <w:rPr>
                <w:rFonts w:ascii="Arial" w:hAnsi="Arial" w:cs="Arial"/>
              </w:rPr>
              <w:t>cheque or</w:t>
            </w:r>
            <w:r w:rsidRPr="0041154D">
              <w:rPr>
                <w:rFonts w:ascii="Arial" w:hAnsi="Arial" w:cs="Arial"/>
              </w:rPr>
              <w:t xml:space="preserve"> </w:t>
            </w:r>
            <w:r w:rsidRPr="00166AC9">
              <w:rPr>
                <w:rFonts w:ascii="Arial" w:hAnsi="Arial" w:cs="Arial"/>
              </w:rPr>
              <w:t>DD</w:t>
            </w:r>
            <w:r w:rsidRPr="0041154D">
              <w:rPr>
                <w:rFonts w:ascii="Arial" w:hAnsi="Arial" w:cs="Arial"/>
              </w:rPr>
              <w:t xml:space="preserve"> etc.</w:t>
            </w:r>
          </w:p>
        </w:tc>
      </w:tr>
      <w:tr w:rsidR="007F12B7" w:rsidRPr="00166AC9" w14:paraId="27317D97"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0239A35D" w14:textId="77777777" w:rsidR="00D1606D" w:rsidRPr="00166AC9" w:rsidRDefault="00D1606D" w:rsidP="007F12B7">
            <w:pPr>
              <w:pStyle w:val="TableParagraph"/>
              <w:spacing w:before="145"/>
              <w:jc w:val="center"/>
              <w:rPr>
                <w:rFonts w:ascii="Arial" w:hAnsi="Arial" w:cs="Arial"/>
              </w:rPr>
            </w:pPr>
            <w:r w:rsidRPr="0041154D">
              <w:rPr>
                <w:rFonts w:ascii="Arial" w:hAnsi="Arial" w:cs="Arial"/>
              </w:rPr>
              <w:t>13</w:t>
            </w:r>
          </w:p>
        </w:tc>
        <w:tc>
          <w:tcPr>
            <w:tcW w:w="3261" w:type="dxa"/>
            <w:tcBorders>
              <w:top w:val="single" w:sz="4" w:space="0" w:color="000000"/>
              <w:left w:val="single" w:sz="4" w:space="0" w:color="000000"/>
              <w:bottom w:val="single" w:sz="4" w:space="0" w:color="000000"/>
              <w:right w:val="single" w:sz="4" w:space="0" w:color="000000"/>
            </w:tcBorders>
            <w:vAlign w:val="center"/>
          </w:tcPr>
          <w:p w14:paraId="783CD22A" w14:textId="77777777" w:rsidR="00D1606D" w:rsidRPr="0041154D" w:rsidRDefault="00D1606D" w:rsidP="007F12B7">
            <w:pPr>
              <w:pStyle w:val="TableParagraph"/>
              <w:spacing w:line="268" w:lineRule="exact"/>
              <w:rPr>
                <w:rFonts w:ascii="Arial" w:hAnsi="Arial" w:cs="Arial"/>
                <w:spacing w:val="-4"/>
              </w:rPr>
            </w:pPr>
            <w:r w:rsidRPr="00166AC9">
              <w:rPr>
                <w:rFonts w:ascii="Arial" w:hAnsi="Arial" w:cs="Arial"/>
                <w:spacing w:val="-4"/>
              </w:rPr>
              <w:t>Fuel management</w:t>
            </w:r>
            <w:r w:rsidRPr="0041154D">
              <w:rPr>
                <w:rFonts w:ascii="Arial" w:hAnsi="Arial" w:cs="Arial"/>
                <w:spacing w:val="-4"/>
              </w:rPr>
              <w:t xml:space="preserve"> </w:t>
            </w:r>
            <w:r w:rsidRPr="00166AC9">
              <w:rPr>
                <w:rFonts w:ascii="Arial" w:hAnsi="Arial" w:cs="Arial"/>
                <w:spacing w:val="-4"/>
              </w:rPr>
              <w:t>of</w:t>
            </w:r>
            <w:r w:rsidRPr="0041154D">
              <w:rPr>
                <w:rFonts w:ascii="Arial" w:hAnsi="Arial" w:cs="Arial"/>
                <w:spacing w:val="-4"/>
              </w:rPr>
              <w:t xml:space="preserve"> </w:t>
            </w:r>
            <w:r w:rsidRPr="00166AC9">
              <w:rPr>
                <w:rFonts w:ascii="Arial" w:hAnsi="Arial" w:cs="Arial"/>
                <w:spacing w:val="-4"/>
              </w:rPr>
              <w:t>DG</w:t>
            </w:r>
            <w:r w:rsidRPr="0041154D">
              <w:rPr>
                <w:rFonts w:ascii="Arial" w:hAnsi="Arial" w:cs="Arial"/>
                <w:spacing w:val="-4"/>
              </w:rPr>
              <w:t xml:space="preserve"> set</w:t>
            </w:r>
          </w:p>
        </w:tc>
        <w:tc>
          <w:tcPr>
            <w:tcW w:w="1559" w:type="dxa"/>
            <w:tcBorders>
              <w:top w:val="single" w:sz="4" w:space="0" w:color="000000"/>
              <w:left w:val="single" w:sz="4" w:space="0" w:color="000000"/>
              <w:bottom w:val="single" w:sz="4" w:space="0" w:color="000000"/>
              <w:right w:val="single" w:sz="4" w:space="0" w:color="000000"/>
            </w:tcBorders>
            <w:vAlign w:val="center"/>
          </w:tcPr>
          <w:p w14:paraId="50579BFB" w14:textId="77777777" w:rsidR="00D1606D" w:rsidRPr="0041154D" w:rsidRDefault="00D1606D" w:rsidP="007F12B7">
            <w:pPr>
              <w:pStyle w:val="TableParagraph"/>
              <w:spacing w:before="145"/>
              <w:jc w:val="center"/>
              <w:rPr>
                <w:rFonts w:ascii="Arial" w:hAnsi="Arial" w:cs="Arial"/>
                <w:spacing w:val="-4"/>
              </w:rPr>
            </w:pPr>
          </w:p>
          <w:p w14:paraId="4C07CD5D"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625E592D" w14:textId="77777777" w:rsidR="00D1606D" w:rsidRPr="00166AC9" w:rsidRDefault="00D1606D"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588FFEDE" w14:textId="77777777" w:rsidR="00D1606D" w:rsidRPr="00166AC9" w:rsidRDefault="00D1606D" w:rsidP="007F12B7">
            <w:pPr>
              <w:pStyle w:val="TableParagraph"/>
              <w:rPr>
                <w:rFonts w:ascii="Arial" w:hAnsi="Arial" w:cs="Arial"/>
              </w:rPr>
            </w:pPr>
            <w:r w:rsidRPr="00166AC9">
              <w:rPr>
                <w:rFonts w:ascii="Arial" w:hAnsi="Arial" w:cs="Arial"/>
              </w:rPr>
              <w:t>SP</w:t>
            </w:r>
            <w:r w:rsidRPr="0041154D">
              <w:rPr>
                <w:rFonts w:ascii="Arial" w:hAnsi="Arial" w:cs="Arial"/>
              </w:rPr>
              <w:t xml:space="preserve"> </w:t>
            </w:r>
            <w:r w:rsidRPr="00166AC9">
              <w:rPr>
                <w:rFonts w:ascii="Arial" w:hAnsi="Arial" w:cs="Arial"/>
              </w:rPr>
              <w:t>to</w:t>
            </w:r>
            <w:r w:rsidRPr="0041154D">
              <w:rPr>
                <w:rFonts w:ascii="Arial" w:hAnsi="Arial" w:cs="Arial"/>
              </w:rPr>
              <w:t xml:space="preserve"> </w:t>
            </w:r>
            <w:r w:rsidRPr="00166AC9">
              <w:rPr>
                <w:rFonts w:ascii="Arial" w:hAnsi="Arial" w:cs="Arial"/>
              </w:rPr>
              <w:t>ensure</w:t>
            </w:r>
            <w:r w:rsidRPr="0041154D">
              <w:rPr>
                <w:rFonts w:ascii="Arial" w:hAnsi="Arial" w:cs="Arial"/>
              </w:rPr>
              <w:t xml:space="preserve"> </w:t>
            </w:r>
            <w:r w:rsidRPr="00166AC9">
              <w:rPr>
                <w:rFonts w:ascii="Arial" w:hAnsi="Arial" w:cs="Arial"/>
              </w:rPr>
              <w:t>no</w:t>
            </w:r>
            <w:r w:rsidRPr="0041154D">
              <w:rPr>
                <w:rFonts w:ascii="Arial" w:hAnsi="Arial" w:cs="Arial"/>
              </w:rPr>
              <w:t xml:space="preserve"> </w:t>
            </w:r>
            <w:r w:rsidRPr="00166AC9">
              <w:rPr>
                <w:rFonts w:ascii="Arial" w:hAnsi="Arial" w:cs="Arial"/>
              </w:rPr>
              <w:t>pilferage,</w:t>
            </w:r>
            <w:r w:rsidRPr="0041154D">
              <w:rPr>
                <w:rFonts w:ascii="Arial" w:hAnsi="Arial" w:cs="Arial"/>
              </w:rPr>
              <w:t xml:space="preserve"> </w:t>
            </w:r>
            <w:r w:rsidRPr="00166AC9">
              <w:rPr>
                <w:rFonts w:ascii="Arial" w:hAnsi="Arial" w:cs="Arial"/>
              </w:rPr>
              <w:t xml:space="preserve">spillage, leakage of diesel; entry in IEM </w:t>
            </w:r>
            <w:r w:rsidRPr="0041154D">
              <w:rPr>
                <w:rFonts w:ascii="Arial" w:hAnsi="Arial" w:cs="Arial"/>
              </w:rPr>
              <w:t>Portal, OCR App compliance.</w:t>
            </w:r>
          </w:p>
        </w:tc>
      </w:tr>
      <w:tr w:rsidR="007F12B7" w:rsidRPr="00166AC9" w14:paraId="0263DC33" w14:textId="77777777" w:rsidTr="007F12B7">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0ABD5C2" w14:textId="77777777" w:rsidR="00D1606D" w:rsidRPr="00166AC9" w:rsidRDefault="00D1606D" w:rsidP="007F12B7">
            <w:pPr>
              <w:pStyle w:val="TableParagraph"/>
              <w:spacing w:before="145"/>
              <w:jc w:val="center"/>
              <w:rPr>
                <w:rFonts w:ascii="Arial" w:hAnsi="Arial" w:cs="Arial"/>
              </w:rPr>
            </w:pPr>
            <w:r w:rsidRPr="0041154D">
              <w:rPr>
                <w:rFonts w:ascii="Arial" w:hAnsi="Arial" w:cs="Arial"/>
              </w:rPr>
              <w:t>14</w:t>
            </w:r>
          </w:p>
        </w:tc>
        <w:tc>
          <w:tcPr>
            <w:tcW w:w="3261" w:type="dxa"/>
            <w:tcBorders>
              <w:top w:val="single" w:sz="4" w:space="0" w:color="000000"/>
              <w:left w:val="single" w:sz="4" w:space="0" w:color="000000"/>
              <w:bottom w:val="single" w:sz="4" w:space="0" w:color="000000"/>
              <w:right w:val="single" w:sz="4" w:space="0" w:color="000000"/>
            </w:tcBorders>
            <w:vAlign w:val="center"/>
          </w:tcPr>
          <w:p w14:paraId="695774DC" w14:textId="77777777" w:rsidR="00D1606D" w:rsidRDefault="00D1606D" w:rsidP="007F12B7">
            <w:pPr>
              <w:pStyle w:val="TableParagraph"/>
              <w:spacing w:line="268" w:lineRule="exact"/>
              <w:rPr>
                <w:rFonts w:ascii="Arial" w:hAnsi="Arial" w:cs="Arial"/>
                <w:spacing w:val="-4"/>
              </w:rPr>
            </w:pPr>
            <w:r w:rsidRPr="0041154D">
              <w:rPr>
                <w:rFonts w:ascii="Arial" w:hAnsi="Arial" w:cs="Arial"/>
                <w:spacing w:val="-4"/>
              </w:rPr>
              <w:t xml:space="preserve">RCA process support / compliance and implementation </w:t>
            </w:r>
          </w:p>
          <w:p w14:paraId="4B344D64" w14:textId="6E8E6F79" w:rsidR="00D1606D" w:rsidRPr="0041154D" w:rsidRDefault="00D1606D" w:rsidP="007F12B7">
            <w:pPr>
              <w:pStyle w:val="TableParagraph"/>
              <w:spacing w:line="268" w:lineRule="exact"/>
              <w:rPr>
                <w:rFonts w:ascii="Arial" w:hAnsi="Arial" w:cs="Arial"/>
                <w:spacing w:val="-4"/>
              </w:rPr>
            </w:pPr>
            <w:r w:rsidRPr="0041154D">
              <w:rPr>
                <w:rFonts w:ascii="Arial" w:hAnsi="Arial" w:cs="Arial"/>
                <w:spacing w:val="-4"/>
              </w:rPr>
              <w:t>of RCA recommendations</w:t>
            </w:r>
          </w:p>
        </w:tc>
        <w:tc>
          <w:tcPr>
            <w:tcW w:w="1559" w:type="dxa"/>
            <w:tcBorders>
              <w:top w:val="single" w:sz="4" w:space="0" w:color="000000"/>
              <w:left w:val="single" w:sz="4" w:space="0" w:color="000000"/>
              <w:bottom w:val="single" w:sz="4" w:space="0" w:color="000000"/>
              <w:right w:val="single" w:sz="4" w:space="0" w:color="000000"/>
            </w:tcBorders>
            <w:vAlign w:val="center"/>
          </w:tcPr>
          <w:p w14:paraId="3089CDF8" w14:textId="77777777" w:rsidR="00D1606D" w:rsidRPr="0041154D" w:rsidRDefault="00D1606D" w:rsidP="007F12B7">
            <w:pPr>
              <w:pStyle w:val="TableParagraph"/>
              <w:spacing w:before="145"/>
              <w:jc w:val="center"/>
              <w:rPr>
                <w:rFonts w:ascii="Arial" w:hAnsi="Arial" w:cs="Arial"/>
                <w:spacing w:val="-4"/>
              </w:rPr>
            </w:pPr>
            <w:r w:rsidRPr="0041154D">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31AF785D" w14:textId="77777777" w:rsidR="00D1606D" w:rsidRPr="00166AC9" w:rsidRDefault="00D1606D" w:rsidP="007F12B7">
            <w:pPr>
              <w:pStyle w:val="TableParagraph"/>
              <w:jc w:val="center"/>
              <w:rPr>
                <w:rFonts w:ascii="Arial" w:hAnsi="Arial" w:cs="Arial"/>
              </w:rPr>
            </w:pPr>
            <w:r w:rsidRPr="0041154D">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33A95663" w14:textId="77777777" w:rsidR="00D1606D" w:rsidRPr="00166AC9" w:rsidRDefault="00D1606D" w:rsidP="007F12B7">
            <w:pPr>
              <w:pStyle w:val="TableParagraph"/>
              <w:rPr>
                <w:rFonts w:ascii="Arial" w:hAnsi="Arial" w:cs="Arial"/>
              </w:rPr>
            </w:pPr>
            <w:r w:rsidRPr="00166AC9">
              <w:rPr>
                <w:rFonts w:ascii="Arial" w:hAnsi="Arial" w:cs="Arial"/>
              </w:rPr>
              <w:t>SP to ensure support for RCA for each</w:t>
            </w:r>
            <w:r w:rsidRPr="0041154D">
              <w:rPr>
                <w:rFonts w:ascii="Arial" w:hAnsi="Arial" w:cs="Arial"/>
              </w:rPr>
              <w:t xml:space="preserve"> </w:t>
            </w:r>
            <w:r w:rsidRPr="00166AC9">
              <w:rPr>
                <w:rFonts w:ascii="Arial" w:hAnsi="Arial" w:cs="Arial"/>
              </w:rPr>
              <w:t>fault/cut</w:t>
            </w:r>
            <w:r w:rsidRPr="0041154D">
              <w:rPr>
                <w:rFonts w:ascii="Arial" w:hAnsi="Arial" w:cs="Arial"/>
              </w:rPr>
              <w:t xml:space="preserve"> </w:t>
            </w:r>
            <w:r w:rsidRPr="00166AC9">
              <w:rPr>
                <w:rFonts w:ascii="Arial" w:hAnsi="Arial" w:cs="Arial"/>
              </w:rPr>
              <w:t>/</w:t>
            </w:r>
            <w:r w:rsidRPr="0041154D">
              <w:rPr>
                <w:rFonts w:ascii="Arial" w:hAnsi="Arial" w:cs="Arial"/>
              </w:rPr>
              <w:t xml:space="preserve"> </w:t>
            </w:r>
            <w:r w:rsidRPr="00166AC9">
              <w:rPr>
                <w:rFonts w:ascii="Arial" w:hAnsi="Arial" w:cs="Arial"/>
              </w:rPr>
              <w:t>failure</w:t>
            </w:r>
            <w:r w:rsidRPr="0041154D">
              <w:rPr>
                <w:rFonts w:ascii="Arial" w:hAnsi="Arial" w:cs="Arial"/>
              </w:rPr>
              <w:t xml:space="preserve"> </w:t>
            </w:r>
            <w:r w:rsidRPr="00166AC9">
              <w:rPr>
                <w:rFonts w:ascii="Arial" w:hAnsi="Arial" w:cs="Arial"/>
              </w:rPr>
              <w:t>and</w:t>
            </w:r>
            <w:r w:rsidRPr="0041154D">
              <w:rPr>
                <w:rFonts w:ascii="Arial" w:hAnsi="Arial" w:cs="Arial"/>
              </w:rPr>
              <w:t xml:space="preserve"> </w:t>
            </w:r>
            <w:r w:rsidRPr="00166AC9">
              <w:rPr>
                <w:rFonts w:ascii="Arial" w:hAnsi="Arial" w:cs="Arial"/>
              </w:rPr>
              <w:t>follow RCA process of RJIL</w:t>
            </w:r>
          </w:p>
        </w:tc>
      </w:tr>
      <w:tr w:rsidR="007F12B7" w:rsidRPr="00166AC9" w14:paraId="7E532784"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1B96D81C" w14:textId="77777777" w:rsidR="007F12B7" w:rsidRPr="00166AC9" w:rsidRDefault="007F12B7" w:rsidP="007F12B7">
            <w:pPr>
              <w:pStyle w:val="TableParagraph"/>
              <w:jc w:val="center"/>
              <w:rPr>
                <w:rFonts w:ascii="Arial" w:hAnsi="Arial" w:cs="Arial"/>
              </w:rPr>
            </w:pPr>
            <w:r w:rsidRPr="0052304A">
              <w:rPr>
                <w:rFonts w:ascii="Arial" w:hAnsi="Arial" w:cs="Arial"/>
              </w:rPr>
              <w:t>15</w:t>
            </w:r>
          </w:p>
        </w:tc>
        <w:tc>
          <w:tcPr>
            <w:tcW w:w="3261" w:type="dxa"/>
            <w:tcBorders>
              <w:top w:val="single" w:sz="4" w:space="0" w:color="000000"/>
              <w:left w:val="single" w:sz="4" w:space="0" w:color="000000"/>
              <w:bottom w:val="single" w:sz="4" w:space="0" w:color="000000"/>
              <w:right w:val="single" w:sz="4" w:space="0" w:color="000000"/>
            </w:tcBorders>
            <w:vAlign w:val="center"/>
          </w:tcPr>
          <w:p w14:paraId="04ED5B7B" w14:textId="22EC0C76"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 xml:space="preserve">Providing assistance and all type of support for any site </w:t>
            </w:r>
            <w:r>
              <w:rPr>
                <w:rFonts w:ascii="Arial" w:hAnsi="Arial" w:cs="Arial"/>
                <w:spacing w:val="-4"/>
              </w:rPr>
              <w:t>u</w:t>
            </w:r>
            <w:r w:rsidRPr="0052304A">
              <w:rPr>
                <w:rFonts w:ascii="Arial" w:hAnsi="Arial" w:cs="Arial"/>
                <w:spacing w:val="-4"/>
              </w:rPr>
              <w:t>pgradation, new installations and modifications in site.</w:t>
            </w:r>
          </w:p>
        </w:tc>
        <w:tc>
          <w:tcPr>
            <w:tcW w:w="1559" w:type="dxa"/>
            <w:tcBorders>
              <w:top w:val="single" w:sz="4" w:space="0" w:color="000000"/>
              <w:left w:val="single" w:sz="4" w:space="0" w:color="000000"/>
              <w:bottom w:val="single" w:sz="4" w:space="0" w:color="000000"/>
              <w:right w:val="single" w:sz="4" w:space="0" w:color="000000"/>
            </w:tcBorders>
            <w:vAlign w:val="center"/>
          </w:tcPr>
          <w:p w14:paraId="20DB1EBB"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1136A362" w14:textId="77777777" w:rsidR="007F12B7" w:rsidRPr="00166AC9" w:rsidRDefault="007F12B7" w:rsidP="007F12B7">
            <w:pPr>
              <w:pStyle w:val="TableParagraph"/>
              <w:jc w:val="center"/>
              <w:rPr>
                <w:rFonts w:ascii="Arial" w:hAnsi="Arial" w:cs="Arial"/>
              </w:rPr>
            </w:pPr>
            <w:r w:rsidRPr="0052304A">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7826A9F6" w14:textId="0943A015" w:rsidR="007F12B7" w:rsidRPr="00166AC9" w:rsidRDefault="007F12B7" w:rsidP="007F12B7">
            <w:pPr>
              <w:pStyle w:val="TableParagraph"/>
              <w:rPr>
                <w:rFonts w:ascii="Arial" w:hAnsi="Arial" w:cs="Arial"/>
              </w:rPr>
            </w:pPr>
            <w:r w:rsidRPr="00166AC9">
              <w:rPr>
                <w:rFonts w:ascii="Arial" w:hAnsi="Arial" w:cs="Arial"/>
              </w:rPr>
              <w:t xml:space="preserve">SP to ensure all </w:t>
            </w:r>
            <w:r>
              <w:rPr>
                <w:rFonts w:ascii="Arial" w:hAnsi="Arial" w:cs="Arial"/>
              </w:rPr>
              <w:t>n</w:t>
            </w:r>
            <w:r w:rsidRPr="00166AC9">
              <w:rPr>
                <w:rFonts w:ascii="Arial" w:hAnsi="Arial" w:cs="Arial"/>
              </w:rPr>
              <w:t>ecessary support will</w:t>
            </w:r>
            <w:r w:rsidRPr="0052304A">
              <w:rPr>
                <w:rFonts w:ascii="Arial" w:hAnsi="Arial" w:cs="Arial"/>
              </w:rPr>
              <w:t xml:space="preserve"> </w:t>
            </w:r>
            <w:r w:rsidRPr="00166AC9">
              <w:rPr>
                <w:rFonts w:ascii="Arial" w:hAnsi="Arial" w:cs="Arial"/>
              </w:rPr>
              <w:t>be</w:t>
            </w:r>
            <w:r w:rsidRPr="0052304A">
              <w:rPr>
                <w:rFonts w:ascii="Arial" w:hAnsi="Arial" w:cs="Arial"/>
              </w:rPr>
              <w:t xml:space="preserve"> </w:t>
            </w:r>
            <w:r w:rsidRPr="00166AC9">
              <w:rPr>
                <w:rFonts w:ascii="Arial" w:hAnsi="Arial" w:cs="Arial"/>
              </w:rPr>
              <w:t>extended</w:t>
            </w:r>
            <w:r w:rsidRPr="0052304A">
              <w:rPr>
                <w:rFonts w:ascii="Arial" w:hAnsi="Arial" w:cs="Arial"/>
              </w:rPr>
              <w:t xml:space="preserve"> </w:t>
            </w:r>
            <w:r w:rsidRPr="00166AC9">
              <w:rPr>
                <w:rFonts w:ascii="Arial" w:hAnsi="Arial" w:cs="Arial"/>
              </w:rPr>
              <w:t>for</w:t>
            </w:r>
            <w:r w:rsidRPr="0052304A">
              <w:rPr>
                <w:rFonts w:ascii="Arial" w:hAnsi="Arial" w:cs="Arial"/>
              </w:rPr>
              <w:t xml:space="preserve"> </w:t>
            </w:r>
            <w:r>
              <w:rPr>
                <w:rFonts w:ascii="Arial" w:hAnsi="Arial" w:cs="Arial"/>
              </w:rPr>
              <w:t>c</w:t>
            </w:r>
            <w:r w:rsidRPr="00166AC9">
              <w:rPr>
                <w:rFonts w:ascii="Arial" w:hAnsi="Arial" w:cs="Arial"/>
              </w:rPr>
              <w:t>ommissioning and integrating them into the operating system</w:t>
            </w:r>
          </w:p>
        </w:tc>
      </w:tr>
      <w:tr w:rsidR="00447DA4" w:rsidRPr="00166AC9" w14:paraId="1EBF7601" w14:textId="77777777" w:rsidTr="00A77526">
        <w:trPr>
          <w:trHeight w:val="373"/>
        </w:trPr>
        <w:tc>
          <w:tcPr>
            <w:tcW w:w="850" w:type="dxa"/>
            <w:shd w:val="clear" w:color="auto" w:fill="F2F2F2" w:themeFill="background1" w:themeFillShade="F2"/>
            <w:vAlign w:val="center"/>
          </w:tcPr>
          <w:p w14:paraId="398A4374" w14:textId="77777777" w:rsidR="00447DA4" w:rsidRPr="00166AC9" w:rsidRDefault="00447DA4" w:rsidP="00A77526">
            <w:pPr>
              <w:pStyle w:val="TableParagraph"/>
              <w:spacing w:line="268" w:lineRule="exact"/>
              <w:jc w:val="center"/>
              <w:rPr>
                <w:rFonts w:ascii="Arial" w:hAnsi="Arial" w:cs="Arial"/>
                <w:b/>
              </w:rPr>
            </w:pPr>
            <w:r w:rsidRPr="00166AC9">
              <w:rPr>
                <w:rFonts w:ascii="Arial" w:hAnsi="Arial" w:cs="Arial"/>
                <w:b/>
                <w:spacing w:val="-6"/>
              </w:rPr>
              <w:t>Sr</w:t>
            </w:r>
            <w:r>
              <w:rPr>
                <w:rFonts w:ascii="Arial" w:hAnsi="Arial" w:cs="Arial"/>
                <w:b/>
                <w:spacing w:val="-6"/>
              </w:rPr>
              <w:t xml:space="preserve">. </w:t>
            </w:r>
            <w:r w:rsidRPr="00166AC9">
              <w:rPr>
                <w:rFonts w:ascii="Arial" w:hAnsi="Arial" w:cs="Arial"/>
                <w:b/>
                <w:spacing w:val="-13"/>
              </w:rPr>
              <w:t xml:space="preserve"> </w:t>
            </w:r>
            <w:r w:rsidRPr="00166AC9">
              <w:rPr>
                <w:rFonts w:ascii="Arial" w:hAnsi="Arial" w:cs="Arial"/>
                <w:b/>
                <w:spacing w:val="-5"/>
              </w:rPr>
              <w:t>No</w:t>
            </w:r>
          </w:p>
        </w:tc>
        <w:tc>
          <w:tcPr>
            <w:tcW w:w="3261" w:type="dxa"/>
            <w:shd w:val="clear" w:color="auto" w:fill="F2F2F2" w:themeFill="background1" w:themeFillShade="F2"/>
            <w:vAlign w:val="center"/>
          </w:tcPr>
          <w:p w14:paraId="084A79E2" w14:textId="77777777" w:rsidR="00447DA4" w:rsidRPr="00166AC9" w:rsidRDefault="00447DA4" w:rsidP="00A77526">
            <w:pPr>
              <w:pStyle w:val="TableParagraph"/>
              <w:spacing w:before="32"/>
              <w:jc w:val="center"/>
              <w:rPr>
                <w:rFonts w:ascii="Arial" w:hAnsi="Arial" w:cs="Arial"/>
                <w:b/>
              </w:rPr>
            </w:pPr>
            <w:r w:rsidRPr="00166AC9">
              <w:rPr>
                <w:rFonts w:ascii="Arial" w:hAnsi="Arial" w:cs="Arial"/>
                <w:b/>
                <w:spacing w:val="-2"/>
              </w:rPr>
              <w:t>Activity</w:t>
            </w:r>
          </w:p>
        </w:tc>
        <w:tc>
          <w:tcPr>
            <w:tcW w:w="1559" w:type="dxa"/>
            <w:shd w:val="clear" w:color="auto" w:fill="F2F2F2" w:themeFill="background1" w:themeFillShade="F2"/>
            <w:vAlign w:val="center"/>
          </w:tcPr>
          <w:p w14:paraId="2C32842E" w14:textId="77777777" w:rsidR="00447DA4" w:rsidRPr="00166AC9" w:rsidRDefault="00447DA4" w:rsidP="00A77526">
            <w:pPr>
              <w:pStyle w:val="TableParagraph"/>
              <w:spacing w:before="32"/>
              <w:jc w:val="center"/>
              <w:rPr>
                <w:rFonts w:ascii="Arial" w:hAnsi="Arial" w:cs="Arial"/>
                <w:b/>
              </w:rPr>
            </w:pPr>
            <w:r w:rsidRPr="00166AC9">
              <w:rPr>
                <w:rFonts w:ascii="Arial" w:hAnsi="Arial" w:cs="Arial"/>
                <w:b/>
                <w:spacing w:val="-2"/>
              </w:rPr>
              <w:t>Responsibility</w:t>
            </w:r>
          </w:p>
        </w:tc>
        <w:tc>
          <w:tcPr>
            <w:tcW w:w="1559" w:type="dxa"/>
            <w:shd w:val="clear" w:color="auto" w:fill="F2F2F2" w:themeFill="background1" w:themeFillShade="F2"/>
            <w:vAlign w:val="center"/>
          </w:tcPr>
          <w:p w14:paraId="2905B194" w14:textId="77777777" w:rsidR="00447DA4" w:rsidRPr="00166AC9" w:rsidRDefault="00447DA4" w:rsidP="00A77526">
            <w:pPr>
              <w:pStyle w:val="TableParagraph"/>
              <w:spacing w:before="32"/>
              <w:jc w:val="center"/>
              <w:rPr>
                <w:rFonts w:ascii="Arial" w:hAnsi="Arial" w:cs="Arial"/>
                <w:b/>
              </w:rPr>
            </w:pPr>
            <w:r w:rsidRPr="00166AC9">
              <w:rPr>
                <w:rFonts w:ascii="Arial" w:hAnsi="Arial" w:cs="Arial"/>
                <w:b/>
                <w:spacing w:val="-10"/>
              </w:rPr>
              <w:t>Co-</w:t>
            </w:r>
            <w:r w:rsidRPr="00166AC9">
              <w:rPr>
                <w:rFonts w:ascii="Arial" w:hAnsi="Arial" w:cs="Arial"/>
                <w:b/>
                <w:spacing w:val="-2"/>
              </w:rPr>
              <w:t>ordination</w:t>
            </w:r>
          </w:p>
        </w:tc>
        <w:tc>
          <w:tcPr>
            <w:tcW w:w="3261" w:type="dxa"/>
            <w:shd w:val="clear" w:color="auto" w:fill="F2F2F2" w:themeFill="background1" w:themeFillShade="F2"/>
            <w:vAlign w:val="center"/>
          </w:tcPr>
          <w:p w14:paraId="5A7A3E93" w14:textId="77777777" w:rsidR="00447DA4" w:rsidRPr="00166AC9" w:rsidRDefault="00447DA4" w:rsidP="00A77526">
            <w:pPr>
              <w:pStyle w:val="TableParagraph"/>
              <w:spacing w:before="32"/>
              <w:jc w:val="center"/>
              <w:rPr>
                <w:rFonts w:ascii="Arial" w:hAnsi="Arial" w:cs="Arial"/>
                <w:b/>
              </w:rPr>
            </w:pPr>
            <w:r w:rsidRPr="00166AC9">
              <w:rPr>
                <w:rFonts w:ascii="Arial" w:hAnsi="Arial" w:cs="Arial"/>
                <w:b/>
                <w:spacing w:val="-2"/>
              </w:rPr>
              <w:t>Remarks</w:t>
            </w:r>
          </w:p>
        </w:tc>
      </w:tr>
      <w:tr w:rsidR="007F12B7" w:rsidRPr="00166AC9" w14:paraId="1EC75A24"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571FFB8C" w14:textId="77777777" w:rsidR="007F12B7" w:rsidRPr="00166AC9" w:rsidRDefault="007F12B7" w:rsidP="007F12B7">
            <w:pPr>
              <w:pStyle w:val="TableParagraph"/>
              <w:jc w:val="center"/>
              <w:rPr>
                <w:rFonts w:ascii="Arial" w:hAnsi="Arial" w:cs="Arial"/>
              </w:rPr>
            </w:pPr>
            <w:r w:rsidRPr="0052304A">
              <w:rPr>
                <w:rFonts w:ascii="Arial" w:hAnsi="Arial" w:cs="Arial"/>
              </w:rPr>
              <w:t>16</w:t>
            </w:r>
          </w:p>
        </w:tc>
        <w:tc>
          <w:tcPr>
            <w:tcW w:w="3261" w:type="dxa"/>
            <w:tcBorders>
              <w:top w:val="single" w:sz="4" w:space="0" w:color="000000"/>
              <w:left w:val="single" w:sz="4" w:space="0" w:color="000000"/>
              <w:bottom w:val="single" w:sz="4" w:space="0" w:color="000000"/>
              <w:right w:val="single" w:sz="4" w:space="0" w:color="000000"/>
            </w:tcBorders>
            <w:vAlign w:val="center"/>
          </w:tcPr>
          <w:p w14:paraId="010208CC"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Arrangement of</w:t>
            </w:r>
            <w:r w:rsidRPr="00166AC9">
              <w:rPr>
                <w:rFonts w:ascii="Arial" w:hAnsi="Arial" w:cs="Arial"/>
                <w:spacing w:val="-4"/>
              </w:rPr>
              <w:t xml:space="preserve"> </w:t>
            </w:r>
            <w:r w:rsidRPr="0052304A">
              <w:rPr>
                <w:rFonts w:ascii="Arial" w:hAnsi="Arial" w:cs="Arial"/>
                <w:spacing w:val="-4"/>
              </w:rPr>
              <w:t xml:space="preserve">mobile DG </w:t>
            </w:r>
            <w:r w:rsidRPr="00166AC9">
              <w:rPr>
                <w:rFonts w:ascii="Arial" w:hAnsi="Arial" w:cs="Arial"/>
                <w:spacing w:val="-4"/>
              </w:rPr>
              <w:t>sets</w:t>
            </w:r>
          </w:p>
        </w:tc>
        <w:tc>
          <w:tcPr>
            <w:tcW w:w="1559" w:type="dxa"/>
            <w:tcBorders>
              <w:top w:val="single" w:sz="4" w:space="0" w:color="000000"/>
              <w:left w:val="single" w:sz="4" w:space="0" w:color="000000"/>
              <w:bottom w:val="single" w:sz="4" w:space="0" w:color="000000"/>
              <w:right w:val="single" w:sz="4" w:space="0" w:color="000000"/>
            </w:tcBorders>
            <w:vAlign w:val="center"/>
          </w:tcPr>
          <w:p w14:paraId="461832E8"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2965BBFC" w14:textId="77777777" w:rsidR="007F12B7" w:rsidRPr="00166AC9" w:rsidRDefault="007F12B7" w:rsidP="007F12B7">
            <w:pPr>
              <w:pStyle w:val="TableParagraph"/>
              <w:jc w:val="center"/>
              <w:rPr>
                <w:rFonts w:ascii="Arial" w:hAnsi="Arial" w:cs="Arial"/>
              </w:rPr>
            </w:pPr>
            <w:r w:rsidRPr="0052304A">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3EE97F59" w14:textId="77777777" w:rsidR="007F12B7" w:rsidRPr="00166AC9" w:rsidRDefault="007F12B7" w:rsidP="007F12B7">
            <w:pPr>
              <w:pStyle w:val="TableParagraph"/>
              <w:rPr>
                <w:rFonts w:ascii="Arial" w:hAnsi="Arial" w:cs="Arial"/>
              </w:rPr>
            </w:pPr>
            <w:r w:rsidRPr="00166AC9">
              <w:rPr>
                <w:rFonts w:ascii="Arial" w:hAnsi="Arial" w:cs="Arial"/>
              </w:rPr>
              <w:t>SP to submit Mobile DG set deployment</w:t>
            </w:r>
            <w:r w:rsidRPr="0052304A">
              <w:rPr>
                <w:rFonts w:ascii="Arial" w:hAnsi="Arial" w:cs="Arial"/>
              </w:rPr>
              <w:t xml:space="preserve"> </w:t>
            </w:r>
            <w:r w:rsidRPr="00166AC9">
              <w:rPr>
                <w:rFonts w:ascii="Arial" w:hAnsi="Arial" w:cs="Arial"/>
              </w:rPr>
              <w:t>/</w:t>
            </w:r>
            <w:r w:rsidRPr="0052304A">
              <w:rPr>
                <w:rFonts w:ascii="Arial" w:hAnsi="Arial" w:cs="Arial"/>
              </w:rPr>
              <w:t xml:space="preserve"> </w:t>
            </w:r>
            <w:r w:rsidRPr="00166AC9">
              <w:rPr>
                <w:rFonts w:ascii="Arial" w:hAnsi="Arial" w:cs="Arial"/>
              </w:rPr>
              <w:t>availability</w:t>
            </w:r>
            <w:r w:rsidRPr="0052304A">
              <w:rPr>
                <w:rFonts w:ascii="Arial" w:hAnsi="Arial" w:cs="Arial"/>
              </w:rPr>
              <w:t xml:space="preserve"> </w:t>
            </w:r>
            <w:r w:rsidRPr="00166AC9">
              <w:rPr>
                <w:rFonts w:ascii="Arial" w:hAnsi="Arial" w:cs="Arial"/>
              </w:rPr>
              <w:t>plan</w:t>
            </w:r>
            <w:r w:rsidRPr="0052304A">
              <w:rPr>
                <w:rFonts w:ascii="Arial" w:hAnsi="Arial" w:cs="Arial"/>
              </w:rPr>
              <w:t xml:space="preserve"> </w:t>
            </w:r>
            <w:r w:rsidRPr="00166AC9">
              <w:rPr>
                <w:rFonts w:ascii="Arial" w:hAnsi="Arial" w:cs="Arial"/>
              </w:rPr>
              <w:t>for each</w:t>
            </w:r>
            <w:r w:rsidRPr="0052304A">
              <w:rPr>
                <w:rFonts w:ascii="Arial" w:hAnsi="Arial" w:cs="Arial"/>
              </w:rPr>
              <w:t xml:space="preserve"> </w:t>
            </w:r>
            <w:r w:rsidRPr="00166AC9">
              <w:rPr>
                <w:rFonts w:ascii="Arial" w:hAnsi="Arial" w:cs="Arial"/>
              </w:rPr>
              <w:t>Maintenance</w:t>
            </w:r>
            <w:r w:rsidRPr="0052304A">
              <w:rPr>
                <w:rFonts w:ascii="Arial" w:hAnsi="Arial" w:cs="Arial"/>
              </w:rPr>
              <w:t xml:space="preserve"> </w:t>
            </w:r>
            <w:r w:rsidRPr="00166AC9">
              <w:rPr>
                <w:rFonts w:ascii="Arial" w:hAnsi="Arial" w:cs="Arial"/>
              </w:rPr>
              <w:t>Point.</w:t>
            </w:r>
            <w:r w:rsidRPr="0052304A">
              <w:rPr>
                <w:rFonts w:ascii="Arial" w:hAnsi="Arial" w:cs="Arial"/>
              </w:rPr>
              <w:t xml:space="preserve"> </w:t>
            </w:r>
            <w:r w:rsidRPr="00166AC9">
              <w:rPr>
                <w:rFonts w:ascii="Arial" w:hAnsi="Arial" w:cs="Arial"/>
              </w:rPr>
              <w:t>RJIL</w:t>
            </w:r>
            <w:r w:rsidRPr="0052304A">
              <w:rPr>
                <w:rFonts w:ascii="Arial" w:hAnsi="Arial" w:cs="Arial"/>
              </w:rPr>
              <w:t xml:space="preserve"> </w:t>
            </w:r>
            <w:r w:rsidRPr="00166AC9">
              <w:rPr>
                <w:rFonts w:ascii="Arial" w:hAnsi="Arial" w:cs="Arial"/>
              </w:rPr>
              <w:t xml:space="preserve">will </w:t>
            </w:r>
            <w:r w:rsidRPr="0052304A">
              <w:rPr>
                <w:rFonts w:ascii="Arial" w:hAnsi="Arial" w:cs="Arial"/>
              </w:rPr>
              <w:t>approve</w:t>
            </w:r>
          </w:p>
        </w:tc>
      </w:tr>
      <w:tr w:rsidR="007F12B7" w:rsidRPr="00166AC9" w14:paraId="1D43B5FC"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60D9E4A1" w14:textId="77777777" w:rsidR="007F12B7" w:rsidRPr="00166AC9" w:rsidRDefault="007F12B7" w:rsidP="007F12B7">
            <w:pPr>
              <w:pStyle w:val="TableParagraph"/>
              <w:jc w:val="center"/>
              <w:rPr>
                <w:rFonts w:ascii="Arial" w:hAnsi="Arial" w:cs="Arial"/>
              </w:rPr>
            </w:pPr>
            <w:r w:rsidRPr="0052304A">
              <w:rPr>
                <w:rFonts w:ascii="Arial" w:hAnsi="Arial" w:cs="Arial"/>
              </w:rPr>
              <w:t>17</w:t>
            </w:r>
          </w:p>
        </w:tc>
        <w:tc>
          <w:tcPr>
            <w:tcW w:w="3261" w:type="dxa"/>
            <w:tcBorders>
              <w:top w:val="single" w:sz="4" w:space="0" w:color="000000"/>
              <w:left w:val="single" w:sz="4" w:space="0" w:color="000000"/>
              <w:bottom w:val="single" w:sz="4" w:space="0" w:color="000000"/>
              <w:right w:val="single" w:sz="4" w:space="0" w:color="000000"/>
            </w:tcBorders>
            <w:vAlign w:val="center"/>
          </w:tcPr>
          <w:p w14:paraId="2224CE41"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Fiber Repair consumable Duct, MH/HH, OFC, Joint Closures, Couplers, Plugs</w:t>
            </w:r>
          </w:p>
        </w:tc>
        <w:tc>
          <w:tcPr>
            <w:tcW w:w="1559" w:type="dxa"/>
            <w:tcBorders>
              <w:top w:val="single" w:sz="4" w:space="0" w:color="000000"/>
              <w:left w:val="single" w:sz="4" w:space="0" w:color="000000"/>
              <w:bottom w:val="single" w:sz="4" w:space="0" w:color="000000"/>
              <w:right w:val="single" w:sz="4" w:space="0" w:color="000000"/>
            </w:tcBorders>
            <w:vAlign w:val="center"/>
          </w:tcPr>
          <w:p w14:paraId="79095E50" w14:textId="77777777" w:rsidR="007F12B7" w:rsidRPr="0052304A" w:rsidRDefault="007F12B7" w:rsidP="007F12B7">
            <w:pPr>
              <w:pStyle w:val="TableParagraph"/>
              <w:jc w:val="center"/>
              <w:rPr>
                <w:rFonts w:ascii="Arial" w:hAnsi="Arial" w:cs="Arial"/>
                <w:spacing w:val="-4"/>
              </w:rPr>
            </w:pPr>
            <w:r w:rsidRPr="00166AC9">
              <w:rPr>
                <w:rFonts w:ascii="Arial" w:hAnsi="Arial" w:cs="Arial"/>
                <w:spacing w:val="-4"/>
              </w:rPr>
              <w:t>RJIL</w:t>
            </w:r>
          </w:p>
        </w:tc>
        <w:tc>
          <w:tcPr>
            <w:tcW w:w="1559" w:type="dxa"/>
            <w:tcBorders>
              <w:top w:val="single" w:sz="4" w:space="0" w:color="000000"/>
              <w:left w:val="single" w:sz="4" w:space="0" w:color="000000"/>
              <w:bottom w:val="single" w:sz="4" w:space="0" w:color="000000"/>
              <w:right w:val="single" w:sz="4" w:space="0" w:color="000000"/>
            </w:tcBorders>
            <w:vAlign w:val="center"/>
          </w:tcPr>
          <w:p w14:paraId="777426EF" w14:textId="77777777" w:rsidR="007F12B7" w:rsidRPr="00166AC9" w:rsidRDefault="007F12B7" w:rsidP="007F12B7">
            <w:pPr>
              <w:pStyle w:val="TableParagraph"/>
              <w:jc w:val="center"/>
              <w:rPr>
                <w:rFonts w:ascii="Arial" w:hAnsi="Arial" w:cs="Arial"/>
              </w:rPr>
            </w:pPr>
            <w:r w:rsidRPr="0052304A">
              <w:rPr>
                <w:rFonts w:ascii="Arial" w:hAnsi="Arial" w:cs="Arial"/>
              </w:rPr>
              <w:t>SP</w:t>
            </w:r>
          </w:p>
        </w:tc>
        <w:tc>
          <w:tcPr>
            <w:tcW w:w="3261" w:type="dxa"/>
            <w:tcBorders>
              <w:top w:val="single" w:sz="4" w:space="0" w:color="000000"/>
              <w:left w:val="single" w:sz="4" w:space="0" w:color="000000"/>
              <w:bottom w:val="single" w:sz="4" w:space="0" w:color="000000"/>
              <w:right w:val="single" w:sz="4" w:space="0" w:color="000000"/>
            </w:tcBorders>
            <w:vAlign w:val="center"/>
          </w:tcPr>
          <w:p w14:paraId="3E06930A" w14:textId="77777777" w:rsidR="007F12B7" w:rsidRPr="00166AC9" w:rsidRDefault="007F12B7" w:rsidP="007F12B7">
            <w:pPr>
              <w:pStyle w:val="TableParagraph"/>
              <w:rPr>
                <w:rFonts w:ascii="Arial" w:hAnsi="Arial" w:cs="Arial"/>
              </w:rPr>
            </w:pPr>
          </w:p>
        </w:tc>
      </w:tr>
      <w:tr w:rsidR="007F12B7" w:rsidRPr="00166AC9" w14:paraId="2F570E70"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49A945BC" w14:textId="77777777" w:rsidR="007F12B7" w:rsidRPr="00166AC9" w:rsidRDefault="007F12B7" w:rsidP="007F12B7">
            <w:pPr>
              <w:pStyle w:val="TableParagraph"/>
              <w:jc w:val="center"/>
              <w:rPr>
                <w:rFonts w:ascii="Arial" w:hAnsi="Arial" w:cs="Arial"/>
              </w:rPr>
            </w:pPr>
            <w:r w:rsidRPr="0052304A">
              <w:rPr>
                <w:rFonts w:ascii="Arial" w:hAnsi="Arial" w:cs="Arial"/>
              </w:rPr>
              <w:t>18</w:t>
            </w:r>
          </w:p>
        </w:tc>
        <w:tc>
          <w:tcPr>
            <w:tcW w:w="3261" w:type="dxa"/>
            <w:tcBorders>
              <w:top w:val="single" w:sz="4" w:space="0" w:color="000000"/>
              <w:left w:val="single" w:sz="4" w:space="0" w:color="000000"/>
              <w:bottom w:val="single" w:sz="4" w:space="0" w:color="000000"/>
              <w:right w:val="single" w:sz="4" w:space="0" w:color="000000"/>
            </w:tcBorders>
            <w:vAlign w:val="center"/>
          </w:tcPr>
          <w:p w14:paraId="7DE5182E"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Supply</w:t>
            </w:r>
            <w:r w:rsidRPr="00166AC9">
              <w:rPr>
                <w:rFonts w:ascii="Arial" w:hAnsi="Arial" w:cs="Arial"/>
                <w:spacing w:val="-4"/>
              </w:rPr>
              <w:t xml:space="preserve"> </w:t>
            </w:r>
            <w:r w:rsidRPr="0052304A">
              <w:rPr>
                <w:rFonts w:ascii="Arial" w:hAnsi="Arial" w:cs="Arial"/>
                <w:spacing w:val="-4"/>
              </w:rPr>
              <w:t>of special TMI like splice m/cs, OTDR, VFL, LSPM etc. &amp; its calibration</w:t>
            </w:r>
          </w:p>
        </w:tc>
        <w:tc>
          <w:tcPr>
            <w:tcW w:w="1559" w:type="dxa"/>
            <w:tcBorders>
              <w:top w:val="single" w:sz="4" w:space="0" w:color="000000"/>
              <w:left w:val="single" w:sz="4" w:space="0" w:color="000000"/>
              <w:bottom w:val="single" w:sz="4" w:space="0" w:color="000000"/>
              <w:right w:val="single" w:sz="4" w:space="0" w:color="000000"/>
            </w:tcBorders>
            <w:vAlign w:val="center"/>
          </w:tcPr>
          <w:p w14:paraId="58DDA993" w14:textId="77777777" w:rsidR="007F12B7" w:rsidRPr="0052304A" w:rsidRDefault="007F12B7" w:rsidP="007F12B7">
            <w:pPr>
              <w:pStyle w:val="TableParagraph"/>
              <w:jc w:val="center"/>
              <w:rPr>
                <w:rFonts w:ascii="Arial" w:hAnsi="Arial" w:cs="Arial"/>
                <w:spacing w:val="-4"/>
              </w:rPr>
            </w:pPr>
            <w:r w:rsidRPr="00166AC9">
              <w:rPr>
                <w:rFonts w:ascii="Arial" w:hAnsi="Arial" w:cs="Arial"/>
                <w:spacing w:val="-4"/>
              </w:rPr>
              <w:t>RJIL</w:t>
            </w:r>
          </w:p>
        </w:tc>
        <w:tc>
          <w:tcPr>
            <w:tcW w:w="1559" w:type="dxa"/>
            <w:tcBorders>
              <w:top w:val="single" w:sz="4" w:space="0" w:color="000000"/>
              <w:left w:val="single" w:sz="4" w:space="0" w:color="000000"/>
              <w:bottom w:val="single" w:sz="4" w:space="0" w:color="000000"/>
              <w:right w:val="single" w:sz="4" w:space="0" w:color="000000"/>
            </w:tcBorders>
            <w:vAlign w:val="center"/>
          </w:tcPr>
          <w:p w14:paraId="4ABF58D3" w14:textId="77777777" w:rsidR="007F12B7" w:rsidRPr="00166AC9" w:rsidRDefault="007F12B7" w:rsidP="007F12B7">
            <w:pPr>
              <w:pStyle w:val="TableParagraph"/>
              <w:jc w:val="center"/>
              <w:rPr>
                <w:rFonts w:ascii="Arial" w:hAnsi="Arial" w:cs="Arial"/>
              </w:rPr>
            </w:pPr>
            <w:r w:rsidRPr="0052304A">
              <w:rPr>
                <w:rFonts w:ascii="Arial" w:hAnsi="Arial" w:cs="Arial"/>
              </w:rPr>
              <w:t>SP</w:t>
            </w:r>
          </w:p>
        </w:tc>
        <w:tc>
          <w:tcPr>
            <w:tcW w:w="3261" w:type="dxa"/>
            <w:tcBorders>
              <w:top w:val="single" w:sz="4" w:space="0" w:color="000000"/>
              <w:left w:val="single" w:sz="4" w:space="0" w:color="000000"/>
              <w:bottom w:val="single" w:sz="4" w:space="0" w:color="000000"/>
              <w:right w:val="single" w:sz="4" w:space="0" w:color="000000"/>
            </w:tcBorders>
            <w:vAlign w:val="center"/>
          </w:tcPr>
          <w:p w14:paraId="29BF6A20" w14:textId="77777777" w:rsidR="007F12B7" w:rsidRPr="00166AC9" w:rsidRDefault="007F12B7" w:rsidP="007F12B7">
            <w:pPr>
              <w:pStyle w:val="TableParagraph"/>
              <w:rPr>
                <w:rFonts w:ascii="Arial" w:hAnsi="Arial" w:cs="Arial"/>
              </w:rPr>
            </w:pPr>
          </w:p>
        </w:tc>
      </w:tr>
      <w:tr w:rsidR="007F12B7" w:rsidRPr="00166AC9" w14:paraId="7D5086D9"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9D1BD19" w14:textId="77777777" w:rsidR="007F12B7" w:rsidRPr="00166AC9" w:rsidRDefault="007F12B7" w:rsidP="007F12B7">
            <w:pPr>
              <w:pStyle w:val="TableParagraph"/>
              <w:jc w:val="center"/>
              <w:rPr>
                <w:rFonts w:ascii="Arial" w:hAnsi="Arial" w:cs="Arial"/>
              </w:rPr>
            </w:pPr>
            <w:r w:rsidRPr="0052304A">
              <w:rPr>
                <w:rFonts w:ascii="Arial" w:hAnsi="Arial" w:cs="Arial"/>
              </w:rPr>
              <w:t>19</w:t>
            </w:r>
          </w:p>
        </w:tc>
        <w:tc>
          <w:tcPr>
            <w:tcW w:w="3261" w:type="dxa"/>
            <w:tcBorders>
              <w:top w:val="single" w:sz="4" w:space="0" w:color="000000"/>
              <w:left w:val="single" w:sz="4" w:space="0" w:color="000000"/>
              <w:bottom w:val="single" w:sz="4" w:space="0" w:color="000000"/>
              <w:right w:val="single" w:sz="4" w:space="0" w:color="000000"/>
            </w:tcBorders>
            <w:vAlign w:val="center"/>
          </w:tcPr>
          <w:p w14:paraId="3E503CD4"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New Trenching, Ducting &amp; Blowing OFC, splicing, testing, installation of MH/HH/JC etc. for cut / fault rectification including excavation &amp; backfilling</w:t>
            </w:r>
          </w:p>
        </w:tc>
        <w:tc>
          <w:tcPr>
            <w:tcW w:w="1559" w:type="dxa"/>
            <w:tcBorders>
              <w:top w:val="single" w:sz="4" w:space="0" w:color="000000"/>
              <w:left w:val="single" w:sz="4" w:space="0" w:color="000000"/>
              <w:bottom w:val="single" w:sz="4" w:space="0" w:color="000000"/>
              <w:right w:val="single" w:sz="4" w:space="0" w:color="000000"/>
            </w:tcBorders>
            <w:vAlign w:val="center"/>
          </w:tcPr>
          <w:p w14:paraId="273A5534"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03E36A9C"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467D976C" w14:textId="77777777" w:rsidR="007F12B7" w:rsidRPr="0052304A" w:rsidRDefault="007F12B7" w:rsidP="007F12B7">
            <w:pPr>
              <w:pStyle w:val="TableParagraph"/>
              <w:rPr>
                <w:rFonts w:ascii="Arial" w:hAnsi="Arial" w:cs="Arial"/>
              </w:rPr>
            </w:pPr>
          </w:p>
          <w:p w14:paraId="5B26DF47" w14:textId="77777777" w:rsidR="007F12B7" w:rsidRPr="00166AC9" w:rsidRDefault="007F12B7" w:rsidP="007F12B7">
            <w:pPr>
              <w:pStyle w:val="TableParagraph"/>
              <w:rPr>
                <w:rFonts w:ascii="Arial" w:hAnsi="Arial" w:cs="Arial"/>
              </w:rPr>
            </w:pPr>
            <w:r w:rsidRPr="00166AC9">
              <w:rPr>
                <w:rFonts w:ascii="Arial" w:hAnsi="Arial" w:cs="Arial"/>
              </w:rPr>
              <w:t>To be done as per RJIL spec / SOP/SMP.</w:t>
            </w:r>
            <w:r w:rsidRPr="0052304A">
              <w:rPr>
                <w:rFonts w:ascii="Arial" w:hAnsi="Arial" w:cs="Arial"/>
              </w:rPr>
              <w:t xml:space="preserve"> </w:t>
            </w:r>
            <w:r w:rsidRPr="00166AC9">
              <w:rPr>
                <w:rFonts w:ascii="Arial" w:hAnsi="Arial" w:cs="Arial"/>
              </w:rPr>
              <w:t>Providing</w:t>
            </w:r>
            <w:r w:rsidRPr="0052304A">
              <w:rPr>
                <w:rFonts w:ascii="Arial" w:hAnsi="Arial" w:cs="Arial"/>
              </w:rPr>
              <w:t xml:space="preserve"> </w:t>
            </w:r>
            <w:r w:rsidRPr="00166AC9">
              <w:rPr>
                <w:rFonts w:ascii="Arial" w:hAnsi="Arial" w:cs="Arial"/>
              </w:rPr>
              <w:t>all</w:t>
            </w:r>
            <w:r w:rsidRPr="0052304A">
              <w:rPr>
                <w:rFonts w:ascii="Arial" w:hAnsi="Arial" w:cs="Arial"/>
              </w:rPr>
              <w:t xml:space="preserve"> </w:t>
            </w:r>
            <w:r w:rsidRPr="00166AC9">
              <w:rPr>
                <w:rFonts w:ascii="Arial" w:hAnsi="Arial" w:cs="Arial"/>
              </w:rPr>
              <w:t>P&amp;M</w:t>
            </w:r>
            <w:r w:rsidRPr="0052304A">
              <w:rPr>
                <w:rFonts w:ascii="Arial" w:hAnsi="Arial" w:cs="Arial"/>
              </w:rPr>
              <w:t xml:space="preserve"> </w:t>
            </w:r>
            <w:r w:rsidRPr="00166AC9">
              <w:rPr>
                <w:rFonts w:ascii="Arial" w:hAnsi="Arial" w:cs="Arial"/>
              </w:rPr>
              <w:t>is</w:t>
            </w:r>
            <w:r w:rsidRPr="0052304A">
              <w:rPr>
                <w:rFonts w:ascii="Arial" w:hAnsi="Arial" w:cs="Arial"/>
              </w:rPr>
              <w:t xml:space="preserve"> </w:t>
            </w:r>
            <w:r w:rsidRPr="00166AC9">
              <w:rPr>
                <w:rFonts w:ascii="Arial" w:hAnsi="Arial" w:cs="Arial"/>
              </w:rPr>
              <w:t>in SP’s</w:t>
            </w:r>
            <w:r w:rsidRPr="0052304A">
              <w:rPr>
                <w:rFonts w:ascii="Arial" w:hAnsi="Arial" w:cs="Arial"/>
              </w:rPr>
              <w:t xml:space="preserve"> </w:t>
            </w:r>
            <w:r w:rsidRPr="00166AC9">
              <w:rPr>
                <w:rFonts w:ascii="Arial" w:hAnsi="Arial" w:cs="Arial"/>
              </w:rPr>
              <w:t>scope.</w:t>
            </w:r>
          </w:p>
        </w:tc>
      </w:tr>
      <w:tr w:rsidR="007F12B7" w:rsidRPr="00166AC9" w14:paraId="2BB85C68"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15522DCB" w14:textId="77777777" w:rsidR="007F12B7" w:rsidRPr="00166AC9" w:rsidRDefault="007F12B7" w:rsidP="007F12B7">
            <w:pPr>
              <w:pStyle w:val="TableParagraph"/>
              <w:jc w:val="center"/>
              <w:rPr>
                <w:rFonts w:ascii="Arial" w:hAnsi="Arial" w:cs="Arial"/>
              </w:rPr>
            </w:pPr>
            <w:r w:rsidRPr="0052304A">
              <w:rPr>
                <w:rFonts w:ascii="Arial" w:hAnsi="Arial" w:cs="Arial"/>
              </w:rPr>
              <w:t>20</w:t>
            </w:r>
          </w:p>
        </w:tc>
        <w:tc>
          <w:tcPr>
            <w:tcW w:w="3261" w:type="dxa"/>
            <w:tcBorders>
              <w:top w:val="single" w:sz="4" w:space="0" w:color="000000"/>
              <w:left w:val="single" w:sz="4" w:space="0" w:color="000000"/>
              <w:bottom w:val="single" w:sz="4" w:space="0" w:color="000000"/>
              <w:right w:val="single" w:sz="4" w:space="0" w:color="000000"/>
            </w:tcBorders>
            <w:vAlign w:val="center"/>
          </w:tcPr>
          <w:p w14:paraId="0CB37B13"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coordination ROW permission / approvals &amp; Management -</w:t>
            </w:r>
          </w:p>
        </w:tc>
        <w:tc>
          <w:tcPr>
            <w:tcW w:w="1559" w:type="dxa"/>
            <w:tcBorders>
              <w:top w:val="single" w:sz="4" w:space="0" w:color="000000"/>
              <w:left w:val="single" w:sz="4" w:space="0" w:color="000000"/>
              <w:bottom w:val="single" w:sz="4" w:space="0" w:color="000000"/>
              <w:right w:val="single" w:sz="4" w:space="0" w:color="000000"/>
            </w:tcBorders>
            <w:vAlign w:val="center"/>
          </w:tcPr>
          <w:p w14:paraId="5C852F77"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7C7ABE78"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0BEA046C" w14:textId="77777777" w:rsidR="007F12B7" w:rsidRPr="00166AC9" w:rsidRDefault="007F12B7" w:rsidP="007F12B7">
            <w:pPr>
              <w:pStyle w:val="TableParagraph"/>
              <w:rPr>
                <w:rFonts w:ascii="Arial" w:hAnsi="Arial" w:cs="Arial"/>
              </w:rPr>
            </w:pPr>
            <w:r w:rsidRPr="00166AC9">
              <w:rPr>
                <w:rFonts w:ascii="Arial" w:hAnsi="Arial" w:cs="Arial"/>
              </w:rPr>
              <w:t>All</w:t>
            </w:r>
            <w:r w:rsidRPr="0052304A">
              <w:rPr>
                <w:rFonts w:ascii="Arial" w:hAnsi="Arial" w:cs="Arial"/>
              </w:rPr>
              <w:t xml:space="preserve"> </w:t>
            </w:r>
            <w:r w:rsidRPr="00166AC9">
              <w:rPr>
                <w:rFonts w:ascii="Arial" w:hAnsi="Arial" w:cs="Arial"/>
              </w:rPr>
              <w:t>official</w:t>
            </w:r>
            <w:r w:rsidRPr="0052304A">
              <w:rPr>
                <w:rFonts w:ascii="Arial" w:hAnsi="Arial" w:cs="Arial"/>
              </w:rPr>
              <w:t xml:space="preserve"> </w:t>
            </w:r>
            <w:r w:rsidRPr="00166AC9">
              <w:rPr>
                <w:rFonts w:ascii="Arial" w:hAnsi="Arial" w:cs="Arial"/>
              </w:rPr>
              <w:t>demand</w:t>
            </w:r>
            <w:r w:rsidRPr="0052304A">
              <w:rPr>
                <w:rFonts w:ascii="Arial" w:hAnsi="Arial" w:cs="Arial"/>
              </w:rPr>
              <w:t xml:space="preserve"> </w:t>
            </w:r>
            <w:r w:rsidRPr="00166AC9">
              <w:rPr>
                <w:rFonts w:ascii="Arial" w:hAnsi="Arial" w:cs="Arial"/>
              </w:rPr>
              <w:t>notes</w:t>
            </w:r>
            <w:r w:rsidRPr="0052304A">
              <w:rPr>
                <w:rFonts w:ascii="Arial" w:hAnsi="Arial" w:cs="Arial"/>
              </w:rPr>
              <w:t xml:space="preserve"> payments </w:t>
            </w:r>
            <w:r w:rsidRPr="00166AC9">
              <w:rPr>
                <w:rFonts w:ascii="Arial" w:hAnsi="Arial" w:cs="Arial"/>
              </w:rPr>
              <w:t>by</w:t>
            </w:r>
            <w:r w:rsidRPr="0052304A">
              <w:rPr>
                <w:rFonts w:ascii="Arial" w:hAnsi="Arial" w:cs="Arial"/>
              </w:rPr>
              <w:t xml:space="preserve"> </w:t>
            </w:r>
            <w:r w:rsidRPr="00166AC9">
              <w:rPr>
                <w:rFonts w:ascii="Arial" w:hAnsi="Arial" w:cs="Arial"/>
              </w:rPr>
              <w:t>RJIL.</w:t>
            </w:r>
            <w:r w:rsidRPr="0052304A">
              <w:rPr>
                <w:rFonts w:ascii="Arial" w:hAnsi="Arial" w:cs="Arial"/>
              </w:rPr>
              <w:t xml:space="preserve"> </w:t>
            </w:r>
            <w:r w:rsidRPr="00166AC9">
              <w:rPr>
                <w:rFonts w:ascii="Arial" w:hAnsi="Arial" w:cs="Arial"/>
              </w:rPr>
              <w:t>Local</w:t>
            </w:r>
            <w:r w:rsidRPr="0052304A">
              <w:rPr>
                <w:rFonts w:ascii="Arial" w:hAnsi="Arial" w:cs="Arial"/>
              </w:rPr>
              <w:t xml:space="preserve"> </w:t>
            </w:r>
            <w:r w:rsidRPr="00166AC9">
              <w:rPr>
                <w:rFonts w:ascii="Arial" w:hAnsi="Arial" w:cs="Arial"/>
              </w:rPr>
              <w:t>spot</w:t>
            </w:r>
            <w:r w:rsidRPr="0052304A">
              <w:rPr>
                <w:rFonts w:ascii="Arial" w:hAnsi="Arial" w:cs="Arial"/>
              </w:rPr>
              <w:t xml:space="preserve"> </w:t>
            </w:r>
            <w:r w:rsidRPr="00166AC9">
              <w:rPr>
                <w:rFonts w:ascii="Arial" w:hAnsi="Arial" w:cs="Arial"/>
              </w:rPr>
              <w:t>management</w:t>
            </w:r>
            <w:r w:rsidRPr="0052304A">
              <w:rPr>
                <w:rFonts w:ascii="Arial" w:hAnsi="Arial" w:cs="Arial"/>
              </w:rPr>
              <w:t xml:space="preserve"> </w:t>
            </w:r>
            <w:r w:rsidRPr="00166AC9">
              <w:rPr>
                <w:rFonts w:ascii="Arial" w:hAnsi="Arial" w:cs="Arial"/>
              </w:rPr>
              <w:t xml:space="preserve">by </w:t>
            </w:r>
            <w:r w:rsidRPr="0052304A">
              <w:rPr>
                <w:rFonts w:ascii="Arial" w:hAnsi="Arial" w:cs="Arial"/>
              </w:rPr>
              <w:t>SP.</w:t>
            </w:r>
          </w:p>
        </w:tc>
      </w:tr>
      <w:tr w:rsidR="007F12B7" w:rsidRPr="00166AC9" w14:paraId="1C78CA7E"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5ABDCBF5" w14:textId="77777777" w:rsidR="007F12B7" w:rsidRPr="00166AC9" w:rsidRDefault="007F12B7" w:rsidP="007F12B7">
            <w:pPr>
              <w:pStyle w:val="TableParagraph"/>
              <w:jc w:val="center"/>
              <w:rPr>
                <w:rFonts w:ascii="Arial" w:hAnsi="Arial" w:cs="Arial"/>
              </w:rPr>
            </w:pPr>
            <w:r w:rsidRPr="0052304A">
              <w:rPr>
                <w:rFonts w:ascii="Arial" w:hAnsi="Arial" w:cs="Arial"/>
              </w:rPr>
              <w:t>21</w:t>
            </w:r>
          </w:p>
        </w:tc>
        <w:tc>
          <w:tcPr>
            <w:tcW w:w="3261" w:type="dxa"/>
            <w:tcBorders>
              <w:top w:val="single" w:sz="4" w:space="0" w:color="000000"/>
              <w:left w:val="single" w:sz="4" w:space="0" w:color="000000"/>
              <w:bottom w:val="single" w:sz="4" w:space="0" w:color="000000"/>
              <w:right w:val="single" w:sz="4" w:space="0" w:color="000000"/>
            </w:tcBorders>
            <w:vAlign w:val="center"/>
          </w:tcPr>
          <w:p w14:paraId="3E466F77"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Spares / Consumables Management, Transportation of material from RJIL MP/ JC &amp; SP Stores to Site and back (in Material vehicle at MP). Ensure proper packing e.g. Bubble / Thermocol wrapping; to avoid any damage during transit.</w:t>
            </w:r>
          </w:p>
        </w:tc>
        <w:tc>
          <w:tcPr>
            <w:tcW w:w="1559" w:type="dxa"/>
            <w:tcBorders>
              <w:top w:val="single" w:sz="4" w:space="0" w:color="000000"/>
              <w:left w:val="single" w:sz="4" w:space="0" w:color="000000"/>
              <w:bottom w:val="single" w:sz="4" w:space="0" w:color="000000"/>
              <w:right w:val="single" w:sz="4" w:space="0" w:color="000000"/>
            </w:tcBorders>
            <w:vAlign w:val="center"/>
          </w:tcPr>
          <w:p w14:paraId="2F2EEC91"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36364354" w14:textId="77777777" w:rsidR="007F12B7" w:rsidRPr="00166AC9" w:rsidRDefault="007F12B7" w:rsidP="007F12B7">
            <w:pPr>
              <w:pStyle w:val="TableParagraph"/>
              <w:jc w:val="center"/>
              <w:rPr>
                <w:rFonts w:ascii="Arial" w:hAnsi="Arial" w:cs="Arial"/>
              </w:rPr>
            </w:pPr>
            <w:r w:rsidRPr="0052304A">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5AC1C063" w14:textId="77777777" w:rsidR="007F12B7" w:rsidRPr="0052304A" w:rsidRDefault="007F12B7" w:rsidP="007F12B7">
            <w:pPr>
              <w:pStyle w:val="TableParagraph"/>
              <w:rPr>
                <w:rFonts w:ascii="Arial" w:hAnsi="Arial" w:cs="Arial"/>
              </w:rPr>
            </w:pPr>
          </w:p>
          <w:p w14:paraId="55FE6BC2" w14:textId="77777777" w:rsidR="007F12B7" w:rsidRPr="00166AC9" w:rsidRDefault="007F12B7" w:rsidP="007F12B7">
            <w:pPr>
              <w:pStyle w:val="TableParagraph"/>
              <w:rPr>
                <w:rFonts w:ascii="Arial" w:hAnsi="Arial" w:cs="Arial"/>
              </w:rPr>
            </w:pPr>
            <w:r w:rsidRPr="00166AC9">
              <w:rPr>
                <w:rFonts w:ascii="Arial" w:hAnsi="Arial" w:cs="Arial"/>
              </w:rPr>
              <w:t>Transportation</w:t>
            </w:r>
            <w:r w:rsidRPr="0052304A">
              <w:rPr>
                <w:rFonts w:ascii="Arial" w:hAnsi="Arial" w:cs="Arial"/>
              </w:rPr>
              <w:t xml:space="preserve"> </w:t>
            </w:r>
            <w:r w:rsidRPr="00166AC9">
              <w:rPr>
                <w:rFonts w:ascii="Arial" w:hAnsi="Arial" w:cs="Arial"/>
              </w:rPr>
              <w:t>from</w:t>
            </w:r>
            <w:r w:rsidRPr="0052304A">
              <w:rPr>
                <w:rFonts w:ascii="Arial" w:hAnsi="Arial" w:cs="Arial"/>
              </w:rPr>
              <w:t xml:space="preserve"> </w:t>
            </w:r>
            <w:r w:rsidRPr="00166AC9">
              <w:rPr>
                <w:rFonts w:ascii="Arial" w:hAnsi="Arial" w:cs="Arial"/>
              </w:rPr>
              <w:t>RJIL</w:t>
            </w:r>
            <w:r w:rsidRPr="0052304A">
              <w:rPr>
                <w:rFonts w:ascii="Arial" w:hAnsi="Arial" w:cs="Arial"/>
              </w:rPr>
              <w:t xml:space="preserve"> </w:t>
            </w:r>
            <w:r w:rsidRPr="00166AC9">
              <w:rPr>
                <w:rFonts w:ascii="Arial" w:hAnsi="Arial" w:cs="Arial"/>
              </w:rPr>
              <w:t>state</w:t>
            </w:r>
            <w:r w:rsidRPr="0052304A">
              <w:rPr>
                <w:rFonts w:ascii="Arial" w:hAnsi="Arial" w:cs="Arial"/>
              </w:rPr>
              <w:t xml:space="preserve"> </w:t>
            </w:r>
            <w:r w:rsidRPr="00166AC9">
              <w:rPr>
                <w:rFonts w:ascii="Arial" w:hAnsi="Arial" w:cs="Arial"/>
              </w:rPr>
              <w:t>WH to MP stores is in RJIL scope and from RJIL</w:t>
            </w:r>
            <w:r w:rsidRPr="0052304A">
              <w:rPr>
                <w:rFonts w:ascii="Arial" w:hAnsi="Arial" w:cs="Arial"/>
              </w:rPr>
              <w:t xml:space="preserve"> </w:t>
            </w:r>
            <w:r w:rsidRPr="00166AC9">
              <w:rPr>
                <w:rFonts w:ascii="Arial" w:hAnsi="Arial" w:cs="Arial"/>
              </w:rPr>
              <w:t>MP stores to SP stores / sites and back will be in SP scope. Packing material will be FIM.</w:t>
            </w:r>
          </w:p>
        </w:tc>
      </w:tr>
      <w:tr w:rsidR="007F12B7" w:rsidRPr="00166AC9" w14:paraId="7C017174"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60FD1585" w14:textId="77777777" w:rsidR="007F12B7" w:rsidRPr="00166AC9" w:rsidRDefault="007F12B7" w:rsidP="007F12B7">
            <w:pPr>
              <w:pStyle w:val="TableParagraph"/>
              <w:jc w:val="center"/>
              <w:rPr>
                <w:rFonts w:ascii="Arial" w:hAnsi="Arial" w:cs="Arial"/>
              </w:rPr>
            </w:pPr>
            <w:r w:rsidRPr="0052304A">
              <w:rPr>
                <w:rFonts w:ascii="Arial" w:hAnsi="Arial" w:cs="Arial"/>
              </w:rPr>
              <w:t>22</w:t>
            </w:r>
          </w:p>
        </w:tc>
        <w:tc>
          <w:tcPr>
            <w:tcW w:w="3261" w:type="dxa"/>
            <w:tcBorders>
              <w:top w:val="single" w:sz="4" w:space="0" w:color="000000"/>
              <w:left w:val="single" w:sz="4" w:space="0" w:color="000000"/>
              <w:bottom w:val="single" w:sz="4" w:space="0" w:color="000000"/>
              <w:right w:val="single" w:sz="4" w:space="0" w:color="000000"/>
            </w:tcBorders>
            <w:vAlign w:val="center"/>
          </w:tcPr>
          <w:p w14:paraId="682F6FAC"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Insurance claims</w:t>
            </w:r>
            <w:r w:rsidRPr="00166AC9">
              <w:rPr>
                <w:rFonts w:ascii="Arial" w:hAnsi="Arial" w:cs="Arial"/>
                <w:spacing w:val="-4"/>
              </w:rPr>
              <w:t xml:space="preserve"> </w:t>
            </w:r>
            <w:r w:rsidRPr="0052304A">
              <w:rPr>
                <w:rFonts w:ascii="Arial" w:hAnsi="Arial" w:cs="Arial"/>
                <w:spacing w:val="-4"/>
              </w:rPr>
              <w:t>support</w:t>
            </w:r>
          </w:p>
        </w:tc>
        <w:tc>
          <w:tcPr>
            <w:tcW w:w="1559" w:type="dxa"/>
            <w:tcBorders>
              <w:top w:val="single" w:sz="4" w:space="0" w:color="000000"/>
              <w:left w:val="single" w:sz="4" w:space="0" w:color="000000"/>
              <w:bottom w:val="single" w:sz="4" w:space="0" w:color="000000"/>
              <w:right w:val="single" w:sz="4" w:space="0" w:color="000000"/>
            </w:tcBorders>
            <w:vAlign w:val="center"/>
          </w:tcPr>
          <w:p w14:paraId="7EDC09F3"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5A76A1C4"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1428CB06" w14:textId="77777777" w:rsidR="007F12B7" w:rsidRPr="00166AC9" w:rsidRDefault="007F12B7" w:rsidP="007F12B7">
            <w:pPr>
              <w:pStyle w:val="TableParagraph"/>
              <w:rPr>
                <w:rFonts w:ascii="Arial" w:hAnsi="Arial" w:cs="Arial"/>
              </w:rPr>
            </w:pPr>
            <w:r w:rsidRPr="00166AC9">
              <w:rPr>
                <w:rFonts w:ascii="Arial" w:hAnsi="Arial" w:cs="Arial"/>
              </w:rPr>
              <w:t>Documents</w:t>
            </w:r>
            <w:r w:rsidRPr="0052304A">
              <w:rPr>
                <w:rFonts w:ascii="Arial" w:hAnsi="Arial" w:cs="Arial"/>
              </w:rPr>
              <w:t xml:space="preserve"> </w:t>
            </w:r>
            <w:r w:rsidRPr="00166AC9">
              <w:rPr>
                <w:rFonts w:ascii="Arial" w:hAnsi="Arial" w:cs="Arial"/>
              </w:rPr>
              <w:t>/</w:t>
            </w:r>
            <w:r w:rsidRPr="0052304A">
              <w:rPr>
                <w:rFonts w:ascii="Arial" w:hAnsi="Arial" w:cs="Arial"/>
              </w:rPr>
              <w:t xml:space="preserve"> </w:t>
            </w:r>
            <w:r w:rsidRPr="00166AC9">
              <w:rPr>
                <w:rFonts w:ascii="Arial" w:hAnsi="Arial" w:cs="Arial"/>
              </w:rPr>
              <w:t>IR</w:t>
            </w:r>
            <w:r w:rsidRPr="0052304A">
              <w:rPr>
                <w:rFonts w:ascii="Arial" w:hAnsi="Arial" w:cs="Arial"/>
              </w:rPr>
              <w:t xml:space="preserve"> support</w:t>
            </w:r>
          </w:p>
        </w:tc>
      </w:tr>
      <w:tr w:rsidR="007F12B7" w:rsidRPr="00166AC9" w14:paraId="021323A5"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5E6A6BE5" w14:textId="77777777" w:rsidR="007F12B7" w:rsidRPr="00166AC9" w:rsidRDefault="007F12B7" w:rsidP="007F12B7">
            <w:pPr>
              <w:pStyle w:val="TableParagraph"/>
              <w:jc w:val="center"/>
              <w:rPr>
                <w:rFonts w:ascii="Arial" w:hAnsi="Arial" w:cs="Arial"/>
              </w:rPr>
            </w:pPr>
            <w:r w:rsidRPr="0052304A">
              <w:rPr>
                <w:rFonts w:ascii="Arial" w:hAnsi="Arial" w:cs="Arial"/>
              </w:rPr>
              <w:t>23</w:t>
            </w:r>
          </w:p>
        </w:tc>
        <w:tc>
          <w:tcPr>
            <w:tcW w:w="3261" w:type="dxa"/>
            <w:tcBorders>
              <w:top w:val="single" w:sz="4" w:space="0" w:color="000000"/>
              <w:left w:val="single" w:sz="4" w:space="0" w:color="000000"/>
              <w:bottom w:val="single" w:sz="4" w:space="0" w:color="000000"/>
              <w:right w:val="single" w:sz="4" w:space="0" w:color="000000"/>
            </w:tcBorders>
            <w:vAlign w:val="center"/>
          </w:tcPr>
          <w:p w14:paraId="33BA1AAA"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Coordination &amp; supervision of Building MEC maintenance</w:t>
            </w:r>
          </w:p>
        </w:tc>
        <w:tc>
          <w:tcPr>
            <w:tcW w:w="1559" w:type="dxa"/>
            <w:tcBorders>
              <w:top w:val="single" w:sz="4" w:space="0" w:color="000000"/>
              <w:left w:val="single" w:sz="4" w:space="0" w:color="000000"/>
              <w:bottom w:val="single" w:sz="4" w:space="0" w:color="000000"/>
              <w:right w:val="single" w:sz="4" w:space="0" w:color="000000"/>
            </w:tcBorders>
            <w:vAlign w:val="center"/>
          </w:tcPr>
          <w:p w14:paraId="059DC9DF"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115628E3"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316B3AC6" w14:textId="77777777" w:rsidR="007F12B7" w:rsidRPr="0052304A" w:rsidRDefault="007F12B7" w:rsidP="007F12B7">
            <w:pPr>
              <w:pStyle w:val="TableParagraph"/>
              <w:rPr>
                <w:rFonts w:ascii="Arial" w:hAnsi="Arial" w:cs="Arial"/>
              </w:rPr>
            </w:pPr>
          </w:p>
          <w:p w14:paraId="79BA7B25" w14:textId="77777777" w:rsidR="007F12B7" w:rsidRPr="00166AC9" w:rsidRDefault="007F12B7" w:rsidP="007F12B7">
            <w:pPr>
              <w:pStyle w:val="TableParagraph"/>
              <w:rPr>
                <w:rFonts w:ascii="Arial" w:hAnsi="Arial" w:cs="Arial"/>
              </w:rPr>
            </w:pPr>
            <w:r w:rsidRPr="00166AC9">
              <w:rPr>
                <w:rFonts w:ascii="Arial" w:hAnsi="Arial" w:cs="Arial"/>
              </w:rPr>
              <w:t>Execution</w:t>
            </w:r>
            <w:r w:rsidRPr="0052304A">
              <w:rPr>
                <w:rFonts w:ascii="Arial" w:hAnsi="Arial" w:cs="Arial"/>
              </w:rPr>
              <w:t xml:space="preserve"> </w:t>
            </w:r>
            <w:r w:rsidRPr="00166AC9">
              <w:rPr>
                <w:rFonts w:ascii="Arial" w:hAnsi="Arial" w:cs="Arial"/>
              </w:rPr>
              <w:t>by</w:t>
            </w:r>
            <w:r w:rsidRPr="0052304A">
              <w:rPr>
                <w:rFonts w:ascii="Arial" w:hAnsi="Arial" w:cs="Arial"/>
              </w:rPr>
              <w:t xml:space="preserve"> </w:t>
            </w:r>
            <w:r w:rsidRPr="00166AC9">
              <w:rPr>
                <w:rFonts w:ascii="Arial" w:hAnsi="Arial" w:cs="Arial"/>
              </w:rPr>
              <w:t>third</w:t>
            </w:r>
            <w:r w:rsidRPr="0052304A">
              <w:rPr>
                <w:rFonts w:ascii="Arial" w:hAnsi="Arial" w:cs="Arial"/>
              </w:rPr>
              <w:t xml:space="preserve"> party</w:t>
            </w:r>
          </w:p>
        </w:tc>
      </w:tr>
      <w:tr w:rsidR="007F12B7" w:rsidRPr="00166AC9" w14:paraId="2332CED5"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34B2551" w14:textId="77777777" w:rsidR="007F12B7" w:rsidRPr="00166AC9" w:rsidRDefault="007F12B7" w:rsidP="007F12B7">
            <w:pPr>
              <w:pStyle w:val="TableParagraph"/>
              <w:jc w:val="center"/>
              <w:rPr>
                <w:rFonts w:ascii="Arial" w:hAnsi="Arial" w:cs="Arial"/>
              </w:rPr>
            </w:pPr>
            <w:r w:rsidRPr="0052304A">
              <w:rPr>
                <w:rFonts w:ascii="Arial" w:hAnsi="Arial" w:cs="Arial"/>
              </w:rPr>
              <w:t>24</w:t>
            </w:r>
          </w:p>
        </w:tc>
        <w:tc>
          <w:tcPr>
            <w:tcW w:w="3261" w:type="dxa"/>
            <w:tcBorders>
              <w:top w:val="single" w:sz="4" w:space="0" w:color="000000"/>
              <w:left w:val="single" w:sz="4" w:space="0" w:color="000000"/>
              <w:bottom w:val="single" w:sz="4" w:space="0" w:color="000000"/>
              <w:right w:val="single" w:sz="4" w:space="0" w:color="000000"/>
            </w:tcBorders>
            <w:vAlign w:val="center"/>
          </w:tcPr>
          <w:p w14:paraId="64E36CFE"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Validation of the experienced SP</w:t>
            </w:r>
          </w:p>
          <w:p w14:paraId="03D93195"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manpower including trained /</w:t>
            </w:r>
          </w:p>
        </w:tc>
        <w:tc>
          <w:tcPr>
            <w:tcW w:w="1559" w:type="dxa"/>
            <w:tcBorders>
              <w:top w:val="single" w:sz="4" w:space="0" w:color="000000"/>
              <w:left w:val="single" w:sz="4" w:space="0" w:color="000000"/>
              <w:bottom w:val="single" w:sz="4" w:space="0" w:color="000000"/>
              <w:right w:val="single" w:sz="4" w:space="0" w:color="000000"/>
            </w:tcBorders>
            <w:vAlign w:val="center"/>
          </w:tcPr>
          <w:p w14:paraId="3E4FC46C"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152F2BEB" w14:textId="77777777" w:rsidR="007F12B7" w:rsidRPr="00166AC9" w:rsidRDefault="007F12B7" w:rsidP="007F12B7">
            <w:pPr>
              <w:pStyle w:val="TableParagraph"/>
              <w:jc w:val="center"/>
              <w:rPr>
                <w:rFonts w:ascii="Arial" w:hAnsi="Arial" w:cs="Arial"/>
              </w:rPr>
            </w:pPr>
            <w:r w:rsidRPr="0052304A">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4DB49130" w14:textId="77777777" w:rsidR="007F12B7" w:rsidRPr="00166AC9" w:rsidRDefault="007F12B7" w:rsidP="007F12B7">
            <w:pPr>
              <w:pStyle w:val="TableParagraph"/>
              <w:rPr>
                <w:rFonts w:ascii="Arial" w:hAnsi="Arial" w:cs="Arial"/>
              </w:rPr>
            </w:pPr>
            <w:r w:rsidRPr="00166AC9">
              <w:rPr>
                <w:rFonts w:ascii="Arial" w:hAnsi="Arial" w:cs="Arial"/>
              </w:rPr>
              <w:t>RJIL</w:t>
            </w:r>
            <w:r w:rsidRPr="0052304A">
              <w:rPr>
                <w:rFonts w:ascii="Arial" w:hAnsi="Arial" w:cs="Arial"/>
              </w:rPr>
              <w:t xml:space="preserve"> </w:t>
            </w:r>
            <w:r w:rsidRPr="00166AC9">
              <w:rPr>
                <w:rFonts w:ascii="Arial" w:hAnsi="Arial" w:cs="Arial"/>
              </w:rPr>
              <w:t>will</w:t>
            </w:r>
            <w:r w:rsidRPr="0052304A">
              <w:rPr>
                <w:rFonts w:ascii="Arial" w:hAnsi="Arial" w:cs="Arial"/>
              </w:rPr>
              <w:t xml:space="preserve"> </w:t>
            </w:r>
            <w:r w:rsidRPr="00166AC9">
              <w:rPr>
                <w:rFonts w:ascii="Arial" w:hAnsi="Arial" w:cs="Arial"/>
              </w:rPr>
              <w:t>revalidate</w:t>
            </w:r>
            <w:r w:rsidRPr="0052304A">
              <w:rPr>
                <w:rFonts w:ascii="Arial" w:hAnsi="Arial" w:cs="Arial"/>
              </w:rPr>
              <w:t xml:space="preserve"> </w:t>
            </w:r>
            <w:r w:rsidRPr="00166AC9">
              <w:rPr>
                <w:rFonts w:ascii="Arial" w:hAnsi="Arial" w:cs="Arial"/>
              </w:rPr>
              <w:t>key</w:t>
            </w:r>
            <w:r w:rsidRPr="0052304A">
              <w:rPr>
                <w:rFonts w:ascii="Arial" w:hAnsi="Arial" w:cs="Arial"/>
              </w:rPr>
              <w:t xml:space="preserve"> resources</w:t>
            </w:r>
          </w:p>
        </w:tc>
      </w:tr>
      <w:tr w:rsidR="007F12B7" w:rsidRPr="00166AC9" w14:paraId="4EA8AFF7"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6F358689" w14:textId="77777777" w:rsidR="007F12B7" w:rsidRPr="00166AC9" w:rsidRDefault="007F12B7" w:rsidP="007F12B7">
            <w:pPr>
              <w:pStyle w:val="TableParagraph"/>
              <w:jc w:val="center"/>
              <w:rPr>
                <w:rFonts w:ascii="Arial" w:hAnsi="Arial" w:cs="Arial"/>
              </w:rPr>
            </w:pPr>
            <w:r w:rsidRPr="0052304A">
              <w:rPr>
                <w:rFonts w:ascii="Arial" w:hAnsi="Arial" w:cs="Arial"/>
              </w:rPr>
              <w:t>25</w:t>
            </w:r>
          </w:p>
        </w:tc>
        <w:tc>
          <w:tcPr>
            <w:tcW w:w="3261" w:type="dxa"/>
            <w:tcBorders>
              <w:top w:val="single" w:sz="4" w:space="0" w:color="000000"/>
              <w:left w:val="single" w:sz="4" w:space="0" w:color="000000"/>
              <w:bottom w:val="single" w:sz="4" w:space="0" w:color="000000"/>
              <w:right w:val="single" w:sz="4" w:space="0" w:color="000000"/>
            </w:tcBorders>
            <w:vAlign w:val="center"/>
          </w:tcPr>
          <w:p w14:paraId="737728B5"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Providing tools and tackles required for</w:t>
            </w:r>
            <w:r w:rsidRPr="00166AC9">
              <w:rPr>
                <w:rFonts w:ascii="Arial" w:hAnsi="Arial" w:cs="Arial"/>
                <w:spacing w:val="-4"/>
              </w:rPr>
              <w:t xml:space="preserve"> </w:t>
            </w:r>
            <w:r w:rsidRPr="0052304A">
              <w:rPr>
                <w:rFonts w:ascii="Arial" w:hAnsi="Arial" w:cs="Arial"/>
                <w:spacing w:val="-4"/>
              </w:rPr>
              <w:t>the jobs as</w:t>
            </w:r>
            <w:r w:rsidRPr="00166AC9">
              <w:rPr>
                <w:rFonts w:ascii="Arial" w:hAnsi="Arial" w:cs="Arial"/>
                <w:spacing w:val="-4"/>
              </w:rPr>
              <w:t xml:space="preserve"> </w:t>
            </w:r>
            <w:r w:rsidRPr="0052304A">
              <w:rPr>
                <w:rFonts w:ascii="Arial" w:hAnsi="Arial" w:cs="Arial"/>
                <w:spacing w:val="-4"/>
              </w:rPr>
              <w:t>per Annexure-V</w:t>
            </w:r>
          </w:p>
        </w:tc>
        <w:tc>
          <w:tcPr>
            <w:tcW w:w="1559" w:type="dxa"/>
            <w:tcBorders>
              <w:top w:val="single" w:sz="4" w:space="0" w:color="000000"/>
              <w:left w:val="single" w:sz="4" w:space="0" w:color="000000"/>
              <w:bottom w:val="single" w:sz="4" w:space="0" w:color="000000"/>
              <w:right w:val="single" w:sz="4" w:space="0" w:color="000000"/>
            </w:tcBorders>
            <w:vAlign w:val="center"/>
          </w:tcPr>
          <w:p w14:paraId="3D619A2B"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64644B8B"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76B31139" w14:textId="77777777" w:rsidR="007F12B7" w:rsidRPr="00166AC9" w:rsidRDefault="007F12B7" w:rsidP="007F12B7">
            <w:pPr>
              <w:pStyle w:val="TableParagraph"/>
              <w:rPr>
                <w:rFonts w:ascii="Arial" w:hAnsi="Arial" w:cs="Arial"/>
              </w:rPr>
            </w:pPr>
          </w:p>
        </w:tc>
      </w:tr>
      <w:tr w:rsidR="007F12B7" w:rsidRPr="00166AC9" w14:paraId="79960088"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873851A" w14:textId="77777777" w:rsidR="007F12B7" w:rsidRPr="00166AC9" w:rsidRDefault="007F12B7" w:rsidP="007F12B7">
            <w:pPr>
              <w:pStyle w:val="TableParagraph"/>
              <w:jc w:val="center"/>
              <w:rPr>
                <w:rFonts w:ascii="Arial" w:hAnsi="Arial" w:cs="Arial"/>
              </w:rPr>
            </w:pPr>
            <w:r w:rsidRPr="0052304A">
              <w:rPr>
                <w:rFonts w:ascii="Arial" w:hAnsi="Arial" w:cs="Arial"/>
              </w:rPr>
              <w:t>26</w:t>
            </w:r>
          </w:p>
        </w:tc>
        <w:tc>
          <w:tcPr>
            <w:tcW w:w="3261" w:type="dxa"/>
            <w:tcBorders>
              <w:top w:val="single" w:sz="4" w:space="0" w:color="000000"/>
              <w:left w:val="single" w:sz="4" w:space="0" w:color="000000"/>
              <w:bottom w:val="single" w:sz="4" w:space="0" w:color="000000"/>
              <w:right w:val="single" w:sz="4" w:space="0" w:color="000000"/>
            </w:tcBorders>
            <w:vAlign w:val="center"/>
          </w:tcPr>
          <w:p w14:paraId="42C5FF47"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Providing P&amp;M, material handling equipment for the jobs</w:t>
            </w:r>
          </w:p>
        </w:tc>
        <w:tc>
          <w:tcPr>
            <w:tcW w:w="1559" w:type="dxa"/>
            <w:tcBorders>
              <w:top w:val="single" w:sz="4" w:space="0" w:color="000000"/>
              <w:left w:val="single" w:sz="4" w:space="0" w:color="000000"/>
              <w:bottom w:val="single" w:sz="4" w:space="0" w:color="000000"/>
              <w:right w:val="single" w:sz="4" w:space="0" w:color="000000"/>
            </w:tcBorders>
            <w:vAlign w:val="center"/>
          </w:tcPr>
          <w:p w14:paraId="40DF0F8C"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48645602"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4C4476FF" w14:textId="77777777" w:rsidR="007F12B7" w:rsidRPr="00166AC9" w:rsidRDefault="007F12B7" w:rsidP="007F12B7">
            <w:pPr>
              <w:pStyle w:val="TableParagraph"/>
              <w:rPr>
                <w:rFonts w:ascii="Arial" w:hAnsi="Arial" w:cs="Arial"/>
              </w:rPr>
            </w:pPr>
            <w:r w:rsidRPr="00166AC9">
              <w:rPr>
                <w:rFonts w:ascii="Arial" w:hAnsi="Arial" w:cs="Arial"/>
              </w:rPr>
              <w:t>Including</w:t>
            </w:r>
            <w:r w:rsidRPr="0052304A">
              <w:rPr>
                <w:rFonts w:ascii="Arial" w:hAnsi="Arial" w:cs="Arial"/>
              </w:rPr>
              <w:t xml:space="preserve"> </w:t>
            </w:r>
            <w:r w:rsidRPr="00166AC9">
              <w:rPr>
                <w:rFonts w:ascii="Arial" w:hAnsi="Arial" w:cs="Arial"/>
              </w:rPr>
              <w:t>ladder</w:t>
            </w:r>
            <w:r w:rsidRPr="0052304A">
              <w:rPr>
                <w:rFonts w:ascii="Arial" w:hAnsi="Arial" w:cs="Arial"/>
              </w:rPr>
              <w:t xml:space="preserve"> </w:t>
            </w:r>
            <w:r w:rsidRPr="00166AC9">
              <w:rPr>
                <w:rFonts w:ascii="Arial" w:hAnsi="Arial" w:cs="Arial"/>
              </w:rPr>
              <w:t>for</w:t>
            </w:r>
            <w:r w:rsidRPr="0052304A">
              <w:rPr>
                <w:rFonts w:ascii="Arial" w:hAnsi="Arial" w:cs="Arial"/>
              </w:rPr>
              <w:t xml:space="preserve"> </w:t>
            </w:r>
            <w:r w:rsidRPr="00166AC9">
              <w:rPr>
                <w:rFonts w:ascii="Arial" w:hAnsi="Arial" w:cs="Arial"/>
              </w:rPr>
              <w:t>access</w:t>
            </w:r>
            <w:r w:rsidRPr="0052304A">
              <w:rPr>
                <w:rFonts w:ascii="Arial" w:hAnsi="Arial" w:cs="Arial"/>
              </w:rPr>
              <w:t xml:space="preserve"> </w:t>
            </w:r>
            <w:r w:rsidRPr="00166AC9">
              <w:rPr>
                <w:rFonts w:ascii="Arial" w:hAnsi="Arial" w:cs="Arial"/>
              </w:rPr>
              <w:t>to heights (on masts)</w:t>
            </w:r>
          </w:p>
        </w:tc>
      </w:tr>
      <w:tr w:rsidR="007F12B7" w:rsidRPr="00166AC9" w14:paraId="50FC70CA"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0A9F50D4" w14:textId="77777777" w:rsidR="007F12B7" w:rsidRPr="00166AC9" w:rsidRDefault="007F12B7" w:rsidP="007F12B7">
            <w:pPr>
              <w:pStyle w:val="TableParagraph"/>
              <w:jc w:val="center"/>
              <w:rPr>
                <w:rFonts w:ascii="Arial" w:hAnsi="Arial" w:cs="Arial"/>
              </w:rPr>
            </w:pPr>
            <w:r w:rsidRPr="0052304A">
              <w:rPr>
                <w:rFonts w:ascii="Arial" w:hAnsi="Arial" w:cs="Arial"/>
              </w:rPr>
              <w:t>27</w:t>
            </w:r>
          </w:p>
        </w:tc>
        <w:tc>
          <w:tcPr>
            <w:tcW w:w="3261" w:type="dxa"/>
            <w:tcBorders>
              <w:top w:val="single" w:sz="4" w:space="0" w:color="000000"/>
              <w:left w:val="single" w:sz="4" w:space="0" w:color="000000"/>
              <w:bottom w:val="single" w:sz="4" w:space="0" w:color="000000"/>
              <w:right w:val="single" w:sz="4" w:space="0" w:color="000000"/>
            </w:tcBorders>
            <w:vAlign w:val="center"/>
          </w:tcPr>
          <w:p w14:paraId="1CEC8C64" w14:textId="77777777" w:rsidR="007F12B7" w:rsidRPr="0052304A" w:rsidRDefault="007F12B7" w:rsidP="007F12B7">
            <w:pPr>
              <w:pStyle w:val="TableParagraph"/>
              <w:spacing w:line="268" w:lineRule="exact"/>
              <w:rPr>
                <w:rFonts w:ascii="Arial" w:hAnsi="Arial" w:cs="Arial"/>
                <w:spacing w:val="-4"/>
              </w:rPr>
            </w:pPr>
            <w:r w:rsidRPr="0052304A">
              <w:rPr>
                <w:rFonts w:ascii="Arial" w:hAnsi="Arial" w:cs="Arial"/>
                <w:spacing w:val="-4"/>
              </w:rPr>
              <w:t>Scaffolding erection for working at heights</w:t>
            </w:r>
          </w:p>
        </w:tc>
        <w:tc>
          <w:tcPr>
            <w:tcW w:w="1559" w:type="dxa"/>
            <w:tcBorders>
              <w:top w:val="single" w:sz="4" w:space="0" w:color="000000"/>
              <w:left w:val="single" w:sz="4" w:space="0" w:color="000000"/>
              <w:bottom w:val="single" w:sz="4" w:space="0" w:color="000000"/>
              <w:right w:val="single" w:sz="4" w:space="0" w:color="000000"/>
            </w:tcBorders>
            <w:vAlign w:val="center"/>
          </w:tcPr>
          <w:p w14:paraId="39D294B9" w14:textId="77777777" w:rsidR="007F12B7" w:rsidRPr="0052304A" w:rsidRDefault="007F12B7" w:rsidP="007F12B7">
            <w:pPr>
              <w:pStyle w:val="TableParagraph"/>
              <w:jc w:val="center"/>
              <w:rPr>
                <w:rFonts w:ascii="Arial" w:hAnsi="Arial" w:cs="Arial"/>
                <w:spacing w:val="-4"/>
              </w:rPr>
            </w:pPr>
            <w:r w:rsidRPr="0052304A">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5EA0401E"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44C8A09B" w14:textId="77777777" w:rsidR="007F12B7" w:rsidRPr="0052304A" w:rsidRDefault="007F12B7" w:rsidP="007F12B7">
            <w:pPr>
              <w:pStyle w:val="TableParagraph"/>
              <w:rPr>
                <w:rFonts w:ascii="Arial" w:hAnsi="Arial" w:cs="Arial"/>
              </w:rPr>
            </w:pPr>
          </w:p>
          <w:p w14:paraId="5FC62EC0" w14:textId="77777777" w:rsidR="007F12B7" w:rsidRPr="00166AC9" w:rsidRDefault="007F12B7" w:rsidP="007F12B7">
            <w:pPr>
              <w:pStyle w:val="TableParagraph"/>
              <w:rPr>
                <w:rFonts w:ascii="Arial" w:hAnsi="Arial" w:cs="Arial"/>
              </w:rPr>
            </w:pPr>
            <w:r w:rsidRPr="00166AC9">
              <w:rPr>
                <w:rFonts w:ascii="Arial" w:hAnsi="Arial" w:cs="Arial"/>
              </w:rPr>
              <w:t>Material</w:t>
            </w:r>
            <w:r w:rsidRPr="0052304A">
              <w:rPr>
                <w:rFonts w:ascii="Arial" w:hAnsi="Arial" w:cs="Arial"/>
              </w:rPr>
              <w:t xml:space="preserve"> </w:t>
            </w:r>
            <w:r w:rsidRPr="00166AC9">
              <w:rPr>
                <w:rFonts w:ascii="Arial" w:hAnsi="Arial" w:cs="Arial"/>
              </w:rPr>
              <w:t>is</w:t>
            </w:r>
            <w:r w:rsidRPr="0052304A">
              <w:rPr>
                <w:rFonts w:ascii="Arial" w:hAnsi="Arial" w:cs="Arial"/>
              </w:rPr>
              <w:t xml:space="preserve"> </w:t>
            </w:r>
            <w:r w:rsidRPr="00166AC9">
              <w:rPr>
                <w:rFonts w:ascii="Arial" w:hAnsi="Arial" w:cs="Arial"/>
              </w:rPr>
              <w:t>in</w:t>
            </w:r>
            <w:r w:rsidRPr="0052304A">
              <w:rPr>
                <w:rFonts w:ascii="Arial" w:hAnsi="Arial" w:cs="Arial"/>
              </w:rPr>
              <w:t xml:space="preserve"> </w:t>
            </w:r>
            <w:r w:rsidRPr="00166AC9">
              <w:rPr>
                <w:rFonts w:ascii="Arial" w:hAnsi="Arial" w:cs="Arial"/>
              </w:rPr>
              <w:t>RJIL</w:t>
            </w:r>
            <w:r w:rsidRPr="0052304A">
              <w:rPr>
                <w:rFonts w:ascii="Arial" w:hAnsi="Arial" w:cs="Arial"/>
              </w:rPr>
              <w:t xml:space="preserve"> scope</w:t>
            </w:r>
          </w:p>
        </w:tc>
      </w:tr>
      <w:tr w:rsidR="007F12B7" w:rsidRPr="00166AC9" w14:paraId="46C6FEE1"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7F7FC494" w14:textId="77777777" w:rsidR="007F12B7" w:rsidRPr="00166AC9" w:rsidRDefault="007F12B7" w:rsidP="007F12B7">
            <w:pPr>
              <w:pStyle w:val="TableParagraph"/>
              <w:jc w:val="center"/>
              <w:rPr>
                <w:rFonts w:ascii="Arial" w:hAnsi="Arial" w:cs="Arial"/>
              </w:rPr>
            </w:pPr>
            <w:r w:rsidRPr="002F1A62">
              <w:rPr>
                <w:rFonts w:ascii="Arial" w:hAnsi="Arial" w:cs="Arial"/>
              </w:rPr>
              <w:t>28</w:t>
            </w:r>
          </w:p>
        </w:tc>
        <w:tc>
          <w:tcPr>
            <w:tcW w:w="3261" w:type="dxa"/>
            <w:tcBorders>
              <w:top w:val="single" w:sz="4" w:space="0" w:color="000000"/>
              <w:left w:val="single" w:sz="4" w:space="0" w:color="000000"/>
              <w:bottom w:val="single" w:sz="4" w:space="0" w:color="000000"/>
              <w:right w:val="single" w:sz="4" w:space="0" w:color="000000"/>
            </w:tcBorders>
            <w:vAlign w:val="center"/>
          </w:tcPr>
          <w:p w14:paraId="63A561BE" w14:textId="77777777" w:rsidR="007F12B7" w:rsidRPr="002F1A62" w:rsidRDefault="007F12B7" w:rsidP="007F12B7">
            <w:pPr>
              <w:pStyle w:val="TableParagraph"/>
              <w:spacing w:line="268" w:lineRule="exact"/>
              <w:rPr>
                <w:rFonts w:ascii="Arial" w:hAnsi="Arial" w:cs="Arial"/>
                <w:spacing w:val="-4"/>
              </w:rPr>
            </w:pPr>
          </w:p>
          <w:p w14:paraId="5AA39927" w14:textId="77777777" w:rsidR="007F12B7" w:rsidRPr="002F1A62" w:rsidRDefault="007F12B7" w:rsidP="007F12B7">
            <w:pPr>
              <w:pStyle w:val="TableParagraph"/>
              <w:spacing w:line="268" w:lineRule="exact"/>
              <w:rPr>
                <w:rFonts w:ascii="Arial" w:hAnsi="Arial" w:cs="Arial"/>
                <w:spacing w:val="-4"/>
              </w:rPr>
            </w:pPr>
            <w:r w:rsidRPr="002F1A62">
              <w:rPr>
                <w:rFonts w:ascii="Arial" w:hAnsi="Arial" w:cs="Arial"/>
                <w:spacing w:val="-4"/>
              </w:rPr>
              <w:t>HSEF compliance</w:t>
            </w:r>
          </w:p>
        </w:tc>
        <w:tc>
          <w:tcPr>
            <w:tcW w:w="1559" w:type="dxa"/>
            <w:tcBorders>
              <w:top w:val="single" w:sz="4" w:space="0" w:color="000000"/>
              <w:left w:val="single" w:sz="4" w:space="0" w:color="000000"/>
              <w:bottom w:val="single" w:sz="4" w:space="0" w:color="000000"/>
              <w:right w:val="single" w:sz="4" w:space="0" w:color="000000"/>
            </w:tcBorders>
            <w:vAlign w:val="center"/>
          </w:tcPr>
          <w:p w14:paraId="513752EB" w14:textId="77777777" w:rsidR="007F12B7" w:rsidRPr="002F1A62" w:rsidRDefault="007F12B7" w:rsidP="007F12B7">
            <w:pPr>
              <w:pStyle w:val="TableParagraph"/>
              <w:jc w:val="center"/>
              <w:rPr>
                <w:rFonts w:ascii="Arial" w:hAnsi="Arial" w:cs="Arial"/>
                <w:spacing w:val="-4"/>
              </w:rPr>
            </w:pPr>
            <w:r w:rsidRPr="002F1A62">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5274F4D6"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6BE18C0F" w14:textId="77777777" w:rsidR="007F12B7" w:rsidRPr="00166AC9" w:rsidRDefault="007F12B7" w:rsidP="007F12B7">
            <w:pPr>
              <w:pStyle w:val="TableParagraph"/>
              <w:rPr>
                <w:rFonts w:ascii="Arial" w:hAnsi="Arial" w:cs="Arial"/>
              </w:rPr>
            </w:pPr>
            <w:r w:rsidRPr="00166AC9">
              <w:rPr>
                <w:rFonts w:ascii="Arial" w:hAnsi="Arial" w:cs="Arial"/>
              </w:rPr>
              <w:t>Including</w:t>
            </w:r>
            <w:r w:rsidRPr="002F1A62">
              <w:rPr>
                <w:rFonts w:ascii="Arial" w:hAnsi="Arial" w:cs="Arial"/>
              </w:rPr>
              <w:t xml:space="preserve"> </w:t>
            </w:r>
            <w:r w:rsidRPr="00166AC9">
              <w:rPr>
                <w:rFonts w:ascii="Arial" w:hAnsi="Arial" w:cs="Arial"/>
              </w:rPr>
              <w:t>all</w:t>
            </w:r>
            <w:r w:rsidRPr="002F1A62">
              <w:rPr>
                <w:rFonts w:ascii="Arial" w:hAnsi="Arial" w:cs="Arial"/>
              </w:rPr>
              <w:t xml:space="preserve"> </w:t>
            </w:r>
            <w:r w:rsidRPr="00166AC9">
              <w:rPr>
                <w:rFonts w:ascii="Arial" w:hAnsi="Arial" w:cs="Arial"/>
              </w:rPr>
              <w:t>PPEs,</w:t>
            </w:r>
            <w:r w:rsidRPr="002F1A62">
              <w:rPr>
                <w:rFonts w:ascii="Arial" w:hAnsi="Arial" w:cs="Arial"/>
              </w:rPr>
              <w:t xml:space="preserve"> </w:t>
            </w:r>
            <w:r w:rsidRPr="00166AC9">
              <w:rPr>
                <w:rFonts w:ascii="Arial" w:hAnsi="Arial" w:cs="Arial"/>
              </w:rPr>
              <w:t>safety</w:t>
            </w:r>
            <w:r w:rsidRPr="002F1A62">
              <w:rPr>
                <w:rFonts w:ascii="Arial" w:hAnsi="Arial" w:cs="Arial"/>
              </w:rPr>
              <w:t xml:space="preserve"> </w:t>
            </w:r>
            <w:r w:rsidRPr="00166AC9">
              <w:rPr>
                <w:rFonts w:ascii="Arial" w:hAnsi="Arial" w:cs="Arial"/>
              </w:rPr>
              <w:t>material, barricading etc.</w:t>
            </w:r>
          </w:p>
        </w:tc>
      </w:tr>
      <w:tr w:rsidR="007F12B7" w:rsidRPr="00166AC9" w14:paraId="76C57325"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5B2CD913" w14:textId="77777777" w:rsidR="007F12B7" w:rsidRPr="00166AC9" w:rsidRDefault="007F12B7" w:rsidP="007F12B7">
            <w:pPr>
              <w:pStyle w:val="TableParagraph"/>
              <w:jc w:val="center"/>
              <w:rPr>
                <w:rFonts w:ascii="Arial" w:hAnsi="Arial" w:cs="Arial"/>
              </w:rPr>
            </w:pPr>
            <w:r w:rsidRPr="002F1A62">
              <w:rPr>
                <w:rFonts w:ascii="Arial" w:hAnsi="Arial" w:cs="Arial"/>
              </w:rPr>
              <w:t>29</w:t>
            </w:r>
          </w:p>
        </w:tc>
        <w:tc>
          <w:tcPr>
            <w:tcW w:w="3261" w:type="dxa"/>
            <w:tcBorders>
              <w:top w:val="single" w:sz="4" w:space="0" w:color="000000"/>
              <w:left w:val="single" w:sz="4" w:space="0" w:color="000000"/>
              <w:bottom w:val="single" w:sz="4" w:space="0" w:color="000000"/>
              <w:right w:val="single" w:sz="4" w:space="0" w:color="000000"/>
            </w:tcBorders>
            <w:vAlign w:val="center"/>
          </w:tcPr>
          <w:p w14:paraId="629097D9" w14:textId="77777777" w:rsidR="007F12B7" w:rsidRPr="002F1A62" w:rsidRDefault="007F12B7" w:rsidP="007F12B7">
            <w:pPr>
              <w:pStyle w:val="TableParagraph"/>
              <w:spacing w:line="268" w:lineRule="exact"/>
              <w:rPr>
                <w:rFonts w:ascii="Arial" w:hAnsi="Arial" w:cs="Arial"/>
                <w:spacing w:val="-4"/>
              </w:rPr>
            </w:pPr>
            <w:r w:rsidRPr="002F1A62">
              <w:rPr>
                <w:rFonts w:ascii="Arial" w:hAnsi="Arial" w:cs="Arial"/>
                <w:spacing w:val="-4"/>
              </w:rPr>
              <w:t xml:space="preserve">Training compliance - Needs identification as per RJIL defined competency level, imparting training </w:t>
            </w:r>
            <w:r w:rsidRPr="00166AC9">
              <w:rPr>
                <w:rFonts w:ascii="Arial" w:hAnsi="Arial" w:cs="Arial"/>
                <w:spacing w:val="-4"/>
              </w:rPr>
              <w:t>etc.</w:t>
            </w:r>
          </w:p>
        </w:tc>
        <w:tc>
          <w:tcPr>
            <w:tcW w:w="1559" w:type="dxa"/>
            <w:tcBorders>
              <w:top w:val="single" w:sz="4" w:space="0" w:color="000000"/>
              <w:left w:val="single" w:sz="4" w:space="0" w:color="000000"/>
              <w:bottom w:val="single" w:sz="4" w:space="0" w:color="000000"/>
              <w:right w:val="single" w:sz="4" w:space="0" w:color="000000"/>
            </w:tcBorders>
            <w:vAlign w:val="center"/>
          </w:tcPr>
          <w:p w14:paraId="601E59E3" w14:textId="77777777" w:rsidR="007F12B7" w:rsidRPr="002F1A62" w:rsidRDefault="007F12B7" w:rsidP="007F12B7">
            <w:pPr>
              <w:pStyle w:val="TableParagraph"/>
              <w:jc w:val="center"/>
              <w:rPr>
                <w:rFonts w:ascii="Arial" w:hAnsi="Arial" w:cs="Arial"/>
                <w:spacing w:val="-4"/>
              </w:rPr>
            </w:pPr>
            <w:r w:rsidRPr="002F1A62">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076B558D"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3BBDADE8" w14:textId="77777777" w:rsidR="007F12B7" w:rsidRPr="00166AC9" w:rsidRDefault="007F12B7" w:rsidP="007F12B7">
            <w:pPr>
              <w:pStyle w:val="TableParagraph"/>
              <w:rPr>
                <w:rFonts w:ascii="Arial" w:hAnsi="Arial" w:cs="Arial"/>
              </w:rPr>
            </w:pPr>
            <w:r w:rsidRPr="00166AC9">
              <w:rPr>
                <w:rFonts w:ascii="Arial" w:hAnsi="Arial" w:cs="Arial"/>
              </w:rPr>
              <w:t>Trained technicians from NTTF preferred.</w:t>
            </w:r>
            <w:r w:rsidRPr="002F1A62">
              <w:rPr>
                <w:rFonts w:ascii="Arial" w:hAnsi="Arial" w:cs="Arial"/>
              </w:rPr>
              <w:t xml:space="preserve"> </w:t>
            </w:r>
            <w:r w:rsidRPr="00166AC9">
              <w:rPr>
                <w:rFonts w:ascii="Arial" w:hAnsi="Arial" w:cs="Arial"/>
              </w:rPr>
              <w:t>For Li-ion battery &amp; SMPS,</w:t>
            </w:r>
            <w:r w:rsidRPr="002F1A62">
              <w:rPr>
                <w:rFonts w:ascii="Arial" w:hAnsi="Arial" w:cs="Arial"/>
              </w:rPr>
              <w:t xml:space="preserve"> </w:t>
            </w:r>
            <w:r w:rsidRPr="00166AC9">
              <w:rPr>
                <w:rFonts w:ascii="Arial" w:hAnsi="Arial" w:cs="Arial"/>
              </w:rPr>
              <w:t>RJIL</w:t>
            </w:r>
            <w:r w:rsidRPr="002F1A62">
              <w:rPr>
                <w:rFonts w:ascii="Arial" w:hAnsi="Arial" w:cs="Arial"/>
              </w:rPr>
              <w:t xml:space="preserve"> </w:t>
            </w:r>
            <w:r w:rsidRPr="00166AC9">
              <w:rPr>
                <w:rFonts w:ascii="Arial" w:hAnsi="Arial" w:cs="Arial"/>
              </w:rPr>
              <w:t>will</w:t>
            </w:r>
            <w:r w:rsidRPr="002F1A62">
              <w:rPr>
                <w:rFonts w:ascii="Arial" w:hAnsi="Arial" w:cs="Arial"/>
              </w:rPr>
              <w:t xml:space="preserve"> </w:t>
            </w:r>
            <w:r w:rsidRPr="00166AC9">
              <w:rPr>
                <w:rFonts w:ascii="Arial" w:hAnsi="Arial" w:cs="Arial"/>
              </w:rPr>
              <w:t>train</w:t>
            </w:r>
            <w:r w:rsidRPr="002F1A62">
              <w:rPr>
                <w:rFonts w:ascii="Arial" w:hAnsi="Arial" w:cs="Arial"/>
              </w:rPr>
              <w:t xml:space="preserve"> </w:t>
            </w:r>
            <w:r w:rsidRPr="00166AC9">
              <w:rPr>
                <w:rFonts w:ascii="Arial" w:hAnsi="Arial" w:cs="Arial"/>
              </w:rPr>
              <w:t>the</w:t>
            </w:r>
            <w:r w:rsidRPr="002F1A62">
              <w:rPr>
                <w:rFonts w:ascii="Arial" w:hAnsi="Arial" w:cs="Arial"/>
              </w:rPr>
              <w:t xml:space="preserve"> t</w:t>
            </w:r>
            <w:r w:rsidRPr="00166AC9">
              <w:rPr>
                <w:rFonts w:ascii="Arial" w:hAnsi="Arial" w:cs="Arial"/>
              </w:rPr>
              <w:t>rainers.</w:t>
            </w:r>
          </w:p>
        </w:tc>
      </w:tr>
      <w:tr w:rsidR="007F12B7" w:rsidRPr="00166AC9" w14:paraId="4C92B9AC"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0FDF58CB" w14:textId="77777777" w:rsidR="007F12B7" w:rsidRPr="00166AC9" w:rsidRDefault="007F12B7" w:rsidP="007F12B7">
            <w:pPr>
              <w:pStyle w:val="TableParagraph"/>
              <w:jc w:val="center"/>
              <w:rPr>
                <w:rFonts w:ascii="Arial" w:hAnsi="Arial" w:cs="Arial"/>
              </w:rPr>
            </w:pPr>
            <w:r w:rsidRPr="002F1A62">
              <w:rPr>
                <w:rFonts w:ascii="Arial" w:hAnsi="Arial" w:cs="Arial"/>
              </w:rPr>
              <w:t>30</w:t>
            </w:r>
          </w:p>
        </w:tc>
        <w:tc>
          <w:tcPr>
            <w:tcW w:w="3261" w:type="dxa"/>
            <w:tcBorders>
              <w:top w:val="single" w:sz="4" w:space="0" w:color="000000"/>
              <w:left w:val="single" w:sz="4" w:space="0" w:color="000000"/>
              <w:bottom w:val="single" w:sz="4" w:space="0" w:color="000000"/>
              <w:right w:val="single" w:sz="4" w:space="0" w:color="000000"/>
            </w:tcBorders>
            <w:vAlign w:val="center"/>
          </w:tcPr>
          <w:p w14:paraId="065E0B16" w14:textId="77777777" w:rsidR="007F12B7" w:rsidRPr="002F1A62" w:rsidRDefault="007F12B7" w:rsidP="007F12B7">
            <w:pPr>
              <w:pStyle w:val="TableParagraph"/>
              <w:spacing w:line="268" w:lineRule="exact"/>
              <w:rPr>
                <w:rFonts w:ascii="Arial" w:hAnsi="Arial" w:cs="Arial"/>
                <w:spacing w:val="-4"/>
              </w:rPr>
            </w:pPr>
            <w:r w:rsidRPr="002F1A62">
              <w:rPr>
                <w:rFonts w:ascii="Arial" w:hAnsi="Arial" w:cs="Arial"/>
                <w:spacing w:val="-4"/>
              </w:rPr>
              <w:t>Security compliance</w:t>
            </w:r>
          </w:p>
        </w:tc>
        <w:tc>
          <w:tcPr>
            <w:tcW w:w="1559" w:type="dxa"/>
            <w:tcBorders>
              <w:top w:val="single" w:sz="4" w:space="0" w:color="000000"/>
              <w:left w:val="single" w:sz="4" w:space="0" w:color="000000"/>
              <w:bottom w:val="single" w:sz="4" w:space="0" w:color="000000"/>
              <w:right w:val="single" w:sz="4" w:space="0" w:color="000000"/>
            </w:tcBorders>
            <w:vAlign w:val="center"/>
          </w:tcPr>
          <w:p w14:paraId="60DC0C54" w14:textId="77777777" w:rsidR="007F12B7" w:rsidRPr="002F1A62" w:rsidRDefault="007F12B7" w:rsidP="007F12B7">
            <w:pPr>
              <w:pStyle w:val="TableParagraph"/>
              <w:jc w:val="center"/>
              <w:rPr>
                <w:rFonts w:ascii="Arial" w:hAnsi="Arial" w:cs="Arial"/>
                <w:spacing w:val="-4"/>
              </w:rPr>
            </w:pPr>
            <w:r w:rsidRPr="002F1A62">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74D1DB56"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31D876DE" w14:textId="77777777" w:rsidR="007F12B7" w:rsidRPr="00166AC9" w:rsidRDefault="007F12B7" w:rsidP="007F12B7">
            <w:pPr>
              <w:pStyle w:val="TableParagraph"/>
              <w:rPr>
                <w:rFonts w:ascii="Arial" w:hAnsi="Arial" w:cs="Arial"/>
              </w:rPr>
            </w:pPr>
            <w:r w:rsidRPr="00166AC9">
              <w:rPr>
                <w:rFonts w:ascii="Arial" w:hAnsi="Arial" w:cs="Arial"/>
              </w:rPr>
              <w:t>Jio</w:t>
            </w:r>
            <w:r w:rsidRPr="002F1A62">
              <w:rPr>
                <w:rFonts w:ascii="Arial" w:hAnsi="Arial" w:cs="Arial"/>
              </w:rPr>
              <w:t xml:space="preserve"> </w:t>
            </w:r>
            <w:r w:rsidRPr="00166AC9">
              <w:rPr>
                <w:rFonts w:ascii="Arial" w:hAnsi="Arial" w:cs="Arial"/>
              </w:rPr>
              <w:t>Network</w:t>
            </w:r>
            <w:r w:rsidRPr="002F1A62">
              <w:rPr>
                <w:rFonts w:ascii="Arial" w:hAnsi="Arial" w:cs="Arial"/>
              </w:rPr>
              <w:t xml:space="preserve"> </w:t>
            </w:r>
            <w:r w:rsidRPr="00166AC9">
              <w:rPr>
                <w:rFonts w:ascii="Arial" w:hAnsi="Arial" w:cs="Arial"/>
              </w:rPr>
              <w:t>Mitra,</w:t>
            </w:r>
            <w:r w:rsidRPr="002F1A62">
              <w:rPr>
                <w:rFonts w:ascii="Arial" w:hAnsi="Arial" w:cs="Arial"/>
              </w:rPr>
              <w:t xml:space="preserve"> </w:t>
            </w:r>
            <w:r w:rsidRPr="00166AC9">
              <w:rPr>
                <w:rFonts w:ascii="Arial" w:hAnsi="Arial" w:cs="Arial"/>
              </w:rPr>
              <w:t>submission</w:t>
            </w:r>
            <w:r w:rsidRPr="002F1A62">
              <w:rPr>
                <w:rFonts w:ascii="Arial" w:hAnsi="Arial" w:cs="Arial"/>
              </w:rPr>
              <w:t xml:space="preserve"> of</w:t>
            </w:r>
          </w:p>
          <w:p w14:paraId="5854E99B" w14:textId="77777777" w:rsidR="007F12B7" w:rsidRPr="00166AC9" w:rsidRDefault="007F12B7" w:rsidP="007F12B7">
            <w:pPr>
              <w:pStyle w:val="TableParagraph"/>
              <w:rPr>
                <w:rFonts w:ascii="Arial" w:hAnsi="Arial" w:cs="Arial"/>
              </w:rPr>
            </w:pPr>
            <w:r w:rsidRPr="00166AC9">
              <w:rPr>
                <w:rFonts w:ascii="Arial" w:hAnsi="Arial" w:cs="Arial"/>
              </w:rPr>
              <w:t>Incident</w:t>
            </w:r>
            <w:r w:rsidRPr="002F1A62">
              <w:rPr>
                <w:rFonts w:ascii="Arial" w:hAnsi="Arial" w:cs="Arial"/>
              </w:rPr>
              <w:t xml:space="preserve"> </w:t>
            </w:r>
            <w:r w:rsidRPr="00166AC9">
              <w:rPr>
                <w:rFonts w:ascii="Arial" w:hAnsi="Arial" w:cs="Arial"/>
              </w:rPr>
              <w:t>Report</w:t>
            </w:r>
            <w:r w:rsidRPr="002F1A62">
              <w:rPr>
                <w:rFonts w:ascii="Arial" w:hAnsi="Arial" w:cs="Arial"/>
              </w:rPr>
              <w:t xml:space="preserve"> etc.</w:t>
            </w:r>
          </w:p>
        </w:tc>
      </w:tr>
      <w:tr w:rsidR="007F12B7" w:rsidRPr="00166AC9" w14:paraId="32EAFDC8"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33E9D793" w14:textId="77777777" w:rsidR="007F12B7" w:rsidRPr="00166AC9" w:rsidRDefault="007F12B7" w:rsidP="007F12B7">
            <w:pPr>
              <w:pStyle w:val="TableParagraph"/>
              <w:jc w:val="center"/>
              <w:rPr>
                <w:rFonts w:ascii="Arial" w:hAnsi="Arial" w:cs="Arial"/>
              </w:rPr>
            </w:pPr>
            <w:r w:rsidRPr="002F1A62">
              <w:rPr>
                <w:rFonts w:ascii="Arial" w:hAnsi="Arial" w:cs="Arial"/>
              </w:rPr>
              <w:t>31</w:t>
            </w:r>
          </w:p>
        </w:tc>
        <w:tc>
          <w:tcPr>
            <w:tcW w:w="3261" w:type="dxa"/>
            <w:tcBorders>
              <w:top w:val="single" w:sz="4" w:space="0" w:color="000000"/>
              <w:left w:val="single" w:sz="4" w:space="0" w:color="000000"/>
              <w:bottom w:val="single" w:sz="4" w:space="0" w:color="000000"/>
              <w:right w:val="single" w:sz="4" w:space="0" w:color="000000"/>
            </w:tcBorders>
            <w:vAlign w:val="center"/>
          </w:tcPr>
          <w:p w14:paraId="2CFFDEF2" w14:textId="77777777" w:rsidR="007F12B7" w:rsidRPr="002F1A62" w:rsidRDefault="007F12B7" w:rsidP="007F12B7">
            <w:pPr>
              <w:pStyle w:val="TableParagraph"/>
              <w:spacing w:line="268" w:lineRule="exact"/>
              <w:rPr>
                <w:rFonts w:ascii="Arial" w:hAnsi="Arial" w:cs="Arial"/>
                <w:spacing w:val="-4"/>
              </w:rPr>
            </w:pPr>
            <w:r w:rsidRPr="002F1A62">
              <w:rPr>
                <w:rFonts w:ascii="Arial" w:hAnsi="Arial" w:cs="Arial"/>
                <w:spacing w:val="-4"/>
              </w:rPr>
              <w:t>Statutory compliance</w:t>
            </w:r>
          </w:p>
        </w:tc>
        <w:tc>
          <w:tcPr>
            <w:tcW w:w="1559" w:type="dxa"/>
            <w:tcBorders>
              <w:top w:val="single" w:sz="4" w:space="0" w:color="000000"/>
              <w:left w:val="single" w:sz="4" w:space="0" w:color="000000"/>
              <w:bottom w:val="single" w:sz="4" w:space="0" w:color="000000"/>
              <w:right w:val="single" w:sz="4" w:space="0" w:color="000000"/>
            </w:tcBorders>
            <w:vAlign w:val="center"/>
          </w:tcPr>
          <w:p w14:paraId="6F18BAC2" w14:textId="77777777" w:rsidR="007F12B7" w:rsidRPr="002F1A62" w:rsidRDefault="007F12B7" w:rsidP="007F12B7">
            <w:pPr>
              <w:pStyle w:val="TableParagraph"/>
              <w:jc w:val="center"/>
              <w:rPr>
                <w:rFonts w:ascii="Arial" w:hAnsi="Arial" w:cs="Arial"/>
                <w:spacing w:val="-4"/>
              </w:rPr>
            </w:pPr>
            <w:r w:rsidRPr="002F1A62">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22C1A44E" w14:textId="77777777" w:rsidR="007F12B7" w:rsidRPr="00166AC9" w:rsidRDefault="007F12B7" w:rsidP="007F12B7">
            <w:pPr>
              <w:pStyle w:val="TableParagraph"/>
              <w:jc w:val="center"/>
              <w:rPr>
                <w:rFonts w:ascii="Arial" w:hAnsi="Arial" w:cs="Arial"/>
              </w:rPr>
            </w:pPr>
          </w:p>
        </w:tc>
        <w:tc>
          <w:tcPr>
            <w:tcW w:w="3261" w:type="dxa"/>
            <w:tcBorders>
              <w:top w:val="single" w:sz="4" w:space="0" w:color="000000"/>
              <w:left w:val="single" w:sz="4" w:space="0" w:color="000000"/>
              <w:bottom w:val="single" w:sz="4" w:space="0" w:color="000000"/>
              <w:right w:val="single" w:sz="4" w:space="0" w:color="000000"/>
            </w:tcBorders>
            <w:vAlign w:val="center"/>
          </w:tcPr>
          <w:p w14:paraId="79C919AD" w14:textId="77777777" w:rsidR="007F12B7" w:rsidRPr="00166AC9" w:rsidRDefault="007F12B7" w:rsidP="007F12B7">
            <w:pPr>
              <w:pStyle w:val="TableParagraph"/>
              <w:rPr>
                <w:rFonts w:ascii="Arial" w:hAnsi="Arial" w:cs="Arial"/>
              </w:rPr>
            </w:pPr>
            <w:r w:rsidRPr="00166AC9">
              <w:rPr>
                <w:rFonts w:ascii="Arial" w:hAnsi="Arial" w:cs="Arial"/>
              </w:rPr>
              <w:t>PF,</w:t>
            </w:r>
            <w:r w:rsidRPr="002F1A62">
              <w:rPr>
                <w:rFonts w:ascii="Arial" w:hAnsi="Arial" w:cs="Arial"/>
              </w:rPr>
              <w:t xml:space="preserve"> </w:t>
            </w:r>
            <w:r w:rsidRPr="00166AC9">
              <w:rPr>
                <w:rFonts w:ascii="Arial" w:hAnsi="Arial" w:cs="Arial"/>
              </w:rPr>
              <w:t>Ptax,</w:t>
            </w:r>
            <w:r w:rsidRPr="002F1A62">
              <w:rPr>
                <w:rFonts w:ascii="Arial" w:hAnsi="Arial" w:cs="Arial"/>
              </w:rPr>
              <w:t xml:space="preserve"> </w:t>
            </w:r>
            <w:r w:rsidRPr="00166AC9">
              <w:rPr>
                <w:rFonts w:ascii="Arial" w:hAnsi="Arial" w:cs="Arial"/>
              </w:rPr>
              <w:t>ESIC,</w:t>
            </w:r>
            <w:r w:rsidRPr="002F1A62">
              <w:rPr>
                <w:rFonts w:ascii="Arial" w:hAnsi="Arial" w:cs="Arial"/>
              </w:rPr>
              <w:t xml:space="preserve"> </w:t>
            </w:r>
            <w:r w:rsidRPr="00166AC9">
              <w:rPr>
                <w:rFonts w:ascii="Arial" w:hAnsi="Arial" w:cs="Arial"/>
              </w:rPr>
              <w:t>insurance</w:t>
            </w:r>
            <w:r w:rsidRPr="002F1A62">
              <w:rPr>
                <w:rFonts w:ascii="Arial" w:hAnsi="Arial" w:cs="Arial"/>
              </w:rPr>
              <w:t xml:space="preserve"> </w:t>
            </w:r>
            <w:r w:rsidRPr="00166AC9">
              <w:rPr>
                <w:rFonts w:ascii="Arial" w:hAnsi="Arial" w:cs="Arial"/>
              </w:rPr>
              <w:t>etc.,</w:t>
            </w:r>
            <w:r w:rsidRPr="002F1A62">
              <w:rPr>
                <w:rFonts w:ascii="Arial" w:hAnsi="Arial" w:cs="Arial"/>
              </w:rPr>
              <w:t xml:space="preserve"> </w:t>
            </w:r>
            <w:r w:rsidRPr="00166AC9">
              <w:rPr>
                <w:rFonts w:ascii="Arial" w:hAnsi="Arial" w:cs="Arial"/>
              </w:rPr>
              <w:t xml:space="preserve">as </w:t>
            </w:r>
            <w:r w:rsidRPr="002F1A62">
              <w:rPr>
                <w:rFonts w:ascii="Arial" w:hAnsi="Arial" w:cs="Arial"/>
              </w:rPr>
              <w:t>applicable</w:t>
            </w:r>
          </w:p>
        </w:tc>
      </w:tr>
      <w:tr w:rsidR="007F12B7" w:rsidRPr="00166AC9" w14:paraId="32F828EE" w14:textId="77777777" w:rsidTr="00447DA4">
        <w:trPr>
          <w:trHeight w:val="600"/>
        </w:trPr>
        <w:tc>
          <w:tcPr>
            <w:tcW w:w="850" w:type="dxa"/>
            <w:tcBorders>
              <w:top w:val="single" w:sz="4" w:space="0" w:color="000000"/>
              <w:left w:val="single" w:sz="4" w:space="0" w:color="000000"/>
              <w:bottom w:val="single" w:sz="4" w:space="0" w:color="000000"/>
              <w:right w:val="single" w:sz="4" w:space="0" w:color="000000"/>
            </w:tcBorders>
            <w:vAlign w:val="center"/>
          </w:tcPr>
          <w:p w14:paraId="7C16A5EA" w14:textId="77777777" w:rsidR="007F12B7" w:rsidRPr="00166AC9" w:rsidRDefault="007F12B7" w:rsidP="007F12B7">
            <w:pPr>
              <w:pStyle w:val="TableParagraph"/>
              <w:jc w:val="center"/>
              <w:rPr>
                <w:rFonts w:ascii="Arial" w:hAnsi="Arial" w:cs="Arial"/>
              </w:rPr>
            </w:pPr>
            <w:r w:rsidRPr="002F1A62">
              <w:rPr>
                <w:rFonts w:ascii="Arial" w:hAnsi="Arial" w:cs="Arial"/>
              </w:rPr>
              <w:t>32</w:t>
            </w:r>
          </w:p>
        </w:tc>
        <w:tc>
          <w:tcPr>
            <w:tcW w:w="3261" w:type="dxa"/>
            <w:tcBorders>
              <w:top w:val="single" w:sz="4" w:space="0" w:color="000000"/>
              <w:left w:val="single" w:sz="4" w:space="0" w:color="000000"/>
              <w:bottom w:val="single" w:sz="4" w:space="0" w:color="000000"/>
              <w:right w:val="single" w:sz="4" w:space="0" w:color="000000"/>
            </w:tcBorders>
            <w:vAlign w:val="center"/>
          </w:tcPr>
          <w:p w14:paraId="0BE7EE0F" w14:textId="77777777" w:rsidR="007F12B7" w:rsidRPr="002F1A62" w:rsidRDefault="007F12B7" w:rsidP="007F12B7">
            <w:pPr>
              <w:pStyle w:val="TableParagraph"/>
              <w:spacing w:line="268" w:lineRule="exact"/>
              <w:rPr>
                <w:rFonts w:ascii="Arial" w:hAnsi="Arial" w:cs="Arial"/>
                <w:spacing w:val="-4"/>
              </w:rPr>
            </w:pPr>
            <w:r w:rsidRPr="002F1A62">
              <w:rPr>
                <w:rFonts w:ascii="Arial" w:hAnsi="Arial" w:cs="Arial"/>
                <w:spacing w:val="-4"/>
              </w:rPr>
              <w:t>Planned event</w:t>
            </w:r>
            <w:r w:rsidRPr="00166AC9">
              <w:rPr>
                <w:rFonts w:ascii="Arial" w:hAnsi="Arial" w:cs="Arial"/>
                <w:spacing w:val="-4"/>
              </w:rPr>
              <w:t xml:space="preserve"> </w:t>
            </w:r>
            <w:r w:rsidRPr="002F1A62">
              <w:rPr>
                <w:rFonts w:ascii="Arial" w:hAnsi="Arial" w:cs="Arial"/>
                <w:spacing w:val="-4"/>
              </w:rPr>
              <w:t>management</w:t>
            </w:r>
          </w:p>
        </w:tc>
        <w:tc>
          <w:tcPr>
            <w:tcW w:w="1559" w:type="dxa"/>
            <w:tcBorders>
              <w:top w:val="single" w:sz="4" w:space="0" w:color="000000"/>
              <w:left w:val="single" w:sz="4" w:space="0" w:color="000000"/>
              <w:bottom w:val="single" w:sz="4" w:space="0" w:color="000000"/>
              <w:right w:val="single" w:sz="4" w:space="0" w:color="000000"/>
            </w:tcBorders>
            <w:vAlign w:val="center"/>
          </w:tcPr>
          <w:p w14:paraId="5BA4663A" w14:textId="77777777" w:rsidR="007F12B7" w:rsidRPr="002F1A62" w:rsidRDefault="007F12B7" w:rsidP="007F12B7">
            <w:pPr>
              <w:pStyle w:val="TableParagraph"/>
              <w:jc w:val="center"/>
              <w:rPr>
                <w:rFonts w:ascii="Arial" w:hAnsi="Arial" w:cs="Arial"/>
                <w:spacing w:val="-4"/>
              </w:rPr>
            </w:pPr>
            <w:r w:rsidRPr="002F1A62">
              <w:rPr>
                <w:rFonts w:ascii="Arial" w:hAnsi="Arial" w:cs="Arial"/>
                <w:spacing w:val="-4"/>
              </w:rPr>
              <w:t>SP</w:t>
            </w:r>
          </w:p>
        </w:tc>
        <w:tc>
          <w:tcPr>
            <w:tcW w:w="1559" w:type="dxa"/>
            <w:tcBorders>
              <w:top w:val="single" w:sz="4" w:space="0" w:color="000000"/>
              <w:left w:val="single" w:sz="4" w:space="0" w:color="000000"/>
              <w:bottom w:val="single" w:sz="4" w:space="0" w:color="000000"/>
              <w:right w:val="single" w:sz="4" w:space="0" w:color="000000"/>
            </w:tcBorders>
            <w:vAlign w:val="center"/>
          </w:tcPr>
          <w:p w14:paraId="4CF2A26D" w14:textId="77777777" w:rsidR="007F12B7" w:rsidRPr="00166AC9" w:rsidRDefault="007F12B7" w:rsidP="007F12B7">
            <w:pPr>
              <w:pStyle w:val="TableParagraph"/>
              <w:jc w:val="center"/>
              <w:rPr>
                <w:rFonts w:ascii="Arial" w:hAnsi="Arial" w:cs="Arial"/>
              </w:rPr>
            </w:pPr>
            <w:r w:rsidRPr="002F1A62">
              <w:rPr>
                <w:rFonts w:ascii="Arial" w:hAnsi="Arial" w:cs="Arial"/>
              </w:rPr>
              <w:t>RJIL</w:t>
            </w:r>
          </w:p>
        </w:tc>
        <w:tc>
          <w:tcPr>
            <w:tcW w:w="3261" w:type="dxa"/>
            <w:tcBorders>
              <w:top w:val="single" w:sz="4" w:space="0" w:color="000000"/>
              <w:left w:val="single" w:sz="4" w:space="0" w:color="000000"/>
              <w:bottom w:val="single" w:sz="4" w:space="0" w:color="000000"/>
              <w:right w:val="single" w:sz="4" w:space="0" w:color="000000"/>
            </w:tcBorders>
            <w:vAlign w:val="center"/>
          </w:tcPr>
          <w:p w14:paraId="134E03E5" w14:textId="77777777" w:rsidR="007F12B7" w:rsidRPr="00166AC9" w:rsidRDefault="007F12B7" w:rsidP="007F12B7">
            <w:pPr>
              <w:pStyle w:val="TableParagraph"/>
              <w:rPr>
                <w:rFonts w:ascii="Arial" w:hAnsi="Arial" w:cs="Arial"/>
              </w:rPr>
            </w:pPr>
          </w:p>
        </w:tc>
      </w:tr>
    </w:tbl>
    <w:p w14:paraId="195D3DA2" w14:textId="6C3E68C9" w:rsidR="00014C58" w:rsidRDefault="00014C58" w:rsidP="00EE66D6">
      <w:pPr>
        <w:pStyle w:val="Heading8"/>
        <w:spacing w:before="52"/>
        <w:ind w:left="6353" w:right="6346"/>
        <w:jc w:val="center"/>
        <w:rPr>
          <w:rFonts w:ascii="Arial" w:hAnsi="Arial" w:cs="Arial"/>
          <w:sz w:val="22"/>
          <w:szCs w:val="22"/>
        </w:rPr>
      </w:pPr>
    </w:p>
    <w:p w14:paraId="6FF4C1F2" w14:textId="74DB1069" w:rsidR="00014C58" w:rsidRDefault="00014C58" w:rsidP="002174CC">
      <w:pPr>
        <w:pStyle w:val="Heading3"/>
      </w:pPr>
      <w:bookmarkStart w:id="113" w:name="_Toc161849441"/>
      <w:bookmarkStart w:id="114" w:name="_Toc161851429"/>
      <w:r w:rsidRPr="00166AC9">
        <w:t>RACI</w:t>
      </w:r>
      <w:r w:rsidRPr="00166AC9">
        <w:rPr>
          <w:spacing w:val="-2"/>
        </w:rPr>
        <w:t xml:space="preserve"> </w:t>
      </w:r>
      <w:r w:rsidRPr="00166AC9">
        <w:t>Matrix</w:t>
      </w:r>
      <w:r w:rsidRPr="00166AC9">
        <w:rPr>
          <w:spacing w:val="-1"/>
        </w:rPr>
        <w:t xml:space="preserve"> </w:t>
      </w:r>
      <w:r w:rsidRPr="00166AC9">
        <w:t>- P&amp;U</w:t>
      </w:r>
      <w:r w:rsidR="00F14D01">
        <w:t xml:space="preserve"> (Power &amp; Utility)</w:t>
      </w:r>
      <w:bookmarkEnd w:id="113"/>
      <w:bookmarkEnd w:id="114"/>
    </w:p>
    <w:p w14:paraId="229C21D1" w14:textId="2A2AD76E" w:rsidR="00E73061" w:rsidRPr="00E73061" w:rsidRDefault="00E73061" w:rsidP="00E73061">
      <w:pPr>
        <w:tabs>
          <w:tab w:val="left" w:pos="2817"/>
        </w:tabs>
        <w:spacing w:before="2"/>
        <w:ind w:left="720"/>
        <w:rPr>
          <w:b/>
          <w:color w:val="000000"/>
        </w:rPr>
      </w:pPr>
      <w:r w:rsidRPr="003C5136">
        <w:rPr>
          <w:b/>
          <w:color w:val="000000"/>
          <w:spacing w:val="-2"/>
          <w:sz w:val="28"/>
          <w:highlight w:val="lightGray"/>
        </w:rPr>
        <w:t>Note:</w:t>
      </w:r>
      <w:r w:rsidRPr="003C5136">
        <w:rPr>
          <w:b/>
          <w:color w:val="000000"/>
          <w:sz w:val="28"/>
          <w:highlight w:val="lightGray"/>
        </w:rPr>
        <w:t xml:space="preserve"> </w:t>
      </w:r>
      <w:r w:rsidRPr="003C5136">
        <w:rPr>
          <w:b/>
          <w:color w:val="000000"/>
          <w:highlight w:val="lightGray"/>
        </w:rPr>
        <w:t>R-</w:t>
      </w:r>
      <w:r w:rsidRPr="003C5136">
        <w:rPr>
          <w:b/>
          <w:color w:val="000000"/>
          <w:spacing w:val="-4"/>
          <w:highlight w:val="lightGray"/>
        </w:rPr>
        <w:t xml:space="preserve"> </w:t>
      </w:r>
      <w:r w:rsidRPr="003C5136">
        <w:rPr>
          <w:b/>
          <w:color w:val="000000"/>
          <w:highlight w:val="lightGray"/>
        </w:rPr>
        <w:t>Responsible,</w:t>
      </w:r>
      <w:r w:rsidRPr="003C5136">
        <w:rPr>
          <w:b/>
          <w:color w:val="000000"/>
          <w:spacing w:val="-1"/>
          <w:highlight w:val="lightGray"/>
        </w:rPr>
        <w:t xml:space="preserve"> </w:t>
      </w:r>
      <w:r w:rsidRPr="003C5136">
        <w:rPr>
          <w:b/>
          <w:color w:val="000000"/>
          <w:highlight w:val="lightGray"/>
        </w:rPr>
        <w:t>A -</w:t>
      </w:r>
      <w:r w:rsidRPr="003C5136">
        <w:rPr>
          <w:b/>
          <w:color w:val="000000"/>
          <w:spacing w:val="-2"/>
          <w:highlight w:val="lightGray"/>
        </w:rPr>
        <w:t xml:space="preserve"> </w:t>
      </w:r>
      <w:r w:rsidRPr="003C5136">
        <w:rPr>
          <w:b/>
          <w:color w:val="000000"/>
          <w:highlight w:val="lightGray"/>
        </w:rPr>
        <w:t>Accountable,</w:t>
      </w:r>
      <w:r w:rsidRPr="003C5136">
        <w:rPr>
          <w:b/>
          <w:color w:val="000000"/>
          <w:spacing w:val="-1"/>
          <w:highlight w:val="lightGray"/>
        </w:rPr>
        <w:t xml:space="preserve"> </w:t>
      </w:r>
      <w:r w:rsidRPr="003C5136">
        <w:rPr>
          <w:b/>
          <w:color w:val="000000"/>
          <w:highlight w:val="lightGray"/>
        </w:rPr>
        <w:t>C-</w:t>
      </w:r>
      <w:r w:rsidRPr="003C5136">
        <w:rPr>
          <w:b/>
          <w:color w:val="000000"/>
          <w:spacing w:val="-1"/>
          <w:highlight w:val="lightGray"/>
        </w:rPr>
        <w:t xml:space="preserve"> </w:t>
      </w:r>
      <w:r w:rsidRPr="003C5136">
        <w:rPr>
          <w:b/>
          <w:color w:val="000000"/>
          <w:highlight w:val="lightGray"/>
        </w:rPr>
        <w:t>Consult</w:t>
      </w:r>
      <w:r w:rsidRPr="003C5136">
        <w:rPr>
          <w:b/>
          <w:color w:val="000000"/>
          <w:spacing w:val="-2"/>
          <w:highlight w:val="lightGray"/>
        </w:rPr>
        <w:t xml:space="preserve"> </w:t>
      </w:r>
      <w:r w:rsidRPr="003C5136">
        <w:rPr>
          <w:b/>
          <w:color w:val="000000"/>
          <w:highlight w:val="lightGray"/>
        </w:rPr>
        <w:t>&amp; I</w:t>
      </w:r>
      <w:r w:rsidRPr="003C5136">
        <w:rPr>
          <w:b/>
          <w:color w:val="000000"/>
          <w:spacing w:val="-1"/>
          <w:highlight w:val="lightGray"/>
        </w:rPr>
        <w:t xml:space="preserve"> </w:t>
      </w:r>
      <w:r w:rsidRPr="003C5136">
        <w:rPr>
          <w:b/>
          <w:color w:val="000000"/>
          <w:highlight w:val="lightGray"/>
        </w:rPr>
        <w:t>-</w:t>
      </w:r>
      <w:r w:rsidRPr="003C5136">
        <w:rPr>
          <w:b/>
          <w:color w:val="000000"/>
          <w:spacing w:val="-1"/>
          <w:highlight w:val="lightGray"/>
        </w:rPr>
        <w:t xml:space="preserve"> </w:t>
      </w:r>
      <w:r w:rsidRPr="003C5136">
        <w:rPr>
          <w:b/>
          <w:color w:val="000000"/>
          <w:spacing w:val="-2"/>
          <w:highlight w:val="lightGray"/>
        </w:rPr>
        <w:t>Information</w:t>
      </w:r>
    </w:p>
    <w:tbl>
      <w:tblPr>
        <w:tblW w:w="10488" w:type="dxa"/>
        <w:tblInd w:w="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0"/>
        <w:gridCol w:w="4292"/>
        <w:gridCol w:w="726"/>
        <w:gridCol w:w="726"/>
        <w:gridCol w:w="726"/>
        <w:gridCol w:w="726"/>
        <w:gridCol w:w="726"/>
        <w:gridCol w:w="726"/>
      </w:tblGrid>
      <w:tr w:rsidR="00EE66D6" w:rsidRPr="00EE66D6" w14:paraId="30531BD4" w14:textId="77777777" w:rsidTr="00F14D01">
        <w:trPr>
          <w:trHeight w:val="640"/>
          <w:tblHeader/>
        </w:trPr>
        <w:tc>
          <w:tcPr>
            <w:tcW w:w="1840" w:type="dxa"/>
            <w:shd w:val="clear" w:color="auto" w:fill="F2F2F2" w:themeFill="background1" w:themeFillShade="F2"/>
            <w:vAlign w:val="center"/>
          </w:tcPr>
          <w:p w14:paraId="29124246" w14:textId="77777777" w:rsidR="00EE66D6" w:rsidRPr="00563AC4" w:rsidRDefault="00EE66D6" w:rsidP="00563AC4">
            <w:pPr>
              <w:pStyle w:val="TableParagraph"/>
              <w:jc w:val="center"/>
              <w:rPr>
                <w:rFonts w:ascii="Arial" w:hAnsi="Arial" w:cs="Arial"/>
                <w:b/>
                <w:sz w:val="16"/>
                <w:szCs w:val="16"/>
              </w:rPr>
            </w:pPr>
            <w:r w:rsidRPr="00563AC4">
              <w:rPr>
                <w:rFonts w:ascii="Arial" w:hAnsi="Arial" w:cs="Arial"/>
                <w:b/>
                <w:spacing w:val="-2"/>
                <w:sz w:val="16"/>
                <w:szCs w:val="16"/>
              </w:rPr>
              <w:t>Domain</w:t>
            </w:r>
          </w:p>
        </w:tc>
        <w:tc>
          <w:tcPr>
            <w:tcW w:w="4292" w:type="dxa"/>
            <w:shd w:val="clear" w:color="auto" w:fill="F2F2F2" w:themeFill="background1" w:themeFillShade="F2"/>
            <w:vAlign w:val="center"/>
          </w:tcPr>
          <w:p w14:paraId="3C8549C7" w14:textId="77777777" w:rsidR="00EE66D6" w:rsidRPr="00563AC4" w:rsidRDefault="00EE66D6" w:rsidP="00563AC4">
            <w:pPr>
              <w:pStyle w:val="TableParagraph"/>
              <w:jc w:val="center"/>
              <w:rPr>
                <w:rFonts w:ascii="Arial" w:hAnsi="Arial" w:cs="Arial"/>
                <w:b/>
                <w:sz w:val="16"/>
                <w:szCs w:val="16"/>
              </w:rPr>
            </w:pPr>
            <w:r w:rsidRPr="00563AC4">
              <w:rPr>
                <w:rFonts w:ascii="Arial" w:hAnsi="Arial" w:cs="Arial"/>
                <w:b/>
                <w:spacing w:val="-2"/>
                <w:sz w:val="16"/>
                <w:szCs w:val="16"/>
              </w:rPr>
              <w:t>Activities</w:t>
            </w:r>
          </w:p>
        </w:tc>
        <w:tc>
          <w:tcPr>
            <w:tcW w:w="726" w:type="dxa"/>
            <w:shd w:val="clear" w:color="auto" w:fill="F2F2F2" w:themeFill="background1" w:themeFillShade="F2"/>
            <w:vAlign w:val="center"/>
          </w:tcPr>
          <w:p w14:paraId="606C22AB" w14:textId="77777777" w:rsidR="00EE66D6" w:rsidRPr="00563AC4" w:rsidRDefault="00EE66D6" w:rsidP="00563AC4">
            <w:pPr>
              <w:pStyle w:val="TableParagraph"/>
              <w:ind w:left="171" w:right="137"/>
              <w:jc w:val="center"/>
              <w:rPr>
                <w:rFonts w:ascii="Arial" w:hAnsi="Arial" w:cs="Arial"/>
                <w:b/>
                <w:sz w:val="16"/>
                <w:szCs w:val="16"/>
              </w:rPr>
            </w:pPr>
            <w:r w:rsidRPr="00563AC4">
              <w:rPr>
                <w:rFonts w:ascii="Arial" w:hAnsi="Arial" w:cs="Arial"/>
                <w:b/>
                <w:spacing w:val="-5"/>
                <w:sz w:val="16"/>
                <w:szCs w:val="16"/>
              </w:rPr>
              <w:t>TRT</w:t>
            </w:r>
          </w:p>
        </w:tc>
        <w:tc>
          <w:tcPr>
            <w:tcW w:w="726" w:type="dxa"/>
            <w:shd w:val="clear" w:color="auto" w:fill="F2F2F2" w:themeFill="background1" w:themeFillShade="F2"/>
            <w:vAlign w:val="center"/>
          </w:tcPr>
          <w:p w14:paraId="2F7AEFFC" w14:textId="77777777" w:rsidR="00EE66D6" w:rsidRPr="00563AC4" w:rsidRDefault="00EE66D6" w:rsidP="00563AC4">
            <w:pPr>
              <w:pStyle w:val="TableParagraph"/>
              <w:ind w:left="4" w:right="93" w:hanging="4"/>
              <w:jc w:val="center"/>
              <w:rPr>
                <w:rFonts w:ascii="Arial" w:hAnsi="Arial" w:cs="Arial"/>
                <w:b/>
                <w:sz w:val="16"/>
                <w:szCs w:val="16"/>
              </w:rPr>
            </w:pPr>
            <w:r w:rsidRPr="00563AC4">
              <w:rPr>
                <w:rFonts w:ascii="Arial" w:hAnsi="Arial" w:cs="Arial"/>
                <w:b/>
                <w:sz w:val="16"/>
                <w:szCs w:val="16"/>
              </w:rPr>
              <w:t>SP</w:t>
            </w:r>
            <w:r w:rsidRPr="00563AC4">
              <w:rPr>
                <w:rFonts w:ascii="Arial" w:hAnsi="Arial" w:cs="Arial"/>
                <w:b/>
                <w:spacing w:val="-4"/>
                <w:sz w:val="16"/>
                <w:szCs w:val="16"/>
              </w:rPr>
              <w:t xml:space="preserve"> </w:t>
            </w:r>
            <w:r w:rsidRPr="00563AC4">
              <w:rPr>
                <w:rFonts w:ascii="Arial" w:hAnsi="Arial" w:cs="Arial"/>
                <w:b/>
                <w:spacing w:val="-2"/>
                <w:sz w:val="16"/>
                <w:szCs w:val="16"/>
              </w:rPr>
              <w:t>Supervisor</w:t>
            </w:r>
          </w:p>
        </w:tc>
        <w:tc>
          <w:tcPr>
            <w:tcW w:w="726" w:type="dxa"/>
            <w:shd w:val="clear" w:color="auto" w:fill="F2F2F2" w:themeFill="background1" w:themeFillShade="F2"/>
            <w:vAlign w:val="center"/>
          </w:tcPr>
          <w:p w14:paraId="1A5565AC" w14:textId="77777777" w:rsidR="00EE66D6" w:rsidRPr="00563AC4" w:rsidRDefault="00EE66D6" w:rsidP="00563AC4">
            <w:pPr>
              <w:pStyle w:val="TableParagraph"/>
              <w:spacing w:line="259" w:lineRule="auto"/>
              <w:ind w:left="6"/>
              <w:jc w:val="center"/>
              <w:rPr>
                <w:rFonts w:ascii="Arial" w:hAnsi="Arial" w:cs="Arial"/>
                <w:b/>
                <w:sz w:val="16"/>
                <w:szCs w:val="16"/>
              </w:rPr>
            </w:pPr>
            <w:r w:rsidRPr="00563AC4">
              <w:rPr>
                <w:rFonts w:ascii="Arial" w:hAnsi="Arial" w:cs="Arial"/>
                <w:b/>
                <w:spacing w:val="-2"/>
                <w:sz w:val="16"/>
                <w:szCs w:val="16"/>
              </w:rPr>
              <w:t>Utility Engineer</w:t>
            </w:r>
          </w:p>
        </w:tc>
        <w:tc>
          <w:tcPr>
            <w:tcW w:w="726" w:type="dxa"/>
            <w:shd w:val="clear" w:color="auto" w:fill="F2F2F2" w:themeFill="background1" w:themeFillShade="F2"/>
            <w:vAlign w:val="center"/>
          </w:tcPr>
          <w:p w14:paraId="592A4A21" w14:textId="77777777" w:rsidR="00EE66D6" w:rsidRPr="00563AC4" w:rsidRDefault="00EE66D6" w:rsidP="00563AC4">
            <w:pPr>
              <w:pStyle w:val="TableParagraph"/>
              <w:ind w:left="1"/>
              <w:jc w:val="center"/>
              <w:rPr>
                <w:rFonts w:ascii="Arial" w:hAnsi="Arial" w:cs="Arial"/>
                <w:b/>
                <w:sz w:val="16"/>
                <w:szCs w:val="16"/>
              </w:rPr>
            </w:pPr>
            <w:r w:rsidRPr="00563AC4">
              <w:rPr>
                <w:rFonts w:ascii="Arial" w:hAnsi="Arial" w:cs="Arial"/>
                <w:b/>
                <w:spacing w:val="-5"/>
                <w:sz w:val="16"/>
                <w:szCs w:val="16"/>
              </w:rPr>
              <w:t>CMP</w:t>
            </w:r>
          </w:p>
          <w:p w14:paraId="466ABB3D" w14:textId="77777777" w:rsidR="00EE66D6" w:rsidRPr="00563AC4" w:rsidRDefault="00EE66D6" w:rsidP="00563AC4">
            <w:pPr>
              <w:pStyle w:val="TableParagraph"/>
              <w:spacing w:line="292" w:lineRule="exact"/>
              <w:ind w:left="1"/>
              <w:jc w:val="center"/>
              <w:rPr>
                <w:rFonts w:ascii="Arial" w:hAnsi="Arial" w:cs="Arial"/>
                <w:b/>
                <w:sz w:val="16"/>
                <w:szCs w:val="16"/>
              </w:rPr>
            </w:pPr>
            <w:r w:rsidRPr="00563AC4">
              <w:rPr>
                <w:rFonts w:ascii="Arial" w:hAnsi="Arial" w:cs="Arial"/>
                <w:b/>
                <w:spacing w:val="-4"/>
                <w:sz w:val="16"/>
                <w:szCs w:val="16"/>
              </w:rPr>
              <w:t>Lead</w:t>
            </w:r>
          </w:p>
        </w:tc>
        <w:tc>
          <w:tcPr>
            <w:tcW w:w="726" w:type="dxa"/>
            <w:shd w:val="clear" w:color="auto" w:fill="F2F2F2" w:themeFill="background1" w:themeFillShade="F2"/>
            <w:vAlign w:val="center"/>
          </w:tcPr>
          <w:p w14:paraId="079DF88B" w14:textId="77777777" w:rsidR="00EE66D6" w:rsidRPr="00563AC4" w:rsidRDefault="00EE66D6" w:rsidP="00F80EC2">
            <w:pPr>
              <w:pStyle w:val="TableParagraph"/>
              <w:ind w:left="6"/>
              <w:jc w:val="center"/>
              <w:rPr>
                <w:rFonts w:ascii="Arial" w:hAnsi="Arial" w:cs="Arial"/>
                <w:b/>
                <w:sz w:val="16"/>
                <w:szCs w:val="16"/>
              </w:rPr>
            </w:pPr>
            <w:r w:rsidRPr="00563AC4">
              <w:rPr>
                <w:rFonts w:ascii="Arial" w:hAnsi="Arial" w:cs="Arial"/>
                <w:b/>
                <w:sz w:val="16"/>
                <w:szCs w:val="16"/>
              </w:rPr>
              <w:t xml:space="preserve">SHQ </w:t>
            </w:r>
            <w:r w:rsidRPr="00563AC4">
              <w:rPr>
                <w:rFonts w:ascii="Arial" w:hAnsi="Arial" w:cs="Arial"/>
                <w:b/>
                <w:spacing w:val="-10"/>
                <w:sz w:val="16"/>
                <w:szCs w:val="16"/>
              </w:rPr>
              <w:t>/</w:t>
            </w:r>
          </w:p>
          <w:p w14:paraId="525496C1" w14:textId="77777777" w:rsidR="00EE66D6" w:rsidRPr="00563AC4" w:rsidRDefault="00EE66D6" w:rsidP="00F80EC2">
            <w:pPr>
              <w:pStyle w:val="TableParagraph"/>
              <w:spacing w:line="292" w:lineRule="exact"/>
              <w:ind w:left="6"/>
              <w:jc w:val="center"/>
              <w:rPr>
                <w:rFonts w:ascii="Arial" w:hAnsi="Arial" w:cs="Arial"/>
                <w:b/>
                <w:sz w:val="16"/>
                <w:szCs w:val="16"/>
              </w:rPr>
            </w:pPr>
            <w:r w:rsidRPr="00563AC4">
              <w:rPr>
                <w:rFonts w:ascii="Arial" w:hAnsi="Arial" w:cs="Arial"/>
                <w:b/>
                <w:spacing w:val="-5"/>
                <w:sz w:val="16"/>
                <w:szCs w:val="16"/>
              </w:rPr>
              <w:t>NHQ</w:t>
            </w:r>
          </w:p>
        </w:tc>
        <w:tc>
          <w:tcPr>
            <w:tcW w:w="726" w:type="dxa"/>
            <w:shd w:val="clear" w:color="auto" w:fill="F2F2F2" w:themeFill="background1" w:themeFillShade="F2"/>
            <w:vAlign w:val="center"/>
          </w:tcPr>
          <w:p w14:paraId="1228550A" w14:textId="77777777" w:rsidR="00EE66D6" w:rsidRPr="00563AC4" w:rsidRDefault="00EE66D6" w:rsidP="00563AC4">
            <w:pPr>
              <w:pStyle w:val="TableParagraph"/>
              <w:ind w:left="3"/>
              <w:jc w:val="center"/>
              <w:rPr>
                <w:rFonts w:ascii="Arial" w:hAnsi="Arial" w:cs="Arial"/>
                <w:b/>
                <w:sz w:val="16"/>
                <w:szCs w:val="16"/>
              </w:rPr>
            </w:pPr>
            <w:r w:rsidRPr="00563AC4">
              <w:rPr>
                <w:rFonts w:ascii="Arial" w:hAnsi="Arial" w:cs="Arial"/>
                <w:b/>
                <w:spacing w:val="-5"/>
                <w:sz w:val="16"/>
                <w:szCs w:val="16"/>
              </w:rPr>
              <w:t>OEM</w:t>
            </w:r>
          </w:p>
        </w:tc>
      </w:tr>
      <w:tr w:rsidR="00EE66D6" w:rsidRPr="00EE66D6" w14:paraId="36430B51" w14:textId="77777777" w:rsidTr="00F14D01">
        <w:trPr>
          <w:trHeight w:val="280"/>
        </w:trPr>
        <w:tc>
          <w:tcPr>
            <w:tcW w:w="1840" w:type="dxa"/>
            <w:shd w:val="clear" w:color="auto" w:fill="F2F2F2" w:themeFill="background1" w:themeFillShade="F2"/>
            <w:vAlign w:val="center"/>
          </w:tcPr>
          <w:p w14:paraId="7F5F5A85" w14:textId="77777777" w:rsidR="00EE66D6" w:rsidRPr="00563AC4" w:rsidRDefault="00EE66D6" w:rsidP="00EE66D6">
            <w:pPr>
              <w:pStyle w:val="TableParagraph"/>
              <w:rPr>
                <w:rFonts w:ascii="Arial" w:hAnsi="Arial" w:cs="Arial"/>
                <w:sz w:val="16"/>
                <w:szCs w:val="16"/>
              </w:rPr>
            </w:pPr>
          </w:p>
        </w:tc>
        <w:tc>
          <w:tcPr>
            <w:tcW w:w="4292" w:type="dxa"/>
            <w:shd w:val="clear" w:color="auto" w:fill="F2F2F2" w:themeFill="background1" w:themeFillShade="F2"/>
            <w:vAlign w:val="center"/>
          </w:tcPr>
          <w:p w14:paraId="08209D9A" w14:textId="77777777" w:rsidR="00EE66D6" w:rsidRPr="00563AC4" w:rsidRDefault="00EE66D6" w:rsidP="00F14D01">
            <w:pPr>
              <w:pStyle w:val="TableParagraph"/>
              <w:spacing w:line="260" w:lineRule="exact"/>
              <w:rPr>
                <w:rFonts w:ascii="Arial" w:hAnsi="Arial" w:cs="Arial"/>
                <w:b/>
                <w:sz w:val="16"/>
                <w:szCs w:val="16"/>
              </w:rPr>
            </w:pPr>
            <w:r w:rsidRPr="00563AC4">
              <w:rPr>
                <w:rFonts w:ascii="Arial" w:hAnsi="Arial" w:cs="Arial"/>
                <w:b/>
                <w:spacing w:val="-2"/>
                <w:sz w:val="16"/>
                <w:szCs w:val="16"/>
              </w:rPr>
              <w:t>Preventive</w:t>
            </w:r>
          </w:p>
        </w:tc>
        <w:tc>
          <w:tcPr>
            <w:tcW w:w="726" w:type="dxa"/>
            <w:shd w:val="clear" w:color="auto" w:fill="F2F2F2" w:themeFill="background1" w:themeFillShade="F2"/>
            <w:vAlign w:val="center"/>
          </w:tcPr>
          <w:p w14:paraId="664AC508" w14:textId="77777777" w:rsidR="00EE66D6" w:rsidRPr="00563AC4" w:rsidRDefault="00EE66D6" w:rsidP="00EE66D6">
            <w:pPr>
              <w:pStyle w:val="TableParagraph"/>
              <w:rPr>
                <w:rFonts w:ascii="Arial" w:hAnsi="Arial" w:cs="Arial"/>
                <w:sz w:val="16"/>
                <w:szCs w:val="16"/>
              </w:rPr>
            </w:pPr>
          </w:p>
        </w:tc>
        <w:tc>
          <w:tcPr>
            <w:tcW w:w="726" w:type="dxa"/>
            <w:shd w:val="clear" w:color="auto" w:fill="F2F2F2" w:themeFill="background1" w:themeFillShade="F2"/>
            <w:vAlign w:val="center"/>
          </w:tcPr>
          <w:p w14:paraId="5D75A490" w14:textId="77777777" w:rsidR="00EE66D6" w:rsidRPr="00563AC4" w:rsidRDefault="00EE66D6" w:rsidP="00EE66D6">
            <w:pPr>
              <w:pStyle w:val="TableParagraph"/>
              <w:rPr>
                <w:rFonts w:ascii="Arial" w:hAnsi="Arial" w:cs="Arial"/>
                <w:sz w:val="16"/>
                <w:szCs w:val="16"/>
              </w:rPr>
            </w:pPr>
          </w:p>
        </w:tc>
        <w:tc>
          <w:tcPr>
            <w:tcW w:w="726" w:type="dxa"/>
            <w:shd w:val="clear" w:color="auto" w:fill="F2F2F2" w:themeFill="background1" w:themeFillShade="F2"/>
            <w:vAlign w:val="center"/>
          </w:tcPr>
          <w:p w14:paraId="05370E4B" w14:textId="77777777" w:rsidR="00EE66D6" w:rsidRPr="00563AC4" w:rsidRDefault="00EE66D6" w:rsidP="00EE66D6">
            <w:pPr>
              <w:pStyle w:val="TableParagraph"/>
              <w:rPr>
                <w:rFonts w:ascii="Arial" w:hAnsi="Arial" w:cs="Arial"/>
                <w:sz w:val="16"/>
                <w:szCs w:val="16"/>
              </w:rPr>
            </w:pPr>
          </w:p>
        </w:tc>
        <w:tc>
          <w:tcPr>
            <w:tcW w:w="726" w:type="dxa"/>
            <w:shd w:val="clear" w:color="auto" w:fill="F2F2F2" w:themeFill="background1" w:themeFillShade="F2"/>
            <w:vAlign w:val="center"/>
          </w:tcPr>
          <w:p w14:paraId="2C2C0EE4" w14:textId="77777777" w:rsidR="00EE66D6" w:rsidRPr="00563AC4" w:rsidRDefault="00EE66D6" w:rsidP="00EE66D6">
            <w:pPr>
              <w:pStyle w:val="TableParagraph"/>
              <w:rPr>
                <w:rFonts w:ascii="Arial" w:hAnsi="Arial" w:cs="Arial"/>
                <w:sz w:val="16"/>
                <w:szCs w:val="16"/>
              </w:rPr>
            </w:pPr>
          </w:p>
        </w:tc>
        <w:tc>
          <w:tcPr>
            <w:tcW w:w="726" w:type="dxa"/>
            <w:shd w:val="clear" w:color="auto" w:fill="F2F2F2" w:themeFill="background1" w:themeFillShade="F2"/>
            <w:vAlign w:val="center"/>
          </w:tcPr>
          <w:p w14:paraId="31440AC9" w14:textId="77777777" w:rsidR="00EE66D6" w:rsidRPr="00563AC4" w:rsidRDefault="00EE66D6" w:rsidP="00EE66D6">
            <w:pPr>
              <w:pStyle w:val="TableParagraph"/>
              <w:rPr>
                <w:rFonts w:ascii="Arial" w:hAnsi="Arial" w:cs="Arial"/>
                <w:sz w:val="16"/>
                <w:szCs w:val="16"/>
              </w:rPr>
            </w:pPr>
          </w:p>
        </w:tc>
        <w:tc>
          <w:tcPr>
            <w:tcW w:w="726" w:type="dxa"/>
            <w:shd w:val="clear" w:color="auto" w:fill="F2F2F2" w:themeFill="background1" w:themeFillShade="F2"/>
            <w:vAlign w:val="center"/>
          </w:tcPr>
          <w:p w14:paraId="1A5E7F36" w14:textId="77777777" w:rsidR="00EE66D6" w:rsidRPr="00563AC4" w:rsidRDefault="00EE66D6" w:rsidP="00EE66D6">
            <w:pPr>
              <w:pStyle w:val="TableParagraph"/>
              <w:rPr>
                <w:rFonts w:ascii="Arial" w:hAnsi="Arial" w:cs="Arial"/>
                <w:sz w:val="16"/>
                <w:szCs w:val="16"/>
              </w:rPr>
            </w:pPr>
          </w:p>
        </w:tc>
      </w:tr>
      <w:tr w:rsidR="00EE66D6" w:rsidRPr="00EE66D6" w14:paraId="7F49DA0C" w14:textId="77777777" w:rsidTr="00563AC4">
        <w:trPr>
          <w:trHeight w:val="354"/>
        </w:trPr>
        <w:tc>
          <w:tcPr>
            <w:tcW w:w="1840" w:type="dxa"/>
            <w:vAlign w:val="center"/>
          </w:tcPr>
          <w:p w14:paraId="4515EDF4" w14:textId="77777777" w:rsidR="00EE66D6" w:rsidRPr="00F14D01" w:rsidRDefault="00EE66D6" w:rsidP="00EE66D6">
            <w:pPr>
              <w:pStyle w:val="TableParagraph"/>
              <w:ind w:left="38"/>
              <w:rPr>
                <w:rFonts w:ascii="Arial" w:hAnsi="Arial" w:cs="Arial"/>
                <w:sz w:val="16"/>
                <w:szCs w:val="16"/>
              </w:rPr>
            </w:pPr>
            <w:r w:rsidRPr="00F14D01">
              <w:rPr>
                <w:rFonts w:ascii="Arial" w:hAnsi="Arial" w:cs="Arial"/>
                <w:spacing w:val="-2"/>
                <w:sz w:val="16"/>
                <w:szCs w:val="16"/>
              </w:rPr>
              <w:t>Access</w:t>
            </w:r>
          </w:p>
        </w:tc>
        <w:tc>
          <w:tcPr>
            <w:tcW w:w="4292" w:type="dxa"/>
            <w:vAlign w:val="center"/>
          </w:tcPr>
          <w:p w14:paraId="75568713" w14:textId="77777777" w:rsidR="00EE66D6" w:rsidRPr="00F14D01" w:rsidRDefault="00EE66D6" w:rsidP="00EE66D6">
            <w:pPr>
              <w:pStyle w:val="TableParagraph"/>
              <w:ind w:left="38"/>
              <w:rPr>
                <w:rFonts w:ascii="Arial" w:hAnsi="Arial" w:cs="Arial"/>
                <w:sz w:val="16"/>
                <w:szCs w:val="16"/>
              </w:rPr>
            </w:pPr>
            <w:r w:rsidRPr="00F14D01">
              <w:rPr>
                <w:rFonts w:ascii="Arial" w:hAnsi="Arial" w:cs="Arial"/>
                <w:sz w:val="16"/>
                <w:szCs w:val="16"/>
              </w:rPr>
              <w:t>Access Management /</w:t>
            </w:r>
            <w:r w:rsidRPr="00F14D01">
              <w:rPr>
                <w:rFonts w:ascii="Arial" w:hAnsi="Arial" w:cs="Arial"/>
                <w:spacing w:val="1"/>
                <w:sz w:val="16"/>
                <w:szCs w:val="16"/>
              </w:rPr>
              <w:t xml:space="preserve"> </w:t>
            </w:r>
            <w:r w:rsidRPr="00F14D01">
              <w:rPr>
                <w:rFonts w:ascii="Arial" w:hAnsi="Arial" w:cs="Arial"/>
                <w:spacing w:val="-2"/>
                <w:sz w:val="16"/>
                <w:szCs w:val="16"/>
              </w:rPr>
              <w:t>Coordination</w:t>
            </w:r>
          </w:p>
        </w:tc>
        <w:tc>
          <w:tcPr>
            <w:tcW w:w="726" w:type="dxa"/>
            <w:vAlign w:val="center"/>
          </w:tcPr>
          <w:p w14:paraId="1388D127" w14:textId="77777777" w:rsidR="00EE66D6" w:rsidRPr="00F14D01" w:rsidRDefault="00EE66D6" w:rsidP="00EE66D6">
            <w:pPr>
              <w:pStyle w:val="TableParagraph"/>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02CC725B"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784BAE79"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0A71589D" w14:textId="77777777" w:rsidR="00EE66D6" w:rsidRPr="00F14D01" w:rsidRDefault="00EE66D6" w:rsidP="00EE66D6">
            <w:pPr>
              <w:pStyle w:val="TableParagraph"/>
              <w:ind w:left="36"/>
              <w:jc w:val="center"/>
              <w:rPr>
                <w:rFonts w:ascii="Arial" w:hAnsi="Arial" w:cs="Arial"/>
                <w:sz w:val="16"/>
                <w:szCs w:val="16"/>
              </w:rPr>
            </w:pPr>
            <w:r w:rsidRPr="00F14D01">
              <w:rPr>
                <w:rFonts w:ascii="Arial" w:hAnsi="Arial" w:cs="Arial"/>
                <w:sz w:val="16"/>
                <w:szCs w:val="16"/>
              </w:rPr>
              <w:t>C</w:t>
            </w:r>
          </w:p>
        </w:tc>
        <w:tc>
          <w:tcPr>
            <w:tcW w:w="726" w:type="dxa"/>
            <w:vAlign w:val="center"/>
          </w:tcPr>
          <w:p w14:paraId="396144CB"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6398FDB4" w14:textId="77777777" w:rsidR="00EE66D6" w:rsidRPr="00F14D01" w:rsidRDefault="00EE66D6" w:rsidP="00EE66D6">
            <w:pPr>
              <w:pStyle w:val="TableParagraph"/>
              <w:jc w:val="center"/>
              <w:rPr>
                <w:rFonts w:ascii="Arial" w:hAnsi="Arial" w:cs="Arial"/>
                <w:sz w:val="16"/>
                <w:szCs w:val="16"/>
              </w:rPr>
            </w:pPr>
          </w:p>
        </w:tc>
      </w:tr>
      <w:tr w:rsidR="00EE66D6" w:rsidRPr="00EE66D6" w14:paraId="49040211" w14:textId="77777777" w:rsidTr="00563AC4">
        <w:trPr>
          <w:trHeight w:val="270"/>
        </w:trPr>
        <w:tc>
          <w:tcPr>
            <w:tcW w:w="1840" w:type="dxa"/>
            <w:vAlign w:val="center"/>
          </w:tcPr>
          <w:p w14:paraId="4F3F01A2"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4"/>
                <w:sz w:val="16"/>
                <w:szCs w:val="16"/>
              </w:rPr>
              <w:t>Site</w:t>
            </w:r>
          </w:p>
        </w:tc>
        <w:tc>
          <w:tcPr>
            <w:tcW w:w="4292" w:type="dxa"/>
            <w:vAlign w:val="center"/>
          </w:tcPr>
          <w:p w14:paraId="3F2E86AF"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Hygiene</w:t>
            </w:r>
            <w:r w:rsidRPr="00F14D01">
              <w:rPr>
                <w:rFonts w:ascii="Arial" w:hAnsi="Arial" w:cs="Arial"/>
                <w:spacing w:val="-3"/>
                <w:sz w:val="16"/>
                <w:szCs w:val="16"/>
              </w:rPr>
              <w:t xml:space="preserve"> </w:t>
            </w:r>
            <w:r w:rsidRPr="00F14D01">
              <w:rPr>
                <w:rFonts w:ascii="Arial" w:hAnsi="Arial" w:cs="Arial"/>
                <w:sz w:val="16"/>
                <w:szCs w:val="16"/>
              </w:rPr>
              <w:t>Check</w:t>
            </w:r>
            <w:r w:rsidRPr="00F14D01">
              <w:rPr>
                <w:rFonts w:ascii="Arial" w:hAnsi="Arial" w:cs="Arial"/>
                <w:spacing w:val="-2"/>
                <w:sz w:val="16"/>
                <w:szCs w:val="16"/>
              </w:rPr>
              <w:t xml:space="preserve"> </w:t>
            </w:r>
            <w:r w:rsidRPr="00F14D01">
              <w:rPr>
                <w:rFonts w:ascii="Arial" w:hAnsi="Arial" w:cs="Arial"/>
                <w:sz w:val="16"/>
                <w:szCs w:val="16"/>
              </w:rPr>
              <w:t>(Water</w:t>
            </w:r>
            <w:r w:rsidRPr="00F14D01">
              <w:rPr>
                <w:rFonts w:ascii="Arial" w:hAnsi="Arial" w:cs="Arial"/>
                <w:spacing w:val="-1"/>
                <w:sz w:val="16"/>
                <w:szCs w:val="16"/>
              </w:rPr>
              <w:t xml:space="preserve"> </w:t>
            </w:r>
            <w:r w:rsidRPr="00F14D01">
              <w:rPr>
                <w:rFonts w:ascii="Arial" w:hAnsi="Arial" w:cs="Arial"/>
                <w:sz w:val="16"/>
                <w:szCs w:val="16"/>
              </w:rPr>
              <w:t>seepage,</w:t>
            </w:r>
            <w:r w:rsidRPr="00F14D01">
              <w:rPr>
                <w:rFonts w:ascii="Arial" w:hAnsi="Arial" w:cs="Arial"/>
                <w:spacing w:val="-1"/>
                <w:sz w:val="16"/>
                <w:szCs w:val="16"/>
              </w:rPr>
              <w:t xml:space="preserve"> </w:t>
            </w:r>
            <w:r w:rsidRPr="00F14D01">
              <w:rPr>
                <w:rFonts w:ascii="Arial" w:hAnsi="Arial" w:cs="Arial"/>
                <w:sz w:val="16"/>
                <w:szCs w:val="16"/>
              </w:rPr>
              <w:t>Dust, Rodent,</w:t>
            </w:r>
            <w:r w:rsidRPr="00F14D01">
              <w:rPr>
                <w:rFonts w:ascii="Arial" w:hAnsi="Arial" w:cs="Arial"/>
                <w:spacing w:val="-2"/>
                <w:sz w:val="16"/>
                <w:szCs w:val="16"/>
              </w:rPr>
              <w:t xml:space="preserve"> </w:t>
            </w:r>
            <w:r w:rsidRPr="00F14D01">
              <w:rPr>
                <w:rFonts w:ascii="Arial" w:hAnsi="Arial" w:cs="Arial"/>
                <w:sz w:val="16"/>
                <w:szCs w:val="16"/>
              </w:rPr>
              <w:t>Wastage</w:t>
            </w:r>
            <w:r w:rsidRPr="00F14D01">
              <w:rPr>
                <w:rFonts w:ascii="Arial" w:hAnsi="Arial" w:cs="Arial"/>
                <w:spacing w:val="-1"/>
                <w:sz w:val="16"/>
                <w:szCs w:val="16"/>
              </w:rPr>
              <w:t xml:space="preserve"> </w:t>
            </w:r>
            <w:r w:rsidRPr="00F14D01">
              <w:rPr>
                <w:rFonts w:ascii="Arial" w:hAnsi="Arial" w:cs="Arial"/>
                <w:spacing w:val="-4"/>
                <w:sz w:val="16"/>
                <w:szCs w:val="16"/>
              </w:rPr>
              <w:t>Etc)</w:t>
            </w:r>
          </w:p>
        </w:tc>
        <w:tc>
          <w:tcPr>
            <w:tcW w:w="726" w:type="dxa"/>
            <w:vAlign w:val="center"/>
          </w:tcPr>
          <w:p w14:paraId="76F1B173"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31318CBA"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54F09077" w14:textId="77777777" w:rsidR="00EE66D6" w:rsidRPr="00F14D01" w:rsidRDefault="00EE66D6" w:rsidP="00EE66D6">
            <w:pPr>
              <w:pStyle w:val="TableParagraph"/>
              <w:spacing w:line="249" w:lineRule="exact"/>
              <w:ind w:left="38"/>
              <w:jc w:val="center"/>
              <w:rPr>
                <w:rFonts w:ascii="Arial" w:hAnsi="Arial" w:cs="Arial"/>
                <w:sz w:val="16"/>
                <w:szCs w:val="16"/>
              </w:rPr>
            </w:pPr>
            <w:r w:rsidRPr="00F14D01">
              <w:rPr>
                <w:rFonts w:ascii="Arial" w:hAnsi="Arial" w:cs="Arial"/>
                <w:sz w:val="16"/>
                <w:szCs w:val="16"/>
              </w:rPr>
              <w:t>I</w:t>
            </w:r>
          </w:p>
        </w:tc>
        <w:tc>
          <w:tcPr>
            <w:tcW w:w="726" w:type="dxa"/>
            <w:vAlign w:val="center"/>
          </w:tcPr>
          <w:p w14:paraId="2BE2F75A"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3D381488"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2B788145" w14:textId="77777777" w:rsidR="00EE66D6" w:rsidRPr="00F14D01" w:rsidRDefault="00EE66D6" w:rsidP="00EE66D6">
            <w:pPr>
              <w:pStyle w:val="TableParagraph"/>
              <w:jc w:val="center"/>
              <w:rPr>
                <w:rFonts w:ascii="Arial" w:hAnsi="Arial" w:cs="Arial"/>
                <w:sz w:val="16"/>
                <w:szCs w:val="16"/>
              </w:rPr>
            </w:pPr>
          </w:p>
        </w:tc>
      </w:tr>
      <w:tr w:rsidR="00EE66D6" w:rsidRPr="00EE66D6" w14:paraId="40CB634C" w14:textId="77777777" w:rsidTr="00563AC4">
        <w:trPr>
          <w:trHeight w:val="270"/>
        </w:trPr>
        <w:tc>
          <w:tcPr>
            <w:tcW w:w="1840" w:type="dxa"/>
            <w:vAlign w:val="center"/>
          </w:tcPr>
          <w:p w14:paraId="39D02363"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4"/>
                <w:sz w:val="16"/>
                <w:szCs w:val="16"/>
              </w:rPr>
              <w:t>Site</w:t>
            </w:r>
          </w:p>
        </w:tc>
        <w:tc>
          <w:tcPr>
            <w:tcW w:w="4292" w:type="dxa"/>
            <w:vAlign w:val="center"/>
          </w:tcPr>
          <w:p w14:paraId="00EA654F"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3"/>
                <w:sz w:val="16"/>
                <w:szCs w:val="16"/>
              </w:rPr>
              <w:t xml:space="preserve"> </w:t>
            </w:r>
            <w:r w:rsidRPr="00F14D01">
              <w:rPr>
                <w:rFonts w:ascii="Arial" w:hAnsi="Arial" w:cs="Arial"/>
                <w:sz w:val="16"/>
                <w:szCs w:val="16"/>
              </w:rPr>
              <w:t>of</w:t>
            </w:r>
            <w:r w:rsidRPr="00F14D01">
              <w:rPr>
                <w:rFonts w:ascii="Arial" w:hAnsi="Arial" w:cs="Arial"/>
                <w:spacing w:val="-2"/>
                <w:sz w:val="16"/>
                <w:szCs w:val="16"/>
              </w:rPr>
              <w:t xml:space="preserve"> </w:t>
            </w:r>
            <w:r w:rsidRPr="00F14D01">
              <w:rPr>
                <w:rFonts w:ascii="Arial" w:hAnsi="Arial" w:cs="Arial"/>
                <w:sz w:val="16"/>
                <w:szCs w:val="16"/>
              </w:rPr>
              <w:t>EMF</w:t>
            </w:r>
            <w:r w:rsidRPr="00F14D01">
              <w:rPr>
                <w:rFonts w:ascii="Arial" w:hAnsi="Arial" w:cs="Arial"/>
                <w:spacing w:val="-3"/>
                <w:sz w:val="16"/>
                <w:szCs w:val="16"/>
              </w:rPr>
              <w:t xml:space="preserve"> </w:t>
            </w:r>
            <w:r w:rsidRPr="00F14D01">
              <w:rPr>
                <w:rFonts w:ascii="Arial" w:hAnsi="Arial" w:cs="Arial"/>
                <w:sz w:val="16"/>
                <w:szCs w:val="16"/>
              </w:rPr>
              <w:t xml:space="preserve">Signage </w:t>
            </w:r>
            <w:r w:rsidRPr="00F14D01">
              <w:rPr>
                <w:rFonts w:ascii="Arial" w:hAnsi="Arial" w:cs="Arial"/>
                <w:spacing w:val="-2"/>
                <w:sz w:val="16"/>
                <w:szCs w:val="16"/>
              </w:rPr>
              <w:t>board</w:t>
            </w:r>
          </w:p>
        </w:tc>
        <w:tc>
          <w:tcPr>
            <w:tcW w:w="726" w:type="dxa"/>
            <w:vAlign w:val="center"/>
          </w:tcPr>
          <w:p w14:paraId="3B3D4118"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37F714CE"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1CE5F509" w14:textId="77777777" w:rsidR="00EE66D6" w:rsidRPr="00F14D01" w:rsidRDefault="00EE66D6" w:rsidP="00EE66D6">
            <w:pPr>
              <w:pStyle w:val="TableParagraph"/>
              <w:spacing w:line="249" w:lineRule="exact"/>
              <w:ind w:left="38"/>
              <w:jc w:val="center"/>
              <w:rPr>
                <w:rFonts w:ascii="Arial" w:hAnsi="Arial" w:cs="Arial"/>
                <w:sz w:val="16"/>
                <w:szCs w:val="16"/>
              </w:rPr>
            </w:pPr>
            <w:r w:rsidRPr="00F14D01">
              <w:rPr>
                <w:rFonts w:ascii="Arial" w:hAnsi="Arial" w:cs="Arial"/>
                <w:sz w:val="16"/>
                <w:szCs w:val="16"/>
              </w:rPr>
              <w:t>I</w:t>
            </w:r>
          </w:p>
        </w:tc>
        <w:tc>
          <w:tcPr>
            <w:tcW w:w="726" w:type="dxa"/>
            <w:vAlign w:val="center"/>
          </w:tcPr>
          <w:p w14:paraId="3CF617B6"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47F878DC"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22415E4D" w14:textId="77777777" w:rsidR="00EE66D6" w:rsidRPr="00F14D01" w:rsidRDefault="00EE66D6" w:rsidP="00EE66D6">
            <w:pPr>
              <w:pStyle w:val="TableParagraph"/>
              <w:jc w:val="center"/>
              <w:rPr>
                <w:rFonts w:ascii="Arial" w:hAnsi="Arial" w:cs="Arial"/>
                <w:sz w:val="16"/>
                <w:szCs w:val="16"/>
              </w:rPr>
            </w:pPr>
          </w:p>
        </w:tc>
      </w:tr>
      <w:tr w:rsidR="00EE66D6" w:rsidRPr="00EE66D6" w14:paraId="43096274" w14:textId="77777777" w:rsidTr="00563AC4">
        <w:trPr>
          <w:trHeight w:val="270"/>
        </w:trPr>
        <w:tc>
          <w:tcPr>
            <w:tcW w:w="1840" w:type="dxa"/>
            <w:vAlign w:val="center"/>
          </w:tcPr>
          <w:p w14:paraId="55AD44B5"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GBM</w:t>
            </w:r>
          </w:p>
        </w:tc>
        <w:tc>
          <w:tcPr>
            <w:tcW w:w="4292" w:type="dxa"/>
            <w:vAlign w:val="center"/>
          </w:tcPr>
          <w:p w14:paraId="7331B562"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Opening</w:t>
            </w:r>
            <w:r w:rsidRPr="00F14D01">
              <w:rPr>
                <w:rFonts w:ascii="Arial" w:hAnsi="Arial" w:cs="Arial"/>
                <w:spacing w:val="-3"/>
                <w:sz w:val="16"/>
                <w:szCs w:val="16"/>
              </w:rPr>
              <w:t xml:space="preserve"> </w:t>
            </w:r>
            <w:r w:rsidRPr="00F14D01">
              <w:rPr>
                <w:rFonts w:ascii="Arial" w:hAnsi="Arial" w:cs="Arial"/>
                <w:sz w:val="16"/>
                <w:szCs w:val="16"/>
              </w:rPr>
              <w:t>and</w:t>
            </w:r>
            <w:r w:rsidRPr="00F14D01">
              <w:rPr>
                <w:rFonts w:ascii="Arial" w:hAnsi="Arial" w:cs="Arial"/>
                <w:spacing w:val="-3"/>
                <w:sz w:val="16"/>
                <w:szCs w:val="16"/>
              </w:rPr>
              <w:t xml:space="preserve"> </w:t>
            </w:r>
            <w:r w:rsidRPr="00F14D01">
              <w:rPr>
                <w:rFonts w:ascii="Arial" w:hAnsi="Arial" w:cs="Arial"/>
                <w:sz w:val="16"/>
                <w:szCs w:val="16"/>
              </w:rPr>
              <w:t>closing</w:t>
            </w:r>
            <w:r w:rsidRPr="00F14D01">
              <w:rPr>
                <w:rFonts w:ascii="Arial" w:hAnsi="Arial" w:cs="Arial"/>
                <w:spacing w:val="-3"/>
                <w:sz w:val="16"/>
                <w:szCs w:val="16"/>
              </w:rPr>
              <w:t xml:space="preserve"> </w:t>
            </w:r>
            <w:r w:rsidRPr="00F14D01">
              <w:rPr>
                <w:rFonts w:ascii="Arial" w:hAnsi="Arial" w:cs="Arial"/>
                <w:sz w:val="16"/>
                <w:szCs w:val="16"/>
              </w:rPr>
              <w:t>of</w:t>
            </w:r>
            <w:r w:rsidRPr="00F14D01">
              <w:rPr>
                <w:rFonts w:ascii="Arial" w:hAnsi="Arial" w:cs="Arial"/>
                <w:spacing w:val="-2"/>
                <w:sz w:val="16"/>
                <w:szCs w:val="16"/>
              </w:rPr>
              <w:t xml:space="preserve"> </w:t>
            </w:r>
            <w:r w:rsidRPr="00F14D01">
              <w:rPr>
                <w:rFonts w:ascii="Arial" w:hAnsi="Arial" w:cs="Arial"/>
                <w:sz w:val="16"/>
                <w:szCs w:val="16"/>
              </w:rPr>
              <w:t>doors</w:t>
            </w:r>
            <w:r w:rsidRPr="00F14D01">
              <w:rPr>
                <w:rFonts w:ascii="Arial" w:hAnsi="Arial" w:cs="Arial"/>
                <w:spacing w:val="-2"/>
                <w:sz w:val="16"/>
                <w:szCs w:val="16"/>
              </w:rPr>
              <w:t xml:space="preserve"> </w:t>
            </w:r>
            <w:r w:rsidRPr="00F14D01">
              <w:rPr>
                <w:rFonts w:ascii="Arial" w:hAnsi="Arial" w:cs="Arial"/>
                <w:sz w:val="16"/>
                <w:szCs w:val="16"/>
              </w:rPr>
              <w:t>including</w:t>
            </w:r>
            <w:r w:rsidRPr="00F14D01">
              <w:rPr>
                <w:rFonts w:ascii="Arial" w:hAnsi="Arial" w:cs="Arial"/>
                <w:spacing w:val="-3"/>
                <w:sz w:val="16"/>
                <w:szCs w:val="16"/>
              </w:rPr>
              <w:t xml:space="preserve"> </w:t>
            </w:r>
            <w:r w:rsidRPr="00F14D01">
              <w:rPr>
                <w:rFonts w:ascii="Arial" w:hAnsi="Arial" w:cs="Arial"/>
                <w:sz w:val="16"/>
                <w:szCs w:val="16"/>
              </w:rPr>
              <w:t>ladder</w:t>
            </w:r>
            <w:r w:rsidRPr="00F14D01">
              <w:rPr>
                <w:rFonts w:ascii="Arial" w:hAnsi="Arial" w:cs="Arial"/>
                <w:spacing w:val="-2"/>
                <w:sz w:val="16"/>
                <w:szCs w:val="16"/>
              </w:rPr>
              <w:t xml:space="preserve"> erection</w:t>
            </w:r>
          </w:p>
        </w:tc>
        <w:tc>
          <w:tcPr>
            <w:tcW w:w="726" w:type="dxa"/>
            <w:vAlign w:val="center"/>
          </w:tcPr>
          <w:p w14:paraId="55086471"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3E0215FF"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7112B465" w14:textId="77777777" w:rsidR="00EE66D6" w:rsidRPr="00F14D01" w:rsidRDefault="00EE66D6" w:rsidP="00EE66D6">
            <w:pPr>
              <w:pStyle w:val="TableParagraph"/>
              <w:spacing w:line="249" w:lineRule="exact"/>
              <w:ind w:left="38"/>
              <w:jc w:val="center"/>
              <w:rPr>
                <w:rFonts w:ascii="Arial" w:hAnsi="Arial" w:cs="Arial"/>
                <w:sz w:val="16"/>
                <w:szCs w:val="16"/>
              </w:rPr>
            </w:pPr>
            <w:r w:rsidRPr="00F14D01">
              <w:rPr>
                <w:rFonts w:ascii="Arial" w:hAnsi="Arial" w:cs="Arial"/>
                <w:sz w:val="16"/>
                <w:szCs w:val="16"/>
              </w:rPr>
              <w:t>I</w:t>
            </w:r>
          </w:p>
        </w:tc>
        <w:tc>
          <w:tcPr>
            <w:tcW w:w="726" w:type="dxa"/>
            <w:vAlign w:val="center"/>
          </w:tcPr>
          <w:p w14:paraId="759F81F2"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C</w:t>
            </w:r>
          </w:p>
        </w:tc>
        <w:tc>
          <w:tcPr>
            <w:tcW w:w="726" w:type="dxa"/>
            <w:vAlign w:val="center"/>
          </w:tcPr>
          <w:p w14:paraId="0349197A"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26631AD7" w14:textId="77777777" w:rsidR="00EE66D6" w:rsidRPr="00F14D01" w:rsidRDefault="00EE66D6" w:rsidP="00EE66D6">
            <w:pPr>
              <w:pStyle w:val="TableParagraph"/>
              <w:jc w:val="center"/>
              <w:rPr>
                <w:rFonts w:ascii="Arial" w:hAnsi="Arial" w:cs="Arial"/>
                <w:sz w:val="16"/>
                <w:szCs w:val="16"/>
              </w:rPr>
            </w:pPr>
          </w:p>
        </w:tc>
      </w:tr>
      <w:tr w:rsidR="00EE66D6" w:rsidRPr="00EE66D6" w14:paraId="2D9EFD44" w14:textId="77777777" w:rsidTr="00563AC4">
        <w:trPr>
          <w:trHeight w:val="271"/>
        </w:trPr>
        <w:tc>
          <w:tcPr>
            <w:tcW w:w="1840" w:type="dxa"/>
            <w:vAlign w:val="center"/>
          </w:tcPr>
          <w:p w14:paraId="5A12DD65" w14:textId="77777777" w:rsidR="00EE66D6" w:rsidRPr="00F14D01" w:rsidRDefault="00EE66D6" w:rsidP="00EE66D6">
            <w:pPr>
              <w:pStyle w:val="TableParagraph"/>
              <w:spacing w:line="250" w:lineRule="exact"/>
              <w:ind w:left="38"/>
              <w:rPr>
                <w:rFonts w:ascii="Arial" w:hAnsi="Arial" w:cs="Arial"/>
                <w:sz w:val="16"/>
                <w:szCs w:val="16"/>
              </w:rPr>
            </w:pPr>
            <w:r w:rsidRPr="00F14D01">
              <w:rPr>
                <w:rFonts w:ascii="Arial" w:hAnsi="Arial" w:cs="Arial"/>
                <w:spacing w:val="-5"/>
                <w:sz w:val="16"/>
                <w:szCs w:val="16"/>
              </w:rPr>
              <w:t>GBM</w:t>
            </w:r>
          </w:p>
        </w:tc>
        <w:tc>
          <w:tcPr>
            <w:tcW w:w="4292" w:type="dxa"/>
            <w:vAlign w:val="center"/>
          </w:tcPr>
          <w:p w14:paraId="20C4630E" w14:textId="77777777" w:rsidR="00EE66D6" w:rsidRPr="00F14D01" w:rsidRDefault="00EE66D6" w:rsidP="00EE66D6">
            <w:pPr>
              <w:pStyle w:val="TableParagraph"/>
              <w:spacing w:line="250" w:lineRule="exact"/>
              <w:ind w:left="38"/>
              <w:rPr>
                <w:rFonts w:ascii="Arial" w:hAnsi="Arial" w:cs="Arial"/>
                <w:sz w:val="16"/>
                <w:szCs w:val="16"/>
              </w:rPr>
            </w:pPr>
            <w:r w:rsidRPr="00F14D01">
              <w:rPr>
                <w:rFonts w:ascii="Arial" w:hAnsi="Arial" w:cs="Arial"/>
                <w:sz w:val="16"/>
                <w:szCs w:val="16"/>
              </w:rPr>
              <w:t>Cleaning</w:t>
            </w:r>
            <w:r w:rsidRPr="00F14D01">
              <w:rPr>
                <w:rFonts w:ascii="Arial" w:hAnsi="Arial" w:cs="Arial"/>
                <w:spacing w:val="-3"/>
                <w:sz w:val="16"/>
                <w:szCs w:val="16"/>
              </w:rPr>
              <w:t xml:space="preserve"> </w:t>
            </w:r>
            <w:r w:rsidRPr="00F14D01">
              <w:rPr>
                <w:rFonts w:ascii="Arial" w:hAnsi="Arial" w:cs="Arial"/>
                <w:sz w:val="16"/>
                <w:szCs w:val="16"/>
              </w:rPr>
              <w:t>of</w:t>
            </w:r>
            <w:r w:rsidRPr="00F14D01">
              <w:rPr>
                <w:rFonts w:ascii="Arial" w:hAnsi="Arial" w:cs="Arial"/>
                <w:spacing w:val="-2"/>
                <w:sz w:val="16"/>
                <w:szCs w:val="16"/>
              </w:rPr>
              <w:t xml:space="preserve"> </w:t>
            </w:r>
            <w:r w:rsidRPr="00F14D01">
              <w:rPr>
                <w:rFonts w:ascii="Arial" w:hAnsi="Arial" w:cs="Arial"/>
                <w:sz w:val="16"/>
                <w:szCs w:val="16"/>
              </w:rPr>
              <w:t>Air</w:t>
            </w:r>
            <w:r w:rsidRPr="00F14D01">
              <w:rPr>
                <w:rFonts w:ascii="Arial" w:hAnsi="Arial" w:cs="Arial"/>
                <w:spacing w:val="-2"/>
                <w:sz w:val="16"/>
                <w:szCs w:val="16"/>
              </w:rPr>
              <w:t xml:space="preserve"> Filters</w:t>
            </w:r>
          </w:p>
        </w:tc>
        <w:tc>
          <w:tcPr>
            <w:tcW w:w="726" w:type="dxa"/>
            <w:vAlign w:val="center"/>
          </w:tcPr>
          <w:p w14:paraId="2918D120" w14:textId="77777777" w:rsidR="00EE66D6" w:rsidRPr="00F14D01" w:rsidRDefault="00EE66D6" w:rsidP="00EE66D6">
            <w:pPr>
              <w:pStyle w:val="TableParagraph"/>
              <w:spacing w:line="250"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381B8594"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12E04726"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4116421D"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0DF32D0D"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45140F62" w14:textId="77777777" w:rsidR="00EE66D6" w:rsidRPr="00F14D01" w:rsidRDefault="00EE66D6" w:rsidP="00EE66D6">
            <w:pPr>
              <w:pStyle w:val="TableParagraph"/>
              <w:jc w:val="center"/>
              <w:rPr>
                <w:rFonts w:ascii="Arial" w:hAnsi="Arial" w:cs="Arial"/>
                <w:sz w:val="16"/>
                <w:szCs w:val="16"/>
              </w:rPr>
            </w:pPr>
          </w:p>
        </w:tc>
      </w:tr>
      <w:tr w:rsidR="00EE66D6" w:rsidRPr="00EE66D6" w14:paraId="4C3D7805" w14:textId="77777777" w:rsidTr="00563AC4">
        <w:trPr>
          <w:trHeight w:val="270"/>
        </w:trPr>
        <w:tc>
          <w:tcPr>
            <w:tcW w:w="1840" w:type="dxa"/>
            <w:vAlign w:val="center"/>
          </w:tcPr>
          <w:p w14:paraId="4766EB4D"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ODC</w:t>
            </w:r>
          </w:p>
        </w:tc>
        <w:tc>
          <w:tcPr>
            <w:tcW w:w="4292" w:type="dxa"/>
            <w:vAlign w:val="center"/>
          </w:tcPr>
          <w:p w14:paraId="525DBB65"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Cleaning</w:t>
            </w:r>
            <w:r w:rsidRPr="00F14D01">
              <w:rPr>
                <w:rFonts w:ascii="Arial" w:hAnsi="Arial" w:cs="Arial"/>
                <w:spacing w:val="-3"/>
                <w:sz w:val="16"/>
                <w:szCs w:val="16"/>
              </w:rPr>
              <w:t xml:space="preserve"> </w:t>
            </w:r>
            <w:r w:rsidRPr="00F14D01">
              <w:rPr>
                <w:rFonts w:ascii="Arial" w:hAnsi="Arial" w:cs="Arial"/>
                <w:sz w:val="16"/>
                <w:szCs w:val="16"/>
              </w:rPr>
              <w:t>of</w:t>
            </w:r>
            <w:r w:rsidRPr="00F14D01">
              <w:rPr>
                <w:rFonts w:ascii="Arial" w:hAnsi="Arial" w:cs="Arial"/>
                <w:spacing w:val="-2"/>
                <w:sz w:val="16"/>
                <w:szCs w:val="16"/>
              </w:rPr>
              <w:t xml:space="preserve"> </w:t>
            </w:r>
            <w:r w:rsidRPr="00F14D01">
              <w:rPr>
                <w:rFonts w:ascii="Arial" w:hAnsi="Arial" w:cs="Arial"/>
                <w:sz w:val="16"/>
                <w:szCs w:val="16"/>
              </w:rPr>
              <w:t>Air</w:t>
            </w:r>
            <w:r w:rsidRPr="00F14D01">
              <w:rPr>
                <w:rFonts w:ascii="Arial" w:hAnsi="Arial" w:cs="Arial"/>
                <w:spacing w:val="-2"/>
                <w:sz w:val="16"/>
                <w:szCs w:val="16"/>
              </w:rPr>
              <w:t xml:space="preserve"> Filters</w:t>
            </w:r>
          </w:p>
        </w:tc>
        <w:tc>
          <w:tcPr>
            <w:tcW w:w="726" w:type="dxa"/>
            <w:vAlign w:val="center"/>
          </w:tcPr>
          <w:p w14:paraId="70EAE409"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7E3B1F02"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3D2185BD"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4A1480CC"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0F9DE37C"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372CC990" w14:textId="77777777" w:rsidR="00EE66D6" w:rsidRPr="00F14D01" w:rsidRDefault="00EE66D6" w:rsidP="00EE66D6">
            <w:pPr>
              <w:pStyle w:val="TableParagraph"/>
              <w:jc w:val="center"/>
              <w:rPr>
                <w:rFonts w:ascii="Arial" w:hAnsi="Arial" w:cs="Arial"/>
                <w:sz w:val="16"/>
                <w:szCs w:val="16"/>
              </w:rPr>
            </w:pPr>
          </w:p>
        </w:tc>
      </w:tr>
      <w:tr w:rsidR="00EE66D6" w:rsidRPr="00EE66D6" w14:paraId="746421EE" w14:textId="77777777" w:rsidTr="00563AC4">
        <w:trPr>
          <w:trHeight w:val="270"/>
        </w:trPr>
        <w:tc>
          <w:tcPr>
            <w:tcW w:w="1840" w:type="dxa"/>
            <w:vAlign w:val="center"/>
          </w:tcPr>
          <w:p w14:paraId="6D32486E"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ODC</w:t>
            </w:r>
          </w:p>
        </w:tc>
        <w:tc>
          <w:tcPr>
            <w:tcW w:w="4292" w:type="dxa"/>
            <w:vAlign w:val="center"/>
          </w:tcPr>
          <w:p w14:paraId="3D11A463"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Visual</w:t>
            </w:r>
            <w:r w:rsidRPr="00F14D01">
              <w:rPr>
                <w:rFonts w:ascii="Arial" w:hAnsi="Arial" w:cs="Arial"/>
                <w:spacing w:val="-5"/>
                <w:sz w:val="16"/>
                <w:szCs w:val="16"/>
              </w:rPr>
              <w:t xml:space="preserve"> </w:t>
            </w:r>
            <w:r w:rsidRPr="00F14D01">
              <w:rPr>
                <w:rFonts w:ascii="Arial" w:hAnsi="Arial" w:cs="Arial"/>
                <w:spacing w:val="-2"/>
                <w:sz w:val="16"/>
                <w:szCs w:val="16"/>
              </w:rPr>
              <w:t>Check</w:t>
            </w:r>
          </w:p>
        </w:tc>
        <w:tc>
          <w:tcPr>
            <w:tcW w:w="726" w:type="dxa"/>
            <w:vAlign w:val="center"/>
          </w:tcPr>
          <w:p w14:paraId="68DC50B0"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67107143"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7CD604CF"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39836180"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00403F59"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3BCAF6A0" w14:textId="77777777" w:rsidR="00EE66D6" w:rsidRPr="00F14D01" w:rsidRDefault="00EE66D6" w:rsidP="00EE66D6">
            <w:pPr>
              <w:pStyle w:val="TableParagraph"/>
              <w:jc w:val="center"/>
              <w:rPr>
                <w:rFonts w:ascii="Arial" w:hAnsi="Arial" w:cs="Arial"/>
                <w:sz w:val="16"/>
                <w:szCs w:val="16"/>
              </w:rPr>
            </w:pPr>
          </w:p>
        </w:tc>
      </w:tr>
      <w:tr w:rsidR="00EE66D6" w:rsidRPr="00EE66D6" w14:paraId="6A81CDCD" w14:textId="77777777" w:rsidTr="00563AC4">
        <w:trPr>
          <w:trHeight w:val="270"/>
        </w:trPr>
        <w:tc>
          <w:tcPr>
            <w:tcW w:w="1840" w:type="dxa"/>
            <w:vAlign w:val="center"/>
          </w:tcPr>
          <w:p w14:paraId="40768C77"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ODC</w:t>
            </w:r>
          </w:p>
        </w:tc>
        <w:tc>
          <w:tcPr>
            <w:tcW w:w="4292" w:type="dxa"/>
            <w:vAlign w:val="center"/>
          </w:tcPr>
          <w:p w14:paraId="1EF78561"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Roxtec</w:t>
            </w:r>
            <w:r w:rsidRPr="00F14D01">
              <w:rPr>
                <w:rFonts w:ascii="Arial" w:hAnsi="Arial" w:cs="Arial"/>
                <w:spacing w:val="-1"/>
                <w:sz w:val="16"/>
                <w:szCs w:val="16"/>
              </w:rPr>
              <w:t xml:space="preserve"> </w:t>
            </w:r>
            <w:r w:rsidRPr="00F14D01">
              <w:rPr>
                <w:rFonts w:ascii="Arial" w:hAnsi="Arial" w:cs="Arial"/>
                <w:sz w:val="16"/>
                <w:szCs w:val="16"/>
              </w:rPr>
              <w:t>Cable</w:t>
            </w:r>
            <w:r w:rsidRPr="00F14D01">
              <w:rPr>
                <w:rFonts w:ascii="Arial" w:hAnsi="Arial" w:cs="Arial"/>
                <w:spacing w:val="-1"/>
                <w:sz w:val="16"/>
                <w:szCs w:val="16"/>
              </w:rPr>
              <w:t xml:space="preserve"> </w:t>
            </w:r>
            <w:r w:rsidRPr="00F14D01">
              <w:rPr>
                <w:rFonts w:ascii="Arial" w:hAnsi="Arial" w:cs="Arial"/>
                <w:sz w:val="16"/>
                <w:szCs w:val="16"/>
              </w:rPr>
              <w:t>Entry</w:t>
            </w:r>
            <w:r w:rsidRPr="00F14D01">
              <w:rPr>
                <w:rFonts w:ascii="Arial" w:hAnsi="Arial" w:cs="Arial"/>
                <w:spacing w:val="-1"/>
                <w:sz w:val="16"/>
                <w:szCs w:val="16"/>
              </w:rPr>
              <w:t xml:space="preserve"> </w:t>
            </w:r>
            <w:r w:rsidRPr="00F14D01">
              <w:rPr>
                <w:rFonts w:ascii="Arial" w:hAnsi="Arial" w:cs="Arial"/>
                <w:spacing w:val="-4"/>
                <w:sz w:val="16"/>
                <w:szCs w:val="16"/>
              </w:rPr>
              <w:t>check</w:t>
            </w:r>
          </w:p>
        </w:tc>
        <w:tc>
          <w:tcPr>
            <w:tcW w:w="726" w:type="dxa"/>
            <w:vAlign w:val="center"/>
          </w:tcPr>
          <w:p w14:paraId="18C48D0B"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47639851"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52D7338A"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24E1265A"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6C890FC7"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612F3143" w14:textId="77777777" w:rsidR="00EE66D6" w:rsidRPr="00F14D01" w:rsidRDefault="00EE66D6" w:rsidP="00EE66D6">
            <w:pPr>
              <w:pStyle w:val="TableParagraph"/>
              <w:jc w:val="center"/>
              <w:rPr>
                <w:rFonts w:ascii="Arial" w:hAnsi="Arial" w:cs="Arial"/>
                <w:sz w:val="16"/>
                <w:szCs w:val="16"/>
              </w:rPr>
            </w:pPr>
          </w:p>
        </w:tc>
      </w:tr>
      <w:tr w:rsidR="00EE66D6" w:rsidRPr="00EE66D6" w14:paraId="701A45BE" w14:textId="77777777" w:rsidTr="00563AC4">
        <w:trPr>
          <w:trHeight w:val="270"/>
        </w:trPr>
        <w:tc>
          <w:tcPr>
            <w:tcW w:w="1840" w:type="dxa"/>
            <w:vAlign w:val="center"/>
          </w:tcPr>
          <w:p w14:paraId="10C111FC"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ODC</w:t>
            </w:r>
          </w:p>
        </w:tc>
        <w:tc>
          <w:tcPr>
            <w:tcW w:w="4292" w:type="dxa"/>
            <w:vAlign w:val="center"/>
          </w:tcPr>
          <w:p w14:paraId="59DBA239"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2"/>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FAN</w:t>
            </w:r>
            <w:r w:rsidRPr="00F14D01">
              <w:rPr>
                <w:rFonts w:ascii="Arial" w:hAnsi="Arial" w:cs="Arial"/>
                <w:spacing w:val="-2"/>
                <w:sz w:val="16"/>
                <w:szCs w:val="16"/>
              </w:rPr>
              <w:t xml:space="preserve"> </w:t>
            </w:r>
            <w:r w:rsidRPr="00F14D01">
              <w:rPr>
                <w:rFonts w:ascii="Arial" w:hAnsi="Arial" w:cs="Arial"/>
                <w:sz w:val="16"/>
                <w:szCs w:val="16"/>
              </w:rPr>
              <w:t>operating</w:t>
            </w:r>
            <w:r w:rsidRPr="00F14D01">
              <w:rPr>
                <w:rFonts w:ascii="Arial" w:hAnsi="Arial" w:cs="Arial"/>
                <w:spacing w:val="-3"/>
                <w:sz w:val="16"/>
                <w:szCs w:val="16"/>
              </w:rPr>
              <w:t xml:space="preserve"> </w:t>
            </w:r>
            <w:r w:rsidRPr="00F14D01">
              <w:rPr>
                <w:rFonts w:ascii="Arial" w:hAnsi="Arial" w:cs="Arial"/>
                <w:sz w:val="16"/>
                <w:szCs w:val="16"/>
              </w:rPr>
              <w:t>condition</w:t>
            </w:r>
            <w:r w:rsidRPr="00F14D01">
              <w:rPr>
                <w:rFonts w:ascii="Arial" w:hAnsi="Arial" w:cs="Arial"/>
                <w:spacing w:val="-2"/>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2"/>
                <w:sz w:val="16"/>
                <w:szCs w:val="16"/>
              </w:rPr>
              <w:t>Noise</w:t>
            </w:r>
          </w:p>
        </w:tc>
        <w:tc>
          <w:tcPr>
            <w:tcW w:w="726" w:type="dxa"/>
            <w:vAlign w:val="center"/>
          </w:tcPr>
          <w:p w14:paraId="59EB4EF4"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3340D636"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59669ADA"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504F70BD"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12A4F0CF"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5CB6E920" w14:textId="77777777" w:rsidR="00EE66D6" w:rsidRPr="00F14D01" w:rsidRDefault="00EE66D6" w:rsidP="00EE66D6">
            <w:pPr>
              <w:pStyle w:val="TableParagraph"/>
              <w:jc w:val="center"/>
              <w:rPr>
                <w:rFonts w:ascii="Arial" w:hAnsi="Arial" w:cs="Arial"/>
                <w:sz w:val="16"/>
                <w:szCs w:val="16"/>
              </w:rPr>
            </w:pPr>
          </w:p>
        </w:tc>
      </w:tr>
      <w:tr w:rsidR="00EE66D6" w:rsidRPr="00EE66D6" w14:paraId="59EFCDD1" w14:textId="77777777" w:rsidTr="00563AC4">
        <w:trPr>
          <w:trHeight w:val="270"/>
        </w:trPr>
        <w:tc>
          <w:tcPr>
            <w:tcW w:w="1840" w:type="dxa"/>
            <w:vAlign w:val="center"/>
          </w:tcPr>
          <w:p w14:paraId="3AF2710D"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Battery</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4"/>
                <w:sz w:val="16"/>
                <w:szCs w:val="16"/>
              </w:rPr>
              <w:t>SMPS</w:t>
            </w:r>
          </w:p>
        </w:tc>
        <w:tc>
          <w:tcPr>
            <w:tcW w:w="4292" w:type="dxa"/>
            <w:vAlign w:val="center"/>
          </w:tcPr>
          <w:p w14:paraId="01E7D046"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2"/>
                <w:sz w:val="16"/>
                <w:szCs w:val="16"/>
              </w:rPr>
              <w:t xml:space="preserve"> </w:t>
            </w:r>
            <w:r w:rsidRPr="00F14D01">
              <w:rPr>
                <w:rFonts w:ascii="Arial" w:hAnsi="Arial" w:cs="Arial"/>
                <w:sz w:val="16"/>
                <w:szCs w:val="16"/>
              </w:rPr>
              <w:t>of Battery</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2"/>
                <w:sz w:val="16"/>
                <w:szCs w:val="16"/>
              </w:rPr>
              <w:t>Rectifier</w:t>
            </w:r>
          </w:p>
        </w:tc>
        <w:tc>
          <w:tcPr>
            <w:tcW w:w="726" w:type="dxa"/>
            <w:vAlign w:val="center"/>
          </w:tcPr>
          <w:p w14:paraId="352DCB06"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38D2647F"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7A663945"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3EB003CD"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018EB382"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5A892225" w14:textId="77777777" w:rsidR="00EE66D6" w:rsidRPr="00F14D01" w:rsidRDefault="00EE66D6" w:rsidP="00EE66D6">
            <w:pPr>
              <w:pStyle w:val="TableParagraph"/>
              <w:jc w:val="center"/>
              <w:rPr>
                <w:rFonts w:ascii="Arial" w:hAnsi="Arial" w:cs="Arial"/>
                <w:sz w:val="16"/>
                <w:szCs w:val="16"/>
              </w:rPr>
            </w:pPr>
          </w:p>
        </w:tc>
      </w:tr>
      <w:tr w:rsidR="00EE66D6" w:rsidRPr="00EE66D6" w14:paraId="63EFC621" w14:textId="77777777" w:rsidTr="00563AC4">
        <w:trPr>
          <w:trHeight w:val="270"/>
        </w:trPr>
        <w:tc>
          <w:tcPr>
            <w:tcW w:w="1840" w:type="dxa"/>
            <w:vAlign w:val="center"/>
          </w:tcPr>
          <w:p w14:paraId="5FB7B134"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Battery</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4"/>
                <w:sz w:val="16"/>
                <w:szCs w:val="16"/>
              </w:rPr>
              <w:t>SMPS</w:t>
            </w:r>
          </w:p>
        </w:tc>
        <w:tc>
          <w:tcPr>
            <w:tcW w:w="4292" w:type="dxa"/>
            <w:vAlign w:val="center"/>
          </w:tcPr>
          <w:p w14:paraId="2515EF69"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LVD</w:t>
            </w:r>
            <w:r w:rsidRPr="00F14D01">
              <w:rPr>
                <w:rFonts w:ascii="Arial" w:hAnsi="Arial" w:cs="Arial"/>
                <w:spacing w:val="-3"/>
                <w:sz w:val="16"/>
                <w:szCs w:val="16"/>
              </w:rPr>
              <w:t xml:space="preserve"> </w:t>
            </w:r>
            <w:r w:rsidRPr="00F14D01">
              <w:rPr>
                <w:rFonts w:ascii="Arial" w:hAnsi="Arial" w:cs="Arial"/>
                <w:sz w:val="16"/>
                <w:szCs w:val="16"/>
              </w:rPr>
              <w:t>Setting</w:t>
            </w:r>
            <w:r w:rsidRPr="00F14D01">
              <w:rPr>
                <w:rFonts w:ascii="Arial" w:hAnsi="Arial" w:cs="Arial"/>
                <w:spacing w:val="-3"/>
                <w:sz w:val="16"/>
                <w:szCs w:val="16"/>
              </w:rPr>
              <w:t xml:space="preserve"> </w:t>
            </w:r>
            <w:r w:rsidRPr="00F14D01">
              <w:rPr>
                <w:rFonts w:ascii="Arial" w:hAnsi="Arial" w:cs="Arial"/>
                <w:spacing w:val="-2"/>
                <w:sz w:val="16"/>
                <w:szCs w:val="16"/>
              </w:rPr>
              <w:t>check</w:t>
            </w:r>
          </w:p>
        </w:tc>
        <w:tc>
          <w:tcPr>
            <w:tcW w:w="726" w:type="dxa"/>
            <w:vAlign w:val="center"/>
          </w:tcPr>
          <w:p w14:paraId="558E489D"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4E849516"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4F5855F7"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0AE6D0EE"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53E9F906"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52034EB8" w14:textId="77777777" w:rsidR="00EE66D6" w:rsidRPr="00F14D01" w:rsidRDefault="00EE66D6" w:rsidP="00EE66D6">
            <w:pPr>
              <w:pStyle w:val="TableParagraph"/>
              <w:jc w:val="center"/>
              <w:rPr>
                <w:rFonts w:ascii="Arial" w:hAnsi="Arial" w:cs="Arial"/>
                <w:sz w:val="16"/>
                <w:szCs w:val="16"/>
              </w:rPr>
            </w:pPr>
          </w:p>
        </w:tc>
      </w:tr>
      <w:tr w:rsidR="00EE66D6" w:rsidRPr="00EE66D6" w14:paraId="677656E1" w14:textId="77777777" w:rsidTr="00563AC4">
        <w:trPr>
          <w:trHeight w:val="270"/>
        </w:trPr>
        <w:tc>
          <w:tcPr>
            <w:tcW w:w="1840" w:type="dxa"/>
            <w:vAlign w:val="center"/>
          </w:tcPr>
          <w:p w14:paraId="0090BF4D"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Battery</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4"/>
                <w:sz w:val="16"/>
                <w:szCs w:val="16"/>
              </w:rPr>
              <w:t>SMPS</w:t>
            </w:r>
          </w:p>
        </w:tc>
        <w:tc>
          <w:tcPr>
            <w:tcW w:w="4292" w:type="dxa"/>
            <w:vAlign w:val="center"/>
          </w:tcPr>
          <w:p w14:paraId="4C07A23F"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2"/>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Battery</w:t>
            </w:r>
            <w:r w:rsidRPr="00F14D01">
              <w:rPr>
                <w:rFonts w:ascii="Arial" w:hAnsi="Arial" w:cs="Arial"/>
                <w:spacing w:val="-1"/>
                <w:sz w:val="16"/>
                <w:szCs w:val="16"/>
              </w:rPr>
              <w:t xml:space="preserve"> </w:t>
            </w:r>
            <w:r w:rsidRPr="00F14D01">
              <w:rPr>
                <w:rFonts w:ascii="Arial" w:hAnsi="Arial" w:cs="Arial"/>
                <w:sz w:val="16"/>
                <w:szCs w:val="16"/>
              </w:rPr>
              <w:t>individual</w:t>
            </w:r>
            <w:r w:rsidRPr="00F14D01">
              <w:rPr>
                <w:rFonts w:ascii="Arial" w:hAnsi="Arial" w:cs="Arial"/>
                <w:spacing w:val="-1"/>
                <w:sz w:val="16"/>
                <w:szCs w:val="16"/>
              </w:rPr>
              <w:t xml:space="preserve"> </w:t>
            </w:r>
            <w:r w:rsidRPr="00F14D01">
              <w:rPr>
                <w:rFonts w:ascii="Arial" w:hAnsi="Arial" w:cs="Arial"/>
                <w:sz w:val="16"/>
                <w:szCs w:val="16"/>
              </w:rPr>
              <w:t>cell</w:t>
            </w:r>
            <w:r w:rsidRPr="00F14D01">
              <w:rPr>
                <w:rFonts w:ascii="Arial" w:hAnsi="Arial" w:cs="Arial"/>
                <w:spacing w:val="-1"/>
                <w:sz w:val="16"/>
                <w:szCs w:val="16"/>
              </w:rPr>
              <w:t xml:space="preserve"> </w:t>
            </w:r>
            <w:r w:rsidRPr="00F14D01">
              <w:rPr>
                <w:rFonts w:ascii="Arial" w:hAnsi="Arial" w:cs="Arial"/>
                <w:spacing w:val="-2"/>
                <w:sz w:val="16"/>
                <w:szCs w:val="16"/>
              </w:rPr>
              <w:t>voltage</w:t>
            </w:r>
          </w:p>
        </w:tc>
        <w:tc>
          <w:tcPr>
            <w:tcW w:w="726" w:type="dxa"/>
            <w:vAlign w:val="center"/>
          </w:tcPr>
          <w:p w14:paraId="5BE82A58"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74AD6701"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3B5586ED"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5B260BC9"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5D9F081E"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39074888" w14:textId="77777777" w:rsidR="00EE66D6" w:rsidRPr="00F14D01" w:rsidRDefault="00EE66D6" w:rsidP="00EE66D6">
            <w:pPr>
              <w:pStyle w:val="TableParagraph"/>
              <w:jc w:val="center"/>
              <w:rPr>
                <w:rFonts w:ascii="Arial" w:hAnsi="Arial" w:cs="Arial"/>
                <w:sz w:val="16"/>
                <w:szCs w:val="16"/>
              </w:rPr>
            </w:pPr>
          </w:p>
        </w:tc>
      </w:tr>
      <w:tr w:rsidR="00EE66D6" w:rsidRPr="00EE66D6" w14:paraId="286616BC" w14:textId="77777777" w:rsidTr="00563AC4">
        <w:trPr>
          <w:trHeight w:val="270"/>
        </w:trPr>
        <w:tc>
          <w:tcPr>
            <w:tcW w:w="1840" w:type="dxa"/>
            <w:vAlign w:val="center"/>
          </w:tcPr>
          <w:p w14:paraId="41EFEEE6"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Battery</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4"/>
                <w:sz w:val="16"/>
                <w:szCs w:val="16"/>
              </w:rPr>
              <w:t>SMPS</w:t>
            </w:r>
          </w:p>
        </w:tc>
        <w:tc>
          <w:tcPr>
            <w:tcW w:w="4292" w:type="dxa"/>
            <w:vAlign w:val="center"/>
          </w:tcPr>
          <w:p w14:paraId="2CACBC61"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Maintenance</w:t>
            </w:r>
            <w:r w:rsidRPr="00F14D01">
              <w:rPr>
                <w:rFonts w:ascii="Arial" w:hAnsi="Arial" w:cs="Arial"/>
                <w:spacing w:val="-3"/>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pacing w:val="-4"/>
                <w:sz w:val="16"/>
                <w:szCs w:val="16"/>
              </w:rPr>
              <w:t>DCDB</w:t>
            </w:r>
          </w:p>
        </w:tc>
        <w:tc>
          <w:tcPr>
            <w:tcW w:w="726" w:type="dxa"/>
            <w:vAlign w:val="center"/>
          </w:tcPr>
          <w:p w14:paraId="79C3B25F"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639EDE3F"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60C0FAEA"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6666CFA7"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1139220C"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57DBDACF" w14:textId="77777777" w:rsidR="00EE66D6" w:rsidRPr="00F14D01" w:rsidRDefault="00EE66D6" w:rsidP="00EE66D6">
            <w:pPr>
              <w:pStyle w:val="TableParagraph"/>
              <w:jc w:val="center"/>
              <w:rPr>
                <w:rFonts w:ascii="Arial" w:hAnsi="Arial" w:cs="Arial"/>
                <w:sz w:val="16"/>
                <w:szCs w:val="16"/>
              </w:rPr>
            </w:pPr>
          </w:p>
        </w:tc>
      </w:tr>
      <w:tr w:rsidR="00EE66D6" w:rsidRPr="00EE66D6" w14:paraId="5F58EAB7" w14:textId="77777777" w:rsidTr="00563AC4">
        <w:trPr>
          <w:trHeight w:val="270"/>
        </w:trPr>
        <w:tc>
          <w:tcPr>
            <w:tcW w:w="1840" w:type="dxa"/>
            <w:vAlign w:val="center"/>
          </w:tcPr>
          <w:p w14:paraId="6F82F479"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Battery</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4"/>
                <w:sz w:val="16"/>
                <w:szCs w:val="16"/>
              </w:rPr>
              <w:t>SMPS</w:t>
            </w:r>
          </w:p>
        </w:tc>
        <w:tc>
          <w:tcPr>
            <w:tcW w:w="4292" w:type="dxa"/>
            <w:vAlign w:val="center"/>
          </w:tcPr>
          <w:p w14:paraId="0DE9BF6B"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Battery</w:t>
            </w:r>
            <w:r w:rsidRPr="00F14D01">
              <w:rPr>
                <w:rFonts w:ascii="Arial" w:hAnsi="Arial" w:cs="Arial"/>
                <w:spacing w:val="-3"/>
                <w:sz w:val="16"/>
                <w:szCs w:val="16"/>
              </w:rPr>
              <w:t xml:space="preserve"> </w:t>
            </w:r>
            <w:r w:rsidRPr="00F14D01">
              <w:rPr>
                <w:rFonts w:ascii="Arial" w:hAnsi="Arial" w:cs="Arial"/>
                <w:sz w:val="16"/>
                <w:szCs w:val="16"/>
              </w:rPr>
              <w:t xml:space="preserve">Discharge </w:t>
            </w:r>
            <w:r w:rsidRPr="00F14D01">
              <w:rPr>
                <w:rFonts w:ascii="Arial" w:hAnsi="Arial" w:cs="Arial"/>
                <w:spacing w:val="-4"/>
                <w:sz w:val="16"/>
                <w:szCs w:val="16"/>
              </w:rPr>
              <w:t>Test</w:t>
            </w:r>
          </w:p>
        </w:tc>
        <w:tc>
          <w:tcPr>
            <w:tcW w:w="726" w:type="dxa"/>
            <w:vAlign w:val="center"/>
          </w:tcPr>
          <w:p w14:paraId="5B613047"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3A860DC7"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43CB5A0B"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6B4A2E29"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17D9D6C1"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1B106755" w14:textId="77777777" w:rsidR="00EE66D6" w:rsidRPr="00F14D01" w:rsidRDefault="00EE66D6" w:rsidP="00EE66D6">
            <w:pPr>
              <w:pStyle w:val="TableParagraph"/>
              <w:jc w:val="center"/>
              <w:rPr>
                <w:rFonts w:ascii="Arial" w:hAnsi="Arial" w:cs="Arial"/>
                <w:sz w:val="16"/>
                <w:szCs w:val="16"/>
              </w:rPr>
            </w:pPr>
          </w:p>
        </w:tc>
      </w:tr>
      <w:tr w:rsidR="00EE66D6" w:rsidRPr="00EE66D6" w14:paraId="6014B5E1" w14:textId="77777777" w:rsidTr="00563AC4">
        <w:trPr>
          <w:trHeight w:val="270"/>
        </w:trPr>
        <w:tc>
          <w:tcPr>
            <w:tcW w:w="1840" w:type="dxa"/>
            <w:vAlign w:val="center"/>
          </w:tcPr>
          <w:p w14:paraId="71314937" w14:textId="77777777" w:rsidR="00EE66D6" w:rsidRPr="00F14D01" w:rsidRDefault="00EE66D6" w:rsidP="00EE66D6">
            <w:pPr>
              <w:pStyle w:val="TableParagraph"/>
              <w:spacing w:line="249" w:lineRule="exact"/>
              <w:ind w:left="38"/>
              <w:rPr>
                <w:rFonts w:ascii="Arial" w:hAnsi="Arial" w:cs="Arial"/>
                <w:b/>
                <w:i/>
                <w:sz w:val="16"/>
                <w:szCs w:val="16"/>
                <w:highlight w:val="yellow"/>
              </w:rPr>
            </w:pPr>
            <w:r w:rsidRPr="00F14D01">
              <w:rPr>
                <w:rFonts w:ascii="Arial" w:hAnsi="Arial" w:cs="Arial"/>
                <w:sz w:val="16"/>
                <w:szCs w:val="16"/>
              </w:rPr>
              <w:t>Solar Installation at Cell Sites</w:t>
            </w:r>
          </w:p>
        </w:tc>
        <w:tc>
          <w:tcPr>
            <w:tcW w:w="4292" w:type="dxa"/>
            <w:vAlign w:val="center"/>
          </w:tcPr>
          <w:p w14:paraId="0AD2C1EA" w14:textId="77777777" w:rsidR="00EE66D6" w:rsidRPr="00F14D01" w:rsidRDefault="00EE66D6" w:rsidP="00EE66D6">
            <w:pPr>
              <w:pStyle w:val="TableParagraph"/>
              <w:spacing w:line="249" w:lineRule="exact"/>
              <w:ind w:left="38"/>
              <w:rPr>
                <w:rFonts w:ascii="Arial" w:hAnsi="Arial" w:cs="Arial"/>
                <w:b/>
                <w:i/>
                <w:sz w:val="16"/>
                <w:szCs w:val="16"/>
                <w:highlight w:val="yellow"/>
              </w:rPr>
            </w:pPr>
            <w:r w:rsidRPr="00F14D01">
              <w:rPr>
                <w:rFonts w:ascii="Arial" w:hAnsi="Arial" w:cs="Arial"/>
                <w:sz w:val="16"/>
                <w:szCs w:val="16"/>
              </w:rPr>
              <w:t>Solar equipment's installed at site/ Visibility of equipment's/ Solar Generation Efficiency &gt;80% in all sites</w:t>
            </w:r>
          </w:p>
        </w:tc>
        <w:tc>
          <w:tcPr>
            <w:tcW w:w="726" w:type="dxa"/>
            <w:vAlign w:val="center"/>
          </w:tcPr>
          <w:p w14:paraId="5265D618"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27D33761"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6D0043DA"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3E37E434"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013A68D9"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38D50B06" w14:textId="77777777" w:rsidR="00EE66D6" w:rsidRPr="00F14D01" w:rsidRDefault="00EE66D6" w:rsidP="00EE66D6">
            <w:pPr>
              <w:pStyle w:val="TableParagraph"/>
              <w:jc w:val="center"/>
              <w:rPr>
                <w:rFonts w:ascii="Arial" w:hAnsi="Arial" w:cs="Arial"/>
                <w:b/>
                <w:i/>
                <w:sz w:val="16"/>
                <w:szCs w:val="16"/>
                <w:highlight w:val="yellow"/>
              </w:rPr>
            </w:pPr>
          </w:p>
        </w:tc>
      </w:tr>
      <w:tr w:rsidR="00EE66D6" w:rsidRPr="00EE66D6" w14:paraId="4520B2B0" w14:textId="77777777" w:rsidTr="00563AC4">
        <w:trPr>
          <w:trHeight w:val="560"/>
        </w:trPr>
        <w:tc>
          <w:tcPr>
            <w:tcW w:w="1840" w:type="dxa"/>
            <w:vMerge w:val="restart"/>
            <w:vAlign w:val="center"/>
          </w:tcPr>
          <w:p w14:paraId="15924FBC" w14:textId="77777777" w:rsidR="00EE66D6" w:rsidRPr="00F14D01" w:rsidRDefault="00EE66D6" w:rsidP="00EE66D6">
            <w:pPr>
              <w:pStyle w:val="TableParagraph"/>
              <w:spacing w:line="259" w:lineRule="auto"/>
              <w:ind w:left="38"/>
              <w:rPr>
                <w:rFonts w:ascii="Arial" w:hAnsi="Arial" w:cs="Arial"/>
                <w:sz w:val="16"/>
                <w:szCs w:val="16"/>
              </w:rPr>
            </w:pPr>
            <w:r w:rsidRPr="00F14D01">
              <w:rPr>
                <w:rFonts w:ascii="Arial" w:hAnsi="Arial" w:cs="Arial"/>
                <w:sz w:val="16"/>
                <w:szCs w:val="16"/>
              </w:rPr>
              <w:t>Electrical</w:t>
            </w:r>
            <w:r w:rsidRPr="00F14D01">
              <w:rPr>
                <w:rFonts w:ascii="Arial" w:hAnsi="Arial" w:cs="Arial"/>
                <w:spacing w:val="-9"/>
                <w:sz w:val="16"/>
                <w:szCs w:val="16"/>
              </w:rPr>
              <w:t xml:space="preserve"> </w:t>
            </w:r>
            <w:r w:rsidRPr="00F14D01">
              <w:rPr>
                <w:rFonts w:ascii="Arial" w:hAnsi="Arial" w:cs="Arial"/>
                <w:sz w:val="16"/>
                <w:szCs w:val="16"/>
              </w:rPr>
              <w:t>Panel,</w:t>
            </w:r>
            <w:r w:rsidRPr="00F14D01">
              <w:rPr>
                <w:rFonts w:ascii="Arial" w:hAnsi="Arial" w:cs="Arial"/>
                <w:spacing w:val="-8"/>
                <w:sz w:val="16"/>
                <w:szCs w:val="16"/>
              </w:rPr>
              <w:t xml:space="preserve"> </w:t>
            </w:r>
            <w:r w:rsidRPr="00F14D01">
              <w:rPr>
                <w:rFonts w:ascii="Arial" w:hAnsi="Arial" w:cs="Arial"/>
                <w:sz w:val="16"/>
                <w:szCs w:val="16"/>
              </w:rPr>
              <w:t>Energy</w:t>
            </w:r>
            <w:r w:rsidRPr="00F14D01">
              <w:rPr>
                <w:rFonts w:ascii="Arial" w:hAnsi="Arial" w:cs="Arial"/>
                <w:spacing w:val="-8"/>
                <w:sz w:val="16"/>
                <w:szCs w:val="16"/>
              </w:rPr>
              <w:t xml:space="preserve"> </w:t>
            </w:r>
            <w:r w:rsidRPr="00F14D01">
              <w:rPr>
                <w:rFonts w:ascii="Arial" w:hAnsi="Arial" w:cs="Arial"/>
                <w:sz w:val="16"/>
                <w:szCs w:val="16"/>
              </w:rPr>
              <w:t xml:space="preserve">meter </w:t>
            </w:r>
            <w:r w:rsidRPr="00F14D01">
              <w:rPr>
                <w:rFonts w:ascii="Arial" w:hAnsi="Arial" w:cs="Arial"/>
                <w:spacing w:val="-4"/>
                <w:sz w:val="16"/>
                <w:szCs w:val="16"/>
              </w:rPr>
              <w:t>box</w:t>
            </w:r>
          </w:p>
        </w:tc>
        <w:tc>
          <w:tcPr>
            <w:tcW w:w="4292" w:type="dxa"/>
            <w:vAlign w:val="center"/>
          </w:tcPr>
          <w:p w14:paraId="6EA6EF3B" w14:textId="62A2D8BB" w:rsidR="00EE66D6" w:rsidRPr="00F14D01" w:rsidRDefault="00EE66D6" w:rsidP="007651F0">
            <w:pPr>
              <w:pStyle w:val="TableParagraph"/>
              <w:ind w:left="38"/>
              <w:rPr>
                <w:rFonts w:ascii="Arial" w:hAnsi="Arial" w:cs="Arial"/>
                <w:sz w:val="16"/>
                <w:szCs w:val="16"/>
              </w:rPr>
            </w:pPr>
            <w:r w:rsidRPr="00F14D01">
              <w:rPr>
                <w:rFonts w:ascii="Arial" w:hAnsi="Arial" w:cs="Arial"/>
                <w:sz w:val="16"/>
                <w:szCs w:val="16"/>
              </w:rPr>
              <w:t>Inspection</w:t>
            </w:r>
            <w:r w:rsidRPr="00F14D01">
              <w:rPr>
                <w:rFonts w:ascii="Arial" w:hAnsi="Arial" w:cs="Arial"/>
                <w:spacing w:val="-5"/>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Panel</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z w:val="16"/>
                <w:szCs w:val="16"/>
              </w:rPr>
              <w:t>energy</w:t>
            </w:r>
            <w:r w:rsidRPr="00F14D01">
              <w:rPr>
                <w:rFonts w:ascii="Arial" w:hAnsi="Arial" w:cs="Arial"/>
                <w:spacing w:val="-1"/>
                <w:sz w:val="16"/>
                <w:szCs w:val="16"/>
              </w:rPr>
              <w:t xml:space="preserve"> </w:t>
            </w:r>
            <w:r w:rsidRPr="00F14D01">
              <w:rPr>
                <w:rFonts w:ascii="Arial" w:hAnsi="Arial" w:cs="Arial"/>
                <w:sz w:val="16"/>
                <w:szCs w:val="16"/>
              </w:rPr>
              <w:t>meter</w:t>
            </w:r>
            <w:r w:rsidRPr="00F14D01">
              <w:rPr>
                <w:rFonts w:ascii="Arial" w:hAnsi="Arial" w:cs="Arial"/>
                <w:spacing w:val="-1"/>
                <w:sz w:val="16"/>
                <w:szCs w:val="16"/>
              </w:rPr>
              <w:t xml:space="preserve"> </w:t>
            </w:r>
            <w:r w:rsidRPr="00F14D01">
              <w:rPr>
                <w:rFonts w:ascii="Arial" w:hAnsi="Arial" w:cs="Arial"/>
                <w:sz w:val="16"/>
                <w:szCs w:val="16"/>
              </w:rPr>
              <w:t>for</w:t>
            </w:r>
            <w:r w:rsidRPr="00F14D01">
              <w:rPr>
                <w:rFonts w:ascii="Arial" w:hAnsi="Arial" w:cs="Arial"/>
                <w:spacing w:val="-2"/>
                <w:sz w:val="16"/>
                <w:szCs w:val="16"/>
              </w:rPr>
              <w:t xml:space="preserve"> </w:t>
            </w:r>
            <w:r w:rsidRPr="00F14D01">
              <w:rPr>
                <w:rFonts w:ascii="Arial" w:hAnsi="Arial" w:cs="Arial"/>
                <w:sz w:val="16"/>
                <w:szCs w:val="16"/>
              </w:rPr>
              <w:t>cleanliness, tightening</w:t>
            </w:r>
            <w:r w:rsidRPr="00F14D01">
              <w:rPr>
                <w:rFonts w:ascii="Arial" w:hAnsi="Arial" w:cs="Arial"/>
                <w:spacing w:val="-2"/>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pacing w:val="-2"/>
                <w:sz w:val="16"/>
                <w:szCs w:val="16"/>
              </w:rPr>
              <w:t>connections,</w:t>
            </w:r>
            <w:r w:rsidR="007651F0" w:rsidRPr="00F14D01">
              <w:rPr>
                <w:rFonts w:ascii="Arial" w:hAnsi="Arial" w:cs="Arial"/>
                <w:spacing w:val="-2"/>
                <w:sz w:val="16"/>
                <w:szCs w:val="16"/>
              </w:rPr>
              <w:t xml:space="preserve"> </w:t>
            </w:r>
            <w:r w:rsidRPr="00F14D01">
              <w:rPr>
                <w:rFonts w:ascii="Arial" w:hAnsi="Arial" w:cs="Arial"/>
                <w:spacing w:val="-4"/>
                <w:sz w:val="16"/>
                <w:szCs w:val="16"/>
              </w:rPr>
              <w:t>etc.</w:t>
            </w:r>
          </w:p>
        </w:tc>
        <w:tc>
          <w:tcPr>
            <w:tcW w:w="726" w:type="dxa"/>
            <w:vAlign w:val="center"/>
          </w:tcPr>
          <w:p w14:paraId="153490CA" w14:textId="77777777" w:rsidR="00EE66D6" w:rsidRPr="00F14D01" w:rsidRDefault="00EE66D6" w:rsidP="00EE66D6">
            <w:pPr>
              <w:pStyle w:val="TableParagraph"/>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1CA34DA8"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3FE6E951"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1891A69D"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26B194E0"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05A925ED" w14:textId="77777777" w:rsidR="00EE66D6" w:rsidRPr="00F14D01" w:rsidRDefault="00EE66D6" w:rsidP="00EE66D6">
            <w:pPr>
              <w:pStyle w:val="TableParagraph"/>
              <w:jc w:val="center"/>
              <w:rPr>
                <w:rFonts w:ascii="Arial" w:hAnsi="Arial" w:cs="Arial"/>
                <w:sz w:val="16"/>
                <w:szCs w:val="16"/>
              </w:rPr>
            </w:pPr>
          </w:p>
        </w:tc>
      </w:tr>
      <w:tr w:rsidR="00EE66D6" w:rsidRPr="00EE66D6" w14:paraId="23A1C0A3" w14:textId="77777777" w:rsidTr="00563AC4">
        <w:trPr>
          <w:trHeight w:val="280"/>
        </w:trPr>
        <w:tc>
          <w:tcPr>
            <w:tcW w:w="1840" w:type="dxa"/>
            <w:vMerge/>
            <w:tcBorders>
              <w:top w:val="nil"/>
            </w:tcBorders>
            <w:vAlign w:val="center"/>
          </w:tcPr>
          <w:p w14:paraId="1273EF9E" w14:textId="77777777" w:rsidR="00EE66D6" w:rsidRPr="00F14D01" w:rsidRDefault="00EE66D6" w:rsidP="00EE66D6">
            <w:pPr>
              <w:spacing w:after="0"/>
              <w:rPr>
                <w:rFonts w:ascii="Arial" w:hAnsi="Arial" w:cs="Arial"/>
                <w:sz w:val="16"/>
                <w:szCs w:val="16"/>
              </w:rPr>
            </w:pPr>
          </w:p>
        </w:tc>
        <w:tc>
          <w:tcPr>
            <w:tcW w:w="4292" w:type="dxa"/>
            <w:vAlign w:val="center"/>
          </w:tcPr>
          <w:p w14:paraId="04BC4689" w14:textId="77777777" w:rsidR="00EE66D6" w:rsidRPr="00F14D01" w:rsidRDefault="00EE66D6" w:rsidP="00EE66D6">
            <w:pPr>
              <w:pStyle w:val="TableParagraph"/>
              <w:spacing w:line="254" w:lineRule="exact"/>
              <w:ind w:left="38"/>
              <w:rPr>
                <w:rFonts w:ascii="Arial" w:hAnsi="Arial" w:cs="Arial"/>
                <w:sz w:val="16"/>
                <w:szCs w:val="16"/>
              </w:rPr>
            </w:pPr>
            <w:r w:rsidRPr="00F14D01">
              <w:rPr>
                <w:rFonts w:ascii="Arial" w:hAnsi="Arial" w:cs="Arial"/>
                <w:sz w:val="16"/>
                <w:szCs w:val="16"/>
              </w:rPr>
              <w:t>Readings</w:t>
            </w:r>
            <w:r w:rsidRPr="00F14D01">
              <w:rPr>
                <w:rFonts w:ascii="Arial" w:hAnsi="Arial" w:cs="Arial"/>
                <w:spacing w:val="-1"/>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energy</w:t>
            </w:r>
            <w:r w:rsidRPr="00F14D01">
              <w:rPr>
                <w:rFonts w:ascii="Arial" w:hAnsi="Arial" w:cs="Arial"/>
                <w:spacing w:val="-1"/>
                <w:sz w:val="16"/>
                <w:szCs w:val="16"/>
              </w:rPr>
              <w:t xml:space="preserve"> </w:t>
            </w:r>
            <w:r w:rsidRPr="00F14D01">
              <w:rPr>
                <w:rFonts w:ascii="Arial" w:hAnsi="Arial" w:cs="Arial"/>
                <w:spacing w:val="-2"/>
                <w:sz w:val="16"/>
                <w:szCs w:val="16"/>
              </w:rPr>
              <w:t>meters</w:t>
            </w:r>
          </w:p>
        </w:tc>
        <w:tc>
          <w:tcPr>
            <w:tcW w:w="726" w:type="dxa"/>
            <w:vAlign w:val="center"/>
          </w:tcPr>
          <w:p w14:paraId="45EAA9D8" w14:textId="77777777" w:rsidR="00EE66D6" w:rsidRPr="00F14D01" w:rsidRDefault="00EE66D6" w:rsidP="00EE66D6">
            <w:pPr>
              <w:pStyle w:val="TableParagraph"/>
              <w:spacing w:line="254"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5682A686" w14:textId="77777777" w:rsidR="00EE66D6" w:rsidRPr="00F14D01" w:rsidRDefault="00EE66D6" w:rsidP="00EE66D6">
            <w:pPr>
              <w:pStyle w:val="TableParagraph"/>
              <w:spacing w:line="254"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6D3B4176" w14:textId="77777777" w:rsidR="00EE66D6" w:rsidRPr="00F14D01" w:rsidRDefault="00EE66D6" w:rsidP="00EE66D6">
            <w:pPr>
              <w:pStyle w:val="TableParagraph"/>
              <w:spacing w:line="254" w:lineRule="exact"/>
              <w:ind w:left="38"/>
              <w:jc w:val="center"/>
              <w:rPr>
                <w:rFonts w:ascii="Arial" w:hAnsi="Arial" w:cs="Arial"/>
                <w:sz w:val="16"/>
                <w:szCs w:val="16"/>
              </w:rPr>
            </w:pPr>
            <w:r w:rsidRPr="00F14D01">
              <w:rPr>
                <w:rFonts w:ascii="Arial" w:hAnsi="Arial" w:cs="Arial"/>
                <w:sz w:val="16"/>
                <w:szCs w:val="16"/>
              </w:rPr>
              <w:t>I</w:t>
            </w:r>
          </w:p>
        </w:tc>
        <w:tc>
          <w:tcPr>
            <w:tcW w:w="726" w:type="dxa"/>
            <w:vAlign w:val="center"/>
          </w:tcPr>
          <w:p w14:paraId="154B4375" w14:textId="77777777" w:rsidR="00EE66D6" w:rsidRPr="00F14D01" w:rsidRDefault="00EE66D6" w:rsidP="00EE66D6">
            <w:pPr>
              <w:pStyle w:val="TableParagraph"/>
              <w:spacing w:line="254" w:lineRule="exact"/>
              <w:ind w:left="36"/>
              <w:jc w:val="center"/>
              <w:rPr>
                <w:rFonts w:ascii="Arial" w:hAnsi="Arial" w:cs="Arial"/>
                <w:sz w:val="16"/>
                <w:szCs w:val="16"/>
              </w:rPr>
            </w:pPr>
            <w:r w:rsidRPr="00F14D01">
              <w:rPr>
                <w:rFonts w:ascii="Arial" w:hAnsi="Arial" w:cs="Arial"/>
                <w:sz w:val="16"/>
                <w:szCs w:val="16"/>
              </w:rPr>
              <w:t>C</w:t>
            </w:r>
          </w:p>
        </w:tc>
        <w:tc>
          <w:tcPr>
            <w:tcW w:w="726" w:type="dxa"/>
            <w:vAlign w:val="center"/>
          </w:tcPr>
          <w:p w14:paraId="03678F16" w14:textId="77777777" w:rsidR="00EE66D6" w:rsidRPr="00F14D01" w:rsidRDefault="00EE66D6" w:rsidP="00EE66D6">
            <w:pPr>
              <w:pStyle w:val="TableParagraph"/>
              <w:spacing w:line="254"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36E8FF95" w14:textId="77777777" w:rsidR="00EE66D6" w:rsidRPr="00F14D01" w:rsidRDefault="00EE66D6" w:rsidP="00EE66D6">
            <w:pPr>
              <w:pStyle w:val="TableParagraph"/>
              <w:jc w:val="center"/>
              <w:rPr>
                <w:rFonts w:ascii="Arial" w:hAnsi="Arial" w:cs="Arial"/>
                <w:sz w:val="16"/>
                <w:szCs w:val="16"/>
              </w:rPr>
            </w:pPr>
          </w:p>
        </w:tc>
      </w:tr>
      <w:tr w:rsidR="00EE66D6" w:rsidRPr="00EE66D6" w14:paraId="45F2A0C1" w14:textId="77777777" w:rsidTr="00563AC4">
        <w:trPr>
          <w:trHeight w:val="270"/>
        </w:trPr>
        <w:tc>
          <w:tcPr>
            <w:tcW w:w="1840" w:type="dxa"/>
            <w:vAlign w:val="center"/>
          </w:tcPr>
          <w:p w14:paraId="0F67E7F6"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Earthing</w:t>
            </w:r>
            <w:r w:rsidRPr="00F14D01">
              <w:rPr>
                <w:rFonts w:ascii="Arial" w:hAnsi="Arial" w:cs="Arial"/>
                <w:spacing w:val="-8"/>
                <w:sz w:val="16"/>
                <w:szCs w:val="16"/>
              </w:rPr>
              <w:t xml:space="preserve"> </w:t>
            </w:r>
            <w:r w:rsidRPr="00F14D01">
              <w:rPr>
                <w:rFonts w:ascii="Arial" w:hAnsi="Arial" w:cs="Arial"/>
                <w:spacing w:val="-2"/>
                <w:sz w:val="16"/>
                <w:szCs w:val="16"/>
              </w:rPr>
              <w:t>system</w:t>
            </w:r>
          </w:p>
        </w:tc>
        <w:tc>
          <w:tcPr>
            <w:tcW w:w="4292" w:type="dxa"/>
            <w:vAlign w:val="center"/>
          </w:tcPr>
          <w:p w14:paraId="203A8B6E"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3"/>
                <w:sz w:val="16"/>
                <w:szCs w:val="16"/>
              </w:rPr>
              <w:t xml:space="preserve"> </w:t>
            </w:r>
            <w:r w:rsidRPr="00F14D01">
              <w:rPr>
                <w:rFonts w:ascii="Arial" w:hAnsi="Arial" w:cs="Arial"/>
                <w:sz w:val="16"/>
                <w:szCs w:val="16"/>
              </w:rPr>
              <w:t>earth</w:t>
            </w:r>
            <w:r w:rsidRPr="00F14D01">
              <w:rPr>
                <w:rFonts w:ascii="Arial" w:hAnsi="Arial" w:cs="Arial"/>
                <w:spacing w:val="-3"/>
                <w:sz w:val="16"/>
                <w:szCs w:val="16"/>
              </w:rPr>
              <w:t xml:space="preserve"> </w:t>
            </w:r>
            <w:r w:rsidRPr="00F14D01">
              <w:rPr>
                <w:rFonts w:ascii="Arial" w:hAnsi="Arial" w:cs="Arial"/>
                <w:sz w:val="16"/>
                <w:szCs w:val="16"/>
              </w:rPr>
              <w:t>resistance value</w:t>
            </w:r>
            <w:r w:rsidRPr="00F14D01">
              <w:rPr>
                <w:rFonts w:ascii="Arial" w:hAnsi="Arial" w:cs="Arial"/>
                <w:spacing w:val="-1"/>
                <w:sz w:val="16"/>
                <w:szCs w:val="16"/>
              </w:rPr>
              <w:t xml:space="preserve"> </w:t>
            </w:r>
            <w:r w:rsidRPr="00F14D01">
              <w:rPr>
                <w:rFonts w:ascii="Arial" w:hAnsi="Arial" w:cs="Arial"/>
                <w:sz w:val="16"/>
                <w:szCs w:val="16"/>
              </w:rPr>
              <w:t>of</w:t>
            </w:r>
            <w:r w:rsidRPr="00F14D01">
              <w:rPr>
                <w:rFonts w:ascii="Arial" w:hAnsi="Arial" w:cs="Arial"/>
                <w:spacing w:val="-2"/>
                <w:sz w:val="16"/>
                <w:szCs w:val="16"/>
              </w:rPr>
              <w:t xml:space="preserve"> </w:t>
            </w:r>
            <w:r w:rsidRPr="00F14D01">
              <w:rPr>
                <w:rFonts w:ascii="Arial" w:hAnsi="Arial" w:cs="Arial"/>
                <w:sz w:val="16"/>
                <w:szCs w:val="16"/>
              </w:rPr>
              <w:t>earth</w:t>
            </w:r>
            <w:r w:rsidRPr="00F14D01">
              <w:rPr>
                <w:rFonts w:ascii="Arial" w:hAnsi="Arial" w:cs="Arial"/>
                <w:spacing w:val="-2"/>
                <w:sz w:val="16"/>
                <w:szCs w:val="16"/>
              </w:rPr>
              <w:t xml:space="preserve"> </w:t>
            </w:r>
            <w:r w:rsidRPr="00F14D01">
              <w:rPr>
                <w:rFonts w:ascii="Arial" w:hAnsi="Arial" w:cs="Arial"/>
                <w:spacing w:val="-5"/>
                <w:sz w:val="16"/>
                <w:szCs w:val="16"/>
              </w:rPr>
              <w:t>pit</w:t>
            </w:r>
          </w:p>
        </w:tc>
        <w:tc>
          <w:tcPr>
            <w:tcW w:w="726" w:type="dxa"/>
            <w:vAlign w:val="center"/>
          </w:tcPr>
          <w:p w14:paraId="0103C43F"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088C4ABB"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091B9100"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01965A4C"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0012D4AA"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6D753EAF" w14:textId="77777777" w:rsidR="00EE66D6" w:rsidRPr="00F14D01" w:rsidRDefault="00EE66D6" w:rsidP="00EE66D6">
            <w:pPr>
              <w:pStyle w:val="TableParagraph"/>
              <w:jc w:val="center"/>
              <w:rPr>
                <w:rFonts w:ascii="Arial" w:hAnsi="Arial" w:cs="Arial"/>
                <w:sz w:val="16"/>
                <w:szCs w:val="16"/>
              </w:rPr>
            </w:pPr>
          </w:p>
        </w:tc>
      </w:tr>
      <w:tr w:rsidR="00EE66D6" w:rsidRPr="00EE66D6" w14:paraId="02CA4654" w14:textId="77777777" w:rsidTr="00563AC4">
        <w:trPr>
          <w:trHeight w:val="271"/>
        </w:trPr>
        <w:tc>
          <w:tcPr>
            <w:tcW w:w="1840" w:type="dxa"/>
            <w:vAlign w:val="center"/>
          </w:tcPr>
          <w:p w14:paraId="080DE7C1" w14:textId="77777777" w:rsidR="00EE66D6" w:rsidRPr="00F14D01" w:rsidRDefault="00EE66D6" w:rsidP="00EE66D6">
            <w:pPr>
              <w:pStyle w:val="TableParagraph"/>
              <w:spacing w:line="250" w:lineRule="exact"/>
              <w:ind w:left="38"/>
              <w:rPr>
                <w:rFonts w:ascii="Arial" w:hAnsi="Arial" w:cs="Arial"/>
                <w:sz w:val="16"/>
                <w:szCs w:val="16"/>
              </w:rPr>
            </w:pPr>
            <w:r w:rsidRPr="00F14D01">
              <w:rPr>
                <w:rFonts w:ascii="Arial" w:hAnsi="Arial" w:cs="Arial"/>
                <w:sz w:val="16"/>
                <w:szCs w:val="16"/>
              </w:rPr>
              <w:t>Earthing</w:t>
            </w:r>
            <w:r w:rsidRPr="00F14D01">
              <w:rPr>
                <w:rFonts w:ascii="Arial" w:hAnsi="Arial" w:cs="Arial"/>
                <w:spacing w:val="-8"/>
                <w:sz w:val="16"/>
                <w:szCs w:val="16"/>
              </w:rPr>
              <w:t xml:space="preserve"> </w:t>
            </w:r>
            <w:r w:rsidRPr="00F14D01">
              <w:rPr>
                <w:rFonts w:ascii="Arial" w:hAnsi="Arial" w:cs="Arial"/>
                <w:spacing w:val="-2"/>
                <w:sz w:val="16"/>
                <w:szCs w:val="16"/>
              </w:rPr>
              <w:t>system</w:t>
            </w:r>
          </w:p>
        </w:tc>
        <w:tc>
          <w:tcPr>
            <w:tcW w:w="4292" w:type="dxa"/>
            <w:vAlign w:val="center"/>
          </w:tcPr>
          <w:p w14:paraId="18809036" w14:textId="77777777" w:rsidR="00EE66D6" w:rsidRPr="00F14D01" w:rsidRDefault="00EE66D6" w:rsidP="00EE66D6">
            <w:pPr>
              <w:pStyle w:val="TableParagraph"/>
              <w:spacing w:line="250" w:lineRule="exact"/>
              <w:ind w:left="38"/>
              <w:rPr>
                <w:rFonts w:ascii="Arial" w:hAnsi="Arial" w:cs="Arial"/>
                <w:sz w:val="16"/>
                <w:szCs w:val="16"/>
              </w:rPr>
            </w:pPr>
            <w:r w:rsidRPr="00F14D01">
              <w:rPr>
                <w:rFonts w:ascii="Arial" w:hAnsi="Arial" w:cs="Arial"/>
                <w:sz w:val="16"/>
                <w:szCs w:val="16"/>
              </w:rPr>
              <w:t>Lightning</w:t>
            </w:r>
            <w:r w:rsidRPr="00F14D01">
              <w:rPr>
                <w:rFonts w:ascii="Arial" w:hAnsi="Arial" w:cs="Arial"/>
                <w:spacing w:val="-4"/>
                <w:sz w:val="16"/>
                <w:szCs w:val="16"/>
              </w:rPr>
              <w:t xml:space="preserve"> </w:t>
            </w:r>
            <w:r w:rsidRPr="00F14D01">
              <w:rPr>
                <w:rFonts w:ascii="Arial" w:hAnsi="Arial" w:cs="Arial"/>
                <w:sz w:val="16"/>
                <w:szCs w:val="16"/>
              </w:rPr>
              <w:t>protection</w:t>
            </w:r>
            <w:r w:rsidRPr="00F14D01">
              <w:rPr>
                <w:rFonts w:ascii="Arial" w:hAnsi="Arial" w:cs="Arial"/>
                <w:spacing w:val="-3"/>
                <w:sz w:val="16"/>
                <w:szCs w:val="16"/>
              </w:rPr>
              <w:t xml:space="preserve"> </w:t>
            </w:r>
            <w:r w:rsidRPr="00F14D01">
              <w:rPr>
                <w:rFonts w:ascii="Arial" w:hAnsi="Arial" w:cs="Arial"/>
                <w:spacing w:val="-2"/>
                <w:sz w:val="16"/>
                <w:szCs w:val="16"/>
              </w:rPr>
              <w:t>checking</w:t>
            </w:r>
          </w:p>
        </w:tc>
        <w:tc>
          <w:tcPr>
            <w:tcW w:w="726" w:type="dxa"/>
            <w:vAlign w:val="center"/>
          </w:tcPr>
          <w:p w14:paraId="17292AD5" w14:textId="77777777" w:rsidR="00EE66D6" w:rsidRPr="00F14D01" w:rsidRDefault="00EE66D6" w:rsidP="00EE66D6">
            <w:pPr>
              <w:pStyle w:val="TableParagraph"/>
              <w:spacing w:line="250"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215CDE3C"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02C667C3"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10874DA7"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31BAC0C9"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6482A394" w14:textId="77777777" w:rsidR="00EE66D6" w:rsidRPr="00F14D01" w:rsidRDefault="00EE66D6" w:rsidP="00EE66D6">
            <w:pPr>
              <w:pStyle w:val="TableParagraph"/>
              <w:jc w:val="center"/>
              <w:rPr>
                <w:rFonts w:ascii="Arial" w:hAnsi="Arial" w:cs="Arial"/>
                <w:sz w:val="16"/>
                <w:szCs w:val="16"/>
              </w:rPr>
            </w:pPr>
          </w:p>
        </w:tc>
      </w:tr>
      <w:tr w:rsidR="00EE66D6" w:rsidRPr="00EE66D6" w14:paraId="6012288E" w14:textId="77777777" w:rsidTr="00563AC4">
        <w:trPr>
          <w:trHeight w:val="270"/>
        </w:trPr>
        <w:tc>
          <w:tcPr>
            <w:tcW w:w="1840" w:type="dxa"/>
            <w:vAlign w:val="center"/>
          </w:tcPr>
          <w:p w14:paraId="24F8A4A9"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Alarm</w:t>
            </w:r>
            <w:r w:rsidRPr="00F14D01">
              <w:rPr>
                <w:rFonts w:ascii="Arial" w:hAnsi="Arial" w:cs="Arial"/>
                <w:spacing w:val="-3"/>
                <w:sz w:val="16"/>
                <w:szCs w:val="16"/>
              </w:rPr>
              <w:t xml:space="preserve"> </w:t>
            </w:r>
            <w:r w:rsidRPr="00F14D01">
              <w:rPr>
                <w:rFonts w:ascii="Arial" w:hAnsi="Arial" w:cs="Arial"/>
                <w:sz w:val="16"/>
                <w:szCs w:val="16"/>
              </w:rPr>
              <w:t>extension</w:t>
            </w:r>
            <w:r w:rsidRPr="00F14D01">
              <w:rPr>
                <w:rFonts w:ascii="Arial" w:hAnsi="Arial" w:cs="Arial"/>
                <w:spacing w:val="-1"/>
                <w:sz w:val="16"/>
                <w:szCs w:val="16"/>
              </w:rPr>
              <w:t xml:space="preserve"> </w:t>
            </w:r>
            <w:r w:rsidRPr="00F14D01">
              <w:rPr>
                <w:rFonts w:ascii="Arial" w:hAnsi="Arial" w:cs="Arial"/>
                <w:sz w:val="16"/>
                <w:szCs w:val="16"/>
              </w:rPr>
              <w:t xml:space="preserve">to </w:t>
            </w:r>
            <w:r w:rsidRPr="00F14D01">
              <w:rPr>
                <w:rFonts w:ascii="Arial" w:hAnsi="Arial" w:cs="Arial"/>
                <w:spacing w:val="-5"/>
                <w:sz w:val="16"/>
                <w:szCs w:val="16"/>
              </w:rPr>
              <w:t>NOC</w:t>
            </w:r>
          </w:p>
        </w:tc>
        <w:tc>
          <w:tcPr>
            <w:tcW w:w="4292" w:type="dxa"/>
            <w:vAlign w:val="center"/>
          </w:tcPr>
          <w:p w14:paraId="71D1BE50"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2"/>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 xml:space="preserve">Smoke </w:t>
            </w:r>
            <w:r w:rsidRPr="00F14D01">
              <w:rPr>
                <w:rFonts w:ascii="Arial" w:hAnsi="Arial" w:cs="Arial"/>
                <w:spacing w:val="-2"/>
                <w:sz w:val="16"/>
                <w:szCs w:val="16"/>
              </w:rPr>
              <w:t>Detector</w:t>
            </w:r>
          </w:p>
        </w:tc>
        <w:tc>
          <w:tcPr>
            <w:tcW w:w="726" w:type="dxa"/>
            <w:vAlign w:val="center"/>
          </w:tcPr>
          <w:p w14:paraId="167EE885"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1DAAE7B2"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4087660A"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25626753"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4B229EE3"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0A364C1A" w14:textId="77777777" w:rsidR="00EE66D6" w:rsidRPr="00F14D01" w:rsidRDefault="00EE66D6" w:rsidP="00EE66D6">
            <w:pPr>
              <w:pStyle w:val="TableParagraph"/>
              <w:jc w:val="center"/>
              <w:rPr>
                <w:rFonts w:ascii="Arial" w:hAnsi="Arial" w:cs="Arial"/>
                <w:sz w:val="16"/>
                <w:szCs w:val="16"/>
              </w:rPr>
            </w:pPr>
          </w:p>
        </w:tc>
      </w:tr>
      <w:tr w:rsidR="00EE66D6" w:rsidRPr="00EE66D6" w14:paraId="792B2B6F" w14:textId="77777777" w:rsidTr="00563AC4">
        <w:trPr>
          <w:trHeight w:val="560"/>
        </w:trPr>
        <w:tc>
          <w:tcPr>
            <w:tcW w:w="1840" w:type="dxa"/>
            <w:vAlign w:val="center"/>
          </w:tcPr>
          <w:p w14:paraId="33AAC8BF" w14:textId="77777777" w:rsidR="00EE66D6" w:rsidRPr="00F14D01" w:rsidRDefault="00EE66D6" w:rsidP="00EE66D6">
            <w:pPr>
              <w:pStyle w:val="TableParagraph"/>
              <w:ind w:left="38"/>
              <w:rPr>
                <w:rFonts w:ascii="Arial" w:hAnsi="Arial" w:cs="Arial"/>
                <w:sz w:val="16"/>
                <w:szCs w:val="16"/>
              </w:rPr>
            </w:pPr>
            <w:r w:rsidRPr="00F14D01">
              <w:rPr>
                <w:rFonts w:ascii="Arial" w:hAnsi="Arial" w:cs="Arial"/>
                <w:sz w:val="16"/>
                <w:szCs w:val="16"/>
              </w:rPr>
              <w:t>Alarm</w:t>
            </w:r>
            <w:r w:rsidRPr="00F14D01">
              <w:rPr>
                <w:rFonts w:ascii="Arial" w:hAnsi="Arial" w:cs="Arial"/>
                <w:spacing w:val="-3"/>
                <w:sz w:val="16"/>
                <w:szCs w:val="16"/>
              </w:rPr>
              <w:t xml:space="preserve"> </w:t>
            </w:r>
            <w:r w:rsidRPr="00F14D01">
              <w:rPr>
                <w:rFonts w:ascii="Arial" w:hAnsi="Arial" w:cs="Arial"/>
                <w:sz w:val="16"/>
                <w:szCs w:val="16"/>
              </w:rPr>
              <w:t>extension</w:t>
            </w:r>
            <w:r w:rsidRPr="00F14D01">
              <w:rPr>
                <w:rFonts w:ascii="Arial" w:hAnsi="Arial" w:cs="Arial"/>
                <w:spacing w:val="-1"/>
                <w:sz w:val="16"/>
                <w:szCs w:val="16"/>
              </w:rPr>
              <w:t xml:space="preserve"> </w:t>
            </w:r>
            <w:r w:rsidRPr="00F14D01">
              <w:rPr>
                <w:rFonts w:ascii="Arial" w:hAnsi="Arial" w:cs="Arial"/>
                <w:sz w:val="16"/>
                <w:szCs w:val="16"/>
              </w:rPr>
              <w:t xml:space="preserve">to </w:t>
            </w:r>
            <w:r w:rsidRPr="00F14D01">
              <w:rPr>
                <w:rFonts w:ascii="Arial" w:hAnsi="Arial" w:cs="Arial"/>
                <w:spacing w:val="-5"/>
                <w:sz w:val="16"/>
                <w:szCs w:val="16"/>
              </w:rPr>
              <w:t>NOC</w:t>
            </w:r>
          </w:p>
        </w:tc>
        <w:tc>
          <w:tcPr>
            <w:tcW w:w="4292" w:type="dxa"/>
            <w:vAlign w:val="center"/>
          </w:tcPr>
          <w:p w14:paraId="39E41636" w14:textId="77777777" w:rsidR="00EE66D6" w:rsidRPr="00F14D01" w:rsidRDefault="00EE66D6" w:rsidP="00EE66D6">
            <w:pPr>
              <w:pStyle w:val="TableParagraph"/>
              <w:ind w:left="38"/>
              <w:rPr>
                <w:rFonts w:ascii="Arial" w:hAnsi="Arial" w:cs="Arial"/>
                <w:sz w:val="16"/>
                <w:szCs w:val="16"/>
              </w:rPr>
            </w:pPr>
            <w:r w:rsidRPr="00F14D01">
              <w:rPr>
                <w:rFonts w:ascii="Arial" w:hAnsi="Arial" w:cs="Arial"/>
                <w:sz w:val="16"/>
                <w:szCs w:val="16"/>
              </w:rPr>
              <w:t>Simulation</w:t>
            </w:r>
            <w:r w:rsidRPr="00F14D01">
              <w:rPr>
                <w:rFonts w:ascii="Arial" w:hAnsi="Arial" w:cs="Arial"/>
                <w:spacing w:val="-2"/>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alarm</w:t>
            </w:r>
            <w:r w:rsidRPr="00F14D01">
              <w:rPr>
                <w:rFonts w:ascii="Arial" w:hAnsi="Arial" w:cs="Arial"/>
                <w:spacing w:val="1"/>
                <w:sz w:val="16"/>
                <w:szCs w:val="16"/>
              </w:rPr>
              <w:t xml:space="preserve"> </w:t>
            </w:r>
            <w:r w:rsidRPr="00F14D01">
              <w:rPr>
                <w:rFonts w:ascii="Arial" w:hAnsi="Arial" w:cs="Arial"/>
                <w:sz w:val="16"/>
                <w:szCs w:val="16"/>
              </w:rPr>
              <w:t>extension</w:t>
            </w:r>
            <w:r w:rsidRPr="00F14D01">
              <w:rPr>
                <w:rFonts w:ascii="Arial" w:hAnsi="Arial" w:cs="Arial"/>
                <w:spacing w:val="-2"/>
                <w:sz w:val="16"/>
                <w:szCs w:val="16"/>
              </w:rPr>
              <w:t xml:space="preserve"> </w:t>
            </w:r>
            <w:r w:rsidRPr="00F14D01">
              <w:rPr>
                <w:rFonts w:ascii="Arial" w:hAnsi="Arial" w:cs="Arial"/>
                <w:sz w:val="16"/>
                <w:szCs w:val="16"/>
              </w:rPr>
              <w:t>for all</w:t>
            </w:r>
            <w:r w:rsidRPr="00F14D01">
              <w:rPr>
                <w:rFonts w:ascii="Arial" w:hAnsi="Arial" w:cs="Arial"/>
                <w:spacing w:val="-2"/>
                <w:sz w:val="16"/>
                <w:szCs w:val="16"/>
              </w:rPr>
              <w:t xml:space="preserve"> </w:t>
            </w:r>
            <w:r w:rsidRPr="00F14D01">
              <w:rPr>
                <w:rFonts w:ascii="Arial" w:hAnsi="Arial" w:cs="Arial"/>
                <w:sz w:val="16"/>
                <w:szCs w:val="16"/>
              </w:rPr>
              <w:t>Utilities to NOC &amp;</w:t>
            </w:r>
            <w:r w:rsidRPr="00F14D01">
              <w:rPr>
                <w:rFonts w:ascii="Arial" w:hAnsi="Arial" w:cs="Arial"/>
                <w:spacing w:val="-1"/>
                <w:sz w:val="16"/>
                <w:szCs w:val="16"/>
              </w:rPr>
              <w:t xml:space="preserve"> </w:t>
            </w:r>
            <w:r w:rsidRPr="00F14D01">
              <w:rPr>
                <w:rFonts w:ascii="Arial" w:hAnsi="Arial" w:cs="Arial"/>
                <w:sz w:val="16"/>
                <w:szCs w:val="16"/>
              </w:rPr>
              <w:t xml:space="preserve">E2E </w:t>
            </w:r>
            <w:r w:rsidRPr="00F14D01">
              <w:rPr>
                <w:rFonts w:ascii="Arial" w:hAnsi="Arial" w:cs="Arial"/>
                <w:spacing w:val="-2"/>
                <w:sz w:val="16"/>
                <w:szCs w:val="16"/>
              </w:rPr>
              <w:t>alarm</w:t>
            </w:r>
          </w:p>
          <w:p w14:paraId="7E34F2C0"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communication</w:t>
            </w:r>
            <w:r w:rsidRPr="00F14D01">
              <w:rPr>
                <w:rFonts w:ascii="Arial" w:hAnsi="Arial" w:cs="Arial"/>
                <w:spacing w:val="-2"/>
                <w:sz w:val="16"/>
                <w:szCs w:val="16"/>
              </w:rPr>
              <w:t xml:space="preserve"> assurance</w:t>
            </w:r>
          </w:p>
        </w:tc>
        <w:tc>
          <w:tcPr>
            <w:tcW w:w="726" w:type="dxa"/>
            <w:vAlign w:val="center"/>
          </w:tcPr>
          <w:p w14:paraId="5051A77C" w14:textId="77777777" w:rsidR="00EE66D6" w:rsidRPr="00F14D01" w:rsidRDefault="00EE66D6" w:rsidP="00EE66D6">
            <w:pPr>
              <w:pStyle w:val="TableParagraph"/>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67932413"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12DBD98D"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1735B83D"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02E9B09D"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5A293034" w14:textId="77777777" w:rsidR="00EE66D6" w:rsidRPr="00F14D01" w:rsidRDefault="00EE66D6" w:rsidP="00EE66D6">
            <w:pPr>
              <w:pStyle w:val="TableParagraph"/>
              <w:jc w:val="center"/>
              <w:rPr>
                <w:rFonts w:ascii="Arial" w:hAnsi="Arial" w:cs="Arial"/>
                <w:sz w:val="16"/>
                <w:szCs w:val="16"/>
              </w:rPr>
            </w:pPr>
          </w:p>
        </w:tc>
      </w:tr>
      <w:tr w:rsidR="00EE66D6" w:rsidRPr="00EE66D6" w14:paraId="391A99C8" w14:textId="77777777" w:rsidTr="00563AC4">
        <w:trPr>
          <w:trHeight w:val="340"/>
        </w:trPr>
        <w:tc>
          <w:tcPr>
            <w:tcW w:w="1840" w:type="dxa"/>
            <w:vAlign w:val="center"/>
          </w:tcPr>
          <w:p w14:paraId="082E2B6D" w14:textId="77777777" w:rsidR="00EE66D6" w:rsidRPr="00F14D01" w:rsidRDefault="00EE66D6" w:rsidP="00EE66D6">
            <w:pPr>
              <w:pStyle w:val="TableParagraph"/>
              <w:ind w:left="38"/>
              <w:rPr>
                <w:rFonts w:ascii="Arial" w:hAnsi="Arial" w:cs="Arial"/>
                <w:sz w:val="16"/>
                <w:szCs w:val="16"/>
              </w:rPr>
            </w:pPr>
            <w:r w:rsidRPr="00F14D01">
              <w:rPr>
                <w:rFonts w:ascii="Arial" w:hAnsi="Arial" w:cs="Arial"/>
                <w:sz w:val="16"/>
                <w:szCs w:val="16"/>
              </w:rPr>
              <w:t>Security</w:t>
            </w:r>
            <w:r w:rsidRPr="00F14D01">
              <w:rPr>
                <w:rFonts w:ascii="Arial" w:hAnsi="Arial" w:cs="Arial"/>
                <w:spacing w:val="-3"/>
                <w:sz w:val="16"/>
                <w:szCs w:val="16"/>
              </w:rPr>
              <w:t xml:space="preserve"> </w:t>
            </w:r>
            <w:r w:rsidRPr="00F14D01">
              <w:rPr>
                <w:rFonts w:ascii="Arial" w:hAnsi="Arial" w:cs="Arial"/>
                <w:sz w:val="16"/>
                <w:szCs w:val="16"/>
              </w:rPr>
              <w:t>Alarm</w:t>
            </w:r>
            <w:r w:rsidRPr="00F14D01">
              <w:rPr>
                <w:rFonts w:ascii="Arial" w:hAnsi="Arial" w:cs="Arial"/>
                <w:spacing w:val="-3"/>
                <w:sz w:val="16"/>
                <w:szCs w:val="16"/>
              </w:rPr>
              <w:t xml:space="preserve"> </w:t>
            </w:r>
            <w:r w:rsidRPr="00F14D01">
              <w:rPr>
                <w:rFonts w:ascii="Arial" w:hAnsi="Arial" w:cs="Arial"/>
                <w:spacing w:val="-2"/>
                <w:sz w:val="16"/>
                <w:szCs w:val="16"/>
              </w:rPr>
              <w:t>System</w:t>
            </w:r>
          </w:p>
        </w:tc>
        <w:tc>
          <w:tcPr>
            <w:tcW w:w="4292" w:type="dxa"/>
            <w:vAlign w:val="center"/>
          </w:tcPr>
          <w:p w14:paraId="6E44AFDD" w14:textId="77777777" w:rsidR="00EE66D6" w:rsidRPr="00F14D01" w:rsidRDefault="00EE66D6" w:rsidP="00EE66D6">
            <w:pPr>
              <w:pStyle w:val="TableParagraph"/>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2"/>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security alarms,</w:t>
            </w:r>
            <w:r w:rsidRPr="00F14D01">
              <w:rPr>
                <w:rFonts w:ascii="Arial" w:hAnsi="Arial" w:cs="Arial"/>
                <w:spacing w:val="-1"/>
                <w:sz w:val="16"/>
                <w:szCs w:val="16"/>
              </w:rPr>
              <w:t xml:space="preserve"> </w:t>
            </w:r>
            <w:r w:rsidRPr="00F14D01">
              <w:rPr>
                <w:rFonts w:ascii="Arial" w:hAnsi="Arial" w:cs="Arial"/>
                <w:sz w:val="16"/>
                <w:szCs w:val="16"/>
              </w:rPr>
              <w:t>door</w:t>
            </w:r>
            <w:r w:rsidRPr="00F14D01">
              <w:rPr>
                <w:rFonts w:ascii="Arial" w:hAnsi="Arial" w:cs="Arial"/>
                <w:spacing w:val="-1"/>
                <w:sz w:val="16"/>
                <w:szCs w:val="16"/>
              </w:rPr>
              <w:t xml:space="preserve"> </w:t>
            </w:r>
            <w:r w:rsidRPr="00F14D01">
              <w:rPr>
                <w:rFonts w:ascii="Arial" w:hAnsi="Arial" w:cs="Arial"/>
                <w:sz w:val="16"/>
                <w:szCs w:val="16"/>
              </w:rPr>
              <w:t>locking</w:t>
            </w:r>
            <w:r w:rsidRPr="00F14D01">
              <w:rPr>
                <w:rFonts w:ascii="Arial" w:hAnsi="Arial" w:cs="Arial"/>
                <w:spacing w:val="-2"/>
                <w:sz w:val="16"/>
                <w:szCs w:val="16"/>
              </w:rPr>
              <w:t xml:space="preserve"> </w:t>
            </w:r>
            <w:r w:rsidRPr="00F14D01">
              <w:rPr>
                <w:rFonts w:ascii="Arial" w:hAnsi="Arial" w:cs="Arial"/>
                <w:sz w:val="16"/>
                <w:szCs w:val="16"/>
              </w:rPr>
              <w:t>system / access</w:t>
            </w:r>
            <w:r w:rsidRPr="00F14D01">
              <w:rPr>
                <w:rFonts w:ascii="Arial" w:hAnsi="Arial" w:cs="Arial"/>
                <w:spacing w:val="1"/>
                <w:sz w:val="16"/>
                <w:szCs w:val="16"/>
              </w:rPr>
              <w:t xml:space="preserve"> </w:t>
            </w:r>
            <w:r w:rsidRPr="00F14D01">
              <w:rPr>
                <w:rFonts w:ascii="Arial" w:hAnsi="Arial" w:cs="Arial"/>
                <w:spacing w:val="-2"/>
                <w:sz w:val="16"/>
                <w:szCs w:val="16"/>
              </w:rPr>
              <w:t>control</w:t>
            </w:r>
          </w:p>
        </w:tc>
        <w:tc>
          <w:tcPr>
            <w:tcW w:w="726" w:type="dxa"/>
            <w:vAlign w:val="center"/>
          </w:tcPr>
          <w:p w14:paraId="5C1BA51F" w14:textId="77777777" w:rsidR="00EE66D6" w:rsidRPr="00F14D01" w:rsidRDefault="00EE66D6" w:rsidP="00EE66D6">
            <w:pPr>
              <w:pStyle w:val="TableParagraph"/>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2B9A8F92"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6382B0CC"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27C57D5E"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5E675145" w14:textId="77777777" w:rsidR="00EE66D6" w:rsidRPr="00F14D01" w:rsidRDefault="00EE66D6" w:rsidP="00EE66D6">
            <w:pPr>
              <w:pStyle w:val="TableParagraph"/>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3CA5A0E7" w14:textId="77777777" w:rsidR="00EE66D6" w:rsidRPr="00F14D01" w:rsidRDefault="00EE66D6" w:rsidP="00EE66D6">
            <w:pPr>
              <w:pStyle w:val="TableParagraph"/>
              <w:jc w:val="center"/>
              <w:rPr>
                <w:rFonts w:ascii="Arial" w:hAnsi="Arial" w:cs="Arial"/>
                <w:sz w:val="16"/>
                <w:szCs w:val="16"/>
              </w:rPr>
            </w:pPr>
          </w:p>
        </w:tc>
      </w:tr>
      <w:tr w:rsidR="00EE66D6" w:rsidRPr="00EE66D6" w14:paraId="73A07224" w14:textId="77777777" w:rsidTr="00563AC4">
        <w:trPr>
          <w:trHeight w:val="270"/>
        </w:trPr>
        <w:tc>
          <w:tcPr>
            <w:tcW w:w="1840" w:type="dxa"/>
            <w:vAlign w:val="center"/>
          </w:tcPr>
          <w:p w14:paraId="4C8A5BA8"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Small</w:t>
            </w:r>
            <w:r w:rsidRPr="00F14D01">
              <w:rPr>
                <w:rFonts w:ascii="Arial" w:hAnsi="Arial" w:cs="Arial"/>
                <w:spacing w:val="-5"/>
                <w:sz w:val="16"/>
                <w:szCs w:val="16"/>
              </w:rPr>
              <w:t xml:space="preserve"> </w:t>
            </w:r>
            <w:r w:rsidRPr="00F14D01">
              <w:rPr>
                <w:rFonts w:ascii="Arial" w:hAnsi="Arial" w:cs="Arial"/>
                <w:sz w:val="16"/>
                <w:szCs w:val="16"/>
              </w:rPr>
              <w:t>Cell/</w:t>
            </w:r>
            <w:r w:rsidRPr="00F14D01">
              <w:rPr>
                <w:rFonts w:ascii="Arial" w:hAnsi="Arial" w:cs="Arial"/>
                <w:spacing w:val="-4"/>
                <w:sz w:val="16"/>
                <w:szCs w:val="16"/>
              </w:rPr>
              <w:t xml:space="preserve"> Wi-Fi</w:t>
            </w:r>
          </w:p>
        </w:tc>
        <w:tc>
          <w:tcPr>
            <w:tcW w:w="4292" w:type="dxa"/>
            <w:vAlign w:val="center"/>
          </w:tcPr>
          <w:p w14:paraId="72EB193D"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w:t>
            </w:r>
            <w:r w:rsidRPr="00F14D01">
              <w:rPr>
                <w:rFonts w:ascii="Arial" w:hAnsi="Arial" w:cs="Arial"/>
                <w:spacing w:val="-3"/>
                <w:sz w:val="16"/>
                <w:szCs w:val="16"/>
              </w:rPr>
              <w:t xml:space="preserve"> </w:t>
            </w:r>
            <w:r w:rsidRPr="00F14D01">
              <w:rPr>
                <w:rFonts w:ascii="Arial" w:hAnsi="Arial" w:cs="Arial"/>
                <w:sz w:val="16"/>
                <w:szCs w:val="16"/>
              </w:rPr>
              <w:t>Earthing</w:t>
            </w:r>
            <w:r w:rsidRPr="00F14D01">
              <w:rPr>
                <w:rFonts w:ascii="Arial" w:hAnsi="Arial" w:cs="Arial"/>
                <w:spacing w:val="-2"/>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z w:val="16"/>
                <w:szCs w:val="16"/>
              </w:rPr>
              <w:t>Power</w:t>
            </w:r>
            <w:r w:rsidRPr="00F14D01">
              <w:rPr>
                <w:rFonts w:ascii="Arial" w:hAnsi="Arial" w:cs="Arial"/>
                <w:spacing w:val="-1"/>
                <w:sz w:val="16"/>
                <w:szCs w:val="16"/>
              </w:rPr>
              <w:t xml:space="preserve"> </w:t>
            </w:r>
            <w:r w:rsidRPr="00F14D01">
              <w:rPr>
                <w:rFonts w:ascii="Arial" w:hAnsi="Arial" w:cs="Arial"/>
                <w:sz w:val="16"/>
                <w:szCs w:val="16"/>
              </w:rPr>
              <w:t>cable</w:t>
            </w:r>
            <w:r w:rsidRPr="00F14D01">
              <w:rPr>
                <w:rFonts w:ascii="Arial" w:hAnsi="Arial" w:cs="Arial"/>
                <w:spacing w:val="1"/>
                <w:sz w:val="16"/>
                <w:szCs w:val="16"/>
              </w:rPr>
              <w:t xml:space="preserve"> </w:t>
            </w:r>
            <w:r w:rsidRPr="00F14D01">
              <w:rPr>
                <w:rFonts w:ascii="Arial" w:hAnsi="Arial" w:cs="Arial"/>
                <w:spacing w:val="-2"/>
                <w:sz w:val="16"/>
                <w:szCs w:val="16"/>
              </w:rPr>
              <w:t>termination.</w:t>
            </w:r>
          </w:p>
        </w:tc>
        <w:tc>
          <w:tcPr>
            <w:tcW w:w="726" w:type="dxa"/>
            <w:vAlign w:val="center"/>
          </w:tcPr>
          <w:p w14:paraId="403437DD"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2E4FF91F"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4D14D9F3"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33FA2841"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1EE70B73"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20AEF958" w14:textId="77777777" w:rsidR="00EE66D6" w:rsidRPr="00F14D01" w:rsidRDefault="00EE66D6" w:rsidP="00EE66D6">
            <w:pPr>
              <w:pStyle w:val="TableParagraph"/>
              <w:jc w:val="center"/>
              <w:rPr>
                <w:rFonts w:ascii="Arial" w:hAnsi="Arial" w:cs="Arial"/>
                <w:sz w:val="16"/>
                <w:szCs w:val="16"/>
              </w:rPr>
            </w:pPr>
          </w:p>
        </w:tc>
      </w:tr>
      <w:tr w:rsidR="00EE66D6" w:rsidRPr="00EE66D6" w14:paraId="765CDB63" w14:textId="77777777" w:rsidTr="00563AC4">
        <w:trPr>
          <w:trHeight w:val="270"/>
        </w:trPr>
        <w:tc>
          <w:tcPr>
            <w:tcW w:w="1840" w:type="dxa"/>
            <w:vAlign w:val="center"/>
          </w:tcPr>
          <w:p w14:paraId="6D47D2BA"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Civil</w:t>
            </w:r>
            <w:r w:rsidRPr="00F14D01">
              <w:rPr>
                <w:rFonts w:ascii="Arial" w:hAnsi="Arial" w:cs="Arial"/>
                <w:spacing w:val="-4"/>
                <w:sz w:val="16"/>
                <w:szCs w:val="16"/>
              </w:rPr>
              <w:t xml:space="preserve"> </w:t>
            </w:r>
            <w:r w:rsidRPr="00F14D01">
              <w:rPr>
                <w:rFonts w:ascii="Arial" w:hAnsi="Arial" w:cs="Arial"/>
                <w:spacing w:val="-2"/>
                <w:sz w:val="16"/>
                <w:szCs w:val="16"/>
              </w:rPr>
              <w:t>Works</w:t>
            </w:r>
          </w:p>
        </w:tc>
        <w:tc>
          <w:tcPr>
            <w:tcW w:w="4292" w:type="dxa"/>
            <w:vAlign w:val="center"/>
          </w:tcPr>
          <w:p w14:paraId="776C08F3"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Visual</w:t>
            </w:r>
            <w:r w:rsidRPr="00F14D01">
              <w:rPr>
                <w:rFonts w:ascii="Arial" w:hAnsi="Arial" w:cs="Arial"/>
                <w:spacing w:val="48"/>
                <w:sz w:val="16"/>
                <w:szCs w:val="16"/>
              </w:rPr>
              <w:t xml:space="preserve"> </w:t>
            </w:r>
            <w:r w:rsidRPr="00F14D01">
              <w:rPr>
                <w:rFonts w:ascii="Arial" w:hAnsi="Arial" w:cs="Arial"/>
                <w:sz w:val="16"/>
                <w:szCs w:val="16"/>
              </w:rPr>
              <w:t>check</w:t>
            </w:r>
            <w:r w:rsidRPr="00F14D01">
              <w:rPr>
                <w:rFonts w:ascii="Arial" w:hAnsi="Arial" w:cs="Arial"/>
                <w:spacing w:val="-1"/>
                <w:sz w:val="16"/>
                <w:szCs w:val="16"/>
              </w:rPr>
              <w:t xml:space="preserve"> </w:t>
            </w:r>
            <w:r w:rsidRPr="00F14D01">
              <w:rPr>
                <w:rFonts w:ascii="Arial" w:hAnsi="Arial" w:cs="Arial"/>
                <w:sz w:val="16"/>
                <w:szCs w:val="16"/>
              </w:rPr>
              <w:t>on</w:t>
            </w:r>
            <w:r w:rsidRPr="00F14D01">
              <w:rPr>
                <w:rFonts w:ascii="Arial" w:hAnsi="Arial" w:cs="Arial"/>
                <w:spacing w:val="-1"/>
                <w:sz w:val="16"/>
                <w:szCs w:val="16"/>
              </w:rPr>
              <w:t xml:space="preserve"> </w:t>
            </w:r>
            <w:r w:rsidRPr="00F14D01">
              <w:rPr>
                <w:rFonts w:ascii="Arial" w:hAnsi="Arial" w:cs="Arial"/>
                <w:sz w:val="16"/>
                <w:szCs w:val="16"/>
              </w:rPr>
              <w:t>tower</w:t>
            </w:r>
            <w:r w:rsidRPr="00F14D01">
              <w:rPr>
                <w:rFonts w:ascii="Arial" w:hAnsi="Arial" w:cs="Arial"/>
                <w:spacing w:val="-1"/>
                <w:sz w:val="16"/>
                <w:szCs w:val="16"/>
              </w:rPr>
              <w:t xml:space="preserve"> </w:t>
            </w:r>
            <w:r w:rsidRPr="00F14D01">
              <w:rPr>
                <w:rFonts w:ascii="Arial" w:hAnsi="Arial" w:cs="Arial"/>
                <w:sz w:val="16"/>
                <w:szCs w:val="16"/>
              </w:rPr>
              <w:t>&amp;</w:t>
            </w:r>
            <w:r w:rsidRPr="00F14D01">
              <w:rPr>
                <w:rFonts w:ascii="Arial" w:hAnsi="Arial" w:cs="Arial"/>
                <w:spacing w:val="-1"/>
                <w:sz w:val="16"/>
                <w:szCs w:val="16"/>
              </w:rPr>
              <w:t xml:space="preserve"> </w:t>
            </w:r>
            <w:r w:rsidRPr="00F14D01">
              <w:rPr>
                <w:rFonts w:ascii="Arial" w:hAnsi="Arial" w:cs="Arial"/>
                <w:spacing w:val="-2"/>
                <w:sz w:val="16"/>
                <w:szCs w:val="16"/>
              </w:rPr>
              <w:t>Foundation</w:t>
            </w:r>
          </w:p>
        </w:tc>
        <w:tc>
          <w:tcPr>
            <w:tcW w:w="726" w:type="dxa"/>
            <w:vAlign w:val="center"/>
          </w:tcPr>
          <w:p w14:paraId="06A05B53"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50DC3B2B"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2BD6CD6B"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6A9351D1"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30B6B7DC"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6CB85334" w14:textId="77777777" w:rsidR="00EE66D6" w:rsidRPr="00F14D01" w:rsidRDefault="00EE66D6" w:rsidP="00EE66D6">
            <w:pPr>
              <w:pStyle w:val="TableParagraph"/>
              <w:jc w:val="center"/>
              <w:rPr>
                <w:rFonts w:ascii="Arial" w:hAnsi="Arial" w:cs="Arial"/>
                <w:sz w:val="16"/>
                <w:szCs w:val="16"/>
              </w:rPr>
            </w:pPr>
          </w:p>
        </w:tc>
      </w:tr>
      <w:tr w:rsidR="0027129C" w:rsidRPr="00EE66D6" w14:paraId="1D125C58" w14:textId="77777777" w:rsidTr="00563AC4">
        <w:trPr>
          <w:trHeight w:val="270"/>
        </w:trPr>
        <w:tc>
          <w:tcPr>
            <w:tcW w:w="1840" w:type="dxa"/>
          </w:tcPr>
          <w:p w14:paraId="120ED8B3" w14:textId="674026BA" w:rsidR="0027129C" w:rsidRPr="00F14D01" w:rsidRDefault="0027129C" w:rsidP="0027129C">
            <w:pPr>
              <w:pStyle w:val="TableParagraph"/>
              <w:spacing w:line="249" w:lineRule="exact"/>
              <w:ind w:left="38"/>
              <w:rPr>
                <w:rFonts w:ascii="Arial" w:hAnsi="Arial" w:cs="Arial"/>
                <w:sz w:val="16"/>
                <w:szCs w:val="16"/>
              </w:rPr>
            </w:pPr>
            <w:r w:rsidRPr="00F14D01">
              <w:rPr>
                <w:rFonts w:ascii="Arial" w:hAnsi="Arial" w:cs="Arial"/>
                <w:spacing w:val="-5"/>
                <w:sz w:val="16"/>
                <w:szCs w:val="16"/>
              </w:rPr>
              <w:t>Civil Works</w:t>
            </w:r>
          </w:p>
        </w:tc>
        <w:tc>
          <w:tcPr>
            <w:tcW w:w="4292" w:type="dxa"/>
          </w:tcPr>
          <w:p w14:paraId="5E9C191A" w14:textId="231AAA41" w:rsidR="0027129C" w:rsidRPr="00F14D01" w:rsidRDefault="0027129C" w:rsidP="0027129C">
            <w:pPr>
              <w:pStyle w:val="TableParagraph"/>
              <w:spacing w:line="249" w:lineRule="exact"/>
              <w:ind w:left="38"/>
              <w:rPr>
                <w:rFonts w:ascii="Arial" w:hAnsi="Arial" w:cs="Arial"/>
                <w:sz w:val="16"/>
                <w:szCs w:val="16"/>
              </w:rPr>
            </w:pPr>
            <w:r w:rsidRPr="00F14D01">
              <w:rPr>
                <w:rFonts w:ascii="Arial" w:hAnsi="Arial" w:cs="Arial"/>
                <w:spacing w:val="-5"/>
                <w:sz w:val="16"/>
                <w:szCs w:val="16"/>
              </w:rPr>
              <w:t>Minor repair work on mast</w:t>
            </w:r>
          </w:p>
        </w:tc>
        <w:tc>
          <w:tcPr>
            <w:tcW w:w="726" w:type="dxa"/>
          </w:tcPr>
          <w:p w14:paraId="257BDEA0" w14:textId="77777777" w:rsidR="0027129C" w:rsidRPr="00F14D01" w:rsidRDefault="0027129C" w:rsidP="0027129C">
            <w:pPr>
              <w:pStyle w:val="TableParagraph"/>
              <w:spacing w:line="249" w:lineRule="exact"/>
              <w:ind w:left="36"/>
              <w:jc w:val="center"/>
              <w:rPr>
                <w:rFonts w:ascii="Arial" w:hAnsi="Arial" w:cs="Arial"/>
                <w:sz w:val="16"/>
                <w:szCs w:val="16"/>
              </w:rPr>
            </w:pPr>
          </w:p>
        </w:tc>
        <w:tc>
          <w:tcPr>
            <w:tcW w:w="726" w:type="dxa"/>
          </w:tcPr>
          <w:p w14:paraId="1C187459" w14:textId="51023CAE" w:rsidR="0027129C" w:rsidRPr="00F14D01" w:rsidRDefault="0027129C" w:rsidP="0027129C">
            <w:pPr>
              <w:pStyle w:val="TableParagraph"/>
              <w:spacing w:line="249" w:lineRule="exact"/>
              <w:ind w:left="37"/>
              <w:jc w:val="center"/>
              <w:rPr>
                <w:rFonts w:ascii="Arial" w:hAnsi="Arial" w:cs="Arial"/>
                <w:sz w:val="16"/>
                <w:szCs w:val="16"/>
              </w:rPr>
            </w:pPr>
            <w:r w:rsidRPr="00F14D01">
              <w:rPr>
                <w:rFonts w:ascii="Arial" w:hAnsi="Arial" w:cs="Arial"/>
                <w:spacing w:val="-5"/>
                <w:sz w:val="16"/>
                <w:szCs w:val="16"/>
              </w:rPr>
              <w:t>R</w:t>
            </w:r>
          </w:p>
        </w:tc>
        <w:tc>
          <w:tcPr>
            <w:tcW w:w="726" w:type="dxa"/>
          </w:tcPr>
          <w:p w14:paraId="71343419" w14:textId="5DDEBA79" w:rsidR="0027129C" w:rsidRPr="00F14D01" w:rsidRDefault="0027129C" w:rsidP="0027129C">
            <w:pPr>
              <w:pStyle w:val="TableParagraph"/>
              <w:spacing w:line="249" w:lineRule="exact"/>
              <w:ind w:left="37"/>
              <w:jc w:val="center"/>
              <w:rPr>
                <w:rFonts w:ascii="Arial" w:hAnsi="Arial" w:cs="Arial"/>
                <w:sz w:val="16"/>
                <w:szCs w:val="16"/>
              </w:rPr>
            </w:pPr>
            <w:r w:rsidRPr="00F14D01">
              <w:rPr>
                <w:rFonts w:ascii="Arial" w:hAnsi="Arial" w:cs="Arial"/>
                <w:spacing w:val="-5"/>
                <w:sz w:val="16"/>
                <w:szCs w:val="16"/>
              </w:rPr>
              <w:t>A</w:t>
            </w:r>
          </w:p>
        </w:tc>
        <w:tc>
          <w:tcPr>
            <w:tcW w:w="726" w:type="dxa"/>
          </w:tcPr>
          <w:p w14:paraId="7ABFA501" w14:textId="44A496F0" w:rsidR="0027129C" w:rsidRPr="00F14D01" w:rsidRDefault="0027129C" w:rsidP="0027129C">
            <w:pPr>
              <w:pStyle w:val="TableParagraph"/>
              <w:spacing w:line="249" w:lineRule="exact"/>
              <w:ind w:left="37"/>
              <w:jc w:val="center"/>
              <w:rPr>
                <w:rFonts w:ascii="Arial" w:hAnsi="Arial" w:cs="Arial"/>
                <w:sz w:val="16"/>
                <w:szCs w:val="16"/>
              </w:rPr>
            </w:pPr>
            <w:r w:rsidRPr="00F14D01">
              <w:rPr>
                <w:rFonts w:ascii="Arial" w:hAnsi="Arial" w:cs="Arial"/>
                <w:spacing w:val="-5"/>
                <w:sz w:val="16"/>
                <w:szCs w:val="16"/>
              </w:rPr>
              <w:t>C</w:t>
            </w:r>
          </w:p>
        </w:tc>
        <w:tc>
          <w:tcPr>
            <w:tcW w:w="726" w:type="dxa"/>
          </w:tcPr>
          <w:p w14:paraId="252A165E" w14:textId="77777777" w:rsidR="0027129C" w:rsidRPr="00F14D01" w:rsidRDefault="0027129C" w:rsidP="0027129C">
            <w:pPr>
              <w:pStyle w:val="TableParagraph"/>
              <w:spacing w:line="249" w:lineRule="exact"/>
              <w:ind w:left="37"/>
              <w:jc w:val="center"/>
              <w:rPr>
                <w:rFonts w:ascii="Arial" w:hAnsi="Arial" w:cs="Arial"/>
                <w:sz w:val="16"/>
                <w:szCs w:val="16"/>
              </w:rPr>
            </w:pPr>
          </w:p>
        </w:tc>
        <w:tc>
          <w:tcPr>
            <w:tcW w:w="726" w:type="dxa"/>
          </w:tcPr>
          <w:p w14:paraId="5AA8E97E" w14:textId="77777777" w:rsidR="0027129C" w:rsidRPr="00F14D01" w:rsidRDefault="0027129C" w:rsidP="0027129C">
            <w:pPr>
              <w:pStyle w:val="TableParagraph"/>
              <w:jc w:val="center"/>
              <w:rPr>
                <w:rFonts w:ascii="Arial" w:hAnsi="Arial" w:cs="Arial"/>
                <w:sz w:val="16"/>
                <w:szCs w:val="16"/>
              </w:rPr>
            </w:pPr>
          </w:p>
        </w:tc>
      </w:tr>
      <w:tr w:rsidR="00EE66D6" w:rsidRPr="00EE66D6" w14:paraId="64FBF914" w14:textId="77777777" w:rsidTr="00563AC4">
        <w:trPr>
          <w:trHeight w:val="270"/>
        </w:trPr>
        <w:tc>
          <w:tcPr>
            <w:tcW w:w="1840" w:type="dxa"/>
            <w:vAlign w:val="center"/>
          </w:tcPr>
          <w:p w14:paraId="63595B93"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DG</w:t>
            </w:r>
          </w:p>
        </w:tc>
        <w:tc>
          <w:tcPr>
            <w:tcW w:w="4292" w:type="dxa"/>
            <w:vAlign w:val="center"/>
          </w:tcPr>
          <w:p w14:paraId="761B04EB"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Supervision</w:t>
            </w:r>
            <w:r w:rsidRPr="00F14D01">
              <w:rPr>
                <w:rFonts w:ascii="Arial" w:hAnsi="Arial" w:cs="Arial"/>
                <w:spacing w:val="-3"/>
                <w:sz w:val="16"/>
                <w:szCs w:val="16"/>
              </w:rPr>
              <w:t xml:space="preserve"> </w:t>
            </w:r>
            <w:r w:rsidRPr="00F14D01">
              <w:rPr>
                <w:rFonts w:ascii="Arial" w:hAnsi="Arial" w:cs="Arial"/>
                <w:sz w:val="16"/>
                <w:szCs w:val="16"/>
              </w:rPr>
              <w:t>of</w:t>
            </w:r>
            <w:r w:rsidRPr="00F14D01">
              <w:rPr>
                <w:rFonts w:ascii="Arial" w:hAnsi="Arial" w:cs="Arial"/>
                <w:spacing w:val="-2"/>
                <w:sz w:val="16"/>
                <w:szCs w:val="16"/>
              </w:rPr>
              <w:t xml:space="preserve"> </w:t>
            </w:r>
            <w:r w:rsidRPr="00F14D01">
              <w:rPr>
                <w:rFonts w:ascii="Arial" w:hAnsi="Arial" w:cs="Arial"/>
                <w:sz w:val="16"/>
                <w:szCs w:val="16"/>
              </w:rPr>
              <w:t>diesel</w:t>
            </w:r>
            <w:r w:rsidRPr="00F14D01">
              <w:rPr>
                <w:rFonts w:ascii="Arial" w:hAnsi="Arial" w:cs="Arial"/>
                <w:spacing w:val="-1"/>
                <w:sz w:val="16"/>
                <w:szCs w:val="16"/>
              </w:rPr>
              <w:t xml:space="preserve"> </w:t>
            </w:r>
            <w:r w:rsidRPr="00F14D01">
              <w:rPr>
                <w:rFonts w:ascii="Arial" w:hAnsi="Arial" w:cs="Arial"/>
                <w:spacing w:val="-2"/>
                <w:sz w:val="16"/>
                <w:szCs w:val="16"/>
              </w:rPr>
              <w:t>Filling</w:t>
            </w:r>
          </w:p>
        </w:tc>
        <w:tc>
          <w:tcPr>
            <w:tcW w:w="726" w:type="dxa"/>
            <w:vAlign w:val="center"/>
          </w:tcPr>
          <w:p w14:paraId="0598A881"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4C851D87" w14:textId="77777777" w:rsidR="00EE66D6" w:rsidRPr="00F14D01" w:rsidRDefault="00EE66D6" w:rsidP="00EE66D6">
            <w:pPr>
              <w:pStyle w:val="TableParagraph"/>
              <w:spacing w:line="249" w:lineRule="exact"/>
              <w:ind w:left="38"/>
              <w:jc w:val="center"/>
              <w:rPr>
                <w:rFonts w:ascii="Arial" w:hAnsi="Arial" w:cs="Arial"/>
                <w:sz w:val="16"/>
                <w:szCs w:val="16"/>
              </w:rPr>
            </w:pPr>
            <w:r w:rsidRPr="00F14D01">
              <w:rPr>
                <w:rFonts w:ascii="Arial" w:hAnsi="Arial" w:cs="Arial"/>
                <w:sz w:val="16"/>
                <w:szCs w:val="16"/>
              </w:rPr>
              <w:t>R</w:t>
            </w:r>
          </w:p>
        </w:tc>
        <w:tc>
          <w:tcPr>
            <w:tcW w:w="726" w:type="dxa"/>
            <w:vAlign w:val="center"/>
          </w:tcPr>
          <w:p w14:paraId="29CA9485" w14:textId="77777777" w:rsidR="00EE66D6" w:rsidRPr="00F14D01" w:rsidRDefault="00EE66D6" w:rsidP="00EE66D6">
            <w:pPr>
              <w:pStyle w:val="TableParagraph"/>
              <w:spacing w:line="251" w:lineRule="exact"/>
              <w:ind w:left="38"/>
              <w:jc w:val="center"/>
              <w:rPr>
                <w:rFonts w:ascii="Arial" w:hAnsi="Arial" w:cs="Arial"/>
                <w:sz w:val="16"/>
                <w:szCs w:val="16"/>
              </w:rPr>
            </w:pPr>
            <w:r w:rsidRPr="00F14D01">
              <w:rPr>
                <w:rFonts w:ascii="Arial" w:hAnsi="Arial" w:cs="Arial"/>
                <w:sz w:val="16"/>
                <w:szCs w:val="16"/>
              </w:rPr>
              <w:t>A</w:t>
            </w:r>
          </w:p>
        </w:tc>
        <w:tc>
          <w:tcPr>
            <w:tcW w:w="726" w:type="dxa"/>
            <w:vAlign w:val="center"/>
          </w:tcPr>
          <w:p w14:paraId="5BB068F0" w14:textId="77777777" w:rsidR="00EE66D6" w:rsidRPr="00F14D01" w:rsidRDefault="00EE66D6" w:rsidP="00EE66D6">
            <w:pPr>
              <w:pStyle w:val="TableParagraph"/>
              <w:spacing w:line="251" w:lineRule="exact"/>
              <w:ind w:left="36"/>
              <w:jc w:val="center"/>
              <w:rPr>
                <w:rFonts w:ascii="Arial" w:hAnsi="Arial" w:cs="Arial"/>
                <w:sz w:val="16"/>
                <w:szCs w:val="16"/>
              </w:rPr>
            </w:pPr>
            <w:r w:rsidRPr="00F14D01">
              <w:rPr>
                <w:rFonts w:ascii="Arial" w:hAnsi="Arial" w:cs="Arial"/>
                <w:sz w:val="16"/>
                <w:szCs w:val="16"/>
              </w:rPr>
              <w:t>C</w:t>
            </w:r>
          </w:p>
        </w:tc>
        <w:tc>
          <w:tcPr>
            <w:tcW w:w="726" w:type="dxa"/>
            <w:vAlign w:val="center"/>
          </w:tcPr>
          <w:p w14:paraId="19B6A8FD" w14:textId="77777777" w:rsidR="00EE66D6" w:rsidRPr="00F14D01" w:rsidRDefault="00EE66D6" w:rsidP="00EE66D6">
            <w:pPr>
              <w:pStyle w:val="TableParagraph"/>
              <w:spacing w:line="251"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0F7DB7AC" w14:textId="77777777" w:rsidR="00EE66D6" w:rsidRPr="00F14D01" w:rsidRDefault="00EE66D6" w:rsidP="00EE66D6">
            <w:pPr>
              <w:pStyle w:val="TableParagraph"/>
              <w:jc w:val="center"/>
              <w:rPr>
                <w:rFonts w:ascii="Arial" w:hAnsi="Arial" w:cs="Arial"/>
                <w:sz w:val="16"/>
                <w:szCs w:val="16"/>
              </w:rPr>
            </w:pPr>
          </w:p>
        </w:tc>
      </w:tr>
      <w:tr w:rsidR="00EE66D6" w:rsidRPr="00EE66D6" w14:paraId="4FE4CED0" w14:textId="77777777" w:rsidTr="00563AC4">
        <w:trPr>
          <w:trHeight w:val="270"/>
        </w:trPr>
        <w:tc>
          <w:tcPr>
            <w:tcW w:w="1840" w:type="dxa"/>
            <w:vAlign w:val="center"/>
          </w:tcPr>
          <w:p w14:paraId="318F6BED"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DG</w:t>
            </w:r>
          </w:p>
        </w:tc>
        <w:tc>
          <w:tcPr>
            <w:tcW w:w="4292" w:type="dxa"/>
            <w:vAlign w:val="center"/>
          </w:tcPr>
          <w:p w14:paraId="662C4002"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Oil</w:t>
            </w:r>
            <w:r w:rsidRPr="00F14D01">
              <w:rPr>
                <w:rFonts w:ascii="Arial" w:hAnsi="Arial" w:cs="Arial"/>
                <w:spacing w:val="-1"/>
                <w:sz w:val="16"/>
                <w:szCs w:val="16"/>
              </w:rPr>
              <w:t xml:space="preserve"> </w:t>
            </w:r>
            <w:r w:rsidRPr="00F14D01">
              <w:rPr>
                <w:rFonts w:ascii="Arial" w:hAnsi="Arial" w:cs="Arial"/>
                <w:sz w:val="16"/>
                <w:szCs w:val="16"/>
              </w:rPr>
              <w:t xml:space="preserve">Level </w:t>
            </w:r>
            <w:r w:rsidRPr="00F14D01">
              <w:rPr>
                <w:rFonts w:ascii="Arial" w:hAnsi="Arial" w:cs="Arial"/>
                <w:spacing w:val="-2"/>
                <w:sz w:val="16"/>
                <w:szCs w:val="16"/>
              </w:rPr>
              <w:t>Checking</w:t>
            </w:r>
          </w:p>
        </w:tc>
        <w:tc>
          <w:tcPr>
            <w:tcW w:w="726" w:type="dxa"/>
            <w:vAlign w:val="center"/>
          </w:tcPr>
          <w:p w14:paraId="4AA06F8F"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07E48AD5"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65AEC499"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7CB91CC3"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6491565B"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36AAC217" w14:textId="77777777" w:rsidR="00EE66D6" w:rsidRPr="00F14D01" w:rsidRDefault="00EE66D6" w:rsidP="00EE66D6">
            <w:pPr>
              <w:pStyle w:val="TableParagraph"/>
              <w:jc w:val="center"/>
              <w:rPr>
                <w:rFonts w:ascii="Arial" w:hAnsi="Arial" w:cs="Arial"/>
                <w:sz w:val="16"/>
                <w:szCs w:val="16"/>
              </w:rPr>
            </w:pPr>
          </w:p>
        </w:tc>
      </w:tr>
      <w:tr w:rsidR="00EE66D6" w:rsidRPr="00EE66D6" w14:paraId="712FF5F6" w14:textId="77777777" w:rsidTr="00563AC4">
        <w:trPr>
          <w:trHeight w:val="270"/>
        </w:trPr>
        <w:tc>
          <w:tcPr>
            <w:tcW w:w="1840" w:type="dxa"/>
            <w:vAlign w:val="center"/>
          </w:tcPr>
          <w:p w14:paraId="17DECEF7"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DG</w:t>
            </w:r>
          </w:p>
        </w:tc>
        <w:tc>
          <w:tcPr>
            <w:tcW w:w="4292" w:type="dxa"/>
            <w:vAlign w:val="center"/>
          </w:tcPr>
          <w:p w14:paraId="59B6A58F"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Checking</w:t>
            </w:r>
            <w:r w:rsidRPr="00F14D01">
              <w:rPr>
                <w:rFonts w:ascii="Arial" w:hAnsi="Arial" w:cs="Arial"/>
                <w:spacing w:val="-2"/>
                <w:sz w:val="16"/>
                <w:szCs w:val="16"/>
              </w:rPr>
              <w:t xml:space="preserve"> </w:t>
            </w:r>
            <w:r w:rsidRPr="00F14D01">
              <w:rPr>
                <w:rFonts w:ascii="Arial" w:hAnsi="Arial" w:cs="Arial"/>
                <w:sz w:val="16"/>
                <w:szCs w:val="16"/>
              </w:rPr>
              <w:t>of</w:t>
            </w:r>
            <w:r w:rsidRPr="00F14D01">
              <w:rPr>
                <w:rFonts w:ascii="Arial" w:hAnsi="Arial" w:cs="Arial"/>
                <w:spacing w:val="-1"/>
                <w:sz w:val="16"/>
                <w:szCs w:val="16"/>
              </w:rPr>
              <w:t xml:space="preserve"> </w:t>
            </w:r>
            <w:r w:rsidRPr="00F14D01">
              <w:rPr>
                <w:rFonts w:ascii="Arial" w:hAnsi="Arial" w:cs="Arial"/>
                <w:sz w:val="16"/>
                <w:szCs w:val="16"/>
              </w:rPr>
              <w:t>Alarms/ DG</w:t>
            </w:r>
            <w:r w:rsidRPr="00F14D01">
              <w:rPr>
                <w:rFonts w:ascii="Arial" w:hAnsi="Arial" w:cs="Arial"/>
                <w:spacing w:val="-1"/>
                <w:sz w:val="16"/>
                <w:szCs w:val="16"/>
              </w:rPr>
              <w:t xml:space="preserve"> </w:t>
            </w:r>
            <w:r w:rsidRPr="00F14D01">
              <w:rPr>
                <w:rFonts w:ascii="Arial" w:hAnsi="Arial" w:cs="Arial"/>
                <w:sz w:val="16"/>
                <w:szCs w:val="16"/>
              </w:rPr>
              <w:t>Run</w:t>
            </w:r>
            <w:r w:rsidRPr="00F14D01">
              <w:rPr>
                <w:rFonts w:ascii="Arial" w:hAnsi="Arial" w:cs="Arial"/>
                <w:spacing w:val="-2"/>
                <w:sz w:val="16"/>
                <w:szCs w:val="16"/>
              </w:rPr>
              <w:t xml:space="preserve"> </w:t>
            </w:r>
            <w:r w:rsidRPr="00F14D01">
              <w:rPr>
                <w:rFonts w:ascii="Arial" w:hAnsi="Arial" w:cs="Arial"/>
                <w:sz w:val="16"/>
                <w:szCs w:val="16"/>
              </w:rPr>
              <w:t xml:space="preserve">hr./KWH/ visual </w:t>
            </w:r>
            <w:r w:rsidRPr="00F14D01">
              <w:rPr>
                <w:rFonts w:ascii="Arial" w:hAnsi="Arial" w:cs="Arial"/>
                <w:spacing w:val="-2"/>
                <w:sz w:val="16"/>
                <w:szCs w:val="16"/>
              </w:rPr>
              <w:t>checks</w:t>
            </w:r>
          </w:p>
        </w:tc>
        <w:tc>
          <w:tcPr>
            <w:tcW w:w="726" w:type="dxa"/>
            <w:vAlign w:val="center"/>
          </w:tcPr>
          <w:p w14:paraId="4EFA31E5"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6F58FAF3"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43A03789"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747F54F7"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53EB6B89"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09893E84" w14:textId="77777777" w:rsidR="00EE66D6" w:rsidRPr="00F14D01" w:rsidRDefault="00EE66D6" w:rsidP="00EE66D6">
            <w:pPr>
              <w:pStyle w:val="TableParagraph"/>
              <w:jc w:val="center"/>
              <w:rPr>
                <w:rFonts w:ascii="Arial" w:hAnsi="Arial" w:cs="Arial"/>
                <w:sz w:val="16"/>
                <w:szCs w:val="16"/>
              </w:rPr>
            </w:pPr>
          </w:p>
        </w:tc>
      </w:tr>
      <w:tr w:rsidR="00EE66D6" w:rsidRPr="00EE66D6" w14:paraId="7054CF92" w14:textId="77777777" w:rsidTr="00563AC4">
        <w:trPr>
          <w:trHeight w:val="270"/>
        </w:trPr>
        <w:tc>
          <w:tcPr>
            <w:tcW w:w="1840" w:type="dxa"/>
            <w:vAlign w:val="center"/>
          </w:tcPr>
          <w:p w14:paraId="57FBDE6B"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pacing w:val="-5"/>
                <w:sz w:val="16"/>
                <w:szCs w:val="16"/>
              </w:rPr>
              <w:t>DG</w:t>
            </w:r>
          </w:p>
        </w:tc>
        <w:tc>
          <w:tcPr>
            <w:tcW w:w="4292" w:type="dxa"/>
            <w:vAlign w:val="center"/>
          </w:tcPr>
          <w:p w14:paraId="7490990B" w14:textId="77777777" w:rsidR="00EE66D6" w:rsidRPr="00F14D01" w:rsidRDefault="00EE66D6" w:rsidP="00EE66D6">
            <w:pPr>
              <w:pStyle w:val="TableParagraph"/>
              <w:spacing w:line="249" w:lineRule="exact"/>
              <w:ind w:left="38"/>
              <w:rPr>
                <w:rFonts w:ascii="Arial" w:hAnsi="Arial" w:cs="Arial"/>
                <w:sz w:val="16"/>
                <w:szCs w:val="16"/>
              </w:rPr>
            </w:pPr>
            <w:r w:rsidRPr="00F14D01">
              <w:rPr>
                <w:rFonts w:ascii="Arial" w:hAnsi="Arial" w:cs="Arial"/>
                <w:sz w:val="16"/>
                <w:szCs w:val="16"/>
              </w:rPr>
              <w:t>DG</w:t>
            </w:r>
            <w:r w:rsidRPr="00F14D01">
              <w:rPr>
                <w:rFonts w:ascii="Arial" w:hAnsi="Arial" w:cs="Arial"/>
                <w:spacing w:val="-1"/>
                <w:sz w:val="16"/>
                <w:szCs w:val="16"/>
              </w:rPr>
              <w:t xml:space="preserve"> </w:t>
            </w:r>
            <w:r w:rsidRPr="00F14D01">
              <w:rPr>
                <w:rFonts w:ascii="Arial" w:hAnsi="Arial" w:cs="Arial"/>
                <w:sz w:val="16"/>
                <w:szCs w:val="16"/>
              </w:rPr>
              <w:t>Trial</w:t>
            </w:r>
            <w:r w:rsidRPr="00F14D01">
              <w:rPr>
                <w:rFonts w:ascii="Arial" w:hAnsi="Arial" w:cs="Arial"/>
                <w:spacing w:val="-1"/>
                <w:sz w:val="16"/>
                <w:szCs w:val="16"/>
              </w:rPr>
              <w:t xml:space="preserve"> </w:t>
            </w:r>
            <w:r w:rsidRPr="00F14D01">
              <w:rPr>
                <w:rFonts w:ascii="Arial" w:hAnsi="Arial" w:cs="Arial"/>
                <w:sz w:val="16"/>
                <w:szCs w:val="16"/>
              </w:rPr>
              <w:t xml:space="preserve">Run/ </w:t>
            </w:r>
            <w:r w:rsidRPr="00F14D01">
              <w:rPr>
                <w:rFonts w:ascii="Arial" w:hAnsi="Arial" w:cs="Arial"/>
                <w:spacing w:val="-2"/>
                <w:sz w:val="16"/>
                <w:szCs w:val="16"/>
              </w:rPr>
              <w:t>changeover</w:t>
            </w:r>
          </w:p>
        </w:tc>
        <w:tc>
          <w:tcPr>
            <w:tcW w:w="726" w:type="dxa"/>
            <w:vAlign w:val="center"/>
          </w:tcPr>
          <w:p w14:paraId="6A4C2398" w14:textId="77777777" w:rsidR="00EE66D6" w:rsidRPr="00F14D01" w:rsidRDefault="00EE66D6" w:rsidP="00EE66D6">
            <w:pPr>
              <w:pStyle w:val="TableParagraph"/>
              <w:spacing w:line="249" w:lineRule="exact"/>
              <w:ind w:left="36"/>
              <w:jc w:val="center"/>
              <w:rPr>
                <w:rFonts w:ascii="Arial" w:hAnsi="Arial" w:cs="Arial"/>
                <w:sz w:val="16"/>
                <w:szCs w:val="16"/>
              </w:rPr>
            </w:pPr>
            <w:r w:rsidRPr="00F14D01">
              <w:rPr>
                <w:rFonts w:ascii="Arial" w:hAnsi="Arial" w:cs="Arial"/>
                <w:sz w:val="16"/>
                <w:szCs w:val="16"/>
              </w:rPr>
              <w:t>R</w:t>
            </w:r>
          </w:p>
        </w:tc>
        <w:tc>
          <w:tcPr>
            <w:tcW w:w="726" w:type="dxa"/>
            <w:vAlign w:val="center"/>
          </w:tcPr>
          <w:p w14:paraId="05FE6DF1" w14:textId="77777777" w:rsidR="00EE66D6" w:rsidRPr="00F14D01" w:rsidRDefault="00EE66D6" w:rsidP="00EE66D6">
            <w:pPr>
              <w:pStyle w:val="TableParagraph"/>
              <w:spacing w:line="249" w:lineRule="exact"/>
              <w:ind w:left="37"/>
              <w:jc w:val="center"/>
              <w:rPr>
                <w:rFonts w:ascii="Arial" w:hAnsi="Arial" w:cs="Arial"/>
                <w:sz w:val="16"/>
                <w:szCs w:val="16"/>
              </w:rPr>
            </w:pPr>
            <w:r w:rsidRPr="00F14D01">
              <w:rPr>
                <w:rFonts w:ascii="Arial" w:hAnsi="Arial" w:cs="Arial"/>
                <w:sz w:val="16"/>
                <w:szCs w:val="16"/>
              </w:rPr>
              <w:t>A</w:t>
            </w:r>
          </w:p>
        </w:tc>
        <w:tc>
          <w:tcPr>
            <w:tcW w:w="726" w:type="dxa"/>
            <w:vAlign w:val="center"/>
          </w:tcPr>
          <w:p w14:paraId="0CCC635D"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C</w:t>
            </w:r>
          </w:p>
        </w:tc>
        <w:tc>
          <w:tcPr>
            <w:tcW w:w="726" w:type="dxa"/>
            <w:vAlign w:val="center"/>
          </w:tcPr>
          <w:p w14:paraId="180C8BBA" w14:textId="77777777" w:rsidR="00EE66D6" w:rsidRPr="00F14D01" w:rsidRDefault="00EE66D6" w:rsidP="00EE66D6">
            <w:pPr>
              <w:pStyle w:val="TableParagraph"/>
              <w:spacing w:line="250" w:lineRule="exact"/>
              <w:ind w:left="37"/>
              <w:jc w:val="center"/>
              <w:rPr>
                <w:rFonts w:ascii="Arial" w:hAnsi="Arial" w:cs="Arial"/>
                <w:sz w:val="16"/>
                <w:szCs w:val="16"/>
              </w:rPr>
            </w:pPr>
            <w:r w:rsidRPr="00F14D01">
              <w:rPr>
                <w:rFonts w:ascii="Arial" w:hAnsi="Arial" w:cs="Arial"/>
                <w:sz w:val="16"/>
                <w:szCs w:val="16"/>
              </w:rPr>
              <w:t>I</w:t>
            </w:r>
          </w:p>
        </w:tc>
        <w:tc>
          <w:tcPr>
            <w:tcW w:w="726" w:type="dxa"/>
            <w:vAlign w:val="center"/>
          </w:tcPr>
          <w:p w14:paraId="3459271A" w14:textId="77777777" w:rsidR="00EE66D6" w:rsidRPr="00F14D01" w:rsidRDefault="00EE66D6" w:rsidP="00EE66D6">
            <w:pPr>
              <w:pStyle w:val="TableParagraph"/>
              <w:jc w:val="center"/>
              <w:rPr>
                <w:rFonts w:ascii="Arial" w:hAnsi="Arial" w:cs="Arial"/>
                <w:sz w:val="16"/>
                <w:szCs w:val="16"/>
              </w:rPr>
            </w:pPr>
          </w:p>
        </w:tc>
        <w:tc>
          <w:tcPr>
            <w:tcW w:w="726" w:type="dxa"/>
            <w:vAlign w:val="center"/>
          </w:tcPr>
          <w:p w14:paraId="5B3DE3B0" w14:textId="77777777" w:rsidR="00EE66D6" w:rsidRPr="00F14D01" w:rsidRDefault="00EE66D6" w:rsidP="00EE66D6">
            <w:pPr>
              <w:pStyle w:val="TableParagraph"/>
              <w:jc w:val="center"/>
              <w:rPr>
                <w:rFonts w:ascii="Arial" w:hAnsi="Arial" w:cs="Arial"/>
                <w:sz w:val="16"/>
                <w:szCs w:val="16"/>
              </w:rPr>
            </w:pPr>
          </w:p>
        </w:tc>
      </w:tr>
      <w:tr w:rsidR="00573B9B" w:rsidRPr="00EE66D6" w14:paraId="65C285CF" w14:textId="77777777" w:rsidTr="00563AC4">
        <w:trPr>
          <w:trHeight w:val="270"/>
        </w:trPr>
        <w:tc>
          <w:tcPr>
            <w:tcW w:w="1840" w:type="dxa"/>
          </w:tcPr>
          <w:p w14:paraId="2086B14B" w14:textId="02F42029"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DG</w:t>
            </w:r>
          </w:p>
        </w:tc>
        <w:tc>
          <w:tcPr>
            <w:tcW w:w="4292" w:type="dxa"/>
          </w:tcPr>
          <w:p w14:paraId="6A4C3C85" w14:textId="6A826EB4"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DG Routine Maintenance</w:t>
            </w:r>
          </w:p>
        </w:tc>
        <w:tc>
          <w:tcPr>
            <w:tcW w:w="726" w:type="dxa"/>
          </w:tcPr>
          <w:p w14:paraId="09BAB5F4" w14:textId="77777777" w:rsidR="00573B9B" w:rsidRPr="00F14D01" w:rsidRDefault="00573B9B" w:rsidP="00573B9B">
            <w:pPr>
              <w:pStyle w:val="TableParagraph"/>
              <w:spacing w:line="249" w:lineRule="exact"/>
              <w:ind w:left="36"/>
              <w:jc w:val="center"/>
              <w:rPr>
                <w:rFonts w:ascii="Arial" w:hAnsi="Arial" w:cs="Arial"/>
                <w:spacing w:val="-5"/>
                <w:sz w:val="16"/>
                <w:szCs w:val="16"/>
              </w:rPr>
            </w:pPr>
          </w:p>
        </w:tc>
        <w:tc>
          <w:tcPr>
            <w:tcW w:w="726" w:type="dxa"/>
          </w:tcPr>
          <w:p w14:paraId="5AE2F9E0" w14:textId="28DDD6DF" w:rsidR="00573B9B" w:rsidRPr="00F14D01" w:rsidRDefault="00573B9B" w:rsidP="00573B9B">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5098F4F8" w14:textId="6188ED92"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16FAABD5" w14:textId="5D0EDB98"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299EC6C6" w14:textId="77777777" w:rsidR="00573B9B" w:rsidRPr="00F14D01" w:rsidRDefault="00573B9B" w:rsidP="00573B9B">
            <w:pPr>
              <w:pStyle w:val="TableParagraph"/>
              <w:jc w:val="center"/>
              <w:rPr>
                <w:rFonts w:ascii="Arial" w:hAnsi="Arial" w:cs="Arial"/>
                <w:spacing w:val="-5"/>
                <w:sz w:val="16"/>
                <w:szCs w:val="16"/>
              </w:rPr>
            </w:pPr>
          </w:p>
        </w:tc>
        <w:tc>
          <w:tcPr>
            <w:tcW w:w="726" w:type="dxa"/>
          </w:tcPr>
          <w:p w14:paraId="4B3C5CD7" w14:textId="1E0B4318" w:rsidR="00573B9B" w:rsidRPr="00F14D01" w:rsidRDefault="00573B9B" w:rsidP="00573B9B">
            <w:pPr>
              <w:pStyle w:val="TableParagraph"/>
              <w:jc w:val="center"/>
              <w:rPr>
                <w:rFonts w:ascii="Arial" w:hAnsi="Arial" w:cs="Arial"/>
                <w:spacing w:val="-5"/>
                <w:sz w:val="16"/>
                <w:szCs w:val="16"/>
              </w:rPr>
            </w:pPr>
            <w:r w:rsidRPr="00F14D01">
              <w:rPr>
                <w:rFonts w:ascii="Arial" w:hAnsi="Arial" w:cs="Arial"/>
                <w:spacing w:val="-5"/>
                <w:sz w:val="16"/>
                <w:szCs w:val="16"/>
              </w:rPr>
              <w:t>R</w:t>
            </w:r>
          </w:p>
        </w:tc>
      </w:tr>
      <w:tr w:rsidR="00573B9B" w:rsidRPr="00EE66D6" w14:paraId="1478BDE3" w14:textId="77777777" w:rsidTr="00563AC4">
        <w:trPr>
          <w:trHeight w:val="270"/>
        </w:trPr>
        <w:tc>
          <w:tcPr>
            <w:tcW w:w="1840" w:type="dxa"/>
          </w:tcPr>
          <w:p w14:paraId="48865A5D" w14:textId="3119A046"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DG</w:t>
            </w:r>
          </w:p>
        </w:tc>
        <w:tc>
          <w:tcPr>
            <w:tcW w:w="4292" w:type="dxa"/>
          </w:tcPr>
          <w:p w14:paraId="65458104" w14:textId="3F266BE1"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DG Major Maintenance</w:t>
            </w:r>
          </w:p>
        </w:tc>
        <w:tc>
          <w:tcPr>
            <w:tcW w:w="726" w:type="dxa"/>
          </w:tcPr>
          <w:p w14:paraId="3673717C" w14:textId="77777777" w:rsidR="00573B9B" w:rsidRPr="00F14D01" w:rsidRDefault="00573B9B" w:rsidP="00573B9B">
            <w:pPr>
              <w:pStyle w:val="TableParagraph"/>
              <w:spacing w:line="249" w:lineRule="exact"/>
              <w:ind w:left="36"/>
              <w:jc w:val="center"/>
              <w:rPr>
                <w:rFonts w:ascii="Arial" w:hAnsi="Arial" w:cs="Arial"/>
                <w:spacing w:val="-5"/>
                <w:sz w:val="16"/>
                <w:szCs w:val="16"/>
              </w:rPr>
            </w:pPr>
          </w:p>
        </w:tc>
        <w:tc>
          <w:tcPr>
            <w:tcW w:w="726" w:type="dxa"/>
          </w:tcPr>
          <w:p w14:paraId="05D585A1" w14:textId="40057765" w:rsidR="00573B9B" w:rsidRPr="00F14D01" w:rsidRDefault="00573B9B" w:rsidP="00573B9B">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6B743452" w14:textId="2CC243AC"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64082EE3" w14:textId="33AAD921"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28FBB978" w14:textId="3C5890F1" w:rsidR="00573B9B" w:rsidRPr="00F14D01" w:rsidRDefault="00573B9B" w:rsidP="00573B9B">
            <w:pPr>
              <w:pStyle w:val="TableParagraph"/>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5C0705DC" w14:textId="2CBD521B" w:rsidR="00573B9B" w:rsidRPr="00F14D01" w:rsidRDefault="00573B9B" w:rsidP="00573B9B">
            <w:pPr>
              <w:pStyle w:val="TableParagraph"/>
              <w:jc w:val="center"/>
              <w:rPr>
                <w:rFonts w:ascii="Arial" w:hAnsi="Arial" w:cs="Arial"/>
                <w:spacing w:val="-5"/>
                <w:sz w:val="16"/>
                <w:szCs w:val="16"/>
              </w:rPr>
            </w:pPr>
            <w:r w:rsidRPr="00F14D01">
              <w:rPr>
                <w:rFonts w:ascii="Arial" w:hAnsi="Arial" w:cs="Arial"/>
                <w:spacing w:val="-5"/>
                <w:sz w:val="16"/>
                <w:szCs w:val="16"/>
              </w:rPr>
              <w:t>R</w:t>
            </w:r>
          </w:p>
        </w:tc>
      </w:tr>
      <w:tr w:rsidR="00573B9B" w:rsidRPr="00EE66D6" w14:paraId="44264D53" w14:textId="77777777" w:rsidTr="00563AC4">
        <w:trPr>
          <w:trHeight w:val="270"/>
        </w:trPr>
        <w:tc>
          <w:tcPr>
            <w:tcW w:w="1840" w:type="dxa"/>
          </w:tcPr>
          <w:p w14:paraId="5600E490" w14:textId="5BE156D7"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Documentation</w:t>
            </w:r>
          </w:p>
        </w:tc>
        <w:tc>
          <w:tcPr>
            <w:tcW w:w="4292" w:type="dxa"/>
          </w:tcPr>
          <w:p w14:paraId="7B4D3C61" w14:textId="6ECD5BE5"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Documentation &amp; Report preparation</w:t>
            </w:r>
          </w:p>
        </w:tc>
        <w:tc>
          <w:tcPr>
            <w:tcW w:w="726" w:type="dxa"/>
          </w:tcPr>
          <w:p w14:paraId="5D124DCC" w14:textId="77777777" w:rsidR="00573B9B" w:rsidRPr="00F14D01" w:rsidRDefault="00573B9B" w:rsidP="00573B9B">
            <w:pPr>
              <w:pStyle w:val="TableParagraph"/>
              <w:spacing w:line="249" w:lineRule="exact"/>
              <w:ind w:left="36"/>
              <w:jc w:val="center"/>
              <w:rPr>
                <w:rFonts w:ascii="Arial" w:hAnsi="Arial" w:cs="Arial"/>
                <w:spacing w:val="-5"/>
                <w:sz w:val="16"/>
                <w:szCs w:val="16"/>
              </w:rPr>
            </w:pPr>
          </w:p>
        </w:tc>
        <w:tc>
          <w:tcPr>
            <w:tcW w:w="726" w:type="dxa"/>
          </w:tcPr>
          <w:p w14:paraId="223F6EFE" w14:textId="574B43FF" w:rsidR="00573B9B" w:rsidRPr="00F14D01" w:rsidRDefault="00573B9B" w:rsidP="00573B9B">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7691BE9E" w14:textId="7D7C6560"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504AA404" w14:textId="284A089D"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5A830797" w14:textId="77777777" w:rsidR="00573B9B" w:rsidRPr="00F14D01" w:rsidRDefault="00573B9B" w:rsidP="00573B9B">
            <w:pPr>
              <w:pStyle w:val="TableParagraph"/>
              <w:jc w:val="center"/>
              <w:rPr>
                <w:rFonts w:ascii="Arial" w:hAnsi="Arial" w:cs="Arial"/>
                <w:spacing w:val="-5"/>
                <w:sz w:val="16"/>
                <w:szCs w:val="16"/>
              </w:rPr>
            </w:pPr>
          </w:p>
        </w:tc>
        <w:tc>
          <w:tcPr>
            <w:tcW w:w="726" w:type="dxa"/>
          </w:tcPr>
          <w:p w14:paraId="6FC71966" w14:textId="77777777" w:rsidR="00573B9B" w:rsidRPr="00F14D01" w:rsidRDefault="00573B9B" w:rsidP="00573B9B">
            <w:pPr>
              <w:pStyle w:val="TableParagraph"/>
              <w:jc w:val="center"/>
              <w:rPr>
                <w:rFonts w:ascii="Arial" w:hAnsi="Arial" w:cs="Arial"/>
                <w:spacing w:val="-5"/>
                <w:sz w:val="16"/>
                <w:szCs w:val="16"/>
              </w:rPr>
            </w:pPr>
          </w:p>
        </w:tc>
      </w:tr>
      <w:tr w:rsidR="00573B9B" w:rsidRPr="00EE66D6" w14:paraId="4B5DB9D2" w14:textId="77777777" w:rsidTr="00563AC4">
        <w:trPr>
          <w:trHeight w:val="270"/>
        </w:trPr>
        <w:tc>
          <w:tcPr>
            <w:tcW w:w="1840" w:type="dxa"/>
          </w:tcPr>
          <w:p w14:paraId="6FCD57BC" w14:textId="3B3948E0"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tcPr>
          <w:p w14:paraId="33ABAD6D" w14:textId="1FAD8B0D"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House keeping around the GBM</w:t>
            </w:r>
          </w:p>
        </w:tc>
        <w:tc>
          <w:tcPr>
            <w:tcW w:w="726" w:type="dxa"/>
          </w:tcPr>
          <w:p w14:paraId="5C28F840" w14:textId="5FBC24BF" w:rsidR="00573B9B" w:rsidRPr="00F14D01" w:rsidRDefault="00573B9B" w:rsidP="00573B9B">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2AC89E4C" w14:textId="4FDAA7F9" w:rsidR="00573B9B" w:rsidRPr="00F14D01" w:rsidRDefault="00573B9B" w:rsidP="00573B9B">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6D6D846D" w14:textId="126AED93"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1D7E39FE" w14:textId="77777777" w:rsidR="00573B9B" w:rsidRPr="00F14D01" w:rsidRDefault="00573B9B" w:rsidP="00573B9B">
            <w:pPr>
              <w:pStyle w:val="TableParagraph"/>
              <w:spacing w:line="250" w:lineRule="exact"/>
              <w:ind w:left="37"/>
              <w:jc w:val="center"/>
              <w:rPr>
                <w:rFonts w:ascii="Arial" w:hAnsi="Arial" w:cs="Arial"/>
                <w:spacing w:val="-5"/>
                <w:sz w:val="16"/>
                <w:szCs w:val="16"/>
              </w:rPr>
            </w:pPr>
          </w:p>
        </w:tc>
        <w:tc>
          <w:tcPr>
            <w:tcW w:w="726" w:type="dxa"/>
          </w:tcPr>
          <w:p w14:paraId="0E838A70" w14:textId="77777777" w:rsidR="00573B9B" w:rsidRPr="00F14D01" w:rsidRDefault="00573B9B" w:rsidP="00573B9B">
            <w:pPr>
              <w:pStyle w:val="TableParagraph"/>
              <w:jc w:val="center"/>
              <w:rPr>
                <w:rFonts w:ascii="Arial" w:hAnsi="Arial" w:cs="Arial"/>
                <w:spacing w:val="-5"/>
                <w:sz w:val="16"/>
                <w:szCs w:val="16"/>
              </w:rPr>
            </w:pPr>
          </w:p>
        </w:tc>
        <w:tc>
          <w:tcPr>
            <w:tcW w:w="726" w:type="dxa"/>
          </w:tcPr>
          <w:p w14:paraId="676290E6" w14:textId="77777777" w:rsidR="00573B9B" w:rsidRPr="00F14D01" w:rsidRDefault="00573B9B" w:rsidP="00573B9B">
            <w:pPr>
              <w:pStyle w:val="TableParagraph"/>
              <w:jc w:val="center"/>
              <w:rPr>
                <w:rFonts w:ascii="Arial" w:hAnsi="Arial" w:cs="Arial"/>
                <w:spacing w:val="-5"/>
                <w:sz w:val="16"/>
                <w:szCs w:val="16"/>
              </w:rPr>
            </w:pPr>
          </w:p>
        </w:tc>
      </w:tr>
      <w:tr w:rsidR="00573B9B" w:rsidRPr="00EE66D6" w14:paraId="6FF4B3C7" w14:textId="77777777" w:rsidTr="00563AC4">
        <w:trPr>
          <w:trHeight w:val="270"/>
        </w:trPr>
        <w:tc>
          <w:tcPr>
            <w:tcW w:w="1840" w:type="dxa"/>
          </w:tcPr>
          <w:p w14:paraId="33BA6DAE" w14:textId="2B28EC62"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tcPr>
          <w:p w14:paraId="120E84C8" w14:textId="5C01261F" w:rsidR="00573B9B" w:rsidRPr="00F14D01" w:rsidRDefault="00573B9B" w:rsidP="00573B9B">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Door Gasket check</w:t>
            </w:r>
          </w:p>
        </w:tc>
        <w:tc>
          <w:tcPr>
            <w:tcW w:w="726" w:type="dxa"/>
          </w:tcPr>
          <w:p w14:paraId="52089498" w14:textId="332047C8" w:rsidR="00573B9B" w:rsidRPr="00F14D01" w:rsidRDefault="00573B9B" w:rsidP="00573B9B">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2E395DF1" w14:textId="786E994C" w:rsidR="00573B9B" w:rsidRPr="00F14D01" w:rsidRDefault="00573B9B" w:rsidP="00573B9B">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69D5AE68" w14:textId="45FBEA0D" w:rsidR="00573B9B" w:rsidRPr="00F14D01" w:rsidRDefault="00573B9B" w:rsidP="00573B9B">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4590AD0A" w14:textId="77777777" w:rsidR="00573B9B" w:rsidRPr="00F14D01" w:rsidRDefault="00573B9B" w:rsidP="00573B9B">
            <w:pPr>
              <w:pStyle w:val="TableParagraph"/>
              <w:spacing w:line="250" w:lineRule="exact"/>
              <w:ind w:left="37"/>
              <w:jc w:val="center"/>
              <w:rPr>
                <w:rFonts w:ascii="Arial" w:hAnsi="Arial" w:cs="Arial"/>
                <w:spacing w:val="-5"/>
                <w:sz w:val="16"/>
                <w:szCs w:val="16"/>
              </w:rPr>
            </w:pPr>
          </w:p>
        </w:tc>
        <w:tc>
          <w:tcPr>
            <w:tcW w:w="726" w:type="dxa"/>
          </w:tcPr>
          <w:p w14:paraId="5A4B29A1" w14:textId="77777777" w:rsidR="00573B9B" w:rsidRPr="00F14D01" w:rsidRDefault="00573B9B" w:rsidP="00573B9B">
            <w:pPr>
              <w:pStyle w:val="TableParagraph"/>
              <w:jc w:val="center"/>
              <w:rPr>
                <w:rFonts w:ascii="Arial" w:hAnsi="Arial" w:cs="Arial"/>
                <w:spacing w:val="-5"/>
                <w:sz w:val="16"/>
                <w:szCs w:val="16"/>
              </w:rPr>
            </w:pPr>
          </w:p>
        </w:tc>
        <w:tc>
          <w:tcPr>
            <w:tcW w:w="726" w:type="dxa"/>
          </w:tcPr>
          <w:p w14:paraId="1088ECE4" w14:textId="77777777" w:rsidR="00573B9B" w:rsidRPr="00F14D01" w:rsidRDefault="00573B9B" w:rsidP="00573B9B">
            <w:pPr>
              <w:pStyle w:val="TableParagraph"/>
              <w:jc w:val="center"/>
              <w:rPr>
                <w:rFonts w:ascii="Arial" w:hAnsi="Arial" w:cs="Arial"/>
                <w:spacing w:val="-5"/>
                <w:sz w:val="16"/>
                <w:szCs w:val="16"/>
              </w:rPr>
            </w:pPr>
          </w:p>
        </w:tc>
      </w:tr>
      <w:tr w:rsidR="00DE2689" w:rsidRPr="00EE66D6" w14:paraId="1CD7B415" w14:textId="77777777" w:rsidTr="00213FD3">
        <w:trPr>
          <w:trHeight w:val="270"/>
        </w:trPr>
        <w:tc>
          <w:tcPr>
            <w:tcW w:w="1840" w:type="dxa"/>
            <w:shd w:val="clear" w:color="auto" w:fill="E8E8E8" w:themeFill="background2"/>
          </w:tcPr>
          <w:p w14:paraId="48CEB94D" w14:textId="77777777" w:rsidR="00DE2689" w:rsidRPr="00F14D01" w:rsidRDefault="00DE2689" w:rsidP="00DE2689">
            <w:pPr>
              <w:pStyle w:val="TableParagraph"/>
              <w:spacing w:line="249" w:lineRule="exact"/>
              <w:ind w:left="38"/>
              <w:rPr>
                <w:rFonts w:ascii="Arial" w:hAnsi="Arial" w:cs="Arial"/>
                <w:spacing w:val="-5"/>
                <w:sz w:val="16"/>
                <w:szCs w:val="16"/>
              </w:rPr>
            </w:pPr>
          </w:p>
        </w:tc>
        <w:tc>
          <w:tcPr>
            <w:tcW w:w="4292" w:type="dxa"/>
            <w:shd w:val="clear" w:color="auto" w:fill="E8E8E8" w:themeFill="background2"/>
          </w:tcPr>
          <w:p w14:paraId="3DA79178" w14:textId="5AB842CE" w:rsidR="00DE2689" w:rsidRPr="00F14D01" w:rsidRDefault="00DE2689" w:rsidP="00DE2689">
            <w:pPr>
              <w:pStyle w:val="TableParagraph"/>
              <w:spacing w:line="249" w:lineRule="exact"/>
              <w:ind w:left="38"/>
              <w:rPr>
                <w:rFonts w:ascii="Arial" w:hAnsi="Arial" w:cs="Arial"/>
                <w:spacing w:val="-5"/>
                <w:sz w:val="16"/>
                <w:szCs w:val="16"/>
              </w:rPr>
            </w:pPr>
            <w:r w:rsidRPr="00F14D01">
              <w:rPr>
                <w:rFonts w:ascii="Arial" w:hAnsi="Arial" w:cs="Arial"/>
                <w:b/>
                <w:spacing w:val="-2"/>
                <w:sz w:val="16"/>
                <w:szCs w:val="16"/>
              </w:rPr>
              <w:t>Others</w:t>
            </w:r>
          </w:p>
        </w:tc>
        <w:tc>
          <w:tcPr>
            <w:tcW w:w="726" w:type="dxa"/>
            <w:shd w:val="clear" w:color="auto" w:fill="E8E8E8" w:themeFill="background2"/>
          </w:tcPr>
          <w:p w14:paraId="608481E8" w14:textId="77777777" w:rsidR="00DE2689" w:rsidRPr="00F14D01" w:rsidRDefault="00DE2689" w:rsidP="00DE2689">
            <w:pPr>
              <w:pStyle w:val="TableParagraph"/>
              <w:spacing w:line="249" w:lineRule="exact"/>
              <w:ind w:left="36"/>
              <w:jc w:val="center"/>
              <w:rPr>
                <w:rFonts w:ascii="Arial" w:hAnsi="Arial" w:cs="Arial"/>
                <w:spacing w:val="-5"/>
                <w:sz w:val="16"/>
                <w:szCs w:val="16"/>
              </w:rPr>
            </w:pPr>
          </w:p>
        </w:tc>
        <w:tc>
          <w:tcPr>
            <w:tcW w:w="726" w:type="dxa"/>
            <w:shd w:val="clear" w:color="auto" w:fill="E8E8E8" w:themeFill="background2"/>
          </w:tcPr>
          <w:p w14:paraId="56788EE6" w14:textId="77777777" w:rsidR="00DE2689" w:rsidRPr="00F14D01" w:rsidRDefault="00DE2689" w:rsidP="00DE2689">
            <w:pPr>
              <w:pStyle w:val="TableParagraph"/>
              <w:spacing w:line="249" w:lineRule="exact"/>
              <w:ind w:left="37"/>
              <w:jc w:val="center"/>
              <w:rPr>
                <w:rFonts w:ascii="Arial" w:hAnsi="Arial" w:cs="Arial"/>
                <w:spacing w:val="-5"/>
                <w:sz w:val="16"/>
                <w:szCs w:val="16"/>
              </w:rPr>
            </w:pPr>
          </w:p>
        </w:tc>
        <w:tc>
          <w:tcPr>
            <w:tcW w:w="726" w:type="dxa"/>
            <w:shd w:val="clear" w:color="auto" w:fill="E8E8E8" w:themeFill="background2"/>
          </w:tcPr>
          <w:p w14:paraId="6A0F03CA" w14:textId="77777777" w:rsidR="00DE2689" w:rsidRPr="00F14D01" w:rsidRDefault="00DE2689" w:rsidP="00DE2689">
            <w:pPr>
              <w:pStyle w:val="TableParagraph"/>
              <w:spacing w:line="250" w:lineRule="exact"/>
              <w:ind w:left="37"/>
              <w:jc w:val="center"/>
              <w:rPr>
                <w:rFonts w:ascii="Arial" w:hAnsi="Arial" w:cs="Arial"/>
                <w:spacing w:val="-5"/>
                <w:sz w:val="16"/>
                <w:szCs w:val="16"/>
              </w:rPr>
            </w:pPr>
          </w:p>
        </w:tc>
        <w:tc>
          <w:tcPr>
            <w:tcW w:w="726" w:type="dxa"/>
            <w:shd w:val="clear" w:color="auto" w:fill="E8E8E8" w:themeFill="background2"/>
          </w:tcPr>
          <w:p w14:paraId="5D114E59" w14:textId="77777777" w:rsidR="00DE2689" w:rsidRPr="00F14D01" w:rsidRDefault="00DE2689" w:rsidP="00DE2689">
            <w:pPr>
              <w:pStyle w:val="TableParagraph"/>
              <w:spacing w:line="250" w:lineRule="exact"/>
              <w:ind w:left="37"/>
              <w:jc w:val="center"/>
              <w:rPr>
                <w:rFonts w:ascii="Arial" w:hAnsi="Arial" w:cs="Arial"/>
                <w:spacing w:val="-5"/>
                <w:sz w:val="16"/>
                <w:szCs w:val="16"/>
              </w:rPr>
            </w:pPr>
          </w:p>
        </w:tc>
        <w:tc>
          <w:tcPr>
            <w:tcW w:w="726" w:type="dxa"/>
            <w:shd w:val="clear" w:color="auto" w:fill="E8E8E8" w:themeFill="background2"/>
          </w:tcPr>
          <w:p w14:paraId="7BF790BC" w14:textId="77777777" w:rsidR="00DE2689" w:rsidRPr="00F14D01" w:rsidRDefault="00DE2689" w:rsidP="00DE2689">
            <w:pPr>
              <w:pStyle w:val="TableParagraph"/>
              <w:jc w:val="center"/>
              <w:rPr>
                <w:rFonts w:ascii="Arial" w:hAnsi="Arial" w:cs="Arial"/>
                <w:spacing w:val="-5"/>
                <w:sz w:val="16"/>
                <w:szCs w:val="16"/>
              </w:rPr>
            </w:pPr>
          </w:p>
        </w:tc>
        <w:tc>
          <w:tcPr>
            <w:tcW w:w="726" w:type="dxa"/>
            <w:shd w:val="clear" w:color="auto" w:fill="E8E8E8" w:themeFill="background2"/>
          </w:tcPr>
          <w:p w14:paraId="6378656B" w14:textId="77777777" w:rsidR="00DE2689" w:rsidRPr="00F14D01" w:rsidRDefault="00DE2689" w:rsidP="00DE2689">
            <w:pPr>
              <w:pStyle w:val="TableParagraph"/>
              <w:jc w:val="center"/>
              <w:rPr>
                <w:rFonts w:ascii="Arial" w:hAnsi="Arial" w:cs="Arial"/>
                <w:spacing w:val="-5"/>
                <w:sz w:val="16"/>
                <w:szCs w:val="16"/>
              </w:rPr>
            </w:pPr>
          </w:p>
        </w:tc>
      </w:tr>
      <w:tr w:rsidR="003963B2" w:rsidRPr="00EE66D6" w14:paraId="3F0D574C" w14:textId="77777777" w:rsidTr="00563AC4">
        <w:trPr>
          <w:trHeight w:val="270"/>
        </w:trPr>
        <w:tc>
          <w:tcPr>
            <w:tcW w:w="1840" w:type="dxa"/>
          </w:tcPr>
          <w:p w14:paraId="73E93253" w14:textId="72D6A271"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P&amp;F Management</w:t>
            </w:r>
          </w:p>
        </w:tc>
        <w:tc>
          <w:tcPr>
            <w:tcW w:w="4292" w:type="dxa"/>
          </w:tcPr>
          <w:p w14:paraId="543C83E0" w14:textId="2F22C476"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IEM entry for diesel filled for the day</w:t>
            </w:r>
          </w:p>
        </w:tc>
        <w:tc>
          <w:tcPr>
            <w:tcW w:w="726" w:type="dxa"/>
          </w:tcPr>
          <w:p w14:paraId="309C0D9B" w14:textId="63D79CA3" w:rsidR="003963B2" w:rsidRPr="00F14D01" w:rsidRDefault="003963B2" w:rsidP="003963B2">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6DC2B5FE" w14:textId="61A0F4C7" w:rsidR="003963B2" w:rsidRPr="00F14D01" w:rsidRDefault="003963B2" w:rsidP="003963B2">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61CCC470" w14:textId="76DB4EC8"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0798DD93" w14:textId="566A3C5A"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0E78FE90" w14:textId="449A1F8A" w:rsidR="003963B2" w:rsidRPr="00F14D01" w:rsidRDefault="003963B2" w:rsidP="003963B2">
            <w:pPr>
              <w:pStyle w:val="TableParagraph"/>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52CA8997" w14:textId="77777777" w:rsidR="003963B2" w:rsidRPr="00F14D01" w:rsidRDefault="003963B2" w:rsidP="003963B2">
            <w:pPr>
              <w:pStyle w:val="TableParagraph"/>
              <w:jc w:val="center"/>
              <w:rPr>
                <w:rFonts w:ascii="Arial" w:hAnsi="Arial" w:cs="Arial"/>
                <w:spacing w:val="-5"/>
                <w:sz w:val="16"/>
                <w:szCs w:val="16"/>
              </w:rPr>
            </w:pPr>
          </w:p>
        </w:tc>
      </w:tr>
      <w:tr w:rsidR="003963B2" w:rsidRPr="00EE66D6" w14:paraId="6EDD4FB4" w14:textId="77777777" w:rsidTr="00563AC4">
        <w:trPr>
          <w:trHeight w:val="270"/>
        </w:trPr>
        <w:tc>
          <w:tcPr>
            <w:tcW w:w="1840" w:type="dxa"/>
          </w:tcPr>
          <w:p w14:paraId="19059838" w14:textId="67B8B89D"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P&amp;F Management</w:t>
            </w:r>
          </w:p>
        </w:tc>
        <w:tc>
          <w:tcPr>
            <w:tcW w:w="4292" w:type="dxa"/>
          </w:tcPr>
          <w:p w14:paraId="06AD4FD3" w14:textId="348F43D1"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Diesel filling beat plan</w:t>
            </w:r>
          </w:p>
        </w:tc>
        <w:tc>
          <w:tcPr>
            <w:tcW w:w="726" w:type="dxa"/>
          </w:tcPr>
          <w:p w14:paraId="41DBFCF6" w14:textId="77777777" w:rsidR="003963B2" w:rsidRPr="00F14D01" w:rsidRDefault="003963B2" w:rsidP="003963B2">
            <w:pPr>
              <w:pStyle w:val="TableParagraph"/>
              <w:spacing w:line="249" w:lineRule="exact"/>
              <w:ind w:left="36"/>
              <w:jc w:val="center"/>
              <w:rPr>
                <w:rFonts w:ascii="Arial" w:hAnsi="Arial" w:cs="Arial"/>
                <w:spacing w:val="-5"/>
                <w:sz w:val="16"/>
                <w:szCs w:val="16"/>
              </w:rPr>
            </w:pPr>
          </w:p>
        </w:tc>
        <w:tc>
          <w:tcPr>
            <w:tcW w:w="726" w:type="dxa"/>
          </w:tcPr>
          <w:p w14:paraId="2F8442C2" w14:textId="7729682A" w:rsidR="003963B2" w:rsidRPr="00F14D01" w:rsidRDefault="003963B2" w:rsidP="003963B2">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0001DAB5" w14:textId="0A8DF8CA"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622FF724" w14:textId="038E15A8"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6529126B" w14:textId="7CE19150" w:rsidR="003963B2" w:rsidRPr="00F14D01" w:rsidRDefault="003963B2" w:rsidP="003963B2">
            <w:pPr>
              <w:pStyle w:val="TableParagraph"/>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73B4819D" w14:textId="77777777" w:rsidR="003963B2" w:rsidRPr="00F14D01" w:rsidRDefault="003963B2" w:rsidP="003963B2">
            <w:pPr>
              <w:pStyle w:val="TableParagraph"/>
              <w:jc w:val="center"/>
              <w:rPr>
                <w:rFonts w:ascii="Arial" w:hAnsi="Arial" w:cs="Arial"/>
                <w:spacing w:val="-5"/>
                <w:sz w:val="16"/>
                <w:szCs w:val="16"/>
              </w:rPr>
            </w:pPr>
          </w:p>
        </w:tc>
      </w:tr>
      <w:tr w:rsidR="003963B2" w:rsidRPr="00EE66D6" w14:paraId="6AB436AC" w14:textId="77777777" w:rsidTr="00563AC4">
        <w:trPr>
          <w:trHeight w:val="270"/>
        </w:trPr>
        <w:tc>
          <w:tcPr>
            <w:tcW w:w="1840" w:type="dxa"/>
          </w:tcPr>
          <w:p w14:paraId="5DDFD753" w14:textId="7490AE9C"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Audit</w:t>
            </w:r>
          </w:p>
        </w:tc>
        <w:tc>
          <w:tcPr>
            <w:tcW w:w="4292" w:type="dxa"/>
          </w:tcPr>
          <w:p w14:paraId="6F546C2F" w14:textId="6D877CF2"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Sample audits of sites for ensuring quality OSP works</w:t>
            </w:r>
          </w:p>
        </w:tc>
        <w:tc>
          <w:tcPr>
            <w:tcW w:w="726" w:type="dxa"/>
          </w:tcPr>
          <w:p w14:paraId="14C72988" w14:textId="77777777" w:rsidR="003963B2" w:rsidRPr="00F14D01" w:rsidRDefault="003963B2" w:rsidP="003963B2">
            <w:pPr>
              <w:pStyle w:val="TableParagraph"/>
              <w:spacing w:line="249" w:lineRule="exact"/>
              <w:ind w:left="36"/>
              <w:jc w:val="center"/>
              <w:rPr>
                <w:rFonts w:ascii="Arial" w:hAnsi="Arial" w:cs="Arial"/>
                <w:spacing w:val="-5"/>
                <w:sz w:val="16"/>
                <w:szCs w:val="16"/>
              </w:rPr>
            </w:pPr>
          </w:p>
        </w:tc>
        <w:tc>
          <w:tcPr>
            <w:tcW w:w="726" w:type="dxa"/>
          </w:tcPr>
          <w:p w14:paraId="379113F5" w14:textId="77777777" w:rsidR="003963B2" w:rsidRPr="00F14D01" w:rsidRDefault="003963B2" w:rsidP="003963B2">
            <w:pPr>
              <w:pStyle w:val="TableParagraph"/>
              <w:spacing w:line="249" w:lineRule="exact"/>
              <w:ind w:left="37"/>
              <w:jc w:val="center"/>
              <w:rPr>
                <w:rFonts w:ascii="Arial" w:hAnsi="Arial" w:cs="Arial"/>
                <w:spacing w:val="-5"/>
                <w:sz w:val="16"/>
                <w:szCs w:val="16"/>
              </w:rPr>
            </w:pPr>
          </w:p>
        </w:tc>
        <w:tc>
          <w:tcPr>
            <w:tcW w:w="726" w:type="dxa"/>
          </w:tcPr>
          <w:p w14:paraId="53B777C4" w14:textId="77777777" w:rsidR="003963B2" w:rsidRPr="00F14D01" w:rsidRDefault="003963B2" w:rsidP="003963B2">
            <w:pPr>
              <w:pStyle w:val="TableParagraph"/>
              <w:spacing w:line="250" w:lineRule="exact"/>
              <w:ind w:left="37"/>
              <w:jc w:val="center"/>
              <w:rPr>
                <w:rFonts w:ascii="Arial" w:hAnsi="Arial" w:cs="Arial"/>
                <w:spacing w:val="-5"/>
                <w:sz w:val="16"/>
                <w:szCs w:val="16"/>
              </w:rPr>
            </w:pPr>
          </w:p>
        </w:tc>
        <w:tc>
          <w:tcPr>
            <w:tcW w:w="726" w:type="dxa"/>
          </w:tcPr>
          <w:p w14:paraId="407A8B45" w14:textId="01D14DDF"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383DB394" w14:textId="55A52486" w:rsidR="003963B2" w:rsidRPr="00F14D01" w:rsidRDefault="003963B2" w:rsidP="003963B2">
            <w:pPr>
              <w:pStyle w:val="TableParagraph"/>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321F029E" w14:textId="77777777" w:rsidR="003963B2" w:rsidRPr="00F14D01" w:rsidRDefault="003963B2" w:rsidP="003963B2">
            <w:pPr>
              <w:pStyle w:val="TableParagraph"/>
              <w:jc w:val="center"/>
              <w:rPr>
                <w:rFonts w:ascii="Arial" w:hAnsi="Arial" w:cs="Arial"/>
                <w:spacing w:val="-5"/>
                <w:sz w:val="16"/>
                <w:szCs w:val="16"/>
              </w:rPr>
            </w:pPr>
          </w:p>
        </w:tc>
      </w:tr>
      <w:tr w:rsidR="003963B2" w:rsidRPr="00EE66D6" w14:paraId="4B57FE5A" w14:textId="77777777" w:rsidTr="00563AC4">
        <w:trPr>
          <w:trHeight w:val="270"/>
        </w:trPr>
        <w:tc>
          <w:tcPr>
            <w:tcW w:w="1840" w:type="dxa"/>
          </w:tcPr>
          <w:p w14:paraId="5F2DC86D" w14:textId="3B771195"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Audit</w:t>
            </w:r>
          </w:p>
        </w:tc>
        <w:tc>
          <w:tcPr>
            <w:tcW w:w="4292" w:type="dxa"/>
          </w:tcPr>
          <w:p w14:paraId="7A6EEDFD" w14:textId="61EA56FF"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Inspection of new RFE1 sites.</w:t>
            </w:r>
          </w:p>
        </w:tc>
        <w:tc>
          <w:tcPr>
            <w:tcW w:w="726" w:type="dxa"/>
          </w:tcPr>
          <w:p w14:paraId="0CACEE70" w14:textId="77777777" w:rsidR="003963B2" w:rsidRPr="00F14D01" w:rsidRDefault="003963B2" w:rsidP="003963B2">
            <w:pPr>
              <w:pStyle w:val="TableParagraph"/>
              <w:spacing w:line="249" w:lineRule="exact"/>
              <w:ind w:left="36"/>
              <w:jc w:val="center"/>
              <w:rPr>
                <w:rFonts w:ascii="Arial" w:hAnsi="Arial" w:cs="Arial"/>
                <w:spacing w:val="-5"/>
                <w:sz w:val="16"/>
                <w:szCs w:val="16"/>
              </w:rPr>
            </w:pPr>
          </w:p>
        </w:tc>
        <w:tc>
          <w:tcPr>
            <w:tcW w:w="726" w:type="dxa"/>
          </w:tcPr>
          <w:p w14:paraId="6143E4F9" w14:textId="77777777" w:rsidR="003963B2" w:rsidRPr="00F14D01" w:rsidRDefault="003963B2" w:rsidP="003963B2">
            <w:pPr>
              <w:pStyle w:val="TableParagraph"/>
              <w:spacing w:line="249" w:lineRule="exact"/>
              <w:ind w:left="37"/>
              <w:jc w:val="center"/>
              <w:rPr>
                <w:rFonts w:ascii="Arial" w:hAnsi="Arial" w:cs="Arial"/>
                <w:spacing w:val="-5"/>
                <w:sz w:val="16"/>
                <w:szCs w:val="16"/>
              </w:rPr>
            </w:pPr>
          </w:p>
        </w:tc>
        <w:tc>
          <w:tcPr>
            <w:tcW w:w="726" w:type="dxa"/>
          </w:tcPr>
          <w:p w14:paraId="04B41DB2" w14:textId="7618549E"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0CE3E519" w14:textId="1E732564"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1DD8A2BC" w14:textId="426E27B3" w:rsidR="003963B2" w:rsidRPr="00F14D01" w:rsidRDefault="003963B2" w:rsidP="003963B2">
            <w:pPr>
              <w:pStyle w:val="TableParagraph"/>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1AE7D80C" w14:textId="77777777" w:rsidR="003963B2" w:rsidRPr="00F14D01" w:rsidRDefault="003963B2" w:rsidP="003963B2">
            <w:pPr>
              <w:pStyle w:val="TableParagraph"/>
              <w:jc w:val="center"/>
              <w:rPr>
                <w:rFonts w:ascii="Arial" w:hAnsi="Arial" w:cs="Arial"/>
                <w:spacing w:val="-5"/>
                <w:sz w:val="16"/>
                <w:szCs w:val="16"/>
              </w:rPr>
            </w:pPr>
          </w:p>
        </w:tc>
      </w:tr>
      <w:tr w:rsidR="003963B2" w:rsidRPr="00EE66D6" w14:paraId="43FCAFCE" w14:textId="77777777" w:rsidTr="00563AC4">
        <w:trPr>
          <w:trHeight w:val="270"/>
        </w:trPr>
        <w:tc>
          <w:tcPr>
            <w:tcW w:w="1840" w:type="dxa"/>
          </w:tcPr>
          <w:p w14:paraId="0C5F745C" w14:textId="16F5C49D"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Audit</w:t>
            </w:r>
          </w:p>
        </w:tc>
        <w:tc>
          <w:tcPr>
            <w:tcW w:w="4292" w:type="dxa"/>
          </w:tcPr>
          <w:p w14:paraId="44FF92BC" w14:textId="6D84728E"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HOTO of new sites.</w:t>
            </w:r>
          </w:p>
        </w:tc>
        <w:tc>
          <w:tcPr>
            <w:tcW w:w="726" w:type="dxa"/>
          </w:tcPr>
          <w:p w14:paraId="1BAD21AC" w14:textId="77777777" w:rsidR="003963B2" w:rsidRPr="00F14D01" w:rsidRDefault="003963B2" w:rsidP="003963B2">
            <w:pPr>
              <w:pStyle w:val="TableParagraph"/>
              <w:spacing w:line="249" w:lineRule="exact"/>
              <w:ind w:left="36"/>
              <w:jc w:val="center"/>
              <w:rPr>
                <w:rFonts w:ascii="Arial" w:hAnsi="Arial" w:cs="Arial"/>
                <w:spacing w:val="-5"/>
                <w:sz w:val="16"/>
                <w:szCs w:val="16"/>
              </w:rPr>
            </w:pPr>
          </w:p>
        </w:tc>
        <w:tc>
          <w:tcPr>
            <w:tcW w:w="726" w:type="dxa"/>
          </w:tcPr>
          <w:p w14:paraId="5BF18220" w14:textId="77777777" w:rsidR="003963B2" w:rsidRPr="00F14D01" w:rsidRDefault="003963B2" w:rsidP="003963B2">
            <w:pPr>
              <w:pStyle w:val="TableParagraph"/>
              <w:spacing w:line="249" w:lineRule="exact"/>
              <w:ind w:left="37"/>
              <w:jc w:val="center"/>
              <w:rPr>
                <w:rFonts w:ascii="Arial" w:hAnsi="Arial" w:cs="Arial"/>
                <w:spacing w:val="-5"/>
                <w:sz w:val="16"/>
                <w:szCs w:val="16"/>
              </w:rPr>
            </w:pPr>
          </w:p>
        </w:tc>
        <w:tc>
          <w:tcPr>
            <w:tcW w:w="726" w:type="dxa"/>
          </w:tcPr>
          <w:p w14:paraId="5B19D9C5" w14:textId="0D2BA248"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09C433BC" w14:textId="5DFD5ED3"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47016C9E" w14:textId="5C2BA71B" w:rsidR="003963B2" w:rsidRPr="00F14D01" w:rsidRDefault="003963B2" w:rsidP="003963B2">
            <w:pPr>
              <w:pStyle w:val="TableParagraph"/>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1CB0C184" w14:textId="77777777" w:rsidR="003963B2" w:rsidRPr="00F14D01" w:rsidRDefault="003963B2" w:rsidP="003963B2">
            <w:pPr>
              <w:pStyle w:val="TableParagraph"/>
              <w:jc w:val="center"/>
              <w:rPr>
                <w:rFonts w:ascii="Arial" w:hAnsi="Arial" w:cs="Arial"/>
                <w:spacing w:val="-5"/>
                <w:sz w:val="16"/>
                <w:szCs w:val="16"/>
              </w:rPr>
            </w:pPr>
          </w:p>
        </w:tc>
      </w:tr>
      <w:tr w:rsidR="003963B2" w:rsidRPr="00EE66D6" w14:paraId="69DE4575" w14:textId="77777777" w:rsidTr="00563AC4">
        <w:trPr>
          <w:trHeight w:val="270"/>
        </w:trPr>
        <w:tc>
          <w:tcPr>
            <w:tcW w:w="1840" w:type="dxa"/>
          </w:tcPr>
          <w:p w14:paraId="72A9E71E" w14:textId="11B6AA93"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N/W Stability</w:t>
            </w:r>
          </w:p>
        </w:tc>
        <w:tc>
          <w:tcPr>
            <w:tcW w:w="4292" w:type="dxa"/>
          </w:tcPr>
          <w:p w14:paraId="7B14629B" w14:textId="27BA953B"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Need basis Infra upgradation of sites.</w:t>
            </w:r>
          </w:p>
        </w:tc>
        <w:tc>
          <w:tcPr>
            <w:tcW w:w="726" w:type="dxa"/>
          </w:tcPr>
          <w:p w14:paraId="5817C620" w14:textId="77777777" w:rsidR="003963B2" w:rsidRPr="00F14D01" w:rsidRDefault="003963B2" w:rsidP="003963B2">
            <w:pPr>
              <w:pStyle w:val="TableParagraph"/>
              <w:spacing w:line="249" w:lineRule="exact"/>
              <w:ind w:left="36"/>
              <w:jc w:val="center"/>
              <w:rPr>
                <w:rFonts w:ascii="Arial" w:hAnsi="Arial" w:cs="Arial"/>
                <w:spacing w:val="-5"/>
                <w:sz w:val="16"/>
                <w:szCs w:val="16"/>
              </w:rPr>
            </w:pPr>
          </w:p>
        </w:tc>
        <w:tc>
          <w:tcPr>
            <w:tcW w:w="726" w:type="dxa"/>
          </w:tcPr>
          <w:p w14:paraId="2318902B" w14:textId="77777777" w:rsidR="003963B2" w:rsidRPr="00F14D01" w:rsidRDefault="003963B2" w:rsidP="003963B2">
            <w:pPr>
              <w:pStyle w:val="TableParagraph"/>
              <w:spacing w:line="249" w:lineRule="exact"/>
              <w:ind w:left="37"/>
              <w:jc w:val="center"/>
              <w:rPr>
                <w:rFonts w:ascii="Arial" w:hAnsi="Arial" w:cs="Arial"/>
                <w:spacing w:val="-5"/>
                <w:sz w:val="16"/>
                <w:szCs w:val="16"/>
              </w:rPr>
            </w:pPr>
          </w:p>
        </w:tc>
        <w:tc>
          <w:tcPr>
            <w:tcW w:w="726" w:type="dxa"/>
          </w:tcPr>
          <w:p w14:paraId="005F9399" w14:textId="3BFBCB61"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6DADFD1E" w14:textId="45B62500"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46D44C01" w14:textId="77B645E4" w:rsidR="003963B2" w:rsidRPr="00F14D01" w:rsidRDefault="003963B2" w:rsidP="003963B2">
            <w:pPr>
              <w:pStyle w:val="TableParagraph"/>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59749E00" w14:textId="77777777" w:rsidR="003963B2" w:rsidRPr="00F14D01" w:rsidRDefault="003963B2" w:rsidP="003963B2">
            <w:pPr>
              <w:pStyle w:val="TableParagraph"/>
              <w:jc w:val="center"/>
              <w:rPr>
                <w:rFonts w:ascii="Arial" w:hAnsi="Arial" w:cs="Arial"/>
                <w:spacing w:val="-5"/>
                <w:sz w:val="16"/>
                <w:szCs w:val="16"/>
              </w:rPr>
            </w:pPr>
          </w:p>
        </w:tc>
      </w:tr>
      <w:tr w:rsidR="003963B2" w:rsidRPr="00EE66D6" w14:paraId="2ACC1436" w14:textId="77777777" w:rsidTr="00563AC4">
        <w:trPr>
          <w:trHeight w:val="270"/>
        </w:trPr>
        <w:tc>
          <w:tcPr>
            <w:tcW w:w="1840" w:type="dxa"/>
          </w:tcPr>
          <w:p w14:paraId="58B96097" w14:textId="26A43451"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P&amp;F Management</w:t>
            </w:r>
          </w:p>
        </w:tc>
        <w:tc>
          <w:tcPr>
            <w:tcW w:w="4292" w:type="dxa"/>
          </w:tcPr>
          <w:p w14:paraId="5ABB59B8" w14:textId="0477BDE7" w:rsidR="003963B2" w:rsidRPr="00F14D01" w:rsidRDefault="003963B2" w:rsidP="003963B2">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Liasioning with EB department</w:t>
            </w:r>
          </w:p>
        </w:tc>
        <w:tc>
          <w:tcPr>
            <w:tcW w:w="726" w:type="dxa"/>
          </w:tcPr>
          <w:p w14:paraId="606DD204" w14:textId="00BCFC6C" w:rsidR="003963B2" w:rsidRPr="00F14D01" w:rsidRDefault="003963B2" w:rsidP="003963B2">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701ECC0D" w14:textId="6D2C62DE" w:rsidR="003963B2" w:rsidRPr="00F14D01" w:rsidRDefault="003963B2" w:rsidP="003963B2">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6886FE70" w14:textId="5AD9E239"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1DDC084C" w14:textId="73C88895" w:rsidR="003963B2" w:rsidRPr="00F14D01" w:rsidRDefault="003963B2" w:rsidP="003963B2">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1D371DE2" w14:textId="77777777" w:rsidR="003963B2" w:rsidRPr="00F14D01" w:rsidRDefault="003963B2" w:rsidP="003963B2">
            <w:pPr>
              <w:pStyle w:val="TableParagraph"/>
              <w:jc w:val="center"/>
              <w:rPr>
                <w:rFonts w:ascii="Arial" w:hAnsi="Arial" w:cs="Arial"/>
                <w:spacing w:val="-5"/>
                <w:sz w:val="16"/>
                <w:szCs w:val="16"/>
              </w:rPr>
            </w:pPr>
          </w:p>
        </w:tc>
        <w:tc>
          <w:tcPr>
            <w:tcW w:w="726" w:type="dxa"/>
          </w:tcPr>
          <w:p w14:paraId="66822B82" w14:textId="77777777" w:rsidR="003963B2" w:rsidRPr="00F14D01" w:rsidRDefault="003963B2" w:rsidP="003963B2">
            <w:pPr>
              <w:pStyle w:val="TableParagraph"/>
              <w:jc w:val="center"/>
              <w:rPr>
                <w:rFonts w:ascii="Arial" w:hAnsi="Arial" w:cs="Arial"/>
                <w:spacing w:val="-5"/>
                <w:sz w:val="16"/>
                <w:szCs w:val="16"/>
              </w:rPr>
            </w:pPr>
          </w:p>
        </w:tc>
      </w:tr>
      <w:tr w:rsidR="000164DF" w:rsidRPr="00EE66D6" w14:paraId="37DFA1CE" w14:textId="77777777" w:rsidTr="00563AC4">
        <w:trPr>
          <w:trHeight w:val="270"/>
        </w:trPr>
        <w:tc>
          <w:tcPr>
            <w:tcW w:w="1840" w:type="dxa"/>
          </w:tcPr>
          <w:p w14:paraId="45CC90D4" w14:textId="55CDA8B6"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tcPr>
          <w:p w14:paraId="53DCF90B" w14:textId="4DCE3046"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Liasioning with site Owner</w:t>
            </w:r>
          </w:p>
        </w:tc>
        <w:tc>
          <w:tcPr>
            <w:tcW w:w="726" w:type="dxa"/>
          </w:tcPr>
          <w:p w14:paraId="5F4B07A4" w14:textId="7A1EC551" w:rsidR="000164DF" w:rsidRPr="00F14D01" w:rsidRDefault="000164DF" w:rsidP="000164DF">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5C7106F4" w14:textId="0984B71B" w:rsidR="000164DF" w:rsidRPr="00F14D01" w:rsidRDefault="000164DF" w:rsidP="000164D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77249973" w14:textId="437131E4"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521FD6AC" w14:textId="6893E2AC"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2A7B751A" w14:textId="77777777" w:rsidR="000164DF" w:rsidRPr="00F14D01" w:rsidRDefault="000164DF" w:rsidP="000164DF">
            <w:pPr>
              <w:pStyle w:val="TableParagraph"/>
              <w:jc w:val="center"/>
              <w:rPr>
                <w:rFonts w:ascii="Arial" w:hAnsi="Arial" w:cs="Arial"/>
                <w:spacing w:val="-5"/>
                <w:sz w:val="16"/>
                <w:szCs w:val="16"/>
              </w:rPr>
            </w:pPr>
          </w:p>
        </w:tc>
        <w:tc>
          <w:tcPr>
            <w:tcW w:w="726" w:type="dxa"/>
          </w:tcPr>
          <w:p w14:paraId="5D484082" w14:textId="77777777" w:rsidR="000164DF" w:rsidRPr="00F14D01" w:rsidRDefault="000164DF" w:rsidP="000164DF">
            <w:pPr>
              <w:pStyle w:val="TableParagraph"/>
              <w:jc w:val="center"/>
              <w:rPr>
                <w:rFonts w:ascii="Arial" w:hAnsi="Arial" w:cs="Arial"/>
                <w:spacing w:val="-5"/>
                <w:sz w:val="16"/>
                <w:szCs w:val="16"/>
              </w:rPr>
            </w:pPr>
          </w:p>
        </w:tc>
      </w:tr>
      <w:tr w:rsidR="000164DF" w:rsidRPr="00EE66D6" w14:paraId="7701BBF6" w14:textId="77777777" w:rsidTr="00563AC4">
        <w:trPr>
          <w:trHeight w:val="270"/>
        </w:trPr>
        <w:tc>
          <w:tcPr>
            <w:tcW w:w="1840" w:type="dxa"/>
          </w:tcPr>
          <w:p w14:paraId="0ADDD652" w14:textId="0C6BE170"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tcPr>
          <w:p w14:paraId="7B73AF7F" w14:textId="21B45051"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Co-ordination with OEM for service support within SLA</w:t>
            </w:r>
          </w:p>
        </w:tc>
        <w:tc>
          <w:tcPr>
            <w:tcW w:w="726" w:type="dxa"/>
          </w:tcPr>
          <w:p w14:paraId="2020A5AE" w14:textId="77777777" w:rsidR="000164DF" w:rsidRPr="00F14D01" w:rsidRDefault="000164DF" w:rsidP="000164DF">
            <w:pPr>
              <w:pStyle w:val="TableParagraph"/>
              <w:spacing w:line="249" w:lineRule="exact"/>
              <w:ind w:left="36"/>
              <w:jc w:val="center"/>
              <w:rPr>
                <w:rFonts w:ascii="Arial" w:hAnsi="Arial" w:cs="Arial"/>
                <w:spacing w:val="-5"/>
                <w:sz w:val="16"/>
                <w:szCs w:val="16"/>
              </w:rPr>
            </w:pPr>
          </w:p>
        </w:tc>
        <w:tc>
          <w:tcPr>
            <w:tcW w:w="726" w:type="dxa"/>
          </w:tcPr>
          <w:p w14:paraId="1F80D882" w14:textId="1D7A09F8" w:rsidR="000164DF" w:rsidRPr="00F14D01" w:rsidRDefault="000164DF" w:rsidP="000164D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2CFEB3F7" w14:textId="6DDD4110"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424AE22C" w14:textId="5C15F813"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4DD38AD9" w14:textId="77777777" w:rsidR="000164DF" w:rsidRPr="00F14D01" w:rsidRDefault="000164DF" w:rsidP="000164DF">
            <w:pPr>
              <w:pStyle w:val="TableParagraph"/>
              <w:jc w:val="center"/>
              <w:rPr>
                <w:rFonts w:ascii="Arial" w:hAnsi="Arial" w:cs="Arial"/>
                <w:spacing w:val="-5"/>
                <w:sz w:val="16"/>
                <w:szCs w:val="16"/>
              </w:rPr>
            </w:pPr>
          </w:p>
        </w:tc>
        <w:tc>
          <w:tcPr>
            <w:tcW w:w="726" w:type="dxa"/>
          </w:tcPr>
          <w:p w14:paraId="47829101" w14:textId="77777777" w:rsidR="000164DF" w:rsidRPr="00F14D01" w:rsidRDefault="000164DF" w:rsidP="000164DF">
            <w:pPr>
              <w:pStyle w:val="TableParagraph"/>
              <w:jc w:val="center"/>
              <w:rPr>
                <w:rFonts w:ascii="Arial" w:hAnsi="Arial" w:cs="Arial"/>
                <w:spacing w:val="-5"/>
                <w:sz w:val="16"/>
                <w:szCs w:val="16"/>
              </w:rPr>
            </w:pPr>
          </w:p>
        </w:tc>
      </w:tr>
      <w:tr w:rsidR="000164DF" w:rsidRPr="00EE66D6" w14:paraId="24CE7680" w14:textId="77777777" w:rsidTr="00563AC4">
        <w:trPr>
          <w:trHeight w:val="270"/>
        </w:trPr>
        <w:tc>
          <w:tcPr>
            <w:tcW w:w="1840" w:type="dxa"/>
          </w:tcPr>
          <w:p w14:paraId="067D378A" w14:textId="51DAD515"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tcPr>
          <w:p w14:paraId="0CC86574" w14:textId="532D5AD9"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SO7 triggering and closure for utility equipment alarm integration</w:t>
            </w:r>
          </w:p>
        </w:tc>
        <w:tc>
          <w:tcPr>
            <w:tcW w:w="726" w:type="dxa"/>
          </w:tcPr>
          <w:p w14:paraId="7EE8CF14" w14:textId="77777777" w:rsidR="000164DF" w:rsidRPr="00F14D01" w:rsidRDefault="000164DF" w:rsidP="000164DF">
            <w:pPr>
              <w:pStyle w:val="TableParagraph"/>
              <w:spacing w:line="249" w:lineRule="exact"/>
              <w:ind w:left="36"/>
              <w:jc w:val="center"/>
              <w:rPr>
                <w:rFonts w:ascii="Arial" w:hAnsi="Arial" w:cs="Arial"/>
                <w:spacing w:val="-5"/>
                <w:sz w:val="16"/>
                <w:szCs w:val="16"/>
              </w:rPr>
            </w:pPr>
          </w:p>
        </w:tc>
        <w:tc>
          <w:tcPr>
            <w:tcW w:w="726" w:type="dxa"/>
          </w:tcPr>
          <w:p w14:paraId="445D3E75" w14:textId="0E0316F8" w:rsidR="000164DF" w:rsidRPr="00F14D01" w:rsidRDefault="000164DF" w:rsidP="000164D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4831E2A6" w14:textId="2794DD4B"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3CD0D378" w14:textId="14FA5EBD"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324D8247" w14:textId="77777777" w:rsidR="000164DF" w:rsidRPr="00F14D01" w:rsidRDefault="000164DF" w:rsidP="000164DF">
            <w:pPr>
              <w:pStyle w:val="TableParagraph"/>
              <w:jc w:val="center"/>
              <w:rPr>
                <w:rFonts w:ascii="Arial" w:hAnsi="Arial" w:cs="Arial"/>
                <w:spacing w:val="-5"/>
                <w:sz w:val="16"/>
                <w:szCs w:val="16"/>
              </w:rPr>
            </w:pPr>
          </w:p>
        </w:tc>
        <w:tc>
          <w:tcPr>
            <w:tcW w:w="726" w:type="dxa"/>
          </w:tcPr>
          <w:p w14:paraId="628BB5E8" w14:textId="77777777" w:rsidR="000164DF" w:rsidRPr="00F14D01" w:rsidRDefault="000164DF" w:rsidP="000164DF">
            <w:pPr>
              <w:pStyle w:val="TableParagraph"/>
              <w:jc w:val="center"/>
              <w:rPr>
                <w:rFonts w:ascii="Arial" w:hAnsi="Arial" w:cs="Arial"/>
                <w:spacing w:val="-5"/>
                <w:sz w:val="16"/>
                <w:szCs w:val="16"/>
              </w:rPr>
            </w:pPr>
          </w:p>
        </w:tc>
      </w:tr>
      <w:tr w:rsidR="000164DF" w:rsidRPr="00EE66D6" w14:paraId="5ABE5AE8" w14:textId="77777777" w:rsidTr="00563AC4">
        <w:trPr>
          <w:trHeight w:val="270"/>
        </w:trPr>
        <w:tc>
          <w:tcPr>
            <w:tcW w:w="1840" w:type="dxa"/>
          </w:tcPr>
          <w:p w14:paraId="37D36324" w14:textId="64113FFD"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tcPr>
          <w:p w14:paraId="438F3578" w14:textId="04D0CA1F"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Zabbix Connectivity &amp; E2E communication</w:t>
            </w:r>
          </w:p>
        </w:tc>
        <w:tc>
          <w:tcPr>
            <w:tcW w:w="726" w:type="dxa"/>
          </w:tcPr>
          <w:p w14:paraId="68030AD1" w14:textId="77777777" w:rsidR="000164DF" w:rsidRPr="00F14D01" w:rsidRDefault="000164DF" w:rsidP="000164DF">
            <w:pPr>
              <w:pStyle w:val="TableParagraph"/>
              <w:spacing w:line="249" w:lineRule="exact"/>
              <w:ind w:left="36"/>
              <w:jc w:val="center"/>
              <w:rPr>
                <w:rFonts w:ascii="Arial" w:hAnsi="Arial" w:cs="Arial"/>
                <w:spacing w:val="-5"/>
                <w:sz w:val="16"/>
                <w:szCs w:val="16"/>
              </w:rPr>
            </w:pPr>
          </w:p>
        </w:tc>
        <w:tc>
          <w:tcPr>
            <w:tcW w:w="726" w:type="dxa"/>
          </w:tcPr>
          <w:p w14:paraId="57C2E60A" w14:textId="58E6A861" w:rsidR="000164DF" w:rsidRPr="00F14D01" w:rsidRDefault="000164DF" w:rsidP="000164D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6AFFFFF9" w14:textId="23D67605"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7A0BD456" w14:textId="757A5D0E"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32DDE233" w14:textId="77777777" w:rsidR="000164DF" w:rsidRPr="00F14D01" w:rsidRDefault="000164DF" w:rsidP="000164DF">
            <w:pPr>
              <w:pStyle w:val="TableParagraph"/>
              <w:jc w:val="center"/>
              <w:rPr>
                <w:rFonts w:ascii="Arial" w:hAnsi="Arial" w:cs="Arial"/>
                <w:spacing w:val="-5"/>
                <w:sz w:val="16"/>
                <w:szCs w:val="16"/>
              </w:rPr>
            </w:pPr>
          </w:p>
        </w:tc>
        <w:tc>
          <w:tcPr>
            <w:tcW w:w="726" w:type="dxa"/>
          </w:tcPr>
          <w:p w14:paraId="053B9B38" w14:textId="77777777" w:rsidR="000164DF" w:rsidRPr="00F14D01" w:rsidRDefault="000164DF" w:rsidP="000164DF">
            <w:pPr>
              <w:pStyle w:val="TableParagraph"/>
              <w:jc w:val="center"/>
              <w:rPr>
                <w:rFonts w:ascii="Arial" w:hAnsi="Arial" w:cs="Arial"/>
                <w:spacing w:val="-5"/>
                <w:sz w:val="16"/>
                <w:szCs w:val="16"/>
              </w:rPr>
            </w:pPr>
          </w:p>
        </w:tc>
      </w:tr>
      <w:tr w:rsidR="000164DF" w:rsidRPr="00EE66D6" w14:paraId="14809802" w14:textId="77777777" w:rsidTr="00563AC4">
        <w:trPr>
          <w:trHeight w:val="270"/>
        </w:trPr>
        <w:tc>
          <w:tcPr>
            <w:tcW w:w="1840" w:type="dxa"/>
          </w:tcPr>
          <w:p w14:paraId="45D4C65E" w14:textId="7250C79C"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tcPr>
          <w:p w14:paraId="0ECADF1D" w14:textId="2006B0AC"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Equipment fault analysis.</w:t>
            </w:r>
          </w:p>
        </w:tc>
        <w:tc>
          <w:tcPr>
            <w:tcW w:w="726" w:type="dxa"/>
          </w:tcPr>
          <w:p w14:paraId="17DE22A5" w14:textId="3BB479D8" w:rsidR="000164DF" w:rsidRPr="00F14D01" w:rsidRDefault="000164DF" w:rsidP="000164DF">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3FE3D5E1" w14:textId="15B338A0" w:rsidR="000164DF" w:rsidRPr="00F14D01" w:rsidRDefault="000164DF" w:rsidP="000164D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2290EC96" w14:textId="17900DD8"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2CD0F3C9" w14:textId="77777777" w:rsidR="000164DF" w:rsidRPr="00F14D01" w:rsidRDefault="000164DF" w:rsidP="000164DF">
            <w:pPr>
              <w:pStyle w:val="TableParagraph"/>
              <w:spacing w:line="250" w:lineRule="exact"/>
              <w:ind w:left="37"/>
              <w:jc w:val="center"/>
              <w:rPr>
                <w:rFonts w:ascii="Arial" w:hAnsi="Arial" w:cs="Arial"/>
                <w:spacing w:val="-5"/>
                <w:sz w:val="16"/>
                <w:szCs w:val="16"/>
              </w:rPr>
            </w:pPr>
          </w:p>
        </w:tc>
        <w:tc>
          <w:tcPr>
            <w:tcW w:w="726" w:type="dxa"/>
          </w:tcPr>
          <w:p w14:paraId="67252FD2" w14:textId="77777777" w:rsidR="000164DF" w:rsidRPr="00F14D01" w:rsidRDefault="000164DF" w:rsidP="000164DF">
            <w:pPr>
              <w:pStyle w:val="TableParagraph"/>
              <w:jc w:val="center"/>
              <w:rPr>
                <w:rFonts w:ascii="Arial" w:hAnsi="Arial" w:cs="Arial"/>
                <w:spacing w:val="-5"/>
                <w:sz w:val="16"/>
                <w:szCs w:val="16"/>
              </w:rPr>
            </w:pPr>
          </w:p>
        </w:tc>
        <w:tc>
          <w:tcPr>
            <w:tcW w:w="726" w:type="dxa"/>
          </w:tcPr>
          <w:p w14:paraId="18A88846" w14:textId="77777777" w:rsidR="000164DF" w:rsidRPr="00F14D01" w:rsidRDefault="000164DF" w:rsidP="000164DF">
            <w:pPr>
              <w:pStyle w:val="TableParagraph"/>
              <w:jc w:val="center"/>
              <w:rPr>
                <w:rFonts w:ascii="Arial" w:hAnsi="Arial" w:cs="Arial"/>
                <w:spacing w:val="-5"/>
                <w:sz w:val="16"/>
                <w:szCs w:val="16"/>
              </w:rPr>
            </w:pPr>
          </w:p>
        </w:tc>
      </w:tr>
      <w:tr w:rsidR="000164DF" w:rsidRPr="00EE66D6" w14:paraId="37EF6DC6" w14:textId="77777777" w:rsidTr="00563AC4">
        <w:trPr>
          <w:trHeight w:val="270"/>
        </w:trPr>
        <w:tc>
          <w:tcPr>
            <w:tcW w:w="1840" w:type="dxa"/>
          </w:tcPr>
          <w:p w14:paraId="4BFDFF9F" w14:textId="0C6FE865"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P&amp;F Management</w:t>
            </w:r>
          </w:p>
        </w:tc>
        <w:tc>
          <w:tcPr>
            <w:tcW w:w="4292" w:type="dxa"/>
          </w:tcPr>
          <w:p w14:paraId="6A4450E6" w14:textId="3C3324C3"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EB bill collection and IEM entry</w:t>
            </w:r>
          </w:p>
        </w:tc>
        <w:tc>
          <w:tcPr>
            <w:tcW w:w="726" w:type="dxa"/>
          </w:tcPr>
          <w:p w14:paraId="59E07519" w14:textId="11161DEA" w:rsidR="000164DF" w:rsidRPr="00F14D01" w:rsidRDefault="000164DF" w:rsidP="000164DF">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12F92F5B" w14:textId="18866204" w:rsidR="000164DF" w:rsidRPr="00F14D01" w:rsidRDefault="000164DF" w:rsidP="000164D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7C9A5F6A" w14:textId="766AFC48"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494B6FE6" w14:textId="77777777" w:rsidR="000164DF" w:rsidRPr="00F14D01" w:rsidRDefault="000164DF" w:rsidP="000164DF">
            <w:pPr>
              <w:pStyle w:val="TableParagraph"/>
              <w:spacing w:line="250" w:lineRule="exact"/>
              <w:ind w:left="37"/>
              <w:jc w:val="center"/>
              <w:rPr>
                <w:rFonts w:ascii="Arial" w:hAnsi="Arial" w:cs="Arial"/>
                <w:spacing w:val="-5"/>
                <w:sz w:val="16"/>
                <w:szCs w:val="16"/>
              </w:rPr>
            </w:pPr>
          </w:p>
        </w:tc>
        <w:tc>
          <w:tcPr>
            <w:tcW w:w="726" w:type="dxa"/>
          </w:tcPr>
          <w:p w14:paraId="6E10B746" w14:textId="77777777" w:rsidR="000164DF" w:rsidRPr="00F14D01" w:rsidRDefault="000164DF" w:rsidP="000164DF">
            <w:pPr>
              <w:pStyle w:val="TableParagraph"/>
              <w:jc w:val="center"/>
              <w:rPr>
                <w:rFonts w:ascii="Arial" w:hAnsi="Arial" w:cs="Arial"/>
                <w:spacing w:val="-5"/>
                <w:sz w:val="16"/>
                <w:szCs w:val="16"/>
              </w:rPr>
            </w:pPr>
          </w:p>
        </w:tc>
        <w:tc>
          <w:tcPr>
            <w:tcW w:w="726" w:type="dxa"/>
          </w:tcPr>
          <w:p w14:paraId="1253E7C7" w14:textId="77777777" w:rsidR="000164DF" w:rsidRPr="00F14D01" w:rsidRDefault="000164DF" w:rsidP="000164DF">
            <w:pPr>
              <w:pStyle w:val="TableParagraph"/>
              <w:jc w:val="center"/>
              <w:rPr>
                <w:rFonts w:ascii="Arial" w:hAnsi="Arial" w:cs="Arial"/>
                <w:spacing w:val="-5"/>
                <w:sz w:val="16"/>
                <w:szCs w:val="16"/>
              </w:rPr>
            </w:pPr>
          </w:p>
        </w:tc>
      </w:tr>
      <w:tr w:rsidR="000164DF" w:rsidRPr="00EE66D6" w14:paraId="58D874FA" w14:textId="77777777" w:rsidTr="00563AC4">
        <w:trPr>
          <w:trHeight w:val="270"/>
        </w:trPr>
        <w:tc>
          <w:tcPr>
            <w:tcW w:w="1840" w:type="dxa"/>
          </w:tcPr>
          <w:p w14:paraId="19A0DD00" w14:textId="015D4547"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N/W Stability</w:t>
            </w:r>
          </w:p>
        </w:tc>
        <w:tc>
          <w:tcPr>
            <w:tcW w:w="4292" w:type="dxa"/>
          </w:tcPr>
          <w:p w14:paraId="4B4B12CE" w14:textId="723776A7" w:rsidR="000164DF" w:rsidRPr="00F14D01" w:rsidRDefault="000164DF" w:rsidP="000164D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Arrangement of mobile DGs</w:t>
            </w:r>
          </w:p>
        </w:tc>
        <w:tc>
          <w:tcPr>
            <w:tcW w:w="726" w:type="dxa"/>
          </w:tcPr>
          <w:p w14:paraId="1A1D3F75" w14:textId="54CFD7E8" w:rsidR="000164DF" w:rsidRPr="00F14D01" w:rsidRDefault="000164DF" w:rsidP="000164DF">
            <w:pPr>
              <w:pStyle w:val="TableParagraph"/>
              <w:spacing w:line="249" w:lineRule="exact"/>
              <w:ind w:left="36"/>
              <w:jc w:val="center"/>
              <w:rPr>
                <w:rFonts w:ascii="Arial" w:hAnsi="Arial" w:cs="Arial"/>
                <w:spacing w:val="-5"/>
                <w:sz w:val="16"/>
                <w:szCs w:val="16"/>
              </w:rPr>
            </w:pPr>
            <w:r w:rsidRPr="00F14D01">
              <w:rPr>
                <w:rFonts w:ascii="Arial" w:hAnsi="Arial" w:cs="Arial"/>
                <w:spacing w:val="-5"/>
                <w:sz w:val="16"/>
                <w:szCs w:val="16"/>
              </w:rPr>
              <w:t>R</w:t>
            </w:r>
          </w:p>
        </w:tc>
        <w:tc>
          <w:tcPr>
            <w:tcW w:w="726" w:type="dxa"/>
          </w:tcPr>
          <w:p w14:paraId="6F181E14" w14:textId="449AD299" w:rsidR="000164DF" w:rsidRPr="00F14D01" w:rsidRDefault="000164DF" w:rsidP="000164D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tcPr>
          <w:p w14:paraId="0B46D669" w14:textId="028DFFF8"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tcPr>
          <w:p w14:paraId="379C3869" w14:textId="1CA16C0B" w:rsidR="000164DF" w:rsidRPr="00F14D01" w:rsidRDefault="000164DF" w:rsidP="000164D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tcPr>
          <w:p w14:paraId="7F2CEBCF" w14:textId="77777777" w:rsidR="000164DF" w:rsidRPr="00F14D01" w:rsidRDefault="000164DF" w:rsidP="000164DF">
            <w:pPr>
              <w:pStyle w:val="TableParagraph"/>
              <w:jc w:val="center"/>
              <w:rPr>
                <w:rFonts w:ascii="Arial" w:hAnsi="Arial" w:cs="Arial"/>
                <w:spacing w:val="-5"/>
                <w:sz w:val="16"/>
                <w:szCs w:val="16"/>
              </w:rPr>
            </w:pPr>
          </w:p>
        </w:tc>
        <w:tc>
          <w:tcPr>
            <w:tcW w:w="726" w:type="dxa"/>
          </w:tcPr>
          <w:p w14:paraId="795F51F7" w14:textId="77777777" w:rsidR="000164DF" w:rsidRPr="00F14D01" w:rsidRDefault="000164DF" w:rsidP="000164DF">
            <w:pPr>
              <w:pStyle w:val="TableParagraph"/>
              <w:jc w:val="center"/>
              <w:rPr>
                <w:rFonts w:ascii="Arial" w:hAnsi="Arial" w:cs="Arial"/>
                <w:spacing w:val="-5"/>
                <w:sz w:val="16"/>
                <w:szCs w:val="16"/>
              </w:rPr>
            </w:pPr>
          </w:p>
        </w:tc>
      </w:tr>
      <w:tr w:rsidR="000164DF" w:rsidRPr="00EE66D6" w14:paraId="3F4EE0D5" w14:textId="77777777" w:rsidTr="00213FD3">
        <w:trPr>
          <w:trHeight w:val="270"/>
        </w:trPr>
        <w:tc>
          <w:tcPr>
            <w:tcW w:w="1840" w:type="dxa"/>
            <w:shd w:val="clear" w:color="auto" w:fill="E8E8E8" w:themeFill="background2"/>
          </w:tcPr>
          <w:p w14:paraId="23E6B1B0" w14:textId="77777777" w:rsidR="000164DF" w:rsidRPr="00F14D01" w:rsidRDefault="000164DF" w:rsidP="000164DF">
            <w:pPr>
              <w:pStyle w:val="TableParagraph"/>
              <w:spacing w:line="249" w:lineRule="exact"/>
              <w:ind w:left="38"/>
              <w:rPr>
                <w:rFonts w:ascii="Arial" w:hAnsi="Arial" w:cs="Arial"/>
                <w:b/>
                <w:bCs/>
                <w:sz w:val="16"/>
                <w:szCs w:val="16"/>
              </w:rPr>
            </w:pPr>
          </w:p>
        </w:tc>
        <w:tc>
          <w:tcPr>
            <w:tcW w:w="4292" w:type="dxa"/>
            <w:shd w:val="clear" w:color="auto" w:fill="E8E8E8" w:themeFill="background2"/>
          </w:tcPr>
          <w:p w14:paraId="643B6D60" w14:textId="141A34CE" w:rsidR="0010446F" w:rsidRPr="00F14D01" w:rsidRDefault="000164DF" w:rsidP="0010446F">
            <w:pPr>
              <w:pStyle w:val="TableParagraph"/>
              <w:spacing w:line="249" w:lineRule="exact"/>
              <w:ind w:left="38"/>
              <w:rPr>
                <w:rFonts w:ascii="Arial" w:hAnsi="Arial" w:cs="Arial"/>
                <w:b/>
                <w:bCs/>
                <w:sz w:val="16"/>
                <w:szCs w:val="16"/>
              </w:rPr>
            </w:pPr>
            <w:r w:rsidRPr="00F14D01">
              <w:rPr>
                <w:rFonts w:ascii="Arial" w:hAnsi="Arial" w:cs="Arial"/>
                <w:b/>
                <w:bCs/>
                <w:sz w:val="16"/>
                <w:szCs w:val="16"/>
              </w:rPr>
              <w:t>Corre</w:t>
            </w:r>
            <w:r w:rsidR="0010446F" w:rsidRPr="00F14D01">
              <w:rPr>
                <w:rFonts w:ascii="Arial" w:hAnsi="Arial" w:cs="Arial"/>
                <w:b/>
                <w:bCs/>
                <w:sz w:val="16"/>
                <w:szCs w:val="16"/>
              </w:rPr>
              <w:t>ctive</w:t>
            </w:r>
          </w:p>
        </w:tc>
        <w:tc>
          <w:tcPr>
            <w:tcW w:w="726" w:type="dxa"/>
            <w:shd w:val="clear" w:color="auto" w:fill="E8E8E8" w:themeFill="background2"/>
          </w:tcPr>
          <w:p w14:paraId="56DFE94F" w14:textId="77777777" w:rsidR="000164DF" w:rsidRPr="00F14D01" w:rsidRDefault="000164DF" w:rsidP="000164DF">
            <w:pPr>
              <w:pStyle w:val="TableParagraph"/>
              <w:spacing w:line="249" w:lineRule="exact"/>
              <w:ind w:left="36"/>
              <w:jc w:val="center"/>
              <w:rPr>
                <w:rFonts w:ascii="Arial" w:hAnsi="Arial" w:cs="Arial"/>
                <w:sz w:val="16"/>
                <w:szCs w:val="16"/>
              </w:rPr>
            </w:pPr>
          </w:p>
        </w:tc>
        <w:tc>
          <w:tcPr>
            <w:tcW w:w="726" w:type="dxa"/>
            <w:shd w:val="clear" w:color="auto" w:fill="E8E8E8" w:themeFill="background2"/>
          </w:tcPr>
          <w:p w14:paraId="67064D5E" w14:textId="77777777" w:rsidR="000164DF" w:rsidRPr="00F14D01" w:rsidRDefault="000164DF" w:rsidP="000164DF">
            <w:pPr>
              <w:pStyle w:val="TableParagraph"/>
              <w:spacing w:line="249" w:lineRule="exact"/>
              <w:ind w:left="37"/>
              <w:jc w:val="center"/>
              <w:rPr>
                <w:rFonts w:ascii="Arial" w:hAnsi="Arial" w:cs="Arial"/>
                <w:sz w:val="16"/>
                <w:szCs w:val="16"/>
              </w:rPr>
            </w:pPr>
          </w:p>
        </w:tc>
        <w:tc>
          <w:tcPr>
            <w:tcW w:w="726" w:type="dxa"/>
            <w:shd w:val="clear" w:color="auto" w:fill="E8E8E8" w:themeFill="background2"/>
          </w:tcPr>
          <w:p w14:paraId="77D30EE6" w14:textId="77777777" w:rsidR="000164DF" w:rsidRPr="00F14D01" w:rsidRDefault="000164DF" w:rsidP="000164DF">
            <w:pPr>
              <w:pStyle w:val="TableParagraph"/>
              <w:spacing w:line="250" w:lineRule="exact"/>
              <w:ind w:left="37"/>
              <w:jc w:val="center"/>
              <w:rPr>
                <w:rFonts w:ascii="Arial" w:hAnsi="Arial" w:cs="Arial"/>
                <w:sz w:val="16"/>
                <w:szCs w:val="16"/>
              </w:rPr>
            </w:pPr>
          </w:p>
        </w:tc>
        <w:tc>
          <w:tcPr>
            <w:tcW w:w="726" w:type="dxa"/>
            <w:shd w:val="clear" w:color="auto" w:fill="E8E8E8" w:themeFill="background2"/>
          </w:tcPr>
          <w:p w14:paraId="76EF8224" w14:textId="77777777" w:rsidR="000164DF" w:rsidRPr="00F14D01" w:rsidRDefault="000164DF" w:rsidP="000164DF">
            <w:pPr>
              <w:pStyle w:val="TableParagraph"/>
              <w:spacing w:line="250" w:lineRule="exact"/>
              <w:ind w:left="37"/>
              <w:jc w:val="center"/>
              <w:rPr>
                <w:rFonts w:ascii="Arial" w:hAnsi="Arial" w:cs="Arial"/>
                <w:sz w:val="16"/>
                <w:szCs w:val="16"/>
              </w:rPr>
            </w:pPr>
          </w:p>
        </w:tc>
        <w:tc>
          <w:tcPr>
            <w:tcW w:w="726" w:type="dxa"/>
            <w:shd w:val="clear" w:color="auto" w:fill="E8E8E8" w:themeFill="background2"/>
          </w:tcPr>
          <w:p w14:paraId="5D609131" w14:textId="77777777" w:rsidR="000164DF" w:rsidRPr="00F14D01" w:rsidRDefault="000164DF" w:rsidP="000164DF">
            <w:pPr>
              <w:pStyle w:val="TableParagraph"/>
              <w:jc w:val="center"/>
              <w:rPr>
                <w:rFonts w:ascii="Arial" w:hAnsi="Arial" w:cs="Arial"/>
                <w:spacing w:val="-5"/>
                <w:sz w:val="16"/>
                <w:szCs w:val="16"/>
              </w:rPr>
            </w:pPr>
          </w:p>
        </w:tc>
        <w:tc>
          <w:tcPr>
            <w:tcW w:w="726" w:type="dxa"/>
            <w:shd w:val="clear" w:color="auto" w:fill="E8E8E8" w:themeFill="background2"/>
          </w:tcPr>
          <w:p w14:paraId="5CAEF737" w14:textId="77777777" w:rsidR="000164DF" w:rsidRPr="00F14D01" w:rsidRDefault="000164DF" w:rsidP="000164DF">
            <w:pPr>
              <w:pStyle w:val="TableParagraph"/>
              <w:jc w:val="center"/>
              <w:rPr>
                <w:rFonts w:ascii="Arial" w:hAnsi="Arial" w:cs="Arial"/>
                <w:spacing w:val="-5"/>
                <w:sz w:val="16"/>
                <w:szCs w:val="16"/>
              </w:rPr>
            </w:pPr>
          </w:p>
        </w:tc>
      </w:tr>
      <w:tr w:rsidR="0010446F" w:rsidRPr="00EE66D6" w14:paraId="54240222" w14:textId="77777777" w:rsidTr="00563AC4">
        <w:trPr>
          <w:trHeight w:val="270"/>
        </w:trPr>
        <w:tc>
          <w:tcPr>
            <w:tcW w:w="1840" w:type="dxa"/>
            <w:shd w:val="clear" w:color="auto" w:fill="auto"/>
          </w:tcPr>
          <w:p w14:paraId="1DF39360" w14:textId="1F515FC6" w:rsidR="0010446F" w:rsidRPr="00F14D01" w:rsidRDefault="0010446F" w:rsidP="0010446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Battery &amp; SMPS</w:t>
            </w:r>
          </w:p>
        </w:tc>
        <w:tc>
          <w:tcPr>
            <w:tcW w:w="4292" w:type="dxa"/>
            <w:shd w:val="clear" w:color="auto" w:fill="auto"/>
          </w:tcPr>
          <w:p w14:paraId="2469884B" w14:textId="0FD3EC99" w:rsidR="0010446F" w:rsidRPr="00F14D01" w:rsidRDefault="0010446F" w:rsidP="0010446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Battery fault related to BMS or individual cell</w:t>
            </w:r>
          </w:p>
        </w:tc>
        <w:tc>
          <w:tcPr>
            <w:tcW w:w="726" w:type="dxa"/>
            <w:shd w:val="clear" w:color="auto" w:fill="auto"/>
          </w:tcPr>
          <w:p w14:paraId="7F9E647B" w14:textId="77777777" w:rsidR="0010446F" w:rsidRPr="00F14D01" w:rsidRDefault="0010446F" w:rsidP="0010446F">
            <w:pPr>
              <w:pStyle w:val="TableParagraph"/>
              <w:spacing w:line="249" w:lineRule="exact"/>
              <w:ind w:left="36"/>
              <w:jc w:val="center"/>
              <w:rPr>
                <w:rFonts w:ascii="Arial" w:hAnsi="Arial" w:cs="Arial"/>
                <w:spacing w:val="-5"/>
                <w:sz w:val="16"/>
                <w:szCs w:val="16"/>
              </w:rPr>
            </w:pPr>
          </w:p>
        </w:tc>
        <w:tc>
          <w:tcPr>
            <w:tcW w:w="726" w:type="dxa"/>
            <w:shd w:val="clear" w:color="auto" w:fill="auto"/>
          </w:tcPr>
          <w:p w14:paraId="7A81CE92" w14:textId="50286FDD" w:rsidR="0010446F" w:rsidRPr="00F14D01" w:rsidRDefault="0010446F" w:rsidP="0010446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shd w:val="clear" w:color="auto" w:fill="auto"/>
          </w:tcPr>
          <w:p w14:paraId="60DEBC09" w14:textId="3A5859A9" w:rsidR="0010446F" w:rsidRPr="00F14D01" w:rsidRDefault="0010446F" w:rsidP="0010446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shd w:val="clear" w:color="auto" w:fill="auto"/>
          </w:tcPr>
          <w:p w14:paraId="5BE08EFE" w14:textId="6A748335" w:rsidR="0010446F" w:rsidRPr="00F14D01" w:rsidRDefault="0010446F" w:rsidP="0010446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shd w:val="clear" w:color="auto" w:fill="auto"/>
          </w:tcPr>
          <w:p w14:paraId="50DA8B6D" w14:textId="77777777" w:rsidR="0010446F" w:rsidRPr="00F14D01" w:rsidRDefault="0010446F" w:rsidP="0010446F">
            <w:pPr>
              <w:pStyle w:val="TableParagraph"/>
              <w:jc w:val="center"/>
              <w:rPr>
                <w:rFonts w:ascii="Arial" w:hAnsi="Arial" w:cs="Arial"/>
                <w:spacing w:val="-5"/>
                <w:sz w:val="16"/>
                <w:szCs w:val="16"/>
              </w:rPr>
            </w:pPr>
          </w:p>
        </w:tc>
        <w:tc>
          <w:tcPr>
            <w:tcW w:w="726" w:type="dxa"/>
            <w:shd w:val="clear" w:color="auto" w:fill="auto"/>
          </w:tcPr>
          <w:p w14:paraId="6B23B6AD" w14:textId="12DA67CA" w:rsidR="0010446F" w:rsidRPr="00F14D01" w:rsidRDefault="0010446F" w:rsidP="0010446F">
            <w:pPr>
              <w:pStyle w:val="TableParagraph"/>
              <w:jc w:val="center"/>
              <w:rPr>
                <w:rFonts w:ascii="Arial" w:hAnsi="Arial" w:cs="Arial"/>
                <w:spacing w:val="-5"/>
                <w:sz w:val="16"/>
                <w:szCs w:val="16"/>
              </w:rPr>
            </w:pPr>
            <w:r w:rsidRPr="00F14D01">
              <w:rPr>
                <w:rFonts w:ascii="Arial" w:hAnsi="Arial" w:cs="Arial"/>
                <w:spacing w:val="-5"/>
                <w:sz w:val="16"/>
                <w:szCs w:val="16"/>
              </w:rPr>
              <w:t>R</w:t>
            </w:r>
          </w:p>
        </w:tc>
      </w:tr>
      <w:tr w:rsidR="0010446F" w:rsidRPr="00EE66D6" w14:paraId="40FD5641" w14:textId="77777777" w:rsidTr="00563AC4">
        <w:trPr>
          <w:trHeight w:val="270"/>
        </w:trPr>
        <w:tc>
          <w:tcPr>
            <w:tcW w:w="1840" w:type="dxa"/>
            <w:shd w:val="clear" w:color="auto" w:fill="auto"/>
          </w:tcPr>
          <w:p w14:paraId="77A664D1" w14:textId="5FCC7A8F" w:rsidR="0010446F" w:rsidRPr="00F14D01" w:rsidRDefault="0010446F" w:rsidP="0010446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Battery &amp; SMPS</w:t>
            </w:r>
          </w:p>
        </w:tc>
        <w:tc>
          <w:tcPr>
            <w:tcW w:w="4292" w:type="dxa"/>
            <w:shd w:val="clear" w:color="auto" w:fill="auto"/>
          </w:tcPr>
          <w:p w14:paraId="45769904" w14:textId="4286B968" w:rsidR="0010446F" w:rsidRPr="00F14D01" w:rsidRDefault="0010446F" w:rsidP="0010446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SMPS faults</w:t>
            </w:r>
          </w:p>
        </w:tc>
        <w:tc>
          <w:tcPr>
            <w:tcW w:w="726" w:type="dxa"/>
            <w:shd w:val="clear" w:color="auto" w:fill="auto"/>
          </w:tcPr>
          <w:p w14:paraId="71D9084A" w14:textId="77777777" w:rsidR="0010446F" w:rsidRPr="00F14D01" w:rsidRDefault="0010446F" w:rsidP="0010446F">
            <w:pPr>
              <w:pStyle w:val="TableParagraph"/>
              <w:spacing w:line="249" w:lineRule="exact"/>
              <w:ind w:left="36"/>
              <w:jc w:val="center"/>
              <w:rPr>
                <w:rFonts w:ascii="Arial" w:hAnsi="Arial" w:cs="Arial"/>
                <w:spacing w:val="-5"/>
                <w:sz w:val="16"/>
                <w:szCs w:val="16"/>
              </w:rPr>
            </w:pPr>
          </w:p>
        </w:tc>
        <w:tc>
          <w:tcPr>
            <w:tcW w:w="726" w:type="dxa"/>
            <w:shd w:val="clear" w:color="auto" w:fill="auto"/>
          </w:tcPr>
          <w:p w14:paraId="2E1FF6EB" w14:textId="4583B57B" w:rsidR="0010446F" w:rsidRPr="00F14D01" w:rsidRDefault="0010446F" w:rsidP="0010446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shd w:val="clear" w:color="auto" w:fill="auto"/>
          </w:tcPr>
          <w:p w14:paraId="1B506EEA" w14:textId="68D5FC55" w:rsidR="0010446F" w:rsidRPr="00F14D01" w:rsidRDefault="0010446F" w:rsidP="0010446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shd w:val="clear" w:color="auto" w:fill="auto"/>
          </w:tcPr>
          <w:p w14:paraId="77BBBCCE" w14:textId="743E421C" w:rsidR="0010446F" w:rsidRPr="00F14D01" w:rsidRDefault="0010446F" w:rsidP="0010446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I</w:t>
            </w:r>
          </w:p>
        </w:tc>
        <w:tc>
          <w:tcPr>
            <w:tcW w:w="726" w:type="dxa"/>
            <w:shd w:val="clear" w:color="auto" w:fill="auto"/>
          </w:tcPr>
          <w:p w14:paraId="784714B5" w14:textId="77777777" w:rsidR="0010446F" w:rsidRPr="00F14D01" w:rsidRDefault="0010446F" w:rsidP="0010446F">
            <w:pPr>
              <w:pStyle w:val="TableParagraph"/>
              <w:jc w:val="center"/>
              <w:rPr>
                <w:rFonts w:ascii="Arial" w:hAnsi="Arial" w:cs="Arial"/>
                <w:spacing w:val="-5"/>
                <w:sz w:val="16"/>
                <w:szCs w:val="16"/>
              </w:rPr>
            </w:pPr>
          </w:p>
        </w:tc>
        <w:tc>
          <w:tcPr>
            <w:tcW w:w="726" w:type="dxa"/>
            <w:shd w:val="clear" w:color="auto" w:fill="auto"/>
          </w:tcPr>
          <w:p w14:paraId="59F256EB" w14:textId="137B2855" w:rsidR="0010446F" w:rsidRPr="00F14D01" w:rsidRDefault="0010446F" w:rsidP="0010446F">
            <w:pPr>
              <w:pStyle w:val="TableParagraph"/>
              <w:jc w:val="center"/>
              <w:rPr>
                <w:rFonts w:ascii="Arial" w:hAnsi="Arial" w:cs="Arial"/>
                <w:spacing w:val="-5"/>
                <w:sz w:val="16"/>
                <w:szCs w:val="16"/>
              </w:rPr>
            </w:pPr>
            <w:r w:rsidRPr="00F14D01">
              <w:rPr>
                <w:rFonts w:ascii="Arial" w:hAnsi="Arial" w:cs="Arial"/>
                <w:spacing w:val="-5"/>
                <w:sz w:val="16"/>
                <w:szCs w:val="16"/>
              </w:rPr>
              <w:t>R</w:t>
            </w:r>
          </w:p>
        </w:tc>
      </w:tr>
      <w:tr w:rsidR="0010446F" w:rsidRPr="00EE66D6" w14:paraId="0D9B5364" w14:textId="77777777" w:rsidTr="00563AC4">
        <w:trPr>
          <w:trHeight w:val="270"/>
        </w:trPr>
        <w:tc>
          <w:tcPr>
            <w:tcW w:w="1840" w:type="dxa"/>
            <w:shd w:val="clear" w:color="auto" w:fill="auto"/>
          </w:tcPr>
          <w:p w14:paraId="515D26BB" w14:textId="76C6F79A" w:rsidR="0010446F" w:rsidRPr="00F14D01" w:rsidRDefault="0010446F" w:rsidP="0010446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Miscellaneous</w:t>
            </w:r>
          </w:p>
        </w:tc>
        <w:tc>
          <w:tcPr>
            <w:tcW w:w="4292" w:type="dxa"/>
            <w:shd w:val="clear" w:color="auto" w:fill="auto"/>
          </w:tcPr>
          <w:p w14:paraId="7DA3B88F" w14:textId="4A15CE06" w:rsidR="0010446F" w:rsidRPr="00F14D01" w:rsidRDefault="0010446F" w:rsidP="0010446F">
            <w:pPr>
              <w:pStyle w:val="TableParagraph"/>
              <w:spacing w:line="249" w:lineRule="exact"/>
              <w:ind w:left="38"/>
              <w:rPr>
                <w:rFonts w:ascii="Arial" w:hAnsi="Arial" w:cs="Arial"/>
                <w:spacing w:val="-5"/>
                <w:sz w:val="16"/>
                <w:szCs w:val="16"/>
              </w:rPr>
            </w:pPr>
            <w:r w:rsidRPr="00F14D01">
              <w:rPr>
                <w:rFonts w:ascii="Arial" w:hAnsi="Arial" w:cs="Arial"/>
                <w:spacing w:val="-5"/>
                <w:sz w:val="16"/>
                <w:szCs w:val="16"/>
              </w:rPr>
              <w:t>Spare Parts Management &amp; Repair/Return</w:t>
            </w:r>
          </w:p>
        </w:tc>
        <w:tc>
          <w:tcPr>
            <w:tcW w:w="726" w:type="dxa"/>
            <w:shd w:val="clear" w:color="auto" w:fill="auto"/>
          </w:tcPr>
          <w:p w14:paraId="0CEC43FB" w14:textId="77777777" w:rsidR="0010446F" w:rsidRPr="00F14D01" w:rsidRDefault="0010446F" w:rsidP="0010446F">
            <w:pPr>
              <w:pStyle w:val="TableParagraph"/>
              <w:spacing w:line="249" w:lineRule="exact"/>
              <w:ind w:left="36"/>
              <w:jc w:val="center"/>
              <w:rPr>
                <w:rFonts w:ascii="Arial" w:hAnsi="Arial" w:cs="Arial"/>
                <w:spacing w:val="-5"/>
                <w:sz w:val="16"/>
                <w:szCs w:val="16"/>
              </w:rPr>
            </w:pPr>
          </w:p>
        </w:tc>
        <w:tc>
          <w:tcPr>
            <w:tcW w:w="726" w:type="dxa"/>
            <w:shd w:val="clear" w:color="auto" w:fill="auto"/>
          </w:tcPr>
          <w:p w14:paraId="5EF8BBBD" w14:textId="418D986B" w:rsidR="0010446F" w:rsidRPr="00F14D01" w:rsidRDefault="0010446F" w:rsidP="0010446F">
            <w:pPr>
              <w:pStyle w:val="TableParagraph"/>
              <w:spacing w:line="249" w:lineRule="exact"/>
              <w:ind w:left="37"/>
              <w:jc w:val="center"/>
              <w:rPr>
                <w:rFonts w:ascii="Arial" w:hAnsi="Arial" w:cs="Arial"/>
                <w:spacing w:val="-5"/>
                <w:sz w:val="16"/>
                <w:szCs w:val="16"/>
              </w:rPr>
            </w:pPr>
            <w:r w:rsidRPr="00F14D01">
              <w:rPr>
                <w:rFonts w:ascii="Arial" w:hAnsi="Arial" w:cs="Arial"/>
                <w:spacing w:val="-5"/>
                <w:sz w:val="16"/>
                <w:szCs w:val="16"/>
              </w:rPr>
              <w:t>R</w:t>
            </w:r>
          </w:p>
        </w:tc>
        <w:tc>
          <w:tcPr>
            <w:tcW w:w="726" w:type="dxa"/>
            <w:shd w:val="clear" w:color="auto" w:fill="auto"/>
          </w:tcPr>
          <w:p w14:paraId="07472D69" w14:textId="701D0B59" w:rsidR="0010446F" w:rsidRPr="00F14D01" w:rsidRDefault="0010446F" w:rsidP="0010446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A</w:t>
            </w:r>
          </w:p>
        </w:tc>
        <w:tc>
          <w:tcPr>
            <w:tcW w:w="726" w:type="dxa"/>
            <w:shd w:val="clear" w:color="auto" w:fill="auto"/>
          </w:tcPr>
          <w:p w14:paraId="50A5D043" w14:textId="2549444E" w:rsidR="0010446F" w:rsidRPr="00F14D01" w:rsidRDefault="0010446F" w:rsidP="0010446F">
            <w:pPr>
              <w:pStyle w:val="TableParagraph"/>
              <w:spacing w:line="250" w:lineRule="exact"/>
              <w:ind w:left="37"/>
              <w:jc w:val="center"/>
              <w:rPr>
                <w:rFonts w:ascii="Arial" w:hAnsi="Arial" w:cs="Arial"/>
                <w:spacing w:val="-5"/>
                <w:sz w:val="16"/>
                <w:szCs w:val="16"/>
              </w:rPr>
            </w:pPr>
            <w:r w:rsidRPr="00F14D01">
              <w:rPr>
                <w:rFonts w:ascii="Arial" w:hAnsi="Arial" w:cs="Arial"/>
                <w:spacing w:val="-5"/>
                <w:sz w:val="16"/>
                <w:szCs w:val="16"/>
              </w:rPr>
              <w:t>C</w:t>
            </w:r>
          </w:p>
        </w:tc>
        <w:tc>
          <w:tcPr>
            <w:tcW w:w="726" w:type="dxa"/>
            <w:shd w:val="clear" w:color="auto" w:fill="auto"/>
          </w:tcPr>
          <w:p w14:paraId="0433803F" w14:textId="06CE1844" w:rsidR="0010446F" w:rsidRPr="00F14D01" w:rsidRDefault="0010446F" w:rsidP="0010446F">
            <w:pPr>
              <w:pStyle w:val="TableParagraph"/>
              <w:jc w:val="center"/>
              <w:rPr>
                <w:rFonts w:ascii="Arial" w:hAnsi="Arial" w:cs="Arial"/>
                <w:spacing w:val="-5"/>
                <w:sz w:val="16"/>
                <w:szCs w:val="16"/>
              </w:rPr>
            </w:pPr>
            <w:r w:rsidRPr="00F14D01">
              <w:rPr>
                <w:rFonts w:ascii="Arial" w:hAnsi="Arial" w:cs="Arial"/>
                <w:spacing w:val="-5"/>
                <w:sz w:val="16"/>
                <w:szCs w:val="16"/>
              </w:rPr>
              <w:t>I</w:t>
            </w:r>
          </w:p>
        </w:tc>
        <w:tc>
          <w:tcPr>
            <w:tcW w:w="726" w:type="dxa"/>
            <w:shd w:val="clear" w:color="auto" w:fill="auto"/>
          </w:tcPr>
          <w:p w14:paraId="46CBA590" w14:textId="77777777" w:rsidR="0010446F" w:rsidRPr="00F14D01" w:rsidRDefault="0010446F" w:rsidP="0010446F">
            <w:pPr>
              <w:pStyle w:val="TableParagraph"/>
              <w:jc w:val="center"/>
              <w:rPr>
                <w:rFonts w:ascii="Arial" w:hAnsi="Arial" w:cs="Arial"/>
                <w:spacing w:val="-5"/>
                <w:sz w:val="16"/>
                <w:szCs w:val="16"/>
              </w:rPr>
            </w:pPr>
          </w:p>
        </w:tc>
      </w:tr>
    </w:tbl>
    <w:p w14:paraId="29262A50" w14:textId="77777777" w:rsidR="00EE66D6" w:rsidRDefault="00EE66D6" w:rsidP="00EE66D6">
      <w:pPr>
        <w:rPr>
          <w:rFonts w:ascii="Arial" w:hAnsi="Arial" w:cs="Arial"/>
          <w:sz w:val="22"/>
          <w:szCs w:val="22"/>
        </w:rPr>
      </w:pPr>
    </w:p>
    <w:p w14:paraId="6D0EC089" w14:textId="3DF650EC" w:rsidR="00EE66D6" w:rsidRPr="00CE72D7" w:rsidRDefault="00F80EC2" w:rsidP="002174CC">
      <w:pPr>
        <w:pStyle w:val="Heading3"/>
      </w:pPr>
      <w:bookmarkStart w:id="115" w:name="_Toc161849442"/>
      <w:bookmarkStart w:id="116" w:name="_Toc161851430"/>
      <w:r>
        <w:t xml:space="preserve">Telecom </w:t>
      </w:r>
      <w:r w:rsidR="0076260E">
        <w:t>E</w:t>
      </w:r>
      <w:r>
        <w:t>quipment</w:t>
      </w:r>
      <w:r w:rsidRPr="00166AC9">
        <w:rPr>
          <w:spacing w:val="-2"/>
        </w:rPr>
        <w:t xml:space="preserve"> </w:t>
      </w:r>
      <w:r w:rsidR="0076260E">
        <w:rPr>
          <w:spacing w:val="-2"/>
        </w:rPr>
        <w:t xml:space="preserve">RACI </w:t>
      </w:r>
      <w:r w:rsidRPr="00166AC9">
        <w:t>Matrix</w:t>
      </w:r>
      <w:bookmarkEnd w:id="115"/>
      <w:bookmarkEnd w:id="116"/>
    </w:p>
    <w:tbl>
      <w:tblPr>
        <w:tblW w:w="10490" w:type="dxa"/>
        <w:tblInd w:w="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2"/>
        <w:gridCol w:w="4252"/>
        <w:gridCol w:w="736"/>
        <w:gridCol w:w="736"/>
        <w:gridCol w:w="736"/>
        <w:gridCol w:w="736"/>
        <w:gridCol w:w="736"/>
        <w:gridCol w:w="736"/>
      </w:tblGrid>
      <w:tr w:rsidR="00563AC4" w:rsidRPr="00CE72D7" w14:paraId="02B88EF1" w14:textId="77777777" w:rsidTr="00213FD3">
        <w:trPr>
          <w:trHeight w:val="534"/>
          <w:tblHeader/>
        </w:trPr>
        <w:tc>
          <w:tcPr>
            <w:tcW w:w="1822" w:type="dxa"/>
            <w:shd w:val="clear" w:color="auto" w:fill="E8E8E8" w:themeFill="background2"/>
            <w:vAlign w:val="center"/>
          </w:tcPr>
          <w:p w14:paraId="69FD4965" w14:textId="77777777" w:rsidR="00EE66D6" w:rsidRPr="00CE72D7" w:rsidRDefault="00EE66D6" w:rsidP="00692FB2">
            <w:pPr>
              <w:pStyle w:val="TableParagraph"/>
              <w:spacing w:line="292" w:lineRule="exact"/>
              <w:jc w:val="center"/>
              <w:rPr>
                <w:rFonts w:ascii="Arial" w:hAnsi="Arial" w:cs="Arial"/>
                <w:b/>
                <w:sz w:val="16"/>
                <w:szCs w:val="16"/>
              </w:rPr>
            </w:pPr>
            <w:r w:rsidRPr="00CE72D7">
              <w:rPr>
                <w:rFonts w:ascii="Arial" w:hAnsi="Arial" w:cs="Arial"/>
                <w:b/>
                <w:spacing w:val="-2"/>
                <w:sz w:val="16"/>
                <w:szCs w:val="16"/>
              </w:rPr>
              <w:t>Domain</w:t>
            </w:r>
          </w:p>
        </w:tc>
        <w:tc>
          <w:tcPr>
            <w:tcW w:w="4252" w:type="dxa"/>
            <w:shd w:val="clear" w:color="auto" w:fill="E8E8E8" w:themeFill="background2"/>
            <w:vAlign w:val="center"/>
          </w:tcPr>
          <w:p w14:paraId="34F59636" w14:textId="77777777" w:rsidR="00EE66D6" w:rsidRPr="00CE72D7" w:rsidRDefault="00EE66D6" w:rsidP="00692FB2">
            <w:pPr>
              <w:pStyle w:val="TableParagraph"/>
              <w:spacing w:line="292" w:lineRule="exact"/>
              <w:jc w:val="center"/>
              <w:rPr>
                <w:rFonts w:ascii="Arial" w:hAnsi="Arial" w:cs="Arial"/>
                <w:b/>
                <w:sz w:val="16"/>
                <w:szCs w:val="16"/>
              </w:rPr>
            </w:pPr>
            <w:r w:rsidRPr="00CE72D7">
              <w:rPr>
                <w:rFonts w:ascii="Arial" w:hAnsi="Arial" w:cs="Arial"/>
                <w:b/>
                <w:spacing w:val="-2"/>
                <w:sz w:val="16"/>
                <w:szCs w:val="16"/>
              </w:rPr>
              <w:t>Activity</w:t>
            </w:r>
          </w:p>
        </w:tc>
        <w:tc>
          <w:tcPr>
            <w:tcW w:w="736" w:type="dxa"/>
            <w:shd w:val="clear" w:color="auto" w:fill="E8E8E8" w:themeFill="background2"/>
            <w:vAlign w:val="center"/>
          </w:tcPr>
          <w:p w14:paraId="4C906C62" w14:textId="77777777" w:rsidR="00EE66D6" w:rsidRPr="00CE72D7" w:rsidRDefault="00EE66D6" w:rsidP="00692FB2">
            <w:pPr>
              <w:pStyle w:val="TableParagraph"/>
              <w:spacing w:line="292" w:lineRule="exact"/>
              <w:jc w:val="center"/>
              <w:rPr>
                <w:rFonts w:ascii="Arial" w:hAnsi="Arial" w:cs="Arial"/>
                <w:b/>
                <w:sz w:val="16"/>
                <w:szCs w:val="16"/>
              </w:rPr>
            </w:pPr>
            <w:r w:rsidRPr="00CE72D7">
              <w:rPr>
                <w:rFonts w:ascii="Arial" w:hAnsi="Arial" w:cs="Arial"/>
                <w:b/>
                <w:spacing w:val="-5"/>
                <w:sz w:val="16"/>
                <w:szCs w:val="16"/>
              </w:rPr>
              <w:t>TRT</w:t>
            </w:r>
          </w:p>
        </w:tc>
        <w:tc>
          <w:tcPr>
            <w:tcW w:w="736" w:type="dxa"/>
            <w:shd w:val="clear" w:color="auto" w:fill="E8E8E8" w:themeFill="background2"/>
            <w:vAlign w:val="center"/>
          </w:tcPr>
          <w:p w14:paraId="5B9AD27A" w14:textId="098D07A2" w:rsidR="00EE66D6" w:rsidRPr="00CE72D7" w:rsidRDefault="00EE66D6" w:rsidP="00692FB2">
            <w:pPr>
              <w:pStyle w:val="TableParagraph"/>
              <w:spacing w:line="292" w:lineRule="exact"/>
              <w:jc w:val="center"/>
              <w:rPr>
                <w:rFonts w:ascii="Arial" w:hAnsi="Arial" w:cs="Arial"/>
                <w:b/>
                <w:sz w:val="16"/>
                <w:szCs w:val="16"/>
              </w:rPr>
            </w:pPr>
            <w:r w:rsidRPr="00CE72D7">
              <w:rPr>
                <w:rFonts w:ascii="Arial" w:hAnsi="Arial" w:cs="Arial"/>
                <w:b/>
                <w:sz w:val="16"/>
                <w:szCs w:val="16"/>
              </w:rPr>
              <w:t>SP</w:t>
            </w:r>
            <w:r w:rsidR="00692FB2" w:rsidRPr="00CE72D7">
              <w:rPr>
                <w:rFonts w:ascii="Arial" w:hAnsi="Arial" w:cs="Arial"/>
                <w:b/>
                <w:sz w:val="16"/>
                <w:szCs w:val="16"/>
              </w:rPr>
              <w:t xml:space="preserve"> </w:t>
            </w:r>
            <w:r w:rsidRPr="00CE72D7">
              <w:rPr>
                <w:rFonts w:ascii="Arial" w:hAnsi="Arial" w:cs="Arial"/>
                <w:b/>
                <w:spacing w:val="-2"/>
                <w:sz w:val="16"/>
                <w:szCs w:val="16"/>
              </w:rPr>
              <w:t>Supervisor</w:t>
            </w:r>
          </w:p>
        </w:tc>
        <w:tc>
          <w:tcPr>
            <w:tcW w:w="736" w:type="dxa"/>
            <w:shd w:val="clear" w:color="auto" w:fill="E8E8E8" w:themeFill="background2"/>
            <w:vAlign w:val="center"/>
          </w:tcPr>
          <w:p w14:paraId="5D897B38" w14:textId="77777777" w:rsidR="00EE66D6" w:rsidRPr="00CE72D7" w:rsidRDefault="00EE66D6" w:rsidP="00692FB2">
            <w:pPr>
              <w:pStyle w:val="TableParagraph"/>
              <w:spacing w:line="254" w:lineRule="auto"/>
              <w:ind w:left="60" w:hanging="60"/>
              <w:jc w:val="center"/>
              <w:rPr>
                <w:rFonts w:ascii="Arial" w:hAnsi="Arial" w:cs="Arial"/>
                <w:b/>
                <w:sz w:val="16"/>
                <w:szCs w:val="16"/>
              </w:rPr>
            </w:pPr>
            <w:r w:rsidRPr="00CE72D7">
              <w:rPr>
                <w:rFonts w:ascii="Arial" w:hAnsi="Arial" w:cs="Arial"/>
                <w:b/>
                <w:sz w:val="16"/>
                <w:szCs w:val="16"/>
              </w:rPr>
              <w:t>L2</w:t>
            </w:r>
            <w:r w:rsidRPr="00CE72D7">
              <w:rPr>
                <w:rFonts w:ascii="Arial" w:hAnsi="Arial" w:cs="Arial"/>
                <w:b/>
                <w:spacing w:val="-14"/>
                <w:sz w:val="16"/>
                <w:szCs w:val="16"/>
              </w:rPr>
              <w:t xml:space="preserve"> </w:t>
            </w:r>
            <w:r w:rsidRPr="00CE72D7">
              <w:rPr>
                <w:rFonts w:ascii="Arial" w:hAnsi="Arial" w:cs="Arial"/>
                <w:b/>
                <w:sz w:val="16"/>
                <w:szCs w:val="16"/>
              </w:rPr>
              <w:t>RF</w:t>
            </w:r>
            <w:r w:rsidRPr="00CE72D7">
              <w:rPr>
                <w:rFonts w:ascii="Arial" w:hAnsi="Arial" w:cs="Arial"/>
                <w:b/>
                <w:spacing w:val="-14"/>
                <w:sz w:val="16"/>
                <w:szCs w:val="16"/>
              </w:rPr>
              <w:t xml:space="preserve"> </w:t>
            </w:r>
            <w:r w:rsidRPr="00CE72D7">
              <w:rPr>
                <w:rFonts w:ascii="Arial" w:hAnsi="Arial" w:cs="Arial"/>
                <w:b/>
                <w:sz w:val="16"/>
                <w:szCs w:val="16"/>
              </w:rPr>
              <w:t>/ L2 BH</w:t>
            </w:r>
          </w:p>
        </w:tc>
        <w:tc>
          <w:tcPr>
            <w:tcW w:w="736" w:type="dxa"/>
            <w:shd w:val="clear" w:color="auto" w:fill="E8E8E8" w:themeFill="background2"/>
            <w:vAlign w:val="center"/>
          </w:tcPr>
          <w:p w14:paraId="7E48F892" w14:textId="77777777" w:rsidR="00EE66D6" w:rsidRPr="00CE72D7" w:rsidRDefault="00EE66D6" w:rsidP="00692FB2">
            <w:pPr>
              <w:pStyle w:val="TableParagraph"/>
              <w:spacing w:line="292" w:lineRule="exact"/>
              <w:jc w:val="center"/>
              <w:rPr>
                <w:rFonts w:ascii="Arial" w:hAnsi="Arial" w:cs="Arial"/>
                <w:b/>
                <w:sz w:val="16"/>
                <w:szCs w:val="16"/>
              </w:rPr>
            </w:pPr>
            <w:r w:rsidRPr="00CE72D7">
              <w:rPr>
                <w:rFonts w:ascii="Arial" w:hAnsi="Arial" w:cs="Arial"/>
                <w:b/>
                <w:spacing w:val="-5"/>
                <w:sz w:val="16"/>
                <w:szCs w:val="16"/>
              </w:rPr>
              <w:t>CMP</w:t>
            </w:r>
          </w:p>
          <w:p w14:paraId="5074E216" w14:textId="77777777" w:rsidR="00EE66D6" w:rsidRPr="00CE72D7" w:rsidRDefault="00EE66D6" w:rsidP="00692FB2">
            <w:pPr>
              <w:pStyle w:val="TableParagraph"/>
              <w:ind w:left="262"/>
              <w:jc w:val="center"/>
              <w:rPr>
                <w:rFonts w:ascii="Arial" w:hAnsi="Arial" w:cs="Arial"/>
                <w:b/>
                <w:sz w:val="16"/>
                <w:szCs w:val="16"/>
              </w:rPr>
            </w:pPr>
            <w:r w:rsidRPr="00CE72D7">
              <w:rPr>
                <w:rFonts w:ascii="Arial" w:hAnsi="Arial" w:cs="Arial"/>
                <w:b/>
                <w:spacing w:val="-4"/>
                <w:sz w:val="16"/>
                <w:szCs w:val="16"/>
              </w:rPr>
              <w:t>Lead</w:t>
            </w:r>
          </w:p>
        </w:tc>
        <w:tc>
          <w:tcPr>
            <w:tcW w:w="736" w:type="dxa"/>
            <w:shd w:val="clear" w:color="auto" w:fill="E8E8E8" w:themeFill="background2"/>
            <w:vAlign w:val="center"/>
          </w:tcPr>
          <w:p w14:paraId="2F12594F" w14:textId="77777777" w:rsidR="00EE66D6" w:rsidRPr="00CE72D7" w:rsidRDefault="00EE66D6" w:rsidP="00692FB2">
            <w:pPr>
              <w:pStyle w:val="TableParagraph"/>
              <w:spacing w:line="254" w:lineRule="auto"/>
              <w:ind w:left="58" w:right="169" w:hanging="58"/>
              <w:jc w:val="center"/>
              <w:rPr>
                <w:rFonts w:ascii="Arial" w:hAnsi="Arial" w:cs="Arial"/>
                <w:b/>
                <w:sz w:val="16"/>
                <w:szCs w:val="16"/>
              </w:rPr>
            </w:pPr>
            <w:r w:rsidRPr="00CE72D7">
              <w:rPr>
                <w:rFonts w:ascii="Arial" w:hAnsi="Arial" w:cs="Arial"/>
                <w:b/>
                <w:sz w:val="16"/>
                <w:szCs w:val="16"/>
              </w:rPr>
              <w:t>SHQ</w:t>
            </w:r>
            <w:r w:rsidRPr="00CE72D7">
              <w:rPr>
                <w:rFonts w:ascii="Arial" w:hAnsi="Arial" w:cs="Arial"/>
                <w:b/>
                <w:spacing w:val="-14"/>
                <w:sz w:val="16"/>
                <w:szCs w:val="16"/>
              </w:rPr>
              <w:t xml:space="preserve"> </w:t>
            </w:r>
            <w:r w:rsidRPr="00CE72D7">
              <w:rPr>
                <w:rFonts w:ascii="Arial" w:hAnsi="Arial" w:cs="Arial"/>
                <w:b/>
                <w:sz w:val="16"/>
                <w:szCs w:val="16"/>
              </w:rPr>
              <w:t xml:space="preserve">/ </w:t>
            </w:r>
            <w:r w:rsidRPr="00CE72D7">
              <w:rPr>
                <w:rFonts w:ascii="Arial" w:hAnsi="Arial" w:cs="Arial"/>
                <w:b/>
                <w:spacing w:val="-5"/>
                <w:sz w:val="16"/>
                <w:szCs w:val="16"/>
              </w:rPr>
              <w:t>NHQ</w:t>
            </w:r>
          </w:p>
        </w:tc>
        <w:tc>
          <w:tcPr>
            <w:tcW w:w="736" w:type="dxa"/>
            <w:shd w:val="clear" w:color="auto" w:fill="E8E8E8" w:themeFill="background2"/>
            <w:vAlign w:val="center"/>
          </w:tcPr>
          <w:p w14:paraId="6DF8F414" w14:textId="77777777" w:rsidR="00EE66D6" w:rsidRPr="00CE72D7" w:rsidRDefault="00EE66D6" w:rsidP="00692FB2">
            <w:pPr>
              <w:pStyle w:val="TableParagraph"/>
              <w:spacing w:line="292" w:lineRule="exact"/>
              <w:jc w:val="center"/>
              <w:rPr>
                <w:rFonts w:ascii="Arial" w:hAnsi="Arial" w:cs="Arial"/>
                <w:b/>
                <w:sz w:val="16"/>
                <w:szCs w:val="16"/>
              </w:rPr>
            </w:pPr>
            <w:r w:rsidRPr="00CE72D7">
              <w:rPr>
                <w:rFonts w:ascii="Arial" w:hAnsi="Arial" w:cs="Arial"/>
                <w:b/>
                <w:spacing w:val="-5"/>
                <w:sz w:val="16"/>
                <w:szCs w:val="16"/>
              </w:rPr>
              <w:t>OEM</w:t>
            </w:r>
          </w:p>
        </w:tc>
      </w:tr>
      <w:tr w:rsidR="00563AC4" w:rsidRPr="00CE72D7" w14:paraId="4ADCF195" w14:textId="77777777" w:rsidTr="00213FD3">
        <w:trPr>
          <w:trHeight w:val="280"/>
        </w:trPr>
        <w:tc>
          <w:tcPr>
            <w:tcW w:w="1822" w:type="dxa"/>
            <w:shd w:val="clear" w:color="auto" w:fill="E8E8E8" w:themeFill="background2"/>
          </w:tcPr>
          <w:p w14:paraId="7D5067C6" w14:textId="77777777" w:rsidR="00EE66D6" w:rsidRPr="00CE72D7" w:rsidRDefault="00EE66D6" w:rsidP="004E48AF">
            <w:pPr>
              <w:pStyle w:val="TableParagraph"/>
              <w:rPr>
                <w:rFonts w:ascii="Arial" w:hAnsi="Arial" w:cs="Arial"/>
                <w:sz w:val="16"/>
                <w:szCs w:val="16"/>
              </w:rPr>
            </w:pPr>
          </w:p>
        </w:tc>
        <w:tc>
          <w:tcPr>
            <w:tcW w:w="4252" w:type="dxa"/>
            <w:shd w:val="clear" w:color="auto" w:fill="E8E8E8" w:themeFill="background2"/>
          </w:tcPr>
          <w:p w14:paraId="10AA07ED" w14:textId="77777777" w:rsidR="00EE66D6" w:rsidRPr="00CE72D7" w:rsidRDefault="00EE66D6" w:rsidP="00F14D01">
            <w:pPr>
              <w:pStyle w:val="TableParagraph"/>
              <w:spacing w:line="260" w:lineRule="exact"/>
              <w:rPr>
                <w:rFonts w:ascii="Arial" w:hAnsi="Arial" w:cs="Arial"/>
                <w:b/>
                <w:sz w:val="16"/>
                <w:szCs w:val="16"/>
              </w:rPr>
            </w:pPr>
            <w:r w:rsidRPr="00CE72D7">
              <w:rPr>
                <w:rFonts w:ascii="Arial" w:hAnsi="Arial" w:cs="Arial"/>
                <w:b/>
                <w:spacing w:val="-2"/>
                <w:sz w:val="16"/>
                <w:szCs w:val="16"/>
              </w:rPr>
              <w:t>Preventive</w:t>
            </w:r>
          </w:p>
        </w:tc>
        <w:tc>
          <w:tcPr>
            <w:tcW w:w="736" w:type="dxa"/>
            <w:shd w:val="clear" w:color="auto" w:fill="E8E8E8" w:themeFill="background2"/>
          </w:tcPr>
          <w:p w14:paraId="65FED65A" w14:textId="77777777" w:rsidR="00EE66D6" w:rsidRPr="00CE72D7" w:rsidRDefault="00EE66D6" w:rsidP="004E48AF">
            <w:pPr>
              <w:pStyle w:val="TableParagraph"/>
              <w:rPr>
                <w:rFonts w:ascii="Arial" w:hAnsi="Arial" w:cs="Arial"/>
                <w:sz w:val="16"/>
                <w:szCs w:val="16"/>
              </w:rPr>
            </w:pPr>
          </w:p>
        </w:tc>
        <w:tc>
          <w:tcPr>
            <w:tcW w:w="736" w:type="dxa"/>
            <w:shd w:val="clear" w:color="auto" w:fill="E8E8E8" w:themeFill="background2"/>
          </w:tcPr>
          <w:p w14:paraId="7C7230EE" w14:textId="77777777" w:rsidR="00EE66D6" w:rsidRPr="00CE72D7" w:rsidRDefault="00EE66D6" w:rsidP="004E48AF">
            <w:pPr>
              <w:pStyle w:val="TableParagraph"/>
              <w:rPr>
                <w:rFonts w:ascii="Arial" w:hAnsi="Arial" w:cs="Arial"/>
                <w:sz w:val="16"/>
                <w:szCs w:val="16"/>
              </w:rPr>
            </w:pPr>
          </w:p>
        </w:tc>
        <w:tc>
          <w:tcPr>
            <w:tcW w:w="736" w:type="dxa"/>
            <w:shd w:val="clear" w:color="auto" w:fill="E8E8E8" w:themeFill="background2"/>
          </w:tcPr>
          <w:p w14:paraId="43CC0C6D" w14:textId="77777777" w:rsidR="00EE66D6" w:rsidRPr="00CE72D7" w:rsidRDefault="00EE66D6" w:rsidP="004E48AF">
            <w:pPr>
              <w:pStyle w:val="TableParagraph"/>
              <w:rPr>
                <w:rFonts w:ascii="Arial" w:hAnsi="Arial" w:cs="Arial"/>
                <w:sz w:val="16"/>
                <w:szCs w:val="16"/>
              </w:rPr>
            </w:pPr>
          </w:p>
        </w:tc>
        <w:tc>
          <w:tcPr>
            <w:tcW w:w="736" w:type="dxa"/>
            <w:shd w:val="clear" w:color="auto" w:fill="E8E8E8" w:themeFill="background2"/>
          </w:tcPr>
          <w:p w14:paraId="06059615" w14:textId="77777777" w:rsidR="00EE66D6" w:rsidRPr="00CE72D7" w:rsidRDefault="00EE66D6" w:rsidP="004E48AF">
            <w:pPr>
              <w:pStyle w:val="TableParagraph"/>
              <w:rPr>
                <w:rFonts w:ascii="Arial" w:hAnsi="Arial" w:cs="Arial"/>
                <w:sz w:val="16"/>
                <w:szCs w:val="16"/>
              </w:rPr>
            </w:pPr>
          </w:p>
        </w:tc>
        <w:tc>
          <w:tcPr>
            <w:tcW w:w="736" w:type="dxa"/>
            <w:shd w:val="clear" w:color="auto" w:fill="E8E8E8" w:themeFill="background2"/>
          </w:tcPr>
          <w:p w14:paraId="1F5B46FF" w14:textId="77777777" w:rsidR="00EE66D6" w:rsidRPr="00CE72D7" w:rsidRDefault="00EE66D6" w:rsidP="004E48AF">
            <w:pPr>
              <w:pStyle w:val="TableParagraph"/>
              <w:rPr>
                <w:rFonts w:ascii="Arial" w:hAnsi="Arial" w:cs="Arial"/>
                <w:sz w:val="16"/>
                <w:szCs w:val="16"/>
              </w:rPr>
            </w:pPr>
          </w:p>
        </w:tc>
        <w:tc>
          <w:tcPr>
            <w:tcW w:w="736" w:type="dxa"/>
            <w:shd w:val="clear" w:color="auto" w:fill="E8E8E8" w:themeFill="background2"/>
          </w:tcPr>
          <w:p w14:paraId="0BBF744A" w14:textId="77777777" w:rsidR="00EE66D6" w:rsidRPr="00CE72D7" w:rsidRDefault="00EE66D6" w:rsidP="004E48AF">
            <w:pPr>
              <w:pStyle w:val="TableParagraph"/>
              <w:rPr>
                <w:rFonts w:ascii="Arial" w:hAnsi="Arial" w:cs="Arial"/>
                <w:sz w:val="16"/>
                <w:szCs w:val="16"/>
              </w:rPr>
            </w:pPr>
          </w:p>
        </w:tc>
      </w:tr>
      <w:tr w:rsidR="00563AC4" w:rsidRPr="00CE72D7" w14:paraId="27C255D6" w14:textId="77777777" w:rsidTr="00563AC4">
        <w:trPr>
          <w:trHeight w:val="397"/>
        </w:trPr>
        <w:tc>
          <w:tcPr>
            <w:tcW w:w="1822" w:type="dxa"/>
          </w:tcPr>
          <w:p w14:paraId="192CAB89" w14:textId="77777777" w:rsidR="00EE66D6" w:rsidRPr="00CE72D7" w:rsidRDefault="00EE66D6" w:rsidP="004E48AF">
            <w:pPr>
              <w:pStyle w:val="TableParagraph"/>
              <w:ind w:left="38"/>
              <w:rPr>
                <w:rFonts w:ascii="Arial" w:hAnsi="Arial" w:cs="Arial"/>
                <w:sz w:val="16"/>
                <w:szCs w:val="16"/>
              </w:rPr>
            </w:pPr>
            <w:r w:rsidRPr="00CE72D7">
              <w:rPr>
                <w:rFonts w:ascii="Arial" w:hAnsi="Arial" w:cs="Arial"/>
                <w:spacing w:val="-2"/>
                <w:sz w:val="16"/>
                <w:szCs w:val="16"/>
              </w:rPr>
              <w:t>RAN/CSS/MW</w:t>
            </w:r>
          </w:p>
        </w:tc>
        <w:tc>
          <w:tcPr>
            <w:tcW w:w="4252" w:type="dxa"/>
          </w:tcPr>
          <w:p w14:paraId="3A5B3C1E" w14:textId="37B9C6F5" w:rsidR="00EE66D6" w:rsidRPr="00CE72D7" w:rsidRDefault="00EE66D6" w:rsidP="004E48AF">
            <w:pPr>
              <w:pStyle w:val="TableParagraph"/>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Power card,</w:t>
            </w:r>
            <w:r w:rsidRPr="00CE72D7">
              <w:rPr>
                <w:rFonts w:ascii="Arial" w:hAnsi="Arial" w:cs="Arial"/>
                <w:spacing w:val="-1"/>
                <w:sz w:val="16"/>
                <w:szCs w:val="16"/>
              </w:rPr>
              <w:t xml:space="preserve"> </w:t>
            </w:r>
            <w:r w:rsidRPr="00CE72D7">
              <w:rPr>
                <w:rFonts w:ascii="Arial" w:hAnsi="Arial" w:cs="Arial"/>
                <w:sz w:val="16"/>
                <w:szCs w:val="16"/>
              </w:rPr>
              <w:t>Earthing</w:t>
            </w:r>
            <w:r w:rsidRPr="00CE72D7">
              <w:rPr>
                <w:rFonts w:ascii="Arial" w:hAnsi="Arial" w:cs="Arial"/>
                <w:spacing w:val="-1"/>
                <w:sz w:val="16"/>
                <w:szCs w:val="16"/>
              </w:rPr>
              <w:t xml:space="preserve"> </w:t>
            </w:r>
            <w:r w:rsidRPr="00CE72D7">
              <w:rPr>
                <w:rFonts w:ascii="Arial" w:hAnsi="Arial" w:cs="Arial"/>
                <w:sz w:val="16"/>
                <w:szCs w:val="16"/>
              </w:rPr>
              <w:t>&amp; Power cable termination</w:t>
            </w:r>
            <w:r w:rsidRPr="00CE72D7">
              <w:rPr>
                <w:rFonts w:ascii="Arial" w:hAnsi="Arial" w:cs="Arial"/>
                <w:spacing w:val="-1"/>
                <w:sz w:val="16"/>
                <w:szCs w:val="16"/>
              </w:rPr>
              <w:t xml:space="preserve"> </w:t>
            </w:r>
            <w:r w:rsidRPr="00CE72D7">
              <w:rPr>
                <w:rFonts w:ascii="Arial" w:hAnsi="Arial" w:cs="Arial"/>
                <w:sz w:val="16"/>
                <w:szCs w:val="16"/>
              </w:rPr>
              <w:t>at.</w:t>
            </w:r>
            <w:r w:rsidRPr="00CE72D7">
              <w:rPr>
                <w:rFonts w:ascii="Arial" w:hAnsi="Arial" w:cs="Arial"/>
                <w:spacing w:val="-2"/>
                <w:sz w:val="16"/>
                <w:szCs w:val="16"/>
              </w:rPr>
              <w:t xml:space="preserve"> </w:t>
            </w:r>
            <w:r w:rsidRPr="00CE72D7">
              <w:rPr>
                <w:rFonts w:ascii="Arial" w:hAnsi="Arial" w:cs="Arial"/>
                <w:sz w:val="16"/>
                <w:szCs w:val="16"/>
              </w:rPr>
              <w:t>(BBU, GPS</w:t>
            </w:r>
            <w:r w:rsidRPr="00CE72D7">
              <w:rPr>
                <w:rFonts w:ascii="Arial" w:hAnsi="Arial" w:cs="Arial"/>
                <w:spacing w:val="-2"/>
                <w:sz w:val="16"/>
                <w:szCs w:val="16"/>
              </w:rPr>
              <w:t xml:space="preserve"> </w:t>
            </w:r>
            <w:r w:rsidRPr="00CE72D7">
              <w:rPr>
                <w:rFonts w:ascii="Arial" w:hAnsi="Arial" w:cs="Arial"/>
                <w:sz w:val="16"/>
                <w:szCs w:val="16"/>
              </w:rPr>
              <w:t xml:space="preserve">Arrestor, RRH, </w:t>
            </w:r>
            <w:r w:rsidRPr="00CE72D7">
              <w:rPr>
                <w:rFonts w:ascii="Arial" w:hAnsi="Arial" w:cs="Arial"/>
                <w:spacing w:val="-4"/>
                <w:sz w:val="16"/>
                <w:szCs w:val="16"/>
              </w:rPr>
              <w:t>CSS,</w:t>
            </w:r>
            <w:r w:rsidR="004E48AF" w:rsidRPr="00CE72D7">
              <w:rPr>
                <w:rFonts w:ascii="Arial" w:hAnsi="Arial" w:cs="Arial"/>
                <w:spacing w:val="-4"/>
                <w:sz w:val="16"/>
                <w:szCs w:val="16"/>
              </w:rPr>
              <w:t xml:space="preserve"> </w:t>
            </w:r>
            <w:r w:rsidRPr="00CE72D7">
              <w:rPr>
                <w:rFonts w:ascii="Arial" w:hAnsi="Arial" w:cs="Arial"/>
                <w:sz w:val="16"/>
                <w:szCs w:val="16"/>
              </w:rPr>
              <w:t xml:space="preserve">MW </w:t>
            </w:r>
            <w:r w:rsidRPr="00CE72D7">
              <w:rPr>
                <w:rFonts w:ascii="Arial" w:hAnsi="Arial" w:cs="Arial"/>
                <w:spacing w:val="-4"/>
                <w:sz w:val="16"/>
                <w:szCs w:val="16"/>
              </w:rPr>
              <w:t>ODU)</w:t>
            </w:r>
          </w:p>
        </w:tc>
        <w:tc>
          <w:tcPr>
            <w:tcW w:w="736" w:type="dxa"/>
            <w:vAlign w:val="center"/>
          </w:tcPr>
          <w:p w14:paraId="591E18AC" w14:textId="77777777" w:rsidR="00EE66D6" w:rsidRPr="00CE72D7" w:rsidRDefault="00EE66D6" w:rsidP="004E48AF">
            <w:pPr>
              <w:pStyle w:val="TableParagraph"/>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72A56D27" w14:textId="77777777" w:rsidR="00EE66D6" w:rsidRPr="00CE72D7" w:rsidRDefault="00EE66D6" w:rsidP="004E48AF">
            <w:pPr>
              <w:pStyle w:val="TableParagraph"/>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4F5955DF" w14:textId="77777777" w:rsidR="00EE66D6" w:rsidRPr="00CE72D7" w:rsidRDefault="00EE66D6" w:rsidP="00BF22F1">
            <w:pPr>
              <w:pStyle w:val="TableParagraph"/>
              <w:jc w:val="center"/>
              <w:rPr>
                <w:rFonts w:ascii="Arial" w:hAnsi="Arial" w:cs="Arial"/>
                <w:sz w:val="16"/>
                <w:szCs w:val="16"/>
              </w:rPr>
            </w:pPr>
          </w:p>
        </w:tc>
        <w:tc>
          <w:tcPr>
            <w:tcW w:w="736" w:type="dxa"/>
            <w:vAlign w:val="center"/>
          </w:tcPr>
          <w:p w14:paraId="31402AA6" w14:textId="77777777" w:rsidR="00EE66D6" w:rsidRPr="00CE72D7" w:rsidRDefault="00EE66D6" w:rsidP="004E48AF">
            <w:pPr>
              <w:pStyle w:val="TableParagraph"/>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05B0E598" w14:textId="77777777" w:rsidR="00EE66D6" w:rsidRPr="00CE72D7" w:rsidRDefault="00EE66D6" w:rsidP="004E48AF">
            <w:pPr>
              <w:pStyle w:val="TableParagraph"/>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6E64B00A" w14:textId="77777777" w:rsidR="00EE66D6" w:rsidRPr="00CE72D7" w:rsidRDefault="00EE66D6" w:rsidP="004E48AF">
            <w:pPr>
              <w:pStyle w:val="TableParagraph"/>
              <w:jc w:val="center"/>
              <w:rPr>
                <w:rFonts w:ascii="Arial" w:hAnsi="Arial" w:cs="Arial"/>
                <w:sz w:val="16"/>
                <w:szCs w:val="16"/>
              </w:rPr>
            </w:pPr>
          </w:p>
        </w:tc>
      </w:tr>
      <w:tr w:rsidR="00563AC4" w:rsidRPr="00CE72D7" w14:paraId="4439D733" w14:textId="77777777" w:rsidTr="00563AC4">
        <w:trPr>
          <w:trHeight w:val="270"/>
        </w:trPr>
        <w:tc>
          <w:tcPr>
            <w:tcW w:w="1822" w:type="dxa"/>
          </w:tcPr>
          <w:p w14:paraId="6563C34A"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3F47D1D6"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CPRI</w:t>
            </w:r>
            <w:r w:rsidRPr="00CE72D7">
              <w:rPr>
                <w:rFonts w:ascii="Arial" w:hAnsi="Arial" w:cs="Arial"/>
                <w:spacing w:val="-1"/>
                <w:sz w:val="16"/>
                <w:szCs w:val="16"/>
              </w:rPr>
              <w:t xml:space="preserve"> </w:t>
            </w:r>
            <w:r w:rsidRPr="00CE72D7">
              <w:rPr>
                <w:rFonts w:ascii="Arial" w:hAnsi="Arial" w:cs="Arial"/>
                <w:sz w:val="16"/>
                <w:szCs w:val="16"/>
              </w:rPr>
              <w:t>cable and</w:t>
            </w:r>
            <w:r w:rsidRPr="00CE72D7">
              <w:rPr>
                <w:rFonts w:ascii="Arial" w:hAnsi="Arial" w:cs="Arial"/>
                <w:spacing w:val="-1"/>
                <w:sz w:val="16"/>
                <w:szCs w:val="16"/>
              </w:rPr>
              <w:t xml:space="preserve"> </w:t>
            </w:r>
            <w:r w:rsidRPr="00CE72D7">
              <w:rPr>
                <w:rFonts w:ascii="Arial" w:hAnsi="Arial" w:cs="Arial"/>
                <w:sz w:val="16"/>
                <w:szCs w:val="16"/>
              </w:rPr>
              <w:t>Connector</w:t>
            </w:r>
            <w:r w:rsidRPr="00CE72D7">
              <w:rPr>
                <w:rFonts w:ascii="Arial" w:hAnsi="Arial" w:cs="Arial"/>
                <w:spacing w:val="-1"/>
                <w:sz w:val="16"/>
                <w:szCs w:val="16"/>
              </w:rPr>
              <w:t xml:space="preserve"> </w:t>
            </w:r>
            <w:r w:rsidRPr="00CE72D7">
              <w:rPr>
                <w:rFonts w:ascii="Arial" w:hAnsi="Arial" w:cs="Arial"/>
                <w:sz w:val="16"/>
                <w:szCs w:val="16"/>
              </w:rPr>
              <w:t xml:space="preserve">at both </w:t>
            </w:r>
            <w:r w:rsidRPr="00CE72D7">
              <w:rPr>
                <w:rFonts w:ascii="Arial" w:hAnsi="Arial" w:cs="Arial"/>
                <w:spacing w:val="-5"/>
                <w:sz w:val="16"/>
                <w:szCs w:val="16"/>
              </w:rPr>
              <w:t>end</w:t>
            </w:r>
          </w:p>
        </w:tc>
        <w:tc>
          <w:tcPr>
            <w:tcW w:w="736" w:type="dxa"/>
            <w:vAlign w:val="center"/>
          </w:tcPr>
          <w:p w14:paraId="4149E46C"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4ACCC95E"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2D55F597"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I</w:t>
            </w:r>
          </w:p>
        </w:tc>
        <w:tc>
          <w:tcPr>
            <w:tcW w:w="736" w:type="dxa"/>
            <w:vAlign w:val="center"/>
          </w:tcPr>
          <w:p w14:paraId="55BB5E8C" w14:textId="77777777" w:rsidR="00EE66D6" w:rsidRPr="00CE72D7" w:rsidRDefault="00EE66D6" w:rsidP="004E48AF">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1026FFA6"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432A2E2A" w14:textId="77777777" w:rsidR="00EE66D6" w:rsidRPr="00CE72D7" w:rsidRDefault="00EE66D6" w:rsidP="004E48AF">
            <w:pPr>
              <w:pStyle w:val="TableParagraph"/>
              <w:jc w:val="center"/>
              <w:rPr>
                <w:rFonts w:ascii="Arial" w:hAnsi="Arial" w:cs="Arial"/>
                <w:sz w:val="16"/>
                <w:szCs w:val="16"/>
              </w:rPr>
            </w:pPr>
          </w:p>
        </w:tc>
      </w:tr>
      <w:tr w:rsidR="00563AC4" w:rsidRPr="00CE72D7" w14:paraId="5A709B77" w14:textId="77777777" w:rsidTr="00563AC4">
        <w:trPr>
          <w:trHeight w:val="270"/>
        </w:trPr>
        <w:tc>
          <w:tcPr>
            <w:tcW w:w="1822" w:type="dxa"/>
          </w:tcPr>
          <w:p w14:paraId="7A01A67A"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2C5C8631"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MW ODU Login</w:t>
            </w:r>
            <w:r w:rsidRPr="00CE72D7">
              <w:rPr>
                <w:rFonts w:ascii="Arial" w:hAnsi="Arial" w:cs="Arial"/>
                <w:spacing w:val="-1"/>
                <w:sz w:val="16"/>
                <w:szCs w:val="16"/>
              </w:rPr>
              <w:t xml:space="preserve"> </w:t>
            </w:r>
            <w:r w:rsidRPr="00CE72D7">
              <w:rPr>
                <w:rFonts w:ascii="Arial" w:hAnsi="Arial" w:cs="Arial"/>
                <w:sz w:val="16"/>
                <w:szCs w:val="16"/>
              </w:rPr>
              <w:t>&amp;</w:t>
            </w:r>
            <w:r w:rsidRPr="00CE72D7">
              <w:rPr>
                <w:rFonts w:ascii="Arial" w:hAnsi="Arial" w:cs="Arial"/>
                <w:spacing w:val="1"/>
                <w:sz w:val="16"/>
                <w:szCs w:val="16"/>
              </w:rPr>
              <w:t xml:space="preserve"> </w:t>
            </w:r>
            <w:r w:rsidRPr="00CE72D7">
              <w:rPr>
                <w:rFonts w:ascii="Arial" w:hAnsi="Arial" w:cs="Arial"/>
                <w:sz w:val="16"/>
                <w:szCs w:val="16"/>
              </w:rPr>
              <w:t>Patch cord</w:t>
            </w:r>
            <w:r w:rsidRPr="00CE72D7">
              <w:rPr>
                <w:rFonts w:ascii="Arial" w:hAnsi="Arial" w:cs="Arial"/>
                <w:spacing w:val="-1"/>
                <w:sz w:val="16"/>
                <w:szCs w:val="16"/>
              </w:rPr>
              <w:t xml:space="preserve"> </w:t>
            </w:r>
            <w:r w:rsidRPr="00CE72D7">
              <w:rPr>
                <w:rFonts w:ascii="Arial" w:hAnsi="Arial" w:cs="Arial"/>
                <w:sz w:val="16"/>
                <w:szCs w:val="16"/>
              </w:rPr>
              <w:t>cable and</w:t>
            </w:r>
            <w:r w:rsidRPr="00CE72D7">
              <w:rPr>
                <w:rFonts w:ascii="Arial" w:hAnsi="Arial" w:cs="Arial"/>
                <w:spacing w:val="-1"/>
                <w:sz w:val="16"/>
                <w:szCs w:val="16"/>
              </w:rPr>
              <w:t xml:space="preserve"> </w:t>
            </w:r>
            <w:r w:rsidRPr="00CE72D7">
              <w:rPr>
                <w:rFonts w:ascii="Arial" w:hAnsi="Arial" w:cs="Arial"/>
                <w:sz w:val="16"/>
                <w:szCs w:val="16"/>
              </w:rPr>
              <w:t>Connector at</w:t>
            </w:r>
            <w:r w:rsidRPr="00CE72D7">
              <w:rPr>
                <w:rFonts w:ascii="Arial" w:hAnsi="Arial" w:cs="Arial"/>
                <w:spacing w:val="1"/>
                <w:sz w:val="16"/>
                <w:szCs w:val="16"/>
              </w:rPr>
              <w:t xml:space="preserve"> </w:t>
            </w:r>
            <w:r w:rsidRPr="00CE72D7">
              <w:rPr>
                <w:rFonts w:ascii="Arial" w:hAnsi="Arial" w:cs="Arial"/>
                <w:sz w:val="16"/>
                <w:szCs w:val="16"/>
              </w:rPr>
              <w:t xml:space="preserve">both </w:t>
            </w:r>
            <w:r w:rsidRPr="00CE72D7">
              <w:rPr>
                <w:rFonts w:ascii="Arial" w:hAnsi="Arial" w:cs="Arial"/>
                <w:spacing w:val="-5"/>
                <w:sz w:val="16"/>
                <w:szCs w:val="16"/>
              </w:rPr>
              <w:t>end</w:t>
            </w:r>
          </w:p>
        </w:tc>
        <w:tc>
          <w:tcPr>
            <w:tcW w:w="736" w:type="dxa"/>
            <w:vAlign w:val="center"/>
          </w:tcPr>
          <w:p w14:paraId="7494C09E"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09AE5DCB"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0150F9E9"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1A9005DC"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223D94D4"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2F834812" w14:textId="77777777" w:rsidR="00EE66D6" w:rsidRPr="00CE72D7" w:rsidRDefault="00EE66D6" w:rsidP="004E48AF">
            <w:pPr>
              <w:pStyle w:val="TableParagraph"/>
              <w:jc w:val="center"/>
              <w:rPr>
                <w:rFonts w:ascii="Arial" w:hAnsi="Arial" w:cs="Arial"/>
                <w:sz w:val="16"/>
                <w:szCs w:val="16"/>
              </w:rPr>
            </w:pPr>
          </w:p>
        </w:tc>
      </w:tr>
      <w:tr w:rsidR="00563AC4" w:rsidRPr="00CE72D7" w14:paraId="2BA81581" w14:textId="77777777" w:rsidTr="00563AC4">
        <w:trPr>
          <w:trHeight w:val="270"/>
        </w:trPr>
        <w:tc>
          <w:tcPr>
            <w:tcW w:w="1822" w:type="dxa"/>
          </w:tcPr>
          <w:p w14:paraId="2D08F9EA"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4C68415A"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MW</w:t>
            </w:r>
            <w:r w:rsidRPr="00CE72D7">
              <w:rPr>
                <w:rFonts w:ascii="Arial" w:hAnsi="Arial" w:cs="Arial"/>
                <w:spacing w:val="-1"/>
                <w:sz w:val="16"/>
                <w:szCs w:val="16"/>
              </w:rPr>
              <w:t xml:space="preserve"> </w:t>
            </w:r>
            <w:r w:rsidRPr="00CE72D7">
              <w:rPr>
                <w:rFonts w:ascii="Arial" w:hAnsi="Arial" w:cs="Arial"/>
                <w:sz w:val="16"/>
                <w:szCs w:val="16"/>
              </w:rPr>
              <w:t>Antenna</w:t>
            </w:r>
            <w:r w:rsidRPr="00CE72D7">
              <w:rPr>
                <w:rFonts w:ascii="Arial" w:hAnsi="Arial" w:cs="Arial"/>
                <w:spacing w:val="-1"/>
                <w:sz w:val="16"/>
                <w:szCs w:val="16"/>
              </w:rPr>
              <w:t xml:space="preserve"> </w:t>
            </w:r>
            <w:r w:rsidRPr="00CE72D7">
              <w:rPr>
                <w:rFonts w:ascii="Arial" w:hAnsi="Arial" w:cs="Arial"/>
                <w:sz w:val="16"/>
                <w:szCs w:val="16"/>
              </w:rPr>
              <w:t>Interface</w:t>
            </w:r>
            <w:r w:rsidRPr="00CE72D7">
              <w:rPr>
                <w:rFonts w:ascii="Arial" w:hAnsi="Arial" w:cs="Arial"/>
                <w:spacing w:val="-1"/>
                <w:sz w:val="16"/>
                <w:szCs w:val="16"/>
              </w:rPr>
              <w:t xml:space="preserve"> </w:t>
            </w:r>
            <w:r w:rsidRPr="00CE72D7">
              <w:rPr>
                <w:rFonts w:ascii="Arial" w:hAnsi="Arial" w:cs="Arial"/>
                <w:sz w:val="16"/>
                <w:szCs w:val="16"/>
              </w:rPr>
              <w:t>with</w:t>
            </w:r>
            <w:r w:rsidRPr="00CE72D7">
              <w:rPr>
                <w:rFonts w:ascii="Arial" w:hAnsi="Arial" w:cs="Arial"/>
                <w:spacing w:val="-2"/>
                <w:sz w:val="16"/>
                <w:szCs w:val="16"/>
              </w:rPr>
              <w:t xml:space="preserve"> </w:t>
            </w:r>
            <w:r w:rsidRPr="00CE72D7">
              <w:rPr>
                <w:rFonts w:ascii="Arial" w:hAnsi="Arial" w:cs="Arial"/>
                <w:sz w:val="16"/>
                <w:szCs w:val="16"/>
              </w:rPr>
              <w:t>OMT</w:t>
            </w:r>
            <w:r w:rsidRPr="00CE72D7">
              <w:rPr>
                <w:rFonts w:ascii="Arial" w:hAnsi="Arial" w:cs="Arial"/>
                <w:spacing w:val="-1"/>
                <w:sz w:val="16"/>
                <w:szCs w:val="16"/>
              </w:rPr>
              <w:t xml:space="preserve"> </w:t>
            </w:r>
            <w:r w:rsidRPr="00CE72D7">
              <w:rPr>
                <w:rFonts w:ascii="Arial" w:hAnsi="Arial" w:cs="Arial"/>
                <w:sz w:val="16"/>
                <w:szCs w:val="16"/>
              </w:rPr>
              <w:t>,</w:t>
            </w:r>
            <w:r w:rsidRPr="00CE72D7">
              <w:rPr>
                <w:rFonts w:ascii="Arial" w:hAnsi="Arial" w:cs="Arial"/>
                <w:spacing w:val="-1"/>
                <w:sz w:val="16"/>
                <w:szCs w:val="16"/>
              </w:rPr>
              <w:t xml:space="preserve"> </w:t>
            </w:r>
            <w:r w:rsidRPr="00CE72D7">
              <w:rPr>
                <w:rFonts w:ascii="Arial" w:hAnsi="Arial" w:cs="Arial"/>
                <w:sz w:val="16"/>
                <w:szCs w:val="16"/>
              </w:rPr>
              <w:t>LOS</w:t>
            </w:r>
            <w:r w:rsidRPr="00CE72D7">
              <w:rPr>
                <w:rFonts w:ascii="Arial" w:hAnsi="Arial" w:cs="Arial"/>
                <w:spacing w:val="-1"/>
                <w:sz w:val="16"/>
                <w:szCs w:val="16"/>
              </w:rPr>
              <w:t xml:space="preserve"> </w:t>
            </w:r>
            <w:r w:rsidRPr="00CE72D7">
              <w:rPr>
                <w:rFonts w:ascii="Arial" w:hAnsi="Arial" w:cs="Arial"/>
                <w:sz w:val="16"/>
                <w:szCs w:val="16"/>
              </w:rPr>
              <w:t>&amp;</w:t>
            </w:r>
            <w:r w:rsidRPr="00CE72D7">
              <w:rPr>
                <w:rFonts w:ascii="Arial" w:hAnsi="Arial" w:cs="Arial"/>
                <w:spacing w:val="-1"/>
                <w:sz w:val="16"/>
                <w:szCs w:val="16"/>
              </w:rPr>
              <w:t xml:space="preserve"> </w:t>
            </w:r>
            <w:r w:rsidRPr="00CE72D7">
              <w:rPr>
                <w:rFonts w:ascii="Arial" w:hAnsi="Arial" w:cs="Arial"/>
                <w:sz w:val="16"/>
                <w:szCs w:val="16"/>
              </w:rPr>
              <w:t xml:space="preserve">Antenna </w:t>
            </w:r>
            <w:r w:rsidRPr="00CE72D7">
              <w:rPr>
                <w:rFonts w:ascii="Arial" w:hAnsi="Arial" w:cs="Arial"/>
                <w:spacing w:val="-2"/>
                <w:sz w:val="16"/>
                <w:szCs w:val="16"/>
              </w:rPr>
              <w:t>Tightness.</w:t>
            </w:r>
          </w:p>
        </w:tc>
        <w:tc>
          <w:tcPr>
            <w:tcW w:w="736" w:type="dxa"/>
            <w:vAlign w:val="center"/>
          </w:tcPr>
          <w:p w14:paraId="569FEE23"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507FA9C1"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4CA02050"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360476AD"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6449ADFA"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79A43592" w14:textId="77777777" w:rsidR="00EE66D6" w:rsidRPr="00CE72D7" w:rsidRDefault="00EE66D6" w:rsidP="004E48AF">
            <w:pPr>
              <w:pStyle w:val="TableParagraph"/>
              <w:jc w:val="center"/>
              <w:rPr>
                <w:rFonts w:ascii="Arial" w:hAnsi="Arial" w:cs="Arial"/>
                <w:sz w:val="16"/>
                <w:szCs w:val="16"/>
              </w:rPr>
            </w:pPr>
          </w:p>
        </w:tc>
      </w:tr>
      <w:tr w:rsidR="00563AC4" w:rsidRPr="00CE72D7" w14:paraId="1FACED2A" w14:textId="77777777" w:rsidTr="00563AC4">
        <w:trPr>
          <w:trHeight w:val="397"/>
        </w:trPr>
        <w:tc>
          <w:tcPr>
            <w:tcW w:w="1822" w:type="dxa"/>
          </w:tcPr>
          <w:p w14:paraId="6A4DCC41" w14:textId="77777777" w:rsidR="00EE66D6" w:rsidRPr="00CE72D7" w:rsidRDefault="00EE66D6" w:rsidP="004E48AF">
            <w:pPr>
              <w:pStyle w:val="TableParagraph"/>
              <w:ind w:left="38"/>
              <w:rPr>
                <w:rFonts w:ascii="Arial" w:hAnsi="Arial" w:cs="Arial"/>
                <w:sz w:val="16"/>
                <w:szCs w:val="16"/>
              </w:rPr>
            </w:pPr>
            <w:r w:rsidRPr="00CE72D7">
              <w:rPr>
                <w:rFonts w:ascii="Arial" w:hAnsi="Arial" w:cs="Arial"/>
                <w:spacing w:val="-2"/>
                <w:sz w:val="16"/>
                <w:szCs w:val="16"/>
              </w:rPr>
              <w:t>RAN/CSS/MW</w:t>
            </w:r>
          </w:p>
        </w:tc>
        <w:tc>
          <w:tcPr>
            <w:tcW w:w="4252" w:type="dxa"/>
          </w:tcPr>
          <w:p w14:paraId="69E97E3B" w14:textId="54EDB33B" w:rsidR="00EE66D6" w:rsidRPr="00CE72D7" w:rsidRDefault="00EE66D6" w:rsidP="004E48AF">
            <w:pPr>
              <w:pStyle w:val="TableParagraph"/>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2"/>
                <w:sz w:val="16"/>
                <w:szCs w:val="16"/>
              </w:rPr>
              <w:t xml:space="preserve"> </w:t>
            </w:r>
            <w:r w:rsidRPr="00CE72D7">
              <w:rPr>
                <w:rFonts w:ascii="Arial" w:hAnsi="Arial" w:cs="Arial"/>
                <w:sz w:val="16"/>
                <w:szCs w:val="16"/>
              </w:rPr>
              <w:t>MW</w:t>
            </w:r>
            <w:r w:rsidRPr="00CE72D7">
              <w:rPr>
                <w:rFonts w:ascii="Arial" w:hAnsi="Arial" w:cs="Arial"/>
                <w:spacing w:val="-1"/>
                <w:sz w:val="16"/>
                <w:szCs w:val="16"/>
              </w:rPr>
              <w:t xml:space="preserve"> </w:t>
            </w:r>
            <w:r w:rsidRPr="00CE72D7">
              <w:rPr>
                <w:rFonts w:ascii="Arial" w:hAnsi="Arial" w:cs="Arial"/>
                <w:sz w:val="16"/>
                <w:szCs w:val="16"/>
              </w:rPr>
              <w:t>Antenna</w:t>
            </w:r>
            <w:r w:rsidRPr="00CE72D7">
              <w:rPr>
                <w:rFonts w:ascii="Arial" w:hAnsi="Arial" w:cs="Arial"/>
                <w:spacing w:val="-1"/>
                <w:sz w:val="16"/>
                <w:szCs w:val="16"/>
              </w:rPr>
              <w:t xml:space="preserve"> </w:t>
            </w:r>
            <w:r w:rsidRPr="00CE72D7">
              <w:rPr>
                <w:rFonts w:ascii="Arial" w:hAnsi="Arial" w:cs="Arial"/>
                <w:sz w:val="16"/>
                <w:szCs w:val="16"/>
              </w:rPr>
              <w:t>Support</w:t>
            </w:r>
            <w:r w:rsidRPr="00CE72D7">
              <w:rPr>
                <w:rFonts w:ascii="Arial" w:hAnsi="Arial" w:cs="Arial"/>
                <w:spacing w:val="-1"/>
                <w:sz w:val="16"/>
                <w:szCs w:val="16"/>
              </w:rPr>
              <w:t xml:space="preserve"> </w:t>
            </w:r>
            <w:r w:rsidRPr="00CE72D7">
              <w:rPr>
                <w:rFonts w:ascii="Arial" w:hAnsi="Arial" w:cs="Arial"/>
                <w:sz w:val="16"/>
                <w:szCs w:val="16"/>
              </w:rPr>
              <w:t>rod,</w:t>
            </w:r>
            <w:r w:rsidRPr="00CE72D7">
              <w:rPr>
                <w:rFonts w:ascii="Arial" w:hAnsi="Arial" w:cs="Arial"/>
                <w:spacing w:val="-1"/>
                <w:sz w:val="16"/>
                <w:szCs w:val="16"/>
              </w:rPr>
              <w:t xml:space="preserve"> </w:t>
            </w:r>
            <w:r w:rsidRPr="00CE72D7">
              <w:rPr>
                <w:rFonts w:ascii="Arial" w:hAnsi="Arial" w:cs="Arial"/>
                <w:sz w:val="16"/>
                <w:szCs w:val="16"/>
              </w:rPr>
              <w:t>Clamps</w:t>
            </w:r>
            <w:r w:rsidRPr="00CE72D7">
              <w:rPr>
                <w:rFonts w:ascii="Arial" w:hAnsi="Arial" w:cs="Arial"/>
                <w:spacing w:val="-1"/>
                <w:sz w:val="16"/>
                <w:szCs w:val="16"/>
              </w:rPr>
              <w:t xml:space="preserve"> </w:t>
            </w:r>
            <w:r w:rsidRPr="00CE72D7">
              <w:rPr>
                <w:rFonts w:ascii="Arial" w:hAnsi="Arial" w:cs="Arial"/>
                <w:sz w:val="16"/>
                <w:szCs w:val="16"/>
              </w:rPr>
              <w:t>&amp; Pole</w:t>
            </w:r>
            <w:r w:rsidRPr="00CE72D7">
              <w:rPr>
                <w:rFonts w:ascii="Arial" w:hAnsi="Arial" w:cs="Arial"/>
                <w:spacing w:val="-1"/>
                <w:sz w:val="16"/>
                <w:szCs w:val="16"/>
              </w:rPr>
              <w:t xml:space="preserve"> </w:t>
            </w:r>
            <w:r w:rsidRPr="00CE72D7">
              <w:rPr>
                <w:rFonts w:ascii="Arial" w:hAnsi="Arial" w:cs="Arial"/>
                <w:sz w:val="16"/>
                <w:szCs w:val="16"/>
              </w:rPr>
              <w:t>Mount</w:t>
            </w:r>
            <w:r w:rsidRPr="00CE72D7">
              <w:rPr>
                <w:rFonts w:ascii="Arial" w:hAnsi="Arial" w:cs="Arial"/>
                <w:spacing w:val="-1"/>
                <w:sz w:val="16"/>
                <w:szCs w:val="16"/>
              </w:rPr>
              <w:t xml:space="preserve"> </w:t>
            </w:r>
            <w:r w:rsidRPr="00CE72D7">
              <w:rPr>
                <w:rFonts w:ascii="Arial" w:hAnsi="Arial" w:cs="Arial"/>
                <w:sz w:val="16"/>
                <w:szCs w:val="16"/>
              </w:rPr>
              <w:t>for</w:t>
            </w:r>
            <w:r w:rsidRPr="00CE72D7">
              <w:rPr>
                <w:rFonts w:ascii="Arial" w:hAnsi="Arial" w:cs="Arial"/>
                <w:spacing w:val="-1"/>
                <w:sz w:val="16"/>
                <w:szCs w:val="16"/>
              </w:rPr>
              <w:t xml:space="preserve"> </w:t>
            </w:r>
            <w:r w:rsidRPr="00CE72D7">
              <w:rPr>
                <w:rFonts w:ascii="Arial" w:hAnsi="Arial" w:cs="Arial"/>
                <w:sz w:val="16"/>
                <w:szCs w:val="16"/>
              </w:rPr>
              <w:t>proper</w:t>
            </w:r>
            <w:r w:rsidRPr="00CE72D7">
              <w:rPr>
                <w:rFonts w:ascii="Arial" w:hAnsi="Arial" w:cs="Arial"/>
                <w:spacing w:val="47"/>
                <w:sz w:val="16"/>
                <w:szCs w:val="16"/>
              </w:rPr>
              <w:t xml:space="preserve"> </w:t>
            </w:r>
            <w:r w:rsidRPr="00CE72D7">
              <w:rPr>
                <w:rFonts w:ascii="Arial" w:hAnsi="Arial" w:cs="Arial"/>
                <w:sz w:val="16"/>
                <w:szCs w:val="16"/>
              </w:rPr>
              <w:t>tightness</w:t>
            </w:r>
            <w:r w:rsidRPr="00CE72D7">
              <w:rPr>
                <w:rFonts w:ascii="Arial" w:hAnsi="Arial" w:cs="Arial"/>
                <w:spacing w:val="48"/>
                <w:sz w:val="16"/>
                <w:szCs w:val="16"/>
              </w:rPr>
              <w:t xml:space="preserve"> </w:t>
            </w:r>
            <w:r w:rsidRPr="00CE72D7">
              <w:rPr>
                <w:rFonts w:ascii="Arial" w:hAnsi="Arial" w:cs="Arial"/>
                <w:sz w:val="16"/>
                <w:szCs w:val="16"/>
              </w:rPr>
              <w:t>to hold</w:t>
            </w:r>
            <w:r w:rsidRPr="00CE72D7">
              <w:rPr>
                <w:rFonts w:ascii="Arial" w:hAnsi="Arial" w:cs="Arial"/>
                <w:spacing w:val="-2"/>
                <w:sz w:val="16"/>
                <w:szCs w:val="16"/>
              </w:rPr>
              <w:t xml:space="preserve"> </w:t>
            </w:r>
            <w:r w:rsidRPr="00CE72D7">
              <w:rPr>
                <w:rFonts w:ascii="Arial" w:hAnsi="Arial" w:cs="Arial"/>
                <w:spacing w:val="-5"/>
                <w:sz w:val="16"/>
                <w:szCs w:val="16"/>
              </w:rPr>
              <w:t>the</w:t>
            </w:r>
            <w:r w:rsidR="004E48AF" w:rsidRPr="00CE72D7">
              <w:rPr>
                <w:rFonts w:ascii="Arial" w:hAnsi="Arial" w:cs="Arial"/>
                <w:spacing w:val="-5"/>
                <w:sz w:val="16"/>
                <w:szCs w:val="16"/>
              </w:rPr>
              <w:t xml:space="preserve"> </w:t>
            </w:r>
            <w:r w:rsidRPr="00CE72D7">
              <w:rPr>
                <w:rFonts w:ascii="Arial" w:hAnsi="Arial" w:cs="Arial"/>
                <w:sz w:val="16"/>
                <w:szCs w:val="16"/>
              </w:rPr>
              <w:t>antenna</w:t>
            </w:r>
            <w:r w:rsidRPr="00CE72D7">
              <w:rPr>
                <w:rFonts w:ascii="Arial" w:hAnsi="Arial" w:cs="Arial"/>
                <w:spacing w:val="-3"/>
                <w:sz w:val="16"/>
                <w:szCs w:val="16"/>
              </w:rPr>
              <w:t xml:space="preserve"> </w:t>
            </w:r>
            <w:r w:rsidRPr="00CE72D7">
              <w:rPr>
                <w:rFonts w:ascii="Arial" w:hAnsi="Arial" w:cs="Arial"/>
                <w:spacing w:val="-2"/>
                <w:sz w:val="16"/>
                <w:szCs w:val="16"/>
              </w:rPr>
              <w:t>position</w:t>
            </w:r>
          </w:p>
        </w:tc>
        <w:tc>
          <w:tcPr>
            <w:tcW w:w="736" w:type="dxa"/>
            <w:vAlign w:val="center"/>
          </w:tcPr>
          <w:p w14:paraId="3D9C80CA" w14:textId="77777777" w:rsidR="00EE66D6" w:rsidRPr="00CE72D7" w:rsidRDefault="00EE66D6" w:rsidP="004E48AF">
            <w:pPr>
              <w:pStyle w:val="TableParagraph"/>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380599AE" w14:textId="77777777" w:rsidR="00EE66D6" w:rsidRPr="00CE72D7" w:rsidRDefault="00EE66D6" w:rsidP="004E48AF">
            <w:pPr>
              <w:pStyle w:val="TableParagraph"/>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49E568F3" w14:textId="77777777" w:rsidR="00EE66D6" w:rsidRPr="00CE72D7" w:rsidRDefault="00EE66D6" w:rsidP="00BF22F1">
            <w:pPr>
              <w:pStyle w:val="TableParagraph"/>
              <w:jc w:val="center"/>
              <w:rPr>
                <w:rFonts w:ascii="Arial" w:hAnsi="Arial" w:cs="Arial"/>
                <w:sz w:val="16"/>
                <w:szCs w:val="16"/>
              </w:rPr>
            </w:pPr>
            <w:r w:rsidRPr="00CE72D7">
              <w:rPr>
                <w:rFonts w:ascii="Arial" w:hAnsi="Arial" w:cs="Arial"/>
                <w:sz w:val="16"/>
                <w:szCs w:val="16"/>
              </w:rPr>
              <w:t>C</w:t>
            </w:r>
          </w:p>
        </w:tc>
        <w:tc>
          <w:tcPr>
            <w:tcW w:w="736" w:type="dxa"/>
            <w:vAlign w:val="center"/>
          </w:tcPr>
          <w:p w14:paraId="00F809B9" w14:textId="77777777" w:rsidR="00EE66D6" w:rsidRPr="00CE72D7" w:rsidRDefault="00EE66D6" w:rsidP="004E48AF">
            <w:pPr>
              <w:pStyle w:val="TableParagraph"/>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4699B0B5"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111CF9EF" w14:textId="77777777" w:rsidR="00EE66D6" w:rsidRPr="00CE72D7" w:rsidRDefault="00EE66D6" w:rsidP="004E48AF">
            <w:pPr>
              <w:pStyle w:val="TableParagraph"/>
              <w:jc w:val="center"/>
              <w:rPr>
                <w:rFonts w:ascii="Arial" w:hAnsi="Arial" w:cs="Arial"/>
                <w:sz w:val="16"/>
                <w:szCs w:val="16"/>
              </w:rPr>
            </w:pPr>
          </w:p>
        </w:tc>
      </w:tr>
      <w:tr w:rsidR="00563AC4" w:rsidRPr="00CE72D7" w14:paraId="7D916241" w14:textId="77777777" w:rsidTr="00563AC4">
        <w:trPr>
          <w:trHeight w:val="271"/>
        </w:trPr>
        <w:tc>
          <w:tcPr>
            <w:tcW w:w="1822" w:type="dxa"/>
          </w:tcPr>
          <w:p w14:paraId="48132598"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2196210C"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Backhaul</w:t>
            </w:r>
            <w:r w:rsidRPr="00CE72D7">
              <w:rPr>
                <w:rFonts w:ascii="Arial" w:hAnsi="Arial" w:cs="Arial"/>
                <w:spacing w:val="-1"/>
                <w:sz w:val="16"/>
                <w:szCs w:val="16"/>
              </w:rPr>
              <w:t xml:space="preserve"> </w:t>
            </w:r>
            <w:r w:rsidRPr="00CE72D7">
              <w:rPr>
                <w:rFonts w:ascii="Arial" w:hAnsi="Arial" w:cs="Arial"/>
                <w:sz w:val="16"/>
                <w:szCs w:val="16"/>
              </w:rPr>
              <w:t>Patch</w:t>
            </w:r>
            <w:r w:rsidRPr="00CE72D7">
              <w:rPr>
                <w:rFonts w:ascii="Arial" w:hAnsi="Arial" w:cs="Arial"/>
                <w:spacing w:val="-1"/>
                <w:sz w:val="16"/>
                <w:szCs w:val="16"/>
              </w:rPr>
              <w:t xml:space="preserve"> </w:t>
            </w:r>
            <w:r w:rsidRPr="00CE72D7">
              <w:rPr>
                <w:rFonts w:ascii="Arial" w:hAnsi="Arial" w:cs="Arial"/>
                <w:sz w:val="16"/>
                <w:szCs w:val="16"/>
              </w:rPr>
              <w:t>cord</w:t>
            </w:r>
            <w:r w:rsidRPr="00CE72D7">
              <w:rPr>
                <w:rFonts w:ascii="Arial" w:hAnsi="Arial" w:cs="Arial"/>
                <w:spacing w:val="-2"/>
                <w:sz w:val="16"/>
                <w:szCs w:val="16"/>
              </w:rPr>
              <w:t xml:space="preserve"> </w:t>
            </w:r>
            <w:r w:rsidRPr="00CE72D7">
              <w:rPr>
                <w:rFonts w:ascii="Arial" w:hAnsi="Arial" w:cs="Arial"/>
                <w:sz w:val="16"/>
                <w:szCs w:val="16"/>
              </w:rPr>
              <w:t>and</w:t>
            </w:r>
            <w:r w:rsidRPr="00CE72D7">
              <w:rPr>
                <w:rFonts w:ascii="Arial" w:hAnsi="Arial" w:cs="Arial"/>
                <w:spacing w:val="-1"/>
                <w:sz w:val="16"/>
                <w:szCs w:val="16"/>
              </w:rPr>
              <w:t xml:space="preserve"> </w:t>
            </w:r>
            <w:r w:rsidRPr="00CE72D7">
              <w:rPr>
                <w:rFonts w:ascii="Arial" w:hAnsi="Arial" w:cs="Arial"/>
                <w:sz w:val="16"/>
                <w:szCs w:val="16"/>
              </w:rPr>
              <w:t>SFP</w:t>
            </w:r>
            <w:r w:rsidRPr="00CE72D7">
              <w:rPr>
                <w:rFonts w:ascii="Arial" w:hAnsi="Arial" w:cs="Arial"/>
                <w:spacing w:val="-1"/>
                <w:sz w:val="16"/>
                <w:szCs w:val="16"/>
              </w:rPr>
              <w:t xml:space="preserve"> </w:t>
            </w:r>
            <w:r w:rsidRPr="00CE72D7">
              <w:rPr>
                <w:rFonts w:ascii="Arial" w:hAnsi="Arial" w:cs="Arial"/>
                <w:sz w:val="16"/>
                <w:szCs w:val="16"/>
              </w:rPr>
              <w:t>Module</w:t>
            </w:r>
            <w:r w:rsidRPr="00CE72D7">
              <w:rPr>
                <w:rFonts w:ascii="Arial" w:hAnsi="Arial" w:cs="Arial"/>
                <w:spacing w:val="-1"/>
                <w:sz w:val="16"/>
                <w:szCs w:val="16"/>
              </w:rPr>
              <w:t xml:space="preserve"> </w:t>
            </w:r>
            <w:r w:rsidRPr="00CE72D7">
              <w:rPr>
                <w:rFonts w:ascii="Arial" w:hAnsi="Arial" w:cs="Arial"/>
                <w:sz w:val="16"/>
                <w:szCs w:val="16"/>
              </w:rPr>
              <w:t>at</w:t>
            </w:r>
            <w:r w:rsidRPr="00CE72D7">
              <w:rPr>
                <w:rFonts w:ascii="Arial" w:hAnsi="Arial" w:cs="Arial"/>
                <w:spacing w:val="-1"/>
                <w:sz w:val="16"/>
                <w:szCs w:val="16"/>
              </w:rPr>
              <w:t xml:space="preserve"> </w:t>
            </w:r>
            <w:r w:rsidRPr="00CE72D7">
              <w:rPr>
                <w:rFonts w:ascii="Arial" w:hAnsi="Arial" w:cs="Arial"/>
                <w:sz w:val="16"/>
                <w:szCs w:val="16"/>
              </w:rPr>
              <w:t xml:space="preserve">both </w:t>
            </w:r>
            <w:r w:rsidRPr="00CE72D7">
              <w:rPr>
                <w:rFonts w:ascii="Arial" w:hAnsi="Arial" w:cs="Arial"/>
                <w:spacing w:val="-5"/>
                <w:sz w:val="16"/>
                <w:szCs w:val="16"/>
              </w:rPr>
              <w:t>end</w:t>
            </w:r>
          </w:p>
        </w:tc>
        <w:tc>
          <w:tcPr>
            <w:tcW w:w="736" w:type="dxa"/>
            <w:vAlign w:val="center"/>
          </w:tcPr>
          <w:p w14:paraId="177E8142"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6B3187C8"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6632F672"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4C2557BE"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4FA3F62E"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60281A9A" w14:textId="77777777" w:rsidR="00EE66D6" w:rsidRPr="00CE72D7" w:rsidRDefault="00EE66D6" w:rsidP="004E48AF">
            <w:pPr>
              <w:pStyle w:val="TableParagraph"/>
              <w:jc w:val="center"/>
              <w:rPr>
                <w:rFonts w:ascii="Arial" w:hAnsi="Arial" w:cs="Arial"/>
                <w:sz w:val="16"/>
                <w:szCs w:val="16"/>
              </w:rPr>
            </w:pPr>
          </w:p>
        </w:tc>
      </w:tr>
      <w:tr w:rsidR="00563AC4" w:rsidRPr="00CE72D7" w14:paraId="6EC17A6E" w14:textId="77777777" w:rsidTr="00563AC4">
        <w:trPr>
          <w:trHeight w:val="270"/>
        </w:trPr>
        <w:tc>
          <w:tcPr>
            <w:tcW w:w="1822" w:type="dxa"/>
          </w:tcPr>
          <w:p w14:paraId="4D734F6C"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5BBACD28"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GPS</w:t>
            </w:r>
            <w:r w:rsidRPr="00CE72D7">
              <w:rPr>
                <w:rFonts w:ascii="Arial" w:hAnsi="Arial" w:cs="Arial"/>
                <w:spacing w:val="-1"/>
                <w:sz w:val="16"/>
                <w:szCs w:val="16"/>
              </w:rPr>
              <w:t xml:space="preserve"> </w:t>
            </w:r>
            <w:r w:rsidRPr="00CE72D7">
              <w:rPr>
                <w:rFonts w:ascii="Arial" w:hAnsi="Arial" w:cs="Arial"/>
                <w:sz w:val="16"/>
                <w:szCs w:val="16"/>
              </w:rPr>
              <w:t>cable</w:t>
            </w:r>
            <w:r w:rsidRPr="00CE72D7">
              <w:rPr>
                <w:rFonts w:ascii="Arial" w:hAnsi="Arial" w:cs="Arial"/>
                <w:spacing w:val="-1"/>
                <w:sz w:val="16"/>
                <w:szCs w:val="16"/>
              </w:rPr>
              <w:t xml:space="preserve"> </w:t>
            </w:r>
            <w:r w:rsidRPr="00CE72D7">
              <w:rPr>
                <w:rFonts w:ascii="Arial" w:hAnsi="Arial" w:cs="Arial"/>
                <w:sz w:val="16"/>
                <w:szCs w:val="16"/>
              </w:rPr>
              <w:t>and</w:t>
            </w:r>
            <w:r w:rsidRPr="00CE72D7">
              <w:rPr>
                <w:rFonts w:ascii="Arial" w:hAnsi="Arial" w:cs="Arial"/>
                <w:spacing w:val="-1"/>
                <w:sz w:val="16"/>
                <w:szCs w:val="16"/>
              </w:rPr>
              <w:t xml:space="preserve"> </w:t>
            </w:r>
            <w:r w:rsidRPr="00CE72D7">
              <w:rPr>
                <w:rFonts w:ascii="Arial" w:hAnsi="Arial" w:cs="Arial"/>
                <w:sz w:val="16"/>
                <w:szCs w:val="16"/>
              </w:rPr>
              <w:t>Connector</w:t>
            </w:r>
            <w:r w:rsidRPr="00CE72D7">
              <w:rPr>
                <w:rFonts w:ascii="Arial" w:hAnsi="Arial" w:cs="Arial"/>
                <w:spacing w:val="-1"/>
                <w:sz w:val="16"/>
                <w:szCs w:val="16"/>
              </w:rPr>
              <w:t xml:space="preserve"> </w:t>
            </w:r>
            <w:r w:rsidRPr="00CE72D7">
              <w:rPr>
                <w:rFonts w:ascii="Arial" w:hAnsi="Arial" w:cs="Arial"/>
                <w:sz w:val="16"/>
                <w:szCs w:val="16"/>
              </w:rPr>
              <w:t>with</w:t>
            </w:r>
            <w:r w:rsidRPr="00CE72D7">
              <w:rPr>
                <w:rFonts w:ascii="Arial" w:hAnsi="Arial" w:cs="Arial"/>
                <w:spacing w:val="-1"/>
                <w:sz w:val="16"/>
                <w:szCs w:val="16"/>
              </w:rPr>
              <w:t xml:space="preserve"> </w:t>
            </w:r>
            <w:r w:rsidRPr="00CE72D7">
              <w:rPr>
                <w:rFonts w:ascii="Arial" w:hAnsi="Arial" w:cs="Arial"/>
                <w:spacing w:val="-2"/>
                <w:sz w:val="16"/>
                <w:szCs w:val="16"/>
              </w:rPr>
              <w:t>arrestor.</w:t>
            </w:r>
          </w:p>
        </w:tc>
        <w:tc>
          <w:tcPr>
            <w:tcW w:w="736" w:type="dxa"/>
            <w:vAlign w:val="center"/>
          </w:tcPr>
          <w:p w14:paraId="285D5917"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202F8DDE"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5B622E33"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60934F57"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0E579D44"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5238F951" w14:textId="77777777" w:rsidR="00EE66D6" w:rsidRPr="00CE72D7" w:rsidRDefault="00EE66D6" w:rsidP="004E48AF">
            <w:pPr>
              <w:pStyle w:val="TableParagraph"/>
              <w:jc w:val="center"/>
              <w:rPr>
                <w:rFonts w:ascii="Arial" w:hAnsi="Arial" w:cs="Arial"/>
                <w:sz w:val="16"/>
                <w:szCs w:val="16"/>
              </w:rPr>
            </w:pPr>
          </w:p>
        </w:tc>
      </w:tr>
      <w:tr w:rsidR="00563AC4" w:rsidRPr="00CE72D7" w14:paraId="6DFD3C9F" w14:textId="77777777" w:rsidTr="00563AC4">
        <w:trPr>
          <w:trHeight w:val="270"/>
        </w:trPr>
        <w:tc>
          <w:tcPr>
            <w:tcW w:w="1822" w:type="dxa"/>
          </w:tcPr>
          <w:p w14:paraId="0F82BE48"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25CA8E6C"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3"/>
                <w:sz w:val="16"/>
                <w:szCs w:val="16"/>
              </w:rPr>
              <w:t xml:space="preserve"> </w:t>
            </w:r>
            <w:r w:rsidRPr="00CE72D7">
              <w:rPr>
                <w:rFonts w:ascii="Arial" w:hAnsi="Arial" w:cs="Arial"/>
                <w:sz w:val="16"/>
                <w:szCs w:val="16"/>
              </w:rPr>
              <w:t>physical</w:t>
            </w:r>
            <w:r w:rsidRPr="00CE72D7">
              <w:rPr>
                <w:rFonts w:ascii="Arial" w:hAnsi="Arial" w:cs="Arial"/>
                <w:spacing w:val="-4"/>
                <w:sz w:val="16"/>
                <w:szCs w:val="16"/>
              </w:rPr>
              <w:t xml:space="preserve"> </w:t>
            </w:r>
            <w:r w:rsidRPr="00CE72D7">
              <w:rPr>
                <w:rFonts w:ascii="Arial" w:hAnsi="Arial" w:cs="Arial"/>
                <w:sz w:val="16"/>
                <w:szCs w:val="16"/>
              </w:rPr>
              <w:t>LED</w:t>
            </w:r>
            <w:r w:rsidRPr="00CE72D7">
              <w:rPr>
                <w:rFonts w:ascii="Arial" w:hAnsi="Arial" w:cs="Arial"/>
                <w:spacing w:val="-1"/>
                <w:sz w:val="16"/>
                <w:szCs w:val="16"/>
              </w:rPr>
              <w:t xml:space="preserve"> </w:t>
            </w:r>
            <w:r w:rsidRPr="00CE72D7">
              <w:rPr>
                <w:rFonts w:ascii="Arial" w:hAnsi="Arial" w:cs="Arial"/>
                <w:spacing w:val="-2"/>
                <w:sz w:val="16"/>
                <w:szCs w:val="16"/>
              </w:rPr>
              <w:t>status</w:t>
            </w:r>
          </w:p>
        </w:tc>
        <w:tc>
          <w:tcPr>
            <w:tcW w:w="736" w:type="dxa"/>
            <w:vAlign w:val="center"/>
          </w:tcPr>
          <w:p w14:paraId="66C69CE6"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6C7E1152"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3B6B7AF7"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25591918"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66246C82"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1E63994F" w14:textId="77777777" w:rsidR="00EE66D6" w:rsidRPr="00CE72D7" w:rsidRDefault="00EE66D6" w:rsidP="004E48AF">
            <w:pPr>
              <w:pStyle w:val="TableParagraph"/>
              <w:jc w:val="center"/>
              <w:rPr>
                <w:rFonts w:ascii="Arial" w:hAnsi="Arial" w:cs="Arial"/>
                <w:sz w:val="16"/>
                <w:szCs w:val="16"/>
              </w:rPr>
            </w:pPr>
          </w:p>
        </w:tc>
      </w:tr>
      <w:tr w:rsidR="00563AC4" w:rsidRPr="00CE72D7" w14:paraId="53315F38" w14:textId="77777777" w:rsidTr="00563AC4">
        <w:trPr>
          <w:trHeight w:val="270"/>
        </w:trPr>
        <w:tc>
          <w:tcPr>
            <w:tcW w:w="1822" w:type="dxa"/>
          </w:tcPr>
          <w:p w14:paraId="270B8032"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7F41CF4F" w14:textId="2D8B4D6B"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IF</w:t>
            </w:r>
            <w:r w:rsidRPr="00CE72D7">
              <w:rPr>
                <w:rFonts w:ascii="Arial" w:hAnsi="Arial" w:cs="Arial"/>
                <w:spacing w:val="-1"/>
                <w:sz w:val="16"/>
                <w:szCs w:val="16"/>
              </w:rPr>
              <w:t xml:space="preserve"> </w:t>
            </w:r>
            <w:r w:rsidRPr="00CE72D7">
              <w:rPr>
                <w:rFonts w:ascii="Arial" w:hAnsi="Arial" w:cs="Arial"/>
                <w:sz w:val="16"/>
                <w:szCs w:val="16"/>
              </w:rPr>
              <w:t>Cable, Jumper</w:t>
            </w:r>
            <w:r w:rsidRPr="00CE72D7">
              <w:rPr>
                <w:rFonts w:ascii="Arial" w:hAnsi="Arial" w:cs="Arial"/>
                <w:spacing w:val="-1"/>
                <w:sz w:val="16"/>
                <w:szCs w:val="16"/>
              </w:rPr>
              <w:t xml:space="preserve"> </w:t>
            </w:r>
            <w:r w:rsidRPr="00CE72D7">
              <w:rPr>
                <w:rFonts w:ascii="Arial" w:hAnsi="Arial" w:cs="Arial"/>
                <w:sz w:val="16"/>
                <w:szCs w:val="16"/>
              </w:rPr>
              <w:t>cable,</w:t>
            </w:r>
            <w:r w:rsidRPr="00CE72D7">
              <w:rPr>
                <w:rFonts w:ascii="Arial" w:hAnsi="Arial" w:cs="Arial"/>
                <w:spacing w:val="-1"/>
                <w:sz w:val="16"/>
                <w:szCs w:val="16"/>
              </w:rPr>
              <w:t xml:space="preserve"> </w:t>
            </w:r>
            <w:r w:rsidRPr="00CE72D7">
              <w:rPr>
                <w:rFonts w:ascii="Arial" w:hAnsi="Arial" w:cs="Arial"/>
                <w:sz w:val="16"/>
                <w:szCs w:val="16"/>
              </w:rPr>
              <w:t>Connector</w:t>
            </w:r>
            <w:r w:rsidRPr="00CE72D7">
              <w:rPr>
                <w:rFonts w:ascii="Arial" w:hAnsi="Arial" w:cs="Arial"/>
                <w:spacing w:val="-1"/>
                <w:sz w:val="16"/>
                <w:szCs w:val="16"/>
              </w:rPr>
              <w:t xml:space="preserve"> </w:t>
            </w:r>
            <w:r w:rsidRPr="00CE72D7">
              <w:rPr>
                <w:rFonts w:ascii="Arial" w:hAnsi="Arial" w:cs="Arial"/>
                <w:sz w:val="16"/>
                <w:szCs w:val="16"/>
              </w:rPr>
              <w:t>and</w:t>
            </w:r>
            <w:r w:rsidRPr="00CE72D7">
              <w:rPr>
                <w:rFonts w:ascii="Arial" w:hAnsi="Arial" w:cs="Arial"/>
                <w:spacing w:val="-3"/>
                <w:sz w:val="16"/>
                <w:szCs w:val="16"/>
              </w:rPr>
              <w:t xml:space="preserve"> </w:t>
            </w:r>
            <w:r w:rsidRPr="00CE72D7">
              <w:rPr>
                <w:rFonts w:ascii="Arial" w:hAnsi="Arial" w:cs="Arial"/>
                <w:sz w:val="16"/>
                <w:szCs w:val="16"/>
              </w:rPr>
              <w:t>weather</w:t>
            </w:r>
            <w:r w:rsidRPr="00CE72D7">
              <w:rPr>
                <w:rFonts w:ascii="Arial" w:hAnsi="Arial" w:cs="Arial"/>
                <w:spacing w:val="-1"/>
                <w:sz w:val="16"/>
                <w:szCs w:val="16"/>
              </w:rPr>
              <w:t xml:space="preserve"> </w:t>
            </w:r>
            <w:r w:rsidRPr="00CE72D7">
              <w:rPr>
                <w:rFonts w:ascii="Arial" w:hAnsi="Arial" w:cs="Arial"/>
                <w:sz w:val="16"/>
                <w:szCs w:val="16"/>
              </w:rPr>
              <w:t>proof</w:t>
            </w:r>
            <w:r w:rsidRPr="00CE72D7">
              <w:rPr>
                <w:rFonts w:ascii="Arial" w:hAnsi="Arial" w:cs="Arial"/>
                <w:spacing w:val="-1"/>
                <w:sz w:val="16"/>
                <w:szCs w:val="16"/>
              </w:rPr>
              <w:t xml:space="preserve"> </w:t>
            </w:r>
            <w:r w:rsidRPr="00CE72D7">
              <w:rPr>
                <w:rFonts w:ascii="Arial" w:hAnsi="Arial" w:cs="Arial"/>
                <w:sz w:val="16"/>
                <w:szCs w:val="16"/>
              </w:rPr>
              <w:t xml:space="preserve">at both </w:t>
            </w:r>
            <w:r w:rsidRPr="00CE72D7">
              <w:rPr>
                <w:rFonts w:ascii="Arial" w:hAnsi="Arial" w:cs="Arial"/>
                <w:spacing w:val="-4"/>
                <w:sz w:val="16"/>
                <w:szCs w:val="16"/>
              </w:rPr>
              <w:t>end.</w:t>
            </w:r>
          </w:p>
        </w:tc>
        <w:tc>
          <w:tcPr>
            <w:tcW w:w="736" w:type="dxa"/>
            <w:vAlign w:val="center"/>
          </w:tcPr>
          <w:p w14:paraId="1ABAFF0A"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12D6E77F"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597BA3D7"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77494B7D"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51E1F930"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65218D2A" w14:textId="77777777" w:rsidR="00EE66D6" w:rsidRPr="00CE72D7" w:rsidRDefault="00EE66D6" w:rsidP="004E48AF">
            <w:pPr>
              <w:pStyle w:val="TableParagraph"/>
              <w:jc w:val="center"/>
              <w:rPr>
                <w:rFonts w:ascii="Arial" w:hAnsi="Arial" w:cs="Arial"/>
                <w:sz w:val="16"/>
                <w:szCs w:val="16"/>
              </w:rPr>
            </w:pPr>
          </w:p>
        </w:tc>
      </w:tr>
      <w:tr w:rsidR="00563AC4" w:rsidRPr="00CE72D7" w14:paraId="765FD8B1" w14:textId="77777777" w:rsidTr="00563AC4">
        <w:trPr>
          <w:trHeight w:val="270"/>
        </w:trPr>
        <w:tc>
          <w:tcPr>
            <w:tcW w:w="1822" w:type="dxa"/>
          </w:tcPr>
          <w:p w14:paraId="281ED4D1"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41D717DD"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1"/>
                <w:sz w:val="16"/>
                <w:szCs w:val="16"/>
              </w:rPr>
              <w:t xml:space="preserve"> </w:t>
            </w:r>
            <w:r w:rsidRPr="00CE72D7">
              <w:rPr>
                <w:rFonts w:ascii="Arial" w:hAnsi="Arial" w:cs="Arial"/>
                <w:sz w:val="16"/>
                <w:szCs w:val="16"/>
              </w:rPr>
              <w:t>RET</w:t>
            </w:r>
            <w:r w:rsidRPr="00CE72D7">
              <w:rPr>
                <w:rFonts w:ascii="Arial" w:hAnsi="Arial" w:cs="Arial"/>
                <w:spacing w:val="-1"/>
                <w:sz w:val="16"/>
                <w:szCs w:val="16"/>
              </w:rPr>
              <w:t xml:space="preserve"> </w:t>
            </w:r>
            <w:r w:rsidRPr="00CE72D7">
              <w:rPr>
                <w:rFonts w:ascii="Arial" w:hAnsi="Arial" w:cs="Arial"/>
                <w:sz w:val="16"/>
                <w:szCs w:val="16"/>
              </w:rPr>
              <w:t>cable and</w:t>
            </w:r>
            <w:r w:rsidRPr="00CE72D7">
              <w:rPr>
                <w:rFonts w:ascii="Arial" w:hAnsi="Arial" w:cs="Arial"/>
                <w:spacing w:val="-2"/>
                <w:sz w:val="16"/>
                <w:szCs w:val="16"/>
              </w:rPr>
              <w:t xml:space="preserve"> </w:t>
            </w:r>
            <w:r w:rsidRPr="00CE72D7">
              <w:rPr>
                <w:rFonts w:ascii="Arial" w:hAnsi="Arial" w:cs="Arial"/>
                <w:sz w:val="16"/>
                <w:szCs w:val="16"/>
              </w:rPr>
              <w:t xml:space="preserve">Connector at both </w:t>
            </w:r>
            <w:r w:rsidRPr="00CE72D7">
              <w:rPr>
                <w:rFonts w:ascii="Arial" w:hAnsi="Arial" w:cs="Arial"/>
                <w:spacing w:val="-4"/>
                <w:sz w:val="16"/>
                <w:szCs w:val="16"/>
              </w:rPr>
              <w:t>end.</w:t>
            </w:r>
          </w:p>
        </w:tc>
        <w:tc>
          <w:tcPr>
            <w:tcW w:w="736" w:type="dxa"/>
            <w:vAlign w:val="center"/>
          </w:tcPr>
          <w:p w14:paraId="73BB4D21"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738ACEA4"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2F2659E6"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6D538AD1"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390171F5"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077D8B90" w14:textId="77777777" w:rsidR="00EE66D6" w:rsidRPr="00CE72D7" w:rsidRDefault="00EE66D6" w:rsidP="004E48AF">
            <w:pPr>
              <w:pStyle w:val="TableParagraph"/>
              <w:jc w:val="center"/>
              <w:rPr>
                <w:rFonts w:ascii="Arial" w:hAnsi="Arial" w:cs="Arial"/>
                <w:sz w:val="16"/>
                <w:szCs w:val="16"/>
              </w:rPr>
            </w:pPr>
          </w:p>
        </w:tc>
      </w:tr>
      <w:tr w:rsidR="00563AC4" w:rsidRPr="00CE72D7" w14:paraId="3A5BE7DB" w14:textId="77777777" w:rsidTr="00563AC4">
        <w:trPr>
          <w:trHeight w:val="270"/>
        </w:trPr>
        <w:tc>
          <w:tcPr>
            <w:tcW w:w="1822" w:type="dxa"/>
          </w:tcPr>
          <w:p w14:paraId="56090625"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333D9F6B"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Check</w:t>
            </w:r>
            <w:r w:rsidRPr="00CE72D7">
              <w:rPr>
                <w:rFonts w:ascii="Arial" w:hAnsi="Arial" w:cs="Arial"/>
                <w:spacing w:val="-2"/>
                <w:sz w:val="16"/>
                <w:szCs w:val="16"/>
              </w:rPr>
              <w:t xml:space="preserve"> </w:t>
            </w:r>
            <w:r w:rsidRPr="00CE72D7">
              <w:rPr>
                <w:rFonts w:ascii="Arial" w:hAnsi="Arial" w:cs="Arial"/>
                <w:sz w:val="16"/>
                <w:szCs w:val="16"/>
              </w:rPr>
              <w:t>GPS</w:t>
            </w:r>
            <w:r w:rsidRPr="00CE72D7">
              <w:rPr>
                <w:rFonts w:ascii="Arial" w:hAnsi="Arial" w:cs="Arial"/>
                <w:spacing w:val="-2"/>
                <w:sz w:val="16"/>
                <w:szCs w:val="16"/>
              </w:rPr>
              <w:t xml:space="preserve"> </w:t>
            </w:r>
            <w:r w:rsidRPr="00CE72D7">
              <w:rPr>
                <w:rFonts w:ascii="Arial" w:hAnsi="Arial" w:cs="Arial"/>
                <w:sz w:val="16"/>
                <w:szCs w:val="16"/>
              </w:rPr>
              <w:t>antenna</w:t>
            </w:r>
            <w:r w:rsidRPr="00CE72D7">
              <w:rPr>
                <w:rFonts w:ascii="Arial" w:hAnsi="Arial" w:cs="Arial"/>
                <w:spacing w:val="-2"/>
                <w:sz w:val="16"/>
                <w:szCs w:val="16"/>
              </w:rPr>
              <w:t xml:space="preserve"> </w:t>
            </w:r>
            <w:r w:rsidRPr="00CE72D7">
              <w:rPr>
                <w:rFonts w:ascii="Arial" w:hAnsi="Arial" w:cs="Arial"/>
                <w:sz w:val="16"/>
                <w:szCs w:val="16"/>
              </w:rPr>
              <w:t>position</w:t>
            </w:r>
            <w:r w:rsidRPr="00CE72D7">
              <w:rPr>
                <w:rFonts w:ascii="Arial" w:hAnsi="Arial" w:cs="Arial"/>
                <w:spacing w:val="-2"/>
                <w:sz w:val="16"/>
                <w:szCs w:val="16"/>
              </w:rPr>
              <w:t xml:space="preserve"> </w:t>
            </w:r>
            <w:r w:rsidRPr="00CE72D7">
              <w:rPr>
                <w:rFonts w:ascii="Arial" w:hAnsi="Arial" w:cs="Arial"/>
                <w:sz w:val="16"/>
                <w:szCs w:val="16"/>
              </w:rPr>
              <w:t>for</w:t>
            </w:r>
            <w:r w:rsidRPr="00CE72D7">
              <w:rPr>
                <w:rFonts w:ascii="Arial" w:hAnsi="Arial" w:cs="Arial"/>
                <w:spacing w:val="-2"/>
                <w:sz w:val="16"/>
                <w:szCs w:val="16"/>
              </w:rPr>
              <w:t xml:space="preserve"> </w:t>
            </w:r>
            <w:r w:rsidRPr="00CE72D7">
              <w:rPr>
                <w:rFonts w:ascii="Arial" w:hAnsi="Arial" w:cs="Arial"/>
                <w:sz w:val="16"/>
                <w:szCs w:val="16"/>
              </w:rPr>
              <w:t>any</w:t>
            </w:r>
            <w:r w:rsidRPr="00CE72D7">
              <w:rPr>
                <w:rFonts w:ascii="Arial" w:hAnsi="Arial" w:cs="Arial"/>
                <w:spacing w:val="-1"/>
                <w:sz w:val="16"/>
                <w:szCs w:val="16"/>
              </w:rPr>
              <w:t xml:space="preserve"> </w:t>
            </w:r>
            <w:r w:rsidRPr="00CE72D7">
              <w:rPr>
                <w:rFonts w:ascii="Arial" w:hAnsi="Arial" w:cs="Arial"/>
                <w:spacing w:val="-2"/>
                <w:sz w:val="16"/>
                <w:szCs w:val="16"/>
              </w:rPr>
              <w:t>obstacle.</w:t>
            </w:r>
          </w:p>
        </w:tc>
        <w:tc>
          <w:tcPr>
            <w:tcW w:w="736" w:type="dxa"/>
            <w:vAlign w:val="center"/>
          </w:tcPr>
          <w:p w14:paraId="5E19ADE0"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1A305AB2"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4C141CDB"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3AA3CE42"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392C8581"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7C0A834C" w14:textId="77777777" w:rsidR="00EE66D6" w:rsidRPr="00CE72D7" w:rsidRDefault="00EE66D6" w:rsidP="004E48AF">
            <w:pPr>
              <w:pStyle w:val="TableParagraph"/>
              <w:jc w:val="center"/>
              <w:rPr>
                <w:rFonts w:ascii="Arial" w:hAnsi="Arial" w:cs="Arial"/>
                <w:sz w:val="16"/>
                <w:szCs w:val="16"/>
              </w:rPr>
            </w:pPr>
          </w:p>
        </w:tc>
      </w:tr>
      <w:tr w:rsidR="00563AC4" w:rsidRPr="00CE72D7" w14:paraId="71FE804B" w14:textId="77777777" w:rsidTr="00563AC4">
        <w:trPr>
          <w:trHeight w:val="270"/>
        </w:trPr>
        <w:tc>
          <w:tcPr>
            <w:tcW w:w="1822" w:type="dxa"/>
          </w:tcPr>
          <w:p w14:paraId="72DA901A"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45D72397"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Redundancy</w:t>
            </w:r>
            <w:r w:rsidRPr="00CE72D7">
              <w:rPr>
                <w:rFonts w:ascii="Arial" w:hAnsi="Arial" w:cs="Arial"/>
                <w:spacing w:val="-3"/>
                <w:sz w:val="16"/>
                <w:szCs w:val="16"/>
              </w:rPr>
              <w:t xml:space="preserve"> </w:t>
            </w:r>
            <w:r w:rsidRPr="00CE72D7">
              <w:rPr>
                <w:rFonts w:ascii="Arial" w:hAnsi="Arial" w:cs="Arial"/>
                <w:sz w:val="16"/>
                <w:szCs w:val="16"/>
              </w:rPr>
              <w:t>check</w:t>
            </w:r>
            <w:r w:rsidRPr="00CE72D7">
              <w:rPr>
                <w:rFonts w:ascii="Arial" w:hAnsi="Arial" w:cs="Arial"/>
                <w:spacing w:val="-2"/>
                <w:sz w:val="16"/>
                <w:szCs w:val="16"/>
              </w:rPr>
              <w:t xml:space="preserve"> (HW/Path/Power)</w:t>
            </w:r>
          </w:p>
        </w:tc>
        <w:tc>
          <w:tcPr>
            <w:tcW w:w="736" w:type="dxa"/>
            <w:vAlign w:val="center"/>
          </w:tcPr>
          <w:p w14:paraId="697D324B"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02FF4A4E"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16D24AC3"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C</w:t>
            </w:r>
          </w:p>
        </w:tc>
        <w:tc>
          <w:tcPr>
            <w:tcW w:w="736" w:type="dxa"/>
            <w:vAlign w:val="center"/>
          </w:tcPr>
          <w:p w14:paraId="1C8AC5B4"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12CF50FA" w14:textId="77777777" w:rsidR="00EE66D6" w:rsidRPr="00CE72D7" w:rsidRDefault="00EE66D6" w:rsidP="004E48AF">
            <w:pPr>
              <w:pStyle w:val="TableParagraph"/>
              <w:jc w:val="center"/>
              <w:rPr>
                <w:rFonts w:ascii="Arial" w:hAnsi="Arial" w:cs="Arial"/>
                <w:sz w:val="16"/>
                <w:szCs w:val="16"/>
              </w:rPr>
            </w:pPr>
          </w:p>
        </w:tc>
        <w:tc>
          <w:tcPr>
            <w:tcW w:w="736" w:type="dxa"/>
            <w:vAlign w:val="center"/>
          </w:tcPr>
          <w:p w14:paraId="36623E58" w14:textId="77777777" w:rsidR="00EE66D6" w:rsidRPr="00CE72D7" w:rsidRDefault="00EE66D6" w:rsidP="004E48AF">
            <w:pPr>
              <w:pStyle w:val="TableParagraph"/>
              <w:jc w:val="center"/>
              <w:rPr>
                <w:rFonts w:ascii="Arial" w:hAnsi="Arial" w:cs="Arial"/>
                <w:sz w:val="16"/>
                <w:szCs w:val="16"/>
              </w:rPr>
            </w:pPr>
          </w:p>
        </w:tc>
      </w:tr>
      <w:tr w:rsidR="00563AC4" w:rsidRPr="00CE72D7" w14:paraId="75FC9060" w14:textId="77777777" w:rsidTr="00563AC4">
        <w:trPr>
          <w:trHeight w:val="270"/>
        </w:trPr>
        <w:tc>
          <w:tcPr>
            <w:tcW w:w="1822" w:type="dxa"/>
          </w:tcPr>
          <w:p w14:paraId="4B8CC4A4"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7260AA1B"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FAN</w:t>
            </w:r>
            <w:r w:rsidRPr="00CE72D7">
              <w:rPr>
                <w:rFonts w:ascii="Arial" w:hAnsi="Arial" w:cs="Arial"/>
                <w:spacing w:val="-4"/>
                <w:sz w:val="16"/>
                <w:szCs w:val="16"/>
              </w:rPr>
              <w:t xml:space="preserve"> </w:t>
            </w:r>
            <w:r w:rsidRPr="00CE72D7">
              <w:rPr>
                <w:rFonts w:ascii="Arial" w:hAnsi="Arial" w:cs="Arial"/>
                <w:sz w:val="16"/>
                <w:szCs w:val="16"/>
              </w:rPr>
              <w:t>filter</w:t>
            </w:r>
            <w:r w:rsidRPr="00CE72D7">
              <w:rPr>
                <w:rFonts w:ascii="Arial" w:hAnsi="Arial" w:cs="Arial"/>
                <w:spacing w:val="44"/>
                <w:sz w:val="16"/>
                <w:szCs w:val="16"/>
              </w:rPr>
              <w:t xml:space="preserve"> </w:t>
            </w:r>
            <w:r w:rsidRPr="00CE72D7">
              <w:rPr>
                <w:rFonts w:ascii="Arial" w:hAnsi="Arial" w:cs="Arial"/>
                <w:spacing w:val="-2"/>
                <w:sz w:val="16"/>
                <w:szCs w:val="16"/>
              </w:rPr>
              <w:t>Cleaning</w:t>
            </w:r>
          </w:p>
        </w:tc>
        <w:tc>
          <w:tcPr>
            <w:tcW w:w="736" w:type="dxa"/>
            <w:vAlign w:val="center"/>
          </w:tcPr>
          <w:p w14:paraId="016AC88C"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789C4459"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1DF711F5" w14:textId="77777777" w:rsidR="00EE66D6" w:rsidRPr="00CE72D7" w:rsidRDefault="00EE66D6" w:rsidP="00BF22F1">
            <w:pPr>
              <w:pStyle w:val="TableParagraph"/>
              <w:spacing w:line="249" w:lineRule="exact"/>
              <w:jc w:val="center"/>
              <w:rPr>
                <w:rFonts w:ascii="Arial" w:hAnsi="Arial" w:cs="Arial"/>
                <w:sz w:val="16"/>
                <w:szCs w:val="16"/>
              </w:rPr>
            </w:pPr>
            <w:r w:rsidRPr="00CE72D7">
              <w:rPr>
                <w:rFonts w:ascii="Arial" w:hAnsi="Arial" w:cs="Arial"/>
                <w:sz w:val="16"/>
                <w:szCs w:val="16"/>
              </w:rPr>
              <w:t>I</w:t>
            </w:r>
          </w:p>
        </w:tc>
        <w:tc>
          <w:tcPr>
            <w:tcW w:w="736" w:type="dxa"/>
            <w:vAlign w:val="center"/>
          </w:tcPr>
          <w:p w14:paraId="2A789A2E" w14:textId="77777777" w:rsidR="00EE66D6" w:rsidRPr="00CE72D7" w:rsidRDefault="00EE66D6" w:rsidP="004E48AF">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6FBF96B2"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24052F84" w14:textId="77777777" w:rsidR="00EE66D6" w:rsidRPr="00CE72D7" w:rsidRDefault="00EE66D6" w:rsidP="004E48AF">
            <w:pPr>
              <w:pStyle w:val="TableParagraph"/>
              <w:jc w:val="center"/>
              <w:rPr>
                <w:rFonts w:ascii="Arial" w:hAnsi="Arial" w:cs="Arial"/>
                <w:sz w:val="16"/>
                <w:szCs w:val="16"/>
              </w:rPr>
            </w:pPr>
          </w:p>
        </w:tc>
      </w:tr>
      <w:tr w:rsidR="00EE66D6" w:rsidRPr="00CE72D7" w14:paraId="4DA2B50D" w14:textId="77777777" w:rsidTr="00563AC4">
        <w:trPr>
          <w:trHeight w:val="270"/>
        </w:trPr>
        <w:tc>
          <w:tcPr>
            <w:tcW w:w="1822" w:type="dxa"/>
          </w:tcPr>
          <w:p w14:paraId="753BA044"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RAN/CSS/MW</w:t>
            </w:r>
          </w:p>
        </w:tc>
        <w:tc>
          <w:tcPr>
            <w:tcW w:w="4252" w:type="dxa"/>
          </w:tcPr>
          <w:p w14:paraId="0B805867"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Hygiene</w:t>
            </w:r>
            <w:r w:rsidRPr="00CE72D7">
              <w:rPr>
                <w:rFonts w:ascii="Arial" w:hAnsi="Arial" w:cs="Arial"/>
                <w:spacing w:val="-1"/>
                <w:sz w:val="16"/>
                <w:szCs w:val="16"/>
              </w:rPr>
              <w:t xml:space="preserve"> </w:t>
            </w:r>
            <w:r w:rsidRPr="00CE72D7">
              <w:rPr>
                <w:rFonts w:ascii="Arial" w:hAnsi="Arial" w:cs="Arial"/>
                <w:sz w:val="16"/>
                <w:szCs w:val="16"/>
              </w:rPr>
              <w:t>Check</w:t>
            </w:r>
            <w:r w:rsidRPr="00CE72D7">
              <w:rPr>
                <w:rFonts w:ascii="Arial" w:hAnsi="Arial" w:cs="Arial"/>
                <w:spacing w:val="-2"/>
                <w:sz w:val="16"/>
                <w:szCs w:val="16"/>
              </w:rPr>
              <w:t xml:space="preserve"> </w:t>
            </w:r>
            <w:r w:rsidRPr="00CE72D7">
              <w:rPr>
                <w:rFonts w:ascii="Arial" w:hAnsi="Arial" w:cs="Arial"/>
                <w:sz w:val="16"/>
                <w:szCs w:val="16"/>
              </w:rPr>
              <w:t>(Water</w:t>
            </w:r>
            <w:r w:rsidRPr="00CE72D7">
              <w:rPr>
                <w:rFonts w:ascii="Arial" w:hAnsi="Arial" w:cs="Arial"/>
                <w:spacing w:val="-2"/>
                <w:sz w:val="16"/>
                <w:szCs w:val="16"/>
              </w:rPr>
              <w:t xml:space="preserve"> </w:t>
            </w:r>
            <w:r w:rsidRPr="00CE72D7">
              <w:rPr>
                <w:rFonts w:ascii="Arial" w:hAnsi="Arial" w:cs="Arial"/>
                <w:sz w:val="16"/>
                <w:szCs w:val="16"/>
              </w:rPr>
              <w:t>seepage, Dust,</w:t>
            </w:r>
            <w:r w:rsidRPr="00CE72D7">
              <w:rPr>
                <w:rFonts w:ascii="Arial" w:hAnsi="Arial" w:cs="Arial"/>
                <w:spacing w:val="-1"/>
                <w:sz w:val="16"/>
                <w:szCs w:val="16"/>
              </w:rPr>
              <w:t xml:space="preserve"> </w:t>
            </w:r>
            <w:r w:rsidRPr="00CE72D7">
              <w:rPr>
                <w:rFonts w:ascii="Arial" w:hAnsi="Arial" w:cs="Arial"/>
                <w:sz w:val="16"/>
                <w:szCs w:val="16"/>
              </w:rPr>
              <w:t>Rodent,</w:t>
            </w:r>
            <w:r w:rsidRPr="00CE72D7">
              <w:rPr>
                <w:rFonts w:ascii="Arial" w:hAnsi="Arial" w:cs="Arial"/>
                <w:spacing w:val="-2"/>
                <w:sz w:val="16"/>
                <w:szCs w:val="16"/>
              </w:rPr>
              <w:t xml:space="preserve"> </w:t>
            </w:r>
            <w:r w:rsidRPr="00CE72D7">
              <w:rPr>
                <w:rFonts w:ascii="Arial" w:hAnsi="Arial" w:cs="Arial"/>
                <w:sz w:val="16"/>
                <w:szCs w:val="16"/>
              </w:rPr>
              <w:t>Wastage</w:t>
            </w:r>
            <w:r w:rsidRPr="00CE72D7">
              <w:rPr>
                <w:rFonts w:ascii="Arial" w:hAnsi="Arial" w:cs="Arial"/>
                <w:spacing w:val="-1"/>
                <w:sz w:val="16"/>
                <w:szCs w:val="16"/>
              </w:rPr>
              <w:t xml:space="preserve"> </w:t>
            </w:r>
            <w:r w:rsidRPr="00CE72D7">
              <w:rPr>
                <w:rFonts w:ascii="Arial" w:hAnsi="Arial" w:cs="Arial"/>
                <w:spacing w:val="-4"/>
                <w:sz w:val="16"/>
                <w:szCs w:val="16"/>
              </w:rPr>
              <w:t>Etc)</w:t>
            </w:r>
          </w:p>
        </w:tc>
        <w:tc>
          <w:tcPr>
            <w:tcW w:w="736" w:type="dxa"/>
            <w:vAlign w:val="center"/>
          </w:tcPr>
          <w:p w14:paraId="55CC1918"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11EB97F8"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1631CE4D" w14:textId="77777777" w:rsidR="00EE66D6" w:rsidRPr="00CE72D7" w:rsidRDefault="00EE66D6" w:rsidP="00BF22F1">
            <w:pPr>
              <w:pStyle w:val="TableParagraph"/>
              <w:jc w:val="center"/>
              <w:rPr>
                <w:rFonts w:ascii="Arial" w:hAnsi="Arial" w:cs="Arial"/>
                <w:sz w:val="16"/>
                <w:szCs w:val="16"/>
              </w:rPr>
            </w:pPr>
          </w:p>
        </w:tc>
        <w:tc>
          <w:tcPr>
            <w:tcW w:w="736" w:type="dxa"/>
            <w:vAlign w:val="center"/>
          </w:tcPr>
          <w:p w14:paraId="0FC42536" w14:textId="77777777" w:rsidR="00EE66D6" w:rsidRPr="00CE72D7" w:rsidRDefault="00EE66D6" w:rsidP="004E48AF">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72D435CC"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5220C141" w14:textId="77777777" w:rsidR="00EE66D6" w:rsidRPr="00CE72D7" w:rsidRDefault="00EE66D6" w:rsidP="004E48AF">
            <w:pPr>
              <w:pStyle w:val="TableParagraph"/>
              <w:jc w:val="center"/>
              <w:rPr>
                <w:rFonts w:ascii="Arial" w:hAnsi="Arial" w:cs="Arial"/>
                <w:sz w:val="16"/>
                <w:szCs w:val="16"/>
              </w:rPr>
            </w:pPr>
          </w:p>
        </w:tc>
      </w:tr>
      <w:tr w:rsidR="00EE66D6" w:rsidRPr="00CE72D7" w14:paraId="37A75525" w14:textId="77777777" w:rsidTr="00563AC4">
        <w:trPr>
          <w:trHeight w:val="270"/>
        </w:trPr>
        <w:tc>
          <w:tcPr>
            <w:tcW w:w="1822" w:type="dxa"/>
          </w:tcPr>
          <w:p w14:paraId="760896C6"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Key</w:t>
            </w:r>
            <w:r w:rsidRPr="00CE72D7">
              <w:rPr>
                <w:rFonts w:ascii="Arial" w:hAnsi="Arial" w:cs="Arial"/>
                <w:spacing w:val="-2"/>
                <w:sz w:val="16"/>
                <w:szCs w:val="16"/>
              </w:rPr>
              <w:t xml:space="preserve"> Management</w:t>
            </w:r>
          </w:p>
        </w:tc>
        <w:tc>
          <w:tcPr>
            <w:tcW w:w="4252" w:type="dxa"/>
          </w:tcPr>
          <w:p w14:paraId="428D2F14"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Key Management /</w:t>
            </w:r>
            <w:r w:rsidRPr="00CE72D7">
              <w:rPr>
                <w:rFonts w:ascii="Arial" w:hAnsi="Arial" w:cs="Arial"/>
                <w:spacing w:val="1"/>
                <w:sz w:val="16"/>
                <w:szCs w:val="16"/>
              </w:rPr>
              <w:t xml:space="preserve"> </w:t>
            </w:r>
            <w:r w:rsidRPr="00CE72D7">
              <w:rPr>
                <w:rFonts w:ascii="Arial" w:hAnsi="Arial" w:cs="Arial"/>
                <w:spacing w:val="-2"/>
                <w:sz w:val="16"/>
                <w:szCs w:val="16"/>
              </w:rPr>
              <w:t>Coordination</w:t>
            </w:r>
          </w:p>
        </w:tc>
        <w:tc>
          <w:tcPr>
            <w:tcW w:w="736" w:type="dxa"/>
            <w:vAlign w:val="center"/>
          </w:tcPr>
          <w:p w14:paraId="3D53E390"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564DE839"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05D2B58B" w14:textId="77777777" w:rsidR="00EE66D6" w:rsidRPr="00CE72D7" w:rsidRDefault="00EE66D6" w:rsidP="00BF22F1">
            <w:pPr>
              <w:pStyle w:val="TableParagraph"/>
              <w:jc w:val="center"/>
              <w:rPr>
                <w:rFonts w:ascii="Arial" w:hAnsi="Arial" w:cs="Arial"/>
                <w:sz w:val="16"/>
                <w:szCs w:val="16"/>
              </w:rPr>
            </w:pPr>
          </w:p>
        </w:tc>
        <w:tc>
          <w:tcPr>
            <w:tcW w:w="736" w:type="dxa"/>
            <w:vAlign w:val="center"/>
          </w:tcPr>
          <w:p w14:paraId="7F8B3902" w14:textId="77777777" w:rsidR="00EE66D6" w:rsidRPr="00CE72D7" w:rsidRDefault="00EE66D6" w:rsidP="004E48AF">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1B1705AE"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5D4192BD" w14:textId="77777777" w:rsidR="00EE66D6" w:rsidRPr="00CE72D7" w:rsidRDefault="00EE66D6" w:rsidP="004E48AF">
            <w:pPr>
              <w:pStyle w:val="TableParagraph"/>
              <w:jc w:val="center"/>
              <w:rPr>
                <w:rFonts w:ascii="Arial" w:hAnsi="Arial" w:cs="Arial"/>
                <w:sz w:val="16"/>
                <w:szCs w:val="16"/>
              </w:rPr>
            </w:pPr>
          </w:p>
        </w:tc>
      </w:tr>
      <w:tr w:rsidR="00F14D01" w:rsidRPr="00CE72D7" w14:paraId="492B0400" w14:textId="77777777" w:rsidTr="00F14D01">
        <w:trPr>
          <w:trHeight w:val="283"/>
        </w:trPr>
        <w:tc>
          <w:tcPr>
            <w:tcW w:w="1822" w:type="dxa"/>
          </w:tcPr>
          <w:p w14:paraId="535A04A7" w14:textId="750EA6F7" w:rsidR="00EE66D6" w:rsidRPr="00CE72D7" w:rsidRDefault="00EE66D6" w:rsidP="00F14D01">
            <w:pPr>
              <w:pStyle w:val="TableParagraph"/>
              <w:ind w:left="38"/>
              <w:rPr>
                <w:rFonts w:ascii="Arial" w:hAnsi="Arial" w:cs="Arial"/>
                <w:sz w:val="16"/>
                <w:szCs w:val="16"/>
              </w:rPr>
            </w:pPr>
            <w:r w:rsidRPr="00CE72D7">
              <w:rPr>
                <w:rFonts w:ascii="Arial" w:hAnsi="Arial" w:cs="Arial"/>
                <w:sz w:val="16"/>
                <w:szCs w:val="16"/>
              </w:rPr>
              <w:t>Scaffolding</w:t>
            </w:r>
            <w:r w:rsidRPr="00CE72D7">
              <w:rPr>
                <w:rFonts w:ascii="Arial" w:hAnsi="Arial" w:cs="Arial"/>
                <w:spacing w:val="-7"/>
                <w:sz w:val="16"/>
                <w:szCs w:val="16"/>
              </w:rPr>
              <w:t xml:space="preserve"> </w:t>
            </w:r>
            <w:r w:rsidRPr="00CE72D7">
              <w:rPr>
                <w:rFonts w:ascii="Arial" w:hAnsi="Arial" w:cs="Arial"/>
                <w:spacing w:val="-10"/>
                <w:sz w:val="16"/>
                <w:szCs w:val="16"/>
              </w:rPr>
              <w:t>/</w:t>
            </w:r>
            <w:r w:rsidR="00F14D01" w:rsidRPr="00CE72D7">
              <w:rPr>
                <w:rFonts w:ascii="Arial" w:hAnsi="Arial" w:cs="Arial"/>
                <w:spacing w:val="-10"/>
                <w:sz w:val="16"/>
                <w:szCs w:val="16"/>
              </w:rPr>
              <w:t xml:space="preserve"> </w:t>
            </w:r>
            <w:r w:rsidRPr="00CE72D7">
              <w:rPr>
                <w:rFonts w:ascii="Arial" w:hAnsi="Arial" w:cs="Arial"/>
                <w:spacing w:val="-2"/>
                <w:sz w:val="16"/>
                <w:szCs w:val="16"/>
              </w:rPr>
              <w:t>Ladder</w:t>
            </w:r>
          </w:p>
        </w:tc>
        <w:tc>
          <w:tcPr>
            <w:tcW w:w="4252" w:type="dxa"/>
          </w:tcPr>
          <w:p w14:paraId="3F716F08" w14:textId="77777777" w:rsidR="00EE66D6" w:rsidRPr="00CE72D7" w:rsidRDefault="00EE66D6" w:rsidP="004E48AF">
            <w:pPr>
              <w:pStyle w:val="TableParagraph"/>
              <w:ind w:left="38"/>
              <w:rPr>
                <w:rFonts w:ascii="Arial" w:hAnsi="Arial" w:cs="Arial"/>
                <w:sz w:val="16"/>
                <w:szCs w:val="16"/>
              </w:rPr>
            </w:pPr>
            <w:r w:rsidRPr="00CE72D7">
              <w:rPr>
                <w:rFonts w:ascii="Arial" w:hAnsi="Arial" w:cs="Arial"/>
                <w:sz w:val="16"/>
                <w:szCs w:val="16"/>
              </w:rPr>
              <w:t>Arrange</w:t>
            </w:r>
            <w:r w:rsidRPr="00CE72D7">
              <w:rPr>
                <w:rFonts w:ascii="Arial" w:hAnsi="Arial" w:cs="Arial"/>
                <w:spacing w:val="-1"/>
                <w:sz w:val="16"/>
                <w:szCs w:val="16"/>
              </w:rPr>
              <w:t xml:space="preserve"> </w:t>
            </w:r>
            <w:r w:rsidRPr="00CE72D7">
              <w:rPr>
                <w:rFonts w:ascii="Arial" w:hAnsi="Arial" w:cs="Arial"/>
                <w:sz w:val="16"/>
                <w:szCs w:val="16"/>
              </w:rPr>
              <w:t>Scaffolding</w:t>
            </w:r>
            <w:r w:rsidRPr="00CE72D7">
              <w:rPr>
                <w:rFonts w:ascii="Arial" w:hAnsi="Arial" w:cs="Arial"/>
                <w:spacing w:val="-3"/>
                <w:sz w:val="16"/>
                <w:szCs w:val="16"/>
              </w:rPr>
              <w:t xml:space="preserve"> </w:t>
            </w:r>
            <w:r w:rsidRPr="00CE72D7">
              <w:rPr>
                <w:rFonts w:ascii="Arial" w:hAnsi="Arial" w:cs="Arial"/>
                <w:sz w:val="16"/>
                <w:szCs w:val="16"/>
              </w:rPr>
              <w:t>/Ladder</w:t>
            </w:r>
            <w:r w:rsidRPr="00CE72D7">
              <w:rPr>
                <w:rFonts w:ascii="Arial" w:hAnsi="Arial" w:cs="Arial"/>
                <w:spacing w:val="-2"/>
                <w:sz w:val="16"/>
                <w:szCs w:val="16"/>
              </w:rPr>
              <w:t xml:space="preserve"> </w:t>
            </w:r>
            <w:r w:rsidRPr="00CE72D7">
              <w:rPr>
                <w:rFonts w:ascii="Arial" w:hAnsi="Arial" w:cs="Arial"/>
                <w:sz w:val="16"/>
                <w:szCs w:val="16"/>
              </w:rPr>
              <w:t>to</w:t>
            </w:r>
            <w:r w:rsidRPr="00CE72D7">
              <w:rPr>
                <w:rFonts w:ascii="Arial" w:hAnsi="Arial" w:cs="Arial"/>
                <w:spacing w:val="-1"/>
                <w:sz w:val="16"/>
                <w:szCs w:val="16"/>
              </w:rPr>
              <w:t xml:space="preserve"> </w:t>
            </w:r>
            <w:r w:rsidRPr="00CE72D7">
              <w:rPr>
                <w:rFonts w:ascii="Arial" w:hAnsi="Arial" w:cs="Arial"/>
                <w:sz w:val="16"/>
                <w:szCs w:val="16"/>
              </w:rPr>
              <w:t>reach</w:t>
            </w:r>
            <w:r w:rsidRPr="00CE72D7">
              <w:rPr>
                <w:rFonts w:ascii="Arial" w:hAnsi="Arial" w:cs="Arial"/>
                <w:spacing w:val="-3"/>
                <w:sz w:val="16"/>
                <w:szCs w:val="16"/>
              </w:rPr>
              <w:t xml:space="preserve"> </w:t>
            </w:r>
            <w:r w:rsidRPr="00CE72D7">
              <w:rPr>
                <w:rFonts w:ascii="Arial" w:hAnsi="Arial" w:cs="Arial"/>
                <w:sz w:val="16"/>
                <w:szCs w:val="16"/>
              </w:rPr>
              <w:t xml:space="preserve">to </w:t>
            </w:r>
            <w:r w:rsidRPr="00CE72D7">
              <w:rPr>
                <w:rFonts w:ascii="Arial" w:hAnsi="Arial" w:cs="Arial"/>
                <w:spacing w:val="-2"/>
                <w:sz w:val="16"/>
                <w:szCs w:val="16"/>
              </w:rPr>
              <w:t>height</w:t>
            </w:r>
          </w:p>
        </w:tc>
        <w:tc>
          <w:tcPr>
            <w:tcW w:w="736" w:type="dxa"/>
            <w:vAlign w:val="center"/>
          </w:tcPr>
          <w:p w14:paraId="7DBD631D" w14:textId="77777777" w:rsidR="00EE66D6" w:rsidRPr="00CE72D7" w:rsidRDefault="00EE66D6" w:rsidP="004E48AF">
            <w:pPr>
              <w:pStyle w:val="TableParagraph"/>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65904E3D" w14:textId="77777777" w:rsidR="00EE66D6" w:rsidRPr="00CE72D7" w:rsidRDefault="00EE66D6" w:rsidP="004E48AF">
            <w:pPr>
              <w:pStyle w:val="TableParagraph"/>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6C1659FE" w14:textId="77777777" w:rsidR="00EE66D6" w:rsidRPr="00CE72D7" w:rsidRDefault="00EE66D6" w:rsidP="00BF22F1">
            <w:pPr>
              <w:pStyle w:val="TableParagraph"/>
              <w:jc w:val="center"/>
              <w:rPr>
                <w:rFonts w:ascii="Arial" w:hAnsi="Arial" w:cs="Arial"/>
                <w:sz w:val="16"/>
                <w:szCs w:val="16"/>
              </w:rPr>
            </w:pPr>
          </w:p>
        </w:tc>
        <w:tc>
          <w:tcPr>
            <w:tcW w:w="736" w:type="dxa"/>
            <w:vAlign w:val="center"/>
          </w:tcPr>
          <w:p w14:paraId="30874B54" w14:textId="77777777" w:rsidR="00EE66D6" w:rsidRPr="00CE72D7" w:rsidRDefault="00EE66D6" w:rsidP="004E48AF">
            <w:pPr>
              <w:pStyle w:val="TableParagraph"/>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51619847" w14:textId="77777777" w:rsidR="00EE66D6" w:rsidRPr="00CE72D7" w:rsidRDefault="00EE66D6" w:rsidP="004E48AF">
            <w:pPr>
              <w:pStyle w:val="TableParagraph"/>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281BAF91" w14:textId="77777777" w:rsidR="00EE66D6" w:rsidRPr="00CE72D7" w:rsidRDefault="00EE66D6" w:rsidP="004E48AF">
            <w:pPr>
              <w:pStyle w:val="TableParagraph"/>
              <w:jc w:val="center"/>
              <w:rPr>
                <w:rFonts w:ascii="Arial" w:hAnsi="Arial" w:cs="Arial"/>
                <w:sz w:val="16"/>
                <w:szCs w:val="16"/>
              </w:rPr>
            </w:pPr>
          </w:p>
        </w:tc>
      </w:tr>
      <w:tr w:rsidR="00EE66D6" w:rsidRPr="00CE72D7" w14:paraId="5C5A66C8" w14:textId="77777777" w:rsidTr="00563AC4">
        <w:trPr>
          <w:trHeight w:val="270"/>
        </w:trPr>
        <w:tc>
          <w:tcPr>
            <w:tcW w:w="1822" w:type="dxa"/>
          </w:tcPr>
          <w:p w14:paraId="124541EE"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Miscellaneous</w:t>
            </w:r>
          </w:p>
        </w:tc>
        <w:tc>
          <w:tcPr>
            <w:tcW w:w="4252" w:type="dxa"/>
          </w:tcPr>
          <w:p w14:paraId="05FEF758"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House</w:t>
            </w:r>
            <w:r w:rsidRPr="00CE72D7">
              <w:rPr>
                <w:rFonts w:ascii="Arial" w:hAnsi="Arial" w:cs="Arial"/>
                <w:spacing w:val="-1"/>
                <w:sz w:val="16"/>
                <w:szCs w:val="16"/>
              </w:rPr>
              <w:t>k</w:t>
            </w:r>
            <w:r w:rsidRPr="00CE72D7">
              <w:rPr>
                <w:rFonts w:ascii="Arial" w:hAnsi="Arial" w:cs="Arial"/>
                <w:sz w:val="16"/>
                <w:szCs w:val="16"/>
              </w:rPr>
              <w:t>eeping</w:t>
            </w:r>
            <w:r w:rsidRPr="00CE72D7">
              <w:rPr>
                <w:rFonts w:ascii="Arial" w:hAnsi="Arial" w:cs="Arial"/>
                <w:spacing w:val="-1"/>
                <w:sz w:val="16"/>
                <w:szCs w:val="16"/>
              </w:rPr>
              <w:t xml:space="preserve"> </w:t>
            </w:r>
            <w:r w:rsidRPr="00CE72D7">
              <w:rPr>
                <w:rFonts w:ascii="Arial" w:hAnsi="Arial" w:cs="Arial"/>
                <w:sz w:val="16"/>
                <w:szCs w:val="16"/>
              </w:rPr>
              <w:t>around</w:t>
            </w:r>
            <w:r w:rsidRPr="00CE72D7">
              <w:rPr>
                <w:rFonts w:ascii="Arial" w:hAnsi="Arial" w:cs="Arial"/>
                <w:spacing w:val="-2"/>
                <w:sz w:val="16"/>
                <w:szCs w:val="16"/>
              </w:rPr>
              <w:t xml:space="preserve"> </w:t>
            </w:r>
            <w:r w:rsidRPr="00CE72D7">
              <w:rPr>
                <w:rFonts w:ascii="Arial" w:hAnsi="Arial" w:cs="Arial"/>
                <w:sz w:val="16"/>
                <w:szCs w:val="16"/>
              </w:rPr>
              <w:t xml:space="preserve">the GBM / </w:t>
            </w:r>
            <w:r w:rsidRPr="00CE72D7">
              <w:rPr>
                <w:rFonts w:ascii="Arial" w:hAnsi="Arial" w:cs="Arial"/>
                <w:spacing w:val="-5"/>
                <w:sz w:val="16"/>
                <w:szCs w:val="16"/>
              </w:rPr>
              <w:t>GBT</w:t>
            </w:r>
          </w:p>
        </w:tc>
        <w:tc>
          <w:tcPr>
            <w:tcW w:w="736" w:type="dxa"/>
            <w:vAlign w:val="center"/>
          </w:tcPr>
          <w:p w14:paraId="2163A112"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0626E890"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1DB4988F" w14:textId="77777777" w:rsidR="00EE66D6" w:rsidRPr="00CE72D7" w:rsidRDefault="00EE66D6" w:rsidP="00BF22F1">
            <w:pPr>
              <w:pStyle w:val="TableParagraph"/>
              <w:jc w:val="center"/>
              <w:rPr>
                <w:rFonts w:ascii="Arial" w:hAnsi="Arial" w:cs="Arial"/>
                <w:sz w:val="16"/>
                <w:szCs w:val="16"/>
              </w:rPr>
            </w:pPr>
          </w:p>
        </w:tc>
        <w:tc>
          <w:tcPr>
            <w:tcW w:w="736" w:type="dxa"/>
            <w:vAlign w:val="center"/>
          </w:tcPr>
          <w:p w14:paraId="344D5AED" w14:textId="77777777" w:rsidR="00EE66D6" w:rsidRPr="00CE72D7" w:rsidRDefault="00EE66D6" w:rsidP="004E48AF">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16A5F9B0"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78688244" w14:textId="77777777" w:rsidR="00EE66D6" w:rsidRPr="00CE72D7" w:rsidRDefault="00EE66D6" w:rsidP="004E48AF">
            <w:pPr>
              <w:pStyle w:val="TableParagraph"/>
              <w:jc w:val="center"/>
              <w:rPr>
                <w:rFonts w:ascii="Arial" w:hAnsi="Arial" w:cs="Arial"/>
                <w:sz w:val="16"/>
                <w:szCs w:val="16"/>
              </w:rPr>
            </w:pPr>
          </w:p>
        </w:tc>
      </w:tr>
      <w:tr w:rsidR="00EE66D6" w:rsidRPr="00CE72D7" w14:paraId="2F7D59D0" w14:textId="77777777" w:rsidTr="00563AC4">
        <w:trPr>
          <w:trHeight w:val="270"/>
        </w:trPr>
        <w:tc>
          <w:tcPr>
            <w:tcW w:w="1822" w:type="dxa"/>
          </w:tcPr>
          <w:p w14:paraId="1325FF12"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Miscellaneous</w:t>
            </w:r>
          </w:p>
        </w:tc>
        <w:tc>
          <w:tcPr>
            <w:tcW w:w="4252" w:type="dxa"/>
          </w:tcPr>
          <w:p w14:paraId="33B7050B"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Access</w:t>
            </w:r>
            <w:r w:rsidRPr="00CE72D7">
              <w:rPr>
                <w:rFonts w:ascii="Arial" w:hAnsi="Arial" w:cs="Arial"/>
                <w:spacing w:val="1"/>
                <w:sz w:val="16"/>
                <w:szCs w:val="16"/>
              </w:rPr>
              <w:t xml:space="preserve"> </w:t>
            </w:r>
            <w:r w:rsidRPr="00CE72D7">
              <w:rPr>
                <w:rFonts w:ascii="Arial" w:hAnsi="Arial" w:cs="Arial"/>
                <w:spacing w:val="-2"/>
                <w:sz w:val="16"/>
                <w:szCs w:val="16"/>
              </w:rPr>
              <w:t>Liasioning</w:t>
            </w:r>
          </w:p>
        </w:tc>
        <w:tc>
          <w:tcPr>
            <w:tcW w:w="736" w:type="dxa"/>
            <w:vAlign w:val="center"/>
          </w:tcPr>
          <w:p w14:paraId="0F4956FC"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0B9AA8D0"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474AEDEE" w14:textId="77777777" w:rsidR="00EE66D6" w:rsidRPr="00CE72D7" w:rsidRDefault="00EE66D6" w:rsidP="00BF22F1">
            <w:pPr>
              <w:pStyle w:val="TableParagraph"/>
              <w:jc w:val="center"/>
              <w:rPr>
                <w:rFonts w:ascii="Arial" w:hAnsi="Arial" w:cs="Arial"/>
                <w:sz w:val="16"/>
                <w:szCs w:val="16"/>
              </w:rPr>
            </w:pPr>
          </w:p>
        </w:tc>
        <w:tc>
          <w:tcPr>
            <w:tcW w:w="736" w:type="dxa"/>
            <w:vAlign w:val="center"/>
          </w:tcPr>
          <w:p w14:paraId="2096B069" w14:textId="77777777" w:rsidR="00EE66D6" w:rsidRPr="00CE72D7" w:rsidRDefault="00EE66D6" w:rsidP="004E48AF">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4FFA63AA"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53CE6173" w14:textId="77777777" w:rsidR="00EE66D6" w:rsidRPr="00CE72D7" w:rsidRDefault="00EE66D6" w:rsidP="004E48AF">
            <w:pPr>
              <w:pStyle w:val="TableParagraph"/>
              <w:jc w:val="center"/>
              <w:rPr>
                <w:rFonts w:ascii="Arial" w:hAnsi="Arial" w:cs="Arial"/>
                <w:sz w:val="16"/>
                <w:szCs w:val="16"/>
              </w:rPr>
            </w:pPr>
          </w:p>
        </w:tc>
      </w:tr>
      <w:tr w:rsidR="00EE66D6" w:rsidRPr="00CE72D7" w14:paraId="6628E99E" w14:textId="77777777" w:rsidTr="00563AC4">
        <w:trPr>
          <w:trHeight w:val="271"/>
        </w:trPr>
        <w:tc>
          <w:tcPr>
            <w:tcW w:w="1822" w:type="dxa"/>
          </w:tcPr>
          <w:p w14:paraId="76EB3CA7" w14:textId="77777777"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pacing w:val="-2"/>
                <w:sz w:val="16"/>
                <w:szCs w:val="16"/>
              </w:rPr>
              <w:t>Documentation</w:t>
            </w:r>
          </w:p>
        </w:tc>
        <w:tc>
          <w:tcPr>
            <w:tcW w:w="4252" w:type="dxa"/>
          </w:tcPr>
          <w:p w14:paraId="3982C66F" w14:textId="499B3862" w:rsidR="00EE66D6" w:rsidRPr="00CE72D7" w:rsidRDefault="00EE66D6" w:rsidP="004E48AF">
            <w:pPr>
              <w:pStyle w:val="TableParagraph"/>
              <w:spacing w:line="249" w:lineRule="exact"/>
              <w:ind w:left="38"/>
              <w:rPr>
                <w:rFonts w:ascii="Arial" w:hAnsi="Arial" w:cs="Arial"/>
                <w:sz w:val="16"/>
                <w:szCs w:val="16"/>
              </w:rPr>
            </w:pPr>
            <w:r w:rsidRPr="00CE72D7">
              <w:rPr>
                <w:rFonts w:ascii="Arial" w:hAnsi="Arial" w:cs="Arial"/>
                <w:sz w:val="16"/>
                <w:szCs w:val="16"/>
              </w:rPr>
              <w:t>Documentation</w:t>
            </w:r>
            <w:r w:rsidRPr="00CE72D7">
              <w:rPr>
                <w:rFonts w:ascii="Arial" w:hAnsi="Arial" w:cs="Arial"/>
                <w:spacing w:val="-3"/>
                <w:sz w:val="16"/>
                <w:szCs w:val="16"/>
              </w:rPr>
              <w:t xml:space="preserve"> </w:t>
            </w:r>
            <w:r w:rsidRPr="00CE72D7">
              <w:rPr>
                <w:rFonts w:ascii="Arial" w:hAnsi="Arial" w:cs="Arial"/>
                <w:sz w:val="16"/>
                <w:szCs w:val="16"/>
              </w:rPr>
              <w:t>&amp;</w:t>
            </w:r>
            <w:r w:rsidRPr="00CE72D7">
              <w:rPr>
                <w:rFonts w:ascii="Arial" w:hAnsi="Arial" w:cs="Arial"/>
                <w:spacing w:val="1"/>
                <w:sz w:val="16"/>
                <w:szCs w:val="16"/>
              </w:rPr>
              <w:t xml:space="preserve"> </w:t>
            </w:r>
            <w:r w:rsidRPr="00CE72D7">
              <w:rPr>
                <w:rFonts w:ascii="Arial" w:hAnsi="Arial" w:cs="Arial"/>
                <w:sz w:val="16"/>
                <w:szCs w:val="16"/>
              </w:rPr>
              <w:t>Report preparation</w:t>
            </w:r>
            <w:r w:rsidRPr="00CE72D7">
              <w:rPr>
                <w:rFonts w:ascii="Arial" w:hAnsi="Arial" w:cs="Arial"/>
                <w:spacing w:val="-1"/>
                <w:sz w:val="16"/>
                <w:szCs w:val="16"/>
              </w:rPr>
              <w:t xml:space="preserve"> </w:t>
            </w:r>
            <w:r w:rsidRPr="00CE72D7">
              <w:rPr>
                <w:rFonts w:ascii="Arial" w:hAnsi="Arial" w:cs="Arial"/>
                <w:sz w:val="16"/>
                <w:szCs w:val="16"/>
              </w:rPr>
              <w:t>(Fuel Log</w:t>
            </w:r>
            <w:r w:rsidRPr="00CE72D7">
              <w:rPr>
                <w:rFonts w:ascii="Arial" w:hAnsi="Arial" w:cs="Arial"/>
                <w:spacing w:val="-1"/>
                <w:sz w:val="16"/>
                <w:szCs w:val="16"/>
              </w:rPr>
              <w:t xml:space="preserve"> </w:t>
            </w:r>
            <w:r w:rsidRPr="00CE72D7">
              <w:rPr>
                <w:rFonts w:ascii="Arial" w:hAnsi="Arial" w:cs="Arial"/>
                <w:sz w:val="16"/>
                <w:szCs w:val="16"/>
              </w:rPr>
              <w:t>Book, M</w:t>
            </w:r>
            <w:r w:rsidRPr="00CE72D7">
              <w:rPr>
                <w:rFonts w:ascii="Arial" w:hAnsi="Arial" w:cs="Arial"/>
                <w:spacing w:val="1"/>
                <w:sz w:val="16"/>
                <w:szCs w:val="16"/>
              </w:rPr>
              <w:t xml:space="preserve"> </w:t>
            </w:r>
            <w:r w:rsidRPr="00CE72D7">
              <w:rPr>
                <w:rFonts w:ascii="Arial" w:hAnsi="Arial" w:cs="Arial"/>
                <w:sz w:val="16"/>
                <w:szCs w:val="16"/>
              </w:rPr>
              <w:t>Field</w:t>
            </w:r>
            <w:r w:rsidRPr="00CE72D7">
              <w:rPr>
                <w:rFonts w:ascii="Arial" w:hAnsi="Arial" w:cs="Arial"/>
                <w:spacing w:val="-2"/>
                <w:sz w:val="16"/>
                <w:szCs w:val="16"/>
              </w:rPr>
              <w:t xml:space="preserve"> </w:t>
            </w:r>
            <w:r w:rsidRPr="00CE72D7">
              <w:rPr>
                <w:rFonts w:ascii="Arial" w:hAnsi="Arial" w:cs="Arial"/>
                <w:sz w:val="16"/>
                <w:szCs w:val="16"/>
              </w:rPr>
              <w:t>Log</w:t>
            </w:r>
            <w:r w:rsidRPr="00CE72D7">
              <w:rPr>
                <w:rFonts w:ascii="Arial" w:hAnsi="Arial" w:cs="Arial"/>
                <w:spacing w:val="-1"/>
                <w:sz w:val="16"/>
                <w:szCs w:val="16"/>
              </w:rPr>
              <w:t xml:space="preserve"> </w:t>
            </w:r>
            <w:r w:rsidRPr="00CE72D7">
              <w:rPr>
                <w:rFonts w:ascii="Arial" w:hAnsi="Arial" w:cs="Arial"/>
                <w:spacing w:val="-2"/>
                <w:sz w:val="16"/>
                <w:szCs w:val="16"/>
              </w:rPr>
              <w:t>book)</w:t>
            </w:r>
          </w:p>
        </w:tc>
        <w:tc>
          <w:tcPr>
            <w:tcW w:w="736" w:type="dxa"/>
            <w:vAlign w:val="center"/>
          </w:tcPr>
          <w:p w14:paraId="69035C39"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40F5F6FC" w14:textId="77777777" w:rsidR="00EE66D6" w:rsidRPr="00CE72D7" w:rsidRDefault="00EE66D6" w:rsidP="004E48AF">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3710FA30" w14:textId="77777777" w:rsidR="00EE66D6" w:rsidRPr="00CE72D7" w:rsidRDefault="00EE66D6" w:rsidP="00BF22F1">
            <w:pPr>
              <w:pStyle w:val="TableParagraph"/>
              <w:jc w:val="center"/>
              <w:rPr>
                <w:rFonts w:ascii="Arial" w:hAnsi="Arial" w:cs="Arial"/>
                <w:sz w:val="16"/>
                <w:szCs w:val="16"/>
              </w:rPr>
            </w:pPr>
          </w:p>
        </w:tc>
        <w:tc>
          <w:tcPr>
            <w:tcW w:w="736" w:type="dxa"/>
            <w:vAlign w:val="center"/>
          </w:tcPr>
          <w:p w14:paraId="215AD8B5" w14:textId="77777777" w:rsidR="00EE66D6" w:rsidRPr="00CE72D7" w:rsidRDefault="00EE66D6" w:rsidP="004E48AF">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3538665B" w14:textId="77777777" w:rsidR="00EE66D6" w:rsidRPr="00CE72D7" w:rsidRDefault="00EE66D6" w:rsidP="004E48AF">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4FBB794A" w14:textId="77777777" w:rsidR="00EE66D6" w:rsidRPr="00CE72D7" w:rsidRDefault="00EE66D6" w:rsidP="004E48AF">
            <w:pPr>
              <w:pStyle w:val="TableParagraph"/>
              <w:jc w:val="center"/>
              <w:rPr>
                <w:rFonts w:ascii="Arial" w:hAnsi="Arial" w:cs="Arial"/>
                <w:sz w:val="16"/>
                <w:szCs w:val="16"/>
              </w:rPr>
            </w:pPr>
          </w:p>
        </w:tc>
      </w:tr>
      <w:tr w:rsidR="00563AC4" w:rsidRPr="00CE72D7" w14:paraId="2FCC6FD8" w14:textId="77777777" w:rsidTr="00213FD3">
        <w:trPr>
          <w:trHeight w:val="294"/>
        </w:trPr>
        <w:tc>
          <w:tcPr>
            <w:tcW w:w="1822" w:type="dxa"/>
            <w:shd w:val="clear" w:color="auto" w:fill="E8E8E8" w:themeFill="background2"/>
            <w:vAlign w:val="center"/>
          </w:tcPr>
          <w:p w14:paraId="2F0B4618" w14:textId="77777777" w:rsidR="00476CAA" w:rsidRPr="00CE72D7" w:rsidRDefault="00476CAA" w:rsidP="00563AC4">
            <w:pPr>
              <w:pStyle w:val="TableParagraph"/>
              <w:rPr>
                <w:rFonts w:ascii="Arial" w:hAnsi="Arial" w:cs="Arial"/>
                <w:sz w:val="16"/>
                <w:szCs w:val="16"/>
              </w:rPr>
            </w:pPr>
          </w:p>
        </w:tc>
        <w:tc>
          <w:tcPr>
            <w:tcW w:w="4252" w:type="dxa"/>
            <w:shd w:val="clear" w:color="auto" w:fill="E8E8E8" w:themeFill="background2"/>
            <w:vAlign w:val="center"/>
          </w:tcPr>
          <w:p w14:paraId="5E8CCD86" w14:textId="4647135F" w:rsidR="00476CAA" w:rsidRPr="00CE72D7" w:rsidRDefault="00476CAA" w:rsidP="00CE72D7">
            <w:pPr>
              <w:pStyle w:val="TableParagraph"/>
              <w:spacing w:line="274" w:lineRule="exact"/>
              <w:rPr>
                <w:rFonts w:ascii="Arial" w:hAnsi="Arial" w:cs="Arial"/>
                <w:b/>
                <w:sz w:val="16"/>
                <w:szCs w:val="16"/>
              </w:rPr>
            </w:pPr>
            <w:r w:rsidRPr="00CE72D7">
              <w:rPr>
                <w:rFonts w:ascii="Arial" w:hAnsi="Arial" w:cs="Arial"/>
                <w:b/>
                <w:spacing w:val="-2"/>
                <w:sz w:val="16"/>
                <w:szCs w:val="16"/>
              </w:rPr>
              <w:t>Corrective</w:t>
            </w:r>
          </w:p>
        </w:tc>
        <w:tc>
          <w:tcPr>
            <w:tcW w:w="736" w:type="dxa"/>
            <w:shd w:val="clear" w:color="auto" w:fill="E8E8E8" w:themeFill="background2"/>
            <w:vAlign w:val="center"/>
          </w:tcPr>
          <w:p w14:paraId="5AB58078" w14:textId="77777777" w:rsidR="00476CAA" w:rsidRPr="00CE72D7" w:rsidRDefault="00476CAA" w:rsidP="00563AC4">
            <w:pPr>
              <w:pStyle w:val="TableParagraph"/>
              <w:jc w:val="center"/>
              <w:rPr>
                <w:rFonts w:ascii="Arial" w:hAnsi="Arial" w:cs="Arial"/>
                <w:sz w:val="16"/>
                <w:szCs w:val="16"/>
              </w:rPr>
            </w:pPr>
          </w:p>
        </w:tc>
        <w:tc>
          <w:tcPr>
            <w:tcW w:w="736" w:type="dxa"/>
            <w:shd w:val="clear" w:color="auto" w:fill="E8E8E8" w:themeFill="background2"/>
            <w:vAlign w:val="center"/>
          </w:tcPr>
          <w:p w14:paraId="000E5FED" w14:textId="77777777" w:rsidR="00476CAA" w:rsidRPr="00CE72D7" w:rsidRDefault="00476CAA" w:rsidP="00563AC4">
            <w:pPr>
              <w:pStyle w:val="TableParagraph"/>
              <w:jc w:val="center"/>
              <w:rPr>
                <w:rFonts w:ascii="Arial" w:hAnsi="Arial" w:cs="Arial"/>
                <w:sz w:val="16"/>
                <w:szCs w:val="16"/>
              </w:rPr>
            </w:pPr>
          </w:p>
        </w:tc>
        <w:tc>
          <w:tcPr>
            <w:tcW w:w="736" w:type="dxa"/>
            <w:shd w:val="clear" w:color="auto" w:fill="E8E8E8" w:themeFill="background2"/>
            <w:vAlign w:val="center"/>
          </w:tcPr>
          <w:p w14:paraId="4282C2E4" w14:textId="77777777" w:rsidR="00476CAA" w:rsidRPr="00CE72D7" w:rsidRDefault="00476CAA" w:rsidP="00563AC4">
            <w:pPr>
              <w:pStyle w:val="TableParagraph"/>
              <w:jc w:val="center"/>
              <w:rPr>
                <w:rFonts w:ascii="Arial" w:hAnsi="Arial" w:cs="Arial"/>
                <w:sz w:val="16"/>
                <w:szCs w:val="16"/>
              </w:rPr>
            </w:pPr>
          </w:p>
        </w:tc>
        <w:tc>
          <w:tcPr>
            <w:tcW w:w="736" w:type="dxa"/>
            <w:shd w:val="clear" w:color="auto" w:fill="E8E8E8" w:themeFill="background2"/>
            <w:vAlign w:val="center"/>
          </w:tcPr>
          <w:p w14:paraId="2D7B7CB9" w14:textId="77777777" w:rsidR="00476CAA" w:rsidRPr="00CE72D7" w:rsidRDefault="00476CAA" w:rsidP="00563AC4">
            <w:pPr>
              <w:pStyle w:val="TableParagraph"/>
              <w:jc w:val="center"/>
              <w:rPr>
                <w:rFonts w:ascii="Arial" w:hAnsi="Arial" w:cs="Arial"/>
                <w:sz w:val="16"/>
                <w:szCs w:val="16"/>
              </w:rPr>
            </w:pPr>
          </w:p>
        </w:tc>
        <w:tc>
          <w:tcPr>
            <w:tcW w:w="736" w:type="dxa"/>
            <w:shd w:val="clear" w:color="auto" w:fill="E8E8E8" w:themeFill="background2"/>
            <w:vAlign w:val="center"/>
          </w:tcPr>
          <w:p w14:paraId="756C88CA" w14:textId="77777777" w:rsidR="00476CAA" w:rsidRPr="00CE72D7" w:rsidRDefault="00476CAA" w:rsidP="00563AC4">
            <w:pPr>
              <w:pStyle w:val="TableParagraph"/>
              <w:jc w:val="center"/>
              <w:rPr>
                <w:rFonts w:ascii="Arial" w:hAnsi="Arial" w:cs="Arial"/>
                <w:sz w:val="16"/>
                <w:szCs w:val="16"/>
              </w:rPr>
            </w:pPr>
          </w:p>
        </w:tc>
        <w:tc>
          <w:tcPr>
            <w:tcW w:w="736" w:type="dxa"/>
            <w:shd w:val="clear" w:color="auto" w:fill="E8E8E8" w:themeFill="background2"/>
            <w:vAlign w:val="center"/>
          </w:tcPr>
          <w:p w14:paraId="5FC8A770" w14:textId="77777777" w:rsidR="00476CAA" w:rsidRPr="00CE72D7" w:rsidRDefault="00476CAA" w:rsidP="00563AC4">
            <w:pPr>
              <w:pStyle w:val="TableParagraph"/>
              <w:jc w:val="center"/>
              <w:rPr>
                <w:rFonts w:ascii="Arial" w:hAnsi="Arial" w:cs="Arial"/>
                <w:sz w:val="16"/>
                <w:szCs w:val="16"/>
              </w:rPr>
            </w:pPr>
          </w:p>
        </w:tc>
      </w:tr>
      <w:tr w:rsidR="00EE66D6" w:rsidRPr="00CE72D7" w14:paraId="0881DD66" w14:textId="77777777" w:rsidTr="00563AC4">
        <w:trPr>
          <w:trHeight w:val="287"/>
        </w:trPr>
        <w:tc>
          <w:tcPr>
            <w:tcW w:w="1822" w:type="dxa"/>
            <w:vAlign w:val="center"/>
          </w:tcPr>
          <w:p w14:paraId="50EB8A7C" w14:textId="77777777" w:rsidR="00EE66D6" w:rsidRPr="00CE72D7" w:rsidRDefault="00EE66D6" w:rsidP="00563AC4">
            <w:pPr>
              <w:pStyle w:val="TableParagraph"/>
              <w:spacing w:line="259" w:lineRule="auto"/>
              <w:ind w:left="38"/>
              <w:rPr>
                <w:rFonts w:ascii="Arial" w:hAnsi="Arial" w:cs="Arial"/>
                <w:sz w:val="16"/>
                <w:szCs w:val="16"/>
              </w:rPr>
            </w:pPr>
            <w:r w:rsidRPr="00CE72D7">
              <w:rPr>
                <w:rFonts w:ascii="Arial" w:hAnsi="Arial" w:cs="Arial"/>
                <w:sz w:val="16"/>
                <w:szCs w:val="16"/>
              </w:rPr>
              <w:t>Tower</w:t>
            </w:r>
            <w:r w:rsidRPr="00CE72D7">
              <w:rPr>
                <w:rFonts w:ascii="Arial" w:hAnsi="Arial" w:cs="Arial"/>
                <w:spacing w:val="-13"/>
                <w:sz w:val="16"/>
                <w:szCs w:val="16"/>
              </w:rPr>
              <w:t xml:space="preserve"> </w:t>
            </w:r>
            <w:r w:rsidRPr="00CE72D7">
              <w:rPr>
                <w:rFonts w:ascii="Arial" w:hAnsi="Arial" w:cs="Arial"/>
                <w:sz w:val="16"/>
                <w:szCs w:val="16"/>
              </w:rPr>
              <w:t>Climbing</w:t>
            </w:r>
            <w:r w:rsidRPr="00CE72D7">
              <w:rPr>
                <w:rFonts w:ascii="Arial" w:hAnsi="Arial" w:cs="Arial"/>
                <w:spacing w:val="-12"/>
                <w:sz w:val="16"/>
                <w:szCs w:val="16"/>
              </w:rPr>
              <w:t xml:space="preserve"> </w:t>
            </w:r>
            <w:r w:rsidRPr="00CE72D7">
              <w:rPr>
                <w:rFonts w:ascii="Arial" w:hAnsi="Arial" w:cs="Arial"/>
                <w:sz w:val="16"/>
                <w:szCs w:val="16"/>
              </w:rPr>
              <w:t xml:space="preserve">&amp; </w:t>
            </w:r>
            <w:r w:rsidRPr="00CE72D7">
              <w:rPr>
                <w:rFonts w:ascii="Arial" w:hAnsi="Arial" w:cs="Arial"/>
                <w:spacing w:val="-2"/>
                <w:sz w:val="16"/>
                <w:szCs w:val="16"/>
              </w:rPr>
              <w:t>Descending</w:t>
            </w:r>
          </w:p>
        </w:tc>
        <w:tc>
          <w:tcPr>
            <w:tcW w:w="4252" w:type="dxa"/>
            <w:vAlign w:val="center"/>
          </w:tcPr>
          <w:p w14:paraId="772C88CA" w14:textId="77777777" w:rsidR="00EE66D6" w:rsidRPr="00CE72D7" w:rsidRDefault="00EE66D6" w:rsidP="00563AC4">
            <w:pPr>
              <w:pStyle w:val="TableParagraph"/>
              <w:ind w:left="38"/>
              <w:rPr>
                <w:rFonts w:ascii="Arial" w:hAnsi="Arial" w:cs="Arial"/>
                <w:sz w:val="16"/>
                <w:szCs w:val="16"/>
              </w:rPr>
            </w:pPr>
            <w:r w:rsidRPr="00CE72D7">
              <w:rPr>
                <w:rFonts w:ascii="Arial" w:hAnsi="Arial" w:cs="Arial"/>
                <w:sz w:val="16"/>
                <w:szCs w:val="16"/>
              </w:rPr>
              <w:t>Tower</w:t>
            </w:r>
            <w:r w:rsidRPr="00CE72D7">
              <w:rPr>
                <w:rFonts w:ascii="Arial" w:hAnsi="Arial" w:cs="Arial"/>
                <w:spacing w:val="-3"/>
                <w:sz w:val="16"/>
                <w:szCs w:val="16"/>
              </w:rPr>
              <w:t xml:space="preserve"> </w:t>
            </w:r>
            <w:r w:rsidRPr="00CE72D7">
              <w:rPr>
                <w:rFonts w:ascii="Arial" w:hAnsi="Arial" w:cs="Arial"/>
                <w:sz w:val="16"/>
                <w:szCs w:val="16"/>
              </w:rPr>
              <w:t>Climbing</w:t>
            </w:r>
            <w:r w:rsidRPr="00CE72D7">
              <w:rPr>
                <w:rFonts w:ascii="Arial" w:hAnsi="Arial" w:cs="Arial"/>
                <w:spacing w:val="-4"/>
                <w:sz w:val="16"/>
                <w:szCs w:val="16"/>
              </w:rPr>
              <w:t xml:space="preserve"> </w:t>
            </w:r>
            <w:r w:rsidRPr="00CE72D7">
              <w:rPr>
                <w:rFonts w:ascii="Arial" w:hAnsi="Arial" w:cs="Arial"/>
                <w:sz w:val="16"/>
                <w:szCs w:val="16"/>
              </w:rPr>
              <w:t>&amp;</w:t>
            </w:r>
            <w:r w:rsidRPr="00CE72D7">
              <w:rPr>
                <w:rFonts w:ascii="Arial" w:hAnsi="Arial" w:cs="Arial"/>
                <w:spacing w:val="-1"/>
                <w:sz w:val="16"/>
                <w:szCs w:val="16"/>
              </w:rPr>
              <w:t xml:space="preserve"> </w:t>
            </w:r>
            <w:r w:rsidRPr="00CE72D7">
              <w:rPr>
                <w:rFonts w:ascii="Arial" w:hAnsi="Arial" w:cs="Arial"/>
                <w:spacing w:val="-2"/>
                <w:sz w:val="16"/>
                <w:szCs w:val="16"/>
              </w:rPr>
              <w:t>Descending</w:t>
            </w:r>
          </w:p>
        </w:tc>
        <w:tc>
          <w:tcPr>
            <w:tcW w:w="736" w:type="dxa"/>
            <w:vAlign w:val="center"/>
          </w:tcPr>
          <w:p w14:paraId="0288B41C" w14:textId="77777777" w:rsidR="00EE66D6" w:rsidRPr="00CE72D7" w:rsidRDefault="00EE66D6" w:rsidP="00563AC4">
            <w:pPr>
              <w:pStyle w:val="TableParagraph"/>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51723A10" w14:textId="77777777" w:rsidR="00EE66D6" w:rsidRPr="00CE72D7" w:rsidRDefault="00EE66D6" w:rsidP="00563AC4">
            <w:pPr>
              <w:pStyle w:val="TableParagraph"/>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262A51E1"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4093FBF5" w14:textId="77777777" w:rsidR="00EE66D6" w:rsidRPr="00CE72D7" w:rsidRDefault="00EE66D6" w:rsidP="00563AC4">
            <w:pPr>
              <w:pStyle w:val="TableParagraph"/>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0835A9F8" w14:textId="77777777" w:rsidR="00EE66D6" w:rsidRPr="00CE72D7" w:rsidRDefault="00EE66D6" w:rsidP="00563AC4">
            <w:pPr>
              <w:pStyle w:val="TableParagraph"/>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0DC638E8" w14:textId="77777777" w:rsidR="00EE66D6" w:rsidRPr="00CE72D7" w:rsidRDefault="00EE66D6" w:rsidP="00563AC4">
            <w:pPr>
              <w:pStyle w:val="TableParagraph"/>
              <w:jc w:val="center"/>
              <w:rPr>
                <w:rFonts w:ascii="Arial" w:hAnsi="Arial" w:cs="Arial"/>
                <w:sz w:val="16"/>
                <w:szCs w:val="16"/>
              </w:rPr>
            </w:pPr>
          </w:p>
        </w:tc>
      </w:tr>
      <w:tr w:rsidR="00EE66D6" w:rsidRPr="00CE72D7" w14:paraId="530A153B" w14:textId="77777777" w:rsidTr="00563AC4">
        <w:trPr>
          <w:trHeight w:val="270"/>
        </w:trPr>
        <w:tc>
          <w:tcPr>
            <w:tcW w:w="1822" w:type="dxa"/>
            <w:vAlign w:val="center"/>
          </w:tcPr>
          <w:p w14:paraId="79173F9C"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0BF02E4C"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Spare</w:t>
            </w:r>
            <w:r w:rsidRPr="00CE72D7">
              <w:rPr>
                <w:rFonts w:ascii="Arial" w:hAnsi="Arial" w:cs="Arial"/>
                <w:spacing w:val="-1"/>
                <w:sz w:val="16"/>
                <w:szCs w:val="16"/>
              </w:rPr>
              <w:t xml:space="preserve"> </w:t>
            </w:r>
            <w:r w:rsidRPr="00CE72D7">
              <w:rPr>
                <w:rFonts w:ascii="Arial" w:hAnsi="Arial" w:cs="Arial"/>
                <w:sz w:val="16"/>
                <w:szCs w:val="16"/>
              </w:rPr>
              <w:t>Parts</w:t>
            </w:r>
            <w:r w:rsidRPr="00CE72D7">
              <w:rPr>
                <w:rFonts w:ascii="Arial" w:hAnsi="Arial" w:cs="Arial"/>
                <w:spacing w:val="-1"/>
                <w:sz w:val="16"/>
                <w:szCs w:val="16"/>
              </w:rPr>
              <w:t xml:space="preserve"> </w:t>
            </w:r>
            <w:r w:rsidRPr="00CE72D7">
              <w:rPr>
                <w:rFonts w:ascii="Arial" w:hAnsi="Arial" w:cs="Arial"/>
                <w:spacing w:val="-2"/>
                <w:sz w:val="16"/>
                <w:szCs w:val="16"/>
              </w:rPr>
              <w:t>arrangement/Return</w:t>
            </w:r>
          </w:p>
        </w:tc>
        <w:tc>
          <w:tcPr>
            <w:tcW w:w="736" w:type="dxa"/>
            <w:vAlign w:val="center"/>
          </w:tcPr>
          <w:p w14:paraId="182CDF5F"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0C81F71D"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70F1BE77"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0524DE82" w14:textId="77777777" w:rsidR="00EE66D6" w:rsidRPr="00CE72D7" w:rsidRDefault="00EE66D6" w:rsidP="00563AC4">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7278DDB1"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21DDBF8C" w14:textId="77777777" w:rsidR="00EE66D6" w:rsidRPr="00CE72D7" w:rsidRDefault="00EE66D6" w:rsidP="00563AC4">
            <w:pPr>
              <w:pStyle w:val="TableParagraph"/>
              <w:jc w:val="center"/>
              <w:rPr>
                <w:rFonts w:ascii="Arial" w:hAnsi="Arial" w:cs="Arial"/>
                <w:sz w:val="16"/>
                <w:szCs w:val="16"/>
              </w:rPr>
            </w:pPr>
          </w:p>
        </w:tc>
      </w:tr>
      <w:tr w:rsidR="00EE66D6" w:rsidRPr="00CE72D7" w14:paraId="274CB765" w14:textId="77777777" w:rsidTr="00563AC4">
        <w:trPr>
          <w:trHeight w:val="560"/>
        </w:trPr>
        <w:tc>
          <w:tcPr>
            <w:tcW w:w="1822" w:type="dxa"/>
            <w:vAlign w:val="center"/>
          </w:tcPr>
          <w:p w14:paraId="44DD5B30" w14:textId="77777777" w:rsidR="00EE66D6" w:rsidRPr="00CE72D7" w:rsidRDefault="00EE66D6" w:rsidP="00563AC4">
            <w:pPr>
              <w:pStyle w:val="TableParagraph"/>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7B0029B5" w14:textId="77777777" w:rsidR="00EE66D6" w:rsidRPr="00CE72D7" w:rsidRDefault="00EE66D6" w:rsidP="00563AC4">
            <w:pPr>
              <w:pStyle w:val="TableParagraph"/>
              <w:ind w:left="38"/>
              <w:rPr>
                <w:rFonts w:ascii="Arial" w:hAnsi="Arial" w:cs="Arial"/>
                <w:sz w:val="16"/>
                <w:szCs w:val="16"/>
              </w:rPr>
            </w:pPr>
            <w:r w:rsidRPr="00CE72D7">
              <w:rPr>
                <w:rFonts w:ascii="Arial" w:hAnsi="Arial" w:cs="Arial"/>
                <w:sz w:val="16"/>
                <w:szCs w:val="16"/>
              </w:rPr>
              <w:t>HW</w:t>
            </w:r>
            <w:r w:rsidRPr="00CE72D7">
              <w:rPr>
                <w:rFonts w:ascii="Arial" w:hAnsi="Arial" w:cs="Arial"/>
                <w:spacing w:val="-1"/>
                <w:sz w:val="16"/>
                <w:szCs w:val="16"/>
              </w:rPr>
              <w:t xml:space="preserve"> </w:t>
            </w:r>
            <w:r w:rsidRPr="00CE72D7">
              <w:rPr>
                <w:rFonts w:ascii="Arial" w:hAnsi="Arial" w:cs="Arial"/>
                <w:sz w:val="16"/>
                <w:szCs w:val="16"/>
              </w:rPr>
              <w:t>Reset</w:t>
            </w:r>
            <w:r w:rsidRPr="00CE72D7">
              <w:rPr>
                <w:rFonts w:ascii="Arial" w:hAnsi="Arial" w:cs="Arial"/>
                <w:spacing w:val="-1"/>
                <w:sz w:val="16"/>
                <w:szCs w:val="16"/>
              </w:rPr>
              <w:t xml:space="preserve"> </w:t>
            </w:r>
            <w:r w:rsidRPr="00CE72D7">
              <w:rPr>
                <w:rFonts w:ascii="Arial" w:hAnsi="Arial" w:cs="Arial"/>
                <w:sz w:val="16"/>
                <w:szCs w:val="16"/>
              </w:rPr>
              <w:t>&amp; Replacement</w:t>
            </w:r>
            <w:r w:rsidRPr="00CE72D7">
              <w:rPr>
                <w:rFonts w:ascii="Arial" w:hAnsi="Arial" w:cs="Arial"/>
                <w:spacing w:val="-1"/>
                <w:sz w:val="16"/>
                <w:szCs w:val="16"/>
              </w:rPr>
              <w:t xml:space="preserve"> </w:t>
            </w:r>
            <w:r w:rsidRPr="00CE72D7">
              <w:rPr>
                <w:rFonts w:ascii="Arial" w:hAnsi="Arial" w:cs="Arial"/>
                <w:sz w:val="16"/>
                <w:szCs w:val="16"/>
              </w:rPr>
              <w:t>(UAMA,</w:t>
            </w:r>
            <w:r w:rsidRPr="00CE72D7">
              <w:rPr>
                <w:rFonts w:ascii="Arial" w:hAnsi="Arial" w:cs="Arial"/>
                <w:spacing w:val="-1"/>
                <w:sz w:val="16"/>
                <w:szCs w:val="16"/>
              </w:rPr>
              <w:t xml:space="preserve"> </w:t>
            </w:r>
            <w:r w:rsidRPr="00CE72D7">
              <w:rPr>
                <w:rFonts w:ascii="Arial" w:hAnsi="Arial" w:cs="Arial"/>
                <w:sz w:val="16"/>
                <w:szCs w:val="16"/>
              </w:rPr>
              <w:t>L9CA,GPS</w:t>
            </w:r>
            <w:r w:rsidRPr="00CE72D7">
              <w:rPr>
                <w:rFonts w:ascii="Arial" w:hAnsi="Arial" w:cs="Arial"/>
                <w:spacing w:val="-1"/>
                <w:sz w:val="16"/>
                <w:szCs w:val="16"/>
              </w:rPr>
              <w:t xml:space="preserve"> </w:t>
            </w:r>
            <w:r w:rsidRPr="00CE72D7">
              <w:rPr>
                <w:rFonts w:ascii="Arial" w:hAnsi="Arial" w:cs="Arial"/>
                <w:sz w:val="16"/>
                <w:szCs w:val="16"/>
              </w:rPr>
              <w:t>arrestor</w:t>
            </w:r>
            <w:r w:rsidRPr="00CE72D7">
              <w:rPr>
                <w:rFonts w:ascii="Arial" w:hAnsi="Arial" w:cs="Arial"/>
                <w:spacing w:val="-1"/>
                <w:sz w:val="16"/>
                <w:szCs w:val="16"/>
              </w:rPr>
              <w:t xml:space="preserve"> </w:t>
            </w:r>
            <w:r w:rsidRPr="00CE72D7">
              <w:rPr>
                <w:rFonts w:ascii="Arial" w:hAnsi="Arial" w:cs="Arial"/>
                <w:sz w:val="16"/>
                <w:szCs w:val="16"/>
              </w:rPr>
              <w:t>,</w:t>
            </w:r>
            <w:r w:rsidRPr="00CE72D7">
              <w:rPr>
                <w:rFonts w:ascii="Arial" w:hAnsi="Arial" w:cs="Arial"/>
                <w:spacing w:val="-1"/>
                <w:sz w:val="16"/>
                <w:szCs w:val="16"/>
              </w:rPr>
              <w:t xml:space="preserve"> </w:t>
            </w:r>
            <w:r w:rsidRPr="00CE72D7">
              <w:rPr>
                <w:rFonts w:ascii="Arial" w:hAnsi="Arial" w:cs="Arial"/>
                <w:sz w:val="16"/>
                <w:szCs w:val="16"/>
              </w:rPr>
              <w:t>Surge Arrestor</w:t>
            </w:r>
            <w:r w:rsidRPr="00CE72D7">
              <w:rPr>
                <w:rFonts w:ascii="Arial" w:hAnsi="Arial" w:cs="Arial"/>
                <w:spacing w:val="-1"/>
                <w:sz w:val="16"/>
                <w:szCs w:val="16"/>
              </w:rPr>
              <w:t xml:space="preserve"> </w:t>
            </w:r>
            <w:r w:rsidRPr="00CE72D7">
              <w:rPr>
                <w:rFonts w:ascii="Arial" w:hAnsi="Arial" w:cs="Arial"/>
                <w:sz w:val="16"/>
                <w:szCs w:val="16"/>
              </w:rPr>
              <w:t xml:space="preserve">Replacement, </w:t>
            </w:r>
            <w:r w:rsidRPr="00CE72D7">
              <w:rPr>
                <w:rFonts w:ascii="Arial" w:hAnsi="Arial" w:cs="Arial"/>
                <w:spacing w:val="-5"/>
                <w:sz w:val="16"/>
                <w:szCs w:val="16"/>
              </w:rPr>
              <w:t>CSS</w:t>
            </w:r>
          </w:p>
          <w:p w14:paraId="504D0CD3"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Router</w:t>
            </w:r>
            <w:r w:rsidRPr="00CE72D7">
              <w:rPr>
                <w:rFonts w:ascii="Arial" w:hAnsi="Arial" w:cs="Arial"/>
                <w:spacing w:val="-1"/>
                <w:sz w:val="16"/>
                <w:szCs w:val="16"/>
              </w:rPr>
              <w:t xml:space="preserve"> </w:t>
            </w:r>
            <w:r w:rsidRPr="00CE72D7">
              <w:rPr>
                <w:rFonts w:ascii="Arial" w:hAnsi="Arial" w:cs="Arial"/>
                <w:sz w:val="16"/>
                <w:szCs w:val="16"/>
              </w:rPr>
              <w:t>&amp;</w:t>
            </w:r>
            <w:r w:rsidRPr="00CE72D7">
              <w:rPr>
                <w:rFonts w:ascii="Arial" w:hAnsi="Arial" w:cs="Arial"/>
                <w:spacing w:val="-1"/>
                <w:sz w:val="16"/>
                <w:szCs w:val="16"/>
              </w:rPr>
              <w:t xml:space="preserve"> </w:t>
            </w:r>
            <w:r w:rsidRPr="00CE72D7">
              <w:rPr>
                <w:rFonts w:ascii="Arial" w:hAnsi="Arial" w:cs="Arial"/>
                <w:sz w:val="16"/>
                <w:szCs w:val="16"/>
              </w:rPr>
              <w:t xml:space="preserve">SFP </w:t>
            </w:r>
            <w:r w:rsidRPr="00CE72D7">
              <w:rPr>
                <w:rFonts w:ascii="Arial" w:hAnsi="Arial" w:cs="Arial"/>
                <w:spacing w:val="-10"/>
                <w:sz w:val="16"/>
                <w:szCs w:val="16"/>
              </w:rPr>
              <w:t>)</w:t>
            </w:r>
          </w:p>
        </w:tc>
        <w:tc>
          <w:tcPr>
            <w:tcW w:w="736" w:type="dxa"/>
            <w:vAlign w:val="center"/>
          </w:tcPr>
          <w:p w14:paraId="36F1CF19" w14:textId="77777777" w:rsidR="00EE66D6" w:rsidRPr="00CE72D7" w:rsidRDefault="00EE66D6" w:rsidP="00563AC4">
            <w:pPr>
              <w:pStyle w:val="TableParagraph"/>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75A2C0C1" w14:textId="77777777" w:rsidR="00EE66D6" w:rsidRPr="00CE72D7" w:rsidRDefault="00EE66D6" w:rsidP="00563AC4">
            <w:pPr>
              <w:pStyle w:val="TableParagraph"/>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7FC9A1AC" w14:textId="77777777" w:rsidR="00EE66D6" w:rsidRPr="00CE72D7" w:rsidRDefault="00EE66D6" w:rsidP="00563AC4">
            <w:pPr>
              <w:pStyle w:val="TableParagraph"/>
              <w:ind w:left="442"/>
              <w:jc w:val="center"/>
              <w:rPr>
                <w:rFonts w:ascii="Arial" w:hAnsi="Arial" w:cs="Arial"/>
                <w:sz w:val="16"/>
                <w:szCs w:val="16"/>
              </w:rPr>
            </w:pPr>
            <w:r w:rsidRPr="00CE72D7">
              <w:rPr>
                <w:rFonts w:ascii="Arial" w:hAnsi="Arial" w:cs="Arial"/>
                <w:sz w:val="16"/>
                <w:szCs w:val="16"/>
              </w:rPr>
              <w:t>C</w:t>
            </w:r>
          </w:p>
        </w:tc>
        <w:tc>
          <w:tcPr>
            <w:tcW w:w="736" w:type="dxa"/>
            <w:vAlign w:val="center"/>
          </w:tcPr>
          <w:p w14:paraId="754C4389" w14:textId="77777777" w:rsidR="00EE66D6" w:rsidRPr="00CE72D7" w:rsidRDefault="00EE66D6" w:rsidP="00563AC4">
            <w:pPr>
              <w:pStyle w:val="TableParagraph"/>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09C7C8F2" w14:textId="77777777" w:rsidR="00EE66D6" w:rsidRPr="00CE72D7" w:rsidRDefault="00EE66D6" w:rsidP="00563AC4">
            <w:pPr>
              <w:pStyle w:val="TableParagraph"/>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5074AE3A" w14:textId="77777777" w:rsidR="00EE66D6" w:rsidRPr="00CE72D7" w:rsidRDefault="00EE66D6" w:rsidP="00563AC4">
            <w:pPr>
              <w:pStyle w:val="TableParagraph"/>
              <w:jc w:val="center"/>
              <w:rPr>
                <w:rFonts w:ascii="Arial" w:hAnsi="Arial" w:cs="Arial"/>
                <w:sz w:val="16"/>
                <w:szCs w:val="16"/>
              </w:rPr>
            </w:pPr>
          </w:p>
        </w:tc>
      </w:tr>
      <w:tr w:rsidR="00EE66D6" w:rsidRPr="00CE72D7" w14:paraId="5D6841D9" w14:textId="77777777" w:rsidTr="00563AC4">
        <w:trPr>
          <w:trHeight w:val="270"/>
        </w:trPr>
        <w:tc>
          <w:tcPr>
            <w:tcW w:w="1822" w:type="dxa"/>
            <w:vAlign w:val="center"/>
          </w:tcPr>
          <w:p w14:paraId="45246CBE"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216C80B4"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HW</w:t>
            </w:r>
            <w:r w:rsidRPr="00CE72D7">
              <w:rPr>
                <w:rFonts w:ascii="Arial" w:hAnsi="Arial" w:cs="Arial"/>
                <w:spacing w:val="-1"/>
                <w:sz w:val="16"/>
                <w:szCs w:val="16"/>
              </w:rPr>
              <w:t xml:space="preserve"> </w:t>
            </w:r>
            <w:r w:rsidRPr="00CE72D7">
              <w:rPr>
                <w:rFonts w:ascii="Arial" w:hAnsi="Arial" w:cs="Arial"/>
                <w:sz w:val="16"/>
                <w:szCs w:val="16"/>
              </w:rPr>
              <w:t>Reset</w:t>
            </w:r>
            <w:r w:rsidRPr="00CE72D7">
              <w:rPr>
                <w:rFonts w:ascii="Arial" w:hAnsi="Arial" w:cs="Arial"/>
                <w:spacing w:val="-1"/>
                <w:sz w:val="16"/>
                <w:szCs w:val="16"/>
              </w:rPr>
              <w:t xml:space="preserve"> </w:t>
            </w:r>
            <w:r w:rsidRPr="00CE72D7">
              <w:rPr>
                <w:rFonts w:ascii="Arial" w:hAnsi="Arial" w:cs="Arial"/>
                <w:sz w:val="16"/>
                <w:szCs w:val="16"/>
              </w:rPr>
              <w:t>&amp; Replacement</w:t>
            </w:r>
            <w:r w:rsidRPr="00CE72D7">
              <w:rPr>
                <w:rFonts w:ascii="Arial" w:hAnsi="Arial" w:cs="Arial"/>
                <w:spacing w:val="-1"/>
                <w:sz w:val="16"/>
                <w:szCs w:val="16"/>
              </w:rPr>
              <w:t xml:space="preserve"> </w:t>
            </w:r>
            <w:r w:rsidRPr="00CE72D7">
              <w:rPr>
                <w:rFonts w:ascii="Arial" w:hAnsi="Arial" w:cs="Arial"/>
                <w:sz w:val="16"/>
                <w:szCs w:val="16"/>
              </w:rPr>
              <w:t>(RRH,</w:t>
            </w:r>
            <w:r w:rsidRPr="00CE72D7">
              <w:rPr>
                <w:rFonts w:ascii="Arial" w:hAnsi="Arial" w:cs="Arial"/>
                <w:spacing w:val="-1"/>
                <w:sz w:val="16"/>
                <w:szCs w:val="16"/>
              </w:rPr>
              <w:t xml:space="preserve"> </w:t>
            </w:r>
            <w:r w:rsidRPr="00CE72D7">
              <w:rPr>
                <w:rFonts w:ascii="Arial" w:hAnsi="Arial" w:cs="Arial"/>
                <w:sz w:val="16"/>
                <w:szCs w:val="16"/>
              </w:rPr>
              <w:t>RF</w:t>
            </w:r>
            <w:r w:rsidRPr="00CE72D7">
              <w:rPr>
                <w:rFonts w:ascii="Arial" w:hAnsi="Arial" w:cs="Arial"/>
                <w:spacing w:val="-1"/>
                <w:sz w:val="16"/>
                <w:szCs w:val="16"/>
              </w:rPr>
              <w:t xml:space="preserve"> </w:t>
            </w:r>
            <w:r w:rsidRPr="00CE72D7">
              <w:rPr>
                <w:rFonts w:ascii="Arial" w:hAnsi="Arial" w:cs="Arial"/>
                <w:sz w:val="16"/>
                <w:szCs w:val="16"/>
              </w:rPr>
              <w:t>Antenna,</w:t>
            </w:r>
            <w:r w:rsidRPr="00CE72D7">
              <w:rPr>
                <w:rFonts w:ascii="Arial" w:hAnsi="Arial" w:cs="Arial"/>
                <w:spacing w:val="-1"/>
                <w:sz w:val="16"/>
                <w:szCs w:val="16"/>
              </w:rPr>
              <w:t xml:space="preserve"> </w:t>
            </w:r>
            <w:r w:rsidRPr="00CE72D7">
              <w:rPr>
                <w:rFonts w:ascii="Arial" w:hAnsi="Arial" w:cs="Arial"/>
                <w:sz w:val="16"/>
                <w:szCs w:val="16"/>
              </w:rPr>
              <w:t>GPS</w:t>
            </w:r>
            <w:r w:rsidRPr="00CE72D7">
              <w:rPr>
                <w:rFonts w:ascii="Arial" w:hAnsi="Arial" w:cs="Arial"/>
                <w:spacing w:val="-2"/>
                <w:sz w:val="16"/>
                <w:szCs w:val="16"/>
              </w:rPr>
              <w:t xml:space="preserve"> </w:t>
            </w:r>
            <w:r w:rsidRPr="00CE72D7">
              <w:rPr>
                <w:rFonts w:ascii="Arial" w:hAnsi="Arial" w:cs="Arial"/>
                <w:sz w:val="16"/>
                <w:szCs w:val="16"/>
              </w:rPr>
              <w:t>Antenna,</w:t>
            </w:r>
            <w:r w:rsidRPr="00CE72D7">
              <w:rPr>
                <w:rFonts w:ascii="Arial" w:hAnsi="Arial" w:cs="Arial"/>
                <w:spacing w:val="-1"/>
                <w:sz w:val="16"/>
                <w:szCs w:val="16"/>
              </w:rPr>
              <w:t xml:space="preserve"> </w:t>
            </w:r>
            <w:r w:rsidRPr="00CE72D7">
              <w:rPr>
                <w:rFonts w:ascii="Arial" w:hAnsi="Arial" w:cs="Arial"/>
                <w:sz w:val="16"/>
                <w:szCs w:val="16"/>
              </w:rPr>
              <w:t>ODU,</w:t>
            </w:r>
            <w:r w:rsidRPr="00CE72D7">
              <w:rPr>
                <w:rFonts w:ascii="Arial" w:hAnsi="Arial" w:cs="Arial"/>
                <w:spacing w:val="-1"/>
                <w:sz w:val="16"/>
                <w:szCs w:val="16"/>
              </w:rPr>
              <w:t xml:space="preserve"> </w:t>
            </w:r>
            <w:r w:rsidRPr="00CE72D7">
              <w:rPr>
                <w:rFonts w:ascii="Arial" w:hAnsi="Arial" w:cs="Arial"/>
                <w:sz w:val="16"/>
                <w:szCs w:val="16"/>
              </w:rPr>
              <w:t>MW</w:t>
            </w:r>
            <w:r w:rsidRPr="00CE72D7">
              <w:rPr>
                <w:rFonts w:ascii="Arial" w:hAnsi="Arial" w:cs="Arial"/>
                <w:spacing w:val="-1"/>
                <w:sz w:val="16"/>
                <w:szCs w:val="16"/>
              </w:rPr>
              <w:t xml:space="preserve"> </w:t>
            </w:r>
            <w:r w:rsidRPr="00CE72D7">
              <w:rPr>
                <w:rFonts w:ascii="Arial" w:hAnsi="Arial" w:cs="Arial"/>
                <w:sz w:val="16"/>
                <w:szCs w:val="16"/>
              </w:rPr>
              <w:t>Antenna,</w:t>
            </w:r>
            <w:r w:rsidRPr="00CE72D7">
              <w:rPr>
                <w:rFonts w:ascii="Arial" w:hAnsi="Arial" w:cs="Arial"/>
                <w:spacing w:val="-1"/>
                <w:sz w:val="16"/>
                <w:szCs w:val="16"/>
              </w:rPr>
              <w:t xml:space="preserve"> </w:t>
            </w:r>
            <w:r w:rsidRPr="00CE72D7">
              <w:rPr>
                <w:rFonts w:ascii="Arial" w:hAnsi="Arial" w:cs="Arial"/>
                <w:sz w:val="16"/>
                <w:szCs w:val="16"/>
              </w:rPr>
              <w:t xml:space="preserve">POE </w:t>
            </w:r>
            <w:r w:rsidRPr="00CE72D7">
              <w:rPr>
                <w:rFonts w:ascii="Arial" w:hAnsi="Arial" w:cs="Arial"/>
                <w:spacing w:val="-10"/>
                <w:sz w:val="16"/>
                <w:szCs w:val="16"/>
              </w:rPr>
              <w:t>)</w:t>
            </w:r>
          </w:p>
        </w:tc>
        <w:tc>
          <w:tcPr>
            <w:tcW w:w="736" w:type="dxa"/>
            <w:vAlign w:val="center"/>
          </w:tcPr>
          <w:p w14:paraId="5A923E66"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3770B40F"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79B87797"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C</w:t>
            </w:r>
          </w:p>
        </w:tc>
        <w:tc>
          <w:tcPr>
            <w:tcW w:w="736" w:type="dxa"/>
            <w:vAlign w:val="center"/>
          </w:tcPr>
          <w:p w14:paraId="34D0DB62"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4B7D1E6F"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1A056E61" w14:textId="77777777" w:rsidR="00EE66D6" w:rsidRPr="00CE72D7" w:rsidRDefault="00EE66D6" w:rsidP="00563AC4">
            <w:pPr>
              <w:pStyle w:val="TableParagraph"/>
              <w:jc w:val="center"/>
              <w:rPr>
                <w:rFonts w:ascii="Arial" w:hAnsi="Arial" w:cs="Arial"/>
                <w:sz w:val="16"/>
                <w:szCs w:val="16"/>
              </w:rPr>
            </w:pPr>
          </w:p>
        </w:tc>
      </w:tr>
      <w:tr w:rsidR="00EE66D6" w:rsidRPr="00CE72D7" w14:paraId="57EE81F4" w14:textId="77777777" w:rsidTr="00563AC4">
        <w:trPr>
          <w:trHeight w:val="270"/>
        </w:trPr>
        <w:tc>
          <w:tcPr>
            <w:tcW w:w="1822" w:type="dxa"/>
            <w:vAlign w:val="center"/>
          </w:tcPr>
          <w:p w14:paraId="03B30E08"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072E077A"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MW</w:t>
            </w:r>
            <w:r w:rsidRPr="00CE72D7">
              <w:rPr>
                <w:rFonts w:ascii="Arial" w:hAnsi="Arial" w:cs="Arial"/>
                <w:spacing w:val="-3"/>
                <w:sz w:val="16"/>
                <w:szCs w:val="16"/>
              </w:rPr>
              <w:t xml:space="preserve"> </w:t>
            </w:r>
            <w:r w:rsidRPr="00CE72D7">
              <w:rPr>
                <w:rFonts w:ascii="Arial" w:hAnsi="Arial" w:cs="Arial"/>
                <w:sz w:val="16"/>
                <w:szCs w:val="16"/>
              </w:rPr>
              <w:t>Antenna</w:t>
            </w:r>
            <w:r w:rsidRPr="00CE72D7">
              <w:rPr>
                <w:rFonts w:ascii="Arial" w:hAnsi="Arial" w:cs="Arial"/>
                <w:spacing w:val="-2"/>
                <w:sz w:val="16"/>
                <w:szCs w:val="16"/>
              </w:rPr>
              <w:t xml:space="preserve"> </w:t>
            </w:r>
            <w:r w:rsidRPr="00CE72D7">
              <w:rPr>
                <w:rFonts w:ascii="Arial" w:hAnsi="Arial" w:cs="Arial"/>
                <w:sz w:val="16"/>
                <w:szCs w:val="16"/>
              </w:rPr>
              <w:t>alignment</w:t>
            </w:r>
            <w:r w:rsidRPr="00CE72D7">
              <w:rPr>
                <w:rFonts w:ascii="Arial" w:hAnsi="Arial" w:cs="Arial"/>
                <w:spacing w:val="-3"/>
                <w:sz w:val="16"/>
                <w:szCs w:val="16"/>
              </w:rPr>
              <w:t xml:space="preserve"> </w:t>
            </w:r>
            <w:r w:rsidRPr="00CE72D7">
              <w:rPr>
                <w:rFonts w:ascii="Arial" w:hAnsi="Arial" w:cs="Arial"/>
                <w:sz w:val="16"/>
                <w:szCs w:val="16"/>
              </w:rPr>
              <w:t>,</w:t>
            </w:r>
            <w:r w:rsidRPr="00CE72D7">
              <w:rPr>
                <w:rFonts w:ascii="Arial" w:hAnsi="Arial" w:cs="Arial"/>
                <w:spacing w:val="-2"/>
                <w:sz w:val="16"/>
                <w:szCs w:val="16"/>
              </w:rPr>
              <w:t xml:space="preserve"> </w:t>
            </w:r>
            <w:r w:rsidRPr="00CE72D7">
              <w:rPr>
                <w:rFonts w:ascii="Arial" w:hAnsi="Arial" w:cs="Arial"/>
                <w:sz w:val="16"/>
                <w:szCs w:val="16"/>
              </w:rPr>
              <w:t>XPIC</w:t>
            </w:r>
            <w:r w:rsidRPr="00CE72D7">
              <w:rPr>
                <w:rFonts w:ascii="Arial" w:hAnsi="Arial" w:cs="Arial"/>
                <w:spacing w:val="-2"/>
                <w:sz w:val="16"/>
                <w:szCs w:val="16"/>
              </w:rPr>
              <w:t xml:space="preserve"> </w:t>
            </w:r>
            <w:r w:rsidRPr="00CE72D7">
              <w:rPr>
                <w:rFonts w:ascii="Arial" w:hAnsi="Arial" w:cs="Arial"/>
                <w:sz w:val="16"/>
                <w:szCs w:val="16"/>
              </w:rPr>
              <w:t>Alignment,</w:t>
            </w:r>
            <w:r w:rsidRPr="00CE72D7">
              <w:rPr>
                <w:rFonts w:ascii="Arial" w:hAnsi="Arial" w:cs="Arial"/>
                <w:spacing w:val="-3"/>
                <w:sz w:val="16"/>
                <w:szCs w:val="16"/>
              </w:rPr>
              <w:t xml:space="preserve"> </w:t>
            </w:r>
            <w:r w:rsidRPr="00CE72D7">
              <w:rPr>
                <w:rFonts w:ascii="Arial" w:hAnsi="Arial" w:cs="Arial"/>
                <w:sz w:val="16"/>
                <w:szCs w:val="16"/>
              </w:rPr>
              <w:t>LOS</w:t>
            </w:r>
            <w:r w:rsidRPr="00CE72D7">
              <w:rPr>
                <w:rFonts w:ascii="Arial" w:hAnsi="Arial" w:cs="Arial"/>
                <w:spacing w:val="-2"/>
                <w:sz w:val="16"/>
                <w:szCs w:val="16"/>
              </w:rPr>
              <w:t xml:space="preserve"> </w:t>
            </w:r>
            <w:r w:rsidRPr="00CE72D7">
              <w:rPr>
                <w:rFonts w:ascii="Arial" w:hAnsi="Arial" w:cs="Arial"/>
                <w:sz w:val="16"/>
                <w:szCs w:val="16"/>
              </w:rPr>
              <w:t>Check,</w:t>
            </w:r>
            <w:r w:rsidRPr="00CE72D7">
              <w:rPr>
                <w:rFonts w:ascii="Arial" w:hAnsi="Arial" w:cs="Arial"/>
                <w:spacing w:val="-3"/>
                <w:sz w:val="16"/>
                <w:szCs w:val="16"/>
              </w:rPr>
              <w:t xml:space="preserve"> </w:t>
            </w:r>
            <w:r w:rsidRPr="00CE72D7">
              <w:rPr>
                <w:rFonts w:ascii="Arial" w:hAnsi="Arial" w:cs="Arial"/>
                <w:sz w:val="16"/>
                <w:szCs w:val="16"/>
              </w:rPr>
              <w:t>Antenna</w:t>
            </w:r>
            <w:r w:rsidRPr="00CE72D7">
              <w:rPr>
                <w:rFonts w:ascii="Arial" w:hAnsi="Arial" w:cs="Arial"/>
                <w:spacing w:val="-2"/>
                <w:sz w:val="16"/>
                <w:szCs w:val="16"/>
              </w:rPr>
              <w:t xml:space="preserve"> </w:t>
            </w:r>
            <w:r w:rsidRPr="00CE72D7">
              <w:rPr>
                <w:rFonts w:ascii="Arial" w:hAnsi="Arial" w:cs="Arial"/>
                <w:sz w:val="16"/>
                <w:szCs w:val="16"/>
              </w:rPr>
              <w:t>Height</w:t>
            </w:r>
            <w:r w:rsidRPr="00CE72D7">
              <w:rPr>
                <w:rFonts w:ascii="Arial" w:hAnsi="Arial" w:cs="Arial"/>
                <w:spacing w:val="-2"/>
                <w:sz w:val="16"/>
                <w:szCs w:val="16"/>
              </w:rPr>
              <w:t xml:space="preserve"> change</w:t>
            </w:r>
          </w:p>
        </w:tc>
        <w:tc>
          <w:tcPr>
            <w:tcW w:w="736" w:type="dxa"/>
            <w:vAlign w:val="center"/>
          </w:tcPr>
          <w:p w14:paraId="0BE17A23"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641747A3"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6C241785"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C</w:t>
            </w:r>
          </w:p>
        </w:tc>
        <w:tc>
          <w:tcPr>
            <w:tcW w:w="736" w:type="dxa"/>
            <w:vAlign w:val="center"/>
          </w:tcPr>
          <w:p w14:paraId="3FA74B51"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100141F6"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1B4C448C" w14:textId="77777777" w:rsidR="00EE66D6" w:rsidRPr="00CE72D7" w:rsidRDefault="00EE66D6" w:rsidP="00563AC4">
            <w:pPr>
              <w:pStyle w:val="TableParagraph"/>
              <w:jc w:val="center"/>
              <w:rPr>
                <w:rFonts w:ascii="Arial" w:hAnsi="Arial" w:cs="Arial"/>
                <w:sz w:val="16"/>
                <w:szCs w:val="16"/>
              </w:rPr>
            </w:pPr>
          </w:p>
        </w:tc>
      </w:tr>
      <w:tr w:rsidR="00EE66D6" w:rsidRPr="00CE72D7" w14:paraId="5F841951" w14:textId="77777777" w:rsidTr="00563AC4">
        <w:trPr>
          <w:trHeight w:val="270"/>
        </w:trPr>
        <w:tc>
          <w:tcPr>
            <w:tcW w:w="1822" w:type="dxa"/>
            <w:vAlign w:val="center"/>
          </w:tcPr>
          <w:p w14:paraId="73FC5856"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32D5CE42"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Alarm</w:t>
            </w:r>
            <w:r w:rsidRPr="00CE72D7">
              <w:rPr>
                <w:rFonts w:ascii="Arial" w:hAnsi="Arial" w:cs="Arial"/>
                <w:spacing w:val="-2"/>
                <w:sz w:val="16"/>
                <w:szCs w:val="16"/>
              </w:rPr>
              <w:t xml:space="preserve"> </w:t>
            </w:r>
            <w:r w:rsidRPr="00CE72D7">
              <w:rPr>
                <w:rFonts w:ascii="Arial" w:hAnsi="Arial" w:cs="Arial"/>
                <w:sz w:val="16"/>
                <w:szCs w:val="16"/>
              </w:rPr>
              <w:t>Handling</w:t>
            </w:r>
            <w:r w:rsidRPr="00CE72D7">
              <w:rPr>
                <w:rFonts w:ascii="Arial" w:hAnsi="Arial" w:cs="Arial"/>
                <w:spacing w:val="-2"/>
                <w:sz w:val="16"/>
                <w:szCs w:val="16"/>
              </w:rPr>
              <w:t xml:space="preserve"> </w:t>
            </w:r>
            <w:r w:rsidRPr="00CE72D7">
              <w:rPr>
                <w:rFonts w:ascii="Arial" w:hAnsi="Arial" w:cs="Arial"/>
                <w:sz w:val="16"/>
                <w:szCs w:val="16"/>
              </w:rPr>
              <w:t>and</w:t>
            </w:r>
            <w:r w:rsidRPr="00CE72D7">
              <w:rPr>
                <w:rFonts w:ascii="Arial" w:hAnsi="Arial" w:cs="Arial"/>
                <w:spacing w:val="-3"/>
                <w:sz w:val="16"/>
                <w:szCs w:val="16"/>
              </w:rPr>
              <w:t xml:space="preserve"> </w:t>
            </w:r>
            <w:r w:rsidRPr="00CE72D7">
              <w:rPr>
                <w:rFonts w:ascii="Arial" w:hAnsi="Arial" w:cs="Arial"/>
                <w:sz w:val="16"/>
                <w:szCs w:val="16"/>
              </w:rPr>
              <w:t>Level</w:t>
            </w:r>
            <w:r w:rsidRPr="00CE72D7">
              <w:rPr>
                <w:rFonts w:ascii="Arial" w:hAnsi="Arial" w:cs="Arial"/>
                <w:spacing w:val="-1"/>
                <w:sz w:val="16"/>
                <w:szCs w:val="16"/>
              </w:rPr>
              <w:t xml:space="preserve"> </w:t>
            </w:r>
            <w:r w:rsidRPr="00CE72D7">
              <w:rPr>
                <w:rFonts w:ascii="Arial" w:hAnsi="Arial" w:cs="Arial"/>
                <w:sz w:val="16"/>
                <w:szCs w:val="16"/>
              </w:rPr>
              <w:t xml:space="preserve">2 </w:t>
            </w:r>
            <w:r w:rsidRPr="00CE72D7">
              <w:rPr>
                <w:rFonts w:ascii="Arial" w:hAnsi="Arial" w:cs="Arial"/>
                <w:spacing w:val="-2"/>
                <w:sz w:val="16"/>
                <w:szCs w:val="16"/>
              </w:rPr>
              <w:t>Troubleshooting,</w:t>
            </w:r>
          </w:p>
        </w:tc>
        <w:tc>
          <w:tcPr>
            <w:tcW w:w="736" w:type="dxa"/>
            <w:vAlign w:val="center"/>
          </w:tcPr>
          <w:p w14:paraId="4F568CEC"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4669167F"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4890DB08"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R</w:t>
            </w:r>
          </w:p>
        </w:tc>
        <w:tc>
          <w:tcPr>
            <w:tcW w:w="736" w:type="dxa"/>
            <w:vAlign w:val="center"/>
          </w:tcPr>
          <w:p w14:paraId="782F9406"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544EAD61"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695E3E2C" w14:textId="77777777" w:rsidR="00EE66D6" w:rsidRPr="00CE72D7" w:rsidRDefault="00EE66D6" w:rsidP="00563AC4">
            <w:pPr>
              <w:pStyle w:val="TableParagraph"/>
              <w:spacing w:line="249" w:lineRule="exact"/>
              <w:ind w:left="42"/>
              <w:jc w:val="center"/>
              <w:rPr>
                <w:rFonts w:ascii="Arial" w:hAnsi="Arial" w:cs="Arial"/>
                <w:sz w:val="16"/>
                <w:szCs w:val="16"/>
              </w:rPr>
            </w:pPr>
            <w:r w:rsidRPr="00CE72D7">
              <w:rPr>
                <w:rFonts w:ascii="Arial" w:hAnsi="Arial" w:cs="Arial"/>
                <w:sz w:val="16"/>
                <w:szCs w:val="16"/>
              </w:rPr>
              <w:t>C</w:t>
            </w:r>
          </w:p>
        </w:tc>
      </w:tr>
      <w:tr w:rsidR="00EE66D6" w:rsidRPr="00CE72D7" w14:paraId="4C1AF76A" w14:textId="77777777" w:rsidTr="00563AC4">
        <w:trPr>
          <w:trHeight w:val="270"/>
        </w:trPr>
        <w:tc>
          <w:tcPr>
            <w:tcW w:w="1822" w:type="dxa"/>
            <w:vAlign w:val="center"/>
          </w:tcPr>
          <w:p w14:paraId="69CC1183"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54C8CDAB"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Level3 troubleshooting</w:t>
            </w:r>
            <w:r w:rsidRPr="00CE72D7">
              <w:rPr>
                <w:rFonts w:ascii="Arial" w:hAnsi="Arial" w:cs="Arial"/>
                <w:spacing w:val="-1"/>
                <w:sz w:val="16"/>
                <w:szCs w:val="16"/>
              </w:rPr>
              <w:t xml:space="preserve"> </w:t>
            </w:r>
            <w:r w:rsidRPr="00CE72D7">
              <w:rPr>
                <w:rFonts w:ascii="Arial" w:hAnsi="Arial" w:cs="Arial"/>
                <w:sz w:val="16"/>
                <w:szCs w:val="16"/>
              </w:rPr>
              <w:t>( eNodeB</w:t>
            </w:r>
            <w:r w:rsidRPr="00CE72D7">
              <w:rPr>
                <w:rFonts w:ascii="Arial" w:hAnsi="Arial" w:cs="Arial"/>
                <w:spacing w:val="1"/>
                <w:sz w:val="16"/>
                <w:szCs w:val="16"/>
              </w:rPr>
              <w:t xml:space="preserve"> </w:t>
            </w:r>
            <w:r w:rsidRPr="00CE72D7">
              <w:rPr>
                <w:rFonts w:ascii="Arial" w:hAnsi="Arial" w:cs="Arial"/>
                <w:sz w:val="16"/>
                <w:szCs w:val="16"/>
              </w:rPr>
              <w:t>/</w:t>
            </w:r>
            <w:r w:rsidRPr="00CE72D7">
              <w:rPr>
                <w:rFonts w:ascii="Arial" w:hAnsi="Arial" w:cs="Arial"/>
                <w:spacing w:val="1"/>
                <w:sz w:val="16"/>
                <w:szCs w:val="16"/>
              </w:rPr>
              <w:t xml:space="preserve"> </w:t>
            </w:r>
            <w:r w:rsidRPr="00CE72D7">
              <w:rPr>
                <w:rFonts w:ascii="Arial" w:hAnsi="Arial" w:cs="Arial"/>
                <w:sz w:val="16"/>
                <w:szCs w:val="16"/>
              </w:rPr>
              <w:t>Microwave</w:t>
            </w:r>
            <w:r w:rsidRPr="00CE72D7">
              <w:rPr>
                <w:rFonts w:ascii="Arial" w:hAnsi="Arial" w:cs="Arial"/>
                <w:spacing w:val="50"/>
                <w:sz w:val="16"/>
                <w:szCs w:val="16"/>
              </w:rPr>
              <w:t xml:space="preserve"> </w:t>
            </w:r>
            <w:r w:rsidRPr="00CE72D7">
              <w:rPr>
                <w:rFonts w:ascii="Arial" w:hAnsi="Arial" w:cs="Arial"/>
                <w:sz w:val="16"/>
                <w:szCs w:val="16"/>
              </w:rPr>
              <w:t>&amp;</w:t>
            </w:r>
            <w:r w:rsidRPr="00CE72D7">
              <w:rPr>
                <w:rFonts w:ascii="Arial" w:hAnsi="Arial" w:cs="Arial"/>
                <w:spacing w:val="1"/>
                <w:sz w:val="16"/>
                <w:szCs w:val="16"/>
              </w:rPr>
              <w:t xml:space="preserve"> </w:t>
            </w:r>
            <w:r w:rsidRPr="00CE72D7">
              <w:rPr>
                <w:rFonts w:ascii="Arial" w:hAnsi="Arial" w:cs="Arial"/>
                <w:spacing w:val="-4"/>
                <w:sz w:val="16"/>
                <w:szCs w:val="16"/>
              </w:rPr>
              <w:t>CSS)</w:t>
            </w:r>
          </w:p>
        </w:tc>
        <w:tc>
          <w:tcPr>
            <w:tcW w:w="736" w:type="dxa"/>
            <w:vAlign w:val="center"/>
          </w:tcPr>
          <w:p w14:paraId="3686F55C"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727F94E6"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23802A87"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R</w:t>
            </w:r>
          </w:p>
        </w:tc>
        <w:tc>
          <w:tcPr>
            <w:tcW w:w="736" w:type="dxa"/>
            <w:vAlign w:val="center"/>
          </w:tcPr>
          <w:p w14:paraId="06EC30F9"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2E1F6F37"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06FA51A6" w14:textId="77777777" w:rsidR="00EE66D6" w:rsidRPr="00CE72D7" w:rsidRDefault="00EE66D6" w:rsidP="00563AC4">
            <w:pPr>
              <w:pStyle w:val="TableParagraph"/>
              <w:spacing w:line="249" w:lineRule="exact"/>
              <w:ind w:left="42"/>
              <w:jc w:val="center"/>
              <w:rPr>
                <w:rFonts w:ascii="Arial" w:hAnsi="Arial" w:cs="Arial"/>
                <w:sz w:val="16"/>
                <w:szCs w:val="16"/>
              </w:rPr>
            </w:pPr>
            <w:r w:rsidRPr="00CE72D7">
              <w:rPr>
                <w:rFonts w:ascii="Arial" w:hAnsi="Arial" w:cs="Arial"/>
                <w:sz w:val="16"/>
                <w:szCs w:val="16"/>
              </w:rPr>
              <w:t>A</w:t>
            </w:r>
          </w:p>
        </w:tc>
      </w:tr>
      <w:tr w:rsidR="00EE66D6" w:rsidRPr="00CE72D7" w14:paraId="04099EE9" w14:textId="77777777" w:rsidTr="00563AC4">
        <w:trPr>
          <w:trHeight w:val="270"/>
        </w:trPr>
        <w:tc>
          <w:tcPr>
            <w:tcW w:w="1822" w:type="dxa"/>
            <w:vAlign w:val="center"/>
          </w:tcPr>
          <w:p w14:paraId="41927A7E"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2B721D93"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WO Updation</w:t>
            </w:r>
            <w:r w:rsidRPr="00CE72D7">
              <w:rPr>
                <w:rFonts w:ascii="Arial" w:hAnsi="Arial" w:cs="Arial"/>
                <w:spacing w:val="-2"/>
                <w:sz w:val="16"/>
                <w:szCs w:val="16"/>
              </w:rPr>
              <w:t xml:space="preserve"> </w:t>
            </w:r>
            <w:r w:rsidRPr="00CE72D7">
              <w:rPr>
                <w:rFonts w:ascii="Arial" w:hAnsi="Arial" w:cs="Arial"/>
                <w:sz w:val="16"/>
                <w:szCs w:val="16"/>
              </w:rPr>
              <w:t>and</w:t>
            </w:r>
            <w:r w:rsidRPr="00CE72D7">
              <w:rPr>
                <w:rFonts w:ascii="Arial" w:hAnsi="Arial" w:cs="Arial"/>
                <w:spacing w:val="-1"/>
                <w:sz w:val="16"/>
                <w:szCs w:val="16"/>
              </w:rPr>
              <w:t xml:space="preserve"> </w:t>
            </w:r>
            <w:r w:rsidRPr="00CE72D7">
              <w:rPr>
                <w:rFonts w:ascii="Arial" w:hAnsi="Arial" w:cs="Arial"/>
                <w:spacing w:val="-2"/>
                <w:sz w:val="16"/>
                <w:szCs w:val="16"/>
              </w:rPr>
              <w:t>Closure</w:t>
            </w:r>
          </w:p>
        </w:tc>
        <w:tc>
          <w:tcPr>
            <w:tcW w:w="736" w:type="dxa"/>
            <w:vAlign w:val="center"/>
          </w:tcPr>
          <w:p w14:paraId="53E55629"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202740DB"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1CEFE2DC" w14:textId="77777777" w:rsidR="00EE66D6" w:rsidRPr="00CE72D7" w:rsidRDefault="00EE66D6" w:rsidP="00563AC4">
            <w:pPr>
              <w:pStyle w:val="TableParagraph"/>
              <w:spacing w:line="249" w:lineRule="exact"/>
              <w:ind w:left="473"/>
              <w:jc w:val="center"/>
              <w:rPr>
                <w:rFonts w:ascii="Arial" w:hAnsi="Arial" w:cs="Arial"/>
                <w:sz w:val="16"/>
                <w:szCs w:val="16"/>
              </w:rPr>
            </w:pPr>
            <w:r w:rsidRPr="00CE72D7">
              <w:rPr>
                <w:rFonts w:ascii="Arial" w:hAnsi="Arial" w:cs="Arial"/>
                <w:sz w:val="16"/>
                <w:szCs w:val="16"/>
              </w:rPr>
              <w:t>I</w:t>
            </w:r>
          </w:p>
        </w:tc>
        <w:tc>
          <w:tcPr>
            <w:tcW w:w="736" w:type="dxa"/>
            <w:vAlign w:val="center"/>
          </w:tcPr>
          <w:p w14:paraId="39DEC878" w14:textId="77777777" w:rsidR="00EE66D6" w:rsidRPr="00CE72D7" w:rsidRDefault="00EE66D6" w:rsidP="00563AC4">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32BD866D"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2BDACD7A" w14:textId="77777777" w:rsidR="00EE66D6" w:rsidRPr="00CE72D7" w:rsidRDefault="00EE66D6" w:rsidP="00563AC4">
            <w:pPr>
              <w:pStyle w:val="TableParagraph"/>
              <w:jc w:val="center"/>
              <w:rPr>
                <w:rFonts w:ascii="Arial" w:hAnsi="Arial" w:cs="Arial"/>
                <w:sz w:val="16"/>
                <w:szCs w:val="16"/>
              </w:rPr>
            </w:pPr>
          </w:p>
        </w:tc>
      </w:tr>
      <w:tr w:rsidR="00EE66D6" w:rsidRPr="00CE72D7" w14:paraId="53128D94" w14:textId="77777777" w:rsidTr="00563AC4">
        <w:trPr>
          <w:trHeight w:val="270"/>
        </w:trPr>
        <w:tc>
          <w:tcPr>
            <w:tcW w:w="1822" w:type="dxa"/>
            <w:vAlign w:val="center"/>
          </w:tcPr>
          <w:p w14:paraId="0021FF1B"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33445399"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Wo TECO</w:t>
            </w:r>
            <w:r w:rsidRPr="00CE72D7">
              <w:rPr>
                <w:rFonts w:ascii="Arial" w:hAnsi="Arial" w:cs="Arial"/>
                <w:spacing w:val="-1"/>
                <w:sz w:val="16"/>
                <w:szCs w:val="16"/>
              </w:rPr>
              <w:t xml:space="preserve"> </w:t>
            </w:r>
            <w:r w:rsidRPr="00CE72D7">
              <w:rPr>
                <w:rFonts w:ascii="Arial" w:hAnsi="Arial" w:cs="Arial"/>
                <w:spacing w:val="-2"/>
                <w:sz w:val="16"/>
                <w:szCs w:val="16"/>
              </w:rPr>
              <w:t>Confirmation</w:t>
            </w:r>
          </w:p>
        </w:tc>
        <w:tc>
          <w:tcPr>
            <w:tcW w:w="736" w:type="dxa"/>
            <w:vAlign w:val="center"/>
          </w:tcPr>
          <w:p w14:paraId="5F47F58A"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66A39901"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2D31AE74"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R</w:t>
            </w:r>
          </w:p>
        </w:tc>
        <w:tc>
          <w:tcPr>
            <w:tcW w:w="736" w:type="dxa"/>
            <w:vAlign w:val="center"/>
          </w:tcPr>
          <w:p w14:paraId="65FE71FA"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6D677BDA"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C</w:t>
            </w:r>
          </w:p>
        </w:tc>
        <w:tc>
          <w:tcPr>
            <w:tcW w:w="736" w:type="dxa"/>
            <w:vAlign w:val="center"/>
          </w:tcPr>
          <w:p w14:paraId="360759F3" w14:textId="77777777" w:rsidR="00EE66D6" w:rsidRPr="00CE72D7" w:rsidRDefault="00EE66D6" w:rsidP="00563AC4">
            <w:pPr>
              <w:pStyle w:val="TableParagraph"/>
              <w:jc w:val="center"/>
              <w:rPr>
                <w:rFonts w:ascii="Arial" w:hAnsi="Arial" w:cs="Arial"/>
                <w:sz w:val="16"/>
                <w:szCs w:val="16"/>
              </w:rPr>
            </w:pPr>
          </w:p>
        </w:tc>
      </w:tr>
      <w:tr w:rsidR="00EE66D6" w:rsidRPr="00CE72D7" w14:paraId="4FADE71C" w14:textId="77777777" w:rsidTr="00563AC4">
        <w:trPr>
          <w:trHeight w:val="270"/>
        </w:trPr>
        <w:tc>
          <w:tcPr>
            <w:tcW w:w="1822" w:type="dxa"/>
            <w:vAlign w:val="center"/>
          </w:tcPr>
          <w:p w14:paraId="09CE397D"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47803844"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Software</w:t>
            </w:r>
            <w:r w:rsidRPr="00CE72D7">
              <w:rPr>
                <w:rFonts w:ascii="Arial" w:hAnsi="Arial" w:cs="Arial"/>
                <w:spacing w:val="-3"/>
                <w:sz w:val="16"/>
                <w:szCs w:val="16"/>
              </w:rPr>
              <w:t xml:space="preserve"> </w:t>
            </w:r>
            <w:r w:rsidRPr="00CE72D7">
              <w:rPr>
                <w:rFonts w:ascii="Arial" w:hAnsi="Arial" w:cs="Arial"/>
                <w:spacing w:val="-2"/>
                <w:sz w:val="16"/>
                <w:szCs w:val="16"/>
              </w:rPr>
              <w:t>Upgradation</w:t>
            </w:r>
          </w:p>
        </w:tc>
        <w:tc>
          <w:tcPr>
            <w:tcW w:w="736" w:type="dxa"/>
            <w:vAlign w:val="center"/>
          </w:tcPr>
          <w:p w14:paraId="1CFB69F6"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741CD35D"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10E57E30"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R</w:t>
            </w:r>
          </w:p>
        </w:tc>
        <w:tc>
          <w:tcPr>
            <w:tcW w:w="736" w:type="dxa"/>
            <w:vAlign w:val="center"/>
          </w:tcPr>
          <w:p w14:paraId="4F26C463"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1D48F8B6"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137A236E" w14:textId="77777777" w:rsidR="00EE66D6" w:rsidRPr="00CE72D7" w:rsidRDefault="00EE66D6" w:rsidP="00563AC4">
            <w:pPr>
              <w:pStyle w:val="TableParagraph"/>
              <w:spacing w:line="249" w:lineRule="exact"/>
              <w:ind w:left="42"/>
              <w:jc w:val="center"/>
              <w:rPr>
                <w:rFonts w:ascii="Arial" w:hAnsi="Arial" w:cs="Arial"/>
                <w:sz w:val="16"/>
                <w:szCs w:val="16"/>
              </w:rPr>
            </w:pPr>
            <w:r w:rsidRPr="00CE72D7">
              <w:rPr>
                <w:rFonts w:ascii="Arial" w:hAnsi="Arial" w:cs="Arial"/>
                <w:sz w:val="16"/>
                <w:szCs w:val="16"/>
              </w:rPr>
              <w:t>C</w:t>
            </w:r>
          </w:p>
        </w:tc>
      </w:tr>
      <w:tr w:rsidR="00EE66D6" w:rsidRPr="00CE72D7" w14:paraId="20F15D6D" w14:textId="77777777" w:rsidTr="00563AC4">
        <w:trPr>
          <w:trHeight w:val="270"/>
        </w:trPr>
        <w:tc>
          <w:tcPr>
            <w:tcW w:w="1822" w:type="dxa"/>
            <w:vAlign w:val="center"/>
          </w:tcPr>
          <w:p w14:paraId="5D880732"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4688E3D4"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Site</w:t>
            </w:r>
            <w:r w:rsidRPr="00CE72D7">
              <w:rPr>
                <w:rFonts w:ascii="Arial" w:hAnsi="Arial" w:cs="Arial"/>
                <w:spacing w:val="-2"/>
                <w:sz w:val="16"/>
                <w:szCs w:val="16"/>
              </w:rPr>
              <w:t xml:space="preserve"> Audits</w:t>
            </w:r>
          </w:p>
        </w:tc>
        <w:tc>
          <w:tcPr>
            <w:tcW w:w="736" w:type="dxa"/>
            <w:vAlign w:val="center"/>
          </w:tcPr>
          <w:p w14:paraId="0C990D9E"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66AC1274"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724CE4D9"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R</w:t>
            </w:r>
          </w:p>
        </w:tc>
        <w:tc>
          <w:tcPr>
            <w:tcW w:w="736" w:type="dxa"/>
            <w:vAlign w:val="center"/>
          </w:tcPr>
          <w:p w14:paraId="0AF44A94"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58DDB90D"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4D1104C8" w14:textId="77777777" w:rsidR="00EE66D6" w:rsidRPr="00CE72D7" w:rsidRDefault="00EE66D6" w:rsidP="00563AC4">
            <w:pPr>
              <w:pStyle w:val="TableParagraph"/>
              <w:spacing w:line="249" w:lineRule="exact"/>
              <w:ind w:left="42"/>
              <w:jc w:val="center"/>
              <w:rPr>
                <w:rFonts w:ascii="Arial" w:hAnsi="Arial" w:cs="Arial"/>
                <w:sz w:val="16"/>
                <w:szCs w:val="16"/>
              </w:rPr>
            </w:pPr>
            <w:r w:rsidRPr="00CE72D7">
              <w:rPr>
                <w:rFonts w:ascii="Arial" w:hAnsi="Arial" w:cs="Arial"/>
                <w:sz w:val="16"/>
                <w:szCs w:val="16"/>
              </w:rPr>
              <w:t>C</w:t>
            </w:r>
          </w:p>
        </w:tc>
      </w:tr>
      <w:tr w:rsidR="00EE66D6" w:rsidRPr="00CE72D7" w14:paraId="1A25B9BD" w14:textId="77777777" w:rsidTr="00563AC4">
        <w:trPr>
          <w:trHeight w:val="270"/>
        </w:trPr>
        <w:tc>
          <w:tcPr>
            <w:tcW w:w="1822" w:type="dxa"/>
            <w:vAlign w:val="center"/>
          </w:tcPr>
          <w:p w14:paraId="6699E03C"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383C3C22"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Support</w:t>
            </w:r>
            <w:r w:rsidRPr="00CE72D7">
              <w:rPr>
                <w:rFonts w:ascii="Arial" w:hAnsi="Arial" w:cs="Arial"/>
                <w:spacing w:val="-2"/>
                <w:sz w:val="16"/>
                <w:szCs w:val="16"/>
              </w:rPr>
              <w:t xml:space="preserve"> </w:t>
            </w:r>
            <w:r w:rsidRPr="00CE72D7">
              <w:rPr>
                <w:rFonts w:ascii="Arial" w:hAnsi="Arial" w:cs="Arial"/>
                <w:sz w:val="16"/>
                <w:szCs w:val="16"/>
              </w:rPr>
              <w:t>Activities</w:t>
            </w:r>
            <w:r w:rsidRPr="00CE72D7">
              <w:rPr>
                <w:rFonts w:ascii="Arial" w:hAnsi="Arial" w:cs="Arial"/>
                <w:spacing w:val="-1"/>
                <w:sz w:val="16"/>
                <w:szCs w:val="16"/>
              </w:rPr>
              <w:t xml:space="preserve"> </w:t>
            </w:r>
            <w:r w:rsidRPr="00CE72D7">
              <w:rPr>
                <w:rFonts w:ascii="Arial" w:hAnsi="Arial" w:cs="Arial"/>
                <w:sz w:val="16"/>
                <w:szCs w:val="16"/>
              </w:rPr>
              <w:t>(Node visibility/ Local</w:t>
            </w:r>
            <w:r w:rsidRPr="00CE72D7">
              <w:rPr>
                <w:rFonts w:ascii="Arial" w:hAnsi="Arial" w:cs="Arial"/>
                <w:spacing w:val="-1"/>
                <w:sz w:val="16"/>
                <w:szCs w:val="16"/>
              </w:rPr>
              <w:t xml:space="preserve"> </w:t>
            </w:r>
            <w:r w:rsidRPr="00CE72D7">
              <w:rPr>
                <w:rFonts w:ascii="Arial" w:hAnsi="Arial" w:cs="Arial"/>
                <w:spacing w:val="-2"/>
                <w:sz w:val="16"/>
                <w:szCs w:val="16"/>
              </w:rPr>
              <w:t>Login)</w:t>
            </w:r>
          </w:p>
        </w:tc>
        <w:tc>
          <w:tcPr>
            <w:tcW w:w="736" w:type="dxa"/>
            <w:vAlign w:val="center"/>
          </w:tcPr>
          <w:p w14:paraId="79DBB220" w14:textId="77777777" w:rsidR="00EE66D6" w:rsidRPr="00CE72D7" w:rsidRDefault="00EE66D6" w:rsidP="00563AC4">
            <w:pPr>
              <w:pStyle w:val="TableParagraph"/>
              <w:jc w:val="center"/>
              <w:rPr>
                <w:rFonts w:ascii="Arial" w:hAnsi="Arial" w:cs="Arial"/>
                <w:sz w:val="16"/>
                <w:szCs w:val="16"/>
              </w:rPr>
            </w:pPr>
          </w:p>
        </w:tc>
        <w:tc>
          <w:tcPr>
            <w:tcW w:w="736" w:type="dxa"/>
            <w:vAlign w:val="center"/>
          </w:tcPr>
          <w:p w14:paraId="7C4D644A" w14:textId="77777777" w:rsidR="00EE66D6" w:rsidRPr="00CE72D7" w:rsidRDefault="00EE66D6" w:rsidP="00563AC4">
            <w:pPr>
              <w:pStyle w:val="TableParagraph"/>
              <w:spacing w:line="249" w:lineRule="exact"/>
              <w:ind w:left="41"/>
              <w:jc w:val="center"/>
              <w:rPr>
                <w:rFonts w:ascii="Arial" w:hAnsi="Arial" w:cs="Arial"/>
                <w:sz w:val="16"/>
                <w:szCs w:val="16"/>
              </w:rPr>
            </w:pPr>
            <w:r w:rsidRPr="00CE72D7">
              <w:rPr>
                <w:rFonts w:ascii="Arial" w:hAnsi="Arial" w:cs="Arial"/>
                <w:sz w:val="16"/>
                <w:szCs w:val="16"/>
              </w:rPr>
              <w:t>R</w:t>
            </w:r>
          </w:p>
        </w:tc>
        <w:tc>
          <w:tcPr>
            <w:tcW w:w="736" w:type="dxa"/>
            <w:vAlign w:val="center"/>
          </w:tcPr>
          <w:p w14:paraId="400D7606" w14:textId="77777777" w:rsidR="00EE66D6" w:rsidRPr="00CE72D7" w:rsidRDefault="00EE66D6" w:rsidP="00563AC4">
            <w:pPr>
              <w:pStyle w:val="TableParagraph"/>
              <w:spacing w:line="249" w:lineRule="exact"/>
              <w:ind w:left="437"/>
              <w:jc w:val="center"/>
              <w:rPr>
                <w:rFonts w:ascii="Arial" w:hAnsi="Arial" w:cs="Arial"/>
                <w:sz w:val="16"/>
                <w:szCs w:val="16"/>
              </w:rPr>
            </w:pPr>
            <w:r w:rsidRPr="00CE72D7">
              <w:rPr>
                <w:rFonts w:ascii="Arial" w:hAnsi="Arial" w:cs="Arial"/>
                <w:sz w:val="16"/>
                <w:szCs w:val="16"/>
              </w:rPr>
              <w:t>A</w:t>
            </w:r>
          </w:p>
        </w:tc>
        <w:tc>
          <w:tcPr>
            <w:tcW w:w="736" w:type="dxa"/>
            <w:vAlign w:val="center"/>
          </w:tcPr>
          <w:p w14:paraId="5F75A9DB" w14:textId="77777777" w:rsidR="00EE66D6" w:rsidRPr="00CE72D7" w:rsidRDefault="00EE66D6" w:rsidP="00563AC4">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4002230E"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2D07AA87" w14:textId="77777777" w:rsidR="00EE66D6" w:rsidRPr="00CE72D7" w:rsidRDefault="00EE66D6" w:rsidP="00563AC4">
            <w:pPr>
              <w:pStyle w:val="TableParagraph"/>
              <w:jc w:val="center"/>
              <w:rPr>
                <w:rFonts w:ascii="Arial" w:hAnsi="Arial" w:cs="Arial"/>
                <w:sz w:val="16"/>
                <w:szCs w:val="16"/>
              </w:rPr>
            </w:pPr>
          </w:p>
        </w:tc>
      </w:tr>
      <w:tr w:rsidR="00EE66D6" w:rsidRPr="00CE72D7" w14:paraId="6CCCFEFF" w14:textId="77777777" w:rsidTr="00563AC4">
        <w:trPr>
          <w:trHeight w:val="270"/>
        </w:trPr>
        <w:tc>
          <w:tcPr>
            <w:tcW w:w="1822" w:type="dxa"/>
            <w:vAlign w:val="center"/>
          </w:tcPr>
          <w:p w14:paraId="34534015"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78CE36D9"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Support</w:t>
            </w:r>
            <w:r w:rsidRPr="00CE72D7">
              <w:rPr>
                <w:rFonts w:ascii="Arial" w:hAnsi="Arial" w:cs="Arial"/>
                <w:spacing w:val="-3"/>
                <w:sz w:val="16"/>
                <w:szCs w:val="16"/>
              </w:rPr>
              <w:t xml:space="preserve"> </w:t>
            </w:r>
            <w:r w:rsidRPr="00CE72D7">
              <w:rPr>
                <w:rFonts w:ascii="Arial" w:hAnsi="Arial" w:cs="Arial"/>
                <w:sz w:val="16"/>
                <w:szCs w:val="16"/>
              </w:rPr>
              <w:t>for</w:t>
            </w:r>
            <w:r w:rsidRPr="00CE72D7">
              <w:rPr>
                <w:rFonts w:ascii="Arial" w:hAnsi="Arial" w:cs="Arial"/>
                <w:spacing w:val="-2"/>
                <w:sz w:val="16"/>
                <w:szCs w:val="16"/>
              </w:rPr>
              <w:t xml:space="preserve"> </w:t>
            </w:r>
            <w:r w:rsidRPr="00CE72D7">
              <w:rPr>
                <w:rFonts w:ascii="Arial" w:hAnsi="Arial" w:cs="Arial"/>
                <w:sz w:val="16"/>
                <w:szCs w:val="16"/>
              </w:rPr>
              <w:t>Optical</w:t>
            </w:r>
            <w:r w:rsidRPr="00CE72D7">
              <w:rPr>
                <w:rFonts w:ascii="Arial" w:hAnsi="Arial" w:cs="Arial"/>
                <w:spacing w:val="-2"/>
                <w:sz w:val="16"/>
                <w:szCs w:val="16"/>
              </w:rPr>
              <w:t xml:space="preserve"> </w:t>
            </w:r>
            <w:r w:rsidRPr="00CE72D7">
              <w:rPr>
                <w:rFonts w:ascii="Arial" w:hAnsi="Arial" w:cs="Arial"/>
                <w:sz w:val="16"/>
                <w:szCs w:val="16"/>
              </w:rPr>
              <w:t>&amp;</w:t>
            </w:r>
            <w:r w:rsidRPr="00CE72D7">
              <w:rPr>
                <w:rFonts w:ascii="Arial" w:hAnsi="Arial" w:cs="Arial"/>
                <w:spacing w:val="-2"/>
                <w:sz w:val="16"/>
                <w:szCs w:val="16"/>
              </w:rPr>
              <w:t xml:space="preserve"> </w:t>
            </w:r>
            <w:r w:rsidRPr="00CE72D7">
              <w:rPr>
                <w:rFonts w:ascii="Arial" w:hAnsi="Arial" w:cs="Arial"/>
                <w:sz w:val="16"/>
                <w:szCs w:val="16"/>
              </w:rPr>
              <w:t>loop</w:t>
            </w:r>
            <w:r w:rsidRPr="00CE72D7">
              <w:rPr>
                <w:rFonts w:ascii="Arial" w:hAnsi="Arial" w:cs="Arial"/>
                <w:spacing w:val="-3"/>
                <w:sz w:val="16"/>
                <w:szCs w:val="16"/>
              </w:rPr>
              <w:t xml:space="preserve"> </w:t>
            </w:r>
            <w:r w:rsidRPr="00CE72D7">
              <w:rPr>
                <w:rFonts w:ascii="Arial" w:hAnsi="Arial" w:cs="Arial"/>
                <w:sz w:val="16"/>
                <w:szCs w:val="16"/>
              </w:rPr>
              <w:t>break</w:t>
            </w:r>
            <w:r w:rsidRPr="00CE72D7">
              <w:rPr>
                <w:rFonts w:ascii="Arial" w:hAnsi="Arial" w:cs="Arial"/>
                <w:spacing w:val="-2"/>
                <w:sz w:val="16"/>
                <w:szCs w:val="16"/>
              </w:rPr>
              <w:t xml:space="preserve"> activity</w:t>
            </w:r>
          </w:p>
        </w:tc>
        <w:tc>
          <w:tcPr>
            <w:tcW w:w="736" w:type="dxa"/>
            <w:vAlign w:val="center"/>
          </w:tcPr>
          <w:p w14:paraId="1A1B1F24"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1D8668BE"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486D117F" w14:textId="77777777" w:rsidR="00EE66D6" w:rsidRPr="00CE72D7" w:rsidRDefault="00EE66D6" w:rsidP="00563AC4">
            <w:pPr>
              <w:pStyle w:val="TableParagraph"/>
              <w:spacing w:line="249" w:lineRule="exact"/>
              <w:ind w:left="442"/>
              <w:jc w:val="center"/>
              <w:rPr>
                <w:rFonts w:ascii="Arial" w:hAnsi="Arial" w:cs="Arial"/>
                <w:sz w:val="16"/>
                <w:szCs w:val="16"/>
              </w:rPr>
            </w:pPr>
            <w:r w:rsidRPr="00CE72D7">
              <w:rPr>
                <w:rFonts w:ascii="Arial" w:hAnsi="Arial" w:cs="Arial"/>
                <w:sz w:val="16"/>
                <w:szCs w:val="16"/>
              </w:rPr>
              <w:t>C</w:t>
            </w:r>
          </w:p>
        </w:tc>
        <w:tc>
          <w:tcPr>
            <w:tcW w:w="736" w:type="dxa"/>
            <w:vAlign w:val="center"/>
          </w:tcPr>
          <w:p w14:paraId="1B451220"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43D51910"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612F4092" w14:textId="77777777" w:rsidR="00EE66D6" w:rsidRPr="00CE72D7" w:rsidRDefault="00EE66D6" w:rsidP="00563AC4">
            <w:pPr>
              <w:pStyle w:val="TableParagraph"/>
              <w:jc w:val="center"/>
              <w:rPr>
                <w:rFonts w:ascii="Arial" w:hAnsi="Arial" w:cs="Arial"/>
                <w:sz w:val="16"/>
                <w:szCs w:val="16"/>
              </w:rPr>
            </w:pPr>
          </w:p>
        </w:tc>
      </w:tr>
      <w:tr w:rsidR="00EE66D6" w:rsidRPr="00CE72D7" w14:paraId="5FD6C968" w14:textId="77777777" w:rsidTr="00563AC4">
        <w:trPr>
          <w:trHeight w:val="560"/>
        </w:trPr>
        <w:tc>
          <w:tcPr>
            <w:tcW w:w="1822" w:type="dxa"/>
            <w:vAlign w:val="center"/>
          </w:tcPr>
          <w:p w14:paraId="0F5F744D" w14:textId="77777777" w:rsidR="00EE66D6" w:rsidRPr="00CE72D7" w:rsidRDefault="00EE66D6" w:rsidP="00563AC4">
            <w:pPr>
              <w:pStyle w:val="TableParagraph"/>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5BFD6498" w14:textId="77777777" w:rsidR="00EE66D6" w:rsidRPr="00CE72D7" w:rsidRDefault="00EE66D6" w:rsidP="00563AC4">
            <w:pPr>
              <w:pStyle w:val="TableParagraph"/>
              <w:ind w:left="38"/>
              <w:rPr>
                <w:rFonts w:ascii="Arial" w:hAnsi="Arial" w:cs="Arial"/>
                <w:sz w:val="16"/>
                <w:szCs w:val="16"/>
              </w:rPr>
            </w:pPr>
            <w:r w:rsidRPr="00CE72D7">
              <w:rPr>
                <w:rFonts w:ascii="Arial" w:hAnsi="Arial" w:cs="Arial"/>
                <w:sz w:val="16"/>
                <w:szCs w:val="16"/>
              </w:rPr>
              <w:t>RAN</w:t>
            </w:r>
            <w:r w:rsidRPr="00CE72D7">
              <w:rPr>
                <w:rFonts w:ascii="Arial" w:hAnsi="Arial" w:cs="Arial"/>
                <w:spacing w:val="-3"/>
                <w:sz w:val="16"/>
                <w:szCs w:val="16"/>
              </w:rPr>
              <w:t xml:space="preserve"> </w:t>
            </w:r>
            <w:r w:rsidRPr="00CE72D7">
              <w:rPr>
                <w:rFonts w:ascii="Arial" w:hAnsi="Arial" w:cs="Arial"/>
                <w:sz w:val="16"/>
                <w:szCs w:val="16"/>
              </w:rPr>
              <w:t>/ MW,</w:t>
            </w:r>
            <w:r w:rsidRPr="00CE72D7">
              <w:rPr>
                <w:rFonts w:ascii="Arial" w:hAnsi="Arial" w:cs="Arial"/>
                <w:spacing w:val="-1"/>
                <w:sz w:val="16"/>
                <w:szCs w:val="16"/>
              </w:rPr>
              <w:t xml:space="preserve"> </w:t>
            </w:r>
            <w:r w:rsidRPr="00CE72D7">
              <w:rPr>
                <w:rFonts w:ascii="Arial" w:hAnsi="Arial" w:cs="Arial"/>
                <w:sz w:val="16"/>
                <w:szCs w:val="16"/>
              </w:rPr>
              <w:t>Y</w:t>
            </w:r>
            <w:r w:rsidRPr="00CE72D7">
              <w:rPr>
                <w:rFonts w:ascii="Arial" w:hAnsi="Arial" w:cs="Arial"/>
                <w:spacing w:val="-1"/>
                <w:sz w:val="16"/>
                <w:szCs w:val="16"/>
              </w:rPr>
              <w:t xml:space="preserve"> </w:t>
            </w:r>
            <w:r w:rsidRPr="00CE72D7">
              <w:rPr>
                <w:rFonts w:ascii="Arial" w:hAnsi="Arial" w:cs="Arial"/>
                <w:sz w:val="16"/>
                <w:szCs w:val="16"/>
              </w:rPr>
              <w:t>cable,</w:t>
            </w:r>
            <w:r w:rsidRPr="00CE72D7">
              <w:rPr>
                <w:rFonts w:ascii="Arial" w:hAnsi="Arial" w:cs="Arial"/>
                <w:spacing w:val="-1"/>
                <w:sz w:val="16"/>
                <w:szCs w:val="16"/>
              </w:rPr>
              <w:t xml:space="preserve"> </w:t>
            </w:r>
            <w:r w:rsidRPr="00CE72D7">
              <w:rPr>
                <w:rFonts w:ascii="Arial" w:hAnsi="Arial" w:cs="Arial"/>
                <w:sz w:val="16"/>
                <w:szCs w:val="16"/>
              </w:rPr>
              <w:t>MW</w:t>
            </w:r>
            <w:r w:rsidRPr="00CE72D7">
              <w:rPr>
                <w:rFonts w:ascii="Arial" w:hAnsi="Arial" w:cs="Arial"/>
                <w:spacing w:val="-1"/>
                <w:sz w:val="16"/>
                <w:szCs w:val="16"/>
              </w:rPr>
              <w:t xml:space="preserve"> </w:t>
            </w:r>
            <w:r w:rsidRPr="00CE72D7">
              <w:rPr>
                <w:rFonts w:ascii="Arial" w:hAnsi="Arial" w:cs="Arial"/>
                <w:sz w:val="16"/>
                <w:szCs w:val="16"/>
              </w:rPr>
              <w:t>IF</w:t>
            </w:r>
            <w:r w:rsidRPr="00CE72D7">
              <w:rPr>
                <w:rFonts w:ascii="Arial" w:hAnsi="Arial" w:cs="Arial"/>
                <w:spacing w:val="-1"/>
                <w:sz w:val="16"/>
                <w:szCs w:val="16"/>
              </w:rPr>
              <w:t xml:space="preserve"> </w:t>
            </w:r>
            <w:r w:rsidRPr="00CE72D7">
              <w:rPr>
                <w:rFonts w:ascii="Arial" w:hAnsi="Arial" w:cs="Arial"/>
                <w:sz w:val="16"/>
                <w:szCs w:val="16"/>
              </w:rPr>
              <w:t>Cable, Login</w:t>
            </w:r>
            <w:r w:rsidRPr="00CE72D7">
              <w:rPr>
                <w:rFonts w:ascii="Arial" w:hAnsi="Arial" w:cs="Arial"/>
                <w:spacing w:val="-2"/>
                <w:sz w:val="16"/>
                <w:szCs w:val="16"/>
              </w:rPr>
              <w:t xml:space="preserve"> </w:t>
            </w:r>
            <w:r w:rsidRPr="00CE72D7">
              <w:rPr>
                <w:rFonts w:ascii="Arial" w:hAnsi="Arial" w:cs="Arial"/>
                <w:sz w:val="16"/>
                <w:szCs w:val="16"/>
              </w:rPr>
              <w:t>Cable, Power</w:t>
            </w:r>
            <w:r w:rsidRPr="00CE72D7">
              <w:rPr>
                <w:rFonts w:ascii="Arial" w:hAnsi="Arial" w:cs="Arial"/>
                <w:spacing w:val="-1"/>
                <w:sz w:val="16"/>
                <w:szCs w:val="16"/>
              </w:rPr>
              <w:t xml:space="preserve"> </w:t>
            </w:r>
            <w:r w:rsidRPr="00CE72D7">
              <w:rPr>
                <w:rFonts w:ascii="Arial" w:hAnsi="Arial" w:cs="Arial"/>
                <w:sz w:val="16"/>
                <w:szCs w:val="16"/>
              </w:rPr>
              <w:t>Cable,</w:t>
            </w:r>
            <w:r w:rsidRPr="00CE72D7">
              <w:rPr>
                <w:rFonts w:ascii="Arial" w:hAnsi="Arial" w:cs="Arial"/>
                <w:spacing w:val="-1"/>
                <w:sz w:val="16"/>
                <w:szCs w:val="16"/>
              </w:rPr>
              <w:t xml:space="preserve"> </w:t>
            </w:r>
            <w:r w:rsidRPr="00CE72D7">
              <w:rPr>
                <w:rFonts w:ascii="Arial" w:hAnsi="Arial" w:cs="Arial"/>
                <w:sz w:val="16"/>
                <w:szCs w:val="16"/>
              </w:rPr>
              <w:t>patch</w:t>
            </w:r>
            <w:r w:rsidRPr="00CE72D7">
              <w:rPr>
                <w:rFonts w:ascii="Arial" w:hAnsi="Arial" w:cs="Arial"/>
                <w:spacing w:val="-1"/>
                <w:sz w:val="16"/>
                <w:szCs w:val="16"/>
              </w:rPr>
              <w:t xml:space="preserve"> </w:t>
            </w:r>
            <w:r w:rsidRPr="00CE72D7">
              <w:rPr>
                <w:rFonts w:ascii="Arial" w:hAnsi="Arial" w:cs="Arial"/>
                <w:sz w:val="16"/>
                <w:szCs w:val="16"/>
              </w:rPr>
              <w:t>cord</w:t>
            </w:r>
            <w:r w:rsidRPr="00CE72D7">
              <w:rPr>
                <w:rFonts w:ascii="Arial" w:hAnsi="Arial" w:cs="Arial"/>
                <w:spacing w:val="-1"/>
                <w:sz w:val="16"/>
                <w:szCs w:val="16"/>
              </w:rPr>
              <w:t xml:space="preserve"> </w:t>
            </w:r>
            <w:r w:rsidRPr="00CE72D7">
              <w:rPr>
                <w:rFonts w:ascii="Arial" w:hAnsi="Arial" w:cs="Arial"/>
                <w:spacing w:val="-2"/>
                <w:sz w:val="16"/>
                <w:szCs w:val="16"/>
              </w:rPr>
              <w:t>replacement.</w:t>
            </w:r>
          </w:p>
          <w:p w14:paraId="23090505"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Including</w:t>
            </w:r>
            <w:r w:rsidRPr="00CE72D7">
              <w:rPr>
                <w:rFonts w:ascii="Arial" w:hAnsi="Arial" w:cs="Arial"/>
                <w:spacing w:val="-4"/>
                <w:sz w:val="16"/>
                <w:szCs w:val="16"/>
              </w:rPr>
              <w:t xml:space="preserve"> </w:t>
            </w:r>
            <w:r w:rsidRPr="00CE72D7">
              <w:rPr>
                <w:rFonts w:ascii="Arial" w:hAnsi="Arial" w:cs="Arial"/>
                <w:sz w:val="16"/>
                <w:szCs w:val="16"/>
              </w:rPr>
              <w:t>VSWR</w:t>
            </w:r>
            <w:r w:rsidRPr="00CE72D7">
              <w:rPr>
                <w:rFonts w:ascii="Arial" w:hAnsi="Arial" w:cs="Arial"/>
                <w:spacing w:val="-2"/>
                <w:sz w:val="16"/>
                <w:szCs w:val="16"/>
              </w:rPr>
              <w:t xml:space="preserve"> </w:t>
            </w:r>
            <w:r w:rsidRPr="00CE72D7">
              <w:rPr>
                <w:rFonts w:ascii="Arial" w:hAnsi="Arial" w:cs="Arial"/>
                <w:sz w:val="16"/>
                <w:szCs w:val="16"/>
              </w:rPr>
              <w:t>Alarms</w:t>
            </w:r>
            <w:r w:rsidRPr="00CE72D7">
              <w:rPr>
                <w:rFonts w:ascii="Arial" w:hAnsi="Arial" w:cs="Arial"/>
                <w:spacing w:val="-3"/>
                <w:sz w:val="16"/>
                <w:szCs w:val="16"/>
              </w:rPr>
              <w:t xml:space="preserve"> </w:t>
            </w:r>
            <w:r w:rsidRPr="00CE72D7">
              <w:rPr>
                <w:rFonts w:ascii="Arial" w:hAnsi="Arial" w:cs="Arial"/>
                <w:sz w:val="16"/>
                <w:szCs w:val="16"/>
              </w:rPr>
              <w:t>Jumper</w:t>
            </w:r>
            <w:r w:rsidRPr="00CE72D7">
              <w:rPr>
                <w:rFonts w:ascii="Arial" w:hAnsi="Arial" w:cs="Arial"/>
                <w:spacing w:val="-2"/>
                <w:sz w:val="16"/>
                <w:szCs w:val="16"/>
              </w:rPr>
              <w:t xml:space="preserve"> </w:t>
            </w:r>
            <w:r w:rsidRPr="00CE72D7">
              <w:rPr>
                <w:rFonts w:ascii="Arial" w:hAnsi="Arial" w:cs="Arial"/>
                <w:sz w:val="16"/>
                <w:szCs w:val="16"/>
              </w:rPr>
              <w:t>cable</w:t>
            </w:r>
            <w:r w:rsidRPr="00CE72D7">
              <w:rPr>
                <w:rFonts w:ascii="Arial" w:hAnsi="Arial" w:cs="Arial"/>
                <w:spacing w:val="-2"/>
                <w:sz w:val="16"/>
                <w:szCs w:val="16"/>
              </w:rPr>
              <w:t xml:space="preserve"> changes</w:t>
            </w:r>
          </w:p>
        </w:tc>
        <w:tc>
          <w:tcPr>
            <w:tcW w:w="736" w:type="dxa"/>
            <w:vAlign w:val="center"/>
          </w:tcPr>
          <w:p w14:paraId="2C125694" w14:textId="77777777" w:rsidR="00EE66D6" w:rsidRPr="00CE72D7" w:rsidRDefault="00EE66D6" w:rsidP="00563AC4">
            <w:pPr>
              <w:pStyle w:val="TableParagraph"/>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5690235D" w14:textId="77777777" w:rsidR="00EE66D6" w:rsidRPr="00CE72D7" w:rsidRDefault="00EE66D6" w:rsidP="00563AC4">
            <w:pPr>
              <w:pStyle w:val="TableParagraph"/>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72A97814" w14:textId="77777777" w:rsidR="00EE66D6" w:rsidRPr="00CE72D7" w:rsidRDefault="00EE66D6" w:rsidP="00563AC4">
            <w:pPr>
              <w:pStyle w:val="TableParagraph"/>
              <w:ind w:left="442"/>
              <w:jc w:val="center"/>
              <w:rPr>
                <w:rFonts w:ascii="Arial" w:hAnsi="Arial" w:cs="Arial"/>
                <w:sz w:val="16"/>
                <w:szCs w:val="16"/>
              </w:rPr>
            </w:pPr>
            <w:r w:rsidRPr="00CE72D7">
              <w:rPr>
                <w:rFonts w:ascii="Arial" w:hAnsi="Arial" w:cs="Arial"/>
                <w:sz w:val="16"/>
                <w:szCs w:val="16"/>
              </w:rPr>
              <w:t>C</w:t>
            </w:r>
          </w:p>
        </w:tc>
        <w:tc>
          <w:tcPr>
            <w:tcW w:w="736" w:type="dxa"/>
            <w:vAlign w:val="center"/>
          </w:tcPr>
          <w:p w14:paraId="6A709A8A" w14:textId="77777777" w:rsidR="00EE66D6" w:rsidRPr="00CE72D7" w:rsidRDefault="00EE66D6" w:rsidP="00563AC4">
            <w:pPr>
              <w:pStyle w:val="TableParagraph"/>
              <w:ind w:left="39"/>
              <w:jc w:val="center"/>
              <w:rPr>
                <w:rFonts w:ascii="Arial" w:hAnsi="Arial" w:cs="Arial"/>
                <w:sz w:val="16"/>
                <w:szCs w:val="16"/>
              </w:rPr>
            </w:pPr>
            <w:r w:rsidRPr="00CE72D7">
              <w:rPr>
                <w:rFonts w:ascii="Arial" w:hAnsi="Arial" w:cs="Arial"/>
                <w:sz w:val="16"/>
                <w:szCs w:val="16"/>
              </w:rPr>
              <w:t>I</w:t>
            </w:r>
          </w:p>
        </w:tc>
        <w:tc>
          <w:tcPr>
            <w:tcW w:w="736" w:type="dxa"/>
            <w:vAlign w:val="center"/>
          </w:tcPr>
          <w:p w14:paraId="7CE582F6" w14:textId="77777777" w:rsidR="00EE66D6" w:rsidRPr="00CE72D7" w:rsidRDefault="00EE66D6" w:rsidP="00563AC4">
            <w:pPr>
              <w:pStyle w:val="TableParagraph"/>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0BDE079D" w14:textId="77777777" w:rsidR="00EE66D6" w:rsidRPr="00CE72D7" w:rsidRDefault="00EE66D6" w:rsidP="00563AC4">
            <w:pPr>
              <w:pStyle w:val="TableParagraph"/>
              <w:jc w:val="center"/>
              <w:rPr>
                <w:rFonts w:ascii="Arial" w:hAnsi="Arial" w:cs="Arial"/>
                <w:sz w:val="16"/>
                <w:szCs w:val="16"/>
              </w:rPr>
            </w:pPr>
          </w:p>
        </w:tc>
      </w:tr>
      <w:tr w:rsidR="00EE66D6" w:rsidRPr="00CE72D7" w14:paraId="11C91671" w14:textId="77777777" w:rsidTr="00563AC4">
        <w:trPr>
          <w:trHeight w:val="270"/>
        </w:trPr>
        <w:tc>
          <w:tcPr>
            <w:tcW w:w="1822" w:type="dxa"/>
            <w:vAlign w:val="center"/>
          </w:tcPr>
          <w:p w14:paraId="4DF97D89" w14:textId="77777777" w:rsidR="00EE66D6" w:rsidRPr="00CE72D7" w:rsidRDefault="00EE66D6" w:rsidP="00563AC4">
            <w:pPr>
              <w:pStyle w:val="TableParagraph"/>
              <w:spacing w:line="249" w:lineRule="exact"/>
              <w:ind w:right="456"/>
              <w:rPr>
                <w:rFonts w:ascii="Arial" w:hAnsi="Arial" w:cs="Arial"/>
                <w:sz w:val="16"/>
                <w:szCs w:val="16"/>
              </w:rPr>
            </w:pPr>
            <w:r w:rsidRPr="00CE72D7">
              <w:rPr>
                <w:rFonts w:ascii="Arial" w:hAnsi="Arial" w:cs="Arial"/>
                <w:spacing w:val="-2"/>
                <w:sz w:val="16"/>
                <w:szCs w:val="16"/>
              </w:rPr>
              <w:t>RAN/CSS/MW</w:t>
            </w:r>
          </w:p>
        </w:tc>
        <w:tc>
          <w:tcPr>
            <w:tcW w:w="4252" w:type="dxa"/>
            <w:vAlign w:val="center"/>
          </w:tcPr>
          <w:p w14:paraId="7751DA0A" w14:textId="77777777" w:rsidR="00EE66D6" w:rsidRPr="00CE72D7" w:rsidRDefault="00EE66D6" w:rsidP="00563AC4">
            <w:pPr>
              <w:pStyle w:val="TableParagraph"/>
              <w:spacing w:line="249" w:lineRule="exact"/>
              <w:ind w:left="38"/>
              <w:rPr>
                <w:rFonts w:ascii="Arial" w:hAnsi="Arial" w:cs="Arial"/>
                <w:sz w:val="16"/>
                <w:szCs w:val="16"/>
              </w:rPr>
            </w:pPr>
            <w:r w:rsidRPr="00CE72D7">
              <w:rPr>
                <w:rFonts w:ascii="Arial" w:hAnsi="Arial" w:cs="Arial"/>
                <w:sz w:val="16"/>
                <w:szCs w:val="16"/>
              </w:rPr>
              <w:t>Ground</w:t>
            </w:r>
            <w:r w:rsidRPr="00CE72D7">
              <w:rPr>
                <w:rFonts w:ascii="Arial" w:hAnsi="Arial" w:cs="Arial"/>
                <w:spacing w:val="-3"/>
                <w:sz w:val="16"/>
                <w:szCs w:val="16"/>
              </w:rPr>
              <w:t xml:space="preserve"> </w:t>
            </w:r>
            <w:r w:rsidRPr="00CE72D7">
              <w:rPr>
                <w:rFonts w:ascii="Arial" w:hAnsi="Arial" w:cs="Arial"/>
                <w:sz w:val="16"/>
                <w:szCs w:val="16"/>
              </w:rPr>
              <w:t>support</w:t>
            </w:r>
            <w:r w:rsidRPr="00CE72D7">
              <w:rPr>
                <w:rFonts w:ascii="Arial" w:hAnsi="Arial" w:cs="Arial"/>
                <w:spacing w:val="-1"/>
                <w:sz w:val="16"/>
                <w:szCs w:val="16"/>
              </w:rPr>
              <w:t xml:space="preserve"> </w:t>
            </w:r>
            <w:r w:rsidRPr="00CE72D7">
              <w:rPr>
                <w:rFonts w:ascii="Arial" w:hAnsi="Arial" w:cs="Arial"/>
                <w:sz w:val="16"/>
                <w:szCs w:val="16"/>
              </w:rPr>
              <w:t>to rigger</w:t>
            </w:r>
            <w:r w:rsidRPr="00CE72D7">
              <w:rPr>
                <w:rFonts w:ascii="Arial" w:hAnsi="Arial" w:cs="Arial"/>
                <w:spacing w:val="-1"/>
                <w:sz w:val="16"/>
                <w:szCs w:val="16"/>
              </w:rPr>
              <w:t xml:space="preserve"> </w:t>
            </w:r>
            <w:r w:rsidRPr="00CE72D7">
              <w:rPr>
                <w:rFonts w:ascii="Arial" w:hAnsi="Arial" w:cs="Arial"/>
                <w:sz w:val="16"/>
                <w:szCs w:val="16"/>
              </w:rPr>
              <w:t>by</w:t>
            </w:r>
            <w:r w:rsidRPr="00CE72D7">
              <w:rPr>
                <w:rFonts w:ascii="Arial" w:hAnsi="Arial" w:cs="Arial"/>
                <w:spacing w:val="-2"/>
                <w:sz w:val="16"/>
                <w:szCs w:val="16"/>
              </w:rPr>
              <w:t xml:space="preserve"> </w:t>
            </w:r>
            <w:r w:rsidRPr="00CE72D7">
              <w:rPr>
                <w:rFonts w:ascii="Arial" w:hAnsi="Arial" w:cs="Arial"/>
                <w:sz w:val="16"/>
                <w:szCs w:val="16"/>
              </w:rPr>
              <w:t>tech</w:t>
            </w:r>
            <w:r w:rsidRPr="00CE72D7">
              <w:rPr>
                <w:rFonts w:ascii="Arial" w:hAnsi="Arial" w:cs="Arial"/>
                <w:spacing w:val="-1"/>
                <w:sz w:val="16"/>
                <w:szCs w:val="16"/>
              </w:rPr>
              <w:t xml:space="preserve"> </w:t>
            </w:r>
            <w:r w:rsidRPr="00CE72D7">
              <w:rPr>
                <w:rFonts w:ascii="Arial" w:hAnsi="Arial" w:cs="Arial"/>
                <w:sz w:val="16"/>
                <w:szCs w:val="16"/>
              </w:rPr>
              <w:t>during</w:t>
            </w:r>
            <w:r w:rsidRPr="00CE72D7">
              <w:rPr>
                <w:rFonts w:ascii="Arial" w:hAnsi="Arial" w:cs="Arial"/>
                <w:spacing w:val="-2"/>
                <w:sz w:val="16"/>
                <w:szCs w:val="16"/>
              </w:rPr>
              <w:t xml:space="preserve"> </w:t>
            </w:r>
            <w:r w:rsidRPr="00CE72D7">
              <w:rPr>
                <w:rFonts w:ascii="Arial" w:hAnsi="Arial" w:cs="Arial"/>
                <w:sz w:val="16"/>
                <w:szCs w:val="16"/>
              </w:rPr>
              <w:t>tower</w:t>
            </w:r>
            <w:r w:rsidRPr="00CE72D7">
              <w:rPr>
                <w:rFonts w:ascii="Arial" w:hAnsi="Arial" w:cs="Arial"/>
                <w:spacing w:val="-1"/>
                <w:sz w:val="16"/>
                <w:szCs w:val="16"/>
              </w:rPr>
              <w:t xml:space="preserve"> </w:t>
            </w:r>
            <w:r w:rsidRPr="00CE72D7">
              <w:rPr>
                <w:rFonts w:ascii="Arial" w:hAnsi="Arial" w:cs="Arial"/>
                <w:sz w:val="16"/>
                <w:szCs w:val="16"/>
              </w:rPr>
              <w:t>top</w:t>
            </w:r>
            <w:r w:rsidRPr="00CE72D7">
              <w:rPr>
                <w:rFonts w:ascii="Arial" w:hAnsi="Arial" w:cs="Arial"/>
                <w:spacing w:val="-2"/>
                <w:sz w:val="16"/>
                <w:szCs w:val="16"/>
              </w:rPr>
              <w:t xml:space="preserve"> activities.</w:t>
            </w:r>
          </w:p>
        </w:tc>
        <w:tc>
          <w:tcPr>
            <w:tcW w:w="736" w:type="dxa"/>
            <w:vAlign w:val="center"/>
          </w:tcPr>
          <w:p w14:paraId="1A26B9B5"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R</w:t>
            </w:r>
          </w:p>
        </w:tc>
        <w:tc>
          <w:tcPr>
            <w:tcW w:w="736" w:type="dxa"/>
            <w:vAlign w:val="center"/>
          </w:tcPr>
          <w:p w14:paraId="5AAF02D5" w14:textId="77777777" w:rsidR="00EE66D6" w:rsidRPr="00CE72D7" w:rsidRDefault="00EE66D6" w:rsidP="00563AC4">
            <w:pPr>
              <w:pStyle w:val="TableParagraph"/>
              <w:spacing w:line="249" w:lineRule="exact"/>
              <w:ind w:left="39"/>
              <w:jc w:val="center"/>
              <w:rPr>
                <w:rFonts w:ascii="Arial" w:hAnsi="Arial" w:cs="Arial"/>
                <w:sz w:val="16"/>
                <w:szCs w:val="16"/>
              </w:rPr>
            </w:pPr>
            <w:r w:rsidRPr="00CE72D7">
              <w:rPr>
                <w:rFonts w:ascii="Arial" w:hAnsi="Arial" w:cs="Arial"/>
                <w:sz w:val="16"/>
                <w:szCs w:val="16"/>
              </w:rPr>
              <w:t>A</w:t>
            </w:r>
          </w:p>
        </w:tc>
        <w:tc>
          <w:tcPr>
            <w:tcW w:w="736" w:type="dxa"/>
            <w:vAlign w:val="center"/>
          </w:tcPr>
          <w:p w14:paraId="070C9A6C" w14:textId="77777777" w:rsidR="00EE66D6" w:rsidRPr="00CE72D7" w:rsidRDefault="00EE66D6" w:rsidP="00563AC4">
            <w:pPr>
              <w:pStyle w:val="TableParagraph"/>
              <w:spacing w:line="249" w:lineRule="exact"/>
              <w:ind w:left="473"/>
              <w:jc w:val="center"/>
              <w:rPr>
                <w:rFonts w:ascii="Arial" w:hAnsi="Arial" w:cs="Arial"/>
                <w:sz w:val="16"/>
                <w:szCs w:val="16"/>
              </w:rPr>
            </w:pPr>
            <w:r w:rsidRPr="00CE72D7">
              <w:rPr>
                <w:rFonts w:ascii="Arial" w:hAnsi="Arial" w:cs="Arial"/>
                <w:sz w:val="16"/>
                <w:szCs w:val="16"/>
              </w:rPr>
              <w:t>I</w:t>
            </w:r>
          </w:p>
        </w:tc>
        <w:tc>
          <w:tcPr>
            <w:tcW w:w="736" w:type="dxa"/>
            <w:vAlign w:val="center"/>
          </w:tcPr>
          <w:p w14:paraId="098CCA13" w14:textId="77777777" w:rsidR="00EE66D6" w:rsidRPr="00CE72D7" w:rsidRDefault="00EE66D6" w:rsidP="00563AC4">
            <w:pPr>
              <w:pStyle w:val="TableParagraph"/>
              <w:spacing w:line="249" w:lineRule="exact"/>
              <w:ind w:left="38"/>
              <w:jc w:val="center"/>
              <w:rPr>
                <w:rFonts w:ascii="Arial" w:hAnsi="Arial" w:cs="Arial"/>
                <w:sz w:val="16"/>
                <w:szCs w:val="16"/>
              </w:rPr>
            </w:pPr>
            <w:r w:rsidRPr="00CE72D7">
              <w:rPr>
                <w:rFonts w:ascii="Arial" w:hAnsi="Arial" w:cs="Arial"/>
                <w:sz w:val="16"/>
                <w:szCs w:val="16"/>
              </w:rPr>
              <w:t>C</w:t>
            </w:r>
          </w:p>
        </w:tc>
        <w:tc>
          <w:tcPr>
            <w:tcW w:w="736" w:type="dxa"/>
            <w:vAlign w:val="center"/>
          </w:tcPr>
          <w:p w14:paraId="7930EE26" w14:textId="77777777" w:rsidR="00EE66D6" w:rsidRPr="00CE72D7" w:rsidRDefault="00EE66D6" w:rsidP="00563AC4">
            <w:pPr>
              <w:pStyle w:val="TableParagraph"/>
              <w:spacing w:line="249" w:lineRule="exact"/>
              <w:ind w:left="40"/>
              <w:jc w:val="center"/>
              <w:rPr>
                <w:rFonts w:ascii="Arial" w:hAnsi="Arial" w:cs="Arial"/>
                <w:sz w:val="16"/>
                <w:szCs w:val="16"/>
              </w:rPr>
            </w:pPr>
            <w:r w:rsidRPr="00CE72D7">
              <w:rPr>
                <w:rFonts w:ascii="Arial" w:hAnsi="Arial" w:cs="Arial"/>
                <w:sz w:val="16"/>
                <w:szCs w:val="16"/>
              </w:rPr>
              <w:t>I</w:t>
            </w:r>
          </w:p>
        </w:tc>
        <w:tc>
          <w:tcPr>
            <w:tcW w:w="736" w:type="dxa"/>
            <w:vAlign w:val="center"/>
          </w:tcPr>
          <w:p w14:paraId="652D314C" w14:textId="77777777" w:rsidR="00EE66D6" w:rsidRPr="00CE72D7" w:rsidRDefault="00EE66D6" w:rsidP="00563AC4">
            <w:pPr>
              <w:pStyle w:val="TableParagraph"/>
              <w:jc w:val="center"/>
              <w:rPr>
                <w:rFonts w:ascii="Arial" w:hAnsi="Arial" w:cs="Arial"/>
                <w:sz w:val="16"/>
                <w:szCs w:val="16"/>
              </w:rPr>
            </w:pPr>
          </w:p>
        </w:tc>
      </w:tr>
    </w:tbl>
    <w:p w14:paraId="4927D821" w14:textId="6B42BABE" w:rsidR="007A3F40" w:rsidRPr="00CE72D7" w:rsidRDefault="007A3F40" w:rsidP="00CE72D7">
      <w:pPr>
        <w:tabs>
          <w:tab w:val="left" w:pos="1819"/>
        </w:tabs>
        <w:spacing w:after="0"/>
        <w:ind w:left="36"/>
        <w:rPr>
          <w:b/>
          <w:color w:val="000000"/>
          <w:sz w:val="18"/>
          <w:szCs w:val="14"/>
        </w:rPr>
      </w:pPr>
      <w:r>
        <w:rPr>
          <w:b/>
          <w:color w:val="000000"/>
          <w:spacing w:val="-2"/>
          <w:sz w:val="28"/>
        </w:rPr>
        <w:t xml:space="preserve">  </w:t>
      </w:r>
    </w:p>
    <w:p w14:paraId="21D54A52" w14:textId="77777777" w:rsidR="001C00BB" w:rsidRDefault="001C00BB">
      <w:pPr>
        <w:rPr>
          <w:rFonts w:ascii="Arial" w:eastAsiaTheme="majorEastAsia" w:hAnsi="Arial" w:cstheme="majorBidi"/>
          <w:b/>
          <w:sz w:val="22"/>
          <w:szCs w:val="25"/>
        </w:rPr>
      </w:pPr>
      <w:r>
        <w:br w:type="page"/>
      </w:r>
    </w:p>
    <w:p w14:paraId="7D10B69F" w14:textId="57EC5DBF" w:rsidR="00EE66D6" w:rsidRPr="00407B08" w:rsidRDefault="00EE66D6" w:rsidP="002174CC">
      <w:pPr>
        <w:pStyle w:val="Heading3"/>
      </w:pPr>
      <w:bookmarkStart w:id="117" w:name="_Toc161849443"/>
      <w:bookmarkStart w:id="118" w:name="_Toc161851431"/>
      <w:r w:rsidRPr="00870645">
        <w:t>RACI Matrix - OFC</w:t>
      </w:r>
      <w:bookmarkEnd w:id="117"/>
      <w:bookmarkEnd w:id="118"/>
    </w:p>
    <w:tbl>
      <w:tblPr>
        <w:tblW w:w="10490" w:type="dxa"/>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3"/>
        <w:gridCol w:w="665"/>
        <w:gridCol w:w="665"/>
        <w:gridCol w:w="665"/>
        <w:gridCol w:w="665"/>
        <w:gridCol w:w="666"/>
        <w:gridCol w:w="665"/>
        <w:gridCol w:w="665"/>
        <w:gridCol w:w="665"/>
        <w:gridCol w:w="666"/>
      </w:tblGrid>
      <w:tr w:rsidR="00EE66D6" w:rsidRPr="00FB5C74" w14:paraId="037DFB18" w14:textId="77777777" w:rsidTr="00213FD3">
        <w:trPr>
          <w:trHeight w:val="767"/>
        </w:trPr>
        <w:tc>
          <w:tcPr>
            <w:tcW w:w="4503" w:type="dxa"/>
            <w:shd w:val="clear" w:color="auto" w:fill="E8E8E8" w:themeFill="background2"/>
          </w:tcPr>
          <w:p w14:paraId="053AE681" w14:textId="77777777" w:rsidR="00EE66D6" w:rsidRPr="00FB5C74" w:rsidRDefault="00EE66D6" w:rsidP="00FB5C74">
            <w:pPr>
              <w:pStyle w:val="TableParagraph"/>
              <w:jc w:val="center"/>
              <w:rPr>
                <w:rFonts w:ascii="Arial" w:hAnsi="Arial" w:cs="Arial"/>
                <w:b/>
                <w:sz w:val="14"/>
                <w:szCs w:val="14"/>
              </w:rPr>
            </w:pPr>
          </w:p>
          <w:p w14:paraId="3FA99657" w14:textId="77777777" w:rsidR="00EE66D6" w:rsidRPr="00FB5C74" w:rsidRDefault="00EE66D6" w:rsidP="00FB5C74">
            <w:pPr>
              <w:pStyle w:val="TableParagraph"/>
              <w:jc w:val="center"/>
              <w:rPr>
                <w:rFonts w:ascii="Arial" w:hAnsi="Arial" w:cs="Arial"/>
                <w:b/>
                <w:sz w:val="14"/>
                <w:szCs w:val="14"/>
              </w:rPr>
            </w:pPr>
            <w:r w:rsidRPr="00FB5C74">
              <w:rPr>
                <w:rFonts w:ascii="Arial" w:hAnsi="Arial" w:cs="Arial"/>
                <w:b/>
                <w:spacing w:val="-2"/>
                <w:sz w:val="14"/>
                <w:szCs w:val="14"/>
              </w:rPr>
              <w:t>Activity</w:t>
            </w:r>
          </w:p>
        </w:tc>
        <w:tc>
          <w:tcPr>
            <w:tcW w:w="665" w:type="dxa"/>
            <w:shd w:val="clear" w:color="auto" w:fill="E8E8E8" w:themeFill="background2"/>
            <w:vAlign w:val="center"/>
          </w:tcPr>
          <w:p w14:paraId="67F95946" w14:textId="77777777" w:rsidR="00EE66D6" w:rsidRPr="00FB5C74" w:rsidRDefault="00EE66D6" w:rsidP="00FB5C74">
            <w:pPr>
              <w:pStyle w:val="TableParagraph"/>
              <w:spacing w:before="7"/>
              <w:jc w:val="center"/>
              <w:rPr>
                <w:rFonts w:ascii="Arial" w:hAnsi="Arial" w:cs="Arial"/>
                <w:b/>
                <w:sz w:val="14"/>
                <w:szCs w:val="14"/>
              </w:rPr>
            </w:pPr>
          </w:p>
          <w:p w14:paraId="63E2D22E" w14:textId="77777777" w:rsidR="00EE66D6" w:rsidRPr="00FB5C74" w:rsidRDefault="00EE66D6" w:rsidP="00FB5C74">
            <w:pPr>
              <w:pStyle w:val="TableParagraph"/>
              <w:ind w:left="23"/>
              <w:jc w:val="center"/>
              <w:rPr>
                <w:rFonts w:ascii="Arial" w:hAnsi="Arial" w:cs="Arial"/>
                <w:b/>
                <w:sz w:val="14"/>
                <w:szCs w:val="14"/>
              </w:rPr>
            </w:pPr>
            <w:r w:rsidRPr="00FB5C74">
              <w:rPr>
                <w:rFonts w:ascii="Arial" w:hAnsi="Arial" w:cs="Arial"/>
                <w:b/>
                <w:spacing w:val="-2"/>
                <w:w w:val="105"/>
                <w:sz w:val="14"/>
                <w:szCs w:val="14"/>
              </w:rPr>
              <w:t>Patroller</w:t>
            </w:r>
          </w:p>
        </w:tc>
        <w:tc>
          <w:tcPr>
            <w:tcW w:w="665" w:type="dxa"/>
            <w:shd w:val="clear" w:color="auto" w:fill="E8E8E8" w:themeFill="background2"/>
            <w:vAlign w:val="center"/>
          </w:tcPr>
          <w:p w14:paraId="0FA6234D" w14:textId="77777777" w:rsidR="00EE66D6" w:rsidRPr="00FB5C74" w:rsidRDefault="00EE66D6" w:rsidP="00FB5C74">
            <w:pPr>
              <w:pStyle w:val="TableParagraph"/>
              <w:spacing w:before="9"/>
              <w:jc w:val="center"/>
              <w:rPr>
                <w:rFonts w:ascii="Arial" w:hAnsi="Arial" w:cs="Arial"/>
                <w:b/>
                <w:sz w:val="14"/>
                <w:szCs w:val="14"/>
              </w:rPr>
            </w:pPr>
          </w:p>
          <w:p w14:paraId="73A50CB9" w14:textId="77777777" w:rsidR="00EE66D6" w:rsidRPr="00FB5C74" w:rsidRDefault="00EE66D6" w:rsidP="00FB5C74">
            <w:pPr>
              <w:pStyle w:val="TableParagraph"/>
              <w:spacing w:before="1"/>
              <w:jc w:val="center"/>
              <w:rPr>
                <w:rFonts w:ascii="Arial" w:hAnsi="Arial" w:cs="Arial"/>
                <w:b/>
                <w:sz w:val="14"/>
                <w:szCs w:val="14"/>
              </w:rPr>
            </w:pPr>
            <w:r w:rsidRPr="00FB5C74">
              <w:rPr>
                <w:rFonts w:ascii="Arial" w:hAnsi="Arial" w:cs="Arial"/>
                <w:b/>
                <w:spacing w:val="-5"/>
                <w:sz w:val="14"/>
                <w:szCs w:val="14"/>
              </w:rPr>
              <w:t>FRT</w:t>
            </w:r>
          </w:p>
        </w:tc>
        <w:tc>
          <w:tcPr>
            <w:tcW w:w="665" w:type="dxa"/>
            <w:shd w:val="clear" w:color="auto" w:fill="E8E8E8" w:themeFill="background2"/>
            <w:vAlign w:val="center"/>
          </w:tcPr>
          <w:p w14:paraId="1DE6078D" w14:textId="77777777" w:rsidR="00EE66D6" w:rsidRPr="00FB5C74" w:rsidRDefault="00EE66D6" w:rsidP="00FB5C74">
            <w:pPr>
              <w:pStyle w:val="TableParagraph"/>
              <w:spacing w:before="7"/>
              <w:jc w:val="center"/>
              <w:rPr>
                <w:rFonts w:ascii="Arial" w:hAnsi="Arial" w:cs="Arial"/>
                <w:b/>
                <w:sz w:val="14"/>
                <w:szCs w:val="14"/>
              </w:rPr>
            </w:pPr>
          </w:p>
          <w:p w14:paraId="1CBC66E5" w14:textId="77777777" w:rsidR="00EE66D6" w:rsidRPr="00FB5C74" w:rsidRDefault="00EE66D6" w:rsidP="00FB5C74">
            <w:pPr>
              <w:pStyle w:val="TableParagraph"/>
              <w:ind w:left="53" w:right="32"/>
              <w:jc w:val="center"/>
              <w:rPr>
                <w:rFonts w:ascii="Arial" w:hAnsi="Arial" w:cs="Arial"/>
                <w:b/>
                <w:sz w:val="14"/>
                <w:szCs w:val="14"/>
              </w:rPr>
            </w:pPr>
            <w:r w:rsidRPr="00FB5C74">
              <w:rPr>
                <w:rFonts w:ascii="Arial" w:hAnsi="Arial" w:cs="Arial"/>
                <w:b/>
                <w:w w:val="105"/>
                <w:sz w:val="14"/>
                <w:szCs w:val="14"/>
              </w:rPr>
              <w:t>SP</w:t>
            </w:r>
            <w:r w:rsidRPr="00FB5C74">
              <w:rPr>
                <w:rFonts w:ascii="Arial" w:hAnsi="Arial" w:cs="Arial"/>
                <w:b/>
                <w:spacing w:val="-6"/>
                <w:w w:val="105"/>
                <w:sz w:val="14"/>
                <w:szCs w:val="14"/>
              </w:rPr>
              <w:t xml:space="preserve"> </w:t>
            </w:r>
            <w:r w:rsidRPr="00FB5C74">
              <w:rPr>
                <w:rFonts w:ascii="Arial" w:hAnsi="Arial" w:cs="Arial"/>
                <w:b/>
                <w:spacing w:val="-2"/>
                <w:w w:val="105"/>
                <w:sz w:val="14"/>
                <w:szCs w:val="14"/>
              </w:rPr>
              <w:t>Supervisor</w:t>
            </w:r>
          </w:p>
        </w:tc>
        <w:tc>
          <w:tcPr>
            <w:tcW w:w="665" w:type="dxa"/>
            <w:shd w:val="clear" w:color="auto" w:fill="E8E8E8" w:themeFill="background2"/>
            <w:vAlign w:val="center"/>
          </w:tcPr>
          <w:p w14:paraId="02C41B4A" w14:textId="048ACCC8" w:rsidR="00EE66D6" w:rsidRPr="00FB5C74" w:rsidRDefault="00063A43" w:rsidP="00063A43">
            <w:pPr>
              <w:pStyle w:val="TableParagraph"/>
              <w:spacing w:before="129" w:line="264" w:lineRule="auto"/>
              <w:jc w:val="center"/>
              <w:rPr>
                <w:rFonts w:ascii="Arial" w:hAnsi="Arial" w:cs="Arial"/>
                <w:b/>
                <w:sz w:val="14"/>
                <w:szCs w:val="14"/>
              </w:rPr>
            </w:pPr>
            <w:r w:rsidRPr="00FB5C74">
              <w:rPr>
                <w:rFonts w:ascii="Arial" w:hAnsi="Arial" w:cs="Arial"/>
                <w:b/>
                <w:spacing w:val="-4"/>
                <w:w w:val="105"/>
                <w:sz w:val="14"/>
                <w:szCs w:val="14"/>
              </w:rPr>
              <w:t>Fiber</w:t>
            </w:r>
            <w:r w:rsidR="00EE66D6" w:rsidRPr="00FB5C74">
              <w:rPr>
                <w:rFonts w:ascii="Arial" w:hAnsi="Arial" w:cs="Arial"/>
                <w:b/>
                <w:spacing w:val="-4"/>
                <w:w w:val="105"/>
                <w:sz w:val="14"/>
                <w:szCs w:val="14"/>
              </w:rPr>
              <w:t xml:space="preserve"> </w:t>
            </w:r>
            <w:r w:rsidR="00EE66D6" w:rsidRPr="00FB5C74">
              <w:rPr>
                <w:rFonts w:ascii="Arial" w:hAnsi="Arial" w:cs="Arial"/>
                <w:b/>
                <w:spacing w:val="-2"/>
                <w:sz w:val="14"/>
                <w:szCs w:val="14"/>
              </w:rPr>
              <w:t>Engineer</w:t>
            </w:r>
          </w:p>
        </w:tc>
        <w:tc>
          <w:tcPr>
            <w:tcW w:w="666" w:type="dxa"/>
            <w:shd w:val="clear" w:color="auto" w:fill="E8E8E8" w:themeFill="background2"/>
            <w:vAlign w:val="center"/>
          </w:tcPr>
          <w:p w14:paraId="38578CEC" w14:textId="77777777" w:rsidR="00EE66D6" w:rsidRPr="00FB5C74" w:rsidRDefault="00EE66D6" w:rsidP="00FB5C74">
            <w:pPr>
              <w:pStyle w:val="TableParagraph"/>
              <w:spacing w:before="129"/>
              <w:ind w:left="1"/>
              <w:jc w:val="center"/>
              <w:rPr>
                <w:rFonts w:ascii="Arial" w:hAnsi="Arial" w:cs="Arial"/>
                <w:b/>
                <w:sz w:val="14"/>
                <w:szCs w:val="14"/>
              </w:rPr>
            </w:pPr>
            <w:r w:rsidRPr="00FB5C74">
              <w:rPr>
                <w:rFonts w:ascii="Arial" w:hAnsi="Arial" w:cs="Arial"/>
                <w:b/>
                <w:spacing w:val="-5"/>
                <w:w w:val="105"/>
                <w:sz w:val="14"/>
                <w:szCs w:val="14"/>
              </w:rPr>
              <w:t>CMP</w:t>
            </w:r>
          </w:p>
          <w:p w14:paraId="11C60591" w14:textId="77777777" w:rsidR="00EE66D6" w:rsidRPr="00FB5C74" w:rsidRDefault="00EE66D6" w:rsidP="00FB5C74">
            <w:pPr>
              <w:pStyle w:val="TableParagraph"/>
              <w:spacing w:before="25"/>
              <w:ind w:left="1" w:hanging="1"/>
              <w:jc w:val="center"/>
              <w:rPr>
                <w:rFonts w:ascii="Arial" w:hAnsi="Arial" w:cs="Arial"/>
                <w:b/>
                <w:sz w:val="14"/>
                <w:szCs w:val="14"/>
              </w:rPr>
            </w:pPr>
            <w:r w:rsidRPr="00FB5C74">
              <w:rPr>
                <w:rFonts w:ascii="Arial" w:hAnsi="Arial" w:cs="Arial"/>
                <w:b/>
                <w:spacing w:val="-4"/>
                <w:w w:val="105"/>
                <w:sz w:val="14"/>
                <w:szCs w:val="14"/>
              </w:rPr>
              <w:t>Lead</w:t>
            </w:r>
          </w:p>
        </w:tc>
        <w:tc>
          <w:tcPr>
            <w:tcW w:w="665" w:type="dxa"/>
            <w:shd w:val="clear" w:color="auto" w:fill="E8E8E8" w:themeFill="background2"/>
            <w:vAlign w:val="center"/>
          </w:tcPr>
          <w:p w14:paraId="74D04F42" w14:textId="77777777" w:rsidR="00EE66D6" w:rsidRPr="00FB5C74" w:rsidRDefault="00EE66D6" w:rsidP="00FB5C74">
            <w:pPr>
              <w:pStyle w:val="TableParagraph"/>
              <w:spacing w:before="129" w:line="264" w:lineRule="auto"/>
              <w:ind w:left="48" w:hanging="48"/>
              <w:jc w:val="center"/>
              <w:rPr>
                <w:rFonts w:ascii="Arial" w:hAnsi="Arial" w:cs="Arial"/>
                <w:b/>
                <w:sz w:val="14"/>
                <w:szCs w:val="14"/>
              </w:rPr>
            </w:pPr>
            <w:r w:rsidRPr="00FB5C74">
              <w:rPr>
                <w:rFonts w:ascii="Arial" w:hAnsi="Arial" w:cs="Arial"/>
                <w:b/>
                <w:spacing w:val="-2"/>
                <w:w w:val="105"/>
                <w:sz w:val="14"/>
                <w:szCs w:val="14"/>
              </w:rPr>
              <w:t>SHQ</w:t>
            </w:r>
            <w:r w:rsidRPr="00FB5C74">
              <w:rPr>
                <w:rFonts w:ascii="Arial" w:hAnsi="Arial" w:cs="Arial"/>
                <w:b/>
                <w:spacing w:val="-10"/>
                <w:w w:val="105"/>
                <w:sz w:val="14"/>
                <w:szCs w:val="14"/>
              </w:rPr>
              <w:t xml:space="preserve"> </w:t>
            </w:r>
            <w:r w:rsidRPr="00FB5C74">
              <w:rPr>
                <w:rFonts w:ascii="Arial" w:hAnsi="Arial" w:cs="Arial"/>
                <w:b/>
                <w:spacing w:val="-2"/>
                <w:w w:val="105"/>
                <w:sz w:val="14"/>
                <w:szCs w:val="14"/>
              </w:rPr>
              <w:t xml:space="preserve">/ </w:t>
            </w:r>
            <w:r w:rsidRPr="00FB5C74">
              <w:rPr>
                <w:rFonts w:ascii="Arial" w:hAnsi="Arial" w:cs="Arial"/>
                <w:b/>
                <w:spacing w:val="-5"/>
                <w:w w:val="105"/>
                <w:sz w:val="14"/>
                <w:szCs w:val="14"/>
              </w:rPr>
              <w:t>NHQ</w:t>
            </w:r>
          </w:p>
        </w:tc>
        <w:tc>
          <w:tcPr>
            <w:tcW w:w="665" w:type="dxa"/>
            <w:shd w:val="clear" w:color="auto" w:fill="E8E8E8" w:themeFill="background2"/>
            <w:vAlign w:val="center"/>
          </w:tcPr>
          <w:p w14:paraId="767D9108" w14:textId="77777777" w:rsidR="00EE66D6" w:rsidRPr="00FB5C74" w:rsidRDefault="00EE66D6" w:rsidP="00FB5C74">
            <w:pPr>
              <w:pStyle w:val="TableParagraph"/>
              <w:spacing w:before="129" w:line="264" w:lineRule="auto"/>
              <w:ind w:left="41"/>
              <w:jc w:val="center"/>
              <w:rPr>
                <w:rFonts w:ascii="Arial" w:hAnsi="Arial" w:cs="Arial"/>
                <w:b/>
                <w:sz w:val="14"/>
                <w:szCs w:val="14"/>
              </w:rPr>
            </w:pPr>
            <w:r w:rsidRPr="00FB5C74">
              <w:rPr>
                <w:rFonts w:ascii="Arial" w:hAnsi="Arial" w:cs="Arial"/>
                <w:b/>
                <w:spacing w:val="-4"/>
                <w:sz w:val="14"/>
                <w:szCs w:val="14"/>
              </w:rPr>
              <w:t xml:space="preserve">Third </w:t>
            </w:r>
            <w:r w:rsidRPr="00FB5C74">
              <w:rPr>
                <w:rFonts w:ascii="Arial" w:hAnsi="Arial" w:cs="Arial"/>
                <w:b/>
                <w:spacing w:val="-2"/>
                <w:sz w:val="14"/>
                <w:szCs w:val="14"/>
              </w:rPr>
              <w:t>Party</w:t>
            </w:r>
          </w:p>
        </w:tc>
        <w:tc>
          <w:tcPr>
            <w:tcW w:w="665" w:type="dxa"/>
            <w:shd w:val="clear" w:color="auto" w:fill="E8E8E8" w:themeFill="background2"/>
            <w:vAlign w:val="center"/>
          </w:tcPr>
          <w:p w14:paraId="4A31DC10" w14:textId="77777777" w:rsidR="00EE66D6" w:rsidRPr="00FB5C74" w:rsidRDefault="00EE66D6" w:rsidP="00FB5C74">
            <w:pPr>
              <w:pStyle w:val="TableParagraph"/>
              <w:spacing w:before="129" w:line="264" w:lineRule="auto"/>
              <w:ind w:left="21"/>
              <w:jc w:val="center"/>
              <w:rPr>
                <w:rFonts w:ascii="Arial" w:hAnsi="Arial" w:cs="Arial"/>
                <w:b/>
                <w:sz w:val="14"/>
                <w:szCs w:val="14"/>
              </w:rPr>
            </w:pPr>
            <w:r w:rsidRPr="00FB5C74">
              <w:rPr>
                <w:rFonts w:ascii="Arial" w:hAnsi="Arial" w:cs="Arial"/>
                <w:b/>
                <w:spacing w:val="-2"/>
                <w:w w:val="105"/>
                <w:sz w:val="14"/>
                <w:szCs w:val="14"/>
              </w:rPr>
              <w:t xml:space="preserve">Material </w:t>
            </w:r>
            <w:r w:rsidRPr="00FB5C74">
              <w:rPr>
                <w:rFonts w:ascii="Arial" w:hAnsi="Arial" w:cs="Arial"/>
                <w:b/>
                <w:spacing w:val="-2"/>
                <w:sz w:val="14"/>
                <w:szCs w:val="14"/>
              </w:rPr>
              <w:t>Coordinator</w:t>
            </w:r>
          </w:p>
        </w:tc>
        <w:tc>
          <w:tcPr>
            <w:tcW w:w="666" w:type="dxa"/>
            <w:shd w:val="clear" w:color="auto" w:fill="E8E8E8" w:themeFill="background2"/>
            <w:vAlign w:val="center"/>
          </w:tcPr>
          <w:p w14:paraId="75D42AE6" w14:textId="77777777" w:rsidR="00EE66D6" w:rsidRPr="00FB5C74" w:rsidRDefault="00EE66D6" w:rsidP="00FB5C74">
            <w:pPr>
              <w:pStyle w:val="TableParagraph"/>
              <w:spacing w:before="129"/>
              <w:ind w:left="19"/>
              <w:jc w:val="center"/>
              <w:rPr>
                <w:rFonts w:ascii="Arial" w:hAnsi="Arial" w:cs="Arial"/>
                <w:b/>
                <w:sz w:val="14"/>
                <w:szCs w:val="14"/>
              </w:rPr>
            </w:pPr>
            <w:r w:rsidRPr="00FB5C74">
              <w:rPr>
                <w:rFonts w:ascii="Arial" w:hAnsi="Arial" w:cs="Arial"/>
                <w:b/>
                <w:w w:val="105"/>
                <w:sz w:val="14"/>
                <w:szCs w:val="14"/>
              </w:rPr>
              <w:t>SHQ</w:t>
            </w:r>
            <w:r w:rsidRPr="00FB5C74">
              <w:rPr>
                <w:rFonts w:ascii="Arial" w:hAnsi="Arial" w:cs="Arial"/>
                <w:b/>
                <w:spacing w:val="-11"/>
                <w:w w:val="105"/>
                <w:sz w:val="14"/>
                <w:szCs w:val="14"/>
              </w:rPr>
              <w:t xml:space="preserve"> </w:t>
            </w:r>
            <w:r w:rsidRPr="00FB5C74">
              <w:rPr>
                <w:rFonts w:ascii="Arial" w:hAnsi="Arial" w:cs="Arial"/>
                <w:b/>
                <w:spacing w:val="-5"/>
                <w:w w:val="105"/>
                <w:sz w:val="14"/>
                <w:szCs w:val="14"/>
              </w:rPr>
              <w:t>L&amp;D</w:t>
            </w:r>
          </w:p>
          <w:p w14:paraId="677EB8A2" w14:textId="77777777" w:rsidR="00EE66D6" w:rsidRPr="00FB5C74" w:rsidRDefault="00EE66D6" w:rsidP="00FB5C74">
            <w:pPr>
              <w:pStyle w:val="TableParagraph"/>
              <w:spacing w:before="25"/>
              <w:ind w:left="19"/>
              <w:jc w:val="center"/>
              <w:rPr>
                <w:rFonts w:ascii="Arial" w:hAnsi="Arial" w:cs="Arial"/>
                <w:b/>
                <w:sz w:val="14"/>
                <w:szCs w:val="14"/>
              </w:rPr>
            </w:pPr>
            <w:r w:rsidRPr="00FB5C74">
              <w:rPr>
                <w:rFonts w:ascii="Arial" w:hAnsi="Arial" w:cs="Arial"/>
                <w:b/>
                <w:spacing w:val="-2"/>
                <w:w w:val="105"/>
                <w:sz w:val="14"/>
                <w:szCs w:val="14"/>
              </w:rPr>
              <w:t>Trainer</w:t>
            </w:r>
          </w:p>
        </w:tc>
      </w:tr>
      <w:tr w:rsidR="00EE66D6" w:rsidRPr="00FB5C74" w14:paraId="4C967B81" w14:textId="77777777" w:rsidTr="00213FD3">
        <w:trPr>
          <w:trHeight w:val="246"/>
        </w:trPr>
        <w:tc>
          <w:tcPr>
            <w:tcW w:w="4503" w:type="dxa"/>
            <w:shd w:val="clear" w:color="auto" w:fill="E8E8E8" w:themeFill="background2"/>
          </w:tcPr>
          <w:p w14:paraId="13166BD6" w14:textId="77777777" w:rsidR="00EE66D6" w:rsidRPr="00FB5C74" w:rsidRDefault="00EE66D6" w:rsidP="00FB5C74">
            <w:pPr>
              <w:pStyle w:val="TableParagraph"/>
              <w:spacing w:before="7" w:line="219" w:lineRule="exact"/>
              <w:jc w:val="center"/>
              <w:rPr>
                <w:rFonts w:ascii="Arial" w:hAnsi="Arial" w:cs="Arial"/>
                <w:b/>
                <w:sz w:val="14"/>
                <w:szCs w:val="14"/>
              </w:rPr>
            </w:pPr>
            <w:r w:rsidRPr="00FB5C74">
              <w:rPr>
                <w:rFonts w:ascii="Arial" w:hAnsi="Arial" w:cs="Arial"/>
                <w:b/>
                <w:spacing w:val="-2"/>
                <w:sz w:val="14"/>
                <w:szCs w:val="14"/>
              </w:rPr>
              <w:t>Preventive</w:t>
            </w:r>
          </w:p>
        </w:tc>
        <w:tc>
          <w:tcPr>
            <w:tcW w:w="665" w:type="dxa"/>
            <w:shd w:val="clear" w:color="auto" w:fill="E8E8E8" w:themeFill="background2"/>
            <w:vAlign w:val="center"/>
          </w:tcPr>
          <w:p w14:paraId="5E33B959"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015A658D"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03F67A03"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21B389E1" w14:textId="77777777" w:rsidR="00EE66D6" w:rsidRPr="00FB5C74" w:rsidRDefault="00EE66D6" w:rsidP="00063A43">
            <w:pPr>
              <w:pStyle w:val="TableParagraph"/>
              <w:jc w:val="center"/>
              <w:rPr>
                <w:rFonts w:ascii="Arial" w:hAnsi="Arial" w:cs="Arial"/>
                <w:sz w:val="14"/>
                <w:szCs w:val="14"/>
              </w:rPr>
            </w:pPr>
          </w:p>
        </w:tc>
        <w:tc>
          <w:tcPr>
            <w:tcW w:w="666" w:type="dxa"/>
            <w:shd w:val="clear" w:color="auto" w:fill="E8E8E8" w:themeFill="background2"/>
            <w:vAlign w:val="center"/>
          </w:tcPr>
          <w:p w14:paraId="7FBD31F7"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1832DE9C"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7292CAEE"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047FF883" w14:textId="77777777" w:rsidR="00EE66D6" w:rsidRPr="00FB5C74" w:rsidRDefault="00EE66D6" w:rsidP="00FB5C74">
            <w:pPr>
              <w:pStyle w:val="TableParagraph"/>
              <w:jc w:val="center"/>
              <w:rPr>
                <w:rFonts w:ascii="Arial" w:hAnsi="Arial" w:cs="Arial"/>
                <w:sz w:val="14"/>
                <w:szCs w:val="14"/>
              </w:rPr>
            </w:pPr>
          </w:p>
        </w:tc>
        <w:tc>
          <w:tcPr>
            <w:tcW w:w="666" w:type="dxa"/>
            <w:shd w:val="clear" w:color="auto" w:fill="E8E8E8" w:themeFill="background2"/>
            <w:vAlign w:val="center"/>
          </w:tcPr>
          <w:p w14:paraId="3C6D6A5E" w14:textId="77777777" w:rsidR="00EE66D6" w:rsidRPr="00FB5C74" w:rsidRDefault="00EE66D6" w:rsidP="00FB5C74">
            <w:pPr>
              <w:pStyle w:val="TableParagraph"/>
              <w:jc w:val="center"/>
              <w:rPr>
                <w:rFonts w:ascii="Arial" w:hAnsi="Arial" w:cs="Arial"/>
                <w:sz w:val="14"/>
                <w:szCs w:val="14"/>
              </w:rPr>
            </w:pPr>
          </w:p>
        </w:tc>
      </w:tr>
      <w:tr w:rsidR="00EE66D6" w:rsidRPr="00FB5C74" w14:paraId="3ECA9E31" w14:textId="77777777" w:rsidTr="00FB5C74">
        <w:trPr>
          <w:trHeight w:val="230"/>
        </w:trPr>
        <w:tc>
          <w:tcPr>
            <w:tcW w:w="4503" w:type="dxa"/>
          </w:tcPr>
          <w:p w14:paraId="440CD828"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Identification</w:t>
            </w:r>
            <w:r w:rsidRPr="00FB5C74">
              <w:rPr>
                <w:rFonts w:ascii="Arial" w:hAnsi="Arial" w:cs="Arial"/>
                <w:spacing w:val="-4"/>
                <w:sz w:val="14"/>
                <w:szCs w:val="14"/>
              </w:rPr>
              <w:t xml:space="preserve"> </w:t>
            </w:r>
            <w:r w:rsidRPr="00FB5C74">
              <w:rPr>
                <w:rFonts w:ascii="Arial" w:hAnsi="Arial" w:cs="Arial"/>
                <w:sz w:val="14"/>
                <w:szCs w:val="14"/>
              </w:rPr>
              <w:t>of</w:t>
            </w:r>
            <w:r w:rsidRPr="00FB5C74">
              <w:rPr>
                <w:rFonts w:ascii="Arial" w:hAnsi="Arial" w:cs="Arial"/>
                <w:spacing w:val="-6"/>
                <w:sz w:val="14"/>
                <w:szCs w:val="14"/>
              </w:rPr>
              <w:t xml:space="preserve"> </w:t>
            </w:r>
            <w:r w:rsidRPr="00FB5C74">
              <w:rPr>
                <w:rFonts w:ascii="Arial" w:hAnsi="Arial" w:cs="Arial"/>
                <w:sz w:val="14"/>
                <w:szCs w:val="14"/>
              </w:rPr>
              <w:t>Vulnerable</w:t>
            </w:r>
            <w:r w:rsidRPr="00FB5C74">
              <w:rPr>
                <w:rFonts w:ascii="Arial" w:hAnsi="Arial" w:cs="Arial"/>
                <w:spacing w:val="-7"/>
                <w:sz w:val="14"/>
                <w:szCs w:val="14"/>
              </w:rPr>
              <w:t xml:space="preserve"> </w:t>
            </w:r>
            <w:r w:rsidRPr="00FB5C74">
              <w:rPr>
                <w:rFonts w:ascii="Arial" w:hAnsi="Arial" w:cs="Arial"/>
                <w:sz w:val="14"/>
                <w:szCs w:val="14"/>
              </w:rPr>
              <w:t>section</w:t>
            </w:r>
            <w:r w:rsidRPr="00FB5C74">
              <w:rPr>
                <w:rFonts w:ascii="Arial" w:hAnsi="Arial" w:cs="Arial"/>
                <w:spacing w:val="-4"/>
                <w:sz w:val="14"/>
                <w:szCs w:val="14"/>
              </w:rPr>
              <w:t xml:space="preserve"> </w:t>
            </w:r>
            <w:r w:rsidRPr="00FB5C74">
              <w:rPr>
                <w:rFonts w:ascii="Arial" w:hAnsi="Arial" w:cs="Arial"/>
                <w:sz w:val="14"/>
                <w:szCs w:val="14"/>
              </w:rPr>
              <w:t>of</w:t>
            </w:r>
            <w:r w:rsidRPr="00FB5C74">
              <w:rPr>
                <w:rFonts w:ascii="Arial" w:hAnsi="Arial" w:cs="Arial"/>
                <w:spacing w:val="-5"/>
                <w:sz w:val="14"/>
                <w:szCs w:val="14"/>
              </w:rPr>
              <w:t xml:space="preserve"> </w:t>
            </w:r>
            <w:r w:rsidRPr="00FB5C74">
              <w:rPr>
                <w:rFonts w:ascii="Arial" w:hAnsi="Arial" w:cs="Arial"/>
                <w:sz w:val="14"/>
                <w:szCs w:val="14"/>
              </w:rPr>
              <w:t>the</w:t>
            </w:r>
            <w:r w:rsidRPr="00FB5C74">
              <w:rPr>
                <w:rFonts w:ascii="Arial" w:hAnsi="Arial" w:cs="Arial"/>
                <w:spacing w:val="-6"/>
                <w:sz w:val="14"/>
                <w:szCs w:val="14"/>
              </w:rPr>
              <w:t xml:space="preserve"> </w:t>
            </w:r>
            <w:r w:rsidRPr="00FB5C74">
              <w:rPr>
                <w:rFonts w:ascii="Arial" w:hAnsi="Arial" w:cs="Arial"/>
                <w:sz w:val="14"/>
                <w:szCs w:val="14"/>
              </w:rPr>
              <w:t>route</w:t>
            </w:r>
            <w:r w:rsidRPr="00FB5C74">
              <w:rPr>
                <w:rFonts w:ascii="Arial" w:hAnsi="Arial" w:cs="Arial"/>
                <w:spacing w:val="-6"/>
                <w:sz w:val="14"/>
                <w:szCs w:val="14"/>
              </w:rPr>
              <w:t xml:space="preserve"> </w:t>
            </w:r>
            <w:r w:rsidRPr="00FB5C74">
              <w:rPr>
                <w:rFonts w:ascii="Arial" w:hAnsi="Arial" w:cs="Arial"/>
                <w:sz w:val="14"/>
                <w:szCs w:val="14"/>
              </w:rPr>
              <w:t>due</w:t>
            </w:r>
            <w:r w:rsidRPr="00FB5C74">
              <w:rPr>
                <w:rFonts w:ascii="Arial" w:hAnsi="Arial" w:cs="Arial"/>
                <w:spacing w:val="-5"/>
                <w:sz w:val="14"/>
                <w:szCs w:val="14"/>
              </w:rPr>
              <w:t xml:space="preserve"> </w:t>
            </w:r>
            <w:r w:rsidRPr="00FB5C74">
              <w:rPr>
                <w:rFonts w:ascii="Arial" w:hAnsi="Arial" w:cs="Arial"/>
                <w:sz w:val="14"/>
                <w:szCs w:val="14"/>
              </w:rPr>
              <w:t>to</w:t>
            </w:r>
            <w:r w:rsidRPr="00FB5C74">
              <w:rPr>
                <w:rFonts w:ascii="Arial" w:hAnsi="Arial" w:cs="Arial"/>
                <w:spacing w:val="-5"/>
                <w:sz w:val="14"/>
                <w:szCs w:val="14"/>
              </w:rPr>
              <w:t xml:space="preserve"> </w:t>
            </w:r>
            <w:r w:rsidRPr="00FB5C74">
              <w:rPr>
                <w:rFonts w:ascii="Arial" w:hAnsi="Arial" w:cs="Arial"/>
                <w:sz w:val="14"/>
                <w:szCs w:val="14"/>
              </w:rPr>
              <w:t>any</w:t>
            </w:r>
            <w:r w:rsidRPr="00FB5C74">
              <w:rPr>
                <w:rFonts w:ascii="Arial" w:hAnsi="Arial" w:cs="Arial"/>
                <w:spacing w:val="-5"/>
                <w:sz w:val="14"/>
                <w:szCs w:val="14"/>
              </w:rPr>
              <w:t xml:space="preserve"> </w:t>
            </w:r>
            <w:r w:rsidRPr="00FB5C74">
              <w:rPr>
                <w:rFonts w:ascii="Arial" w:hAnsi="Arial" w:cs="Arial"/>
                <w:sz w:val="14"/>
                <w:szCs w:val="14"/>
              </w:rPr>
              <w:t>infra</w:t>
            </w:r>
            <w:r w:rsidRPr="00FB5C74">
              <w:rPr>
                <w:rFonts w:ascii="Arial" w:hAnsi="Arial" w:cs="Arial"/>
                <w:spacing w:val="-5"/>
                <w:sz w:val="14"/>
                <w:szCs w:val="14"/>
              </w:rPr>
              <w:t xml:space="preserve"> </w:t>
            </w:r>
            <w:r w:rsidRPr="00FB5C74">
              <w:rPr>
                <w:rFonts w:ascii="Arial" w:hAnsi="Arial" w:cs="Arial"/>
                <w:spacing w:val="-2"/>
                <w:sz w:val="14"/>
                <w:szCs w:val="14"/>
              </w:rPr>
              <w:t>activities.</w:t>
            </w:r>
          </w:p>
        </w:tc>
        <w:tc>
          <w:tcPr>
            <w:tcW w:w="665" w:type="dxa"/>
            <w:vAlign w:val="center"/>
          </w:tcPr>
          <w:p w14:paraId="3BCD5DA2"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508DE74B"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6EEF011C"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620A7958"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C</w:t>
            </w:r>
          </w:p>
        </w:tc>
        <w:tc>
          <w:tcPr>
            <w:tcW w:w="666" w:type="dxa"/>
            <w:vAlign w:val="center"/>
          </w:tcPr>
          <w:p w14:paraId="46DE0DA5"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4FBE4344"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512756C0"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D37F5CA"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16DD31C2" w14:textId="77777777" w:rsidR="00EE66D6" w:rsidRPr="00FB5C74" w:rsidRDefault="00EE66D6" w:rsidP="00FB5C74">
            <w:pPr>
              <w:pStyle w:val="TableParagraph"/>
              <w:jc w:val="center"/>
              <w:rPr>
                <w:rFonts w:ascii="Arial" w:hAnsi="Arial" w:cs="Arial"/>
                <w:sz w:val="14"/>
                <w:szCs w:val="14"/>
              </w:rPr>
            </w:pPr>
          </w:p>
        </w:tc>
      </w:tr>
      <w:tr w:rsidR="00EE66D6" w:rsidRPr="00FB5C74" w14:paraId="6DC289DF" w14:textId="77777777" w:rsidTr="00FB5C74">
        <w:trPr>
          <w:trHeight w:val="479"/>
        </w:trPr>
        <w:tc>
          <w:tcPr>
            <w:tcW w:w="4503" w:type="dxa"/>
          </w:tcPr>
          <w:p w14:paraId="36AE1E0D" w14:textId="242D8EE1" w:rsidR="00EE66D6" w:rsidRPr="00FB5C74" w:rsidRDefault="00EE66D6" w:rsidP="00FB5C74">
            <w:pPr>
              <w:pStyle w:val="TableParagraph"/>
              <w:spacing w:line="217" w:lineRule="exact"/>
              <w:ind w:left="30"/>
              <w:rPr>
                <w:rFonts w:ascii="Arial" w:hAnsi="Arial" w:cs="Arial"/>
                <w:sz w:val="14"/>
                <w:szCs w:val="14"/>
              </w:rPr>
            </w:pPr>
            <w:r w:rsidRPr="00FB5C74">
              <w:rPr>
                <w:rFonts w:ascii="Arial" w:hAnsi="Arial" w:cs="Arial"/>
                <w:sz w:val="14"/>
                <w:szCs w:val="14"/>
              </w:rPr>
              <w:t>Identification</w:t>
            </w:r>
            <w:r w:rsidRPr="00FB5C74">
              <w:rPr>
                <w:rFonts w:ascii="Arial" w:hAnsi="Arial" w:cs="Arial"/>
                <w:spacing w:val="-6"/>
                <w:sz w:val="14"/>
                <w:szCs w:val="14"/>
              </w:rPr>
              <w:t xml:space="preserve"> </w:t>
            </w:r>
            <w:r w:rsidRPr="00FB5C74">
              <w:rPr>
                <w:rFonts w:ascii="Arial" w:hAnsi="Arial" w:cs="Arial"/>
                <w:sz w:val="14"/>
                <w:szCs w:val="14"/>
              </w:rPr>
              <w:t>of</w:t>
            </w:r>
            <w:r w:rsidRPr="00FB5C74">
              <w:rPr>
                <w:rFonts w:ascii="Arial" w:hAnsi="Arial" w:cs="Arial"/>
                <w:spacing w:val="-7"/>
                <w:sz w:val="14"/>
                <w:szCs w:val="14"/>
              </w:rPr>
              <w:t xml:space="preserve"> </w:t>
            </w:r>
            <w:r w:rsidRPr="00FB5C74">
              <w:rPr>
                <w:rFonts w:ascii="Arial" w:hAnsi="Arial" w:cs="Arial"/>
                <w:sz w:val="14"/>
                <w:szCs w:val="14"/>
              </w:rPr>
              <w:t>low</w:t>
            </w:r>
            <w:r w:rsidRPr="00FB5C74">
              <w:rPr>
                <w:rFonts w:ascii="Arial" w:hAnsi="Arial" w:cs="Arial"/>
                <w:spacing w:val="-8"/>
                <w:sz w:val="14"/>
                <w:szCs w:val="14"/>
              </w:rPr>
              <w:t xml:space="preserve"> </w:t>
            </w:r>
            <w:r w:rsidRPr="00FB5C74">
              <w:rPr>
                <w:rFonts w:ascii="Arial" w:hAnsi="Arial" w:cs="Arial"/>
                <w:sz w:val="14"/>
                <w:szCs w:val="14"/>
              </w:rPr>
              <w:t>hanging</w:t>
            </w:r>
            <w:r w:rsidRPr="00FB5C74">
              <w:rPr>
                <w:rFonts w:ascii="Arial" w:hAnsi="Arial" w:cs="Arial"/>
                <w:spacing w:val="-7"/>
                <w:sz w:val="14"/>
                <w:szCs w:val="14"/>
              </w:rPr>
              <w:t xml:space="preserve"> </w:t>
            </w:r>
            <w:r w:rsidRPr="00FB5C74">
              <w:rPr>
                <w:rFonts w:ascii="Arial" w:hAnsi="Arial" w:cs="Arial"/>
                <w:sz w:val="14"/>
                <w:szCs w:val="14"/>
              </w:rPr>
              <w:t>aerial</w:t>
            </w:r>
            <w:r w:rsidRPr="00FB5C74">
              <w:rPr>
                <w:rFonts w:ascii="Arial" w:hAnsi="Arial" w:cs="Arial"/>
                <w:spacing w:val="-6"/>
                <w:sz w:val="14"/>
                <w:szCs w:val="14"/>
              </w:rPr>
              <w:t xml:space="preserve"> </w:t>
            </w:r>
            <w:r w:rsidRPr="00FB5C74">
              <w:rPr>
                <w:rFonts w:ascii="Arial" w:hAnsi="Arial" w:cs="Arial"/>
                <w:sz w:val="14"/>
                <w:szCs w:val="14"/>
              </w:rPr>
              <w:t>portions,</w:t>
            </w:r>
            <w:r w:rsidRPr="00FB5C74">
              <w:rPr>
                <w:rFonts w:ascii="Arial" w:hAnsi="Arial" w:cs="Arial"/>
                <w:spacing w:val="-7"/>
                <w:sz w:val="14"/>
                <w:szCs w:val="14"/>
              </w:rPr>
              <w:t xml:space="preserve"> </w:t>
            </w:r>
            <w:r w:rsidRPr="00FB5C74">
              <w:rPr>
                <w:rFonts w:ascii="Arial" w:hAnsi="Arial" w:cs="Arial"/>
                <w:sz w:val="14"/>
                <w:szCs w:val="14"/>
              </w:rPr>
              <w:t>exposed</w:t>
            </w:r>
            <w:r w:rsidRPr="00FB5C74">
              <w:rPr>
                <w:rFonts w:ascii="Arial" w:hAnsi="Arial" w:cs="Arial"/>
                <w:spacing w:val="-6"/>
                <w:sz w:val="14"/>
                <w:szCs w:val="14"/>
              </w:rPr>
              <w:t xml:space="preserve"> </w:t>
            </w:r>
            <w:r w:rsidRPr="00FB5C74">
              <w:rPr>
                <w:rFonts w:ascii="Arial" w:hAnsi="Arial" w:cs="Arial"/>
                <w:sz w:val="14"/>
                <w:szCs w:val="14"/>
              </w:rPr>
              <w:t>OFC</w:t>
            </w:r>
            <w:r w:rsidRPr="00FB5C74">
              <w:rPr>
                <w:rFonts w:ascii="Arial" w:hAnsi="Arial" w:cs="Arial"/>
                <w:spacing w:val="-7"/>
                <w:sz w:val="14"/>
                <w:szCs w:val="14"/>
              </w:rPr>
              <w:t xml:space="preserve"> </w:t>
            </w:r>
            <w:r w:rsidRPr="00FB5C74">
              <w:rPr>
                <w:rFonts w:ascii="Arial" w:hAnsi="Arial" w:cs="Arial"/>
                <w:sz w:val="14"/>
                <w:szCs w:val="14"/>
              </w:rPr>
              <w:t>at</w:t>
            </w:r>
            <w:r w:rsidRPr="00FB5C74">
              <w:rPr>
                <w:rFonts w:ascii="Arial" w:hAnsi="Arial" w:cs="Arial"/>
                <w:spacing w:val="-8"/>
                <w:sz w:val="14"/>
                <w:szCs w:val="14"/>
              </w:rPr>
              <w:t xml:space="preserve"> </w:t>
            </w:r>
            <w:r w:rsidRPr="00FB5C74">
              <w:rPr>
                <w:rFonts w:ascii="Arial" w:hAnsi="Arial" w:cs="Arial"/>
                <w:sz w:val="14"/>
                <w:szCs w:val="14"/>
              </w:rPr>
              <w:t>culvert, bridge</w:t>
            </w:r>
            <w:r w:rsidRPr="00FB5C74">
              <w:rPr>
                <w:rFonts w:ascii="Arial" w:hAnsi="Arial" w:cs="Arial"/>
                <w:spacing w:val="-8"/>
                <w:sz w:val="14"/>
                <w:szCs w:val="14"/>
              </w:rPr>
              <w:t xml:space="preserve"> </w:t>
            </w:r>
            <w:r w:rsidRPr="00FB5C74">
              <w:rPr>
                <w:rFonts w:ascii="Arial" w:hAnsi="Arial" w:cs="Arial"/>
                <w:sz w:val="14"/>
                <w:szCs w:val="14"/>
              </w:rPr>
              <w:t>etc.</w:t>
            </w:r>
            <w:r w:rsidRPr="00FB5C74">
              <w:rPr>
                <w:rFonts w:ascii="Arial" w:hAnsi="Arial" w:cs="Arial"/>
                <w:spacing w:val="-6"/>
                <w:sz w:val="14"/>
                <w:szCs w:val="14"/>
              </w:rPr>
              <w:t xml:space="preserve"> </w:t>
            </w:r>
            <w:r w:rsidRPr="00FB5C74">
              <w:rPr>
                <w:rFonts w:ascii="Arial" w:hAnsi="Arial" w:cs="Arial"/>
                <w:spacing w:val="-4"/>
                <w:sz w:val="14"/>
                <w:szCs w:val="14"/>
              </w:rPr>
              <w:t>open</w:t>
            </w:r>
            <w:r w:rsidR="00FB5C74">
              <w:rPr>
                <w:rFonts w:ascii="Arial" w:hAnsi="Arial" w:cs="Arial"/>
                <w:spacing w:val="-4"/>
                <w:sz w:val="14"/>
                <w:szCs w:val="14"/>
              </w:rPr>
              <w:t xml:space="preserve"> </w:t>
            </w:r>
            <w:r w:rsidRPr="00FB5C74">
              <w:rPr>
                <w:rFonts w:ascii="Arial" w:hAnsi="Arial" w:cs="Arial"/>
                <w:spacing w:val="-2"/>
                <w:sz w:val="14"/>
                <w:szCs w:val="14"/>
              </w:rPr>
              <w:t>manholes.</w:t>
            </w:r>
          </w:p>
        </w:tc>
        <w:tc>
          <w:tcPr>
            <w:tcW w:w="665" w:type="dxa"/>
            <w:vAlign w:val="center"/>
          </w:tcPr>
          <w:p w14:paraId="50C3B8DB" w14:textId="77777777" w:rsidR="00EE66D6" w:rsidRPr="00FB5C74" w:rsidRDefault="00EE66D6" w:rsidP="00FB5C74">
            <w:pPr>
              <w:pStyle w:val="TableParagraph"/>
              <w:spacing w:before="122"/>
              <w:ind w:left="31"/>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7F97851E" w14:textId="77777777" w:rsidR="00EE66D6" w:rsidRPr="00FB5C74" w:rsidRDefault="00EE66D6" w:rsidP="00FB5C74">
            <w:pPr>
              <w:pStyle w:val="TableParagraph"/>
              <w:spacing w:before="122"/>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72DACEC0" w14:textId="77777777" w:rsidR="00EE66D6" w:rsidRPr="00FB5C74" w:rsidRDefault="00EE66D6" w:rsidP="00FB5C74">
            <w:pPr>
              <w:pStyle w:val="TableParagraph"/>
              <w:spacing w:before="122"/>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4F3A8985" w14:textId="77777777" w:rsidR="00EE66D6" w:rsidRPr="00FB5C74" w:rsidRDefault="00EE66D6" w:rsidP="00063A43">
            <w:pPr>
              <w:pStyle w:val="TableParagraph"/>
              <w:spacing w:before="122"/>
              <w:jc w:val="center"/>
              <w:rPr>
                <w:rFonts w:ascii="Arial" w:hAnsi="Arial" w:cs="Arial"/>
                <w:sz w:val="14"/>
                <w:szCs w:val="14"/>
              </w:rPr>
            </w:pPr>
            <w:r w:rsidRPr="00FB5C74">
              <w:rPr>
                <w:rFonts w:ascii="Arial" w:hAnsi="Arial" w:cs="Arial"/>
                <w:w w:val="99"/>
                <w:sz w:val="14"/>
                <w:szCs w:val="14"/>
              </w:rPr>
              <w:t>C</w:t>
            </w:r>
          </w:p>
        </w:tc>
        <w:tc>
          <w:tcPr>
            <w:tcW w:w="666" w:type="dxa"/>
            <w:vAlign w:val="center"/>
          </w:tcPr>
          <w:p w14:paraId="13BA9134"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77614237" w14:textId="77777777" w:rsidR="00EE66D6" w:rsidRPr="00FB5C74" w:rsidRDefault="00EE66D6" w:rsidP="00FB5C74">
            <w:pPr>
              <w:pStyle w:val="TableParagraph"/>
              <w:spacing w:before="122"/>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69363F60"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12A2867"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295CF227" w14:textId="77777777" w:rsidR="00EE66D6" w:rsidRPr="00FB5C74" w:rsidRDefault="00EE66D6" w:rsidP="00FB5C74">
            <w:pPr>
              <w:pStyle w:val="TableParagraph"/>
              <w:jc w:val="center"/>
              <w:rPr>
                <w:rFonts w:ascii="Arial" w:hAnsi="Arial" w:cs="Arial"/>
                <w:sz w:val="14"/>
                <w:szCs w:val="14"/>
              </w:rPr>
            </w:pPr>
          </w:p>
        </w:tc>
      </w:tr>
      <w:tr w:rsidR="00EE66D6" w:rsidRPr="00FB5C74" w14:paraId="2700DE3C" w14:textId="77777777" w:rsidTr="00FB5C74">
        <w:trPr>
          <w:trHeight w:val="229"/>
        </w:trPr>
        <w:tc>
          <w:tcPr>
            <w:tcW w:w="4503" w:type="dxa"/>
          </w:tcPr>
          <w:p w14:paraId="5B3029B2"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OTDR</w:t>
            </w:r>
            <w:r w:rsidRPr="00FB5C74">
              <w:rPr>
                <w:rFonts w:ascii="Arial" w:hAnsi="Arial" w:cs="Arial"/>
                <w:spacing w:val="-5"/>
                <w:sz w:val="14"/>
                <w:szCs w:val="14"/>
              </w:rPr>
              <w:t xml:space="preserve"> </w:t>
            </w:r>
            <w:r w:rsidRPr="00FB5C74">
              <w:rPr>
                <w:rFonts w:ascii="Arial" w:hAnsi="Arial" w:cs="Arial"/>
                <w:sz w:val="14"/>
                <w:szCs w:val="14"/>
              </w:rPr>
              <w:t>Testing</w:t>
            </w:r>
            <w:r w:rsidRPr="00FB5C74">
              <w:rPr>
                <w:rFonts w:ascii="Arial" w:hAnsi="Arial" w:cs="Arial"/>
                <w:spacing w:val="-5"/>
                <w:sz w:val="14"/>
                <w:szCs w:val="14"/>
              </w:rPr>
              <w:t xml:space="preserve"> </w:t>
            </w:r>
            <w:r w:rsidRPr="00FB5C74">
              <w:rPr>
                <w:rFonts w:ascii="Arial" w:hAnsi="Arial" w:cs="Arial"/>
                <w:sz w:val="14"/>
                <w:szCs w:val="14"/>
              </w:rPr>
              <w:t>of</w:t>
            </w:r>
            <w:r w:rsidRPr="00FB5C74">
              <w:rPr>
                <w:rFonts w:ascii="Arial" w:hAnsi="Arial" w:cs="Arial"/>
                <w:spacing w:val="-6"/>
                <w:sz w:val="14"/>
                <w:szCs w:val="14"/>
              </w:rPr>
              <w:t xml:space="preserve"> </w:t>
            </w:r>
            <w:r w:rsidRPr="00FB5C74">
              <w:rPr>
                <w:rFonts w:ascii="Arial" w:hAnsi="Arial" w:cs="Arial"/>
                <w:sz w:val="14"/>
                <w:szCs w:val="14"/>
              </w:rPr>
              <w:t>unused</w:t>
            </w:r>
            <w:r w:rsidRPr="00FB5C74">
              <w:rPr>
                <w:rFonts w:ascii="Arial" w:hAnsi="Arial" w:cs="Arial"/>
                <w:spacing w:val="-4"/>
                <w:sz w:val="14"/>
                <w:szCs w:val="14"/>
              </w:rPr>
              <w:t xml:space="preserve"> </w:t>
            </w:r>
            <w:r w:rsidRPr="00FB5C74">
              <w:rPr>
                <w:rFonts w:ascii="Arial" w:hAnsi="Arial" w:cs="Arial"/>
                <w:sz w:val="14"/>
                <w:szCs w:val="14"/>
              </w:rPr>
              <w:t>fibres</w:t>
            </w:r>
            <w:r w:rsidRPr="00FB5C74">
              <w:rPr>
                <w:rFonts w:ascii="Arial" w:hAnsi="Arial" w:cs="Arial"/>
                <w:spacing w:val="-5"/>
                <w:sz w:val="14"/>
                <w:szCs w:val="14"/>
              </w:rPr>
              <w:t xml:space="preserve"> </w:t>
            </w:r>
            <w:r w:rsidRPr="00FB5C74">
              <w:rPr>
                <w:rFonts w:ascii="Arial" w:hAnsi="Arial" w:cs="Arial"/>
                <w:sz w:val="14"/>
                <w:szCs w:val="14"/>
              </w:rPr>
              <w:t>on</w:t>
            </w:r>
            <w:r w:rsidRPr="00FB5C74">
              <w:rPr>
                <w:rFonts w:ascii="Arial" w:hAnsi="Arial" w:cs="Arial"/>
                <w:spacing w:val="-5"/>
                <w:sz w:val="14"/>
                <w:szCs w:val="14"/>
              </w:rPr>
              <w:t xml:space="preserve"> </w:t>
            </w:r>
            <w:r w:rsidRPr="00FB5C74">
              <w:rPr>
                <w:rFonts w:ascii="Arial" w:hAnsi="Arial" w:cs="Arial"/>
                <w:sz w:val="14"/>
                <w:szCs w:val="14"/>
              </w:rPr>
              <w:t>periodic</w:t>
            </w:r>
            <w:r w:rsidRPr="00FB5C74">
              <w:rPr>
                <w:rFonts w:ascii="Arial" w:hAnsi="Arial" w:cs="Arial"/>
                <w:spacing w:val="-6"/>
                <w:sz w:val="14"/>
                <w:szCs w:val="14"/>
              </w:rPr>
              <w:t xml:space="preserve"> </w:t>
            </w:r>
            <w:r w:rsidRPr="00FB5C74">
              <w:rPr>
                <w:rFonts w:ascii="Arial" w:hAnsi="Arial" w:cs="Arial"/>
                <w:spacing w:val="-2"/>
                <w:sz w:val="14"/>
                <w:szCs w:val="14"/>
              </w:rPr>
              <w:t>basis</w:t>
            </w:r>
          </w:p>
        </w:tc>
        <w:tc>
          <w:tcPr>
            <w:tcW w:w="665" w:type="dxa"/>
            <w:vAlign w:val="center"/>
          </w:tcPr>
          <w:p w14:paraId="61BC6AE7"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145E0693"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762EE308"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7FC89B7E"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4E023F10"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473A2041"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1BF4367B"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02DAD07F"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1F7D5A60" w14:textId="77777777" w:rsidR="00EE66D6" w:rsidRPr="00FB5C74" w:rsidRDefault="00EE66D6" w:rsidP="00FB5C74">
            <w:pPr>
              <w:pStyle w:val="TableParagraph"/>
              <w:jc w:val="center"/>
              <w:rPr>
                <w:rFonts w:ascii="Arial" w:hAnsi="Arial" w:cs="Arial"/>
                <w:sz w:val="14"/>
                <w:szCs w:val="14"/>
              </w:rPr>
            </w:pPr>
          </w:p>
        </w:tc>
      </w:tr>
      <w:tr w:rsidR="00EE66D6" w:rsidRPr="00FB5C74" w14:paraId="073896CC" w14:textId="77777777" w:rsidTr="00FB5C74">
        <w:trPr>
          <w:trHeight w:val="229"/>
        </w:trPr>
        <w:tc>
          <w:tcPr>
            <w:tcW w:w="4503" w:type="dxa"/>
          </w:tcPr>
          <w:p w14:paraId="675A679B"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Verification</w:t>
            </w:r>
            <w:r w:rsidRPr="00FB5C74">
              <w:rPr>
                <w:rFonts w:ascii="Arial" w:hAnsi="Arial" w:cs="Arial"/>
                <w:spacing w:val="-5"/>
                <w:sz w:val="14"/>
                <w:szCs w:val="14"/>
              </w:rPr>
              <w:t xml:space="preserve"> </w:t>
            </w:r>
            <w:r w:rsidRPr="00FB5C74">
              <w:rPr>
                <w:rFonts w:ascii="Arial" w:hAnsi="Arial" w:cs="Arial"/>
                <w:sz w:val="14"/>
                <w:szCs w:val="14"/>
              </w:rPr>
              <w:t>of</w:t>
            </w:r>
            <w:r w:rsidRPr="00FB5C74">
              <w:rPr>
                <w:rFonts w:ascii="Arial" w:hAnsi="Arial" w:cs="Arial"/>
                <w:spacing w:val="-7"/>
                <w:sz w:val="14"/>
                <w:szCs w:val="14"/>
              </w:rPr>
              <w:t xml:space="preserve"> </w:t>
            </w:r>
            <w:r w:rsidRPr="00FB5C74">
              <w:rPr>
                <w:rFonts w:ascii="Arial" w:hAnsi="Arial" w:cs="Arial"/>
                <w:sz w:val="14"/>
                <w:szCs w:val="14"/>
              </w:rPr>
              <w:t>availability</w:t>
            </w:r>
            <w:r w:rsidRPr="00FB5C74">
              <w:rPr>
                <w:rFonts w:ascii="Arial" w:hAnsi="Arial" w:cs="Arial"/>
                <w:spacing w:val="-6"/>
                <w:sz w:val="14"/>
                <w:szCs w:val="14"/>
              </w:rPr>
              <w:t xml:space="preserve"> </w:t>
            </w:r>
            <w:r w:rsidRPr="00FB5C74">
              <w:rPr>
                <w:rFonts w:ascii="Arial" w:hAnsi="Arial" w:cs="Arial"/>
                <w:sz w:val="14"/>
                <w:szCs w:val="14"/>
              </w:rPr>
              <w:t>&amp;</w:t>
            </w:r>
            <w:r w:rsidRPr="00FB5C74">
              <w:rPr>
                <w:rFonts w:ascii="Arial" w:hAnsi="Arial" w:cs="Arial"/>
                <w:spacing w:val="-6"/>
                <w:sz w:val="14"/>
                <w:szCs w:val="14"/>
              </w:rPr>
              <w:t xml:space="preserve"> </w:t>
            </w:r>
            <w:r w:rsidRPr="00FB5C74">
              <w:rPr>
                <w:rFonts w:ascii="Arial" w:hAnsi="Arial" w:cs="Arial"/>
                <w:sz w:val="14"/>
                <w:szCs w:val="14"/>
              </w:rPr>
              <w:t>health</w:t>
            </w:r>
            <w:r w:rsidRPr="00FB5C74">
              <w:rPr>
                <w:rFonts w:ascii="Arial" w:hAnsi="Arial" w:cs="Arial"/>
                <w:spacing w:val="-5"/>
                <w:sz w:val="14"/>
                <w:szCs w:val="14"/>
              </w:rPr>
              <w:t xml:space="preserve"> </w:t>
            </w:r>
            <w:r w:rsidRPr="00FB5C74">
              <w:rPr>
                <w:rFonts w:ascii="Arial" w:hAnsi="Arial" w:cs="Arial"/>
                <w:sz w:val="14"/>
                <w:szCs w:val="14"/>
              </w:rPr>
              <w:t>status</w:t>
            </w:r>
            <w:r w:rsidRPr="00FB5C74">
              <w:rPr>
                <w:rFonts w:ascii="Arial" w:hAnsi="Arial" w:cs="Arial"/>
                <w:spacing w:val="-6"/>
                <w:sz w:val="14"/>
                <w:szCs w:val="14"/>
              </w:rPr>
              <w:t xml:space="preserve"> </w:t>
            </w:r>
            <w:r w:rsidRPr="00FB5C74">
              <w:rPr>
                <w:rFonts w:ascii="Arial" w:hAnsi="Arial" w:cs="Arial"/>
                <w:sz w:val="14"/>
                <w:szCs w:val="14"/>
              </w:rPr>
              <w:t>of</w:t>
            </w:r>
            <w:r w:rsidRPr="00FB5C74">
              <w:rPr>
                <w:rFonts w:ascii="Arial" w:hAnsi="Arial" w:cs="Arial"/>
                <w:spacing w:val="-7"/>
                <w:sz w:val="14"/>
                <w:szCs w:val="14"/>
              </w:rPr>
              <w:t xml:space="preserve"> </w:t>
            </w:r>
            <w:r w:rsidRPr="00FB5C74">
              <w:rPr>
                <w:rFonts w:ascii="Arial" w:hAnsi="Arial" w:cs="Arial"/>
                <w:sz w:val="14"/>
                <w:szCs w:val="14"/>
              </w:rPr>
              <w:t>all</w:t>
            </w:r>
            <w:r w:rsidRPr="00FB5C74">
              <w:rPr>
                <w:rFonts w:ascii="Arial" w:hAnsi="Arial" w:cs="Arial"/>
                <w:spacing w:val="-7"/>
                <w:sz w:val="14"/>
                <w:szCs w:val="14"/>
              </w:rPr>
              <w:t xml:space="preserve"> </w:t>
            </w:r>
            <w:r w:rsidRPr="00FB5C74">
              <w:rPr>
                <w:rFonts w:ascii="Arial" w:hAnsi="Arial" w:cs="Arial"/>
                <w:spacing w:val="-2"/>
                <w:sz w:val="14"/>
                <w:szCs w:val="14"/>
              </w:rPr>
              <w:t>tools</w:t>
            </w:r>
          </w:p>
        </w:tc>
        <w:tc>
          <w:tcPr>
            <w:tcW w:w="665" w:type="dxa"/>
            <w:vAlign w:val="center"/>
          </w:tcPr>
          <w:p w14:paraId="12458DE9"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1161ED01"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74CDEC2B"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1AEA1F4A"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R</w:t>
            </w:r>
          </w:p>
        </w:tc>
        <w:tc>
          <w:tcPr>
            <w:tcW w:w="666" w:type="dxa"/>
            <w:vAlign w:val="center"/>
          </w:tcPr>
          <w:p w14:paraId="22BF227E" w14:textId="77777777" w:rsidR="00EE66D6" w:rsidRPr="00FB5C74" w:rsidRDefault="00EE66D6" w:rsidP="00FB5C74">
            <w:pPr>
              <w:pStyle w:val="TableParagraph"/>
              <w:spacing w:line="210" w:lineRule="exact"/>
              <w:ind w:left="28"/>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199AEFA0"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67E79B46"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B3CB794"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235B78DE" w14:textId="77777777" w:rsidR="00EE66D6" w:rsidRPr="00FB5C74" w:rsidRDefault="00EE66D6" w:rsidP="00FB5C74">
            <w:pPr>
              <w:pStyle w:val="TableParagraph"/>
              <w:jc w:val="center"/>
              <w:rPr>
                <w:rFonts w:ascii="Arial" w:hAnsi="Arial" w:cs="Arial"/>
                <w:sz w:val="14"/>
                <w:szCs w:val="14"/>
              </w:rPr>
            </w:pPr>
          </w:p>
        </w:tc>
      </w:tr>
      <w:tr w:rsidR="00EE66D6" w:rsidRPr="00FB5C74" w14:paraId="286EF839" w14:textId="77777777" w:rsidTr="00FB5C74">
        <w:trPr>
          <w:trHeight w:val="229"/>
        </w:trPr>
        <w:tc>
          <w:tcPr>
            <w:tcW w:w="4503" w:type="dxa"/>
          </w:tcPr>
          <w:p w14:paraId="20FDC1CA"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Aerial</w:t>
            </w:r>
            <w:r w:rsidRPr="00FB5C74">
              <w:rPr>
                <w:rFonts w:ascii="Arial" w:hAnsi="Arial" w:cs="Arial"/>
                <w:spacing w:val="-5"/>
                <w:sz w:val="14"/>
                <w:szCs w:val="14"/>
              </w:rPr>
              <w:t xml:space="preserve"> </w:t>
            </w:r>
            <w:r w:rsidRPr="00FB5C74">
              <w:rPr>
                <w:rFonts w:ascii="Arial" w:hAnsi="Arial" w:cs="Arial"/>
                <w:sz w:val="14"/>
                <w:szCs w:val="14"/>
              </w:rPr>
              <w:t>to</w:t>
            </w:r>
            <w:r w:rsidRPr="00FB5C74">
              <w:rPr>
                <w:rFonts w:ascii="Arial" w:hAnsi="Arial" w:cs="Arial"/>
                <w:spacing w:val="-5"/>
                <w:sz w:val="14"/>
                <w:szCs w:val="14"/>
              </w:rPr>
              <w:t xml:space="preserve"> </w:t>
            </w:r>
            <w:r w:rsidRPr="00FB5C74">
              <w:rPr>
                <w:rFonts w:ascii="Arial" w:hAnsi="Arial" w:cs="Arial"/>
                <w:spacing w:val="-2"/>
                <w:sz w:val="14"/>
                <w:szCs w:val="14"/>
              </w:rPr>
              <w:t>Underground</w:t>
            </w:r>
          </w:p>
        </w:tc>
        <w:tc>
          <w:tcPr>
            <w:tcW w:w="665" w:type="dxa"/>
            <w:vAlign w:val="center"/>
          </w:tcPr>
          <w:p w14:paraId="42002645"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1AC8EE46"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2969B8AA"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57DE254D"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0049E91F"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2E80FE30"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25A44C8F" w14:textId="77777777" w:rsidR="00EE66D6" w:rsidRPr="00FB5C74" w:rsidRDefault="00EE66D6" w:rsidP="00FB5C74">
            <w:pPr>
              <w:pStyle w:val="TableParagraph"/>
              <w:spacing w:line="210" w:lineRule="exact"/>
              <w:ind w:left="30"/>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2B19D900"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19A6A0AE" w14:textId="77777777" w:rsidR="00EE66D6" w:rsidRPr="00FB5C74" w:rsidRDefault="00EE66D6" w:rsidP="00FB5C74">
            <w:pPr>
              <w:pStyle w:val="TableParagraph"/>
              <w:jc w:val="center"/>
              <w:rPr>
                <w:rFonts w:ascii="Arial" w:hAnsi="Arial" w:cs="Arial"/>
                <w:sz w:val="14"/>
                <w:szCs w:val="14"/>
              </w:rPr>
            </w:pPr>
          </w:p>
        </w:tc>
      </w:tr>
      <w:tr w:rsidR="00EE66D6" w:rsidRPr="00FB5C74" w14:paraId="0D1D0F08" w14:textId="77777777" w:rsidTr="00FB5C74">
        <w:trPr>
          <w:trHeight w:val="229"/>
        </w:trPr>
        <w:tc>
          <w:tcPr>
            <w:tcW w:w="4503" w:type="dxa"/>
          </w:tcPr>
          <w:p w14:paraId="44356159"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Underground</w:t>
            </w:r>
            <w:r w:rsidRPr="00FB5C74">
              <w:rPr>
                <w:rFonts w:ascii="Arial" w:hAnsi="Arial" w:cs="Arial"/>
                <w:spacing w:val="-5"/>
                <w:sz w:val="14"/>
                <w:szCs w:val="14"/>
              </w:rPr>
              <w:t xml:space="preserve"> </w:t>
            </w:r>
            <w:r w:rsidRPr="00FB5C74">
              <w:rPr>
                <w:rFonts w:ascii="Arial" w:hAnsi="Arial" w:cs="Arial"/>
                <w:sz w:val="14"/>
                <w:szCs w:val="14"/>
              </w:rPr>
              <w:t>to</w:t>
            </w:r>
            <w:r w:rsidRPr="00FB5C74">
              <w:rPr>
                <w:rFonts w:ascii="Arial" w:hAnsi="Arial" w:cs="Arial"/>
                <w:spacing w:val="-5"/>
                <w:sz w:val="14"/>
                <w:szCs w:val="14"/>
              </w:rPr>
              <w:t xml:space="preserve"> </w:t>
            </w:r>
            <w:r w:rsidRPr="00FB5C74">
              <w:rPr>
                <w:rFonts w:ascii="Arial" w:hAnsi="Arial" w:cs="Arial"/>
                <w:spacing w:val="-2"/>
                <w:sz w:val="14"/>
                <w:szCs w:val="14"/>
              </w:rPr>
              <w:t>Aerial</w:t>
            </w:r>
          </w:p>
        </w:tc>
        <w:tc>
          <w:tcPr>
            <w:tcW w:w="665" w:type="dxa"/>
            <w:vAlign w:val="center"/>
          </w:tcPr>
          <w:p w14:paraId="4EE4677A"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2B628C7D"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7EB450BA"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6689EE0C"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547E3393"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088D79DA"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68865CE" w14:textId="77777777" w:rsidR="00EE66D6" w:rsidRPr="00FB5C74" w:rsidRDefault="00EE66D6" w:rsidP="00FB5C74">
            <w:pPr>
              <w:pStyle w:val="TableParagraph"/>
              <w:spacing w:line="210" w:lineRule="exact"/>
              <w:ind w:left="30"/>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29B65FDC"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54885476" w14:textId="77777777" w:rsidR="00EE66D6" w:rsidRPr="00FB5C74" w:rsidRDefault="00EE66D6" w:rsidP="00FB5C74">
            <w:pPr>
              <w:pStyle w:val="TableParagraph"/>
              <w:jc w:val="center"/>
              <w:rPr>
                <w:rFonts w:ascii="Arial" w:hAnsi="Arial" w:cs="Arial"/>
                <w:sz w:val="14"/>
                <w:szCs w:val="14"/>
              </w:rPr>
            </w:pPr>
          </w:p>
        </w:tc>
      </w:tr>
      <w:tr w:rsidR="00EE66D6" w:rsidRPr="00FB5C74" w14:paraId="3997CE03" w14:textId="77777777" w:rsidTr="00213FD3">
        <w:trPr>
          <w:trHeight w:val="251"/>
        </w:trPr>
        <w:tc>
          <w:tcPr>
            <w:tcW w:w="4503" w:type="dxa"/>
            <w:shd w:val="clear" w:color="auto" w:fill="E8E8E8" w:themeFill="background2"/>
          </w:tcPr>
          <w:p w14:paraId="2ED6696B" w14:textId="77777777" w:rsidR="00EE66D6" w:rsidRPr="00FB5C74" w:rsidRDefault="00EE66D6" w:rsidP="00FB5C74">
            <w:pPr>
              <w:pStyle w:val="TableParagraph"/>
              <w:spacing w:before="7" w:line="224" w:lineRule="exact"/>
              <w:jc w:val="center"/>
              <w:rPr>
                <w:rFonts w:ascii="Arial" w:hAnsi="Arial" w:cs="Arial"/>
                <w:b/>
                <w:sz w:val="14"/>
                <w:szCs w:val="14"/>
              </w:rPr>
            </w:pPr>
            <w:r w:rsidRPr="00FB5C74">
              <w:rPr>
                <w:rFonts w:ascii="Arial" w:hAnsi="Arial" w:cs="Arial"/>
                <w:b/>
                <w:spacing w:val="-2"/>
                <w:sz w:val="14"/>
                <w:szCs w:val="14"/>
              </w:rPr>
              <w:t>Corrective</w:t>
            </w:r>
          </w:p>
        </w:tc>
        <w:tc>
          <w:tcPr>
            <w:tcW w:w="665" w:type="dxa"/>
            <w:shd w:val="clear" w:color="auto" w:fill="E8E8E8" w:themeFill="background2"/>
            <w:vAlign w:val="center"/>
          </w:tcPr>
          <w:p w14:paraId="7296FA98"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2518996C"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3BC295FB"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33009E8B" w14:textId="77777777" w:rsidR="00EE66D6" w:rsidRPr="00FB5C74" w:rsidRDefault="00EE66D6" w:rsidP="00063A43">
            <w:pPr>
              <w:pStyle w:val="TableParagraph"/>
              <w:jc w:val="center"/>
              <w:rPr>
                <w:rFonts w:ascii="Arial" w:hAnsi="Arial" w:cs="Arial"/>
                <w:sz w:val="14"/>
                <w:szCs w:val="14"/>
              </w:rPr>
            </w:pPr>
          </w:p>
        </w:tc>
        <w:tc>
          <w:tcPr>
            <w:tcW w:w="666" w:type="dxa"/>
            <w:shd w:val="clear" w:color="auto" w:fill="E8E8E8" w:themeFill="background2"/>
            <w:vAlign w:val="center"/>
          </w:tcPr>
          <w:p w14:paraId="39CF049A"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55F05412"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7FD6255B"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556406B3" w14:textId="77777777" w:rsidR="00EE66D6" w:rsidRPr="00FB5C74" w:rsidRDefault="00EE66D6" w:rsidP="00FB5C74">
            <w:pPr>
              <w:pStyle w:val="TableParagraph"/>
              <w:jc w:val="center"/>
              <w:rPr>
                <w:rFonts w:ascii="Arial" w:hAnsi="Arial" w:cs="Arial"/>
                <w:sz w:val="14"/>
                <w:szCs w:val="14"/>
              </w:rPr>
            </w:pPr>
          </w:p>
        </w:tc>
        <w:tc>
          <w:tcPr>
            <w:tcW w:w="666" w:type="dxa"/>
            <w:shd w:val="clear" w:color="auto" w:fill="E8E8E8" w:themeFill="background2"/>
            <w:vAlign w:val="center"/>
          </w:tcPr>
          <w:p w14:paraId="7961D791" w14:textId="77777777" w:rsidR="00EE66D6" w:rsidRPr="00FB5C74" w:rsidRDefault="00EE66D6" w:rsidP="00FB5C74">
            <w:pPr>
              <w:pStyle w:val="TableParagraph"/>
              <w:jc w:val="center"/>
              <w:rPr>
                <w:rFonts w:ascii="Arial" w:hAnsi="Arial" w:cs="Arial"/>
                <w:sz w:val="14"/>
                <w:szCs w:val="14"/>
              </w:rPr>
            </w:pPr>
          </w:p>
        </w:tc>
      </w:tr>
      <w:tr w:rsidR="00EE66D6" w:rsidRPr="00FB5C74" w14:paraId="2DE95771" w14:textId="77777777" w:rsidTr="00FB5C74">
        <w:trPr>
          <w:trHeight w:val="230"/>
        </w:trPr>
        <w:tc>
          <w:tcPr>
            <w:tcW w:w="4503" w:type="dxa"/>
          </w:tcPr>
          <w:p w14:paraId="0FC71824"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Receipt</w:t>
            </w:r>
            <w:r w:rsidRPr="00FB5C74">
              <w:rPr>
                <w:rFonts w:ascii="Arial" w:hAnsi="Arial" w:cs="Arial"/>
                <w:spacing w:val="-8"/>
                <w:sz w:val="14"/>
                <w:szCs w:val="14"/>
              </w:rPr>
              <w:t xml:space="preserve"> </w:t>
            </w:r>
            <w:r w:rsidRPr="00FB5C74">
              <w:rPr>
                <w:rFonts w:ascii="Arial" w:hAnsi="Arial" w:cs="Arial"/>
                <w:sz w:val="14"/>
                <w:szCs w:val="14"/>
              </w:rPr>
              <w:t>of</w:t>
            </w:r>
            <w:r w:rsidRPr="00FB5C74">
              <w:rPr>
                <w:rFonts w:ascii="Arial" w:hAnsi="Arial" w:cs="Arial"/>
                <w:spacing w:val="-6"/>
                <w:sz w:val="14"/>
                <w:szCs w:val="14"/>
              </w:rPr>
              <w:t xml:space="preserve"> </w:t>
            </w:r>
            <w:r w:rsidRPr="00FB5C74">
              <w:rPr>
                <w:rFonts w:ascii="Arial" w:hAnsi="Arial" w:cs="Arial"/>
                <w:sz w:val="14"/>
                <w:szCs w:val="14"/>
              </w:rPr>
              <w:t>Work</w:t>
            </w:r>
            <w:r w:rsidRPr="00FB5C74">
              <w:rPr>
                <w:rFonts w:ascii="Arial" w:hAnsi="Arial" w:cs="Arial"/>
                <w:spacing w:val="-5"/>
                <w:sz w:val="14"/>
                <w:szCs w:val="14"/>
              </w:rPr>
              <w:t xml:space="preserve"> </w:t>
            </w:r>
            <w:r w:rsidRPr="00FB5C74">
              <w:rPr>
                <w:rFonts w:ascii="Arial" w:hAnsi="Arial" w:cs="Arial"/>
                <w:spacing w:val="-4"/>
                <w:sz w:val="14"/>
                <w:szCs w:val="14"/>
              </w:rPr>
              <w:t>order</w:t>
            </w:r>
          </w:p>
        </w:tc>
        <w:tc>
          <w:tcPr>
            <w:tcW w:w="665" w:type="dxa"/>
            <w:vAlign w:val="center"/>
          </w:tcPr>
          <w:p w14:paraId="63F5E8C1"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BEF1F7C"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4F97BD0D"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0B3C6FDF"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289C70D1"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14A0BB40"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753C3800"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223D4938"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242EAE81" w14:textId="77777777" w:rsidR="00EE66D6" w:rsidRPr="00FB5C74" w:rsidRDefault="00EE66D6" w:rsidP="00FB5C74">
            <w:pPr>
              <w:pStyle w:val="TableParagraph"/>
              <w:jc w:val="center"/>
              <w:rPr>
                <w:rFonts w:ascii="Arial" w:hAnsi="Arial" w:cs="Arial"/>
                <w:sz w:val="14"/>
                <w:szCs w:val="14"/>
              </w:rPr>
            </w:pPr>
          </w:p>
        </w:tc>
      </w:tr>
      <w:tr w:rsidR="00EE66D6" w:rsidRPr="00FB5C74" w14:paraId="57EDBE4D" w14:textId="77777777" w:rsidTr="00FB5C74">
        <w:trPr>
          <w:trHeight w:val="229"/>
        </w:trPr>
        <w:tc>
          <w:tcPr>
            <w:tcW w:w="4503" w:type="dxa"/>
          </w:tcPr>
          <w:p w14:paraId="6BCC55F3"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Travel</w:t>
            </w:r>
            <w:r w:rsidRPr="00FB5C74">
              <w:rPr>
                <w:rFonts w:ascii="Arial" w:hAnsi="Arial" w:cs="Arial"/>
                <w:spacing w:val="-5"/>
                <w:sz w:val="14"/>
                <w:szCs w:val="14"/>
              </w:rPr>
              <w:t xml:space="preserve"> </w:t>
            </w:r>
            <w:r w:rsidRPr="00FB5C74">
              <w:rPr>
                <w:rFonts w:ascii="Arial" w:hAnsi="Arial" w:cs="Arial"/>
                <w:sz w:val="14"/>
                <w:szCs w:val="14"/>
              </w:rPr>
              <w:t>to</w:t>
            </w:r>
            <w:r w:rsidRPr="00FB5C74">
              <w:rPr>
                <w:rFonts w:ascii="Arial" w:hAnsi="Arial" w:cs="Arial"/>
                <w:spacing w:val="-4"/>
                <w:sz w:val="14"/>
                <w:szCs w:val="14"/>
              </w:rPr>
              <w:t xml:space="preserve"> </w:t>
            </w:r>
            <w:r w:rsidRPr="00FB5C74">
              <w:rPr>
                <w:rFonts w:ascii="Arial" w:hAnsi="Arial" w:cs="Arial"/>
                <w:sz w:val="14"/>
                <w:szCs w:val="14"/>
              </w:rPr>
              <w:t>fault</w:t>
            </w:r>
            <w:r w:rsidRPr="00FB5C74">
              <w:rPr>
                <w:rFonts w:ascii="Arial" w:hAnsi="Arial" w:cs="Arial"/>
                <w:spacing w:val="-6"/>
                <w:sz w:val="14"/>
                <w:szCs w:val="14"/>
              </w:rPr>
              <w:t xml:space="preserve"> </w:t>
            </w:r>
            <w:r w:rsidRPr="00FB5C74">
              <w:rPr>
                <w:rFonts w:ascii="Arial" w:hAnsi="Arial" w:cs="Arial"/>
                <w:spacing w:val="-2"/>
                <w:sz w:val="14"/>
                <w:szCs w:val="14"/>
              </w:rPr>
              <w:t>location</w:t>
            </w:r>
          </w:p>
        </w:tc>
        <w:tc>
          <w:tcPr>
            <w:tcW w:w="665" w:type="dxa"/>
            <w:vAlign w:val="center"/>
          </w:tcPr>
          <w:p w14:paraId="190A4B8F"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B015F3A"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3EAF0957"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5C061D34"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719B427B"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6C526CC8"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124177D"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50A5E05D"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069D3458" w14:textId="77777777" w:rsidR="00EE66D6" w:rsidRPr="00FB5C74" w:rsidRDefault="00EE66D6" w:rsidP="00FB5C74">
            <w:pPr>
              <w:pStyle w:val="TableParagraph"/>
              <w:jc w:val="center"/>
              <w:rPr>
                <w:rFonts w:ascii="Arial" w:hAnsi="Arial" w:cs="Arial"/>
                <w:sz w:val="14"/>
                <w:szCs w:val="14"/>
              </w:rPr>
            </w:pPr>
          </w:p>
        </w:tc>
      </w:tr>
      <w:tr w:rsidR="00EE66D6" w:rsidRPr="00FB5C74" w14:paraId="50F07C46" w14:textId="77777777" w:rsidTr="00FB5C74">
        <w:trPr>
          <w:trHeight w:val="229"/>
        </w:trPr>
        <w:tc>
          <w:tcPr>
            <w:tcW w:w="4503" w:type="dxa"/>
          </w:tcPr>
          <w:p w14:paraId="56AA81DD"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Identification</w:t>
            </w:r>
            <w:r w:rsidRPr="00FB5C74">
              <w:rPr>
                <w:rFonts w:ascii="Arial" w:hAnsi="Arial" w:cs="Arial"/>
                <w:spacing w:val="-7"/>
                <w:sz w:val="14"/>
                <w:szCs w:val="14"/>
              </w:rPr>
              <w:t xml:space="preserve"> </w:t>
            </w:r>
            <w:r w:rsidRPr="00FB5C74">
              <w:rPr>
                <w:rFonts w:ascii="Arial" w:hAnsi="Arial" w:cs="Arial"/>
                <w:sz w:val="14"/>
                <w:szCs w:val="14"/>
              </w:rPr>
              <w:t>of</w:t>
            </w:r>
            <w:r w:rsidRPr="00FB5C74">
              <w:rPr>
                <w:rFonts w:ascii="Arial" w:hAnsi="Arial" w:cs="Arial"/>
                <w:spacing w:val="-8"/>
                <w:sz w:val="14"/>
                <w:szCs w:val="14"/>
              </w:rPr>
              <w:t xml:space="preserve"> </w:t>
            </w:r>
            <w:r w:rsidRPr="00FB5C74">
              <w:rPr>
                <w:rFonts w:ascii="Arial" w:hAnsi="Arial" w:cs="Arial"/>
                <w:sz w:val="14"/>
                <w:szCs w:val="14"/>
              </w:rPr>
              <w:t>fault</w:t>
            </w:r>
            <w:r w:rsidRPr="00FB5C74">
              <w:rPr>
                <w:rFonts w:ascii="Arial" w:hAnsi="Arial" w:cs="Arial"/>
                <w:spacing w:val="-9"/>
                <w:sz w:val="14"/>
                <w:szCs w:val="14"/>
              </w:rPr>
              <w:t xml:space="preserve"> </w:t>
            </w:r>
            <w:r w:rsidRPr="00FB5C74">
              <w:rPr>
                <w:rFonts w:ascii="Arial" w:hAnsi="Arial" w:cs="Arial"/>
                <w:spacing w:val="-2"/>
                <w:sz w:val="14"/>
                <w:szCs w:val="14"/>
              </w:rPr>
              <w:t>location</w:t>
            </w:r>
          </w:p>
        </w:tc>
        <w:tc>
          <w:tcPr>
            <w:tcW w:w="665" w:type="dxa"/>
            <w:vAlign w:val="center"/>
          </w:tcPr>
          <w:p w14:paraId="6644D8B8"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7A3AF816"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434C5DC0"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3B56F08"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42716F68"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14CBB908"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66862FFC"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44EBCCB5"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251926C1" w14:textId="77777777" w:rsidR="00EE66D6" w:rsidRPr="00FB5C74" w:rsidRDefault="00EE66D6" w:rsidP="00FB5C74">
            <w:pPr>
              <w:pStyle w:val="TableParagraph"/>
              <w:jc w:val="center"/>
              <w:rPr>
                <w:rFonts w:ascii="Arial" w:hAnsi="Arial" w:cs="Arial"/>
                <w:sz w:val="14"/>
                <w:szCs w:val="14"/>
              </w:rPr>
            </w:pPr>
          </w:p>
        </w:tc>
      </w:tr>
      <w:tr w:rsidR="00EE66D6" w:rsidRPr="00FB5C74" w14:paraId="7A24B16E" w14:textId="77777777" w:rsidTr="00FB5C74">
        <w:trPr>
          <w:trHeight w:val="229"/>
        </w:trPr>
        <w:tc>
          <w:tcPr>
            <w:tcW w:w="4503" w:type="dxa"/>
          </w:tcPr>
          <w:p w14:paraId="34DC722E"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Fault</w:t>
            </w:r>
            <w:r w:rsidRPr="00FB5C74">
              <w:rPr>
                <w:rFonts w:ascii="Arial" w:hAnsi="Arial" w:cs="Arial"/>
                <w:spacing w:val="-6"/>
                <w:sz w:val="14"/>
                <w:szCs w:val="14"/>
              </w:rPr>
              <w:t xml:space="preserve"> </w:t>
            </w:r>
            <w:r w:rsidRPr="00FB5C74">
              <w:rPr>
                <w:rFonts w:ascii="Arial" w:hAnsi="Arial" w:cs="Arial"/>
                <w:spacing w:val="-2"/>
                <w:sz w:val="14"/>
                <w:szCs w:val="14"/>
              </w:rPr>
              <w:t>Restoration</w:t>
            </w:r>
          </w:p>
        </w:tc>
        <w:tc>
          <w:tcPr>
            <w:tcW w:w="665" w:type="dxa"/>
            <w:vAlign w:val="center"/>
          </w:tcPr>
          <w:p w14:paraId="08152602"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2E5FBF4B"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2A3A6C4D"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1E598776"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6BAE8A43"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21FB28B9"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B5608C4"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E9B0C96"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4D3EB7F9" w14:textId="77777777" w:rsidR="00EE66D6" w:rsidRPr="00FB5C74" w:rsidRDefault="00EE66D6" w:rsidP="00FB5C74">
            <w:pPr>
              <w:pStyle w:val="TableParagraph"/>
              <w:jc w:val="center"/>
              <w:rPr>
                <w:rFonts w:ascii="Arial" w:hAnsi="Arial" w:cs="Arial"/>
                <w:sz w:val="14"/>
                <w:szCs w:val="14"/>
              </w:rPr>
            </w:pPr>
          </w:p>
        </w:tc>
      </w:tr>
      <w:tr w:rsidR="00EE66D6" w:rsidRPr="00FB5C74" w14:paraId="28217688" w14:textId="77777777" w:rsidTr="00FB5C74">
        <w:trPr>
          <w:trHeight w:val="229"/>
        </w:trPr>
        <w:tc>
          <w:tcPr>
            <w:tcW w:w="4503" w:type="dxa"/>
          </w:tcPr>
          <w:p w14:paraId="6CB7D154"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RCA</w:t>
            </w:r>
            <w:r w:rsidRPr="00FB5C74">
              <w:rPr>
                <w:rFonts w:ascii="Arial" w:hAnsi="Arial" w:cs="Arial"/>
                <w:spacing w:val="-4"/>
                <w:sz w:val="14"/>
                <w:szCs w:val="14"/>
              </w:rPr>
              <w:t xml:space="preserve"> </w:t>
            </w:r>
            <w:r w:rsidRPr="00FB5C74">
              <w:rPr>
                <w:rFonts w:ascii="Arial" w:hAnsi="Arial" w:cs="Arial"/>
                <w:spacing w:val="-2"/>
                <w:sz w:val="14"/>
                <w:szCs w:val="14"/>
              </w:rPr>
              <w:t>submission</w:t>
            </w:r>
          </w:p>
        </w:tc>
        <w:tc>
          <w:tcPr>
            <w:tcW w:w="665" w:type="dxa"/>
            <w:vAlign w:val="center"/>
          </w:tcPr>
          <w:p w14:paraId="62E673D5"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DF69702"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380BFF65"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3F518D19"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369ED5E5"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0680758E"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092A8761"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F984FF5"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51403AED" w14:textId="77777777" w:rsidR="00EE66D6" w:rsidRPr="00FB5C74" w:rsidRDefault="00EE66D6" w:rsidP="00FB5C74">
            <w:pPr>
              <w:pStyle w:val="TableParagraph"/>
              <w:jc w:val="center"/>
              <w:rPr>
                <w:rFonts w:ascii="Arial" w:hAnsi="Arial" w:cs="Arial"/>
                <w:sz w:val="14"/>
                <w:szCs w:val="14"/>
              </w:rPr>
            </w:pPr>
          </w:p>
        </w:tc>
      </w:tr>
      <w:tr w:rsidR="00EE66D6" w:rsidRPr="00FB5C74" w14:paraId="1B96EC88" w14:textId="77777777" w:rsidTr="00FB5C74">
        <w:trPr>
          <w:trHeight w:val="229"/>
        </w:trPr>
        <w:tc>
          <w:tcPr>
            <w:tcW w:w="4503" w:type="dxa"/>
          </w:tcPr>
          <w:p w14:paraId="26CD107B"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Material</w:t>
            </w:r>
            <w:r w:rsidRPr="00FB5C74">
              <w:rPr>
                <w:rFonts w:ascii="Arial" w:hAnsi="Arial" w:cs="Arial"/>
                <w:spacing w:val="-9"/>
                <w:sz w:val="14"/>
                <w:szCs w:val="14"/>
              </w:rPr>
              <w:t xml:space="preserve"> </w:t>
            </w:r>
            <w:r w:rsidRPr="00FB5C74">
              <w:rPr>
                <w:rFonts w:ascii="Arial" w:hAnsi="Arial" w:cs="Arial"/>
                <w:spacing w:val="-2"/>
                <w:sz w:val="14"/>
                <w:szCs w:val="14"/>
              </w:rPr>
              <w:t>booking</w:t>
            </w:r>
          </w:p>
        </w:tc>
        <w:tc>
          <w:tcPr>
            <w:tcW w:w="665" w:type="dxa"/>
            <w:vAlign w:val="center"/>
          </w:tcPr>
          <w:p w14:paraId="23FE06B1"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3537D21"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14F44A1C"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7ACBD5F5"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78DC0446"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2B9CDD67"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BE68884"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16101077"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015456E9" w14:textId="77777777" w:rsidR="00EE66D6" w:rsidRPr="00FB5C74" w:rsidRDefault="00EE66D6" w:rsidP="00FB5C74">
            <w:pPr>
              <w:pStyle w:val="TableParagraph"/>
              <w:jc w:val="center"/>
              <w:rPr>
                <w:rFonts w:ascii="Arial" w:hAnsi="Arial" w:cs="Arial"/>
                <w:sz w:val="14"/>
                <w:szCs w:val="14"/>
              </w:rPr>
            </w:pPr>
          </w:p>
        </w:tc>
      </w:tr>
      <w:tr w:rsidR="00EE66D6" w:rsidRPr="00FB5C74" w14:paraId="17CBCC5E" w14:textId="77777777" w:rsidTr="00FB5C74">
        <w:trPr>
          <w:trHeight w:val="229"/>
        </w:trPr>
        <w:tc>
          <w:tcPr>
            <w:tcW w:w="4503" w:type="dxa"/>
          </w:tcPr>
          <w:p w14:paraId="07FCE69E"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Work</w:t>
            </w:r>
            <w:r w:rsidRPr="00FB5C74">
              <w:rPr>
                <w:rFonts w:ascii="Arial" w:hAnsi="Arial" w:cs="Arial"/>
                <w:spacing w:val="-5"/>
                <w:sz w:val="14"/>
                <w:szCs w:val="14"/>
              </w:rPr>
              <w:t xml:space="preserve"> </w:t>
            </w:r>
            <w:r w:rsidRPr="00FB5C74">
              <w:rPr>
                <w:rFonts w:ascii="Arial" w:hAnsi="Arial" w:cs="Arial"/>
                <w:sz w:val="14"/>
                <w:szCs w:val="14"/>
              </w:rPr>
              <w:t>order</w:t>
            </w:r>
            <w:r w:rsidRPr="00FB5C74">
              <w:rPr>
                <w:rFonts w:ascii="Arial" w:hAnsi="Arial" w:cs="Arial"/>
                <w:spacing w:val="-4"/>
                <w:sz w:val="14"/>
                <w:szCs w:val="14"/>
              </w:rPr>
              <w:t xml:space="preserve"> </w:t>
            </w:r>
            <w:r w:rsidRPr="00FB5C74">
              <w:rPr>
                <w:rFonts w:ascii="Arial" w:hAnsi="Arial" w:cs="Arial"/>
                <w:spacing w:val="-2"/>
                <w:sz w:val="14"/>
                <w:szCs w:val="14"/>
              </w:rPr>
              <w:t>closure</w:t>
            </w:r>
          </w:p>
        </w:tc>
        <w:tc>
          <w:tcPr>
            <w:tcW w:w="665" w:type="dxa"/>
            <w:vAlign w:val="center"/>
          </w:tcPr>
          <w:p w14:paraId="0C27E5C6"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71A698C2"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1F3F3909"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577BD560"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44B5AC2D"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089B0E32"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F7C5175"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1F4DBF50"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04B11052" w14:textId="77777777" w:rsidR="00EE66D6" w:rsidRPr="00FB5C74" w:rsidRDefault="00EE66D6" w:rsidP="00FB5C74">
            <w:pPr>
              <w:pStyle w:val="TableParagraph"/>
              <w:jc w:val="center"/>
              <w:rPr>
                <w:rFonts w:ascii="Arial" w:hAnsi="Arial" w:cs="Arial"/>
                <w:sz w:val="14"/>
                <w:szCs w:val="14"/>
              </w:rPr>
            </w:pPr>
          </w:p>
        </w:tc>
      </w:tr>
      <w:tr w:rsidR="00EE66D6" w:rsidRPr="00FB5C74" w14:paraId="33DC8258" w14:textId="77777777" w:rsidTr="00FB5C74">
        <w:trPr>
          <w:trHeight w:val="229"/>
        </w:trPr>
        <w:tc>
          <w:tcPr>
            <w:tcW w:w="4503" w:type="dxa"/>
          </w:tcPr>
          <w:p w14:paraId="006BFCEE"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Identification</w:t>
            </w:r>
            <w:r w:rsidRPr="00FB5C74">
              <w:rPr>
                <w:rFonts w:ascii="Arial" w:hAnsi="Arial" w:cs="Arial"/>
                <w:spacing w:val="-7"/>
                <w:sz w:val="14"/>
                <w:szCs w:val="14"/>
              </w:rPr>
              <w:t xml:space="preserve"> </w:t>
            </w:r>
            <w:r w:rsidRPr="00FB5C74">
              <w:rPr>
                <w:rFonts w:ascii="Arial" w:hAnsi="Arial" w:cs="Arial"/>
                <w:sz w:val="14"/>
                <w:szCs w:val="14"/>
              </w:rPr>
              <w:t>of</w:t>
            </w:r>
            <w:r w:rsidRPr="00FB5C74">
              <w:rPr>
                <w:rFonts w:ascii="Arial" w:hAnsi="Arial" w:cs="Arial"/>
                <w:spacing w:val="-7"/>
                <w:sz w:val="14"/>
                <w:szCs w:val="14"/>
              </w:rPr>
              <w:t xml:space="preserve"> </w:t>
            </w:r>
            <w:r w:rsidRPr="00FB5C74">
              <w:rPr>
                <w:rFonts w:ascii="Arial" w:hAnsi="Arial" w:cs="Arial"/>
                <w:sz w:val="14"/>
                <w:szCs w:val="14"/>
              </w:rPr>
              <w:t>high</w:t>
            </w:r>
            <w:r w:rsidRPr="00FB5C74">
              <w:rPr>
                <w:rFonts w:ascii="Arial" w:hAnsi="Arial" w:cs="Arial"/>
                <w:spacing w:val="-6"/>
                <w:sz w:val="14"/>
                <w:szCs w:val="14"/>
              </w:rPr>
              <w:t xml:space="preserve"> </w:t>
            </w:r>
            <w:r w:rsidRPr="00FB5C74">
              <w:rPr>
                <w:rFonts w:ascii="Arial" w:hAnsi="Arial" w:cs="Arial"/>
                <w:sz w:val="14"/>
                <w:szCs w:val="14"/>
              </w:rPr>
              <w:t>loss</w:t>
            </w:r>
            <w:r w:rsidRPr="00FB5C74">
              <w:rPr>
                <w:rFonts w:ascii="Arial" w:hAnsi="Arial" w:cs="Arial"/>
                <w:spacing w:val="-7"/>
                <w:sz w:val="14"/>
                <w:szCs w:val="14"/>
              </w:rPr>
              <w:t xml:space="preserve"> </w:t>
            </w:r>
            <w:r w:rsidRPr="00FB5C74">
              <w:rPr>
                <w:rFonts w:ascii="Arial" w:hAnsi="Arial" w:cs="Arial"/>
                <w:spacing w:val="-2"/>
                <w:sz w:val="14"/>
                <w:szCs w:val="14"/>
              </w:rPr>
              <w:t>point</w:t>
            </w:r>
          </w:p>
        </w:tc>
        <w:tc>
          <w:tcPr>
            <w:tcW w:w="665" w:type="dxa"/>
            <w:vAlign w:val="center"/>
          </w:tcPr>
          <w:p w14:paraId="49D2F494"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CFD9B7F"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6843323F"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74EB964A"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0CF19B4F"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2BDFD415"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44D7EDD0"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2ACB29A4"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4F0953B1" w14:textId="77777777" w:rsidR="00EE66D6" w:rsidRPr="00FB5C74" w:rsidRDefault="00EE66D6" w:rsidP="00FB5C74">
            <w:pPr>
              <w:pStyle w:val="TableParagraph"/>
              <w:jc w:val="center"/>
              <w:rPr>
                <w:rFonts w:ascii="Arial" w:hAnsi="Arial" w:cs="Arial"/>
                <w:sz w:val="14"/>
                <w:szCs w:val="14"/>
              </w:rPr>
            </w:pPr>
          </w:p>
        </w:tc>
      </w:tr>
      <w:tr w:rsidR="00EE66D6" w:rsidRPr="00FB5C74" w14:paraId="2B937340" w14:textId="77777777" w:rsidTr="00FB5C74">
        <w:trPr>
          <w:trHeight w:val="229"/>
        </w:trPr>
        <w:tc>
          <w:tcPr>
            <w:tcW w:w="4503" w:type="dxa"/>
          </w:tcPr>
          <w:p w14:paraId="2D814A07"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Carrying</w:t>
            </w:r>
            <w:r w:rsidRPr="00FB5C74">
              <w:rPr>
                <w:rFonts w:ascii="Arial" w:hAnsi="Arial" w:cs="Arial"/>
                <w:spacing w:val="-5"/>
                <w:sz w:val="14"/>
                <w:szCs w:val="14"/>
              </w:rPr>
              <w:t xml:space="preserve"> </w:t>
            </w:r>
            <w:r w:rsidRPr="00FB5C74">
              <w:rPr>
                <w:rFonts w:ascii="Arial" w:hAnsi="Arial" w:cs="Arial"/>
                <w:sz w:val="14"/>
                <w:szCs w:val="14"/>
              </w:rPr>
              <w:t>out</w:t>
            </w:r>
            <w:r w:rsidRPr="00FB5C74">
              <w:rPr>
                <w:rFonts w:ascii="Arial" w:hAnsi="Arial" w:cs="Arial"/>
                <w:spacing w:val="-7"/>
                <w:sz w:val="14"/>
                <w:szCs w:val="14"/>
              </w:rPr>
              <w:t xml:space="preserve"> </w:t>
            </w:r>
            <w:r w:rsidRPr="00FB5C74">
              <w:rPr>
                <w:rFonts w:ascii="Arial" w:hAnsi="Arial" w:cs="Arial"/>
                <w:sz w:val="14"/>
                <w:szCs w:val="14"/>
              </w:rPr>
              <w:t>Planned</w:t>
            </w:r>
            <w:r w:rsidRPr="00FB5C74">
              <w:rPr>
                <w:rFonts w:ascii="Arial" w:hAnsi="Arial" w:cs="Arial"/>
                <w:spacing w:val="-5"/>
                <w:sz w:val="14"/>
                <w:szCs w:val="14"/>
              </w:rPr>
              <w:t xml:space="preserve"> </w:t>
            </w:r>
            <w:r w:rsidRPr="00FB5C74">
              <w:rPr>
                <w:rFonts w:ascii="Arial" w:hAnsi="Arial" w:cs="Arial"/>
                <w:spacing w:val="-4"/>
                <w:sz w:val="14"/>
                <w:szCs w:val="14"/>
              </w:rPr>
              <w:t>event</w:t>
            </w:r>
          </w:p>
        </w:tc>
        <w:tc>
          <w:tcPr>
            <w:tcW w:w="665" w:type="dxa"/>
            <w:vAlign w:val="center"/>
          </w:tcPr>
          <w:p w14:paraId="5401C323"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2A7F253"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60084779"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38AAC752"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0AAD70E1"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3AD02448"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5E0CAF01"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27A292D4"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22E7A436" w14:textId="77777777" w:rsidR="00EE66D6" w:rsidRPr="00FB5C74" w:rsidRDefault="00EE66D6" w:rsidP="00FB5C74">
            <w:pPr>
              <w:pStyle w:val="TableParagraph"/>
              <w:jc w:val="center"/>
              <w:rPr>
                <w:rFonts w:ascii="Arial" w:hAnsi="Arial" w:cs="Arial"/>
                <w:sz w:val="14"/>
                <w:szCs w:val="14"/>
              </w:rPr>
            </w:pPr>
          </w:p>
        </w:tc>
      </w:tr>
      <w:tr w:rsidR="00EE66D6" w:rsidRPr="00FB5C74" w14:paraId="49668C2A" w14:textId="77777777" w:rsidTr="00FB5C74">
        <w:trPr>
          <w:trHeight w:val="229"/>
        </w:trPr>
        <w:tc>
          <w:tcPr>
            <w:tcW w:w="4503" w:type="dxa"/>
          </w:tcPr>
          <w:p w14:paraId="52B92A9A"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Updating</w:t>
            </w:r>
            <w:r w:rsidRPr="00FB5C74">
              <w:rPr>
                <w:rFonts w:ascii="Arial" w:hAnsi="Arial" w:cs="Arial"/>
                <w:spacing w:val="-5"/>
                <w:sz w:val="14"/>
                <w:szCs w:val="14"/>
              </w:rPr>
              <w:t xml:space="preserve"> </w:t>
            </w:r>
            <w:r w:rsidRPr="00FB5C74">
              <w:rPr>
                <w:rFonts w:ascii="Arial" w:hAnsi="Arial" w:cs="Arial"/>
                <w:sz w:val="14"/>
                <w:szCs w:val="14"/>
              </w:rPr>
              <w:t>the</w:t>
            </w:r>
            <w:r w:rsidRPr="00FB5C74">
              <w:rPr>
                <w:rFonts w:ascii="Arial" w:hAnsi="Arial" w:cs="Arial"/>
                <w:spacing w:val="-5"/>
                <w:sz w:val="14"/>
                <w:szCs w:val="14"/>
              </w:rPr>
              <w:t xml:space="preserve"> </w:t>
            </w:r>
            <w:r w:rsidRPr="00FB5C74">
              <w:rPr>
                <w:rFonts w:ascii="Arial" w:hAnsi="Arial" w:cs="Arial"/>
                <w:sz w:val="14"/>
                <w:szCs w:val="14"/>
              </w:rPr>
              <w:t>new</w:t>
            </w:r>
            <w:r w:rsidRPr="00FB5C74">
              <w:rPr>
                <w:rFonts w:ascii="Arial" w:hAnsi="Arial" w:cs="Arial"/>
                <w:spacing w:val="-5"/>
                <w:sz w:val="14"/>
                <w:szCs w:val="14"/>
              </w:rPr>
              <w:t xml:space="preserve"> </w:t>
            </w:r>
            <w:r w:rsidRPr="00FB5C74">
              <w:rPr>
                <w:rFonts w:ascii="Arial" w:hAnsi="Arial" w:cs="Arial"/>
                <w:sz w:val="14"/>
                <w:szCs w:val="14"/>
              </w:rPr>
              <w:t>Manhole</w:t>
            </w:r>
            <w:r w:rsidRPr="00FB5C74">
              <w:rPr>
                <w:rFonts w:ascii="Arial" w:hAnsi="Arial" w:cs="Arial"/>
                <w:spacing w:val="-6"/>
                <w:sz w:val="14"/>
                <w:szCs w:val="14"/>
              </w:rPr>
              <w:t xml:space="preserve"> </w:t>
            </w:r>
            <w:r w:rsidRPr="00FB5C74">
              <w:rPr>
                <w:rFonts w:ascii="Arial" w:hAnsi="Arial" w:cs="Arial"/>
                <w:sz w:val="14"/>
                <w:szCs w:val="14"/>
              </w:rPr>
              <w:t>location</w:t>
            </w:r>
            <w:r w:rsidRPr="00FB5C74">
              <w:rPr>
                <w:rFonts w:ascii="Arial" w:hAnsi="Arial" w:cs="Arial"/>
                <w:spacing w:val="-4"/>
                <w:sz w:val="14"/>
                <w:szCs w:val="14"/>
              </w:rPr>
              <w:t xml:space="preserve"> </w:t>
            </w:r>
            <w:r w:rsidRPr="00FB5C74">
              <w:rPr>
                <w:rFonts w:ascii="Arial" w:hAnsi="Arial" w:cs="Arial"/>
                <w:sz w:val="14"/>
                <w:szCs w:val="14"/>
              </w:rPr>
              <w:t>&amp;</w:t>
            </w:r>
            <w:r w:rsidRPr="00FB5C74">
              <w:rPr>
                <w:rFonts w:ascii="Arial" w:hAnsi="Arial" w:cs="Arial"/>
                <w:spacing w:val="-4"/>
                <w:sz w:val="14"/>
                <w:szCs w:val="14"/>
              </w:rPr>
              <w:t xml:space="preserve"> </w:t>
            </w:r>
            <w:r w:rsidRPr="00FB5C74">
              <w:rPr>
                <w:rFonts w:ascii="Arial" w:hAnsi="Arial" w:cs="Arial"/>
                <w:sz w:val="14"/>
                <w:szCs w:val="14"/>
              </w:rPr>
              <w:t>New</w:t>
            </w:r>
            <w:r w:rsidRPr="00FB5C74">
              <w:rPr>
                <w:rFonts w:ascii="Arial" w:hAnsi="Arial" w:cs="Arial"/>
                <w:spacing w:val="-5"/>
                <w:sz w:val="14"/>
                <w:szCs w:val="14"/>
              </w:rPr>
              <w:t xml:space="preserve"> </w:t>
            </w:r>
            <w:r w:rsidRPr="00FB5C74">
              <w:rPr>
                <w:rFonts w:ascii="Arial" w:hAnsi="Arial" w:cs="Arial"/>
                <w:sz w:val="14"/>
                <w:szCs w:val="14"/>
              </w:rPr>
              <w:t>fibre</w:t>
            </w:r>
            <w:r w:rsidRPr="00FB5C74">
              <w:rPr>
                <w:rFonts w:ascii="Arial" w:hAnsi="Arial" w:cs="Arial"/>
                <w:spacing w:val="-5"/>
                <w:sz w:val="14"/>
                <w:szCs w:val="14"/>
              </w:rPr>
              <w:t xml:space="preserve"> </w:t>
            </w:r>
            <w:r w:rsidRPr="00FB5C74">
              <w:rPr>
                <w:rFonts w:ascii="Arial" w:hAnsi="Arial" w:cs="Arial"/>
                <w:sz w:val="14"/>
                <w:szCs w:val="14"/>
              </w:rPr>
              <w:t>path</w:t>
            </w:r>
            <w:r w:rsidRPr="00FB5C74">
              <w:rPr>
                <w:rFonts w:ascii="Arial" w:hAnsi="Arial" w:cs="Arial"/>
                <w:spacing w:val="-5"/>
                <w:sz w:val="14"/>
                <w:szCs w:val="14"/>
              </w:rPr>
              <w:t xml:space="preserve"> </w:t>
            </w:r>
            <w:r w:rsidRPr="00FB5C74">
              <w:rPr>
                <w:rFonts w:ascii="Arial" w:hAnsi="Arial" w:cs="Arial"/>
                <w:sz w:val="14"/>
                <w:szCs w:val="14"/>
              </w:rPr>
              <w:t>if</w:t>
            </w:r>
            <w:r w:rsidRPr="00FB5C74">
              <w:rPr>
                <w:rFonts w:ascii="Arial" w:hAnsi="Arial" w:cs="Arial"/>
                <w:spacing w:val="-4"/>
                <w:sz w:val="14"/>
                <w:szCs w:val="14"/>
              </w:rPr>
              <w:t xml:space="preserve"> </w:t>
            </w:r>
            <w:r w:rsidRPr="00FB5C74">
              <w:rPr>
                <w:rFonts w:ascii="Arial" w:hAnsi="Arial" w:cs="Arial"/>
                <w:spacing w:val="-2"/>
                <w:sz w:val="14"/>
                <w:szCs w:val="14"/>
              </w:rPr>
              <w:t>applicable</w:t>
            </w:r>
          </w:p>
        </w:tc>
        <w:tc>
          <w:tcPr>
            <w:tcW w:w="665" w:type="dxa"/>
            <w:vAlign w:val="center"/>
          </w:tcPr>
          <w:p w14:paraId="24A4334F"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4A511D9D"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24E9E78E"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C64EC0E"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06C0BB24"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2AD816B1"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EEB4A22"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387DF47"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6E8D9A54" w14:textId="77777777" w:rsidR="00EE66D6" w:rsidRPr="00FB5C74" w:rsidRDefault="00EE66D6" w:rsidP="00FB5C74">
            <w:pPr>
              <w:pStyle w:val="TableParagraph"/>
              <w:jc w:val="center"/>
              <w:rPr>
                <w:rFonts w:ascii="Arial" w:hAnsi="Arial" w:cs="Arial"/>
                <w:sz w:val="14"/>
                <w:szCs w:val="14"/>
              </w:rPr>
            </w:pPr>
          </w:p>
        </w:tc>
      </w:tr>
      <w:tr w:rsidR="00EE66D6" w:rsidRPr="00FB5C74" w14:paraId="05DA338C" w14:textId="77777777" w:rsidTr="00FB5C74">
        <w:trPr>
          <w:trHeight w:val="229"/>
        </w:trPr>
        <w:tc>
          <w:tcPr>
            <w:tcW w:w="4503" w:type="dxa"/>
          </w:tcPr>
          <w:p w14:paraId="7E1C06A3"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Leased</w:t>
            </w:r>
            <w:r w:rsidRPr="00FB5C74">
              <w:rPr>
                <w:rFonts w:ascii="Arial" w:hAnsi="Arial" w:cs="Arial"/>
                <w:spacing w:val="-5"/>
                <w:sz w:val="14"/>
                <w:szCs w:val="14"/>
              </w:rPr>
              <w:t xml:space="preserve"> </w:t>
            </w:r>
            <w:r w:rsidRPr="00FB5C74">
              <w:rPr>
                <w:rFonts w:ascii="Arial" w:hAnsi="Arial" w:cs="Arial"/>
                <w:sz w:val="14"/>
                <w:szCs w:val="14"/>
              </w:rPr>
              <w:t>Fiber</w:t>
            </w:r>
            <w:r w:rsidRPr="00FB5C74">
              <w:rPr>
                <w:rFonts w:ascii="Arial" w:hAnsi="Arial" w:cs="Arial"/>
                <w:spacing w:val="-4"/>
                <w:sz w:val="14"/>
                <w:szCs w:val="14"/>
              </w:rPr>
              <w:t xml:space="preserve"> </w:t>
            </w:r>
            <w:r w:rsidRPr="00FB5C74">
              <w:rPr>
                <w:rFonts w:ascii="Arial" w:hAnsi="Arial" w:cs="Arial"/>
                <w:sz w:val="14"/>
                <w:szCs w:val="14"/>
              </w:rPr>
              <w:t>Monitoring</w:t>
            </w:r>
            <w:r w:rsidRPr="00FB5C74">
              <w:rPr>
                <w:rFonts w:ascii="Arial" w:hAnsi="Arial" w:cs="Arial"/>
                <w:spacing w:val="-5"/>
                <w:sz w:val="14"/>
                <w:szCs w:val="14"/>
              </w:rPr>
              <w:t xml:space="preserve"> </w:t>
            </w:r>
            <w:r w:rsidRPr="00FB5C74">
              <w:rPr>
                <w:rFonts w:ascii="Arial" w:hAnsi="Arial" w:cs="Arial"/>
                <w:sz w:val="14"/>
                <w:szCs w:val="14"/>
              </w:rPr>
              <w:t>SLA</w:t>
            </w:r>
            <w:r w:rsidRPr="00FB5C74">
              <w:rPr>
                <w:rFonts w:ascii="Arial" w:hAnsi="Arial" w:cs="Arial"/>
                <w:spacing w:val="-5"/>
                <w:sz w:val="14"/>
                <w:szCs w:val="14"/>
              </w:rPr>
              <w:t xml:space="preserve"> </w:t>
            </w:r>
            <w:r w:rsidRPr="00FB5C74">
              <w:rPr>
                <w:rFonts w:ascii="Arial" w:hAnsi="Arial" w:cs="Arial"/>
                <w:sz w:val="14"/>
                <w:szCs w:val="14"/>
              </w:rPr>
              <w:t>on</w:t>
            </w:r>
            <w:r w:rsidRPr="00FB5C74">
              <w:rPr>
                <w:rFonts w:ascii="Arial" w:hAnsi="Arial" w:cs="Arial"/>
                <w:spacing w:val="-5"/>
                <w:sz w:val="14"/>
                <w:szCs w:val="14"/>
              </w:rPr>
              <w:t xml:space="preserve"> </w:t>
            </w:r>
            <w:r w:rsidRPr="00FB5C74">
              <w:rPr>
                <w:rFonts w:ascii="Arial" w:hAnsi="Arial" w:cs="Arial"/>
                <w:sz w:val="14"/>
                <w:szCs w:val="14"/>
              </w:rPr>
              <w:t>day</w:t>
            </w:r>
            <w:r w:rsidRPr="00FB5C74">
              <w:rPr>
                <w:rFonts w:ascii="Arial" w:hAnsi="Arial" w:cs="Arial"/>
                <w:spacing w:val="-4"/>
                <w:sz w:val="14"/>
                <w:szCs w:val="14"/>
              </w:rPr>
              <w:t xml:space="preserve"> </w:t>
            </w:r>
            <w:r w:rsidRPr="00FB5C74">
              <w:rPr>
                <w:rFonts w:ascii="Arial" w:hAnsi="Arial" w:cs="Arial"/>
                <w:sz w:val="14"/>
                <w:szCs w:val="14"/>
              </w:rPr>
              <w:t>to</w:t>
            </w:r>
            <w:r w:rsidRPr="00FB5C74">
              <w:rPr>
                <w:rFonts w:ascii="Arial" w:hAnsi="Arial" w:cs="Arial"/>
                <w:spacing w:val="-5"/>
                <w:sz w:val="14"/>
                <w:szCs w:val="14"/>
              </w:rPr>
              <w:t xml:space="preserve"> </w:t>
            </w:r>
            <w:r w:rsidRPr="00FB5C74">
              <w:rPr>
                <w:rFonts w:ascii="Arial" w:hAnsi="Arial" w:cs="Arial"/>
                <w:sz w:val="14"/>
                <w:szCs w:val="14"/>
              </w:rPr>
              <w:t>day</w:t>
            </w:r>
            <w:r w:rsidRPr="00FB5C74">
              <w:rPr>
                <w:rFonts w:ascii="Arial" w:hAnsi="Arial" w:cs="Arial"/>
                <w:spacing w:val="-4"/>
                <w:sz w:val="14"/>
                <w:szCs w:val="14"/>
              </w:rPr>
              <w:t xml:space="preserve"> </w:t>
            </w:r>
            <w:r w:rsidRPr="00FB5C74">
              <w:rPr>
                <w:rFonts w:ascii="Arial" w:hAnsi="Arial" w:cs="Arial"/>
                <w:spacing w:val="-2"/>
                <w:sz w:val="14"/>
                <w:szCs w:val="14"/>
              </w:rPr>
              <w:t>basis</w:t>
            </w:r>
          </w:p>
        </w:tc>
        <w:tc>
          <w:tcPr>
            <w:tcW w:w="665" w:type="dxa"/>
            <w:vAlign w:val="center"/>
          </w:tcPr>
          <w:p w14:paraId="1437A430"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5A27A6A"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53EF818"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4BC0846A"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33A4AC3A"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4F6FFF1E"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169AF7C5" w14:textId="77777777" w:rsidR="00EE66D6" w:rsidRPr="00FB5C74" w:rsidRDefault="00EE66D6" w:rsidP="00FB5C74">
            <w:pPr>
              <w:pStyle w:val="TableParagraph"/>
              <w:spacing w:line="210" w:lineRule="exact"/>
              <w:ind w:left="30"/>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521FFA2F"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2FCDD111" w14:textId="77777777" w:rsidR="00EE66D6" w:rsidRPr="00FB5C74" w:rsidRDefault="00EE66D6" w:rsidP="00FB5C74">
            <w:pPr>
              <w:pStyle w:val="TableParagraph"/>
              <w:jc w:val="center"/>
              <w:rPr>
                <w:rFonts w:ascii="Arial" w:hAnsi="Arial" w:cs="Arial"/>
                <w:sz w:val="14"/>
                <w:szCs w:val="14"/>
              </w:rPr>
            </w:pPr>
          </w:p>
        </w:tc>
      </w:tr>
      <w:tr w:rsidR="00EE66D6" w:rsidRPr="00FB5C74" w14:paraId="5C4775AD" w14:textId="77777777" w:rsidTr="00FB5C74">
        <w:trPr>
          <w:trHeight w:val="229"/>
        </w:trPr>
        <w:tc>
          <w:tcPr>
            <w:tcW w:w="4503" w:type="dxa"/>
          </w:tcPr>
          <w:p w14:paraId="1EF84872"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Leased</w:t>
            </w:r>
            <w:r w:rsidRPr="00FB5C74">
              <w:rPr>
                <w:rFonts w:ascii="Arial" w:hAnsi="Arial" w:cs="Arial"/>
                <w:spacing w:val="-6"/>
                <w:sz w:val="14"/>
                <w:szCs w:val="14"/>
              </w:rPr>
              <w:t xml:space="preserve"> </w:t>
            </w:r>
            <w:r w:rsidRPr="00FB5C74">
              <w:rPr>
                <w:rFonts w:ascii="Arial" w:hAnsi="Arial" w:cs="Arial"/>
                <w:sz w:val="14"/>
                <w:szCs w:val="14"/>
              </w:rPr>
              <w:t>Fiber</w:t>
            </w:r>
            <w:r w:rsidRPr="00FB5C74">
              <w:rPr>
                <w:rFonts w:ascii="Arial" w:hAnsi="Arial" w:cs="Arial"/>
                <w:spacing w:val="-6"/>
                <w:sz w:val="14"/>
                <w:szCs w:val="14"/>
              </w:rPr>
              <w:t xml:space="preserve"> </w:t>
            </w:r>
            <w:r w:rsidRPr="00FB5C74">
              <w:rPr>
                <w:rFonts w:ascii="Arial" w:hAnsi="Arial" w:cs="Arial"/>
                <w:sz w:val="14"/>
                <w:szCs w:val="14"/>
              </w:rPr>
              <w:t>calculation</w:t>
            </w:r>
            <w:r w:rsidRPr="00FB5C74">
              <w:rPr>
                <w:rFonts w:ascii="Arial" w:hAnsi="Arial" w:cs="Arial"/>
                <w:spacing w:val="-4"/>
                <w:sz w:val="14"/>
                <w:szCs w:val="14"/>
              </w:rPr>
              <w:t xml:space="preserve"> </w:t>
            </w:r>
            <w:r w:rsidRPr="00FB5C74">
              <w:rPr>
                <w:rFonts w:ascii="Arial" w:hAnsi="Arial" w:cs="Arial"/>
                <w:sz w:val="14"/>
                <w:szCs w:val="14"/>
              </w:rPr>
              <w:t>of</w:t>
            </w:r>
            <w:r w:rsidRPr="00FB5C74">
              <w:rPr>
                <w:rFonts w:ascii="Arial" w:hAnsi="Arial" w:cs="Arial"/>
                <w:spacing w:val="-7"/>
                <w:sz w:val="14"/>
                <w:szCs w:val="14"/>
              </w:rPr>
              <w:t xml:space="preserve"> </w:t>
            </w:r>
            <w:r w:rsidRPr="00FB5C74">
              <w:rPr>
                <w:rFonts w:ascii="Arial" w:hAnsi="Arial" w:cs="Arial"/>
                <w:sz w:val="14"/>
                <w:szCs w:val="14"/>
              </w:rPr>
              <w:t>SLA</w:t>
            </w:r>
            <w:r w:rsidRPr="00FB5C74">
              <w:rPr>
                <w:rFonts w:ascii="Arial" w:hAnsi="Arial" w:cs="Arial"/>
                <w:spacing w:val="-6"/>
                <w:sz w:val="14"/>
                <w:szCs w:val="14"/>
              </w:rPr>
              <w:t xml:space="preserve"> </w:t>
            </w:r>
            <w:r w:rsidRPr="00FB5C74">
              <w:rPr>
                <w:rFonts w:ascii="Arial" w:hAnsi="Arial" w:cs="Arial"/>
                <w:sz w:val="14"/>
                <w:szCs w:val="14"/>
              </w:rPr>
              <w:t>KPI</w:t>
            </w:r>
            <w:r w:rsidRPr="00FB5C74">
              <w:rPr>
                <w:rFonts w:ascii="Arial" w:hAnsi="Arial" w:cs="Arial"/>
                <w:spacing w:val="-5"/>
                <w:sz w:val="14"/>
                <w:szCs w:val="14"/>
              </w:rPr>
              <w:t xml:space="preserve"> </w:t>
            </w:r>
            <w:r w:rsidRPr="00FB5C74">
              <w:rPr>
                <w:rFonts w:ascii="Arial" w:hAnsi="Arial" w:cs="Arial"/>
                <w:sz w:val="14"/>
                <w:szCs w:val="14"/>
              </w:rPr>
              <w:t>on</w:t>
            </w:r>
            <w:r w:rsidRPr="00FB5C74">
              <w:rPr>
                <w:rFonts w:ascii="Arial" w:hAnsi="Arial" w:cs="Arial"/>
                <w:spacing w:val="-6"/>
                <w:sz w:val="14"/>
                <w:szCs w:val="14"/>
              </w:rPr>
              <w:t xml:space="preserve"> </w:t>
            </w:r>
            <w:r w:rsidRPr="00FB5C74">
              <w:rPr>
                <w:rFonts w:ascii="Arial" w:hAnsi="Arial" w:cs="Arial"/>
                <w:sz w:val="14"/>
                <w:szCs w:val="14"/>
              </w:rPr>
              <w:t>monthly</w:t>
            </w:r>
            <w:r w:rsidRPr="00FB5C74">
              <w:rPr>
                <w:rFonts w:ascii="Arial" w:hAnsi="Arial" w:cs="Arial"/>
                <w:spacing w:val="-5"/>
                <w:sz w:val="14"/>
                <w:szCs w:val="14"/>
              </w:rPr>
              <w:t xml:space="preserve"> </w:t>
            </w:r>
            <w:r w:rsidRPr="00FB5C74">
              <w:rPr>
                <w:rFonts w:ascii="Arial" w:hAnsi="Arial" w:cs="Arial"/>
                <w:spacing w:val="-2"/>
                <w:sz w:val="14"/>
                <w:szCs w:val="14"/>
              </w:rPr>
              <w:t>basis</w:t>
            </w:r>
          </w:p>
        </w:tc>
        <w:tc>
          <w:tcPr>
            <w:tcW w:w="665" w:type="dxa"/>
            <w:vAlign w:val="center"/>
          </w:tcPr>
          <w:p w14:paraId="35FFF4F0"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7646584"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219759FD"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4663FB01"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04A122C5"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34BF8508"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25F56DA" w14:textId="77777777" w:rsidR="00EE66D6" w:rsidRPr="00FB5C74" w:rsidRDefault="00EE66D6" w:rsidP="00FB5C74">
            <w:pPr>
              <w:pStyle w:val="TableParagraph"/>
              <w:spacing w:line="210" w:lineRule="exact"/>
              <w:ind w:left="30"/>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0E93C5F6"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561E1CE6" w14:textId="77777777" w:rsidR="00EE66D6" w:rsidRPr="00FB5C74" w:rsidRDefault="00EE66D6" w:rsidP="00FB5C74">
            <w:pPr>
              <w:pStyle w:val="TableParagraph"/>
              <w:jc w:val="center"/>
              <w:rPr>
                <w:rFonts w:ascii="Arial" w:hAnsi="Arial" w:cs="Arial"/>
                <w:sz w:val="14"/>
                <w:szCs w:val="14"/>
              </w:rPr>
            </w:pPr>
          </w:p>
        </w:tc>
      </w:tr>
      <w:tr w:rsidR="00EE66D6" w:rsidRPr="00FB5C74" w14:paraId="3D5CAA45" w14:textId="77777777" w:rsidTr="00213FD3">
        <w:trPr>
          <w:trHeight w:val="229"/>
        </w:trPr>
        <w:tc>
          <w:tcPr>
            <w:tcW w:w="4503" w:type="dxa"/>
            <w:shd w:val="clear" w:color="auto" w:fill="E8E8E8" w:themeFill="background2"/>
          </w:tcPr>
          <w:p w14:paraId="3C7A4AAF" w14:textId="77777777" w:rsidR="00EE66D6" w:rsidRPr="00FB5C74" w:rsidRDefault="00EE66D6" w:rsidP="00FB5C74">
            <w:pPr>
              <w:pStyle w:val="TableParagraph"/>
              <w:spacing w:line="210" w:lineRule="exact"/>
              <w:jc w:val="center"/>
              <w:rPr>
                <w:rFonts w:ascii="Arial" w:hAnsi="Arial" w:cs="Arial"/>
                <w:b/>
                <w:sz w:val="14"/>
                <w:szCs w:val="14"/>
              </w:rPr>
            </w:pPr>
            <w:r w:rsidRPr="00FB5C74">
              <w:rPr>
                <w:rFonts w:ascii="Arial" w:hAnsi="Arial" w:cs="Arial"/>
                <w:b/>
                <w:spacing w:val="-2"/>
                <w:sz w:val="14"/>
                <w:szCs w:val="14"/>
              </w:rPr>
              <w:t>Others</w:t>
            </w:r>
          </w:p>
        </w:tc>
        <w:tc>
          <w:tcPr>
            <w:tcW w:w="665" w:type="dxa"/>
            <w:shd w:val="clear" w:color="auto" w:fill="E8E8E8" w:themeFill="background2"/>
            <w:vAlign w:val="center"/>
          </w:tcPr>
          <w:p w14:paraId="3A8FF770"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401451B0"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668EAA25"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0A224C26" w14:textId="77777777" w:rsidR="00EE66D6" w:rsidRPr="00FB5C74" w:rsidRDefault="00EE66D6" w:rsidP="00063A43">
            <w:pPr>
              <w:pStyle w:val="TableParagraph"/>
              <w:jc w:val="center"/>
              <w:rPr>
                <w:rFonts w:ascii="Arial" w:hAnsi="Arial" w:cs="Arial"/>
                <w:sz w:val="14"/>
                <w:szCs w:val="14"/>
              </w:rPr>
            </w:pPr>
          </w:p>
        </w:tc>
        <w:tc>
          <w:tcPr>
            <w:tcW w:w="666" w:type="dxa"/>
            <w:shd w:val="clear" w:color="auto" w:fill="E8E8E8" w:themeFill="background2"/>
            <w:vAlign w:val="center"/>
          </w:tcPr>
          <w:p w14:paraId="60D00733"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27B10E9D"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4E8A63C4" w14:textId="77777777" w:rsidR="00EE66D6" w:rsidRPr="00FB5C74" w:rsidRDefault="00EE66D6" w:rsidP="00FB5C74">
            <w:pPr>
              <w:pStyle w:val="TableParagraph"/>
              <w:jc w:val="center"/>
              <w:rPr>
                <w:rFonts w:ascii="Arial" w:hAnsi="Arial" w:cs="Arial"/>
                <w:sz w:val="14"/>
                <w:szCs w:val="14"/>
              </w:rPr>
            </w:pPr>
          </w:p>
        </w:tc>
        <w:tc>
          <w:tcPr>
            <w:tcW w:w="665" w:type="dxa"/>
            <w:shd w:val="clear" w:color="auto" w:fill="E8E8E8" w:themeFill="background2"/>
            <w:vAlign w:val="center"/>
          </w:tcPr>
          <w:p w14:paraId="2E224207" w14:textId="77777777" w:rsidR="00EE66D6" w:rsidRPr="00FB5C74" w:rsidRDefault="00EE66D6" w:rsidP="00FB5C74">
            <w:pPr>
              <w:pStyle w:val="TableParagraph"/>
              <w:jc w:val="center"/>
              <w:rPr>
                <w:rFonts w:ascii="Arial" w:hAnsi="Arial" w:cs="Arial"/>
                <w:sz w:val="14"/>
                <w:szCs w:val="14"/>
              </w:rPr>
            </w:pPr>
          </w:p>
        </w:tc>
        <w:tc>
          <w:tcPr>
            <w:tcW w:w="666" w:type="dxa"/>
            <w:shd w:val="clear" w:color="auto" w:fill="E8E8E8" w:themeFill="background2"/>
            <w:vAlign w:val="center"/>
          </w:tcPr>
          <w:p w14:paraId="734BC8A0" w14:textId="77777777" w:rsidR="00EE66D6" w:rsidRPr="00FB5C74" w:rsidRDefault="00EE66D6" w:rsidP="00FB5C74">
            <w:pPr>
              <w:pStyle w:val="TableParagraph"/>
              <w:jc w:val="center"/>
              <w:rPr>
                <w:rFonts w:ascii="Arial" w:hAnsi="Arial" w:cs="Arial"/>
                <w:sz w:val="14"/>
                <w:szCs w:val="14"/>
              </w:rPr>
            </w:pPr>
          </w:p>
        </w:tc>
      </w:tr>
      <w:tr w:rsidR="00EE66D6" w:rsidRPr="00FB5C74" w14:paraId="620712EF" w14:textId="77777777" w:rsidTr="00FB5C74">
        <w:trPr>
          <w:trHeight w:val="229"/>
        </w:trPr>
        <w:tc>
          <w:tcPr>
            <w:tcW w:w="4503" w:type="dxa"/>
          </w:tcPr>
          <w:p w14:paraId="26FCF48E"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Planned</w:t>
            </w:r>
            <w:r w:rsidRPr="00FB5C74">
              <w:rPr>
                <w:rFonts w:ascii="Arial" w:hAnsi="Arial" w:cs="Arial"/>
                <w:spacing w:val="-4"/>
                <w:sz w:val="14"/>
                <w:szCs w:val="14"/>
              </w:rPr>
              <w:t xml:space="preserve"> </w:t>
            </w:r>
            <w:r w:rsidRPr="00FB5C74">
              <w:rPr>
                <w:rFonts w:ascii="Arial" w:hAnsi="Arial" w:cs="Arial"/>
                <w:sz w:val="14"/>
                <w:szCs w:val="14"/>
              </w:rPr>
              <w:t>event</w:t>
            </w:r>
            <w:r w:rsidRPr="00FB5C74">
              <w:rPr>
                <w:rFonts w:ascii="Arial" w:hAnsi="Arial" w:cs="Arial"/>
                <w:spacing w:val="-6"/>
                <w:sz w:val="14"/>
                <w:szCs w:val="14"/>
              </w:rPr>
              <w:t xml:space="preserve"> </w:t>
            </w:r>
            <w:r w:rsidRPr="00FB5C74">
              <w:rPr>
                <w:rFonts w:ascii="Arial" w:hAnsi="Arial" w:cs="Arial"/>
                <w:sz w:val="14"/>
                <w:szCs w:val="14"/>
              </w:rPr>
              <w:t>&amp;</w:t>
            </w:r>
            <w:r w:rsidRPr="00FB5C74">
              <w:rPr>
                <w:rFonts w:ascii="Arial" w:hAnsi="Arial" w:cs="Arial"/>
                <w:spacing w:val="-3"/>
                <w:sz w:val="14"/>
                <w:szCs w:val="14"/>
              </w:rPr>
              <w:t xml:space="preserve"> </w:t>
            </w:r>
            <w:r w:rsidRPr="00FB5C74">
              <w:rPr>
                <w:rFonts w:ascii="Arial" w:hAnsi="Arial" w:cs="Arial"/>
                <w:spacing w:val="-2"/>
                <w:sz w:val="14"/>
                <w:szCs w:val="14"/>
              </w:rPr>
              <w:t>splicing</w:t>
            </w:r>
          </w:p>
        </w:tc>
        <w:tc>
          <w:tcPr>
            <w:tcW w:w="665" w:type="dxa"/>
            <w:vAlign w:val="center"/>
          </w:tcPr>
          <w:p w14:paraId="513EBD1B"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EE9A69F" w14:textId="77777777" w:rsidR="00EE66D6" w:rsidRPr="00FB5C74" w:rsidRDefault="00EE66D6" w:rsidP="00FB5C74">
            <w:pPr>
              <w:pStyle w:val="TableParagraph"/>
              <w:spacing w:line="210" w:lineRule="exact"/>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14AA1E98"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5D64785F" w14:textId="77777777" w:rsidR="00EE66D6" w:rsidRPr="00FB5C74" w:rsidRDefault="00EE66D6" w:rsidP="00063A43">
            <w:pPr>
              <w:pStyle w:val="TableParagraph"/>
              <w:spacing w:line="210" w:lineRule="exact"/>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726AB577" w14:textId="77777777" w:rsidR="00EE66D6" w:rsidRPr="00FB5C74" w:rsidRDefault="00EE66D6" w:rsidP="00FB5C74">
            <w:pPr>
              <w:pStyle w:val="TableParagraph"/>
              <w:spacing w:line="210" w:lineRule="exact"/>
              <w:ind w:left="29"/>
              <w:jc w:val="center"/>
              <w:rPr>
                <w:rFonts w:ascii="Arial" w:hAnsi="Arial" w:cs="Arial"/>
                <w:sz w:val="14"/>
                <w:szCs w:val="14"/>
              </w:rPr>
            </w:pPr>
            <w:r w:rsidRPr="00FB5C74">
              <w:rPr>
                <w:rFonts w:ascii="Arial" w:hAnsi="Arial" w:cs="Arial"/>
                <w:w w:val="99"/>
                <w:sz w:val="14"/>
                <w:szCs w:val="14"/>
              </w:rPr>
              <w:t>C</w:t>
            </w:r>
          </w:p>
        </w:tc>
        <w:tc>
          <w:tcPr>
            <w:tcW w:w="665" w:type="dxa"/>
            <w:vAlign w:val="center"/>
          </w:tcPr>
          <w:p w14:paraId="02C09816"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31972F3A"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0FFB967F"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41C9491F" w14:textId="77777777" w:rsidR="00EE66D6" w:rsidRPr="00FB5C74" w:rsidRDefault="00EE66D6" w:rsidP="00FB5C74">
            <w:pPr>
              <w:pStyle w:val="TableParagraph"/>
              <w:jc w:val="center"/>
              <w:rPr>
                <w:rFonts w:ascii="Arial" w:hAnsi="Arial" w:cs="Arial"/>
                <w:sz w:val="14"/>
                <w:szCs w:val="14"/>
              </w:rPr>
            </w:pPr>
          </w:p>
        </w:tc>
      </w:tr>
      <w:tr w:rsidR="00EE66D6" w:rsidRPr="00FB5C74" w14:paraId="1B435B89" w14:textId="77777777" w:rsidTr="00FB5C74">
        <w:trPr>
          <w:trHeight w:val="479"/>
        </w:trPr>
        <w:tc>
          <w:tcPr>
            <w:tcW w:w="4503" w:type="dxa"/>
          </w:tcPr>
          <w:p w14:paraId="446E5183" w14:textId="77777777" w:rsidR="00EE66D6" w:rsidRPr="00FB5C74" w:rsidRDefault="00EE66D6" w:rsidP="00A77526">
            <w:pPr>
              <w:pStyle w:val="TableParagraph"/>
              <w:spacing w:line="217" w:lineRule="exact"/>
              <w:ind w:left="30"/>
              <w:rPr>
                <w:rFonts w:ascii="Arial" w:hAnsi="Arial" w:cs="Arial"/>
                <w:sz w:val="14"/>
                <w:szCs w:val="14"/>
              </w:rPr>
            </w:pPr>
            <w:r w:rsidRPr="00FB5C74">
              <w:rPr>
                <w:rFonts w:ascii="Arial" w:hAnsi="Arial" w:cs="Arial"/>
                <w:sz w:val="14"/>
                <w:szCs w:val="14"/>
              </w:rPr>
              <w:t>Operations</w:t>
            </w:r>
            <w:r w:rsidRPr="00FB5C74">
              <w:rPr>
                <w:rFonts w:ascii="Arial" w:hAnsi="Arial" w:cs="Arial"/>
                <w:spacing w:val="-7"/>
                <w:sz w:val="14"/>
                <w:szCs w:val="14"/>
              </w:rPr>
              <w:t xml:space="preserve"> </w:t>
            </w:r>
            <w:r w:rsidRPr="00FB5C74">
              <w:rPr>
                <w:rFonts w:ascii="Arial" w:hAnsi="Arial" w:cs="Arial"/>
                <w:sz w:val="14"/>
                <w:szCs w:val="14"/>
              </w:rPr>
              <w:t>of</w:t>
            </w:r>
            <w:r w:rsidRPr="00FB5C74">
              <w:rPr>
                <w:rFonts w:ascii="Arial" w:hAnsi="Arial" w:cs="Arial"/>
                <w:spacing w:val="-7"/>
                <w:sz w:val="14"/>
                <w:szCs w:val="14"/>
              </w:rPr>
              <w:t xml:space="preserve"> </w:t>
            </w:r>
            <w:r w:rsidRPr="00FB5C74">
              <w:rPr>
                <w:rFonts w:ascii="Arial" w:hAnsi="Arial" w:cs="Arial"/>
                <w:sz w:val="14"/>
                <w:szCs w:val="14"/>
              </w:rPr>
              <w:t>Fibre</w:t>
            </w:r>
            <w:r w:rsidRPr="00FB5C74">
              <w:rPr>
                <w:rFonts w:ascii="Arial" w:hAnsi="Arial" w:cs="Arial"/>
                <w:spacing w:val="-7"/>
                <w:sz w:val="14"/>
                <w:szCs w:val="14"/>
              </w:rPr>
              <w:t xml:space="preserve"> </w:t>
            </w:r>
            <w:r w:rsidRPr="00FB5C74">
              <w:rPr>
                <w:rFonts w:ascii="Arial" w:hAnsi="Arial" w:cs="Arial"/>
                <w:sz w:val="14"/>
                <w:szCs w:val="14"/>
              </w:rPr>
              <w:t>TMI</w:t>
            </w:r>
            <w:r w:rsidRPr="00FB5C74">
              <w:rPr>
                <w:rFonts w:ascii="Arial" w:hAnsi="Arial" w:cs="Arial"/>
                <w:spacing w:val="-7"/>
                <w:sz w:val="14"/>
                <w:szCs w:val="14"/>
              </w:rPr>
              <w:t xml:space="preserve"> </w:t>
            </w:r>
            <w:r w:rsidRPr="00FB5C74">
              <w:rPr>
                <w:rFonts w:ascii="Arial" w:hAnsi="Arial" w:cs="Arial"/>
                <w:sz w:val="14"/>
                <w:szCs w:val="14"/>
              </w:rPr>
              <w:t>like</w:t>
            </w:r>
            <w:r w:rsidRPr="00FB5C74">
              <w:rPr>
                <w:rFonts w:ascii="Arial" w:hAnsi="Arial" w:cs="Arial"/>
                <w:spacing w:val="-7"/>
                <w:sz w:val="14"/>
                <w:szCs w:val="14"/>
              </w:rPr>
              <w:t xml:space="preserve"> </w:t>
            </w:r>
            <w:r w:rsidRPr="00FB5C74">
              <w:rPr>
                <w:rFonts w:ascii="Arial" w:hAnsi="Arial" w:cs="Arial"/>
                <w:sz w:val="14"/>
                <w:szCs w:val="14"/>
              </w:rPr>
              <w:t>OTDR,Splicing</w:t>
            </w:r>
            <w:r w:rsidRPr="00FB5C74">
              <w:rPr>
                <w:rFonts w:ascii="Arial" w:hAnsi="Arial" w:cs="Arial"/>
                <w:spacing w:val="-6"/>
                <w:sz w:val="14"/>
                <w:szCs w:val="14"/>
              </w:rPr>
              <w:t xml:space="preserve"> </w:t>
            </w:r>
            <w:r w:rsidRPr="00FB5C74">
              <w:rPr>
                <w:rFonts w:ascii="Arial" w:hAnsi="Arial" w:cs="Arial"/>
                <w:sz w:val="14"/>
                <w:szCs w:val="14"/>
              </w:rPr>
              <w:t>Machine, Cable</w:t>
            </w:r>
            <w:r w:rsidRPr="00FB5C74">
              <w:rPr>
                <w:rFonts w:ascii="Arial" w:hAnsi="Arial" w:cs="Arial"/>
                <w:spacing w:val="-8"/>
                <w:sz w:val="14"/>
                <w:szCs w:val="14"/>
              </w:rPr>
              <w:t xml:space="preserve"> </w:t>
            </w:r>
            <w:r w:rsidRPr="00FB5C74">
              <w:rPr>
                <w:rFonts w:ascii="Arial" w:hAnsi="Arial" w:cs="Arial"/>
                <w:sz w:val="14"/>
                <w:szCs w:val="14"/>
              </w:rPr>
              <w:t>Locator</w:t>
            </w:r>
            <w:r w:rsidRPr="00FB5C74">
              <w:rPr>
                <w:rFonts w:ascii="Arial" w:hAnsi="Arial" w:cs="Arial"/>
                <w:spacing w:val="-6"/>
                <w:sz w:val="14"/>
                <w:szCs w:val="14"/>
              </w:rPr>
              <w:t xml:space="preserve"> </w:t>
            </w:r>
            <w:r w:rsidRPr="00FB5C74">
              <w:rPr>
                <w:rFonts w:ascii="Arial" w:hAnsi="Arial" w:cs="Arial"/>
                <w:sz w:val="14"/>
                <w:szCs w:val="14"/>
              </w:rPr>
              <w:t>&amp;</w:t>
            </w:r>
            <w:r w:rsidRPr="00FB5C74">
              <w:rPr>
                <w:rFonts w:ascii="Arial" w:hAnsi="Arial" w:cs="Arial"/>
                <w:spacing w:val="-7"/>
                <w:sz w:val="14"/>
                <w:szCs w:val="14"/>
              </w:rPr>
              <w:t xml:space="preserve"> </w:t>
            </w:r>
            <w:r w:rsidRPr="00FB5C74">
              <w:rPr>
                <w:rFonts w:ascii="Arial" w:hAnsi="Arial" w:cs="Arial"/>
                <w:sz w:val="14"/>
                <w:szCs w:val="14"/>
              </w:rPr>
              <w:t>LSPM</w:t>
            </w:r>
            <w:r w:rsidRPr="00FB5C74">
              <w:rPr>
                <w:rFonts w:ascii="Arial" w:hAnsi="Arial" w:cs="Arial"/>
                <w:spacing w:val="-5"/>
                <w:sz w:val="14"/>
                <w:szCs w:val="14"/>
              </w:rPr>
              <w:t xml:space="preserve"> </w:t>
            </w:r>
            <w:r w:rsidRPr="00FB5C74">
              <w:rPr>
                <w:rFonts w:ascii="Arial" w:hAnsi="Arial" w:cs="Arial"/>
                <w:sz w:val="14"/>
                <w:szCs w:val="14"/>
              </w:rPr>
              <w:t>to</w:t>
            </w:r>
            <w:r w:rsidRPr="00FB5C74">
              <w:rPr>
                <w:rFonts w:ascii="Arial" w:hAnsi="Arial" w:cs="Arial"/>
                <w:spacing w:val="-7"/>
                <w:sz w:val="14"/>
                <w:szCs w:val="14"/>
              </w:rPr>
              <w:t xml:space="preserve"> </w:t>
            </w:r>
            <w:r w:rsidRPr="00FB5C74">
              <w:rPr>
                <w:rFonts w:ascii="Arial" w:hAnsi="Arial" w:cs="Arial"/>
                <w:spacing w:val="-5"/>
                <w:sz w:val="14"/>
                <w:szCs w:val="14"/>
              </w:rPr>
              <w:t>all</w:t>
            </w:r>
          </w:p>
          <w:p w14:paraId="5739DDA3" w14:textId="77777777" w:rsidR="00EE66D6" w:rsidRPr="00FB5C74" w:rsidRDefault="00EE66D6" w:rsidP="00A77526">
            <w:pPr>
              <w:pStyle w:val="TableParagraph"/>
              <w:spacing w:before="17" w:line="224" w:lineRule="exact"/>
              <w:ind w:left="30"/>
              <w:rPr>
                <w:rFonts w:ascii="Arial" w:hAnsi="Arial" w:cs="Arial"/>
                <w:sz w:val="14"/>
                <w:szCs w:val="14"/>
              </w:rPr>
            </w:pPr>
            <w:r w:rsidRPr="00FB5C74">
              <w:rPr>
                <w:rFonts w:ascii="Arial" w:hAnsi="Arial" w:cs="Arial"/>
                <w:spacing w:val="-2"/>
                <w:sz w:val="14"/>
                <w:szCs w:val="14"/>
              </w:rPr>
              <w:t>engineers,supervisors,splicer</w:t>
            </w:r>
            <w:r w:rsidRPr="00FB5C74">
              <w:rPr>
                <w:rFonts w:ascii="Arial" w:hAnsi="Arial" w:cs="Arial"/>
                <w:spacing w:val="14"/>
                <w:sz w:val="14"/>
                <w:szCs w:val="14"/>
              </w:rPr>
              <w:t xml:space="preserve"> </w:t>
            </w:r>
            <w:r w:rsidRPr="00FB5C74">
              <w:rPr>
                <w:rFonts w:ascii="Arial" w:hAnsi="Arial" w:cs="Arial"/>
                <w:spacing w:val="-2"/>
                <w:sz w:val="14"/>
                <w:szCs w:val="14"/>
              </w:rPr>
              <w:t>&amp;</w:t>
            </w:r>
            <w:r w:rsidRPr="00FB5C74">
              <w:rPr>
                <w:rFonts w:ascii="Arial" w:hAnsi="Arial" w:cs="Arial"/>
                <w:spacing w:val="15"/>
                <w:sz w:val="14"/>
                <w:szCs w:val="14"/>
              </w:rPr>
              <w:t xml:space="preserve"> </w:t>
            </w:r>
            <w:r w:rsidRPr="00FB5C74">
              <w:rPr>
                <w:rFonts w:ascii="Arial" w:hAnsi="Arial" w:cs="Arial"/>
                <w:spacing w:val="-2"/>
                <w:sz w:val="14"/>
                <w:szCs w:val="14"/>
              </w:rPr>
              <w:t>Patrollers</w:t>
            </w:r>
          </w:p>
        </w:tc>
        <w:tc>
          <w:tcPr>
            <w:tcW w:w="665" w:type="dxa"/>
            <w:vAlign w:val="center"/>
          </w:tcPr>
          <w:p w14:paraId="61F8A841"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1B5BB0FD" w14:textId="77777777" w:rsidR="00EE66D6" w:rsidRPr="00FB5C74" w:rsidRDefault="00EE66D6" w:rsidP="00FB5C74">
            <w:pPr>
              <w:pStyle w:val="TableParagraph"/>
              <w:spacing w:before="122"/>
              <w:ind w:left="33"/>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27A1988D" w14:textId="77777777" w:rsidR="00EE66D6" w:rsidRPr="00FB5C74" w:rsidRDefault="00EE66D6" w:rsidP="00FB5C74">
            <w:pPr>
              <w:pStyle w:val="TableParagraph"/>
              <w:spacing w:before="122"/>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7D662D5D" w14:textId="77777777" w:rsidR="00EE66D6" w:rsidRPr="00FB5C74" w:rsidRDefault="00EE66D6" w:rsidP="00063A43">
            <w:pPr>
              <w:pStyle w:val="TableParagraph"/>
              <w:jc w:val="center"/>
              <w:rPr>
                <w:rFonts w:ascii="Arial" w:hAnsi="Arial" w:cs="Arial"/>
                <w:sz w:val="14"/>
                <w:szCs w:val="14"/>
              </w:rPr>
            </w:pPr>
          </w:p>
        </w:tc>
        <w:tc>
          <w:tcPr>
            <w:tcW w:w="666" w:type="dxa"/>
            <w:vAlign w:val="center"/>
          </w:tcPr>
          <w:p w14:paraId="53E74850" w14:textId="77777777" w:rsidR="00EE66D6" w:rsidRPr="00FB5C74" w:rsidRDefault="00EE66D6" w:rsidP="00FB5C74">
            <w:pPr>
              <w:pStyle w:val="TableParagraph"/>
              <w:spacing w:before="122"/>
              <w:ind w:left="28"/>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6ACE04E5" w14:textId="77777777" w:rsidR="00EE66D6" w:rsidRPr="00FB5C74" w:rsidRDefault="00EE66D6" w:rsidP="00FB5C74">
            <w:pPr>
              <w:pStyle w:val="TableParagraph"/>
              <w:spacing w:before="122"/>
              <w:ind w:left="31"/>
              <w:jc w:val="center"/>
              <w:rPr>
                <w:rFonts w:ascii="Arial" w:hAnsi="Arial" w:cs="Arial"/>
                <w:sz w:val="14"/>
                <w:szCs w:val="14"/>
              </w:rPr>
            </w:pPr>
            <w:r w:rsidRPr="00FB5C74">
              <w:rPr>
                <w:rFonts w:ascii="Arial" w:hAnsi="Arial" w:cs="Arial"/>
                <w:w w:val="99"/>
                <w:sz w:val="14"/>
                <w:szCs w:val="14"/>
              </w:rPr>
              <w:t>I</w:t>
            </w:r>
          </w:p>
        </w:tc>
        <w:tc>
          <w:tcPr>
            <w:tcW w:w="665" w:type="dxa"/>
            <w:vAlign w:val="center"/>
          </w:tcPr>
          <w:p w14:paraId="7C9EAB3E"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E1C52A5" w14:textId="77777777" w:rsidR="00EE66D6" w:rsidRPr="00FB5C74" w:rsidRDefault="00EE66D6" w:rsidP="00FB5C74">
            <w:pPr>
              <w:pStyle w:val="TableParagraph"/>
              <w:jc w:val="center"/>
              <w:rPr>
                <w:rFonts w:ascii="Arial" w:hAnsi="Arial" w:cs="Arial"/>
                <w:sz w:val="14"/>
                <w:szCs w:val="14"/>
              </w:rPr>
            </w:pPr>
          </w:p>
        </w:tc>
        <w:tc>
          <w:tcPr>
            <w:tcW w:w="666" w:type="dxa"/>
            <w:vAlign w:val="center"/>
          </w:tcPr>
          <w:p w14:paraId="4F9B7E26" w14:textId="77777777" w:rsidR="00EE66D6" w:rsidRPr="00FB5C74" w:rsidRDefault="00EE66D6" w:rsidP="00FB5C74">
            <w:pPr>
              <w:pStyle w:val="TableParagraph"/>
              <w:spacing w:before="122"/>
              <w:ind w:left="34"/>
              <w:jc w:val="center"/>
              <w:rPr>
                <w:rFonts w:ascii="Arial" w:hAnsi="Arial" w:cs="Arial"/>
                <w:sz w:val="14"/>
                <w:szCs w:val="14"/>
              </w:rPr>
            </w:pPr>
            <w:r w:rsidRPr="00FB5C74">
              <w:rPr>
                <w:rFonts w:ascii="Arial" w:hAnsi="Arial" w:cs="Arial"/>
                <w:w w:val="99"/>
                <w:sz w:val="14"/>
                <w:szCs w:val="14"/>
              </w:rPr>
              <w:t>R</w:t>
            </w:r>
          </w:p>
        </w:tc>
      </w:tr>
      <w:tr w:rsidR="00EE66D6" w:rsidRPr="00FB5C74" w14:paraId="6DFF8964" w14:textId="77777777" w:rsidTr="00FB5C74">
        <w:trPr>
          <w:trHeight w:val="230"/>
        </w:trPr>
        <w:tc>
          <w:tcPr>
            <w:tcW w:w="4503" w:type="dxa"/>
          </w:tcPr>
          <w:p w14:paraId="021B678C" w14:textId="77777777" w:rsidR="00EE66D6" w:rsidRPr="00FB5C74" w:rsidRDefault="00EE66D6" w:rsidP="00A77526">
            <w:pPr>
              <w:pStyle w:val="TableParagraph"/>
              <w:spacing w:line="210" w:lineRule="exact"/>
              <w:ind w:left="30"/>
              <w:rPr>
                <w:rFonts w:ascii="Arial" w:hAnsi="Arial" w:cs="Arial"/>
                <w:sz w:val="14"/>
                <w:szCs w:val="14"/>
              </w:rPr>
            </w:pPr>
            <w:r w:rsidRPr="00FB5C74">
              <w:rPr>
                <w:rFonts w:ascii="Arial" w:hAnsi="Arial" w:cs="Arial"/>
                <w:sz w:val="14"/>
                <w:szCs w:val="14"/>
              </w:rPr>
              <w:t>Material</w:t>
            </w:r>
            <w:r w:rsidRPr="00FB5C74">
              <w:rPr>
                <w:rFonts w:ascii="Arial" w:hAnsi="Arial" w:cs="Arial"/>
                <w:spacing w:val="-5"/>
                <w:sz w:val="14"/>
                <w:szCs w:val="14"/>
              </w:rPr>
              <w:t xml:space="preserve"> </w:t>
            </w:r>
            <w:r w:rsidRPr="00FB5C74">
              <w:rPr>
                <w:rFonts w:ascii="Arial" w:hAnsi="Arial" w:cs="Arial"/>
                <w:sz w:val="14"/>
                <w:szCs w:val="14"/>
              </w:rPr>
              <w:t>Issue</w:t>
            </w:r>
            <w:r w:rsidRPr="00FB5C74">
              <w:rPr>
                <w:rFonts w:ascii="Arial" w:hAnsi="Arial" w:cs="Arial"/>
                <w:spacing w:val="-5"/>
                <w:sz w:val="14"/>
                <w:szCs w:val="14"/>
              </w:rPr>
              <w:t xml:space="preserve"> </w:t>
            </w:r>
            <w:r w:rsidRPr="00FB5C74">
              <w:rPr>
                <w:rFonts w:ascii="Arial" w:hAnsi="Arial" w:cs="Arial"/>
                <w:sz w:val="14"/>
                <w:szCs w:val="14"/>
              </w:rPr>
              <w:t>&amp;</w:t>
            </w:r>
            <w:r w:rsidRPr="00FB5C74">
              <w:rPr>
                <w:rFonts w:ascii="Arial" w:hAnsi="Arial" w:cs="Arial"/>
                <w:spacing w:val="-4"/>
                <w:sz w:val="14"/>
                <w:szCs w:val="14"/>
              </w:rPr>
              <w:t xml:space="preserve"> </w:t>
            </w:r>
            <w:r w:rsidRPr="00FB5C74">
              <w:rPr>
                <w:rFonts w:ascii="Arial" w:hAnsi="Arial" w:cs="Arial"/>
                <w:spacing w:val="-2"/>
                <w:sz w:val="14"/>
                <w:szCs w:val="14"/>
              </w:rPr>
              <w:t>Consumption</w:t>
            </w:r>
          </w:p>
        </w:tc>
        <w:tc>
          <w:tcPr>
            <w:tcW w:w="665" w:type="dxa"/>
            <w:vAlign w:val="center"/>
          </w:tcPr>
          <w:p w14:paraId="706011FD"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309F1697"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62327D30"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45F98E94" w14:textId="77777777" w:rsidR="00EE66D6" w:rsidRPr="00FB5C74" w:rsidRDefault="00EE66D6" w:rsidP="00063A43">
            <w:pPr>
              <w:pStyle w:val="TableParagraph"/>
              <w:jc w:val="center"/>
              <w:rPr>
                <w:rFonts w:ascii="Arial" w:hAnsi="Arial" w:cs="Arial"/>
                <w:sz w:val="14"/>
                <w:szCs w:val="14"/>
              </w:rPr>
            </w:pPr>
          </w:p>
        </w:tc>
        <w:tc>
          <w:tcPr>
            <w:tcW w:w="666" w:type="dxa"/>
            <w:vAlign w:val="center"/>
          </w:tcPr>
          <w:p w14:paraId="11DF8C13"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R</w:t>
            </w:r>
          </w:p>
        </w:tc>
        <w:tc>
          <w:tcPr>
            <w:tcW w:w="665" w:type="dxa"/>
            <w:vAlign w:val="center"/>
          </w:tcPr>
          <w:p w14:paraId="480D733E" w14:textId="77777777" w:rsidR="00EE66D6" w:rsidRPr="00FB5C74" w:rsidRDefault="00EE66D6" w:rsidP="00FB5C74">
            <w:pPr>
              <w:pStyle w:val="TableParagraph"/>
              <w:spacing w:line="210" w:lineRule="exact"/>
              <w:ind w:left="31"/>
              <w:jc w:val="center"/>
              <w:rPr>
                <w:rFonts w:ascii="Arial" w:hAnsi="Arial" w:cs="Arial"/>
                <w:sz w:val="14"/>
                <w:szCs w:val="14"/>
              </w:rPr>
            </w:pPr>
            <w:r w:rsidRPr="00FB5C74">
              <w:rPr>
                <w:rFonts w:ascii="Arial" w:hAnsi="Arial" w:cs="Arial"/>
                <w:w w:val="99"/>
                <w:sz w:val="14"/>
                <w:szCs w:val="14"/>
              </w:rPr>
              <w:t>A</w:t>
            </w:r>
          </w:p>
        </w:tc>
        <w:tc>
          <w:tcPr>
            <w:tcW w:w="665" w:type="dxa"/>
            <w:vAlign w:val="center"/>
          </w:tcPr>
          <w:p w14:paraId="470AF028" w14:textId="77777777" w:rsidR="00EE66D6" w:rsidRPr="00FB5C74" w:rsidRDefault="00EE66D6" w:rsidP="00FB5C74">
            <w:pPr>
              <w:pStyle w:val="TableParagraph"/>
              <w:jc w:val="center"/>
              <w:rPr>
                <w:rFonts w:ascii="Arial" w:hAnsi="Arial" w:cs="Arial"/>
                <w:sz w:val="14"/>
                <w:szCs w:val="14"/>
              </w:rPr>
            </w:pPr>
          </w:p>
        </w:tc>
        <w:tc>
          <w:tcPr>
            <w:tcW w:w="665" w:type="dxa"/>
            <w:vAlign w:val="center"/>
          </w:tcPr>
          <w:p w14:paraId="09AC182F" w14:textId="77777777" w:rsidR="00EE66D6" w:rsidRPr="00FB5C74" w:rsidRDefault="00EE66D6" w:rsidP="00FB5C74">
            <w:pPr>
              <w:pStyle w:val="TableParagraph"/>
              <w:spacing w:line="210" w:lineRule="exact"/>
              <w:ind w:left="34"/>
              <w:jc w:val="center"/>
              <w:rPr>
                <w:rFonts w:ascii="Arial" w:hAnsi="Arial" w:cs="Arial"/>
                <w:sz w:val="14"/>
                <w:szCs w:val="14"/>
              </w:rPr>
            </w:pPr>
            <w:r w:rsidRPr="00FB5C74">
              <w:rPr>
                <w:rFonts w:ascii="Arial" w:hAnsi="Arial" w:cs="Arial"/>
                <w:w w:val="99"/>
                <w:sz w:val="14"/>
                <w:szCs w:val="14"/>
              </w:rPr>
              <w:t>A</w:t>
            </w:r>
          </w:p>
        </w:tc>
        <w:tc>
          <w:tcPr>
            <w:tcW w:w="666" w:type="dxa"/>
            <w:vAlign w:val="center"/>
          </w:tcPr>
          <w:p w14:paraId="2A287AE6" w14:textId="77777777" w:rsidR="00EE66D6" w:rsidRPr="00FB5C74" w:rsidRDefault="00EE66D6" w:rsidP="00FB5C74">
            <w:pPr>
              <w:pStyle w:val="TableParagraph"/>
              <w:jc w:val="center"/>
              <w:rPr>
                <w:rFonts w:ascii="Arial" w:hAnsi="Arial" w:cs="Arial"/>
                <w:sz w:val="14"/>
                <w:szCs w:val="14"/>
              </w:rPr>
            </w:pPr>
          </w:p>
        </w:tc>
      </w:tr>
    </w:tbl>
    <w:p w14:paraId="7F46B83C" w14:textId="77777777" w:rsidR="00EE66D6" w:rsidRPr="00166AC9" w:rsidRDefault="00EE66D6" w:rsidP="00EE66D6">
      <w:pPr>
        <w:pStyle w:val="BodyText"/>
        <w:spacing w:before="11"/>
        <w:rPr>
          <w:rFonts w:ascii="Arial" w:hAnsi="Arial" w:cs="Arial"/>
          <w:b/>
        </w:rPr>
      </w:pPr>
    </w:p>
    <w:p w14:paraId="46CAE059" w14:textId="3AAC14E2" w:rsidR="00111CC4" w:rsidRDefault="00111CC4">
      <w:pPr>
        <w:rPr>
          <w:rFonts w:ascii="Arial" w:hAnsi="Arial" w:cs="Arial"/>
          <w:b/>
          <w:bCs/>
        </w:rPr>
      </w:pPr>
      <w:r>
        <w:rPr>
          <w:rFonts w:ascii="Arial" w:hAnsi="Arial" w:cs="Arial"/>
          <w:b/>
          <w:bCs/>
        </w:rPr>
        <w:br w:type="page"/>
      </w:r>
    </w:p>
    <w:p w14:paraId="79186EFD" w14:textId="05282612" w:rsidR="00A8355A" w:rsidRPr="001142EB" w:rsidRDefault="001A6B17" w:rsidP="001142EB">
      <w:pPr>
        <w:pStyle w:val="Heading1"/>
        <w:numPr>
          <w:ilvl w:val="0"/>
          <w:numId w:val="0"/>
        </w:numPr>
        <w:spacing w:before="0" w:after="240"/>
        <w:ind w:hanging="360"/>
        <w:jc w:val="center"/>
        <w:rPr>
          <w:rFonts w:cs="Arial"/>
          <w:color w:val="auto"/>
          <w:sz w:val="22"/>
          <w:szCs w:val="22"/>
        </w:rPr>
      </w:pPr>
      <w:bookmarkStart w:id="119" w:name="_Toc161849444"/>
      <w:bookmarkStart w:id="120" w:name="_Toc161851432"/>
      <w:r w:rsidRPr="006E2744">
        <w:rPr>
          <w:rStyle w:val="ui-provider"/>
          <w:rFonts w:cs="Arial"/>
          <w:color w:val="auto"/>
          <w:sz w:val="22"/>
          <w:szCs w:val="22"/>
        </w:rPr>
        <w:t>Annexure – VII</w:t>
      </w:r>
      <w:r w:rsidR="00CB5406">
        <w:rPr>
          <w:rStyle w:val="ui-provider"/>
          <w:rFonts w:cs="Arial"/>
          <w:color w:val="auto"/>
          <w:sz w:val="22"/>
          <w:szCs w:val="22"/>
        </w:rPr>
        <w:t>I</w:t>
      </w:r>
      <w:r w:rsidRPr="006E2744">
        <w:rPr>
          <w:rStyle w:val="ui-provider"/>
          <w:rFonts w:cs="Arial"/>
          <w:color w:val="auto"/>
          <w:sz w:val="22"/>
          <w:szCs w:val="22"/>
        </w:rPr>
        <w:t xml:space="preserve">: </w:t>
      </w:r>
      <w:r w:rsidR="00CE4411">
        <w:rPr>
          <w:rStyle w:val="ui-provider"/>
          <w:rFonts w:cs="Arial"/>
          <w:color w:val="auto"/>
          <w:sz w:val="22"/>
          <w:szCs w:val="22"/>
        </w:rPr>
        <w:t xml:space="preserve"> </w:t>
      </w:r>
      <w:r w:rsidR="00CE4411" w:rsidRPr="00CE4411">
        <w:rPr>
          <w:rStyle w:val="ui-provider"/>
          <w:rFonts w:cs="Arial"/>
          <w:color w:val="auto"/>
          <w:sz w:val="22"/>
          <w:szCs w:val="22"/>
        </w:rPr>
        <w:t>GUIDELINES FOR NETWORK MITRA</w:t>
      </w:r>
      <w:bookmarkEnd w:id="119"/>
      <w:bookmarkEnd w:id="120"/>
    </w:p>
    <w:p w14:paraId="397FD7FE" w14:textId="45BD7C45" w:rsidR="00A8355A" w:rsidRPr="004D0BF9" w:rsidRDefault="00A8355A" w:rsidP="00E85AC3">
      <w:pPr>
        <w:spacing w:after="80"/>
        <w:ind w:left="426" w:right="141"/>
        <w:jc w:val="both"/>
        <w:rPr>
          <w:rFonts w:ascii="Arial" w:hAnsi="Arial" w:cs="Arial"/>
          <w:sz w:val="22"/>
          <w:szCs w:val="22"/>
        </w:rPr>
      </w:pPr>
      <w:r w:rsidRPr="004D0BF9">
        <w:rPr>
          <w:rFonts w:ascii="Arial" w:hAnsi="Arial" w:cs="Arial"/>
          <w:sz w:val="22"/>
          <w:szCs w:val="22"/>
        </w:rPr>
        <w:t>Support for Management of Network Mitra by Service Provider for monitoring unmanned sites.</w:t>
      </w:r>
    </w:p>
    <w:p w14:paraId="788DF41A" w14:textId="77777777" w:rsidR="00A8355A" w:rsidRPr="004D0BF9" w:rsidRDefault="00A8355A" w:rsidP="00741AAF">
      <w:pPr>
        <w:pStyle w:val="Heading7"/>
        <w:numPr>
          <w:ilvl w:val="0"/>
          <w:numId w:val="74"/>
        </w:numPr>
        <w:ind w:right="141"/>
        <w:rPr>
          <w:rFonts w:ascii="Arial" w:hAnsi="Arial" w:cs="Arial"/>
          <w:b/>
          <w:bCs/>
          <w:sz w:val="22"/>
          <w:szCs w:val="22"/>
        </w:rPr>
      </w:pPr>
      <w:r w:rsidRPr="004D0BF9">
        <w:rPr>
          <w:rFonts w:ascii="Arial" w:hAnsi="Arial" w:cs="Arial"/>
          <w:b/>
          <w:bCs/>
          <w:sz w:val="22"/>
          <w:szCs w:val="22"/>
        </w:rPr>
        <w:t>PURPOSE</w:t>
      </w:r>
    </w:p>
    <w:p w14:paraId="70501489" w14:textId="3A9AC267" w:rsidR="00A8355A" w:rsidRPr="004D0BF9" w:rsidRDefault="00A8355A" w:rsidP="00E85AC3">
      <w:pPr>
        <w:spacing w:after="80"/>
        <w:ind w:left="426" w:right="141"/>
        <w:jc w:val="both"/>
        <w:rPr>
          <w:rFonts w:ascii="Arial" w:hAnsi="Arial" w:cs="Arial"/>
          <w:sz w:val="22"/>
          <w:szCs w:val="22"/>
        </w:rPr>
      </w:pPr>
      <w:r w:rsidRPr="004D0BF9">
        <w:rPr>
          <w:rFonts w:ascii="Arial" w:hAnsi="Arial" w:cs="Arial"/>
          <w:sz w:val="22"/>
          <w:szCs w:val="22"/>
        </w:rPr>
        <w:t>The objective of this procedure is to establish guidelines for engagement &amp; management of Network Mitras for effective monitoring / securing of unmanned assets of RJIL.</w:t>
      </w:r>
    </w:p>
    <w:p w14:paraId="4B30BF15" w14:textId="77777777" w:rsidR="00A8355A" w:rsidRPr="004D0BF9" w:rsidRDefault="00A8355A" w:rsidP="00741AAF">
      <w:pPr>
        <w:pStyle w:val="Heading7"/>
        <w:numPr>
          <w:ilvl w:val="0"/>
          <w:numId w:val="74"/>
        </w:numPr>
        <w:ind w:right="141"/>
        <w:rPr>
          <w:rFonts w:ascii="Arial" w:hAnsi="Arial" w:cs="Arial"/>
          <w:b/>
          <w:bCs/>
          <w:sz w:val="22"/>
          <w:szCs w:val="22"/>
        </w:rPr>
      </w:pPr>
      <w:r w:rsidRPr="004D0BF9">
        <w:rPr>
          <w:rFonts w:ascii="Arial" w:hAnsi="Arial" w:cs="Arial"/>
          <w:b/>
          <w:bCs/>
          <w:sz w:val="22"/>
          <w:szCs w:val="22"/>
        </w:rPr>
        <w:t>DESCRIPTION</w:t>
      </w:r>
    </w:p>
    <w:p w14:paraId="281F7773" w14:textId="77777777" w:rsidR="00A8355A" w:rsidRPr="004D0BF9" w:rsidRDefault="00A8355A" w:rsidP="00E85AC3">
      <w:pPr>
        <w:spacing w:after="80"/>
        <w:ind w:left="426" w:right="141"/>
        <w:jc w:val="both"/>
        <w:rPr>
          <w:rFonts w:ascii="Arial" w:hAnsi="Arial" w:cs="Arial"/>
          <w:sz w:val="22"/>
          <w:szCs w:val="22"/>
        </w:rPr>
      </w:pPr>
      <w:r w:rsidRPr="004D0BF9">
        <w:rPr>
          <w:rFonts w:ascii="Arial" w:hAnsi="Arial" w:cs="Arial"/>
          <w:sz w:val="22"/>
          <w:szCs w:val="22"/>
        </w:rPr>
        <w:t>The procedure provides guidelines to persons interacting with NM and is applicable to management of Network Mitra for RJIL.</w:t>
      </w:r>
    </w:p>
    <w:p w14:paraId="5A36430E" w14:textId="77777777" w:rsidR="00A8355A" w:rsidRPr="004D0BF9" w:rsidRDefault="00A8355A" w:rsidP="00741AAF">
      <w:pPr>
        <w:pStyle w:val="ListParagraph"/>
        <w:numPr>
          <w:ilvl w:val="0"/>
          <w:numId w:val="69"/>
        </w:numPr>
        <w:spacing w:after="80"/>
        <w:ind w:left="426" w:right="141" w:firstLine="0"/>
        <w:jc w:val="both"/>
        <w:rPr>
          <w:rFonts w:ascii="Arial" w:hAnsi="Arial" w:cs="Arial"/>
          <w:sz w:val="22"/>
          <w:szCs w:val="22"/>
        </w:rPr>
      </w:pPr>
      <w:r w:rsidRPr="004D0BF9">
        <w:rPr>
          <w:rFonts w:ascii="Arial" w:hAnsi="Arial" w:cs="Arial"/>
          <w:sz w:val="22"/>
          <w:szCs w:val="22"/>
        </w:rPr>
        <w:t>To define the process of engagement and management of Network Mitra.</w:t>
      </w:r>
    </w:p>
    <w:p w14:paraId="6EB7467A" w14:textId="77777777" w:rsidR="00A8355A" w:rsidRPr="004D0BF9" w:rsidRDefault="00A8355A" w:rsidP="00741AAF">
      <w:pPr>
        <w:pStyle w:val="ListParagraph"/>
        <w:numPr>
          <w:ilvl w:val="0"/>
          <w:numId w:val="69"/>
        </w:numPr>
        <w:spacing w:after="80"/>
        <w:ind w:left="426" w:right="141" w:firstLine="0"/>
        <w:jc w:val="both"/>
        <w:rPr>
          <w:rFonts w:ascii="Arial" w:hAnsi="Arial" w:cs="Arial"/>
          <w:sz w:val="22"/>
          <w:szCs w:val="22"/>
        </w:rPr>
      </w:pPr>
      <w:r w:rsidRPr="004D0BF9">
        <w:rPr>
          <w:rFonts w:ascii="Arial" w:hAnsi="Arial" w:cs="Arial"/>
          <w:sz w:val="22"/>
          <w:szCs w:val="22"/>
        </w:rPr>
        <w:t>Defining the role of Network Mitra for response to manage potential incidents.</w:t>
      </w:r>
    </w:p>
    <w:p w14:paraId="0817A0B9" w14:textId="77777777" w:rsidR="00A8355A" w:rsidRPr="004D0BF9" w:rsidRDefault="00A8355A" w:rsidP="00741AAF">
      <w:pPr>
        <w:pStyle w:val="ListParagraph"/>
        <w:numPr>
          <w:ilvl w:val="0"/>
          <w:numId w:val="69"/>
        </w:numPr>
        <w:spacing w:after="80"/>
        <w:ind w:left="426" w:right="141" w:firstLine="0"/>
        <w:jc w:val="both"/>
        <w:rPr>
          <w:rFonts w:ascii="Arial" w:hAnsi="Arial" w:cs="Arial"/>
          <w:sz w:val="22"/>
          <w:szCs w:val="22"/>
        </w:rPr>
      </w:pPr>
      <w:r w:rsidRPr="004D0BF9">
        <w:rPr>
          <w:rFonts w:ascii="Arial" w:hAnsi="Arial" w:cs="Arial"/>
          <w:sz w:val="22"/>
          <w:szCs w:val="22"/>
        </w:rPr>
        <w:t>Define communication protocols.</w:t>
      </w:r>
    </w:p>
    <w:p w14:paraId="24236BE7" w14:textId="14268F21" w:rsidR="00A8355A" w:rsidRPr="004D0BF9" w:rsidRDefault="00A8355A" w:rsidP="00741AAF">
      <w:pPr>
        <w:pStyle w:val="ListParagraph"/>
        <w:numPr>
          <w:ilvl w:val="0"/>
          <w:numId w:val="69"/>
        </w:numPr>
        <w:spacing w:after="80"/>
        <w:ind w:left="426" w:right="141" w:firstLine="0"/>
        <w:jc w:val="both"/>
        <w:rPr>
          <w:rFonts w:ascii="Arial" w:hAnsi="Arial" w:cs="Arial"/>
          <w:sz w:val="22"/>
          <w:szCs w:val="22"/>
        </w:rPr>
      </w:pPr>
      <w:r w:rsidRPr="004D0BF9">
        <w:rPr>
          <w:rFonts w:ascii="Arial" w:hAnsi="Arial" w:cs="Arial"/>
          <w:sz w:val="22"/>
          <w:szCs w:val="22"/>
        </w:rPr>
        <w:t>To educate and establish guidelines and requirements for surveillance of Network and other assets of RJIL by Network Mitras.</w:t>
      </w:r>
    </w:p>
    <w:p w14:paraId="0C7B176E" w14:textId="2E9573BB" w:rsidR="00A8355A" w:rsidRPr="004D0BF9" w:rsidRDefault="00A8355A" w:rsidP="00741AAF">
      <w:pPr>
        <w:pStyle w:val="Heading7"/>
        <w:numPr>
          <w:ilvl w:val="0"/>
          <w:numId w:val="74"/>
        </w:numPr>
        <w:ind w:right="141"/>
        <w:rPr>
          <w:rFonts w:ascii="Arial" w:hAnsi="Arial" w:cs="Arial"/>
          <w:b/>
          <w:bCs/>
          <w:sz w:val="22"/>
          <w:szCs w:val="22"/>
        </w:rPr>
      </w:pPr>
      <w:r w:rsidRPr="004D0BF9">
        <w:rPr>
          <w:rFonts w:ascii="Arial" w:hAnsi="Arial" w:cs="Arial"/>
          <w:b/>
          <w:bCs/>
          <w:sz w:val="22"/>
          <w:szCs w:val="22"/>
        </w:rPr>
        <w:t>NM MANAGEMENT PROCESS</w:t>
      </w:r>
    </w:p>
    <w:p w14:paraId="693E9227" w14:textId="77777777" w:rsidR="00A8355A" w:rsidRPr="004D0BF9" w:rsidRDefault="00A8355A" w:rsidP="00E85AC3">
      <w:pPr>
        <w:spacing w:after="80"/>
        <w:ind w:left="426" w:right="141"/>
        <w:jc w:val="both"/>
        <w:rPr>
          <w:rFonts w:ascii="Arial" w:hAnsi="Arial" w:cs="Arial"/>
          <w:sz w:val="22"/>
          <w:szCs w:val="22"/>
        </w:rPr>
      </w:pPr>
      <w:r w:rsidRPr="004D0BF9">
        <w:rPr>
          <w:rFonts w:ascii="Arial" w:hAnsi="Arial" w:cs="Arial"/>
          <w:sz w:val="22"/>
          <w:szCs w:val="22"/>
        </w:rPr>
        <w:t>NM management process consists of following six steps.</w:t>
      </w:r>
    </w:p>
    <w:p w14:paraId="2079CF0B" w14:textId="77777777" w:rsidR="00A8355A" w:rsidRPr="0078738D" w:rsidRDefault="00A8355A" w:rsidP="00741AAF">
      <w:pPr>
        <w:pStyle w:val="ListParagraph"/>
        <w:numPr>
          <w:ilvl w:val="0"/>
          <w:numId w:val="75"/>
        </w:numPr>
        <w:spacing w:after="0"/>
        <w:rPr>
          <w:rFonts w:ascii="Arial" w:hAnsi="Arial" w:cs="Arial"/>
        </w:rPr>
      </w:pPr>
      <w:r w:rsidRPr="0078738D">
        <w:rPr>
          <w:rFonts w:ascii="Arial" w:hAnsi="Arial" w:cs="Arial"/>
        </w:rPr>
        <w:t>Identification of NM</w:t>
      </w:r>
    </w:p>
    <w:p w14:paraId="7C08898C" w14:textId="77777777" w:rsidR="00A8355A" w:rsidRPr="0078738D" w:rsidRDefault="00A8355A" w:rsidP="00741AAF">
      <w:pPr>
        <w:pStyle w:val="ListParagraph"/>
        <w:numPr>
          <w:ilvl w:val="0"/>
          <w:numId w:val="75"/>
        </w:numPr>
        <w:spacing w:after="0"/>
        <w:rPr>
          <w:rFonts w:ascii="Arial" w:hAnsi="Arial" w:cs="Arial"/>
        </w:rPr>
      </w:pPr>
      <w:r w:rsidRPr="0078738D">
        <w:rPr>
          <w:rFonts w:ascii="Arial" w:hAnsi="Arial" w:cs="Arial"/>
        </w:rPr>
        <w:t>Induction of NM</w:t>
      </w:r>
    </w:p>
    <w:p w14:paraId="6E91B4AC" w14:textId="77777777" w:rsidR="00A8355A" w:rsidRPr="0078738D" w:rsidRDefault="00A8355A" w:rsidP="00741AAF">
      <w:pPr>
        <w:pStyle w:val="ListParagraph"/>
        <w:numPr>
          <w:ilvl w:val="0"/>
          <w:numId w:val="75"/>
        </w:numPr>
        <w:spacing w:after="0"/>
        <w:rPr>
          <w:rFonts w:ascii="Arial" w:hAnsi="Arial" w:cs="Arial"/>
        </w:rPr>
      </w:pPr>
      <w:r w:rsidRPr="0078738D">
        <w:rPr>
          <w:rFonts w:ascii="Arial" w:hAnsi="Arial" w:cs="Arial"/>
        </w:rPr>
        <w:t>Communication</w:t>
      </w:r>
    </w:p>
    <w:p w14:paraId="66CD0B37" w14:textId="77777777" w:rsidR="00A8355A" w:rsidRPr="0078738D" w:rsidRDefault="00A8355A" w:rsidP="00741AAF">
      <w:pPr>
        <w:pStyle w:val="ListParagraph"/>
        <w:numPr>
          <w:ilvl w:val="0"/>
          <w:numId w:val="75"/>
        </w:numPr>
        <w:spacing w:after="0"/>
        <w:rPr>
          <w:rFonts w:ascii="Arial" w:hAnsi="Arial" w:cs="Arial"/>
        </w:rPr>
      </w:pPr>
      <w:r w:rsidRPr="0078738D">
        <w:rPr>
          <w:rFonts w:ascii="Arial" w:hAnsi="Arial" w:cs="Arial"/>
        </w:rPr>
        <w:t>Reward / Incentive / Honorarium</w:t>
      </w:r>
    </w:p>
    <w:p w14:paraId="63342A00" w14:textId="77777777" w:rsidR="00A8355A" w:rsidRPr="0078738D" w:rsidRDefault="00A8355A" w:rsidP="00741AAF">
      <w:pPr>
        <w:pStyle w:val="ListParagraph"/>
        <w:numPr>
          <w:ilvl w:val="0"/>
          <w:numId w:val="75"/>
        </w:numPr>
        <w:spacing w:after="0"/>
        <w:rPr>
          <w:rFonts w:ascii="Arial" w:hAnsi="Arial" w:cs="Arial"/>
        </w:rPr>
      </w:pPr>
      <w:r w:rsidRPr="0078738D">
        <w:rPr>
          <w:rFonts w:ascii="Arial" w:hAnsi="Arial" w:cs="Arial"/>
        </w:rPr>
        <w:t>Usefulness and Validation of NM</w:t>
      </w:r>
    </w:p>
    <w:p w14:paraId="6B6BF19C" w14:textId="3807BBDA" w:rsidR="00A8355A" w:rsidRPr="0078738D" w:rsidRDefault="00A8355A" w:rsidP="00741AAF">
      <w:pPr>
        <w:pStyle w:val="ListParagraph"/>
        <w:numPr>
          <w:ilvl w:val="0"/>
          <w:numId w:val="75"/>
        </w:numPr>
        <w:spacing w:after="0"/>
        <w:rPr>
          <w:rFonts w:ascii="Arial" w:hAnsi="Arial" w:cs="Arial"/>
        </w:rPr>
      </w:pPr>
      <w:r w:rsidRPr="0078738D">
        <w:rPr>
          <w:rFonts w:ascii="Arial" w:hAnsi="Arial" w:cs="Arial"/>
        </w:rPr>
        <w:t>Checks and Balances</w:t>
      </w:r>
    </w:p>
    <w:p w14:paraId="6071A0AE" w14:textId="5283F1CA" w:rsidR="0042265C" w:rsidRPr="003B7F64" w:rsidRDefault="00A8355A" w:rsidP="0079358D">
      <w:pPr>
        <w:pStyle w:val="ListParagraph"/>
        <w:numPr>
          <w:ilvl w:val="1"/>
          <w:numId w:val="75"/>
        </w:numPr>
        <w:spacing w:after="80"/>
        <w:ind w:left="993" w:right="141" w:hanging="283"/>
        <w:jc w:val="both"/>
        <w:rPr>
          <w:b/>
          <w:bCs/>
        </w:rPr>
      </w:pPr>
      <w:r w:rsidRPr="003B7F64">
        <w:rPr>
          <w:b/>
          <w:bCs/>
        </w:rPr>
        <w:t>Identification of NM</w:t>
      </w:r>
    </w:p>
    <w:p w14:paraId="3056358B" w14:textId="77777777" w:rsidR="00A8355A" w:rsidRPr="00232C3B" w:rsidRDefault="00A8355A" w:rsidP="00741AAF">
      <w:pPr>
        <w:pStyle w:val="ListParagraph"/>
        <w:numPr>
          <w:ilvl w:val="0"/>
          <w:numId w:val="70"/>
        </w:numPr>
        <w:spacing w:after="0"/>
        <w:rPr>
          <w:rFonts w:ascii="Arial" w:hAnsi="Arial" w:cs="Arial"/>
          <w:sz w:val="22"/>
          <w:szCs w:val="22"/>
        </w:rPr>
      </w:pPr>
      <w:r w:rsidRPr="00232C3B">
        <w:rPr>
          <w:rFonts w:ascii="Arial" w:hAnsi="Arial" w:cs="Arial"/>
          <w:sz w:val="22"/>
          <w:szCs w:val="22"/>
        </w:rPr>
        <w:t>O&amp;M Lead in coordination with SP shall be overall responsible for the identification and engagement of NM in his area of jurisdiction.</w:t>
      </w:r>
    </w:p>
    <w:p w14:paraId="7650EA29" w14:textId="77777777" w:rsidR="00A8355A" w:rsidRPr="00232C3B" w:rsidRDefault="00A8355A" w:rsidP="00741AAF">
      <w:pPr>
        <w:pStyle w:val="ListParagraph"/>
        <w:numPr>
          <w:ilvl w:val="0"/>
          <w:numId w:val="70"/>
        </w:numPr>
        <w:spacing w:after="0"/>
        <w:rPr>
          <w:rFonts w:ascii="Arial" w:hAnsi="Arial" w:cs="Arial"/>
          <w:sz w:val="22"/>
          <w:szCs w:val="22"/>
        </w:rPr>
      </w:pPr>
      <w:r w:rsidRPr="00232C3B">
        <w:rPr>
          <w:rFonts w:ascii="Arial" w:hAnsi="Arial" w:cs="Arial"/>
          <w:sz w:val="22"/>
          <w:szCs w:val="22"/>
        </w:rPr>
        <w:t>SP under guidance of O&amp;M Lead / CTO / CSM shall identify potential NM for the area nearby to RJIL assets.</w:t>
      </w:r>
    </w:p>
    <w:p w14:paraId="193430D7" w14:textId="77777777" w:rsidR="00A8355A" w:rsidRPr="00232C3B" w:rsidRDefault="00A8355A" w:rsidP="00741AAF">
      <w:pPr>
        <w:pStyle w:val="ListParagraph"/>
        <w:numPr>
          <w:ilvl w:val="0"/>
          <w:numId w:val="70"/>
        </w:numPr>
        <w:spacing w:after="0"/>
        <w:rPr>
          <w:rFonts w:ascii="Arial" w:hAnsi="Arial" w:cs="Arial"/>
          <w:sz w:val="22"/>
          <w:szCs w:val="22"/>
        </w:rPr>
      </w:pPr>
      <w:r w:rsidRPr="00232C3B">
        <w:rPr>
          <w:rFonts w:ascii="Arial" w:hAnsi="Arial" w:cs="Arial"/>
          <w:sz w:val="22"/>
          <w:szCs w:val="22"/>
        </w:rPr>
        <w:t>The list of NMs shall be validated by the respective O&amp;M Leads before finalization.</w:t>
      </w:r>
    </w:p>
    <w:p w14:paraId="02426B05" w14:textId="77777777" w:rsidR="00A8355A" w:rsidRPr="00232C3B" w:rsidRDefault="00A8355A" w:rsidP="00741AAF">
      <w:pPr>
        <w:pStyle w:val="ListParagraph"/>
        <w:numPr>
          <w:ilvl w:val="0"/>
          <w:numId w:val="70"/>
        </w:numPr>
        <w:spacing w:after="0"/>
        <w:rPr>
          <w:rFonts w:ascii="Arial" w:hAnsi="Arial" w:cs="Arial"/>
          <w:sz w:val="22"/>
          <w:szCs w:val="22"/>
        </w:rPr>
      </w:pPr>
      <w:r w:rsidRPr="00232C3B">
        <w:rPr>
          <w:rFonts w:ascii="Arial" w:hAnsi="Arial" w:cs="Arial"/>
          <w:sz w:val="22"/>
          <w:szCs w:val="22"/>
        </w:rPr>
        <w:t>The CTO / CSM / O&amp;M Leads and their teams can also recommend any person as NM for their respective states.</w:t>
      </w:r>
    </w:p>
    <w:p w14:paraId="135FAB58" w14:textId="24C819EE" w:rsidR="00A8355A" w:rsidRPr="00232C3B" w:rsidRDefault="00A8355A" w:rsidP="00741AAF">
      <w:pPr>
        <w:pStyle w:val="ListParagraph"/>
        <w:numPr>
          <w:ilvl w:val="0"/>
          <w:numId w:val="70"/>
        </w:numPr>
        <w:spacing w:after="0"/>
        <w:rPr>
          <w:rFonts w:ascii="Arial" w:hAnsi="Arial" w:cs="Arial"/>
          <w:sz w:val="22"/>
          <w:szCs w:val="22"/>
        </w:rPr>
      </w:pPr>
      <w:r w:rsidRPr="00232C3B">
        <w:rPr>
          <w:rFonts w:ascii="Arial" w:hAnsi="Arial" w:cs="Arial"/>
          <w:sz w:val="22"/>
          <w:szCs w:val="22"/>
        </w:rPr>
        <w:t xml:space="preserve">The NM shall be identified based on the criteria mentioned in </w:t>
      </w:r>
      <w:r w:rsidRPr="00213FD3">
        <w:rPr>
          <w:rFonts w:ascii="Arial" w:hAnsi="Arial" w:cs="Arial"/>
          <w:sz w:val="22"/>
          <w:szCs w:val="22"/>
        </w:rPr>
        <w:t>Annexure – A.</w:t>
      </w:r>
    </w:p>
    <w:p w14:paraId="583D0E48" w14:textId="77777777" w:rsidR="00A8355A" w:rsidRPr="003B7F64" w:rsidRDefault="00A8355A" w:rsidP="0079358D">
      <w:pPr>
        <w:pStyle w:val="ListParagraph"/>
        <w:numPr>
          <w:ilvl w:val="1"/>
          <w:numId w:val="75"/>
        </w:numPr>
        <w:spacing w:after="80"/>
        <w:ind w:left="993" w:right="141" w:hanging="283"/>
        <w:jc w:val="both"/>
        <w:rPr>
          <w:b/>
          <w:bCs/>
        </w:rPr>
      </w:pPr>
      <w:r w:rsidRPr="003B7F64">
        <w:rPr>
          <w:b/>
          <w:bCs/>
        </w:rPr>
        <w:t>Induction of NM</w:t>
      </w:r>
    </w:p>
    <w:p w14:paraId="3959CCA7" w14:textId="77777777" w:rsidR="00A8355A" w:rsidRPr="00E3228D" w:rsidRDefault="00A8355A" w:rsidP="00741AAF">
      <w:pPr>
        <w:pStyle w:val="ListParagraph"/>
        <w:numPr>
          <w:ilvl w:val="0"/>
          <w:numId w:val="71"/>
        </w:numPr>
        <w:spacing w:after="0"/>
        <w:ind w:right="141"/>
        <w:jc w:val="both"/>
        <w:rPr>
          <w:rFonts w:ascii="Arial" w:hAnsi="Arial" w:cs="Arial"/>
          <w:sz w:val="22"/>
          <w:szCs w:val="22"/>
        </w:rPr>
      </w:pPr>
      <w:r w:rsidRPr="00E3228D">
        <w:rPr>
          <w:rFonts w:ascii="Arial" w:hAnsi="Arial" w:cs="Arial"/>
          <w:sz w:val="22"/>
          <w:szCs w:val="22"/>
        </w:rPr>
        <w:t>The O&amp;M Lead of respective MP shall be responsible for engaging, inducting and briefing potential NM in his area of responsibility under guidance of the</w:t>
      </w:r>
    </w:p>
    <w:p w14:paraId="1E56D7DE" w14:textId="77777777" w:rsidR="00A8355A" w:rsidRPr="00E3228D" w:rsidRDefault="00A8355A" w:rsidP="00741AAF">
      <w:pPr>
        <w:pStyle w:val="ListParagraph"/>
        <w:numPr>
          <w:ilvl w:val="0"/>
          <w:numId w:val="71"/>
        </w:numPr>
        <w:spacing w:after="0"/>
        <w:ind w:right="141"/>
        <w:jc w:val="both"/>
        <w:rPr>
          <w:rFonts w:ascii="Arial" w:hAnsi="Arial" w:cs="Arial"/>
          <w:sz w:val="22"/>
          <w:szCs w:val="22"/>
        </w:rPr>
      </w:pPr>
      <w:r w:rsidRPr="00E3228D">
        <w:rPr>
          <w:rFonts w:ascii="Arial" w:hAnsi="Arial" w:cs="Arial"/>
          <w:sz w:val="22"/>
          <w:szCs w:val="22"/>
        </w:rPr>
        <w:t>CTO / CSM. O&amp;M Lead may utilize, if required the services of the SP for this purpose.</w:t>
      </w:r>
    </w:p>
    <w:p w14:paraId="263C3BC3" w14:textId="4BBEBD72" w:rsidR="00A8355A" w:rsidRPr="00213FD3" w:rsidRDefault="00A8355A" w:rsidP="00741AAF">
      <w:pPr>
        <w:pStyle w:val="ListParagraph"/>
        <w:numPr>
          <w:ilvl w:val="0"/>
          <w:numId w:val="71"/>
        </w:numPr>
        <w:spacing w:after="0"/>
        <w:ind w:right="141"/>
        <w:jc w:val="both"/>
        <w:rPr>
          <w:rFonts w:ascii="Arial" w:hAnsi="Arial" w:cs="Arial"/>
          <w:sz w:val="22"/>
          <w:szCs w:val="22"/>
        </w:rPr>
      </w:pPr>
      <w:r w:rsidRPr="00E3228D">
        <w:rPr>
          <w:rFonts w:ascii="Arial" w:hAnsi="Arial" w:cs="Arial"/>
          <w:sz w:val="22"/>
          <w:szCs w:val="22"/>
        </w:rPr>
        <w:t xml:space="preserve">The potential NM shall be inducted based on criteria mentioned in </w:t>
      </w:r>
      <w:r w:rsidRPr="00213FD3">
        <w:rPr>
          <w:rFonts w:ascii="Arial" w:hAnsi="Arial" w:cs="Arial"/>
          <w:sz w:val="22"/>
          <w:szCs w:val="22"/>
        </w:rPr>
        <w:t>Annexure–A.</w:t>
      </w:r>
    </w:p>
    <w:p w14:paraId="6FCD7DC8" w14:textId="2DF2CD3D" w:rsidR="00A8355A" w:rsidRPr="00E3228D" w:rsidRDefault="00A8355A" w:rsidP="00741AAF">
      <w:pPr>
        <w:pStyle w:val="ListParagraph"/>
        <w:numPr>
          <w:ilvl w:val="0"/>
          <w:numId w:val="71"/>
        </w:numPr>
        <w:spacing w:after="0"/>
        <w:ind w:right="141"/>
        <w:jc w:val="both"/>
        <w:rPr>
          <w:rFonts w:ascii="Arial" w:hAnsi="Arial" w:cs="Arial"/>
          <w:sz w:val="22"/>
          <w:szCs w:val="22"/>
        </w:rPr>
      </w:pPr>
      <w:r w:rsidRPr="00E3228D">
        <w:rPr>
          <w:rFonts w:ascii="Arial" w:hAnsi="Arial" w:cs="Arial"/>
          <w:sz w:val="22"/>
          <w:szCs w:val="22"/>
        </w:rPr>
        <w:t>NM information shall be recorded by O&amp;M Lead in NM information sheet (</w:t>
      </w:r>
      <w:r w:rsidRPr="00213FD3">
        <w:rPr>
          <w:rFonts w:ascii="Arial" w:hAnsi="Arial" w:cs="Arial"/>
          <w:sz w:val="22"/>
          <w:szCs w:val="22"/>
        </w:rPr>
        <w:t>Refer Annexure</w:t>
      </w:r>
      <w:r w:rsidR="00942F86" w:rsidRPr="00213FD3">
        <w:rPr>
          <w:rFonts w:ascii="Arial" w:hAnsi="Arial" w:cs="Arial"/>
          <w:sz w:val="22"/>
          <w:szCs w:val="22"/>
        </w:rPr>
        <w:t>-</w:t>
      </w:r>
      <w:r w:rsidRPr="00213FD3">
        <w:rPr>
          <w:rFonts w:ascii="Arial" w:hAnsi="Arial" w:cs="Arial"/>
          <w:sz w:val="22"/>
          <w:szCs w:val="22"/>
        </w:rPr>
        <w:t>B</w:t>
      </w:r>
      <w:r w:rsidRPr="00E3228D">
        <w:rPr>
          <w:rFonts w:ascii="Arial" w:hAnsi="Arial" w:cs="Arial"/>
          <w:sz w:val="22"/>
          <w:szCs w:val="22"/>
        </w:rPr>
        <w:t>) and shall be kept as record. Confidentiality of ‘Network Mitra’ details to be kept – to remain with O&amp;M Lead / CTO / CSM only. No Mitra should know about any other Mitra.</w:t>
      </w:r>
    </w:p>
    <w:p w14:paraId="395F489C" w14:textId="77777777" w:rsidR="00A8355A" w:rsidRPr="00E3228D" w:rsidRDefault="00A8355A" w:rsidP="00741AAF">
      <w:pPr>
        <w:pStyle w:val="ListParagraph"/>
        <w:numPr>
          <w:ilvl w:val="0"/>
          <w:numId w:val="71"/>
        </w:numPr>
        <w:spacing w:after="0"/>
        <w:ind w:right="807"/>
        <w:jc w:val="both"/>
        <w:rPr>
          <w:rFonts w:ascii="Arial" w:hAnsi="Arial" w:cs="Arial"/>
          <w:sz w:val="22"/>
          <w:szCs w:val="22"/>
        </w:rPr>
      </w:pPr>
      <w:r w:rsidRPr="00E3228D">
        <w:rPr>
          <w:rFonts w:ascii="Arial" w:hAnsi="Arial" w:cs="Arial"/>
          <w:sz w:val="22"/>
          <w:szCs w:val="22"/>
        </w:rPr>
        <w:t>Updated NM data shall be maintained by NOC, SNOC, O&amp;M Lead, CTO and CSM.</w:t>
      </w:r>
    </w:p>
    <w:p w14:paraId="17715254" w14:textId="77777777" w:rsidR="00A8355A" w:rsidRPr="00FE03AD" w:rsidRDefault="00A8355A" w:rsidP="0079358D">
      <w:pPr>
        <w:pStyle w:val="ListParagraph"/>
        <w:numPr>
          <w:ilvl w:val="1"/>
          <w:numId w:val="75"/>
        </w:numPr>
        <w:spacing w:after="80"/>
        <w:ind w:left="993" w:right="141" w:hanging="283"/>
        <w:jc w:val="both"/>
        <w:rPr>
          <w:b/>
          <w:bCs/>
        </w:rPr>
      </w:pPr>
      <w:r w:rsidRPr="00FE03AD">
        <w:rPr>
          <w:b/>
          <w:bCs/>
        </w:rPr>
        <w:t>Communication</w:t>
      </w:r>
    </w:p>
    <w:p w14:paraId="71702932" w14:textId="77777777" w:rsidR="00A8355A" w:rsidRPr="00FC3C50" w:rsidRDefault="00A8355A" w:rsidP="00741AAF">
      <w:pPr>
        <w:pStyle w:val="ListParagraph"/>
        <w:numPr>
          <w:ilvl w:val="0"/>
          <w:numId w:val="72"/>
        </w:numPr>
        <w:spacing w:after="0"/>
        <w:jc w:val="both"/>
        <w:rPr>
          <w:rFonts w:ascii="Arial" w:hAnsi="Arial" w:cs="Arial"/>
          <w:sz w:val="22"/>
          <w:szCs w:val="22"/>
        </w:rPr>
      </w:pPr>
      <w:r w:rsidRPr="00FC3C50">
        <w:rPr>
          <w:rFonts w:ascii="Arial" w:hAnsi="Arial" w:cs="Arial"/>
          <w:sz w:val="22"/>
          <w:szCs w:val="22"/>
        </w:rPr>
        <w:t>NOC, SNOC, O&amp;M Lead, CTO and CSM shall maintain land line / mobile / contact numbers / email IDs of all NMs in their respective Areas; for communication with NM. Record of communications with NM to be kept.</w:t>
      </w:r>
    </w:p>
    <w:p w14:paraId="76E94458" w14:textId="77777777" w:rsidR="00A8355A" w:rsidRPr="00FC3C50" w:rsidRDefault="00A8355A" w:rsidP="00741AAF">
      <w:pPr>
        <w:pStyle w:val="ListParagraph"/>
        <w:numPr>
          <w:ilvl w:val="0"/>
          <w:numId w:val="72"/>
        </w:numPr>
        <w:spacing w:after="0"/>
        <w:jc w:val="both"/>
        <w:rPr>
          <w:rFonts w:ascii="Arial" w:hAnsi="Arial" w:cs="Arial"/>
          <w:sz w:val="22"/>
          <w:szCs w:val="22"/>
        </w:rPr>
      </w:pPr>
      <w:r w:rsidRPr="00FC3C50">
        <w:rPr>
          <w:rFonts w:ascii="Arial" w:hAnsi="Arial" w:cs="Arial"/>
          <w:sz w:val="22"/>
          <w:szCs w:val="22"/>
        </w:rPr>
        <w:t>NM shall immediately communicate any useful information directly to SNOC (at Toll Free Number) / OSP NOC / O&amp;M Lead.</w:t>
      </w:r>
    </w:p>
    <w:p w14:paraId="6DEFD46F" w14:textId="77777777" w:rsidR="00A8355A" w:rsidRPr="00FC3C50" w:rsidRDefault="00A8355A" w:rsidP="00741AAF">
      <w:pPr>
        <w:pStyle w:val="ListParagraph"/>
        <w:numPr>
          <w:ilvl w:val="0"/>
          <w:numId w:val="72"/>
        </w:numPr>
        <w:spacing w:after="0"/>
        <w:jc w:val="both"/>
        <w:rPr>
          <w:rFonts w:ascii="Arial" w:hAnsi="Arial" w:cs="Arial"/>
          <w:sz w:val="22"/>
          <w:szCs w:val="22"/>
        </w:rPr>
      </w:pPr>
      <w:r w:rsidRPr="00FC3C50">
        <w:rPr>
          <w:rFonts w:ascii="Arial" w:hAnsi="Arial" w:cs="Arial"/>
          <w:sz w:val="22"/>
          <w:szCs w:val="22"/>
        </w:rPr>
        <w:t>SNOC shall immediately communicate the information to NOC, O&amp;M Lead and SP for necessary preventive measures / actions.</w:t>
      </w:r>
    </w:p>
    <w:p w14:paraId="77544FF9" w14:textId="77777777" w:rsidR="009273F3" w:rsidRDefault="009273F3" w:rsidP="00686B3F">
      <w:pPr>
        <w:ind w:left="709" w:right="807"/>
        <w:rPr>
          <w:rFonts w:ascii="Arial" w:hAnsi="Arial" w:cs="Arial"/>
          <w:sz w:val="22"/>
          <w:szCs w:val="22"/>
        </w:rPr>
      </w:pPr>
    </w:p>
    <w:p w14:paraId="24B598E4" w14:textId="4576BD98" w:rsidR="00A8355A" w:rsidRPr="00FE03AD" w:rsidRDefault="00A8355A" w:rsidP="0079358D">
      <w:pPr>
        <w:pStyle w:val="ListParagraph"/>
        <w:numPr>
          <w:ilvl w:val="1"/>
          <w:numId w:val="75"/>
        </w:numPr>
        <w:spacing w:after="80"/>
        <w:ind w:left="993" w:right="141" w:hanging="283"/>
        <w:jc w:val="both"/>
        <w:rPr>
          <w:b/>
          <w:bCs/>
        </w:rPr>
      </w:pPr>
      <w:r w:rsidRPr="00FE03AD">
        <w:rPr>
          <w:b/>
          <w:bCs/>
        </w:rPr>
        <w:t>Reward / Incentive / Honorarium</w:t>
      </w:r>
    </w:p>
    <w:p w14:paraId="40128FA4" w14:textId="77777777" w:rsidR="00A8355A" w:rsidRPr="004D0BF9" w:rsidRDefault="00A8355A" w:rsidP="00BB3821">
      <w:pPr>
        <w:ind w:left="709" w:right="807"/>
        <w:jc w:val="both"/>
        <w:rPr>
          <w:rFonts w:ascii="Arial" w:hAnsi="Arial" w:cs="Arial"/>
          <w:sz w:val="22"/>
          <w:szCs w:val="22"/>
        </w:rPr>
      </w:pPr>
      <w:r w:rsidRPr="004D0BF9">
        <w:rPr>
          <w:rFonts w:ascii="Arial" w:hAnsi="Arial" w:cs="Arial"/>
          <w:sz w:val="22"/>
          <w:szCs w:val="22"/>
        </w:rPr>
        <w:t>The procedure for the payment of Reward / Incentive / Honorarium to Network Mitra will be as under:</w:t>
      </w:r>
    </w:p>
    <w:p w14:paraId="231D593A" w14:textId="77777777" w:rsidR="00A8355A" w:rsidRDefault="00A8355A" w:rsidP="00741AAF">
      <w:pPr>
        <w:pStyle w:val="ListParagraph"/>
        <w:numPr>
          <w:ilvl w:val="0"/>
          <w:numId w:val="72"/>
        </w:numPr>
        <w:spacing w:after="0"/>
        <w:jc w:val="both"/>
        <w:rPr>
          <w:rFonts w:ascii="Arial" w:hAnsi="Arial" w:cs="Arial"/>
          <w:sz w:val="22"/>
          <w:szCs w:val="22"/>
        </w:rPr>
      </w:pPr>
      <w:r w:rsidRPr="004D0BF9">
        <w:rPr>
          <w:rFonts w:ascii="Arial" w:hAnsi="Arial" w:cs="Arial"/>
          <w:sz w:val="22"/>
          <w:szCs w:val="22"/>
        </w:rPr>
        <w:t>A Reward / Incentive/Honorarium shall be made to NM for a specific event / incident. This Reward / Incentive shall depend upon the usefulness of some important information at the discretion of the CTO. Such Reward / Incentive will be per advance information / act leading to prevention of damage / incident / loss etc. The categorization of the Importance of information is follows:</w:t>
      </w:r>
    </w:p>
    <w:p w14:paraId="245EF704" w14:textId="77777777" w:rsidR="00C010B9" w:rsidRPr="004D0BF9" w:rsidRDefault="00C010B9" w:rsidP="00C010B9">
      <w:pPr>
        <w:pStyle w:val="ListParagraph"/>
        <w:spacing w:after="0"/>
        <w:ind w:left="1080"/>
        <w:jc w:val="both"/>
        <w:rPr>
          <w:rFonts w:ascii="Arial" w:hAnsi="Arial" w:cs="Arial"/>
          <w:sz w:val="22"/>
          <w:szCs w:val="22"/>
        </w:rPr>
      </w:pPr>
    </w:p>
    <w:tbl>
      <w:tblPr>
        <w:tblW w:w="9215" w:type="dxa"/>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134"/>
        <w:gridCol w:w="2977"/>
        <w:gridCol w:w="4394"/>
      </w:tblGrid>
      <w:tr w:rsidR="00B328DC" w:rsidRPr="00B328DC" w14:paraId="00CB36C8" w14:textId="77777777" w:rsidTr="00B328DC">
        <w:trPr>
          <w:trHeight w:val="20"/>
        </w:trPr>
        <w:tc>
          <w:tcPr>
            <w:tcW w:w="710" w:type="dxa"/>
            <w:shd w:val="clear" w:color="auto" w:fill="F2F2F2" w:themeFill="background1" w:themeFillShade="F2"/>
            <w:vAlign w:val="center"/>
          </w:tcPr>
          <w:p w14:paraId="44818A62" w14:textId="77777777" w:rsidR="00A8355A" w:rsidRPr="00B328DC" w:rsidRDefault="00A8355A" w:rsidP="00441E45">
            <w:pPr>
              <w:spacing w:after="0"/>
              <w:jc w:val="center"/>
              <w:rPr>
                <w:rFonts w:ascii="Arial" w:hAnsi="Arial" w:cs="Arial"/>
                <w:b/>
                <w:bCs/>
                <w:sz w:val="20"/>
                <w:szCs w:val="20"/>
              </w:rPr>
            </w:pPr>
            <w:r w:rsidRPr="00B328DC">
              <w:rPr>
                <w:rFonts w:ascii="Arial" w:hAnsi="Arial" w:cs="Arial"/>
                <w:b/>
                <w:bCs/>
                <w:sz w:val="20"/>
                <w:szCs w:val="20"/>
              </w:rPr>
              <w:t>Sr No</w:t>
            </w:r>
          </w:p>
        </w:tc>
        <w:tc>
          <w:tcPr>
            <w:tcW w:w="1134" w:type="dxa"/>
            <w:shd w:val="clear" w:color="auto" w:fill="F2F2F2" w:themeFill="background1" w:themeFillShade="F2"/>
            <w:vAlign w:val="center"/>
          </w:tcPr>
          <w:p w14:paraId="6BAA4FA1" w14:textId="77777777" w:rsidR="00A8355A" w:rsidRPr="00B328DC" w:rsidRDefault="00A8355A" w:rsidP="00441E45">
            <w:pPr>
              <w:spacing w:after="0"/>
              <w:jc w:val="center"/>
              <w:rPr>
                <w:rFonts w:ascii="Arial" w:hAnsi="Arial" w:cs="Arial"/>
                <w:b/>
                <w:bCs/>
                <w:sz w:val="20"/>
                <w:szCs w:val="20"/>
              </w:rPr>
            </w:pPr>
            <w:r w:rsidRPr="00B328DC">
              <w:rPr>
                <w:rFonts w:ascii="Arial" w:hAnsi="Arial" w:cs="Arial"/>
                <w:b/>
                <w:bCs/>
                <w:sz w:val="20"/>
                <w:szCs w:val="20"/>
              </w:rPr>
              <w:t>Category</w:t>
            </w:r>
          </w:p>
        </w:tc>
        <w:tc>
          <w:tcPr>
            <w:tcW w:w="2977" w:type="dxa"/>
            <w:shd w:val="clear" w:color="auto" w:fill="F2F2F2" w:themeFill="background1" w:themeFillShade="F2"/>
            <w:vAlign w:val="center"/>
          </w:tcPr>
          <w:p w14:paraId="7FBDB50B" w14:textId="77777777" w:rsidR="00A8355A" w:rsidRPr="00B328DC" w:rsidRDefault="00A8355A" w:rsidP="00D0347C">
            <w:pPr>
              <w:spacing w:after="0"/>
              <w:jc w:val="center"/>
              <w:rPr>
                <w:rFonts w:ascii="Arial" w:hAnsi="Arial" w:cs="Arial"/>
                <w:b/>
                <w:bCs/>
                <w:sz w:val="20"/>
                <w:szCs w:val="20"/>
              </w:rPr>
            </w:pPr>
            <w:r w:rsidRPr="00B328DC">
              <w:rPr>
                <w:rFonts w:ascii="Arial" w:hAnsi="Arial" w:cs="Arial"/>
                <w:b/>
                <w:bCs/>
                <w:sz w:val="20"/>
                <w:szCs w:val="20"/>
              </w:rPr>
              <w:t>Description</w:t>
            </w:r>
          </w:p>
        </w:tc>
        <w:tc>
          <w:tcPr>
            <w:tcW w:w="4394" w:type="dxa"/>
            <w:shd w:val="clear" w:color="auto" w:fill="F2F2F2" w:themeFill="background1" w:themeFillShade="F2"/>
            <w:vAlign w:val="center"/>
          </w:tcPr>
          <w:p w14:paraId="7EBF0261" w14:textId="77777777" w:rsidR="00A8355A" w:rsidRPr="00B328DC" w:rsidRDefault="00A8355A" w:rsidP="00D0347C">
            <w:pPr>
              <w:spacing w:after="0"/>
              <w:jc w:val="center"/>
              <w:rPr>
                <w:rFonts w:ascii="Arial" w:hAnsi="Arial" w:cs="Arial"/>
                <w:b/>
                <w:bCs/>
                <w:sz w:val="20"/>
                <w:szCs w:val="20"/>
              </w:rPr>
            </w:pPr>
            <w:r w:rsidRPr="00B328DC">
              <w:rPr>
                <w:rFonts w:ascii="Arial" w:hAnsi="Arial" w:cs="Arial"/>
                <w:b/>
                <w:bCs/>
                <w:sz w:val="20"/>
                <w:szCs w:val="20"/>
              </w:rPr>
              <w:t>Example</w:t>
            </w:r>
          </w:p>
        </w:tc>
      </w:tr>
      <w:tr w:rsidR="00A8355A" w:rsidRPr="00B328DC" w14:paraId="6001753D" w14:textId="77777777" w:rsidTr="00B328DC">
        <w:trPr>
          <w:trHeight w:val="20"/>
        </w:trPr>
        <w:tc>
          <w:tcPr>
            <w:tcW w:w="710" w:type="dxa"/>
            <w:vAlign w:val="center"/>
          </w:tcPr>
          <w:p w14:paraId="752C842E"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1</w:t>
            </w:r>
          </w:p>
        </w:tc>
        <w:tc>
          <w:tcPr>
            <w:tcW w:w="1134" w:type="dxa"/>
            <w:vAlign w:val="center"/>
          </w:tcPr>
          <w:p w14:paraId="19D71818"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Very Critical</w:t>
            </w:r>
          </w:p>
        </w:tc>
        <w:tc>
          <w:tcPr>
            <w:tcW w:w="2977" w:type="dxa"/>
            <w:vAlign w:val="center"/>
          </w:tcPr>
          <w:p w14:paraId="6BC42037"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Demonstrated and successful stoppage of a major event which could lead to possible disruption of services or damage of infrastructure</w:t>
            </w:r>
          </w:p>
        </w:tc>
        <w:tc>
          <w:tcPr>
            <w:tcW w:w="4394" w:type="dxa"/>
            <w:vAlign w:val="center"/>
          </w:tcPr>
          <w:p w14:paraId="5E14D377"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Eg. Service affecting activity like digging by JCB is initiated and NM ensured the activity is stopped &amp; kept on hold till the time O&amp;M Lead or CTO has taken preventive steps to stop the activity completely.</w:t>
            </w:r>
          </w:p>
        </w:tc>
      </w:tr>
      <w:tr w:rsidR="00A8355A" w:rsidRPr="00B328DC" w14:paraId="314FA0FA" w14:textId="77777777" w:rsidTr="00B328DC">
        <w:trPr>
          <w:trHeight w:val="20"/>
        </w:trPr>
        <w:tc>
          <w:tcPr>
            <w:tcW w:w="710" w:type="dxa"/>
            <w:vAlign w:val="center"/>
          </w:tcPr>
          <w:p w14:paraId="664A4E4D"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2</w:t>
            </w:r>
          </w:p>
        </w:tc>
        <w:tc>
          <w:tcPr>
            <w:tcW w:w="1134" w:type="dxa"/>
            <w:vAlign w:val="center"/>
          </w:tcPr>
          <w:p w14:paraId="32F55042"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Critical</w:t>
            </w:r>
          </w:p>
        </w:tc>
        <w:tc>
          <w:tcPr>
            <w:tcW w:w="2977" w:type="dxa"/>
            <w:vAlign w:val="center"/>
          </w:tcPr>
          <w:p w14:paraId="0814CAF9"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Proven efforts in stoppage of an event which has commenced</w:t>
            </w:r>
          </w:p>
        </w:tc>
        <w:tc>
          <w:tcPr>
            <w:tcW w:w="4394" w:type="dxa"/>
            <w:vAlign w:val="center"/>
          </w:tcPr>
          <w:p w14:paraId="20BB6184"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Eg. NM has timely informed O&amp;M Lead</w:t>
            </w:r>
          </w:p>
          <w:p w14:paraId="4F98BB20"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 CTO and has made visible efforts to stop an ongoing activity (digging, road widening etc.) which may lead to damage of our asset.</w:t>
            </w:r>
          </w:p>
        </w:tc>
      </w:tr>
      <w:tr w:rsidR="00A8355A" w:rsidRPr="00B328DC" w14:paraId="6A5B34AB" w14:textId="77777777" w:rsidTr="00B328DC">
        <w:trPr>
          <w:trHeight w:val="20"/>
        </w:trPr>
        <w:tc>
          <w:tcPr>
            <w:tcW w:w="710" w:type="dxa"/>
            <w:vAlign w:val="center"/>
          </w:tcPr>
          <w:p w14:paraId="11956BCA"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3</w:t>
            </w:r>
          </w:p>
        </w:tc>
        <w:tc>
          <w:tcPr>
            <w:tcW w:w="1134" w:type="dxa"/>
            <w:vAlign w:val="center"/>
          </w:tcPr>
          <w:p w14:paraId="659591A9"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Useful</w:t>
            </w:r>
          </w:p>
        </w:tc>
        <w:tc>
          <w:tcPr>
            <w:tcW w:w="2977" w:type="dxa"/>
            <w:vAlign w:val="center"/>
          </w:tcPr>
          <w:p w14:paraId="3601E254"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Proactive information gained through networking or intelligence   and   shared</w:t>
            </w:r>
          </w:p>
          <w:p w14:paraId="01547381"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before an event</w:t>
            </w:r>
          </w:p>
        </w:tc>
        <w:tc>
          <w:tcPr>
            <w:tcW w:w="4394" w:type="dxa"/>
            <w:vAlign w:val="center"/>
          </w:tcPr>
          <w:p w14:paraId="1FDFDE2D"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Eg. NM is aware of upcoming digging activity and same is intimated to CTO / O&amp;M Lead beforehand.</w:t>
            </w:r>
          </w:p>
        </w:tc>
      </w:tr>
      <w:tr w:rsidR="00A8355A" w:rsidRPr="00B328DC" w14:paraId="567A69B4" w14:textId="77777777" w:rsidTr="00B328DC">
        <w:trPr>
          <w:trHeight w:val="20"/>
        </w:trPr>
        <w:tc>
          <w:tcPr>
            <w:tcW w:w="710" w:type="dxa"/>
            <w:vAlign w:val="center"/>
          </w:tcPr>
          <w:p w14:paraId="1A7BE192"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4</w:t>
            </w:r>
          </w:p>
        </w:tc>
        <w:tc>
          <w:tcPr>
            <w:tcW w:w="1134" w:type="dxa"/>
            <w:vAlign w:val="center"/>
          </w:tcPr>
          <w:p w14:paraId="2E97C29F" w14:textId="77777777" w:rsidR="00A8355A" w:rsidRPr="00B328DC" w:rsidRDefault="00A8355A" w:rsidP="00441E45">
            <w:pPr>
              <w:spacing w:after="0"/>
              <w:jc w:val="center"/>
              <w:rPr>
                <w:rFonts w:ascii="Arial" w:hAnsi="Arial" w:cs="Arial"/>
                <w:sz w:val="20"/>
                <w:szCs w:val="20"/>
              </w:rPr>
            </w:pPr>
            <w:r w:rsidRPr="00B328DC">
              <w:rPr>
                <w:rFonts w:ascii="Arial" w:hAnsi="Arial" w:cs="Arial"/>
                <w:sz w:val="20"/>
                <w:szCs w:val="20"/>
              </w:rPr>
              <w:t>Useful</w:t>
            </w:r>
          </w:p>
        </w:tc>
        <w:tc>
          <w:tcPr>
            <w:tcW w:w="2977" w:type="dxa"/>
            <w:vAlign w:val="center"/>
          </w:tcPr>
          <w:p w14:paraId="42A388DE" w14:textId="030D11A5" w:rsidR="00A8355A" w:rsidRPr="00B328DC" w:rsidRDefault="00A8355A" w:rsidP="00B328DC">
            <w:pPr>
              <w:spacing w:after="0"/>
              <w:rPr>
                <w:rFonts w:ascii="Arial" w:hAnsi="Arial" w:cs="Arial"/>
                <w:sz w:val="20"/>
                <w:szCs w:val="20"/>
              </w:rPr>
            </w:pPr>
            <w:r w:rsidRPr="00B328DC">
              <w:rPr>
                <w:rFonts w:ascii="Arial" w:hAnsi="Arial" w:cs="Arial"/>
                <w:sz w:val="20"/>
                <w:szCs w:val="20"/>
              </w:rPr>
              <w:t>Providing Information of SEB power supply failure at the site or in the neighborhood / vicinity and coordinating the required activity at site as directed by the O&amp;M Lead</w:t>
            </w:r>
            <w:r w:rsidR="00B328DC">
              <w:rPr>
                <w:rFonts w:ascii="Arial" w:hAnsi="Arial" w:cs="Arial"/>
                <w:sz w:val="20"/>
                <w:szCs w:val="20"/>
              </w:rPr>
              <w:t xml:space="preserve"> </w:t>
            </w:r>
            <w:r w:rsidRPr="00B328DC">
              <w:rPr>
                <w:rFonts w:ascii="Arial" w:hAnsi="Arial" w:cs="Arial"/>
                <w:sz w:val="20"/>
                <w:szCs w:val="20"/>
              </w:rPr>
              <w:t>which has prevented the outage of the site.</w:t>
            </w:r>
          </w:p>
        </w:tc>
        <w:tc>
          <w:tcPr>
            <w:tcW w:w="4394" w:type="dxa"/>
            <w:vAlign w:val="center"/>
          </w:tcPr>
          <w:p w14:paraId="16C674C5" w14:textId="77777777" w:rsidR="00A8355A" w:rsidRPr="00B328DC" w:rsidRDefault="00A8355A" w:rsidP="00D0347C">
            <w:pPr>
              <w:spacing w:after="0"/>
              <w:rPr>
                <w:rFonts w:ascii="Arial" w:hAnsi="Arial" w:cs="Arial"/>
                <w:sz w:val="20"/>
                <w:szCs w:val="20"/>
              </w:rPr>
            </w:pPr>
            <w:r w:rsidRPr="00B328DC">
              <w:rPr>
                <w:rFonts w:ascii="Arial" w:hAnsi="Arial" w:cs="Arial"/>
                <w:sz w:val="20"/>
                <w:szCs w:val="20"/>
              </w:rPr>
              <w:t>NM has called O&amp;M Lead about power failure in a remote unmanned ILA site having DG ‘Failed to Start’ issue and upon direction of O&amp;M Lead had coordinated with FEO / Technician for switching on the DG manually and prevented outage of the site.</w:t>
            </w:r>
          </w:p>
        </w:tc>
      </w:tr>
    </w:tbl>
    <w:p w14:paraId="2E9FD5DF" w14:textId="77777777" w:rsidR="00B328DC" w:rsidRDefault="00B328DC" w:rsidP="00686B3F">
      <w:pPr>
        <w:ind w:left="709" w:right="807"/>
        <w:rPr>
          <w:rFonts w:ascii="Arial" w:hAnsi="Arial" w:cs="Arial"/>
          <w:sz w:val="22"/>
          <w:szCs w:val="22"/>
        </w:rPr>
      </w:pPr>
    </w:p>
    <w:p w14:paraId="31360AD0" w14:textId="4B163944" w:rsidR="00A8355A" w:rsidRPr="004D0BF9" w:rsidRDefault="00A8355A" w:rsidP="00741AAF">
      <w:pPr>
        <w:pStyle w:val="ListParagraph"/>
        <w:numPr>
          <w:ilvl w:val="0"/>
          <w:numId w:val="72"/>
        </w:numPr>
        <w:spacing w:after="0"/>
        <w:jc w:val="both"/>
        <w:rPr>
          <w:rFonts w:ascii="Arial" w:hAnsi="Arial" w:cs="Arial"/>
          <w:sz w:val="22"/>
          <w:szCs w:val="22"/>
        </w:rPr>
      </w:pPr>
      <w:r w:rsidRPr="004D0BF9">
        <w:rPr>
          <w:rFonts w:ascii="Arial" w:hAnsi="Arial" w:cs="Arial"/>
          <w:sz w:val="22"/>
          <w:szCs w:val="22"/>
        </w:rPr>
        <w:t>O&amp;M Lead shall gather the information / get the inputs of all such NMs useful advance information / act leading to prevention of damage / incident / loss in his area from SNOC/CSM.</w:t>
      </w:r>
    </w:p>
    <w:p w14:paraId="0149A109" w14:textId="77777777" w:rsidR="00A8355A" w:rsidRPr="004D0BF9" w:rsidRDefault="00A8355A" w:rsidP="00741AAF">
      <w:pPr>
        <w:pStyle w:val="ListParagraph"/>
        <w:numPr>
          <w:ilvl w:val="0"/>
          <w:numId w:val="72"/>
        </w:numPr>
        <w:spacing w:after="0"/>
        <w:jc w:val="both"/>
        <w:rPr>
          <w:rFonts w:ascii="Arial" w:hAnsi="Arial" w:cs="Arial"/>
          <w:sz w:val="22"/>
          <w:szCs w:val="22"/>
        </w:rPr>
      </w:pPr>
      <w:r w:rsidRPr="004D0BF9">
        <w:rPr>
          <w:rFonts w:ascii="Arial" w:hAnsi="Arial" w:cs="Arial"/>
          <w:sz w:val="22"/>
          <w:szCs w:val="22"/>
        </w:rPr>
        <w:t>O&amp;M Lead based on merit shall recommend for Reward / Incentive / Honorarium on the basis of the usefulness of information and send his recommendation to CTO for approval.</w:t>
      </w:r>
    </w:p>
    <w:p w14:paraId="00B39716" w14:textId="77777777" w:rsidR="00A8355A" w:rsidRPr="004D0BF9" w:rsidRDefault="00A8355A" w:rsidP="00741AAF">
      <w:pPr>
        <w:pStyle w:val="ListParagraph"/>
        <w:numPr>
          <w:ilvl w:val="0"/>
          <w:numId w:val="72"/>
        </w:numPr>
        <w:spacing w:after="0"/>
        <w:jc w:val="both"/>
        <w:rPr>
          <w:rFonts w:ascii="Arial" w:hAnsi="Arial" w:cs="Arial"/>
          <w:sz w:val="22"/>
          <w:szCs w:val="22"/>
        </w:rPr>
      </w:pPr>
      <w:r w:rsidRPr="004D0BF9">
        <w:rPr>
          <w:rFonts w:ascii="Arial" w:hAnsi="Arial" w:cs="Arial"/>
          <w:sz w:val="22"/>
          <w:szCs w:val="22"/>
        </w:rPr>
        <w:t>CTO shall approve the same and route through O&amp;M Lead/CSM to FC&amp;A for arranging payment through vouchers, obtain the receipt and give a certificate in support of the payment made to the NM in prescribed format. The team of FC&amp;A and IR spread in the state shall jointly make direct voucher payment through imprest account kept under the custody of FC&amp;A. They shall regulate the payment to the NMs and obtain receipts duly certified by them.</w:t>
      </w:r>
    </w:p>
    <w:p w14:paraId="04B7DF0B" w14:textId="77777777" w:rsidR="00A8355A" w:rsidRPr="004D0BF9" w:rsidRDefault="00A8355A" w:rsidP="00686B3F">
      <w:pPr>
        <w:ind w:left="709" w:right="807"/>
        <w:rPr>
          <w:rFonts w:ascii="Arial" w:hAnsi="Arial" w:cs="Arial"/>
          <w:sz w:val="22"/>
          <w:szCs w:val="22"/>
        </w:rPr>
        <w:sectPr w:rsidR="00A8355A" w:rsidRPr="004D0BF9" w:rsidSect="00386957">
          <w:headerReference w:type="even" r:id="rId27"/>
          <w:headerReference w:type="default" r:id="rId28"/>
          <w:footerReference w:type="default" r:id="rId29"/>
          <w:headerReference w:type="first" r:id="rId30"/>
          <w:pgSz w:w="11909" w:h="16834" w:code="9"/>
          <w:pgMar w:top="1886" w:right="504" w:bottom="288" w:left="677" w:header="0" w:footer="0" w:gutter="0"/>
          <w:cols w:space="720"/>
          <w:docGrid w:linePitch="326"/>
        </w:sectPr>
      </w:pPr>
    </w:p>
    <w:p w14:paraId="1CF462E1" w14:textId="77777777" w:rsidR="00A8355A" w:rsidRPr="004D0BF9" w:rsidRDefault="00A8355A" w:rsidP="00741AAF">
      <w:pPr>
        <w:pStyle w:val="ListParagraph"/>
        <w:numPr>
          <w:ilvl w:val="0"/>
          <w:numId w:val="72"/>
        </w:numPr>
        <w:spacing w:after="0"/>
        <w:jc w:val="both"/>
        <w:rPr>
          <w:rFonts w:ascii="Arial" w:hAnsi="Arial" w:cs="Arial"/>
          <w:sz w:val="22"/>
          <w:szCs w:val="22"/>
        </w:rPr>
      </w:pPr>
      <w:r w:rsidRPr="004D0BF9">
        <w:rPr>
          <w:rFonts w:ascii="Arial" w:hAnsi="Arial" w:cs="Arial"/>
          <w:sz w:val="22"/>
          <w:szCs w:val="22"/>
        </w:rPr>
        <w:t>Recipient shall sign at designated place (on the Voucher / Payment Receipt as per Annexure – C) on receipt of payment. This shall be kept with FC&amp;A for records purpose. The entire responsibility for its accounting etc. shall rest with FC&amp;A. All the IR personnel in the state are administratively reporting to FC&amp;A; FC&amp;A may take their help also in ensuring the direct payment.</w:t>
      </w:r>
    </w:p>
    <w:p w14:paraId="66820D93" w14:textId="77777777" w:rsidR="00A8355A" w:rsidRPr="004D0BF9" w:rsidRDefault="00A8355A" w:rsidP="00741AAF">
      <w:pPr>
        <w:pStyle w:val="ListParagraph"/>
        <w:numPr>
          <w:ilvl w:val="0"/>
          <w:numId w:val="72"/>
        </w:numPr>
        <w:spacing w:after="0"/>
        <w:jc w:val="both"/>
        <w:rPr>
          <w:rFonts w:ascii="Arial" w:hAnsi="Arial" w:cs="Arial"/>
          <w:sz w:val="22"/>
          <w:szCs w:val="22"/>
        </w:rPr>
      </w:pPr>
      <w:r w:rsidRPr="004D0BF9">
        <w:rPr>
          <w:rFonts w:ascii="Arial" w:hAnsi="Arial" w:cs="Arial"/>
          <w:sz w:val="22"/>
          <w:szCs w:val="22"/>
        </w:rPr>
        <w:t>Time line for various actions is as under :</w:t>
      </w:r>
    </w:p>
    <w:p w14:paraId="264FBE35" w14:textId="77777777" w:rsidR="00A8355A" w:rsidRPr="001C40B4" w:rsidRDefault="00A8355A" w:rsidP="00741AAF">
      <w:pPr>
        <w:pStyle w:val="ListParagraph"/>
        <w:numPr>
          <w:ilvl w:val="1"/>
          <w:numId w:val="72"/>
        </w:numPr>
        <w:spacing w:after="0"/>
        <w:ind w:right="807"/>
        <w:rPr>
          <w:rFonts w:ascii="Arial" w:hAnsi="Arial" w:cs="Arial"/>
          <w:sz w:val="22"/>
          <w:szCs w:val="22"/>
        </w:rPr>
      </w:pPr>
      <w:r w:rsidRPr="001C40B4">
        <w:rPr>
          <w:rFonts w:ascii="Arial" w:hAnsi="Arial" w:cs="Arial"/>
          <w:sz w:val="22"/>
          <w:szCs w:val="22"/>
        </w:rPr>
        <w:t>O&amp;M Lead to inform CTO in writing – Within 1 working day.</w:t>
      </w:r>
    </w:p>
    <w:p w14:paraId="5C40D01E" w14:textId="77777777" w:rsidR="00A8355A" w:rsidRPr="001C40B4" w:rsidRDefault="00A8355A" w:rsidP="00741AAF">
      <w:pPr>
        <w:pStyle w:val="ListParagraph"/>
        <w:numPr>
          <w:ilvl w:val="1"/>
          <w:numId w:val="72"/>
        </w:numPr>
        <w:spacing w:after="0"/>
        <w:ind w:right="807"/>
        <w:rPr>
          <w:rFonts w:ascii="Arial" w:hAnsi="Arial" w:cs="Arial"/>
          <w:sz w:val="22"/>
          <w:szCs w:val="22"/>
        </w:rPr>
      </w:pPr>
      <w:r w:rsidRPr="001C40B4">
        <w:rPr>
          <w:rFonts w:ascii="Arial" w:hAnsi="Arial" w:cs="Arial"/>
          <w:sz w:val="22"/>
          <w:szCs w:val="22"/>
        </w:rPr>
        <w:t>CTO to decide on veracity of info &amp; communicate approval decision to O&amp;M Lead in writing, with copy to CSM – Within 2 working days.</w:t>
      </w:r>
    </w:p>
    <w:p w14:paraId="3D7CF913" w14:textId="77777777" w:rsidR="00A8355A" w:rsidRPr="001C40B4" w:rsidRDefault="00A8355A" w:rsidP="00741AAF">
      <w:pPr>
        <w:pStyle w:val="ListParagraph"/>
        <w:numPr>
          <w:ilvl w:val="1"/>
          <w:numId w:val="72"/>
        </w:numPr>
        <w:spacing w:after="0"/>
        <w:ind w:right="807"/>
        <w:rPr>
          <w:rFonts w:ascii="Arial" w:hAnsi="Arial" w:cs="Arial"/>
          <w:sz w:val="22"/>
          <w:szCs w:val="22"/>
        </w:rPr>
      </w:pPr>
      <w:r w:rsidRPr="001C40B4">
        <w:rPr>
          <w:rFonts w:ascii="Arial" w:hAnsi="Arial" w:cs="Arial"/>
          <w:sz w:val="22"/>
          <w:szCs w:val="22"/>
        </w:rPr>
        <w:t>O&amp;M Lead/CSM to inform FC&amp;A in writing about the decision on Reward / Incentive / Honorarium – Within 1 working day.</w:t>
      </w:r>
    </w:p>
    <w:p w14:paraId="7E6C1023" w14:textId="77777777" w:rsidR="00A8355A" w:rsidRPr="001C40B4" w:rsidRDefault="00A8355A" w:rsidP="00741AAF">
      <w:pPr>
        <w:pStyle w:val="ListParagraph"/>
        <w:numPr>
          <w:ilvl w:val="1"/>
          <w:numId w:val="72"/>
        </w:numPr>
        <w:spacing w:after="0"/>
        <w:ind w:right="807"/>
        <w:rPr>
          <w:rFonts w:ascii="Arial" w:hAnsi="Arial" w:cs="Arial"/>
          <w:sz w:val="22"/>
          <w:szCs w:val="22"/>
        </w:rPr>
      </w:pPr>
      <w:r w:rsidRPr="001C40B4">
        <w:rPr>
          <w:rFonts w:ascii="Arial" w:hAnsi="Arial" w:cs="Arial"/>
          <w:sz w:val="22"/>
          <w:szCs w:val="22"/>
        </w:rPr>
        <w:t>FC&amp;A/IR to pay off the NM – Within 3 working days.</w:t>
      </w:r>
    </w:p>
    <w:p w14:paraId="680CA24F" w14:textId="57C4F976" w:rsidR="00A8355A" w:rsidRPr="005D60CB" w:rsidRDefault="00A8355A" w:rsidP="00741AAF">
      <w:pPr>
        <w:pStyle w:val="ListParagraph"/>
        <w:numPr>
          <w:ilvl w:val="0"/>
          <w:numId w:val="72"/>
        </w:numPr>
        <w:spacing w:after="0"/>
        <w:jc w:val="both"/>
        <w:rPr>
          <w:rFonts w:ascii="Arial" w:hAnsi="Arial" w:cs="Arial"/>
          <w:sz w:val="22"/>
          <w:szCs w:val="22"/>
        </w:rPr>
      </w:pPr>
      <w:r w:rsidRPr="004D0BF9">
        <w:rPr>
          <w:rFonts w:ascii="Arial" w:hAnsi="Arial" w:cs="Arial"/>
          <w:sz w:val="22"/>
          <w:szCs w:val="22"/>
        </w:rPr>
        <w:t>Provision for Cost of calls which will be made to SNOC / NOC / O&amp;M Lead for passing useful information shall be factored in the honorarium.</w:t>
      </w:r>
    </w:p>
    <w:p w14:paraId="47BB9B79" w14:textId="77777777" w:rsidR="00A8355A" w:rsidRPr="00FE03AD" w:rsidRDefault="00A8355A" w:rsidP="0079358D">
      <w:pPr>
        <w:pStyle w:val="ListParagraph"/>
        <w:numPr>
          <w:ilvl w:val="1"/>
          <w:numId w:val="75"/>
        </w:numPr>
        <w:spacing w:after="80"/>
        <w:ind w:left="993" w:right="141" w:hanging="283"/>
        <w:jc w:val="both"/>
        <w:rPr>
          <w:b/>
          <w:bCs/>
        </w:rPr>
      </w:pPr>
      <w:r w:rsidRPr="00FE03AD">
        <w:rPr>
          <w:b/>
          <w:bCs/>
        </w:rPr>
        <w:t>Usefulness and Validation of NM</w:t>
      </w:r>
    </w:p>
    <w:p w14:paraId="03484495" w14:textId="77777777" w:rsidR="00A8355A" w:rsidRPr="00983ABB" w:rsidRDefault="00A8355A" w:rsidP="00741AAF">
      <w:pPr>
        <w:pStyle w:val="ListParagraph"/>
        <w:numPr>
          <w:ilvl w:val="0"/>
          <w:numId w:val="73"/>
        </w:numPr>
        <w:spacing w:after="0"/>
        <w:ind w:right="807"/>
        <w:rPr>
          <w:rFonts w:ascii="Arial" w:hAnsi="Arial" w:cs="Arial"/>
          <w:sz w:val="22"/>
          <w:szCs w:val="22"/>
        </w:rPr>
      </w:pPr>
      <w:r w:rsidRPr="00983ABB">
        <w:rPr>
          <w:rFonts w:ascii="Arial" w:hAnsi="Arial" w:cs="Arial"/>
          <w:sz w:val="22"/>
          <w:szCs w:val="22"/>
        </w:rPr>
        <w:t>O&amp;M Lead thru SP shall verify the availability of NMs in respective areas. If a NM has shifted from the earmarked location, he shall amend the list of NMs and update NOC, SNOC, CTO and CSM.</w:t>
      </w:r>
    </w:p>
    <w:p w14:paraId="067BB085" w14:textId="77777777" w:rsidR="00A8355A" w:rsidRPr="00983ABB" w:rsidRDefault="00A8355A" w:rsidP="00741AAF">
      <w:pPr>
        <w:pStyle w:val="ListParagraph"/>
        <w:numPr>
          <w:ilvl w:val="0"/>
          <w:numId w:val="73"/>
        </w:numPr>
        <w:spacing w:after="0"/>
        <w:ind w:right="807"/>
        <w:rPr>
          <w:rFonts w:ascii="Arial" w:hAnsi="Arial" w:cs="Arial"/>
          <w:sz w:val="22"/>
          <w:szCs w:val="22"/>
        </w:rPr>
      </w:pPr>
      <w:r w:rsidRPr="00983ABB">
        <w:rPr>
          <w:rFonts w:ascii="Arial" w:hAnsi="Arial" w:cs="Arial"/>
          <w:sz w:val="22"/>
          <w:szCs w:val="22"/>
        </w:rPr>
        <w:t>O&amp;M Lead / CSM shall cross check the contact details of NMs and update records maintained at NOC / SNOC and CTO.</w:t>
      </w:r>
    </w:p>
    <w:p w14:paraId="522F8E1F" w14:textId="77777777" w:rsidR="00A8355A" w:rsidRPr="00983ABB" w:rsidRDefault="00A8355A" w:rsidP="00741AAF">
      <w:pPr>
        <w:pStyle w:val="ListParagraph"/>
        <w:numPr>
          <w:ilvl w:val="0"/>
          <w:numId w:val="73"/>
        </w:numPr>
        <w:spacing w:after="0"/>
        <w:ind w:right="807"/>
        <w:rPr>
          <w:rFonts w:ascii="Arial" w:hAnsi="Arial" w:cs="Arial"/>
          <w:sz w:val="22"/>
          <w:szCs w:val="22"/>
        </w:rPr>
      </w:pPr>
      <w:r w:rsidRPr="00983ABB">
        <w:rPr>
          <w:rFonts w:ascii="Arial" w:hAnsi="Arial" w:cs="Arial"/>
          <w:sz w:val="22"/>
          <w:szCs w:val="22"/>
        </w:rPr>
        <w:t>In case NM found indulging in criminal, antisocial or illegal activities, his name should be removed from the NMs list by O&amp;M Lead with immediate effect; with intimation to CTO &amp; CSM.</w:t>
      </w:r>
    </w:p>
    <w:p w14:paraId="056C27C1" w14:textId="77777777" w:rsidR="00A8355A" w:rsidRPr="00983ABB" w:rsidRDefault="00A8355A" w:rsidP="00741AAF">
      <w:pPr>
        <w:pStyle w:val="ListParagraph"/>
        <w:numPr>
          <w:ilvl w:val="0"/>
          <w:numId w:val="73"/>
        </w:numPr>
        <w:spacing w:after="0"/>
        <w:ind w:right="807"/>
        <w:rPr>
          <w:rFonts w:ascii="Arial" w:hAnsi="Arial" w:cs="Arial"/>
          <w:sz w:val="22"/>
          <w:szCs w:val="22"/>
        </w:rPr>
      </w:pPr>
      <w:r w:rsidRPr="00983ABB">
        <w:rPr>
          <w:rFonts w:ascii="Arial" w:hAnsi="Arial" w:cs="Arial"/>
          <w:sz w:val="22"/>
          <w:szCs w:val="22"/>
        </w:rPr>
        <w:t>In case, NM is not found active (not providing any information for long time/ fails to report incident / damage to RJIL asset several times) his name shall be removed and NMs list shall amended accordingly.</w:t>
      </w:r>
    </w:p>
    <w:p w14:paraId="213DBBE8" w14:textId="77777777" w:rsidR="00A8355A" w:rsidRPr="00983ABB" w:rsidRDefault="00A8355A" w:rsidP="00741AAF">
      <w:pPr>
        <w:pStyle w:val="ListParagraph"/>
        <w:numPr>
          <w:ilvl w:val="0"/>
          <w:numId w:val="73"/>
        </w:numPr>
        <w:spacing w:after="0"/>
        <w:ind w:right="807"/>
        <w:rPr>
          <w:rFonts w:ascii="Arial" w:hAnsi="Arial" w:cs="Arial"/>
          <w:sz w:val="22"/>
          <w:szCs w:val="22"/>
        </w:rPr>
      </w:pPr>
      <w:r w:rsidRPr="00983ABB">
        <w:rPr>
          <w:rFonts w:ascii="Arial" w:hAnsi="Arial" w:cs="Arial"/>
          <w:sz w:val="22"/>
          <w:szCs w:val="22"/>
        </w:rPr>
        <w:t>As NMs have mobiles and most mobiles today have camera, NMs shall be encouraged to have photographs also, if possible.</w:t>
      </w:r>
    </w:p>
    <w:p w14:paraId="585E6DE0" w14:textId="77777777" w:rsidR="00A8355A" w:rsidRPr="00983ABB" w:rsidRDefault="00A8355A" w:rsidP="00741AAF">
      <w:pPr>
        <w:pStyle w:val="ListParagraph"/>
        <w:numPr>
          <w:ilvl w:val="0"/>
          <w:numId w:val="73"/>
        </w:numPr>
        <w:spacing w:after="0"/>
        <w:ind w:right="807"/>
        <w:rPr>
          <w:rFonts w:ascii="Arial" w:hAnsi="Arial" w:cs="Arial"/>
          <w:sz w:val="22"/>
          <w:szCs w:val="22"/>
        </w:rPr>
      </w:pPr>
      <w:r w:rsidRPr="00983ABB">
        <w:rPr>
          <w:rFonts w:ascii="Arial" w:hAnsi="Arial" w:cs="Arial"/>
          <w:sz w:val="22"/>
          <w:szCs w:val="22"/>
        </w:rPr>
        <w:t>Multiple NMs can be utilized for information validation.</w:t>
      </w:r>
    </w:p>
    <w:p w14:paraId="538490A7" w14:textId="50B66346" w:rsidR="00A8355A" w:rsidRPr="00FE03AD" w:rsidRDefault="00A8355A" w:rsidP="0079358D">
      <w:pPr>
        <w:pStyle w:val="ListParagraph"/>
        <w:numPr>
          <w:ilvl w:val="1"/>
          <w:numId w:val="75"/>
        </w:numPr>
        <w:spacing w:after="80"/>
        <w:ind w:left="993" w:right="141" w:hanging="283"/>
        <w:jc w:val="both"/>
        <w:rPr>
          <w:b/>
          <w:bCs/>
        </w:rPr>
      </w:pPr>
      <w:r w:rsidRPr="00FE03AD">
        <w:rPr>
          <w:b/>
          <w:bCs/>
        </w:rPr>
        <w:t>Checks and Balances</w:t>
      </w:r>
    </w:p>
    <w:p w14:paraId="1FAE2D23" w14:textId="77777777" w:rsidR="00A8355A" w:rsidRPr="004D0BF9" w:rsidRDefault="00A8355A" w:rsidP="00782CE4">
      <w:pPr>
        <w:spacing w:after="120"/>
        <w:ind w:left="709" w:right="807"/>
        <w:jc w:val="both"/>
        <w:rPr>
          <w:rFonts w:ascii="Arial" w:hAnsi="Arial" w:cs="Arial"/>
          <w:sz w:val="22"/>
          <w:szCs w:val="22"/>
        </w:rPr>
      </w:pPr>
      <w:r w:rsidRPr="004D0BF9">
        <w:rPr>
          <w:rFonts w:ascii="Arial" w:hAnsi="Arial" w:cs="Arial"/>
          <w:sz w:val="22"/>
          <w:szCs w:val="22"/>
        </w:rPr>
        <w:t>Misuse of the system: The NM may misuse the system of Reward / Honorarium payment by informing an intended / expected damage to RJIL assets by employing his own people to do that damage. He can repeatedly use this method to gain more incentives. A regular checks and balances system needs to be evolved by using preventive vigilance.</w:t>
      </w:r>
    </w:p>
    <w:p w14:paraId="780662B7" w14:textId="77777777" w:rsidR="00A8355A" w:rsidRPr="00414D00" w:rsidRDefault="00A8355A" w:rsidP="00741AAF">
      <w:pPr>
        <w:pStyle w:val="Heading7"/>
        <w:numPr>
          <w:ilvl w:val="0"/>
          <w:numId w:val="74"/>
        </w:numPr>
        <w:ind w:right="141"/>
        <w:rPr>
          <w:rFonts w:ascii="Arial" w:hAnsi="Arial" w:cs="Arial"/>
          <w:b/>
          <w:bCs/>
          <w:sz w:val="22"/>
          <w:szCs w:val="22"/>
        </w:rPr>
      </w:pPr>
      <w:r w:rsidRPr="00414D00">
        <w:rPr>
          <w:rFonts w:ascii="Arial" w:hAnsi="Arial" w:cs="Arial"/>
          <w:b/>
          <w:bCs/>
          <w:sz w:val="22"/>
          <w:szCs w:val="22"/>
        </w:rPr>
        <w:t>Responsibility</w:t>
      </w:r>
    </w:p>
    <w:p w14:paraId="2805FFDE" w14:textId="77777777" w:rsidR="00A8355A" w:rsidRPr="00782CE4" w:rsidRDefault="00A8355A" w:rsidP="00741AAF">
      <w:pPr>
        <w:pStyle w:val="ListParagraph"/>
        <w:numPr>
          <w:ilvl w:val="0"/>
          <w:numId w:val="73"/>
        </w:numPr>
        <w:spacing w:after="0"/>
        <w:ind w:right="807"/>
        <w:rPr>
          <w:rFonts w:ascii="Arial" w:hAnsi="Arial" w:cs="Arial"/>
          <w:sz w:val="22"/>
          <w:szCs w:val="22"/>
        </w:rPr>
      </w:pPr>
      <w:r w:rsidRPr="00782CE4">
        <w:rPr>
          <w:rFonts w:ascii="Arial" w:hAnsi="Arial" w:cs="Arial"/>
          <w:sz w:val="22"/>
          <w:szCs w:val="22"/>
        </w:rPr>
        <w:t>O&amp;M Lead is responsible for overall engagement &amp; management of NMs.</w:t>
      </w:r>
    </w:p>
    <w:p w14:paraId="6A085B39" w14:textId="5C0381DD" w:rsidR="00A8355A" w:rsidRPr="00CB37BB" w:rsidRDefault="00A8355A" w:rsidP="00741AAF">
      <w:pPr>
        <w:pStyle w:val="ListParagraph"/>
        <w:numPr>
          <w:ilvl w:val="0"/>
          <w:numId w:val="73"/>
        </w:numPr>
        <w:spacing w:after="0"/>
        <w:ind w:right="807"/>
        <w:rPr>
          <w:rFonts w:ascii="Arial" w:hAnsi="Arial" w:cs="Arial"/>
          <w:sz w:val="22"/>
          <w:szCs w:val="22"/>
        </w:rPr>
      </w:pPr>
      <w:r w:rsidRPr="00CB37BB">
        <w:rPr>
          <w:rFonts w:ascii="Arial" w:hAnsi="Arial" w:cs="Arial"/>
          <w:sz w:val="22"/>
          <w:szCs w:val="22"/>
        </w:rPr>
        <w:t xml:space="preserve">O&amp;M Lead, thru SP, shall ensure smooth functioning of the NMs for </w:t>
      </w:r>
      <w:r w:rsidR="006C0E91">
        <w:rPr>
          <w:rFonts w:ascii="Arial" w:hAnsi="Arial" w:cs="Arial"/>
          <w:sz w:val="22"/>
          <w:szCs w:val="22"/>
        </w:rPr>
        <w:t>M</w:t>
      </w:r>
      <w:r w:rsidR="00CB37BB" w:rsidRPr="00CB37BB">
        <w:rPr>
          <w:rFonts w:ascii="Arial" w:hAnsi="Arial" w:cs="Arial"/>
          <w:sz w:val="22"/>
          <w:szCs w:val="22"/>
        </w:rPr>
        <w:t>onitoring</w:t>
      </w:r>
      <w:r w:rsidR="002D2D3F" w:rsidRPr="00CB37BB">
        <w:rPr>
          <w:rFonts w:ascii="Arial" w:hAnsi="Arial" w:cs="Arial"/>
          <w:sz w:val="22"/>
          <w:szCs w:val="22"/>
        </w:rPr>
        <w:t xml:space="preserve"> </w:t>
      </w:r>
      <w:r w:rsidRPr="00CB37BB">
        <w:rPr>
          <w:rFonts w:ascii="Arial" w:hAnsi="Arial" w:cs="Arial"/>
          <w:sz w:val="22"/>
          <w:szCs w:val="22"/>
        </w:rPr>
        <w:t xml:space="preserve">/ </w:t>
      </w:r>
      <w:r w:rsidR="002D2D3F" w:rsidRPr="00CB37BB">
        <w:rPr>
          <w:rFonts w:ascii="Arial" w:hAnsi="Arial" w:cs="Arial"/>
          <w:sz w:val="22"/>
          <w:szCs w:val="22"/>
        </w:rPr>
        <w:t>Securing</w:t>
      </w:r>
      <w:r w:rsidRPr="00CB37BB">
        <w:rPr>
          <w:rFonts w:ascii="Arial" w:hAnsi="Arial" w:cs="Arial"/>
          <w:sz w:val="22"/>
          <w:szCs w:val="22"/>
        </w:rPr>
        <w:t xml:space="preserve"> unmanned sites.</w:t>
      </w:r>
    </w:p>
    <w:p w14:paraId="5DA09291" w14:textId="77777777" w:rsidR="00A8355A" w:rsidRPr="00782CE4" w:rsidRDefault="00A8355A" w:rsidP="00741AAF">
      <w:pPr>
        <w:pStyle w:val="ListParagraph"/>
        <w:numPr>
          <w:ilvl w:val="0"/>
          <w:numId w:val="73"/>
        </w:numPr>
        <w:spacing w:after="0"/>
        <w:ind w:right="807"/>
        <w:rPr>
          <w:rFonts w:ascii="Arial" w:hAnsi="Arial" w:cs="Arial"/>
          <w:sz w:val="22"/>
          <w:szCs w:val="22"/>
        </w:rPr>
      </w:pPr>
      <w:r w:rsidRPr="00782CE4">
        <w:rPr>
          <w:rFonts w:ascii="Arial" w:hAnsi="Arial" w:cs="Arial"/>
          <w:sz w:val="22"/>
          <w:szCs w:val="22"/>
        </w:rPr>
        <w:t>O&amp;M Lead to ensure that the NMs are engaged, briefed and records are maintained.</w:t>
      </w:r>
    </w:p>
    <w:p w14:paraId="74239DFD" w14:textId="77777777" w:rsidR="00A8355A" w:rsidRPr="00782CE4" w:rsidRDefault="00A8355A" w:rsidP="00741AAF">
      <w:pPr>
        <w:pStyle w:val="Heading7"/>
        <w:numPr>
          <w:ilvl w:val="0"/>
          <w:numId w:val="74"/>
        </w:numPr>
        <w:spacing w:before="120"/>
        <w:ind w:right="141"/>
        <w:rPr>
          <w:rFonts w:ascii="Arial" w:hAnsi="Arial" w:cs="Arial"/>
          <w:b/>
          <w:bCs/>
          <w:sz w:val="22"/>
          <w:szCs w:val="22"/>
        </w:rPr>
      </w:pPr>
      <w:r w:rsidRPr="00782CE4">
        <w:rPr>
          <w:rFonts w:ascii="Arial" w:hAnsi="Arial" w:cs="Arial"/>
          <w:b/>
          <w:bCs/>
          <w:sz w:val="22"/>
          <w:szCs w:val="22"/>
        </w:rPr>
        <w:t>MIS</w:t>
      </w:r>
    </w:p>
    <w:p w14:paraId="1570E088" w14:textId="77777777" w:rsidR="00A8355A" w:rsidRPr="004D0BF9" w:rsidRDefault="00A8355A" w:rsidP="00741AAF">
      <w:pPr>
        <w:pStyle w:val="ListParagraph"/>
        <w:numPr>
          <w:ilvl w:val="0"/>
          <w:numId w:val="73"/>
        </w:numPr>
        <w:spacing w:after="0"/>
        <w:ind w:right="807"/>
        <w:rPr>
          <w:rFonts w:ascii="Arial" w:hAnsi="Arial" w:cs="Arial"/>
          <w:sz w:val="22"/>
          <w:szCs w:val="22"/>
        </w:rPr>
      </w:pPr>
      <w:r w:rsidRPr="004D0BF9">
        <w:rPr>
          <w:rFonts w:ascii="Arial" w:hAnsi="Arial" w:cs="Arial"/>
          <w:sz w:val="22"/>
          <w:szCs w:val="22"/>
        </w:rPr>
        <w:t>Monthly updated contact detail of NM by O&amp;M Lead in 1st week of month (Annexure – B).</w:t>
      </w:r>
    </w:p>
    <w:p w14:paraId="2E6F22A2" w14:textId="0485FF72" w:rsidR="00A8355A" w:rsidRPr="00474BBA" w:rsidRDefault="00A8355A" w:rsidP="00741AAF">
      <w:pPr>
        <w:pStyle w:val="ListParagraph"/>
        <w:numPr>
          <w:ilvl w:val="0"/>
          <w:numId w:val="73"/>
        </w:numPr>
        <w:spacing w:after="0"/>
        <w:ind w:right="807"/>
        <w:rPr>
          <w:rFonts w:ascii="Arial" w:hAnsi="Arial" w:cs="Arial"/>
          <w:sz w:val="22"/>
          <w:szCs w:val="22"/>
        </w:rPr>
      </w:pPr>
      <w:r w:rsidRPr="004D0BF9">
        <w:rPr>
          <w:rFonts w:ascii="Arial" w:hAnsi="Arial" w:cs="Arial"/>
          <w:sz w:val="22"/>
          <w:szCs w:val="22"/>
        </w:rPr>
        <w:t>Monthly summary of Honorarium paid to NM by state FC&amp;A in 1st week of month (</w:t>
      </w:r>
      <w:r w:rsidRPr="00213FD3">
        <w:rPr>
          <w:rFonts w:ascii="Arial" w:hAnsi="Arial" w:cs="Arial"/>
          <w:sz w:val="22"/>
          <w:szCs w:val="22"/>
        </w:rPr>
        <w:t>Annexure – D).</w:t>
      </w:r>
    </w:p>
    <w:p w14:paraId="78905AC5" w14:textId="77777777" w:rsidR="00A8355A" w:rsidRPr="00117313" w:rsidRDefault="00A8355A" w:rsidP="00741AAF">
      <w:pPr>
        <w:pStyle w:val="Heading7"/>
        <w:numPr>
          <w:ilvl w:val="0"/>
          <w:numId w:val="74"/>
        </w:numPr>
        <w:spacing w:before="120"/>
        <w:ind w:right="141"/>
        <w:rPr>
          <w:rFonts w:ascii="Arial" w:hAnsi="Arial" w:cs="Arial"/>
          <w:b/>
          <w:bCs/>
          <w:sz w:val="22"/>
          <w:szCs w:val="22"/>
        </w:rPr>
      </w:pPr>
      <w:r w:rsidRPr="00117313">
        <w:rPr>
          <w:rFonts w:ascii="Arial" w:hAnsi="Arial" w:cs="Arial"/>
          <w:b/>
          <w:bCs/>
          <w:sz w:val="22"/>
          <w:szCs w:val="22"/>
        </w:rPr>
        <w:t>Records and Formats</w:t>
      </w:r>
    </w:p>
    <w:p w14:paraId="54F72111" w14:textId="77777777" w:rsidR="00A8355A" w:rsidRPr="004D0BF9" w:rsidRDefault="00A8355A" w:rsidP="00741AAF">
      <w:pPr>
        <w:pStyle w:val="ListParagraph"/>
        <w:numPr>
          <w:ilvl w:val="0"/>
          <w:numId w:val="73"/>
        </w:numPr>
        <w:spacing w:after="0"/>
        <w:ind w:right="807"/>
        <w:rPr>
          <w:rFonts w:ascii="Arial" w:hAnsi="Arial" w:cs="Arial"/>
          <w:sz w:val="22"/>
          <w:szCs w:val="22"/>
        </w:rPr>
      </w:pPr>
      <w:r w:rsidRPr="004D0BF9">
        <w:rPr>
          <w:rFonts w:ascii="Arial" w:hAnsi="Arial" w:cs="Arial"/>
          <w:sz w:val="22"/>
          <w:szCs w:val="22"/>
        </w:rPr>
        <w:t>List of NM: Continuously updated and maintained at NOC, SNOC, O&amp;M Lead, CTO and CSM as per Annexure – B.</w:t>
      </w:r>
    </w:p>
    <w:p w14:paraId="27BC596D" w14:textId="77777777" w:rsidR="00A8355A" w:rsidRPr="004D0BF9" w:rsidRDefault="00A8355A" w:rsidP="00741AAF">
      <w:pPr>
        <w:pStyle w:val="ListParagraph"/>
        <w:numPr>
          <w:ilvl w:val="0"/>
          <w:numId w:val="73"/>
        </w:numPr>
        <w:spacing w:after="0"/>
        <w:ind w:right="807"/>
        <w:rPr>
          <w:rFonts w:ascii="Arial" w:hAnsi="Arial" w:cs="Arial"/>
          <w:sz w:val="22"/>
          <w:szCs w:val="22"/>
        </w:rPr>
      </w:pPr>
      <w:r w:rsidRPr="004D0BF9">
        <w:rPr>
          <w:rFonts w:ascii="Arial" w:hAnsi="Arial" w:cs="Arial"/>
          <w:sz w:val="22"/>
          <w:szCs w:val="22"/>
        </w:rPr>
        <w:t xml:space="preserve">Voucher Payment Receipt: Maintained by state FC&amp;A as per </w:t>
      </w:r>
      <w:r w:rsidRPr="00213FD3">
        <w:rPr>
          <w:rFonts w:ascii="Arial" w:hAnsi="Arial" w:cs="Arial"/>
          <w:sz w:val="22"/>
          <w:szCs w:val="22"/>
        </w:rPr>
        <w:t>Annexure – C.</w:t>
      </w:r>
    </w:p>
    <w:p w14:paraId="7FBF72AD" w14:textId="77777777" w:rsidR="00A8355A" w:rsidRDefault="00A8355A" w:rsidP="00741AAF">
      <w:pPr>
        <w:pStyle w:val="ListParagraph"/>
        <w:numPr>
          <w:ilvl w:val="0"/>
          <w:numId w:val="73"/>
        </w:numPr>
        <w:spacing w:after="0"/>
        <w:ind w:right="807"/>
        <w:rPr>
          <w:rFonts w:ascii="Arial" w:hAnsi="Arial" w:cs="Arial"/>
          <w:sz w:val="22"/>
          <w:szCs w:val="22"/>
        </w:rPr>
      </w:pPr>
      <w:r w:rsidRPr="004D0BF9">
        <w:rPr>
          <w:rFonts w:ascii="Arial" w:hAnsi="Arial" w:cs="Arial"/>
          <w:sz w:val="22"/>
          <w:szCs w:val="22"/>
        </w:rPr>
        <w:t xml:space="preserve">Monthly summary of all Honorariums / Rewards paid to NM: Maintained by state FC&amp;A as per </w:t>
      </w:r>
      <w:r w:rsidRPr="00213FD3">
        <w:rPr>
          <w:rFonts w:ascii="Arial" w:hAnsi="Arial" w:cs="Arial"/>
          <w:sz w:val="22"/>
          <w:szCs w:val="22"/>
        </w:rPr>
        <w:t>Annexure – D.</w:t>
      </w:r>
    </w:p>
    <w:p w14:paraId="2C196282" w14:textId="2B74415E" w:rsidR="00A8355A" w:rsidRPr="00706DC4" w:rsidRDefault="00706DC4" w:rsidP="00741AAF">
      <w:pPr>
        <w:pStyle w:val="ListParagraph"/>
        <w:numPr>
          <w:ilvl w:val="0"/>
          <w:numId w:val="73"/>
        </w:numPr>
        <w:spacing w:after="0"/>
        <w:ind w:right="807"/>
        <w:rPr>
          <w:rFonts w:ascii="Arial" w:hAnsi="Arial" w:cs="Arial"/>
          <w:sz w:val="22"/>
          <w:szCs w:val="22"/>
        </w:rPr>
      </w:pPr>
      <w:r>
        <w:rPr>
          <w:rFonts w:ascii="Arial" w:hAnsi="Arial" w:cs="Arial"/>
          <w:sz w:val="22"/>
          <w:szCs w:val="22"/>
        </w:rPr>
        <w:t>Documents Retention duration:</w:t>
      </w:r>
    </w:p>
    <w:tbl>
      <w:tblPr>
        <w:tblW w:w="8613"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2650"/>
        <w:gridCol w:w="2127"/>
        <w:gridCol w:w="2540"/>
      </w:tblGrid>
      <w:tr w:rsidR="00A8355A" w:rsidRPr="00C605AB" w14:paraId="6B54EE4B" w14:textId="77777777" w:rsidTr="00706DC4">
        <w:trPr>
          <w:trHeight w:val="340"/>
        </w:trPr>
        <w:tc>
          <w:tcPr>
            <w:tcW w:w="1296" w:type="dxa"/>
            <w:vAlign w:val="center"/>
          </w:tcPr>
          <w:p w14:paraId="4F0EF1AD" w14:textId="493CB26B"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Sr.</w:t>
            </w:r>
            <w:r w:rsidR="00C605AB">
              <w:rPr>
                <w:rFonts w:ascii="Arial" w:hAnsi="Arial" w:cs="Arial"/>
                <w:sz w:val="20"/>
                <w:szCs w:val="20"/>
              </w:rPr>
              <w:t xml:space="preserve"> </w:t>
            </w:r>
            <w:r w:rsidRPr="00C605AB">
              <w:rPr>
                <w:rFonts w:ascii="Arial" w:hAnsi="Arial" w:cs="Arial"/>
                <w:sz w:val="20"/>
                <w:szCs w:val="20"/>
              </w:rPr>
              <w:t>No.</w:t>
            </w:r>
          </w:p>
        </w:tc>
        <w:tc>
          <w:tcPr>
            <w:tcW w:w="2650" w:type="dxa"/>
            <w:vAlign w:val="center"/>
          </w:tcPr>
          <w:p w14:paraId="0B5A6586"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Document</w:t>
            </w:r>
          </w:p>
        </w:tc>
        <w:tc>
          <w:tcPr>
            <w:tcW w:w="2127" w:type="dxa"/>
            <w:vAlign w:val="center"/>
          </w:tcPr>
          <w:p w14:paraId="25F579D5"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Retention Period</w:t>
            </w:r>
          </w:p>
        </w:tc>
        <w:tc>
          <w:tcPr>
            <w:tcW w:w="2540" w:type="dxa"/>
            <w:vAlign w:val="center"/>
          </w:tcPr>
          <w:p w14:paraId="554FA40A"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Annexure</w:t>
            </w:r>
          </w:p>
        </w:tc>
      </w:tr>
      <w:tr w:rsidR="00A8355A" w:rsidRPr="00C605AB" w14:paraId="53F5D574" w14:textId="77777777" w:rsidTr="00706DC4">
        <w:trPr>
          <w:trHeight w:val="340"/>
        </w:trPr>
        <w:tc>
          <w:tcPr>
            <w:tcW w:w="1296" w:type="dxa"/>
            <w:vAlign w:val="center"/>
          </w:tcPr>
          <w:p w14:paraId="1622E2C1"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1</w:t>
            </w:r>
          </w:p>
        </w:tc>
        <w:tc>
          <w:tcPr>
            <w:tcW w:w="2650" w:type="dxa"/>
            <w:vAlign w:val="center"/>
          </w:tcPr>
          <w:p w14:paraId="5361B910"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NM Selection Criteria</w:t>
            </w:r>
          </w:p>
        </w:tc>
        <w:tc>
          <w:tcPr>
            <w:tcW w:w="2127" w:type="dxa"/>
            <w:vAlign w:val="center"/>
          </w:tcPr>
          <w:p w14:paraId="5A4FDA32"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Not Applicable</w:t>
            </w:r>
          </w:p>
        </w:tc>
        <w:tc>
          <w:tcPr>
            <w:tcW w:w="2540" w:type="dxa"/>
            <w:vAlign w:val="center"/>
          </w:tcPr>
          <w:p w14:paraId="7CC2B064"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Annexure – A</w:t>
            </w:r>
          </w:p>
        </w:tc>
      </w:tr>
      <w:tr w:rsidR="00A8355A" w:rsidRPr="00C605AB" w14:paraId="69DA7925" w14:textId="77777777" w:rsidTr="00706DC4">
        <w:trPr>
          <w:trHeight w:val="340"/>
        </w:trPr>
        <w:tc>
          <w:tcPr>
            <w:tcW w:w="1296" w:type="dxa"/>
            <w:vAlign w:val="center"/>
          </w:tcPr>
          <w:p w14:paraId="464F2534"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2</w:t>
            </w:r>
          </w:p>
        </w:tc>
        <w:tc>
          <w:tcPr>
            <w:tcW w:w="2650" w:type="dxa"/>
            <w:vAlign w:val="center"/>
          </w:tcPr>
          <w:p w14:paraId="655305B1"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NM Information Sheet</w:t>
            </w:r>
          </w:p>
        </w:tc>
        <w:tc>
          <w:tcPr>
            <w:tcW w:w="2127" w:type="dxa"/>
            <w:vAlign w:val="center"/>
          </w:tcPr>
          <w:p w14:paraId="69C42718"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Not Applicable</w:t>
            </w:r>
          </w:p>
        </w:tc>
        <w:tc>
          <w:tcPr>
            <w:tcW w:w="2540" w:type="dxa"/>
            <w:vAlign w:val="center"/>
          </w:tcPr>
          <w:p w14:paraId="59534066"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Annexure – B</w:t>
            </w:r>
          </w:p>
        </w:tc>
      </w:tr>
      <w:tr w:rsidR="00A8355A" w:rsidRPr="00C605AB" w14:paraId="35044E36" w14:textId="77777777" w:rsidTr="00706DC4">
        <w:trPr>
          <w:trHeight w:val="340"/>
        </w:trPr>
        <w:tc>
          <w:tcPr>
            <w:tcW w:w="1296" w:type="dxa"/>
            <w:vAlign w:val="center"/>
          </w:tcPr>
          <w:p w14:paraId="5EDB1D33"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3</w:t>
            </w:r>
          </w:p>
        </w:tc>
        <w:tc>
          <w:tcPr>
            <w:tcW w:w="2650" w:type="dxa"/>
            <w:vAlign w:val="center"/>
          </w:tcPr>
          <w:p w14:paraId="16FC1E72"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Voucher Payment Receipt</w:t>
            </w:r>
          </w:p>
        </w:tc>
        <w:tc>
          <w:tcPr>
            <w:tcW w:w="2127" w:type="dxa"/>
            <w:vAlign w:val="center"/>
          </w:tcPr>
          <w:p w14:paraId="75002200"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01 Year</w:t>
            </w:r>
          </w:p>
        </w:tc>
        <w:tc>
          <w:tcPr>
            <w:tcW w:w="2540" w:type="dxa"/>
            <w:vAlign w:val="center"/>
          </w:tcPr>
          <w:p w14:paraId="2F504218"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Annexure – C</w:t>
            </w:r>
          </w:p>
        </w:tc>
      </w:tr>
      <w:tr w:rsidR="00A8355A" w:rsidRPr="00C605AB" w14:paraId="49199371" w14:textId="77777777" w:rsidTr="00706DC4">
        <w:trPr>
          <w:trHeight w:val="340"/>
        </w:trPr>
        <w:tc>
          <w:tcPr>
            <w:tcW w:w="1296" w:type="dxa"/>
            <w:vAlign w:val="center"/>
          </w:tcPr>
          <w:p w14:paraId="4A353046"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4</w:t>
            </w:r>
          </w:p>
        </w:tc>
        <w:tc>
          <w:tcPr>
            <w:tcW w:w="2650" w:type="dxa"/>
            <w:vAlign w:val="center"/>
          </w:tcPr>
          <w:p w14:paraId="7589CB80"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Summary of Reward / Honorarium to NM</w:t>
            </w:r>
          </w:p>
        </w:tc>
        <w:tc>
          <w:tcPr>
            <w:tcW w:w="2127" w:type="dxa"/>
            <w:vAlign w:val="center"/>
          </w:tcPr>
          <w:p w14:paraId="029F8676"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01 Year</w:t>
            </w:r>
          </w:p>
        </w:tc>
        <w:tc>
          <w:tcPr>
            <w:tcW w:w="2540" w:type="dxa"/>
            <w:vAlign w:val="center"/>
          </w:tcPr>
          <w:p w14:paraId="20E9EC43" w14:textId="77777777" w:rsidR="00A8355A" w:rsidRPr="00C605AB" w:rsidRDefault="00A8355A" w:rsidP="00C605AB">
            <w:pPr>
              <w:spacing w:after="0"/>
              <w:jc w:val="center"/>
              <w:rPr>
                <w:rFonts w:ascii="Arial" w:hAnsi="Arial" w:cs="Arial"/>
                <w:sz w:val="20"/>
                <w:szCs w:val="20"/>
              </w:rPr>
            </w:pPr>
            <w:r w:rsidRPr="00C605AB">
              <w:rPr>
                <w:rFonts w:ascii="Arial" w:hAnsi="Arial" w:cs="Arial"/>
                <w:sz w:val="20"/>
                <w:szCs w:val="20"/>
              </w:rPr>
              <w:t>Annexure – D</w:t>
            </w:r>
          </w:p>
        </w:tc>
      </w:tr>
    </w:tbl>
    <w:p w14:paraId="53C4F594" w14:textId="3F2E0444" w:rsidR="00706DC4" w:rsidRDefault="00706DC4" w:rsidP="00686B3F">
      <w:pPr>
        <w:ind w:left="709" w:right="807"/>
        <w:rPr>
          <w:rFonts w:ascii="Arial" w:hAnsi="Arial" w:cs="Arial"/>
          <w:sz w:val="22"/>
          <w:szCs w:val="22"/>
        </w:rPr>
      </w:pPr>
    </w:p>
    <w:p w14:paraId="63668249" w14:textId="77777777" w:rsidR="00706DC4" w:rsidRDefault="00706DC4">
      <w:pPr>
        <w:rPr>
          <w:rFonts w:ascii="Arial" w:hAnsi="Arial" w:cs="Arial"/>
          <w:sz w:val="22"/>
          <w:szCs w:val="22"/>
        </w:rPr>
      </w:pPr>
      <w:r>
        <w:rPr>
          <w:rFonts w:ascii="Arial" w:hAnsi="Arial" w:cs="Arial"/>
          <w:sz w:val="22"/>
          <w:szCs w:val="22"/>
        </w:rPr>
        <w:br w:type="page"/>
      </w:r>
    </w:p>
    <w:p w14:paraId="460E0A1A" w14:textId="0402B1B0" w:rsidR="00A8355A" w:rsidRPr="00706DC4" w:rsidRDefault="00706DC4" w:rsidP="00706DC4">
      <w:pPr>
        <w:ind w:left="709" w:right="807"/>
        <w:jc w:val="center"/>
        <w:rPr>
          <w:rFonts w:ascii="Arial" w:hAnsi="Arial" w:cs="Arial"/>
          <w:b/>
          <w:bCs/>
          <w:sz w:val="22"/>
          <w:szCs w:val="22"/>
        </w:rPr>
      </w:pPr>
      <w:r w:rsidRPr="00706DC4">
        <w:rPr>
          <w:rFonts w:ascii="Arial" w:hAnsi="Arial" w:cs="Arial"/>
          <w:b/>
          <w:bCs/>
          <w:sz w:val="22"/>
          <w:szCs w:val="22"/>
        </w:rPr>
        <w:t xml:space="preserve">Annexure A - </w:t>
      </w:r>
      <w:r w:rsidR="00A8355A" w:rsidRPr="00706DC4">
        <w:rPr>
          <w:rFonts w:ascii="Arial" w:hAnsi="Arial" w:cs="Arial"/>
          <w:b/>
          <w:bCs/>
          <w:sz w:val="22"/>
          <w:szCs w:val="22"/>
        </w:rPr>
        <w:t>NM Selection Criteria</w:t>
      </w:r>
    </w:p>
    <w:p w14:paraId="64B0859E" w14:textId="77777777" w:rsidR="00A8355A" w:rsidRPr="001479B6" w:rsidRDefault="00A8355A" w:rsidP="007254FC">
      <w:pPr>
        <w:spacing w:after="120"/>
        <w:ind w:left="426" w:right="141"/>
        <w:jc w:val="both"/>
        <w:rPr>
          <w:rFonts w:ascii="Arial" w:hAnsi="Arial" w:cs="Arial"/>
          <w:sz w:val="22"/>
          <w:szCs w:val="22"/>
        </w:rPr>
      </w:pPr>
      <w:r w:rsidRPr="001479B6">
        <w:rPr>
          <w:rFonts w:ascii="Arial" w:hAnsi="Arial" w:cs="Arial"/>
          <w:sz w:val="22"/>
          <w:szCs w:val="22"/>
        </w:rPr>
        <w:t>NM shall be able to keep the area in his visual range for maximum period, so that imminent damage to RJIL property can be averted.</w:t>
      </w:r>
    </w:p>
    <w:p w14:paraId="6302FAA1" w14:textId="5B470865" w:rsidR="00A8355A" w:rsidRPr="001479B6" w:rsidRDefault="00A8355A" w:rsidP="007254FC">
      <w:pPr>
        <w:spacing w:after="120"/>
        <w:ind w:left="426" w:right="141"/>
        <w:jc w:val="both"/>
        <w:rPr>
          <w:rFonts w:ascii="Arial" w:hAnsi="Arial" w:cs="Arial"/>
          <w:sz w:val="22"/>
          <w:szCs w:val="22"/>
        </w:rPr>
      </w:pPr>
      <w:r w:rsidRPr="001479B6">
        <w:rPr>
          <w:rFonts w:ascii="Arial" w:hAnsi="Arial" w:cs="Arial"/>
          <w:sz w:val="22"/>
          <w:szCs w:val="22"/>
        </w:rPr>
        <w:t xml:space="preserve">NM shall have his personal </w:t>
      </w:r>
      <w:r w:rsidR="00213FD3" w:rsidRPr="001479B6">
        <w:rPr>
          <w:rFonts w:ascii="Arial" w:hAnsi="Arial" w:cs="Arial"/>
          <w:sz w:val="22"/>
          <w:szCs w:val="22"/>
        </w:rPr>
        <w:t>two-way</w:t>
      </w:r>
      <w:r w:rsidRPr="001479B6">
        <w:rPr>
          <w:rFonts w:ascii="Arial" w:hAnsi="Arial" w:cs="Arial"/>
          <w:sz w:val="22"/>
          <w:szCs w:val="22"/>
        </w:rPr>
        <w:t xml:space="preserve"> communication equipment. ie. Telephone, Mobile, email ID etc.</w:t>
      </w:r>
    </w:p>
    <w:p w14:paraId="0455D27A" w14:textId="77777777" w:rsidR="00A8355A" w:rsidRPr="001479B6" w:rsidRDefault="00A8355A" w:rsidP="007254FC">
      <w:pPr>
        <w:spacing w:after="120"/>
        <w:ind w:left="426" w:right="141"/>
        <w:jc w:val="both"/>
        <w:rPr>
          <w:rFonts w:ascii="Arial" w:hAnsi="Arial" w:cs="Arial"/>
          <w:sz w:val="22"/>
          <w:szCs w:val="22"/>
        </w:rPr>
      </w:pPr>
      <w:r w:rsidRPr="001479B6">
        <w:rPr>
          <w:rFonts w:ascii="Arial" w:hAnsi="Arial" w:cs="Arial"/>
          <w:sz w:val="22"/>
          <w:szCs w:val="22"/>
        </w:rPr>
        <w:t>The NM shall be a person who is located near RJIL asset. Some of persons belonging to various vocations are listed below, who can be developed and engaged as NM are listed below -</w:t>
      </w:r>
    </w:p>
    <w:p w14:paraId="6B783995"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Landlord.</w:t>
      </w:r>
    </w:p>
    <w:p w14:paraId="7E45E9DC"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Farmers.</w:t>
      </w:r>
    </w:p>
    <w:p w14:paraId="5B2989F1"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Farm Labors / Supervisors working in nearby farms / construction site.</w:t>
      </w:r>
    </w:p>
    <w:p w14:paraId="639DC77A"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Village Patwari, Gram Sewak, etc. belonging to village Panchayat / Local Bodies.</w:t>
      </w:r>
    </w:p>
    <w:p w14:paraId="36FA86DC"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Electric Lineman.</w:t>
      </w:r>
    </w:p>
    <w:p w14:paraId="44148335" w14:textId="27EB2014"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 xml:space="preserve">Panwallahs, Tea stalls owners, Small Shopkeepers, </w:t>
      </w:r>
      <w:r w:rsidR="00213FD3" w:rsidRPr="00C354E5">
        <w:rPr>
          <w:rFonts w:ascii="Arial" w:hAnsi="Arial" w:cs="Arial"/>
          <w:sz w:val="22"/>
          <w:szCs w:val="22"/>
        </w:rPr>
        <w:t>Vegetable,</w:t>
      </w:r>
      <w:r w:rsidRPr="00C354E5">
        <w:rPr>
          <w:rFonts w:ascii="Arial" w:hAnsi="Arial" w:cs="Arial"/>
          <w:sz w:val="22"/>
          <w:szCs w:val="22"/>
        </w:rPr>
        <w:t xml:space="preserve"> or fruit Stall owners etc. (say, has a shop for 4 or 5 years).</w:t>
      </w:r>
    </w:p>
    <w:p w14:paraId="61FA6790"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Roadside Dhabba owners / workers.</w:t>
      </w:r>
    </w:p>
    <w:p w14:paraId="5E63DAF3"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Roadside Tyre / Puncture repair Shops.</w:t>
      </w:r>
    </w:p>
    <w:p w14:paraId="37D37BBD"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Village Choukidar.</w:t>
      </w:r>
    </w:p>
    <w:p w14:paraId="473EC4DF"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Neighbors.</w:t>
      </w:r>
    </w:p>
    <w:p w14:paraId="4E13763A"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Housewives.</w:t>
      </w:r>
    </w:p>
    <w:p w14:paraId="5BAB7964"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Staff / Employees of existing parallel / nearby installations.</w:t>
      </w:r>
    </w:p>
    <w:p w14:paraId="5C5CE7DD" w14:textId="77777777" w:rsidR="00A8355A" w:rsidRPr="00C354E5" w:rsidRDefault="00A8355A" w:rsidP="00741AAF">
      <w:pPr>
        <w:pStyle w:val="ListParagraph"/>
        <w:numPr>
          <w:ilvl w:val="0"/>
          <w:numId w:val="76"/>
        </w:numPr>
        <w:spacing w:after="0"/>
        <w:ind w:right="807"/>
        <w:rPr>
          <w:rFonts w:ascii="Arial" w:hAnsi="Arial" w:cs="Arial"/>
          <w:sz w:val="22"/>
          <w:szCs w:val="22"/>
        </w:rPr>
      </w:pPr>
      <w:r w:rsidRPr="00C354E5">
        <w:rPr>
          <w:rFonts w:ascii="Arial" w:hAnsi="Arial" w:cs="Arial"/>
          <w:sz w:val="22"/>
          <w:szCs w:val="22"/>
        </w:rPr>
        <w:t>Any other person found suitable for the Task.</w:t>
      </w:r>
    </w:p>
    <w:p w14:paraId="441C3CC2" w14:textId="77777777" w:rsidR="00A8355A" w:rsidRDefault="00A8355A" w:rsidP="00686B3F">
      <w:pPr>
        <w:ind w:left="709" w:right="807"/>
        <w:rPr>
          <w:rFonts w:ascii="Arial" w:hAnsi="Arial" w:cs="Arial"/>
          <w:sz w:val="22"/>
          <w:szCs w:val="22"/>
        </w:rPr>
      </w:pPr>
    </w:p>
    <w:p w14:paraId="29DB550B" w14:textId="77777777" w:rsidR="00FB65C0" w:rsidRPr="004D0BF9" w:rsidRDefault="00FB65C0" w:rsidP="00686B3F">
      <w:pPr>
        <w:ind w:left="709" w:right="807"/>
        <w:rPr>
          <w:rFonts w:ascii="Arial" w:hAnsi="Arial" w:cs="Arial"/>
          <w:sz w:val="22"/>
          <w:szCs w:val="22"/>
        </w:rPr>
      </w:pPr>
    </w:p>
    <w:p w14:paraId="4B56B021" w14:textId="3E6AD1F6" w:rsidR="00A8355A" w:rsidRPr="000961D9" w:rsidRDefault="00FB65C0" w:rsidP="00FB65C0">
      <w:pPr>
        <w:ind w:left="709" w:right="807"/>
        <w:jc w:val="center"/>
        <w:rPr>
          <w:rFonts w:ascii="Arial" w:hAnsi="Arial" w:cs="Arial"/>
          <w:b/>
          <w:bCs/>
          <w:sz w:val="22"/>
          <w:szCs w:val="22"/>
        </w:rPr>
      </w:pPr>
      <w:r w:rsidRPr="00706DC4">
        <w:rPr>
          <w:rFonts w:ascii="Arial" w:hAnsi="Arial" w:cs="Arial"/>
          <w:b/>
          <w:bCs/>
          <w:sz w:val="22"/>
          <w:szCs w:val="22"/>
        </w:rPr>
        <w:t xml:space="preserve">Annexure </w:t>
      </w:r>
      <w:r>
        <w:rPr>
          <w:rFonts w:ascii="Arial" w:hAnsi="Arial" w:cs="Arial"/>
          <w:b/>
          <w:bCs/>
          <w:sz w:val="22"/>
          <w:szCs w:val="22"/>
        </w:rPr>
        <w:t>B</w:t>
      </w:r>
      <w:r w:rsidRPr="00706DC4">
        <w:rPr>
          <w:rFonts w:ascii="Arial" w:hAnsi="Arial" w:cs="Arial"/>
          <w:b/>
          <w:bCs/>
          <w:sz w:val="22"/>
          <w:szCs w:val="22"/>
        </w:rPr>
        <w:t xml:space="preserve"> -</w:t>
      </w:r>
      <w:r>
        <w:rPr>
          <w:rFonts w:ascii="Arial" w:hAnsi="Arial" w:cs="Arial"/>
          <w:b/>
          <w:bCs/>
          <w:sz w:val="22"/>
          <w:szCs w:val="22"/>
        </w:rPr>
        <w:t xml:space="preserve"> </w:t>
      </w:r>
      <w:r w:rsidRPr="00FB65C0">
        <w:rPr>
          <w:rFonts w:ascii="Arial" w:hAnsi="Arial" w:cs="Arial"/>
          <w:b/>
          <w:bCs/>
          <w:sz w:val="22"/>
          <w:szCs w:val="22"/>
        </w:rPr>
        <w:t>NETWORK MITRA INFORMATION SHEET</w:t>
      </w:r>
    </w:p>
    <w:tbl>
      <w:tblPr>
        <w:tblW w:w="7696" w:type="dxa"/>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134"/>
        <w:gridCol w:w="957"/>
        <w:gridCol w:w="1237"/>
        <w:gridCol w:w="1180"/>
        <w:gridCol w:w="1394"/>
        <w:gridCol w:w="1084"/>
      </w:tblGrid>
      <w:tr w:rsidR="00A8355A" w:rsidRPr="000961D9" w14:paraId="7FFD56B7" w14:textId="77777777" w:rsidTr="000961D9">
        <w:trPr>
          <w:trHeight w:val="1458"/>
        </w:trPr>
        <w:tc>
          <w:tcPr>
            <w:tcW w:w="710" w:type="dxa"/>
            <w:shd w:val="clear" w:color="auto" w:fill="F2F2F2" w:themeFill="background1" w:themeFillShade="F2"/>
            <w:vAlign w:val="center"/>
          </w:tcPr>
          <w:p w14:paraId="57AFB8FB" w14:textId="1153A596" w:rsidR="00A8355A" w:rsidRPr="000961D9" w:rsidRDefault="00A8355A" w:rsidP="000961D9">
            <w:pPr>
              <w:jc w:val="center"/>
              <w:rPr>
                <w:b/>
                <w:bCs/>
              </w:rPr>
            </w:pPr>
            <w:r w:rsidRPr="000961D9">
              <w:rPr>
                <w:b/>
                <w:bCs/>
              </w:rPr>
              <w:t>S</w:t>
            </w:r>
            <w:r w:rsidR="000961D9" w:rsidRPr="000961D9">
              <w:rPr>
                <w:b/>
                <w:bCs/>
              </w:rPr>
              <w:t>r. No.</w:t>
            </w:r>
          </w:p>
        </w:tc>
        <w:tc>
          <w:tcPr>
            <w:tcW w:w="1134" w:type="dxa"/>
            <w:shd w:val="clear" w:color="auto" w:fill="F2F2F2" w:themeFill="background1" w:themeFillShade="F2"/>
            <w:vAlign w:val="center"/>
          </w:tcPr>
          <w:p w14:paraId="0B584A9B" w14:textId="77777777" w:rsidR="00A8355A" w:rsidRPr="000961D9" w:rsidRDefault="00A8355A" w:rsidP="000961D9">
            <w:pPr>
              <w:jc w:val="center"/>
              <w:rPr>
                <w:b/>
                <w:bCs/>
              </w:rPr>
            </w:pPr>
            <w:r w:rsidRPr="000961D9">
              <w:rPr>
                <w:b/>
                <w:bCs/>
              </w:rPr>
              <w:t>Site / Facility Name</w:t>
            </w:r>
          </w:p>
        </w:tc>
        <w:tc>
          <w:tcPr>
            <w:tcW w:w="957" w:type="dxa"/>
            <w:shd w:val="clear" w:color="auto" w:fill="F2F2F2" w:themeFill="background1" w:themeFillShade="F2"/>
            <w:vAlign w:val="center"/>
          </w:tcPr>
          <w:p w14:paraId="5532D27B" w14:textId="77777777" w:rsidR="00A8355A" w:rsidRPr="000961D9" w:rsidRDefault="00A8355A" w:rsidP="000961D9">
            <w:pPr>
              <w:jc w:val="center"/>
              <w:rPr>
                <w:b/>
                <w:bCs/>
              </w:rPr>
            </w:pPr>
            <w:r w:rsidRPr="000961D9">
              <w:rPr>
                <w:b/>
                <w:bCs/>
              </w:rPr>
              <w:t>Name of NM</w:t>
            </w:r>
          </w:p>
        </w:tc>
        <w:tc>
          <w:tcPr>
            <w:tcW w:w="1237" w:type="dxa"/>
            <w:shd w:val="clear" w:color="auto" w:fill="F2F2F2" w:themeFill="background1" w:themeFillShade="F2"/>
            <w:vAlign w:val="center"/>
          </w:tcPr>
          <w:p w14:paraId="19C19F0A" w14:textId="77777777" w:rsidR="00A8355A" w:rsidRPr="000961D9" w:rsidRDefault="00A8355A" w:rsidP="000961D9">
            <w:pPr>
              <w:jc w:val="center"/>
              <w:rPr>
                <w:b/>
                <w:bCs/>
              </w:rPr>
            </w:pPr>
            <w:r w:rsidRPr="000961D9">
              <w:rPr>
                <w:b/>
                <w:bCs/>
              </w:rPr>
              <w:t>Complete Address</w:t>
            </w:r>
          </w:p>
        </w:tc>
        <w:tc>
          <w:tcPr>
            <w:tcW w:w="1180" w:type="dxa"/>
            <w:shd w:val="clear" w:color="auto" w:fill="F2F2F2" w:themeFill="background1" w:themeFillShade="F2"/>
            <w:vAlign w:val="center"/>
          </w:tcPr>
          <w:p w14:paraId="33FEFAC1" w14:textId="77777777" w:rsidR="00A8355A" w:rsidRPr="000961D9" w:rsidRDefault="00A8355A" w:rsidP="000961D9">
            <w:pPr>
              <w:jc w:val="center"/>
              <w:rPr>
                <w:b/>
                <w:bCs/>
              </w:rPr>
            </w:pPr>
            <w:r w:rsidRPr="000961D9">
              <w:rPr>
                <w:b/>
                <w:bCs/>
              </w:rPr>
              <w:t>Contact Numbers</w:t>
            </w:r>
          </w:p>
        </w:tc>
        <w:tc>
          <w:tcPr>
            <w:tcW w:w="1394" w:type="dxa"/>
            <w:shd w:val="clear" w:color="auto" w:fill="F2F2F2" w:themeFill="background1" w:themeFillShade="F2"/>
            <w:vAlign w:val="center"/>
          </w:tcPr>
          <w:p w14:paraId="57E699D3" w14:textId="77777777" w:rsidR="00A8355A" w:rsidRPr="000961D9" w:rsidRDefault="00A8355A" w:rsidP="000961D9">
            <w:pPr>
              <w:jc w:val="center"/>
              <w:rPr>
                <w:b/>
                <w:bCs/>
              </w:rPr>
            </w:pPr>
            <w:r w:rsidRPr="000961D9">
              <w:rPr>
                <w:b/>
                <w:bCs/>
              </w:rPr>
              <w:t>Occupation</w:t>
            </w:r>
          </w:p>
        </w:tc>
        <w:tc>
          <w:tcPr>
            <w:tcW w:w="1084" w:type="dxa"/>
            <w:shd w:val="clear" w:color="auto" w:fill="F2F2F2" w:themeFill="background1" w:themeFillShade="F2"/>
            <w:vAlign w:val="center"/>
          </w:tcPr>
          <w:p w14:paraId="44A81A14" w14:textId="77777777" w:rsidR="00A8355A" w:rsidRPr="000961D9" w:rsidRDefault="00A8355A" w:rsidP="000961D9">
            <w:pPr>
              <w:jc w:val="center"/>
              <w:rPr>
                <w:b/>
                <w:bCs/>
              </w:rPr>
            </w:pPr>
            <w:r w:rsidRPr="000961D9">
              <w:rPr>
                <w:b/>
                <w:bCs/>
              </w:rPr>
              <w:t>Remarks</w:t>
            </w:r>
          </w:p>
        </w:tc>
      </w:tr>
      <w:tr w:rsidR="00A8355A" w:rsidRPr="000961D9" w14:paraId="1CF97F02" w14:textId="77777777" w:rsidTr="000961D9">
        <w:trPr>
          <w:trHeight w:val="581"/>
        </w:trPr>
        <w:tc>
          <w:tcPr>
            <w:tcW w:w="710" w:type="dxa"/>
            <w:vAlign w:val="center"/>
          </w:tcPr>
          <w:p w14:paraId="34F4A870" w14:textId="77777777" w:rsidR="00A8355A" w:rsidRPr="000961D9" w:rsidRDefault="00A8355A" w:rsidP="000961D9">
            <w:pPr>
              <w:jc w:val="center"/>
              <w:rPr>
                <w:b/>
                <w:bCs/>
              </w:rPr>
            </w:pPr>
          </w:p>
        </w:tc>
        <w:tc>
          <w:tcPr>
            <w:tcW w:w="1134" w:type="dxa"/>
            <w:vAlign w:val="center"/>
          </w:tcPr>
          <w:p w14:paraId="28EE9134" w14:textId="77777777" w:rsidR="00A8355A" w:rsidRPr="000961D9" w:rsidRDefault="00A8355A" w:rsidP="000961D9">
            <w:pPr>
              <w:jc w:val="center"/>
              <w:rPr>
                <w:b/>
                <w:bCs/>
              </w:rPr>
            </w:pPr>
          </w:p>
        </w:tc>
        <w:tc>
          <w:tcPr>
            <w:tcW w:w="957" w:type="dxa"/>
            <w:vAlign w:val="center"/>
          </w:tcPr>
          <w:p w14:paraId="63453A6D" w14:textId="77777777" w:rsidR="00A8355A" w:rsidRPr="000961D9" w:rsidRDefault="00A8355A" w:rsidP="000961D9">
            <w:pPr>
              <w:jc w:val="center"/>
              <w:rPr>
                <w:b/>
                <w:bCs/>
              </w:rPr>
            </w:pPr>
          </w:p>
        </w:tc>
        <w:tc>
          <w:tcPr>
            <w:tcW w:w="1237" w:type="dxa"/>
            <w:vAlign w:val="center"/>
          </w:tcPr>
          <w:p w14:paraId="71DF4CD3" w14:textId="77777777" w:rsidR="00A8355A" w:rsidRPr="000961D9" w:rsidRDefault="00A8355A" w:rsidP="000961D9">
            <w:pPr>
              <w:jc w:val="center"/>
              <w:rPr>
                <w:b/>
                <w:bCs/>
              </w:rPr>
            </w:pPr>
          </w:p>
        </w:tc>
        <w:tc>
          <w:tcPr>
            <w:tcW w:w="1180" w:type="dxa"/>
            <w:vAlign w:val="center"/>
          </w:tcPr>
          <w:p w14:paraId="1E9323B4" w14:textId="77777777" w:rsidR="00A8355A" w:rsidRPr="000961D9" w:rsidRDefault="00A8355A" w:rsidP="000961D9">
            <w:pPr>
              <w:jc w:val="center"/>
              <w:rPr>
                <w:b/>
                <w:bCs/>
              </w:rPr>
            </w:pPr>
          </w:p>
        </w:tc>
        <w:tc>
          <w:tcPr>
            <w:tcW w:w="1394" w:type="dxa"/>
            <w:vAlign w:val="center"/>
          </w:tcPr>
          <w:p w14:paraId="0DCD7D58" w14:textId="77777777" w:rsidR="00A8355A" w:rsidRPr="000961D9" w:rsidRDefault="00A8355A" w:rsidP="000961D9">
            <w:pPr>
              <w:jc w:val="center"/>
              <w:rPr>
                <w:b/>
                <w:bCs/>
              </w:rPr>
            </w:pPr>
          </w:p>
        </w:tc>
        <w:tc>
          <w:tcPr>
            <w:tcW w:w="1084" w:type="dxa"/>
            <w:vAlign w:val="center"/>
          </w:tcPr>
          <w:p w14:paraId="1F4E615A" w14:textId="77777777" w:rsidR="00A8355A" w:rsidRPr="000961D9" w:rsidRDefault="00A8355A" w:rsidP="000961D9">
            <w:pPr>
              <w:jc w:val="center"/>
              <w:rPr>
                <w:b/>
                <w:bCs/>
              </w:rPr>
            </w:pPr>
          </w:p>
        </w:tc>
      </w:tr>
      <w:tr w:rsidR="00A8355A" w:rsidRPr="000961D9" w14:paraId="09AF30FC" w14:textId="77777777" w:rsidTr="000961D9">
        <w:trPr>
          <w:trHeight w:val="578"/>
        </w:trPr>
        <w:tc>
          <w:tcPr>
            <w:tcW w:w="710" w:type="dxa"/>
            <w:vAlign w:val="center"/>
          </w:tcPr>
          <w:p w14:paraId="2A8A23E1" w14:textId="77777777" w:rsidR="00A8355A" w:rsidRPr="000961D9" w:rsidRDefault="00A8355A" w:rsidP="000961D9">
            <w:pPr>
              <w:jc w:val="center"/>
              <w:rPr>
                <w:b/>
                <w:bCs/>
              </w:rPr>
            </w:pPr>
          </w:p>
        </w:tc>
        <w:tc>
          <w:tcPr>
            <w:tcW w:w="1134" w:type="dxa"/>
            <w:vAlign w:val="center"/>
          </w:tcPr>
          <w:p w14:paraId="108F3267" w14:textId="77777777" w:rsidR="00A8355A" w:rsidRPr="000961D9" w:rsidRDefault="00A8355A" w:rsidP="000961D9">
            <w:pPr>
              <w:jc w:val="center"/>
              <w:rPr>
                <w:b/>
                <w:bCs/>
              </w:rPr>
            </w:pPr>
          </w:p>
        </w:tc>
        <w:tc>
          <w:tcPr>
            <w:tcW w:w="957" w:type="dxa"/>
            <w:vAlign w:val="center"/>
          </w:tcPr>
          <w:p w14:paraId="608D4DB7" w14:textId="77777777" w:rsidR="00A8355A" w:rsidRPr="000961D9" w:rsidRDefault="00A8355A" w:rsidP="000961D9">
            <w:pPr>
              <w:jc w:val="center"/>
              <w:rPr>
                <w:b/>
                <w:bCs/>
              </w:rPr>
            </w:pPr>
          </w:p>
        </w:tc>
        <w:tc>
          <w:tcPr>
            <w:tcW w:w="1237" w:type="dxa"/>
            <w:vAlign w:val="center"/>
          </w:tcPr>
          <w:p w14:paraId="27EB5D71" w14:textId="77777777" w:rsidR="00A8355A" w:rsidRPr="000961D9" w:rsidRDefault="00A8355A" w:rsidP="000961D9">
            <w:pPr>
              <w:jc w:val="center"/>
              <w:rPr>
                <w:b/>
                <w:bCs/>
              </w:rPr>
            </w:pPr>
          </w:p>
        </w:tc>
        <w:tc>
          <w:tcPr>
            <w:tcW w:w="1180" w:type="dxa"/>
            <w:vAlign w:val="center"/>
          </w:tcPr>
          <w:p w14:paraId="0B6C8A7A" w14:textId="77777777" w:rsidR="00A8355A" w:rsidRPr="000961D9" w:rsidRDefault="00A8355A" w:rsidP="000961D9">
            <w:pPr>
              <w:jc w:val="center"/>
              <w:rPr>
                <w:b/>
                <w:bCs/>
              </w:rPr>
            </w:pPr>
          </w:p>
        </w:tc>
        <w:tc>
          <w:tcPr>
            <w:tcW w:w="1394" w:type="dxa"/>
            <w:vAlign w:val="center"/>
          </w:tcPr>
          <w:p w14:paraId="5E09164D" w14:textId="77777777" w:rsidR="00A8355A" w:rsidRPr="000961D9" w:rsidRDefault="00A8355A" w:rsidP="000961D9">
            <w:pPr>
              <w:jc w:val="center"/>
              <w:rPr>
                <w:b/>
                <w:bCs/>
              </w:rPr>
            </w:pPr>
          </w:p>
        </w:tc>
        <w:tc>
          <w:tcPr>
            <w:tcW w:w="1084" w:type="dxa"/>
            <w:vAlign w:val="center"/>
          </w:tcPr>
          <w:p w14:paraId="1DA979B7" w14:textId="77777777" w:rsidR="00A8355A" w:rsidRPr="000961D9" w:rsidRDefault="00A8355A" w:rsidP="000961D9">
            <w:pPr>
              <w:jc w:val="center"/>
              <w:rPr>
                <w:b/>
                <w:bCs/>
              </w:rPr>
            </w:pPr>
          </w:p>
        </w:tc>
      </w:tr>
    </w:tbl>
    <w:p w14:paraId="54437B33" w14:textId="77777777" w:rsidR="00A8355A" w:rsidRPr="004D0BF9" w:rsidRDefault="00A8355A" w:rsidP="00686B3F">
      <w:pPr>
        <w:ind w:left="709" w:right="807"/>
        <w:rPr>
          <w:rFonts w:ascii="Arial" w:hAnsi="Arial" w:cs="Arial"/>
          <w:sz w:val="22"/>
          <w:szCs w:val="22"/>
        </w:rPr>
        <w:sectPr w:rsidR="00A8355A" w:rsidRPr="004D0BF9" w:rsidSect="00386957">
          <w:headerReference w:type="even" r:id="rId31"/>
          <w:headerReference w:type="default" r:id="rId32"/>
          <w:footerReference w:type="default" r:id="rId33"/>
          <w:headerReference w:type="first" r:id="rId34"/>
          <w:pgSz w:w="11910" w:h="16850"/>
          <w:pgMar w:top="2020" w:right="500" w:bottom="280" w:left="680" w:header="1440" w:footer="0" w:gutter="0"/>
          <w:cols w:space="720"/>
          <w:docGrid w:linePitch="326"/>
        </w:sectPr>
      </w:pPr>
    </w:p>
    <w:p w14:paraId="3E038606" w14:textId="62DE2FAA" w:rsidR="00A8355A" w:rsidRPr="00EB53B6" w:rsidRDefault="00EB53B6" w:rsidP="00EB53B6">
      <w:pPr>
        <w:ind w:left="709" w:right="807"/>
        <w:jc w:val="center"/>
        <w:rPr>
          <w:rFonts w:ascii="Arial" w:hAnsi="Arial" w:cs="Arial"/>
          <w:b/>
          <w:bCs/>
          <w:sz w:val="22"/>
          <w:szCs w:val="22"/>
        </w:rPr>
      </w:pPr>
      <w:r>
        <w:rPr>
          <w:rFonts w:ascii="Arial" w:hAnsi="Arial" w:cs="Arial"/>
          <w:b/>
          <w:bCs/>
          <w:sz w:val="22"/>
          <w:szCs w:val="22"/>
        </w:rPr>
        <w:t xml:space="preserve">Annexure C - </w:t>
      </w:r>
      <w:r w:rsidR="00A8355A" w:rsidRPr="00EB53B6">
        <w:rPr>
          <w:rFonts w:ascii="Arial" w:hAnsi="Arial" w:cs="Arial"/>
          <w:b/>
          <w:bCs/>
          <w:sz w:val="22"/>
          <w:szCs w:val="22"/>
        </w:rPr>
        <w:t>Voucher / Payment Receipt</w:t>
      </w:r>
    </w:p>
    <w:p w14:paraId="406F0E45" w14:textId="77777777" w:rsidR="00A8355A" w:rsidRPr="004D0BF9" w:rsidRDefault="00A8355A" w:rsidP="00686B3F">
      <w:pPr>
        <w:ind w:left="709" w:right="807"/>
        <w:rPr>
          <w:rFonts w:ascii="Arial" w:hAnsi="Arial" w:cs="Arial"/>
          <w:sz w:val="22"/>
          <w:szCs w:val="22"/>
        </w:rPr>
      </w:pPr>
    </w:p>
    <w:p w14:paraId="7F83487A" w14:textId="77777777" w:rsidR="00A8355A" w:rsidRPr="004D0BF9" w:rsidRDefault="00A8355A" w:rsidP="005E71A5">
      <w:pPr>
        <w:spacing w:after="0"/>
        <w:ind w:left="709" w:right="807"/>
        <w:rPr>
          <w:rFonts w:ascii="Arial" w:hAnsi="Arial" w:cs="Arial"/>
          <w:sz w:val="22"/>
          <w:szCs w:val="22"/>
        </w:rPr>
      </w:pPr>
    </w:p>
    <w:p w14:paraId="443DB1ED" w14:textId="77777777" w:rsidR="005E71A5" w:rsidRPr="00215141" w:rsidRDefault="005E71A5" w:rsidP="005E71A5">
      <w:pPr>
        <w:tabs>
          <w:tab w:val="left" w:pos="3441"/>
          <w:tab w:val="left" w:pos="5936"/>
          <w:tab w:val="left" w:pos="7791"/>
        </w:tabs>
        <w:spacing w:before="194" w:after="0"/>
        <w:ind w:left="1118"/>
        <w:rPr>
          <w:rFonts w:ascii="Arial" w:hAnsi="Arial" w:cs="Arial"/>
        </w:rPr>
      </w:pPr>
      <w:r w:rsidRPr="00215141">
        <w:rPr>
          <w:rFonts w:ascii="Arial" w:hAnsi="Arial" w:cs="Arial"/>
        </w:rPr>
        <w:t xml:space="preserve">I </w:t>
      </w:r>
      <w:r w:rsidRPr="00215141">
        <w:rPr>
          <w:rFonts w:ascii="Arial" w:hAnsi="Arial" w:cs="Arial"/>
          <w:u w:val="single"/>
        </w:rPr>
        <w:tab/>
      </w:r>
      <w:r w:rsidRPr="00215141">
        <w:rPr>
          <w:rFonts w:ascii="Arial" w:hAnsi="Arial" w:cs="Arial"/>
        </w:rPr>
        <w:t xml:space="preserve">S/O </w:t>
      </w:r>
      <w:r w:rsidRPr="00215141">
        <w:rPr>
          <w:rFonts w:ascii="Arial" w:hAnsi="Arial" w:cs="Arial"/>
          <w:u w:val="single"/>
        </w:rPr>
        <w:tab/>
      </w:r>
      <w:r w:rsidRPr="00215141">
        <w:rPr>
          <w:rFonts w:ascii="Arial" w:hAnsi="Arial" w:cs="Arial"/>
        </w:rPr>
        <w:t xml:space="preserve">(Village </w:t>
      </w:r>
      <w:r w:rsidRPr="00215141">
        <w:rPr>
          <w:rFonts w:ascii="Arial" w:hAnsi="Arial" w:cs="Arial"/>
          <w:u w:val="single"/>
        </w:rPr>
        <w:tab/>
      </w:r>
      <w:r w:rsidRPr="00215141">
        <w:rPr>
          <w:rFonts w:ascii="Arial" w:hAnsi="Arial" w:cs="Arial"/>
        </w:rPr>
        <w:t>/</w:t>
      </w:r>
      <w:r w:rsidRPr="00215141">
        <w:rPr>
          <w:rFonts w:ascii="Arial" w:hAnsi="Arial" w:cs="Arial"/>
          <w:spacing w:val="-1"/>
        </w:rPr>
        <w:t xml:space="preserve"> </w:t>
      </w:r>
      <w:r w:rsidRPr="00215141">
        <w:rPr>
          <w:rFonts w:ascii="Arial" w:hAnsi="Arial" w:cs="Arial"/>
          <w:spacing w:val="-2"/>
        </w:rPr>
        <w:t>Tehsil</w:t>
      </w:r>
    </w:p>
    <w:p w14:paraId="0DDFA6F8" w14:textId="77777777" w:rsidR="005E71A5" w:rsidRPr="00215141" w:rsidRDefault="005E71A5" w:rsidP="005E71A5">
      <w:pPr>
        <w:pStyle w:val="BodyText"/>
        <w:rPr>
          <w:rFonts w:ascii="Arial" w:hAnsi="Arial" w:cs="Arial"/>
          <w:sz w:val="20"/>
        </w:rPr>
      </w:pPr>
    </w:p>
    <w:p w14:paraId="581531B6" w14:textId="77777777" w:rsidR="005E71A5" w:rsidRPr="00215141" w:rsidRDefault="005E71A5" w:rsidP="005E71A5">
      <w:pPr>
        <w:pStyle w:val="BodyText"/>
        <w:spacing w:before="10"/>
        <w:rPr>
          <w:rFonts w:ascii="Arial" w:hAnsi="Arial" w:cs="Arial"/>
          <w:sz w:val="23"/>
        </w:rPr>
      </w:pPr>
    </w:p>
    <w:p w14:paraId="4021071B" w14:textId="77777777" w:rsidR="005E71A5" w:rsidRPr="00215141" w:rsidRDefault="005E71A5" w:rsidP="005E71A5">
      <w:pPr>
        <w:tabs>
          <w:tab w:val="left" w:pos="2434"/>
          <w:tab w:val="left" w:pos="3418"/>
          <w:tab w:val="left" w:pos="5040"/>
          <w:tab w:val="left" w:pos="8798"/>
        </w:tabs>
        <w:spacing w:before="51" w:after="0" w:line="720" w:lineRule="auto"/>
        <w:ind w:left="1118" w:right="1268"/>
        <w:rPr>
          <w:rFonts w:ascii="Arial" w:hAnsi="Arial" w:cs="Arial"/>
        </w:rPr>
      </w:pPr>
      <w:r w:rsidRPr="00215141">
        <w:rPr>
          <w:rFonts w:ascii="Arial" w:hAnsi="Arial" w:cs="Arial"/>
          <w:u w:val="single"/>
        </w:rPr>
        <w:tab/>
      </w:r>
      <w:r w:rsidRPr="00215141">
        <w:rPr>
          <w:rFonts w:ascii="Arial" w:hAnsi="Arial" w:cs="Arial"/>
        </w:rPr>
        <w:t xml:space="preserve">/ City </w:t>
      </w:r>
      <w:r w:rsidRPr="00215141">
        <w:rPr>
          <w:rFonts w:ascii="Arial" w:hAnsi="Arial" w:cs="Arial"/>
          <w:u w:val="single"/>
        </w:rPr>
        <w:tab/>
      </w:r>
      <w:r w:rsidRPr="00215141">
        <w:rPr>
          <w:rFonts w:ascii="Arial" w:hAnsi="Arial" w:cs="Arial"/>
          <w:u w:val="single"/>
        </w:rPr>
        <w:tab/>
      </w:r>
      <w:r w:rsidRPr="00215141">
        <w:rPr>
          <w:rFonts w:ascii="Arial" w:hAnsi="Arial" w:cs="Arial"/>
        </w:rPr>
        <w:t>),</w:t>
      </w:r>
      <w:r w:rsidRPr="00215141">
        <w:rPr>
          <w:rFonts w:ascii="Arial" w:hAnsi="Arial" w:cs="Arial"/>
          <w:spacing w:val="-8"/>
        </w:rPr>
        <w:t xml:space="preserve"> </w:t>
      </w:r>
      <w:r w:rsidRPr="00215141">
        <w:rPr>
          <w:rFonts w:ascii="Arial" w:hAnsi="Arial" w:cs="Arial"/>
        </w:rPr>
        <w:t>received</w:t>
      </w:r>
      <w:r w:rsidRPr="00215141">
        <w:rPr>
          <w:rFonts w:ascii="Arial" w:hAnsi="Arial" w:cs="Arial"/>
          <w:spacing w:val="-4"/>
        </w:rPr>
        <w:t xml:space="preserve"> </w:t>
      </w:r>
      <w:r w:rsidRPr="00215141">
        <w:rPr>
          <w:rFonts w:ascii="Arial" w:hAnsi="Arial" w:cs="Arial"/>
        </w:rPr>
        <w:t>with</w:t>
      </w:r>
      <w:r w:rsidRPr="00215141">
        <w:rPr>
          <w:rFonts w:ascii="Arial" w:hAnsi="Arial" w:cs="Arial"/>
          <w:spacing w:val="-6"/>
        </w:rPr>
        <w:t xml:space="preserve"> </w:t>
      </w:r>
      <w:r w:rsidRPr="00215141">
        <w:rPr>
          <w:rFonts w:ascii="Arial" w:hAnsi="Arial" w:cs="Arial"/>
        </w:rPr>
        <w:t>thanks</w:t>
      </w:r>
      <w:r w:rsidRPr="00215141">
        <w:rPr>
          <w:rFonts w:ascii="Arial" w:hAnsi="Arial" w:cs="Arial"/>
          <w:spacing w:val="-5"/>
        </w:rPr>
        <w:t xml:space="preserve"> </w:t>
      </w:r>
      <w:r w:rsidRPr="00215141">
        <w:rPr>
          <w:rFonts w:ascii="Arial" w:hAnsi="Arial" w:cs="Arial"/>
        </w:rPr>
        <w:t>a</w:t>
      </w:r>
      <w:r w:rsidRPr="00215141">
        <w:rPr>
          <w:rFonts w:ascii="Arial" w:hAnsi="Arial" w:cs="Arial"/>
          <w:spacing w:val="-7"/>
        </w:rPr>
        <w:t xml:space="preserve"> </w:t>
      </w:r>
      <w:r w:rsidRPr="00215141">
        <w:rPr>
          <w:rFonts w:ascii="Arial" w:hAnsi="Arial" w:cs="Arial"/>
        </w:rPr>
        <w:t>lumpsum</w:t>
      </w:r>
      <w:r w:rsidRPr="00215141">
        <w:rPr>
          <w:rFonts w:ascii="Arial" w:hAnsi="Arial" w:cs="Arial"/>
          <w:spacing w:val="-7"/>
        </w:rPr>
        <w:t xml:space="preserve"> </w:t>
      </w:r>
      <w:r w:rsidRPr="00215141">
        <w:rPr>
          <w:rFonts w:ascii="Arial" w:hAnsi="Arial" w:cs="Arial"/>
        </w:rPr>
        <w:t>amount</w:t>
      </w:r>
      <w:r w:rsidRPr="00215141">
        <w:rPr>
          <w:rFonts w:ascii="Arial" w:hAnsi="Arial" w:cs="Arial"/>
          <w:spacing w:val="-6"/>
        </w:rPr>
        <w:t xml:space="preserve"> </w:t>
      </w:r>
      <w:r w:rsidRPr="00215141">
        <w:rPr>
          <w:rFonts w:ascii="Arial" w:hAnsi="Arial" w:cs="Arial"/>
        </w:rPr>
        <w:t xml:space="preserve">of Rs. </w:t>
      </w:r>
      <w:r w:rsidRPr="00215141">
        <w:rPr>
          <w:rFonts w:ascii="Arial" w:hAnsi="Arial" w:cs="Arial"/>
          <w:u w:val="single"/>
        </w:rPr>
        <w:tab/>
      </w:r>
      <w:r w:rsidRPr="00215141">
        <w:rPr>
          <w:rFonts w:ascii="Arial" w:hAnsi="Arial" w:cs="Arial"/>
          <w:u w:val="single"/>
        </w:rPr>
        <w:tab/>
      </w:r>
      <w:r w:rsidRPr="00215141">
        <w:rPr>
          <w:rFonts w:ascii="Arial" w:hAnsi="Arial" w:cs="Arial"/>
          <w:spacing w:val="-2"/>
        </w:rPr>
        <w:t>(Rupees</w:t>
      </w:r>
      <w:r w:rsidRPr="00215141">
        <w:rPr>
          <w:rFonts w:ascii="Arial" w:hAnsi="Arial" w:cs="Arial"/>
          <w:u w:val="single"/>
        </w:rPr>
        <w:tab/>
      </w:r>
      <w:r w:rsidRPr="00215141">
        <w:rPr>
          <w:rFonts w:ascii="Arial" w:hAnsi="Arial" w:cs="Arial"/>
          <w:u w:val="single"/>
        </w:rPr>
        <w:tab/>
      </w:r>
      <w:r w:rsidRPr="00215141">
        <w:rPr>
          <w:rFonts w:ascii="Arial" w:hAnsi="Arial" w:cs="Arial"/>
          <w:spacing w:val="-2"/>
        </w:rPr>
        <w:t>only.)</w:t>
      </w:r>
    </w:p>
    <w:p w14:paraId="4E1A778A" w14:textId="77777777" w:rsidR="005E71A5" w:rsidRPr="00215141" w:rsidRDefault="005E71A5" w:rsidP="005E71A5">
      <w:pPr>
        <w:pStyle w:val="BodyText"/>
        <w:rPr>
          <w:rFonts w:ascii="Arial" w:hAnsi="Arial" w:cs="Arial"/>
          <w:sz w:val="24"/>
        </w:rPr>
      </w:pPr>
    </w:p>
    <w:p w14:paraId="18E99B27" w14:textId="77777777" w:rsidR="005E71A5" w:rsidRPr="00215141" w:rsidRDefault="005E71A5" w:rsidP="005E71A5">
      <w:pPr>
        <w:spacing w:before="147" w:after="0" w:line="880" w:lineRule="atLeast"/>
        <w:ind w:left="1118" w:right="7077"/>
        <w:rPr>
          <w:rFonts w:ascii="Arial" w:hAnsi="Arial" w:cs="Arial"/>
        </w:rPr>
      </w:pPr>
      <w:r w:rsidRPr="00215141">
        <w:rPr>
          <w:rFonts w:ascii="Arial" w:hAnsi="Arial" w:cs="Arial"/>
        </w:rPr>
        <w:t>Signature</w:t>
      </w:r>
      <w:r w:rsidRPr="00215141">
        <w:rPr>
          <w:rFonts w:ascii="Arial" w:hAnsi="Arial" w:cs="Arial"/>
          <w:spacing w:val="-13"/>
        </w:rPr>
        <w:t xml:space="preserve"> </w:t>
      </w:r>
      <w:r w:rsidRPr="00215141">
        <w:rPr>
          <w:rFonts w:ascii="Arial" w:hAnsi="Arial" w:cs="Arial"/>
        </w:rPr>
        <w:t>of</w:t>
      </w:r>
      <w:r w:rsidRPr="00215141">
        <w:rPr>
          <w:rFonts w:ascii="Arial" w:hAnsi="Arial" w:cs="Arial"/>
          <w:spacing w:val="-12"/>
        </w:rPr>
        <w:t xml:space="preserve"> </w:t>
      </w:r>
      <w:r w:rsidRPr="00215141">
        <w:rPr>
          <w:rFonts w:ascii="Arial" w:hAnsi="Arial" w:cs="Arial"/>
        </w:rPr>
        <w:t>the</w:t>
      </w:r>
      <w:r w:rsidRPr="00215141">
        <w:rPr>
          <w:rFonts w:ascii="Arial" w:hAnsi="Arial" w:cs="Arial"/>
          <w:spacing w:val="-12"/>
        </w:rPr>
        <w:t xml:space="preserve"> </w:t>
      </w:r>
      <w:r w:rsidRPr="00215141">
        <w:rPr>
          <w:rFonts w:ascii="Arial" w:hAnsi="Arial" w:cs="Arial"/>
        </w:rPr>
        <w:t xml:space="preserve">Recipient </w:t>
      </w:r>
      <w:r w:rsidRPr="00215141">
        <w:rPr>
          <w:rFonts w:ascii="Arial" w:hAnsi="Arial" w:cs="Arial"/>
          <w:spacing w:val="-2"/>
        </w:rPr>
        <w:t>Date:-...................</w:t>
      </w:r>
    </w:p>
    <w:p w14:paraId="54F1F17F" w14:textId="77777777" w:rsidR="005E71A5" w:rsidRPr="00215141" w:rsidRDefault="005E71A5" w:rsidP="005E71A5">
      <w:pPr>
        <w:spacing w:before="144" w:after="0"/>
        <w:ind w:left="1118"/>
        <w:rPr>
          <w:rFonts w:ascii="Arial" w:hAnsi="Arial" w:cs="Arial"/>
        </w:rPr>
      </w:pPr>
      <w:r w:rsidRPr="00215141">
        <w:rPr>
          <w:rFonts w:ascii="Arial" w:hAnsi="Arial" w:cs="Arial"/>
        </w:rPr>
        <w:t>Contact</w:t>
      </w:r>
      <w:r w:rsidRPr="00215141">
        <w:rPr>
          <w:rFonts w:ascii="Arial" w:hAnsi="Arial" w:cs="Arial"/>
          <w:spacing w:val="-3"/>
        </w:rPr>
        <w:t xml:space="preserve"> </w:t>
      </w:r>
      <w:r w:rsidRPr="00215141">
        <w:rPr>
          <w:rFonts w:ascii="Arial" w:hAnsi="Arial" w:cs="Arial"/>
        </w:rPr>
        <w:t>Number:-</w:t>
      </w:r>
      <w:r w:rsidRPr="00215141">
        <w:rPr>
          <w:rFonts w:ascii="Arial" w:hAnsi="Arial" w:cs="Arial"/>
          <w:spacing w:val="-2"/>
        </w:rPr>
        <w:t>…………………….</w:t>
      </w:r>
    </w:p>
    <w:p w14:paraId="60CA762B" w14:textId="77777777" w:rsidR="005E71A5" w:rsidRPr="00215141" w:rsidRDefault="005E71A5" w:rsidP="005E71A5">
      <w:pPr>
        <w:pStyle w:val="BodyText"/>
        <w:rPr>
          <w:rFonts w:ascii="Arial" w:hAnsi="Arial" w:cs="Arial"/>
          <w:sz w:val="24"/>
        </w:rPr>
      </w:pPr>
    </w:p>
    <w:p w14:paraId="0BE88EDB" w14:textId="5CC881DA" w:rsidR="005E71A5" w:rsidRDefault="005E71A5">
      <w:pPr>
        <w:rPr>
          <w:rFonts w:ascii="Arial" w:hAnsi="Arial" w:cs="Arial"/>
          <w:sz w:val="22"/>
          <w:szCs w:val="22"/>
        </w:rPr>
      </w:pPr>
      <w:r>
        <w:rPr>
          <w:rFonts w:ascii="Arial" w:hAnsi="Arial" w:cs="Arial"/>
          <w:sz w:val="22"/>
          <w:szCs w:val="22"/>
        </w:rPr>
        <w:br w:type="page"/>
      </w:r>
    </w:p>
    <w:p w14:paraId="086C9162" w14:textId="1D481CE2" w:rsidR="00A8355A" w:rsidRPr="009B475A" w:rsidRDefault="00A8355A" w:rsidP="009B475A">
      <w:pPr>
        <w:ind w:left="709" w:right="807"/>
        <w:jc w:val="center"/>
        <w:rPr>
          <w:rFonts w:ascii="Arial" w:hAnsi="Arial" w:cs="Arial"/>
          <w:b/>
          <w:bCs/>
          <w:sz w:val="22"/>
          <w:szCs w:val="22"/>
        </w:rPr>
      </w:pPr>
      <w:r w:rsidRPr="009B475A">
        <w:rPr>
          <w:rFonts w:ascii="Arial" w:hAnsi="Arial" w:cs="Arial"/>
          <w:b/>
          <w:bCs/>
          <w:sz w:val="22"/>
          <w:szCs w:val="22"/>
        </w:rPr>
        <w:t>Annexure D</w:t>
      </w:r>
      <w:r w:rsidR="009B475A" w:rsidRPr="009B475A">
        <w:rPr>
          <w:rFonts w:ascii="Arial" w:hAnsi="Arial" w:cs="Arial"/>
          <w:b/>
          <w:bCs/>
          <w:sz w:val="22"/>
          <w:szCs w:val="22"/>
        </w:rPr>
        <w:t xml:space="preserve"> - </w:t>
      </w:r>
      <w:r w:rsidRPr="009B475A">
        <w:rPr>
          <w:rFonts w:ascii="Arial" w:hAnsi="Arial" w:cs="Arial"/>
          <w:b/>
          <w:bCs/>
          <w:sz w:val="22"/>
          <w:szCs w:val="22"/>
        </w:rPr>
        <w:t>Reward / Honorarium Summary</w:t>
      </w:r>
    </w:p>
    <w:p w14:paraId="79F3CA6E" w14:textId="77777777" w:rsidR="00A8355A" w:rsidRPr="004D0BF9" w:rsidRDefault="00A8355A" w:rsidP="00686B3F">
      <w:pPr>
        <w:ind w:left="709" w:right="807"/>
        <w:rPr>
          <w:rFonts w:ascii="Arial" w:hAnsi="Arial" w:cs="Arial"/>
          <w:sz w:val="22"/>
          <w:szCs w:val="22"/>
        </w:rPr>
      </w:pPr>
    </w:p>
    <w:p w14:paraId="5E3E65DA" w14:textId="77777777" w:rsidR="00571C79" w:rsidRPr="00215141" w:rsidRDefault="00571C79" w:rsidP="00571C79">
      <w:pPr>
        <w:tabs>
          <w:tab w:val="left" w:pos="3045"/>
          <w:tab w:val="left" w:pos="7598"/>
          <w:tab w:val="left" w:pos="9365"/>
        </w:tabs>
        <w:spacing w:before="52"/>
        <w:ind w:left="1118"/>
        <w:rPr>
          <w:rFonts w:ascii="Arial" w:hAnsi="Arial" w:cs="Arial"/>
          <w:b/>
        </w:rPr>
      </w:pPr>
      <w:r w:rsidRPr="00215141">
        <w:rPr>
          <w:rFonts w:ascii="Arial" w:hAnsi="Arial" w:cs="Arial"/>
          <w:b/>
        </w:rPr>
        <w:t xml:space="preserve">Month: </w:t>
      </w:r>
      <w:r w:rsidRPr="00215141">
        <w:rPr>
          <w:rFonts w:ascii="Arial" w:hAnsi="Arial" w:cs="Arial"/>
          <w:b/>
          <w:u w:val="thick"/>
        </w:rPr>
        <w:tab/>
      </w:r>
      <w:r w:rsidRPr="00215141">
        <w:rPr>
          <w:rFonts w:ascii="Arial" w:hAnsi="Arial" w:cs="Arial"/>
          <w:b/>
        </w:rPr>
        <w:tab/>
        <w:t xml:space="preserve">State: </w:t>
      </w:r>
      <w:r w:rsidRPr="00215141">
        <w:rPr>
          <w:rFonts w:ascii="Arial" w:hAnsi="Arial" w:cs="Arial"/>
          <w:b/>
          <w:u w:val="thick"/>
        </w:rPr>
        <w:tab/>
      </w:r>
    </w:p>
    <w:p w14:paraId="1AD63BA8" w14:textId="77777777" w:rsidR="00571C79" w:rsidRPr="00215141" w:rsidRDefault="00571C79" w:rsidP="00571C79">
      <w:pPr>
        <w:pStyle w:val="BodyText"/>
        <w:rPr>
          <w:rFonts w:ascii="Arial" w:hAnsi="Arial" w:cs="Arial"/>
          <w:b/>
          <w:sz w:val="12"/>
        </w:rPr>
      </w:pPr>
    </w:p>
    <w:tbl>
      <w:tblPr>
        <w:tblW w:w="0" w:type="auto"/>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992"/>
        <w:gridCol w:w="993"/>
        <w:gridCol w:w="1438"/>
        <w:gridCol w:w="1113"/>
        <w:gridCol w:w="1559"/>
        <w:gridCol w:w="1572"/>
      </w:tblGrid>
      <w:tr w:rsidR="00571C79" w:rsidRPr="00215141" w14:paraId="073F1F64" w14:textId="77777777" w:rsidTr="00571C79">
        <w:trPr>
          <w:trHeight w:val="1759"/>
        </w:trPr>
        <w:tc>
          <w:tcPr>
            <w:tcW w:w="994" w:type="dxa"/>
            <w:vAlign w:val="center"/>
          </w:tcPr>
          <w:p w14:paraId="2359D0FC" w14:textId="4CAF0822" w:rsidR="00571C79" w:rsidRPr="00571C79" w:rsidRDefault="00571C79" w:rsidP="00571C79">
            <w:pPr>
              <w:pStyle w:val="TableParagraph"/>
              <w:ind w:left="170"/>
              <w:jc w:val="center"/>
              <w:rPr>
                <w:rFonts w:ascii="Arial" w:hAnsi="Arial" w:cs="Arial"/>
                <w:b/>
              </w:rPr>
            </w:pPr>
            <w:r w:rsidRPr="00571C79">
              <w:rPr>
                <w:rFonts w:ascii="Arial" w:hAnsi="Arial" w:cs="Arial"/>
                <w:b/>
                <w:spacing w:val="-5"/>
              </w:rPr>
              <w:t>Sr.</w:t>
            </w:r>
            <w:r>
              <w:rPr>
                <w:rFonts w:ascii="Arial" w:hAnsi="Arial" w:cs="Arial"/>
                <w:b/>
                <w:spacing w:val="-5"/>
              </w:rPr>
              <w:t xml:space="preserve"> </w:t>
            </w:r>
            <w:r w:rsidRPr="00571C79">
              <w:rPr>
                <w:rFonts w:ascii="Arial" w:hAnsi="Arial" w:cs="Arial"/>
                <w:b/>
                <w:spacing w:val="-5"/>
              </w:rPr>
              <w:t>No.</w:t>
            </w:r>
          </w:p>
        </w:tc>
        <w:tc>
          <w:tcPr>
            <w:tcW w:w="992" w:type="dxa"/>
            <w:vAlign w:val="center"/>
          </w:tcPr>
          <w:p w14:paraId="3E6E3152" w14:textId="77777777" w:rsidR="00571C79" w:rsidRPr="00571C79" w:rsidRDefault="00571C79" w:rsidP="00571C79">
            <w:pPr>
              <w:pStyle w:val="TableParagraph"/>
              <w:spacing w:line="360" w:lineRule="auto"/>
              <w:ind w:left="127" w:right="113" w:firstLine="81"/>
              <w:jc w:val="center"/>
              <w:rPr>
                <w:rFonts w:ascii="Arial" w:hAnsi="Arial" w:cs="Arial"/>
                <w:b/>
              </w:rPr>
            </w:pPr>
            <w:r w:rsidRPr="00571C79">
              <w:rPr>
                <w:rFonts w:ascii="Arial" w:hAnsi="Arial" w:cs="Arial"/>
                <w:b/>
              </w:rPr>
              <w:t>Facility / Site</w:t>
            </w:r>
            <w:r w:rsidRPr="00571C79">
              <w:rPr>
                <w:rFonts w:ascii="Arial" w:hAnsi="Arial" w:cs="Arial"/>
                <w:b/>
                <w:spacing w:val="-14"/>
              </w:rPr>
              <w:t xml:space="preserve"> </w:t>
            </w:r>
            <w:r w:rsidRPr="00571C79">
              <w:rPr>
                <w:rFonts w:ascii="Arial" w:hAnsi="Arial" w:cs="Arial"/>
                <w:b/>
              </w:rPr>
              <w:t>Name</w:t>
            </w:r>
          </w:p>
        </w:tc>
        <w:tc>
          <w:tcPr>
            <w:tcW w:w="993" w:type="dxa"/>
            <w:vAlign w:val="center"/>
          </w:tcPr>
          <w:p w14:paraId="1B470C61" w14:textId="77777777" w:rsidR="00571C79" w:rsidRPr="00571C79" w:rsidRDefault="00571C79" w:rsidP="00571C79">
            <w:pPr>
              <w:pStyle w:val="TableParagraph"/>
              <w:spacing w:line="360" w:lineRule="auto"/>
              <w:ind w:left="143" w:right="125" w:hanging="8"/>
              <w:jc w:val="center"/>
              <w:rPr>
                <w:rFonts w:ascii="Arial" w:hAnsi="Arial" w:cs="Arial"/>
                <w:b/>
              </w:rPr>
            </w:pPr>
            <w:r w:rsidRPr="00571C79">
              <w:rPr>
                <w:rFonts w:ascii="Arial" w:hAnsi="Arial" w:cs="Arial"/>
                <w:b/>
              </w:rPr>
              <w:t>Name</w:t>
            </w:r>
            <w:r w:rsidRPr="00571C79">
              <w:rPr>
                <w:rFonts w:ascii="Arial" w:hAnsi="Arial" w:cs="Arial"/>
                <w:b/>
                <w:spacing w:val="-14"/>
              </w:rPr>
              <w:t xml:space="preserve"> </w:t>
            </w:r>
            <w:r w:rsidRPr="00571C79">
              <w:rPr>
                <w:rFonts w:ascii="Arial" w:hAnsi="Arial" w:cs="Arial"/>
                <w:b/>
              </w:rPr>
              <w:t xml:space="preserve">&amp; </w:t>
            </w:r>
            <w:r w:rsidRPr="00571C79">
              <w:rPr>
                <w:rFonts w:ascii="Arial" w:hAnsi="Arial" w:cs="Arial"/>
                <w:b/>
                <w:spacing w:val="-2"/>
              </w:rPr>
              <w:t>Address</w:t>
            </w:r>
          </w:p>
        </w:tc>
        <w:tc>
          <w:tcPr>
            <w:tcW w:w="1438" w:type="dxa"/>
            <w:vAlign w:val="center"/>
          </w:tcPr>
          <w:p w14:paraId="0FB2AAED" w14:textId="77777777" w:rsidR="00571C79" w:rsidRPr="00571C79" w:rsidRDefault="00571C79" w:rsidP="00571C79">
            <w:pPr>
              <w:pStyle w:val="TableParagraph"/>
              <w:spacing w:line="360" w:lineRule="auto"/>
              <w:ind w:left="117" w:right="111" w:hanging="2"/>
              <w:jc w:val="center"/>
              <w:rPr>
                <w:rFonts w:ascii="Arial" w:hAnsi="Arial" w:cs="Arial"/>
                <w:b/>
              </w:rPr>
            </w:pPr>
            <w:r w:rsidRPr="00571C79">
              <w:rPr>
                <w:rFonts w:ascii="Arial" w:hAnsi="Arial" w:cs="Arial"/>
                <w:b/>
              </w:rPr>
              <w:t xml:space="preserve">No. of </w:t>
            </w:r>
            <w:r w:rsidRPr="00571C79">
              <w:rPr>
                <w:rFonts w:ascii="Arial" w:hAnsi="Arial" w:cs="Arial"/>
                <w:b/>
                <w:spacing w:val="-2"/>
              </w:rPr>
              <w:t>Useful Information</w:t>
            </w:r>
          </w:p>
          <w:p w14:paraId="5453F6BA" w14:textId="77777777" w:rsidR="00571C79" w:rsidRPr="00571C79" w:rsidRDefault="00571C79" w:rsidP="00571C79">
            <w:pPr>
              <w:pStyle w:val="TableParagraph"/>
              <w:ind w:left="237" w:right="234"/>
              <w:jc w:val="center"/>
              <w:rPr>
                <w:rFonts w:ascii="Arial" w:hAnsi="Arial" w:cs="Arial"/>
                <w:b/>
              </w:rPr>
            </w:pPr>
            <w:r w:rsidRPr="00571C79">
              <w:rPr>
                <w:rFonts w:ascii="Arial" w:hAnsi="Arial" w:cs="Arial"/>
                <w:b/>
                <w:spacing w:val="-2"/>
              </w:rPr>
              <w:t>Reported</w:t>
            </w:r>
          </w:p>
        </w:tc>
        <w:tc>
          <w:tcPr>
            <w:tcW w:w="1113" w:type="dxa"/>
            <w:vAlign w:val="center"/>
          </w:tcPr>
          <w:p w14:paraId="403E5072" w14:textId="77777777" w:rsidR="00571C79" w:rsidRPr="00571C79" w:rsidRDefault="00571C79" w:rsidP="00571C79">
            <w:pPr>
              <w:pStyle w:val="TableParagraph"/>
              <w:spacing w:line="360" w:lineRule="auto"/>
              <w:ind w:left="227" w:right="196" w:hanging="24"/>
              <w:jc w:val="center"/>
              <w:rPr>
                <w:rFonts w:ascii="Arial" w:hAnsi="Arial" w:cs="Arial"/>
                <w:b/>
              </w:rPr>
            </w:pPr>
            <w:r w:rsidRPr="00571C79">
              <w:rPr>
                <w:rFonts w:ascii="Arial" w:hAnsi="Arial" w:cs="Arial"/>
                <w:b/>
                <w:spacing w:val="-2"/>
              </w:rPr>
              <w:t>Action Taken</w:t>
            </w:r>
          </w:p>
        </w:tc>
        <w:tc>
          <w:tcPr>
            <w:tcW w:w="1559" w:type="dxa"/>
            <w:vAlign w:val="center"/>
          </w:tcPr>
          <w:p w14:paraId="0A4D3CB1" w14:textId="77777777" w:rsidR="00571C79" w:rsidRPr="00571C79" w:rsidRDefault="00571C79" w:rsidP="00571C79">
            <w:pPr>
              <w:pStyle w:val="TableParagraph"/>
              <w:ind w:left="108" w:right="99"/>
              <w:jc w:val="center"/>
              <w:rPr>
                <w:rFonts w:ascii="Arial" w:hAnsi="Arial" w:cs="Arial"/>
                <w:b/>
              </w:rPr>
            </w:pPr>
            <w:r w:rsidRPr="00571C79">
              <w:rPr>
                <w:rFonts w:ascii="Arial" w:hAnsi="Arial" w:cs="Arial"/>
                <w:b/>
                <w:spacing w:val="-2"/>
              </w:rPr>
              <w:t>Honorarium</w:t>
            </w:r>
          </w:p>
          <w:p w14:paraId="501E07A6" w14:textId="77777777" w:rsidR="00571C79" w:rsidRPr="00571C79" w:rsidRDefault="00571C79" w:rsidP="00571C79">
            <w:pPr>
              <w:pStyle w:val="TableParagraph"/>
              <w:spacing w:line="360" w:lineRule="auto"/>
              <w:ind w:left="107" w:right="99"/>
              <w:jc w:val="center"/>
              <w:rPr>
                <w:rFonts w:ascii="Arial" w:hAnsi="Arial" w:cs="Arial"/>
                <w:b/>
              </w:rPr>
            </w:pPr>
            <w:r w:rsidRPr="00571C79">
              <w:rPr>
                <w:rFonts w:ascii="Arial" w:hAnsi="Arial" w:cs="Arial"/>
                <w:b/>
              </w:rPr>
              <w:t>/</w:t>
            </w:r>
            <w:r w:rsidRPr="00571C79">
              <w:rPr>
                <w:rFonts w:ascii="Arial" w:hAnsi="Arial" w:cs="Arial"/>
                <w:b/>
                <w:spacing w:val="-14"/>
              </w:rPr>
              <w:t xml:space="preserve"> </w:t>
            </w:r>
            <w:r w:rsidRPr="00571C79">
              <w:rPr>
                <w:rFonts w:ascii="Arial" w:hAnsi="Arial" w:cs="Arial"/>
                <w:b/>
              </w:rPr>
              <w:t xml:space="preserve">Reward </w:t>
            </w:r>
            <w:r w:rsidRPr="00571C79">
              <w:rPr>
                <w:rFonts w:ascii="Arial" w:hAnsi="Arial" w:cs="Arial"/>
                <w:b/>
                <w:spacing w:val="-4"/>
              </w:rPr>
              <w:t>Paid</w:t>
            </w:r>
          </w:p>
        </w:tc>
        <w:tc>
          <w:tcPr>
            <w:tcW w:w="1572" w:type="dxa"/>
            <w:vAlign w:val="center"/>
          </w:tcPr>
          <w:p w14:paraId="44BFA58E" w14:textId="77777777" w:rsidR="00571C79" w:rsidRPr="00571C79" w:rsidRDefault="00571C79" w:rsidP="00571C79">
            <w:pPr>
              <w:pStyle w:val="TableParagraph"/>
              <w:ind w:left="431"/>
              <w:jc w:val="center"/>
              <w:rPr>
                <w:rFonts w:ascii="Arial" w:hAnsi="Arial" w:cs="Arial"/>
                <w:b/>
              </w:rPr>
            </w:pPr>
            <w:r w:rsidRPr="00571C79">
              <w:rPr>
                <w:rFonts w:ascii="Arial" w:hAnsi="Arial" w:cs="Arial"/>
                <w:b/>
                <w:spacing w:val="-2"/>
              </w:rPr>
              <w:t>Remarks</w:t>
            </w:r>
          </w:p>
        </w:tc>
      </w:tr>
      <w:tr w:rsidR="00571C79" w:rsidRPr="00215141" w14:paraId="4C8E755E" w14:textId="77777777" w:rsidTr="00571C79">
        <w:trPr>
          <w:trHeight w:val="438"/>
        </w:trPr>
        <w:tc>
          <w:tcPr>
            <w:tcW w:w="994" w:type="dxa"/>
          </w:tcPr>
          <w:p w14:paraId="1BA3FAE6" w14:textId="77777777" w:rsidR="00571C79" w:rsidRPr="00215141" w:rsidRDefault="00571C79" w:rsidP="00A77526">
            <w:pPr>
              <w:pStyle w:val="TableParagraph"/>
              <w:rPr>
                <w:rFonts w:ascii="Arial" w:hAnsi="Arial" w:cs="Arial"/>
                <w:sz w:val="24"/>
              </w:rPr>
            </w:pPr>
          </w:p>
        </w:tc>
        <w:tc>
          <w:tcPr>
            <w:tcW w:w="992" w:type="dxa"/>
          </w:tcPr>
          <w:p w14:paraId="7CDD0C8A" w14:textId="77777777" w:rsidR="00571C79" w:rsidRPr="00215141" w:rsidRDefault="00571C79" w:rsidP="00A77526">
            <w:pPr>
              <w:pStyle w:val="TableParagraph"/>
              <w:rPr>
                <w:rFonts w:ascii="Arial" w:hAnsi="Arial" w:cs="Arial"/>
                <w:sz w:val="24"/>
              </w:rPr>
            </w:pPr>
          </w:p>
        </w:tc>
        <w:tc>
          <w:tcPr>
            <w:tcW w:w="993" w:type="dxa"/>
          </w:tcPr>
          <w:p w14:paraId="4736F2CF" w14:textId="77777777" w:rsidR="00571C79" w:rsidRPr="00215141" w:rsidRDefault="00571C79" w:rsidP="00A77526">
            <w:pPr>
              <w:pStyle w:val="TableParagraph"/>
              <w:rPr>
                <w:rFonts w:ascii="Arial" w:hAnsi="Arial" w:cs="Arial"/>
                <w:sz w:val="24"/>
              </w:rPr>
            </w:pPr>
          </w:p>
        </w:tc>
        <w:tc>
          <w:tcPr>
            <w:tcW w:w="1438" w:type="dxa"/>
          </w:tcPr>
          <w:p w14:paraId="220DBF99" w14:textId="77777777" w:rsidR="00571C79" w:rsidRPr="00215141" w:rsidRDefault="00571C79" w:rsidP="00A77526">
            <w:pPr>
              <w:pStyle w:val="TableParagraph"/>
              <w:rPr>
                <w:rFonts w:ascii="Arial" w:hAnsi="Arial" w:cs="Arial"/>
                <w:sz w:val="24"/>
              </w:rPr>
            </w:pPr>
          </w:p>
        </w:tc>
        <w:tc>
          <w:tcPr>
            <w:tcW w:w="1113" w:type="dxa"/>
          </w:tcPr>
          <w:p w14:paraId="047C269B" w14:textId="77777777" w:rsidR="00571C79" w:rsidRPr="00215141" w:rsidRDefault="00571C79" w:rsidP="00A77526">
            <w:pPr>
              <w:pStyle w:val="TableParagraph"/>
              <w:rPr>
                <w:rFonts w:ascii="Arial" w:hAnsi="Arial" w:cs="Arial"/>
                <w:sz w:val="24"/>
              </w:rPr>
            </w:pPr>
          </w:p>
        </w:tc>
        <w:tc>
          <w:tcPr>
            <w:tcW w:w="1559" w:type="dxa"/>
          </w:tcPr>
          <w:p w14:paraId="29E1A981" w14:textId="77777777" w:rsidR="00571C79" w:rsidRPr="00215141" w:rsidRDefault="00571C79" w:rsidP="00A77526">
            <w:pPr>
              <w:pStyle w:val="TableParagraph"/>
              <w:rPr>
                <w:rFonts w:ascii="Arial" w:hAnsi="Arial" w:cs="Arial"/>
                <w:sz w:val="24"/>
              </w:rPr>
            </w:pPr>
          </w:p>
        </w:tc>
        <w:tc>
          <w:tcPr>
            <w:tcW w:w="1572" w:type="dxa"/>
          </w:tcPr>
          <w:p w14:paraId="51307F3F" w14:textId="77777777" w:rsidR="00571C79" w:rsidRPr="00215141" w:rsidRDefault="00571C79" w:rsidP="00A77526">
            <w:pPr>
              <w:pStyle w:val="TableParagraph"/>
              <w:rPr>
                <w:rFonts w:ascii="Arial" w:hAnsi="Arial" w:cs="Arial"/>
                <w:sz w:val="24"/>
              </w:rPr>
            </w:pPr>
          </w:p>
        </w:tc>
      </w:tr>
      <w:tr w:rsidR="00571C79" w:rsidRPr="00215141" w14:paraId="20E325A7" w14:textId="77777777" w:rsidTr="00571C79">
        <w:trPr>
          <w:trHeight w:val="441"/>
        </w:trPr>
        <w:tc>
          <w:tcPr>
            <w:tcW w:w="994" w:type="dxa"/>
          </w:tcPr>
          <w:p w14:paraId="10397D0E" w14:textId="77777777" w:rsidR="00571C79" w:rsidRPr="00215141" w:rsidRDefault="00571C79" w:rsidP="00A77526">
            <w:pPr>
              <w:pStyle w:val="TableParagraph"/>
              <w:rPr>
                <w:rFonts w:ascii="Arial" w:hAnsi="Arial" w:cs="Arial"/>
                <w:sz w:val="24"/>
              </w:rPr>
            </w:pPr>
          </w:p>
        </w:tc>
        <w:tc>
          <w:tcPr>
            <w:tcW w:w="992" w:type="dxa"/>
          </w:tcPr>
          <w:p w14:paraId="087F36C4" w14:textId="77777777" w:rsidR="00571C79" w:rsidRPr="00215141" w:rsidRDefault="00571C79" w:rsidP="00A77526">
            <w:pPr>
              <w:pStyle w:val="TableParagraph"/>
              <w:rPr>
                <w:rFonts w:ascii="Arial" w:hAnsi="Arial" w:cs="Arial"/>
                <w:sz w:val="24"/>
              </w:rPr>
            </w:pPr>
          </w:p>
        </w:tc>
        <w:tc>
          <w:tcPr>
            <w:tcW w:w="993" w:type="dxa"/>
          </w:tcPr>
          <w:p w14:paraId="1364A4EB" w14:textId="77777777" w:rsidR="00571C79" w:rsidRPr="00215141" w:rsidRDefault="00571C79" w:rsidP="00A77526">
            <w:pPr>
              <w:pStyle w:val="TableParagraph"/>
              <w:rPr>
                <w:rFonts w:ascii="Arial" w:hAnsi="Arial" w:cs="Arial"/>
                <w:sz w:val="24"/>
              </w:rPr>
            </w:pPr>
          </w:p>
        </w:tc>
        <w:tc>
          <w:tcPr>
            <w:tcW w:w="1438" w:type="dxa"/>
          </w:tcPr>
          <w:p w14:paraId="17178931" w14:textId="77777777" w:rsidR="00571C79" w:rsidRPr="00215141" w:rsidRDefault="00571C79" w:rsidP="00A77526">
            <w:pPr>
              <w:pStyle w:val="TableParagraph"/>
              <w:rPr>
                <w:rFonts w:ascii="Arial" w:hAnsi="Arial" w:cs="Arial"/>
                <w:sz w:val="24"/>
              </w:rPr>
            </w:pPr>
          </w:p>
        </w:tc>
        <w:tc>
          <w:tcPr>
            <w:tcW w:w="1113" w:type="dxa"/>
          </w:tcPr>
          <w:p w14:paraId="7CF6CAA7" w14:textId="77777777" w:rsidR="00571C79" w:rsidRPr="00215141" w:rsidRDefault="00571C79" w:rsidP="00A77526">
            <w:pPr>
              <w:pStyle w:val="TableParagraph"/>
              <w:rPr>
                <w:rFonts w:ascii="Arial" w:hAnsi="Arial" w:cs="Arial"/>
                <w:sz w:val="24"/>
              </w:rPr>
            </w:pPr>
          </w:p>
        </w:tc>
        <w:tc>
          <w:tcPr>
            <w:tcW w:w="1559" w:type="dxa"/>
          </w:tcPr>
          <w:p w14:paraId="22C96F2B" w14:textId="77777777" w:rsidR="00571C79" w:rsidRPr="00215141" w:rsidRDefault="00571C79" w:rsidP="00A77526">
            <w:pPr>
              <w:pStyle w:val="TableParagraph"/>
              <w:rPr>
                <w:rFonts w:ascii="Arial" w:hAnsi="Arial" w:cs="Arial"/>
                <w:sz w:val="24"/>
              </w:rPr>
            </w:pPr>
          </w:p>
        </w:tc>
        <w:tc>
          <w:tcPr>
            <w:tcW w:w="1572" w:type="dxa"/>
          </w:tcPr>
          <w:p w14:paraId="24BA79E6" w14:textId="77777777" w:rsidR="00571C79" w:rsidRPr="00215141" w:rsidRDefault="00571C79" w:rsidP="00A77526">
            <w:pPr>
              <w:pStyle w:val="TableParagraph"/>
              <w:rPr>
                <w:rFonts w:ascii="Arial" w:hAnsi="Arial" w:cs="Arial"/>
                <w:sz w:val="24"/>
              </w:rPr>
            </w:pPr>
          </w:p>
        </w:tc>
      </w:tr>
      <w:tr w:rsidR="00571C79" w:rsidRPr="00215141" w14:paraId="7DE7FC5D" w14:textId="77777777" w:rsidTr="00571C79">
        <w:trPr>
          <w:trHeight w:val="438"/>
        </w:trPr>
        <w:tc>
          <w:tcPr>
            <w:tcW w:w="994" w:type="dxa"/>
          </w:tcPr>
          <w:p w14:paraId="45283AE1" w14:textId="77777777" w:rsidR="00571C79" w:rsidRPr="00215141" w:rsidRDefault="00571C79" w:rsidP="00A77526">
            <w:pPr>
              <w:pStyle w:val="TableParagraph"/>
              <w:rPr>
                <w:rFonts w:ascii="Arial" w:hAnsi="Arial" w:cs="Arial"/>
                <w:sz w:val="24"/>
              </w:rPr>
            </w:pPr>
          </w:p>
        </w:tc>
        <w:tc>
          <w:tcPr>
            <w:tcW w:w="992" w:type="dxa"/>
          </w:tcPr>
          <w:p w14:paraId="3367A0F5" w14:textId="77777777" w:rsidR="00571C79" w:rsidRPr="00215141" w:rsidRDefault="00571C79" w:rsidP="00A77526">
            <w:pPr>
              <w:pStyle w:val="TableParagraph"/>
              <w:rPr>
                <w:rFonts w:ascii="Arial" w:hAnsi="Arial" w:cs="Arial"/>
                <w:sz w:val="24"/>
              </w:rPr>
            </w:pPr>
          </w:p>
        </w:tc>
        <w:tc>
          <w:tcPr>
            <w:tcW w:w="993" w:type="dxa"/>
          </w:tcPr>
          <w:p w14:paraId="29969AF7" w14:textId="77777777" w:rsidR="00571C79" w:rsidRPr="00215141" w:rsidRDefault="00571C79" w:rsidP="00A77526">
            <w:pPr>
              <w:pStyle w:val="TableParagraph"/>
              <w:rPr>
                <w:rFonts w:ascii="Arial" w:hAnsi="Arial" w:cs="Arial"/>
                <w:sz w:val="24"/>
              </w:rPr>
            </w:pPr>
          </w:p>
        </w:tc>
        <w:tc>
          <w:tcPr>
            <w:tcW w:w="1438" w:type="dxa"/>
          </w:tcPr>
          <w:p w14:paraId="11C3C5E8" w14:textId="77777777" w:rsidR="00571C79" w:rsidRPr="00215141" w:rsidRDefault="00571C79" w:rsidP="00A77526">
            <w:pPr>
              <w:pStyle w:val="TableParagraph"/>
              <w:rPr>
                <w:rFonts w:ascii="Arial" w:hAnsi="Arial" w:cs="Arial"/>
                <w:sz w:val="24"/>
              </w:rPr>
            </w:pPr>
          </w:p>
        </w:tc>
        <w:tc>
          <w:tcPr>
            <w:tcW w:w="1113" w:type="dxa"/>
          </w:tcPr>
          <w:p w14:paraId="1E8C1665" w14:textId="77777777" w:rsidR="00571C79" w:rsidRPr="00215141" w:rsidRDefault="00571C79" w:rsidP="00A77526">
            <w:pPr>
              <w:pStyle w:val="TableParagraph"/>
              <w:rPr>
                <w:rFonts w:ascii="Arial" w:hAnsi="Arial" w:cs="Arial"/>
                <w:sz w:val="24"/>
              </w:rPr>
            </w:pPr>
          </w:p>
        </w:tc>
        <w:tc>
          <w:tcPr>
            <w:tcW w:w="1559" w:type="dxa"/>
          </w:tcPr>
          <w:p w14:paraId="7F43F49C" w14:textId="77777777" w:rsidR="00571C79" w:rsidRPr="00215141" w:rsidRDefault="00571C79" w:rsidP="00A77526">
            <w:pPr>
              <w:pStyle w:val="TableParagraph"/>
              <w:rPr>
                <w:rFonts w:ascii="Arial" w:hAnsi="Arial" w:cs="Arial"/>
                <w:sz w:val="24"/>
              </w:rPr>
            </w:pPr>
          </w:p>
        </w:tc>
        <w:tc>
          <w:tcPr>
            <w:tcW w:w="1572" w:type="dxa"/>
          </w:tcPr>
          <w:p w14:paraId="6D0BEF4B" w14:textId="77777777" w:rsidR="00571C79" w:rsidRPr="00215141" w:rsidRDefault="00571C79" w:rsidP="00A77526">
            <w:pPr>
              <w:pStyle w:val="TableParagraph"/>
              <w:rPr>
                <w:rFonts w:ascii="Arial" w:hAnsi="Arial" w:cs="Arial"/>
                <w:sz w:val="24"/>
              </w:rPr>
            </w:pPr>
          </w:p>
        </w:tc>
      </w:tr>
      <w:tr w:rsidR="00571C79" w:rsidRPr="00215141" w14:paraId="54BFDFE1" w14:textId="77777777" w:rsidTr="00571C79">
        <w:trPr>
          <w:trHeight w:val="438"/>
        </w:trPr>
        <w:tc>
          <w:tcPr>
            <w:tcW w:w="994" w:type="dxa"/>
          </w:tcPr>
          <w:p w14:paraId="47C9802F" w14:textId="77777777" w:rsidR="00571C79" w:rsidRPr="00215141" w:rsidRDefault="00571C79" w:rsidP="00A77526">
            <w:pPr>
              <w:pStyle w:val="TableParagraph"/>
              <w:rPr>
                <w:rFonts w:ascii="Arial" w:hAnsi="Arial" w:cs="Arial"/>
                <w:sz w:val="24"/>
              </w:rPr>
            </w:pPr>
          </w:p>
        </w:tc>
        <w:tc>
          <w:tcPr>
            <w:tcW w:w="992" w:type="dxa"/>
          </w:tcPr>
          <w:p w14:paraId="1847636B" w14:textId="77777777" w:rsidR="00571C79" w:rsidRPr="00215141" w:rsidRDefault="00571C79" w:rsidP="00A77526">
            <w:pPr>
              <w:pStyle w:val="TableParagraph"/>
              <w:rPr>
                <w:rFonts w:ascii="Arial" w:hAnsi="Arial" w:cs="Arial"/>
                <w:sz w:val="24"/>
              </w:rPr>
            </w:pPr>
          </w:p>
        </w:tc>
        <w:tc>
          <w:tcPr>
            <w:tcW w:w="993" w:type="dxa"/>
          </w:tcPr>
          <w:p w14:paraId="05BDB945" w14:textId="77777777" w:rsidR="00571C79" w:rsidRPr="00215141" w:rsidRDefault="00571C79" w:rsidP="00A77526">
            <w:pPr>
              <w:pStyle w:val="TableParagraph"/>
              <w:rPr>
                <w:rFonts w:ascii="Arial" w:hAnsi="Arial" w:cs="Arial"/>
                <w:sz w:val="24"/>
              </w:rPr>
            </w:pPr>
          </w:p>
        </w:tc>
        <w:tc>
          <w:tcPr>
            <w:tcW w:w="1438" w:type="dxa"/>
          </w:tcPr>
          <w:p w14:paraId="5A7944C9" w14:textId="77777777" w:rsidR="00571C79" w:rsidRPr="00215141" w:rsidRDefault="00571C79" w:rsidP="00A77526">
            <w:pPr>
              <w:pStyle w:val="TableParagraph"/>
              <w:rPr>
                <w:rFonts w:ascii="Arial" w:hAnsi="Arial" w:cs="Arial"/>
                <w:sz w:val="24"/>
              </w:rPr>
            </w:pPr>
          </w:p>
        </w:tc>
        <w:tc>
          <w:tcPr>
            <w:tcW w:w="1113" w:type="dxa"/>
          </w:tcPr>
          <w:p w14:paraId="7950C01D" w14:textId="77777777" w:rsidR="00571C79" w:rsidRPr="00215141" w:rsidRDefault="00571C79" w:rsidP="00A77526">
            <w:pPr>
              <w:pStyle w:val="TableParagraph"/>
              <w:rPr>
                <w:rFonts w:ascii="Arial" w:hAnsi="Arial" w:cs="Arial"/>
                <w:sz w:val="24"/>
              </w:rPr>
            </w:pPr>
          </w:p>
        </w:tc>
        <w:tc>
          <w:tcPr>
            <w:tcW w:w="1559" w:type="dxa"/>
          </w:tcPr>
          <w:p w14:paraId="29E7045C" w14:textId="77777777" w:rsidR="00571C79" w:rsidRPr="00215141" w:rsidRDefault="00571C79" w:rsidP="00A77526">
            <w:pPr>
              <w:pStyle w:val="TableParagraph"/>
              <w:rPr>
                <w:rFonts w:ascii="Arial" w:hAnsi="Arial" w:cs="Arial"/>
                <w:sz w:val="24"/>
              </w:rPr>
            </w:pPr>
          </w:p>
        </w:tc>
        <w:tc>
          <w:tcPr>
            <w:tcW w:w="1572" w:type="dxa"/>
          </w:tcPr>
          <w:p w14:paraId="1E9EFF96" w14:textId="77777777" w:rsidR="00571C79" w:rsidRPr="00215141" w:rsidRDefault="00571C79" w:rsidP="00A77526">
            <w:pPr>
              <w:pStyle w:val="TableParagraph"/>
              <w:rPr>
                <w:rFonts w:ascii="Arial" w:hAnsi="Arial" w:cs="Arial"/>
                <w:sz w:val="24"/>
              </w:rPr>
            </w:pPr>
          </w:p>
        </w:tc>
      </w:tr>
      <w:tr w:rsidR="00571C79" w:rsidRPr="00215141" w14:paraId="3A1BF1DD" w14:textId="77777777" w:rsidTr="00571C79">
        <w:trPr>
          <w:trHeight w:val="439"/>
        </w:trPr>
        <w:tc>
          <w:tcPr>
            <w:tcW w:w="994" w:type="dxa"/>
          </w:tcPr>
          <w:p w14:paraId="5FFC9207" w14:textId="77777777" w:rsidR="00571C79" w:rsidRPr="00215141" w:rsidRDefault="00571C79" w:rsidP="00A77526">
            <w:pPr>
              <w:pStyle w:val="TableParagraph"/>
              <w:rPr>
                <w:rFonts w:ascii="Arial" w:hAnsi="Arial" w:cs="Arial"/>
                <w:sz w:val="24"/>
              </w:rPr>
            </w:pPr>
          </w:p>
        </w:tc>
        <w:tc>
          <w:tcPr>
            <w:tcW w:w="992" w:type="dxa"/>
          </w:tcPr>
          <w:p w14:paraId="777B07D5" w14:textId="77777777" w:rsidR="00571C79" w:rsidRPr="00215141" w:rsidRDefault="00571C79" w:rsidP="00A77526">
            <w:pPr>
              <w:pStyle w:val="TableParagraph"/>
              <w:rPr>
                <w:rFonts w:ascii="Arial" w:hAnsi="Arial" w:cs="Arial"/>
                <w:sz w:val="24"/>
              </w:rPr>
            </w:pPr>
          </w:p>
        </w:tc>
        <w:tc>
          <w:tcPr>
            <w:tcW w:w="993" w:type="dxa"/>
          </w:tcPr>
          <w:p w14:paraId="45E868CB" w14:textId="77777777" w:rsidR="00571C79" w:rsidRPr="00215141" w:rsidRDefault="00571C79" w:rsidP="00A77526">
            <w:pPr>
              <w:pStyle w:val="TableParagraph"/>
              <w:rPr>
                <w:rFonts w:ascii="Arial" w:hAnsi="Arial" w:cs="Arial"/>
                <w:sz w:val="24"/>
              </w:rPr>
            </w:pPr>
          </w:p>
        </w:tc>
        <w:tc>
          <w:tcPr>
            <w:tcW w:w="1438" w:type="dxa"/>
          </w:tcPr>
          <w:p w14:paraId="00091BAD" w14:textId="77777777" w:rsidR="00571C79" w:rsidRPr="00215141" w:rsidRDefault="00571C79" w:rsidP="00A77526">
            <w:pPr>
              <w:pStyle w:val="TableParagraph"/>
              <w:rPr>
                <w:rFonts w:ascii="Arial" w:hAnsi="Arial" w:cs="Arial"/>
                <w:sz w:val="24"/>
              </w:rPr>
            </w:pPr>
          </w:p>
        </w:tc>
        <w:tc>
          <w:tcPr>
            <w:tcW w:w="1113" w:type="dxa"/>
          </w:tcPr>
          <w:p w14:paraId="78776CD9" w14:textId="77777777" w:rsidR="00571C79" w:rsidRPr="00215141" w:rsidRDefault="00571C79" w:rsidP="00A77526">
            <w:pPr>
              <w:pStyle w:val="TableParagraph"/>
              <w:rPr>
                <w:rFonts w:ascii="Arial" w:hAnsi="Arial" w:cs="Arial"/>
                <w:sz w:val="24"/>
              </w:rPr>
            </w:pPr>
          </w:p>
        </w:tc>
        <w:tc>
          <w:tcPr>
            <w:tcW w:w="1559" w:type="dxa"/>
          </w:tcPr>
          <w:p w14:paraId="1897B919" w14:textId="77777777" w:rsidR="00571C79" w:rsidRPr="00215141" w:rsidRDefault="00571C79" w:rsidP="00A77526">
            <w:pPr>
              <w:pStyle w:val="TableParagraph"/>
              <w:rPr>
                <w:rFonts w:ascii="Arial" w:hAnsi="Arial" w:cs="Arial"/>
                <w:sz w:val="24"/>
              </w:rPr>
            </w:pPr>
          </w:p>
        </w:tc>
        <w:tc>
          <w:tcPr>
            <w:tcW w:w="1572" w:type="dxa"/>
          </w:tcPr>
          <w:p w14:paraId="0FA4A35D" w14:textId="77777777" w:rsidR="00571C79" w:rsidRPr="00215141" w:rsidRDefault="00571C79" w:rsidP="00A77526">
            <w:pPr>
              <w:pStyle w:val="TableParagraph"/>
              <w:rPr>
                <w:rFonts w:ascii="Arial" w:hAnsi="Arial" w:cs="Arial"/>
                <w:sz w:val="24"/>
              </w:rPr>
            </w:pPr>
          </w:p>
        </w:tc>
      </w:tr>
      <w:tr w:rsidR="00571C79" w:rsidRPr="00215141" w14:paraId="725152E0" w14:textId="77777777" w:rsidTr="00571C79">
        <w:trPr>
          <w:trHeight w:val="441"/>
        </w:trPr>
        <w:tc>
          <w:tcPr>
            <w:tcW w:w="994" w:type="dxa"/>
          </w:tcPr>
          <w:p w14:paraId="5D1A8546" w14:textId="77777777" w:rsidR="00571C79" w:rsidRPr="00215141" w:rsidRDefault="00571C79" w:rsidP="00A77526">
            <w:pPr>
              <w:pStyle w:val="TableParagraph"/>
              <w:rPr>
                <w:rFonts w:ascii="Arial" w:hAnsi="Arial" w:cs="Arial"/>
                <w:sz w:val="24"/>
              </w:rPr>
            </w:pPr>
          </w:p>
        </w:tc>
        <w:tc>
          <w:tcPr>
            <w:tcW w:w="992" w:type="dxa"/>
          </w:tcPr>
          <w:p w14:paraId="5D77AE09" w14:textId="77777777" w:rsidR="00571C79" w:rsidRPr="00215141" w:rsidRDefault="00571C79" w:rsidP="00A77526">
            <w:pPr>
              <w:pStyle w:val="TableParagraph"/>
              <w:rPr>
                <w:rFonts w:ascii="Arial" w:hAnsi="Arial" w:cs="Arial"/>
                <w:sz w:val="24"/>
              </w:rPr>
            </w:pPr>
          </w:p>
        </w:tc>
        <w:tc>
          <w:tcPr>
            <w:tcW w:w="993" w:type="dxa"/>
          </w:tcPr>
          <w:p w14:paraId="535C86C8" w14:textId="77777777" w:rsidR="00571C79" w:rsidRPr="00215141" w:rsidRDefault="00571C79" w:rsidP="00A77526">
            <w:pPr>
              <w:pStyle w:val="TableParagraph"/>
              <w:rPr>
                <w:rFonts w:ascii="Arial" w:hAnsi="Arial" w:cs="Arial"/>
                <w:sz w:val="24"/>
              </w:rPr>
            </w:pPr>
          </w:p>
        </w:tc>
        <w:tc>
          <w:tcPr>
            <w:tcW w:w="1438" w:type="dxa"/>
          </w:tcPr>
          <w:p w14:paraId="1FAB75A2" w14:textId="77777777" w:rsidR="00571C79" w:rsidRPr="00215141" w:rsidRDefault="00571C79" w:rsidP="00A77526">
            <w:pPr>
              <w:pStyle w:val="TableParagraph"/>
              <w:rPr>
                <w:rFonts w:ascii="Arial" w:hAnsi="Arial" w:cs="Arial"/>
                <w:sz w:val="24"/>
              </w:rPr>
            </w:pPr>
          </w:p>
        </w:tc>
        <w:tc>
          <w:tcPr>
            <w:tcW w:w="1113" w:type="dxa"/>
          </w:tcPr>
          <w:p w14:paraId="0FCC8C90" w14:textId="77777777" w:rsidR="00571C79" w:rsidRPr="00215141" w:rsidRDefault="00571C79" w:rsidP="00A77526">
            <w:pPr>
              <w:pStyle w:val="TableParagraph"/>
              <w:rPr>
                <w:rFonts w:ascii="Arial" w:hAnsi="Arial" w:cs="Arial"/>
                <w:sz w:val="24"/>
              </w:rPr>
            </w:pPr>
          </w:p>
        </w:tc>
        <w:tc>
          <w:tcPr>
            <w:tcW w:w="1559" w:type="dxa"/>
          </w:tcPr>
          <w:p w14:paraId="35393972" w14:textId="77777777" w:rsidR="00571C79" w:rsidRPr="00215141" w:rsidRDefault="00571C79" w:rsidP="00A77526">
            <w:pPr>
              <w:pStyle w:val="TableParagraph"/>
              <w:rPr>
                <w:rFonts w:ascii="Arial" w:hAnsi="Arial" w:cs="Arial"/>
                <w:sz w:val="24"/>
              </w:rPr>
            </w:pPr>
          </w:p>
        </w:tc>
        <w:tc>
          <w:tcPr>
            <w:tcW w:w="1572" w:type="dxa"/>
          </w:tcPr>
          <w:p w14:paraId="6F5D88AD" w14:textId="77777777" w:rsidR="00571C79" w:rsidRPr="00215141" w:rsidRDefault="00571C79" w:rsidP="00A77526">
            <w:pPr>
              <w:pStyle w:val="TableParagraph"/>
              <w:rPr>
                <w:rFonts w:ascii="Arial" w:hAnsi="Arial" w:cs="Arial"/>
                <w:sz w:val="24"/>
              </w:rPr>
            </w:pPr>
          </w:p>
        </w:tc>
      </w:tr>
    </w:tbl>
    <w:p w14:paraId="50C7D276" w14:textId="77777777" w:rsidR="00D54364" w:rsidRPr="004D0BF9" w:rsidRDefault="00D54364">
      <w:pPr>
        <w:rPr>
          <w:rFonts w:ascii="Arial" w:hAnsi="Arial" w:cs="Arial"/>
          <w:sz w:val="22"/>
          <w:szCs w:val="22"/>
        </w:rPr>
      </w:pPr>
    </w:p>
    <w:p w14:paraId="217C577A" w14:textId="77777777" w:rsidR="00D54364" w:rsidRPr="004D0BF9" w:rsidRDefault="00D54364">
      <w:pPr>
        <w:rPr>
          <w:rFonts w:ascii="Arial" w:hAnsi="Arial" w:cs="Arial"/>
          <w:sz w:val="22"/>
          <w:szCs w:val="22"/>
        </w:rPr>
      </w:pPr>
    </w:p>
    <w:p w14:paraId="0F41D982" w14:textId="77777777" w:rsidR="00D54364" w:rsidRPr="004D0BF9" w:rsidRDefault="00D54364">
      <w:pPr>
        <w:rPr>
          <w:rFonts w:ascii="Arial" w:hAnsi="Arial" w:cs="Arial"/>
          <w:sz w:val="22"/>
          <w:szCs w:val="22"/>
        </w:rPr>
      </w:pPr>
    </w:p>
    <w:p w14:paraId="07236D1F" w14:textId="3A349B98" w:rsidR="006C44D2" w:rsidRDefault="006C44D2">
      <w:r w:rsidRPr="004D0BF9">
        <w:rPr>
          <w:rFonts w:ascii="Arial" w:hAnsi="Arial" w:cs="Arial"/>
          <w:sz w:val="22"/>
          <w:szCs w:val="22"/>
        </w:rPr>
        <w:br w:type="page"/>
      </w:r>
    </w:p>
    <w:p w14:paraId="04A7E0C9" w14:textId="34729D37" w:rsidR="00F32CD5" w:rsidRDefault="007C417F" w:rsidP="009E5C88">
      <w:pPr>
        <w:pStyle w:val="Heading1"/>
        <w:numPr>
          <w:ilvl w:val="0"/>
          <w:numId w:val="0"/>
        </w:numPr>
        <w:spacing w:before="0" w:after="240"/>
        <w:ind w:hanging="360"/>
        <w:jc w:val="center"/>
        <w:rPr>
          <w:rStyle w:val="ui-provider"/>
          <w:rFonts w:cs="Arial"/>
          <w:color w:val="auto"/>
          <w:sz w:val="22"/>
          <w:szCs w:val="22"/>
        </w:rPr>
      </w:pPr>
      <w:bookmarkStart w:id="121" w:name="_Toc161849445"/>
      <w:bookmarkStart w:id="122" w:name="_Toc161851433"/>
      <w:r w:rsidRPr="006E2744">
        <w:rPr>
          <w:rStyle w:val="ui-provider"/>
          <w:rFonts w:cs="Arial"/>
          <w:color w:val="auto"/>
          <w:sz w:val="22"/>
          <w:szCs w:val="22"/>
        </w:rPr>
        <w:t xml:space="preserve">Annexure </w:t>
      </w:r>
      <w:r w:rsidR="0079358D" w:rsidRPr="006E2744">
        <w:rPr>
          <w:rStyle w:val="ui-provider"/>
          <w:rFonts w:cs="Arial"/>
          <w:color w:val="auto"/>
          <w:sz w:val="22"/>
          <w:szCs w:val="22"/>
        </w:rPr>
        <w:t xml:space="preserve">– </w:t>
      </w:r>
      <w:r w:rsidR="009D23FC">
        <w:rPr>
          <w:rStyle w:val="ui-provider"/>
          <w:rFonts w:cs="Arial"/>
          <w:color w:val="auto"/>
          <w:sz w:val="22"/>
          <w:szCs w:val="22"/>
        </w:rPr>
        <w:t>IX – Automation Tools</w:t>
      </w:r>
      <w:bookmarkEnd w:id="121"/>
      <w:bookmarkEnd w:id="122"/>
    </w:p>
    <w:p w14:paraId="5EF4DFD5" w14:textId="63CC0395" w:rsidR="009E5C88" w:rsidRPr="009E5C88" w:rsidRDefault="00360EB6" w:rsidP="0024385F">
      <w:r w:rsidRPr="00360EB6">
        <w:t xml:space="preserve">Below is a list of automation tools. Updated automation tool list will be </w:t>
      </w:r>
      <w:r>
        <w:t>communicated</w:t>
      </w:r>
      <w:r w:rsidRPr="00360EB6">
        <w:t xml:space="preserve"> periodically as applications are added or upgraded</w:t>
      </w:r>
      <w:r>
        <w:t>.</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1199"/>
        <w:gridCol w:w="2709"/>
        <w:gridCol w:w="1951"/>
        <w:gridCol w:w="3295"/>
      </w:tblGrid>
      <w:tr w:rsidR="009E5C88" w:rsidRPr="009E5C88" w14:paraId="2B85AFD0" w14:textId="77777777" w:rsidTr="0024385F">
        <w:trPr>
          <w:trHeight w:val="20"/>
          <w:tblHeader/>
        </w:trPr>
        <w:tc>
          <w:tcPr>
            <w:tcW w:w="622" w:type="dxa"/>
            <w:shd w:val="clear" w:color="auto" w:fill="F2F2F2" w:themeFill="background1" w:themeFillShade="F2"/>
            <w:vAlign w:val="center"/>
          </w:tcPr>
          <w:p w14:paraId="6F32D15D" w14:textId="4E856AA4" w:rsidR="00446919" w:rsidRPr="009E5C88" w:rsidRDefault="00246DFE" w:rsidP="0012195E">
            <w:pPr>
              <w:spacing w:after="0"/>
              <w:jc w:val="center"/>
              <w:rPr>
                <w:rFonts w:ascii="Arial" w:hAnsi="Arial" w:cs="Arial"/>
                <w:b/>
                <w:bCs/>
                <w:sz w:val="16"/>
                <w:szCs w:val="16"/>
              </w:rPr>
            </w:pPr>
            <w:r w:rsidRPr="009E5C88">
              <w:rPr>
                <w:rFonts w:ascii="Arial" w:hAnsi="Arial" w:cs="Arial"/>
                <w:b/>
                <w:bCs/>
                <w:sz w:val="16"/>
                <w:szCs w:val="16"/>
              </w:rPr>
              <w:t xml:space="preserve">Sr. </w:t>
            </w:r>
            <w:r w:rsidR="00446919" w:rsidRPr="009E5C88">
              <w:rPr>
                <w:rFonts w:ascii="Arial" w:hAnsi="Arial" w:cs="Arial"/>
                <w:b/>
                <w:bCs/>
                <w:sz w:val="16"/>
                <w:szCs w:val="16"/>
              </w:rPr>
              <w:t>No.</w:t>
            </w:r>
          </w:p>
        </w:tc>
        <w:tc>
          <w:tcPr>
            <w:tcW w:w="1199" w:type="dxa"/>
            <w:shd w:val="clear" w:color="auto" w:fill="F2F2F2" w:themeFill="background1" w:themeFillShade="F2"/>
            <w:vAlign w:val="center"/>
          </w:tcPr>
          <w:p w14:paraId="0B96DBA4" w14:textId="77777777" w:rsidR="00446919" w:rsidRPr="009E5C88" w:rsidRDefault="00446919" w:rsidP="009E5C88">
            <w:pPr>
              <w:spacing w:after="0"/>
              <w:jc w:val="center"/>
              <w:rPr>
                <w:rFonts w:ascii="Arial" w:hAnsi="Arial" w:cs="Arial"/>
                <w:b/>
                <w:bCs/>
                <w:sz w:val="16"/>
                <w:szCs w:val="16"/>
              </w:rPr>
            </w:pPr>
            <w:r w:rsidRPr="009E5C88">
              <w:rPr>
                <w:rFonts w:ascii="Arial" w:hAnsi="Arial" w:cs="Arial"/>
                <w:b/>
                <w:bCs/>
                <w:sz w:val="16"/>
                <w:szCs w:val="16"/>
              </w:rPr>
              <w:t>Name of Tool</w:t>
            </w:r>
          </w:p>
        </w:tc>
        <w:tc>
          <w:tcPr>
            <w:tcW w:w="2709" w:type="dxa"/>
            <w:shd w:val="clear" w:color="auto" w:fill="F2F2F2" w:themeFill="background1" w:themeFillShade="F2"/>
            <w:vAlign w:val="center"/>
          </w:tcPr>
          <w:p w14:paraId="3574E9FC" w14:textId="77777777" w:rsidR="00446919" w:rsidRPr="009E5C88" w:rsidRDefault="00446919" w:rsidP="00A42B1C">
            <w:pPr>
              <w:spacing w:after="0"/>
              <w:jc w:val="center"/>
              <w:rPr>
                <w:rFonts w:ascii="Arial" w:hAnsi="Arial" w:cs="Arial"/>
                <w:b/>
                <w:bCs/>
                <w:sz w:val="16"/>
                <w:szCs w:val="16"/>
              </w:rPr>
            </w:pPr>
            <w:r w:rsidRPr="009E5C88">
              <w:rPr>
                <w:rFonts w:ascii="Arial" w:hAnsi="Arial" w:cs="Arial"/>
                <w:b/>
                <w:bCs/>
                <w:sz w:val="16"/>
                <w:szCs w:val="16"/>
              </w:rPr>
              <w:t>Purpose of Tool</w:t>
            </w:r>
          </w:p>
        </w:tc>
        <w:tc>
          <w:tcPr>
            <w:tcW w:w="1951" w:type="dxa"/>
            <w:shd w:val="clear" w:color="auto" w:fill="F2F2F2" w:themeFill="background1" w:themeFillShade="F2"/>
            <w:vAlign w:val="center"/>
          </w:tcPr>
          <w:p w14:paraId="6141465B" w14:textId="77777777" w:rsidR="00446919" w:rsidRPr="009E5C88" w:rsidRDefault="00446919" w:rsidP="00594B0B">
            <w:pPr>
              <w:spacing w:after="0"/>
              <w:jc w:val="center"/>
              <w:rPr>
                <w:rFonts w:ascii="Arial" w:hAnsi="Arial" w:cs="Arial"/>
                <w:b/>
                <w:bCs/>
                <w:sz w:val="16"/>
                <w:szCs w:val="16"/>
              </w:rPr>
            </w:pPr>
            <w:r w:rsidRPr="009E5C88">
              <w:rPr>
                <w:rFonts w:ascii="Arial" w:hAnsi="Arial" w:cs="Arial"/>
                <w:b/>
                <w:bCs/>
                <w:sz w:val="16"/>
                <w:szCs w:val="16"/>
              </w:rPr>
              <w:t>SLA /KPI</w:t>
            </w:r>
          </w:p>
        </w:tc>
        <w:tc>
          <w:tcPr>
            <w:tcW w:w="3295" w:type="dxa"/>
            <w:shd w:val="clear" w:color="auto" w:fill="F2F2F2" w:themeFill="background1" w:themeFillShade="F2"/>
            <w:vAlign w:val="center"/>
          </w:tcPr>
          <w:p w14:paraId="2034FAC9" w14:textId="77777777" w:rsidR="00446919" w:rsidRPr="009E5C88" w:rsidRDefault="00446919" w:rsidP="00A42B1C">
            <w:pPr>
              <w:spacing w:after="0"/>
              <w:jc w:val="center"/>
              <w:rPr>
                <w:rFonts w:ascii="Arial" w:hAnsi="Arial" w:cs="Arial"/>
                <w:b/>
                <w:bCs/>
                <w:sz w:val="16"/>
                <w:szCs w:val="16"/>
              </w:rPr>
            </w:pPr>
            <w:r w:rsidRPr="009E5C88">
              <w:rPr>
                <w:rFonts w:ascii="Arial" w:hAnsi="Arial" w:cs="Arial"/>
                <w:b/>
                <w:bCs/>
                <w:sz w:val="16"/>
                <w:szCs w:val="16"/>
              </w:rPr>
              <w:t>Penalty</w:t>
            </w:r>
          </w:p>
        </w:tc>
      </w:tr>
      <w:tr w:rsidR="00446919" w:rsidRPr="009E5C88" w14:paraId="0DB7A35E" w14:textId="77777777" w:rsidTr="0024385F">
        <w:trPr>
          <w:trHeight w:val="20"/>
        </w:trPr>
        <w:tc>
          <w:tcPr>
            <w:tcW w:w="622" w:type="dxa"/>
            <w:vAlign w:val="center"/>
          </w:tcPr>
          <w:p w14:paraId="42B67A48" w14:textId="77777777" w:rsidR="00446919" w:rsidRPr="009E5C88" w:rsidRDefault="00446919" w:rsidP="0012195E">
            <w:pPr>
              <w:spacing w:after="0"/>
              <w:jc w:val="center"/>
              <w:rPr>
                <w:rFonts w:ascii="Arial" w:hAnsi="Arial" w:cs="Arial"/>
                <w:sz w:val="16"/>
                <w:szCs w:val="16"/>
              </w:rPr>
            </w:pPr>
            <w:r w:rsidRPr="009E5C88">
              <w:rPr>
                <w:rFonts w:ascii="Arial" w:hAnsi="Arial" w:cs="Arial"/>
                <w:sz w:val="16"/>
                <w:szCs w:val="16"/>
              </w:rPr>
              <w:t>1</w:t>
            </w:r>
          </w:p>
        </w:tc>
        <w:tc>
          <w:tcPr>
            <w:tcW w:w="1199" w:type="dxa"/>
            <w:vAlign w:val="center"/>
          </w:tcPr>
          <w:p w14:paraId="6D7DED14" w14:textId="77777777" w:rsidR="00446919" w:rsidRPr="009E5C88" w:rsidRDefault="00446919" w:rsidP="009E5C88">
            <w:pPr>
              <w:spacing w:after="0"/>
              <w:rPr>
                <w:rFonts w:ascii="Arial" w:hAnsi="Arial" w:cs="Arial"/>
                <w:sz w:val="16"/>
                <w:szCs w:val="16"/>
              </w:rPr>
            </w:pPr>
            <w:r w:rsidRPr="009E5C88">
              <w:rPr>
                <w:rFonts w:ascii="Arial" w:hAnsi="Arial" w:cs="Arial"/>
                <w:sz w:val="16"/>
                <w:szCs w:val="16"/>
              </w:rPr>
              <w:t>Jio Patroller</w:t>
            </w:r>
          </w:p>
        </w:tc>
        <w:tc>
          <w:tcPr>
            <w:tcW w:w="2709" w:type="dxa"/>
            <w:vAlign w:val="center"/>
          </w:tcPr>
          <w:p w14:paraId="12FCF8B4"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Monitor Log, logout timings of patroller.</w:t>
            </w:r>
          </w:p>
          <w:p w14:paraId="0DDDBC2E" w14:textId="4139D8FC" w:rsidR="00446919" w:rsidRPr="009E5C88" w:rsidRDefault="00446919" w:rsidP="00A42B1C">
            <w:pPr>
              <w:spacing w:after="0"/>
              <w:rPr>
                <w:rFonts w:ascii="Arial" w:hAnsi="Arial" w:cs="Arial"/>
                <w:sz w:val="16"/>
                <w:szCs w:val="16"/>
              </w:rPr>
            </w:pPr>
            <w:r w:rsidRPr="009E5C88">
              <w:rPr>
                <w:rFonts w:ascii="Arial" w:hAnsi="Arial" w:cs="Arial"/>
                <w:sz w:val="16"/>
                <w:szCs w:val="16"/>
              </w:rPr>
              <w:t xml:space="preserve">Monitor Distance patrolled on daily basis on Jio Assigned </w:t>
            </w:r>
            <w:r w:rsidR="00594B0B" w:rsidRPr="009E5C88">
              <w:rPr>
                <w:rFonts w:ascii="Arial" w:hAnsi="Arial" w:cs="Arial"/>
                <w:sz w:val="16"/>
                <w:szCs w:val="16"/>
              </w:rPr>
              <w:t>fiber</w:t>
            </w:r>
            <w:r w:rsidRPr="009E5C88">
              <w:rPr>
                <w:rFonts w:ascii="Arial" w:hAnsi="Arial" w:cs="Arial"/>
                <w:sz w:val="16"/>
                <w:szCs w:val="16"/>
              </w:rPr>
              <w:t xml:space="preserve"> routes.</w:t>
            </w:r>
          </w:p>
          <w:p w14:paraId="0E88D953"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Monitor the actions taken on feedback provided by patrollers.</w:t>
            </w:r>
          </w:p>
        </w:tc>
        <w:tc>
          <w:tcPr>
            <w:tcW w:w="1951" w:type="dxa"/>
            <w:vAlign w:val="center"/>
          </w:tcPr>
          <w:p w14:paraId="330609DD" w14:textId="77777777" w:rsidR="00446919" w:rsidRPr="009E5C88" w:rsidRDefault="00446919" w:rsidP="00594B0B">
            <w:pPr>
              <w:spacing w:after="0"/>
              <w:rPr>
                <w:rFonts w:ascii="Arial" w:hAnsi="Arial" w:cs="Arial"/>
                <w:sz w:val="16"/>
                <w:szCs w:val="16"/>
              </w:rPr>
            </w:pPr>
            <w:r w:rsidRPr="009E5C88">
              <w:rPr>
                <w:rFonts w:ascii="Arial" w:hAnsi="Arial" w:cs="Arial"/>
                <w:sz w:val="16"/>
                <w:szCs w:val="16"/>
              </w:rPr>
              <w:t>Login, Logout timings of the patrollers</w:t>
            </w:r>
          </w:p>
          <w:p w14:paraId="09B52C6B" w14:textId="465207CB" w:rsidR="00446919" w:rsidRPr="009E5C88" w:rsidRDefault="00446919" w:rsidP="00594B0B">
            <w:pPr>
              <w:spacing w:after="0"/>
              <w:rPr>
                <w:rFonts w:ascii="Arial" w:hAnsi="Arial" w:cs="Arial"/>
                <w:sz w:val="16"/>
                <w:szCs w:val="16"/>
              </w:rPr>
            </w:pPr>
            <w:r w:rsidRPr="009E5C88">
              <w:rPr>
                <w:rFonts w:ascii="Arial" w:hAnsi="Arial" w:cs="Arial"/>
                <w:sz w:val="16"/>
                <w:szCs w:val="16"/>
              </w:rPr>
              <w:t>Distance</w:t>
            </w:r>
            <w:r w:rsidR="00246DFE" w:rsidRPr="009E5C88">
              <w:rPr>
                <w:rFonts w:ascii="Arial" w:hAnsi="Arial" w:cs="Arial"/>
                <w:sz w:val="16"/>
                <w:szCs w:val="16"/>
              </w:rPr>
              <w:t xml:space="preserve"> </w:t>
            </w:r>
            <w:r w:rsidRPr="009E5C88">
              <w:rPr>
                <w:rFonts w:ascii="Arial" w:hAnsi="Arial" w:cs="Arial"/>
                <w:sz w:val="16"/>
                <w:szCs w:val="16"/>
              </w:rPr>
              <w:t>planned</w:t>
            </w:r>
            <w:r w:rsidR="00246DFE" w:rsidRPr="009E5C88">
              <w:rPr>
                <w:rFonts w:ascii="Arial" w:hAnsi="Arial" w:cs="Arial"/>
                <w:sz w:val="16"/>
                <w:szCs w:val="16"/>
              </w:rPr>
              <w:t xml:space="preserve"> </w:t>
            </w:r>
            <w:r w:rsidRPr="009E5C88">
              <w:rPr>
                <w:rFonts w:ascii="Arial" w:hAnsi="Arial" w:cs="Arial"/>
                <w:sz w:val="16"/>
                <w:szCs w:val="16"/>
              </w:rPr>
              <w:t>Vs Travelled</w:t>
            </w:r>
          </w:p>
        </w:tc>
        <w:tc>
          <w:tcPr>
            <w:tcW w:w="3295" w:type="dxa"/>
            <w:vAlign w:val="center"/>
          </w:tcPr>
          <w:p w14:paraId="4A17E585" w14:textId="1B6B6428" w:rsidR="00C17D02" w:rsidRPr="009E5C88" w:rsidRDefault="00446919" w:rsidP="00A42B1C">
            <w:pPr>
              <w:spacing w:after="0"/>
              <w:rPr>
                <w:rFonts w:ascii="Arial" w:hAnsi="Arial" w:cs="Arial"/>
                <w:sz w:val="16"/>
                <w:szCs w:val="16"/>
              </w:rPr>
            </w:pPr>
            <w:r w:rsidRPr="009E5C88">
              <w:rPr>
                <w:rFonts w:ascii="Arial" w:hAnsi="Arial" w:cs="Arial"/>
                <w:sz w:val="16"/>
                <w:szCs w:val="16"/>
              </w:rPr>
              <w:t xml:space="preserve">As per SLA/KPI </w:t>
            </w:r>
            <w:r w:rsidR="001A40F6" w:rsidRPr="009E5C88">
              <w:rPr>
                <w:rFonts w:ascii="Arial" w:hAnsi="Arial" w:cs="Arial"/>
                <w:sz w:val="16"/>
                <w:szCs w:val="16"/>
              </w:rPr>
              <w:t>A</w:t>
            </w:r>
            <w:r w:rsidRPr="009E5C88">
              <w:rPr>
                <w:rFonts w:ascii="Arial" w:hAnsi="Arial" w:cs="Arial"/>
                <w:sz w:val="16"/>
                <w:szCs w:val="16"/>
              </w:rPr>
              <w:t>nnexure I</w:t>
            </w:r>
            <w:r w:rsidR="001A40F6" w:rsidRPr="009E5C88">
              <w:rPr>
                <w:rFonts w:ascii="Arial" w:hAnsi="Arial" w:cs="Arial"/>
                <w:sz w:val="16"/>
                <w:szCs w:val="16"/>
              </w:rPr>
              <w:t>II</w:t>
            </w:r>
            <w:r w:rsidRPr="009E5C88">
              <w:rPr>
                <w:rFonts w:ascii="Arial" w:hAnsi="Arial" w:cs="Arial"/>
                <w:sz w:val="16"/>
                <w:szCs w:val="16"/>
              </w:rPr>
              <w:t>.</w:t>
            </w:r>
          </w:p>
          <w:p w14:paraId="66C77A9C" w14:textId="00D193CD" w:rsidR="00446919" w:rsidRPr="009E5C88" w:rsidRDefault="00446919" w:rsidP="00A42B1C">
            <w:pPr>
              <w:spacing w:after="0"/>
              <w:rPr>
                <w:rFonts w:ascii="Arial" w:hAnsi="Arial" w:cs="Arial"/>
                <w:sz w:val="16"/>
                <w:szCs w:val="16"/>
              </w:rPr>
            </w:pPr>
            <w:r w:rsidRPr="009E5C88">
              <w:rPr>
                <w:rFonts w:ascii="Arial" w:hAnsi="Arial" w:cs="Arial"/>
                <w:sz w:val="16"/>
                <w:szCs w:val="16"/>
              </w:rPr>
              <w:t xml:space="preserve">Compliance shall be calculated on total Distance planned Vs Travelled on daily basis. In case of travel distance found &lt; Planned it shall be treated as </w:t>
            </w:r>
            <w:r w:rsidR="00594B0B" w:rsidRPr="009E5C88">
              <w:rPr>
                <w:rFonts w:ascii="Arial" w:hAnsi="Arial" w:cs="Arial"/>
                <w:sz w:val="16"/>
                <w:szCs w:val="16"/>
              </w:rPr>
              <w:t>Non-Compliance</w:t>
            </w:r>
            <w:r w:rsidRPr="009E5C88">
              <w:rPr>
                <w:rFonts w:ascii="Arial" w:hAnsi="Arial" w:cs="Arial"/>
                <w:sz w:val="16"/>
                <w:szCs w:val="16"/>
              </w:rPr>
              <w:t>.</w:t>
            </w:r>
          </w:p>
        </w:tc>
      </w:tr>
      <w:tr w:rsidR="00446919" w:rsidRPr="009E5C88" w14:paraId="264F81E9" w14:textId="77777777" w:rsidTr="0024385F">
        <w:trPr>
          <w:trHeight w:val="20"/>
        </w:trPr>
        <w:tc>
          <w:tcPr>
            <w:tcW w:w="622" w:type="dxa"/>
            <w:vAlign w:val="center"/>
          </w:tcPr>
          <w:p w14:paraId="590307D1" w14:textId="77777777" w:rsidR="00446919" w:rsidRPr="009E5C88" w:rsidRDefault="00446919" w:rsidP="0012195E">
            <w:pPr>
              <w:spacing w:after="0"/>
              <w:jc w:val="center"/>
              <w:rPr>
                <w:rFonts w:ascii="Arial" w:hAnsi="Arial" w:cs="Arial"/>
                <w:sz w:val="16"/>
                <w:szCs w:val="16"/>
              </w:rPr>
            </w:pPr>
            <w:r w:rsidRPr="009E5C88">
              <w:rPr>
                <w:rFonts w:ascii="Arial" w:hAnsi="Arial" w:cs="Arial"/>
                <w:sz w:val="16"/>
                <w:szCs w:val="16"/>
              </w:rPr>
              <w:t>2</w:t>
            </w:r>
          </w:p>
        </w:tc>
        <w:tc>
          <w:tcPr>
            <w:tcW w:w="1199" w:type="dxa"/>
            <w:vAlign w:val="center"/>
          </w:tcPr>
          <w:p w14:paraId="644FBF61" w14:textId="77777777" w:rsidR="00446919" w:rsidRPr="009E5C88" w:rsidRDefault="00446919" w:rsidP="009E5C88">
            <w:pPr>
              <w:spacing w:after="0"/>
              <w:rPr>
                <w:rFonts w:ascii="Arial" w:hAnsi="Arial" w:cs="Arial"/>
                <w:sz w:val="16"/>
                <w:szCs w:val="16"/>
              </w:rPr>
            </w:pPr>
            <w:r w:rsidRPr="009E5C88">
              <w:rPr>
                <w:rFonts w:ascii="Arial" w:hAnsi="Arial" w:cs="Arial"/>
                <w:sz w:val="16"/>
                <w:szCs w:val="16"/>
              </w:rPr>
              <w:t>JPW- Jio Partner World</w:t>
            </w:r>
          </w:p>
        </w:tc>
        <w:tc>
          <w:tcPr>
            <w:tcW w:w="2709" w:type="dxa"/>
            <w:vAlign w:val="center"/>
          </w:tcPr>
          <w:p w14:paraId="626DE000"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Work order closure compliance.</w:t>
            </w:r>
          </w:p>
          <w:p w14:paraId="2C375231" w14:textId="69C2A6BE" w:rsidR="00446919" w:rsidRPr="009E5C88" w:rsidRDefault="00446919" w:rsidP="00A42B1C">
            <w:pPr>
              <w:spacing w:after="0"/>
              <w:rPr>
                <w:rFonts w:ascii="Arial" w:hAnsi="Arial" w:cs="Arial"/>
                <w:sz w:val="16"/>
                <w:szCs w:val="16"/>
              </w:rPr>
            </w:pPr>
            <w:r w:rsidRPr="009E5C88">
              <w:rPr>
                <w:rFonts w:ascii="Arial" w:hAnsi="Arial" w:cs="Arial"/>
                <w:sz w:val="16"/>
                <w:szCs w:val="16"/>
              </w:rPr>
              <w:t>Monitor timelines for various stages / levels / steps of activities like: Acknowledgement, Travel Start,</w:t>
            </w:r>
            <w:r w:rsidR="009E5C88">
              <w:rPr>
                <w:rFonts w:ascii="Arial" w:hAnsi="Arial" w:cs="Arial"/>
                <w:sz w:val="16"/>
                <w:szCs w:val="16"/>
              </w:rPr>
              <w:t xml:space="preserve"> </w:t>
            </w:r>
            <w:r w:rsidRPr="009E5C88">
              <w:rPr>
                <w:rFonts w:ascii="Arial" w:hAnsi="Arial" w:cs="Arial"/>
                <w:sz w:val="16"/>
                <w:szCs w:val="16"/>
              </w:rPr>
              <w:t>Travel End, Fault Identification, Fault Rectification, Work Start, Material Reservation, Work Completion.</w:t>
            </w:r>
          </w:p>
          <w:p w14:paraId="6158F4BF"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Root cause analysis.</w:t>
            </w:r>
          </w:p>
        </w:tc>
        <w:tc>
          <w:tcPr>
            <w:tcW w:w="1951" w:type="dxa"/>
            <w:vAlign w:val="center"/>
          </w:tcPr>
          <w:p w14:paraId="2A417327" w14:textId="7AF8D91E" w:rsidR="00446919" w:rsidRPr="009E5C88" w:rsidRDefault="00446919" w:rsidP="00594B0B">
            <w:pPr>
              <w:spacing w:after="0"/>
              <w:rPr>
                <w:rFonts w:ascii="Arial" w:hAnsi="Arial" w:cs="Arial"/>
                <w:sz w:val="16"/>
                <w:szCs w:val="16"/>
              </w:rPr>
            </w:pPr>
            <w:r w:rsidRPr="009E5C88">
              <w:rPr>
                <w:rFonts w:ascii="Arial" w:hAnsi="Arial" w:cs="Arial"/>
                <w:sz w:val="16"/>
                <w:szCs w:val="16"/>
              </w:rPr>
              <w:t>All activities to be completed as per process including RCA and</w:t>
            </w:r>
            <w:r w:rsidRPr="009E5C88">
              <w:rPr>
                <w:rFonts w:ascii="Arial" w:hAnsi="Arial" w:cs="Arial"/>
                <w:sz w:val="16"/>
                <w:szCs w:val="16"/>
              </w:rPr>
              <w:tab/>
              <w:t>material reservation.</w:t>
            </w:r>
            <w:r w:rsidR="00246DFE" w:rsidRPr="009E5C88">
              <w:rPr>
                <w:rFonts w:ascii="Arial" w:hAnsi="Arial" w:cs="Arial"/>
                <w:sz w:val="16"/>
                <w:szCs w:val="16"/>
              </w:rPr>
              <w:t xml:space="preserve"> </w:t>
            </w:r>
          </w:p>
          <w:p w14:paraId="2BEB55A4" w14:textId="77777777" w:rsidR="00446919" w:rsidRPr="009E5C88" w:rsidRDefault="00446919" w:rsidP="00594B0B">
            <w:pPr>
              <w:spacing w:after="0"/>
              <w:rPr>
                <w:rFonts w:ascii="Arial" w:hAnsi="Arial" w:cs="Arial"/>
                <w:sz w:val="16"/>
                <w:szCs w:val="16"/>
              </w:rPr>
            </w:pPr>
            <w:r w:rsidRPr="009E5C88">
              <w:rPr>
                <w:rFonts w:ascii="Arial" w:hAnsi="Arial" w:cs="Arial"/>
                <w:sz w:val="16"/>
                <w:szCs w:val="16"/>
              </w:rPr>
              <w:t>Compliances at each stage / level / step shall be 100%</w:t>
            </w:r>
          </w:p>
        </w:tc>
        <w:tc>
          <w:tcPr>
            <w:tcW w:w="3295" w:type="dxa"/>
            <w:vAlign w:val="center"/>
          </w:tcPr>
          <w:p w14:paraId="7E415070" w14:textId="70A15398" w:rsidR="00446919" w:rsidRPr="009E5C88" w:rsidRDefault="00446919" w:rsidP="00A42B1C">
            <w:pPr>
              <w:spacing w:after="0"/>
              <w:rPr>
                <w:rFonts w:ascii="Arial" w:hAnsi="Arial" w:cs="Arial"/>
                <w:sz w:val="16"/>
                <w:szCs w:val="16"/>
              </w:rPr>
            </w:pPr>
            <w:r w:rsidRPr="009E5C88">
              <w:rPr>
                <w:rFonts w:ascii="Arial" w:hAnsi="Arial" w:cs="Arial"/>
                <w:sz w:val="16"/>
                <w:szCs w:val="16"/>
              </w:rPr>
              <w:t xml:space="preserve">As per SLA/KPI </w:t>
            </w:r>
            <w:r w:rsidR="00CB67A0" w:rsidRPr="009E5C88">
              <w:rPr>
                <w:rFonts w:ascii="Arial" w:hAnsi="Arial" w:cs="Arial"/>
                <w:sz w:val="16"/>
                <w:szCs w:val="16"/>
              </w:rPr>
              <w:t>A</w:t>
            </w:r>
            <w:r w:rsidRPr="009E5C88">
              <w:rPr>
                <w:rFonts w:ascii="Arial" w:hAnsi="Arial" w:cs="Arial"/>
                <w:sz w:val="16"/>
                <w:szCs w:val="16"/>
              </w:rPr>
              <w:t>nnexure I</w:t>
            </w:r>
            <w:r w:rsidR="00CB67A0" w:rsidRPr="009E5C88">
              <w:rPr>
                <w:rFonts w:ascii="Arial" w:hAnsi="Arial" w:cs="Arial"/>
                <w:sz w:val="16"/>
                <w:szCs w:val="16"/>
              </w:rPr>
              <w:t>II</w:t>
            </w:r>
            <w:r w:rsidRPr="009E5C88">
              <w:rPr>
                <w:rFonts w:ascii="Arial" w:hAnsi="Arial" w:cs="Arial"/>
                <w:sz w:val="16"/>
                <w:szCs w:val="16"/>
              </w:rPr>
              <w:t>.</w:t>
            </w:r>
          </w:p>
          <w:p w14:paraId="51F7B109"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Compliance shall be calculated on WO correctly closed with 100% completion of all stages / levels / steps with quality.</w:t>
            </w:r>
          </w:p>
        </w:tc>
      </w:tr>
      <w:tr w:rsidR="00446919" w:rsidRPr="009E5C88" w14:paraId="4B49C278" w14:textId="77777777" w:rsidTr="0024385F">
        <w:trPr>
          <w:trHeight w:val="20"/>
        </w:trPr>
        <w:tc>
          <w:tcPr>
            <w:tcW w:w="622" w:type="dxa"/>
            <w:vAlign w:val="center"/>
          </w:tcPr>
          <w:p w14:paraId="533780BD" w14:textId="77777777" w:rsidR="00446919" w:rsidRPr="009E5C88" w:rsidRDefault="00446919" w:rsidP="0012195E">
            <w:pPr>
              <w:spacing w:after="0"/>
              <w:jc w:val="center"/>
              <w:rPr>
                <w:rFonts w:ascii="Arial" w:hAnsi="Arial" w:cs="Arial"/>
                <w:sz w:val="16"/>
                <w:szCs w:val="16"/>
              </w:rPr>
            </w:pPr>
            <w:r w:rsidRPr="009E5C88">
              <w:rPr>
                <w:rFonts w:ascii="Arial" w:hAnsi="Arial" w:cs="Arial"/>
                <w:sz w:val="16"/>
                <w:szCs w:val="16"/>
              </w:rPr>
              <w:t>3</w:t>
            </w:r>
          </w:p>
        </w:tc>
        <w:tc>
          <w:tcPr>
            <w:tcW w:w="1199" w:type="dxa"/>
            <w:vAlign w:val="center"/>
          </w:tcPr>
          <w:p w14:paraId="1352BC3D" w14:textId="77777777" w:rsidR="00446919" w:rsidRPr="009E5C88" w:rsidRDefault="00446919" w:rsidP="009E5C88">
            <w:pPr>
              <w:spacing w:after="0"/>
              <w:rPr>
                <w:rFonts w:ascii="Arial" w:hAnsi="Arial" w:cs="Arial"/>
                <w:sz w:val="16"/>
                <w:szCs w:val="16"/>
              </w:rPr>
            </w:pPr>
            <w:r w:rsidRPr="009E5C88">
              <w:rPr>
                <w:rFonts w:ascii="Arial" w:hAnsi="Arial" w:cs="Arial"/>
                <w:sz w:val="16"/>
                <w:szCs w:val="16"/>
              </w:rPr>
              <w:t>M-Test</w:t>
            </w:r>
          </w:p>
        </w:tc>
        <w:tc>
          <w:tcPr>
            <w:tcW w:w="2709" w:type="dxa"/>
            <w:vAlign w:val="center"/>
          </w:tcPr>
          <w:p w14:paraId="680C2103"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Work order closure Compliance.</w:t>
            </w:r>
          </w:p>
          <w:p w14:paraId="345B5A6A"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Monitor Status of Dark Fibre health.</w:t>
            </w:r>
          </w:p>
        </w:tc>
        <w:tc>
          <w:tcPr>
            <w:tcW w:w="1951" w:type="dxa"/>
            <w:vAlign w:val="center"/>
          </w:tcPr>
          <w:p w14:paraId="2FA864AF" w14:textId="2B46C00F" w:rsidR="00446919" w:rsidRPr="009E5C88" w:rsidRDefault="00446919" w:rsidP="00594B0B">
            <w:pPr>
              <w:spacing w:after="0"/>
              <w:rPr>
                <w:rFonts w:ascii="Arial" w:hAnsi="Arial" w:cs="Arial"/>
                <w:sz w:val="16"/>
                <w:szCs w:val="16"/>
              </w:rPr>
            </w:pPr>
            <w:r w:rsidRPr="009E5C88">
              <w:rPr>
                <w:rFonts w:ascii="Arial" w:hAnsi="Arial" w:cs="Arial"/>
                <w:sz w:val="16"/>
                <w:szCs w:val="16"/>
              </w:rPr>
              <w:t xml:space="preserve">All DARK </w:t>
            </w:r>
            <w:r w:rsidR="007D750C" w:rsidRPr="009E5C88">
              <w:rPr>
                <w:rFonts w:ascii="Arial" w:hAnsi="Arial" w:cs="Arial"/>
                <w:sz w:val="16"/>
                <w:szCs w:val="16"/>
              </w:rPr>
              <w:t>Fibers</w:t>
            </w:r>
            <w:r w:rsidRPr="009E5C88">
              <w:rPr>
                <w:rFonts w:ascii="Arial" w:hAnsi="Arial" w:cs="Arial"/>
                <w:sz w:val="16"/>
                <w:szCs w:val="16"/>
              </w:rPr>
              <w:t xml:space="preserve"> in all spans shall be within acceptable health status</w:t>
            </w:r>
          </w:p>
        </w:tc>
        <w:tc>
          <w:tcPr>
            <w:tcW w:w="3295" w:type="dxa"/>
            <w:vAlign w:val="center"/>
          </w:tcPr>
          <w:p w14:paraId="6A2B4EAF"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As per SLA/KPI annexure I.</w:t>
            </w:r>
          </w:p>
          <w:p w14:paraId="45CFADC2" w14:textId="77777777" w:rsidR="00446919" w:rsidRPr="009E5C88" w:rsidRDefault="00446919" w:rsidP="00A42B1C">
            <w:pPr>
              <w:spacing w:after="0"/>
              <w:rPr>
                <w:rFonts w:ascii="Arial" w:hAnsi="Arial" w:cs="Arial"/>
                <w:sz w:val="16"/>
                <w:szCs w:val="16"/>
              </w:rPr>
            </w:pPr>
            <w:r w:rsidRPr="009E5C88">
              <w:rPr>
                <w:rFonts w:ascii="Arial" w:hAnsi="Arial" w:cs="Arial"/>
                <w:sz w:val="16"/>
                <w:szCs w:val="16"/>
              </w:rPr>
              <w:t>Compliance is calculated on number of WO passed the Test with quality.</w:t>
            </w:r>
          </w:p>
        </w:tc>
      </w:tr>
      <w:tr w:rsidR="00610F54" w:rsidRPr="009E5C88" w14:paraId="78F6D495" w14:textId="77777777" w:rsidTr="0024385F">
        <w:trPr>
          <w:trHeight w:val="20"/>
        </w:trPr>
        <w:tc>
          <w:tcPr>
            <w:tcW w:w="622" w:type="dxa"/>
            <w:vAlign w:val="center"/>
          </w:tcPr>
          <w:p w14:paraId="2C30C411" w14:textId="7E926D72" w:rsidR="00610F54" w:rsidRPr="009E5C88" w:rsidRDefault="0012195E" w:rsidP="0012195E">
            <w:pPr>
              <w:spacing w:after="0"/>
              <w:jc w:val="center"/>
              <w:rPr>
                <w:rFonts w:ascii="Arial" w:hAnsi="Arial" w:cs="Arial"/>
                <w:sz w:val="16"/>
                <w:szCs w:val="16"/>
              </w:rPr>
            </w:pPr>
            <w:r>
              <w:rPr>
                <w:rFonts w:ascii="Arial" w:hAnsi="Arial" w:cs="Arial"/>
                <w:w w:val="99"/>
                <w:sz w:val="16"/>
                <w:szCs w:val="16"/>
              </w:rPr>
              <w:t>4</w:t>
            </w:r>
          </w:p>
        </w:tc>
        <w:tc>
          <w:tcPr>
            <w:tcW w:w="1199" w:type="dxa"/>
            <w:vAlign w:val="center"/>
          </w:tcPr>
          <w:p w14:paraId="65DE9884" w14:textId="293509DB" w:rsidR="00610F54" w:rsidRPr="009E5C88" w:rsidRDefault="00610F54" w:rsidP="009E5C88">
            <w:pPr>
              <w:spacing w:after="0"/>
              <w:rPr>
                <w:rFonts w:ascii="Arial" w:hAnsi="Arial" w:cs="Arial"/>
                <w:sz w:val="16"/>
                <w:szCs w:val="16"/>
              </w:rPr>
            </w:pPr>
            <w:r w:rsidRPr="009E5C88">
              <w:rPr>
                <w:rFonts w:ascii="Arial" w:hAnsi="Arial" w:cs="Arial"/>
                <w:spacing w:val="-5"/>
                <w:sz w:val="16"/>
                <w:szCs w:val="16"/>
              </w:rPr>
              <w:t>Zabbix</w:t>
            </w:r>
          </w:p>
        </w:tc>
        <w:tc>
          <w:tcPr>
            <w:tcW w:w="2709" w:type="dxa"/>
            <w:vAlign w:val="center"/>
          </w:tcPr>
          <w:p w14:paraId="72C7EF7F" w14:textId="30EBCE5F" w:rsidR="00610F54" w:rsidRPr="009E5C88" w:rsidRDefault="00610F54" w:rsidP="00741AAF">
            <w:pPr>
              <w:pStyle w:val="TableParagraph"/>
              <w:numPr>
                <w:ilvl w:val="0"/>
                <w:numId w:val="77"/>
              </w:numPr>
              <w:tabs>
                <w:tab w:val="left" w:pos="453"/>
              </w:tabs>
              <w:spacing w:line="288" w:lineRule="auto"/>
              <w:rPr>
                <w:rFonts w:ascii="Arial" w:hAnsi="Arial" w:cs="Arial"/>
                <w:sz w:val="16"/>
                <w:szCs w:val="16"/>
              </w:rPr>
            </w:pPr>
            <w:r w:rsidRPr="009E5C88">
              <w:rPr>
                <w:rFonts w:ascii="Arial" w:hAnsi="Arial" w:cs="Arial"/>
                <w:sz w:val="16"/>
                <w:szCs w:val="16"/>
              </w:rPr>
              <w:t xml:space="preserve">Zabbix is a remote </w:t>
            </w:r>
            <w:r w:rsidRPr="009E5C88">
              <w:rPr>
                <w:rFonts w:ascii="Arial" w:hAnsi="Arial" w:cs="Arial"/>
                <w:spacing w:val="-4"/>
                <w:sz w:val="16"/>
                <w:szCs w:val="16"/>
              </w:rPr>
              <w:t>monitoring</w:t>
            </w:r>
            <w:r w:rsidRPr="009E5C88">
              <w:rPr>
                <w:rFonts w:ascii="Arial" w:hAnsi="Arial" w:cs="Arial"/>
                <w:spacing w:val="-8"/>
                <w:sz w:val="16"/>
                <w:szCs w:val="16"/>
              </w:rPr>
              <w:t xml:space="preserve"> </w:t>
            </w:r>
            <w:r w:rsidRPr="009E5C88">
              <w:rPr>
                <w:rFonts w:ascii="Arial" w:hAnsi="Arial" w:cs="Arial"/>
                <w:spacing w:val="-4"/>
                <w:sz w:val="16"/>
                <w:szCs w:val="16"/>
              </w:rPr>
              <w:t>tool</w:t>
            </w:r>
            <w:r w:rsidRPr="009E5C88">
              <w:rPr>
                <w:rFonts w:ascii="Arial" w:hAnsi="Arial" w:cs="Arial"/>
                <w:spacing w:val="-5"/>
                <w:sz w:val="16"/>
                <w:szCs w:val="16"/>
              </w:rPr>
              <w:t xml:space="preserve"> </w:t>
            </w:r>
            <w:r w:rsidRPr="009E5C88">
              <w:rPr>
                <w:rFonts w:ascii="Arial" w:hAnsi="Arial" w:cs="Arial"/>
                <w:spacing w:val="-4"/>
                <w:sz w:val="16"/>
                <w:szCs w:val="16"/>
              </w:rPr>
              <w:t>which</w:t>
            </w:r>
            <w:r w:rsidRPr="009E5C88">
              <w:rPr>
                <w:rFonts w:ascii="Arial" w:hAnsi="Arial" w:cs="Arial"/>
                <w:spacing w:val="-7"/>
                <w:sz w:val="16"/>
                <w:szCs w:val="16"/>
              </w:rPr>
              <w:t xml:space="preserve"> </w:t>
            </w:r>
            <w:r w:rsidRPr="009E5C88">
              <w:rPr>
                <w:rFonts w:ascii="Arial" w:hAnsi="Arial" w:cs="Arial"/>
                <w:spacing w:val="-4"/>
                <w:sz w:val="16"/>
                <w:szCs w:val="16"/>
              </w:rPr>
              <w:t xml:space="preserve">polls </w:t>
            </w:r>
            <w:r w:rsidRPr="009E5C88">
              <w:rPr>
                <w:rFonts w:ascii="Arial" w:hAnsi="Arial" w:cs="Arial"/>
                <w:spacing w:val="-2"/>
                <w:sz w:val="16"/>
                <w:szCs w:val="16"/>
              </w:rPr>
              <w:t>all</w:t>
            </w:r>
            <w:r w:rsidRPr="009E5C88">
              <w:rPr>
                <w:rFonts w:ascii="Arial" w:hAnsi="Arial" w:cs="Arial"/>
                <w:spacing w:val="-10"/>
                <w:sz w:val="16"/>
                <w:szCs w:val="16"/>
              </w:rPr>
              <w:t xml:space="preserve"> </w:t>
            </w:r>
            <w:r w:rsidRPr="009E5C88">
              <w:rPr>
                <w:rFonts w:ascii="Arial" w:hAnsi="Arial" w:cs="Arial"/>
                <w:spacing w:val="-2"/>
                <w:sz w:val="16"/>
                <w:szCs w:val="16"/>
              </w:rPr>
              <w:t>required</w:t>
            </w:r>
            <w:r w:rsidRPr="009E5C88">
              <w:rPr>
                <w:rFonts w:ascii="Arial" w:hAnsi="Arial" w:cs="Arial"/>
                <w:spacing w:val="-9"/>
                <w:sz w:val="16"/>
                <w:szCs w:val="16"/>
              </w:rPr>
              <w:t xml:space="preserve"> </w:t>
            </w:r>
            <w:r w:rsidRPr="009E5C88">
              <w:rPr>
                <w:rFonts w:ascii="Arial" w:hAnsi="Arial" w:cs="Arial"/>
                <w:spacing w:val="-2"/>
                <w:sz w:val="16"/>
                <w:szCs w:val="16"/>
              </w:rPr>
              <w:t>parameters</w:t>
            </w:r>
            <w:r w:rsidRPr="009E5C88">
              <w:rPr>
                <w:rFonts w:ascii="Arial" w:hAnsi="Arial" w:cs="Arial"/>
                <w:spacing w:val="-9"/>
                <w:sz w:val="16"/>
                <w:szCs w:val="16"/>
              </w:rPr>
              <w:t xml:space="preserve"> </w:t>
            </w:r>
            <w:r w:rsidRPr="009E5C88">
              <w:rPr>
                <w:rFonts w:ascii="Arial" w:hAnsi="Arial" w:cs="Arial"/>
                <w:spacing w:val="-2"/>
                <w:sz w:val="16"/>
                <w:szCs w:val="16"/>
              </w:rPr>
              <w:t xml:space="preserve">for </w:t>
            </w:r>
            <w:r w:rsidRPr="009E5C88">
              <w:rPr>
                <w:rFonts w:ascii="Arial" w:hAnsi="Arial" w:cs="Arial"/>
                <w:sz w:val="16"/>
                <w:szCs w:val="16"/>
              </w:rPr>
              <w:t xml:space="preserve">utility equipment (SMPS, DG, Fuel Cells, Battery modules, inverters, LT Panels etc.) at regular </w:t>
            </w:r>
            <w:r w:rsidRPr="009E5C88">
              <w:rPr>
                <w:rFonts w:ascii="Arial" w:hAnsi="Arial" w:cs="Arial"/>
                <w:spacing w:val="-2"/>
                <w:sz w:val="16"/>
                <w:szCs w:val="16"/>
              </w:rPr>
              <w:t>interval.</w:t>
            </w:r>
          </w:p>
          <w:p w14:paraId="7B3BCC46" w14:textId="1A288A9A" w:rsidR="00610F54" w:rsidRPr="009E5C88" w:rsidRDefault="00610F54" w:rsidP="00741AAF">
            <w:pPr>
              <w:pStyle w:val="TableParagraph"/>
              <w:numPr>
                <w:ilvl w:val="0"/>
                <w:numId w:val="77"/>
              </w:numPr>
              <w:tabs>
                <w:tab w:val="left" w:pos="0"/>
              </w:tabs>
              <w:spacing w:line="288" w:lineRule="auto"/>
              <w:rPr>
                <w:rFonts w:ascii="Arial" w:hAnsi="Arial" w:cs="Arial"/>
                <w:sz w:val="16"/>
                <w:szCs w:val="16"/>
              </w:rPr>
            </w:pPr>
            <w:r w:rsidRPr="009E5C88">
              <w:rPr>
                <w:rFonts w:ascii="Arial" w:hAnsi="Arial" w:cs="Arial"/>
                <w:sz w:val="16"/>
                <w:szCs w:val="16"/>
              </w:rPr>
              <w:t>All</w:t>
            </w:r>
            <w:r w:rsidRPr="009E5C88">
              <w:rPr>
                <w:rFonts w:ascii="Arial" w:hAnsi="Arial" w:cs="Arial"/>
                <w:spacing w:val="-12"/>
                <w:sz w:val="16"/>
                <w:szCs w:val="16"/>
              </w:rPr>
              <w:t xml:space="preserve"> </w:t>
            </w:r>
            <w:r w:rsidRPr="009E5C88">
              <w:rPr>
                <w:rFonts w:ascii="Arial" w:hAnsi="Arial" w:cs="Arial"/>
                <w:sz w:val="16"/>
                <w:szCs w:val="16"/>
              </w:rPr>
              <w:t>configured</w:t>
            </w:r>
            <w:r w:rsidRPr="009E5C88">
              <w:rPr>
                <w:rFonts w:ascii="Arial" w:hAnsi="Arial" w:cs="Arial"/>
                <w:spacing w:val="-11"/>
                <w:sz w:val="16"/>
                <w:szCs w:val="16"/>
              </w:rPr>
              <w:t xml:space="preserve"> </w:t>
            </w:r>
            <w:r w:rsidRPr="009E5C88">
              <w:rPr>
                <w:rFonts w:ascii="Arial" w:hAnsi="Arial" w:cs="Arial"/>
                <w:sz w:val="16"/>
                <w:szCs w:val="16"/>
              </w:rPr>
              <w:t xml:space="preserve">parameters are monitored remotely and are vital for overall </w:t>
            </w:r>
            <w:r w:rsidRPr="009E5C88">
              <w:rPr>
                <w:rFonts w:ascii="Arial" w:hAnsi="Arial" w:cs="Arial"/>
                <w:spacing w:val="-4"/>
                <w:sz w:val="16"/>
                <w:szCs w:val="16"/>
              </w:rPr>
              <w:t>network</w:t>
            </w:r>
            <w:r w:rsidRPr="009E5C88">
              <w:rPr>
                <w:rFonts w:ascii="Arial" w:hAnsi="Arial" w:cs="Arial"/>
                <w:spacing w:val="-8"/>
                <w:sz w:val="16"/>
                <w:szCs w:val="16"/>
              </w:rPr>
              <w:t xml:space="preserve"> </w:t>
            </w:r>
            <w:r w:rsidRPr="009E5C88">
              <w:rPr>
                <w:rFonts w:ascii="Arial" w:hAnsi="Arial" w:cs="Arial"/>
                <w:spacing w:val="-4"/>
                <w:sz w:val="16"/>
                <w:szCs w:val="16"/>
              </w:rPr>
              <w:t>operations.</w:t>
            </w:r>
            <w:r w:rsidRPr="009E5C88">
              <w:rPr>
                <w:rFonts w:ascii="Arial" w:hAnsi="Arial" w:cs="Arial"/>
                <w:spacing w:val="-7"/>
                <w:sz w:val="16"/>
                <w:szCs w:val="16"/>
              </w:rPr>
              <w:t xml:space="preserve"> </w:t>
            </w:r>
            <w:r w:rsidRPr="009E5C88">
              <w:rPr>
                <w:rFonts w:ascii="Arial" w:hAnsi="Arial" w:cs="Arial"/>
                <w:spacing w:val="-4"/>
                <w:sz w:val="16"/>
                <w:szCs w:val="16"/>
              </w:rPr>
              <w:t xml:space="preserve">During </w:t>
            </w:r>
            <w:r w:rsidRPr="009E5C88">
              <w:rPr>
                <w:rFonts w:ascii="Arial" w:hAnsi="Arial" w:cs="Arial"/>
                <w:sz w:val="16"/>
                <w:szCs w:val="16"/>
              </w:rPr>
              <w:t>site commissioning, site is integrated to Zabbix and consistency of all parameters is ensured.</w:t>
            </w:r>
          </w:p>
          <w:p w14:paraId="278DDFB7" w14:textId="2E7BC7E6" w:rsidR="00610F54" w:rsidRPr="009E5C88" w:rsidRDefault="00A42B1C" w:rsidP="00A42B1C">
            <w:pPr>
              <w:spacing w:after="0"/>
              <w:rPr>
                <w:rFonts w:ascii="Arial" w:hAnsi="Arial" w:cs="Arial"/>
                <w:sz w:val="16"/>
                <w:szCs w:val="16"/>
              </w:rPr>
            </w:pPr>
            <w:r w:rsidRPr="009E5C88">
              <w:rPr>
                <w:rFonts w:ascii="Arial" w:hAnsi="Arial" w:cs="Arial"/>
                <w:sz w:val="16"/>
                <w:szCs w:val="16"/>
              </w:rPr>
              <w:t xml:space="preserve"> </w:t>
            </w:r>
            <w:r w:rsidR="00610F54" w:rsidRPr="009E5C88">
              <w:rPr>
                <w:rFonts w:ascii="Arial" w:hAnsi="Arial" w:cs="Arial"/>
                <w:sz w:val="16"/>
                <w:szCs w:val="16"/>
              </w:rPr>
              <w:t>Data</w:t>
            </w:r>
            <w:r w:rsidR="00610F54" w:rsidRPr="009E5C88">
              <w:rPr>
                <w:rFonts w:ascii="Arial" w:hAnsi="Arial" w:cs="Arial"/>
                <w:spacing w:val="80"/>
                <w:sz w:val="16"/>
                <w:szCs w:val="16"/>
              </w:rPr>
              <w:t xml:space="preserve"> </w:t>
            </w:r>
            <w:r w:rsidR="00610F54" w:rsidRPr="009E5C88">
              <w:rPr>
                <w:rFonts w:ascii="Arial" w:hAnsi="Arial" w:cs="Arial"/>
                <w:sz w:val="16"/>
                <w:szCs w:val="16"/>
              </w:rPr>
              <w:t>hygiene</w:t>
            </w:r>
            <w:r w:rsidR="00610F54" w:rsidRPr="009E5C88">
              <w:rPr>
                <w:rFonts w:ascii="Arial" w:hAnsi="Arial" w:cs="Arial"/>
                <w:spacing w:val="80"/>
                <w:sz w:val="16"/>
                <w:szCs w:val="16"/>
              </w:rPr>
              <w:t xml:space="preserve"> </w:t>
            </w:r>
            <w:r w:rsidR="00610F54" w:rsidRPr="009E5C88">
              <w:rPr>
                <w:rFonts w:ascii="Arial" w:hAnsi="Arial" w:cs="Arial"/>
                <w:sz w:val="16"/>
                <w:szCs w:val="16"/>
              </w:rPr>
              <w:t>and</w:t>
            </w:r>
            <w:r w:rsidR="00610F54" w:rsidRPr="009E5C88">
              <w:rPr>
                <w:rFonts w:ascii="Arial" w:hAnsi="Arial" w:cs="Arial"/>
                <w:spacing w:val="80"/>
                <w:sz w:val="16"/>
                <w:szCs w:val="16"/>
              </w:rPr>
              <w:t xml:space="preserve"> </w:t>
            </w:r>
            <w:r w:rsidR="00610F54" w:rsidRPr="009E5C88">
              <w:rPr>
                <w:rFonts w:ascii="Arial" w:hAnsi="Arial" w:cs="Arial"/>
                <w:sz w:val="16"/>
                <w:szCs w:val="16"/>
              </w:rPr>
              <w:t xml:space="preserve">all </w:t>
            </w:r>
            <w:r w:rsidR="00610F54" w:rsidRPr="009E5C88">
              <w:rPr>
                <w:rFonts w:ascii="Arial" w:hAnsi="Arial" w:cs="Arial"/>
                <w:spacing w:val="-2"/>
                <w:sz w:val="16"/>
                <w:szCs w:val="16"/>
              </w:rPr>
              <w:t xml:space="preserve">parameters </w:t>
            </w:r>
            <w:r w:rsidR="00610F54" w:rsidRPr="009E5C88">
              <w:rPr>
                <w:rFonts w:ascii="Arial" w:hAnsi="Arial" w:cs="Arial"/>
                <w:sz w:val="16"/>
                <w:szCs w:val="16"/>
              </w:rPr>
              <w:t>communication</w:t>
            </w:r>
            <w:r w:rsidR="00610F54" w:rsidRPr="009E5C88">
              <w:rPr>
                <w:rFonts w:ascii="Arial" w:hAnsi="Arial" w:cs="Arial"/>
                <w:spacing w:val="-7"/>
                <w:sz w:val="16"/>
                <w:szCs w:val="16"/>
              </w:rPr>
              <w:t xml:space="preserve"> </w:t>
            </w:r>
            <w:r w:rsidR="00610F54" w:rsidRPr="009E5C88">
              <w:rPr>
                <w:rFonts w:ascii="Arial" w:hAnsi="Arial" w:cs="Arial"/>
                <w:sz w:val="16"/>
                <w:szCs w:val="16"/>
              </w:rPr>
              <w:t>E2E.</w:t>
            </w:r>
          </w:p>
        </w:tc>
        <w:tc>
          <w:tcPr>
            <w:tcW w:w="1951" w:type="dxa"/>
            <w:vAlign w:val="center"/>
          </w:tcPr>
          <w:p w14:paraId="0C689AFB" w14:textId="77777777" w:rsidR="00610F54" w:rsidRPr="009E5C88" w:rsidRDefault="00610F54" w:rsidP="00741AAF">
            <w:pPr>
              <w:pStyle w:val="TableParagraph"/>
              <w:numPr>
                <w:ilvl w:val="0"/>
                <w:numId w:val="78"/>
              </w:numPr>
              <w:tabs>
                <w:tab w:val="left" w:pos="376"/>
              </w:tabs>
              <w:spacing w:line="288" w:lineRule="auto"/>
              <w:ind w:left="103" w:right="97" w:firstLine="0"/>
              <w:rPr>
                <w:rFonts w:ascii="Arial" w:hAnsi="Arial" w:cs="Arial"/>
                <w:sz w:val="16"/>
                <w:szCs w:val="16"/>
              </w:rPr>
            </w:pPr>
            <w:r w:rsidRPr="009E5C88">
              <w:rPr>
                <w:rFonts w:ascii="Arial" w:hAnsi="Arial" w:cs="Arial"/>
                <w:sz w:val="16"/>
                <w:szCs w:val="16"/>
              </w:rPr>
              <w:t xml:space="preserve">100% Sites Zabbix </w:t>
            </w:r>
            <w:r w:rsidRPr="009E5C88">
              <w:rPr>
                <w:rFonts w:ascii="Arial" w:hAnsi="Arial" w:cs="Arial"/>
                <w:spacing w:val="-2"/>
                <w:sz w:val="16"/>
                <w:szCs w:val="16"/>
              </w:rPr>
              <w:t>integration.</w:t>
            </w:r>
          </w:p>
          <w:p w14:paraId="240E3733" w14:textId="64CC4E8C" w:rsidR="00610F54" w:rsidRPr="009E5C88" w:rsidRDefault="00610F54" w:rsidP="00741AAF">
            <w:pPr>
              <w:pStyle w:val="TableParagraph"/>
              <w:numPr>
                <w:ilvl w:val="0"/>
                <w:numId w:val="78"/>
              </w:numPr>
              <w:tabs>
                <w:tab w:val="left" w:pos="517"/>
                <w:tab w:val="left" w:pos="1661"/>
              </w:tabs>
              <w:spacing w:line="288" w:lineRule="auto"/>
              <w:ind w:left="103" w:right="93" w:firstLine="0"/>
              <w:rPr>
                <w:rFonts w:ascii="Arial" w:hAnsi="Arial" w:cs="Arial"/>
                <w:sz w:val="16"/>
                <w:szCs w:val="16"/>
              </w:rPr>
            </w:pPr>
            <w:r w:rsidRPr="009E5C88">
              <w:rPr>
                <w:rFonts w:ascii="Arial" w:hAnsi="Arial" w:cs="Arial"/>
                <w:sz w:val="16"/>
                <w:szCs w:val="16"/>
              </w:rPr>
              <w:t xml:space="preserve">Reconnection of </w:t>
            </w:r>
            <w:r w:rsidRPr="009E5C88">
              <w:rPr>
                <w:rFonts w:ascii="Arial" w:hAnsi="Arial" w:cs="Arial"/>
                <w:spacing w:val="-2"/>
                <w:sz w:val="16"/>
                <w:szCs w:val="16"/>
              </w:rPr>
              <w:t>disconnected</w:t>
            </w:r>
            <w:r w:rsidR="00A42B1C" w:rsidRPr="009E5C88">
              <w:rPr>
                <w:rFonts w:ascii="Arial" w:hAnsi="Arial" w:cs="Arial"/>
                <w:sz w:val="16"/>
                <w:szCs w:val="16"/>
              </w:rPr>
              <w:t xml:space="preserve"> </w:t>
            </w:r>
            <w:r w:rsidRPr="009E5C88">
              <w:rPr>
                <w:rFonts w:ascii="Arial" w:hAnsi="Arial" w:cs="Arial"/>
                <w:spacing w:val="-4"/>
                <w:sz w:val="16"/>
                <w:szCs w:val="16"/>
              </w:rPr>
              <w:t xml:space="preserve">sites </w:t>
            </w:r>
            <w:r w:rsidRPr="009E5C88">
              <w:rPr>
                <w:rFonts w:ascii="Arial" w:hAnsi="Arial" w:cs="Arial"/>
                <w:sz w:val="16"/>
                <w:szCs w:val="16"/>
              </w:rPr>
              <w:t>within 24 Hrs.</w:t>
            </w:r>
          </w:p>
          <w:p w14:paraId="08CC2834" w14:textId="28BABD43" w:rsidR="00610F54" w:rsidRPr="009E5C88" w:rsidRDefault="00610F54" w:rsidP="00594B0B">
            <w:pPr>
              <w:spacing w:after="0"/>
              <w:rPr>
                <w:rFonts w:ascii="Arial" w:hAnsi="Arial" w:cs="Arial"/>
                <w:sz w:val="16"/>
                <w:szCs w:val="16"/>
              </w:rPr>
            </w:pPr>
            <w:r w:rsidRPr="009E5C88">
              <w:rPr>
                <w:rFonts w:ascii="Arial" w:hAnsi="Arial" w:cs="Arial"/>
                <w:spacing w:val="-2"/>
                <w:sz w:val="16"/>
                <w:szCs w:val="16"/>
              </w:rPr>
              <w:t>Reconnection</w:t>
            </w:r>
            <w:r w:rsidR="00A42B1C" w:rsidRPr="009E5C88">
              <w:rPr>
                <w:rFonts w:ascii="Arial" w:hAnsi="Arial" w:cs="Arial"/>
                <w:sz w:val="16"/>
                <w:szCs w:val="16"/>
              </w:rPr>
              <w:t xml:space="preserve"> </w:t>
            </w:r>
            <w:r w:rsidRPr="009E5C88">
              <w:rPr>
                <w:rFonts w:ascii="Arial" w:hAnsi="Arial" w:cs="Arial"/>
                <w:spacing w:val="-6"/>
                <w:sz w:val="16"/>
                <w:szCs w:val="16"/>
              </w:rPr>
              <w:t>of</w:t>
            </w:r>
            <w:r w:rsidRPr="009E5C88">
              <w:rPr>
                <w:rFonts w:ascii="Arial" w:hAnsi="Arial" w:cs="Arial"/>
                <w:spacing w:val="-2"/>
                <w:sz w:val="16"/>
                <w:szCs w:val="16"/>
              </w:rPr>
              <w:t xml:space="preserve"> disconnected </w:t>
            </w:r>
            <w:r w:rsidRPr="009E5C88">
              <w:rPr>
                <w:rFonts w:ascii="Arial" w:hAnsi="Arial" w:cs="Arial"/>
                <w:sz w:val="16"/>
                <w:szCs w:val="16"/>
              </w:rPr>
              <w:t>equipment</w:t>
            </w:r>
            <w:r w:rsidRPr="009E5C88">
              <w:rPr>
                <w:rFonts w:ascii="Arial" w:hAnsi="Arial" w:cs="Arial"/>
                <w:spacing w:val="19"/>
                <w:sz w:val="16"/>
                <w:szCs w:val="16"/>
              </w:rPr>
              <w:t xml:space="preserve"> </w:t>
            </w:r>
            <w:r w:rsidRPr="009E5C88">
              <w:rPr>
                <w:rFonts w:ascii="Arial" w:hAnsi="Arial" w:cs="Arial"/>
                <w:sz w:val="16"/>
                <w:szCs w:val="16"/>
              </w:rPr>
              <w:t>(DG,</w:t>
            </w:r>
            <w:r w:rsidRPr="009E5C88">
              <w:rPr>
                <w:rFonts w:ascii="Arial" w:hAnsi="Arial" w:cs="Arial"/>
                <w:spacing w:val="19"/>
                <w:sz w:val="16"/>
                <w:szCs w:val="16"/>
              </w:rPr>
              <w:t xml:space="preserve"> </w:t>
            </w:r>
            <w:r w:rsidRPr="009E5C88">
              <w:rPr>
                <w:rFonts w:ascii="Arial" w:hAnsi="Arial" w:cs="Arial"/>
                <w:sz w:val="16"/>
                <w:szCs w:val="16"/>
              </w:rPr>
              <w:t>SMPS, Battery) within 24 Hrs.</w:t>
            </w:r>
          </w:p>
        </w:tc>
        <w:tc>
          <w:tcPr>
            <w:tcW w:w="3295" w:type="dxa"/>
            <w:vAlign w:val="center"/>
          </w:tcPr>
          <w:p w14:paraId="4D3F5F4B" w14:textId="29A6EA13" w:rsidR="00610F54" w:rsidRPr="009E5C88" w:rsidRDefault="00610F54" w:rsidP="00A42B1C">
            <w:pPr>
              <w:pStyle w:val="TableParagraph"/>
              <w:rPr>
                <w:rFonts w:ascii="Arial" w:hAnsi="Arial" w:cs="Arial"/>
                <w:sz w:val="16"/>
                <w:szCs w:val="16"/>
              </w:rPr>
            </w:pPr>
            <w:r w:rsidRPr="009E5C88">
              <w:rPr>
                <w:rFonts w:ascii="Arial" w:hAnsi="Arial" w:cs="Arial"/>
                <w:spacing w:val="-4"/>
                <w:sz w:val="16"/>
                <w:szCs w:val="16"/>
              </w:rPr>
              <w:t>As per</w:t>
            </w:r>
            <w:r w:rsidRPr="009E5C88">
              <w:rPr>
                <w:rFonts w:ascii="Arial" w:hAnsi="Arial" w:cs="Arial"/>
                <w:spacing w:val="-3"/>
                <w:sz w:val="16"/>
                <w:szCs w:val="16"/>
              </w:rPr>
              <w:t xml:space="preserve"> </w:t>
            </w:r>
            <w:r w:rsidRPr="009E5C88">
              <w:rPr>
                <w:rFonts w:ascii="Arial" w:hAnsi="Arial" w:cs="Arial"/>
                <w:spacing w:val="-4"/>
                <w:sz w:val="16"/>
                <w:szCs w:val="16"/>
              </w:rPr>
              <w:t>SLA/KPI</w:t>
            </w:r>
            <w:r w:rsidRPr="009E5C88">
              <w:rPr>
                <w:rFonts w:ascii="Arial" w:hAnsi="Arial" w:cs="Arial"/>
                <w:spacing w:val="-2"/>
                <w:sz w:val="16"/>
                <w:szCs w:val="16"/>
              </w:rPr>
              <w:t xml:space="preserve"> </w:t>
            </w:r>
            <w:r w:rsidR="000A0252" w:rsidRPr="009E5C88">
              <w:rPr>
                <w:rFonts w:ascii="Arial" w:hAnsi="Arial" w:cs="Arial"/>
                <w:spacing w:val="-4"/>
                <w:sz w:val="16"/>
                <w:szCs w:val="16"/>
              </w:rPr>
              <w:t>A</w:t>
            </w:r>
            <w:r w:rsidRPr="009E5C88">
              <w:rPr>
                <w:rFonts w:ascii="Arial" w:hAnsi="Arial" w:cs="Arial"/>
                <w:spacing w:val="-4"/>
                <w:sz w:val="16"/>
                <w:szCs w:val="16"/>
              </w:rPr>
              <w:t>nnexure</w:t>
            </w:r>
            <w:r w:rsidRPr="009E5C88">
              <w:rPr>
                <w:rFonts w:ascii="Arial" w:hAnsi="Arial" w:cs="Arial"/>
                <w:spacing w:val="-3"/>
                <w:sz w:val="16"/>
                <w:szCs w:val="16"/>
              </w:rPr>
              <w:t xml:space="preserve"> </w:t>
            </w:r>
            <w:r w:rsidR="000A0252" w:rsidRPr="009E5C88">
              <w:rPr>
                <w:rFonts w:ascii="Arial" w:hAnsi="Arial" w:cs="Arial"/>
                <w:spacing w:val="-3"/>
                <w:sz w:val="16"/>
                <w:szCs w:val="16"/>
              </w:rPr>
              <w:t>I</w:t>
            </w:r>
            <w:r w:rsidRPr="009E5C88">
              <w:rPr>
                <w:rFonts w:ascii="Arial" w:hAnsi="Arial" w:cs="Arial"/>
                <w:spacing w:val="-5"/>
                <w:sz w:val="16"/>
                <w:szCs w:val="16"/>
              </w:rPr>
              <w:t>II.</w:t>
            </w:r>
          </w:p>
          <w:p w14:paraId="1B2F19A0" w14:textId="52F46F22" w:rsidR="00610F54" w:rsidRPr="009E5C88" w:rsidRDefault="00610F54" w:rsidP="00A42B1C">
            <w:pPr>
              <w:spacing w:after="0"/>
              <w:rPr>
                <w:rFonts w:ascii="Arial" w:hAnsi="Arial" w:cs="Arial"/>
                <w:sz w:val="16"/>
                <w:szCs w:val="16"/>
              </w:rPr>
            </w:pPr>
            <w:r w:rsidRPr="009E5C88">
              <w:rPr>
                <w:rFonts w:ascii="Arial" w:hAnsi="Arial" w:cs="Arial"/>
                <w:spacing w:val="-2"/>
                <w:sz w:val="16"/>
                <w:szCs w:val="16"/>
              </w:rPr>
              <w:t>Compliance</w:t>
            </w:r>
            <w:r w:rsidR="000A0252" w:rsidRPr="009E5C88">
              <w:rPr>
                <w:rFonts w:ascii="Arial" w:hAnsi="Arial" w:cs="Arial"/>
                <w:spacing w:val="-2"/>
                <w:sz w:val="16"/>
                <w:szCs w:val="16"/>
              </w:rPr>
              <w:t xml:space="preserve"> </w:t>
            </w:r>
            <w:r w:rsidRPr="009E5C88">
              <w:rPr>
                <w:rFonts w:ascii="Arial" w:hAnsi="Arial" w:cs="Arial"/>
                <w:spacing w:val="-6"/>
                <w:sz w:val="16"/>
                <w:szCs w:val="16"/>
              </w:rPr>
              <w:t>as</w:t>
            </w:r>
            <w:r w:rsidR="000A0252" w:rsidRPr="009E5C88">
              <w:rPr>
                <w:rFonts w:ascii="Arial" w:hAnsi="Arial" w:cs="Arial"/>
                <w:sz w:val="16"/>
                <w:szCs w:val="16"/>
              </w:rPr>
              <w:t xml:space="preserve"> </w:t>
            </w:r>
            <w:r w:rsidRPr="009E5C88">
              <w:rPr>
                <w:rFonts w:ascii="Arial" w:hAnsi="Arial" w:cs="Arial"/>
                <w:spacing w:val="-4"/>
                <w:sz w:val="16"/>
                <w:szCs w:val="16"/>
              </w:rPr>
              <w:t>per</w:t>
            </w:r>
            <w:r w:rsidR="000A0252" w:rsidRPr="009E5C88">
              <w:rPr>
                <w:rFonts w:ascii="Arial" w:hAnsi="Arial" w:cs="Arial"/>
                <w:sz w:val="16"/>
                <w:szCs w:val="16"/>
              </w:rPr>
              <w:t xml:space="preserve"> </w:t>
            </w:r>
            <w:r w:rsidRPr="009E5C88">
              <w:rPr>
                <w:rFonts w:ascii="Arial" w:hAnsi="Arial" w:cs="Arial"/>
                <w:spacing w:val="-4"/>
                <w:sz w:val="16"/>
                <w:szCs w:val="16"/>
              </w:rPr>
              <w:t xml:space="preserve">automated </w:t>
            </w:r>
            <w:r w:rsidRPr="009E5C88">
              <w:rPr>
                <w:rFonts w:ascii="Arial" w:hAnsi="Arial" w:cs="Arial"/>
                <w:spacing w:val="-2"/>
                <w:sz w:val="16"/>
                <w:szCs w:val="16"/>
              </w:rPr>
              <w:t>dashboard.</w:t>
            </w:r>
          </w:p>
        </w:tc>
      </w:tr>
      <w:tr w:rsidR="00610F54" w:rsidRPr="009E5C88" w14:paraId="6A23052C" w14:textId="77777777" w:rsidTr="0024385F">
        <w:trPr>
          <w:trHeight w:val="20"/>
        </w:trPr>
        <w:tc>
          <w:tcPr>
            <w:tcW w:w="622" w:type="dxa"/>
            <w:vAlign w:val="center"/>
          </w:tcPr>
          <w:p w14:paraId="267AF7AC" w14:textId="3B728BA1" w:rsidR="00610F54" w:rsidRPr="009E5C88" w:rsidRDefault="0012195E" w:rsidP="0012195E">
            <w:pPr>
              <w:spacing w:after="0"/>
              <w:jc w:val="center"/>
              <w:rPr>
                <w:rFonts w:ascii="Arial" w:hAnsi="Arial" w:cs="Arial"/>
                <w:sz w:val="16"/>
                <w:szCs w:val="16"/>
              </w:rPr>
            </w:pPr>
            <w:r>
              <w:rPr>
                <w:rFonts w:ascii="Arial" w:hAnsi="Arial" w:cs="Arial"/>
                <w:w w:val="99"/>
                <w:sz w:val="16"/>
                <w:szCs w:val="16"/>
              </w:rPr>
              <w:t>5</w:t>
            </w:r>
          </w:p>
        </w:tc>
        <w:tc>
          <w:tcPr>
            <w:tcW w:w="1199" w:type="dxa"/>
            <w:vAlign w:val="center"/>
          </w:tcPr>
          <w:p w14:paraId="3ECF7309" w14:textId="77777777" w:rsidR="00610F54" w:rsidRPr="009E5C88" w:rsidRDefault="00610F54" w:rsidP="009E5C88">
            <w:pPr>
              <w:pStyle w:val="TableParagraph"/>
              <w:rPr>
                <w:rFonts w:ascii="Arial" w:hAnsi="Arial" w:cs="Arial"/>
                <w:sz w:val="16"/>
                <w:szCs w:val="16"/>
              </w:rPr>
            </w:pPr>
            <w:r w:rsidRPr="009E5C88">
              <w:rPr>
                <w:rFonts w:ascii="Arial" w:hAnsi="Arial" w:cs="Arial"/>
                <w:sz w:val="16"/>
                <w:szCs w:val="16"/>
              </w:rPr>
              <w:t>DG</w:t>
            </w:r>
            <w:r w:rsidRPr="009E5C88">
              <w:rPr>
                <w:rFonts w:ascii="Arial" w:hAnsi="Arial" w:cs="Arial"/>
                <w:spacing w:val="47"/>
                <w:sz w:val="16"/>
                <w:szCs w:val="16"/>
              </w:rPr>
              <w:t xml:space="preserve"> </w:t>
            </w:r>
            <w:r w:rsidRPr="009E5C88">
              <w:rPr>
                <w:rFonts w:ascii="Arial" w:hAnsi="Arial" w:cs="Arial"/>
                <w:sz w:val="16"/>
                <w:szCs w:val="16"/>
              </w:rPr>
              <w:t>&amp;</w:t>
            </w:r>
            <w:r w:rsidRPr="009E5C88">
              <w:rPr>
                <w:rFonts w:ascii="Arial" w:hAnsi="Arial" w:cs="Arial"/>
                <w:spacing w:val="47"/>
                <w:sz w:val="16"/>
                <w:szCs w:val="16"/>
              </w:rPr>
              <w:t xml:space="preserve"> </w:t>
            </w:r>
            <w:r w:rsidRPr="009E5C88">
              <w:rPr>
                <w:rFonts w:ascii="Arial" w:hAnsi="Arial" w:cs="Arial"/>
                <w:sz w:val="16"/>
                <w:szCs w:val="16"/>
              </w:rPr>
              <w:t>SMPS</w:t>
            </w:r>
            <w:r w:rsidRPr="009E5C88">
              <w:rPr>
                <w:rFonts w:ascii="Arial" w:hAnsi="Arial" w:cs="Arial"/>
                <w:spacing w:val="45"/>
                <w:sz w:val="16"/>
                <w:szCs w:val="16"/>
              </w:rPr>
              <w:t xml:space="preserve"> </w:t>
            </w:r>
            <w:r w:rsidRPr="009E5C88">
              <w:rPr>
                <w:rFonts w:ascii="Arial" w:hAnsi="Arial" w:cs="Arial"/>
                <w:spacing w:val="-5"/>
                <w:sz w:val="16"/>
                <w:szCs w:val="16"/>
              </w:rPr>
              <w:t>NOC</w:t>
            </w:r>
          </w:p>
          <w:p w14:paraId="567C4DAF" w14:textId="377CF1A4" w:rsidR="00610F54" w:rsidRPr="009E5C88" w:rsidRDefault="00610F54" w:rsidP="009E5C88">
            <w:pPr>
              <w:spacing w:after="0"/>
              <w:rPr>
                <w:rFonts w:ascii="Arial" w:hAnsi="Arial" w:cs="Arial"/>
                <w:sz w:val="16"/>
                <w:szCs w:val="16"/>
              </w:rPr>
            </w:pPr>
            <w:r w:rsidRPr="009E5C88">
              <w:rPr>
                <w:rFonts w:ascii="Arial" w:hAnsi="Arial" w:cs="Arial"/>
                <w:spacing w:val="-2"/>
                <w:sz w:val="16"/>
                <w:szCs w:val="16"/>
              </w:rPr>
              <w:t>Connectivity</w:t>
            </w:r>
          </w:p>
        </w:tc>
        <w:tc>
          <w:tcPr>
            <w:tcW w:w="2709" w:type="dxa"/>
            <w:vAlign w:val="center"/>
          </w:tcPr>
          <w:p w14:paraId="79BD285C" w14:textId="4F4F0475" w:rsidR="00610F54" w:rsidRPr="009E5C88" w:rsidRDefault="00610F54" w:rsidP="00A42B1C">
            <w:pPr>
              <w:spacing w:after="0"/>
              <w:rPr>
                <w:rFonts w:ascii="Arial" w:hAnsi="Arial" w:cs="Arial"/>
                <w:sz w:val="16"/>
                <w:szCs w:val="16"/>
              </w:rPr>
            </w:pPr>
            <w:r w:rsidRPr="009E5C88">
              <w:rPr>
                <w:rFonts w:ascii="Arial" w:hAnsi="Arial" w:cs="Arial"/>
                <w:spacing w:val="-2"/>
                <w:sz w:val="16"/>
                <w:szCs w:val="16"/>
              </w:rPr>
              <w:t>Remote</w:t>
            </w:r>
            <w:r w:rsidRPr="009E5C88">
              <w:rPr>
                <w:rFonts w:ascii="Arial" w:hAnsi="Arial" w:cs="Arial"/>
                <w:spacing w:val="-10"/>
                <w:sz w:val="16"/>
                <w:szCs w:val="16"/>
              </w:rPr>
              <w:t xml:space="preserve"> </w:t>
            </w:r>
            <w:r w:rsidRPr="009E5C88">
              <w:rPr>
                <w:rFonts w:ascii="Arial" w:hAnsi="Arial" w:cs="Arial"/>
                <w:spacing w:val="-2"/>
                <w:sz w:val="16"/>
                <w:szCs w:val="16"/>
              </w:rPr>
              <w:t>connectivity</w:t>
            </w:r>
            <w:r w:rsidRPr="009E5C88">
              <w:rPr>
                <w:rFonts w:ascii="Arial" w:hAnsi="Arial" w:cs="Arial"/>
                <w:spacing w:val="-9"/>
                <w:sz w:val="16"/>
                <w:szCs w:val="16"/>
              </w:rPr>
              <w:t xml:space="preserve"> </w:t>
            </w:r>
            <w:r w:rsidRPr="009E5C88">
              <w:rPr>
                <w:rFonts w:ascii="Arial" w:hAnsi="Arial" w:cs="Arial"/>
                <w:spacing w:val="-2"/>
                <w:sz w:val="16"/>
                <w:szCs w:val="16"/>
              </w:rPr>
              <w:t>of</w:t>
            </w:r>
            <w:r w:rsidRPr="009E5C88">
              <w:rPr>
                <w:rFonts w:ascii="Arial" w:hAnsi="Arial" w:cs="Arial"/>
                <w:spacing w:val="-9"/>
                <w:sz w:val="16"/>
                <w:szCs w:val="16"/>
              </w:rPr>
              <w:t xml:space="preserve"> </w:t>
            </w:r>
            <w:r w:rsidRPr="009E5C88">
              <w:rPr>
                <w:rFonts w:ascii="Arial" w:hAnsi="Arial" w:cs="Arial"/>
                <w:spacing w:val="-2"/>
                <w:sz w:val="16"/>
                <w:szCs w:val="16"/>
              </w:rPr>
              <w:t xml:space="preserve">DG </w:t>
            </w:r>
            <w:r w:rsidRPr="009E5C88">
              <w:rPr>
                <w:rFonts w:ascii="Arial" w:hAnsi="Arial" w:cs="Arial"/>
                <w:sz w:val="16"/>
                <w:szCs w:val="16"/>
              </w:rPr>
              <w:t>&amp; SMPS is required to ensure sites alarm and parameters</w:t>
            </w:r>
            <w:r w:rsidRPr="009E5C88">
              <w:rPr>
                <w:rFonts w:ascii="Arial" w:hAnsi="Arial" w:cs="Arial"/>
                <w:spacing w:val="-12"/>
                <w:sz w:val="16"/>
                <w:szCs w:val="16"/>
              </w:rPr>
              <w:t xml:space="preserve"> </w:t>
            </w:r>
            <w:r w:rsidRPr="009E5C88">
              <w:rPr>
                <w:rFonts w:ascii="Arial" w:hAnsi="Arial" w:cs="Arial"/>
                <w:sz w:val="16"/>
                <w:szCs w:val="16"/>
              </w:rPr>
              <w:t>flow</w:t>
            </w:r>
            <w:r w:rsidRPr="009E5C88">
              <w:rPr>
                <w:rFonts w:ascii="Arial" w:hAnsi="Arial" w:cs="Arial"/>
                <w:spacing w:val="-10"/>
                <w:sz w:val="16"/>
                <w:szCs w:val="16"/>
              </w:rPr>
              <w:t xml:space="preserve"> </w:t>
            </w:r>
            <w:r w:rsidRPr="009E5C88">
              <w:rPr>
                <w:rFonts w:ascii="Arial" w:hAnsi="Arial" w:cs="Arial"/>
                <w:sz w:val="16"/>
                <w:szCs w:val="16"/>
              </w:rPr>
              <w:t>to</w:t>
            </w:r>
            <w:r w:rsidRPr="009E5C88">
              <w:rPr>
                <w:rFonts w:ascii="Arial" w:hAnsi="Arial" w:cs="Arial"/>
                <w:spacing w:val="-10"/>
                <w:sz w:val="16"/>
                <w:szCs w:val="16"/>
              </w:rPr>
              <w:t xml:space="preserve"> </w:t>
            </w:r>
            <w:r w:rsidRPr="009E5C88">
              <w:rPr>
                <w:rFonts w:ascii="Arial" w:hAnsi="Arial" w:cs="Arial"/>
                <w:sz w:val="16"/>
                <w:szCs w:val="16"/>
              </w:rPr>
              <w:t>NOC</w:t>
            </w:r>
            <w:r w:rsidRPr="009E5C88">
              <w:rPr>
                <w:rFonts w:ascii="Arial" w:hAnsi="Arial" w:cs="Arial"/>
                <w:spacing w:val="-12"/>
                <w:sz w:val="16"/>
                <w:szCs w:val="16"/>
              </w:rPr>
              <w:t xml:space="preserve"> </w:t>
            </w:r>
            <w:r w:rsidRPr="009E5C88">
              <w:rPr>
                <w:rFonts w:ascii="Arial" w:hAnsi="Arial" w:cs="Arial"/>
                <w:sz w:val="16"/>
                <w:szCs w:val="16"/>
              </w:rPr>
              <w:t>&amp; central</w:t>
            </w:r>
            <w:r w:rsidRPr="009E5C88">
              <w:rPr>
                <w:rFonts w:ascii="Arial" w:hAnsi="Arial" w:cs="Arial"/>
                <w:spacing w:val="-9"/>
                <w:sz w:val="16"/>
                <w:szCs w:val="16"/>
              </w:rPr>
              <w:t xml:space="preserve"> </w:t>
            </w:r>
            <w:r w:rsidRPr="009E5C88">
              <w:rPr>
                <w:rFonts w:ascii="Arial" w:hAnsi="Arial" w:cs="Arial"/>
                <w:sz w:val="16"/>
                <w:szCs w:val="16"/>
              </w:rPr>
              <w:t>server.</w:t>
            </w:r>
          </w:p>
        </w:tc>
        <w:tc>
          <w:tcPr>
            <w:tcW w:w="1951" w:type="dxa"/>
            <w:vAlign w:val="center"/>
          </w:tcPr>
          <w:p w14:paraId="68C23FF0" w14:textId="256ADB37" w:rsidR="00610F54" w:rsidRPr="009E5C88" w:rsidRDefault="00610F54" w:rsidP="00594B0B">
            <w:pPr>
              <w:spacing w:after="0"/>
              <w:rPr>
                <w:rFonts w:ascii="Arial" w:hAnsi="Arial" w:cs="Arial"/>
                <w:sz w:val="16"/>
                <w:szCs w:val="16"/>
              </w:rPr>
            </w:pPr>
            <w:r w:rsidRPr="009E5C88">
              <w:rPr>
                <w:rFonts w:ascii="Arial" w:hAnsi="Arial" w:cs="Arial"/>
                <w:sz w:val="16"/>
                <w:szCs w:val="16"/>
              </w:rPr>
              <w:t>Reconnection of disconnected SMPS within 24 Hrs.</w:t>
            </w:r>
          </w:p>
        </w:tc>
        <w:tc>
          <w:tcPr>
            <w:tcW w:w="3295" w:type="dxa"/>
            <w:vAlign w:val="center"/>
          </w:tcPr>
          <w:p w14:paraId="0F68973D" w14:textId="77777777" w:rsidR="00610F54" w:rsidRPr="009E5C88" w:rsidRDefault="00610F54" w:rsidP="00A42B1C">
            <w:pPr>
              <w:pStyle w:val="TableParagraph"/>
              <w:rPr>
                <w:rFonts w:ascii="Arial" w:hAnsi="Arial" w:cs="Arial"/>
                <w:sz w:val="16"/>
                <w:szCs w:val="16"/>
              </w:rPr>
            </w:pPr>
            <w:r w:rsidRPr="009E5C88">
              <w:rPr>
                <w:rFonts w:ascii="Arial" w:hAnsi="Arial" w:cs="Arial"/>
                <w:spacing w:val="-4"/>
                <w:sz w:val="16"/>
                <w:szCs w:val="16"/>
              </w:rPr>
              <w:t>As per</w:t>
            </w:r>
            <w:r w:rsidRPr="009E5C88">
              <w:rPr>
                <w:rFonts w:ascii="Arial" w:hAnsi="Arial" w:cs="Arial"/>
                <w:spacing w:val="-3"/>
                <w:sz w:val="16"/>
                <w:szCs w:val="16"/>
              </w:rPr>
              <w:t xml:space="preserve"> </w:t>
            </w:r>
            <w:r w:rsidRPr="009E5C88">
              <w:rPr>
                <w:rFonts w:ascii="Arial" w:hAnsi="Arial" w:cs="Arial"/>
                <w:spacing w:val="-4"/>
                <w:sz w:val="16"/>
                <w:szCs w:val="16"/>
              </w:rPr>
              <w:t>SLA/KPI</w:t>
            </w:r>
            <w:r w:rsidRPr="009E5C88">
              <w:rPr>
                <w:rFonts w:ascii="Arial" w:hAnsi="Arial" w:cs="Arial"/>
                <w:spacing w:val="-2"/>
                <w:sz w:val="16"/>
                <w:szCs w:val="16"/>
              </w:rPr>
              <w:t xml:space="preserve"> </w:t>
            </w:r>
            <w:r w:rsidRPr="009E5C88">
              <w:rPr>
                <w:rFonts w:ascii="Arial" w:hAnsi="Arial" w:cs="Arial"/>
                <w:spacing w:val="-4"/>
                <w:sz w:val="16"/>
                <w:szCs w:val="16"/>
              </w:rPr>
              <w:t>annexure</w:t>
            </w:r>
            <w:r w:rsidRPr="009E5C88">
              <w:rPr>
                <w:rFonts w:ascii="Arial" w:hAnsi="Arial" w:cs="Arial"/>
                <w:spacing w:val="-3"/>
                <w:sz w:val="16"/>
                <w:szCs w:val="16"/>
              </w:rPr>
              <w:t xml:space="preserve"> </w:t>
            </w:r>
            <w:r w:rsidRPr="009E5C88">
              <w:rPr>
                <w:rFonts w:ascii="Arial" w:hAnsi="Arial" w:cs="Arial"/>
                <w:spacing w:val="-5"/>
                <w:sz w:val="16"/>
                <w:szCs w:val="16"/>
              </w:rPr>
              <w:t>I.</w:t>
            </w:r>
          </w:p>
          <w:p w14:paraId="7F1BD764" w14:textId="0EA16388" w:rsidR="00610F54" w:rsidRPr="009E5C88" w:rsidRDefault="00610F54" w:rsidP="00A42B1C">
            <w:pPr>
              <w:spacing w:after="0"/>
              <w:rPr>
                <w:rFonts w:ascii="Arial" w:hAnsi="Arial" w:cs="Arial"/>
                <w:sz w:val="16"/>
                <w:szCs w:val="16"/>
              </w:rPr>
            </w:pPr>
            <w:r w:rsidRPr="009E5C88">
              <w:rPr>
                <w:rFonts w:ascii="Arial" w:hAnsi="Arial" w:cs="Arial"/>
                <w:spacing w:val="-4"/>
                <w:sz w:val="16"/>
                <w:szCs w:val="16"/>
              </w:rPr>
              <w:t>Compliance as</w:t>
            </w:r>
            <w:r w:rsidRPr="009E5C88">
              <w:rPr>
                <w:rFonts w:ascii="Arial" w:hAnsi="Arial" w:cs="Arial"/>
                <w:spacing w:val="-2"/>
                <w:sz w:val="16"/>
                <w:szCs w:val="16"/>
              </w:rPr>
              <w:t xml:space="preserve"> </w:t>
            </w:r>
            <w:r w:rsidRPr="009E5C88">
              <w:rPr>
                <w:rFonts w:ascii="Arial" w:hAnsi="Arial" w:cs="Arial"/>
                <w:spacing w:val="-4"/>
                <w:sz w:val="16"/>
                <w:szCs w:val="16"/>
              </w:rPr>
              <w:t>per</w:t>
            </w:r>
            <w:r w:rsidRPr="009E5C88">
              <w:rPr>
                <w:rFonts w:ascii="Arial" w:hAnsi="Arial" w:cs="Arial"/>
                <w:spacing w:val="-3"/>
                <w:sz w:val="16"/>
                <w:szCs w:val="16"/>
              </w:rPr>
              <w:t xml:space="preserve"> </w:t>
            </w:r>
            <w:r w:rsidRPr="009E5C88">
              <w:rPr>
                <w:rFonts w:ascii="Arial" w:hAnsi="Arial" w:cs="Arial"/>
                <w:spacing w:val="-4"/>
                <w:sz w:val="16"/>
                <w:szCs w:val="16"/>
              </w:rPr>
              <w:t>NOC report.</w:t>
            </w:r>
          </w:p>
        </w:tc>
      </w:tr>
      <w:tr w:rsidR="00610F54" w:rsidRPr="009E5C88" w14:paraId="3E0AC17E" w14:textId="77777777" w:rsidTr="0024385F">
        <w:trPr>
          <w:trHeight w:val="20"/>
        </w:trPr>
        <w:tc>
          <w:tcPr>
            <w:tcW w:w="622" w:type="dxa"/>
            <w:vAlign w:val="center"/>
          </w:tcPr>
          <w:p w14:paraId="6BF7747F" w14:textId="6809F37C" w:rsidR="00610F54" w:rsidRPr="009E5C88" w:rsidRDefault="0012195E" w:rsidP="0012195E">
            <w:pPr>
              <w:spacing w:after="0"/>
              <w:jc w:val="center"/>
              <w:rPr>
                <w:rFonts w:ascii="Arial" w:hAnsi="Arial" w:cs="Arial"/>
                <w:sz w:val="16"/>
                <w:szCs w:val="16"/>
              </w:rPr>
            </w:pPr>
            <w:r>
              <w:rPr>
                <w:rFonts w:ascii="Arial" w:hAnsi="Arial" w:cs="Arial"/>
                <w:w w:val="99"/>
                <w:sz w:val="16"/>
                <w:szCs w:val="16"/>
              </w:rPr>
              <w:t>6</w:t>
            </w:r>
          </w:p>
        </w:tc>
        <w:tc>
          <w:tcPr>
            <w:tcW w:w="1199" w:type="dxa"/>
            <w:vAlign w:val="center"/>
          </w:tcPr>
          <w:p w14:paraId="0F3D15B7" w14:textId="5D6640E1" w:rsidR="00610F54" w:rsidRPr="009E5C88" w:rsidRDefault="00610F54" w:rsidP="009E5C88">
            <w:pPr>
              <w:spacing w:after="0"/>
              <w:rPr>
                <w:rFonts w:ascii="Arial" w:hAnsi="Arial" w:cs="Arial"/>
                <w:sz w:val="16"/>
                <w:szCs w:val="16"/>
              </w:rPr>
            </w:pPr>
            <w:r w:rsidRPr="009E5C88">
              <w:rPr>
                <w:rFonts w:ascii="Arial" w:hAnsi="Arial" w:cs="Arial"/>
                <w:spacing w:val="-5"/>
                <w:sz w:val="16"/>
                <w:szCs w:val="16"/>
              </w:rPr>
              <w:t>SO7</w:t>
            </w:r>
          </w:p>
        </w:tc>
        <w:tc>
          <w:tcPr>
            <w:tcW w:w="2709" w:type="dxa"/>
            <w:vAlign w:val="center"/>
          </w:tcPr>
          <w:p w14:paraId="36D3D2A1" w14:textId="547F99B5" w:rsidR="00610F54" w:rsidRPr="009E5C88" w:rsidRDefault="00A42B1C" w:rsidP="00A42B1C">
            <w:pPr>
              <w:pStyle w:val="TableParagraph"/>
              <w:tabs>
                <w:tab w:val="left" w:pos="302"/>
              </w:tabs>
              <w:spacing w:line="288" w:lineRule="auto"/>
              <w:rPr>
                <w:rFonts w:ascii="Arial" w:hAnsi="Arial" w:cs="Arial"/>
                <w:sz w:val="16"/>
                <w:szCs w:val="16"/>
              </w:rPr>
            </w:pPr>
            <w:r w:rsidRPr="009E5C88">
              <w:rPr>
                <w:rFonts w:ascii="Arial" w:hAnsi="Arial" w:cs="Arial"/>
                <w:spacing w:val="-2"/>
                <w:sz w:val="16"/>
                <w:szCs w:val="16"/>
              </w:rPr>
              <w:t xml:space="preserve">a. </w:t>
            </w:r>
            <w:r w:rsidR="00610F54" w:rsidRPr="009E5C88">
              <w:rPr>
                <w:rFonts w:ascii="Arial" w:hAnsi="Arial" w:cs="Arial"/>
                <w:spacing w:val="-2"/>
                <w:sz w:val="16"/>
                <w:szCs w:val="16"/>
              </w:rPr>
              <w:t>Tool</w:t>
            </w:r>
            <w:r w:rsidR="00610F54" w:rsidRPr="009E5C88">
              <w:rPr>
                <w:rFonts w:ascii="Arial" w:hAnsi="Arial" w:cs="Arial"/>
                <w:spacing w:val="-10"/>
                <w:sz w:val="16"/>
                <w:szCs w:val="16"/>
              </w:rPr>
              <w:t xml:space="preserve"> </w:t>
            </w:r>
            <w:r w:rsidR="00610F54" w:rsidRPr="009E5C88">
              <w:rPr>
                <w:rFonts w:ascii="Arial" w:hAnsi="Arial" w:cs="Arial"/>
                <w:spacing w:val="-2"/>
                <w:sz w:val="16"/>
                <w:szCs w:val="16"/>
              </w:rPr>
              <w:t>to</w:t>
            </w:r>
            <w:r w:rsidR="00610F54" w:rsidRPr="009E5C88">
              <w:rPr>
                <w:rFonts w:ascii="Arial" w:hAnsi="Arial" w:cs="Arial"/>
                <w:spacing w:val="-9"/>
                <w:sz w:val="16"/>
                <w:szCs w:val="16"/>
              </w:rPr>
              <w:t xml:space="preserve"> </w:t>
            </w:r>
            <w:r w:rsidR="00610F54" w:rsidRPr="009E5C88">
              <w:rPr>
                <w:rFonts w:ascii="Arial" w:hAnsi="Arial" w:cs="Arial"/>
                <w:spacing w:val="-2"/>
                <w:sz w:val="16"/>
                <w:szCs w:val="16"/>
              </w:rPr>
              <w:t>integrate</w:t>
            </w:r>
            <w:r w:rsidR="00610F54" w:rsidRPr="009E5C88">
              <w:rPr>
                <w:rFonts w:ascii="Arial" w:hAnsi="Arial" w:cs="Arial"/>
                <w:spacing w:val="-8"/>
                <w:sz w:val="16"/>
                <w:szCs w:val="16"/>
              </w:rPr>
              <w:t xml:space="preserve"> </w:t>
            </w:r>
            <w:r w:rsidR="00610F54" w:rsidRPr="009E5C88">
              <w:rPr>
                <w:rFonts w:ascii="Arial" w:hAnsi="Arial" w:cs="Arial"/>
                <w:spacing w:val="-2"/>
                <w:sz w:val="16"/>
                <w:szCs w:val="16"/>
              </w:rPr>
              <w:t>the</w:t>
            </w:r>
            <w:r w:rsidR="00610F54" w:rsidRPr="009E5C88">
              <w:rPr>
                <w:rFonts w:ascii="Arial" w:hAnsi="Arial" w:cs="Arial"/>
                <w:spacing w:val="-9"/>
                <w:sz w:val="16"/>
                <w:szCs w:val="16"/>
              </w:rPr>
              <w:t xml:space="preserve"> </w:t>
            </w:r>
            <w:r w:rsidR="00610F54" w:rsidRPr="009E5C88">
              <w:rPr>
                <w:rFonts w:ascii="Arial" w:hAnsi="Arial" w:cs="Arial"/>
                <w:spacing w:val="-2"/>
                <w:sz w:val="16"/>
                <w:szCs w:val="16"/>
              </w:rPr>
              <w:t xml:space="preserve">utility </w:t>
            </w:r>
            <w:r w:rsidR="00610F54" w:rsidRPr="009E5C88">
              <w:rPr>
                <w:rFonts w:ascii="Arial" w:hAnsi="Arial" w:cs="Arial"/>
                <w:sz w:val="16"/>
                <w:szCs w:val="16"/>
              </w:rPr>
              <w:t>alarms</w:t>
            </w:r>
            <w:r w:rsidR="00610F54" w:rsidRPr="009E5C88">
              <w:rPr>
                <w:rFonts w:ascii="Arial" w:hAnsi="Arial" w:cs="Arial"/>
                <w:spacing w:val="-7"/>
                <w:sz w:val="16"/>
                <w:szCs w:val="16"/>
              </w:rPr>
              <w:t xml:space="preserve"> </w:t>
            </w:r>
            <w:r w:rsidR="00610F54" w:rsidRPr="009E5C88">
              <w:rPr>
                <w:rFonts w:ascii="Arial" w:hAnsi="Arial" w:cs="Arial"/>
                <w:sz w:val="16"/>
                <w:szCs w:val="16"/>
              </w:rPr>
              <w:t>E2E.</w:t>
            </w:r>
          </w:p>
          <w:p w14:paraId="77442AA0" w14:textId="77777777" w:rsidR="00610F54" w:rsidRPr="009E5C88" w:rsidRDefault="00610F54" w:rsidP="00741AAF">
            <w:pPr>
              <w:pStyle w:val="TableParagraph"/>
              <w:numPr>
                <w:ilvl w:val="0"/>
                <w:numId w:val="79"/>
              </w:numPr>
              <w:tabs>
                <w:tab w:val="left" w:pos="407"/>
              </w:tabs>
              <w:ind w:left="0" w:hanging="300"/>
              <w:rPr>
                <w:rFonts w:ascii="Arial" w:hAnsi="Arial" w:cs="Arial"/>
                <w:sz w:val="16"/>
                <w:szCs w:val="16"/>
              </w:rPr>
            </w:pPr>
            <w:r w:rsidRPr="009E5C88">
              <w:rPr>
                <w:rFonts w:ascii="Arial" w:hAnsi="Arial" w:cs="Arial"/>
                <w:sz w:val="16"/>
                <w:szCs w:val="16"/>
              </w:rPr>
              <w:t>New</w:t>
            </w:r>
            <w:r w:rsidRPr="009E5C88">
              <w:rPr>
                <w:rFonts w:ascii="Arial" w:hAnsi="Arial" w:cs="Arial"/>
                <w:spacing w:val="69"/>
                <w:w w:val="150"/>
                <w:sz w:val="16"/>
                <w:szCs w:val="16"/>
              </w:rPr>
              <w:t xml:space="preserve"> </w:t>
            </w:r>
            <w:r w:rsidRPr="009E5C88">
              <w:rPr>
                <w:rFonts w:ascii="Arial" w:hAnsi="Arial" w:cs="Arial"/>
                <w:sz w:val="16"/>
                <w:szCs w:val="16"/>
              </w:rPr>
              <w:t>DG</w:t>
            </w:r>
            <w:r w:rsidRPr="009E5C88">
              <w:rPr>
                <w:rFonts w:ascii="Arial" w:hAnsi="Arial" w:cs="Arial"/>
                <w:spacing w:val="69"/>
                <w:w w:val="150"/>
                <w:sz w:val="16"/>
                <w:szCs w:val="16"/>
              </w:rPr>
              <w:t xml:space="preserve"> </w:t>
            </w:r>
            <w:r w:rsidRPr="009E5C88">
              <w:rPr>
                <w:rFonts w:ascii="Arial" w:hAnsi="Arial" w:cs="Arial"/>
                <w:sz w:val="16"/>
                <w:szCs w:val="16"/>
              </w:rPr>
              <w:t>/</w:t>
            </w:r>
            <w:r w:rsidRPr="009E5C88">
              <w:rPr>
                <w:rFonts w:ascii="Arial" w:hAnsi="Arial" w:cs="Arial"/>
                <w:spacing w:val="70"/>
                <w:w w:val="150"/>
                <w:sz w:val="16"/>
                <w:szCs w:val="16"/>
              </w:rPr>
              <w:t xml:space="preserve"> </w:t>
            </w:r>
            <w:r w:rsidRPr="009E5C88">
              <w:rPr>
                <w:rFonts w:ascii="Arial" w:hAnsi="Arial" w:cs="Arial"/>
                <w:sz w:val="16"/>
                <w:szCs w:val="16"/>
              </w:rPr>
              <w:t>SMPS</w:t>
            </w:r>
            <w:r w:rsidRPr="009E5C88">
              <w:rPr>
                <w:rFonts w:ascii="Arial" w:hAnsi="Arial" w:cs="Arial"/>
                <w:spacing w:val="70"/>
                <w:w w:val="150"/>
                <w:sz w:val="16"/>
                <w:szCs w:val="16"/>
              </w:rPr>
              <w:t xml:space="preserve"> </w:t>
            </w:r>
            <w:r w:rsidRPr="009E5C88">
              <w:rPr>
                <w:rFonts w:ascii="Arial" w:hAnsi="Arial" w:cs="Arial"/>
                <w:spacing w:val="-5"/>
                <w:sz w:val="16"/>
                <w:szCs w:val="16"/>
              </w:rPr>
              <w:t>SO7</w:t>
            </w:r>
          </w:p>
          <w:p w14:paraId="3576BE69" w14:textId="0D24288D" w:rsidR="00610F54" w:rsidRPr="009E5C88" w:rsidRDefault="00610F54" w:rsidP="00A42B1C">
            <w:pPr>
              <w:spacing w:after="0"/>
              <w:rPr>
                <w:rFonts w:ascii="Arial" w:hAnsi="Arial" w:cs="Arial"/>
                <w:sz w:val="16"/>
                <w:szCs w:val="16"/>
              </w:rPr>
            </w:pPr>
            <w:r w:rsidRPr="009E5C88">
              <w:rPr>
                <w:rFonts w:ascii="Arial" w:hAnsi="Arial" w:cs="Arial"/>
                <w:sz w:val="16"/>
                <w:szCs w:val="16"/>
              </w:rPr>
              <w:t>Compliance</w:t>
            </w:r>
            <w:r w:rsidRPr="009E5C88">
              <w:rPr>
                <w:rFonts w:ascii="Arial" w:hAnsi="Arial" w:cs="Arial"/>
                <w:spacing w:val="40"/>
                <w:sz w:val="16"/>
                <w:szCs w:val="16"/>
              </w:rPr>
              <w:t xml:space="preserve"> </w:t>
            </w:r>
            <w:r w:rsidRPr="009E5C88">
              <w:rPr>
                <w:rFonts w:ascii="Arial" w:hAnsi="Arial" w:cs="Arial"/>
                <w:sz w:val="16"/>
                <w:szCs w:val="16"/>
              </w:rPr>
              <w:t>for</w:t>
            </w:r>
            <w:r w:rsidRPr="009E5C88">
              <w:rPr>
                <w:rFonts w:ascii="Arial" w:hAnsi="Arial" w:cs="Arial"/>
                <w:spacing w:val="40"/>
                <w:sz w:val="16"/>
                <w:szCs w:val="16"/>
              </w:rPr>
              <w:t xml:space="preserve"> </w:t>
            </w:r>
            <w:r w:rsidRPr="009E5C88">
              <w:rPr>
                <w:rFonts w:ascii="Arial" w:hAnsi="Arial" w:cs="Arial"/>
                <w:sz w:val="16"/>
                <w:szCs w:val="16"/>
              </w:rPr>
              <w:t>ENB,</w:t>
            </w:r>
            <w:r w:rsidRPr="009E5C88">
              <w:rPr>
                <w:rFonts w:ascii="Arial" w:hAnsi="Arial" w:cs="Arial"/>
                <w:spacing w:val="40"/>
                <w:sz w:val="16"/>
                <w:szCs w:val="16"/>
              </w:rPr>
              <w:t xml:space="preserve"> </w:t>
            </w:r>
            <w:r w:rsidRPr="009E5C88">
              <w:rPr>
                <w:rFonts w:ascii="Arial" w:hAnsi="Arial" w:cs="Arial"/>
                <w:sz w:val="16"/>
                <w:szCs w:val="16"/>
              </w:rPr>
              <w:t>Small Cell, MFL etc.</w:t>
            </w:r>
          </w:p>
        </w:tc>
        <w:tc>
          <w:tcPr>
            <w:tcW w:w="1951" w:type="dxa"/>
            <w:vAlign w:val="center"/>
          </w:tcPr>
          <w:p w14:paraId="27738D13" w14:textId="3F345668" w:rsidR="00610F54" w:rsidRPr="009E5C88" w:rsidRDefault="00610F54" w:rsidP="00594B0B">
            <w:pPr>
              <w:spacing w:after="0"/>
              <w:rPr>
                <w:rFonts w:ascii="Arial" w:hAnsi="Arial" w:cs="Arial"/>
                <w:sz w:val="16"/>
                <w:szCs w:val="16"/>
              </w:rPr>
            </w:pPr>
            <w:r w:rsidRPr="009E5C88">
              <w:rPr>
                <w:rFonts w:ascii="Arial" w:hAnsi="Arial" w:cs="Arial"/>
                <w:spacing w:val="-4"/>
                <w:sz w:val="16"/>
                <w:szCs w:val="16"/>
              </w:rPr>
              <w:t>100%</w:t>
            </w:r>
            <w:r w:rsidRPr="009E5C88">
              <w:rPr>
                <w:rFonts w:ascii="Arial" w:hAnsi="Arial" w:cs="Arial"/>
                <w:spacing w:val="-8"/>
                <w:sz w:val="16"/>
                <w:szCs w:val="16"/>
              </w:rPr>
              <w:t xml:space="preserve"> </w:t>
            </w:r>
            <w:r w:rsidRPr="009E5C88">
              <w:rPr>
                <w:rFonts w:ascii="Arial" w:hAnsi="Arial" w:cs="Arial"/>
                <w:spacing w:val="-4"/>
                <w:sz w:val="16"/>
                <w:szCs w:val="16"/>
              </w:rPr>
              <w:t>SO7</w:t>
            </w:r>
            <w:r w:rsidRPr="009E5C88">
              <w:rPr>
                <w:rFonts w:ascii="Arial" w:hAnsi="Arial" w:cs="Arial"/>
                <w:spacing w:val="-7"/>
                <w:sz w:val="16"/>
                <w:szCs w:val="16"/>
              </w:rPr>
              <w:t xml:space="preserve"> </w:t>
            </w:r>
            <w:r w:rsidRPr="009E5C88">
              <w:rPr>
                <w:rFonts w:ascii="Arial" w:hAnsi="Arial" w:cs="Arial"/>
                <w:spacing w:val="-4"/>
                <w:sz w:val="16"/>
                <w:szCs w:val="16"/>
              </w:rPr>
              <w:t xml:space="preserve">compliance </w:t>
            </w:r>
            <w:r w:rsidRPr="009E5C88">
              <w:rPr>
                <w:rFonts w:ascii="Arial" w:hAnsi="Arial" w:cs="Arial"/>
                <w:sz w:val="16"/>
                <w:szCs w:val="16"/>
              </w:rPr>
              <w:t>within</w:t>
            </w:r>
            <w:r w:rsidRPr="009E5C88">
              <w:rPr>
                <w:rFonts w:ascii="Arial" w:hAnsi="Arial" w:cs="Arial"/>
                <w:spacing w:val="34"/>
                <w:sz w:val="16"/>
                <w:szCs w:val="16"/>
              </w:rPr>
              <w:t xml:space="preserve"> </w:t>
            </w:r>
            <w:r w:rsidRPr="009E5C88">
              <w:rPr>
                <w:rFonts w:ascii="Arial" w:hAnsi="Arial" w:cs="Arial"/>
                <w:sz w:val="16"/>
                <w:szCs w:val="16"/>
              </w:rPr>
              <w:t>7</w:t>
            </w:r>
            <w:r w:rsidRPr="009E5C88">
              <w:rPr>
                <w:rFonts w:ascii="Arial" w:hAnsi="Arial" w:cs="Arial"/>
                <w:spacing w:val="-9"/>
                <w:sz w:val="16"/>
                <w:szCs w:val="16"/>
              </w:rPr>
              <w:t xml:space="preserve"> </w:t>
            </w:r>
            <w:r w:rsidRPr="009E5C88">
              <w:rPr>
                <w:rFonts w:ascii="Arial" w:hAnsi="Arial" w:cs="Arial"/>
                <w:sz w:val="16"/>
                <w:szCs w:val="16"/>
              </w:rPr>
              <w:t>days</w:t>
            </w:r>
            <w:r w:rsidRPr="009E5C88">
              <w:rPr>
                <w:rFonts w:ascii="Arial" w:hAnsi="Arial" w:cs="Arial"/>
                <w:spacing w:val="-9"/>
                <w:sz w:val="16"/>
                <w:szCs w:val="16"/>
              </w:rPr>
              <w:t xml:space="preserve"> </w:t>
            </w:r>
            <w:r w:rsidRPr="009E5C88">
              <w:rPr>
                <w:rFonts w:ascii="Arial" w:hAnsi="Arial" w:cs="Arial"/>
                <w:sz w:val="16"/>
                <w:szCs w:val="16"/>
              </w:rPr>
              <w:t>of</w:t>
            </w:r>
            <w:r w:rsidRPr="009E5C88">
              <w:rPr>
                <w:rFonts w:ascii="Arial" w:hAnsi="Arial" w:cs="Arial"/>
                <w:spacing w:val="-8"/>
                <w:sz w:val="16"/>
                <w:szCs w:val="16"/>
              </w:rPr>
              <w:t xml:space="preserve"> </w:t>
            </w:r>
            <w:r w:rsidRPr="009E5C88">
              <w:rPr>
                <w:rFonts w:ascii="Arial" w:hAnsi="Arial" w:cs="Arial"/>
                <w:sz w:val="16"/>
                <w:szCs w:val="16"/>
              </w:rPr>
              <w:t>site</w:t>
            </w:r>
            <w:r w:rsidRPr="009E5C88">
              <w:rPr>
                <w:rFonts w:ascii="Arial" w:hAnsi="Arial" w:cs="Arial"/>
                <w:spacing w:val="-8"/>
                <w:sz w:val="16"/>
                <w:szCs w:val="16"/>
              </w:rPr>
              <w:t xml:space="preserve"> </w:t>
            </w:r>
            <w:r w:rsidRPr="009E5C88">
              <w:rPr>
                <w:rFonts w:ascii="Arial" w:hAnsi="Arial" w:cs="Arial"/>
                <w:sz w:val="16"/>
                <w:szCs w:val="16"/>
              </w:rPr>
              <w:t xml:space="preserve">on </w:t>
            </w:r>
            <w:r w:rsidRPr="009E5C88">
              <w:rPr>
                <w:rFonts w:ascii="Arial" w:hAnsi="Arial" w:cs="Arial"/>
                <w:spacing w:val="-4"/>
                <w:sz w:val="16"/>
                <w:szCs w:val="16"/>
              </w:rPr>
              <w:t>Air</w:t>
            </w:r>
          </w:p>
        </w:tc>
        <w:tc>
          <w:tcPr>
            <w:tcW w:w="3295" w:type="dxa"/>
            <w:vAlign w:val="center"/>
          </w:tcPr>
          <w:p w14:paraId="311D9211" w14:textId="1B778784" w:rsidR="00610F54" w:rsidRPr="009E5C88" w:rsidRDefault="00610F54" w:rsidP="00A42B1C">
            <w:pPr>
              <w:pStyle w:val="TableParagraph"/>
              <w:rPr>
                <w:rFonts w:ascii="Arial" w:hAnsi="Arial" w:cs="Arial"/>
                <w:sz w:val="16"/>
                <w:szCs w:val="16"/>
              </w:rPr>
            </w:pPr>
            <w:r w:rsidRPr="009E5C88">
              <w:rPr>
                <w:rFonts w:ascii="Arial" w:hAnsi="Arial" w:cs="Arial"/>
                <w:spacing w:val="-4"/>
                <w:sz w:val="16"/>
                <w:szCs w:val="16"/>
              </w:rPr>
              <w:t>As per</w:t>
            </w:r>
            <w:r w:rsidRPr="009E5C88">
              <w:rPr>
                <w:rFonts w:ascii="Arial" w:hAnsi="Arial" w:cs="Arial"/>
                <w:spacing w:val="-3"/>
                <w:sz w:val="16"/>
                <w:szCs w:val="16"/>
              </w:rPr>
              <w:t xml:space="preserve"> </w:t>
            </w:r>
            <w:r w:rsidRPr="009E5C88">
              <w:rPr>
                <w:rFonts w:ascii="Arial" w:hAnsi="Arial" w:cs="Arial"/>
                <w:spacing w:val="-4"/>
                <w:sz w:val="16"/>
                <w:szCs w:val="16"/>
              </w:rPr>
              <w:t>SLA/KPI</w:t>
            </w:r>
            <w:r w:rsidRPr="009E5C88">
              <w:rPr>
                <w:rFonts w:ascii="Arial" w:hAnsi="Arial" w:cs="Arial"/>
                <w:spacing w:val="-2"/>
                <w:sz w:val="16"/>
                <w:szCs w:val="16"/>
              </w:rPr>
              <w:t xml:space="preserve"> </w:t>
            </w:r>
            <w:r w:rsidRPr="009E5C88">
              <w:rPr>
                <w:rFonts w:ascii="Arial" w:hAnsi="Arial" w:cs="Arial"/>
                <w:spacing w:val="-4"/>
                <w:sz w:val="16"/>
                <w:szCs w:val="16"/>
              </w:rPr>
              <w:t>annexure</w:t>
            </w:r>
            <w:r w:rsidRPr="009E5C88">
              <w:rPr>
                <w:rFonts w:ascii="Arial" w:hAnsi="Arial" w:cs="Arial"/>
                <w:spacing w:val="-3"/>
                <w:sz w:val="16"/>
                <w:szCs w:val="16"/>
              </w:rPr>
              <w:t xml:space="preserve"> </w:t>
            </w:r>
            <w:r w:rsidRPr="009E5C88">
              <w:rPr>
                <w:rFonts w:ascii="Arial" w:hAnsi="Arial" w:cs="Arial"/>
                <w:spacing w:val="-5"/>
                <w:sz w:val="16"/>
                <w:szCs w:val="16"/>
              </w:rPr>
              <w:t>I.</w:t>
            </w:r>
          </w:p>
          <w:p w14:paraId="16F7DDF5" w14:textId="567956D6" w:rsidR="00610F54" w:rsidRPr="009E5C88" w:rsidRDefault="00610F54" w:rsidP="00A42B1C">
            <w:pPr>
              <w:spacing w:after="0"/>
              <w:rPr>
                <w:rFonts w:ascii="Arial" w:hAnsi="Arial" w:cs="Arial"/>
                <w:sz w:val="16"/>
                <w:szCs w:val="16"/>
              </w:rPr>
            </w:pPr>
            <w:r w:rsidRPr="009E5C88">
              <w:rPr>
                <w:rFonts w:ascii="Arial" w:hAnsi="Arial" w:cs="Arial"/>
                <w:spacing w:val="-4"/>
                <w:sz w:val="16"/>
                <w:szCs w:val="16"/>
              </w:rPr>
              <w:t>Compliance</w:t>
            </w:r>
            <w:r w:rsidRPr="009E5C88">
              <w:rPr>
                <w:rFonts w:ascii="Arial" w:hAnsi="Arial" w:cs="Arial"/>
                <w:spacing w:val="-5"/>
                <w:sz w:val="16"/>
                <w:szCs w:val="16"/>
              </w:rPr>
              <w:t xml:space="preserve"> </w:t>
            </w:r>
            <w:r w:rsidRPr="009E5C88">
              <w:rPr>
                <w:rFonts w:ascii="Arial" w:hAnsi="Arial" w:cs="Arial"/>
                <w:spacing w:val="-4"/>
                <w:sz w:val="16"/>
                <w:szCs w:val="16"/>
              </w:rPr>
              <w:t>as</w:t>
            </w:r>
            <w:r w:rsidRPr="009E5C88">
              <w:rPr>
                <w:rFonts w:ascii="Arial" w:hAnsi="Arial" w:cs="Arial"/>
                <w:spacing w:val="-2"/>
                <w:sz w:val="16"/>
                <w:szCs w:val="16"/>
              </w:rPr>
              <w:t xml:space="preserve"> </w:t>
            </w:r>
            <w:r w:rsidRPr="009E5C88">
              <w:rPr>
                <w:rFonts w:ascii="Arial" w:hAnsi="Arial" w:cs="Arial"/>
                <w:spacing w:val="-4"/>
                <w:sz w:val="16"/>
                <w:szCs w:val="16"/>
              </w:rPr>
              <w:t>per</w:t>
            </w:r>
            <w:r w:rsidRPr="009E5C88">
              <w:rPr>
                <w:rFonts w:ascii="Arial" w:hAnsi="Arial" w:cs="Arial"/>
                <w:spacing w:val="-3"/>
                <w:sz w:val="16"/>
                <w:szCs w:val="16"/>
              </w:rPr>
              <w:t xml:space="preserve"> </w:t>
            </w:r>
            <w:r w:rsidRPr="009E5C88">
              <w:rPr>
                <w:rFonts w:ascii="Arial" w:hAnsi="Arial" w:cs="Arial"/>
                <w:spacing w:val="-4"/>
                <w:sz w:val="16"/>
                <w:szCs w:val="16"/>
              </w:rPr>
              <w:t>SO7</w:t>
            </w:r>
            <w:r w:rsidRPr="009E5C88">
              <w:rPr>
                <w:rFonts w:ascii="Arial" w:hAnsi="Arial" w:cs="Arial"/>
                <w:spacing w:val="-1"/>
                <w:sz w:val="16"/>
                <w:szCs w:val="16"/>
              </w:rPr>
              <w:t xml:space="preserve"> </w:t>
            </w:r>
            <w:r w:rsidRPr="009E5C88">
              <w:rPr>
                <w:rFonts w:ascii="Arial" w:hAnsi="Arial" w:cs="Arial"/>
                <w:spacing w:val="-4"/>
                <w:sz w:val="16"/>
                <w:szCs w:val="16"/>
              </w:rPr>
              <w:t>status report.</w:t>
            </w:r>
          </w:p>
        </w:tc>
      </w:tr>
      <w:tr w:rsidR="00610F54" w:rsidRPr="009E5C88" w14:paraId="3DF2D3C1" w14:textId="77777777" w:rsidTr="0024385F">
        <w:trPr>
          <w:trHeight w:val="20"/>
        </w:trPr>
        <w:tc>
          <w:tcPr>
            <w:tcW w:w="622" w:type="dxa"/>
            <w:vAlign w:val="center"/>
          </w:tcPr>
          <w:p w14:paraId="17C1DC25" w14:textId="7A7FB972" w:rsidR="00610F54" w:rsidRPr="009E5C88" w:rsidRDefault="0012195E" w:rsidP="0012195E">
            <w:pPr>
              <w:spacing w:after="0"/>
              <w:jc w:val="center"/>
              <w:rPr>
                <w:rFonts w:ascii="Arial" w:hAnsi="Arial" w:cs="Arial"/>
                <w:sz w:val="16"/>
                <w:szCs w:val="16"/>
              </w:rPr>
            </w:pPr>
            <w:r>
              <w:rPr>
                <w:rFonts w:ascii="Arial" w:hAnsi="Arial" w:cs="Arial"/>
                <w:w w:val="99"/>
                <w:sz w:val="16"/>
                <w:szCs w:val="16"/>
              </w:rPr>
              <w:t>7</w:t>
            </w:r>
          </w:p>
        </w:tc>
        <w:tc>
          <w:tcPr>
            <w:tcW w:w="1199" w:type="dxa"/>
            <w:vAlign w:val="center"/>
          </w:tcPr>
          <w:p w14:paraId="03272C1F" w14:textId="4D7178C0" w:rsidR="00610F54" w:rsidRPr="009E5C88" w:rsidRDefault="00610F54" w:rsidP="009E5C88">
            <w:pPr>
              <w:spacing w:after="0"/>
              <w:rPr>
                <w:rFonts w:ascii="Arial" w:hAnsi="Arial" w:cs="Arial"/>
                <w:sz w:val="16"/>
                <w:szCs w:val="16"/>
              </w:rPr>
            </w:pPr>
            <w:r w:rsidRPr="009E5C88">
              <w:rPr>
                <w:rFonts w:ascii="Arial" w:hAnsi="Arial" w:cs="Arial"/>
                <w:sz w:val="16"/>
                <w:szCs w:val="16"/>
              </w:rPr>
              <w:t>NE</w:t>
            </w:r>
            <w:r w:rsidRPr="009E5C88">
              <w:rPr>
                <w:rFonts w:ascii="Arial" w:hAnsi="Arial" w:cs="Arial"/>
                <w:spacing w:val="-11"/>
                <w:sz w:val="16"/>
                <w:szCs w:val="16"/>
              </w:rPr>
              <w:t xml:space="preserve"> </w:t>
            </w:r>
            <w:r w:rsidRPr="009E5C88">
              <w:rPr>
                <w:rFonts w:ascii="Arial" w:hAnsi="Arial" w:cs="Arial"/>
                <w:sz w:val="16"/>
                <w:szCs w:val="16"/>
              </w:rPr>
              <w:t>/</w:t>
            </w:r>
            <w:r w:rsidRPr="009E5C88">
              <w:rPr>
                <w:rFonts w:ascii="Arial" w:hAnsi="Arial" w:cs="Arial"/>
                <w:spacing w:val="-11"/>
                <w:sz w:val="16"/>
                <w:szCs w:val="16"/>
              </w:rPr>
              <w:t xml:space="preserve"> </w:t>
            </w:r>
            <w:r w:rsidRPr="009E5C88">
              <w:rPr>
                <w:rFonts w:ascii="Arial" w:hAnsi="Arial" w:cs="Arial"/>
                <w:sz w:val="16"/>
                <w:szCs w:val="16"/>
              </w:rPr>
              <w:t>GIS</w:t>
            </w:r>
            <w:r w:rsidRPr="009E5C88">
              <w:rPr>
                <w:rFonts w:ascii="Arial" w:hAnsi="Arial" w:cs="Arial"/>
                <w:spacing w:val="-10"/>
                <w:sz w:val="16"/>
                <w:szCs w:val="16"/>
              </w:rPr>
              <w:t xml:space="preserve"> </w:t>
            </w:r>
            <w:r w:rsidRPr="009E5C88">
              <w:rPr>
                <w:rFonts w:ascii="Arial" w:hAnsi="Arial" w:cs="Arial"/>
                <w:spacing w:val="-2"/>
                <w:sz w:val="16"/>
                <w:szCs w:val="16"/>
              </w:rPr>
              <w:t>Updation</w:t>
            </w:r>
          </w:p>
        </w:tc>
        <w:tc>
          <w:tcPr>
            <w:tcW w:w="2709" w:type="dxa"/>
            <w:vAlign w:val="center"/>
          </w:tcPr>
          <w:p w14:paraId="10D448FA" w14:textId="1532478D" w:rsidR="00610F54" w:rsidRPr="009E5C88" w:rsidRDefault="00610F54" w:rsidP="00A42B1C">
            <w:pPr>
              <w:spacing w:after="0"/>
              <w:rPr>
                <w:rFonts w:ascii="Arial" w:hAnsi="Arial" w:cs="Arial"/>
                <w:sz w:val="16"/>
                <w:szCs w:val="16"/>
              </w:rPr>
            </w:pPr>
            <w:r w:rsidRPr="009E5C88">
              <w:rPr>
                <w:rFonts w:ascii="Arial" w:hAnsi="Arial" w:cs="Arial"/>
                <w:sz w:val="16"/>
                <w:szCs w:val="16"/>
              </w:rPr>
              <w:t xml:space="preserve">To maintain Equipment / Material installed Data Base </w:t>
            </w:r>
            <w:r w:rsidRPr="009E5C88">
              <w:rPr>
                <w:rFonts w:ascii="Arial" w:hAnsi="Arial" w:cs="Arial"/>
                <w:spacing w:val="-2"/>
                <w:sz w:val="16"/>
                <w:szCs w:val="16"/>
              </w:rPr>
              <w:t>correctly.</w:t>
            </w:r>
          </w:p>
        </w:tc>
        <w:tc>
          <w:tcPr>
            <w:tcW w:w="1951" w:type="dxa"/>
            <w:vAlign w:val="center"/>
          </w:tcPr>
          <w:p w14:paraId="44EFB1FB" w14:textId="77777777" w:rsidR="00610F54" w:rsidRPr="009E5C88" w:rsidRDefault="00610F54" w:rsidP="00741AAF">
            <w:pPr>
              <w:pStyle w:val="TableParagraph"/>
              <w:numPr>
                <w:ilvl w:val="0"/>
                <w:numId w:val="80"/>
              </w:numPr>
              <w:tabs>
                <w:tab w:val="left" w:pos="325"/>
              </w:tabs>
              <w:spacing w:line="288" w:lineRule="auto"/>
              <w:ind w:left="103" w:right="93" w:firstLine="0"/>
              <w:rPr>
                <w:rFonts w:ascii="Arial" w:hAnsi="Arial" w:cs="Arial"/>
                <w:sz w:val="16"/>
                <w:szCs w:val="16"/>
              </w:rPr>
            </w:pPr>
            <w:r w:rsidRPr="009E5C88">
              <w:rPr>
                <w:rFonts w:ascii="Arial" w:hAnsi="Arial" w:cs="Arial"/>
                <w:sz w:val="16"/>
                <w:szCs w:val="16"/>
              </w:rPr>
              <w:t>100%</w:t>
            </w:r>
            <w:r w:rsidRPr="009E5C88">
              <w:rPr>
                <w:rFonts w:ascii="Arial" w:hAnsi="Arial" w:cs="Arial"/>
                <w:spacing w:val="-12"/>
                <w:sz w:val="16"/>
                <w:szCs w:val="16"/>
              </w:rPr>
              <w:t xml:space="preserve"> </w:t>
            </w:r>
            <w:r w:rsidRPr="009E5C88">
              <w:rPr>
                <w:rFonts w:ascii="Arial" w:hAnsi="Arial" w:cs="Arial"/>
                <w:sz w:val="16"/>
                <w:szCs w:val="16"/>
              </w:rPr>
              <w:t>inventory</w:t>
            </w:r>
            <w:r w:rsidRPr="009E5C88">
              <w:rPr>
                <w:rFonts w:ascii="Arial" w:hAnsi="Arial" w:cs="Arial"/>
                <w:spacing w:val="-11"/>
                <w:sz w:val="16"/>
                <w:szCs w:val="16"/>
              </w:rPr>
              <w:t xml:space="preserve"> </w:t>
            </w:r>
            <w:r w:rsidRPr="009E5C88">
              <w:rPr>
                <w:rFonts w:ascii="Arial" w:hAnsi="Arial" w:cs="Arial"/>
                <w:sz w:val="16"/>
                <w:szCs w:val="16"/>
              </w:rPr>
              <w:t xml:space="preserve">data to be shared for </w:t>
            </w:r>
            <w:r w:rsidRPr="009E5C88">
              <w:rPr>
                <w:rFonts w:ascii="Arial" w:hAnsi="Arial" w:cs="Arial"/>
                <w:spacing w:val="-2"/>
                <w:sz w:val="16"/>
                <w:szCs w:val="16"/>
              </w:rPr>
              <w:t>updation</w:t>
            </w:r>
            <w:r w:rsidRPr="009E5C88">
              <w:rPr>
                <w:rFonts w:ascii="Arial" w:hAnsi="Arial" w:cs="Arial"/>
                <w:spacing w:val="-8"/>
                <w:sz w:val="16"/>
                <w:szCs w:val="16"/>
              </w:rPr>
              <w:t xml:space="preserve"> </w:t>
            </w:r>
            <w:r w:rsidRPr="009E5C88">
              <w:rPr>
                <w:rFonts w:ascii="Arial" w:hAnsi="Arial" w:cs="Arial"/>
                <w:spacing w:val="-2"/>
                <w:sz w:val="16"/>
                <w:szCs w:val="16"/>
              </w:rPr>
              <w:t>with</w:t>
            </w:r>
            <w:r w:rsidRPr="009E5C88">
              <w:rPr>
                <w:rFonts w:ascii="Arial" w:hAnsi="Arial" w:cs="Arial"/>
                <w:spacing w:val="-8"/>
                <w:sz w:val="16"/>
                <w:szCs w:val="16"/>
              </w:rPr>
              <w:t xml:space="preserve"> </w:t>
            </w:r>
            <w:r w:rsidRPr="009E5C88">
              <w:rPr>
                <w:rFonts w:ascii="Arial" w:hAnsi="Arial" w:cs="Arial"/>
                <w:spacing w:val="-2"/>
                <w:sz w:val="16"/>
                <w:szCs w:val="16"/>
              </w:rPr>
              <w:t>RJIL</w:t>
            </w:r>
            <w:r w:rsidRPr="009E5C88">
              <w:rPr>
                <w:rFonts w:ascii="Arial" w:hAnsi="Arial" w:cs="Arial"/>
                <w:spacing w:val="-10"/>
                <w:sz w:val="16"/>
                <w:szCs w:val="16"/>
              </w:rPr>
              <w:t xml:space="preserve"> </w:t>
            </w:r>
            <w:r w:rsidRPr="009E5C88">
              <w:rPr>
                <w:rFonts w:ascii="Arial" w:hAnsi="Arial" w:cs="Arial"/>
                <w:spacing w:val="-2"/>
                <w:sz w:val="16"/>
                <w:szCs w:val="16"/>
              </w:rPr>
              <w:t xml:space="preserve">state </w:t>
            </w:r>
            <w:r w:rsidRPr="009E5C88">
              <w:rPr>
                <w:rFonts w:ascii="Arial" w:hAnsi="Arial" w:cs="Arial"/>
                <w:spacing w:val="-4"/>
                <w:sz w:val="16"/>
                <w:szCs w:val="16"/>
              </w:rPr>
              <w:t>PC.</w:t>
            </w:r>
          </w:p>
          <w:p w14:paraId="3A8BC825" w14:textId="77777777" w:rsidR="00610F54" w:rsidRPr="009E5C88" w:rsidRDefault="00610F54" w:rsidP="00741AAF">
            <w:pPr>
              <w:pStyle w:val="TableParagraph"/>
              <w:numPr>
                <w:ilvl w:val="0"/>
                <w:numId w:val="80"/>
              </w:numPr>
              <w:tabs>
                <w:tab w:val="left" w:pos="373"/>
              </w:tabs>
              <w:spacing w:line="288" w:lineRule="auto"/>
              <w:ind w:left="103" w:right="93" w:firstLine="0"/>
              <w:rPr>
                <w:rFonts w:ascii="Arial" w:hAnsi="Arial" w:cs="Arial"/>
                <w:sz w:val="16"/>
                <w:szCs w:val="16"/>
              </w:rPr>
            </w:pPr>
            <w:r w:rsidRPr="009E5C88">
              <w:rPr>
                <w:rFonts w:ascii="Arial" w:hAnsi="Arial" w:cs="Arial"/>
                <w:sz w:val="16"/>
                <w:szCs w:val="16"/>
              </w:rPr>
              <w:t>Any change in site configuration to be informed</w:t>
            </w:r>
            <w:r w:rsidRPr="009E5C88">
              <w:rPr>
                <w:rFonts w:ascii="Arial" w:hAnsi="Arial" w:cs="Arial"/>
                <w:spacing w:val="-3"/>
                <w:sz w:val="16"/>
                <w:szCs w:val="16"/>
              </w:rPr>
              <w:t xml:space="preserve"> </w:t>
            </w:r>
            <w:r w:rsidRPr="009E5C88">
              <w:rPr>
                <w:rFonts w:ascii="Arial" w:hAnsi="Arial" w:cs="Arial"/>
                <w:sz w:val="16"/>
                <w:szCs w:val="16"/>
              </w:rPr>
              <w:t>with</w:t>
            </w:r>
            <w:r w:rsidRPr="009E5C88">
              <w:rPr>
                <w:rFonts w:ascii="Arial" w:hAnsi="Arial" w:cs="Arial"/>
                <w:spacing w:val="-4"/>
                <w:sz w:val="16"/>
                <w:szCs w:val="16"/>
              </w:rPr>
              <w:t xml:space="preserve"> </w:t>
            </w:r>
            <w:r w:rsidRPr="009E5C88">
              <w:rPr>
                <w:rFonts w:ascii="Arial" w:hAnsi="Arial" w:cs="Arial"/>
                <w:sz w:val="16"/>
                <w:szCs w:val="16"/>
              </w:rPr>
              <w:t>all</w:t>
            </w:r>
            <w:r w:rsidRPr="009E5C88">
              <w:rPr>
                <w:rFonts w:ascii="Arial" w:hAnsi="Arial" w:cs="Arial"/>
                <w:spacing w:val="-5"/>
                <w:sz w:val="16"/>
                <w:szCs w:val="16"/>
              </w:rPr>
              <w:t xml:space="preserve"> </w:t>
            </w:r>
            <w:r w:rsidRPr="009E5C88">
              <w:rPr>
                <w:rFonts w:ascii="Arial" w:hAnsi="Arial" w:cs="Arial"/>
                <w:sz w:val="16"/>
                <w:szCs w:val="16"/>
              </w:rPr>
              <w:t>latest detail</w:t>
            </w:r>
            <w:r w:rsidRPr="009E5C88">
              <w:rPr>
                <w:rFonts w:ascii="Arial" w:hAnsi="Arial" w:cs="Arial"/>
                <w:spacing w:val="-7"/>
                <w:sz w:val="16"/>
                <w:szCs w:val="16"/>
              </w:rPr>
              <w:t xml:space="preserve"> </w:t>
            </w:r>
            <w:r w:rsidRPr="009E5C88">
              <w:rPr>
                <w:rFonts w:ascii="Arial" w:hAnsi="Arial" w:cs="Arial"/>
                <w:sz w:val="16"/>
                <w:szCs w:val="16"/>
              </w:rPr>
              <w:t>to</w:t>
            </w:r>
            <w:r w:rsidRPr="009E5C88">
              <w:rPr>
                <w:rFonts w:ascii="Arial" w:hAnsi="Arial" w:cs="Arial"/>
                <w:spacing w:val="-6"/>
                <w:sz w:val="16"/>
                <w:szCs w:val="16"/>
              </w:rPr>
              <w:t xml:space="preserve"> </w:t>
            </w:r>
            <w:r w:rsidRPr="009E5C88">
              <w:rPr>
                <w:rFonts w:ascii="Arial" w:hAnsi="Arial" w:cs="Arial"/>
                <w:sz w:val="16"/>
                <w:szCs w:val="16"/>
              </w:rPr>
              <w:t>state</w:t>
            </w:r>
            <w:r w:rsidRPr="009E5C88">
              <w:rPr>
                <w:rFonts w:ascii="Arial" w:hAnsi="Arial" w:cs="Arial"/>
                <w:spacing w:val="-7"/>
                <w:sz w:val="16"/>
                <w:szCs w:val="16"/>
              </w:rPr>
              <w:t xml:space="preserve"> </w:t>
            </w:r>
            <w:r w:rsidRPr="009E5C88">
              <w:rPr>
                <w:rFonts w:ascii="Arial" w:hAnsi="Arial" w:cs="Arial"/>
                <w:sz w:val="16"/>
                <w:szCs w:val="16"/>
              </w:rPr>
              <w:t>PC</w:t>
            </w:r>
            <w:r w:rsidRPr="009E5C88">
              <w:rPr>
                <w:rFonts w:ascii="Arial" w:hAnsi="Arial" w:cs="Arial"/>
                <w:spacing w:val="-7"/>
                <w:sz w:val="16"/>
                <w:szCs w:val="16"/>
              </w:rPr>
              <w:t xml:space="preserve"> </w:t>
            </w:r>
            <w:r w:rsidRPr="009E5C88">
              <w:rPr>
                <w:rFonts w:ascii="Arial" w:hAnsi="Arial" w:cs="Arial"/>
                <w:spacing w:val="-2"/>
                <w:sz w:val="16"/>
                <w:szCs w:val="16"/>
              </w:rPr>
              <w:t>within</w:t>
            </w:r>
          </w:p>
          <w:p w14:paraId="3B005CA4" w14:textId="1F8A04BE" w:rsidR="00610F54" w:rsidRPr="009E5C88" w:rsidRDefault="00610F54" w:rsidP="00594B0B">
            <w:pPr>
              <w:spacing w:after="0"/>
              <w:rPr>
                <w:rFonts w:ascii="Arial" w:hAnsi="Arial" w:cs="Arial"/>
                <w:sz w:val="16"/>
                <w:szCs w:val="16"/>
              </w:rPr>
            </w:pPr>
            <w:r w:rsidRPr="009E5C88">
              <w:rPr>
                <w:rFonts w:ascii="Arial" w:hAnsi="Arial" w:cs="Arial"/>
                <w:spacing w:val="-2"/>
                <w:sz w:val="16"/>
                <w:szCs w:val="16"/>
              </w:rPr>
              <w:t>24hrs.</w:t>
            </w:r>
          </w:p>
        </w:tc>
        <w:tc>
          <w:tcPr>
            <w:tcW w:w="3295" w:type="dxa"/>
            <w:vAlign w:val="center"/>
          </w:tcPr>
          <w:p w14:paraId="0CE4A393" w14:textId="77777777" w:rsidR="00610F54" w:rsidRPr="009E5C88" w:rsidRDefault="00610F54" w:rsidP="00A42B1C">
            <w:pPr>
              <w:pStyle w:val="TableParagraph"/>
              <w:rPr>
                <w:rFonts w:ascii="Arial" w:hAnsi="Arial" w:cs="Arial"/>
                <w:sz w:val="16"/>
                <w:szCs w:val="16"/>
              </w:rPr>
            </w:pPr>
            <w:r w:rsidRPr="009E5C88">
              <w:rPr>
                <w:rFonts w:ascii="Arial" w:hAnsi="Arial" w:cs="Arial"/>
                <w:spacing w:val="-4"/>
                <w:sz w:val="16"/>
                <w:szCs w:val="16"/>
              </w:rPr>
              <w:t>As per</w:t>
            </w:r>
            <w:r w:rsidRPr="009E5C88">
              <w:rPr>
                <w:rFonts w:ascii="Arial" w:hAnsi="Arial" w:cs="Arial"/>
                <w:spacing w:val="-3"/>
                <w:sz w:val="16"/>
                <w:szCs w:val="16"/>
              </w:rPr>
              <w:t xml:space="preserve"> </w:t>
            </w:r>
            <w:r w:rsidRPr="009E5C88">
              <w:rPr>
                <w:rFonts w:ascii="Arial" w:hAnsi="Arial" w:cs="Arial"/>
                <w:spacing w:val="-4"/>
                <w:sz w:val="16"/>
                <w:szCs w:val="16"/>
              </w:rPr>
              <w:t>SLA/KPI</w:t>
            </w:r>
            <w:r w:rsidRPr="009E5C88">
              <w:rPr>
                <w:rFonts w:ascii="Arial" w:hAnsi="Arial" w:cs="Arial"/>
                <w:spacing w:val="-2"/>
                <w:sz w:val="16"/>
                <w:szCs w:val="16"/>
              </w:rPr>
              <w:t xml:space="preserve"> </w:t>
            </w:r>
            <w:r w:rsidRPr="009E5C88">
              <w:rPr>
                <w:rFonts w:ascii="Arial" w:hAnsi="Arial" w:cs="Arial"/>
                <w:spacing w:val="-4"/>
                <w:sz w:val="16"/>
                <w:szCs w:val="16"/>
              </w:rPr>
              <w:t>annexure</w:t>
            </w:r>
            <w:r w:rsidRPr="009E5C88">
              <w:rPr>
                <w:rFonts w:ascii="Arial" w:hAnsi="Arial" w:cs="Arial"/>
                <w:spacing w:val="-3"/>
                <w:sz w:val="16"/>
                <w:szCs w:val="16"/>
              </w:rPr>
              <w:t xml:space="preserve"> </w:t>
            </w:r>
            <w:r w:rsidRPr="009E5C88">
              <w:rPr>
                <w:rFonts w:ascii="Arial" w:hAnsi="Arial" w:cs="Arial"/>
                <w:spacing w:val="-5"/>
                <w:sz w:val="16"/>
                <w:szCs w:val="16"/>
              </w:rPr>
              <w:t>I.</w:t>
            </w:r>
          </w:p>
          <w:p w14:paraId="17EEC471" w14:textId="04C1366B" w:rsidR="00610F54" w:rsidRPr="009E5C88" w:rsidRDefault="00610F54" w:rsidP="00A42B1C">
            <w:pPr>
              <w:spacing w:after="0"/>
              <w:rPr>
                <w:rFonts w:ascii="Arial" w:hAnsi="Arial" w:cs="Arial"/>
                <w:sz w:val="16"/>
                <w:szCs w:val="16"/>
              </w:rPr>
            </w:pPr>
            <w:r w:rsidRPr="009E5C88">
              <w:rPr>
                <w:rFonts w:ascii="Arial" w:hAnsi="Arial" w:cs="Arial"/>
                <w:spacing w:val="-4"/>
                <w:sz w:val="16"/>
                <w:szCs w:val="16"/>
              </w:rPr>
              <w:t>Compliance</w:t>
            </w:r>
            <w:r w:rsidRPr="009E5C88">
              <w:rPr>
                <w:rFonts w:ascii="Arial" w:hAnsi="Arial" w:cs="Arial"/>
                <w:spacing w:val="-5"/>
                <w:sz w:val="16"/>
                <w:szCs w:val="16"/>
              </w:rPr>
              <w:t xml:space="preserve"> </w:t>
            </w:r>
            <w:r w:rsidRPr="009E5C88">
              <w:rPr>
                <w:rFonts w:ascii="Arial" w:hAnsi="Arial" w:cs="Arial"/>
                <w:spacing w:val="-4"/>
                <w:sz w:val="16"/>
                <w:szCs w:val="16"/>
              </w:rPr>
              <w:t>as</w:t>
            </w:r>
            <w:r w:rsidRPr="009E5C88">
              <w:rPr>
                <w:rFonts w:ascii="Arial" w:hAnsi="Arial" w:cs="Arial"/>
                <w:spacing w:val="-3"/>
                <w:sz w:val="16"/>
                <w:szCs w:val="16"/>
              </w:rPr>
              <w:t xml:space="preserve"> </w:t>
            </w:r>
            <w:r w:rsidRPr="009E5C88">
              <w:rPr>
                <w:rFonts w:ascii="Arial" w:hAnsi="Arial" w:cs="Arial"/>
                <w:spacing w:val="-4"/>
                <w:sz w:val="16"/>
                <w:szCs w:val="16"/>
              </w:rPr>
              <w:t>per NE</w:t>
            </w:r>
            <w:r w:rsidRPr="009E5C88">
              <w:rPr>
                <w:rFonts w:ascii="Arial" w:hAnsi="Arial" w:cs="Arial"/>
                <w:sz w:val="16"/>
                <w:szCs w:val="16"/>
              </w:rPr>
              <w:t xml:space="preserve"> </w:t>
            </w:r>
            <w:r w:rsidRPr="009E5C88">
              <w:rPr>
                <w:rFonts w:ascii="Arial" w:hAnsi="Arial" w:cs="Arial"/>
                <w:spacing w:val="-4"/>
                <w:sz w:val="16"/>
                <w:szCs w:val="16"/>
              </w:rPr>
              <w:t>/</w:t>
            </w:r>
            <w:r w:rsidRPr="009E5C88">
              <w:rPr>
                <w:rFonts w:ascii="Arial" w:hAnsi="Arial" w:cs="Arial"/>
                <w:spacing w:val="-5"/>
                <w:sz w:val="16"/>
                <w:szCs w:val="16"/>
              </w:rPr>
              <w:t xml:space="preserve"> </w:t>
            </w:r>
            <w:r w:rsidRPr="009E5C88">
              <w:rPr>
                <w:rFonts w:ascii="Arial" w:hAnsi="Arial" w:cs="Arial"/>
                <w:spacing w:val="-4"/>
                <w:sz w:val="16"/>
                <w:szCs w:val="16"/>
              </w:rPr>
              <w:t>GIS</w:t>
            </w:r>
            <w:r w:rsidRPr="009E5C88">
              <w:rPr>
                <w:rFonts w:ascii="Arial" w:hAnsi="Arial" w:cs="Arial"/>
                <w:spacing w:val="-1"/>
                <w:sz w:val="16"/>
                <w:szCs w:val="16"/>
              </w:rPr>
              <w:t xml:space="preserve"> </w:t>
            </w:r>
            <w:r w:rsidRPr="009E5C88">
              <w:rPr>
                <w:rFonts w:ascii="Arial" w:hAnsi="Arial" w:cs="Arial"/>
                <w:spacing w:val="-4"/>
                <w:sz w:val="16"/>
                <w:szCs w:val="16"/>
              </w:rPr>
              <w:t>report.</w:t>
            </w:r>
          </w:p>
        </w:tc>
      </w:tr>
      <w:tr w:rsidR="00EB2ABF" w:rsidRPr="009E5C88" w14:paraId="4A18E96F" w14:textId="77777777" w:rsidTr="0024385F">
        <w:trPr>
          <w:trHeight w:val="20"/>
        </w:trPr>
        <w:tc>
          <w:tcPr>
            <w:tcW w:w="622" w:type="dxa"/>
            <w:vAlign w:val="center"/>
          </w:tcPr>
          <w:p w14:paraId="4500A575" w14:textId="6B9A91E7" w:rsidR="00EB2ABF" w:rsidRPr="009E5C88" w:rsidRDefault="0012195E" w:rsidP="0012195E">
            <w:pPr>
              <w:spacing w:after="0"/>
              <w:jc w:val="center"/>
              <w:rPr>
                <w:rFonts w:ascii="Arial" w:hAnsi="Arial" w:cs="Arial"/>
                <w:sz w:val="16"/>
                <w:szCs w:val="16"/>
              </w:rPr>
            </w:pPr>
            <w:r>
              <w:rPr>
                <w:rFonts w:ascii="Arial" w:hAnsi="Arial" w:cs="Arial"/>
                <w:w w:val="99"/>
                <w:sz w:val="16"/>
                <w:szCs w:val="16"/>
              </w:rPr>
              <w:t>8</w:t>
            </w:r>
          </w:p>
        </w:tc>
        <w:tc>
          <w:tcPr>
            <w:tcW w:w="1199" w:type="dxa"/>
            <w:vAlign w:val="center"/>
          </w:tcPr>
          <w:p w14:paraId="44D8451B" w14:textId="32FD82A0" w:rsidR="00EB2ABF" w:rsidRPr="009E5C88" w:rsidRDefault="00EB2ABF" w:rsidP="009E5C88">
            <w:pPr>
              <w:spacing w:after="0"/>
              <w:rPr>
                <w:rFonts w:ascii="Arial" w:hAnsi="Arial" w:cs="Arial"/>
                <w:sz w:val="16"/>
                <w:szCs w:val="16"/>
              </w:rPr>
            </w:pPr>
            <w:r w:rsidRPr="009E5C88">
              <w:rPr>
                <w:rFonts w:ascii="Arial" w:hAnsi="Arial" w:cs="Arial"/>
                <w:spacing w:val="-2"/>
                <w:sz w:val="16"/>
                <w:szCs w:val="16"/>
              </w:rPr>
              <w:t>IEM</w:t>
            </w:r>
            <w:r w:rsidRPr="009E5C88">
              <w:rPr>
                <w:rFonts w:ascii="Arial" w:hAnsi="Arial" w:cs="Arial"/>
                <w:spacing w:val="-8"/>
                <w:sz w:val="16"/>
                <w:szCs w:val="16"/>
              </w:rPr>
              <w:t xml:space="preserve"> </w:t>
            </w:r>
            <w:r w:rsidRPr="009E5C88">
              <w:rPr>
                <w:rFonts w:ascii="Arial" w:hAnsi="Arial" w:cs="Arial"/>
                <w:spacing w:val="-2"/>
                <w:sz w:val="16"/>
                <w:szCs w:val="16"/>
              </w:rPr>
              <w:t>Portal</w:t>
            </w:r>
          </w:p>
        </w:tc>
        <w:tc>
          <w:tcPr>
            <w:tcW w:w="2709" w:type="dxa"/>
            <w:vAlign w:val="center"/>
          </w:tcPr>
          <w:p w14:paraId="4289087F" w14:textId="77777777" w:rsidR="00EB2ABF" w:rsidRPr="009E5C88" w:rsidRDefault="00EB2ABF" w:rsidP="00741AAF">
            <w:pPr>
              <w:pStyle w:val="TableParagraph"/>
              <w:numPr>
                <w:ilvl w:val="0"/>
                <w:numId w:val="81"/>
              </w:numPr>
              <w:tabs>
                <w:tab w:val="left" w:pos="309"/>
              </w:tabs>
              <w:spacing w:line="288" w:lineRule="auto"/>
              <w:ind w:left="0" w:firstLine="0"/>
              <w:rPr>
                <w:rFonts w:ascii="Arial" w:hAnsi="Arial" w:cs="Arial"/>
                <w:sz w:val="16"/>
                <w:szCs w:val="16"/>
              </w:rPr>
            </w:pPr>
            <w:r w:rsidRPr="009E5C88">
              <w:rPr>
                <w:rFonts w:ascii="Arial" w:hAnsi="Arial" w:cs="Arial"/>
                <w:sz w:val="16"/>
                <w:szCs w:val="16"/>
              </w:rPr>
              <w:t>Tool</w:t>
            </w:r>
            <w:r w:rsidRPr="009E5C88">
              <w:rPr>
                <w:rFonts w:ascii="Arial" w:hAnsi="Arial" w:cs="Arial"/>
                <w:spacing w:val="-12"/>
                <w:sz w:val="16"/>
                <w:szCs w:val="16"/>
              </w:rPr>
              <w:t xml:space="preserve"> </w:t>
            </w:r>
            <w:r w:rsidRPr="009E5C88">
              <w:rPr>
                <w:rFonts w:ascii="Arial" w:hAnsi="Arial" w:cs="Arial"/>
                <w:sz w:val="16"/>
                <w:szCs w:val="16"/>
              </w:rPr>
              <w:t>to</w:t>
            </w:r>
            <w:r w:rsidRPr="009E5C88">
              <w:rPr>
                <w:rFonts w:ascii="Arial" w:hAnsi="Arial" w:cs="Arial"/>
                <w:spacing w:val="-11"/>
                <w:sz w:val="16"/>
                <w:szCs w:val="16"/>
              </w:rPr>
              <w:t xml:space="preserve"> </w:t>
            </w:r>
            <w:r w:rsidRPr="009E5C88">
              <w:rPr>
                <w:rFonts w:ascii="Arial" w:hAnsi="Arial" w:cs="Arial"/>
                <w:sz w:val="16"/>
                <w:szCs w:val="16"/>
              </w:rPr>
              <w:t>capture</w:t>
            </w:r>
            <w:r w:rsidRPr="009E5C88">
              <w:rPr>
                <w:rFonts w:ascii="Arial" w:hAnsi="Arial" w:cs="Arial"/>
                <w:spacing w:val="-11"/>
                <w:sz w:val="16"/>
                <w:szCs w:val="16"/>
              </w:rPr>
              <w:t xml:space="preserve"> </w:t>
            </w:r>
            <w:r w:rsidRPr="009E5C88">
              <w:rPr>
                <w:rFonts w:ascii="Arial" w:hAnsi="Arial" w:cs="Arial"/>
                <w:sz w:val="16"/>
                <w:szCs w:val="16"/>
              </w:rPr>
              <w:t>the</w:t>
            </w:r>
            <w:r w:rsidRPr="009E5C88">
              <w:rPr>
                <w:rFonts w:ascii="Arial" w:hAnsi="Arial" w:cs="Arial"/>
                <w:spacing w:val="-12"/>
                <w:sz w:val="16"/>
                <w:szCs w:val="16"/>
              </w:rPr>
              <w:t xml:space="preserve"> </w:t>
            </w:r>
            <w:r w:rsidRPr="009E5C88">
              <w:rPr>
                <w:rFonts w:ascii="Arial" w:hAnsi="Arial" w:cs="Arial"/>
                <w:sz w:val="16"/>
                <w:szCs w:val="16"/>
              </w:rPr>
              <w:t xml:space="preserve">Energy </w:t>
            </w:r>
            <w:r w:rsidRPr="009E5C88">
              <w:rPr>
                <w:rFonts w:ascii="Arial" w:hAnsi="Arial" w:cs="Arial"/>
                <w:spacing w:val="-4"/>
                <w:sz w:val="16"/>
                <w:szCs w:val="16"/>
              </w:rPr>
              <w:t>parameters</w:t>
            </w:r>
            <w:r w:rsidRPr="009E5C88">
              <w:rPr>
                <w:rFonts w:ascii="Arial" w:hAnsi="Arial" w:cs="Arial"/>
                <w:spacing w:val="-8"/>
                <w:sz w:val="16"/>
                <w:szCs w:val="16"/>
              </w:rPr>
              <w:t xml:space="preserve"> </w:t>
            </w:r>
            <w:r w:rsidRPr="009E5C88">
              <w:rPr>
                <w:rFonts w:ascii="Arial" w:hAnsi="Arial" w:cs="Arial"/>
                <w:spacing w:val="-4"/>
                <w:sz w:val="16"/>
                <w:szCs w:val="16"/>
              </w:rPr>
              <w:t>e.g.</w:t>
            </w:r>
            <w:r w:rsidRPr="009E5C88">
              <w:rPr>
                <w:rFonts w:ascii="Arial" w:hAnsi="Arial" w:cs="Arial"/>
                <w:spacing w:val="-7"/>
                <w:sz w:val="16"/>
                <w:szCs w:val="16"/>
              </w:rPr>
              <w:t xml:space="preserve"> </w:t>
            </w:r>
            <w:r w:rsidRPr="009E5C88">
              <w:rPr>
                <w:rFonts w:ascii="Arial" w:hAnsi="Arial" w:cs="Arial"/>
                <w:spacing w:val="-4"/>
                <w:sz w:val="16"/>
                <w:szCs w:val="16"/>
              </w:rPr>
              <w:t>Fuel</w:t>
            </w:r>
            <w:r w:rsidRPr="009E5C88">
              <w:rPr>
                <w:rFonts w:ascii="Arial" w:hAnsi="Arial" w:cs="Arial"/>
                <w:spacing w:val="-7"/>
                <w:sz w:val="16"/>
                <w:szCs w:val="16"/>
              </w:rPr>
              <w:t xml:space="preserve"> </w:t>
            </w:r>
            <w:r w:rsidRPr="009E5C88">
              <w:rPr>
                <w:rFonts w:ascii="Arial" w:hAnsi="Arial" w:cs="Arial"/>
                <w:spacing w:val="-4"/>
                <w:sz w:val="16"/>
                <w:szCs w:val="16"/>
              </w:rPr>
              <w:t>&amp;</w:t>
            </w:r>
            <w:r w:rsidRPr="009E5C88">
              <w:rPr>
                <w:rFonts w:ascii="Arial" w:hAnsi="Arial" w:cs="Arial"/>
                <w:spacing w:val="-8"/>
                <w:sz w:val="16"/>
                <w:szCs w:val="16"/>
              </w:rPr>
              <w:t xml:space="preserve"> </w:t>
            </w:r>
            <w:r w:rsidRPr="009E5C88">
              <w:rPr>
                <w:rFonts w:ascii="Arial" w:hAnsi="Arial" w:cs="Arial"/>
                <w:spacing w:val="-4"/>
                <w:sz w:val="16"/>
                <w:szCs w:val="16"/>
              </w:rPr>
              <w:t xml:space="preserve">Energy </w:t>
            </w:r>
            <w:r w:rsidRPr="009E5C88">
              <w:rPr>
                <w:rFonts w:ascii="Arial" w:hAnsi="Arial" w:cs="Arial"/>
                <w:spacing w:val="-2"/>
                <w:sz w:val="16"/>
                <w:szCs w:val="16"/>
              </w:rPr>
              <w:t>consumption.</w:t>
            </w:r>
          </w:p>
          <w:p w14:paraId="1E17B7D8" w14:textId="77777777" w:rsidR="00EB2ABF" w:rsidRPr="009E5C88" w:rsidRDefault="00EB2ABF" w:rsidP="00741AAF">
            <w:pPr>
              <w:pStyle w:val="TableParagraph"/>
              <w:numPr>
                <w:ilvl w:val="0"/>
                <w:numId w:val="81"/>
              </w:numPr>
              <w:tabs>
                <w:tab w:val="left" w:pos="350"/>
              </w:tabs>
              <w:ind w:left="0" w:hanging="243"/>
              <w:rPr>
                <w:rFonts w:ascii="Arial" w:hAnsi="Arial" w:cs="Arial"/>
                <w:sz w:val="16"/>
                <w:szCs w:val="16"/>
              </w:rPr>
            </w:pPr>
            <w:r w:rsidRPr="009E5C88">
              <w:rPr>
                <w:rFonts w:ascii="Arial" w:hAnsi="Arial" w:cs="Arial"/>
                <w:sz w:val="16"/>
                <w:szCs w:val="16"/>
              </w:rPr>
              <w:t>High</w:t>
            </w:r>
            <w:r w:rsidRPr="009E5C88">
              <w:rPr>
                <w:rFonts w:ascii="Arial" w:hAnsi="Arial" w:cs="Arial"/>
                <w:spacing w:val="40"/>
                <w:sz w:val="16"/>
                <w:szCs w:val="16"/>
              </w:rPr>
              <w:t xml:space="preserve"> </w:t>
            </w:r>
            <w:r w:rsidRPr="009E5C88">
              <w:rPr>
                <w:rFonts w:ascii="Arial" w:hAnsi="Arial" w:cs="Arial"/>
                <w:sz w:val="16"/>
                <w:szCs w:val="16"/>
              </w:rPr>
              <w:t>DG</w:t>
            </w:r>
            <w:r w:rsidRPr="009E5C88">
              <w:rPr>
                <w:rFonts w:ascii="Arial" w:hAnsi="Arial" w:cs="Arial"/>
                <w:spacing w:val="39"/>
                <w:sz w:val="16"/>
                <w:szCs w:val="16"/>
              </w:rPr>
              <w:t xml:space="preserve"> </w:t>
            </w:r>
            <w:r w:rsidRPr="009E5C88">
              <w:rPr>
                <w:rFonts w:ascii="Arial" w:hAnsi="Arial" w:cs="Arial"/>
                <w:sz w:val="16"/>
                <w:szCs w:val="16"/>
              </w:rPr>
              <w:t>CPH</w:t>
            </w:r>
            <w:r w:rsidRPr="009E5C88">
              <w:rPr>
                <w:rFonts w:ascii="Arial" w:hAnsi="Arial" w:cs="Arial"/>
                <w:spacing w:val="38"/>
                <w:sz w:val="16"/>
                <w:szCs w:val="16"/>
              </w:rPr>
              <w:t xml:space="preserve"> </w:t>
            </w:r>
            <w:r w:rsidRPr="009E5C88">
              <w:rPr>
                <w:rFonts w:ascii="Arial" w:hAnsi="Arial" w:cs="Arial"/>
                <w:sz w:val="16"/>
                <w:szCs w:val="16"/>
              </w:rPr>
              <w:t>or</w:t>
            </w:r>
            <w:r w:rsidRPr="009E5C88">
              <w:rPr>
                <w:rFonts w:ascii="Arial" w:hAnsi="Arial" w:cs="Arial"/>
                <w:spacing w:val="37"/>
                <w:sz w:val="16"/>
                <w:szCs w:val="16"/>
              </w:rPr>
              <w:t xml:space="preserve"> </w:t>
            </w:r>
            <w:r w:rsidRPr="009E5C88">
              <w:rPr>
                <w:rFonts w:ascii="Arial" w:hAnsi="Arial" w:cs="Arial"/>
                <w:sz w:val="16"/>
                <w:szCs w:val="16"/>
              </w:rPr>
              <w:t>EB</w:t>
            </w:r>
            <w:r w:rsidRPr="009E5C88">
              <w:rPr>
                <w:rFonts w:ascii="Arial" w:hAnsi="Arial" w:cs="Arial"/>
                <w:spacing w:val="39"/>
                <w:sz w:val="16"/>
                <w:szCs w:val="16"/>
              </w:rPr>
              <w:t xml:space="preserve"> </w:t>
            </w:r>
            <w:r w:rsidRPr="009E5C88">
              <w:rPr>
                <w:rFonts w:ascii="Arial" w:hAnsi="Arial" w:cs="Arial"/>
                <w:spacing w:val="-5"/>
                <w:sz w:val="16"/>
                <w:szCs w:val="16"/>
              </w:rPr>
              <w:t>CPH</w:t>
            </w:r>
          </w:p>
          <w:p w14:paraId="0EF4ACCB" w14:textId="77777777" w:rsidR="00EB2ABF" w:rsidRPr="009E5C88" w:rsidRDefault="00EB2ABF" w:rsidP="00A42B1C">
            <w:pPr>
              <w:pStyle w:val="TableParagraph"/>
              <w:rPr>
                <w:rFonts w:ascii="Arial" w:hAnsi="Arial" w:cs="Arial"/>
                <w:sz w:val="16"/>
                <w:szCs w:val="16"/>
              </w:rPr>
            </w:pPr>
            <w:r w:rsidRPr="009E5C88">
              <w:rPr>
                <w:rFonts w:ascii="Arial" w:hAnsi="Arial" w:cs="Arial"/>
                <w:spacing w:val="-2"/>
                <w:sz w:val="16"/>
                <w:szCs w:val="16"/>
              </w:rPr>
              <w:t>correction.</w:t>
            </w:r>
          </w:p>
          <w:p w14:paraId="5B959A9F" w14:textId="77777777" w:rsidR="00EB2ABF" w:rsidRPr="009E5C88" w:rsidRDefault="00EB2ABF" w:rsidP="00A42B1C">
            <w:pPr>
              <w:pStyle w:val="TableParagraph"/>
              <w:rPr>
                <w:rFonts w:ascii="Arial" w:hAnsi="Arial" w:cs="Arial"/>
                <w:b/>
                <w:sz w:val="16"/>
                <w:szCs w:val="16"/>
              </w:rPr>
            </w:pPr>
          </w:p>
          <w:p w14:paraId="37E00137" w14:textId="1559AC6B" w:rsidR="00EB2ABF" w:rsidRPr="009E5C88" w:rsidRDefault="00EB2ABF" w:rsidP="00A42B1C">
            <w:pPr>
              <w:spacing w:after="0"/>
              <w:rPr>
                <w:rFonts w:ascii="Arial" w:hAnsi="Arial" w:cs="Arial"/>
                <w:sz w:val="16"/>
                <w:szCs w:val="16"/>
              </w:rPr>
            </w:pPr>
            <w:r w:rsidRPr="009E5C88">
              <w:rPr>
                <w:rFonts w:ascii="Arial" w:hAnsi="Arial" w:cs="Arial"/>
                <w:sz w:val="16"/>
                <w:szCs w:val="16"/>
              </w:rPr>
              <w:t>Ensure ZERO Meter tampering in DG &amp; EB</w:t>
            </w:r>
          </w:p>
        </w:tc>
        <w:tc>
          <w:tcPr>
            <w:tcW w:w="1951" w:type="dxa"/>
            <w:vAlign w:val="center"/>
          </w:tcPr>
          <w:p w14:paraId="2C383281" w14:textId="77777777" w:rsidR="00EB2ABF" w:rsidRPr="009E5C88" w:rsidRDefault="00EB2ABF" w:rsidP="00594B0B">
            <w:pPr>
              <w:pStyle w:val="TableParagraph"/>
              <w:spacing w:line="288" w:lineRule="auto"/>
              <w:ind w:left="103" w:right="94"/>
              <w:rPr>
                <w:rFonts w:ascii="Arial" w:hAnsi="Arial" w:cs="Arial"/>
                <w:sz w:val="16"/>
                <w:szCs w:val="16"/>
              </w:rPr>
            </w:pPr>
            <w:r w:rsidRPr="009E5C88">
              <w:rPr>
                <w:rFonts w:ascii="Arial" w:hAnsi="Arial" w:cs="Arial"/>
                <w:sz w:val="16"/>
                <w:szCs w:val="16"/>
              </w:rPr>
              <w:t>1a.</w:t>
            </w:r>
            <w:r w:rsidRPr="009E5C88">
              <w:rPr>
                <w:rFonts w:ascii="Arial" w:hAnsi="Arial" w:cs="Arial"/>
                <w:spacing w:val="-5"/>
                <w:sz w:val="16"/>
                <w:szCs w:val="16"/>
              </w:rPr>
              <w:t xml:space="preserve"> </w:t>
            </w:r>
            <w:r w:rsidRPr="009E5C88">
              <w:rPr>
                <w:rFonts w:ascii="Arial" w:hAnsi="Arial" w:cs="Arial"/>
                <w:sz w:val="16"/>
                <w:szCs w:val="16"/>
              </w:rPr>
              <w:t>100%</w:t>
            </w:r>
            <w:r w:rsidRPr="009E5C88">
              <w:rPr>
                <w:rFonts w:ascii="Arial" w:hAnsi="Arial" w:cs="Arial"/>
                <w:spacing w:val="-6"/>
                <w:sz w:val="16"/>
                <w:szCs w:val="16"/>
              </w:rPr>
              <w:t xml:space="preserve"> </w:t>
            </w:r>
            <w:r w:rsidRPr="009E5C88">
              <w:rPr>
                <w:rFonts w:ascii="Arial" w:hAnsi="Arial" w:cs="Arial"/>
                <w:sz w:val="16"/>
                <w:szCs w:val="16"/>
              </w:rPr>
              <w:t>DG</w:t>
            </w:r>
            <w:r w:rsidRPr="009E5C88">
              <w:rPr>
                <w:rFonts w:ascii="Arial" w:hAnsi="Arial" w:cs="Arial"/>
                <w:spacing w:val="-6"/>
                <w:sz w:val="16"/>
                <w:szCs w:val="16"/>
              </w:rPr>
              <w:t xml:space="preserve"> </w:t>
            </w:r>
            <w:r w:rsidRPr="009E5C88">
              <w:rPr>
                <w:rFonts w:ascii="Arial" w:hAnsi="Arial" w:cs="Arial"/>
                <w:sz w:val="16"/>
                <w:szCs w:val="16"/>
              </w:rPr>
              <w:t>Fuel</w:t>
            </w:r>
            <w:r w:rsidRPr="009E5C88">
              <w:rPr>
                <w:rFonts w:ascii="Arial" w:hAnsi="Arial" w:cs="Arial"/>
                <w:spacing w:val="-5"/>
                <w:sz w:val="16"/>
                <w:szCs w:val="16"/>
              </w:rPr>
              <w:t xml:space="preserve"> </w:t>
            </w:r>
            <w:r w:rsidRPr="009E5C88">
              <w:rPr>
                <w:rFonts w:ascii="Arial" w:hAnsi="Arial" w:cs="Arial"/>
                <w:sz w:val="16"/>
                <w:szCs w:val="16"/>
              </w:rPr>
              <w:t xml:space="preserve">entry within 24 Hrs of </w:t>
            </w:r>
            <w:r w:rsidRPr="009E5C88">
              <w:rPr>
                <w:rFonts w:ascii="Arial" w:hAnsi="Arial" w:cs="Arial"/>
                <w:spacing w:val="-2"/>
                <w:sz w:val="16"/>
                <w:szCs w:val="16"/>
              </w:rPr>
              <w:t>purchase.</w:t>
            </w:r>
          </w:p>
          <w:p w14:paraId="02F64A18" w14:textId="77777777" w:rsidR="00EB2ABF" w:rsidRPr="009E5C88" w:rsidRDefault="00EB2ABF" w:rsidP="00594B0B">
            <w:pPr>
              <w:pStyle w:val="TableParagraph"/>
              <w:spacing w:line="288" w:lineRule="auto"/>
              <w:ind w:left="103" w:right="94"/>
              <w:rPr>
                <w:rFonts w:ascii="Arial" w:hAnsi="Arial" w:cs="Arial"/>
                <w:sz w:val="16"/>
                <w:szCs w:val="16"/>
              </w:rPr>
            </w:pPr>
            <w:r w:rsidRPr="009E5C88">
              <w:rPr>
                <w:rFonts w:ascii="Arial" w:hAnsi="Arial" w:cs="Arial"/>
                <w:sz w:val="16"/>
                <w:szCs w:val="16"/>
              </w:rPr>
              <w:t>1b.</w:t>
            </w:r>
            <w:r w:rsidRPr="009E5C88">
              <w:rPr>
                <w:rFonts w:ascii="Arial" w:hAnsi="Arial" w:cs="Arial"/>
                <w:spacing w:val="-4"/>
                <w:sz w:val="16"/>
                <w:szCs w:val="16"/>
              </w:rPr>
              <w:t xml:space="preserve"> </w:t>
            </w:r>
            <w:r w:rsidRPr="009E5C88">
              <w:rPr>
                <w:rFonts w:ascii="Arial" w:hAnsi="Arial" w:cs="Arial"/>
                <w:sz w:val="16"/>
                <w:szCs w:val="16"/>
              </w:rPr>
              <w:t>EB</w:t>
            </w:r>
            <w:r w:rsidRPr="009E5C88">
              <w:rPr>
                <w:rFonts w:ascii="Arial" w:hAnsi="Arial" w:cs="Arial"/>
                <w:spacing w:val="-4"/>
                <w:sz w:val="16"/>
                <w:szCs w:val="16"/>
              </w:rPr>
              <w:t xml:space="preserve"> </w:t>
            </w:r>
            <w:r w:rsidRPr="009E5C88">
              <w:rPr>
                <w:rFonts w:ascii="Arial" w:hAnsi="Arial" w:cs="Arial"/>
                <w:sz w:val="16"/>
                <w:szCs w:val="16"/>
              </w:rPr>
              <w:t>Bill</w:t>
            </w:r>
            <w:r w:rsidRPr="009E5C88">
              <w:rPr>
                <w:rFonts w:ascii="Arial" w:hAnsi="Arial" w:cs="Arial"/>
                <w:spacing w:val="-3"/>
                <w:sz w:val="16"/>
                <w:szCs w:val="16"/>
              </w:rPr>
              <w:t xml:space="preserve"> </w:t>
            </w:r>
            <w:r w:rsidRPr="009E5C88">
              <w:rPr>
                <w:rFonts w:ascii="Arial" w:hAnsi="Arial" w:cs="Arial"/>
                <w:sz w:val="16"/>
                <w:szCs w:val="16"/>
              </w:rPr>
              <w:t>collection</w:t>
            </w:r>
            <w:r w:rsidRPr="009E5C88">
              <w:rPr>
                <w:rFonts w:ascii="Arial" w:hAnsi="Arial" w:cs="Arial"/>
                <w:spacing w:val="-4"/>
                <w:sz w:val="16"/>
                <w:szCs w:val="16"/>
              </w:rPr>
              <w:t xml:space="preserve"> </w:t>
            </w:r>
            <w:r w:rsidRPr="009E5C88">
              <w:rPr>
                <w:rFonts w:ascii="Arial" w:hAnsi="Arial" w:cs="Arial"/>
                <w:sz w:val="16"/>
                <w:szCs w:val="16"/>
              </w:rPr>
              <w:t>on time &amp; entry within 24 hrs.</w:t>
            </w:r>
            <w:r w:rsidRPr="009E5C88">
              <w:rPr>
                <w:rFonts w:ascii="Arial" w:hAnsi="Arial" w:cs="Arial"/>
                <w:spacing w:val="-12"/>
                <w:sz w:val="16"/>
                <w:szCs w:val="16"/>
              </w:rPr>
              <w:t xml:space="preserve"> </w:t>
            </w:r>
            <w:r w:rsidRPr="009E5C88">
              <w:rPr>
                <w:rFonts w:ascii="Arial" w:hAnsi="Arial" w:cs="Arial"/>
                <w:sz w:val="16"/>
                <w:szCs w:val="16"/>
              </w:rPr>
              <w:t>-</w:t>
            </w:r>
            <w:r w:rsidRPr="009E5C88">
              <w:rPr>
                <w:rFonts w:ascii="Arial" w:hAnsi="Arial" w:cs="Arial"/>
                <w:spacing w:val="-11"/>
                <w:sz w:val="16"/>
                <w:szCs w:val="16"/>
              </w:rPr>
              <w:t xml:space="preserve"> </w:t>
            </w:r>
            <w:r w:rsidRPr="009E5C88">
              <w:rPr>
                <w:rFonts w:ascii="Arial" w:hAnsi="Arial" w:cs="Arial"/>
                <w:sz w:val="16"/>
                <w:szCs w:val="16"/>
              </w:rPr>
              <w:t>100%</w:t>
            </w:r>
            <w:r w:rsidRPr="009E5C88">
              <w:rPr>
                <w:rFonts w:ascii="Arial" w:hAnsi="Arial" w:cs="Arial"/>
                <w:spacing w:val="-11"/>
                <w:sz w:val="16"/>
                <w:szCs w:val="16"/>
              </w:rPr>
              <w:t xml:space="preserve"> </w:t>
            </w:r>
            <w:r w:rsidRPr="009E5C88">
              <w:rPr>
                <w:rFonts w:ascii="Arial" w:hAnsi="Arial" w:cs="Arial"/>
                <w:sz w:val="16"/>
                <w:szCs w:val="16"/>
              </w:rPr>
              <w:t>compliance.</w:t>
            </w:r>
          </w:p>
          <w:p w14:paraId="3D853C48" w14:textId="77777777" w:rsidR="00EB2ABF" w:rsidRPr="009E5C88" w:rsidRDefault="00EB2ABF" w:rsidP="00594B0B">
            <w:pPr>
              <w:pStyle w:val="TableParagraph"/>
              <w:spacing w:line="288" w:lineRule="auto"/>
              <w:ind w:left="103" w:right="94"/>
              <w:rPr>
                <w:rFonts w:ascii="Arial" w:hAnsi="Arial" w:cs="Arial"/>
                <w:sz w:val="16"/>
                <w:szCs w:val="16"/>
              </w:rPr>
            </w:pPr>
            <w:r w:rsidRPr="009E5C88">
              <w:rPr>
                <w:rFonts w:ascii="Arial" w:hAnsi="Arial" w:cs="Arial"/>
                <w:sz w:val="16"/>
                <w:szCs w:val="16"/>
              </w:rPr>
              <w:t xml:space="preserve">2a. Based on load </w:t>
            </w:r>
            <w:r w:rsidRPr="009E5C88">
              <w:rPr>
                <w:rFonts w:ascii="Arial" w:hAnsi="Arial" w:cs="Arial"/>
                <w:spacing w:val="-4"/>
                <w:sz w:val="16"/>
                <w:szCs w:val="16"/>
              </w:rPr>
              <w:t>installed</w:t>
            </w:r>
            <w:r w:rsidRPr="009E5C88">
              <w:rPr>
                <w:rFonts w:ascii="Arial" w:hAnsi="Arial" w:cs="Arial"/>
                <w:spacing w:val="-8"/>
                <w:sz w:val="16"/>
                <w:szCs w:val="16"/>
              </w:rPr>
              <w:t xml:space="preserve"> </w:t>
            </w:r>
            <w:r w:rsidRPr="009E5C88">
              <w:rPr>
                <w:rFonts w:ascii="Arial" w:hAnsi="Arial" w:cs="Arial"/>
                <w:spacing w:val="-4"/>
                <w:sz w:val="16"/>
                <w:szCs w:val="16"/>
              </w:rPr>
              <w:t>at</w:t>
            </w:r>
            <w:r w:rsidRPr="009E5C88">
              <w:rPr>
                <w:rFonts w:ascii="Arial" w:hAnsi="Arial" w:cs="Arial"/>
                <w:spacing w:val="-7"/>
                <w:sz w:val="16"/>
                <w:szCs w:val="16"/>
              </w:rPr>
              <w:t xml:space="preserve"> </w:t>
            </w:r>
            <w:r w:rsidRPr="009E5C88">
              <w:rPr>
                <w:rFonts w:ascii="Arial" w:hAnsi="Arial" w:cs="Arial"/>
                <w:spacing w:val="-4"/>
                <w:sz w:val="16"/>
                <w:szCs w:val="16"/>
              </w:rPr>
              <w:t>site,</w:t>
            </w:r>
            <w:r w:rsidRPr="009E5C88">
              <w:rPr>
                <w:rFonts w:ascii="Arial" w:hAnsi="Arial" w:cs="Arial"/>
                <w:spacing w:val="-7"/>
                <w:sz w:val="16"/>
                <w:szCs w:val="16"/>
              </w:rPr>
              <w:t xml:space="preserve"> </w:t>
            </w:r>
            <w:r w:rsidRPr="009E5C88">
              <w:rPr>
                <w:rFonts w:ascii="Arial" w:hAnsi="Arial" w:cs="Arial"/>
                <w:spacing w:val="-4"/>
                <w:sz w:val="16"/>
                <w:szCs w:val="16"/>
              </w:rPr>
              <w:t xml:space="preserve">monthly </w:t>
            </w:r>
            <w:r w:rsidRPr="009E5C88">
              <w:rPr>
                <w:rFonts w:ascii="Arial" w:hAnsi="Arial" w:cs="Arial"/>
                <w:sz w:val="16"/>
                <w:szCs w:val="16"/>
              </w:rPr>
              <w:t xml:space="preserve">energy consumption shall be fixed by RJIL </w:t>
            </w:r>
            <w:r w:rsidRPr="009E5C88">
              <w:rPr>
                <w:rFonts w:ascii="Arial" w:hAnsi="Arial" w:cs="Arial"/>
                <w:spacing w:val="-4"/>
                <w:sz w:val="16"/>
                <w:szCs w:val="16"/>
              </w:rPr>
              <w:t>after</w:t>
            </w:r>
            <w:r w:rsidRPr="009E5C88">
              <w:rPr>
                <w:rFonts w:ascii="Arial" w:hAnsi="Arial" w:cs="Arial"/>
                <w:spacing w:val="-8"/>
                <w:sz w:val="16"/>
                <w:szCs w:val="16"/>
              </w:rPr>
              <w:t xml:space="preserve"> </w:t>
            </w:r>
            <w:r w:rsidRPr="009E5C88">
              <w:rPr>
                <w:rFonts w:ascii="Arial" w:hAnsi="Arial" w:cs="Arial"/>
                <w:spacing w:val="-4"/>
                <w:sz w:val="16"/>
                <w:szCs w:val="16"/>
              </w:rPr>
              <w:t>joint</w:t>
            </w:r>
            <w:r w:rsidRPr="009E5C88">
              <w:rPr>
                <w:rFonts w:ascii="Arial" w:hAnsi="Arial" w:cs="Arial"/>
                <w:spacing w:val="-7"/>
                <w:sz w:val="16"/>
                <w:szCs w:val="16"/>
              </w:rPr>
              <w:t xml:space="preserve"> </w:t>
            </w:r>
            <w:r w:rsidRPr="009E5C88">
              <w:rPr>
                <w:rFonts w:ascii="Arial" w:hAnsi="Arial" w:cs="Arial"/>
                <w:spacing w:val="-4"/>
                <w:sz w:val="16"/>
                <w:szCs w:val="16"/>
              </w:rPr>
              <w:t>study</w:t>
            </w:r>
            <w:r w:rsidRPr="009E5C88">
              <w:rPr>
                <w:rFonts w:ascii="Arial" w:hAnsi="Arial" w:cs="Arial"/>
                <w:spacing w:val="-7"/>
                <w:sz w:val="16"/>
                <w:szCs w:val="16"/>
              </w:rPr>
              <w:t xml:space="preserve"> </w:t>
            </w:r>
            <w:r w:rsidRPr="009E5C88">
              <w:rPr>
                <w:rFonts w:ascii="Arial" w:hAnsi="Arial" w:cs="Arial"/>
                <w:spacing w:val="-4"/>
                <w:sz w:val="16"/>
                <w:szCs w:val="16"/>
              </w:rPr>
              <w:t>with</w:t>
            </w:r>
            <w:r w:rsidRPr="009E5C88">
              <w:rPr>
                <w:rFonts w:ascii="Arial" w:hAnsi="Arial" w:cs="Arial"/>
                <w:spacing w:val="-8"/>
                <w:sz w:val="16"/>
                <w:szCs w:val="16"/>
              </w:rPr>
              <w:t xml:space="preserve"> </w:t>
            </w:r>
            <w:r w:rsidRPr="009E5C88">
              <w:rPr>
                <w:rFonts w:ascii="Arial" w:hAnsi="Arial" w:cs="Arial"/>
                <w:spacing w:val="-4"/>
                <w:sz w:val="16"/>
                <w:szCs w:val="16"/>
              </w:rPr>
              <w:t xml:space="preserve">SP. </w:t>
            </w:r>
            <w:r w:rsidRPr="009E5C88">
              <w:rPr>
                <w:rFonts w:ascii="Arial" w:hAnsi="Arial" w:cs="Arial"/>
                <w:sz w:val="16"/>
                <w:szCs w:val="16"/>
              </w:rPr>
              <w:t xml:space="preserve">If any deviation &gt;10% than the fixed energy, then shall be liable for </w:t>
            </w:r>
            <w:r w:rsidRPr="009E5C88">
              <w:rPr>
                <w:rFonts w:ascii="Arial" w:hAnsi="Arial" w:cs="Arial"/>
                <w:spacing w:val="-2"/>
                <w:sz w:val="16"/>
                <w:szCs w:val="16"/>
              </w:rPr>
              <w:t>penalty.</w:t>
            </w:r>
          </w:p>
          <w:p w14:paraId="3B666D87" w14:textId="32ADBC9A" w:rsidR="00EB2ABF" w:rsidRPr="009E5C88" w:rsidRDefault="00EB2ABF" w:rsidP="00594B0B">
            <w:pPr>
              <w:pStyle w:val="TableParagraph"/>
              <w:tabs>
                <w:tab w:val="left" w:pos="893"/>
                <w:tab w:val="left" w:pos="1538"/>
              </w:tabs>
              <w:spacing w:line="288" w:lineRule="auto"/>
              <w:ind w:left="103" w:right="93"/>
              <w:rPr>
                <w:rFonts w:ascii="Arial" w:hAnsi="Arial" w:cs="Arial"/>
                <w:sz w:val="16"/>
                <w:szCs w:val="16"/>
              </w:rPr>
            </w:pPr>
            <w:r w:rsidRPr="009E5C88">
              <w:rPr>
                <w:rFonts w:ascii="Arial" w:hAnsi="Arial" w:cs="Arial"/>
                <w:spacing w:val="-4"/>
                <w:sz w:val="16"/>
                <w:szCs w:val="16"/>
              </w:rPr>
              <w:t>2b.</w:t>
            </w:r>
            <w:r w:rsidRPr="009E5C88">
              <w:rPr>
                <w:rFonts w:ascii="Arial" w:hAnsi="Arial" w:cs="Arial"/>
                <w:sz w:val="16"/>
                <w:szCs w:val="16"/>
              </w:rPr>
              <w:tab/>
            </w:r>
            <w:r w:rsidRPr="009E5C88">
              <w:rPr>
                <w:rFonts w:ascii="Arial" w:hAnsi="Arial" w:cs="Arial"/>
                <w:spacing w:val="-6"/>
                <w:sz w:val="16"/>
                <w:szCs w:val="16"/>
              </w:rPr>
              <w:t>If</w:t>
            </w:r>
            <w:r w:rsidR="00C45799" w:rsidRPr="009E5C88">
              <w:rPr>
                <w:rFonts w:ascii="Arial" w:hAnsi="Arial" w:cs="Arial"/>
                <w:sz w:val="16"/>
                <w:szCs w:val="16"/>
              </w:rPr>
              <w:t xml:space="preserve"> </w:t>
            </w:r>
            <w:r w:rsidRPr="009E5C88">
              <w:rPr>
                <w:rFonts w:ascii="Arial" w:hAnsi="Arial" w:cs="Arial"/>
                <w:spacing w:val="-4"/>
                <w:sz w:val="16"/>
                <w:szCs w:val="16"/>
              </w:rPr>
              <w:t xml:space="preserve">actual </w:t>
            </w:r>
            <w:r w:rsidRPr="009E5C88">
              <w:rPr>
                <w:rFonts w:ascii="Arial" w:hAnsi="Arial" w:cs="Arial"/>
                <w:spacing w:val="-2"/>
                <w:sz w:val="16"/>
                <w:szCs w:val="16"/>
              </w:rPr>
              <w:t>consumption</w:t>
            </w:r>
            <w:r w:rsidRPr="009E5C88">
              <w:rPr>
                <w:rFonts w:ascii="Arial" w:hAnsi="Arial" w:cs="Arial"/>
                <w:spacing w:val="-10"/>
                <w:sz w:val="16"/>
                <w:szCs w:val="16"/>
              </w:rPr>
              <w:t xml:space="preserve"> </w:t>
            </w:r>
            <w:r w:rsidRPr="009E5C88">
              <w:rPr>
                <w:rFonts w:ascii="Arial" w:hAnsi="Arial" w:cs="Arial"/>
                <w:spacing w:val="-2"/>
                <w:sz w:val="16"/>
                <w:szCs w:val="16"/>
              </w:rPr>
              <w:t>of</w:t>
            </w:r>
            <w:r w:rsidRPr="009E5C88">
              <w:rPr>
                <w:rFonts w:ascii="Arial" w:hAnsi="Arial" w:cs="Arial"/>
                <w:spacing w:val="-9"/>
                <w:sz w:val="16"/>
                <w:szCs w:val="16"/>
              </w:rPr>
              <w:t xml:space="preserve"> </w:t>
            </w:r>
            <w:r w:rsidRPr="009E5C88">
              <w:rPr>
                <w:rFonts w:ascii="Arial" w:hAnsi="Arial" w:cs="Arial"/>
                <w:spacing w:val="-2"/>
                <w:sz w:val="16"/>
                <w:szCs w:val="16"/>
              </w:rPr>
              <w:t>diesel</w:t>
            </w:r>
            <w:r w:rsidRPr="009E5C88">
              <w:rPr>
                <w:rFonts w:ascii="Arial" w:hAnsi="Arial" w:cs="Arial"/>
                <w:spacing w:val="-9"/>
                <w:sz w:val="16"/>
                <w:szCs w:val="16"/>
              </w:rPr>
              <w:t xml:space="preserve"> </w:t>
            </w:r>
            <w:r w:rsidRPr="009E5C88">
              <w:rPr>
                <w:rFonts w:ascii="Arial" w:hAnsi="Arial" w:cs="Arial"/>
                <w:spacing w:val="-2"/>
                <w:sz w:val="16"/>
                <w:szCs w:val="16"/>
              </w:rPr>
              <w:t xml:space="preserve">is </w:t>
            </w:r>
            <w:r w:rsidRPr="009E5C88">
              <w:rPr>
                <w:rFonts w:ascii="Arial" w:hAnsi="Arial" w:cs="Arial"/>
                <w:sz w:val="16"/>
                <w:szCs w:val="16"/>
              </w:rPr>
              <w:t xml:space="preserve">more than 5% of </w:t>
            </w:r>
            <w:r w:rsidRPr="009E5C88">
              <w:rPr>
                <w:rFonts w:ascii="Arial" w:hAnsi="Arial" w:cs="Arial"/>
                <w:spacing w:val="-4"/>
                <w:sz w:val="16"/>
                <w:szCs w:val="16"/>
              </w:rPr>
              <w:t>standard</w:t>
            </w:r>
            <w:r w:rsidRPr="009E5C88">
              <w:rPr>
                <w:rFonts w:ascii="Arial" w:hAnsi="Arial" w:cs="Arial"/>
                <w:spacing w:val="-8"/>
                <w:sz w:val="16"/>
                <w:szCs w:val="16"/>
              </w:rPr>
              <w:t xml:space="preserve"> </w:t>
            </w:r>
            <w:r w:rsidRPr="009E5C88">
              <w:rPr>
                <w:rFonts w:ascii="Arial" w:hAnsi="Arial" w:cs="Arial"/>
                <w:spacing w:val="-4"/>
                <w:sz w:val="16"/>
                <w:szCs w:val="16"/>
              </w:rPr>
              <w:t>CPH,</w:t>
            </w:r>
            <w:r w:rsidRPr="009E5C88">
              <w:rPr>
                <w:rFonts w:ascii="Arial" w:hAnsi="Arial" w:cs="Arial"/>
                <w:spacing w:val="-7"/>
                <w:sz w:val="16"/>
                <w:szCs w:val="16"/>
              </w:rPr>
              <w:t xml:space="preserve"> </w:t>
            </w:r>
            <w:r w:rsidRPr="009E5C88">
              <w:rPr>
                <w:rFonts w:ascii="Arial" w:hAnsi="Arial" w:cs="Arial"/>
                <w:spacing w:val="-4"/>
                <w:sz w:val="16"/>
                <w:szCs w:val="16"/>
              </w:rPr>
              <w:t>then</w:t>
            </w:r>
            <w:r w:rsidRPr="009E5C88">
              <w:rPr>
                <w:rFonts w:ascii="Arial" w:hAnsi="Arial" w:cs="Arial"/>
                <w:spacing w:val="-7"/>
                <w:sz w:val="16"/>
                <w:szCs w:val="16"/>
              </w:rPr>
              <w:t xml:space="preserve"> </w:t>
            </w:r>
            <w:r w:rsidRPr="009E5C88">
              <w:rPr>
                <w:rFonts w:ascii="Arial" w:hAnsi="Arial" w:cs="Arial"/>
                <w:spacing w:val="-4"/>
                <w:sz w:val="16"/>
                <w:szCs w:val="16"/>
              </w:rPr>
              <w:t xml:space="preserve">shall </w:t>
            </w:r>
            <w:r w:rsidRPr="009E5C88">
              <w:rPr>
                <w:rFonts w:ascii="Arial" w:hAnsi="Arial" w:cs="Arial"/>
                <w:sz w:val="16"/>
                <w:szCs w:val="16"/>
              </w:rPr>
              <w:t>be</w:t>
            </w:r>
            <w:r w:rsidRPr="009E5C88">
              <w:rPr>
                <w:rFonts w:ascii="Arial" w:hAnsi="Arial" w:cs="Arial"/>
                <w:spacing w:val="-8"/>
                <w:sz w:val="16"/>
                <w:szCs w:val="16"/>
              </w:rPr>
              <w:t xml:space="preserve"> </w:t>
            </w:r>
            <w:r w:rsidRPr="009E5C88">
              <w:rPr>
                <w:rFonts w:ascii="Arial" w:hAnsi="Arial" w:cs="Arial"/>
                <w:sz w:val="16"/>
                <w:szCs w:val="16"/>
              </w:rPr>
              <w:t>liable</w:t>
            </w:r>
            <w:r w:rsidRPr="009E5C88">
              <w:rPr>
                <w:rFonts w:ascii="Arial" w:hAnsi="Arial" w:cs="Arial"/>
                <w:spacing w:val="-8"/>
                <w:sz w:val="16"/>
                <w:szCs w:val="16"/>
              </w:rPr>
              <w:t xml:space="preserve"> </w:t>
            </w:r>
            <w:r w:rsidRPr="009E5C88">
              <w:rPr>
                <w:rFonts w:ascii="Arial" w:hAnsi="Arial" w:cs="Arial"/>
                <w:sz w:val="16"/>
                <w:szCs w:val="16"/>
              </w:rPr>
              <w:t>for</w:t>
            </w:r>
            <w:r w:rsidRPr="009E5C88">
              <w:rPr>
                <w:rFonts w:ascii="Arial" w:hAnsi="Arial" w:cs="Arial"/>
                <w:spacing w:val="-7"/>
                <w:sz w:val="16"/>
                <w:szCs w:val="16"/>
              </w:rPr>
              <w:t xml:space="preserve"> </w:t>
            </w:r>
            <w:r w:rsidRPr="009E5C88">
              <w:rPr>
                <w:rFonts w:ascii="Arial" w:hAnsi="Arial" w:cs="Arial"/>
                <w:sz w:val="16"/>
                <w:szCs w:val="16"/>
              </w:rPr>
              <w:t>penalty</w:t>
            </w:r>
            <w:r w:rsidRPr="009E5C88">
              <w:rPr>
                <w:rFonts w:ascii="Arial" w:hAnsi="Arial" w:cs="Arial"/>
                <w:spacing w:val="-6"/>
                <w:sz w:val="16"/>
                <w:szCs w:val="16"/>
              </w:rPr>
              <w:t xml:space="preserve"> </w:t>
            </w:r>
            <w:r w:rsidRPr="009E5C88">
              <w:rPr>
                <w:rFonts w:ascii="Arial" w:hAnsi="Arial" w:cs="Arial"/>
                <w:sz w:val="16"/>
                <w:szCs w:val="16"/>
              </w:rPr>
              <w:t>for High</w:t>
            </w:r>
            <w:r w:rsidRPr="009E5C88">
              <w:rPr>
                <w:rFonts w:ascii="Arial" w:hAnsi="Arial" w:cs="Arial"/>
                <w:spacing w:val="-3"/>
                <w:sz w:val="16"/>
                <w:szCs w:val="16"/>
              </w:rPr>
              <w:t xml:space="preserve"> </w:t>
            </w:r>
            <w:r w:rsidRPr="009E5C88">
              <w:rPr>
                <w:rFonts w:ascii="Arial" w:hAnsi="Arial" w:cs="Arial"/>
                <w:sz w:val="16"/>
                <w:szCs w:val="16"/>
              </w:rPr>
              <w:t>CPH.</w:t>
            </w:r>
          </w:p>
          <w:p w14:paraId="63849694" w14:textId="77777777" w:rsidR="00EB2ABF" w:rsidRPr="009E5C88" w:rsidRDefault="00EB2ABF" w:rsidP="00594B0B">
            <w:pPr>
              <w:pStyle w:val="TableParagraph"/>
              <w:spacing w:line="288" w:lineRule="auto"/>
              <w:ind w:left="103" w:right="94"/>
              <w:rPr>
                <w:rFonts w:ascii="Arial" w:hAnsi="Arial" w:cs="Arial"/>
                <w:sz w:val="16"/>
                <w:szCs w:val="16"/>
              </w:rPr>
            </w:pPr>
            <w:r w:rsidRPr="009E5C88">
              <w:rPr>
                <w:rFonts w:ascii="Arial" w:hAnsi="Arial" w:cs="Arial"/>
                <w:sz w:val="16"/>
                <w:szCs w:val="16"/>
              </w:rPr>
              <w:t>2c. Rectify high CPH cases within 7 working days;</w:t>
            </w:r>
            <w:r w:rsidRPr="009E5C88">
              <w:rPr>
                <w:rFonts w:ascii="Arial" w:hAnsi="Arial" w:cs="Arial"/>
                <w:spacing w:val="-5"/>
                <w:sz w:val="16"/>
                <w:szCs w:val="16"/>
              </w:rPr>
              <w:t xml:space="preserve"> </w:t>
            </w:r>
            <w:r w:rsidRPr="009E5C88">
              <w:rPr>
                <w:rFonts w:ascii="Arial" w:hAnsi="Arial" w:cs="Arial"/>
                <w:sz w:val="16"/>
                <w:szCs w:val="16"/>
              </w:rPr>
              <w:t>Variance</w:t>
            </w:r>
            <w:r w:rsidRPr="009E5C88">
              <w:rPr>
                <w:rFonts w:ascii="Arial" w:hAnsi="Arial" w:cs="Arial"/>
                <w:spacing w:val="-6"/>
                <w:sz w:val="16"/>
                <w:szCs w:val="16"/>
              </w:rPr>
              <w:t xml:space="preserve"> </w:t>
            </w:r>
            <w:r w:rsidRPr="009E5C88">
              <w:rPr>
                <w:rFonts w:ascii="Arial" w:hAnsi="Arial" w:cs="Arial"/>
                <w:sz w:val="16"/>
                <w:szCs w:val="16"/>
              </w:rPr>
              <w:t>in</w:t>
            </w:r>
            <w:r w:rsidRPr="009E5C88">
              <w:rPr>
                <w:rFonts w:ascii="Arial" w:hAnsi="Arial" w:cs="Arial"/>
                <w:spacing w:val="-6"/>
                <w:sz w:val="16"/>
                <w:szCs w:val="16"/>
              </w:rPr>
              <w:t xml:space="preserve"> </w:t>
            </w:r>
            <w:r w:rsidRPr="009E5C88">
              <w:rPr>
                <w:rFonts w:ascii="Arial" w:hAnsi="Arial" w:cs="Arial"/>
                <w:sz w:val="16"/>
                <w:szCs w:val="16"/>
              </w:rPr>
              <w:t>diesel above standard CPH given by OEM</w:t>
            </w:r>
          </w:p>
          <w:p w14:paraId="709190FE" w14:textId="77777777" w:rsidR="00EB2ABF" w:rsidRPr="009E5C88" w:rsidRDefault="00EB2ABF" w:rsidP="00594B0B">
            <w:pPr>
              <w:pStyle w:val="TableParagraph"/>
              <w:spacing w:line="288" w:lineRule="auto"/>
              <w:ind w:left="103" w:right="93"/>
              <w:rPr>
                <w:rFonts w:ascii="Arial" w:hAnsi="Arial" w:cs="Arial"/>
                <w:sz w:val="16"/>
                <w:szCs w:val="16"/>
              </w:rPr>
            </w:pPr>
            <w:r w:rsidRPr="009E5C88">
              <w:rPr>
                <w:rFonts w:ascii="Arial" w:hAnsi="Arial" w:cs="Arial"/>
                <w:spacing w:val="-4"/>
                <w:sz w:val="16"/>
                <w:szCs w:val="16"/>
              </w:rPr>
              <w:t>3a.</w:t>
            </w:r>
            <w:r w:rsidRPr="009E5C88">
              <w:rPr>
                <w:rFonts w:ascii="Arial" w:hAnsi="Arial" w:cs="Arial"/>
                <w:spacing w:val="-8"/>
                <w:sz w:val="16"/>
                <w:szCs w:val="16"/>
              </w:rPr>
              <w:t xml:space="preserve"> </w:t>
            </w:r>
            <w:r w:rsidRPr="009E5C88">
              <w:rPr>
                <w:rFonts w:ascii="Arial" w:hAnsi="Arial" w:cs="Arial"/>
                <w:spacing w:val="-4"/>
                <w:sz w:val="16"/>
                <w:szCs w:val="16"/>
              </w:rPr>
              <w:t>Rectification</w:t>
            </w:r>
            <w:r w:rsidRPr="009E5C88">
              <w:rPr>
                <w:rFonts w:ascii="Arial" w:hAnsi="Arial" w:cs="Arial"/>
                <w:spacing w:val="-7"/>
                <w:sz w:val="16"/>
                <w:szCs w:val="16"/>
              </w:rPr>
              <w:t xml:space="preserve"> </w:t>
            </w:r>
            <w:r w:rsidRPr="009E5C88">
              <w:rPr>
                <w:rFonts w:ascii="Arial" w:hAnsi="Arial" w:cs="Arial"/>
                <w:spacing w:val="-4"/>
                <w:sz w:val="16"/>
                <w:szCs w:val="16"/>
              </w:rPr>
              <w:t>within</w:t>
            </w:r>
            <w:r w:rsidRPr="009E5C88">
              <w:rPr>
                <w:rFonts w:ascii="Arial" w:hAnsi="Arial" w:cs="Arial"/>
                <w:spacing w:val="-7"/>
                <w:sz w:val="16"/>
                <w:szCs w:val="16"/>
              </w:rPr>
              <w:t xml:space="preserve"> </w:t>
            </w:r>
            <w:r w:rsidRPr="009E5C88">
              <w:rPr>
                <w:rFonts w:ascii="Arial" w:hAnsi="Arial" w:cs="Arial"/>
                <w:spacing w:val="-4"/>
                <w:sz w:val="16"/>
                <w:szCs w:val="16"/>
              </w:rPr>
              <w:t xml:space="preserve">7 </w:t>
            </w:r>
            <w:r w:rsidRPr="009E5C88">
              <w:rPr>
                <w:rFonts w:ascii="Arial" w:hAnsi="Arial" w:cs="Arial"/>
                <w:sz w:val="16"/>
                <w:szCs w:val="16"/>
              </w:rPr>
              <w:t>days</w:t>
            </w:r>
            <w:r w:rsidRPr="009E5C88">
              <w:rPr>
                <w:rFonts w:ascii="Arial" w:hAnsi="Arial" w:cs="Arial"/>
                <w:spacing w:val="-1"/>
                <w:sz w:val="16"/>
                <w:szCs w:val="16"/>
              </w:rPr>
              <w:t xml:space="preserve"> </w:t>
            </w:r>
            <w:r w:rsidRPr="009E5C88">
              <w:rPr>
                <w:rFonts w:ascii="Arial" w:hAnsi="Arial" w:cs="Arial"/>
                <w:sz w:val="16"/>
                <w:szCs w:val="16"/>
              </w:rPr>
              <w:t>for DG</w:t>
            </w:r>
            <w:r w:rsidRPr="009E5C88">
              <w:rPr>
                <w:rFonts w:ascii="Arial" w:hAnsi="Arial" w:cs="Arial"/>
                <w:spacing w:val="-1"/>
                <w:sz w:val="16"/>
                <w:szCs w:val="16"/>
              </w:rPr>
              <w:t xml:space="preserve"> </w:t>
            </w:r>
            <w:r w:rsidRPr="009E5C88">
              <w:rPr>
                <w:rFonts w:ascii="Arial" w:hAnsi="Arial" w:cs="Arial"/>
                <w:sz w:val="16"/>
                <w:szCs w:val="16"/>
              </w:rPr>
              <w:t>correction.</w:t>
            </w:r>
          </w:p>
          <w:p w14:paraId="1B744953" w14:textId="1E793736" w:rsidR="00EB2ABF" w:rsidRPr="009E5C88" w:rsidRDefault="00EB2ABF" w:rsidP="00594B0B">
            <w:pPr>
              <w:pStyle w:val="TableParagraph"/>
              <w:tabs>
                <w:tab w:val="left" w:pos="838"/>
                <w:tab w:val="left" w:pos="1524"/>
              </w:tabs>
              <w:spacing w:line="288" w:lineRule="auto"/>
              <w:ind w:left="103" w:right="93"/>
              <w:rPr>
                <w:rFonts w:ascii="Arial" w:hAnsi="Arial" w:cs="Arial"/>
                <w:sz w:val="16"/>
                <w:szCs w:val="16"/>
              </w:rPr>
            </w:pPr>
            <w:r w:rsidRPr="009E5C88">
              <w:rPr>
                <w:rFonts w:ascii="Arial" w:hAnsi="Arial" w:cs="Arial"/>
                <w:spacing w:val="-4"/>
                <w:sz w:val="16"/>
                <w:szCs w:val="16"/>
              </w:rPr>
              <w:t>3b.</w:t>
            </w:r>
            <w:r w:rsidRPr="009E5C88">
              <w:rPr>
                <w:rFonts w:ascii="Arial" w:hAnsi="Arial" w:cs="Arial"/>
                <w:sz w:val="16"/>
                <w:szCs w:val="16"/>
              </w:rPr>
              <w:tab/>
            </w:r>
            <w:r w:rsidRPr="009E5C88">
              <w:rPr>
                <w:rFonts w:ascii="Arial" w:hAnsi="Arial" w:cs="Arial"/>
                <w:spacing w:val="-6"/>
                <w:sz w:val="16"/>
                <w:szCs w:val="16"/>
              </w:rPr>
              <w:t>EB</w:t>
            </w:r>
            <w:r w:rsidR="00E837A0" w:rsidRPr="009E5C88">
              <w:rPr>
                <w:rFonts w:ascii="Arial" w:hAnsi="Arial" w:cs="Arial"/>
                <w:sz w:val="16"/>
                <w:szCs w:val="16"/>
              </w:rPr>
              <w:t xml:space="preserve"> </w:t>
            </w:r>
            <w:r w:rsidRPr="009E5C88">
              <w:rPr>
                <w:rFonts w:ascii="Arial" w:hAnsi="Arial" w:cs="Arial"/>
                <w:spacing w:val="-4"/>
                <w:sz w:val="16"/>
                <w:szCs w:val="16"/>
              </w:rPr>
              <w:t xml:space="preserve">Meter </w:t>
            </w:r>
            <w:r w:rsidRPr="009E5C88">
              <w:rPr>
                <w:rFonts w:ascii="Arial" w:hAnsi="Arial" w:cs="Arial"/>
                <w:sz w:val="16"/>
                <w:szCs w:val="16"/>
              </w:rPr>
              <w:t>rectification</w:t>
            </w:r>
            <w:r w:rsidRPr="009E5C88">
              <w:rPr>
                <w:rFonts w:ascii="Arial" w:hAnsi="Arial" w:cs="Arial"/>
                <w:spacing w:val="31"/>
                <w:sz w:val="16"/>
                <w:szCs w:val="16"/>
              </w:rPr>
              <w:t xml:space="preserve">  </w:t>
            </w:r>
            <w:r w:rsidRPr="009E5C88">
              <w:rPr>
                <w:rFonts w:ascii="Arial" w:hAnsi="Arial" w:cs="Arial"/>
                <w:sz w:val="16"/>
                <w:szCs w:val="16"/>
              </w:rPr>
              <w:t>within</w:t>
            </w:r>
            <w:r w:rsidRPr="009E5C88">
              <w:rPr>
                <w:rFonts w:ascii="Arial" w:hAnsi="Arial" w:cs="Arial"/>
                <w:spacing w:val="31"/>
                <w:sz w:val="16"/>
                <w:szCs w:val="16"/>
              </w:rPr>
              <w:t xml:space="preserve">  </w:t>
            </w:r>
            <w:r w:rsidRPr="009E5C88">
              <w:rPr>
                <w:rFonts w:ascii="Arial" w:hAnsi="Arial" w:cs="Arial"/>
                <w:spacing w:val="-10"/>
                <w:sz w:val="16"/>
                <w:szCs w:val="16"/>
              </w:rPr>
              <w:t>7</w:t>
            </w:r>
          </w:p>
          <w:p w14:paraId="279B5DBE" w14:textId="572DC21A" w:rsidR="00EB2ABF" w:rsidRPr="009E5C88" w:rsidRDefault="00EB2ABF" w:rsidP="00594B0B">
            <w:pPr>
              <w:spacing w:after="0"/>
              <w:rPr>
                <w:rFonts w:ascii="Arial" w:hAnsi="Arial" w:cs="Arial"/>
                <w:sz w:val="16"/>
                <w:szCs w:val="16"/>
              </w:rPr>
            </w:pPr>
            <w:r w:rsidRPr="009E5C88">
              <w:rPr>
                <w:rFonts w:ascii="Arial" w:hAnsi="Arial" w:cs="Arial"/>
                <w:spacing w:val="-4"/>
                <w:sz w:val="16"/>
                <w:szCs w:val="16"/>
              </w:rPr>
              <w:t>working</w:t>
            </w:r>
            <w:r w:rsidRPr="009E5C88">
              <w:rPr>
                <w:rFonts w:ascii="Arial" w:hAnsi="Arial" w:cs="Arial"/>
                <w:spacing w:val="-2"/>
                <w:sz w:val="16"/>
                <w:szCs w:val="16"/>
              </w:rPr>
              <w:t xml:space="preserve"> days.</w:t>
            </w:r>
          </w:p>
        </w:tc>
        <w:tc>
          <w:tcPr>
            <w:tcW w:w="3295" w:type="dxa"/>
            <w:vAlign w:val="center"/>
          </w:tcPr>
          <w:p w14:paraId="117C4E31" w14:textId="77777777" w:rsidR="00EB2ABF" w:rsidRPr="009E5C88" w:rsidRDefault="00EB2ABF" w:rsidP="00A42B1C">
            <w:pPr>
              <w:pStyle w:val="TableParagraph"/>
              <w:rPr>
                <w:rFonts w:ascii="Arial" w:hAnsi="Arial" w:cs="Arial"/>
                <w:sz w:val="16"/>
                <w:szCs w:val="16"/>
              </w:rPr>
            </w:pPr>
            <w:r w:rsidRPr="009E5C88">
              <w:rPr>
                <w:rFonts w:ascii="Arial" w:hAnsi="Arial" w:cs="Arial"/>
                <w:spacing w:val="-4"/>
                <w:sz w:val="16"/>
                <w:szCs w:val="16"/>
              </w:rPr>
              <w:t>As per</w:t>
            </w:r>
            <w:r w:rsidRPr="009E5C88">
              <w:rPr>
                <w:rFonts w:ascii="Arial" w:hAnsi="Arial" w:cs="Arial"/>
                <w:spacing w:val="-3"/>
                <w:sz w:val="16"/>
                <w:szCs w:val="16"/>
              </w:rPr>
              <w:t xml:space="preserve"> </w:t>
            </w:r>
            <w:r w:rsidRPr="009E5C88">
              <w:rPr>
                <w:rFonts w:ascii="Arial" w:hAnsi="Arial" w:cs="Arial"/>
                <w:spacing w:val="-4"/>
                <w:sz w:val="16"/>
                <w:szCs w:val="16"/>
              </w:rPr>
              <w:t>SLA/KPI</w:t>
            </w:r>
            <w:r w:rsidRPr="009E5C88">
              <w:rPr>
                <w:rFonts w:ascii="Arial" w:hAnsi="Arial" w:cs="Arial"/>
                <w:spacing w:val="-2"/>
                <w:sz w:val="16"/>
                <w:szCs w:val="16"/>
              </w:rPr>
              <w:t xml:space="preserve"> </w:t>
            </w:r>
            <w:r w:rsidRPr="009E5C88">
              <w:rPr>
                <w:rFonts w:ascii="Arial" w:hAnsi="Arial" w:cs="Arial"/>
                <w:spacing w:val="-4"/>
                <w:sz w:val="16"/>
                <w:szCs w:val="16"/>
              </w:rPr>
              <w:t>annexure</w:t>
            </w:r>
            <w:r w:rsidRPr="009E5C88">
              <w:rPr>
                <w:rFonts w:ascii="Arial" w:hAnsi="Arial" w:cs="Arial"/>
                <w:spacing w:val="-3"/>
                <w:sz w:val="16"/>
                <w:szCs w:val="16"/>
              </w:rPr>
              <w:t xml:space="preserve"> </w:t>
            </w:r>
            <w:r w:rsidRPr="009E5C88">
              <w:rPr>
                <w:rFonts w:ascii="Arial" w:hAnsi="Arial" w:cs="Arial"/>
                <w:spacing w:val="-5"/>
                <w:sz w:val="16"/>
                <w:szCs w:val="16"/>
              </w:rPr>
              <w:t>I.</w:t>
            </w:r>
          </w:p>
          <w:p w14:paraId="0E6815CC" w14:textId="75B1CA98" w:rsidR="00EB2ABF" w:rsidRPr="009E5C88" w:rsidRDefault="00EB2ABF" w:rsidP="00A42B1C">
            <w:pPr>
              <w:spacing w:after="0"/>
              <w:rPr>
                <w:rFonts w:ascii="Arial" w:hAnsi="Arial" w:cs="Arial"/>
                <w:sz w:val="16"/>
                <w:szCs w:val="16"/>
              </w:rPr>
            </w:pPr>
            <w:r w:rsidRPr="009E5C88">
              <w:rPr>
                <w:rFonts w:ascii="Arial" w:hAnsi="Arial" w:cs="Arial"/>
                <w:spacing w:val="-4"/>
                <w:sz w:val="16"/>
                <w:szCs w:val="16"/>
              </w:rPr>
              <w:t>Compliance</w:t>
            </w:r>
            <w:r w:rsidRPr="009E5C88">
              <w:rPr>
                <w:rFonts w:ascii="Arial" w:hAnsi="Arial" w:cs="Arial"/>
                <w:spacing w:val="-5"/>
                <w:sz w:val="16"/>
                <w:szCs w:val="16"/>
              </w:rPr>
              <w:t xml:space="preserve"> </w:t>
            </w:r>
            <w:r w:rsidRPr="009E5C88">
              <w:rPr>
                <w:rFonts w:ascii="Arial" w:hAnsi="Arial" w:cs="Arial"/>
                <w:spacing w:val="-4"/>
                <w:sz w:val="16"/>
                <w:szCs w:val="16"/>
              </w:rPr>
              <w:t>as</w:t>
            </w:r>
            <w:r w:rsidRPr="009E5C88">
              <w:rPr>
                <w:rFonts w:ascii="Arial" w:hAnsi="Arial" w:cs="Arial"/>
                <w:spacing w:val="-2"/>
                <w:sz w:val="16"/>
                <w:szCs w:val="16"/>
              </w:rPr>
              <w:t xml:space="preserve"> </w:t>
            </w:r>
            <w:r w:rsidRPr="009E5C88">
              <w:rPr>
                <w:rFonts w:ascii="Arial" w:hAnsi="Arial" w:cs="Arial"/>
                <w:spacing w:val="-4"/>
                <w:sz w:val="16"/>
                <w:szCs w:val="16"/>
              </w:rPr>
              <w:t>per IEM</w:t>
            </w:r>
            <w:r w:rsidRPr="009E5C88">
              <w:rPr>
                <w:rFonts w:ascii="Arial" w:hAnsi="Arial" w:cs="Arial"/>
                <w:spacing w:val="-1"/>
                <w:sz w:val="16"/>
                <w:szCs w:val="16"/>
              </w:rPr>
              <w:t xml:space="preserve"> </w:t>
            </w:r>
            <w:r w:rsidRPr="009E5C88">
              <w:rPr>
                <w:rFonts w:ascii="Arial" w:hAnsi="Arial" w:cs="Arial"/>
                <w:spacing w:val="-4"/>
                <w:sz w:val="16"/>
                <w:szCs w:val="16"/>
              </w:rPr>
              <w:t>report.</w:t>
            </w:r>
          </w:p>
        </w:tc>
      </w:tr>
      <w:tr w:rsidR="00EA03AD" w:rsidRPr="009E5C88" w14:paraId="60F77B16" w14:textId="77777777" w:rsidTr="0024385F">
        <w:trPr>
          <w:trHeight w:val="20"/>
        </w:trPr>
        <w:tc>
          <w:tcPr>
            <w:tcW w:w="622" w:type="dxa"/>
            <w:vAlign w:val="center"/>
          </w:tcPr>
          <w:p w14:paraId="3C9DF2C4" w14:textId="0CCAF260" w:rsidR="00EA03AD" w:rsidRPr="009E5C88" w:rsidRDefault="00C664DA" w:rsidP="0012195E">
            <w:pPr>
              <w:spacing w:after="0"/>
              <w:jc w:val="center"/>
              <w:rPr>
                <w:rFonts w:ascii="Arial" w:hAnsi="Arial" w:cs="Arial"/>
                <w:sz w:val="16"/>
                <w:szCs w:val="16"/>
              </w:rPr>
            </w:pPr>
            <w:r>
              <w:rPr>
                <w:rFonts w:ascii="Arial" w:hAnsi="Arial" w:cs="Arial"/>
                <w:sz w:val="16"/>
                <w:szCs w:val="16"/>
              </w:rPr>
              <w:t>9</w:t>
            </w:r>
          </w:p>
        </w:tc>
        <w:tc>
          <w:tcPr>
            <w:tcW w:w="1199" w:type="dxa"/>
            <w:vAlign w:val="center"/>
          </w:tcPr>
          <w:p w14:paraId="12770CCB" w14:textId="2FC2FF44" w:rsidR="00EA03AD" w:rsidRPr="009E5C88" w:rsidRDefault="00EA03AD" w:rsidP="009E5C88">
            <w:pPr>
              <w:spacing w:after="0"/>
              <w:rPr>
                <w:rFonts w:ascii="Arial" w:hAnsi="Arial" w:cs="Arial"/>
                <w:sz w:val="16"/>
                <w:szCs w:val="16"/>
              </w:rPr>
            </w:pPr>
            <w:r w:rsidRPr="009E5C88">
              <w:rPr>
                <w:rFonts w:ascii="Arial" w:hAnsi="Arial" w:cs="Arial"/>
                <w:sz w:val="16"/>
                <w:szCs w:val="16"/>
              </w:rPr>
              <w:t xml:space="preserve">Training Modules for OFC, P&amp;U and </w:t>
            </w:r>
            <w:r w:rsidRPr="009E5C88">
              <w:rPr>
                <w:rFonts w:ascii="Arial" w:hAnsi="Arial" w:cs="Arial"/>
                <w:spacing w:val="-4"/>
                <w:sz w:val="16"/>
                <w:szCs w:val="16"/>
              </w:rPr>
              <w:t>ISP via Jio Partner Training App</w:t>
            </w:r>
          </w:p>
        </w:tc>
        <w:tc>
          <w:tcPr>
            <w:tcW w:w="2709" w:type="dxa"/>
            <w:vAlign w:val="center"/>
          </w:tcPr>
          <w:p w14:paraId="7C327513" w14:textId="66C7A1DA" w:rsidR="00EA03AD" w:rsidRPr="009E5C88" w:rsidRDefault="00EA03AD" w:rsidP="00A42B1C">
            <w:pPr>
              <w:spacing w:after="0"/>
              <w:rPr>
                <w:rFonts w:ascii="Arial" w:hAnsi="Arial" w:cs="Arial"/>
                <w:sz w:val="16"/>
                <w:szCs w:val="16"/>
              </w:rPr>
            </w:pPr>
            <w:r w:rsidRPr="009E5C88">
              <w:rPr>
                <w:rFonts w:ascii="Arial" w:hAnsi="Arial" w:cs="Arial"/>
                <w:sz w:val="16"/>
                <w:szCs w:val="16"/>
              </w:rPr>
              <w:t>To impart induction and refresher training to resources (both new and existing) to keep updated &amp; for capability improvement.</w:t>
            </w:r>
          </w:p>
        </w:tc>
        <w:tc>
          <w:tcPr>
            <w:tcW w:w="1951" w:type="dxa"/>
            <w:vAlign w:val="center"/>
          </w:tcPr>
          <w:p w14:paraId="13991359" w14:textId="77777777" w:rsidR="00EA03AD" w:rsidRPr="009E5C88" w:rsidRDefault="00EA03AD" w:rsidP="00594B0B">
            <w:pPr>
              <w:pStyle w:val="TableParagraph"/>
              <w:spacing w:line="288" w:lineRule="auto"/>
              <w:ind w:left="103" w:right="93"/>
              <w:rPr>
                <w:rFonts w:ascii="Arial" w:hAnsi="Arial" w:cs="Arial"/>
                <w:sz w:val="16"/>
                <w:szCs w:val="16"/>
              </w:rPr>
            </w:pPr>
            <w:r w:rsidRPr="009E5C88">
              <w:rPr>
                <w:rFonts w:ascii="Arial" w:hAnsi="Arial" w:cs="Arial"/>
                <w:sz w:val="16"/>
                <w:szCs w:val="16"/>
              </w:rPr>
              <w:t>Newly inducted to be trained before placing on</w:t>
            </w:r>
            <w:r w:rsidRPr="009E5C88">
              <w:rPr>
                <w:rFonts w:ascii="Arial" w:hAnsi="Arial" w:cs="Arial"/>
                <w:spacing w:val="-12"/>
                <w:sz w:val="16"/>
                <w:szCs w:val="16"/>
              </w:rPr>
              <w:t xml:space="preserve"> </w:t>
            </w:r>
            <w:r w:rsidRPr="009E5C88">
              <w:rPr>
                <w:rFonts w:ascii="Arial" w:hAnsi="Arial" w:cs="Arial"/>
                <w:sz w:val="16"/>
                <w:szCs w:val="16"/>
              </w:rPr>
              <w:t>the</w:t>
            </w:r>
            <w:r w:rsidRPr="009E5C88">
              <w:rPr>
                <w:rFonts w:ascii="Arial" w:hAnsi="Arial" w:cs="Arial"/>
                <w:spacing w:val="-11"/>
                <w:sz w:val="16"/>
                <w:szCs w:val="16"/>
              </w:rPr>
              <w:t xml:space="preserve"> </w:t>
            </w:r>
            <w:r w:rsidRPr="009E5C88">
              <w:rPr>
                <w:rFonts w:ascii="Arial" w:hAnsi="Arial" w:cs="Arial"/>
                <w:sz w:val="16"/>
                <w:szCs w:val="16"/>
              </w:rPr>
              <w:t>job.</w:t>
            </w:r>
            <w:r w:rsidRPr="009E5C88">
              <w:rPr>
                <w:rFonts w:ascii="Arial" w:hAnsi="Arial" w:cs="Arial"/>
                <w:spacing w:val="23"/>
                <w:sz w:val="16"/>
                <w:szCs w:val="16"/>
              </w:rPr>
              <w:t xml:space="preserve"> </w:t>
            </w:r>
            <w:r w:rsidRPr="009E5C88">
              <w:rPr>
                <w:rFonts w:ascii="Arial" w:hAnsi="Arial" w:cs="Arial"/>
                <w:sz w:val="16"/>
                <w:szCs w:val="16"/>
              </w:rPr>
              <w:t>Need</w:t>
            </w:r>
            <w:r w:rsidRPr="009E5C88">
              <w:rPr>
                <w:rFonts w:ascii="Arial" w:hAnsi="Arial" w:cs="Arial"/>
                <w:spacing w:val="-11"/>
                <w:sz w:val="16"/>
                <w:szCs w:val="16"/>
              </w:rPr>
              <w:t xml:space="preserve"> </w:t>
            </w:r>
            <w:r w:rsidRPr="009E5C88">
              <w:rPr>
                <w:rFonts w:ascii="Arial" w:hAnsi="Arial" w:cs="Arial"/>
                <w:sz w:val="16"/>
                <w:szCs w:val="16"/>
              </w:rPr>
              <w:t>based training</w:t>
            </w:r>
            <w:r w:rsidRPr="009E5C88">
              <w:rPr>
                <w:rFonts w:ascii="Arial" w:hAnsi="Arial" w:cs="Arial"/>
                <w:spacing w:val="-12"/>
                <w:sz w:val="16"/>
                <w:szCs w:val="16"/>
              </w:rPr>
              <w:t xml:space="preserve"> </w:t>
            </w:r>
            <w:r w:rsidRPr="009E5C88">
              <w:rPr>
                <w:rFonts w:ascii="Arial" w:hAnsi="Arial" w:cs="Arial"/>
                <w:sz w:val="16"/>
                <w:szCs w:val="16"/>
              </w:rPr>
              <w:t>to</w:t>
            </w:r>
            <w:r w:rsidRPr="009E5C88">
              <w:rPr>
                <w:rFonts w:ascii="Arial" w:hAnsi="Arial" w:cs="Arial"/>
                <w:spacing w:val="-11"/>
                <w:sz w:val="16"/>
                <w:szCs w:val="16"/>
              </w:rPr>
              <w:t xml:space="preserve"> </w:t>
            </w:r>
            <w:r w:rsidRPr="009E5C88">
              <w:rPr>
                <w:rFonts w:ascii="Arial" w:hAnsi="Arial" w:cs="Arial"/>
                <w:sz w:val="16"/>
                <w:szCs w:val="16"/>
              </w:rPr>
              <w:t>be</w:t>
            </w:r>
            <w:r w:rsidRPr="009E5C88">
              <w:rPr>
                <w:rFonts w:ascii="Arial" w:hAnsi="Arial" w:cs="Arial"/>
                <w:spacing w:val="-11"/>
                <w:sz w:val="16"/>
                <w:szCs w:val="16"/>
              </w:rPr>
              <w:t xml:space="preserve"> </w:t>
            </w:r>
            <w:r w:rsidRPr="009E5C88">
              <w:rPr>
                <w:rFonts w:ascii="Arial" w:hAnsi="Arial" w:cs="Arial"/>
                <w:sz w:val="16"/>
                <w:szCs w:val="16"/>
              </w:rPr>
              <w:t>imparted.</w:t>
            </w:r>
          </w:p>
          <w:p w14:paraId="7287E710" w14:textId="77777777" w:rsidR="00EA03AD" w:rsidRPr="009E5C88" w:rsidRDefault="00EA03AD" w:rsidP="00594B0B">
            <w:pPr>
              <w:pStyle w:val="TableParagraph"/>
              <w:ind w:left="103"/>
              <w:rPr>
                <w:rFonts w:ascii="Arial" w:hAnsi="Arial" w:cs="Arial"/>
                <w:sz w:val="16"/>
                <w:szCs w:val="16"/>
              </w:rPr>
            </w:pPr>
            <w:r w:rsidRPr="009E5C88">
              <w:rPr>
                <w:rFonts w:ascii="Arial" w:hAnsi="Arial" w:cs="Arial"/>
                <w:sz w:val="16"/>
                <w:szCs w:val="16"/>
              </w:rPr>
              <w:t>Training</w:t>
            </w:r>
            <w:r w:rsidRPr="009E5C88">
              <w:rPr>
                <w:rFonts w:ascii="Arial" w:hAnsi="Arial" w:cs="Arial"/>
                <w:spacing w:val="24"/>
                <w:sz w:val="16"/>
                <w:szCs w:val="16"/>
              </w:rPr>
              <w:t xml:space="preserve"> </w:t>
            </w:r>
            <w:r w:rsidRPr="009E5C88">
              <w:rPr>
                <w:rFonts w:ascii="Arial" w:hAnsi="Arial" w:cs="Arial"/>
                <w:sz w:val="16"/>
                <w:szCs w:val="16"/>
              </w:rPr>
              <w:t>Records</w:t>
            </w:r>
            <w:r w:rsidRPr="009E5C88">
              <w:rPr>
                <w:rFonts w:ascii="Arial" w:hAnsi="Arial" w:cs="Arial"/>
                <w:spacing w:val="26"/>
                <w:sz w:val="16"/>
                <w:szCs w:val="16"/>
              </w:rPr>
              <w:t xml:space="preserve"> </w:t>
            </w:r>
            <w:r w:rsidRPr="009E5C88">
              <w:rPr>
                <w:rFonts w:ascii="Arial" w:hAnsi="Arial" w:cs="Arial"/>
                <w:sz w:val="16"/>
                <w:szCs w:val="16"/>
              </w:rPr>
              <w:t>to</w:t>
            </w:r>
            <w:r w:rsidRPr="009E5C88">
              <w:rPr>
                <w:rFonts w:ascii="Arial" w:hAnsi="Arial" w:cs="Arial"/>
                <w:spacing w:val="27"/>
                <w:sz w:val="16"/>
                <w:szCs w:val="16"/>
              </w:rPr>
              <w:t xml:space="preserve"> </w:t>
            </w:r>
            <w:r w:rsidRPr="009E5C88">
              <w:rPr>
                <w:rFonts w:ascii="Arial" w:hAnsi="Arial" w:cs="Arial"/>
                <w:spacing w:val="-5"/>
                <w:sz w:val="16"/>
                <w:szCs w:val="16"/>
              </w:rPr>
              <w:t>be</w:t>
            </w:r>
          </w:p>
          <w:p w14:paraId="36C255FC" w14:textId="62B857AE" w:rsidR="00EA03AD" w:rsidRPr="009E5C88" w:rsidRDefault="00EA03AD" w:rsidP="00594B0B">
            <w:pPr>
              <w:spacing w:after="0"/>
              <w:rPr>
                <w:rFonts w:ascii="Arial" w:hAnsi="Arial" w:cs="Arial"/>
                <w:sz w:val="16"/>
                <w:szCs w:val="16"/>
              </w:rPr>
            </w:pPr>
            <w:r w:rsidRPr="009E5C88">
              <w:rPr>
                <w:rFonts w:ascii="Arial" w:hAnsi="Arial" w:cs="Arial"/>
                <w:sz w:val="16"/>
                <w:szCs w:val="16"/>
              </w:rPr>
              <w:t>uploaded within 24 hrs of</w:t>
            </w:r>
            <w:r w:rsidRPr="009E5C88">
              <w:rPr>
                <w:rFonts w:ascii="Arial" w:hAnsi="Arial" w:cs="Arial"/>
                <w:spacing w:val="-7"/>
                <w:sz w:val="16"/>
                <w:szCs w:val="16"/>
              </w:rPr>
              <w:t xml:space="preserve"> </w:t>
            </w:r>
            <w:r w:rsidRPr="009E5C88">
              <w:rPr>
                <w:rFonts w:ascii="Arial" w:hAnsi="Arial" w:cs="Arial"/>
                <w:sz w:val="16"/>
                <w:szCs w:val="16"/>
              </w:rPr>
              <w:t>training.</w:t>
            </w:r>
          </w:p>
        </w:tc>
        <w:tc>
          <w:tcPr>
            <w:tcW w:w="3295" w:type="dxa"/>
            <w:vAlign w:val="center"/>
          </w:tcPr>
          <w:p w14:paraId="5508AC9D" w14:textId="77777777" w:rsidR="00EA03AD" w:rsidRPr="009E5C88" w:rsidRDefault="00EA03AD" w:rsidP="00A42B1C">
            <w:pPr>
              <w:pStyle w:val="TableParagraph"/>
              <w:rPr>
                <w:rFonts w:ascii="Arial" w:hAnsi="Arial" w:cs="Arial"/>
                <w:sz w:val="16"/>
                <w:szCs w:val="16"/>
              </w:rPr>
            </w:pPr>
            <w:r w:rsidRPr="009E5C88">
              <w:rPr>
                <w:rFonts w:ascii="Arial" w:hAnsi="Arial" w:cs="Arial"/>
                <w:spacing w:val="-4"/>
                <w:sz w:val="16"/>
                <w:szCs w:val="16"/>
              </w:rPr>
              <w:t>As per</w:t>
            </w:r>
            <w:r w:rsidRPr="009E5C88">
              <w:rPr>
                <w:rFonts w:ascii="Arial" w:hAnsi="Arial" w:cs="Arial"/>
                <w:spacing w:val="-3"/>
                <w:sz w:val="16"/>
                <w:szCs w:val="16"/>
              </w:rPr>
              <w:t xml:space="preserve"> </w:t>
            </w:r>
            <w:r w:rsidRPr="009E5C88">
              <w:rPr>
                <w:rFonts w:ascii="Arial" w:hAnsi="Arial" w:cs="Arial"/>
                <w:spacing w:val="-4"/>
                <w:sz w:val="16"/>
                <w:szCs w:val="16"/>
              </w:rPr>
              <w:t>SLA/KPI</w:t>
            </w:r>
            <w:r w:rsidRPr="009E5C88">
              <w:rPr>
                <w:rFonts w:ascii="Arial" w:hAnsi="Arial" w:cs="Arial"/>
                <w:spacing w:val="-2"/>
                <w:sz w:val="16"/>
                <w:szCs w:val="16"/>
              </w:rPr>
              <w:t xml:space="preserve"> </w:t>
            </w:r>
            <w:r w:rsidRPr="009E5C88">
              <w:rPr>
                <w:rFonts w:ascii="Arial" w:hAnsi="Arial" w:cs="Arial"/>
                <w:spacing w:val="-4"/>
                <w:sz w:val="16"/>
                <w:szCs w:val="16"/>
              </w:rPr>
              <w:t>annexure</w:t>
            </w:r>
            <w:r w:rsidRPr="009E5C88">
              <w:rPr>
                <w:rFonts w:ascii="Arial" w:hAnsi="Arial" w:cs="Arial"/>
                <w:spacing w:val="-3"/>
                <w:sz w:val="16"/>
                <w:szCs w:val="16"/>
              </w:rPr>
              <w:t xml:space="preserve"> </w:t>
            </w:r>
            <w:r w:rsidRPr="009E5C88">
              <w:rPr>
                <w:rFonts w:ascii="Arial" w:hAnsi="Arial" w:cs="Arial"/>
                <w:spacing w:val="-5"/>
                <w:sz w:val="16"/>
                <w:szCs w:val="16"/>
              </w:rPr>
              <w:t>I.</w:t>
            </w:r>
          </w:p>
          <w:p w14:paraId="58697698" w14:textId="31D1EECE" w:rsidR="00EA03AD" w:rsidRPr="009E5C88" w:rsidRDefault="00EA03AD" w:rsidP="00A42B1C">
            <w:pPr>
              <w:spacing w:after="0"/>
              <w:rPr>
                <w:rFonts w:ascii="Arial" w:hAnsi="Arial" w:cs="Arial"/>
                <w:sz w:val="16"/>
                <w:szCs w:val="16"/>
              </w:rPr>
            </w:pPr>
            <w:r w:rsidRPr="009E5C88">
              <w:rPr>
                <w:rFonts w:ascii="Arial" w:hAnsi="Arial" w:cs="Arial"/>
                <w:spacing w:val="-4"/>
                <w:sz w:val="16"/>
                <w:szCs w:val="16"/>
              </w:rPr>
              <w:t>Compliance</w:t>
            </w:r>
            <w:r w:rsidRPr="009E5C88">
              <w:rPr>
                <w:rFonts w:ascii="Arial" w:hAnsi="Arial" w:cs="Arial"/>
                <w:spacing w:val="-6"/>
                <w:sz w:val="16"/>
                <w:szCs w:val="16"/>
              </w:rPr>
              <w:t xml:space="preserve"> </w:t>
            </w:r>
            <w:r w:rsidRPr="009E5C88">
              <w:rPr>
                <w:rFonts w:ascii="Arial" w:hAnsi="Arial" w:cs="Arial"/>
                <w:spacing w:val="-4"/>
                <w:sz w:val="16"/>
                <w:szCs w:val="16"/>
              </w:rPr>
              <w:t>as</w:t>
            </w:r>
            <w:r w:rsidRPr="009E5C88">
              <w:rPr>
                <w:rFonts w:ascii="Arial" w:hAnsi="Arial" w:cs="Arial"/>
                <w:spacing w:val="-6"/>
                <w:sz w:val="16"/>
                <w:szCs w:val="16"/>
              </w:rPr>
              <w:t xml:space="preserve"> </w:t>
            </w:r>
            <w:r w:rsidRPr="009E5C88">
              <w:rPr>
                <w:rFonts w:ascii="Arial" w:hAnsi="Arial" w:cs="Arial"/>
                <w:spacing w:val="-4"/>
                <w:sz w:val="16"/>
                <w:szCs w:val="16"/>
              </w:rPr>
              <w:t>per</w:t>
            </w:r>
            <w:r w:rsidRPr="009E5C88">
              <w:rPr>
                <w:rFonts w:ascii="Arial" w:hAnsi="Arial" w:cs="Arial"/>
                <w:spacing w:val="-6"/>
                <w:sz w:val="16"/>
                <w:szCs w:val="16"/>
              </w:rPr>
              <w:t xml:space="preserve"> </w:t>
            </w:r>
            <w:r w:rsidRPr="009E5C88">
              <w:rPr>
                <w:rFonts w:ascii="Arial" w:hAnsi="Arial" w:cs="Arial"/>
                <w:spacing w:val="-4"/>
                <w:sz w:val="16"/>
                <w:szCs w:val="16"/>
              </w:rPr>
              <w:t>Training</w:t>
            </w:r>
            <w:r w:rsidRPr="009E5C88">
              <w:rPr>
                <w:rFonts w:ascii="Arial" w:hAnsi="Arial" w:cs="Arial"/>
                <w:spacing w:val="-5"/>
                <w:sz w:val="16"/>
                <w:szCs w:val="16"/>
              </w:rPr>
              <w:t xml:space="preserve"> </w:t>
            </w:r>
            <w:r w:rsidRPr="009E5C88">
              <w:rPr>
                <w:rFonts w:ascii="Arial" w:hAnsi="Arial" w:cs="Arial"/>
                <w:spacing w:val="-4"/>
                <w:sz w:val="16"/>
                <w:szCs w:val="16"/>
              </w:rPr>
              <w:t>Status</w:t>
            </w:r>
            <w:r w:rsidRPr="009E5C88">
              <w:rPr>
                <w:rFonts w:ascii="Arial" w:hAnsi="Arial" w:cs="Arial"/>
                <w:spacing w:val="-3"/>
                <w:sz w:val="16"/>
                <w:szCs w:val="16"/>
              </w:rPr>
              <w:t xml:space="preserve"> </w:t>
            </w:r>
            <w:r w:rsidRPr="009E5C88">
              <w:rPr>
                <w:rFonts w:ascii="Arial" w:hAnsi="Arial" w:cs="Arial"/>
                <w:spacing w:val="-4"/>
                <w:sz w:val="16"/>
                <w:szCs w:val="16"/>
              </w:rPr>
              <w:t>report.</w:t>
            </w:r>
          </w:p>
        </w:tc>
      </w:tr>
    </w:tbl>
    <w:p w14:paraId="7E6B2336" w14:textId="12EA36A5" w:rsidR="007C417F" w:rsidRDefault="007C417F">
      <w:pPr>
        <w:rPr>
          <w:rStyle w:val="ui-provider"/>
          <w:rFonts w:ascii="Arial" w:eastAsiaTheme="majorEastAsia" w:hAnsi="Arial" w:cs="Arial"/>
          <w:b/>
          <w:szCs w:val="24"/>
          <w:u w:val="thick"/>
        </w:rPr>
      </w:pPr>
    </w:p>
    <w:p w14:paraId="3E3F22A5" w14:textId="77777777" w:rsidR="007C417F" w:rsidRDefault="007C417F">
      <w:pPr>
        <w:rPr>
          <w:rStyle w:val="ui-provider"/>
          <w:rFonts w:ascii="Arial" w:eastAsiaTheme="majorEastAsia" w:hAnsi="Arial" w:cs="Arial"/>
          <w:b/>
          <w:szCs w:val="24"/>
          <w:u w:val="thick"/>
        </w:rPr>
      </w:pPr>
      <w:r>
        <w:rPr>
          <w:rStyle w:val="ui-provider"/>
          <w:rFonts w:ascii="Arial" w:eastAsiaTheme="majorEastAsia" w:hAnsi="Arial" w:cs="Arial"/>
          <w:b/>
          <w:szCs w:val="24"/>
          <w:u w:val="thick"/>
        </w:rPr>
        <w:br w:type="page"/>
      </w:r>
    </w:p>
    <w:p w14:paraId="71491FC5" w14:textId="2C060A58" w:rsidR="00DD680D" w:rsidRPr="00F759F4" w:rsidRDefault="00DD680D" w:rsidP="0079358D">
      <w:pPr>
        <w:pStyle w:val="Heading1"/>
        <w:numPr>
          <w:ilvl w:val="0"/>
          <w:numId w:val="0"/>
        </w:numPr>
        <w:spacing w:after="360"/>
        <w:ind w:right="877"/>
        <w:jc w:val="center"/>
        <w:rPr>
          <w:rStyle w:val="ui-provider"/>
          <w:rFonts w:cs="Arial"/>
          <w:color w:val="auto"/>
          <w:sz w:val="24"/>
          <w:szCs w:val="24"/>
        </w:rPr>
      </w:pPr>
      <w:bookmarkStart w:id="123" w:name="_Toc161849446"/>
      <w:bookmarkStart w:id="124" w:name="_Toc161851434"/>
      <w:r w:rsidRPr="00F759F4">
        <w:rPr>
          <w:rStyle w:val="ui-provider"/>
          <w:rFonts w:cs="Arial"/>
          <w:color w:val="auto"/>
          <w:sz w:val="24"/>
          <w:szCs w:val="24"/>
        </w:rPr>
        <w:t xml:space="preserve">Annexure </w:t>
      </w:r>
      <w:r w:rsidR="0079358D" w:rsidRPr="006E2744">
        <w:rPr>
          <w:rStyle w:val="ui-provider"/>
          <w:rFonts w:cs="Arial"/>
          <w:color w:val="auto"/>
          <w:sz w:val="22"/>
          <w:szCs w:val="22"/>
        </w:rPr>
        <w:t xml:space="preserve">– </w:t>
      </w:r>
      <w:r w:rsidRPr="00F759F4">
        <w:rPr>
          <w:rStyle w:val="ui-provider"/>
          <w:rFonts w:cs="Arial"/>
          <w:color w:val="auto"/>
          <w:sz w:val="24"/>
          <w:szCs w:val="24"/>
        </w:rPr>
        <w:t xml:space="preserve">X - </w:t>
      </w:r>
      <w:r w:rsidR="008076E9" w:rsidRPr="00F759F4">
        <w:rPr>
          <w:rStyle w:val="ui-provider"/>
          <w:rFonts w:cs="Arial"/>
          <w:color w:val="auto"/>
          <w:sz w:val="24"/>
          <w:szCs w:val="24"/>
        </w:rPr>
        <w:t>Occupational Health &amp; Safety Guidelines</w:t>
      </w:r>
      <w:bookmarkEnd w:id="123"/>
      <w:bookmarkEnd w:id="124"/>
    </w:p>
    <w:p w14:paraId="6FEE4052" w14:textId="1D21649F" w:rsidR="00470B49" w:rsidRPr="00F759F4" w:rsidRDefault="00470B49" w:rsidP="00921829">
      <w:pPr>
        <w:pStyle w:val="BodyText"/>
        <w:spacing w:after="120" w:line="276" w:lineRule="auto"/>
        <w:ind w:right="877"/>
        <w:jc w:val="both"/>
        <w:rPr>
          <w:rFonts w:ascii="Arial" w:hAnsi="Arial" w:cs="Arial"/>
        </w:rPr>
      </w:pPr>
      <w:r w:rsidRPr="00F759F4">
        <w:rPr>
          <w:rFonts w:ascii="Arial" w:hAnsi="Arial" w:cs="Arial"/>
        </w:rPr>
        <w:t>“Safety of person overrides all business objectives” is the HSE policy of JIO. JIO believes that all injuries, occupational illness, Safety Incidents and Environmental Hazards are preventable.</w:t>
      </w:r>
    </w:p>
    <w:p w14:paraId="3763F6D1" w14:textId="6211D646" w:rsidR="00470B49" w:rsidRPr="00F759F4" w:rsidRDefault="00470B49" w:rsidP="00921829">
      <w:pPr>
        <w:pStyle w:val="BodyText"/>
        <w:spacing w:after="120" w:line="276" w:lineRule="auto"/>
        <w:ind w:right="877"/>
        <w:jc w:val="both"/>
        <w:rPr>
          <w:rFonts w:ascii="Arial" w:hAnsi="Arial" w:cs="Arial"/>
        </w:rPr>
      </w:pPr>
      <w:r w:rsidRPr="00F759F4">
        <w:rPr>
          <w:rFonts w:ascii="Arial" w:hAnsi="Arial" w:cs="Arial"/>
        </w:rPr>
        <w:t>JIO is committed for Carrying out Operations without any harm to employees, contractor employees and to the community. Promote occupational health amongst JIO employees, Contractor employees and associated 3rd party vendor employees. Works towards continuous improvement for environment. Create culture of HSE systems, &amp; practices.</w:t>
      </w:r>
    </w:p>
    <w:p w14:paraId="11008965" w14:textId="77777777" w:rsidR="00470B49" w:rsidRPr="00F759F4" w:rsidRDefault="00470B49" w:rsidP="00921829">
      <w:pPr>
        <w:pStyle w:val="pzpzlf"/>
        <w:shd w:val="clear" w:color="auto" w:fill="FFFFFF"/>
        <w:spacing w:before="0" w:beforeAutospacing="0" w:after="120" w:afterAutospacing="0" w:line="330" w:lineRule="atLeast"/>
        <w:ind w:right="877"/>
        <w:jc w:val="both"/>
        <w:rPr>
          <w:rFonts w:ascii="Arial" w:eastAsia="Calibri" w:hAnsi="Arial" w:cs="Arial"/>
          <w:sz w:val="22"/>
          <w:szCs w:val="22"/>
        </w:rPr>
      </w:pPr>
      <w:r w:rsidRPr="00F759F4">
        <w:rPr>
          <w:rFonts w:ascii="Arial" w:eastAsia="Calibri" w:hAnsi="Arial" w:cs="Arial"/>
          <w:sz w:val="22"/>
          <w:szCs w:val="22"/>
        </w:rPr>
        <w:t xml:space="preserve">As a part of the O&amp;M Services, The Service Provider must provide safety shoes, safety equipment, materials, and protective devices for their employees and 3rd party resources who are working in the field and providing Services, the cost of such materials shall be borne by the Service Provider. It will be the responsibility of the service provider that the all the field resources shall wear the safety gears at all time when deployed in the field. This is required to make sure that all field resources are safe at the time of deployment. </w:t>
      </w:r>
    </w:p>
    <w:p w14:paraId="0AD25A51" w14:textId="768CAD2C" w:rsidR="00470B49" w:rsidRPr="002A3005" w:rsidRDefault="00470B49" w:rsidP="00921829">
      <w:pPr>
        <w:pStyle w:val="pzpzlf"/>
        <w:shd w:val="clear" w:color="auto" w:fill="FFFFFF"/>
        <w:spacing w:before="0" w:beforeAutospacing="0" w:after="120" w:afterAutospacing="0" w:line="330" w:lineRule="atLeast"/>
        <w:ind w:right="877"/>
        <w:jc w:val="both"/>
        <w:rPr>
          <w:rFonts w:ascii="Arial" w:eastAsia="Calibri" w:hAnsi="Arial" w:cs="Arial"/>
          <w:sz w:val="22"/>
          <w:szCs w:val="22"/>
        </w:rPr>
      </w:pPr>
      <w:r w:rsidRPr="00F759F4">
        <w:rPr>
          <w:rFonts w:ascii="Arial" w:eastAsia="Calibri" w:hAnsi="Arial" w:cs="Arial"/>
          <w:sz w:val="22"/>
          <w:szCs w:val="22"/>
        </w:rPr>
        <w:t xml:space="preserve">Going forward when Company/Owner decide to have the uniform for all the field resources, the same will be communicated to the service provider and the cost will be borne by company. The service provider shall ensure that the all the field resources shall wear the uniform at all time when deployed in the field.   </w:t>
      </w:r>
    </w:p>
    <w:p w14:paraId="128E6EDF" w14:textId="017F3AB4" w:rsidR="00470B49" w:rsidRPr="00F759F4" w:rsidRDefault="00470B49" w:rsidP="00921829">
      <w:pPr>
        <w:pStyle w:val="pzpzlf"/>
        <w:shd w:val="clear" w:color="auto" w:fill="FFFFFF"/>
        <w:spacing w:before="0" w:beforeAutospacing="0" w:after="120" w:afterAutospacing="0" w:line="330" w:lineRule="atLeast"/>
        <w:ind w:right="877"/>
        <w:jc w:val="both"/>
        <w:rPr>
          <w:rFonts w:ascii="Arial" w:hAnsi="Arial" w:cs="Arial"/>
          <w:sz w:val="22"/>
          <w:szCs w:val="22"/>
        </w:rPr>
      </w:pPr>
      <w:r w:rsidRPr="00F759F4">
        <w:rPr>
          <w:rFonts w:ascii="Arial" w:hAnsi="Arial" w:cs="Arial"/>
          <w:sz w:val="22"/>
          <w:szCs w:val="22"/>
        </w:rPr>
        <w:t>To</w:t>
      </w:r>
      <w:r w:rsidRPr="00F759F4">
        <w:rPr>
          <w:rFonts w:ascii="Arial" w:hAnsi="Arial" w:cs="Arial"/>
          <w:spacing w:val="4"/>
          <w:sz w:val="22"/>
          <w:szCs w:val="22"/>
        </w:rPr>
        <w:t xml:space="preserve"> </w:t>
      </w:r>
      <w:r w:rsidRPr="00F759F4">
        <w:rPr>
          <w:rFonts w:ascii="Arial" w:hAnsi="Arial" w:cs="Arial"/>
          <w:sz w:val="22"/>
          <w:szCs w:val="22"/>
        </w:rPr>
        <w:t>meet</w:t>
      </w:r>
      <w:r w:rsidRPr="00F759F4">
        <w:rPr>
          <w:rFonts w:ascii="Arial" w:hAnsi="Arial" w:cs="Arial"/>
          <w:spacing w:val="7"/>
          <w:sz w:val="22"/>
          <w:szCs w:val="22"/>
        </w:rPr>
        <w:t xml:space="preserve"> </w:t>
      </w:r>
      <w:r w:rsidRPr="00F759F4">
        <w:rPr>
          <w:rFonts w:ascii="Arial" w:hAnsi="Arial" w:cs="Arial"/>
          <w:sz w:val="22"/>
          <w:szCs w:val="22"/>
        </w:rPr>
        <w:t>above</w:t>
      </w:r>
      <w:r w:rsidRPr="00F759F4">
        <w:rPr>
          <w:rFonts w:ascii="Arial" w:hAnsi="Arial" w:cs="Arial"/>
          <w:spacing w:val="5"/>
          <w:sz w:val="22"/>
          <w:szCs w:val="22"/>
        </w:rPr>
        <w:t xml:space="preserve"> </w:t>
      </w:r>
      <w:r w:rsidRPr="00F759F4">
        <w:rPr>
          <w:rFonts w:ascii="Arial" w:hAnsi="Arial" w:cs="Arial"/>
          <w:sz w:val="22"/>
          <w:szCs w:val="22"/>
        </w:rPr>
        <w:t>objective,</w:t>
      </w:r>
      <w:r w:rsidRPr="00F759F4">
        <w:rPr>
          <w:rFonts w:ascii="Arial" w:hAnsi="Arial" w:cs="Arial"/>
          <w:spacing w:val="7"/>
          <w:sz w:val="22"/>
          <w:szCs w:val="22"/>
        </w:rPr>
        <w:t xml:space="preserve"> </w:t>
      </w:r>
      <w:r w:rsidRPr="00F759F4">
        <w:rPr>
          <w:rFonts w:ascii="Arial" w:hAnsi="Arial" w:cs="Arial"/>
          <w:sz w:val="22"/>
          <w:szCs w:val="22"/>
        </w:rPr>
        <w:t>we</w:t>
      </w:r>
      <w:r w:rsidRPr="00F759F4">
        <w:rPr>
          <w:rFonts w:ascii="Arial" w:hAnsi="Arial" w:cs="Arial"/>
          <w:spacing w:val="7"/>
          <w:sz w:val="22"/>
          <w:szCs w:val="22"/>
        </w:rPr>
        <w:t xml:space="preserve"> </w:t>
      </w:r>
      <w:r w:rsidRPr="00F759F4">
        <w:rPr>
          <w:rFonts w:ascii="Arial" w:hAnsi="Arial" w:cs="Arial"/>
          <w:sz w:val="22"/>
          <w:szCs w:val="22"/>
        </w:rPr>
        <w:t>expect</w:t>
      </w:r>
      <w:r w:rsidRPr="00F759F4">
        <w:rPr>
          <w:rFonts w:ascii="Arial" w:hAnsi="Arial" w:cs="Arial"/>
          <w:spacing w:val="7"/>
          <w:sz w:val="22"/>
          <w:szCs w:val="22"/>
        </w:rPr>
        <w:t xml:space="preserve"> </w:t>
      </w:r>
      <w:r w:rsidRPr="00F759F4">
        <w:rPr>
          <w:rFonts w:ascii="Arial" w:hAnsi="Arial" w:cs="Arial"/>
          <w:sz w:val="22"/>
          <w:szCs w:val="22"/>
        </w:rPr>
        <w:t>that</w:t>
      </w:r>
      <w:r w:rsidRPr="00F759F4">
        <w:rPr>
          <w:rFonts w:ascii="Arial" w:hAnsi="Arial" w:cs="Arial"/>
          <w:spacing w:val="4"/>
          <w:sz w:val="22"/>
          <w:szCs w:val="22"/>
        </w:rPr>
        <w:t xml:space="preserve"> </w:t>
      </w:r>
      <w:r w:rsidRPr="00F759F4">
        <w:rPr>
          <w:rFonts w:ascii="Arial" w:hAnsi="Arial" w:cs="Arial"/>
          <w:sz w:val="22"/>
          <w:szCs w:val="22"/>
        </w:rPr>
        <w:t>each</w:t>
      </w:r>
      <w:r w:rsidRPr="00F759F4">
        <w:rPr>
          <w:rFonts w:ascii="Arial" w:hAnsi="Arial" w:cs="Arial"/>
          <w:spacing w:val="5"/>
          <w:sz w:val="22"/>
          <w:szCs w:val="22"/>
        </w:rPr>
        <w:t xml:space="preserve"> </w:t>
      </w:r>
      <w:r w:rsidRPr="00F759F4">
        <w:rPr>
          <w:rFonts w:ascii="Arial" w:hAnsi="Arial" w:cs="Arial"/>
          <w:sz w:val="22"/>
          <w:szCs w:val="22"/>
        </w:rPr>
        <w:t>of</w:t>
      </w:r>
      <w:r w:rsidRPr="00F759F4">
        <w:rPr>
          <w:rFonts w:ascii="Arial" w:hAnsi="Arial" w:cs="Arial"/>
          <w:spacing w:val="4"/>
          <w:sz w:val="22"/>
          <w:szCs w:val="22"/>
        </w:rPr>
        <w:t xml:space="preserve"> </w:t>
      </w:r>
      <w:r w:rsidRPr="00F759F4">
        <w:rPr>
          <w:rFonts w:ascii="Arial" w:hAnsi="Arial" w:cs="Arial"/>
          <w:sz w:val="22"/>
          <w:szCs w:val="22"/>
        </w:rPr>
        <w:t>our</w:t>
      </w:r>
      <w:r w:rsidRPr="00F759F4">
        <w:rPr>
          <w:rFonts w:ascii="Arial" w:hAnsi="Arial" w:cs="Arial"/>
          <w:spacing w:val="6"/>
          <w:sz w:val="22"/>
          <w:szCs w:val="22"/>
        </w:rPr>
        <w:t xml:space="preserve"> </w:t>
      </w:r>
      <w:r w:rsidRPr="00F759F4">
        <w:rPr>
          <w:rFonts w:ascii="Arial" w:hAnsi="Arial" w:cs="Arial"/>
          <w:sz w:val="22"/>
          <w:szCs w:val="22"/>
        </w:rPr>
        <w:t>Service</w:t>
      </w:r>
      <w:r w:rsidRPr="00F759F4">
        <w:rPr>
          <w:rFonts w:ascii="Arial" w:hAnsi="Arial" w:cs="Arial"/>
          <w:spacing w:val="7"/>
          <w:sz w:val="22"/>
          <w:szCs w:val="22"/>
        </w:rPr>
        <w:t xml:space="preserve"> </w:t>
      </w:r>
      <w:r w:rsidRPr="00F759F4">
        <w:rPr>
          <w:rFonts w:ascii="Arial" w:hAnsi="Arial" w:cs="Arial"/>
          <w:sz w:val="22"/>
          <w:szCs w:val="22"/>
        </w:rPr>
        <w:t>provider</w:t>
      </w:r>
      <w:r w:rsidRPr="00F759F4">
        <w:rPr>
          <w:rFonts w:ascii="Arial" w:hAnsi="Arial" w:cs="Arial"/>
          <w:spacing w:val="4"/>
          <w:sz w:val="22"/>
          <w:szCs w:val="22"/>
        </w:rPr>
        <w:t xml:space="preserve"> </w:t>
      </w:r>
      <w:r w:rsidRPr="00F759F4">
        <w:rPr>
          <w:rFonts w:ascii="Arial" w:hAnsi="Arial" w:cs="Arial"/>
          <w:sz w:val="22"/>
          <w:szCs w:val="22"/>
        </w:rPr>
        <w:t>partner</w:t>
      </w:r>
      <w:r w:rsidRPr="00F759F4">
        <w:rPr>
          <w:rFonts w:ascii="Arial" w:hAnsi="Arial" w:cs="Arial"/>
          <w:spacing w:val="6"/>
          <w:sz w:val="22"/>
          <w:szCs w:val="22"/>
        </w:rPr>
        <w:t xml:space="preserve"> </w:t>
      </w:r>
      <w:r w:rsidRPr="00F759F4">
        <w:rPr>
          <w:rFonts w:ascii="Arial" w:hAnsi="Arial" w:cs="Arial"/>
          <w:sz w:val="22"/>
          <w:szCs w:val="22"/>
        </w:rPr>
        <w:t>must</w:t>
      </w:r>
      <w:r w:rsidRPr="00F759F4">
        <w:rPr>
          <w:rFonts w:ascii="Arial" w:hAnsi="Arial" w:cs="Arial"/>
          <w:spacing w:val="8"/>
          <w:sz w:val="22"/>
          <w:szCs w:val="22"/>
        </w:rPr>
        <w:t xml:space="preserve"> </w:t>
      </w:r>
      <w:r w:rsidRPr="00F759F4">
        <w:rPr>
          <w:rFonts w:ascii="Arial" w:hAnsi="Arial" w:cs="Arial"/>
          <w:sz w:val="22"/>
          <w:szCs w:val="22"/>
        </w:rPr>
        <w:t>fulfil</w:t>
      </w:r>
      <w:r w:rsidRPr="00F759F4">
        <w:rPr>
          <w:rFonts w:ascii="Arial" w:hAnsi="Arial" w:cs="Arial"/>
          <w:spacing w:val="6"/>
          <w:sz w:val="22"/>
          <w:szCs w:val="22"/>
        </w:rPr>
        <w:t xml:space="preserve"> </w:t>
      </w:r>
      <w:r w:rsidRPr="00F759F4">
        <w:rPr>
          <w:rFonts w:ascii="Arial" w:hAnsi="Arial" w:cs="Arial"/>
          <w:sz w:val="22"/>
          <w:szCs w:val="22"/>
        </w:rPr>
        <w:t>below</w:t>
      </w:r>
      <w:r w:rsidRPr="00F759F4">
        <w:rPr>
          <w:rFonts w:ascii="Arial" w:hAnsi="Arial" w:cs="Arial"/>
          <w:spacing w:val="7"/>
          <w:sz w:val="22"/>
          <w:szCs w:val="22"/>
        </w:rPr>
        <w:t xml:space="preserve"> </w:t>
      </w:r>
      <w:r w:rsidRPr="00F759F4">
        <w:rPr>
          <w:rFonts w:ascii="Arial" w:hAnsi="Arial" w:cs="Arial"/>
          <w:sz w:val="22"/>
          <w:szCs w:val="22"/>
        </w:rPr>
        <w:t>requirements</w:t>
      </w:r>
      <w:r w:rsidRPr="00F759F4">
        <w:rPr>
          <w:rFonts w:ascii="Arial" w:hAnsi="Arial" w:cs="Arial"/>
          <w:spacing w:val="8"/>
          <w:sz w:val="22"/>
          <w:szCs w:val="22"/>
        </w:rPr>
        <w:t xml:space="preserve"> </w:t>
      </w:r>
      <w:r w:rsidRPr="00F759F4">
        <w:rPr>
          <w:rFonts w:ascii="Arial" w:hAnsi="Arial" w:cs="Arial"/>
          <w:spacing w:val="-5"/>
          <w:sz w:val="22"/>
          <w:szCs w:val="22"/>
        </w:rPr>
        <w:t>to</w:t>
      </w:r>
      <w:r w:rsidR="001714C3" w:rsidRPr="00F759F4">
        <w:rPr>
          <w:rFonts w:ascii="Arial" w:hAnsi="Arial" w:cs="Arial"/>
          <w:sz w:val="22"/>
          <w:szCs w:val="22"/>
        </w:rPr>
        <w:t xml:space="preserve"> </w:t>
      </w:r>
      <w:r w:rsidRPr="00F759F4">
        <w:rPr>
          <w:rFonts w:ascii="Arial" w:hAnsi="Arial" w:cs="Arial"/>
          <w:sz w:val="22"/>
          <w:szCs w:val="22"/>
        </w:rPr>
        <w:t>establish</w:t>
      </w:r>
      <w:r w:rsidRPr="00F759F4">
        <w:rPr>
          <w:rFonts w:ascii="Arial" w:hAnsi="Arial" w:cs="Arial"/>
          <w:spacing w:val="-6"/>
          <w:sz w:val="22"/>
          <w:szCs w:val="22"/>
        </w:rPr>
        <w:t xml:space="preserve"> </w:t>
      </w:r>
      <w:r w:rsidRPr="00F759F4">
        <w:rPr>
          <w:rFonts w:ascii="Arial" w:hAnsi="Arial" w:cs="Arial"/>
          <w:sz w:val="22"/>
          <w:szCs w:val="22"/>
        </w:rPr>
        <w:t>a</w:t>
      </w:r>
      <w:r w:rsidRPr="00F759F4">
        <w:rPr>
          <w:rFonts w:ascii="Arial" w:hAnsi="Arial" w:cs="Arial"/>
          <w:spacing w:val="-4"/>
          <w:sz w:val="22"/>
          <w:szCs w:val="22"/>
        </w:rPr>
        <w:t xml:space="preserve"> </w:t>
      </w:r>
      <w:r w:rsidRPr="00F759F4">
        <w:rPr>
          <w:rFonts w:ascii="Arial" w:hAnsi="Arial" w:cs="Arial"/>
          <w:sz w:val="22"/>
          <w:szCs w:val="22"/>
        </w:rPr>
        <w:t>sustainable</w:t>
      </w:r>
      <w:r w:rsidRPr="00F759F4">
        <w:rPr>
          <w:rFonts w:ascii="Arial" w:hAnsi="Arial" w:cs="Arial"/>
          <w:spacing w:val="-5"/>
          <w:sz w:val="22"/>
          <w:szCs w:val="22"/>
        </w:rPr>
        <w:t xml:space="preserve"> </w:t>
      </w:r>
      <w:r w:rsidRPr="00F759F4">
        <w:rPr>
          <w:rFonts w:ascii="Arial" w:hAnsi="Arial" w:cs="Arial"/>
          <w:sz w:val="22"/>
          <w:szCs w:val="22"/>
        </w:rPr>
        <w:t>“Health,</w:t>
      </w:r>
      <w:r w:rsidRPr="00F759F4">
        <w:rPr>
          <w:rFonts w:ascii="Arial" w:hAnsi="Arial" w:cs="Arial"/>
          <w:spacing w:val="-2"/>
          <w:sz w:val="22"/>
          <w:szCs w:val="22"/>
        </w:rPr>
        <w:t xml:space="preserve"> </w:t>
      </w:r>
      <w:r w:rsidRPr="00F759F4">
        <w:rPr>
          <w:rFonts w:ascii="Arial" w:hAnsi="Arial" w:cs="Arial"/>
          <w:sz w:val="22"/>
          <w:szCs w:val="22"/>
        </w:rPr>
        <w:t>Safety</w:t>
      </w:r>
      <w:r w:rsidRPr="00F759F4">
        <w:rPr>
          <w:rFonts w:ascii="Arial" w:hAnsi="Arial" w:cs="Arial"/>
          <w:spacing w:val="-5"/>
          <w:sz w:val="22"/>
          <w:szCs w:val="22"/>
        </w:rPr>
        <w:t xml:space="preserve"> </w:t>
      </w:r>
      <w:r w:rsidRPr="00F759F4">
        <w:rPr>
          <w:rFonts w:ascii="Arial" w:hAnsi="Arial" w:cs="Arial"/>
          <w:sz w:val="22"/>
          <w:szCs w:val="22"/>
        </w:rPr>
        <w:t>&amp;</w:t>
      </w:r>
      <w:r w:rsidRPr="00F759F4">
        <w:rPr>
          <w:rFonts w:ascii="Arial" w:hAnsi="Arial" w:cs="Arial"/>
          <w:spacing w:val="-2"/>
          <w:sz w:val="22"/>
          <w:szCs w:val="22"/>
        </w:rPr>
        <w:t xml:space="preserve"> </w:t>
      </w:r>
      <w:r w:rsidRPr="00F759F4">
        <w:rPr>
          <w:rFonts w:ascii="Arial" w:hAnsi="Arial" w:cs="Arial"/>
          <w:sz w:val="22"/>
          <w:szCs w:val="22"/>
        </w:rPr>
        <w:t>Environment</w:t>
      </w:r>
      <w:r w:rsidRPr="00F759F4">
        <w:rPr>
          <w:rFonts w:ascii="Arial" w:hAnsi="Arial" w:cs="Arial"/>
          <w:spacing w:val="-4"/>
          <w:sz w:val="22"/>
          <w:szCs w:val="22"/>
        </w:rPr>
        <w:t xml:space="preserve"> </w:t>
      </w:r>
      <w:r w:rsidRPr="00F759F4">
        <w:rPr>
          <w:rFonts w:ascii="Arial" w:hAnsi="Arial" w:cs="Arial"/>
          <w:sz w:val="22"/>
          <w:szCs w:val="22"/>
        </w:rPr>
        <w:t>Management</w:t>
      </w:r>
      <w:r w:rsidRPr="00F759F4">
        <w:rPr>
          <w:rFonts w:ascii="Arial" w:hAnsi="Arial" w:cs="Arial"/>
          <w:spacing w:val="-3"/>
          <w:sz w:val="22"/>
          <w:szCs w:val="22"/>
        </w:rPr>
        <w:t xml:space="preserve"> </w:t>
      </w:r>
      <w:r w:rsidRPr="00F759F4">
        <w:rPr>
          <w:rFonts w:ascii="Arial" w:hAnsi="Arial" w:cs="Arial"/>
          <w:spacing w:val="-2"/>
          <w:sz w:val="22"/>
          <w:szCs w:val="22"/>
        </w:rPr>
        <w:t>system”</w:t>
      </w:r>
    </w:p>
    <w:p w14:paraId="7D4020EC" w14:textId="77777777" w:rsidR="00470B49" w:rsidRPr="00835632" w:rsidRDefault="00470B49" w:rsidP="00AC22AF">
      <w:pPr>
        <w:pStyle w:val="ListParagraph"/>
        <w:widowControl w:val="0"/>
        <w:numPr>
          <w:ilvl w:val="1"/>
          <w:numId w:val="91"/>
        </w:numPr>
        <w:tabs>
          <w:tab w:val="left" w:pos="823"/>
        </w:tabs>
        <w:autoSpaceDE w:val="0"/>
        <w:autoSpaceDN w:val="0"/>
        <w:spacing w:before="16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Appointment</w:t>
      </w:r>
      <w:r w:rsidRPr="00835632">
        <w:rPr>
          <w:rFonts w:ascii="Arial" w:hAnsi="Arial" w:cs="Arial"/>
          <w:spacing w:val="-6"/>
          <w:sz w:val="22"/>
          <w:szCs w:val="22"/>
        </w:rPr>
        <w:t xml:space="preserve"> </w:t>
      </w:r>
      <w:r w:rsidRPr="00835632">
        <w:rPr>
          <w:rFonts w:ascii="Arial" w:hAnsi="Arial" w:cs="Arial"/>
          <w:sz w:val="22"/>
          <w:szCs w:val="22"/>
        </w:rPr>
        <w:t>of</w:t>
      </w:r>
      <w:r w:rsidRPr="00835632">
        <w:rPr>
          <w:rFonts w:ascii="Arial" w:hAnsi="Arial" w:cs="Arial"/>
          <w:spacing w:val="-4"/>
          <w:sz w:val="22"/>
          <w:szCs w:val="22"/>
        </w:rPr>
        <w:t xml:space="preserve"> </w:t>
      </w:r>
      <w:r w:rsidRPr="00835632">
        <w:rPr>
          <w:rFonts w:ascii="Arial" w:hAnsi="Arial" w:cs="Arial"/>
          <w:sz w:val="22"/>
          <w:szCs w:val="22"/>
        </w:rPr>
        <w:t>dedicated</w:t>
      </w:r>
      <w:r w:rsidRPr="00835632">
        <w:rPr>
          <w:rFonts w:ascii="Arial" w:hAnsi="Arial" w:cs="Arial"/>
          <w:spacing w:val="-7"/>
          <w:sz w:val="22"/>
          <w:szCs w:val="22"/>
        </w:rPr>
        <w:t xml:space="preserve"> </w:t>
      </w:r>
      <w:r w:rsidRPr="00835632">
        <w:rPr>
          <w:rFonts w:ascii="Arial" w:hAnsi="Arial" w:cs="Arial"/>
          <w:sz w:val="22"/>
          <w:szCs w:val="22"/>
        </w:rPr>
        <w:t>HSE&amp;F</w:t>
      </w:r>
      <w:r w:rsidRPr="00835632">
        <w:rPr>
          <w:rFonts w:ascii="Arial" w:hAnsi="Arial" w:cs="Arial"/>
          <w:spacing w:val="-5"/>
          <w:sz w:val="22"/>
          <w:szCs w:val="22"/>
        </w:rPr>
        <w:t xml:space="preserve"> </w:t>
      </w:r>
      <w:r w:rsidRPr="00835632">
        <w:rPr>
          <w:rFonts w:ascii="Arial" w:hAnsi="Arial" w:cs="Arial"/>
          <w:sz w:val="22"/>
          <w:szCs w:val="22"/>
        </w:rPr>
        <w:t>Officer</w:t>
      </w:r>
      <w:r w:rsidRPr="00835632">
        <w:rPr>
          <w:rFonts w:ascii="Arial" w:hAnsi="Arial" w:cs="Arial"/>
          <w:spacing w:val="-4"/>
          <w:sz w:val="22"/>
          <w:szCs w:val="22"/>
        </w:rPr>
        <w:t xml:space="preserve"> </w:t>
      </w:r>
      <w:r w:rsidRPr="00835632">
        <w:rPr>
          <w:rFonts w:ascii="Arial" w:hAnsi="Arial" w:cs="Arial"/>
          <w:sz w:val="22"/>
          <w:szCs w:val="22"/>
        </w:rPr>
        <w:t>in</w:t>
      </w:r>
      <w:r w:rsidRPr="00835632">
        <w:rPr>
          <w:rFonts w:ascii="Arial" w:hAnsi="Arial" w:cs="Arial"/>
          <w:spacing w:val="-5"/>
          <w:sz w:val="22"/>
          <w:szCs w:val="22"/>
        </w:rPr>
        <w:t xml:space="preserve"> </w:t>
      </w:r>
      <w:r w:rsidRPr="00835632">
        <w:rPr>
          <w:rFonts w:ascii="Arial" w:hAnsi="Arial" w:cs="Arial"/>
          <w:sz w:val="22"/>
          <w:szCs w:val="22"/>
        </w:rPr>
        <w:t>every</w:t>
      </w:r>
      <w:r w:rsidRPr="00835632">
        <w:rPr>
          <w:rFonts w:ascii="Arial" w:hAnsi="Arial" w:cs="Arial"/>
          <w:spacing w:val="-3"/>
          <w:sz w:val="22"/>
          <w:szCs w:val="22"/>
        </w:rPr>
        <w:t xml:space="preserve"> </w:t>
      </w:r>
      <w:r w:rsidRPr="00835632">
        <w:rPr>
          <w:rFonts w:ascii="Arial" w:hAnsi="Arial" w:cs="Arial"/>
          <w:spacing w:val="-4"/>
          <w:sz w:val="22"/>
          <w:szCs w:val="22"/>
        </w:rPr>
        <w:t>State</w:t>
      </w:r>
    </w:p>
    <w:p w14:paraId="203BFB9E" w14:textId="77777777" w:rsidR="00470B49" w:rsidRPr="00835632" w:rsidRDefault="00470B49" w:rsidP="00AC22AF">
      <w:pPr>
        <w:pStyle w:val="ListParagraph"/>
        <w:widowControl w:val="0"/>
        <w:numPr>
          <w:ilvl w:val="1"/>
          <w:numId w:val="91"/>
        </w:numPr>
        <w:tabs>
          <w:tab w:val="left" w:pos="823"/>
        </w:tabs>
        <w:autoSpaceDE w:val="0"/>
        <w:autoSpaceDN w:val="0"/>
        <w:spacing w:before="49"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Deployment</w:t>
      </w:r>
      <w:r w:rsidRPr="00835632">
        <w:rPr>
          <w:rFonts w:ascii="Arial" w:hAnsi="Arial" w:cs="Arial"/>
          <w:spacing w:val="-6"/>
          <w:sz w:val="22"/>
          <w:szCs w:val="22"/>
        </w:rPr>
        <w:t xml:space="preserve"> </w:t>
      </w:r>
      <w:r w:rsidRPr="00835632">
        <w:rPr>
          <w:rFonts w:ascii="Arial" w:hAnsi="Arial" w:cs="Arial"/>
          <w:sz w:val="22"/>
          <w:szCs w:val="22"/>
        </w:rPr>
        <w:t>of</w:t>
      </w:r>
      <w:r w:rsidRPr="00835632">
        <w:rPr>
          <w:rFonts w:ascii="Arial" w:hAnsi="Arial" w:cs="Arial"/>
          <w:spacing w:val="-5"/>
          <w:sz w:val="22"/>
          <w:szCs w:val="22"/>
        </w:rPr>
        <w:t xml:space="preserve"> </w:t>
      </w:r>
      <w:r w:rsidRPr="00835632">
        <w:rPr>
          <w:rFonts w:ascii="Arial" w:hAnsi="Arial" w:cs="Arial"/>
          <w:sz w:val="22"/>
          <w:szCs w:val="22"/>
        </w:rPr>
        <w:t>Resources</w:t>
      </w:r>
      <w:r w:rsidRPr="00835632">
        <w:rPr>
          <w:rFonts w:ascii="Arial" w:hAnsi="Arial" w:cs="Arial"/>
          <w:spacing w:val="-5"/>
          <w:sz w:val="22"/>
          <w:szCs w:val="22"/>
        </w:rPr>
        <w:t xml:space="preserve"> </w:t>
      </w:r>
      <w:r w:rsidRPr="00835632">
        <w:rPr>
          <w:rFonts w:ascii="Arial" w:hAnsi="Arial" w:cs="Arial"/>
          <w:sz w:val="22"/>
          <w:szCs w:val="22"/>
        </w:rPr>
        <w:t>with</w:t>
      </w:r>
      <w:r w:rsidRPr="00835632">
        <w:rPr>
          <w:rFonts w:ascii="Arial" w:hAnsi="Arial" w:cs="Arial"/>
          <w:spacing w:val="-4"/>
          <w:sz w:val="22"/>
          <w:szCs w:val="22"/>
        </w:rPr>
        <w:t xml:space="preserve"> </w:t>
      </w:r>
      <w:r w:rsidRPr="00835632">
        <w:rPr>
          <w:rFonts w:ascii="Arial" w:hAnsi="Arial" w:cs="Arial"/>
          <w:sz w:val="22"/>
          <w:szCs w:val="22"/>
        </w:rPr>
        <w:t>Job</w:t>
      </w:r>
      <w:r w:rsidRPr="00835632">
        <w:rPr>
          <w:rFonts w:ascii="Arial" w:hAnsi="Arial" w:cs="Arial"/>
          <w:spacing w:val="-6"/>
          <w:sz w:val="22"/>
          <w:szCs w:val="22"/>
        </w:rPr>
        <w:t xml:space="preserve"> </w:t>
      </w:r>
      <w:r w:rsidRPr="00835632">
        <w:rPr>
          <w:rFonts w:ascii="Arial" w:hAnsi="Arial" w:cs="Arial"/>
          <w:sz w:val="22"/>
          <w:szCs w:val="22"/>
        </w:rPr>
        <w:t>specific</w:t>
      </w:r>
      <w:r w:rsidRPr="00835632">
        <w:rPr>
          <w:rFonts w:ascii="Arial" w:hAnsi="Arial" w:cs="Arial"/>
          <w:spacing w:val="-3"/>
          <w:sz w:val="22"/>
          <w:szCs w:val="22"/>
        </w:rPr>
        <w:t xml:space="preserve"> </w:t>
      </w:r>
      <w:r w:rsidRPr="00835632">
        <w:rPr>
          <w:rFonts w:ascii="Arial" w:hAnsi="Arial" w:cs="Arial"/>
          <w:sz w:val="22"/>
          <w:szCs w:val="22"/>
        </w:rPr>
        <w:t>Safety</w:t>
      </w:r>
      <w:r w:rsidRPr="00835632">
        <w:rPr>
          <w:rFonts w:ascii="Arial" w:hAnsi="Arial" w:cs="Arial"/>
          <w:spacing w:val="-1"/>
          <w:sz w:val="22"/>
          <w:szCs w:val="22"/>
        </w:rPr>
        <w:t xml:space="preserve"> </w:t>
      </w:r>
      <w:r w:rsidRPr="00835632">
        <w:rPr>
          <w:rFonts w:ascii="Arial" w:hAnsi="Arial" w:cs="Arial"/>
          <w:sz w:val="22"/>
          <w:szCs w:val="22"/>
        </w:rPr>
        <w:t>Certification</w:t>
      </w:r>
      <w:r w:rsidRPr="00835632">
        <w:rPr>
          <w:rFonts w:ascii="Arial" w:hAnsi="Arial" w:cs="Arial"/>
          <w:spacing w:val="-7"/>
          <w:sz w:val="22"/>
          <w:szCs w:val="22"/>
        </w:rPr>
        <w:t xml:space="preserve"> </w:t>
      </w:r>
      <w:r w:rsidRPr="00835632">
        <w:rPr>
          <w:rFonts w:ascii="Arial" w:hAnsi="Arial" w:cs="Arial"/>
          <w:spacing w:val="-2"/>
          <w:sz w:val="22"/>
          <w:szCs w:val="22"/>
        </w:rPr>
        <w:t>requirement</w:t>
      </w:r>
    </w:p>
    <w:p w14:paraId="383095DF" w14:textId="77777777" w:rsidR="00470B49" w:rsidRPr="00835632" w:rsidRDefault="00470B49" w:rsidP="00AC22AF">
      <w:pPr>
        <w:pStyle w:val="ListParagraph"/>
        <w:widowControl w:val="0"/>
        <w:numPr>
          <w:ilvl w:val="1"/>
          <w:numId w:val="91"/>
        </w:numPr>
        <w:tabs>
          <w:tab w:val="left" w:pos="823"/>
        </w:tabs>
        <w:autoSpaceDE w:val="0"/>
        <w:autoSpaceDN w:val="0"/>
        <w:spacing w:before="4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Medical</w:t>
      </w:r>
      <w:r w:rsidRPr="00835632">
        <w:rPr>
          <w:rFonts w:ascii="Arial" w:hAnsi="Arial" w:cs="Arial"/>
          <w:spacing w:val="-5"/>
          <w:sz w:val="22"/>
          <w:szCs w:val="22"/>
        </w:rPr>
        <w:t xml:space="preserve"> </w:t>
      </w:r>
      <w:r w:rsidRPr="00835632">
        <w:rPr>
          <w:rFonts w:ascii="Arial" w:hAnsi="Arial" w:cs="Arial"/>
          <w:sz w:val="22"/>
          <w:szCs w:val="22"/>
        </w:rPr>
        <w:t>Test</w:t>
      </w:r>
      <w:r w:rsidRPr="00835632">
        <w:rPr>
          <w:rFonts w:ascii="Arial" w:hAnsi="Arial" w:cs="Arial"/>
          <w:spacing w:val="-3"/>
          <w:sz w:val="22"/>
          <w:szCs w:val="22"/>
        </w:rPr>
        <w:t xml:space="preserve"> </w:t>
      </w:r>
      <w:r w:rsidRPr="00835632">
        <w:rPr>
          <w:rFonts w:ascii="Arial" w:hAnsi="Arial" w:cs="Arial"/>
          <w:sz w:val="22"/>
          <w:szCs w:val="22"/>
        </w:rPr>
        <w:t>Requirement</w:t>
      </w:r>
      <w:r w:rsidRPr="00835632">
        <w:rPr>
          <w:rFonts w:ascii="Arial" w:hAnsi="Arial" w:cs="Arial"/>
          <w:spacing w:val="-5"/>
          <w:sz w:val="22"/>
          <w:szCs w:val="22"/>
        </w:rPr>
        <w:t xml:space="preserve"> </w:t>
      </w:r>
      <w:r w:rsidRPr="00835632">
        <w:rPr>
          <w:rFonts w:ascii="Arial" w:hAnsi="Arial" w:cs="Arial"/>
          <w:sz w:val="22"/>
          <w:szCs w:val="22"/>
        </w:rPr>
        <w:t>for</w:t>
      </w:r>
      <w:r w:rsidRPr="00835632">
        <w:rPr>
          <w:rFonts w:ascii="Arial" w:hAnsi="Arial" w:cs="Arial"/>
          <w:spacing w:val="-3"/>
          <w:sz w:val="22"/>
          <w:szCs w:val="22"/>
        </w:rPr>
        <w:t xml:space="preserve"> </w:t>
      </w:r>
      <w:r w:rsidRPr="00835632">
        <w:rPr>
          <w:rFonts w:ascii="Arial" w:hAnsi="Arial" w:cs="Arial"/>
          <w:sz w:val="22"/>
          <w:szCs w:val="22"/>
        </w:rPr>
        <w:t>Field</w:t>
      </w:r>
      <w:r w:rsidRPr="00835632">
        <w:rPr>
          <w:rFonts w:ascii="Arial" w:hAnsi="Arial" w:cs="Arial"/>
          <w:spacing w:val="-5"/>
          <w:sz w:val="22"/>
          <w:szCs w:val="22"/>
        </w:rPr>
        <w:t xml:space="preserve"> </w:t>
      </w:r>
      <w:r w:rsidRPr="00835632">
        <w:rPr>
          <w:rFonts w:ascii="Arial" w:hAnsi="Arial" w:cs="Arial"/>
          <w:spacing w:val="-2"/>
          <w:sz w:val="22"/>
          <w:szCs w:val="22"/>
        </w:rPr>
        <w:t>Resources</w:t>
      </w:r>
    </w:p>
    <w:p w14:paraId="3AF24BB4" w14:textId="5055C294" w:rsidR="00470B49" w:rsidRPr="00835632" w:rsidRDefault="00470B49" w:rsidP="00AC22AF">
      <w:pPr>
        <w:pStyle w:val="ListParagraph"/>
        <w:widowControl w:val="0"/>
        <w:numPr>
          <w:ilvl w:val="1"/>
          <w:numId w:val="91"/>
        </w:numPr>
        <w:tabs>
          <w:tab w:val="left" w:pos="823"/>
        </w:tabs>
        <w:autoSpaceDE w:val="0"/>
        <w:autoSpaceDN w:val="0"/>
        <w:spacing w:before="48" w:after="0" w:line="283" w:lineRule="auto"/>
        <w:ind w:left="709" w:right="877" w:hanging="284"/>
        <w:contextualSpacing w:val="0"/>
        <w:jc w:val="both"/>
        <w:rPr>
          <w:rFonts w:ascii="Arial" w:hAnsi="Arial" w:cs="Arial"/>
          <w:sz w:val="22"/>
          <w:szCs w:val="22"/>
        </w:rPr>
      </w:pPr>
      <w:r w:rsidRPr="00835632">
        <w:rPr>
          <w:rFonts w:ascii="Arial" w:hAnsi="Arial" w:cs="Arial"/>
          <w:sz w:val="22"/>
          <w:szCs w:val="22"/>
        </w:rPr>
        <w:t>Issuance</w:t>
      </w:r>
      <w:r w:rsidRPr="00835632">
        <w:rPr>
          <w:rFonts w:ascii="Arial" w:hAnsi="Arial" w:cs="Arial"/>
          <w:spacing w:val="-8"/>
          <w:sz w:val="22"/>
          <w:szCs w:val="22"/>
        </w:rPr>
        <w:t xml:space="preserve"> </w:t>
      </w:r>
      <w:r w:rsidRPr="00835632">
        <w:rPr>
          <w:rFonts w:ascii="Arial" w:hAnsi="Arial" w:cs="Arial"/>
          <w:sz w:val="22"/>
          <w:szCs w:val="22"/>
        </w:rPr>
        <w:t>of</w:t>
      </w:r>
      <w:r w:rsidRPr="00835632">
        <w:rPr>
          <w:rFonts w:ascii="Arial" w:hAnsi="Arial" w:cs="Arial"/>
          <w:spacing w:val="-12"/>
          <w:sz w:val="22"/>
          <w:szCs w:val="22"/>
        </w:rPr>
        <w:t xml:space="preserve"> </w:t>
      </w:r>
      <w:r w:rsidRPr="00835632">
        <w:rPr>
          <w:rFonts w:ascii="Arial" w:hAnsi="Arial" w:cs="Arial"/>
          <w:sz w:val="22"/>
          <w:szCs w:val="22"/>
        </w:rPr>
        <w:t>“job</w:t>
      </w:r>
      <w:r w:rsidRPr="00835632">
        <w:rPr>
          <w:rFonts w:ascii="Arial" w:hAnsi="Arial" w:cs="Arial"/>
          <w:spacing w:val="-10"/>
          <w:sz w:val="22"/>
          <w:szCs w:val="22"/>
        </w:rPr>
        <w:t xml:space="preserve"> </w:t>
      </w:r>
      <w:r w:rsidRPr="00835632">
        <w:rPr>
          <w:rFonts w:ascii="Arial" w:hAnsi="Arial" w:cs="Arial"/>
          <w:sz w:val="22"/>
          <w:szCs w:val="22"/>
        </w:rPr>
        <w:t>specific</w:t>
      </w:r>
      <w:r w:rsidRPr="00835632">
        <w:rPr>
          <w:rFonts w:ascii="Arial" w:hAnsi="Arial" w:cs="Arial"/>
          <w:spacing w:val="-10"/>
          <w:sz w:val="22"/>
          <w:szCs w:val="22"/>
        </w:rPr>
        <w:t xml:space="preserve"> </w:t>
      </w:r>
      <w:r w:rsidRPr="00835632">
        <w:rPr>
          <w:rFonts w:ascii="Arial" w:hAnsi="Arial" w:cs="Arial"/>
          <w:sz w:val="22"/>
          <w:szCs w:val="22"/>
        </w:rPr>
        <w:t>PPE”</w:t>
      </w:r>
      <w:r w:rsidRPr="00835632">
        <w:rPr>
          <w:rFonts w:ascii="Arial" w:hAnsi="Arial" w:cs="Arial"/>
          <w:spacing w:val="-8"/>
          <w:sz w:val="22"/>
          <w:szCs w:val="22"/>
        </w:rPr>
        <w:t xml:space="preserve"> </w:t>
      </w:r>
      <w:r w:rsidRPr="00835632">
        <w:rPr>
          <w:rFonts w:ascii="Arial" w:hAnsi="Arial" w:cs="Arial"/>
          <w:sz w:val="22"/>
          <w:szCs w:val="22"/>
        </w:rPr>
        <w:t>(Personal</w:t>
      </w:r>
      <w:r w:rsidRPr="00835632">
        <w:rPr>
          <w:rFonts w:ascii="Arial" w:hAnsi="Arial" w:cs="Arial"/>
          <w:spacing w:val="-12"/>
          <w:sz w:val="22"/>
          <w:szCs w:val="22"/>
        </w:rPr>
        <w:t xml:space="preserve"> </w:t>
      </w:r>
      <w:r w:rsidRPr="00835632">
        <w:rPr>
          <w:rFonts w:ascii="Arial" w:hAnsi="Arial" w:cs="Arial"/>
          <w:sz w:val="22"/>
          <w:szCs w:val="22"/>
        </w:rPr>
        <w:t>Protective</w:t>
      </w:r>
      <w:r w:rsidRPr="00835632">
        <w:rPr>
          <w:rFonts w:ascii="Arial" w:hAnsi="Arial" w:cs="Arial"/>
          <w:spacing w:val="-8"/>
          <w:sz w:val="22"/>
          <w:szCs w:val="22"/>
        </w:rPr>
        <w:t xml:space="preserve"> </w:t>
      </w:r>
      <w:r w:rsidRPr="00835632">
        <w:rPr>
          <w:rFonts w:ascii="Arial" w:hAnsi="Arial" w:cs="Arial"/>
          <w:sz w:val="22"/>
          <w:szCs w:val="22"/>
        </w:rPr>
        <w:t>Equipment)</w:t>
      </w:r>
      <w:r w:rsidRPr="00835632">
        <w:rPr>
          <w:rFonts w:ascii="Arial" w:hAnsi="Arial" w:cs="Arial"/>
          <w:spacing w:val="-8"/>
          <w:sz w:val="22"/>
          <w:szCs w:val="22"/>
        </w:rPr>
        <w:t xml:space="preserve"> </w:t>
      </w:r>
      <w:r w:rsidRPr="00835632">
        <w:rPr>
          <w:rFonts w:ascii="Arial" w:hAnsi="Arial" w:cs="Arial"/>
          <w:sz w:val="22"/>
          <w:szCs w:val="22"/>
        </w:rPr>
        <w:t>to</w:t>
      </w:r>
      <w:r w:rsidRPr="00835632">
        <w:rPr>
          <w:rFonts w:ascii="Arial" w:hAnsi="Arial" w:cs="Arial"/>
          <w:spacing w:val="-10"/>
          <w:sz w:val="22"/>
          <w:szCs w:val="22"/>
        </w:rPr>
        <w:t xml:space="preserve"> </w:t>
      </w:r>
      <w:r w:rsidRPr="00835632">
        <w:rPr>
          <w:rFonts w:ascii="Arial" w:hAnsi="Arial" w:cs="Arial"/>
          <w:sz w:val="22"/>
          <w:szCs w:val="22"/>
        </w:rPr>
        <w:t>each</w:t>
      </w:r>
      <w:r w:rsidRPr="00835632">
        <w:rPr>
          <w:rFonts w:ascii="Arial" w:hAnsi="Arial" w:cs="Arial"/>
          <w:spacing w:val="-9"/>
          <w:sz w:val="22"/>
          <w:szCs w:val="22"/>
        </w:rPr>
        <w:t xml:space="preserve"> </w:t>
      </w:r>
      <w:r w:rsidRPr="00835632">
        <w:rPr>
          <w:rFonts w:ascii="Arial" w:hAnsi="Arial" w:cs="Arial"/>
          <w:sz w:val="22"/>
          <w:szCs w:val="22"/>
        </w:rPr>
        <w:t>resource</w:t>
      </w:r>
      <w:r w:rsidRPr="00835632">
        <w:rPr>
          <w:rFonts w:ascii="Arial" w:hAnsi="Arial" w:cs="Arial"/>
          <w:spacing w:val="-11"/>
          <w:sz w:val="22"/>
          <w:szCs w:val="22"/>
        </w:rPr>
        <w:t xml:space="preserve"> </w:t>
      </w:r>
      <w:r w:rsidRPr="00835632">
        <w:rPr>
          <w:rFonts w:ascii="Arial" w:hAnsi="Arial" w:cs="Arial"/>
          <w:sz w:val="22"/>
          <w:szCs w:val="22"/>
        </w:rPr>
        <w:t>(Direct/Indirect)</w:t>
      </w:r>
      <w:r w:rsidRPr="00835632">
        <w:rPr>
          <w:rFonts w:ascii="Arial" w:hAnsi="Arial" w:cs="Arial"/>
          <w:spacing w:val="-8"/>
          <w:sz w:val="22"/>
          <w:szCs w:val="22"/>
        </w:rPr>
        <w:t xml:space="preserve"> </w:t>
      </w:r>
      <w:r w:rsidRPr="00835632">
        <w:rPr>
          <w:rFonts w:ascii="Arial" w:hAnsi="Arial" w:cs="Arial"/>
          <w:sz w:val="22"/>
          <w:szCs w:val="22"/>
        </w:rPr>
        <w:t>deployed in Field</w:t>
      </w:r>
    </w:p>
    <w:p w14:paraId="7C4EFB00" w14:textId="7A0C98FB" w:rsidR="00470B49" w:rsidRPr="00835632" w:rsidRDefault="00470B49" w:rsidP="00AC22AF">
      <w:pPr>
        <w:pStyle w:val="ListParagraph"/>
        <w:widowControl w:val="0"/>
        <w:numPr>
          <w:ilvl w:val="1"/>
          <w:numId w:val="91"/>
        </w:numPr>
        <w:tabs>
          <w:tab w:val="left" w:pos="823"/>
        </w:tabs>
        <w:autoSpaceDE w:val="0"/>
        <w:autoSpaceDN w:val="0"/>
        <w:spacing w:after="0" w:line="283" w:lineRule="auto"/>
        <w:ind w:left="709" w:right="877" w:hanging="284"/>
        <w:contextualSpacing w:val="0"/>
        <w:jc w:val="both"/>
        <w:rPr>
          <w:rFonts w:ascii="Arial" w:hAnsi="Arial" w:cs="Arial"/>
          <w:sz w:val="22"/>
          <w:szCs w:val="22"/>
        </w:rPr>
      </w:pPr>
      <w:r w:rsidRPr="00835632">
        <w:rPr>
          <w:rFonts w:ascii="Arial" w:hAnsi="Arial" w:cs="Arial"/>
          <w:sz w:val="22"/>
          <w:szCs w:val="22"/>
        </w:rPr>
        <w:t>Issuance of need basis</w:t>
      </w:r>
      <w:r w:rsidRPr="00835632">
        <w:rPr>
          <w:rFonts w:ascii="Arial" w:hAnsi="Arial" w:cs="Arial"/>
          <w:spacing w:val="40"/>
          <w:sz w:val="22"/>
          <w:szCs w:val="22"/>
        </w:rPr>
        <w:t xml:space="preserve"> </w:t>
      </w:r>
      <w:r w:rsidRPr="00835632">
        <w:rPr>
          <w:rFonts w:ascii="Arial" w:hAnsi="Arial" w:cs="Arial"/>
          <w:sz w:val="22"/>
          <w:szCs w:val="22"/>
        </w:rPr>
        <w:t>PPE (Personal Protective Equipment) to each resource (Direct/Indirect) deployed in Field</w:t>
      </w:r>
    </w:p>
    <w:p w14:paraId="7D001B31" w14:textId="77777777" w:rsidR="00470B49" w:rsidRPr="00835632" w:rsidRDefault="00470B49" w:rsidP="00AC22AF">
      <w:pPr>
        <w:pStyle w:val="ListParagraph"/>
        <w:widowControl w:val="0"/>
        <w:numPr>
          <w:ilvl w:val="1"/>
          <w:numId w:val="91"/>
        </w:numPr>
        <w:tabs>
          <w:tab w:val="left" w:pos="823"/>
        </w:tabs>
        <w:autoSpaceDE w:val="0"/>
        <w:autoSpaceDN w:val="0"/>
        <w:spacing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Providing</w:t>
      </w:r>
      <w:r w:rsidRPr="00835632">
        <w:rPr>
          <w:rFonts w:ascii="Arial" w:hAnsi="Arial" w:cs="Arial"/>
          <w:spacing w:val="-6"/>
          <w:sz w:val="22"/>
          <w:szCs w:val="22"/>
        </w:rPr>
        <w:t xml:space="preserve"> </w:t>
      </w:r>
      <w:r w:rsidRPr="00835632">
        <w:rPr>
          <w:rFonts w:ascii="Arial" w:hAnsi="Arial" w:cs="Arial"/>
          <w:sz w:val="22"/>
          <w:szCs w:val="22"/>
        </w:rPr>
        <w:t>Regular</w:t>
      </w:r>
      <w:r w:rsidRPr="00835632">
        <w:rPr>
          <w:rFonts w:ascii="Arial" w:hAnsi="Arial" w:cs="Arial"/>
          <w:spacing w:val="-6"/>
          <w:sz w:val="22"/>
          <w:szCs w:val="22"/>
        </w:rPr>
        <w:t xml:space="preserve"> </w:t>
      </w:r>
      <w:r w:rsidRPr="00835632">
        <w:rPr>
          <w:rFonts w:ascii="Arial" w:hAnsi="Arial" w:cs="Arial"/>
          <w:sz w:val="22"/>
          <w:szCs w:val="22"/>
        </w:rPr>
        <w:t>&amp;</w:t>
      </w:r>
      <w:r w:rsidRPr="00835632">
        <w:rPr>
          <w:rFonts w:ascii="Arial" w:hAnsi="Arial" w:cs="Arial"/>
          <w:spacing w:val="-1"/>
          <w:sz w:val="22"/>
          <w:szCs w:val="22"/>
        </w:rPr>
        <w:t xml:space="preserve"> </w:t>
      </w:r>
      <w:r w:rsidRPr="00835632">
        <w:rPr>
          <w:rFonts w:ascii="Arial" w:hAnsi="Arial" w:cs="Arial"/>
          <w:sz w:val="22"/>
          <w:szCs w:val="22"/>
        </w:rPr>
        <w:t>Refresher</w:t>
      </w:r>
      <w:r w:rsidRPr="00835632">
        <w:rPr>
          <w:rFonts w:ascii="Arial" w:hAnsi="Arial" w:cs="Arial"/>
          <w:spacing w:val="-3"/>
          <w:sz w:val="22"/>
          <w:szCs w:val="22"/>
        </w:rPr>
        <w:t xml:space="preserve"> </w:t>
      </w:r>
      <w:r w:rsidRPr="00835632">
        <w:rPr>
          <w:rFonts w:ascii="Arial" w:hAnsi="Arial" w:cs="Arial"/>
          <w:sz w:val="22"/>
          <w:szCs w:val="22"/>
        </w:rPr>
        <w:t>Safety</w:t>
      </w:r>
      <w:r w:rsidRPr="00835632">
        <w:rPr>
          <w:rFonts w:ascii="Arial" w:hAnsi="Arial" w:cs="Arial"/>
          <w:spacing w:val="-3"/>
          <w:sz w:val="22"/>
          <w:szCs w:val="22"/>
        </w:rPr>
        <w:t xml:space="preserve"> </w:t>
      </w:r>
      <w:r w:rsidRPr="00835632">
        <w:rPr>
          <w:rFonts w:ascii="Arial" w:hAnsi="Arial" w:cs="Arial"/>
          <w:sz w:val="22"/>
          <w:szCs w:val="22"/>
        </w:rPr>
        <w:t>Training</w:t>
      </w:r>
      <w:r w:rsidRPr="00835632">
        <w:rPr>
          <w:rFonts w:ascii="Arial" w:hAnsi="Arial" w:cs="Arial"/>
          <w:spacing w:val="-3"/>
          <w:sz w:val="22"/>
          <w:szCs w:val="22"/>
        </w:rPr>
        <w:t xml:space="preserve"> </w:t>
      </w:r>
      <w:r w:rsidRPr="00835632">
        <w:rPr>
          <w:rFonts w:ascii="Arial" w:hAnsi="Arial" w:cs="Arial"/>
          <w:sz w:val="22"/>
          <w:szCs w:val="22"/>
        </w:rPr>
        <w:t>to</w:t>
      </w:r>
      <w:r w:rsidRPr="00835632">
        <w:rPr>
          <w:rFonts w:ascii="Arial" w:hAnsi="Arial" w:cs="Arial"/>
          <w:spacing w:val="-4"/>
          <w:sz w:val="22"/>
          <w:szCs w:val="22"/>
        </w:rPr>
        <w:t xml:space="preserve"> </w:t>
      </w:r>
      <w:r w:rsidRPr="00835632">
        <w:rPr>
          <w:rFonts w:ascii="Arial" w:hAnsi="Arial" w:cs="Arial"/>
          <w:sz w:val="22"/>
          <w:szCs w:val="22"/>
        </w:rPr>
        <w:t>each</w:t>
      </w:r>
      <w:r w:rsidRPr="00835632">
        <w:rPr>
          <w:rFonts w:ascii="Arial" w:hAnsi="Arial" w:cs="Arial"/>
          <w:spacing w:val="-5"/>
          <w:sz w:val="22"/>
          <w:szCs w:val="22"/>
        </w:rPr>
        <w:t xml:space="preserve"> </w:t>
      </w:r>
      <w:r w:rsidRPr="00835632">
        <w:rPr>
          <w:rFonts w:ascii="Arial" w:hAnsi="Arial" w:cs="Arial"/>
          <w:spacing w:val="-2"/>
          <w:sz w:val="22"/>
          <w:szCs w:val="22"/>
        </w:rPr>
        <w:t>resource</w:t>
      </w:r>
    </w:p>
    <w:p w14:paraId="08203219" w14:textId="51D74F40" w:rsidR="00470B49" w:rsidRPr="00835632" w:rsidRDefault="00470B49" w:rsidP="00AC22AF">
      <w:pPr>
        <w:pStyle w:val="ListParagraph"/>
        <w:widowControl w:val="0"/>
        <w:numPr>
          <w:ilvl w:val="1"/>
          <w:numId w:val="91"/>
        </w:numPr>
        <w:tabs>
          <w:tab w:val="left" w:pos="823"/>
        </w:tabs>
        <w:autoSpaceDE w:val="0"/>
        <w:autoSpaceDN w:val="0"/>
        <w:spacing w:before="48" w:after="0" w:line="283" w:lineRule="auto"/>
        <w:ind w:left="709" w:right="877" w:hanging="284"/>
        <w:contextualSpacing w:val="0"/>
        <w:jc w:val="both"/>
        <w:rPr>
          <w:rFonts w:ascii="Arial" w:hAnsi="Arial" w:cs="Arial"/>
          <w:sz w:val="22"/>
          <w:szCs w:val="22"/>
        </w:rPr>
      </w:pPr>
      <w:r w:rsidRPr="00835632">
        <w:rPr>
          <w:rFonts w:ascii="Arial" w:hAnsi="Arial" w:cs="Arial"/>
          <w:sz w:val="22"/>
          <w:szCs w:val="22"/>
        </w:rPr>
        <w:t>Issuance</w:t>
      </w:r>
      <w:r w:rsidRPr="00835632">
        <w:rPr>
          <w:rFonts w:ascii="Arial" w:hAnsi="Arial" w:cs="Arial"/>
          <w:spacing w:val="-3"/>
          <w:sz w:val="22"/>
          <w:szCs w:val="22"/>
        </w:rPr>
        <w:t xml:space="preserve"> </w:t>
      </w:r>
      <w:r w:rsidRPr="00835632">
        <w:rPr>
          <w:rFonts w:ascii="Arial" w:hAnsi="Arial" w:cs="Arial"/>
          <w:sz w:val="22"/>
          <w:szCs w:val="22"/>
        </w:rPr>
        <w:t>of</w:t>
      </w:r>
      <w:r w:rsidRPr="00835632">
        <w:rPr>
          <w:rFonts w:ascii="Arial" w:hAnsi="Arial" w:cs="Arial"/>
          <w:spacing w:val="-1"/>
          <w:sz w:val="22"/>
          <w:szCs w:val="22"/>
        </w:rPr>
        <w:t xml:space="preserve"> </w:t>
      </w:r>
      <w:r w:rsidRPr="00835632">
        <w:rPr>
          <w:rFonts w:ascii="Arial" w:hAnsi="Arial" w:cs="Arial"/>
          <w:sz w:val="22"/>
          <w:szCs w:val="22"/>
        </w:rPr>
        <w:t>ISI</w:t>
      </w:r>
      <w:r w:rsidRPr="00835632">
        <w:rPr>
          <w:rFonts w:ascii="Arial" w:hAnsi="Arial" w:cs="Arial"/>
          <w:spacing w:val="-2"/>
          <w:sz w:val="22"/>
          <w:szCs w:val="22"/>
        </w:rPr>
        <w:t xml:space="preserve"> </w:t>
      </w:r>
      <w:r w:rsidRPr="00835632">
        <w:rPr>
          <w:rFonts w:ascii="Arial" w:hAnsi="Arial" w:cs="Arial"/>
          <w:sz w:val="22"/>
          <w:szCs w:val="22"/>
        </w:rPr>
        <w:t>Marked</w:t>
      </w:r>
      <w:r w:rsidRPr="00835632">
        <w:rPr>
          <w:rFonts w:ascii="Arial" w:hAnsi="Arial" w:cs="Arial"/>
          <w:spacing w:val="-1"/>
          <w:sz w:val="22"/>
          <w:szCs w:val="22"/>
        </w:rPr>
        <w:t xml:space="preserve"> </w:t>
      </w:r>
      <w:r w:rsidRPr="00835632">
        <w:rPr>
          <w:rFonts w:ascii="Arial" w:hAnsi="Arial" w:cs="Arial"/>
          <w:sz w:val="22"/>
          <w:szCs w:val="22"/>
        </w:rPr>
        <w:t>Full</w:t>
      </w:r>
      <w:r w:rsidRPr="00835632">
        <w:rPr>
          <w:rFonts w:ascii="Arial" w:hAnsi="Arial" w:cs="Arial"/>
          <w:spacing w:val="-4"/>
          <w:sz w:val="22"/>
          <w:szCs w:val="22"/>
        </w:rPr>
        <w:t xml:space="preserve"> </w:t>
      </w:r>
      <w:r w:rsidRPr="00835632">
        <w:rPr>
          <w:rFonts w:ascii="Arial" w:hAnsi="Arial" w:cs="Arial"/>
          <w:sz w:val="22"/>
          <w:szCs w:val="22"/>
        </w:rPr>
        <w:t>Face Crash</w:t>
      </w:r>
      <w:r w:rsidRPr="00835632">
        <w:rPr>
          <w:rFonts w:ascii="Arial" w:hAnsi="Arial" w:cs="Arial"/>
          <w:spacing w:val="-2"/>
          <w:sz w:val="22"/>
          <w:szCs w:val="22"/>
        </w:rPr>
        <w:t xml:space="preserve"> </w:t>
      </w:r>
      <w:r w:rsidRPr="00835632">
        <w:rPr>
          <w:rFonts w:ascii="Arial" w:hAnsi="Arial" w:cs="Arial"/>
          <w:sz w:val="22"/>
          <w:szCs w:val="22"/>
        </w:rPr>
        <w:t>Helmet,</w:t>
      </w:r>
      <w:r w:rsidRPr="00835632">
        <w:rPr>
          <w:rFonts w:ascii="Arial" w:hAnsi="Arial" w:cs="Arial"/>
          <w:spacing w:val="-3"/>
          <w:sz w:val="22"/>
          <w:szCs w:val="22"/>
        </w:rPr>
        <w:t xml:space="preserve"> </w:t>
      </w:r>
      <w:r w:rsidRPr="00835632">
        <w:rPr>
          <w:rFonts w:ascii="Arial" w:hAnsi="Arial" w:cs="Arial"/>
          <w:sz w:val="22"/>
          <w:szCs w:val="22"/>
        </w:rPr>
        <w:t>Riding</w:t>
      </w:r>
      <w:r w:rsidRPr="00835632">
        <w:rPr>
          <w:rFonts w:ascii="Arial" w:hAnsi="Arial" w:cs="Arial"/>
          <w:spacing w:val="-4"/>
          <w:sz w:val="22"/>
          <w:szCs w:val="22"/>
        </w:rPr>
        <w:t xml:space="preserve"> </w:t>
      </w:r>
      <w:r w:rsidRPr="00835632">
        <w:rPr>
          <w:rFonts w:ascii="Arial" w:hAnsi="Arial" w:cs="Arial"/>
          <w:sz w:val="22"/>
          <w:szCs w:val="22"/>
        </w:rPr>
        <w:t>gears</w:t>
      </w:r>
      <w:r w:rsidRPr="00835632">
        <w:rPr>
          <w:rFonts w:ascii="Arial" w:hAnsi="Arial" w:cs="Arial"/>
          <w:spacing w:val="-1"/>
          <w:sz w:val="22"/>
          <w:szCs w:val="22"/>
        </w:rPr>
        <w:t xml:space="preserve"> </w:t>
      </w:r>
      <w:r w:rsidRPr="00835632">
        <w:rPr>
          <w:rFonts w:ascii="Arial" w:hAnsi="Arial" w:cs="Arial"/>
          <w:sz w:val="22"/>
          <w:szCs w:val="22"/>
        </w:rPr>
        <w:t>(Knee</w:t>
      </w:r>
      <w:r w:rsidRPr="00835632">
        <w:rPr>
          <w:rFonts w:ascii="Arial" w:hAnsi="Arial" w:cs="Arial"/>
          <w:spacing w:val="-1"/>
          <w:sz w:val="22"/>
          <w:szCs w:val="22"/>
        </w:rPr>
        <w:t xml:space="preserve"> </w:t>
      </w:r>
      <w:r w:rsidRPr="00835632">
        <w:rPr>
          <w:rFonts w:ascii="Arial" w:hAnsi="Arial" w:cs="Arial"/>
          <w:sz w:val="22"/>
          <w:szCs w:val="22"/>
        </w:rPr>
        <w:t>guard</w:t>
      </w:r>
      <w:r w:rsidRPr="00835632">
        <w:rPr>
          <w:rFonts w:ascii="Arial" w:hAnsi="Arial" w:cs="Arial"/>
          <w:spacing w:val="-2"/>
          <w:sz w:val="22"/>
          <w:szCs w:val="22"/>
        </w:rPr>
        <w:t xml:space="preserve"> </w:t>
      </w:r>
      <w:r w:rsidRPr="00835632">
        <w:rPr>
          <w:rFonts w:ascii="Arial" w:hAnsi="Arial" w:cs="Arial"/>
          <w:sz w:val="22"/>
          <w:szCs w:val="22"/>
        </w:rPr>
        <w:t>and</w:t>
      </w:r>
      <w:r w:rsidRPr="00835632">
        <w:rPr>
          <w:rFonts w:ascii="Arial" w:hAnsi="Arial" w:cs="Arial"/>
          <w:spacing w:val="-2"/>
          <w:sz w:val="22"/>
          <w:szCs w:val="22"/>
        </w:rPr>
        <w:t xml:space="preserve"> </w:t>
      </w:r>
      <w:r w:rsidRPr="00835632">
        <w:rPr>
          <w:rFonts w:ascii="Arial" w:hAnsi="Arial" w:cs="Arial"/>
          <w:sz w:val="22"/>
          <w:szCs w:val="22"/>
        </w:rPr>
        <w:t>Elbow Guard)</w:t>
      </w:r>
      <w:r w:rsidRPr="00835632">
        <w:rPr>
          <w:rFonts w:ascii="Arial" w:hAnsi="Arial" w:cs="Arial"/>
          <w:spacing w:val="-1"/>
          <w:sz w:val="22"/>
          <w:szCs w:val="22"/>
        </w:rPr>
        <w:t xml:space="preserve"> </w:t>
      </w:r>
      <w:r w:rsidRPr="00835632">
        <w:rPr>
          <w:rFonts w:ascii="Arial" w:hAnsi="Arial" w:cs="Arial"/>
          <w:sz w:val="22"/>
          <w:szCs w:val="22"/>
        </w:rPr>
        <w:t>and</w:t>
      </w:r>
      <w:r w:rsidRPr="00835632">
        <w:rPr>
          <w:rFonts w:ascii="Arial" w:hAnsi="Arial" w:cs="Arial"/>
          <w:spacing w:val="-2"/>
          <w:sz w:val="22"/>
          <w:szCs w:val="22"/>
        </w:rPr>
        <w:t xml:space="preserve"> </w:t>
      </w:r>
      <w:r w:rsidRPr="00835632">
        <w:rPr>
          <w:rFonts w:ascii="Arial" w:hAnsi="Arial" w:cs="Arial"/>
          <w:sz w:val="22"/>
          <w:szCs w:val="22"/>
        </w:rPr>
        <w:t>Fixing</w:t>
      </w:r>
      <w:r w:rsidRPr="00835632">
        <w:rPr>
          <w:rFonts w:ascii="Arial" w:hAnsi="Arial" w:cs="Arial"/>
          <w:spacing w:val="-4"/>
          <w:sz w:val="22"/>
          <w:szCs w:val="22"/>
        </w:rPr>
        <w:t xml:space="preserve"> </w:t>
      </w:r>
      <w:r w:rsidRPr="00835632">
        <w:rPr>
          <w:rFonts w:ascii="Arial" w:hAnsi="Arial" w:cs="Arial"/>
          <w:sz w:val="22"/>
          <w:szCs w:val="22"/>
        </w:rPr>
        <w:t>of Reflective Sticker on bag pack</w:t>
      </w:r>
    </w:p>
    <w:p w14:paraId="562E8FF8" w14:textId="77777777" w:rsidR="00470B49" w:rsidRPr="00835632" w:rsidRDefault="00470B49" w:rsidP="00AC22AF">
      <w:pPr>
        <w:pStyle w:val="ListParagraph"/>
        <w:widowControl w:val="0"/>
        <w:numPr>
          <w:ilvl w:val="1"/>
          <w:numId w:val="91"/>
        </w:numPr>
        <w:tabs>
          <w:tab w:val="left" w:pos="823"/>
        </w:tabs>
        <w:autoSpaceDE w:val="0"/>
        <w:autoSpaceDN w:val="0"/>
        <w:spacing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Issuance</w:t>
      </w:r>
      <w:r w:rsidRPr="00835632">
        <w:rPr>
          <w:rFonts w:ascii="Arial" w:hAnsi="Arial" w:cs="Arial"/>
          <w:spacing w:val="-7"/>
          <w:sz w:val="22"/>
          <w:szCs w:val="22"/>
        </w:rPr>
        <w:t xml:space="preserve"> </w:t>
      </w:r>
      <w:r w:rsidRPr="00835632">
        <w:rPr>
          <w:rFonts w:ascii="Arial" w:hAnsi="Arial" w:cs="Arial"/>
          <w:sz w:val="22"/>
          <w:szCs w:val="22"/>
        </w:rPr>
        <w:t>of</w:t>
      </w:r>
      <w:r w:rsidRPr="00835632">
        <w:rPr>
          <w:rFonts w:ascii="Arial" w:hAnsi="Arial" w:cs="Arial"/>
          <w:spacing w:val="-2"/>
          <w:sz w:val="22"/>
          <w:szCs w:val="22"/>
        </w:rPr>
        <w:t xml:space="preserve"> </w:t>
      </w:r>
      <w:r w:rsidRPr="00835632">
        <w:rPr>
          <w:rFonts w:ascii="Arial" w:hAnsi="Arial" w:cs="Arial"/>
          <w:sz w:val="22"/>
          <w:szCs w:val="22"/>
        </w:rPr>
        <w:t>Insulated</w:t>
      </w:r>
      <w:r w:rsidRPr="00835632">
        <w:rPr>
          <w:rFonts w:ascii="Arial" w:hAnsi="Arial" w:cs="Arial"/>
          <w:spacing w:val="-5"/>
          <w:sz w:val="22"/>
          <w:szCs w:val="22"/>
        </w:rPr>
        <w:t xml:space="preserve"> </w:t>
      </w:r>
      <w:r w:rsidRPr="00835632">
        <w:rPr>
          <w:rFonts w:ascii="Arial" w:hAnsi="Arial" w:cs="Arial"/>
          <w:spacing w:val="-2"/>
          <w:sz w:val="22"/>
          <w:szCs w:val="22"/>
        </w:rPr>
        <w:t>Tools</w:t>
      </w:r>
    </w:p>
    <w:p w14:paraId="53560159" w14:textId="77777777" w:rsidR="00470B49" w:rsidRPr="00835632" w:rsidRDefault="00470B49" w:rsidP="00AC22AF">
      <w:pPr>
        <w:pStyle w:val="ListParagraph"/>
        <w:widowControl w:val="0"/>
        <w:numPr>
          <w:ilvl w:val="1"/>
          <w:numId w:val="91"/>
        </w:numPr>
        <w:tabs>
          <w:tab w:val="left" w:pos="821"/>
          <w:tab w:val="left" w:pos="823"/>
        </w:tabs>
        <w:autoSpaceDE w:val="0"/>
        <w:autoSpaceDN w:val="0"/>
        <w:spacing w:before="49"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Issuance</w:t>
      </w:r>
      <w:r w:rsidRPr="00835632">
        <w:rPr>
          <w:rFonts w:ascii="Arial" w:hAnsi="Arial" w:cs="Arial"/>
          <w:spacing w:val="-4"/>
          <w:sz w:val="22"/>
          <w:szCs w:val="22"/>
        </w:rPr>
        <w:t xml:space="preserve"> </w:t>
      </w:r>
      <w:r w:rsidRPr="00835632">
        <w:rPr>
          <w:rFonts w:ascii="Arial" w:hAnsi="Arial" w:cs="Arial"/>
          <w:sz w:val="22"/>
          <w:szCs w:val="22"/>
        </w:rPr>
        <w:t>of</w:t>
      </w:r>
      <w:r w:rsidRPr="00835632">
        <w:rPr>
          <w:rFonts w:ascii="Arial" w:hAnsi="Arial" w:cs="Arial"/>
          <w:spacing w:val="-2"/>
          <w:sz w:val="22"/>
          <w:szCs w:val="22"/>
        </w:rPr>
        <w:t xml:space="preserve"> </w:t>
      </w:r>
      <w:r w:rsidRPr="00835632">
        <w:rPr>
          <w:rFonts w:ascii="Arial" w:hAnsi="Arial" w:cs="Arial"/>
          <w:sz w:val="22"/>
          <w:szCs w:val="22"/>
        </w:rPr>
        <w:t>First</w:t>
      </w:r>
      <w:r w:rsidRPr="00835632">
        <w:rPr>
          <w:rFonts w:ascii="Arial" w:hAnsi="Arial" w:cs="Arial"/>
          <w:spacing w:val="-2"/>
          <w:sz w:val="22"/>
          <w:szCs w:val="22"/>
        </w:rPr>
        <w:t xml:space="preserve"> </w:t>
      </w:r>
      <w:r w:rsidRPr="00835632">
        <w:rPr>
          <w:rFonts w:ascii="Arial" w:hAnsi="Arial" w:cs="Arial"/>
          <w:sz w:val="22"/>
          <w:szCs w:val="22"/>
        </w:rPr>
        <w:t>Aid</w:t>
      </w:r>
      <w:r w:rsidRPr="00835632">
        <w:rPr>
          <w:rFonts w:ascii="Arial" w:hAnsi="Arial" w:cs="Arial"/>
          <w:spacing w:val="-4"/>
          <w:sz w:val="22"/>
          <w:szCs w:val="22"/>
        </w:rPr>
        <w:t xml:space="preserve"> </w:t>
      </w:r>
      <w:r w:rsidRPr="00835632">
        <w:rPr>
          <w:rFonts w:ascii="Arial" w:hAnsi="Arial" w:cs="Arial"/>
          <w:spacing w:val="-5"/>
          <w:sz w:val="22"/>
          <w:szCs w:val="22"/>
        </w:rPr>
        <w:t>Kit</w:t>
      </w:r>
    </w:p>
    <w:p w14:paraId="257E8E86" w14:textId="77777777" w:rsidR="00470B49" w:rsidRPr="00835632" w:rsidRDefault="00470B49" w:rsidP="00AC22AF">
      <w:pPr>
        <w:pStyle w:val="ListParagraph"/>
        <w:widowControl w:val="0"/>
        <w:numPr>
          <w:ilvl w:val="1"/>
          <w:numId w:val="91"/>
        </w:numPr>
        <w:tabs>
          <w:tab w:val="left" w:pos="821"/>
          <w:tab w:val="left" w:pos="823"/>
        </w:tabs>
        <w:autoSpaceDE w:val="0"/>
        <w:autoSpaceDN w:val="0"/>
        <w:spacing w:before="4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Safety</w:t>
      </w:r>
      <w:r w:rsidRPr="00835632">
        <w:rPr>
          <w:rFonts w:ascii="Arial" w:hAnsi="Arial" w:cs="Arial"/>
          <w:spacing w:val="-4"/>
          <w:sz w:val="22"/>
          <w:szCs w:val="22"/>
        </w:rPr>
        <w:t xml:space="preserve"> </w:t>
      </w:r>
      <w:r w:rsidRPr="00835632">
        <w:rPr>
          <w:rFonts w:ascii="Arial" w:hAnsi="Arial" w:cs="Arial"/>
          <w:sz w:val="22"/>
          <w:szCs w:val="22"/>
        </w:rPr>
        <w:t>Audit</w:t>
      </w:r>
      <w:r w:rsidRPr="00835632">
        <w:rPr>
          <w:rFonts w:ascii="Arial" w:hAnsi="Arial" w:cs="Arial"/>
          <w:spacing w:val="-5"/>
          <w:sz w:val="22"/>
          <w:szCs w:val="22"/>
        </w:rPr>
        <w:t xml:space="preserve"> </w:t>
      </w:r>
      <w:r w:rsidRPr="00835632">
        <w:rPr>
          <w:rFonts w:ascii="Arial" w:hAnsi="Arial" w:cs="Arial"/>
          <w:spacing w:val="-2"/>
          <w:sz w:val="22"/>
          <w:szCs w:val="22"/>
        </w:rPr>
        <w:t>Management</w:t>
      </w:r>
    </w:p>
    <w:p w14:paraId="032E6055" w14:textId="150ED29F" w:rsidR="00470B49" w:rsidRPr="00835632" w:rsidRDefault="00470B49" w:rsidP="00AC22AF">
      <w:pPr>
        <w:pStyle w:val="ListParagraph"/>
        <w:widowControl w:val="0"/>
        <w:numPr>
          <w:ilvl w:val="1"/>
          <w:numId w:val="91"/>
        </w:numPr>
        <w:tabs>
          <w:tab w:val="left" w:pos="823"/>
        </w:tabs>
        <w:autoSpaceDE w:val="0"/>
        <w:autoSpaceDN w:val="0"/>
        <w:spacing w:before="4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Safety</w:t>
      </w:r>
      <w:r w:rsidRPr="00835632">
        <w:rPr>
          <w:rFonts w:ascii="Arial" w:hAnsi="Arial" w:cs="Arial"/>
          <w:spacing w:val="-7"/>
          <w:sz w:val="22"/>
          <w:szCs w:val="22"/>
        </w:rPr>
        <w:t xml:space="preserve"> </w:t>
      </w:r>
      <w:r w:rsidRPr="00835632">
        <w:rPr>
          <w:rFonts w:ascii="Arial" w:hAnsi="Arial" w:cs="Arial"/>
          <w:sz w:val="22"/>
          <w:szCs w:val="22"/>
        </w:rPr>
        <w:t>Culture</w:t>
      </w:r>
      <w:r w:rsidRPr="00835632">
        <w:rPr>
          <w:rFonts w:ascii="Arial" w:hAnsi="Arial" w:cs="Arial"/>
          <w:spacing w:val="-3"/>
          <w:sz w:val="22"/>
          <w:szCs w:val="22"/>
        </w:rPr>
        <w:t xml:space="preserve"> </w:t>
      </w:r>
      <w:r w:rsidRPr="00835632">
        <w:rPr>
          <w:rFonts w:ascii="Arial" w:hAnsi="Arial" w:cs="Arial"/>
          <w:sz w:val="22"/>
          <w:szCs w:val="22"/>
        </w:rPr>
        <w:t>Building</w:t>
      </w:r>
      <w:r w:rsidRPr="00835632">
        <w:rPr>
          <w:rFonts w:ascii="Arial" w:hAnsi="Arial" w:cs="Arial"/>
          <w:spacing w:val="-4"/>
          <w:sz w:val="22"/>
          <w:szCs w:val="22"/>
        </w:rPr>
        <w:t xml:space="preserve"> </w:t>
      </w:r>
      <w:r w:rsidRPr="00835632">
        <w:rPr>
          <w:rFonts w:ascii="Arial" w:hAnsi="Arial" w:cs="Arial"/>
          <w:sz w:val="22"/>
          <w:szCs w:val="22"/>
        </w:rPr>
        <w:t>through</w:t>
      </w:r>
      <w:r w:rsidRPr="00835632">
        <w:rPr>
          <w:rFonts w:ascii="Arial" w:hAnsi="Arial" w:cs="Arial"/>
          <w:spacing w:val="-4"/>
          <w:sz w:val="22"/>
          <w:szCs w:val="22"/>
        </w:rPr>
        <w:t xml:space="preserve"> </w:t>
      </w:r>
      <w:r w:rsidRPr="00835632">
        <w:rPr>
          <w:rFonts w:ascii="Arial" w:hAnsi="Arial" w:cs="Arial"/>
          <w:sz w:val="22"/>
          <w:szCs w:val="22"/>
        </w:rPr>
        <w:t>Daily</w:t>
      </w:r>
      <w:r w:rsidRPr="00835632">
        <w:rPr>
          <w:rFonts w:ascii="Arial" w:hAnsi="Arial" w:cs="Arial"/>
          <w:spacing w:val="-3"/>
          <w:sz w:val="22"/>
          <w:szCs w:val="22"/>
        </w:rPr>
        <w:t xml:space="preserve"> </w:t>
      </w:r>
      <w:r w:rsidR="009159B9" w:rsidRPr="00835632">
        <w:rPr>
          <w:rFonts w:ascii="Arial" w:hAnsi="Arial" w:cs="Arial"/>
          <w:sz w:val="22"/>
          <w:szCs w:val="22"/>
        </w:rPr>
        <w:t>Tool</w:t>
      </w:r>
      <w:r w:rsidR="009159B9" w:rsidRPr="00835632">
        <w:rPr>
          <w:rFonts w:ascii="Arial" w:hAnsi="Arial" w:cs="Arial"/>
          <w:spacing w:val="-6"/>
          <w:sz w:val="22"/>
          <w:szCs w:val="22"/>
        </w:rPr>
        <w:t>box</w:t>
      </w:r>
      <w:r w:rsidRPr="00835632">
        <w:rPr>
          <w:rFonts w:ascii="Arial" w:hAnsi="Arial" w:cs="Arial"/>
          <w:spacing w:val="-3"/>
          <w:sz w:val="22"/>
          <w:szCs w:val="22"/>
        </w:rPr>
        <w:t xml:space="preserve"> </w:t>
      </w:r>
      <w:r w:rsidRPr="00835632">
        <w:rPr>
          <w:rFonts w:ascii="Arial" w:hAnsi="Arial" w:cs="Arial"/>
          <w:sz w:val="22"/>
          <w:szCs w:val="22"/>
        </w:rPr>
        <w:t>Talk</w:t>
      </w:r>
      <w:r w:rsidRPr="00835632">
        <w:rPr>
          <w:rFonts w:ascii="Arial" w:hAnsi="Arial" w:cs="Arial"/>
          <w:spacing w:val="-2"/>
          <w:sz w:val="22"/>
          <w:szCs w:val="22"/>
        </w:rPr>
        <w:t xml:space="preserve"> </w:t>
      </w:r>
      <w:r w:rsidRPr="00835632">
        <w:rPr>
          <w:rFonts w:ascii="Arial" w:hAnsi="Arial" w:cs="Arial"/>
          <w:sz w:val="22"/>
          <w:szCs w:val="22"/>
        </w:rPr>
        <w:t>(TBT)/Safety</w:t>
      </w:r>
      <w:r w:rsidRPr="00835632">
        <w:rPr>
          <w:rFonts w:ascii="Arial" w:hAnsi="Arial" w:cs="Arial"/>
          <w:spacing w:val="-5"/>
          <w:sz w:val="22"/>
          <w:szCs w:val="22"/>
        </w:rPr>
        <w:t xml:space="preserve"> </w:t>
      </w:r>
      <w:r w:rsidRPr="00835632">
        <w:rPr>
          <w:rFonts w:ascii="Arial" w:hAnsi="Arial" w:cs="Arial"/>
          <w:sz w:val="22"/>
          <w:szCs w:val="22"/>
        </w:rPr>
        <w:t>Reward</w:t>
      </w:r>
      <w:r w:rsidRPr="00835632">
        <w:rPr>
          <w:rFonts w:ascii="Arial" w:hAnsi="Arial" w:cs="Arial"/>
          <w:spacing w:val="-3"/>
          <w:sz w:val="22"/>
          <w:szCs w:val="22"/>
        </w:rPr>
        <w:t xml:space="preserve"> </w:t>
      </w:r>
      <w:r w:rsidRPr="00835632">
        <w:rPr>
          <w:rFonts w:ascii="Arial" w:hAnsi="Arial" w:cs="Arial"/>
          <w:sz w:val="22"/>
          <w:szCs w:val="22"/>
        </w:rPr>
        <w:t>&amp;</w:t>
      </w:r>
      <w:r w:rsidRPr="00835632">
        <w:rPr>
          <w:rFonts w:ascii="Arial" w:hAnsi="Arial" w:cs="Arial"/>
          <w:spacing w:val="-5"/>
          <w:sz w:val="22"/>
          <w:szCs w:val="22"/>
        </w:rPr>
        <w:t xml:space="preserve"> </w:t>
      </w:r>
      <w:r w:rsidRPr="00835632">
        <w:rPr>
          <w:rFonts w:ascii="Arial" w:hAnsi="Arial" w:cs="Arial"/>
          <w:sz w:val="22"/>
          <w:szCs w:val="22"/>
        </w:rPr>
        <w:t>Recognition</w:t>
      </w:r>
      <w:r w:rsidRPr="00835632">
        <w:rPr>
          <w:rFonts w:ascii="Arial" w:hAnsi="Arial" w:cs="Arial"/>
          <w:spacing w:val="-3"/>
          <w:sz w:val="22"/>
          <w:szCs w:val="22"/>
        </w:rPr>
        <w:t xml:space="preserve"> </w:t>
      </w:r>
      <w:r w:rsidRPr="00835632">
        <w:rPr>
          <w:rFonts w:ascii="Arial" w:hAnsi="Arial" w:cs="Arial"/>
          <w:spacing w:val="-2"/>
          <w:sz w:val="22"/>
          <w:szCs w:val="22"/>
        </w:rPr>
        <w:t>Program</w:t>
      </w:r>
    </w:p>
    <w:p w14:paraId="25325274" w14:textId="77777777" w:rsidR="00470B49" w:rsidRPr="00835632" w:rsidRDefault="00470B49" w:rsidP="00AC22AF">
      <w:pPr>
        <w:pStyle w:val="ListParagraph"/>
        <w:widowControl w:val="0"/>
        <w:numPr>
          <w:ilvl w:val="1"/>
          <w:numId w:val="91"/>
        </w:numPr>
        <w:tabs>
          <w:tab w:val="left" w:pos="823"/>
        </w:tabs>
        <w:autoSpaceDE w:val="0"/>
        <w:autoSpaceDN w:val="0"/>
        <w:spacing w:before="4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Incident</w:t>
      </w:r>
      <w:r w:rsidRPr="00835632">
        <w:rPr>
          <w:rFonts w:ascii="Arial" w:hAnsi="Arial" w:cs="Arial"/>
          <w:spacing w:val="-4"/>
          <w:sz w:val="22"/>
          <w:szCs w:val="22"/>
        </w:rPr>
        <w:t xml:space="preserve"> </w:t>
      </w:r>
      <w:r w:rsidRPr="00835632">
        <w:rPr>
          <w:rFonts w:ascii="Arial" w:hAnsi="Arial" w:cs="Arial"/>
          <w:sz w:val="22"/>
          <w:szCs w:val="22"/>
        </w:rPr>
        <w:t>reporting</w:t>
      </w:r>
      <w:r w:rsidRPr="00835632">
        <w:rPr>
          <w:rFonts w:ascii="Arial" w:hAnsi="Arial" w:cs="Arial"/>
          <w:spacing w:val="-5"/>
          <w:sz w:val="22"/>
          <w:szCs w:val="22"/>
        </w:rPr>
        <w:t xml:space="preserve"> </w:t>
      </w:r>
      <w:r w:rsidRPr="00835632">
        <w:rPr>
          <w:rFonts w:ascii="Arial" w:hAnsi="Arial" w:cs="Arial"/>
          <w:sz w:val="22"/>
          <w:szCs w:val="22"/>
        </w:rPr>
        <w:t>&amp;</w:t>
      </w:r>
      <w:r w:rsidRPr="00835632">
        <w:rPr>
          <w:rFonts w:ascii="Arial" w:hAnsi="Arial" w:cs="Arial"/>
          <w:spacing w:val="-3"/>
          <w:sz w:val="22"/>
          <w:szCs w:val="22"/>
        </w:rPr>
        <w:t xml:space="preserve"> </w:t>
      </w:r>
      <w:r w:rsidRPr="00835632">
        <w:rPr>
          <w:rFonts w:ascii="Arial" w:hAnsi="Arial" w:cs="Arial"/>
          <w:sz w:val="22"/>
          <w:szCs w:val="22"/>
        </w:rPr>
        <w:t>Incident</w:t>
      </w:r>
      <w:r w:rsidRPr="00835632">
        <w:rPr>
          <w:rFonts w:ascii="Arial" w:hAnsi="Arial" w:cs="Arial"/>
          <w:spacing w:val="-3"/>
          <w:sz w:val="22"/>
          <w:szCs w:val="22"/>
        </w:rPr>
        <w:t xml:space="preserve"> </w:t>
      </w:r>
      <w:r w:rsidRPr="00835632">
        <w:rPr>
          <w:rFonts w:ascii="Arial" w:hAnsi="Arial" w:cs="Arial"/>
          <w:spacing w:val="-2"/>
          <w:sz w:val="22"/>
          <w:szCs w:val="22"/>
        </w:rPr>
        <w:t>Management</w:t>
      </w:r>
    </w:p>
    <w:p w14:paraId="1692011D" w14:textId="77777777" w:rsidR="00470B49" w:rsidRPr="00835632" w:rsidRDefault="00470B49" w:rsidP="00AC22AF">
      <w:pPr>
        <w:pStyle w:val="ListParagraph"/>
        <w:widowControl w:val="0"/>
        <w:numPr>
          <w:ilvl w:val="1"/>
          <w:numId w:val="91"/>
        </w:numPr>
        <w:tabs>
          <w:tab w:val="left" w:pos="823"/>
        </w:tabs>
        <w:autoSpaceDE w:val="0"/>
        <w:autoSpaceDN w:val="0"/>
        <w:spacing w:before="49"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Unsafe</w:t>
      </w:r>
      <w:r w:rsidRPr="00835632">
        <w:rPr>
          <w:rFonts w:ascii="Arial" w:hAnsi="Arial" w:cs="Arial"/>
          <w:spacing w:val="-7"/>
          <w:sz w:val="22"/>
          <w:szCs w:val="22"/>
        </w:rPr>
        <w:t xml:space="preserve"> </w:t>
      </w:r>
      <w:r w:rsidRPr="00835632">
        <w:rPr>
          <w:rFonts w:ascii="Arial" w:hAnsi="Arial" w:cs="Arial"/>
          <w:sz w:val="22"/>
          <w:szCs w:val="22"/>
        </w:rPr>
        <w:t>Act/Unsafe</w:t>
      </w:r>
      <w:r w:rsidRPr="00835632">
        <w:rPr>
          <w:rFonts w:ascii="Arial" w:hAnsi="Arial" w:cs="Arial"/>
          <w:spacing w:val="-3"/>
          <w:sz w:val="22"/>
          <w:szCs w:val="22"/>
        </w:rPr>
        <w:t xml:space="preserve"> </w:t>
      </w:r>
      <w:r w:rsidRPr="00835632">
        <w:rPr>
          <w:rFonts w:ascii="Arial" w:hAnsi="Arial" w:cs="Arial"/>
          <w:sz w:val="22"/>
          <w:szCs w:val="22"/>
        </w:rPr>
        <w:t>Condition/Near</w:t>
      </w:r>
      <w:r w:rsidRPr="00835632">
        <w:rPr>
          <w:rFonts w:ascii="Arial" w:hAnsi="Arial" w:cs="Arial"/>
          <w:spacing w:val="-7"/>
          <w:sz w:val="22"/>
          <w:szCs w:val="22"/>
        </w:rPr>
        <w:t xml:space="preserve"> </w:t>
      </w:r>
      <w:r w:rsidRPr="00835632">
        <w:rPr>
          <w:rFonts w:ascii="Arial" w:hAnsi="Arial" w:cs="Arial"/>
          <w:sz w:val="22"/>
          <w:szCs w:val="22"/>
        </w:rPr>
        <w:t>Miss</w:t>
      </w:r>
      <w:r w:rsidRPr="00835632">
        <w:rPr>
          <w:rFonts w:ascii="Arial" w:hAnsi="Arial" w:cs="Arial"/>
          <w:spacing w:val="-4"/>
          <w:sz w:val="22"/>
          <w:szCs w:val="22"/>
        </w:rPr>
        <w:t xml:space="preserve"> </w:t>
      </w:r>
      <w:r w:rsidRPr="00835632">
        <w:rPr>
          <w:rFonts w:ascii="Arial" w:hAnsi="Arial" w:cs="Arial"/>
          <w:sz w:val="22"/>
          <w:szCs w:val="22"/>
        </w:rPr>
        <w:t>Incident</w:t>
      </w:r>
      <w:r w:rsidRPr="00835632">
        <w:rPr>
          <w:rFonts w:ascii="Arial" w:hAnsi="Arial" w:cs="Arial"/>
          <w:spacing w:val="-4"/>
          <w:sz w:val="22"/>
          <w:szCs w:val="22"/>
        </w:rPr>
        <w:t xml:space="preserve"> </w:t>
      </w:r>
      <w:r w:rsidRPr="00835632">
        <w:rPr>
          <w:rFonts w:ascii="Arial" w:hAnsi="Arial" w:cs="Arial"/>
          <w:sz w:val="22"/>
          <w:szCs w:val="22"/>
        </w:rPr>
        <w:t>reporting</w:t>
      </w:r>
      <w:r w:rsidRPr="00835632">
        <w:rPr>
          <w:rFonts w:ascii="Arial" w:hAnsi="Arial" w:cs="Arial"/>
          <w:spacing w:val="-5"/>
          <w:sz w:val="22"/>
          <w:szCs w:val="22"/>
        </w:rPr>
        <w:t xml:space="preserve"> </w:t>
      </w:r>
      <w:r w:rsidRPr="00835632">
        <w:rPr>
          <w:rFonts w:ascii="Arial" w:hAnsi="Arial" w:cs="Arial"/>
          <w:sz w:val="22"/>
          <w:szCs w:val="22"/>
        </w:rPr>
        <w:t>&amp;</w:t>
      </w:r>
      <w:r w:rsidRPr="00835632">
        <w:rPr>
          <w:rFonts w:ascii="Arial" w:hAnsi="Arial" w:cs="Arial"/>
          <w:spacing w:val="-6"/>
          <w:sz w:val="22"/>
          <w:szCs w:val="22"/>
        </w:rPr>
        <w:t xml:space="preserve"> </w:t>
      </w:r>
      <w:r w:rsidRPr="00835632">
        <w:rPr>
          <w:rFonts w:ascii="Arial" w:hAnsi="Arial" w:cs="Arial"/>
          <w:sz w:val="22"/>
          <w:szCs w:val="22"/>
        </w:rPr>
        <w:t>Incident</w:t>
      </w:r>
      <w:r w:rsidRPr="00835632">
        <w:rPr>
          <w:rFonts w:ascii="Arial" w:hAnsi="Arial" w:cs="Arial"/>
          <w:spacing w:val="-5"/>
          <w:sz w:val="22"/>
          <w:szCs w:val="22"/>
        </w:rPr>
        <w:t xml:space="preserve"> </w:t>
      </w:r>
      <w:r w:rsidRPr="00835632">
        <w:rPr>
          <w:rFonts w:ascii="Arial" w:hAnsi="Arial" w:cs="Arial"/>
          <w:spacing w:val="-2"/>
          <w:sz w:val="22"/>
          <w:szCs w:val="22"/>
        </w:rPr>
        <w:t>Management</w:t>
      </w:r>
    </w:p>
    <w:p w14:paraId="7A417F43" w14:textId="77777777" w:rsidR="00470B49" w:rsidRPr="00835632" w:rsidRDefault="00470B49" w:rsidP="00AC22AF">
      <w:pPr>
        <w:pStyle w:val="ListParagraph"/>
        <w:widowControl w:val="0"/>
        <w:numPr>
          <w:ilvl w:val="1"/>
          <w:numId w:val="91"/>
        </w:numPr>
        <w:tabs>
          <w:tab w:val="left" w:pos="823"/>
        </w:tabs>
        <w:autoSpaceDE w:val="0"/>
        <w:autoSpaceDN w:val="0"/>
        <w:spacing w:before="4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Hazardous</w:t>
      </w:r>
      <w:r w:rsidRPr="00835632">
        <w:rPr>
          <w:rFonts w:ascii="Arial" w:hAnsi="Arial" w:cs="Arial"/>
          <w:spacing w:val="-7"/>
          <w:sz w:val="22"/>
          <w:szCs w:val="22"/>
        </w:rPr>
        <w:t xml:space="preserve"> </w:t>
      </w:r>
      <w:r w:rsidRPr="00835632">
        <w:rPr>
          <w:rFonts w:ascii="Arial" w:hAnsi="Arial" w:cs="Arial"/>
          <w:sz w:val="22"/>
          <w:szCs w:val="22"/>
        </w:rPr>
        <w:t>Wate</w:t>
      </w:r>
      <w:r w:rsidRPr="00835632">
        <w:rPr>
          <w:rFonts w:ascii="Arial" w:hAnsi="Arial" w:cs="Arial"/>
          <w:spacing w:val="-7"/>
          <w:sz w:val="22"/>
          <w:szCs w:val="22"/>
        </w:rPr>
        <w:t xml:space="preserve"> </w:t>
      </w:r>
      <w:r w:rsidRPr="00835632">
        <w:rPr>
          <w:rFonts w:ascii="Arial" w:hAnsi="Arial" w:cs="Arial"/>
          <w:sz w:val="22"/>
          <w:szCs w:val="22"/>
        </w:rPr>
        <w:t>Management</w:t>
      </w:r>
      <w:r w:rsidRPr="00835632">
        <w:rPr>
          <w:rFonts w:ascii="Arial" w:hAnsi="Arial" w:cs="Arial"/>
          <w:spacing w:val="-4"/>
          <w:sz w:val="22"/>
          <w:szCs w:val="22"/>
        </w:rPr>
        <w:t xml:space="preserve"> </w:t>
      </w:r>
      <w:r w:rsidRPr="00835632">
        <w:rPr>
          <w:rFonts w:ascii="Arial" w:hAnsi="Arial" w:cs="Arial"/>
          <w:sz w:val="22"/>
          <w:szCs w:val="22"/>
        </w:rPr>
        <w:t>to</w:t>
      </w:r>
      <w:r w:rsidRPr="00835632">
        <w:rPr>
          <w:rFonts w:ascii="Arial" w:hAnsi="Arial" w:cs="Arial"/>
          <w:spacing w:val="-4"/>
          <w:sz w:val="22"/>
          <w:szCs w:val="22"/>
        </w:rPr>
        <w:t xml:space="preserve"> </w:t>
      </w:r>
      <w:r w:rsidRPr="00835632">
        <w:rPr>
          <w:rFonts w:ascii="Arial" w:hAnsi="Arial" w:cs="Arial"/>
          <w:sz w:val="22"/>
          <w:szCs w:val="22"/>
        </w:rPr>
        <w:t>fulfil</w:t>
      </w:r>
      <w:r w:rsidRPr="00835632">
        <w:rPr>
          <w:rFonts w:ascii="Arial" w:hAnsi="Arial" w:cs="Arial"/>
          <w:spacing w:val="-6"/>
          <w:sz w:val="22"/>
          <w:szCs w:val="22"/>
        </w:rPr>
        <w:t xml:space="preserve"> </w:t>
      </w:r>
      <w:r w:rsidRPr="00835632">
        <w:rPr>
          <w:rFonts w:ascii="Arial" w:hAnsi="Arial" w:cs="Arial"/>
          <w:sz w:val="22"/>
          <w:szCs w:val="22"/>
        </w:rPr>
        <w:t>Environment</w:t>
      </w:r>
      <w:r w:rsidRPr="00835632">
        <w:rPr>
          <w:rFonts w:ascii="Arial" w:hAnsi="Arial" w:cs="Arial"/>
          <w:spacing w:val="-6"/>
          <w:sz w:val="22"/>
          <w:szCs w:val="22"/>
        </w:rPr>
        <w:t xml:space="preserve"> </w:t>
      </w:r>
      <w:r w:rsidRPr="00835632">
        <w:rPr>
          <w:rFonts w:ascii="Arial" w:hAnsi="Arial" w:cs="Arial"/>
          <w:spacing w:val="-2"/>
          <w:sz w:val="22"/>
          <w:szCs w:val="22"/>
        </w:rPr>
        <w:t>Compliance</w:t>
      </w:r>
    </w:p>
    <w:p w14:paraId="3DBC235A" w14:textId="77777777" w:rsidR="00470B49" w:rsidRPr="00835632" w:rsidRDefault="00470B49" w:rsidP="00AC22AF">
      <w:pPr>
        <w:pStyle w:val="ListParagraph"/>
        <w:widowControl w:val="0"/>
        <w:numPr>
          <w:ilvl w:val="1"/>
          <w:numId w:val="91"/>
        </w:numPr>
        <w:tabs>
          <w:tab w:val="left" w:pos="823"/>
        </w:tabs>
        <w:autoSpaceDE w:val="0"/>
        <w:autoSpaceDN w:val="0"/>
        <w:spacing w:before="46"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Statutory</w:t>
      </w:r>
      <w:r w:rsidRPr="00835632">
        <w:rPr>
          <w:rFonts w:ascii="Arial" w:hAnsi="Arial" w:cs="Arial"/>
          <w:spacing w:val="-9"/>
          <w:sz w:val="22"/>
          <w:szCs w:val="22"/>
        </w:rPr>
        <w:t xml:space="preserve"> </w:t>
      </w:r>
      <w:r w:rsidRPr="00835632">
        <w:rPr>
          <w:rFonts w:ascii="Arial" w:hAnsi="Arial" w:cs="Arial"/>
          <w:sz w:val="22"/>
          <w:szCs w:val="22"/>
        </w:rPr>
        <w:t>Compliance</w:t>
      </w:r>
      <w:r w:rsidRPr="00835632">
        <w:rPr>
          <w:rFonts w:ascii="Arial" w:hAnsi="Arial" w:cs="Arial"/>
          <w:spacing w:val="-10"/>
          <w:sz w:val="22"/>
          <w:szCs w:val="22"/>
        </w:rPr>
        <w:t xml:space="preserve"> </w:t>
      </w:r>
      <w:r w:rsidRPr="00835632">
        <w:rPr>
          <w:rFonts w:ascii="Arial" w:hAnsi="Arial" w:cs="Arial"/>
          <w:spacing w:val="-2"/>
          <w:sz w:val="22"/>
          <w:szCs w:val="22"/>
        </w:rPr>
        <w:t>Management</w:t>
      </w:r>
    </w:p>
    <w:p w14:paraId="75A510D4" w14:textId="77777777" w:rsidR="00470B49" w:rsidRPr="00835632" w:rsidRDefault="00470B49" w:rsidP="00AC22AF">
      <w:pPr>
        <w:pStyle w:val="ListParagraph"/>
        <w:widowControl w:val="0"/>
        <w:numPr>
          <w:ilvl w:val="1"/>
          <w:numId w:val="91"/>
        </w:numPr>
        <w:tabs>
          <w:tab w:val="left" w:pos="823"/>
        </w:tabs>
        <w:autoSpaceDE w:val="0"/>
        <w:autoSpaceDN w:val="0"/>
        <w:spacing w:before="4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Pre-requisites</w:t>
      </w:r>
      <w:r w:rsidRPr="00835632">
        <w:rPr>
          <w:rFonts w:ascii="Arial" w:hAnsi="Arial" w:cs="Arial"/>
          <w:spacing w:val="-3"/>
          <w:sz w:val="22"/>
          <w:szCs w:val="22"/>
        </w:rPr>
        <w:t xml:space="preserve"> </w:t>
      </w:r>
      <w:r w:rsidRPr="00835632">
        <w:rPr>
          <w:rFonts w:ascii="Arial" w:hAnsi="Arial" w:cs="Arial"/>
          <w:sz w:val="22"/>
          <w:szCs w:val="22"/>
        </w:rPr>
        <w:t>for</w:t>
      </w:r>
      <w:r w:rsidRPr="00835632">
        <w:rPr>
          <w:rFonts w:ascii="Arial" w:hAnsi="Arial" w:cs="Arial"/>
          <w:spacing w:val="-6"/>
          <w:sz w:val="22"/>
          <w:szCs w:val="22"/>
        </w:rPr>
        <w:t xml:space="preserve"> </w:t>
      </w:r>
      <w:r w:rsidRPr="00835632">
        <w:rPr>
          <w:rFonts w:ascii="Arial" w:hAnsi="Arial" w:cs="Arial"/>
          <w:sz w:val="22"/>
          <w:szCs w:val="22"/>
        </w:rPr>
        <w:t>Two</w:t>
      </w:r>
      <w:r w:rsidRPr="00835632">
        <w:rPr>
          <w:rFonts w:ascii="Arial" w:hAnsi="Arial" w:cs="Arial"/>
          <w:spacing w:val="-2"/>
          <w:sz w:val="22"/>
          <w:szCs w:val="22"/>
        </w:rPr>
        <w:t xml:space="preserve"> wheeler</w:t>
      </w:r>
    </w:p>
    <w:p w14:paraId="58838CC0" w14:textId="77777777" w:rsidR="00470B49" w:rsidRPr="00835632" w:rsidRDefault="00470B49" w:rsidP="00AC22AF">
      <w:pPr>
        <w:pStyle w:val="ListParagraph"/>
        <w:widowControl w:val="0"/>
        <w:numPr>
          <w:ilvl w:val="1"/>
          <w:numId w:val="91"/>
        </w:numPr>
        <w:tabs>
          <w:tab w:val="left" w:pos="823"/>
        </w:tabs>
        <w:autoSpaceDE w:val="0"/>
        <w:autoSpaceDN w:val="0"/>
        <w:spacing w:before="48" w:after="0" w:line="240" w:lineRule="auto"/>
        <w:ind w:left="709" w:right="877" w:hanging="284"/>
        <w:contextualSpacing w:val="0"/>
        <w:jc w:val="both"/>
        <w:rPr>
          <w:rFonts w:ascii="Arial" w:hAnsi="Arial" w:cs="Arial"/>
          <w:sz w:val="22"/>
          <w:szCs w:val="22"/>
        </w:rPr>
      </w:pPr>
      <w:r w:rsidRPr="00835632">
        <w:rPr>
          <w:rFonts w:ascii="Arial" w:hAnsi="Arial" w:cs="Arial"/>
          <w:sz w:val="22"/>
          <w:szCs w:val="22"/>
        </w:rPr>
        <w:t>Pre-requisite</w:t>
      </w:r>
      <w:r w:rsidRPr="00835632">
        <w:rPr>
          <w:rFonts w:ascii="Arial" w:hAnsi="Arial" w:cs="Arial"/>
          <w:spacing w:val="-3"/>
          <w:sz w:val="22"/>
          <w:szCs w:val="22"/>
        </w:rPr>
        <w:t xml:space="preserve"> </w:t>
      </w:r>
      <w:r w:rsidRPr="00835632">
        <w:rPr>
          <w:rFonts w:ascii="Arial" w:hAnsi="Arial" w:cs="Arial"/>
          <w:sz w:val="22"/>
          <w:szCs w:val="22"/>
        </w:rPr>
        <w:t>for</w:t>
      </w:r>
      <w:r w:rsidRPr="00835632">
        <w:rPr>
          <w:rFonts w:ascii="Arial" w:hAnsi="Arial" w:cs="Arial"/>
          <w:spacing w:val="-4"/>
          <w:sz w:val="22"/>
          <w:szCs w:val="22"/>
        </w:rPr>
        <w:t xml:space="preserve"> </w:t>
      </w:r>
      <w:r w:rsidRPr="00835632">
        <w:rPr>
          <w:rFonts w:ascii="Arial" w:hAnsi="Arial" w:cs="Arial"/>
          <w:sz w:val="22"/>
          <w:szCs w:val="22"/>
        </w:rPr>
        <w:t>Four</w:t>
      </w:r>
      <w:r w:rsidRPr="00835632">
        <w:rPr>
          <w:rFonts w:ascii="Arial" w:hAnsi="Arial" w:cs="Arial"/>
          <w:spacing w:val="-3"/>
          <w:sz w:val="22"/>
          <w:szCs w:val="22"/>
        </w:rPr>
        <w:t xml:space="preserve"> </w:t>
      </w:r>
      <w:r w:rsidRPr="00835632">
        <w:rPr>
          <w:rFonts w:ascii="Arial" w:hAnsi="Arial" w:cs="Arial"/>
          <w:spacing w:val="-2"/>
          <w:sz w:val="22"/>
          <w:szCs w:val="22"/>
        </w:rPr>
        <w:t>wheeler</w:t>
      </w:r>
    </w:p>
    <w:p w14:paraId="49BB85C7" w14:textId="405E144D" w:rsidR="009159B9" w:rsidRDefault="00470B49" w:rsidP="00AC22AF">
      <w:pPr>
        <w:pStyle w:val="ListParagraph"/>
        <w:widowControl w:val="0"/>
        <w:numPr>
          <w:ilvl w:val="1"/>
          <w:numId w:val="91"/>
        </w:numPr>
        <w:tabs>
          <w:tab w:val="left" w:pos="823"/>
        </w:tabs>
        <w:autoSpaceDE w:val="0"/>
        <w:autoSpaceDN w:val="0"/>
        <w:spacing w:before="48" w:after="0" w:line="240" w:lineRule="auto"/>
        <w:ind w:left="709" w:right="877" w:hanging="284"/>
        <w:contextualSpacing w:val="0"/>
        <w:jc w:val="both"/>
        <w:rPr>
          <w:rFonts w:ascii="Arial" w:hAnsi="Arial" w:cs="Arial"/>
          <w:spacing w:val="-4"/>
          <w:sz w:val="22"/>
          <w:szCs w:val="22"/>
        </w:rPr>
      </w:pPr>
      <w:r w:rsidRPr="00835632">
        <w:rPr>
          <w:rFonts w:ascii="Arial" w:hAnsi="Arial" w:cs="Arial"/>
          <w:sz w:val="22"/>
          <w:szCs w:val="22"/>
        </w:rPr>
        <w:t>HSE&amp;F</w:t>
      </w:r>
      <w:r w:rsidRPr="00835632">
        <w:rPr>
          <w:rFonts w:ascii="Arial" w:hAnsi="Arial" w:cs="Arial"/>
          <w:spacing w:val="-6"/>
          <w:sz w:val="22"/>
          <w:szCs w:val="22"/>
        </w:rPr>
        <w:t xml:space="preserve"> </w:t>
      </w:r>
      <w:r w:rsidRPr="00835632">
        <w:rPr>
          <w:rFonts w:ascii="Arial" w:hAnsi="Arial" w:cs="Arial"/>
          <w:sz w:val="22"/>
          <w:szCs w:val="22"/>
        </w:rPr>
        <w:t>Score</w:t>
      </w:r>
      <w:r w:rsidRPr="00835632">
        <w:rPr>
          <w:rFonts w:ascii="Arial" w:hAnsi="Arial" w:cs="Arial"/>
          <w:spacing w:val="-3"/>
          <w:sz w:val="22"/>
          <w:szCs w:val="22"/>
        </w:rPr>
        <w:t xml:space="preserve"> </w:t>
      </w:r>
      <w:r w:rsidRPr="00835632">
        <w:rPr>
          <w:rFonts w:ascii="Arial" w:hAnsi="Arial" w:cs="Arial"/>
          <w:spacing w:val="-4"/>
          <w:sz w:val="22"/>
          <w:szCs w:val="22"/>
        </w:rPr>
        <w:t>card</w:t>
      </w:r>
    </w:p>
    <w:p w14:paraId="2CF06029" w14:textId="17222E65" w:rsidR="00470B49" w:rsidRPr="00704BDF" w:rsidRDefault="00470B49" w:rsidP="00AC22AF">
      <w:pPr>
        <w:pStyle w:val="ListParagraph"/>
        <w:numPr>
          <w:ilvl w:val="0"/>
          <w:numId w:val="92"/>
        </w:numPr>
        <w:spacing w:after="0"/>
        <w:ind w:left="0" w:right="877" w:firstLine="0"/>
        <w:jc w:val="both"/>
        <w:rPr>
          <w:rFonts w:ascii="Arial" w:hAnsi="Arial" w:cs="Arial"/>
          <w:b/>
          <w:bCs/>
          <w:sz w:val="22"/>
          <w:szCs w:val="22"/>
        </w:rPr>
      </w:pPr>
      <w:r w:rsidRPr="00704BDF">
        <w:rPr>
          <w:rFonts w:ascii="Arial" w:hAnsi="Arial" w:cs="Arial"/>
          <w:b/>
          <w:bCs/>
          <w:sz w:val="22"/>
          <w:szCs w:val="22"/>
        </w:rPr>
        <w:t>Appointment of dedicated HSE&amp;F Officer in every State</w:t>
      </w:r>
    </w:p>
    <w:p w14:paraId="1CA5CF27" w14:textId="77777777" w:rsidR="00470B49" w:rsidRPr="00835632" w:rsidRDefault="00470B49" w:rsidP="00921829">
      <w:pPr>
        <w:pStyle w:val="pzpzlf"/>
        <w:shd w:val="clear" w:color="auto" w:fill="FFFFFF"/>
        <w:spacing w:before="0" w:beforeAutospacing="0" w:after="120" w:afterAutospacing="0" w:line="330" w:lineRule="atLeast"/>
        <w:ind w:right="877"/>
        <w:jc w:val="both"/>
        <w:rPr>
          <w:rFonts w:ascii="Arial" w:hAnsi="Arial" w:cs="Arial"/>
        </w:rPr>
      </w:pPr>
      <w:r w:rsidRPr="00F66C51">
        <w:rPr>
          <w:rFonts w:ascii="Arial" w:hAnsi="Arial" w:cs="Arial"/>
          <w:sz w:val="22"/>
          <w:szCs w:val="22"/>
        </w:rPr>
        <w:t>Service</w:t>
      </w:r>
      <w:r w:rsidRPr="00F66C51">
        <w:rPr>
          <w:rFonts w:ascii="Arial" w:hAnsi="Arial" w:cs="Arial"/>
          <w:spacing w:val="-4"/>
          <w:sz w:val="22"/>
          <w:szCs w:val="22"/>
        </w:rPr>
        <w:t xml:space="preserve"> </w:t>
      </w:r>
      <w:r w:rsidRPr="00F66C51">
        <w:rPr>
          <w:rFonts w:ascii="Arial" w:hAnsi="Arial" w:cs="Arial"/>
          <w:sz w:val="22"/>
          <w:szCs w:val="22"/>
        </w:rPr>
        <w:t>Provider</w:t>
      </w:r>
      <w:r w:rsidRPr="00F66C51">
        <w:rPr>
          <w:rFonts w:ascii="Arial" w:hAnsi="Arial" w:cs="Arial"/>
          <w:spacing w:val="-1"/>
          <w:sz w:val="22"/>
          <w:szCs w:val="22"/>
        </w:rPr>
        <w:t xml:space="preserve"> </w:t>
      </w:r>
      <w:r w:rsidRPr="00F66C51">
        <w:rPr>
          <w:rFonts w:ascii="Arial" w:hAnsi="Arial" w:cs="Arial"/>
          <w:sz w:val="22"/>
          <w:szCs w:val="22"/>
        </w:rPr>
        <w:t>to appoint</w:t>
      </w:r>
      <w:r w:rsidRPr="00F66C51">
        <w:rPr>
          <w:rFonts w:ascii="Arial" w:hAnsi="Arial" w:cs="Arial"/>
          <w:spacing w:val="-2"/>
          <w:sz w:val="22"/>
          <w:szCs w:val="22"/>
        </w:rPr>
        <w:t xml:space="preserve"> </w:t>
      </w:r>
      <w:r w:rsidRPr="00F66C51">
        <w:rPr>
          <w:rFonts w:ascii="Arial" w:hAnsi="Arial" w:cs="Arial"/>
          <w:sz w:val="22"/>
          <w:szCs w:val="22"/>
        </w:rPr>
        <w:t>/ deploy</w:t>
      </w:r>
      <w:r w:rsidRPr="00F66C51">
        <w:rPr>
          <w:rFonts w:ascii="Arial" w:hAnsi="Arial" w:cs="Arial"/>
          <w:spacing w:val="-2"/>
          <w:sz w:val="22"/>
          <w:szCs w:val="22"/>
        </w:rPr>
        <w:t xml:space="preserve"> </w:t>
      </w:r>
      <w:r w:rsidRPr="00F66C51">
        <w:rPr>
          <w:rFonts w:ascii="Arial" w:hAnsi="Arial" w:cs="Arial"/>
          <w:sz w:val="22"/>
          <w:szCs w:val="22"/>
        </w:rPr>
        <w:t>one</w:t>
      </w:r>
      <w:r w:rsidRPr="00F66C51">
        <w:rPr>
          <w:rFonts w:ascii="Arial" w:hAnsi="Arial" w:cs="Arial"/>
          <w:spacing w:val="-1"/>
          <w:sz w:val="22"/>
          <w:szCs w:val="22"/>
        </w:rPr>
        <w:t xml:space="preserve"> </w:t>
      </w:r>
      <w:r w:rsidRPr="00F66C51">
        <w:rPr>
          <w:rFonts w:ascii="Arial" w:hAnsi="Arial" w:cs="Arial"/>
          <w:sz w:val="22"/>
          <w:szCs w:val="22"/>
        </w:rPr>
        <w:t>professionally Qualified HSEF</w:t>
      </w:r>
      <w:r w:rsidRPr="00F66C51">
        <w:rPr>
          <w:rFonts w:ascii="Arial" w:hAnsi="Arial" w:cs="Arial"/>
          <w:spacing w:val="-3"/>
          <w:sz w:val="22"/>
          <w:szCs w:val="22"/>
        </w:rPr>
        <w:t xml:space="preserve"> </w:t>
      </w:r>
      <w:r w:rsidRPr="00F66C51">
        <w:rPr>
          <w:rFonts w:ascii="Arial" w:hAnsi="Arial" w:cs="Arial"/>
          <w:sz w:val="22"/>
          <w:szCs w:val="22"/>
        </w:rPr>
        <w:t>officer (having Safety diploma from recognized University and min 3 years of experience in HSE) in Each State</w:t>
      </w:r>
      <w:r w:rsidRPr="00835632">
        <w:rPr>
          <w:rFonts w:ascii="Arial" w:hAnsi="Arial" w:cs="Arial"/>
        </w:rPr>
        <w:t>.</w:t>
      </w:r>
    </w:p>
    <w:p w14:paraId="2008BEDF" w14:textId="77777777" w:rsidR="00470B49" w:rsidRPr="00F66C51" w:rsidRDefault="00470B49" w:rsidP="00921829">
      <w:pPr>
        <w:pStyle w:val="pzpzlf"/>
        <w:shd w:val="clear" w:color="auto" w:fill="FFFFFF"/>
        <w:spacing w:before="0" w:beforeAutospacing="0" w:after="120" w:afterAutospacing="0" w:line="330" w:lineRule="atLeast"/>
        <w:ind w:right="877"/>
        <w:jc w:val="both"/>
        <w:rPr>
          <w:rFonts w:ascii="Arial" w:hAnsi="Arial" w:cs="Arial"/>
          <w:sz w:val="22"/>
          <w:szCs w:val="22"/>
        </w:rPr>
      </w:pPr>
      <w:r w:rsidRPr="00F66C51">
        <w:rPr>
          <w:rFonts w:ascii="Arial" w:hAnsi="Arial" w:cs="Arial"/>
          <w:sz w:val="22"/>
          <w:szCs w:val="22"/>
        </w:rPr>
        <w:t>SP</w:t>
      </w:r>
      <w:r w:rsidRPr="00F66C51">
        <w:rPr>
          <w:rFonts w:ascii="Arial" w:hAnsi="Arial" w:cs="Arial"/>
          <w:spacing w:val="24"/>
          <w:sz w:val="22"/>
          <w:szCs w:val="22"/>
        </w:rPr>
        <w:t xml:space="preserve"> </w:t>
      </w:r>
      <w:r w:rsidRPr="00F66C51">
        <w:rPr>
          <w:rFonts w:ascii="Arial" w:hAnsi="Arial" w:cs="Arial"/>
          <w:sz w:val="22"/>
          <w:szCs w:val="22"/>
        </w:rPr>
        <w:t>HR</w:t>
      </w:r>
      <w:r w:rsidRPr="00F66C51">
        <w:rPr>
          <w:rFonts w:ascii="Arial" w:hAnsi="Arial" w:cs="Arial"/>
          <w:spacing w:val="22"/>
          <w:sz w:val="22"/>
          <w:szCs w:val="22"/>
        </w:rPr>
        <w:t xml:space="preserve"> </w:t>
      </w:r>
      <w:r w:rsidRPr="00F66C51">
        <w:rPr>
          <w:rFonts w:ascii="Arial" w:hAnsi="Arial" w:cs="Arial"/>
          <w:sz w:val="22"/>
          <w:szCs w:val="22"/>
        </w:rPr>
        <w:t>should</w:t>
      </w:r>
      <w:r w:rsidRPr="00F66C51">
        <w:rPr>
          <w:rFonts w:ascii="Arial" w:hAnsi="Arial" w:cs="Arial"/>
          <w:spacing w:val="22"/>
          <w:sz w:val="22"/>
          <w:szCs w:val="22"/>
        </w:rPr>
        <w:t xml:space="preserve"> </w:t>
      </w:r>
      <w:r w:rsidRPr="00F66C51">
        <w:rPr>
          <w:rFonts w:ascii="Arial" w:hAnsi="Arial" w:cs="Arial"/>
          <w:sz w:val="22"/>
          <w:szCs w:val="22"/>
        </w:rPr>
        <w:t>get</w:t>
      </w:r>
      <w:r w:rsidRPr="00F66C51">
        <w:rPr>
          <w:rFonts w:ascii="Arial" w:hAnsi="Arial" w:cs="Arial"/>
          <w:spacing w:val="22"/>
          <w:sz w:val="22"/>
          <w:szCs w:val="22"/>
        </w:rPr>
        <w:t xml:space="preserve"> </w:t>
      </w:r>
      <w:r w:rsidRPr="00F66C51">
        <w:rPr>
          <w:rFonts w:ascii="Arial" w:hAnsi="Arial" w:cs="Arial"/>
          <w:sz w:val="22"/>
          <w:szCs w:val="22"/>
        </w:rPr>
        <w:t>the</w:t>
      </w:r>
      <w:r w:rsidRPr="00F66C51">
        <w:rPr>
          <w:rFonts w:ascii="Arial" w:hAnsi="Arial" w:cs="Arial"/>
          <w:spacing w:val="24"/>
          <w:sz w:val="22"/>
          <w:szCs w:val="22"/>
        </w:rPr>
        <w:t xml:space="preserve"> </w:t>
      </w:r>
      <w:r w:rsidRPr="00F66C51">
        <w:rPr>
          <w:rFonts w:ascii="Arial" w:hAnsi="Arial" w:cs="Arial"/>
          <w:sz w:val="22"/>
          <w:szCs w:val="22"/>
        </w:rPr>
        <w:t>HSEF</w:t>
      </w:r>
      <w:r w:rsidRPr="00F66C51">
        <w:rPr>
          <w:rFonts w:ascii="Arial" w:hAnsi="Arial" w:cs="Arial"/>
          <w:spacing w:val="23"/>
          <w:sz w:val="22"/>
          <w:szCs w:val="22"/>
        </w:rPr>
        <w:t xml:space="preserve"> </w:t>
      </w:r>
      <w:r w:rsidRPr="00F66C51">
        <w:rPr>
          <w:rFonts w:ascii="Arial" w:hAnsi="Arial" w:cs="Arial"/>
          <w:sz w:val="22"/>
          <w:szCs w:val="22"/>
        </w:rPr>
        <w:t>Officer</w:t>
      </w:r>
      <w:r w:rsidRPr="00F66C51">
        <w:rPr>
          <w:rFonts w:ascii="Arial" w:hAnsi="Arial" w:cs="Arial"/>
          <w:spacing w:val="22"/>
          <w:sz w:val="22"/>
          <w:szCs w:val="22"/>
        </w:rPr>
        <w:t xml:space="preserve"> </w:t>
      </w:r>
      <w:r w:rsidRPr="00F66C51">
        <w:rPr>
          <w:rFonts w:ascii="Arial" w:hAnsi="Arial" w:cs="Arial"/>
          <w:sz w:val="22"/>
          <w:szCs w:val="22"/>
        </w:rPr>
        <w:t>Interviewed</w:t>
      </w:r>
      <w:r w:rsidRPr="00F66C51">
        <w:rPr>
          <w:rFonts w:ascii="Arial" w:hAnsi="Arial" w:cs="Arial"/>
          <w:spacing w:val="23"/>
          <w:sz w:val="22"/>
          <w:szCs w:val="22"/>
        </w:rPr>
        <w:t xml:space="preserve"> </w:t>
      </w:r>
      <w:r w:rsidRPr="00F66C51">
        <w:rPr>
          <w:rFonts w:ascii="Arial" w:hAnsi="Arial" w:cs="Arial"/>
          <w:sz w:val="22"/>
          <w:szCs w:val="22"/>
        </w:rPr>
        <w:t>by</w:t>
      </w:r>
      <w:r w:rsidRPr="00F66C51">
        <w:rPr>
          <w:rFonts w:ascii="Arial" w:hAnsi="Arial" w:cs="Arial"/>
          <w:spacing w:val="28"/>
          <w:sz w:val="22"/>
          <w:szCs w:val="22"/>
        </w:rPr>
        <w:t xml:space="preserve"> </w:t>
      </w:r>
      <w:r w:rsidRPr="00F66C51">
        <w:rPr>
          <w:rFonts w:ascii="Arial" w:hAnsi="Arial" w:cs="Arial"/>
          <w:sz w:val="22"/>
          <w:szCs w:val="22"/>
        </w:rPr>
        <w:t>JIO</w:t>
      </w:r>
      <w:r w:rsidRPr="00F66C51">
        <w:rPr>
          <w:rFonts w:ascii="Arial" w:hAnsi="Arial" w:cs="Arial"/>
          <w:spacing w:val="22"/>
          <w:sz w:val="22"/>
          <w:szCs w:val="22"/>
        </w:rPr>
        <w:t xml:space="preserve"> </w:t>
      </w:r>
      <w:r w:rsidRPr="00F66C51">
        <w:rPr>
          <w:rFonts w:ascii="Arial" w:hAnsi="Arial" w:cs="Arial"/>
          <w:sz w:val="22"/>
          <w:szCs w:val="22"/>
        </w:rPr>
        <w:t>State</w:t>
      </w:r>
      <w:r w:rsidRPr="00F66C51">
        <w:rPr>
          <w:rFonts w:ascii="Arial" w:hAnsi="Arial" w:cs="Arial"/>
          <w:spacing w:val="24"/>
          <w:sz w:val="22"/>
          <w:szCs w:val="22"/>
        </w:rPr>
        <w:t xml:space="preserve"> </w:t>
      </w:r>
      <w:r w:rsidRPr="00F66C51">
        <w:rPr>
          <w:rFonts w:ascii="Arial" w:hAnsi="Arial" w:cs="Arial"/>
          <w:sz w:val="22"/>
          <w:szCs w:val="22"/>
        </w:rPr>
        <w:t>CTO</w:t>
      </w:r>
      <w:r w:rsidRPr="00F66C51">
        <w:rPr>
          <w:rFonts w:ascii="Arial" w:hAnsi="Arial" w:cs="Arial"/>
          <w:spacing w:val="22"/>
          <w:sz w:val="22"/>
          <w:szCs w:val="22"/>
        </w:rPr>
        <w:t xml:space="preserve"> </w:t>
      </w:r>
      <w:r w:rsidRPr="00F66C51">
        <w:rPr>
          <w:rFonts w:ascii="Arial" w:hAnsi="Arial" w:cs="Arial"/>
          <w:sz w:val="22"/>
          <w:szCs w:val="22"/>
        </w:rPr>
        <w:t>and</w:t>
      </w:r>
      <w:r w:rsidRPr="00F66C51">
        <w:rPr>
          <w:rFonts w:ascii="Arial" w:hAnsi="Arial" w:cs="Arial"/>
          <w:spacing w:val="23"/>
          <w:sz w:val="22"/>
          <w:szCs w:val="22"/>
        </w:rPr>
        <w:t xml:space="preserve"> </w:t>
      </w:r>
      <w:r w:rsidRPr="00F66C51">
        <w:rPr>
          <w:rFonts w:ascii="Arial" w:hAnsi="Arial" w:cs="Arial"/>
          <w:sz w:val="22"/>
          <w:szCs w:val="22"/>
        </w:rPr>
        <w:t>State</w:t>
      </w:r>
      <w:r w:rsidRPr="00F66C51">
        <w:rPr>
          <w:rFonts w:ascii="Arial" w:hAnsi="Arial" w:cs="Arial"/>
          <w:spacing w:val="24"/>
          <w:sz w:val="22"/>
          <w:szCs w:val="22"/>
        </w:rPr>
        <w:t xml:space="preserve"> </w:t>
      </w:r>
      <w:r w:rsidRPr="00F66C51">
        <w:rPr>
          <w:rFonts w:ascii="Arial" w:hAnsi="Arial" w:cs="Arial"/>
          <w:sz w:val="22"/>
          <w:szCs w:val="22"/>
        </w:rPr>
        <w:t>HSE&amp;F</w:t>
      </w:r>
      <w:r w:rsidRPr="00F66C51">
        <w:rPr>
          <w:rFonts w:ascii="Arial" w:hAnsi="Arial" w:cs="Arial"/>
          <w:spacing w:val="24"/>
          <w:sz w:val="22"/>
          <w:szCs w:val="22"/>
        </w:rPr>
        <w:t xml:space="preserve"> </w:t>
      </w:r>
      <w:r w:rsidRPr="00F66C51">
        <w:rPr>
          <w:rFonts w:ascii="Arial" w:hAnsi="Arial" w:cs="Arial"/>
          <w:sz w:val="22"/>
          <w:szCs w:val="22"/>
        </w:rPr>
        <w:t>Officer</w:t>
      </w:r>
      <w:r w:rsidRPr="00F66C51">
        <w:rPr>
          <w:rFonts w:ascii="Arial" w:hAnsi="Arial" w:cs="Arial"/>
          <w:spacing w:val="27"/>
          <w:sz w:val="22"/>
          <w:szCs w:val="22"/>
        </w:rPr>
        <w:t xml:space="preserve"> </w:t>
      </w:r>
      <w:r w:rsidRPr="00F66C51">
        <w:rPr>
          <w:rFonts w:ascii="Arial" w:hAnsi="Arial" w:cs="Arial"/>
          <w:sz w:val="22"/>
          <w:szCs w:val="22"/>
        </w:rPr>
        <w:t xml:space="preserve">before </w:t>
      </w:r>
      <w:r w:rsidRPr="00F66C51">
        <w:rPr>
          <w:rFonts w:ascii="Arial" w:hAnsi="Arial" w:cs="Arial"/>
          <w:spacing w:val="-2"/>
          <w:sz w:val="22"/>
          <w:szCs w:val="22"/>
        </w:rPr>
        <w:t>appointment.</w:t>
      </w:r>
    </w:p>
    <w:p w14:paraId="0A8F313B" w14:textId="77777777" w:rsidR="00470B49" w:rsidRPr="00F66C51" w:rsidRDefault="00470B49" w:rsidP="00921829">
      <w:pPr>
        <w:pStyle w:val="pzpzlf"/>
        <w:shd w:val="clear" w:color="auto" w:fill="FFFFFF"/>
        <w:spacing w:before="0" w:beforeAutospacing="0" w:after="120" w:afterAutospacing="0" w:line="330" w:lineRule="atLeast"/>
        <w:ind w:right="877"/>
        <w:jc w:val="both"/>
        <w:rPr>
          <w:rFonts w:ascii="Arial" w:hAnsi="Arial" w:cs="Arial"/>
          <w:sz w:val="22"/>
          <w:szCs w:val="22"/>
        </w:rPr>
      </w:pPr>
      <w:r w:rsidRPr="00F66C51">
        <w:rPr>
          <w:rFonts w:ascii="Arial" w:hAnsi="Arial" w:cs="Arial"/>
          <w:sz w:val="22"/>
          <w:szCs w:val="22"/>
        </w:rPr>
        <w:t>Dedicated</w:t>
      </w:r>
      <w:r w:rsidRPr="00F66C51">
        <w:rPr>
          <w:rFonts w:ascii="Arial" w:hAnsi="Arial" w:cs="Arial"/>
          <w:spacing w:val="37"/>
          <w:sz w:val="22"/>
          <w:szCs w:val="22"/>
        </w:rPr>
        <w:t xml:space="preserve"> </w:t>
      </w:r>
      <w:r w:rsidRPr="00F66C51">
        <w:rPr>
          <w:rFonts w:ascii="Arial" w:hAnsi="Arial" w:cs="Arial"/>
          <w:sz w:val="22"/>
          <w:szCs w:val="22"/>
        </w:rPr>
        <w:t>HSE&amp;F</w:t>
      </w:r>
      <w:r w:rsidRPr="00F66C51">
        <w:rPr>
          <w:rFonts w:ascii="Arial" w:hAnsi="Arial" w:cs="Arial"/>
          <w:spacing w:val="36"/>
          <w:sz w:val="22"/>
          <w:szCs w:val="22"/>
        </w:rPr>
        <w:t xml:space="preserve"> </w:t>
      </w:r>
      <w:r w:rsidRPr="00F66C51">
        <w:rPr>
          <w:rFonts w:ascii="Arial" w:hAnsi="Arial" w:cs="Arial"/>
          <w:sz w:val="22"/>
          <w:szCs w:val="22"/>
        </w:rPr>
        <w:t>Officer</w:t>
      </w:r>
      <w:r w:rsidRPr="00F66C51">
        <w:rPr>
          <w:rFonts w:ascii="Arial" w:hAnsi="Arial" w:cs="Arial"/>
          <w:spacing w:val="38"/>
          <w:sz w:val="22"/>
          <w:szCs w:val="22"/>
        </w:rPr>
        <w:t xml:space="preserve"> </w:t>
      </w:r>
      <w:r w:rsidRPr="00F66C51">
        <w:rPr>
          <w:rFonts w:ascii="Arial" w:hAnsi="Arial" w:cs="Arial"/>
          <w:sz w:val="22"/>
          <w:szCs w:val="22"/>
        </w:rPr>
        <w:t>shall</w:t>
      </w:r>
      <w:r w:rsidRPr="00F66C51">
        <w:rPr>
          <w:rFonts w:ascii="Arial" w:hAnsi="Arial" w:cs="Arial"/>
          <w:spacing w:val="37"/>
          <w:sz w:val="22"/>
          <w:szCs w:val="22"/>
        </w:rPr>
        <w:t xml:space="preserve"> </w:t>
      </w:r>
      <w:r w:rsidRPr="00F66C51">
        <w:rPr>
          <w:rFonts w:ascii="Arial" w:hAnsi="Arial" w:cs="Arial"/>
          <w:sz w:val="22"/>
          <w:szCs w:val="22"/>
        </w:rPr>
        <w:t>co-ordinate</w:t>
      </w:r>
      <w:r w:rsidRPr="00F66C51">
        <w:rPr>
          <w:rFonts w:ascii="Arial" w:hAnsi="Arial" w:cs="Arial"/>
          <w:spacing w:val="37"/>
          <w:sz w:val="22"/>
          <w:szCs w:val="22"/>
        </w:rPr>
        <w:t xml:space="preserve"> </w:t>
      </w:r>
      <w:r w:rsidRPr="00F66C51">
        <w:rPr>
          <w:rFonts w:ascii="Arial" w:hAnsi="Arial" w:cs="Arial"/>
          <w:sz w:val="22"/>
          <w:szCs w:val="22"/>
        </w:rPr>
        <w:t>following</w:t>
      </w:r>
      <w:r w:rsidRPr="00F66C51">
        <w:rPr>
          <w:rFonts w:ascii="Arial" w:hAnsi="Arial" w:cs="Arial"/>
          <w:spacing w:val="34"/>
          <w:sz w:val="22"/>
          <w:szCs w:val="22"/>
        </w:rPr>
        <w:t xml:space="preserve"> </w:t>
      </w:r>
      <w:r w:rsidRPr="00F66C51">
        <w:rPr>
          <w:rFonts w:ascii="Arial" w:hAnsi="Arial" w:cs="Arial"/>
          <w:sz w:val="22"/>
          <w:szCs w:val="22"/>
        </w:rPr>
        <w:t>activities</w:t>
      </w:r>
      <w:r w:rsidRPr="00F66C51">
        <w:rPr>
          <w:rFonts w:ascii="Arial" w:hAnsi="Arial" w:cs="Arial"/>
          <w:spacing w:val="37"/>
          <w:sz w:val="22"/>
          <w:szCs w:val="22"/>
        </w:rPr>
        <w:t xml:space="preserve"> </w:t>
      </w:r>
      <w:r w:rsidRPr="00F66C51">
        <w:rPr>
          <w:rFonts w:ascii="Arial" w:hAnsi="Arial" w:cs="Arial"/>
          <w:sz w:val="22"/>
          <w:szCs w:val="22"/>
        </w:rPr>
        <w:t>according</w:t>
      </w:r>
      <w:r w:rsidRPr="00F66C51">
        <w:rPr>
          <w:rFonts w:ascii="Arial" w:hAnsi="Arial" w:cs="Arial"/>
          <w:spacing w:val="37"/>
          <w:sz w:val="22"/>
          <w:szCs w:val="22"/>
        </w:rPr>
        <w:t xml:space="preserve"> </w:t>
      </w:r>
      <w:r w:rsidRPr="00F66C51">
        <w:rPr>
          <w:rFonts w:ascii="Arial" w:hAnsi="Arial" w:cs="Arial"/>
          <w:sz w:val="22"/>
          <w:szCs w:val="22"/>
        </w:rPr>
        <w:t>to</w:t>
      </w:r>
      <w:r w:rsidRPr="00F66C51">
        <w:rPr>
          <w:rFonts w:ascii="Arial" w:hAnsi="Arial" w:cs="Arial"/>
          <w:spacing w:val="38"/>
          <w:sz w:val="22"/>
          <w:szCs w:val="22"/>
        </w:rPr>
        <w:t xml:space="preserve"> </w:t>
      </w:r>
      <w:r w:rsidRPr="00F66C51">
        <w:rPr>
          <w:rFonts w:ascii="Arial" w:hAnsi="Arial" w:cs="Arial"/>
          <w:sz w:val="22"/>
          <w:szCs w:val="22"/>
        </w:rPr>
        <w:t>JIO</w:t>
      </w:r>
      <w:r w:rsidRPr="00F66C51">
        <w:rPr>
          <w:rFonts w:ascii="Arial" w:hAnsi="Arial" w:cs="Arial"/>
          <w:spacing w:val="37"/>
          <w:sz w:val="22"/>
          <w:szCs w:val="22"/>
        </w:rPr>
        <w:t xml:space="preserve"> </w:t>
      </w:r>
      <w:r w:rsidRPr="00F66C51">
        <w:rPr>
          <w:rFonts w:ascii="Arial" w:hAnsi="Arial" w:cs="Arial"/>
          <w:sz w:val="22"/>
          <w:szCs w:val="22"/>
        </w:rPr>
        <w:t>HSE</w:t>
      </w:r>
      <w:r w:rsidRPr="00F66C51">
        <w:rPr>
          <w:rFonts w:ascii="Arial" w:hAnsi="Arial" w:cs="Arial"/>
          <w:spacing w:val="36"/>
          <w:sz w:val="22"/>
          <w:szCs w:val="22"/>
        </w:rPr>
        <w:t xml:space="preserve"> </w:t>
      </w:r>
      <w:r w:rsidRPr="00F66C51">
        <w:rPr>
          <w:rFonts w:ascii="Arial" w:hAnsi="Arial" w:cs="Arial"/>
          <w:sz w:val="22"/>
          <w:szCs w:val="22"/>
        </w:rPr>
        <w:t xml:space="preserve">Management </w:t>
      </w:r>
      <w:r w:rsidRPr="00F66C51">
        <w:rPr>
          <w:rFonts w:ascii="Arial" w:hAnsi="Arial" w:cs="Arial"/>
          <w:spacing w:val="-2"/>
          <w:sz w:val="22"/>
          <w:szCs w:val="22"/>
        </w:rPr>
        <w:t>system:</w:t>
      </w:r>
    </w:p>
    <w:p w14:paraId="32604B19" w14:textId="77777777" w:rsidR="00470B49" w:rsidRPr="00F66C51" w:rsidRDefault="00470B49" w:rsidP="00AC22AF">
      <w:pPr>
        <w:pStyle w:val="ListParagraph"/>
        <w:widowControl w:val="0"/>
        <w:numPr>
          <w:ilvl w:val="1"/>
          <w:numId w:val="90"/>
        </w:numPr>
        <w:tabs>
          <w:tab w:val="left" w:pos="1554"/>
        </w:tabs>
        <w:autoSpaceDE w:val="0"/>
        <w:autoSpaceDN w:val="0"/>
        <w:spacing w:before="1" w:after="0" w:line="240" w:lineRule="auto"/>
        <w:ind w:left="851" w:right="877" w:firstLine="0"/>
        <w:contextualSpacing w:val="0"/>
        <w:jc w:val="both"/>
        <w:rPr>
          <w:rFonts w:ascii="Arial" w:hAnsi="Arial" w:cs="Arial"/>
          <w:sz w:val="22"/>
          <w:szCs w:val="22"/>
        </w:rPr>
      </w:pPr>
      <w:r w:rsidRPr="00F66C51">
        <w:rPr>
          <w:rFonts w:ascii="Arial" w:hAnsi="Arial" w:cs="Arial"/>
          <w:sz w:val="22"/>
          <w:szCs w:val="22"/>
        </w:rPr>
        <w:t>HSE</w:t>
      </w:r>
      <w:r w:rsidRPr="00F66C51">
        <w:rPr>
          <w:rFonts w:ascii="Arial" w:hAnsi="Arial" w:cs="Arial"/>
          <w:spacing w:val="-4"/>
          <w:sz w:val="22"/>
          <w:szCs w:val="22"/>
        </w:rPr>
        <w:t xml:space="preserve"> </w:t>
      </w:r>
      <w:r w:rsidRPr="00F66C51">
        <w:rPr>
          <w:rFonts w:ascii="Arial" w:hAnsi="Arial" w:cs="Arial"/>
          <w:sz w:val="22"/>
          <w:szCs w:val="22"/>
        </w:rPr>
        <w:t>Training</w:t>
      </w:r>
      <w:r w:rsidRPr="00F66C51">
        <w:rPr>
          <w:rFonts w:ascii="Arial" w:hAnsi="Arial" w:cs="Arial"/>
          <w:spacing w:val="-3"/>
          <w:sz w:val="22"/>
          <w:szCs w:val="22"/>
        </w:rPr>
        <w:t xml:space="preserve"> </w:t>
      </w:r>
      <w:r w:rsidRPr="00F66C51">
        <w:rPr>
          <w:rFonts w:ascii="Arial" w:hAnsi="Arial" w:cs="Arial"/>
          <w:spacing w:val="-2"/>
          <w:sz w:val="22"/>
          <w:szCs w:val="22"/>
        </w:rPr>
        <w:t>management</w:t>
      </w:r>
    </w:p>
    <w:p w14:paraId="332DCD6F" w14:textId="77777777" w:rsidR="00470B49" w:rsidRPr="00F66C51" w:rsidRDefault="00470B49" w:rsidP="00AC22AF">
      <w:pPr>
        <w:pStyle w:val="ListParagraph"/>
        <w:widowControl w:val="0"/>
        <w:numPr>
          <w:ilvl w:val="1"/>
          <w:numId w:val="90"/>
        </w:numPr>
        <w:tabs>
          <w:tab w:val="left" w:pos="1554"/>
        </w:tabs>
        <w:autoSpaceDE w:val="0"/>
        <w:autoSpaceDN w:val="0"/>
        <w:spacing w:after="0" w:line="240" w:lineRule="auto"/>
        <w:ind w:left="851" w:right="877" w:firstLine="0"/>
        <w:contextualSpacing w:val="0"/>
        <w:jc w:val="both"/>
        <w:rPr>
          <w:rFonts w:ascii="Arial" w:hAnsi="Arial" w:cs="Arial"/>
          <w:sz w:val="22"/>
          <w:szCs w:val="22"/>
        </w:rPr>
      </w:pPr>
      <w:r w:rsidRPr="00F66C51">
        <w:rPr>
          <w:rFonts w:ascii="Arial" w:hAnsi="Arial" w:cs="Arial"/>
          <w:sz w:val="22"/>
          <w:szCs w:val="22"/>
        </w:rPr>
        <w:t>PPE</w:t>
      </w:r>
      <w:r w:rsidRPr="00F66C51">
        <w:rPr>
          <w:rFonts w:ascii="Arial" w:hAnsi="Arial" w:cs="Arial"/>
          <w:spacing w:val="-6"/>
          <w:sz w:val="22"/>
          <w:szCs w:val="22"/>
        </w:rPr>
        <w:t xml:space="preserve"> </w:t>
      </w:r>
      <w:r w:rsidRPr="00F66C51">
        <w:rPr>
          <w:rFonts w:ascii="Arial" w:hAnsi="Arial" w:cs="Arial"/>
          <w:sz w:val="22"/>
          <w:szCs w:val="22"/>
        </w:rPr>
        <w:t>Compliance</w:t>
      </w:r>
      <w:r w:rsidRPr="00F66C51">
        <w:rPr>
          <w:rFonts w:ascii="Arial" w:hAnsi="Arial" w:cs="Arial"/>
          <w:spacing w:val="-6"/>
          <w:sz w:val="22"/>
          <w:szCs w:val="22"/>
        </w:rPr>
        <w:t xml:space="preserve"> </w:t>
      </w:r>
      <w:r w:rsidRPr="00F66C51">
        <w:rPr>
          <w:rFonts w:ascii="Arial" w:hAnsi="Arial" w:cs="Arial"/>
          <w:spacing w:val="-2"/>
          <w:sz w:val="22"/>
          <w:szCs w:val="22"/>
        </w:rPr>
        <w:t>Management</w:t>
      </w:r>
    </w:p>
    <w:p w14:paraId="7F2EDC82" w14:textId="77777777" w:rsidR="00470B49" w:rsidRPr="00F66C51" w:rsidRDefault="00470B49" w:rsidP="00AC22AF">
      <w:pPr>
        <w:pStyle w:val="ListParagraph"/>
        <w:widowControl w:val="0"/>
        <w:numPr>
          <w:ilvl w:val="1"/>
          <w:numId w:val="90"/>
        </w:numPr>
        <w:tabs>
          <w:tab w:val="left" w:pos="1554"/>
        </w:tabs>
        <w:autoSpaceDE w:val="0"/>
        <w:autoSpaceDN w:val="0"/>
        <w:spacing w:after="0" w:line="240" w:lineRule="auto"/>
        <w:ind w:left="851" w:right="877" w:firstLine="0"/>
        <w:contextualSpacing w:val="0"/>
        <w:jc w:val="both"/>
        <w:rPr>
          <w:rFonts w:ascii="Arial" w:hAnsi="Arial" w:cs="Arial"/>
          <w:sz w:val="22"/>
          <w:szCs w:val="22"/>
        </w:rPr>
      </w:pPr>
      <w:r w:rsidRPr="00F66C51">
        <w:rPr>
          <w:rFonts w:ascii="Arial" w:hAnsi="Arial" w:cs="Arial"/>
          <w:sz w:val="22"/>
          <w:szCs w:val="22"/>
        </w:rPr>
        <w:t>Safety</w:t>
      </w:r>
      <w:r w:rsidRPr="00F66C51">
        <w:rPr>
          <w:rFonts w:ascii="Arial" w:hAnsi="Arial" w:cs="Arial"/>
          <w:spacing w:val="-4"/>
          <w:sz w:val="22"/>
          <w:szCs w:val="22"/>
        </w:rPr>
        <w:t xml:space="preserve"> </w:t>
      </w:r>
      <w:r w:rsidRPr="00F66C51">
        <w:rPr>
          <w:rFonts w:ascii="Arial" w:hAnsi="Arial" w:cs="Arial"/>
          <w:sz w:val="22"/>
          <w:szCs w:val="22"/>
        </w:rPr>
        <w:t>Audit</w:t>
      </w:r>
      <w:r w:rsidRPr="00F66C51">
        <w:rPr>
          <w:rFonts w:ascii="Arial" w:hAnsi="Arial" w:cs="Arial"/>
          <w:spacing w:val="-5"/>
          <w:sz w:val="22"/>
          <w:szCs w:val="22"/>
        </w:rPr>
        <w:t xml:space="preserve"> </w:t>
      </w:r>
      <w:r w:rsidRPr="00F66C51">
        <w:rPr>
          <w:rFonts w:ascii="Arial" w:hAnsi="Arial" w:cs="Arial"/>
          <w:spacing w:val="-2"/>
          <w:sz w:val="22"/>
          <w:szCs w:val="22"/>
        </w:rPr>
        <w:t>Management</w:t>
      </w:r>
    </w:p>
    <w:p w14:paraId="43CE687A" w14:textId="77777777" w:rsidR="00470B49" w:rsidRPr="00F66C51" w:rsidRDefault="00470B49" w:rsidP="00AC22AF">
      <w:pPr>
        <w:pStyle w:val="ListParagraph"/>
        <w:widowControl w:val="0"/>
        <w:numPr>
          <w:ilvl w:val="1"/>
          <w:numId w:val="90"/>
        </w:numPr>
        <w:tabs>
          <w:tab w:val="left" w:pos="1554"/>
        </w:tabs>
        <w:autoSpaceDE w:val="0"/>
        <w:autoSpaceDN w:val="0"/>
        <w:spacing w:before="1" w:after="0" w:line="267" w:lineRule="exact"/>
        <w:ind w:left="851" w:right="877" w:firstLine="0"/>
        <w:contextualSpacing w:val="0"/>
        <w:jc w:val="both"/>
        <w:rPr>
          <w:rFonts w:ascii="Arial" w:hAnsi="Arial" w:cs="Arial"/>
          <w:sz w:val="22"/>
          <w:szCs w:val="22"/>
        </w:rPr>
      </w:pPr>
      <w:r w:rsidRPr="00F66C51">
        <w:rPr>
          <w:rFonts w:ascii="Arial" w:hAnsi="Arial" w:cs="Arial"/>
          <w:sz w:val="22"/>
          <w:szCs w:val="22"/>
        </w:rPr>
        <w:t>Incident</w:t>
      </w:r>
      <w:r w:rsidRPr="00F66C51">
        <w:rPr>
          <w:rFonts w:ascii="Arial" w:hAnsi="Arial" w:cs="Arial"/>
          <w:spacing w:val="-3"/>
          <w:sz w:val="22"/>
          <w:szCs w:val="22"/>
        </w:rPr>
        <w:t xml:space="preserve"> </w:t>
      </w:r>
      <w:r w:rsidRPr="00F66C51">
        <w:rPr>
          <w:rFonts w:ascii="Arial" w:hAnsi="Arial" w:cs="Arial"/>
          <w:spacing w:val="-2"/>
          <w:sz w:val="22"/>
          <w:szCs w:val="22"/>
        </w:rPr>
        <w:t>Management</w:t>
      </w:r>
    </w:p>
    <w:p w14:paraId="608AF6E5" w14:textId="77777777" w:rsidR="00470B49" w:rsidRPr="00F66C51" w:rsidRDefault="00470B49" w:rsidP="00AC22AF">
      <w:pPr>
        <w:pStyle w:val="ListParagraph"/>
        <w:widowControl w:val="0"/>
        <w:numPr>
          <w:ilvl w:val="1"/>
          <w:numId w:val="90"/>
        </w:numPr>
        <w:tabs>
          <w:tab w:val="left" w:pos="1554"/>
        </w:tabs>
        <w:autoSpaceDE w:val="0"/>
        <w:autoSpaceDN w:val="0"/>
        <w:spacing w:after="0" w:line="267" w:lineRule="exact"/>
        <w:ind w:left="851" w:right="877" w:firstLine="0"/>
        <w:contextualSpacing w:val="0"/>
        <w:jc w:val="both"/>
        <w:rPr>
          <w:rFonts w:ascii="Arial" w:hAnsi="Arial" w:cs="Arial"/>
          <w:sz w:val="22"/>
          <w:szCs w:val="22"/>
        </w:rPr>
      </w:pPr>
      <w:r w:rsidRPr="00F66C51">
        <w:rPr>
          <w:rFonts w:ascii="Arial" w:hAnsi="Arial" w:cs="Arial"/>
          <w:sz w:val="22"/>
          <w:szCs w:val="22"/>
        </w:rPr>
        <w:t>HSE</w:t>
      </w:r>
      <w:r w:rsidRPr="00F66C51">
        <w:rPr>
          <w:rFonts w:ascii="Arial" w:hAnsi="Arial" w:cs="Arial"/>
          <w:spacing w:val="-3"/>
          <w:sz w:val="22"/>
          <w:szCs w:val="22"/>
        </w:rPr>
        <w:t xml:space="preserve"> </w:t>
      </w:r>
      <w:r w:rsidRPr="00F66C51">
        <w:rPr>
          <w:rFonts w:ascii="Arial" w:hAnsi="Arial" w:cs="Arial"/>
          <w:sz w:val="22"/>
          <w:szCs w:val="22"/>
        </w:rPr>
        <w:t>culture</w:t>
      </w:r>
      <w:r w:rsidRPr="00F66C51">
        <w:rPr>
          <w:rFonts w:ascii="Arial" w:hAnsi="Arial" w:cs="Arial"/>
          <w:spacing w:val="-1"/>
          <w:sz w:val="22"/>
          <w:szCs w:val="22"/>
        </w:rPr>
        <w:t xml:space="preserve"> </w:t>
      </w:r>
      <w:r w:rsidRPr="00F66C51">
        <w:rPr>
          <w:rFonts w:ascii="Arial" w:hAnsi="Arial" w:cs="Arial"/>
          <w:spacing w:val="-2"/>
          <w:sz w:val="22"/>
          <w:szCs w:val="22"/>
        </w:rPr>
        <w:t>building</w:t>
      </w:r>
    </w:p>
    <w:p w14:paraId="4E2EA295" w14:textId="77777777" w:rsidR="00470B49" w:rsidRDefault="00470B49" w:rsidP="00AC22AF">
      <w:pPr>
        <w:pStyle w:val="ListParagraph"/>
        <w:widowControl w:val="0"/>
        <w:numPr>
          <w:ilvl w:val="1"/>
          <w:numId w:val="90"/>
        </w:numPr>
        <w:tabs>
          <w:tab w:val="left" w:pos="1553"/>
          <w:tab w:val="left" w:pos="1554"/>
        </w:tabs>
        <w:autoSpaceDE w:val="0"/>
        <w:autoSpaceDN w:val="0"/>
        <w:spacing w:after="0" w:line="240" w:lineRule="auto"/>
        <w:ind w:left="851" w:right="877" w:firstLine="0"/>
        <w:contextualSpacing w:val="0"/>
        <w:jc w:val="both"/>
        <w:rPr>
          <w:rFonts w:ascii="Arial" w:hAnsi="Arial" w:cs="Arial"/>
          <w:sz w:val="22"/>
          <w:szCs w:val="22"/>
        </w:rPr>
      </w:pPr>
      <w:r w:rsidRPr="00F66C51">
        <w:rPr>
          <w:rFonts w:ascii="Arial" w:hAnsi="Arial" w:cs="Arial"/>
          <w:sz w:val="22"/>
          <w:szCs w:val="22"/>
        </w:rPr>
        <w:t>Reporting</w:t>
      </w:r>
      <w:r w:rsidRPr="00F66C51">
        <w:rPr>
          <w:rFonts w:ascii="Arial" w:hAnsi="Arial" w:cs="Arial"/>
          <w:spacing w:val="-5"/>
          <w:sz w:val="22"/>
          <w:szCs w:val="22"/>
        </w:rPr>
        <w:t xml:space="preserve"> </w:t>
      </w:r>
      <w:r w:rsidRPr="00F66C51">
        <w:rPr>
          <w:rFonts w:ascii="Arial" w:hAnsi="Arial" w:cs="Arial"/>
          <w:sz w:val="22"/>
          <w:szCs w:val="22"/>
        </w:rPr>
        <w:t>of</w:t>
      </w:r>
      <w:r w:rsidRPr="00F66C51">
        <w:rPr>
          <w:rFonts w:ascii="Arial" w:hAnsi="Arial" w:cs="Arial"/>
          <w:spacing w:val="-4"/>
          <w:sz w:val="22"/>
          <w:szCs w:val="22"/>
        </w:rPr>
        <w:t xml:space="preserve"> </w:t>
      </w:r>
      <w:r w:rsidRPr="00F66C51">
        <w:rPr>
          <w:rFonts w:ascii="Arial" w:hAnsi="Arial" w:cs="Arial"/>
          <w:sz w:val="22"/>
          <w:szCs w:val="22"/>
        </w:rPr>
        <w:t>KPI/Safety</w:t>
      </w:r>
      <w:r w:rsidRPr="00F66C51">
        <w:rPr>
          <w:rFonts w:ascii="Arial" w:hAnsi="Arial" w:cs="Arial"/>
          <w:spacing w:val="-4"/>
          <w:sz w:val="22"/>
          <w:szCs w:val="22"/>
        </w:rPr>
        <w:t xml:space="preserve"> </w:t>
      </w:r>
      <w:r w:rsidRPr="00F66C51">
        <w:rPr>
          <w:rFonts w:ascii="Arial" w:hAnsi="Arial" w:cs="Arial"/>
          <w:sz w:val="22"/>
          <w:szCs w:val="22"/>
        </w:rPr>
        <w:t>Performance</w:t>
      </w:r>
      <w:r w:rsidRPr="00F66C51">
        <w:rPr>
          <w:rFonts w:ascii="Arial" w:hAnsi="Arial" w:cs="Arial"/>
          <w:spacing w:val="-1"/>
          <w:sz w:val="22"/>
          <w:szCs w:val="22"/>
        </w:rPr>
        <w:t xml:space="preserve"> </w:t>
      </w:r>
      <w:r w:rsidRPr="00F66C51">
        <w:rPr>
          <w:rFonts w:ascii="Arial" w:hAnsi="Arial" w:cs="Arial"/>
          <w:sz w:val="22"/>
          <w:szCs w:val="22"/>
        </w:rPr>
        <w:t>in</w:t>
      </w:r>
      <w:r w:rsidRPr="00F66C51">
        <w:rPr>
          <w:rFonts w:ascii="Arial" w:hAnsi="Arial" w:cs="Arial"/>
          <w:spacing w:val="-3"/>
          <w:sz w:val="22"/>
          <w:szCs w:val="22"/>
        </w:rPr>
        <w:t xml:space="preserve"> </w:t>
      </w:r>
      <w:r w:rsidRPr="00F66C51">
        <w:rPr>
          <w:rFonts w:ascii="Arial" w:hAnsi="Arial" w:cs="Arial"/>
          <w:sz w:val="22"/>
          <w:szCs w:val="22"/>
        </w:rPr>
        <w:t>State</w:t>
      </w:r>
      <w:r w:rsidRPr="00F66C51">
        <w:rPr>
          <w:rFonts w:ascii="Arial" w:hAnsi="Arial" w:cs="Arial"/>
          <w:spacing w:val="-4"/>
          <w:sz w:val="22"/>
          <w:szCs w:val="22"/>
        </w:rPr>
        <w:t xml:space="preserve"> </w:t>
      </w:r>
      <w:r w:rsidRPr="00F66C51">
        <w:rPr>
          <w:rFonts w:ascii="Arial" w:hAnsi="Arial" w:cs="Arial"/>
          <w:sz w:val="22"/>
          <w:szCs w:val="22"/>
        </w:rPr>
        <w:t>Safety</w:t>
      </w:r>
      <w:r w:rsidRPr="00F66C51">
        <w:rPr>
          <w:rFonts w:ascii="Arial" w:hAnsi="Arial" w:cs="Arial"/>
          <w:spacing w:val="-2"/>
          <w:sz w:val="22"/>
          <w:szCs w:val="22"/>
        </w:rPr>
        <w:t xml:space="preserve"> </w:t>
      </w:r>
      <w:r w:rsidRPr="00F66C51">
        <w:rPr>
          <w:rFonts w:ascii="Arial" w:hAnsi="Arial" w:cs="Arial"/>
          <w:sz w:val="22"/>
          <w:szCs w:val="22"/>
        </w:rPr>
        <w:t>Governance</w:t>
      </w:r>
      <w:r w:rsidRPr="00F66C51">
        <w:rPr>
          <w:rFonts w:ascii="Arial" w:hAnsi="Arial" w:cs="Arial"/>
          <w:spacing w:val="-1"/>
          <w:sz w:val="22"/>
          <w:szCs w:val="22"/>
        </w:rPr>
        <w:t xml:space="preserve"> </w:t>
      </w:r>
      <w:r w:rsidRPr="00F66C51">
        <w:rPr>
          <w:rFonts w:ascii="Arial" w:hAnsi="Arial" w:cs="Arial"/>
          <w:sz w:val="22"/>
          <w:szCs w:val="22"/>
        </w:rPr>
        <w:t>meeting</w:t>
      </w:r>
      <w:r w:rsidRPr="00F66C51">
        <w:rPr>
          <w:rFonts w:ascii="Arial" w:hAnsi="Arial" w:cs="Arial"/>
          <w:spacing w:val="-5"/>
          <w:sz w:val="22"/>
          <w:szCs w:val="22"/>
        </w:rPr>
        <w:t xml:space="preserve"> </w:t>
      </w:r>
      <w:r w:rsidRPr="00F66C51">
        <w:rPr>
          <w:rFonts w:ascii="Arial" w:hAnsi="Arial" w:cs="Arial"/>
          <w:sz w:val="22"/>
          <w:szCs w:val="22"/>
        </w:rPr>
        <w:t>&amp;</w:t>
      </w:r>
      <w:r w:rsidRPr="00F66C51">
        <w:rPr>
          <w:rFonts w:ascii="Arial" w:hAnsi="Arial" w:cs="Arial"/>
          <w:spacing w:val="-1"/>
          <w:sz w:val="22"/>
          <w:szCs w:val="22"/>
        </w:rPr>
        <w:t xml:space="preserve"> </w:t>
      </w:r>
      <w:r w:rsidRPr="00F66C51">
        <w:rPr>
          <w:rFonts w:ascii="Arial" w:hAnsi="Arial" w:cs="Arial"/>
          <w:sz w:val="22"/>
          <w:szCs w:val="22"/>
        </w:rPr>
        <w:t>NHQ</w:t>
      </w:r>
      <w:r w:rsidRPr="00F66C51">
        <w:rPr>
          <w:rFonts w:ascii="Arial" w:hAnsi="Arial" w:cs="Arial"/>
          <w:spacing w:val="-4"/>
          <w:sz w:val="22"/>
          <w:szCs w:val="22"/>
        </w:rPr>
        <w:t xml:space="preserve"> </w:t>
      </w:r>
      <w:r w:rsidRPr="00F66C51">
        <w:rPr>
          <w:rFonts w:ascii="Arial" w:hAnsi="Arial" w:cs="Arial"/>
          <w:sz w:val="22"/>
          <w:szCs w:val="22"/>
        </w:rPr>
        <w:t>Safety Governance meeting</w:t>
      </w:r>
    </w:p>
    <w:p w14:paraId="12C99283" w14:textId="77777777" w:rsidR="00704BDF" w:rsidRPr="00F66C51" w:rsidRDefault="00704BDF" w:rsidP="00921829">
      <w:pPr>
        <w:pStyle w:val="ListParagraph"/>
        <w:widowControl w:val="0"/>
        <w:tabs>
          <w:tab w:val="left" w:pos="1553"/>
          <w:tab w:val="left" w:pos="1554"/>
        </w:tabs>
        <w:autoSpaceDE w:val="0"/>
        <w:autoSpaceDN w:val="0"/>
        <w:spacing w:after="0" w:line="240" w:lineRule="auto"/>
        <w:ind w:left="1554" w:right="1375" w:hanging="153"/>
        <w:contextualSpacing w:val="0"/>
        <w:jc w:val="both"/>
        <w:rPr>
          <w:rFonts w:ascii="Arial" w:hAnsi="Arial" w:cs="Arial"/>
          <w:sz w:val="22"/>
          <w:szCs w:val="22"/>
        </w:rPr>
      </w:pPr>
    </w:p>
    <w:p w14:paraId="6E62FE0C" w14:textId="7C1B3EB0" w:rsidR="00470B49" w:rsidRPr="0037236E" w:rsidRDefault="00470B49" w:rsidP="00AC22AF">
      <w:pPr>
        <w:pStyle w:val="ListParagraph"/>
        <w:numPr>
          <w:ilvl w:val="0"/>
          <w:numId w:val="92"/>
        </w:numPr>
        <w:spacing w:after="0"/>
        <w:ind w:left="0" w:right="877" w:firstLine="0"/>
        <w:jc w:val="both"/>
        <w:rPr>
          <w:rFonts w:ascii="Arial" w:hAnsi="Arial" w:cs="Arial"/>
          <w:b/>
          <w:sz w:val="22"/>
          <w:szCs w:val="22"/>
        </w:rPr>
      </w:pPr>
      <w:r w:rsidRPr="0037236E">
        <w:rPr>
          <w:rFonts w:ascii="Arial" w:hAnsi="Arial" w:cs="Arial"/>
          <w:b/>
          <w:sz w:val="22"/>
          <w:szCs w:val="22"/>
        </w:rPr>
        <w:t>Deployment</w:t>
      </w:r>
      <w:r w:rsidRPr="0037236E">
        <w:rPr>
          <w:rFonts w:ascii="Arial" w:hAnsi="Arial" w:cs="Arial"/>
          <w:b/>
          <w:spacing w:val="-8"/>
          <w:sz w:val="22"/>
          <w:szCs w:val="22"/>
        </w:rPr>
        <w:t xml:space="preserve"> </w:t>
      </w:r>
      <w:r w:rsidRPr="0037236E">
        <w:rPr>
          <w:rFonts w:ascii="Arial" w:hAnsi="Arial" w:cs="Arial"/>
          <w:b/>
          <w:sz w:val="22"/>
          <w:szCs w:val="22"/>
        </w:rPr>
        <w:t>of</w:t>
      </w:r>
      <w:r w:rsidRPr="0037236E">
        <w:rPr>
          <w:rFonts w:ascii="Arial" w:hAnsi="Arial" w:cs="Arial"/>
          <w:b/>
          <w:spacing w:val="-8"/>
          <w:sz w:val="22"/>
          <w:szCs w:val="22"/>
        </w:rPr>
        <w:t xml:space="preserve"> </w:t>
      </w:r>
      <w:r w:rsidRPr="0037236E">
        <w:rPr>
          <w:rFonts w:ascii="Arial" w:hAnsi="Arial" w:cs="Arial"/>
          <w:b/>
          <w:sz w:val="22"/>
          <w:szCs w:val="22"/>
        </w:rPr>
        <w:t>Resources</w:t>
      </w:r>
      <w:r w:rsidRPr="0037236E">
        <w:rPr>
          <w:rFonts w:ascii="Arial" w:hAnsi="Arial" w:cs="Arial"/>
          <w:b/>
          <w:spacing w:val="-7"/>
          <w:sz w:val="22"/>
          <w:szCs w:val="22"/>
        </w:rPr>
        <w:t xml:space="preserve"> </w:t>
      </w:r>
      <w:r w:rsidRPr="0037236E">
        <w:rPr>
          <w:rFonts w:ascii="Arial" w:hAnsi="Arial" w:cs="Arial"/>
          <w:b/>
          <w:sz w:val="22"/>
          <w:szCs w:val="22"/>
        </w:rPr>
        <w:t>with</w:t>
      </w:r>
      <w:r w:rsidRPr="0037236E">
        <w:rPr>
          <w:rFonts w:ascii="Arial" w:hAnsi="Arial" w:cs="Arial"/>
          <w:b/>
          <w:spacing w:val="-7"/>
          <w:sz w:val="22"/>
          <w:szCs w:val="22"/>
        </w:rPr>
        <w:t xml:space="preserve"> </w:t>
      </w:r>
      <w:r w:rsidRPr="0037236E">
        <w:rPr>
          <w:rFonts w:ascii="Arial" w:hAnsi="Arial" w:cs="Arial"/>
          <w:b/>
          <w:sz w:val="22"/>
          <w:szCs w:val="22"/>
        </w:rPr>
        <w:t>Job</w:t>
      </w:r>
      <w:r w:rsidRPr="0037236E">
        <w:rPr>
          <w:rFonts w:ascii="Arial" w:hAnsi="Arial" w:cs="Arial"/>
          <w:b/>
          <w:spacing w:val="-7"/>
          <w:sz w:val="22"/>
          <w:szCs w:val="22"/>
        </w:rPr>
        <w:t xml:space="preserve"> </w:t>
      </w:r>
      <w:r w:rsidRPr="0037236E">
        <w:rPr>
          <w:rFonts w:ascii="Arial" w:hAnsi="Arial" w:cs="Arial"/>
          <w:b/>
          <w:sz w:val="22"/>
          <w:szCs w:val="22"/>
        </w:rPr>
        <w:t>specific</w:t>
      </w:r>
      <w:r w:rsidRPr="0037236E">
        <w:rPr>
          <w:rFonts w:ascii="Arial" w:hAnsi="Arial" w:cs="Arial"/>
          <w:b/>
          <w:spacing w:val="-3"/>
          <w:sz w:val="22"/>
          <w:szCs w:val="22"/>
        </w:rPr>
        <w:t xml:space="preserve"> </w:t>
      </w:r>
      <w:r w:rsidRPr="0037236E">
        <w:rPr>
          <w:rFonts w:ascii="Arial" w:hAnsi="Arial" w:cs="Arial"/>
          <w:b/>
          <w:sz w:val="22"/>
          <w:szCs w:val="22"/>
        </w:rPr>
        <w:t>Safety</w:t>
      </w:r>
      <w:r w:rsidRPr="0037236E">
        <w:rPr>
          <w:rFonts w:ascii="Arial" w:hAnsi="Arial" w:cs="Arial"/>
          <w:b/>
          <w:spacing w:val="-4"/>
          <w:sz w:val="22"/>
          <w:szCs w:val="22"/>
        </w:rPr>
        <w:t xml:space="preserve"> </w:t>
      </w:r>
      <w:r w:rsidRPr="0037236E">
        <w:rPr>
          <w:rFonts w:ascii="Arial" w:hAnsi="Arial" w:cs="Arial"/>
          <w:b/>
          <w:sz w:val="22"/>
          <w:szCs w:val="22"/>
        </w:rPr>
        <w:t>Certification</w:t>
      </w:r>
      <w:r w:rsidRPr="0037236E">
        <w:rPr>
          <w:rFonts w:ascii="Arial" w:hAnsi="Arial" w:cs="Arial"/>
          <w:b/>
          <w:spacing w:val="-6"/>
          <w:sz w:val="22"/>
          <w:szCs w:val="22"/>
        </w:rPr>
        <w:t xml:space="preserve"> </w:t>
      </w:r>
      <w:r w:rsidRPr="0037236E">
        <w:rPr>
          <w:rFonts w:ascii="Arial" w:hAnsi="Arial" w:cs="Arial"/>
          <w:b/>
          <w:spacing w:val="-2"/>
          <w:sz w:val="22"/>
          <w:szCs w:val="22"/>
        </w:rPr>
        <w:t>requirement</w:t>
      </w:r>
    </w:p>
    <w:p w14:paraId="2DE2B964" w14:textId="00DDB9D1" w:rsidR="00E63DC5" w:rsidRPr="0037236E" w:rsidRDefault="00470B49" w:rsidP="00921829">
      <w:pPr>
        <w:pStyle w:val="pzpzlf"/>
        <w:shd w:val="clear" w:color="auto" w:fill="FFFFFF"/>
        <w:spacing w:before="0" w:beforeAutospacing="0" w:after="120" w:afterAutospacing="0" w:line="330" w:lineRule="atLeast"/>
        <w:ind w:right="877"/>
        <w:jc w:val="both"/>
        <w:rPr>
          <w:rFonts w:ascii="Arial" w:hAnsi="Arial" w:cs="Arial"/>
          <w:b/>
          <w:spacing w:val="-2"/>
          <w:sz w:val="22"/>
          <w:szCs w:val="22"/>
        </w:rPr>
      </w:pPr>
      <w:r w:rsidRPr="0037236E">
        <w:rPr>
          <w:rFonts w:ascii="Arial" w:hAnsi="Arial" w:cs="Arial"/>
          <w:b/>
          <w:sz w:val="22"/>
          <w:szCs w:val="22"/>
        </w:rPr>
        <w:t>Appointment</w:t>
      </w:r>
      <w:r w:rsidRPr="0037236E">
        <w:rPr>
          <w:rFonts w:ascii="Arial" w:hAnsi="Arial" w:cs="Arial"/>
          <w:b/>
          <w:spacing w:val="-7"/>
          <w:sz w:val="22"/>
          <w:szCs w:val="22"/>
        </w:rPr>
        <w:t xml:space="preserve"> </w:t>
      </w:r>
      <w:r w:rsidRPr="0037236E">
        <w:rPr>
          <w:rFonts w:ascii="Arial" w:hAnsi="Arial" w:cs="Arial"/>
          <w:b/>
          <w:sz w:val="22"/>
          <w:szCs w:val="22"/>
        </w:rPr>
        <w:t>of</w:t>
      </w:r>
      <w:r w:rsidRPr="0037236E">
        <w:rPr>
          <w:rFonts w:ascii="Arial" w:hAnsi="Arial" w:cs="Arial"/>
          <w:b/>
          <w:spacing w:val="-5"/>
          <w:sz w:val="22"/>
          <w:szCs w:val="22"/>
        </w:rPr>
        <w:t xml:space="preserve"> </w:t>
      </w:r>
      <w:r w:rsidRPr="0037236E">
        <w:rPr>
          <w:rFonts w:ascii="Arial" w:hAnsi="Arial" w:cs="Arial"/>
          <w:b/>
          <w:sz w:val="22"/>
          <w:szCs w:val="22"/>
        </w:rPr>
        <w:t>competent</w:t>
      </w:r>
      <w:r w:rsidRPr="0037236E">
        <w:rPr>
          <w:rFonts w:ascii="Arial" w:hAnsi="Arial" w:cs="Arial"/>
          <w:b/>
          <w:spacing w:val="-5"/>
          <w:sz w:val="22"/>
          <w:szCs w:val="22"/>
        </w:rPr>
        <w:t xml:space="preserve"> </w:t>
      </w:r>
      <w:r w:rsidRPr="0037236E">
        <w:rPr>
          <w:rFonts w:ascii="Arial" w:hAnsi="Arial" w:cs="Arial"/>
          <w:b/>
          <w:sz w:val="22"/>
          <w:szCs w:val="22"/>
        </w:rPr>
        <w:t>resources</w:t>
      </w:r>
      <w:r w:rsidRPr="0037236E">
        <w:rPr>
          <w:rFonts w:ascii="Arial" w:hAnsi="Arial" w:cs="Arial"/>
          <w:b/>
          <w:spacing w:val="-4"/>
          <w:sz w:val="22"/>
          <w:szCs w:val="22"/>
        </w:rPr>
        <w:t xml:space="preserve"> </w:t>
      </w:r>
      <w:r w:rsidRPr="0037236E">
        <w:rPr>
          <w:rFonts w:ascii="Arial" w:hAnsi="Arial" w:cs="Arial"/>
          <w:b/>
          <w:sz w:val="22"/>
          <w:szCs w:val="22"/>
        </w:rPr>
        <w:t>for</w:t>
      </w:r>
      <w:r w:rsidRPr="0037236E">
        <w:rPr>
          <w:rFonts w:ascii="Arial" w:hAnsi="Arial" w:cs="Arial"/>
          <w:b/>
          <w:spacing w:val="-6"/>
          <w:sz w:val="22"/>
          <w:szCs w:val="22"/>
        </w:rPr>
        <w:t xml:space="preserve"> </w:t>
      </w:r>
      <w:r w:rsidRPr="0037236E">
        <w:rPr>
          <w:rFonts w:ascii="Arial" w:hAnsi="Arial" w:cs="Arial"/>
          <w:b/>
          <w:sz w:val="22"/>
          <w:szCs w:val="22"/>
        </w:rPr>
        <w:t>work</w:t>
      </w:r>
      <w:r w:rsidRPr="0037236E">
        <w:rPr>
          <w:rFonts w:ascii="Arial" w:hAnsi="Arial" w:cs="Arial"/>
          <w:b/>
          <w:spacing w:val="-5"/>
          <w:sz w:val="22"/>
          <w:szCs w:val="22"/>
        </w:rPr>
        <w:t xml:space="preserve"> </w:t>
      </w:r>
      <w:r w:rsidRPr="0037236E">
        <w:rPr>
          <w:rFonts w:ascii="Arial" w:hAnsi="Arial" w:cs="Arial"/>
          <w:b/>
          <w:sz w:val="22"/>
          <w:szCs w:val="22"/>
        </w:rPr>
        <w:t>at</w:t>
      </w:r>
      <w:r w:rsidRPr="0037236E">
        <w:rPr>
          <w:rFonts w:ascii="Arial" w:hAnsi="Arial" w:cs="Arial"/>
          <w:b/>
          <w:spacing w:val="-4"/>
          <w:sz w:val="22"/>
          <w:szCs w:val="22"/>
        </w:rPr>
        <w:t xml:space="preserve"> </w:t>
      </w:r>
      <w:r w:rsidRPr="0037236E">
        <w:rPr>
          <w:rFonts w:ascii="Arial" w:hAnsi="Arial" w:cs="Arial"/>
          <w:b/>
          <w:sz w:val="22"/>
          <w:szCs w:val="22"/>
        </w:rPr>
        <w:t>height</w:t>
      </w:r>
      <w:r w:rsidRPr="0037236E">
        <w:rPr>
          <w:rFonts w:ascii="Arial" w:hAnsi="Arial" w:cs="Arial"/>
          <w:b/>
          <w:spacing w:val="-4"/>
          <w:sz w:val="22"/>
          <w:szCs w:val="22"/>
        </w:rPr>
        <w:t xml:space="preserve"> </w:t>
      </w:r>
      <w:r w:rsidRPr="0037236E">
        <w:rPr>
          <w:rFonts w:ascii="Arial" w:hAnsi="Arial" w:cs="Arial"/>
          <w:b/>
          <w:spacing w:val="-2"/>
          <w:sz w:val="22"/>
          <w:szCs w:val="22"/>
        </w:rPr>
        <w:t>activities</w:t>
      </w:r>
      <w:r w:rsidR="0037236E" w:rsidRPr="0037236E">
        <w:rPr>
          <w:rFonts w:ascii="Arial" w:hAnsi="Arial" w:cs="Arial"/>
          <w:b/>
          <w:spacing w:val="-2"/>
          <w:sz w:val="22"/>
          <w:szCs w:val="22"/>
        </w:rPr>
        <w:t>.</w:t>
      </w:r>
    </w:p>
    <w:p w14:paraId="281F3ED8" w14:textId="6D09D950" w:rsidR="00470B49" w:rsidRPr="0037236E" w:rsidRDefault="00470B49" w:rsidP="00921829">
      <w:pPr>
        <w:pStyle w:val="pzpzlf"/>
        <w:shd w:val="clear" w:color="auto" w:fill="FFFFFF"/>
        <w:spacing w:before="0" w:beforeAutospacing="0" w:after="120" w:afterAutospacing="0" w:line="330" w:lineRule="atLeast"/>
        <w:ind w:right="877"/>
        <w:jc w:val="both"/>
        <w:rPr>
          <w:rFonts w:ascii="Arial" w:hAnsi="Arial" w:cs="Arial"/>
          <w:b/>
          <w:sz w:val="22"/>
          <w:szCs w:val="22"/>
        </w:rPr>
      </w:pPr>
      <w:r w:rsidRPr="0037236E">
        <w:rPr>
          <w:rFonts w:ascii="Arial" w:hAnsi="Arial" w:cs="Arial"/>
          <w:sz w:val="22"/>
          <w:szCs w:val="22"/>
        </w:rPr>
        <w:t>Service</w:t>
      </w:r>
      <w:r w:rsidRPr="0037236E">
        <w:rPr>
          <w:rFonts w:ascii="Arial" w:hAnsi="Arial" w:cs="Arial"/>
          <w:spacing w:val="-6"/>
          <w:sz w:val="22"/>
          <w:szCs w:val="22"/>
        </w:rPr>
        <w:t xml:space="preserve"> </w:t>
      </w:r>
      <w:r w:rsidRPr="0037236E">
        <w:rPr>
          <w:rFonts w:ascii="Arial" w:hAnsi="Arial" w:cs="Arial"/>
          <w:sz w:val="22"/>
          <w:szCs w:val="22"/>
        </w:rPr>
        <w:t>provider</w:t>
      </w:r>
      <w:r w:rsidRPr="0037236E">
        <w:rPr>
          <w:rFonts w:ascii="Arial" w:hAnsi="Arial" w:cs="Arial"/>
          <w:spacing w:val="-3"/>
          <w:sz w:val="22"/>
          <w:szCs w:val="22"/>
        </w:rPr>
        <w:t xml:space="preserve"> </w:t>
      </w:r>
      <w:r w:rsidRPr="0037236E">
        <w:rPr>
          <w:rFonts w:ascii="Arial" w:hAnsi="Arial" w:cs="Arial"/>
          <w:sz w:val="22"/>
          <w:szCs w:val="22"/>
        </w:rPr>
        <w:t>to</w:t>
      </w:r>
      <w:r w:rsidRPr="0037236E">
        <w:rPr>
          <w:rFonts w:ascii="Arial" w:hAnsi="Arial" w:cs="Arial"/>
          <w:spacing w:val="-5"/>
          <w:sz w:val="22"/>
          <w:szCs w:val="22"/>
        </w:rPr>
        <w:t xml:space="preserve"> </w:t>
      </w:r>
      <w:r w:rsidRPr="0037236E">
        <w:rPr>
          <w:rFonts w:ascii="Arial" w:hAnsi="Arial" w:cs="Arial"/>
          <w:sz w:val="22"/>
          <w:szCs w:val="22"/>
        </w:rPr>
        <w:t>ensure</w:t>
      </w:r>
      <w:r w:rsidRPr="0037236E">
        <w:rPr>
          <w:rFonts w:ascii="Arial" w:hAnsi="Arial" w:cs="Arial"/>
          <w:spacing w:val="-9"/>
          <w:sz w:val="22"/>
          <w:szCs w:val="22"/>
        </w:rPr>
        <w:t xml:space="preserve"> </w:t>
      </w:r>
      <w:r w:rsidRPr="0037236E">
        <w:rPr>
          <w:rFonts w:ascii="Arial" w:hAnsi="Arial" w:cs="Arial"/>
          <w:sz w:val="22"/>
          <w:szCs w:val="22"/>
        </w:rPr>
        <w:t>that</w:t>
      </w:r>
      <w:r w:rsidRPr="0037236E">
        <w:rPr>
          <w:rFonts w:ascii="Arial" w:hAnsi="Arial" w:cs="Arial"/>
          <w:spacing w:val="-4"/>
          <w:sz w:val="22"/>
          <w:szCs w:val="22"/>
        </w:rPr>
        <w:t xml:space="preserve"> </w:t>
      </w:r>
      <w:r w:rsidRPr="0037236E">
        <w:rPr>
          <w:rFonts w:ascii="Arial" w:hAnsi="Arial" w:cs="Arial"/>
          <w:sz w:val="22"/>
          <w:szCs w:val="22"/>
        </w:rPr>
        <w:t>appointed</w:t>
      </w:r>
      <w:r w:rsidRPr="0037236E">
        <w:rPr>
          <w:rFonts w:ascii="Arial" w:hAnsi="Arial" w:cs="Arial"/>
          <w:spacing w:val="-7"/>
          <w:sz w:val="22"/>
          <w:szCs w:val="22"/>
        </w:rPr>
        <w:t xml:space="preserve"> </w:t>
      </w:r>
      <w:r w:rsidRPr="0037236E">
        <w:rPr>
          <w:rFonts w:ascii="Arial" w:hAnsi="Arial" w:cs="Arial"/>
          <w:sz w:val="22"/>
          <w:szCs w:val="22"/>
        </w:rPr>
        <w:t>resources</w:t>
      </w:r>
      <w:r w:rsidRPr="0037236E">
        <w:rPr>
          <w:rFonts w:ascii="Arial" w:hAnsi="Arial" w:cs="Arial"/>
          <w:spacing w:val="-6"/>
          <w:sz w:val="22"/>
          <w:szCs w:val="22"/>
        </w:rPr>
        <w:t xml:space="preserve"> </w:t>
      </w:r>
      <w:r w:rsidRPr="0037236E">
        <w:rPr>
          <w:rFonts w:ascii="Arial" w:hAnsi="Arial" w:cs="Arial"/>
          <w:sz w:val="22"/>
          <w:szCs w:val="22"/>
        </w:rPr>
        <w:t>for</w:t>
      </w:r>
      <w:r w:rsidRPr="0037236E">
        <w:rPr>
          <w:rFonts w:ascii="Arial" w:hAnsi="Arial" w:cs="Arial"/>
          <w:spacing w:val="-7"/>
          <w:sz w:val="22"/>
          <w:szCs w:val="22"/>
        </w:rPr>
        <w:t xml:space="preserve"> </w:t>
      </w:r>
      <w:r w:rsidRPr="0037236E">
        <w:rPr>
          <w:rFonts w:ascii="Arial" w:hAnsi="Arial" w:cs="Arial"/>
          <w:sz w:val="22"/>
          <w:szCs w:val="22"/>
        </w:rPr>
        <w:t>work</w:t>
      </w:r>
      <w:r w:rsidRPr="0037236E">
        <w:rPr>
          <w:rFonts w:ascii="Arial" w:hAnsi="Arial" w:cs="Arial"/>
          <w:spacing w:val="-6"/>
          <w:sz w:val="22"/>
          <w:szCs w:val="22"/>
        </w:rPr>
        <w:t xml:space="preserve"> </w:t>
      </w:r>
      <w:r w:rsidRPr="0037236E">
        <w:rPr>
          <w:rFonts w:ascii="Arial" w:hAnsi="Arial" w:cs="Arial"/>
          <w:sz w:val="22"/>
          <w:szCs w:val="22"/>
        </w:rPr>
        <w:t>at</w:t>
      </w:r>
      <w:r w:rsidRPr="0037236E">
        <w:rPr>
          <w:rFonts w:ascii="Arial" w:hAnsi="Arial" w:cs="Arial"/>
          <w:spacing w:val="-7"/>
          <w:sz w:val="22"/>
          <w:szCs w:val="22"/>
        </w:rPr>
        <w:t xml:space="preserve"> </w:t>
      </w:r>
      <w:r w:rsidRPr="0037236E">
        <w:rPr>
          <w:rFonts w:ascii="Arial" w:hAnsi="Arial" w:cs="Arial"/>
          <w:sz w:val="22"/>
          <w:szCs w:val="22"/>
        </w:rPr>
        <w:t>height</w:t>
      </w:r>
      <w:r w:rsidRPr="0037236E">
        <w:rPr>
          <w:rFonts w:ascii="Arial" w:hAnsi="Arial" w:cs="Arial"/>
          <w:spacing w:val="-6"/>
          <w:sz w:val="22"/>
          <w:szCs w:val="22"/>
        </w:rPr>
        <w:t xml:space="preserve"> </w:t>
      </w:r>
      <w:r w:rsidRPr="0037236E">
        <w:rPr>
          <w:rFonts w:ascii="Arial" w:hAnsi="Arial" w:cs="Arial"/>
          <w:sz w:val="22"/>
          <w:szCs w:val="22"/>
        </w:rPr>
        <w:t>activities</w:t>
      </w:r>
      <w:r w:rsidRPr="0037236E">
        <w:rPr>
          <w:rFonts w:ascii="Arial" w:hAnsi="Arial" w:cs="Arial"/>
          <w:spacing w:val="-9"/>
          <w:sz w:val="22"/>
          <w:szCs w:val="22"/>
        </w:rPr>
        <w:t xml:space="preserve"> </w:t>
      </w:r>
      <w:r w:rsidRPr="0037236E">
        <w:rPr>
          <w:rFonts w:ascii="Arial" w:hAnsi="Arial" w:cs="Arial"/>
          <w:sz w:val="22"/>
          <w:szCs w:val="22"/>
        </w:rPr>
        <w:t>should</w:t>
      </w:r>
      <w:r w:rsidRPr="0037236E">
        <w:rPr>
          <w:rFonts w:ascii="Arial" w:hAnsi="Arial" w:cs="Arial"/>
          <w:spacing w:val="-6"/>
          <w:sz w:val="22"/>
          <w:szCs w:val="22"/>
        </w:rPr>
        <w:t xml:space="preserve"> </w:t>
      </w:r>
      <w:r w:rsidRPr="0037236E">
        <w:rPr>
          <w:rFonts w:ascii="Arial" w:hAnsi="Arial" w:cs="Arial"/>
          <w:sz w:val="22"/>
          <w:szCs w:val="22"/>
        </w:rPr>
        <w:t>have</w:t>
      </w:r>
      <w:r w:rsidRPr="0037236E">
        <w:rPr>
          <w:rFonts w:ascii="Arial" w:hAnsi="Arial" w:cs="Arial"/>
          <w:spacing w:val="-6"/>
          <w:sz w:val="22"/>
          <w:szCs w:val="22"/>
        </w:rPr>
        <w:t xml:space="preserve"> </w:t>
      </w:r>
      <w:r w:rsidRPr="0037236E">
        <w:rPr>
          <w:rFonts w:ascii="Arial" w:hAnsi="Arial" w:cs="Arial"/>
          <w:sz w:val="22"/>
          <w:szCs w:val="22"/>
        </w:rPr>
        <w:t>requisite WORK AT HEIGHT certification before he is deputed</w:t>
      </w:r>
      <w:r w:rsidRPr="0037236E">
        <w:rPr>
          <w:rFonts w:ascii="Arial" w:hAnsi="Arial" w:cs="Arial"/>
          <w:spacing w:val="40"/>
          <w:sz w:val="22"/>
          <w:szCs w:val="22"/>
        </w:rPr>
        <w:t xml:space="preserve"> </w:t>
      </w:r>
      <w:r w:rsidRPr="0037236E">
        <w:rPr>
          <w:rFonts w:ascii="Arial" w:hAnsi="Arial" w:cs="Arial"/>
          <w:sz w:val="22"/>
          <w:szCs w:val="22"/>
        </w:rPr>
        <w:t>in field for height work activities.</w:t>
      </w:r>
    </w:p>
    <w:p w14:paraId="03D8F1BD" w14:textId="101DF86B" w:rsidR="00470B49" w:rsidRPr="0037236E" w:rsidRDefault="00470B49" w:rsidP="00921829">
      <w:pPr>
        <w:pStyle w:val="pzpzlf"/>
        <w:shd w:val="clear" w:color="auto" w:fill="FFFFFF"/>
        <w:spacing w:before="0" w:beforeAutospacing="0" w:after="120" w:afterAutospacing="0" w:line="330" w:lineRule="atLeast"/>
        <w:ind w:right="877"/>
        <w:jc w:val="both"/>
        <w:rPr>
          <w:rFonts w:ascii="Arial" w:hAnsi="Arial" w:cs="Arial"/>
          <w:sz w:val="22"/>
          <w:szCs w:val="22"/>
        </w:rPr>
      </w:pPr>
      <w:r w:rsidRPr="0037236E">
        <w:rPr>
          <w:rFonts w:ascii="Arial" w:hAnsi="Arial" w:cs="Arial"/>
          <w:sz w:val="22"/>
          <w:szCs w:val="22"/>
        </w:rPr>
        <w:t>Following</w:t>
      </w:r>
      <w:r w:rsidRPr="0037236E">
        <w:rPr>
          <w:rFonts w:ascii="Arial" w:hAnsi="Arial" w:cs="Arial"/>
          <w:spacing w:val="-4"/>
          <w:sz w:val="22"/>
          <w:szCs w:val="22"/>
        </w:rPr>
        <w:t xml:space="preserve"> </w:t>
      </w:r>
      <w:r w:rsidRPr="0037236E">
        <w:rPr>
          <w:rFonts w:ascii="Arial" w:hAnsi="Arial" w:cs="Arial"/>
          <w:sz w:val="22"/>
          <w:szCs w:val="22"/>
        </w:rPr>
        <w:t>matrix</w:t>
      </w:r>
      <w:r w:rsidRPr="0037236E">
        <w:rPr>
          <w:rFonts w:ascii="Arial" w:hAnsi="Arial" w:cs="Arial"/>
          <w:spacing w:val="-4"/>
          <w:sz w:val="22"/>
          <w:szCs w:val="22"/>
        </w:rPr>
        <w:t xml:space="preserve"> </w:t>
      </w:r>
      <w:r w:rsidRPr="0037236E">
        <w:rPr>
          <w:rFonts w:ascii="Arial" w:hAnsi="Arial" w:cs="Arial"/>
          <w:sz w:val="22"/>
          <w:szCs w:val="22"/>
        </w:rPr>
        <w:t>to</w:t>
      </w:r>
      <w:r w:rsidRPr="0037236E">
        <w:rPr>
          <w:rFonts w:ascii="Arial" w:hAnsi="Arial" w:cs="Arial"/>
          <w:spacing w:val="-3"/>
          <w:sz w:val="22"/>
          <w:szCs w:val="22"/>
        </w:rPr>
        <w:t xml:space="preserve"> </w:t>
      </w:r>
      <w:r w:rsidRPr="0037236E">
        <w:rPr>
          <w:rFonts w:ascii="Arial" w:hAnsi="Arial" w:cs="Arial"/>
          <w:sz w:val="22"/>
          <w:szCs w:val="22"/>
        </w:rPr>
        <w:t>be</w:t>
      </w:r>
      <w:r w:rsidRPr="0037236E">
        <w:rPr>
          <w:rFonts w:ascii="Arial" w:hAnsi="Arial" w:cs="Arial"/>
          <w:spacing w:val="-4"/>
          <w:sz w:val="22"/>
          <w:szCs w:val="22"/>
        </w:rPr>
        <w:t xml:space="preserve"> </w:t>
      </w:r>
      <w:r w:rsidRPr="0037236E">
        <w:rPr>
          <w:rFonts w:ascii="Arial" w:hAnsi="Arial" w:cs="Arial"/>
          <w:sz w:val="22"/>
          <w:szCs w:val="22"/>
        </w:rPr>
        <w:t>used</w:t>
      </w:r>
      <w:r w:rsidRPr="0037236E">
        <w:rPr>
          <w:rFonts w:ascii="Arial" w:hAnsi="Arial" w:cs="Arial"/>
          <w:spacing w:val="-2"/>
          <w:sz w:val="22"/>
          <w:szCs w:val="22"/>
        </w:rPr>
        <w:t xml:space="preserve"> </w:t>
      </w:r>
      <w:r w:rsidRPr="0037236E">
        <w:rPr>
          <w:rFonts w:ascii="Arial" w:hAnsi="Arial" w:cs="Arial"/>
          <w:sz w:val="22"/>
          <w:szCs w:val="22"/>
        </w:rPr>
        <w:t>for</w:t>
      </w:r>
      <w:r w:rsidRPr="0037236E">
        <w:rPr>
          <w:rFonts w:ascii="Arial" w:hAnsi="Arial" w:cs="Arial"/>
          <w:spacing w:val="-2"/>
          <w:sz w:val="22"/>
          <w:szCs w:val="22"/>
        </w:rPr>
        <w:t xml:space="preserve"> </w:t>
      </w:r>
      <w:r w:rsidRPr="0037236E">
        <w:rPr>
          <w:rFonts w:ascii="Arial" w:hAnsi="Arial" w:cs="Arial"/>
          <w:sz w:val="22"/>
          <w:szCs w:val="22"/>
        </w:rPr>
        <w:t>giving</w:t>
      </w:r>
      <w:r w:rsidRPr="0037236E">
        <w:rPr>
          <w:rFonts w:ascii="Arial" w:hAnsi="Arial" w:cs="Arial"/>
          <w:spacing w:val="-3"/>
          <w:sz w:val="22"/>
          <w:szCs w:val="22"/>
        </w:rPr>
        <w:t xml:space="preserve"> </w:t>
      </w:r>
      <w:r w:rsidRPr="0037236E">
        <w:rPr>
          <w:rFonts w:ascii="Arial" w:hAnsi="Arial" w:cs="Arial"/>
          <w:sz w:val="22"/>
          <w:szCs w:val="22"/>
        </w:rPr>
        <w:t>“JIO</w:t>
      </w:r>
      <w:r w:rsidRPr="0037236E">
        <w:rPr>
          <w:rFonts w:ascii="Arial" w:hAnsi="Arial" w:cs="Arial"/>
          <w:spacing w:val="-2"/>
          <w:sz w:val="22"/>
          <w:szCs w:val="22"/>
        </w:rPr>
        <w:t xml:space="preserve"> </w:t>
      </w:r>
      <w:r w:rsidRPr="0037236E">
        <w:rPr>
          <w:rFonts w:ascii="Arial" w:hAnsi="Arial" w:cs="Arial"/>
          <w:sz w:val="22"/>
          <w:szCs w:val="22"/>
        </w:rPr>
        <w:t>Specific</w:t>
      </w:r>
      <w:r w:rsidRPr="0037236E">
        <w:rPr>
          <w:rFonts w:ascii="Arial" w:hAnsi="Arial" w:cs="Arial"/>
          <w:spacing w:val="-4"/>
          <w:sz w:val="22"/>
          <w:szCs w:val="22"/>
        </w:rPr>
        <w:t xml:space="preserve"> </w:t>
      </w:r>
      <w:r w:rsidRPr="0037236E">
        <w:rPr>
          <w:rFonts w:ascii="Arial" w:hAnsi="Arial" w:cs="Arial"/>
          <w:sz w:val="22"/>
          <w:szCs w:val="22"/>
        </w:rPr>
        <w:t>Work</w:t>
      </w:r>
      <w:r w:rsidRPr="0037236E">
        <w:rPr>
          <w:rFonts w:ascii="Arial" w:hAnsi="Arial" w:cs="Arial"/>
          <w:spacing w:val="-1"/>
          <w:sz w:val="22"/>
          <w:szCs w:val="22"/>
        </w:rPr>
        <w:t xml:space="preserve"> </w:t>
      </w:r>
      <w:r w:rsidRPr="0037236E">
        <w:rPr>
          <w:rFonts w:ascii="Arial" w:hAnsi="Arial" w:cs="Arial"/>
          <w:sz w:val="22"/>
          <w:szCs w:val="22"/>
        </w:rPr>
        <w:t>at</w:t>
      </w:r>
      <w:r w:rsidRPr="0037236E">
        <w:rPr>
          <w:rFonts w:ascii="Arial" w:hAnsi="Arial" w:cs="Arial"/>
          <w:spacing w:val="-2"/>
          <w:sz w:val="22"/>
          <w:szCs w:val="22"/>
        </w:rPr>
        <w:t xml:space="preserve"> </w:t>
      </w:r>
      <w:r w:rsidRPr="0037236E">
        <w:rPr>
          <w:rFonts w:ascii="Arial" w:hAnsi="Arial" w:cs="Arial"/>
          <w:sz w:val="22"/>
          <w:szCs w:val="22"/>
        </w:rPr>
        <w:t>Height</w:t>
      </w:r>
      <w:r w:rsidRPr="0037236E">
        <w:rPr>
          <w:rFonts w:ascii="Arial" w:hAnsi="Arial" w:cs="Arial"/>
          <w:spacing w:val="-2"/>
          <w:sz w:val="22"/>
          <w:szCs w:val="22"/>
        </w:rPr>
        <w:t xml:space="preserve"> </w:t>
      </w:r>
      <w:r w:rsidRPr="0037236E">
        <w:rPr>
          <w:rFonts w:ascii="Arial" w:hAnsi="Arial" w:cs="Arial"/>
          <w:sz w:val="22"/>
          <w:szCs w:val="22"/>
        </w:rPr>
        <w:t>(JBTH)” training</w:t>
      </w:r>
      <w:r w:rsidRPr="0037236E">
        <w:rPr>
          <w:rFonts w:ascii="Arial" w:hAnsi="Arial" w:cs="Arial"/>
          <w:spacing w:val="-3"/>
          <w:sz w:val="22"/>
          <w:szCs w:val="22"/>
        </w:rPr>
        <w:t xml:space="preserve"> </w:t>
      </w:r>
      <w:r w:rsidRPr="0037236E">
        <w:rPr>
          <w:rFonts w:ascii="Arial" w:hAnsi="Arial" w:cs="Arial"/>
          <w:sz w:val="22"/>
          <w:szCs w:val="22"/>
        </w:rPr>
        <w:t xml:space="preserve">&amp; </w:t>
      </w:r>
      <w:r w:rsidRPr="0037236E">
        <w:rPr>
          <w:rFonts w:ascii="Arial" w:hAnsi="Arial" w:cs="Arial"/>
          <w:spacing w:val="-2"/>
          <w:sz w:val="22"/>
          <w:szCs w:val="22"/>
        </w:rPr>
        <w:t>Certification.</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2695"/>
        <w:gridCol w:w="1844"/>
        <w:gridCol w:w="1700"/>
      </w:tblGrid>
      <w:tr w:rsidR="00470B49" w:rsidRPr="006C545B" w14:paraId="5DE49AE2" w14:textId="77777777" w:rsidTr="006C545B">
        <w:trPr>
          <w:trHeight w:val="537"/>
        </w:trPr>
        <w:tc>
          <w:tcPr>
            <w:tcW w:w="846" w:type="dxa"/>
            <w:shd w:val="clear" w:color="auto" w:fill="E7E6E6"/>
            <w:vAlign w:val="center"/>
          </w:tcPr>
          <w:p w14:paraId="0CDD85E0" w14:textId="7970BD46"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Sr</w:t>
            </w:r>
            <w:r w:rsidR="006C545B">
              <w:rPr>
                <w:rFonts w:ascii="Arial" w:hAnsi="Arial" w:cs="Arial"/>
                <w:sz w:val="22"/>
                <w:szCs w:val="22"/>
              </w:rPr>
              <w:t xml:space="preserve"> </w:t>
            </w:r>
            <w:r w:rsidRPr="006C545B">
              <w:rPr>
                <w:rFonts w:ascii="Arial" w:hAnsi="Arial" w:cs="Arial"/>
                <w:sz w:val="22"/>
                <w:szCs w:val="22"/>
              </w:rPr>
              <w:t>No</w:t>
            </w:r>
          </w:p>
        </w:tc>
        <w:tc>
          <w:tcPr>
            <w:tcW w:w="2695" w:type="dxa"/>
            <w:shd w:val="clear" w:color="auto" w:fill="E7E6E6"/>
            <w:vAlign w:val="center"/>
          </w:tcPr>
          <w:p w14:paraId="2965969A"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Role</w:t>
            </w:r>
          </w:p>
        </w:tc>
        <w:tc>
          <w:tcPr>
            <w:tcW w:w="1844" w:type="dxa"/>
            <w:shd w:val="clear" w:color="auto" w:fill="E7E6E6"/>
            <w:vAlign w:val="center"/>
          </w:tcPr>
          <w:p w14:paraId="394F5C93"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JBTH Training</w:t>
            </w:r>
          </w:p>
        </w:tc>
        <w:tc>
          <w:tcPr>
            <w:tcW w:w="1700" w:type="dxa"/>
            <w:shd w:val="clear" w:color="auto" w:fill="E7E6E6"/>
            <w:vAlign w:val="center"/>
          </w:tcPr>
          <w:p w14:paraId="349F49F2"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Rescue Training</w:t>
            </w:r>
          </w:p>
        </w:tc>
      </w:tr>
      <w:tr w:rsidR="00470B49" w:rsidRPr="006C545B" w14:paraId="1FC8EC82" w14:textId="77777777" w:rsidTr="006C545B">
        <w:trPr>
          <w:trHeight w:val="299"/>
        </w:trPr>
        <w:tc>
          <w:tcPr>
            <w:tcW w:w="846" w:type="dxa"/>
            <w:vAlign w:val="center"/>
          </w:tcPr>
          <w:p w14:paraId="2616C55E"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1</w:t>
            </w:r>
          </w:p>
        </w:tc>
        <w:tc>
          <w:tcPr>
            <w:tcW w:w="2695" w:type="dxa"/>
            <w:vAlign w:val="center"/>
          </w:tcPr>
          <w:p w14:paraId="529E64E3"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Rigger</w:t>
            </w:r>
          </w:p>
        </w:tc>
        <w:tc>
          <w:tcPr>
            <w:tcW w:w="1844" w:type="dxa"/>
            <w:vAlign w:val="center"/>
          </w:tcPr>
          <w:p w14:paraId="21914C15"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w:t>
            </w:r>
          </w:p>
        </w:tc>
        <w:tc>
          <w:tcPr>
            <w:tcW w:w="1700" w:type="dxa"/>
            <w:vAlign w:val="center"/>
          </w:tcPr>
          <w:p w14:paraId="5E207F85"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w:t>
            </w:r>
          </w:p>
        </w:tc>
      </w:tr>
      <w:tr w:rsidR="00470B49" w:rsidRPr="006C545B" w14:paraId="59B6273E" w14:textId="77777777" w:rsidTr="006C545B">
        <w:trPr>
          <w:trHeight w:val="302"/>
        </w:trPr>
        <w:tc>
          <w:tcPr>
            <w:tcW w:w="846" w:type="dxa"/>
            <w:vAlign w:val="center"/>
          </w:tcPr>
          <w:p w14:paraId="7A25ECDF"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2</w:t>
            </w:r>
          </w:p>
        </w:tc>
        <w:tc>
          <w:tcPr>
            <w:tcW w:w="2695" w:type="dxa"/>
            <w:vAlign w:val="center"/>
          </w:tcPr>
          <w:p w14:paraId="1BFD2951"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IBS Technician cum Rigger</w:t>
            </w:r>
          </w:p>
        </w:tc>
        <w:tc>
          <w:tcPr>
            <w:tcW w:w="1844" w:type="dxa"/>
            <w:vAlign w:val="center"/>
          </w:tcPr>
          <w:p w14:paraId="5A26B71B"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w:t>
            </w:r>
          </w:p>
        </w:tc>
        <w:tc>
          <w:tcPr>
            <w:tcW w:w="1700" w:type="dxa"/>
            <w:vAlign w:val="center"/>
          </w:tcPr>
          <w:p w14:paraId="1A4B66DF"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w:t>
            </w:r>
          </w:p>
        </w:tc>
      </w:tr>
      <w:tr w:rsidR="00470B49" w:rsidRPr="006C545B" w14:paraId="61AEA546" w14:textId="77777777" w:rsidTr="006C545B">
        <w:trPr>
          <w:trHeight w:val="300"/>
        </w:trPr>
        <w:tc>
          <w:tcPr>
            <w:tcW w:w="846" w:type="dxa"/>
            <w:vAlign w:val="center"/>
          </w:tcPr>
          <w:p w14:paraId="3C0C5223"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3</w:t>
            </w:r>
          </w:p>
        </w:tc>
        <w:tc>
          <w:tcPr>
            <w:tcW w:w="2695" w:type="dxa"/>
            <w:vAlign w:val="center"/>
          </w:tcPr>
          <w:p w14:paraId="3FB7CFAC"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Technician</w:t>
            </w:r>
          </w:p>
        </w:tc>
        <w:tc>
          <w:tcPr>
            <w:tcW w:w="1844" w:type="dxa"/>
            <w:vAlign w:val="center"/>
          </w:tcPr>
          <w:p w14:paraId="09A6D3DA" w14:textId="77777777" w:rsidR="00470B49" w:rsidRPr="006C545B" w:rsidRDefault="00470B49" w:rsidP="00921829">
            <w:pPr>
              <w:spacing w:after="0"/>
              <w:ind w:hanging="153"/>
              <w:jc w:val="both"/>
              <w:rPr>
                <w:rFonts w:ascii="Arial" w:hAnsi="Arial" w:cs="Arial"/>
                <w:sz w:val="22"/>
                <w:szCs w:val="22"/>
              </w:rPr>
            </w:pPr>
            <w:r w:rsidRPr="006C545B">
              <w:rPr>
                <w:rFonts w:ascii="Arial" w:hAnsi="Arial" w:cs="Arial"/>
                <w:sz w:val="22"/>
                <w:szCs w:val="22"/>
              </w:rPr>
              <w:t>√</w:t>
            </w:r>
          </w:p>
        </w:tc>
        <w:tc>
          <w:tcPr>
            <w:tcW w:w="1700" w:type="dxa"/>
            <w:vAlign w:val="center"/>
          </w:tcPr>
          <w:p w14:paraId="601A07EB" w14:textId="77777777" w:rsidR="00470B49" w:rsidRPr="006C545B" w:rsidRDefault="00470B49" w:rsidP="00921829">
            <w:pPr>
              <w:spacing w:after="0"/>
              <w:ind w:hanging="153"/>
              <w:jc w:val="both"/>
              <w:rPr>
                <w:rFonts w:ascii="Arial" w:hAnsi="Arial" w:cs="Arial"/>
                <w:sz w:val="22"/>
                <w:szCs w:val="22"/>
              </w:rPr>
            </w:pPr>
          </w:p>
        </w:tc>
      </w:tr>
    </w:tbl>
    <w:p w14:paraId="040765A5" w14:textId="77777777" w:rsidR="00470B49" w:rsidRPr="0037236E" w:rsidRDefault="00470B49" w:rsidP="00921829">
      <w:pPr>
        <w:pStyle w:val="pzpzlf"/>
        <w:shd w:val="clear" w:color="auto" w:fill="FFFFFF"/>
        <w:spacing w:before="0" w:beforeAutospacing="0" w:after="120" w:afterAutospacing="0" w:line="330" w:lineRule="atLeast"/>
        <w:ind w:right="877"/>
        <w:jc w:val="both"/>
        <w:rPr>
          <w:rFonts w:ascii="Arial" w:hAnsi="Arial" w:cs="Arial"/>
          <w:sz w:val="22"/>
          <w:szCs w:val="22"/>
        </w:rPr>
      </w:pPr>
      <w:r w:rsidRPr="0037236E">
        <w:rPr>
          <w:rFonts w:ascii="Arial" w:hAnsi="Arial" w:cs="Arial"/>
          <w:sz w:val="22"/>
          <w:szCs w:val="22"/>
        </w:rPr>
        <w:t>The</w:t>
      </w:r>
      <w:r w:rsidRPr="0037236E">
        <w:rPr>
          <w:rFonts w:ascii="Arial" w:hAnsi="Arial" w:cs="Arial"/>
          <w:spacing w:val="-8"/>
          <w:sz w:val="22"/>
          <w:szCs w:val="22"/>
        </w:rPr>
        <w:t xml:space="preserve"> </w:t>
      </w:r>
      <w:r w:rsidRPr="0037236E">
        <w:rPr>
          <w:rFonts w:ascii="Arial" w:hAnsi="Arial" w:cs="Arial"/>
          <w:sz w:val="22"/>
          <w:szCs w:val="22"/>
        </w:rPr>
        <w:t>training</w:t>
      </w:r>
      <w:r w:rsidRPr="0037236E">
        <w:rPr>
          <w:rFonts w:ascii="Arial" w:hAnsi="Arial" w:cs="Arial"/>
          <w:spacing w:val="-4"/>
          <w:sz w:val="22"/>
          <w:szCs w:val="22"/>
        </w:rPr>
        <w:t xml:space="preserve"> </w:t>
      </w:r>
      <w:r w:rsidRPr="0037236E">
        <w:rPr>
          <w:rFonts w:ascii="Arial" w:hAnsi="Arial" w:cs="Arial"/>
          <w:sz w:val="22"/>
          <w:szCs w:val="22"/>
        </w:rPr>
        <w:t>is</w:t>
      </w:r>
      <w:r w:rsidRPr="0037236E">
        <w:rPr>
          <w:rFonts w:ascii="Arial" w:hAnsi="Arial" w:cs="Arial"/>
          <w:spacing w:val="-3"/>
          <w:sz w:val="22"/>
          <w:szCs w:val="22"/>
        </w:rPr>
        <w:t xml:space="preserve"> </w:t>
      </w:r>
      <w:r w:rsidRPr="0037236E">
        <w:rPr>
          <w:rFonts w:ascii="Arial" w:hAnsi="Arial" w:cs="Arial"/>
          <w:sz w:val="22"/>
          <w:szCs w:val="22"/>
        </w:rPr>
        <w:t>to</w:t>
      </w:r>
      <w:r w:rsidRPr="0037236E">
        <w:rPr>
          <w:rFonts w:ascii="Arial" w:hAnsi="Arial" w:cs="Arial"/>
          <w:spacing w:val="-4"/>
          <w:sz w:val="22"/>
          <w:szCs w:val="22"/>
        </w:rPr>
        <w:t xml:space="preserve"> </w:t>
      </w:r>
      <w:r w:rsidRPr="0037236E">
        <w:rPr>
          <w:rFonts w:ascii="Arial" w:hAnsi="Arial" w:cs="Arial"/>
          <w:sz w:val="22"/>
          <w:szCs w:val="22"/>
        </w:rPr>
        <w:t>be</w:t>
      </w:r>
      <w:r w:rsidRPr="0037236E">
        <w:rPr>
          <w:rFonts w:ascii="Arial" w:hAnsi="Arial" w:cs="Arial"/>
          <w:spacing w:val="-3"/>
          <w:sz w:val="22"/>
          <w:szCs w:val="22"/>
        </w:rPr>
        <w:t xml:space="preserve"> </w:t>
      </w:r>
      <w:r w:rsidRPr="0037236E">
        <w:rPr>
          <w:rFonts w:ascii="Arial" w:hAnsi="Arial" w:cs="Arial"/>
          <w:sz w:val="22"/>
          <w:szCs w:val="22"/>
        </w:rPr>
        <w:t>conducted</w:t>
      </w:r>
      <w:r w:rsidRPr="0037236E">
        <w:rPr>
          <w:rFonts w:ascii="Arial" w:hAnsi="Arial" w:cs="Arial"/>
          <w:spacing w:val="-3"/>
          <w:sz w:val="22"/>
          <w:szCs w:val="22"/>
        </w:rPr>
        <w:t xml:space="preserve"> </w:t>
      </w:r>
      <w:r w:rsidRPr="0037236E">
        <w:rPr>
          <w:rFonts w:ascii="Arial" w:hAnsi="Arial" w:cs="Arial"/>
          <w:sz w:val="22"/>
          <w:szCs w:val="22"/>
        </w:rPr>
        <w:t>through</w:t>
      </w:r>
      <w:r w:rsidRPr="0037236E">
        <w:rPr>
          <w:rFonts w:ascii="Arial" w:hAnsi="Arial" w:cs="Arial"/>
          <w:spacing w:val="-4"/>
          <w:sz w:val="22"/>
          <w:szCs w:val="22"/>
        </w:rPr>
        <w:t xml:space="preserve"> </w:t>
      </w:r>
      <w:r w:rsidRPr="0037236E">
        <w:rPr>
          <w:rFonts w:ascii="Arial" w:hAnsi="Arial" w:cs="Arial"/>
          <w:sz w:val="22"/>
          <w:szCs w:val="22"/>
        </w:rPr>
        <w:t>RRPMSL</w:t>
      </w:r>
      <w:r w:rsidRPr="0037236E">
        <w:rPr>
          <w:rFonts w:ascii="Arial" w:hAnsi="Arial" w:cs="Arial"/>
          <w:spacing w:val="-3"/>
          <w:sz w:val="22"/>
          <w:szCs w:val="22"/>
        </w:rPr>
        <w:t xml:space="preserve"> </w:t>
      </w:r>
      <w:r w:rsidRPr="0037236E">
        <w:rPr>
          <w:rFonts w:ascii="Arial" w:hAnsi="Arial" w:cs="Arial"/>
          <w:sz w:val="22"/>
          <w:szCs w:val="22"/>
        </w:rPr>
        <w:t>approved</w:t>
      </w:r>
      <w:r w:rsidRPr="0037236E">
        <w:rPr>
          <w:rFonts w:ascii="Arial" w:hAnsi="Arial" w:cs="Arial"/>
          <w:spacing w:val="-4"/>
          <w:sz w:val="22"/>
          <w:szCs w:val="22"/>
        </w:rPr>
        <w:t xml:space="preserve"> </w:t>
      </w:r>
      <w:r w:rsidRPr="0037236E">
        <w:rPr>
          <w:rFonts w:ascii="Arial" w:hAnsi="Arial" w:cs="Arial"/>
          <w:sz w:val="22"/>
          <w:szCs w:val="22"/>
        </w:rPr>
        <w:t>third</w:t>
      </w:r>
      <w:r w:rsidRPr="0037236E">
        <w:rPr>
          <w:rFonts w:ascii="Arial" w:hAnsi="Arial" w:cs="Arial"/>
          <w:spacing w:val="-4"/>
          <w:sz w:val="22"/>
          <w:szCs w:val="22"/>
        </w:rPr>
        <w:t xml:space="preserve"> </w:t>
      </w:r>
      <w:r w:rsidRPr="0037236E">
        <w:rPr>
          <w:rFonts w:ascii="Arial" w:hAnsi="Arial" w:cs="Arial"/>
          <w:sz w:val="22"/>
          <w:szCs w:val="22"/>
        </w:rPr>
        <w:t>party</w:t>
      </w:r>
      <w:r w:rsidRPr="0037236E">
        <w:rPr>
          <w:rFonts w:ascii="Arial" w:hAnsi="Arial" w:cs="Arial"/>
          <w:spacing w:val="-1"/>
          <w:sz w:val="22"/>
          <w:szCs w:val="22"/>
        </w:rPr>
        <w:t xml:space="preserve"> </w:t>
      </w:r>
      <w:r w:rsidRPr="0037236E">
        <w:rPr>
          <w:rFonts w:ascii="Arial" w:hAnsi="Arial" w:cs="Arial"/>
          <w:sz w:val="22"/>
          <w:szCs w:val="22"/>
        </w:rPr>
        <w:t>training</w:t>
      </w:r>
      <w:r w:rsidRPr="0037236E">
        <w:rPr>
          <w:rFonts w:ascii="Arial" w:hAnsi="Arial" w:cs="Arial"/>
          <w:spacing w:val="-3"/>
          <w:sz w:val="22"/>
          <w:szCs w:val="22"/>
        </w:rPr>
        <w:t xml:space="preserve"> </w:t>
      </w:r>
      <w:r w:rsidRPr="0037236E">
        <w:rPr>
          <w:rFonts w:ascii="Arial" w:hAnsi="Arial" w:cs="Arial"/>
          <w:spacing w:val="-2"/>
          <w:sz w:val="22"/>
          <w:szCs w:val="22"/>
        </w:rPr>
        <w:t>agency/vendor</w:t>
      </w:r>
    </w:p>
    <w:p w14:paraId="2AD31E0B" w14:textId="77777777" w:rsidR="00470B49" w:rsidRPr="0037236E" w:rsidRDefault="00470B49" w:rsidP="00921829">
      <w:pPr>
        <w:pStyle w:val="BodyText"/>
        <w:ind w:hanging="153"/>
        <w:jc w:val="both"/>
        <w:rPr>
          <w:rFonts w:ascii="Arial" w:hAnsi="Arial" w:cs="Arial"/>
        </w:rPr>
      </w:pPr>
    </w:p>
    <w:p w14:paraId="00346132"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Medical</w:t>
      </w:r>
      <w:r w:rsidRPr="00F659DE">
        <w:rPr>
          <w:rFonts w:ascii="Arial" w:hAnsi="Arial" w:cs="Arial"/>
          <w:b/>
          <w:sz w:val="22"/>
          <w:szCs w:val="22"/>
        </w:rPr>
        <w:t xml:space="preserve"> </w:t>
      </w:r>
      <w:r w:rsidRPr="00835632">
        <w:rPr>
          <w:rFonts w:ascii="Arial" w:hAnsi="Arial" w:cs="Arial"/>
          <w:b/>
          <w:sz w:val="22"/>
          <w:szCs w:val="22"/>
        </w:rPr>
        <w:t>Fitness</w:t>
      </w:r>
      <w:r w:rsidRPr="00F659DE">
        <w:rPr>
          <w:rFonts w:ascii="Arial" w:hAnsi="Arial" w:cs="Arial"/>
          <w:b/>
          <w:sz w:val="22"/>
          <w:szCs w:val="22"/>
        </w:rPr>
        <w:t xml:space="preserve"> </w:t>
      </w:r>
      <w:r w:rsidRPr="00835632">
        <w:rPr>
          <w:rFonts w:ascii="Arial" w:hAnsi="Arial" w:cs="Arial"/>
          <w:b/>
          <w:sz w:val="22"/>
          <w:szCs w:val="22"/>
        </w:rPr>
        <w:t>Requirement</w:t>
      </w:r>
      <w:r w:rsidRPr="00F659DE">
        <w:rPr>
          <w:rFonts w:ascii="Arial" w:hAnsi="Arial" w:cs="Arial"/>
          <w:b/>
          <w:sz w:val="22"/>
          <w:szCs w:val="22"/>
        </w:rPr>
        <w:t xml:space="preserve"> </w:t>
      </w:r>
      <w:r w:rsidRPr="00835632">
        <w:rPr>
          <w:rFonts w:ascii="Arial" w:hAnsi="Arial" w:cs="Arial"/>
          <w:b/>
          <w:sz w:val="22"/>
          <w:szCs w:val="22"/>
        </w:rPr>
        <w:t>for</w:t>
      </w:r>
      <w:r w:rsidRPr="00F659DE">
        <w:rPr>
          <w:rFonts w:ascii="Arial" w:hAnsi="Arial" w:cs="Arial"/>
          <w:b/>
          <w:sz w:val="22"/>
          <w:szCs w:val="22"/>
        </w:rPr>
        <w:t xml:space="preserve"> </w:t>
      </w:r>
      <w:r w:rsidRPr="00835632">
        <w:rPr>
          <w:rFonts w:ascii="Arial" w:hAnsi="Arial" w:cs="Arial"/>
          <w:b/>
          <w:sz w:val="22"/>
          <w:szCs w:val="22"/>
        </w:rPr>
        <w:t>Field</w:t>
      </w:r>
      <w:r w:rsidRPr="00F659DE">
        <w:rPr>
          <w:rFonts w:ascii="Arial" w:hAnsi="Arial" w:cs="Arial"/>
          <w:b/>
          <w:sz w:val="22"/>
          <w:szCs w:val="22"/>
        </w:rPr>
        <w:t xml:space="preserve"> Resource</w:t>
      </w:r>
    </w:p>
    <w:p w14:paraId="74815C6E" w14:textId="74888148" w:rsidR="00470B49" w:rsidRPr="00835632" w:rsidRDefault="00470B49" w:rsidP="00AC22AF">
      <w:pPr>
        <w:pStyle w:val="ListParagraph"/>
        <w:widowControl w:val="0"/>
        <w:numPr>
          <w:ilvl w:val="0"/>
          <w:numId w:val="93"/>
        </w:numPr>
        <w:autoSpaceDE w:val="0"/>
        <w:autoSpaceDN w:val="0"/>
        <w:spacing w:before="120" w:after="120" w:line="240" w:lineRule="auto"/>
        <w:ind w:left="567" w:right="877" w:hanging="425"/>
        <w:contextualSpacing w:val="0"/>
        <w:jc w:val="both"/>
        <w:rPr>
          <w:rFonts w:ascii="Arial" w:hAnsi="Arial" w:cs="Arial"/>
          <w:sz w:val="22"/>
          <w:szCs w:val="22"/>
        </w:rPr>
      </w:pPr>
      <w:r w:rsidRPr="00835632">
        <w:rPr>
          <w:rFonts w:ascii="Arial" w:hAnsi="Arial" w:cs="Arial"/>
          <w:sz w:val="22"/>
          <w:szCs w:val="22"/>
        </w:rPr>
        <w:t>Service</w:t>
      </w:r>
      <w:r w:rsidRPr="00835632">
        <w:rPr>
          <w:rFonts w:ascii="Arial" w:hAnsi="Arial" w:cs="Arial"/>
          <w:spacing w:val="-13"/>
          <w:sz w:val="22"/>
          <w:szCs w:val="22"/>
        </w:rPr>
        <w:t xml:space="preserve"> </w:t>
      </w:r>
      <w:r w:rsidRPr="00835632">
        <w:rPr>
          <w:rFonts w:ascii="Arial" w:hAnsi="Arial" w:cs="Arial"/>
          <w:sz w:val="22"/>
          <w:szCs w:val="22"/>
        </w:rPr>
        <w:t>provider</w:t>
      </w:r>
      <w:r w:rsidRPr="00835632">
        <w:rPr>
          <w:rFonts w:ascii="Arial" w:hAnsi="Arial" w:cs="Arial"/>
          <w:spacing w:val="-12"/>
          <w:sz w:val="22"/>
          <w:szCs w:val="22"/>
        </w:rPr>
        <w:t xml:space="preserve"> </w:t>
      </w:r>
      <w:r w:rsidRPr="00835632">
        <w:rPr>
          <w:rFonts w:ascii="Arial" w:hAnsi="Arial" w:cs="Arial"/>
          <w:sz w:val="22"/>
          <w:szCs w:val="22"/>
        </w:rPr>
        <w:t>to</w:t>
      </w:r>
      <w:r w:rsidRPr="00835632">
        <w:rPr>
          <w:rFonts w:ascii="Arial" w:hAnsi="Arial" w:cs="Arial"/>
          <w:spacing w:val="-12"/>
          <w:sz w:val="22"/>
          <w:szCs w:val="22"/>
        </w:rPr>
        <w:t xml:space="preserve"> </w:t>
      </w:r>
      <w:r w:rsidRPr="00835632">
        <w:rPr>
          <w:rFonts w:ascii="Arial" w:hAnsi="Arial" w:cs="Arial"/>
          <w:sz w:val="22"/>
          <w:szCs w:val="22"/>
        </w:rPr>
        <w:t>ensure</w:t>
      </w:r>
      <w:r w:rsidRPr="00835632">
        <w:rPr>
          <w:rFonts w:ascii="Arial" w:hAnsi="Arial" w:cs="Arial"/>
          <w:spacing w:val="-12"/>
          <w:sz w:val="22"/>
          <w:szCs w:val="22"/>
        </w:rPr>
        <w:t xml:space="preserve"> </w:t>
      </w:r>
      <w:r w:rsidRPr="00835632">
        <w:rPr>
          <w:rFonts w:ascii="Arial" w:hAnsi="Arial" w:cs="Arial"/>
          <w:sz w:val="22"/>
          <w:szCs w:val="22"/>
        </w:rPr>
        <w:t>that</w:t>
      </w:r>
      <w:r w:rsidRPr="00835632">
        <w:rPr>
          <w:rFonts w:ascii="Arial" w:hAnsi="Arial" w:cs="Arial"/>
          <w:spacing w:val="-10"/>
          <w:sz w:val="22"/>
          <w:szCs w:val="22"/>
        </w:rPr>
        <w:t xml:space="preserve"> </w:t>
      </w:r>
      <w:r w:rsidRPr="00835632">
        <w:rPr>
          <w:rFonts w:ascii="Arial" w:hAnsi="Arial" w:cs="Arial"/>
          <w:sz w:val="22"/>
          <w:szCs w:val="22"/>
        </w:rPr>
        <w:t>every</w:t>
      </w:r>
      <w:r w:rsidRPr="00835632">
        <w:rPr>
          <w:rFonts w:ascii="Arial" w:hAnsi="Arial" w:cs="Arial"/>
          <w:spacing w:val="-9"/>
          <w:sz w:val="22"/>
          <w:szCs w:val="22"/>
        </w:rPr>
        <w:t xml:space="preserve"> </w:t>
      </w:r>
      <w:r w:rsidRPr="00835632">
        <w:rPr>
          <w:rFonts w:ascii="Arial" w:hAnsi="Arial" w:cs="Arial"/>
          <w:sz w:val="22"/>
          <w:szCs w:val="22"/>
        </w:rPr>
        <w:t>resource</w:t>
      </w:r>
      <w:r w:rsidRPr="00835632">
        <w:rPr>
          <w:rFonts w:ascii="Arial" w:hAnsi="Arial" w:cs="Arial"/>
          <w:spacing w:val="-13"/>
          <w:sz w:val="22"/>
          <w:szCs w:val="22"/>
        </w:rPr>
        <w:t xml:space="preserve"> </w:t>
      </w:r>
      <w:r w:rsidRPr="00835632">
        <w:rPr>
          <w:rFonts w:ascii="Arial" w:hAnsi="Arial" w:cs="Arial"/>
          <w:sz w:val="22"/>
          <w:szCs w:val="22"/>
        </w:rPr>
        <w:t>should</w:t>
      </w:r>
      <w:r w:rsidRPr="00835632">
        <w:rPr>
          <w:rFonts w:ascii="Arial" w:hAnsi="Arial" w:cs="Arial"/>
          <w:spacing w:val="-10"/>
          <w:sz w:val="22"/>
          <w:szCs w:val="22"/>
        </w:rPr>
        <w:t xml:space="preserve"> </w:t>
      </w:r>
      <w:r w:rsidRPr="00835632">
        <w:rPr>
          <w:rFonts w:ascii="Arial" w:hAnsi="Arial" w:cs="Arial"/>
          <w:sz w:val="22"/>
          <w:szCs w:val="22"/>
        </w:rPr>
        <w:t>undergo</w:t>
      </w:r>
      <w:r w:rsidRPr="00835632">
        <w:rPr>
          <w:rFonts w:ascii="Arial" w:hAnsi="Arial" w:cs="Arial"/>
          <w:spacing w:val="-12"/>
          <w:sz w:val="22"/>
          <w:szCs w:val="22"/>
        </w:rPr>
        <w:t xml:space="preserve"> </w:t>
      </w:r>
      <w:r w:rsidRPr="00835632">
        <w:rPr>
          <w:rFonts w:ascii="Arial" w:hAnsi="Arial" w:cs="Arial"/>
          <w:sz w:val="22"/>
          <w:szCs w:val="22"/>
        </w:rPr>
        <w:t>Medical</w:t>
      </w:r>
      <w:r w:rsidRPr="00835632">
        <w:rPr>
          <w:rFonts w:ascii="Arial" w:hAnsi="Arial" w:cs="Arial"/>
          <w:spacing w:val="-12"/>
          <w:sz w:val="22"/>
          <w:szCs w:val="22"/>
        </w:rPr>
        <w:t xml:space="preserve"> </w:t>
      </w:r>
      <w:r w:rsidRPr="00835632">
        <w:rPr>
          <w:rFonts w:ascii="Arial" w:hAnsi="Arial" w:cs="Arial"/>
          <w:sz w:val="22"/>
          <w:szCs w:val="22"/>
        </w:rPr>
        <w:t>Fitness</w:t>
      </w:r>
      <w:r w:rsidRPr="00835632">
        <w:rPr>
          <w:rFonts w:ascii="Arial" w:hAnsi="Arial" w:cs="Arial"/>
          <w:spacing w:val="24"/>
          <w:sz w:val="22"/>
          <w:szCs w:val="22"/>
        </w:rPr>
        <w:t xml:space="preserve"> </w:t>
      </w:r>
      <w:r w:rsidRPr="00835632">
        <w:rPr>
          <w:rFonts w:ascii="Arial" w:hAnsi="Arial" w:cs="Arial"/>
          <w:sz w:val="22"/>
          <w:szCs w:val="22"/>
        </w:rPr>
        <w:t>Test</w:t>
      </w:r>
      <w:r w:rsidRPr="00835632">
        <w:rPr>
          <w:rFonts w:ascii="Arial" w:hAnsi="Arial" w:cs="Arial"/>
          <w:spacing w:val="-9"/>
          <w:sz w:val="22"/>
          <w:szCs w:val="22"/>
        </w:rPr>
        <w:t xml:space="preserve"> </w:t>
      </w:r>
      <w:r w:rsidRPr="00835632">
        <w:rPr>
          <w:rFonts w:ascii="Arial" w:hAnsi="Arial" w:cs="Arial"/>
          <w:sz w:val="22"/>
          <w:szCs w:val="22"/>
        </w:rPr>
        <w:t>as</w:t>
      </w:r>
      <w:r w:rsidRPr="00835632">
        <w:rPr>
          <w:rFonts w:ascii="Arial" w:hAnsi="Arial" w:cs="Arial"/>
          <w:spacing w:val="-12"/>
          <w:sz w:val="22"/>
          <w:szCs w:val="22"/>
        </w:rPr>
        <w:t xml:space="preserve"> </w:t>
      </w:r>
      <w:r w:rsidRPr="00835632">
        <w:rPr>
          <w:rFonts w:ascii="Arial" w:hAnsi="Arial" w:cs="Arial"/>
          <w:sz w:val="22"/>
          <w:szCs w:val="22"/>
        </w:rPr>
        <w:t>per</w:t>
      </w:r>
      <w:r w:rsidRPr="00835632">
        <w:rPr>
          <w:rFonts w:ascii="Arial" w:hAnsi="Arial" w:cs="Arial"/>
          <w:spacing w:val="-10"/>
          <w:sz w:val="22"/>
          <w:szCs w:val="22"/>
        </w:rPr>
        <w:t xml:space="preserve"> </w:t>
      </w:r>
      <w:r w:rsidRPr="00835632">
        <w:rPr>
          <w:rFonts w:ascii="Arial" w:hAnsi="Arial" w:cs="Arial"/>
          <w:sz w:val="22"/>
          <w:szCs w:val="22"/>
        </w:rPr>
        <w:t>below</w:t>
      </w:r>
      <w:r w:rsidR="0046140A">
        <w:rPr>
          <w:rFonts w:ascii="Arial" w:hAnsi="Arial" w:cs="Arial"/>
          <w:spacing w:val="-12"/>
          <w:sz w:val="22"/>
          <w:szCs w:val="22"/>
        </w:rPr>
        <w:t xml:space="preserve"> </w:t>
      </w:r>
      <w:r w:rsidRPr="00835632">
        <w:rPr>
          <w:rFonts w:ascii="Arial" w:hAnsi="Arial" w:cs="Arial"/>
          <w:spacing w:val="-2"/>
          <w:sz w:val="22"/>
          <w:szCs w:val="22"/>
        </w:rPr>
        <w:t>Matrix</w:t>
      </w:r>
      <w:r w:rsidR="006C545B">
        <w:rPr>
          <w:rFonts w:ascii="Arial" w:hAnsi="Arial" w:cs="Arial"/>
          <w:spacing w:val="-2"/>
          <w:sz w:val="22"/>
          <w:szCs w:val="22"/>
        </w:rPr>
        <w:t>:</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2693"/>
        <w:gridCol w:w="1843"/>
        <w:gridCol w:w="2977"/>
      </w:tblGrid>
      <w:tr w:rsidR="00470B49" w:rsidRPr="00835632" w14:paraId="61648784" w14:textId="77777777" w:rsidTr="00411EAE">
        <w:trPr>
          <w:trHeight w:val="302"/>
        </w:trPr>
        <w:tc>
          <w:tcPr>
            <w:tcW w:w="846" w:type="dxa"/>
            <w:shd w:val="clear" w:color="auto" w:fill="E7E6E6"/>
            <w:vAlign w:val="center"/>
          </w:tcPr>
          <w:p w14:paraId="21C3DAAE" w14:textId="77777777" w:rsidR="00470B49" w:rsidRPr="00835632" w:rsidRDefault="00470B49" w:rsidP="00921829">
            <w:pPr>
              <w:pStyle w:val="TableParagraph"/>
              <w:spacing w:line="266" w:lineRule="exact"/>
              <w:ind w:left="98" w:right="92" w:hanging="153"/>
              <w:jc w:val="both"/>
              <w:rPr>
                <w:rFonts w:ascii="Arial" w:hAnsi="Arial" w:cs="Arial"/>
              </w:rPr>
            </w:pPr>
            <w:r w:rsidRPr="00835632">
              <w:rPr>
                <w:rFonts w:ascii="Arial" w:hAnsi="Arial" w:cs="Arial"/>
              </w:rPr>
              <w:t>Sr</w:t>
            </w:r>
            <w:r w:rsidRPr="00835632">
              <w:rPr>
                <w:rFonts w:ascii="Arial" w:hAnsi="Arial" w:cs="Arial"/>
                <w:spacing w:val="-2"/>
              </w:rPr>
              <w:t xml:space="preserve"> </w:t>
            </w:r>
            <w:r w:rsidRPr="00835632">
              <w:rPr>
                <w:rFonts w:ascii="Arial" w:hAnsi="Arial" w:cs="Arial"/>
                <w:spacing w:val="-5"/>
              </w:rPr>
              <w:t>No</w:t>
            </w:r>
          </w:p>
        </w:tc>
        <w:tc>
          <w:tcPr>
            <w:tcW w:w="2693" w:type="dxa"/>
            <w:shd w:val="clear" w:color="auto" w:fill="E7E6E6"/>
            <w:vAlign w:val="center"/>
          </w:tcPr>
          <w:p w14:paraId="71A90AAB" w14:textId="77777777" w:rsidR="00470B49" w:rsidRPr="00835632" w:rsidRDefault="00470B49" w:rsidP="00921829">
            <w:pPr>
              <w:pStyle w:val="TableParagraph"/>
              <w:spacing w:line="266" w:lineRule="exact"/>
              <w:ind w:left="98" w:right="92" w:hanging="153"/>
              <w:jc w:val="both"/>
              <w:rPr>
                <w:rFonts w:ascii="Arial" w:hAnsi="Arial" w:cs="Arial"/>
              </w:rPr>
            </w:pPr>
            <w:r w:rsidRPr="00835632">
              <w:rPr>
                <w:rFonts w:ascii="Arial" w:hAnsi="Arial" w:cs="Arial"/>
                <w:spacing w:val="-4"/>
              </w:rPr>
              <w:t>Role</w:t>
            </w:r>
          </w:p>
        </w:tc>
        <w:tc>
          <w:tcPr>
            <w:tcW w:w="1843" w:type="dxa"/>
            <w:shd w:val="clear" w:color="auto" w:fill="E7E6E6"/>
            <w:vAlign w:val="center"/>
          </w:tcPr>
          <w:p w14:paraId="7D0B2A91" w14:textId="77777777" w:rsidR="00470B49" w:rsidRPr="00835632" w:rsidRDefault="00470B49" w:rsidP="00921829">
            <w:pPr>
              <w:pStyle w:val="TableParagraph"/>
              <w:spacing w:line="266" w:lineRule="exact"/>
              <w:ind w:left="162" w:right="152" w:hanging="153"/>
              <w:jc w:val="both"/>
              <w:rPr>
                <w:rFonts w:ascii="Arial" w:hAnsi="Arial" w:cs="Arial"/>
              </w:rPr>
            </w:pPr>
            <w:r w:rsidRPr="00835632">
              <w:rPr>
                <w:rFonts w:ascii="Arial" w:hAnsi="Arial" w:cs="Arial"/>
              </w:rPr>
              <w:t>Pre-Employment</w:t>
            </w:r>
            <w:r w:rsidRPr="00835632">
              <w:rPr>
                <w:rFonts w:ascii="Arial" w:hAnsi="Arial" w:cs="Arial"/>
                <w:spacing w:val="-13"/>
              </w:rPr>
              <w:t xml:space="preserve"> </w:t>
            </w:r>
            <w:r w:rsidRPr="00835632">
              <w:rPr>
                <w:rFonts w:ascii="Arial" w:hAnsi="Arial" w:cs="Arial"/>
                <w:spacing w:val="-4"/>
              </w:rPr>
              <w:t>Test</w:t>
            </w:r>
          </w:p>
        </w:tc>
        <w:tc>
          <w:tcPr>
            <w:tcW w:w="2977" w:type="dxa"/>
            <w:shd w:val="clear" w:color="auto" w:fill="E7E6E6"/>
            <w:vAlign w:val="center"/>
          </w:tcPr>
          <w:p w14:paraId="306D04F9" w14:textId="77777777" w:rsidR="00470B49" w:rsidRPr="00835632" w:rsidRDefault="00470B49" w:rsidP="00921829">
            <w:pPr>
              <w:pStyle w:val="TableParagraph"/>
              <w:spacing w:line="266" w:lineRule="exact"/>
              <w:ind w:left="283" w:right="277" w:hanging="153"/>
              <w:jc w:val="both"/>
              <w:rPr>
                <w:rFonts w:ascii="Arial" w:hAnsi="Arial" w:cs="Arial"/>
              </w:rPr>
            </w:pPr>
            <w:r w:rsidRPr="00835632">
              <w:rPr>
                <w:rFonts w:ascii="Arial" w:hAnsi="Arial" w:cs="Arial"/>
              </w:rPr>
              <w:t>Periodic</w:t>
            </w:r>
            <w:r w:rsidRPr="00835632">
              <w:rPr>
                <w:rFonts w:ascii="Arial" w:hAnsi="Arial" w:cs="Arial"/>
                <w:spacing w:val="-4"/>
              </w:rPr>
              <w:t xml:space="preserve"> </w:t>
            </w:r>
            <w:r w:rsidRPr="00835632">
              <w:rPr>
                <w:rFonts w:ascii="Arial" w:hAnsi="Arial" w:cs="Arial"/>
              </w:rPr>
              <w:t>Medical</w:t>
            </w:r>
            <w:r w:rsidRPr="00835632">
              <w:rPr>
                <w:rFonts w:ascii="Arial" w:hAnsi="Arial" w:cs="Arial"/>
                <w:spacing w:val="-4"/>
              </w:rPr>
              <w:t xml:space="preserve"> Test</w:t>
            </w:r>
          </w:p>
        </w:tc>
      </w:tr>
      <w:tr w:rsidR="00470B49" w:rsidRPr="00835632" w14:paraId="55FADDE1" w14:textId="77777777" w:rsidTr="00411EAE">
        <w:trPr>
          <w:trHeight w:val="299"/>
        </w:trPr>
        <w:tc>
          <w:tcPr>
            <w:tcW w:w="846" w:type="dxa"/>
            <w:vAlign w:val="center"/>
          </w:tcPr>
          <w:p w14:paraId="68AFC298" w14:textId="77777777" w:rsidR="00470B49" w:rsidRPr="00835632" w:rsidRDefault="00470B49" w:rsidP="00921829">
            <w:pPr>
              <w:pStyle w:val="TableParagraph"/>
              <w:spacing w:line="266" w:lineRule="exact"/>
              <w:ind w:left="6" w:hanging="153"/>
              <w:jc w:val="both"/>
              <w:rPr>
                <w:rFonts w:ascii="Arial" w:hAnsi="Arial" w:cs="Arial"/>
              </w:rPr>
            </w:pPr>
            <w:r w:rsidRPr="00835632">
              <w:rPr>
                <w:rFonts w:ascii="Arial" w:hAnsi="Arial" w:cs="Arial"/>
              </w:rPr>
              <w:t>1</w:t>
            </w:r>
          </w:p>
        </w:tc>
        <w:tc>
          <w:tcPr>
            <w:tcW w:w="2693" w:type="dxa"/>
            <w:vAlign w:val="center"/>
          </w:tcPr>
          <w:p w14:paraId="39C933C9" w14:textId="77777777" w:rsidR="00470B49" w:rsidRPr="007F100A" w:rsidRDefault="00470B49" w:rsidP="00921829">
            <w:pPr>
              <w:spacing w:after="0"/>
              <w:jc w:val="both"/>
            </w:pPr>
            <w:r w:rsidRPr="007F100A">
              <w:t>Rigger</w:t>
            </w:r>
          </w:p>
        </w:tc>
        <w:tc>
          <w:tcPr>
            <w:tcW w:w="1843" w:type="dxa"/>
            <w:vAlign w:val="center"/>
          </w:tcPr>
          <w:p w14:paraId="76D47571" w14:textId="77777777" w:rsidR="00470B49" w:rsidRPr="00835632" w:rsidRDefault="00470B49" w:rsidP="00921829">
            <w:pPr>
              <w:pStyle w:val="TableParagraph"/>
              <w:spacing w:line="266" w:lineRule="exact"/>
              <w:ind w:left="5" w:hanging="153"/>
              <w:jc w:val="both"/>
              <w:rPr>
                <w:rFonts w:ascii="Arial" w:hAnsi="Arial" w:cs="Arial"/>
                <w:b/>
              </w:rPr>
            </w:pPr>
            <w:r w:rsidRPr="00835632">
              <w:rPr>
                <w:rFonts w:ascii="Arial" w:hAnsi="Arial" w:cs="Arial"/>
                <w:b/>
                <w:color w:val="00AF50"/>
              </w:rPr>
              <w:t>√</w:t>
            </w:r>
          </w:p>
        </w:tc>
        <w:tc>
          <w:tcPr>
            <w:tcW w:w="2977" w:type="dxa"/>
            <w:vAlign w:val="center"/>
          </w:tcPr>
          <w:p w14:paraId="4FAA5E92" w14:textId="77777777" w:rsidR="00470B49" w:rsidRPr="00835632" w:rsidRDefault="00470B49" w:rsidP="00921829">
            <w:pPr>
              <w:pStyle w:val="TableParagraph"/>
              <w:spacing w:line="266" w:lineRule="exact"/>
              <w:ind w:left="284" w:right="277" w:hanging="153"/>
              <w:jc w:val="both"/>
              <w:rPr>
                <w:rFonts w:ascii="Arial" w:hAnsi="Arial" w:cs="Arial"/>
              </w:rPr>
            </w:pPr>
            <w:r w:rsidRPr="00835632">
              <w:rPr>
                <w:rFonts w:ascii="Arial" w:hAnsi="Arial" w:cs="Arial"/>
              </w:rPr>
              <w:t>During</w:t>
            </w:r>
            <w:r w:rsidRPr="00835632">
              <w:rPr>
                <w:rFonts w:ascii="Arial" w:hAnsi="Arial" w:cs="Arial"/>
                <w:spacing w:val="-3"/>
              </w:rPr>
              <w:t xml:space="preserve"> </w:t>
            </w:r>
            <w:r w:rsidRPr="00835632">
              <w:rPr>
                <w:rFonts w:ascii="Arial" w:hAnsi="Arial" w:cs="Arial"/>
              </w:rPr>
              <w:t>renewal</w:t>
            </w:r>
            <w:r w:rsidRPr="00835632">
              <w:rPr>
                <w:rFonts w:ascii="Arial" w:hAnsi="Arial" w:cs="Arial"/>
                <w:spacing w:val="-2"/>
              </w:rPr>
              <w:t xml:space="preserve"> </w:t>
            </w:r>
            <w:r w:rsidRPr="00835632">
              <w:rPr>
                <w:rFonts w:ascii="Arial" w:hAnsi="Arial" w:cs="Arial"/>
              </w:rPr>
              <w:t>of</w:t>
            </w:r>
            <w:r w:rsidRPr="00835632">
              <w:rPr>
                <w:rFonts w:ascii="Arial" w:hAnsi="Arial" w:cs="Arial"/>
                <w:spacing w:val="-2"/>
              </w:rPr>
              <w:t xml:space="preserve"> </w:t>
            </w:r>
            <w:r w:rsidRPr="00835632">
              <w:rPr>
                <w:rFonts w:ascii="Arial" w:hAnsi="Arial" w:cs="Arial"/>
              </w:rPr>
              <w:t>JBTH</w:t>
            </w:r>
            <w:r w:rsidRPr="00835632">
              <w:rPr>
                <w:rFonts w:ascii="Arial" w:hAnsi="Arial" w:cs="Arial"/>
                <w:spacing w:val="-2"/>
              </w:rPr>
              <w:t xml:space="preserve"> Certification</w:t>
            </w:r>
          </w:p>
        </w:tc>
      </w:tr>
      <w:tr w:rsidR="00470B49" w:rsidRPr="00835632" w14:paraId="5DB7040D" w14:textId="77777777" w:rsidTr="00411EAE">
        <w:trPr>
          <w:trHeight w:val="299"/>
        </w:trPr>
        <w:tc>
          <w:tcPr>
            <w:tcW w:w="846" w:type="dxa"/>
            <w:vAlign w:val="center"/>
          </w:tcPr>
          <w:p w14:paraId="141EEE96" w14:textId="77777777" w:rsidR="00470B49" w:rsidRPr="00835632" w:rsidRDefault="00470B49" w:rsidP="00921829">
            <w:pPr>
              <w:pStyle w:val="TableParagraph"/>
              <w:spacing w:line="266" w:lineRule="exact"/>
              <w:ind w:left="6" w:hanging="153"/>
              <w:jc w:val="both"/>
              <w:rPr>
                <w:rFonts w:ascii="Arial" w:hAnsi="Arial" w:cs="Arial"/>
              </w:rPr>
            </w:pPr>
            <w:r w:rsidRPr="00835632">
              <w:rPr>
                <w:rFonts w:ascii="Arial" w:hAnsi="Arial" w:cs="Arial"/>
              </w:rPr>
              <w:t>2</w:t>
            </w:r>
          </w:p>
        </w:tc>
        <w:tc>
          <w:tcPr>
            <w:tcW w:w="2693" w:type="dxa"/>
            <w:vAlign w:val="center"/>
          </w:tcPr>
          <w:p w14:paraId="01B3AEE9" w14:textId="77777777" w:rsidR="00470B49" w:rsidRPr="007F100A" w:rsidRDefault="00470B49" w:rsidP="00921829">
            <w:pPr>
              <w:spacing w:after="0"/>
              <w:jc w:val="both"/>
            </w:pPr>
            <w:r w:rsidRPr="007F100A">
              <w:t>IBS Technician cum Rigger</w:t>
            </w:r>
          </w:p>
        </w:tc>
        <w:tc>
          <w:tcPr>
            <w:tcW w:w="1843" w:type="dxa"/>
            <w:vAlign w:val="center"/>
          </w:tcPr>
          <w:p w14:paraId="6549DFE2" w14:textId="77777777" w:rsidR="00470B49" w:rsidRPr="00835632" w:rsidRDefault="00470B49" w:rsidP="00921829">
            <w:pPr>
              <w:pStyle w:val="TableParagraph"/>
              <w:spacing w:line="266" w:lineRule="exact"/>
              <w:ind w:left="5" w:hanging="153"/>
              <w:jc w:val="both"/>
              <w:rPr>
                <w:rFonts w:ascii="Arial" w:hAnsi="Arial" w:cs="Arial"/>
                <w:b/>
              </w:rPr>
            </w:pPr>
            <w:r w:rsidRPr="00835632">
              <w:rPr>
                <w:rFonts w:ascii="Arial" w:hAnsi="Arial" w:cs="Arial"/>
                <w:b/>
                <w:color w:val="00AF50"/>
              </w:rPr>
              <w:t>√</w:t>
            </w:r>
          </w:p>
        </w:tc>
        <w:tc>
          <w:tcPr>
            <w:tcW w:w="2977" w:type="dxa"/>
            <w:vAlign w:val="center"/>
          </w:tcPr>
          <w:p w14:paraId="5E1EC6A1" w14:textId="77777777" w:rsidR="00470B49" w:rsidRPr="00835632" w:rsidRDefault="00470B49" w:rsidP="00921829">
            <w:pPr>
              <w:pStyle w:val="TableParagraph"/>
              <w:spacing w:line="266" w:lineRule="exact"/>
              <w:ind w:left="284" w:right="277" w:hanging="153"/>
              <w:jc w:val="both"/>
              <w:rPr>
                <w:rFonts w:ascii="Arial" w:hAnsi="Arial" w:cs="Arial"/>
              </w:rPr>
            </w:pPr>
            <w:r w:rsidRPr="00835632">
              <w:rPr>
                <w:rFonts w:ascii="Arial" w:hAnsi="Arial" w:cs="Arial"/>
              </w:rPr>
              <w:t>During</w:t>
            </w:r>
            <w:r w:rsidRPr="00835632">
              <w:rPr>
                <w:rFonts w:ascii="Arial" w:hAnsi="Arial" w:cs="Arial"/>
                <w:spacing w:val="-3"/>
              </w:rPr>
              <w:t xml:space="preserve"> </w:t>
            </w:r>
            <w:r w:rsidRPr="00835632">
              <w:rPr>
                <w:rFonts w:ascii="Arial" w:hAnsi="Arial" w:cs="Arial"/>
              </w:rPr>
              <w:t>renewal</w:t>
            </w:r>
            <w:r w:rsidRPr="00835632">
              <w:rPr>
                <w:rFonts w:ascii="Arial" w:hAnsi="Arial" w:cs="Arial"/>
                <w:spacing w:val="-2"/>
              </w:rPr>
              <w:t xml:space="preserve"> </w:t>
            </w:r>
            <w:r w:rsidRPr="00835632">
              <w:rPr>
                <w:rFonts w:ascii="Arial" w:hAnsi="Arial" w:cs="Arial"/>
              </w:rPr>
              <w:t>of</w:t>
            </w:r>
            <w:r w:rsidRPr="00835632">
              <w:rPr>
                <w:rFonts w:ascii="Arial" w:hAnsi="Arial" w:cs="Arial"/>
                <w:spacing w:val="-1"/>
              </w:rPr>
              <w:t xml:space="preserve"> </w:t>
            </w:r>
            <w:r w:rsidRPr="00835632">
              <w:rPr>
                <w:rFonts w:ascii="Arial" w:hAnsi="Arial" w:cs="Arial"/>
              </w:rPr>
              <w:t>JBTH</w:t>
            </w:r>
            <w:r w:rsidRPr="00835632">
              <w:rPr>
                <w:rFonts w:ascii="Arial" w:hAnsi="Arial" w:cs="Arial"/>
                <w:spacing w:val="-2"/>
              </w:rPr>
              <w:t xml:space="preserve"> Certification</w:t>
            </w:r>
          </w:p>
        </w:tc>
      </w:tr>
      <w:tr w:rsidR="00470B49" w:rsidRPr="00835632" w14:paraId="53336E27" w14:textId="77777777" w:rsidTr="00411EAE">
        <w:trPr>
          <w:trHeight w:val="299"/>
        </w:trPr>
        <w:tc>
          <w:tcPr>
            <w:tcW w:w="846" w:type="dxa"/>
            <w:vAlign w:val="center"/>
          </w:tcPr>
          <w:p w14:paraId="51234056" w14:textId="77777777" w:rsidR="00470B49" w:rsidRPr="00835632" w:rsidRDefault="00470B49" w:rsidP="00921829">
            <w:pPr>
              <w:pStyle w:val="TableParagraph"/>
              <w:spacing w:line="264" w:lineRule="exact"/>
              <w:ind w:left="6" w:hanging="153"/>
              <w:jc w:val="both"/>
              <w:rPr>
                <w:rFonts w:ascii="Arial" w:hAnsi="Arial" w:cs="Arial"/>
              </w:rPr>
            </w:pPr>
            <w:r w:rsidRPr="00835632">
              <w:rPr>
                <w:rFonts w:ascii="Arial" w:hAnsi="Arial" w:cs="Arial"/>
              </w:rPr>
              <w:t>3</w:t>
            </w:r>
          </w:p>
        </w:tc>
        <w:tc>
          <w:tcPr>
            <w:tcW w:w="2693" w:type="dxa"/>
            <w:vAlign w:val="center"/>
          </w:tcPr>
          <w:p w14:paraId="5068065F" w14:textId="77777777" w:rsidR="00470B49" w:rsidRPr="007F100A" w:rsidRDefault="00470B49" w:rsidP="00921829">
            <w:pPr>
              <w:spacing w:after="0"/>
              <w:jc w:val="both"/>
            </w:pPr>
            <w:r w:rsidRPr="007F100A">
              <w:t>Technician</w:t>
            </w:r>
          </w:p>
        </w:tc>
        <w:tc>
          <w:tcPr>
            <w:tcW w:w="1843" w:type="dxa"/>
            <w:vAlign w:val="center"/>
          </w:tcPr>
          <w:p w14:paraId="41C95044" w14:textId="77777777" w:rsidR="00470B49" w:rsidRPr="00835632" w:rsidRDefault="00470B49" w:rsidP="00921829">
            <w:pPr>
              <w:pStyle w:val="TableParagraph"/>
              <w:spacing w:line="264" w:lineRule="exact"/>
              <w:ind w:left="5" w:hanging="153"/>
              <w:jc w:val="both"/>
              <w:rPr>
                <w:rFonts w:ascii="Arial" w:hAnsi="Arial" w:cs="Arial"/>
                <w:b/>
              </w:rPr>
            </w:pPr>
            <w:r w:rsidRPr="00835632">
              <w:rPr>
                <w:rFonts w:ascii="Arial" w:hAnsi="Arial" w:cs="Arial"/>
                <w:b/>
                <w:color w:val="00AF50"/>
              </w:rPr>
              <w:t>√</w:t>
            </w:r>
          </w:p>
        </w:tc>
        <w:tc>
          <w:tcPr>
            <w:tcW w:w="2977" w:type="dxa"/>
            <w:vAlign w:val="center"/>
          </w:tcPr>
          <w:p w14:paraId="63190DCD" w14:textId="77777777" w:rsidR="00470B49" w:rsidRPr="00835632" w:rsidRDefault="00470B49" w:rsidP="00921829">
            <w:pPr>
              <w:pStyle w:val="TableParagraph"/>
              <w:spacing w:line="264" w:lineRule="exact"/>
              <w:ind w:left="286" w:right="277" w:hanging="153"/>
              <w:jc w:val="both"/>
              <w:rPr>
                <w:rFonts w:ascii="Arial" w:hAnsi="Arial" w:cs="Arial"/>
              </w:rPr>
            </w:pPr>
            <w:r w:rsidRPr="00835632">
              <w:rPr>
                <w:rFonts w:ascii="Arial" w:hAnsi="Arial" w:cs="Arial"/>
              </w:rPr>
              <w:t>During</w:t>
            </w:r>
            <w:r w:rsidRPr="00835632">
              <w:rPr>
                <w:rFonts w:ascii="Arial" w:hAnsi="Arial" w:cs="Arial"/>
                <w:spacing w:val="-3"/>
              </w:rPr>
              <w:t xml:space="preserve"> </w:t>
            </w:r>
            <w:r w:rsidRPr="00835632">
              <w:rPr>
                <w:rFonts w:ascii="Arial" w:hAnsi="Arial" w:cs="Arial"/>
              </w:rPr>
              <w:t>renewal</w:t>
            </w:r>
            <w:r w:rsidRPr="00835632">
              <w:rPr>
                <w:rFonts w:ascii="Arial" w:hAnsi="Arial" w:cs="Arial"/>
                <w:spacing w:val="-2"/>
              </w:rPr>
              <w:t xml:space="preserve"> </w:t>
            </w:r>
            <w:r w:rsidRPr="00835632">
              <w:rPr>
                <w:rFonts w:ascii="Arial" w:hAnsi="Arial" w:cs="Arial"/>
              </w:rPr>
              <w:t>of</w:t>
            </w:r>
            <w:r w:rsidRPr="00835632">
              <w:rPr>
                <w:rFonts w:ascii="Arial" w:hAnsi="Arial" w:cs="Arial"/>
                <w:spacing w:val="-2"/>
              </w:rPr>
              <w:t xml:space="preserve"> </w:t>
            </w:r>
            <w:r w:rsidRPr="00835632">
              <w:rPr>
                <w:rFonts w:ascii="Arial" w:hAnsi="Arial" w:cs="Arial"/>
              </w:rPr>
              <w:t>JBRH</w:t>
            </w:r>
            <w:r w:rsidRPr="00835632">
              <w:rPr>
                <w:rFonts w:ascii="Arial" w:hAnsi="Arial" w:cs="Arial"/>
                <w:spacing w:val="-3"/>
              </w:rPr>
              <w:t xml:space="preserve"> </w:t>
            </w:r>
            <w:r w:rsidRPr="00835632">
              <w:rPr>
                <w:rFonts w:ascii="Arial" w:hAnsi="Arial" w:cs="Arial"/>
                <w:spacing w:val="-2"/>
              </w:rPr>
              <w:t>Certification</w:t>
            </w:r>
          </w:p>
        </w:tc>
      </w:tr>
      <w:tr w:rsidR="00470B49" w:rsidRPr="00835632" w14:paraId="6DD3C957" w14:textId="77777777" w:rsidTr="00411EAE">
        <w:trPr>
          <w:trHeight w:val="299"/>
        </w:trPr>
        <w:tc>
          <w:tcPr>
            <w:tcW w:w="846" w:type="dxa"/>
            <w:vAlign w:val="center"/>
          </w:tcPr>
          <w:p w14:paraId="7715B198" w14:textId="77777777" w:rsidR="00470B49" w:rsidRPr="00835632" w:rsidRDefault="00470B49" w:rsidP="00921829">
            <w:pPr>
              <w:pStyle w:val="TableParagraph"/>
              <w:spacing w:line="264" w:lineRule="exact"/>
              <w:ind w:left="6" w:hanging="153"/>
              <w:jc w:val="both"/>
              <w:rPr>
                <w:rFonts w:ascii="Arial" w:hAnsi="Arial" w:cs="Arial"/>
              </w:rPr>
            </w:pPr>
            <w:r w:rsidRPr="00835632">
              <w:rPr>
                <w:rFonts w:ascii="Arial" w:hAnsi="Arial" w:cs="Arial"/>
              </w:rPr>
              <w:t>4</w:t>
            </w:r>
          </w:p>
        </w:tc>
        <w:tc>
          <w:tcPr>
            <w:tcW w:w="2693" w:type="dxa"/>
            <w:vAlign w:val="center"/>
          </w:tcPr>
          <w:p w14:paraId="164B15D9" w14:textId="77777777" w:rsidR="00470B49" w:rsidRPr="007F100A" w:rsidRDefault="00470B49" w:rsidP="00921829">
            <w:pPr>
              <w:spacing w:after="0"/>
              <w:jc w:val="both"/>
            </w:pPr>
            <w:r w:rsidRPr="007F100A">
              <w:t>Other Roles</w:t>
            </w:r>
          </w:p>
        </w:tc>
        <w:tc>
          <w:tcPr>
            <w:tcW w:w="1843" w:type="dxa"/>
            <w:vAlign w:val="center"/>
          </w:tcPr>
          <w:p w14:paraId="5991E299" w14:textId="77777777" w:rsidR="00470B49" w:rsidRPr="00835632" w:rsidRDefault="00470B49" w:rsidP="00921829">
            <w:pPr>
              <w:pStyle w:val="TableParagraph"/>
              <w:spacing w:line="264" w:lineRule="exact"/>
              <w:ind w:left="5" w:hanging="153"/>
              <w:jc w:val="both"/>
              <w:rPr>
                <w:rFonts w:ascii="Arial" w:hAnsi="Arial" w:cs="Arial"/>
                <w:b/>
              </w:rPr>
            </w:pPr>
            <w:r w:rsidRPr="00835632">
              <w:rPr>
                <w:rFonts w:ascii="Arial" w:hAnsi="Arial" w:cs="Arial"/>
                <w:b/>
                <w:color w:val="00AF50"/>
              </w:rPr>
              <w:t>√</w:t>
            </w:r>
          </w:p>
        </w:tc>
        <w:tc>
          <w:tcPr>
            <w:tcW w:w="2977" w:type="dxa"/>
            <w:vAlign w:val="center"/>
          </w:tcPr>
          <w:p w14:paraId="4CAEED56" w14:textId="77777777" w:rsidR="00470B49" w:rsidRPr="00835632" w:rsidRDefault="00470B49" w:rsidP="00921829">
            <w:pPr>
              <w:pStyle w:val="TableParagraph"/>
              <w:spacing w:line="264" w:lineRule="exact"/>
              <w:ind w:left="8" w:hanging="153"/>
              <w:jc w:val="both"/>
              <w:rPr>
                <w:rFonts w:ascii="Arial" w:hAnsi="Arial" w:cs="Arial"/>
              </w:rPr>
            </w:pPr>
            <w:r w:rsidRPr="00835632">
              <w:rPr>
                <w:rFonts w:ascii="Arial" w:hAnsi="Arial" w:cs="Arial"/>
              </w:rPr>
              <w:t>-</w:t>
            </w:r>
          </w:p>
        </w:tc>
      </w:tr>
    </w:tbl>
    <w:p w14:paraId="5E1DD2F3" w14:textId="77777777" w:rsidR="00470B49" w:rsidRPr="00835632" w:rsidRDefault="00470B49" w:rsidP="00AC22AF">
      <w:pPr>
        <w:pStyle w:val="ListParagraph"/>
        <w:widowControl w:val="0"/>
        <w:numPr>
          <w:ilvl w:val="0"/>
          <w:numId w:val="93"/>
        </w:numPr>
        <w:autoSpaceDE w:val="0"/>
        <w:autoSpaceDN w:val="0"/>
        <w:spacing w:before="240" w:after="120" w:line="240" w:lineRule="auto"/>
        <w:ind w:left="567" w:right="877" w:hanging="425"/>
        <w:contextualSpacing w:val="0"/>
        <w:jc w:val="both"/>
        <w:rPr>
          <w:rFonts w:ascii="Arial" w:hAnsi="Arial" w:cs="Arial"/>
          <w:sz w:val="22"/>
          <w:szCs w:val="22"/>
        </w:rPr>
      </w:pPr>
      <w:r w:rsidRPr="00835632">
        <w:rPr>
          <w:rFonts w:ascii="Arial" w:hAnsi="Arial" w:cs="Arial"/>
          <w:sz w:val="22"/>
          <w:szCs w:val="22"/>
        </w:rPr>
        <w:t>It</w:t>
      </w:r>
      <w:r w:rsidRPr="00835632">
        <w:rPr>
          <w:rFonts w:ascii="Arial" w:hAnsi="Arial" w:cs="Arial"/>
          <w:spacing w:val="-3"/>
          <w:sz w:val="22"/>
          <w:szCs w:val="22"/>
        </w:rPr>
        <w:t xml:space="preserve"> </w:t>
      </w:r>
      <w:r w:rsidRPr="00835632">
        <w:rPr>
          <w:rFonts w:ascii="Arial" w:hAnsi="Arial" w:cs="Arial"/>
          <w:sz w:val="22"/>
          <w:szCs w:val="22"/>
        </w:rPr>
        <w:t>is</w:t>
      </w:r>
      <w:r w:rsidRPr="00835632">
        <w:rPr>
          <w:rFonts w:ascii="Arial" w:hAnsi="Arial" w:cs="Arial"/>
          <w:spacing w:val="-3"/>
          <w:sz w:val="22"/>
          <w:szCs w:val="22"/>
        </w:rPr>
        <w:t xml:space="preserve"> </w:t>
      </w:r>
      <w:r w:rsidRPr="00835632">
        <w:rPr>
          <w:rFonts w:ascii="Arial" w:hAnsi="Arial" w:cs="Arial"/>
          <w:sz w:val="22"/>
          <w:szCs w:val="22"/>
        </w:rPr>
        <w:t>the</w:t>
      </w:r>
      <w:r w:rsidRPr="00835632">
        <w:rPr>
          <w:rFonts w:ascii="Arial" w:hAnsi="Arial" w:cs="Arial"/>
          <w:spacing w:val="-5"/>
          <w:sz w:val="22"/>
          <w:szCs w:val="22"/>
        </w:rPr>
        <w:t xml:space="preserve"> </w:t>
      </w:r>
      <w:r w:rsidRPr="00835632">
        <w:rPr>
          <w:rFonts w:ascii="Arial" w:hAnsi="Arial" w:cs="Arial"/>
          <w:sz w:val="22"/>
          <w:szCs w:val="22"/>
        </w:rPr>
        <w:t>responsibility</w:t>
      </w:r>
      <w:r w:rsidRPr="00835632">
        <w:rPr>
          <w:rFonts w:ascii="Arial" w:hAnsi="Arial" w:cs="Arial"/>
          <w:spacing w:val="-5"/>
          <w:sz w:val="22"/>
          <w:szCs w:val="22"/>
        </w:rPr>
        <w:t xml:space="preserve"> </w:t>
      </w:r>
      <w:r w:rsidRPr="00835632">
        <w:rPr>
          <w:rFonts w:ascii="Arial" w:hAnsi="Arial" w:cs="Arial"/>
          <w:sz w:val="22"/>
          <w:szCs w:val="22"/>
        </w:rPr>
        <w:t>of</w:t>
      </w:r>
      <w:r w:rsidRPr="00835632">
        <w:rPr>
          <w:rFonts w:ascii="Arial" w:hAnsi="Arial" w:cs="Arial"/>
          <w:spacing w:val="-3"/>
          <w:sz w:val="22"/>
          <w:szCs w:val="22"/>
        </w:rPr>
        <w:t xml:space="preserve"> </w:t>
      </w:r>
      <w:r w:rsidRPr="00835632">
        <w:rPr>
          <w:rFonts w:ascii="Arial" w:hAnsi="Arial" w:cs="Arial"/>
          <w:sz w:val="22"/>
          <w:szCs w:val="22"/>
        </w:rPr>
        <w:t>SP</w:t>
      </w:r>
      <w:r w:rsidRPr="00835632">
        <w:rPr>
          <w:rFonts w:ascii="Arial" w:hAnsi="Arial" w:cs="Arial"/>
          <w:spacing w:val="-4"/>
          <w:sz w:val="22"/>
          <w:szCs w:val="22"/>
        </w:rPr>
        <w:t xml:space="preserve"> </w:t>
      </w:r>
      <w:r w:rsidRPr="00835632">
        <w:rPr>
          <w:rFonts w:ascii="Arial" w:hAnsi="Arial" w:cs="Arial"/>
          <w:sz w:val="22"/>
          <w:szCs w:val="22"/>
        </w:rPr>
        <w:t>HSEF</w:t>
      </w:r>
      <w:r w:rsidRPr="00835632">
        <w:rPr>
          <w:rFonts w:ascii="Arial" w:hAnsi="Arial" w:cs="Arial"/>
          <w:spacing w:val="-3"/>
          <w:sz w:val="22"/>
          <w:szCs w:val="22"/>
        </w:rPr>
        <w:t xml:space="preserve"> </w:t>
      </w:r>
      <w:r w:rsidRPr="00835632">
        <w:rPr>
          <w:rFonts w:ascii="Arial" w:hAnsi="Arial" w:cs="Arial"/>
          <w:sz w:val="22"/>
          <w:szCs w:val="22"/>
        </w:rPr>
        <w:t>Officer</w:t>
      </w:r>
      <w:r w:rsidRPr="00835632">
        <w:rPr>
          <w:rFonts w:ascii="Arial" w:hAnsi="Arial" w:cs="Arial"/>
          <w:spacing w:val="-5"/>
          <w:sz w:val="22"/>
          <w:szCs w:val="22"/>
        </w:rPr>
        <w:t xml:space="preserve"> to</w:t>
      </w:r>
    </w:p>
    <w:p w14:paraId="39328F9E" w14:textId="77777777" w:rsidR="00470B49" w:rsidRPr="007F100A" w:rsidRDefault="00470B49" w:rsidP="00AC22AF">
      <w:pPr>
        <w:pStyle w:val="ListParagraph"/>
        <w:numPr>
          <w:ilvl w:val="0"/>
          <w:numId w:val="95"/>
        </w:numPr>
        <w:ind w:left="993"/>
        <w:jc w:val="both"/>
        <w:rPr>
          <w:rFonts w:ascii="Arial" w:hAnsi="Arial" w:cs="Arial"/>
          <w:sz w:val="22"/>
          <w:szCs w:val="22"/>
        </w:rPr>
      </w:pPr>
      <w:r w:rsidRPr="007F100A">
        <w:rPr>
          <w:rFonts w:ascii="Arial" w:hAnsi="Arial" w:cs="Arial"/>
          <w:sz w:val="22"/>
          <w:szCs w:val="22"/>
        </w:rPr>
        <w:t>Keep track and monitor Pre-Employment and Periodic Medical Test of all resources as per defined frequency and Test requirement.</w:t>
      </w:r>
    </w:p>
    <w:p w14:paraId="63BC63FB" w14:textId="77777777" w:rsidR="00470B49" w:rsidRPr="007F100A" w:rsidRDefault="00470B49" w:rsidP="00AC22AF">
      <w:pPr>
        <w:pStyle w:val="ListParagraph"/>
        <w:numPr>
          <w:ilvl w:val="0"/>
          <w:numId w:val="95"/>
        </w:numPr>
        <w:ind w:left="993"/>
        <w:jc w:val="both"/>
        <w:rPr>
          <w:rFonts w:ascii="Arial" w:hAnsi="Arial" w:cs="Arial"/>
          <w:b/>
          <w:sz w:val="22"/>
          <w:szCs w:val="22"/>
        </w:rPr>
      </w:pPr>
      <w:r w:rsidRPr="007F100A">
        <w:rPr>
          <w:rFonts w:ascii="Arial" w:hAnsi="Arial" w:cs="Arial"/>
          <w:sz w:val="22"/>
          <w:szCs w:val="22"/>
        </w:rPr>
        <w:t>Ensuring Medical Fitness Certificates to be uploaded in SCRUM against for each resources.</w:t>
      </w:r>
    </w:p>
    <w:p w14:paraId="4D548E3E" w14:textId="77777777" w:rsidR="00470B49" w:rsidRPr="00835632" w:rsidRDefault="00470B49" w:rsidP="00921829">
      <w:pPr>
        <w:pStyle w:val="BodyText"/>
        <w:tabs>
          <w:tab w:val="left" w:pos="993"/>
        </w:tabs>
        <w:spacing w:before="1"/>
        <w:ind w:hanging="987"/>
        <w:jc w:val="both"/>
        <w:rPr>
          <w:rFonts w:ascii="Arial" w:hAnsi="Arial" w:cs="Arial"/>
        </w:rPr>
      </w:pPr>
    </w:p>
    <w:p w14:paraId="3FE1B63E" w14:textId="5ACEB749" w:rsidR="00470B49" w:rsidRPr="00835632" w:rsidRDefault="00470B49" w:rsidP="00A54094">
      <w:pPr>
        <w:ind w:hanging="153"/>
        <w:jc w:val="both"/>
        <w:rPr>
          <w:rFonts w:ascii="Arial" w:hAnsi="Arial" w:cs="Arial"/>
          <w:b/>
          <w:sz w:val="22"/>
          <w:szCs w:val="22"/>
        </w:rPr>
      </w:pPr>
      <w:r w:rsidRPr="00835632">
        <w:rPr>
          <w:rFonts w:ascii="Arial" w:hAnsi="Arial" w:cs="Arial"/>
          <w:b/>
          <w:sz w:val="22"/>
          <w:szCs w:val="22"/>
        </w:rPr>
        <w:t>Fitness</w:t>
      </w:r>
      <w:r w:rsidRPr="00835632">
        <w:rPr>
          <w:rFonts w:ascii="Arial" w:hAnsi="Arial" w:cs="Arial"/>
          <w:b/>
          <w:spacing w:val="-7"/>
          <w:sz w:val="22"/>
          <w:szCs w:val="22"/>
        </w:rPr>
        <w:t xml:space="preserve"> </w:t>
      </w:r>
      <w:r w:rsidRPr="00835632">
        <w:rPr>
          <w:rFonts w:ascii="Arial" w:hAnsi="Arial" w:cs="Arial"/>
          <w:b/>
          <w:sz w:val="22"/>
          <w:szCs w:val="22"/>
        </w:rPr>
        <w:t>Test</w:t>
      </w:r>
      <w:r w:rsidRPr="00835632">
        <w:rPr>
          <w:rFonts w:ascii="Arial" w:hAnsi="Arial" w:cs="Arial"/>
          <w:b/>
          <w:spacing w:val="-4"/>
          <w:sz w:val="22"/>
          <w:szCs w:val="22"/>
        </w:rPr>
        <w:t xml:space="preserve"> </w:t>
      </w:r>
      <w:r w:rsidRPr="00835632">
        <w:rPr>
          <w:rFonts w:ascii="Arial" w:hAnsi="Arial" w:cs="Arial"/>
          <w:b/>
          <w:sz w:val="22"/>
          <w:szCs w:val="22"/>
        </w:rPr>
        <w:t>Requirement</w:t>
      </w:r>
      <w:r w:rsidRPr="00835632">
        <w:rPr>
          <w:rFonts w:ascii="Arial" w:hAnsi="Arial" w:cs="Arial"/>
          <w:b/>
          <w:spacing w:val="-4"/>
          <w:sz w:val="22"/>
          <w:szCs w:val="22"/>
        </w:rPr>
        <w:t xml:space="preserve"> </w:t>
      </w:r>
      <w:r w:rsidRPr="00835632">
        <w:rPr>
          <w:rFonts w:ascii="Arial" w:hAnsi="Arial" w:cs="Arial"/>
          <w:b/>
          <w:sz w:val="22"/>
          <w:szCs w:val="22"/>
        </w:rPr>
        <w:t>for</w:t>
      </w:r>
      <w:r w:rsidRPr="00835632">
        <w:rPr>
          <w:rFonts w:ascii="Arial" w:hAnsi="Arial" w:cs="Arial"/>
          <w:b/>
          <w:spacing w:val="-4"/>
          <w:sz w:val="22"/>
          <w:szCs w:val="22"/>
        </w:rPr>
        <w:t xml:space="preserve"> </w:t>
      </w:r>
      <w:r w:rsidRPr="00835632">
        <w:rPr>
          <w:rFonts w:ascii="Arial" w:hAnsi="Arial" w:cs="Arial"/>
          <w:b/>
          <w:sz w:val="22"/>
          <w:szCs w:val="22"/>
        </w:rPr>
        <w:t>SP</w:t>
      </w:r>
      <w:r w:rsidRPr="00835632">
        <w:rPr>
          <w:rFonts w:ascii="Arial" w:hAnsi="Arial" w:cs="Arial"/>
          <w:b/>
          <w:spacing w:val="-4"/>
          <w:sz w:val="22"/>
          <w:szCs w:val="22"/>
        </w:rPr>
        <w:t xml:space="preserve"> </w:t>
      </w:r>
      <w:r w:rsidRPr="00835632">
        <w:rPr>
          <w:rFonts w:ascii="Arial" w:hAnsi="Arial" w:cs="Arial"/>
          <w:b/>
          <w:spacing w:val="-2"/>
          <w:sz w:val="22"/>
          <w:szCs w:val="22"/>
        </w:rPr>
        <w:t>Roles-</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211"/>
        <w:gridCol w:w="3738"/>
      </w:tblGrid>
      <w:tr w:rsidR="00470B49" w:rsidRPr="007F100A" w14:paraId="30704C44" w14:textId="77777777" w:rsidTr="007F100A">
        <w:trPr>
          <w:trHeight w:val="299"/>
        </w:trPr>
        <w:tc>
          <w:tcPr>
            <w:tcW w:w="4621" w:type="dxa"/>
            <w:gridSpan w:val="2"/>
            <w:shd w:val="clear" w:color="auto" w:fill="DDEBF7"/>
          </w:tcPr>
          <w:p w14:paraId="51193A92"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For Other Roles</w:t>
            </w:r>
          </w:p>
        </w:tc>
        <w:tc>
          <w:tcPr>
            <w:tcW w:w="3738" w:type="dxa"/>
            <w:shd w:val="clear" w:color="auto" w:fill="FFF1CC"/>
          </w:tcPr>
          <w:p w14:paraId="4FE8C8E8"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For Roles Involved in Work at Height Activities</w:t>
            </w:r>
          </w:p>
        </w:tc>
      </w:tr>
      <w:tr w:rsidR="00470B49" w:rsidRPr="007F100A" w14:paraId="33190344" w14:textId="77777777" w:rsidTr="007F100A">
        <w:trPr>
          <w:trHeight w:val="385"/>
        </w:trPr>
        <w:tc>
          <w:tcPr>
            <w:tcW w:w="2410" w:type="dxa"/>
            <w:shd w:val="clear" w:color="auto" w:fill="F1F1F1"/>
          </w:tcPr>
          <w:p w14:paraId="5F2A9A54"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Type of Test</w:t>
            </w:r>
          </w:p>
        </w:tc>
        <w:tc>
          <w:tcPr>
            <w:tcW w:w="2211" w:type="dxa"/>
            <w:shd w:val="clear" w:color="auto" w:fill="F1F1F1"/>
          </w:tcPr>
          <w:p w14:paraId="006F6941"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Test to be Carried Out</w:t>
            </w:r>
          </w:p>
        </w:tc>
        <w:tc>
          <w:tcPr>
            <w:tcW w:w="3738" w:type="dxa"/>
            <w:shd w:val="clear" w:color="auto" w:fill="F1F1F1"/>
          </w:tcPr>
          <w:p w14:paraId="4D2582D5"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Test to be Carried Out</w:t>
            </w:r>
          </w:p>
        </w:tc>
      </w:tr>
      <w:tr w:rsidR="00470B49" w:rsidRPr="007F100A" w14:paraId="07F5905F" w14:textId="77777777" w:rsidTr="007F100A">
        <w:trPr>
          <w:trHeight w:val="299"/>
        </w:trPr>
        <w:tc>
          <w:tcPr>
            <w:tcW w:w="2410" w:type="dxa"/>
          </w:tcPr>
          <w:p w14:paraId="619F1D7F"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Physical Assessment</w:t>
            </w:r>
          </w:p>
        </w:tc>
        <w:tc>
          <w:tcPr>
            <w:tcW w:w="2211" w:type="dxa"/>
          </w:tcPr>
          <w:p w14:paraId="303B6A27"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1. Height</w:t>
            </w:r>
          </w:p>
        </w:tc>
        <w:tc>
          <w:tcPr>
            <w:tcW w:w="3738" w:type="dxa"/>
          </w:tcPr>
          <w:p w14:paraId="72642BE9"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1. Height</w:t>
            </w:r>
          </w:p>
        </w:tc>
      </w:tr>
      <w:tr w:rsidR="00470B49" w:rsidRPr="007F100A" w14:paraId="3127B92F" w14:textId="77777777" w:rsidTr="007F100A">
        <w:trPr>
          <w:trHeight w:val="299"/>
        </w:trPr>
        <w:tc>
          <w:tcPr>
            <w:tcW w:w="2410" w:type="dxa"/>
          </w:tcPr>
          <w:p w14:paraId="72B03066" w14:textId="77777777" w:rsidR="00470B49" w:rsidRPr="007F100A" w:rsidRDefault="00470B49" w:rsidP="00921829">
            <w:pPr>
              <w:spacing w:after="0"/>
              <w:jc w:val="both"/>
              <w:rPr>
                <w:rFonts w:ascii="Arial" w:hAnsi="Arial" w:cs="Arial"/>
                <w:sz w:val="22"/>
                <w:szCs w:val="20"/>
              </w:rPr>
            </w:pPr>
          </w:p>
        </w:tc>
        <w:tc>
          <w:tcPr>
            <w:tcW w:w="2211" w:type="dxa"/>
          </w:tcPr>
          <w:p w14:paraId="6C3DB97B"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2. Weight</w:t>
            </w:r>
          </w:p>
        </w:tc>
        <w:tc>
          <w:tcPr>
            <w:tcW w:w="3738" w:type="dxa"/>
          </w:tcPr>
          <w:p w14:paraId="17018A6A"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2. Weight</w:t>
            </w:r>
          </w:p>
        </w:tc>
      </w:tr>
      <w:tr w:rsidR="00470B49" w:rsidRPr="007F100A" w14:paraId="44555D56" w14:textId="77777777" w:rsidTr="007F100A">
        <w:trPr>
          <w:trHeight w:val="299"/>
        </w:trPr>
        <w:tc>
          <w:tcPr>
            <w:tcW w:w="2410" w:type="dxa"/>
          </w:tcPr>
          <w:p w14:paraId="5BF80E26"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Investigation:</w:t>
            </w:r>
          </w:p>
        </w:tc>
        <w:tc>
          <w:tcPr>
            <w:tcW w:w="2211" w:type="dxa"/>
          </w:tcPr>
          <w:p w14:paraId="5643ABFC"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1. BP</w:t>
            </w:r>
          </w:p>
        </w:tc>
        <w:tc>
          <w:tcPr>
            <w:tcW w:w="3738" w:type="dxa"/>
          </w:tcPr>
          <w:p w14:paraId="7D29B6C3"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1. BP</w:t>
            </w:r>
          </w:p>
        </w:tc>
      </w:tr>
      <w:tr w:rsidR="00470B49" w:rsidRPr="007F100A" w14:paraId="5EF8C6E0" w14:textId="77777777" w:rsidTr="007F100A">
        <w:trPr>
          <w:trHeight w:val="300"/>
        </w:trPr>
        <w:tc>
          <w:tcPr>
            <w:tcW w:w="2410" w:type="dxa"/>
          </w:tcPr>
          <w:p w14:paraId="19EA87E2" w14:textId="77777777" w:rsidR="00470B49" w:rsidRPr="007F100A" w:rsidRDefault="00470B49" w:rsidP="00921829">
            <w:pPr>
              <w:spacing w:after="0"/>
              <w:jc w:val="both"/>
              <w:rPr>
                <w:rFonts w:ascii="Arial" w:hAnsi="Arial" w:cs="Arial"/>
                <w:sz w:val="22"/>
                <w:szCs w:val="20"/>
              </w:rPr>
            </w:pPr>
          </w:p>
        </w:tc>
        <w:tc>
          <w:tcPr>
            <w:tcW w:w="2211" w:type="dxa"/>
          </w:tcPr>
          <w:p w14:paraId="556BA232"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2. Diabetic</w:t>
            </w:r>
          </w:p>
        </w:tc>
        <w:tc>
          <w:tcPr>
            <w:tcW w:w="3738" w:type="dxa"/>
          </w:tcPr>
          <w:p w14:paraId="1D3A41BE"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2. Vertigo (height phobia)</w:t>
            </w:r>
          </w:p>
        </w:tc>
      </w:tr>
      <w:tr w:rsidR="00470B49" w:rsidRPr="007F100A" w14:paraId="4A85DE48" w14:textId="77777777" w:rsidTr="007F100A">
        <w:trPr>
          <w:trHeight w:val="299"/>
        </w:trPr>
        <w:tc>
          <w:tcPr>
            <w:tcW w:w="2410" w:type="dxa"/>
          </w:tcPr>
          <w:p w14:paraId="08F269B4" w14:textId="77777777" w:rsidR="00470B49" w:rsidRPr="007F100A" w:rsidRDefault="00470B49" w:rsidP="00921829">
            <w:pPr>
              <w:spacing w:after="0"/>
              <w:jc w:val="both"/>
              <w:rPr>
                <w:rFonts w:ascii="Arial" w:hAnsi="Arial" w:cs="Arial"/>
                <w:sz w:val="22"/>
                <w:szCs w:val="20"/>
              </w:rPr>
            </w:pPr>
          </w:p>
        </w:tc>
        <w:tc>
          <w:tcPr>
            <w:tcW w:w="2211" w:type="dxa"/>
          </w:tcPr>
          <w:p w14:paraId="56CDC833"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3. Vision Test</w:t>
            </w:r>
          </w:p>
        </w:tc>
        <w:tc>
          <w:tcPr>
            <w:tcW w:w="3738" w:type="dxa"/>
          </w:tcPr>
          <w:p w14:paraId="2F863401"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3. Diabetic</w:t>
            </w:r>
          </w:p>
        </w:tc>
      </w:tr>
      <w:tr w:rsidR="00470B49" w:rsidRPr="007F100A" w14:paraId="4B521313" w14:textId="77777777" w:rsidTr="007F100A">
        <w:trPr>
          <w:trHeight w:val="301"/>
        </w:trPr>
        <w:tc>
          <w:tcPr>
            <w:tcW w:w="2410" w:type="dxa"/>
          </w:tcPr>
          <w:p w14:paraId="0CAD5AC8" w14:textId="77777777" w:rsidR="00470B49" w:rsidRPr="007F100A" w:rsidRDefault="00470B49" w:rsidP="00921829">
            <w:pPr>
              <w:spacing w:after="0"/>
              <w:jc w:val="both"/>
              <w:rPr>
                <w:rFonts w:ascii="Arial" w:hAnsi="Arial" w:cs="Arial"/>
                <w:sz w:val="22"/>
                <w:szCs w:val="20"/>
              </w:rPr>
            </w:pPr>
          </w:p>
        </w:tc>
        <w:tc>
          <w:tcPr>
            <w:tcW w:w="2211" w:type="dxa"/>
          </w:tcPr>
          <w:p w14:paraId="71807056"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4. Hearing Test</w:t>
            </w:r>
          </w:p>
        </w:tc>
        <w:tc>
          <w:tcPr>
            <w:tcW w:w="3738" w:type="dxa"/>
          </w:tcPr>
          <w:p w14:paraId="67629098"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4. Vision Test</w:t>
            </w:r>
          </w:p>
        </w:tc>
      </w:tr>
      <w:tr w:rsidR="00470B49" w:rsidRPr="007F100A" w14:paraId="68D51677" w14:textId="77777777" w:rsidTr="007F100A">
        <w:trPr>
          <w:trHeight w:val="299"/>
        </w:trPr>
        <w:tc>
          <w:tcPr>
            <w:tcW w:w="2410" w:type="dxa"/>
          </w:tcPr>
          <w:p w14:paraId="26B2A369" w14:textId="77777777" w:rsidR="00470B49" w:rsidRPr="007F100A" w:rsidRDefault="00470B49" w:rsidP="00921829">
            <w:pPr>
              <w:spacing w:after="0"/>
              <w:jc w:val="both"/>
              <w:rPr>
                <w:rFonts w:ascii="Arial" w:hAnsi="Arial" w:cs="Arial"/>
                <w:sz w:val="22"/>
                <w:szCs w:val="20"/>
              </w:rPr>
            </w:pPr>
          </w:p>
        </w:tc>
        <w:tc>
          <w:tcPr>
            <w:tcW w:w="2211" w:type="dxa"/>
          </w:tcPr>
          <w:p w14:paraId="2E33AF03"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5. Breathing Test</w:t>
            </w:r>
          </w:p>
        </w:tc>
        <w:tc>
          <w:tcPr>
            <w:tcW w:w="3738" w:type="dxa"/>
          </w:tcPr>
          <w:p w14:paraId="0FCDE4F4"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5. Hearing Test</w:t>
            </w:r>
          </w:p>
        </w:tc>
      </w:tr>
      <w:tr w:rsidR="00470B49" w:rsidRPr="007F100A" w14:paraId="43EE8F12" w14:textId="77777777" w:rsidTr="007F100A">
        <w:trPr>
          <w:trHeight w:val="299"/>
        </w:trPr>
        <w:tc>
          <w:tcPr>
            <w:tcW w:w="2410" w:type="dxa"/>
          </w:tcPr>
          <w:p w14:paraId="51CBCB6A" w14:textId="77777777" w:rsidR="00470B49" w:rsidRPr="007F100A" w:rsidRDefault="00470B49" w:rsidP="00921829">
            <w:pPr>
              <w:spacing w:after="0"/>
              <w:jc w:val="both"/>
              <w:rPr>
                <w:rFonts w:ascii="Arial" w:hAnsi="Arial" w:cs="Arial"/>
                <w:sz w:val="22"/>
                <w:szCs w:val="20"/>
              </w:rPr>
            </w:pPr>
          </w:p>
        </w:tc>
        <w:tc>
          <w:tcPr>
            <w:tcW w:w="2211" w:type="dxa"/>
          </w:tcPr>
          <w:p w14:paraId="124788D6"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6. Limb Mobility</w:t>
            </w:r>
          </w:p>
        </w:tc>
        <w:tc>
          <w:tcPr>
            <w:tcW w:w="3738" w:type="dxa"/>
          </w:tcPr>
          <w:p w14:paraId="5D593FB9"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6. Breathing Test</w:t>
            </w:r>
          </w:p>
        </w:tc>
      </w:tr>
      <w:tr w:rsidR="00470B49" w:rsidRPr="007F100A" w14:paraId="14DA7FBE" w14:textId="77777777" w:rsidTr="007F100A">
        <w:trPr>
          <w:trHeight w:val="299"/>
        </w:trPr>
        <w:tc>
          <w:tcPr>
            <w:tcW w:w="2410" w:type="dxa"/>
          </w:tcPr>
          <w:p w14:paraId="31F390D6" w14:textId="77777777" w:rsidR="00470B49" w:rsidRPr="007F100A" w:rsidRDefault="00470B49" w:rsidP="00921829">
            <w:pPr>
              <w:spacing w:after="0"/>
              <w:jc w:val="both"/>
              <w:rPr>
                <w:rFonts w:ascii="Arial" w:hAnsi="Arial" w:cs="Arial"/>
                <w:sz w:val="22"/>
                <w:szCs w:val="20"/>
              </w:rPr>
            </w:pPr>
          </w:p>
        </w:tc>
        <w:tc>
          <w:tcPr>
            <w:tcW w:w="2211" w:type="dxa"/>
          </w:tcPr>
          <w:p w14:paraId="68083FC6" w14:textId="77777777" w:rsidR="00470B49" w:rsidRPr="007F100A" w:rsidRDefault="00470B49" w:rsidP="00921829">
            <w:pPr>
              <w:spacing w:after="0"/>
              <w:jc w:val="both"/>
              <w:rPr>
                <w:rFonts w:ascii="Arial" w:hAnsi="Arial" w:cs="Arial"/>
                <w:sz w:val="22"/>
                <w:szCs w:val="20"/>
              </w:rPr>
            </w:pPr>
          </w:p>
        </w:tc>
        <w:tc>
          <w:tcPr>
            <w:tcW w:w="3738" w:type="dxa"/>
          </w:tcPr>
          <w:p w14:paraId="1F838D90" w14:textId="77777777" w:rsidR="00470B49" w:rsidRPr="007F100A" w:rsidRDefault="00470B49" w:rsidP="00921829">
            <w:pPr>
              <w:spacing w:after="0"/>
              <w:jc w:val="both"/>
              <w:rPr>
                <w:rFonts w:ascii="Arial" w:hAnsi="Arial" w:cs="Arial"/>
                <w:sz w:val="22"/>
                <w:szCs w:val="20"/>
              </w:rPr>
            </w:pPr>
            <w:r w:rsidRPr="007F100A">
              <w:rPr>
                <w:rFonts w:ascii="Arial" w:hAnsi="Arial" w:cs="Arial"/>
                <w:sz w:val="22"/>
                <w:szCs w:val="20"/>
              </w:rPr>
              <w:t>7. Limb mobility</w:t>
            </w:r>
          </w:p>
        </w:tc>
      </w:tr>
    </w:tbl>
    <w:p w14:paraId="63612CB4" w14:textId="77777777" w:rsidR="00470B49" w:rsidRPr="00835632" w:rsidRDefault="00470B49" w:rsidP="00921829">
      <w:pPr>
        <w:pStyle w:val="BodyText"/>
        <w:spacing w:before="6"/>
        <w:ind w:hanging="153"/>
        <w:jc w:val="both"/>
        <w:rPr>
          <w:rFonts w:ascii="Arial" w:hAnsi="Arial" w:cs="Arial"/>
          <w:b/>
        </w:rPr>
      </w:pPr>
    </w:p>
    <w:p w14:paraId="7FEDDF52" w14:textId="26260D43" w:rsidR="00470B49" w:rsidRPr="00400ACC"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Issuance</w:t>
      </w:r>
      <w:r w:rsidRPr="00835632">
        <w:rPr>
          <w:rFonts w:ascii="Arial" w:hAnsi="Arial" w:cs="Arial"/>
          <w:b/>
          <w:spacing w:val="-6"/>
          <w:sz w:val="22"/>
          <w:szCs w:val="22"/>
        </w:rPr>
        <w:t xml:space="preserve"> </w:t>
      </w:r>
      <w:r w:rsidRPr="00835632">
        <w:rPr>
          <w:rFonts w:ascii="Arial" w:hAnsi="Arial" w:cs="Arial"/>
          <w:b/>
          <w:sz w:val="22"/>
          <w:szCs w:val="22"/>
        </w:rPr>
        <w:t>of</w:t>
      </w:r>
      <w:r w:rsidRPr="00835632">
        <w:rPr>
          <w:rFonts w:ascii="Arial" w:hAnsi="Arial" w:cs="Arial"/>
          <w:b/>
          <w:spacing w:val="-1"/>
          <w:sz w:val="22"/>
          <w:szCs w:val="22"/>
        </w:rPr>
        <w:t xml:space="preserve"> </w:t>
      </w:r>
      <w:r w:rsidRPr="00835632">
        <w:rPr>
          <w:rFonts w:ascii="Arial" w:hAnsi="Arial" w:cs="Arial"/>
          <w:b/>
          <w:sz w:val="22"/>
          <w:szCs w:val="22"/>
        </w:rPr>
        <w:t>Job</w:t>
      </w:r>
      <w:r w:rsidRPr="00835632">
        <w:rPr>
          <w:rFonts w:ascii="Arial" w:hAnsi="Arial" w:cs="Arial"/>
          <w:b/>
          <w:spacing w:val="-3"/>
          <w:sz w:val="22"/>
          <w:szCs w:val="22"/>
        </w:rPr>
        <w:t xml:space="preserve"> </w:t>
      </w:r>
      <w:r w:rsidRPr="00835632">
        <w:rPr>
          <w:rFonts w:ascii="Arial" w:hAnsi="Arial" w:cs="Arial"/>
          <w:b/>
          <w:sz w:val="22"/>
          <w:szCs w:val="22"/>
        </w:rPr>
        <w:t>Specific PPE</w:t>
      </w:r>
      <w:r w:rsidRPr="00835632">
        <w:rPr>
          <w:rFonts w:ascii="Arial" w:hAnsi="Arial" w:cs="Arial"/>
          <w:b/>
          <w:spacing w:val="-2"/>
          <w:sz w:val="22"/>
          <w:szCs w:val="22"/>
        </w:rPr>
        <w:t xml:space="preserve"> </w:t>
      </w:r>
      <w:r w:rsidRPr="00835632">
        <w:rPr>
          <w:rFonts w:ascii="Arial" w:hAnsi="Arial" w:cs="Arial"/>
          <w:b/>
          <w:sz w:val="22"/>
          <w:szCs w:val="22"/>
        </w:rPr>
        <w:t>(Personal</w:t>
      </w:r>
      <w:r w:rsidRPr="00835632">
        <w:rPr>
          <w:rFonts w:ascii="Arial" w:hAnsi="Arial" w:cs="Arial"/>
          <w:b/>
          <w:spacing w:val="-2"/>
          <w:sz w:val="22"/>
          <w:szCs w:val="22"/>
        </w:rPr>
        <w:t xml:space="preserve"> </w:t>
      </w:r>
      <w:r w:rsidRPr="00835632">
        <w:rPr>
          <w:rFonts w:ascii="Arial" w:hAnsi="Arial" w:cs="Arial"/>
          <w:b/>
          <w:sz w:val="22"/>
          <w:szCs w:val="22"/>
        </w:rPr>
        <w:t>Protective</w:t>
      </w:r>
      <w:r w:rsidRPr="00835632">
        <w:rPr>
          <w:rFonts w:ascii="Arial" w:hAnsi="Arial" w:cs="Arial"/>
          <w:b/>
          <w:spacing w:val="-3"/>
          <w:sz w:val="22"/>
          <w:szCs w:val="22"/>
        </w:rPr>
        <w:t xml:space="preserve"> </w:t>
      </w:r>
      <w:r w:rsidRPr="00835632">
        <w:rPr>
          <w:rFonts w:ascii="Arial" w:hAnsi="Arial" w:cs="Arial"/>
          <w:b/>
          <w:sz w:val="22"/>
          <w:szCs w:val="22"/>
        </w:rPr>
        <w:t>Equipment)</w:t>
      </w:r>
      <w:r w:rsidRPr="00835632">
        <w:rPr>
          <w:rFonts w:ascii="Arial" w:hAnsi="Arial" w:cs="Arial"/>
          <w:b/>
          <w:spacing w:val="-4"/>
          <w:sz w:val="22"/>
          <w:szCs w:val="22"/>
        </w:rPr>
        <w:t xml:space="preserve"> </w:t>
      </w:r>
      <w:r w:rsidRPr="00835632">
        <w:rPr>
          <w:rFonts w:ascii="Arial" w:hAnsi="Arial" w:cs="Arial"/>
          <w:b/>
          <w:sz w:val="22"/>
          <w:szCs w:val="22"/>
        </w:rPr>
        <w:t>to</w:t>
      </w:r>
      <w:r w:rsidRPr="00835632">
        <w:rPr>
          <w:rFonts w:ascii="Arial" w:hAnsi="Arial" w:cs="Arial"/>
          <w:b/>
          <w:spacing w:val="-3"/>
          <w:sz w:val="22"/>
          <w:szCs w:val="22"/>
        </w:rPr>
        <w:t xml:space="preserve"> </w:t>
      </w:r>
      <w:r w:rsidRPr="00835632">
        <w:rPr>
          <w:rFonts w:ascii="Arial" w:hAnsi="Arial" w:cs="Arial"/>
          <w:b/>
          <w:sz w:val="22"/>
          <w:szCs w:val="22"/>
        </w:rPr>
        <w:t>each</w:t>
      </w:r>
      <w:r w:rsidRPr="00835632">
        <w:rPr>
          <w:rFonts w:ascii="Arial" w:hAnsi="Arial" w:cs="Arial"/>
          <w:b/>
          <w:spacing w:val="-3"/>
          <w:sz w:val="22"/>
          <w:szCs w:val="22"/>
        </w:rPr>
        <w:t xml:space="preserve"> </w:t>
      </w:r>
      <w:r w:rsidRPr="00835632">
        <w:rPr>
          <w:rFonts w:ascii="Arial" w:hAnsi="Arial" w:cs="Arial"/>
          <w:b/>
          <w:sz w:val="22"/>
          <w:szCs w:val="22"/>
        </w:rPr>
        <w:t>resource</w:t>
      </w:r>
      <w:r w:rsidRPr="00835632">
        <w:rPr>
          <w:rFonts w:ascii="Arial" w:hAnsi="Arial" w:cs="Arial"/>
          <w:b/>
          <w:spacing w:val="-1"/>
          <w:sz w:val="22"/>
          <w:szCs w:val="22"/>
        </w:rPr>
        <w:t xml:space="preserve"> </w:t>
      </w:r>
      <w:r w:rsidRPr="00835632">
        <w:rPr>
          <w:rFonts w:ascii="Arial" w:hAnsi="Arial" w:cs="Arial"/>
          <w:b/>
          <w:sz w:val="22"/>
          <w:szCs w:val="22"/>
        </w:rPr>
        <w:t>(</w:t>
      </w:r>
      <w:r w:rsidRPr="00835632">
        <w:rPr>
          <w:rFonts w:ascii="Arial" w:hAnsi="Arial" w:cs="Arial"/>
          <w:b/>
          <w:spacing w:val="-4"/>
          <w:sz w:val="22"/>
          <w:szCs w:val="22"/>
        </w:rPr>
        <w:t xml:space="preserve"> </w:t>
      </w:r>
      <w:r w:rsidRPr="00835632">
        <w:rPr>
          <w:rFonts w:ascii="Arial" w:hAnsi="Arial" w:cs="Arial"/>
          <w:b/>
          <w:sz w:val="22"/>
          <w:szCs w:val="22"/>
        </w:rPr>
        <w:t>Direct/Indirect) deployed in Field /Site/Facility/Fiber Route</w:t>
      </w:r>
    </w:p>
    <w:p w14:paraId="639D39CF" w14:textId="77777777" w:rsidR="00470B49" w:rsidRPr="00835632" w:rsidRDefault="00470B49" w:rsidP="00AC22AF">
      <w:pPr>
        <w:pStyle w:val="ListParagraph"/>
        <w:widowControl w:val="0"/>
        <w:numPr>
          <w:ilvl w:val="0"/>
          <w:numId w:val="96"/>
        </w:numPr>
        <w:autoSpaceDE w:val="0"/>
        <w:autoSpaceDN w:val="0"/>
        <w:spacing w:before="120" w:after="120" w:line="240" w:lineRule="auto"/>
        <w:ind w:left="567" w:right="877"/>
        <w:contextualSpacing w:val="0"/>
        <w:jc w:val="both"/>
        <w:rPr>
          <w:rFonts w:ascii="Arial" w:hAnsi="Arial" w:cs="Arial"/>
          <w:sz w:val="22"/>
          <w:szCs w:val="22"/>
        </w:rPr>
      </w:pPr>
      <w:r w:rsidRPr="00835632">
        <w:rPr>
          <w:rFonts w:ascii="Arial" w:hAnsi="Arial" w:cs="Arial"/>
          <w:sz w:val="22"/>
          <w:szCs w:val="22"/>
        </w:rPr>
        <w:t>Service provider to provide mandatory Job Specific PPE’S not limited to as indicated in table below to each Direct/Indirect resource deployed in field. The PPEs should be provided as per JIO specification on First day of joining.</w:t>
      </w:r>
    </w:p>
    <w:p w14:paraId="4F48822A" w14:textId="77777777" w:rsidR="00470B49" w:rsidRPr="00835632" w:rsidRDefault="00470B49" w:rsidP="00AC22AF">
      <w:pPr>
        <w:pStyle w:val="ListParagraph"/>
        <w:widowControl w:val="0"/>
        <w:numPr>
          <w:ilvl w:val="0"/>
          <w:numId w:val="96"/>
        </w:numPr>
        <w:autoSpaceDE w:val="0"/>
        <w:autoSpaceDN w:val="0"/>
        <w:spacing w:before="120" w:after="120" w:line="240" w:lineRule="auto"/>
        <w:ind w:left="567" w:right="877"/>
        <w:contextualSpacing w:val="0"/>
        <w:jc w:val="both"/>
        <w:rPr>
          <w:rFonts w:ascii="Arial" w:hAnsi="Arial" w:cs="Arial"/>
          <w:sz w:val="22"/>
          <w:szCs w:val="22"/>
        </w:rPr>
      </w:pPr>
      <w:r w:rsidRPr="00835632">
        <w:rPr>
          <w:rFonts w:ascii="Arial" w:hAnsi="Arial" w:cs="Arial"/>
          <w:sz w:val="22"/>
          <w:szCs w:val="22"/>
        </w:rPr>
        <w:t>It</w:t>
      </w:r>
      <w:r w:rsidRPr="00835632">
        <w:rPr>
          <w:rFonts w:ascii="Arial" w:hAnsi="Arial" w:cs="Arial"/>
          <w:spacing w:val="-3"/>
          <w:sz w:val="22"/>
          <w:szCs w:val="22"/>
        </w:rPr>
        <w:t xml:space="preserve"> </w:t>
      </w:r>
      <w:r w:rsidRPr="00835632">
        <w:rPr>
          <w:rFonts w:ascii="Arial" w:hAnsi="Arial" w:cs="Arial"/>
          <w:sz w:val="22"/>
          <w:szCs w:val="22"/>
        </w:rPr>
        <w:t>is</w:t>
      </w:r>
      <w:r w:rsidRPr="00835632">
        <w:rPr>
          <w:rFonts w:ascii="Arial" w:hAnsi="Arial" w:cs="Arial"/>
          <w:spacing w:val="-3"/>
          <w:sz w:val="22"/>
          <w:szCs w:val="22"/>
        </w:rPr>
        <w:t xml:space="preserve"> </w:t>
      </w:r>
      <w:r w:rsidRPr="00835632">
        <w:rPr>
          <w:rFonts w:ascii="Arial" w:hAnsi="Arial" w:cs="Arial"/>
          <w:sz w:val="22"/>
          <w:szCs w:val="22"/>
        </w:rPr>
        <w:t>the</w:t>
      </w:r>
      <w:r w:rsidRPr="00835632">
        <w:rPr>
          <w:rFonts w:ascii="Arial" w:hAnsi="Arial" w:cs="Arial"/>
          <w:spacing w:val="-5"/>
          <w:sz w:val="22"/>
          <w:szCs w:val="22"/>
        </w:rPr>
        <w:t xml:space="preserve"> </w:t>
      </w:r>
      <w:r w:rsidRPr="00835632">
        <w:rPr>
          <w:rFonts w:ascii="Arial" w:hAnsi="Arial" w:cs="Arial"/>
          <w:sz w:val="22"/>
          <w:szCs w:val="22"/>
        </w:rPr>
        <w:t>responsibility</w:t>
      </w:r>
      <w:r w:rsidRPr="00835632">
        <w:rPr>
          <w:rFonts w:ascii="Arial" w:hAnsi="Arial" w:cs="Arial"/>
          <w:spacing w:val="-5"/>
          <w:sz w:val="22"/>
          <w:szCs w:val="22"/>
        </w:rPr>
        <w:t xml:space="preserve"> </w:t>
      </w:r>
      <w:r w:rsidRPr="00835632">
        <w:rPr>
          <w:rFonts w:ascii="Arial" w:hAnsi="Arial" w:cs="Arial"/>
          <w:sz w:val="22"/>
          <w:szCs w:val="22"/>
        </w:rPr>
        <w:t>of</w:t>
      </w:r>
      <w:r w:rsidRPr="00835632">
        <w:rPr>
          <w:rFonts w:ascii="Arial" w:hAnsi="Arial" w:cs="Arial"/>
          <w:spacing w:val="-3"/>
          <w:sz w:val="22"/>
          <w:szCs w:val="22"/>
        </w:rPr>
        <w:t xml:space="preserve"> </w:t>
      </w:r>
      <w:r w:rsidRPr="00835632">
        <w:rPr>
          <w:rFonts w:ascii="Arial" w:hAnsi="Arial" w:cs="Arial"/>
          <w:sz w:val="22"/>
          <w:szCs w:val="22"/>
        </w:rPr>
        <w:t>SP</w:t>
      </w:r>
      <w:r w:rsidRPr="00835632">
        <w:rPr>
          <w:rFonts w:ascii="Arial" w:hAnsi="Arial" w:cs="Arial"/>
          <w:spacing w:val="-4"/>
          <w:sz w:val="22"/>
          <w:szCs w:val="22"/>
        </w:rPr>
        <w:t xml:space="preserve"> </w:t>
      </w:r>
      <w:r w:rsidRPr="00835632">
        <w:rPr>
          <w:rFonts w:ascii="Arial" w:hAnsi="Arial" w:cs="Arial"/>
          <w:sz w:val="22"/>
          <w:szCs w:val="22"/>
        </w:rPr>
        <w:t>HSEF</w:t>
      </w:r>
      <w:r w:rsidRPr="00835632">
        <w:rPr>
          <w:rFonts w:ascii="Arial" w:hAnsi="Arial" w:cs="Arial"/>
          <w:spacing w:val="-3"/>
          <w:sz w:val="22"/>
          <w:szCs w:val="22"/>
        </w:rPr>
        <w:t xml:space="preserve"> </w:t>
      </w:r>
      <w:r w:rsidRPr="00835632">
        <w:rPr>
          <w:rFonts w:ascii="Arial" w:hAnsi="Arial" w:cs="Arial"/>
          <w:sz w:val="22"/>
          <w:szCs w:val="22"/>
        </w:rPr>
        <w:t>Officer</w:t>
      </w:r>
      <w:r w:rsidRPr="00835632">
        <w:rPr>
          <w:rFonts w:ascii="Arial" w:hAnsi="Arial" w:cs="Arial"/>
          <w:spacing w:val="-5"/>
          <w:sz w:val="22"/>
          <w:szCs w:val="22"/>
        </w:rPr>
        <w:t xml:space="preserve"> to</w:t>
      </w:r>
    </w:p>
    <w:p w14:paraId="2BB6628C" w14:textId="77777777" w:rsidR="00470B49" w:rsidRPr="00835632" w:rsidRDefault="00470B49" w:rsidP="00AC22AF">
      <w:pPr>
        <w:pStyle w:val="ListParagraph"/>
        <w:widowControl w:val="0"/>
        <w:numPr>
          <w:ilvl w:val="0"/>
          <w:numId w:val="94"/>
        </w:numPr>
        <w:tabs>
          <w:tab w:val="left" w:pos="1554"/>
        </w:tabs>
        <w:autoSpaceDE w:val="0"/>
        <w:autoSpaceDN w:val="0"/>
        <w:spacing w:after="0" w:line="240" w:lineRule="auto"/>
        <w:ind w:left="1276" w:right="1131" w:hanging="567"/>
        <w:contextualSpacing w:val="0"/>
        <w:jc w:val="both"/>
        <w:rPr>
          <w:rFonts w:ascii="Arial" w:hAnsi="Arial" w:cs="Arial"/>
          <w:sz w:val="22"/>
          <w:szCs w:val="22"/>
        </w:rPr>
      </w:pPr>
      <w:r w:rsidRPr="00835632">
        <w:rPr>
          <w:rFonts w:ascii="Arial" w:hAnsi="Arial" w:cs="Arial"/>
          <w:sz w:val="22"/>
          <w:szCs w:val="22"/>
        </w:rPr>
        <w:t>Keep</w:t>
      </w:r>
      <w:r w:rsidRPr="00835632">
        <w:rPr>
          <w:rFonts w:ascii="Arial" w:hAnsi="Arial" w:cs="Arial"/>
          <w:spacing w:val="-13"/>
          <w:sz w:val="22"/>
          <w:szCs w:val="22"/>
        </w:rPr>
        <w:t xml:space="preserve"> </w:t>
      </w:r>
      <w:r w:rsidRPr="00835632">
        <w:rPr>
          <w:rFonts w:ascii="Arial" w:hAnsi="Arial" w:cs="Arial"/>
          <w:sz w:val="22"/>
          <w:szCs w:val="22"/>
        </w:rPr>
        <w:t>on</w:t>
      </w:r>
      <w:r w:rsidRPr="00835632">
        <w:rPr>
          <w:rFonts w:ascii="Arial" w:hAnsi="Arial" w:cs="Arial"/>
          <w:spacing w:val="-13"/>
          <w:sz w:val="22"/>
          <w:szCs w:val="22"/>
        </w:rPr>
        <w:t xml:space="preserve"> </w:t>
      </w:r>
      <w:r w:rsidRPr="00835632">
        <w:rPr>
          <w:rFonts w:ascii="Arial" w:hAnsi="Arial" w:cs="Arial"/>
          <w:sz w:val="22"/>
          <w:szCs w:val="22"/>
        </w:rPr>
        <w:t>Procuring</w:t>
      </w:r>
      <w:r w:rsidRPr="00835632">
        <w:rPr>
          <w:rFonts w:ascii="Arial" w:hAnsi="Arial" w:cs="Arial"/>
          <w:spacing w:val="-12"/>
          <w:sz w:val="22"/>
          <w:szCs w:val="22"/>
        </w:rPr>
        <w:t xml:space="preserve"> </w:t>
      </w:r>
      <w:r w:rsidRPr="00835632">
        <w:rPr>
          <w:rFonts w:ascii="Arial" w:hAnsi="Arial" w:cs="Arial"/>
          <w:sz w:val="22"/>
          <w:szCs w:val="22"/>
        </w:rPr>
        <w:t>job</w:t>
      </w:r>
      <w:r w:rsidRPr="00835632">
        <w:rPr>
          <w:rFonts w:ascii="Arial" w:hAnsi="Arial" w:cs="Arial"/>
          <w:spacing w:val="-13"/>
          <w:sz w:val="22"/>
          <w:szCs w:val="22"/>
        </w:rPr>
        <w:t xml:space="preserve"> </w:t>
      </w:r>
      <w:r w:rsidRPr="00835632">
        <w:rPr>
          <w:rFonts w:ascii="Arial" w:hAnsi="Arial" w:cs="Arial"/>
          <w:sz w:val="22"/>
          <w:szCs w:val="22"/>
        </w:rPr>
        <w:t>specific</w:t>
      </w:r>
      <w:r w:rsidRPr="00835632">
        <w:rPr>
          <w:rFonts w:ascii="Arial" w:hAnsi="Arial" w:cs="Arial"/>
          <w:spacing w:val="-11"/>
          <w:sz w:val="22"/>
          <w:szCs w:val="22"/>
        </w:rPr>
        <w:t xml:space="preserve"> </w:t>
      </w:r>
      <w:r w:rsidRPr="00835632">
        <w:rPr>
          <w:rFonts w:ascii="Arial" w:hAnsi="Arial" w:cs="Arial"/>
          <w:sz w:val="22"/>
          <w:szCs w:val="22"/>
        </w:rPr>
        <w:t>PPE</w:t>
      </w:r>
      <w:r w:rsidRPr="00835632">
        <w:rPr>
          <w:rFonts w:ascii="Arial" w:hAnsi="Arial" w:cs="Arial"/>
          <w:spacing w:val="-13"/>
          <w:sz w:val="22"/>
          <w:szCs w:val="22"/>
        </w:rPr>
        <w:t xml:space="preserve"> </w:t>
      </w:r>
      <w:r w:rsidRPr="00835632">
        <w:rPr>
          <w:rFonts w:ascii="Arial" w:hAnsi="Arial" w:cs="Arial"/>
          <w:sz w:val="22"/>
          <w:szCs w:val="22"/>
        </w:rPr>
        <w:t>on</w:t>
      </w:r>
      <w:r w:rsidRPr="00835632">
        <w:rPr>
          <w:rFonts w:ascii="Arial" w:hAnsi="Arial" w:cs="Arial"/>
          <w:spacing w:val="-13"/>
          <w:sz w:val="22"/>
          <w:szCs w:val="22"/>
        </w:rPr>
        <w:t xml:space="preserve"> </w:t>
      </w:r>
      <w:r w:rsidRPr="00835632">
        <w:rPr>
          <w:rFonts w:ascii="Arial" w:hAnsi="Arial" w:cs="Arial"/>
          <w:sz w:val="22"/>
          <w:szCs w:val="22"/>
        </w:rPr>
        <w:t>rolling</w:t>
      </w:r>
      <w:r w:rsidRPr="00835632">
        <w:rPr>
          <w:rFonts w:ascii="Arial" w:hAnsi="Arial" w:cs="Arial"/>
          <w:spacing w:val="-11"/>
          <w:sz w:val="22"/>
          <w:szCs w:val="22"/>
        </w:rPr>
        <w:t xml:space="preserve"> </w:t>
      </w:r>
      <w:r w:rsidRPr="00835632">
        <w:rPr>
          <w:rFonts w:ascii="Arial" w:hAnsi="Arial" w:cs="Arial"/>
          <w:sz w:val="22"/>
          <w:szCs w:val="22"/>
        </w:rPr>
        <w:t>basis</w:t>
      </w:r>
      <w:r w:rsidRPr="00835632">
        <w:rPr>
          <w:rFonts w:ascii="Arial" w:hAnsi="Arial" w:cs="Arial"/>
          <w:spacing w:val="-13"/>
          <w:sz w:val="22"/>
          <w:szCs w:val="22"/>
        </w:rPr>
        <w:t xml:space="preserve"> </w:t>
      </w:r>
      <w:r w:rsidRPr="00835632">
        <w:rPr>
          <w:rFonts w:ascii="Arial" w:hAnsi="Arial" w:cs="Arial"/>
          <w:sz w:val="22"/>
          <w:szCs w:val="22"/>
        </w:rPr>
        <w:t>as</w:t>
      </w:r>
      <w:r w:rsidRPr="00835632">
        <w:rPr>
          <w:rFonts w:ascii="Arial" w:hAnsi="Arial" w:cs="Arial"/>
          <w:spacing w:val="-12"/>
          <w:sz w:val="22"/>
          <w:szCs w:val="22"/>
        </w:rPr>
        <w:t xml:space="preserve"> </w:t>
      </w:r>
      <w:r w:rsidRPr="00835632">
        <w:rPr>
          <w:rFonts w:ascii="Arial" w:hAnsi="Arial" w:cs="Arial"/>
          <w:sz w:val="22"/>
          <w:szCs w:val="22"/>
        </w:rPr>
        <w:t>per</w:t>
      </w:r>
      <w:r w:rsidRPr="00835632">
        <w:rPr>
          <w:rFonts w:ascii="Arial" w:hAnsi="Arial" w:cs="Arial"/>
          <w:spacing w:val="-10"/>
          <w:sz w:val="22"/>
          <w:szCs w:val="22"/>
        </w:rPr>
        <w:t xml:space="preserve"> </w:t>
      </w:r>
      <w:r w:rsidRPr="00835632">
        <w:rPr>
          <w:rFonts w:ascii="Arial" w:hAnsi="Arial" w:cs="Arial"/>
          <w:sz w:val="22"/>
          <w:szCs w:val="22"/>
        </w:rPr>
        <w:t>Circle</w:t>
      </w:r>
      <w:r w:rsidRPr="00835632">
        <w:rPr>
          <w:rFonts w:ascii="Arial" w:hAnsi="Arial" w:cs="Arial"/>
          <w:spacing w:val="-13"/>
          <w:sz w:val="22"/>
          <w:szCs w:val="22"/>
        </w:rPr>
        <w:t xml:space="preserve"> </w:t>
      </w:r>
      <w:r w:rsidRPr="00835632">
        <w:rPr>
          <w:rFonts w:ascii="Arial" w:hAnsi="Arial" w:cs="Arial"/>
          <w:sz w:val="22"/>
          <w:szCs w:val="22"/>
        </w:rPr>
        <w:t>Requirement,</w:t>
      </w:r>
      <w:r w:rsidRPr="00835632">
        <w:rPr>
          <w:rFonts w:ascii="Arial" w:hAnsi="Arial" w:cs="Arial"/>
          <w:spacing w:val="-13"/>
          <w:sz w:val="22"/>
          <w:szCs w:val="22"/>
        </w:rPr>
        <w:t xml:space="preserve"> </w:t>
      </w:r>
      <w:r w:rsidRPr="00835632">
        <w:rPr>
          <w:rFonts w:ascii="Arial" w:hAnsi="Arial" w:cs="Arial"/>
          <w:sz w:val="22"/>
          <w:szCs w:val="22"/>
        </w:rPr>
        <w:t>distribute</w:t>
      </w:r>
      <w:r w:rsidRPr="00835632">
        <w:rPr>
          <w:rFonts w:ascii="Arial" w:hAnsi="Arial" w:cs="Arial"/>
          <w:spacing w:val="-10"/>
          <w:sz w:val="22"/>
          <w:szCs w:val="22"/>
        </w:rPr>
        <w:t xml:space="preserve"> </w:t>
      </w:r>
      <w:r w:rsidRPr="00835632">
        <w:rPr>
          <w:rFonts w:ascii="Arial" w:hAnsi="Arial" w:cs="Arial"/>
          <w:sz w:val="22"/>
          <w:szCs w:val="22"/>
        </w:rPr>
        <w:t>Job</w:t>
      </w:r>
      <w:r w:rsidRPr="00835632">
        <w:rPr>
          <w:rFonts w:ascii="Arial" w:hAnsi="Arial" w:cs="Arial"/>
          <w:spacing w:val="-13"/>
          <w:sz w:val="22"/>
          <w:szCs w:val="22"/>
        </w:rPr>
        <w:t xml:space="preserve"> </w:t>
      </w:r>
      <w:r w:rsidRPr="00835632">
        <w:rPr>
          <w:rFonts w:ascii="Arial" w:hAnsi="Arial" w:cs="Arial"/>
          <w:sz w:val="22"/>
          <w:szCs w:val="22"/>
        </w:rPr>
        <w:t>Specific &amp; Need Basis PPE to each Direct/Indirect employee deployed in field.</w:t>
      </w:r>
    </w:p>
    <w:p w14:paraId="0EEF4DCF" w14:textId="77777777" w:rsidR="00470B49" w:rsidRPr="00835632" w:rsidRDefault="00470B49" w:rsidP="00AC22AF">
      <w:pPr>
        <w:pStyle w:val="ListParagraph"/>
        <w:widowControl w:val="0"/>
        <w:numPr>
          <w:ilvl w:val="0"/>
          <w:numId w:val="94"/>
        </w:numPr>
        <w:tabs>
          <w:tab w:val="left" w:pos="1554"/>
        </w:tabs>
        <w:autoSpaceDE w:val="0"/>
        <w:autoSpaceDN w:val="0"/>
        <w:spacing w:after="0" w:line="240" w:lineRule="auto"/>
        <w:ind w:left="1276" w:right="1131" w:hanging="567"/>
        <w:contextualSpacing w:val="0"/>
        <w:jc w:val="both"/>
        <w:rPr>
          <w:rFonts w:ascii="Arial" w:hAnsi="Arial" w:cs="Arial"/>
          <w:sz w:val="22"/>
          <w:szCs w:val="22"/>
        </w:rPr>
      </w:pPr>
      <w:r w:rsidRPr="00835632">
        <w:rPr>
          <w:rFonts w:ascii="Arial" w:hAnsi="Arial" w:cs="Arial"/>
          <w:sz w:val="22"/>
          <w:szCs w:val="22"/>
        </w:rPr>
        <w:t>Ensuring</w:t>
      </w:r>
      <w:r w:rsidRPr="00835632">
        <w:rPr>
          <w:rFonts w:ascii="Arial" w:hAnsi="Arial" w:cs="Arial"/>
          <w:spacing w:val="-7"/>
          <w:sz w:val="22"/>
          <w:szCs w:val="22"/>
        </w:rPr>
        <w:t xml:space="preserve"> </w:t>
      </w:r>
      <w:r w:rsidRPr="00835632">
        <w:rPr>
          <w:rFonts w:ascii="Arial" w:hAnsi="Arial" w:cs="Arial"/>
          <w:sz w:val="22"/>
          <w:szCs w:val="22"/>
        </w:rPr>
        <w:t>usage</w:t>
      </w:r>
      <w:r w:rsidRPr="00835632">
        <w:rPr>
          <w:rFonts w:ascii="Arial" w:hAnsi="Arial" w:cs="Arial"/>
          <w:spacing w:val="-2"/>
          <w:sz w:val="22"/>
          <w:szCs w:val="22"/>
        </w:rPr>
        <w:t xml:space="preserve"> </w:t>
      </w:r>
      <w:r w:rsidRPr="00835632">
        <w:rPr>
          <w:rFonts w:ascii="Arial" w:hAnsi="Arial" w:cs="Arial"/>
          <w:sz w:val="22"/>
          <w:szCs w:val="22"/>
        </w:rPr>
        <w:t>of</w:t>
      </w:r>
      <w:r w:rsidRPr="00835632">
        <w:rPr>
          <w:rFonts w:ascii="Arial" w:hAnsi="Arial" w:cs="Arial"/>
          <w:spacing w:val="-7"/>
          <w:sz w:val="22"/>
          <w:szCs w:val="22"/>
        </w:rPr>
        <w:t xml:space="preserve"> </w:t>
      </w:r>
      <w:r w:rsidRPr="00835632">
        <w:rPr>
          <w:rFonts w:ascii="Arial" w:hAnsi="Arial" w:cs="Arial"/>
          <w:sz w:val="22"/>
          <w:szCs w:val="22"/>
        </w:rPr>
        <w:t>PPE</w:t>
      </w:r>
      <w:r w:rsidRPr="00835632">
        <w:rPr>
          <w:rFonts w:ascii="Arial" w:hAnsi="Arial" w:cs="Arial"/>
          <w:spacing w:val="-3"/>
          <w:sz w:val="22"/>
          <w:szCs w:val="22"/>
        </w:rPr>
        <w:t xml:space="preserve"> </w:t>
      </w:r>
      <w:r w:rsidRPr="00835632">
        <w:rPr>
          <w:rFonts w:ascii="Arial" w:hAnsi="Arial" w:cs="Arial"/>
          <w:sz w:val="22"/>
          <w:szCs w:val="22"/>
        </w:rPr>
        <w:t>by</w:t>
      </w:r>
      <w:r w:rsidRPr="00835632">
        <w:rPr>
          <w:rFonts w:ascii="Arial" w:hAnsi="Arial" w:cs="Arial"/>
          <w:spacing w:val="-3"/>
          <w:sz w:val="22"/>
          <w:szCs w:val="22"/>
        </w:rPr>
        <w:t xml:space="preserve"> </w:t>
      </w:r>
      <w:r w:rsidRPr="00835632">
        <w:rPr>
          <w:rFonts w:ascii="Arial" w:hAnsi="Arial" w:cs="Arial"/>
          <w:sz w:val="22"/>
          <w:szCs w:val="22"/>
        </w:rPr>
        <w:t>each</w:t>
      </w:r>
      <w:r w:rsidRPr="00835632">
        <w:rPr>
          <w:rFonts w:ascii="Arial" w:hAnsi="Arial" w:cs="Arial"/>
          <w:spacing w:val="-5"/>
          <w:sz w:val="22"/>
          <w:szCs w:val="22"/>
        </w:rPr>
        <w:t xml:space="preserve"> </w:t>
      </w:r>
      <w:r w:rsidRPr="00835632">
        <w:rPr>
          <w:rFonts w:ascii="Arial" w:hAnsi="Arial" w:cs="Arial"/>
          <w:sz w:val="22"/>
          <w:szCs w:val="22"/>
        </w:rPr>
        <w:t>resource</w:t>
      </w:r>
      <w:r w:rsidRPr="00835632">
        <w:rPr>
          <w:rFonts w:ascii="Arial" w:hAnsi="Arial" w:cs="Arial"/>
          <w:spacing w:val="-5"/>
          <w:sz w:val="22"/>
          <w:szCs w:val="22"/>
        </w:rPr>
        <w:t xml:space="preserve"> </w:t>
      </w:r>
      <w:r w:rsidRPr="00835632">
        <w:rPr>
          <w:rFonts w:ascii="Arial" w:hAnsi="Arial" w:cs="Arial"/>
          <w:sz w:val="22"/>
          <w:szCs w:val="22"/>
        </w:rPr>
        <w:t>(</w:t>
      </w:r>
      <w:r w:rsidRPr="00835632">
        <w:rPr>
          <w:rFonts w:ascii="Arial" w:hAnsi="Arial" w:cs="Arial"/>
          <w:spacing w:val="-5"/>
          <w:sz w:val="22"/>
          <w:szCs w:val="22"/>
        </w:rPr>
        <w:t xml:space="preserve"> </w:t>
      </w:r>
      <w:r w:rsidRPr="00835632">
        <w:rPr>
          <w:rFonts w:ascii="Arial" w:hAnsi="Arial" w:cs="Arial"/>
          <w:sz w:val="22"/>
          <w:szCs w:val="22"/>
        </w:rPr>
        <w:t>Direct/Indirect)</w:t>
      </w:r>
      <w:r w:rsidRPr="00835632">
        <w:rPr>
          <w:rFonts w:ascii="Arial" w:hAnsi="Arial" w:cs="Arial"/>
          <w:spacing w:val="-4"/>
          <w:sz w:val="22"/>
          <w:szCs w:val="22"/>
        </w:rPr>
        <w:t xml:space="preserve"> </w:t>
      </w:r>
      <w:r w:rsidRPr="00835632">
        <w:rPr>
          <w:rFonts w:ascii="Arial" w:hAnsi="Arial" w:cs="Arial"/>
          <w:sz w:val="22"/>
          <w:szCs w:val="22"/>
        </w:rPr>
        <w:t>accessing</w:t>
      </w:r>
      <w:r w:rsidRPr="00835632">
        <w:rPr>
          <w:rFonts w:ascii="Arial" w:hAnsi="Arial" w:cs="Arial"/>
          <w:spacing w:val="-4"/>
          <w:sz w:val="22"/>
          <w:szCs w:val="22"/>
        </w:rPr>
        <w:t xml:space="preserve"> </w:t>
      </w:r>
      <w:r w:rsidRPr="00835632">
        <w:rPr>
          <w:rFonts w:ascii="Arial" w:hAnsi="Arial" w:cs="Arial"/>
          <w:sz w:val="22"/>
          <w:szCs w:val="22"/>
        </w:rPr>
        <w:t>the</w:t>
      </w:r>
      <w:r w:rsidRPr="00835632">
        <w:rPr>
          <w:rFonts w:ascii="Arial" w:hAnsi="Arial" w:cs="Arial"/>
          <w:spacing w:val="-3"/>
          <w:sz w:val="22"/>
          <w:szCs w:val="22"/>
        </w:rPr>
        <w:t xml:space="preserve"> </w:t>
      </w:r>
      <w:r w:rsidRPr="00835632">
        <w:rPr>
          <w:rFonts w:ascii="Arial" w:hAnsi="Arial" w:cs="Arial"/>
          <w:sz w:val="22"/>
          <w:szCs w:val="22"/>
        </w:rPr>
        <w:t>site</w:t>
      </w:r>
      <w:r w:rsidRPr="00835632">
        <w:rPr>
          <w:rFonts w:ascii="Arial" w:hAnsi="Arial" w:cs="Arial"/>
          <w:spacing w:val="-5"/>
          <w:sz w:val="22"/>
          <w:szCs w:val="22"/>
        </w:rPr>
        <w:t xml:space="preserve"> </w:t>
      </w:r>
      <w:r w:rsidRPr="00835632">
        <w:rPr>
          <w:rFonts w:ascii="Arial" w:hAnsi="Arial" w:cs="Arial"/>
          <w:sz w:val="22"/>
          <w:szCs w:val="22"/>
        </w:rPr>
        <w:t>/Fiber</w:t>
      </w:r>
      <w:r w:rsidRPr="00835632">
        <w:rPr>
          <w:rFonts w:ascii="Arial" w:hAnsi="Arial" w:cs="Arial"/>
          <w:spacing w:val="-3"/>
          <w:sz w:val="22"/>
          <w:szCs w:val="22"/>
        </w:rPr>
        <w:t xml:space="preserve"> </w:t>
      </w:r>
      <w:r w:rsidRPr="00835632">
        <w:rPr>
          <w:rFonts w:ascii="Arial" w:hAnsi="Arial" w:cs="Arial"/>
          <w:spacing w:val="-2"/>
          <w:sz w:val="22"/>
          <w:szCs w:val="22"/>
        </w:rPr>
        <w:t>Route</w:t>
      </w:r>
    </w:p>
    <w:p w14:paraId="0D88B37A" w14:textId="77777777" w:rsidR="00470B49" w:rsidRPr="00835632" w:rsidRDefault="00470B49" w:rsidP="00AC22AF">
      <w:pPr>
        <w:pStyle w:val="ListParagraph"/>
        <w:widowControl w:val="0"/>
        <w:numPr>
          <w:ilvl w:val="0"/>
          <w:numId w:val="94"/>
        </w:numPr>
        <w:tabs>
          <w:tab w:val="left" w:pos="1554"/>
        </w:tabs>
        <w:autoSpaceDE w:val="0"/>
        <w:autoSpaceDN w:val="0"/>
        <w:spacing w:after="0" w:line="240" w:lineRule="auto"/>
        <w:ind w:left="1276" w:right="1131" w:hanging="567"/>
        <w:contextualSpacing w:val="0"/>
        <w:jc w:val="both"/>
        <w:rPr>
          <w:rFonts w:ascii="Arial" w:hAnsi="Arial" w:cs="Arial"/>
          <w:sz w:val="22"/>
          <w:szCs w:val="22"/>
        </w:rPr>
      </w:pPr>
      <w:r w:rsidRPr="00835632">
        <w:rPr>
          <w:rFonts w:ascii="Arial" w:hAnsi="Arial" w:cs="Arial"/>
          <w:sz w:val="22"/>
          <w:szCs w:val="22"/>
        </w:rPr>
        <w:t>Replace</w:t>
      </w:r>
      <w:r w:rsidRPr="00835632">
        <w:rPr>
          <w:rFonts w:ascii="Arial" w:hAnsi="Arial" w:cs="Arial"/>
          <w:spacing w:val="-6"/>
          <w:sz w:val="22"/>
          <w:szCs w:val="22"/>
        </w:rPr>
        <w:t xml:space="preserve"> </w:t>
      </w:r>
      <w:r w:rsidRPr="00835632">
        <w:rPr>
          <w:rFonts w:ascii="Arial" w:hAnsi="Arial" w:cs="Arial"/>
          <w:sz w:val="22"/>
          <w:szCs w:val="22"/>
        </w:rPr>
        <w:t>PPE,</w:t>
      </w:r>
      <w:r w:rsidRPr="00835632">
        <w:rPr>
          <w:rFonts w:ascii="Arial" w:hAnsi="Arial" w:cs="Arial"/>
          <w:spacing w:val="-3"/>
          <w:sz w:val="22"/>
          <w:szCs w:val="22"/>
        </w:rPr>
        <w:t xml:space="preserve"> </w:t>
      </w:r>
      <w:r w:rsidRPr="00835632">
        <w:rPr>
          <w:rFonts w:ascii="Arial" w:hAnsi="Arial" w:cs="Arial"/>
          <w:sz w:val="22"/>
          <w:szCs w:val="22"/>
        </w:rPr>
        <w:t>if</w:t>
      </w:r>
      <w:r w:rsidRPr="00835632">
        <w:rPr>
          <w:rFonts w:ascii="Arial" w:hAnsi="Arial" w:cs="Arial"/>
          <w:spacing w:val="-6"/>
          <w:sz w:val="22"/>
          <w:szCs w:val="22"/>
        </w:rPr>
        <w:t xml:space="preserve"> </w:t>
      </w:r>
      <w:r w:rsidRPr="00835632">
        <w:rPr>
          <w:rFonts w:ascii="Arial" w:hAnsi="Arial" w:cs="Arial"/>
          <w:sz w:val="22"/>
          <w:szCs w:val="22"/>
        </w:rPr>
        <w:t>found</w:t>
      </w:r>
      <w:r w:rsidRPr="00835632">
        <w:rPr>
          <w:rFonts w:ascii="Arial" w:hAnsi="Arial" w:cs="Arial"/>
          <w:spacing w:val="-4"/>
          <w:sz w:val="22"/>
          <w:szCs w:val="22"/>
        </w:rPr>
        <w:t xml:space="preserve"> </w:t>
      </w:r>
      <w:r w:rsidRPr="00835632">
        <w:rPr>
          <w:rFonts w:ascii="Arial" w:hAnsi="Arial" w:cs="Arial"/>
          <w:sz w:val="22"/>
          <w:szCs w:val="22"/>
        </w:rPr>
        <w:t>damaged</w:t>
      </w:r>
      <w:r w:rsidRPr="00835632">
        <w:rPr>
          <w:rFonts w:ascii="Arial" w:hAnsi="Arial" w:cs="Arial"/>
          <w:spacing w:val="-3"/>
          <w:sz w:val="22"/>
          <w:szCs w:val="22"/>
        </w:rPr>
        <w:t xml:space="preserve"> </w:t>
      </w:r>
      <w:r w:rsidRPr="00835632">
        <w:rPr>
          <w:rFonts w:ascii="Arial" w:hAnsi="Arial" w:cs="Arial"/>
          <w:sz w:val="22"/>
          <w:szCs w:val="22"/>
        </w:rPr>
        <w:t>during</w:t>
      </w:r>
      <w:r w:rsidRPr="00835632">
        <w:rPr>
          <w:rFonts w:ascii="Arial" w:hAnsi="Arial" w:cs="Arial"/>
          <w:spacing w:val="-4"/>
          <w:sz w:val="22"/>
          <w:szCs w:val="22"/>
        </w:rPr>
        <w:t xml:space="preserve"> </w:t>
      </w:r>
      <w:r w:rsidRPr="00835632">
        <w:rPr>
          <w:rFonts w:ascii="Arial" w:hAnsi="Arial" w:cs="Arial"/>
          <w:spacing w:val="-2"/>
          <w:sz w:val="22"/>
          <w:szCs w:val="22"/>
        </w:rPr>
        <w:t>inspection/audit</w:t>
      </w:r>
    </w:p>
    <w:p w14:paraId="505A086A" w14:textId="77777777" w:rsidR="00470B49" w:rsidRPr="00835632" w:rsidRDefault="00470B49" w:rsidP="00AC22AF">
      <w:pPr>
        <w:pStyle w:val="ListParagraph"/>
        <w:widowControl w:val="0"/>
        <w:numPr>
          <w:ilvl w:val="0"/>
          <w:numId w:val="94"/>
        </w:numPr>
        <w:tabs>
          <w:tab w:val="left" w:pos="1554"/>
        </w:tabs>
        <w:autoSpaceDE w:val="0"/>
        <w:autoSpaceDN w:val="0"/>
        <w:spacing w:after="0" w:line="240" w:lineRule="auto"/>
        <w:ind w:left="1276" w:right="1131" w:hanging="567"/>
        <w:contextualSpacing w:val="0"/>
        <w:jc w:val="both"/>
        <w:rPr>
          <w:rFonts w:ascii="Arial" w:hAnsi="Arial" w:cs="Arial"/>
          <w:sz w:val="22"/>
          <w:szCs w:val="22"/>
        </w:rPr>
      </w:pPr>
      <w:r w:rsidRPr="00835632">
        <w:rPr>
          <w:rFonts w:ascii="Arial" w:hAnsi="Arial" w:cs="Arial"/>
          <w:sz w:val="22"/>
          <w:szCs w:val="22"/>
        </w:rPr>
        <w:t>Track,</w:t>
      </w:r>
      <w:r w:rsidRPr="00835632">
        <w:rPr>
          <w:rFonts w:ascii="Arial" w:hAnsi="Arial" w:cs="Arial"/>
          <w:spacing w:val="-8"/>
          <w:sz w:val="22"/>
          <w:szCs w:val="22"/>
        </w:rPr>
        <w:t xml:space="preserve"> </w:t>
      </w:r>
      <w:r w:rsidRPr="00835632">
        <w:rPr>
          <w:rFonts w:ascii="Arial" w:hAnsi="Arial" w:cs="Arial"/>
          <w:sz w:val="22"/>
          <w:szCs w:val="22"/>
        </w:rPr>
        <w:t>monitor</w:t>
      </w:r>
      <w:r w:rsidRPr="00835632">
        <w:rPr>
          <w:rFonts w:ascii="Arial" w:hAnsi="Arial" w:cs="Arial"/>
          <w:spacing w:val="-3"/>
          <w:sz w:val="22"/>
          <w:szCs w:val="22"/>
        </w:rPr>
        <w:t xml:space="preserve"> </w:t>
      </w:r>
      <w:r w:rsidRPr="00835632">
        <w:rPr>
          <w:rFonts w:ascii="Arial" w:hAnsi="Arial" w:cs="Arial"/>
          <w:sz w:val="22"/>
          <w:szCs w:val="22"/>
        </w:rPr>
        <w:t>&amp;</w:t>
      </w:r>
      <w:r w:rsidRPr="00835632">
        <w:rPr>
          <w:rFonts w:ascii="Arial" w:hAnsi="Arial" w:cs="Arial"/>
          <w:spacing w:val="-5"/>
          <w:sz w:val="22"/>
          <w:szCs w:val="22"/>
        </w:rPr>
        <w:t xml:space="preserve"> </w:t>
      </w:r>
      <w:r w:rsidRPr="00835632">
        <w:rPr>
          <w:rFonts w:ascii="Arial" w:hAnsi="Arial" w:cs="Arial"/>
          <w:sz w:val="22"/>
          <w:szCs w:val="22"/>
        </w:rPr>
        <w:t>Replace</w:t>
      </w:r>
      <w:r w:rsidRPr="00835632">
        <w:rPr>
          <w:rFonts w:ascii="Arial" w:hAnsi="Arial" w:cs="Arial"/>
          <w:spacing w:val="-2"/>
          <w:sz w:val="22"/>
          <w:szCs w:val="22"/>
        </w:rPr>
        <w:t xml:space="preserve"> </w:t>
      </w:r>
      <w:r w:rsidRPr="00835632">
        <w:rPr>
          <w:rFonts w:ascii="Arial" w:hAnsi="Arial" w:cs="Arial"/>
          <w:sz w:val="22"/>
          <w:szCs w:val="22"/>
        </w:rPr>
        <w:t>expired</w:t>
      </w:r>
      <w:r w:rsidRPr="00835632">
        <w:rPr>
          <w:rFonts w:ascii="Arial" w:hAnsi="Arial" w:cs="Arial"/>
          <w:spacing w:val="-3"/>
          <w:sz w:val="22"/>
          <w:szCs w:val="22"/>
        </w:rPr>
        <w:t xml:space="preserve"> </w:t>
      </w:r>
      <w:r w:rsidRPr="00835632">
        <w:rPr>
          <w:rFonts w:ascii="Arial" w:hAnsi="Arial" w:cs="Arial"/>
          <w:sz w:val="22"/>
          <w:szCs w:val="22"/>
        </w:rPr>
        <w:t>/</w:t>
      </w:r>
      <w:r w:rsidRPr="00835632">
        <w:rPr>
          <w:rFonts w:ascii="Arial" w:hAnsi="Arial" w:cs="Arial"/>
          <w:spacing w:val="-2"/>
          <w:sz w:val="22"/>
          <w:szCs w:val="22"/>
        </w:rPr>
        <w:t xml:space="preserve"> </w:t>
      </w:r>
      <w:r w:rsidRPr="00835632">
        <w:rPr>
          <w:rFonts w:ascii="Arial" w:hAnsi="Arial" w:cs="Arial"/>
          <w:sz w:val="22"/>
          <w:szCs w:val="22"/>
        </w:rPr>
        <w:t>damaged</w:t>
      </w:r>
      <w:r w:rsidRPr="00835632">
        <w:rPr>
          <w:rFonts w:ascii="Arial" w:hAnsi="Arial" w:cs="Arial"/>
          <w:spacing w:val="-3"/>
          <w:sz w:val="22"/>
          <w:szCs w:val="22"/>
        </w:rPr>
        <w:t xml:space="preserve"> </w:t>
      </w:r>
      <w:r w:rsidRPr="00835632">
        <w:rPr>
          <w:rFonts w:ascii="Arial" w:hAnsi="Arial" w:cs="Arial"/>
          <w:sz w:val="22"/>
          <w:szCs w:val="22"/>
        </w:rPr>
        <w:t>PPE</w:t>
      </w:r>
      <w:r w:rsidRPr="00835632">
        <w:rPr>
          <w:rFonts w:ascii="Arial" w:hAnsi="Arial" w:cs="Arial"/>
          <w:spacing w:val="-5"/>
          <w:sz w:val="22"/>
          <w:szCs w:val="22"/>
        </w:rPr>
        <w:t xml:space="preserve"> </w:t>
      </w:r>
      <w:r w:rsidRPr="00835632">
        <w:rPr>
          <w:rFonts w:ascii="Arial" w:hAnsi="Arial" w:cs="Arial"/>
          <w:sz w:val="22"/>
          <w:szCs w:val="22"/>
        </w:rPr>
        <w:t>on</w:t>
      </w:r>
      <w:r w:rsidRPr="00835632">
        <w:rPr>
          <w:rFonts w:ascii="Arial" w:hAnsi="Arial" w:cs="Arial"/>
          <w:spacing w:val="-4"/>
          <w:sz w:val="22"/>
          <w:szCs w:val="22"/>
        </w:rPr>
        <w:t xml:space="preserve"> </w:t>
      </w:r>
      <w:r w:rsidRPr="00835632">
        <w:rPr>
          <w:rFonts w:ascii="Arial" w:hAnsi="Arial" w:cs="Arial"/>
          <w:sz w:val="22"/>
          <w:szCs w:val="22"/>
        </w:rPr>
        <w:t>regular</w:t>
      </w:r>
      <w:r w:rsidRPr="00835632">
        <w:rPr>
          <w:rFonts w:ascii="Arial" w:hAnsi="Arial" w:cs="Arial"/>
          <w:spacing w:val="-4"/>
          <w:sz w:val="22"/>
          <w:szCs w:val="22"/>
        </w:rPr>
        <w:t xml:space="preserve"> </w:t>
      </w:r>
      <w:r w:rsidRPr="00835632">
        <w:rPr>
          <w:rFonts w:ascii="Arial" w:hAnsi="Arial" w:cs="Arial"/>
          <w:spacing w:val="-2"/>
          <w:sz w:val="22"/>
          <w:szCs w:val="22"/>
        </w:rPr>
        <w:t>basis</w:t>
      </w:r>
    </w:p>
    <w:p w14:paraId="2901B415" w14:textId="77777777" w:rsidR="00470B49" w:rsidRPr="00835632" w:rsidRDefault="00470B49" w:rsidP="00921829">
      <w:pPr>
        <w:pStyle w:val="BodyText"/>
        <w:spacing w:before="10"/>
        <w:ind w:hanging="153"/>
        <w:jc w:val="both"/>
        <w:rPr>
          <w:rFonts w:ascii="Arial" w:hAnsi="Arial" w:cs="Arial"/>
        </w:rPr>
      </w:pPr>
    </w:p>
    <w:p w14:paraId="416660D8" w14:textId="77777777" w:rsidR="00470B49" w:rsidRPr="00835632" w:rsidRDefault="00470B49" w:rsidP="00921829">
      <w:pPr>
        <w:pStyle w:val="ListParagraph"/>
        <w:spacing w:after="0"/>
        <w:ind w:left="0" w:right="877"/>
        <w:jc w:val="both"/>
        <w:rPr>
          <w:rFonts w:ascii="Arial" w:hAnsi="Arial" w:cs="Arial"/>
          <w:b/>
          <w:sz w:val="22"/>
          <w:szCs w:val="22"/>
        </w:rPr>
      </w:pPr>
      <w:r w:rsidRPr="00835632">
        <w:rPr>
          <w:rFonts w:ascii="Arial" w:hAnsi="Arial" w:cs="Arial"/>
          <w:b/>
          <w:sz w:val="22"/>
          <w:szCs w:val="22"/>
        </w:rPr>
        <w:t>Job</w:t>
      </w:r>
      <w:r w:rsidRPr="00835632">
        <w:rPr>
          <w:rFonts w:ascii="Arial" w:hAnsi="Arial" w:cs="Arial"/>
          <w:b/>
          <w:spacing w:val="-5"/>
          <w:sz w:val="22"/>
          <w:szCs w:val="22"/>
        </w:rPr>
        <w:t xml:space="preserve"> </w:t>
      </w:r>
      <w:r w:rsidRPr="00835632">
        <w:rPr>
          <w:rFonts w:ascii="Arial" w:hAnsi="Arial" w:cs="Arial"/>
          <w:b/>
          <w:sz w:val="22"/>
          <w:szCs w:val="22"/>
        </w:rPr>
        <w:t>role</w:t>
      </w:r>
      <w:r w:rsidRPr="00835632">
        <w:rPr>
          <w:rFonts w:ascii="Arial" w:hAnsi="Arial" w:cs="Arial"/>
          <w:b/>
          <w:spacing w:val="-4"/>
          <w:sz w:val="22"/>
          <w:szCs w:val="22"/>
        </w:rPr>
        <w:t xml:space="preserve"> </w:t>
      </w:r>
      <w:r w:rsidRPr="00835632">
        <w:rPr>
          <w:rFonts w:ascii="Arial" w:hAnsi="Arial" w:cs="Arial"/>
          <w:b/>
          <w:sz w:val="22"/>
          <w:szCs w:val="22"/>
        </w:rPr>
        <w:t>wise</w:t>
      </w:r>
      <w:r w:rsidRPr="00835632">
        <w:rPr>
          <w:rFonts w:ascii="Arial" w:hAnsi="Arial" w:cs="Arial"/>
          <w:b/>
          <w:spacing w:val="-5"/>
          <w:sz w:val="22"/>
          <w:szCs w:val="22"/>
        </w:rPr>
        <w:t xml:space="preserve"> </w:t>
      </w:r>
      <w:r w:rsidRPr="00835632">
        <w:rPr>
          <w:rFonts w:ascii="Arial" w:hAnsi="Arial" w:cs="Arial"/>
          <w:b/>
          <w:sz w:val="22"/>
          <w:szCs w:val="22"/>
        </w:rPr>
        <w:t>PPE</w:t>
      </w:r>
      <w:r w:rsidRPr="00835632">
        <w:rPr>
          <w:rFonts w:ascii="Arial" w:hAnsi="Arial" w:cs="Arial"/>
          <w:b/>
          <w:spacing w:val="-3"/>
          <w:sz w:val="22"/>
          <w:szCs w:val="22"/>
        </w:rPr>
        <w:t xml:space="preserve"> </w:t>
      </w:r>
      <w:r w:rsidRPr="00835632">
        <w:rPr>
          <w:rFonts w:ascii="Arial" w:hAnsi="Arial" w:cs="Arial"/>
          <w:b/>
          <w:sz w:val="22"/>
          <w:szCs w:val="22"/>
        </w:rPr>
        <w:t>matrix</w:t>
      </w:r>
      <w:r w:rsidRPr="00835632">
        <w:rPr>
          <w:rFonts w:ascii="Arial" w:hAnsi="Arial" w:cs="Arial"/>
          <w:b/>
          <w:spacing w:val="-5"/>
          <w:sz w:val="22"/>
          <w:szCs w:val="22"/>
        </w:rPr>
        <w:t xml:space="preserve"> </w:t>
      </w:r>
      <w:r w:rsidRPr="00835632">
        <w:rPr>
          <w:rFonts w:ascii="Arial" w:hAnsi="Arial" w:cs="Arial"/>
          <w:b/>
          <w:sz w:val="22"/>
          <w:szCs w:val="22"/>
        </w:rPr>
        <w:t>along</w:t>
      </w:r>
      <w:r w:rsidRPr="00835632">
        <w:rPr>
          <w:rFonts w:ascii="Arial" w:hAnsi="Arial" w:cs="Arial"/>
          <w:b/>
          <w:spacing w:val="-3"/>
          <w:sz w:val="22"/>
          <w:szCs w:val="22"/>
        </w:rPr>
        <w:t xml:space="preserve"> </w:t>
      </w:r>
      <w:r w:rsidRPr="00835632">
        <w:rPr>
          <w:rFonts w:ascii="Arial" w:hAnsi="Arial" w:cs="Arial"/>
          <w:b/>
          <w:sz w:val="22"/>
          <w:szCs w:val="22"/>
        </w:rPr>
        <w:t>with</w:t>
      </w:r>
      <w:r w:rsidRPr="00835632">
        <w:rPr>
          <w:rFonts w:ascii="Arial" w:hAnsi="Arial" w:cs="Arial"/>
          <w:b/>
          <w:spacing w:val="-4"/>
          <w:sz w:val="22"/>
          <w:szCs w:val="22"/>
        </w:rPr>
        <w:t xml:space="preserve"> </w:t>
      </w:r>
      <w:r w:rsidRPr="00835632">
        <w:rPr>
          <w:rFonts w:ascii="Arial" w:hAnsi="Arial" w:cs="Arial"/>
          <w:b/>
          <w:spacing w:val="-2"/>
          <w:sz w:val="22"/>
          <w:szCs w:val="22"/>
        </w:rPr>
        <w:t>matrix:-</w:t>
      </w:r>
    </w:p>
    <w:p w14:paraId="0F9E28CC" w14:textId="77777777" w:rsidR="00470B49" w:rsidRPr="00835632" w:rsidRDefault="00470B49" w:rsidP="00921829">
      <w:pPr>
        <w:pStyle w:val="BodyText"/>
        <w:spacing w:before="1" w:after="1"/>
        <w:ind w:hanging="153"/>
        <w:jc w:val="both"/>
        <w:rPr>
          <w:rFonts w:ascii="Arial" w:hAnsi="Arial" w:cs="Arial"/>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5"/>
        <w:gridCol w:w="1245"/>
        <w:gridCol w:w="641"/>
        <w:gridCol w:w="621"/>
        <w:gridCol w:w="791"/>
        <w:gridCol w:w="577"/>
        <w:gridCol w:w="613"/>
        <w:gridCol w:w="742"/>
        <w:gridCol w:w="742"/>
        <w:gridCol w:w="743"/>
        <w:gridCol w:w="697"/>
        <w:gridCol w:w="975"/>
        <w:gridCol w:w="1069"/>
      </w:tblGrid>
      <w:tr w:rsidR="00470B49" w:rsidRPr="005A633D" w14:paraId="3C8A9F63" w14:textId="77777777" w:rsidTr="005A633D">
        <w:trPr>
          <w:trHeight w:val="20"/>
          <w:tblHeader/>
        </w:trPr>
        <w:tc>
          <w:tcPr>
            <w:tcW w:w="725" w:type="dxa"/>
            <w:shd w:val="clear" w:color="auto" w:fill="F1F1F1"/>
            <w:vAlign w:val="center"/>
          </w:tcPr>
          <w:p w14:paraId="39F359C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Funct ion</w:t>
            </w:r>
          </w:p>
        </w:tc>
        <w:tc>
          <w:tcPr>
            <w:tcW w:w="1245" w:type="dxa"/>
            <w:shd w:val="clear" w:color="auto" w:fill="F1F1F1"/>
            <w:vAlign w:val="center"/>
          </w:tcPr>
          <w:p w14:paraId="3B6127F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Job Role</w:t>
            </w:r>
          </w:p>
        </w:tc>
        <w:tc>
          <w:tcPr>
            <w:tcW w:w="641" w:type="dxa"/>
            <w:shd w:val="clear" w:color="auto" w:fill="F1F1F1"/>
            <w:vAlign w:val="center"/>
          </w:tcPr>
          <w:p w14:paraId="5B47DF4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Safe ty Hel met</w:t>
            </w:r>
          </w:p>
        </w:tc>
        <w:tc>
          <w:tcPr>
            <w:tcW w:w="621" w:type="dxa"/>
            <w:shd w:val="clear" w:color="auto" w:fill="F1F1F1"/>
            <w:vAlign w:val="center"/>
          </w:tcPr>
          <w:p w14:paraId="33096ED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Safe ty Gog gle</w:t>
            </w:r>
          </w:p>
        </w:tc>
        <w:tc>
          <w:tcPr>
            <w:tcW w:w="791" w:type="dxa"/>
            <w:shd w:val="clear" w:color="auto" w:fill="F1F1F1"/>
            <w:vAlign w:val="center"/>
          </w:tcPr>
          <w:p w14:paraId="526339B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Reflective Jacket</w:t>
            </w:r>
          </w:p>
        </w:tc>
        <w:tc>
          <w:tcPr>
            <w:tcW w:w="577" w:type="dxa"/>
            <w:shd w:val="clear" w:color="auto" w:fill="F1F1F1"/>
            <w:vAlign w:val="center"/>
          </w:tcPr>
          <w:p w14:paraId="758F720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Safety Shoes</w:t>
            </w:r>
          </w:p>
        </w:tc>
        <w:tc>
          <w:tcPr>
            <w:tcW w:w="613" w:type="dxa"/>
            <w:shd w:val="clear" w:color="auto" w:fill="F1F1F1"/>
            <w:vAlign w:val="center"/>
          </w:tcPr>
          <w:p w14:paraId="1B17827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Cott on Han d gloves</w:t>
            </w:r>
          </w:p>
        </w:tc>
        <w:tc>
          <w:tcPr>
            <w:tcW w:w="742" w:type="dxa"/>
            <w:shd w:val="clear" w:color="auto" w:fill="F1F1F1"/>
            <w:vAlign w:val="center"/>
          </w:tcPr>
          <w:p w14:paraId="6FF4E0F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Electrical Hand glove s – Class</w:t>
            </w:r>
          </w:p>
          <w:p w14:paraId="2067B72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00 *</w:t>
            </w:r>
          </w:p>
        </w:tc>
        <w:tc>
          <w:tcPr>
            <w:tcW w:w="742" w:type="dxa"/>
            <w:shd w:val="clear" w:color="auto" w:fill="F1F1F1"/>
            <w:vAlign w:val="center"/>
          </w:tcPr>
          <w:p w14:paraId="45EB29F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Electrical Hand glove s – Class</w:t>
            </w:r>
          </w:p>
          <w:p w14:paraId="69B5C2C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0 *</w:t>
            </w:r>
          </w:p>
        </w:tc>
        <w:tc>
          <w:tcPr>
            <w:tcW w:w="743" w:type="dxa"/>
            <w:shd w:val="clear" w:color="auto" w:fill="F1F1F1"/>
            <w:vAlign w:val="center"/>
          </w:tcPr>
          <w:p w14:paraId="7CFECC52"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Electrical Hand glove s - Class</w:t>
            </w:r>
          </w:p>
          <w:p w14:paraId="55F1592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1, 2</w:t>
            </w:r>
          </w:p>
        </w:tc>
        <w:tc>
          <w:tcPr>
            <w:tcW w:w="697" w:type="dxa"/>
            <w:shd w:val="clear" w:color="auto" w:fill="F1F1F1"/>
            <w:vAlign w:val="center"/>
          </w:tcPr>
          <w:p w14:paraId="6E236BF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Full Body Harn ess</w:t>
            </w:r>
          </w:p>
        </w:tc>
        <w:tc>
          <w:tcPr>
            <w:tcW w:w="975" w:type="dxa"/>
            <w:shd w:val="clear" w:color="auto" w:fill="F1F1F1"/>
            <w:vAlign w:val="center"/>
          </w:tcPr>
          <w:p w14:paraId="5FF316E3" w14:textId="77777777" w:rsidR="00470B49" w:rsidRPr="005A633D" w:rsidRDefault="00470B49" w:rsidP="00921829">
            <w:pPr>
              <w:spacing w:after="0"/>
              <w:jc w:val="both"/>
              <w:rPr>
                <w:rFonts w:ascii="Arial" w:hAnsi="Arial" w:cs="Arial"/>
                <w:sz w:val="16"/>
                <w:szCs w:val="16"/>
              </w:rPr>
            </w:pPr>
          </w:p>
          <w:p w14:paraId="2916180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Work Position Lanyard</w:t>
            </w:r>
          </w:p>
        </w:tc>
        <w:tc>
          <w:tcPr>
            <w:tcW w:w="1069" w:type="dxa"/>
            <w:shd w:val="clear" w:color="auto" w:fill="F1F1F1"/>
            <w:vAlign w:val="center"/>
          </w:tcPr>
          <w:p w14:paraId="20CB911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Fall Protection gears</w:t>
            </w:r>
          </w:p>
        </w:tc>
      </w:tr>
      <w:tr w:rsidR="00470B49" w:rsidRPr="005A633D" w14:paraId="7EDCDBD9" w14:textId="77777777" w:rsidTr="005A633D">
        <w:trPr>
          <w:trHeight w:val="20"/>
        </w:trPr>
        <w:tc>
          <w:tcPr>
            <w:tcW w:w="725" w:type="dxa"/>
            <w:vAlign w:val="center"/>
          </w:tcPr>
          <w:p w14:paraId="1EF30B5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Utility</w:t>
            </w:r>
          </w:p>
        </w:tc>
        <w:tc>
          <w:tcPr>
            <w:tcW w:w="1245" w:type="dxa"/>
            <w:vAlign w:val="center"/>
          </w:tcPr>
          <w:p w14:paraId="6087D4B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Technician</w:t>
            </w:r>
          </w:p>
        </w:tc>
        <w:tc>
          <w:tcPr>
            <w:tcW w:w="641" w:type="dxa"/>
            <w:vAlign w:val="center"/>
          </w:tcPr>
          <w:p w14:paraId="1472488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1694C40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3229059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4ED8C7B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4DECB48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18E9908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5ECD78B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3" w:type="dxa"/>
            <w:vAlign w:val="center"/>
          </w:tcPr>
          <w:p w14:paraId="4E78977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03580AB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 map ped to GBM</w:t>
            </w:r>
          </w:p>
          <w:p w14:paraId="63A0282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site)</w:t>
            </w:r>
          </w:p>
        </w:tc>
        <w:tc>
          <w:tcPr>
            <w:tcW w:w="975" w:type="dxa"/>
            <w:vAlign w:val="center"/>
          </w:tcPr>
          <w:p w14:paraId="0E6CEA1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 mapped to GBM site)</w:t>
            </w:r>
          </w:p>
        </w:tc>
        <w:tc>
          <w:tcPr>
            <w:tcW w:w="1069" w:type="dxa"/>
            <w:vAlign w:val="center"/>
          </w:tcPr>
          <w:p w14:paraId="3514ED3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690411BC" w14:textId="77777777" w:rsidTr="005A633D">
        <w:trPr>
          <w:trHeight w:val="20"/>
        </w:trPr>
        <w:tc>
          <w:tcPr>
            <w:tcW w:w="725" w:type="dxa"/>
            <w:vAlign w:val="center"/>
          </w:tcPr>
          <w:p w14:paraId="08568394"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Utility</w:t>
            </w:r>
          </w:p>
        </w:tc>
        <w:tc>
          <w:tcPr>
            <w:tcW w:w="1245" w:type="dxa"/>
            <w:vAlign w:val="center"/>
          </w:tcPr>
          <w:p w14:paraId="1C3DFCA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Rigger</w:t>
            </w:r>
          </w:p>
        </w:tc>
        <w:tc>
          <w:tcPr>
            <w:tcW w:w="641" w:type="dxa"/>
            <w:vAlign w:val="center"/>
          </w:tcPr>
          <w:p w14:paraId="1E1F6DB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24FC897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11644E6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6DADD85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5D5ADD6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116B0D0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284B127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3" w:type="dxa"/>
            <w:vAlign w:val="center"/>
          </w:tcPr>
          <w:p w14:paraId="2B7952C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48B5044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975" w:type="dxa"/>
            <w:vAlign w:val="center"/>
          </w:tcPr>
          <w:p w14:paraId="550B1FC2"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√(mapped to RTT/RTP</w:t>
            </w:r>
          </w:p>
          <w:p w14:paraId="26CE3C4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/ESC</w:t>
            </w:r>
          </w:p>
          <w:p w14:paraId="50EB51B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Sites)</w:t>
            </w:r>
          </w:p>
        </w:tc>
        <w:tc>
          <w:tcPr>
            <w:tcW w:w="1069" w:type="dxa"/>
            <w:vAlign w:val="center"/>
          </w:tcPr>
          <w:p w14:paraId="6EAB0F8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 As applicable- Alu Rail/Rop e Grab/Hig hstep</w:t>
            </w:r>
          </w:p>
          <w:p w14:paraId="3380A34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shoe)</w:t>
            </w:r>
          </w:p>
        </w:tc>
      </w:tr>
      <w:tr w:rsidR="00470B49" w:rsidRPr="005A633D" w14:paraId="5C9754DA" w14:textId="77777777" w:rsidTr="005A633D">
        <w:trPr>
          <w:trHeight w:val="20"/>
        </w:trPr>
        <w:tc>
          <w:tcPr>
            <w:tcW w:w="725" w:type="dxa"/>
            <w:vAlign w:val="center"/>
          </w:tcPr>
          <w:p w14:paraId="5C2955A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Utility</w:t>
            </w:r>
          </w:p>
        </w:tc>
        <w:tc>
          <w:tcPr>
            <w:tcW w:w="1245" w:type="dxa"/>
            <w:vAlign w:val="center"/>
          </w:tcPr>
          <w:p w14:paraId="07D839F4" w14:textId="638B575C"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IBS</w:t>
            </w:r>
            <w:r w:rsidR="005C0412" w:rsidRPr="005A633D">
              <w:rPr>
                <w:rFonts w:ascii="Arial" w:hAnsi="Arial" w:cs="Arial"/>
                <w:sz w:val="16"/>
                <w:szCs w:val="16"/>
              </w:rPr>
              <w:t xml:space="preserve"> </w:t>
            </w:r>
            <w:r w:rsidRPr="005A633D">
              <w:rPr>
                <w:rFonts w:ascii="Arial" w:hAnsi="Arial" w:cs="Arial"/>
                <w:sz w:val="16"/>
                <w:szCs w:val="16"/>
              </w:rPr>
              <w:t>Supervisor</w:t>
            </w:r>
          </w:p>
        </w:tc>
        <w:tc>
          <w:tcPr>
            <w:tcW w:w="641" w:type="dxa"/>
            <w:vAlign w:val="center"/>
          </w:tcPr>
          <w:p w14:paraId="0D3400C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1F0DF862"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75FE7C4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3EF27DD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77D391F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0A9405F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6BB61FD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3" w:type="dxa"/>
            <w:vAlign w:val="center"/>
          </w:tcPr>
          <w:p w14:paraId="44F1252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722BD25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163126C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76A96BB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17C42591" w14:textId="77777777" w:rsidTr="005A633D">
        <w:trPr>
          <w:trHeight w:val="20"/>
        </w:trPr>
        <w:tc>
          <w:tcPr>
            <w:tcW w:w="725" w:type="dxa"/>
            <w:vAlign w:val="center"/>
          </w:tcPr>
          <w:p w14:paraId="349F20B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Utility</w:t>
            </w:r>
          </w:p>
        </w:tc>
        <w:tc>
          <w:tcPr>
            <w:tcW w:w="1245" w:type="dxa"/>
            <w:vAlign w:val="center"/>
          </w:tcPr>
          <w:p w14:paraId="19FFFF64" w14:textId="6886472F"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IBS</w:t>
            </w:r>
            <w:r w:rsidR="005C0412" w:rsidRPr="005A633D">
              <w:rPr>
                <w:rFonts w:ascii="Arial" w:hAnsi="Arial" w:cs="Arial"/>
                <w:sz w:val="16"/>
                <w:szCs w:val="16"/>
              </w:rPr>
              <w:t xml:space="preserve"> </w:t>
            </w:r>
            <w:r w:rsidRPr="005A633D">
              <w:rPr>
                <w:rFonts w:ascii="Arial" w:hAnsi="Arial" w:cs="Arial"/>
                <w:sz w:val="16"/>
                <w:szCs w:val="16"/>
              </w:rPr>
              <w:t>Technician cum Rigger</w:t>
            </w:r>
          </w:p>
        </w:tc>
        <w:tc>
          <w:tcPr>
            <w:tcW w:w="641" w:type="dxa"/>
            <w:vAlign w:val="center"/>
          </w:tcPr>
          <w:p w14:paraId="3EF726A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51FC6AE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037BB334"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172B687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5DB75DE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5D37B53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7654B49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3" w:type="dxa"/>
            <w:vAlign w:val="center"/>
          </w:tcPr>
          <w:p w14:paraId="2AD9E10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63C49B5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975" w:type="dxa"/>
            <w:vAlign w:val="center"/>
          </w:tcPr>
          <w:p w14:paraId="0B048C0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1069" w:type="dxa"/>
            <w:vAlign w:val="center"/>
          </w:tcPr>
          <w:p w14:paraId="664247A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533A0A4A" w14:textId="77777777" w:rsidTr="005A633D">
        <w:trPr>
          <w:trHeight w:val="20"/>
        </w:trPr>
        <w:tc>
          <w:tcPr>
            <w:tcW w:w="725" w:type="dxa"/>
            <w:vAlign w:val="center"/>
          </w:tcPr>
          <w:p w14:paraId="5AE1F93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Utility</w:t>
            </w:r>
          </w:p>
        </w:tc>
        <w:tc>
          <w:tcPr>
            <w:tcW w:w="1245" w:type="dxa"/>
            <w:vAlign w:val="center"/>
          </w:tcPr>
          <w:p w14:paraId="1BBD7F73" w14:textId="11DA3DF9"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IBS</w:t>
            </w:r>
            <w:r w:rsidR="005C0412" w:rsidRPr="005A633D">
              <w:rPr>
                <w:rFonts w:ascii="Arial" w:hAnsi="Arial" w:cs="Arial"/>
                <w:sz w:val="16"/>
                <w:szCs w:val="16"/>
              </w:rPr>
              <w:t xml:space="preserve"> </w:t>
            </w:r>
            <w:r w:rsidRPr="005A633D">
              <w:rPr>
                <w:rFonts w:ascii="Arial" w:hAnsi="Arial" w:cs="Arial"/>
                <w:sz w:val="16"/>
                <w:szCs w:val="16"/>
              </w:rPr>
              <w:t>Engineer</w:t>
            </w:r>
          </w:p>
        </w:tc>
        <w:tc>
          <w:tcPr>
            <w:tcW w:w="641" w:type="dxa"/>
            <w:vAlign w:val="center"/>
          </w:tcPr>
          <w:p w14:paraId="4FCF15E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5688F2F2"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5EDD238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64A9B8C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5E2395D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1638659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0C9E682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3" w:type="dxa"/>
            <w:vAlign w:val="center"/>
          </w:tcPr>
          <w:p w14:paraId="340ED4F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380D136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68ADF9B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755183C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76F77385" w14:textId="77777777" w:rsidTr="005A633D">
        <w:trPr>
          <w:trHeight w:val="20"/>
        </w:trPr>
        <w:tc>
          <w:tcPr>
            <w:tcW w:w="725" w:type="dxa"/>
            <w:vAlign w:val="center"/>
          </w:tcPr>
          <w:p w14:paraId="74A9A95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Utility</w:t>
            </w:r>
          </w:p>
        </w:tc>
        <w:tc>
          <w:tcPr>
            <w:tcW w:w="1245" w:type="dxa"/>
            <w:vAlign w:val="center"/>
          </w:tcPr>
          <w:p w14:paraId="4C63401C" w14:textId="24AFDF25"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Utility</w:t>
            </w:r>
            <w:r w:rsidR="005C0412" w:rsidRPr="005A633D">
              <w:rPr>
                <w:rFonts w:ascii="Arial" w:hAnsi="Arial" w:cs="Arial"/>
                <w:sz w:val="16"/>
                <w:szCs w:val="16"/>
              </w:rPr>
              <w:t xml:space="preserve"> </w:t>
            </w:r>
            <w:r w:rsidRPr="005A633D">
              <w:rPr>
                <w:rFonts w:ascii="Arial" w:hAnsi="Arial" w:cs="Arial"/>
                <w:sz w:val="16"/>
                <w:szCs w:val="16"/>
              </w:rPr>
              <w:t>Supervisor</w:t>
            </w:r>
          </w:p>
        </w:tc>
        <w:tc>
          <w:tcPr>
            <w:tcW w:w="641" w:type="dxa"/>
            <w:vAlign w:val="center"/>
          </w:tcPr>
          <w:p w14:paraId="169F3E74"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762B982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0179940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30305AF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4A1E4C5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0764453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2CC044C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3" w:type="dxa"/>
            <w:vAlign w:val="center"/>
          </w:tcPr>
          <w:p w14:paraId="671B01B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121DECF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2118F35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553BECC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37FAD4BC" w14:textId="77777777" w:rsidTr="005A633D">
        <w:trPr>
          <w:trHeight w:val="20"/>
        </w:trPr>
        <w:tc>
          <w:tcPr>
            <w:tcW w:w="725" w:type="dxa"/>
            <w:vAlign w:val="center"/>
          </w:tcPr>
          <w:p w14:paraId="3B23491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Facili ty</w:t>
            </w:r>
          </w:p>
        </w:tc>
        <w:tc>
          <w:tcPr>
            <w:tcW w:w="1245" w:type="dxa"/>
            <w:vAlign w:val="center"/>
          </w:tcPr>
          <w:p w14:paraId="5C82B453" w14:textId="3DB848B8"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Large Facility Technicia</w:t>
            </w:r>
            <w:r w:rsidR="005C0412" w:rsidRPr="005A633D">
              <w:rPr>
                <w:rFonts w:ascii="Arial" w:hAnsi="Arial" w:cs="Arial"/>
                <w:sz w:val="16"/>
                <w:szCs w:val="16"/>
              </w:rPr>
              <w:t xml:space="preserve">n </w:t>
            </w:r>
            <w:r w:rsidRPr="005A633D">
              <w:rPr>
                <w:rFonts w:ascii="Arial" w:hAnsi="Arial" w:cs="Arial"/>
                <w:sz w:val="16"/>
                <w:szCs w:val="16"/>
              </w:rPr>
              <w:t>( ELE)</w:t>
            </w:r>
          </w:p>
        </w:tc>
        <w:tc>
          <w:tcPr>
            <w:tcW w:w="641" w:type="dxa"/>
            <w:vAlign w:val="center"/>
          </w:tcPr>
          <w:p w14:paraId="21D599C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3EA3E36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195BEB5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3B78E98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4D0529D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174C5F1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1576C71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3" w:type="dxa"/>
            <w:vAlign w:val="center"/>
          </w:tcPr>
          <w:p w14:paraId="722453A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5E4E910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63A8D45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0B362A2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072C7CB0" w14:textId="77777777" w:rsidTr="005A633D">
        <w:trPr>
          <w:trHeight w:val="20"/>
        </w:trPr>
        <w:tc>
          <w:tcPr>
            <w:tcW w:w="725" w:type="dxa"/>
            <w:vAlign w:val="center"/>
          </w:tcPr>
          <w:p w14:paraId="5ABCBBA4"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Facili ty</w:t>
            </w:r>
          </w:p>
        </w:tc>
        <w:tc>
          <w:tcPr>
            <w:tcW w:w="1245" w:type="dxa"/>
            <w:vAlign w:val="center"/>
          </w:tcPr>
          <w:p w14:paraId="1577663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Large Facility Technician</w:t>
            </w:r>
          </w:p>
          <w:p w14:paraId="2099D59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 RAC)</w:t>
            </w:r>
          </w:p>
        </w:tc>
        <w:tc>
          <w:tcPr>
            <w:tcW w:w="641" w:type="dxa"/>
            <w:vAlign w:val="center"/>
          </w:tcPr>
          <w:p w14:paraId="61F3AC4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6CC954C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33C5441C"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7D98B63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2808C8E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11D9D8E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32230D0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3" w:type="dxa"/>
            <w:vAlign w:val="center"/>
          </w:tcPr>
          <w:p w14:paraId="4D1CDAE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5BD4EB04"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101CC8E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06ABC83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19EDCF97" w14:textId="77777777" w:rsidTr="005A633D">
        <w:trPr>
          <w:trHeight w:val="20"/>
        </w:trPr>
        <w:tc>
          <w:tcPr>
            <w:tcW w:w="725" w:type="dxa"/>
            <w:vAlign w:val="center"/>
          </w:tcPr>
          <w:p w14:paraId="50B820D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Facili ty</w:t>
            </w:r>
          </w:p>
        </w:tc>
        <w:tc>
          <w:tcPr>
            <w:tcW w:w="1245" w:type="dxa"/>
            <w:vAlign w:val="center"/>
          </w:tcPr>
          <w:p w14:paraId="56E65506" w14:textId="23582990"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Large</w:t>
            </w:r>
            <w:r w:rsidR="005C0412" w:rsidRPr="005A633D">
              <w:rPr>
                <w:rFonts w:ascii="Arial" w:hAnsi="Arial" w:cs="Arial"/>
                <w:sz w:val="16"/>
                <w:szCs w:val="16"/>
              </w:rPr>
              <w:t xml:space="preserve"> </w:t>
            </w:r>
            <w:r w:rsidRPr="005A633D">
              <w:rPr>
                <w:rFonts w:ascii="Arial" w:hAnsi="Arial" w:cs="Arial"/>
                <w:sz w:val="16"/>
                <w:szCs w:val="16"/>
              </w:rPr>
              <w:t>Facility Supervisor</w:t>
            </w:r>
          </w:p>
        </w:tc>
        <w:tc>
          <w:tcPr>
            <w:tcW w:w="641" w:type="dxa"/>
            <w:vAlign w:val="center"/>
          </w:tcPr>
          <w:p w14:paraId="2B79964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13F07C8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1D17044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13B9666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4672FF98"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36B9190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53A308A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3" w:type="dxa"/>
            <w:vAlign w:val="center"/>
          </w:tcPr>
          <w:p w14:paraId="2CBD7B0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5CB4FDE2"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17D4FC9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41E8C58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369B0F6B" w14:textId="77777777" w:rsidTr="005A633D">
        <w:trPr>
          <w:trHeight w:val="20"/>
        </w:trPr>
        <w:tc>
          <w:tcPr>
            <w:tcW w:w="725" w:type="dxa"/>
            <w:vAlign w:val="center"/>
          </w:tcPr>
          <w:p w14:paraId="534192A5"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Fibre</w:t>
            </w:r>
          </w:p>
        </w:tc>
        <w:tc>
          <w:tcPr>
            <w:tcW w:w="1245" w:type="dxa"/>
            <w:vAlign w:val="center"/>
          </w:tcPr>
          <w:p w14:paraId="4225051A" w14:textId="64223CBA"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Fibre</w:t>
            </w:r>
            <w:r w:rsidR="005C0412" w:rsidRPr="005A633D">
              <w:rPr>
                <w:rFonts w:ascii="Arial" w:hAnsi="Arial" w:cs="Arial"/>
                <w:sz w:val="16"/>
                <w:szCs w:val="16"/>
              </w:rPr>
              <w:t xml:space="preserve"> </w:t>
            </w:r>
            <w:r w:rsidRPr="005A633D">
              <w:rPr>
                <w:rFonts w:ascii="Arial" w:hAnsi="Arial" w:cs="Arial"/>
                <w:sz w:val="16"/>
                <w:szCs w:val="16"/>
              </w:rPr>
              <w:t>Engineer</w:t>
            </w:r>
          </w:p>
        </w:tc>
        <w:tc>
          <w:tcPr>
            <w:tcW w:w="641" w:type="dxa"/>
            <w:vAlign w:val="center"/>
          </w:tcPr>
          <w:p w14:paraId="214196E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6C4606C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5580219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2F94A6F2"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74D561A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390F8E3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24D0CD3F"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3" w:type="dxa"/>
            <w:vAlign w:val="center"/>
          </w:tcPr>
          <w:p w14:paraId="795EB2D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4100C55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559F7A96"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622EC07B"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470B49" w:rsidRPr="005A633D" w14:paraId="523DFD48" w14:textId="77777777" w:rsidTr="005A633D">
        <w:trPr>
          <w:trHeight w:val="20"/>
        </w:trPr>
        <w:tc>
          <w:tcPr>
            <w:tcW w:w="725" w:type="dxa"/>
            <w:vAlign w:val="center"/>
          </w:tcPr>
          <w:p w14:paraId="75AB4273"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Fibre</w:t>
            </w:r>
          </w:p>
        </w:tc>
        <w:tc>
          <w:tcPr>
            <w:tcW w:w="1245" w:type="dxa"/>
            <w:vAlign w:val="center"/>
          </w:tcPr>
          <w:p w14:paraId="03BBE8F3" w14:textId="1410389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Fibre</w:t>
            </w:r>
            <w:r w:rsidR="005C0412" w:rsidRPr="005A633D">
              <w:rPr>
                <w:rFonts w:ascii="Arial" w:hAnsi="Arial" w:cs="Arial"/>
                <w:sz w:val="16"/>
                <w:szCs w:val="16"/>
              </w:rPr>
              <w:t xml:space="preserve"> </w:t>
            </w:r>
            <w:r w:rsidRPr="005A633D">
              <w:rPr>
                <w:rFonts w:ascii="Arial" w:hAnsi="Arial" w:cs="Arial"/>
                <w:sz w:val="16"/>
                <w:szCs w:val="16"/>
              </w:rPr>
              <w:t>Supervisor</w:t>
            </w:r>
          </w:p>
        </w:tc>
        <w:tc>
          <w:tcPr>
            <w:tcW w:w="641" w:type="dxa"/>
            <w:vAlign w:val="center"/>
          </w:tcPr>
          <w:p w14:paraId="5AE473EA"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21" w:type="dxa"/>
            <w:vAlign w:val="center"/>
          </w:tcPr>
          <w:p w14:paraId="093FB65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91" w:type="dxa"/>
            <w:vAlign w:val="center"/>
          </w:tcPr>
          <w:p w14:paraId="6C431BB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577" w:type="dxa"/>
            <w:vAlign w:val="center"/>
          </w:tcPr>
          <w:p w14:paraId="658C36B1"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613" w:type="dxa"/>
            <w:vAlign w:val="center"/>
          </w:tcPr>
          <w:p w14:paraId="4F1B0914"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w:t>
            </w:r>
          </w:p>
        </w:tc>
        <w:tc>
          <w:tcPr>
            <w:tcW w:w="742" w:type="dxa"/>
            <w:vAlign w:val="center"/>
          </w:tcPr>
          <w:p w14:paraId="5B3829D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2" w:type="dxa"/>
            <w:vAlign w:val="center"/>
          </w:tcPr>
          <w:p w14:paraId="14AB0F2E"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743" w:type="dxa"/>
            <w:vAlign w:val="center"/>
          </w:tcPr>
          <w:p w14:paraId="01720FE9"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697" w:type="dxa"/>
            <w:vAlign w:val="center"/>
          </w:tcPr>
          <w:p w14:paraId="0FD919F7"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975" w:type="dxa"/>
            <w:vAlign w:val="center"/>
          </w:tcPr>
          <w:p w14:paraId="16C5D4AD"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c>
          <w:tcPr>
            <w:tcW w:w="1069" w:type="dxa"/>
            <w:vAlign w:val="center"/>
          </w:tcPr>
          <w:p w14:paraId="3E7CBBD0" w14:textId="77777777" w:rsidR="00470B49" w:rsidRPr="005A633D" w:rsidRDefault="00470B49" w:rsidP="00921829">
            <w:pPr>
              <w:spacing w:after="0"/>
              <w:jc w:val="both"/>
              <w:rPr>
                <w:rFonts w:ascii="Arial" w:hAnsi="Arial" w:cs="Arial"/>
                <w:sz w:val="16"/>
                <w:szCs w:val="16"/>
              </w:rPr>
            </w:pPr>
            <w:r w:rsidRPr="005A633D">
              <w:rPr>
                <w:rFonts w:ascii="Arial" w:hAnsi="Arial" w:cs="Arial"/>
                <w:sz w:val="16"/>
                <w:szCs w:val="16"/>
              </w:rPr>
              <w:t>X</w:t>
            </w:r>
          </w:p>
        </w:tc>
      </w:tr>
      <w:tr w:rsidR="005A633D" w:rsidRPr="005A633D" w14:paraId="0E008738" w14:textId="77777777" w:rsidTr="005A633D">
        <w:trPr>
          <w:trHeight w:val="20"/>
        </w:trPr>
        <w:tc>
          <w:tcPr>
            <w:tcW w:w="725" w:type="dxa"/>
            <w:vAlign w:val="center"/>
          </w:tcPr>
          <w:p w14:paraId="7DF04789" w14:textId="10614D04"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Fibre</w:t>
            </w:r>
          </w:p>
        </w:tc>
        <w:tc>
          <w:tcPr>
            <w:tcW w:w="1245" w:type="dxa"/>
            <w:vAlign w:val="center"/>
          </w:tcPr>
          <w:p w14:paraId="05F5590B" w14:textId="7FC5E9E9"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Splicer</w:t>
            </w:r>
          </w:p>
        </w:tc>
        <w:tc>
          <w:tcPr>
            <w:tcW w:w="641" w:type="dxa"/>
            <w:vAlign w:val="center"/>
          </w:tcPr>
          <w:p w14:paraId="3065C1A8" w14:textId="2C9BFFE7"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4AC30885" w14:textId="6CE95CB5"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372AC2E3" w14:textId="55A28E9D"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7E835FDE" w14:textId="3F9B16E1"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1101CCF3" w14:textId="3BB7E979"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0D203F27" w14:textId="48F1439F"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2" w:type="dxa"/>
            <w:vAlign w:val="center"/>
          </w:tcPr>
          <w:p w14:paraId="2923697A" w14:textId="24D377AE"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5FA30EA6" w14:textId="77777777" w:rsidR="005A633D" w:rsidRPr="005A633D" w:rsidRDefault="005A633D" w:rsidP="00921829">
            <w:pPr>
              <w:pStyle w:val="TableParagraph"/>
              <w:ind w:left="125" w:right="94" w:hanging="153"/>
              <w:jc w:val="both"/>
              <w:rPr>
                <w:rFonts w:ascii="Arial" w:hAnsi="Arial" w:cs="Arial"/>
                <w:sz w:val="16"/>
                <w:szCs w:val="16"/>
              </w:rPr>
            </w:pPr>
            <w:r w:rsidRPr="005A633D">
              <w:rPr>
                <w:rFonts w:ascii="Arial" w:hAnsi="Arial" w:cs="Arial"/>
                <w:color w:val="00AF50"/>
                <w:sz w:val="16"/>
                <w:szCs w:val="16"/>
              </w:rPr>
              <w:t>√*(</w:t>
            </w:r>
            <w:r w:rsidRPr="005A633D">
              <w:rPr>
                <w:rFonts w:ascii="Arial" w:hAnsi="Arial" w:cs="Arial"/>
                <w:color w:val="00AF50"/>
                <w:spacing w:val="-13"/>
                <w:sz w:val="16"/>
                <w:szCs w:val="16"/>
              </w:rPr>
              <w:t xml:space="preserve"> </w:t>
            </w:r>
            <w:r w:rsidRPr="005A633D">
              <w:rPr>
                <w:rFonts w:ascii="Arial" w:hAnsi="Arial" w:cs="Arial"/>
                <w:color w:val="00AF50"/>
                <w:sz w:val="16"/>
                <w:szCs w:val="16"/>
              </w:rPr>
              <w:t xml:space="preserve">to </w:t>
            </w:r>
            <w:r w:rsidRPr="005A633D">
              <w:rPr>
                <w:rFonts w:ascii="Arial" w:hAnsi="Arial" w:cs="Arial"/>
                <w:color w:val="00AF50"/>
                <w:spacing w:val="-6"/>
                <w:sz w:val="16"/>
                <w:szCs w:val="16"/>
              </w:rPr>
              <w:t xml:space="preserve">be </w:t>
            </w:r>
            <w:r w:rsidRPr="005A633D">
              <w:rPr>
                <w:rFonts w:ascii="Arial" w:hAnsi="Arial" w:cs="Arial"/>
                <w:color w:val="00AF50"/>
                <w:spacing w:val="-4"/>
                <w:sz w:val="16"/>
                <w:szCs w:val="16"/>
              </w:rPr>
              <w:t xml:space="preserve">kept </w:t>
            </w:r>
            <w:r w:rsidRPr="005A633D">
              <w:rPr>
                <w:rFonts w:ascii="Arial" w:hAnsi="Arial" w:cs="Arial"/>
                <w:color w:val="00AF50"/>
                <w:spacing w:val="-6"/>
                <w:sz w:val="16"/>
                <w:szCs w:val="16"/>
              </w:rPr>
              <w:t>in</w:t>
            </w:r>
            <w:r w:rsidRPr="005A633D">
              <w:rPr>
                <w:rFonts w:ascii="Arial" w:hAnsi="Arial" w:cs="Arial"/>
                <w:color w:val="00AF50"/>
                <w:spacing w:val="80"/>
                <w:sz w:val="16"/>
                <w:szCs w:val="16"/>
              </w:rPr>
              <w:t xml:space="preserve"> </w:t>
            </w:r>
            <w:r w:rsidRPr="005A633D">
              <w:rPr>
                <w:rFonts w:ascii="Arial" w:hAnsi="Arial" w:cs="Arial"/>
                <w:color w:val="00AF50"/>
                <w:spacing w:val="-4"/>
                <w:sz w:val="16"/>
                <w:szCs w:val="16"/>
              </w:rPr>
              <w:t>FRT</w:t>
            </w:r>
          </w:p>
          <w:p w14:paraId="4E922A89" w14:textId="0D75D83D" w:rsidR="005A633D" w:rsidRPr="005A633D" w:rsidRDefault="005A633D" w:rsidP="00921829">
            <w:pPr>
              <w:spacing w:after="0"/>
              <w:jc w:val="both"/>
              <w:rPr>
                <w:rFonts w:ascii="Arial" w:hAnsi="Arial" w:cs="Arial"/>
                <w:sz w:val="16"/>
                <w:szCs w:val="16"/>
              </w:rPr>
            </w:pPr>
            <w:r w:rsidRPr="005A633D">
              <w:rPr>
                <w:rFonts w:ascii="Arial" w:hAnsi="Arial" w:cs="Arial"/>
                <w:color w:val="00AF50"/>
                <w:spacing w:val="-2"/>
                <w:sz w:val="16"/>
                <w:szCs w:val="16"/>
              </w:rPr>
              <w:t>vehicle</w:t>
            </w:r>
            <w:r w:rsidRPr="005A633D">
              <w:rPr>
                <w:rFonts w:ascii="Arial" w:hAnsi="Arial" w:cs="Arial"/>
                <w:color w:val="00AF50"/>
                <w:spacing w:val="-6"/>
                <w:sz w:val="16"/>
                <w:szCs w:val="16"/>
              </w:rPr>
              <w:t>)</w:t>
            </w:r>
          </w:p>
        </w:tc>
        <w:tc>
          <w:tcPr>
            <w:tcW w:w="697" w:type="dxa"/>
            <w:vAlign w:val="center"/>
          </w:tcPr>
          <w:p w14:paraId="7CF55F25" w14:textId="77777777" w:rsidR="005A633D" w:rsidRPr="005A633D" w:rsidRDefault="005A633D" w:rsidP="00921829">
            <w:pPr>
              <w:pStyle w:val="TableParagraph"/>
              <w:ind w:left="126" w:right="90" w:hanging="153"/>
              <w:jc w:val="both"/>
              <w:rPr>
                <w:rFonts w:ascii="Arial" w:hAnsi="Arial" w:cs="Arial"/>
                <w:sz w:val="16"/>
                <w:szCs w:val="16"/>
              </w:rPr>
            </w:pPr>
            <w:r w:rsidRPr="005A633D">
              <w:rPr>
                <w:rFonts w:ascii="Arial" w:hAnsi="Arial" w:cs="Arial"/>
                <w:color w:val="00AF50"/>
                <w:spacing w:val="-4"/>
                <w:sz w:val="16"/>
                <w:szCs w:val="16"/>
              </w:rPr>
              <w:t>√*(</w:t>
            </w:r>
            <w:r w:rsidRPr="005A633D">
              <w:rPr>
                <w:rFonts w:ascii="Arial" w:hAnsi="Arial" w:cs="Arial"/>
                <w:color w:val="00AF50"/>
                <w:sz w:val="16"/>
                <w:szCs w:val="16"/>
              </w:rPr>
              <w:t xml:space="preserve"> to</w:t>
            </w:r>
            <w:r w:rsidRPr="005A633D">
              <w:rPr>
                <w:rFonts w:ascii="Arial" w:hAnsi="Arial" w:cs="Arial"/>
                <w:color w:val="00AF50"/>
                <w:spacing w:val="-13"/>
                <w:sz w:val="16"/>
                <w:szCs w:val="16"/>
              </w:rPr>
              <w:t xml:space="preserve"> </w:t>
            </w:r>
            <w:r w:rsidRPr="005A633D">
              <w:rPr>
                <w:rFonts w:ascii="Arial" w:hAnsi="Arial" w:cs="Arial"/>
                <w:color w:val="00AF50"/>
                <w:sz w:val="16"/>
                <w:szCs w:val="16"/>
              </w:rPr>
              <w:t xml:space="preserve">be </w:t>
            </w:r>
            <w:r w:rsidRPr="005A633D">
              <w:rPr>
                <w:rFonts w:ascii="Arial" w:hAnsi="Arial" w:cs="Arial"/>
                <w:color w:val="00AF50"/>
                <w:spacing w:val="-4"/>
                <w:sz w:val="16"/>
                <w:szCs w:val="16"/>
              </w:rPr>
              <w:t xml:space="preserve">kept </w:t>
            </w:r>
            <w:r w:rsidRPr="005A633D">
              <w:rPr>
                <w:rFonts w:ascii="Arial" w:hAnsi="Arial" w:cs="Arial"/>
                <w:color w:val="00AF50"/>
                <w:spacing w:val="-6"/>
                <w:sz w:val="16"/>
                <w:szCs w:val="16"/>
              </w:rPr>
              <w:t xml:space="preserve">in </w:t>
            </w:r>
            <w:r w:rsidRPr="005A633D">
              <w:rPr>
                <w:rFonts w:ascii="Arial" w:hAnsi="Arial" w:cs="Arial"/>
                <w:color w:val="00AF50"/>
                <w:spacing w:val="-4"/>
                <w:sz w:val="16"/>
                <w:szCs w:val="16"/>
              </w:rPr>
              <w:t>FRT</w:t>
            </w:r>
          </w:p>
          <w:p w14:paraId="5876B2F8" w14:textId="6C4FF71D" w:rsidR="005A633D" w:rsidRPr="005A633D" w:rsidRDefault="005A633D" w:rsidP="00921829">
            <w:pPr>
              <w:spacing w:after="0"/>
              <w:jc w:val="both"/>
              <w:rPr>
                <w:rFonts w:ascii="Arial" w:hAnsi="Arial" w:cs="Arial"/>
                <w:sz w:val="16"/>
                <w:szCs w:val="16"/>
              </w:rPr>
            </w:pPr>
            <w:r w:rsidRPr="005A633D">
              <w:rPr>
                <w:rFonts w:ascii="Arial" w:hAnsi="Arial" w:cs="Arial"/>
                <w:color w:val="00AF50"/>
                <w:spacing w:val="-2"/>
                <w:sz w:val="16"/>
                <w:szCs w:val="16"/>
              </w:rPr>
              <w:t>vehicle</w:t>
            </w:r>
            <w:r w:rsidRPr="005A633D">
              <w:rPr>
                <w:rFonts w:ascii="Arial" w:hAnsi="Arial" w:cs="Arial"/>
                <w:color w:val="00AF50"/>
                <w:spacing w:val="-4"/>
                <w:sz w:val="16"/>
                <w:szCs w:val="16"/>
              </w:rPr>
              <w:t>)</w:t>
            </w:r>
          </w:p>
        </w:tc>
        <w:tc>
          <w:tcPr>
            <w:tcW w:w="975" w:type="dxa"/>
            <w:vAlign w:val="center"/>
          </w:tcPr>
          <w:p w14:paraId="5CBCAED5" w14:textId="5F3FDBB3"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 to be</w:t>
            </w:r>
            <w:r w:rsidRPr="005A633D">
              <w:rPr>
                <w:rFonts w:ascii="Arial" w:hAnsi="Arial" w:cs="Arial"/>
                <w:color w:val="00AF50"/>
                <w:spacing w:val="-13"/>
                <w:sz w:val="16"/>
                <w:szCs w:val="16"/>
              </w:rPr>
              <w:t xml:space="preserve"> </w:t>
            </w:r>
            <w:r w:rsidRPr="005A633D">
              <w:rPr>
                <w:rFonts w:ascii="Arial" w:hAnsi="Arial" w:cs="Arial"/>
                <w:color w:val="00AF50"/>
                <w:sz w:val="16"/>
                <w:szCs w:val="16"/>
              </w:rPr>
              <w:t xml:space="preserve">kept in FRT </w:t>
            </w:r>
            <w:r w:rsidRPr="005A633D">
              <w:rPr>
                <w:rFonts w:ascii="Arial" w:hAnsi="Arial" w:cs="Arial"/>
                <w:color w:val="00AF50"/>
                <w:spacing w:val="-2"/>
                <w:sz w:val="16"/>
                <w:szCs w:val="16"/>
              </w:rPr>
              <w:t>vehicle)</w:t>
            </w:r>
          </w:p>
        </w:tc>
        <w:tc>
          <w:tcPr>
            <w:tcW w:w="1069" w:type="dxa"/>
            <w:vAlign w:val="center"/>
          </w:tcPr>
          <w:p w14:paraId="4D8BF9F2" w14:textId="3AD6F023"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r w:rsidR="005A633D" w:rsidRPr="005A633D" w14:paraId="5EE4D584" w14:textId="77777777" w:rsidTr="005A633D">
        <w:trPr>
          <w:trHeight w:val="20"/>
        </w:trPr>
        <w:tc>
          <w:tcPr>
            <w:tcW w:w="725" w:type="dxa"/>
            <w:vAlign w:val="center"/>
          </w:tcPr>
          <w:p w14:paraId="20F8E8FE" w14:textId="139571DC"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Fibre</w:t>
            </w:r>
          </w:p>
        </w:tc>
        <w:tc>
          <w:tcPr>
            <w:tcW w:w="1245" w:type="dxa"/>
            <w:vAlign w:val="center"/>
          </w:tcPr>
          <w:p w14:paraId="080F1891" w14:textId="1004161D"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Assistant Splicer</w:t>
            </w:r>
          </w:p>
        </w:tc>
        <w:tc>
          <w:tcPr>
            <w:tcW w:w="641" w:type="dxa"/>
            <w:vAlign w:val="center"/>
          </w:tcPr>
          <w:p w14:paraId="462E204F" w14:textId="779BCA8F"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729A41ED" w14:textId="15A6141C"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22E00906" w14:textId="31BDF4A8"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07C702A0" w14:textId="309D1203"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78BC66A0" w14:textId="15F3F0DA"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6EB9F24C" w14:textId="1D289F49"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2" w:type="dxa"/>
            <w:vAlign w:val="center"/>
          </w:tcPr>
          <w:p w14:paraId="6E913648" w14:textId="52130BBE"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3FB65C21" w14:textId="77777777" w:rsidR="005A633D" w:rsidRPr="005A633D" w:rsidRDefault="005A633D" w:rsidP="00921829">
            <w:pPr>
              <w:pStyle w:val="TableParagraph"/>
              <w:ind w:left="125" w:right="94" w:hanging="153"/>
              <w:jc w:val="both"/>
              <w:rPr>
                <w:rFonts w:ascii="Arial" w:hAnsi="Arial" w:cs="Arial"/>
                <w:sz w:val="16"/>
                <w:szCs w:val="16"/>
              </w:rPr>
            </w:pPr>
            <w:r w:rsidRPr="005A633D">
              <w:rPr>
                <w:rFonts w:ascii="Arial" w:hAnsi="Arial" w:cs="Arial"/>
                <w:color w:val="00AF50"/>
                <w:sz w:val="16"/>
                <w:szCs w:val="16"/>
              </w:rPr>
              <w:t>√*(</w:t>
            </w:r>
            <w:r w:rsidRPr="005A633D">
              <w:rPr>
                <w:rFonts w:ascii="Arial" w:hAnsi="Arial" w:cs="Arial"/>
                <w:color w:val="00AF50"/>
                <w:spacing w:val="-13"/>
                <w:sz w:val="16"/>
                <w:szCs w:val="16"/>
              </w:rPr>
              <w:t xml:space="preserve"> </w:t>
            </w:r>
            <w:r w:rsidRPr="005A633D">
              <w:rPr>
                <w:rFonts w:ascii="Arial" w:hAnsi="Arial" w:cs="Arial"/>
                <w:color w:val="00AF50"/>
                <w:sz w:val="16"/>
                <w:szCs w:val="16"/>
              </w:rPr>
              <w:t xml:space="preserve">to </w:t>
            </w:r>
            <w:r w:rsidRPr="005A633D">
              <w:rPr>
                <w:rFonts w:ascii="Arial" w:hAnsi="Arial" w:cs="Arial"/>
                <w:color w:val="00AF50"/>
                <w:spacing w:val="-6"/>
                <w:sz w:val="16"/>
                <w:szCs w:val="16"/>
              </w:rPr>
              <w:t xml:space="preserve">be </w:t>
            </w:r>
            <w:r w:rsidRPr="005A633D">
              <w:rPr>
                <w:rFonts w:ascii="Arial" w:hAnsi="Arial" w:cs="Arial"/>
                <w:color w:val="00AF50"/>
                <w:spacing w:val="-4"/>
                <w:sz w:val="16"/>
                <w:szCs w:val="16"/>
              </w:rPr>
              <w:t xml:space="preserve">kept </w:t>
            </w:r>
            <w:r w:rsidRPr="005A633D">
              <w:rPr>
                <w:rFonts w:ascii="Arial" w:hAnsi="Arial" w:cs="Arial"/>
                <w:color w:val="00AF50"/>
                <w:spacing w:val="-6"/>
                <w:sz w:val="16"/>
                <w:szCs w:val="16"/>
              </w:rPr>
              <w:t>in</w:t>
            </w:r>
            <w:r w:rsidRPr="005A633D">
              <w:rPr>
                <w:rFonts w:ascii="Arial" w:hAnsi="Arial" w:cs="Arial"/>
                <w:color w:val="00AF50"/>
                <w:spacing w:val="80"/>
                <w:sz w:val="16"/>
                <w:szCs w:val="16"/>
              </w:rPr>
              <w:t xml:space="preserve"> </w:t>
            </w:r>
            <w:r w:rsidRPr="005A633D">
              <w:rPr>
                <w:rFonts w:ascii="Arial" w:hAnsi="Arial" w:cs="Arial"/>
                <w:color w:val="00AF50"/>
                <w:spacing w:val="-4"/>
                <w:sz w:val="16"/>
                <w:szCs w:val="16"/>
              </w:rPr>
              <w:t>FRT</w:t>
            </w:r>
          </w:p>
          <w:p w14:paraId="51F92B3D" w14:textId="77777777" w:rsidR="005A633D" w:rsidRPr="005A633D" w:rsidRDefault="005A633D" w:rsidP="00921829">
            <w:pPr>
              <w:pStyle w:val="TableParagraph"/>
              <w:spacing w:line="267" w:lineRule="exact"/>
              <w:ind w:left="109" w:right="76" w:hanging="153"/>
              <w:jc w:val="both"/>
              <w:rPr>
                <w:rFonts w:ascii="Arial" w:hAnsi="Arial" w:cs="Arial"/>
                <w:sz w:val="16"/>
                <w:szCs w:val="16"/>
              </w:rPr>
            </w:pPr>
            <w:r w:rsidRPr="005A633D">
              <w:rPr>
                <w:rFonts w:ascii="Arial" w:hAnsi="Arial" w:cs="Arial"/>
                <w:color w:val="00AF50"/>
                <w:spacing w:val="-2"/>
                <w:sz w:val="16"/>
                <w:szCs w:val="16"/>
              </w:rPr>
              <w:t>vehicle</w:t>
            </w:r>
          </w:p>
          <w:p w14:paraId="53DC5EEB" w14:textId="5EFCA76A" w:rsidR="005A633D" w:rsidRPr="005A633D" w:rsidRDefault="005A633D" w:rsidP="00921829">
            <w:pPr>
              <w:spacing w:after="0"/>
              <w:jc w:val="both"/>
              <w:rPr>
                <w:rFonts w:ascii="Arial" w:hAnsi="Arial" w:cs="Arial"/>
                <w:sz w:val="16"/>
                <w:szCs w:val="16"/>
              </w:rPr>
            </w:pPr>
            <w:r w:rsidRPr="005A633D">
              <w:rPr>
                <w:rFonts w:ascii="Arial" w:hAnsi="Arial" w:cs="Arial"/>
                <w:color w:val="00AF50"/>
                <w:spacing w:val="-5"/>
                <w:sz w:val="16"/>
                <w:szCs w:val="16"/>
              </w:rPr>
              <w:t>e)</w:t>
            </w:r>
          </w:p>
        </w:tc>
        <w:tc>
          <w:tcPr>
            <w:tcW w:w="697" w:type="dxa"/>
            <w:vAlign w:val="center"/>
          </w:tcPr>
          <w:p w14:paraId="48323377" w14:textId="09106C11"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975" w:type="dxa"/>
            <w:vAlign w:val="center"/>
          </w:tcPr>
          <w:p w14:paraId="48ED2AC1" w14:textId="25731EB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1069" w:type="dxa"/>
            <w:vAlign w:val="center"/>
          </w:tcPr>
          <w:p w14:paraId="4D8E15BD" w14:textId="49DDEBB9"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r w:rsidR="005A633D" w:rsidRPr="005A633D" w14:paraId="4CC10753" w14:textId="77777777" w:rsidTr="005A633D">
        <w:trPr>
          <w:trHeight w:val="20"/>
        </w:trPr>
        <w:tc>
          <w:tcPr>
            <w:tcW w:w="725" w:type="dxa"/>
            <w:vAlign w:val="center"/>
          </w:tcPr>
          <w:p w14:paraId="07D3D4EA" w14:textId="61A8F1AB"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Fibre</w:t>
            </w:r>
          </w:p>
        </w:tc>
        <w:tc>
          <w:tcPr>
            <w:tcW w:w="1245" w:type="dxa"/>
            <w:vAlign w:val="center"/>
          </w:tcPr>
          <w:p w14:paraId="649BBAB2" w14:textId="294C28AE"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Patroller</w:t>
            </w:r>
          </w:p>
        </w:tc>
        <w:tc>
          <w:tcPr>
            <w:tcW w:w="641" w:type="dxa"/>
            <w:vAlign w:val="center"/>
          </w:tcPr>
          <w:p w14:paraId="45562684" w14:textId="69C162D7"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1510665B" w14:textId="3AF9C4D2"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313360B7" w14:textId="1B0089A7"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1B12140A" w14:textId="7EAD8B94"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1F978905" w14:textId="62D0AAA5"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13703FF0" w14:textId="7A2F5BC5"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2" w:type="dxa"/>
            <w:vAlign w:val="center"/>
          </w:tcPr>
          <w:p w14:paraId="545199BA" w14:textId="05E0A0FC"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59834F9B" w14:textId="158CA650"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697" w:type="dxa"/>
            <w:vAlign w:val="center"/>
          </w:tcPr>
          <w:p w14:paraId="1D91E1C0" w14:textId="4FD4F878"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975" w:type="dxa"/>
            <w:vAlign w:val="center"/>
          </w:tcPr>
          <w:p w14:paraId="008E4092" w14:textId="384CF048"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1069" w:type="dxa"/>
            <w:vAlign w:val="center"/>
          </w:tcPr>
          <w:p w14:paraId="6C4FCEE5" w14:textId="7AAAC814"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r w:rsidR="005A633D" w:rsidRPr="005A633D" w14:paraId="32A41D3B" w14:textId="77777777" w:rsidTr="005A633D">
        <w:trPr>
          <w:trHeight w:val="20"/>
        </w:trPr>
        <w:tc>
          <w:tcPr>
            <w:tcW w:w="725" w:type="dxa"/>
            <w:vAlign w:val="center"/>
          </w:tcPr>
          <w:p w14:paraId="5EDFAADB" w14:textId="04CAA3E0" w:rsidR="005A633D" w:rsidRPr="005A633D" w:rsidRDefault="005A633D" w:rsidP="00921829">
            <w:pPr>
              <w:spacing w:after="0"/>
              <w:jc w:val="both"/>
              <w:rPr>
                <w:rFonts w:ascii="Arial" w:hAnsi="Arial" w:cs="Arial"/>
                <w:sz w:val="16"/>
                <w:szCs w:val="16"/>
              </w:rPr>
            </w:pPr>
            <w:r w:rsidRPr="005A633D">
              <w:rPr>
                <w:rFonts w:ascii="Arial" w:hAnsi="Arial" w:cs="Arial"/>
                <w:spacing w:val="-4"/>
                <w:sz w:val="16"/>
                <w:szCs w:val="16"/>
              </w:rPr>
              <w:t>FTTX</w:t>
            </w:r>
          </w:p>
        </w:tc>
        <w:tc>
          <w:tcPr>
            <w:tcW w:w="1245" w:type="dxa"/>
            <w:vAlign w:val="center"/>
          </w:tcPr>
          <w:p w14:paraId="6CFD7E8C" w14:textId="77777777" w:rsidR="005A633D" w:rsidRPr="005A633D" w:rsidRDefault="005A633D" w:rsidP="00921829">
            <w:pPr>
              <w:pStyle w:val="TableParagraph"/>
              <w:spacing w:line="268" w:lineRule="exact"/>
              <w:ind w:left="99" w:right="92" w:hanging="153"/>
              <w:jc w:val="both"/>
              <w:rPr>
                <w:rFonts w:ascii="Arial" w:hAnsi="Arial" w:cs="Arial"/>
                <w:sz w:val="16"/>
                <w:szCs w:val="16"/>
              </w:rPr>
            </w:pPr>
            <w:r w:rsidRPr="005A633D">
              <w:rPr>
                <w:rFonts w:ascii="Arial" w:hAnsi="Arial" w:cs="Arial"/>
                <w:spacing w:val="-4"/>
                <w:sz w:val="16"/>
                <w:szCs w:val="16"/>
              </w:rPr>
              <w:t>FTTx</w:t>
            </w:r>
          </w:p>
          <w:p w14:paraId="45AA7903" w14:textId="53ECA736"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Engineer</w:t>
            </w:r>
          </w:p>
        </w:tc>
        <w:tc>
          <w:tcPr>
            <w:tcW w:w="641" w:type="dxa"/>
            <w:vAlign w:val="center"/>
          </w:tcPr>
          <w:p w14:paraId="37F13FAF" w14:textId="38D7A141"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3D24DD03" w14:textId="4351FDE6"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4A3F9E05" w14:textId="3B863EBD"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059E0F2B" w14:textId="2821BEDD"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1BB8A6EF" w14:textId="31A3F4D6"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15E8EF26" w14:textId="79F47354"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242B53DB" w14:textId="31F9698F"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2D3CC43D" w14:textId="48535928"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697" w:type="dxa"/>
            <w:vAlign w:val="center"/>
          </w:tcPr>
          <w:p w14:paraId="0F411D2C" w14:textId="409034F0"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975" w:type="dxa"/>
            <w:vAlign w:val="center"/>
          </w:tcPr>
          <w:p w14:paraId="5008DFA0" w14:textId="774BBA1E"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1069" w:type="dxa"/>
            <w:vAlign w:val="center"/>
          </w:tcPr>
          <w:p w14:paraId="7F77D144" w14:textId="2F30166C"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r w:rsidR="005A633D" w:rsidRPr="005A633D" w14:paraId="16383B80" w14:textId="77777777" w:rsidTr="005A633D">
        <w:trPr>
          <w:trHeight w:val="20"/>
        </w:trPr>
        <w:tc>
          <w:tcPr>
            <w:tcW w:w="725" w:type="dxa"/>
            <w:vAlign w:val="center"/>
          </w:tcPr>
          <w:p w14:paraId="6DF3E9BB" w14:textId="62D8FB15" w:rsidR="005A633D" w:rsidRPr="005A633D" w:rsidRDefault="005A633D" w:rsidP="00921829">
            <w:pPr>
              <w:spacing w:after="0"/>
              <w:jc w:val="both"/>
              <w:rPr>
                <w:rFonts w:ascii="Arial" w:hAnsi="Arial" w:cs="Arial"/>
                <w:sz w:val="16"/>
                <w:szCs w:val="16"/>
              </w:rPr>
            </w:pPr>
            <w:r w:rsidRPr="005A633D">
              <w:rPr>
                <w:rFonts w:ascii="Arial" w:hAnsi="Arial" w:cs="Arial"/>
                <w:spacing w:val="-4"/>
                <w:sz w:val="16"/>
                <w:szCs w:val="16"/>
              </w:rPr>
              <w:t>FTTX</w:t>
            </w:r>
          </w:p>
        </w:tc>
        <w:tc>
          <w:tcPr>
            <w:tcW w:w="1245" w:type="dxa"/>
            <w:vAlign w:val="center"/>
          </w:tcPr>
          <w:p w14:paraId="39254A44" w14:textId="77777777" w:rsidR="005A633D" w:rsidRPr="005A633D" w:rsidRDefault="005A633D" w:rsidP="00921829">
            <w:pPr>
              <w:pStyle w:val="TableParagraph"/>
              <w:spacing w:line="268" w:lineRule="exact"/>
              <w:ind w:left="99" w:right="92" w:hanging="153"/>
              <w:jc w:val="both"/>
              <w:rPr>
                <w:rFonts w:ascii="Arial" w:hAnsi="Arial" w:cs="Arial"/>
                <w:sz w:val="16"/>
                <w:szCs w:val="16"/>
              </w:rPr>
            </w:pPr>
            <w:r w:rsidRPr="005A633D">
              <w:rPr>
                <w:rFonts w:ascii="Arial" w:hAnsi="Arial" w:cs="Arial"/>
                <w:spacing w:val="-4"/>
                <w:sz w:val="16"/>
                <w:szCs w:val="16"/>
              </w:rPr>
              <w:t>FTTx</w:t>
            </w:r>
          </w:p>
          <w:p w14:paraId="415A8EF7" w14:textId="669EF349"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Supervisor</w:t>
            </w:r>
          </w:p>
        </w:tc>
        <w:tc>
          <w:tcPr>
            <w:tcW w:w="641" w:type="dxa"/>
            <w:vAlign w:val="center"/>
          </w:tcPr>
          <w:p w14:paraId="4A2B6016" w14:textId="7AE81686"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7D121B55" w14:textId="34B51F2C"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3AAF88EF" w14:textId="2379A4A4"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7B2518CE" w14:textId="0CADF043"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59358AD3" w14:textId="07E6F52A"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761BA162" w14:textId="4257EFED"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2" w:type="dxa"/>
            <w:vAlign w:val="center"/>
          </w:tcPr>
          <w:p w14:paraId="1D0B198D" w14:textId="429C1C4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4DDFEDE5" w14:textId="79F4DC8D"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697" w:type="dxa"/>
            <w:vAlign w:val="center"/>
          </w:tcPr>
          <w:p w14:paraId="22B64276" w14:textId="41BDFF7D"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975" w:type="dxa"/>
            <w:vAlign w:val="center"/>
          </w:tcPr>
          <w:p w14:paraId="45205B4B" w14:textId="30FF3866"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1069" w:type="dxa"/>
            <w:vAlign w:val="center"/>
          </w:tcPr>
          <w:p w14:paraId="055B2F74" w14:textId="4A2380AA"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r w:rsidR="005A633D" w:rsidRPr="005A633D" w14:paraId="3D6B2DE7" w14:textId="77777777" w:rsidTr="005A633D">
        <w:trPr>
          <w:trHeight w:val="20"/>
        </w:trPr>
        <w:tc>
          <w:tcPr>
            <w:tcW w:w="725" w:type="dxa"/>
            <w:vAlign w:val="center"/>
          </w:tcPr>
          <w:p w14:paraId="16261B81" w14:textId="4F0BCAE8" w:rsidR="005A633D" w:rsidRPr="005A633D" w:rsidRDefault="005A633D" w:rsidP="00921829">
            <w:pPr>
              <w:spacing w:after="0"/>
              <w:jc w:val="both"/>
              <w:rPr>
                <w:rFonts w:ascii="Arial" w:hAnsi="Arial" w:cs="Arial"/>
                <w:sz w:val="16"/>
                <w:szCs w:val="16"/>
              </w:rPr>
            </w:pPr>
            <w:r w:rsidRPr="005A633D">
              <w:rPr>
                <w:rFonts w:ascii="Arial" w:hAnsi="Arial" w:cs="Arial"/>
                <w:spacing w:val="-4"/>
                <w:sz w:val="16"/>
                <w:szCs w:val="16"/>
              </w:rPr>
              <w:t>FTTX</w:t>
            </w:r>
          </w:p>
        </w:tc>
        <w:tc>
          <w:tcPr>
            <w:tcW w:w="1245" w:type="dxa"/>
            <w:vAlign w:val="center"/>
          </w:tcPr>
          <w:p w14:paraId="1273F542" w14:textId="77777777" w:rsidR="005A633D" w:rsidRPr="005A633D" w:rsidRDefault="005A633D" w:rsidP="00921829">
            <w:pPr>
              <w:pStyle w:val="TableParagraph"/>
              <w:spacing w:line="268" w:lineRule="exact"/>
              <w:ind w:left="415" w:hanging="153"/>
              <w:jc w:val="both"/>
              <w:rPr>
                <w:rFonts w:ascii="Arial" w:hAnsi="Arial" w:cs="Arial"/>
                <w:sz w:val="16"/>
                <w:szCs w:val="16"/>
              </w:rPr>
            </w:pPr>
            <w:r w:rsidRPr="005A633D">
              <w:rPr>
                <w:rFonts w:ascii="Arial" w:hAnsi="Arial" w:cs="Arial"/>
                <w:spacing w:val="-4"/>
                <w:sz w:val="16"/>
                <w:szCs w:val="16"/>
              </w:rPr>
              <w:t>FTTx</w:t>
            </w:r>
          </w:p>
          <w:p w14:paraId="4EF9DC5C" w14:textId="0594A9B1"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Splicer</w:t>
            </w:r>
          </w:p>
        </w:tc>
        <w:tc>
          <w:tcPr>
            <w:tcW w:w="641" w:type="dxa"/>
            <w:vAlign w:val="center"/>
          </w:tcPr>
          <w:p w14:paraId="62878D9C" w14:textId="333E8E12"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055091DC" w14:textId="01DD06CF"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7EF865E2" w14:textId="175AE481"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1A697B73" w14:textId="14FCF046"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5BB1B76D" w14:textId="469A7BE1"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4BD6C9D5" w14:textId="2F8F4766"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2" w:type="dxa"/>
            <w:vAlign w:val="center"/>
          </w:tcPr>
          <w:p w14:paraId="0A09C62D" w14:textId="26B2D3AC"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34045F00" w14:textId="356F2921"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697" w:type="dxa"/>
            <w:vAlign w:val="center"/>
          </w:tcPr>
          <w:p w14:paraId="26BD54C0" w14:textId="0489A0F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975" w:type="dxa"/>
            <w:vAlign w:val="center"/>
          </w:tcPr>
          <w:p w14:paraId="486903BF" w14:textId="2EF0221B"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1069" w:type="dxa"/>
            <w:vAlign w:val="center"/>
          </w:tcPr>
          <w:p w14:paraId="7FC1807D" w14:textId="4D59368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r w:rsidR="005A633D" w:rsidRPr="005A633D" w14:paraId="362A6A11" w14:textId="77777777" w:rsidTr="005A633D">
        <w:trPr>
          <w:trHeight w:val="20"/>
        </w:trPr>
        <w:tc>
          <w:tcPr>
            <w:tcW w:w="725" w:type="dxa"/>
            <w:vAlign w:val="center"/>
          </w:tcPr>
          <w:p w14:paraId="49020E87" w14:textId="728CE4C0" w:rsidR="005A633D" w:rsidRPr="005A633D" w:rsidRDefault="005A633D" w:rsidP="00921829">
            <w:pPr>
              <w:spacing w:after="0"/>
              <w:jc w:val="both"/>
              <w:rPr>
                <w:rFonts w:ascii="Arial" w:hAnsi="Arial" w:cs="Arial"/>
                <w:sz w:val="16"/>
                <w:szCs w:val="16"/>
              </w:rPr>
            </w:pPr>
            <w:r w:rsidRPr="005A633D">
              <w:rPr>
                <w:rFonts w:ascii="Arial" w:hAnsi="Arial" w:cs="Arial"/>
                <w:spacing w:val="-4"/>
                <w:sz w:val="16"/>
                <w:szCs w:val="16"/>
              </w:rPr>
              <w:t>FTTX</w:t>
            </w:r>
          </w:p>
        </w:tc>
        <w:tc>
          <w:tcPr>
            <w:tcW w:w="1245" w:type="dxa"/>
            <w:vAlign w:val="center"/>
          </w:tcPr>
          <w:p w14:paraId="22309D8D" w14:textId="77777777" w:rsidR="005A633D" w:rsidRPr="005A633D" w:rsidRDefault="005A633D" w:rsidP="00921829">
            <w:pPr>
              <w:pStyle w:val="TableParagraph"/>
              <w:spacing w:line="268" w:lineRule="exact"/>
              <w:ind w:left="99" w:right="92" w:hanging="153"/>
              <w:jc w:val="both"/>
              <w:rPr>
                <w:rFonts w:ascii="Arial" w:hAnsi="Arial" w:cs="Arial"/>
                <w:sz w:val="16"/>
                <w:szCs w:val="16"/>
              </w:rPr>
            </w:pPr>
            <w:r w:rsidRPr="005A633D">
              <w:rPr>
                <w:rFonts w:ascii="Arial" w:hAnsi="Arial" w:cs="Arial"/>
                <w:spacing w:val="-4"/>
                <w:sz w:val="16"/>
                <w:szCs w:val="16"/>
              </w:rPr>
              <w:t>FTTx</w:t>
            </w:r>
          </w:p>
          <w:p w14:paraId="6EF426FC" w14:textId="3E18F12E" w:rsidR="005A633D" w:rsidRPr="005A633D" w:rsidRDefault="005A633D" w:rsidP="00921829">
            <w:pPr>
              <w:spacing w:after="0"/>
              <w:jc w:val="both"/>
              <w:rPr>
                <w:rFonts w:ascii="Arial" w:hAnsi="Arial" w:cs="Arial"/>
                <w:sz w:val="16"/>
                <w:szCs w:val="16"/>
              </w:rPr>
            </w:pPr>
            <w:r w:rsidRPr="005A633D">
              <w:rPr>
                <w:rFonts w:ascii="Arial" w:hAnsi="Arial" w:cs="Arial"/>
                <w:spacing w:val="-2"/>
                <w:sz w:val="16"/>
                <w:szCs w:val="16"/>
              </w:rPr>
              <w:t>Technician</w:t>
            </w:r>
          </w:p>
        </w:tc>
        <w:tc>
          <w:tcPr>
            <w:tcW w:w="641" w:type="dxa"/>
            <w:vAlign w:val="center"/>
          </w:tcPr>
          <w:p w14:paraId="27887880" w14:textId="5DE94C13"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39839028" w14:textId="5A1850FD"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073E1737" w14:textId="71E7DCD0"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740D53CC" w14:textId="670F0EC5"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3E54A981" w14:textId="47B69B78"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50F77F05" w14:textId="437726C1"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41D0D5C2" w14:textId="4D16A3FD"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03A53F62" w14:textId="789DEDA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697" w:type="dxa"/>
            <w:vAlign w:val="center"/>
          </w:tcPr>
          <w:p w14:paraId="757D4626" w14:textId="5DB2600D"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975" w:type="dxa"/>
            <w:vAlign w:val="center"/>
          </w:tcPr>
          <w:p w14:paraId="61F91ECE" w14:textId="1F1BCAD6"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1069" w:type="dxa"/>
            <w:vAlign w:val="center"/>
          </w:tcPr>
          <w:p w14:paraId="2D1FC08B" w14:textId="08412DBE"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r w:rsidR="005A633D" w:rsidRPr="005A633D" w14:paraId="7AA89C8F" w14:textId="77777777" w:rsidTr="005A633D">
        <w:trPr>
          <w:trHeight w:val="20"/>
        </w:trPr>
        <w:tc>
          <w:tcPr>
            <w:tcW w:w="725" w:type="dxa"/>
            <w:vAlign w:val="center"/>
          </w:tcPr>
          <w:p w14:paraId="6585AA55" w14:textId="17F60C86" w:rsidR="005A633D" w:rsidRPr="005A633D" w:rsidRDefault="005A633D" w:rsidP="00921829">
            <w:pPr>
              <w:spacing w:after="0"/>
              <w:jc w:val="both"/>
              <w:rPr>
                <w:rFonts w:ascii="Arial" w:hAnsi="Arial" w:cs="Arial"/>
                <w:sz w:val="16"/>
                <w:szCs w:val="16"/>
              </w:rPr>
            </w:pPr>
            <w:r w:rsidRPr="005A633D">
              <w:rPr>
                <w:rFonts w:ascii="Arial" w:hAnsi="Arial" w:cs="Arial"/>
                <w:spacing w:val="-4"/>
                <w:sz w:val="16"/>
                <w:szCs w:val="16"/>
              </w:rPr>
              <w:t>Othe</w:t>
            </w:r>
            <w:r w:rsidRPr="005A633D">
              <w:rPr>
                <w:rFonts w:ascii="Arial" w:hAnsi="Arial" w:cs="Arial"/>
                <w:spacing w:val="-6"/>
                <w:sz w:val="16"/>
                <w:szCs w:val="16"/>
              </w:rPr>
              <w:t>rs</w:t>
            </w:r>
          </w:p>
        </w:tc>
        <w:tc>
          <w:tcPr>
            <w:tcW w:w="1245" w:type="dxa"/>
            <w:vAlign w:val="center"/>
          </w:tcPr>
          <w:p w14:paraId="554B20DC" w14:textId="77777777" w:rsidR="005A633D" w:rsidRPr="005A633D" w:rsidRDefault="005A633D" w:rsidP="00921829">
            <w:pPr>
              <w:pStyle w:val="TableParagraph"/>
              <w:ind w:left="134" w:right="122" w:hanging="153"/>
              <w:jc w:val="both"/>
              <w:rPr>
                <w:rFonts w:ascii="Arial" w:hAnsi="Arial" w:cs="Arial"/>
                <w:sz w:val="16"/>
                <w:szCs w:val="16"/>
              </w:rPr>
            </w:pPr>
            <w:r w:rsidRPr="005A633D">
              <w:rPr>
                <w:rFonts w:ascii="Arial" w:hAnsi="Arial" w:cs="Arial"/>
                <w:spacing w:val="-4"/>
                <w:sz w:val="16"/>
                <w:szCs w:val="16"/>
              </w:rPr>
              <w:t xml:space="preserve">Other </w:t>
            </w:r>
            <w:r w:rsidRPr="005A633D">
              <w:rPr>
                <w:rFonts w:ascii="Arial" w:hAnsi="Arial" w:cs="Arial"/>
                <w:spacing w:val="-2"/>
                <w:sz w:val="16"/>
                <w:szCs w:val="16"/>
              </w:rPr>
              <w:t xml:space="preserve">Supportive </w:t>
            </w:r>
            <w:r w:rsidRPr="005A633D">
              <w:rPr>
                <w:rFonts w:ascii="Arial" w:hAnsi="Arial" w:cs="Arial"/>
                <w:sz w:val="16"/>
                <w:szCs w:val="16"/>
              </w:rPr>
              <w:t xml:space="preserve">Role in </w:t>
            </w:r>
            <w:r w:rsidRPr="005A633D">
              <w:rPr>
                <w:rFonts w:ascii="Arial" w:hAnsi="Arial" w:cs="Arial"/>
                <w:spacing w:val="-4"/>
                <w:sz w:val="16"/>
                <w:szCs w:val="16"/>
              </w:rPr>
              <w:t xml:space="preserve">Field </w:t>
            </w:r>
            <w:r w:rsidRPr="005A633D">
              <w:rPr>
                <w:rFonts w:ascii="Arial" w:hAnsi="Arial" w:cs="Arial"/>
                <w:spacing w:val="-2"/>
                <w:sz w:val="16"/>
                <w:szCs w:val="16"/>
              </w:rPr>
              <w:t>(Manager/ Labor</w:t>
            </w:r>
          </w:p>
          <w:p w14:paraId="3E3869E5" w14:textId="77777777" w:rsidR="005A633D" w:rsidRPr="005A633D" w:rsidRDefault="005A633D" w:rsidP="00921829">
            <w:pPr>
              <w:pStyle w:val="TableParagraph"/>
              <w:ind w:left="100" w:right="92" w:hanging="153"/>
              <w:jc w:val="both"/>
              <w:rPr>
                <w:rFonts w:ascii="Arial" w:hAnsi="Arial" w:cs="Arial"/>
                <w:sz w:val="16"/>
                <w:szCs w:val="16"/>
              </w:rPr>
            </w:pPr>
            <w:r w:rsidRPr="005A633D">
              <w:rPr>
                <w:rFonts w:ascii="Arial" w:hAnsi="Arial" w:cs="Arial"/>
                <w:spacing w:val="-2"/>
                <w:sz w:val="16"/>
                <w:szCs w:val="16"/>
              </w:rPr>
              <w:t>/Helper</w:t>
            </w:r>
          </w:p>
          <w:p w14:paraId="53E47809" w14:textId="15434518" w:rsidR="005A633D" w:rsidRPr="005A633D" w:rsidRDefault="005A633D" w:rsidP="00921829">
            <w:pPr>
              <w:spacing w:after="0"/>
              <w:jc w:val="both"/>
              <w:rPr>
                <w:rFonts w:ascii="Arial" w:hAnsi="Arial" w:cs="Arial"/>
                <w:sz w:val="16"/>
                <w:szCs w:val="16"/>
              </w:rPr>
            </w:pPr>
            <w:r w:rsidRPr="005A633D">
              <w:rPr>
                <w:rFonts w:ascii="Arial" w:hAnsi="Arial" w:cs="Arial"/>
                <w:sz w:val="16"/>
                <w:szCs w:val="16"/>
              </w:rPr>
              <w:t>/Fuel</w:t>
            </w:r>
            <w:r w:rsidRPr="005A633D">
              <w:rPr>
                <w:rFonts w:ascii="Arial" w:hAnsi="Arial" w:cs="Arial"/>
                <w:spacing w:val="-3"/>
                <w:sz w:val="16"/>
                <w:szCs w:val="16"/>
              </w:rPr>
              <w:t xml:space="preserve"> </w:t>
            </w:r>
            <w:r w:rsidRPr="005A633D">
              <w:rPr>
                <w:rFonts w:ascii="Arial" w:hAnsi="Arial" w:cs="Arial"/>
                <w:spacing w:val="-2"/>
                <w:sz w:val="16"/>
                <w:szCs w:val="16"/>
              </w:rPr>
              <w:t>Filler)</w:t>
            </w:r>
          </w:p>
        </w:tc>
        <w:tc>
          <w:tcPr>
            <w:tcW w:w="641" w:type="dxa"/>
            <w:vAlign w:val="center"/>
          </w:tcPr>
          <w:p w14:paraId="7EDDE674" w14:textId="0EC1095C"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21" w:type="dxa"/>
            <w:vAlign w:val="center"/>
          </w:tcPr>
          <w:p w14:paraId="21DEF3A4" w14:textId="7EB3CAF8"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91" w:type="dxa"/>
            <w:vAlign w:val="center"/>
          </w:tcPr>
          <w:p w14:paraId="0135AC08" w14:textId="516CA60B"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577" w:type="dxa"/>
            <w:vAlign w:val="center"/>
          </w:tcPr>
          <w:p w14:paraId="03154D08" w14:textId="17B201CC"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613" w:type="dxa"/>
            <w:vAlign w:val="center"/>
          </w:tcPr>
          <w:p w14:paraId="6338E021" w14:textId="4B467A93" w:rsidR="005A633D" w:rsidRPr="005A633D" w:rsidRDefault="005A633D" w:rsidP="00921829">
            <w:pPr>
              <w:spacing w:after="0"/>
              <w:jc w:val="both"/>
              <w:rPr>
                <w:rFonts w:ascii="Arial" w:hAnsi="Arial" w:cs="Arial"/>
                <w:sz w:val="16"/>
                <w:szCs w:val="16"/>
              </w:rPr>
            </w:pPr>
            <w:r w:rsidRPr="005A633D">
              <w:rPr>
                <w:rFonts w:ascii="Arial" w:hAnsi="Arial" w:cs="Arial"/>
                <w:color w:val="00AF50"/>
                <w:sz w:val="16"/>
                <w:szCs w:val="16"/>
              </w:rPr>
              <w:t>√</w:t>
            </w:r>
          </w:p>
        </w:tc>
        <w:tc>
          <w:tcPr>
            <w:tcW w:w="742" w:type="dxa"/>
            <w:vAlign w:val="center"/>
          </w:tcPr>
          <w:p w14:paraId="17FB4E7B" w14:textId="4933EBDE"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2" w:type="dxa"/>
            <w:vAlign w:val="center"/>
          </w:tcPr>
          <w:p w14:paraId="1EFE92E9" w14:textId="1A149A6B"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743" w:type="dxa"/>
            <w:vAlign w:val="center"/>
          </w:tcPr>
          <w:p w14:paraId="2756C066" w14:textId="36427C7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697" w:type="dxa"/>
            <w:vAlign w:val="center"/>
          </w:tcPr>
          <w:p w14:paraId="461FD508" w14:textId="7A4E22F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975" w:type="dxa"/>
            <w:vAlign w:val="center"/>
          </w:tcPr>
          <w:p w14:paraId="4E3C74CA" w14:textId="35BE8A03"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c>
          <w:tcPr>
            <w:tcW w:w="1069" w:type="dxa"/>
            <w:vAlign w:val="center"/>
          </w:tcPr>
          <w:p w14:paraId="00593DE8" w14:textId="089EACF2" w:rsidR="005A633D" w:rsidRPr="005A633D" w:rsidRDefault="005A633D" w:rsidP="00921829">
            <w:pPr>
              <w:spacing w:after="0"/>
              <w:jc w:val="both"/>
              <w:rPr>
                <w:rFonts w:ascii="Arial" w:hAnsi="Arial" w:cs="Arial"/>
                <w:sz w:val="16"/>
                <w:szCs w:val="16"/>
              </w:rPr>
            </w:pPr>
            <w:r w:rsidRPr="005A633D">
              <w:rPr>
                <w:rFonts w:ascii="Arial" w:hAnsi="Arial" w:cs="Arial"/>
                <w:color w:val="FF0000"/>
                <w:sz w:val="16"/>
                <w:szCs w:val="16"/>
              </w:rPr>
              <w:t>X</w:t>
            </w:r>
          </w:p>
        </w:tc>
      </w:tr>
    </w:tbl>
    <w:p w14:paraId="0D5910DB" w14:textId="77777777" w:rsidR="00470B49" w:rsidRPr="00835632" w:rsidRDefault="00470B49" w:rsidP="00921829">
      <w:pPr>
        <w:pStyle w:val="BodyText"/>
        <w:ind w:hanging="153"/>
        <w:jc w:val="both"/>
        <w:rPr>
          <w:rFonts w:ascii="Arial" w:hAnsi="Arial" w:cs="Arial"/>
          <w:b/>
        </w:rPr>
      </w:pPr>
    </w:p>
    <w:p w14:paraId="006B3CE3" w14:textId="77777777" w:rsidR="00470B49" w:rsidRPr="00835632" w:rsidRDefault="00470B49" w:rsidP="00921829">
      <w:pPr>
        <w:pStyle w:val="BodyText"/>
        <w:spacing w:before="6"/>
        <w:ind w:hanging="153"/>
        <w:jc w:val="both"/>
        <w:rPr>
          <w:rFonts w:ascii="Arial" w:hAnsi="Arial" w:cs="Arial"/>
          <w:b/>
        </w:rPr>
      </w:pPr>
    </w:p>
    <w:p w14:paraId="2D0B79C0" w14:textId="77777777" w:rsidR="00470B49" w:rsidRPr="00835632" w:rsidRDefault="00470B49" w:rsidP="00AC22AF">
      <w:pPr>
        <w:pStyle w:val="ListParagraph"/>
        <w:numPr>
          <w:ilvl w:val="0"/>
          <w:numId w:val="92"/>
        </w:numPr>
        <w:spacing w:after="0"/>
        <w:ind w:left="0" w:right="877" w:firstLine="0"/>
        <w:jc w:val="both"/>
        <w:rPr>
          <w:rFonts w:ascii="Arial" w:hAnsi="Arial" w:cs="Arial"/>
          <w:sz w:val="22"/>
          <w:szCs w:val="22"/>
        </w:rPr>
      </w:pPr>
      <w:r w:rsidRPr="00835632">
        <w:rPr>
          <w:rFonts w:ascii="Arial" w:hAnsi="Arial" w:cs="Arial"/>
          <w:b/>
          <w:sz w:val="22"/>
          <w:szCs w:val="22"/>
        </w:rPr>
        <w:t>Specification</w:t>
      </w:r>
      <w:r w:rsidRPr="00835632">
        <w:rPr>
          <w:rFonts w:ascii="Arial" w:hAnsi="Arial" w:cs="Arial"/>
          <w:b/>
          <w:spacing w:val="-2"/>
          <w:sz w:val="22"/>
          <w:szCs w:val="22"/>
        </w:rPr>
        <w:t xml:space="preserve"> </w:t>
      </w:r>
      <w:r w:rsidRPr="00835632">
        <w:rPr>
          <w:rFonts w:ascii="Arial" w:hAnsi="Arial" w:cs="Arial"/>
          <w:b/>
          <w:sz w:val="22"/>
          <w:szCs w:val="22"/>
        </w:rPr>
        <w:t>of</w:t>
      </w:r>
      <w:r w:rsidRPr="00835632">
        <w:rPr>
          <w:rFonts w:ascii="Arial" w:hAnsi="Arial" w:cs="Arial"/>
          <w:b/>
          <w:spacing w:val="-2"/>
          <w:sz w:val="22"/>
          <w:szCs w:val="22"/>
        </w:rPr>
        <w:t xml:space="preserve"> </w:t>
      </w:r>
      <w:r w:rsidRPr="00835632">
        <w:rPr>
          <w:rFonts w:ascii="Arial" w:hAnsi="Arial" w:cs="Arial"/>
          <w:b/>
          <w:sz w:val="22"/>
          <w:szCs w:val="22"/>
        </w:rPr>
        <w:t>PPE</w:t>
      </w:r>
      <w:r w:rsidRPr="00835632">
        <w:rPr>
          <w:rFonts w:ascii="Arial" w:hAnsi="Arial" w:cs="Arial"/>
          <w:sz w:val="22"/>
          <w:szCs w:val="22"/>
        </w:rPr>
        <w:t>:-</w:t>
      </w:r>
      <w:r w:rsidRPr="00835632">
        <w:rPr>
          <w:rFonts w:ascii="Arial" w:hAnsi="Arial" w:cs="Arial"/>
          <w:spacing w:val="-4"/>
          <w:sz w:val="22"/>
          <w:szCs w:val="22"/>
        </w:rPr>
        <w:t xml:space="preserve"> </w:t>
      </w:r>
      <w:r w:rsidRPr="00835632">
        <w:rPr>
          <w:rFonts w:ascii="Arial" w:hAnsi="Arial" w:cs="Arial"/>
          <w:sz w:val="22"/>
          <w:szCs w:val="22"/>
        </w:rPr>
        <w:t>PPE</w:t>
      </w:r>
      <w:r w:rsidRPr="00835632">
        <w:rPr>
          <w:rFonts w:ascii="Arial" w:hAnsi="Arial" w:cs="Arial"/>
          <w:spacing w:val="-4"/>
          <w:sz w:val="22"/>
          <w:szCs w:val="22"/>
        </w:rPr>
        <w:t xml:space="preserve"> </w:t>
      </w:r>
      <w:r w:rsidRPr="00835632">
        <w:rPr>
          <w:rFonts w:ascii="Arial" w:hAnsi="Arial" w:cs="Arial"/>
          <w:sz w:val="22"/>
          <w:szCs w:val="22"/>
        </w:rPr>
        <w:t>should</w:t>
      </w:r>
      <w:r w:rsidRPr="00835632">
        <w:rPr>
          <w:rFonts w:ascii="Arial" w:hAnsi="Arial" w:cs="Arial"/>
          <w:spacing w:val="-1"/>
          <w:sz w:val="22"/>
          <w:szCs w:val="22"/>
        </w:rPr>
        <w:t xml:space="preserve"> </w:t>
      </w:r>
      <w:r w:rsidRPr="00835632">
        <w:rPr>
          <w:rFonts w:ascii="Arial" w:hAnsi="Arial" w:cs="Arial"/>
          <w:sz w:val="22"/>
          <w:szCs w:val="22"/>
        </w:rPr>
        <w:t>be</w:t>
      </w:r>
      <w:r w:rsidRPr="00835632">
        <w:rPr>
          <w:rFonts w:ascii="Arial" w:hAnsi="Arial" w:cs="Arial"/>
          <w:spacing w:val="-4"/>
          <w:sz w:val="22"/>
          <w:szCs w:val="22"/>
        </w:rPr>
        <w:t xml:space="preserve"> </w:t>
      </w:r>
      <w:r w:rsidRPr="00835632">
        <w:rPr>
          <w:rFonts w:ascii="Arial" w:hAnsi="Arial" w:cs="Arial"/>
          <w:sz w:val="22"/>
          <w:szCs w:val="22"/>
        </w:rPr>
        <w:t>provided</w:t>
      </w:r>
      <w:r w:rsidRPr="00835632">
        <w:rPr>
          <w:rFonts w:ascii="Arial" w:hAnsi="Arial" w:cs="Arial"/>
          <w:spacing w:val="-2"/>
          <w:sz w:val="22"/>
          <w:szCs w:val="22"/>
        </w:rPr>
        <w:t xml:space="preserve"> </w:t>
      </w:r>
      <w:r w:rsidRPr="00835632">
        <w:rPr>
          <w:rFonts w:ascii="Arial" w:hAnsi="Arial" w:cs="Arial"/>
          <w:sz w:val="22"/>
          <w:szCs w:val="22"/>
        </w:rPr>
        <w:t>to</w:t>
      </w:r>
      <w:r w:rsidRPr="00835632">
        <w:rPr>
          <w:rFonts w:ascii="Arial" w:hAnsi="Arial" w:cs="Arial"/>
          <w:spacing w:val="-3"/>
          <w:sz w:val="22"/>
          <w:szCs w:val="22"/>
        </w:rPr>
        <w:t xml:space="preserve"> </w:t>
      </w:r>
      <w:r w:rsidRPr="00835632">
        <w:rPr>
          <w:rFonts w:ascii="Arial" w:hAnsi="Arial" w:cs="Arial"/>
          <w:sz w:val="22"/>
          <w:szCs w:val="22"/>
        </w:rPr>
        <w:t>each</w:t>
      </w:r>
      <w:r w:rsidRPr="00835632">
        <w:rPr>
          <w:rFonts w:ascii="Arial" w:hAnsi="Arial" w:cs="Arial"/>
          <w:spacing w:val="-1"/>
          <w:sz w:val="22"/>
          <w:szCs w:val="22"/>
        </w:rPr>
        <w:t xml:space="preserve"> </w:t>
      </w:r>
      <w:r w:rsidRPr="00835632">
        <w:rPr>
          <w:rFonts w:ascii="Arial" w:hAnsi="Arial" w:cs="Arial"/>
          <w:sz w:val="22"/>
          <w:szCs w:val="22"/>
        </w:rPr>
        <w:t>Resource as</w:t>
      </w:r>
      <w:r w:rsidRPr="00835632">
        <w:rPr>
          <w:rFonts w:ascii="Arial" w:hAnsi="Arial" w:cs="Arial"/>
          <w:spacing w:val="-4"/>
          <w:sz w:val="22"/>
          <w:szCs w:val="22"/>
        </w:rPr>
        <w:t xml:space="preserve"> </w:t>
      </w:r>
      <w:r w:rsidRPr="00835632">
        <w:rPr>
          <w:rFonts w:ascii="Arial" w:hAnsi="Arial" w:cs="Arial"/>
          <w:sz w:val="22"/>
          <w:szCs w:val="22"/>
        </w:rPr>
        <w:t>per</w:t>
      </w:r>
      <w:r w:rsidRPr="00835632">
        <w:rPr>
          <w:rFonts w:ascii="Arial" w:hAnsi="Arial" w:cs="Arial"/>
          <w:spacing w:val="-1"/>
          <w:sz w:val="22"/>
          <w:szCs w:val="22"/>
        </w:rPr>
        <w:t xml:space="preserve"> </w:t>
      </w:r>
      <w:r w:rsidRPr="00835632">
        <w:rPr>
          <w:rFonts w:ascii="Arial" w:hAnsi="Arial" w:cs="Arial"/>
          <w:sz w:val="22"/>
          <w:szCs w:val="22"/>
        </w:rPr>
        <w:t>Specification</w:t>
      </w:r>
      <w:r w:rsidRPr="00835632">
        <w:rPr>
          <w:rFonts w:ascii="Arial" w:hAnsi="Arial" w:cs="Arial"/>
          <w:spacing w:val="-1"/>
          <w:sz w:val="22"/>
          <w:szCs w:val="22"/>
        </w:rPr>
        <w:t xml:space="preserve"> </w:t>
      </w:r>
      <w:r w:rsidRPr="00835632">
        <w:rPr>
          <w:rFonts w:ascii="Arial" w:hAnsi="Arial" w:cs="Arial"/>
          <w:sz w:val="22"/>
          <w:szCs w:val="22"/>
        </w:rPr>
        <w:t>in</w:t>
      </w:r>
      <w:r w:rsidRPr="00835632">
        <w:rPr>
          <w:rFonts w:ascii="Arial" w:hAnsi="Arial" w:cs="Arial"/>
          <w:spacing w:val="-3"/>
          <w:sz w:val="22"/>
          <w:szCs w:val="22"/>
        </w:rPr>
        <w:t xml:space="preserve"> </w:t>
      </w:r>
      <w:r w:rsidRPr="00835632">
        <w:rPr>
          <w:rFonts w:ascii="Arial" w:hAnsi="Arial" w:cs="Arial"/>
          <w:sz w:val="22"/>
          <w:szCs w:val="22"/>
        </w:rPr>
        <w:t>Table</w:t>
      </w:r>
      <w:r w:rsidRPr="00835632">
        <w:rPr>
          <w:rFonts w:ascii="Arial" w:hAnsi="Arial" w:cs="Arial"/>
          <w:spacing w:val="-4"/>
          <w:sz w:val="22"/>
          <w:szCs w:val="22"/>
        </w:rPr>
        <w:t xml:space="preserve"> </w:t>
      </w:r>
      <w:r w:rsidRPr="00835632">
        <w:rPr>
          <w:rFonts w:ascii="Arial" w:hAnsi="Arial" w:cs="Arial"/>
          <w:sz w:val="22"/>
          <w:szCs w:val="22"/>
        </w:rPr>
        <w:t>below. SP team may ask for Specification from JIO , if something is missing in this list.</w:t>
      </w:r>
    </w:p>
    <w:p w14:paraId="2C4A97D0" w14:textId="77777777" w:rsidR="00470B49" w:rsidRPr="00835632" w:rsidRDefault="00470B49" w:rsidP="00921829">
      <w:pPr>
        <w:pStyle w:val="BodyText"/>
        <w:ind w:hanging="153"/>
        <w:jc w:val="both"/>
        <w:rPr>
          <w:rFonts w:ascii="Arial" w:hAnsi="Arial" w:cs="Arial"/>
        </w:rPr>
      </w:pPr>
    </w:p>
    <w:p w14:paraId="44AEDC78" w14:textId="77777777" w:rsidR="00470B49" w:rsidRPr="00835632" w:rsidRDefault="00470B49" w:rsidP="00921829">
      <w:pPr>
        <w:pStyle w:val="BodyText"/>
        <w:spacing w:before="2"/>
        <w:ind w:hanging="153"/>
        <w:jc w:val="both"/>
        <w:rPr>
          <w:rFonts w:ascii="Arial" w:hAnsi="Arial" w:cs="Arial"/>
        </w:rPr>
      </w:pPr>
    </w:p>
    <w:tbl>
      <w:tblPr>
        <w:tblW w:w="9653"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4551"/>
        <w:gridCol w:w="2836"/>
      </w:tblGrid>
      <w:tr w:rsidR="00470B49" w:rsidRPr="00FE5C24" w14:paraId="64A3AAF9" w14:textId="77777777" w:rsidTr="00FE5C24">
        <w:trPr>
          <w:trHeight w:val="20"/>
          <w:tblHeader/>
        </w:trPr>
        <w:tc>
          <w:tcPr>
            <w:tcW w:w="2266" w:type="dxa"/>
            <w:shd w:val="clear" w:color="auto" w:fill="F1F1F1"/>
            <w:vAlign w:val="center"/>
          </w:tcPr>
          <w:p w14:paraId="034CB7E2" w14:textId="77777777" w:rsidR="00470B49" w:rsidRPr="00FE5C24" w:rsidRDefault="00470B49" w:rsidP="00921829">
            <w:pPr>
              <w:pStyle w:val="TableParagraph"/>
              <w:ind w:left="149"/>
              <w:jc w:val="both"/>
              <w:rPr>
                <w:rFonts w:ascii="Arial" w:hAnsi="Arial" w:cs="Arial"/>
                <w:b/>
                <w:sz w:val="18"/>
                <w:szCs w:val="18"/>
              </w:rPr>
            </w:pPr>
            <w:r w:rsidRPr="00FE5C24">
              <w:rPr>
                <w:rFonts w:ascii="Arial" w:hAnsi="Arial" w:cs="Arial"/>
                <w:b/>
                <w:sz w:val="18"/>
                <w:szCs w:val="18"/>
              </w:rPr>
              <w:t>Type</w:t>
            </w:r>
            <w:r w:rsidRPr="00FE5C24">
              <w:rPr>
                <w:rFonts w:ascii="Arial" w:hAnsi="Arial" w:cs="Arial"/>
                <w:b/>
                <w:spacing w:val="-4"/>
                <w:sz w:val="18"/>
                <w:szCs w:val="18"/>
              </w:rPr>
              <w:t xml:space="preserve"> </w:t>
            </w:r>
            <w:r w:rsidRPr="00FE5C24">
              <w:rPr>
                <w:rFonts w:ascii="Arial" w:hAnsi="Arial" w:cs="Arial"/>
                <w:b/>
                <w:sz w:val="18"/>
                <w:szCs w:val="18"/>
              </w:rPr>
              <w:t>of</w:t>
            </w:r>
            <w:r w:rsidRPr="00FE5C24">
              <w:rPr>
                <w:rFonts w:ascii="Arial" w:hAnsi="Arial" w:cs="Arial"/>
                <w:b/>
                <w:spacing w:val="-5"/>
                <w:sz w:val="18"/>
                <w:szCs w:val="18"/>
              </w:rPr>
              <w:t xml:space="preserve"> PPE</w:t>
            </w:r>
          </w:p>
        </w:tc>
        <w:tc>
          <w:tcPr>
            <w:tcW w:w="4551" w:type="dxa"/>
            <w:shd w:val="clear" w:color="auto" w:fill="F1F1F1"/>
            <w:vAlign w:val="center"/>
          </w:tcPr>
          <w:p w14:paraId="31371173" w14:textId="77777777" w:rsidR="00470B49" w:rsidRPr="00FE5C24" w:rsidRDefault="00470B49" w:rsidP="00921829">
            <w:pPr>
              <w:pStyle w:val="TableParagraph"/>
              <w:ind w:left="11"/>
              <w:jc w:val="both"/>
              <w:rPr>
                <w:rFonts w:ascii="Arial" w:hAnsi="Arial" w:cs="Arial"/>
                <w:b/>
                <w:sz w:val="18"/>
                <w:szCs w:val="18"/>
              </w:rPr>
            </w:pPr>
            <w:r w:rsidRPr="00FE5C24">
              <w:rPr>
                <w:rFonts w:ascii="Arial" w:hAnsi="Arial" w:cs="Arial"/>
                <w:b/>
                <w:spacing w:val="-2"/>
                <w:sz w:val="18"/>
                <w:szCs w:val="18"/>
              </w:rPr>
              <w:t>Material</w:t>
            </w:r>
          </w:p>
        </w:tc>
        <w:tc>
          <w:tcPr>
            <w:tcW w:w="2836" w:type="dxa"/>
            <w:shd w:val="clear" w:color="auto" w:fill="F1F1F1"/>
            <w:vAlign w:val="center"/>
          </w:tcPr>
          <w:p w14:paraId="28A53309" w14:textId="77777777" w:rsidR="00470B49" w:rsidRPr="00FE5C24" w:rsidRDefault="00470B49" w:rsidP="00921829">
            <w:pPr>
              <w:pStyle w:val="TableParagraph"/>
              <w:ind w:left="143"/>
              <w:jc w:val="both"/>
              <w:rPr>
                <w:rFonts w:ascii="Arial" w:hAnsi="Arial" w:cs="Arial"/>
                <w:b/>
                <w:sz w:val="18"/>
                <w:szCs w:val="18"/>
              </w:rPr>
            </w:pPr>
            <w:r w:rsidRPr="00FE5C24">
              <w:rPr>
                <w:rFonts w:ascii="Arial" w:hAnsi="Arial" w:cs="Arial"/>
                <w:b/>
                <w:sz w:val="18"/>
                <w:szCs w:val="18"/>
              </w:rPr>
              <w:t>Design</w:t>
            </w:r>
            <w:r w:rsidRPr="00FE5C24">
              <w:rPr>
                <w:rFonts w:ascii="Arial" w:hAnsi="Arial" w:cs="Arial"/>
                <w:b/>
                <w:spacing w:val="-7"/>
                <w:sz w:val="18"/>
                <w:szCs w:val="18"/>
              </w:rPr>
              <w:t xml:space="preserve"> </w:t>
            </w:r>
            <w:r w:rsidRPr="00FE5C24">
              <w:rPr>
                <w:rFonts w:ascii="Arial" w:hAnsi="Arial" w:cs="Arial"/>
                <w:b/>
                <w:spacing w:val="-2"/>
                <w:sz w:val="18"/>
                <w:szCs w:val="18"/>
              </w:rPr>
              <w:t>Standard</w:t>
            </w:r>
          </w:p>
        </w:tc>
      </w:tr>
      <w:tr w:rsidR="00470B49" w:rsidRPr="00FE5C24" w14:paraId="607972E4" w14:textId="77777777" w:rsidTr="00FE5C24">
        <w:trPr>
          <w:trHeight w:val="20"/>
        </w:trPr>
        <w:tc>
          <w:tcPr>
            <w:tcW w:w="2266" w:type="dxa"/>
            <w:vAlign w:val="center"/>
          </w:tcPr>
          <w:p w14:paraId="75E2EFF7" w14:textId="77777777" w:rsidR="00470B49" w:rsidRPr="00FE5C24" w:rsidRDefault="00470B49" w:rsidP="00921829">
            <w:pPr>
              <w:pStyle w:val="TableParagraph"/>
              <w:spacing w:line="223" w:lineRule="exact"/>
              <w:ind w:left="149"/>
              <w:jc w:val="both"/>
              <w:rPr>
                <w:rFonts w:ascii="Arial" w:hAnsi="Arial" w:cs="Arial"/>
                <w:sz w:val="18"/>
                <w:szCs w:val="18"/>
              </w:rPr>
            </w:pPr>
            <w:r w:rsidRPr="00FE5C24">
              <w:rPr>
                <w:rFonts w:ascii="Arial" w:hAnsi="Arial" w:cs="Arial"/>
                <w:sz w:val="18"/>
                <w:szCs w:val="18"/>
              </w:rPr>
              <w:t>Safety</w:t>
            </w:r>
            <w:r w:rsidRPr="00FE5C24">
              <w:rPr>
                <w:rFonts w:ascii="Arial" w:hAnsi="Arial" w:cs="Arial"/>
                <w:spacing w:val="-10"/>
                <w:sz w:val="18"/>
                <w:szCs w:val="18"/>
              </w:rPr>
              <w:t xml:space="preserve"> </w:t>
            </w:r>
            <w:r w:rsidRPr="00FE5C24">
              <w:rPr>
                <w:rFonts w:ascii="Arial" w:hAnsi="Arial" w:cs="Arial"/>
                <w:spacing w:val="-2"/>
                <w:sz w:val="18"/>
                <w:szCs w:val="18"/>
              </w:rPr>
              <w:t>Helmet</w:t>
            </w:r>
          </w:p>
        </w:tc>
        <w:tc>
          <w:tcPr>
            <w:tcW w:w="4551" w:type="dxa"/>
            <w:vAlign w:val="center"/>
          </w:tcPr>
          <w:p w14:paraId="1E1CCAF2" w14:textId="77777777" w:rsidR="00470B49" w:rsidRPr="00FE5C24" w:rsidRDefault="00470B49" w:rsidP="00921829">
            <w:pPr>
              <w:pStyle w:val="TableParagraph"/>
              <w:spacing w:line="223" w:lineRule="exact"/>
              <w:ind w:left="11"/>
              <w:jc w:val="both"/>
              <w:rPr>
                <w:rFonts w:ascii="Arial" w:hAnsi="Arial" w:cs="Arial"/>
                <w:sz w:val="18"/>
                <w:szCs w:val="18"/>
              </w:rPr>
            </w:pPr>
            <w:r w:rsidRPr="00FE5C24">
              <w:rPr>
                <w:rFonts w:ascii="Arial" w:hAnsi="Arial" w:cs="Arial"/>
                <w:spacing w:val="-4"/>
                <w:sz w:val="18"/>
                <w:szCs w:val="18"/>
              </w:rPr>
              <w:t>HDPE</w:t>
            </w:r>
          </w:p>
        </w:tc>
        <w:tc>
          <w:tcPr>
            <w:tcW w:w="2836" w:type="dxa"/>
            <w:vAlign w:val="center"/>
          </w:tcPr>
          <w:p w14:paraId="51A27543" w14:textId="77777777" w:rsidR="00470B49" w:rsidRPr="00FE5C24" w:rsidRDefault="00470B49" w:rsidP="00921829">
            <w:pPr>
              <w:pStyle w:val="TableParagraph"/>
              <w:spacing w:line="223" w:lineRule="exact"/>
              <w:ind w:left="143"/>
              <w:jc w:val="both"/>
              <w:rPr>
                <w:rFonts w:ascii="Arial" w:hAnsi="Arial" w:cs="Arial"/>
                <w:sz w:val="18"/>
                <w:szCs w:val="18"/>
              </w:rPr>
            </w:pPr>
            <w:r w:rsidRPr="00FE5C24">
              <w:rPr>
                <w:rFonts w:ascii="Arial" w:hAnsi="Arial" w:cs="Arial"/>
                <w:sz w:val="18"/>
                <w:szCs w:val="18"/>
              </w:rPr>
              <w:t>IS</w:t>
            </w:r>
            <w:r w:rsidRPr="00FE5C24">
              <w:rPr>
                <w:rFonts w:ascii="Arial" w:hAnsi="Arial" w:cs="Arial"/>
                <w:spacing w:val="-4"/>
                <w:sz w:val="18"/>
                <w:szCs w:val="18"/>
              </w:rPr>
              <w:t xml:space="preserve"> </w:t>
            </w:r>
            <w:r w:rsidRPr="00FE5C24">
              <w:rPr>
                <w:rFonts w:ascii="Arial" w:hAnsi="Arial" w:cs="Arial"/>
                <w:sz w:val="18"/>
                <w:szCs w:val="18"/>
              </w:rPr>
              <w:t>2925</w:t>
            </w:r>
            <w:r w:rsidRPr="00FE5C24">
              <w:rPr>
                <w:rFonts w:ascii="Arial" w:hAnsi="Arial" w:cs="Arial"/>
                <w:spacing w:val="-4"/>
                <w:sz w:val="18"/>
                <w:szCs w:val="18"/>
              </w:rPr>
              <w:t xml:space="preserve"> </w:t>
            </w:r>
            <w:r w:rsidRPr="00FE5C24">
              <w:rPr>
                <w:rFonts w:ascii="Arial" w:hAnsi="Arial" w:cs="Arial"/>
                <w:sz w:val="18"/>
                <w:szCs w:val="18"/>
              </w:rPr>
              <w:t>:</w:t>
            </w:r>
            <w:r w:rsidRPr="00FE5C24">
              <w:rPr>
                <w:rFonts w:ascii="Arial" w:hAnsi="Arial" w:cs="Arial"/>
                <w:spacing w:val="-4"/>
                <w:sz w:val="18"/>
                <w:szCs w:val="18"/>
              </w:rPr>
              <w:t xml:space="preserve"> </w:t>
            </w:r>
            <w:r w:rsidRPr="00FE5C24">
              <w:rPr>
                <w:rFonts w:ascii="Arial" w:hAnsi="Arial" w:cs="Arial"/>
                <w:sz w:val="18"/>
                <w:szCs w:val="18"/>
              </w:rPr>
              <w:t>1984</w:t>
            </w:r>
            <w:r w:rsidRPr="00FE5C24">
              <w:rPr>
                <w:rFonts w:ascii="Arial" w:hAnsi="Arial" w:cs="Arial"/>
                <w:spacing w:val="-3"/>
                <w:sz w:val="18"/>
                <w:szCs w:val="18"/>
              </w:rPr>
              <w:t xml:space="preserve"> </w:t>
            </w:r>
            <w:r w:rsidRPr="00FE5C24">
              <w:rPr>
                <w:rFonts w:ascii="Arial" w:hAnsi="Arial" w:cs="Arial"/>
                <w:sz w:val="18"/>
                <w:szCs w:val="18"/>
              </w:rPr>
              <w:t>/EN:</w:t>
            </w:r>
            <w:r w:rsidRPr="00FE5C24">
              <w:rPr>
                <w:rFonts w:ascii="Arial" w:hAnsi="Arial" w:cs="Arial"/>
                <w:spacing w:val="-4"/>
                <w:sz w:val="18"/>
                <w:szCs w:val="18"/>
              </w:rPr>
              <w:t xml:space="preserve"> </w:t>
            </w:r>
            <w:r w:rsidRPr="00FE5C24">
              <w:rPr>
                <w:rFonts w:ascii="Arial" w:hAnsi="Arial" w:cs="Arial"/>
                <w:sz w:val="18"/>
                <w:szCs w:val="18"/>
              </w:rPr>
              <w:t>397</w:t>
            </w:r>
            <w:r w:rsidRPr="00FE5C24">
              <w:rPr>
                <w:rFonts w:ascii="Arial" w:hAnsi="Arial" w:cs="Arial"/>
                <w:spacing w:val="-4"/>
                <w:sz w:val="18"/>
                <w:szCs w:val="18"/>
              </w:rPr>
              <w:t xml:space="preserve"> </w:t>
            </w:r>
            <w:r w:rsidRPr="00FE5C24">
              <w:rPr>
                <w:rFonts w:ascii="Arial" w:hAnsi="Arial" w:cs="Arial"/>
                <w:sz w:val="18"/>
                <w:szCs w:val="18"/>
              </w:rPr>
              <w:t>/ANSI</w:t>
            </w:r>
            <w:r w:rsidRPr="00FE5C24">
              <w:rPr>
                <w:rFonts w:ascii="Arial" w:hAnsi="Arial" w:cs="Arial"/>
                <w:spacing w:val="-1"/>
                <w:sz w:val="18"/>
                <w:szCs w:val="18"/>
              </w:rPr>
              <w:t xml:space="preserve"> </w:t>
            </w:r>
            <w:r w:rsidRPr="00FE5C24">
              <w:rPr>
                <w:rFonts w:ascii="Arial" w:hAnsi="Arial" w:cs="Arial"/>
                <w:spacing w:val="-4"/>
                <w:sz w:val="18"/>
                <w:szCs w:val="18"/>
              </w:rPr>
              <w:t>:Z89</w:t>
            </w:r>
          </w:p>
        </w:tc>
      </w:tr>
      <w:tr w:rsidR="00470B49" w:rsidRPr="00FE5C24" w14:paraId="3B15A2EE" w14:textId="77777777" w:rsidTr="00FE5C24">
        <w:trPr>
          <w:trHeight w:val="20"/>
        </w:trPr>
        <w:tc>
          <w:tcPr>
            <w:tcW w:w="2266" w:type="dxa"/>
            <w:vAlign w:val="center"/>
          </w:tcPr>
          <w:p w14:paraId="2E396FB8" w14:textId="77777777" w:rsidR="00470B49" w:rsidRPr="00FE5C24" w:rsidRDefault="00470B49" w:rsidP="00921829">
            <w:pPr>
              <w:pStyle w:val="TableParagraph"/>
              <w:ind w:left="149"/>
              <w:jc w:val="both"/>
              <w:rPr>
                <w:rFonts w:ascii="Arial" w:hAnsi="Arial" w:cs="Arial"/>
                <w:sz w:val="18"/>
                <w:szCs w:val="18"/>
              </w:rPr>
            </w:pPr>
          </w:p>
          <w:p w14:paraId="6C7FA5FB" w14:textId="77777777" w:rsidR="00470B49" w:rsidRPr="00FE5C24" w:rsidRDefault="00470B49" w:rsidP="00921829">
            <w:pPr>
              <w:pStyle w:val="TableParagraph"/>
              <w:ind w:left="149"/>
              <w:jc w:val="both"/>
              <w:rPr>
                <w:rFonts w:ascii="Arial" w:hAnsi="Arial" w:cs="Arial"/>
                <w:sz w:val="18"/>
                <w:szCs w:val="18"/>
              </w:rPr>
            </w:pPr>
            <w:r w:rsidRPr="00FE5C24">
              <w:rPr>
                <w:rFonts w:ascii="Arial" w:hAnsi="Arial" w:cs="Arial"/>
                <w:sz w:val="18"/>
                <w:szCs w:val="18"/>
              </w:rPr>
              <w:t>Safety</w:t>
            </w:r>
            <w:r w:rsidRPr="00FE5C24">
              <w:rPr>
                <w:rFonts w:ascii="Arial" w:hAnsi="Arial" w:cs="Arial"/>
                <w:spacing w:val="-10"/>
                <w:sz w:val="18"/>
                <w:szCs w:val="18"/>
              </w:rPr>
              <w:t xml:space="preserve"> </w:t>
            </w:r>
            <w:r w:rsidRPr="00FE5C24">
              <w:rPr>
                <w:rFonts w:ascii="Arial" w:hAnsi="Arial" w:cs="Arial"/>
                <w:spacing w:val="-2"/>
                <w:sz w:val="18"/>
                <w:szCs w:val="18"/>
              </w:rPr>
              <w:t>Shoes</w:t>
            </w:r>
          </w:p>
        </w:tc>
        <w:tc>
          <w:tcPr>
            <w:tcW w:w="4551" w:type="dxa"/>
            <w:vAlign w:val="center"/>
          </w:tcPr>
          <w:p w14:paraId="780F7A9A" w14:textId="77777777" w:rsidR="00470B49" w:rsidRPr="00FE5C24" w:rsidRDefault="00470B49" w:rsidP="00921829">
            <w:pPr>
              <w:pStyle w:val="TableParagraph"/>
              <w:spacing w:line="304" w:lineRule="auto"/>
              <w:ind w:left="11" w:right="747"/>
              <w:jc w:val="both"/>
              <w:rPr>
                <w:rFonts w:ascii="Arial" w:hAnsi="Arial" w:cs="Arial"/>
                <w:sz w:val="18"/>
                <w:szCs w:val="18"/>
              </w:rPr>
            </w:pPr>
            <w:r w:rsidRPr="00FE5C24">
              <w:rPr>
                <w:rFonts w:ascii="Arial" w:hAnsi="Arial" w:cs="Arial"/>
                <w:sz w:val="18"/>
                <w:szCs w:val="18"/>
              </w:rPr>
              <w:t>Upper Leather - Fine Genuine 2 Mm Thickness</w:t>
            </w:r>
            <w:r w:rsidRPr="00FE5C24">
              <w:rPr>
                <w:rFonts w:ascii="Arial" w:hAnsi="Arial" w:cs="Arial"/>
                <w:spacing w:val="-8"/>
                <w:sz w:val="18"/>
                <w:szCs w:val="18"/>
              </w:rPr>
              <w:t xml:space="preserve"> </w:t>
            </w:r>
            <w:r w:rsidRPr="00FE5C24">
              <w:rPr>
                <w:rFonts w:ascii="Arial" w:hAnsi="Arial" w:cs="Arial"/>
                <w:sz w:val="18"/>
                <w:szCs w:val="18"/>
              </w:rPr>
              <w:t>Grain</w:t>
            </w:r>
            <w:r w:rsidRPr="00FE5C24">
              <w:rPr>
                <w:rFonts w:ascii="Arial" w:hAnsi="Arial" w:cs="Arial"/>
                <w:spacing w:val="-9"/>
                <w:sz w:val="18"/>
                <w:szCs w:val="18"/>
              </w:rPr>
              <w:t xml:space="preserve"> </w:t>
            </w:r>
            <w:r w:rsidRPr="00FE5C24">
              <w:rPr>
                <w:rFonts w:ascii="Arial" w:hAnsi="Arial" w:cs="Arial"/>
                <w:sz w:val="18"/>
                <w:szCs w:val="18"/>
              </w:rPr>
              <w:t>Leather</w:t>
            </w:r>
            <w:r w:rsidRPr="00FE5C24">
              <w:rPr>
                <w:rFonts w:ascii="Arial" w:hAnsi="Arial" w:cs="Arial"/>
                <w:spacing w:val="-7"/>
                <w:sz w:val="18"/>
                <w:szCs w:val="18"/>
              </w:rPr>
              <w:t xml:space="preserve"> </w:t>
            </w:r>
            <w:r w:rsidRPr="00FE5C24">
              <w:rPr>
                <w:rFonts w:ascii="Arial" w:hAnsi="Arial" w:cs="Arial"/>
                <w:sz w:val="18"/>
                <w:szCs w:val="18"/>
              </w:rPr>
              <w:t>–</w:t>
            </w:r>
            <w:r w:rsidRPr="00FE5C24">
              <w:rPr>
                <w:rFonts w:ascii="Arial" w:hAnsi="Arial" w:cs="Arial"/>
                <w:spacing w:val="-9"/>
                <w:sz w:val="18"/>
                <w:szCs w:val="18"/>
              </w:rPr>
              <w:t xml:space="preserve"> </w:t>
            </w:r>
            <w:r w:rsidRPr="00FE5C24">
              <w:rPr>
                <w:rFonts w:ascii="Arial" w:hAnsi="Arial" w:cs="Arial"/>
                <w:sz w:val="18"/>
                <w:szCs w:val="18"/>
              </w:rPr>
              <w:t>Black</w:t>
            </w:r>
            <w:r w:rsidRPr="00FE5C24">
              <w:rPr>
                <w:rFonts w:ascii="Arial" w:hAnsi="Arial" w:cs="Arial"/>
                <w:spacing w:val="-9"/>
                <w:sz w:val="18"/>
                <w:szCs w:val="18"/>
              </w:rPr>
              <w:t xml:space="preserve"> </w:t>
            </w:r>
            <w:r w:rsidRPr="00FE5C24">
              <w:rPr>
                <w:rFonts w:ascii="Arial" w:hAnsi="Arial" w:cs="Arial"/>
                <w:sz w:val="18"/>
                <w:szCs w:val="18"/>
              </w:rPr>
              <w:t>Colour</w:t>
            </w:r>
          </w:p>
          <w:p w14:paraId="04DF5FDC" w14:textId="77777777" w:rsidR="00470B49" w:rsidRPr="00FE5C24" w:rsidRDefault="00470B49" w:rsidP="00921829">
            <w:pPr>
              <w:pStyle w:val="TableParagraph"/>
              <w:spacing w:line="244" w:lineRule="exact"/>
              <w:ind w:left="11"/>
              <w:jc w:val="both"/>
              <w:rPr>
                <w:rFonts w:ascii="Arial" w:hAnsi="Arial" w:cs="Arial"/>
                <w:sz w:val="18"/>
                <w:szCs w:val="18"/>
              </w:rPr>
            </w:pPr>
            <w:r w:rsidRPr="00FE5C24">
              <w:rPr>
                <w:rFonts w:ascii="Arial" w:hAnsi="Arial" w:cs="Arial"/>
                <w:sz w:val="18"/>
                <w:szCs w:val="18"/>
              </w:rPr>
              <w:t>Alloy</w:t>
            </w:r>
            <w:r w:rsidRPr="00FE5C24">
              <w:rPr>
                <w:rFonts w:ascii="Arial" w:hAnsi="Arial" w:cs="Arial"/>
                <w:spacing w:val="-6"/>
                <w:sz w:val="18"/>
                <w:szCs w:val="18"/>
              </w:rPr>
              <w:t xml:space="preserve"> </w:t>
            </w:r>
            <w:r w:rsidRPr="00FE5C24">
              <w:rPr>
                <w:rFonts w:ascii="Arial" w:hAnsi="Arial" w:cs="Arial"/>
                <w:sz w:val="18"/>
                <w:szCs w:val="18"/>
              </w:rPr>
              <w:t>Steel</w:t>
            </w:r>
            <w:r w:rsidRPr="00FE5C24">
              <w:rPr>
                <w:rFonts w:ascii="Arial" w:hAnsi="Arial" w:cs="Arial"/>
                <w:spacing w:val="-3"/>
                <w:sz w:val="18"/>
                <w:szCs w:val="18"/>
              </w:rPr>
              <w:t xml:space="preserve"> </w:t>
            </w:r>
            <w:r w:rsidRPr="00FE5C24">
              <w:rPr>
                <w:rFonts w:ascii="Arial" w:hAnsi="Arial" w:cs="Arial"/>
                <w:sz w:val="18"/>
                <w:szCs w:val="18"/>
              </w:rPr>
              <w:t>Toe</w:t>
            </w:r>
            <w:r w:rsidRPr="00FE5C24">
              <w:rPr>
                <w:rFonts w:ascii="Arial" w:hAnsi="Arial" w:cs="Arial"/>
                <w:spacing w:val="-7"/>
                <w:sz w:val="18"/>
                <w:szCs w:val="18"/>
              </w:rPr>
              <w:t xml:space="preserve"> </w:t>
            </w:r>
            <w:r w:rsidRPr="00FE5C24">
              <w:rPr>
                <w:rFonts w:ascii="Arial" w:hAnsi="Arial" w:cs="Arial"/>
                <w:sz w:val="18"/>
                <w:szCs w:val="18"/>
              </w:rPr>
              <w:t>Cap</w:t>
            </w:r>
            <w:r w:rsidRPr="00FE5C24">
              <w:rPr>
                <w:rFonts w:ascii="Arial" w:hAnsi="Arial" w:cs="Arial"/>
                <w:spacing w:val="-4"/>
                <w:sz w:val="18"/>
                <w:szCs w:val="18"/>
              </w:rPr>
              <w:t xml:space="preserve"> </w:t>
            </w:r>
            <w:r w:rsidRPr="00FE5C24">
              <w:rPr>
                <w:rFonts w:ascii="Arial" w:hAnsi="Arial" w:cs="Arial"/>
                <w:sz w:val="18"/>
                <w:szCs w:val="18"/>
              </w:rPr>
              <w:t>for</w:t>
            </w:r>
            <w:r w:rsidRPr="00FE5C24">
              <w:rPr>
                <w:rFonts w:ascii="Arial" w:hAnsi="Arial" w:cs="Arial"/>
                <w:spacing w:val="-3"/>
                <w:sz w:val="18"/>
                <w:szCs w:val="18"/>
              </w:rPr>
              <w:t xml:space="preserve"> </w:t>
            </w:r>
            <w:r w:rsidRPr="00FE5C24">
              <w:rPr>
                <w:rFonts w:ascii="Arial" w:hAnsi="Arial" w:cs="Arial"/>
                <w:sz w:val="18"/>
                <w:szCs w:val="18"/>
              </w:rPr>
              <w:t>Complete</w:t>
            </w:r>
            <w:r w:rsidRPr="00FE5C24">
              <w:rPr>
                <w:rFonts w:ascii="Arial" w:hAnsi="Arial" w:cs="Arial"/>
                <w:spacing w:val="-6"/>
                <w:sz w:val="18"/>
                <w:szCs w:val="18"/>
              </w:rPr>
              <w:t xml:space="preserve"> </w:t>
            </w:r>
            <w:r w:rsidRPr="00FE5C24">
              <w:rPr>
                <w:rFonts w:ascii="Arial" w:hAnsi="Arial" w:cs="Arial"/>
                <w:sz w:val="18"/>
                <w:szCs w:val="18"/>
              </w:rPr>
              <w:t>Toe</w:t>
            </w:r>
            <w:r w:rsidRPr="00FE5C24">
              <w:rPr>
                <w:rFonts w:ascii="Arial" w:hAnsi="Arial" w:cs="Arial"/>
                <w:spacing w:val="-6"/>
                <w:sz w:val="18"/>
                <w:szCs w:val="18"/>
              </w:rPr>
              <w:t xml:space="preserve"> </w:t>
            </w:r>
            <w:r w:rsidRPr="00FE5C24">
              <w:rPr>
                <w:rFonts w:ascii="Arial" w:hAnsi="Arial" w:cs="Arial"/>
                <w:spacing w:val="-2"/>
                <w:sz w:val="18"/>
                <w:szCs w:val="18"/>
              </w:rPr>
              <w:t>Protection</w:t>
            </w:r>
          </w:p>
        </w:tc>
        <w:tc>
          <w:tcPr>
            <w:tcW w:w="2836" w:type="dxa"/>
            <w:vAlign w:val="center"/>
          </w:tcPr>
          <w:p w14:paraId="086D1C6B"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EN</w:t>
            </w:r>
            <w:r w:rsidRPr="00FE5C24">
              <w:rPr>
                <w:rFonts w:ascii="Arial" w:hAnsi="Arial" w:cs="Arial"/>
                <w:spacing w:val="-4"/>
                <w:sz w:val="18"/>
                <w:szCs w:val="18"/>
              </w:rPr>
              <w:t xml:space="preserve"> </w:t>
            </w:r>
            <w:r w:rsidRPr="00FE5C24">
              <w:rPr>
                <w:rFonts w:ascii="Arial" w:hAnsi="Arial" w:cs="Arial"/>
                <w:sz w:val="18"/>
                <w:szCs w:val="18"/>
              </w:rPr>
              <w:t>345-1/BS</w:t>
            </w:r>
            <w:r w:rsidRPr="00FE5C24">
              <w:rPr>
                <w:rFonts w:ascii="Arial" w:hAnsi="Arial" w:cs="Arial"/>
                <w:spacing w:val="-4"/>
                <w:sz w:val="18"/>
                <w:szCs w:val="18"/>
              </w:rPr>
              <w:t xml:space="preserve"> </w:t>
            </w:r>
            <w:r w:rsidRPr="00FE5C24">
              <w:rPr>
                <w:rFonts w:ascii="Arial" w:hAnsi="Arial" w:cs="Arial"/>
                <w:sz w:val="18"/>
                <w:szCs w:val="18"/>
              </w:rPr>
              <w:t>EN</w:t>
            </w:r>
            <w:r w:rsidRPr="00FE5C24">
              <w:rPr>
                <w:rFonts w:ascii="Arial" w:hAnsi="Arial" w:cs="Arial"/>
                <w:spacing w:val="-3"/>
                <w:sz w:val="18"/>
                <w:szCs w:val="18"/>
              </w:rPr>
              <w:t xml:space="preserve"> </w:t>
            </w:r>
            <w:r w:rsidRPr="00FE5C24">
              <w:rPr>
                <w:rFonts w:ascii="Arial" w:hAnsi="Arial" w:cs="Arial"/>
                <w:sz w:val="18"/>
                <w:szCs w:val="18"/>
              </w:rPr>
              <w:t>ISO</w:t>
            </w:r>
            <w:r w:rsidRPr="00FE5C24">
              <w:rPr>
                <w:rFonts w:ascii="Arial" w:hAnsi="Arial" w:cs="Arial"/>
                <w:spacing w:val="-4"/>
                <w:sz w:val="18"/>
                <w:szCs w:val="18"/>
              </w:rPr>
              <w:t xml:space="preserve"> </w:t>
            </w:r>
            <w:r w:rsidRPr="00FE5C24">
              <w:rPr>
                <w:rFonts w:ascii="Arial" w:hAnsi="Arial" w:cs="Arial"/>
                <w:sz w:val="18"/>
                <w:szCs w:val="18"/>
              </w:rPr>
              <w:t>20345 -</w:t>
            </w:r>
            <w:r w:rsidRPr="00FE5C24">
              <w:rPr>
                <w:rFonts w:ascii="Arial" w:hAnsi="Arial" w:cs="Arial"/>
                <w:spacing w:val="-4"/>
                <w:sz w:val="18"/>
                <w:szCs w:val="18"/>
              </w:rPr>
              <w:t xml:space="preserve"> </w:t>
            </w:r>
            <w:r w:rsidRPr="00FE5C24">
              <w:rPr>
                <w:rFonts w:ascii="Arial" w:hAnsi="Arial" w:cs="Arial"/>
                <w:sz w:val="18"/>
                <w:szCs w:val="18"/>
              </w:rPr>
              <w:t>CE</w:t>
            </w:r>
            <w:r w:rsidRPr="00FE5C24">
              <w:rPr>
                <w:rFonts w:ascii="Arial" w:hAnsi="Arial" w:cs="Arial"/>
                <w:spacing w:val="-3"/>
                <w:sz w:val="18"/>
                <w:szCs w:val="18"/>
              </w:rPr>
              <w:t xml:space="preserve"> </w:t>
            </w:r>
            <w:r w:rsidRPr="00FE5C24">
              <w:rPr>
                <w:rFonts w:ascii="Arial" w:hAnsi="Arial" w:cs="Arial"/>
                <w:spacing w:val="-2"/>
                <w:sz w:val="18"/>
                <w:szCs w:val="18"/>
              </w:rPr>
              <w:t>Certified</w:t>
            </w:r>
          </w:p>
          <w:p w14:paraId="5CE7EFC3"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and</w:t>
            </w:r>
            <w:r w:rsidRPr="00FE5C24">
              <w:rPr>
                <w:rFonts w:ascii="Arial" w:hAnsi="Arial" w:cs="Arial"/>
                <w:spacing w:val="-5"/>
                <w:sz w:val="18"/>
                <w:szCs w:val="18"/>
              </w:rPr>
              <w:t xml:space="preserve"> </w:t>
            </w:r>
            <w:r w:rsidRPr="00FE5C24">
              <w:rPr>
                <w:rFonts w:ascii="Arial" w:hAnsi="Arial" w:cs="Arial"/>
                <w:sz w:val="18"/>
                <w:szCs w:val="18"/>
              </w:rPr>
              <w:t>meeting</w:t>
            </w:r>
            <w:r w:rsidRPr="00FE5C24">
              <w:rPr>
                <w:rFonts w:ascii="Arial" w:hAnsi="Arial" w:cs="Arial"/>
                <w:spacing w:val="-5"/>
                <w:sz w:val="18"/>
                <w:szCs w:val="18"/>
              </w:rPr>
              <w:t xml:space="preserve"> </w:t>
            </w:r>
            <w:r w:rsidRPr="00FE5C24">
              <w:rPr>
                <w:rFonts w:ascii="Arial" w:hAnsi="Arial" w:cs="Arial"/>
                <w:sz w:val="18"/>
                <w:szCs w:val="18"/>
              </w:rPr>
              <w:t>the</w:t>
            </w:r>
            <w:r w:rsidRPr="00FE5C24">
              <w:rPr>
                <w:rFonts w:ascii="Arial" w:hAnsi="Arial" w:cs="Arial"/>
                <w:spacing w:val="-6"/>
                <w:sz w:val="18"/>
                <w:szCs w:val="18"/>
              </w:rPr>
              <w:t xml:space="preserve"> </w:t>
            </w:r>
            <w:r w:rsidRPr="00FE5C24">
              <w:rPr>
                <w:rFonts w:ascii="Arial" w:hAnsi="Arial" w:cs="Arial"/>
                <w:sz w:val="18"/>
                <w:szCs w:val="18"/>
              </w:rPr>
              <w:t>requirements</w:t>
            </w:r>
            <w:r w:rsidRPr="00FE5C24">
              <w:rPr>
                <w:rFonts w:ascii="Arial" w:hAnsi="Arial" w:cs="Arial"/>
                <w:spacing w:val="-5"/>
                <w:sz w:val="18"/>
                <w:szCs w:val="18"/>
              </w:rPr>
              <w:t xml:space="preserve"> </w:t>
            </w:r>
            <w:r w:rsidRPr="00FE5C24">
              <w:rPr>
                <w:rFonts w:ascii="Arial" w:hAnsi="Arial" w:cs="Arial"/>
                <w:sz w:val="18"/>
                <w:szCs w:val="18"/>
              </w:rPr>
              <w:t>of</w:t>
            </w:r>
            <w:r w:rsidRPr="00FE5C24">
              <w:rPr>
                <w:rFonts w:ascii="Arial" w:hAnsi="Arial" w:cs="Arial"/>
                <w:spacing w:val="-3"/>
                <w:sz w:val="18"/>
                <w:szCs w:val="18"/>
              </w:rPr>
              <w:t xml:space="preserve"> </w:t>
            </w:r>
            <w:r w:rsidRPr="00FE5C24">
              <w:rPr>
                <w:rFonts w:ascii="Arial" w:hAnsi="Arial" w:cs="Arial"/>
                <w:sz w:val="18"/>
                <w:szCs w:val="18"/>
              </w:rPr>
              <w:t>IS</w:t>
            </w:r>
            <w:r w:rsidRPr="00FE5C24">
              <w:rPr>
                <w:rFonts w:ascii="Arial" w:hAnsi="Arial" w:cs="Arial"/>
                <w:spacing w:val="-5"/>
                <w:sz w:val="18"/>
                <w:szCs w:val="18"/>
              </w:rPr>
              <w:t xml:space="preserve"> </w:t>
            </w:r>
            <w:r w:rsidRPr="00FE5C24">
              <w:rPr>
                <w:rFonts w:ascii="Arial" w:hAnsi="Arial" w:cs="Arial"/>
                <w:spacing w:val="-2"/>
                <w:sz w:val="18"/>
                <w:szCs w:val="18"/>
              </w:rPr>
              <w:t>15298</w:t>
            </w:r>
          </w:p>
          <w:p w14:paraId="48E60333"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:2002</w:t>
            </w:r>
            <w:r w:rsidRPr="00FE5C24">
              <w:rPr>
                <w:rFonts w:ascii="Arial" w:hAnsi="Arial" w:cs="Arial"/>
                <w:spacing w:val="-6"/>
                <w:sz w:val="18"/>
                <w:szCs w:val="18"/>
              </w:rPr>
              <w:t xml:space="preserve"> </w:t>
            </w:r>
            <w:r w:rsidRPr="00FE5C24">
              <w:rPr>
                <w:rFonts w:ascii="Arial" w:hAnsi="Arial" w:cs="Arial"/>
                <w:sz w:val="18"/>
                <w:szCs w:val="18"/>
              </w:rPr>
              <w:t>Part</w:t>
            </w:r>
            <w:r w:rsidRPr="00FE5C24">
              <w:rPr>
                <w:rFonts w:ascii="Arial" w:hAnsi="Arial" w:cs="Arial"/>
                <w:spacing w:val="-4"/>
                <w:sz w:val="18"/>
                <w:szCs w:val="18"/>
              </w:rPr>
              <w:t xml:space="preserve"> </w:t>
            </w:r>
            <w:r w:rsidRPr="00FE5C24">
              <w:rPr>
                <w:rFonts w:ascii="Arial" w:hAnsi="Arial" w:cs="Arial"/>
                <w:spacing w:val="-10"/>
                <w:sz w:val="18"/>
                <w:szCs w:val="18"/>
              </w:rPr>
              <w:t>2</w:t>
            </w:r>
          </w:p>
        </w:tc>
      </w:tr>
      <w:tr w:rsidR="00470B49" w:rsidRPr="00FE5C24" w14:paraId="7E399317" w14:textId="77777777" w:rsidTr="00FE5C24">
        <w:trPr>
          <w:trHeight w:val="20"/>
        </w:trPr>
        <w:tc>
          <w:tcPr>
            <w:tcW w:w="2266" w:type="dxa"/>
            <w:vAlign w:val="center"/>
          </w:tcPr>
          <w:p w14:paraId="4818516A" w14:textId="77777777" w:rsidR="00470B49" w:rsidRPr="00FE5C24" w:rsidRDefault="00470B49" w:rsidP="00921829">
            <w:pPr>
              <w:pStyle w:val="TableParagraph"/>
              <w:spacing w:line="243" w:lineRule="exact"/>
              <w:ind w:left="149"/>
              <w:jc w:val="both"/>
              <w:rPr>
                <w:rFonts w:ascii="Arial" w:hAnsi="Arial" w:cs="Arial"/>
                <w:sz w:val="18"/>
                <w:szCs w:val="18"/>
              </w:rPr>
            </w:pPr>
            <w:r w:rsidRPr="00FE5C24">
              <w:rPr>
                <w:rFonts w:ascii="Arial" w:hAnsi="Arial" w:cs="Arial"/>
                <w:sz w:val="18"/>
                <w:szCs w:val="18"/>
              </w:rPr>
              <w:t>Safety</w:t>
            </w:r>
            <w:r w:rsidRPr="00FE5C24">
              <w:rPr>
                <w:rFonts w:ascii="Arial" w:hAnsi="Arial" w:cs="Arial"/>
                <w:spacing w:val="-6"/>
                <w:sz w:val="18"/>
                <w:szCs w:val="18"/>
              </w:rPr>
              <w:t xml:space="preserve"> </w:t>
            </w:r>
            <w:r w:rsidRPr="00FE5C24">
              <w:rPr>
                <w:rFonts w:ascii="Arial" w:hAnsi="Arial" w:cs="Arial"/>
                <w:sz w:val="18"/>
                <w:szCs w:val="18"/>
              </w:rPr>
              <w:t>spectacles</w:t>
            </w:r>
            <w:r w:rsidRPr="00FE5C24">
              <w:rPr>
                <w:rFonts w:ascii="Arial" w:hAnsi="Arial" w:cs="Arial"/>
                <w:spacing w:val="-8"/>
                <w:sz w:val="18"/>
                <w:szCs w:val="18"/>
              </w:rPr>
              <w:t xml:space="preserve"> </w:t>
            </w:r>
            <w:r w:rsidRPr="00FE5C24">
              <w:rPr>
                <w:rFonts w:ascii="Arial" w:hAnsi="Arial" w:cs="Arial"/>
                <w:sz w:val="18"/>
                <w:szCs w:val="18"/>
              </w:rPr>
              <w:t>/</w:t>
            </w:r>
            <w:r w:rsidRPr="00FE5C24">
              <w:rPr>
                <w:rFonts w:ascii="Arial" w:hAnsi="Arial" w:cs="Arial"/>
                <w:spacing w:val="-7"/>
                <w:sz w:val="18"/>
                <w:szCs w:val="18"/>
              </w:rPr>
              <w:t xml:space="preserve"> </w:t>
            </w:r>
            <w:r w:rsidRPr="00FE5C24">
              <w:rPr>
                <w:rFonts w:ascii="Arial" w:hAnsi="Arial" w:cs="Arial"/>
                <w:spacing w:val="-4"/>
                <w:sz w:val="18"/>
                <w:szCs w:val="18"/>
              </w:rPr>
              <w:t>Over</w:t>
            </w:r>
          </w:p>
          <w:p w14:paraId="67F817E3" w14:textId="77777777" w:rsidR="00470B49" w:rsidRPr="00FE5C24" w:rsidRDefault="00470B49" w:rsidP="00921829">
            <w:pPr>
              <w:pStyle w:val="TableParagraph"/>
              <w:spacing w:line="222" w:lineRule="exact"/>
              <w:ind w:left="149"/>
              <w:jc w:val="both"/>
              <w:rPr>
                <w:rFonts w:ascii="Arial" w:hAnsi="Arial" w:cs="Arial"/>
                <w:sz w:val="18"/>
                <w:szCs w:val="18"/>
              </w:rPr>
            </w:pPr>
            <w:r w:rsidRPr="00FE5C24">
              <w:rPr>
                <w:rFonts w:ascii="Arial" w:hAnsi="Arial" w:cs="Arial"/>
                <w:spacing w:val="-2"/>
                <w:sz w:val="18"/>
                <w:szCs w:val="18"/>
              </w:rPr>
              <w:t>spectacles</w:t>
            </w:r>
          </w:p>
        </w:tc>
        <w:tc>
          <w:tcPr>
            <w:tcW w:w="4551" w:type="dxa"/>
            <w:vAlign w:val="center"/>
          </w:tcPr>
          <w:p w14:paraId="33B94B23" w14:textId="77777777" w:rsidR="00470B49" w:rsidRPr="00FE5C24" w:rsidRDefault="00470B49" w:rsidP="00921829">
            <w:pPr>
              <w:pStyle w:val="TableParagraph"/>
              <w:ind w:left="11"/>
              <w:jc w:val="both"/>
              <w:rPr>
                <w:rFonts w:ascii="Arial" w:hAnsi="Arial" w:cs="Arial"/>
                <w:sz w:val="18"/>
                <w:szCs w:val="18"/>
              </w:rPr>
            </w:pPr>
            <w:r w:rsidRPr="00FE5C24">
              <w:rPr>
                <w:rFonts w:ascii="Arial" w:hAnsi="Arial" w:cs="Arial"/>
                <w:sz w:val="18"/>
                <w:szCs w:val="18"/>
              </w:rPr>
              <w:t>Clear</w:t>
            </w:r>
            <w:r w:rsidRPr="00FE5C24">
              <w:rPr>
                <w:rFonts w:ascii="Arial" w:hAnsi="Arial" w:cs="Arial"/>
                <w:spacing w:val="-6"/>
                <w:sz w:val="18"/>
                <w:szCs w:val="18"/>
              </w:rPr>
              <w:t xml:space="preserve"> </w:t>
            </w:r>
            <w:r w:rsidRPr="00FE5C24">
              <w:rPr>
                <w:rFonts w:ascii="Arial" w:hAnsi="Arial" w:cs="Arial"/>
                <w:sz w:val="18"/>
                <w:szCs w:val="18"/>
              </w:rPr>
              <w:t>Poly</w:t>
            </w:r>
            <w:r w:rsidRPr="00FE5C24">
              <w:rPr>
                <w:rFonts w:ascii="Arial" w:hAnsi="Arial" w:cs="Arial"/>
                <w:spacing w:val="-5"/>
                <w:sz w:val="18"/>
                <w:szCs w:val="18"/>
              </w:rPr>
              <w:t xml:space="preserve"> </w:t>
            </w:r>
            <w:r w:rsidRPr="00FE5C24">
              <w:rPr>
                <w:rFonts w:ascii="Arial" w:hAnsi="Arial" w:cs="Arial"/>
                <w:spacing w:val="-2"/>
                <w:sz w:val="18"/>
                <w:szCs w:val="18"/>
              </w:rPr>
              <w:t>Carbonate</w:t>
            </w:r>
          </w:p>
        </w:tc>
        <w:tc>
          <w:tcPr>
            <w:tcW w:w="2836" w:type="dxa"/>
            <w:vAlign w:val="center"/>
          </w:tcPr>
          <w:p w14:paraId="6684583A"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EN:</w:t>
            </w:r>
            <w:r w:rsidRPr="00FE5C24">
              <w:rPr>
                <w:rFonts w:ascii="Arial" w:hAnsi="Arial" w:cs="Arial"/>
                <w:spacing w:val="-5"/>
                <w:sz w:val="18"/>
                <w:szCs w:val="18"/>
              </w:rPr>
              <w:t xml:space="preserve"> </w:t>
            </w:r>
            <w:r w:rsidRPr="00FE5C24">
              <w:rPr>
                <w:rFonts w:ascii="Arial" w:hAnsi="Arial" w:cs="Arial"/>
                <w:sz w:val="18"/>
                <w:szCs w:val="18"/>
              </w:rPr>
              <w:t>166,</w:t>
            </w:r>
            <w:r w:rsidRPr="00FE5C24">
              <w:rPr>
                <w:rFonts w:ascii="Arial" w:hAnsi="Arial" w:cs="Arial"/>
                <w:spacing w:val="-5"/>
                <w:sz w:val="18"/>
                <w:szCs w:val="18"/>
              </w:rPr>
              <w:t xml:space="preserve"> </w:t>
            </w:r>
            <w:r w:rsidRPr="00FE5C24">
              <w:rPr>
                <w:rFonts w:ascii="Arial" w:hAnsi="Arial" w:cs="Arial"/>
                <w:sz w:val="18"/>
                <w:szCs w:val="18"/>
              </w:rPr>
              <w:t>167,168</w:t>
            </w:r>
            <w:r w:rsidRPr="00FE5C24">
              <w:rPr>
                <w:rFonts w:ascii="Arial" w:hAnsi="Arial" w:cs="Arial"/>
                <w:spacing w:val="-4"/>
                <w:sz w:val="18"/>
                <w:szCs w:val="18"/>
              </w:rPr>
              <w:t xml:space="preserve"> </w:t>
            </w:r>
            <w:r w:rsidRPr="00FE5C24">
              <w:rPr>
                <w:rFonts w:ascii="Arial" w:hAnsi="Arial" w:cs="Arial"/>
                <w:sz w:val="18"/>
                <w:szCs w:val="18"/>
              </w:rPr>
              <w:t>&amp;</w:t>
            </w:r>
            <w:r w:rsidRPr="00FE5C24">
              <w:rPr>
                <w:rFonts w:ascii="Arial" w:hAnsi="Arial" w:cs="Arial"/>
                <w:spacing w:val="-4"/>
                <w:sz w:val="18"/>
                <w:szCs w:val="18"/>
              </w:rPr>
              <w:t xml:space="preserve"> </w:t>
            </w:r>
            <w:r w:rsidRPr="00FE5C24">
              <w:rPr>
                <w:rFonts w:ascii="Arial" w:hAnsi="Arial" w:cs="Arial"/>
                <w:spacing w:val="-5"/>
                <w:sz w:val="18"/>
                <w:szCs w:val="18"/>
              </w:rPr>
              <w:t>170</w:t>
            </w:r>
          </w:p>
        </w:tc>
      </w:tr>
      <w:tr w:rsidR="00470B49" w:rsidRPr="00FE5C24" w14:paraId="6ED69068" w14:textId="77777777" w:rsidTr="00FE5C24">
        <w:trPr>
          <w:trHeight w:val="20"/>
        </w:trPr>
        <w:tc>
          <w:tcPr>
            <w:tcW w:w="2266" w:type="dxa"/>
            <w:vAlign w:val="center"/>
          </w:tcPr>
          <w:p w14:paraId="01CCDA63" w14:textId="77777777" w:rsidR="00470B49" w:rsidRPr="00FE5C24" w:rsidRDefault="00470B49" w:rsidP="00921829">
            <w:pPr>
              <w:pStyle w:val="TableParagraph"/>
              <w:spacing w:line="240" w:lineRule="atLeast"/>
              <w:ind w:left="149"/>
              <w:jc w:val="both"/>
              <w:rPr>
                <w:rFonts w:ascii="Arial" w:hAnsi="Arial" w:cs="Arial"/>
                <w:sz w:val="18"/>
                <w:szCs w:val="18"/>
              </w:rPr>
            </w:pPr>
            <w:r w:rsidRPr="00FE5C24">
              <w:rPr>
                <w:rFonts w:ascii="Arial" w:hAnsi="Arial" w:cs="Arial"/>
                <w:sz w:val="18"/>
                <w:szCs w:val="18"/>
              </w:rPr>
              <w:t>Electrical</w:t>
            </w:r>
            <w:r w:rsidRPr="00FE5C24">
              <w:rPr>
                <w:rFonts w:ascii="Arial" w:hAnsi="Arial" w:cs="Arial"/>
                <w:spacing w:val="-12"/>
                <w:sz w:val="18"/>
                <w:szCs w:val="18"/>
              </w:rPr>
              <w:t xml:space="preserve"> </w:t>
            </w:r>
            <w:r w:rsidRPr="00FE5C24">
              <w:rPr>
                <w:rFonts w:ascii="Arial" w:hAnsi="Arial" w:cs="Arial"/>
                <w:sz w:val="18"/>
                <w:szCs w:val="18"/>
              </w:rPr>
              <w:t>Hand</w:t>
            </w:r>
            <w:r w:rsidRPr="00FE5C24">
              <w:rPr>
                <w:rFonts w:ascii="Arial" w:hAnsi="Arial" w:cs="Arial"/>
                <w:spacing w:val="-11"/>
                <w:sz w:val="18"/>
                <w:szCs w:val="18"/>
              </w:rPr>
              <w:t xml:space="preserve"> </w:t>
            </w:r>
            <w:r w:rsidRPr="00FE5C24">
              <w:rPr>
                <w:rFonts w:ascii="Arial" w:hAnsi="Arial" w:cs="Arial"/>
                <w:sz w:val="18"/>
                <w:szCs w:val="18"/>
              </w:rPr>
              <w:t>gloves</w:t>
            </w:r>
            <w:r w:rsidRPr="00FE5C24">
              <w:rPr>
                <w:rFonts w:ascii="Arial" w:hAnsi="Arial" w:cs="Arial"/>
                <w:spacing w:val="-11"/>
                <w:sz w:val="18"/>
                <w:szCs w:val="18"/>
              </w:rPr>
              <w:t xml:space="preserve"> </w:t>
            </w:r>
            <w:r w:rsidRPr="00FE5C24">
              <w:rPr>
                <w:rFonts w:ascii="Arial" w:hAnsi="Arial" w:cs="Arial"/>
                <w:sz w:val="18"/>
                <w:szCs w:val="18"/>
              </w:rPr>
              <w:t>- Class 0</w:t>
            </w:r>
          </w:p>
        </w:tc>
        <w:tc>
          <w:tcPr>
            <w:tcW w:w="4551" w:type="dxa"/>
            <w:vAlign w:val="center"/>
          </w:tcPr>
          <w:p w14:paraId="2AE2B35A" w14:textId="77777777" w:rsidR="00470B49" w:rsidRPr="00FE5C24" w:rsidRDefault="00470B49" w:rsidP="00921829">
            <w:pPr>
              <w:pStyle w:val="TableParagraph"/>
              <w:ind w:left="11"/>
              <w:jc w:val="both"/>
              <w:rPr>
                <w:rFonts w:ascii="Arial" w:hAnsi="Arial" w:cs="Arial"/>
                <w:sz w:val="18"/>
                <w:szCs w:val="18"/>
              </w:rPr>
            </w:pPr>
            <w:r w:rsidRPr="00FE5C24">
              <w:rPr>
                <w:rFonts w:ascii="Arial" w:hAnsi="Arial" w:cs="Arial"/>
                <w:sz w:val="18"/>
                <w:szCs w:val="18"/>
              </w:rPr>
              <w:t>Composite</w:t>
            </w:r>
            <w:r w:rsidRPr="00FE5C24">
              <w:rPr>
                <w:rFonts w:ascii="Arial" w:hAnsi="Arial" w:cs="Arial"/>
                <w:spacing w:val="-9"/>
                <w:sz w:val="18"/>
                <w:szCs w:val="18"/>
              </w:rPr>
              <w:t xml:space="preserve"> </w:t>
            </w:r>
            <w:r w:rsidRPr="00FE5C24">
              <w:rPr>
                <w:rFonts w:ascii="Arial" w:hAnsi="Arial" w:cs="Arial"/>
                <w:sz w:val="18"/>
                <w:szCs w:val="18"/>
              </w:rPr>
              <w:t>Natural</w:t>
            </w:r>
            <w:r w:rsidRPr="00FE5C24">
              <w:rPr>
                <w:rFonts w:ascii="Arial" w:hAnsi="Arial" w:cs="Arial"/>
                <w:spacing w:val="-7"/>
                <w:sz w:val="18"/>
                <w:szCs w:val="18"/>
              </w:rPr>
              <w:t xml:space="preserve"> </w:t>
            </w:r>
            <w:r w:rsidRPr="00FE5C24">
              <w:rPr>
                <w:rFonts w:ascii="Arial" w:hAnsi="Arial" w:cs="Arial"/>
                <w:sz w:val="18"/>
                <w:szCs w:val="18"/>
              </w:rPr>
              <w:t>Latex</w:t>
            </w:r>
            <w:r w:rsidRPr="00FE5C24">
              <w:rPr>
                <w:rFonts w:ascii="Arial" w:hAnsi="Arial" w:cs="Arial"/>
                <w:spacing w:val="-6"/>
                <w:sz w:val="18"/>
                <w:szCs w:val="18"/>
              </w:rPr>
              <w:t xml:space="preserve"> </w:t>
            </w:r>
            <w:r w:rsidRPr="00FE5C24">
              <w:rPr>
                <w:rFonts w:ascii="Arial" w:hAnsi="Arial" w:cs="Arial"/>
                <w:spacing w:val="-2"/>
                <w:sz w:val="18"/>
                <w:szCs w:val="18"/>
              </w:rPr>
              <w:t>Rubber</w:t>
            </w:r>
          </w:p>
        </w:tc>
        <w:tc>
          <w:tcPr>
            <w:tcW w:w="2836" w:type="dxa"/>
            <w:vAlign w:val="center"/>
          </w:tcPr>
          <w:p w14:paraId="56073DB1"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pacing w:val="-2"/>
                <w:sz w:val="18"/>
                <w:szCs w:val="18"/>
              </w:rPr>
              <w:t>EN:60903:2003</w:t>
            </w:r>
          </w:p>
        </w:tc>
      </w:tr>
      <w:tr w:rsidR="00470B49" w:rsidRPr="00FE5C24" w14:paraId="3376E90C" w14:textId="77777777" w:rsidTr="00FE5C24">
        <w:trPr>
          <w:trHeight w:val="20"/>
        </w:trPr>
        <w:tc>
          <w:tcPr>
            <w:tcW w:w="2266" w:type="dxa"/>
            <w:vAlign w:val="center"/>
          </w:tcPr>
          <w:p w14:paraId="6765531C" w14:textId="77777777" w:rsidR="00470B49" w:rsidRPr="00FE5C24" w:rsidRDefault="00470B49" w:rsidP="00921829">
            <w:pPr>
              <w:pStyle w:val="TableParagraph"/>
              <w:ind w:left="149"/>
              <w:jc w:val="both"/>
              <w:rPr>
                <w:rFonts w:ascii="Arial" w:hAnsi="Arial" w:cs="Arial"/>
                <w:sz w:val="18"/>
                <w:szCs w:val="18"/>
              </w:rPr>
            </w:pPr>
            <w:r w:rsidRPr="00FE5C24">
              <w:rPr>
                <w:rFonts w:ascii="Arial" w:hAnsi="Arial" w:cs="Arial"/>
                <w:sz w:val="18"/>
                <w:szCs w:val="18"/>
              </w:rPr>
              <w:t>Full</w:t>
            </w:r>
            <w:r w:rsidRPr="00FE5C24">
              <w:rPr>
                <w:rFonts w:ascii="Arial" w:hAnsi="Arial" w:cs="Arial"/>
                <w:spacing w:val="-4"/>
                <w:sz w:val="18"/>
                <w:szCs w:val="18"/>
              </w:rPr>
              <w:t xml:space="preserve"> </w:t>
            </w:r>
            <w:r w:rsidRPr="00FE5C24">
              <w:rPr>
                <w:rFonts w:ascii="Arial" w:hAnsi="Arial" w:cs="Arial"/>
                <w:sz w:val="18"/>
                <w:szCs w:val="18"/>
              </w:rPr>
              <w:t>Body</w:t>
            </w:r>
            <w:r w:rsidRPr="00FE5C24">
              <w:rPr>
                <w:rFonts w:ascii="Arial" w:hAnsi="Arial" w:cs="Arial"/>
                <w:spacing w:val="-3"/>
                <w:sz w:val="18"/>
                <w:szCs w:val="18"/>
              </w:rPr>
              <w:t xml:space="preserve"> </w:t>
            </w:r>
            <w:r w:rsidRPr="00FE5C24">
              <w:rPr>
                <w:rFonts w:ascii="Arial" w:hAnsi="Arial" w:cs="Arial"/>
                <w:spacing w:val="-2"/>
                <w:sz w:val="18"/>
                <w:szCs w:val="18"/>
              </w:rPr>
              <w:t>Harness</w:t>
            </w:r>
          </w:p>
        </w:tc>
        <w:tc>
          <w:tcPr>
            <w:tcW w:w="4551" w:type="dxa"/>
            <w:vAlign w:val="center"/>
          </w:tcPr>
          <w:p w14:paraId="353251CF" w14:textId="77777777" w:rsidR="00470B49" w:rsidRPr="00FE5C24" w:rsidRDefault="00470B49" w:rsidP="00921829">
            <w:pPr>
              <w:pStyle w:val="TableParagraph"/>
              <w:ind w:left="11"/>
              <w:jc w:val="both"/>
              <w:rPr>
                <w:rFonts w:ascii="Arial" w:hAnsi="Arial" w:cs="Arial"/>
                <w:b/>
                <w:sz w:val="18"/>
                <w:szCs w:val="18"/>
              </w:rPr>
            </w:pPr>
            <w:r w:rsidRPr="00FE5C24">
              <w:rPr>
                <w:rFonts w:ascii="Arial" w:hAnsi="Arial" w:cs="Arial"/>
                <w:b/>
                <w:sz w:val="18"/>
                <w:szCs w:val="18"/>
              </w:rPr>
              <w:t>Textile</w:t>
            </w:r>
            <w:r w:rsidRPr="00FE5C24">
              <w:rPr>
                <w:rFonts w:ascii="Arial" w:hAnsi="Arial" w:cs="Arial"/>
                <w:b/>
                <w:spacing w:val="-11"/>
                <w:sz w:val="18"/>
                <w:szCs w:val="18"/>
              </w:rPr>
              <w:t xml:space="preserve"> </w:t>
            </w:r>
            <w:r w:rsidRPr="00FE5C24">
              <w:rPr>
                <w:rFonts w:ascii="Arial" w:hAnsi="Arial" w:cs="Arial"/>
                <w:b/>
                <w:spacing w:val="-2"/>
                <w:sz w:val="18"/>
                <w:szCs w:val="18"/>
              </w:rPr>
              <w:t>Components</w:t>
            </w:r>
          </w:p>
          <w:p w14:paraId="6679369B" w14:textId="77777777" w:rsidR="00470B49" w:rsidRPr="00FE5C24" w:rsidRDefault="00470B49" w:rsidP="00921829">
            <w:pPr>
              <w:pStyle w:val="TableParagraph"/>
              <w:spacing w:line="259" w:lineRule="auto"/>
              <w:ind w:left="11" w:right="36"/>
              <w:jc w:val="both"/>
              <w:rPr>
                <w:rFonts w:ascii="Arial" w:hAnsi="Arial" w:cs="Arial"/>
                <w:sz w:val="18"/>
                <w:szCs w:val="18"/>
              </w:rPr>
            </w:pPr>
            <w:r w:rsidRPr="00FE5C24">
              <w:rPr>
                <w:rFonts w:ascii="Arial" w:hAnsi="Arial" w:cs="Arial"/>
                <w:sz w:val="18"/>
                <w:szCs w:val="18"/>
              </w:rPr>
              <w:t>Webbing material: Polyester Width: 43-45 mm Breaking</w:t>
            </w:r>
            <w:r w:rsidRPr="00FE5C24">
              <w:rPr>
                <w:rFonts w:ascii="Arial" w:hAnsi="Arial" w:cs="Arial"/>
                <w:spacing w:val="-6"/>
                <w:sz w:val="18"/>
                <w:szCs w:val="18"/>
              </w:rPr>
              <w:t xml:space="preserve"> </w:t>
            </w:r>
            <w:r w:rsidRPr="00FE5C24">
              <w:rPr>
                <w:rFonts w:ascii="Arial" w:hAnsi="Arial" w:cs="Arial"/>
                <w:sz w:val="18"/>
                <w:szCs w:val="18"/>
              </w:rPr>
              <w:t>strength</w:t>
            </w:r>
            <w:r w:rsidRPr="00FE5C24">
              <w:rPr>
                <w:rFonts w:ascii="Arial" w:hAnsi="Arial" w:cs="Arial"/>
                <w:spacing w:val="-5"/>
                <w:sz w:val="18"/>
                <w:szCs w:val="18"/>
              </w:rPr>
              <w:t xml:space="preserve"> </w:t>
            </w:r>
            <w:r w:rsidRPr="00FE5C24">
              <w:rPr>
                <w:rFonts w:ascii="Arial" w:hAnsi="Arial" w:cs="Arial"/>
                <w:sz w:val="18"/>
                <w:szCs w:val="18"/>
              </w:rPr>
              <w:t>:</w:t>
            </w:r>
            <w:r w:rsidRPr="00FE5C24">
              <w:rPr>
                <w:rFonts w:ascii="Arial" w:hAnsi="Arial" w:cs="Arial"/>
                <w:spacing w:val="-6"/>
                <w:sz w:val="18"/>
                <w:szCs w:val="18"/>
              </w:rPr>
              <w:t xml:space="preserve"> </w:t>
            </w:r>
            <w:r w:rsidRPr="00FE5C24">
              <w:rPr>
                <w:rFonts w:ascii="Arial" w:hAnsi="Arial" w:cs="Arial"/>
                <w:sz w:val="18"/>
                <w:szCs w:val="18"/>
              </w:rPr>
              <w:t>Min</w:t>
            </w:r>
            <w:r w:rsidRPr="00FE5C24">
              <w:rPr>
                <w:rFonts w:ascii="Arial" w:hAnsi="Arial" w:cs="Arial"/>
                <w:spacing w:val="-5"/>
                <w:sz w:val="18"/>
                <w:szCs w:val="18"/>
              </w:rPr>
              <w:t xml:space="preserve"> </w:t>
            </w:r>
            <w:r w:rsidRPr="00FE5C24">
              <w:rPr>
                <w:rFonts w:ascii="Arial" w:hAnsi="Arial" w:cs="Arial"/>
                <w:sz w:val="18"/>
                <w:szCs w:val="18"/>
              </w:rPr>
              <w:t>25</w:t>
            </w:r>
            <w:r w:rsidRPr="00FE5C24">
              <w:rPr>
                <w:rFonts w:ascii="Arial" w:hAnsi="Arial" w:cs="Arial"/>
                <w:spacing w:val="-5"/>
                <w:sz w:val="18"/>
                <w:szCs w:val="18"/>
              </w:rPr>
              <w:t xml:space="preserve"> </w:t>
            </w:r>
            <w:r w:rsidRPr="00FE5C24">
              <w:rPr>
                <w:rFonts w:ascii="Arial" w:hAnsi="Arial" w:cs="Arial"/>
                <w:sz w:val="18"/>
                <w:szCs w:val="18"/>
              </w:rPr>
              <w:t>kN</w:t>
            </w:r>
            <w:r w:rsidRPr="00FE5C24">
              <w:rPr>
                <w:rFonts w:ascii="Arial" w:hAnsi="Arial" w:cs="Arial"/>
                <w:spacing w:val="-3"/>
                <w:sz w:val="18"/>
                <w:szCs w:val="18"/>
              </w:rPr>
              <w:t xml:space="preserve"> </w:t>
            </w:r>
            <w:r w:rsidRPr="00FE5C24">
              <w:rPr>
                <w:rFonts w:ascii="Arial" w:hAnsi="Arial" w:cs="Arial"/>
                <w:sz w:val="18"/>
                <w:szCs w:val="18"/>
              </w:rPr>
              <w:t>Thickness</w:t>
            </w:r>
            <w:r w:rsidRPr="00FE5C24">
              <w:rPr>
                <w:rFonts w:ascii="Arial" w:hAnsi="Arial" w:cs="Arial"/>
                <w:spacing w:val="-7"/>
                <w:sz w:val="18"/>
                <w:szCs w:val="18"/>
              </w:rPr>
              <w:t xml:space="preserve"> </w:t>
            </w:r>
            <w:r w:rsidRPr="00FE5C24">
              <w:rPr>
                <w:rFonts w:ascii="Arial" w:hAnsi="Arial" w:cs="Arial"/>
                <w:sz w:val="18"/>
                <w:szCs w:val="18"/>
              </w:rPr>
              <w:t>of</w:t>
            </w:r>
            <w:r w:rsidRPr="00FE5C24">
              <w:rPr>
                <w:rFonts w:ascii="Arial" w:hAnsi="Arial" w:cs="Arial"/>
                <w:spacing w:val="-4"/>
                <w:sz w:val="18"/>
                <w:szCs w:val="18"/>
              </w:rPr>
              <w:t xml:space="preserve"> </w:t>
            </w:r>
            <w:r w:rsidRPr="00FE5C24">
              <w:rPr>
                <w:rFonts w:ascii="Arial" w:hAnsi="Arial" w:cs="Arial"/>
                <w:sz w:val="18"/>
                <w:szCs w:val="18"/>
              </w:rPr>
              <w:t>strap:- 3mm Stitching thread: Polyamide(Black &amp; Green</w:t>
            </w:r>
          </w:p>
          <w:p w14:paraId="5330D24A" w14:textId="77777777" w:rsidR="00470B49" w:rsidRPr="00FE5C24" w:rsidRDefault="00470B49" w:rsidP="00921829">
            <w:pPr>
              <w:pStyle w:val="TableParagraph"/>
              <w:spacing w:line="224" w:lineRule="exact"/>
              <w:ind w:left="11"/>
              <w:jc w:val="both"/>
              <w:rPr>
                <w:rFonts w:ascii="Arial" w:hAnsi="Arial" w:cs="Arial"/>
                <w:sz w:val="18"/>
                <w:szCs w:val="18"/>
              </w:rPr>
            </w:pPr>
            <w:r w:rsidRPr="00FE5C24">
              <w:rPr>
                <w:rFonts w:ascii="Arial" w:hAnsi="Arial" w:cs="Arial"/>
                <w:spacing w:val="-2"/>
                <w:sz w:val="18"/>
                <w:szCs w:val="18"/>
              </w:rPr>
              <w:t>color)</w:t>
            </w:r>
          </w:p>
          <w:p w14:paraId="13005600" w14:textId="77777777" w:rsidR="00470B49" w:rsidRPr="00FE5C24" w:rsidRDefault="00470B49" w:rsidP="00921829">
            <w:pPr>
              <w:pStyle w:val="TableParagraph"/>
              <w:spacing w:line="304" w:lineRule="auto"/>
              <w:ind w:left="11" w:right="2094"/>
              <w:jc w:val="both"/>
              <w:rPr>
                <w:rFonts w:ascii="Arial" w:hAnsi="Arial" w:cs="Arial"/>
                <w:sz w:val="18"/>
                <w:szCs w:val="18"/>
              </w:rPr>
            </w:pPr>
            <w:r w:rsidRPr="00FE5C24">
              <w:rPr>
                <w:rFonts w:ascii="Arial" w:hAnsi="Arial" w:cs="Arial"/>
                <w:b/>
                <w:sz w:val="18"/>
                <w:szCs w:val="18"/>
              </w:rPr>
              <w:t xml:space="preserve">Metal Components </w:t>
            </w:r>
            <w:r w:rsidRPr="00FE5C24">
              <w:rPr>
                <w:rFonts w:ascii="Arial" w:hAnsi="Arial" w:cs="Arial"/>
                <w:sz w:val="18"/>
                <w:szCs w:val="18"/>
              </w:rPr>
              <w:t>Material:</w:t>
            </w:r>
            <w:r w:rsidRPr="00FE5C24">
              <w:rPr>
                <w:rFonts w:ascii="Arial" w:hAnsi="Arial" w:cs="Arial"/>
                <w:spacing w:val="-12"/>
                <w:sz w:val="18"/>
                <w:szCs w:val="18"/>
              </w:rPr>
              <w:t xml:space="preserve"> </w:t>
            </w:r>
            <w:r w:rsidRPr="00FE5C24">
              <w:rPr>
                <w:rFonts w:ascii="Arial" w:hAnsi="Arial" w:cs="Arial"/>
                <w:sz w:val="18"/>
                <w:szCs w:val="18"/>
              </w:rPr>
              <w:t>High</w:t>
            </w:r>
            <w:r w:rsidRPr="00FE5C24">
              <w:rPr>
                <w:rFonts w:ascii="Arial" w:hAnsi="Arial" w:cs="Arial"/>
                <w:spacing w:val="-11"/>
                <w:sz w:val="18"/>
                <w:szCs w:val="18"/>
              </w:rPr>
              <w:t xml:space="preserve"> </w:t>
            </w:r>
            <w:r w:rsidRPr="00FE5C24">
              <w:rPr>
                <w:rFonts w:ascii="Arial" w:hAnsi="Arial" w:cs="Arial"/>
                <w:sz w:val="18"/>
                <w:szCs w:val="18"/>
              </w:rPr>
              <w:t>Strength</w:t>
            </w:r>
            <w:r w:rsidRPr="00FE5C24">
              <w:rPr>
                <w:rFonts w:ascii="Arial" w:hAnsi="Arial" w:cs="Arial"/>
                <w:spacing w:val="-11"/>
                <w:sz w:val="18"/>
                <w:szCs w:val="18"/>
              </w:rPr>
              <w:t xml:space="preserve"> </w:t>
            </w:r>
            <w:r w:rsidRPr="00FE5C24">
              <w:rPr>
                <w:rFonts w:ascii="Arial" w:hAnsi="Arial" w:cs="Arial"/>
                <w:sz w:val="18"/>
                <w:szCs w:val="18"/>
              </w:rPr>
              <w:t>steel Plating: Zinc plated</w:t>
            </w:r>
          </w:p>
          <w:p w14:paraId="0EEFEDCF" w14:textId="77777777" w:rsidR="00470B49" w:rsidRPr="00FE5C24" w:rsidRDefault="00470B49" w:rsidP="00921829">
            <w:pPr>
              <w:pStyle w:val="TableParagraph"/>
              <w:spacing w:line="195" w:lineRule="exact"/>
              <w:ind w:left="11"/>
              <w:jc w:val="both"/>
              <w:rPr>
                <w:rFonts w:ascii="Arial" w:hAnsi="Arial" w:cs="Arial"/>
                <w:sz w:val="18"/>
                <w:szCs w:val="18"/>
              </w:rPr>
            </w:pPr>
            <w:r w:rsidRPr="00FE5C24">
              <w:rPr>
                <w:rFonts w:ascii="Arial" w:hAnsi="Arial" w:cs="Arial"/>
                <w:sz w:val="18"/>
                <w:szCs w:val="18"/>
              </w:rPr>
              <w:t>Finish</w:t>
            </w:r>
            <w:r w:rsidRPr="00FE5C24">
              <w:rPr>
                <w:rFonts w:ascii="Arial" w:hAnsi="Arial" w:cs="Arial"/>
                <w:spacing w:val="-6"/>
                <w:sz w:val="18"/>
                <w:szCs w:val="18"/>
              </w:rPr>
              <w:t xml:space="preserve"> </w:t>
            </w:r>
            <w:r w:rsidRPr="00FE5C24">
              <w:rPr>
                <w:rFonts w:ascii="Arial" w:hAnsi="Arial" w:cs="Arial"/>
                <w:sz w:val="18"/>
                <w:szCs w:val="18"/>
              </w:rPr>
              <w:t>:</w:t>
            </w:r>
            <w:r w:rsidRPr="00FE5C24">
              <w:rPr>
                <w:rFonts w:ascii="Arial" w:hAnsi="Arial" w:cs="Arial"/>
                <w:spacing w:val="-6"/>
                <w:sz w:val="18"/>
                <w:szCs w:val="18"/>
              </w:rPr>
              <w:t xml:space="preserve"> </w:t>
            </w:r>
            <w:r w:rsidRPr="00FE5C24">
              <w:rPr>
                <w:rFonts w:ascii="Arial" w:hAnsi="Arial" w:cs="Arial"/>
                <w:sz w:val="18"/>
                <w:szCs w:val="18"/>
              </w:rPr>
              <w:t>Deburred</w:t>
            </w:r>
            <w:r w:rsidRPr="00FE5C24">
              <w:rPr>
                <w:rFonts w:ascii="Arial" w:hAnsi="Arial" w:cs="Arial"/>
                <w:spacing w:val="-5"/>
                <w:sz w:val="18"/>
                <w:szCs w:val="18"/>
              </w:rPr>
              <w:t xml:space="preserve"> </w:t>
            </w:r>
            <w:r w:rsidRPr="00FE5C24">
              <w:rPr>
                <w:rFonts w:ascii="Arial" w:hAnsi="Arial" w:cs="Arial"/>
                <w:sz w:val="18"/>
                <w:szCs w:val="18"/>
              </w:rPr>
              <w:t>&amp;</w:t>
            </w:r>
            <w:r w:rsidRPr="00FE5C24">
              <w:rPr>
                <w:rFonts w:ascii="Arial" w:hAnsi="Arial" w:cs="Arial"/>
                <w:spacing w:val="-4"/>
                <w:sz w:val="18"/>
                <w:szCs w:val="18"/>
              </w:rPr>
              <w:t xml:space="preserve"> </w:t>
            </w:r>
            <w:r w:rsidRPr="00FE5C24">
              <w:rPr>
                <w:rFonts w:ascii="Arial" w:hAnsi="Arial" w:cs="Arial"/>
                <w:spacing w:val="-2"/>
                <w:sz w:val="18"/>
                <w:szCs w:val="18"/>
              </w:rPr>
              <w:t>polished</w:t>
            </w:r>
          </w:p>
        </w:tc>
        <w:tc>
          <w:tcPr>
            <w:tcW w:w="2836" w:type="dxa"/>
            <w:vAlign w:val="center"/>
          </w:tcPr>
          <w:p w14:paraId="2582CD55"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Confirms</w:t>
            </w:r>
            <w:r w:rsidRPr="00FE5C24">
              <w:rPr>
                <w:rFonts w:ascii="Arial" w:hAnsi="Arial" w:cs="Arial"/>
                <w:spacing w:val="-8"/>
                <w:sz w:val="18"/>
                <w:szCs w:val="18"/>
              </w:rPr>
              <w:t xml:space="preserve"> </w:t>
            </w:r>
            <w:r w:rsidRPr="00FE5C24">
              <w:rPr>
                <w:rFonts w:ascii="Arial" w:hAnsi="Arial" w:cs="Arial"/>
                <w:sz w:val="18"/>
                <w:szCs w:val="18"/>
              </w:rPr>
              <w:t>to</w:t>
            </w:r>
            <w:r w:rsidRPr="00FE5C24">
              <w:rPr>
                <w:rFonts w:ascii="Arial" w:hAnsi="Arial" w:cs="Arial"/>
                <w:spacing w:val="-6"/>
                <w:sz w:val="18"/>
                <w:szCs w:val="18"/>
              </w:rPr>
              <w:t xml:space="preserve"> </w:t>
            </w:r>
            <w:r w:rsidRPr="00FE5C24">
              <w:rPr>
                <w:rFonts w:ascii="Arial" w:hAnsi="Arial" w:cs="Arial"/>
                <w:sz w:val="18"/>
                <w:szCs w:val="18"/>
              </w:rPr>
              <w:t>EN</w:t>
            </w:r>
            <w:r w:rsidRPr="00FE5C24">
              <w:rPr>
                <w:rFonts w:ascii="Arial" w:hAnsi="Arial" w:cs="Arial"/>
                <w:spacing w:val="-6"/>
                <w:sz w:val="18"/>
                <w:szCs w:val="18"/>
              </w:rPr>
              <w:t xml:space="preserve"> </w:t>
            </w:r>
            <w:r w:rsidRPr="00FE5C24">
              <w:rPr>
                <w:rFonts w:ascii="Arial" w:hAnsi="Arial" w:cs="Arial"/>
                <w:sz w:val="18"/>
                <w:szCs w:val="18"/>
              </w:rPr>
              <w:t>361:2002</w:t>
            </w:r>
            <w:r w:rsidRPr="00FE5C24">
              <w:rPr>
                <w:rFonts w:ascii="Arial" w:hAnsi="Arial" w:cs="Arial"/>
                <w:spacing w:val="-7"/>
                <w:sz w:val="18"/>
                <w:szCs w:val="18"/>
              </w:rPr>
              <w:t xml:space="preserve"> </w:t>
            </w:r>
            <w:r w:rsidRPr="00FE5C24">
              <w:rPr>
                <w:rFonts w:ascii="Arial" w:hAnsi="Arial" w:cs="Arial"/>
                <w:sz w:val="18"/>
                <w:szCs w:val="18"/>
              </w:rPr>
              <w:t>&amp;</w:t>
            </w:r>
            <w:r w:rsidRPr="00FE5C24">
              <w:rPr>
                <w:rFonts w:ascii="Arial" w:hAnsi="Arial" w:cs="Arial"/>
                <w:spacing w:val="-6"/>
                <w:sz w:val="18"/>
                <w:szCs w:val="18"/>
              </w:rPr>
              <w:t xml:space="preserve"> </w:t>
            </w:r>
            <w:r w:rsidRPr="00FE5C24">
              <w:rPr>
                <w:rFonts w:ascii="Arial" w:hAnsi="Arial" w:cs="Arial"/>
                <w:sz w:val="18"/>
                <w:szCs w:val="18"/>
              </w:rPr>
              <w:t>EN</w:t>
            </w:r>
            <w:r w:rsidRPr="00FE5C24">
              <w:rPr>
                <w:rFonts w:ascii="Arial" w:hAnsi="Arial" w:cs="Arial"/>
                <w:spacing w:val="-6"/>
                <w:sz w:val="18"/>
                <w:szCs w:val="18"/>
              </w:rPr>
              <w:t xml:space="preserve"> </w:t>
            </w:r>
            <w:r w:rsidRPr="00FE5C24">
              <w:rPr>
                <w:rFonts w:ascii="Arial" w:hAnsi="Arial" w:cs="Arial"/>
                <w:sz w:val="18"/>
                <w:szCs w:val="18"/>
              </w:rPr>
              <w:t>358:</w:t>
            </w:r>
            <w:r w:rsidRPr="00FE5C24">
              <w:rPr>
                <w:rFonts w:ascii="Arial" w:hAnsi="Arial" w:cs="Arial"/>
                <w:spacing w:val="-7"/>
                <w:sz w:val="18"/>
                <w:szCs w:val="18"/>
              </w:rPr>
              <w:t xml:space="preserve"> </w:t>
            </w:r>
            <w:r w:rsidRPr="00FE5C24">
              <w:rPr>
                <w:rFonts w:ascii="Arial" w:hAnsi="Arial" w:cs="Arial"/>
                <w:sz w:val="18"/>
                <w:szCs w:val="18"/>
              </w:rPr>
              <w:t xml:space="preserve">1999 </w:t>
            </w:r>
            <w:r w:rsidRPr="00FE5C24">
              <w:rPr>
                <w:rFonts w:ascii="Arial" w:hAnsi="Arial" w:cs="Arial"/>
                <w:spacing w:val="-2"/>
                <w:sz w:val="18"/>
                <w:szCs w:val="18"/>
              </w:rPr>
              <w:t>(Harness)</w:t>
            </w:r>
          </w:p>
          <w:p w14:paraId="260BF306"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Conforms</w:t>
            </w:r>
            <w:r w:rsidRPr="00FE5C24">
              <w:rPr>
                <w:rFonts w:ascii="Arial" w:hAnsi="Arial" w:cs="Arial"/>
                <w:spacing w:val="-6"/>
                <w:sz w:val="18"/>
                <w:szCs w:val="18"/>
              </w:rPr>
              <w:t xml:space="preserve"> </w:t>
            </w:r>
            <w:r w:rsidRPr="00FE5C24">
              <w:rPr>
                <w:rFonts w:ascii="Arial" w:hAnsi="Arial" w:cs="Arial"/>
                <w:sz w:val="18"/>
                <w:szCs w:val="18"/>
              </w:rPr>
              <w:t>to</w:t>
            </w:r>
            <w:r w:rsidRPr="00FE5C24">
              <w:rPr>
                <w:rFonts w:ascii="Arial" w:hAnsi="Arial" w:cs="Arial"/>
                <w:spacing w:val="-3"/>
                <w:sz w:val="18"/>
                <w:szCs w:val="18"/>
              </w:rPr>
              <w:t xml:space="preserve"> </w:t>
            </w:r>
            <w:r w:rsidRPr="00FE5C24">
              <w:rPr>
                <w:rFonts w:ascii="Arial" w:hAnsi="Arial" w:cs="Arial"/>
                <w:sz w:val="18"/>
                <w:szCs w:val="18"/>
              </w:rPr>
              <w:t>EN</w:t>
            </w:r>
            <w:r w:rsidRPr="00FE5C24">
              <w:rPr>
                <w:rFonts w:ascii="Arial" w:hAnsi="Arial" w:cs="Arial"/>
                <w:spacing w:val="-4"/>
                <w:sz w:val="18"/>
                <w:szCs w:val="18"/>
              </w:rPr>
              <w:t xml:space="preserve"> </w:t>
            </w:r>
            <w:r w:rsidRPr="00FE5C24">
              <w:rPr>
                <w:rFonts w:ascii="Arial" w:hAnsi="Arial" w:cs="Arial"/>
                <w:sz w:val="18"/>
                <w:szCs w:val="18"/>
              </w:rPr>
              <w:t>355</w:t>
            </w:r>
            <w:r w:rsidRPr="00FE5C24">
              <w:rPr>
                <w:rFonts w:ascii="Arial" w:hAnsi="Arial" w:cs="Arial"/>
                <w:spacing w:val="-4"/>
                <w:sz w:val="18"/>
                <w:szCs w:val="18"/>
              </w:rPr>
              <w:t xml:space="preserve"> </w:t>
            </w:r>
            <w:r w:rsidRPr="00FE5C24">
              <w:rPr>
                <w:rFonts w:ascii="Arial" w:hAnsi="Arial" w:cs="Arial"/>
                <w:sz w:val="18"/>
                <w:szCs w:val="18"/>
              </w:rPr>
              <w:t>:</w:t>
            </w:r>
            <w:r w:rsidRPr="00FE5C24">
              <w:rPr>
                <w:rFonts w:ascii="Arial" w:hAnsi="Arial" w:cs="Arial"/>
                <w:spacing w:val="-5"/>
                <w:sz w:val="18"/>
                <w:szCs w:val="18"/>
              </w:rPr>
              <w:t xml:space="preserve"> </w:t>
            </w:r>
            <w:r w:rsidRPr="00FE5C24">
              <w:rPr>
                <w:rFonts w:ascii="Arial" w:hAnsi="Arial" w:cs="Arial"/>
                <w:sz w:val="18"/>
                <w:szCs w:val="18"/>
              </w:rPr>
              <w:t>2002</w:t>
            </w:r>
            <w:r w:rsidRPr="00FE5C24">
              <w:rPr>
                <w:rFonts w:ascii="Arial" w:hAnsi="Arial" w:cs="Arial"/>
                <w:spacing w:val="-4"/>
                <w:sz w:val="18"/>
                <w:szCs w:val="18"/>
              </w:rPr>
              <w:t xml:space="preserve"> </w:t>
            </w:r>
            <w:r w:rsidRPr="00FE5C24">
              <w:rPr>
                <w:rFonts w:ascii="Arial" w:hAnsi="Arial" w:cs="Arial"/>
                <w:spacing w:val="-2"/>
                <w:sz w:val="18"/>
                <w:szCs w:val="18"/>
              </w:rPr>
              <w:t>(Lanyard)</w:t>
            </w:r>
          </w:p>
        </w:tc>
      </w:tr>
      <w:tr w:rsidR="00470B49" w:rsidRPr="00FE5C24" w14:paraId="3C9FDA28" w14:textId="77777777" w:rsidTr="00FE5C24">
        <w:trPr>
          <w:trHeight w:val="489"/>
        </w:trPr>
        <w:tc>
          <w:tcPr>
            <w:tcW w:w="2266" w:type="dxa"/>
            <w:vAlign w:val="center"/>
          </w:tcPr>
          <w:p w14:paraId="32DDF5AB" w14:textId="77777777" w:rsidR="00470B49" w:rsidRPr="00FE5C24" w:rsidRDefault="00470B49" w:rsidP="00921829">
            <w:pPr>
              <w:pStyle w:val="TableParagraph"/>
              <w:spacing w:line="240" w:lineRule="atLeast"/>
              <w:ind w:left="149" w:right="70" w:hanging="153"/>
              <w:jc w:val="both"/>
              <w:rPr>
                <w:rFonts w:ascii="Arial" w:hAnsi="Arial" w:cs="Arial"/>
                <w:sz w:val="18"/>
                <w:szCs w:val="18"/>
              </w:rPr>
            </w:pPr>
            <w:r w:rsidRPr="00FE5C24">
              <w:rPr>
                <w:rFonts w:ascii="Arial" w:hAnsi="Arial" w:cs="Arial"/>
                <w:sz w:val="18"/>
                <w:szCs w:val="18"/>
              </w:rPr>
              <w:t>Electrical</w:t>
            </w:r>
            <w:r w:rsidRPr="00FE5C24">
              <w:rPr>
                <w:rFonts w:ascii="Arial" w:hAnsi="Arial" w:cs="Arial"/>
                <w:spacing w:val="-10"/>
                <w:sz w:val="18"/>
                <w:szCs w:val="18"/>
              </w:rPr>
              <w:t xml:space="preserve"> </w:t>
            </w:r>
            <w:r w:rsidRPr="00FE5C24">
              <w:rPr>
                <w:rFonts w:ascii="Arial" w:hAnsi="Arial" w:cs="Arial"/>
                <w:sz w:val="18"/>
                <w:szCs w:val="18"/>
              </w:rPr>
              <w:t>gloves</w:t>
            </w:r>
            <w:r w:rsidRPr="00FE5C24">
              <w:rPr>
                <w:rFonts w:ascii="Arial" w:hAnsi="Arial" w:cs="Arial"/>
                <w:spacing w:val="-10"/>
                <w:sz w:val="18"/>
                <w:szCs w:val="18"/>
              </w:rPr>
              <w:t xml:space="preserve"> </w:t>
            </w:r>
            <w:r w:rsidRPr="00FE5C24">
              <w:rPr>
                <w:rFonts w:ascii="Arial" w:hAnsi="Arial" w:cs="Arial"/>
                <w:sz w:val="18"/>
                <w:szCs w:val="18"/>
              </w:rPr>
              <w:t>-</w:t>
            </w:r>
            <w:r w:rsidRPr="00FE5C24">
              <w:rPr>
                <w:rFonts w:ascii="Arial" w:hAnsi="Arial" w:cs="Arial"/>
                <w:spacing w:val="-10"/>
                <w:sz w:val="18"/>
                <w:szCs w:val="18"/>
              </w:rPr>
              <w:t xml:space="preserve"> </w:t>
            </w:r>
            <w:r w:rsidRPr="00FE5C24">
              <w:rPr>
                <w:rFonts w:ascii="Arial" w:hAnsi="Arial" w:cs="Arial"/>
                <w:sz w:val="18"/>
                <w:szCs w:val="18"/>
              </w:rPr>
              <w:t>Class</w:t>
            </w:r>
            <w:r w:rsidRPr="00FE5C24">
              <w:rPr>
                <w:rFonts w:ascii="Arial" w:hAnsi="Arial" w:cs="Arial"/>
                <w:spacing w:val="-11"/>
                <w:sz w:val="18"/>
                <w:szCs w:val="18"/>
              </w:rPr>
              <w:t xml:space="preserve"> </w:t>
            </w:r>
            <w:r w:rsidRPr="00FE5C24">
              <w:rPr>
                <w:rFonts w:ascii="Arial" w:hAnsi="Arial" w:cs="Arial"/>
                <w:sz w:val="18"/>
                <w:szCs w:val="18"/>
              </w:rPr>
              <w:t xml:space="preserve">1, </w:t>
            </w:r>
            <w:r w:rsidRPr="00FE5C24">
              <w:rPr>
                <w:rFonts w:ascii="Arial" w:hAnsi="Arial" w:cs="Arial"/>
                <w:spacing w:val="-10"/>
                <w:sz w:val="18"/>
                <w:szCs w:val="18"/>
              </w:rPr>
              <w:t>2</w:t>
            </w:r>
          </w:p>
        </w:tc>
        <w:tc>
          <w:tcPr>
            <w:tcW w:w="4551" w:type="dxa"/>
            <w:vAlign w:val="center"/>
          </w:tcPr>
          <w:p w14:paraId="0826690E" w14:textId="77777777" w:rsidR="00470B49" w:rsidRPr="00FE5C24" w:rsidRDefault="00470B49" w:rsidP="00921829">
            <w:pPr>
              <w:pStyle w:val="TableParagraph"/>
              <w:spacing w:before="123"/>
              <w:ind w:left="11"/>
              <w:jc w:val="both"/>
              <w:rPr>
                <w:rFonts w:ascii="Arial" w:hAnsi="Arial" w:cs="Arial"/>
                <w:sz w:val="18"/>
                <w:szCs w:val="18"/>
              </w:rPr>
            </w:pPr>
            <w:r w:rsidRPr="00FE5C24">
              <w:rPr>
                <w:rFonts w:ascii="Arial" w:hAnsi="Arial" w:cs="Arial"/>
                <w:sz w:val="18"/>
                <w:szCs w:val="18"/>
              </w:rPr>
              <w:t>Composite</w:t>
            </w:r>
            <w:r w:rsidRPr="00FE5C24">
              <w:rPr>
                <w:rFonts w:ascii="Arial" w:hAnsi="Arial" w:cs="Arial"/>
                <w:spacing w:val="-9"/>
                <w:sz w:val="18"/>
                <w:szCs w:val="18"/>
              </w:rPr>
              <w:t xml:space="preserve"> </w:t>
            </w:r>
            <w:r w:rsidRPr="00FE5C24">
              <w:rPr>
                <w:rFonts w:ascii="Arial" w:hAnsi="Arial" w:cs="Arial"/>
                <w:sz w:val="18"/>
                <w:szCs w:val="18"/>
              </w:rPr>
              <w:t>Natural</w:t>
            </w:r>
            <w:r w:rsidRPr="00FE5C24">
              <w:rPr>
                <w:rFonts w:ascii="Arial" w:hAnsi="Arial" w:cs="Arial"/>
                <w:spacing w:val="-7"/>
                <w:sz w:val="18"/>
                <w:szCs w:val="18"/>
              </w:rPr>
              <w:t xml:space="preserve"> </w:t>
            </w:r>
            <w:r w:rsidRPr="00FE5C24">
              <w:rPr>
                <w:rFonts w:ascii="Arial" w:hAnsi="Arial" w:cs="Arial"/>
                <w:sz w:val="18"/>
                <w:szCs w:val="18"/>
              </w:rPr>
              <w:t>Latex</w:t>
            </w:r>
            <w:r w:rsidRPr="00FE5C24">
              <w:rPr>
                <w:rFonts w:ascii="Arial" w:hAnsi="Arial" w:cs="Arial"/>
                <w:spacing w:val="-8"/>
                <w:sz w:val="18"/>
                <w:szCs w:val="18"/>
              </w:rPr>
              <w:t xml:space="preserve"> </w:t>
            </w:r>
            <w:r w:rsidRPr="00FE5C24">
              <w:rPr>
                <w:rFonts w:ascii="Arial" w:hAnsi="Arial" w:cs="Arial"/>
                <w:spacing w:val="-2"/>
                <w:sz w:val="18"/>
                <w:szCs w:val="18"/>
              </w:rPr>
              <w:t>Rubber</w:t>
            </w:r>
          </w:p>
        </w:tc>
        <w:tc>
          <w:tcPr>
            <w:tcW w:w="2836" w:type="dxa"/>
            <w:vAlign w:val="center"/>
          </w:tcPr>
          <w:p w14:paraId="4498FFF3" w14:textId="77777777" w:rsidR="00470B49" w:rsidRPr="00FE5C24" w:rsidRDefault="00470B49" w:rsidP="00921829">
            <w:pPr>
              <w:pStyle w:val="TableParagraph"/>
              <w:spacing w:before="123"/>
              <w:ind w:left="143"/>
              <w:jc w:val="both"/>
              <w:rPr>
                <w:rFonts w:ascii="Arial" w:hAnsi="Arial" w:cs="Arial"/>
                <w:sz w:val="18"/>
                <w:szCs w:val="18"/>
              </w:rPr>
            </w:pPr>
            <w:r w:rsidRPr="00FE5C24">
              <w:rPr>
                <w:rFonts w:ascii="Arial" w:hAnsi="Arial" w:cs="Arial"/>
                <w:spacing w:val="-2"/>
                <w:sz w:val="18"/>
                <w:szCs w:val="18"/>
              </w:rPr>
              <w:t>EN:60903:2003</w:t>
            </w:r>
          </w:p>
        </w:tc>
      </w:tr>
      <w:tr w:rsidR="00470B49" w:rsidRPr="00FE5C24" w14:paraId="391312FC" w14:textId="77777777" w:rsidTr="00FE5C24">
        <w:trPr>
          <w:trHeight w:val="299"/>
        </w:trPr>
        <w:tc>
          <w:tcPr>
            <w:tcW w:w="2266" w:type="dxa"/>
            <w:vMerge w:val="restart"/>
            <w:vAlign w:val="center"/>
          </w:tcPr>
          <w:p w14:paraId="5B80F1F1" w14:textId="77777777" w:rsidR="00470B49" w:rsidRPr="00FE5C24" w:rsidRDefault="00470B49" w:rsidP="00921829">
            <w:pPr>
              <w:pStyle w:val="TableParagraph"/>
              <w:ind w:left="149" w:hanging="153"/>
              <w:jc w:val="both"/>
              <w:rPr>
                <w:rFonts w:ascii="Arial" w:hAnsi="Arial" w:cs="Arial"/>
                <w:sz w:val="18"/>
                <w:szCs w:val="18"/>
              </w:rPr>
            </w:pPr>
          </w:p>
          <w:p w14:paraId="7CCE9A57" w14:textId="77777777" w:rsidR="00470B49" w:rsidRPr="00FE5C24" w:rsidRDefault="00470B49" w:rsidP="00921829">
            <w:pPr>
              <w:pStyle w:val="TableParagraph"/>
              <w:ind w:left="149" w:hanging="153"/>
              <w:jc w:val="both"/>
              <w:rPr>
                <w:rFonts w:ascii="Arial" w:hAnsi="Arial" w:cs="Arial"/>
                <w:sz w:val="18"/>
                <w:szCs w:val="18"/>
              </w:rPr>
            </w:pPr>
          </w:p>
          <w:p w14:paraId="1D03FC1C" w14:textId="77777777" w:rsidR="00470B49" w:rsidRPr="00FE5C24" w:rsidRDefault="00470B49" w:rsidP="00921829">
            <w:pPr>
              <w:pStyle w:val="TableParagraph"/>
              <w:spacing w:before="161"/>
              <w:ind w:left="149" w:hanging="153"/>
              <w:jc w:val="both"/>
              <w:rPr>
                <w:rFonts w:ascii="Arial" w:hAnsi="Arial" w:cs="Arial"/>
                <w:sz w:val="18"/>
                <w:szCs w:val="18"/>
              </w:rPr>
            </w:pPr>
            <w:r w:rsidRPr="00FE5C24">
              <w:rPr>
                <w:rFonts w:ascii="Arial" w:hAnsi="Arial" w:cs="Arial"/>
                <w:sz w:val="18"/>
                <w:szCs w:val="18"/>
              </w:rPr>
              <w:t>Arc</w:t>
            </w:r>
            <w:r w:rsidRPr="00FE5C24">
              <w:rPr>
                <w:rFonts w:ascii="Arial" w:hAnsi="Arial" w:cs="Arial"/>
                <w:spacing w:val="-5"/>
                <w:sz w:val="18"/>
                <w:szCs w:val="18"/>
              </w:rPr>
              <w:t xml:space="preserve"> </w:t>
            </w:r>
            <w:r w:rsidRPr="00FE5C24">
              <w:rPr>
                <w:rFonts w:ascii="Arial" w:hAnsi="Arial" w:cs="Arial"/>
                <w:sz w:val="18"/>
                <w:szCs w:val="18"/>
              </w:rPr>
              <w:t>Flash</w:t>
            </w:r>
            <w:r w:rsidRPr="00FE5C24">
              <w:rPr>
                <w:rFonts w:ascii="Arial" w:hAnsi="Arial" w:cs="Arial"/>
                <w:spacing w:val="-3"/>
                <w:sz w:val="18"/>
                <w:szCs w:val="18"/>
              </w:rPr>
              <w:t xml:space="preserve"> </w:t>
            </w:r>
            <w:r w:rsidRPr="00FE5C24">
              <w:rPr>
                <w:rFonts w:ascii="Arial" w:hAnsi="Arial" w:cs="Arial"/>
                <w:sz w:val="18"/>
                <w:szCs w:val="18"/>
              </w:rPr>
              <w:t>Suit</w:t>
            </w:r>
            <w:r w:rsidRPr="00FE5C24">
              <w:rPr>
                <w:rFonts w:ascii="Arial" w:hAnsi="Arial" w:cs="Arial"/>
                <w:spacing w:val="-2"/>
                <w:sz w:val="18"/>
                <w:szCs w:val="18"/>
              </w:rPr>
              <w:t xml:space="preserve"> </w:t>
            </w:r>
            <w:r w:rsidRPr="00FE5C24">
              <w:rPr>
                <w:rFonts w:ascii="Arial" w:hAnsi="Arial" w:cs="Arial"/>
                <w:sz w:val="18"/>
                <w:szCs w:val="18"/>
              </w:rPr>
              <w:t>-</w:t>
            </w:r>
            <w:r w:rsidRPr="00FE5C24">
              <w:rPr>
                <w:rFonts w:ascii="Arial" w:hAnsi="Arial" w:cs="Arial"/>
                <w:spacing w:val="-4"/>
                <w:sz w:val="18"/>
                <w:szCs w:val="18"/>
              </w:rPr>
              <w:t xml:space="preserve"> </w:t>
            </w:r>
            <w:r w:rsidRPr="00FE5C24">
              <w:rPr>
                <w:rFonts w:ascii="Arial" w:hAnsi="Arial" w:cs="Arial"/>
                <w:sz w:val="18"/>
                <w:szCs w:val="18"/>
              </w:rPr>
              <w:t>8</w:t>
            </w:r>
            <w:r w:rsidRPr="00FE5C24">
              <w:rPr>
                <w:rFonts w:ascii="Arial" w:hAnsi="Arial" w:cs="Arial"/>
                <w:spacing w:val="-1"/>
                <w:sz w:val="18"/>
                <w:szCs w:val="18"/>
              </w:rPr>
              <w:t xml:space="preserve"> </w:t>
            </w:r>
            <w:r w:rsidRPr="00FE5C24">
              <w:rPr>
                <w:rFonts w:ascii="Arial" w:hAnsi="Arial" w:cs="Arial"/>
                <w:spacing w:val="-4"/>
                <w:sz w:val="18"/>
                <w:szCs w:val="18"/>
              </w:rPr>
              <w:t>Kcal</w:t>
            </w:r>
          </w:p>
        </w:tc>
        <w:tc>
          <w:tcPr>
            <w:tcW w:w="4551" w:type="dxa"/>
            <w:vAlign w:val="center"/>
          </w:tcPr>
          <w:p w14:paraId="3CEB856E" w14:textId="77777777" w:rsidR="00470B49" w:rsidRPr="00FE5C24" w:rsidRDefault="00470B49" w:rsidP="00921829">
            <w:pPr>
              <w:pStyle w:val="TableParagraph"/>
              <w:spacing w:before="30"/>
              <w:ind w:left="11"/>
              <w:jc w:val="both"/>
              <w:rPr>
                <w:rFonts w:ascii="Arial" w:hAnsi="Arial" w:cs="Arial"/>
                <w:sz w:val="18"/>
                <w:szCs w:val="18"/>
              </w:rPr>
            </w:pPr>
            <w:r w:rsidRPr="00FE5C24">
              <w:rPr>
                <w:rFonts w:ascii="Arial" w:hAnsi="Arial" w:cs="Arial"/>
                <w:sz w:val="18"/>
                <w:szCs w:val="18"/>
              </w:rPr>
              <w:t>FABRIC</w:t>
            </w:r>
            <w:r w:rsidRPr="00FE5C24">
              <w:rPr>
                <w:rFonts w:ascii="Arial" w:hAnsi="Arial" w:cs="Arial"/>
                <w:spacing w:val="-12"/>
                <w:sz w:val="18"/>
                <w:szCs w:val="18"/>
              </w:rPr>
              <w:t xml:space="preserve"> </w:t>
            </w:r>
            <w:r w:rsidRPr="00FE5C24">
              <w:rPr>
                <w:rFonts w:ascii="Arial" w:hAnsi="Arial" w:cs="Arial"/>
                <w:sz w:val="18"/>
                <w:szCs w:val="18"/>
              </w:rPr>
              <w:t>COMPOSITION</w:t>
            </w:r>
            <w:r w:rsidRPr="00FE5C24">
              <w:rPr>
                <w:rFonts w:ascii="Arial" w:hAnsi="Arial" w:cs="Arial"/>
                <w:spacing w:val="-10"/>
                <w:sz w:val="18"/>
                <w:szCs w:val="18"/>
              </w:rPr>
              <w:t xml:space="preserve"> -</w:t>
            </w:r>
          </w:p>
        </w:tc>
        <w:tc>
          <w:tcPr>
            <w:tcW w:w="2836" w:type="dxa"/>
            <w:vMerge w:val="restart"/>
            <w:vAlign w:val="center"/>
          </w:tcPr>
          <w:p w14:paraId="326A9CD6" w14:textId="77777777" w:rsidR="00470B49" w:rsidRPr="00FE5C24" w:rsidRDefault="00470B49" w:rsidP="00921829">
            <w:pPr>
              <w:pStyle w:val="TableParagraph"/>
              <w:ind w:left="143"/>
              <w:jc w:val="both"/>
              <w:rPr>
                <w:rFonts w:ascii="Arial" w:hAnsi="Arial" w:cs="Arial"/>
                <w:sz w:val="18"/>
                <w:szCs w:val="18"/>
              </w:rPr>
            </w:pPr>
          </w:p>
          <w:p w14:paraId="3F0F8958" w14:textId="77777777" w:rsidR="00470B49" w:rsidRPr="00FE5C24" w:rsidRDefault="00470B49" w:rsidP="00921829">
            <w:pPr>
              <w:pStyle w:val="TableParagraph"/>
              <w:spacing w:before="2"/>
              <w:ind w:left="143"/>
              <w:jc w:val="both"/>
              <w:rPr>
                <w:rFonts w:ascii="Arial" w:hAnsi="Arial" w:cs="Arial"/>
                <w:sz w:val="18"/>
                <w:szCs w:val="18"/>
              </w:rPr>
            </w:pPr>
          </w:p>
          <w:p w14:paraId="5214D95F"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ASTM</w:t>
            </w:r>
            <w:r w:rsidRPr="00FE5C24">
              <w:rPr>
                <w:rFonts w:ascii="Arial" w:hAnsi="Arial" w:cs="Arial"/>
                <w:spacing w:val="-6"/>
                <w:sz w:val="18"/>
                <w:szCs w:val="18"/>
              </w:rPr>
              <w:t xml:space="preserve"> </w:t>
            </w:r>
            <w:r w:rsidRPr="00FE5C24">
              <w:rPr>
                <w:rFonts w:ascii="Arial" w:hAnsi="Arial" w:cs="Arial"/>
                <w:sz w:val="18"/>
                <w:szCs w:val="18"/>
              </w:rPr>
              <w:t>F2621,</w:t>
            </w:r>
            <w:r w:rsidRPr="00FE5C24">
              <w:rPr>
                <w:rFonts w:ascii="Arial" w:hAnsi="Arial" w:cs="Arial"/>
                <w:spacing w:val="-8"/>
                <w:sz w:val="18"/>
                <w:szCs w:val="18"/>
              </w:rPr>
              <w:t xml:space="preserve"> </w:t>
            </w:r>
            <w:r w:rsidRPr="00FE5C24">
              <w:rPr>
                <w:rFonts w:ascii="Arial" w:hAnsi="Arial" w:cs="Arial"/>
                <w:sz w:val="18"/>
                <w:szCs w:val="18"/>
              </w:rPr>
              <w:t>IEC61482,</w:t>
            </w:r>
            <w:r w:rsidRPr="00FE5C24">
              <w:rPr>
                <w:rFonts w:ascii="Arial" w:hAnsi="Arial" w:cs="Arial"/>
                <w:spacing w:val="-7"/>
                <w:sz w:val="18"/>
                <w:szCs w:val="18"/>
              </w:rPr>
              <w:t xml:space="preserve"> </w:t>
            </w:r>
            <w:r w:rsidRPr="00FE5C24">
              <w:rPr>
                <w:rFonts w:ascii="Arial" w:hAnsi="Arial" w:cs="Arial"/>
                <w:sz w:val="18"/>
                <w:szCs w:val="18"/>
              </w:rPr>
              <w:t>ASTM</w:t>
            </w:r>
            <w:r w:rsidRPr="00FE5C24">
              <w:rPr>
                <w:rFonts w:ascii="Arial" w:hAnsi="Arial" w:cs="Arial"/>
                <w:spacing w:val="-6"/>
                <w:sz w:val="18"/>
                <w:szCs w:val="18"/>
              </w:rPr>
              <w:t xml:space="preserve"> </w:t>
            </w:r>
            <w:r w:rsidRPr="00FE5C24">
              <w:rPr>
                <w:rFonts w:ascii="Arial" w:hAnsi="Arial" w:cs="Arial"/>
                <w:sz w:val="18"/>
                <w:szCs w:val="18"/>
              </w:rPr>
              <w:t>F1959</w:t>
            </w:r>
            <w:r w:rsidRPr="00FE5C24">
              <w:rPr>
                <w:rFonts w:ascii="Arial" w:hAnsi="Arial" w:cs="Arial"/>
                <w:spacing w:val="-9"/>
                <w:sz w:val="18"/>
                <w:szCs w:val="18"/>
              </w:rPr>
              <w:t xml:space="preserve"> </w:t>
            </w:r>
            <w:r w:rsidRPr="00FE5C24">
              <w:rPr>
                <w:rFonts w:ascii="Arial" w:hAnsi="Arial" w:cs="Arial"/>
                <w:spacing w:val="-10"/>
                <w:sz w:val="18"/>
                <w:szCs w:val="18"/>
              </w:rPr>
              <w:t>&amp;</w:t>
            </w:r>
          </w:p>
          <w:p w14:paraId="04E3FAA4" w14:textId="77777777" w:rsidR="00470B49" w:rsidRPr="00FE5C24" w:rsidRDefault="00470B49" w:rsidP="00921829">
            <w:pPr>
              <w:pStyle w:val="TableParagraph"/>
              <w:spacing w:before="1"/>
              <w:ind w:left="143"/>
              <w:jc w:val="both"/>
              <w:rPr>
                <w:rFonts w:ascii="Arial" w:hAnsi="Arial" w:cs="Arial"/>
                <w:sz w:val="18"/>
                <w:szCs w:val="18"/>
              </w:rPr>
            </w:pPr>
            <w:r w:rsidRPr="00FE5C24">
              <w:rPr>
                <w:rFonts w:ascii="Arial" w:hAnsi="Arial" w:cs="Arial"/>
                <w:sz w:val="18"/>
                <w:szCs w:val="18"/>
              </w:rPr>
              <w:t>meet</w:t>
            </w:r>
            <w:r w:rsidRPr="00FE5C24">
              <w:rPr>
                <w:rFonts w:ascii="Arial" w:hAnsi="Arial" w:cs="Arial"/>
                <w:spacing w:val="-5"/>
                <w:sz w:val="18"/>
                <w:szCs w:val="18"/>
              </w:rPr>
              <w:t xml:space="preserve"> </w:t>
            </w:r>
            <w:r w:rsidRPr="00FE5C24">
              <w:rPr>
                <w:rFonts w:ascii="Arial" w:hAnsi="Arial" w:cs="Arial"/>
                <w:sz w:val="18"/>
                <w:szCs w:val="18"/>
              </w:rPr>
              <w:t>the</w:t>
            </w:r>
            <w:r w:rsidRPr="00FE5C24">
              <w:rPr>
                <w:rFonts w:ascii="Arial" w:hAnsi="Arial" w:cs="Arial"/>
                <w:spacing w:val="-6"/>
                <w:sz w:val="18"/>
                <w:szCs w:val="18"/>
              </w:rPr>
              <w:t xml:space="preserve"> </w:t>
            </w:r>
            <w:r w:rsidRPr="00FE5C24">
              <w:rPr>
                <w:rFonts w:ascii="Arial" w:hAnsi="Arial" w:cs="Arial"/>
                <w:sz w:val="18"/>
                <w:szCs w:val="18"/>
              </w:rPr>
              <w:t>standard</w:t>
            </w:r>
            <w:r w:rsidRPr="00FE5C24">
              <w:rPr>
                <w:rFonts w:ascii="Arial" w:hAnsi="Arial" w:cs="Arial"/>
                <w:spacing w:val="-5"/>
                <w:sz w:val="18"/>
                <w:szCs w:val="18"/>
              </w:rPr>
              <w:t xml:space="preserve"> </w:t>
            </w:r>
            <w:r w:rsidRPr="00FE5C24">
              <w:rPr>
                <w:rFonts w:ascii="Arial" w:hAnsi="Arial" w:cs="Arial"/>
                <w:sz w:val="18"/>
                <w:szCs w:val="18"/>
              </w:rPr>
              <w:t>of</w:t>
            </w:r>
            <w:r w:rsidRPr="00FE5C24">
              <w:rPr>
                <w:rFonts w:ascii="Arial" w:hAnsi="Arial" w:cs="Arial"/>
                <w:spacing w:val="-6"/>
                <w:sz w:val="18"/>
                <w:szCs w:val="18"/>
              </w:rPr>
              <w:t xml:space="preserve"> </w:t>
            </w:r>
            <w:r w:rsidRPr="00FE5C24">
              <w:rPr>
                <w:rFonts w:ascii="Arial" w:hAnsi="Arial" w:cs="Arial"/>
                <w:sz w:val="18"/>
                <w:szCs w:val="18"/>
              </w:rPr>
              <w:t>NFPA</w:t>
            </w:r>
            <w:r w:rsidRPr="00FE5C24">
              <w:rPr>
                <w:rFonts w:ascii="Arial" w:hAnsi="Arial" w:cs="Arial"/>
                <w:spacing w:val="-6"/>
                <w:sz w:val="18"/>
                <w:szCs w:val="18"/>
              </w:rPr>
              <w:t xml:space="preserve"> </w:t>
            </w:r>
            <w:r w:rsidRPr="00FE5C24">
              <w:rPr>
                <w:rFonts w:ascii="Arial" w:hAnsi="Arial" w:cs="Arial"/>
                <w:spacing w:val="-4"/>
                <w:sz w:val="18"/>
                <w:szCs w:val="18"/>
              </w:rPr>
              <w:t>70E.</w:t>
            </w:r>
          </w:p>
        </w:tc>
      </w:tr>
      <w:tr w:rsidR="00470B49" w:rsidRPr="00FE5C24" w14:paraId="47DC403D" w14:textId="77777777" w:rsidTr="00FE5C24">
        <w:trPr>
          <w:trHeight w:val="300"/>
        </w:trPr>
        <w:tc>
          <w:tcPr>
            <w:tcW w:w="2266" w:type="dxa"/>
            <w:vMerge/>
            <w:tcBorders>
              <w:top w:val="nil"/>
            </w:tcBorders>
            <w:vAlign w:val="center"/>
          </w:tcPr>
          <w:p w14:paraId="2BCC2A3C"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527D0DB9" w14:textId="77777777" w:rsidR="00470B49" w:rsidRPr="00FE5C24" w:rsidRDefault="00470B49" w:rsidP="00921829">
            <w:pPr>
              <w:pStyle w:val="TableParagraph"/>
              <w:spacing w:before="30"/>
              <w:ind w:left="11"/>
              <w:jc w:val="both"/>
              <w:rPr>
                <w:rFonts w:ascii="Arial" w:hAnsi="Arial" w:cs="Arial"/>
                <w:sz w:val="18"/>
                <w:szCs w:val="18"/>
              </w:rPr>
            </w:pPr>
            <w:r w:rsidRPr="00FE5C24">
              <w:rPr>
                <w:rFonts w:ascii="Arial" w:hAnsi="Arial" w:cs="Arial"/>
                <w:sz w:val="18"/>
                <w:szCs w:val="18"/>
              </w:rPr>
              <w:t>Inherent</w:t>
            </w:r>
            <w:r w:rsidRPr="00FE5C24">
              <w:rPr>
                <w:rFonts w:ascii="Arial" w:hAnsi="Arial" w:cs="Arial"/>
                <w:spacing w:val="-7"/>
                <w:sz w:val="18"/>
                <w:szCs w:val="18"/>
              </w:rPr>
              <w:t xml:space="preserve"> </w:t>
            </w:r>
            <w:r w:rsidRPr="00FE5C24">
              <w:rPr>
                <w:rFonts w:ascii="Arial" w:hAnsi="Arial" w:cs="Arial"/>
                <w:sz w:val="18"/>
                <w:szCs w:val="18"/>
              </w:rPr>
              <w:t>flame</w:t>
            </w:r>
            <w:r w:rsidRPr="00FE5C24">
              <w:rPr>
                <w:rFonts w:ascii="Arial" w:hAnsi="Arial" w:cs="Arial"/>
                <w:spacing w:val="-7"/>
                <w:sz w:val="18"/>
                <w:szCs w:val="18"/>
              </w:rPr>
              <w:t xml:space="preserve"> </w:t>
            </w:r>
            <w:r w:rsidRPr="00FE5C24">
              <w:rPr>
                <w:rFonts w:ascii="Arial" w:hAnsi="Arial" w:cs="Arial"/>
                <w:sz w:val="18"/>
                <w:szCs w:val="18"/>
              </w:rPr>
              <w:t>retardant</w:t>
            </w:r>
            <w:r w:rsidRPr="00FE5C24">
              <w:rPr>
                <w:rFonts w:ascii="Arial" w:hAnsi="Arial" w:cs="Arial"/>
                <w:spacing w:val="-7"/>
                <w:sz w:val="18"/>
                <w:szCs w:val="18"/>
              </w:rPr>
              <w:t xml:space="preserve"> </w:t>
            </w:r>
            <w:r w:rsidRPr="00FE5C24">
              <w:rPr>
                <w:rFonts w:ascii="Arial" w:hAnsi="Arial" w:cs="Arial"/>
                <w:spacing w:val="-2"/>
                <w:sz w:val="18"/>
                <w:szCs w:val="18"/>
              </w:rPr>
              <w:t>(220g/m2)</w:t>
            </w:r>
          </w:p>
        </w:tc>
        <w:tc>
          <w:tcPr>
            <w:tcW w:w="2836" w:type="dxa"/>
            <w:vMerge/>
            <w:tcBorders>
              <w:top w:val="nil"/>
            </w:tcBorders>
            <w:vAlign w:val="center"/>
          </w:tcPr>
          <w:p w14:paraId="22844874" w14:textId="77777777" w:rsidR="00470B49" w:rsidRPr="00FE5C24" w:rsidRDefault="00470B49" w:rsidP="00921829">
            <w:pPr>
              <w:ind w:left="143"/>
              <w:jc w:val="both"/>
              <w:rPr>
                <w:rFonts w:ascii="Arial" w:hAnsi="Arial" w:cs="Arial"/>
                <w:sz w:val="18"/>
                <w:szCs w:val="18"/>
              </w:rPr>
            </w:pPr>
          </w:p>
        </w:tc>
      </w:tr>
      <w:tr w:rsidR="00470B49" w:rsidRPr="00FE5C24" w14:paraId="22AAA0AF" w14:textId="77777777" w:rsidTr="00FE5C24">
        <w:trPr>
          <w:trHeight w:val="302"/>
        </w:trPr>
        <w:tc>
          <w:tcPr>
            <w:tcW w:w="2266" w:type="dxa"/>
            <w:vMerge/>
            <w:tcBorders>
              <w:top w:val="nil"/>
            </w:tcBorders>
            <w:vAlign w:val="center"/>
          </w:tcPr>
          <w:p w14:paraId="6799438B"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7DC10E19" w14:textId="77777777" w:rsidR="00470B49" w:rsidRPr="00FE5C24" w:rsidRDefault="00470B49" w:rsidP="00921829">
            <w:pPr>
              <w:pStyle w:val="TableParagraph"/>
              <w:spacing w:before="30"/>
              <w:ind w:left="11"/>
              <w:jc w:val="both"/>
              <w:rPr>
                <w:rFonts w:ascii="Arial" w:hAnsi="Arial" w:cs="Arial"/>
                <w:sz w:val="18"/>
                <w:szCs w:val="18"/>
              </w:rPr>
            </w:pPr>
            <w:r w:rsidRPr="00FE5C24">
              <w:rPr>
                <w:rFonts w:ascii="Arial" w:hAnsi="Arial" w:cs="Arial"/>
                <w:sz w:val="18"/>
                <w:szCs w:val="18"/>
              </w:rPr>
              <w:t>65%</w:t>
            </w:r>
            <w:r w:rsidRPr="00FE5C24">
              <w:rPr>
                <w:rFonts w:ascii="Arial" w:hAnsi="Arial" w:cs="Arial"/>
                <w:spacing w:val="-6"/>
                <w:sz w:val="18"/>
                <w:szCs w:val="18"/>
              </w:rPr>
              <w:t xml:space="preserve"> </w:t>
            </w:r>
            <w:r w:rsidRPr="00FE5C24">
              <w:rPr>
                <w:rFonts w:ascii="Arial" w:hAnsi="Arial" w:cs="Arial"/>
                <w:sz w:val="18"/>
                <w:szCs w:val="18"/>
              </w:rPr>
              <w:t>Mod</w:t>
            </w:r>
            <w:r w:rsidRPr="00FE5C24">
              <w:rPr>
                <w:rFonts w:ascii="Arial" w:hAnsi="Arial" w:cs="Arial"/>
                <w:spacing w:val="-4"/>
                <w:sz w:val="18"/>
                <w:szCs w:val="18"/>
              </w:rPr>
              <w:t xml:space="preserve"> </w:t>
            </w:r>
            <w:r w:rsidRPr="00FE5C24">
              <w:rPr>
                <w:rFonts w:ascii="Arial" w:hAnsi="Arial" w:cs="Arial"/>
                <w:spacing w:val="-2"/>
                <w:sz w:val="18"/>
                <w:szCs w:val="18"/>
              </w:rPr>
              <w:t>acrylic</w:t>
            </w:r>
          </w:p>
        </w:tc>
        <w:tc>
          <w:tcPr>
            <w:tcW w:w="2836" w:type="dxa"/>
            <w:vMerge/>
            <w:tcBorders>
              <w:top w:val="nil"/>
            </w:tcBorders>
            <w:vAlign w:val="center"/>
          </w:tcPr>
          <w:p w14:paraId="7246D6C8" w14:textId="77777777" w:rsidR="00470B49" w:rsidRPr="00FE5C24" w:rsidRDefault="00470B49" w:rsidP="00921829">
            <w:pPr>
              <w:ind w:left="143"/>
              <w:jc w:val="both"/>
              <w:rPr>
                <w:rFonts w:ascii="Arial" w:hAnsi="Arial" w:cs="Arial"/>
                <w:sz w:val="18"/>
                <w:szCs w:val="18"/>
              </w:rPr>
            </w:pPr>
          </w:p>
        </w:tc>
      </w:tr>
      <w:tr w:rsidR="00470B49" w:rsidRPr="00FE5C24" w14:paraId="60196749" w14:textId="77777777" w:rsidTr="00FE5C24">
        <w:trPr>
          <w:trHeight w:val="299"/>
        </w:trPr>
        <w:tc>
          <w:tcPr>
            <w:tcW w:w="2266" w:type="dxa"/>
            <w:vMerge/>
            <w:tcBorders>
              <w:top w:val="nil"/>
            </w:tcBorders>
            <w:vAlign w:val="center"/>
          </w:tcPr>
          <w:p w14:paraId="06E30DF4"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4F9AFBD8" w14:textId="77777777" w:rsidR="00470B49" w:rsidRPr="00FE5C24" w:rsidRDefault="00470B49" w:rsidP="00921829">
            <w:pPr>
              <w:pStyle w:val="TableParagraph"/>
              <w:spacing w:before="27"/>
              <w:ind w:left="11"/>
              <w:jc w:val="both"/>
              <w:rPr>
                <w:rFonts w:ascii="Arial" w:hAnsi="Arial" w:cs="Arial"/>
                <w:sz w:val="18"/>
                <w:szCs w:val="18"/>
              </w:rPr>
            </w:pPr>
            <w:r w:rsidRPr="00FE5C24">
              <w:rPr>
                <w:rFonts w:ascii="Arial" w:hAnsi="Arial" w:cs="Arial"/>
                <w:sz w:val="18"/>
                <w:szCs w:val="18"/>
              </w:rPr>
              <w:t>33%</w:t>
            </w:r>
            <w:r w:rsidRPr="00FE5C24">
              <w:rPr>
                <w:rFonts w:ascii="Arial" w:hAnsi="Arial" w:cs="Arial"/>
                <w:spacing w:val="-8"/>
                <w:sz w:val="18"/>
                <w:szCs w:val="18"/>
              </w:rPr>
              <w:t xml:space="preserve"> </w:t>
            </w:r>
            <w:r w:rsidRPr="00FE5C24">
              <w:rPr>
                <w:rFonts w:ascii="Arial" w:hAnsi="Arial" w:cs="Arial"/>
                <w:sz w:val="18"/>
                <w:szCs w:val="18"/>
              </w:rPr>
              <w:t>Meta-Aramid</w:t>
            </w:r>
            <w:r w:rsidRPr="00FE5C24">
              <w:rPr>
                <w:rFonts w:ascii="Arial" w:hAnsi="Arial" w:cs="Arial"/>
                <w:spacing w:val="-7"/>
                <w:sz w:val="18"/>
                <w:szCs w:val="18"/>
              </w:rPr>
              <w:t xml:space="preserve"> </w:t>
            </w:r>
            <w:r w:rsidRPr="00FE5C24">
              <w:rPr>
                <w:rFonts w:ascii="Arial" w:hAnsi="Arial" w:cs="Arial"/>
                <w:sz w:val="18"/>
                <w:szCs w:val="18"/>
              </w:rPr>
              <w:t>or</w:t>
            </w:r>
            <w:r w:rsidRPr="00FE5C24">
              <w:rPr>
                <w:rFonts w:ascii="Arial" w:hAnsi="Arial" w:cs="Arial"/>
                <w:spacing w:val="-6"/>
                <w:sz w:val="18"/>
                <w:szCs w:val="18"/>
              </w:rPr>
              <w:t xml:space="preserve"> </w:t>
            </w:r>
            <w:r w:rsidRPr="00FE5C24">
              <w:rPr>
                <w:rFonts w:ascii="Arial" w:hAnsi="Arial" w:cs="Arial"/>
                <w:sz w:val="18"/>
                <w:szCs w:val="18"/>
              </w:rPr>
              <w:t>Para-</w:t>
            </w:r>
            <w:r w:rsidRPr="00FE5C24">
              <w:rPr>
                <w:rFonts w:ascii="Arial" w:hAnsi="Arial" w:cs="Arial"/>
                <w:spacing w:val="-2"/>
                <w:sz w:val="18"/>
                <w:szCs w:val="18"/>
              </w:rPr>
              <w:t>Aramid</w:t>
            </w:r>
          </w:p>
        </w:tc>
        <w:tc>
          <w:tcPr>
            <w:tcW w:w="2836" w:type="dxa"/>
            <w:vMerge/>
            <w:tcBorders>
              <w:top w:val="nil"/>
            </w:tcBorders>
            <w:vAlign w:val="center"/>
          </w:tcPr>
          <w:p w14:paraId="07BC5BC6" w14:textId="77777777" w:rsidR="00470B49" w:rsidRPr="00FE5C24" w:rsidRDefault="00470B49" w:rsidP="00921829">
            <w:pPr>
              <w:ind w:left="143"/>
              <w:jc w:val="both"/>
              <w:rPr>
                <w:rFonts w:ascii="Arial" w:hAnsi="Arial" w:cs="Arial"/>
                <w:sz w:val="18"/>
                <w:szCs w:val="18"/>
              </w:rPr>
            </w:pPr>
          </w:p>
        </w:tc>
      </w:tr>
      <w:tr w:rsidR="00470B49" w:rsidRPr="00FE5C24" w14:paraId="1BD35D8D" w14:textId="77777777" w:rsidTr="00FE5C24">
        <w:trPr>
          <w:trHeight w:val="299"/>
        </w:trPr>
        <w:tc>
          <w:tcPr>
            <w:tcW w:w="2266" w:type="dxa"/>
            <w:vMerge/>
            <w:tcBorders>
              <w:top w:val="nil"/>
            </w:tcBorders>
            <w:vAlign w:val="center"/>
          </w:tcPr>
          <w:p w14:paraId="499C49BD"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0BC5B8EC" w14:textId="77777777" w:rsidR="00470B49" w:rsidRPr="00FE5C24" w:rsidRDefault="00470B49" w:rsidP="00921829">
            <w:pPr>
              <w:pStyle w:val="TableParagraph"/>
              <w:spacing w:before="27"/>
              <w:ind w:left="11"/>
              <w:jc w:val="both"/>
              <w:rPr>
                <w:rFonts w:ascii="Arial" w:hAnsi="Arial" w:cs="Arial"/>
                <w:sz w:val="18"/>
                <w:szCs w:val="18"/>
              </w:rPr>
            </w:pPr>
            <w:r w:rsidRPr="00FE5C24">
              <w:rPr>
                <w:rFonts w:ascii="Arial" w:hAnsi="Arial" w:cs="Arial"/>
                <w:sz w:val="18"/>
                <w:szCs w:val="18"/>
              </w:rPr>
              <w:t>2%</w:t>
            </w:r>
            <w:r w:rsidRPr="00FE5C24">
              <w:rPr>
                <w:rFonts w:ascii="Arial" w:hAnsi="Arial" w:cs="Arial"/>
                <w:spacing w:val="-7"/>
                <w:sz w:val="18"/>
                <w:szCs w:val="18"/>
              </w:rPr>
              <w:t xml:space="preserve"> </w:t>
            </w:r>
            <w:r w:rsidRPr="00FE5C24">
              <w:rPr>
                <w:rFonts w:ascii="Arial" w:hAnsi="Arial" w:cs="Arial"/>
                <w:sz w:val="18"/>
                <w:szCs w:val="18"/>
              </w:rPr>
              <w:t>Antistatic</w:t>
            </w:r>
            <w:r w:rsidRPr="00FE5C24">
              <w:rPr>
                <w:rFonts w:ascii="Arial" w:hAnsi="Arial" w:cs="Arial"/>
                <w:spacing w:val="-4"/>
                <w:sz w:val="18"/>
                <w:szCs w:val="18"/>
              </w:rPr>
              <w:t xml:space="preserve"> </w:t>
            </w:r>
            <w:r w:rsidRPr="00FE5C24">
              <w:rPr>
                <w:rFonts w:ascii="Arial" w:hAnsi="Arial" w:cs="Arial"/>
                <w:spacing w:val="-2"/>
                <w:sz w:val="18"/>
                <w:szCs w:val="18"/>
              </w:rPr>
              <w:t>fiber</w:t>
            </w:r>
          </w:p>
        </w:tc>
        <w:tc>
          <w:tcPr>
            <w:tcW w:w="2836" w:type="dxa"/>
            <w:vMerge/>
            <w:tcBorders>
              <w:top w:val="nil"/>
            </w:tcBorders>
            <w:vAlign w:val="center"/>
          </w:tcPr>
          <w:p w14:paraId="3B53E05F" w14:textId="77777777" w:rsidR="00470B49" w:rsidRPr="00FE5C24" w:rsidRDefault="00470B49" w:rsidP="00921829">
            <w:pPr>
              <w:ind w:left="143"/>
              <w:jc w:val="both"/>
              <w:rPr>
                <w:rFonts w:ascii="Arial" w:hAnsi="Arial" w:cs="Arial"/>
                <w:sz w:val="18"/>
                <w:szCs w:val="18"/>
              </w:rPr>
            </w:pPr>
          </w:p>
        </w:tc>
      </w:tr>
      <w:tr w:rsidR="00470B49" w:rsidRPr="00FE5C24" w14:paraId="651103F1" w14:textId="77777777" w:rsidTr="00FE5C24">
        <w:trPr>
          <w:trHeight w:val="299"/>
        </w:trPr>
        <w:tc>
          <w:tcPr>
            <w:tcW w:w="2266" w:type="dxa"/>
            <w:vMerge w:val="restart"/>
            <w:vAlign w:val="center"/>
          </w:tcPr>
          <w:p w14:paraId="16B8B72D" w14:textId="77777777" w:rsidR="00470B49" w:rsidRPr="00FE5C24" w:rsidRDefault="00470B49" w:rsidP="00921829">
            <w:pPr>
              <w:pStyle w:val="TableParagraph"/>
              <w:ind w:left="149" w:hanging="153"/>
              <w:jc w:val="both"/>
              <w:rPr>
                <w:rFonts w:ascii="Arial" w:hAnsi="Arial" w:cs="Arial"/>
                <w:sz w:val="18"/>
                <w:szCs w:val="18"/>
              </w:rPr>
            </w:pPr>
          </w:p>
          <w:p w14:paraId="475801BA" w14:textId="77777777" w:rsidR="00470B49" w:rsidRPr="00FE5C24" w:rsidRDefault="00470B49" w:rsidP="00921829">
            <w:pPr>
              <w:pStyle w:val="TableParagraph"/>
              <w:ind w:left="149" w:hanging="153"/>
              <w:jc w:val="both"/>
              <w:rPr>
                <w:rFonts w:ascii="Arial" w:hAnsi="Arial" w:cs="Arial"/>
                <w:sz w:val="18"/>
                <w:szCs w:val="18"/>
              </w:rPr>
            </w:pPr>
          </w:p>
          <w:p w14:paraId="1647283F" w14:textId="77777777" w:rsidR="00470B49" w:rsidRPr="00FE5C24" w:rsidRDefault="00470B49" w:rsidP="00921829">
            <w:pPr>
              <w:pStyle w:val="TableParagraph"/>
              <w:spacing w:before="161"/>
              <w:ind w:left="149" w:hanging="153"/>
              <w:jc w:val="both"/>
              <w:rPr>
                <w:rFonts w:ascii="Arial" w:hAnsi="Arial" w:cs="Arial"/>
                <w:sz w:val="18"/>
                <w:szCs w:val="18"/>
              </w:rPr>
            </w:pPr>
            <w:r w:rsidRPr="00FE5C24">
              <w:rPr>
                <w:rFonts w:ascii="Arial" w:hAnsi="Arial" w:cs="Arial"/>
                <w:sz w:val="18"/>
                <w:szCs w:val="18"/>
              </w:rPr>
              <w:t>Arc</w:t>
            </w:r>
            <w:r w:rsidRPr="00FE5C24">
              <w:rPr>
                <w:rFonts w:ascii="Arial" w:hAnsi="Arial" w:cs="Arial"/>
                <w:spacing w:val="-4"/>
                <w:sz w:val="18"/>
                <w:szCs w:val="18"/>
              </w:rPr>
              <w:t xml:space="preserve"> </w:t>
            </w:r>
            <w:r w:rsidRPr="00FE5C24">
              <w:rPr>
                <w:rFonts w:ascii="Arial" w:hAnsi="Arial" w:cs="Arial"/>
                <w:sz w:val="18"/>
                <w:szCs w:val="18"/>
              </w:rPr>
              <w:t>Flash</w:t>
            </w:r>
            <w:r w:rsidRPr="00FE5C24">
              <w:rPr>
                <w:rFonts w:ascii="Arial" w:hAnsi="Arial" w:cs="Arial"/>
                <w:spacing w:val="-3"/>
                <w:sz w:val="18"/>
                <w:szCs w:val="18"/>
              </w:rPr>
              <w:t xml:space="preserve"> </w:t>
            </w:r>
            <w:r w:rsidRPr="00FE5C24">
              <w:rPr>
                <w:rFonts w:ascii="Arial" w:hAnsi="Arial" w:cs="Arial"/>
                <w:sz w:val="18"/>
                <w:szCs w:val="18"/>
              </w:rPr>
              <w:t>Suit</w:t>
            </w:r>
            <w:r w:rsidRPr="00FE5C24">
              <w:rPr>
                <w:rFonts w:ascii="Arial" w:hAnsi="Arial" w:cs="Arial"/>
                <w:spacing w:val="-2"/>
                <w:sz w:val="18"/>
                <w:szCs w:val="18"/>
              </w:rPr>
              <w:t xml:space="preserve"> </w:t>
            </w:r>
            <w:r w:rsidRPr="00FE5C24">
              <w:rPr>
                <w:rFonts w:ascii="Arial" w:hAnsi="Arial" w:cs="Arial"/>
                <w:sz w:val="18"/>
                <w:szCs w:val="18"/>
              </w:rPr>
              <w:t>-</w:t>
            </w:r>
            <w:r w:rsidRPr="00FE5C24">
              <w:rPr>
                <w:rFonts w:ascii="Arial" w:hAnsi="Arial" w:cs="Arial"/>
                <w:spacing w:val="-4"/>
                <w:sz w:val="18"/>
                <w:szCs w:val="18"/>
              </w:rPr>
              <w:t xml:space="preserve"> </w:t>
            </w:r>
            <w:r w:rsidRPr="00FE5C24">
              <w:rPr>
                <w:rFonts w:ascii="Arial" w:hAnsi="Arial" w:cs="Arial"/>
                <w:sz w:val="18"/>
                <w:szCs w:val="18"/>
              </w:rPr>
              <w:t>20</w:t>
            </w:r>
            <w:r w:rsidRPr="00FE5C24">
              <w:rPr>
                <w:rFonts w:ascii="Arial" w:hAnsi="Arial" w:cs="Arial"/>
                <w:spacing w:val="-4"/>
                <w:sz w:val="18"/>
                <w:szCs w:val="18"/>
              </w:rPr>
              <w:t xml:space="preserve"> Kcal</w:t>
            </w:r>
          </w:p>
        </w:tc>
        <w:tc>
          <w:tcPr>
            <w:tcW w:w="4551" w:type="dxa"/>
            <w:vAlign w:val="center"/>
          </w:tcPr>
          <w:p w14:paraId="42DFAD09" w14:textId="77777777" w:rsidR="00470B49" w:rsidRPr="00FE5C24" w:rsidRDefault="00470B49" w:rsidP="00921829">
            <w:pPr>
              <w:pStyle w:val="TableParagraph"/>
              <w:spacing w:before="27"/>
              <w:ind w:left="11"/>
              <w:jc w:val="both"/>
              <w:rPr>
                <w:rFonts w:ascii="Arial" w:hAnsi="Arial" w:cs="Arial"/>
                <w:sz w:val="18"/>
                <w:szCs w:val="18"/>
              </w:rPr>
            </w:pPr>
            <w:r w:rsidRPr="00FE5C24">
              <w:rPr>
                <w:rFonts w:ascii="Arial" w:hAnsi="Arial" w:cs="Arial"/>
                <w:sz w:val="18"/>
                <w:szCs w:val="18"/>
              </w:rPr>
              <w:t>FABRIC</w:t>
            </w:r>
            <w:r w:rsidRPr="00FE5C24">
              <w:rPr>
                <w:rFonts w:ascii="Arial" w:hAnsi="Arial" w:cs="Arial"/>
                <w:spacing w:val="-12"/>
                <w:sz w:val="18"/>
                <w:szCs w:val="18"/>
              </w:rPr>
              <w:t xml:space="preserve"> </w:t>
            </w:r>
            <w:r w:rsidRPr="00FE5C24">
              <w:rPr>
                <w:rFonts w:ascii="Arial" w:hAnsi="Arial" w:cs="Arial"/>
                <w:sz w:val="18"/>
                <w:szCs w:val="18"/>
              </w:rPr>
              <w:t>COMPOSITION</w:t>
            </w:r>
            <w:r w:rsidRPr="00FE5C24">
              <w:rPr>
                <w:rFonts w:ascii="Arial" w:hAnsi="Arial" w:cs="Arial"/>
                <w:spacing w:val="-10"/>
                <w:sz w:val="18"/>
                <w:szCs w:val="18"/>
              </w:rPr>
              <w:t xml:space="preserve"> -</w:t>
            </w:r>
          </w:p>
        </w:tc>
        <w:tc>
          <w:tcPr>
            <w:tcW w:w="2836" w:type="dxa"/>
            <w:vMerge w:val="restart"/>
            <w:vAlign w:val="center"/>
          </w:tcPr>
          <w:p w14:paraId="19FE1C4C" w14:textId="77777777" w:rsidR="00470B49" w:rsidRPr="00FE5C24" w:rsidRDefault="00470B49" w:rsidP="00921829">
            <w:pPr>
              <w:pStyle w:val="TableParagraph"/>
              <w:ind w:left="143"/>
              <w:jc w:val="both"/>
              <w:rPr>
                <w:rFonts w:ascii="Arial" w:hAnsi="Arial" w:cs="Arial"/>
                <w:sz w:val="18"/>
                <w:szCs w:val="18"/>
              </w:rPr>
            </w:pPr>
          </w:p>
          <w:p w14:paraId="449043E9" w14:textId="77777777" w:rsidR="00470B49" w:rsidRPr="00FE5C24" w:rsidRDefault="00470B49" w:rsidP="00921829">
            <w:pPr>
              <w:pStyle w:val="TableParagraph"/>
              <w:spacing w:before="2"/>
              <w:ind w:left="143"/>
              <w:jc w:val="both"/>
              <w:rPr>
                <w:rFonts w:ascii="Arial" w:hAnsi="Arial" w:cs="Arial"/>
                <w:sz w:val="18"/>
                <w:szCs w:val="18"/>
              </w:rPr>
            </w:pPr>
          </w:p>
          <w:p w14:paraId="6D8A133D" w14:textId="77777777" w:rsidR="00470B49" w:rsidRPr="00FE5C24" w:rsidRDefault="00470B49" w:rsidP="00921829">
            <w:pPr>
              <w:pStyle w:val="TableParagraph"/>
              <w:ind w:left="143" w:right="101"/>
              <w:jc w:val="both"/>
              <w:rPr>
                <w:rFonts w:ascii="Arial" w:hAnsi="Arial" w:cs="Arial"/>
                <w:sz w:val="18"/>
                <w:szCs w:val="18"/>
              </w:rPr>
            </w:pPr>
            <w:r w:rsidRPr="00FE5C24">
              <w:rPr>
                <w:rFonts w:ascii="Arial" w:hAnsi="Arial" w:cs="Arial"/>
                <w:sz w:val="18"/>
                <w:szCs w:val="18"/>
              </w:rPr>
              <w:t>IEC61482,</w:t>
            </w:r>
            <w:r w:rsidRPr="00FE5C24">
              <w:rPr>
                <w:rFonts w:ascii="Arial" w:hAnsi="Arial" w:cs="Arial"/>
                <w:spacing w:val="-9"/>
                <w:sz w:val="18"/>
                <w:szCs w:val="18"/>
              </w:rPr>
              <w:t xml:space="preserve"> </w:t>
            </w:r>
            <w:r w:rsidRPr="00FE5C24">
              <w:rPr>
                <w:rFonts w:ascii="Arial" w:hAnsi="Arial" w:cs="Arial"/>
                <w:sz w:val="18"/>
                <w:szCs w:val="18"/>
              </w:rPr>
              <w:t>ASTM</w:t>
            </w:r>
            <w:r w:rsidRPr="00FE5C24">
              <w:rPr>
                <w:rFonts w:ascii="Arial" w:hAnsi="Arial" w:cs="Arial"/>
                <w:spacing w:val="-9"/>
                <w:sz w:val="18"/>
                <w:szCs w:val="18"/>
              </w:rPr>
              <w:t xml:space="preserve"> </w:t>
            </w:r>
            <w:r w:rsidRPr="00FE5C24">
              <w:rPr>
                <w:rFonts w:ascii="Arial" w:hAnsi="Arial" w:cs="Arial"/>
                <w:sz w:val="18"/>
                <w:szCs w:val="18"/>
              </w:rPr>
              <w:t>F1959</w:t>
            </w:r>
            <w:r w:rsidRPr="00FE5C24">
              <w:rPr>
                <w:rFonts w:ascii="Arial" w:hAnsi="Arial" w:cs="Arial"/>
                <w:spacing w:val="-10"/>
                <w:sz w:val="18"/>
                <w:szCs w:val="18"/>
              </w:rPr>
              <w:t xml:space="preserve"> </w:t>
            </w:r>
            <w:r w:rsidRPr="00FE5C24">
              <w:rPr>
                <w:rFonts w:ascii="Arial" w:hAnsi="Arial" w:cs="Arial"/>
                <w:sz w:val="18"/>
                <w:szCs w:val="18"/>
              </w:rPr>
              <w:t>&amp;</w:t>
            </w:r>
            <w:r w:rsidRPr="00FE5C24">
              <w:rPr>
                <w:rFonts w:ascii="Arial" w:hAnsi="Arial" w:cs="Arial"/>
                <w:spacing w:val="-6"/>
                <w:sz w:val="18"/>
                <w:szCs w:val="18"/>
              </w:rPr>
              <w:t xml:space="preserve"> </w:t>
            </w:r>
            <w:r w:rsidRPr="00FE5C24">
              <w:rPr>
                <w:rFonts w:ascii="Arial" w:hAnsi="Arial" w:cs="Arial"/>
                <w:sz w:val="18"/>
                <w:szCs w:val="18"/>
              </w:rPr>
              <w:t>meet</w:t>
            </w:r>
            <w:r w:rsidRPr="00FE5C24">
              <w:rPr>
                <w:rFonts w:ascii="Arial" w:hAnsi="Arial" w:cs="Arial"/>
                <w:spacing w:val="-9"/>
                <w:sz w:val="18"/>
                <w:szCs w:val="18"/>
              </w:rPr>
              <w:t xml:space="preserve"> </w:t>
            </w:r>
            <w:r w:rsidRPr="00FE5C24">
              <w:rPr>
                <w:rFonts w:ascii="Arial" w:hAnsi="Arial" w:cs="Arial"/>
                <w:sz w:val="18"/>
                <w:szCs w:val="18"/>
              </w:rPr>
              <w:t>the standard of NFPA 70E.</w:t>
            </w:r>
          </w:p>
        </w:tc>
      </w:tr>
      <w:tr w:rsidR="00470B49" w:rsidRPr="00FE5C24" w14:paraId="40BDB72B" w14:textId="77777777" w:rsidTr="00FE5C24">
        <w:trPr>
          <w:trHeight w:val="299"/>
        </w:trPr>
        <w:tc>
          <w:tcPr>
            <w:tcW w:w="2266" w:type="dxa"/>
            <w:vMerge/>
            <w:tcBorders>
              <w:top w:val="nil"/>
            </w:tcBorders>
            <w:vAlign w:val="center"/>
          </w:tcPr>
          <w:p w14:paraId="58D12D42"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6BC22EB7" w14:textId="77777777" w:rsidR="00470B49" w:rsidRPr="00FE5C24" w:rsidRDefault="00470B49" w:rsidP="00921829">
            <w:pPr>
              <w:pStyle w:val="TableParagraph"/>
              <w:spacing w:before="30"/>
              <w:ind w:left="11"/>
              <w:jc w:val="both"/>
              <w:rPr>
                <w:rFonts w:ascii="Arial" w:hAnsi="Arial" w:cs="Arial"/>
                <w:sz w:val="18"/>
                <w:szCs w:val="18"/>
              </w:rPr>
            </w:pPr>
            <w:r w:rsidRPr="00FE5C24">
              <w:rPr>
                <w:rFonts w:ascii="Arial" w:hAnsi="Arial" w:cs="Arial"/>
                <w:sz w:val="18"/>
                <w:szCs w:val="18"/>
              </w:rPr>
              <w:t>Inherent</w:t>
            </w:r>
            <w:r w:rsidRPr="00FE5C24">
              <w:rPr>
                <w:rFonts w:ascii="Arial" w:hAnsi="Arial" w:cs="Arial"/>
                <w:spacing w:val="-7"/>
                <w:sz w:val="18"/>
                <w:szCs w:val="18"/>
              </w:rPr>
              <w:t xml:space="preserve"> </w:t>
            </w:r>
            <w:r w:rsidRPr="00FE5C24">
              <w:rPr>
                <w:rFonts w:ascii="Arial" w:hAnsi="Arial" w:cs="Arial"/>
                <w:sz w:val="18"/>
                <w:szCs w:val="18"/>
              </w:rPr>
              <w:t>flame</w:t>
            </w:r>
            <w:r w:rsidRPr="00FE5C24">
              <w:rPr>
                <w:rFonts w:ascii="Arial" w:hAnsi="Arial" w:cs="Arial"/>
                <w:spacing w:val="-7"/>
                <w:sz w:val="18"/>
                <w:szCs w:val="18"/>
              </w:rPr>
              <w:t xml:space="preserve"> </w:t>
            </w:r>
            <w:r w:rsidRPr="00FE5C24">
              <w:rPr>
                <w:rFonts w:ascii="Arial" w:hAnsi="Arial" w:cs="Arial"/>
                <w:sz w:val="18"/>
                <w:szCs w:val="18"/>
              </w:rPr>
              <w:t>retardant</w:t>
            </w:r>
            <w:r w:rsidRPr="00FE5C24">
              <w:rPr>
                <w:rFonts w:ascii="Arial" w:hAnsi="Arial" w:cs="Arial"/>
                <w:spacing w:val="-7"/>
                <w:sz w:val="18"/>
                <w:szCs w:val="18"/>
              </w:rPr>
              <w:t xml:space="preserve"> </w:t>
            </w:r>
            <w:r w:rsidRPr="00FE5C24">
              <w:rPr>
                <w:rFonts w:ascii="Arial" w:hAnsi="Arial" w:cs="Arial"/>
                <w:spacing w:val="-2"/>
                <w:sz w:val="18"/>
                <w:szCs w:val="18"/>
              </w:rPr>
              <w:t>(360g/m2)</w:t>
            </w:r>
          </w:p>
        </w:tc>
        <w:tc>
          <w:tcPr>
            <w:tcW w:w="2836" w:type="dxa"/>
            <w:vMerge/>
            <w:tcBorders>
              <w:top w:val="nil"/>
            </w:tcBorders>
            <w:vAlign w:val="center"/>
          </w:tcPr>
          <w:p w14:paraId="13871859" w14:textId="77777777" w:rsidR="00470B49" w:rsidRPr="00FE5C24" w:rsidRDefault="00470B49" w:rsidP="00921829">
            <w:pPr>
              <w:ind w:left="143"/>
              <w:jc w:val="both"/>
              <w:rPr>
                <w:rFonts w:ascii="Arial" w:hAnsi="Arial" w:cs="Arial"/>
                <w:sz w:val="18"/>
                <w:szCs w:val="18"/>
              </w:rPr>
            </w:pPr>
          </w:p>
        </w:tc>
      </w:tr>
      <w:tr w:rsidR="00470B49" w:rsidRPr="00FE5C24" w14:paraId="30625B4C" w14:textId="77777777" w:rsidTr="00FE5C24">
        <w:trPr>
          <w:trHeight w:val="299"/>
        </w:trPr>
        <w:tc>
          <w:tcPr>
            <w:tcW w:w="2266" w:type="dxa"/>
            <w:vMerge/>
            <w:tcBorders>
              <w:top w:val="nil"/>
            </w:tcBorders>
            <w:vAlign w:val="center"/>
          </w:tcPr>
          <w:p w14:paraId="4928C63C"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3C49CEED" w14:textId="77777777" w:rsidR="00470B49" w:rsidRPr="00FE5C24" w:rsidRDefault="00470B49" w:rsidP="00921829">
            <w:pPr>
              <w:pStyle w:val="TableParagraph"/>
              <w:spacing w:before="30"/>
              <w:ind w:left="11"/>
              <w:jc w:val="both"/>
              <w:rPr>
                <w:rFonts w:ascii="Arial" w:hAnsi="Arial" w:cs="Arial"/>
                <w:sz w:val="18"/>
                <w:szCs w:val="18"/>
              </w:rPr>
            </w:pPr>
            <w:r w:rsidRPr="00FE5C24">
              <w:rPr>
                <w:rFonts w:ascii="Arial" w:hAnsi="Arial" w:cs="Arial"/>
                <w:sz w:val="18"/>
                <w:szCs w:val="18"/>
              </w:rPr>
              <w:t>65%</w:t>
            </w:r>
            <w:r w:rsidRPr="00FE5C24">
              <w:rPr>
                <w:rFonts w:ascii="Arial" w:hAnsi="Arial" w:cs="Arial"/>
                <w:spacing w:val="-6"/>
                <w:sz w:val="18"/>
                <w:szCs w:val="18"/>
              </w:rPr>
              <w:t xml:space="preserve"> </w:t>
            </w:r>
            <w:r w:rsidRPr="00FE5C24">
              <w:rPr>
                <w:rFonts w:ascii="Arial" w:hAnsi="Arial" w:cs="Arial"/>
                <w:sz w:val="18"/>
                <w:szCs w:val="18"/>
              </w:rPr>
              <w:t>Mod</w:t>
            </w:r>
            <w:r w:rsidRPr="00FE5C24">
              <w:rPr>
                <w:rFonts w:ascii="Arial" w:hAnsi="Arial" w:cs="Arial"/>
                <w:spacing w:val="-4"/>
                <w:sz w:val="18"/>
                <w:szCs w:val="18"/>
              </w:rPr>
              <w:t xml:space="preserve"> </w:t>
            </w:r>
            <w:r w:rsidRPr="00FE5C24">
              <w:rPr>
                <w:rFonts w:ascii="Arial" w:hAnsi="Arial" w:cs="Arial"/>
                <w:spacing w:val="-2"/>
                <w:sz w:val="18"/>
                <w:szCs w:val="18"/>
              </w:rPr>
              <w:t>acrylic</w:t>
            </w:r>
          </w:p>
        </w:tc>
        <w:tc>
          <w:tcPr>
            <w:tcW w:w="2836" w:type="dxa"/>
            <w:vMerge/>
            <w:tcBorders>
              <w:top w:val="nil"/>
            </w:tcBorders>
            <w:vAlign w:val="center"/>
          </w:tcPr>
          <w:p w14:paraId="76943FD9" w14:textId="77777777" w:rsidR="00470B49" w:rsidRPr="00FE5C24" w:rsidRDefault="00470B49" w:rsidP="00921829">
            <w:pPr>
              <w:ind w:left="143"/>
              <w:jc w:val="both"/>
              <w:rPr>
                <w:rFonts w:ascii="Arial" w:hAnsi="Arial" w:cs="Arial"/>
                <w:sz w:val="18"/>
                <w:szCs w:val="18"/>
              </w:rPr>
            </w:pPr>
          </w:p>
        </w:tc>
      </w:tr>
      <w:tr w:rsidR="00470B49" w:rsidRPr="00FE5C24" w14:paraId="32A42885" w14:textId="77777777" w:rsidTr="00FE5C24">
        <w:trPr>
          <w:trHeight w:val="302"/>
        </w:trPr>
        <w:tc>
          <w:tcPr>
            <w:tcW w:w="2266" w:type="dxa"/>
            <w:vMerge/>
            <w:tcBorders>
              <w:top w:val="nil"/>
            </w:tcBorders>
            <w:vAlign w:val="center"/>
          </w:tcPr>
          <w:p w14:paraId="48554900"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0ADE6F67" w14:textId="77777777" w:rsidR="00470B49" w:rsidRPr="00FE5C24" w:rsidRDefault="00470B49" w:rsidP="00921829">
            <w:pPr>
              <w:pStyle w:val="TableParagraph"/>
              <w:spacing w:before="30"/>
              <w:ind w:left="11"/>
              <w:jc w:val="both"/>
              <w:rPr>
                <w:rFonts w:ascii="Arial" w:hAnsi="Arial" w:cs="Arial"/>
                <w:sz w:val="18"/>
                <w:szCs w:val="18"/>
              </w:rPr>
            </w:pPr>
            <w:r w:rsidRPr="00FE5C24">
              <w:rPr>
                <w:rFonts w:ascii="Arial" w:hAnsi="Arial" w:cs="Arial"/>
                <w:sz w:val="18"/>
                <w:szCs w:val="18"/>
              </w:rPr>
              <w:t>33%</w:t>
            </w:r>
            <w:r w:rsidRPr="00FE5C24">
              <w:rPr>
                <w:rFonts w:ascii="Arial" w:hAnsi="Arial" w:cs="Arial"/>
                <w:spacing w:val="-8"/>
                <w:sz w:val="18"/>
                <w:szCs w:val="18"/>
              </w:rPr>
              <w:t xml:space="preserve"> </w:t>
            </w:r>
            <w:r w:rsidRPr="00FE5C24">
              <w:rPr>
                <w:rFonts w:ascii="Arial" w:hAnsi="Arial" w:cs="Arial"/>
                <w:sz w:val="18"/>
                <w:szCs w:val="18"/>
              </w:rPr>
              <w:t>Meta-Aramid</w:t>
            </w:r>
            <w:r w:rsidRPr="00FE5C24">
              <w:rPr>
                <w:rFonts w:ascii="Arial" w:hAnsi="Arial" w:cs="Arial"/>
                <w:spacing w:val="-7"/>
                <w:sz w:val="18"/>
                <w:szCs w:val="18"/>
              </w:rPr>
              <w:t xml:space="preserve"> </w:t>
            </w:r>
            <w:r w:rsidRPr="00FE5C24">
              <w:rPr>
                <w:rFonts w:ascii="Arial" w:hAnsi="Arial" w:cs="Arial"/>
                <w:sz w:val="18"/>
                <w:szCs w:val="18"/>
              </w:rPr>
              <w:t>or</w:t>
            </w:r>
            <w:r w:rsidRPr="00FE5C24">
              <w:rPr>
                <w:rFonts w:ascii="Arial" w:hAnsi="Arial" w:cs="Arial"/>
                <w:spacing w:val="-6"/>
                <w:sz w:val="18"/>
                <w:szCs w:val="18"/>
              </w:rPr>
              <w:t xml:space="preserve"> </w:t>
            </w:r>
            <w:r w:rsidRPr="00FE5C24">
              <w:rPr>
                <w:rFonts w:ascii="Arial" w:hAnsi="Arial" w:cs="Arial"/>
                <w:sz w:val="18"/>
                <w:szCs w:val="18"/>
              </w:rPr>
              <w:t>Para-</w:t>
            </w:r>
            <w:r w:rsidRPr="00FE5C24">
              <w:rPr>
                <w:rFonts w:ascii="Arial" w:hAnsi="Arial" w:cs="Arial"/>
                <w:spacing w:val="-2"/>
                <w:sz w:val="18"/>
                <w:szCs w:val="18"/>
              </w:rPr>
              <w:t>Aramid</w:t>
            </w:r>
          </w:p>
        </w:tc>
        <w:tc>
          <w:tcPr>
            <w:tcW w:w="2836" w:type="dxa"/>
            <w:vMerge/>
            <w:tcBorders>
              <w:top w:val="nil"/>
            </w:tcBorders>
            <w:vAlign w:val="center"/>
          </w:tcPr>
          <w:p w14:paraId="12647333" w14:textId="77777777" w:rsidR="00470B49" w:rsidRPr="00FE5C24" w:rsidRDefault="00470B49" w:rsidP="00921829">
            <w:pPr>
              <w:ind w:left="143"/>
              <w:jc w:val="both"/>
              <w:rPr>
                <w:rFonts w:ascii="Arial" w:hAnsi="Arial" w:cs="Arial"/>
                <w:sz w:val="18"/>
                <w:szCs w:val="18"/>
              </w:rPr>
            </w:pPr>
          </w:p>
        </w:tc>
      </w:tr>
      <w:tr w:rsidR="00470B49" w:rsidRPr="00FE5C24" w14:paraId="4335DD60" w14:textId="77777777" w:rsidTr="00FE5C24">
        <w:trPr>
          <w:trHeight w:val="299"/>
        </w:trPr>
        <w:tc>
          <w:tcPr>
            <w:tcW w:w="2266" w:type="dxa"/>
            <w:vMerge/>
            <w:tcBorders>
              <w:top w:val="nil"/>
            </w:tcBorders>
            <w:vAlign w:val="center"/>
          </w:tcPr>
          <w:p w14:paraId="5EB34A9C"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1F4229C7" w14:textId="77777777" w:rsidR="00470B49" w:rsidRPr="00FE5C24" w:rsidRDefault="00470B49" w:rsidP="00921829">
            <w:pPr>
              <w:pStyle w:val="TableParagraph"/>
              <w:spacing w:before="27"/>
              <w:ind w:left="11"/>
              <w:jc w:val="both"/>
              <w:rPr>
                <w:rFonts w:ascii="Arial" w:hAnsi="Arial" w:cs="Arial"/>
                <w:sz w:val="18"/>
                <w:szCs w:val="18"/>
              </w:rPr>
            </w:pPr>
            <w:r w:rsidRPr="00FE5C24">
              <w:rPr>
                <w:rFonts w:ascii="Arial" w:hAnsi="Arial" w:cs="Arial"/>
                <w:sz w:val="18"/>
                <w:szCs w:val="18"/>
              </w:rPr>
              <w:t>2%</w:t>
            </w:r>
            <w:r w:rsidRPr="00FE5C24">
              <w:rPr>
                <w:rFonts w:ascii="Arial" w:hAnsi="Arial" w:cs="Arial"/>
                <w:spacing w:val="-7"/>
                <w:sz w:val="18"/>
                <w:szCs w:val="18"/>
              </w:rPr>
              <w:t xml:space="preserve"> </w:t>
            </w:r>
            <w:r w:rsidRPr="00FE5C24">
              <w:rPr>
                <w:rFonts w:ascii="Arial" w:hAnsi="Arial" w:cs="Arial"/>
                <w:sz w:val="18"/>
                <w:szCs w:val="18"/>
              </w:rPr>
              <w:t>Antistatic</w:t>
            </w:r>
            <w:r w:rsidRPr="00FE5C24">
              <w:rPr>
                <w:rFonts w:ascii="Arial" w:hAnsi="Arial" w:cs="Arial"/>
                <w:spacing w:val="-4"/>
                <w:sz w:val="18"/>
                <w:szCs w:val="18"/>
              </w:rPr>
              <w:t xml:space="preserve"> </w:t>
            </w:r>
            <w:r w:rsidRPr="00FE5C24">
              <w:rPr>
                <w:rFonts w:ascii="Arial" w:hAnsi="Arial" w:cs="Arial"/>
                <w:spacing w:val="-2"/>
                <w:sz w:val="18"/>
                <w:szCs w:val="18"/>
              </w:rPr>
              <w:t>fiber</w:t>
            </w:r>
          </w:p>
        </w:tc>
        <w:tc>
          <w:tcPr>
            <w:tcW w:w="2836" w:type="dxa"/>
            <w:vMerge/>
            <w:tcBorders>
              <w:top w:val="nil"/>
            </w:tcBorders>
            <w:vAlign w:val="center"/>
          </w:tcPr>
          <w:p w14:paraId="4849685F" w14:textId="77777777" w:rsidR="00470B49" w:rsidRPr="00FE5C24" w:rsidRDefault="00470B49" w:rsidP="00921829">
            <w:pPr>
              <w:ind w:left="143"/>
              <w:jc w:val="both"/>
              <w:rPr>
                <w:rFonts w:ascii="Arial" w:hAnsi="Arial" w:cs="Arial"/>
                <w:sz w:val="18"/>
                <w:szCs w:val="18"/>
              </w:rPr>
            </w:pPr>
          </w:p>
        </w:tc>
      </w:tr>
      <w:tr w:rsidR="00470B49" w:rsidRPr="00FE5C24" w14:paraId="3DDA1C74" w14:textId="77777777" w:rsidTr="00FE5C24">
        <w:trPr>
          <w:trHeight w:val="244"/>
        </w:trPr>
        <w:tc>
          <w:tcPr>
            <w:tcW w:w="2266" w:type="dxa"/>
            <w:vAlign w:val="center"/>
          </w:tcPr>
          <w:p w14:paraId="047A960D" w14:textId="77777777" w:rsidR="00470B49" w:rsidRPr="00FE5C24" w:rsidRDefault="00470B49" w:rsidP="00921829">
            <w:pPr>
              <w:pStyle w:val="TableParagraph"/>
              <w:spacing w:before="1" w:line="223" w:lineRule="exact"/>
              <w:ind w:left="149" w:hanging="153"/>
              <w:jc w:val="both"/>
              <w:rPr>
                <w:rFonts w:ascii="Arial" w:hAnsi="Arial" w:cs="Arial"/>
                <w:sz w:val="18"/>
                <w:szCs w:val="18"/>
              </w:rPr>
            </w:pPr>
            <w:r w:rsidRPr="00FE5C24">
              <w:rPr>
                <w:rFonts w:ascii="Arial" w:hAnsi="Arial" w:cs="Arial"/>
                <w:sz w:val="18"/>
                <w:szCs w:val="18"/>
              </w:rPr>
              <w:t>Gum</w:t>
            </w:r>
            <w:r w:rsidRPr="00FE5C24">
              <w:rPr>
                <w:rFonts w:ascii="Arial" w:hAnsi="Arial" w:cs="Arial"/>
                <w:spacing w:val="-6"/>
                <w:sz w:val="18"/>
                <w:szCs w:val="18"/>
              </w:rPr>
              <w:t xml:space="preserve"> </w:t>
            </w:r>
            <w:r w:rsidRPr="00FE5C24">
              <w:rPr>
                <w:rFonts w:ascii="Arial" w:hAnsi="Arial" w:cs="Arial"/>
                <w:spacing w:val="-4"/>
                <w:sz w:val="18"/>
                <w:szCs w:val="18"/>
              </w:rPr>
              <w:t>Boot</w:t>
            </w:r>
          </w:p>
        </w:tc>
        <w:tc>
          <w:tcPr>
            <w:tcW w:w="4551" w:type="dxa"/>
            <w:vAlign w:val="center"/>
          </w:tcPr>
          <w:p w14:paraId="6DDB32F5" w14:textId="77777777" w:rsidR="00470B49" w:rsidRPr="00FE5C24" w:rsidRDefault="00470B49" w:rsidP="00921829">
            <w:pPr>
              <w:pStyle w:val="TableParagraph"/>
              <w:spacing w:before="1" w:line="223" w:lineRule="exact"/>
              <w:ind w:left="11"/>
              <w:jc w:val="both"/>
              <w:rPr>
                <w:rFonts w:ascii="Arial" w:hAnsi="Arial" w:cs="Arial"/>
                <w:sz w:val="18"/>
                <w:szCs w:val="18"/>
              </w:rPr>
            </w:pPr>
            <w:r w:rsidRPr="00FE5C24">
              <w:rPr>
                <w:rFonts w:ascii="Arial" w:hAnsi="Arial" w:cs="Arial"/>
                <w:sz w:val="18"/>
                <w:szCs w:val="18"/>
              </w:rPr>
              <w:t>Rubber</w:t>
            </w:r>
            <w:r w:rsidRPr="00FE5C24">
              <w:rPr>
                <w:rFonts w:ascii="Arial" w:hAnsi="Arial" w:cs="Arial"/>
                <w:spacing w:val="-7"/>
                <w:sz w:val="18"/>
                <w:szCs w:val="18"/>
              </w:rPr>
              <w:t xml:space="preserve"> </w:t>
            </w:r>
            <w:r w:rsidRPr="00FE5C24">
              <w:rPr>
                <w:rFonts w:ascii="Arial" w:hAnsi="Arial" w:cs="Arial"/>
                <w:sz w:val="18"/>
                <w:szCs w:val="18"/>
              </w:rPr>
              <w:t>with</w:t>
            </w:r>
            <w:r w:rsidRPr="00FE5C24">
              <w:rPr>
                <w:rFonts w:ascii="Arial" w:hAnsi="Arial" w:cs="Arial"/>
                <w:spacing w:val="-6"/>
                <w:sz w:val="18"/>
                <w:szCs w:val="18"/>
              </w:rPr>
              <w:t xml:space="preserve"> </w:t>
            </w:r>
            <w:r w:rsidRPr="00FE5C24">
              <w:rPr>
                <w:rFonts w:ascii="Arial" w:hAnsi="Arial" w:cs="Arial"/>
                <w:sz w:val="18"/>
                <w:szCs w:val="18"/>
              </w:rPr>
              <w:t>Fiber</w:t>
            </w:r>
            <w:r w:rsidRPr="00FE5C24">
              <w:rPr>
                <w:rFonts w:ascii="Arial" w:hAnsi="Arial" w:cs="Arial"/>
                <w:spacing w:val="-6"/>
                <w:sz w:val="18"/>
                <w:szCs w:val="18"/>
              </w:rPr>
              <w:t xml:space="preserve"> </w:t>
            </w:r>
            <w:r w:rsidRPr="00FE5C24">
              <w:rPr>
                <w:rFonts w:ascii="Arial" w:hAnsi="Arial" w:cs="Arial"/>
                <w:spacing w:val="-2"/>
                <w:sz w:val="18"/>
                <w:szCs w:val="18"/>
              </w:rPr>
              <w:t>composition</w:t>
            </w:r>
          </w:p>
        </w:tc>
        <w:tc>
          <w:tcPr>
            <w:tcW w:w="2836" w:type="dxa"/>
            <w:vAlign w:val="center"/>
          </w:tcPr>
          <w:p w14:paraId="0D3ED0BA" w14:textId="77777777" w:rsidR="00470B49" w:rsidRPr="00FE5C24" w:rsidRDefault="00470B49" w:rsidP="00921829">
            <w:pPr>
              <w:pStyle w:val="TableParagraph"/>
              <w:spacing w:before="1" w:line="223" w:lineRule="exact"/>
              <w:ind w:left="143"/>
              <w:jc w:val="both"/>
              <w:rPr>
                <w:rFonts w:ascii="Arial" w:hAnsi="Arial" w:cs="Arial"/>
                <w:sz w:val="18"/>
                <w:szCs w:val="18"/>
              </w:rPr>
            </w:pPr>
            <w:r w:rsidRPr="00FE5C24">
              <w:rPr>
                <w:rFonts w:ascii="Arial" w:hAnsi="Arial" w:cs="Arial"/>
                <w:sz w:val="18"/>
                <w:szCs w:val="18"/>
              </w:rPr>
              <w:t>Gum</w:t>
            </w:r>
            <w:r w:rsidRPr="00FE5C24">
              <w:rPr>
                <w:rFonts w:ascii="Arial" w:hAnsi="Arial" w:cs="Arial"/>
                <w:spacing w:val="-5"/>
                <w:sz w:val="18"/>
                <w:szCs w:val="18"/>
              </w:rPr>
              <w:t xml:space="preserve"> </w:t>
            </w:r>
            <w:r w:rsidRPr="00FE5C24">
              <w:rPr>
                <w:rFonts w:ascii="Arial" w:hAnsi="Arial" w:cs="Arial"/>
                <w:sz w:val="18"/>
                <w:szCs w:val="18"/>
              </w:rPr>
              <w:t>Boot: -</w:t>
            </w:r>
            <w:r w:rsidRPr="00FE5C24">
              <w:rPr>
                <w:rFonts w:ascii="Arial" w:hAnsi="Arial" w:cs="Arial"/>
                <w:spacing w:val="-4"/>
                <w:sz w:val="18"/>
                <w:szCs w:val="18"/>
              </w:rPr>
              <w:t xml:space="preserve"> </w:t>
            </w:r>
            <w:r w:rsidRPr="00FE5C24">
              <w:rPr>
                <w:rFonts w:ascii="Arial" w:hAnsi="Arial" w:cs="Arial"/>
                <w:sz w:val="18"/>
                <w:szCs w:val="18"/>
              </w:rPr>
              <w:t>IS</w:t>
            </w:r>
            <w:r w:rsidRPr="00FE5C24">
              <w:rPr>
                <w:rFonts w:ascii="Arial" w:hAnsi="Arial" w:cs="Arial"/>
                <w:spacing w:val="-3"/>
                <w:sz w:val="18"/>
                <w:szCs w:val="18"/>
              </w:rPr>
              <w:t xml:space="preserve"> </w:t>
            </w:r>
            <w:r w:rsidRPr="00FE5C24">
              <w:rPr>
                <w:rFonts w:ascii="Arial" w:hAnsi="Arial" w:cs="Arial"/>
                <w:sz w:val="18"/>
                <w:szCs w:val="18"/>
              </w:rPr>
              <w:t>15298,</w:t>
            </w:r>
            <w:r w:rsidRPr="00FE5C24">
              <w:rPr>
                <w:rFonts w:ascii="Arial" w:hAnsi="Arial" w:cs="Arial"/>
                <w:spacing w:val="-3"/>
                <w:sz w:val="18"/>
                <w:szCs w:val="18"/>
              </w:rPr>
              <w:t xml:space="preserve"> </w:t>
            </w:r>
            <w:r w:rsidRPr="00FE5C24">
              <w:rPr>
                <w:rFonts w:ascii="Arial" w:hAnsi="Arial" w:cs="Arial"/>
                <w:sz w:val="18"/>
                <w:szCs w:val="18"/>
              </w:rPr>
              <w:t>Toe</w:t>
            </w:r>
            <w:r w:rsidRPr="00FE5C24">
              <w:rPr>
                <w:rFonts w:ascii="Arial" w:hAnsi="Arial" w:cs="Arial"/>
                <w:spacing w:val="-2"/>
                <w:sz w:val="18"/>
                <w:szCs w:val="18"/>
              </w:rPr>
              <w:t xml:space="preserve"> </w:t>
            </w:r>
            <w:r w:rsidRPr="00FE5C24">
              <w:rPr>
                <w:rFonts w:ascii="Arial" w:hAnsi="Arial" w:cs="Arial"/>
                <w:sz w:val="18"/>
                <w:szCs w:val="18"/>
              </w:rPr>
              <w:t>Cap:</w:t>
            </w:r>
            <w:r w:rsidRPr="00FE5C24">
              <w:rPr>
                <w:rFonts w:ascii="Arial" w:hAnsi="Arial" w:cs="Arial"/>
                <w:spacing w:val="-4"/>
                <w:sz w:val="18"/>
                <w:szCs w:val="18"/>
              </w:rPr>
              <w:t xml:space="preserve"> </w:t>
            </w:r>
            <w:r w:rsidRPr="00FE5C24">
              <w:rPr>
                <w:rFonts w:ascii="Arial" w:hAnsi="Arial" w:cs="Arial"/>
                <w:sz w:val="18"/>
                <w:szCs w:val="18"/>
              </w:rPr>
              <w:t>IS</w:t>
            </w:r>
            <w:r w:rsidRPr="00FE5C24">
              <w:rPr>
                <w:rFonts w:ascii="Arial" w:hAnsi="Arial" w:cs="Arial"/>
                <w:spacing w:val="-4"/>
                <w:sz w:val="18"/>
                <w:szCs w:val="18"/>
              </w:rPr>
              <w:t xml:space="preserve"> 5852</w:t>
            </w:r>
          </w:p>
        </w:tc>
      </w:tr>
      <w:tr w:rsidR="00470B49" w:rsidRPr="00FE5C24" w14:paraId="23BD96F9" w14:textId="77777777" w:rsidTr="00FE5C24">
        <w:trPr>
          <w:trHeight w:val="300"/>
        </w:trPr>
        <w:tc>
          <w:tcPr>
            <w:tcW w:w="2266" w:type="dxa"/>
            <w:vAlign w:val="center"/>
          </w:tcPr>
          <w:p w14:paraId="73826069" w14:textId="77777777" w:rsidR="00470B49" w:rsidRPr="00FE5C24" w:rsidRDefault="00470B49" w:rsidP="00921829">
            <w:pPr>
              <w:pStyle w:val="TableParagraph"/>
              <w:spacing w:before="27"/>
              <w:ind w:left="149" w:hanging="153"/>
              <w:jc w:val="both"/>
              <w:rPr>
                <w:rFonts w:ascii="Arial" w:hAnsi="Arial" w:cs="Arial"/>
                <w:sz w:val="18"/>
                <w:szCs w:val="18"/>
              </w:rPr>
            </w:pPr>
            <w:r w:rsidRPr="00FE5C24">
              <w:rPr>
                <w:rFonts w:ascii="Arial" w:hAnsi="Arial" w:cs="Arial"/>
                <w:sz w:val="18"/>
                <w:szCs w:val="18"/>
              </w:rPr>
              <w:t>Knitted</w:t>
            </w:r>
            <w:r w:rsidRPr="00FE5C24">
              <w:rPr>
                <w:rFonts w:ascii="Arial" w:hAnsi="Arial" w:cs="Arial"/>
                <w:spacing w:val="-7"/>
                <w:sz w:val="18"/>
                <w:szCs w:val="18"/>
              </w:rPr>
              <w:t xml:space="preserve"> </w:t>
            </w:r>
            <w:r w:rsidRPr="00FE5C24">
              <w:rPr>
                <w:rFonts w:ascii="Arial" w:hAnsi="Arial" w:cs="Arial"/>
                <w:sz w:val="18"/>
                <w:szCs w:val="18"/>
              </w:rPr>
              <w:t>Cotton</w:t>
            </w:r>
            <w:r w:rsidRPr="00FE5C24">
              <w:rPr>
                <w:rFonts w:ascii="Arial" w:hAnsi="Arial" w:cs="Arial"/>
                <w:spacing w:val="-7"/>
                <w:sz w:val="18"/>
                <w:szCs w:val="18"/>
              </w:rPr>
              <w:t xml:space="preserve"> </w:t>
            </w:r>
            <w:r w:rsidRPr="00FE5C24">
              <w:rPr>
                <w:rFonts w:ascii="Arial" w:hAnsi="Arial" w:cs="Arial"/>
                <w:spacing w:val="-2"/>
                <w:sz w:val="18"/>
                <w:szCs w:val="18"/>
              </w:rPr>
              <w:t>Gloves</w:t>
            </w:r>
          </w:p>
        </w:tc>
        <w:tc>
          <w:tcPr>
            <w:tcW w:w="4551" w:type="dxa"/>
            <w:vAlign w:val="center"/>
          </w:tcPr>
          <w:p w14:paraId="6BB986EA" w14:textId="77777777" w:rsidR="00470B49" w:rsidRPr="00FE5C24" w:rsidRDefault="00470B49" w:rsidP="00921829">
            <w:pPr>
              <w:pStyle w:val="TableParagraph"/>
              <w:spacing w:before="27"/>
              <w:ind w:left="11"/>
              <w:jc w:val="both"/>
              <w:rPr>
                <w:rFonts w:ascii="Arial" w:hAnsi="Arial" w:cs="Arial"/>
                <w:sz w:val="18"/>
                <w:szCs w:val="18"/>
              </w:rPr>
            </w:pPr>
            <w:r w:rsidRPr="00FE5C24">
              <w:rPr>
                <w:rFonts w:ascii="Arial" w:hAnsi="Arial" w:cs="Arial"/>
                <w:sz w:val="18"/>
                <w:szCs w:val="18"/>
              </w:rPr>
              <w:t>Seamless</w:t>
            </w:r>
            <w:r w:rsidRPr="00FE5C24">
              <w:rPr>
                <w:rFonts w:ascii="Arial" w:hAnsi="Arial" w:cs="Arial"/>
                <w:spacing w:val="-10"/>
                <w:sz w:val="18"/>
                <w:szCs w:val="18"/>
              </w:rPr>
              <w:t xml:space="preserve"> </w:t>
            </w:r>
            <w:r w:rsidRPr="00FE5C24">
              <w:rPr>
                <w:rFonts w:ascii="Arial" w:hAnsi="Arial" w:cs="Arial"/>
                <w:sz w:val="18"/>
                <w:szCs w:val="18"/>
              </w:rPr>
              <w:t>Knitted</w:t>
            </w:r>
            <w:r w:rsidRPr="00FE5C24">
              <w:rPr>
                <w:rFonts w:ascii="Arial" w:hAnsi="Arial" w:cs="Arial"/>
                <w:spacing w:val="-8"/>
                <w:sz w:val="18"/>
                <w:szCs w:val="18"/>
              </w:rPr>
              <w:t xml:space="preserve"> </w:t>
            </w:r>
            <w:r w:rsidRPr="00FE5C24">
              <w:rPr>
                <w:rFonts w:ascii="Arial" w:hAnsi="Arial" w:cs="Arial"/>
                <w:spacing w:val="-2"/>
                <w:sz w:val="18"/>
                <w:szCs w:val="18"/>
              </w:rPr>
              <w:t>100%Cotton</w:t>
            </w:r>
          </w:p>
        </w:tc>
        <w:tc>
          <w:tcPr>
            <w:tcW w:w="2836" w:type="dxa"/>
            <w:vAlign w:val="center"/>
          </w:tcPr>
          <w:p w14:paraId="4779B911" w14:textId="77777777" w:rsidR="00470B49" w:rsidRPr="00FE5C24" w:rsidRDefault="00470B49" w:rsidP="00921829">
            <w:pPr>
              <w:pStyle w:val="TableParagraph"/>
              <w:spacing w:before="27"/>
              <w:ind w:left="143"/>
              <w:jc w:val="both"/>
              <w:rPr>
                <w:rFonts w:ascii="Arial" w:hAnsi="Arial" w:cs="Arial"/>
                <w:sz w:val="18"/>
                <w:szCs w:val="18"/>
              </w:rPr>
            </w:pPr>
            <w:r w:rsidRPr="00FE5C24">
              <w:rPr>
                <w:rFonts w:ascii="Arial" w:hAnsi="Arial" w:cs="Arial"/>
                <w:spacing w:val="-2"/>
                <w:sz w:val="18"/>
                <w:szCs w:val="18"/>
              </w:rPr>
              <w:t>EN420</w:t>
            </w:r>
          </w:p>
        </w:tc>
      </w:tr>
      <w:tr w:rsidR="00470B49" w:rsidRPr="00FE5C24" w14:paraId="74110B09" w14:textId="77777777" w:rsidTr="00FE5C24">
        <w:trPr>
          <w:trHeight w:val="299"/>
        </w:trPr>
        <w:tc>
          <w:tcPr>
            <w:tcW w:w="2266" w:type="dxa"/>
            <w:vAlign w:val="center"/>
          </w:tcPr>
          <w:p w14:paraId="3B55811C" w14:textId="77777777" w:rsidR="00470B49" w:rsidRPr="00FE5C24" w:rsidRDefault="00470B49" w:rsidP="00921829">
            <w:pPr>
              <w:pStyle w:val="TableParagraph"/>
              <w:spacing w:before="27"/>
              <w:ind w:left="149" w:hanging="153"/>
              <w:jc w:val="both"/>
              <w:rPr>
                <w:rFonts w:ascii="Arial" w:hAnsi="Arial" w:cs="Arial"/>
                <w:sz w:val="18"/>
                <w:szCs w:val="18"/>
              </w:rPr>
            </w:pPr>
            <w:r w:rsidRPr="00FE5C24">
              <w:rPr>
                <w:rFonts w:ascii="Arial" w:hAnsi="Arial" w:cs="Arial"/>
                <w:spacing w:val="-2"/>
                <w:sz w:val="18"/>
                <w:szCs w:val="18"/>
              </w:rPr>
              <w:t>Earplug</w:t>
            </w:r>
          </w:p>
        </w:tc>
        <w:tc>
          <w:tcPr>
            <w:tcW w:w="4551" w:type="dxa"/>
            <w:vAlign w:val="center"/>
          </w:tcPr>
          <w:p w14:paraId="5A46E0EB" w14:textId="77777777" w:rsidR="00470B49" w:rsidRPr="00FE5C24" w:rsidRDefault="00470B49" w:rsidP="00921829">
            <w:pPr>
              <w:pStyle w:val="TableParagraph"/>
              <w:spacing w:before="27"/>
              <w:ind w:left="11"/>
              <w:jc w:val="both"/>
              <w:rPr>
                <w:rFonts w:ascii="Arial" w:hAnsi="Arial" w:cs="Arial"/>
                <w:sz w:val="18"/>
                <w:szCs w:val="18"/>
              </w:rPr>
            </w:pPr>
            <w:r w:rsidRPr="00FE5C24">
              <w:rPr>
                <w:rFonts w:ascii="Arial" w:hAnsi="Arial" w:cs="Arial"/>
                <w:spacing w:val="-2"/>
                <w:sz w:val="18"/>
                <w:szCs w:val="18"/>
              </w:rPr>
              <w:t>Sponge/Foam</w:t>
            </w:r>
          </w:p>
        </w:tc>
        <w:tc>
          <w:tcPr>
            <w:tcW w:w="2836" w:type="dxa"/>
            <w:vAlign w:val="center"/>
          </w:tcPr>
          <w:p w14:paraId="6C2F77BA" w14:textId="77777777" w:rsidR="00470B49" w:rsidRPr="00FE5C24" w:rsidRDefault="00470B49" w:rsidP="00921829">
            <w:pPr>
              <w:pStyle w:val="TableParagraph"/>
              <w:spacing w:before="27"/>
              <w:ind w:left="143"/>
              <w:jc w:val="both"/>
              <w:rPr>
                <w:rFonts w:ascii="Arial" w:hAnsi="Arial" w:cs="Arial"/>
                <w:sz w:val="18"/>
                <w:szCs w:val="18"/>
              </w:rPr>
            </w:pPr>
            <w:r w:rsidRPr="00FE5C24">
              <w:rPr>
                <w:rFonts w:ascii="Arial" w:hAnsi="Arial" w:cs="Arial"/>
                <w:sz w:val="18"/>
                <w:szCs w:val="18"/>
              </w:rPr>
              <w:t>Conforming</w:t>
            </w:r>
            <w:r w:rsidRPr="00FE5C24">
              <w:rPr>
                <w:rFonts w:ascii="Arial" w:hAnsi="Arial" w:cs="Arial"/>
                <w:spacing w:val="-9"/>
                <w:sz w:val="18"/>
                <w:szCs w:val="18"/>
              </w:rPr>
              <w:t xml:space="preserve"> </w:t>
            </w:r>
            <w:r w:rsidRPr="00FE5C24">
              <w:rPr>
                <w:rFonts w:ascii="Arial" w:hAnsi="Arial" w:cs="Arial"/>
                <w:sz w:val="18"/>
                <w:szCs w:val="18"/>
              </w:rPr>
              <w:t>to</w:t>
            </w:r>
            <w:r w:rsidRPr="00FE5C24">
              <w:rPr>
                <w:rFonts w:ascii="Arial" w:hAnsi="Arial" w:cs="Arial"/>
                <w:spacing w:val="-8"/>
                <w:sz w:val="18"/>
                <w:szCs w:val="18"/>
              </w:rPr>
              <w:t xml:space="preserve"> </w:t>
            </w:r>
            <w:r w:rsidRPr="00FE5C24">
              <w:rPr>
                <w:rFonts w:ascii="Arial" w:hAnsi="Arial" w:cs="Arial"/>
                <w:sz w:val="18"/>
                <w:szCs w:val="18"/>
              </w:rPr>
              <w:t>ANSI</w:t>
            </w:r>
            <w:r w:rsidRPr="00FE5C24">
              <w:rPr>
                <w:rFonts w:ascii="Arial" w:hAnsi="Arial" w:cs="Arial"/>
                <w:spacing w:val="-8"/>
                <w:sz w:val="18"/>
                <w:szCs w:val="18"/>
              </w:rPr>
              <w:t xml:space="preserve"> </w:t>
            </w:r>
            <w:r w:rsidRPr="00FE5C24">
              <w:rPr>
                <w:rFonts w:ascii="Arial" w:hAnsi="Arial" w:cs="Arial"/>
                <w:sz w:val="18"/>
                <w:szCs w:val="18"/>
              </w:rPr>
              <w:t>/Approval</w:t>
            </w:r>
            <w:r w:rsidRPr="00FE5C24">
              <w:rPr>
                <w:rFonts w:ascii="Arial" w:hAnsi="Arial" w:cs="Arial"/>
                <w:spacing w:val="-8"/>
                <w:sz w:val="18"/>
                <w:szCs w:val="18"/>
              </w:rPr>
              <w:t xml:space="preserve"> </w:t>
            </w:r>
            <w:r w:rsidRPr="00FE5C24">
              <w:rPr>
                <w:rFonts w:ascii="Arial" w:hAnsi="Arial" w:cs="Arial"/>
                <w:sz w:val="18"/>
                <w:szCs w:val="18"/>
              </w:rPr>
              <w:t>S3.19-</w:t>
            </w:r>
            <w:r w:rsidRPr="00FE5C24">
              <w:rPr>
                <w:rFonts w:ascii="Arial" w:hAnsi="Arial" w:cs="Arial"/>
                <w:spacing w:val="-4"/>
                <w:sz w:val="18"/>
                <w:szCs w:val="18"/>
              </w:rPr>
              <w:t>1974</w:t>
            </w:r>
          </w:p>
        </w:tc>
      </w:tr>
      <w:tr w:rsidR="00470B49" w:rsidRPr="00FE5C24" w14:paraId="1172E2F4" w14:textId="77777777" w:rsidTr="00FE5C24">
        <w:trPr>
          <w:trHeight w:val="299"/>
        </w:trPr>
        <w:tc>
          <w:tcPr>
            <w:tcW w:w="2266" w:type="dxa"/>
            <w:vAlign w:val="center"/>
          </w:tcPr>
          <w:p w14:paraId="4CE14AD6" w14:textId="77777777" w:rsidR="00470B49" w:rsidRPr="00FE5C24" w:rsidRDefault="00470B49" w:rsidP="00921829">
            <w:pPr>
              <w:pStyle w:val="TableParagraph"/>
              <w:spacing w:before="27"/>
              <w:ind w:left="149" w:hanging="153"/>
              <w:jc w:val="both"/>
              <w:rPr>
                <w:rFonts w:ascii="Arial" w:hAnsi="Arial" w:cs="Arial"/>
                <w:sz w:val="18"/>
                <w:szCs w:val="18"/>
              </w:rPr>
            </w:pPr>
            <w:r w:rsidRPr="00FE5C24">
              <w:rPr>
                <w:rFonts w:ascii="Arial" w:hAnsi="Arial" w:cs="Arial"/>
                <w:sz w:val="18"/>
                <w:szCs w:val="18"/>
              </w:rPr>
              <w:t>Dust</w:t>
            </w:r>
            <w:r w:rsidRPr="00FE5C24">
              <w:rPr>
                <w:rFonts w:ascii="Arial" w:hAnsi="Arial" w:cs="Arial"/>
                <w:spacing w:val="-7"/>
                <w:sz w:val="18"/>
                <w:szCs w:val="18"/>
              </w:rPr>
              <w:t xml:space="preserve"> </w:t>
            </w:r>
            <w:r w:rsidRPr="00FE5C24">
              <w:rPr>
                <w:rFonts w:ascii="Arial" w:hAnsi="Arial" w:cs="Arial"/>
                <w:spacing w:val="-4"/>
                <w:sz w:val="18"/>
                <w:szCs w:val="18"/>
              </w:rPr>
              <w:t>Mask</w:t>
            </w:r>
          </w:p>
        </w:tc>
        <w:tc>
          <w:tcPr>
            <w:tcW w:w="4551" w:type="dxa"/>
            <w:vAlign w:val="center"/>
          </w:tcPr>
          <w:p w14:paraId="7A00C33D" w14:textId="77777777" w:rsidR="00470B49" w:rsidRPr="00FE5C24" w:rsidRDefault="00470B49" w:rsidP="00921829">
            <w:pPr>
              <w:pStyle w:val="TableParagraph"/>
              <w:spacing w:before="27"/>
              <w:ind w:left="11"/>
              <w:jc w:val="both"/>
              <w:rPr>
                <w:rFonts w:ascii="Arial" w:hAnsi="Arial" w:cs="Arial"/>
                <w:sz w:val="18"/>
                <w:szCs w:val="18"/>
              </w:rPr>
            </w:pPr>
            <w:r w:rsidRPr="00FE5C24">
              <w:rPr>
                <w:rFonts w:ascii="Arial" w:hAnsi="Arial" w:cs="Arial"/>
                <w:sz w:val="18"/>
                <w:szCs w:val="18"/>
              </w:rPr>
              <w:t>Two</w:t>
            </w:r>
            <w:r w:rsidRPr="00FE5C24">
              <w:rPr>
                <w:rFonts w:ascii="Arial" w:hAnsi="Arial" w:cs="Arial"/>
                <w:spacing w:val="-7"/>
                <w:sz w:val="18"/>
                <w:szCs w:val="18"/>
              </w:rPr>
              <w:t xml:space="preserve"> </w:t>
            </w:r>
            <w:r w:rsidRPr="00FE5C24">
              <w:rPr>
                <w:rFonts w:ascii="Arial" w:hAnsi="Arial" w:cs="Arial"/>
                <w:sz w:val="18"/>
                <w:szCs w:val="18"/>
              </w:rPr>
              <w:t>layers</w:t>
            </w:r>
            <w:r w:rsidRPr="00FE5C24">
              <w:rPr>
                <w:rFonts w:ascii="Arial" w:hAnsi="Arial" w:cs="Arial"/>
                <w:spacing w:val="-8"/>
                <w:sz w:val="18"/>
                <w:szCs w:val="18"/>
              </w:rPr>
              <w:t xml:space="preserve"> </w:t>
            </w:r>
            <w:r w:rsidRPr="00FE5C24">
              <w:rPr>
                <w:rFonts w:ascii="Arial" w:hAnsi="Arial" w:cs="Arial"/>
                <w:sz w:val="18"/>
                <w:szCs w:val="18"/>
              </w:rPr>
              <w:t>non-woven</w:t>
            </w:r>
            <w:r w:rsidRPr="00FE5C24">
              <w:rPr>
                <w:rFonts w:ascii="Arial" w:hAnsi="Arial" w:cs="Arial"/>
                <w:spacing w:val="-7"/>
                <w:sz w:val="18"/>
                <w:szCs w:val="18"/>
              </w:rPr>
              <w:t xml:space="preserve"> </w:t>
            </w:r>
            <w:r w:rsidRPr="00FE5C24">
              <w:rPr>
                <w:rFonts w:ascii="Arial" w:hAnsi="Arial" w:cs="Arial"/>
                <w:spacing w:val="-2"/>
                <w:sz w:val="18"/>
                <w:szCs w:val="18"/>
              </w:rPr>
              <w:t>fabric</w:t>
            </w:r>
          </w:p>
        </w:tc>
        <w:tc>
          <w:tcPr>
            <w:tcW w:w="2836" w:type="dxa"/>
            <w:vAlign w:val="center"/>
          </w:tcPr>
          <w:p w14:paraId="0A4EF0A7" w14:textId="77777777" w:rsidR="00470B49" w:rsidRPr="00FE5C24" w:rsidRDefault="00470B49" w:rsidP="00921829">
            <w:pPr>
              <w:pStyle w:val="TableParagraph"/>
              <w:spacing w:before="27"/>
              <w:ind w:left="143"/>
              <w:jc w:val="both"/>
              <w:rPr>
                <w:rFonts w:ascii="Arial" w:hAnsi="Arial" w:cs="Arial"/>
                <w:sz w:val="18"/>
                <w:szCs w:val="18"/>
              </w:rPr>
            </w:pPr>
            <w:r w:rsidRPr="00FE5C24">
              <w:rPr>
                <w:rFonts w:ascii="Arial" w:hAnsi="Arial" w:cs="Arial"/>
                <w:sz w:val="18"/>
                <w:szCs w:val="18"/>
              </w:rPr>
              <w:t>BIS</w:t>
            </w:r>
            <w:r w:rsidRPr="00FE5C24">
              <w:rPr>
                <w:rFonts w:ascii="Arial" w:hAnsi="Arial" w:cs="Arial"/>
                <w:spacing w:val="-8"/>
                <w:sz w:val="18"/>
                <w:szCs w:val="18"/>
              </w:rPr>
              <w:t xml:space="preserve"> </w:t>
            </w:r>
            <w:r w:rsidRPr="00FE5C24">
              <w:rPr>
                <w:rFonts w:ascii="Arial" w:hAnsi="Arial" w:cs="Arial"/>
                <w:sz w:val="18"/>
                <w:szCs w:val="18"/>
              </w:rPr>
              <w:t>9473-</w:t>
            </w:r>
            <w:r w:rsidRPr="00FE5C24">
              <w:rPr>
                <w:rFonts w:ascii="Arial" w:hAnsi="Arial" w:cs="Arial"/>
                <w:spacing w:val="-4"/>
                <w:sz w:val="18"/>
                <w:szCs w:val="18"/>
              </w:rPr>
              <w:t>1980</w:t>
            </w:r>
          </w:p>
        </w:tc>
      </w:tr>
      <w:tr w:rsidR="00470B49" w:rsidRPr="00FE5C24" w14:paraId="31931DBD" w14:textId="77777777" w:rsidTr="00FE5C24">
        <w:trPr>
          <w:trHeight w:val="299"/>
        </w:trPr>
        <w:tc>
          <w:tcPr>
            <w:tcW w:w="2266" w:type="dxa"/>
            <w:vMerge w:val="restart"/>
            <w:vAlign w:val="center"/>
          </w:tcPr>
          <w:p w14:paraId="7F796B86" w14:textId="77777777" w:rsidR="00470B49" w:rsidRPr="00FE5C24" w:rsidRDefault="00470B49" w:rsidP="00921829">
            <w:pPr>
              <w:pStyle w:val="TableParagraph"/>
              <w:ind w:left="149" w:hanging="153"/>
              <w:jc w:val="both"/>
              <w:rPr>
                <w:rFonts w:ascii="Arial" w:hAnsi="Arial" w:cs="Arial"/>
                <w:sz w:val="18"/>
                <w:szCs w:val="18"/>
              </w:rPr>
            </w:pPr>
          </w:p>
          <w:p w14:paraId="701EFF6B" w14:textId="77777777" w:rsidR="00470B49" w:rsidRPr="00FE5C24" w:rsidRDefault="00470B49" w:rsidP="00921829">
            <w:pPr>
              <w:pStyle w:val="TableParagraph"/>
              <w:ind w:left="149" w:hanging="153"/>
              <w:jc w:val="both"/>
              <w:rPr>
                <w:rFonts w:ascii="Arial" w:hAnsi="Arial" w:cs="Arial"/>
                <w:sz w:val="18"/>
                <w:szCs w:val="18"/>
              </w:rPr>
            </w:pPr>
          </w:p>
          <w:p w14:paraId="7039A2EE" w14:textId="77777777" w:rsidR="00470B49" w:rsidRPr="00FE5C24" w:rsidRDefault="00470B49" w:rsidP="00921829">
            <w:pPr>
              <w:pStyle w:val="TableParagraph"/>
              <w:spacing w:before="125"/>
              <w:ind w:left="149" w:right="137" w:hanging="153"/>
              <w:jc w:val="both"/>
              <w:rPr>
                <w:rFonts w:ascii="Arial" w:hAnsi="Arial" w:cs="Arial"/>
                <w:sz w:val="18"/>
                <w:szCs w:val="18"/>
              </w:rPr>
            </w:pPr>
            <w:r w:rsidRPr="00FE5C24">
              <w:rPr>
                <w:rFonts w:ascii="Arial" w:hAnsi="Arial" w:cs="Arial"/>
                <w:sz w:val="18"/>
                <w:szCs w:val="18"/>
              </w:rPr>
              <w:t>Fall</w:t>
            </w:r>
            <w:r w:rsidRPr="00FE5C24">
              <w:rPr>
                <w:rFonts w:ascii="Arial" w:hAnsi="Arial" w:cs="Arial"/>
                <w:spacing w:val="-12"/>
                <w:sz w:val="18"/>
                <w:szCs w:val="18"/>
              </w:rPr>
              <w:t xml:space="preserve"> </w:t>
            </w:r>
            <w:r w:rsidRPr="00FE5C24">
              <w:rPr>
                <w:rFonts w:ascii="Arial" w:hAnsi="Arial" w:cs="Arial"/>
                <w:sz w:val="18"/>
                <w:szCs w:val="18"/>
              </w:rPr>
              <w:t>Protection</w:t>
            </w:r>
            <w:r w:rsidRPr="00FE5C24">
              <w:rPr>
                <w:rFonts w:ascii="Arial" w:hAnsi="Arial" w:cs="Arial"/>
                <w:spacing w:val="-11"/>
                <w:sz w:val="18"/>
                <w:szCs w:val="18"/>
              </w:rPr>
              <w:t xml:space="preserve"> </w:t>
            </w:r>
            <w:r w:rsidRPr="00FE5C24">
              <w:rPr>
                <w:rFonts w:ascii="Arial" w:hAnsi="Arial" w:cs="Arial"/>
                <w:sz w:val="18"/>
                <w:szCs w:val="18"/>
              </w:rPr>
              <w:t>Gears</w:t>
            </w:r>
            <w:r w:rsidRPr="00FE5C24">
              <w:rPr>
                <w:rFonts w:ascii="Arial" w:hAnsi="Arial" w:cs="Arial"/>
                <w:spacing w:val="-11"/>
                <w:sz w:val="18"/>
                <w:szCs w:val="18"/>
              </w:rPr>
              <w:t xml:space="preserve"> </w:t>
            </w:r>
            <w:r w:rsidRPr="00FE5C24">
              <w:rPr>
                <w:rFonts w:ascii="Arial" w:hAnsi="Arial" w:cs="Arial"/>
                <w:sz w:val="18"/>
                <w:szCs w:val="18"/>
              </w:rPr>
              <w:t>- Rope Grab</w:t>
            </w:r>
          </w:p>
        </w:tc>
        <w:tc>
          <w:tcPr>
            <w:tcW w:w="4551" w:type="dxa"/>
            <w:vAlign w:val="center"/>
          </w:tcPr>
          <w:p w14:paraId="6E2C766D" w14:textId="77777777" w:rsidR="00470B49" w:rsidRPr="00FE5C24" w:rsidRDefault="00470B49" w:rsidP="00921829">
            <w:pPr>
              <w:pStyle w:val="TableParagraph"/>
              <w:spacing w:before="30"/>
              <w:ind w:left="11"/>
              <w:jc w:val="both"/>
              <w:rPr>
                <w:rFonts w:ascii="Arial" w:hAnsi="Arial" w:cs="Arial"/>
                <w:sz w:val="18"/>
                <w:szCs w:val="18"/>
              </w:rPr>
            </w:pPr>
            <w:r w:rsidRPr="00FE5C24">
              <w:rPr>
                <w:rFonts w:ascii="Arial" w:hAnsi="Arial" w:cs="Arial"/>
                <w:sz w:val="18"/>
                <w:szCs w:val="18"/>
              </w:rPr>
              <w:t>Rope</w:t>
            </w:r>
            <w:r w:rsidRPr="00FE5C24">
              <w:rPr>
                <w:rFonts w:ascii="Arial" w:hAnsi="Arial" w:cs="Arial"/>
                <w:spacing w:val="-6"/>
                <w:sz w:val="18"/>
                <w:szCs w:val="18"/>
              </w:rPr>
              <w:t xml:space="preserve"> </w:t>
            </w:r>
            <w:r w:rsidRPr="00FE5C24">
              <w:rPr>
                <w:rFonts w:ascii="Arial" w:hAnsi="Arial" w:cs="Arial"/>
                <w:sz w:val="18"/>
                <w:szCs w:val="18"/>
              </w:rPr>
              <w:t>Grab</w:t>
            </w:r>
            <w:r w:rsidRPr="00FE5C24">
              <w:rPr>
                <w:rFonts w:ascii="Arial" w:hAnsi="Arial" w:cs="Arial"/>
                <w:spacing w:val="-3"/>
                <w:sz w:val="18"/>
                <w:szCs w:val="18"/>
              </w:rPr>
              <w:t xml:space="preserve"> </w:t>
            </w:r>
            <w:r w:rsidRPr="00FE5C24">
              <w:rPr>
                <w:rFonts w:ascii="Arial" w:hAnsi="Arial" w:cs="Arial"/>
                <w:sz w:val="18"/>
                <w:szCs w:val="18"/>
              </w:rPr>
              <w:t>:</w:t>
            </w:r>
            <w:r w:rsidRPr="00FE5C24">
              <w:rPr>
                <w:rFonts w:ascii="Arial" w:hAnsi="Arial" w:cs="Arial"/>
                <w:spacing w:val="-5"/>
                <w:sz w:val="18"/>
                <w:szCs w:val="18"/>
              </w:rPr>
              <w:t xml:space="preserve"> </w:t>
            </w:r>
            <w:r w:rsidRPr="00FE5C24">
              <w:rPr>
                <w:rFonts w:ascii="Arial" w:hAnsi="Arial" w:cs="Arial"/>
                <w:sz w:val="18"/>
                <w:szCs w:val="18"/>
              </w:rPr>
              <w:t>Stainless</w:t>
            </w:r>
            <w:r w:rsidRPr="00FE5C24">
              <w:rPr>
                <w:rFonts w:ascii="Arial" w:hAnsi="Arial" w:cs="Arial"/>
                <w:spacing w:val="-2"/>
                <w:sz w:val="18"/>
                <w:szCs w:val="18"/>
              </w:rPr>
              <w:t xml:space="preserve"> </w:t>
            </w:r>
            <w:r w:rsidRPr="00FE5C24">
              <w:rPr>
                <w:rFonts w:ascii="Arial" w:hAnsi="Arial" w:cs="Arial"/>
                <w:sz w:val="18"/>
                <w:szCs w:val="18"/>
              </w:rPr>
              <w:t>Steel</w:t>
            </w:r>
            <w:r w:rsidRPr="00FE5C24">
              <w:rPr>
                <w:rFonts w:ascii="Arial" w:hAnsi="Arial" w:cs="Arial"/>
                <w:spacing w:val="-4"/>
                <w:sz w:val="18"/>
                <w:szCs w:val="18"/>
              </w:rPr>
              <w:t xml:space="preserve"> </w:t>
            </w:r>
            <w:r w:rsidRPr="00FE5C24">
              <w:rPr>
                <w:rFonts w:ascii="Arial" w:hAnsi="Arial" w:cs="Arial"/>
                <w:sz w:val="18"/>
                <w:szCs w:val="18"/>
              </w:rPr>
              <w:t>Grade</w:t>
            </w:r>
            <w:r w:rsidRPr="00FE5C24">
              <w:rPr>
                <w:rFonts w:ascii="Arial" w:hAnsi="Arial" w:cs="Arial"/>
                <w:spacing w:val="-5"/>
                <w:sz w:val="18"/>
                <w:szCs w:val="18"/>
              </w:rPr>
              <w:t xml:space="preserve"> 316</w:t>
            </w:r>
          </w:p>
        </w:tc>
        <w:tc>
          <w:tcPr>
            <w:tcW w:w="2836" w:type="dxa"/>
            <w:vMerge w:val="restart"/>
            <w:vAlign w:val="center"/>
          </w:tcPr>
          <w:p w14:paraId="5C7FE578"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EN</w:t>
            </w:r>
            <w:r w:rsidRPr="00FE5C24">
              <w:rPr>
                <w:rFonts w:ascii="Arial" w:hAnsi="Arial" w:cs="Arial"/>
                <w:spacing w:val="-7"/>
                <w:sz w:val="18"/>
                <w:szCs w:val="18"/>
              </w:rPr>
              <w:t xml:space="preserve"> </w:t>
            </w:r>
            <w:r w:rsidRPr="00FE5C24">
              <w:rPr>
                <w:rFonts w:ascii="Arial" w:hAnsi="Arial" w:cs="Arial"/>
                <w:sz w:val="18"/>
                <w:szCs w:val="18"/>
              </w:rPr>
              <w:t>353-</w:t>
            </w:r>
            <w:r w:rsidRPr="00FE5C24">
              <w:rPr>
                <w:rFonts w:ascii="Arial" w:hAnsi="Arial" w:cs="Arial"/>
                <w:spacing w:val="-2"/>
                <w:sz w:val="18"/>
                <w:szCs w:val="18"/>
              </w:rPr>
              <w:t>2:2002</w:t>
            </w:r>
          </w:p>
        </w:tc>
      </w:tr>
      <w:tr w:rsidR="00470B49" w:rsidRPr="00FE5C24" w14:paraId="3DDFB5AB" w14:textId="77777777" w:rsidTr="00FE5C24">
        <w:trPr>
          <w:trHeight w:val="570"/>
        </w:trPr>
        <w:tc>
          <w:tcPr>
            <w:tcW w:w="2266" w:type="dxa"/>
            <w:vMerge/>
            <w:tcBorders>
              <w:top w:val="nil"/>
            </w:tcBorders>
            <w:vAlign w:val="center"/>
          </w:tcPr>
          <w:p w14:paraId="73E899C6"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3D603106" w14:textId="77777777" w:rsidR="00470B49" w:rsidRPr="00FE5C24" w:rsidRDefault="00470B49" w:rsidP="00921829">
            <w:pPr>
              <w:pStyle w:val="TableParagraph"/>
              <w:spacing w:before="42"/>
              <w:ind w:left="11"/>
              <w:jc w:val="both"/>
              <w:rPr>
                <w:rFonts w:ascii="Arial" w:hAnsi="Arial" w:cs="Arial"/>
                <w:sz w:val="18"/>
                <w:szCs w:val="18"/>
              </w:rPr>
            </w:pPr>
            <w:r w:rsidRPr="00FE5C24">
              <w:rPr>
                <w:rFonts w:ascii="Arial" w:hAnsi="Arial" w:cs="Arial"/>
                <w:sz w:val="18"/>
                <w:szCs w:val="18"/>
              </w:rPr>
              <w:t>STEEL</w:t>
            </w:r>
            <w:r w:rsidRPr="00FE5C24">
              <w:rPr>
                <w:rFonts w:ascii="Arial" w:hAnsi="Arial" w:cs="Arial"/>
                <w:spacing w:val="-6"/>
                <w:sz w:val="18"/>
                <w:szCs w:val="18"/>
              </w:rPr>
              <w:t xml:space="preserve"> </w:t>
            </w:r>
            <w:r w:rsidRPr="00FE5C24">
              <w:rPr>
                <w:rFonts w:ascii="Arial" w:hAnsi="Arial" w:cs="Arial"/>
                <w:sz w:val="18"/>
                <w:szCs w:val="18"/>
              </w:rPr>
              <w:t>SCREW</w:t>
            </w:r>
            <w:r w:rsidRPr="00FE5C24">
              <w:rPr>
                <w:rFonts w:ascii="Arial" w:hAnsi="Arial" w:cs="Arial"/>
                <w:spacing w:val="-6"/>
                <w:sz w:val="18"/>
                <w:szCs w:val="18"/>
              </w:rPr>
              <w:t xml:space="preserve"> </w:t>
            </w:r>
            <w:r w:rsidRPr="00FE5C24">
              <w:rPr>
                <w:rFonts w:ascii="Arial" w:hAnsi="Arial" w:cs="Arial"/>
                <w:sz w:val="18"/>
                <w:szCs w:val="18"/>
              </w:rPr>
              <w:t>LOCKING</w:t>
            </w:r>
            <w:r w:rsidRPr="00FE5C24">
              <w:rPr>
                <w:rFonts w:ascii="Arial" w:hAnsi="Arial" w:cs="Arial"/>
                <w:spacing w:val="-6"/>
                <w:sz w:val="18"/>
                <w:szCs w:val="18"/>
              </w:rPr>
              <w:t xml:space="preserve"> </w:t>
            </w:r>
            <w:r w:rsidRPr="00FE5C24">
              <w:rPr>
                <w:rFonts w:ascii="Arial" w:hAnsi="Arial" w:cs="Arial"/>
                <w:sz w:val="18"/>
                <w:szCs w:val="18"/>
              </w:rPr>
              <w:t>KARABINER</w:t>
            </w:r>
            <w:r w:rsidRPr="00FE5C24">
              <w:rPr>
                <w:rFonts w:ascii="Arial" w:hAnsi="Arial" w:cs="Arial"/>
                <w:spacing w:val="-6"/>
                <w:sz w:val="18"/>
                <w:szCs w:val="18"/>
              </w:rPr>
              <w:t xml:space="preserve"> </w:t>
            </w:r>
            <w:r w:rsidRPr="00FE5C24">
              <w:rPr>
                <w:rFonts w:ascii="Arial" w:hAnsi="Arial" w:cs="Arial"/>
                <w:sz w:val="18"/>
                <w:szCs w:val="18"/>
              </w:rPr>
              <w:t>(PN</w:t>
            </w:r>
            <w:r w:rsidRPr="00FE5C24">
              <w:rPr>
                <w:rFonts w:ascii="Arial" w:hAnsi="Arial" w:cs="Arial"/>
                <w:spacing w:val="-6"/>
                <w:sz w:val="18"/>
                <w:szCs w:val="18"/>
              </w:rPr>
              <w:t xml:space="preserve"> </w:t>
            </w:r>
            <w:r w:rsidRPr="00FE5C24">
              <w:rPr>
                <w:rFonts w:ascii="Arial" w:hAnsi="Arial" w:cs="Arial"/>
                <w:sz w:val="18"/>
                <w:szCs w:val="18"/>
              </w:rPr>
              <w:t>112)</w:t>
            </w:r>
            <w:r w:rsidRPr="00FE5C24">
              <w:rPr>
                <w:rFonts w:ascii="Arial" w:hAnsi="Arial" w:cs="Arial"/>
                <w:spacing w:val="-6"/>
                <w:sz w:val="18"/>
                <w:szCs w:val="18"/>
              </w:rPr>
              <w:t xml:space="preserve"> </w:t>
            </w:r>
            <w:r w:rsidRPr="00FE5C24">
              <w:rPr>
                <w:rFonts w:ascii="Arial" w:hAnsi="Arial" w:cs="Arial"/>
                <w:sz w:val="18"/>
                <w:szCs w:val="18"/>
              </w:rPr>
              <w:t>:</w:t>
            </w:r>
            <w:r w:rsidRPr="00FE5C24">
              <w:rPr>
                <w:rFonts w:ascii="Arial" w:hAnsi="Arial" w:cs="Arial"/>
                <w:spacing w:val="-7"/>
                <w:sz w:val="18"/>
                <w:szCs w:val="18"/>
              </w:rPr>
              <w:t xml:space="preserve"> </w:t>
            </w:r>
            <w:r w:rsidRPr="00FE5C24">
              <w:rPr>
                <w:rFonts w:ascii="Arial" w:hAnsi="Arial" w:cs="Arial"/>
                <w:spacing w:val="-4"/>
                <w:sz w:val="18"/>
                <w:szCs w:val="18"/>
              </w:rPr>
              <w:t>High</w:t>
            </w:r>
          </w:p>
          <w:p w14:paraId="2E4582D4" w14:textId="77777777" w:rsidR="00470B49" w:rsidRPr="00FE5C24" w:rsidRDefault="00470B49" w:rsidP="00921829">
            <w:pPr>
              <w:pStyle w:val="TableParagraph"/>
              <w:spacing w:before="1"/>
              <w:ind w:left="11"/>
              <w:jc w:val="both"/>
              <w:rPr>
                <w:rFonts w:ascii="Arial" w:hAnsi="Arial" w:cs="Arial"/>
                <w:sz w:val="18"/>
                <w:szCs w:val="18"/>
              </w:rPr>
            </w:pPr>
            <w:r w:rsidRPr="00FE5C24">
              <w:rPr>
                <w:rFonts w:ascii="Arial" w:hAnsi="Arial" w:cs="Arial"/>
                <w:sz w:val="18"/>
                <w:szCs w:val="18"/>
              </w:rPr>
              <w:t>Strength</w:t>
            </w:r>
            <w:r w:rsidRPr="00FE5C24">
              <w:rPr>
                <w:rFonts w:ascii="Arial" w:hAnsi="Arial" w:cs="Arial"/>
                <w:spacing w:val="-9"/>
                <w:sz w:val="18"/>
                <w:szCs w:val="18"/>
              </w:rPr>
              <w:t xml:space="preserve"> </w:t>
            </w:r>
            <w:r w:rsidRPr="00FE5C24">
              <w:rPr>
                <w:rFonts w:ascii="Arial" w:hAnsi="Arial" w:cs="Arial"/>
                <w:sz w:val="18"/>
                <w:szCs w:val="18"/>
              </w:rPr>
              <w:t>Alloy</w:t>
            </w:r>
            <w:r w:rsidRPr="00FE5C24">
              <w:rPr>
                <w:rFonts w:ascii="Arial" w:hAnsi="Arial" w:cs="Arial"/>
                <w:spacing w:val="-9"/>
                <w:sz w:val="18"/>
                <w:szCs w:val="18"/>
              </w:rPr>
              <w:t xml:space="preserve"> </w:t>
            </w:r>
            <w:r w:rsidRPr="00FE5C24">
              <w:rPr>
                <w:rFonts w:ascii="Arial" w:hAnsi="Arial" w:cs="Arial"/>
                <w:spacing w:val="-4"/>
                <w:sz w:val="18"/>
                <w:szCs w:val="18"/>
              </w:rPr>
              <w:t>Steel</w:t>
            </w:r>
          </w:p>
        </w:tc>
        <w:tc>
          <w:tcPr>
            <w:tcW w:w="2836" w:type="dxa"/>
            <w:vMerge/>
            <w:tcBorders>
              <w:top w:val="nil"/>
            </w:tcBorders>
            <w:vAlign w:val="center"/>
          </w:tcPr>
          <w:p w14:paraId="3BB8DC14" w14:textId="77777777" w:rsidR="00470B49" w:rsidRPr="00FE5C24" w:rsidRDefault="00470B49" w:rsidP="00921829">
            <w:pPr>
              <w:ind w:left="143"/>
              <w:jc w:val="both"/>
              <w:rPr>
                <w:rFonts w:ascii="Arial" w:hAnsi="Arial" w:cs="Arial"/>
                <w:sz w:val="18"/>
                <w:szCs w:val="18"/>
              </w:rPr>
            </w:pPr>
          </w:p>
        </w:tc>
      </w:tr>
      <w:tr w:rsidR="00470B49" w:rsidRPr="00FE5C24" w14:paraId="0B5B2C18" w14:textId="77777777" w:rsidTr="00FE5C24">
        <w:trPr>
          <w:trHeight w:val="570"/>
        </w:trPr>
        <w:tc>
          <w:tcPr>
            <w:tcW w:w="2266" w:type="dxa"/>
            <w:vMerge/>
            <w:tcBorders>
              <w:top w:val="nil"/>
            </w:tcBorders>
            <w:vAlign w:val="center"/>
          </w:tcPr>
          <w:p w14:paraId="4A49491F"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78870898" w14:textId="77777777" w:rsidR="00470B49" w:rsidRPr="00FE5C24" w:rsidRDefault="00470B49" w:rsidP="00921829">
            <w:pPr>
              <w:pStyle w:val="TableParagraph"/>
              <w:spacing w:before="42"/>
              <w:ind w:left="11"/>
              <w:jc w:val="both"/>
              <w:rPr>
                <w:rFonts w:ascii="Arial" w:hAnsi="Arial" w:cs="Arial"/>
                <w:sz w:val="18"/>
                <w:szCs w:val="18"/>
              </w:rPr>
            </w:pPr>
            <w:r w:rsidRPr="00FE5C24">
              <w:rPr>
                <w:rFonts w:ascii="Arial" w:hAnsi="Arial" w:cs="Arial"/>
                <w:sz w:val="18"/>
                <w:szCs w:val="18"/>
              </w:rPr>
              <w:t>EXTERNAL</w:t>
            </w:r>
            <w:r w:rsidRPr="00FE5C24">
              <w:rPr>
                <w:rFonts w:ascii="Arial" w:hAnsi="Arial" w:cs="Arial"/>
                <w:spacing w:val="-6"/>
                <w:sz w:val="18"/>
                <w:szCs w:val="18"/>
              </w:rPr>
              <w:t xml:space="preserve"> </w:t>
            </w:r>
            <w:r w:rsidRPr="00FE5C24">
              <w:rPr>
                <w:rFonts w:ascii="Arial" w:hAnsi="Arial" w:cs="Arial"/>
                <w:sz w:val="18"/>
                <w:szCs w:val="18"/>
              </w:rPr>
              <w:t>ENERGY</w:t>
            </w:r>
            <w:r w:rsidRPr="00FE5C24">
              <w:rPr>
                <w:rFonts w:ascii="Arial" w:hAnsi="Arial" w:cs="Arial"/>
                <w:spacing w:val="-8"/>
                <w:sz w:val="18"/>
                <w:szCs w:val="18"/>
              </w:rPr>
              <w:t xml:space="preserve"> </w:t>
            </w:r>
            <w:r w:rsidRPr="00FE5C24">
              <w:rPr>
                <w:rFonts w:ascii="Arial" w:hAnsi="Arial" w:cs="Arial"/>
                <w:sz w:val="18"/>
                <w:szCs w:val="18"/>
              </w:rPr>
              <w:t>ABSORBER</w:t>
            </w:r>
            <w:r w:rsidRPr="00FE5C24">
              <w:rPr>
                <w:rFonts w:ascii="Arial" w:hAnsi="Arial" w:cs="Arial"/>
                <w:spacing w:val="-5"/>
                <w:sz w:val="18"/>
                <w:szCs w:val="18"/>
              </w:rPr>
              <w:t xml:space="preserve"> </w:t>
            </w:r>
            <w:r w:rsidRPr="00FE5C24">
              <w:rPr>
                <w:rFonts w:ascii="Arial" w:hAnsi="Arial" w:cs="Arial"/>
                <w:sz w:val="18"/>
                <w:szCs w:val="18"/>
              </w:rPr>
              <w:t>{PN</w:t>
            </w:r>
            <w:r w:rsidRPr="00FE5C24">
              <w:rPr>
                <w:rFonts w:ascii="Arial" w:hAnsi="Arial" w:cs="Arial"/>
                <w:spacing w:val="-6"/>
                <w:sz w:val="18"/>
                <w:szCs w:val="18"/>
              </w:rPr>
              <w:t xml:space="preserve"> </w:t>
            </w:r>
            <w:r w:rsidRPr="00FE5C24">
              <w:rPr>
                <w:rFonts w:ascii="Arial" w:hAnsi="Arial" w:cs="Arial"/>
                <w:sz w:val="18"/>
                <w:szCs w:val="18"/>
              </w:rPr>
              <w:t>600</w:t>
            </w:r>
            <w:r w:rsidRPr="00FE5C24">
              <w:rPr>
                <w:rFonts w:ascii="Arial" w:hAnsi="Arial" w:cs="Arial"/>
                <w:spacing w:val="-7"/>
                <w:sz w:val="18"/>
                <w:szCs w:val="18"/>
              </w:rPr>
              <w:t xml:space="preserve"> </w:t>
            </w:r>
            <w:r w:rsidRPr="00FE5C24">
              <w:rPr>
                <w:rFonts w:ascii="Arial" w:hAnsi="Arial" w:cs="Arial"/>
                <w:sz w:val="18"/>
                <w:szCs w:val="18"/>
              </w:rPr>
              <w:t>(S)}</w:t>
            </w:r>
            <w:r w:rsidRPr="00FE5C24">
              <w:rPr>
                <w:rFonts w:ascii="Arial" w:hAnsi="Arial" w:cs="Arial"/>
                <w:spacing w:val="-7"/>
                <w:sz w:val="18"/>
                <w:szCs w:val="18"/>
              </w:rPr>
              <w:t xml:space="preserve"> </w:t>
            </w:r>
            <w:r w:rsidRPr="00FE5C24">
              <w:rPr>
                <w:rFonts w:ascii="Arial" w:hAnsi="Arial" w:cs="Arial"/>
                <w:sz w:val="18"/>
                <w:szCs w:val="18"/>
              </w:rPr>
              <w:t>:</w:t>
            </w:r>
            <w:r w:rsidRPr="00FE5C24">
              <w:rPr>
                <w:rFonts w:ascii="Arial" w:hAnsi="Arial" w:cs="Arial"/>
                <w:spacing w:val="-4"/>
                <w:sz w:val="18"/>
                <w:szCs w:val="18"/>
              </w:rPr>
              <w:t xml:space="preserve"> Tear</w:t>
            </w:r>
          </w:p>
          <w:p w14:paraId="6F61A35B" w14:textId="77777777" w:rsidR="00470B49" w:rsidRPr="00FE5C24" w:rsidRDefault="00470B49" w:rsidP="00921829">
            <w:pPr>
              <w:pStyle w:val="TableParagraph"/>
              <w:spacing w:before="1"/>
              <w:ind w:left="11"/>
              <w:jc w:val="both"/>
              <w:rPr>
                <w:rFonts w:ascii="Arial" w:hAnsi="Arial" w:cs="Arial"/>
                <w:sz w:val="18"/>
                <w:szCs w:val="18"/>
              </w:rPr>
            </w:pPr>
            <w:r w:rsidRPr="00FE5C24">
              <w:rPr>
                <w:rFonts w:ascii="Arial" w:hAnsi="Arial" w:cs="Arial"/>
                <w:sz w:val="18"/>
                <w:szCs w:val="18"/>
              </w:rPr>
              <w:t>Webbing</w:t>
            </w:r>
            <w:r w:rsidRPr="00FE5C24">
              <w:rPr>
                <w:rFonts w:ascii="Arial" w:hAnsi="Arial" w:cs="Arial"/>
                <w:spacing w:val="-5"/>
                <w:sz w:val="18"/>
                <w:szCs w:val="18"/>
              </w:rPr>
              <w:t xml:space="preserve"> </w:t>
            </w:r>
            <w:r w:rsidRPr="00FE5C24">
              <w:rPr>
                <w:rFonts w:ascii="Arial" w:hAnsi="Arial" w:cs="Arial"/>
                <w:sz w:val="18"/>
                <w:szCs w:val="18"/>
              </w:rPr>
              <w:t>:</w:t>
            </w:r>
            <w:r w:rsidRPr="00FE5C24">
              <w:rPr>
                <w:rFonts w:ascii="Arial" w:hAnsi="Arial" w:cs="Arial"/>
                <w:spacing w:val="-4"/>
                <w:sz w:val="18"/>
                <w:szCs w:val="18"/>
              </w:rPr>
              <w:t xml:space="preserve"> </w:t>
            </w:r>
            <w:r w:rsidRPr="00FE5C24">
              <w:rPr>
                <w:rFonts w:ascii="Arial" w:hAnsi="Arial" w:cs="Arial"/>
                <w:spacing w:val="-2"/>
                <w:sz w:val="18"/>
                <w:szCs w:val="18"/>
              </w:rPr>
              <w:t>Nylon</w:t>
            </w:r>
          </w:p>
        </w:tc>
        <w:tc>
          <w:tcPr>
            <w:tcW w:w="2836" w:type="dxa"/>
            <w:vMerge/>
            <w:tcBorders>
              <w:top w:val="nil"/>
            </w:tcBorders>
            <w:vAlign w:val="center"/>
          </w:tcPr>
          <w:p w14:paraId="0FC4C8E1" w14:textId="77777777" w:rsidR="00470B49" w:rsidRPr="00FE5C24" w:rsidRDefault="00470B49" w:rsidP="00921829">
            <w:pPr>
              <w:ind w:left="143"/>
              <w:jc w:val="both"/>
              <w:rPr>
                <w:rFonts w:ascii="Arial" w:hAnsi="Arial" w:cs="Arial"/>
                <w:sz w:val="18"/>
                <w:szCs w:val="18"/>
              </w:rPr>
            </w:pPr>
          </w:p>
        </w:tc>
      </w:tr>
      <w:tr w:rsidR="00470B49" w:rsidRPr="00FE5C24" w14:paraId="4D616E1B" w14:textId="77777777" w:rsidTr="00FE5C24">
        <w:trPr>
          <w:trHeight w:val="241"/>
        </w:trPr>
        <w:tc>
          <w:tcPr>
            <w:tcW w:w="2266" w:type="dxa"/>
            <w:vMerge/>
            <w:tcBorders>
              <w:top w:val="nil"/>
            </w:tcBorders>
            <w:vAlign w:val="center"/>
          </w:tcPr>
          <w:p w14:paraId="43B74BB7" w14:textId="77777777" w:rsidR="00470B49" w:rsidRPr="00FE5C24" w:rsidRDefault="00470B49" w:rsidP="00921829">
            <w:pPr>
              <w:ind w:left="149" w:hanging="153"/>
              <w:jc w:val="both"/>
              <w:rPr>
                <w:rFonts w:ascii="Arial" w:hAnsi="Arial" w:cs="Arial"/>
                <w:sz w:val="18"/>
                <w:szCs w:val="18"/>
              </w:rPr>
            </w:pPr>
          </w:p>
        </w:tc>
        <w:tc>
          <w:tcPr>
            <w:tcW w:w="4551" w:type="dxa"/>
            <w:vAlign w:val="center"/>
          </w:tcPr>
          <w:p w14:paraId="69E091C1" w14:textId="77777777" w:rsidR="00470B49" w:rsidRPr="00FE5C24" w:rsidRDefault="00470B49" w:rsidP="00921829">
            <w:pPr>
              <w:pStyle w:val="TableParagraph"/>
              <w:spacing w:line="222" w:lineRule="exact"/>
              <w:ind w:left="11"/>
              <w:jc w:val="both"/>
              <w:rPr>
                <w:rFonts w:ascii="Arial" w:hAnsi="Arial" w:cs="Arial"/>
                <w:sz w:val="18"/>
                <w:szCs w:val="18"/>
              </w:rPr>
            </w:pPr>
            <w:r w:rsidRPr="00FE5C24">
              <w:rPr>
                <w:rFonts w:ascii="Arial" w:hAnsi="Arial" w:cs="Arial"/>
                <w:sz w:val="18"/>
                <w:szCs w:val="18"/>
              </w:rPr>
              <w:t>,</w:t>
            </w:r>
            <w:r w:rsidRPr="00FE5C24">
              <w:rPr>
                <w:rFonts w:ascii="Arial" w:hAnsi="Arial" w:cs="Arial"/>
                <w:spacing w:val="-4"/>
                <w:sz w:val="18"/>
                <w:szCs w:val="18"/>
              </w:rPr>
              <w:t xml:space="preserve"> </w:t>
            </w:r>
            <w:r w:rsidRPr="00FE5C24">
              <w:rPr>
                <w:rFonts w:ascii="Arial" w:hAnsi="Arial" w:cs="Arial"/>
                <w:sz w:val="18"/>
                <w:szCs w:val="18"/>
              </w:rPr>
              <w:t>Back</w:t>
            </w:r>
            <w:r w:rsidRPr="00FE5C24">
              <w:rPr>
                <w:rFonts w:ascii="Arial" w:hAnsi="Arial" w:cs="Arial"/>
                <w:spacing w:val="-3"/>
                <w:sz w:val="18"/>
                <w:szCs w:val="18"/>
              </w:rPr>
              <w:t xml:space="preserve"> </w:t>
            </w:r>
            <w:r w:rsidRPr="00FE5C24">
              <w:rPr>
                <w:rFonts w:ascii="Arial" w:hAnsi="Arial" w:cs="Arial"/>
                <w:sz w:val="18"/>
                <w:szCs w:val="18"/>
              </w:rPr>
              <w:t>up</w:t>
            </w:r>
            <w:r w:rsidRPr="00FE5C24">
              <w:rPr>
                <w:rFonts w:ascii="Arial" w:hAnsi="Arial" w:cs="Arial"/>
                <w:spacing w:val="-3"/>
                <w:sz w:val="18"/>
                <w:szCs w:val="18"/>
              </w:rPr>
              <w:t xml:space="preserve"> </w:t>
            </w:r>
            <w:r w:rsidRPr="00FE5C24">
              <w:rPr>
                <w:rFonts w:ascii="Arial" w:hAnsi="Arial" w:cs="Arial"/>
                <w:sz w:val="18"/>
                <w:szCs w:val="18"/>
              </w:rPr>
              <w:t>Webbing</w:t>
            </w:r>
            <w:r w:rsidRPr="00FE5C24">
              <w:rPr>
                <w:rFonts w:ascii="Arial" w:hAnsi="Arial" w:cs="Arial"/>
                <w:spacing w:val="-4"/>
                <w:sz w:val="18"/>
                <w:szCs w:val="18"/>
              </w:rPr>
              <w:t xml:space="preserve"> </w:t>
            </w:r>
            <w:r w:rsidRPr="00FE5C24">
              <w:rPr>
                <w:rFonts w:ascii="Arial" w:hAnsi="Arial" w:cs="Arial"/>
                <w:sz w:val="18"/>
                <w:szCs w:val="18"/>
              </w:rPr>
              <w:t>:</w:t>
            </w:r>
            <w:r w:rsidRPr="00FE5C24">
              <w:rPr>
                <w:rFonts w:ascii="Arial" w:hAnsi="Arial" w:cs="Arial"/>
                <w:spacing w:val="-4"/>
                <w:sz w:val="18"/>
                <w:szCs w:val="18"/>
              </w:rPr>
              <w:t xml:space="preserve"> </w:t>
            </w:r>
            <w:r w:rsidRPr="00FE5C24">
              <w:rPr>
                <w:rFonts w:ascii="Arial" w:hAnsi="Arial" w:cs="Arial"/>
                <w:spacing w:val="-2"/>
                <w:sz w:val="18"/>
                <w:szCs w:val="18"/>
              </w:rPr>
              <w:t>Polyester</w:t>
            </w:r>
          </w:p>
        </w:tc>
        <w:tc>
          <w:tcPr>
            <w:tcW w:w="2836" w:type="dxa"/>
            <w:vMerge/>
            <w:tcBorders>
              <w:top w:val="nil"/>
            </w:tcBorders>
            <w:vAlign w:val="center"/>
          </w:tcPr>
          <w:p w14:paraId="674496FE" w14:textId="77777777" w:rsidR="00470B49" w:rsidRPr="00FE5C24" w:rsidRDefault="00470B49" w:rsidP="00921829">
            <w:pPr>
              <w:ind w:left="143"/>
              <w:jc w:val="both"/>
              <w:rPr>
                <w:rFonts w:ascii="Arial" w:hAnsi="Arial" w:cs="Arial"/>
                <w:sz w:val="18"/>
                <w:szCs w:val="18"/>
              </w:rPr>
            </w:pPr>
          </w:p>
        </w:tc>
      </w:tr>
      <w:tr w:rsidR="00470B49" w:rsidRPr="00FE5C24" w14:paraId="5A2146E4" w14:textId="77777777" w:rsidTr="00FE5C24">
        <w:trPr>
          <w:trHeight w:val="489"/>
        </w:trPr>
        <w:tc>
          <w:tcPr>
            <w:tcW w:w="2266" w:type="dxa"/>
            <w:vAlign w:val="center"/>
          </w:tcPr>
          <w:p w14:paraId="2DC9E7DD" w14:textId="77777777" w:rsidR="00470B49" w:rsidRPr="00FE5C24" w:rsidRDefault="00470B49" w:rsidP="00921829">
            <w:pPr>
              <w:pStyle w:val="TableParagraph"/>
              <w:spacing w:line="240" w:lineRule="atLeast"/>
              <w:ind w:left="149" w:right="137" w:hanging="153"/>
              <w:jc w:val="both"/>
              <w:rPr>
                <w:rFonts w:ascii="Arial" w:hAnsi="Arial" w:cs="Arial"/>
                <w:sz w:val="18"/>
                <w:szCs w:val="18"/>
              </w:rPr>
            </w:pPr>
            <w:r w:rsidRPr="00FE5C24">
              <w:rPr>
                <w:rFonts w:ascii="Arial" w:hAnsi="Arial" w:cs="Arial"/>
                <w:sz w:val="18"/>
                <w:szCs w:val="18"/>
              </w:rPr>
              <w:t>Fall</w:t>
            </w:r>
            <w:r w:rsidRPr="00FE5C24">
              <w:rPr>
                <w:rFonts w:ascii="Arial" w:hAnsi="Arial" w:cs="Arial"/>
                <w:spacing w:val="-12"/>
                <w:sz w:val="18"/>
                <w:szCs w:val="18"/>
              </w:rPr>
              <w:t xml:space="preserve"> </w:t>
            </w:r>
            <w:r w:rsidRPr="00FE5C24">
              <w:rPr>
                <w:rFonts w:ascii="Arial" w:hAnsi="Arial" w:cs="Arial"/>
                <w:sz w:val="18"/>
                <w:szCs w:val="18"/>
              </w:rPr>
              <w:t>Protection</w:t>
            </w:r>
            <w:r w:rsidRPr="00FE5C24">
              <w:rPr>
                <w:rFonts w:ascii="Arial" w:hAnsi="Arial" w:cs="Arial"/>
                <w:spacing w:val="-11"/>
                <w:sz w:val="18"/>
                <w:szCs w:val="18"/>
              </w:rPr>
              <w:t xml:space="preserve"> </w:t>
            </w:r>
            <w:r w:rsidRPr="00FE5C24">
              <w:rPr>
                <w:rFonts w:ascii="Arial" w:hAnsi="Arial" w:cs="Arial"/>
                <w:sz w:val="18"/>
                <w:szCs w:val="18"/>
              </w:rPr>
              <w:t>Gears</w:t>
            </w:r>
            <w:r w:rsidRPr="00FE5C24">
              <w:rPr>
                <w:rFonts w:ascii="Arial" w:hAnsi="Arial" w:cs="Arial"/>
                <w:spacing w:val="-11"/>
                <w:sz w:val="18"/>
                <w:szCs w:val="18"/>
              </w:rPr>
              <w:t xml:space="preserve"> </w:t>
            </w:r>
            <w:r w:rsidRPr="00FE5C24">
              <w:rPr>
                <w:rFonts w:ascii="Arial" w:hAnsi="Arial" w:cs="Arial"/>
                <w:sz w:val="18"/>
                <w:szCs w:val="18"/>
              </w:rPr>
              <w:t>- Alu Trolley</w:t>
            </w:r>
          </w:p>
        </w:tc>
        <w:tc>
          <w:tcPr>
            <w:tcW w:w="4551" w:type="dxa"/>
            <w:vAlign w:val="center"/>
          </w:tcPr>
          <w:p w14:paraId="35D0CBE6" w14:textId="77777777" w:rsidR="00470B49" w:rsidRPr="00FE5C24" w:rsidRDefault="00470B49" w:rsidP="00921829">
            <w:pPr>
              <w:pStyle w:val="TableParagraph"/>
              <w:spacing w:before="123"/>
              <w:ind w:left="11"/>
              <w:jc w:val="both"/>
              <w:rPr>
                <w:rFonts w:ascii="Arial" w:hAnsi="Arial" w:cs="Arial"/>
                <w:sz w:val="18"/>
                <w:szCs w:val="18"/>
              </w:rPr>
            </w:pPr>
            <w:r w:rsidRPr="00FE5C24">
              <w:rPr>
                <w:rFonts w:ascii="Arial" w:hAnsi="Arial" w:cs="Arial"/>
                <w:sz w:val="18"/>
                <w:szCs w:val="18"/>
              </w:rPr>
              <w:t>SS</w:t>
            </w:r>
            <w:r w:rsidRPr="00FE5C24">
              <w:rPr>
                <w:rFonts w:ascii="Arial" w:hAnsi="Arial" w:cs="Arial"/>
                <w:spacing w:val="-4"/>
                <w:sz w:val="18"/>
                <w:szCs w:val="18"/>
              </w:rPr>
              <w:t xml:space="preserve"> </w:t>
            </w:r>
            <w:r w:rsidRPr="00FE5C24">
              <w:rPr>
                <w:rFonts w:ascii="Arial" w:hAnsi="Arial" w:cs="Arial"/>
                <w:spacing w:val="-5"/>
                <w:sz w:val="18"/>
                <w:szCs w:val="18"/>
              </w:rPr>
              <w:t>316</w:t>
            </w:r>
          </w:p>
        </w:tc>
        <w:tc>
          <w:tcPr>
            <w:tcW w:w="2836" w:type="dxa"/>
            <w:vAlign w:val="center"/>
          </w:tcPr>
          <w:p w14:paraId="262AFC64" w14:textId="77777777" w:rsidR="00470B49" w:rsidRPr="00FE5C24" w:rsidRDefault="00470B49" w:rsidP="00921829">
            <w:pPr>
              <w:pStyle w:val="TableParagraph"/>
              <w:spacing w:before="123"/>
              <w:ind w:left="143"/>
              <w:jc w:val="both"/>
              <w:rPr>
                <w:rFonts w:ascii="Arial" w:hAnsi="Arial" w:cs="Arial"/>
                <w:sz w:val="18"/>
                <w:szCs w:val="18"/>
              </w:rPr>
            </w:pPr>
            <w:r w:rsidRPr="00FE5C24">
              <w:rPr>
                <w:rFonts w:ascii="Arial" w:hAnsi="Arial" w:cs="Arial"/>
                <w:sz w:val="18"/>
                <w:szCs w:val="18"/>
              </w:rPr>
              <w:t>EN</w:t>
            </w:r>
            <w:r w:rsidRPr="00FE5C24">
              <w:rPr>
                <w:rFonts w:ascii="Arial" w:hAnsi="Arial" w:cs="Arial"/>
                <w:spacing w:val="-7"/>
                <w:sz w:val="18"/>
                <w:szCs w:val="18"/>
              </w:rPr>
              <w:t xml:space="preserve"> </w:t>
            </w:r>
            <w:r w:rsidRPr="00FE5C24">
              <w:rPr>
                <w:rFonts w:ascii="Arial" w:hAnsi="Arial" w:cs="Arial"/>
                <w:sz w:val="18"/>
                <w:szCs w:val="18"/>
              </w:rPr>
              <w:t>353-</w:t>
            </w:r>
            <w:r w:rsidRPr="00FE5C24">
              <w:rPr>
                <w:rFonts w:ascii="Arial" w:hAnsi="Arial" w:cs="Arial"/>
                <w:spacing w:val="-2"/>
                <w:sz w:val="18"/>
                <w:szCs w:val="18"/>
              </w:rPr>
              <w:t>1:2014</w:t>
            </w:r>
          </w:p>
        </w:tc>
      </w:tr>
      <w:tr w:rsidR="00470B49" w:rsidRPr="00FE5C24" w14:paraId="71470E9F" w14:textId="77777777" w:rsidTr="00FE5C24">
        <w:trPr>
          <w:trHeight w:val="1221"/>
        </w:trPr>
        <w:tc>
          <w:tcPr>
            <w:tcW w:w="2266" w:type="dxa"/>
            <w:vAlign w:val="center"/>
          </w:tcPr>
          <w:p w14:paraId="49A98C5E" w14:textId="77777777" w:rsidR="00470B49" w:rsidRPr="00FE5C24" w:rsidRDefault="00470B49" w:rsidP="00921829">
            <w:pPr>
              <w:pStyle w:val="TableParagraph"/>
              <w:spacing w:before="1"/>
              <w:ind w:left="149" w:right="333" w:hanging="153"/>
              <w:jc w:val="both"/>
              <w:rPr>
                <w:rFonts w:ascii="Arial" w:hAnsi="Arial" w:cs="Arial"/>
                <w:sz w:val="18"/>
                <w:szCs w:val="18"/>
              </w:rPr>
            </w:pPr>
            <w:r w:rsidRPr="00FE5C24">
              <w:rPr>
                <w:rFonts w:ascii="Arial" w:hAnsi="Arial" w:cs="Arial"/>
                <w:sz w:val="18"/>
                <w:szCs w:val="18"/>
              </w:rPr>
              <w:t>Fall Protection Gears- High step shoes/HIGHSTEP</w:t>
            </w:r>
            <w:r w:rsidRPr="00FE5C24">
              <w:rPr>
                <w:rFonts w:ascii="Arial" w:hAnsi="Arial" w:cs="Arial"/>
                <w:spacing w:val="-12"/>
                <w:sz w:val="18"/>
                <w:szCs w:val="18"/>
              </w:rPr>
              <w:t xml:space="preserve"> </w:t>
            </w:r>
            <w:r w:rsidRPr="00FE5C24">
              <w:rPr>
                <w:rFonts w:ascii="Arial" w:hAnsi="Arial" w:cs="Arial"/>
                <w:sz w:val="18"/>
                <w:szCs w:val="18"/>
              </w:rPr>
              <w:t>EASY along with High Step</w:t>
            </w:r>
          </w:p>
          <w:p w14:paraId="087ACF70" w14:textId="77777777" w:rsidR="00470B49" w:rsidRPr="00FE5C24" w:rsidRDefault="00470B49" w:rsidP="00921829">
            <w:pPr>
              <w:pStyle w:val="TableParagraph"/>
              <w:spacing w:before="1" w:line="223" w:lineRule="exact"/>
              <w:ind w:left="149" w:hanging="153"/>
              <w:jc w:val="both"/>
              <w:rPr>
                <w:rFonts w:ascii="Arial" w:hAnsi="Arial" w:cs="Arial"/>
                <w:sz w:val="18"/>
                <w:szCs w:val="18"/>
              </w:rPr>
            </w:pPr>
            <w:r w:rsidRPr="00FE5C24">
              <w:rPr>
                <w:rFonts w:ascii="Arial" w:hAnsi="Arial" w:cs="Arial"/>
                <w:spacing w:val="-2"/>
                <w:sz w:val="18"/>
                <w:szCs w:val="18"/>
              </w:rPr>
              <w:t>Protector(trolley)</w:t>
            </w:r>
          </w:p>
        </w:tc>
        <w:tc>
          <w:tcPr>
            <w:tcW w:w="4551" w:type="dxa"/>
            <w:vAlign w:val="center"/>
          </w:tcPr>
          <w:p w14:paraId="052E48DF" w14:textId="77777777" w:rsidR="00470B49" w:rsidRPr="00FE5C24" w:rsidRDefault="00470B49" w:rsidP="00921829">
            <w:pPr>
              <w:pStyle w:val="TableParagraph"/>
              <w:ind w:left="11"/>
              <w:jc w:val="both"/>
              <w:rPr>
                <w:rFonts w:ascii="Arial" w:hAnsi="Arial" w:cs="Arial"/>
                <w:sz w:val="18"/>
                <w:szCs w:val="18"/>
              </w:rPr>
            </w:pPr>
            <w:r w:rsidRPr="00FE5C24">
              <w:rPr>
                <w:rFonts w:ascii="Arial" w:hAnsi="Arial" w:cs="Arial"/>
                <w:sz w:val="18"/>
                <w:szCs w:val="18"/>
              </w:rPr>
              <w:t>As</w:t>
            </w:r>
            <w:r w:rsidRPr="00FE5C24">
              <w:rPr>
                <w:rFonts w:ascii="Arial" w:hAnsi="Arial" w:cs="Arial"/>
                <w:spacing w:val="-6"/>
                <w:sz w:val="18"/>
                <w:szCs w:val="18"/>
              </w:rPr>
              <w:t xml:space="preserve"> </w:t>
            </w:r>
            <w:r w:rsidRPr="00FE5C24">
              <w:rPr>
                <w:rFonts w:ascii="Arial" w:hAnsi="Arial" w:cs="Arial"/>
                <w:sz w:val="18"/>
                <w:szCs w:val="18"/>
              </w:rPr>
              <w:t>per</w:t>
            </w:r>
            <w:r w:rsidRPr="00FE5C24">
              <w:rPr>
                <w:rFonts w:ascii="Arial" w:hAnsi="Arial" w:cs="Arial"/>
                <w:spacing w:val="-4"/>
                <w:sz w:val="18"/>
                <w:szCs w:val="18"/>
              </w:rPr>
              <w:t xml:space="preserve"> </w:t>
            </w:r>
            <w:r w:rsidRPr="00FE5C24">
              <w:rPr>
                <w:rFonts w:ascii="Arial" w:hAnsi="Arial" w:cs="Arial"/>
                <w:sz w:val="18"/>
                <w:szCs w:val="18"/>
              </w:rPr>
              <w:t>HighSetp</w:t>
            </w:r>
            <w:r w:rsidRPr="00FE5C24">
              <w:rPr>
                <w:rFonts w:ascii="Arial" w:hAnsi="Arial" w:cs="Arial"/>
                <w:spacing w:val="-3"/>
                <w:sz w:val="18"/>
                <w:szCs w:val="18"/>
              </w:rPr>
              <w:t xml:space="preserve"> </w:t>
            </w:r>
            <w:r w:rsidRPr="00FE5C24">
              <w:rPr>
                <w:rFonts w:ascii="Arial" w:hAnsi="Arial" w:cs="Arial"/>
                <w:spacing w:val="-4"/>
                <w:sz w:val="18"/>
                <w:szCs w:val="18"/>
              </w:rPr>
              <w:t>Norms</w:t>
            </w:r>
          </w:p>
        </w:tc>
        <w:tc>
          <w:tcPr>
            <w:tcW w:w="2836" w:type="dxa"/>
            <w:vAlign w:val="center"/>
          </w:tcPr>
          <w:p w14:paraId="79BA0B0E" w14:textId="77777777" w:rsidR="00470B49" w:rsidRPr="00FE5C24" w:rsidRDefault="00470B49" w:rsidP="00921829">
            <w:pPr>
              <w:pStyle w:val="TableParagraph"/>
              <w:ind w:left="143"/>
              <w:jc w:val="both"/>
              <w:rPr>
                <w:rFonts w:ascii="Arial" w:hAnsi="Arial" w:cs="Arial"/>
                <w:sz w:val="18"/>
                <w:szCs w:val="18"/>
              </w:rPr>
            </w:pPr>
            <w:r w:rsidRPr="00FE5C24">
              <w:rPr>
                <w:rFonts w:ascii="Arial" w:hAnsi="Arial" w:cs="Arial"/>
                <w:sz w:val="18"/>
                <w:szCs w:val="18"/>
              </w:rPr>
              <w:t>As</w:t>
            </w:r>
            <w:r w:rsidRPr="00FE5C24">
              <w:rPr>
                <w:rFonts w:ascii="Arial" w:hAnsi="Arial" w:cs="Arial"/>
                <w:spacing w:val="-6"/>
                <w:sz w:val="18"/>
                <w:szCs w:val="18"/>
              </w:rPr>
              <w:t xml:space="preserve"> </w:t>
            </w:r>
            <w:r w:rsidRPr="00FE5C24">
              <w:rPr>
                <w:rFonts w:ascii="Arial" w:hAnsi="Arial" w:cs="Arial"/>
                <w:sz w:val="18"/>
                <w:szCs w:val="18"/>
              </w:rPr>
              <w:t>per</w:t>
            </w:r>
            <w:r w:rsidRPr="00FE5C24">
              <w:rPr>
                <w:rFonts w:ascii="Arial" w:hAnsi="Arial" w:cs="Arial"/>
                <w:spacing w:val="-4"/>
                <w:sz w:val="18"/>
                <w:szCs w:val="18"/>
              </w:rPr>
              <w:t xml:space="preserve"> </w:t>
            </w:r>
            <w:r w:rsidRPr="00FE5C24">
              <w:rPr>
                <w:rFonts w:ascii="Arial" w:hAnsi="Arial" w:cs="Arial"/>
                <w:sz w:val="18"/>
                <w:szCs w:val="18"/>
              </w:rPr>
              <w:t>HighSetp</w:t>
            </w:r>
            <w:r w:rsidRPr="00FE5C24">
              <w:rPr>
                <w:rFonts w:ascii="Arial" w:hAnsi="Arial" w:cs="Arial"/>
                <w:spacing w:val="-3"/>
                <w:sz w:val="18"/>
                <w:szCs w:val="18"/>
              </w:rPr>
              <w:t xml:space="preserve"> </w:t>
            </w:r>
            <w:r w:rsidRPr="00FE5C24">
              <w:rPr>
                <w:rFonts w:ascii="Arial" w:hAnsi="Arial" w:cs="Arial"/>
                <w:spacing w:val="-4"/>
                <w:sz w:val="18"/>
                <w:szCs w:val="18"/>
              </w:rPr>
              <w:t>Norms</w:t>
            </w:r>
          </w:p>
        </w:tc>
      </w:tr>
    </w:tbl>
    <w:p w14:paraId="4E08D163" w14:textId="77777777" w:rsidR="00470B49" w:rsidRPr="00835632" w:rsidRDefault="00470B49" w:rsidP="00921829">
      <w:pPr>
        <w:pStyle w:val="BodyText"/>
        <w:spacing w:before="11"/>
        <w:ind w:hanging="153"/>
        <w:jc w:val="both"/>
        <w:rPr>
          <w:rFonts w:ascii="Arial" w:hAnsi="Arial" w:cs="Arial"/>
        </w:rPr>
      </w:pPr>
    </w:p>
    <w:p w14:paraId="4355A4E5"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Issuance</w:t>
      </w:r>
      <w:r w:rsidRPr="00835632">
        <w:rPr>
          <w:rFonts w:ascii="Arial" w:hAnsi="Arial" w:cs="Arial"/>
          <w:b/>
          <w:spacing w:val="-6"/>
          <w:sz w:val="22"/>
          <w:szCs w:val="22"/>
        </w:rPr>
        <w:t xml:space="preserve"> </w:t>
      </w:r>
      <w:r w:rsidRPr="00835632">
        <w:rPr>
          <w:rFonts w:ascii="Arial" w:hAnsi="Arial" w:cs="Arial"/>
          <w:b/>
          <w:sz w:val="22"/>
          <w:szCs w:val="22"/>
        </w:rPr>
        <w:t>of</w:t>
      </w:r>
      <w:r w:rsidRPr="00835632">
        <w:rPr>
          <w:rFonts w:ascii="Arial" w:hAnsi="Arial" w:cs="Arial"/>
          <w:b/>
          <w:spacing w:val="-1"/>
          <w:sz w:val="22"/>
          <w:szCs w:val="22"/>
        </w:rPr>
        <w:t xml:space="preserve"> </w:t>
      </w:r>
      <w:r w:rsidRPr="00835632">
        <w:rPr>
          <w:rFonts w:ascii="Arial" w:hAnsi="Arial" w:cs="Arial"/>
          <w:b/>
          <w:sz w:val="22"/>
          <w:szCs w:val="22"/>
        </w:rPr>
        <w:t>need</w:t>
      </w:r>
      <w:r w:rsidRPr="00835632">
        <w:rPr>
          <w:rFonts w:ascii="Arial" w:hAnsi="Arial" w:cs="Arial"/>
          <w:b/>
          <w:spacing w:val="-3"/>
          <w:sz w:val="22"/>
          <w:szCs w:val="22"/>
        </w:rPr>
        <w:t xml:space="preserve"> </w:t>
      </w:r>
      <w:r w:rsidRPr="00835632">
        <w:rPr>
          <w:rFonts w:ascii="Arial" w:hAnsi="Arial" w:cs="Arial"/>
          <w:b/>
          <w:sz w:val="22"/>
          <w:szCs w:val="22"/>
        </w:rPr>
        <w:t>basis</w:t>
      </w:r>
      <w:r w:rsidRPr="00835632">
        <w:rPr>
          <w:rFonts w:ascii="Arial" w:hAnsi="Arial" w:cs="Arial"/>
          <w:b/>
          <w:spacing w:val="40"/>
          <w:sz w:val="22"/>
          <w:szCs w:val="22"/>
        </w:rPr>
        <w:t xml:space="preserve"> </w:t>
      </w:r>
      <w:r w:rsidRPr="00835632">
        <w:rPr>
          <w:rFonts w:ascii="Arial" w:hAnsi="Arial" w:cs="Arial"/>
          <w:b/>
          <w:sz w:val="22"/>
          <w:szCs w:val="22"/>
        </w:rPr>
        <w:t>PPE</w:t>
      </w:r>
      <w:r w:rsidRPr="00835632">
        <w:rPr>
          <w:rFonts w:ascii="Arial" w:hAnsi="Arial" w:cs="Arial"/>
          <w:b/>
          <w:spacing w:val="-2"/>
          <w:sz w:val="22"/>
          <w:szCs w:val="22"/>
        </w:rPr>
        <w:t xml:space="preserve"> </w:t>
      </w:r>
      <w:r w:rsidRPr="00835632">
        <w:rPr>
          <w:rFonts w:ascii="Arial" w:hAnsi="Arial" w:cs="Arial"/>
          <w:b/>
          <w:sz w:val="22"/>
          <w:szCs w:val="22"/>
        </w:rPr>
        <w:t>(</w:t>
      </w:r>
      <w:r w:rsidRPr="00835632">
        <w:rPr>
          <w:rFonts w:ascii="Arial" w:hAnsi="Arial" w:cs="Arial"/>
          <w:b/>
          <w:spacing w:val="-2"/>
          <w:sz w:val="22"/>
          <w:szCs w:val="22"/>
        </w:rPr>
        <w:t xml:space="preserve"> </w:t>
      </w:r>
      <w:r w:rsidRPr="00835632">
        <w:rPr>
          <w:rFonts w:ascii="Arial" w:hAnsi="Arial" w:cs="Arial"/>
          <w:b/>
          <w:sz w:val="22"/>
          <w:szCs w:val="22"/>
        </w:rPr>
        <w:t>Personal</w:t>
      </w:r>
      <w:r w:rsidRPr="00835632">
        <w:rPr>
          <w:rFonts w:ascii="Arial" w:hAnsi="Arial" w:cs="Arial"/>
          <w:b/>
          <w:spacing w:val="-2"/>
          <w:sz w:val="22"/>
          <w:szCs w:val="22"/>
        </w:rPr>
        <w:t xml:space="preserve"> </w:t>
      </w:r>
      <w:r w:rsidRPr="00835632">
        <w:rPr>
          <w:rFonts w:ascii="Arial" w:hAnsi="Arial" w:cs="Arial"/>
          <w:b/>
          <w:sz w:val="22"/>
          <w:szCs w:val="22"/>
        </w:rPr>
        <w:t>Protective</w:t>
      </w:r>
      <w:r w:rsidRPr="00835632">
        <w:rPr>
          <w:rFonts w:ascii="Arial" w:hAnsi="Arial" w:cs="Arial"/>
          <w:b/>
          <w:spacing w:val="-3"/>
          <w:sz w:val="22"/>
          <w:szCs w:val="22"/>
        </w:rPr>
        <w:t xml:space="preserve"> </w:t>
      </w:r>
      <w:r w:rsidRPr="00835632">
        <w:rPr>
          <w:rFonts w:ascii="Arial" w:hAnsi="Arial" w:cs="Arial"/>
          <w:b/>
          <w:sz w:val="22"/>
          <w:szCs w:val="22"/>
        </w:rPr>
        <w:t>Equipment) to</w:t>
      </w:r>
      <w:r w:rsidRPr="00835632">
        <w:rPr>
          <w:rFonts w:ascii="Arial" w:hAnsi="Arial" w:cs="Arial"/>
          <w:b/>
          <w:spacing w:val="-3"/>
          <w:sz w:val="22"/>
          <w:szCs w:val="22"/>
        </w:rPr>
        <w:t xml:space="preserve"> </w:t>
      </w:r>
      <w:r w:rsidRPr="00835632">
        <w:rPr>
          <w:rFonts w:ascii="Arial" w:hAnsi="Arial" w:cs="Arial"/>
          <w:b/>
          <w:sz w:val="22"/>
          <w:szCs w:val="22"/>
        </w:rPr>
        <w:t>each</w:t>
      </w:r>
      <w:r w:rsidRPr="00835632">
        <w:rPr>
          <w:rFonts w:ascii="Arial" w:hAnsi="Arial" w:cs="Arial"/>
          <w:b/>
          <w:spacing w:val="-3"/>
          <w:sz w:val="22"/>
          <w:szCs w:val="22"/>
        </w:rPr>
        <w:t xml:space="preserve"> </w:t>
      </w:r>
      <w:r w:rsidRPr="00835632">
        <w:rPr>
          <w:rFonts w:ascii="Arial" w:hAnsi="Arial" w:cs="Arial"/>
          <w:b/>
          <w:sz w:val="22"/>
          <w:szCs w:val="22"/>
        </w:rPr>
        <w:t>resource</w:t>
      </w:r>
      <w:r w:rsidRPr="00835632">
        <w:rPr>
          <w:rFonts w:ascii="Arial" w:hAnsi="Arial" w:cs="Arial"/>
          <w:b/>
          <w:spacing w:val="-4"/>
          <w:sz w:val="22"/>
          <w:szCs w:val="22"/>
        </w:rPr>
        <w:t xml:space="preserve"> </w:t>
      </w:r>
      <w:r w:rsidRPr="00835632">
        <w:rPr>
          <w:rFonts w:ascii="Arial" w:hAnsi="Arial" w:cs="Arial"/>
          <w:b/>
          <w:sz w:val="22"/>
          <w:szCs w:val="22"/>
        </w:rPr>
        <w:t>(</w:t>
      </w:r>
      <w:r w:rsidRPr="00835632">
        <w:rPr>
          <w:rFonts w:ascii="Arial" w:hAnsi="Arial" w:cs="Arial"/>
          <w:b/>
          <w:spacing w:val="-4"/>
          <w:sz w:val="22"/>
          <w:szCs w:val="22"/>
        </w:rPr>
        <w:t xml:space="preserve"> </w:t>
      </w:r>
      <w:r w:rsidRPr="00835632">
        <w:rPr>
          <w:rFonts w:ascii="Arial" w:hAnsi="Arial" w:cs="Arial"/>
          <w:b/>
          <w:sz w:val="22"/>
          <w:szCs w:val="22"/>
        </w:rPr>
        <w:t>Direct/Indirect)</w:t>
      </w:r>
      <w:r w:rsidRPr="00835632">
        <w:rPr>
          <w:rFonts w:ascii="Arial" w:hAnsi="Arial" w:cs="Arial"/>
          <w:b/>
          <w:spacing w:val="-2"/>
          <w:sz w:val="22"/>
          <w:szCs w:val="22"/>
        </w:rPr>
        <w:t xml:space="preserve"> </w:t>
      </w:r>
      <w:r w:rsidRPr="00835632">
        <w:rPr>
          <w:rFonts w:ascii="Arial" w:hAnsi="Arial" w:cs="Arial"/>
          <w:b/>
          <w:sz w:val="22"/>
          <w:szCs w:val="22"/>
        </w:rPr>
        <w:t>deployed in Field /Site/Facility/Fiber Route</w:t>
      </w:r>
    </w:p>
    <w:p w14:paraId="47A3CE8A" w14:textId="77777777" w:rsidR="00470B49" w:rsidRPr="00835632" w:rsidRDefault="00470B49" w:rsidP="00921829">
      <w:pPr>
        <w:pStyle w:val="BodyText"/>
        <w:spacing w:before="8"/>
        <w:ind w:hanging="153"/>
        <w:jc w:val="both"/>
        <w:rPr>
          <w:rFonts w:ascii="Arial" w:hAnsi="Arial" w:cs="Arial"/>
          <w:b/>
        </w:rPr>
      </w:pPr>
    </w:p>
    <w:p w14:paraId="53561186" w14:textId="3FFC5685" w:rsidR="00470B49" w:rsidRPr="00835632" w:rsidRDefault="00470B49" w:rsidP="00921829">
      <w:pPr>
        <w:pStyle w:val="BodyText"/>
        <w:jc w:val="both"/>
        <w:rPr>
          <w:rFonts w:ascii="Arial" w:hAnsi="Arial" w:cs="Arial"/>
        </w:rPr>
      </w:pPr>
      <w:r w:rsidRPr="00835632">
        <w:rPr>
          <w:rFonts w:ascii="Arial" w:hAnsi="Arial" w:cs="Arial"/>
        </w:rPr>
        <w:t>Service</w:t>
      </w:r>
      <w:r w:rsidRPr="00835632">
        <w:rPr>
          <w:rFonts w:ascii="Arial" w:hAnsi="Arial" w:cs="Arial"/>
          <w:spacing w:val="76"/>
        </w:rPr>
        <w:t xml:space="preserve"> </w:t>
      </w:r>
      <w:r w:rsidRPr="00835632">
        <w:rPr>
          <w:rFonts w:ascii="Arial" w:hAnsi="Arial" w:cs="Arial"/>
        </w:rPr>
        <w:t>provider</w:t>
      </w:r>
      <w:r w:rsidRPr="00835632">
        <w:rPr>
          <w:rFonts w:ascii="Arial" w:hAnsi="Arial" w:cs="Arial"/>
          <w:spacing w:val="78"/>
        </w:rPr>
        <w:t xml:space="preserve"> </w:t>
      </w:r>
      <w:r w:rsidRPr="00835632">
        <w:rPr>
          <w:rFonts w:ascii="Arial" w:hAnsi="Arial" w:cs="Arial"/>
        </w:rPr>
        <w:t>to</w:t>
      </w:r>
      <w:r w:rsidRPr="00835632">
        <w:rPr>
          <w:rFonts w:ascii="Arial" w:hAnsi="Arial" w:cs="Arial"/>
          <w:spacing w:val="55"/>
          <w:w w:val="150"/>
        </w:rPr>
        <w:t xml:space="preserve"> </w:t>
      </w:r>
      <w:r w:rsidRPr="00835632">
        <w:rPr>
          <w:rFonts w:ascii="Arial" w:hAnsi="Arial" w:cs="Arial"/>
        </w:rPr>
        <w:t>provide</w:t>
      </w:r>
      <w:r w:rsidRPr="00835632">
        <w:rPr>
          <w:rFonts w:ascii="Arial" w:hAnsi="Arial" w:cs="Arial"/>
          <w:spacing w:val="55"/>
          <w:w w:val="150"/>
        </w:rPr>
        <w:t xml:space="preserve"> </w:t>
      </w:r>
      <w:r w:rsidRPr="00835632">
        <w:rPr>
          <w:rFonts w:ascii="Arial" w:hAnsi="Arial" w:cs="Arial"/>
        </w:rPr>
        <w:t>Need</w:t>
      </w:r>
      <w:r w:rsidRPr="00835632">
        <w:rPr>
          <w:rFonts w:ascii="Arial" w:hAnsi="Arial" w:cs="Arial"/>
          <w:spacing w:val="77"/>
        </w:rPr>
        <w:t xml:space="preserve"> </w:t>
      </w:r>
      <w:r w:rsidRPr="00835632">
        <w:rPr>
          <w:rFonts w:ascii="Arial" w:hAnsi="Arial" w:cs="Arial"/>
        </w:rPr>
        <w:t>basis</w:t>
      </w:r>
      <w:r w:rsidRPr="00835632">
        <w:rPr>
          <w:rFonts w:ascii="Arial" w:hAnsi="Arial" w:cs="Arial"/>
          <w:spacing w:val="76"/>
        </w:rPr>
        <w:t xml:space="preserve"> </w:t>
      </w:r>
      <w:r w:rsidRPr="00835632">
        <w:rPr>
          <w:rFonts w:ascii="Arial" w:hAnsi="Arial" w:cs="Arial"/>
        </w:rPr>
        <w:t>PPE</w:t>
      </w:r>
      <w:r w:rsidRPr="00835632">
        <w:rPr>
          <w:rFonts w:ascii="Arial" w:hAnsi="Arial" w:cs="Arial"/>
          <w:spacing w:val="55"/>
          <w:w w:val="150"/>
        </w:rPr>
        <w:t xml:space="preserve"> </w:t>
      </w:r>
      <w:r w:rsidRPr="00835632">
        <w:rPr>
          <w:rFonts w:ascii="Arial" w:hAnsi="Arial" w:cs="Arial"/>
        </w:rPr>
        <w:t>to</w:t>
      </w:r>
      <w:r w:rsidRPr="00835632">
        <w:rPr>
          <w:rFonts w:ascii="Arial" w:hAnsi="Arial" w:cs="Arial"/>
          <w:spacing w:val="79"/>
        </w:rPr>
        <w:t xml:space="preserve"> </w:t>
      </w:r>
      <w:r w:rsidRPr="00835632">
        <w:rPr>
          <w:rFonts w:ascii="Arial" w:hAnsi="Arial" w:cs="Arial"/>
        </w:rPr>
        <w:t>each</w:t>
      </w:r>
      <w:r w:rsidRPr="00835632">
        <w:rPr>
          <w:rFonts w:ascii="Arial" w:hAnsi="Arial" w:cs="Arial"/>
          <w:spacing w:val="77"/>
        </w:rPr>
        <w:t xml:space="preserve"> </w:t>
      </w:r>
      <w:r w:rsidRPr="00835632">
        <w:rPr>
          <w:rFonts w:ascii="Arial" w:hAnsi="Arial" w:cs="Arial"/>
        </w:rPr>
        <w:t>resource</w:t>
      </w:r>
      <w:r w:rsidRPr="00835632">
        <w:rPr>
          <w:rFonts w:ascii="Arial" w:hAnsi="Arial" w:cs="Arial"/>
          <w:spacing w:val="55"/>
          <w:w w:val="150"/>
        </w:rPr>
        <w:t xml:space="preserve"> </w:t>
      </w:r>
      <w:r w:rsidRPr="00835632">
        <w:rPr>
          <w:rFonts w:ascii="Arial" w:hAnsi="Arial" w:cs="Arial"/>
        </w:rPr>
        <w:t>(</w:t>
      </w:r>
      <w:r w:rsidRPr="00835632">
        <w:rPr>
          <w:rFonts w:ascii="Arial" w:hAnsi="Arial" w:cs="Arial"/>
          <w:spacing w:val="76"/>
        </w:rPr>
        <w:t xml:space="preserve"> </w:t>
      </w:r>
      <w:r w:rsidRPr="00835632">
        <w:rPr>
          <w:rFonts w:ascii="Arial" w:hAnsi="Arial" w:cs="Arial"/>
        </w:rPr>
        <w:t>Direct/Indirect)</w:t>
      </w:r>
      <w:r w:rsidRPr="00835632">
        <w:rPr>
          <w:rFonts w:ascii="Arial" w:hAnsi="Arial" w:cs="Arial"/>
          <w:spacing w:val="79"/>
        </w:rPr>
        <w:t xml:space="preserve"> </w:t>
      </w:r>
      <w:r w:rsidRPr="00835632">
        <w:rPr>
          <w:rFonts w:ascii="Arial" w:hAnsi="Arial" w:cs="Arial"/>
        </w:rPr>
        <w:t>deployed</w:t>
      </w:r>
      <w:r w:rsidRPr="00835632">
        <w:rPr>
          <w:rFonts w:ascii="Arial" w:hAnsi="Arial" w:cs="Arial"/>
          <w:spacing w:val="79"/>
        </w:rPr>
        <w:t xml:space="preserve"> </w:t>
      </w:r>
      <w:r w:rsidRPr="00835632">
        <w:rPr>
          <w:rFonts w:ascii="Arial" w:hAnsi="Arial" w:cs="Arial"/>
        </w:rPr>
        <w:t>in</w:t>
      </w:r>
      <w:r w:rsidRPr="00835632">
        <w:rPr>
          <w:rFonts w:ascii="Arial" w:hAnsi="Arial" w:cs="Arial"/>
          <w:spacing w:val="77"/>
        </w:rPr>
        <w:t xml:space="preserve"> </w:t>
      </w:r>
      <w:r w:rsidRPr="00835632">
        <w:rPr>
          <w:rFonts w:ascii="Arial" w:hAnsi="Arial" w:cs="Arial"/>
          <w:spacing w:val="-2"/>
        </w:rPr>
        <w:t>Field</w:t>
      </w:r>
      <w:r w:rsidRPr="00835632">
        <w:rPr>
          <w:rFonts w:ascii="Arial" w:hAnsi="Arial" w:cs="Arial"/>
        </w:rPr>
        <w:t>/Site/Facility/Fiber</w:t>
      </w:r>
      <w:r w:rsidRPr="00835632">
        <w:rPr>
          <w:rFonts w:ascii="Arial" w:hAnsi="Arial" w:cs="Arial"/>
          <w:spacing w:val="-6"/>
        </w:rPr>
        <w:t xml:space="preserve"> </w:t>
      </w:r>
      <w:r w:rsidRPr="00835632">
        <w:rPr>
          <w:rFonts w:ascii="Arial" w:hAnsi="Arial" w:cs="Arial"/>
        </w:rPr>
        <w:t>Route as</w:t>
      </w:r>
      <w:r w:rsidRPr="00835632">
        <w:rPr>
          <w:rFonts w:ascii="Arial" w:hAnsi="Arial" w:cs="Arial"/>
          <w:spacing w:val="-4"/>
        </w:rPr>
        <w:t xml:space="preserve"> </w:t>
      </w:r>
      <w:r w:rsidRPr="00835632">
        <w:rPr>
          <w:rFonts w:ascii="Arial" w:hAnsi="Arial" w:cs="Arial"/>
        </w:rPr>
        <w:t>per</w:t>
      </w:r>
      <w:r w:rsidRPr="00835632">
        <w:rPr>
          <w:rFonts w:ascii="Arial" w:hAnsi="Arial" w:cs="Arial"/>
          <w:spacing w:val="-3"/>
        </w:rPr>
        <w:t xml:space="preserve"> </w:t>
      </w:r>
      <w:r w:rsidRPr="00835632">
        <w:rPr>
          <w:rFonts w:ascii="Arial" w:hAnsi="Arial" w:cs="Arial"/>
        </w:rPr>
        <w:t>below</w:t>
      </w:r>
      <w:r w:rsidRPr="00835632">
        <w:rPr>
          <w:rFonts w:ascii="Arial" w:hAnsi="Arial" w:cs="Arial"/>
          <w:spacing w:val="-6"/>
        </w:rPr>
        <w:t xml:space="preserve"> </w:t>
      </w:r>
      <w:r w:rsidRPr="00835632">
        <w:rPr>
          <w:rFonts w:ascii="Arial" w:hAnsi="Arial" w:cs="Arial"/>
        </w:rPr>
        <w:t>matrix</w:t>
      </w:r>
      <w:r w:rsidRPr="00835632">
        <w:rPr>
          <w:rFonts w:ascii="Arial" w:hAnsi="Arial" w:cs="Arial"/>
          <w:spacing w:val="-1"/>
        </w:rPr>
        <w:t xml:space="preserve"> </w:t>
      </w:r>
      <w:r w:rsidRPr="00835632">
        <w:rPr>
          <w:rFonts w:ascii="Arial" w:hAnsi="Arial" w:cs="Arial"/>
        </w:rPr>
        <w:t>and</w:t>
      </w:r>
      <w:r w:rsidRPr="00835632">
        <w:rPr>
          <w:rFonts w:ascii="Arial" w:hAnsi="Arial" w:cs="Arial"/>
          <w:spacing w:val="-6"/>
        </w:rPr>
        <w:t xml:space="preserve"> </w:t>
      </w:r>
      <w:r w:rsidRPr="00835632">
        <w:rPr>
          <w:rFonts w:ascii="Arial" w:hAnsi="Arial" w:cs="Arial"/>
        </w:rPr>
        <w:t>ensure</w:t>
      </w:r>
      <w:r w:rsidRPr="00835632">
        <w:rPr>
          <w:rFonts w:ascii="Arial" w:hAnsi="Arial" w:cs="Arial"/>
          <w:spacing w:val="-4"/>
        </w:rPr>
        <w:t xml:space="preserve"> </w:t>
      </w:r>
      <w:r w:rsidRPr="00835632">
        <w:rPr>
          <w:rFonts w:ascii="Arial" w:hAnsi="Arial" w:cs="Arial"/>
        </w:rPr>
        <w:t>PPE</w:t>
      </w:r>
      <w:r w:rsidRPr="00835632">
        <w:rPr>
          <w:rFonts w:ascii="Arial" w:hAnsi="Arial" w:cs="Arial"/>
          <w:spacing w:val="-3"/>
        </w:rPr>
        <w:t xml:space="preserve"> </w:t>
      </w:r>
      <w:r w:rsidRPr="00835632">
        <w:rPr>
          <w:rFonts w:ascii="Arial" w:hAnsi="Arial" w:cs="Arial"/>
        </w:rPr>
        <w:t>usage</w:t>
      </w:r>
      <w:r w:rsidRPr="00835632">
        <w:rPr>
          <w:rFonts w:ascii="Arial" w:hAnsi="Arial" w:cs="Arial"/>
          <w:spacing w:val="-3"/>
        </w:rPr>
        <w:t xml:space="preserve"> </w:t>
      </w:r>
      <w:r w:rsidRPr="00835632">
        <w:rPr>
          <w:rFonts w:ascii="Arial" w:hAnsi="Arial" w:cs="Arial"/>
        </w:rPr>
        <w:t>in</w:t>
      </w:r>
      <w:r w:rsidRPr="00835632">
        <w:rPr>
          <w:rFonts w:ascii="Arial" w:hAnsi="Arial" w:cs="Arial"/>
          <w:spacing w:val="-4"/>
        </w:rPr>
        <w:t xml:space="preserve"> </w:t>
      </w:r>
      <w:r w:rsidRPr="00835632">
        <w:rPr>
          <w:rFonts w:ascii="Arial" w:hAnsi="Arial" w:cs="Arial"/>
        </w:rPr>
        <w:t>field</w:t>
      </w:r>
      <w:r w:rsidRPr="00835632">
        <w:rPr>
          <w:rFonts w:ascii="Arial" w:hAnsi="Arial" w:cs="Arial"/>
          <w:spacing w:val="-5"/>
        </w:rPr>
        <w:t xml:space="preserve"> </w:t>
      </w:r>
      <w:r w:rsidRPr="00835632">
        <w:rPr>
          <w:rFonts w:ascii="Arial" w:hAnsi="Arial" w:cs="Arial"/>
        </w:rPr>
        <w:t>by</w:t>
      </w:r>
      <w:r w:rsidRPr="00835632">
        <w:rPr>
          <w:rFonts w:ascii="Arial" w:hAnsi="Arial" w:cs="Arial"/>
          <w:spacing w:val="-3"/>
        </w:rPr>
        <w:t xml:space="preserve"> </w:t>
      </w:r>
      <w:r w:rsidRPr="00835632">
        <w:rPr>
          <w:rFonts w:ascii="Arial" w:hAnsi="Arial" w:cs="Arial"/>
        </w:rPr>
        <w:t>every</w:t>
      </w:r>
      <w:r w:rsidRPr="00835632">
        <w:rPr>
          <w:rFonts w:ascii="Arial" w:hAnsi="Arial" w:cs="Arial"/>
          <w:spacing w:val="-3"/>
        </w:rPr>
        <w:t xml:space="preserve"> </w:t>
      </w:r>
      <w:r w:rsidRPr="00835632">
        <w:rPr>
          <w:rFonts w:ascii="Arial" w:hAnsi="Arial" w:cs="Arial"/>
        </w:rPr>
        <w:t>resource</w:t>
      </w:r>
      <w:r w:rsidRPr="00835632">
        <w:rPr>
          <w:rFonts w:ascii="Arial" w:hAnsi="Arial" w:cs="Arial"/>
          <w:spacing w:val="-6"/>
        </w:rPr>
        <w:t xml:space="preserve"> </w:t>
      </w:r>
      <w:r w:rsidRPr="00835632">
        <w:rPr>
          <w:rFonts w:ascii="Arial" w:hAnsi="Arial" w:cs="Arial"/>
        </w:rPr>
        <w:t>while</w:t>
      </w:r>
      <w:r w:rsidRPr="00835632">
        <w:rPr>
          <w:rFonts w:ascii="Arial" w:hAnsi="Arial" w:cs="Arial"/>
          <w:spacing w:val="-2"/>
        </w:rPr>
        <w:t xml:space="preserve"> </w:t>
      </w:r>
      <w:r w:rsidRPr="00835632">
        <w:rPr>
          <w:rFonts w:ascii="Arial" w:hAnsi="Arial" w:cs="Arial"/>
        </w:rPr>
        <w:t>at</w:t>
      </w:r>
      <w:r w:rsidRPr="00835632">
        <w:rPr>
          <w:rFonts w:ascii="Arial" w:hAnsi="Arial" w:cs="Arial"/>
          <w:spacing w:val="-6"/>
        </w:rPr>
        <w:t xml:space="preserve"> </w:t>
      </w:r>
      <w:r w:rsidRPr="00835632">
        <w:rPr>
          <w:rFonts w:ascii="Arial" w:hAnsi="Arial" w:cs="Arial"/>
          <w:spacing w:val="-4"/>
        </w:rPr>
        <w:t>job.</w:t>
      </w:r>
    </w:p>
    <w:p w14:paraId="27EB10BB" w14:textId="77777777" w:rsidR="00470B49" w:rsidRDefault="00470B49" w:rsidP="00921829">
      <w:pPr>
        <w:pStyle w:val="BodyText"/>
        <w:ind w:hanging="153"/>
        <w:jc w:val="both"/>
        <w:rPr>
          <w:rFonts w:ascii="Arial" w:hAnsi="Arial" w:cs="Arial"/>
        </w:rPr>
      </w:pPr>
    </w:p>
    <w:p w14:paraId="6C68EB80" w14:textId="77777777" w:rsidR="00FF031B" w:rsidRDefault="00FF031B" w:rsidP="00921829">
      <w:pPr>
        <w:pStyle w:val="BodyText"/>
        <w:ind w:hanging="153"/>
        <w:jc w:val="both"/>
        <w:rPr>
          <w:rFonts w:ascii="Arial" w:hAnsi="Arial" w:cs="Arial"/>
        </w:rPr>
      </w:pPr>
    </w:p>
    <w:p w14:paraId="240515BA" w14:textId="77777777" w:rsidR="00FF031B" w:rsidRDefault="00FF031B" w:rsidP="00921829">
      <w:pPr>
        <w:pStyle w:val="BodyText"/>
        <w:ind w:hanging="153"/>
        <w:jc w:val="both"/>
        <w:rPr>
          <w:rFonts w:ascii="Arial" w:hAnsi="Arial" w:cs="Arial"/>
        </w:rPr>
      </w:pPr>
    </w:p>
    <w:p w14:paraId="36976E6E" w14:textId="77777777" w:rsidR="00FF031B" w:rsidRPr="00835632" w:rsidRDefault="00FF031B" w:rsidP="00921829">
      <w:pPr>
        <w:pStyle w:val="BodyText"/>
        <w:ind w:hanging="153"/>
        <w:jc w:val="both"/>
        <w:rPr>
          <w:rFonts w:ascii="Arial" w:hAnsi="Arial" w:cs="Arial"/>
        </w:rPr>
      </w:pPr>
    </w:p>
    <w:p w14:paraId="7FEDA19C" w14:textId="77777777" w:rsidR="00470B49" w:rsidRPr="00835632" w:rsidRDefault="00470B49" w:rsidP="00921829">
      <w:pPr>
        <w:pStyle w:val="BodyText"/>
        <w:spacing w:before="10"/>
        <w:ind w:hanging="153"/>
        <w:jc w:val="both"/>
        <w:rPr>
          <w:rFonts w:ascii="Arial" w:hAnsi="Arial" w:cs="Arial"/>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6"/>
        <w:gridCol w:w="2288"/>
        <w:gridCol w:w="2859"/>
        <w:gridCol w:w="3824"/>
      </w:tblGrid>
      <w:tr w:rsidR="00470B49" w:rsidRPr="00835632" w14:paraId="27DE0232" w14:textId="77777777" w:rsidTr="00DA7FC3">
        <w:trPr>
          <w:trHeight w:val="600"/>
        </w:trPr>
        <w:tc>
          <w:tcPr>
            <w:tcW w:w="1376" w:type="dxa"/>
            <w:shd w:val="clear" w:color="auto" w:fill="D9D9D9"/>
            <w:vAlign w:val="center"/>
          </w:tcPr>
          <w:p w14:paraId="5A5DC90B" w14:textId="77777777" w:rsidR="00470B49" w:rsidRPr="00835632" w:rsidRDefault="00470B49" w:rsidP="00921829">
            <w:pPr>
              <w:pStyle w:val="TableParagraph"/>
              <w:spacing w:before="164"/>
              <w:ind w:left="107" w:firstLine="42"/>
              <w:jc w:val="both"/>
              <w:rPr>
                <w:rFonts w:ascii="Arial" w:hAnsi="Arial" w:cs="Arial"/>
              </w:rPr>
            </w:pPr>
            <w:r w:rsidRPr="00835632">
              <w:rPr>
                <w:rFonts w:ascii="Arial" w:hAnsi="Arial" w:cs="Arial"/>
                <w:spacing w:val="-5"/>
              </w:rPr>
              <w:t>PPE</w:t>
            </w:r>
          </w:p>
        </w:tc>
        <w:tc>
          <w:tcPr>
            <w:tcW w:w="2288" w:type="dxa"/>
            <w:shd w:val="clear" w:color="auto" w:fill="D9D9D9"/>
            <w:vAlign w:val="center"/>
          </w:tcPr>
          <w:p w14:paraId="5AF69013" w14:textId="77777777" w:rsidR="00470B49" w:rsidRPr="00835632" w:rsidRDefault="00470B49" w:rsidP="00921829">
            <w:pPr>
              <w:pStyle w:val="TableParagraph"/>
              <w:spacing w:before="30"/>
              <w:ind w:left="107" w:hanging="47"/>
              <w:jc w:val="both"/>
              <w:rPr>
                <w:rFonts w:ascii="Arial" w:hAnsi="Arial" w:cs="Arial"/>
              </w:rPr>
            </w:pPr>
            <w:r w:rsidRPr="00835632">
              <w:rPr>
                <w:rFonts w:ascii="Arial" w:hAnsi="Arial" w:cs="Arial"/>
              </w:rPr>
              <w:t>To</w:t>
            </w:r>
            <w:r w:rsidRPr="00835632">
              <w:rPr>
                <w:rFonts w:ascii="Arial" w:hAnsi="Arial" w:cs="Arial"/>
                <w:spacing w:val="-11"/>
              </w:rPr>
              <w:t xml:space="preserve"> </w:t>
            </w:r>
            <w:r w:rsidRPr="00835632">
              <w:rPr>
                <w:rFonts w:ascii="Arial" w:hAnsi="Arial" w:cs="Arial"/>
              </w:rPr>
              <w:t>be</w:t>
            </w:r>
            <w:r w:rsidRPr="00835632">
              <w:rPr>
                <w:rFonts w:ascii="Arial" w:hAnsi="Arial" w:cs="Arial"/>
                <w:spacing w:val="-13"/>
              </w:rPr>
              <w:t xml:space="preserve"> </w:t>
            </w:r>
            <w:r w:rsidRPr="00835632">
              <w:rPr>
                <w:rFonts w:ascii="Arial" w:hAnsi="Arial" w:cs="Arial"/>
              </w:rPr>
              <w:t>issued</w:t>
            </w:r>
            <w:r w:rsidRPr="00835632">
              <w:rPr>
                <w:rFonts w:ascii="Arial" w:hAnsi="Arial" w:cs="Arial"/>
                <w:spacing w:val="-12"/>
              </w:rPr>
              <w:t xml:space="preserve"> </w:t>
            </w:r>
            <w:r w:rsidRPr="00835632">
              <w:rPr>
                <w:rFonts w:ascii="Arial" w:hAnsi="Arial" w:cs="Arial"/>
              </w:rPr>
              <w:t xml:space="preserve">to </w:t>
            </w:r>
            <w:r w:rsidRPr="00835632">
              <w:rPr>
                <w:rFonts w:ascii="Arial" w:hAnsi="Arial" w:cs="Arial"/>
                <w:spacing w:val="-2"/>
              </w:rPr>
              <w:t>Resources</w:t>
            </w:r>
          </w:p>
        </w:tc>
        <w:tc>
          <w:tcPr>
            <w:tcW w:w="2859" w:type="dxa"/>
            <w:shd w:val="clear" w:color="auto" w:fill="D9D9D9"/>
            <w:vAlign w:val="center"/>
          </w:tcPr>
          <w:p w14:paraId="40020404" w14:textId="77777777" w:rsidR="00470B49" w:rsidRPr="00835632" w:rsidRDefault="00470B49" w:rsidP="00921829">
            <w:pPr>
              <w:pStyle w:val="TableParagraph"/>
              <w:spacing w:before="164"/>
              <w:ind w:left="107" w:hanging="73"/>
              <w:jc w:val="both"/>
              <w:rPr>
                <w:rFonts w:ascii="Arial" w:hAnsi="Arial" w:cs="Arial"/>
              </w:rPr>
            </w:pPr>
            <w:r w:rsidRPr="00835632">
              <w:rPr>
                <w:rFonts w:ascii="Arial" w:hAnsi="Arial" w:cs="Arial"/>
                <w:spacing w:val="-2"/>
              </w:rPr>
              <w:t>Need/Situation</w:t>
            </w:r>
          </w:p>
        </w:tc>
        <w:tc>
          <w:tcPr>
            <w:tcW w:w="3824" w:type="dxa"/>
            <w:shd w:val="clear" w:color="auto" w:fill="D9D9D9"/>
            <w:vAlign w:val="center"/>
          </w:tcPr>
          <w:p w14:paraId="2860E280" w14:textId="77777777" w:rsidR="00470B49" w:rsidRPr="00835632" w:rsidRDefault="00470B49" w:rsidP="00921829">
            <w:pPr>
              <w:pStyle w:val="TableParagraph"/>
              <w:spacing w:before="164"/>
              <w:ind w:left="107" w:firstLine="52"/>
              <w:jc w:val="both"/>
              <w:rPr>
                <w:rFonts w:ascii="Arial" w:hAnsi="Arial" w:cs="Arial"/>
              </w:rPr>
            </w:pPr>
            <w:r w:rsidRPr="00835632">
              <w:rPr>
                <w:rFonts w:ascii="Arial" w:hAnsi="Arial" w:cs="Arial"/>
                <w:spacing w:val="-2"/>
              </w:rPr>
              <w:t>Purpose</w:t>
            </w:r>
          </w:p>
        </w:tc>
      </w:tr>
      <w:tr w:rsidR="00470B49" w:rsidRPr="00835632" w14:paraId="006F87D6" w14:textId="77777777" w:rsidTr="00DA7FC3">
        <w:trPr>
          <w:trHeight w:val="805"/>
        </w:trPr>
        <w:tc>
          <w:tcPr>
            <w:tcW w:w="1376" w:type="dxa"/>
            <w:vAlign w:val="center"/>
          </w:tcPr>
          <w:p w14:paraId="0B070CC3" w14:textId="77777777" w:rsidR="00470B49" w:rsidRPr="00835632" w:rsidRDefault="00470B49" w:rsidP="00921829">
            <w:pPr>
              <w:pStyle w:val="TableParagraph"/>
              <w:spacing w:before="11"/>
              <w:ind w:firstLine="42"/>
              <w:jc w:val="both"/>
              <w:rPr>
                <w:rFonts w:ascii="Arial" w:hAnsi="Arial" w:cs="Arial"/>
              </w:rPr>
            </w:pPr>
          </w:p>
          <w:p w14:paraId="28814B17" w14:textId="77777777" w:rsidR="00470B49" w:rsidRPr="00835632" w:rsidRDefault="00470B49" w:rsidP="00921829">
            <w:pPr>
              <w:pStyle w:val="TableParagraph"/>
              <w:ind w:left="107" w:firstLine="42"/>
              <w:jc w:val="both"/>
              <w:rPr>
                <w:rFonts w:ascii="Arial" w:hAnsi="Arial" w:cs="Arial"/>
              </w:rPr>
            </w:pPr>
            <w:r w:rsidRPr="00835632">
              <w:rPr>
                <w:rFonts w:ascii="Arial" w:hAnsi="Arial" w:cs="Arial"/>
              </w:rPr>
              <w:t>GUM</w:t>
            </w:r>
            <w:r w:rsidRPr="00835632">
              <w:rPr>
                <w:rFonts w:ascii="Arial" w:hAnsi="Arial" w:cs="Arial"/>
                <w:spacing w:val="1"/>
              </w:rPr>
              <w:t xml:space="preserve"> </w:t>
            </w:r>
            <w:r w:rsidRPr="00835632">
              <w:rPr>
                <w:rFonts w:ascii="Arial" w:hAnsi="Arial" w:cs="Arial"/>
                <w:spacing w:val="-4"/>
              </w:rPr>
              <w:t>Boot</w:t>
            </w:r>
          </w:p>
        </w:tc>
        <w:tc>
          <w:tcPr>
            <w:tcW w:w="2288" w:type="dxa"/>
            <w:vAlign w:val="center"/>
          </w:tcPr>
          <w:p w14:paraId="032A7851" w14:textId="77777777" w:rsidR="00470B49" w:rsidRPr="00835632" w:rsidRDefault="00470B49" w:rsidP="00921829">
            <w:pPr>
              <w:pStyle w:val="TableParagraph"/>
              <w:spacing w:before="133"/>
              <w:ind w:left="107" w:hanging="47"/>
              <w:jc w:val="both"/>
              <w:rPr>
                <w:rFonts w:ascii="Arial" w:hAnsi="Arial" w:cs="Arial"/>
              </w:rPr>
            </w:pPr>
            <w:r w:rsidRPr="00835632">
              <w:rPr>
                <w:rFonts w:ascii="Arial" w:hAnsi="Arial" w:cs="Arial"/>
              </w:rPr>
              <w:t>Each</w:t>
            </w:r>
            <w:r w:rsidRPr="00835632">
              <w:rPr>
                <w:rFonts w:ascii="Arial" w:hAnsi="Arial" w:cs="Arial"/>
                <w:spacing w:val="-13"/>
              </w:rPr>
              <w:t xml:space="preserve"> </w:t>
            </w:r>
            <w:r w:rsidRPr="00835632">
              <w:rPr>
                <w:rFonts w:ascii="Arial" w:hAnsi="Arial" w:cs="Arial"/>
              </w:rPr>
              <w:t>Resource</w:t>
            </w:r>
            <w:r w:rsidRPr="00835632">
              <w:rPr>
                <w:rFonts w:ascii="Arial" w:hAnsi="Arial" w:cs="Arial"/>
                <w:spacing w:val="-12"/>
              </w:rPr>
              <w:t xml:space="preserve"> </w:t>
            </w:r>
            <w:r w:rsidRPr="00835632">
              <w:rPr>
                <w:rFonts w:ascii="Arial" w:hAnsi="Arial" w:cs="Arial"/>
              </w:rPr>
              <w:t xml:space="preserve">( </w:t>
            </w:r>
            <w:r w:rsidRPr="00835632">
              <w:rPr>
                <w:rFonts w:ascii="Arial" w:hAnsi="Arial" w:cs="Arial"/>
                <w:spacing w:val="-2"/>
              </w:rPr>
              <w:t>Direct/Indirect)</w:t>
            </w:r>
          </w:p>
        </w:tc>
        <w:tc>
          <w:tcPr>
            <w:tcW w:w="2859" w:type="dxa"/>
            <w:vAlign w:val="center"/>
          </w:tcPr>
          <w:p w14:paraId="0F566F6E" w14:textId="7D8C1F5D" w:rsidR="00470B49" w:rsidRPr="00835632" w:rsidRDefault="00470B49" w:rsidP="00921829">
            <w:pPr>
              <w:pStyle w:val="TableParagraph"/>
              <w:ind w:left="107" w:right="630" w:hanging="73"/>
              <w:jc w:val="both"/>
              <w:rPr>
                <w:rFonts w:ascii="Arial" w:hAnsi="Arial" w:cs="Arial"/>
              </w:rPr>
            </w:pPr>
            <w:r w:rsidRPr="00835632">
              <w:rPr>
                <w:rFonts w:ascii="Arial" w:hAnsi="Arial" w:cs="Arial"/>
              </w:rPr>
              <w:t>WaterLogged site/Route/Flood</w:t>
            </w:r>
            <w:r w:rsidRPr="00835632">
              <w:rPr>
                <w:rFonts w:ascii="Arial" w:hAnsi="Arial" w:cs="Arial"/>
                <w:spacing w:val="-13"/>
              </w:rPr>
              <w:t xml:space="preserve"> </w:t>
            </w:r>
            <w:r w:rsidRPr="00835632">
              <w:rPr>
                <w:rFonts w:ascii="Arial" w:hAnsi="Arial" w:cs="Arial"/>
              </w:rPr>
              <w:t>Prone</w:t>
            </w:r>
          </w:p>
          <w:p w14:paraId="01FD84B1" w14:textId="77777777" w:rsidR="00470B49" w:rsidRPr="00835632" w:rsidRDefault="00470B49" w:rsidP="00921829">
            <w:pPr>
              <w:pStyle w:val="TableParagraph"/>
              <w:spacing w:line="249" w:lineRule="exact"/>
              <w:ind w:left="107" w:hanging="73"/>
              <w:jc w:val="both"/>
              <w:rPr>
                <w:rFonts w:ascii="Arial" w:hAnsi="Arial" w:cs="Arial"/>
              </w:rPr>
            </w:pPr>
            <w:r w:rsidRPr="00835632">
              <w:rPr>
                <w:rFonts w:ascii="Arial" w:hAnsi="Arial" w:cs="Arial"/>
              </w:rPr>
              <w:t>area/Monsoon</w:t>
            </w:r>
            <w:r w:rsidRPr="00835632">
              <w:rPr>
                <w:rFonts w:ascii="Arial" w:hAnsi="Arial" w:cs="Arial"/>
                <w:spacing w:val="-7"/>
              </w:rPr>
              <w:t xml:space="preserve"> </w:t>
            </w:r>
            <w:r w:rsidRPr="00835632">
              <w:rPr>
                <w:rFonts w:ascii="Arial" w:hAnsi="Arial" w:cs="Arial"/>
                <w:spacing w:val="-2"/>
              </w:rPr>
              <w:t>Season</w:t>
            </w:r>
          </w:p>
        </w:tc>
        <w:tc>
          <w:tcPr>
            <w:tcW w:w="3824" w:type="dxa"/>
            <w:vAlign w:val="center"/>
          </w:tcPr>
          <w:p w14:paraId="75D8277B" w14:textId="77777777" w:rsidR="00470B49" w:rsidRPr="00835632" w:rsidRDefault="00470B49" w:rsidP="00921829">
            <w:pPr>
              <w:pStyle w:val="TableParagraph"/>
              <w:spacing w:before="133"/>
              <w:ind w:left="107" w:right="122" w:firstLine="52"/>
              <w:jc w:val="both"/>
              <w:rPr>
                <w:rFonts w:ascii="Arial" w:hAnsi="Arial" w:cs="Arial"/>
              </w:rPr>
            </w:pPr>
            <w:r w:rsidRPr="00835632">
              <w:rPr>
                <w:rFonts w:ascii="Arial" w:hAnsi="Arial" w:cs="Arial"/>
              </w:rPr>
              <w:t>To</w:t>
            </w:r>
            <w:r w:rsidRPr="00835632">
              <w:rPr>
                <w:rFonts w:ascii="Arial" w:hAnsi="Arial" w:cs="Arial"/>
                <w:spacing w:val="-10"/>
              </w:rPr>
              <w:t xml:space="preserve"> </w:t>
            </w:r>
            <w:r w:rsidRPr="00835632">
              <w:rPr>
                <w:rFonts w:ascii="Arial" w:hAnsi="Arial" w:cs="Arial"/>
              </w:rPr>
              <w:t>Protect</w:t>
            </w:r>
            <w:r w:rsidRPr="00835632">
              <w:rPr>
                <w:rFonts w:ascii="Arial" w:hAnsi="Arial" w:cs="Arial"/>
                <w:spacing w:val="-9"/>
              </w:rPr>
              <w:t xml:space="preserve"> </w:t>
            </w:r>
            <w:r w:rsidRPr="00835632">
              <w:rPr>
                <w:rFonts w:ascii="Arial" w:hAnsi="Arial" w:cs="Arial"/>
              </w:rPr>
              <w:t>from</w:t>
            </w:r>
            <w:r w:rsidRPr="00835632">
              <w:rPr>
                <w:rFonts w:ascii="Arial" w:hAnsi="Arial" w:cs="Arial"/>
                <w:spacing w:val="-9"/>
              </w:rPr>
              <w:t xml:space="preserve"> </w:t>
            </w:r>
            <w:r w:rsidRPr="00835632">
              <w:rPr>
                <w:rFonts w:ascii="Arial" w:hAnsi="Arial" w:cs="Arial"/>
              </w:rPr>
              <w:t>Snakes,</w:t>
            </w:r>
            <w:r w:rsidRPr="00835632">
              <w:rPr>
                <w:rFonts w:ascii="Arial" w:hAnsi="Arial" w:cs="Arial"/>
                <w:spacing w:val="-9"/>
              </w:rPr>
              <w:t xml:space="preserve"> </w:t>
            </w:r>
            <w:r w:rsidRPr="00835632">
              <w:rPr>
                <w:rFonts w:ascii="Arial" w:hAnsi="Arial" w:cs="Arial"/>
              </w:rPr>
              <w:t xml:space="preserve">Electrocution </w:t>
            </w:r>
            <w:r w:rsidRPr="00835632">
              <w:rPr>
                <w:rFonts w:ascii="Arial" w:hAnsi="Arial" w:cs="Arial"/>
                <w:spacing w:val="-4"/>
              </w:rPr>
              <w:t>etc.</w:t>
            </w:r>
          </w:p>
        </w:tc>
      </w:tr>
      <w:tr w:rsidR="00470B49" w:rsidRPr="00835632" w14:paraId="7F82C7E8" w14:textId="77777777" w:rsidTr="00DA7FC3">
        <w:trPr>
          <w:trHeight w:val="805"/>
        </w:trPr>
        <w:tc>
          <w:tcPr>
            <w:tcW w:w="1376" w:type="dxa"/>
            <w:vAlign w:val="center"/>
          </w:tcPr>
          <w:p w14:paraId="51BAC162" w14:textId="77777777" w:rsidR="00470B49" w:rsidRPr="00835632" w:rsidRDefault="00470B49" w:rsidP="00921829">
            <w:pPr>
              <w:pStyle w:val="TableParagraph"/>
              <w:spacing w:before="11"/>
              <w:ind w:firstLine="42"/>
              <w:jc w:val="both"/>
              <w:rPr>
                <w:rFonts w:ascii="Arial" w:hAnsi="Arial" w:cs="Arial"/>
              </w:rPr>
            </w:pPr>
          </w:p>
          <w:p w14:paraId="04999FA1" w14:textId="77777777" w:rsidR="00470B49" w:rsidRPr="00835632" w:rsidRDefault="00470B49" w:rsidP="00921829">
            <w:pPr>
              <w:pStyle w:val="TableParagraph"/>
              <w:ind w:left="107" w:firstLine="42"/>
              <w:jc w:val="both"/>
              <w:rPr>
                <w:rFonts w:ascii="Arial" w:hAnsi="Arial" w:cs="Arial"/>
              </w:rPr>
            </w:pPr>
            <w:r w:rsidRPr="00835632">
              <w:rPr>
                <w:rFonts w:ascii="Arial" w:hAnsi="Arial" w:cs="Arial"/>
                <w:spacing w:val="-2"/>
              </w:rPr>
              <w:t>Raincoat</w:t>
            </w:r>
          </w:p>
        </w:tc>
        <w:tc>
          <w:tcPr>
            <w:tcW w:w="2288" w:type="dxa"/>
            <w:vAlign w:val="center"/>
          </w:tcPr>
          <w:p w14:paraId="148D85F5" w14:textId="77777777" w:rsidR="00470B49" w:rsidRPr="00835632" w:rsidRDefault="00470B49" w:rsidP="00921829">
            <w:pPr>
              <w:pStyle w:val="TableParagraph"/>
              <w:spacing w:before="133"/>
              <w:ind w:left="107" w:hanging="47"/>
              <w:jc w:val="both"/>
              <w:rPr>
                <w:rFonts w:ascii="Arial" w:hAnsi="Arial" w:cs="Arial"/>
              </w:rPr>
            </w:pPr>
            <w:r w:rsidRPr="00835632">
              <w:rPr>
                <w:rFonts w:ascii="Arial" w:hAnsi="Arial" w:cs="Arial"/>
              </w:rPr>
              <w:t>Each</w:t>
            </w:r>
            <w:r w:rsidRPr="00835632">
              <w:rPr>
                <w:rFonts w:ascii="Arial" w:hAnsi="Arial" w:cs="Arial"/>
                <w:spacing w:val="-13"/>
              </w:rPr>
              <w:t xml:space="preserve"> </w:t>
            </w:r>
            <w:r w:rsidRPr="00835632">
              <w:rPr>
                <w:rFonts w:ascii="Arial" w:hAnsi="Arial" w:cs="Arial"/>
              </w:rPr>
              <w:t>Resource</w:t>
            </w:r>
            <w:r w:rsidRPr="00835632">
              <w:rPr>
                <w:rFonts w:ascii="Arial" w:hAnsi="Arial" w:cs="Arial"/>
                <w:spacing w:val="-12"/>
              </w:rPr>
              <w:t xml:space="preserve"> </w:t>
            </w:r>
            <w:r w:rsidRPr="00835632">
              <w:rPr>
                <w:rFonts w:ascii="Arial" w:hAnsi="Arial" w:cs="Arial"/>
              </w:rPr>
              <w:t xml:space="preserve">( </w:t>
            </w:r>
            <w:r w:rsidRPr="00835632">
              <w:rPr>
                <w:rFonts w:ascii="Arial" w:hAnsi="Arial" w:cs="Arial"/>
                <w:spacing w:val="-2"/>
              </w:rPr>
              <w:t>Direct/Indirect)</w:t>
            </w:r>
          </w:p>
        </w:tc>
        <w:tc>
          <w:tcPr>
            <w:tcW w:w="2859" w:type="dxa"/>
            <w:vAlign w:val="center"/>
          </w:tcPr>
          <w:p w14:paraId="1458D0C3" w14:textId="1CE59BA7" w:rsidR="00470B49" w:rsidRPr="00835632" w:rsidRDefault="00470B49" w:rsidP="00921829">
            <w:pPr>
              <w:pStyle w:val="TableParagraph"/>
              <w:ind w:left="107" w:hanging="73"/>
              <w:jc w:val="both"/>
              <w:rPr>
                <w:rFonts w:ascii="Arial" w:hAnsi="Arial" w:cs="Arial"/>
              </w:rPr>
            </w:pPr>
            <w:r w:rsidRPr="00835632">
              <w:rPr>
                <w:rFonts w:ascii="Arial" w:hAnsi="Arial" w:cs="Arial"/>
              </w:rPr>
              <w:t>WaterLogged site/Route/Flood</w:t>
            </w:r>
            <w:r w:rsidRPr="00835632">
              <w:rPr>
                <w:rFonts w:ascii="Arial" w:hAnsi="Arial" w:cs="Arial"/>
                <w:spacing w:val="-13"/>
              </w:rPr>
              <w:t xml:space="preserve"> </w:t>
            </w:r>
            <w:r w:rsidRPr="00835632">
              <w:rPr>
                <w:rFonts w:ascii="Arial" w:hAnsi="Arial" w:cs="Arial"/>
              </w:rPr>
              <w:t>Prone</w:t>
            </w:r>
            <w:r w:rsidRPr="00835632">
              <w:rPr>
                <w:rFonts w:ascii="Arial" w:hAnsi="Arial" w:cs="Arial"/>
                <w:spacing w:val="-12"/>
              </w:rPr>
              <w:t xml:space="preserve"> </w:t>
            </w:r>
            <w:r w:rsidRPr="00835632">
              <w:rPr>
                <w:rFonts w:ascii="Arial" w:hAnsi="Arial" w:cs="Arial"/>
              </w:rPr>
              <w:t>area/</w:t>
            </w:r>
          </w:p>
          <w:p w14:paraId="2E4D8AA1" w14:textId="77777777" w:rsidR="00470B49" w:rsidRPr="00835632" w:rsidRDefault="00470B49" w:rsidP="00921829">
            <w:pPr>
              <w:pStyle w:val="TableParagraph"/>
              <w:spacing w:line="249" w:lineRule="exact"/>
              <w:ind w:left="107" w:hanging="73"/>
              <w:jc w:val="both"/>
              <w:rPr>
                <w:rFonts w:ascii="Arial" w:hAnsi="Arial" w:cs="Arial"/>
              </w:rPr>
            </w:pPr>
            <w:r w:rsidRPr="00835632">
              <w:rPr>
                <w:rFonts w:ascii="Arial" w:hAnsi="Arial" w:cs="Arial"/>
              </w:rPr>
              <w:t>Monsoon</w:t>
            </w:r>
            <w:r w:rsidRPr="00835632">
              <w:rPr>
                <w:rFonts w:ascii="Arial" w:hAnsi="Arial" w:cs="Arial"/>
                <w:spacing w:val="-5"/>
              </w:rPr>
              <w:t xml:space="preserve"> </w:t>
            </w:r>
            <w:r w:rsidRPr="00835632">
              <w:rPr>
                <w:rFonts w:ascii="Arial" w:hAnsi="Arial" w:cs="Arial"/>
                <w:spacing w:val="-2"/>
              </w:rPr>
              <w:t>Season</w:t>
            </w:r>
          </w:p>
        </w:tc>
        <w:tc>
          <w:tcPr>
            <w:tcW w:w="3824" w:type="dxa"/>
            <w:vAlign w:val="center"/>
          </w:tcPr>
          <w:p w14:paraId="6FCC0865" w14:textId="77777777" w:rsidR="00470B49" w:rsidRPr="00835632" w:rsidRDefault="00470B49" w:rsidP="00921829">
            <w:pPr>
              <w:pStyle w:val="TableParagraph"/>
              <w:spacing w:before="11"/>
              <w:ind w:firstLine="52"/>
              <w:jc w:val="both"/>
              <w:rPr>
                <w:rFonts w:ascii="Arial" w:hAnsi="Arial" w:cs="Arial"/>
              </w:rPr>
            </w:pPr>
          </w:p>
          <w:p w14:paraId="016AF698" w14:textId="77777777" w:rsidR="00470B49" w:rsidRPr="00835632" w:rsidRDefault="00470B49" w:rsidP="00921829">
            <w:pPr>
              <w:pStyle w:val="TableParagraph"/>
              <w:ind w:left="107" w:firstLine="52"/>
              <w:jc w:val="both"/>
              <w:rPr>
                <w:rFonts w:ascii="Arial" w:hAnsi="Arial" w:cs="Arial"/>
              </w:rPr>
            </w:pPr>
            <w:r w:rsidRPr="00835632">
              <w:rPr>
                <w:rFonts w:ascii="Arial" w:hAnsi="Arial" w:cs="Arial"/>
              </w:rPr>
              <w:t>To</w:t>
            </w:r>
            <w:r w:rsidRPr="00835632">
              <w:rPr>
                <w:rFonts w:ascii="Arial" w:hAnsi="Arial" w:cs="Arial"/>
                <w:spacing w:val="-5"/>
              </w:rPr>
              <w:t xml:space="preserve"> </w:t>
            </w:r>
            <w:r w:rsidRPr="00835632">
              <w:rPr>
                <w:rFonts w:ascii="Arial" w:hAnsi="Arial" w:cs="Arial"/>
              </w:rPr>
              <w:t>Protect</w:t>
            </w:r>
            <w:r w:rsidRPr="00835632">
              <w:rPr>
                <w:rFonts w:ascii="Arial" w:hAnsi="Arial" w:cs="Arial"/>
                <w:spacing w:val="-3"/>
              </w:rPr>
              <w:t xml:space="preserve"> </w:t>
            </w:r>
            <w:r w:rsidRPr="00835632">
              <w:rPr>
                <w:rFonts w:ascii="Arial" w:hAnsi="Arial" w:cs="Arial"/>
              </w:rPr>
              <w:t>from</w:t>
            </w:r>
            <w:r w:rsidRPr="00835632">
              <w:rPr>
                <w:rFonts w:ascii="Arial" w:hAnsi="Arial" w:cs="Arial"/>
                <w:spacing w:val="-2"/>
              </w:rPr>
              <w:t xml:space="preserve"> Rain/Water</w:t>
            </w:r>
          </w:p>
        </w:tc>
      </w:tr>
      <w:tr w:rsidR="00470B49" w:rsidRPr="00835632" w14:paraId="1E0AFDFB" w14:textId="77777777" w:rsidTr="00DA7FC3">
        <w:trPr>
          <w:trHeight w:val="599"/>
        </w:trPr>
        <w:tc>
          <w:tcPr>
            <w:tcW w:w="1376" w:type="dxa"/>
            <w:vAlign w:val="center"/>
          </w:tcPr>
          <w:p w14:paraId="573C134E" w14:textId="77777777" w:rsidR="00470B49" w:rsidRPr="00835632" w:rsidRDefault="00470B49" w:rsidP="00921829">
            <w:pPr>
              <w:pStyle w:val="TableParagraph"/>
              <w:spacing w:before="164"/>
              <w:ind w:left="107" w:firstLine="42"/>
              <w:jc w:val="both"/>
              <w:rPr>
                <w:rFonts w:ascii="Arial" w:hAnsi="Arial" w:cs="Arial"/>
              </w:rPr>
            </w:pPr>
            <w:r w:rsidRPr="00835632">
              <w:rPr>
                <w:rFonts w:ascii="Arial" w:hAnsi="Arial" w:cs="Arial"/>
                <w:spacing w:val="-2"/>
              </w:rPr>
              <w:t>Umbrella</w:t>
            </w:r>
          </w:p>
        </w:tc>
        <w:tc>
          <w:tcPr>
            <w:tcW w:w="2288" w:type="dxa"/>
            <w:vAlign w:val="center"/>
          </w:tcPr>
          <w:p w14:paraId="36BD7EAA" w14:textId="77777777" w:rsidR="00470B49" w:rsidRPr="00835632" w:rsidRDefault="00470B49" w:rsidP="00921829">
            <w:pPr>
              <w:pStyle w:val="TableParagraph"/>
              <w:spacing w:before="30"/>
              <w:ind w:left="107" w:hanging="47"/>
              <w:jc w:val="both"/>
              <w:rPr>
                <w:rFonts w:ascii="Arial" w:hAnsi="Arial" w:cs="Arial"/>
              </w:rPr>
            </w:pPr>
            <w:r w:rsidRPr="00835632">
              <w:rPr>
                <w:rFonts w:ascii="Arial" w:hAnsi="Arial" w:cs="Arial"/>
              </w:rPr>
              <w:t>Each</w:t>
            </w:r>
            <w:r w:rsidRPr="00835632">
              <w:rPr>
                <w:rFonts w:ascii="Arial" w:hAnsi="Arial" w:cs="Arial"/>
                <w:spacing w:val="-13"/>
              </w:rPr>
              <w:t xml:space="preserve"> </w:t>
            </w:r>
            <w:r w:rsidRPr="00835632">
              <w:rPr>
                <w:rFonts w:ascii="Arial" w:hAnsi="Arial" w:cs="Arial"/>
              </w:rPr>
              <w:t>Resource</w:t>
            </w:r>
            <w:r w:rsidRPr="00835632">
              <w:rPr>
                <w:rFonts w:ascii="Arial" w:hAnsi="Arial" w:cs="Arial"/>
                <w:spacing w:val="-12"/>
              </w:rPr>
              <w:t xml:space="preserve"> </w:t>
            </w:r>
            <w:r w:rsidRPr="00835632">
              <w:rPr>
                <w:rFonts w:ascii="Arial" w:hAnsi="Arial" w:cs="Arial"/>
              </w:rPr>
              <w:t xml:space="preserve">( </w:t>
            </w:r>
            <w:r w:rsidRPr="00835632">
              <w:rPr>
                <w:rFonts w:ascii="Arial" w:hAnsi="Arial" w:cs="Arial"/>
                <w:spacing w:val="-2"/>
              </w:rPr>
              <w:t>Direct/Indirect)</w:t>
            </w:r>
          </w:p>
        </w:tc>
        <w:tc>
          <w:tcPr>
            <w:tcW w:w="2859" w:type="dxa"/>
            <w:vAlign w:val="center"/>
          </w:tcPr>
          <w:p w14:paraId="1EB105BE" w14:textId="77777777" w:rsidR="00470B49" w:rsidRPr="00835632" w:rsidRDefault="00470B49" w:rsidP="00921829">
            <w:pPr>
              <w:pStyle w:val="TableParagraph"/>
              <w:spacing w:before="164"/>
              <w:ind w:left="107" w:hanging="73"/>
              <w:jc w:val="both"/>
              <w:rPr>
                <w:rFonts w:ascii="Arial" w:hAnsi="Arial" w:cs="Arial"/>
              </w:rPr>
            </w:pPr>
            <w:r w:rsidRPr="00835632">
              <w:rPr>
                <w:rFonts w:ascii="Arial" w:hAnsi="Arial" w:cs="Arial"/>
              </w:rPr>
              <w:t>Monsoon</w:t>
            </w:r>
            <w:r w:rsidRPr="00835632">
              <w:rPr>
                <w:rFonts w:ascii="Arial" w:hAnsi="Arial" w:cs="Arial"/>
                <w:spacing w:val="-5"/>
              </w:rPr>
              <w:t xml:space="preserve"> </w:t>
            </w:r>
            <w:r w:rsidRPr="00835632">
              <w:rPr>
                <w:rFonts w:ascii="Arial" w:hAnsi="Arial" w:cs="Arial"/>
                <w:spacing w:val="-2"/>
              </w:rPr>
              <w:t>Season</w:t>
            </w:r>
          </w:p>
        </w:tc>
        <w:tc>
          <w:tcPr>
            <w:tcW w:w="3824" w:type="dxa"/>
            <w:vAlign w:val="center"/>
          </w:tcPr>
          <w:p w14:paraId="08361687" w14:textId="77777777" w:rsidR="00470B49" w:rsidRPr="00835632" w:rsidRDefault="00470B49" w:rsidP="00921829">
            <w:pPr>
              <w:pStyle w:val="TableParagraph"/>
              <w:spacing w:before="164"/>
              <w:ind w:left="107" w:firstLine="52"/>
              <w:jc w:val="both"/>
              <w:rPr>
                <w:rFonts w:ascii="Arial" w:hAnsi="Arial" w:cs="Arial"/>
              </w:rPr>
            </w:pPr>
            <w:r w:rsidRPr="00835632">
              <w:rPr>
                <w:rFonts w:ascii="Arial" w:hAnsi="Arial" w:cs="Arial"/>
              </w:rPr>
              <w:t>To</w:t>
            </w:r>
            <w:r w:rsidRPr="00835632">
              <w:rPr>
                <w:rFonts w:ascii="Arial" w:hAnsi="Arial" w:cs="Arial"/>
                <w:spacing w:val="-5"/>
              </w:rPr>
              <w:t xml:space="preserve"> </w:t>
            </w:r>
            <w:r w:rsidRPr="00835632">
              <w:rPr>
                <w:rFonts w:ascii="Arial" w:hAnsi="Arial" w:cs="Arial"/>
              </w:rPr>
              <w:t>Protect</w:t>
            </w:r>
            <w:r w:rsidRPr="00835632">
              <w:rPr>
                <w:rFonts w:ascii="Arial" w:hAnsi="Arial" w:cs="Arial"/>
                <w:spacing w:val="-3"/>
              </w:rPr>
              <w:t xml:space="preserve"> </w:t>
            </w:r>
            <w:r w:rsidRPr="00835632">
              <w:rPr>
                <w:rFonts w:ascii="Arial" w:hAnsi="Arial" w:cs="Arial"/>
              </w:rPr>
              <w:t>from</w:t>
            </w:r>
            <w:r w:rsidRPr="00835632">
              <w:rPr>
                <w:rFonts w:ascii="Arial" w:hAnsi="Arial" w:cs="Arial"/>
                <w:spacing w:val="-2"/>
              </w:rPr>
              <w:t xml:space="preserve"> Rain/Water</w:t>
            </w:r>
          </w:p>
        </w:tc>
      </w:tr>
      <w:tr w:rsidR="00470B49" w:rsidRPr="00835632" w14:paraId="1FA65D35" w14:textId="77777777" w:rsidTr="00DA7FC3">
        <w:trPr>
          <w:trHeight w:val="599"/>
        </w:trPr>
        <w:tc>
          <w:tcPr>
            <w:tcW w:w="1376" w:type="dxa"/>
            <w:vAlign w:val="center"/>
          </w:tcPr>
          <w:p w14:paraId="26BE3DDB" w14:textId="77777777" w:rsidR="00470B49" w:rsidRPr="00835632" w:rsidRDefault="00470B49" w:rsidP="00921829">
            <w:pPr>
              <w:pStyle w:val="TableParagraph"/>
              <w:spacing w:before="30"/>
              <w:ind w:left="107" w:right="168" w:firstLine="42"/>
              <w:jc w:val="both"/>
              <w:rPr>
                <w:rFonts w:ascii="Arial" w:hAnsi="Arial" w:cs="Arial"/>
              </w:rPr>
            </w:pPr>
            <w:r w:rsidRPr="00835632">
              <w:rPr>
                <w:rFonts w:ascii="Arial" w:hAnsi="Arial" w:cs="Arial"/>
                <w:spacing w:val="-2"/>
              </w:rPr>
              <w:t xml:space="preserve">Earplug, </w:t>
            </w:r>
            <w:r w:rsidRPr="00835632">
              <w:rPr>
                <w:rFonts w:ascii="Arial" w:hAnsi="Arial" w:cs="Arial"/>
              </w:rPr>
              <w:t>with</w:t>
            </w:r>
            <w:r w:rsidRPr="00835632">
              <w:rPr>
                <w:rFonts w:ascii="Arial" w:hAnsi="Arial" w:cs="Arial"/>
                <w:spacing w:val="-2"/>
              </w:rPr>
              <w:t xml:space="preserve"> </w:t>
            </w:r>
            <w:r w:rsidRPr="00835632">
              <w:rPr>
                <w:rFonts w:ascii="Arial" w:hAnsi="Arial" w:cs="Arial"/>
                <w:spacing w:val="-4"/>
              </w:rPr>
              <w:t>cord</w:t>
            </w:r>
          </w:p>
        </w:tc>
        <w:tc>
          <w:tcPr>
            <w:tcW w:w="2288" w:type="dxa"/>
            <w:vAlign w:val="center"/>
          </w:tcPr>
          <w:p w14:paraId="6B57D2D2" w14:textId="77777777" w:rsidR="00470B49" w:rsidRPr="00835632" w:rsidRDefault="00470B49" w:rsidP="00921829">
            <w:pPr>
              <w:pStyle w:val="TableParagraph"/>
              <w:spacing w:before="30"/>
              <w:ind w:left="107" w:hanging="47"/>
              <w:jc w:val="both"/>
              <w:rPr>
                <w:rFonts w:ascii="Arial" w:hAnsi="Arial" w:cs="Arial"/>
              </w:rPr>
            </w:pPr>
            <w:r w:rsidRPr="00835632">
              <w:rPr>
                <w:rFonts w:ascii="Arial" w:hAnsi="Arial" w:cs="Arial"/>
              </w:rPr>
              <w:t>Each</w:t>
            </w:r>
            <w:r w:rsidRPr="00835632">
              <w:rPr>
                <w:rFonts w:ascii="Arial" w:hAnsi="Arial" w:cs="Arial"/>
                <w:spacing w:val="-13"/>
              </w:rPr>
              <w:t xml:space="preserve"> </w:t>
            </w:r>
            <w:r w:rsidRPr="00835632">
              <w:rPr>
                <w:rFonts w:ascii="Arial" w:hAnsi="Arial" w:cs="Arial"/>
              </w:rPr>
              <w:t>Resource</w:t>
            </w:r>
            <w:r w:rsidRPr="00835632">
              <w:rPr>
                <w:rFonts w:ascii="Arial" w:hAnsi="Arial" w:cs="Arial"/>
                <w:spacing w:val="-12"/>
              </w:rPr>
              <w:t xml:space="preserve"> </w:t>
            </w:r>
            <w:r w:rsidRPr="00835632">
              <w:rPr>
                <w:rFonts w:ascii="Arial" w:hAnsi="Arial" w:cs="Arial"/>
              </w:rPr>
              <w:t xml:space="preserve">( </w:t>
            </w:r>
            <w:r w:rsidRPr="00835632">
              <w:rPr>
                <w:rFonts w:ascii="Arial" w:hAnsi="Arial" w:cs="Arial"/>
                <w:spacing w:val="-2"/>
              </w:rPr>
              <w:t>Direct/Indirect)</w:t>
            </w:r>
          </w:p>
        </w:tc>
        <w:tc>
          <w:tcPr>
            <w:tcW w:w="2859" w:type="dxa"/>
            <w:vAlign w:val="center"/>
          </w:tcPr>
          <w:p w14:paraId="233FC172" w14:textId="77777777" w:rsidR="00470B49" w:rsidRPr="00835632" w:rsidRDefault="00470B49" w:rsidP="00921829">
            <w:pPr>
              <w:pStyle w:val="TableParagraph"/>
              <w:spacing w:before="164"/>
              <w:ind w:left="107" w:hanging="73"/>
              <w:jc w:val="both"/>
              <w:rPr>
                <w:rFonts w:ascii="Arial" w:hAnsi="Arial" w:cs="Arial"/>
              </w:rPr>
            </w:pPr>
            <w:r w:rsidRPr="00835632">
              <w:rPr>
                <w:rFonts w:ascii="Arial" w:hAnsi="Arial" w:cs="Arial"/>
              </w:rPr>
              <w:t>Working</w:t>
            </w:r>
            <w:r w:rsidRPr="00835632">
              <w:rPr>
                <w:rFonts w:ascii="Arial" w:hAnsi="Arial" w:cs="Arial"/>
                <w:spacing w:val="-8"/>
              </w:rPr>
              <w:t xml:space="preserve"> </w:t>
            </w:r>
            <w:r w:rsidRPr="00835632">
              <w:rPr>
                <w:rFonts w:ascii="Arial" w:hAnsi="Arial" w:cs="Arial"/>
              </w:rPr>
              <w:t>on</w:t>
            </w:r>
            <w:r w:rsidRPr="00835632">
              <w:rPr>
                <w:rFonts w:ascii="Arial" w:hAnsi="Arial" w:cs="Arial"/>
                <w:spacing w:val="-3"/>
              </w:rPr>
              <w:t xml:space="preserve"> </w:t>
            </w:r>
            <w:r w:rsidRPr="00835632">
              <w:rPr>
                <w:rFonts w:ascii="Arial" w:hAnsi="Arial" w:cs="Arial"/>
              </w:rPr>
              <w:t>HVAC/DG</w:t>
            </w:r>
            <w:r w:rsidRPr="00835632">
              <w:rPr>
                <w:rFonts w:ascii="Arial" w:hAnsi="Arial" w:cs="Arial"/>
                <w:spacing w:val="-5"/>
              </w:rPr>
              <w:t xml:space="preserve"> Set</w:t>
            </w:r>
          </w:p>
        </w:tc>
        <w:tc>
          <w:tcPr>
            <w:tcW w:w="3824" w:type="dxa"/>
            <w:vAlign w:val="center"/>
          </w:tcPr>
          <w:p w14:paraId="5FECEF54" w14:textId="77777777" w:rsidR="00470B49" w:rsidRPr="00835632" w:rsidRDefault="00470B49" w:rsidP="00921829">
            <w:pPr>
              <w:pStyle w:val="TableParagraph"/>
              <w:spacing w:before="164"/>
              <w:ind w:left="107" w:firstLine="52"/>
              <w:jc w:val="both"/>
              <w:rPr>
                <w:rFonts w:ascii="Arial" w:hAnsi="Arial" w:cs="Arial"/>
              </w:rPr>
            </w:pPr>
            <w:r w:rsidRPr="00835632">
              <w:rPr>
                <w:rFonts w:ascii="Arial" w:hAnsi="Arial" w:cs="Arial"/>
              </w:rPr>
              <w:t>To</w:t>
            </w:r>
            <w:r w:rsidRPr="00835632">
              <w:rPr>
                <w:rFonts w:ascii="Arial" w:hAnsi="Arial" w:cs="Arial"/>
                <w:spacing w:val="-4"/>
              </w:rPr>
              <w:t xml:space="preserve"> </w:t>
            </w:r>
            <w:r w:rsidRPr="00835632">
              <w:rPr>
                <w:rFonts w:ascii="Arial" w:hAnsi="Arial" w:cs="Arial"/>
              </w:rPr>
              <w:t>protect</w:t>
            </w:r>
            <w:r w:rsidRPr="00835632">
              <w:rPr>
                <w:rFonts w:ascii="Arial" w:hAnsi="Arial" w:cs="Arial"/>
                <w:spacing w:val="-3"/>
              </w:rPr>
              <w:t xml:space="preserve"> </w:t>
            </w:r>
            <w:r w:rsidRPr="00835632">
              <w:rPr>
                <w:rFonts w:ascii="Arial" w:hAnsi="Arial" w:cs="Arial"/>
              </w:rPr>
              <w:t>from</w:t>
            </w:r>
            <w:r w:rsidRPr="00835632">
              <w:rPr>
                <w:rFonts w:ascii="Arial" w:hAnsi="Arial" w:cs="Arial"/>
                <w:spacing w:val="-3"/>
              </w:rPr>
              <w:t xml:space="preserve"> </w:t>
            </w:r>
            <w:r w:rsidRPr="00835632">
              <w:rPr>
                <w:rFonts w:ascii="Arial" w:hAnsi="Arial" w:cs="Arial"/>
              </w:rPr>
              <w:t>High</w:t>
            </w:r>
            <w:r w:rsidRPr="00835632">
              <w:rPr>
                <w:rFonts w:ascii="Arial" w:hAnsi="Arial" w:cs="Arial"/>
                <w:spacing w:val="-4"/>
              </w:rPr>
              <w:t xml:space="preserve"> Noise</w:t>
            </w:r>
          </w:p>
        </w:tc>
      </w:tr>
      <w:tr w:rsidR="00470B49" w:rsidRPr="00835632" w14:paraId="3B07817F" w14:textId="77777777" w:rsidTr="00DA7FC3">
        <w:trPr>
          <w:trHeight w:val="537"/>
        </w:trPr>
        <w:tc>
          <w:tcPr>
            <w:tcW w:w="1376" w:type="dxa"/>
            <w:vAlign w:val="center"/>
          </w:tcPr>
          <w:p w14:paraId="4C527F1D" w14:textId="77777777" w:rsidR="00470B49" w:rsidRPr="00835632" w:rsidRDefault="00470B49" w:rsidP="00921829">
            <w:pPr>
              <w:pStyle w:val="TableParagraph"/>
              <w:spacing w:before="134"/>
              <w:ind w:left="107" w:firstLine="42"/>
              <w:jc w:val="both"/>
              <w:rPr>
                <w:rFonts w:ascii="Arial" w:hAnsi="Arial" w:cs="Arial"/>
              </w:rPr>
            </w:pPr>
            <w:r w:rsidRPr="00835632">
              <w:rPr>
                <w:rFonts w:ascii="Arial" w:hAnsi="Arial" w:cs="Arial"/>
              </w:rPr>
              <w:t>Dust</w:t>
            </w:r>
            <w:r w:rsidRPr="00835632">
              <w:rPr>
                <w:rFonts w:ascii="Arial" w:hAnsi="Arial" w:cs="Arial"/>
                <w:spacing w:val="-4"/>
              </w:rPr>
              <w:t xml:space="preserve"> Mask</w:t>
            </w:r>
          </w:p>
        </w:tc>
        <w:tc>
          <w:tcPr>
            <w:tcW w:w="2288" w:type="dxa"/>
            <w:vAlign w:val="center"/>
          </w:tcPr>
          <w:p w14:paraId="13E3529B" w14:textId="77777777" w:rsidR="00470B49" w:rsidRPr="00835632" w:rsidRDefault="00470B49" w:rsidP="00921829">
            <w:pPr>
              <w:pStyle w:val="TableParagraph"/>
              <w:spacing w:line="268" w:lineRule="exact"/>
              <w:ind w:left="107" w:hanging="47"/>
              <w:jc w:val="both"/>
              <w:rPr>
                <w:rFonts w:ascii="Arial" w:hAnsi="Arial" w:cs="Arial"/>
              </w:rPr>
            </w:pPr>
            <w:r w:rsidRPr="00835632">
              <w:rPr>
                <w:rFonts w:ascii="Arial" w:hAnsi="Arial" w:cs="Arial"/>
              </w:rPr>
              <w:t>Each</w:t>
            </w:r>
            <w:r w:rsidRPr="00835632">
              <w:rPr>
                <w:rFonts w:ascii="Arial" w:hAnsi="Arial" w:cs="Arial"/>
                <w:spacing w:val="-4"/>
              </w:rPr>
              <w:t xml:space="preserve"> </w:t>
            </w:r>
            <w:r w:rsidRPr="00835632">
              <w:rPr>
                <w:rFonts w:ascii="Arial" w:hAnsi="Arial" w:cs="Arial"/>
              </w:rPr>
              <w:t>Resource</w:t>
            </w:r>
            <w:r w:rsidRPr="00835632">
              <w:rPr>
                <w:rFonts w:ascii="Arial" w:hAnsi="Arial" w:cs="Arial"/>
                <w:spacing w:val="-3"/>
              </w:rPr>
              <w:t xml:space="preserve"> </w:t>
            </w:r>
            <w:r w:rsidRPr="00835632">
              <w:rPr>
                <w:rFonts w:ascii="Arial" w:hAnsi="Arial" w:cs="Arial"/>
                <w:spacing w:val="-10"/>
              </w:rPr>
              <w:t>(</w:t>
            </w:r>
          </w:p>
          <w:p w14:paraId="12E4BA56" w14:textId="77777777" w:rsidR="00470B49" w:rsidRPr="00835632" w:rsidRDefault="00470B49" w:rsidP="00921829">
            <w:pPr>
              <w:pStyle w:val="TableParagraph"/>
              <w:spacing w:line="249" w:lineRule="exact"/>
              <w:ind w:left="107" w:hanging="47"/>
              <w:jc w:val="both"/>
              <w:rPr>
                <w:rFonts w:ascii="Arial" w:hAnsi="Arial" w:cs="Arial"/>
              </w:rPr>
            </w:pPr>
            <w:r w:rsidRPr="00835632">
              <w:rPr>
                <w:rFonts w:ascii="Arial" w:hAnsi="Arial" w:cs="Arial"/>
                <w:spacing w:val="-2"/>
              </w:rPr>
              <w:t>Direct/Indirect)</w:t>
            </w:r>
          </w:p>
        </w:tc>
        <w:tc>
          <w:tcPr>
            <w:tcW w:w="2859" w:type="dxa"/>
            <w:vAlign w:val="center"/>
          </w:tcPr>
          <w:p w14:paraId="6BCD274B" w14:textId="77777777" w:rsidR="00470B49" w:rsidRPr="00835632" w:rsidRDefault="00470B49" w:rsidP="00921829">
            <w:pPr>
              <w:pStyle w:val="TableParagraph"/>
              <w:spacing w:before="134"/>
              <w:ind w:left="107" w:hanging="73"/>
              <w:jc w:val="both"/>
              <w:rPr>
                <w:rFonts w:ascii="Arial" w:hAnsi="Arial" w:cs="Arial"/>
              </w:rPr>
            </w:pPr>
            <w:r w:rsidRPr="00835632">
              <w:rPr>
                <w:rFonts w:ascii="Arial" w:hAnsi="Arial" w:cs="Arial"/>
              </w:rPr>
              <w:t>Excavation/Soil</w:t>
            </w:r>
            <w:r w:rsidRPr="00835632">
              <w:rPr>
                <w:rFonts w:ascii="Arial" w:hAnsi="Arial" w:cs="Arial"/>
                <w:spacing w:val="-10"/>
              </w:rPr>
              <w:t xml:space="preserve"> </w:t>
            </w:r>
            <w:r w:rsidRPr="00835632">
              <w:rPr>
                <w:rFonts w:ascii="Arial" w:hAnsi="Arial" w:cs="Arial"/>
              </w:rPr>
              <w:t>filling</w:t>
            </w:r>
            <w:r w:rsidRPr="00835632">
              <w:rPr>
                <w:rFonts w:ascii="Arial" w:hAnsi="Arial" w:cs="Arial"/>
                <w:spacing w:val="-8"/>
              </w:rPr>
              <w:t xml:space="preserve"> </w:t>
            </w:r>
            <w:r w:rsidRPr="00835632">
              <w:rPr>
                <w:rFonts w:ascii="Arial" w:hAnsi="Arial" w:cs="Arial"/>
                <w:spacing w:val="-2"/>
              </w:rPr>
              <w:t>activity</w:t>
            </w:r>
          </w:p>
        </w:tc>
        <w:tc>
          <w:tcPr>
            <w:tcW w:w="3824" w:type="dxa"/>
            <w:vAlign w:val="center"/>
          </w:tcPr>
          <w:p w14:paraId="38694EF9" w14:textId="77777777" w:rsidR="00470B49" w:rsidRPr="00835632" w:rsidRDefault="00470B49" w:rsidP="00921829">
            <w:pPr>
              <w:pStyle w:val="TableParagraph"/>
              <w:spacing w:before="134"/>
              <w:ind w:left="107" w:firstLine="52"/>
              <w:jc w:val="both"/>
              <w:rPr>
                <w:rFonts w:ascii="Arial" w:hAnsi="Arial" w:cs="Arial"/>
              </w:rPr>
            </w:pPr>
            <w:r w:rsidRPr="00835632">
              <w:rPr>
                <w:rFonts w:ascii="Arial" w:hAnsi="Arial" w:cs="Arial"/>
              </w:rPr>
              <w:t>To</w:t>
            </w:r>
            <w:r w:rsidRPr="00835632">
              <w:rPr>
                <w:rFonts w:ascii="Arial" w:hAnsi="Arial" w:cs="Arial"/>
                <w:spacing w:val="-6"/>
              </w:rPr>
              <w:t xml:space="preserve"> </w:t>
            </w:r>
            <w:r w:rsidRPr="00835632">
              <w:rPr>
                <w:rFonts w:ascii="Arial" w:hAnsi="Arial" w:cs="Arial"/>
              </w:rPr>
              <w:t>protect</w:t>
            </w:r>
            <w:r w:rsidRPr="00835632">
              <w:rPr>
                <w:rFonts w:ascii="Arial" w:hAnsi="Arial" w:cs="Arial"/>
                <w:spacing w:val="-3"/>
              </w:rPr>
              <w:t xml:space="preserve"> </w:t>
            </w:r>
            <w:r w:rsidRPr="00835632">
              <w:rPr>
                <w:rFonts w:ascii="Arial" w:hAnsi="Arial" w:cs="Arial"/>
              </w:rPr>
              <w:t>from</w:t>
            </w:r>
            <w:r w:rsidRPr="00835632">
              <w:rPr>
                <w:rFonts w:ascii="Arial" w:hAnsi="Arial" w:cs="Arial"/>
                <w:spacing w:val="-4"/>
              </w:rPr>
              <w:t xml:space="preserve"> Dust</w:t>
            </w:r>
          </w:p>
        </w:tc>
      </w:tr>
    </w:tbl>
    <w:p w14:paraId="518B02CC" w14:textId="77777777" w:rsidR="00470B49" w:rsidRPr="00835632" w:rsidRDefault="00470B49" w:rsidP="00921829">
      <w:pPr>
        <w:pStyle w:val="BodyText"/>
        <w:spacing w:before="29" w:line="259" w:lineRule="auto"/>
        <w:ind w:right="563"/>
        <w:jc w:val="both"/>
        <w:rPr>
          <w:rFonts w:ascii="Arial" w:hAnsi="Arial" w:cs="Arial"/>
        </w:rPr>
      </w:pPr>
      <w:r w:rsidRPr="00835632">
        <w:rPr>
          <w:rFonts w:ascii="Arial" w:hAnsi="Arial" w:cs="Arial"/>
          <w:b/>
        </w:rPr>
        <w:t xml:space="preserve">Note – </w:t>
      </w:r>
      <w:r w:rsidRPr="00835632">
        <w:rPr>
          <w:rFonts w:ascii="Arial" w:hAnsi="Arial" w:cs="Arial"/>
        </w:rPr>
        <w:t>In-case SP team</w:t>
      </w:r>
      <w:r w:rsidRPr="00835632">
        <w:rPr>
          <w:rFonts w:ascii="Arial" w:hAnsi="Arial" w:cs="Arial"/>
          <w:spacing w:val="-1"/>
        </w:rPr>
        <w:t xml:space="preserve"> </w:t>
      </w:r>
      <w:r w:rsidRPr="00835632">
        <w:rPr>
          <w:rFonts w:ascii="Arial" w:hAnsi="Arial" w:cs="Arial"/>
        </w:rPr>
        <w:t>fails to</w:t>
      </w:r>
      <w:r w:rsidRPr="00835632">
        <w:rPr>
          <w:rFonts w:ascii="Arial" w:hAnsi="Arial" w:cs="Arial"/>
          <w:spacing w:val="-2"/>
        </w:rPr>
        <w:t xml:space="preserve"> </w:t>
      </w:r>
      <w:r w:rsidRPr="00835632">
        <w:rPr>
          <w:rFonts w:ascii="Arial" w:hAnsi="Arial" w:cs="Arial"/>
        </w:rPr>
        <w:t>provide</w:t>
      </w:r>
      <w:r w:rsidRPr="00835632">
        <w:rPr>
          <w:rFonts w:ascii="Arial" w:hAnsi="Arial" w:cs="Arial"/>
          <w:spacing w:val="-2"/>
        </w:rPr>
        <w:t xml:space="preserve"> </w:t>
      </w:r>
      <w:r w:rsidRPr="00835632">
        <w:rPr>
          <w:rFonts w:ascii="Arial" w:hAnsi="Arial" w:cs="Arial"/>
        </w:rPr>
        <w:t>mandatory</w:t>
      </w:r>
      <w:r w:rsidRPr="00835632">
        <w:rPr>
          <w:rFonts w:ascii="Arial" w:hAnsi="Arial" w:cs="Arial"/>
          <w:spacing w:val="-2"/>
        </w:rPr>
        <w:t xml:space="preserve"> </w:t>
      </w:r>
      <w:r w:rsidRPr="00835632">
        <w:rPr>
          <w:rFonts w:ascii="Arial" w:hAnsi="Arial" w:cs="Arial"/>
        </w:rPr>
        <w:t>/need base</w:t>
      </w:r>
      <w:r w:rsidRPr="00835632">
        <w:rPr>
          <w:rFonts w:ascii="Arial" w:hAnsi="Arial" w:cs="Arial"/>
          <w:spacing w:val="-2"/>
        </w:rPr>
        <w:t xml:space="preserve"> </w:t>
      </w:r>
      <w:r w:rsidRPr="00835632">
        <w:rPr>
          <w:rFonts w:ascii="Arial" w:hAnsi="Arial" w:cs="Arial"/>
        </w:rPr>
        <w:t>PPE within</w:t>
      </w:r>
      <w:r w:rsidRPr="00835632">
        <w:rPr>
          <w:rFonts w:ascii="Arial" w:hAnsi="Arial" w:cs="Arial"/>
          <w:spacing w:val="-1"/>
        </w:rPr>
        <w:t xml:space="preserve"> </w:t>
      </w:r>
      <w:r w:rsidRPr="00835632">
        <w:rPr>
          <w:rFonts w:ascii="Arial" w:hAnsi="Arial" w:cs="Arial"/>
        </w:rPr>
        <w:t>15 days</w:t>
      </w:r>
      <w:r w:rsidRPr="00835632">
        <w:rPr>
          <w:rFonts w:ascii="Arial" w:hAnsi="Arial" w:cs="Arial"/>
          <w:spacing w:val="-3"/>
        </w:rPr>
        <w:t xml:space="preserve"> </w:t>
      </w:r>
      <w:r w:rsidRPr="00835632">
        <w:rPr>
          <w:rFonts w:ascii="Arial" w:hAnsi="Arial" w:cs="Arial"/>
        </w:rPr>
        <w:t>( date</w:t>
      </w:r>
      <w:r w:rsidRPr="00835632">
        <w:rPr>
          <w:rFonts w:ascii="Arial" w:hAnsi="Arial" w:cs="Arial"/>
          <w:spacing w:val="-2"/>
        </w:rPr>
        <w:t xml:space="preserve"> </w:t>
      </w:r>
      <w:r w:rsidRPr="00835632">
        <w:rPr>
          <w:rFonts w:ascii="Arial" w:hAnsi="Arial" w:cs="Arial"/>
        </w:rPr>
        <w:t>of</w:t>
      </w:r>
      <w:r w:rsidRPr="00835632">
        <w:rPr>
          <w:rFonts w:ascii="Arial" w:hAnsi="Arial" w:cs="Arial"/>
          <w:spacing w:val="-3"/>
        </w:rPr>
        <w:t xml:space="preserve"> </w:t>
      </w:r>
      <w:r w:rsidRPr="00835632">
        <w:rPr>
          <w:rFonts w:ascii="Arial" w:hAnsi="Arial" w:cs="Arial"/>
        </w:rPr>
        <w:t>joining</w:t>
      </w:r>
      <w:r w:rsidRPr="00835632">
        <w:rPr>
          <w:rFonts w:ascii="Arial" w:hAnsi="Arial" w:cs="Arial"/>
          <w:spacing w:val="-3"/>
        </w:rPr>
        <w:t xml:space="preserve"> </w:t>
      </w:r>
      <w:r w:rsidRPr="00835632">
        <w:rPr>
          <w:rFonts w:ascii="Arial" w:hAnsi="Arial" w:cs="Arial"/>
        </w:rPr>
        <w:t>of resource or</w:t>
      </w:r>
      <w:r w:rsidRPr="00835632">
        <w:rPr>
          <w:rFonts w:ascii="Arial" w:hAnsi="Arial" w:cs="Arial"/>
          <w:spacing w:val="-4"/>
        </w:rPr>
        <w:t xml:space="preserve"> </w:t>
      </w:r>
      <w:r w:rsidRPr="00835632">
        <w:rPr>
          <w:rFonts w:ascii="Arial" w:hAnsi="Arial" w:cs="Arial"/>
        </w:rPr>
        <w:t>observed</w:t>
      </w:r>
      <w:r w:rsidRPr="00835632">
        <w:rPr>
          <w:rFonts w:ascii="Arial" w:hAnsi="Arial" w:cs="Arial"/>
          <w:spacing w:val="-2"/>
        </w:rPr>
        <w:t xml:space="preserve"> </w:t>
      </w:r>
      <w:r w:rsidRPr="00835632">
        <w:rPr>
          <w:rFonts w:ascii="Arial" w:hAnsi="Arial" w:cs="Arial"/>
        </w:rPr>
        <w:t>as</w:t>
      </w:r>
      <w:r w:rsidRPr="00835632">
        <w:rPr>
          <w:rFonts w:ascii="Arial" w:hAnsi="Arial" w:cs="Arial"/>
          <w:spacing w:val="-5"/>
        </w:rPr>
        <w:t xml:space="preserve"> </w:t>
      </w:r>
      <w:r w:rsidRPr="00835632">
        <w:rPr>
          <w:rFonts w:ascii="Arial" w:hAnsi="Arial" w:cs="Arial"/>
        </w:rPr>
        <w:t>gap/substandard</w:t>
      </w:r>
      <w:r w:rsidRPr="00835632">
        <w:rPr>
          <w:rFonts w:ascii="Arial" w:hAnsi="Arial" w:cs="Arial"/>
          <w:spacing w:val="-3"/>
        </w:rPr>
        <w:t xml:space="preserve"> </w:t>
      </w:r>
      <w:r w:rsidRPr="00835632">
        <w:rPr>
          <w:rFonts w:ascii="Arial" w:hAnsi="Arial" w:cs="Arial"/>
        </w:rPr>
        <w:t>quality</w:t>
      </w:r>
      <w:r w:rsidRPr="00835632">
        <w:rPr>
          <w:rFonts w:ascii="Arial" w:hAnsi="Arial" w:cs="Arial"/>
          <w:spacing w:val="40"/>
        </w:rPr>
        <w:t xml:space="preserve"> </w:t>
      </w:r>
      <w:r w:rsidRPr="00835632">
        <w:rPr>
          <w:rFonts w:ascii="Arial" w:hAnsi="Arial" w:cs="Arial"/>
        </w:rPr>
        <w:t>during</w:t>
      </w:r>
      <w:r w:rsidRPr="00835632">
        <w:rPr>
          <w:rFonts w:ascii="Arial" w:hAnsi="Arial" w:cs="Arial"/>
          <w:spacing w:val="-3"/>
        </w:rPr>
        <w:t xml:space="preserve"> </w:t>
      </w:r>
      <w:r w:rsidRPr="00835632">
        <w:rPr>
          <w:rFonts w:ascii="Arial" w:hAnsi="Arial" w:cs="Arial"/>
        </w:rPr>
        <w:t>audit</w:t>
      </w:r>
      <w:r w:rsidRPr="00835632">
        <w:rPr>
          <w:rFonts w:ascii="Arial" w:hAnsi="Arial" w:cs="Arial"/>
          <w:spacing w:val="-4"/>
        </w:rPr>
        <w:t xml:space="preserve"> </w:t>
      </w:r>
      <w:r w:rsidRPr="00835632">
        <w:rPr>
          <w:rFonts w:ascii="Arial" w:hAnsi="Arial" w:cs="Arial"/>
        </w:rPr>
        <w:t>or</w:t>
      </w:r>
      <w:r w:rsidRPr="00835632">
        <w:rPr>
          <w:rFonts w:ascii="Arial" w:hAnsi="Arial" w:cs="Arial"/>
          <w:spacing w:val="-2"/>
        </w:rPr>
        <w:t xml:space="preserve"> </w:t>
      </w:r>
      <w:r w:rsidRPr="00835632">
        <w:rPr>
          <w:rFonts w:ascii="Arial" w:hAnsi="Arial" w:cs="Arial"/>
        </w:rPr>
        <w:t>replacement</w:t>
      </w:r>
      <w:r w:rsidRPr="00835632">
        <w:rPr>
          <w:rFonts w:ascii="Arial" w:hAnsi="Arial" w:cs="Arial"/>
          <w:spacing w:val="-4"/>
        </w:rPr>
        <w:t xml:space="preserve"> </w:t>
      </w:r>
      <w:r w:rsidRPr="00835632">
        <w:rPr>
          <w:rFonts w:ascii="Arial" w:hAnsi="Arial" w:cs="Arial"/>
        </w:rPr>
        <w:t>against</w:t>
      </w:r>
      <w:r w:rsidRPr="00835632">
        <w:rPr>
          <w:rFonts w:ascii="Arial" w:hAnsi="Arial" w:cs="Arial"/>
          <w:spacing w:val="-1"/>
        </w:rPr>
        <w:t xml:space="preserve"> </w:t>
      </w:r>
      <w:r w:rsidRPr="00835632">
        <w:rPr>
          <w:rFonts w:ascii="Arial" w:hAnsi="Arial" w:cs="Arial"/>
        </w:rPr>
        <w:t>damage/lost)</w:t>
      </w:r>
      <w:r w:rsidRPr="00835632">
        <w:rPr>
          <w:rFonts w:ascii="Arial" w:hAnsi="Arial" w:cs="Arial"/>
          <w:spacing w:val="-2"/>
        </w:rPr>
        <w:t xml:space="preserve"> </w:t>
      </w:r>
      <w:r w:rsidRPr="00835632">
        <w:rPr>
          <w:rFonts w:ascii="Arial" w:hAnsi="Arial" w:cs="Arial"/>
        </w:rPr>
        <w:t>RRPMSL</w:t>
      </w:r>
      <w:r w:rsidRPr="00835632">
        <w:rPr>
          <w:rFonts w:ascii="Arial" w:hAnsi="Arial" w:cs="Arial"/>
          <w:spacing w:val="-1"/>
        </w:rPr>
        <w:t xml:space="preserve"> </w:t>
      </w:r>
      <w:r w:rsidRPr="00835632">
        <w:rPr>
          <w:rFonts w:ascii="Arial" w:hAnsi="Arial" w:cs="Arial"/>
        </w:rPr>
        <w:t>has right to provide the PPE and debit the cost from SP.</w:t>
      </w:r>
    </w:p>
    <w:p w14:paraId="5CF72054" w14:textId="77777777" w:rsidR="00470B49" w:rsidRPr="00835632" w:rsidRDefault="00470B49" w:rsidP="00921829">
      <w:pPr>
        <w:pStyle w:val="BodyText"/>
        <w:spacing w:before="8"/>
        <w:ind w:hanging="153"/>
        <w:jc w:val="both"/>
        <w:rPr>
          <w:rFonts w:ascii="Arial" w:hAnsi="Arial" w:cs="Arial"/>
        </w:rPr>
      </w:pPr>
    </w:p>
    <w:p w14:paraId="0FA016A7"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Providing</w:t>
      </w:r>
      <w:r w:rsidRPr="00835632">
        <w:rPr>
          <w:rFonts w:ascii="Arial" w:hAnsi="Arial" w:cs="Arial"/>
          <w:b/>
          <w:spacing w:val="-9"/>
          <w:sz w:val="22"/>
          <w:szCs w:val="22"/>
        </w:rPr>
        <w:t xml:space="preserve"> </w:t>
      </w:r>
      <w:r w:rsidRPr="00835632">
        <w:rPr>
          <w:rFonts w:ascii="Arial" w:hAnsi="Arial" w:cs="Arial"/>
          <w:b/>
          <w:sz w:val="22"/>
          <w:szCs w:val="22"/>
        </w:rPr>
        <w:t>Regular</w:t>
      </w:r>
      <w:r w:rsidRPr="00835632">
        <w:rPr>
          <w:rFonts w:ascii="Arial" w:hAnsi="Arial" w:cs="Arial"/>
          <w:b/>
          <w:spacing w:val="-4"/>
          <w:sz w:val="22"/>
          <w:szCs w:val="22"/>
        </w:rPr>
        <w:t xml:space="preserve"> </w:t>
      </w:r>
      <w:r w:rsidRPr="00835632">
        <w:rPr>
          <w:rFonts w:ascii="Arial" w:hAnsi="Arial" w:cs="Arial"/>
          <w:b/>
          <w:sz w:val="22"/>
          <w:szCs w:val="22"/>
        </w:rPr>
        <w:t>&amp;</w:t>
      </w:r>
      <w:r w:rsidRPr="00835632">
        <w:rPr>
          <w:rFonts w:ascii="Arial" w:hAnsi="Arial" w:cs="Arial"/>
          <w:b/>
          <w:spacing w:val="-7"/>
          <w:sz w:val="22"/>
          <w:szCs w:val="22"/>
        </w:rPr>
        <w:t xml:space="preserve"> </w:t>
      </w:r>
      <w:r w:rsidRPr="00835632">
        <w:rPr>
          <w:rFonts w:ascii="Arial" w:hAnsi="Arial" w:cs="Arial"/>
          <w:b/>
          <w:sz w:val="22"/>
          <w:szCs w:val="22"/>
        </w:rPr>
        <w:t>Refresher</w:t>
      </w:r>
      <w:r w:rsidRPr="00835632">
        <w:rPr>
          <w:rFonts w:ascii="Arial" w:hAnsi="Arial" w:cs="Arial"/>
          <w:b/>
          <w:spacing w:val="-4"/>
          <w:sz w:val="22"/>
          <w:szCs w:val="22"/>
        </w:rPr>
        <w:t xml:space="preserve"> </w:t>
      </w:r>
      <w:r w:rsidRPr="00835632">
        <w:rPr>
          <w:rFonts w:ascii="Arial" w:hAnsi="Arial" w:cs="Arial"/>
          <w:b/>
          <w:sz w:val="22"/>
          <w:szCs w:val="22"/>
        </w:rPr>
        <w:t>Safety</w:t>
      </w:r>
      <w:r w:rsidRPr="00835632">
        <w:rPr>
          <w:rFonts w:ascii="Arial" w:hAnsi="Arial" w:cs="Arial"/>
          <w:b/>
          <w:spacing w:val="-4"/>
          <w:sz w:val="22"/>
          <w:szCs w:val="22"/>
        </w:rPr>
        <w:t xml:space="preserve"> </w:t>
      </w:r>
      <w:r w:rsidRPr="00835632">
        <w:rPr>
          <w:rFonts w:ascii="Arial" w:hAnsi="Arial" w:cs="Arial"/>
          <w:b/>
          <w:sz w:val="22"/>
          <w:szCs w:val="22"/>
        </w:rPr>
        <w:t>Training</w:t>
      </w:r>
      <w:r w:rsidRPr="00835632">
        <w:rPr>
          <w:rFonts w:ascii="Arial" w:hAnsi="Arial" w:cs="Arial"/>
          <w:b/>
          <w:spacing w:val="-5"/>
          <w:sz w:val="22"/>
          <w:szCs w:val="22"/>
        </w:rPr>
        <w:t xml:space="preserve"> </w:t>
      </w:r>
      <w:r w:rsidRPr="00835632">
        <w:rPr>
          <w:rFonts w:ascii="Arial" w:hAnsi="Arial" w:cs="Arial"/>
          <w:b/>
          <w:sz w:val="22"/>
          <w:szCs w:val="22"/>
        </w:rPr>
        <w:t>to</w:t>
      </w:r>
      <w:r w:rsidRPr="00835632">
        <w:rPr>
          <w:rFonts w:ascii="Arial" w:hAnsi="Arial" w:cs="Arial"/>
          <w:b/>
          <w:spacing w:val="-5"/>
          <w:sz w:val="22"/>
          <w:szCs w:val="22"/>
        </w:rPr>
        <w:t xml:space="preserve"> </w:t>
      </w:r>
      <w:r w:rsidRPr="00835632">
        <w:rPr>
          <w:rFonts w:ascii="Arial" w:hAnsi="Arial" w:cs="Arial"/>
          <w:b/>
          <w:sz w:val="22"/>
          <w:szCs w:val="22"/>
        </w:rPr>
        <w:t>each</w:t>
      </w:r>
      <w:r w:rsidRPr="00835632">
        <w:rPr>
          <w:rFonts w:ascii="Arial" w:hAnsi="Arial" w:cs="Arial"/>
          <w:b/>
          <w:spacing w:val="-8"/>
          <w:sz w:val="22"/>
          <w:szCs w:val="22"/>
        </w:rPr>
        <w:t xml:space="preserve"> </w:t>
      </w:r>
      <w:r w:rsidRPr="00835632">
        <w:rPr>
          <w:rFonts w:ascii="Arial" w:hAnsi="Arial" w:cs="Arial"/>
          <w:b/>
          <w:spacing w:val="-2"/>
          <w:sz w:val="22"/>
          <w:szCs w:val="22"/>
        </w:rPr>
        <w:t>resource</w:t>
      </w:r>
    </w:p>
    <w:p w14:paraId="70945223" w14:textId="77777777" w:rsidR="00470B49" w:rsidRPr="00835632" w:rsidRDefault="00470B49" w:rsidP="00AC22AF">
      <w:pPr>
        <w:pStyle w:val="ListParagraph"/>
        <w:widowControl w:val="0"/>
        <w:numPr>
          <w:ilvl w:val="0"/>
          <w:numId w:val="97"/>
        </w:numPr>
        <w:autoSpaceDE w:val="0"/>
        <w:autoSpaceDN w:val="0"/>
        <w:spacing w:before="120" w:after="360" w:line="240" w:lineRule="auto"/>
        <w:ind w:left="567" w:right="877"/>
        <w:contextualSpacing w:val="0"/>
        <w:jc w:val="both"/>
        <w:rPr>
          <w:rFonts w:ascii="Arial" w:hAnsi="Arial" w:cs="Arial"/>
          <w:sz w:val="22"/>
          <w:szCs w:val="22"/>
        </w:rPr>
      </w:pPr>
      <w:r w:rsidRPr="00835632">
        <w:rPr>
          <w:rFonts w:ascii="Arial" w:hAnsi="Arial" w:cs="Arial"/>
          <w:sz w:val="22"/>
          <w:szCs w:val="22"/>
        </w:rPr>
        <w:t>Dedicated</w:t>
      </w:r>
      <w:r w:rsidRPr="00835632">
        <w:rPr>
          <w:rFonts w:ascii="Arial" w:hAnsi="Arial" w:cs="Arial"/>
          <w:spacing w:val="-4"/>
          <w:sz w:val="22"/>
          <w:szCs w:val="22"/>
        </w:rPr>
        <w:t xml:space="preserve"> </w:t>
      </w:r>
      <w:r w:rsidRPr="00835632">
        <w:rPr>
          <w:rFonts w:ascii="Arial" w:hAnsi="Arial" w:cs="Arial"/>
          <w:sz w:val="22"/>
          <w:szCs w:val="22"/>
        </w:rPr>
        <w:t>HSE&amp;F</w:t>
      </w:r>
      <w:r w:rsidRPr="00835632">
        <w:rPr>
          <w:rFonts w:ascii="Arial" w:hAnsi="Arial" w:cs="Arial"/>
          <w:spacing w:val="-6"/>
          <w:sz w:val="22"/>
          <w:szCs w:val="22"/>
        </w:rPr>
        <w:t xml:space="preserve"> </w:t>
      </w:r>
      <w:r w:rsidRPr="00835632">
        <w:rPr>
          <w:rFonts w:ascii="Arial" w:hAnsi="Arial" w:cs="Arial"/>
          <w:sz w:val="22"/>
          <w:szCs w:val="22"/>
        </w:rPr>
        <w:t>Officer</w:t>
      </w:r>
      <w:r w:rsidRPr="00835632">
        <w:rPr>
          <w:rFonts w:ascii="Arial" w:hAnsi="Arial" w:cs="Arial"/>
          <w:spacing w:val="-4"/>
          <w:sz w:val="22"/>
          <w:szCs w:val="22"/>
        </w:rPr>
        <w:t xml:space="preserve"> </w:t>
      </w:r>
      <w:r w:rsidRPr="00835632">
        <w:rPr>
          <w:rFonts w:ascii="Arial" w:hAnsi="Arial" w:cs="Arial"/>
          <w:sz w:val="22"/>
          <w:szCs w:val="22"/>
        </w:rPr>
        <w:t>to</w:t>
      </w:r>
      <w:r w:rsidRPr="00835632">
        <w:rPr>
          <w:rFonts w:ascii="Arial" w:hAnsi="Arial" w:cs="Arial"/>
          <w:spacing w:val="-5"/>
          <w:sz w:val="22"/>
          <w:szCs w:val="22"/>
        </w:rPr>
        <w:t xml:space="preserve"> </w:t>
      </w:r>
      <w:r w:rsidRPr="00835632">
        <w:rPr>
          <w:rFonts w:ascii="Arial" w:hAnsi="Arial" w:cs="Arial"/>
          <w:spacing w:val="-2"/>
          <w:sz w:val="22"/>
          <w:szCs w:val="22"/>
        </w:rPr>
        <w:t>ensure</w:t>
      </w:r>
    </w:p>
    <w:p w14:paraId="051FF66A" w14:textId="77777777" w:rsidR="00470B49" w:rsidRPr="00835632" w:rsidRDefault="00470B49" w:rsidP="00AC22AF">
      <w:pPr>
        <w:pStyle w:val="ListParagraph"/>
        <w:widowControl w:val="0"/>
        <w:numPr>
          <w:ilvl w:val="2"/>
          <w:numId w:val="90"/>
        </w:numPr>
        <w:tabs>
          <w:tab w:val="left" w:pos="1134"/>
        </w:tabs>
        <w:autoSpaceDE w:val="0"/>
        <w:autoSpaceDN w:val="0"/>
        <w:spacing w:before="22" w:after="0" w:line="256" w:lineRule="auto"/>
        <w:ind w:left="1134" w:right="790" w:hanging="679"/>
        <w:contextualSpacing w:val="0"/>
        <w:jc w:val="both"/>
        <w:rPr>
          <w:rFonts w:ascii="Arial" w:hAnsi="Arial" w:cs="Arial"/>
          <w:sz w:val="22"/>
          <w:szCs w:val="22"/>
        </w:rPr>
      </w:pPr>
      <w:r w:rsidRPr="00835632">
        <w:rPr>
          <w:rFonts w:ascii="Arial" w:hAnsi="Arial" w:cs="Arial"/>
          <w:sz w:val="22"/>
          <w:szCs w:val="22"/>
        </w:rPr>
        <w:t>Impart</w:t>
      </w:r>
      <w:r w:rsidRPr="00835632">
        <w:rPr>
          <w:rFonts w:ascii="Arial" w:hAnsi="Arial" w:cs="Arial"/>
          <w:spacing w:val="-2"/>
          <w:sz w:val="22"/>
          <w:szCs w:val="22"/>
        </w:rPr>
        <w:t xml:space="preserve"> </w:t>
      </w:r>
      <w:r w:rsidRPr="00835632">
        <w:rPr>
          <w:rFonts w:ascii="Arial" w:hAnsi="Arial" w:cs="Arial"/>
          <w:sz w:val="22"/>
          <w:szCs w:val="22"/>
        </w:rPr>
        <w:t>Job</w:t>
      </w:r>
      <w:r w:rsidRPr="00835632">
        <w:rPr>
          <w:rFonts w:ascii="Arial" w:hAnsi="Arial" w:cs="Arial"/>
          <w:spacing w:val="-3"/>
          <w:sz w:val="22"/>
          <w:szCs w:val="22"/>
        </w:rPr>
        <w:t xml:space="preserve"> </w:t>
      </w:r>
      <w:r w:rsidRPr="00835632">
        <w:rPr>
          <w:rFonts w:ascii="Arial" w:hAnsi="Arial" w:cs="Arial"/>
          <w:sz w:val="22"/>
          <w:szCs w:val="22"/>
        </w:rPr>
        <w:t>Specific</w:t>
      </w:r>
      <w:r w:rsidRPr="00835632">
        <w:rPr>
          <w:rFonts w:ascii="Arial" w:hAnsi="Arial" w:cs="Arial"/>
          <w:spacing w:val="-5"/>
          <w:sz w:val="22"/>
          <w:szCs w:val="22"/>
        </w:rPr>
        <w:t xml:space="preserve"> </w:t>
      </w:r>
      <w:r w:rsidRPr="00835632">
        <w:rPr>
          <w:rFonts w:ascii="Arial" w:hAnsi="Arial" w:cs="Arial"/>
          <w:sz w:val="22"/>
          <w:szCs w:val="22"/>
        </w:rPr>
        <w:t>Safety</w:t>
      </w:r>
      <w:r w:rsidRPr="00835632">
        <w:rPr>
          <w:rFonts w:ascii="Arial" w:hAnsi="Arial" w:cs="Arial"/>
          <w:spacing w:val="-2"/>
          <w:sz w:val="22"/>
          <w:szCs w:val="22"/>
        </w:rPr>
        <w:t xml:space="preserve"> </w:t>
      </w:r>
      <w:r w:rsidRPr="00835632">
        <w:rPr>
          <w:rFonts w:ascii="Arial" w:hAnsi="Arial" w:cs="Arial"/>
          <w:sz w:val="22"/>
          <w:szCs w:val="22"/>
        </w:rPr>
        <w:t>training</w:t>
      </w:r>
      <w:r w:rsidRPr="00835632">
        <w:rPr>
          <w:rFonts w:ascii="Arial" w:hAnsi="Arial" w:cs="Arial"/>
          <w:spacing w:val="-3"/>
          <w:sz w:val="22"/>
          <w:szCs w:val="22"/>
        </w:rPr>
        <w:t xml:space="preserve"> </w:t>
      </w:r>
      <w:r w:rsidRPr="00835632">
        <w:rPr>
          <w:rFonts w:ascii="Arial" w:hAnsi="Arial" w:cs="Arial"/>
          <w:sz w:val="22"/>
          <w:szCs w:val="22"/>
        </w:rPr>
        <w:t>to</w:t>
      </w:r>
      <w:r w:rsidRPr="00835632">
        <w:rPr>
          <w:rFonts w:ascii="Arial" w:hAnsi="Arial" w:cs="Arial"/>
          <w:spacing w:val="-1"/>
          <w:sz w:val="22"/>
          <w:szCs w:val="22"/>
        </w:rPr>
        <w:t xml:space="preserve"> </w:t>
      </w:r>
      <w:r w:rsidRPr="00835632">
        <w:rPr>
          <w:rFonts w:ascii="Arial" w:hAnsi="Arial" w:cs="Arial"/>
          <w:sz w:val="22"/>
          <w:szCs w:val="22"/>
        </w:rPr>
        <w:t>each</w:t>
      </w:r>
      <w:r w:rsidRPr="00835632">
        <w:rPr>
          <w:rFonts w:ascii="Arial" w:hAnsi="Arial" w:cs="Arial"/>
          <w:spacing w:val="-3"/>
          <w:sz w:val="22"/>
          <w:szCs w:val="22"/>
        </w:rPr>
        <w:t xml:space="preserve"> </w:t>
      </w:r>
      <w:r w:rsidRPr="00835632">
        <w:rPr>
          <w:rFonts w:ascii="Arial" w:hAnsi="Arial" w:cs="Arial"/>
          <w:sz w:val="22"/>
          <w:szCs w:val="22"/>
        </w:rPr>
        <w:t>resource</w:t>
      </w:r>
      <w:r w:rsidRPr="00835632">
        <w:rPr>
          <w:rFonts w:ascii="Arial" w:hAnsi="Arial" w:cs="Arial"/>
          <w:spacing w:val="-1"/>
          <w:sz w:val="22"/>
          <w:szCs w:val="22"/>
        </w:rPr>
        <w:t xml:space="preserve"> </w:t>
      </w:r>
      <w:r w:rsidRPr="00835632">
        <w:rPr>
          <w:rFonts w:ascii="Arial" w:hAnsi="Arial" w:cs="Arial"/>
          <w:sz w:val="22"/>
          <w:szCs w:val="22"/>
        </w:rPr>
        <w:t>to</w:t>
      </w:r>
      <w:r w:rsidRPr="00835632">
        <w:rPr>
          <w:rFonts w:ascii="Arial" w:hAnsi="Arial" w:cs="Arial"/>
          <w:spacing w:val="-3"/>
          <w:sz w:val="22"/>
          <w:szCs w:val="22"/>
        </w:rPr>
        <w:t xml:space="preserve"> </w:t>
      </w:r>
      <w:r w:rsidRPr="00835632">
        <w:rPr>
          <w:rFonts w:ascii="Arial" w:hAnsi="Arial" w:cs="Arial"/>
          <w:sz w:val="22"/>
          <w:szCs w:val="22"/>
        </w:rPr>
        <w:t>make</w:t>
      </w:r>
      <w:r w:rsidRPr="00835632">
        <w:rPr>
          <w:rFonts w:ascii="Arial" w:hAnsi="Arial" w:cs="Arial"/>
          <w:spacing w:val="-1"/>
          <w:sz w:val="22"/>
          <w:szCs w:val="22"/>
        </w:rPr>
        <w:t xml:space="preserve"> </w:t>
      </w:r>
      <w:r w:rsidRPr="00835632">
        <w:rPr>
          <w:rFonts w:ascii="Arial" w:hAnsi="Arial" w:cs="Arial"/>
          <w:sz w:val="22"/>
          <w:szCs w:val="22"/>
        </w:rPr>
        <w:t>him/her</w:t>
      </w:r>
      <w:r w:rsidRPr="00835632">
        <w:rPr>
          <w:rFonts w:ascii="Arial" w:hAnsi="Arial" w:cs="Arial"/>
          <w:spacing w:val="-4"/>
          <w:sz w:val="22"/>
          <w:szCs w:val="22"/>
        </w:rPr>
        <w:t xml:space="preserve"> </w:t>
      </w:r>
      <w:r w:rsidRPr="00835632">
        <w:rPr>
          <w:rFonts w:ascii="Arial" w:hAnsi="Arial" w:cs="Arial"/>
          <w:sz w:val="22"/>
          <w:szCs w:val="22"/>
        </w:rPr>
        <w:t>aware</w:t>
      </w:r>
      <w:r w:rsidRPr="00835632">
        <w:rPr>
          <w:rFonts w:ascii="Arial" w:hAnsi="Arial" w:cs="Arial"/>
          <w:spacing w:val="-4"/>
          <w:sz w:val="22"/>
          <w:szCs w:val="22"/>
        </w:rPr>
        <w:t xml:space="preserve"> </w:t>
      </w:r>
      <w:r w:rsidRPr="00835632">
        <w:rPr>
          <w:rFonts w:ascii="Arial" w:hAnsi="Arial" w:cs="Arial"/>
          <w:sz w:val="22"/>
          <w:szCs w:val="22"/>
        </w:rPr>
        <w:t>of</w:t>
      </w:r>
      <w:r w:rsidRPr="00835632">
        <w:rPr>
          <w:rFonts w:ascii="Arial" w:hAnsi="Arial" w:cs="Arial"/>
          <w:spacing w:val="-2"/>
          <w:sz w:val="22"/>
          <w:szCs w:val="22"/>
        </w:rPr>
        <w:t xml:space="preserve"> </w:t>
      </w:r>
      <w:r w:rsidRPr="00835632">
        <w:rPr>
          <w:rFonts w:ascii="Arial" w:hAnsi="Arial" w:cs="Arial"/>
          <w:sz w:val="22"/>
          <w:szCs w:val="22"/>
        </w:rPr>
        <w:t>Safety</w:t>
      </w:r>
      <w:r w:rsidRPr="00835632">
        <w:rPr>
          <w:rFonts w:ascii="Arial" w:hAnsi="Arial" w:cs="Arial"/>
          <w:spacing w:val="-2"/>
          <w:sz w:val="22"/>
          <w:szCs w:val="22"/>
        </w:rPr>
        <w:t xml:space="preserve"> </w:t>
      </w:r>
      <w:r w:rsidRPr="00835632">
        <w:rPr>
          <w:rFonts w:ascii="Arial" w:hAnsi="Arial" w:cs="Arial"/>
          <w:sz w:val="22"/>
          <w:szCs w:val="22"/>
        </w:rPr>
        <w:t>Hazards</w:t>
      </w:r>
      <w:r w:rsidRPr="00835632">
        <w:rPr>
          <w:rFonts w:ascii="Arial" w:hAnsi="Arial" w:cs="Arial"/>
          <w:spacing w:val="-5"/>
          <w:sz w:val="22"/>
          <w:szCs w:val="22"/>
        </w:rPr>
        <w:t xml:space="preserve"> </w:t>
      </w:r>
      <w:r w:rsidRPr="00835632">
        <w:rPr>
          <w:rFonts w:ascii="Arial" w:hAnsi="Arial" w:cs="Arial"/>
          <w:sz w:val="22"/>
          <w:szCs w:val="22"/>
        </w:rPr>
        <w:t>and preventive methods</w:t>
      </w:r>
    </w:p>
    <w:p w14:paraId="363CF0FD" w14:textId="77777777" w:rsidR="00470B49" w:rsidRPr="00835632" w:rsidRDefault="00470B49" w:rsidP="00921829">
      <w:pPr>
        <w:pStyle w:val="BodyText"/>
        <w:spacing w:before="2" w:after="1"/>
        <w:ind w:hanging="153"/>
        <w:jc w:val="both"/>
        <w:rPr>
          <w:rFonts w:ascii="Arial" w:hAnsi="Arial" w:cs="Arial"/>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3"/>
        <w:gridCol w:w="2590"/>
        <w:gridCol w:w="3099"/>
        <w:gridCol w:w="2326"/>
        <w:gridCol w:w="1519"/>
      </w:tblGrid>
      <w:tr w:rsidR="00470B49" w:rsidRPr="00835632" w14:paraId="5844710B" w14:textId="77777777" w:rsidTr="00A77526">
        <w:trPr>
          <w:trHeight w:val="299"/>
        </w:trPr>
        <w:tc>
          <w:tcPr>
            <w:tcW w:w="663" w:type="dxa"/>
            <w:vMerge w:val="restart"/>
            <w:shd w:val="clear" w:color="auto" w:fill="E7E6E6"/>
          </w:tcPr>
          <w:p w14:paraId="5AF5E164" w14:textId="77777777" w:rsidR="00470B49" w:rsidRPr="00835632" w:rsidRDefault="00470B49" w:rsidP="00921829">
            <w:pPr>
              <w:pStyle w:val="TableParagraph"/>
              <w:spacing w:before="35"/>
              <w:ind w:left="199" w:right="185" w:hanging="153"/>
              <w:jc w:val="both"/>
              <w:rPr>
                <w:rFonts w:ascii="Arial" w:hAnsi="Arial" w:cs="Arial"/>
              </w:rPr>
            </w:pPr>
            <w:r w:rsidRPr="00835632">
              <w:rPr>
                <w:rFonts w:ascii="Arial" w:hAnsi="Arial" w:cs="Arial"/>
                <w:spacing w:val="-6"/>
              </w:rPr>
              <w:t xml:space="preserve">Sr </w:t>
            </w:r>
            <w:r w:rsidRPr="00835632">
              <w:rPr>
                <w:rFonts w:ascii="Arial" w:hAnsi="Arial" w:cs="Arial"/>
                <w:spacing w:val="-5"/>
              </w:rPr>
              <w:t>No</w:t>
            </w:r>
          </w:p>
        </w:tc>
        <w:tc>
          <w:tcPr>
            <w:tcW w:w="2590" w:type="dxa"/>
            <w:vMerge w:val="restart"/>
            <w:shd w:val="clear" w:color="auto" w:fill="E7E6E6"/>
          </w:tcPr>
          <w:p w14:paraId="25D49E1C" w14:textId="77777777" w:rsidR="00470B49" w:rsidRPr="00835632" w:rsidRDefault="00470B49" w:rsidP="00921829">
            <w:pPr>
              <w:pStyle w:val="TableParagraph"/>
              <w:spacing w:before="169"/>
              <w:ind w:left="916" w:right="914" w:hanging="153"/>
              <w:jc w:val="both"/>
              <w:rPr>
                <w:rFonts w:ascii="Arial" w:hAnsi="Arial" w:cs="Arial"/>
              </w:rPr>
            </w:pPr>
            <w:r w:rsidRPr="00835632">
              <w:rPr>
                <w:rFonts w:ascii="Arial" w:hAnsi="Arial" w:cs="Arial"/>
                <w:spacing w:val="-2"/>
              </w:rPr>
              <w:t>Training</w:t>
            </w:r>
          </w:p>
        </w:tc>
        <w:tc>
          <w:tcPr>
            <w:tcW w:w="3099" w:type="dxa"/>
            <w:vMerge w:val="restart"/>
            <w:shd w:val="clear" w:color="auto" w:fill="E7E6E6"/>
          </w:tcPr>
          <w:p w14:paraId="68C25769" w14:textId="77777777" w:rsidR="00470B49" w:rsidRPr="00835632" w:rsidRDefault="00470B49" w:rsidP="00921829">
            <w:pPr>
              <w:pStyle w:val="TableParagraph"/>
              <w:spacing w:before="169"/>
              <w:ind w:left="618" w:hanging="153"/>
              <w:jc w:val="both"/>
              <w:rPr>
                <w:rFonts w:ascii="Arial" w:hAnsi="Arial" w:cs="Arial"/>
              </w:rPr>
            </w:pPr>
            <w:r w:rsidRPr="00835632">
              <w:rPr>
                <w:rFonts w:ascii="Arial" w:hAnsi="Arial" w:cs="Arial"/>
              </w:rPr>
              <w:t>Applicable</w:t>
            </w:r>
            <w:r w:rsidRPr="00835632">
              <w:rPr>
                <w:rFonts w:ascii="Arial" w:hAnsi="Arial" w:cs="Arial"/>
                <w:spacing w:val="-5"/>
              </w:rPr>
              <w:t xml:space="preserve"> </w:t>
            </w:r>
            <w:r w:rsidRPr="00835632">
              <w:rPr>
                <w:rFonts w:ascii="Arial" w:hAnsi="Arial" w:cs="Arial"/>
                <w:spacing w:val="-2"/>
              </w:rPr>
              <w:t>resources</w:t>
            </w:r>
          </w:p>
        </w:tc>
        <w:tc>
          <w:tcPr>
            <w:tcW w:w="3845" w:type="dxa"/>
            <w:gridSpan w:val="2"/>
            <w:shd w:val="clear" w:color="auto" w:fill="E7E6E6"/>
          </w:tcPr>
          <w:p w14:paraId="02A03CAD" w14:textId="77777777" w:rsidR="00470B49" w:rsidRPr="00835632" w:rsidRDefault="00470B49" w:rsidP="00921829">
            <w:pPr>
              <w:pStyle w:val="TableParagraph"/>
              <w:spacing w:before="16" w:line="264" w:lineRule="exact"/>
              <w:ind w:left="1065" w:hanging="153"/>
              <w:jc w:val="both"/>
              <w:rPr>
                <w:rFonts w:ascii="Arial" w:hAnsi="Arial" w:cs="Arial"/>
              </w:rPr>
            </w:pPr>
            <w:r w:rsidRPr="00835632">
              <w:rPr>
                <w:rFonts w:ascii="Arial" w:hAnsi="Arial" w:cs="Arial"/>
              </w:rPr>
              <w:t>Training</w:t>
            </w:r>
            <w:r w:rsidRPr="00835632">
              <w:rPr>
                <w:rFonts w:ascii="Arial" w:hAnsi="Arial" w:cs="Arial"/>
                <w:spacing w:val="-8"/>
              </w:rPr>
              <w:t xml:space="preserve"> </w:t>
            </w:r>
            <w:r w:rsidRPr="00835632">
              <w:rPr>
                <w:rFonts w:ascii="Arial" w:hAnsi="Arial" w:cs="Arial"/>
                <w:spacing w:val="-2"/>
              </w:rPr>
              <w:t>Frequency</w:t>
            </w:r>
          </w:p>
        </w:tc>
      </w:tr>
      <w:tr w:rsidR="00470B49" w:rsidRPr="00835632" w14:paraId="0AA19C5E" w14:textId="77777777" w:rsidTr="00A77526">
        <w:trPr>
          <w:trHeight w:val="302"/>
        </w:trPr>
        <w:tc>
          <w:tcPr>
            <w:tcW w:w="663" w:type="dxa"/>
            <w:vMerge/>
            <w:tcBorders>
              <w:top w:val="nil"/>
            </w:tcBorders>
            <w:shd w:val="clear" w:color="auto" w:fill="E7E6E6"/>
          </w:tcPr>
          <w:p w14:paraId="54B195AE" w14:textId="77777777" w:rsidR="00470B49" w:rsidRPr="00835632" w:rsidRDefault="00470B49" w:rsidP="00921829">
            <w:pPr>
              <w:ind w:hanging="153"/>
              <w:jc w:val="both"/>
              <w:rPr>
                <w:rFonts w:ascii="Arial" w:hAnsi="Arial" w:cs="Arial"/>
                <w:sz w:val="22"/>
                <w:szCs w:val="22"/>
              </w:rPr>
            </w:pPr>
          </w:p>
        </w:tc>
        <w:tc>
          <w:tcPr>
            <w:tcW w:w="2590" w:type="dxa"/>
            <w:vMerge/>
            <w:tcBorders>
              <w:top w:val="nil"/>
            </w:tcBorders>
            <w:shd w:val="clear" w:color="auto" w:fill="E7E6E6"/>
          </w:tcPr>
          <w:p w14:paraId="3BC80728" w14:textId="77777777" w:rsidR="00470B49" w:rsidRPr="00835632" w:rsidRDefault="00470B49" w:rsidP="00921829">
            <w:pPr>
              <w:ind w:hanging="153"/>
              <w:jc w:val="both"/>
              <w:rPr>
                <w:rFonts w:ascii="Arial" w:hAnsi="Arial" w:cs="Arial"/>
                <w:sz w:val="22"/>
                <w:szCs w:val="22"/>
              </w:rPr>
            </w:pPr>
          </w:p>
        </w:tc>
        <w:tc>
          <w:tcPr>
            <w:tcW w:w="3099" w:type="dxa"/>
            <w:vMerge/>
            <w:tcBorders>
              <w:top w:val="nil"/>
            </w:tcBorders>
            <w:shd w:val="clear" w:color="auto" w:fill="E7E6E6"/>
          </w:tcPr>
          <w:p w14:paraId="03C7664C" w14:textId="77777777" w:rsidR="00470B49" w:rsidRPr="00835632" w:rsidRDefault="00470B49" w:rsidP="00921829">
            <w:pPr>
              <w:ind w:hanging="153"/>
              <w:jc w:val="both"/>
              <w:rPr>
                <w:rFonts w:ascii="Arial" w:hAnsi="Arial" w:cs="Arial"/>
                <w:sz w:val="22"/>
                <w:szCs w:val="22"/>
              </w:rPr>
            </w:pPr>
          </w:p>
        </w:tc>
        <w:tc>
          <w:tcPr>
            <w:tcW w:w="2326" w:type="dxa"/>
            <w:shd w:val="clear" w:color="auto" w:fill="E7E6E6"/>
          </w:tcPr>
          <w:p w14:paraId="13AC2025" w14:textId="77777777" w:rsidR="00470B49" w:rsidRPr="00835632" w:rsidRDefault="00470B49" w:rsidP="00921829">
            <w:pPr>
              <w:pStyle w:val="TableParagraph"/>
              <w:spacing w:before="16" w:line="266" w:lineRule="exact"/>
              <w:ind w:left="107" w:hanging="153"/>
              <w:jc w:val="both"/>
              <w:rPr>
                <w:rFonts w:ascii="Arial" w:hAnsi="Arial" w:cs="Arial"/>
              </w:rPr>
            </w:pPr>
            <w:r w:rsidRPr="00835632">
              <w:rPr>
                <w:rFonts w:ascii="Arial" w:hAnsi="Arial" w:cs="Arial"/>
              </w:rPr>
              <w:t>First</w:t>
            </w:r>
            <w:r w:rsidRPr="00835632">
              <w:rPr>
                <w:rFonts w:ascii="Arial" w:hAnsi="Arial" w:cs="Arial"/>
                <w:spacing w:val="-2"/>
              </w:rPr>
              <w:t xml:space="preserve"> </w:t>
            </w:r>
            <w:r w:rsidRPr="00835632">
              <w:rPr>
                <w:rFonts w:ascii="Arial" w:hAnsi="Arial" w:cs="Arial"/>
                <w:spacing w:val="-4"/>
              </w:rPr>
              <w:t>Time</w:t>
            </w:r>
          </w:p>
        </w:tc>
        <w:tc>
          <w:tcPr>
            <w:tcW w:w="1519" w:type="dxa"/>
            <w:shd w:val="clear" w:color="auto" w:fill="E7E6E6"/>
          </w:tcPr>
          <w:p w14:paraId="4D59D733" w14:textId="77777777" w:rsidR="00470B49" w:rsidRPr="00835632" w:rsidRDefault="00470B49" w:rsidP="00921829">
            <w:pPr>
              <w:pStyle w:val="TableParagraph"/>
              <w:spacing w:before="16" w:line="266" w:lineRule="exact"/>
              <w:ind w:left="107" w:hanging="153"/>
              <w:jc w:val="both"/>
              <w:rPr>
                <w:rFonts w:ascii="Arial" w:hAnsi="Arial" w:cs="Arial"/>
              </w:rPr>
            </w:pPr>
            <w:r w:rsidRPr="00835632">
              <w:rPr>
                <w:rFonts w:ascii="Arial" w:hAnsi="Arial" w:cs="Arial"/>
                <w:spacing w:val="-2"/>
              </w:rPr>
              <w:t>Refresher</w:t>
            </w:r>
          </w:p>
        </w:tc>
      </w:tr>
      <w:tr w:rsidR="00470B49" w:rsidRPr="00835632" w14:paraId="18E5F09E" w14:textId="77777777" w:rsidTr="00A77526">
        <w:trPr>
          <w:trHeight w:val="537"/>
        </w:trPr>
        <w:tc>
          <w:tcPr>
            <w:tcW w:w="663" w:type="dxa"/>
          </w:tcPr>
          <w:p w14:paraId="74F877A5" w14:textId="77777777" w:rsidR="00470B49" w:rsidRPr="00835632" w:rsidRDefault="00470B49" w:rsidP="00921829">
            <w:pPr>
              <w:pStyle w:val="TableParagraph"/>
              <w:spacing w:before="133"/>
              <w:ind w:left="6" w:hanging="153"/>
              <w:jc w:val="both"/>
              <w:rPr>
                <w:rFonts w:ascii="Arial" w:hAnsi="Arial" w:cs="Arial"/>
              </w:rPr>
            </w:pPr>
            <w:r w:rsidRPr="00835632">
              <w:rPr>
                <w:rFonts w:ascii="Arial" w:hAnsi="Arial" w:cs="Arial"/>
              </w:rPr>
              <w:t>1</w:t>
            </w:r>
          </w:p>
        </w:tc>
        <w:tc>
          <w:tcPr>
            <w:tcW w:w="2590" w:type="dxa"/>
          </w:tcPr>
          <w:p w14:paraId="7B12E94D" w14:textId="77777777" w:rsidR="00470B49" w:rsidRPr="00835632" w:rsidRDefault="00470B49" w:rsidP="00921829">
            <w:pPr>
              <w:pStyle w:val="TableParagraph"/>
              <w:spacing w:before="133"/>
              <w:ind w:left="105" w:hanging="153"/>
              <w:jc w:val="both"/>
              <w:rPr>
                <w:rFonts w:ascii="Arial" w:hAnsi="Arial" w:cs="Arial"/>
              </w:rPr>
            </w:pPr>
            <w:r w:rsidRPr="00835632">
              <w:rPr>
                <w:rFonts w:ascii="Arial" w:hAnsi="Arial" w:cs="Arial"/>
              </w:rPr>
              <w:t>HSE</w:t>
            </w:r>
            <w:r w:rsidRPr="00835632">
              <w:rPr>
                <w:rFonts w:ascii="Arial" w:hAnsi="Arial" w:cs="Arial"/>
                <w:spacing w:val="-3"/>
              </w:rPr>
              <w:t xml:space="preserve"> </w:t>
            </w:r>
            <w:r w:rsidRPr="00835632">
              <w:rPr>
                <w:rFonts w:ascii="Arial" w:hAnsi="Arial" w:cs="Arial"/>
              </w:rPr>
              <w:t>Induction</w:t>
            </w:r>
            <w:r w:rsidRPr="00835632">
              <w:rPr>
                <w:rFonts w:ascii="Arial" w:hAnsi="Arial" w:cs="Arial"/>
                <w:spacing w:val="-3"/>
              </w:rPr>
              <w:t xml:space="preserve"> </w:t>
            </w:r>
            <w:r w:rsidRPr="00835632">
              <w:rPr>
                <w:rFonts w:ascii="Arial" w:hAnsi="Arial" w:cs="Arial"/>
                <w:spacing w:val="-2"/>
              </w:rPr>
              <w:t>Training</w:t>
            </w:r>
          </w:p>
        </w:tc>
        <w:tc>
          <w:tcPr>
            <w:tcW w:w="3099" w:type="dxa"/>
          </w:tcPr>
          <w:p w14:paraId="1F8D32A0" w14:textId="77777777" w:rsidR="00470B49" w:rsidRPr="00835632" w:rsidRDefault="00470B49" w:rsidP="00921829">
            <w:pPr>
              <w:pStyle w:val="TableParagraph"/>
              <w:spacing w:before="133"/>
              <w:ind w:left="105" w:hanging="153"/>
              <w:jc w:val="both"/>
              <w:rPr>
                <w:rFonts w:ascii="Arial" w:hAnsi="Arial" w:cs="Arial"/>
              </w:rPr>
            </w:pPr>
            <w:r w:rsidRPr="00835632">
              <w:rPr>
                <w:rFonts w:ascii="Arial" w:hAnsi="Arial" w:cs="Arial"/>
              </w:rPr>
              <w:t>All</w:t>
            </w:r>
            <w:r w:rsidRPr="00835632">
              <w:rPr>
                <w:rFonts w:ascii="Arial" w:hAnsi="Arial" w:cs="Arial"/>
                <w:spacing w:val="-2"/>
              </w:rPr>
              <w:t xml:space="preserve"> resources</w:t>
            </w:r>
          </w:p>
        </w:tc>
        <w:tc>
          <w:tcPr>
            <w:tcW w:w="2326" w:type="dxa"/>
          </w:tcPr>
          <w:p w14:paraId="06DBDD26" w14:textId="77777777" w:rsidR="00470B49" w:rsidRPr="00835632" w:rsidRDefault="00470B49" w:rsidP="00921829">
            <w:pPr>
              <w:pStyle w:val="TableParagraph"/>
              <w:spacing w:line="268" w:lineRule="exact"/>
              <w:ind w:left="107" w:hanging="153"/>
              <w:jc w:val="both"/>
              <w:rPr>
                <w:rFonts w:ascii="Arial" w:hAnsi="Arial" w:cs="Arial"/>
              </w:rPr>
            </w:pPr>
            <w:r w:rsidRPr="00835632">
              <w:rPr>
                <w:rFonts w:ascii="Arial" w:hAnsi="Arial" w:cs="Arial"/>
              </w:rPr>
              <w:t>Before</w:t>
            </w:r>
            <w:r w:rsidRPr="00835632">
              <w:rPr>
                <w:rFonts w:ascii="Arial" w:hAnsi="Arial" w:cs="Arial"/>
                <w:spacing w:val="-5"/>
              </w:rPr>
              <w:t xml:space="preserve"> </w:t>
            </w:r>
            <w:r w:rsidRPr="00835632">
              <w:rPr>
                <w:rFonts w:ascii="Arial" w:hAnsi="Arial" w:cs="Arial"/>
              </w:rPr>
              <w:t>onboarding</w:t>
            </w:r>
            <w:r w:rsidRPr="00835632">
              <w:rPr>
                <w:rFonts w:ascii="Arial" w:hAnsi="Arial" w:cs="Arial"/>
                <w:spacing w:val="-3"/>
              </w:rPr>
              <w:t xml:space="preserve"> </w:t>
            </w:r>
            <w:r w:rsidRPr="00835632">
              <w:rPr>
                <w:rFonts w:ascii="Arial" w:hAnsi="Arial" w:cs="Arial"/>
                <w:spacing w:val="-5"/>
              </w:rPr>
              <w:t>in</w:t>
            </w:r>
          </w:p>
          <w:p w14:paraId="3BBFB70C" w14:textId="77777777" w:rsidR="00470B49" w:rsidRPr="00835632" w:rsidRDefault="00470B49" w:rsidP="00921829">
            <w:pPr>
              <w:pStyle w:val="TableParagraph"/>
              <w:spacing w:line="249" w:lineRule="exact"/>
              <w:ind w:left="107" w:hanging="153"/>
              <w:jc w:val="both"/>
              <w:rPr>
                <w:rFonts w:ascii="Arial" w:hAnsi="Arial" w:cs="Arial"/>
              </w:rPr>
            </w:pPr>
            <w:r w:rsidRPr="00835632">
              <w:rPr>
                <w:rFonts w:ascii="Arial" w:hAnsi="Arial" w:cs="Arial"/>
                <w:spacing w:val="-2"/>
              </w:rPr>
              <w:t>SCRUM</w:t>
            </w:r>
          </w:p>
        </w:tc>
        <w:tc>
          <w:tcPr>
            <w:tcW w:w="1519" w:type="dxa"/>
          </w:tcPr>
          <w:p w14:paraId="44DE22B2" w14:textId="77777777" w:rsidR="00470B49" w:rsidRPr="00835632" w:rsidRDefault="00470B49" w:rsidP="00921829">
            <w:pPr>
              <w:pStyle w:val="TableParagraph"/>
              <w:spacing w:before="133"/>
              <w:ind w:left="107" w:hanging="153"/>
              <w:jc w:val="both"/>
              <w:rPr>
                <w:rFonts w:ascii="Arial" w:hAnsi="Arial" w:cs="Arial"/>
              </w:rPr>
            </w:pPr>
            <w:r w:rsidRPr="00835632">
              <w:rPr>
                <w:rFonts w:ascii="Arial" w:hAnsi="Arial" w:cs="Arial"/>
                <w:spacing w:val="-5"/>
              </w:rPr>
              <w:t>NA</w:t>
            </w:r>
          </w:p>
        </w:tc>
      </w:tr>
      <w:tr w:rsidR="00470B49" w:rsidRPr="00835632" w14:paraId="33D99615" w14:textId="77777777" w:rsidTr="00A77526">
        <w:trPr>
          <w:trHeight w:val="535"/>
        </w:trPr>
        <w:tc>
          <w:tcPr>
            <w:tcW w:w="663" w:type="dxa"/>
          </w:tcPr>
          <w:p w14:paraId="484C8ABB" w14:textId="77777777" w:rsidR="00470B49" w:rsidRPr="00835632" w:rsidRDefault="00470B49" w:rsidP="00921829">
            <w:pPr>
              <w:pStyle w:val="TableParagraph"/>
              <w:spacing w:before="134"/>
              <w:ind w:left="6" w:hanging="153"/>
              <w:jc w:val="both"/>
              <w:rPr>
                <w:rFonts w:ascii="Arial" w:hAnsi="Arial" w:cs="Arial"/>
              </w:rPr>
            </w:pPr>
            <w:r w:rsidRPr="00835632">
              <w:rPr>
                <w:rFonts w:ascii="Arial" w:hAnsi="Arial" w:cs="Arial"/>
              </w:rPr>
              <w:t>2</w:t>
            </w:r>
          </w:p>
        </w:tc>
        <w:tc>
          <w:tcPr>
            <w:tcW w:w="2590" w:type="dxa"/>
          </w:tcPr>
          <w:p w14:paraId="3B72FDA7" w14:textId="77777777" w:rsidR="00470B49" w:rsidRPr="00835632" w:rsidRDefault="00470B49" w:rsidP="00921829">
            <w:pPr>
              <w:pStyle w:val="TableParagraph"/>
              <w:spacing w:before="134"/>
              <w:ind w:left="105" w:hanging="153"/>
              <w:jc w:val="both"/>
              <w:rPr>
                <w:rFonts w:ascii="Arial" w:hAnsi="Arial" w:cs="Arial"/>
              </w:rPr>
            </w:pPr>
            <w:r w:rsidRPr="00835632">
              <w:rPr>
                <w:rFonts w:ascii="Arial" w:hAnsi="Arial" w:cs="Arial"/>
              </w:rPr>
              <w:t>Defensive</w:t>
            </w:r>
            <w:r w:rsidRPr="00835632">
              <w:rPr>
                <w:rFonts w:ascii="Arial" w:hAnsi="Arial" w:cs="Arial"/>
                <w:spacing w:val="-7"/>
              </w:rPr>
              <w:t xml:space="preserve"> </w:t>
            </w:r>
            <w:r w:rsidRPr="00835632">
              <w:rPr>
                <w:rFonts w:ascii="Arial" w:hAnsi="Arial" w:cs="Arial"/>
                <w:spacing w:val="-2"/>
              </w:rPr>
              <w:t>Driving</w:t>
            </w:r>
          </w:p>
        </w:tc>
        <w:tc>
          <w:tcPr>
            <w:tcW w:w="3099" w:type="dxa"/>
          </w:tcPr>
          <w:p w14:paraId="4579C1B7" w14:textId="77777777" w:rsidR="00470B49" w:rsidRPr="00835632" w:rsidRDefault="00470B49" w:rsidP="00921829">
            <w:pPr>
              <w:pStyle w:val="TableParagraph"/>
              <w:spacing w:line="267" w:lineRule="exact"/>
              <w:ind w:left="105" w:hanging="153"/>
              <w:jc w:val="both"/>
              <w:rPr>
                <w:rFonts w:ascii="Arial" w:hAnsi="Arial" w:cs="Arial"/>
              </w:rPr>
            </w:pPr>
            <w:r w:rsidRPr="00835632">
              <w:rPr>
                <w:rFonts w:ascii="Arial" w:hAnsi="Arial" w:cs="Arial"/>
              </w:rPr>
              <w:t>Resources</w:t>
            </w:r>
            <w:r w:rsidRPr="00835632">
              <w:rPr>
                <w:rFonts w:ascii="Arial" w:hAnsi="Arial" w:cs="Arial"/>
                <w:spacing w:val="-4"/>
              </w:rPr>
              <w:t xml:space="preserve"> </w:t>
            </w:r>
            <w:r w:rsidRPr="00835632">
              <w:rPr>
                <w:rFonts w:ascii="Arial" w:hAnsi="Arial" w:cs="Arial"/>
              </w:rPr>
              <w:t>using</w:t>
            </w:r>
            <w:r w:rsidRPr="00835632">
              <w:rPr>
                <w:rFonts w:ascii="Arial" w:hAnsi="Arial" w:cs="Arial"/>
                <w:spacing w:val="-7"/>
              </w:rPr>
              <w:t xml:space="preserve"> </w:t>
            </w:r>
            <w:r w:rsidRPr="00835632">
              <w:rPr>
                <w:rFonts w:ascii="Arial" w:hAnsi="Arial" w:cs="Arial"/>
              </w:rPr>
              <w:t>Two</w:t>
            </w:r>
            <w:r w:rsidRPr="00835632">
              <w:rPr>
                <w:rFonts w:ascii="Arial" w:hAnsi="Arial" w:cs="Arial"/>
                <w:spacing w:val="-2"/>
              </w:rPr>
              <w:t xml:space="preserve"> wheeler</w:t>
            </w:r>
          </w:p>
          <w:p w14:paraId="6B095F59" w14:textId="77777777" w:rsidR="00470B49" w:rsidRPr="00835632" w:rsidRDefault="00470B49" w:rsidP="00921829">
            <w:pPr>
              <w:pStyle w:val="TableParagraph"/>
              <w:spacing w:line="248" w:lineRule="exact"/>
              <w:ind w:left="105" w:hanging="153"/>
              <w:jc w:val="both"/>
              <w:rPr>
                <w:rFonts w:ascii="Arial" w:hAnsi="Arial" w:cs="Arial"/>
              </w:rPr>
            </w:pPr>
            <w:r w:rsidRPr="00835632">
              <w:rPr>
                <w:rFonts w:ascii="Arial" w:hAnsi="Arial" w:cs="Arial"/>
              </w:rPr>
              <w:t>during</w:t>
            </w:r>
            <w:r w:rsidRPr="00835632">
              <w:rPr>
                <w:rFonts w:ascii="Arial" w:hAnsi="Arial" w:cs="Arial"/>
                <w:spacing w:val="-4"/>
              </w:rPr>
              <w:t xml:space="preserve"> </w:t>
            </w:r>
            <w:r w:rsidRPr="00835632">
              <w:rPr>
                <w:rFonts w:ascii="Arial" w:hAnsi="Arial" w:cs="Arial"/>
              </w:rPr>
              <w:t>commuting</w:t>
            </w:r>
            <w:r w:rsidRPr="00835632">
              <w:rPr>
                <w:rFonts w:ascii="Arial" w:hAnsi="Arial" w:cs="Arial"/>
                <w:spacing w:val="-4"/>
              </w:rPr>
              <w:t xml:space="preserve"> </w:t>
            </w:r>
            <w:r w:rsidRPr="00835632">
              <w:rPr>
                <w:rFonts w:ascii="Arial" w:hAnsi="Arial" w:cs="Arial"/>
              </w:rPr>
              <w:t>to</w:t>
            </w:r>
            <w:r w:rsidRPr="00835632">
              <w:rPr>
                <w:rFonts w:ascii="Arial" w:hAnsi="Arial" w:cs="Arial"/>
                <w:spacing w:val="-4"/>
              </w:rPr>
              <w:t xml:space="preserve"> work</w:t>
            </w:r>
          </w:p>
        </w:tc>
        <w:tc>
          <w:tcPr>
            <w:tcW w:w="2326" w:type="dxa"/>
          </w:tcPr>
          <w:p w14:paraId="619BB950" w14:textId="77777777" w:rsidR="00470B49" w:rsidRPr="00835632" w:rsidRDefault="00470B49" w:rsidP="00921829">
            <w:pPr>
              <w:pStyle w:val="TableParagraph"/>
              <w:spacing w:line="267" w:lineRule="exact"/>
              <w:ind w:left="107" w:hanging="153"/>
              <w:jc w:val="both"/>
              <w:rPr>
                <w:rFonts w:ascii="Arial" w:hAnsi="Arial" w:cs="Arial"/>
              </w:rPr>
            </w:pPr>
            <w:r w:rsidRPr="00835632">
              <w:rPr>
                <w:rFonts w:ascii="Arial" w:hAnsi="Arial" w:cs="Arial"/>
              </w:rPr>
              <w:t>Within</w:t>
            </w:r>
            <w:r w:rsidRPr="00835632">
              <w:rPr>
                <w:rFonts w:ascii="Arial" w:hAnsi="Arial" w:cs="Arial"/>
                <w:spacing w:val="-2"/>
              </w:rPr>
              <w:t xml:space="preserve"> </w:t>
            </w:r>
            <w:r w:rsidRPr="00835632">
              <w:rPr>
                <w:rFonts w:ascii="Arial" w:hAnsi="Arial" w:cs="Arial"/>
              </w:rPr>
              <w:t>one</w:t>
            </w:r>
            <w:r w:rsidRPr="00835632">
              <w:rPr>
                <w:rFonts w:ascii="Arial" w:hAnsi="Arial" w:cs="Arial"/>
                <w:spacing w:val="-4"/>
              </w:rPr>
              <w:t xml:space="preserve"> </w:t>
            </w:r>
            <w:r w:rsidRPr="00835632">
              <w:rPr>
                <w:rFonts w:ascii="Arial" w:hAnsi="Arial" w:cs="Arial"/>
              </w:rPr>
              <w:t>month</w:t>
            </w:r>
            <w:r w:rsidRPr="00835632">
              <w:rPr>
                <w:rFonts w:ascii="Arial" w:hAnsi="Arial" w:cs="Arial"/>
                <w:spacing w:val="-3"/>
              </w:rPr>
              <w:t xml:space="preserve"> </w:t>
            </w:r>
            <w:r w:rsidRPr="00835632">
              <w:rPr>
                <w:rFonts w:ascii="Arial" w:hAnsi="Arial" w:cs="Arial"/>
                <w:spacing w:val="-5"/>
              </w:rPr>
              <w:t>of</w:t>
            </w:r>
          </w:p>
          <w:p w14:paraId="2E212621" w14:textId="77777777" w:rsidR="00470B49" w:rsidRPr="00835632" w:rsidRDefault="00470B49" w:rsidP="00921829">
            <w:pPr>
              <w:pStyle w:val="TableParagraph"/>
              <w:spacing w:line="248" w:lineRule="exact"/>
              <w:ind w:left="107" w:hanging="153"/>
              <w:jc w:val="both"/>
              <w:rPr>
                <w:rFonts w:ascii="Arial" w:hAnsi="Arial" w:cs="Arial"/>
              </w:rPr>
            </w:pPr>
            <w:r w:rsidRPr="00835632">
              <w:rPr>
                <w:rFonts w:ascii="Arial" w:hAnsi="Arial" w:cs="Arial"/>
                <w:spacing w:val="-2"/>
              </w:rPr>
              <w:t>onboarding</w:t>
            </w:r>
          </w:p>
        </w:tc>
        <w:tc>
          <w:tcPr>
            <w:tcW w:w="1519" w:type="dxa"/>
          </w:tcPr>
          <w:p w14:paraId="48C08153" w14:textId="77777777" w:rsidR="00470B49" w:rsidRPr="00835632" w:rsidRDefault="00470B49" w:rsidP="00921829">
            <w:pPr>
              <w:pStyle w:val="TableParagraph"/>
              <w:spacing w:line="267" w:lineRule="exact"/>
              <w:ind w:left="107" w:hanging="153"/>
              <w:jc w:val="both"/>
              <w:rPr>
                <w:rFonts w:ascii="Arial" w:hAnsi="Arial" w:cs="Arial"/>
              </w:rPr>
            </w:pPr>
            <w:r w:rsidRPr="00835632">
              <w:rPr>
                <w:rFonts w:ascii="Arial" w:hAnsi="Arial" w:cs="Arial"/>
              </w:rPr>
              <w:t>Every</w:t>
            </w:r>
            <w:r w:rsidRPr="00835632">
              <w:rPr>
                <w:rFonts w:ascii="Arial" w:hAnsi="Arial" w:cs="Arial"/>
                <w:spacing w:val="-3"/>
              </w:rPr>
              <w:t xml:space="preserve"> </w:t>
            </w:r>
            <w:r w:rsidRPr="00835632">
              <w:rPr>
                <w:rFonts w:ascii="Arial" w:hAnsi="Arial" w:cs="Arial"/>
                <w:spacing w:val="-5"/>
              </w:rPr>
              <w:t>Six</w:t>
            </w:r>
          </w:p>
          <w:p w14:paraId="1C2E35FB" w14:textId="77777777" w:rsidR="00470B49" w:rsidRPr="00835632" w:rsidRDefault="00470B49" w:rsidP="00921829">
            <w:pPr>
              <w:pStyle w:val="TableParagraph"/>
              <w:spacing w:line="248" w:lineRule="exact"/>
              <w:ind w:left="107" w:hanging="153"/>
              <w:jc w:val="both"/>
              <w:rPr>
                <w:rFonts w:ascii="Arial" w:hAnsi="Arial" w:cs="Arial"/>
              </w:rPr>
            </w:pPr>
            <w:r w:rsidRPr="00835632">
              <w:rPr>
                <w:rFonts w:ascii="Arial" w:hAnsi="Arial" w:cs="Arial"/>
                <w:spacing w:val="-4"/>
              </w:rPr>
              <w:t>Month</w:t>
            </w:r>
          </w:p>
        </w:tc>
      </w:tr>
      <w:tr w:rsidR="00470B49" w:rsidRPr="00835632" w14:paraId="1381EC66" w14:textId="77777777" w:rsidTr="00A77526">
        <w:trPr>
          <w:trHeight w:val="537"/>
        </w:trPr>
        <w:tc>
          <w:tcPr>
            <w:tcW w:w="663" w:type="dxa"/>
          </w:tcPr>
          <w:p w14:paraId="3D5F6A70" w14:textId="77777777" w:rsidR="00470B49" w:rsidRPr="00835632" w:rsidRDefault="00470B49" w:rsidP="00921829">
            <w:pPr>
              <w:pStyle w:val="TableParagraph"/>
              <w:spacing w:before="133"/>
              <w:ind w:left="6" w:hanging="153"/>
              <w:jc w:val="both"/>
              <w:rPr>
                <w:rFonts w:ascii="Arial" w:hAnsi="Arial" w:cs="Arial"/>
              </w:rPr>
            </w:pPr>
            <w:r w:rsidRPr="00835632">
              <w:rPr>
                <w:rFonts w:ascii="Arial" w:hAnsi="Arial" w:cs="Arial"/>
              </w:rPr>
              <w:t>3</w:t>
            </w:r>
          </w:p>
        </w:tc>
        <w:tc>
          <w:tcPr>
            <w:tcW w:w="2590" w:type="dxa"/>
          </w:tcPr>
          <w:p w14:paraId="1083171E" w14:textId="77777777" w:rsidR="00470B49" w:rsidRPr="00835632" w:rsidRDefault="00470B49" w:rsidP="00921829">
            <w:pPr>
              <w:pStyle w:val="TableParagraph"/>
              <w:spacing w:before="133"/>
              <w:ind w:left="105" w:hanging="153"/>
              <w:jc w:val="both"/>
              <w:rPr>
                <w:rFonts w:ascii="Arial" w:hAnsi="Arial" w:cs="Arial"/>
              </w:rPr>
            </w:pPr>
            <w:r w:rsidRPr="00835632">
              <w:rPr>
                <w:rFonts w:ascii="Arial" w:hAnsi="Arial" w:cs="Arial"/>
              </w:rPr>
              <w:t>Electrical</w:t>
            </w:r>
            <w:r w:rsidRPr="00835632">
              <w:rPr>
                <w:rFonts w:ascii="Arial" w:hAnsi="Arial" w:cs="Arial"/>
                <w:spacing w:val="-8"/>
              </w:rPr>
              <w:t xml:space="preserve"> </w:t>
            </w:r>
            <w:r w:rsidRPr="00835632">
              <w:rPr>
                <w:rFonts w:ascii="Arial" w:hAnsi="Arial" w:cs="Arial"/>
                <w:spacing w:val="-2"/>
              </w:rPr>
              <w:t>Safety</w:t>
            </w:r>
          </w:p>
        </w:tc>
        <w:tc>
          <w:tcPr>
            <w:tcW w:w="3099" w:type="dxa"/>
          </w:tcPr>
          <w:p w14:paraId="101A97DE" w14:textId="77777777" w:rsidR="00470B49" w:rsidRPr="00835632" w:rsidRDefault="00470B49" w:rsidP="00921829">
            <w:pPr>
              <w:pStyle w:val="TableParagraph"/>
              <w:spacing w:before="1" w:line="267" w:lineRule="exact"/>
              <w:ind w:left="105" w:hanging="153"/>
              <w:jc w:val="both"/>
              <w:rPr>
                <w:rFonts w:ascii="Arial" w:hAnsi="Arial" w:cs="Arial"/>
              </w:rPr>
            </w:pPr>
            <w:r w:rsidRPr="00835632">
              <w:rPr>
                <w:rFonts w:ascii="Arial" w:hAnsi="Arial" w:cs="Arial"/>
              </w:rPr>
              <w:t>Resources</w:t>
            </w:r>
            <w:r w:rsidRPr="00835632">
              <w:rPr>
                <w:rFonts w:ascii="Arial" w:hAnsi="Arial" w:cs="Arial"/>
                <w:spacing w:val="-3"/>
              </w:rPr>
              <w:t xml:space="preserve"> </w:t>
            </w:r>
            <w:r w:rsidRPr="00835632">
              <w:rPr>
                <w:rFonts w:ascii="Arial" w:hAnsi="Arial" w:cs="Arial"/>
              </w:rPr>
              <w:t>working</w:t>
            </w:r>
            <w:r w:rsidRPr="00835632">
              <w:rPr>
                <w:rFonts w:ascii="Arial" w:hAnsi="Arial" w:cs="Arial"/>
                <w:spacing w:val="-3"/>
              </w:rPr>
              <w:t xml:space="preserve"> </w:t>
            </w:r>
            <w:r w:rsidRPr="00835632">
              <w:rPr>
                <w:rFonts w:ascii="Arial" w:hAnsi="Arial" w:cs="Arial"/>
              </w:rPr>
              <w:t>on</w:t>
            </w:r>
            <w:r w:rsidRPr="00835632">
              <w:rPr>
                <w:rFonts w:ascii="Arial" w:hAnsi="Arial" w:cs="Arial"/>
                <w:spacing w:val="-4"/>
              </w:rPr>
              <w:t xml:space="preserve"> </w:t>
            </w:r>
            <w:r w:rsidRPr="00835632">
              <w:rPr>
                <w:rFonts w:ascii="Arial" w:hAnsi="Arial" w:cs="Arial"/>
              </w:rPr>
              <w:t>or</w:t>
            </w:r>
            <w:r w:rsidRPr="00835632">
              <w:rPr>
                <w:rFonts w:ascii="Arial" w:hAnsi="Arial" w:cs="Arial"/>
                <w:spacing w:val="-1"/>
              </w:rPr>
              <w:t xml:space="preserve"> </w:t>
            </w:r>
            <w:r w:rsidRPr="00835632">
              <w:rPr>
                <w:rFonts w:ascii="Arial" w:hAnsi="Arial" w:cs="Arial"/>
                <w:spacing w:val="-4"/>
              </w:rPr>
              <w:t>near</w:t>
            </w:r>
          </w:p>
          <w:p w14:paraId="6740DB70" w14:textId="77777777" w:rsidR="00470B49" w:rsidRPr="00835632" w:rsidRDefault="00470B49" w:rsidP="00921829">
            <w:pPr>
              <w:pStyle w:val="TableParagraph"/>
              <w:spacing w:line="248" w:lineRule="exact"/>
              <w:ind w:left="105" w:hanging="153"/>
              <w:jc w:val="both"/>
              <w:rPr>
                <w:rFonts w:ascii="Arial" w:hAnsi="Arial" w:cs="Arial"/>
              </w:rPr>
            </w:pPr>
            <w:r w:rsidRPr="00835632">
              <w:rPr>
                <w:rFonts w:ascii="Arial" w:hAnsi="Arial" w:cs="Arial"/>
              </w:rPr>
              <w:t>live</w:t>
            </w:r>
            <w:r w:rsidRPr="00835632">
              <w:rPr>
                <w:rFonts w:ascii="Arial" w:hAnsi="Arial" w:cs="Arial"/>
                <w:spacing w:val="-4"/>
              </w:rPr>
              <w:t xml:space="preserve"> </w:t>
            </w:r>
            <w:r w:rsidRPr="00835632">
              <w:rPr>
                <w:rFonts w:ascii="Arial" w:hAnsi="Arial" w:cs="Arial"/>
              </w:rPr>
              <w:t>Electrical</w:t>
            </w:r>
            <w:r w:rsidRPr="00835632">
              <w:rPr>
                <w:rFonts w:ascii="Arial" w:hAnsi="Arial" w:cs="Arial"/>
                <w:spacing w:val="-4"/>
              </w:rPr>
              <w:t xml:space="preserve"> </w:t>
            </w:r>
            <w:r w:rsidRPr="00835632">
              <w:rPr>
                <w:rFonts w:ascii="Arial" w:hAnsi="Arial" w:cs="Arial"/>
                <w:spacing w:val="-2"/>
              </w:rPr>
              <w:t>Connections</w:t>
            </w:r>
          </w:p>
        </w:tc>
        <w:tc>
          <w:tcPr>
            <w:tcW w:w="2326" w:type="dxa"/>
          </w:tcPr>
          <w:p w14:paraId="3E2F55F1" w14:textId="77777777" w:rsidR="00470B49" w:rsidRPr="00835632" w:rsidRDefault="00470B49" w:rsidP="00921829">
            <w:pPr>
              <w:pStyle w:val="TableParagraph"/>
              <w:spacing w:before="1" w:line="267" w:lineRule="exact"/>
              <w:ind w:left="107" w:hanging="153"/>
              <w:jc w:val="both"/>
              <w:rPr>
                <w:rFonts w:ascii="Arial" w:hAnsi="Arial" w:cs="Arial"/>
              </w:rPr>
            </w:pPr>
            <w:r w:rsidRPr="00835632">
              <w:rPr>
                <w:rFonts w:ascii="Arial" w:hAnsi="Arial" w:cs="Arial"/>
              </w:rPr>
              <w:t>Within</w:t>
            </w:r>
            <w:r w:rsidRPr="00835632">
              <w:rPr>
                <w:rFonts w:ascii="Arial" w:hAnsi="Arial" w:cs="Arial"/>
                <w:spacing w:val="-2"/>
              </w:rPr>
              <w:t xml:space="preserve"> </w:t>
            </w:r>
            <w:r w:rsidRPr="00835632">
              <w:rPr>
                <w:rFonts w:ascii="Arial" w:hAnsi="Arial" w:cs="Arial"/>
              </w:rPr>
              <w:t>one</w:t>
            </w:r>
            <w:r w:rsidRPr="00835632">
              <w:rPr>
                <w:rFonts w:ascii="Arial" w:hAnsi="Arial" w:cs="Arial"/>
                <w:spacing w:val="-4"/>
              </w:rPr>
              <w:t xml:space="preserve"> </w:t>
            </w:r>
            <w:r w:rsidRPr="00835632">
              <w:rPr>
                <w:rFonts w:ascii="Arial" w:hAnsi="Arial" w:cs="Arial"/>
              </w:rPr>
              <w:t>month</w:t>
            </w:r>
            <w:r w:rsidRPr="00835632">
              <w:rPr>
                <w:rFonts w:ascii="Arial" w:hAnsi="Arial" w:cs="Arial"/>
                <w:spacing w:val="-3"/>
              </w:rPr>
              <w:t xml:space="preserve"> </w:t>
            </w:r>
            <w:r w:rsidRPr="00835632">
              <w:rPr>
                <w:rFonts w:ascii="Arial" w:hAnsi="Arial" w:cs="Arial"/>
                <w:spacing w:val="-5"/>
              </w:rPr>
              <w:t>of</w:t>
            </w:r>
          </w:p>
          <w:p w14:paraId="3900DADD" w14:textId="77777777" w:rsidR="00470B49" w:rsidRPr="00835632" w:rsidRDefault="00470B49" w:rsidP="00921829">
            <w:pPr>
              <w:pStyle w:val="TableParagraph"/>
              <w:spacing w:line="248" w:lineRule="exact"/>
              <w:ind w:left="107" w:hanging="153"/>
              <w:jc w:val="both"/>
              <w:rPr>
                <w:rFonts w:ascii="Arial" w:hAnsi="Arial" w:cs="Arial"/>
              </w:rPr>
            </w:pPr>
            <w:r w:rsidRPr="00835632">
              <w:rPr>
                <w:rFonts w:ascii="Arial" w:hAnsi="Arial" w:cs="Arial"/>
                <w:spacing w:val="-2"/>
              </w:rPr>
              <w:t>onboarding</w:t>
            </w:r>
          </w:p>
        </w:tc>
        <w:tc>
          <w:tcPr>
            <w:tcW w:w="1519" w:type="dxa"/>
          </w:tcPr>
          <w:p w14:paraId="70D921BB" w14:textId="77777777" w:rsidR="00470B49" w:rsidRPr="00835632" w:rsidRDefault="00470B49" w:rsidP="00921829">
            <w:pPr>
              <w:pStyle w:val="TableParagraph"/>
              <w:spacing w:before="1" w:line="267" w:lineRule="exact"/>
              <w:ind w:left="107" w:hanging="153"/>
              <w:jc w:val="both"/>
              <w:rPr>
                <w:rFonts w:ascii="Arial" w:hAnsi="Arial" w:cs="Arial"/>
              </w:rPr>
            </w:pPr>
            <w:r w:rsidRPr="00835632">
              <w:rPr>
                <w:rFonts w:ascii="Arial" w:hAnsi="Arial" w:cs="Arial"/>
              </w:rPr>
              <w:t>Every</w:t>
            </w:r>
            <w:r w:rsidRPr="00835632">
              <w:rPr>
                <w:rFonts w:ascii="Arial" w:hAnsi="Arial" w:cs="Arial"/>
                <w:spacing w:val="-3"/>
              </w:rPr>
              <w:t xml:space="preserve"> </w:t>
            </w:r>
            <w:r w:rsidRPr="00835632">
              <w:rPr>
                <w:rFonts w:ascii="Arial" w:hAnsi="Arial" w:cs="Arial"/>
                <w:spacing w:val="-5"/>
              </w:rPr>
              <w:t>Six</w:t>
            </w:r>
          </w:p>
          <w:p w14:paraId="54EFEDC8" w14:textId="77777777" w:rsidR="00470B49" w:rsidRPr="00835632" w:rsidRDefault="00470B49" w:rsidP="00921829">
            <w:pPr>
              <w:pStyle w:val="TableParagraph"/>
              <w:spacing w:line="248" w:lineRule="exact"/>
              <w:ind w:left="107" w:hanging="153"/>
              <w:jc w:val="both"/>
              <w:rPr>
                <w:rFonts w:ascii="Arial" w:hAnsi="Arial" w:cs="Arial"/>
              </w:rPr>
            </w:pPr>
            <w:r w:rsidRPr="00835632">
              <w:rPr>
                <w:rFonts w:ascii="Arial" w:hAnsi="Arial" w:cs="Arial"/>
                <w:spacing w:val="-4"/>
              </w:rPr>
              <w:t>Month</w:t>
            </w:r>
          </w:p>
        </w:tc>
      </w:tr>
      <w:tr w:rsidR="00470B49" w:rsidRPr="00835632" w14:paraId="558029D2" w14:textId="77777777" w:rsidTr="00A77526">
        <w:trPr>
          <w:trHeight w:val="537"/>
        </w:trPr>
        <w:tc>
          <w:tcPr>
            <w:tcW w:w="663" w:type="dxa"/>
          </w:tcPr>
          <w:p w14:paraId="7A56B741" w14:textId="77777777" w:rsidR="00470B49" w:rsidRPr="00835632" w:rsidRDefault="00470B49" w:rsidP="00921829">
            <w:pPr>
              <w:pStyle w:val="TableParagraph"/>
              <w:spacing w:before="133"/>
              <w:ind w:left="6" w:hanging="153"/>
              <w:jc w:val="both"/>
              <w:rPr>
                <w:rFonts w:ascii="Arial" w:hAnsi="Arial" w:cs="Arial"/>
              </w:rPr>
            </w:pPr>
            <w:r w:rsidRPr="00835632">
              <w:rPr>
                <w:rFonts w:ascii="Arial" w:hAnsi="Arial" w:cs="Arial"/>
              </w:rPr>
              <w:t>4</w:t>
            </w:r>
          </w:p>
        </w:tc>
        <w:tc>
          <w:tcPr>
            <w:tcW w:w="2590" w:type="dxa"/>
          </w:tcPr>
          <w:p w14:paraId="6BC12D46" w14:textId="77777777" w:rsidR="00470B49" w:rsidRPr="00835632" w:rsidRDefault="00470B49" w:rsidP="00921829">
            <w:pPr>
              <w:pStyle w:val="TableParagraph"/>
              <w:spacing w:before="133"/>
              <w:ind w:left="105" w:hanging="153"/>
              <w:jc w:val="both"/>
              <w:rPr>
                <w:rFonts w:ascii="Arial" w:hAnsi="Arial" w:cs="Arial"/>
              </w:rPr>
            </w:pPr>
            <w:r w:rsidRPr="00835632">
              <w:rPr>
                <w:rFonts w:ascii="Arial" w:hAnsi="Arial" w:cs="Arial"/>
              </w:rPr>
              <w:t>Working</w:t>
            </w:r>
            <w:r w:rsidRPr="00835632">
              <w:rPr>
                <w:rFonts w:ascii="Arial" w:hAnsi="Arial" w:cs="Arial"/>
                <w:spacing w:val="-3"/>
              </w:rPr>
              <w:t xml:space="preserve"> </w:t>
            </w:r>
            <w:r w:rsidRPr="00835632">
              <w:rPr>
                <w:rFonts w:ascii="Arial" w:hAnsi="Arial" w:cs="Arial"/>
              </w:rPr>
              <w:t>at</w:t>
            </w:r>
            <w:r w:rsidRPr="00835632">
              <w:rPr>
                <w:rFonts w:ascii="Arial" w:hAnsi="Arial" w:cs="Arial"/>
                <w:spacing w:val="-1"/>
              </w:rPr>
              <w:t xml:space="preserve"> </w:t>
            </w:r>
            <w:r w:rsidRPr="00835632">
              <w:rPr>
                <w:rFonts w:ascii="Arial" w:hAnsi="Arial" w:cs="Arial"/>
                <w:spacing w:val="-2"/>
              </w:rPr>
              <w:t>Height</w:t>
            </w:r>
          </w:p>
        </w:tc>
        <w:tc>
          <w:tcPr>
            <w:tcW w:w="3099" w:type="dxa"/>
          </w:tcPr>
          <w:p w14:paraId="6CF2CF96" w14:textId="77777777" w:rsidR="00470B49" w:rsidRPr="00835632" w:rsidRDefault="00470B49" w:rsidP="00921829">
            <w:pPr>
              <w:pStyle w:val="TableParagraph"/>
              <w:spacing w:before="1" w:line="267" w:lineRule="exact"/>
              <w:ind w:left="105" w:hanging="153"/>
              <w:jc w:val="both"/>
              <w:rPr>
                <w:rFonts w:ascii="Arial" w:hAnsi="Arial" w:cs="Arial"/>
              </w:rPr>
            </w:pPr>
            <w:r w:rsidRPr="00835632">
              <w:rPr>
                <w:rFonts w:ascii="Arial" w:hAnsi="Arial" w:cs="Arial"/>
              </w:rPr>
              <w:t>Resources</w:t>
            </w:r>
            <w:r w:rsidRPr="00835632">
              <w:rPr>
                <w:rFonts w:ascii="Arial" w:hAnsi="Arial" w:cs="Arial"/>
                <w:spacing w:val="-3"/>
              </w:rPr>
              <w:t xml:space="preserve"> </w:t>
            </w:r>
            <w:r w:rsidRPr="00835632">
              <w:rPr>
                <w:rFonts w:ascii="Arial" w:hAnsi="Arial" w:cs="Arial"/>
              </w:rPr>
              <w:t>involved</w:t>
            </w:r>
            <w:r w:rsidRPr="00835632">
              <w:rPr>
                <w:rFonts w:ascii="Arial" w:hAnsi="Arial" w:cs="Arial"/>
                <w:spacing w:val="-3"/>
              </w:rPr>
              <w:t xml:space="preserve"> </w:t>
            </w:r>
            <w:r w:rsidRPr="00835632">
              <w:rPr>
                <w:rFonts w:ascii="Arial" w:hAnsi="Arial" w:cs="Arial"/>
              </w:rPr>
              <w:t>in</w:t>
            </w:r>
            <w:r w:rsidRPr="00835632">
              <w:rPr>
                <w:rFonts w:ascii="Arial" w:hAnsi="Arial" w:cs="Arial"/>
                <w:spacing w:val="-6"/>
              </w:rPr>
              <w:t xml:space="preserve"> </w:t>
            </w:r>
            <w:r w:rsidRPr="00835632">
              <w:rPr>
                <w:rFonts w:ascii="Arial" w:hAnsi="Arial" w:cs="Arial"/>
                <w:spacing w:val="-2"/>
              </w:rPr>
              <w:t>Height</w:t>
            </w:r>
          </w:p>
          <w:p w14:paraId="3A12A2C1" w14:textId="77777777" w:rsidR="00470B49" w:rsidRPr="00835632" w:rsidRDefault="00470B49" w:rsidP="00921829">
            <w:pPr>
              <w:pStyle w:val="TableParagraph"/>
              <w:spacing w:line="248" w:lineRule="exact"/>
              <w:ind w:left="105" w:hanging="153"/>
              <w:jc w:val="both"/>
              <w:rPr>
                <w:rFonts w:ascii="Arial" w:hAnsi="Arial" w:cs="Arial"/>
              </w:rPr>
            </w:pPr>
            <w:r w:rsidRPr="00835632">
              <w:rPr>
                <w:rFonts w:ascii="Arial" w:hAnsi="Arial" w:cs="Arial"/>
              </w:rPr>
              <w:t>work</w:t>
            </w:r>
            <w:r w:rsidRPr="00835632">
              <w:rPr>
                <w:rFonts w:ascii="Arial" w:hAnsi="Arial" w:cs="Arial"/>
                <w:spacing w:val="-2"/>
              </w:rPr>
              <w:t xml:space="preserve"> activities</w:t>
            </w:r>
          </w:p>
        </w:tc>
        <w:tc>
          <w:tcPr>
            <w:tcW w:w="2326" w:type="dxa"/>
          </w:tcPr>
          <w:p w14:paraId="77FAAA4A" w14:textId="77777777" w:rsidR="00470B49" w:rsidRPr="00835632" w:rsidRDefault="00470B49" w:rsidP="00921829">
            <w:pPr>
              <w:pStyle w:val="TableParagraph"/>
              <w:spacing w:before="1" w:line="267" w:lineRule="exact"/>
              <w:ind w:left="107" w:hanging="153"/>
              <w:jc w:val="both"/>
              <w:rPr>
                <w:rFonts w:ascii="Arial" w:hAnsi="Arial" w:cs="Arial"/>
              </w:rPr>
            </w:pPr>
            <w:r w:rsidRPr="00835632">
              <w:rPr>
                <w:rFonts w:ascii="Arial" w:hAnsi="Arial" w:cs="Arial"/>
              </w:rPr>
              <w:t>Within</w:t>
            </w:r>
            <w:r w:rsidRPr="00835632">
              <w:rPr>
                <w:rFonts w:ascii="Arial" w:hAnsi="Arial" w:cs="Arial"/>
                <w:spacing w:val="-2"/>
              </w:rPr>
              <w:t xml:space="preserve"> </w:t>
            </w:r>
            <w:r w:rsidRPr="00835632">
              <w:rPr>
                <w:rFonts w:ascii="Arial" w:hAnsi="Arial" w:cs="Arial"/>
              </w:rPr>
              <w:t>one</w:t>
            </w:r>
            <w:r w:rsidRPr="00835632">
              <w:rPr>
                <w:rFonts w:ascii="Arial" w:hAnsi="Arial" w:cs="Arial"/>
                <w:spacing w:val="-4"/>
              </w:rPr>
              <w:t xml:space="preserve"> </w:t>
            </w:r>
            <w:r w:rsidRPr="00835632">
              <w:rPr>
                <w:rFonts w:ascii="Arial" w:hAnsi="Arial" w:cs="Arial"/>
              </w:rPr>
              <w:t>month</w:t>
            </w:r>
            <w:r w:rsidRPr="00835632">
              <w:rPr>
                <w:rFonts w:ascii="Arial" w:hAnsi="Arial" w:cs="Arial"/>
                <w:spacing w:val="-3"/>
              </w:rPr>
              <w:t xml:space="preserve"> </w:t>
            </w:r>
            <w:r w:rsidRPr="00835632">
              <w:rPr>
                <w:rFonts w:ascii="Arial" w:hAnsi="Arial" w:cs="Arial"/>
                <w:spacing w:val="-5"/>
              </w:rPr>
              <w:t>of</w:t>
            </w:r>
          </w:p>
          <w:p w14:paraId="6663D377" w14:textId="77777777" w:rsidR="00470B49" w:rsidRPr="00835632" w:rsidRDefault="00470B49" w:rsidP="00921829">
            <w:pPr>
              <w:pStyle w:val="TableParagraph"/>
              <w:spacing w:line="248" w:lineRule="exact"/>
              <w:ind w:left="107" w:hanging="153"/>
              <w:jc w:val="both"/>
              <w:rPr>
                <w:rFonts w:ascii="Arial" w:hAnsi="Arial" w:cs="Arial"/>
              </w:rPr>
            </w:pPr>
            <w:r w:rsidRPr="00835632">
              <w:rPr>
                <w:rFonts w:ascii="Arial" w:hAnsi="Arial" w:cs="Arial"/>
                <w:spacing w:val="-2"/>
              </w:rPr>
              <w:t>onboarding</w:t>
            </w:r>
          </w:p>
        </w:tc>
        <w:tc>
          <w:tcPr>
            <w:tcW w:w="1519" w:type="dxa"/>
          </w:tcPr>
          <w:p w14:paraId="1EB45C5E" w14:textId="77777777" w:rsidR="00470B49" w:rsidRPr="00835632" w:rsidRDefault="00470B49" w:rsidP="00921829">
            <w:pPr>
              <w:pStyle w:val="TableParagraph"/>
              <w:spacing w:before="1" w:line="267" w:lineRule="exact"/>
              <w:ind w:left="107" w:hanging="153"/>
              <w:jc w:val="both"/>
              <w:rPr>
                <w:rFonts w:ascii="Arial" w:hAnsi="Arial" w:cs="Arial"/>
              </w:rPr>
            </w:pPr>
            <w:r w:rsidRPr="00835632">
              <w:rPr>
                <w:rFonts w:ascii="Arial" w:hAnsi="Arial" w:cs="Arial"/>
              </w:rPr>
              <w:t>Every</w:t>
            </w:r>
            <w:r w:rsidRPr="00835632">
              <w:rPr>
                <w:rFonts w:ascii="Arial" w:hAnsi="Arial" w:cs="Arial"/>
                <w:spacing w:val="-3"/>
              </w:rPr>
              <w:t xml:space="preserve"> </w:t>
            </w:r>
            <w:r w:rsidRPr="00835632">
              <w:rPr>
                <w:rFonts w:ascii="Arial" w:hAnsi="Arial" w:cs="Arial"/>
                <w:spacing w:val="-5"/>
              </w:rPr>
              <w:t>Six</w:t>
            </w:r>
          </w:p>
          <w:p w14:paraId="0848375A" w14:textId="77777777" w:rsidR="00470B49" w:rsidRPr="00835632" w:rsidRDefault="00470B49" w:rsidP="00921829">
            <w:pPr>
              <w:pStyle w:val="TableParagraph"/>
              <w:spacing w:line="248" w:lineRule="exact"/>
              <w:ind w:left="107" w:hanging="153"/>
              <w:jc w:val="both"/>
              <w:rPr>
                <w:rFonts w:ascii="Arial" w:hAnsi="Arial" w:cs="Arial"/>
              </w:rPr>
            </w:pPr>
            <w:r w:rsidRPr="00835632">
              <w:rPr>
                <w:rFonts w:ascii="Arial" w:hAnsi="Arial" w:cs="Arial"/>
                <w:spacing w:val="-4"/>
              </w:rPr>
              <w:t>Month</w:t>
            </w:r>
          </w:p>
        </w:tc>
      </w:tr>
      <w:tr w:rsidR="00470B49" w:rsidRPr="00835632" w14:paraId="09CAE859" w14:textId="77777777" w:rsidTr="00A77526">
        <w:trPr>
          <w:trHeight w:val="806"/>
        </w:trPr>
        <w:tc>
          <w:tcPr>
            <w:tcW w:w="663" w:type="dxa"/>
          </w:tcPr>
          <w:p w14:paraId="30D14AFC" w14:textId="77777777" w:rsidR="00470B49" w:rsidRPr="00835632" w:rsidRDefault="00470B49" w:rsidP="00921829">
            <w:pPr>
              <w:pStyle w:val="TableParagraph"/>
              <w:spacing w:before="11"/>
              <w:ind w:hanging="153"/>
              <w:jc w:val="both"/>
              <w:rPr>
                <w:rFonts w:ascii="Arial" w:hAnsi="Arial" w:cs="Arial"/>
              </w:rPr>
            </w:pPr>
          </w:p>
          <w:p w14:paraId="68367C63" w14:textId="77777777" w:rsidR="00470B49" w:rsidRPr="00835632" w:rsidRDefault="00470B49" w:rsidP="00921829">
            <w:pPr>
              <w:pStyle w:val="TableParagraph"/>
              <w:ind w:left="6" w:hanging="153"/>
              <w:jc w:val="both"/>
              <w:rPr>
                <w:rFonts w:ascii="Arial" w:hAnsi="Arial" w:cs="Arial"/>
              </w:rPr>
            </w:pPr>
            <w:r w:rsidRPr="00835632">
              <w:rPr>
                <w:rFonts w:ascii="Arial" w:hAnsi="Arial" w:cs="Arial"/>
              </w:rPr>
              <w:t>5</w:t>
            </w:r>
          </w:p>
        </w:tc>
        <w:tc>
          <w:tcPr>
            <w:tcW w:w="2590" w:type="dxa"/>
          </w:tcPr>
          <w:p w14:paraId="0D4ECFD0" w14:textId="77777777" w:rsidR="00470B49" w:rsidRPr="00835632" w:rsidRDefault="00470B49" w:rsidP="00921829">
            <w:pPr>
              <w:pStyle w:val="TableParagraph"/>
              <w:spacing w:line="268" w:lineRule="exact"/>
              <w:ind w:left="105" w:hanging="153"/>
              <w:jc w:val="both"/>
              <w:rPr>
                <w:rFonts w:ascii="Arial" w:hAnsi="Arial" w:cs="Arial"/>
              </w:rPr>
            </w:pPr>
            <w:r w:rsidRPr="00835632">
              <w:rPr>
                <w:rFonts w:ascii="Arial" w:hAnsi="Arial" w:cs="Arial"/>
              </w:rPr>
              <w:t>Risk</w:t>
            </w:r>
            <w:r w:rsidRPr="00835632">
              <w:rPr>
                <w:rFonts w:ascii="Arial" w:hAnsi="Arial" w:cs="Arial"/>
                <w:spacing w:val="-4"/>
              </w:rPr>
              <w:t xml:space="preserve"> </w:t>
            </w:r>
            <w:r w:rsidRPr="00835632">
              <w:rPr>
                <w:rFonts w:ascii="Arial" w:hAnsi="Arial" w:cs="Arial"/>
              </w:rPr>
              <w:t>associated</w:t>
            </w:r>
            <w:r w:rsidRPr="00835632">
              <w:rPr>
                <w:rFonts w:ascii="Arial" w:hAnsi="Arial" w:cs="Arial"/>
                <w:spacing w:val="-4"/>
              </w:rPr>
              <w:t xml:space="preserve"> </w:t>
            </w:r>
            <w:r w:rsidRPr="00835632">
              <w:rPr>
                <w:rFonts w:ascii="Arial" w:hAnsi="Arial" w:cs="Arial"/>
              </w:rPr>
              <w:t>with</w:t>
            </w:r>
            <w:r w:rsidRPr="00835632">
              <w:rPr>
                <w:rFonts w:ascii="Arial" w:hAnsi="Arial" w:cs="Arial"/>
                <w:spacing w:val="-1"/>
              </w:rPr>
              <w:t xml:space="preserve"> </w:t>
            </w:r>
            <w:r w:rsidRPr="00835632">
              <w:rPr>
                <w:rFonts w:ascii="Arial" w:hAnsi="Arial" w:cs="Arial"/>
                <w:spacing w:val="-4"/>
              </w:rPr>
              <w:t>Site</w:t>
            </w:r>
          </w:p>
          <w:p w14:paraId="23871CFB" w14:textId="77777777" w:rsidR="00470B49" w:rsidRPr="00835632" w:rsidRDefault="00470B49" w:rsidP="00921829">
            <w:pPr>
              <w:pStyle w:val="TableParagraph"/>
              <w:spacing w:line="270" w:lineRule="atLeast"/>
              <w:ind w:left="105" w:hanging="153"/>
              <w:jc w:val="both"/>
              <w:rPr>
                <w:rFonts w:ascii="Arial" w:hAnsi="Arial" w:cs="Arial"/>
              </w:rPr>
            </w:pPr>
            <w:r w:rsidRPr="00835632">
              <w:rPr>
                <w:rFonts w:ascii="Arial" w:hAnsi="Arial" w:cs="Arial"/>
              </w:rPr>
              <w:t>near</w:t>
            </w:r>
            <w:r w:rsidRPr="00835632">
              <w:rPr>
                <w:rFonts w:ascii="Arial" w:hAnsi="Arial" w:cs="Arial"/>
                <w:spacing w:val="-13"/>
              </w:rPr>
              <w:t xml:space="preserve"> </w:t>
            </w:r>
            <w:r w:rsidRPr="00835632">
              <w:rPr>
                <w:rFonts w:ascii="Arial" w:hAnsi="Arial" w:cs="Arial"/>
              </w:rPr>
              <w:t>Proximity</w:t>
            </w:r>
            <w:r w:rsidRPr="00835632">
              <w:rPr>
                <w:rFonts w:ascii="Arial" w:hAnsi="Arial" w:cs="Arial"/>
                <w:spacing w:val="-12"/>
              </w:rPr>
              <w:t xml:space="preserve"> </w:t>
            </w:r>
            <w:r w:rsidRPr="00835632">
              <w:rPr>
                <w:rFonts w:ascii="Arial" w:hAnsi="Arial" w:cs="Arial"/>
              </w:rPr>
              <w:t>of</w:t>
            </w:r>
            <w:r w:rsidRPr="00835632">
              <w:rPr>
                <w:rFonts w:ascii="Arial" w:hAnsi="Arial" w:cs="Arial"/>
                <w:spacing w:val="-13"/>
              </w:rPr>
              <w:t xml:space="preserve"> </w:t>
            </w:r>
            <w:r w:rsidRPr="00835632">
              <w:rPr>
                <w:rFonts w:ascii="Arial" w:hAnsi="Arial" w:cs="Arial"/>
              </w:rPr>
              <w:t xml:space="preserve">HT/LT </w:t>
            </w:r>
            <w:r w:rsidRPr="00835632">
              <w:rPr>
                <w:rFonts w:ascii="Arial" w:hAnsi="Arial" w:cs="Arial"/>
                <w:spacing w:val="-2"/>
              </w:rPr>
              <w:t>Connection</w:t>
            </w:r>
          </w:p>
        </w:tc>
        <w:tc>
          <w:tcPr>
            <w:tcW w:w="3099" w:type="dxa"/>
          </w:tcPr>
          <w:p w14:paraId="116F886D" w14:textId="77777777" w:rsidR="00470B49" w:rsidRPr="00835632" w:rsidRDefault="00470B49" w:rsidP="00921829">
            <w:pPr>
              <w:pStyle w:val="TableParagraph"/>
              <w:spacing w:line="268" w:lineRule="exact"/>
              <w:ind w:left="105" w:hanging="153"/>
              <w:jc w:val="both"/>
              <w:rPr>
                <w:rFonts w:ascii="Arial" w:hAnsi="Arial" w:cs="Arial"/>
              </w:rPr>
            </w:pPr>
            <w:r w:rsidRPr="00835632">
              <w:rPr>
                <w:rFonts w:ascii="Arial" w:hAnsi="Arial" w:cs="Arial"/>
              </w:rPr>
              <w:t>Resources</w:t>
            </w:r>
            <w:r w:rsidRPr="00835632">
              <w:rPr>
                <w:rFonts w:ascii="Arial" w:hAnsi="Arial" w:cs="Arial"/>
                <w:spacing w:val="-5"/>
              </w:rPr>
              <w:t xml:space="preserve"> </w:t>
            </w:r>
            <w:r w:rsidRPr="00835632">
              <w:rPr>
                <w:rFonts w:ascii="Arial" w:hAnsi="Arial" w:cs="Arial"/>
              </w:rPr>
              <w:t>involved</w:t>
            </w:r>
            <w:r w:rsidRPr="00835632">
              <w:rPr>
                <w:rFonts w:ascii="Arial" w:hAnsi="Arial" w:cs="Arial"/>
                <w:spacing w:val="-3"/>
              </w:rPr>
              <w:t xml:space="preserve"> </w:t>
            </w:r>
            <w:r w:rsidRPr="00835632">
              <w:rPr>
                <w:rFonts w:ascii="Arial" w:hAnsi="Arial" w:cs="Arial"/>
              </w:rPr>
              <w:t>in</w:t>
            </w:r>
            <w:r w:rsidRPr="00835632">
              <w:rPr>
                <w:rFonts w:ascii="Arial" w:hAnsi="Arial" w:cs="Arial"/>
                <w:spacing w:val="-6"/>
              </w:rPr>
              <w:t xml:space="preserve"> </w:t>
            </w:r>
            <w:r w:rsidRPr="00835632">
              <w:rPr>
                <w:rFonts w:ascii="Arial" w:hAnsi="Arial" w:cs="Arial"/>
                <w:spacing w:val="-4"/>
              </w:rPr>
              <w:t>work</w:t>
            </w:r>
          </w:p>
          <w:p w14:paraId="7ED17CC2" w14:textId="77777777" w:rsidR="00470B49" w:rsidRPr="00835632" w:rsidRDefault="00470B49" w:rsidP="00921829">
            <w:pPr>
              <w:pStyle w:val="TableParagraph"/>
              <w:spacing w:line="270" w:lineRule="atLeast"/>
              <w:ind w:left="105" w:hanging="153"/>
              <w:jc w:val="both"/>
              <w:rPr>
                <w:rFonts w:ascii="Arial" w:hAnsi="Arial" w:cs="Arial"/>
              </w:rPr>
            </w:pPr>
            <w:r w:rsidRPr="00835632">
              <w:rPr>
                <w:rFonts w:ascii="Arial" w:hAnsi="Arial" w:cs="Arial"/>
              </w:rPr>
              <w:t>activities on sites near to proximity</w:t>
            </w:r>
            <w:r w:rsidRPr="00835632">
              <w:rPr>
                <w:rFonts w:ascii="Arial" w:hAnsi="Arial" w:cs="Arial"/>
                <w:spacing w:val="-13"/>
              </w:rPr>
              <w:t xml:space="preserve"> </w:t>
            </w:r>
            <w:r w:rsidRPr="00835632">
              <w:rPr>
                <w:rFonts w:ascii="Arial" w:hAnsi="Arial" w:cs="Arial"/>
              </w:rPr>
              <w:t>of</w:t>
            </w:r>
            <w:r w:rsidRPr="00835632">
              <w:rPr>
                <w:rFonts w:ascii="Arial" w:hAnsi="Arial" w:cs="Arial"/>
                <w:spacing w:val="-12"/>
              </w:rPr>
              <w:t xml:space="preserve"> </w:t>
            </w:r>
            <w:r w:rsidRPr="00835632">
              <w:rPr>
                <w:rFonts w:ascii="Arial" w:hAnsi="Arial" w:cs="Arial"/>
              </w:rPr>
              <w:t>LT/HT</w:t>
            </w:r>
            <w:r w:rsidRPr="00835632">
              <w:rPr>
                <w:rFonts w:ascii="Arial" w:hAnsi="Arial" w:cs="Arial"/>
                <w:spacing w:val="-13"/>
              </w:rPr>
              <w:t xml:space="preserve"> </w:t>
            </w:r>
            <w:r w:rsidRPr="00835632">
              <w:rPr>
                <w:rFonts w:ascii="Arial" w:hAnsi="Arial" w:cs="Arial"/>
              </w:rPr>
              <w:t>Connections</w:t>
            </w:r>
          </w:p>
        </w:tc>
        <w:tc>
          <w:tcPr>
            <w:tcW w:w="2326" w:type="dxa"/>
          </w:tcPr>
          <w:p w14:paraId="45AC2366" w14:textId="77777777" w:rsidR="00470B49" w:rsidRPr="00835632" w:rsidRDefault="00470B49" w:rsidP="00921829">
            <w:pPr>
              <w:pStyle w:val="TableParagraph"/>
              <w:spacing w:before="133"/>
              <w:ind w:left="107" w:hanging="153"/>
              <w:jc w:val="both"/>
              <w:rPr>
                <w:rFonts w:ascii="Arial" w:hAnsi="Arial" w:cs="Arial"/>
              </w:rPr>
            </w:pPr>
            <w:r w:rsidRPr="00835632">
              <w:rPr>
                <w:rFonts w:ascii="Arial" w:hAnsi="Arial" w:cs="Arial"/>
              </w:rPr>
              <w:t>Within</w:t>
            </w:r>
            <w:r w:rsidRPr="00835632">
              <w:rPr>
                <w:rFonts w:ascii="Arial" w:hAnsi="Arial" w:cs="Arial"/>
                <w:spacing w:val="-11"/>
              </w:rPr>
              <w:t xml:space="preserve"> </w:t>
            </w:r>
            <w:r w:rsidRPr="00835632">
              <w:rPr>
                <w:rFonts w:ascii="Arial" w:hAnsi="Arial" w:cs="Arial"/>
              </w:rPr>
              <w:t>one</w:t>
            </w:r>
            <w:r w:rsidRPr="00835632">
              <w:rPr>
                <w:rFonts w:ascii="Arial" w:hAnsi="Arial" w:cs="Arial"/>
                <w:spacing w:val="-13"/>
              </w:rPr>
              <w:t xml:space="preserve"> </w:t>
            </w:r>
            <w:r w:rsidRPr="00835632">
              <w:rPr>
                <w:rFonts w:ascii="Arial" w:hAnsi="Arial" w:cs="Arial"/>
              </w:rPr>
              <w:t>month</w:t>
            </w:r>
            <w:r w:rsidRPr="00835632">
              <w:rPr>
                <w:rFonts w:ascii="Arial" w:hAnsi="Arial" w:cs="Arial"/>
                <w:spacing w:val="-12"/>
              </w:rPr>
              <w:t xml:space="preserve"> </w:t>
            </w:r>
            <w:r w:rsidRPr="00835632">
              <w:rPr>
                <w:rFonts w:ascii="Arial" w:hAnsi="Arial" w:cs="Arial"/>
              </w:rPr>
              <w:t xml:space="preserve">of </w:t>
            </w:r>
            <w:r w:rsidRPr="00835632">
              <w:rPr>
                <w:rFonts w:ascii="Arial" w:hAnsi="Arial" w:cs="Arial"/>
                <w:spacing w:val="-2"/>
              </w:rPr>
              <w:t>onboarding</w:t>
            </w:r>
          </w:p>
        </w:tc>
        <w:tc>
          <w:tcPr>
            <w:tcW w:w="1519" w:type="dxa"/>
          </w:tcPr>
          <w:p w14:paraId="77D6E2E2" w14:textId="77777777" w:rsidR="00470B49" w:rsidRPr="00835632" w:rsidRDefault="00470B49" w:rsidP="00921829">
            <w:pPr>
              <w:pStyle w:val="TableParagraph"/>
              <w:spacing w:before="133"/>
              <w:ind w:left="107" w:right="605" w:hanging="153"/>
              <w:jc w:val="both"/>
              <w:rPr>
                <w:rFonts w:ascii="Arial" w:hAnsi="Arial" w:cs="Arial"/>
              </w:rPr>
            </w:pPr>
            <w:r w:rsidRPr="00835632">
              <w:rPr>
                <w:rFonts w:ascii="Arial" w:hAnsi="Arial" w:cs="Arial"/>
              </w:rPr>
              <w:t>Every</w:t>
            </w:r>
            <w:r w:rsidRPr="00835632">
              <w:rPr>
                <w:rFonts w:ascii="Arial" w:hAnsi="Arial" w:cs="Arial"/>
                <w:spacing w:val="-13"/>
              </w:rPr>
              <w:t xml:space="preserve"> </w:t>
            </w:r>
            <w:r w:rsidRPr="00835632">
              <w:rPr>
                <w:rFonts w:ascii="Arial" w:hAnsi="Arial" w:cs="Arial"/>
              </w:rPr>
              <w:t xml:space="preserve">Six </w:t>
            </w:r>
            <w:r w:rsidRPr="00835632">
              <w:rPr>
                <w:rFonts w:ascii="Arial" w:hAnsi="Arial" w:cs="Arial"/>
                <w:spacing w:val="-4"/>
              </w:rPr>
              <w:t>Month</w:t>
            </w:r>
          </w:p>
        </w:tc>
      </w:tr>
    </w:tbl>
    <w:p w14:paraId="484055B4" w14:textId="77777777" w:rsidR="00470B49" w:rsidRPr="00835632" w:rsidRDefault="00470B49" w:rsidP="00AC22AF">
      <w:pPr>
        <w:pStyle w:val="ListParagraph"/>
        <w:widowControl w:val="0"/>
        <w:numPr>
          <w:ilvl w:val="2"/>
          <w:numId w:val="90"/>
        </w:numPr>
        <w:tabs>
          <w:tab w:val="left" w:pos="1134"/>
        </w:tabs>
        <w:autoSpaceDE w:val="0"/>
        <w:autoSpaceDN w:val="0"/>
        <w:spacing w:before="22" w:after="0" w:line="256" w:lineRule="auto"/>
        <w:ind w:left="1134" w:right="790" w:hanging="679"/>
        <w:contextualSpacing w:val="0"/>
        <w:jc w:val="both"/>
        <w:rPr>
          <w:rFonts w:ascii="Arial" w:hAnsi="Arial" w:cs="Arial"/>
          <w:sz w:val="22"/>
          <w:szCs w:val="22"/>
        </w:rPr>
      </w:pPr>
      <w:r w:rsidRPr="00835632">
        <w:rPr>
          <w:rFonts w:ascii="Arial" w:hAnsi="Arial" w:cs="Arial"/>
          <w:sz w:val="22"/>
          <w:szCs w:val="22"/>
        </w:rPr>
        <w:t>Completion</w:t>
      </w:r>
      <w:r w:rsidRPr="00512F6F">
        <w:rPr>
          <w:rFonts w:ascii="Arial" w:hAnsi="Arial" w:cs="Arial"/>
          <w:sz w:val="22"/>
          <w:szCs w:val="22"/>
        </w:rPr>
        <w:t xml:space="preserve"> </w:t>
      </w:r>
      <w:r w:rsidRPr="00835632">
        <w:rPr>
          <w:rFonts w:ascii="Arial" w:hAnsi="Arial" w:cs="Arial"/>
          <w:sz w:val="22"/>
          <w:szCs w:val="22"/>
        </w:rPr>
        <w:t>of</w:t>
      </w:r>
      <w:r w:rsidRPr="00512F6F">
        <w:rPr>
          <w:rFonts w:ascii="Arial" w:hAnsi="Arial" w:cs="Arial"/>
          <w:sz w:val="22"/>
          <w:szCs w:val="22"/>
        </w:rPr>
        <w:t xml:space="preserve"> </w:t>
      </w:r>
      <w:r w:rsidRPr="00835632">
        <w:rPr>
          <w:rFonts w:ascii="Arial" w:hAnsi="Arial" w:cs="Arial"/>
          <w:sz w:val="22"/>
          <w:szCs w:val="22"/>
        </w:rPr>
        <w:t>HSE&amp;F</w:t>
      </w:r>
      <w:r w:rsidRPr="00512F6F">
        <w:rPr>
          <w:rFonts w:ascii="Arial" w:hAnsi="Arial" w:cs="Arial"/>
          <w:sz w:val="22"/>
          <w:szCs w:val="22"/>
        </w:rPr>
        <w:t xml:space="preserve"> </w:t>
      </w:r>
      <w:r w:rsidRPr="00835632">
        <w:rPr>
          <w:rFonts w:ascii="Arial" w:hAnsi="Arial" w:cs="Arial"/>
          <w:sz w:val="22"/>
          <w:szCs w:val="22"/>
        </w:rPr>
        <w:t>induction</w:t>
      </w:r>
      <w:r w:rsidRPr="00512F6F">
        <w:rPr>
          <w:rFonts w:ascii="Arial" w:hAnsi="Arial" w:cs="Arial"/>
          <w:sz w:val="22"/>
          <w:szCs w:val="22"/>
        </w:rPr>
        <w:t xml:space="preserve"> </w:t>
      </w:r>
      <w:r w:rsidRPr="00835632">
        <w:rPr>
          <w:rFonts w:ascii="Arial" w:hAnsi="Arial" w:cs="Arial"/>
          <w:sz w:val="22"/>
          <w:szCs w:val="22"/>
        </w:rPr>
        <w:t>&amp;</w:t>
      </w:r>
      <w:r w:rsidRPr="00512F6F">
        <w:rPr>
          <w:rFonts w:ascii="Arial" w:hAnsi="Arial" w:cs="Arial"/>
          <w:sz w:val="22"/>
          <w:szCs w:val="22"/>
        </w:rPr>
        <w:t xml:space="preserve"> </w:t>
      </w:r>
      <w:r w:rsidRPr="00835632">
        <w:rPr>
          <w:rFonts w:ascii="Arial" w:hAnsi="Arial" w:cs="Arial"/>
          <w:sz w:val="22"/>
          <w:szCs w:val="22"/>
        </w:rPr>
        <w:t>Safety</w:t>
      </w:r>
      <w:r w:rsidRPr="00512F6F">
        <w:rPr>
          <w:rFonts w:ascii="Arial" w:hAnsi="Arial" w:cs="Arial"/>
          <w:sz w:val="22"/>
          <w:szCs w:val="22"/>
        </w:rPr>
        <w:t xml:space="preserve"> </w:t>
      </w:r>
      <w:r w:rsidRPr="00835632">
        <w:rPr>
          <w:rFonts w:ascii="Arial" w:hAnsi="Arial" w:cs="Arial"/>
          <w:sz w:val="22"/>
          <w:szCs w:val="22"/>
        </w:rPr>
        <w:t>training</w:t>
      </w:r>
      <w:r w:rsidRPr="00512F6F">
        <w:rPr>
          <w:rFonts w:ascii="Arial" w:hAnsi="Arial" w:cs="Arial"/>
          <w:sz w:val="22"/>
          <w:szCs w:val="22"/>
        </w:rPr>
        <w:t xml:space="preserve"> </w:t>
      </w:r>
      <w:r w:rsidRPr="00835632">
        <w:rPr>
          <w:rFonts w:ascii="Arial" w:hAnsi="Arial" w:cs="Arial"/>
          <w:sz w:val="22"/>
          <w:szCs w:val="22"/>
        </w:rPr>
        <w:t>by</w:t>
      </w:r>
      <w:r w:rsidRPr="00512F6F">
        <w:rPr>
          <w:rFonts w:ascii="Arial" w:hAnsi="Arial" w:cs="Arial"/>
          <w:sz w:val="22"/>
          <w:szCs w:val="22"/>
        </w:rPr>
        <w:t xml:space="preserve"> </w:t>
      </w:r>
      <w:r w:rsidRPr="00835632">
        <w:rPr>
          <w:rFonts w:ascii="Arial" w:hAnsi="Arial" w:cs="Arial"/>
          <w:sz w:val="22"/>
          <w:szCs w:val="22"/>
        </w:rPr>
        <w:t>each</w:t>
      </w:r>
      <w:r w:rsidRPr="00512F6F">
        <w:rPr>
          <w:rFonts w:ascii="Arial" w:hAnsi="Arial" w:cs="Arial"/>
          <w:sz w:val="22"/>
          <w:szCs w:val="22"/>
        </w:rPr>
        <w:t xml:space="preserve"> </w:t>
      </w:r>
      <w:r w:rsidRPr="00835632">
        <w:rPr>
          <w:rFonts w:ascii="Arial" w:hAnsi="Arial" w:cs="Arial"/>
          <w:sz w:val="22"/>
          <w:szCs w:val="22"/>
        </w:rPr>
        <w:t>SP</w:t>
      </w:r>
      <w:r w:rsidRPr="00512F6F">
        <w:rPr>
          <w:rFonts w:ascii="Arial" w:hAnsi="Arial" w:cs="Arial"/>
          <w:sz w:val="22"/>
          <w:szCs w:val="22"/>
        </w:rPr>
        <w:t xml:space="preserve"> </w:t>
      </w:r>
      <w:r w:rsidRPr="00835632">
        <w:rPr>
          <w:rFonts w:ascii="Arial" w:hAnsi="Arial" w:cs="Arial"/>
          <w:sz w:val="22"/>
          <w:szCs w:val="22"/>
        </w:rPr>
        <w:t>resources</w:t>
      </w:r>
      <w:r w:rsidRPr="00512F6F">
        <w:rPr>
          <w:rFonts w:ascii="Arial" w:hAnsi="Arial" w:cs="Arial"/>
          <w:sz w:val="22"/>
          <w:szCs w:val="22"/>
        </w:rPr>
        <w:t xml:space="preserve"> </w:t>
      </w:r>
      <w:r w:rsidRPr="00835632">
        <w:rPr>
          <w:rFonts w:ascii="Arial" w:hAnsi="Arial" w:cs="Arial"/>
          <w:sz w:val="22"/>
          <w:szCs w:val="22"/>
        </w:rPr>
        <w:t>before</w:t>
      </w:r>
      <w:r w:rsidRPr="00512F6F">
        <w:rPr>
          <w:rFonts w:ascii="Arial" w:hAnsi="Arial" w:cs="Arial"/>
          <w:sz w:val="22"/>
          <w:szCs w:val="22"/>
        </w:rPr>
        <w:t xml:space="preserve"> </w:t>
      </w:r>
      <w:r w:rsidRPr="00835632">
        <w:rPr>
          <w:rFonts w:ascii="Arial" w:hAnsi="Arial" w:cs="Arial"/>
          <w:sz w:val="22"/>
          <w:szCs w:val="22"/>
        </w:rPr>
        <w:t>on-</w:t>
      </w:r>
      <w:r w:rsidRPr="00512F6F">
        <w:rPr>
          <w:rFonts w:ascii="Arial" w:hAnsi="Arial" w:cs="Arial"/>
          <w:sz w:val="22"/>
          <w:szCs w:val="22"/>
        </w:rPr>
        <w:t>boarding</w:t>
      </w:r>
    </w:p>
    <w:p w14:paraId="6724BD25" w14:textId="77777777" w:rsidR="00470B49" w:rsidRPr="00835632" w:rsidRDefault="00470B49" w:rsidP="00AC22AF">
      <w:pPr>
        <w:pStyle w:val="ListParagraph"/>
        <w:widowControl w:val="0"/>
        <w:numPr>
          <w:ilvl w:val="2"/>
          <w:numId w:val="90"/>
        </w:numPr>
        <w:tabs>
          <w:tab w:val="left" w:pos="1134"/>
        </w:tabs>
        <w:autoSpaceDE w:val="0"/>
        <w:autoSpaceDN w:val="0"/>
        <w:spacing w:before="22" w:after="0" w:line="256" w:lineRule="auto"/>
        <w:ind w:left="1134" w:right="790" w:hanging="679"/>
        <w:contextualSpacing w:val="0"/>
        <w:jc w:val="both"/>
        <w:rPr>
          <w:rFonts w:ascii="Arial" w:hAnsi="Arial" w:cs="Arial"/>
          <w:sz w:val="22"/>
          <w:szCs w:val="22"/>
        </w:rPr>
      </w:pPr>
      <w:r w:rsidRPr="00835632">
        <w:rPr>
          <w:rFonts w:ascii="Arial" w:hAnsi="Arial" w:cs="Arial"/>
          <w:sz w:val="22"/>
          <w:szCs w:val="22"/>
        </w:rPr>
        <w:t>Availability</w:t>
      </w:r>
      <w:r w:rsidRPr="00512F6F">
        <w:rPr>
          <w:rFonts w:ascii="Arial" w:hAnsi="Arial" w:cs="Arial"/>
          <w:sz w:val="22"/>
          <w:szCs w:val="22"/>
        </w:rPr>
        <w:t xml:space="preserve"> </w:t>
      </w:r>
      <w:r w:rsidRPr="00835632">
        <w:rPr>
          <w:rFonts w:ascii="Arial" w:hAnsi="Arial" w:cs="Arial"/>
          <w:sz w:val="22"/>
          <w:szCs w:val="22"/>
        </w:rPr>
        <w:t>of</w:t>
      </w:r>
      <w:r w:rsidRPr="00512F6F">
        <w:rPr>
          <w:rFonts w:ascii="Arial" w:hAnsi="Arial" w:cs="Arial"/>
          <w:sz w:val="22"/>
          <w:szCs w:val="22"/>
        </w:rPr>
        <w:t xml:space="preserve"> </w:t>
      </w:r>
      <w:r w:rsidRPr="00835632">
        <w:rPr>
          <w:rFonts w:ascii="Arial" w:hAnsi="Arial" w:cs="Arial"/>
          <w:sz w:val="22"/>
          <w:szCs w:val="22"/>
        </w:rPr>
        <w:t>resources</w:t>
      </w:r>
      <w:r w:rsidRPr="00512F6F">
        <w:rPr>
          <w:rFonts w:ascii="Arial" w:hAnsi="Arial" w:cs="Arial"/>
          <w:sz w:val="22"/>
          <w:szCs w:val="22"/>
        </w:rPr>
        <w:t xml:space="preserve"> </w:t>
      </w:r>
      <w:r w:rsidRPr="00835632">
        <w:rPr>
          <w:rFonts w:ascii="Arial" w:hAnsi="Arial" w:cs="Arial"/>
          <w:sz w:val="22"/>
          <w:szCs w:val="22"/>
        </w:rPr>
        <w:t>for</w:t>
      </w:r>
      <w:r w:rsidRPr="00512F6F">
        <w:rPr>
          <w:rFonts w:ascii="Arial" w:hAnsi="Arial" w:cs="Arial"/>
          <w:sz w:val="22"/>
          <w:szCs w:val="22"/>
        </w:rPr>
        <w:t xml:space="preserve"> </w:t>
      </w:r>
      <w:r w:rsidRPr="00835632">
        <w:rPr>
          <w:rFonts w:ascii="Arial" w:hAnsi="Arial" w:cs="Arial"/>
          <w:sz w:val="22"/>
          <w:szCs w:val="22"/>
        </w:rPr>
        <w:t>classroom</w:t>
      </w:r>
      <w:r w:rsidRPr="00512F6F">
        <w:rPr>
          <w:rFonts w:ascii="Arial" w:hAnsi="Arial" w:cs="Arial"/>
          <w:sz w:val="22"/>
          <w:szCs w:val="22"/>
        </w:rPr>
        <w:t xml:space="preserve"> </w:t>
      </w:r>
      <w:r w:rsidRPr="00835632">
        <w:rPr>
          <w:rFonts w:ascii="Arial" w:hAnsi="Arial" w:cs="Arial"/>
          <w:sz w:val="22"/>
          <w:szCs w:val="22"/>
        </w:rPr>
        <w:t>Safety</w:t>
      </w:r>
      <w:r w:rsidRPr="00512F6F">
        <w:rPr>
          <w:rFonts w:ascii="Arial" w:hAnsi="Arial" w:cs="Arial"/>
          <w:sz w:val="22"/>
          <w:szCs w:val="22"/>
        </w:rPr>
        <w:t xml:space="preserve"> </w:t>
      </w:r>
      <w:r w:rsidRPr="00835632">
        <w:rPr>
          <w:rFonts w:ascii="Arial" w:hAnsi="Arial" w:cs="Arial"/>
          <w:sz w:val="22"/>
          <w:szCs w:val="22"/>
        </w:rPr>
        <w:t>trainings</w:t>
      </w:r>
      <w:r w:rsidRPr="00512F6F">
        <w:rPr>
          <w:rFonts w:ascii="Arial" w:hAnsi="Arial" w:cs="Arial"/>
          <w:sz w:val="22"/>
          <w:szCs w:val="22"/>
        </w:rPr>
        <w:t xml:space="preserve"> </w:t>
      </w:r>
      <w:r w:rsidRPr="00835632">
        <w:rPr>
          <w:rFonts w:ascii="Arial" w:hAnsi="Arial" w:cs="Arial"/>
          <w:sz w:val="22"/>
          <w:szCs w:val="22"/>
        </w:rPr>
        <w:t>to</w:t>
      </w:r>
      <w:r w:rsidRPr="00512F6F">
        <w:rPr>
          <w:rFonts w:ascii="Arial" w:hAnsi="Arial" w:cs="Arial"/>
          <w:sz w:val="22"/>
          <w:szCs w:val="22"/>
        </w:rPr>
        <w:t xml:space="preserve"> </w:t>
      </w:r>
      <w:r w:rsidRPr="00835632">
        <w:rPr>
          <w:rFonts w:ascii="Arial" w:hAnsi="Arial" w:cs="Arial"/>
          <w:sz w:val="22"/>
          <w:szCs w:val="22"/>
        </w:rPr>
        <w:t>be</w:t>
      </w:r>
      <w:r w:rsidRPr="00512F6F">
        <w:rPr>
          <w:rFonts w:ascii="Arial" w:hAnsi="Arial" w:cs="Arial"/>
          <w:sz w:val="22"/>
          <w:szCs w:val="22"/>
        </w:rPr>
        <w:t xml:space="preserve"> </w:t>
      </w:r>
      <w:r w:rsidRPr="00835632">
        <w:rPr>
          <w:rFonts w:ascii="Arial" w:hAnsi="Arial" w:cs="Arial"/>
          <w:sz w:val="22"/>
          <w:szCs w:val="22"/>
        </w:rPr>
        <w:t>given</w:t>
      </w:r>
      <w:r w:rsidRPr="00512F6F">
        <w:rPr>
          <w:rFonts w:ascii="Arial" w:hAnsi="Arial" w:cs="Arial"/>
          <w:sz w:val="22"/>
          <w:szCs w:val="22"/>
        </w:rPr>
        <w:t xml:space="preserve"> </w:t>
      </w:r>
      <w:r w:rsidRPr="00835632">
        <w:rPr>
          <w:rFonts w:ascii="Arial" w:hAnsi="Arial" w:cs="Arial"/>
          <w:sz w:val="22"/>
          <w:szCs w:val="22"/>
        </w:rPr>
        <w:t>by</w:t>
      </w:r>
      <w:r w:rsidRPr="00512F6F">
        <w:rPr>
          <w:rFonts w:ascii="Arial" w:hAnsi="Arial" w:cs="Arial"/>
          <w:sz w:val="22"/>
          <w:szCs w:val="22"/>
        </w:rPr>
        <w:t xml:space="preserve"> </w:t>
      </w:r>
      <w:r w:rsidRPr="00835632">
        <w:rPr>
          <w:rFonts w:ascii="Arial" w:hAnsi="Arial" w:cs="Arial"/>
          <w:sz w:val="22"/>
          <w:szCs w:val="22"/>
        </w:rPr>
        <w:t>JIO</w:t>
      </w:r>
      <w:r w:rsidRPr="00512F6F">
        <w:rPr>
          <w:rFonts w:ascii="Arial" w:hAnsi="Arial" w:cs="Arial"/>
          <w:sz w:val="22"/>
          <w:szCs w:val="22"/>
        </w:rPr>
        <w:t xml:space="preserve"> </w:t>
      </w:r>
      <w:r w:rsidRPr="00835632">
        <w:rPr>
          <w:rFonts w:ascii="Arial" w:hAnsi="Arial" w:cs="Arial"/>
          <w:sz w:val="22"/>
          <w:szCs w:val="22"/>
        </w:rPr>
        <w:t>Team</w:t>
      </w:r>
      <w:r w:rsidRPr="00512F6F">
        <w:rPr>
          <w:rFonts w:ascii="Arial" w:hAnsi="Arial" w:cs="Arial"/>
          <w:sz w:val="22"/>
          <w:szCs w:val="22"/>
        </w:rPr>
        <w:t xml:space="preserve"> </w:t>
      </w:r>
      <w:r w:rsidRPr="00835632">
        <w:rPr>
          <w:rFonts w:ascii="Arial" w:hAnsi="Arial" w:cs="Arial"/>
          <w:sz w:val="22"/>
          <w:szCs w:val="22"/>
        </w:rPr>
        <w:t>.</w:t>
      </w:r>
      <w:r w:rsidRPr="00512F6F">
        <w:rPr>
          <w:rFonts w:ascii="Arial" w:hAnsi="Arial" w:cs="Arial"/>
          <w:sz w:val="22"/>
          <w:szCs w:val="22"/>
        </w:rPr>
        <w:t xml:space="preserve"> </w:t>
      </w:r>
      <w:r w:rsidRPr="00835632">
        <w:rPr>
          <w:rFonts w:ascii="Arial" w:hAnsi="Arial" w:cs="Arial"/>
          <w:sz w:val="22"/>
          <w:szCs w:val="22"/>
        </w:rPr>
        <w:t>(</w:t>
      </w:r>
      <w:r w:rsidRPr="00512F6F">
        <w:rPr>
          <w:rFonts w:ascii="Arial" w:hAnsi="Arial" w:cs="Arial"/>
          <w:sz w:val="22"/>
          <w:szCs w:val="22"/>
        </w:rPr>
        <w:t xml:space="preserve"> </w:t>
      </w:r>
      <w:r w:rsidRPr="00835632">
        <w:rPr>
          <w:rFonts w:ascii="Arial" w:hAnsi="Arial" w:cs="Arial"/>
          <w:sz w:val="22"/>
          <w:szCs w:val="22"/>
        </w:rPr>
        <w:t>SP</w:t>
      </w:r>
      <w:r w:rsidRPr="00512F6F">
        <w:rPr>
          <w:rFonts w:ascii="Arial" w:hAnsi="Arial" w:cs="Arial"/>
          <w:sz w:val="22"/>
          <w:szCs w:val="22"/>
        </w:rPr>
        <w:t xml:space="preserve"> </w:t>
      </w:r>
      <w:r w:rsidRPr="00835632">
        <w:rPr>
          <w:rFonts w:ascii="Arial" w:hAnsi="Arial" w:cs="Arial"/>
          <w:sz w:val="22"/>
          <w:szCs w:val="22"/>
        </w:rPr>
        <w:t>HSEF</w:t>
      </w:r>
      <w:r w:rsidRPr="00512F6F">
        <w:rPr>
          <w:rFonts w:ascii="Arial" w:hAnsi="Arial" w:cs="Arial"/>
          <w:sz w:val="22"/>
          <w:szCs w:val="22"/>
        </w:rPr>
        <w:t xml:space="preserve"> </w:t>
      </w:r>
      <w:r w:rsidRPr="00835632">
        <w:rPr>
          <w:rFonts w:ascii="Arial" w:hAnsi="Arial" w:cs="Arial"/>
          <w:sz w:val="22"/>
          <w:szCs w:val="22"/>
        </w:rPr>
        <w:t>Officer is expected to follow Training Schedule /Calendar published by JIO HSEF Officer)</w:t>
      </w:r>
    </w:p>
    <w:p w14:paraId="4C75D730" w14:textId="63F928A2" w:rsidR="00470B49" w:rsidRPr="00DE0210" w:rsidRDefault="00470B49" w:rsidP="00AC22AF">
      <w:pPr>
        <w:pStyle w:val="ListParagraph"/>
        <w:widowControl w:val="0"/>
        <w:numPr>
          <w:ilvl w:val="2"/>
          <w:numId w:val="90"/>
        </w:numPr>
        <w:tabs>
          <w:tab w:val="left" w:pos="1134"/>
        </w:tabs>
        <w:autoSpaceDE w:val="0"/>
        <w:autoSpaceDN w:val="0"/>
        <w:spacing w:before="22" w:after="0" w:line="256" w:lineRule="auto"/>
        <w:ind w:left="1134" w:right="790" w:hanging="679"/>
        <w:contextualSpacing w:val="0"/>
        <w:jc w:val="both"/>
        <w:rPr>
          <w:rFonts w:ascii="Arial" w:hAnsi="Arial" w:cs="Arial"/>
          <w:sz w:val="22"/>
          <w:szCs w:val="22"/>
        </w:rPr>
      </w:pPr>
      <w:r w:rsidRPr="00835632">
        <w:rPr>
          <w:rFonts w:ascii="Arial" w:hAnsi="Arial" w:cs="Arial"/>
          <w:sz w:val="22"/>
          <w:szCs w:val="22"/>
        </w:rPr>
        <w:t>Training</w:t>
      </w:r>
      <w:r w:rsidRPr="00512F6F">
        <w:rPr>
          <w:rFonts w:ascii="Arial" w:hAnsi="Arial" w:cs="Arial"/>
          <w:sz w:val="22"/>
          <w:szCs w:val="22"/>
        </w:rPr>
        <w:t xml:space="preserve"> </w:t>
      </w:r>
      <w:r w:rsidRPr="00835632">
        <w:rPr>
          <w:rFonts w:ascii="Arial" w:hAnsi="Arial" w:cs="Arial"/>
          <w:sz w:val="22"/>
          <w:szCs w:val="22"/>
        </w:rPr>
        <w:t>Effectiveness</w:t>
      </w:r>
      <w:r w:rsidRPr="00512F6F">
        <w:rPr>
          <w:rFonts w:ascii="Arial" w:hAnsi="Arial" w:cs="Arial"/>
          <w:sz w:val="22"/>
          <w:szCs w:val="22"/>
        </w:rPr>
        <w:t xml:space="preserve"> </w:t>
      </w:r>
      <w:r w:rsidRPr="00835632">
        <w:rPr>
          <w:rFonts w:ascii="Arial" w:hAnsi="Arial" w:cs="Arial"/>
          <w:sz w:val="22"/>
          <w:szCs w:val="22"/>
        </w:rPr>
        <w:t>check</w:t>
      </w:r>
      <w:r w:rsidRPr="00512F6F">
        <w:rPr>
          <w:rFonts w:ascii="Arial" w:hAnsi="Arial" w:cs="Arial"/>
          <w:sz w:val="22"/>
          <w:szCs w:val="22"/>
        </w:rPr>
        <w:t xml:space="preserve"> </w:t>
      </w:r>
      <w:r w:rsidRPr="00835632">
        <w:rPr>
          <w:rFonts w:ascii="Arial" w:hAnsi="Arial" w:cs="Arial"/>
          <w:sz w:val="22"/>
          <w:szCs w:val="22"/>
        </w:rPr>
        <w:t>of</w:t>
      </w:r>
      <w:r w:rsidRPr="00512F6F">
        <w:rPr>
          <w:rFonts w:ascii="Arial" w:hAnsi="Arial" w:cs="Arial"/>
          <w:sz w:val="22"/>
          <w:szCs w:val="22"/>
        </w:rPr>
        <w:t xml:space="preserve"> </w:t>
      </w:r>
      <w:r w:rsidRPr="00835632">
        <w:rPr>
          <w:rFonts w:ascii="Arial" w:hAnsi="Arial" w:cs="Arial"/>
          <w:sz w:val="22"/>
          <w:szCs w:val="22"/>
        </w:rPr>
        <w:t>100%</w:t>
      </w:r>
      <w:r w:rsidRPr="00512F6F">
        <w:rPr>
          <w:rFonts w:ascii="Arial" w:hAnsi="Arial" w:cs="Arial"/>
          <w:sz w:val="22"/>
          <w:szCs w:val="22"/>
        </w:rPr>
        <w:t xml:space="preserve"> </w:t>
      </w:r>
      <w:r w:rsidRPr="00835632">
        <w:rPr>
          <w:rFonts w:ascii="Arial" w:hAnsi="Arial" w:cs="Arial"/>
          <w:sz w:val="22"/>
          <w:szCs w:val="22"/>
        </w:rPr>
        <w:t>resources</w:t>
      </w:r>
      <w:r w:rsidRPr="00512F6F">
        <w:rPr>
          <w:rFonts w:ascii="Arial" w:hAnsi="Arial" w:cs="Arial"/>
          <w:sz w:val="22"/>
          <w:szCs w:val="22"/>
        </w:rPr>
        <w:t xml:space="preserve"> </w:t>
      </w:r>
      <w:r w:rsidRPr="00835632">
        <w:rPr>
          <w:rFonts w:ascii="Arial" w:hAnsi="Arial" w:cs="Arial"/>
          <w:sz w:val="22"/>
          <w:szCs w:val="22"/>
        </w:rPr>
        <w:t>every</w:t>
      </w:r>
      <w:r w:rsidRPr="00512F6F">
        <w:rPr>
          <w:rFonts w:ascii="Arial" w:hAnsi="Arial" w:cs="Arial"/>
          <w:sz w:val="22"/>
          <w:szCs w:val="22"/>
        </w:rPr>
        <w:t xml:space="preserve"> </w:t>
      </w:r>
      <w:r w:rsidRPr="00835632">
        <w:rPr>
          <w:rFonts w:ascii="Arial" w:hAnsi="Arial" w:cs="Arial"/>
          <w:sz w:val="22"/>
          <w:szCs w:val="22"/>
        </w:rPr>
        <w:t>Quarter</w:t>
      </w:r>
      <w:r w:rsidRPr="00512F6F">
        <w:rPr>
          <w:rFonts w:ascii="Arial" w:hAnsi="Arial" w:cs="Arial"/>
          <w:sz w:val="22"/>
          <w:szCs w:val="22"/>
        </w:rPr>
        <w:t xml:space="preserve"> </w:t>
      </w:r>
      <w:r w:rsidRPr="00835632">
        <w:rPr>
          <w:rFonts w:ascii="Arial" w:hAnsi="Arial" w:cs="Arial"/>
          <w:sz w:val="22"/>
          <w:szCs w:val="22"/>
        </w:rPr>
        <w:t>and</w:t>
      </w:r>
      <w:r w:rsidRPr="00512F6F">
        <w:rPr>
          <w:rFonts w:ascii="Arial" w:hAnsi="Arial" w:cs="Arial"/>
          <w:sz w:val="22"/>
          <w:szCs w:val="22"/>
        </w:rPr>
        <w:t xml:space="preserve"> </w:t>
      </w:r>
      <w:r w:rsidRPr="00835632">
        <w:rPr>
          <w:rFonts w:ascii="Arial" w:hAnsi="Arial" w:cs="Arial"/>
          <w:sz w:val="22"/>
          <w:szCs w:val="22"/>
        </w:rPr>
        <w:t>monitor</w:t>
      </w:r>
      <w:r w:rsidRPr="00512F6F">
        <w:rPr>
          <w:rFonts w:ascii="Arial" w:hAnsi="Arial" w:cs="Arial"/>
          <w:sz w:val="22"/>
          <w:szCs w:val="22"/>
        </w:rPr>
        <w:t xml:space="preserve"> </w:t>
      </w:r>
      <w:r w:rsidRPr="00835632">
        <w:rPr>
          <w:rFonts w:ascii="Arial" w:hAnsi="Arial" w:cs="Arial"/>
          <w:sz w:val="22"/>
          <w:szCs w:val="22"/>
        </w:rPr>
        <w:t>Failure</w:t>
      </w:r>
      <w:r w:rsidRPr="00512F6F">
        <w:rPr>
          <w:rFonts w:ascii="Arial" w:hAnsi="Arial" w:cs="Arial"/>
          <w:sz w:val="22"/>
          <w:szCs w:val="22"/>
        </w:rPr>
        <w:t xml:space="preserve"> </w:t>
      </w:r>
      <w:r w:rsidRPr="00835632">
        <w:rPr>
          <w:rFonts w:ascii="Arial" w:hAnsi="Arial" w:cs="Arial"/>
          <w:sz w:val="22"/>
          <w:szCs w:val="22"/>
        </w:rPr>
        <w:t>cases</w:t>
      </w:r>
      <w:r w:rsidRPr="00512F6F">
        <w:rPr>
          <w:rFonts w:ascii="Arial" w:hAnsi="Arial" w:cs="Arial"/>
          <w:sz w:val="22"/>
          <w:szCs w:val="22"/>
        </w:rPr>
        <w:t xml:space="preserve"> </w:t>
      </w:r>
      <w:r w:rsidRPr="00835632">
        <w:rPr>
          <w:rFonts w:ascii="Arial" w:hAnsi="Arial" w:cs="Arial"/>
          <w:sz w:val="22"/>
          <w:szCs w:val="22"/>
        </w:rPr>
        <w:t>for</w:t>
      </w:r>
      <w:r w:rsidRPr="00512F6F">
        <w:rPr>
          <w:rFonts w:ascii="Arial" w:hAnsi="Arial" w:cs="Arial"/>
          <w:sz w:val="22"/>
          <w:szCs w:val="22"/>
        </w:rPr>
        <w:t xml:space="preserve"> retraining</w:t>
      </w:r>
    </w:p>
    <w:p w14:paraId="5FCD20E1" w14:textId="77777777" w:rsidR="00470B49" w:rsidRPr="00835632" w:rsidRDefault="00470B49" w:rsidP="00AC22AF">
      <w:pPr>
        <w:pStyle w:val="ListParagraph"/>
        <w:widowControl w:val="0"/>
        <w:numPr>
          <w:ilvl w:val="0"/>
          <w:numId w:val="97"/>
        </w:numPr>
        <w:autoSpaceDE w:val="0"/>
        <w:autoSpaceDN w:val="0"/>
        <w:spacing w:before="120" w:after="120" w:line="240" w:lineRule="auto"/>
        <w:ind w:left="567" w:right="877" w:hanging="425"/>
        <w:contextualSpacing w:val="0"/>
        <w:jc w:val="both"/>
        <w:rPr>
          <w:rFonts w:ascii="Arial" w:hAnsi="Arial" w:cs="Arial"/>
          <w:sz w:val="22"/>
          <w:szCs w:val="22"/>
        </w:rPr>
      </w:pPr>
      <w:r w:rsidRPr="00835632">
        <w:rPr>
          <w:rFonts w:ascii="Arial" w:hAnsi="Arial" w:cs="Arial"/>
          <w:sz w:val="22"/>
          <w:szCs w:val="22"/>
        </w:rPr>
        <w:t>Carrying</w:t>
      </w:r>
      <w:r w:rsidRPr="00835632">
        <w:rPr>
          <w:rFonts w:ascii="Arial" w:hAnsi="Arial" w:cs="Arial"/>
          <w:spacing w:val="-6"/>
          <w:sz w:val="22"/>
          <w:szCs w:val="22"/>
        </w:rPr>
        <w:t xml:space="preserve"> </w:t>
      </w:r>
      <w:r w:rsidRPr="00835632">
        <w:rPr>
          <w:rFonts w:ascii="Arial" w:hAnsi="Arial" w:cs="Arial"/>
          <w:sz w:val="22"/>
          <w:szCs w:val="22"/>
        </w:rPr>
        <w:t>out</w:t>
      </w:r>
      <w:r w:rsidRPr="00835632">
        <w:rPr>
          <w:rFonts w:ascii="Arial" w:hAnsi="Arial" w:cs="Arial"/>
          <w:spacing w:val="-4"/>
          <w:sz w:val="22"/>
          <w:szCs w:val="22"/>
        </w:rPr>
        <w:t xml:space="preserve"> </w:t>
      </w:r>
      <w:r w:rsidRPr="00835632">
        <w:rPr>
          <w:rFonts w:ascii="Arial" w:hAnsi="Arial" w:cs="Arial"/>
          <w:sz w:val="22"/>
          <w:szCs w:val="22"/>
        </w:rPr>
        <w:t>regular</w:t>
      </w:r>
      <w:r w:rsidRPr="00835632">
        <w:rPr>
          <w:rFonts w:ascii="Arial" w:hAnsi="Arial" w:cs="Arial"/>
          <w:spacing w:val="-4"/>
          <w:sz w:val="22"/>
          <w:szCs w:val="22"/>
        </w:rPr>
        <w:t xml:space="preserve"> </w:t>
      </w:r>
      <w:r w:rsidRPr="00835632">
        <w:rPr>
          <w:rFonts w:ascii="Arial" w:hAnsi="Arial" w:cs="Arial"/>
          <w:sz w:val="22"/>
          <w:szCs w:val="22"/>
        </w:rPr>
        <w:t>check</w:t>
      </w:r>
      <w:r w:rsidRPr="00835632">
        <w:rPr>
          <w:rFonts w:ascii="Arial" w:hAnsi="Arial" w:cs="Arial"/>
          <w:spacing w:val="-6"/>
          <w:sz w:val="22"/>
          <w:szCs w:val="22"/>
        </w:rPr>
        <w:t xml:space="preserve"> </w:t>
      </w:r>
      <w:r w:rsidRPr="00835632">
        <w:rPr>
          <w:rFonts w:ascii="Arial" w:hAnsi="Arial" w:cs="Arial"/>
          <w:sz w:val="22"/>
          <w:szCs w:val="22"/>
        </w:rPr>
        <w:t>for</w:t>
      </w:r>
      <w:r w:rsidRPr="00835632">
        <w:rPr>
          <w:rFonts w:ascii="Arial" w:hAnsi="Arial" w:cs="Arial"/>
          <w:spacing w:val="-3"/>
          <w:sz w:val="22"/>
          <w:szCs w:val="22"/>
        </w:rPr>
        <w:t xml:space="preserve"> </w:t>
      </w:r>
      <w:r w:rsidRPr="00835632">
        <w:rPr>
          <w:rFonts w:ascii="Arial" w:hAnsi="Arial" w:cs="Arial"/>
          <w:sz w:val="22"/>
          <w:szCs w:val="22"/>
        </w:rPr>
        <w:t>Training</w:t>
      </w:r>
      <w:r w:rsidRPr="00835632">
        <w:rPr>
          <w:rFonts w:ascii="Arial" w:hAnsi="Arial" w:cs="Arial"/>
          <w:spacing w:val="-3"/>
          <w:sz w:val="22"/>
          <w:szCs w:val="22"/>
        </w:rPr>
        <w:t xml:space="preserve"> </w:t>
      </w:r>
      <w:r w:rsidRPr="00835632">
        <w:rPr>
          <w:rFonts w:ascii="Arial" w:hAnsi="Arial" w:cs="Arial"/>
          <w:spacing w:val="-2"/>
          <w:sz w:val="22"/>
          <w:szCs w:val="22"/>
        </w:rPr>
        <w:t>Effectiveness</w:t>
      </w:r>
    </w:p>
    <w:p w14:paraId="5B734CC6" w14:textId="77777777" w:rsidR="00470B49" w:rsidRPr="00835632" w:rsidRDefault="00470B49" w:rsidP="00921829">
      <w:pPr>
        <w:pStyle w:val="BodyText"/>
        <w:spacing w:before="7"/>
        <w:ind w:hanging="153"/>
        <w:jc w:val="both"/>
        <w:rPr>
          <w:rFonts w:ascii="Arial" w:hAnsi="Arial" w:cs="Arial"/>
        </w:rPr>
      </w:pPr>
    </w:p>
    <w:p w14:paraId="71553D7D" w14:textId="77777777" w:rsidR="00470B49" w:rsidRPr="00835632" w:rsidRDefault="00470B49" w:rsidP="00AC22AF">
      <w:pPr>
        <w:pStyle w:val="ListParagraph"/>
        <w:widowControl w:val="0"/>
        <w:numPr>
          <w:ilvl w:val="0"/>
          <w:numId w:val="98"/>
        </w:numPr>
        <w:tabs>
          <w:tab w:val="left" w:pos="1134"/>
        </w:tabs>
        <w:autoSpaceDE w:val="0"/>
        <w:autoSpaceDN w:val="0"/>
        <w:spacing w:before="22" w:after="0" w:line="256" w:lineRule="auto"/>
        <w:ind w:left="1134" w:right="790" w:hanging="708"/>
        <w:contextualSpacing w:val="0"/>
        <w:jc w:val="both"/>
        <w:rPr>
          <w:rFonts w:ascii="Arial" w:hAnsi="Arial" w:cs="Arial"/>
          <w:sz w:val="22"/>
          <w:szCs w:val="22"/>
        </w:rPr>
      </w:pPr>
      <w:r w:rsidRPr="00835632">
        <w:rPr>
          <w:rFonts w:ascii="Arial" w:hAnsi="Arial" w:cs="Arial"/>
          <w:sz w:val="22"/>
          <w:szCs w:val="22"/>
        </w:rPr>
        <w:t>Service</w:t>
      </w:r>
      <w:r w:rsidRPr="00DE0210">
        <w:rPr>
          <w:rFonts w:ascii="Arial" w:hAnsi="Arial" w:cs="Arial"/>
          <w:sz w:val="22"/>
          <w:szCs w:val="22"/>
        </w:rPr>
        <w:t xml:space="preserve"> </w:t>
      </w:r>
      <w:r w:rsidRPr="00835632">
        <w:rPr>
          <w:rFonts w:ascii="Arial" w:hAnsi="Arial" w:cs="Arial"/>
          <w:sz w:val="22"/>
          <w:szCs w:val="22"/>
        </w:rPr>
        <w:t>provider</w:t>
      </w:r>
      <w:r w:rsidRPr="00DE0210">
        <w:rPr>
          <w:rFonts w:ascii="Arial" w:hAnsi="Arial" w:cs="Arial"/>
          <w:sz w:val="22"/>
          <w:szCs w:val="22"/>
        </w:rPr>
        <w:t xml:space="preserve"> </w:t>
      </w:r>
      <w:r w:rsidRPr="00835632">
        <w:rPr>
          <w:rFonts w:ascii="Arial" w:hAnsi="Arial" w:cs="Arial"/>
          <w:sz w:val="22"/>
          <w:szCs w:val="22"/>
        </w:rPr>
        <w:t>to</w:t>
      </w:r>
      <w:r w:rsidRPr="00DE0210">
        <w:rPr>
          <w:rFonts w:ascii="Arial" w:hAnsi="Arial" w:cs="Arial"/>
          <w:sz w:val="22"/>
          <w:szCs w:val="22"/>
        </w:rPr>
        <w:t xml:space="preserve"> </w:t>
      </w:r>
      <w:r w:rsidRPr="00835632">
        <w:rPr>
          <w:rFonts w:ascii="Arial" w:hAnsi="Arial" w:cs="Arial"/>
          <w:sz w:val="22"/>
          <w:szCs w:val="22"/>
        </w:rPr>
        <w:t>ensure</w:t>
      </w:r>
      <w:r w:rsidRPr="00DE0210">
        <w:rPr>
          <w:rFonts w:ascii="Arial" w:hAnsi="Arial" w:cs="Arial"/>
          <w:sz w:val="22"/>
          <w:szCs w:val="22"/>
        </w:rPr>
        <w:t xml:space="preserve"> </w:t>
      </w:r>
      <w:r w:rsidRPr="00835632">
        <w:rPr>
          <w:rFonts w:ascii="Arial" w:hAnsi="Arial" w:cs="Arial"/>
          <w:sz w:val="22"/>
          <w:szCs w:val="22"/>
        </w:rPr>
        <w:t>that</w:t>
      </w:r>
      <w:r w:rsidRPr="00DE0210">
        <w:rPr>
          <w:rFonts w:ascii="Arial" w:hAnsi="Arial" w:cs="Arial"/>
          <w:sz w:val="22"/>
          <w:szCs w:val="22"/>
        </w:rPr>
        <w:t xml:space="preserve"> </w:t>
      </w:r>
      <w:r w:rsidRPr="00835632">
        <w:rPr>
          <w:rFonts w:ascii="Arial" w:hAnsi="Arial" w:cs="Arial"/>
          <w:sz w:val="22"/>
          <w:szCs w:val="22"/>
        </w:rPr>
        <w:t>every</w:t>
      </w:r>
      <w:r w:rsidRPr="00DE0210">
        <w:rPr>
          <w:rFonts w:ascii="Arial" w:hAnsi="Arial" w:cs="Arial"/>
          <w:sz w:val="22"/>
          <w:szCs w:val="22"/>
        </w:rPr>
        <w:t xml:space="preserve"> </w:t>
      </w:r>
      <w:r w:rsidRPr="00835632">
        <w:rPr>
          <w:rFonts w:ascii="Arial" w:hAnsi="Arial" w:cs="Arial"/>
          <w:sz w:val="22"/>
          <w:szCs w:val="22"/>
        </w:rPr>
        <w:t>Supervisor</w:t>
      </w:r>
      <w:r w:rsidRPr="00DE0210">
        <w:rPr>
          <w:rFonts w:ascii="Arial" w:hAnsi="Arial" w:cs="Arial"/>
          <w:sz w:val="22"/>
          <w:szCs w:val="22"/>
        </w:rPr>
        <w:t xml:space="preserve"> </w:t>
      </w:r>
      <w:r w:rsidRPr="00835632">
        <w:rPr>
          <w:rFonts w:ascii="Arial" w:hAnsi="Arial" w:cs="Arial"/>
          <w:sz w:val="22"/>
          <w:szCs w:val="22"/>
        </w:rPr>
        <w:t>should</w:t>
      </w:r>
      <w:r w:rsidRPr="00DE0210">
        <w:rPr>
          <w:rFonts w:ascii="Arial" w:hAnsi="Arial" w:cs="Arial"/>
          <w:sz w:val="22"/>
          <w:szCs w:val="22"/>
        </w:rPr>
        <w:t xml:space="preserve"> </w:t>
      </w:r>
      <w:r w:rsidRPr="00835632">
        <w:rPr>
          <w:rFonts w:ascii="Arial" w:hAnsi="Arial" w:cs="Arial"/>
          <w:sz w:val="22"/>
          <w:szCs w:val="22"/>
        </w:rPr>
        <w:t>carry</w:t>
      </w:r>
      <w:r w:rsidRPr="00DE0210">
        <w:rPr>
          <w:rFonts w:ascii="Arial" w:hAnsi="Arial" w:cs="Arial"/>
          <w:sz w:val="22"/>
          <w:szCs w:val="22"/>
        </w:rPr>
        <w:t xml:space="preserve"> </w:t>
      </w:r>
      <w:r w:rsidRPr="00835632">
        <w:rPr>
          <w:rFonts w:ascii="Arial" w:hAnsi="Arial" w:cs="Arial"/>
          <w:sz w:val="22"/>
          <w:szCs w:val="22"/>
        </w:rPr>
        <w:t>out</w:t>
      </w:r>
      <w:r w:rsidRPr="00DE0210">
        <w:rPr>
          <w:rFonts w:ascii="Arial" w:hAnsi="Arial" w:cs="Arial"/>
          <w:sz w:val="22"/>
          <w:szCs w:val="22"/>
        </w:rPr>
        <w:t xml:space="preserve"> </w:t>
      </w:r>
      <w:r w:rsidRPr="00835632">
        <w:rPr>
          <w:rFonts w:ascii="Arial" w:hAnsi="Arial" w:cs="Arial"/>
          <w:sz w:val="22"/>
          <w:szCs w:val="22"/>
        </w:rPr>
        <w:t>Training</w:t>
      </w:r>
      <w:r w:rsidRPr="00DE0210">
        <w:rPr>
          <w:rFonts w:ascii="Arial" w:hAnsi="Arial" w:cs="Arial"/>
          <w:sz w:val="22"/>
          <w:szCs w:val="22"/>
        </w:rPr>
        <w:t xml:space="preserve"> </w:t>
      </w:r>
      <w:r w:rsidRPr="00835632">
        <w:rPr>
          <w:rFonts w:ascii="Arial" w:hAnsi="Arial" w:cs="Arial"/>
          <w:sz w:val="22"/>
          <w:szCs w:val="22"/>
        </w:rPr>
        <w:t>Effectiveness</w:t>
      </w:r>
      <w:r w:rsidRPr="00DE0210">
        <w:rPr>
          <w:rFonts w:ascii="Arial" w:hAnsi="Arial" w:cs="Arial"/>
          <w:sz w:val="22"/>
          <w:szCs w:val="22"/>
        </w:rPr>
        <w:t xml:space="preserve"> </w:t>
      </w:r>
      <w:r w:rsidRPr="00835632">
        <w:rPr>
          <w:rFonts w:ascii="Arial" w:hAnsi="Arial" w:cs="Arial"/>
          <w:sz w:val="22"/>
          <w:szCs w:val="22"/>
        </w:rPr>
        <w:t>Check</w:t>
      </w:r>
      <w:r w:rsidRPr="00DE0210">
        <w:rPr>
          <w:rFonts w:ascii="Arial" w:hAnsi="Arial" w:cs="Arial"/>
          <w:sz w:val="22"/>
          <w:szCs w:val="22"/>
        </w:rPr>
        <w:t xml:space="preserve"> </w:t>
      </w:r>
      <w:r w:rsidRPr="00835632">
        <w:rPr>
          <w:rFonts w:ascii="Arial" w:hAnsi="Arial" w:cs="Arial"/>
          <w:sz w:val="22"/>
          <w:szCs w:val="22"/>
        </w:rPr>
        <w:t>for</w:t>
      </w:r>
      <w:r w:rsidRPr="00DE0210">
        <w:rPr>
          <w:rFonts w:ascii="Arial" w:hAnsi="Arial" w:cs="Arial"/>
          <w:sz w:val="22"/>
          <w:szCs w:val="22"/>
        </w:rPr>
        <w:t xml:space="preserve"> </w:t>
      </w:r>
      <w:r w:rsidRPr="00835632">
        <w:rPr>
          <w:rFonts w:ascii="Arial" w:hAnsi="Arial" w:cs="Arial"/>
          <w:sz w:val="22"/>
          <w:szCs w:val="22"/>
        </w:rPr>
        <w:t>each of his Field Resource once in Quarter for all HSE Trainings</w:t>
      </w:r>
    </w:p>
    <w:p w14:paraId="6E24E463" w14:textId="77777777" w:rsidR="00470B49" w:rsidRPr="00835632" w:rsidRDefault="00470B49" w:rsidP="00AC22AF">
      <w:pPr>
        <w:pStyle w:val="ListParagraph"/>
        <w:widowControl w:val="0"/>
        <w:numPr>
          <w:ilvl w:val="0"/>
          <w:numId w:val="98"/>
        </w:numPr>
        <w:tabs>
          <w:tab w:val="left" w:pos="1134"/>
        </w:tabs>
        <w:autoSpaceDE w:val="0"/>
        <w:autoSpaceDN w:val="0"/>
        <w:spacing w:before="22" w:after="0" w:line="256" w:lineRule="auto"/>
        <w:ind w:left="1134" w:right="790" w:hanging="708"/>
        <w:contextualSpacing w:val="0"/>
        <w:jc w:val="both"/>
        <w:rPr>
          <w:rFonts w:ascii="Arial" w:hAnsi="Arial" w:cs="Arial"/>
          <w:sz w:val="22"/>
          <w:szCs w:val="22"/>
        </w:rPr>
      </w:pPr>
      <w:r w:rsidRPr="00835632">
        <w:rPr>
          <w:rFonts w:ascii="Arial" w:hAnsi="Arial" w:cs="Arial"/>
          <w:sz w:val="22"/>
          <w:szCs w:val="22"/>
        </w:rPr>
        <w:t>SP</w:t>
      </w:r>
      <w:r w:rsidRPr="00DE0210">
        <w:rPr>
          <w:rFonts w:ascii="Arial" w:hAnsi="Arial" w:cs="Arial"/>
          <w:sz w:val="22"/>
          <w:szCs w:val="22"/>
        </w:rPr>
        <w:t xml:space="preserve"> </w:t>
      </w:r>
      <w:r w:rsidRPr="00835632">
        <w:rPr>
          <w:rFonts w:ascii="Arial" w:hAnsi="Arial" w:cs="Arial"/>
          <w:sz w:val="22"/>
          <w:szCs w:val="22"/>
        </w:rPr>
        <w:t>HSEF</w:t>
      </w:r>
      <w:r w:rsidRPr="00DE0210">
        <w:rPr>
          <w:rFonts w:ascii="Arial" w:hAnsi="Arial" w:cs="Arial"/>
          <w:sz w:val="22"/>
          <w:szCs w:val="22"/>
        </w:rPr>
        <w:t xml:space="preserve"> </w:t>
      </w:r>
      <w:r w:rsidRPr="00835632">
        <w:rPr>
          <w:rFonts w:ascii="Arial" w:hAnsi="Arial" w:cs="Arial"/>
          <w:sz w:val="22"/>
          <w:szCs w:val="22"/>
        </w:rPr>
        <w:t>Officer</w:t>
      </w:r>
      <w:r w:rsidRPr="00DE0210">
        <w:rPr>
          <w:rFonts w:ascii="Arial" w:hAnsi="Arial" w:cs="Arial"/>
          <w:sz w:val="22"/>
          <w:szCs w:val="22"/>
        </w:rPr>
        <w:t xml:space="preserve"> </w:t>
      </w:r>
      <w:r w:rsidRPr="00835632">
        <w:rPr>
          <w:rFonts w:ascii="Arial" w:hAnsi="Arial" w:cs="Arial"/>
          <w:sz w:val="22"/>
          <w:szCs w:val="22"/>
        </w:rPr>
        <w:t>has</w:t>
      </w:r>
      <w:r w:rsidRPr="00DE0210">
        <w:rPr>
          <w:rFonts w:ascii="Arial" w:hAnsi="Arial" w:cs="Arial"/>
          <w:sz w:val="22"/>
          <w:szCs w:val="22"/>
        </w:rPr>
        <w:t xml:space="preserve"> </w:t>
      </w:r>
      <w:r w:rsidRPr="00835632">
        <w:rPr>
          <w:rFonts w:ascii="Arial" w:hAnsi="Arial" w:cs="Arial"/>
          <w:sz w:val="22"/>
          <w:szCs w:val="22"/>
        </w:rPr>
        <w:t>to</w:t>
      </w:r>
      <w:r w:rsidRPr="00DE0210">
        <w:rPr>
          <w:rFonts w:ascii="Arial" w:hAnsi="Arial" w:cs="Arial"/>
          <w:sz w:val="22"/>
          <w:szCs w:val="22"/>
        </w:rPr>
        <w:t xml:space="preserve"> </w:t>
      </w:r>
      <w:r w:rsidRPr="00835632">
        <w:rPr>
          <w:rFonts w:ascii="Arial" w:hAnsi="Arial" w:cs="Arial"/>
          <w:sz w:val="22"/>
          <w:szCs w:val="22"/>
        </w:rPr>
        <w:t>track,</w:t>
      </w:r>
      <w:r w:rsidRPr="00DE0210">
        <w:rPr>
          <w:rFonts w:ascii="Arial" w:hAnsi="Arial" w:cs="Arial"/>
          <w:sz w:val="22"/>
          <w:szCs w:val="22"/>
        </w:rPr>
        <w:t xml:space="preserve"> </w:t>
      </w:r>
      <w:r w:rsidRPr="00835632">
        <w:rPr>
          <w:rFonts w:ascii="Arial" w:hAnsi="Arial" w:cs="Arial"/>
          <w:sz w:val="22"/>
          <w:szCs w:val="22"/>
        </w:rPr>
        <w:t>Monitor</w:t>
      </w:r>
      <w:r w:rsidRPr="00DE0210">
        <w:rPr>
          <w:rFonts w:ascii="Arial" w:hAnsi="Arial" w:cs="Arial"/>
          <w:sz w:val="22"/>
          <w:szCs w:val="22"/>
        </w:rPr>
        <w:t xml:space="preserve"> </w:t>
      </w:r>
      <w:r w:rsidRPr="00835632">
        <w:rPr>
          <w:rFonts w:ascii="Arial" w:hAnsi="Arial" w:cs="Arial"/>
          <w:sz w:val="22"/>
          <w:szCs w:val="22"/>
        </w:rPr>
        <w:t>and</w:t>
      </w:r>
      <w:r w:rsidRPr="00DE0210">
        <w:rPr>
          <w:rFonts w:ascii="Arial" w:hAnsi="Arial" w:cs="Arial"/>
          <w:sz w:val="22"/>
          <w:szCs w:val="22"/>
        </w:rPr>
        <w:t xml:space="preserve"> </w:t>
      </w:r>
      <w:r w:rsidRPr="00835632">
        <w:rPr>
          <w:rFonts w:ascii="Arial" w:hAnsi="Arial" w:cs="Arial"/>
          <w:sz w:val="22"/>
          <w:szCs w:val="22"/>
        </w:rPr>
        <w:t>ensure</w:t>
      </w:r>
      <w:r w:rsidRPr="00DE0210">
        <w:rPr>
          <w:rFonts w:ascii="Arial" w:hAnsi="Arial" w:cs="Arial"/>
          <w:sz w:val="22"/>
          <w:szCs w:val="22"/>
        </w:rPr>
        <w:t xml:space="preserve"> </w:t>
      </w:r>
      <w:r w:rsidRPr="00835632">
        <w:rPr>
          <w:rFonts w:ascii="Arial" w:hAnsi="Arial" w:cs="Arial"/>
          <w:sz w:val="22"/>
          <w:szCs w:val="22"/>
        </w:rPr>
        <w:t>100%</w:t>
      </w:r>
      <w:r w:rsidRPr="00DE0210">
        <w:rPr>
          <w:rFonts w:ascii="Arial" w:hAnsi="Arial" w:cs="Arial"/>
          <w:sz w:val="22"/>
          <w:szCs w:val="22"/>
        </w:rPr>
        <w:t xml:space="preserve"> compliance</w:t>
      </w:r>
    </w:p>
    <w:p w14:paraId="185A8D19" w14:textId="77777777" w:rsidR="00470B49" w:rsidRPr="00835632" w:rsidRDefault="00470B49" w:rsidP="00AC22AF">
      <w:pPr>
        <w:pStyle w:val="ListParagraph"/>
        <w:widowControl w:val="0"/>
        <w:numPr>
          <w:ilvl w:val="0"/>
          <w:numId w:val="98"/>
        </w:numPr>
        <w:tabs>
          <w:tab w:val="left" w:pos="1134"/>
        </w:tabs>
        <w:autoSpaceDE w:val="0"/>
        <w:autoSpaceDN w:val="0"/>
        <w:spacing w:before="22" w:after="0" w:line="256" w:lineRule="auto"/>
        <w:ind w:left="1134" w:right="790" w:hanging="708"/>
        <w:contextualSpacing w:val="0"/>
        <w:jc w:val="both"/>
        <w:rPr>
          <w:rFonts w:ascii="Arial" w:hAnsi="Arial" w:cs="Arial"/>
          <w:sz w:val="22"/>
          <w:szCs w:val="22"/>
        </w:rPr>
      </w:pPr>
      <w:r w:rsidRPr="00835632">
        <w:rPr>
          <w:rFonts w:ascii="Arial" w:hAnsi="Arial" w:cs="Arial"/>
          <w:sz w:val="22"/>
          <w:szCs w:val="22"/>
        </w:rPr>
        <w:t>Refresher training is to be arranged for resources within 15 days by SP HSEF Officer who have been declared fail in Training Effectiveness check</w:t>
      </w:r>
    </w:p>
    <w:p w14:paraId="64E3B78B" w14:textId="77777777" w:rsidR="00470B49" w:rsidRPr="00835632" w:rsidRDefault="00470B49" w:rsidP="00921829">
      <w:pPr>
        <w:pStyle w:val="BodyText"/>
        <w:spacing w:before="10"/>
        <w:ind w:hanging="153"/>
        <w:jc w:val="both"/>
        <w:rPr>
          <w:rFonts w:ascii="Arial" w:hAnsi="Arial" w:cs="Arial"/>
        </w:rPr>
      </w:pPr>
    </w:p>
    <w:p w14:paraId="0F0549EF"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Issuance</w:t>
      </w:r>
      <w:r w:rsidRPr="00835632">
        <w:rPr>
          <w:rFonts w:ascii="Arial" w:hAnsi="Arial" w:cs="Arial"/>
          <w:b/>
          <w:spacing w:val="-5"/>
          <w:sz w:val="22"/>
          <w:szCs w:val="22"/>
        </w:rPr>
        <w:t xml:space="preserve"> </w:t>
      </w:r>
      <w:r w:rsidRPr="00835632">
        <w:rPr>
          <w:rFonts w:ascii="Arial" w:hAnsi="Arial" w:cs="Arial"/>
          <w:b/>
          <w:sz w:val="22"/>
          <w:szCs w:val="22"/>
        </w:rPr>
        <w:t>of ISI</w:t>
      </w:r>
      <w:r w:rsidRPr="00835632">
        <w:rPr>
          <w:rFonts w:ascii="Arial" w:hAnsi="Arial" w:cs="Arial"/>
          <w:b/>
          <w:spacing w:val="-3"/>
          <w:sz w:val="22"/>
          <w:szCs w:val="22"/>
        </w:rPr>
        <w:t xml:space="preserve"> </w:t>
      </w:r>
      <w:r w:rsidRPr="00835632">
        <w:rPr>
          <w:rFonts w:ascii="Arial" w:hAnsi="Arial" w:cs="Arial"/>
          <w:b/>
          <w:sz w:val="22"/>
          <w:szCs w:val="22"/>
        </w:rPr>
        <w:t>Marked</w:t>
      </w:r>
      <w:r w:rsidRPr="00835632">
        <w:rPr>
          <w:rFonts w:ascii="Arial" w:hAnsi="Arial" w:cs="Arial"/>
          <w:b/>
          <w:spacing w:val="-2"/>
          <w:sz w:val="22"/>
          <w:szCs w:val="22"/>
        </w:rPr>
        <w:t xml:space="preserve"> </w:t>
      </w:r>
      <w:r w:rsidRPr="00835632">
        <w:rPr>
          <w:rFonts w:ascii="Arial" w:hAnsi="Arial" w:cs="Arial"/>
          <w:b/>
          <w:sz w:val="22"/>
          <w:szCs w:val="22"/>
        </w:rPr>
        <w:t>Full</w:t>
      </w:r>
      <w:r w:rsidRPr="00835632">
        <w:rPr>
          <w:rFonts w:ascii="Arial" w:hAnsi="Arial" w:cs="Arial"/>
          <w:b/>
          <w:spacing w:val="-3"/>
          <w:sz w:val="22"/>
          <w:szCs w:val="22"/>
        </w:rPr>
        <w:t xml:space="preserve"> </w:t>
      </w:r>
      <w:r w:rsidRPr="00835632">
        <w:rPr>
          <w:rFonts w:ascii="Arial" w:hAnsi="Arial" w:cs="Arial"/>
          <w:b/>
          <w:sz w:val="22"/>
          <w:szCs w:val="22"/>
        </w:rPr>
        <w:t>Face</w:t>
      </w:r>
      <w:r w:rsidRPr="00835632">
        <w:rPr>
          <w:rFonts w:ascii="Arial" w:hAnsi="Arial" w:cs="Arial"/>
          <w:b/>
          <w:spacing w:val="-2"/>
          <w:sz w:val="22"/>
          <w:szCs w:val="22"/>
        </w:rPr>
        <w:t xml:space="preserve"> </w:t>
      </w:r>
      <w:r w:rsidRPr="00835632">
        <w:rPr>
          <w:rFonts w:ascii="Arial" w:hAnsi="Arial" w:cs="Arial"/>
          <w:b/>
          <w:sz w:val="22"/>
          <w:szCs w:val="22"/>
        </w:rPr>
        <w:t>Crash</w:t>
      </w:r>
      <w:r w:rsidRPr="00835632">
        <w:rPr>
          <w:rFonts w:ascii="Arial" w:hAnsi="Arial" w:cs="Arial"/>
          <w:b/>
          <w:spacing w:val="-2"/>
          <w:sz w:val="22"/>
          <w:szCs w:val="22"/>
        </w:rPr>
        <w:t xml:space="preserve"> </w:t>
      </w:r>
      <w:r w:rsidRPr="00835632">
        <w:rPr>
          <w:rFonts w:ascii="Arial" w:hAnsi="Arial" w:cs="Arial"/>
          <w:b/>
          <w:sz w:val="22"/>
          <w:szCs w:val="22"/>
        </w:rPr>
        <w:t>Helmet ,</w:t>
      </w:r>
      <w:r w:rsidRPr="00835632">
        <w:rPr>
          <w:rFonts w:ascii="Arial" w:hAnsi="Arial" w:cs="Arial"/>
          <w:b/>
          <w:spacing w:val="-3"/>
          <w:sz w:val="22"/>
          <w:szCs w:val="22"/>
        </w:rPr>
        <w:t xml:space="preserve"> </w:t>
      </w:r>
      <w:r w:rsidRPr="00835632">
        <w:rPr>
          <w:rFonts w:ascii="Arial" w:hAnsi="Arial" w:cs="Arial"/>
          <w:b/>
          <w:sz w:val="22"/>
          <w:szCs w:val="22"/>
        </w:rPr>
        <w:t>Riding</w:t>
      </w:r>
      <w:r w:rsidRPr="00835632">
        <w:rPr>
          <w:rFonts w:ascii="Arial" w:hAnsi="Arial" w:cs="Arial"/>
          <w:b/>
          <w:spacing w:val="-1"/>
          <w:sz w:val="22"/>
          <w:szCs w:val="22"/>
        </w:rPr>
        <w:t xml:space="preserve"> </w:t>
      </w:r>
      <w:r w:rsidRPr="00835632">
        <w:rPr>
          <w:rFonts w:ascii="Arial" w:hAnsi="Arial" w:cs="Arial"/>
          <w:b/>
          <w:sz w:val="22"/>
          <w:szCs w:val="22"/>
        </w:rPr>
        <w:t>gears (Knee</w:t>
      </w:r>
      <w:r w:rsidRPr="00835632">
        <w:rPr>
          <w:rFonts w:ascii="Arial" w:hAnsi="Arial" w:cs="Arial"/>
          <w:b/>
          <w:spacing w:val="-4"/>
          <w:sz w:val="22"/>
          <w:szCs w:val="22"/>
        </w:rPr>
        <w:t xml:space="preserve"> </w:t>
      </w:r>
      <w:r w:rsidRPr="00835632">
        <w:rPr>
          <w:rFonts w:ascii="Arial" w:hAnsi="Arial" w:cs="Arial"/>
          <w:b/>
          <w:sz w:val="22"/>
          <w:szCs w:val="22"/>
        </w:rPr>
        <w:t>guard</w:t>
      </w:r>
      <w:r w:rsidRPr="00835632">
        <w:rPr>
          <w:rFonts w:ascii="Arial" w:hAnsi="Arial" w:cs="Arial"/>
          <w:b/>
          <w:spacing w:val="-2"/>
          <w:sz w:val="22"/>
          <w:szCs w:val="22"/>
        </w:rPr>
        <w:t xml:space="preserve"> </w:t>
      </w:r>
      <w:r w:rsidRPr="00835632">
        <w:rPr>
          <w:rFonts w:ascii="Arial" w:hAnsi="Arial" w:cs="Arial"/>
          <w:b/>
          <w:sz w:val="22"/>
          <w:szCs w:val="22"/>
        </w:rPr>
        <w:t>and</w:t>
      </w:r>
      <w:r w:rsidRPr="00835632">
        <w:rPr>
          <w:rFonts w:ascii="Arial" w:hAnsi="Arial" w:cs="Arial"/>
          <w:b/>
          <w:spacing w:val="-2"/>
          <w:sz w:val="22"/>
          <w:szCs w:val="22"/>
        </w:rPr>
        <w:t xml:space="preserve"> </w:t>
      </w:r>
      <w:r w:rsidRPr="00835632">
        <w:rPr>
          <w:rFonts w:ascii="Arial" w:hAnsi="Arial" w:cs="Arial"/>
          <w:b/>
          <w:sz w:val="22"/>
          <w:szCs w:val="22"/>
        </w:rPr>
        <w:t>Elbow Guard)</w:t>
      </w:r>
      <w:r w:rsidRPr="00835632">
        <w:rPr>
          <w:rFonts w:ascii="Arial" w:hAnsi="Arial" w:cs="Arial"/>
          <w:b/>
          <w:spacing w:val="-1"/>
          <w:sz w:val="22"/>
          <w:szCs w:val="22"/>
        </w:rPr>
        <w:t xml:space="preserve"> </w:t>
      </w:r>
      <w:r w:rsidRPr="00835632">
        <w:rPr>
          <w:rFonts w:ascii="Arial" w:hAnsi="Arial" w:cs="Arial"/>
          <w:b/>
          <w:sz w:val="22"/>
          <w:szCs w:val="22"/>
        </w:rPr>
        <w:t>and</w:t>
      </w:r>
      <w:r w:rsidRPr="00835632">
        <w:rPr>
          <w:rFonts w:ascii="Arial" w:hAnsi="Arial" w:cs="Arial"/>
          <w:b/>
          <w:spacing w:val="-2"/>
          <w:sz w:val="22"/>
          <w:szCs w:val="22"/>
        </w:rPr>
        <w:t xml:space="preserve"> </w:t>
      </w:r>
      <w:r w:rsidRPr="00835632">
        <w:rPr>
          <w:rFonts w:ascii="Arial" w:hAnsi="Arial" w:cs="Arial"/>
          <w:b/>
          <w:sz w:val="22"/>
          <w:szCs w:val="22"/>
        </w:rPr>
        <w:t>Fixing</w:t>
      </w:r>
      <w:r w:rsidRPr="00835632">
        <w:rPr>
          <w:rFonts w:ascii="Arial" w:hAnsi="Arial" w:cs="Arial"/>
          <w:b/>
          <w:spacing w:val="-3"/>
          <w:sz w:val="22"/>
          <w:szCs w:val="22"/>
        </w:rPr>
        <w:t xml:space="preserve"> </w:t>
      </w:r>
      <w:r w:rsidRPr="00835632">
        <w:rPr>
          <w:rFonts w:ascii="Arial" w:hAnsi="Arial" w:cs="Arial"/>
          <w:b/>
          <w:sz w:val="22"/>
          <w:szCs w:val="22"/>
        </w:rPr>
        <w:t>of Reflective Sticker on bag pack</w:t>
      </w:r>
    </w:p>
    <w:p w14:paraId="58F201A8" w14:textId="77777777" w:rsidR="00470B49" w:rsidRPr="00835632" w:rsidRDefault="00470B49" w:rsidP="00AC22AF">
      <w:pPr>
        <w:pStyle w:val="ListParagraph"/>
        <w:widowControl w:val="0"/>
        <w:numPr>
          <w:ilvl w:val="0"/>
          <w:numId w:val="99"/>
        </w:numPr>
        <w:autoSpaceDE w:val="0"/>
        <w:autoSpaceDN w:val="0"/>
        <w:spacing w:before="120" w:after="120" w:line="240" w:lineRule="auto"/>
        <w:ind w:left="567" w:right="877" w:hanging="425"/>
        <w:contextualSpacing w:val="0"/>
        <w:jc w:val="both"/>
        <w:rPr>
          <w:rFonts w:ascii="Arial" w:hAnsi="Arial" w:cs="Arial"/>
          <w:sz w:val="22"/>
          <w:szCs w:val="22"/>
        </w:rPr>
      </w:pPr>
      <w:r w:rsidRPr="00835632">
        <w:rPr>
          <w:rFonts w:ascii="Arial" w:hAnsi="Arial" w:cs="Arial"/>
          <w:sz w:val="22"/>
          <w:szCs w:val="22"/>
        </w:rPr>
        <w:t>Service</w:t>
      </w:r>
      <w:r w:rsidRPr="00835632">
        <w:rPr>
          <w:rFonts w:ascii="Arial" w:hAnsi="Arial" w:cs="Arial"/>
          <w:spacing w:val="-8"/>
          <w:sz w:val="22"/>
          <w:szCs w:val="22"/>
        </w:rPr>
        <w:t xml:space="preserve"> </w:t>
      </w:r>
      <w:r w:rsidRPr="00835632">
        <w:rPr>
          <w:rFonts w:ascii="Arial" w:hAnsi="Arial" w:cs="Arial"/>
          <w:sz w:val="22"/>
          <w:szCs w:val="22"/>
        </w:rPr>
        <w:t>provider</w:t>
      </w:r>
      <w:r w:rsidRPr="00835632">
        <w:rPr>
          <w:rFonts w:ascii="Arial" w:hAnsi="Arial" w:cs="Arial"/>
          <w:spacing w:val="-5"/>
          <w:sz w:val="22"/>
          <w:szCs w:val="22"/>
        </w:rPr>
        <w:t xml:space="preserve"> </w:t>
      </w:r>
      <w:r w:rsidRPr="00835632">
        <w:rPr>
          <w:rFonts w:ascii="Arial" w:hAnsi="Arial" w:cs="Arial"/>
          <w:sz w:val="22"/>
          <w:szCs w:val="22"/>
        </w:rPr>
        <w:t>to</w:t>
      </w:r>
      <w:r w:rsidRPr="00835632">
        <w:rPr>
          <w:rFonts w:ascii="Arial" w:hAnsi="Arial" w:cs="Arial"/>
          <w:spacing w:val="-4"/>
          <w:sz w:val="22"/>
          <w:szCs w:val="22"/>
        </w:rPr>
        <w:t xml:space="preserve"> </w:t>
      </w:r>
      <w:r w:rsidRPr="00835632">
        <w:rPr>
          <w:rFonts w:ascii="Arial" w:hAnsi="Arial" w:cs="Arial"/>
          <w:sz w:val="22"/>
          <w:szCs w:val="22"/>
        </w:rPr>
        <w:t>ensure</w:t>
      </w:r>
      <w:r w:rsidRPr="00835632">
        <w:rPr>
          <w:rFonts w:ascii="Arial" w:hAnsi="Arial" w:cs="Arial"/>
          <w:spacing w:val="-10"/>
          <w:sz w:val="22"/>
          <w:szCs w:val="22"/>
        </w:rPr>
        <w:t xml:space="preserve"> </w:t>
      </w:r>
      <w:r w:rsidRPr="00835632">
        <w:rPr>
          <w:rFonts w:ascii="Arial" w:hAnsi="Arial" w:cs="Arial"/>
          <w:sz w:val="22"/>
          <w:szCs w:val="22"/>
        </w:rPr>
        <w:t>that</w:t>
      </w:r>
      <w:r w:rsidRPr="00835632">
        <w:rPr>
          <w:rFonts w:ascii="Arial" w:hAnsi="Arial" w:cs="Arial"/>
          <w:spacing w:val="-6"/>
          <w:sz w:val="22"/>
          <w:szCs w:val="22"/>
        </w:rPr>
        <w:t xml:space="preserve"> </w:t>
      </w:r>
      <w:r w:rsidRPr="00835632">
        <w:rPr>
          <w:rFonts w:ascii="Arial" w:hAnsi="Arial" w:cs="Arial"/>
          <w:sz w:val="22"/>
          <w:szCs w:val="22"/>
        </w:rPr>
        <w:t>every</w:t>
      </w:r>
      <w:r w:rsidRPr="00835632">
        <w:rPr>
          <w:rFonts w:ascii="Arial" w:hAnsi="Arial" w:cs="Arial"/>
          <w:spacing w:val="-7"/>
          <w:sz w:val="22"/>
          <w:szCs w:val="22"/>
        </w:rPr>
        <w:t xml:space="preserve"> </w:t>
      </w:r>
      <w:r w:rsidRPr="00835632">
        <w:rPr>
          <w:rFonts w:ascii="Arial" w:hAnsi="Arial" w:cs="Arial"/>
          <w:sz w:val="22"/>
          <w:szCs w:val="22"/>
        </w:rPr>
        <w:t>resource</w:t>
      </w:r>
      <w:r w:rsidRPr="00835632">
        <w:rPr>
          <w:rFonts w:ascii="Arial" w:hAnsi="Arial" w:cs="Arial"/>
          <w:spacing w:val="-7"/>
          <w:sz w:val="22"/>
          <w:szCs w:val="22"/>
        </w:rPr>
        <w:t xml:space="preserve"> </w:t>
      </w:r>
      <w:r w:rsidRPr="00835632">
        <w:rPr>
          <w:rFonts w:ascii="Arial" w:hAnsi="Arial" w:cs="Arial"/>
          <w:sz w:val="22"/>
          <w:szCs w:val="22"/>
        </w:rPr>
        <w:t>who</w:t>
      </w:r>
      <w:r w:rsidRPr="00835632">
        <w:rPr>
          <w:rFonts w:ascii="Arial" w:hAnsi="Arial" w:cs="Arial"/>
          <w:spacing w:val="-5"/>
          <w:sz w:val="22"/>
          <w:szCs w:val="22"/>
        </w:rPr>
        <w:t xml:space="preserve"> </w:t>
      </w:r>
      <w:r w:rsidRPr="00835632">
        <w:rPr>
          <w:rFonts w:ascii="Arial" w:hAnsi="Arial" w:cs="Arial"/>
          <w:sz w:val="22"/>
          <w:szCs w:val="22"/>
        </w:rPr>
        <w:t>is</w:t>
      </w:r>
      <w:r w:rsidRPr="00835632">
        <w:rPr>
          <w:rFonts w:ascii="Arial" w:hAnsi="Arial" w:cs="Arial"/>
          <w:spacing w:val="-9"/>
          <w:sz w:val="22"/>
          <w:szCs w:val="22"/>
        </w:rPr>
        <w:t xml:space="preserve"> </w:t>
      </w:r>
      <w:r w:rsidRPr="00835632">
        <w:rPr>
          <w:rFonts w:ascii="Arial" w:hAnsi="Arial" w:cs="Arial"/>
          <w:sz w:val="22"/>
          <w:szCs w:val="22"/>
        </w:rPr>
        <w:t>using</w:t>
      </w:r>
      <w:r w:rsidRPr="00835632">
        <w:rPr>
          <w:rFonts w:ascii="Arial" w:hAnsi="Arial" w:cs="Arial"/>
          <w:spacing w:val="-6"/>
          <w:sz w:val="22"/>
          <w:szCs w:val="22"/>
        </w:rPr>
        <w:t xml:space="preserve"> </w:t>
      </w:r>
      <w:r w:rsidRPr="00835632">
        <w:rPr>
          <w:rFonts w:ascii="Arial" w:hAnsi="Arial" w:cs="Arial"/>
          <w:sz w:val="22"/>
          <w:szCs w:val="22"/>
        </w:rPr>
        <w:t>two</w:t>
      </w:r>
      <w:r w:rsidRPr="00835632">
        <w:rPr>
          <w:rFonts w:ascii="Arial" w:hAnsi="Arial" w:cs="Arial"/>
          <w:spacing w:val="-7"/>
          <w:sz w:val="22"/>
          <w:szCs w:val="22"/>
        </w:rPr>
        <w:t xml:space="preserve"> </w:t>
      </w:r>
      <w:r w:rsidRPr="00835632">
        <w:rPr>
          <w:rFonts w:ascii="Arial" w:hAnsi="Arial" w:cs="Arial"/>
          <w:sz w:val="22"/>
          <w:szCs w:val="22"/>
        </w:rPr>
        <w:t>wheeler</w:t>
      </w:r>
      <w:r w:rsidRPr="00835632">
        <w:rPr>
          <w:rFonts w:ascii="Arial" w:hAnsi="Arial" w:cs="Arial"/>
          <w:spacing w:val="-4"/>
          <w:sz w:val="22"/>
          <w:szCs w:val="22"/>
        </w:rPr>
        <w:t xml:space="preserve"> </w:t>
      </w:r>
      <w:r w:rsidRPr="00835632">
        <w:rPr>
          <w:rFonts w:ascii="Arial" w:hAnsi="Arial" w:cs="Arial"/>
          <w:sz w:val="22"/>
          <w:szCs w:val="22"/>
        </w:rPr>
        <w:t>for</w:t>
      </w:r>
      <w:r w:rsidRPr="00835632">
        <w:rPr>
          <w:rFonts w:ascii="Arial" w:hAnsi="Arial" w:cs="Arial"/>
          <w:spacing w:val="-8"/>
          <w:sz w:val="22"/>
          <w:szCs w:val="22"/>
        </w:rPr>
        <w:t xml:space="preserve"> </w:t>
      </w:r>
      <w:r w:rsidRPr="00835632">
        <w:rPr>
          <w:rFonts w:ascii="Arial" w:hAnsi="Arial" w:cs="Arial"/>
          <w:sz w:val="22"/>
          <w:szCs w:val="22"/>
        </w:rPr>
        <w:t>commuting</w:t>
      </w:r>
      <w:r w:rsidRPr="00835632">
        <w:rPr>
          <w:rFonts w:ascii="Arial" w:hAnsi="Arial" w:cs="Arial"/>
          <w:spacing w:val="-6"/>
          <w:sz w:val="22"/>
          <w:szCs w:val="22"/>
        </w:rPr>
        <w:t xml:space="preserve"> </w:t>
      </w:r>
      <w:r w:rsidRPr="00835632">
        <w:rPr>
          <w:rFonts w:ascii="Arial" w:hAnsi="Arial" w:cs="Arial"/>
          <w:sz w:val="22"/>
          <w:szCs w:val="22"/>
        </w:rPr>
        <w:t>to</w:t>
      </w:r>
      <w:r w:rsidRPr="00835632">
        <w:rPr>
          <w:rFonts w:ascii="Arial" w:hAnsi="Arial" w:cs="Arial"/>
          <w:spacing w:val="-4"/>
          <w:sz w:val="22"/>
          <w:szCs w:val="22"/>
        </w:rPr>
        <w:t xml:space="preserve"> </w:t>
      </w:r>
      <w:r w:rsidRPr="00835632">
        <w:rPr>
          <w:rFonts w:ascii="Arial" w:hAnsi="Arial" w:cs="Arial"/>
          <w:sz w:val="22"/>
          <w:szCs w:val="22"/>
        </w:rPr>
        <w:t>site/Fiber Route/ Field work must be issued and should use</w:t>
      </w:r>
    </w:p>
    <w:p w14:paraId="5E20827B" w14:textId="77777777" w:rsidR="00470B49" w:rsidRPr="00835632" w:rsidRDefault="00470B49" w:rsidP="00AC22AF">
      <w:pPr>
        <w:pStyle w:val="ListParagraph"/>
        <w:widowControl w:val="0"/>
        <w:numPr>
          <w:ilvl w:val="0"/>
          <w:numId w:val="89"/>
        </w:numPr>
        <w:tabs>
          <w:tab w:val="left" w:pos="1914"/>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ISI</w:t>
      </w:r>
      <w:r w:rsidRPr="00835632">
        <w:rPr>
          <w:rFonts w:ascii="Arial" w:hAnsi="Arial" w:cs="Arial"/>
          <w:spacing w:val="-2"/>
          <w:sz w:val="22"/>
          <w:szCs w:val="22"/>
        </w:rPr>
        <w:t xml:space="preserve"> </w:t>
      </w:r>
      <w:r w:rsidRPr="00835632">
        <w:rPr>
          <w:rFonts w:ascii="Arial" w:hAnsi="Arial" w:cs="Arial"/>
          <w:sz w:val="22"/>
          <w:szCs w:val="22"/>
        </w:rPr>
        <w:t>Marked</w:t>
      </w:r>
      <w:r w:rsidRPr="00835632">
        <w:rPr>
          <w:rFonts w:ascii="Arial" w:hAnsi="Arial" w:cs="Arial"/>
          <w:spacing w:val="-4"/>
          <w:sz w:val="22"/>
          <w:szCs w:val="22"/>
        </w:rPr>
        <w:t xml:space="preserve"> </w:t>
      </w:r>
      <w:r w:rsidRPr="00835632">
        <w:rPr>
          <w:rFonts w:ascii="Arial" w:hAnsi="Arial" w:cs="Arial"/>
          <w:sz w:val="22"/>
          <w:szCs w:val="22"/>
        </w:rPr>
        <w:t>Full</w:t>
      </w:r>
      <w:r w:rsidRPr="00835632">
        <w:rPr>
          <w:rFonts w:ascii="Arial" w:hAnsi="Arial" w:cs="Arial"/>
          <w:spacing w:val="-2"/>
          <w:sz w:val="22"/>
          <w:szCs w:val="22"/>
        </w:rPr>
        <w:t xml:space="preserve"> </w:t>
      </w:r>
      <w:r w:rsidRPr="00835632">
        <w:rPr>
          <w:rFonts w:ascii="Arial" w:hAnsi="Arial" w:cs="Arial"/>
          <w:sz w:val="22"/>
          <w:szCs w:val="22"/>
        </w:rPr>
        <w:t>face</w:t>
      </w:r>
      <w:r w:rsidRPr="00835632">
        <w:rPr>
          <w:rFonts w:ascii="Arial" w:hAnsi="Arial" w:cs="Arial"/>
          <w:spacing w:val="-3"/>
          <w:sz w:val="22"/>
          <w:szCs w:val="22"/>
        </w:rPr>
        <w:t xml:space="preserve"> </w:t>
      </w:r>
      <w:r w:rsidRPr="00835632">
        <w:rPr>
          <w:rFonts w:ascii="Arial" w:hAnsi="Arial" w:cs="Arial"/>
          <w:sz w:val="22"/>
          <w:szCs w:val="22"/>
        </w:rPr>
        <w:t>crash</w:t>
      </w:r>
      <w:r w:rsidRPr="00835632">
        <w:rPr>
          <w:rFonts w:ascii="Arial" w:hAnsi="Arial" w:cs="Arial"/>
          <w:spacing w:val="-2"/>
          <w:sz w:val="22"/>
          <w:szCs w:val="22"/>
        </w:rPr>
        <w:t xml:space="preserve"> helmet</w:t>
      </w:r>
    </w:p>
    <w:p w14:paraId="203A9D6D" w14:textId="77777777" w:rsidR="00470B49" w:rsidRPr="00835632" w:rsidRDefault="00470B49" w:rsidP="00AC22AF">
      <w:pPr>
        <w:pStyle w:val="ListParagraph"/>
        <w:widowControl w:val="0"/>
        <w:numPr>
          <w:ilvl w:val="0"/>
          <w:numId w:val="89"/>
        </w:numPr>
        <w:tabs>
          <w:tab w:val="left" w:pos="1914"/>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Riding</w:t>
      </w:r>
      <w:r w:rsidRPr="00835632">
        <w:rPr>
          <w:rFonts w:ascii="Arial" w:hAnsi="Arial" w:cs="Arial"/>
          <w:spacing w:val="-4"/>
          <w:sz w:val="22"/>
          <w:szCs w:val="22"/>
        </w:rPr>
        <w:t xml:space="preserve"> </w:t>
      </w:r>
      <w:r w:rsidRPr="00835632">
        <w:rPr>
          <w:rFonts w:ascii="Arial" w:hAnsi="Arial" w:cs="Arial"/>
          <w:sz w:val="22"/>
          <w:szCs w:val="22"/>
        </w:rPr>
        <w:t>gears</w:t>
      </w:r>
      <w:r w:rsidRPr="00835632">
        <w:rPr>
          <w:rFonts w:ascii="Arial" w:hAnsi="Arial" w:cs="Arial"/>
          <w:spacing w:val="-2"/>
          <w:sz w:val="22"/>
          <w:szCs w:val="22"/>
        </w:rPr>
        <w:t xml:space="preserve"> </w:t>
      </w:r>
      <w:r w:rsidRPr="00835632">
        <w:rPr>
          <w:rFonts w:ascii="Arial" w:hAnsi="Arial" w:cs="Arial"/>
          <w:sz w:val="22"/>
          <w:szCs w:val="22"/>
        </w:rPr>
        <w:t>(Knee</w:t>
      </w:r>
      <w:r w:rsidRPr="00835632">
        <w:rPr>
          <w:rFonts w:ascii="Arial" w:hAnsi="Arial" w:cs="Arial"/>
          <w:spacing w:val="-2"/>
          <w:sz w:val="22"/>
          <w:szCs w:val="22"/>
        </w:rPr>
        <w:t xml:space="preserve"> </w:t>
      </w:r>
      <w:r w:rsidRPr="00835632">
        <w:rPr>
          <w:rFonts w:ascii="Arial" w:hAnsi="Arial" w:cs="Arial"/>
          <w:sz w:val="22"/>
          <w:szCs w:val="22"/>
        </w:rPr>
        <w:t>guard</w:t>
      </w:r>
      <w:r w:rsidRPr="00835632">
        <w:rPr>
          <w:rFonts w:ascii="Arial" w:hAnsi="Arial" w:cs="Arial"/>
          <w:spacing w:val="-4"/>
          <w:sz w:val="22"/>
          <w:szCs w:val="22"/>
        </w:rPr>
        <w:t xml:space="preserve"> </w:t>
      </w:r>
      <w:r w:rsidRPr="00835632">
        <w:rPr>
          <w:rFonts w:ascii="Arial" w:hAnsi="Arial" w:cs="Arial"/>
          <w:sz w:val="22"/>
          <w:szCs w:val="22"/>
        </w:rPr>
        <w:t>and</w:t>
      </w:r>
      <w:r w:rsidRPr="00835632">
        <w:rPr>
          <w:rFonts w:ascii="Arial" w:hAnsi="Arial" w:cs="Arial"/>
          <w:spacing w:val="-3"/>
          <w:sz w:val="22"/>
          <w:szCs w:val="22"/>
        </w:rPr>
        <w:t xml:space="preserve"> </w:t>
      </w:r>
      <w:r w:rsidRPr="00835632">
        <w:rPr>
          <w:rFonts w:ascii="Arial" w:hAnsi="Arial" w:cs="Arial"/>
          <w:sz w:val="22"/>
          <w:szCs w:val="22"/>
        </w:rPr>
        <w:t>Elbow</w:t>
      </w:r>
      <w:r w:rsidRPr="00835632">
        <w:rPr>
          <w:rFonts w:ascii="Arial" w:hAnsi="Arial" w:cs="Arial"/>
          <w:spacing w:val="-4"/>
          <w:sz w:val="22"/>
          <w:szCs w:val="22"/>
        </w:rPr>
        <w:t xml:space="preserve"> </w:t>
      </w:r>
      <w:r w:rsidRPr="00835632">
        <w:rPr>
          <w:rFonts w:ascii="Arial" w:hAnsi="Arial" w:cs="Arial"/>
          <w:sz w:val="22"/>
          <w:szCs w:val="22"/>
        </w:rPr>
        <w:t>Guard)</w:t>
      </w:r>
      <w:r w:rsidRPr="00835632">
        <w:rPr>
          <w:rFonts w:ascii="Arial" w:hAnsi="Arial" w:cs="Arial"/>
          <w:spacing w:val="-2"/>
          <w:sz w:val="22"/>
          <w:szCs w:val="22"/>
        </w:rPr>
        <w:t xml:space="preserve"> </w:t>
      </w:r>
      <w:r w:rsidRPr="00835632">
        <w:rPr>
          <w:rFonts w:ascii="Arial" w:hAnsi="Arial" w:cs="Arial"/>
          <w:spacing w:val="-10"/>
          <w:sz w:val="22"/>
          <w:szCs w:val="22"/>
        </w:rPr>
        <w:t>,</w:t>
      </w:r>
    </w:p>
    <w:p w14:paraId="03B611ED" w14:textId="77777777" w:rsidR="00470B49" w:rsidRPr="00594BE9" w:rsidRDefault="00470B49" w:rsidP="00AC22AF">
      <w:pPr>
        <w:pStyle w:val="ListParagraph"/>
        <w:widowControl w:val="0"/>
        <w:numPr>
          <w:ilvl w:val="0"/>
          <w:numId w:val="89"/>
        </w:numPr>
        <w:tabs>
          <w:tab w:val="left" w:pos="1914"/>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Reflective</w:t>
      </w:r>
      <w:r w:rsidRPr="00835632">
        <w:rPr>
          <w:rFonts w:ascii="Arial" w:hAnsi="Arial" w:cs="Arial"/>
          <w:spacing w:val="-5"/>
          <w:sz w:val="22"/>
          <w:szCs w:val="22"/>
        </w:rPr>
        <w:t xml:space="preserve"> </w:t>
      </w:r>
      <w:r w:rsidRPr="00835632">
        <w:rPr>
          <w:rFonts w:ascii="Arial" w:hAnsi="Arial" w:cs="Arial"/>
          <w:sz w:val="22"/>
          <w:szCs w:val="22"/>
        </w:rPr>
        <w:t>Sticker</w:t>
      </w:r>
      <w:r w:rsidRPr="00835632">
        <w:rPr>
          <w:rFonts w:ascii="Arial" w:hAnsi="Arial" w:cs="Arial"/>
          <w:spacing w:val="-4"/>
          <w:sz w:val="22"/>
          <w:szCs w:val="22"/>
        </w:rPr>
        <w:t xml:space="preserve"> </w:t>
      </w:r>
      <w:r w:rsidRPr="00835632">
        <w:rPr>
          <w:rFonts w:ascii="Arial" w:hAnsi="Arial" w:cs="Arial"/>
          <w:sz w:val="22"/>
          <w:szCs w:val="22"/>
        </w:rPr>
        <w:t>on</w:t>
      </w:r>
      <w:r w:rsidRPr="00835632">
        <w:rPr>
          <w:rFonts w:ascii="Arial" w:hAnsi="Arial" w:cs="Arial"/>
          <w:spacing w:val="-3"/>
          <w:sz w:val="22"/>
          <w:szCs w:val="22"/>
        </w:rPr>
        <w:t xml:space="preserve"> </w:t>
      </w:r>
      <w:r w:rsidRPr="00835632">
        <w:rPr>
          <w:rFonts w:ascii="Arial" w:hAnsi="Arial" w:cs="Arial"/>
          <w:sz w:val="22"/>
          <w:szCs w:val="22"/>
        </w:rPr>
        <w:t>bag</w:t>
      </w:r>
      <w:r w:rsidRPr="00835632">
        <w:rPr>
          <w:rFonts w:ascii="Arial" w:hAnsi="Arial" w:cs="Arial"/>
          <w:spacing w:val="-4"/>
          <w:sz w:val="22"/>
          <w:szCs w:val="22"/>
        </w:rPr>
        <w:t xml:space="preserve"> pack</w:t>
      </w:r>
    </w:p>
    <w:p w14:paraId="3752312C" w14:textId="77777777" w:rsidR="00594BE9" w:rsidRPr="00835632" w:rsidRDefault="00594BE9" w:rsidP="00AC22AF">
      <w:pPr>
        <w:pStyle w:val="ListParagraph"/>
        <w:widowControl w:val="0"/>
        <w:numPr>
          <w:ilvl w:val="0"/>
          <w:numId w:val="89"/>
        </w:numPr>
        <w:tabs>
          <w:tab w:val="left" w:pos="1914"/>
        </w:tabs>
        <w:autoSpaceDE w:val="0"/>
        <w:autoSpaceDN w:val="0"/>
        <w:spacing w:after="0" w:line="240" w:lineRule="auto"/>
        <w:ind w:hanging="153"/>
        <w:contextualSpacing w:val="0"/>
        <w:jc w:val="both"/>
        <w:rPr>
          <w:rFonts w:ascii="Arial" w:hAnsi="Arial" w:cs="Arial"/>
          <w:sz w:val="22"/>
          <w:szCs w:val="22"/>
        </w:rPr>
      </w:pPr>
    </w:p>
    <w:p w14:paraId="7ADA74D4" w14:textId="77777777" w:rsidR="00470B49" w:rsidRPr="00835632" w:rsidRDefault="00470B49" w:rsidP="00AC22AF">
      <w:pPr>
        <w:pStyle w:val="ListParagraph"/>
        <w:widowControl w:val="0"/>
        <w:numPr>
          <w:ilvl w:val="0"/>
          <w:numId w:val="99"/>
        </w:numPr>
        <w:autoSpaceDE w:val="0"/>
        <w:autoSpaceDN w:val="0"/>
        <w:spacing w:before="120" w:after="120" w:line="240" w:lineRule="auto"/>
        <w:ind w:left="567" w:right="877" w:hanging="425"/>
        <w:contextualSpacing w:val="0"/>
        <w:jc w:val="both"/>
        <w:rPr>
          <w:rFonts w:ascii="Arial" w:hAnsi="Arial" w:cs="Arial"/>
          <w:sz w:val="22"/>
          <w:szCs w:val="22"/>
        </w:rPr>
      </w:pPr>
      <w:r w:rsidRPr="00835632">
        <w:rPr>
          <w:rFonts w:ascii="Arial" w:hAnsi="Arial" w:cs="Arial"/>
          <w:sz w:val="22"/>
          <w:szCs w:val="22"/>
        </w:rPr>
        <w:t>Crash</w:t>
      </w:r>
      <w:r w:rsidRPr="00835632">
        <w:rPr>
          <w:rFonts w:ascii="Arial" w:hAnsi="Arial" w:cs="Arial"/>
          <w:spacing w:val="-3"/>
          <w:sz w:val="22"/>
          <w:szCs w:val="22"/>
        </w:rPr>
        <w:t xml:space="preserve"> </w:t>
      </w:r>
      <w:r w:rsidRPr="00835632">
        <w:rPr>
          <w:rFonts w:ascii="Arial" w:hAnsi="Arial" w:cs="Arial"/>
          <w:sz w:val="22"/>
          <w:szCs w:val="22"/>
        </w:rPr>
        <w:t>Helmet</w:t>
      </w:r>
      <w:r w:rsidRPr="00835632">
        <w:rPr>
          <w:rFonts w:ascii="Arial" w:hAnsi="Arial" w:cs="Arial"/>
          <w:spacing w:val="-2"/>
          <w:sz w:val="22"/>
          <w:szCs w:val="22"/>
        </w:rPr>
        <w:t xml:space="preserve"> </w:t>
      </w:r>
      <w:r w:rsidRPr="00835632">
        <w:rPr>
          <w:rFonts w:ascii="Arial" w:hAnsi="Arial" w:cs="Arial"/>
          <w:sz w:val="22"/>
          <w:szCs w:val="22"/>
        </w:rPr>
        <w:t>issued</w:t>
      </w:r>
      <w:r w:rsidRPr="00835632">
        <w:rPr>
          <w:rFonts w:ascii="Arial" w:hAnsi="Arial" w:cs="Arial"/>
          <w:spacing w:val="-3"/>
          <w:sz w:val="22"/>
          <w:szCs w:val="22"/>
        </w:rPr>
        <w:t xml:space="preserve"> </w:t>
      </w:r>
      <w:r w:rsidRPr="00835632">
        <w:rPr>
          <w:rFonts w:ascii="Arial" w:hAnsi="Arial" w:cs="Arial"/>
          <w:sz w:val="22"/>
          <w:szCs w:val="22"/>
        </w:rPr>
        <w:t>to</w:t>
      </w:r>
      <w:r w:rsidRPr="00835632">
        <w:rPr>
          <w:rFonts w:ascii="Arial" w:hAnsi="Arial" w:cs="Arial"/>
          <w:spacing w:val="-3"/>
          <w:sz w:val="22"/>
          <w:szCs w:val="22"/>
        </w:rPr>
        <w:t xml:space="preserve"> </w:t>
      </w:r>
      <w:r w:rsidRPr="00835632">
        <w:rPr>
          <w:rFonts w:ascii="Arial" w:hAnsi="Arial" w:cs="Arial"/>
          <w:sz w:val="22"/>
          <w:szCs w:val="22"/>
        </w:rPr>
        <w:t>each</w:t>
      </w:r>
      <w:r w:rsidRPr="00835632">
        <w:rPr>
          <w:rFonts w:ascii="Arial" w:hAnsi="Arial" w:cs="Arial"/>
          <w:spacing w:val="-3"/>
          <w:sz w:val="22"/>
          <w:szCs w:val="22"/>
        </w:rPr>
        <w:t xml:space="preserve"> </w:t>
      </w:r>
      <w:r w:rsidRPr="00835632">
        <w:rPr>
          <w:rFonts w:ascii="Arial" w:hAnsi="Arial" w:cs="Arial"/>
          <w:sz w:val="22"/>
          <w:szCs w:val="22"/>
        </w:rPr>
        <w:t>resource</w:t>
      </w:r>
      <w:r w:rsidRPr="00835632">
        <w:rPr>
          <w:rFonts w:ascii="Arial" w:hAnsi="Arial" w:cs="Arial"/>
          <w:spacing w:val="-1"/>
          <w:sz w:val="22"/>
          <w:szCs w:val="22"/>
        </w:rPr>
        <w:t xml:space="preserve"> </w:t>
      </w:r>
      <w:r w:rsidRPr="00835632">
        <w:rPr>
          <w:rFonts w:ascii="Arial" w:hAnsi="Arial" w:cs="Arial"/>
          <w:sz w:val="22"/>
          <w:szCs w:val="22"/>
        </w:rPr>
        <w:t>to</w:t>
      </w:r>
      <w:r w:rsidRPr="00835632">
        <w:rPr>
          <w:rFonts w:ascii="Arial" w:hAnsi="Arial" w:cs="Arial"/>
          <w:spacing w:val="-1"/>
          <w:sz w:val="22"/>
          <w:szCs w:val="22"/>
        </w:rPr>
        <w:t xml:space="preserve"> </w:t>
      </w:r>
      <w:r w:rsidRPr="00835632">
        <w:rPr>
          <w:rFonts w:ascii="Arial" w:hAnsi="Arial" w:cs="Arial"/>
          <w:sz w:val="22"/>
          <w:szCs w:val="22"/>
        </w:rPr>
        <w:t>be</w:t>
      </w:r>
      <w:r w:rsidRPr="00835632">
        <w:rPr>
          <w:rFonts w:ascii="Arial" w:hAnsi="Arial" w:cs="Arial"/>
          <w:spacing w:val="-1"/>
          <w:sz w:val="22"/>
          <w:szCs w:val="22"/>
        </w:rPr>
        <w:t xml:space="preserve"> </w:t>
      </w:r>
      <w:r w:rsidRPr="00835632">
        <w:rPr>
          <w:rFonts w:ascii="Arial" w:hAnsi="Arial" w:cs="Arial"/>
          <w:sz w:val="22"/>
          <w:szCs w:val="22"/>
        </w:rPr>
        <w:t>numbered</w:t>
      </w:r>
      <w:r w:rsidRPr="00835632">
        <w:rPr>
          <w:rFonts w:ascii="Arial" w:hAnsi="Arial" w:cs="Arial"/>
          <w:spacing w:val="-5"/>
          <w:sz w:val="22"/>
          <w:szCs w:val="22"/>
        </w:rPr>
        <w:t xml:space="preserve"> </w:t>
      </w:r>
      <w:r w:rsidRPr="00835632">
        <w:rPr>
          <w:rFonts w:ascii="Arial" w:hAnsi="Arial" w:cs="Arial"/>
          <w:sz w:val="22"/>
          <w:szCs w:val="22"/>
        </w:rPr>
        <w:t>and</w:t>
      </w:r>
      <w:r w:rsidRPr="00835632">
        <w:rPr>
          <w:rFonts w:ascii="Arial" w:hAnsi="Arial" w:cs="Arial"/>
          <w:spacing w:val="-3"/>
          <w:sz w:val="22"/>
          <w:szCs w:val="22"/>
        </w:rPr>
        <w:t xml:space="preserve"> </w:t>
      </w:r>
      <w:r w:rsidRPr="00835632">
        <w:rPr>
          <w:rFonts w:ascii="Arial" w:hAnsi="Arial" w:cs="Arial"/>
          <w:sz w:val="22"/>
          <w:szCs w:val="22"/>
        </w:rPr>
        <w:t>details</w:t>
      </w:r>
      <w:r w:rsidRPr="00835632">
        <w:rPr>
          <w:rFonts w:ascii="Arial" w:hAnsi="Arial" w:cs="Arial"/>
          <w:spacing w:val="-5"/>
          <w:sz w:val="22"/>
          <w:szCs w:val="22"/>
        </w:rPr>
        <w:t xml:space="preserve"> </w:t>
      </w:r>
      <w:r w:rsidRPr="00835632">
        <w:rPr>
          <w:rFonts w:ascii="Arial" w:hAnsi="Arial" w:cs="Arial"/>
          <w:sz w:val="22"/>
          <w:szCs w:val="22"/>
        </w:rPr>
        <w:t>to</w:t>
      </w:r>
      <w:r w:rsidRPr="00835632">
        <w:rPr>
          <w:rFonts w:ascii="Arial" w:hAnsi="Arial" w:cs="Arial"/>
          <w:spacing w:val="-1"/>
          <w:sz w:val="22"/>
          <w:szCs w:val="22"/>
        </w:rPr>
        <w:t xml:space="preserve"> </w:t>
      </w:r>
      <w:r w:rsidRPr="00835632">
        <w:rPr>
          <w:rFonts w:ascii="Arial" w:hAnsi="Arial" w:cs="Arial"/>
          <w:sz w:val="22"/>
          <w:szCs w:val="22"/>
        </w:rPr>
        <w:t>be</w:t>
      </w:r>
      <w:r w:rsidRPr="00835632">
        <w:rPr>
          <w:rFonts w:ascii="Arial" w:hAnsi="Arial" w:cs="Arial"/>
          <w:spacing w:val="-1"/>
          <w:sz w:val="22"/>
          <w:szCs w:val="22"/>
        </w:rPr>
        <w:t xml:space="preserve"> </w:t>
      </w:r>
      <w:r w:rsidRPr="00835632">
        <w:rPr>
          <w:rFonts w:ascii="Arial" w:hAnsi="Arial" w:cs="Arial"/>
          <w:sz w:val="22"/>
          <w:szCs w:val="22"/>
        </w:rPr>
        <w:t>uploaded</w:t>
      </w:r>
      <w:r w:rsidRPr="00835632">
        <w:rPr>
          <w:rFonts w:ascii="Arial" w:hAnsi="Arial" w:cs="Arial"/>
          <w:spacing w:val="-2"/>
          <w:sz w:val="22"/>
          <w:szCs w:val="22"/>
        </w:rPr>
        <w:t xml:space="preserve"> </w:t>
      </w:r>
      <w:r w:rsidRPr="00835632">
        <w:rPr>
          <w:rFonts w:ascii="Arial" w:hAnsi="Arial" w:cs="Arial"/>
          <w:sz w:val="22"/>
          <w:szCs w:val="22"/>
        </w:rPr>
        <w:t>in</w:t>
      </w:r>
      <w:r w:rsidRPr="00835632">
        <w:rPr>
          <w:rFonts w:ascii="Arial" w:hAnsi="Arial" w:cs="Arial"/>
          <w:spacing w:val="-3"/>
          <w:sz w:val="22"/>
          <w:szCs w:val="22"/>
        </w:rPr>
        <w:t xml:space="preserve"> </w:t>
      </w:r>
      <w:r w:rsidRPr="00835632">
        <w:rPr>
          <w:rFonts w:ascii="Arial" w:hAnsi="Arial" w:cs="Arial"/>
          <w:sz w:val="22"/>
          <w:szCs w:val="22"/>
        </w:rPr>
        <w:t>SCRUM. Details of helmet, riding gears are given in below table.</w:t>
      </w:r>
    </w:p>
    <w:p w14:paraId="29C0F103" w14:textId="77777777" w:rsidR="00470B49" w:rsidRPr="00835632" w:rsidRDefault="00470B49" w:rsidP="00921829">
      <w:pPr>
        <w:ind w:hanging="153"/>
        <w:jc w:val="both"/>
        <w:rPr>
          <w:rFonts w:ascii="Arial" w:hAnsi="Arial" w:cs="Arial"/>
          <w:sz w:val="22"/>
          <w:szCs w:val="22"/>
        </w:rPr>
        <w:sectPr w:rsidR="00470B49" w:rsidRPr="00835632" w:rsidSect="00386957">
          <w:headerReference w:type="even" r:id="rId35"/>
          <w:headerReference w:type="default" r:id="rId36"/>
          <w:footerReference w:type="default" r:id="rId37"/>
          <w:headerReference w:type="first" r:id="rId38"/>
          <w:pgSz w:w="11910" w:h="16840"/>
          <w:pgMar w:top="660" w:right="1137" w:bottom="280" w:left="1134" w:header="1584" w:footer="432" w:gutter="0"/>
          <w:cols w:space="720"/>
          <w:docGrid w:linePitch="326"/>
        </w:sectPr>
      </w:pPr>
    </w:p>
    <w:p w14:paraId="69EACDA3" w14:textId="77777777" w:rsidR="00470B49" w:rsidRPr="00835632" w:rsidRDefault="00470B49" w:rsidP="00921829">
      <w:pPr>
        <w:pStyle w:val="BodyText"/>
        <w:spacing w:before="5"/>
        <w:ind w:hanging="153"/>
        <w:jc w:val="both"/>
        <w:rPr>
          <w:rFonts w:ascii="Arial" w:hAnsi="Arial" w:cs="Arial"/>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1"/>
        <w:gridCol w:w="4033"/>
        <w:gridCol w:w="5395"/>
      </w:tblGrid>
      <w:tr w:rsidR="00470B49" w:rsidRPr="00835632" w14:paraId="5C77E36E" w14:textId="77777777" w:rsidTr="00A77526">
        <w:trPr>
          <w:trHeight w:val="301"/>
        </w:trPr>
        <w:tc>
          <w:tcPr>
            <w:tcW w:w="771" w:type="dxa"/>
          </w:tcPr>
          <w:p w14:paraId="6FDFE657" w14:textId="77777777" w:rsidR="00470B49" w:rsidRPr="00835632" w:rsidRDefault="00470B49" w:rsidP="00921829">
            <w:pPr>
              <w:pStyle w:val="TableParagraph"/>
              <w:spacing w:before="32" w:line="249" w:lineRule="exact"/>
              <w:ind w:left="95" w:right="151" w:hanging="153"/>
              <w:jc w:val="both"/>
              <w:rPr>
                <w:rFonts w:ascii="Arial" w:hAnsi="Arial" w:cs="Arial"/>
              </w:rPr>
            </w:pPr>
            <w:r w:rsidRPr="00835632">
              <w:rPr>
                <w:rFonts w:ascii="Arial" w:hAnsi="Arial" w:cs="Arial"/>
              </w:rPr>
              <w:t>Sr</w:t>
            </w:r>
            <w:r w:rsidRPr="00835632">
              <w:rPr>
                <w:rFonts w:ascii="Arial" w:hAnsi="Arial" w:cs="Arial"/>
                <w:spacing w:val="-2"/>
              </w:rPr>
              <w:t xml:space="preserve"> </w:t>
            </w:r>
            <w:r w:rsidRPr="00835632">
              <w:rPr>
                <w:rFonts w:ascii="Arial" w:hAnsi="Arial" w:cs="Arial"/>
                <w:spacing w:val="-5"/>
              </w:rPr>
              <w:t>No</w:t>
            </w:r>
          </w:p>
        </w:tc>
        <w:tc>
          <w:tcPr>
            <w:tcW w:w="4033" w:type="dxa"/>
          </w:tcPr>
          <w:p w14:paraId="7B9488AB" w14:textId="77777777" w:rsidR="00470B49" w:rsidRPr="00835632" w:rsidRDefault="00470B49" w:rsidP="00921829">
            <w:pPr>
              <w:pStyle w:val="TableParagraph"/>
              <w:spacing w:before="32" w:line="249" w:lineRule="exact"/>
              <w:ind w:left="107" w:hanging="11"/>
              <w:jc w:val="both"/>
              <w:rPr>
                <w:rFonts w:ascii="Arial" w:hAnsi="Arial" w:cs="Arial"/>
              </w:rPr>
            </w:pPr>
            <w:r w:rsidRPr="00835632">
              <w:rPr>
                <w:rFonts w:ascii="Arial" w:hAnsi="Arial" w:cs="Arial"/>
                <w:spacing w:val="-2"/>
              </w:rPr>
              <w:t>Items</w:t>
            </w:r>
          </w:p>
        </w:tc>
        <w:tc>
          <w:tcPr>
            <w:tcW w:w="5395" w:type="dxa"/>
          </w:tcPr>
          <w:p w14:paraId="0C4C0C13" w14:textId="77777777" w:rsidR="00470B49" w:rsidRPr="00835632" w:rsidRDefault="00470B49" w:rsidP="00921829">
            <w:pPr>
              <w:pStyle w:val="TableParagraph"/>
              <w:spacing w:before="32" w:line="249" w:lineRule="exact"/>
              <w:ind w:left="104" w:hanging="153"/>
              <w:jc w:val="both"/>
              <w:rPr>
                <w:rFonts w:ascii="Arial" w:hAnsi="Arial" w:cs="Arial"/>
              </w:rPr>
            </w:pPr>
            <w:r w:rsidRPr="00835632">
              <w:rPr>
                <w:rFonts w:ascii="Arial" w:hAnsi="Arial" w:cs="Arial"/>
                <w:spacing w:val="-2"/>
              </w:rPr>
              <w:t>Photos</w:t>
            </w:r>
          </w:p>
        </w:tc>
      </w:tr>
      <w:tr w:rsidR="00470B49" w:rsidRPr="00835632" w14:paraId="233CDC3B" w14:textId="77777777" w:rsidTr="00A77526">
        <w:trPr>
          <w:trHeight w:val="2743"/>
        </w:trPr>
        <w:tc>
          <w:tcPr>
            <w:tcW w:w="771" w:type="dxa"/>
          </w:tcPr>
          <w:p w14:paraId="7E5CEB71" w14:textId="77777777" w:rsidR="00470B49" w:rsidRPr="00835632" w:rsidRDefault="00470B49" w:rsidP="00921829">
            <w:pPr>
              <w:pStyle w:val="TableParagraph"/>
              <w:ind w:hanging="153"/>
              <w:jc w:val="both"/>
              <w:rPr>
                <w:rFonts w:ascii="Arial" w:hAnsi="Arial" w:cs="Arial"/>
              </w:rPr>
            </w:pPr>
          </w:p>
          <w:p w14:paraId="4DC15140" w14:textId="77777777" w:rsidR="00470B49" w:rsidRPr="00835632" w:rsidRDefault="00470B49" w:rsidP="00921829">
            <w:pPr>
              <w:pStyle w:val="TableParagraph"/>
              <w:ind w:hanging="153"/>
              <w:jc w:val="both"/>
              <w:rPr>
                <w:rFonts w:ascii="Arial" w:hAnsi="Arial" w:cs="Arial"/>
              </w:rPr>
            </w:pPr>
          </w:p>
          <w:p w14:paraId="0C56E031" w14:textId="77777777" w:rsidR="00470B49" w:rsidRPr="00835632" w:rsidRDefault="00470B49" w:rsidP="00921829">
            <w:pPr>
              <w:pStyle w:val="TableParagraph"/>
              <w:ind w:hanging="153"/>
              <w:jc w:val="both"/>
              <w:rPr>
                <w:rFonts w:ascii="Arial" w:hAnsi="Arial" w:cs="Arial"/>
              </w:rPr>
            </w:pPr>
          </w:p>
          <w:p w14:paraId="7BE36667" w14:textId="77777777" w:rsidR="00470B49" w:rsidRPr="00835632" w:rsidRDefault="00470B49" w:rsidP="00921829">
            <w:pPr>
              <w:pStyle w:val="TableParagraph"/>
              <w:ind w:hanging="153"/>
              <w:jc w:val="both"/>
              <w:rPr>
                <w:rFonts w:ascii="Arial" w:hAnsi="Arial" w:cs="Arial"/>
              </w:rPr>
            </w:pPr>
          </w:p>
          <w:p w14:paraId="5DDC7CDF" w14:textId="77777777" w:rsidR="00470B49" w:rsidRPr="00835632" w:rsidRDefault="00470B49" w:rsidP="00921829">
            <w:pPr>
              <w:pStyle w:val="TableParagraph"/>
              <w:spacing w:before="163"/>
              <w:ind w:left="9" w:hanging="153"/>
              <w:jc w:val="both"/>
              <w:rPr>
                <w:rFonts w:ascii="Arial" w:hAnsi="Arial" w:cs="Arial"/>
              </w:rPr>
            </w:pPr>
            <w:r w:rsidRPr="00835632">
              <w:rPr>
                <w:rFonts w:ascii="Arial" w:hAnsi="Arial" w:cs="Arial"/>
              </w:rPr>
              <w:t>1</w:t>
            </w:r>
          </w:p>
        </w:tc>
        <w:tc>
          <w:tcPr>
            <w:tcW w:w="4033" w:type="dxa"/>
          </w:tcPr>
          <w:p w14:paraId="6EAF4FCD" w14:textId="77777777" w:rsidR="00470B49" w:rsidRPr="00835632" w:rsidRDefault="00470B49" w:rsidP="00921829">
            <w:pPr>
              <w:pStyle w:val="TableParagraph"/>
              <w:ind w:hanging="11"/>
              <w:jc w:val="both"/>
              <w:rPr>
                <w:rFonts w:ascii="Arial" w:hAnsi="Arial" w:cs="Arial"/>
              </w:rPr>
            </w:pPr>
          </w:p>
          <w:p w14:paraId="56954EAD" w14:textId="77777777" w:rsidR="00470B49" w:rsidRPr="00835632" w:rsidRDefault="00470B49" w:rsidP="00921829">
            <w:pPr>
              <w:pStyle w:val="TableParagraph"/>
              <w:ind w:hanging="11"/>
              <w:jc w:val="both"/>
              <w:rPr>
                <w:rFonts w:ascii="Arial" w:hAnsi="Arial" w:cs="Arial"/>
              </w:rPr>
            </w:pPr>
          </w:p>
          <w:p w14:paraId="38F82F92" w14:textId="77777777" w:rsidR="00470B49" w:rsidRPr="00835632" w:rsidRDefault="00470B49" w:rsidP="00921829">
            <w:pPr>
              <w:pStyle w:val="TableParagraph"/>
              <w:ind w:hanging="11"/>
              <w:jc w:val="both"/>
              <w:rPr>
                <w:rFonts w:ascii="Arial" w:hAnsi="Arial" w:cs="Arial"/>
              </w:rPr>
            </w:pPr>
          </w:p>
          <w:p w14:paraId="2445BD05" w14:textId="77777777" w:rsidR="00470B49" w:rsidRPr="00835632" w:rsidRDefault="00470B49" w:rsidP="00921829">
            <w:pPr>
              <w:pStyle w:val="TableParagraph"/>
              <w:spacing w:before="4"/>
              <w:ind w:hanging="11"/>
              <w:jc w:val="both"/>
              <w:rPr>
                <w:rFonts w:ascii="Arial" w:hAnsi="Arial" w:cs="Arial"/>
              </w:rPr>
            </w:pPr>
          </w:p>
          <w:p w14:paraId="22713F83" w14:textId="77777777" w:rsidR="00470B49" w:rsidRPr="00835632" w:rsidRDefault="00470B49" w:rsidP="00921829">
            <w:pPr>
              <w:pStyle w:val="TableParagraph"/>
              <w:spacing w:before="1"/>
              <w:ind w:left="107" w:hanging="11"/>
              <w:jc w:val="both"/>
              <w:rPr>
                <w:rFonts w:ascii="Arial" w:hAnsi="Arial" w:cs="Arial"/>
              </w:rPr>
            </w:pPr>
            <w:r w:rsidRPr="00835632">
              <w:rPr>
                <w:rFonts w:ascii="Arial" w:hAnsi="Arial" w:cs="Arial"/>
              </w:rPr>
              <w:t>ISI</w:t>
            </w:r>
            <w:r w:rsidRPr="00835632">
              <w:rPr>
                <w:rFonts w:ascii="Arial" w:hAnsi="Arial" w:cs="Arial"/>
                <w:spacing w:val="-5"/>
              </w:rPr>
              <w:t xml:space="preserve"> </w:t>
            </w:r>
            <w:r w:rsidRPr="00835632">
              <w:rPr>
                <w:rFonts w:ascii="Arial" w:hAnsi="Arial" w:cs="Arial"/>
              </w:rPr>
              <w:t>Marked</w:t>
            </w:r>
            <w:r w:rsidRPr="00835632">
              <w:rPr>
                <w:rFonts w:ascii="Arial" w:hAnsi="Arial" w:cs="Arial"/>
                <w:spacing w:val="-8"/>
              </w:rPr>
              <w:t xml:space="preserve"> </w:t>
            </w:r>
            <w:r w:rsidRPr="00835632">
              <w:rPr>
                <w:rFonts w:ascii="Arial" w:hAnsi="Arial" w:cs="Arial"/>
              </w:rPr>
              <w:t>Crash</w:t>
            </w:r>
            <w:r w:rsidRPr="00835632">
              <w:rPr>
                <w:rFonts w:ascii="Arial" w:hAnsi="Arial" w:cs="Arial"/>
                <w:spacing w:val="-6"/>
              </w:rPr>
              <w:t xml:space="preserve"> </w:t>
            </w:r>
            <w:r w:rsidRPr="00835632">
              <w:rPr>
                <w:rFonts w:ascii="Arial" w:hAnsi="Arial" w:cs="Arial"/>
              </w:rPr>
              <w:t>helmet</w:t>
            </w:r>
            <w:r w:rsidRPr="00835632">
              <w:rPr>
                <w:rFonts w:ascii="Arial" w:hAnsi="Arial" w:cs="Arial"/>
                <w:spacing w:val="-5"/>
              </w:rPr>
              <w:t xml:space="preserve"> </w:t>
            </w:r>
            <w:r w:rsidRPr="00835632">
              <w:rPr>
                <w:rFonts w:ascii="Arial" w:hAnsi="Arial" w:cs="Arial"/>
              </w:rPr>
              <w:t>along</w:t>
            </w:r>
            <w:r w:rsidRPr="00835632">
              <w:rPr>
                <w:rFonts w:ascii="Arial" w:hAnsi="Arial" w:cs="Arial"/>
                <w:spacing w:val="-6"/>
              </w:rPr>
              <w:t xml:space="preserve"> </w:t>
            </w:r>
            <w:r w:rsidRPr="00835632">
              <w:rPr>
                <w:rFonts w:ascii="Arial" w:hAnsi="Arial" w:cs="Arial"/>
              </w:rPr>
              <w:t>with</w:t>
            </w:r>
            <w:r w:rsidRPr="00835632">
              <w:rPr>
                <w:rFonts w:ascii="Arial" w:hAnsi="Arial" w:cs="Arial"/>
                <w:spacing w:val="-8"/>
              </w:rPr>
              <w:t xml:space="preserve"> </w:t>
            </w:r>
            <w:r w:rsidRPr="00835632">
              <w:rPr>
                <w:rFonts w:ascii="Arial" w:hAnsi="Arial" w:cs="Arial"/>
              </w:rPr>
              <w:t>PPRJ Code and reflective Sticker</w:t>
            </w:r>
          </w:p>
        </w:tc>
        <w:tc>
          <w:tcPr>
            <w:tcW w:w="5395" w:type="dxa"/>
          </w:tcPr>
          <w:p w14:paraId="6D9E3E22" w14:textId="77777777" w:rsidR="00470B49" w:rsidRPr="00835632" w:rsidRDefault="00470B49" w:rsidP="00921829">
            <w:pPr>
              <w:pStyle w:val="TableParagraph"/>
              <w:ind w:hanging="153"/>
              <w:jc w:val="both"/>
              <w:rPr>
                <w:rFonts w:ascii="Arial" w:hAnsi="Arial" w:cs="Arial"/>
              </w:rPr>
            </w:pPr>
          </w:p>
          <w:p w14:paraId="6AC28B5F" w14:textId="77777777" w:rsidR="00470B49" w:rsidRPr="00835632" w:rsidRDefault="00470B49" w:rsidP="00921829">
            <w:pPr>
              <w:pStyle w:val="TableParagraph"/>
              <w:spacing w:before="8"/>
              <w:ind w:hanging="153"/>
              <w:jc w:val="both"/>
              <w:rPr>
                <w:rFonts w:ascii="Arial" w:hAnsi="Arial" w:cs="Arial"/>
              </w:rPr>
            </w:pPr>
          </w:p>
          <w:p w14:paraId="4469A071" w14:textId="77777777" w:rsidR="00470B49" w:rsidRPr="00835632" w:rsidRDefault="00470B49" w:rsidP="00921829">
            <w:pPr>
              <w:pStyle w:val="TableParagraph"/>
              <w:ind w:left="704" w:hanging="153"/>
              <w:jc w:val="both"/>
              <w:rPr>
                <w:rFonts w:ascii="Arial" w:hAnsi="Arial" w:cs="Arial"/>
              </w:rPr>
            </w:pPr>
            <w:r w:rsidRPr="00835632">
              <w:rPr>
                <w:rFonts w:ascii="Arial" w:hAnsi="Arial" w:cs="Arial"/>
                <w:noProof/>
                <w:lang w:val="en-IN" w:eastAsia="en-IN"/>
              </w:rPr>
              <w:drawing>
                <wp:inline distT="0" distB="0" distL="0" distR="0" wp14:anchorId="3FC78A71" wp14:editId="6516E3FF">
                  <wp:extent cx="2594338" cy="1390650"/>
                  <wp:effectExtent l="0" t="0" r="0" b="0"/>
                  <wp:docPr id="7" name="image6.jpeg" descr="A black helmet with blue and orang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descr="A black helmet with blue and orange arrows&#10;&#10;Description automatically generated"/>
                          <pic:cNvPicPr/>
                        </pic:nvPicPr>
                        <pic:blipFill>
                          <a:blip r:embed="rId39" cstate="print"/>
                          <a:stretch>
                            <a:fillRect/>
                          </a:stretch>
                        </pic:blipFill>
                        <pic:spPr>
                          <a:xfrm>
                            <a:off x="0" y="0"/>
                            <a:ext cx="2594338" cy="1390650"/>
                          </a:xfrm>
                          <a:prstGeom prst="rect">
                            <a:avLst/>
                          </a:prstGeom>
                        </pic:spPr>
                      </pic:pic>
                    </a:graphicData>
                  </a:graphic>
                </wp:inline>
              </w:drawing>
            </w:r>
          </w:p>
        </w:tc>
      </w:tr>
      <w:tr w:rsidR="00470B49" w:rsidRPr="00835632" w14:paraId="7CF2E67B" w14:textId="77777777" w:rsidTr="00A77526">
        <w:trPr>
          <w:trHeight w:val="2162"/>
        </w:trPr>
        <w:tc>
          <w:tcPr>
            <w:tcW w:w="771" w:type="dxa"/>
          </w:tcPr>
          <w:p w14:paraId="70D97A5A" w14:textId="77777777" w:rsidR="00470B49" w:rsidRPr="00835632" w:rsidRDefault="00470B49" w:rsidP="00921829">
            <w:pPr>
              <w:pStyle w:val="TableParagraph"/>
              <w:ind w:hanging="153"/>
              <w:jc w:val="both"/>
              <w:rPr>
                <w:rFonts w:ascii="Arial" w:hAnsi="Arial" w:cs="Arial"/>
              </w:rPr>
            </w:pPr>
          </w:p>
          <w:p w14:paraId="6237D45E" w14:textId="77777777" w:rsidR="00470B49" w:rsidRPr="00835632" w:rsidRDefault="00470B49" w:rsidP="00921829">
            <w:pPr>
              <w:pStyle w:val="TableParagraph"/>
              <w:ind w:hanging="153"/>
              <w:jc w:val="both"/>
              <w:rPr>
                <w:rFonts w:ascii="Arial" w:hAnsi="Arial" w:cs="Arial"/>
              </w:rPr>
            </w:pPr>
          </w:p>
          <w:p w14:paraId="12DAF5CA" w14:textId="77777777" w:rsidR="00470B49" w:rsidRPr="00835632" w:rsidRDefault="00470B49" w:rsidP="00921829">
            <w:pPr>
              <w:pStyle w:val="TableParagraph"/>
              <w:ind w:hanging="153"/>
              <w:jc w:val="both"/>
              <w:rPr>
                <w:rFonts w:ascii="Arial" w:hAnsi="Arial" w:cs="Arial"/>
              </w:rPr>
            </w:pPr>
          </w:p>
          <w:p w14:paraId="7513FF7A" w14:textId="77777777" w:rsidR="00470B49" w:rsidRPr="00835632" w:rsidRDefault="00470B49" w:rsidP="00921829">
            <w:pPr>
              <w:pStyle w:val="TableParagraph"/>
              <w:spacing w:before="142"/>
              <w:ind w:left="9" w:hanging="153"/>
              <w:jc w:val="both"/>
              <w:rPr>
                <w:rFonts w:ascii="Arial" w:hAnsi="Arial" w:cs="Arial"/>
              </w:rPr>
            </w:pPr>
            <w:r w:rsidRPr="00835632">
              <w:rPr>
                <w:rFonts w:ascii="Arial" w:hAnsi="Arial" w:cs="Arial"/>
              </w:rPr>
              <w:t>2</w:t>
            </w:r>
          </w:p>
        </w:tc>
        <w:tc>
          <w:tcPr>
            <w:tcW w:w="4033" w:type="dxa"/>
          </w:tcPr>
          <w:p w14:paraId="1B3CD4E6" w14:textId="77777777" w:rsidR="00470B49" w:rsidRPr="00835632" w:rsidRDefault="00470B49" w:rsidP="00921829">
            <w:pPr>
              <w:pStyle w:val="TableParagraph"/>
              <w:ind w:hanging="11"/>
              <w:jc w:val="both"/>
              <w:rPr>
                <w:rFonts w:ascii="Arial" w:hAnsi="Arial" w:cs="Arial"/>
              </w:rPr>
            </w:pPr>
          </w:p>
          <w:p w14:paraId="07C02C7D" w14:textId="77777777" w:rsidR="00470B49" w:rsidRPr="00835632" w:rsidRDefault="00470B49" w:rsidP="00921829">
            <w:pPr>
              <w:pStyle w:val="TableParagraph"/>
              <w:ind w:hanging="11"/>
              <w:jc w:val="both"/>
              <w:rPr>
                <w:rFonts w:ascii="Arial" w:hAnsi="Arial" w:cs="Arial"/>
              </w:rPr>
            </w:pPr>
          </w:p>
          <w:p w14:paraId="72775BF9" w14:textId="77777777" w:rsidR="00470B49" w:rsidRPr="00835632" w:rsidRDefault="00470B49" w:rsidP="00921829">
            <w:pPr>
              <w:pStyle w:val="TableParagraph"/>
              <w:spacing w:before="7"/>
              <w:ind w:hanging="11"/>
              <w:jc w:val="both"/>
              <w:rPr>
                <w:rFonts w:ascii="Arial" w:hAnsi="Arial" w:cs="Arial"/>
              </w:rPr>
            </w:pPr>
          </w:p>
          <w:p w14:paraId="681051DF" w14:textId="77777777" w:rsidR="00470B49" w:rsidRPr="00835632" w:rsidRDefault="00470B49" w:rsidP="00921829">
            <w:pPr>
              <w:pStyle w:val="TableParagraph"/>
              <w:ind w:left="107" w:right="211" w:hanging="11"/>
              <w:jc w:val="both"/>
              <w:rPr>
                <w:rFonts w:ascii="Arial" w:hAnsi="Arial" w:cs="Arial"/>
              </w:rPr>
            </w:pPr>
            <w:r w:rsidRPr="00835632">
              <w:rPr>
                <w:rFonts w:ascii="Arial" w:hAnsi="Arial" w:cs="Arial"/>
              </w:rPr>
              <w:t>Reflective</w:t>
            </w:r>
            <w:r w:rsidRPr="00835632">
              <w:rPr>
                <w:rFonts w:ascii="Arial" w:hAnsi="Arial" w:cs="Arial"/>
                <w:spacing w:val="-10"/>
              </w:rPr>
              <w:t xml:space="preserve"> </w:t>
            </w:r>
            <w:r w:rsidRPr="00835632">
              <w:rPr>
                <w:rFonts w:ascii="Arial" w:hAnsi="Arial" w:cs="Arial"/>
              </w:rPr>
              <w:t>Sticker</w:t>
            </w:r>
            <w:r w:rsidRPr="00835632">
              <w:rPr>
                <w:rFonts w:ascii="Arial" w:hAnsi="Arial" w:cs="Arial"/>
                <w:spacing w:val="-10"/>
              </w:rPr>
              <w:t xml:space="preserve"> </w:t>
            </w:r>
            <w:r w:rsidRPr="00835632">
              <w:rPr>
                <w:rFonts w:ascii="Arial" w:hAnsi="Arial" w:cs="Arial"/>
              </w:rPr>
              <w:t>on</w:t>
            </w:r>
            <w:r w:rsidRPr="00835632">
              <w:rPr>
                <w:rFonts w:ascii="Arial" w:hAnsi="Arial" w:cs="Arial"/>
                <w:spacing w:val="-9"/>
              </w:rPr>
              <w:t xml:space="preserve"> </w:t>
            </w:r>
            <w:r w:rsidRPr="00835632">
              <w:rPr>
                <w:rFonts w:ascii="Arial" w:hAnsi="Arial" w:cs="Arial"/>
              </w:rPr>
              <w:t>bike</w:t>
            </w:r>
            <w:r w:rsidRPr="00835632">
              <w:rPr>
                <w:rFonts w:ascii="Arial" w:hAnsi="Arial" w:cs="Arial"/>
                <w:spacing w:val="-10"/>
              </w:rPr>
              <w:t xml:space="preserve"> </w:t>
            </w:r>
            <w:r w:rsidRPr="00835632">
              <w:rPr>
                <w:rFonts w:ascii="Arial" w:hAnsi="Arial" w:cs="Arial"/>
              </w:rPr>
              <w:t xml:space="preserve">(Front/Back </w:t>
            </w:r>
            <w:r w:rsidRPr="00835632">
              <w:rPr>
                <w:rFonts w:ascii="Arial" w:hAnsi="Arial" w:cs="Arial"/>
                <w:spacing w:val="-2"/>
              </w:rPr>
              <w:t>side)</w:t>
            </w:r>
          </w:p>
        </w:tc>
        <w:tc>
          <w:tcPr>
            <w:tcW w:w="5395" w:type="dxa"/>
          </w:tcPr>
          <w:p w14:paraId="5521BFF0" w14:textId="77777777" w:rsidR="00470B49" w:rsidRPr="00835632" w:rsidRDefault="00470B49" w:rsidP="00921829">
            <w:pPr>
              <w:pStyle w:val="TableParagraph"/>
              <w:spacing w:before="8"/>
              <w:ind w:hanging="153"/>
              <w:jc w:val="both"/>
              <w:rPr>
                <w:rFonts w:ascii="Arial" w:hAnsi="Arial" w:cs="Arial"/>
              </w:rPr>
            </w:pPr>
          </w:p>
          <w:p w14:paraId="0ACD318F" w14:textId="77777777" w:rsidR="00470B49" w:rsidRPr="00835632" w:rsidRDefault="00470B49" w:rsidP="00921829">
            <w:pPr>
              <w:pStyle w:val="TableParagraph"/>
              <w:tabs>
                <w:tab w:val="left" w:pos="2952"/>
              </w:tabs>
              <w:ind w:left="318" w:hanging="153"/>
              <w:jc w:val="both"/>
              <w:rPr>
                <w:rFonts w:ascii="Arial" w:hAnsi="Arial" w:cs="Arial"/>
              </w:rPr>
            </w:pPr>
            <w:r w:rsidRPr="00835632">
              <w:rPr>
                <w:rFonts w:ascii="Arial" w:hAnsi="Arial" w:cs="Arial"/>
                <w:noProof/>
                <w:lang w:val="en-IN" w:eastAsia="en-IN"/>
              </w:rPr>
              <w:drawing>
                <wp:inline distT="0" distB="0" distL="0" distR="0" wp14:anchorId="3A358A66" wp14:editId="330B3FF3">
                  <wp:extent cx="1236309" cy="1082802"/>
                  <wp:effectExtent l="0" t="0" r="0" b="0"/>
                  <wp:docPr id="9" name="image7.jpeg" descr="A close-up of a motor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descr="A close-up of a motorcycle&#10;&#10;Description automatically generated"/>
                          <pic:cNvPicPr/>
                        </pic:nvPicPr>
                        <pic:blipFill>
                          <a:blip r:embed="rId40" cstate="print"/>
                          <a:stretch>
                            <a:fillRect/>
                          </a:stretch>
                        </pic:blipFill>
                        <pic:spPr>
                          <a:xfrm>
                            <a:off x="0" y="0"/>
                            <a:ext cx="1236309" cy="1082802"/>
                          </a:xfrm>
                          <a:prstGeom prst="rect">
                            <a:avLst/>
                          </a:prstGeom>
                        </pic:spPr>
                      </pic:pic>
                    </a:graphicData>
                  </a:graphic>
                </wp:inline>
              </w:drawing>
            </w:r>
            <w:r w:rsidRPr="00835632">
              <w:rPr>
                <w:rFonts w:ascii="Arial" w:hAnsi="Arial" w:cs="Arial"/>
              </w:rPr>
              <w:tab/>
            </w:r>
            <w:r w:rsidRPr="00835632">
              <w:rPr>
                <w:rFonts w:ascii="Arial" w:hAnsi="Arial" w:cs="Arial"/>
                <w:noProof/>
                <w:position w:val="11"/>
                <w:lang w:val="en-IN" w:eastAsia="en-IN"/>
              </w:rPr>
              <w:drawing>
                <wp:inline distT="0" distB="0" distL="0" distR="0" wp14:anchorId="51A11F66" wp14:editId="2D3E68E4">
                  <wp:extent cx="1044526" cy="1110996"/>
                  <wp:effectExtent l="0" t="0" r="0" b="0"/>
                  <wp:docPr id="11" name="image8.jpeg" descr="A person on a motorcycle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jpeg" descr="A person on a motorcycle at night&#10;&#10;Description automatically generated"/>
                          <pic:cNvPicPr/>
                        </pic:nvPicPr>
                        <pic:blipFill>
                          <a:blip r:embed="rId41" cstate="print"/>
                          <a:stretch>
                            <a:fillRect/>
                          </a:stretch>
                        </pic:blipFill>
                        <pic:spPr>
                          <a:xfrm>
                            <a:off x="0" y="0"/>
                            <a:ext cx="1044526" cy="1110996"/>
                          </a:xfrm>
                          <a:prstGeom prst="rect">
                            <a:avLst/>
                          </a:prstGeom>
                        </pic:spPr>
                      </pic:pic>
                    </a:graphicData>
                  </a:graphic>
                </wp:inline>
              </w:drawing>
            </w:r>
          </w:p>
        </w:tc>
      </w:tr>
      <w:tr w:rsidR="00470B49" w:rsidRPr="00835632" w14:paraId="6F6C9253" w14:textId="77777777" w:rsidTr="00A77526">
        <w:trPr>
          <w:trHeight w:val="2608"/>
        </w:trPr>
        <w:tc>
          <w:tcPr>
            <w:tcW w:w="771" w:type="dxa"/>
          </w:tcPr>
          <w:p w14:paraId="0D80EAFB" w14:textId="77777777" w:rsidR="00470B49" w:rsidRPr="00835632" w:rsidRDefault="00470B49" w:rsidP="00921829">
            <w:pPr>
              <w:pStyle w:val="TableParagraph"/>
              <w:ind w:hanging="153"/>
              <w:jc w:val="both"/>
              <w:rPr>
                <w:rFonts w:ascii="Arial" w:hAnsi="Arial" w:cs="Arial"/>
              </w:rPr>
            </w:pPr>
          </w:p>
          <w:p w14:paraId="25C3610C" w14:textId="77777777" w:rsidR="00470B49" w:rsidRPr="00835632" w:rsidRDefault="00470B49" w:rsidP="00921829">
            <w:pPr>
              <w:pStyle w:val="TableParagraph"/>
              <w:ind w:hanging="153"/>
              <w:jc w:val="both"/>
              <w:rPr>
                <w:rFonts w:ascii="Arial" w:hAnsi="Arial" w:cs="Arial"/>
              </w:rPr>
            </w:pPr>
          </w:p>
          <w:p w14:paraId="536ED63C" w14:textId="77777777" w:rsidR="00470B49" w:rsidRPr="00835632" w:rsidRDefault="00470B49" w:rsidP="00921829">
            <w:pPr>
              <w:pStyle w:val="TableParagraph"/>
              <w:ind w:hanging="153"/>
              <w:jc w:val="both"/>
              <w:rPr>
                <w:rFonts w:ascii="Arial" w:hAnsi="Arial" w:cs="Arial"/>
              </w:rPr>
            </w:pPr>
          </w:p>
          <w:p w14:paraId="5E1DA392" w14:textId="77777777" w:rsidR="00470B49" w:rsidRPr="00835632" w:rsidRDefault="00470B49" w:rsidP="00921829">
            <w:pPr>
              <w:pStyle w:val="TableParagraph"/>
              <w:spacing w:before="10"/>
              <w:ind w:hanging="153"/>
              <w:jc w:val="both"/>
              <w:rPr>
                <w:rFonts w:ascii="Arial" w:hAnsi="Arial" w:cs="Arial"/>
              </w:rPr>
            </w:pPr>
          </w:p>
          <w:p w14:paraId="321907D5" w14:textId="77777777" w:rsidR="00470B49" w:rsidRPr="00835632" w:rsidRDefault="00470B49" w:rsidP="00921829">
            <w:pPr>
              <w:pStyle w:val="TableParagraph"/>
              <w:ind w:left="9" w:hanging="153"/>
              <w:jc w:val="both"/>
              <w:rPr>
                <w:rFonts w:ascii="Arial" w:hAnsi="Arial" w:cs="Arial"/>
              </w:rPr>
            </w:pPr>
            <w:r w:rsidRPr="00835632">
              <w:rPr>
                <w:rFonts w:ascii="Arial" w:hAnsi="Arial" w:cs="Arial"/>
              </w:rPr>
              <w:t>3</w:t>
            </w:r>
          </w:p>
        </w:tc>
        <w:tc>
          <w:tcPr>
            <w:tcW w:w="4033" w:type="dxa"/>
          </w:tcPr>
          <w:p w14:paraId="054E5086" w14:textId="77777777" w:rsidR="00470B49" w:rsidRPr="00835632" w:rsidRDefault="00470B49" w:rsidP="00921829">
            <w:pPr>
              <w:pStyle w:val="TableParagraph"/>
              <w:ind w:hanging="11"/>
              <w:jc w:val="both"/>
              <w:rPr>
                <w:rFonts w:ascii="Arial" w:hAnsi="Arial" w:cs="Arial"/>
              </w:rPr>
            </w:pPr>
          </w:p>
          <w:p w14:paraId="2873C580" w14:textId="77777777" w:rsidR="00470B49" w:rsidRPr="00835632" w:rsidRDefault="00470B49" w:rsidP="00921829">
            <w:pPr>
              <w:pStyle w:val="TableParagraph"/>
              <w:ind w:hanging="11"/>
              <w:jc w:val="both"/>
              <w:rPr>
                <w:rFonts w:ascii="Arial" w:hAnsi="Arial" w:cs="Arial"/>
              </w:rPr>
            </w:pPr>
          </w:p>
          <w:p w14:paraId="7C6C8867" w14:textId="77777777" w:rsidR="00470B49" w:rsidRPr="00835632" w:rsidRDefault="00470B49" w:rsidP="00921829">
            <w:pPr>
              <w:pStyle w:val="TableParagraph"/>
              <w:ind w:hanging="11"/>
              <w:jc w:val="both"/>
              <w:rPr>
                <w:rFonts w:ascii="Arial" w:hAnsi="Arial" w:cs="Arial"/>
              </w:rPr>
            </w:pPr>
          </w:p>
          <w:p w14:paraId="6AB9CD81" w14:textId="77777777" w:rsidR="00470B49" w:rsidRPr="00835632" w:rsidRDefault="00470B49" w:rsidP="00921829">
            <w:pPr>
              <w:pStyle w:val="TableParagraph"/>
              <w:ind w:hanging="11"/>
              <w:jc w:val="both"/>
              <w:rPr>
                <w:rFonts w:ascii="Arial" w:hAnsi="Arial" w:cs="Arial"/>
              </w:rPr>
            </w:pPr>
          </w:p>
          <w:p w14:paraId="750DB1E4" w14:textId="77777777" w:rsidR="00470B49" w:rsidRPr="00835632" w:rsidRDefault="00470B49" w:rsidP="00921829">
            <w:pPr>
              <w:pStyle w:val="TableParagraph"/>
              <w:spacing w:line="237" w:lineRule="auto"/>
              <w:ind w:left="107" w:right="108" w:hanging="11"/>
              <w:jc w:val="both"/>
              <w:rPr>
                <w:rFonts w:ascii="Arial" w:hAnsi="Arial" w:cs="Arial"/>
              </w:rPr>
            </w:pPr>
            <w:r w:rsidRPr="00835632">
              <w:rPr>
                <w:rFonts w:ascii="Arial" w:hAnsi="Arial" w:cs="Arial"/>
              </w:rPr>
              <w:t>REFLECTIVE</w:t>
            </w:r>
            <w:r w:rsidRPr="00835632">
              <w:rPr>
                <w:rFonts w:ascii="Arial" w:hAnsi="Arial" w:cs="Arial"/>
                <w:spacing w:val="-9"/>
              </w:rPr>
              <w:t xml:space="preserve"> </w:t>
            </w:r>
            <w:r w:rsidRPr="00835632">
              <w:rPr>
                <w:rFonts w:ascii="Arial" w:hAnsi="Arial" w:cs="Arial"/>
              </w:rPr>
              <w:t>Cover</w:t>
            </w:r>
            <w:r w:rsidRPr="00835632">
              <w:rPr>
                <w:rFonts w:ascii="Arial" w:hAnsi="Arial" w:cs="Arial"/>
                <w:spacing w:val="-10"/>
              </w:rPr>
              <w:t xml:space="preserve"> </w:t>
            </w:r>
            <w:r w:rsidRPr="00835632">
              <w:rPr>
                <w:rFonts w:ascii="Arial" w:hAnsi="Arial" w:cs="Arial"/>
              </w:rPr>
              <w:t>on</w:t>
            </w:r>
            <w:r w:rsidRPr="00835632">
              <w:rPr>
                <w:rFonts w:ascii="Arial" w:hAnsi="Arial" w:cs="Arial"/>
                <w:spacing w:val="-9"/>
              </w:rPr>
              <w:t xml:space="preserve"> </w:t>
            </w:r>
            <w:r w:rsidRPr="00835632">
              <w:rPr>
                <w:rFonts w:ascii="Arial" w:hAnsi="Arial" w:cs="Arial"/>
              </w:rPr>
              <w:t>Backpack</w:t>
            </w:r>
            <w:r w:rsidRPr="00835632">
              <w:rPr>
                <w:rFonts w:ascii="Arial" w:hAnsi="Arial" w:cs="Arial"/>
                <w:spacing w:val="-9"/>
              </w:rPr>
              <w:t xml:space="preserve"> </w:t>
            </w:r>
            <w:r w:rsidRPr="00835632">
              <w:rPr>
                <w:rFonts w:ascii="Arial" w:hAnsi="Arial" w:cs="Arial"/>
              </w:rPr>
              <w:t>for resource using Two-wheeler</w:t>
            </w:r>
          </w:p>
        </w:tc>
        <w:tc>
          <w:tcPr>
            <w:tcW w:w="5395" w:type="dxa"/>
          </w:tcPr>
          <w:p w14:paraId="296E647A" w14:textId="77777777" w:rsidR="00470B49" w:rsidRPr="00835632" w:rsidRDefault="00470B49" w:rsidP="00921829">
            <w:pPr>
              <w:pStyle w:val="TableParagraph"/>
              <w:ind w:hanging="153"/>
              <w:jc w:val="both"/>
              <w:rPr>
                <w:rFonts w:ascii="Arial" w:hAnsi="Arial" w:cs="Arial"/>
              </w:rPr>
            </w:pPr>
          </w:p>
          <w:p w14:paraId="0B115E7C" w14:textId="77777777" w:rsidR="00470B49" w:rsidRPr="00835632" w:rsidRDefault="00470B49" w:rsidP="00921829">
            <w:pPr>
              <w:pStyle w:val="TableParagraph"/>
              <w:ind w:hanging="153"/>
              <w:jc w:val="both"/>
              <w:rPr>
                <w:rFonts w:ascii="Arial" w:hAnsi="Arial" w:cs="Arial"/>
              </w:rPr>
            </w:pPr>
          </w:p>
          <w:p w14:paraId="34627D6F" w14:textId="77777777" w:rsidR="00470B49" w:rsidRPr="00835632" w:rsidRDefault="00470B49" w:rsidP="00921829">
            <w:pPr>
              <w:pStyle w:val="TableParagraph"/>
              <w:spacing w:before="2" w:after="1"/>
              <w:ind w:hanging="153"/>
              <w:jc w:val="both"/>
              <w:rPr>
                <w:rFonts w:ascii="Arial" w:hAnsi="Arial" w:cs="Arial"/>
              </w:rPr>
            </w:pPr>
          </w:p>
          <w:p w14:paraId="4172E29E" w14:textId="77777777" w:rsidR="00470B49" w:rsidRPr="00835632" w:rsidRDefault="00470B49" w:rsidP="00921829">
            <w:pPr>
              <w:pStyle w:val="TableParagraph"/>
              <w:ind w:left="845" w:hanging="153"/>
              <w:jc w:val="both"/>
              <w:rPr>
                <w:rFonts w:ascii="Arial" w:hAnsi="Arial" w:cs="Arial"/>
              </w:rPr>
            </w:pPr>
            <w:r w:rsidRPr="00835632">
              <w:rPr>
                <w:rFonts w:ascii="Arial" w:hAnsi="Arial" w:cs="Arial"/>
                <w:noProof/>
                <w:lang w:val="en-IN" w:eastAsia="en-IN"/>
              </w:rPr>
              <w:drawing>
                <wp:inline distT="0" distB="0" distL="0" distR="0" wp14:anchorId="4E4ACEB1" wp14:editId="26E82A4E">
                  <wp:extent cx="1926229" cy="1218056"/>
                  <wp:effectExtent l="0" t="0" r="0" b="0"/>
                  <wp:docPr id="13" name="image9.jpeg" descr="A person on a motor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descr="A person on a motorcycle&#10;&#10;Description automatically generated"/>
                          <pic:cNvPicPr/>
                        </pic:nvPicPr>
                        <pic:blipFill>
                          <a:blip r:embed="rId42" cstate="print"/>
                          <a:stretch>
                            <a:fillRect/>
                          </a:stretch>
                        </pic:blipFill>
                        <pic:spPr>
                          <a:xfrm>
                            <a:off x="0" y="0"/>
                            <a:ext cx="1926229" cy="1218056"/>
                          </a:xfrm>
                          <a:prstGeom prst="rect">
                            <a:avLst/>
                          </a:prstGeom>
                        </pic:spPr>
                      </pic:pic>
                    </a:graphicData>
                  </a:graphic>
                </wp:inline>
              </w:drawing>
            </w:r>
          </w:p>
        </w:tc>
      </w:tr>
      <w:tr w:rsidR="00470B49" w:rsidRPr="00835632" w14:paraId="23E9096F" w14:textId="77777777" w:rsidTr="00A77526">
        <w:trPr>
          <w:trHeight w:val="1996"/>
        </w:trPr>
        <w:tc>
          <w:tcPr>
            <w:tcW w:w="771" w:type="dxa"/>
          </w:tcPr>
          <w:p w14:paraId="33366C92" w14:textId="77777777" w:rsidR="00470B49" w:rsidRPr="00835632" w:rsidRDefault="00470B49" w:rsidP="00921829">
            <w:pPr>
              <w:pStyle w:val="TableParagraph"/>
              <w:ind w:hanging="153"/>
              <w:jc w:val="both"/>
              <w:rPr>
                <w:rFonts w:ascii="Arial" w:hAnsi="Arial" w:cs="Arial"/>
              </w:rPr>
            </w:pPr>
          </w:p>
          <w:p w14:paraId="49EFDE9A" w14:textId="77777777" w:rsidR="00470B49" w:rsidRPr="00835632" w:rsidRDefault="00470B49" w:rsidP="00921829">
            <w:pPr>
              <w:pStyle w:val="TableParagraph"/>
              <w:ind w:hanging="153"/>
              <w:jc w:val="both"/>
              <w:rPr>
                <w:rFonts w:ascii="Arial" w:hAnsi="Arial" w:cs="Arial"/>
              </w:rPr>
            </w:pPr>
          </w:p>
          <w:p w14:paraId="123B9151" w14:textId="77777777" w:rsidR="00470B49" w:rsidRPr="00835632" w:rsidRDefault="00470B49" w:rsidP="00921829">
            <w:pPr>
              <w:pStyle w:val="TableParagraph"/>
              <w:spacing w:before="8"/>
              <w:ind w:hanging="153"/>
              <w:jc w:val="both"/>
              <w:rPr>
                <w:rFonts w:ascii="Arial" w:hAnsi="Arial" w:cs="Arial"/>
              </w:rPr>
            </w:pPr>
          </w:p>
          <w:p w14:paraId="12427BF6" w14:textId="77777777" w:rsidR="00470B49" w:rsidRPr="00835632" w:rsidRDefault="00470B49" w:rsidP="00921829">
            <w:pPr>
              <w:pStyle w:val="TableParagraph"/>
              <w:ind w:left="9" w:hanging="153"/>
              <w:jc w:val="both"/>
              <w:rPr>
                <w:rFonts w:ascii="Arial" w:hAnsi="Arial" w:cs="Arial"/>
              </w:rPr>
            </w:pPr>
            <w:r w:rsidRPr="00835632">
              <w:rPr>
                <w:rFonts w:ascii="Arial" w:hAnsi="Arial" w:cs="Arial"/>
              </w:rPr>
              <w:t>4</w:t>
            </w:r>
          </w:p>
        </w:tc>
        <w:tc>
          <w:tcPr>
            <w:tcW w:w="4033" w:type="dxa"/>
          </w:tcPr>
          <w:p w14:paraId="1B9A544D" w14:textId="77777777" w:rsidR="00470B49" w:rsidRPr="00835632" w:rsidRDefault="00470B49" w:rsidP="00921829">
            <w:pPr>
              <w:pStyle w:val="TableParagraph"/>
              <w:ind w:hanging="11"/>
              <w:jc w:val="both"/>
              <w:rPr>
                <w:rFonts w:ascii="Arial" w:hAnsi="Arial" w:cs="Arial"/>
              </w:rPr>
            </w:pPr>
          </w:p>
          <w:p w14:paraId="0AA0CFD7" w14:textId="77777777" w:rsidR="00470B49" w:rsidRPr="00835632" w:rsidRDefault="00470B49" w:rsidP="00921829">
            <w:pPr>
              <w:pStyle w:val="TableParagraph"/>
              <w:spacing w:before="8"/>
              <w:ind w:hanging="11"/>
              <w:jc w:val="both"/>
              <w:rPr>
                <w:rFonts w:ascii="Arial" w:hAnsi="Arial" w:cs="Arial"/>
              </w:rPr>
            </w:pPr>
          </w:p>
          <w:p w14:paraId="5652119E" w14:textId="77777777" w:rsidR="00470B49" w:rsidRPr="00835632" w:rsidRDefault="00470B49" w:rsidP="00921829">
            <w:pPr>
              <w:pStyle w:val="TableParagraph"/>
              <w:ind w:left="107" w:right="520" w:hanging="11"/>
              <w:jc w:val="both"/>
              <w:rPr>
                <w:rFonts w:ascii="Arial" w:hAnsi="Arial" w:cs="Arial"/>
              </w:rPr>
            </w:pPr>
            <w:r w:rsidRPr="00835632">
              <w:rPr>
                <w:rFonts w:ascii="Arial" w:hAnsi="Arial" w:cs="Arial"/>
              </w:rPr>
              <w:t>Protective</w:t>
            </w:r>
            <w:r w:rsidRPr="00835632">
              <w:rPr>
                <w:rFonts w:ascii="Arial" w:hAnsi="Arial" w:cs="Arial"/>
                <w:spacing w:val="-9"/>
              </w:rPr>
              <w:t xml:space="preserve"> </w:t>
            </w:r>
            <w:r w:rsidRPr="00835632">
              <w:rPr>
                <w:rFonts w:ascii="Arial" w:hAnsi="Arial" w:cs="Arial"/>
              </w:rPr>
              <w:t>riding</w:t>
            </w:r>
            <w:r w:rsidRPr="00835632">
              <w:rPr>
                <w:rFonts w:ascii="Arial" w:hAnsi="Arial" w:cs="Arial"/>
                <w:spacing w:val="-9"/>
              </w:rPr>
              <w:t xml:space="preserve"> </w:t>
            </w:r>
            <w:r w:rsidRPr="00835632">
              <w:rPr>
                <w:rFonts w:ascii="Arial" w:hAnsi="Arial" w:cs="Arial"/>
              </w:rPr>
              <w:t>gear(Knee</w:t>
            </w:r>
            <w:r w:rsidRPr="00835632">
              <w:rPr>
                <w:rFonts w:ascii="Arial" w:hAnsi="Arial" w:cs="Arial"/>
                <w:spacing w:val="-10"/>
              </w:rPr>
              <w:t xml:space="preserve"> </w:t>
            </w:r>
            <w:r w:rsidRPr="00835632">
              <w:rPr>
                <w:rFonts w:ascii="Arial" w:hAnsi="Arial" w:cs="Arial"/>
              </w:rPr>
              <w:t>guard</w:t>
            </w:r>
            <w:r w:rsidRPr="00835632">
              <w:rPr>
                <w:rFonts w:ascii="Arial" w:hAnsi="Arial" w:cs="Arial"/>
                <w:spacing w:val="-9"/>
              </w:rPr>
              <w:t xml:space="preserve"> </w:t>
            </w:r>
            <w:r w:rsidRPr="00835632">
              <w:rPr>
                <w:rFonts w:ascii="Arial" w:hAnsi="Arial" w:cs="Arial"/>
              </w:rPr>
              <w:t>and Elbow</w:t>
            </w:r>
            <w:r w:rsidRPr="00835632">
              <w:rPr>
                <w:rFonts w:ascii="Arial" w:hAnsi="Arial" w:cs="Arial"/>
                <w:spacing w:val="-5"/>
              </w:rPr>
              <w:t xml:space="preserve"> </w:t>
            </w:r>
            <w:r w:rsidRPr="00835632">
              <w:rPr>
                <w:rFonts w:ascii="Arial" w:hAnsi="Arial" w:cs="Arial"/>
              </w:rPr>
              <w:t>Guard)</w:t>
            </w:r>
            <w:r w:rsidRPr="00835632">
              <w:rPr>
                <w:rFonts w:ascii="Arial" w:hAnsi="Arial" w:cs="Arial"/>
                <w:spacing w:val="-4"/>
              </w:rPr>
              <w:t xml:space="preserve"> </w:t>
            </w:r>
            <w:r w:rsidRPr="00835632">
              <w:rPr>
                <w:rFonts w:ascii="Arial" w:hAnsi="Arial" w:cs="Arial"/>
              </w:rPr>
              <w:t>for</w:t>
            </w:r>
            <w:r w:rsidRPr="00835632">
              <w:rPr>
                <w:rFonts w:ascii="Arial" w:hAnsi="Arial" w:cs="Arial"/>
                <w:spacing w:val="-4"/>
              </w:rPr>
              <w:t xml:space="preserve"> </w:t>
            </w:r>
            <w:r w:rsidRPr="00835632">
              <w:rPr>
                <w:rFonts w:ascii="Arial" w:hAnsi="Arial" w:cs="Arial"/>
              </w:rPr>
              <w:t>resource</w:t>
            </w:r>
            <w:r w:rsidRPr="00835632">
              <w:rPr>
                <w:rFonts w:ascii="Arial" w:hAnsi="Arial" w:cs="Arial"/>
                <w:spacing w:val="-5"/>
              </w:rPr>
              <w:t xml:space="preserve"> </w:t>
            </w:r>
            <w:r w:rsidRPr="00835632">
              <w:rPr>
                <w:rFonts w:ascii="Arial" w:hAnsi="Arial" w:cs="Arial"/>
              </w:rPr>
              <w:t>using</w:t>
            </w:r>
            <w:r w:rsidRPr="00835632">
              <w:rPr>
                <w:rFonts w:ascii="Arial" w:hAnsi="Arial" w:cs="Arial"/>
                <w:spacing w:val="-5"/>
              </w:rPr>
              <w:t xml:space="preserve"> </w:t>
            </w:r>
            <w:r w:rsidRPr="00835632">
              <w:rPr>
                <w:rFonts w:ascii="Arial" w:hAnsi="Arial" w:cs="Arial"/>
              </w:rPr>
              <w:t xml:space="preserve">Two- </w:t>
            </w:r>
            <w:r w:rsidRPr="00835632">
              <w:rPr>
                <w:rFonts w:ascii="Arial" w:hAnsi="Arial" w:cs="Arial"/>
                <w:spacing w:val="-2"/>
              </w:rPr>
              <w:t>wheeler</w:t>
            </w:r>
          </w:p>
        </w:tc>
        <w:tc>
          <w:tcPr>
            <w:tcW w:w="5395" w:type="dxa"/>
          </w:tcPr>
          <w:p w14:paraId="257AC22D" w14:textId="77777777" w:rsidR="00470B49" w:rsidRPr="00835632" w:rsidRDefault="00470B49" w:rsidP="00921829">
            <w:pPr>
              <w:pStyle w:val="TableParagraph"/>
              <w:spacing w:before="5" w:after="1"/>
              <w:ind w:hanging="153"/>
              <w:jc w:val="both"/>
              <w:rPr>
                <w:rFonts w:ascii="Arial" w:hAnsi="Arial" w:cs="Arial"/>
              </w:rPr>
            </w:pPr>
          </w:p>
          <w:p w14:paraId="717801C6" w14:textId="77777777" w:rsidR="00470B49" w:rsidRPr="00835632" w:rsidRDefault="00470B49" w:rsidP="00921829">
            <w:pPr>
              <w:pStyle w:val="TableParagraph"/>
              <w:ind w:left="1049" w:hanging="153"/>
              <w:jc w:val="both"/>
              <w:rPr>
                <w:rFonts w:ascii="Arial" w:hAnsi="Arial" w:cs="Arial"/>
              </w:rPr>
            </w:pPr>
            <w:r w:rsidRPr="00835632">
              <w:rPr>
                <w:rFonts w:ascii="Arial" w:hAnsi="Arial" w:cs="Arial"/>
                <w:noProof/>
                <w:lang w:val="en-IN" w:eastAsia="en-IN"/>
              </w:rPr>
              <w:drawing>
                <wp:inline distT="0" distB="0" distL="0" distR="0" wp14:anchorId="33ABA92F" wp14:editId="5B86486A">
                  <wp:extent cx="1932935" cy="1152144"/>
                  <wp:effectExtent l="0" t="0" r="0" b="0"/>
                  <wp:docPr id="15" name="image10.jpeg" descr="A person sitting on a motor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jpeg" descr="A person sitting on a motorcycle&#10;&#10;Description automatically generated"/>
                          <pic:cNvPicPr/>
                        </pic:nvPicPr>
                        <pic:blipFill>
                          <a:blip r:embed="rId43" cstate="print"/>
                          <a:stretch>
                            <a:fillRect/>
                          </a:stretch>
                        </pic:blipFill>
                        <pic:spPr>
                          <a:xfrm>
                            <a:off x="0" y="0"/>
                            <a:ext cx="1932935" cy="1152144"/>
                          </a:xfrm>
                          <a:prstGeom prst="rect">
                            <a:avLst/>
                          </a:prstGeom>
                        </pic:spPr>
                      </pic:pic>
                    </a:graphicData>
                  </a:graphic>
                </wp:inline>
              </w:drawing>
            </w:r>
          </w:p>
        </w:tc>
      </w:tr>
    </w:tbl>
    <w:p w14:paraId="3E1BAE95" w14:textId="77777777" w:rsidR="00470B49" w:rsidRPr="00835632" w:rsidRDefault="00470B49" w:rsidP="00921829">
      <w:pPr>
        <w:pStyle w:val="BodyText"/>
        <w:ind w:hanging="153"/>
        <w:jc w:val="both"/>
        <w:rPr>
          <w:rFonts w:ascii="Arial" w:hAnsi="Arial" w:cs="Arial"/>
        </w:rPr>
      </w:pPr>
    </w:p>
    <w:p w14:paraId="335AA3F8"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Issuance</w:t>
      </w:r>
      <w:r w:rsidRPr="00835632">
        <w:rPr>
          <w:rFonts w:ascii="Arial" w:hAnsi="Arial" w:cs="Arial"/>
          <w:b/>
          <w:spacing w:val="-8"/>
          <w:sz w:val="22"/>
          <w:szCs w:val="22"/>
        </w:rPr>
        <w:t xml:space="preserve"> </w:t>
      </w:r>
      <w:r w:rsidRPr="00835632">
        <w:rPr>
          <w:rFonts w:ascii="Arial" w:hAnsi="Arial" w:cs="Arial"/>
          <w:b/>
          <w:sz w:val="22"/>
          <w:szCs w:val="22"/>
        </w:rPr>
        <w:t>of</w:t>
      </w:r>
      <w:r w:rsidRPr="00835632">
        <w:rPr>
          <w:rFonts w:ascii="Arial" w:hAnsi="Arial" w:cs="Arial"/>
          <w:b/>
          <w:spacing w:val="-4"/>
          <w:sz w:val="22"/>
          <w:szCs w:val="22"/>
        </w:rPr>
        <w:t xml:space="preserve"> </w:t>
      </w:r>
      <w:r w:rsidRPr="00835632">
        <w:rPr>
          <w:rFonts w:ascii="Arial" w:hAnsi="Arial" w:cs="Arial"/>
          <w:b/>
          <w:sz w:val="22"/>
          <w:szCs w:val="22"/>
        </w:rPr>
        <w:t>Insulated</w:t>
      </w:r>
      <w:r w:rsidRPr="00835632">
        <w:rPr>
          <w:rFonts w:ascii="Arial" w:hAnsi="Arial" w:cs="Arial"/>
          <w:b/>
          <w:spacing w:val="-5"/>
          <w:sz w:val="22"/>
          <w:szCs w:val="22"/>
        </w:rPr>
        <w:t xml:space="preserve"> </w:t>
      </w:r>
      <w:r w:rsidRPr="00835632">
        <w:rPr>
          <w:rFonts w:ascii="Arial" w:hAnsi="Arial" w:cs="Arial"/>
          <w:b/>
          <w:spacing w:val="-4"/>
          <w:sz w:val="22"/>
          <w:szCs w:val="22"/>
        </w:rPr>
        <w:t>Tools</w:t>
      </w:r>
    </w:p>
    <w:p w14:paraId="37511F23" w14:textId="77777777" w:rsidR="00470B49" w:rsidRPr="00835632" w:rsidRDefault="00470B49" w:rsidP="00AC22AF">
      <w:pPr>
        <w:pStyle w:val="ListParagraph"/>
        <w:widowControl w:val="0"/>
        <w:numPr>
          <w:ilvl w:val="0"/>
          <w:numId w:val="99"/>
        </w:numPr>
        <w:autoSpaceDE w:val="0"/>
        <w:autoSpaceDN w:val="0"/>
        <w:spacing w:before="120" w:after="120" w:line="240" w:lineRule="auto"/>
        <w:ind w:left="567" w:right="877" w:hanging="425"/>
        <w:contextualSpacing w:val="0"/>
        <w:jc w:val="both"/>
        <w:rPr>
          <w:rFonts w:ascii="Arial" w:hAnsi="Arial" w:cs="Arial"/>
          <w:sz w:val="22"/>
          <w:szCs w:val="22"/>
        </w:rPr>
      </w:pPr>
      <w:r w:rsidRPr="00835632">
        <w:rPr>
          <w:rFonts w:ascii="Arial" w:hAnsi="Arial" w:cs="Arial"/>
          <w:sz w:val="22"/>
          <w:szCs w:val="22"/>
        </w:rPr>
        <w:t>Service provider to provide Insulated Tool Kit to all resources working on Electrical System to protect them from electric shock and to avoid short circuits between two parts at different potential.</w:t>
      </w:r>
    </w:p>
    <w:p w14:paraId="1063D018" w14:textId="63DBD00F" w:rsidR="00470B49" w:rsidRPr="00835632" w:rsidRDefault="00FF2E0C" w:rsidP="00921829">
      <w:pPr>
        <w:pStyle w:val="ListParagraph"/>
        <w:widowControl w:val="0"/>
        <w:autoSpaceDE w:val="0"/>
        <w:autoSpaceDN w:val="0"/>
        <w:spacing w:before="120" w:after="120" w:line="240" w:lineRule="auto"/>
        <w:ind w:left="567" w:right="877"/>
        <w:contextualSpacing w:val="0"/>
        <w:jc w:val="both"/>
        <w:rPr>
          <w:rFonts w:ascii="Arial" w:hAnsi="Arial" w:cs="Arial"/>
        </w:rPr>
      </w:pPr>
      <w:r>
        <w:rPr>
          <w:rFonts w:ascii="Arial" w:hAnsi="Arial" w:cs="Arial"/>
          <w:sz w:val="22"/>
          <w:szCs w:val="22"/>
        </w:rPr>
        <w:t>I</w:t>
      </w:r>
      <w:r w:rsidR="00470B49" w:rsidRPr="00FF2E0C">
        <w:rPr>
          <w:rFonts w:ascii="Arial" w:hAnsi="Arial" w:cs="Arial"/>
          <w:sz w:val="22"/>
          <w:szCs w:val="22"/>
        </w:rPr>
        <w:t>nsulated</w:t>
      </w:r>
      <w:r w:rsidR="00470B49" w:rsidRPr="00835632">
        <w:rPr>
          <w:rFonts w:ascii="Arial" w:hAnsi="Arial" w:cs="Arial"/>
          <w:spacing w:val="-10"/>
        </w:rPr>
        <w:t xml:space="preserve"> </w:t>
      </w:r>
      <w:r w:rsidR="00470B49" w:rsidRPr="00835632">
        <w:rPr>
          <w:rFonts w:ascii="Arial" w:hAnsi="Arial" w:cs="Arial"/>
        </w:rPr>
        <w:t>Tools</w:t>
      </w:r>
      <w:r w:rsidR="00470B49" w:rsidRPr="00835632">
        <w:rPr>
          <w:rFonts w:ascii="Arial" w:hAnsi="Arial" w:cs="Arial"/>
          <w:spacing w:val="-11"/>
        </w:rPr>
        <w:t xml:space="preserve"> </w:t>
      </w:r>
      <w:r w:rsidR="00470B49" w:rsidRPr="00835632">
        <w:rPr>
          <w:rFonts w:ascii="Arial" w:hAnsi="Arial" w:cs="Arial"/>
        </w:rPr>
        <w:t>should</w:t>
      </w:r>
      <w:r w:rsidR="00470B49" w:rsidRPr="00835632">
        <w:rPr>
          <w:rFonts w:ascii="Arial" w:hAnsi="Arial" w:cs="Arial"/>
          <w:spacing w:val="-10"/>
        </w:rPr>
        <w:t xml:space="preserve"> </w:t>
      </w:r>
      <w:r w:rsidR="00470B49" w:rsidRPr="00835632">
        <w:rPr>
          <w:rFonts w:ascii="Arial" w:hAnsi="Arial" w:cs="Arial"/>
        </w:rPr>
        <w:t>confirm</w:t>
      </w:r>
      <w:r w:rsidR="00470B49" w:rsidRPr="00835632">
        <w:rPr>
          <w:rFonts w:ascii="Arial" w:hAnsi="Arial" w:cs="Arial"/>
          <w:spacing w:val="-9"/>
        </w:rPr>
        <w:t xml:space="preserve"> </w:t>
      </w:r>
      <w:r w:rsidR="00470B49" w:rsidRPr="00835632">
        <w:rPr>
          <w:rFonts w:ascii="Arial" w:hAnsi="Arial" w:cs="Arial"/>
        </w:rPr>
        <w:t>to</w:t>
      </w:r>
      <w:r w:rsidR="00470B49" w:rsidRPr="00835632">
        <w:rPr>
          <w:rFonts w:ascii="Arial" w:hAnsi="Arial" w:cs="Arial"/>
          <w:spacing w:val="-10"/>
        </w:rPr>
        <w:t xml:space="preserve"> </w:t>
      </w:r>
      <w:r w:rsidR="00470B49" w:rsidRPr="00835632">
        <w:rPr>
          <w:rFonts w:ascii="Arial" w:hAnsi="Arial" w:cs="Arial"/>
        </w:rPr>
        <w:t>the</w:t>
      </w:r>
      <w:r w:rsidR="00470B49" w:rsidRPr="00835632">
        <w:rPr>
          <w:rFonts w:ascii="Arial" w:hAnsi="Arial" w:cs="Arial"/>
          <w:spacing w:val="-10"/>
        </w:rPr>
        <w:t xml:space="preserve"> </w:t>
      </w:r>
      <w:r w:rsidR="00470B49" w:rsidRPr="00835632">
        <w:rPr>
          <w:rFonts w:ascii="Arial" w:hAnsi="Arial" w:cs="Arial"/>
        </w:rPr>
        <w:t>specifications</w:t>
      </w:r>
      <w:r w:rsidR="00470B49" w:rsidRPr="00835632">
        <w:rPr>
          <w:rFonts w:ascii="Arial" w:hAnsi="Arial" w:cs="Arial"/>
          <w:spacing w:val="-11"/>
        </w:rPr>
        <w:t xml:space="preserve"> </w:t>
      </w:r>
      <w:r w:rsidR="00470B49" w:rsidRPr="00835632">
        <w:rPr>
          <w:rFonts w:ascii="Arial" w:hAnsi="Arial" w:cs="Arial"/>
        </w:rPr>
        <w:t>/</w:t>
      </w:r>
      <w:r w:rsidR="00470B49" w:rsidRPr="00835632">
        <w:rPr>
          <w:rFonts w:ascii="Arial" w:hAnsi="Arial" w:cs="Arial"/>
          <w:spacing w:val="-9"/>
        </w:rPr>
        <w:t xml:space="preserve"> </w:t>
      </w:r>
      <w:r w:rsidR="00470B49" w:rsidRPr="00835632">
        <w:rPr>
          <w:rFonts w:ascii="Arial" w:hAnsi="Arial" w:cs="Arial"/>
        </w:rPr>
        <w:t>acceptance</w:t>
      </w:r>
      <w:r w:rsidR="00470B49" w:rsidRPr="00835632">
        <w:rPr>
          <w:rFonts w:ascii="Arial" w:hAnsi="Arial" w:cs="Arial"/>
          <w:spacing w:val="-9"/>
        </w:rPr>
        <w:t xml:space="preserve"> </w:t>
      </w:r>
      <w:r w:rsidR="00470B49" w:rsidRPr="00835632">
        <w:rPr>
          <w:rFonts w:ascii="Arial" w:hAnsi="Arial" w:cs="Arial"/>
        </w:rPr>
        <w:t>tests</w:t>
      </w:r>
      <w:r w:rsidR="00470B49" w:rsidRPr="00835632">
        <w:rPr>
          <w:rFonts w:ascii="Arial" w:hAnsi="Arial" w:cs="Arial"/>
          <w:spacing w:val="-10"/>
        </w:rPr>
        <w:t xml:space="preserve"> </w:t>
      </w:r>
      <w:r w:rsidR="00470B49" w:rsidRPr="00835632">
        <w:rPr>
          <w:rFonts w:ascii="Arial" w:hAnsi="Arial" w:cs="Arial"/>
        </w:rPr>
        <w:t>as</w:t>
      </w:r>
      <w:r w:rsidR="00470B49" w:rsidRPr="00835632">
        <w:rPr>
          <w:rFonts w:ascii="Arial" w:hAnsi="Arial" w:cs="Arial"/>
          <w:spacing w:val="-11"/>
        </w:rPr>
        <w:t xml:space="preserve"> </w:t>
      </w:r>
      <w:r w:rsidR="00470B49" w:rsidRPr="00835632">
        <w:rPr>
          <w:rFonts w:ascii="Arial" w:hAnsi="Arial" w:cs="Arial"/>
        </w:rPr>
        <w:t>mentioned</w:t>
      </w:r>
      <w:r w:rsidR="00470B49" w:rsidRPr="00835632">
        <w:rPr>
          <w:rFonts w:ascii="Arial" w:hAnsi="Arial" w:cs="Arial"/>
          <w:spacing w:val="-10"/>
        </w:rPr>
        <w:t xml:space="preserve"> </w:t>
      </w:r>
      <w:r w:rsidR="00470B49" w:rsidRPr="00835632">
        <w:rPr>
          <w:rFonts w:ascii="Arial" w:hAnsi="Arial" w:cs="Arial"/>
        </w:rPr>
        <w:t>in</w:t>
      </w:r>
      <w:r w:rsidR="00470B49" w:rsidRPr="00835632">
        <w:rPr>
          <w:rFonts w:ascii="Arial" w:hAnsi="Arial" w:cs="Arial"/>
          <w:spacing w:val="-10"/>
        </w:rPr>
        <w:t xml:space="preserve"> </w:t>
      </w:r>
      <w:r w:rsidR="00470B49" w:rsidRPr="00835632">
        <w:rPr>
          <w:rFonts w:ascii="Arial" w:hAnsi="Arial" w:cs="Arial"/>
        </w:rPr>
        <w:t>Indian</w:t>
      </w:r>
      <w:r w:rsidR="00470B49" w:rsidRPr="00835632">
        <w:rPr>
          <w:rFonts w:ascii="Arial" w:hAnsi="Arial" w:cs="Arial"/>
          <w:spacing w:val="-10"/>
        </w:rPr>
        <w:t xml:space="preserve"> </w:t>
      </w:r>
      <w:r w:rsidR="00470B49" w:rsidRPr="00835632">
        <w:rPr>
          <w:rFonts w:ascii="Arial" w:hAnsi="Arial" w:cs="Arial"/>
        </w:rPr>
        <w:t>Standards IS 13772:2021 / IEC 60900:2018.</w:t>
      </w:r>
    </w:p>
    <w:p w14:paraId="0C1611FB"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Issuance</w:t>
      </w:r>
      <w:r w:rsidRPr="00835632">
        <w:rPr>
          <w:rFonts w:ascii="Arial" w:hAnsi="Arial" w:cs="Arial"/>
          <w:b/>
          <w:spacing w:val="-6"/>
          <w:sz w:val="22"/>
          <w:szCs w:val="22"/>
        </w:rPr>
        <w:t xml:space="preserve"> </w:t>
      </w:r>
      <w:r w:rsidRPr="00835632">
        <w:rPr>
          <w:rFonts w:ascii="Arial" w:hAnsi="Arial" w:cs="Arial"/>
          <w:b/>
          <w:sz w:val="22"/>
          <w:szCs w:val="22"/>
        </w:rPr>
        <w:t>of</w:t>
      </w:r>
      <w:r w:rsidRPr="00835632">
        <w:rPr>
          <w:rFonts w:ascii="Arial" w:hAnsi="Arial" w:cs="Arial"/>
          <w:b/>
          <w:spacing w:val="-2"/>
          <w:sz w:val="22"/>
          <w:szCs w:val="22"/>
        </w:rPr>
        <w:t xml:space="preserve"> </w:t>
      </w:r>
      <w:r w:rsidRPr="00835632">
        <w:rPr>
          <w:rFonts w:ascii="Arial" w:hAnsi="Arial" w:cs="Arial"/>
          <w:b/>
          <w:sz w:val="22"/>
          <w:szCs w:val="22"/>
        </w:rPr>
        <w:t>First</w:t>
      </w:r>
      <w:r w:rsidRPr="00835632">
        <w:rPr>
          <w:rFonts w:ascii="Arial" w:hAnsi="Arial" w:cs="Arial"/>
          <w:b/>
          <w:spacing w:val="-3"/>
          <w:sz w:val="22"/>
          <w:szCs w:val="22"/>
        </w:rPr>
        <w:t xml:space="preserve"> </w:t>
      </w:r>
      <w:r w:rsidRPr="00835632">
        <w:rPr>
          <w:rFonts w:ascii="Arial" w:hAnsi="Arial" w:cs="Arial"/>
          <w:b/>
          <w:sz w:val="22"/>
          <w:szCs w:val="22"/>
        </w:rPr>
        <w:t>Aid</w:t>
      </w:r>
      <w:r w:rsidRPr="00835632">
        <w:rPr>
          <w:rFonts w:ascii="Arial" w:hAnsi="Arial" w:cs="Arial"/>
          <w:b/>
          <w:spacing w:val="-2"/>
          <w:sz w:val="22"/>
          <w:szCs w:val="22"/>
        </w:rPr>
        <w:t xml:space="preserve"> </w:t>
      </w:r>
      <w:r w:rsidRPr="00835632">
        <w:rPr>
          <w:rFonts w:ascii="Arial" w:hAnsi="Arial" w:cs="Arial"/>
          <w:b/>
          <w:spacing w:val="-5"/>
          <w:sz w:val="22"/>
          <w:szCs w:val="22"/>
        </w:rPr>
        <w:t>Kit</w:t>
      </w:r>
    </w:p>
    <w:p w14:paraId="45BC8048" w14:textId="77777777" w:rsidR="00470B49" w:rsidRPr="00835632" w:rsidRDefault="00470B49" w:rsidP="00921829">
      <w:pPr>
        <w:pStyle w:val="BodyText"/>
        <w:spacing w:before="182"/>
        <w:jc w:val="both"/>
        <w:rPr>
          <w:rFonts w:ascii="Arial" w:hAnsi="Arial" w:cs="Arial"/>
        </w:rPr>
      </w:pPr>
      <w:r w:rsidRPr="00835632">
        <w:rPr>
          <w:rFonts w:ascii="Arial" w:hAnsi="Arial" w:cs="Arial"/>
        </w:rPr>
        <w:t>Service</w:t>
      </w:r>
      <w:r w:rsidRPr="00835632">
        <w:rPr>
          <w:rFonts w:ascii="Arial" w:hAnsi="Arial" w:cs="Arial"/>
          <w:spacing w:val="-7"/>
        </w:rPr>
        <w:t xml:space="preserve"> </w:t>
      </w:r>
      <w:r w:rsidRPr="00835632">
        <w:rPr>
          <w:rFonts w:ascii="Arial" w:hAnsi="Arial" w:cs="Arial"/>
        </w:rPr>
        <w:t>provider</w:t>
      </w:r>
      <w:r w:rsidRPr="00835632">
        <w:rPr>
          <w:rFonts w:ascii="Arial" w:hAnsi="Arial" w:cs="Arial"/>
          <w:spacing w:val="-5"/>
        </w:rPr>
        <w:t xml:space="preserve"> </w:t>
      </w:r>
      <w:r w:rsidRPr="00835632">
        <w:rPr>
          <w:rFonts w:ascii="Arial" w:hAnsi="Arial" w:cs="Arial"/>
        </w:rPr>
        <w:t>to</w:t>
      </w:r>
      <w:r w:rsidRPr="00835632">
        <w:rPr>
          <w:rFonts w:ascii="Arial" w:hAnsi="Arial" w:cs="Arial"/>
          <w:spacing w:val="-3"/>
        </w:rPr>
        <w:t xml:space="preserve"> </w:t>
      </w:r>
      <w:r w:rsidRPr="00835632">
        <w:rPr>
          <w:rFonts w:ascii="Arial" w:hAnsi="Arial" w:cs="Arial"/>
        </w:rPr>
        <w:t>ensure</w:t>
      </w:r>
      <w:r w:rsidRPr="00835632">
        <w:rPr>
          <w:rFonts w:ascii="Arial" w:hAnsi="Arial" w:cs="Arial"/>
          <w:spacing w:val="-7"/>
        </w:rPr>
        <w:t xml:space="preserve"> </w:t>
      </w:r>
      <w:r w:rsidRPr="00835632">
        <w:rPr>
          <w:rFonts w:ascii="Arial" w:hAnsi="Arial" w:cs="Arial"/>
        </w:rPr>
        <w:t>that</w:t>
      </w:r>
      <w:r w:rsidRPr="00835632">
        <w:rPr>
          <w:rFonts w:ascii="Arial" w:hAnsi="Arial" w:cs="Arial"/>
          <w:spacing w:val="-3"/>
        </w:rPr>
        <w:t xml:space="preserve"> </w:t>
      </w:r>
      <w:r w:rsidRPr="00835632">
        <w:rPr>
          <w:rFonts w:ascii="Arial" w:hAnsi="Arial" w:cs="Arial"/>
        </w:rPr>
        <w:t>every</w:t>
      </w:r>
      <w:r w:rsidRPr="00835632">
        <w:rPr>
          <w:rFonts w:ascii="Arial" w:hAnsi="Arial" w:cs="Arial"/>
          <w:spacing w:val="-2"/>
        </w:rPr>
        <w:t xml:space="preserve"> </w:t>
      </w:r>
      <w:r w:rsidRPr="00835632">
        <w:rPr>
          <w:rFonts w:ascii="Arial" w:hAnsi="Arial" w:cs="Arial"/>
        </w:rPr>
        <w:t>resource working</w:t>
      </w:r>
      <w:r w:rsidRPr="00835632">
        <w:rPr>
          <w:rFonts w:ascii="Arial" w:hAnsi="Arial" w:cs="Arial"/>
          <w:spacing w:val="-4"/>
        </w:rPr>
        <w:t xml:space="preserve"> </w:t>
      </w:r>
      <w:r w:rsidRPr="00835632">
        <w:rPr>
          <w:rFonts w:ascii="Arial" w:hAnsi="Arial" w:cs="Arial"/>
        </w:rPr>
        <w:t>in</w:t>
      </w:r>
      <w:r w:rsidRPr="00835632">
        <w:rPr>
          <w:rFonts w:ascii="Arial" w:hAnsi="Arial" w:cs="Arial"/>
          <w:spacing w:val="-3"/>
        </w:rPr>
        <w:t xml:space="preserve"> </w:t>
      </w:r>
      <w:r w:rsidRPr="00835632">
        <w:rPr>
          <w:rFonts w:ascii="Arial" w:hAnsi="Arial" w:cs="Arial"/>
        </w:rPr>
        <w:t>Field</w:t>
      </w:r>
      <w:r w:rsidRPr="00835632">
        <w:rPr>
          <w:rFonts w:ascii="Arial" w:hAnsi="Arial" w:cs="Arial"/>
          <w:spacing w:val="-2"/>
        </w:rPr>
        <w:t xml:space="preserve"> </w:t>
      </w:r>
      <w:r w:rsidRPr="00835632">
        <w:rPr>
          <w:rFonts w:ascii="Arial" w:hAnsi="Arial" w:cs="Arial"/>
        </w:rPr>
        <w:t>to</w:t>
      </w:r>
      <w:r w:rsidRPr="00835632">
        <w:rPr>
          <w:rFonts w:ascii="Arial" w:hAnsi="Arial" w:cs="Arial"/>
          <w:spacing w:val="-4"/>
        </w:rPr>
        <w:t xml:space="preserve"> </w:t>
      </w:r>
      <w:r w:rsidRPr="00835632">
        <w:rPr>
          <w:rFonts w:ascii="Arial" w:hAnsi="Arial" w:cs="Arial"/>
        </w:rPr>
        <w:t>be</w:t>
      </w:r>
      <w:r w:rsidRPr="00835632">
        <w:rPr>
          <w:rFonts w:ascii="Arial" w:hAnsi="Arial" w:cs="Arial"/>
          <w:spacing w:val="-3"/>
        </w:rPr>
        <w:t xml:space="preserve"> </w:t>
      </w:r>
      <w:r w:rsidRPr="00835632">
        <w:rPr>
          <w:rFonts w:ascii="Arial" w:hAnsi="Arial" w:cs="Arial"/>
        </w:rPr>
        <w:t>given</w:t>
      </w:r>
      <w:r w:rsidRPr="00835632">
        <w:rPr>
          <w:rFonts w:ascii="Arial" w:hAnsi="Arial" w:cs="Arial"/>
          <w:spacing w:val="-2"/>
        </w:rPr>
        <w:t xml:space="preserve"> </w:t>
      </w:r>
      <w:r w:rsidRPr="00835632">
        <w:rPr>
          <w:rFonts w:ascii="Arial" w:hAnsi="Arial" w:cs="Arial"/>
        </w:rPr>
        <w:t>First</w:t>
      </w:r>
      <w:r w:rsidRPr="00835632">
        <w:rPr>
          <w:rFonts w:ascii="Arial" w:hAnsi="Arial" w:cs="Arial"/>
          <w:spacing w:val="-5"/>
        </w:rPr>
        <w:t xml:space="preserve"> </w:t>
      </w:r>
      <w:r w:rsidRPr="00835632">
        <w:rPr>
          <w:rFonts w:ascii="Arial" w:hAnsi="Arial" w:cs="Arial"/>
        </w:rPr>
        <w:t>Aid</w:t>
      </w:r>
      <w:r w:rsidRPr="00835632">
        <w:rPr>
          <w:rFonts w:ascii="Arial" w:hAnsi="Arial" w:cs="Arial"/>
          <w:spacing w:val="-4"/>
        </w:rPr>
        <w:t xml:space="preserve"> </w:t>
      </w:r>
      <w:r w:rsidRPr="00835632">
        <w:rPr>
          <w:rFonts w:ascii="Arial" w:hAnsi="Arial" w:cs="Arial"/>
        </w:rPr>
        <w:t>Kit</w:t>
      </w:r>
      <w:r w:rsidRPr="00835632">
        <w:rPr>
          <w:rFonts w:ascii="Arial" w:hAnsi="Arial" w:cs="Arial"/>
          <w:spacing w:val="-2"/>
        </w:rPr>
        <w:t xml:space="preserve"> </w:t>
      </w:r>
      <w:r w:rsidRPr="00835632">
        <w:rPr>
          <w:rFonts w:ascii="Arial" w:hAnsi="Arial" w:cs="Arial"/>
        </w:rPr>
        <w:t>with</w:t>
      </w:r>
      <w:r w:rsidRPr="00835632">
        <w:rPr>
          <w:rFonts w:ascii="Arial" w:hAnsi="Arial" w:cs="Arial"/>
          <w:spacing w:val="-3"/>
        </w:rPr>
        <w:t xml:space="preserve"> </w:t>
      </w:r>
      <w:r w:rsidRPr="00835632">
        <w:rPr>
          <w:rFonts w:ascii="Arial" w:hAnsi="Arial" w:cs="Arial"/>
        </w:rPr>
        <w:t>following</w:t>
      </w:r>
      <w:r w:rsidRPr="00835632">
        <w:rPr>
          <w:rFonts w:ascii="Arial" w:hAnsi="Arial" w:cs="Arial"/>
          <w:spacing w:val="-5"/>
        </w:rPr>
        <w:t xml:space="preserve"> </w:t>
      </w:r>
      <w:r w:rsidRPr="00835632">
        <w:rPr>
          <w:rFonts w:ascii="Arial" w:hAnsi="Arial" w:cs="Arial"/>
        </w:rPr>
        <w:t>Min</w:t>
      </w:r>
      <w:r w:rsidRPr="00835632">
        <w:rPr>
          <w:rFonts w:ascii="Arial" w:hAnsi="Arial" w:cs="Arial"/>
          <w:spacing w:val="-3"/>
        </w:rPr>
        <w:t xml:space="preserve"> </w:t>
      </w:r>
      <w:r w:rsidRPr="00835632">
        <w:rPr>
          <w:rFonts w:ascii="Arial" w:hAnsi="Arial" w:cs="Arial"/>
          <w:spacing w:val="-2"/>
        </w:rPr>
        <w:t>Items:</w:t>
      </w:r>
    </w:p>
    <w:p w14:paraId="615075BD" w14:textId="77777777" w:rsidR="00470B49" w:rsidRPr="00835632" w:rsidRDefault="00470B49" w:rsidP="00AC22AF">
      <w:pPr>
        <w:pStyle w:val="ListParagraph"/>
        <w:widowControl w:val="0"/>
        <w:numPr>
          <w:ilvl w:val="0"/>
          <w:numId w:val="88"/>
        </w:numPr>
        <w:tabs>
          <w:tab w:val="left" w:pos="835"/>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Roller</w:t>
      </w:r>
      <w:r w:rsidRPr="00835632">
        <w:rPr>
          <w:rFonts w:ascii="Arial" w:hAnsi="Arial" w:cs="Arial"/>
          <w:spacing w:val="-3"/>
          <w:sz w:val="22"/>
          <w:szCs w:val="22"/>
        </w:rPr>
        <w:t xml:space="preserve"> </w:t>
      </w:r>
      <w:r w:rsidRPr="00835632">
        <w:rPr>
          <w:rFonts w:ascii="Arial" w:hAnsi="Arial" w:cs="Arial"/>
          <w:sz w:val="22"/>
          <w:szCs w:val="22"/>
        </w:rPr>
        <w:t>Bandage</w:t>
      </w:r>
      <w:r w:rsidRPr="00835632">
        <w:rPr>
          <w:rFonts w:ascii="Arial" w:hAnsi="Arial" w:cs="Arial"/>
          <w:spacing w:val="-1"/>
          <w:sz w:val="22"/>
          <w:szCs w:val="22"/>
        </w:rPr>
        <w:t xml:space="preserve"> </w:t>
      </w:r>
      <w:r w:rsidRPr="00835632">
        <w:rPr>
          <w:rFonts w:ascii="Arial" w:hAnsi="Arial" w:cs="Arial"/>
          <w:sz w:val="22"/>
          <w:szCs w:val="22"/>
        </w:rPr>
        <w:t>(2x5.0</w:t>
      </w:r>
      <w:r w:rsidRPr="00835632">
        <w:rPr>
          <w:rFonts w:ascii="Arial" w:hAnsi="Arial" w:cs="Arial"/>
          <w:spacing w:val="-2"/>
          <w:sz w:val="22"/>
          <w:szCs w:val="22"/>
        </w:rPr>
        <w:t xml:space="preserve"> </w:t>
      </w:r>
      <w:r w:rsidRPr="00835632">
        <w:rPr>
          <w:rFonts w:ascii="Arial" w:hAnsi="Arial" w:cs="Arial"/>
          <w:spacing w:val="-5"/>
          <w:sz w:val="22"/>
          <w:szCs w:val="22"/>
        </w:rPr>
        <w:t>cm)</w:t>
      </w:r>
    </w:p>
    <w:p w14:paraId="66C1AEFF" w14:textId="77777777" w:rsidR="00470B49" w:rsidRPr="00835632" w:rsidRDefault="00470B49" w:rsidP="00AC22AF">
      <w:pPr>
        <w:pStyle w:val="ListParagraph"/>
        <w:widowControl w:val="0"/>
        <w:numPr>
          <w:ilvl w:val="0"/>
          <w:numId w:val="88"/>
        </w:numPr>
        <w:tabs>
          <w:tab w:val="left" w:pos="835"/>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Antiseptic</w:t>
      </w:r>
      <w:r w:rsidRPr="00835632">
        <w:rPr>
          <w:rFonts w:ascii="Arial" w:hAnsi="Arial" w:cs="Arial"/>
          <w:spacing w:val="-4"/>
          <w:sz w:val="22"/>
          <w:szCs w:val="22"/>
        </w:rPr>
        <w:t xml:space="preserve"> </w:t>
      </w:r>
      <w:r w:rsidRPr="00835632">
        <w:rPr>
          <w:rFonts w:ascii="Arial" w:hAnsi="Arial" w:cs="Arial"/>
          <w:sz w:val="22"/>
          <w:szCs w:val="22"/>
        </w:rPr>
        <w:t>Solution</w:t>
      </w:r>
      <w:r w:rsidRPr="00835632">
        <w:rPr>
          <w:rFonts w:ascii="Arial" w:hAnsi="Arial" w:cs="Arial"/>
          <w:spacing w:val="-4"/>
          <w:sz w:val="22"/>
          <w:szCs w:val="22"/>
        </w:rPr>
        <w:t xml:space="preserve"> </w:t>
      </w:r>
      <w:r w:rsidRPr="00835632">
        <w:rPr>
          <w:rFonts w:ascii="Arial" w:hAnsi="Arial" w:cs="Arial"/>
          <w:sz w:val="22"/>
          <w:szCs w:val="22"/>
        </w:rPr>
        <w:t>(1</w:t>
      </w:r>
      <w:r w:rsidRPr="00835632">
        <w:rPr>
          <w:rFonts w:ascii="Arial" w:hAnsi="Arial" w:cs="Arial"/>
          <w:spacing w:val="-3"/>
          <w:sz w:val="22"/>
          <w:szCs w:val="22"/>
        </w:rPr>
        <w:t xml:space="preserve"> </w:t>
      </w:r>
      <w:r w:rsidRPr="00835632">
        <w:rPr>
          <w:rFonts w:ascii="Arial" w:hAnsi="Arial" w:cs="Arial"/>
          <w:spacing w:val="-2"/>
          <w:sz w:val="22"/>
          <w:szCs w:val="22"/>
        </w:rPr>
        <w:t>Bottle)</w:t>
      </w:r>
    </w:p>
    <w:p w14:paraId="2F635696" w14:textId="77777777" w:rsidR="00470B49" w:rsidRPr="00835632" w:rsidRDefault="00470B49" w:rsidP="00AC22AF">
      <w:pPr>
        <w:pStyle w:val="ListParagraph"/>
        <w:widowControl w:val="0"/>
        <w:numPr>
          <w:ilvl w:val="0"/>
          <w:numId w:val="88"/>
        </w:numPr>
        <w:tabs>
          <w:tab w:val="left" w:pos="835"/>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Wound</w:t>
      </w:r>
      <w:r w:rsidRPr="00835632">
        <w:rPr>
          <w:rFonts w:ascii="Arial" w:hAnsi="Arial" w:cs="Arial"/>
          <w:spacing w:val="-3"/>
          <w:sz w:val="22"/>
          <w:szCs w:val="22"/>
        </w:rPr>
        <w:t xml:space="preserve"> </w:t>
      </w:r>
      <w:r w:rsidRPr="00835632">
        <w:rPr>
          <w:rFonts w:ascii="Arial" w:hAnsi="Arial" w:cs="Arial"/>
          <w:sz w:val="22"/>
          <w:szCs w:val="22"/>
        </w:rPr>
        <w:t>Cleaner</w:t>
      </w:r>
      <w:r w:rsidRPr="00835632">
        <w:rPr>
          <w:rFonts w:ascii="Arial" w:hAnsi="Arial" w:cs="Arial"/>
          <w:spacing w:val="-1"/>
          <w:sz w:val="22"/>
          <w:szCs w:val="22"/>
        </w:rPr>
        <w:t xml:space="preserve"> </w:t>
      </w:r>
      <w:r w:rsidRPr="00835632">
        <w:rPr>
          <w:rFonts w:ascii="Arial" w:hAnsi="Arial" w:cs="Arial"/>
          <w:sz w:val="22"/>
          <w:szCs w:val="22"/>
        </w:rPr>
        <w:t>(4</w:t>
      </w:r>
      <w:r w:rsidRPr="00835632">
        <w:rPr>
          <w:rFonts w:ascii="Arial" w:hAnsi="Arial" w:cs="Arial"/>
          <w:spacing w:val="-3"/>
          <w:sz w:val="22"/>
          <w:szCs w:val="22"/>
        </w:rPr>
        <w:t xml:space="preserve"> </w:t>
      </w:r>
      <w:r w:rsidRPr="00835632">
        <w:rPr>
          <w:rFonts w:ascii="Arial" w:hAnsi="Arial" w:cs="Arial"/>
          <w:spacing w:val="-4"/>
          <w:sz w:val="22"/>
          <w:szCs w:val="22"/>
        </w:rPr>
        <w:t>Nos)</w:t>
      </w:r>
    </w:p>
    <w:p w14:paraId="10FD8C31" w14:textId="77777777" w:rsidR="00470B49" w:rsidRPr="00835632" w:rsidRDefault="00470B49" w:rsidP="00AC22AF">
      <w:pPr>
        <w:pStyle w:val="ListParagraph"/>
        <w:widowControl w:val="0"/>
        <w:numPr>
          <w:ilvl w:val="0"/>
          <w:numId w:val="88"/>
        </w:numPr>
        <w:tabs>
          <w:tab w:val="left" w:pos="835"/>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Gauze</w:t>
      </w:r>
      <w:r w:rsidRPr="00835632">
        <w:rPr>
          <w:rFonts w:ascii="Arial" w:hAnsi="Arial" w:cs="Arial"/>
          <w:spacing w:val="-4"/>
          <w:sz w:val="22"/>
          <w:szCs w:val="22"/>
        </w:rPr>
        <w:t xml:space="preserve"> </w:t>
      </w:r>
      <w:r w:rsidRPr="00835632">
        <w:rPr>
          <w:rFonts w:ascii="Arial" w:hAnsi="Arial" w:cs="Arial"/>
          <w:sz w:val="22"/>
          <w:szCs w:val="22"/>
        </w:rPr>
        <w:t>Swab</w:t>
      </w:r>
      <w:r w:rsidRPr="00835632">
        <w:rPr>
          <w:rFonts w:ascii="Arial" w:hAnsi="Arial" w:cs="Arial"/>
          <w:spacing w:val="-1"/>
          <w:sz w:val="22"/>
          <w:szCs w:val="22"/>
        </w:rPr>
        <w:t xml:space="preserve"> </w:t>
      </w:r>
      <w:r w:rsidRPr="00835632">
        <w:rPr>
          <w:rFonts w:ascii="Arial" w:hAnsi="Arial" w:cs="Arial"/>
          <w:sz w:val="22"/>
          <w:szCs w:val="22"/>
        </w:rPr>
        <w:t>Large</w:t>
      </w:r>
      <w:r w:rsidRPr="00835632">
        <w:rPr>
          <w:rFonts w:ascii="Arial" w:hAnsi="Arial" w:cs="Arial"/>
          <w:spacing w:val="-4"/>
          <w:sz w:val="22"/>
          <w:szCs w:val="22"/>
        </w:rPr>
        <w:t xml:space="preserve"> </w:t>
      </w:r>
      <w:r w:rsidRPr="00835632">
        <w:rPr>
          <w:rFonts w:ascii="Arial" w:hAnsi="Arial" w:cs="Arial"/>
          <w:sz w:val="22"/>
          <w:szCs w:val="22"/>
        </w:rPr>
        <w:t>(2</w:t>
      </w:r>
      <w:r w:rsidRPr="00835632">
        <w:rPr>
          <w:rFonts w:ascii="Arial" w:hAnsi="Arial" w:cs="Arial"/>
          <w:spacing w:val="-3"/>
          <w:sz w:val="22"/>
          <w:szCs w:val="22"/>
        </w:rPr>
        <w:t xml:space="preserve"> </w:t>
      </w:r>
      <w:r w:rsidRPr="00835632">
        <w:rPr>
          <w:rFonts w:ascii="Arial" w:hAnsi="Arial" w:cs="Arial"/>
          <w:spacing w:val="-2"/>
          <w:sz w:val="22"/>
          <w:szCs w:val="22"/>
        </w:rPr>
        <w:t>Nos.)</w:t>
      </w:r>
    </w:p>
    <w:p w14:paraId="69F7E327" w14:textId="77777777" w:rsidR="00470B49" w:rsidRPr="00835632" w:rsidRDefault="00470B49" w:rsidP="00AC22AF">
      <w:pPr>
        <w:pStyle w:val="ListParagraph"/>
        <w:widowControl w:val="0"/>
        <w:numPr>
          <w:ilvl w:val="0"/>
          <w:numId w:val="88"/>
        </w:numPr>
        <w:tabs>
          <w:tab w:val="left" w:pos="835"/>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First</w:t>
      </w:r>
      <w:r w:rsidRPr="00835632">
        <w:rPr>
          <w:rFonts w:ascii="Arial" w:hAnsi="Arial" w:cs="Arial"/>
          <w:spacing w:val="-3"/>
          <w:sz w:val="22"/>
          <w:szCs w:val="22"/>
        </w:rPr>
        <w:t xml:space="preserve"> </w:t>
      </w:r>
      <w:r w:rsidRPr="00835632">
        <w:rPr>
          <w:rFonts w:ascii="Arial" w:hAnsi="Arial" w:cs="Arial"/>
          <w:sz w:val="22"/>
          <w:szCs w:val="22"/>
        </w:rPr>
        <w:t>Aid</w:t>
      </w:r>
      <w:r w:rsidRPr="00835632">
        <w:rPr>
          <w:rFonts w:ascii="Arial" w:hAnsi="Arial" w:cs="Arial"/>
          <w:spacing w:val="-5"/>
          <w:sz w:val="22"/>
          <w:szCs w:val="22"/>
        </w:rPr>
        <w:t xml:space="preserve"> </w:t>
      </w:r>
      <w:r w:rsidRPr="00835632">
        <w:rPr>
          <w:rFonts w:ascii="Arial" w:hAnsi="Arial" w:cs="Arial"/>
          <w:sz w:val="22"/>
          <w:szCs w:val="22"/>
        </w:rPr>
        <w:t>Dressing</w:t>
      </w:r>
      <w:r w:rsidRPr="00835632">
        <w:rPr>
          <w:rFonts w:ascii="Arial" w:hAnsi="Arial" w:cs="Arial"/>
          <w:spacing w:val="-3"/>
          <w:sz w:val="22"/>
          <w:szCs w:val="22"/>
        </w:rPr>
        <w:t xml:space="preserve"> </w:t>
      </w:r>
      <w:r w:rsidRPr="00835632">
        <w:rPr>
          <w:rFonts w:ascii="Arial" w:hAnsi="Arial" w:cs="Arial"/>
          <w:sz w:val="22"/>
          <w:szCs w:val="22"/>
        </w:rPr>
        <w:t>(10</w:t>
      </w:r>
      <w:r w:rsidRPr="00835632">
        <w:rPr>
          <w:rFonts w:ascii="Arial" w:hAnsi="Arial" w:cs="Arial"/>
          <w:spacing w:val="-4"/>
          <w:sz w:val="22"/>
          <w:szCs w:val="22"/>
        </w:rPr>
        <w:t xml:space="preserve"> </w:t>
      </w:r>
      <w:r w:rsidRPr="00835632">
        <w:rPr>
          <w:rFonts w:ascii="Arial" w:hAnsi="Arial" w:cs="Arial"/>
          <w:spacing w:val="-2"/>
          <w:sz w:val="22"/>
          <w:szCs w:val="22"/>
        </w:rPr>
        <w:t>Nos).</w:t>
      </w:r>
    </w:p>
    <w:p w14:paraId="4F10CEA2" w14:textId="77777777" w:rsidR="00470B49" w:rsidRPr="00835632" w:rsidRDefault="00470B49" w:rsidP="00921829">
      <w:pPr>
        <w:pStyle w:val="BodyText"/>
        <w:spacing w:before="182"/>
        <w:jc w:val="both"/>
        <w:rPr>
          <w:rFonts w:ascii="Arial" w:hAnsi="Arial" w:cs="Arial"/>
        </w:rPr>
      </w:pPr>
      <w:r w:rsidRPr="00835632">
        <w:rPr>
          <w:rFonts w:ascii="Arial" w:hAnsi="Arial" w:cs="Arial"/>
        </w:rPr>
        <w:t>Dedicated</w:t>
      </w:r>
      <w:r w:rsidRPr="00835632">
        <w:rPr>
          <w:rFonts w:ascii="Arial" w:hAnsi="Arial" w:cs="Arial"/>
          <w:spacing w:val="-2"/>
        </w:rPr>
        <w:t xml:space="preserve"> </w:t>
      </w:r>
      <w:r w:rsidRPr="00835632">
        <w:rPr>
          <w:rFonts w:ascii="Arial" w:hAnsi="Arial" w:cs="Arial"/>
        </w:rPr>
        <w:t>HSEF</w:t>
      </w:r>
      <w:r w:rsidRPr="00835632">
        <w:rPr>
          <w:rFonts w:ascii="Arial" w:hAnsi="Arial" w:cs="Arial"/>
          <w:spacing w:val="-2"/>
        </w:rPr>
        <w:t xml:space="preserve"> </w:t>
      </w:r>
      <w:r w:rsidRPr="00835632">
        <w:rPr>
          <w:rFonts w:ascii="Arial" w:hAnsi="Arial" w:cs="Arial"/>
        </w:rPr>
        <w:t>Officer</w:t>
      </w:r>
      <w:r w:rsidRPr="00835632">
        <w:rPr>
          <w:rFonts w:ascii="Arial" w:hAnsi="Arial" w:cs="Arial"/>
          <w:spacing w:val="-4"/>
        </w:rPr>
        <w:t xml:space="preserve"> </w:t>
      </w:r>
      <w:r w:rsidRPr="00835632">
        <w:rPr>
          <w:rFonts w:ascii="Arial" w:hAnsi="Arial" w:cs="Arial"/>
        </w:rPr>
        <w:t>to</w:t>
      </w:r>
      <w:r w:rsidRPr="00835632">
        <w:rPr>
          <w:rFonts w:ascii="Arial" w:hAnsi="Arial" w:cs="Arial"/>
          <w:spacing w:val="-3"/>
        </w:rPr>
        <w:t xml:space="preserve"> </w:t>
      </w:r>
      <w:r w:rsidRPr="00835632">
        <w:rPr>
          <w:rFonts w:ascii="Arial" w:hAnsi="Arial" w:cs="Arial"/>
        </w:rPr>
        <w:t>track</w:t>
      </w:r>
      <w:r w:rsidRPr="00835632">
        <w:rPr>
          <w:rFonts w:ascii="Arial" w:hAnsi="Arial" w:cs="Arial"/>
          <w:spacing w:val="-2"/>
        </w:rPr>
        <w:t xml:space="preserve"> </w:t>
      </w:r>
      <w:r w:rsidRPr="00835632">
        <w:rPr>
          <w:rFonts w:ascii="Arial" w:hAnsi="Arial" w:cs="Arial"/>
        </w:rPr>
        <w:t>compliance</w:t>
      </w:r>
      <w:r w:rsidRPr="00835632">
        <w:rPr>
          <w:rFonts w:ascii="Arial" w:hAnsi="Arial" w:cs="Arial"/>
          <w:spacing w:val="-1"/>
        </w:rPr>
        <w:t xml:space="preserve"> </w:t>
      </w:r>
      <w:r w:rsidRPr="00835632">
        <w:rPr>
          <w:rFonts w:ascii="Arial" w:hAnsi="Arial" w:cs="Arial"/>
        </w:rPr>
        <w:t>and</w:t>
      </w:r>
      <w:r w:rsidRPr="00835632">
        <w:rPr>
          <w:rFonts w:ascii="Arial" w:hAnsi="Arial" w:cs="Arial"/>
          <w:spacing w:val="-5"/>
        </w:rPr>
        <w:t xml:space="preserve"> </w:t>
      </w:r>
      <w:r w:rsidRPr="00835632">
        <w:rPr>
          <w:rFonts w:ascii="Arial" w:hAnsi="Arial" w:cs="Arial"/>
        </w:rPr>
        <w:t>ensure</w:t>
      </w:r>
      <w:r w:rsidRPr="00835632">
        <w:rPr>
          <w:rFonts w:ascii="Arial" w:hAnsi="Arial" w:cs="Arial"/>
          <w:spacing w:val="-2"/>
        </w:rPr>
        <w:t xml:space="preserve"> </w:t>
      </w:r>
      <w:r w:rsidRPr="00835632">
        <w:rPr>
          <w:rFonts w:ascii="Arial" w:hAnsi="Arial" w:cs="Arial"/>
        </w:rPr>
        <w:t>timely</w:t>
      </w:r>
      <w:r w:rsidRPr="00835632">
        <w:rPr>
          <w:rFonts w:ascii="Arial" w:hAnsi="Arial" w:cs="Arial"/>
          <w:spacing w:val="-2"/>
        </w:rPr>
        <w:t xml:space="preserve"> </w:t>
      </w:r>
      <w:r w:rsidRPr="00835632">
        <w:rPr>
          <w:rFonts w:ascii="Arial" w:hAnsi="Arial" w:cs="Arial"/>
        </w:rPr>
        <w:t>replacement</w:t>
      </w:r>
      <w:r w:rsidRPr="00835632">
        <w:rPr>
          <w:rFonts w:ascii="Arial" w:hAnsi="Arial" w:cs="Arial"/>
          <w:spacing w:val="-4"/>
        </w:rPr>
        <w:t xml:space="preserve"> </w:t>
      </w:r>
      <w:r w:rsidRPr="00835632">
        <w:rPr>
          <w:rFonts w:ascii="Arial" w:hAnsi="Arial" w:cs="Arial"/>
        </w:rPr>
        <w:t>of</w:t>
      </w:r>
      <w:r w:rsidRPr="00835632">
        <w:rPr>
          <w:rFonts w:ascii="Arial" w:hAnsi="Arial" w:cs="Arial"/>
          <w:spacing w:val="-4"/>
        </w:rPr>
        <w:t xml:space="preserve"> </w:t>
      </w:r>
      <w:r w:rsidRPr="00835632">
        <w:rPr>
          <w:rFonts w:ascii="Arial" w:hAnsi="Arial" w:cs="Arial"/>
        </w:rPr>
        <w:t>expired</w:t>
      </w:r>
      <w:r w:rsidRPr="00835632">
        <w:rPr>
          <w:rFonts w:ascii="Arial" w:hAnsi="Arial" w:cs="Arial"/>
          <w:spacing w:val="-3"/>
        </w:rPr>
        <w:t xml:space="preserve"> </w:t>
      </w:r>
      <w:r w:rsidRPr="00835632">
        <w:rPr>
          <w:rFonts w:ascii="Arial" w:hAnsi="Arial" w:cs="Arial"/>
        </w:rPr>
        <w:t>items</w:t>
      </w:r>
      <w:r w:rsidRPr="00835632">
        <w:rPr>
          <w:rFonts w:ascii="Arial" w:hAnsi="Arial" w:cs="Arial"/>
          <w:spacing w:val="-4"/>
        </w:rPr>
        <w:t xml:space="preserve"> </w:t>
      </w:r>
      <w:r w:rsidRPr="00835632">
        <w:rPr>
          <w:rFonts w:ascii="Arial" w:hAnsi="Arial" w:cs="Arial"/>
        </w:rPr>
        <w:t>on</w:t>
      </w:r>
      <w:r w:rsidRPr="00835632">
        <w:rPr>
          <w:rFonts w:ascii="Arial" w:hAnsi="Arial" w:cs="Arial"/>
          <w:spacing w:val="-3"/>
        </w:rPr>
        <w:t xml:space="preserve"> </w:t>
      </w:r>
      <w:r w:rsidRPr="00835632">
        <w:rPr>
          <w:rFonts w:ascii="Arial" w:hAnsi="Arial" w:cs="Arial"/>
        </w:rPr>
        <w:t>regular basis latest in 7 days’ time</w:t>
      </w:r>
    </w:p>
    <w:p w14:paraId="29976B5F" w14:textId="77777777" w:rsidR="00470B49" w:rsidRPr="00835632" w:rsidRDefault="00470B49" w:rsidP="00921829">
      <w:pPr>
        <w:pStyle w:val="BodyText"/>
        <w:spacing w:line="259" w:lineRule="auto"/>
        <w:ind w:left="966" w:right="773" w:hanging="153"/>
        <w:jc w:val="both"/>
        <w:rPr>
          <w:rFonts w:ascii="Arial" w:hAnsi="Arial" w:cs="Arial"/>
        </w:rPr>
      </w:pPr>
      <w:r w:rsidRPr="00835632">
        <w:rPr>
          <w:rFonts w:ascii="Arial" w:hAnsi="Arial" w:cs="Arial"/>
          <w:b/>
        </w:rPr>
        <w:t>Note</w:t>
      </w:r>
      <w:r w:rsidRPr="00835632">
        <w:rPr>
          <w:rFonts w:ascii="Arial" w:hAnsi="Arial" w:cs="Arial"/>
          <w:b/>
          <w:spacing w:val="-2"/>
        </w:rPr>
        <w:t xml:space="preserve"> </w:t>
      </w:r>
      <w:r w:rsidRPr="00835632">
        <w:rPr>
          <w:rFonts w:ascii="Arial" w:hAnsi="Arial" w:cs="Arial"/>
          <w:b/>
        </w:rPr>
        <w:t>–</w:t>
      </w:r>
      <w:r w:rsidRPr="00835632">
        <w:rPr>
          <w:rFonts w:ascii="Arial" w:hAnsi="Arial" w:cs="Arial"/>
          <w:b/>
          <w:spacing w:val="-1"/>
        </w:rPr>
        <w:t xml:space="preserve"> </w:t>
      </w:r>
      <w:r w:rsidRPr="00835632">
        <w:rPr>
          <w:rFonts w:ascii="Arial" w:hAnsi="Arial" w:cs="Arial"/>
        </w:rPr>
        <w:t>In-case</w:t>
      </w:r>
      <w:r w:rsidRPr="00835632">
        <w:rPr>
          <w:rFonts w:ascii="Arial" w:hAnsi="Arial" w:cs="Arial"/>
          <w:spacing w:val="-1"/>
        </w:rPr>
        <w:t xml:space="preserve"> </w:t>
      </w:r>
      <w:r w:rsidRPr="00835632">
        <w:rPr>
          <w:rFonts w:ascii="Arial" w:hAnsi="Arial" w:cs="Arial"/>
        </w:rPr>
        <w:t>SP</w:t>
      </w:r>
      <w:r w:rsidRPr="00835632">
        <w:rPr>
          <w:rFonts w:ascii="Arial" w:hAnsi="Arial" w:cs="Arial"/>
          <w:spacing w:val="-1"/>
        </w:rPr>
        <w:t xml:space="preserve"> </w:t>
      </w:r>
      <w:r w:rsidRPr="00835632">
        <w:rPr>
          <w:rFonts w:ascii="Arial" w:hAnsi="Arial" w:cs="Arial"/>
        </w:rPr>
        <w:t>team</w:t>
      </w:r>
      <w:r w:rsidRPr="00835632">
        <w:rPr>
          <w:rFonts w:ascii="Arial" w:hAnsi="Arial" w:cs="Arial"/>
          <w:spacing w:val="-3"/>
        </w:rPr>
        <w:t xml:space="preserve"> </w:t>
      </w:r>
      <w:r w:rsidRPr="00835632">
        <w:rPr>
          <w:rFonts w:ascii="Arial" w:hAnsi="Arial" w:cs="Arial"/>
        </w:rPr>
        <w:t>fails</w:t>
      </w:r>
      <w:r w:rsidRPr="00835632">
        <w:rPr>
          <w:rFonts w:ascii="Arial" w:hAnsi="Arial" w:cs="Arial"/>
          <w:spacing w:val="-2"/>
        </w:rPr>
        <w:t xml:space="preserve"> </w:t>
      </w:r>
      <w:r w:rsidRPr="00835632">
        <w:rPr>
          <w:rFonts w:ascii="Arial" w:hAnsi="Arial" w:cs="Arial"/>
        </w:rPr>
        <w:t>to</w:t>
      </w:r>
      <w:r w:rsidRPr="00835632">
        <w:rPr>
          <w:rFonts w:ascii="Arial" w:hAnsi="Arial" w:cs="Arial"/>
          <w:spacing w:val="-4"/>
        </w:rPr>
        <w:t xml:space="preserve"> </w:t>
      </w:r>
      <w:r w:rsidRPr="00835632">
        <w:rPr>
          <w:rFonts w:ascii="Arial" w:hAnsi="Arial" w:cs="Arial"/>
        </w:rPr>
        <w:t>provide</w:t>
      </w:r>
      <w:r w:rsidRPr="00835632">
        <w:rPr>
          <w:rFonts w:ascii="Arial" w:hAnsi="Arial" w:cs="Arial"/>
          <w:spacing w:val="-1"/>
        </w:rPr>
        <w:t xml:space="preserve"> </w:t>
      </w:r>
      <w:r w:rsidRPr="00835632">
        <w:rPr>
          <w:rFonts w:ascii="Arial" w:hAnsi="Arial" w:cs="Arial"/>
        </w:rPr>
        <w:t>ISI-Full</w:t>
      </w:r>
      <w:r w:rsidRPr="00835632">
        <w:rPr>
          <w:rFonts w:ascii="Arial" w:hAnsi="Arial" w:cs="Arial"/>
          <w:spacing w:val="-3"/>
        </w:rPr>
        <w:t xml:space="preserve"> </w:t>
      </w:r>
      <w:r w:rsidRPr="00835632">
        <w:rPr>
          <w:rFonts w:ascii="Arial" w:hAnsi="Arial" w:cs="Arial"/>
        </w:rPr>
        <w:t>Face</w:t>
      </w:r>
      <w:r w:rsidRPr="00835632">
        <w:rPr>
          <w:rFonts w:ascii="Arial" w:hAnsi="Arial" w:cs="Arial"/>
          <w:spacing w:val="-4"/>
        </w:rPr>
        <w:t xml:space="preserve"> </w:t>
      </w:r>
      <w:r w:rsidRPr="00835632">
        <w:rPr>
          <w:rFonts w:ascii="Arial" w:hAnsi="Arial" w:cs="Arial"/>
        </w:rPr>
        <w:t>Crash</w:t>
      </w:r>
      <w:r w:rsidRPr="00835632">
        <w:rPr>
          <w:rFonts w:ascii="Arial" w:hAnsi="Arial" w:cs="Arial"/>
          <w:spacing w:val="-3"/>
        </w:rPr>
        <w:t xml:space="preserve"> </w:t>
      </w:r>
      <w:r w:rsidRPr="00835632">
        <w:rPr>
          <w:rFonts w:ascii="Arial" w:hAnsi="Arial" w:cs="Arial"/>
        </w:rPr>
        <w:t>helmet/Two -wheeler</w:t>
      </w:r>
      <w:r w:rsidRPr="00835632">
        <w:rPr>
          <w:rFonts w:ascii="Arial" w:hAnsi="Arial" w:cs="Arial"/>
          <w:spacing w:val="-4"/>
        </w:rPr>
        <w:t xml:space="preserve"> </w:t>
      </w:r>
      <w:r w:rsidRPr="00835632">
        <w:rPr>
          <w:rFonts w:ascii="Arial" w:hAnsi="Arial" w:cs="Arial"/>
        </w:rPr>
        <w:t>Riding</w:t>
      </w:r>
      <w:r w:rsidRPr="00835632">
        <w:rPr>
          <w:rFonts w:ascii="Arial" w:hAnsi="Arial" w:cs="Arial"/>
          <w:spacing w:val="-3"/>
        </w:rPr>
        <w:t xml:space="preserve"> </w:t>
      </w:r>
      <w:r w:rsidRPr="00835632">
        <w:rPr>
          <w:rFonts w:ascii="Arial" w:hAnsi="Arial" w:cs="Arial"/>
        </w:rPr>
        <w:t>Gear/</w:t>
      </w:r>
      <w:r w:rsidRPr="00835632">
        <w:rPr>
          <w:rFonts w:ascii="Arial" w:hAnsi="Arial" w:cs="Arial"/>
          <w:spacing w:val="-2"/>
        </w:rPr>
        <w:t xml:space="preserve"> </w:t>
      </w:r>
      <w:r w:rsidRPr="00835632">
        <w:rPr>
          <w:rFonts w:ascii="Arial" w:hAnsi="Arial" w:cs="Arial"/>
        </w:rPr>
        <w:t>Insulated</w:t>
      </w:r>
      <w:r w:rsidRPr="00835632">
        <w:rPr>
          <w:rFonts w:ascii="Arial" w:hAnsi="Arial" w:cs="Arial"/>
          <w:spacing w:val="-3"/>
        </w:rPr>
        <w:t xml:space="preserve"> </w:t>
      </w:r>
      <w:r w:rsidRPr="00835632">
        <w:rPr>
          <w:rFonts w:ascii="Arial" w:hAnsi="Arial" w:cs="Arial"/>
        </w:rPr>
        <w:t>Tool Kit/First</w:t>
      </w:r>
      <w:r w:rsidRPr="00835632">
        <w:rPr>
          <w:rFonts w:ascii="Arial" w:hAnsi="Arial" w:cs="Arial"/>
          <w:spacing w:val="-2"/>
        </w:rPr>
        <w:t xml:space="preserve"> </w:t>
      </w:r>
      <w:r w:rsidRPr="00835632">
        <w:rPr>
          <w:rFonts w:ascii="Arial" w:hAnsi="Arial" w:cs="Arial"/>
        </w:rPr>
        <w:t>Aid</w:t>
      </w:r>
      <w:r w:rsidRPr="00835632">
        <w:rPr>
          <w:rFonts w:ascii="Arial" w:hAnsi="Arial" w:cs="Arial"/>
          <w:spacing w:val="-3"/>
        </w:rPr>
        <w:t xml:space="preserve"> </w:t>
      </w:r>
      <w:r w:rsidRPr="00835632">
        <w:rPr>
          <w:rFonts w:ascii="Arial" w:hAnsi="Arial" w:cs="Arial"/>
        </w:rPr>
        <w:t>box</w:t>
      </w:r>
      <w:r w:rsidRPr="00835632">
        <w:rPr>
          <w:rFonts w:ascii="Arial" w:hAnsi="Arial" w:cs="Arial"/>
          <w:spacing w:val="-1"/>
        </w:rPr>
        <w:t xml:space="preserve"> </w:t>
      </w:r>
      <w:r w:rsidRPr="00835632">
        <w:rPr>
          <w:rFonts w:ascii="Arial" w:hAnsi="Arial" w:cs="Arial"/>
        </w:rPr>
        <w:t>as</w:t>
      </w:r>
      <w:r w:rsidRPr="00835632">
        <w:rPr>
          <w:rFonts w:ascii="Arial" w:hAnsi="Arial" w:cs="Arial"/>
          <w:spacing w:val="-2"/>
        </w:rPr>
        <w:t xml:space="preserve"> </w:t>
      </w:r>
      <w:r w:rsidRPr="00835632">
        <w:rPr>
          <w:rFonts w:ascii="Arial" w:hAnsi="Arial" w:cs="Arial"/>
        </w:rPr>
        <w:t>per</w:t>
      </w:r>
      <w:r w:rsidRPr="00835632">
        <w:rPr>
          <w:rFonts w:ascii="Arial" w:hAnsi="Arial" w:cs="Arial"/>
          <w:spacing w:val="-2"/>
        </w:rPr>
        <w:t xml:space="preserve"> </w:t>
      </w:r>
      <w:r w:rsidRPr="00835632">
        <w:rPr>
          <w:rFonts w:ascii="Arial" w:hAnsi="Arial" w:cs="Arial"/>
        </w:rPr>
        <w:t>above</w:t>
      </w:r>
      <w:r w:rsidRPr="00835632">
        <w:rPr>
          <w:rFonts w:ascii="Arial" w:hAnsi="Arial" w:cs="Arial"/>
          <w:spacing w:val="-1"/>
        </w:rPr>
        <w:t xml:space="preserve"> </w:t>
      </w:r>
      <w:r w:rsidRPr="00835632">
        <w:rPr>
          <w:rFonts w:ascii="Arial" w:hAnsi="Arial" w:cs="Arial"/>
        </w:rPr>
        <w:t>requirement</w:t>
      </w:r>
      <w:r w:rsidRPr="00835632">
        <w:rPr>
          <w:rFonts w:ascii="Arial" w:hAnsi="Arial" w:cs="Arial"/>
          <w:spacing w:val="-4"/>
        </w:rPr>
        <w:t xml:space="preserve"> </w:t>
      </w:r>
      <w:r w:rsidRPr="00835632">
        <w:rPr>
          <w:rFonts w:ascii="Arial" w:hAnsi="Arial" w:cs="Arial"/>
        </w:rPr>
        <w:t>within</w:t>
      </w:r>
      <w:r w:rsidRPr="00835632">
        <w:rPr>
          <w:rFonts w:ascii="Arial" w:hAnsi="Arial" w:cs="Arial"/>
          <w:spacing w:val="-4"/>
        </w:rPr>
        <w:t xml:space="preserve"> </w:t>
      </w:r>
      <w:r w:rsidRPr="00835632">
        <w:rPr>
          <w:rFonts w:ascii="Arial" w:hAnsi="Arial" w:cs="Arial"/>
        </w:rPr>
        <w:t>15</w:t>
      </w:r>
      <w:r w:rsidRPr="00835632">
        <w:rPr>
          <w:rFonts w:ascii="Arial" w:hAnsi="Arial" w:cs="Arial"/>
          <w:spacing w:val="-2"/>
        </w:rPr>
        <w:t xml:space="preserve"> </w:t>
      </w:r>
      <w:r w:rsidRPr="00835632">
        <w:rPr>
          <w:rFonts w:ascii="Arial" w:hAnsi="Arial" w:cs="Arial"/>
        </w:rPr>
        <w:t>days</w:t>
      </w:r>
      <w:r w:rsidRPr="00835632">
        <w:rPr>
          <w:rFonts w:ascii="Arial" w:hAnsi="Arial" w:cs="Arial"/>
          <w:spacing w:val="-2"/>
        </w:rPr>
        <w:t xml:space="preserve"> </w:t>
      </w:r>
      <w:r w:rsidRPr="00835632">
        <w:rPr>
          <w:rFonts w:ascii="Arial" w:hAnsi="Arial" w:cs="Arial"/>
        </w:rPr>
        <w:t>(</w:t>
      </w:r>
      <w:r w:rsidRPr="00835632">
        <w:rPr>
          <w:rFonts w:ascii="Arial" w:hAnsi="Arial" w:cs="Arial"/>
          <w:spacing w:val="-2"/>
        </w:rPr>
        <w:t xml:space="preserve"> </w:t>
      </w:r>
      <w:r w:rsidRPr="00835632">
        <w:rPr>
          <w:rFonts w:ascii="Arial" w:hAnsi="Arial" w:cs="Arial"/>
        </w:rPr>
        <w:t>date</w:t>
      </w:r>
      <w:r w:rsidRPr="00835632">
        <w:rPr>
          <w:rFonts w:ascii="Arial" w:hAnsi="Arial" w:cs="Arial"/>
          <w:spacing w:val="-4"/>
        </w:rPr>
        <w:t xml:space="preserve"> </w:t>
      </w:r>
      <w:r w:rsidRPr="00835632">
        <w:rPr>
          <w:rFonts w:ascii="Arial" w:hAnsi="Arial" w:cs="Arial"/>
        </w:rPr>
        <w:t>of</w:t>
      </w:r>
      <w:r w:rsidRPr="00835632">
        <w:rPr>
          <w:rFonts w:ascii="Arial" w:hAnsi="Arial" w:cs="Arial"/>
          <w:spacing w:val="-2"/>
        </w:rPr>
        <w:t xml:space="preserve"> </w:t>
      </w:r>
      <w:r w:rsidRPr="00835632">
        <w:rPr>
          <w:rFonts w:ascii="Arial" w:hAnsi="Arial" w:cs="Arial"/>
        </w:rPr>
        <w:t>joining</w:t>
      </w:r>
      <w:r w:rsidRPr="00835632">
        <w:rPr>
          <w:rFonts w:ascii="Arial" w:hAnsi="Arial" w:cs="Arial"/>
          <w:spacing w:val="-3"/>
        </w:rPr>
        <w:t xml:space="preserve"> </w:t>
      </w:r>
      <w:r w:rsidRPr="00835632">
        <w:rPr>
          <w:rFonts w:ascii="Arial" w:hAnsi="Arial" w:cs="Arial"/>
        </w:rPr>
        <w:t>of</w:t>
      </w:r>
      <w:r w:rsidRPr="00835632">
        <w:rPr>
          <w:rFonts w:ascii="Arial" w:hAnsi="Arial" w:cs="Arial"/>
          <w:spacing w:val="-5"/>
        </w:rPr>
        <w:t xml:space="preserve"> </w:t>
      </w:r>
      <w:r w:rsidRPr="00835632">
        <w:rPr>
          <w:rFonts w:ascii="Arial" w:hAnsi="Arial" w:cs="Arial"/>
        </w:rPr>
        <w:t>resource</w:t>
      </w:r>
      <w:r w:rsidRPr="00835632">
        <w:rPr>
          <w:rFonts w:ascii="Arial" w:hAnsi="Arial" w:cs="Arial"/>
          <w:spacing w:val="-2"/>
        </w:rPr>
        <w:t xml:space="preserve"> </w:t>
      </w:r>
      <w:r w:rsidRPr="00835632">
        <w:rPr>
          <w:rFonts w:ascii="Arial" w:hAnsi="Arial" w:cs="Arial"/>
        </w:rPr>
        <w:t>or</w:t>
      </w:r>
      <w:r w:rsidRPr="00835632">
        <w:rPr>
          <w:rFonts w:ascii="Arial" w:hAnsi="Arial" w:cs="Arial"/>
          <w:spacing w:val="-5"/>
        </w:rPr>
        <w:t xml:space="preserve"> </w:t>
      </w:r>
      <w:r w:rsidRPr="00835632">
        <w:rPr>
          <w:rFonts w:ascii="Arial" w:hAnsi="Arial" w:cs="Arial"/>
        </w:rPr>
        <w:t>observed</w:t>
      </w:r>
      <w:r w:rsidRPr="00835632">
        <w:rPr>
          <w:rFonts w:ascii="Arial" w:hAnsi="Arial" w:cs="Arial"/>
          <w:spacing w:val="-2"/>
        </w:rPr>
        <w:t xml:space="preserve"> </w:t>
      </w:r>
      <w:r w:rsidRPr="00835632">
        <w:rPr>
          <w:rFonts w:ascii="Arial" w:hAnsi="Arial" w:cs="Arial"/>
        </w:rPr>
        <w:t>as gap/substandard quality</w:t>
      </w:r>
      <w:r w:rsidRPr="00835632">
        <w:rPr>
          <w:rFonts w:ascii="Arial" w:hAnsi="Arial" w:cs="Arial"/>
          <w:spacing w:val="40"/>
        </w:rPr>
        <w:t xml:space="preserve"> </w:t>
      </w:r>
      <w:r w:rsidRPr="00835632">
        <w:rPr>
          <w:rFonts w:ascii="Arial" w:hAnsi="Arial" w:cs="Arial"/>
        </w:rPr>
        <w:t>during audit or replacement</w:t>
      </w:r>
      <w:r w:rsidRPr="00835632">
        <w:rPr>
          <w:rFonts w:ascii="Arial" w:hAnsi="Arial" w:cs="Arial"/>
          <w:spacing w:val="-3"/>
        </w:rPr>
        <w:t xml:space="preserve"> </w:t>
      </w:r>
      <w:r w:rsidRPr="00835632">
        <w:rPr>
          <w:rFonts w:ascii="Arial" w:hAnsi="Arial" w:cs="Arial"/>
        </w:rPr>
        <w:t>against damage/lost</w:t>
      </w:r>
      <w:r w:rsidRPr="00835632">
        <w:rPr>
          <w:rFonts w:ascii="Arial" w:hAnsi="Arial" w:cs="Arial"/>
          <w:spacing w:val="-1"/>
        </w:rPr>
        <w:t xml:space="preserve"> </w:t>
      </w:r>
      <w:r w:rsidRPr="00835632">
        <w:rPr>
          <w:rFonts w:ascii="Arial" w:hAnsi="Arial" w:cs="Arial"/>
        </w:rPr>
        <w:t>) RRPMSL has</w:t>
      </w:r>
      <w:r w:rsidRPr="00835632">
        <w:rPr>
          <w:rFonts w:ascii="Arial" w:hAnsi="Arial" w:cs="Arial"/>
          <w:spacing w:val="-2"/>
        </w:rPr>
        <w:t xml:space="preserve"> </w:t>
      </w:r>
      <w:r w:rsidRPr="00835632">
        <w:rPr>
          <w:rFonts w:ascii="Arial" w:hAnsi="Arial" w:cs="Arial"/>
        </w:rPr>
        <w:t>the right</w:t>
      </w:r>
      <w:r w:rsidRPr="00835632">
        <w:rPr>
          <w:rFonts w:ascii="Arial" w:hAnsi="Arial" w:cs="Arial"/>
          <w:spacing w:val="-1"/>
        </w:rPr>
        <w:t xml:space="preserve"> </w:t>
      </w:r>
      <w:r w:rsidRPr="00835632">
        <w:rPr>
          <w:rFonts w:ascii="Arial" w:hAnsi="Arial" w:cs="Arial"/>
        </w:rPr>
        <w:t>to provide the same and debit the cost from SP</w:t>
      </w:r>
    </w:p>
    <w:p w14:paraId="30FED5E2"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Safety</w:t>
      </w:r>
      <w:r w:rsidRPr="00835632">
        <w:rPr>
          <w:rFonts w:ascii="Arial" w:hAnsi="Arial" w:cs="Arial"/>
          <w:b/>
          <w:spacing w:val="-4"/>
          <w:sz w:val="22"/>
          <w:szCs w:val="22"/>
        </w:rPr>
        <w:t xml:space="preserve"> </w:t>
      </w:r>
      <w:r w:rsidRPr="00835632">
        <w:rPr>
          <w:rFonts w:ascii="Arial" w:hAnsi="Arial" w:cs="Arial"/>
          <w:b/>
          <w:sz w:val="22"/>
          <w:szCs w:val="22"/>
        </w:rPr>
        <w:t>Audit</w:t>
      </w:r>
      <w:r w:rsidRPr="00835632">
        <w:rPr>
          <w:rFonts w:ascii="Arial" w:hAnsi="Arial" w:cs="Arial"/>
          <w:b/>
          <w:spacing w:val="-3"/>
          <w:sz w:val="22"/>
          <w:szCs w:val="22"/>
        </w:rPr>
        <w:t xml:space="preserve"> </w:t>
      </w:r>
      <w:r w:rsidRPr="00835632">
        <w:rPr>
          <w:rFonts w:ascii="Arial" w:hAnsi="Arial" w:cs="Arial"/>
          <w:b/>
          <w:spacing w:val="-2"/>
          <w:sz w:val="22"/>
          <w:szCs w:val="22"/>
        </w:rPr>
        <w:t>Management</w:t>
      </w:r>
    </w:p>
    <w:p w14:paraId="3B6005AF" w14:textId="77777777" w:rsidR="00470B49" w:rsidRPr="00835632" w:rsidRDefault="00470B49" w:rsidP="00AC22AF">
      <w:pPr>
        <w:pStyle w:val="ListParagraph"/>
        <w:widowControl w:val="0"/>
        <w:numPr>
          <w:ilvl w:val="0"/>
          <w:numId w:val="100"/>
        </w:numPr>
        <w:tabs>
          <w:tab w:val="left" w:pos="1554"/>
        </w:tabs>
        <w:autoSpaceDE w:val="0"/>
        <w:autoSpaceDN w:val="0"/>
        <w:spacing w:before="22" w:after="0" w:line="240" w:lineRule="auto"/>
        <w:ind w:left="1843" w:hanging="283"/>
        <w:contextualSpacing w:val="0"/>
        <w:jc w:val="both"/>
        <w:rPr>
          <w:rFonts w:ascii="Arial" w:hAnsi="Arial" w:cs="Arial"/>
          <w:sz w:val="22"/>
          <w:szCs w:val="22"/>
        </w:rPr>
      </w:pPr>
      <w:r w:rsidRPr="00835632">
        <w:rPr>
          <w:rFonts w:ascii="Arial" w:hAnsi="Arial" w:cs="Arial"/>
          <w:sz w:val="22"/>
          <w:szCs w:val="22"/>
        </w:rPr>
        <w:t>JIO</w:t>
      </w:r>
      <w:r w:rsidRPr="00835632">
        <w:rPr>
          <w:rFonts w:ascii="Arial" w:hAnsi="Arial" w:cs="Arial"/>
          <w:spacing w:val="-8"/>
          <w:sz w:val="22"/>
          <w:szCs w:val="22"/>
        </w:rPr>
        <w:t xml:space="preserve"> </w:t>
      </w:r>
      <w:r w:rsidRPr="00835632">
        <w:rPr>
          <w:rFonts w:ascii="Arial" w:hAnsi="Arial" w:cs="Arial"/>
          <w:sz w:val="22"/>
          <w:szCs w:val="22"/>
        </w:rPr>
        <w:t>Team</w:t>
      </w:r>
      <w:r w:rsidRPr="00835632">
        <w:rPr>
          <w:rFonts w:ascii="Arial" w:hAnsi="Arial" w:cs="Arial"/>
          <w:spacing w:val="-5"/>
          <w:sz w:val="22"/>
          <w:szCs w:val="22"/>
        </w:rPr>
        <w:t xml:space="preserve"> </w:t>
      </w:r>
      <w:r w:rsidRPr="00835632">
        <w:rPr>
          <w:rFonts w:ascii="Arial" w:hAnsi="Arial" w:cs="Arial"/>
          <w:sz w:val="22"/>
          <w:szCs w:val="22"/>
        </w:rPr>
        <w:t>is</w:t>
      </w:r>
      <w:r w:rsidRPr="00835632">
        <w:rPr>
          <w:rFonts w:ascii="Arial" w:hAnsi="Arial" w:cs="Arial"/>
          <w:spacing w:val="-3"/>
          <w:sz w:val="22"/>
          <w:szCs w:val="22"/>
        </w:rPr>
        <w:t xml:space="preserve"> </w:t>
      </w:r>
      <w:r w:rsidRPr="00835632">
        <w:rPr>
          <w:rFonts w:ascii="Arial" w:hAnsi="Arial" w:cs="Arial"/>
          <w:sz w:val="22"/>
          <w:szCs w:val="22"/>
        </w:rPr>
        <w:t>doing</w:t>
      </w:r>
      <w:r w:rsidRPr="00835632">
        <w:rPr>
          <w:rFonts w:ascii="Arial" w:hAnsi="Arial" w:cs="Arial"/>
          <w:spacing w:val="-5"/>
          <w:sz w:val="22"/>
          <w:szCs w:val="22"/>
        </w:rPr>
        <w:t xml:space="preserve"> </w:t>
      </w:r>
      <w:r w:rsidRPr="00835632">
        <w:rPr>
          <w:rFonts w:ascii="Arial" w:hAnsi="Arial" w:cs="Arial"/>
          <w:sz w:val="22"/>
          <w:szCs w:val="22"/>
        </w:rPr>
        <w:t>regular</w:t>
      </w:r>
      <w:r w:rsidRPr="00835632">
        <w:rPr>
          <w:rFonts w:ascii="Arial" w:hAnsi="Arial" w:cs="Arial"/>
          <w:spacing w:val="-4"/>
          <w:sz w:val="22"/>
          <w:szCs w:val="22"/>
        </w:rPr>
        <w:t xml:space="preserve"> </w:t>
      </w:r>
      <w:r w:rsidRPr="00835632">
        <w:rPr>
          <w:rFonts w:ascii="Arial" w:hAnsi="Arial" w:cs="Arial"/>
          <w:sz w:val="22"/>
          <w:szCs w:val="22"/>
        </w:rPr>
        <w:t>health</w:t>
      </w:r>
      <w:r w:rsidRPr="00835632">
        <w:rPr>
          <w:rFonts w:ascii="Arial" w:hAnsi="Arial" w:cs="Arial"/>
          <w:spacing w:val="-3"/>
          <w:sz w:val="22"/>
          <w:szCs w:val="22"/>
        </w:rPr>
        <w:t xml:space="preserve"> </w:t>
      </w:r>
      <w:r w:rsidRPr="00835632">
        <w:rPr>
          <w:rFonts w:ascii="Arial" w:hAnsi="Arial" w:cs="Arial"/>
          <w:sz w:val="22"/>
          <w:szCs w:val="22"/>
        </w:rPr>
        <w:t>check</w:t>
      </w:r>
      <w:r w:rsidRPr="00835632">
        <w:rPr>
          <w:rFonts w:ascii="Arial" w:hAnsi="Arial" w:cs="Arial"/>
          <w:spacing w:val="-3"/>
          <w:sz w:val="22"/>
          <w:szCs w:val="22"/>
        </w:rPr>
        <w:t>u</w:t>
      </w:r>
      <w:r w:rsidRPr="00835632">
        <w:rPr>
          <w:rFonts w:ascii="Arial" w:hAnsi="Arial" w:cs="Arial"/>
          <w:sz w:val="22"/>
          <w:szCs w:val="22"/>
        </w:rPr>
        <w:t>p</w:t>
      </w:r>
      <w:r w:rsidRPr="00835632">
        <w:rPr>
          <w:rFonts w:ascii="Arial" w:hAnsi="Arial" w:cs="Arial"/>
          <w:spacing w:val="-4"/>
          <w:sz w:val="22"/>
          <w:szCs w:val="22"/>
        </w:rPr>
        <w:t xml:space="preserve"> </w:t>
      </w:r>
      <w:r w:rsidRPr="00835632">
        <w:rPr>
          <w:rFonts w:ascii="Arial" w:hAnsi="Arial" w:cs="Arial"/>
          <w:sz w:val="22"/>
          <w:szCs w:val="22"/>
        </w:rPr>
        <w:t>through</w:t>
      </w:r>
      <w:r w:rsidRPr="00835632">
        <w:rPr>
          <w:rFonts w:ascii="Arial" w:hAnsi="Arial" w:cs="Arial"/>
          <w:spacing w:val="-4"/>
          <w:sz w:val="22"/>
          <w:szCs w:val="22"/>
        </w:rPr>
        <w:t xml:space="preserve"> </w:t>
      </w:r>
      <w:r w:rsidRPr="00835632">
        <w:rPr>
          <w:rFonts w:ascii="Arial" w:hAnsi="Arial" w:cs="Arial"/>
          <w:sz w:val="22"/>
          <w:szCs w:val="22"/>
        </w:rPr>
        <w:t>following</w:t>
      </w:r>
      <w:r w:rsidRPr="00835632">
        <w:rPr>
          <w:rFonts w:ascii="Arial" w:hAnsi="Arial" w:cs="Arial"/>
          <w:spacing w:val="-5"/>
          <w:sz w:val="22"/>
          <w:szCs w:val="22"/>
        </w:rPr>
        <w:t xml:space="preserve"> </w:t>
      </w:r>
      <w:r w:rsidRPr="00835632">
        <w:rPr>
          <w:rFonts w:ascii="Arial" w:hAnsi="Arial" w:cs="Arial"/>
          <w:spacing w:val="-2"/>
          <w:sz w:val="22"/>
          <w:szCs w:val="22"/>
        </w:rPr>
        <w:t>audit/Inspection:</w:t>
      </w:r>
    </w:p>
    <w:p w14:paraId="6DC6E875" w14:textId="77777777" w:rsidR="00470B49" w:rsidRPr="00835632" w:rsidRDefault="00470B49" w:rsidP="00921829">
      <w:pPr>
        <w:pStyle w:val="BodyText"/>
        <w:spacing w:before="5"/>
        <w:ind w:hanging="153"/>
        <w:jc w:val="both"/>
        <w:rPr>
          <w:rFonts w:ascii="Arial" w:hAnsi="Arial" w:cs="Arial"/>
        </w:rPr>
      </w:pPr>
    </w:p>
    <w:p w14:paraId="02D0C133" w14:textId="77777777" w:rsidR="00470B49" w:rsidRPr="00835632" w:rsidRDefault="00470B49" w:rsidP="00AC22AF">
      <w:pPr>
        <w:pStyle w:val="ListParagraph"/>
        <w:widowControl w:val="0"/>
        <w:numPr>
          <w:ilvl w:val="0"/>
          <w:numId w:val="87"/>
        </w:numPr>
        <w:tabs>
          <w:tab w:val="left" w:pos="2274"/>
        </w:tabs>
        <w:autoSpaceDE w:val="0"/>
        <w:autoSpaceDN w:val="0"/>
        <w:spacing w:after="0" w:line="240" w:lineRule="auto"/>
        <w:ind w:hanging="153"/>
        <w:contextualSpacing w:val="0"/>
        <w:jc w:val="both"/>
        <w:rPr>
          <w:rFonts w:ascii="Arial" w:hAnsi="Arial" w:cs="Arial"/>
          <w:sz w:val="22"/>
          <w:szCs w:val="22"/>
        </w:rPr>
      </w:pPr>
      <w:r w:rsidRPr="00835632">
        <w:rPr>
          <w:rFonts w:ascii="Arial" w:hAnsi="Arial" w:cs="Arial"/>
          <w:sz w:val="22"/>
          <w:szCs w:val="22"/>
        </w:rPr>
        <w:t>PPE</w:t>
      </w:r>
      <w:r w:rsidRPr="00835632">
        <w:rPr>
          <w:rFonts w:ascii="Arial" w:hAnsi="Arial" w:cs="Arial"/>
          <w:spacing w:val="-4"/>
          <w:sz w:val="22"/>
          <w:szCs w:val="22"/>
        </w:rPr>
        <w:t xml:space="preserve"> </w:t>
      </w:r>
      <w:r w:rsidRPr="00835632">
        <w:rPr>
          <w:rFonts w:ascii="Arial" w:hAnsi="Arial" w:cs="Arial"/>
          <w:sz w:val="22"/>
          <w:szCs w:val="22"/>
        </w:rPr>
        <w:t>Quality</w:t>
      </w:r>
      <w:r w:rsidRPr="00835632">
        <w:rPr>
          <w:rFonts w:ascii="Arial" w:hAnsi="Arial" w:cs="Arial"/>
          <w:spacing w:val="-1"/>
          <w:sz w:val="22"/>
          <w:szCs w:val="22"/>
        </w:rPr>
        <w:t xml:space="preserve"> </w:t>
      </w:r>
      <w:r w:rsidRPr="00835632">
        <w:rPr>
          <w:rFonts w:ascii="Arial" w:hAnsi="Arial" w:cs="Arial"/>
          <w:sz w:val="22"/>
          <w:szCs w:val="22"/>
        </w:rPr>
        <w:t>&amp;</w:t>
      </w:r>
      <w:r w:rsidRPr="00835632">
        <w:rPr>
          <w:rFonts w:ascii="Arial" w:hAnsi="Arial" w:cs="Arial"/>
          <w:spacing w:val="-4"/>
          <w:sz w:val="22"/>
          <w:szCs w:val="22"/>
        </w:rPr>
        <w:t xml:space="preserve"> </w:t>
      </w:r>
      <w:r w:rsidRPr="00835632">
        <w:rPr>
          <w:rFonts w:ascii="Arial" w:hAnsi="Arial" w:cs="Arial"/>
          <w:sz w:val="22"/>
          <w:szCs w:val="22"/>
        </w:rPr>
        <w:t>PPE</w:t>
      </w:r>
      <w:r w:rsidRPr="00835632">
        <w:rPr>
          <w:rFonts w:ascii="Arial" w:hAnsi="Arial" w:cs="Arial"/>
          <w:spacing w:val="-4"/>
          <w:sz w:val="22"/>
          <w:szCs w:val="22"/>
        </w:rPr>
        <w:t xml:space="preserve"> </w:t>
      </w:r>
      <w:r w:rsidRPr="00835632">
        <w:rPr>
          <w:rFonts w:ascii="Arial" w:hAnsi="Arial" w:cs="Arial"/>
          <w:sz w:val="22"/>
          <w:szCs w:val="22"/>
        </w:rPr>
        <w:t>Usage</w:t>
      </w:r>
      <w:r w:rsidRPr="00835632">
        <w:rPr>
          <w:rFonts w:ascii="Arial" w:hAnsi="Arial" w:cs="Arial"/>
          <w:spacing w:val="-1"/>
          <w:sz w:val="22"/>
          <w:szCs w:val="22"/>
        </w:rPr>
        <w:t xml:space="preserve"> </w:t>
      </w:r>
      <w:r w:rsidRPr="00835632">
        <w:rPr>
          <w:rFonts w:ascii="Arial" w:hAnsi="Arial" w:cs="Arial"/>
          <w:spacing w:val="-4"/>
          <w:sz w:val="22"/>
          <w:szCs w:val="22"/>
        </w:rPr>
        <w:t>Audit</w:t>
      </w:r>
    </w:p>
    <w:p w14:paraId="1D907C33" w14:textId="77777777" w:rsidR="00470B49" w:rsidRPr="00835632" w:rsidRDefault="00470B49" w:rsidP="00AC22AF">
      <w:pPr>
        <w:pStyle w:val="ListParagraph"/>
        <w:widowControl w:val="0"/>
        <w:numPr>
          <w:ilvl w:val="0"/>
          <w:numId w:val="87"/>
        </w:numPr>
        <w:tabs>
          <w:tab w:val="left" w:pos="2274"/>
        </w:tabs>
        <w:autoSpaceDE w:val="0"/>
        <w:autoSpaceDN w:val="0"/>
        <w:spacing w:before="22" w:after="0" w:line="240" w:lineRule="auto"/>
        <w:ind w:hanging="153"/>
        <w:contextualSpacing w:val="0"/>
        <w:jc w:val="both"/>
        <w:rPr>
          <w:rFonts w:ascii="Arial" w:hAnsi="Arial" w:cs="Arial"/>
          <w:sz w:val="22"/>
          <w:szCs w:val="22"/>
        </w:rPr>
      </w:pPr>
      <w:r w:rsidRPr="00835632">
        <w:rPr>
          <w:rFonts w:ascii="Arial" w:hAnsi="Arial" w:cs="Arial"/>
          <w:sz w:val="22"/>
          <w:szCs w:val="22"/>
        </w:rPr>
        <w:t>Bike</w:t>
      </w:r>
      <w:r w:rsidRPr="00835632">
        <w:rPr>
          <w:rFonts w:ascii="Arial" w:hAnsi="Arial" w:cs="Arial"/>
          <w:spacing w:val="-4"/>
          <w:sz w:val="22"/>
          <w:szCs w:val="22"/>
        </w:rPr>
        <w:t xml:space="preserve"> </w:t>
      </w:r>
      <w:r w:rsidRPr="00835632">
        <w:rPr>
          <w:rFonts w:ascii="Arial" w:hAnsi="Arial" w:cs="Arial"/>
          <w:sz w:val="22"/>
          <w:szCs w:val="22"/>
        </w:rPr>
        <w:t>Inspection</w:t>
      </w:r>
      <w:r w:rsidRPr="00835632">
        <w:rPr>
          <w:rFonts w:ascii="Arial" w:hAnsi="Arial" w:cs="Arial"/>
          <w:spacing w:val="-4"/>
          <w:sz w:val="22"/>
          <w:szCs w:val="22"/>
        </w:rPr>
        <w:t xml:space="preserve"> Audit</w:t>
      </w:r>
    </w:p>
    <w:p w14:paraId="4AF96C9F" w14:textId="77777777" w:rsidR="00470B49" w:rsidRPr="00835632" w:rsidRDefault="00470B49" w:rsidP="00AC22AF">
      <w:pPr>
        <w:pStyle w:val="ListParagraph"/>
        <w:widowControl w:val="0"/>
        <w:numPr>
          <w:ilvl w:val="0"/>
          <w:numId w:val="87"/>
        </w:numPr>
        <w:tabs>
          <w:tab w:val="left" w:pos="2274"/>
        </w:tabs>
        <w:autoSpaceDE w:val="0"/>
        <w:autoSpaceDN w:val="0"/>
        <w:spacing w:before="21" w:after="0" w:line="240" w:lineRule="auto"/>
        <w:ind w:hanging="153"/>
        <w:contextualSpacing w:val="0"/>
        <w:jc w:val="both"/>
        <w:rPr>
          <w:rFonts w:ascii="Arial" w:hAnsi="Arial" w:cs="Arial"/>
          <w:sz w:val="22"/>
          <w:szCs w:val="22"/>
        </w:rPr>
      </w:pPr>
      <w:r w:rsidRPr="00835632">
        <w:rPr>
          <w:rFonts w:ascii="Arial" w:hAnsi="Arial" w:cs="Arial"/>
          <w:sz w:val="22"/>
          <w:szCs w:val="22"/>
        </w:rPr>
        <w:t>Safety</w:t>
      </w:r>
      <w:r w:rsidRPr="00835632">
        <w:rPr>
          <w:rFonts w:ascii="Arial" w:hAnsi="Arial" w:cs="Arial"/>
          <w:spacing w:val="-8"/>
          <w:sz w:val="22"/>
          <w:szCs w:val="22"/>
        </w:rPr>
        <w:t xml:space="preserve"> </w:t>
      </w:r>
      <w:r w:rsidRPr="00835632">
        <w:rPr>
          <w:rFonts w:ascii="Arial" w:hAnsi="Arial" w:cs="Arial"/>
          <w:sz w:val="22"/>
          <w:szCs w:val="22"/>
        </w:rPr>
        <w:t>Harness</w:t>
      </w:r>
      <w:r w:rsidRPr="00835632">
        <w:rPr>
          <w:rFonts w:ascii="Arial" w:hAnsi="Arial" w:cs="Arial"/>
          <w:spacing w:val="-4"/>
          <w:sz w:val="22"/>
          <w:szCs w:val="22"/>
        </w:rPr>
        <w:t xml:space="preserve"> Audit</w:t>
      </w:r>
    </w:p>
    <w:p w14:paraId="5DC8F42A" w14:textId="77777777" w:rsidR="00470B49" w:rsidRPr="00835632" w:rsidRDefault="00470B49" w:rsidP="00AC22AF">
      <w:pPr>
        <w:pStyle w:val="ListParagraph"/>
        <w:widowControl w:val="0"/>
        <w:numPr>
          <w:ilvl w:val="0"/>
          <w:numId w:val="87"/>
        </w:numPr>
        <w:tabs>
          <w:tab w:val="left" w:pos="2274"/>
        </w:tabs>
        <w:autoSpaceDE w:val="0"/>
        <w:autoSpaceDN w:val="0"/>
        <w:spacing w:before="20" w:after="0" w:line="240" w:lineRule="auto"/>
        <w:ind w:hanging="153"/>
        <w:contextualSpacing w:val="0"/>
        <w:jc w:val="both"/>
        <w:rPr>
          <w:rFonts w:ascii="Arial" w:hAnsi="Arial" w:cs="Arial"/>
          <w:sz w:val="22"/>
          <w:szCs w:val="22"/>
        </w:rPr>
      </w:pPr>
      <w:r w:rsidRPr="00835632">
        <w:rPr>
          <w:rFonts w:ascii="Arial" w:hAnsi="Arial" w:cs="Arial"/>
          <w:sz w:val="22"/>
          <w:szCs w:val="22"/>
        </w:rPr>
        <w:t>FRT</w:t>
      </w:r>
      <w:r w:rsidRPr="00835632">
        <w:rPr>
          <w:rFonts w:ascii="Arial" w:hAnsi="Arial" w:cs="Arial"/>
          <w:spacing w:val="-8"/>
          <w:sz w:val="22"/>
          <w:szCs w:val="22"/>
        </w:rPr>
        <w:t xml:space="preserve"> </w:t>
      </w:r>
      <w:r w:rsidRPr="00835632">
        <w:rPr>
          <w:rFonts w:ascii="Arial" w:hAnsi="Arial" w:cs="Arial"/>
          <w:sz w:val="22"/>
          <w:szCs w:val="22"/>
        </w:rPr>
        <w:t>Vehicle</w:t>
      </w:r>
      <w:r w:rsidRPr="00835632">
        <w:rPr>
          <w:rFonts w:ascii="Arial" w:hAnsi="Arial" w:cs="Arial"/>
          <w:spacing w:val="-5"/>
          <w:sz w:val="22"/>
          <w:szCs w:val="22"/>
        </w:rPr>
        <w:t xml:space="preserve"> </w:t>
      </w:r>
      <w:r w:rsidRPr="00835632">
        <w:rPr>
          <w:rFonts w:ascii="Arial" w:hAnsi="Arial" w:cs="Arial"/>
          <w:spacing w:val="-2"/>
          <w:sz w:val="22"/>
          <w:szCs w:val="22"/>
        </w:rPr>
        <w:t>Audit</w:t>
      </w:r>
    </w:p>
    <w:p w14:paraId="014BD863" w14:textId="77777777" w:rsidR="00470B49" w:rsidRPr="00835632" w:rsidRDefault="00470B49" w:rsidP="00AC22AF">
      <w:pPr>
        <w:pStyle w:val="ListParagraph"/>
        <w:widowControl w:val="0"/>
        <w:numPr>
          <w:ilvl w:val="0"/>
          <w:numId w:val="87"/>
        </w:numPr>
        <w:tabs>
          <w:tab w:val="left" w:pos="2274"/>
        </w:tabs>
        <w:autoSpaceDE w:val="0"/>
        <w:autoSpaceDN w:val="0"/>
        <w:spacing w:before="22" w:after="0" w:line="240" w:lineRule="auto"/>
        <w:ind w:hanging="153"/>
        <w:contextualSpacing w:val="0"/>
        <w:jc w:val="both"/>
        <w:rPr>
          <w:rFonts w:ascii="Arial" w:hAnsi="Arial" w:cs="Arial"/>
          <w:sz w:val="22"/>
          <w:szCs w:val="22"/>
        </w:rPr>
      </w:pPr>
      <w:r w:rsidRPr="00835632">
        <w:rPr>
          <w:rFonts w:ascii="Arial" w:hAnsi="Arial" w:cs="Arial"/>
          <w:sz w:val="22"/>
          <w:szCs w:val="22"/>
        </w:rPr>
        <w:t>ENB</w:t>
      </w:r>
      <w:r w:rsidRPr="00835632">
        <w:rPr>
          <w:rFonts w:ascii="Arial" w:hAnsi="Arial" w:cs="Arial"/>
          <w:spacing w:val="-4"/>
          <w:sz w:val="22"/>
          <w:szCs w:val="22"/>
        </w:rPr>
        <w:t xml:space="preserve"> </w:t>
      </w:r>
      <w:r w:rsidRPr="00835632">
        <w:rPr>
          <w:rFonts w:ascii="Arial" w:hAnsi="Arial" w:cs="Arial"/>
          <w:sz w:val="22"/>
          <w:szCs w:val="22"/>
        </w:rPr>
        <w:t>Process</w:t>
      </w:r>
      <w:r w:rsidRPr="00835632">
        <w:rPr>
          <w:rFonts w:ascii="Arial" w:hAnsi="Arial" w:cs="Arial"/>
          <w:spacing w:val="-4"/>
          <w:sz w:val="22"/>
          <w:szCs w:val="22"/>
        </w:rPr>
        <w:t xml:space="preserve"> </w:t>
      </w:r>
      <w:r w:rsidRPr="00835632">
        <w:rPr>
          <w:rFonts w:ascii="Arial" w:hAnsi="Arial" w:cs="Arial"/>
          <w:sz w:val="22"/>
          <w:szCs w:val="22"/>
        </w:rPr>
        <w:t>Assurance</w:t>
      </w:r>
      <w:r w:rsidRPr="00835632">
        <w:rPr>
          <w:rFonts w:ascii="Arial" w:hAnsi="Arial" w:cs="Arial"/>
          <w:spacing w:val="-2"/>
          <w:sz w:val="22"/>
          <w:szCs w:val="22"/>
        </w:rPr>
        <w:t xml:space="preserve"> Audit</w:t>
      </w:r>
    </w:p>
    <w:p w14:paraId="34904833" w14:textId="5D4C8A72" w:rsidR="00470B49" w:rsidRPr="00395DDD" w:rsidRDefault="00470B49" w:rsidP="00AC22AF">
      <w:pPr>
        <w:pStyle w:val="ListParagraph"/>
        <w:widowControl w:val="0"/>
        <w:numPr>
          <w:ilvl w:val="0"/>
          <w:numId w:val="87"/>
        </w:numPr>
        <w:tabs>
          <w:tab w:val="left" w:pos="2274"/>
        </w:tabs>
        <w:autoSpaceDE w:val="0"/>
        <w:autoSpaceDN w:val="0"/>
        <w:spacing w:before="22" w:after="0" w:line="240" w:lineRule="auto"/>
        <w:ind w:hanging="153"/>
        <w:contextualSpacing w:val="0"/>
        <w:jc w:val="both"/>
        <w:rPr>
          <w:rFonts w:ascii="Arial" w:hAnsi="Arial" w:cs="Arial"/>
          <w:sz w:val="22"/>
          <w:szCs w:val="22"/>
        </w:rPr>
      </w:pPr>
      <w:r w:rsidRPr="00835632">
        <w:rPr>
          <w:rFonts w:ascii="Arial" w:hAnsi="Arial" w:cs="Arial"/>
          <w:sz w:val="22"/>
          <w:szCs w:val="22"/>
        </w:rPr>
        <w:t>Safety</w:t>
      </w:r>
      <w:r w:rsidRPr="00835632">
        <w:rPr>
          <w:rFonts w:ascii="Arial" w:hAnsi="Arial" w:cs="Arial"/>
          <w:spacing w:val="-7"/>
          <w:sz w:val="22"/>
          <w:szCs w:val="22"/>
        </w:rPr>
        <w:t xml:space="preserve"> </w:t>
      </w:r>
      <w:r w:rsidRPr="00835632">
        <w:rPr>
          <w:rFonts w:ascii="Arial" w:hAnsi="Arial" w:cs="Arial"/>
          <w:sz w:val="22"/>
          <w:szCs w:val="22"/>
        </w:rPr>
        <w:t>Process</w:t>
      </w:r>
      <w:r w:rsidRPr="00835632">
        <w:rPr>
          <w:rFonts w:ascii="Arial" w:hAnsi="Arial" w:cs="Arial"/>
          <w:spacing w:val="-5"/>
          <w:sz w:val="22"/>
          <w:szCs w:val="22"/>
        </w:rPr>
        <w:t xml:space="preserve"> </w:t>
      </w:r>
      <w:r w:rsidRPr="00835632">
        <w:rPr>
          <w:rFonts w:ascii="Arial" w:hAnsi="Arial" w:cs="Arial"/>
          <w:sz w:val="22"/>
          <w:szCs w:val="22"/>
        </w:rPr>
        <w:t>Assurance</w:t>
      </w:r>
      <w:r w:rsidRPr="00835632">
        <w:rPr>
          <w:rFonts w:ascii="Arial" w:hAnsi="Arial" w:cs="Arial"/>
          <w:spacing w:val="-3"/>
          <w:sz w:val="22"/>
          <w:szCs w:val="22"/>
        </w:rPr>
        <w:t xml:space="preserve"> </w:t>
      </w:r>
      <w:r w:rsidRPr="00835632">
        <w:rPr>
          <w:rFonts w:ascii="Arial" w:hAnsi="Arial" w:cs="Arial"/>
          <w:spacing w:val="-4"/>
          <w:sz w:val="22"/>
          <w:szCs w:val="22"/>
        </w:rPr>
        <w:t>Audit</w:t>
      </w:r>
    </w:p>
    <w:p w14:paraId="21B24209" w14:textId="77777777" w:rsidR="00395DDD" w:rsidRPr="00395DDD" w:rsidRDefault="00395DDD" w:rsidP="00921829">
      <w:pPr>
        <w:pStyle w:val="ListParagraph"/>
        <w:widowControl w:val="0"/>
        <w:tabs>
          <w:tab w:val="left" w:pos="2274"/>
        </w:tabs>
        <w:autoSpaceDE w:val="0"/>
        <w:autoSpaceDN w:val="0"/>
        <w:spacing w:before="22" w:after="0" w:line="240" w:lineRule="auto"/>
        <w:ind w:left="2274"/>
        <w:contextualSpacing w:val="0"/>
        <w:jc w:val="both"/>
        <w:rPr>
          <w:rFonts w:ascii="Arial" w:hAnsi="Arial" w:cs="Arial"/>
          <w:sz w:val="22"/>
          <w:szCs w:val="22"/>
        </w:rPr>
      </w:pPr>
    </w:p>
    <w:p w14:paraId="1E2EA5EB" w14:textId="77777777" w:rsidR="00470B49" w:rsidRPr="00835632" w:rsidRDefault="00470B49" w:rsidP="00AC22AF">
      <w:pPr>
        <w:pStyle w:val="ListParagraph"/>
        <w:widowControl w:val="0"/>
        <w:numPr>
          <w:ilvl w:val="0"/>
          <w:numId w:val="100"/>
        </w:numPr>
        <w:tabs>
          <w:tab w:val="left" w:pos="1533"/>
        </w:tabs>
        <w:autoSpaceDE w:val="0"/>
        <w:autoSpaceDN w:val="0"/>
        <w:spacing w:after="0" w:line="240" w:lineRule="auto"/>
        <w:ind w:left="1843" w:hanging="283"/>
        <w:contextualSpacing w:val="0"/>
        <w:jc w:val="both"/>
        <w:rPr>
          <w:rFonts w:ascii="Arial" w:hAnsi="Arial" w:cs="Arial"/>
          <w:sz w:val="22"/>
          <w:szCs w:val="22"/>
        </w:rPr>
      </w:pPr>
      <w:r w:rsidRPr="00835632">
        <w:rPr>
          <w:rFonts w:ascii="Arial" w:hAnsi="Arial" w:cs="Arial"/>
          <w:sz w:val="22"/>
          <w:szCs w:val="22"/>
        </w:rPr>
        <w:t>Dedicated</w:t>
      </w:r>
      <w:r w:rsidRPr="00835632">
        <w:rPr>
          <w:rFonts w:ascii="Arial" w:hAnsi="Arial" w:cs="Arial"/>
          <w:spacing w:val="-3"/>
          <w:sz w:val="22"/>
          <w:szCs w:val="22"/>
        </w:rPr>
        <w:t xml:space="preserve"> </w:t>
      </w:r>
      <w:r w:rsidRPr="00835632">
        <w:rPr>
          <w:rFonts w:ascii="Arial" w:hAnsi="Arial" w:cs="Arial"/>
          <w:sz w:val="22"/>
          <w:szCs w:val="22"/>
        </w:rPr>
        <w:t>SP</w:t>
      </w:r>
      <w:r w:rsidRPr="00835632">
        <w:rPr>
          <w:rFonts w:ascii="Arial" w:hAnsi="Arial" w:cs="Arial"/>
          <w:spacing w:val="-3"/>
          <w:sz w:val="22"/>
          <w:szCs w:val="22"/>
        </w:rPr>
        <w:t xml:space="preserve"> </w:t>
      </w:r>
      <w:r w:rsidRPr="00835632">
        <w:rPr>
          <w:rFonts w:ascii="Arial" w:hAnsi="Arial" w:cs="Arial"/>
          <w:sz w:val="22"/>
          <w:szCs w:val="22"/>
        </w:rPr>
        <w:t>HSE&amp;F</w:t>
      </w:r>
      <w:r w:rsidRPr="00835632">
        <w:rPr>
          <w:rFonts w:ascii="Arial" w:hAnsi="Arial" w:cs="Arial"/>
          <w:spacing w:val="-5"/>
          <w:sz w:val="22"/>
          <w:szCs w:val="22"/>
        </w:rPr>
        <w:t xml:space="preserve"> </w:t>
      </w:r>
      <w:r w:rsidRPr="00835632">
        <w:rPr>
          <w:rFonts w:ascii="Arial" w:hAnsi="Arial" w:cs="Arial"/>
          <w:sz w:val="22"/>
          <w:szCs w:val="22"/>
        </w:rPr>
        <w:t>Officer</w:t>
      </w:r>
      <w:r w:rsidRPr="00835632">
        <w:rPr>
          <w:rFonts w:ascii="Arial" w:hAnsi="Arial" w:cs="Arial"/>
          <w:spacing w:val="-3"/>
          <w:sz w:val="22"/>
          <w:szCs w:val="22"/>
        </w:rPr>
        <w:t xml:space="preserve"> </w:t>
      </w:r>
      <w:r w:rsidRPr="00835632">
        <w:rPr>
          <w:rFonts w:ascii="Arial" w:hAnsi="Arial" w:cs="Arial"/>
          <w:sz w:val="22"/>
          <w:szCs w:val="22"/>
        </w:rPr>
        <w:t>to</w:t>
      </w:r>
      <w:r w:rsidRPr="00835632">
        <w:rPr>
          <w:rFonts w:ascii="Arial" w:hAnsi="Arial" w:cs="Arial"/>
          <w:spacing w:val="-3"/>
          <w:sz w:val="22"/>
          <w:szCs w:val="22"/>
        </w:rPr>
        <w:t xml:space="preserve"> </w:t>
      </w:r>
      <w:r w:rsidRPr="00835632">
        <w:rPr>
          <w:rFonts w:ascii="Arial" w:hAnsi="Arial" w:cs="Arial"/>
          <w:sz w:val="22"/>
          <w:szCs w:val="22"/>
        </w:rPr>
        <w:t>ensure</w:t>
      </w:r>
      <w:r w:rsidRPr="00835632">
        <w:rPr>
          <w:rFonts w:ascii="Arial" w:hAnsi="Arial" w:cs="Arial"/>
          <w:spacing w:val="-2"/>
          <w:sz w:val="22"/>
          <w:szCs w:val="22"/>
        </w:rPr>
        <w:t xml:space="preserve"> following:</w:t>
      </w:r>
    </w:p>
    <w:p w14:paraId="7E9FF698" w14:textId="77777777" w:rsidR="00470B49" w:rsidRPr="00835632" w:rsidRDefault="00470B49" w:rsidP="00AC22AF">
      <w:pPr>
        <w:pStyle w:val="ListParagraph"/>
        <w:widowControl w:val="0"/>
        <w:numPr>
          <w:ilvl w:val="0"/>
          <w:numId w:val="104"/>
        </w:numPr>
        <w:tabs>
          <w:tab w:val="left" w:pos="1957"/>
          <w:tab w:val="left" w:pos="1958"/>
        </w:tabs>
        <w:autoSpaceDE w:val="0"/>
        <w:autoSpaceDN w:val="0"/>
        <w:spacing w:before="22" w:after="0" w:line="240" w:lineRule="auto"/>
        <w:contextualSpacing w:val="0"/>
        <w:jc w:val="both"/>
        <w:rPr>
          <w:rFonts w:ascii="Arial" w:hAnsi="Arial" w:cs="Arial"/>
          <w:sz w:val="22"/>
          <w:szCs w:val="22"/>
        </w:rPr>
      </w:pPr>
      <w:r w:rsidRPr="00835632">
        <w:rPr>
          <w:rFonts w:ascii="Arial" w:hAnsi="Arial" w:cs="Arial"/>
          <w:sz w:val="22"/>
          <w:szCs w:val="22"/>
        </w:rPr>
        <w:t>Track</w:t>
      </w:r>
      <w:r w:rsidRPr="00835632">
        <w:rPr>
          <w:rFonts w:ascii="Arial" w:hAnsi="Arial" w:cs="Arial"/>
          <w:spacing w:val="-5"/>
          <w:sz w:val="22"/>
          <w:szCs w:val="22"/>
        </w:rPr>
        <w:t xml:space="preserve"> </w:t>
      </w:r>
      <w:r w:rsidRPr="00835632">
        <w:rPr>
          <w:rFonts w:ascii="Arial" w:hAnsi="Arial" w:cs="Arial"/>
          <w:sz w:val="22"/>
          <w:szCs w:val="22"/>
        </w:rPr>
        <w:t>,</w:t>
      </w:r>
      <w:r w:rsidRPr="00835632">
        <w:rPr>
          <w:rFonts w:ascii="Arial" w:hAnsi="Arial" w:cs="Arial"/>
          <w:spacing w:val="-5"/>
          <w:sz w:val="22"/>
          <w:szCs w:val="22"/>
        </w:rPr>
        <w:t xml:space="preserve"> </w:t>
      </w:r>
      <w:r w:rsidRPr="00835632">
        <w:rPr>
          <w:rFonts w:ascii="Arial" w:hAnsi="Arial" w:cs="Arial"/>
          <w:sz w:val="22"/>
          <w:szCs w:val="22"/>
        </w:rPr>
        <w:t>Monitor</w:t>
      </w:r>
      <w:r w:rsidRPr="00835632">
        <w:rPr>
          <w:rFonts w:ascii="Arial" w:hAnsi="Arial" w:cs="Arial"/>
          <w:spacing w:val="-3"/>
          <w:sz w:val="22"/>
          <w:szCs w:val="22"/>
        </w:rPr>
        <w:t xml:space="preserve"> </w:t>
      </w:r>
      <w:r w:rsidRPr="00835632">
        <w:rPr>
          <w:rFonts w:ascii="Arial" w:hAnsi="Arial" w:cs="Arial"/>
          <w:sz w:val="22"/>
          <w:szCs w:val="22"/>
        </w:rPr>
        <w:t>&amp;</w:t>
      </w:r>
      <w:r w:rsidRPr="00835632">
        <w:rPr>
          <w:rFonts w:ascii="Arial" w:hAnsi="Arial" w:cs="Arial"/>
          <w:spacing w:val="-4"/>
          <w:sz w:val="22"/>
          <w:szCs w:val="22"/>
        </w:rPr>
        <w:t xml:space="preserve"> </w:t>
      </w:r>
      <w:r w:rsidRPr="00835632">
        <w:rPr>
          <w:rFonts w:ascii="Arial" w:hAnsi="Arial" w:cs="Arial"/>
          <w:sz w:val="22"/>
          <w:szCs w:val="22"/>
        </w:rPr>
        <w:t>resolve</w:t>
      </w:r>
      <w:r w:rsidRPr="00835632">
        <w:rPr>
          <w:rFonts w:ascii="Arial" w:hAnsi="Arial" w:cs="Arial"/>
          <w:spacing w:val="-2"/>
          <w:sz w:val="22"/>
          <w:szCs w:val="22"/>
        </w:rPr>
        <w:t xml:space="preserve"> </w:t>
      </w:r>
      <w:r w:rsidRPr="00835632">
        <w:rPr>
          <w:rFonts w:ascii="Arial" w:hAnsi="Arial" w:cs="Arial"/>
          <w:sz w:val="22"/>
          <w:szCs w:val="22"/>
        </w:rPr>
        <w:t>all</w:t>
      </w:r>
      <w:r w:rsidRPr="00835632">
        <w:rPr>
          <w:rFonts w:ascii="Arial" w:hAnsi="Arial" w:cs="Arial"/>
          <w:spacing w:val="-3"/>
          <w:sz w:val="22"/>
          <w:szCs w:val="22"/>
        </w:rPr>
        <w:t xml:space="preserve"> </w:t>
      </w:r>
      <w:r w:rsidRPr="00835632">
        <w:rPr>
          <w:rFonts w:ascii="Arial" w:hAnsi="Arial" w:cs="Arial"/>
          <w:sz w:val="22"/>
          <w:szCs w:val="22"/>
        </w:rPr>
        <w:t>identified</w:t>
      </w:r>
      <w:r w:rsidRPr="00835632">
        <w:rPr>
          <w:rFonts w:ascii="Arial" w:hAnsi="Arial" w:cs="Arial"/>
          <w:spacing w:val="-4"/>
          <w:sz w:val="22"/>
          <w:szCs w:val="22"/>
        </w:rPr>
        <w:t xml:space="preserve"> </w:t>
      </w:r>
      <w:r w:rsidRPr="00835632">
        <w:rPr>
          <w:rFonts w:ascii="Arial" w:hAnsi="Arial" w:cs="Arial"/>
          <w:sz w:val="22"/>
          <w:szCs w:val="22"/>
        </w:rPr>
        <w:t>gaps</w:t>
      </w:r>
      <w:r w:rsidRPr="00835632">
        <w:rPr>
          <w:rFonts w:ascii="Arial" w:hAnsi="Arial" w:cs="Arial"/>
          <w:spacing w:val="-4"/>
          <w:sz w:val="22"/>
          <w:szCs w:val="22"/>
        </w:rPr>
        <w:t xml:space="preserve"> </w:t>
      </w:r>
      <w:r w:rsidRPr="00835632">
        <w:rPr>
          <w:rFonts w:ascii="Arial" w:hAnsi="Arial" w:cs="Arial"/>
          <w:sz w:val="22"/>
          <w:szCs w:val="22"/>
        </w:rPr>
        <w:t>observed</w:t>
      </w:r>
      <w:r w:rsidRPr="00835632">
        <w:rPr>
          <w:rFonts w:ascii="Arial" w:hAnsi="Arial" w:cs="Arial"/>
          <w:spacing w:val="-3"/>
          <w:sz w:val="22"/>
          <w:szCs w:val="22"/>
        </w:rPr>
        <w:t xml:space="preserve"> </w:t>
      </w:r>
      <w:r w:rsidRPr="00835632">
        <w:rPr>
          <w:rFonts w:ascii="Arial" w:hAnsi="Arial" w:cs="Arial"/>
          <w:sz w:val="22"/>
          <w:szCs w:val="22"/>
        </w:rPr>
        <w:t>in these</w:t>
      </w:r>
      <w:r w:rsidRPr="00835632">
        <w:rPr>
          <w:rFonts w:ascii="Arial" w:hAnsi="Arial" w:cs="Arial"/>
          <w:spacing w:val="-5"/>
          <w:sz w:val="22"/>
          <w:szCs w:val="22"/>
        </w:rPr>
        <w:t xml:space="preserve"> </w:t>
      </w:r>
      <w:r w:rsidRPr="00835632">
        <w:rPr>
          <w:rFonts w:ascii="Arial" w:hAnsi="Arial" w:cs="Arial"/>
          <w:sz w:val="22"/>
          <w:szCs w:val="22"/>
        </w:rPr>
        <w:t>above</w:t>
      </w:r>
      <w:r w:rsidRPr="00835632">
        <w:rPr>
          <w:rFonts w:ascii="Arial" w:hAnsi="Arial" w:cs="Arial"/>
          <w:spacing w:val="-1"/>
          <w:sz w:val="22"/>
          <w:szCs w:val="22"/>
        </w:rPr>
        <w:t xml:space="preserve"> </w:t>
      </w:r>
      <w:r w:rsidRPr="00835632">
        <w:rPr>
          <w:rFonts w:ascii="Arial" w:hAnsi="Arial" w:cs="Arial"/>
          <w:spacing w:val="-2"/>
          <w:sz w:val="22"/>
          <w:szCs w:val="22"/>
        </w:rPr>
        <w:t>audits</w:t>
      </w:r>
    </w:p>
    <w:p w14:paraId="59C41755" w14:textId="77777777" w:rsidR="00470B49" w:rsidRPr="00835632" w:rsidRDefault="00470B49" w:rsidP="00AC22AF">
      <w:pPr>
        <w:pStyle w:val="ListParagraph"/>
        <w:widowControl w:val="0"/>
        <w:numPr>
          <w:ilvl w:val="0"/>
          <w:numId w:val="104"/>
        </w:numPr>
        <w:tabs>
          <w:tab w:val="left" w:pos="1957"/>
          <w:tab w:val="left" w:pos="1958"/>
        </w:tabs>
        <w:autoSpaceDE w:val="0"/>
        <w:autoSpaceDN w:val="0"/>
        <w:spacing w:after="0" w:line="240" w:lineRule="auto"/>
        <w:contextualSpacing w:val="0"/>
        <w:jc w:val="both"/>
        <w:rPr>
          <w:rFonts w:ascii="Arial" w:hAnsi="Arial" w:cs="Arial"/>
          <w:sz w:val="22"/>
          <w:szCs w:val="22"/>
        </w:rPr>
      </w:pPr>
      <w:r w:rsidRPr="00835632">
        <w:rPr>
          <w:rFonts w:ascii="Arial" w:hAnsi="Arial" w:cs="Arial"/>
          <w:sz w:val="22"/>
          <w:szCs w:val="22"/>
        </w:rPr>
        <w:t>Resolution</w:t>
      </w:r>
      <w:r w:rsidRPr="00835632">
        <w:rPr>
          <w:rFonts w:ascii="Arial" w:hAnsi="Arial" w:cs="Arial"/>
          <w:spacing w:val="-8"/>
          <w:sz w:val="22"/>
          <w:szCs w:val="22"/>
        </w:rPr>
        <w:t xml:space="preserve"> </w:t>
      </w:r>
      <w:r w:rsidRPr="00835632">
        <w:rPr>
          <w:rFonts w:ascii="Arial" w:hAnsi="Arial" w:cs="Arial"/>
          <w:sz w:val="22"/>
          <w:szCs w:val="22"/>
        </w:rPr>
        <w:t>of</w:t>
      </w:r>
      <w:r w:rsidRPr="00835632">
        <w:rPr>
          <w:rFonts w:ascii="Arial" w:hAnsi="Arial" w:cs="Arial"/>
          <w:spacing w:val="-4"/>
          <w:sz w:val="22"/>
          <w:szCs w:val="22"/>
        </w:rPr>
        <w:t xml:space="preserve"> </w:t>
      </w:r>
      <w:r w:rsidRPr="00835632">
        <w:rPr>
          <w:rFonts w:ascii="Arial" w:hAnsi="Arial" w:cs="Arial"/>
          <w:sz w:val="22"/>
          <w:szCs w:val="22"/>
        </w:rPr>
        <w:t>Punch</w:t>
      </w:r>
      <w:r w:rsidRPr="00835632">
        <w:rPr>
          <w:rFonts w:ascii="Arial" w:hAnsi="Arial" w:cs="Arial"/>
          <w:spacing w:val="-3"/>
          <w:sz w:val="22"/>
          <w:szCs w:val="22"/>
        </w:rPr>
        <w:t xml:space="preserve"> </w:t>
      </w:r>
      <w:r w:rsidRPr="00835632">
        <w:rPr>
          <w:rFonts w:ascii="Arial" w:hAnsi="Arial" w:cs="Arial"/>
          <w:sz w:val="22"/>
          <w:szCs w:val="22"/>
        </w:rPr>
        <w:t>Points</w:t>
      </w:r>
      <w:r w:rsidRPr="00835632">
        <w:rPr>
          <w:rFonts w:ascii="Arial" w:hAnsi="Arial" w:cs="Arial"/>
          <w:spacing w:val="-6"/>
          <w:sz w:val="22"/>
          <w:szCs w:val="22"/>
        </w:rPr>
        <w:t xml:space="preserve"> </w:t>
      </w:r>
      <w:r w:rsidRPr="00835632">
        <w:rPr>
          <w:rFonts w:ascii="Arial" w:hAnsi="Arial" w:cs="Arial"/>
          <w:sz w:val="22"/>
          <w:szCs w:val="22"/>
        </w:rPr>
        <w:t>strictly</w:t>
      </w:r>
      <w:r w:rsidRPr="00835632">
        <w:rPr>
          <w:rFonts w:ascii="Arial" w:hAnsi="Arial" w:cs="Arial"/>
          <w:spacing w:val="-3"/>
          <w:sz w:val="22"/>
          <w:szCs w:val="22"/>
        </w:rPr>
        <w:t xml:space="preserve"> </w:t>
      </w:r>
      <w:r w:rsidRPr="00835632">
        <w:rPr>
          <w:rFonts w:ascii="Arial" w:hAnsi="Arial" w:cs="Arial"/>
          <w:sz w:val="22"/>
          <w:szCs w:val="22"/>
        </w:rPr>
        <w:t>as</w:t>
      </w:r>
      <w:r w:rsidRPr="00835632">
        <w:rPr>
          <w:rFonts w:ascii="Arial" w:hAnsi="Arial" w:cs="Arial"/>
          <w:spacing w:val="-3"/>
          <w:sz w:val="22"/>
          <w:szCs w:val="22"/>
        </w:rPr>
        <w:t xml:space="preserve"> </w:t>
      </w:r>
      <w:r w:rsidRPr="00835632">
        <w:rPr>
          <w:rFonts w:ascii="Arial" w:hAnsi="Arial" w:cs="Arial"/>
          <w:sz w:val="22"/>
          <w:szCs w:val="22"/>
        </w:rPr>
        <w:t>per</w:t>
      </w:r>
      <w:r w:rsidRPr="00835632">
        <w:rPr>
          <w:rFonts w:ascii="Arial" w:hAnsi="Arial" w:cs="Arial"/>
          <w:spacing w:val="-5"/>
          <w:sz w:val="22"/>
          <w:szCs w:val="22"/>
        </w:rPr>
        <w:t xml:space="preserve"> </w:t>
      </w:r>
      <w:r w:rsidRPr="00835632">
        <w:rPr>
          <w:rFonts w:ascii="Arial" w:hAnsi="Arial" w:cs="Arial"/>
          <w:sz w:val="22"/>
          <w:szCs w:val="22"/>
        </w:rPr>
        <w:t>defined</w:t>
      </w:r>
      <w:r w:rsidRPr="00835632">
        <w:rPr>
          <w:rFonts w:ascii="Arial" w:hAnsi="Arial" w:cs="Arial"/>
          <w:spacing w:val="-3"/>
          <w:sz w:val="22"/>
          <w:szCs w:val="22"/>
        </w:rPr>
        <w:t xml:space="preserve"> </w:t>
      </w:r>
      <w:r w:rsidRPr="00835632">
        <w:rPr>
          <w:rFonts w:ascii="Arial" w:hAnsi="Arial" w:cs="Arial"/>
          <w:sz w:val="22"/>
          <w:szCs w:val="22"/>
        </w:rPr>
        <w:t>SLA</w:t>
      </w:r>
      <w:r w:rsidRPr="00835632">
        <w:rPr>
          <w:rFonts w:ascii="Arial" w:hAnsi="Arial" w:cs="Arial"/>
          <w:spacing w:val="-5"/>
          <w:sz w:val="22"/>
          <w:szCs w:val="22"/>
        </w:rPr>
        <w:t xml:space="preserve"> </w:t>
      </w:r>
      <w:r w:rsidRPr="00835632">
        <w:rPr>
          <w:rFonts w:ascii="Arial" w:hAnsi="Arial" w:cs="Arial"/>
          <w:sz w:val="22"/>
          <w:szCs w:val="22"/>
        </w:rPr>
        <w:t>by</w:t>
      </w:r>
      <w:r w:rsidRPr="00835632">
        <w:rPr>
          <w:rFonts w:ascii="Arial" w:hAnsi="Arial" w:cs="Arial"/>
          <w:spacing w:val="-3"/>
          <w:sz w:val="22"/>
          <w:szCs w:val="22"/>
        </w:rPr>
        <w:t xml:space="preserve"> </w:t>
      </w:r>
      <w:r w:rsidRPr="00835632">
        <w:rPr>
          <w:rFonts w:ascii="Arial" w:hAnsi="Arial" w:cs="Arial"/>
          <w:sz w:val="22"/>
          <w:szCs w:val="22"/>
        </w:rPr>
        <w:t>JIO</w:t>
      </w:r>
      <w:r w:rsidRPr="00835632">
        <w:rPr>
          <w:rFonts w:ascii="Arial" w:hAnsi="Arial" w:cs="Arial"/>
          <w:spacing w:val="-4"/>
          <w:sz w:val="22"/>
          <w:szCs w:val="22"/>
        </w:rPr>
        <w:t xml:space="preserve"> team</w:t>
      </w:r>
    </w:p>
    <w:p w14:paraId="52C00A4B" w14:textId="77777777" w:rsidR="00470B49" w:rsidRPr="00835632" w:rsidRDefault="00470B49" w:rsidP="00921829">
      <w:pPr>
        <w:pStyle w:val="BodyText"/>
        <w:ind w:hanging="153"/>
        <w:jc w:val="both"/>
        <w:rPr>
          <w:rFonts w:ascii="Arial" w:hAnsi="Arial" w:cs="Arial"/>
        </w:rPr>
      </w:pPr>
    </w:p>
    <w:p w14:paraId="2C57C719"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Safety</w:t>
      </w:r>
      <w:r w:rsidRPr="00835632">
        <w:rPr>
          <w:rFonts w:ascii="Arial" w:hAnsi="Arial" w:cs="Arial"/>
          <w:b/>
          <w:spacing w:val="-6"/>
          <w:sz w:val="22"/>
          <w:szCs w:val="22"/>
        </w:rPr>
        <w:t xml:space="preserve"> </w:t>
      </w:r>
      <w:r w:rsidRPr="00835632">
        <w:rPr>
          <w:rFonts w:ascii="Arial" w:hAnsi="Arial" w:cs="Arial"/>
          <w:b/>
          <w:sz w:val="22"/>
          <w:szCs w:val="22"/>
        </w:rPr>
        <w:t>Culture</w:t>
      </w:r>
      <w:r w:rsidRPr="00835632">
        <w:rPr>
          <w:rFonts w:ascii="Arial" w:hAnsi="Arial" w:cs="Arial"/>
          <w:b/>
          <w:spacing w:val="-5"/>
          <w:sz w:val="22"/>
          <w:szCs w:val="22"/>
        </w:rPr>
        <w:t xml:space="preserve"> </w:t>
      </w:r>
      <w:r w:rsidRPr="00835632">
        <w:rPr>
          <w:rFonts w:ascii="Arial" w:hAnsi="Arial" w:cs="Arial"/>
          <w:b/>
          <w:sz w:val="22"/>
          <w:szCs w:val="22"/>
        </w:rPr>
        <w:t>Building</w:t>
      </w:r>
      <w:r w:rsidRPr="00835632">
        <w:rPr>
          <w:rFonts w:ascii="Arial" w:hAnsi="Arial" w:cs="Arial"/>
          <w:b/>
          <w:spacing w:val="-4"/>
          <w:sz w:val="22"/>
          <w:szCs w:val="22"/>
        </w:rPr>
        <w:t xml:space="preserve"> </w:t>
      </w:r>
      <w:r w:rsidRPr="00835632">
        <w:rPr>
          <w:rFonts w:ascii="Arial" w:hAnsi="Arial" w:cs="Arial"/>
          <w:b/>
          <w:sz w:val="22"/>
          <w:szCs w:val="22"/>
        </w:rPr>
        <w:t>through</w:t>
      </w:r>
      <w:r w:rsidRPr="00835632">
        <w:rPr>
          <w:rFonts w:ascii="Arial" w:hAnsi="Arial" w:cs="Arial"/>
          <w:b/>
          <w:spacing w:val="-4"/>
          <w:sz w:val="22"/>
          <w:szCs w:val="22"/>
        </w:rPr>
        <w:t xml:space="preserve"> </w:t>
      </w:r>
      <w:r w:rsidRPr="00835632">
        <w:rPr>
          <w:rFonts w:ascii="Arial" w:hAnsi="Arial" w:cs="Arial"/>
          <w:b/>
          <w:sz w:val="22"/>
          <w:szCs w:val="22"/>
        </w:rPr>
        <w:t>Daily</w:t>
      </w:r>
      <w:r w:rsidRPr="00835632">
        <w:rPr>
          <w:rFonts w:ascii="Arial" w:hAnsi="Arial" w:cs="Arial"/>
          <w:b/>
          <w:spacing w:val="-6"/>
          <w:sz w:val="22"/>
          <w:szCs w:val="22"/>
        </w:rPr>
        <w:t xml:space="preserve"> </w:t>
      </w:r>
      <w:r w:rsidRPr="00835632">
        <w:rPr>
          <w:rFonts w:ascii="Arial" w:hAnsi="Arial" w:cs="Arial"/>
          <w:b/>
          <w:sz w:val="22"/>
          <w:szCs w:val="22"/>
        </w:rPr>
        <w:t>Tool</w:t>
      </w:r>
      <w:r w:rsidRPr="00835632">
        <w:rPr>
          <w:rFonts w:ascii="Arial" w:hAnsi="Arial" w:cs="Arial"/>
          <w:b/>
          <w:spacing w:val="-4"/>
          <w:sz w:val="22"/>
          <w:szCs w:val="22"/>
        </w:rPr>
        <w:t xml:space="preserve"> </w:t>
      </w:r>
      <w:r w:rsidRPr="00835632">
        <w:rPr>
          <w:rFonts w:ascii="Arial" w:hAnsi="Arial" w:cs="Arial"/>
          <w:b/>
          <w:sz w:val="22"/>
          <w:szCs w:val="22"/>
        </w:rPr>
        <w:t>Box</w:t>
      </w:r>
      <w:r w:rsidRPr="00835632">
        <w:rPr>
          <w:rFonts w:ascii="Arial" w:hAnsi="Arial" w:cs="Arial"/>
          <w:b/>
          <w:spacing w:val="-7"/>
          <w:sz w:val="22"/>
          <w:szCs w:val="22"/>
        </w:rPr>
        <w:t xml:space="preserve"> </w:t>
      </w:r>
      <w:r w:rsidRPr="00835632">
        <w:rPr>
          <w:rFonts w:ascii="Arial" w:hAnsi="Arial" w:cs="Arial"/>
          <w:b/>
          <w:sz w:val="22"/>
          <w:szCs w:val="22"/>
        </w:rPr>
        <w:t>Talk</w:t>
      </w:r>
      <w:r w:rsidRPr="00835632">
        <w:rPr>
          <w:rFonts w:ascii="Arial" w:hAnsi="Arial" w:cs="Arial"/>
          <w:b/>
          <w:spacing w:val="-7"/>
          <w:sz w:val="22"/>
          <w:szCs w:val="22"/>
        </w:rPr>
        <w:t xml:space="preserve"> </w:t>
      </w:r>
      <w:r w:rsidRPr="00835632">
        <w:rPr>
          <w:rFonts w:ascii="Arial" w:hAnsi="Arial" w:cs="Arial"/>
          <w:b/>
          <w:sz w:val="22"/>
          <w:szCs w:val="22"/>
        </w:rPr>
        <w:t>(</w:t>
      </w:r>
      <w:r w:rsidRPr="00835632">
        <w:rPr>
          <w:rFonts w:ascii="Arial" w:hAnsi="Arial" w:cs="Arial"/>
          <w:b/>
          <w:spacing w:val="-6"/>
          <w:sz w:val="22"/>
          <w:szCs w:val="22"/>
        </w:rPr>
        <w:t xml:space="preserve"> </w:t>
      </w:r>
      <w:r w:rsidRPr="00835632">
        <w:rPr>
          <w:rFonts w:ascii="Arial" w:hAnsi="Arial" w:cs="Arial"/>
          <w:b/>
          <w:sz w:val="22"/>
          <w:szCs w:val="22"/>
        </w:rPr>
        <w:t>TBT)/Safety</w:t>
      </w:r>
      <w:r w:rsidRPr="00835632">
        <w:rPr>
          <w:rFonts w:ascii="Arial" w:hAnsi="Arial" w:cs="Arial"/>
          <w:b/>
          <w:spacing w:val="-5"/>
          <w:sz w:val="22"/>
          <w:szCs w:val="22"/>
        </w:rPr>
        <w:t xml:space="preserve"> </w:t>
      </w:r>
      <w:r w:rsidRPr="00835632">
        <w:rPr>
          <w:rFonts w:ascii="Arial" w:hAnsi="Arial" w:cs="Arial"/>
          <w:b/>
          <w:sz w:val="22"/>
          <w:szCs w:val="22"/>
        </w:rPr>
        <w:t>Reward</w:t>
      </w:r>
      <w:r w:rsidRPr="00835632">
        <w:rPr>
          <w:rFonts w:ascii="Arial" w:hAnsi="Arial" w:cs="Arial"/>
          <w:b/>
          <w:spacing w:val="-6"/>
          <w:sz w:val="22"/>
          <w:szCs w:val="22"/>
        </w:rPr>
        <w:t xml:space="preserve"> </w:t>
      </w:r>
      <w:r w:rsidRPr="00835632">
        <w:rPr>
          <w:rFonts w:ascii="Arial" w:hAnsi="Arial" w:cs="Arial"/>
          <w:b/>
          <w:sz w:val="22"/>
          <w:szCs w:val="22"/>
        </w:rPr>
        <w:t>&amp;</w:t>
      </w:r>
      <w:r w:rsidRPr="00835632">
        <w:rPr>
          <w:rFonts w:ascii="Arial" w:hAnsi="Arial" w:cs="Arial"/>
          <w:b/>
          <w:spacing w:val="-4"/>
          <w:sz w:val="22"/>
          <w:szCs w:val="22"/>
        </w:rPr>
        <w:t xml:space="preserve"> </w:t>
      </w:r>
      <w:r w:rsidRPr="00835632">
        <w:rPr>
          <w:rFonts w:ascii="Arial" w:hAnsi="Arial" w:cs="Arial"/>
          <w:b/>
          <w:sz w:val="22"/>
          <w:szCs w:val="22"/>
        </w:rPr>
        <w:t>Recognition</w:t>
      </w:r>
      <w:r w:rsidRPr="00835632">
        <w:rPr>
          <w:rFonts w:ascii="Arial" w:hAnsi="Arial" w:cs="Arial"/>
          <w:b/>
          <w:spacing w:val="-4"/>
          <w:sz w:val="22"/>
          <w:szCs w:val="22"/>
        </w:rPr>
        <w:t xml:space="preserve"> </w:t>
      </w:r>
      <w:r w:rsidRPr="00835632">
        <w:rPr>
          <w:rFonts w:ascii="Arial" w:hAnsi="Arial" w:cs="Arial"/>
          <w:b/>
          <w:spacing w:val="-2"/>
          <w:sz w:val="22"/>
          <w:szCs w:val="22"/>
        </w:rPr>
        <w:t>Program</w:t>
      </w:r>
    </w:p>
    <w:p w14:paraId="3E7DDA7B" w14:textId="77777777" w:rsidR="00470B49" w:rsidRPr="00835632" w:rsidRDefault="00470B49" w:rsidP="00AC22AF">
      <w:pPr>
        <w:pStyle w:val="ListParagraph"/>
        <w:widowControl w:val="0"/>
        <w:numPr>
          <w:ilvl w:val="0"/>
          <w:numId w:val="101"/>
        </w:numPr>
        <w:tabs>
          <w:tab w:val="left" w:pos="1247"/>
        </w:tabs>
        <w:autoSpaceDE w:val="0"/>
        <w:autoSpaceDN w:val="0"/>
        <w:spacing w:before="22" w:after="0" w:line="240" w:lineRule="auto"/>
        <w:ind w:left="1418"/>
        <w:contextualSpacing w:val="0"/>
        <w:jc w:val="both"/>
        <w:rPr>
          <w:rFonts w:ascii="Arial" w:hAnsi="Arial" w:cs="Arial"/>
          <w:sz w:val="22"/>
          <w:szCs w:val="22"/>
        </w:rPr>
      </w:pPr>
      <w:r w:rsidRPr="00835632">
        <w:rPr>
          <w:rFonts w:ascii="Arial" w:hAnsi="Arial" w:cs="Arial"/>
          <w:sz w:val="22"/>
          <w:szCs w:val="22"/>
          <w:u w:val="single"/>
        </w:rPr>
        <w:t>Daily</w:t>
      </w:r>
      <w:r w:rsidRPr="00835632">
        <w:rPr>
          <w:rFonts w:ascii="Arial" w:hAnsi="Arial" w:cs="Arial"/>
          <w:spacing w:val="-5"/>
          <w:sz w:val="22"/>
          <w:szCs w:val="22"/>
          <w:u w:val="single"/>
        </w:rPr>
        <w:t xml:space="preserve"> </w:t>
      </w:r>
      <w:r w:rsidRPr="00835632">
        <w:rPr>
          <w:rFonts w:ascii="Arial" w:hAnsi="Arial" w:cs="Arial"/>
          <w:sz w:val="22"/>
          <w:szCs w:val="22"/>
          <w:u w:val="single"/>
        </w:rPr>
        <w:t>Tool</w:t>
      </w:r>
      <w:r w:rsidRPr="00835632">
        <w:rPr>
          <w:rFonts w:ascii="Arial" w:hAnsi="Arial" w:cs="Arial"/>
          <w:spacing w:val="-1"/>
          <w:sz w:val="22"/>
          <w:szCs w:val="22"/>
          <w:u w:val="single"/>
        </w:rPr>
        <w:t xml:space="preserve"> </w:t>
      </w:r>
      <w:r w:rsidRPr="00835632">
        <w:rPr>
          <w:rFonts w:ascii="Arial" w:hAnsi="Arial" w:cs="Arial"/>
          <w:sz w:val="22"/>
          <w:szCs w:val="22"/>
          <w:u w:val="single"/>
        </w:rPr>
        <w:t>Box</w:t>
      </w:r>
      <w:r w:rsidRPr="00835632">
        <w:rPr>
          <w:rFonts w:ascii="Arial" w:hAnsi="Arial" w:cs="Arial"/>
          <w:spacing w:val="-3"/>
          <w:sz w:val="22"/>
          <w:szCs w:val="22"/>
          <w:u w:val="single"/>
        </w:rPr>
        <w:t xml:space="preserve"> </w:t>
      </w:r>
      <w:r w:rsidRPr="00835632">
        <w:rPr>
          <w:rFonts w:ascii="Arial" w:hAnsi="Arial" w:cs="Arial"/>
          <w:sz w:val="22"/>
          <w:szCs w:val="22"/>
          <w:u w:val="single"/>
        </w:rPr>
        <w:t>Talk</w:t>
      </w:r>
      <w:r w:rsidRPr="00835632">
        <w:rPr>
          <w:rFonts w:ascii="Arial" w:hAnsi="Arial" w:cs="Arial"/>
          <w:spacing w:val="-4"/>
          <w:sz w:val="22"/>
          <w:szCs w:val="22"/>
          <w:u w:val="single"/>
        </w:rPr>
        <w:t xml:space="preserve"> </w:t>
      </w:r>
      <w:r w:rsidRPr="00835632">
        <w:rPr>
          <w:rFonts w:ascii="Arial" w:hAnsi="Arial" w:cs="Arial"/>
          <w:sz w:val="22"/>
          <w:szCs w:val="22"/>
          <w:u w:val="single"/>
        </w:rPr>
        <w:t xml:space="preserve">( </w:t>
      </w:r>
      <w:r w:rsidRPr="00835632">
        <w:rPr>
          <w:rFonts w:ascii="Arial" w:hAnsi="Arial" w:cs="Arial"/>
          <w:spacing w:val="-4"/>
          <w:sz w:val="22"/>
          <w:szCs w:val="22"/>
          <w:u w:val="single"/>
        </w:rPr>
        <w:t>TBT</w:t>
      </w:r>
      <w:r w:rsidRPr="00835632">
        <w:rPr>
          <w:rFonts w:ascii="Arial" w:hAnsi="Arial" w:cs="Arial"/>
          <w:spacing w:val="-4"/>
          <w:sz w:val="22"/>
          <w:szCs w:val="22"/>
        </w:rPr>
        <w:t>):</w:t>
      </w:r>
    </w:p>
    <w:p w14:paraId="7D3376B3" w14:textId="77777777" w:rsidR="00470B49" w:rsidRPr="00835632" w:rsidRDefault="00470B49" w:rsidP="00AC22AF">
      <w:pPr>
        <w:pStyle w:val="ListParagraph"/>
        <w:widowControl w:val="0"/>
        <w:numPr>
          <w:ilvl w:val="0"/>
          <w:numId w:val="103"/>
        </w:numPr>
        <w:tabs>
          <w:tab w:val="left" w:pos="2127"/>
        </w:tabs>
        <w:autoSpaceDE w:val="0"/>
        <w:autoSpaceDN w:val="0"/>
        <w:spacing w:after="0" w:line="268" w:lineRule="exact"/>
        <w:ind w:left="2127" w:hanging="426"/>
        <w:contextualSpacing w:val="0"/>
        <w:jc w:val="both"/>
        <w:rPr>
          <w:rFonts w:ascii="Arial" w:hAnsi="Arial" w:cs="Arial"/>
          <w:sz w:val="22"/>
          <w:szCs w:val="22"/>
        </w:rPr>
      </w:pPr>
      <w:r w:rsidRPr="00835632">
        <w:rPr>
          <w:rFonts w:ascii="Arial" w:hAnsi="Arial" w:cs="Arial"/>
          <w:sz w:val="22"/>
          <w:szCs w:val="22"/>
        </w:rPr>
        <w:t>Service Provider is expected to bring Safety Awareness through Daily Tool Box Talk and create a culture</w:t>
      </w:r>
      <w:r w:rsidRPr="00835632">
        <w:rPr>
          <w:rFonts w:ascii="Arial" w:hAnsi="Arial" w:cs="Arial"/>
          <w:spacing w:val="-2"/>
          <w:sz w:val="22"/>
          <w:szCs w:val="22"/>
        </w:rPr>
        <w:t xml:space="preserve"> </w:t>
      </w:r>
      <w:r w:rsidRPr="00835632">
        <w:rPr>
          <w:rFonts w:ascii="Arial" w:hAnsi="Arial" w:cs="Arial"/>
          <w:sz w:val="22"/>
          <w:szCs w:val="22"/>
        </w:rPr>
        <w:t>where</w:t>
      </w:r>
      <w:r w:rsidRPr="00835632">
        <w:rPr>
          <w:rFonts w:ascii="Arial" w:hAnsi="Arial" w:cs="Arial"/>
          <w:spacing w:val="-1"/>
          <w:sz w:val="22"/>
          <w:szCs w:val="22"/>
        </w:rPr>
        <w:t xml:space="preserve"> </w:t>
      </w:r>
      <w:r w:rsidRPr="00835632">
        <w:rPr>
          <w:rFonts w:ascii="Arial" w:hAnsi="Arial" w:cs="Arial"/>
          <w:sz w:val="22"/>
          <w:szCs w:val="22"/>
        </w:rPr>
        <w:t>in</w:t>
      </w:r>
      <w:r w:rsidRPr="00835632">
        <w:rPr>
          <w:rFonts w:ascii="Arial" w:hAnsi="Arial" w:cs="Arial"/>
          <w:spacing w:val="-3"/>
          <w:sz w:val="22"/>
          <w:szCs w:val="22"/>
        </w:rPr>
        <w:t xml:space="preserve"> </w:t>
      </w:r>
      <w:r w:rsidRPr="00835632">
        <w:rPr>
          <w:rFonts w:ascii="Arial" w:hAnsi="Arial" w:cs="Arial"/>
          <w:sz w:val="22"/>
          <w:szCs w:val="22"/>
        </w:rPr>
        <w:t>Every Supervisor</w:t>
      </w:r>
      <w:r w:rsidRPr="00835632">
        <w:rPr>
          <w:rFonts w:ascii="Arial" w:hAnsi="Arial" w:cs="Arial"/>
          <w:spacing w:val="-2"/>
          <w:sz w:val="22"/>
          <w:szCs w:val="22"/>
        </w:rPr>
        <w:t xml:space="preserve"> </w:t>
      </w:r>
      <w:r w:rsidRPr="00835632">
        <w:rPr>
          <w:rFonts w:ascii="Arial" w:hAnsi="Arial" w:cs="Arial"/>
          <w:sz w:val="22"/>
          <w:szCs w:val="22"/>
        </w:rPr>
        <w:t>deliver</w:t>
      </w:r>
      <w:r w:rsidRPr="00835632">
        <w:rPr>
          <w:rFonts w:ascii="Arial" w:hAnsi="Arial" w:cs="Arial"/>
          <w:spacing w:val="-2"/>
          <w:sz w:val="22"/>
          <w:szCs w:val="22"/>
        </w:rPr>
        <w:t xml:space="preserve"> </w:t>
      </w:r>
      <w:r w:rsidRPr="00835632">
        <w:rPr>
          <w:rFonts w:ascii="Arial" w:hAnsi="Arial" w:cs="Arial"/>
          <w:sz w:val="22"/>
          <w:szCs w:val="22"/>
        </w:rPr>
        <w:t>at</w:t>
      </w:r>
      <w:r w:rsidRPr="00835632">
        <w:rPr>
          <w:rFonts w:ascii="Arial" w:hAnsi="Arial" w:cs="Arial"/>
          <w:spacing w:val="-2"/>
          <w:sz w:val="22"/>
          <w:szCs w:val="22"/>
        </w:rPr>
        <w:t xml:space="preserve"> </w:t>
      </w:r>
      <w:r w:rsidRPr="00835632">
        <w:rPr>
          <w:rFonts w:ascii="Arial" w:hAnsi="Arial" w:cs="Arial"/>
          <w:sz w:val="22"/>
          <w:szCs w:val="22"/>
        </w:rPr>
        <w:t>least</w:t>
      </w:r>
      <w:r w:rsidRPr="00835632">
        <w:rPr>
          <w:rFonts w:ascii="Arial" w:hAnsi="Arial" w:cs="Arial"/>
          <w:spacing w:val="-2"/>
          <w:sz w:val="22"/>
          <w:szCs w:val="22"/>
        </w:rPr>
        <w:t xml:space="preserve"> </w:t>
      </w:r>
      <w:r w:rsidRPr="00835632">
        <w:rPr>
          <w:rFonts w:ascii="Arial" w:hAnsi="Arial" w:cs="Arial"/>
          <w:sz w:val="22"/>
          <w:szCs w:val="22"/>
        </w:rPr>
        <w:t>One</w:t>
      </w:r>
      <w:r w:rsidRPr="00835632">
        <w:rPr>
          <w:rFonts w:ascii="Arial" w:hAnsi="Arial" w:cs="Arial"/>
          <w:spacing w:val="-5"/>
          <w:sz w:val="22"/>
          <w:szCs w:val="22"/>
        </w:rPr>
        <w:t xml:space="preserve"> </w:t>
      </w:r>
      <w:r w:rsidRPr="00835632">
        <w:rPr>
          <w:rFonts w:ascii="Arial" w:hAnsi="Arial" w:cs="Arial"/>
          <w:sz w:val="22"/>
          <w:szCs w:val="22"/>
        </w:rPr>
        <w:t>Tool</w:t>
      </w:r>
      <w:r w:rsidRPr="00835632">
        <w:rPr>
          <w:rFonts w:ascii="Arial" w:hAnsi="Arial" w:cs="Arial"/>
          <w:spacing w:val="-2"/>
          <w:sz w:val="22"/>
          <w:szCs w:val="22"/>
        </w:rPr>
        <w:t xml:space="preserve"> </w:t>
      </w:r>
      <w:r w:rsidRPr="00835632">
        <w:rPr>
          <w:rFonts w:ascii="Arial" w:hAnsi="Arial" w:cs="Arial"/>
          <w:sz w:val="22"/>
          <w:szCs w:val="22"/>
        </w:rPr>
        <w:t>BOX</w:t>
      </w:r>
      <w:r w:rsidRPr="00835632">
        <w:rPr>
          <w:rFonts w:ascii="Arial" w:hAnsi="Arial" w:cs="Arial"/>
          <w:spacing w:val="-1"/>
          <w:sz w:val="22"/>
          <w:szCs w:val="22"/>
        </w:rPr>
        <w:t xml:space="preserve"> </w:t>
      </w:r>
      <w:r w:rsidRPr="00835632">
        <w:rPr>
          <w:rFonts w:ascii="Arial" w:hAnsi="Arial" w:cs="Arial"/>
          <w:sz w:val="22"/>
          <w:szCs w:val="22"/>
        </w:rPr>
        <w:t>talk in</w:t>
      </w:r>
      <w:r w:rsidRPr="00835632">
        <w:rPr>
          <w:rFonts w:ascii="Arial" w:hAnsi="Arial" w:cs="Arial"/>
          <w:spacing w:val="-3"/>
          <w:sz w:val="22"/>
          <w:szCs w:val="22"/>
        </w:rPr>
        <w:t xml:space="preserve"> </w:t>
      </w:r>
      <w:r w:rsidRPr="00835632">
        <w:rPr>
          <w:rFonts w:ascii="Arial" w:hAnsi="Arial" w:cs="Arial"/>
          <w:sz w:val="22"/>
          <w:szCs w:val="22"/>
        </w:rPr>
        <w:t>a</w:t>
      </w:r>
      <w:r w:rsidRPr="00835632">
        <w:rPr>
          <w:rFonts w:ascii="Arial" w:hAnsi="Arial" w:cs="Arial"/>
          <w:spacing w:val="-2"/>
          <w:sz w:val="22"/>
          <w:szCs w:val="22"/>
        </w:rPr>
        <w:t xml:space="preserve"> </w:t>
      </w:r>
      <w:r w:rsidRPr="00835632">
        <w:rPr>
          <w:rFonts w:ascii="Arial" w:hAnsi="Arial" w:cs="Arial"/>
          <w:sz w:val="22"/>
          <w:szCs w:val="22"/>
        </w:rPr>
        <w:t>day</w:t>
      </w:r>
      <w:r w:rsidRPr="00835632">
        <w:rPr>
          <w:rFonts w:ascii="Arial" w:hAnsi="Arial" w:cs="Arial"/>
          <w:spacing w:val="-1"/>
          <w:sz w:val="22"/>
          <w:szCs w:val="22"/>
        </w:rPr>
        <w:t xml:space="preserve"> </w:t>
      </w:r>
      <w:r w:rsidRPr="00835632">
        <w:rPr>
          <w:rFonts w:ascii="Arial" w:hAnsi="Arial" w:cs="Arial"/>
          <w:sz w:val="22"/>
          <w:szCs w:val="22"/>
        </w:rPr>
        <w:t>before start</w:t>
      </w:r>
      <w:r w:rsidRPr="00835632">
        <w:rPr>
          <w:rFonts w:ascii="Arial" w:hAnsi="Arial" w:cs="Arial"/>
          <w:spacing w:val="-2"/>
          <w:sz w:val="22"/>
          <w:szCs w:val="22"/>
        </w:rPr>
        <w:t xml:space="preserve"> </w:t>
      </w:r>
      <w:r w:rsidRPr="00835632">
        <w:rPr>
          <w:rFonts w:ascii="Arial" w:hAnsi="Arial" w:cs="Arial"/>
          <w:sz w:val="22"/>
          <w:szCs w:val="22"/>
        </w:rPr>
        <w:t>of</w:t>
      </w:r>
      <w:r w:rsidRPr="00835632">
        <w:rPr>
          <w:rFonts w:ascii="Arial" w:hAnsi="Arial" w:cs="Arial"/>
          <w:spacing w:val="-2"/>
          <w:sz w:val="22"/>
          <w:szCs w:val="22"/>
        </w:rPr>
        <w:t xml:space="preserve"> </w:t>
      </w:r>
      <w:r w:rsidRPr="00835632">
        <w:rPr>
          <w:rFonts w:ascii="Arial" w:hAnsi="Arial" w:cs="Arial"/>
          <w:sz w:val="22"/>
          <w:szCs w:val="22"/>
        </w:rPr>
        <w:t>work by Field Resources.</w:t>
      </w:r>
    </w:p>
    <w:p w14:paraId="3A5D9EF3" w14:textId="77777777" w:rsidR="00470B49" w:rsidRPr="00835632" w:rsidRDefault="00470B49" w:rsidP="00AC22AF">
      <w:pPr>
        <w:pStyle w:val="ListParagraph"/>
        <w:widowControl w:val="0"/>
        <w:numPr>
          <w:ilvl w:val="0"/>
          <w:numId w:val="103"/>
        </w:numPr>
        <w:tabs>
          <w:tab w:val="left" w:pos="2127"/>
        </w:tabs>
        <w:autoSpaceDE w:val="0"/>
        <w:autoSpaceDN w:val="0"/>
        <w:spacing w:after="0" w:line="268" w:lineRule="exact"/>
        <w:ind w:left="2127" w:hanging="426"/>
        <w:contextualSpacing w:val="0"/>
        <w:jc w:val="both"/>
        <w:rPr>
          <w:rFonts w:ascii="Arial" w:hAnsi="Arial" w:cs="Arial"/>
          <w:sz w:val="22"/>
          <w:szCs w:val="22"/>
        </w:rPr>
      </w:pPr>
      <w:r w:rsidRPr="00835632">
        <w:rPr>
          <w:rFonts w:ascii="Arial" w:hAnsi="Arial" w:cs="Arial"/>
          <w:sz w:val="22"/>
          <w:szCs w:val="22"/>
        </w:rPr>
        <w:t>Dedicated</w:t>
      </w:r>
      <w:r w:rsidRPr="00835632">
        <w:rPr>
          <w:rFonts w:ascii="Arial" w:hAnsi="Arial" w:cs="Arial"/>
          <w:spacing w:val="-5"/>
          <w:sz w:val="22"/>
          <w:szCs w:val="22"/>
        </w:rPr>
        <w:t xml:space="preserve"> </w:t>
      </w:r>
      <w:r w:rsidRPr="00835632">
        <w:rPr>
          <w:rFonts w:ascii="Arial" w:hAnsi="Arial" w:cs="Arial"/>
          <w:sz w:val="22"/>
          <w:szCs w:val="22"/>
        </w:rPr>
        <w:t>SP</w:t>
      </w:r>
      <w:r w:rsidRPr="00835632">
        <w:rPr>
          <w:rFonts w:ascii="Arial" w:hAnsi="Arial" w:cs="Arial"/>
          <w:spacing w:val="-5"/>
          <w:sz w:val="22"/>
          <w:szCs w:val="22"/>
        </w:rPr>
        <w:t xml:space="preserve"> </w:t>
      </w:r>
      <w:r w:rsidRPr="00835632">
        <w:rPr>
          <w:rFonts w:ascii="Arial" w:hAnsi="Arial" w:cs="Arial"/>
          <w:sz w:val="22"/>
          <w:szCs w:val="22"/>
        </w:rPr>
        <w:t>HSE&amp;F</w:t>
      </w:r>
      <w:r w:rsidRPr="00835632">
        <w:rPr>
          <w:rFonts w:ascii="Arial" w:hAnsi="Arial" w:cs="Arial"/>
          <w:spacing w:val="-6"/>
          <w:sz w:val="22"/>
          <w:szCs w:val="22"/>
        </w:rPr>
        <w:t xml:space="preserve"> </w:t>
      </w:r>
      <w:r w:rsidRPr="00835632">
        <w:rPr>
          <w:rFonts w:ascii="Arial" w:hAnsi="Arial" w:cs="Arial"/>
          <w:sz w:val="22"/>
          <w:szCs w:val="22"/>
        </w:rPr>
        <w:t>Officer</w:t>
      </w:r>
      <w:r w:rsidRPr="00835632">
        <w:rPr>
          <w:rFonts w:ascii="Arial" w:hAnsi="Arial" w:cs="Arial"/>
          <w:spacing w:val="-3"/>
          <w:sz w:val="22"/>
          <w:szCs w:val="22"/>
        </w:rPr>
        <w:t xml:space="preserve"> </w:t>
      </w:r>
      <w:r w:rsidRPr="00835632">
        <w:rPr>
          <w:rFonts w:ascii="Arial" w:hAnsi="Arial" w:cs="Arial"/>
          <w:spacing w:val="-5"/>
          <w:sz w:val="22"/>
          <w:szCs w:val="22"/>
        </w:rPr>
        <w:t>to</w:t>
      </w:r>
    </w:p>
    <w:p w14:paraId="34A795BD" w14:textId="77777777" w:rsidR="00470B49" w:rsidRPr="00835632" w:rsidRDefault="00470B49" w:rsidP="00AC22AF">
      <w:pPr>
        <w:pStyle w:val="ListParagraph"/>
        <w:widowControl w:val="0"/>
        <w:numPr>
          <w:ilvl w:val="3"/>
          <w:numId w:val="105"/>
        </w:numPr>
        <w:tabs>
          <w:tab w:val="left" w:pos="2098"/>
          <w:tab w:val="left" w:pos="2099"/>
        </w:tabs>
        <w:autoSpaceDE w:val="0"/>
        <w:autoSpaceDN w:val="0"/>
        <w:spacing w:after="0" w:line="240" w:lineRule="auto"/>
        <w:ind w:left="2694"/>
        <w:contextualSpacing w:val="0"/>
        <w:jc w:val="both"/>
        <w:rPr>
          <w:rFonts w:ascii="Arial" w:hAnsi="Arial" w:cs="Arial"/>
          <w:sz w:val="22"/>
          <w:szCs w:val="22"/>
        </w:rPr>
      </w:pPr>
      <w:r w:rsidRPr="00835632">
        <w:rPr>
          <w:rFonts w:ascii="Arial" w:hAnsi="Arial" w:cs="Arial"/>
          <w:sz w:val="22"/>
          <w:szCs w:val="22"/>
        </w:rPr>
        <w:t>Track</w:t>
      </w:r>
      <w:r w:rsidRPr="00835632">
        <w:rPr>
          <w:rFonts w:ascii="Arial" w:hAnsi="Arial" w:cs="Arial"/>
          <w:spacing w:val="-6"/>
          <w:sz w:val="22"/>
          <w:szCs w:val="22"/>
        </w:rPr>
        <w:t xml:space="preserve"> </w:t>
      </w:r>
      <w:r w:rsidRPr="00835632">
        <w:rPr>
          <w:rFonts w:ascii="Arial" w:hAnsi="Arial" w:cs="Arial"/>
          <w:sz w:val="22"/>
          <w:szCs w:val="22"/>
        </w:rPr>
        <w:t>&amp;</w:t>
      </w:r>
      <w:r w:rsidRPr="00835632">
        <w:rPr>
          <w:rFonts w:ascii="Arial" w:hAnsi="Arial" w:cs="Arial"/>
          <w:spacing w:val="-5"/>
          <w:sz w:val="22"/>
          <w:szCs w:val="22"/>
        </w:rPr>
        <w:t xml:space="preserve"> </w:t>
      </w:r>
      <w:r w:rsidRPr="00835632">
        <w:rPr>
          <w:rFonts w:ascii="Arial" w:hAnsi="Arial" w:cs="Arial"/>
          <w:sz w:val="22"/>
          <w:szCs w:val="22"/>
        </w:rPr>
        <w:t>Monitor</w:t>
      </w:r>
      <w:r w:rsidRPr="00835632">
        <w:rPr>
          <w:rFonts w:ascii="Arial" w:hAnsi="Arial" w:cs="Arial"/>
          <w:spacing w:val="-5"/>
          <w:sz w:val="22"/>
          <w:szCs w:val="22"/>
        </w:rPr>
        <w:t xml:space="preserve"> </w:t>
      </w:r>
      <w:r w:rsidRPr="00835632">
        <w:rPr>
          <w:rFonts w:ascii="Arial" w:hAnsi="Arial" w:cs="Arial"/>
          <w:sz w:val="22"/>
          <w:szCs w:val="22"/>
        </w:rPr>
        <w:t>Daily</w:t>
      </w:r>
      <w:r w:rsidRPr="00835632">
        <w:rPr>
          <w:rFonts w:ascii="Arial" w:hAnsi="Arial" w:cs="Arial"/>
          <w:spacing w:val="-5"/>
          <w:sz w:val="22"/>
          <w:szCs w:val="22"/>
        </w:rPr>
        <w:t xml:space="preserve"> </w:t>
      </w:r>
      <w:r w:rsidRPr="00835632">
        <w:rPr>
          <w:rFonts w:ascii="Arial" w:hAnsi="Arial" w:cs="Arial"/>
          <w:sz w:val="22"/>
          <w:szCs w:val="22"/>
        </w:rPr>
        <w:t>TBT</w:t>
      </w:r>
      <w:r w:rsidRPr="00835632">
        <w:rPr>
          <w:rFonts w:ascii="Arial" w:hAnsi="Arial" w:cs="Arial"/>
          <w:spacing w:val="-5"/>
          <w:sz w:val="22"/>
          <w:szCs w:val="22"/>
        </w:rPr>
        <w:t xml:space="preserve"> </w:t>
      </w:r>
      <w:r w:rsidRPr="00835632">
        <w:rPr>
          <w:rFonts w:ascii="Arial" w:hAnsi="Arial" w:cs="Arial"/>
          <w:sz w:val="22"/>
          <w:szCs w:val="22"/>
        </w:rPr>
        <w:t>Compliance</w:t>
      </w:r>
      <w:r w:rsidRPr="00835632">
        <w:rPr>
          <w:rFonts w:ascii="Arial" w:hAnsi="Arial" w:cs="Arial"/>
          <w:spacing w:val="-2"/>
          <w:sz w:val="22"/>
          <w:szCs w:val="22"/>
        </w:rPr>
        <w:t xml:space="preserve"> </w:t>
      </w:r>
      <w:r w:rsidRPr="00835632">
        <w:rPr>
          <w:rFonts w:ascii="Arial" w:hAnsi="Arial" w:cs="Arial"/>
          <w:sz w:val="22"/>
          <w:szCs w:val="22"/>
        </w:rPr>
        <w:t>from</w:t>
      </w:r>
      <w:r w:rsidRPr="00835632">
        <w:rPr>
          <w:rFonts w:ascii="Arial" w:hAnsi="Arial" w:cs="Arial"/>
          <w:spacing w:val="-2"/>
          <w:sz w:val="22"/>
          <w:szCs w:val="22"/>
        </w:rPr>
        <w:t xml:space="preserve"> </w:t>
      </w:r>
      <w:r w:rsidRPr="00835632">
        <w:rPr>
          <w:rFonts w:ascii="Arial" w:hAnsi="Arial" w:cs="Arial"/>
          <w:sz w:val="22"/>
          <w:szCs w:val="22"/>
        </w:rPr>
        <w:t>each</w:t>
      </w:r>
      <w:r w:rsidRPr="00835632">
        <w:rPr>
          <w:rFonts w:ascii="Arial" w:hAnsi="Arial" w:cs="Arial"/>
          <w:spacing w:val="-3"/>
          <w:sz w:val="22"/>
          <w:szCs w:val="22"/>
        </w:rPr>
        <w:t xml:space="preserve"> </w:t>
      </w:r>
      <w:r w:rsidRPr="00835632">
        <w:rPr>
          <w:rFonts w:ascii="Arial" w:hAnsi="Arial" w:cs="Arial"/>
          <w:spacing w:val="-2"/>
          <w:sz w:val="22"/>
          <w:szCs w:val="22"/>
        </w:rPr>
        <w:t>Supervisor</w:t>
      </w:r>
    </w:p>
    <w:p w14:paraId="1C2835C0" w14:textId="77777777" w:rsidR="00470B49" w:rsidRPr="00835632" w:rsidRDefault="00470B49" w:rsidP="00AC22AF">
      <w:pPr>
        <w:pStyle w:val="ListParagraph"/>
        <w:widowControl w:val="0"/>
        <w:numPr>
          <w:ilvl w:val="3"/>
          <w:numId w:val="105"/>
        </w:numPr>
        <w:tabs>
          <w:tab w:val="left" w:pos="2099"/>
        </w:tabs>
        <w:autoSpaceDE w:val="0"/>
        <w:autoSpaceDN w:val="0"/>
        <w:spacing w:after="0" w:line="240" w:lineRule="auto"/>
        <w:ind w:left="2694"/>
        <w:contextualSpacing w:val="0"/>
        <w:jc w:val="both"/>
        <w:rPr>
          <w:rFonts w:ascii="Arial" w:hAnsi="Arial" w:cs="Arial"/>
          <w:sz w:val="22"/>
          <w:szCs w:val="22"/>
        </w:rPr>
      </w:pPr>
      <w:r w:rsidRPr="00835632">
        <w:rPr>
          <w:rFonts w:ascii="Arial" w:hAnsi="Arial" w:cs="Arial"/>
          <w:sz w:val="22"/>
          <w:szCs w:val="22"/>
        </w:rPr>
        <w:t>Monitor</w:t>
      </w:r>
      <w:r w:rsidRPr="00835632">
        <w:rPr>
          <w:rFonts w:ascii="Arial" w:hAnsi="Arial" w:cs="Arial"/>
          <w:spacing w:val="-3"/>
          <w:sz w:val="22"/>
          <w:szCs w:val="22"/>
        </w:rPr>
        <w:t xml:space="preserve"> </w:t>
      </w:r>
      <w:r w:rsidRPr="00835632">
        <w:rPr>
          <w:rFonts w:ascii="Arial" w:hAnsi="Arial" w:cs="Arial"/>
          <w:sz w:val="22"/>
          <w:szCs w:val="22"/>
        </w:rPr>
        <w:t>participation</w:t>
      </w:r>
      <w:r w:rsidRPr="00835632">
        <w:rPr>
          <w:rFonts w:ascii="Arial" w:hAnsi="Arial" w:cs="Arial"/>
          <w:spacing w:val="-4"/>
          <w:sz w:val="22"/>
          <w:szCs w:val="22"/>
        </w:rPr>
        <w:t xml:space="preserve"> </w:t>
      </w:r>
      <w:r w:rsidRPr="00835632">
        <w:rPr>
          <w:rFonts w:ascii="Arial" w:hAnsi="Arial" w:cs="Arial"/>
          <w:sz w:val="22"/>
          <w:szCs w:val="22"/>
        </w:rPr>
        <w:t>by</w:t>
      </w:r>
      <w:r w:rsidRPr="00835632">
        <w:rPr>
          <w:rFonts w:ascii="Arial" w:hAnsi="Arial" w:cs="Arial"/>
          <w:spacing w:val="-5"/>
          <w:sz w:val="22"/>
          <w:szCs w:val="22"/>
        </w:rPr>
        <w:t xml:space="preserve"> </w:t>
      </w:r>
      <w:r w:rsidRPr="00835632">
        <w:rPr>
          <w:rFonts w:ascii="Arial" w:hAnsi="Arial" w:cs="Arial"/>
          <w:sz w:val="22"/>
          <w:szCs w:val="22"/>
        </w:rPr>
        <w:t>each</w:t>
      </w:r>
      <w:r w:rsidRPr="00835632">
        <w:rPr>
          <w:rFonts w:ascii="Arial" w:hAnsi="Arial" w:cs="Arial"/>
          <w:spacing w:val="-3"/>
          <w:sz w:val="22"/>
          <w:szCs w:val="22"/>
        </w:rPr>
        <w:t xml:space="preserve"> </w:t>
      </w:r>
      <w:r w:rsidRPr="00835632">
        <w:rPr>
          <w:rFonts w:ascii="Arial" w:hAnsi="Arial" w:cs="Arial"/>
          <w:sz w:val="22"/>
          <w:szCs w:val="22"/>
        </w:rPr>
        <w:t>resource</w:t>
      </w:r>
      <w:r w:rsidRPr="00835632">
        <w:rPr>
          <w:rFonts w:ascii="Arial" w:hAnsi="Arial" w:cs="Arial"/>
          <w:spacing w:val="-3"/>
          <w:sz w:val="22"/>
          <w:szCs w:val="22"/>
        </w:rPr>
        <w:t xml:space="preserve"> </w:t>
      </w:r>
      <w:r w:rsidRPr="00835632">
        <w:rPr>
          <w:rFonts w:ascii="Arial" w:hAnsi="Arial" w:cs="Arial"/>
          <w:sz w:val="22"/>
          <w:szCs w:val="22"/>
        </w:rPr>
        <w:t>in</w:t>
      </w:r>
      <w:r w:rsidRPr="00835632">
        <w:rPr>
          <w:rFonts w:ascii="Arial" w:hAnsi="Arial" w:cs="Arial"/>
          <w:spacing w:val="-7"/>
          <w:sz w:val="22"/>
          <w:szCs w:val="22"/>
        </w:rPr>
        <w:t xml:space="preserve"> </w:t>
      </w:r>
      <w:r w:rsidRPr="00835632">
        <w:rPr>
          <w:rFonts w:ascii="Arial" w:hAnsi="Arial" w:cs="Arial"/>
          <w:sz w:val="22"/>
          <w:szCs w:val="22"/>
        </w:rPr>
        <w:t>daily</w:t>
      </w:r>
      <w:r w:rsidRPr="00835632">
        <w:rPr>
          <w:rFonts w:ascii="Arial" w:hAnsi="Arial" w:cs="Arial"/>
          <w:spacing w:val="-1"/>
          <w:sz w:val="22"/>
          <w:szCs w:val="22"/>
        </w:rPr>
        <w:t xml:space="preserve"> </w:t>
      </w:r>
      <w:r w:rsidRPr="00835632">
        <w:rPr>
          <w:rFonts w:ascii="Arial" w:hAnsi="Arial" w:cs="Arial"/>
          <w:sz w:val="22"/>
          <w:szCs w:val="22"/>
        </w:rPr>
        <w:t>Safety</w:t>
      </w:r>
      <w:r w:rsidRPr="00835632">
        <w:rPr>
          <w:rFonts w:ascii="Arial" w:hAnsi="Arial" w:cs="Arial"/>
          <w:spacing w:val="-5"/>
          <w:sz w:val="22"/>
          <w:szCs w:val="22"/>
        </w:rPr>
        <w:t xml:space="preserve"> </w:t>
      </w:r>
      <w:r w:rsidRPr="00835632">
        <w:rPr>
          <w:rFonts w:ascii="Arial" w:hAnsi="Arial" w:cs="Arial"/>
          <w:sz w:val="22"/>
          <w:szCs w:val="22"/>
        </w:rPr>
        <w:t>Tool</w:t>
      </w:r>
      <w:r w:rsidRPr="00835632">
        <w:rPr>
          <w:rFonts w:ascii="Arial" w:hAnsi="Arial" w:cs="Arial"/>
          <w:spacing w:val="-3"/>
          <w:sz w:val="22"/>
          <w:szCs w:val="22"/>
        </w:rPr>
        <w:t xml:space="preserve"> </w:t>
      </w:r>
      <w:r w:rsidRPr="00835632">
        <w:rPr>
          <w:rFonts w:ascii="Arial" w:hAnsi="Arial" w:cs="Arial"/>
          <w:sz w:val="22"/>
          <w:szCs w:val="22"/>
        </w:rPr>
        <w:t>Box</w:t>
      </w:r>
      <w:r w:rsidRPr="00835632">
        <w:rPr>
          <w:rFonts w:ascii="Arial" w:hAnsi="Arial" w:cs="Arial"/>
          <w:spacing w:val="-4"/>
          <w:sz w:val="22"/>
          <w:szCs w:val="22"/>
        </w:rPr>
        <w:t xml:space="preserve"> </w:t>
      </w:r>
      <w:r w:rsidRPr="00835632">
        <w:rPr>
          <w:rFonts w:ascii="Arial" w:hAnsi="Arial" w:cs="Arial"/>
          <w:sz w:val="22"/>
          <w:szCs w:val="22"/>
        </w:rPr>
        <w:t>Talk</w:t>
      </w:r>
      <w:r w:rsidRPr="00835632">
        <w:rPr>
          <w:rFonts w:ascii="Arial" w:hAnsi="Arial" w:cs="Arial"/>
          <w:spacing w:val="-3"/>
          <w:sz w:val="22"/>
          <w:szCs w:val="22"/>
        </w:rPr>
        <w:t xml:space="preserve"> </w:t>
      </w:r>
      <w:r w:rsidRPr="00835632">
        <w:rPr>
          <w:rFonts w:ascii="Arial" w:hAnsi="Arial" w:cs="Arial"/>
          <w:sz w:val="22"/>
          <w:szCs w:val="22"/>
        </w:rPr>
        <w:t>done</w:t>
      </w:r>
      <w:r w:rsidRPr="00835632">
        <w:rPr>
          <w:rFonts w:ascii="Arial" w:hAnsi="Arial" w:cs="Arial"/>
          <w:spacing w:val="-2"/>
          <w:sz w:val="22"/>
          <w:szCs w:val="22"/>
        </w:rPr>
        <w:t xml:space="preserve"> </w:t>
      </w:r>
      <w:r w:rsidRPr="00835632">
        <w:rPr>
          <w:rFonts w:ascii="Arial" w:hAnsi="Arial" w:cs="Arial"/>
          <w:sz w:val="22"/>
          <w:szCs w:val="22"/>
        </w:rPr>
        <w:t>by</w:t>
      </w:r>
      <w:r w:rsidRPr="00835632">
        <w:rPr>
          <w:rFonts w:ascii="Arial" w:hAnsi="Arial" w:cs="Arial"/>
          <w:spacing w:val="-3"/>
          <w:sz w:val="22"/>
          <w:szCs w:val="22"/>
        </w:rPr>
        <w:t xml:space="preserve"> </w:t>
      </w:r>
      <w:r w:rsidRPr="00835632">
        <w:rPr>
          <w:rFonts w:ascii="Arial" w:hAnsi="Arial" w:cs="Arial"/>
          <w:sz w:val="22"/>
          <w:szCs w:val="22"/>
        </w:rPr>
        <w:t>SP</w:t>
      </w:r>
      <w:r w:rsidRPr="00835632">
        <w:rPr>
          <w:rFonts w:ascii="Arial" w:hAnsi="Arial" w:cs="Arial"/>
          <w:spacing w:val="-1"/>
          <w:sz w:val="22"/>
          <w:szCs w:val="22"/>
        </w:rPr>
        <w:t xml:space="preserve"> </w:t>
      </w:r>
      <w:r w:rsidRPr="00835632">
        <w:rPr>
          <w:rFonts w:ascii="Arial" w:hAnsi="Arial" w:cs="Arial"/>
          <w:spacing w:val="-2"/>
          <w:sz w:val="22"/>
          <w:szCs w:val="22"/>
        </w:rPr>
        <w:t>Supervisor</w:t>
      </w:r>
    </w:p>
    <w:p w14:paraId="4DA2C22B" w14:textId="77777777" w:rsidR="00470B49" w:rsidRPr="00835632" w:rsidRDefault="00470B49" w:rsidP="00AC22AF">
      <w:pPr>
        <w:pStyle w:val="ListParagraph"/>
        <w:widowControl w:val="0"/>
        <w:numPr>
          <w:ilvl w:val="0"/>
          <w:numId w:val="101"/>
        </w:numPr>
        <w:tabs>
          <w:tab w:val="left" w:pos="1418"/>
        </w:tabs>
        <w:autoSpaceDE w:val="0"/>
        <w:autoSpaceDN w:val="0"/>
        <w:spacing w:after="0" w:line="265" w:lineRule="exact"/>
        <w:ind w:left="1985" w:hanging="992"/>
        <w:contextualSpacing w:val="0"/>
        <w:jc w:val="both"/>
        <w:rPr>
          <w:rFonts w:ascii="Arial" w:hAnsi="Arial" w:cs="Arial"/>
          <w:sz w:val="22"/>
          <w:szCs w:val="22"/>
        </w:rPr>
      </w:pPr>
      <w:r w:rsidRPr="00835632">
        <w:rPr>
          <w:rFonts w:ascii="Arial" w:hAnsi="Arial" w:cs="Arial"/>
          <w:sz w:val="22"/>
          <w:szCs w:val="22"/>
          <w:u w:val="single"/>
        </w:rPr>
        <w:t>Reward</w:t>
      </w:r>
      <w:r w:rsidRPr="00835632">
        <w:rPr>
          <w:rFonts w:ascii="Arial" w:hAnsi="Arial" w:cs="Arial"/>
          <w:spacing w:val="-5"/>
          <w:sz w:val="22"/>
          <w:szCs w:val="22"/>
          <w:u w:val="single"/>
        </w:rPr>
        <w:t xml:space="preserve"> </w:t>
      </w:r>
      <w:r w:rsidRPr="00835632">
        <w:rPr>
          <w:rFonts w:ascii="Arial" w:hAnsi="Arial" w:cs="Arial"/>
          <w:sz w:val="22"/>
          <w:szCs w:val="22"/>
          <w:u w:val="single"/>
        </w:rPr>
        <w:t>&amp;</w:t>
      </w:r>
      <w:r w:rsidRPr="00835632">
        <w:rPr>
          <w:rFonts w:ascii="Arial" w:hAnsi="Arial" w:cs="Arial"/>
          <w:spacing w:val="-2"/>
          <w:sz w:val="22"/>
          <w:szCs w:val="22"/>
          <w:u w:val="single"/>
        </w:rPr>
        <w:t xml:space="preserve"> </w:t>
      </w:r>
      <w:r w:rsidRPr="00835632">
        <w:rPr>
          <w:rFonts w:ascii="Arial" w:hAnsi="Arial" w:cs="Arial"/>
          <w:sz w:val="22"/>
          <w:szCs w:val="22"/>
          <w:u w:val="single"/>
        </w:rPr>
        <w:t>Recognition</w:t>
      </w:r>
      <w:r w:rsidRPr="00835632">
        <w:rPr>
          <w:rFonts w:ascii="Arial" w:hAnsi="Arial" w:cs="Arial"/>
          <w:spacing w:val="-4"/>
          <w:sz w:val="22"/>
          <w:szCs w:val="22"/>
          <w:u w:val="single"/>
        </w:rPr>
        <w:t xml:space="preserve"> </w:t>
      </w:r>
      <w:r w:rsidRPr="00835632">
        <w:rPr>
          <w:rFonts w:ascii="Arial" w:hAnsi="Arial" w:cs="Arial"/>
          <w:spacing w:val="-2"/>
          <w:sz w:val="22"/>
          <w:szCs w:val="22"/>
          <w:u w:val="single"/>
        </w:rPr>
        <w:t>Program</w:t>
      </w:r>
    </w:p>
    <w:p w14:paraId="77FFC708" w14:textId="77777777" w:rsidR="00470B49" w:rsidRPr="00835632" w:rsidRDefault="00470B49" w:rsidP="00AC22AF">
      <w:pPr>
        <w:pStyle w:val="ListParagraph"/>
        <w:widowControl w:val="0"/>
        <w:numPr>
          <w:ilvl w:val="0"/>
          <w:numId w:val="106"/>
        </w:numPr>
        <w:tabs>
          <w:tab w:val="left" w:pos="2127"/>
        </w:tabs>
        <w:autoSpaceDE w:val="0"/>
        <w:autoSpaceDN w:val="0"/>
        <w:spacing w:after="0" w:line="268" w:lineRule="exact"/>
        <w:ind w:left="2127" w:hanging="426"/>
        <w:contextualSpacing w:val="0"/>
        <w:jc w:val="both"/>
        <w:rPr>
          <w:rFonts w:ascii="Arial" w:hAnsi="Arial" w:cs="Arial"/>
          <w:sz w:val="22"/>
          <w:szCs w:val="22"/>
        </w:rPr>
      </w:pPr>
      <w:r w:rsidRPr="00835632">
        <w:rPr>
          <w:rFonts w:ascii="Arial" w:hAnsi="Arial" w:cs="Arial"/>
          <w:sz w:val="22"/>
          <w:szCs w:val="22"/>
        </w:rPr>
        <w:t>Service Provider should plan and arrange Safety Reward &amp; Recognition program every month in State as per</w:t>
      </w:r>
      <w:r w:rsidRPr="00835632">
        <w:rPr>
          <w:rFonts w:ascii="Arial" w:hAnsi="Arial" w:cs="Arial"/>
          <w:spacing w:val="40"/>
          <w:sz w:val="22"/>
          <w:szCs w:val="22"/>
        </w:rPr>
        <w:t xml:space="preserve"> </w:t>
      </w:r>
      <w:r w:rsidRPr="00835632">
        <w:rPr>
          <w:rFonts w:ascii="Arial" w:hAnsi="Arial" w:cs="Arial"/>
          <w:sz w:val="22"/>
          <w:szCs w:val="22"/>
        </w:rPr>
        <w:t>JIO guidelines and recognize Safety Champions</w:t>
      </w:r>
    </w:p>
    <w:p w14:paraId="2A836ED3" w14:textId="77777777" w:rsidR="00470B49" w:rsidRPr="00835632" w:rsidRDefault="00470B49" w:rsidP="00AC22AF">
      <w:pPr>
        <w:pStyle w:val="ListParagraph"/>
        <w:widowControl w:val="0"/>
        <w:numPr>
          <w:ilvl w:val="0"/>
          <w:numId w:val="106"/>
        </w:numPr>
        <w:tabs>
          <w:tab w:val="left" w:pos="2127"/>
        </w:tabs>
        <w:autoSpaceDE w:val="0"/>
        <w:autoSpaceDN w:val="0"/>
        <w:spacing w:after="0" w:line="268" w:lineRule="exact"/>
        <w:ind w:left="2127" w:hanging="426"/>
        <w:contextualSpacing w:val="0"/>
        <w:jc w:val="both"/>
        <w:rPr>
          <w:rFonts w:ascii="Arial" w:hAnsi="Arial" w:cs="Arial"/>
          <w:sz w:val="22"/>
          <w:szCs w:val="22"/>
        </w:rPr>
      </w:pPr>
      <w:r w:rsidRPr="00835632">
        <w:rPr>
          <w:rFonts w:ascii="Arial" w:hAnsi="Arial" w:cs="Arial"/>
          <w:sz w:val="22"/>
          <w:szCs w:val="22"/>
        </w:rPr>
        <w:t>Dedicated</w:t>
      </w:r>
      <w:r w:rsidRPr="00835632">
        <w:rPr>
          <w:rFonts w:ascii="Arial" w:hAnsi="Arial" w:cs="Arial"/>
          <w:spacing w:val="-4"/>
          <w:sz w:val="22"/>
          <w:szCs w:val="22"/>
        </w:rPr>
        <w:t xml:space="preserve"> </w:t>
      </w:r>
      <w:r w:rsidRPr="00835632">
        <w:rPr>
          <w:rFonts w:ascii="Arial" w:hAnsi="Arial" w:cs="Arial"/>
          <w:sz w:val="22"/>
          <w:szCs w:val="22"/>
        </w:rPr>
        <w:t>SP</w:t>
      </w:r>
      <w:r w:rsidRPr="00835632">
        <w:rPr>
          <w:rFonts w:ascii="Arial" w:hAnsi="Arial" w:cs="Arial"/>
          <w:spacing w:val="-5"/>
          <w:sz w:val="22"/>
          <w:szCs w:val="22"/>
        </w:rPr>
        <w:t xml:space="preserve"> </w:t>
      </w:r>
      <w:r w:rsidRPr="00835632">
        <w:rPr>
          <w:rFonts w:ascii="Arial" w:hAnsi="Arial" w:cs="Arial"/>
          <w:sz w:val="22"/>
          <w:szCs w:val="22"/>
        </w:rPr>
        <w:t>HSE&amp;F</w:t>
      </w:r>
      <w:r w:rsidRPr="00835632">
        <w:rPr>
          <w:rFonts w:ascii="Arial" w:hAnsi="Arial" w:cs="Arial"/>
          <w:spacing w:val="-6"/>
          <w:sz w:val="22"/>
          <w:szCs w:val="22"/>
        </w:rPr>
        <w:t xml:space="preserve"> </w:t>
      </w:r>
      <w:r w:rsidRPr="00835632">
        <w:rPr>
          <w:rFonts w:ascii="Arial" w:hAnsi="Arial" w:cs="Arial"/>
          <w:sz w:val="22"/>
          <w:szCs w:val="22"/>
        </w:rPr>
        <w:t>Officer</w:t>
      </w:r>
      <w:r w:rsidRPr="00835632">
        <w:rPr>
          <w:rFonts w:ascii="Arial" w:hAnsi="Arial" w:cs="Arial"/>
          <w:spacing w:val="-3"/>
          <w:sz w:val="22"/>
          <w:szCs w:val="22"/>
        </w:rPr>
        <w:t xml:space="preserve"> </w:t>
      </w:r>
      <w:r w:rsidRPr="00835632">
        <w:rPr>
          <w:rFonts w:ascii="Arial" w:hAnsi="Arial" w:cs="Arial"/>
          <w:sz w:val="22"/>
          <w:szCs w:val="22"/>
        </w:rPr>
        <w:t>to</w:t>
      </w:r>
      <w:r w:rsidRPr="00835632">
        <w:rPr>
          <w:rFonts w:ascii="Arial" w:hAnsi="Arial" w:cs="Arial"/>
          <w:spacing w:val="-5"/>
          <w:sz w:val="22"/>
          <w:szCs w:val="22"/>
        </w:rPr>
        <w:t xml:space="preserve"> </w:t>
      </w:r>
      <w:r w:rsidRPr="00835632">
        <w:rPr>
          <w:rFonts w:ascii="Arial" w:hAnsi="Arial" w:cs="Arial"/>
          <w:sz w:val="22"/>
          <w:szCs w:val="22"/>
        </w:rPr>
        <w:t>ensure</w:t>
      </w:r>
      <w:r w:rsidRPr="00835632">
        <w:rPr>
          <w:rFonts w:ascii="Arial" w:hAnsi="Arial" w:cs="Arial"/>
          <w:spacing w:val="-2"/>
          <w:sz w:val="22"/>
          <w:szCs w:val="22"/>
        </w:rPr>
        <w:t xml:space="preserve"> following-</w:t>
      </w:r>
    </w:p>
    <w:p w14:paraId="0F3F644E" w14:textId="77777777" w:rsidR="00470B49" w:rsidRPr="00835632" w:rsidRDefault="00470B49" w:rsidP="00AC22AF">
      <w:pPr>
        <w:pStyle w:val="ListParagraph"/>
        <w:widowControl w:val="0"/>
        <w:numPr>
          <w:ilvl w:val="3"/>
          <w:numId w:val="90"/>
        </w:numPr>
        <w:tabs>
          <w:tab w:val="left" w:pos="2268"/>
        </w:tabs>
        <w:autoSpaceDE w:val="0"/>
        <w:autoSpaceDN w:val="0"/>
        <w:spacing w:before="22" w:after="0" w:line="240" w:lineRule="auto"/>
        <w:ind w:left="2410" w:hanging="153"/>
        <w:contextualSpacing w:val="0"/>
        <w:jc w:val="both"/>
        <w:rPr>
          <w:rFonts w:ascii="Arial" w:hAnsi="Arial" w:cs="Arial"/>
          <w:sz w:val="22"/>
          <w:szCs w:val="22"/>
        </w:rPr>
      </w:pPr>
      <w:r w:rsidRPr="00835632">
        <w:rPr>
          <w:rFonts w:ascii="Arial" w:hAnsi="Arial" w:cs="Arial"/>
          <w:sz w:val="22"/>
          <w:szCs w:val="22"/>
        </w:rPr>
        <w:t>Every</w:t>
      </w:r>
      <w:r w:rsidRPr="00835632">
        <w:rPr>
          <w:rFonts w:ascii="Arial" w:hAnsi="Arial" w:cs="Arial"/>
          <w:spacing w:val="-5"/>
          <w:sz w:val="22"/>
          <w:szCs w:val="22"/>
        </w:rPr>
        <w:t xml:space="preserve"> </w:t>
      </w:r>
      <w:r w:rsidRPr="00835632">
        <w:rPr>
          <w:rFonts w:ascii="Arial" w:hAnsi="Arial" w:cs="Arial"/>
          <w:sz w:val="22"/>
          <w:szCs w:val="22"/>
        </w:rPr>
        <w:t>Month</w:t>
      </w:r>
      <w:r w:rsidRPr="00835632">
        <w:rPr>
          <w:rFonts w:ascii="Arial" w:hAnsi="Arial" w:cs="Arial"/>
          <w:spacing w:val="-5"/>
          <w:sz w:val="22"/>
          <w:szCs w:val="22"/>
        </w:rPr>
        <w:t xml:space="preserve"> </w:t>
      </w:r>
      <w:r w:rsidRPr="00835632">
        <w:rPr>
          <w:rFonts w:ascii="Arial" w:hAnsi="Arial" w:cs="Arial"/>
          <w:sz w:val="22"/>
          <w:szCs w:val="22"/>
        </w:rPr>
        <w:t>at</w:t>
      </w:r>
      <w:r w:rsidRPr="00835632">
        <w:rPr>
          <w:rFonts w:ascii="Arial" w:hAnsi="Arial" w:cs="Arial"/>
          <w:spacing w:val="-2"/>
          <w:sz w:val="22"/>
          <w:szCs w:val="22"/>
        </w:rPr>
        <w:t xml:space="preserve"> </w:t>
      </w:r>
      <w:r w:rsidRPr="00835632">
        <w:rPr>
          <w:rFonts w:ascii="Arial" w:hAnsi="Arial" w:cs="Arial"/>
          <w:sz w:val="22"/>
          <w:szCs w:val="22"/>
        </w:rPr>
        <w:t>least</w:t>
      </w:r>
      <w:r w:rsidRPr="00835632">
        <w:rPr>
          <w:rFonts w:ascii="Arial" w:hAnsi="Arial" w:cs="Arial"/>
          <w:spacing w:val="-4"/>
          <w:sz w:val="22"/>
          <w:szCs w:val="22"/>
        </w:rPr>
        <w:t xml:space="preserve"> </w:t>
      </w:r>
      <w:r w:rsidRPr="00835632">
        <w:rPr>
          <w:rFonts w:ascii="Arial" w:hAnsi="Arial" w:cs="Arial"/>
          <w:sz w:val="22"/>
          <w:szCs w:val="22"/>
        </w:rPr>
        <w:t>min</w:t>
      </w:r>
      <w:r w:rsidRPr="00835632">
        <w:rPr>
          <w:rFonts w:ascii="Arial" w:hAnsi="Arial" w:cs="Arial"/>
          <w:spacing w:val="-5"/>
          <w:sz w:val="22"/>
          <w:szCs w:val="22"/>
        </w:rPr>
        <w:t xml:space="preserve"> </w:t>
      </w:r>
      <w:r w:rsidRPr="00835632">
        <w:rPr>
          <w:rFonts w:ascii="Arial" w:hAnsi="Arial" w:cs="Arial"/>
          <w:sz w:val="22"/>
          <w:szCs w:val="22"/>
        </w:rPr>
        <w:t>one</w:t>
      </w:r>
      <w:r w:rsidRPr="00835632">
        <w:rPr>
          <w:rFonts w:ascii="Arial" w:hAnsi="Arial" w:cs="Arial"/>
          <w:spacing w:val="-1"/>
          <w:sz w:val="22"/>
          <w:szCs w:val="22"/>
        </w:rPr>
        <w:t xml:space="preserve"> </w:t>
      </w:r>
      <w:r w:rsidRPr="00835632">
        <w:rPr>
          <w:rFonts w:ascii="Arial" w:hAnsi="Arial" w:cs="Arial"/>
          <w:sz w:val="22"/>
          <w:szCs w:val="22"/>
        </w:rPr>
        <w:t>R&amp;R</w:t>
      </w:r>
      <w:r w:rsidRPr="00835632">
        <w:rPr>
          <w:rFonts w:ascii="Arial" w:hAnsi="Arial" w:cs="Arial"/>
          <w:spacing w:val="-5"/>
          <w:sz w:val="22"/>
          <w:szCs w:val="22"/>
        </w:rPr>
        <w:t xml:space="preserve"> </w:t>
      </w:r>
      <w:r w:rsidRPr="00835632">
        <w:rPr>
          <w:rFonts w:ascii="Arial" w:hAnsi="Arial" w:cs="Arial"/>
          <w:sz w:val="22"/>
          <w:szCs w:val="22"/>
        </w:rPr>
        <w:t>Program</w:t>
      </w:r>
      <w:r w:rsidRPr="00835632">
        <w:rPr>
          <w:rFonts w:ascii="Arial" w:hAnsi="Arial" w:cs="Arial"/>
          <w:spacing w:val="-1"/>
          <w:sz w:val="22"/>
          <w:szCs w:val="22"/>
        </w:rPr>
        <w:t xml:space="preserve"> </w:t>
      </w:r>
      <w:r w:rsidRPr="00835632">
        <w:rPr>
          <w:rFonts w:ascii="Arial" w:hAnsi="Arial" w:cs="Arial"/>
          <w:sz w:val="22"/>
          <w:szCs w:val="22"/>
        </w:rPr>
        <w:t>should</w:t>
      </w:r>
      <w:r w:rsidRPr="00835632">
        <w:rPr>
          <w:rFonts w:ascii="Arial" w:hAnsi="Arial" w:cs="Arial"/>
          <w:spacing w:val="-3"/>
          <w:sz w:val="22"/>
          <w:szCs w:val="22"/>
        </w:rPr>
        <w:t xml:space="preserve"> </w:t>
      </w:r>
      <w:r w:rsidRPr="00835632">
        <w:rPr>
          <w:rFonts w:ascii="Arial" w:hAnsi="Arial" w:cs="Arial"/>
          <w:sz w:val="22"/>
          <w:szCs w:val="22"/>
        </w:rPr>
        <w:t>get</w:t>
      </w:r>
      <w:r w:rsidRPr="00835632">
        <w:rPr>
          <w:rFonts w:ascii="Arial" w:hAnsi="Arial" w:cs="Arial"/>
          <w:spacing w:val="-2"/>
          <w:sz w:val="22"/>
          <w:szCs w:val="22"/>
        </w:rPr>
        <w:t xml:space="preserve"> </w:t>
      </w:r>
      <w:r w:rsidRPr="00835632">
        <w:rPr>
          <w:rFonts w:ascii="Arial" w:hAnsi="Arial" w:cs="Arial"/>
          <w:sz w:val="22"/>
          <w:szCs w:val="22"/>
        </w:rPr>
        <w:t>conducted</w:t>
      </w:r>
      <w:r w:rsidRPr="00835632">
        <w:rPr>
          <w:rFonts w:ascii="Arial" w:hAnsi="Arial" w:cs="Arial"/>
          <w:spacing w:val="-2"/>
          <w:sz w:val="22"/>
          <w:szCs w:val="22"/>
        </w:rPr>
        <w:t xml:space="preserve"> </w:t>
      </w:r>
      <w:r w:rsidRPr="00835632">
        <w:rPr>
          <w:rFonts w:ascii="Arial" w:hAnsi="Arial" w:cs="Arial"/>
          <w:sz w:val="22"/>
          <w:szCs w:val="22"/>
        </w:rPr>
        <w:t>in</w:t>
      </w:r>
      <w:r w:rsidRPr="00835632">
        <w:rPr>
          <w:rFonts w:ascii="Arial" w:hAnsi="Arial" w:cs="Arial"/>
          <w:spacing w:val="-3"/>
          <w:sz w:val="22"/>
          <w:szCs w:val="22"/>
        </w:rPr>
        <w:t xml:space="preserve"> </w:t>
      </w:r>
      <w:r w:rsidRPr="00835632">
        <w:rPr>
          <w:rFonts w:ascii="Arial" w:hAnsi="Arial" w:cs="Arial"/>
          <w:spacing w:val="-2"/>
          <w:sz w:val="22"/>
          <w:szCs w:val="22"/>
        </w:rPr>
        <w:t>State</w:t>
      </w:r>
    </w:p>
    <w:p w14:paraId="0DF7BB09" w14:textId="77777777" w:rsidR="00470B49" w:rsidRPr="00835632" w:rsidRDefault="00470B49" w:rsidP="00AC22AF">
      <w:pPr>
        <w:pStyle w:val="ListParagraph"/>
        <w:widowControl w:val="0"/>
        <w:numPr>
          <w:ilvl w:val="3"/>
          <w:numId w:val="90"/>
        </w:numPr>
        <w:tabs>
          <w:tab w:val="left" w:pos="2268"/>
        </w:tabs>
        <w:autoSpaceDE w:val="0"/>
        <w:autoSpaceDN w:val="0"/>
        <w:spacing w:before="1" w:after="0" w:line="279" w:lineRule="exact"/>
        <w:ind w:left="2410" w:hanging="153"/>
        <w:contextualSpacing w:val="0"/>
        <w:jc w:val="both"/>
        <w:rPr>
          <w:rFonts w:ascii="Arial" w:hAnsi="Arial" w:cs="Arial"/>
          <w:sz w:val="22"/>
          <w:szCs w:val="22"/>
        </w:rPr>
      </w:pPr>
      <w:r w:rsidRPr="00835632">
        <w:rPr>
          <w:rFonts w:ascii="Arial" w:hAnsi="Arial" w:cs="Arial"/>
          <w:sz w:val="22"/>
          <w:szCs w:val="22"/>
        </w:rPr>
        <w:t>During</w:t>
      </w:r>
      <w:r w:rsidRPr="00835632">
        <w:rPr>
          <w:rFonts w:ascii="Arial" w:hAnsi="Arial" w:cs="Arial"/>
          <w:spacing w:val="-6"/>
          <w:sz w:val="22"/>
          <w:szCs w:val="22"/>
        </w:rPr>
        <w:t xml:space="preserve"> </w:t>
      </w:r>
      <w:r w:rsidRPr="00835632">
        <w:rPr>
          <w:rFonts w:ascii="Arial" w:hAnsi="Arial" w:cs="Arial"/>
          <w:sz w:val="22"/>
          <w:szCs w:val="22"/>
        </w:rPr>
        <w:t>one</w:t>
      </w:r>
      <w:r w:rsidRPr="00835632">
        <w:rPr>
          <w:rFonts w:ascii="Arial" w:hAnsi="Arial" w:cs="Arial"/>
          <w:spacing w:val="-5"/>
          <w:sz w:val="22"/>
          <w:szCs w:val="22"/>
        </w:rPr>
        <w:t xml:space="preserve"> </w:t>
      </w:r>
      <w:r w:rsidRPr="00835632">
        <w:rPr>
          <w:rFonts w:ascii="Arial" w:hAnsi="Arial" w:cs="Arial"/>
          <w:sz w:val="22"/>
          <w:szCs w:val="22"/>
        </w:rPr>
        <w:t>financial</w:t>
      </w:r>
      <w:r w:rsidRPr="00835632">
        <w:rPr>
          <w:rFonts w:ascii="Arial" w:hAnsi="Arial" w:cs="Arial"/>
          <w:spacing w:val="-4"/>
          <w:sz w:val="22"/>
          <w:szCs w:val="22"/>
        </w:rPr>
        <w:t xml:space="preserve"> </w:t>
      </w:r>
      <w:r w:rsidRPr="00835632">
        <w:rPr>
          <w:rFonts w:ascii="Arial" w:hAnsi="Arial" w:cs="Arial"/>
          <w:sz w:val="22"/>
          <w:szCs w:val="22"/>
        </w:rPr>
        <w:t>Year</w:t>
      </w:r>
      <w:r w:rsidRPr="00835632">
        <w:rPr>
          <w:rFonts w:ascii="Arial" w:hAnsi="Arial" w:cs="Arial"/>
          <w:spacing w:val="-3"/>
          <w:sz w:val="22"/>
          <w:szCs w:val="22"/>
        </w:rPr>
        <w:t xml:space="preserve"> </w:t>
      </w:r>
      <w:r w:rsidRPr="00835632">
        <w:rPr>
          <w:rFonts w:ascii="Arial" w:hAnsi="Arial" w:cs="Arial"/>
          <w:sz w:val="22"/>
          <w:szCs w:val="22"/>
        </w:rPr>
        <w:t>all</w:t>
      </w:r>
      <w:r w:rsidRPr="00835632">
        <w:rPr>
          <w:rFonts w:ascii="Arial" w:hAnsi="Arial" w:cs="Arial"/>
          <w:spacing w:val="-3"/>
          <w:sz w:val="22"/>
          <w:szCs w:val="22"/>
        </w:rPr>
        <w:t xml:space="preserve"> </w:t>
      </w:r>
      <w:r w:rsidRPr="00835632">
        <w:rPr>
          <w:rFonts w:ascii="Arial" w:hAnsi="Arial" w:cs="Arial"/>
          <w:sz w:val="22"/>
          <w:szCs w:val="22"/>
        </w:rPr>
        <w:t>Maintenance</w:t>
      </w:r>
      <w:r w:rsidRPr="00835632">
        <w:rPr>
          <w:rFonts w:ascii="Arial" w:hAnsi="Arial" w:cs="Arial"/>
          <w:spacing w:val="-2"/>
          <w:sz w:val="22"/>
          <w:szCs w:val="22"/>
        </w:rPr>
        <w:t xml:space="preserve"> </w:t>
      </w:r>
      <w:r w:rsidRPr="00835632">
        <w:rPr>
          <w:rFonts w:ascii="Arial" w:hAnsi="Arial" w:cs="Arial"/>
          <w:sz w:val="22"/>
          <w:szCs w:val="22"/>
        </w:rPr>
        <w:t>locations</w:t>
      </w:r>
      <w:r w:rsidRPr="00835632">
        <w:rPr>
          <w:rFonts w:ascii="Arial" w:hAnsi="Arial" w:cs="Arial"/>
          <w:spacing w:val="-3"/>
          <w:sz w:val="22"/>
          <w:szCs w:val="22"/>
        </w:rPr>
        <w:t xml:space="preserve"> </w:t>
      </w:r>
      <w:r w:rsidRPr="00835632">
        <w:rPr>
          <w:rFonts w:ascii="Arial" w:hAnsi="Arial" w:cs="Arial"/>
          <w:sz w:val="22"/>
          <w:szCs w:val="22"/>
        </w:rPr>
        <w:t>should</w:t>
      </w:r>
      <w:r w:rsidRPr="00835632">
        <w:rPr>
          <w:rFonts w:ascii="Arial" w:hAnsi="Arial" w:cs="Arial"/>
          <w:spacing w:val="-4"/>
          <w:sz w:val="22"/>
          <w:szCs w:val="22"/>
        </w:rPr>
        <w:t xml:space="preserve"> </w:t>
      </w:r>
      <w:r w:rsidRPr="00835632">
        <w:rPr>
          <w:rFonts w:ascii="Arial" w:hAnsi="Arial" w:cs="Arial"/>
          <w:sz w:val="22"/>
          <w:szCs w:val="22"/>
        </w:rPr>
        <w:t>get</w:t>
      </w:r>
      <w:r w:rsidRPr="00835632">
        <w:rPr>
          <w:rFonts w:ascii="Arial" w:hAnsi="Arial" w:cs="Arial"/>
          <w:spacing w:val="-5"/>
          <w:sz w:val="22"/>
          <w:szCs w:val="22"/>
        </w:rPr>
        <w:t xml:space="preserve"> </w:t>
      </w:r>
      <w:r w:rsidRPr="00835632">
        <w:rPr>
          <w:rFonts w:ascii="Arial" w:hAnsi="Arial" w:cs="Arial"/>
          <w:spacing w:val="-2"/>
          <w:sz w:val="22"/>
          <w:szCs w:val="22"/>
        </w:rPr>
        <w:t>covered</w:t>
      </w:r>
    </w:p>
    <w:p w14:paraId="73CF12AC" w14:textId="77777777" w:rsidR="00470B49" w:rsidRPr="00835632" w:rsidRDefault="00470B49" w:rsidP="00AC22AF">
      <w:pPr>
        <w:pStyle w:val="ListParagraph"/>
        <w:widowControl w:val="0"/>
        <w:numPr>
          <w:ilvl w:val="3"/>
          <w:numId w:val="90"/>
        </w:numPr>
        <w:tabs>
          <w:tab w:val="left" w:pos="2268"/>
        </w:tabs>
        <w:autoSpaceDE w:val="0"/>
        <w:autoSpaceDN w:val="0"/>
        <w:spacing w:after="0" w:line="240" w:lineRule="auto"/>
        <w:ind w:left="2410" w:right="443" w:hanging="153"/>
        <w:contextualSpacing w:val="0"/>
        <w:jc w:val="both"/>
        <w:rPr>
          <w:rFonts w:ascii="Arial" w:hAnsi="Arial" w:cs="Arial"/>
          <w:sz w:val="22"/>
          <w:szCs w:val="22"/>
        </w:rPr>
      </w:pPr>
      <w:r w:rsidRPr="00835632">
        <w:rPr>
          <w:rFonts w:ascii="Arial" w:hAnsi="Arial" w:cs="Arial"/>
          <w:sz w:val="22"/>
          <w:szCs w:val="22"/>
        </w:rPr>
        <w:t>Records</w:t>
      </w:r>
      <w:r w:rsidRPr="00835632">
        <w:rPr>
          <w:rFonts w:ascii="Arial" w:hAnsi="Arial" w:cs="Arial"/>
          <w:spacing w:val="-11"/>
          <w:sz w:val="22"/>
          <w:szCs w:val="22"/>
        </w:rPr>
        <w:t xml:space="preserve"> </w:t>
      </w:r>
      <w:r w:rsidRPr="00835632">
        <w:rPr>
          <w:rFonts w:ascii="Arial" w:hAnsi="Arial" w:cs="Arial"/>
          <w:sz w:val="22"/>
          <w:szCs w:val="22"/>
        </w:rPr>
        <w:t>of</w:t>
      </w:r>
      <w:r w:rsidRPr="00835632">
        <w:rPr>
          <w:rFonts w:ascii="Arial" w:hAnsi="Arial" w:cs="Arial"/>
          <w:spacing w:val="-9"/>
          <w:sz w:val="22"/>
          <w:szCs w:val="22"/>
        </w:rPr>
        <w:t xml:space="preserve"> </w:t>
      </w:r>
      <w:r w:rsidRPr="00835632">
        <w:rPr>
          <w:rFonts w:ascii="Arial" w:hAnsi="Arial" w:cs="Arial"/>
          <w:sz w:val="22"/>
          <w:szCs w:val="22"/>
        </w:rPr>
        <w:t>each</w:t>
      </w:r>
      <w:r w:rsidRPr="00835632">
        <w:rPr>
          <w:rFonts w:ascii="Arial" w:hAnsi="Arial" w:cs="Arial"/>
          <w:spacing w:val="-10"/>
          <w:sz w:val="22"/>
          <w:szCs w:val="22"/>
        </w:rPr>
        <w:t xml:space="preserve"> </w:t>
      </w:r>
      <w:r w:rsidRPr="00835632">
        <w:rPr>
          <w:rFonts w:ascii="Arial" w:hAnsi="Arial" w:cs="Arial"/>
          <w:sz w:val="22"/>
          <w:szCs w:val="22"/>
        </w:rPr>
        <w:t>R&amp;R</w:t>
      </w:r>
      <w:r w:rsidRPr="00835632">
        <w:rPr>
          <w:rFonts w:ascii="Arial" w:hAnsi="Arial" w:cs="Arial"/>
          <w:spacing w:val="-9"/>
          <w:sz w:val="22"/>
          <w:szCs w:val="22"/>
        </w:rPr>
        <w:t xml:space="preserve"> </w:t>
      </w:r>
      <w:r w:rsidRPr="00835632">
        <w:rPr>
          <w:rFonts w:ascii="Arial" w:hAnsi="Arial" w:cs="Arial"/>
          <w:sz w:val="22"/>
          <w:szCs w:val="22"/>
        </w:rPr>
        <w:t>program</w:t>
      </w:r>
      <w:r w:rsidRPr="00835632">
        <w:rPr>
          <w:rFonts w:ascii="Arial" w:hAnsi="Arial" w:cs="Arial"/>
          <w:spacing w:val="-10"/>
          <w:sz w:val="22"/>
          <w:szCs w:val="22"/>
        </w:rPr>
        <w:t xml:space="preserve"> </w:t>
      </w:r>
      <w:r w:rsidRPr="00835632">
        <w:rPr>
          <w:rFonts w:ascii="Arial" w:hAnsi="Arial" w:cs="Arial"/>
          <w:sz w:val="22"/>
          <w:szCs w:val="22"/>
        </w:rPr>
        <w:t>to</w:t>
      </w:r>
      <w:r w:rsidRPr="00835632">
        <w:rPr>
          <w:rFonts w:ascii="Arial" w:hAnsi="Arial" w:cs="Arial"/>
          <w:spacing w:val="-10"/>
          <w:sz w:val="22"/>
          <w:szCs w:val="22"/>
        </w:rPr>
        <w:t xml:space="preserve"> </w:t>
      </w:r>
      <w:r w:rsidRPr="00835632">
        <w:rPr>
          <w:rFonts w:ascii="Arial" w:hAnsi="Arial" w:cs="Arial"/>
          <w:sz w:val="22"/>
          <w:szCs w:val="22"/>
        </w:rPr>
        <w:t>be</w:t>
      </w:r>
      <w:r w:rsidRPr="00835632">
        <w:rPr>
          <w:rFonts w:ascii="Arial" w:hAnsi="Arial" w:cs="Arial"/>
          <w:spacing w:val="-8"/>
          <w:sz w:val="22"/>
          <w:szCs w:val="22"/>
        </w:rPr>
        <w:t xml:space="preserve"> </w:t>
      </w:r>
      <w:r w:rsidRPr="00835632">
        <w:rPr>
          <w:rFonts w:ascii="Arial" w:hAnsi="Arial" w:cs="Arial"/>
          <w:sz w:val="22"/>
          <w:szCs w:val="22"/>
        </w:rPr>
        <w:t>captured</w:t>
      </w:r>
      <w:r w:rsidRPr="00835632">
        <w:rPr>
          <w:rFonts w:ascii="Arial" w:hAnsi="Arial" w:cs="Arial"/>
          <w:spacing w:val="-10"/>
          <w:sz w:val="22"/>
          <w:szCs w:val="22"/>
        </w:rPr>
        <w:t xml:space="preserve"> </w:t>
      </w:r>
      <w:r w:rsidRPr="00835632">
        <w:rPr>
          <w:rFonts w:ascii="Arial" w:hAnsi="Arial" w:cs="Arial"/>
          <w:sz w:val="22"/>
          <w:szCs w:val="22"/>
        </w:rPr>
        <w:t>in</w:t>
      </w:r>
      <w:r w:rsidRPr="00835632">
        <w:rPr>
          <w:rFonts w:ascii="Arial" w:hAnsi="Arial" w:cs="Arial"/>
          <w:spacing w:val="-12"/>
          <w:sz w:val="22"/>
          <w:szCs w:val="22"/>
        </w:rPr>
        <w:t xml:space="preserve"> </w:t>
      </w:r>
      <w:r w:rsidRPr="00835632">
        <w:rPr>
          <w:rFonts w:ascii="Arial" w:hAnsi="Arial" w:cs="Arial"/>
          <w:sz w:val="22"/>
          <w:szCs w:val="22"/>
        </w:rPr>
        <w:t>PPT</w:t>
      </w:r>
      <w:r w:rsidRPr="00835632">
        <w:rPr>
          <w:rFonts w:ascii="Arial" w:hAnsi="Arial" w:cs="Arial"/>
          <w:spacing w:val="-9"/>
          <w:sz w:val="22"/>
          <w:szCs w:val="22"/>
        </w:rPr>
        <w:t xml:space="preserve"> </w:t>
      </w:r>
      <w:r w:rsidRPr="00835632">
        <w:rPr>
          <w:rFonts w:ascii="Arial" w:hAnsi="Arial" w:cs="Arial"/>
          <w:sz w:val="22"/>
          <w:szCs w:val="22"/>
        </w:rPr>
        <w:t>format</w:t>
      </w:r>
      <w:r w:rsidRPr="00835632">
        <w:rPr>
          <w:rFonts w:ascii="Arial" w:hAnsi="Arial" w:cs="Arial"/>
          <w:spacing w:val="-11"/>
          <w:sz w:val="22"/>
          <w:szCs w:val="22"/>
        </w:rPr>
        <w:t xml:space="preserve"> </w:t>
      </w:r>
      <w:r w:rsidRPr="00835632">
        <w:rPr>
          <w:rFonts w:ascii="Arial" w:hAnsi="Arial" w:cs="Arial"/>
          <w:sz w:val="22"/>
          <w:szCs w:val="22"/>
        </w:rPr>
        <w:t>and</w:t>
      </w:r>
      <w:r w:rsidRPr="00835632">
        <w:rPr>
          <w:rFonts w:ascii="Arial" w:hAnsi="Arial" w:cs="Arial"/>
          <w:spacing w:val="-10"/>
          <w:sz w:val="22"/>
          <w:szCs w:val="22"/>
        </w:rPr>
        <w:t xml:space="preserve"> </w:t>
      </w:r>
      <w:r w:rsidRPr="00835632">
        <w:rPr>
          <w:rFonts w:ascii="Arial" w:hAnsi="Arial" w:cs="Arial"/>
          <w:sz w:val="22"/>
          <w:szCs w:val="22"/>
        </w:rPr>
        <w:t>to</w:t>
      </w:r>
      <w:r w:rsidRPr="00835632">
        <w:rPr>
          <w:rFonts w:ascii="Arial" w:hAnsi="Arial" w:cs="Arial"/>
          <w:spacing w:val="-8"/>
          <w:sz w:val="22"/>
          <w:szCs w:val="22"/>
        </w:rPr>
        <w:t xml:space="preserve"> </w:t>
      </w:r>
      <w:r w:rsidRPr="00835632">
        <w:rPr>
          <w:rFonts w:ascii="Arial" w:hAnsi="Arial" w:cs="Arial"/>
          <w:sz w:val="22"/>
          <w:szCs w:val="22"/>
        </w:rPr>
        <w:t>be</w:t>
      </w:r>
      <w:r w:rsidRPr="00835632">
        <w:rPr>
          <w:rFonts w:ascii="Arial" w:hAnsi="Arial" w:cs="Arial"/>
          <w:spacing w:val="-11"/>
          <w:sz w:val="22"/>
          <w:szCs w:val="22"/>
        </w:rPr>
        <w:t xml:space="preserve"> </w:t>
      </w:r>
      <w:r w:rsidRPr="00835632">
        <w:rPr>
          <w:rFonts w:ascii="Arial" w:hAnsi="Arial" w:cs="Arial"/>
          <w:sz w:val="22"/>
          <w:szCs w:val="22"/>
        </w:rPr>
        <w:t>submitted</w:t>
      </w:r>
      <w:r w:rsidRPr="00835632">
        <w:rPr>
          <w:rFonts w:ascii="Arial" w:hAnsi="Arial" w:cs="Arial"/>
          <w:spacing w:val="-11"/>
          <w:sz w:val="22"/>
          <w:szCs w:val="22"/>
        </w:rPr>
        <w:t xml:space="preserve"> </w:t>
      </w:r>
      <w:r w:rsidRPr="00835632">
        <w:rPr>
          <w:rFonts w:ascii="Arial" w:hAnsi="Arial" w:cs="Arial"/>
          <w:sz w:val="22"/>
          <w:szCs w:val="22"/>
        </w:rPr>
        <w:t>on</w:t>
      </w:r>
      <w:r w:rsidRPr="00835632">
        <w:rPr>
          <w:rFonts w:ascii="Arial" w:hAnsi="Arial" w:cs="Arial"/>
          <w:spacing w:val="-10"/>
          <w:sz w:val="22"/>
          <w:szCs w:val="22"/>
        </w:rPr>
        <w:t xml:space="preserve"> </w:t>
      </w:r>
      <w:r w:rsidRPr="00835632">
        <w:rPr>
          <w:rFonts w:ascii="Arial" w:hAnsi="Arial" w:cs="Arial"/>
          <w:sz w:val="22"/>
          <w:szCs w:val="22"/>
        </w:rPr>
        <w:t>or</w:t>
      </w:r>
      <w:r w:rsidRPr="00835632">
        <w:rPr>
          <w:rFonts w:ascii="Arial" w:hAnsi="Arial" w:cs="Arial"/>
          <w:spacing w:val="-9"/>
          <w:sz w:val="22"/>
          <w:szCs w:val="22"/>
        </w:rPr>
        <w:t xml:space="preserve"> </w:t>
      </w:r>
      <w:r w:rsidRPr="00835632">
        <w:rPr>
          <w:rFonts w:ascii="Arial" w:hAnsi="Arial" w:cs="Arial"/>
          <w:sz w:val="22"/>
          <w:szCs w:val="22"/>
        </w:rPr>
        <w:t>before of 10</w:t>
      </w:r>
      <w:r w:rsidRPr="00835632">
        <w:rPr>
          <w:rFonts w:ascii="Arial" w:hAnsi="Arial" w:cs="Arial"/>
          <w:sz w:val="22"/>
          <w:szCs w:val="22"/>
          <w:vertAlign w:val="superscript"/>
        </w:rPr>
        <w:t>th</w:t>
      </w:r>
      <w:r w:rsidRPr="00835632">
        <w:rPr>
          <w:rFonts w:ascii="Arial" w:hAnsi="Arial" w:cs="Arial"/>
          <w:sz w:val="22"/>
          <w:szCs w:val="22"/>
        </w:rPr>
        <w:t xml:space="preserve"> day of each month to JIO HSE&amp;F Officer</w:t>
      </w:r>
    </w:p>
    <w:p w14:paraId="6A0C387C" w14:textId="77777777" w:rsidR="00470B49" w:rsidRPr="00835632" w:rsidRDefault="00470B49" w:rsidP="00921829">
      <w:pPr>
        <w:pStyle w:val="BodyText"/>
        <w:ind w:hanging="153"/>
        <w:jc w:val="both"/>
        <w:rPr>
          <w:rFonts w:ascii="Arial" w:hAnsi="Arial" w:cs="Arial"/>
        </w:rPr>
      </w:pPr>
    </w:p>
    <w:p w14:paraId="71DFCB61"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Incident</w:t>
      </w:r>
      <w:r w:rsidRPr="00835632">
        <w:rPr>
          <w:rFonts w:ascii="Arial" w:hAnsi="Arial" w:cs="Arial"/>
          <w:b/>
          <w:spacing w:val="-7"/>
          <w:sz w:val="22"/>
          <w:szCs w:val="22"/>
        </w:rPr>
        <w:t xml:space="preserve"> </w:t>
      </w:r>
      <w:r w:rsidRPr="00835632">
        <w:rPr>
          <w:rFonts w:ascii="Arial" w:hAnsi="Arial" w:cs="Arial"/>
          <w:b/>
          <w:sz w:val="22"/>
          <w:szCs w:val="22"/>
        </w:rPr>
        <w:t>reporting</w:t>
      </w:r>
      <w:r w:rsidRPr="00835632">
        <w:rPr>
          <w:rFonts w:ascii="Arial" w:hAnsi="Arial" w:cs="Arial"/>
          <w:b/>
          <w:spacing w:val="-5"/>
          <w:sz w:val="22"/>
          <w:szCs w:val="22"/>
        </w:rPr>
        <w:t xml:space="preserve"> </w:t>
      </w:r>
      <w:r w:rsidRPr="00835632">
        <w:rPr>
          <w:rFonts w:ascii="Arial" w:hAnsi="Arial" w:cs="Arial"/>
          <w:b/>
          <w:sz w:val="22"/>
          <w:szCs w:val="22"/>
        </w:rPr>
        <w:t>&amp;</w:t>
      </w:r>
      <w:r w:rsidRPr="00835632">
        <w:rPr>
          <w:rFonts w:ascii="Arial" w:hAnsi="Arial" w:cs="Arial"/>
          <w:b/>
          <w:spacing w:val="-7"/>
          <w:sz w:val="22"/>
          <w:szCs w:val="22"/>
        </w:rPr>
        <w:t xml:space="preserve"> </w:t>
      </w:r>
      <w:r w:rsidRPr="00835632">
        <w:rPr>
          <w:rFonts w:ascii="Arial" w:hAnsi="Arial" w:cs="Arial"/>
          <w:b/>
          <w:sz w:val="22"/>
          <w:szCs w:val="22"/>
        </w:rPr>
        <w:t>Incident</w:t>
      </w:r>
      <w:r w:rsidRPr="00835632">
        <w:rPr>
          <w:rFonts w:ascii="Arial" w:hAnsi="Arial" w:cs="Arial"/>
          <w:b/>
          <w:spacing w:val="-4"/>
          <w:sz w:val="22"/>
          <w:szCs w:val="22"/>
        </w:rPr>
        <w:t xml:space="preserve"> </w:t>
      </w:r>
      <w:r w:rsidRPr="00835632">
        <w:rPr>
          <w:rFonts w:ascii="Arial" w:hAnsi="Arial" w:cs="Arial"/>
          <w:b/>
          <w:spacing w:val="-2"/>
          <w:sz w:val="22"/>
          <w:szCs w:val="22"/>
        </w:rPr>
        <w:t>Management</w:t>
      </w:r>
    </w:p>
    <w:p w14:paraId="318A3C61" w14:textId="77777777" w:rsidR="00470B49" w:rsidRPr="00835632" w:rsidRDefault="00470B49" w:rsidP="00921829">
      <w:pPr>
        <w:pStyle w:val="BodyText"/>
        <w:spacing w:before="183"/>
        <w:ind w:left="567"/>
        <w:jc w:val="both"/>
        <w:rPr>
          <w:rFonts w:ascii="Arial" w:hAnsi="Arial" w:cs="Arial"/>
        </w:rPr>
      </w:pPr>
      <w:r w:rsidRPr="00835632">
        <w:rPr>
          <w:rFonts w:ascii="Arial" w:hAnsi="Arial" w:cs="Arial"/>
        </w:rPr>
        <w:t>Service</w:t>
      </w:r>
      <w:r w:rsidRPr="00835632">
        <w:rPr>
          <w:rFonts w:ascii="Arial" w:hAnsi="Arial" w:cs="Arial"/>
          <w:spacing w:val="-4"/>
        </w:rPr>
        <w:t xml:space="preserve"> </w:t>
      </w:r>
      <w:r w:rsidRPr="00835632">
        <w:rPr>
          <w:rFonts w:ascii="Arial" w:hAnsi="Arial" w:cs="Arial"/>
        </w:rPr>
        <w:t>provider</w:t>
      </w:r>
      <w:r w:rsidRPr="00835632">
        <w:rPr>
          <w:rFonts w:ascii="Arial" w:hAnsi="Arial" w:cs="Arial"/>
          <w:spacing w:val="-4"/>
        </w:rPr>
        <w:t xml:space="preserve"> </w:t>
      </w:r>
      <w:r w:rsidRPr="00835632">
        <w:rPr>
          <w:rFonts w:ascii="Arial" w:hAnsi="Arial" w:cs="Arial"/>
        </w:rPr>
        <w:t>to</w:t>
      </w:r>
      <w:r w:rsidRPr="00835632">
        <w:rPr>
          <w:rFonts w:ascii="Arial" w:hAnsi="Arial" w:cs="Arial"/>
          <w:spacing w:val="-3"/>
        </w:rPr>
        <w:t xml:space="preserve"> </w:t>
      </w:r>
      <w:r w:rsidRPr="00835632">
        <w:rPr>
          <w:rFonts w:ascii="Arial" w:hAnsi="Arial" w:cs="Arial"/>
        </w:rPr>
        <w:t>ensure</w:t>
      </w:r>
      <w:r w:rsidRPr="00835632">
        <w:rPr>
          <w:rFonts w:ascii="Arial" w:hAnsi="Arial" w:cs="Arial"/>
          <w:spacing w:val="-6"/>
        </w:rPr>
        <w:t xml:space="preserve"> </w:t>
      </w:r>
      <w:r w:rsidRPr="00835632">
        <w:rPr>
          <w:rFonts w:ascii="Arial" w:hAnsi="Arial" w:cs="Arial"/>
        </w:rPr>
        <w:t>Timely reporting</w:t>
      </w:r>
      <w:r w:rsidRPr="00835632">
        <w:rPr>
          <w:rFonts w:ascii="Arial" w:hAnsi="Arial" w:cs="Arial"/>
          <w:spacing w:val="-5"/>
        </w:rPr>
        <w:t xml:space="preserve"> </w:t>
      </w:r>
      <w:r w:rsidRPr="00835632">
        <w:rPr>
          <w:rFonts w:ascii="Arial" w:hAnsi="Arial" w:cs="Arial"/>
        </w:rPr>
        <w:t>of</w:t>
      </w:r>
      <w:r w:rsidRPr="00835632">
        <w:rPr>
          <w:rFonts w:ascii="Arial" w:hAnsi="Arial" w:cs="Arial"/>
          <w:spacing w:val="-2"/>
        </w:rPr>
        <w:t xml:space="preserve"> </w:t>
      </w:r>
      <w:r w:rsidRPr="00835632">
        <w:rPr>
          <w:rFonts w:ascii="Arial" w:hAnsi="Arial" w:cs="Arial"/>
        </w:rPr>
        <w:t>Fire/asset</w:t>
      </w:r>
      <w:r w:rsidRPr="00835632">
        <w:rPr>
          <w:rFonts w:ascii="Arial" w:hAnsi="Arial" w:cs="Arial"/>
          <w:spacing w:val="-1"/>
        </w:rPr>
        <w:t xml:space="preserve"> </w:t>
      </w:r>
      <w:r w:rsidRPr="00835632">
        <w:rPr>
          <w:rFonts w:ascii="Arial" w:hAnsi="Arial" w:cs="Arial"/>
        </w:rPr>
        <w:t>damage/injury</w:t>
      </w:r>
      <w:r w:rsidRPr="00835632">
        <w:rPr>
          <w:rFonts w:ascii="Arial" w:hAnsi="Arial" w:cs="Arial"/>
          <w:spacing w:val="-1"/>
        </w:rPr>
        <w:t xml:space="preserve"> </w:t>
      </w:r>
      <w:r w:rsidRPr="00835632">
        <w:rPr>
          <w:rFonts w:ascii="Arial" w:hAnsi="Arial" w:cs="Arial"/>
        </w:rPr>
        <w:t>related</w:t>
      </w:r>
      <w:r w:rsidRPr="00835632">
        <w:rPr>
          <w:rFonts w:ascii="Arial" w:hAnsi="Arial" w:cs="Arial"/>
          <w:spacing w:val="-3"/>
        </w:rPr>
        <w:t xml:space="preserve"> </w:t>
      </w:r>
      <w:r w:rsidRPr="00835632">
        <w:rPr>
          <w:rFonts w:ascii="Arial" w:hAnsi="Arial" w:cs="Arial"/>
        </w:rPr>
        <w:t>incident</w:t>
      </w:r>
      <w:r w:rsidRPr="00835632">
        <w:rPr>
          <w:rFonts w:ascii="Arial" w:hAnsi="Arial" w:cs="Arial"/>
          <w:spacing w:val="-1"/>
        </w:rPr>
        <w:t xml:space="preserve"> </w:t>
      </w:r>
      <w:r w:rsidRPr="00835632">
        <w:rPr>
          <w:rFonts w:ascii="Arial" w:hAnsi="Arial" w:cs="Arial"/>
        </w:rPr>
        <w:t>to</w:t>
      </w:r>
      <w:r w:rsidRPr="00835632">
        <w:rPr>
          <w:rFonts w:ascii="Arial" w:hAnsi="Arial" w:cs="Arial"/>
          <w:spacing w:val="-1"/>
        </w:rPr>
        <w:t xml:space="preserve"> </w:t>
      </w:r>
      <w:r w:rsidRPr="00835632">
        <w:rPr>
          <w:rFonts w:ascii="Arial" w:hAnsi="Arial" w:cs="Arial"/>
        </w:rPr>
        <w:t>JIO</w:t>
      </w:r>
      <w:r w:rsidRPr="00835632">
        <w:rPr>
          <w:rFonts w:ascii="Arial" w:hAnsi="Arial" w:cs="Arial"/>
          <w:spacing w:val="-4"/>
        </w:rPr>
        <w:t xml:space="preserve"> </w:t>
      </w:r>
      <w:r w:rsidRPr="00835632">
        <w:rPr>
          <w:rFonts w:ascii="Arial" w:hAnsi="Arial" w:cs="Arial"/>
        </w:rPr>
        <w:t>team, support in investigating of Incident &amp; get the same concluded jointly with JIO Team.</w:t>
      </w:r>
    </w:p>
    <w:p w14:paraId="1F3B1DB2" w14:textId="77777777" w:rsidR="00470B49" w:rsidRPr="00835632" w:rsidRDefault="00470B49" w:rsidP="00921829">
      <w:pPr>
        <w:pStyle w:val="BodyText"/>
        <w:spacing w:before="10"/>
        <w:ind w:hanging="153"/>
        <w:jc w:val="both"/>
        <w:rPr>
          <w:rFonts w:ascii="Arial" w:hAnsi="Arial" w:cs="Arial"/>
        </w:rPr>
      </w:pPr>
    </w:p>
    <w:p w14:paraId="39EF01F1" w14:textId="77777777" w:rsidR="00470B49" w:rsidRPr="00835632" w:rsidRDefault="00470B49" w:rsidP="00921829">
      <w:pPr>
        <w:pStyle w:val="BodyText"/>
        <w:spacing w:before="1"/>
        <w:ind w:left="966" w:hanging="153"/>
        <w:jc w:val="both"/>
        <w:rPr>
          <w:rFonts w:ascii="Arial" w:hAnsi="Arial" w:cs="Arial"/>
        </w:rPr>
      </w:pPr>
      <w:r w:rsidRPr="00835632">
        <w:rPr>
          <w:rFonts w:ascii="Arial" w:hAnsi="Arial" w:cs="Arial"/>
        </w:rPr>
        <w:t>Dedicated</w:t>
      </w:r>
      <w:r w:rsidRPr="00835632">
        <w:rPr>
          <w:rFonts w:ascii="Arial" w:hAnsi="Arial" w:cs="Arial"/>
          <w:spacing w:val="-3"/>
        </w:rPr>
        <w:t xml:space="preserve"> </w:t>
      </w:r>
      <w:r w:rsidRPr="00835632">
        <w:rPr>
          <w:rFonts w:ascii="Arial" w:hAnsi="Arial" w:cs="Arial"/>
        </w:rPr>
        <w:t>SP</w:t>
      </w:r>
      <w:r w:rsidRPr="00835632">
        <w:rPr>
          <w:rFonts w:ascii="Arial" w:hAnsi="Arial" w:cs="Arial"/>
          <w:spacing w:val="-4"/>
        </w:rPr>
        <w:t xml:space="preserve"> </w:t>
      </w:r>
      <w:r w:rsidRPr="00835632">
        <w:rPr>
          <w:rFonts w:ascii="Arial" w:hAnsi="Arial" w:cs="Arial"/>
        </w:rPr>
        <w:t>HSE&amp;F</w:t>
      </w:r>
      <w:r w:rsidRPr="00835632">
        <w:rPr>
          <w:rFonts w:ascii="Arial" w:hAnsi="Arial" w:cs="Arial"/>
          <w:spacing w:val="-4"/>
        </w:rPr>
        <w:t xml:space="preserve"> </w:t>
      </w:r>
      <w:r w:rsidRPr="00835632">
        <w:rPr>
          <w:rFonts w:ascii="Arial" w:hAnsi="Arial" w:cs="Arial"/>
        </w:rPr>
        <w:t>officer</w:t>
      </w:r>
      <w:r w:rsidRPr="00835632">
        <w:rPr>
          <w:rFonts w:ascii="Arial" w:hAnsi="Arial" w:cs="Arial"/>
          <w:spacing w:val="44"/>
        </w:rPr>
        <w:t xml:space="preserve"> </w:t>
      </w:r>
      <w:r w:rsidRPr="00835632">
        <w:rPr>
          <w:rFonts w:ascii="Arial" w:hAnsi="Arial" w:cs="Arial"/>
        </w:rPr>
        <w:t>to</w:t>
      </w:r>
      <w:r w:rsidRPr="00835632">
        <w:rPr>
          <w:rFonts w:ascii="Arial" w:hAnsi="Arial" w:cs="Arial"/>
          <w:spacing w:val="-2"/>
        </w:rPr>
        <w:t xml:space="preserve"> </w:t>
      </w:r>
      <w:r w:rsidRPr="00835632">
        <w:rPr>
          <w:rFonts w:ascii="Arial" w:hAnsi="Arial" w:cs="Arial"/>
        </w:rPr>
        <w:t>ensure</w:t>
      </w:r>
      <w:r w:rsidRPr="00835632">
        <w:rPr>
          <w:rFonts w:ascii="Arial" w:hAnsi="Arial" w:cs="Arial"/>
          <w:spacing w:val="-4"/>
        </w:rPr>
        <w:t xml:space="preserve"> </w:t>
      </w:r>
      <w:r w:rsidRPr="00835632">
        <w:rPr>
          <w:rFonts w:ascii="Arial" w:hAnsi="Arial" w:cs="Arial"/>
        </w:rPr>
        <w:t>following</w:t>
      </w:r>
      <w:r w:rsidRPr="00835632">
        <w:rPr>
          <w:rFonts w:ascii="Arial" w:hAnsi="Arial" w:cs="Arial"/>
          <w:spacing w:val="-4"/>
        </w:rPr>
        <w:t xml:space="preserve"> </w:t>
      </w:r>
      <w:r w:rsidRPr="00835632">
        <w:rPr>
          <w:rFonts w:ascii="Arial" w:hAnsi="Arial" w:cs="Arial"/>
          <w:spacing w:val="-2"/>
        </w:rPr>
        <w:t>actions</w:t>
      </w:r>
    </w:p>
    <w:p w14:paraId="212A50F2" w14:textId="77777777" w:rsidR="00470B49" w:rsidRPr="00835632" w:rsidRDefault="00470B49" w:rsidP="00AC22AF">
      <w:pPr>
        <w:pStyle w:val="ListParagraph"/>
        <w:widowControl w:val="0"/>
        <w:numPr>
          <w:ilvl w:val="0"/>
          <w:numId w:val="86"/>
        </w:numPr>
        <w:tabs>
          <w:tab w:val="left" w:pos="1554"/>
        </w:tabs>
        <w:autoSpaceDE w:val="0"/>
        <w:autoSpaceDN w:val="0"/>
        <w:spacing w:after="0" w:line="272" w:lineRule="exact"/>
        <w:ind w:hanging="153"/>
        <w:contextualSpacing w:val="0"/>
        <w:jc w:val="both"/>
        <w:rPr>
          <w:rFonts w:ascii="Arial" w:hAnsi="Arial" w:cs="Arial"/>
          <w:sz w:val="22"/>
          <w:szCs w:val="22"/>
        </w:rPr>
      </w:pPr>
      <w:r w:rsidRPr="00835632">
        <w:rPr>
          <w:rFonts w:ascii="Arial" w:hAnsi="Arial" w:cs="Arial"/>
          <w:sz w:val="22"/>
          <w:szCs w:val="22"/>
        </w:rPr>
        <w:t>Report</w:t>
      </w:r>
      <w:r w:rsidRPr="00835632">
        <w:rPr>
          <w:rFonts w:ascii="Arial" w:hAnsi="Arial" w:cs="Arial"/>
          <w:spacing w:val="-5"/>
          <w:sz w:val="22"/>
          <w:szCs w:val="22"/>
        </w:rPr>
        <w:t xml:space="preserve"> </w:t>
      </w:r>
      <w:r w:rsidRPr="00835632">
        <w:rPr>
          <w:rFonts w:ascii="Arial" w:hAnsi="Arial" w:cs="Arial"/>
          <w:sz w:val="22"/>
          <w:szCs w:val="22"/>
        </w:rPr>
        <w:t>all</w:t>
      </w:r>
      <w:r w:rsidRPr="00835632">
        <w:rPr>
          <w:rFonts w:ascii="Arial" w:hAnsi="Arial" w:cs="Arial"/>
          <w:spacing w:val="-3"/>
          <w:sz w:val="22"/>
          <w:szCs w:val="22"/>
        </w:rPr>
        <w:t xml:space="preserve"> </w:t>
      </w:r>
      <w:r w:rsidRPr="00835632">
        <w:rPr>
          <w:rFonts w:ascii="Arial" w:hAnsi="Arial" w:cs="Arial"/>
          <w:sz w:val="22"/>
          <w:szCs w:val="22"/>
        </w:rPr>
        <w:t>work</w:t>
      </w:r>
      <w:r w:rsidRPr="00835632">
        <w:rPr>
          <w:rFonts w:ascii="Arial" w:hAnsi="Arial" w:cs="Arial"/>
          <w:spacing w:val="-5"/>
          <w:sz w:val="22"/>
          <w:szCs w:val="22"/>
        </w:rPr>
        <w:t xml:space="preserve"> </w:t>
      </w:r>
      <w:r w:rsidRPr="00835632">
        <w:rPr>
          <w:rFonts w:ascii="Arial" w:hAnsi="Arial" w:cs="Arial"/>
          <w:sz w:val="22"/>
          <w:szCs w:val="22"/>
        </w:rPr>
        <w:t>OR</w:t>
      </w:r>
      <w:r w:rsidRPr="00835632">
        <w:rPr>
          <w:rFonts w:ascii="Arial" w:hAnsi="Arial" w:cs="Arial"/>
          <w:spacing w:val="-4"/>
          <w:sz w:val="22"/>
          <w:szCs w:val="22"/>
        </w:rPr>
        <w:t xml:space="preserve"> </w:t>
      </w:r>
      <w:r w:rsidRPr="00835632">
        <w:rPr>
          <w:rFonts w:ascii="Arial" w:hAnsi="Arial" w:cs="Arial"/>
          <w:sz w:val="22"/>
          <w:szCs w:val="22"/>
        </w:rPr>
        <w:t>non-work</w:t>
      </w:r>
      <w:r w:rsidRPr="00835632">
        <w:rPr>
          <w:rFonts w:ascii="Arial" w:hAnsi="Arial" w:cs="Arial"/>
          <w:spacing w:val="-3"/>
          <w:sz w:val="22"/>
          <w:szCs w:val="22"/>
        </w:rPr>
        <w:t xml:space="preserve"> </w:t>
      </w:r>
      <w:r w:rsidRPr="00835632">
        <w:rPr>
          <w:rFonts w:ascii="Arial" w:hAnsi="Arial" w:cs="Arial"/>
          <w:sz w:val="22"/>
          <w:szCs w:val="22"/>
        </w:rPr>
        <w:t>related</w:t>
      </w:r>
      <w:r w:rsidRPr="00835632">
        <w:rPr>
          <w:rFonts w:ascii="Arial" w:hAnsi="Arial" w:cs="Arial"/>
          <w:spacing w:val="-3"/>
          <w:sz w:val="22"/>
          <w:szCs w:val="22"/>
        </w:rPr>
        <w:t xml:space="preserve"> </w:t>
      </w:r>
      <w:r w:rsidRPr="00835632">
        <w:rPr>
          <w:rFonts w:ascii="Arial" w:hAnsi="Arial" w:cs="Arial"/>
          <w:sz w:val="22"/>
          <w:szCs w:val="22"/>
        </w:rPr>
        <w:t>incident</w:t>
      </w:r>
      <w:r w:rsidRPr="00835632">
        <w:rPr>
          <w:rFonts w:ascii="Arial" w:hAnsi="Arial" w:cs="Arial"/>
          <w:spacing w:val="-5"/>
          <w:sz w:val="22"/>
          <w:szCs w:val="22"/>
        </w:rPr>
        <w:t xml:space="preserve"> </w:t>
      </w:r>
      <w:r w:rsidRPr="00835632">
        <w:rPr>
          <w:rFonts w:ascii="Arial" w:hAnsi="Arial" w:cs="Arial"/>
          <w:sz w:val="22"/>
          <w:szCs w:val="22"/>
        </w:rPr>
        <w:t>and</w:t>
      </w:r>
      <w:r w:rsidRPr="00835632">
        <w:rPr>
          <w:rFonts w:ascii="Arial" w:hAnsi="Arial" w:cs="Arial"/>
          <w:spacing w:val="-3"/>
          <w:sz w:val="22"/>
          <w:szCs w:val="22"/>
        </w:rPr>
        <w:t xml:space="preserve"> </w:t>
      </w:r>
      <w:r w:rsidRPr="00835632">
        <w:rPr>
          <w:rFonts w:ascii="Arial" w:hAnsi="Arial" w:cs="Arial"/>
          <w:sz w:val="22"/>
          <w:szCs w:val="22"/>
        </w:rPr>
        <w:t>injuries</w:t>
      </w:r>
      <w:r w:rsidRPr="00835632">
        <w:rPr>
          <w:rFonts w:ascii="Arial" w:hAnsi="Arial" w:cs="Arial"/>
          <w:spacing w:val="-3"/>
          <w:sz w:val="22"/>
          <w:szCs w:val="22"/>
        </w:rPr>
        <w:t xml:space="preserve"> </w:t>
      </w:r>
      <w:r w:rsidRPr="00835632">
        <w:rPr>
          <w:rFonts w:ascii="Arial" w:hAnsi="Arial" w:cs="Arial"/>
          <w:sz w:val="22"/>
          <w:szCs w:val="22"/>
        </w:rPr>
        <w:t>immediately</w:t>
      </w:r>
      <w:r w:rsidRPr="00835632">
        <w:rPr>
          <w:rFonts w:ascii="Arial" w:hAnsi="Arial" w:cs="Arial"/>
          <w:spacing w:val="-3"/>
          <w:sz w:val="22"/>
          <w:szCs w:val="22"/>
        </w:rPr>
        <w:t xml:space="preserve"> </w:t>
      </w:r>
      <w:r w:rsidRPr="00835632">
        <w:rPr>
          <w:rFonts w:ascii="Arial" w:hAnsi="Arial" w:cs="Arial"/>
          <w:sz w:val="22"/>
          <w:szCs w:val="22"/>
        </w:rPr>
        <w:t>to</w:t>
      </w:r>
      <w:r w:rsidRPr="00835632">
        <w:rPr>
          <w:rFonts w:ascii="Arial" w:hAnsi="Arial" w:cs="Arial"/>
          <w:spacing w:val="-2"/>
          <w:sz w:val="22"/>
          <w:szCs w:val="22"/>
        </w:rPr>
        <w:t xml:space="preserve"> </w:t>
      </w:r>
      <w:r w:rsidRPr="00835632">
        <w:rPr>
          <w:rFonts w:ascii="Arial" w:hAnsi="Arial" w:cs="Arial"/>
          <w:sz w:val="22"/>
          <w:szCs w:val="22"/>
        </w:rPr>
        <w:t>State</w:t>
      </w:r>
      <w:r w:rsidRPr="00835632">
        <w:rPr>
          <w:rFonts w:ascii="Arial" w:hAnsi="Arial" w:cs="Arial"/>
          <w:spacing w:val="-3"/>
          <w:sz w:val="22"/>
          <w:szCs w:val="22"/>
        </w:rPr>
        <w:t xml:space="preserve"> </w:t>
      </w:r>
      <w:r w:rsidRPr="00835632">
        <w:rPr>
          <w:rFonts w:ascii="Arial" w:hAnsi="Arial" w:cs="Arial"/>
          <w:sz w:val="22"/>
          <w:szCs w:val="22"/>
        </w:rPr>
        <w:t>HSE&amp;F</w:t>
      </w:r>
      <w:r w:rsidRPr="00835632">
        <w:rPr>
          <w:rFonts w:ascii="Arial" w:hAnsi="Arial" w:cs="Arial"/>
          <w:spacing w:val="-3"/>
          <w:sz w:val="22"/>
          <w:szCs w:val="22"/>
        </w:rPr>
        <w:t xml:space="preserve"> </w:t>
      </w:r>
      <w:r w:rsidRPr="00835632">
        <w:rPr>
          <w:rFonts w:ascii="Arial" w:hAnsi="Arial" w:cs="Arial"/>
          <w:spacing w:val="-2"/>
          <w:sz w:val="22"/>
          <w:szCs w:val="22"/>
        </w:rPr>
        <w:t>officer</w:t>
      </w:r>
    </w:p>
    <w:p w14:paraId="6F7017F2" w14:textId="77777777" w:rsidR="00470B49" w:rsidRPr="00835632" w:rsidRDefault="00470B49" w:rsidP="00AC22AF">
      <w:pPr>
        <w:pStyle w:val="ListParagraph"/>
        <w:widowControl w:val="0"/>
        <w:numPr>
          <w:ilvl w:val="0"/>
          <w:numId w:val="86"/>
        </w:numPr>
        <w:tabs>
          <w:tab w:val="left" w:pos="1554"/>
        </w:tabs>
        <w:autoSpaceDE w:val="0"/>
        <w:autoSpaceDN w:val="0"/>
        <w:spacing w:after="0" w:line="269" w:lineRule="exact"/>
        <w:ind w:hanging="153"/>
        <w:contextualSpacing w:val="0"/>
        <w:jc w:val="both"/>
        <w:rPr>
          <w:rFonts w:ascii="Arial" w:hAnsi="Arial" w:cs="Arial"/>
          <w:sz w:val="22"/>
          <w:szCs w:val="22"/>
        </w:rPr>
      </w:pPr>
      <w:r w:rsidRPr="00835632">
        <w:rPr>
          <w:rFonts w:ascii="Arial" w:hAnsi="Arial" w:cs="Arial"/>
          <w:sz w:val="22"/>
          <w:szCs w:val="22"/>
        </w:rPr>
        <w:t>Provide</w:t>
      </w:r>
      <w:r w:rsidRPr="00835632">
        <w:rPr>
          <w:rFonts w:ascii="Arial" w:hAnsi="Arial" w:cs="Arial"/>
          <w:spacing w:val="-7"/>
          <w:sz w:val="22"/>
          <w:szCs w:val="22"/>
        </w:rPr>
        <w:t xml:space="preserve"> </w:t>
      </w:r>
      <w:r w:rsidRPr="00835632">
        <w:rPr>
          <w:rFonts w:ascii="Arial" w:hAnsi="Arial" w:cs="Arial"/>
          <w:sz w:val="22"/>
          <w:szCs w:val="22"/>
        </w:rPr>
        <w:t>relevant</w:t>
      </w:r>
      <w:r w:rsidRPr="00835632">
        <w:rPr>
          <w:rFonts w:ascii="Arial" w:hAnsi="Arial" w:cs="Arial"/>
          <w:spacing w:val="-6"/>
          <w:sz w:val="22"/>
          <w:szCs w:val="22"/>
        </w:rPr>
        <w:t xml:space="preserve"> </w:t>
      </w:r>
      <w:r w:rsidRPr="00835632">
        <w:rPr>
          <w:rFonts w:ascii="Arial" w:hAnsi="Arial" w:cs="Arial"/>
          <w:sz w:val="22"/>
          <w:szCs w:val="22"/>
        </w:rPr>
        <w:t>Evidences/</w:t>
      </w:r>
      <w:r w:rsidRPr="00835632">
        <w:rPr>
          <w:rFonts w:ascii="Arial" w:hAnsi="Arial" w:cs="Arial"/>
          <w:spacing w:val="-4"/>
          <w:sz w:val="22"/>
          <w:szCs w:val="22"/>
        </w:rPr>
        <w:t xml:space="preserve"> </w:t>
      </w:r>
      <w:r w:rsidRPr="00835632">
        <w:rPr>
          <w:rFonts w:ascii="Arial" w:hAnsi="Arial" w:cs="Arial"/>
          <w:sz w:val="22"/>
          <w:szCs w:val="22"/>
        </w:rPr>
        <w:t>facts/</w:t>
      </w:r>
      <w:r w:rsidRPr="00835632">
        <w:rPr>
          <w:rFonts w:ascii="Arial" w:hAnsi="Arial" w:cs="Arial"/>
          <w:spacing w:val="-7"/>
          <w:sz w:val="22"/>
          <w:szCs w:val="22"/>
        </w:rPr>
        <w:t xml:space="preserve"> </w:t>
      </w:r>
      <w:r w:rsidRPr="00835632">
        <w:rPr>
          <w:rFonts w:ascii="Arial" w:hAnsi="Arial" w:cs="Arial"/>
          <w:sz w:val="22"/>
          <w:szCs w:val="22"/>
        </w:rPr>
        <w:t>finding</w:t>
      </w:r>
      <w:r w:rsidRPr="00835632">
        <w:rPr>
          <w:rFonts w:ascii="Arial" w:hAnsi="Arial" w:cs="Arial"/>
          <w:spacing w:val="-6"/>
          <w:sz w:val="22"/>
          <w:szCs w:val="22"/>
        </w:rPr>
        <w:t xml:space="preserve"> </w:t>
      </w:r>
      <w:r w:rsidRPr="00835632">
        <w:rPr>
          <w:rFonts w:ascii="Arial" w:hAnsi="Arial" w:cs="Arial"/>
          <w:sz w:val="22"/>
          <w:szCs w:val="22"/>
        </w:rPr>
        <w:t>against</w:t>
      </w:r>
      <w:r w:rsidRPr="00835632">
        <w:rPr>
          <w:rFonts w:ascii="Arial" w:hAnsi="Arial" w:cs="Arial"/>
          <w:spacing w:val="-4"/>
          <w:sz w:val="22"/>
          <w:szCs w:val="22"/>
        </w:rPr>
        <w:t xml:space="preserve"> </w:t>
      </w:r>
      <w:r w:rsidRPr="00835632">
        <w:rPr>
          <w:rFonts w:ascii="Arial" w:hAnsi="Arial" w:cs="Arial"/>
          <w:spacing w:val="-2"/>
          <w:sz w:val="22"/>
          <w:szCs w:val="22"/>
        </w:rPr>
        <w:t>Incident</w:t>
      </w:r>
    </w:p>
    <w:p w14:paraId="3A539C6B" w14:textId="77777777" w:rsidR="00470B49" w:rsidRPr="00835632" w:rsidRDefault="00470B49" w:rsidP="00AC22AF">
      <w:pPr>
        <w:pStyle w:val="ListParagraph"/>
        <w:widowControl w:val="0"/>
        <w:numPr>
          <w:ilvl w:val="0"/>
          <w:numId w:val="86"/>
        </w:numPr>
        <w:tabs>
          <w:tab w:val="left" w:pos="1554"/>
        </w:tabs>
        <w:autoSpaceDE w:val="0"/>
        <w:autoSpaceDN w:val="0"/>
        <w:spacing w:after="0" w:line="272" w:lineRule="exact"/>
        <w:ind w:hanging="153"/>
        <w:contextualSpacing w:val="0"/>
        <w:jc w:val="both"/>
        <w:rPr>
          <w:rFonts w:ascii="Arial" w:hAnsi="Arial" w:cs="Arial"/>
          <w:sz w:val="22"/>
          <w:szCs w:val="22"/>
        </w:rPr>
      </w:pPr>
      <w:r w:rsidRPr="00835632">
        <w:rPr>
          <w:rFonts w:ascii="Arial" w:hAnsi="Arial" w:cs="Arial"/>
          <w:sz w:val="22"/>
          <w:szCs w:val="22"/>
        </w:rPr>
        <w:t>Drive</w:t>
      </w:r>
      <w:r w:rsidRPr="00835632">
        <w:rPr>
          <w:rFonts w:ascii="Arial" w:hAnsi="Arial" w:cs="Arial"/>
          <w:spacing w:val="-5"/>
          <w:sz w:val="22"/>
          <w:szCs w:val="22"/>
        </w:rPr>
        <w:t xml:space="preserve"> </w:t>
      </w:r>
      <w:r w:rsidRPr="00835632">
        <w:rPr>
          <w:rFonts w:ascii="Arial" w:hAnsi="Arial" w:cs="Arial"/>
          <w:sz w:val="22"/>
          <w:szCs w:val="22"/>
        </w:rPr>
        <w:t>and</w:t>
      </w:r>
      <w:r w:rsidRPr="00835632">
        <w:rPr>
          <w:rFonts w:ascii="Arial" w:hAnsi="Arial" w:cs="Arial"/>
          <w:spacing w:val="-4"/>
          <w:sz w:val="22"/>
          <w:szCs w:val="22"/>
        </w:rPr>
        <w:t xml:space="preserve"> </w:t>
      </w:r>
      <w:r w:rsidRPr="00835632">
        <w:rPr>
          <w:rFonts w:ascii="Arial" w:hAnsi="Arial" w:cs="Arial"/>
          <w:sz w:val="22"/>
          <w:szCs w:val="22"/>
        </w:rPr>
        <w:t>ensure</w:t>
      </w:r>
      <w:r w:rsidRPr="00835632">
        <w:rPr>
          <w:rFonts w:ascii="Arial" w:hAnsi="Arial" w:cs="Arial"/>
          <w:spacing w:val="-3"/>
          <w:sz w:val="22"/>
          <w:szCs w:val="22"/>
        </w:rPr>
        <w:t xml:space="preserve"> </w:t>
      </w:r>
      <w:r w:rsidRPr="00835632">
        <w:rPr>
          <w:rFonts w:ascii="Arial" w:hAnsi="Arial" w:cs="Arial"/>
          <w:sz w:val="22"/>
          <w:szCs w:val="22"/>
        </w:rPr>
        <w:t>closure</w:t>
      </w:r>
      <w:r w:rsidRPr="00835632">
        <w:rPr>
          <w:rFonts w:ascii="Arial" w:hAnsi="Arial" w:cs="Arial"/>
          <w:spacing w:val="-5"/>
          <w:sz w:val="22"/>
          <w:szCs w:val="22"/>
        </w:rPr>
        <w:t xml:space="preserve"> </w:t>
      </w:r>
      <w:r w:rsidRPr="00835632">
        <w:rPr>
          <w:rFonts w:ascii="Arial" w:hAnsi="Arial" w:cs="Arial"/>
          <w:sz w:val="22"/>
          <w:szCs w:val="22"/>
        </w:rPr>
        <w:t>of</w:t>
      </w:r>
      <w:r w:rsidRPr="00835632">
        <w:rPr>
          <w:rFonts w:ascii="Arial" w:hAnsi="Arial" w:cs="Arial"/>
          <w:spacing w:val="-6"/>
          <w:sz w:val="22"/>
          <w:szCs w:val="22"/>
        </w:rPr>
        <w:t xml:space="preserve"> </w:t>
      </w:r>
      <w:r w:rsidRPr="00835632">
        <w:rPr>
          <w:rFonts w:ascii="Arial" w:hAnsi="Arial" w:cs="Arial"/>
          <w:sz w:val="22"/>
          <w:szCs w:val="22"/>
        </w:rPr>
        <w:t>corrective</w:t>
      </w:r>
      <w:r w:rsidRPr="00835632">
        <w:rPr>
          <w:rFonts w:ascii="Arial" w:hAnsi="Arial" w:cs="Arial"/>
          <w:spacing w:val="-3"/>
          <w:sz w:val="22"/>
          <w:szCs w:val="22"/>
        </w:rPr>
        <w:t xml:space="preserve"> </w:t>
      </w:r>
      <w:r w:rsidRPr="00835632">
        <w:rPr>
          <w:rFonts w:ascii="Arial" w:hAnsi="Arial" w:cs="Arial"/>
          <w:sz w:val="22"/>
          <w:szCs w:val="22"/>
        </w:rPr>
        <w:t>and</w:t>
      </w:r>
      <w:r w:rsidRPr="00835632">
        <w:rPr>
          <w:rFonts w:ascii="Arial" w:hAnsi="Arial" w:cs="Arial"/>
          <w:spacing w:val="-4"/>
          <w:sz w:val="22"/>
          <w:szCs w:val="22"/>
        </w:rPr>
        <w:t xml:space="preserve"> </w:t>
      </w:r>
      <w:r w:rsidRPr="00835632">
        <w:rPr>
          <w:rFonts w:ascii="Arial" w:hAnsi="Arial" w:cs="Arial"/>
          <w:sz w:val="22"/>
          <w:szCs w:val="22"/>
        </w:rPr>
        <w:t>preventive</w:t>
      </w:r>
      <w:r w:rsidRPr="00835632">
        <w:rPr>
          <w:rFonts w:ascii="Arial" w:hAnsi="Arial" w:cs="Arial"/>
          <w:spacing w:val="-5"/>
          <w:sz w:val="22"/>
          <w:szCs w:val="22"/>
        </w:rPr>
        <w:t xml:space="preserve"> </w:t>
      </w:r>
      <w:r w:rsidRPr="00835632">
        <w:rPr>
          <w:rFonts w:ascii="Arial" w:hAnsi="Arial" w:cs="Arial"/>
          <w:spacing w:val="-2"/>
          <w:sz w:val="22"/>
          <w:szCs w:val="22"/>
        </w:rPr>
        <w:t>actions</w:t>
      </w:r>
    </w:p>
    <w:p w14:paraId="34A4984D" w14:textId="77777777" w:rsidR="00470B49" w:rsidRPr="00835632" w:rsidRDefault="00470B49" w:rsidP="00921829">
      <w:pPr>
        <w:spacing w:line="272" w:lineRule="exact"/>
        <w:ind w:hanging="153"/>
        <w:jc w:val="both"/>
        <w:rPr>
          <w:rFonts w:ascii="Arial" w:hAnsi="Arial" w:cs="Arial"/>
          <w:sz w:val="22"/>
          <w:szCs w:val="22"/>
        </w:rPr>
        <w:sectPr w:rsidR="00470B49" w:rsidRPr="00835632" w:rsidSect="00386957">
          <w:headerReference w:type="even" r:id="rId44"/>
          <w:headerReference w:type="default" r:id="rId45"/>
          <w:footerReference w:type="default" r:id="rId46"/>
          <w:headerReference w:type="first" r:id="rId47"/>
          <w:pgSz w:w="11910" w:h="16840"/>
          <w:pgMar w:top="940" w:right="1137" w:bottom="280" w:left="1134" w:header="1584" w:footer="432" w:gutter="0"/>
          <w:cols w:space="720"/>
          <w:docGrid w:linePitch="326"/>
        </w:sectPr>
      </w:pPr>
    </w:p>
    <w:p w14:paraId="29739D3D" w14:textId="77777777" w:rsidR="00470B49" w:rsidRPr="00835632" w:rsidRDefault="00470B49" w:rsidP="00921829">
      <w:pPr>
        <w:pStyle w:val="BodyText"/>
        <w:spacing w:before="5"/>
        <w:ind w:hanging="153"/>
        <w:jc w:val="both"/>
        <w:rPr>
          <w:rFonts w:ascii="Arial" w:hAnsi="Arial" w:cs="Arial"/>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3397"/>
        <w:gridCol w:w="992"/>
        <w:gridCol w:w="1560"/>
        <w:gridCol w:w="1935"/>
        <w:gridCol w:w="1604"/>
      </w:tblGrid>
      <w:tr w:rsidR="00470B49" w:rsidRPr="00835632" w14:paraId="37AAFB02" w14:textId="77777777" w:rsidTr="00514DBD">
        <w:trPr>
          <w:trHeight w:val="301"/>
        </w:trPr>
        <w:tc>
          <w:tcPr>
            <w:tcW w:w="711" w:type="dxa"/>
            <w:shd w:val="clear" w:color="auto" w:fill="D0CECE"/>
          </w:tcPr>
          <w:p w14:paraId="5363E9C7" w14:textId="77777777" w:rsidR="00470B49" w:rsidRPr="00835632" w:rsidRDefault="00470B49" w:rsidP="00921829">
            <w:pPr>
              <w:pStyle w:val="TableParagraph"/>
              <w:spacing w:before="16" w:line="266" w:lineRule="exact"/>
              <w:ind w:left="96" w:right="91" w:hanging="153"/>
              <w:jc w:val="both"/>
              <w:rPr>
                <w:rFonts w:ascii="Arial" w:hAnsi="Arial" w:cs="Arial"/>
              </w:rPr>
            </w:pPr>
            <w:r w:rsidRPr="00835632">
              <w:rPr>
                <w:rFonts w:ascii="Arial" w:hAnsi="Arial" w:cs="Arial"/>
              </w:rPr>
              <w:t>Sr</w:t>
            </w:r>
            <w:r w:rsidRPr="00835632">
              <w:rPr>
                <w:rFonts w:ascii="Arial" w:hAnsi="Arial" w:cs="Arial"/>
                <w:spacing w:val="-2"/>
              </w:rPr>
              <w:t xml:space="preserve"> </w:t>
            </w:r>
            <w:r w:rsidRPr="00835632">
              <w:rPr>
                <w:rFonts w:ascii="Arial" w:hAnsi="Arial" w:cs="Arial"/>
                <w:spacing w:val="-5"/>
              </w:rPr>
              <w:t>No</w:t>
            </w:r>
          </w:p>
        </w:tc>
        <w:tc>
          <w:tcPr>
            <w:tcW w:w="3397" w:type="dxa"/>
            <w:shd w:val="clear" w:color="auto" w:fill="D0CECE"/>
            <w:vAlign w:val="center"/>
          </w:tcPr>
          <w:p w14:paraId="3B0C4F1C" w14:textId="77777777" w:rsidR="00470B49" w:rsidRPr="00835632" w:rsidRDefault="00470B49" w:rsidP="00514DBD">
            <w:pPr>
              <w:pStyle w:val="TableParagraph"/>
              <w:spacing w:before="16" w:line="266" w:lineRule="exact"/>
              <w:ind w:left="150"/>
              <w:rPr>
                <w:rFonts w:ascii="Arial" w:hAnsi="Arial" w:cs="Arial"/>
              </w:rPr>
            </w:pPr>
            <w:r w:rsidRPr="00835632">
              <w:rPr>
                <w:rFonts w:ascii="Arial" w:hAnsi="Arial" w:cs="Arial"/>
                <w:spacing w:val="-2"/>
              </w:rPr>
              <w:t>Action/Information</w:t>
            </w:r>
            <w:r w:rsidRPr="00835632">
              <w:rPr>
                <w:rFonts w:ascii="Arial" w:hAnsi="Arial" w:cs="Arial"/>
                <w:spacing w:val="23"/>
              </w:rPr>
              <w:t xml:space="preserve"> </w:t>
            </w:r>
            <w:r w:rsidRPr="00835632">
              <w:rPr>
                <w:rFonts w:ascii="Arial" w:hAnsi="Arial" w:cs="Arial"/>
                <w:spacing w:val="-2"/>
              </w:rPr>
              <w:t>Required</w:t>
            </w:r>
          </w:p>
        </w:tc>
        <w:tc>
          <w:tcPr>
            <w:tcW w:w="992" w:type="dxa"/>
            <w:shd w:val="clear" w:color="auto" w:fill="D0CECE"/>
            <w:vAlign w:val="center"/>
          </w:tcPr>
          <w:p w14:paraId="6243BA83" w14:textId="77777777" w:rsidR="00470B49" w:rsidRPr="00835632" w:rsidRDefault="00470B49" w:rsidP="00514DBD">
            <w:pPr>
              <w:pStyle w:val="TableParagraph"/>
              <w:spacing w:before="16" w:line="266" w:lineRule="exact"/>
              <w:ind w:left="150" w:right="315"/>
              <w:rPr>
                <w:rFonts w:ascii="Arial" w:hAnsi="Arial" w:cs="Arial"/>
              </w:rPr>
            </w:pPr>
            <w:r w:rsidRPr="00835632">
              <w:rPr>
                <w:rFonts w:ascii="Arial" w:hAnsi="Arial" w:cs="Arial"/>
                <w:spacing w:val="-5"/>
              </w:rPr>
              <w:t>SLA</w:t>
            </w:r>
          </w:p>
        </w:tc>
        <w:tc>
          <w:tcPr>
            <w:tcW w:w="1560" w:type="dxa"/>
            <w:shd w:val="clear" w:color="auto" w:fill="D0CECE"/>
            <w:vAlign w:val="center"/>
          </w:tcPr>
          <w:p w14:paraId="5B572F85" w14:textId="77777777" w:rsidR="00470B49" w:rsidRPr="00835632" w:rsidRDefault="00470B49" w:rsidP="00514DBD">
            <w:pPr>
              <w:pStyle w:val="TableParagraph"/>
              <w:spacing w:before="16" w:line="266" w:lineRule="exact"/>
              <w:ind w:left="150"/>
              <w:rPr>
                <w:rFonts w:ascii="Arial" w:hAnsi="Arial" w:cs="Arial"/>
              </w:rPr>
            </w:pPr>
            <w:r w:rsidRPr="00835632">
              <w:rPr>
                <w:rFonts w:ascii="Arial" w:hAnsi="Arial" w:cs="Arial"/>
              </w:rPr>
              <w:t>Time</w:t>
            </w:r>
            <w:r w:rsidRPr="00835632">
              <w:rPr>
                <w:rFonts w:ascii="Arial" w:hAnsi="Arial" w:cs="Arial"/>
                <w:spacing w:val="-2"/>
              </w:rPr>
              <w:t xml:space="preserve"> Period</w:t>
            </w:r>
          </w:p>
        </w:tc>
        <w:tc>
          <w:tcPr>
            <w:tcW w:w="1935" w:type="dxa"/>
            <w:shd w:val="clear" w:color="auto" w:fill="D0CECE"/>
            <w:vAlign w:val="center"/>
          </w:tcPr>
          <w:p w14:paraId="3AC6EBCA" w14:textId="77777777" w:rsidR="00470B49" w:rsidRPr="00835632" w:rsidRDefault="00470B49" w:rsidP="00514DBD">
            <w:pPr>
              <w:pStyle w:val="TableParagraph"/>
              <w:spacing w:before="16" w:line="266" w:lineRule="exact"/>
              <w:ind w:left="150"/>
              <w:rPr>
                <w:rFonts w:ascii="Arial" w:hAnsi="Arial" w:cs="Arial"/>
              </w:rPr>
            </w:pPr>
            <w:r w:rsidRPr="00835632">
              <w:rPr>
                <w:rFonts w:ascii="Arial" w:hAnsi="Arial" w:cs="Arial"/>
              </w:rPr>
              <w:t>To</w:t>
            </w:r>
            <w:r w:rsidRPr="00835632">
              <w:rPr>
                <w:rFonts w:ascii="Arial" w:hAnsi="Arial" w:cs="Arial"/>
                <w:spacing w:val="-2"/>
              </w:rPr>
              <w:t xml:space="preserve"> </w:t>
            </w:r>
            <w:r w:rsidRPr="00835632">
              <w:rPr>
                <w:rFonts w:ascii="Arial" w:hAnsi="Arial" w:cs="Arial"/>
                <w:spacing w:val="-4"/>
              </w:rPr>
              <w:t>Whom</w:t>
            </w:r>
          </w:p>
        </w:tc>
        <w:tc>
          <w:tcPr>
            <w:tcW w:w="1604" w:type="dxa"/>
            <w:shd w:val="clear" w:color="auto" w:fill="D0CECE"/>
            <w:vAlign w:val="center"/>
          </w:tcPr>
          <w:p w14:paraId="7C50827D" w14:textId="77777777" w:rsidR="00470B49" w:rsidRPr="00835632" w:rsidRDefault="00470B49" w:rsidP="00514DBD">
            <w:pPr>
              <w:pStyle w:val="TableParagraph"/>
              <w:spacing w:before="16" w:line="266" w:lineRule="exact"/>
              <w:ind w:left="150"/>
              <w:rPr>
                <w:rFonts w:ascii="Arial" w:hAnsi="Arial" w:cs="Arial"/>
              </w:rPr>
            </w:pPr>
            <w:r w:rsidRPr="00835632">
              <w:rPr>
                <w:rFonts w:ascii="Arial" w:hAnsi="Arial" w:cs="Arial"/>
              </w:rPr>
              <w:t>By</w:t>
            </w:r>
            <w:r w:rsidRPr="00835632">
              <w:rPr>
                <w:rFonts w:ascii="Arial" w:hAnsi="Arial" w:cs="Arial"/>
                <w:spacing w:val="1"/>
              </w:rPr>
              <w:t xml:space="preserve"> </w:t>
            </w:r>
            <w:r w:rsidRPr="00835632">
              <w:rPr>
                <w:rFonts w:ascii="Arial" w:hAnsi="Arial" w:cs="Arial"/>
                <w:spacing w:val="-4"/>
              </w:rPr>
              <w:t>Whom</w:t>
            </w:r>
          </w:p>
        </w:tc>
      </w:tr>
      <w:tr w:rsidR="00470B49" w:rsidRPr="00835632" w14:paraId="5A283AD7" w14:textId="77777777" w:rsidTr="00514DBD">
        <w:trPr>
          <w:trHeight w:val="1341"/>
        </w:trPr>
        <w:tc>
          <w:tcPr>
            <w:tcW w:w="711" w:type="dxa"/>
          </w:tcPr>
          <w:p w14:paraId="356C5079" w14:textId="77777777" w:rsidR="00470B49" w:rsidRPr="00835632" w:rsidRDefault="00470B49" w:rsidP="00921829">
            <w:pPr>
              <w:pStyle w:val="TableParagraph"/>
              <w:ind w:hanging="153"/>
              <w:jc w:val="both"/>
              <w:rPr>
                <w:rFonts w:ascii="Arial" w:hAnsi="Arial" w:cs="Arial"/>
              </w:rPr>
            </w:pPr>
          </w:p>
          <w:p w14:paraId="1757F625" w14:textId="77777777" w:rsidR="00470B49" w:rsidRPr="00835632" w:rsidRDefault="00470B49" w:rsidP="00921829">
            <w:pPr>
              <w:pStyle w:val="TableParagraph"/>
              <w:spacing w:before="9"/>
              <w:ind w:hanging="153"/>
              <w:jc w:val="both"/>
              <w:rPr>
                <w:rFonts w:ascii="Arial" w:hAnsi="Arial" w:cs="Arial"/>
              </w:rPr>
            </w:pPr>
          </w:p>
          <w:p w14:paraId="248AA829" w14:textId="77777777" w:rsidR="00470B49" w:rsidRPr="00835632" w:rsidRDefault="00470B49" w:rsidP="00921829">
            <w:pPr>
              <w:pStyle w:val="TableParagraph"/>
              <w:spacing w:before="1"/>
              <w:ind w:left="11" w:hanging="153"/>
              <w:jc w:val="both"/>
              <w:rPr>
                <w:rFonts w:ascii="Arial" w:hAnsi="Arial" w:cs="Arial"/>
              </w:rPr>
            </w:pPr>
            <w:r w:rsidRPr="00835632">
              <w:rPr>
                <w:rFonts w:ascii="Arial" w:hAnsi="Arial" w:cs="Arial"/>
              </w:rPr>
              <w:t>1</w:t>
            </w:r>
          </w:p>
        </w:tc>
        <w:tc>
          <w:tcPr>
            <w:tcW w:w="3397" w:type="dxa"/>
            <w:vAlign w:val="center"/>
          </w:tcPr>
          <w:p w14:paraId="7661E1A4" w14:textId="77777777" w:rsidR="00470B49" w:rsidRPr="00835632" w:rsidRDefault="00470B49" w:rsidP="00514DBD">
            <w:pPr>
              <w:pStyle w:val="TableParagraph"/>
              <w:ind w:left="150"/>
              <w:rPr>
                <w:rFonts w:ascii="Arial" w:hAnsi="Arial" w:cs="Arial"/>
              </w:rPr>
            </w:pPr>
            <w:r w:rsidRPr="00835632">
              <w:rPr>
                <w:rFonts w:ascii="Arial" w:hAnsi="Arial" w:cs="Arial"/>
              </w:rPr>
              <w:t>Information about First cut information(Incident brief-Date, Time,</w:t>
            </w:r>
            <w:r w:rsidRPr="00835632">
              <w:rPr>
                <w:rFonts w:ascii="Arial" w:hAnsi="Arial" w:cs="Arial"/>
                <w:spacing w:val="-13"/>
              </w:rPr>
              <w:t xml:space="preserve"> </w:t>
            </w:r>
            <w:r w:rsidRPr="00835632">
              <w:rPr>
                <w:rFonts w:ascii="Arial" w:hAnsi="Arial" w:cs="Arial"/>
              </w:rPr>
              <w:t>Location</w:t>
            </w:r>
            <w:r w:rsidRPr="00835632">
              <w:rPr>
                <w:rFonts w:ascii="Arial" w:hAnsi="Arial" w:cs="Arial"/>
                <w:spacing w:val="-12"/>
              </w:rPr>
              <w:t xml:space="preserve"> </w:t>
            </w:r>
            <w:r w:rsidRPr="00835632">
              <w:rPr>
                <w:rFonts w:ascii="Arial" w:hAnsi="Arial" w:cs="Arial"/>
              </w:rPr>
              <w:t>/Injury</w:t>
            </w:r>
            <w:r w:rsidRPr="00835632">
              <w:rPr>
                <w:rFonts w:ascii="Arial" w:hAnsi="Arial" w:cs="Arial"/>
                <w:spacing w:val="-13"/>
              </w:rPr>
              <w:t xml:space="preserve"> </w:t>
            </w:r>
            <w:r w:rsidRPr="00835632">
              <w:rPr>
                <w:rFonts w:ascii="Arial" w:hAnsi="Arial" w:cs="Arial"/>
              </w:rPr>
              <w:t>brief/Name, PPRJ, Role of person/MP on mail</w:t>
            </w:r>
          </w:p>
          <w:p w14:paraId="241A4BFD" w14:textId="77777777" w:rsidR="00470B49" w:rsidRPr="00835632" w:rsidRDefault="00470B49" w:rsidP="00514DBD">
            <w:pPr>
              <w:pStyle w:val="TableParagraph"/>
              <w:spacing w:line="248" w:lineRule="exact"/>
              <w:ind w:left="150"/>
              <w:rPr>
                <w:rFonts w:ascii="Arial" w:hAnsi="Arial" w:cs="Arial"/>
              </w:rPr>
            </w:pPr>
            <w:r w:rsidRPr="00835632">
              <w:rPr>
                <w:rFonts w:ascii="Arial" w:hAnsi="Arial" w:cs="Arial"/>
              </w:rPr>
              <w:t>/WhatsApp</w:t>
            </w:r>
            <w:r w:rsidRPr="00835632">
              <w:rPr>
                <w:rFonts w:ascii="Arial" w:hAnsi="Arial" w:cs="Arial"/>
                <w:spacing w:val="-3"/>
              </w:rPr>
              <w:t xml:space="preserve"> </w:t>
            </w:r>
            <w:r w:rsidRPr="00835632">
              <w:rPr>
                <w:rFonts w:ascii="Arial" w:hAnsi="Arial" w:cs="Arial"/>
                <w:spacing w:val="-2"/>
              </w:rPr>
              <w:t>group.</w:t>
            </w:r>
          </w:p>
        </w:tc>
        <w:tc>
          <w:tcPr>
            <w:tcW w:w="992" w:type="dxa"/>
            <w:vAlign w:val="center"/>
          </w:tcPr>
          <w:p w14:paraId="1FE1E2AF" w14:textId="77777777" w:rsidR="00470B49" w:rsidRPr="00835632" w:rsidRDefault="00470B49" w:rsidP="00514DBD">
            <w:pPr>
              <w:pStyle w:val="TableParagraph"/>
              <w:ind w:left="150"/>
              <w:rPr>
                <w:rFonts w:ascii="Arial" w:hAnsi="Arial" w:cs="Arial"/>
              </w:rPr>
            </w:pPr>
          </w:p>
          <w:p w14:paraId="37C208C6" w14:textId="77777777" w:rsidR="00470B49" w:rsidRPr="00835632" w:rsidRDefault="00470B49" w:rsidP="00514DBD">
            <w:pPr>
              <w:pStyle w:val="TableParagraph"/>
              <w:spacing w:before="9"/>
              <w:ind w:left="150"/>
              <w:rPr>
                <w:rFonts w:ascii="Arial" w:hAnsi="Arial" w:cs="Arial"/>
              </w:rPr>
            </w:pPr>
          </w:p>
          <w:p w14:paraId="29D76C6C" w14:textId="77777777" w:rsidR="00470B49" w:rsidRPr="00835632" w:rsidRDefault="00470B49" w:rsidP="00514DBD">
            <w:pPr>
              <w:pStyle w:val="TableParagraph"/>
              <w:spacing w:before="1"/>
              <w:ind w:left="150" w:right="263"/>
              <w:rPr>
                <w:rFonts w:ascii="Arial" w:hAnsi="Arial" w:cs="Arial"/>
              </w:rPr>
            </w:pPr>
            <w:r w:rsidRPr="00835632">
              <w:rPr>
                <w:rFonts w:ascii="Arial" w:hAnsi="Arial" w:cs="Arial"/>
              </w:rPr>
              <w:t xml:space="preserve">4 </w:t>
            </w:r>
            <w:r w:rsidRPr="00835632">
              <w:rPr>
                <w:rFonts w:ascii="Arial" w:hAnsi="Arial" w:cs="Arial"/>
                <w:spacing w:val="-5"/>
              </w:rPr>
              <w:t>hrs</w:t>
            </w:r>
          </w:p>
        </w:tc>
        <w:tc>
          <w:tcPr>
            <w:tcW w:w="1560" w:type="dxa"/>
            <w:vAlign w:val="center"/>
          </w:tcPr>
          <w:p w14:paraId="48673291" w14:textId="77777777" w:rsidR="00470B49" w:rsidRPr="00835632" w:rsidRDefault="00470B49" w:rsidP="00514DBD">
            <w:pPr>
              <w:pStyle w:val="TableParagraph"/>
              <w:spacing w:before="9"/>
              <w:ind w:left="150"/>
              <w:rPr>
                <w:rFonts w:ascii="Arial" w:hAnsi="Arial" w:cs="Arial"/>
              </w:rPr>
            </w:pPr>
          </w:p>
          <w:p w14:paraId="3A0BBB85" w14:textId="77777777" w:rsidR="00470B49" w:rsidRPr="00835632" w:rsidRDefault="00470B49" w:rsidP="00514DBD">
            <w:pPr>
              <w:pStyle w:val="TableParagraph"/>
              <w:ind w:left="150" w:right="136"/>
              <w:rPr>
                <w:rFonts w:ascii="Arial" w:hAnsi="Arial" w:cs="Arial"/>
              </w:rPr>
            </w:pPr>
            <w:r w:rsidRPr="00835632">
              <w:rPr>
                <w:rFonts w:ascii="Arial" w:hAnsi="Arial" w:cs="Arial"/>
              </w:rPr>
              <w:t>Same</w:t>
            </w:r>
            <w:r w:rsidRPr="00835632">
              <w:rPr>
                <w:rFonts w:ascii="Arial" w:hAnsi="Arial" w:cs="Arial"/>
                <w:spacing w:val="-13"/>
              </w:rPr>
              <w:t xml:space="preserve"> </w:t>
            </w:r>
            <w:r w:rsidRPr="00835632">
              <w:rPr>
                <w:rFonts w:ascii="Arial" w:hAnsi="Arial" w:cs="Arial"/>
              </w:rPr>
              <w:t>day</w:t>
            </w:r>
            <w:r w:rsidRPr="00835632">
              <w:rPr>
                <w:rFonts w:ascii="Arial" w:hAnsi="Arial" w:cs="Arial"/>
                <w:spacing w:val="-12"/>
              </w:rPr>
              <w:t xml:space="preserve"> </w:t>
            </w:r>
            <w:r w:rsidRPr="00835632">
              <w:rPr>
                <w:rFonts w:ascii="Arial" w:hAnsi="Arial" w:cs="Arial"/>
              </w:rPr>
              <w:t xml:space="preserve">of </w:t>
            </w:r>
            <w:r w:rsidRPr="00835632">
              <w:rPr>
                <w:rFonts w:ascii="Arial" w:hAnsi="Arial" w:cs="Arial"/>
                <w:spacing w:val="-2"/>
              </w:rPr>
              <w:t>Incident</w:t>
            </w:r>
          </w:p>
        </w:tc>
        <w:tc>
          <w:tcPr>
            <w:tcW w:w="1935" w:type="dxa"/>
            <w:vAlign w:val="center"/>
          </w:tcPr>
          <w:p w14:paraId="6F25A4CC" w14:textId="77777777" w:rsidR="00470B49" w:rsidRPr="00835632" w:rsidRDefault="00470B49" w:rsidP="00514DBD">
            <w:pPr>
              <w:pStyle w:val="TableParagraph"/>
              <w:spacing w:before="9"/>
              <w:ind w:left="150"/>
              <w:rPr>
                <w:rFonts w:ascii="Arial" w:hAnsi="Arial" w:cs="Arial"/>
              </w:rPr>
            </w:pPr>
          </w:p>
          <w:p w14:paraId="12300AE4" w14:textId="77777777" w:rsidR="00470B49" w:rsidRPr="00835632" w:rsidRDefault="00470B49" w:rsidP="00514DBD">
            <w:pPr>
              <w:pStyle w:val="TableParagraph"/>
              <w:ind w:left="150" w:right="134"/>
              <w:rPr>
                <w:rFonts w:ascii="Arial" w:hAnsi="Arial" w:cs="Arial"/>
              </w:rPr>
            </w:pPr>
            <w:r w:rsidRPr="00835632">
              <w:rPr>
                <w:rFonts w:ascii="Arial" w:hAnsi="Arial" w:cs="Arial"/>
              </w:rPr>
              <w:t>JIO</w:t>
            </w:r>
            <w:r w:rsidRPr="00835632">
              <w:rPr>
                <w:rFonts w:ascii="Arial" w:hAnsi="Arial" w:cs="Arial"/>
                <w:spacing w:val="-13"/>
              </w:rPr>
              <w:t xml:space="preserve"> </w:t>
            </w:r>
            <w:r w:rsidRPr="00835632">
              <w:rPr>
                <w:rFonts w:ascii="Arial" w:hAnsi="Arial" w:cs="Arial"/>
              </w:rPr>
              <w:t>State HSE&amp;F</w:t>
            </w:r>
            <w:r w:rsidRPr="00835632">
              <w:rPr>
                <w:rFonts w:ascii="Arial" w:hAnsi="Arial" w:cs="Arial"/>
                <w:spacing w:val="-5"/>
              </w:rPr>
              <w:t xml:space="preserve"> </w:t>
            </w:r>
            <w:r w:rsidRPr="00835632">
              <w:rPr>
                <w:rFonts w:ascii="Arial" w:hAnsi="Arial" w:cs="Arial"/>
                <w:spacing w:val="-2"/>
              </w:rPr>
              <w:t>Officer</w:t>
            </w:r>
          </w:p>
        </w:tc>
        <w:tc>
          <w:tcPr>
            <w:tcW w:w="1604" w:type="dxa"/>
            <w:vAlign w:val="center"/>
          </w:tcPr>
          <w:p w14:paraId="581E8C24" w14:textId="77777777" w:rsidR="00470B49" w:rsidRPr="00835632" w:rsidRDefault="00470B49" w:rsidP="00514DBD">
            <w:pPr>
              <w:pStyle w:val="TableParagraph"/>
              <w:spacing w:before="9"/>
              <w:ind w:left="150"/>
              <w:rPr>
                <w:rFonts w:ascii="Arial" w:hAnsi="Arial" w:cs="Arial"/>
              </w:rPr>
            </w:pPr>
          </w:p>
          <w:p w14:paraId="26F32D93" w14:textId="77777777" w:rsidR="00470B49" w:rsidRPr="00835632" w:rsidRDefault="00470B49" w:rsidP="00514DBD">
            <w:pPr>
              <w:pStyle w:val="TableParagraph"/>
              <w:ind w:left="150"/>
              <w:rPr>
                <w:rFonts w:ascii="Arial" w:hAnsi="Arial" w:cs="Arial"/>
              </w:rPr>
            </w:pPr>
            <w:r w:rsidRPr="00835632">
              <w:rPr>
                <w:rFonts w:ascii="Arial" w:hAnsi="Arial" w:cs="Arial"/>
              </w:rPr>
              <w:t>SP</w:t>
            </w:r>
            <w:r w:rsidRPr="00835632">
              <w:rPr>
                <w:rFonts w:ascii="Arial" w:hAnsi="Arial" w:cs="Arial"/>
                <w:spacing w:val="-13"/>
              </w:rPr>
              <w:t xml:space="preserve"> </w:t>
            </w:r>
            <w:r w:rsidRPr="00835632">
              <w:rPr>
                <w:rFonts w:ascii="Arial" w:hAnsi="Arial" w:cs="Arial"/>
              </w:rPr>
              <w:t>State</w:t>
            </w:r>
            <w:r w:rsidRPr="00835632">
              <w:rPr>
                <w:rFonts w:ascii="Arial" w:hAnsi="Arial" w:cs="Arial"/>
                <w:spacing w:val="-12"/>
              </w:rPr>
              <w:t xml:space="preserve"> </w:t>
            </w:r>
            <w:r w:rsidRPr="00835632">
              <w:rPr>
                <w:rFonts w:ascii="Arial" w:hAnsi="Arial" w:cs="Arial"/>
              </w:rPr>
              <w:t xml:space="preserve">HSE&amp;F </w:t>
            </w:r>
            <w:r w:rsidRPr="00835632">
              <w:rPr>
                <w:rFonts w:ascii="Arial" w:hAnsi="Arial" w:cs="Arial"/>
                <w:spacing w:val="-2"/>
              </w:rPr>
              <w:t>Officer</w:t>
            </w:r>
          </w:p>
        </w:tc>
      </w:tr>
      <w:tr w:rsidR="00470B49" w:rsidRPr="00835632" w14:paraId="3E2EC98E" w14:textId="77777777" w:rsidTr="00514DBD">
        <w:trPr>
          <w:trHeight w:val="2416"/>
        </w:trPr>
        <w:tc>
          <w:tcPr>
            <w:tcW w:w="711" w:type="dxa"/>
          </w:tcPr>
          <w:p w14:paraId="54662D29" w14:textId="77777777" w:rsidR="00470B49" w:rsidRPr="00835632" w:rsidRDefault="00470B49" w:rsidP="00921829">
            <w:pPr>
              <w:pStyle w:val="TableParagraph"/>
              <w:ind w:hanging="153"/>
              <w:jc w:val="both"/>
              <w:rPr>
                <w:rFonts w:ascii="Arial" w:hAnsi="Arial" w:cs="Arial"/>
              </w:rPr>
            </w:pPr>
          </w:p>
          <w:p w14:paraId="6EDF5CAD" w14:textId="77777777" w:rsidR="00470B49" w:rsidRPr="00835632" w:rsidRDefault="00470B49" w:rsidP="00921829">
            <w:pPr>
              <w:pStyle w:val="TableParagraph"/>
              <w:ind w:hanging="153"/>
              <w:jc w:val="both"/>
              <w:rPr>
                <w:rFonts w:ascii="Arial" w:hAnsi="Arial" w:cs="Arial"/>
              </w:rPr>
            </w:pPr>
          </w:p>
          <w:p w14:paraId="09F35070" w14:textId="77777777" w:rsidR="00470B49" w:rsidRPr="00835632" w:rsidRDefault="00470B49" w:rsidP="00921829">
            <w:pPr>
              <w:pStyle w:val="TableParagraph"/>
              <w:ind w:hanging="153"/>
              <w:jc w:val="both"/>
              <w:rPr>
                <w:rFonts w:ascii="Arial" w:hAnsi="Arial" w:cs="Arial"/>
              </w:rPr>
            </w:pPr>
          </w:p>
          <w:p w14:paraId="56618844" w14:textId="77777777" w:rsidR="00470B49" w:rsidRPr="00835632" w:rsidRDefault="00470B49" w:rsidP="00921829">
            <w:pPr>
              <w:pStyle w:val="TableParagraph"/>
              <w:ind w:hanging="153"/>
              <w:jc w:val="both"/>
              <w:rPr>
                <w:rFonts w:ascii="Arial" w:hAnsi="Arial" w:cs="Arial"/>
              </w:rPr>
            </w:pPr>
          </w:p>
          <w:p w14:paraId="76B57FA7" w14:textId="77777777" w:rsidR="00470B49" w:rsidRPr="00835632" w:rsidRDefault="00470B49" w:rsidP="00921829">
            <w:pPr>
              <w:pStyle w:val="TableParagraph"/>
              <w:ind w:left="11" w:hanging="153"/>
              <w:jc w:val="both"/>
              <w:rPr>
                <w:rFonts w:ascii="Arial" w:hAnsi="Arial" w:cs="Arial"/>
              </w:rPr>
            </w:pPr>
            <w:r w:rsidRPr="00835632">
              <w:rPr>
                <w:rFonts w:ascii="Arial" w:hAnsi="Arial" w:cs="Arial"/>
              </w:rPr>
              <w:t>2</w:t>
            </w:r>
          </w:p>
        </w:tc>
        <w:tc>
          <w:tcPr>
            <w:tcW w:w="3397" w:type="dxa"/>
            <w:vAlign w:val="center"/>
          </w:tcPr>
          <w:p w14:paraId="2BEF198A" w14:textId="77777777" w:rsidR="00470B49" w:rsidRPr="00835632" w:rsidRDefault="00470B49" w:rsidP="00514DBD">
            <w:pPr>
              <w:pStyle w:val="TableParagraph"/>
              <w:ind w:left="150"/>
              <w:rPr>
                <w:rFonts w:ascii="Arial" w:hAnsi="Arial" w:cs="Arial"/>
              </w:rPr>
            </w:pPr>
            <w:r w:rsidRPr="00835632">
              <w:rPr>
                <w:rFonts w:ascii="Arial" w:hAnsi="Arial" w:cs="Arial"/>
              </w:rPr>
              <w:t>Submission</w:t>
            </w:r>
            <w:r w:rsidRPr="00835632">
              <w:rPr>
                <w:rFonts w:ascii="Arial" w:hAnsi="Arial" w:cs="Arial"/>
                <w:spacing w:val="-8"/>
              </w:rPr>
              <w:t xml:space="preserve"> </w:t>
            </w:r>
            <w:r w:rsidRPr="00835632">
              <w:rPr>
                <w:rFonts w:ascii="Arial" w:hAnsi="Arial" w:cs="Arial"/>
              </w:rPr>
              <w:t>of</w:t>
            </w:r>
            <w:r w:rsidRPr="00835632">
              <w:rPr>
                <w:rFonts w:ascii="Arial" w:hAnsi="Arial" w:cs="Arial"/>
                <w:spacing w:val="-6"/>
              </w:rPr>
              <w:t xml:space="preserve"> </w:t>
            </w:r>
            <w:r w:rsidRPr="00835632">
              <w:rPr>
                <w:rFonts w:ascii="Arial" w:hAnsi="Arial" w:cs="Arial"/>
              </w:rPr>
              <w:t>First</w:t>
            </w:r>
            <w:r w:rsidRPr="00835632">
              <w:rPr>
                <w:rFonts w:ascii="Arial" w:hAnsi="Arial" w:cs="Arial"/>
                <w:spacing w:val="-6"/>
              </w:rPr>
              <w:t xml:space="preserve"> </w:t>
            </w:r>
            <w:r w:rsidRPr="00835632">
              <w:rPr>
                <w:rFonts w:ascii="Arial" w:hAnsi="Arial" w:cs="Arial"/>
              </w:rPr>
              <w:t>Cut</w:t>
            </w:r>
            <w:r w:rsidRPr="00835632">
              <w:rPr>
                <w:rFonts w:ascii="Arial" w:hAnsi="Arial" w:cs="Arial"/>
                <w:spacing w:val="-8"/>
              </w:rPr>
              <w:t xml:space="preserve"> </w:t>
            </w:r>
            <w:r w:rsidRPr="00835632">
              <w:rPr>
                <w:rFonts w:ascii="Arial" w:hAnsi="Arial" w:cs="Arial"/>
              </w:rPr>
              <w:t>RCA</w:t>
            </w:r>
            <w:r w:rsidRPr="00835632">
              <w:rPr>
                <w:rFonts w:ascii="Arial" w:hAnsi="Arial" w:cs="Arial"/>
                <w:spacing w:val="-9"/>
              </w:rPr>
              <w:t xml:space="preserve"> </w:t>
            </w:r>
            <w:r w:rsidRPr="00835632">
              <w:rPr>
                <w:rFonts w:ascii="Arial" w:hAnsi="Arial" w:cs="Arial"/>
              </w:rPr>
              <w:t xml:space="preserve">of </w:t>
            </w:r>
            <w:r w:rsidRPr="00835632">
              <w:rPr>
                <w:rFonts w:ascii="Arial" w:hAnsi="Arial" w:cs="Arial"/>
                <w:spacing w:val="-2"/>
              </w:rPr>
              <w:t>Incident</w:t>
            </w:r>
          </w:p>
          <w:p w14:paraId="0EB37DF4" w14:textId="77777777" w:rsidR="00470B49" w:rsidRPr="00835632" w:rsidRDefault="00470B49" w:rsidP="00AC22AF">
            <w:pPr>
              <w:pStyle w:val="TableParagraph"/>
              <w:numPr>
                <w:ilvl w:val="0"/>
                <w:numId w:val="85"/>
              </w:numPr>
              <w:tabs>
                <w:tab w:val="left" w:pos="331"/>
              </w:tabs>
              <w:ind w:left="150" w:firstLine="0"/>
              <w:rPr>
                <w:rFonts w:ascii="Arial" w:hAnsi="Arial" w:cs="Arial"/>
              </w:rPr>
            </w:pPr>
            <w:r w:rsidRPr="00835632">
              <w:rPr>
                <w:rFonts w:ascii="Arial" w:hAnsi="Arial" w:cs="Arial"/>
              </w:rPr>
              <w:t>how</w:t>
            </w:r>
            <w:r w:rsidRPr="00835632">
              <w:rPr>
                <w:rFonts w:ascii="Arial" w:hAnsi="Arial" w:cs="Arial"/>
                <w:spacing w:val="-1"/>
              </w:rPr>
              <w:t xml:space="preserve"> </w:t>
            </w:r>
            <w:r w:rsidRPr="00835632">
              <w:rPr>
                <w:rFonts w:ascii="Arial" w:hAnsi="Arial" w:cs="Arial"/>
              </w:rPr>
              <w:t>the</w:t>
            </w:r>
            <w:r w:rsidRPr="00835632">
              <w:rPr>
                <w:rFonts w:ascii="Arial" w:hAnsi="Arial" w:cs="Arial"/>
                <w:spacing w:val="-5"/>
              </w:rPr>
              <w:t xml:space="preserve"> </w:t>
            </w:r>
            <w:r w:rsidRPr="00835632">
              <w:rPr>
                <w:rFonts w:ascii="Arial" w:hAnsi="Arial" w:cs="Arial"/>
              </w:rPr>
              <w:t>incident</w:t>
            </w:r>
            <w:r w:rsidRPr="00835632">
              <w:rPr>
                <w:rFonts w:ascii="Arial" w:hAnsi="Arial" w:cs="Arial"/>
                <w:spacing w:val="-1"/>
              </w:rPr>
              <w:t xml:space="preserve"> </w:t>
            </w:r>
            <w:r w:rsidRPr="00835632">
              <w:rPr>
                <w:rFonts w:ascii="Arial" w:hAnsi="Arial" w:cs="Arial"/>
                <w:spacing w:val="-2"/>
              </w:rPr>
              <w:t>happened,</w:t>
            </w:r>
          </w:p>
          <w:p w14:paraId="16F3C3AC" w14:textId="77777777" w:rsidR="00470B49" w:rsidRPr="00835632" w:rsidRDefault="00470B49" w:rsidP="00AC22AF">
            <w:pPr>
              <w:pStyle w:val="TableParagraph"/>
              <w:numPr>
                <w:ilvl w:val="0"/>
                <w:numId w:val="85"/>
              </w:numPr>
              <w:tabs>
                <w:tab w:val="left" w:pos="341"/>
              </w:tabs>
              <w:ind w:left="150" w:firstLine="0"/>
              <w:rPr>
                <w:rFonts w:ascii="Arial" w:hAnsi="Arial" w:cs="Arial"/>
              </w:rPr>
            </w:pPr>
            <w:r w:rsidRPr="00835632">
              <w:rPr>
                <w:rFonts w:ascii="Arial" w:hAnsi="Arial" w:cs="Arial"/>
              </w:rPr>
              <w:t>what</w:t>
            </w:r>
            <w:r w:rsidRPr="00835632">
              <w:rPr>
                <w:rFonts w:ascii="Arial" w:hAnsi="Arial" w:cs="Arial"/>
                <w:spacing w:val="-3"/>
              </w:rPr>
              <w:t xml:space="preserve"> </w:t>
            </w:r>
            <w:r w:rsidRPr="00835632">
              <w:rPr>
                <w:rFonts w:ascii="Arial" w:hAnsi="Arial" w:cs="Arial"/>
              </w:rPr>
              <w:t>went</w:t>
            </w:r>
            <w:r w:rsidRPr="00835632">
              <w:rPr>
                <w:rFonts w:ascii="Arial" w:hAnsi="Arial" w:cs="Arial"/>
                <w:spacing w:val="-2"/>
              </w:rPr>
              <w:t xml:space="preserve"> wrong,</w:t>
            </w:r>
          </w:p>
          <w:p w14:paraId="20A662A5" w14:textId="77777777" w:rsidR="00470B49" w:rsidRPr="00835632" w:rsidRDefault="00470B49" w:rsidP="00AC22AF">
            <w:pPr>
              <w:pStyle w:val="TableParagraph"/>
              <w:numPr>
                <w:ilvl w:val="0"/>
                <w:numId w:val="85"/>
              </w:numPr>
              <w:tabs>
                <w:tab w:val="left" w:pos="319"/>
              </w:tabs>
              <w:ind w:left="150" w:right="488" w:firstLine="0"/>
              <w:rPr>
                <w:rFonts w:ascii="Arial" w:hAnsi="Arial" w:cs="Arial"/>
              </w:rPr>
            </w:pPr>
            <w:r w:rsidRPr="00835632">
              <w:rPr>
                <w:rFonts w:ascii="Arial" w:hAnsi="Arial" w:cs="Arial"/>
              </w:rPr>
              <w:t>what</w:t>
            </w:r>
            <w:r w:rsidRPr="00835632">
              <w:rPr>
                <w:rFonts w:ascii="Arial" w:hAnsi="Arial" w:cs="Arial"/>
                <w:spacing w:val="-11"/>
              </w:rPr>
              <w:t xml:space="preserve"> </w:t>
            </w:r>
            <w:r w:rsidRPr="00835632">
              <w:rPr>
                <w:rFonts w:ascii="Arial" w:hAnsi="Arial" w:cs="Arial"/>
              </w:rPr>
              <w:t>are</w:t>
            </w:r>
            <w:r w:rsidRPr="00835632">
              <w:rPr>
                <w:rFonts w:ascii="Arial" w:hAnsi="Arial" w:cs="Arial"/>
                <w:spacing w:val="-10"/>
              </w:rPr>
              <w:t xml:space="preserve"> </w:t>
            </w:r>
            <w:r w:rsidRPr="00835632">
              <w:rPr>
                <w:rFonts w:ascii="Arial" w:hAnsi="Arial" w:cs="Arial"/>
              </w:rPr>
              <w:t>the</w:t>
            </w:r>
            <w:r w:rsidRPr="00835632">
              <w:rPr>
                <w:rFonts w:ascii="Arial" w:hAnsi="Arial" w:cs="Arial"/>
                <w:spacing w:val="-9"/>
              </w:rPr>
              <w:t xml:space="preserve"> </w:t>
            </w:r>
            <w:r w:rsidRPr="00835632">
              <w:rPr>
                <w:rFonts w:ascii="Arial" w:hAnsi="Arial" w:cs="Arial"/>
              </w:rPr>
              <w:t>lapses</w:t>
            </w:r>
            <w:r w:rsidRPr="00835632">
              <w:rPr>
                <w:rFonts w:ascii="Arial" w:hAnsi="Arial" w:cs="Arial"/>
                <w:spacing w:val="-8"/>
              </w:rPr>
              <w:t xml:space="preserve"> </w:t>
            </w:r>
            <w:r w:rsidRPr="00835632">
              <w:rPr>
                <w:rFonts w:ascii="Arial" w:hAnsi="Arial" w:cs="Arial"/>
              </w:rPr>
              <w:t>resulting into incident ,</w:t>
            </w:r>
          </w:p>
          <w:p w14:paraId="2A232085" w14:textId="77777777" w:rsidR="00470B49" w:rsidRPr="00835632" w:rsidRDefault="00470B49" w:rsidP="00AC22AF">
            <w:pPr>
              <w:pStyle w:val="TableParagraph"/>
              <w:numPr>
                <w:ilvl w:val="0"/>
                <w:numId w:val="85"/>
              </w:numPr>
              <w:tabs>
                <w:tab w:val="left" w:pos="341"/>
              </w:tabs>
              <w:ind w:left="150" w:firstLine="0"/>
              <w:rPr>
                <w:rFonts w:ascii="Arial" w:hAnsi="Arial" w:cs="Arial"/>
              </w:rPr>
            </w:pPr>
            <w:r w:rsidRPr="00835632">
              <w:rPr>
                <w:rFonts w:ascii="Arial" w:hAnsi="Arial" w:cs="Arial"/>
              </w:rPr>
              <w:t>immediate</w:t>
            </w:r>
            <w:r w:rsidRPr="00835632">
              <w:rPr>
                <w:rFonts w:ascii="Arial" w:hAnsi="Arial" w:cs="Arial"/>
                <w:spacing w:val="-4"/>
              </w:rPr>
              <w:t xml:space="preserve"> </w:t>
            </w:r>
            <w:r w:rsidRPr="00835632">
              <w:rPr>
                <w:rFonts w:ascii="Arial" w:hAnsi="Arial" w:cs="Arial"/>
              </w:rPr>
              <w:t>action</w:t>
            </w:r>
            <w:r w:rsidRPr="00835632">
              <w:rPr>
                <w:rFonts w:ascii="Arial" w:hAnsi="Arial" w:cs="Arial"/>
                <w:spacing w:val="-6"/>
              </w:rPr>
              <w:t xml:space="preserve"> </w:t>
            </w:r>
            <w:r w:rsidRPr="00835632">
              <w:rPr>
                <w:rFonts w:ascii="Arial" w:hAnsi="Arial" w:cs="Arial"/>
              </w:rPr>
              <w:t>taken</w:t>
            </w:r>
            <w:r w:rsidRPr="00835632">
              <w:rPr>
                <w:rFonts w:ascii="Arial" w:hAnsi="Arial" w:cs="Arial"/>
                <w:spacing w:val="-7"/>
              </w:rPr>
              <w:t xml:space="preserve"> </w:t>
            </w:r>
            <w:r w:rsidRPr="00835632">
              <w:rPr>
                <w:rFonts w:ascii="Arial" w:hAnsi="Arial" w:cs="Arial"/>
                <w:spacing w:val="-4"/>
              </w:rPr>
              <w:t>etc.,</w:t>
            </w:r>
          </w:p>
          <w:p w14:paraId="20A35A39" w14:textId="77777777" w:rsidR="00470B49" w:rsidRPr="00835632" w:rsidRDefault="00470B49" w:rsidP="00AC22AF">
            <w:pPr>
              <w:pStyle w:val="TableParagraph"/>
              <w:numPr>
                <w:ilvl w:val="0"/>
                <w:numId w:val="85"/>
              </w:numPr>
              <w:tabs>
                <w:tab w:val="left" w:pos="336"/>
              </w:tabs>
              <w:spacing w:before="1" w:line="267" w:lineRule="exact"/>
              <w:ind w:left="150" w:firstLine="0"/>
              <w:rPr>
                <w:rFonts w:ascii="Arial" w:hAnsi="Arial" w:cs="Arial"/>
              </w:rPr>
            </w:pPr>
            <w:r w:rsidRPr="00835632">
              <w:rPr>
                <w:rFonts w:ascii="Arial" w:hAnsi="Arial" w:cs="Arial"/>
              </w:rPr>
              <w:t>Conclusion</w:t>
            </w:r>
            <w:r w:rsidRPr="00835632">
              <w:rPr>
                <w:rFonts w:ascii="Arial" w:hAnsi="Arial" w:cs="Arial"/>
                <w:spacing w:val="-6"/>
              </w:rPr>
              <w:t xml:space="preserve"> </w:t>
            </w:r>
            <w:r w:rsidRPr="00835632">
              <w:rPr>
                <w:rFonts w:ascii="Arial" w:hAnsi="Arial" w:cs="Arial"/>
              </w:rPr>
              <w:t>of</w:t>
            </w:r>
            <w:r w:rsidRPr="00835632">
              <w:rPr>
                <w:rFonts w:ascii="Arial" w:hAnsi="Arial" w:cs="Arial"/>
                <w:spacing w:val="-4"/>
              </w:rPr>
              <w:t xml:space="preserve"> </w:t>
            </w:r>
            <w:r w:rsidRPr="00835632">
              <w:rPr>
                <w:rFonts w:ascii="Arial" w:hAnsi="Arial" w:cs="Arial"/>
              </w:rPr>
              <w:t>Work</w:t>
            </w:r>
            <w:r w:rsidRPr="00835632">
              <w:rPr>
                <w:rFonts w:ascii="Arial" w:hAnsi="Arial" w:cs="Arial"/>
                <w:spacing w:val="-1"/>
              </w:rPr>
              <w:t xml:space="preserve"> </w:t>
            </w:r>
            <w:r w:rsidRPr="00835632">
              <w:rPr>
                <w:rFonts w:ascii="Arial" w:hAnsi="Arial" w:cs="Arial"/>
                <w:spacing w:val="-2"/>
              </w:rPr>
              <w:t>Related/Non</w:t>
            </w:r>
          </w:p>
          <w:p w14:paraId="35C8F042" w14:textId="77777777" w:rsidR="00470B49" w:rsidRPr="00835632" w:rsidRDefault="00470B49" w:rsidP="00514DBD">
            <w:pPr>
              <w:pStyle w:val="TableParagraph"/>
              <w:spacing w:line="248" w:lineRule="exact"/>
              <w:ind w:left="150"/>
              <w:rPr>
                <w:rFonts w:ascii="Arial" w:hAnsi="Arial" w:cs="Arial"/>
              </w:rPr>
            </w:pPr>
            <w:r w:rsidRPr="00835632">
              <w:rPr>
                <w:rFonts w:ascii="Arial" w:hAnsi="Arial" w:cs="Arial"/>
              </w:rPr>
              <w:t>Work</w:t>
            </w:r>
            <w:r w:rsidRPr="00835632">
              <w:rPr>
                <w:rFonts w:ascii="Arial" w:hAnsi="Arial" w:cs="Arial"/>
                <w:spacing w:val="-2"/>
              </w:rPr>
              <w:t xml:space="preserve"> related</w:t>
            </w:r>
          </w:p>
        </w:tc>
        <w:tc>
          <w:tcPr>
            <w:tcW w:w="992" w:type="dxa"/>
            <w:vAlign w:val="center"/>
          </w:tcPr>
          <w:p w14:paraId="78B5EC9D" w14:textId="77777777" w:rsidR="00470B49" w:rsidRPr="00835632" w:rsidRDefault="00470B49" w:rsidP="00514DBD">
            <w:pPr>
              <w:pStyle w:val="TableParagraph"/>
              <w:ind w:left="150"/>
              <w:rPr>
                <w:rFonts w:ascii="Arial" w:hAnsi="Arial" w:cs="Arial"/>
              </w:rPr>
            </w:pPr>
          </w:p>
          <w:p w14:paraId="76433EAA" w14:textId="77777777" w:rsidR="00470B49" w:rsidRPr="00835632" w:rsidRDefault="00470B49" w:rsidP="00514DBD">
            <w:pPr>
              <w:pStyle w:val="TableParagraph"/>
              <w:ind w:left="150"/>
              <w:rPr>
                <w:rFonts w:ascii="Arial" w:hAnsi="Arial" w:cs="Arial"/>
              </w:rPr>
            </w:pPr>
          </w:p>
          <w:p w14:paraId="0CC7F4E0" w14:textId="77777777" w:rsidR="00470B49" w:rsidRPr="00835632" w:rsidRDefault="00470B49" w:rsidP="00514DBD">
            <w:pPr>
              <w:pStyle w:val="TableParagraph"/>
              <w:ind w:left="150"/>
              <w:rPr>
                <w:rFonts w:ascii="Arial" w:hAnsi="Arial" w:cs="Arial"/>
              </w:rPr>
            </w:pPr>
          </w:p>
          <w:p w14:paraId="6E09E540" w14:textId="77777777" w:rsidR="00470B49" w:rsidRPr="00835632" w:rsidRDefault="00470B49" w:rsidP="00514DBD">
            <w:pPr>
              <w:pStyle w:val="TableParagraph"/>
              <w:ind w:left="150"/>
              <w:rPr>
                <w:rFonts w:ascii="Arial" w:hAnsi="Arial" w:cs="Arial"/>
              </w:rPr>
            </w:pPr>
          </w:p>
          <w:p w14:paraId="0CACCB14" w14:textId="77777777" w:rsidR="00470B49" w:rsidRPr="00835632" w:rsidRDefault="00470B49" w:rsidP="00514DBD">
            <w:pPr>
              <w:pStyle w:val="TableParagraph"/>
              <w:ind w:left="150" w:right="199"/>
              <w:rPr>
                <w:rFonts w:ascii="Arial" w:hAnsi="Arial" w:cs="Arial"/>
              </w:rPr>
            </w:pPr>
            <w:r w:rsidRPr="00835632">
              <w:rPr>
                <w:rFonts w:ascii="Arial" w:hAnsi="Arial" w:cs="Arial"/>
              </w:rPr>
              <w:t xml:space="preserve">3 </w:t>
            </w:r>
            <w:r w:rsidRPr="00835632">
              <w:rPr>
                <w:rFonts w:ascii="Arial" w:hAnsi="Arial" w:cs="Arial"/>
                <w:spacing w:val="-4"/>
              </w:rPr>
              <w:t>days</w:t>
            </w:r>
          </w:p>
        </w:tc>
        <w:tc>
          <w:tcPr>
            <w:tcW w:w="1560" w:type="dxa"/>
            <w:vAlign w:val="center"/>
          </w:tcPr>
          <w:p w14:paraId="5BF7776F" w14:textId="77777777" w:rsidR="00470B49" w:rsidRPr="00835632" w:rsidRDefault="00470B49" w:rsidP="00514DBD">
            <w:pPr>
              <w:pStyle w:val="TableParagraph"/>
              <w:ind w:left="150"/>
              <w:rPr>
                <w:rFonts w:ascii="Arial" w:hAnsi="Arial" w:cs="Arial"/>
              </w:rPr>
            </w:pPr>
          </w:p>
          <w:p w14:paraId="3FADCDDE" w14:textId="77777777" w:rsidR="00470B49" w:rsidRPr="00835632" w:rsidRDefault="00470B49" w:rsidP="00514DBD">
            <w:pPr>
              <w:pStyle w:val="TableParagraph"/>
              <w:ind w:left="150"/>
              <w:rPr>
                <w:rFonts w:ascii="Arial" w:hAnsi="Arial" w:cs="Arial"/>
              </w:rPr>
            </w:pPr>
          </w:p>
          <w:p w14:paraId="09BF90BF" w14:textId="77777777" w:rsidR="00470B49" w:rsidRPr="00835632" w:rsidRDefault="00470B49" w:rsidP="00514DBD">
            <w:pPr>
              <w:pStyle w:val="TableParagraph"/>
              <w:spacing w:before="12"/>
              <w:ind w:left="150"/>
              <w:rPr>
                <w:rFonts w:ascii="Arial" w:hAnsi="Arial" w:cs="Arial"/>
              </w:rPr>
            </w:pPr>
          </w:p>
          <w:p w14:paraId="1520B3B9" w14:textId="77777777" w:rsidR="00470B49" w:rsidRPr="00835632" w:rsidRDefault="00470B49" w:rsidP="00514DBD">
            <w:pPr>
              <w:pStyle w:val="TableParagraph"/>
              <w:ind w:left="150" w:right="136"/>
              <w:rPr>
                <w:rFonts w:ascii="Arial" w:hAnsi="Arial" w:cs="Arial"/>
              </w:rPr>
            </w:pPr>
            <w:r w:rsidRPr="00835632">
              <w:rPr>
                <w:rFonts w:ascii="Arial" w:hAnsi="Arial" w:cs="Arial"/>
              </w:rPr>
              <w:t>from</w:t>
            </w:r>
            <w:r w:rsidRPr="00835632">
              <w:rPr>
                <w:rFonts w:ascii="Arial" w:hAnsi="Arial" w:cs="Arial"/>
                <w:spacing w:val="-13"/>
              </w:rPr>
              <w:t xml:space="preserve"> </w:t>
            </w:r>
            <w:r w:rsidRPr="00835632">
              <w:rPr>
                <w:rFonts w:ascii="Arial" w:hAnsi="Arial" w:cs="Arial"/>
              </w:rPr>
              <w:t>3rd</w:t>
            </w:r>
            <w:r w:rsidRPr="00835632">
              <w:rPr>
                <w:rFonts w:ascii="Arial" w:hAnsi="Arial" w:cs="Arial"/>
                <w:spacing w:val="-12"/>
              </w:rPr>
              <w:t xml:space="preserve"> </w:t>
            </w:r>
            <w:r w:rsidRPr="00835632">
              <w:rPr>
                <w:rFonts w:ascii="Arial" w:hAnsi="Arial" w:cs="Arial"/>
              </w:rPr>
              <w:t>day of Incident</w:t>
            </w:r>
          </w:p>
        </w:tc>
        <w:tc>
          <w:tcPr>
            <w:tcW w:w="1935" w:type="dxa"/>
            <w:vAlign w:val="center"/>
          </w:tcPr>
          <w:p w14:paraId="229B8CDC" w14:textId="77777777" w:rsidR="00470B49" w:rsidRPr="00835632" w:rsidRDefault="00470B49" w:rsidP="00514DBD">
            <w:pPr>
              <w:pStyle w:val="TableParagraph"/>
              <w:ind w:left="150"/>
              <w:rPr>
                <w:rFonts w:ascii="Arial" w:hAnsi="Arial" w:cs="Arial"/>
              </w:rPr>
            </w:pPr>
          </w:p>
          <w:p w14:paraId="4477A6CB" w14:textId="77777777" w:rsidR="00470B49" w:rsidRPr="00835632" w:rsidRDefault="00470B49" w:rsidP="00514DBD">
            <w:pPr>
              <w:pStyle w:val="TableParagraph"/>
              <w:ind w:left="150"/>
              <w:rPr>
                <w:rFonts w:ascii="Arial" w:hAnsi="Arial" w:cs="Arial"/>
              </w:rPr>
            </w:pPr>
          </w:p>
          <w:p w14:paraId="3D468F8A" w14:textId="77777777" w:rsidR="00470B49" w:rsidRPr="00835632" w:rsidRDefault="00470B49" w:rsidP="00514DBD">
            <w:pPr>
              <w:pStyle w:val="TableParagraph"/>
              <w:spacing w:before="12"/>
              <w:ind w:left="150"/>
              <w:rPr>
                <w:rFonts w:ascii="Arial" w:hAnsi="Arial" w:cs="Arial"/>
              </w:rPr>
            </w:pPr>
          </w:p>
          <w:p w14:paraId="56FD7A26" w14:textId="77777777" w:rsidR="00470B49" w:rsidRPr="00835632" w:rsidRDefault="00470B49" w:rsidP="00514DBD">
            <w:pPr>
              <w:pStyle w:val="TableParagraph"/>
              <w:ind w:left="150" w:right="134"/>
              <w:rPr>
                <w:rFonts w:ascii="Arial" w:hAnsi="Arial" w:cs="Arial"/>
              </w:rPr>
            </w:pPr>
            <w:r w:rsidRPr="00835632">
              <w:rPr>
                <w:rFonts w:ascii="Arial" w:hAnsi="Arial" w:cs="Arial"/>
              </w:rPr>
              <w:t>JIO</w:t>
            </w:r>
            <w:r w:rsidRPr="00835632">
              <w:rPr>
                <w:rFonts w:ascii="Arial" w:hAnsi="Arial" w:cs="Arial"/>
                <w:spacing w:val="-13"/>
              </w:rPr>
              <w:t xml:space="preserve"> </w:t>
            </w:r>
            <w:r w:rsidRPr="00835632">
              <w:rPr>
                <w:rFonts w:ascii="Arial" w:hAnsi="Arial" w:cs="Arial"/>
              </w:rPr>
              <w:t>State HSE&amp;F</w:t>
            </w:r>
            <w:r w:rsidRPr="00835632">
              <w:rPr>
                <w:rFonts w:ascii="Arial" w:hAnsi="Arial" w:cs="Arial"/>
                <w:spacing w:val="-5"/>
              </w:rPr>
              <w:t xml:space="preserve"> </w:t>
            </w:r>
            <w:r w:rsidRPr="00835632">
              <w:rPr>
                <w:rFonts w:ascii="Arial" w:hAnsi="Arial" w:cs="Arial"/>
                <w:spacing w:val="-2"/>
              </w:rPr>
              <w:t>Officer</w:t>
            </w:r>
          </w:p>
        </w:tc>
        <w:tc>
          <w:tcPr>
            <w:tcW w:w="1604" w:type="dxa"/>
            <w:vAlign w:val="center"/>
          </w:tcPr>
          <w:p w14:paraId="5543D58D" w14:textId="77777777" w:rsidR="00470B49" w:rsidRPr="00835632" w:rsidRDefault="00470B49" w:rsidP="00514DBD">
            <w:pPr>
              <w:pStyle w:val="TableParagraph"/>
              <w:ind w:left="150"/>
              <w:rPr>
                <w:rFonts w:ascii="Arial" w:hAnsi="Arial" w:cs="Arial"/>
              </w:rPr>
            </w:pPr>
          </w:p>
          <w:p w14:paraId="26646295" w14:textId="77777777" w:rsidR="00470B49" w:rsidRPr="00835632" w:rsidRDefault="00470B49" w:rsidP="00514DBD">
            <w:pPr>
              <w:pStyle w:val="TableParagraph"/>
              <w:ind w:left="150"/>
              <w:rPr>
                <w:rFonts w:ascii="Arial" w:hAnsi="Arial" w:cs="Arial"/>
              </w:rPr>
            </w:pPr>
          </w:p>
          <w:p w14:paraId="7426B83B" w14:textId="77777777" w:rsidR="00470B49" w:rsidRPr="00835632" w:rsidRDefault="00470B49" w:rsidP="00514DBD">
            <w:pPr>
              <w:pStyle w:val="TableParagraph"/>
              <w:spacing w:before="12"/>
              <w:ind w:left="150"/>
              <w:rPr>
                <w:rFonts w:ascii="Arial" w:hAnsi="Arial" w:cs="Arial"/>
              </w:rPr>
            </w:pPr>
          </w:p>
          <w:p w14:paraId="0C76A1ED" w14:textId="77777777" w:rsidR="00470B49" w:rsidRPr="00835632" w:rsidRDefault="00470B49" w:rsidP="00514DBD">
            <w:pPr>
              <w:pStyle w:val="TableParagraph"/>
              <w:ind w:left="150"/>
              <w:rPr>
                <w:rFonts w:ascii="Arial" w:hAnsi="Arial" w:cs="Arial"/>
              </w:rPr>
            </w:pPr>
            <w:r w:rsidRPr="00835632">
              <w:rPr>
                <w:rFonts w:ascii="Arial" w:hAnsi="Arial" w:cs="Arial"/>
              </w:rPr>
              <w:t>SP</w:t>
            </w:r>
            <w:r w:rsidRPr="00835632">
              <w:rPr>
                <w:rFonts w:ascii="Arial" w:hAnsi="Arial" w:cs="Arial"/>
                <w:spacing w:val="-13"/>
              </w:rPr>
              <w:t xml:space="preserve"> </w:t>
            </w:r>
            <w:r w:rsidRPr="00835632">
              <w:rPr>
                <w:rFonts w:ascii="Arial" w:hAnsi="Arial" w:cs="Arial"/>
              </w:rPr>
              <w:t>State</w:t>
            </w:r>
            <w:r w:rsidRPr="00835632">
              <w:rPr>
                <w:rFonts w:ascii="Arial" w:hAnsi="Arial" w:cs="Arial"/>
                <w:spacing w:val="-12"/>
              </w:rPr>
              <w:t xml:space="preserve"> </w:t>
            </w:r>
            <w:r w:rsidRPr="00835632">
              <w:rPr>
                <w:rFonts w:ascii="Arial" w:hAnsi="Arial" w:cs="Arial"/>
              </w:rPr>
              <w:t xml:space="preserve">HSE&amp;F </w:t>
            </w:r>
            <w:r w:rsidRPr="00835632">
              <w:rPr>
                <w:rFonts w:ascii="Arial" w:hAnsi="Arial" w:cs="Arial"/>
                <w:spacing w:val="-2"/>
              </w:rPr>
              <w:t>Officer</w:t>
            </w:r>
          </w:p>
        </w:tc>
      </w:tr>
      <w:tr w:rsidR="00470B49" w:rsidRPr="00835632" w14:paraId="75CE4B88" w14:textId="77777777" w:rsidTr="00514DBD">
        <w:trPr>
          <w:trHeight w:val="1111"/>
        </w:trPr>
        <w:tc>
          <w:tcPr>
            <w:tcW w:w="711" w:type="dxa"/>
          </w:tcPr>
          <w:p w14:paraId="23F718DD" w14:textId="77777777" w:rsidR="00470B49" w:rsidRPr="00835632" w:rsidRDefault="00470B49" w:rsidP="00921829">
            <w:pPr>
              <w:pStyle w:val="TableParagraph"/>
              <w:ind w:hanging="153"/>
              <w:jc w:val="both"/>
              <w:rPr>
                <w:rFonts w:ascii="Arial" w:hAnsi="Arial" w:cs="Arial"/>
              </w:rPr>
            </w:pPr>
          </w:p>
          <w:p w14:paraId="5981ACAD" w14:textId="77777777" w:rsidR="00470B49" w:rsidRPr="00835632" w:rsidRDefault="00470B49" w:rsidP="00921829">
            <w:pPr>
              <w:pStyle w:val="TableParagraph"/>
              <w:spacing w:before="153"/>
              <w:ind w:left="11" w:hanging="153"/>
              <w:jc w:val="both"/>
              <w:rPr>
                <w:rFonts w:ascii="Arial" w:hAnsi="Arial" w:cs="Arial"/>
              </w:rPr>
            </w:pPr>
            <w:r w:rsidRPr="00835632">
              <w:rPr>
                <w:rFonts w:ascii="Arial" w:hAnsi="Arial" w:cs="Arial"/>
              </w:rPr>
              <w:t>3</w:t>
            </w:r>
          </w:p>
        </w:tc>
        <w:tc>
          <w:tcPr>
            <w:tcW w:w="3397" w:type="dxa"/>
            <w:vAlign w:val="center"/>
          </w:tcPr>
          <w:p w14:paraId="5ECA533F" w14:textId="77777777" w:rsidR="00470B49" w:rsidRPr="00835632" w:rsidRDefault="00470B49" w:rsidP="00514DBD">
            <w:pPr>
              <w:pStyle w:val="TableParagraph"/>
              <w:spacing w:before="6"/>
              <w:ind w:left="150"/>
              <w:rPr>
                <w:rFonts w:ascii="Arial" w:hAnsi="Arial" w:cs="Arial"/>
              </w:rPr>
            </w:pPr>
          </w:p>
          <w:p w14:paraId="12E86F08" w14:textId="77777777" w:rsidR="00470B49" w:rsidRPr="00835632" w:rsidRDefault="00470B49" w:rsidP="00514DBD">
            <w:pPr>
              <w:pStyle w:val="TableParagraph"/>
              <w:spacing w:before="1"/>
              <w:ind w:left="150"/>
              <w:rPr>
                <w:rFonts w:ascii="Arial" w:hAnsi="Arial" w:cs="Arial"/>
              </w:rPr>
            </w:pPr>
            <w:r w:rsidRPr="00835632">
              <w:rPr>
                <w:rFonts w:ascii="Arial" w:hAnsi="Arial" w:cs="Arial"/>
              </w:rPr>
              <w:t>Analysis</w:t>
            </w:r>
            <w:r w:rsidRPr="00835632">
              <w:rPr>
                <w:rFonts w:ascii="Arial" w:hAnsi="Arial" w:cs="Arial"/>
                <w:spacing w:val="-10"/>
              </w:rPr>
              <w:t xml:space="preserve"> </w:t>
            </w:r>
            <w:r w:rsidRPr="00835632">
              <w:rPr>
                <w:rFonts w:ascii="Arial" w:hAnsi="Arial" w:cs="Arial"/>
              </w:rPr>
              <w:t>of</w:t>
            </w:r>
            <w:r w:rsidRPr="00835632">
              <w:rPr>
                <w:rFonts w:ascii="Arial" w:hAnsi="Arial" w:cs="Arial"/>
                <w:spacing w:val="-8"/>
              </w:rPr>
              <w:t xml:space="preserve"> </w:t>
            </w:r>
            <w:r w:rsidRPr="00835632">
              <w:rPr>
                <w:rFonts w:ascii="Arial" w:hAnsi="Arial" w:cs="Arial"/>
              </w:rPr>
              <w:t>Inputs</w:t>
            </w:r>
            <w:r w:rsidRPr="00835632">
              <w:rPr>
                <w:rFonts w:ascii="Arial" w:hAnsi="Arial" w:cs="Arial"/>
                <w:spacing w:val="-8"/>
              </w:rPr>
              <w:t xml:space="preserve"> </w:t>
            </w:r>
            <w:r w:rsidRPr="00835632">
              <w:rPr>
                <w:rFonts w:ascii="Arial" w:hAnsi="Arial" w:cs="Arial"/>
              </w:rPr>
              <w:t>and</w:t>
            </w:r>
            <w:r w:rsidRPr="00835632">
              <w:rPr>
                <w:rFonts w:ascii="Arial" w:hAnsi="Arial" w:cs="Arial"/>
                <w:spacing w:val="-9"/>
              </w:rPr>
              <w:t xml:space="preserve"> </w:t>
            </w:r>
            <w:r w:rsidRPr="00835632">
              <w:rPr>
                <w:rFonts w:ascii="Arial" w:hAnsi="Arial" w:cs="Arial"/>
              </w:rPr>
              <w:t>suggestion received by all Stakeholder</w:t>
            </w:r>
          </w:p>
        </w:tc>
        <w:tc>
          <w:tcPr>
            <w:tcW w:w="992" w:type="dxa"/>
            <w:vAlign w:val="center"/>
          </w:tcPr>
          <w:p w14:paraId="79F842E5" w14:textId="77777777" w:rsidR="00470B49" w:rsidRPr="00835632" w:rsidRDefault="00470B49" w:rsidP="00514DBD">
            <w:pPr>
              <w:pStyle w:val="TableParagraph"/>
              <w:ind w:left="150"/>
              <w:rPr>
                <w:rFonts w:ascii="Arial" w:hAnsi="Arial" w:cs="Arial"/>
              </w:rPr>
            </w:pPr>
          </w:p>
          <w:p w14:paraId="442B45D9" w14:textId="77777777" w:rsidR="00470B49" w:rsidRPr="00835632" w:rsidRDefault="00470B49" w:rsidP="00514DBD">
            <w:pPr>
              <w:pStyle w:val="TableParagraph"/>
              <w:spacing w:before="153"/>
              <w:ind w:left="150" w:right="199"/>
              <w:rPr>
                <w:rFonts w:ascii="Arial" w:hAnsi="Arial" w:cs="Arial"/>
              </w:rPr>
            </w:pPr>
            <w:r w:rsidRPr="00835632">
              <w:rPr>
                <w:rFonts w:ascii="Arial" w:hAnsi="Arial" w:cs="Arial"/>
              </w:rPr>
              <w:t xml:space="preserve">2 </w:t>
            </w:r>
            <w:r w:rsidRPr="00835632">
              <w:rPr>
                <w:rFonts w:ascii="Arial" w:hAnsi="Arial" w:cs="Arial"/>
                <w:spacing w:val="-4"/>
              </w:rPr>
              <w:t>days</w:t>
            </w:r>
          </w:p>
        </w:tc>
        <w:tc>
          <w:tcPr>
            <w:tcW w:w="1560" w:type="dxa"/>
            <w:vAlign w:val="center"/>
          </w:tcPr>
          <w:p w14:paraId="4B237D02" w14:textId="77777777" w:rsidR="00470B49" w:rsidRPr="00835632" w:rsidRDefault="00470B49" w:rsidP="00514DBD">
            <w:pPr>
              <w:pStyle w:val="TableParagraph"/>
              <w:spacing w:before="6"/>
              <w:ind w:left="150"/>
              <w:rPr>
                <w:rFonts w:ascii="Arial" w:hAnsi="Arial" w:cs="Arial"/>
              </w:rPr>
            </w:pPr>
          </w:p>
          <w:p w14:paraId="2B7F9423" w14:textId="77777777" w:rsidR="00470B49" w:rsidRPr="00835632" w:rsidRDefault="00470B49" w:rsidP="00514DBD">
            <w:pPr>
              <w:pStyle w:val="TableParagraph"/>
              <w:spacing w:before="1"/>
              <w:ind w:left="150" w:right="136"/>
              <w:rPr>
                <w:rFonts w:ascii="Arial" w:hAnsi="Arial" w:cs="Arial"/>
              </w:rPr>
            </w:pPr>
            <w:r w:rsidRPr="00835632">
              <w:rPr>
                <w:rFonts w:ascii="Arial" w:hAnsi="Arial" w:cs="Arial"/>
              </w:rPr>
              <w:t>from</w:t>
            </w:r>
            <w:r w:rsidRPr="00835632">
              <w:rPr>
                <w:rFonts w:ascii="Arial" w:hAnsi="Arial" w:cs="Arial"/>
                <w:spacing w:val="-13"/>
              </w:rPr>
              <w:t xml:space="preserve"> </w:t>
            </w:r>
            <w:r w:rsidRPr="00835632">
              <w:rPr>
                <w:rFonts w:ascii="Arial" w:hAnsi="Arial" w:cs="Arial"/>
              </w:rPr>
              <w:t>5th</w:t>
            </w:r>
            <w:r w:rsidRPr="00835632">
              <w:rPr>
                <w:rFonts w:ascii="Arial" w:hAnsi="Arial" w:cs="Arial"/>
                <w:spacing w:val="-12"/>
              </w:rPr>
              <w:t xml:space="preserve"> </w:t>
            </w:r>
            <w:r w:rsidRPr="00835632">
              <w:rPr>
                <w:rFonts w:ascii="Arial" w:hAnsi="Arial" w:cs="Arial"/>
              </w:rPr>
              <w:t>day of Incident</w:t>
            </w:r>
          </w:p>
        </w:tc>
        <w:tc>
          <w:tcPr>
            <w:tcW w:w="1935" w:type="dxa"/>
            <w:vAlign w:val="center"/>
          </w:tcPr>
          <w:p w14:paraId="5862D775" w14:textId="77777777" w:rsidR="00470B49" w:rsidRPr="00835632" w:rsidRDefault="00470B49" w:rsidP="00514DBD">
            <w:pPr>
              <w:pStyle w:val="TableParagraph"/>
              <w:spacing w:before="6"/>
              <w:ind w:left="150"/>
              <w:rPr>
                <w:rFonts w:ascii="Arial" w:hAnsi="Arial" w:cs="Arial"/>
              </w:rPr>
            </w:pPr>
          </w:p>
          <w:p w14:paraId="62F08E0D" w14:textId="77777777" w:rsidR="00470B49" w:rsidRPr="00835632" w:rsidRDefault="00470B49" w:rsidP="00514DBD">
            <w:pPr>
              <w:pStyle w:val="TableParagraph"/>
              <w:spacing w:before="1"/>
              <w:ind w:left="150" w:right="134"/>
              <w:rPr>
                <w:rFonts w:ascii="Arial" w:hAnsi="Arial" w:cs="Arial"/>
              </w:rPr>
            </w:pPr>
            <w:r w:rsidRPr="00835632">
              <w:rPr>
                <w:rFonts w:ascii="Arial" w:hAnsi="Arial" w:cs="Arial"/>
              </w:rPr>
              <w:t>JIO</w:t>
            </w:r>
            <w:r w:rsidRPr="00835632">
              <w:rPr>
                <w:rFonts w:ascii="Arial" w:hAnsi="Arial" w:cs="Arial"/>
                <w:spacing w:val="-13"/>
              </w:rPr>
              <w:t xml:space="preserve"> </w:t>
            </w:r>
            <w:r w:rsidRPr="00835632">
              <w:rPr>
                <w:rFonts w:ascii="Arial" w:hAnsi="Arial" w:cs="Arial"/>
              </w:rPr>
              <w:t>State HSE&amp;F</w:t>
            </w:r>
            <w:r w:rsidRPr="00835632">
              <w:rPr>
                <w:rFonts w:ascii="Arial" w:hAnsi="Arial" w:cs="Arial"/>
                <w:spacing w:val="-5"/>
              </w:rPr>
              <w:t xml:space="preserve"> </w:t>
            </w:r>
            <w:r w:rsidRPr="00835632">
              <w:rPr>
                <w:rFonts w:ascii="Arial" w:hAnsi="Arial" w:cs="Arial"/>
                <w:spacing w:val="-2"/>
              </w:rPr>
              <w:t>Officer</w:t>
            </w:r>
          </w:p>
        </w:tc>
        <w:tc>
          <w:tcPr>
            <w:tcW w:w="1604" w:type="dxa"/>
            <w:vAlign w:val="center"/>
          </w:tcPr>
          <w:p w14:paraId="41866DCD" w14:textId="77777777" w:rsidR="00470B49" w:rsidRPr="00835632" w:rsidRDefault="00470B49" w:rsidP="00514DBD">
            <w:pPr>
              <w:pStyle w:val="TableParagraph"/>
              <w:spacing w:before="6"/>
              <w:ind w:left="150"/>
              <w:rPr>
                <w:rFonts w:ascii="Arial" w:hAnsi="Arial" w:cs="Arial"/>
              </w:rPr>
            </w:pPr>
          </w:p>
          <w:p w14:paraId="5D2F2C96" w14:textId="77777777" w:rsidR="00470B49" w:rsidRPr="00835632" w:rsidRDefault="00470B49" w:rsidP="00514DBD">
            <w:pPr>
              <w:pStyle w:val="TableParagraph"/>
              <w:spacing w:before="1"/>
              <w:ind w:left="150"/>
              <w:rPr>
                <w:rFonts w:ascii="Arial" w:hAnsi="Arial" w:cs="Arial"/>
              </w:rPr>
            </w:pPr>
            <w:r w:rsidRPr="00835632">
              <w:rPr>
                <w:rFonts w:ascii="Arial" w:hAnsi="Arial" w:cs="Arial"/>
              </w:rPr>
              <w:t>SP</w:t>
            </w:r>
            <w:r w:rsidRPr="00835632">
              <w:rPr>
                <w:rFonts w:ascii="Arial" w:hAnsi="Arial" w:cs="Arial"/>
                <w:spacing w:val="-13"/>
              </w:rPr>
              <w:t xml:space="preserve"> </w:t>
            </w:r>
            <w:r w:rsidRPr="00835632">
              <w:rPr>
                <w:rFonts w:ascii="Arial" w:hAnsi="Arial" w:cs="Arial"/>
              </w:rPr>
              <w:t>State</w:t>
            </w:r>
            <w:r w:rsidRPr="00835632">
              <w:rPr>
                <w:rFonts w:ascii="Arial" w:hAnsi="Arial" w:cs="Arial"/>
                <w:spacing w:val="-12"/>
              </w:rPr>
              <w:t xml:space="preserve"> </w:t>
            </w:r>
            <w:r w:rsidRPr="00835632">
              <w:rPr>
                <w:rFonts w:ascii="Arial" w:hAnsi="Arial" w:cs="Arial"/>
              </w:rPr>
              <w:t xml:space="preserve">HSE&amp;F </w:t>
            </w:r>
            <w:r w:rsidRPr="00835632">
              <w:rPr>
                <w:rFonts w:ascii="Arial" w:hAnsi="Arial" w:cs="Arial"/>
                <w:spacing w:val="-2"/>
              </w:rPr>
              <w:t>Officer</w:t>
            </w:r>
          </w:p>
        </w:tc>
      </w:tr>
      <w:tr w:rsidR="00470B49" w:rsidRPr="00835632" w14:paraId="51E30808" w14:textId="77777777" w:rsidTr="00514DBD">
        <w:trPr>
          <w:trHeight w:val="1343"/>
        </w:trPr>
        <w:tc>
          <w:tcPr>
            <w:tcW w:w="711" w:type="dxa"/>
          </w:tcPr>
          <w:p w14:paraId="0634A6D5" w14:textId="77777777" w:rsidR="00470B49" w:rsidRPr="00835632" w:rsidRDefault="00470B49" w:rsidP="00921829">
            <w:pPr>
              <w:pStyle w:val="TableParagraph"/>
              <w:ind w:hanging="153"/>
              <w:jc w:val="both"/>
              <w:rPr>
                <w:rFonts w:ascii="Arial" w:hAnsi="Arial" w:cs="Arial"/>
              </w:rPr>
            </w:pPr>
          </w:p>
          <w:p w14:paraId="2CF0E7C3" w14:textId="77777777" w:rsidR="00470B49" w:rsidRPr="00835632" w:rsidRDefault="00470B49" w:rsidP="00921829">
            <w:pPr>
              <w:pStyle w:val="TableParagraph"/>
              <w:spacing w:before="11"/>
              <w:ind w:hanging="153"/>
              <w:jc w:val="both"/>
              <w:rPr>
                <w:rFonts w:ascii="Arial" w:hAnsi="Arial" w:cs="Arial"/>
              </w:rPr>
            </w:pPr>
          </w:p>
          <w:p w14:paraId="30F7E807" w14:textId="77777777" w:rsidR="00470B49" w:rsidRPr="00835632" w:rsidRDefault="00470B49" w:rsidP="00921829">
            <w:pPr>
              <w:pStyle w:val="TableParagraph"/>
              <w:spacing w:before="1"/>
              <w:ind w:left="11" w:hanging="153"/>
              <w:jc w:val="both"/>
              <w:rPr>
                <w:rFonts w:ascii="Arial" w:hAnsi="Arial" w:cs="Arial"/>
              </w:rPr>
            </w:pPr>
            <w:r w:rsidRPr="00835632">
              <w:rPr>
                <w:rFonts w:ascii="Arial" w:hAnsi="Arial" w:cs="Arial"/>
              </w:rPr>
              <w:t>4</w:t>
            </w:r>
          </w:p>
        </w:tc>
        <w:tc>
          <w:tcPr>
            <w:tcW w:w="3397" w:type="dxa"/>
            <w:vAlign w:val="center"/>
          </w:tcPr>
          <w:p w14:paraId="318D1342" w14:textId="77777777" w:rsidR="00470B49" w:rsidRPr="00835632" w:rsidRDefault="00470B49" w:rsidP="00514DBD">
            <w:pPr>
              <w:pStyle w:val="TableParagraph"/>
              <w:spacing w:before="11"/>
              <w:ind w:left="150"/>
              <w:rPr>
                <w:rFonts w:ascii="Arial" w:hAnsi="Arial" w:cs="Arial"/>
              </w:rPr>
            </w:pPr>
          </w:p>
          <w:p w14:paraId="0C28A618" w14:textId="77777777" w:rsidR="00470B49" w:rsidRPr="00835632" w:rsidRDefault="00470B49" w:rsidP="00514DBD">
            <w:pPr>
              <w:pStyle w:val="TableParagraph"/>
              <w:ind w:left="150"/>
              <w:rPr>
                <w:rFonts w:ascii="Arial" w:hAnsi="Arial" w:cs="Arial"/>
              </w:rPr>
            </w:pPr>
            <w:r w:rsidRPr="00835632">
              <w:rPr>
                <w:rFonts w:ascii="Arial" w:hAnsi="Arial" w:cs="Arial"/>
              </w:rPr>
              <w:t>Submission</w:t>
            </w:r>
            <w:r w:rsidRPr="00835632">
              <w:rPr>
                <w:rFonts w:ascii="Arial" w:hAnsi="Arial" w:cs="Arial"/>
                <w:spacing w:val="-13"/>
              </w:rPr>
              <w:t xml:space="preserve"> </w:t>
            </w:r>
            <w:r w:rsidRPr="00835632">
              <w:rPr>
                <w:rFonts w:ascii="Arial" w:hAnsi="Arial" w:cs="Arial"/>
              </w:rPr>
              <w:t>of</w:t>
            </w:r>
            <w:r w:rsidRPr="00835632">
              <w:rPr>
                <w:rFonts w:ascii="Arial" w:hAnsi="Arial" w:cs="Arial"/>
                <w:spacing w:val="-10"/>
              </w:rPr>
              <w:t xml:space="preserve"> </w:t>
            </w:r>
            <w:r w:rsidRPr="00835632">
              <w:rPr>
                <w:rFonts w:ascii="Arial" w:hAnsi="Arial" w:cs="Arial"/>
              </w:rPr>
              <w:t>Final</w:t>
            </w:r>
            <w:r w:rsidRPr="00835632">
              <w:rPr>
                <w:rFonts w:ascii="Arial" w:hAnsi="Arial" w:cs="Arial"/>
                <w:spacing w:val="-11"/>
              </w:rPr>
              <w:t xml:space="preserve"> </w:t>
            </w:r>
            <w:r w:rsidRPr="00835632">
              <w:rPr>
                <w:rFonts w:ascii="Arial" w:hAnsi="Arial" w:cs="Arial"/>
              </w:rPr>
              <w:t xml:space="preserve">Investigation </w:t>
            </w:r>
            <w:r w:rsidRPr="00835632">
              <w:rPr>
                <w:rFonts w:ascii="Arial" w:hAnsi="Arial" w:cs="Arial"/>
                <w:spacing w:val="-2"/>
              </w:rPr>
              <w:t>Process</w:t>
            </w:r>
          </w:p>
        </w:tc>
        <w:tc>
          <w:tcPr>
            <w:tcW w:w="992" w:type="dxa"/>
            <w:vAlign w:val="center"/>
          </w:tcPr>
          <w:p w14:paraId="0E789567" w14:textId="77777777" w:rsidR="00470B49" w:rsidRPr="00835632" w:rsidRDefault="00470B49" w:rsidP="00514DBD">
            <w:pPr>
              <w:pStyle w:val="TableParagraph"/>
              <w:ind w:left="150"/>
              <w:rPr>
                <w:rFonts w:ascii="Arial" w:hAnsi="Arial" w:cs="Arial"/>
              </w:rPr>
            </w:pPr>
          </w:p>
          <w:p w14:paraId="43084A1D" w14:textId="77777777" w:rsidR="00470B49" w:rsidRPr="00835632" w:rsidRDefault="00470B49" w:rsidP="00514DBD">
            <w:pPr>
              <w:pStyle w:val="TableParagraph"/>
              <w:spacing w:before="11"/>
              <w:ind w:left="150"/>
              <w:rPr>
                <w:rFonts w:ascii="Arial" w:hAnsi="Arial" w:cs="Arial"/>
              </w:rPr>
            </w:pPr>
          </w:p>
          <w:p w14:paraId="30100F21" w14:textId="77777777" w:rsidR="00470B49" w:rsidRPr="00835632" w:rsidRDefault="00470B49" w:rsidP="00514DBD">
            <w:pPr>
              <w:pStyle w:val="TableParagraph"/>
              <w:spacing w:before="1"/>
              <w:ind w:left="150" w:right="242"/>
              <w:rPr>
                <w:rFonts w:ascii="Arial" w:hAnsi="Arial" w:cs="Arial"/>
              </w:rPr>
            </w:pPr>
            <w:r w:rsidRPr="00835632">
              <w:rPr>
                <w:rFonts w:ascii="Arial" w:hAnsi="Arial" w:cs="Arial"/>
              </w:rPr>
              <w:t xml:space="preserve">1 </w:t>
            </w:r>
            <w:r w:rsidRPr="00835632">
              <w:rPr>
                <w:rFonts w:ascii="Arial" w:hAnsi="Arial" w:cs="Arial"/>
                <w:spacing w:val="-5"/>
              </w:rPr>
              <w:t>day</w:t>
            </w:r>
          </w:p>
        </w:tc>
        <w:tc>
          <w:tcPr>
            <w:tcW w:w="1560" w:type="dxa"/>
            <w:vAlign w:val="center"/>
          </w:tcPr>
          <w:p w14:paraId="73214199" w14:textId="77777777" w:rsidR="00470B49" w:rsidRPr="00835632" w:rsidRDefault="00470B49" w:rsidP="00514DBD">
            <w:pPr>
              <w:pStyle w:val="TableParagraph"/>
              <w:spacing w:before="11"/>
              <w:ind w:left="150"/>
              <w:rPr>
                <w:rFonts w:ascii="Arial" w:hAnsi="Arial" w:cs="Arial"/>
              </w:rPr>
            </w:pPr>
          </w:p>
          <w:p w14:paraId="5DDE77E7" w14:textId="77777777" w:rsidR="00470B49" w:rsidRPr="00835632" w:rsidRDefault="00470B49" w:rsidP="00514DBD">
            <w:pPr>
              <w:pStyle w:val="TableParagraph"/>
              <w:ind w:left="150" w:right="136"/>
              <w:rPr>
                <w:rFonts w:ascii="Arial" w:hAnsi="Arial" w:cs="Arial"/>
              </w:rPr>
            </w:pPr>
            <w:r w:rsidRPr="00835632">
              <w:rPr>
                <w:rFonts w:ascii="Arial" w:hAnsi="Arial" w:cs="Arial"/>
              </w:rPr>
              <w:t>From</w:t>
            </w:r>
            <w:r w:rsidRPr="00835632">
              <w:rPr>
                <w:rFonts w:ascii="Arial" w:hAnsi="Arial" w:cs="Arial"/>
                <w:spacing w:val="-13"/>
              </w:rPr>
              <w:t xml:space="preserve"> </w:t>
            </w:r>
            <w:r w:rsidRPr="00835632">
              <w:rPr>
                <w:rFonts w:ascii="Arial" w:hAnsi="Arial" w:cs="Arial"/>
              </w:rPr>
              <w:t>6th</w:t>
            </w:r>
            <w:r w:rsidRPr="00835632">
              <w:rPr>
                <w:rFonts w:ascii="Arial" w:hAnsi="Arial" w:cs="Arial"/>
                <w:spacing w:val="-12"/>
              </w:rPr>
              <w:t xml:space="preserve"> </w:t>
            </w:r>
            <w:r w:rsidRPr="00835632">
              <w:rPr>
                <w:rFonts w:ascii="Arial" w:hAnsi="Arial" w:cs="Arial"/>
              </w:rPr>
              <w:t>Day of Incident</w:t>
            </w:r>
          </w:p>
        </w:tc>
        <w:tc>
          <w:tcPr>
            <w:tcW w:w="1935" w:type="dxa"/>
            <w:vAlign w:val="center"/>
          </w:tcPr>
          <w:p w14:paraId="3AAAB35B" w14:textId="77777777" w:rsidR="00470B49" w:rsidRPr="00835632" w:rsidRDefault="00470B49" w:rsidP="00514DBD">
            <w:pPr>
              <w:pStyle w:val="TableParagraph"/>
              <w:spacing w:line="268" w:lineRule="exact"/>
              <w:ind w:left="150"/>
              <w:rPr>
                <w:rFonts w:ascii="Arial" w:hAnsi="Arial" w:cs="Arial"/>
              </w:rPr>
            </w:pPr>
            <w:r w:rsidRPr="00835632">
              <w:rPr>
                <w:rFonts w:ascii="Arial" w:hAnsi="Arial" w:cs="Arial"/>
              </w:rPr>
              <w:t>JIO</w:t>
            </w:r>
            <w:r w:rsidRPr="00835632">
              <w:rPr>
                <w:rFonts w:ascii="Arial" w:hAnsi="Arial" w:cs="Arial"/>
                <w:spacing w:val="-7"/>
              </w:rPr>
              <w:t xml:space="preserve"> </w:t>
            </w:r>
            <w:r w:rsidRPr="00835632">
              <w:rPr>
                <w:rFonts w:ascii="Arial" w:hAnsi="Arial" w:cs="Arial"/>
                <w:spacing w:val="-4"/>
              </w:rPr>
              <w:t>CTO,</w:t>
            </w:r>
          </w:p>
          <w:p w14:paraId="41AF8D1D" w14:textId="77777777" w:rsidR="00470B49" w:rsidRPr="00835632" w:rsidRDefault="00470B49" w:rsidP="00514DBD">
            <w:pPr>
              <w:pStyle w:val="TableParagraph"/>
              <w:spacing w:line="270" w:lineRule="atLeast"/>
              <w:ind w:left="150" w:right="134"/>
              <w:rPr>
                <w:rFonts w:ascii="Arial" w:hAnsi="Arial" w:cs="Arial"/>
              </w:rPr>
            </w:pPr>
            <w:r w:rsidRPr="00835632">
              <w:rPr>
                <w:rFonts w:ascii="Arial" w:hAnsi="Arial" w:cs="Arial"/>
              </w:rPr>
              <w:t>State HSE&amp;F Officer, NHQ Tower/Fiber</w:t>
            </w:r>
            <w:r w:rsidRPr="00835632">
              <w:rPr>
                <w:rFonts w:ascii="Arial" w:hAnsi="Arial" w:cs="Arial"/>
                <w:spacing w:val="-13"/>
              </w:rPr>
              <w:t xml:space="preserve"> </w:t>
            </w:r>
            <w:r w:rsidRPr="00835632">
              <w:rPr>
                <w:rFonts w:ascii="Arial" w:hAnsi="Arial" w:cs="Arial"/>
              </w:rPr>
              <w:t>Head, NHQ HSE&amp;F Team</w:t>
            </w:r>
          </w:p>
        </w:tc>
        <w:tc>
          <w:tcPr>
            <w:tcW w:w="1604" w:type="dxa"/>
            <w:vAlign w:val="center"/>
          </w:tcPr>
          <w:p w14:paraId="06C57053" w14:textId="77777777" w:rsidR="00470B49" w:rsidRPr="00835632" w:rsidRDefault="00470B49" w:rsidP="00514DBD">
            <w:pPr>
              <w:pStyle w:val="TableParagraph"/>
              <w:spacing w:before="11"/>
              <w:ind w:left="150"/>
              <w:rPr>
                <w:rFonts w:ascii="Arial" w:hAnsi="Arial" w:cs="Arial"/>
              </w:rPr>
            </w:pPr>
          </w:p>
          <w:p w14:paraId="5F72CB02" w14:textId="77777777" w:rsidR="00470B49" w:rsidRPr="00835632" w:rsidRDefault="00470B49" w:rsidP="00514DBD">
            <w:pPr>
              <w:pStyle w:val="TableParagraph"/>
              <w:ind w:left="150" w:right="356"/>
              <w:rPr>
                <w:rFonts w:ascii="Arial" w:hAnsi="Arial" w:cs="Arial"/>
              </w:rPr>
            </w:pPr>
            <w:r w:rsidRPr="00835632">
              <w:rPr>
                <w:rFonts w:ascii="Arial" w:hAnsi="Arial" w:cs="Arial"/>
              </w:rPr>
              <w:t xml:space="preserve">SP State </w:t>
            </w:r>
            <w:r w:rsidRPr="00835632">
              <w:rPr>
                <w:rFonts w:ascii="Arial" w:hAnsi="Arial" w:cs="Arial"/>
                <w:spacing w:val="-2"/>
              </w:rPr>
              <w:t xml:space="preserve">Head/State </w:t>
            </w:r>
            <w:r w:rsidRPr="00835632">
              <w:rPr>
                <w:rFonts w:ascii="Arial" w:hAnsi="Arial" w:cs="Arial"/>
              </w:rPr>
              <w:t>HSE&amp;F</w:t>
            </w:r>
            <w:r w:rsidRPr="00835632">
              <w:rPr>
                <w:rFonts w:ascii="Arial" w:hAnsi="Arial" w:cs="Arial"/>
                <w:spacing w:val="-13"/>
              </w:rPr>
              <w:t xml:space="preserve"> </w:t>
            </w:r>
            <w:r w:rsidRPr="00835632">
              <w:rPr>
                <w:rFonts w:ascii="Arial" w:hAnsi="Arial" w:cs="Arial"/>
              </w:rPr>
              <w:t>SPOC</w:t>
            </w:r>
          </w:p>
        </w:tc>
      </w:tr>
    </w:tbl>
    <w:p w14:paraId="0DB801DC" w14:textId="77777777" w:rsidR="00470B49" w:rsidRPr="00835632" w:rsidRDefault="00470B49" w:rsidP="00921829">
      <w:pPr>
        <w:pStyle w:val="BodyText"/>
        <w:ind w:hanging="153"/>
        <w:jc w:val="both"/>
        <w:rPr>
          <w:rFonts w:ascii="Arial" w:hAnsi="Arial" w:cs="Arial"/>
        </w:rPr>
      </w:pPr>
    </w:p>
    <w:p w14:paraId="672C1E6D" w14:textId="77777777" w:rsidR="00470B49" w:rsidRPr="00835632" w:rsidRDefault="00470B49" w:rsidP="00921829">
      <w:pPr>
        <w:pStyle w:val="BodyText"/>
        <w:spacing w:before="11"/>
        <w:ind w:hanging="153"/>
        <w:jc w:val="both"/>
        <w:rPr>
          <w:rFonts w:ascii="Arial" w:hAnsi="Arial" w:cs="Arial"/>
        </w:rPr>
      </w:pPr>
    </w:p>
    <w:p w14:paraId="22981CB5"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Unsafe</w:t>
      </w:r>
      <w:r w:rsidRPr="00835632">
        <w:rPr>
          <w:rFonts w:ascii="Arial" w:hAnsi="Arial" w:cs="Arial"/>
          <w:b/>
          <w:spacing w:val="-9"/>
          <w:sz w:val="22"/>
          <w:szCs w:val="22"/>
        </w:rPr>
        <w:t xml:space="preserve"> </w:t>
      </w:r>
      <w:r w:rsidRPr="00835632">
        <w:rPr>
          <w:rFonts w:ascii="Arial" w:hAnsi="Arial" w:cs="Arial"/>
          <w:b/>
          <w:sz w:val="22"/>
          <w:szCs w:val="22"/>
        </w:rPr>
        <w:t>Act/Unsafe</w:t>
      </w:r>
      <w:r w:rsidRPr="00835632">
        <w:rPr>
          <w:rFonts w:ascii="Arial" w:hAnsi="Arial" w:cs="Arial"/>
          <w:b/>
          <w:spacing w:val="-7"/>
          <w:sz w:val="22"/>
          <w:szCs w:val="22"/>
        </w:rPr>
        <w:t xml:space="preserve"> </w:t>
      </w:r>
      <w:r w:rsidRPr="00835632">
        <w:rPr>
          <w:rFonts w:ascii="Arial" w:hAnsi="Arial" w:cs="Arial"/>
          <w:b/>
          <w:sz w:val="22"/>
          <w:szCs w:val="22"/>
        </w:rPr>
        <w:t>Condition/Near</w:t>
      </w:r>
      <w:r w:rsidRPr="00835632">
        <w:rPr>
          <w:rFonts w:ascii="Arial" w:hAnsi="Arial" w:cs="Arial"/>
          <w:b/>
          <w:spacing w:val="-5"/>
          <w:sz w:val="22"/>
          <w:szCs w:val="22"/>
        </w:rPr>
        <w:t xml:space="preserve"> </w:t>
      </w:r>
      <w:r w:rsidRPr="00835632">
        <w:rPr>
          <w:rFonts w:ascii="Arial" w:hAnsi="Arial" w:cs="Arial"/>
          <w:b/>
          <w:sz w:val="22"/>
          <w:szCs w:val="22"/>
        </w:rPr>
        <w:t>Miss</w:t>
      </w:r>
      <w:r w:rsidRPr="00835632">
        <w:rPr>
          <w:rFonts w:ascii="Arial" w:hAnsi="Arial" w:cs="Arial"/>
          <w:b/>
          <w:spacing w:val="-8"/>
          <w:sz w:val="22"/>
          <w:szCs w:val="22"/>
        </w:rPr>
        <w:t xml:space="preserve"> </w:t>
      </w:r>
      <w:r w:rsidRPr="00835632">
        <w:rPr>
          <w:rFonts w:ascii="Arial" w:hAnsi="Arial" w:cs="Arial"/>
          <w:b/>
          <w:sz w:val="22"/>
          <w:szCs w:val="22"/>
        </w:rPr>
        <w:t>Incident</w:t>
      </w:r>
      <w:r w:rsidRPr="00835632">
        <w:rPr>
          <w:rFonts w:ascii="Arial" w:hAnsi="Arial" w:cs="Arial"/>
          <w:b/>
          <w:spacing w:val="-6"/>
          <w:sz w:val="22"/>
          <w:szCs w:val="22"/>
        </w:rPr>
        <w:t xml:space="preserve"> </w:t>
      </w:r>
      <w:r w:rsidRPr="00835632">
        <w:rPr>
          <w:rFonts w:ascii="Arial" w:hAnsi="Arial" w:cs="Arial"/>
          <w:b/>
          <w:sz w:val="22"/>
          <w:szCs w:val="22"/>
        </w:rPr>
        <w:t>reporting</w:t>
      </w:r>
      <w:r w:rsidRPr="00835632">
        <w:rPr>
          <w:rFonts w:ascii="Arial" w:hAnsi="Arial" w:cs="Arial"/>
          <w:b/>
          <w:spacing w:val="-7"/>
          <w:sz w:val="22"/>
          <w:szCs w:val="22"/>
        </w:rPr>
        <w:t xml:space="preserve"> </w:t>
      </w:r>
      <w:r w:rsidRPr="00835632">
        <w:rPr>
          <w:rFonts w:ascii="Arial" w:hAnsi="Arial" w:cs="Arial"/>
          <w:b/>
          <w:sz w:val="22"/>
          <w:szCs w:val="22"/>
        </w:rPr>
        <w:t>&amp;</w:t>
      </w:r>
      <w:r w:rsidRPr="00835632">
        <w:rPr>
          <w:rFonts w:ascii="Arial" w:hAnsi="Arial" w:cs="Arial"/>
          <w:b/>
          <w:spacing w:val="-8"/>
          <w:sz w:val="22"/>
          <w:szCs w:val="22"/>
        </w:rPr>
        <w:t xml:space="preserve"> </w:t>
      </w:r>
      <w:r w:rsidRPr="00835632">
        <w:rPr>
          <w:rFonts w:ascii="Arial" w:hAnsi="Arial" w:cs="Arial"/>
          <w:b/>
          <w:sz w:val="22"/>
          <w:szCs w:val="22"/>
        </w:rPr>
        <w:t>Incident</w:t>
      </w:r>
      <w:r w:rsidRPr="00835632">
        <w:rPr>
          <w:rFonts w:ascii="Arial" w:hAnsi="Arial" w:cs="Arial"/>
          <w:b/>
          <w:spacing w:val="-5"/>
          <w:sz w:val="22"/>
          <w:szCs w:val="22"/>
        </w:rPr>
        <w:t xml:space="preserve"> </w:t>
      </w:r>
      <w:r w:rsidRPr="00835632">
        <w:rPr>
          <w:rFonts w:ascii="Arial" w:hAnsi="Arial" w:cs="Arial"/>
          <w:b/>
          <w:spacing w:val="-2"/>
          <w:sz w:val="22"/>
          <w:szCs w:val="22"/>
        </w:rPr>
        <w:t>Management</w:t>
      </w:r>
    </w:p>
    <w:p w14:paraId="40920ED1" w14:textId="77777777" w:rsidR="00470B49" w:rsidRPr="00835632" w:rsidRDefault="00470B49" w:rsidP="00AC22AF">
      <w:pPr>
        <w:pStyle w:val="ListParagraph"/>
        <w:widowControl w:val="0"/>
        <w:numPr>
          <w:ilvl w:val="0"/>
          <w:numId w:val="102"/>
        </w:numPr>
        <w:tabs>
          <w:tab w:val="left" w:pos="1401"/>
        </w:tabs>
        <w:autoSpaceDE w:val="0"/>
        <w:autoSpaceDN w:val="0"/>
        <w:spacing w:before="22" w:after="0" w:line="240" w:lineRule="auto"/>
        <w:ind w:left="426" w:right="439"/>
        <w:contextualSpacing w:val="0"/>
        <w:jc w:val="both"/>
        <w:rPr>
          <w:rFonts w:ascii="Arial" w:hAnsi="Arial" w:cs="Arial"/>
          <w:sz w:val="22"/>
          <w:szCs w:val="22"/>
        </w:rPr>
      </w:pPr>
      <w:r w:rsidRPr="00835632">
        <w:rPr>
          <w:rFonts w:ascii="Arial" w:hAnsi="Arial" w:cs="Arial"/>
          <w:sz w:val="22"/>
          <w:szCs w:val="22"/>
        </w:rPr>
        <w:t>Unsafe Act and Unsafe Conditions are Leading Indicators of HSE&amp;F Management System. Service provider to ensure that every Unsafe Act/Unsafe Condition/Near Miss Incident should be reported by Field Resources to his immediate supervisor, who in turn report UC/UA/Near Miss Incident to JIO CMP Team.</w:t>
      </w:r>
    </w:p>
    <w:p w14:paraId="3E4F3135" w14:textId="77777777" w:rsidR="00470B49" w:rsidRPr="00835632" w:rsidRDefault="00470B49" w:rsidP="00AC22AF">
      <w:pPr>
        <w:pStyle w:val="ListParagraph"/>
        <w:widowControl w:val="0"/>
        <w:numPr>
          <w:ilvl w:val="0"/>
          <w:numId w:val="102"/>
        </w:numPr>
        <w:tabs>
          <w:tab w:val="left" w:pos="1401"/>
        </w:tabs>
        <w:autoSpaceDE w:val="0"/>
        <w:autoSpaceDN w:val="0"/>
        <w:spacing w:before="1" w:after="0" w:line="240" w:lineRule="auto"/>
        <w:ind w:left="426" w:right="440"/>
        <w:contextualSpacing w:val="0"/>
        <w:jc w:val="both"/>
        <w:rPr>
          <w:rFonts w:ascii="Arial" w:hAnsi="Arial" w:cs="Arial"/>
          <w:sz w:val="22"/>
          <w:szCs w:val="22"/>
        </w:rPr>
      </w:pPr>
      <w:r w:rsidRPr="00835632">
        <w:rPr>
          <w:rFonts w:ascii="Arial" w:hAnsi="Arial" w:cs="Arial"/>
          <w:sz w:val="22"/>
          <w:szCs w:val="22"/>
        </w:rPr>
        <w:t>Service</w:t>
      </w:r>
      <w:r w:rsidRPr="00835632">
        <w:rPr>
          <w:rFonts w:ascii="Arial" w:hAnsi="Arial" w:cs="Arial"/>
          <w:spacing w:val="-2"/>
          <w:sz w:val="22"/>
          <w:szCs w:val="22"/>
        </w:rPr>
        <w:t xml:space="preserve"> </w:t>
      </w:r>
      <w:r w:rsidRPr="00835632">
        <w:rPr>
          <w:rFonts w:ascii="Arial" w:hAnsi="Arial" w:cs="Arial"/>
          <w:sz w:val="22"/>
          <w:szCs w:val="22"/>
        </w:rPr>
        <w:t>provider</w:t>
      </w:r>
      <w:r w:rsidRPr="00835632">
        <w:rPr>
          <w:rFonts w:ascii="Arial" w:hAnsi="Arial" w:cs="Arial"/>
          <w:spacing w:val="-1"/>
          <w:sz w:val="22"/>
          <w:szCs w:val="22"/>
        </w:rPr>
        <w:t xml:space="preserve"> </w:t>
      </w:r>
      <w:r w:rsidRPr="00835632">
        <w:rPr>
          <w:rFonts w:ascii="Arial" w:hAnsi="Arial" w:cs="Arial"/>
          <w:sz w:val="22"/>
          <w:szCs w:val="22"/>
        </w:rPr>
        <w:t>to</w:t>
      </w:r>
      <w:r w:rsidRPr="00835632">
        <w:rPr>
          <w:rFonts w:ascii="Arial" w:hAnsi="Arial" w:cs="Arial"/>
          <w:spacing w:val="-1"/>
          <w:sz w:val="22"/>
          <w:szCs w:val="22"/>
        </w:rPr>
        <w:t xml:space="preserve"> </w:t>
      </w:r>
      <w:r w:rsidRPr="00835632">
        <w:rPr>
          <w:rFonts w:ascii="Arial" w:hAnsi="Arial" w:cs="Arial"/>
          <w:sz w:val="22"/>
          <w:szCs w:val="22"/>
        </w:rPr>
        <w:t>create</w:t>
      </w:r>
      <w:r w:rsidRPr="00835632">
        <w:rPr>
          <w:rFonts w:ascii="Arial" w:hAnsi="Arial" w:cs="Arial"/>
          <w:spacing w:val="-4"/>
          <w:sz w:val="22"/>
          <w:szCs w:val="22"/>
        </w:rPr>
        <w:t xml:space="preserve"> </w:t>
      </w:r>
      <w:r w:rsidRPr="00835632">
        <w:rPr>
          <w:rFonts w:ascii="Arial" w:hAnsi="Arial" w:cs="Arial"/>
          <w:sz w:val="22"/>
          <w:szCs w:val="22"/>
        </w:rPr>
        <w:t>a</w:t>
      </w:r>
      <w:r w:rsidRPr="00835632">
        <w:rPr>
          <w:rFonts w:ascii="Arial" w:hAnsi="Arial" w:cs="Arial"/>
          <w:spacing w:val="-2"/>
          <w:sz w:val="22"/>
          <w:szCs w:val="22"/>
        </w:rPr>
        <w:t xml:space="preserve"> </w:t>
      </w:r>
      <w:r w:rsidRPr="00835632">
        <w:rPr>
          <w:rFonts w:ascii="Arial" w:hAnsi="Arial" w:cs="Arial"/>
          <w:sz w:val="22"/>
          <w:szCs w:val="22"/>
        </w:rPr>
        <w:t>system</w:t>
      </w:r>
      <w:r w:rsidRPr="00835632">
        <w:rPr>
          <w:rFonts w:ascii="Arial" w:hAnsi="Arial" w:cs="Arial"/>
          <w:spacing w:val="-3"/>
          <w:sz w:val="22"/>
          <w:szCs w:val="22"/>
        </w:rPr>
        <w:t xml:space="preserve"> </w:t>
      </w:r>
      <w:r w:rsidRPr="00835632">
        <w:rPr>
          <w:rFonts w:ascii="Arial" w:hAnsi="Arial" w:cs="Arial"/>
          <w:sz w:val="22"/>
          <w:szCs w:val="22"/>
        </w:rPr>
        <w:t>where</w:t>
      </w:r>
      <w:r w:rsidRPr="00835632">
        <w:rPr>
          <w:rFonts w:ascii="Arial" w:hAnsi="Arial" w:cs="Arial"/>
          <w:spacing w:val="-2"/>
          <w:sz w:val="22"/>
          <w:szCs w:val="22"/>
        </w:rPr>
        <w:t xml:space="preserve"> </w:t>
      </w:r>
      <w:r w:rsidRPr="00835632">
        <w:rPr>
          <w:rFonts w:ascii="Arial" w:hAnsi="Arial" w:cs="Arial"/>
          <w:sz w:val="22"/>
          <w:szCs w:val="22"/>
        </w:rPr>
        <w:t>in</w:t>
      </w:r>
      <w:r w:rsidRPr="00835632">
        <w:rPr>
          <w:rFonts w:ascii="Arial" w:hAnsi="Arial" w:cs="Arial"/>
          <w:spacing w:val="-3"/>
          <w:sz w:val="22"/>
          <w:szCs w:val="22"/>
        </w:rPr>
        <w:t xml:space="preserve"> </w:t>
      </w:r>
      <w:r w:rsidRPr="00835632">
        <w:rPr>
          <w:rFonts w:ascii="Arial" w:hAnsi="Arial" w:cs="Arial"/>
          <w:sz w:val="22"/>
          <w:szCs w:val="22"/>
        </w:rPr>
        <w:t>Field</w:t>
      </w:r>
      <w:r w:rsidRPr="00835632">
        <w:rPr>
          <w:rFonts w:ascii="Arial" w:hAnsi="Arial" w:cs="Arial"/>
          <w:spacing w:val="-4"/>
          <w:sz w:val="22"/>
          <w:szCs w:val="22"/>
        </w:rPr>
        <w:t xml:space="preserve"> </w:t>
      </w:r>
      <w:r w:rsidRPr="00835632">
        <w:rPr>
          <w:rFonts w:ascii="Arial" w:hAnsi="Arial" w:cs="Arial"/>
          <w:sz w:val="22"/>
          <w:szCs w:val="22"/>
        </w:rPr>
        <w:t>Resources</w:t>
      </w:r>
      <w:r w:rsidRPr="00835632">
        <w:rPr>
          <w:rFonts w:ascii="Arial" w:hAnsi="Arial" w:cs="Arial"/>
          <w:spacing w:val="-1"/>
          <w:sz w:val="22"/>
          <w:szCs w:val="22"/>
        </w:rPr>
        <w:t xml:space="preserve"> </w:t>
      </w:r>
      <w:r w:rsidRPr="00835632">
        <w:rPr>
          <w:rFonts w:ascii="Arial" w:hAnsi="Arial" w:cs="Arial"/>
          <w:sz w:val="22"/>
          <w:szCs w:val="22"/>
        </w:rPr>
        <w:t>take</w:t>
      </w:r>
      <w:r w:rsidRPr="00835632">
        <w:rPr>
          <w:rFonts w:ascii="Arial" w:hAnsi="Arial" w:cs="Arial"/>
          <w:spacing w:val="-1"/>
          <w:sz w:val="22"/>
          <w:szCs w:val="22"/>
        </w:rPr>
        <w:t xml:space="preserve"> </w:t>
      </w:r>
      <w:r w:rsidRPr="00835632">
        <w:rPr>
          <w:rFonts w:ascii="Arial" w:hAnsi="Arial" w:cs="Arial"/>
          <w:sz w:val="22"/>
          <w:szCs w:val="22"/>
        </w:rPr>
        <w:t>immediate</w:t>
      </w:r>
      <w:r w:rsidRPr="00835632">
        <w:rPr>
          <w:rFonts w:ascii="Arial" w:hAnsi="Arial" w:cs="Arial"/>
          <w:spacing w:val="-1"/>
          <w:sz w:val="22"/>
          <w:szCs w:val="22"/>
        </w:rPr>
        <w:t xml:space="preserve"> </w:t>
      </w:r>
      <w:r w:rsidRPr="00835632">
        <w:rPr>
          <w:rFonts w:ascii="Arial" w:hAnsi="Arial" w:cs="Arial"/>
          <w:sz w:val="22"/>
          <w:szCs w:val="22"/>
        </w:rPr>
        <w:t>corrective</w:t>
      </w:r>
      <w:r w:rsidRPr="00835632">
        <w:rPr>
          <w:rFonts w:ascii="Arial" w:hAnsi="Arial" w:cs="Arial"/>
          <w:spacing w:val="-1"/>
          <w:sz w:val="22"/>
          <w:szCs w:val="22"/>
        </w:rPr>
        <w:t xml:space="preserve"> </w:t>
      </w:r>
      <w:r w:rsidRPr="00835632">
        <w:rPr>
          <w:rFonts w:ascii="Arial" w:hAnsi="Arial" w:cs="Arial"/>
          <w:sz w:val="22"/>
          <w:szCs w:val="22"/>
        </w:rPr>
        <w:t>/Preventive actions against every Unsafe Act/Unsafe Condition/Near Miss Incident and share evidences with JIO CMP Team post resolution latest in 7 days’ time</w:t>
      </w:r>
    </w:p>
    <w:p w14:paraId="7F1F8A74" w14:textId="77777777" w:rsidR="00470B49" w:rsidRPr="00835632" w:rsidRDefault="00470B49" w:rsidP="00AC22AF">
      <w:pPr>
        <w:pStyle w:val="ListParagraph"/>
        <w:widowControl w:val="0"/>
        <w:numPr>
          <w:ilvl w:val="0"/>
          <w:numId w:val="102"/>
        </w:numPr>
        <w:tabs>
          <w:tab w:val="left" w:pos="1401"/>
        </w:tabs>
        <w:autoSpaceDE w:val="0"/>
        <w:autoSpaceDN w:val="0"/>
        <w:spacing w:after="0" w:line="240" w:lineRule="auto"/>
        <w:ind w:left="426" w:right="439"/>
        <w:contextualSpacing w:val="0"/>
        <w:jc w:val="both"/>
        <w:rPr>
          <w:rFonts w:ascii="Arial" w:hAnsi="Arial" w:cs="Arial"/>
          <w:sz w:val="22"/>
          <w:szCs w:val="22"/>
        </w:rPr>
      </w:pPr>
      <w:r w:rsidRPr="00835632">
        <w:rPr>
          <w:rFonts w:ascii="Arial" w:hAnsi="Arial" w:cs="Arial"/>
          <w:sz w:val="22"/>
          <w:szCs w:val="22"/>
        </w:rPr>
        <w:t>Dedicated HSE&amp;F Officer should ensure compliance of above guideline and shall monitor for Corrective</w:t>
      </w:r>
      <w:r w:rsidRPr="00835632">
        <w:rPr>
          <w:rFonts w:ascii="Arial" w:hAnsi="Arial" w:cs="Arial"/>
          <w:spacing w:val="-4"/>
          <w:sz w:val="22"/>
          <w:szCs w:val="22"/>
        </w:rPr>
        <w:t xml:space="preserve"> </w:t>
      </w:r>
      <w:r w:rsidRPr="00835632">
        <w:rPr>
          <w:rFonts w:ascii="Arial" w:hAnsi="Arial" w:cs="Arial"/>
          <w:sz w:val="22"/>
          <w:szCs w:val="22"/>
        </w:rPr>
        <w:t>Action/Preventive</w:t>
      </w:r>
      <w:r w:rsidRPr="00835632">
        <w:rPr>
          <w:rFonts w:ascii="Arial" w:hAnsi="Arial" w:cs="Arial"/>
          <w:spacing w:val="-4"/>
          <w:sz w:val="22"/>
          <w:szCs w:val="22"/>
        </w:rPr>
        <w:t xml:space="preserve"> </w:t>
      </w:r>
      <w:r w:rsidRPr="00835632">
        <w:rPr>
          <w:rFonts w:ascii="Arial" w:hAnsi="Arial" w:cs="Arial"/>
          <w:sz w:val="22"/>
          <w:szCs w:val="22"/>
        </w:rPr>
        <w:t>Actions</w:t>
      </w:r>
      <w:r w:rsidRPr="00835632">
        <w:rPr>
          <w:rFonts w:ascii="Arial" w:hAnsi="Arial" w:cs="Arial"/>
          <w:spacing w:val="-7"/>
          <w:sz w:val="22"/>
          <w:szCs w:val="22"/>
        </w:rPr>
        <w:t xml:space="preserve"> </w:t>
      </w:r>
      <w:r w:rsidRPr="00835632">
        <w:rPr>
          <w:rFonts w:ascii="Arial" w:hAnsi="Arial" w:cs="Arial"/>
          <w:sz w:val="22"/>
          <w:szCs w:val="22"/>
        </w:rPr>
        <w:t>to</w:t>
      </w:r>
      <w:r w:rsidRPr="00835632">
        <w:rPr>
          <w:rFonts w:ascii="Arial" w:hAnsi="Arial" w:cs="Arial"/>
          <w:spacing w:val="-3"/>
          <w:sz w:val="22"/>
          <w:szCs w:val="22"/>
        </w:rPr>
        <w:t xml:space="preserve"> </w:t>
      </w:r>
      <w:r w:rsidRPr="00835632">
        <w:rPr>
          <w:rFonts w:ascii="Arial" w:hAnsi="Arial" w:cs="Arial"/>
          <w:sz w:val="22"/>
          <w:szCs w:val="22"/>
        </w:rPr>
        <w:t>avoid</w:t>
      </w:r>
      <w:r w:rsidRPr="00835632">
        <w:rPr>
          <w:rFonts w:ascii="Arial" w:hAnsi="Arial" w:cs="Arial"/>
          <w:spacing w:val="-5"/>
          <w:sz w:val="22"/>
          <w:szCs w:val="22"/>
        </w:rPr>
        <w:t xml:space="preserve"> </w:t>
      </w:r>
      <w:r w:rsidRPr="00835632">
        <w:rPr>
          <w:rFonts w:ascii="Arial" w:hAnsi="Arial" w:cs="Arial"/>
          <w:sz w:val="22"/>
          <w:szCs w:val="22"/>
        </w:rPr>
        <w:t>repetition</w:t>
      </w:r>
      <w:r w:rsidRPr="00835632">
        <w:rPr>
          <w:rFonts w:ascii="Arial" w:hAnsi="Arial" w:cs="Arial"/>
          <w:spacing w:val="-5"/>
          <w:sz w:val="22"/>
          <w:szCs w:val="22"/>
        </w:rPr>
        <w:t xml:space="preserve"> </w:t>
      </w:r>
      <w:r w:rsidRPr="00835632">
        <w:rPr>
          <w:rFonts w:ascii="Arial" w:hAnsi="Arial" w:cs="Arial"/>
          <w:sz w:val="22"/>
          <w:szCs w:val="22"/>
        </w:rPr>
        <w:t>of</w:t>
      </w:r>
      <w:r w:rsidRPr="00835632">
        <w:rPr>
          <w:rFonts w:ascii="Arial" w:hAnsi="Arial" w:cs="Arial"/>
          <w:spacing w:val="-7"/>
          <w:sz w:val="22"/>
          <w:szCs w:val="22"/>
        </w:rPr>
        <w:t xml:space="preserve"> </w:t>
      </w:r>
      <w:r w:rsidRPr="00835632">
        <w:rPr>
          <w:rFonts w:ascii="Arial" w:hAnsi="Arial" w:cs="Arial"/>
          <w:sz w:val="22"/>
          <w:szCs w:val="22"/>
        </w:rPr>
        <w:t>Unsafe</w:t>
      </w:r>
      <w:r w:rsidRPr="00835632">
        <w:rPr>
          <w:rFonts w:ascii="Arial" w:hAnsi="Arial" w:cs="Arial"/>
          <w:spacing w:val="-4"/>
          <w:sz w:val="22"/>
          <w:szCs w:val="22"/>
        </w:rPr>
        <w:t xml:space="preserve"> </w:t>
      </w:r>
      <w:r w:rsidRPr="00835632">
        <w:rPr>
          <w:rFonts w:ascii="Arial" w:hAnsi="Arial" w:cs="Arial"/>
          <w:sz w:val="22"/>
          <w:szCs w:val="22"/>
        </w:rPr>
        <w:t>Act</w:t>
      </w:r>
      <w:r w:rsidRPr="00835632">
        <w:rPr>
          <w:rFonts w:ascii="Arial" w:hAnsi="Arial" w:cs="Arial"/>
          <w:spacing w:val="-4"/>
          <w:sz w:val="22"/>
          <w:szCs w:val="22"/>
        </w:rPr>
        <w:t xml:space="preserve"> </w:t>
      </w:r>
      <w:r w:rsidRPr="00835632">
        <w:rPr>
          <w:rFonts w:ascii="Arial" w:hAnsi="Arial" w:cs="Arial"/>
          <w:sz w:val="22"/>
          <w:szCs w:val="22"/>
        </w:rPr>
        <w:t>and</w:t>
      </w:r>
      <w:r w:rsidRPr="00835632">
        <w:rPr>
          <w:rFonts w:ascii="Arial" w:hAnsi="Arial" w:cs="Arial"/>
          <w:spacing w:val="-5"/>
          <w:sz w:val="22"/>
          <w:szCs w:val="22"/>
        </w:rPr>
        <w:t xml:space="preserve"> </w:t>
      </w:r>
      <w:r w:rsidRPr="00835632">
        <w:rPr>
          <w:rFonts w:ascii="Arial" w:hAnsi="Arial" w:cs="Arial"/>
          <w:sz w:val="22"/>
          <w:szCs w:val="22"/>
        </w:rPr>
        <w:t>Unsafe</w:t>
      </w:r>
      <w:r w:rsidRPr="00835632">
        <w:rPr>
          <w:rFonts w:ascii="Arial" w:hAnsi="Arial" w:cs="Arial"/>
          <w:spacing w:val="-4"/>
          <w:sz w:val="22"/>
          <w:szCs w:val="22"/>
        </w:rPr>
        <w:t xml:space="preserve"> </w:t>
      </w:r>
      <w:r w:rsidRPr="00835632">
        <w:rPr>
          <w:rFonts w:ascii="Arial" w:hAnsi="Arial" w:cs="Arial"/>
          <w:sz w:val="22"/>
          <w:szCs w:val="22"/>
        </w:rPr>
        <w:t>Condition</w:t>
      </w:r>
      <w:r w:rsidRPr="00835632">
        <w:rPr>
          <w:rFonts w:ascii="Arial" w:hAnsi="Arial" w:cs="Arial"/>
          <w:spacing w:val="-2"/>
          <w:sz w:val="22"/>
          <w:szCs w:val="22"/>
        </w:rPr>
        <w:t xml:space="preserve"> </w:t>
      </w:r>
      <w:r w:rsidRPr="00835632">
        <w:rPr>
          <w:rFonts w:ascii="Arial" w:hAnsi="Arial" w:cs="Arial"/>
          <w:sz w:val="22"/>
          <w:szCs w:val="22"/>
        </w:rPr>
        <w:t>in</w:t>
      </w:r>
      <w:r w:rsidRPr="00835632">
        <w:rPr>
          <w:rFonts w:ascii="Arial" w:hAnsi="Arial" w:cs="Arial"/>
          <w:spacing w:val="-5"/>
          <w:sz w:val="22"/>
          <w:szCs w:val="22"/>
        </w:rPr>
        <w:t xml:space="preserve"> </w:t>
      </w:r>
      <w:r w:rsidRPr="00835632">
        <w:rPr>
          <w:rFonts w:ascii="Arial" w:hAnsi="Arial" w:cs="Arial"/>
          <w:sz w:val="22"/>
          <w:szCs w:val="22"/>
        </w:rPr>
        <w:t xml:space="preserve">Field </w:t>
      </w:r>
      <w:r w:rsidRPr="00835632">
        <w:rPr>
          <w:rFonts w:ascii="Arial" w:hAnsi="Arial" w:cs="Arial"/>
          <w:spacing w:val="-2"/>
          <w:sz w:val="22"/>
          <w:szCs w:val="22"/>
        </w:rPr>
        <w:t>Operations</w:t>
      </w:r>
    </w:p>
    <w:p w14:paraId="780F79ED" w14:textId="77777777" w:rsidR="00470B49" w:rsidRPr="00835632" w:rsidRDefault="00470B49" w:rsidP="00921829">
      <w:pPr>
        <w:pStyle w:val="BodyText"/>
        <w:spacing w:before="11"/>
        <w:ind w:hanging="153"/>
        <w:jc w:val="both"/>
        <w:rPr>
          <w:rFonts w:ascii="Arial" w:hAnsi="Arial" w:cs="Arial"/>
        </w:rPr>
      </w:pPr>
    </w:p>
    <w:p w14:paraId="04C5679F"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Hazardous</w:t>
      </w:r>
      <w:r w:rsidRPr="00835632">
        <w:rPr>
          <w:rFonts w:ascii="Arial" w:hAnsi="Arial" w:cs="Arial"/>
          <w:b/>
          <w:spacing w:val="-9"/>
          <w:sz w:val="22"/>
          <w:szCs w:val="22"/>
        </w:rPr>
        <w:t xml:space="preserve"> </w:t>
      </w:r>
      <w:r w:rsidRPr="00835632">
        <w:rPr>
          <w:rFonts w:ascii="Arial" w:hAnsi="Arial" w:cs="Arial"/>
          <w:b/>
          <w:sz w:val="22"/>
          <w:szCs w:val="22"/>
        </w:rPr>
        <w:t>Wate</w:t>
      </w:r>
      <w:r w:rsidRPr="00835632">
        <w:rPr>
          <w:rFonts w:ascii="Arial" w:hAnsi="Arial" w:cs="Arial"/>
          <w:b/>
          <w:spacing w:val="-6"/>
          <w:sz w:val="22"/>
          <w:szCs w:val="22"/>
        </w:rPr>
        <w:t xml:space="preserve"> </w:t>
      </w:r>
      <w:r w:rsidRPr="00835632">
        <w:rPr>
          <w:rFonts w:ascii="Arial" w:hAnsi="Arial" w:cs="Arial"/>
          <w:b/>
          <w:sz w:val="22"/>
          <w:szCs w:val="22"/>
        </w:rPr>
        <w:t>Management</w:t>
      </w:r>
      <w:r w:rsidRPr="00835632">
        <w:rPr>
          <w:rFonts w:ascii="Arial" w:hAnsi="Arial" w:cs="Arial"/>
          <w:b/>
          <w:spacing w:val="-7"/>
          <w:sz w:val="22"/>
          <w:szCs w:val="22"/>
        </w:rPr>
        <w:t xml:space="preserve"> </w:t>
      </w:r>
      <w:r w:rsidRPr="00835632">
        <w:rPr>
          <w:rFonts w:ascii="Arial" w:hAnsi="Arial" w:cs="Arial"/>
          <w:b/>
          <w:sz w:val="22"/>
          <w:szCs w:val="22"/>
        </w:rPr>
        <w:t>to</w:t>
      </w:r>
      <w:r w:rsidRPr="00835632">
        <w:rPr>
          <w:rFonts w:ascii="Arial" w:hAnsi="Arial" w:cs="Arial"/>
          <w:b/>
          <w:spacing w:val="-7"/>
          <w:sz w:val="22"/>
          <w:szCs w:val="22"/>
        </w:rPr>
        <w:t xml:space="preserve"> </w:t>
      </w:r>
      <w:r w:rsidRPr="00835632">
        <w:rPr>
          <w:rFonts w:ascii="Arial" w:hAnsi="Arial" w:cs="Arial"/>
          <w:b/>
          <w:sz w:val="22"/>
          <w:szCs w:val="22"/>
        </w:rPr>
        <w:t>fulfil</w:t>
      </w:r>
      <w:r w:rsidRPr="00835632">
        <w:rPr>
          <w:rFonts w:ascii="Arial" w:hAnsi="Arial" w:cs="Arial"/>
          <w:b/>
          <w:spacing w:val="-8"/>
          <w:sz w:val="22"/>
          <w:szCs w:val="22"/>
        </w:rPr>
        <w:t xml:space="preserve"> </w:t>
      </w:r>
      <w:r w:rsidRPr="00835632">
        <w:rPr>
          <w:rFonts w:ascii="Arial" w:hAnsi="Arial" w:cs="Arial"/>
          <w:b/>
          <w:sz w:val="22"/>
          <w:szCs w:val="22"/>
        </w:rPr>
        <w:t>Environment</w:t>
      </w:r>
      <w:r w:rsidRPr="00835632">
        <w:rPr>
          <w:rFonts w:ascii="Arial" w:hAnsi="Arial" w:cs="Arial"/>
          <w:b/>
          <w:spacing w:val="-8"/>
          <w:sz w:val="22"/>
          <w:szCs w:val="22"/>
        </w:rPr>
        <w:t xml:space="preserve"> </w:t>
      </w:r>
      <w:r w:rsidRPr="00835632">
        <w:rPr>
          <w:rFonts w:ascii="Arial" w:hAnsi="Arial" w:cs="Arial"/>
          <w:b/>
          <w:spacing w:val="-2"/>
          <w:sz w:val="22"/>
          <w:szCs w:val="22"/>
        </w:rPr>
        <w:t>Compliance</w:t>
      </w:r>
    </w:p>
    <w:p w14:paraId="2424EF3E" w14:textId="77777777" w:rsidR="00470B49" w:rsidRPr="00514DBD" w:rsidRDefault="00470B49" w:rsidP="00514DBD">
      <w:pPr>
        <w:pStyle w:val="ListParagraph"/>
        <w:widowControl w:val="0"/>
        <w:tabs>
          <w:tab w:val="left" w:pos="1401"/>
        </w:tabs>
        <w:autoSpaceDE w:val="0"/>
        <w:autoSpaceDN w:val="0"/>
        <w:spacing w:before="22" w:after="0" w:line="240" w:lineRule="auto"/>
        <w:ind w:left="426" w:right="439"/>
        <w:contextualSpacing w:val="0"/>
        <w:jc w:val="both"/>
        <w:rPr>
          <w:rFonts w:ascii="Arial" w:hAnsi="Arial" w:cs="Arial"/>
          <w:sz w:val="22"/>
          <w:szCs w:val="22"/>
        </w:rPr>
      </w:pPr>
      <w:r w:rsidRPr="00514DBD">
        <w:rPr>
          <w:rFonts w:ascii="Arial" w:hAnsi="Arial" w:cs="Arial"/>
          <w:sz w:val="22"/>
          <w:szCs w:val="22"/>
        </w:rPr>
        <w:t>Service</w:t>
      </w:r>
      <w:r w:rsidRPr="00514DBD">
        <w:rPr>
          <w:rFonts w:ascii="Arial" w:hAnsi="Arial" w:cs="Arial"/>
          <w:spacing w:val="-7"/>
          <w:sz w:val="22"/>
          <w:szCs w:val="22"/>
        </w:rPr>
        <w:t xml:space="preserve"> </w:t>
      </w:r>
      <w:r w:rsidRPr="00514DBD">
        <w:rPr>
          <w:rFonts w:ascii="Arial" w:hAnsi="Arial" w:cs="Arial"/>
          <w:sz w:val="22"/>
          <w:szCs w:val="22"/>
        </w:rPr>
        <w:t>Provider</w:t>
      </w:r>
      <w:r w:rsidRPr="00514DBD">
        <w:rPr>
          <w:rFonts w:ascii="Arial" w:hAnsi="Arial" w:cs="Arial"/>
          <w:spacing w:val="-2"/>
          <w:sz w:val="22"/>
          <w:szCs w:val="22"/>
        </w:rPr>
        <w:t xml:space="preserve"> </w:t>
      </w:r>
      <w:r w:rsidRPr="00514DBD">
        <w:rPr>
          <w:rFonts w:ascii="Arial" w:hAnsi="Arial" w:cs="Arial"/>
          <w:sz w:val="22"/>
          <w:szCs w:val="22"/>
        </w:rPr>
        <w:t>to</w:t>
      </w:r>
      <w:r w:rsidRPr="00514DBD">
        <w:rPr>
          <w:rFonts w:ascii="Arial" w:hAnsi="Arial" w:cs="Arial"/>
          <w:spacing w:val="-4"/>
          <w:sz w:val="22"/>
          <w:szCs w:val="22"/>
        </w:rPr>
        <w:t xml:space="preserve"> </w:t>
      </w:r>
      <w:r w:rsidRPr="00514DBD">
        <w:rPr>
          <w:rFonts w:ascii="Arial" w:hAnsi="Arial" w:cs="Arial"/>
          <w:sz w:val="22"/>
          <w:szCs w:val="22"/>
        </w:rPr>
        <w:t>ensure</w:t>
      </w:r>
      <w:r w:rsidRPr="00514DBD">
        <w:rPr>
          <w:rFonts w:ascii="Arial" w:hAnsi="Arial" w:cs="Arial"/>
          <w:spacing w:val="-5"/>
          <w:sz w:val="22"/>
          <w:szCs w:val="22"/>
        </w:rPr>
        <w:t xml:space="preserve"> </w:t>
      </w:r>
      <w:r w:rsidRPr="00514DBD">
        <w:rPr>
          <w:rFonts w:ascii="Arial" w:hAnsi="Arial" w:cs="Arial"/>
          <w:sz w:val="22"/>
          <w:szCs w:val="22"/>
        </w:rPr>
        <w:t>and</w:t>
      </w:r>
      <w:r w:rsidRPr="00514DBD">
        <w:rPr>
          <w:rFonts w:ascii="Arial" w:hAnsi="Arial" w:cs="Arial"/>
          <w:spacing w:val="-3"/>
          <w:sz w:val="22"/>
          <w:szCs w:val="22"/>
        </w:rPr>
        <w:t xml:space="preserve"> </w:t>
      </w:r>
      <w:r w:rsidRPr="00514DBD">
        <w:rPr>
          <w:rFonts w:ascii="Arial" w:hAnsi="Arial" w:cs="Arial"/>
          <w:sz w:val="22"/>
          <w:szCs w:val="22"/>
        </w:rPr>
        <w:t>implement</w:t>
      </w:r>
      <w:r w:rsidRPr="00514DBD">
        <w:rPr>
          <w:rFonts w:ascii="Arial" w:hAnsi="Arial" w:cs="Arial"/>
          <w:spacing w:val="-5"/>
          <w:sz w:val="22"/>
          <w:szCs w:val="22"/>
        </w:rPr>
        <w:t xml:space="preserve"> </w:t>
      </w:r>
      <w:r w:rsidRPr="00514DBD">
        <w:rPr>
          <w:rFonts w:ascii="Arial" w:hAnsi="Arial" w:cs="Arial"/>
          <w:sz w:val="22"/>
          <w:szCs w:val="22"/>
        </w:rPr>
        <w:t>Used</w:t>
      </w:r>
      <w:r w:rsidRPr="00514DBD">
        <w:rPr>
          <w:rFonts w:ascii="Arial" w:hAnsi="Arial" w:cs="Arial"/>
          <w:spacing w:val="-5"/>
          <w:sz w:val="22"/>
          <w:szCs w:val="22"/>
        </w:rPr>
        <w:t xml:space="preserve"> </w:t>
      </w:r>
      <w:r w:rsidRPr="00514DBD">
        <w:rPr>
          <w:rFonts w:ascii="Arial" w:hAnsi="Arial" w:cs="Arial"/>
          <w:sz w:val="22"/>
          <w:szCs w:val="22"/>
        </w:rPr>
        <w:t>/Waste</w:t>
      </w:r>
      <w:r w:rsidRPr="00514DBD">
        <w:rPr>
          <w:rFonts w:ascii="Arial" w:hAnsi="Arial" w:cs="Arial"/>
          <w:spacing w:val="-2"/>
          <w:sz w:val="22"/>
          <w:szCs w:val="22"/>
        </w:rPr>
        <w:t xml:space="preserve"> </w:t>
      </w:r>
      <w:r w:rsidRPr="00514DBD">
        <w:rPr>
          <w:rFonts w:ascii="Arial" w:hAnsi="Arial" w:cs="Arial"/>
          <w:sz w:val="22"/>
          <w:szCs w:val="22"/>
        </w:rPr>
        <w:t>Oil</w:t>
      </w:r>
      <w:r w:rsidRPr="00514DBD">
        <w:rPr>
          <w:rFonts w:ascii="Arial" w:hAnsi="Arial" w:cs="Arial"/>
          <w:spacing w:val="-4"/>
          <w:sz w:val="22"/>
          <w:szCs w:val="22"/>
        </w:rPr>
        <w:t xml:space="preserve"> </w:t>
      </w:r>
      <w:r w:rsidRPr="00514DBD">
        <w:rPr>
          <w:rFonts w:ascii="Arial" w:hAnsi="Arial" w:cs="Arial"/>
          <w:sz w:val="22"/>
          <w:szCs w:val="22"/>
        </w:rPr>
        <w:t>Management</w:t>
      </w:r>
      <w:r w:rsidRPr="00514DBD">
        <w:rPr>
          <w:rFonts w:ascii="Arial" w:hAnsi="Arial" w:cs="Arial"/>
          <w:spacing w:val="-2"/>
          <w:sz w:val="22"/>
          <w:szCs w:val="22"/>
        </w:rPr>
        <w:t xml:space="preserve"> </w:t>
      </w:r>
      <w:r w:rsidRPr="00514DBD">
        <w:rPr>
          <w:rFonts w:ascii="Arial" w:hAnsi="Arial" w:cs="Arial"/>
          <w:sz w:val="22"/>
          <w:szCs w:val="22"/>
        </w:rPr>
        <w:t>as</w:t>
      </w:r>
      <w:r w:rsidRPr="00514DBD">
        <w:rPr>
          <w:rFonts w:ascii="Arial" w:hAnsi="Arial" w:cs="Arial"/>
          <w:spacing w:val="-3"/>
          <w:sz w:val="22"/>
          <w:szCs w:val="22"/>
        </w:rPr>
        <w:t xml:space="preserve"> </w:t>
      </w:r>
      <w:r w:rsidRPr="00514DBD">
        <w:rPr>
          <w:rFonts w:ascii="Arial" w:hAnsi="Arial" w:cs="Arial"/>
          <w:sz w:val="22"/>
          <w:szCs w:val="22"/>
        </w:rPr>
        <w:t>per</w:t>
      </w:r>
      <w:r w:rsidRPr="00514DBD">
        <w:rPr>
          <w:rFonts w:ascii="Arial" w:hAnsi="Arial" w:cs="Arial"/>
          <w:spacing w:val="-5"/>
          <w:sz w:val="22"/>
          <w:szCs w:val="22"/>
        </w:rPr>
        <w:t xml:space="preserve"> </w:t>
      </w:r>
      <w:r w:rsidRPr="00514DBD">
        <w:rPr>
          <w:rFonts w:ascii="Arial" w:hAnsi="Arial" w:cs="Arial"/>
          <w:sz w:val="22"/>
          <w:szCs w:val="22"/>
        </w:rPr>
        <w:t>below</w:t>
      </w:r>
      <w:r w:rsidRPr="00514DBD">
        <w:rPr>
          <w:rFonts w:ascii="Arial" w:hAnsi="Arial" w:cs="Arial"/>
          <w:spacing w:val="-4"/>
          <w:sz w:val="22"/>
          <w:szCs w:val="22"/>
        </w:rPr>
        <w:t xml:space="preserve"> </w:t>
      </w:r>
      <w:r w:rsidRPr="00514DBD">
        <w:rPr>
          <w:rFonts w:ascii="Arial" w:hAnsi="Arial" w:cs="Arial"/>
          <w:spacing w:val="-2"/>
          <w:sz w:val="22"/>
          <w:szCs w:val="22"/>
        </w:rPr>
        <w:t>practices:</w:t>
      </w:r>
    </w:p>
    <w:p w14:paraId="37FAE501" w14:textId="77777777" w:rsidR="00470B49" w:rsidRPr="00835632" w:rsidRDefault="00470B49" w:rsidP="00AC22AF">
      <w:pPr>
        <w:pStyle w:val="ListParagraph"/>
        <w:widowControl w:val="0"/>
        <w:numPr>
          <w:ilvl w:val="0"/>
          <w:numId w:val="84"/>
        </w:numPr>
        <w:tabs>
          <w:tab w:val="left" w:pos="1418"/>
        </w:tabs>
        <w:autoSpaceDE w:val="0"/>
        <w:autoSpaceDN w:val="0"/>
        <w:spacing w:before="180" w:after="0" w:line="259" w:lineRule="auto"/>
        <w:ind w:left="1418" w:right="595" w:hanging="425"/>
        <w:contextualSpacing w:val="0"/>
        <w:jc w:val="both"/>
        <w:rPr>
          <w:rFonts w:ascii="Arial" w:hAnsi="Arial" w:cs="Arial"/>
          <w:sz w:val="22"/>
          <w:szCs w:val="22"/>
        </w:rPr>
      </w:pPr>
      <w:r w:rsidRPr="00835632">
        <w:rPr>
          <w:rFonts w:ascii="Arial" w:hAnsi="Arial" w:cs="Arial"/>
          <w:sz w:val="22"/>
          <w:szCs w:val="22"/>
        </w:rPr>
        <w:t>Field</w:t>
      </w:r>
      <w:r w:rsidRPr="00835632">
        <w:rPr>
          <w:rFonts w:ascii="Arial" w:hAnsi="Arial" w:cs="Arial"/>
          <w:spacing w:val="-3"/>
          <w:sz w:val="22"/>
          <w:szCs w:val="22"/>
        </w:rPr>
        <w:t xml:space="preserve"> </w:t>
      </w:r>
      <w:r w:rsidRPr="00835632">
        <w:rPr>
          <w:rFonts w:ascii="Arial" w:hAnsi="Arial" w:cs="Arial"/>
          <w:sz w:val="22"/>
          <w:szCs w:val="22"/>
        </w:rPr>
        <w:t>Resources</w:t>
      </w:r>
      <w:r w:rsidRPr="00835632">
        <w:rPr>
          <w:rFonts w:ascii="Arial" w:hAnsi="Arial" w:cs="Arial"/>
          <w:spacing w:val="-4"/>
          <w:sz w:val="22"/>
          <w:szCs w:val="22"/>
        </w:rPr>
        <w:t xml:space="preserve"> </w:t>
      </w:r>
      <w:r w:rsidRPr="00835632">
        <w:rPr>
          <w:rFonts w:ascii="Arial" w:hAnsi="Arial" w:cs="Arial"/>
          <w:sz w:val="22"/>
          <w:szCs w:val="22"/>
        </w:rPr>
        <w:t>(</w:t>
      </w:r>
      <w:r w:rsidRPr="00835632">
        <w:rPr>
          <w:rFonts w:ascii="Arial" w:hAnsi="Arial" w:cs="Arial"/>
          <w:spacing w:val="-2"/>
          <w:sz w:val="22"/>
          <w:szCs w:val="22"/>
        </w:rPr>
        <w:t xml:space="preserve"> </w:t>
      </w:r>
      <w:r w:rsidRPr="00835632">
        <w:rPr>
          <w:rFonts w:ascii="Arial" w:hAnsi="Arial" w:cs="Arial"/>
          <w:sz w:val="22"/>
          <w:szCs w:val="22"/>
        </w:rPr>
        <w:t>Technicians)</w:t>
      </w:r>
      <w:r w:rsidRPr="00835632">
        <w:rPr>
          <w:rFonts w:ascii="Arial" w:hAnsi="Arial" w:cs="Arial"/>
          <w:spacing w:val="-2"/>
          <w:sz w:val="22"/>
          <w:szCs w:val="22"/>
        </w:rPr>
        <w:t xml:space="preserve"> </w:t>
      </w:r>
      <w:r w:rsidRPr="00835632">
        <w:rPr>
          <w:rFonts w:ascii="Arial" w:hAnsi="Arial" w:cs="Arial"/>
          <w:sz w:val="22"/>
          <w:szCs w:val="22"/>
        </w:rPr>
        <w:t>should</w:t>
      </w:r>
      <w:r w:rsidRPr="00835632">
        <w:rPr>
          <w:rFonts w:ascii="Arial" w:hAnsi="Arial" w:cs="Arial"/>
          <w:spacing w:val="-4"/>
          <w:sz w:val="22"/>
          <w:szCs w:val="22"/>
        </w:rPr>
        <w:t xml:space="preserve"> </w:t>
      </w:r>
      <w:r w:rsidRPr="00835632">
        <w:rPr>
          <w:rFonts w:ascii="Arial" w:hAnsi="Arial" w:cs="Arial"/>
          <w:sz w:val="22"/>
          <w:szCs w:val="22"/>
        </w:rPr>
        <w:t>take</w:t>
      </w:r>
      <w:r w:rsidRPr="00835632">
        <w:rPr>
          <w:rFonts w:ascii="Arial" w:hAnsi="Arial" w:cs="Arial"/>
          <w:spacing w:val="-4"/>
          <w:sz w:val="22"/>
          <w:szCs w:val="22"/>
        </w:rPr>
        <w:t xml:space="preserve"> </w:t>
      </w:r>
      <w:r w:rsidRPr="00835632">
        <w:rPr>
          <w:rFonts w:ascii="Arial" w:hAnsi="Arial" w:cs="Arial"/>
          <w:sz w:val="22"/>
          <w:szCs w:val="22"/>
        </w:rPr>
        <w:t>out</w:t>
      </w:r>
      <w:r w:rsidRPr="00835632">
        <w:rPr>
          <w:rFonts w:ascii="Arial" w:hAnsi="Arial" w:cs="Arial"/>
          <w:spacing w:val="-2"/>
          <w:sz w:val="22"/>
          <w:szCs w:val="22"/>
        </w:rPr>
        <w:t xml:space="preserve"> </w:t>
      </w:r>
      <w:r w:rsidRPr="00835632">
        <w:rPr>
          <w:rFonts w:ascii="Arial" w:hAnsi="Arial" w:cs="Arial"/>
          <w:sz w:val="22"/>
          <w:szCs w:val="22"/>
        </w:rPr>
        <w:t>Waste/used</w:t>
      </w:r>
      <w:r w:rsidRPr="00835632">
        <w:rPr>
          <w:rFonts w:ascii="Arial" w:hAnsi="Arial" w:cs="Arial"/>
          <w:spacing w:val="-2"/>
          <w:sz w:val="22"/>
          <w:szCs w:val="22"/>
        </w:rPr>
        <w:t xml:space="preserve"> </w:t>
      </w:r>
      <w:r w:rsidRPr="00835632">
        <w:rPr>
          <w:rFonts w:ascii="Arial" w:hAnsi="Arial" w:cs="Arial"/>
          <w:sz w:val="22"/>
          <w:szCs w:val="22"/>
        </w:rPr>
        <w:t>oil</w:t>
      </w:r>
      <w:r w:rsidRPr="00835632">
        <w:rPr>
          <w:rFonts w:ascii="Arial" w:hAnsi="Arial" w:cs="Arial"/>
          <w:spacing w:val="-2"/>
          <w:sz w:val="22"/>
          <w:szCs w:val="22"/>
        </w:rPr>
        <w:t xml:space="preserve"> </w:t>
      </w:r>
      <w:r w:rsidRPr="00835632">
        <w:rPr>
          <w:rFonts w:ascii="Arial" w:hAnsi="Arial" w:cs="Arial"/>
          <w:sz w:val="22"/>
          <w:szCs w:val="22"/>
        </w:rPr>
        <w:t>from</w:t>
      </w:r>
      <w:r w:rsidRPr="00835632">
        <w:rPr>
          <w:rFonts w:ascii="Arial" w:hAnsi="Arial" w:cs="Arial"/>
          <w:spacing w:val="-3"/>
          <w:sz w:val="22"/>
          <w:szCs w:val="22"/>
        </w:rPr>
        <w:t xml:space="preserve"> </w:t>
      </w:r>
      <w:r w:rsidRPr="00835632">
        <w:rPr>
          <w:rFonts w:ascii="Arial" w:hAnsi="Arial" w:cs="Arial"/>
          <w:sz w:val="22"/>
          <w:szCs w:val="22"/>
        </w:rPr>
        <w:t>DG</w:t>
      </w:r>
      <w:r w:rsidRPr="00835632">
        <w:rPr>
          <w:rFonts w:ascii="Arial" w:hAnsi="Arial" w:cs="Arial"/>
          <w:spacing w:val="-1"/>
          <w:sz w:val="22"/>
          <w:szCs w:val="22"/>
        </w:rPr>
        <w:t xml:space="preserve"> </w:t>
      </w:r>
      <w:r w:rsidRPr="00835632">
        <w:rPr>
          <w:rFonts w:ascii="Arial" w:hAnsi="Arial" w:cs="Arial"/>
          <w:sz w:val="22"/>
          <w:szCs w:val="22"/>
        </w:rPr>
        <w:t>post</w:t>
      </w:r>
      <w:r w:rsidRPr="00835632">
        <w:rPr>
          <w:rFonts w:ascii="Arial" w:hAnsi="Arial" w:cs="Arial"/>
          <w:spacing w:val="-4"/>
          <w:sz w:val="22"/>
          <w:szCs w:val="22"/>
        </w:rPr>
        <w:t xml:space="preserve"> </w:t>
      </w:r>
      <w:r w:rsidRPr="00835632">
        <w:rPr>
          <w:rFonts w:ascii="Arial" w:hAnsi="Arial" w:cs="Arial"/>
          <w:sz w:val="22"/>
          <w:szCs w:val="22"/>
        </w:rPr>
        <w:t>PM</w:t>
      </w:r>
      <w:r w:rsidRPr="00835632">
        <w:rPr>
          <w:rFonts w:ascii="Arial" w:hAnsi="Arial" w:cs="Arial"/>
          <w:spacing w:val="-2"/>
          <w:sz w:val="22"/>
          <w:szCs w:val="22"/>
        </w:rPr>
        <w:t xml:space="preserve"> </w:t>
      </w:r>
      <w:r w:rsidRPr="00835632">
        <w:rPr>
          <w:rFonts w:ascii="Arial" w:hAnsi="Arial" w:cs="Arial"/>
          <w:sz w:val="22"/>
          <w:szCs w:val="22"/>
        </w:rPr>
        <w:t>activity</w:t>
      </w:r>
      <w:r w:rsidRPr="00835632">
        <w:rPr>
          <w:rFonts w:ascii="Arial" w:hAnsi="Arial" w:cs="Arial"/>
          <w:spacing w:val="-1"/>
          <w:sz w:val="22"/>
          <w:szCs w:val="22"/>
        </w:rPr>
        <w:t xml:space="preserve"> </w:t>
      </w:r>
      <w:r w:rsidRPr="00835632">
        <w:rPr>
          <w:rFonts w:ascii="Arial" w:hAnsi="Arial" w:cs="Arial"/>
          <w:sz w:val="22"/>
          <w:szCs w:val="22"/>
        </w:rPr>
        <w:t>and</w:t>
      </w:r>
      <w:r w:rsidRPr="00835632">
        <w:rPr>
          <w:rFonts w:ascii="Arial" w:hAnsi="Arial" w:cs="Arial"/>
          <w:spacing w:val="-3"/>
          <w:sz w:val="22"/>
          <w:szCs w:val="22"/>
        </w:rPr>
        <w:t xml:space="preserve"> </w:t>
      </w:r>
      <w:r w:rsidRPr="00835632">
        <w:rPr>
          <w:rFonts w:ascii="Arial" w:hAnsi="Arial" w:cs="Arial"/>
          <w:sz w:val="22"/>
          <w:szCs w:val="22"/>
        </w:rPr>
        <w:t>shift the same to designated</w:t>
      </w:r>
      <w:r w:rsidRPr="00835632">
        <w:rPr>
          <w:rFonts w:ascii="Arial" w:hAnsi="Arial" w:cs="Arial"/>
          <w:spacing w:val="-1"/>
          <w:sz w:val="22"/>
          <w:szCs w:val="22"/>
        </w:rPr>
        <w:t xml:space="preserve"> </w:t>
      </w:r>
      <w:r w:rsidRPr="00835632">
        <w:rPr>
          <w:rFonts w:ascii="Arial" w:hAnsi="Arial" w:cs="Arial"/>
          <w:sz w:val="22"/>
          <w:szCs w:val="22"/>
        </w:rPr>
        <w:t xml:space="preserve">Hazardous Waste collection center/Storage Location in the MP on same </w:t>
      </w:r>
      <w:r w:rsidRPr="00835632">
        <w:rPr>
          <w:rFonts w:ascii="Arial" w:hAnsi="Arial" w:cs="Arial"/>
          <w:spacing w:val="-4"/>
          <w:sz w:val="22"/>
          <w:szCs w:val="22"/>
        </w:rPr>
        <w:t>day</w:t>
      </w:r>
    </w:p>
    <w:p w14:paraId="2F303C25" w14:textId="77777777" w:rsidR="00470B49" w:rsidRPr="00835632" w:rsidRDefault="00470B49" w:rsidP="00AC22AF">
      <w:pPr>
        <w:pStyle w:val="ListParagraph"/>
        <w:widowControl w:val="0"/>
        <w:numPr>
          <w:ilvl w:val="0"/>
          <w:numId w:val="84"/>
        </w:numPr>
        <w:tabs>
          <w:tab w:val="left" w:pos="1418"/>
        </w:tabs>
        <w:autoSpaceDE w:val="0"/>
        <w:autoSpaceDN w:val="0"/>
        <w:spacing w:after="0" w:line="259" w:lineRule="auto"/>
        <w:ind w:left="1418" w:right="596" w:hanging="425"/>
        <w:contextualSpacing w:val="0"/>
        <w:jc w:val="both"/>
        <w:rPr>
          <w:rFonts w:ascii="Arial" w:hAnsi="Arial" w:cs="Arial"/>
          <w:sz w:val="22"/>
          <w:szCs w:val="22"/>
        </w:rPr>
      </w:pPr>
      <w:r w:rsidRPr="00835632">
        <w:rPr>
          <w:rFonts w:ascii="Arial" w:hAnsi="Arial" w:cs="Arial"/>
          <w:sz w:val="22"/>
          <w:szCs w:val="22"/>
        </w:rPr>
        <w:t>Technicians</w:t>
      </w:r>
      <w:r w:rsidRPr="00835632">
        <w:rPr>
          <w:rFonts w:ascii="Arial" w:hAnsi="Arial" w:cs="Arial"/>
          <w:spacing w:val="-1"/>
          <w:sz w:val="22"/>
          <w:szCs w:val="22"/>
        </w:rPr>
        <w:t xml:space="preserve"> </w:t>
      </w:r>
      <w:r w:rsidRPr="00835632">
        <w:rPr>
          <w:rFonts w:ascii="Arial" w:hAnsi="Arial" w:cs="Arial"/>
          <w:sz w:val="22"/>
          <w:szCs w:val="22"/>
        </w:rPr>
        <w:t>should</w:t>
      </w:r>
      <w:r w:rsidRPr="00835632">
        <w:rPr>
          <w:rFonts w:ascii="Arial" w:hAnsi="Arial" w:cs="Arial"/>
          <w:spacing w:val="-2"/>
          <w:sz w:val="22"/>
          <w:szCs w:val="22"/>
        </w:rPr>
        <w:t xml:space="preserve"> </w:t>
      </w:r>
      <w:r w:rsidRPr="00835632">
        <w:rPr>
          <w:rFonts w:ascii="Arial" w:hAnsi="Arial" w:cs="Arial"/>
          <w:sz w:val="22"/>
          <w:szCs w:val="22"/>
        </w:rPr>
        <w:t>get</w:t>
      </w:r>
      <w:r w:rsidRPr="00835632">
        <w:rPr>
          <w:rFonts w:ascii="Arial" w:hAnsi="Arial" w:cs="Arial"/>
          <w:spacing w:val="-3"/>
          <w:sz w:val="22"/>
          <w:szCs w:val="22"/>
        </w:rPr>
        <w:t xml:space="preserve"> </w:t>
      </w:r>
      <w:r w:rsidRPr="00835632">
        <w:rPr>
          <w:rFonts w:ascii="Arial" w:hAnsi="Arial" w:cs="Arial"/>
          <w:sz w:val="22"/>
          <w:szCs w:val="22"/>
        </w:rPr>
        <w:t>the</w:t>
      </w:r>
      <w:r w:rsidRPr="00835632">
        <w:rPr>
          <w:rFonts w:ascii="Arial" w:hAnsi="Arial" w:cs="Arial"/>
          <w:spacing w:val="-3"/>
          <w:sz w:val="22"/>
          <w:szCs w:val="22"/>
        </w:rPr>
        <w:t xml:space="preserve"> </w:t>
      </w:r>
      <w:r w:rsidRPr="00835632">
        <w:rPr>
          <w:rFonts w:ascii="Arial" w:hAnsi="Arial" w:cs="Arial"/>
          <w:sz w:val="22"/>
          <w:szCs w:val="22"/>
        </w:rPr>
        <w:t>entry</w:t>
      </w:r>
      <w:r w:rsidRPr="00835632">
        <w:rPr>
          <w:rFonts w:ascii="Arial" w:hAnsi="Arial" w:cs="Arial"/>
          <w:spacing w:val="-3"/>
          <w:sz w:val="22"/>
          <w:szCs w:val="22"/>
        </w:rPr>
        <w:t xml:space="preserve"> </w:t>
      </w:r>
      <w:r w:rsidRPr="00835632">
        <w:rPr>
          <w:rFonts w:ascii="Arial" w:hAnsi="Arial" w:cs="Arial"/>
          <w:sz w:val="22"/>
          <w:szCs w:val="22"/>
        </w:rPr>
        <w:t>completed</w:t>
      </w:r>
      <w:r w:rsidRPr="00835632">
        <w:rPr>
          <w:rFonts w:ascii="Arial" w:hAnsi="Arial" w:cs="Arial"/>
          <w:spacing w:val="-1"/>
          <w:sz w:val="22"/>
          <w:szCs w:val="22"/>
        </w:rPr>
        <w:t xml:space="preserve"> </w:t>
      </w:r>
      <w:r w:rsidRPr="00835632">
        <w:rPr>
          <w:rFonts w:ascii="Arial" w:hAnsi="Arial" w:cs="Arial"/>
          <w:sz w:val="22"/>
          <w:szCs w:val="22"/>
        </w:rPr>
        <w:t>in</w:t>
      </w:r>
      <w:r w:rsidRPr="00835632">
        <w:rPr>
          <w:rFonts w:ascii="Arial" w:hAnsi="Arial" w:cs="Arial"/>
          <w:spacing w:val="-2"/>
          <w:sz w:val="22"/>
          <w:szCs w:val="22"/>
        </w:rPr>
        <w:t xml:space="preserve"> </w:t>
      </w:r>
      <w:r w:rsidRPr="00835632">
        <w:rPr>
          <w:rFonts w:ascii="Arial" w:hAnsi="Arial" w:cs="Arial"/>
          <w:sz w:val="22"/>
          <w:szCs w:val="22"/>
        </w:rPr>
        <w:t>Record</w:t>
      </w:r>
      <w:r w:rsidRPr="00835632">
        <w:rPr>
          <w:rFonts w:ascii="Arial" w:hAnsi="Arial" w:cs="Arial"/>
          <w:spacing w:val="-4"/>
          <w:sz w:val="22"/>
          <w:szCs w:val="22"/>
        </w:rPr>
        <w:t xml:space="preserve"> </w:t>
      </w:r>
      <w:r w:rsidRPr="00835632">
        <w:rPr>
          <w:rFonts w:ascii="Arial" w:hAnsi="Arial" w:cs="Arial"/>
          <w:sz w:val="22"/>
          <w:szCs w:val="22"/>
        </w:rPr>
        <w:t>Register</w:t>
      </w:r>
      <w:r w:rsidRPr="00835632">
        <w:rPr>
          <w:rFonts w:ascii="Arial" w:hAnsi="Arial" w:cs="Arial"/>
          <w:spacing w:val="-4"/>
          <w:sz w:val="22"/>
          <w:szCs w:val="22"/>
        </w:rPr>
        <w:t xml:space="preserve"> </w:t>
      </w:r>
      <w:r w:rsidRPr="00835632">
        <w:rPr>
          <w:rFonts w:ascii="Arial" w:hAnsi="Arial" w:cs="Arial"/>
          <w:sz w:val="22"/>
          <w:szCs w:val="22"/>
        </w:rPr>
        <w:t>for</w:t>
      </w:r>
      <w:r w:rsidRPr="00835632">
        <w:rPr>
          <w:rFonts w:ascii="Arial" w:hAnsi="Arial" w:cs="Arial"/>
          <w:spacing w:val="-4"/>
          <w:sz w:val="22"/>
          <w:szCs w:val="22"/>
        </w:rPr>
        <w:t xml:space="preserve"> </w:t>
      </w:r>
      <w:r w:rsidRPr="00835632">
        <w:rPr>
          <w:rFonts w:ascii="Arial" w:hAnsi="Arial" w:cs="Arial"/>
          <w:sz w:val="22"/>
          <w:szCs w:val="22"/>
        </w:rPr>
        <w:t>delivered</w:t>
      </w:r>
      <w:r w:rsidRPr="00835632">
        <w:rPr>
          <w:rFonts w:ascii="Arial" w:hAnsi="Arial" w:cs="Arial"/>
          <w:spacing w:val="-2"/>
          <w:sz w:val="22"/>
          <w:szCs w:val="22"/>
        </w:rPr>
        <w:t xml:space="preserve"> </w:t>
      </w:r>
      <w:r w:rsidRPr="00835632">
        <w:rPr>
          <w:rFonts w:ascii="Arial" w:hAnsi="Arial" w:cs="Arial"/>
          <w:sz w:val="22"/>
          <w:szCs w:val="22"/>
        </w:rPr>
        <w:t>Waste oil</w:t>
      </w:r>
      <w:r w:rsidRPr="00835632">
        <w:rPr>
          <w:rFonts w:ascii="Arial" w:hAnsi="Arial" w:cs="Arial"/>
          <w:spacing w:val="-4"/>
          <w:sz w:val="22"/>
          <w:szCs w:val="22"/>
        </w:rPr>
        <w:t xml:space="preserve"> </w:t>
      </w:r>
      <w:r w:rsidRPr="00835632">
        <w:rPr>
          <w:rFonts w:ascii="Arial" w:hAnsi="Arial" w:cs="Arial"/>
          <w:sz w:val="22"/>
          <w:szCs w:val="22"/>
        </w:rPr>
        <w:t>at</w:t>
      </w:r>
      <w:r w:rsidRPr="00835632">
        <w:rPr>
          <w:rFonts w:ascii="Arial" w:hAnsi="Arial" w:cs="Arial"/>
          <w:spacing w:val="-1"/>
          <w:sz w:val="22"/>
          <w:szCs w:val="22"/>
        </w:rPr>
        <w:t xml:space="preserve"> </w:t>
      </w:r>
      <w:r w:rsidRPr="00835632">
        <w:rPr>
          <w:rFonts w:ascii="Arial" w:hAnsi="Arial" w:cs="Arial"/>
          <w:sz w:val="22"/>
          <w:szCs w:val="22"/>
        </w:rPr>
        <w:t xml:space="preserve">Storage </w:t>
      </w:r>
      <w:r w:rsidRPr="00835632">
        <w:rPr>
          <w:rFonts w:ascii="Arial" w:hAnsi="Arial" w:cs="Arial"/>
          <w:spacing w:val="-2"/>
          <w:sz w:val="22"/>
          <w:szCs w:val="22"/>
        </w:rPr>
        <w:t>location</w:t>
      </w:r>
    </w:p>
    <w:p w14:paraId="688016AE" w14:textId="77777777" w:rsidR="00470B49" w:rsidRPr="00835632" w:rsidRDefault="00470B49" w:rsidP="00AC22AF">
      <w:pPr>
        <w:pStyle w:val="ListParagraph"/>
        <w:widowControl w:val="0"/>
        <w:numPr>
          <w:ilvl w:val="0"/>
          <w:numId w:val="84"/>
        </w:numPr>
        <w:tabs>
          <w:tab w:val="left" w:pos="1418"/>
        </w:tabs>
        <w:autoSpaceDE w:val="0"/>
        <w:autoSpaceDN w:val="0"/>
        <w:spacing w:after="0" w:line="240" w:lineRule="auto"/>
        <w:ind w:left="1418" w:right="441" w:hanging="425"/>
        <w:contextualSpacing w:val="0"/>
        <w:jc w:val="both"/>
        <w:rPr>
          <w:rFonts w:ascii="Arial" w:hAnsi="Arial" w:cs="Arial"/>
          <w:sz w:val="22"/>
          <w:szCs w:val="22"/>
        </w:rPr>
      </w:pPr>
      <w:r w:rsidRPr="00835632">
        <w:rPr>
          <w:rFonts w:ascii="Arial" w:hAnsi="Arial" w:cs="Arial"/>
          <w:sz w:val="22"/>
          <w:szCs w:val="22"/>
        </w:rPr>
        <w:t>Dedicated HSE&amp;F Officer should ensure compliance of above guideline from each Technicians</w:t>
      </w:r>
      <w:r w:rsidRPr="00835632">
        <w:rPr>
          <w:rFonts w:ascii="Arial" w:hAnsi="Arial" w:cs="Arial"/>
          <w:spacing w:val="-1"/>
          <w:sz w:val="22"/>
          <w:szCs w:val="22"/>
        </w:rPr>
        <w:t xml:space="preserve"> </w:t>
      </w:r>
      <w:r w:rsidRPr="00835632">
        <w:rPr>
          <w:rFonts w:ascii="Arial" w:hAnsi="Arial" w:cs="Arial"/>
          <w:sz w:val="22"/>
          <w:szCs w:val="22"/>
        </w:rPr>
        <w:t>and should keep a</w:t>
      </w:r>
      <w:r w:rsidRPr="00835632">
        <w:rPr>
          <w:rFonts w:ascii="Arial" w:hAnsi="Arial" w:cs="Arial"/>
          <w:spacing w:val="40"/>
          <w:sz w:val="22"/>
          <w:szCs w:val="22"/>
        </w:rPr>
        <w:t xml:space="preserve"> </w:t>
      </w:r>
      <w:r w:rsidRPr="00835632">
        <w:rPr>
          <w:rFonts w:ascii="Arial" w:hAnsi="Arial" w:cs="Arial"/>
          <w:sz w:val="22"/>
          <w:szCs w:val="22"/>
        </w:rPr>
        <w:t>record of Used oil delivery at designated store locations. He should provide details to JIO HSEF Officer on last day of every month.</w:t>
      </w:r>
    </w:p>
    <w:p w14:paraId="14F2F6BE" w14:textId="77777777" w:rsidR="00470B49" w:rsidRPr="00835632" w:rsidRDefault="00470B49" w:rsidP="00AC22AF">
      <w:pPr>
        <w:pStyle w:val="ListParagraph"/>
        <w:widowControl w:val="0"/>
        <w:numPr>
          <w:ilvl w:val="0"/>
          <w:numId w:val="84"/>
        </w:numPr>
        <w:tabs>
          <w:tab w:val="left" w:pos="1418"/>
        </w:tabs>
        <w:autoSpaceDE w:val="0"/>
        <w:autoSpaceDN w:val="0"/>
        <w:spacing w:after="0" w:line="240" w:lineRule="auto"/>
        <w:ind w:left="1418" w:right="440" w:hanging="425"/>
        <w:contextualSpacing w:val="0"/>
        <w:jc w:val="both"/>
        <w:rPr>
          <w:rFonts w:ascii="Arial" w:hAnsi="Arial" w:cs="Arial"/>
          <w:sz w:val="22"/>
          <w:szCs w:val="22"/>
        </w:rPr>
      </w:pPr>
      <w:r w:rsidRPr="00835632">
        <w:rPr>
          <w:rFonts w:ascii="Arial" w:hAnsi="Arial" w:cs="Arial"/>
          <w:sz w:val="22"/>
          <w:szCs w:val="22"/>
        </w:rPr>
        <w:t>Dedicated</w:t>
      </w:r>
      <w:r w:rsidRPr="00835632">
        <w:rPr>
          <w:rFonts w:ascii="Arial" w:hAnsi="Arial" w:cs="Arial"/>
          <w:spacing w:val="-2"/>
          <w:sz w:val="22"/>
          <w:szCs w:val="22"/>
        </w:rPr>
        <w:t xml:space="preserve"> </w:t>
      </w:r>
      <w:r w:rsidRPr="00835632">
        <w:rPr>
          <w:rFonts w:ascii="Arial" w:hAnsi="Arial" w:cs="Arial"/>
          <w:sz w:val="22"/>
          <w:szCs w:val="22"/>
        </w:rPr>
        <w:t>HSEF</w:t>
      </w:r>
      <w:r w:rsidRPr="00835632">
        <w:rPr>
          <w:rFonts w:ascii="Arial" w:hAnsi="Arial" w:cs="Arial"/>
          <w:spacing w:val="-5"/>
          <w:sz w:val="22"/>
          <w:szCs w:val="22"/>
        </w:rPr>
        <w:t xml:space="preserve"> </w:t>
      </w:r>
      <w:r w:rsidRPr="00835632">
        <w:rPr>
          <w:rFonts w:ascii="Arial" w:hAnsi="Arial" w:cs="Arial"/>
          <w:sz w:val="22"/>
          <w:szCs w:val="22"/>
        </w:rPr>
        <w:t>Officer</w:t>
      </w:r>
      <w:r w:rsidRPr="00835632">
        <w:rPr>
          <w:rFonts w:ascii="Arial" w:hAnsi="Arial" w:cs="Arial"/>
          <w:spacing w:val="-4"/>
          <w:sz w:val="22"/>
          <w:szCs w:val="22"/>
        </w:rPr>
        <w:t xml:space="preserve"> </w:t>
      </w:r>
      <w:r w:rsidRPr="00835632">
        <w:rPr>
          <w:rFonts w:ascii="Arial" w:hAnsi="Arial" w:cs="Arial"/>
          <w:sz w:val="22"/>
          <w:szCs w:val="22"/>
        </w:rPr>
        <w:t>should</w:t>
      </w:r>
      <w:r w:rsidRPr="00835632">
        <w:rPr>
          <w:rFonts w:ascii="Arial" w:hAnsi="Arial" w:cs="Arial"/>
          <w:spacing w:val="-3"/>
          <w:sz w:val="22"/>
          <w:szCs w:val="22"/>
        </w:rPr>
        <w:t xml:space="preserve"> </w:t>
      </w:r>
      <w:r w:rsidRPr="00835632">
        <w:rPr>
          <w:rFonts w:ascii="Arial" w:hAnsi="Arial" w:cs="Arial"/>
          <w:sz w:val="22"/>
          <w:szCs w:val="22"/>
        </w:rPr>
        <w:t>help/support</w:t>
      </w:r>
      <w:r w:rsidRPr="00835632">
        <w:rPr>
          <w:rFonts w:ascii="Arial" w:hAnsi="Arial" w:cs="Arial"/>
          <w:spacing w:val="-2"/>
          <w:sz w:val="22"/>
          <w:szCs w:val="22"/>
        </w:rPr>
        <w:t xml:space="preserve"> </w:t>
      </w:r>
      <w:r w:rsidRPr="00835632">
        <w:rPr>
          <w:rFonts w:ascii="Arial" w:hAnsi="Arial" w:cs="Arial"/>
          <w:sz w:val="22"/>
          <w:szCs w:val="22"/>
        </w:rPr>
        <w:t>in</w:t>
      </w:r>
      <w:r w:rsidRPr="00835632">
        <w:rPr>
          <w:rFonts w:ascii="Arial" w:hAnsi="Arial" w:cs="Arial"/>
          <w:spacing w:val="-6"/>
          <w:sz w:val="22"/>
          <w:szCs w:val="22"/>
        </w:rPr>
        <w:t xml:space="preserve"> </w:t>
      </w:r>
      <w:r w:rsidRPr="00835632">
        <w:rPr>
          <w:rFonts w:ascii="Arial" w:hAnsi="Arial" w:cs="Arial"/>
          <w:sz w:val="22"/>
          <w:szCs w:val="22"/>
        </w:rPr>
        <w:t>disposal</w:t>
      </w:r>
      <w:r w:rsidRPr="00835632">
        <w:rPr>
          <w:rFonts w:ascii="Arial" w:hAnsi="Arial" w:cs="Arial"/>
          <w:spacing w:val="-2"/>
          <w:sz w:val="22"/>
          <w:szCs w:val="22"/>
        </w:rPr>
        <w:t xml:space="preserve"> </w:t>
      </w:r>
      <w:r w:rsidRPr="00835632">
        <w:rPr>
          <w:rFonts w:ascii="Arial" w:hAnsi="Arial" w:cs="Arial"/>
          <w:sz w:val="22"/>
          <w:szCs w:val="22"/>
        </w:rPr>
        <w:t>of</w:t>
      </w:r>
      <w:r w:rsidRPr="00835632">
        <w:rPr>
          <w:rFonts w:ascii="Arial" w:hAnsi="Arial" w:cs="Arial"/>
          <w:spacing w:val="-5"/>
          <w:sz w:val="22"/>
          <w:szCs w:val="22"/>
        </w:rPr>
        <w:t xml:space="preserve"> </w:t>
      </w:r>
      <w:r w:rsidRPr="00835632">
        <w:rPr>
          <w:rFonts w:ascii="Arial" w:hAnsi="Arial" w:cs="Arial"/>
          <w:sz w:val="22"/>
          <w:szCs w:val="22"/>
        </w:rPr>
        <w:t>used</w:t>
      </w:r>
      <w:r w:rsidRPr="00835632">
        <w:rPr>
          <w:rFonts w:ascii="Arial" w:hAnsi="Arial" w:cs="Arial"/>
          <w:spacing w:val="-5"/>
          <w:sz w:val="22"/>
          <w:szCs w:val="22"/>
        </w:rPr>
        <w:t xml:space="preserve"> </w:t>
      </w:r>
      <w:r w:rsidRPr="00835632">
        <w:rPr>
          <w:rFonts w:ascii="Arial" w:hAnsi="Arial" w:cs="Arial"/>
          <w:sz w:val="22"/>
          <w:szCs w:val="22"/>
        </w:rPr>
        <w:t>oil</w:t>
      </w:r>
      <w:r w:rsidRPr="00835632">
        <w:rPr>
          <w:rFonts w:ascii="Arial" w:hAnsi="Arial" w:cs="Arial"/>
          <w:spacing w:val="-5"/>
          <w:sz w:val="22"/>
          <w:szCs w:val="22"/>
        </w:rPr>
        <w:t xml:space="preserve"> </w:t>
      </w:r>
      <w:r w:rsidRPr="00835632">
        <w:rPr>
          <w:rFonts w:ascii="Arial" w:hAnsi="Arial" w:cs="Arial"/>
          <w:sz w:val="22"/>
          <w:szCs w:val="22"/>
        </w:rPr>
        <w:t>to</w:t>
      </w:r>
      <w:r w:rsidRPr="00835632">
        <w:rPr>
          <w:rFonts w:ascii="Arial" w:hAnsi="Arial" w:cs="Arial"/>
          <w:spacing w:val="-4"/>
          <w:sz w:val="22"/>
          <w:szCs w:val="22"/>
        </w:rPr>
        <w:t xml:space="preserve"> </w:t>
      </w:r>
      <w:r w:rsidRPr="00835632">
        <w:rPr>
          <w:rFonts w:ascii="Arial" w:hAnsi="Arial" w:cs="Arial"/>
          <w:sz w:val="22"/>
          <w:szCs w:val="22"/>
        </w:rPr>
        <w:t>authorized</w:t>
      </w:r>
      <w:r w:rsidRPr="00835632">
        <w:rPr>
          <w:rFonts w:ascii="Arial" w:hAnsi="Arial" w:cs="Arial"/>
          <w:spacing w:val="-4"/>
          <w:sz w:val="22"/>
          <w:szCs w:val="22"/>
        </w:rPr>
        <w:t xml:space="preserve"> </w:t>
      </w:r>
      <w:r w:rsidRPr="00835632">
        <w:rPr>
          <w:rFonts w:ascii="Arial" w:hAnsi="Arial" w:cs="Arial"/>
          <w:sz w:val="22"/>
          <w:szCs w:val="22"/>
        </w:rPr>
        <w:t>vendor</w:t>
      </w:r>
      <w:r w:rsidRPr="00835632">
        <w:rPr>
          <w:rFonts w:ascii="Arial" w:hAnsi="Arial" w:cs="Arial"/>
          <w:spacing w:val="-2"/>
          <w:sz w:val="22"/>
          <w:szCs w:val="22"/>
        </w:rPr>
        <w:t xml:space="preserve"> </w:t>
      </w:r>
      <w:r w:rsidRPr="00835632">
        <w:rPr>
          <w:rFonts w:ascii="Arial" w:hAnsi="Arial" w:cs="Arial"/>
          <w:sz w:val="22"/>
          <w:szCs w:val="22"/>
        </w:rPr>
        <w:t>from</w:t>
      </w:r>
      <w:r w:rsidRPr="00835632">
        <w:rPr>
          <w:rFonts w:ascii="Arial" w:hAnsi="Arial" w:cs="Arial"/>
          <w:spacing w:val="-4"/>
          <w:sz w:val="22"/>
          <w:szCs w:val="22"/>
        </w:rPr>
        <w:t xml:space="preserve"> </w:t>
      </w:r>
      <w:r w:rsidRPr="00835632">
        <w:rPr>
          <w:rFonts w:ascii="Arial" w:hAnsi="Arial" w:cs="Arial"/>
          <w:sz w:val="22"/>
          <w:szCs w:val="22"/>
        </w:rPr>
        <w:t>each storage location.</w:t>
      </w:r>
    </w:p>
    <w:p w14:paraId="72B33A06"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Statutory</w:t>
      </w:r>
      <w:r w:rsidRPr="00835632">
        <w:rPr>
          <w:rFonts w:ascii="Arial" w:hAnsi="Arial" w:cs="Arial"/>
          <w:b/>
          <w:spacing w:val="-7"/>
          <w:sz w:val="22"/>
          <w:szCs w:val="22"/>
        </w:rPr>
        <w:t xml:space="preserve"> </w:t>
      </w:r>
      <w:r w:rsidRPr="00835632">
        <w:rPr>
          <w:rFonts w:ascii="Arial" w:hAnsi="Arial" w:cs="Arial"/>
          <w:b/>
          <w:sz w:val="22"/>
          <w:szCs w:val="22"/>
        </w:rPr>
        <w:t>Compliance</w:t>
      </w:r>
      <w:r w:rsidRPr="00835632">
        <w:rPr>
          <w:rFonts w:ascii="Arial" w:hAnsi="Arial" w:cs="Arial"/>
          <w:b/>
          <w:spacing w:val="-9"/>
          <w:sz w:val="22"/>
          <w:szCs w:val="22"/>
        </w:rPr>
        <w:t xml:space="preserve"> </w:t>
      </w:r>
      <w:r w:rsidRPr="00835632">
        <w:rPr>
          <w:rFonts w:ascii="Arial" w:hAnsi="Arial" w:cs="Arial"/>
          <w:b/>
          <w:spacing w:val="-2"/>
          <w:sz w:val="22"/>
          <w:szCs w:val="22"/>
        </w:rPr>
        <w:t>Management</w:t>
      </w:r>
    </w:p>
    <w:p w14:paraId="60C5DA7C" w14:textId="77777777" w:rsidR="00470B49" w:rsidRPr="00835632" w:rsidRDefault="00470B49" w:rsidP="00921829">
      <w:pPr>
        <w:pStyle w:val="BodyText"/>
        <w:spacing w:before="182" w:line="259" w:lineRule="auto"/>
        <w:ind w:left="680" w:right="438" w:hanging="153"/>
        <w:jc w:val="both"/>
        <w:rPr>
          <w:rFonts w:ascii="Arial" w:hAnsi="Arial" w:cs="Arial"/>
        </w:rPr>
      </w:pPr>
      <w:r w:rsidRPr="00835632">
        <w:rPr>
          <w:rFonts w:ascii="Arial" w:hAnsi="Arial" w:cs="Arial"/>
        </w:rPr>
        <w:t>Service Provider to ensure and implement Statutory Compliance Management at each tower site/facility as per below practices</w:t>
      </w:r>
    </w:p>
    <w:p w14:paraId="215BACE0" w14:textId="77777777" w:rsidR="00470B49" w:rsidRPr="00835632" w:rsidRDefault="00470B49" w:rsidP="00AC22AF">
      <w:pPr>
        <w:pStyle w:val="ListParagraph"/>
        <w:widowControl w:val="0"/>
        <w:numPr>
          <w:ilvl w:val="0"/>
          <w:numId w:val="107"/>
        </w:numPr>
        <w:tabs>
          <w:tab w:val="left" w:pos="1418"/>
        </w:tabs>
        <w:autoSpaceDE w:val="0"/>
        <w:autoSpaceDN w:val="0"/>
        <w:spacing w:after="0" w:line="240" w:lineRule="auto"/>
        <w:ind w:left="1418" w:right="440" w:hanging="292"/>
        <w:contextualSpacing w:val="0"/>
        <w:jc w:val="both"/>
        <w:rPr>
          <w:rFonts w:ascii="Arial" w:hAnsi="Arial" w:cs="Arial"/>
          <w:sz w:val="22"/>
          <w:szCs w:val="22"/>
        </w:rPr>
      </w:pPr>
      <w:r w:rsidRPr="00835632">
        <w:rPr>
          <w:rFonts w:ascii="Arial" w:hAnsi="Arial" w:cs="Arial"/>
          <w:sz w:val="22"/>
          <w:szCs w:val="22"/>
        </w:rPr>
        <w:t>Service Provider to direct each field resource to ensure availability of EMF signage on Tower as per DOT Regulation</w:t>
      </w:r>
      <w:r w:rsidRPr="00835632">
        <w:rPr>
          <w:rFonts w:ascii="Arial" w:hAnsi="Arial" w:cs="Arial"/>
          <w:spacing w:val="40"/>
          <w:sz w:val="22"/>
          <w:szCs w:val="22"/>
        </w:rPr>
        <w:t xml:space="preserve"> </w:t>
      </w:r>
      <w:r w:rsidRPr="00835632">
        <w:rPr>
          <w:rFonts w:ascii="Arial" w:hAnsi="Arial" w:cs="Arial"/>
          <w:sz w:val="22"/>
          <w:szCs w:val="22"/>
        </w:rPr>
        <w:t>and availability</w:t>
      </w:r>
      <w:r w:rsidRPr="00835632">
        <w:rPr>
          <w:rFonts w:ascii="Arial" w:hAnsi="Arial" w:cs="Arial"/>
          <w:spacing w:val="-1"/>
          <w:sz w:val="22"/>
          <w:szCs w:val="22"/>
        </w:rPr>
        <w:t xml:space="preserve"> </w:t>
      </w:r>
      <w:r w:rsidRPr="00835632">
        <w:rPr>
          <w:rFonts w:ascii="Arial" w:hAnsi="Arial" w:cs="Arial"/>
          <w:sz w:val="22"/>
          <w:szCs w:val="22"/>
        </w:rPr>
        <w:t>of Danger Signages on Electrical Equipment</w:t>
      </w:r>
      <w:r w:rsidRPr="00835632">
        <w:rPr>
          <w:rFonts w:ascii="Arial" w:hAnsi="Arial" w:cs="Arial"/>
          <w:spacing w:val="-1"/>
          <w:sz w:val="22"/>
          <w:szCs w:val="22"/>
        </w:rPr>
        <w:t xml:space="preserve"> </w:t>
      </w:r>
      <w:r w:rsidRPr="00835632">
        <w:rPr>
          <w:rFonts w:ascii="Arial" w:hAnsi="Arial" w:cs="Arial"/>
          <w:sz w:val="22"/>
          <w:szCs w:val="22"/>
        </w:rPr>
        <w:t>(DG, ODC, Entry Point of Transformer) at all times</w:t>
      </w:r>
    </w:p>
    <w:p w14:paraId="5503E172" w14:textId="77777777" w:rsidR="00470B49" w:rsidRPr="00835632" w:rsidRDefault="00470B49" w:rsidP="00AC22AF">
      <w:pPr>
        <w:pStyle w:val="ListParagraph"/>
        <w:widowControl w:val="0"/>
        <w:numPr>
          <w:ilvl w:val="0"/>
          <w:numId w:val="107"/>
        </w:numPr>
        <w:tabs>
          <w:tab w:val="left" w:pos="1418"/>
        </w:tabs>
        <w:autoSpaceDE w:val="0"/>
        <w:autoSpaceDN w:val="0"/>
        <w:spacing w:after="0" w:line="240" w:lineRule="auto"/>
        <w:ind w:left="1418" w:right="440" w:hanging="292"/>
        <w:contextualSpacing w:val="0"/>
        <w:jc w:val="both"/>
        <w:rPr>
          <w:rFonts w:ascii="Arial" w:hAnsi="Arial" w:cs="Arial"/>
          <w:sz w:val="22"/>
          <w:szCs w:val="22"/>
        </w:rPr>
      </w:pPr>
      <w:r w:rsidRPr="00835632">
        <w:rPr>
          <w:rFonts w:ascii="Arial" w:hAnsi="Arial" w:cs="Arial"/>
          <w:sz w:val="22"/>
          <w:szCs w:val="22"/>
        </w:rPr>
        <w:t>Every</w:t>
      </w:r>
      <w:r w:rsidRPr="00514DBD">
        <w:rPr>
          <w:rFonts w:ascii="Arial" w:hAnsi="Arial" w:cs="Arial"/>
          <w:sz w:val="22"/>
          <w:szCs w:val="22"/>
        </w:rPr>
        <w:t xml:space="preserve"> </w:t>
      </w:r>
      <w:r w:rsidRPr="00835632">
        <w:rPr>
          <w:rFonts w:ascii="Arial" w:hAnsi="Arial" w:cs="Arial"/>
          <w:sz w:val="22"/>
          <w:szCs w:val="22"/>
        </w:rPr>
        <w:t>Technician</w:t>
      </w:r>
      <w:r w:rsidRPr="00514DBD">
        <w:rPr>
          <w:rFonts w:ascii="Arial" w:hAnsi="Arial" w:cs="Arial"/>
          <w:sz w:val="22"/>
          <w:szCs w:val="22"/>
        </w:rPr>
        <w:t xml:space="preserve"> </w:t>
      </w:r>
      <w:r w:rsidRPr="00835632">
        <w:rPr>
          <w:rFonts w:ascii="Arial" w:hAnsi="Arial" w:cs="Arial"/>
          <w:sz w:val="22"/>
          <w:szCs w:val="22"/>
        </w:rPr>
        <w:t>should</w:t>
      </w:r>
      <w:r w:rsidRPr="00514DBD">
        <w:rPr>
          <w:rFonts w:ascii="Arial" w:hAnsi="Arial" w:cs="Arial"/>
          <w:sz w:val="22"/>
          <w:szCs w:val="22"/>
        </w:rPr>
        <w:t xml:space="preserve"> </w:t>
      </w:r>
      <w:r w:rsidRPr="00835632">
        <w:rPr>
          <w:rFonts w:ascii="Arial" w:hAnsi="Arial" w:cs="Arial"/>
          <w:sz w:val="22"/>
          <w:szCs w:val="22"/>
        </w:rPr>
        <w:t>keep</w:t>
      </w:r>
      <w:r w:rsidRPr="00514DBD">
        <w:rPr>
          <w:rFonts w:ascii="Arial" w:hAnsi="Arial" w:cs="Arial"/>
          <w:sz w:val="22"/>
          <w:szCs w:val="22"/>
        </w:rPr>
        <w:t xml:space="preserve"> </w:t>
      </w:r>
      <w:r w:rsidRPr="00835632">
        <w:rPr>
          <w:rFonts w:ascii="Arial" w:hAnsi="Arial" w:cs="Arial"/>
          <w:sz w:val="22"/>
          <w:szCs w:val="22"/>
        </w:rPr>
        <w:t>extra</w:t>
      </w:r>
      <w:r w:rsidRPr="00514DBD">
        <w:rPr>
          <w:rFonts w:ascii="Arial" w:hAnsi="Arial" w:cs="Arial"/>
          <w:sz w:val="22"/>
          <w:szCs w:val="22"/>
        </w:rPr>
        <w:t xml:space="preserve"> </w:t>
      </w:r>
      <w:r w:rsidRPr="00835632">
        <w:rPr>
          <w:rFonts w:ascii="Arial" w:hAnsi="Arial" w:cs="Arial"/>
          <w:sz w:val="22"/>
          <w:szCs w:val="22"/>
        </w:rPr>
        <w:t>EMF</w:t>
      </w:r>
      <w:r w:rsidRPr="00514DBD">
        <w:rPr>
          <w:rFonts w:ascii="Arial" w:hAnsi="Arial" w:cs="Arial"/>
          <w:sz w:val="22"/>
          <w:szCs w:val="22"/>
        </w:rPr>
        <w:t xml:space="preserve"> </w:t>
      </w:r>
      <w:r w:rsidRPr="00835632">
        <w:rPr>
          <w:rFonts w:ascii="Arial" w:hAnsi="Arial" w:cs="Arial"/>
          <w:sz w:val="22"/>
          <w:szCs w:val="22"/>
        </w:rPr>
        <w:t>and</w:t>
      </w:r>
      <w:r w:rsidRPr="00514DBD">
        <w:rPr>
          <w:rFonts w:ascii="Arial" w:hAnsi="Arial" w:cs="Arial"/>
          <w:sz w:val="22"/>
          <w:szCs w:val="22"/>
        </w:rPr>
        <w:t xml:space="preserve"> </w:t>
      </w:r>
      <w:r w:rsidRPr="00835632">
        <w:rPr>
          <w:rFonts w:ascii="Arial" w:hAnsi="Arial" w:cs="Arial"/>
          <w:sz w:val="22"/>
          <w:szCs w:val="22"/>
        </w:rPr>
        <w:t>Danger</w:t>
      </w:r>
      <w:r w:rsidRPr="00514DBD">
        <w:rPr>
          <w:rFonts w:ascii="Arial" w:hAnsi="Arial" w:cs="Arial"/>
          <w:sz w:val="22"/>
          <w:szCs w:val="22"/>
        </w:rPr>
        <w:t xml:space="preserve"> </w:t>
      </w:r>
      <w:r w:rsidRPr="00835632">
        <w:rPr>
          <w:rFonts w:ascii="Arial" w:hAnsi="Arial" w:cs="Arial"/>
          <w:sz w:val="22"/>
          <w:szCs w:val="22"/>
        </w:rPr>
        <w:t>signage’s</w:t>
      </w:r>
      <w:r w:rsidRPr="00514DBD">
        <w:rPr>
          <w:rFonts w:ascii="Arial" w:hAnsi="Arial" w:cs="Arial"/>
          <w:sz w:val="22"/>
          <w:szCs w:val="22"/>
        </w:rPr>
        <w:t xml:space="preserve"> </w:t>
      </w:r>
      <w:r w:rsidRPr="00835632">
        <w:rPr>
          <w:rFonts w:ascii="Arial" w:hAnsi="Arial" w:cs="Arial"/>
          <w:sz w:val="22"/>
          <w:szCs w:val="22"/>
        </w:rPr>
        <w:t>in</w:t>
      </w:r>
      <w:r w:rsidRPr="00514DBD">
        <w:rPr>
          <w:rFonts w:ascii="Arial" w:hAnsi="Arial" w:cs="Arial"/>
          <w:sz w:val="22"/>
          <w:szCs w:val="22"/>
        </w:rPr>
        <w:t xml:space="preserve"> </w:t>
      </w:r>
      <w:r w:rsidRPr="00835632">
        <w:rPr>
          <w:rFonts w:ascii="Arial" w:hAnsi="Arial" w:cs="Arial"/>
          <w:sz w:val="22"/>
          <w:szCs w:val="22"/>
        </w:rPr>
        <w:t>his</w:t>
      </w:r>
      <w:r w:rsidRPr="00514DBD">
        <w:rPr>
          <w:rFonts w:ascii="Arial" w:hAnsi="Arial" w:cs="Arial"/>
          <w:sz w:val="22"/>
          <w:szCs w:val="22"/>
        </w:rPr>
        <w:t xml:space="preserve"> </w:t>
      </w:r>
      <w:r w:rsidRPr="00835632">
        <w:rPr>
          <w:rFonts w:ascii="Arial" w:hAnsi="Arial" w:cs="Arial"/>
          <w:sz w:val="22"/>
          <w:szCs w:val="22"/>
        </w:rPr>
        <w:t>bag</w:t>
      </w:r>
      <w:r w:rsidRPr="00514DBD">
        <w:rPr>
          <w:rFonts w:ascii="Arial" w:hAnsi="Arial" w:cs="Arial"/>
          <w:sz w:val="22"/>
          <w:szCs w:val="22"/>
        </w:rPr>
        <w:t>.</w:t>
      </w:r>
    </w:p>
    <w:p w14:paraId="10ECA49D" w14:textId="77777777" w:rsidR="00470B49" w:rsidRPr="00835632" w:rsidRDefault="00470B49" w:rsidP="00AC22AF">
      <w:pPr>
        <w:pStyle w:val="ListParagraph"/>
        <w:widowControl w:val="0"/>
        <w:numPr>
          <w:ilvl w:val="0"/>
          <w:numId w:val="107"/>
        </w:numPr>
        <w:tabs>
          <w:tab w:val="left" w:pos="1418"/>
        </w:tabs>
        <w:autoSpaceDE w:val="0"/>
        <w:autoSpaceDN w:val="0"/>
        <w:spacing w:after="0" w:line="240" w:lineRule="auto"/>
        <w:ind w:left="1418" w:right="440" w:hanging="292"/>
        <w:contextualSpacing w:val="0"/>
        <w:jc w:val="both"/>
        <w:rPr>
          <w:rFonts w:ascii="Arial" w:hAnsi="Arial" w:cs="Arial"/>
          <w:sz w:val="22"/>
          <w:szCs w:val="22"/>
        </w:rPr>
      </w:pPr>
      <w:r w:rsidRPr="00835632">
        <w:rPr>
          <w:rFonts w:ascii="Arial" w:hAnsi="Arial" w:cs="Arial"/>
          <w:sz w:val="22"/>
          <w:szCs w:val="22"/>
        </w:rPr>
        <w:t>Whenever</w:t>
      </w:r>
      <w:r w:rsidRPr="00514DBD">
        <w:rPr>
          <w:rFonts w:ascii="Arial" w:hAnsi="Arial" w:cs="Arial"/>
          <w:sz w:val="22"/>
          <w:szCs w:val="22"/>
        </w:rPr>
        <w:t xml:space="preserve"> </w:t>
      </w:r>
      <w:r w:rsidRPr="00835632">
        <w:rPr>
          <w:rFonts w:ascii="Arial" w:hAnsi="Arial" w:cs="Arial"/>
          <w:sz w:val="22"/>
          <w:szCs w:val="22"/>
        </w:rPr>
        <w:t>Technician</w:t>
      </w:r>
      <w:r w:rsidRPr="00514DBD">
        <w:rPr>
          <w:rFonts w:ascii="Arial" w:hAnsi="Arial" w:cs="Arial"/>
          <w:sz w:val="22"/>
          <w:szCs w:val="22"/>
        </w:rPr>
        <w:t xml:space="preserve"> </w:t>
      </w:r>
      <w:r w:rsidRPr="00835632">
        <w:rPr>
          <w:rFonts w:ascii="Arial" w:hAnsi="Arial" w:cs="Arial"/>
          <w:sz w:val="22"/>
          <w:szCs w:val="22"/>
        </w:rPr>
        <w:t>is</w:t>
      </w:r>
      <w:r w:rsidRPr="00514DBD">
        <w:rPr>
          <w:rFonts w:ascii="Arial" w:hAnsi="Arial" w:cs="Arial"/>
          <w:sz w:val="22"/>
          <w:szCs w:val="22"/>
        </w:rPr>
        <w:t xml:space="preserve"> </w:t>
      </w:r>
      <w:r w:rsidRPr="00835632">
        <w:rPr>
          <w:rFonts w:ascii="Arial" w:hAnsi="Arial" w:cs="Arial"/>
          <w:sz w:val="22"/>
          <w:szCs w:val="22"/>
        </w:rPr>
        <w:t>visiting</w:t>
      </w:r>
      <w:r w:rsidRPr="00514DBD">
        <w:rPr>
          <w:rFonts w:ascii="Arial" w:hAnsi="Arial" w:cs="Arial"/>
          <w:sz w:val="22"/>
          <w:szCs w:val="22"/>
        </w:rPr>
        <w:t xml:space="preserve"> </w:t>
      </w:r>
      <w:r w:rsidRPr="00835632">
        <w:rPr>
          <w:rFonts w:ascii="Arial" w:hAnsi="Arial" w:cs="Arial"/>
          <w:sz w:val="22"/>
          <w:szCs w:val="22"/>
        </w:rPr>
        <w:t>site</w:t>
      </w:r>
      <w:r w:rsidRPr="00514DBD">
        <w:rPr>
          <w:rFonts w:ascii="Arial" w:hAnsi="Arial" w:cs="Arial"/>
          <w:sz w:val="22"/>
          <w:szCs w:val="22"/>
        </w:rPr>
        <w:t xml:space="preserve"> </w:t>
      </w:r>
      <w:r w:rsidRPr="00835632">
        <w:rPr>
          <w:rFonts w:ascii="Arial" w:hAnsi="Arial" w:cs="Arial"/>
          <w:sz w:val="22"/>
          <w:szCs w:val="22"/>
        </w:rPr>
        <w:t>for</w:t>
      </w:r>
      <w:r w:rsidRPr="00514DBD">
        <w:rPr>
          <w:rFonts w:ascii="Arial" w:hAnsi="Arial" w:cs="Arial"/>
          <w:sz w:val="22"/>
          <w:szCs w:val="22"/>
        </w:rPr>
        <w:t xml:space="preserve"> </w:t>
      </w:r>
      <w:r w:rsidRPr="00835632">
        <w:rPr>
          <w:rFonts w:ascii="Arial" w:hAnsi="Arial" w:cs="Arial"/>
          <w:sz w:val="22"/>
          <w:szCs w:val="22"/>
        </w:rPr>
        <w:t>doing</w:t>
      </w:r>
      <w:r w:rsidRPr="00514DBD">
        <w:rPr>
          <w:rFonts w:ascii="Arial" w:hAnsi="Arial" w:cs="Arial"/>
          <w:sz w:val="22"/>
          <w:szCs w:val="22"/>
        </w:rPr>
        <w:t xml:space="preserve"> </w:t>
      </w:r>
      <w:r w:rsidRPr="00835632">
        <w:rPr>
          <w:rFonts w:ascii="Arial" w:hAnsi="Arial" w:cs="Arial"/>
          <w:sz w:val="22"/>
          <w:szCs w:val="22"/>
        </w:rPr>
        <w:t>PM,</w:t>
      </w:r>
      <w:r w:rsidRPr="00514DBD">
        <w:rPr>
          <w:rFonts w:ascii="Arial" w:hAnsi="Arial" w:cs="Arial"/>
          <w:sz w:val="22"/>
          <w:szCs w:val="22"/>
        </w:rPr>
        <w:t xml:space="preserve"> </w:t>
      </w:r>
      <w:r w:rsidRPr="00835632">
        <w:rPr>
          <w:rFonts w:ascii="Arial" w:hAnsi="Arial" w:cs="Arial"/>
          <w:sz w:val="22"/>
          <w:szCs w:val="22"/>
        </w:rPr>
        <w:t>he</w:t>
      </w:r>
      <w:r w:rsidRPr="00514DBD">
        <w:rPr>
          <w:rFonts w:ascii="Arial" w:hAnsi="Arial" w:cs="Arial"/>
          <w:sz w:val="22"/>
          <w:szCs w:val="22"/>
        </w:rPr>
        <w:t xml:space="preserve"> </w:t>
      </w:r>
      <w:r w:rsidRPr="00835632">
        <w:rPr>
          <w:rFonts w:ascii="Arial" w:hAnsi="Arial" w:cs="Arial"/>
          <w:sz w:val="22"/>
          <w:szCs w:val="22"/>
        </w:rPr>
        <w:t>should</w:t>
      </w:r>
      <w:r w:rsidRPr="00514DBD">
        <w:rPr>
          <w:rFonts w:ascii="Arial" w:hAnsi="Arial" w:cs="Arial"/>
          <w:sz w:val="22"/>
          <w:szCs w:val="22"/>
        </w:rPr>
        <w:t xml:space="preserve"> </w:t>
      </w:r>
      <w:r w:rsidRPr="00835632">
        <w:rPr>
          <w:rFonts w:ascii="Arial" w:hAnsi="Arial" w:cs="Arial"/>
          <w:sz w:val="22"/>
          <w:szCs w:val="22"/>
        </w:rPr>
        <w:t>check</w:t>
      </w:r>
      <w:r w:rsidRPr="00514DBD">
        <w:rPr>
          <w:rFonts w:ascii="Arial" w:hAnsi="Arial" w:cs="Arial"/>
          <w:sz w:val="22"/>
          <w:szCs w:val="22"/>
        </w:rPr>
        <w:t xml:space="preserve"> </w:t>
      </w:r>
      <w:r w:rsidRPr="00835632">
        <w:rPr>
          <w:rFonts w:ascii="Arial" w:hAnsi="Arial" w:cs="Arial"/>
          <w:sz w:val="22"/>
          <w:szCs w:val="22"/>
        </w:rPr>
        <w:t>for</w:t>
      </w:r>
      <w:r w:rsidRPr="00514DBD">
        <w:rPr>
          <w:rFonts w:ascii="Arial" w:hAnsi="Arial" w:cs="Arial"/>
          <w:sz w:val="22"/>
          <w:szCs w:val="22"/>
        </w:rPr>
        <w:t xml:space="preserve"> </w:t>
      </w:r>
      <w:r w:rsidRPr="00835632">
        <w:rPr>
          <w:rFonts w:ascii="Arial" w:hAnsi="Arial" w:cs="Arial"/>
          <w:sz w:val="22"/>
          <w:szCs w:val="22"/>
        </w:rPr>
        <w:t>EMF</w:t>
      </w:r>
      <w:r w:rsidRPr="00514DBD">
        <w:rPr>
          <w:rFonts w:ascii="Arial" w:hAnsi="Arial" w:cs="Arial"/>
          <w:sz w:val="22"/>
          <w:szCs w:val="22"/>
        </w:rPr>
        <w:t xml:space="preserve"> </w:t>
      </w:r>
      <w:r w:rsidRPr="00835632">
        <w:rPr>
          <w:rFonts w:ascii="Arial" w:hAnsi="Arial" w:cs="Arial"/>
          <w:sz w:val="22"/>
          <w:szCs w:val="22"/>
        </w:rPr>
        <w:t>Signage</w:t>
      </w:r>
      <w:r w:rsidRPr="00514DBD">
        <w:rPr>
          <w:rFonts w:ascii="Arial" w:hAnsi="Arial" w:cs="Arial"/>
          <w:sz w:val="22"/>
          <w:szCs w:val="22"/>
        </w:rPr>
        <w:t xml:space="preserve"> </w:t>
      </w:r>
      <w:r w:rsidRPr="00835632">
        <w:rPr>
          <w:rFonts w:ascii="Arial" w:hAnsi="Arial" w:cs="Arial"/>
          <w:sz w:val="22"/>
          <w:szCs w:val="22"/>
        </w:rPr>
        <w:t>&amp;</w:t>
      </w:r>
      <w:r w:rsidRPr="00514DBD">
        <w:rPr>
          <w:rFonts w:ascii="Arial" w:hAnsi="Arial" w:cs="Arial"/>
          <w:sz w:val="22"/>
          <w:szCs w:val="22"/>
        </w:rPr>
        <w:t xml:space="preserve"> </w:t>
      </w:r>
      <w:r w:rsidRPr="00835632">
        <w:rPr>
          <w:rFonts w:ascii="Arial" w:hAnsi="Arial" w:cs="Arial"/>
          <w:sz w:val="22"/>
          <w:szCs w:val="22"/>
        </w:rPr>
        <w:t>Danger</w:t>
      </w:r>
      <w:r w:rsidRPr="00514DBD">
        <w:rPr>
          <w:rFonts w:ascii="Arial" w:hAnsi="Arial" w:cs="Arial"/>
          <w:sz w:val="22"/>
          <w:szCs w:val="22"/>
        </w:rPr>
        <w:t xml:space="preserve"> </w:t>
      </w:r>
      <w:r w:rsidRPr="00835632">
        <w:rPr>
          <w:rFonts w:ascii="Arial" w:hAnsi="Arial" w:cs="Arial"/>
          <w:sz w:val="22"/>
          <w:szCs w:val="22"/>
        </w:rPr>
        <w:t>Sign availability at site/equipment and fix the same if found missing.</w:t>
      </w:r>
    </w:p>
    <w:p w14:paraId="6173D87A" w14:textId="77777777" w:rsidR="00470B49" w:rsidRPr="00835632" w:rsidRDefault="00470B49" w:rsidP="00AC22AF">
      <w:pPr>
        <w:pStyle w:val="ListParagraph"/>
        <w:widowControl w:val="0"/>
        <w:numPr>
          <w:ilvl w:val="0"/>
          <w:numId w:val="107"/>
        </w:numPr>
        <w:tabs>
          <w:tab w:val="left" w:pos="1418"/>
        </w:tabs>
        <w:autoSpaceDE w:val="0"/>
        <w:autoSpaceDN w:val="0"/>
        <w:spacing w:after="0" w:line="240" w:lineRule="auto"/>
        <w:ind w:left="1418" w:right="440" w:hanging="292"/>
        <w:contextualSpacing w:val="0"/>
        <w:jc w:val="both"/>
        <w:rPr>
          <w:rFonts w:ascii="Arial" w:hAnsi="Arial" w:cs="Arial"/>
          <w:sz w:val="22"/>
          <w:szCs w:val="22"/>
        </w:rPr>
      </w:pPr>
      <w:r w:rsidRPr="00835632">
        <w:rPr>
          <w:rFonts w:ascii="Arial" w:hAnsi="Arial" w:cs="Arial"/>
          <w:sz w:val="22"/>
          <w:szCs w:val="22"/>
        </w:rPr>
        <w:t>Technician should capture the evidence of EMF Signage/Danger Sign in JPW mobile application while executing PM Work Order</w:t>
      </w:r>
    </w:p>
    <w:p w14:paraId="34449810" w14:textId="77777777" w:rsidR="00470B49" w:rsidRPr="00514DBD" w:rsidRDefault="00470B49" w:rsidP="00AC22AF">
      <w:pPr>
        <w:pStyle w:val="ListParagraph"/>
        <w:widowControl w:val="0"/>
        <w:numPr>
          <w:ilvl w:val="0"/>
          <w:numId w:val="107"/>
        </w:numPr>
        <w:tabs>
          <w:tab w:val="left" w:pos="1418"/>
        </w:tabs>
        <w:autoSpaceDE w:val="0"/>
        <w:autoSpaceDN w:val="0"/>
        <w:spacing w:after="0" w:line="240" w:lineRule="auto"/>
        <w:ind w:left="1418" w:right="440" w:hanging="292"/>
        <w:contextualSpacing w:val="0"/>
        <w:jc w:val="both"/>
        <w:rPr>
          <w:rFonts w:ascii="Arial" w:hAnsi="Arial" w:cs="Arial"/>
          <w:sz w:val="22"/>
          <w:szCs w:val="22"/>
        </w:rPr>
      </w:pPr>
      <w:r w:rsidRPr="00835632">
        <w:rPr>
          <w:rFonts w:ascii="Arial" w:hAnsi="Arial" w:cs="Arial"/>
          <w:sz w:val="22"/>
          <w:szCs w:val="22"/>
        </w:rPr>
        <w:t>Dedicated</w:t>
      </w:r>
      <w:r w:rsidRPr="00514DBD">
        <w:rPr>
          <w:rFonts w:ascii="Arial" w:hAnsi="Arial" w:cs="Arial"/>
          <w:sz w:val="22"/>
          <w:szCs w:val="22"/>
        </w:rPr>
        <w:t xml:space="preserve"> </w:t>
      </w:r>
      <w:r w:rsidRPr="00835632">
        <w:rPr>
          <w:rFonts w:ascii="Arial" w:hAnsi="Arial" w:cs="Arial"/>
          <w:sz w:val="22"/>
          <w:szCs w:val="22"/>
        </w:rPr>
        <w:t>HSE&amp;F</w:t>
      </w:r>
      <w:r w:rsidRPr="00514DBD">
        <w:rPr>
          <w:rFonts w:ascii="Arial" w:hAnsi="Arial" w:cs="Arial"/>
          <w:sz w:val="22"/>
          <w:szCs w:val="22"/>
        </w:rPr>
        <w:t xml:space="preserve"> </w:t>
      </w:r>
      <w:r w:rsidRPr="00835632">
        <w:rPr>
          <w:rFonts w:ascii="Arial" w:hAnsi="Arial" w:cs="Arial"/>
          <w:sz w:val="22"/>
          <w:szCs w:val="22"/>
        </w:rPr>
        <w:t>Officer</w:t>
      </w:r>
      <w:r w:rsidRPr="00514DBD">
        <w:rPr>
          <w:rFonts w:ascii="Arial" w:hAnsi="Arial" w:cs="Arial"/>
          <w:sz w:val="22"/>
          <w:szCs w:val="22"/>
        </w:rPr>
        <w:t xml:space="preserve"> </w:t>
      </w:r>
      <w:r w:rsidRPr="00835632">
        <w:rPr>
          <w:rFonts w:ascii="Arial" w:hAnsi="Arial" w:cs="Arial"/>
          <w:sz w:val="22"/>
          <w:szCs w:val="22"/>
        </w:rPr>
        <w:t>should</w:t>
      </w:r>
      <w:r w:rsidRPr="00514DBD">
        <w:rPr>
          <w:rFonts w:ascii="Arial" w:hAnsi="Arial" w:cs="Arial"/>
          <w:sz w:val="22"/>
          <w:szCs w:val="22"/>
        </w:rPr>
        <w:t xml:space="preserve"> </w:t>
      </w:r>
      <w:r w:rsidRPr="00835632">
        <w:rPr>
          <w:rFonts w:ascii="Arial" w:hAnsi="Arial" w:cs="Arial"/>
          <w:sz w:val="22"/>
          <w:szCs w:val="22"/>
        </w:rPr>
        <w:t>ensure</w:t>
      </w:r>
      <w:r w:rsidRPr="00514DBD">
        <w:rPr>
          <w:rFonts w:ascii="Arial" w:hAnsi="Arial" w:cs="Arial"/>
          <w:sz w:val="22"/>
          <w:szCs w:val="22"/>
        </w:rPr>
        <w:t xml:space="preserve"> </w:t>
      </w:r>
      <w:r w:rsidRPr="00835632">
        <w:rPr>
          <w:rFonts w:ascii="Arial" w:hAnsi="Arial" w:cs="Arial"/>
          <w:sz w:val="22"/>
          <w:szCs w:val="22"/>
        </w:rPr>
        <w:t>compliance</w:t>
      </w:r>
      <w:r w:rsidRPr="00514DBD">
        <w:rPr>
          <w:rFonts w:ascii="Arial" w:hAnsi="Arial" w:cs="Arial"/>
          <w:sz w:val="22"/>
          <w:szCs w:val="22"/>
        </w:rPr>
        <w:t xml:space="preserve"> </w:t>
      </w:r>
      <w:r w:rsidRPr="00835632">
        <w:rPr>
          <w:rFonts w:ascii="Arial" w:hAnsi="Arial" w:cs="Arial"/>
          <w:sz w:val="22"/>
          <w:szCs w:val="22"/>
        </w:rPr>
        <w:t>of</w:t>
      </w:r>
      <w:r w:rsidRPr="00514DBD">
        <w:rPr>
          <w:rFonts w:ascii="Arial" w:hAnsi="Arial" w:cs="Arial"/>
          <w:sz w:val="22"/>
          <w:szCs w:val="22"/>
        </w:rPr>
        <w:t xml:space="preserve"> </w:t>
      </w:r>
      <w:r w:rsidRPr="00835632">
        <w:rPr>
          <w:rFonts w:ascii="Arial" w:hAnsi="Arial" w:cs="Arial"/>
          <w:sz w:val="22"/>
          <w:szCs w:val="22"/>
        </w:rPr>
        <w:t>above</w:t>
      </w:r>
      <w:r w:rsidRPr="00514DBD">
        <w:rPr>
          <w:rFonts w:ascii="Arial" w:hAnsi="Arial" w:cs="Arial"/>
          <w:sz w:val="22"/>
          <w:szCs w:val="22"/>
        </w:rPr>
        <w:t xml:space="preserve"> </w:t>
      </w:r>
      <w:r w:rsidRPr="00835632">
        <w:rPr>
          <w:rFonts w:ascii="Arial" w:hAnsi="Arial" w:cs="Arial"/>
          <w:sz w:val="22"/>
          <w:szCs w:val="22"/>
        </w:rPr>
        <w:t>guideline</w:t>
      </w:r>
      <w:r w:rsidRPr="00514DBD">
        <w:rPr>
          <w:rFonts w:ascii="Arial" w:hAnsi="Arial" w:cs="Arial"/>
          <w:sz w:val="22"/>
          <w:szCs w:val="22"/>
        </w:rPr>
        <w:t xml:space="preserve"> </w:t>
      </w:r>
      <w:r w:rsidRPr="00835632">
        <w:rPr>
          <w:rFonts w:ascii="Arial" w:hAnsi="Arial" w:cs="Arial"/>
          <w:sz w:val="22"/>
          <w:szCs w:val="22"/>
        </w:rPr>
        <w:t>from</w:t>
      </w:r>
      <w:r w:rsidRPr="00514DBD">
        <w:rPr>
          <w:rFonts w:ascii="Arial" w:hAnsi="Arial" w:cs="Arial"/>
          <w:sz w:val="22"/>
          <w:szCs w:val="22"/>
        </w:rPr>
        <w:t xml:space="preserve"> </w:t>
      </w:r>
      <w:r w:rsidRPr="00835632">
        <w:rPr>
          <w:rFonts w:ascii="Arial" w:hAnsi="Arial" w:cs="Arial"/>
          <w:sz w:val="22"/>
          <w:szCs w:val="22"/>
        </w:rPr>
        <w:t>each</w:t>
      </w:r>
      <w:r w:rsidRPr="00514DBD">
        <w:rPr>
          <w:rFonts w:ascii="Arial" w:hAnsi="Arial" w:cs="Arial"/>
          <w:sz w:val="22"/>
          <w:szCs w:val="22"/>
        </w:rPr>
        <w:t xml:space="preserve"> Technicians</w:t>
      </w:r>
    </w:p>
    <w:p w14:paraId="468A6C30" w14:textId="77777777" w:rsidR="00470B49" w:rsidRPr="00835632" w:rsidRDefault="00470B49" w:rsidP="00921829">
      <w:pPr>
        <w:pStyle w:val="BodyText"/>
        <w:spacing w:before="1"/>
        <w:ind w:hanging="153"/>
        <w:jc w:val="both"/>
        <w:rPr>
          <w:rFonts w:ascii="Arial" w:hAnsi="Arial" w:cs="Arial"/>
        </w:rPr>
      </w:pPr>
    </w:p>
    <w:p w14:paraId="47654720"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Pre-requisites</w:t>
      </w:r>
      <w:r w:rsidRPr="00835632">
        <w:rPr>
          <w:rFonts w:ascii="Arial" w:hAnsi="Arial" w:cs="Arial"/>
          <w:b/>
          <w:spacing w:val="-5"/>
          <w:sz w:val="22"/>
          <w:szCs w:val="22"/>
        </w:rPr>
        <w:t xml:space="preserve"> </w:t>
      </w:r>
      <w:r w:rsidRPr="00835632">
        <w:rPr>
          <w:rFonts w:ascii="Arial" w:hAnsi="Arial" w:cs="Arial"/>
          <w:b/>
          <w:sz w:val="22"/>
          <w:szCs w:val="22"/>
        </w:rPr>
        <w:t>for</w:t>
      </w:r>
      <w:r w:rsidRPr="00835632">
        <w:rPr>
          <w:rFonts w:ascii="Arial" w:hAnsi="Arial" w:cs="Arial"/>
          <w:b/>
          <w:spacing w:val="-5"/>
          <w:sz w:val="22"/>
          <w:szCs w:val="22"/>
        </w:rPr>
        <w:t xml:space="preserve"> </w:t>
      </w:r>
      <w:r w:rsidRPr="00835632">
        <w:rPr>
          <w:rFonts w:ascii="Arial" w:hAnsi="Arial" w:cs="Arial"/>
          <w:b/>
          <w:sz w:val="22"/>
          <w:szCs w:val="22"/>
        </w:rPr>
        <w:t>Two</w:t>
      </w:r>
      <w:r w:rsidRPr="00835632">
        <w:rPr>
          <w:rFonts w:ascii="Arial" w:hAnsi="Arial" w:cs="Arial"/>
          <w:b/>
          <w:spacing w:val="-7"/>
          <w:sz w:val="22"/>
          <w:szCs w:val="22"/>
        </w:rPr>
        <w:t xml:space="preserve"> </w:t>
      </w:r>
      <w:r w:rsidRPr="00835632">
        <w:rPr>
          <w:rFonts w:ascii="Arial" w:hAnsi="Arial" w:cs="Arial"/>
          <w:b/>
          <w:spacing w:val="-2"/>
          <w:sz w:val="22"/>
          <w:szCs w:val="22"/>
        </w:rPr>
        <w:t>wheeler</w:t>
      </w:r>
    </w:p>
    <w:p w14:paraId="136680BA" w14:textId="77777777" w:rsidR="00470B49" w:rsidRPr="00835632" w:rsidRDefault="00470B49" w:rsidP="00921829">
      <w:pPr>
        <w:pStyle w:val="BodyText"/>
        <w:spacing w:before="1"/>
        <w:ind w:left="680" w:hanging="153"/>
        <w:jc w:val="both"/>
        <w:rPr>
          <w:rFonts w:ascii="Arial" w:hAnsi="Arial" w:cs="Arial"/>
        </w:rPr>
      </w:pPr>
      <w:r w:rsidRPr="00835632">
        <w:rPr>
          <w:rFonts w:ascii="Arial" w:hAnsi="Arial" w:cs="Arial"/>
        </w:rPr>
        <w:t>Service</w:t>
      </w:r>
      <w:r w:rsidRPr="00835632">
        <w:rPr>
          <w:rFonts w:ascii="Arial" w:hAnsi="Arial" w:cs="Arial"/>
          <w:spacing w:val="-1"/>
        </w:rPr>
        <w:t xml:space="preserve"> </w:t>
      </w:r>
      <w:r w:rsidRPr="00835632">
        <w:rPr>
          <w:rFonts w:ascii="Arial" w:hAnsi="Arial" w:cs="Arial"/>
        </w:rPr>
        <w:t>Provider</w:t>
      </w:r>
      <w:r w:rsidRPr="00835632">
        <w:rPr>
          <w:rFonts w:ascii="Arial" w:hAnsi="Arial" w:cs="Arial"/>
          <w:spacing w:val="-2"/>
        </w:rPr>
        <w:t xml:space="preserve"> </w:t>
      </w:r>
      <w:r w:rsidRPr="00835632">
        <w:rPr>
          <w:rFonts w:ascii="Arial" w:hAnsi="Arial" w:cs="Arial"/>
        </w:rPr>
        <w:t>to ensure</w:t>
      </w:r>
      <w:r w:rsidRPr="00835632">
        <w:rPr>
          <w:rFonts w:ascii="Arial" w:hAnsi="Arial" w:cs="Arial"/>
          <w:spacing w:val="-4"/>
        </w:rPr>
        <w:t xml:space="preserve"> </w:t>
      </w:r>
      <w:r w:rsidRPr="00835632">
        <w:rPr>
          <w:rFonts w:ascii="Arial" w:hAnsi="Arial" w:cs="Arial"/>
        </w:rPr>
        <w:t>following</w:t>
      </w:r>
      <w:r w:rsidRPr="00835632">
        <w:rPr>
          <w:rFonts w:ascii="Arial" w:hAnsi="Arial" w:cs="Arial"/>
          <w:spacing w:val="-1"/>
        </w:rPr>
        <w:t xml:space="preserve"> </w:t>
      </w:r>
      <w:r w:rsidRPr="00835632">
        <w:rPr>
          <w:rFonts w:ascii="Arial" w:hAnsi="Arial" w:cs="Arial"/>
        </w:rPr>
        <w:t>pre-requisite conditions</w:t>
      </w:r>
      <w:r w:rsidRPr="00835632">
        <w:rPr>
          <w:rFonts w:ascii="Arial" w:hAnsi="Arial" w:cs="Arial"/>
          <w:spacing w:val="-2"/>
        </w:rPr>
        <w:t xml:space="preserve"> </w:t>
      </w:r>
      <w:r w:rsidRPr="00835632">
        <w:rPr>
          <w:rFonts w:ascii="Arial" w:hAnsi="Arial" w:cs="Arial"/>
        </w:rPr>
        <w:t>of two wheelers used by</w:t>
      </w:r>
      <w:r w:rsidRPr="00835632">
        <w:rPr>
          <w:rFonts w:ascii="Arial" w:hAnsi="Arial" w:cs="Arial"/>
          <w:spacing w:val="-2"/>
        </w:rPr>
        <w:t xml:space="preserve"> </w:t>
      </w:r>
      <w:r w:rsidRPr="00835632">
        <w:rPr>
          <w:rFonts w:ascii="Arial" w:hAnsi="Arial" w:cs="Arial"/>
        </w:rPr>
        <w:t>each resources</w:t>
      </w:r>
      <w:r w:rsidRPr="00835632">
        <w:rPr>
          <w:rFonts w:ascii="Arial" w:hAnsi="Arial" w:cs="Arial"/>
          <w:spacing w:val="-2"/>
        </w:rPr>
        <w:t xml:space="preserve"> </w:t>
      </w:r>
      <w:r w:rsidRPr="00835632">
        <w:rPr>
          <w:rFonts w:ascii="Arial" w:hAnsi="Arial" w:cs="Arial"/>
        </w:rPr>
        <w:t>while commuting to work -</w:t>
      </w:r>
    </w:p>
    <w:p w14:paraId="5E651AD6" w14:textId="77777777" w:rsidR="00470B49" w:rsidRPr="00835632" w:rsidRDefault="00470B49" w:rsidP="00AC22AF">
      <w:pPr>
        <w:pStyle w:val="ListParagraph"/>
        <w:widowControl w:val="0"/>
        <w:numPr>
          <w:ilvl w:val="0"/>
          <w:numId w:val="83"/>
        </w:numPr>
        <w:tabs>
          <w:tab w:val="left" w:pos="1685"/>
        </w:tabs>
        <w:autoSpaceDE w:val="0"/>
        <w:autoSpaceDN w:val="0"/>
        <w:spacing w:after="0" w:line="240" w:lineRule="auto"/>
        <w:ind w:hanging="552"/>
        <w:contextualSpacing w:val="0"/>
        <w:jc w:val="both"/>
        <w:rPr>
          <w:rFonts w:ascii="Arial" w:hAnsi="Arial" w:cs="Arial"/>
          <w:sz w:val="22"/>
          <w:szCs w:val="22"/>
        </w:rPr>
      </w:pPr>
      <w:r w:rsidRPr="00835632">
        <w:rPr>
          <w:rFonts w:ascii="Arial" w:hAnsi="Arial" w:cs="Arial"/>
          <w:sz w:val="22"/>
          <w:szCs w:val="22"/>
        </w:rPr>
        <w:t>Resource</w:t>
      </w:r>
      <w:r w:rsidRPr="00835632">
        <w:rPr>
          <w:rFonts w:ascii="Arial" w:hAnsi="Arial" w:cs="Arial"/>
          <w:spacing w:val="-3"/>
          <w:sz w:val="22"/>
          <w:szCs w:val="22"/>
        </w:rPr>
        <w:t xml:space="preserve"> </w:t>
      </w:r>
      <w:r w:rsidRPr="00835632">
        <w:rPr>
          <w:rFonts w:ascii="Arial" w:hAnsi="Arial" w:cs="Arial"/>
          <w:sz w:val="22"/>
          <w:szCs w:val="22"/>
        </w:rPr>
        <w:t>must</w:t>
      </w:r>
      <w:r w:rsidRPr="00835632">
        <w:rPr>
          <w:rFonts w:ascii="Arial" w:hAnsi="Arial" w:cs="Arial"/>
          <w:spacing w:val="-3"/>
          <w:sz w:val="22"/>
          <w:szCs w:val="22"/>
        </w:rPr>
        <w:t xml:space="preserve"> </w:t>
      </w:r>
      <w:r w:rsidRPr="00835632">
        <w:rPr>
          <w:rFonts w:ascii="Arial" w:hAnsi="Arial" w:cs="Arial"/>
          <w:sz w:val="22"/>
          <w:szCs w:val="22"/>
        </w:rPr>
        <w:t>have</w:t>
      </w:r>
      <w:r w:rsidRPr="00835632">
        <w:rPr>
          <w:rFonts w:ascii="Arial" w:hAnsi="Arial" w:cs="Arial"/>
          <w:spacing w:val="-2"/>
          <w:sz w:val="22"/>
          <w:szCs w:val="22"/>
        </w:rPr>
        <w:t xml:space="preserve"> </w:t>
      </w:r>
      <w:r w:rsidRPr="00835632">
        <w:rPr>
          <w:rFonts w:ascii="Arial" w:hAnsi="Arial" w:cs="Arial"/>
          <w:sz w:val="22"/>
          <w:szCs w:val="22"/>
        </w:rPr>
        <w:t>valid</w:t>
      </w:r>
      <w:r w:rsidRPr="00835632">
        <w:rPr>
          <w:rFonts w:ascii="Arial" w:hAnsi="Arial" w:cs="Arial"/>
          <w:spacing w:val="-5"/>
          <w:sz w:val="22"/>
          <w:szCs w:val="22"/>
        </w:rPr>
        <w:t xml:space="preserve"> </w:t>
      </w:r>
      <w:r w:rsidRPr="00835632">
        <w:rPr>
          <w:rFonts w:ascii="Arial" w:hAnsi="Arial" w:cs="Arial"/>
          <w:sz w:val="22"/>
          <w:szCs w:val="22"/>
        </w:rPr>
        <w:t>Driving</w:t>
      </w:r>
      <w:r w:rsidRPr="00835632">
        <w:rPr>
          <w:rFonts w:ascii="Arial" w:hAnsi="Arial" w:cs="Arial"/>
          <w:spacing w:val="-4"/>
          <w:sz w:val="22"/>
          <w:szCs w:val="22"/>
        </w:rPr>
        <w:t xml:space="preserve"> </w:t>
      </w:r>
      <w:r w:rsidRPr="00835632">
        <w:rPr>
          <w:rFonts w:ascii="Arial" w:hAnsi="Arial" w:cs="Arial"/>
          <w:spacing w:val="-2"/>
          <w:sz w:val="22"/>
          <w:szCs w:val="22"/>
        </w:rPr>
        <w:t>License</w:t>
      </w:r>
    </w:p>
    <w:p w14:paraId="67C37794" w14:textId="77777777" w:rsidR="00470B49" w:rsidRPr="00835632" w:rsidRDefault="00470B49" w:rsidP="00AC22AF">
      <w:pPr>
        <w:pStyle w:val="ListParagraph"/>
        <w:widowControl w:val="0"/>
        <w:numPr>
          <w:ilvl w:val="0"/>
          <w:numId w:val="83"/>
        </w:numPr>
        <w:tabs>
          <w:tab w:val="left" w:pos="1685"/>
        </w:tabs>
        <w:autoSpaceDE w:val="0"/>
        <w:autoSpaceDN w:val="0"/>
        <w:spacing w:before="1" w:after="0" w:line="240" w:lineRule="auto"/>
        <w:ind w:hanging="552"/>
        <w:contextualSpacing w:val="0"/>
        <w:jc w:val="both"/>
        <w:rPr>
          <w:rFonts w:ascii="Arial" w:hAnsi="Arial" w:cs="Arial"/>
          <w:sz w:val="22"/>
          <w:szCs w:val="22"/>
        </w:rPr>
      </w:pPr>
      <w:r w:rsidRPr="00835632">
        <w:rPr>
          <w:rFonts w:ascii="Arial" w:hAnsi="Arial" w:cs="Arial"/>
          <w:sz w:val="22"/>
          <w:szCs w:val="22"/>
        </w:rPr>
        <w:t>Vehicle</w:t>
      </w:r>
      <w:r w:rsidRPr="00835632">
        <w:rPr>
          <w:rFonts w:ascii="Arial" w:hAnsi="Arial" w:cs="Arial"/>
          <w:spacing w:val="-5"/>
          <w:sz w:val="22"/>
          <w:szCs w:val="22"/>
        </w:rPr>
        <w:t xml:space="preserve"> </w:t>
      </w:r>
      <w:r w:rsidRPr="00835632">
        <w:rPr>
          <w:rFonts w:ascii="Arial" w:hAnsi="Arial" w:cs="Arial"/>
          <w:sz w:val="22"/>
          <w:szCs w:val="22"/>
        </w:rPr>
        <w:t>Registration</w:t>
      </w:r>
      <w:r w:rsidRPr="00835632">
        <w:rPr>
          <w:rFonts w:ascii="Arial" w:hAnsi="Arial" w:cs="Arial"/>
          <w:spacing w:val="-6"/>
          <w:sz w:val="22"/>
          <w:szCs w:val="22"/>
        </w:rPr>
        <w:t xml:space="preserve"> </w:t>
      </w:r>
      <w:r w:rsidRPr="00835632">
        <w:rPr>
          <w:rFonts w:ascii="Arial" w:hAnsi="Arial" w:cs="Arial"/>
          <w:sz w:val="22"/>
          <w:szCs w:val="22"/>
        </w:rPr>
        <w:t>certificate</w:t>
      </w:r>
      <w:r w:rsidRPr="00835632">
        <w:rPr>
          <w:rFonts w:ascii="Arial" w:hAnsi="Arial" w:cs="Arial"/>
          <w:spacing w:val="-4"/>
          <w:sz w:val="22"/>
          <w:szCs w:val="22"/>
        </w:rPr>
        <w:t xml:space="preserve"> </w:t>
      </w:r>
      <w:r w:rsidRPr="00835632">
        <w:rPr>
          <w:rFonts w:ascii="Arial" w:hAnsi="Arial" w:cs="Arial"/>
          <w:sz w:val="22"/>
          <w:szCs w:val="22"/>
        </w:rPr>
        <w:t>and</w:t>
      </w:r>
      <w:r w:rsidRPr="00835632">
        <w:rPr>
          <w:rFonts w:ascii="Arial" w:hAnsi="Arial" w:cs="Arial"/>
          <w:spacing w:val="40"/>
          <w:sz w:val="22"/>
          <w:szCs w:val="22"/>
        </w:rPr>
        <w:t xml:space="preserve"> </w:t>
      </w:r>
      <w:r w:rsidRPr="00835632">
        <w:rPr>
          <w:rFonts w:ascii="Arial" w:hAnsi="Arial" w:cs="Arial"/>
          <w:sz w:val="22"/>
          <w:szCs w:val="22"/>
        </w:rPr>
        <w:t>Valid</w:t>
      </w:r>
      <w:r w:rsidRPr="00835632">
        <w:rPr>
          <w:rFonts w:ascii="Arial" w:hAnsi="Arial" w:cs="Arial"/>
          <w:spacing w:val="-5"/>
          <w:sz w:val="22"/>
          <w:szCs w:val="22"/>
        </w:rPr>
        <w:t xml:space="preserve"> </w:t>
      </w:r>
      <w:r w:rsidRPr="00835632">
        <w:rPr>
          <w:rFonts w:ascii="Arial" w:hAnsi="Arial" w:cs="Arial"/>
          <w:sz w:val="22"/>
          <w:szCs w:val="22"/>
        </w:rPr>
        <w:t>Vehicle</w:t>
      </w:r>
      <w:r w:rsidRPr="00835632">
        <w:rPr>
          <w:rFonts w:ascii="Arial" w:hAnsi="Arial" w:cs="Arial"/>
          <w:spacing w:val="-4"/>
          <w:sz w:val="22"/>
          <w:szCs w:val="22"/>
        </w:rPr>
        <w:t xml:space="preserve"> </w:t>
      </w:r>
      <w:r w:rsidRPr="00835632">
        <w:rPr>
          <w:rFonts w:ascii="Arial" w:hAnsi="Arial" w:cs="Arial"/>
          <w:sz w:val="22"/>
          <w:szCs w:val="22"/>
        </w:rPr>
        <w:t>Insurance</w:t>
      </w:r>
      <w:r w:rsidRPr="00835632">
        <w:rPr>
          <w:rFonts w:ascii="Arial" w:hAnsi="Arial" w:cs="Arial"/>
          <w:spacing w:val="-4"/>
          <w:sz w:val="22"/>
          <w:szCs w:val="22"/>
        </w:rPr>
        <w:t xml:space="preserve"> </w:t>
      </w:r>
      <w:r w:rsidRPr="00835632">
        <w:rPr>
          <w:rFonts w:ascii="Arial" w:hAnsi="Arial" w:cs="Arial"/>
          <w:sz w:val="22"/>
          <w:szCs w:val="22"/>
        </w:rPr>
        <w:t>Certificate</w:t>
      </w:r>
      <w:r w:rsidRPr="00835632">
        <w:rPr>
          <w:rFonts w:ascii="Arial" w:hAnsi="Arial" w:cs="Arial"/>
          <w:spacing w:val="-3"/>
          <w:sz w:val="22"/>
          <w:szCs w:val="22"/>
        </w:rPr>
        <w:t xml:space="preserve"> </w:t>
      </w:r>
      <w:r w:rsidRPr="00835632">
        <w:rPr>
          <w:rFonts w:ascii="Arial" w:hAnsi="Arial" w:cs="Arial"/>
          <w:sz w:val="22"/>
          <w:szCs w:val="22"/>
        </w:rPr>
        <w:t>should</w:t>
      </w:r>
      <w:r w:rsidRPr="00835632">
        <w:rPr>
          <w:rFonts w:ascii="Arial" w:hAnsi="Arial" w:cs="Arial"/>
          <w:spacing w:val="-6"/>
          <w:sz w:val="22"/>
          <w:szCs w:val="22"/>
        </w:rPr>
        <w:t xml:space="preserve"> </w:t>
      </w:r>
      <w:r w:rsidRPr="00835632">
        <w:rPr>
          <w:rFonts w:ascii="Arial" w:hAnsi="Arial" w:cs="Arial"/>
          <w:spacing w:val="-2"/>
          <w:sz w:val="22"/>
          <w:szCs w:val="22"/>
        </w:rPr>
        <w:t>available</w:t>
      </w:r>
    </w:p>
    <w:p w14:paraId="50CF61ED" w14:textId="77777777" w:rsidR="00470B49" w:rsidRPr="00835632" w:rsidRDefault="00470B49" w:rsidP="00AC22AF">
      <w:pPr>
        <w:pStyle w:val="ListParagraph"/>
        <w:widowControl w:val="0"/>
        <w:numPr>
          <w:ilvl w:val="0"/>
          <w:numId w:val="83"/>
        </w:numPr>
        <w:tabs>
          <w:tab w:val="left" w:pos="1685"/>
        </w:tabs>
        <w:autoSpaceDE w:val="0"/>
        <w:autoSpaceDN w:val="0"/>
        <w:spacing w:after="0" w:line="240" w:lineRule="auto"/>
        <w:ind w:hanging="552"/>
        <w:contextualSpacing w:val="0"/>
        <w:jc w:val="both"/>
        <w:rPr>
          <w:rFonts w:ascii="Arial" w:hAnsi="Arial" w:cs="Arial"/>
          <w:sz w:val="22"/>
          <w:szCs w:val="22"/>
        </w:rPr>
      </w:pPr>
      <w:r w:rsidRPr="00835632">
        <w:rPr>
          <w:rFonts w:ascii="Arial" w:hAnsi="Arial" w:cs="Arial"/>
          <w:sz w:val="22"/>
          <w:szCs w:val="22"/>
        </w:rPr>
        <w:t>Road</w:t>
      </w:r>
      <w:r w:rsidRPr="00835632">
        <w:rPr>
          <w:rFonts w:ascii="Arial" w:hAnsi="Arial" w:cs="Arial"/>
          <w:spacing w:val="-5"/>
          <w:sz w:val="22"/>
          <w:szCs w:val="22"/>
        </w:rPr>
        <w:t xml:space="preserve"> </w:t>
      </w:r>
      <w:r w:rsidRPr="00835632">
        <w:rPr>
          <w:rFonts w:ascii="Arial" w:hAnsi="Arial" w:cs="Arial"/>
          <w:sz w:val="22"/>
          <w:szCs w:val="22"/>
        </w:rPr>
        <w:t>Worthy</w:t>
      </w:r>
      <w:r w:rsidRPr="00835632">
        <w:rPr>
          <w:rFonts w:ascii="Arial" w:hAnsi="Arial" w:cs="Arial"/>
          <w:spacing w:val="-1"/>
          <w:sz w:val="22"/>
          <w:szCs w:val="22"/>
        </w:rPr>
        <w:t xml:space="preserve"> </w:t>
      </w:r>
      <w:r w:rsidRPr="00835632">
        <w:rPr>
          <w:rFonts w:ascii="Arial" w:hAnsi="Arial" w:cs="Arial"/>
          <w:sz w:val="22"/>
          <w:szCs w:val="22"/>
        </w:rPr>
        <w:t>Conditions</w:t>
      </w:r>
      <w:r w:rsidRPr="00835632">
        <w:rPr>
          <w:rFonts w:ascii="Arial" w:hAnsi="Arial" w:cs="Arial"/>
          <w:spacing w:val="-4"/>
          <w:sz w:val="22"/>
          <w:szCs w:val="22"/>
        </w:rPr>
        <w:t xml:space="preserve"> </w:t>
      </w:r>
      <w:r w:rsidRPr="00835632">
        <w:rPr>
          <w:rFonts w:ascii="Arial" w:hAnsi="Arial" w:cs="Arial"/>
          <w:sz w:val="22"/>
          <w:szCs w:val="22"/>
        </w:rPr>
        <w:t>of</w:t>
      </w:r>
      <w:r w:rsidRPr="00835632">
        <w:rPr>
          <w:rFonts w:ascii="Arial" w:hAnsi="Arial" w:cs="Arial"/>
          <w:spacing w:val="-4"/>
          <w:sz w:val="22"/>
          <w:szCs w:val="22"/>
        </w:rPr>
        <w:t xml:space="preserve"> </w:t>
      </w:r>
      <w:r w:rsidRPr="00835632">
        <w:rPr>
          <w:rFonts w:ascii="Arial" w:hAnsi="Arial" w:cs="Arial"/>
          <w:spacing w:val="-2"/>
          <w:sz w:val="22"/>
          <w:szCs w:val="22"/>
        </w:rPr>
        <w:t>Vehicles</w:t>
      </w:r>
    </w:p>
    <w:p w14:paraId="3EEC8FEC" w14:textId="77777777" w:rsidR="00470B49" w:rsidRPr="00835632" w:rsidRDefault="00470B49" w:rsidP="00AC22AF">
      <w:pPr>
        <w:pStyle w:val="ListParagraph"/>
        <w:widowControl w:val="0"/>
        <w:numPr>
          <w:ilvl w:val="1"/>
          <w:numId w:val="83"/>
        </w:numPr>
        <w:tabs>
          <w:tab w:val="left" w:pos="1685"/>
          <w:tab w:val="left" w:pos="2127"/>
        </w:tabs>
        <w:autoSpaceDE w:val="0"/>
        <w:autoSpaceDN w:val="0"/>
        <w:spacing w:after="0" w:line="240" w:lineRule="auto"/>
        <w:ind w:left="2268" w:hanging="255"/>
        <w:contextualSpacing w:val="0"/>
        <w:jc w:val="both"/>
        <w:rPr>
          <w:rFonts w:ascii="Arial" w:hAnsi="Arial" w:cs="Arial"/>
          <w:sz w:val="22"/>
          <w:szCs w:val="22"/>
        </w:rPr>
      </w:pPr>
      <w:r w:rsidRPr="00835632">
        <w:rPr>
          <w:rFonts w:ascii="Arial" w:hAnsi="Arial" w:cs="Arial"/>
          <w:sz w:val="22"/>
          <w:szCs w:val="22"/>
        </w:rPr>
        <w:t>Good</w:t>
      </w:r>
      <w:r w:rsidRPr="00835632">
        <w:rPr>
          <w:rFonts w:ascii="Arial" w:hAnsi="Arial" w:cs="Arial"/>
          <w:spacing w:val="-8"/>
          <w:sz w:val="22"/>
          <w:szCs w:val="22"/>
        </w:rPr>
        <w:t xml:space="preserve"> </w:t>
      </w:r>
      <w:r w:rsidRPr="00835632">
        <w:rPr>
          <w:rFonts w:ascii="Arial" w:hAnsi="Arial" w:cs="Arial"/>
          <w:sz w:val="22"/>
          <w:szCs w:val="22"/>
        </w:rPr>
        <w:t>condition</w:t>
      </w:r>
      <w:r w:rsidRPr="00835632">
        <w:rPr>
          <w:rFonts w:ascii="Arial" w:hAnsi="Arial" w:cs="Arial"/>
          <w:spacing w:val="-4"/>
          <w:sz w:val="22"/>
          <w:szCs w:val="22"/>
        </w:rPr>
        <w:t xml:space="preserve"> </w:t>
      </w:r>
      <w:r w:rsidRPr="00835632">
        <w:rPr>
          <w:rFonts w:ascii="Arial" w:hAnsi="Arial" w:cs="Arial"/>
          <w:sz w:val="22"/>
          <w:szCs w:val="22"/>
        </w:rPr>
        <w:t>of Head</w:t>
      </w:r>
      <w:r w:rsidRPr="00835632">
        <w:rPr>
          <w:rFonts w:ascii="Arial" w:hAnsi="Arial" w:cs="Arial"/>
          <w:spacing w:val="-4"/>
          <w:sz w:val="22"/>
          <w:szCs w:val="22"/>
        </w:rPr>
        <w:t xml:space="preserve"> </w:t>
      </w:r>
      <w:r w:rsidRPr="00835632">
        <w:rPr>
          <w:rFonts w:ascii="Arial" w:hAnsi="Arial" w:cs="Arial"/>
          <w:sz w:val="22"/>
          <w:szCs w:val="22"/>
        </w:rPr>
        <w:t>light</w:t>
      </w:r>
      <w:r w:rsidRPr="00835632">
        <w:rPr>
          <w:rFonts w:ascii="Arial" w:hAnsi="Arial" w:cs="Arial"/>
          <w:spacing w:val="-1"/>
          <w:sz w:val="22"/>
          <w:szCs w:val="22"/>
        </w:rPr>
        <w:t xml:space="preserve"> </w:t>
      </w:r>
      <w:r w:rsidRPr="00835632">
        <w:rPr>
          <w:rFonts w:ascii="Arial" w:hAnsi="Arial" w:cs="Arial"/>
          <w:sz w:val="22"/>
          <w:szCs w:val="22"/>
        </w:rPr>
        <w:t>and</w:t>
      </w:r>
      <w:r w:rsidRPr="00835632">
        <w:rPr>
          <w:rFonts w:ascii="Arial" w:hAnsi="Arial" w:cs="Arial"/>
          <w:spacing w:val="-2"/>
          <w:sz w:val="22"/>
          <w:szCs w:val="22"/>
        </w:rPr>
        <w:t xml:space="preserve"> </w:t>
      </w:r>
      <w:r w:rsidRPr="00835632">
        <w:rPr>
          <w:rFonts w:ascii="Arial" w:hAnsi="Arial" w:cs="Arial"/>
          <w:sz w:val="22"/>
          <w:szCs w:val="22"/>
        </w:rPr>
        <w:t>indicating</w:t>
      </w:r>
      <w:r w:rsidRPr="00835632">
        <w:rPr>
          <w:rFonts w:ascii="Arial" w:hAnsi="Arial" w:cs="Arial"/>
          <w:spacing w:val="-2"/>
          <w:sz w:val="22"/>
          <w:szCs w:val="22"/>
        </w:rPr>
        <w:t xml:space="preserve"> </w:t>
      </w:r>
      <w:r w:rsidRPr="00835632">
        <w:rPr>
          <w:rFonts w:ascii="Arial" w:hAnsi="Arial" w:cs="Arial"/>
          <w:spacing w:val="-4"/>
          <w:sz w:val="22"/>
          <w:szCs w:val="22"/>
        </w:rPr>
        <w:t>lamps</w:t>
      </w:r>
    </w:p>
    <w:p w14:paraId="145A2DE0" w14:textId="77777777" w:rsidR="00470B49" w:rsidRPr="00835632" w:rsidRDefault="00470B49" w:rsidP="00AC22AF">
      <w:pPr>
        <w:pStyle w:val="ListParagraph"/>
        <w:widowControl w:val="0"/>
        <w:numPr>
          <w:ilvl w:val="1"/>
          <w:numId w:val="83"/>
        </w:numPr>
        <w:tabs>
          <w:tab w:val="left" w:pos="1685"/>
          <w:tab w:val="left" w:pos="2127"/>
        </w:tabs>
        <w:autoSpaceDE w:val="0"/>
        <w:autoSpaceDN w:val="0"/>
        <w:spacing w:after="0" w:line="267" w:lineRule="exact"/>
        <w:ind w:left="2268" w:hanging="255"/>
        <w:contextualSpacing w:val="0"/>
        <w:jc w:val="both"/>
        <w:rPr>
          <w:rFonts w:ascii="Arial" w:hAnsi="Arial" w:cs="Arial"/>
          <w:sz w:val="22"/>
          <w:szCs w:val="22"/>
        </w:rPr>
      </w:pPr>
      <w:r w:rsidRPr="00835632">
        <w:rPr>
          <w:rFonts w:ascii="Arial" w:hAnsi="Arial" w:cs="Arial"/>
          <w:sz w:val="22"/>
          <w:szCs w:val="22"/>
        </w:rPr>
        <w:t>Good</w:t>
      </w:r>
      <w:r w:rsidRPr="00835632">
        <w:rPr>
          <w:rFonts w:ascii="Arial" w:hAnsi="Arial" w:cs="Arial"/>
          <w:spacing w:val="-4"/>
          <w:sz w:val="22"/>
          <w:szCs w:val="22"/>
        </w:rPr>
        <w:t xml:space="preserve"> </w:t>
      </w:r>
      <w:r w:rsidRPr="00835632">
        <w:rPr>
          <w:rFonts w:ascii="Arial" w:hAnsi="Arial" w:cs="Arial"/>
          <w:sz w:val="22"/>
          <w:szCs w:val="22"/>
        </w:rPr>
        <w:t>Condition</w:t>
      </w:r>
      <w:r w:rsidRPr="00835632">
        <w:rPr>
          <w:rFonts w:ascii="Arial" w:hAnsi="Arial" w:cs="Arial"/>
          <w:spacing w:val="-4"/>
          <w:sz w:val="22"/>
          <w:szCs w:val="22"/>
        </w:rPr>
        <w:t xml:space="preserve"> </w:t>
      </w:r>
      <w:r w:rsidRPr="00835632">
        <w:rPr>
          <w:rFonts w:ascii="Arial" w:hAnsi="Arial" w:cs="Arial"/>
          <w:sz w:val="22"/>
          <w:szCs w:val="22"/>
        </w:rPr>
        <w:t>of</w:t>
      </w:r>
      <w:r w:rsidRPr="00835632">
        <w:rPr>
          <w:rFonts w:ascii="Arial" w:hAnsi="Arial" w:cs="Arial"/>
          <w:spacing w:val="-1"/>
          <w:sz w:val="22"/>
          <w:szCs w:val="22"/>
        </w:rPr>
        <w:t xml:space="preserve"> </w:t>
      </w:r>
      <w:r w:rsidRPr="00835632">
        <w:rPr>
          <w:rFonts w:ascii="Arial" w:hAnsi="Arial" w:cs="Arial"/>
          <w:spacing w:val="-2"/>
          <w:sz w:val="22"/>
          <w:szCs w:val="22"/>
        </w:rPr>
        <w:t>Tyres</w:t>
      </w:r>
    </w:p>
    <w:p w14:paraId="629E9562" w14:textId="77777777" w:rsidR="00470B49" w:rsidRPr="00835632" w:rsidRDefault="00470B49" w:rsidP="00AC22AF">
      <w:pPr>
        <w:pStyle w:val="ListParagraph"/>
        <w:widowControl w:val="0"/>
        <w:numPr>
          <w:ilvl w:val="1"/>
          <w:numId w:val="83"/>
        </w:numPr>
        <w:tabs>
          <w:tab w:val="left" w:pos="1685"/>
          <w:tab w:val="left" w:pos="2127"/>
        </w:tabs>
        <w:autoSpaceDE w:val="0"/>
        <w:autoSpaceDN w:val="0"/>
        <w:spacing w:after="0" w:line="267" w:lineRule="exact"/>
        <w:ind w:left="2268" w:hanging="255"/>
        <w:contextualSpacing w:val="0"/>
        <w:jc w:val="both"/>
        <w:rPr>
          <w:rFonts w:ascii="Arial" w:hAnsi="Arial" w:cs="Arial"/>
          <w:sz w:val="22"/>
          <w:szCs w:val="22"/>
        </w:rPr>
      </w:pPr>
      <w:r w:rsidRPr="00835632">
        <w:rPr>
          <w:rFonts w:ascii="Arial" w:hAnsi="Arial" w:cs="Arial"/>
          <w:sz w:val="22"/>
          <w:szCs w:val="22"/>
        </w:rPr>
        <w:t>Good</w:t>
      </w:r>
      <w:r w:rsidRPr="00835632">
        <w:rPr>
          <w:rFonts w:ascii="Arial" w:hAnsi="Arial" w:cs="Arial"/>
          <w:spacing w:val="-8"/>
          <w:sz w:val="22"/>
          <w:szCs w:val="22"/>
        </w:rPr>
        <w:t xml:space="preserve"> </w:t>
      </w:r>
      <w:r w:rsidRPr="00835632">
        <w:rPr>
          <w:rFonts w:ascii="Arial" w:hAnsi="Arial" w:cs="Arial"/>
          <w:sz w:val="22"/>
          <w:szCs w:val="22"/>
        </w:rPr>
        <w:t>Condition</w:t>
      </w:r>
      <w:r w:rsidRPr="00835632">
        <w:rPr>
          <w:rFonts w:ascii="Arial" w:hAnsi="Arial" w:cs="Arial"/>
          <w:spacing w:val="-4"/>
          <w:sz w:val="22"/>
          <w:szCs w:val="22"/>
        </w:rPr>
        <w:t xml:space="preserve"> </w:t>
      </w:r>
      <w:r w:rsidRPr="00835632">
        <w:rPr>
          <w:rFonts w:ascii="Arial" w:hAnsi="Arial" w:cs="Arial"/>
          <w:sz w:val="22"/>
          <w:szCs w:val="22"/>
        </w:rPr>
        <w:t>of</w:t>
      </w:r>
      <w:r w:rsidRPr="00835632">
        <w:rPr>
          <w:rFonts w:ascii="Arial" w:hAnsi="Arial" w:cs="Arial"/>
          <w:spacing w:val="-1"/>
          <w:sz w:val="22"/>
          <w:szCs w:val="22"/>
        </w:rPr>
        <w:t xml:space="preserve"> </w:t>
      </w:r>
      <w:r w:rsidRPr="00835632">
        <w:rPr>
          <w:rFonts w:ascii="Arial" w:hAnsi="Arial" w:cs="Arial"/>
          <w:sz w:val="22"/>
          <w:szCs w:val="22"/>
        </w:rPr>
        <w:t>Both</w:t>
      </w:r>
      <w:r w:rsidRPr="00835632">
        <w:rPr>
          <w:rFonts w:ascii="Arial" w:hAnsi="Arial" w:cs="Arial"/>
          <w:spacing w:val="-1"/>
          <w:sz w:val="22"/>
          <w:szCs w:val="22"/>
        </w:rPr>
        <w:t xml:space="preserve"> </w:t>
      </w:r>
      <w:r w:rsidRPr="00835632">
        <w:rPr>
          <w:rFonts w:ascii="Arial" w:hAnsi="Arial" w:cs="Arial"/>
          <w:sz w:val="22"/>
          <w:szCs w:val="22"/>
        </w:rPr>
        <w:t>the</w:t>
      </w:r>
      <w:r w:rsidRPr="00835632">
        <w:rPr>
          <w:rFonts w:ascii="Arial" w:hAnsi="Arial" w:cs="Arial"/>
          <w:spacing w:val="-1"/>
          <w:sz w:val="22"/>
          <w:szCs w:val="22"/>
        </w:rPr>
        <w:t xml:space="preserve"> </w:t>
      </w:r>
      <w:r w:rsidRPr="00835632">
        <w:rPr>
          <w:rFonts w:ascii="Arial" w:hAnsi="Arial" w:cs="Arial"/>
          <w:sz w:val="22"/>
          <w:szCs w:val="22"/>
        </w:rPr>
        <w:t>rear</w:t>
      </w:r>
      <w:r w:rsidRPr="00835632">
        <w:rPr>
          <w:rFonts w:ascii="Arial" w:hAnsi="Arial" w:cs="Arial"/>
          <w:spacing w:val="-3"/>
          <w:sz w:val="22"/>
          <w:szCs w:val="22"/>
        </w:rPr>
        <w:t xml:space="preserve"> </w:t>
      </w:r>
      <w:r w:rsidRPr="00835632">
        <w:rPr>
          <w:rFonts w:ascii="Arial" w:hAnsi="Arial" w:cs="Arial"/>
          <w:sz w:val="22"/>
          <w:szCs w:val="22"/>
        </w:rPr>
        <w:t>view</w:t>
      </w:r>
      <w:r w:rsidRPr="00835632">
        <w:rPr>
          <w:rFonts w:ascii="Arial" w:hAnsi="Arial" w:cs="Arial"/>
          <w:spacing w:val="-3"/>
          <w:sz w:val="22"/>
          <w:szCs w:val="22"/>
        </w:rPr>
        <w:t xml:space="preserve"> </w:t>
      </w:r>
      <w:r w:rsidRPr="00835632">
        <w:rPr>
          <w:rFonts w:ascii="Arial" w:hAnsi="Arial" w:cs="Arial"/>
          <w:spacing w:val="-2"/>
          <w:sz w:val="22"/>
          <w:szCs w:val="22"/>
        </w:rPr>
        <w:t>mirror</w:t>
      </w:r>
    </w:p>
    <w:p w14:paraId="78D5B47A" w14:textId="77777777" w:rsidR="00470B49" w:rsidRPr="00835632" w:rsidRDefault="00470B49" w:rsidP="00AC22AF">
      <w:pPr>
        <w:pStyle w:val="ListParagraph"/>
        <w:widowControl w:val="0"/>
        <w:numPr>
          <w:ilvl w:val="1"/>
          <w:numId w:val="83"/>
        </w:numPr>
        <w:tabs>
          <w:tab w:val="left" w:pos="1685"/>
          <w:tab w:val="left" w:pos="2127"/>
        </w:tabs>
        <w:autoSpaceDE w:val="0"/>
        <w:autoSpaceDN w:val="0"/>
        <w:spacing w:before="1" w:after="0" w:line="240" w:lineRule="auto"/>
        <w:ind w:left="2268" w:hanging="255"/>
        <w:contextualSpacing w:val="0"/>
        <w:jc w:val="both"/>
        <w:rPr>
          <w:rFonts w:ascii="Arial" w:hAnsi="Arial" w:cs="Arial"/>
          <w:sz w:val="22"/>
          <w:szCs w:val="22"/>
        </w:rPr>
      </w:pPr>
      <w:r w:rsidRPr="00835632">
        <w:rPr>
          <w:rFonts w:ascii="Arial" w:hAnsi="Arial" w:cs="Arial"/>
          <w:sz w:val="22"/>
          <w:szCs w:val="22"/>
        </w:rPr>
        <w:t>Good</w:t>
      </w:r>
      <w:r w:rsidRPr="00835632">
        <w:rPr>
          <w:rFonts w:ascii="Arial" w:hAnsi="Arial" w:cs="Arial"/>
          <w:spacing w:val="-7"/>
          <w:sz w:val="22"/>
          <w:szCs w:val="22"/>
        </w:rPr>
        <w:t xml:space="preserve"> </w:t>
      </w:r>
      <w:r w:rsidRPr="00835632">
        <w:rPr>
          <w:rFonts w:ascii="Arial" w:hAnsi="Arial" w:cs="Arial"/>
          <w:sz w:val="22"/>
          <w:szCs w:val="22"/>
        </w:rPr>
        <w:t>Condition</w:t>
      </w:r>
      <w:r w:rsidRPr="00835632">
        <w:rPr>
          <w:rFonts w:ascii="Arial" w:hAnsi="Arial" w:cs="Arial"/>
          <w:spacing w:val="-5"/>
          <w:sz w:val="22"/>
          <w:szCs w:val="22"/>
        </w:rPr>
        <w:t xml:space="preserve"> </w:t>
      </w:r>
      <w:r w:rsidRPr="00835632">
        <w:rPr>
          <w:rFonts w:ascii="Arial" w:hAnsi="Arial" w:cs="Arial"/>
          <w:sz w:val="22"/>
          <w:szCs w:val="22"/>
        </w:rPr>
        <w:t>of</w:t>
      </w:r>
      <w:r w:rsidRPr="00835632">
        <w:rPr>
          <w:rFonts w:ascii="Arial" w:hAnsi="Arial" w:cs="Arial"/>
          <w:spacing w:val="-2"/>
          <w:sz w:val="22"/>
          <w:szCs w:val="22"/>
        </w:rPr>
        <w:t xml:space="preserve"> </w:t>
      </w:r>
      <w:r w:rsidRPr="00835632">
        <w:rPr>
          <w:rFonts w:ascii="Arial" w:hAnsi="Arial" w:cs="Arial"/>
          <w:sz w:val="22"/>
          <w:szCs w:val="22"/>
        </w:rPr>
        <w:t>brakes,</w:t>
      </w:r>
      <w:r w:rsidRPr="00835632">
        <w:rPr>
          <w:rFonts w:ascii="Arial" w:hAnsi="Arial" w:cs="Arial"/>
          <w:spacing w:val="-3"/>
          <w:sz w:val="22"/>
          <w:szCs w:val="22"/>
        </w:rPr>
        <w:t xml:space="preserve"> </w:t>
      </w:r>
      <w:r w:rsidRPr="00835632">
        <w:rPr>
          <w:rFonts w:ascii="Arial" w:hAnsi="Arial" w:cs="Arial"/>
          <w:spacing w:val="-2"/>
          <w:sz w:val="22"/>
          <w:szCs w:val="22"/>
        </w:rPr>
        <w:t>clutch</w:t>
      </w:r>
    </w:p>
    <w:p w14:paraId="3979B165" w14:textId="77777777" w:rsidR="00470B49" w:rsidRPr="00835632" w:rsidRDefault="00470B49" w:rsidP="00AC22AF">
      <w:pPr>
        <w:pStyle w:val="ListParagraph"/>
        <w:widowControl w:val="0"/>
        <w:numPr>
          <w:ilvl w:val="1"/>
          <w:numId w:val="83"/>
        </w:numPr>
        <w:tabs>
          <w:tab w:val="left" w:pos="1685"/>
          <w:tab w:val="left" w:pos="2127"/>
        </w:tabs>
        <w:autoSpaceDE w:val="0"/>
        <w:autoSpaceDN w:val="0"/>
        <w:spacing w:after="0" w:line="240" w:lineRule="auto"/>
        <w:ind w:left="2268" w:hanging="255"/>
        <w:contextualSpacing w:val="0"/>
        <w:jc w:val="both"/>
        <w:rPr>
          <w:rFonts w:ascii="Arial" w:hAnsi="Arial" w:cs="Arial"/>
          <w:sz w:val="22"/>
          <w:szCs w:val="22"/>
        </w:rPr>
      </w:pPr>
      <w:r w:rsidRPr="00835632">
        <w:rPr>
          <w:rFonts w:ascii="Arial" w:hAnsi="Arial" w:cs="Arial"/>
          <w:sz w:val="22"/>
          <w:szCs w:val="22"/>
        </w:rPr>
        <w:t>Bike</w:t>
      </w:r>
      <w:r w:rsidRPr="00835632">
        <w:rPr>
          <w:rFonts w:ascii="Arial" w:hAnsi="Arial" w:cs="Arial"/>
          <w:spacing w:val="-5"/>
          <w:sz w:val="22"/>
          <w:szCs w:val="22"/>
        </w:rPr>
        <w:t xml:space="preserve"> </w:t>
      </w:r>
      <w:r w:rsidRPr="00835632">
        <w:rPr>
          <w:rFonts w:ascii="Arial" w:hAnsi="Arial" w:cs="Arial"/>
          <w:sz w:val="22"/>
          <w:szCs w:val="22"/>
        </w:rPr>
        <w:t>Reflective</w:t>
      </w:r>
      <w:r w:rsidRPr="00835632">
        <w:rPr>
          <w:rFonts w:ascii="Arial" w:hAnsi="Arial" w:cs="Arial"/>
          <w:spacing w:val="-2"/>
          <w:sz w:val="22"/>
          <w:szCs w:val="22"/>
        </w:rPr>
        <w:t xml:space="preserve"> </w:t>
      </w:r>
      <w:r w:rsidRPr="00835632">
        <w:rPr>
          <w:rFonts w:ascii="Arial" w:hAnsi="Arial" w:cs="Arial"/>
          <w:sz w:val="22"/>
          <w:szCs w:val="22"/>
        </w:rPr>
        <w:t>sticker</w:t>
      </w:r>
      <w:r w:rsidRPr="00835632">
        <w:rPr>
          <w:rFonts w:ascii="Arial" w:hAnsi="Arial" w:cs="Arial"/>
          <w:spacing w:val="-3"/>
          <w:sz w:val="22"/>
          <w:szCs w:val="22"/>
        </w:rPr>
        <w:t xml:space="preserve"> </w:t>
      </w:r>
      <w:r w:rsidRPr="00835632">
        <w:rPr>
          <w:rFonts w:ascii="Arial" w:hAnsi="Arial" w:cs="Arial"/>
          <w:sz w:val="22"/>
          <w:szCs w:val="22"/>
        </w:rPr>
        <w:t>is</w:t>
      </w:r>
      <w:r w:rsidRPr="00835632">
        <w:rPr>
          <w:rFonts w:ascii="Arial" w:hAnsi="Arial" w:cs="Arial"/>
          <w:spacing w:val="-2"/>
          <w:sz w:val="22"/>
          <w:szCs w:val="22"/>
        </w:rPr>
        <w:t xml:space="preserve"> </w:t>
      </w:r>
      <w:r w:rsidRPr="00835632">
        <w:rPr>
          <w:rFonts w:ascii="Arial" w:hAnsi="Arial" w:cs="Arial"/>
          <w:sz w:val="22"/>
          <w:szCs w:val="22"/>
        </w:rPr>
        <w:t>pasted</w:t>
      </w:r>
      <w:r w:rsidRPr="00835632">
        <w:rPr>
          <w:rFonts w:ascii="Arial" w:hAnsi="Arial" w:cs="Arial"/>
          <w:spacing w:val="-6"/>
          <w:sz w:val="22"/>
          <w:szCs w:val="22"/>
        </w:rPr>
        <w:t xml:space="preserve"> </w:t>
      </w:r>
      <w:r w:rsidRPr="00835632">
        <w:rPr>
          <w:rFonts w:ascii="Arial" w:hAnsi="Arial" w:cs="Arial"/>
          <w:sz w:val="22"/>
          <w:szCs w:val="22"/>
        </w:rPr>
        <w:t>on</w:t>
      </w:r>
      <w:r w:rsidRPr="00835632">
        <w:rPr>
          <w:rFonts w:ascii="Arial" w:hAnsi="Arial" w:cs="Arial"/>
          <w:spacing w:val="-4"/>
          <w:sz w:val="22"/>
          <w:szCs w:val="22"/>
        </w:rPr>
        <w:t xml:space="preserve"> </w:t>
      </w:r>
      <w:r w:rsidRPr="00835632">
        <w:rPr>
          <w:rFonts w:ascii="Arial" w:hAnsi="Arial" w:cs="Arial"/>
          <w:sz w:val="22"/>
          <w:szCs w:val="22"/>
        </w:rPr>
        <w:t>Front</w:t>
      </w:r>
      <w:r w:rsidRPr="00835632">
        <w:rPr>
          <w:rFonts w:ascii="Arial" w:hAnsi="Arial" w:cs="Arial"/>
          <w:spacing w:val="-4"/>
          <w:sz w:val="22"/>
          <w:szCs w:val="22"/>
        </w:rPr>
        <w:t xml:space="preserve"> </w:t>
      </w:r>
      <w:r w:rsidRPr="00835632">
        <w:rPr>
          <w:rFonts w:ascii="Arial" w:hAnsi="Arial" w:cs="Arial"/>
          <w:sz w:val="22"/>
          <w:szCs w:val="22"/>
        </w:rPr>
        <w:t>and</w:t>
      </w:r>
      <w:r w:rsidRPr="00835632">
        <w:rPr>
          <w:rFonts w:ascii="Arial" w:hAnsi="Arial" w:cs="Arial"/>
          <w:spacing w:val="-4"/>
          <w:sz w:val="22"/>
          <w:szCs w:val="22"/>
        </w:rPr>
        <w:t xml:space="preserve"> </w:t>
      </w:r>
      <w:r w:rsidRPr="00835632">
        <w:rPr>
          <w:rFonts w:ascii="Arial" w:hAnsi="Arial" w:cs="Arial"/>
          <w:sz w:val="22"/>
          <w:szCs w:val="22"/>
        </w:rPr>
        <w:t>Back</w:t>
      </w:r>
      <w:r w:rsidRPr="00835632">
        <w:rPr>
          <w:rFonts w:ascii="Arial" w:hAnsi="Arial" w:cs="Arial"/>
          <w:spacing w:val="-4"/>
          <w:sz w:val="22"/>
          <w:szCs w:val="22"/>
        </w:rPr>
        <w:t xml:space="preserve"> side</w:t>
      </w:r>
    </w:p>
    <w:p w14:paraId="0C9739F3" w14:textId="77777777" w:rsidR="00470B49" w:rsidRPr="00835632" w:rsidRDefault="00470B49" w:rsidP="00AC22AF">
      <w:pPr>
        <w:pStyle w:val="ListParagraph"/>
        <w:widowControl w:val="0"/>
        <w:numPr>
          <w:ilvl w:val="0"/>
          <w:numId w:val="83"/>
        </w:numPr>
        <w:tabs>
          <w:tab w:val="left" w:pos="1685"/>
        </w:tabs>
        <w:autoSpaceDE w:val="0"/>
        <w:autoSpaceDN w:val="0"/>
        <w:spacing w:after="0" w:line="240" w:lineRule="auto"/>
        <w:ind w:right="439" w:hanging="552"/>
        <w:contextualSpacing w:val="0"/>
        <w:jc w:val="both"/>
        <w:rPr>
          <w:rFonts w:ascii="Arial" w:hAnsi="Arial" w:cs="Arial"/>
          <w:b/>
          <w:sz w:val="22"/>
          <w:szCs w:val="22"/>
        </w:rPr>
      </w:pPr>
      <w:r w:rsidRPr="00835632">
        <w:rPr>
          <w:rFonts w:ascii="Arial" w:hAnsi="Arial" w:cs="Arial"/>
          <w:sz w:val="22"/>
          <w:szCs w:val="22"/>
        </w:rPr>
        <w:t>Dedicated</w:t>
      </w:r>
      <w:r w:rsidRPr="00835632">
        <w:rPr>
          <w:rFonts w:ascii="Arial" w:hAnsi="Arial" w:cs="Arial"/>
          <w:spacing w:val="-12"/>
          <w:sz w:val="22"/>
          <w:szCs w:val="22"/>
        </w:rPr>
        <w:t xml:space="preserve"> </w:t>
      </w:r>
      <w:r w:rsidRPr="00835632">
        <w:rPr>
          <w:rFonts w:ascii="Arial" w:hAnsi="Arial" w:cs="Arial"/>
          <w:sz w:val="22"/>
          <w:szCs w:val="22"/>
        </w:rPr>
        <w:t>HSE&amp;F</w:t>
      </w:r>
      <w:r w:rsidRPr="00835632">
        <w:rPr>
          <w:rFonts w:ascii="Arial" w:hAnsi="Arial" w:cs="Arial"/>
          <w:spacing w:val="-12"/>
          <w:sz w:val="22"/>
          <w:szCs w:val="22"/>
        </w:rPr>
        <w:t xml:space="preserve"> </w:t>
      </w:r>
      <w:r w:rsidRPr="00835632">
        <w:rPr>
          <w:rFonts w:ascii="Arial" w:hAnsi="Arial" w:cs="Arial"/>
          <w:sz w:val="22"/>
          <w:szCs w:val="22"/>
        </w:rPr>
        <w:t>Officer</w:t>
      </w:r>
      <w:r w:rsidRPr="00835632">
        <w:rPr>
          <w:rFonts w:ascii="Arial" w:hAnsi="Arial" w:cs="Arial"/>
          <w:spacing w:val="-11"/>
          <w:sz w:val="22"/>
          <w:szCs w:val="22"/>
        </w:rPr>
        <w:t xml:space="preserve"> </w:t>
      </w:r>
      <w:r w:rsidRPr="00835632">
        <w:rPr>
          <w:rFonts w:ascii="Arial" w:hAnsi="Arial" w:cs="Arial"/>
          <w:sz w:val="22"/>
          <w:szCs w:val="22"/>
        </w:rPr>
        <w:t>should</w:t>
      </w:r>
      <w:r w:rsidRPr="00835632">
        <w:rPr>
          <w:rFonts w:ascii="Arial" w:hAnsi="Arial" w:cs="Arial"/>
          <w:spacing w:val="-12"/>
          <w:sz w:val="22"/>
          <w:szCs w:val="22"/>
        </w:rPr>
        <w:t xml:space="preserve"> </w:t>
      </w:r>
      <w:r w:rsidRPr="00835632">
        <w:rPr>
          <w:rFonts w:ascii="Arial" w:hAnsi="Arial" w:cs="Arial"/>
          <w:sz w:val="22"/>
          <w:szCs w:val="22"/>
        </w:rPr>
        <w:t>ensure</w:t>
      </w:r>
      <w:r w:rsidRPr="00835632">
        <w:rPr>
          <w:rFonts w:ascii="Arial" w:hAnsi="Arial" w:cs="Arial"/>
          <w:spacing w:val="-11"/>
          <w:sz w:val="22"/>
          <w:szCs w:val="22"/>
        </w:rPr>
        <w:t xml:space="preserve"> </w:t>
      </w:r>
      <w:r w:rsidRPr="00835632">
        <w:rPr>
          <w:rFonts w:ascii="Arial" w:hAnsi="Arial" w:cs="Arial"/>
          <w:sz w:val="22"/>
          <w:szCs w:val="22"/>
        </w:rPr>
        <w:t>compliance</w:t>
      </w:r>
      <w:r w:rsidRPr="00835632">
        <w:rPr>
          <w:rFonts w:ascii="Arial" w:hAnsi="Arial" w:cs="Arial"/>
          <w:spacing w:val="-11"/>
          <w:sz w:val="22"/>
          <w:szCs w:val="22"/>
        </w:rPr>
        <w:t xml:space="preserve"> </w:t>
      </w:r>
      <w:r w:rsidRPr="00835632">
        <w:rPr>
          <w:rFonts w:ascii="Arial" w:hAnsi="Arial" w:cs="Arial"/>
          <w:sz w:val="22"/>
          <w:szCs w:val="22"/>
        </w:rPr>
        <w:t>of</w:t>
      </w:r>
      <w:r w:rsidRPr="00835632">
        <w:rPr>
          <w:rFonts w:ascii="Arial" w:hAnsi="Arial" w:cs="Arial"/>
          <w:spacing w:val="-13"/>
          <w:sz w:val="22"/>
          <w:szCs w:val="22"/>
        </w:rPr>
        <w:t xml:space="preserve"> </w:t>
      </w:r>
      <w:r w:rsidRPr="00835632">
        <w:rPr>
          <w:rFonts w:ascii="Arial" w:hAnsi="Arial" w:cs="Arial"/>
          <w:sz w:val="22"/>
          <w:szCs w:val="22"/>
        </w:rPr>
        <w:t>above</w:t>
      </w:r>
      <w:r w:rsidRPr="00835632">
        <w:rPr>
          <w:rFonts w:ascii="Arial" w:hAnsi="Arial" w:cs="Arial"/>
          <w:spacing w:val="-10"/>
          <w:sz w:val="22"/>
          <w:szCs w:val="22"/>
        </w:rPr>
        <w:t xml:space="preserve"> </w:t>
      </w:r>
      <w:r w:rsidRPr="00835632">
        <w:rPr>
          <w:rFonts w:ascii="Arial" w:hAnsi="Arial" w:cs="Arial"/>
          <w:sz w:val="22"/>
          <w:szCs w:val="22"/>
        </w:rPr>
        <w:t>guideline</w:t>
      </w:r>
      <w:r w:rsidRPr="00835632">
        <w:rPr>
          <w:rFonts w:ascii="Arial" w:hAnsi="Arial" w:cs="Arial"/>
          <w:spacing w:val="-11"/>
          <w:sz w:val="22"/>
          <w:szCs w:val="22"/>
        </w:rPr>
        <w:t xml:space="preserve"> </w:t>
      </w:r>
      <w:r w:rsidRPr="00835632">
        <w:rPr>
          <w:rFonts w:ascii="Arial" w:hAnsi="Arial" w:cs="Arial"/>
          <w:sz w:val="22"/>
          <w:szCs w:val="22"/>
        </w:rPr>
        <w:t>from</w:t>
      </w:r>
      <w:r w:rsidRPr="00835632">
        <w:rPr>
          <w:rFonts w:ascii="Arial" w:hAnsi="Arial" w:cs="Arial"/>
          <w:spacing w:val="-10"/>
          <w:sz w:val="22"/>
          <w:szCs w:val="22"/>
        </w:rPr>
        <w:t xml:space="preserve"> </w:t>
      </w:r>
      <w:r w:rsidRPr="00835632">
        <w:rPr>
          <w:rFonts w:ascii="Arial" w:hAnsi="Arial" w:cs="Arial"/>
          <w:sz w:val="22"/>
          <w:szCs w:val="22"/>
        </w:rPr>
        <w:t>each</w:t>
      </w:r>
      <w:r w:rsidRPr="00835632">
        <w:rPr>
          <w:rFonts w:ascii="Arial" w:hAnsi="Arial" w:cs="Arial"/>
          <w:spacing w:val="25"/>
          <w:sz w:val="22"/>
          <w:szCs w:val="22"/>
        </w:rPr>
        <w:t xml:space="preserve"> </w:t>
      </w:r>
      <w:r w:rsidRPr="00835632">
        <w:rPr>
          <w:rFonts w:ascii="Arial" w:hAnsi="Arial" w:cs="Arial"/>
          <w:sz w:val="22"/>
          <w:szCs w:val="22"/>
        </w:rPr>
        <w:t>resources</w:t>
      </w:r>
      <w:r w:rsidRPr="00835632">
        <w:rPr>
          <w:rFonts w:ascii="Arial" w:hAnsi="Arial" w:cs="Arial"/>
          <w:spacing w:val="-11"/>
          <w:sz w:val="22"/>
          <w:szCs w:val="22"/>
        </w:rPr>
        <w:t xml:space="preserve"> </w:t>
      </w:r>
      <w:r w:rsidRPr="00835632">
        <w:rPr>
          <w:rFonts w:ascii="Arial" w:hAnsi="Arial" w:cs="Arial"/>
          <w:sz w:val="22"/>
          <w:szCs w:val="22"/>
        </w:rPr>
        <w:t>using two wheeler</w:t>
      </w:r>
    </w:p>
    <w:p w14:paraId="2096D2FB" w14:textId="77777777" w:rsidR="00470B49" w:rsidRPr="00835632" w:rsidRDefault="00470B49" w:rsidP="00AC22AF">
      <w:pPr>
        <w:pStyle w:val="BodyText"/>
        <w:tabs>
          <w:tab w:val="left" w:pos="1685"/>
        </w:tabs>
        <w:spacing w:before="1"/>
        <w:ind w:hanging="552"/>
        <w:jc w:val="both"/>
        <w:rPr>
          <w:rFonts w:ascii="Arial" w:hAnsi="Arial" w:cs="Arial"/>
        </w:rPr>
      </w:pPr>
    </w:p>
    <w:p w14:paraId="5528A765" w14:textId="77777777" w:rsidR="00470B49" w:rsidRPr="00835632"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Pre-requisite</w:t>
      </w:r>
      <w:r w:rsidRPr="00835632">
        <w:rPr>
          <w:rFonts w:ascii="Arial" w:hAnsi="Arial" w:cs="Arial"/>
          <w:b/>
          <w:spacing w:val="-5"/>
          <w:sz w:val="22"/>
          <w:szCs w:val="22"/>
        </w:rPr>
        <w:t xml:space="preserve"> </w:t>
      </w:r>
      <w:r w:rsidRPr="00835632">
        <w:rPr>
          <w:rFonts w:ascii="Arial" w:hAnsi="Arial" w:cs="Arial"/>
          <w:b/>
          <w:sz w:val="22"/>
          <w:szCs w:val="22"/>
        </w:rPr>
        <w:t>for</w:t>
      </w:r>
      <w:r w:rsidRPr="00835632">
        <w:rPr>
          <w:rFonts w:ascii="Arial" w:hAnsi="Arial" w:cs="Arial"/>
          <w:b/>
          <w:spacing w:val="-5"/>
          <w:sz w:val="22"/>
          <w:szCs w:val="22"/>
        </w:rPr>
        <w:t xml:space="preserve"> </w:t>
      </w:r>
      <w:r w:rsidRPr="00835632">
        <w:rPr>
          <w:rFonts w:ascii="Arial" w:hAnsi="Arial" w:cs="Arial"/>
          <w:b/>
          <w:sz w:val="22"/>
          <w:szCs w:val="22"/>
        </w:rPr>
        <w:t>Four</w:t>
      </w:r>
      <w:r w:rsidRPr="00835632">
        <w:rPr>
          <w:rFonts w:ascii="Arial" w:hAnsi="Arial" w:cs="Arial"/>
          <w:b/>
          <w:spacing w:val="-6"/>
          <w:sz w:val="22"/>
          <w:szCs w:val="22"/>
        </w:rPr>
        <w:t xml:space="preserve"> </w:t>
      </w:r>
      <w:r w:rsidRPr="00835632">
        <w:rPr>
          <w:rFonts w:ascii="Arial" w:hAnsi="Arial" w:cs="Arial"/>
          <w:b/>
          <w:spacing w:val="-2"/>
          <w:sz w:val="22"/>
          <w:szCs w:val="22"/>
        </w:rPr>
        <w:t>wheeler</w:t>
      </w:r>
    </w:p>
    <w:p w14:paraId="13AAC116" w14:textId="77777777" w:rsidR="00470B49" w:rsidRPr="00835632" w:rsidRDefault="00470B49" w:rsidP="00AC22AF">
      <w:pPr>
        <w:pStyle w:val="BodyText"/>
        <w:ind w:left="567"/>
        <w:jc w:val="both"/>
        <w:rPr>
          <w:rFonts w:ascii="Arial" w:hAnsi="Arial" w:cs="Arial"/>
        </w:rPr>
      </w:pPr>
      <w:r w:rsidRPr="00835632">
        <w:rPr>
          <w:rFonts w:ascii="Arial" w:hAnsi="Arial" w:cs="Arial"/>
        </w:rPr>
        <w:t>Service</w:t>
      </w:r>
      <w:r w:rsidRPr="00835632">
        <w:rPr>
          <w:rFonts w:ascii="Arial" w:hAnsi="Arial" w:cs="Arial"/>
          <w:spacing w:val="-7"/>
        </w:rPr>
        <w:t xml:space="preserve"> </w:t>
      </w:r>
      <w:r w:rsidRPr="00835632">
        <w:rPr>
          <w:rFonts w:ascii="Arial" w:hAnsi="Arial" w:cs="Arial"/>
        </w:rPr>
        <w:t>Provider</w:t>
      </w:r>
      <w:r w:rsidRPr="00835632">
        <w:rPr>
          <w:rFonts w:ascii="Arial" w:hAnsi="Arial" w:cs="Arial"/>
          <w:spacing w:val="-4"/>
        </w:rPr>
        <w:t xml:space="preserve"> </w:t>
      </w:r>
      <w:r w:rsidRPr="00835632">
        <w:rPr>
          <w:rFonts w:ascii="Arial" w:hAnsi="Arial" w:cs="Arial"/>
        </w:rPr>
        <w:t>to</w:t>
      </w:r>
      <w:r w:rsidRPr="00835632">
        <w:rPr>
          <w:rFonts w:ascii="Arial" w:hAnsi="Arial" w:cs="Arial"/>
          <w:spacing w:val="-4"/>
        </w:rPr>
        <w:t xml:space="preserve"> </w:t>
      </w:r>
      <w:r w:rsidRPr="00835632">
        <w:rPr>
          <w:rFonts w:ascii="Arial" w:hAnsi="Arial" w:cs="Arial"/>
        </w:rPr>
        <w:t>ensure</w:t>
      </w:r>
      <w:r w:rsidRPr="00835632">
        <w:rPr>
          <w:rFonts w:ascii="Arial" w:hAnsi="Arial" w:cs="Arial"/>
          <w:spacing w:val="-5"/>
        </w:rPr>
        <w:t xml:space="preserve"> </w:t>
      </w:r>
      <w:r w:rsidRPr="00835632">
        <w:rPr>
          <w:rFonts w:ascii="Arial" w:hAnsi="Arial" w:cs="Arial"/>
        </w:rPr>
        <w:t>following</w:t>
      </w:r>
      <w:r w:rsidRPr="00835632">
        <w:rPr>
          <w:rFonts w:ascii="Arial" w:hAnsi="Arial" w:cs="Arial"/>
          <w:spacing w:val="-5"/>
        </w:rPr>
        <w:t xml:space="preserve"> </w:t>
      </w:r>
      <w:r w:rsidRPr="00835632">
        <w:rPr>
          <w:rFonts w:ascii="Arial" w:hAnsi="Arial" w:cs="Arial"/>
        </w:rPr>
        <w:t>pre-requisite</w:t>
      </w:r>
      <w:r w:rsidRPr="00835632">
        <w:rPr>
          <w:rFonts w:ascii="Arial" w:hAnsi="Arial" w:cs="Arial"/>
          <w:spacing w:val="-2"/>
        </w:rPr>
        <w:t xml:space="preserve"> </w:t>
      </w:r>
      <w:r w:rsidRPr="00835632">
        <w:rPr>
          <w:rFonts w:ascii="Arial" w:hAnsi="Arial" w:cs="Arial"/>
        </w:rPr>
        <w:t>conditions</w:t>
      </w:r>
      <w:r w:rsidRPr="00835632">
        <w:rPr>
          <w:rFonts w:ascii="Arial" w:hAnsi="Arial" w:cs="Arial"/>
          <w:spacing w:val="-5"/>
        </w:rPr>
        <w:t xml:space="preserve"> </w:t>
      </w:r>
      <w:r w:rsidRPr="00835632">
        <w:rPr>
          <w:rFonts w:ascii="Arial" w:hAnsi="Arial" w:cs="Arial"/>
        </w:rPr>
        <w:t>of</w:t>
      </w:r>
      <w:r w:rsidRPr="00835632">
        <w:rPr>
          <w:rFonts w:ascii="Arial" w:hAnsi="Arial" w:cs="Arial"/>
          <w:spacing w:val="-3"/>
        </w:rPr>
        <w:t xml:space="preserve"> </w:t>
      </w:r>
      <w:r w:rsidRPr="00835632">
        <w:rPr>
          <w:rFonts w:ascii="Arial" w:hAnsi="Arial" w:cs="Arial"/>
        </w:rPr>
        <w:t>four</w:t>
      </w:r>
      <w:r w:rsidRPr="00835632">
        <w:rPr>
          <w:rFonts w:ascii="Arial" w:hAnsi="Arial" w:cs="Arial"/>
          <w:spacing w:val="-5"/>
        </w:rPr>
        <w:t xml:space="preserve"> </w:t>
      </w:r>
      <w:r w:rsidRPr="00835632">
        <w:rPr>
          <w:rFonts w:ascii="Arial" w:hAnsi="Arial" w:cs="Arial"/>
        </w:rPr>
        <w:t>wheelers</w:t>
      </w:r>
      <w:r w:rsidRPr="00835632">
        <w:rPr>
          <w:rFonts w:ascii="Arial" w:hAnsi="Arial" w:cs="Arial"/>
          <w:spacing w:val="-2"/>
        </w:rPr>
        <w:t xml:space="preserve"> </w:t>
      </w:r>
      <w:r w:rsidRPr="00835632">
        <w:rPr>
          <w:rFonts w:ascii="Arial" w:hAnsi="Arial" w:cs="Arial"/>
        </w:rPr>
        <w:t>used</w:t>
      </w:r>
      <w:r w:rsidRPr="00835632">
        <w:rPr>
          <w:rFonts w:ascii="Arial" w:hAnsi="Arial" w:cs="Arial"/>
          <w:spacing w:val="-3"/>
        </w:rPr>
        <w:t xml:space="preserve"> </w:t>
      </w:r>
      <w:r w:rsidRPr="00835632">
        <w:rPr>
          <w:rFonts w:ascii="Arial" w:hAnsi="Arial" w:cs="Arial"/>
        </w:rPr>
        <w:t>by</w:t>
      </w:r>
      <w:r w:rsidRPr="00835632">
        <w:rPr>
          <w:rFonts w:ascii="Arial" w:hAnsi="Arial" w:cs="Arial"/>
          <w:spacing w:val="-3"/>
        </w:rPr>
        <w:t xml:space="preserve"> </w:t>
      </w:r>
      <w:r w:rsidRPr="00835632">
        <w:rPr>
          <w:rFonts w:ascii="Arial" w:hAnsi="Arial" w:cs="Arial"/>
        </w:rPr>
        <w:t>Field</w:t>
      </w:r>
      <w:r w:rsidRPr="00835632">
        <w:rPr>
          <w:rFonts w:ascii="Arial" w:hAnsi="Arial" w:cs="Arial"/>
          <w:spacing w:val="-4"/>
        </w:rPr>
        <w:t xml:space="preserve"> </w:t>
      </w:r>
      <w:r w:rsidRPr="00835632">
        <w:rPr>
          <w:rFonts w:ascii="Arial" w:hAnsi="Arial" w:cs="Arial"/>
        </w:rPr>
        <w:t>for</w:t>
      </w:r>
      <w:r w:rsidRPr="00835632">
        <w:rPr>
          <w:rFonts w:ascii="Arial" w:hAnsi="Arial" w:cs="Arial"/>
          <w:spacing w:val="-5"/>
        </w:rPr>
        <w:t xml:space="preserve"> </w:t>
      </w:r>
      <w:r w:rsidRPr="00835632">
        <w:rPr>
          <w:rFonts w:ascii="Arial" w:hAnsi="Arial" w:cs="Arial"/>
        </w:rPr>
        <w:t>O&amp;M</w:t>
      </w:r>
      <w:r w:rsidRPr="00835632">
        <w:rPr>
          <w:rFonts w:ascii="Arial" w:hAnsi="Arial" w:cs="Arial"/>
          <w:spacing w:val="42"/>
        </w:rPr>
        <w:t xml:space="preserve"> </w:t>
      </w:r>
      <w:r w:rsidRPr="00835632">
        <w:rPr>
          <w:rFonts w:ascii="Arial" w:hAnsi="Arial" w:cs="Arial"/>
          <w:spacing w:val="-4"/>
        </w:rPr>
        <w:t>work</w:t>
      </w:r>
    </w:p>
    <w:p w14:paraId="18BE11FB" w14:textId="77777777" w:rsidR="00470B49" w:rsidRPr="00835632" w:rsidRDefault="00470B49" w:rsidP="00921829">
      <w:pPr>
        <w:pStyle w:val="BodyText"/>
        <w:spacing w:before="10"/>
        <w:ind w:hanging="153"/>
        <w:jc w:val="both"/>
        <w:rPr>
          <w:rFonts w:ascii="Arial" w:hAnsi="Arial" w:cs="Arial"/>
        </w:rPr>
      </w:pPr>
    </w:p>
    <w:p w14:paraId="4EC48B5F"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Deployment</w:t>
      </w:r>
      <w:r w:rsidRPr="00835632">
        <w:rPr>
          <w:rFonts w:ascii="Arial" w:hAnsi="Arial" w:cs="Arial"/>
          <w:spacing w:val="-4"/>
          <w:sz w:val="22"/>
          <w:szCs w:val="22"/>
        </w:rPr>
        <w:t xml:space="preserve"> </w:t>
      </w:r>
      <w:r w:rsidRPr="00835632">
        <w:rPr>
          <w:rFonts w:ascii="Arial" w:hAnsi="Arial" w:cs="Arial"/>
          <w:sz w:val="22"/>
          <w:szCs w:val="22"/>
        </w:rPr>
        <w:t>of</w:t>
      </w:r>
      <w:r w:rsidRPr="00835632">
        <w:rPr>
          <w:rFonts w:ascii="Arial" w:hAnsi="Arial" w:cs="Arial"/>
          <w:spacing w:val="-5"/>
          <w:sz w:val="22"/>
          <w:szCs w:val="22"/>
        </w:rPr>
        <w:t xml:space="preserve"> </w:t>
      </w:r>
      <w:r w:rsidRPr="00835632">
        <w:rPr>
          <w:rFonts w:ascii="Arial" w:hAnsi="Arial" w:cs="Arial"/>
          <w:sz w:val="22"/>
          <w:szCs w:val="22"/>
        </w:rPr>
        <w:t>Utility</w:t>
      </w:r>
      <w:r w:rsidRPr="00835632">
        <w:rPr>
          <w:rFonts w:ascii="Arial" w:hAnsi="Arial" w:cs="Arial"/>
          <w:spacing w:val="-2"/>
          <w:sz w:val="22"/>
          <w:szCs w:val="22"/>
        </w:rPr>
        <w:t xml:space="preserve"> </w:t>
      </w:r>
      <w:r w:rsidRPr="00835632">
        <w:rPr>
          <w:rFonts w:ascii="Arial" w:hAnsi="Arial" w:cs="Arial"/>
          <w:sz w:val="22"/>
          <w:szCs w:val="22"/>
        </w:rPr>
        <w:t>SUV</w:t>
      </w:r>
      <w:r w:rsidRPr="00835632">
        <w:rPr>
          <w:rFonts w:ascii="Arial" w:hAnsi="Arial" w:cs="Arial"/>
          <w:spacing w:val="-5"/>
          <w:sz w:val="22"/>
          <w:szCs w:val="22"/>
        </w:rPr>
        <w:t xml:space="preserve"> </w:t>
      </w:r>
      <w:r w:rsidRPr="00835632">
        <w:rPr>
          <w:rFonts w:ascii="Arial" w:hAnsi="Arial" w:cs="Arial"/>
          <w:sz w:val="22"/>
          <w:szCs w:val="22"/>
        </w:rPr>
        <w:t>vehicle</w:t>
      </w:r>
      <w:r w:rsidRPr="00835632">
        <w:rPr>
          <w:rFonts w:ascii="Arial" w:hAnsi="Arial" w:cs="Arial"/>
          <w:spacing w:val="-5"/>
          <w:sz w:val="22"/>
          <w:szCs w:val="22"/>
        </w:rPr>
        <w:t xml:space="preserve"> </w:t>
      </w:r>
      <w:r w:rsidRPr="00835632">
        <w:rPr>
          <w:rFonts w:ascii="Arial" w:hAnsi="Arial" w:cs="Arial"/>
          <w:sz w:val="22"/>
          <w:szCs w:val="22"/>
        </w:rPr>
        <w:t>for</w:t>
      </w:r>
      <w:r w:rsidRPr="00835632">
        <w:rPr>
          <w:rFonts w:ascii="Arial" w:hAnsi="Arial" w:cs="Arial"/>
          <w:spacing w:val="-4"/>
          <w:sz w:val="22"/>
          <w:szCs w:val="22"/>
        </w:rPr>
        <w:t xml:space="preserve"> </w:t>
      </w:r>
      <w:r w:rsidRPr="00835632">
        <w:rPr>
          <w:rFonts w:ascii="Arial" w:hAnsi="Arial" w:cs="Arial"/>
          <w:sz w:val="22"/>
          <w:szCs w:val="22"/>
        </w:rPr>
        <w:t>Field</w:t>
      </w:r>
      <w:r w:rsidRPr="00835632">
        <w:rPr>
          <w:rFonts w:ascii="Arial" w:hAnsi="Arial" w:cs="Arial"/>
          <w:spacing w:val="-4"/>
          <w:sz w:val="22"/>
          <w:szCs w:val="22"/>
        </w:rPr>
        <w:t xml:space="preserve"> work</w:t>
      </w:r>
    </w:p>
    <w:p w14:paraId="65239666"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Vehicle</w:t>
      </w:r>
      <w:r w:rsidRPr="00AC22AF">
        <w:rPr>
          <w:rFonts w:ascii="Arial" w:hAnsi="Arial" w:cs="Arial"/>
          <w:sz w:val="22"/>
          <w:szCs w:val="22"/>
        </w:rPr>
        <w:t xml:space="preserve"> </w:t>
      </w:r>
      <w:r w:rsidRPr="00835632">
        <w:rPr>
          <w:rFonts w:ascii="Arial" w:hAnsi="Arial" w:cs="Arial"/>
          <w:sz w:val="22"/>
          <w:szCs w:val="22"/>
        </w:rPr>
        <w:t>should</w:t>
      </w:r>
      <w:r w:rsidRPr="00AC22AF">
        <w:rPr>
          <w:rFonts w:ascii="Arial" w:hAnsi="Arial" w:cs="Arial"/>
          <w:sz w:val="22"/>
          <w:szCs w:val="22"/>
        </w:rPr>
        <w:t xml:space="preserve"> </w:t>
      </w:r>
      <w:r w:rsidRPr="00835632">
        <w:rPr>
          <w:rFonts w:ascii="Arial" w:hAnsi="Arial" w:cs="Arial"/>
          <w:sz w:val="22"/>
          <w:szCs w:val="22"/>
        </w:rPr>
        <w:t>be</w:t>
      </w:r>
      <w:r w:rsidRPr="00AC22AF">
        <w:rPr>
          <w:rFonts w:ascii="Arial" w:hAnsi="Arial" w:cs="Arial"/>
          <w:sz w:val="22"/>
          <w:szCs w:val="22"/>
        </w:rPr>
        <w:t xml:space="preserve"> </w:t>
      </w:r>
      <w:r w:rsidRPr="00835632">
        <w:rPr>
          <w:rFonts w:ascii="Arial" w:hAnsi="Arial" w:cs="Arial"/>
          <w:sz w:val="22"/>
          <w:szCs w:val="22"/>
        </w:rPr>
        <w:t>Commercial-Registered</w:t>
      </w:r>
      <w:r w:rsidRPr="00AC22AF">
        <w:rPr>
          <w:rFonts w:ascii="Arial" w:hAnsi="Arial" w:cs="Arial"/>
          <w:sz w:val="22"/>
          <w:szCs w:val="22"/>
        </w:rPr>
        <w:t xml:space="preserve"> </w:t>
      </w:r>
      <w:r w:rsidRPr="00835632">
        <w:rPr>
          <w:rFonts w:ascii="Arial" w:hAnsi="Arial" w:cs="Arial"/>
          <w:sz w:val="22"/>
          <w:szCs w:val="22"/>
        </w:rPr>
        <w:t>along</w:t>
      </w:r>
      <w:r w:rsidRPr="00AC22AF">
        <w:rPr>
          <w:rFonts w:ascii="Arial" w:hAnsi="Arial" w:cs="Arial"/>
          <w:sz w:val="22"/>
          <w:szCs w:val="22"/>
        </w:rPr>
        <w:t xml:space="preserve"> </w:t>
      </w:r>
      <w:r w:rsidRPr="00835632">
        <w:rPr>
          <w:rFonts w:ascii="Arial" w:hAnsi="Arial" w:cs="Arial"/>
          <w:sz w:val="22"/>
          <w:szCs w:val="22"/>
        </w:rPr>
        <w:t>with</w:t>
      </w:r>
      <w:r w:rsidRPr="00AC22AF">
        <w:rPr>
          <w:rFonts w:ascii="Arial" w:hAnsi="Arial" w:cs="Arial"/>
          <w:sz w:val="22"/>
          <w:szCs w:val="22"/>
        </w:rPr>
        <w:t xml:space="preserve"> </w:t>
      </w:r>
      <w:r w:rsidRPr="00835632">
        <w:rPr>
          <w:rFonts w:ascii="Arial" w:hAnsi="Arial" w:cs="Arial"/>
          <w:sz w:val="22"/>
          <w:szCs w:val="22"/>
        </w:rPr>
        <w:t>valid</w:t>
      </w:r>
      <w:r w:rsidRPr="00AC22AF">
        <w:rPr>
          <w:rFonts w:ascii="Arial" w:hAnsi="Arial" w:cs="Arial"/>
          <w:sz w:val="22"/>
          <w:szCs w:val="22"/>
        </w:rPr>
        <w:t xml:space="preserve"> </w:t>
      </w:r>
      <w:r w:rsidRPr="00835632">
        <w:rPr>
          <w:rFonts w:ascii="Arial" w:hAnsi="Arial" w:cs="Arial"/>
          <w:sz w:val="22"/>
          <w:szCs w:val="22"/>
        </w:rPr>
        <w:t>Insurance</w:t>
      </w:r>
      <w:r w:rsidRPr="00AC22AF">
        <w:rPr>
          <w:rFonts w:ascii="Arial" w:hAnsi="Arial" w:cs="Arial"/>
          <w:sz w:val="22"/>
          <w:szCs w:val="22"/>
        </w:rPr>
        <w:t xml:space="preserve"> </w:t>
      </w:r>
      <w:r w:rsidRPr="00835632">
        <w:rPr>
          <w:rFonts w:ascii="Arial" w:hAnsi="Arial" w:cs="Arial"/>
          <w:sz w:val="22"/>
          <w:szCs w:val="22"/>
        </w:rPr>
        <w:t>and</w:t>
      </w:r>
      <w:r w:rsidRPr="00AC22AF">
        <w:rPr>
          <w:rFonts w:ascii="Arial" w:hAnsi="Arial" w:cs="Arial"/>
          <w:sz w:val="22"/>
          <w:szCs w:val="22"/>
        </w:rPr>
        <w:t xml:space="preserve"> </w:t>
      </w:r>
      <w:r w:rsidRPr="00835632">
        <w:rPr>
          <w:rFonts w:ascii="Arial" w:hAnsi="Arial" w:cs="Arial"/>
          <w:sz w:val="22"/>
          <w:szCs w:val="22"/>
        </w:rPr>
        <w:t>Fitness</w:t>
      </w:r>
      <w:r w:rsidRPr="00AC22AF">
        <w:rPr>
          <w:rFonts w:ascii="Arial" w:hAnsi="Arial" w:cs="Arial"/>
          <w:sz w:val="22"/>
          <w:szCs w:val="22"/>
        </w:rPr>
        <w:t xml:space="preserve"> certificate</w:t>
      </w:r>
    </w:p>
    <w:p w14:paraId="214DAD8F"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Vehicle</w:t>
      </w:r>
      <w:r w:rsidRPr="00AC22AF">
        <w:rPr>
          <w:rFonts w:ascii="Arial" w:hAnsi="Arial" w:cs="Arial"/>
          <w:sz w:val="22"/>
          <w:szCs w:val="22"/>
        </w:rPr>
        <w:t xml:space="preserve"> </w:t>
      </w:r>
      <w:r w:rsidRPr="00835632">
        <w:rPr>
          <w:rFonts w:ascii="Arial" w:hAnsi="Arial" w:cs="Arial"/>
          <w:sz w:val="22"/>
          <w:szCs w:val="22"/>
        </w:rPr>
        <w:t>must</w:t>
      </w:r>
      <w:r w:rsidRPr="00AC22AF">
        <w:rPr>
          <w:rFonts w:ascii="Arial" w:hAnsi="Arial" w:cs="Arial"/>
          <w:sz w:val="22"/>
          <w:szCs w:val="22"/>
        </w:rPr>
        <w:t xml:space="preserve"> </w:t>
      </w:r>
      <w:r w:rsidRPr="00835632">
        <w:rPr>
          <w:rFonts w:ascii="Arial" w:hAnsi="Arial" w:cs="Arial"/>
          <w:sz w:val="22"/>
          <w:szCs w:val="22"/>
        </w:rPr>
        <w:t>road</w:t>
      </w:r>
      <w:r w:rsidRPr="00AC22AF">
        <w:rPr>
          <w:rFonts w:ascii="Arial" w:hAnsi="Arial" w:cs="Arial"/>
          <w:sz w:val="22"/>
          <w:szCs w:val="22"/>
        </w:rPr>
        <w:t xml:space="preserve"> </w:t>
      </w:r>
      <w:r w:rsidRPr="00835632">
        <w:rPr>
          <w:rFonts w:ascii="Arial" w:hAnsi="Arial" w:cs="Arial"/>
          <w:sz w:val="22"/>
          <w:szCs w:val="22"/>
        </w:rPr>
        <w:t>worthy</w:t>
      </w:r>
      <w:r w:rsidRPr="00AC22AF">
        <w:rPr>
          <w:rFonts w:ascii="Arial" w:hAnsi="Arial" w:cs="Arial"/>
          <w:sz w:val="22"/>
          <w:szCs w:val="22"/>
        </w:rPr>
        <w:t xml:space="preserve"> </w:t>
      </w:r>
      <w:r w:rsidRPr="00835632">
        <w:rPr>
          <w:rFonts w:ascii="Arial" w:hAnsi="Arial" w:cs="Arial"/>
          <w:sz w:val="22"/>
          <w:szCs w:val="22"/>
        </w:rPr>
        <w:t>condition</w:t>
      </w:r>
      <w:r w:rsidRPr="00AC22AF">
        <w:rPr>
          <w:rFonts w:ascii="Arial" w:hAnsi="Arial" w:cs="Arial"/>
          <w:sz w:val="22"/>
          <w:szCs w:val="22"/>
        </w:rPr>
        <w:t xml:space="preserve"> </w:t>
      </w:r>
      <w:r w:rsidRPr="00835632">
        <w:rPr>
          <w:rFonts w:ascii="Arial" w:hAnsi="Arial" w:cs="Arial"/>
          <w:sz w:val="22"/>
          <w:szCs w:val="22"/>
        </w:rPr>
        <w:t>(Indicators,</w:t>
      </w:r>
      <w:r w:rsidRPr="00AC22AF">
        <w:rPr>
          <w:rFonts w:ascii="Arial" w:hAnsi="Arial" w:cs="Arial"/>
          <w:sz w:val="22"/>
          <w:szCs w:val="22"/>
        </w:rPr>
        <w:t xml:space="preserve"> </w:t>
      </w:r>
      <w:r w:rsidRPr="00835632">
        <w:rPr>
          <w:rFonts w:ascii="Arial" w:hAnsi="Arial" w:cs="Arial"/>
          <w:sz w:val="22"/>
          <w:szCs w:val="22"/>
        </w:rPr>
        <w:t>clutch,</w:t>
      </w:r>
      <w:r w:rsidRPr="00AC22AF">
        <w:rPr>
          <w:rFonts w:ascii="Arial" w:hAnsi="Arial" w:cs="Arial"/>
          <w:sz w:val="22"/>
          <w:szCs w:val="22"/>
        </w:rPr>
        <w:t xml:space="preserve"> </w:t>
      </w:r>
      <w:r w:rsidRPr="00835632">
        <w:rPr>
          <w:rFonts w:ascii="Arial" w:hAnsi="Arial" w:cs="Arial"/>
          <w:sz w:val="22"/>
          <w:szCs w:val="22"/>
        </w:rPr>
        <w:t>brake,</w:t>
      </w:r>
      <w:r w:rsidRPr="00AC22AF">
        <w:rPr>
          <w:rFonts w:ascii="Arial" w:hAnsi="Arial" w:cs="Arial"/>
          <w:sz w:val="22"/>
          <w:szCs w:val="22"/>
        </w:rPr>
        <w:t xml:space="preserve"> </w:t>
      </w:r>
      <w:r w:rsidRPr="00835632">
        <w:rPr>
          <w:rFonts w:ascii="Arial" w:hAnsi="Arial" w:cs="Arial"/>
          <w:sz w:val="22"/>
          <w:szCs w:val="22"/>
        </w:rPr>
        <w:t>tyre,</w:t>
      </w:r>
      <w:r w:rsidRPr="00AC22AF">
        <w:rPr>
          <w:rFonts w:ascii="Arial" w:hAnsi="Arial" w:cs="Arial"/>
          <w:sz w:val="22"/>
          <w:szCs w:val="22"/>
        </w:rPr>
        <w:t xml:space="preserve"> mirror)</w:t>
      </w:r>
    </w:p>
    <w:p w14:paraId="3C080D02"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Safety</w:t>
      </w:r>
      <w:r w:rsidRPr="00AC22AF">
        <w:rPr>
          <w:rFonts w:ascii="Arial" w:hAnsi="Arial" w:cs="Arial"/>
          <w:sz w:val="22"/>
          <w:szCs w:val="22"/>
        </w:rPr>
        <w:t xml:space="preserve"> </w:t>
      </w:r>
      <w:r w:rsidRPr="00835632">
        <w:rPr>
          <w:rFonts w:ascii="Arial" w:hAnsi="Arial" w:cs="Arial"/>
          <w:sz w:val="22"/>
          <w:szCs w:val="22"/>
        </w:rPr>
        <w:t>Do's</w:t>
      </w:r>
      <w:r w:rsidRPr="00AC22AF">
        <w:rPr>
          <w:rFonts w:ascii="Arial" w:hAnsi="Arial" w:cs="Arial"/>
          <w:sz w:val="22"/>
          <w:szCs w:val="22"/>
        </w:rPr>
        <w:t xml:space="preserve"> </w:t>
      </w:r>
      <w:r w:rsidRPr="00835632">
        <w:rPr>
          <w:rFonts w:ascii="Arial" w:hAnsi="Arial" w:cs="Arial"/>
          <w:sz w:val="22"/>
          <w:szCs w:val="22"/>
        </w:rPr>
        <w:t>Don'ts</w:t>
      </w:r>
      <w:r w:rsidRPr="00AC22AF">
        <w:rPr>
          <w:rFonts w:ascii="Arial" w:hAnsi="Arial" w:cs="Arial"/>
          <w:sz w:val="22"/>
          <w:szCs w:val="22"/>
        </w:rPr>
        <w:t xml:space="preserve"> </w:t>
      </w:r>
      <w:r w:rsidRPr="00835632">
        <w:rPr>
          <w:rFonts w:ascii="Arial" w:hAnsi="Arial" w:cs="Arial"/>
          <w:sz w:val="22"/>
          <w:szCs w:val="22"/>
        </w:rPr>
        <w:t>displayed</w:t>
      </w:r>
      <w:r w:rsidRPr="00AC22AF">
        <w:rPr>
          <w:rFonts w:ascii="Arial" w:hAnsi="Arial" w:cs="Arial"/>
          <w:sz w:val="22"/>
          <w:szCs w:val="22"/>
        </w:rPr>
        <w:t xml:space="preserve"> </w:t>
      </w:r>
      <w:r w:rsidRPr="00835632">
        <w:rPr>
          <w:rFonts w:ascii="Arial" w:hAnsi="Arial" w:cs="Arial"/>
          <w:sz w:val="22"/>
          <w:szCs w:val="22"/>
        </w:rPr>
        <w:t>in</w:t>
      </w:r>
      <w:r w:rsidRPr="00AC22AF">
        <w:rPr>
          <w:rFonts w:ascii="Arial" w:hAnsi="Arial" w:cs="Arial"/>
          <w:sz w:val="22"/>
          <w:szCs w:val="22"/>
        </w:rPr>
        <w:t xml:space="preserve"> Vehicle</w:t>
      </w:r>
    </w:p>
    <w:p w14:paraId="1BE7D933"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Vehicle</w:t>
      </w:r>
      <w:r w:rsidRPr="00AC22AF">
        <w:rPr>
          <w:rFonts w:ascii="Arial" w:hAnsi="Arial" w:cs="Arial"/>
          <w:sz w:val="22"/>
          <w:szCs w:val="22"/>
        </w:rPr>
        <w:t xml:space="preserve"> </w:t>
      </w:r>
      <w:r w:rsidRPr="00835632">
        <w:rPr>
          <w:rFonts w:ascii="Arial" w:hAnsi="Arial" w:cs="Arial"/>
          <w:sz w:val="22"/>
          <w:szCs w:val="22"/>
        </w:rPr>
        <w:t>must</w:t>
      </w:r>
      <w:r w:rsidRPr="00AC22AF">
        <w:rPr>
          <w:rFonts w:ascii="Arial" w:hAnsi="Arial" w:cs="Arial"/>
          <w:sz w:val="22"/>
          <w:szCs w:val="22"/>
        </w:rPr>
        <w:t xml:space="preserve"> </w:t>
      </w:r>
      <w:r w:rsidRPr="00835632">
        <w:rPr>
          <w:rFonts w:ascii="Arial" w:hAnsi="Arial" w:cs="Arial"/>
          <w:sz w:val="22"/>
          <w:szCs w:val="22"/>
        </w:rPr>
        <w:t>equipped</w:t>
      </w:r>
      <w:r w:rsidRPr="00AC22AF">
        <w:rPr>
          <w:rFonts w:ascii="Arial" w:hAnsi="Arial" w:cs="Arial"/>
          <w:sz w:val="22"/>
          <w:szCs w:val="22"/>
        </w:rPr>
        <w:t xml:space="preserve"> </w:t>
      </w:r>
      <w:r w:rsidRPr="00835632">
        <w:rPr>
          <w:rFonts w:ascii="Arial" w:hAnsi="Arial" w:cs="Arial"/>
          <w:sz w:val="22"/>
          <w:szCs w:val="22"/>
        </w:rPr>
        <w:t>with</w:t>
      </w:r>
      <w:r w:rsidRPr="00AC22AF">
        <w:rPr>
          <w:rFonts w:ascii="Arial" w:hAnsi="Arial" w:cs="Arial"/>
          <w:sz w:val="22"/>
          <w:szCs w:val="22"/>
        </w:rPr>
        <w:t xml:space="preserve"> </w:t>
      </w:r>
      <w:r w:rsidRPr="00835632">
        <w:rPr>
          <w:rFonts w:ascii="Arial" w:hAnsi="Arial" w:cs="Arial"/>
          <w:sz w:val="22"/>
          <w:szCs w:val="22"/>
        </w:rPr>
        <w:t>Seat</w:t>
      </w:r>
      <w:r w:rsidRPr="00AC22AF">
        <w:rPr>
          <w:rFonts w:ascii="Arial" w:hAnsi="Arial" w:cs="Arial"/>
          <w:sz w:val="22"/>
          <w:szCs w:val="22"/>
        </w:rPr>
        <w:t xml:space="preserve"> </w:t>
      </w:r>
      <w:r w:rsidRPr="00835632">
        <w:rPr>
          <w:rFonts w:ascii="Arial" w:hAnsi="Arial" w:cs="Arial"/>
          <w:sz w:val="22"/>
          <w:szCs w:val="22"/>
        </w:rPr>
        <w:t>belt</w:t>
      </w:r>
      <w:r w:rsidRPr="00AC22AF">
        <w:rPr>
          <w:rFonts w:ascii="Arial" w:hAnsi="Arial" w:cs="Arial"/>
          <w:sz w:val="22"/>
          <w:szCs w:val="22"/>
        </w:rPr>
        <w:t xml:space="preserve"> </w:t>
      </w:r>
      <w:r w:rsidRPr="00835632">
        <w:rPr>
          <w:rFonts w:ascii="Arial" w:hAnsi="Arial" w:cs="Arial"/>
          <w:sz w:val="22"/>
          <w:szCs w:val="22"/>
        </w:rPr>
        <w:t>First</w:t>
      </w:r>
      <w:r w:rsidRPr="00AC22AF">
        <w:rPr>
          <w:rFonts w:ascii="Arial" w:hAnsi="Arial" w:cs="Arial"/>
          <w:sz w:val="22"/>
          <w:szCs w:val="22"/>
        </w:rPr>
        <w:t xml:space="preserve"> </w:t>
      </w:r>
      <w:r w:rsidRPr="00835632">
        <w:rPr>
          <w:rFonts w:ascii="Arial" w:hAnsi="Arial" w:cs="Arial"/>
          <w:sz w:val="22"/>
          <w:szCs w:val="22"/>
        </w:rPr>
        <w:t>aid</w:t>
      </w:r>
      <w:r w:rsidRPr="00AC22AF">
        <w:rPr>
          <w:rFonts w:ascii="Arial" w:hAnsi="Arial" w:cs="Arial"/>
          <w:sz w:val="22"/>
          <w:szCs w:val="22"/>
        </w:rPr>
        <w:t xml:space="preserve"> </w:t>
      </w:r>
      <w:r w:rsidRPr="00835632">
        <w:rPr>
          <w:rFonts w:ascii="Arial" w:hAnsi="Arial" w:cs="Arial"/>
          <w:sz w:val="22"/>
          <w:szCs w:val="22"/>
        </w:rPr>
        <w:t>box</w:t>
      </w:r>
      <w:r w:rsidRPr="00AC22AF">
        <w:rPr>
          <w:rFonts w:ascii="Arial" w:hAnsi="Arial" w:cs="Arial"/>
          <w:sz w:val="22"/>
          <w:szCs w:val="22"/>
        </w:rPr>
        <w:t xml:space="preserve"> </w:t>
      </w:r>
      <w:r w:rsidRPr="00835632">
        <w:rPr>
          <w:rFonts w:ascii="Arial" w:hAnsi="Arial" w:cs="Arial"/>
          <w:sz w:val="22"/>
          <w:szCs w:val="22"/>
        </w:rPr>
        <w:t>along</w:t>
      </w:r>
      <w:r w:rsidRPr="00AC22AF">
        <w:rPr>
          <w:rFonts w:ascii="Arial" w:hAnsi="Arial" w:cs="Arial"/>
          <w:sz w:val="22"/>
          <w:szCs w:val="22"/>
        </w:rPr>
        <w:t xml:space="preserve"> </w:t>
      </w:r>
      <w:r w:rsidRPr="00835632">
        <w:rPr>
          <w:rFonts w:ascii="Arial" w:hAnsi="Arial" w:cs="Arial"/>
          <w:sz w:val="22"/>
          <w:szCs w:val="22"/>
        </w:rPr>
        <w:t>with</w:t>
      </w:r>
      <w:r w:rsidRPr="00AC22AF">
        <w:rPr>
          <w:rFonts w:ascii="Arial" w:hAnsi="Arial" w:cs="Arial"/>
          <w:sz w:val="22"/>
          <w:szCs w:val="22"/>
        </w:rPr>
        <w:t xml:space="preserve"> </w:t>
      </w:r>
      <w:r w:rsidRPr="00835632">
        <w:rPr>
          <w:rFonts w:ascii="Arial" w:hAnsi="Arial" w:cs="Arial"/>
          <w:sz w:val="22"/>
          <w:szCs w:val="22"/>
        </w:rPr>
        <w:t>valid</w:t>
      </w:r>
      <w:r w:rsidRPr="00AC22AF">
        <w:rPr>
          <w:rFonts w:ascii="Arial" w:hAnsi="Arial" w:cs="Arial"/>
          <w:sz w:val="22"/>
          <w:szCs w:val="22"/>
        </w:rPr>
        <w:t xml:space="preserve"> </w:t>
      </w:r>
      <w:r w:rsidRPr="00835632">
        <w:rPr>
          <w:rFonts w:ascii="Arial" w:hAnsi="Arial" w:cs="Arial"/>
          <w:sz w:val="22"/>
          <w:szCs w:val="22"/>
        </w:rPr>
        <w:t>items,</w:t>
      </w:r>
      <w:r w:rsidRPr="00AC22AF">
        <w:rPr>
          <w:rFonts w:ascii="Arial" w:hAnsi="Arial" w:cs="Arial"/>
          <w:sz w:val="22"/>
          <w:szCs w:val="22"/>
        </w:rPr>
        <w:t xml:space="preserve"> </w:t>
      </w:r>
      <w:r w:rsidRPr="00835632">
        <w:rPr>
          <w:rFonts w:ascii="Arial" w:hAnsi="Arial" w:cs="Arial"/>
          <w:sz w:val="22"/>
          <w:szCs w:val="22"/>
        </w:rPr>
        <w:t>Fire</w:t>
      </w:r>
      <w:r w:rsidRPr="00AC22AF">
        <w:rPr>
          <w:rFonts w:ascii="Arial" w:hAnsi="Arial" w:cs="Arial"/>
          <w:sz w:val="22"/>
          <w:szCs w:val="22"/>
        </w:rPr>
        <w:t xml:space="preserve"> </w:t>
      </w:r>
      <w:r w:rsidRPr="00835632">
        <w:rPr>
          <w:rFonts w:ascii="Arial" w:hAnsi="Arial" w:cs="Arial"/>
          <w:sz w:val="22"/>
          <w:szCs w:val="22"/>
        </w:rPr>
        <w:t>extinguisher</w:t>
      </w:r>
      <w:r w:rsidRPr="00AC22AF">
        <w:rPr>
          <w:rFonts w:ascii="Arial" w:hAnsi="Arial" w:cs="Arial"/>
          <w:sz w:val="22"/>
          <w:szCs w:val="22"/>
        </w:rPr>
        <w:t xml:space="preserve"> </w:t>
      </w:r>
      <w:r w:rsidRPr="00835632">
        <w:rPr>
          <w:rFonts w:ascii="Arial" w:hAnsi="Arial" w:cs="Arial"/>
          <w:sz w:val="22"/>
          <w:szCs w:val="22"/>
        </w:rPr>
        <w:t>,Road barricades, sign boards and traffic cones</w:t>
      </w:r>
    </w:p>
    <w:p w14:paraId="28843A58"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All</w:t>
      </w:r>
      <w:r w:rsidRPr="00AC22AF">
        <w:rPr>
          <w:rFonts w:ascii="Arial" w:hAnsi="Arial" w:cs="Arial"/>
          <w:sz w:val="22"/>
          <w:szCs w:val="22"/>
        </w:rPr>
        <w:t xml:space="preserve"> </w:t>
      </w:r>
      <w:r w:rsidRPr="00835632">
        <w:rPr>
          <w:rFonts w:ascii="Arial" w:hAnsi="Arial" w:cs="Arial"/>
          <w:sz w:val="22"/>
          <w:szCs w:val="22"/>
        </w:rPr>
        <w:t>the</w:t>
      </w:r>
      <w:r w:rsidRPr="00AC22AF">
        <w:rPr>
          <w:rFonts w:ascii="Arial" w:hAnsi="Arial" w:cs="Arial"/>
          <w:sz w:val="22"/>
          <w:szCs w:val="22"/>
        </w:rPr>
        <w:t xml:space="preserve"> </w:t>
      </w:r>
      <w:r w:rsidRPr="00835632">
        <w:rPr>
          <w:rFonts w:ascii="Arial" w:hAnsi="Arial" w:cs="Arial"/>
          <w:sz w:val="22"/>
          <w:szCs w:val="22"/>
        </w:rPr>
        <w:t>tools</w:t>
      </w:r>
      <w:r w:rsidRPr="00AC22AF">
        <w:rPr>
          <w:rFonts w:ascii="Arial" w:hAnsi="Arial" w:cs="Arial"/>
          <w:sz w:val="22"/>
          <w:szCs w:val="22"/>
        </w:rPr>
        <w:t xml:space="preserve"> </w:t>
      </w:r>
      <w:r w:rsidRPr="00835632">
        <w:rPr>
          <w:rFonts w:ascii="Arial" w:hAnsi="Arial" w:cs="Arial"/>
          <w:sz w:val="22"/>
          <w:szCs w:val="22"/>
        </w:rPr>
        <w:t>available</w:t>
      </w:r>
      <w:r w:rsidRPr="00AC22AF">
        <w:rPr>
          <w:rFonts w:ascii="Arial" w:hAnsi="Arial" w:cs="Arial"/>
          <w:sz w:val="22"/>
          <w:szCs w:val="22"/>
        </w:rPr>
        <w:t xml:space="preserve"> </w:t>
      </w:r>
      <w:r w:rsidRPr="00835632">
        <w:rPr>
          <w:rFonts w:ascii="Arial" w:hAnsi="Arial" w:cs="Arial"/>
          <w:sz w:val="22"/>
          <w:szCs w:val="22"/>
        </w:rPr>
        <w:t>in</w:t>
      </w:r>
      <w:r w:rsidRPr="00AC22AF">
        <w:rPr>
          <w:rFonts w:ascii="Arial" w:hAnsi="Arial" w:cs="Arial"/>
          <w:sz w:val="22"/>
          <w:szCs w:val="22"/>
        </w:rPr>
        <w:t xml:space="preserve"> </w:t>
      </w:r>
      <w:r w:rsidRPr="00835632">
        <w:rPr>
          <w:rFonts w:ascii="Arial" w:hAnsi="Arial" w:cs="Arial"/>
          <w:sz w:val="22"/>
          <w:szCs w:val="22"/>
        </w:rPr>
        <w:t>tool</w:t>
      </w:r>
      <w:r w:rsidRPr="00AC22AF">
        <w:rPr>
          <w:rFonts w:ascii="Arial" w:hAnsi="Arial" w:cs="Arial"/>
          <w:sz w:val="22"/>
          <w:szCs w:val="22"/>
        </w:rPr>
        <w:t xml:space="preserve"> </w:t>
      </w:r>
      <w:r w:rsidRPr="00835632">
        <w:rPr>
          <w:rFonts w:ascii="Arial" w:hAnsi="Arial" w:cs="Arial"/>
          <w:sz w:val="22"/>
          <w:szCs w:val="22"/>
        </w:rPr>
        <w:t>kit</w:t>
      </w:r>
      <w:r w:rsidRPr="00AC22AF">
        <w:rPr>
          <w:rFonts w:ascii="Arial" w:hAnsi="Arial" w:cs="Arial"/>
          <w:sz w:val="22"/>
          <w:szCs w:val="22"/>
        </w:rPr>
        <w:t xml:space="preserve"> </w:t>
      </w:r>
      <w:r w:rsidRPr="00835632">
        <w:rPr>
          <w:rFonts w:ascii="Arial" w:hAnsi="Arial" w:cs="Arial"/>
          <w:sz w:val="22"/>
          <w:szCs w:val="22"/>
        </w:rPr>
        <w:t>are</w:t>
      </w:r>
      <w:r w:rsidRPr="00AC22AF">
        <w:rPr>
          <w:rFonts w:ascii="Arial" w:hAnsi="Arial" w:cs="Arial"/>
          <w:sz w:val="22"/>
          <w:szCs w:val="22"/>
        </w:rPr>
        <w:t xml:space="preserve"> insulated</w:t>
      </w:r>
    </w:p>
    <w:p w14:paraId="73BEFA03"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Driver</w:t>
      </w:r>
      <w:r w:rsidRPr="00AC22AF">
        <w:rPr>
          <w:rFonts w:ascii="Arial" w:hAnsi="Arial" w:cs="Arial"/>
          <w:sz w:val="22"/>
          <w:szCs w:val="22"/>
        </w:rPr>
        <w:t xml:space="preserve"> </w:t>
      </w:r>
      <w:r w:rsidRPr="00835632">
        <w:rPr>
          <w:rFonts w:ascii="Arial" w:hAnsi="Arial" w:cs="Arial"/>
          <w:sz w:val="22"/>
          <w:szCs w:val="22"/>
        </w:rPr>
        <w:t>must having</w:t>
      </w:r>
      <w:r w:rsidRPr="00AC22AF">
        <w:rPr>
          <w:rFonts w:ascii="Arial" w:hAnsi="Arial" w:cs="Arial"/>
          <w:sz w:val="22"/>
          <w:szCs w:val="22"/>
        </w:rPr>
        <w:t xml:space="preserve"> </w:t>
      </w:r>
      <w:r w:rsidRPr="00835632">
        <w:rPr>
          <w:rFonts w:ascii="Arial" w:hAnsi="Arial" w:cs="Arial"/>
          <w:sz w:val="22"/>
          <w:szCs w:val="22"/>
        </w:rPr>
        <w:t>Valid</w:t>
      </w:r>
      <w:r w:rsidRPr="00AC22AF">
        <w:rPr>
          <w:rFonts w:ascii="Arial" w:hAnsi="Arial" w:cs="Arial"/>
          <w:sz w:val="22"/>
          <w:szCs w:val="22"/>
        </w:rPr>
        <w:t xml:space="preserve"> </w:t>
      </w:r>
      <w:r w:rsidRPr="00835632">
        <w:rPr>
          <w:rFonts w:ascii="Arial" w:hAnsi="Arial" w:cs="Arial"/>
          <w:sz w:val="22"/>
          <w:szCs w:val="22"/>
        </w:rPr>
        <w:t>driving</w:t>
      </w:r>
      <w:r w:rsidRPr="00AC22AF">
        <w:rPr>
          <w:rFonts w:ascii="Arial" w:hAnsi="Arial" w:cs="Arial"/>
          <w:sz w:val="22"/>
          <w:szCs w:val="22"/>
        </w:rPr>
        <w:t xml:space="preserve"> </w:t>
      </w:r>
      <w:r w:rsidRPr="00835632">
        <w:rPr>
          <w:rFonts w:ascii="Arial" w:hAnsi="Arial" w:cs="Arial"/>
          <w:sz w:val="22"/>
          <w:szCs w:val="22"/>
        </w:rPr>
        <w:t>license</w:t>
      </w:r>
      <w:r w:rsidRPr="00AC22AF">
        <w:rPr>
          <w:rFonts w:ascii="Arial" w:hAnsi="Arial" w:cs="Arial"/>
          <w:sz w:val="22"/>
          <w:szCs w:val="22"/>
        </w:rPr>
        <w:t xml:space="preserve"> </w:t>
      </w:r>
      <w:r w:rsidRPr="00835632">
        <w:rPr>
          <w:rFonts w:ascii="Arial" w:hAnsi="Arial" w:cs="Arial"/>
          <w:sz w:val="22"/>
          <w:szCs w:val="22"/>
        </w:rPr>
        <w:t>along</w:t>
      </w:r>
      <w:r w:rsidRPr="00AC22AF">
        <w:rPr>
          <w:rFonts w:ascii="Arial" w:hAnsi="Arial" w:cs="Arial"/>
          <w:sz w:val="22"/>
          <w:szCs w:val="22"/>
        </w:rPr>
        <w:t xml:space="preserve"> </w:t>
      </w:r>
      <w:r w:rsidRPr="00835632">
        <w:rPr>
          <w:rFonts w:ascii="Arial" w:hAnsi="Arial" w:cs="Arial"/>
          <w:sz w:val="22"/>
          <w:szCs w:val="22"/>
        </w:rPr>
        <w:t>with</w:t>
      </w:r>
      <w:r w:rsidRPr="00AC22AF">
        <w:rPr>
          <w:rFonts w:ascii="Arial" w:hAnsi="Arial" w:cs="Arial"/>
          <w:sz w:val="22"/>
          <w:szCs w:val="22"/>
        </w:rPr>
        <w:t xml:space="preserve"> </w:t>
      </w:r>
      <w:r w:rsidRPr="00835632">
        <w:rPr>
          <w:rFonts w:ascii="Arial" w:hAnsi="Arial" w:cs="Arial"/>
          <w:sz w:val="22"/>
          <w:szCs w:val="22"/>
        </w:rPr>
        <w:t>min</w:t>
      </w:r>
      <w:r w:rsidRPr="00AC22AF">
        <w:rPr>
          <w:rFonts w:ascii="Arial" w:hAnsi="Arial" w:cs="Arial"/>
          <w:sz w:val="22"/>
          <w:szCs w:val="22"/>
        </w:rPr>
        <w:t xml:space="preserve"> </w:t>
      </w:r>
      <w:r w:rsidRPr="00835632">
        <w:rPr>
          <w:rFonts w:ascii="Arial" w:hAnsi="Arial" w:cs="Arial"/>
          <w:sz w:val="22"/>
          <w:szCs w:val="22"/>
        </w:rPr>
        <w:t>3</w:t>
      </w:r>
      <w:r w:rsidRPr="00AC22AF">
        <w:rPr>
          <w:rFonts w:ascii="Arial" w:hAnsi="Arial" w:cs="Arial"/>
          <w:sz w:val="22"/>
          <w:szCs w:val="22"/>
        </w:rPr>
        <w:t xml:space="preserve"> </w:t>
      </w:r>
      <w:r w:rsidRPr="00835632">
        <w:rPr>
          <w:rFonts w:ascii="Arial" w:hAnsi="Arial" w:cs="Arial"/>
          <w:sz w:val="22"/>
          <w:szCs w:val="22"/>
        </w:rPr>
        <w:t>years</w:t>
      </w:r>
      <w:r w:rsidRPr="00AC22AF">
        <w:rPr>
          <w:rFonts w:ascii="Arial" w:hAnsi="Arial" w:cs="Arial"/>
          <w:sz w:val="22"/>
          <w:szCs w:val="22"/>
        </w:rPr>
        <w:t xml:space="preserve"> </w:t>
      </w:r>
      <w:r w:rsidRPr="00835632">
        <w:rPr>
          <w:rFonts w:ascii="Arial" w:hAnsi="Arial" w:cs="Arial"/>
          <w:sz w:val="22"/>
          <w:szCs w:val="22"/>
        </w:rPr>
        <w:t>of</w:t>
      </w:r>
      <w:r w:rsidRPr="00AC22AF">
        <w:rPr>
          <w:rFonts w:ascii="Arial" w:hAnsi="Arial" w:cs="Arial"/>
          <w:sz w:val="22"/>
          <w:szCs w:val="22"/>
        </w:rPr>
        <w:t xml:space="preserve"> </w:t>
      </w:r>
      <w:r w:rsidRPr="00835632">
        <w:rPr>
          <w:rFonts w:ascii="Arial" w:hAnsi="Arial" w:cs="Arial"/>
          <w:sz w:val="22"/>
          <w:szCs w:val="22"/>
        </w:rPr>
        <w:t>driving</w:t>
      </w:r>
      <w:r w:rsidRPr="00AC22AF">
        <w:rPr>
          <w:rFonts w:ascii="Arial" w:hAnsi="Arial" w:cs="Arial"/>
          <w:sz w:val="22"/>
          <w:szCs w:val="22"/>
        </w:rPr>
        <w:t xml:space="preserve"> experience</w:t>
      </w:r>
    </w:p>
    <w:p w14:paraId="008A4034" w14:textId="77777777" w:rsidR="00470B49" w:rsidRPr="00835632"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Defensive</w:t>
      </w:r>
      <w:r w:rsidRPr="00AC22AF">
        <w:rPr>
          <w:rFonts w:ascii="Arial" w:hAnsi="Arial" w:cs="Arial"/>
          <w:sz w:val="22"/>
          <w:szCs w:val="22"/>
        </w:rPr>
        <w:t xml:space="preserve"> </w:t>
      </w:r>
      <w:r w:rsidRPr="00835632">
        <w:rPr>
          <w:rFonts w:ascii="Arial" w:hAnsi="Arial" w:cs="Arial"/>
          <w:sz w:val="22"/>
          <w:szCs w:val="22"/>
        </w:rPr>
        <w:t>driving</w:t>
      </w:r>
      <w:r w:rsidRPr="00AC22AF">
        <w:rPr>
          <w:rFonts w:ascii="Arial" w:hAnsi="Arial" w:cs="Arial"/>
          <w:sz w:val="22"/>
          <w:szCs w:val="22"/>
        </w:rPr>
        <w:t xml:space="preserve"> </w:t>
      </w:r>
      <w:r w:rsidRPr="00835632">
        <w:rPr>
          <w:rFonts w:ascii="Arial" w:hAnsi="Arial" w:cs="Arial"/>
          <w:sz w:val="22"/>
          <w:szCs w:val="22"/>
        </w:rPr>
        <w:t>training</w:t>
      </w:r>
      <w:r w:rsidRPr="00AC22AF">
        <w:rPr>
          <w:rFonts w:ascii="Arial" w:hAnsi="Arial" w:cs="Arial"/>
          <w:sz w:val="22"/>
          <w:szCs w:val="22"/>
        </w:rPr>
        <w:t xml:space="preserve"> </w:t>
      </w:r>
      <w:r w:rsidRPr="00835632">
        <w:rPr>
          <w:rFonts w:ascii="Arial" w:hAnsi="Arial" w:cs="Arial"/>
          <w:sz w:val="22"/>
          <w:szCs w:val="22"/>
        </w:rPr>
        <w:t>done</w:t>
      </w:r>
      <w:r w:rsidRPr="00AC22AF">
        <w:rPr>
          <w:rFonts w:ascii="Arial" w:hAnsi="Arial" w:cs="Arial"/>
          <w:sz w:val="22"/>
          <w:szCs w:val="22"/>
        </w:rPr>
        <w:t xml:space="preserve"> </w:t>
      </w:r>
      <w:r w:rsidRPr="00835632">
        <w:rPr>
          <w:rFonts w:ascii="Arial" w:hAnsi="Arial" w:cs="Arial"/>
          <w:sz w:val="22"/>
          <w:szCs w:val="22"/>
        </w:rPr>
        <w:t>for</w:t>
      </w:r>
      <w:r w:rsidRPr="00AC22AF">
        <w:rPr>
          <w:rFonts w:ascii="Arial" w:hAnsi="Arial" w:cs="Arial"/>
          <w:sz w:val="22"/>
          <w:szCs w:val="22"/>
        </w:rPr>
        <w:t xml:space="preserve"> </w:t>
      </w:r>
      <w:r w:rsidRPr="00835632">
        <w:rPr>
          <w:rFonts w:ascii="Arial" w:hAnsi="Arial" w:cs="Arial"/>
          <w:sz w:val="22"/>
          <w:szCs w:val="22"/>
        </w:rPr>
        <w:t>Driver</w:t>
      </w:r>
      <w:r w:rsidRPr="00AC22AF">
        <w:rPr>
          <w:rFonts w:ascii="Arial" w:hAnsi="Arial" w:cs="Arial"/>
          <w:sz w:val="22"/>
          <w:szCs w:val="22"/>
        </w:rPr>
        <w:t xml:space="preserve"> </w:t>
      </w:r>
      <w:r w:rsidRPr="00835632">
        <w:rPr>
          <w:rFonts w:ascii="Arial" w:hAnsi="Arial" w:cs="Arial"/>
          <w:sz w:val="22"/>
          <w:szCs w:val="22"/>
        </w:rPr>
        <w:t>before</w:t>
      </w:r>
      <w:r w:rsidRPr="00AC22AF">
        <w:rPr>
          <w:rFonts w:ascii="Arial" w:hAnsi="Arial" w:cs="Arial"/>
          <w:sz w:val="22"/>
          <w:szCs w:val="22"/>
        </w:rPr>
        <w:t xml:space="preserve"> </w:t>
      </w:r>
      <w:r w:rsidRPr="00835632">
        <w:rPr>
          <w:rFonts w:ascii="Arial" w:hAnsi="Arial" w:cs="Arial"/>
          <w:sz w:val="22"/>
          <w:szCs w:val="22"/>
        </w:rPr>
        <w:t>deploying</w:t>
      </w:r>
      <w:r w:rsidRPr="00AC22AF">
        <w:rPr>
          <w:rFonts w:ascii="Arial" w:hAnsi="Arial" w:cs="Arial"/>
          <w:sz w:val="22"/>
          <w:szCs w:val="22"/>
        </w:rPr>
        <w:t xml:space="preserve"> </w:t>
      </w:r>
      <w:r w:rsidRPr="00835632">
        <w:rPr>
          <w:rFonts w:ascii="Arial" w:hAnsi="Arial" w:cs="Arial"/>
          <w:sz w:val="22"/>
          <w:szCs w:val="22"/>
        </w:rPr>
        <w:t>vehicle</w:t>
      </w:r>
      <w:r w:rsidRPr="00AC22AF">
        <w:rPr>
          <w:rFonts w:ascii="Arial" w:hAnsi="Arial" w:cs="Arial"/>
          <w:sz w:val="22"/>
          <w:szCs w:val="22"/>
        </w:rPr>
        <w:t xml:space="preserve"> </w:t>
      </w:r>
      <w:r w:rsidRPr="00835632">
        <w:rPr>
          <w:rFonts w:ascii="Arial" w:hAnsi="Arial" w:cs="Arial"/>
          <w:sz w:val="22"/>
          <w:szCs w:val="22"/>
        </w:rPr>
        <w:t>in</w:t>
      </w:r>
      <w:r w:rsidRPr="00AC22AF">
        <w:rPr>
          <w:rFonts w:ascii="Arial" w:hAnsi="Arial" w:cs="Arial"/>
          <w:sz w:val="22"/>
          <w:szCs w:val="22"/>
        </w:rPr>
        <w:t xml:space="preserve"> field</w:t>
      </w:r>
    </w:p>
    <w:p w14:paraId="52CDA8C9" w14:textId="77777777" w:rsidR="00470B49" w:rsidRDefault="00470B49" w:rsidP="00AC22AF">
      <w:pPr>
        <w:pStyle w:val="ListParagraph"/>
        <w:widowControl w:val="0"/>
        <w:numPr>
          <w:ilvl w:val="0"/>
          <w:numId w:val="108"/>
        </w:numPr>
        <w:autoSpaceDE w:val="0"/>
        <w:autoSpaceDN w:val="0"/>
        <w:spacing w:after="0" w:line="240" w:lineRule="auto"/>
        <w:ind w:right="439" w:hanging="552"/>
        <w:contextualSpacing w:val="0"/>
        <w:jc w:val="both"/>
        <w:rPr>
          <w:rFonts w:ascii="Arial" w:hAnsi="Arial" w:cs="Arial"/>
          <w:sz w:val="22"/>
          <w:szCs w:val="22"/>
        </w:rPr>
      </w:pPr>
      <w:r w:rsidRPr="00835632">
        <w:rPr>
          <w:rFonts w:ascii="Arial" w:hAnsi="Arial" w:cs="Arial"/>
          <w:sz w:val="22"/>
          <w:szCs w:val="22"/>
        </w:rPr>
        <w:t>Dedicated</w:t>
      </w:r>
      <w:r w:rsidRPr="00AC22AF">
        <w:rPr>
          <w:rFonts w:ascii="Arial" w:hAnsi="Arial" w:cs="Arial"/>
          <w:sz w:val="22"/>
          <w:szCs w:val="22"/>
        </w:rPr>
        <w:t xml:space="preserve"> </w:t>
      </w:r>
      <w:r w:rsidRPr="00835632">
        <w:rPr>
          <w:rFonts w:ascii="Arial" w:hAnsi="Arial" w:cs="Arial"/>
          <w:sz w:val="22"/>
          <w:szCs w:val="22"/>
        </w:rPr>
        <w:t>HSE&amp;F</w:t>
      </w:r>
      <w:r w:rsidRPr="00AC22AF">
        <w:rPr>
          <w:rFonts w:ascii="Arial" w:hAnsi="Arial" w:cs="Arial"/>
          <w:sz w:val="22"/>
          <w:szCs w:val="22"/>
        </w:rPr>
        <w:t xml:space="preserve"> </w:t>
      </w:r>
      <w:r w:rsidRPr="00835632">
        <w:rPr>
          <w:rFonts w:ascii="Arial" w:hAnsi="Arial" w:cs="Arial"/>
          <w:sz w:val="22"/>
          <w:szCs w:val="22"/>
        </w:rPr>
        <w:t>Officer</w:t>
      </w:r>
      <w:r w:rsidRPr="00AC22AF">
        <w:rPr>
          <w:rFonts w:ascii="Arial" w:hAnsi="Arial" w:cs="Arial"/>
          <w:sz w:val="22"/>
          <w:szCs w:val="22"/>
        </w:rPr>
        <w:t xml:space="preserve"> </w:t>
      </w:r>
      <w:r w:rsidRPr="00835632">
        <w:rPr>
          <w:rFonts w:ascii="Arial" w:hAnsi="Arial" w:cs="Arial"/>
          <w:sz w:val="22"/>
          <w:szCs w:val="22"/>
        </w:rPr>
        <w:t>should</w:t>
      </w:r>
      <w:r w:rsidRPr="00AC22AF">
        <w:rPr>
          <w:rFonts w:ascii="Arial" w:hAnsi="Arial" w:cs="Arial"/>
          <w:sz w:val="22"/>
          <w:szCs w:val="22"/>
        </w:rPr>
        <w:t xml:space="preserve"> </w:t>
      </w:r>
      <w:r w:rsidRPr="00835632">
        <w:rPr>
          <w:rFonts w:ascii="Arial" w:hAnsi="Arial" w:cs="Arial"/>
          <w:sz w:val="22"/>
          <w:szCs w:val="22"/>
        </w:rPr>
        <w:t>ensure</w:t>
      </w:r>
      <w:r w:rsidRPr="00AC22AF">
        <w:rPr>
          <w:rFonts w:ascii="Arial" w:hAnsi="Arial" w:cs="Arial"/>
          <w:sz w:val="22"/>
          <w:szCs w:val="22"/>
        </w:rPr>
        <w:t xml:space="preserve"> </w:t>
      </w:r>
      <w:r w:rsidRPr="00835632">
        <w:rPr>
          <w:rFonts w:ascii="Arial" w:hAnsi="Arial" w:cs="Arial"/>
          <w:sz w:val="22"/>
          <w:szCs w:val="22"/>
        </w:rPr>
        <w:t>compliance</w:t>
      </w:r>
      <w:r w:rsidRPr="00AC22AF">
        <w:rPr>
          <w:rFonts w:ascii="Arial" w:hAnsi="Arial" w:cs="Arial"/>
          <w:sz w:val="22"/>
          <w:szCs w:val="22"/>
        </w:rPr>
        <w:t xml:space="preserve"> </w:t>
      </w:r>
      <w:r w:rsidRPr="00835632">
        <w:rPr>
          <w:rFonts w:ascii="Arial" w:hAnsi="Arial" w:cs="Arial"/>
          <w:sz w:val="22"/>
          <w:szCs w:val="22"/>
        </w:rPr>
        <w:t>of</w:t>
      </w:r>
      <w:r w:rsidRPr="00AC22AF">
        <w:rPr>
          <w:rFonts w:ascii="Arial" w:hAnsi="Arial" w:cs="Arial"/>
          <w:sz w:val="22"/>
          <w:szCs w:val="22"/>
        </w:rPr>
        <w:t xml:space="preserve"> </w:t>
      </w:r>
      <w:r w:rsidRPr="00835632">
        <w:rPr>
          <w:rFonts w:ascii="Arial" w:hAnsi="Arial" w:cs="Arial"/>
          <w:sz w:val="22"/>
          <w:szCs w:val="22"/>
        </w:rPr>
        <w:t>above</w:t>
      </w:r>
      <w:r w:rsidRPr="00AC22AF">
        <w:rPr>
          <w:rFonts w:ascii="Arial" w:hAnsi="Arial" w:cs="Arial"/>
          <w:sz w:val="22"/>
          <w:szCs w:val="22"/>
        </w:rPr>
        <w:t xml:space="preserve"> guideline</w:t>
      </w:r>
    </w:p>
    <w:p w14:paraId="5DD72589" w14:textId="77777777" w:rsidR="00AC22AF" w:rsidRPr="00835632" w:rsidRDefault="00AC22AF" w:rsidP="00AC22AF">
      <w:pPr>
        <w:pStyle w:val="ListParagraph"/>
        <w:widowControl w:val="0"/>
        <w:autoSpaceDE w:val="0"/>
        <w:autoSpaceDN w:val="0"/>
        <w:spacing w:after="0" w:line="240" w:lineRule="auto"/>
        <w:ind w:left="1686" w:right="439"/>
        <w:contextualSpacing w:val="0"/>
        <w:jc w:val="both"/>
        <w:rPr>
          <w:rFonts w:ascii="Arial" w:hAnsi="Arial" w:cs="Arial"/>
          <w:sz w:val="22"/>
          <w:szCs w:val="22"/>
        </w:rPr>
      </w:pPr>
    </w:p>
    <w:p w14:paraId="0DD555A3" w14:textId="2EE633D2" w:rsidR="00470B49" w:rsidRPr="00AC22AF" w:rsidRDefault="00470B49" w:rsidP="00AC22AF">
      <w:pPr>
        <w:pStyle w:val="ListParagraph"/>
        <w:numPr>
          <w:ilvl w:val="0"/>
          <w:numId w:val="92"/>
        </w:numPr>
        <w:spacing w:after="0"/>
        <w:ind w:left="0" w:right="877" w:firstLine="0"/>
        <w:jc w:val="both"/>
        <w:rPr>
          <w:rFonts w:ascii="Arial" w:hAnsi="Arial" w:cs="Arial"/>
          <w:b/>
          <w:sz w:val="22"/>
          <w:szCs w:val="22"/>
        </w:rPr>
      </w:pPr>
      <w:r w:rsidRPr="00835632">
        <w:rPr>
          <w:rFonts w:ascii="Arial" w:hAnsi="Arial" w:cs="Arial"/>
          <w:b/>
          <w:sz w:val="22"/>
          <w:szCs w:val="22"/>
        </w:rPr>
        <w:t>HSE&amp;F</w:t>
      </w:r>
      <w:r w:rsidRPr="00835632">
        <w:rPr>
          <w:rFonts w:ascii="Arial" w:hAnsi="Arial" w:cs="Arial"/>
          <w:b/>
          <w:spacing w:val="-3"/>
          <w:sz w:val="22"/>
          <w:szCs w:val="22"/>
        </w:rPr>
        <w:t xml:space="preserve"> </w:t>
      </w:r>
      <w:r w:rsidRPr="00835632">
        <w:rPr>
          <w:rFonts w:ascii="Arial" w:hAnsi="Arial" w:cs="Arial"/>
          <w:b/>
          <w:sz w:val="22"/>
          <w:szCs w:val="22"/>
        </w:rPr>
        <w:t>Score</w:t>
      </w:r>
      <w:r w:rsidRPr="00835632">
        <w:rPr>
          <w:rFonts w:ascii="Arial" w:hAnsi="Arial" w:cs="Arial"/>
          <w:b/>
          <w:spacing w:val="-4"/>
          <w:sz w:val="22"/>
          <w:szCs w:val="22"/>
        </w:rPr>
        <w:t xml:space="preserve"> </w:t>
      </w:r>
      <w:r w:rsidRPr="00835632">
        <w:rPr>
          <w:rFonts w:ascii="Arial" w:hAnsi="Arial" w:cs="Arial"/>
          <w:b/>
          <w:spacing w:val="-2"/>
          <w:sz w:val="22"/>
          <w:szCs w:val="22"/>
        </w:rPr>
        <w:t>card:</w:t>
      </w:r>
    </w:p>
    <w:p w14:paraId="69887B27" w14:textId="5A8596DF" w:rsidR="00AC22AF" w:rsidRDefault="00470B49" w:rsidP="00AC22AF">
      <w:pPr>
        <w:pStyle w:val="BodyText"/>
        <w:ind w:left="567"/>
        <w:jc w:val="both"/>
        <w:rPr>
          <w:rFonts w:ascii="Arial" w:hAnsi="Arial" w:cs="Arial"/>
        </w:rPr>
      </w:pPr>
      <w:r w:rsidRPr="00835632">
        <w:rPr>
          <w:rFonts w:ascii="Arial" w:hAnsi="Arial" w:cs="Arial"/>
        </w:rPr>
        <w:t>JIO</w:t>
      </w:r>
      <w:r w:rsidRPr="00835632">
        <w:rPr>
          <w:rFonts w:ascii="Arial" w:hAnsi="Arial" w:cs="Arial"/>
          <w:spacing w:val="-1"/>
        </w:rPr>
        <w:t xml:space="preserve"> </w:t>
      </w:r>
      <w:r w:rsidRPr="00835632">
        <w:rPr>
          <w:rFonts w:ascii="Arial" w:hAnsi="Arial" w:cs="Arial"/>
        </w:rPr>
        <w:t>Team shall be releasing SAFETY SCORE Card</w:t>
      </w:r>
      <w:r w:rsidRPr="00835632">
        <w:rPr>
          <w:rFonts w:ascii="Arial" w:hAnsi="Arial" w:cs="Arial"/>
          <w:spacing w:val="-3"/>
        </w:rPr>
        <w:t xml:space="preserve"> </w:t>
      </w:r>
      <w:r w:rsidRPr="00835632">
        <w:rPr>
          <w:rFonts w:ascii="Arial" w:hAnsi="Arial" w:cs="Arial"/>
        </w:rPr>
        <w:t>of each Service Provider basis performance of SP team on</w:t>
      </w:r>
      <w:r w:rsidRPr="00835632">
        <w:rPr>
          <w:rFonts w:ascii="Arial" w:hAnsi="Arial" w:cs="Arial"/>
          <w:spacing w:val="-2"/>
        </w:rPr>
        <w:t xml:space="preserve"> </w:t>
      </w:r>
      <w:r w:rsidRPr="00835632">
        <w:rPr>
          <w:rFonts w:ascii="Arial" w:hAnsi="Arial" w:cs="Arial"/>
        </w:rPr>
        <w:t>above activities every</w:t>
      </w:r>
      <w:r w:rsidRPr="00835632">
        <w:rPr>
          <w:rFonts w:ascii="Arial" w:hAnsi="Arial" w:cs="Arial"/>
          <w:spacing w:val="-3"/>
        </w:rPr>
        <w:t xml:space="preserve"> </w:t>
      </w:r>
      <w:r w:rsidRPr="00835632">
        <w:rPr>
          <w:rFonts w:ascii="Arial" w:hAnsi="Arial" w:cs="Arial"/>
        </w:rPr>
        <w:t>month.</w:t>
      </w:r>
      <w:r w:rsidRPr="00835632">
        <w:rPr>
          <w:rFonts w:ascii="Arial" w:hAnsi="Arial" w:cs="Arial"/>
          <w:spacing w:val="-1"/>
        </w:rPr>
        <w:t xml:space="preserve"> </w:t>
      </w:r>
      <w:r w:rsidRPr="00835632">
        <w:rPr>
          <w:rFonts w:ascii="Arial" w:hAnsi="Arial" w:cs="Arial"/>
        </w:rPr>
        <w:t>Scoring</w:t>
      </w:r>
      <w:r w:rsidRPr="00835632">
        <w:rPr>
          <w:rFonts w:ascii="Arial" w:hAnsi="Arial" w:cs="Arial"/>
          <w:spacing w:val="-2"/>
        </w:rPr>
        <w:t xml:space="preserve"> </w:t>
      </w:r>
      <w:r w:rsidRPr="00835632">
        <w:rPr>
          <w:rFonts w:ascii="Arial" w:hAnsi="Arial" w:cs="Arial"/>
        </w:rPr>
        <w:t>Methodology</w:t>
      </w:r>
      <w:r w:rsidRPr="00835632">
        <w:rPr>
          <w:rFonts w:ascii="Arial" w:hAnsi="Arial" w:cs="Arial"/>
          <w:spacing w:val="-3"/>
        </w:rPr>
        <w:t xml:space="preserve"> </w:t>
      </w:r>
      <w:r w:rsidRPr="00835632">
        <w:rPr>
          <w:rFonts w:ascii="Arial" w:hAnsi="Arial" w:cs="Arial"/>
        </w:rPr>
        <w:t>shall</w:t>
      </w:r>
      <w:r w:rsidRPr="00835632">
        <w:rPr>
          <w:rFonts w:ascii="Arial" w:hAnsi="Arial" w:cs="Arial"/>
          <w:spacing w:val="-1"/>
        </w:rPr>
        <w:t xml:space="preserve"> </w:t>
      </w:r>
      <w:r w:rsidRPr="00835632">
        <w:rPr>
          <w:rFonts w:ascii="Arial" w:hAnsi="Arial" w:cs="Arial"/>
        </w:rPr>
        <w:t>be</w:t>
      </w:r>
      <w:r w:rsidRPr="00835632">
        <w:rPr>
          <w:rFonts w:ascii="Arial" w:hAnsi="Arial" w:cs="Arial"/>
          <w:spacing w:val="-1"/>
        </w:rPr>
        <w:t xml:space="preserve"> </w:t>
      </w:r>
      <w:r w:rsidRPr="00835632">
        <w:rPr>
          <w:rFonts w:ascii="Arial" w:hAnsi="Arial" w:cs="Arial"/>
        </w:rPr>
        <w:t>released</w:t>
      </w:r>
      <w:r w:rsidRPr="00835632">
        <w:rPr>
          <w:rFonts w:ascii="Arial" w:hAnsi="Arial" w:cs="Arial"/>
          <w:spacing w:val="-2"/>
        </w:rPr>
        <w:t xml:space="preserve"> </w:t>
      </w:r>
      <w:r w:rsidRPr="00835632">
        <w:rPr>
          <w:rFonts w:ascii="Arial" w:hAnsi="Arial" w:cs="Arial"/>
        </w:rPr>
        <w:t>by</w:t>
      </w:r>
      <w:r w:rsidRPr="00835632">
        <w:rPr>
          <w:rFonts w:ascii="Arial" w:hAnsi="Arial" w:cs="Arial"/>
          <w:spacing w:val="-1"/>
        </w:rPr>
        <w:t xml:space="preserve"> </w:t>
      </w:r>
      <w:r w:rsidRPr="00835632">
        <w:rPr>
          <w:rFonts w:ascii="Arial" w:hAnsi="Arial" w:cs="Arial"/>
        </w:rPr>
        <w:t>JIO NHQ</w:t>
      </w:r>
      <w:r w:rsidRPr="00835632">
        <w:rPr>
          <w:rFonts w:ascii="Arial" w:hAnsi="Arial" w:cs="Arial"/>
          <w:spacing w:val="-1"/>
        </w:rPr>
        <w:t xml:space="preserve"> </w:t>
      </w:r>
      <w:r w:rsidRPr="00835632">
        <w:rPr>
          <w:rFonts w:ascii="Arial" w:hAnsi="Arial" w:cs="Arial"/>
        </w:rPr>
        <w:t>HSE</w:t>
      </w:r>
      <w:r w:rsidRPr="00835632">
        <w:rPr>
          <w:rFonts w:ascii="Arial" w:hAnsi="Arial" w:cs="Arial"/>
          <w:spacing w:val="-2"/>
        </w:rPr>
        <w:t xml:space="preserve"> </w:t>
      </w:r>
      <w:r w:rsidRPr="00835632">
        <w:rPr>
          <w:rFonts w:ascii="Arial" w:hAnsi="Arial" w:cs="Arial"/>
        </w:rPr>
        <w:t>Team on</w:t>
      </w:r>
      <w:r w:rsidRPr="00835632">
        <w:rPr>
          <w:rFonts w:ascii="Arial" w:hAnsi="Arial" w:cs="Arial"/>
          <w:spacing w:val="-2"/>
        </w:rPr>
        <w:t xml:space="preserve"> </w:t>
      </w:r>
      <w:r w:rsidRPr="00835632">
        <w:rPr>
          <w:rFonts w:ascii="Arial" w:hAnsi="Arial" w:cs="Arial"/>
        </w:rPr>
        <w:t>time to time basis, which shall be adhered to by each SP.</w:t>
      </w:r>
    </w:p>
    <w:p w14:paraId="51F9C7CC" w14:textId="77777777" w:rsidR="00AC22AF" w:rsidRDefault="00AC22AF">
      <w:pPr>
        <w:rPr>
          <w:rFonts w:ascii="Arial" w:eastAsia="Calibri" w:hAnsi="Arial" w:cs="Arial"/>
          <w:kern w:val="0"/>
          <w:sz w:val="22"/>
          <w:szCs w:val="22"/>
          <w:lang w:bidi="ar-SA"/>
          <w14:ligatures w14:val="none"/>
        </w:rPr>
      </w:pPr>
      <w:r>
        <w:rPr>
          <w:rFonts w:ascii="Arial" w:hAnsi="Arial" w:cs="Arial"/>
        </w:rPr>
        <w:br w:type="page"/>
      </w:r>
    </w:p>
    <w:p w14:paraId="322C614D" w14:textId="7EC790C1" w:rsidR="007E71A4" w:rsidRPr="007E104A" w:rsidRDefault="006C44D2" w:rsidP="0079358D">
      <w:pPr>
        <w:pStyle w:val="Heading1"/>
        <w:numPr>
          <w:ilvl w:val="0"/>
          <w:numId w:val="0"/>
        </w:numPr>
        <w:spacing w:after="360"/>
        <w:ind w:left="426"/>
        <w:jc w:val="center"/>
        <w:rPr>
          <w:rStyle w:val="ui-provider"/>
          <w:rFonts w:cs="Arial"/>
          <w:color w:val="auto"/>
          <w:sz w:val="24"/>
          <w:szCs w:val="24"/>
        </w:rPr>
      </w:pPr>
      <w:bookmarkStart w:id="125" w:name="_Toc161849447"/>
      <w:bookmarkStart w:id="126" w:name="_Toc161851435"/>
      <w:r w:rsidRPr="007E104A">
        <w:rPr>
          <w:rStyle w:val="ui-provider"/>
          <w:rFonts w:cs="Arial"/>
          <w:color w:val="auto"/>
          <w:sz w:val="24"/>
          <w:szCs w:val="24"/>
        </w:rPr>
        <w:t xml:space="preserve">Annexure </w:t>
      </w:r>
      <w:r w:rsidR="0079358D" w:rsidRPr="006E2744">
        <w:rPr>
          <w:rStyle w:val="ui-provider"/>
          <w:rFonts w:cs="Arial"/>
          <w:color w:val="auto"/>
          <w:sz w:val="22"/>
          <w:szCs w:val="22"/>
        </w:rPr>
        <w:t xml:space="preserve">– </w:t>
      </w:r>
      <w:r w:rsidRPr="007E104A">
        <w:rPr>
          <w:rStyle w:val="ui-provider"/>
          <w:rFonts w:cs="Arial"/>
          <w:color w:val="auto"/>
          <w:sz w:val="24"/>
          <w:szCs w:val="24"/>
        </w:rPr>
        <w:t xml:space="preserve">XI - </w:t>
      </w:r>
      <w:r w:rsidR="007E71A4" w:rsidRPr="007E104A">
        <w:rPr>
          <w:rStyle w:val="ui-provider"/>
          <w:rFonts w:cs="Arial"/>
          <w:color w:val="auto"/>
          <w:sz w:val="24"/>
          <w:szCs w:val="24"/>
        </w:rPr>
        <w:t>Reliance Group Business Partner Code of Conduct (BPCOC)</w:t>
      </w:r>
      <w:bookmarkEnd w:id="125"/>
      <w:bookmarkEnd w:id="126"/>
    </w:p>
    <w:p w14:paraId="6B9D9040" w14:textId="77777777" w:rsidR="007E71A4" w:rsidRPr="00D71172" w:rsidRDefault="007E71A4" w:rsidP="00AC22AF">
      <w:pPr>
        <w:pStyle w:val="Heading7"/>
        <w:numPr>
          <w:ilvl w:val="0"/>
          <w:numId w:val="68"/>
        </w:numPr>
        <w:spacing w:before="158"/>
        <w:ind w:left="426" w:firstLine="0"/>
        <w:rPr>
          <w:rFonts w:ascii="Arial" w:hAnsi="Arial" w:cs="Arial"/>
          <w:b/>
          <w:bCs/>
          <w:color w:val="000000" w:themeColor="text1"/>
          <w:sz w:val="22"/>
          <w:szCs w:val="22"/>
        </w:rPr>
      </w:pPr>
      <w:r w:rsidRPr="00D71172">
        <w:rPr>
          <w:rFonts w:ascii="Arial" w:hAnsi="Arial" w:cs="Arial"/>
          <w:b/>
          <w:bCs/>
          <w:color w:val="000000" w:themeColor="text1"/>
          <w:spacing w:val="-2"/>
          <w:sz w:val="22"/>
          <w:szCs w:val="22"/>
        </w:rPr>
        <w:t>PURPOSE</w:t>
      </w:r>
    </w:p>
    <w:p w14:paraId="16B3D9D1" w14:textId="77777777" w:rsidR="007E71A4" w:rsidRPr="004C3AB2" w:rsidRDefault="007E71A4" w:rsidP="00AC22AF">
      <w:pPr>
        <w:spacing w:before="166" w:line="276" w:lineRule="auto"/>
        <w:ind w:left="426"/>
        <w:jc w:val="both"/>
        <w:rPr>
          <w:rFonts w:ascii="Arial" w:hAnsi="Arial" w:cs="Arial"/>
          <w:color w:val="000000" w:themeColor="text1"/>
          <w:sz w:val="22"/>
          <w:szCs w:val="22"/>
        </w:rPr>
      </w:pPr>
      <w:r w:rsidRPr="004C3AB2">
        <w:rPr>
          <w:rFonts w:ascii="Arial" w:hAnsi="Arial" w:cs="Arial"/>
          <w:color w:val="000000" w:themeColor="text1"/>
          <w:sz w:val="22"/>
          <w:szCs w:val="22"/>
        </w:rPr>
        <w:t>At Reliance, our Business Partners are critical stakeholders in our success and we are committed to strengthening our relationship with them.</w:t>
      </w:r>
    </w:p>
    <w:p w14:paraId="0CB7F66E" w14:textId="77777777" w:rsidR="007E71A4" w:rsidRPr="004C3AB2" w:rsidRDefault="007E71A4" w:rsidP="00AC22AF">
      <w:pPr>
        <w:spacing w:before="114"/>
        <w:ind w:left="426"/>
        <w:jc w:val="both"/>
        <w:rPr>
          <w:rFonts w:ascii="Arial" w:hAnsi="Arial" w:cs="Arial"/>
          <w:color w:val="000000" w:themeColor="text1"/>
          <w:sz w:val="22"/>
          <w:szCs w:val="22"/>
        </w:rPr>
      </w:pPr>
      <w:r w:rsidRPr="004C3AB2">
        <w:rPr>
          <w:rFonts w:ascii="Arial" w:hAnsi="Arial" w:cs="Arial"/>
          <w:b/>
          <w:color w:val="000000" w:themeColor="text1"/>
          <w:sz w:val="22"/>
          <w:szCs w:val="22"/>
        </w:rPr>
        <w:t xml:space="preserve">Reliance Group </w:t>
      </w:r>
      <w:r w:rsidRPr="004C3AB2">
        <w:rPr>
          <w:rFonts w:ascii="Arial" w:hAnsi="Arial" w:cs="Arial"/>
          <w:color w:val="000000" w:themeColor="text1"/>
          <w:sz w:val="22"/>
          <w:szCs w:val="22"/>
        </w:rPr>
        <w:t>(which includes Reliance Industries Limited, its subsidiaries and affiliates and joint ventures) gains its competitive advantage through strong performance by leveraging</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its competencies - reliability, quality and flawless execution</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in a timely and safe manner. We work with Business Partners who share these beliefs and competencies.</w:t>
      </w:r>
    </w:p>
    <w:p w14:paraId="087582BA" w14:textId="77777777" w:rsidR="007E71A4" w:rsidRPr="004C3AB2" w:rsidRDefault="007E71A4" w:rsidP="00AC22AF">
      <w:pPr>
        <w:spacing w:before="112"/>
        <w:ind w:left="426"/>
        <w:jc w:val="both"/>
        <w:rPr>
          <w:rFonts w:ascii="Arial" w:hAnsi="Arial" w:cs="Arial"/>
          <w:color w:val="000000" w:themeColor="text1"/>
          <w:sz w:val="22"/>
          <w:szCs w:val="22"/>
        </w:rPr>
      </w:pPr>
      <w:r w:rsidRPr="004C3AB2">
        <w:rPr>
          <w:rFonts w:ascii="Arial" w:hAnsi="Arial" w:cs="Arial"/>
          <w:color w:val="000000" w:themeColor="text1"/>
          <w:sz w:val="22"/>
          <w:szCs w:val="22"/>
        </w:rPr>
        <w:t xml:space="preserve">Reliance’s </w:t>
      </w:r>
      <w:r w:rsidRPr="004C3AB2">
        <w:rPr>
          <w:rFonts w:ascii="Arial" w:hAnsi="Arial" w:cs="Arial"/>
          <w:b/>
          <w:color w:val="000000" w:themeColor="text1"/>
          <w:sz w:val="22"/>
          <w:szCs w:val="22"/>
        </w:rPr>
        <w:t xml:space="preserve">Business Partner Code of Conduct </w:t>
      </w:r>
      <w:r w:rsidRPr="004C3AB2">
        <w:rPr>
          <w:rFonts w:ascii="Arial" w:hAnsi="Arial" w:cs="Arial"/>
          <w:color w:val="000000" w:themeColor="text1"/>
          <w:sz w:val="22"/>
          <w:szCs w:val="22"/>
        </w:rPr>
        <w:t>(“</w:t>
      </w:r>
      <w:r w:rsidRPr="004C3AB2">
        <w:rPr>
          <w:rFonts w:ascii="Arial" w:hAnsi="Arial" w:cs="Arial"/>
          <w:b/>
          <w:color w:val="000000" w:themeColor="text1"/>
          <w:sz w:val="22"/>
          <w:szCs w:val="22"/>
        </w:rPr>
        <w:t>BPCOC</w:t>
      </w:r>
      <w:r w:rsidRPr="004C3AB2">
        <w:rPr>
          <w:rFonts w:ascii="Arial" w:hAnsi="Arial" w:cs="Arial"/>
          <w:color w:val="000000" w:themeColor="text1"/>
          <w:sz w:val="22"/>
          <w:szCs w:val="22"/>
        </w:rPr>
        <w:t>”) articulates our expectations from</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our Business</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Partners with respect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to ethical,</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compliant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safe conduct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business throughout the course of our business relationship.</w:t>
      </w:r>
    </w:p>
    <w:p w14:paraId="1F24C5DB" w14:textId="77777777" w:rsidR="007E71A4" w:rsidRPr="004C3AB2" w:rsidRDefault="007E71A4" w:rsidP="00AC22AF">
      <w:pPr>
        <w:spacing w:before="115" w:line="276" w:lineRule="auto"/>
        <w:ind w:left="426"/>
        <w:jc w:val="both"/>
        <w:rPr>
          <w:rFonts w:ascii="Arial" w:hAnsi="Arial" w:cs="Arial"/>
          <w:color w:val="000000" w:themeColor="text1"/>
          <w:sz w:val="22"/>
          <w:szCs w:val="22"/>
        </w:rPr>
      </w:pPr>
      <w:r w:rsidRPr="004C3AB2">
        <w:rPr>
          <w:rFonts w:ascii="Arial" w:hAnsi="Arial" w:cs="Arial"/>
          <w:color w:val="000000" w:themeColor="text1"/>
          <w:sz w:val="22"/>
          <w:szCs w:val="22"/>
        </w:rPr>
        <w:t>Reliance</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values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Business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Partners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who</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join</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us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pursuing</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these</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common</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goals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and adopt practices that are consistent with BPCOC.</w:t>
      </w:r>
    </w:p>
    <w:p w14:paraId="60C72372" w14:textId="77777777" w:rsidR="007E71A4" w:rsidRPr="004C3AB2" w:rsidRDefault="007E71A4" w:rsidP="00AC22AF">
      <w:pPr>
        <w:pStyle w:val="BodyText"/>
        <w:spacing w:before="4"/>
        <w:ind w:left="426"/>
        <w:rPr>
          <w:rFonts w:ascii="Arial" w:hAnsi="Arial" w:cs="Arial"/>
          <w:color w:val="000000" w:themeColor="text1"/>
        </w:rPr>
      </w:pPr>
    </w:p>
    <w:p w14:paraId="52A7B1CB" w14:textId="77777777" w:rsidR="007E71A4" w:rsidRPr="00D71172" w:rsidRDefault="007E71A4" w:rsidP="00AC22AF">
      <w:pPr>
        <w:pStyle w:val="Heading7"/>
        <w:numPr>
          <w:ilvl w:val="0"/>
          <w:numId w:val="68"/>
        </w:numPr>
        <w:spacing w:before="158"/>
        <w:ind w:left="426" w:firstLine="0"/>
        <w:rPr>
          <w:rFonts w:ascii="Arial" w:hAnsi="Arial" w:cs="Arial"/>
          <w:b/>
          <w:bCs/>
          <w:color w:val="000000" w:themeColor="text1"/>
          <w:sz w:val="22"/>
          <w:szCs w:val="22"/>
        </w:rPr>
      </w:pPr>
      <w:r w:rsidRPr="00D71172">
        <w:rPr>
          <w:rFonts w:ascii="Arial" w:hAnsi="Arial" w:cs="Arial"/>
          <w:b/>
          <w:bCs/>
          <w:color w:val="000000" w:themeColor="text1"/>
          <w:spacing w:val="-2"/>
          <w:sz w:val="22"/>
          <w:szCs w:val="22"/>
        </w:rPr>
        <w:t>SCOPE</w:t>
      </w:r>
    </w:p>
    <w:p w14:paraId="065C895F" w14:textId="77777777" w:rsidR="007E71A4" w:rsidRPr="004C3AB2" w:rsidRDefault="007E71A4" w:rsidP="00AC22AF">
      <w:pPr>
        <w:spacing w:before="104"/>
        <w:ind w:left="426"/>
        <w:jc w:val="both"/>
        <w:rPr>
          <w:rFonts w:ascii="Arial" w:hAnsi="Arial" w:cs="Arial"/>
          <w:color w:val="000000" w:themeColor="text1"/>
          <w:sz w:val="22"/>
          <w:szCs w:val="22"/>
        </w:rPr>
      </w:pPr>
      <w:r w:rsidRPr="004C3AB2">
        <w:rPr>
          <w:rFonts w:ascii="Arial" w:hAnsi="Arial" w:cs="Arial"/>
          <w:color w:val="000000" w:themeColor="text1"/>
          <w:sz w:val="22"/>
          <w:szCs w:val="22"/>
        </w:rPr>
        <w:t>BPCOC</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applies</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all</w:t>
      </w:r>
      <w:r w:rsidRPr="004C3AB2">
        <w:rPr>
          <w:rFonts w:ascii="Arial" w:hAnsi="Arial" w:cs="Arial"/>
          <w:color w:val="000000" w:themeColor="text1"/>
          <w:spacing w:val="-9"/>
          <w:sz w:val="22"/>
          <w:szCs w:val="22"/>
        </w:rPr>
        <w:t xml:space="preserve"> </w:t>
      </w:r>
      <w:r w:rsidRPr="004C3AB2">
        <w:rPr>
          <w:rFonts w:ascii="Arial" w:hAnsi="Arial" w:cs="Arial"/>
          <w:color w:val="000000" w:themeColor="text1"/>
          <w:sz w:val="22"/>
          <w:szCs w:val="22"/>
        </w:rPr>
        <w:t>current</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potential</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Business</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Partners</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6"/>
          <w:sz w:val="22"/>
          <w:szCs w:val="22"/>
        </w:rPr>
        <w:t xml:space="preserve"> </w:t>
      </w:r>
      <w:r w:rsidRPr="004C3AB2">
        <w:rPr>
          <w:rFonts w:ascii="Arial" w:hAnsi="Arial" w:cs="Arial"/>
          <w:b/>
          <w:color w:val="000000" w:themeColor="text1"/>
          <w:sz w:val="22"/>
          <w:szCs w:val="22"/>
        </w:rPr>
        <w:t>Reliance</w:t>
      </w:r>
      <w:r w:rsidRPr="004C3AB2">
        <w:rPr>
          <w:rFonts w:ascii="Arial" w:hAnsi="Arial" w:cs="Arial"/>
          <w:b/>
          <w:color w:val="000000" w:themeColor="text1"/>
          <w:spacing w:val="-11"/>
          <w:sz w:val="22"/>
          <w:szCs w:val="22"/>
        </w:rPr>
        <w:t xml:space="preserve"> </w:t>
      </w:r>
      <w:r w:rsidRPr="004C3AB2">
        <w:rPr>
          <w:rFonts w:ascii="Arial" w:hAnsi="Arial" w:cs="Arial"/>
          <w:b/>
          <w:color w:val="000000" w:themeColor="text1"/>
          <w:sz w:val="22"/>
          <w:szCs w:val="22"/>
        </w:rPr>
        <w:t>Group</w:t>
      </w:r>
      <w:r w:rsidRPr="004C3AB2">
        <w:rPr>
          <w:rFonts w:ascii="Arial" w:hAnsi="Arial" w:cs="Arial"/>
          <w:b/>
          <w:color w:val="000000" w:themeColor="text1"/>
          <w:spacing w:val="-9"/>
          <w:sz w:val="22"/>
          <w:szCs w:val="22"/>
        </w:rPr>
        <w:t xml:space="preserve"> </w:t>
      </w:r>
      <w:r w:rsidRPr="004C3AB2">
        <w:rPr>
          <w:rFonts w:ascii="Arial" w:hAnsi="Arial" w:cs="Arial"/>
          <w:color w:val="000000" w:themeColor="text1"/>
          <w:sz w:val="22"/>
          <w:szCs w:val="22"/>
        </w:rPr>
        <w:t>including, but not limited to, customers, suppliers (of services and products), landlords / lessors, lessees, intermediaries, consultants, agents, representatives and distributors.</w:t>
      </w:r>
    </w:p>
    <w:p w14:paraId="270EC613" w14:textId="77777777" w:rsidR="007E71A4" w:rsidRPr="00D71172" w:rsidRDefault="007E71A4" w:rsidP="00AC22AF">
      <w:pPr>
        <w:pStyle w:val="Heading7"/>
        <w:numPr>
          <w:ilvl w:val="0"/>
          <w:numId w:val="68"/>
        </w:numPr>
        <w:spacing w:before="158"/>
        <w:ind w:left="426" w:firstLine="0"/>
        <w:rPr>
          <w:rFonts w:ascii="Arial" w:hAnsi="Arial" w:cs="Arial"/>
          <w:b/>
          <w:bCs/>
          <w:color w:val="000000" w:themeColor="text1"/>
          <w:sz w:val="22"/>
          <w:szCs w:val="22"/>
        </w:rPr>
      </w:pPr>
      <w:r w:rsidRPr="00D71172">
        <w:rPr>
          <w:rFonts w:ascii="Arial" w:hAnsi="Arial" w:cs="Arial"/>
          <w:b/>
          <w:bCs/>
          <w:color w:val="000000" w:themeColor="text1"/>
          <w:spacing w:val="-2"/>
          <w:sz w:val="22"/>
          <w:szCs w:val="22"/>
        </w:rPr>
        <w:t>INTEGRITY</w:t>
      </w:r>
      <w:r w:rsidRPr="00D71172">
        <w:rPr>
          <w:rFonts w:ascii="Arial" w:hAnsi="Arial" w:cs="Arial"/>
          <w:b/>
          <w:bCs/>
          <w:color w:val="000000" w:themeColor="text1"/>
          <w:spacing w:val="-7"/>
          <w:sz w:val="22"/>
          <w:szCs w:val="22"/>
        </w:rPr>
        <w:t xml:space="preserve"> </w:t>
      </w:r>
      <w:r w:rsidRPr="00D71172">
        <w:rPr>
          <w:rFonts w:ascii="Arial" w:hAnsi="Arial" w:cs="Arial"/>
          <w:b/>
          <w:bCs/>
          <w:color w:val="000000" w:themeColor="text1"/>
          <w:sz w:val="22"/>
          <w:szCs w:val="22"/>
        </w:rPr>
        <w:t>AND</w:t>
      </w:r>
      <w:r w:rsidRPr="00D71172">
        <w:rPr>
          <w:rFonts w:ascii="Arial" w:hAnsi="Arial" w:cs="Arial"/>
          <w:b/>
          <w:bCs/>
          <w:color w:val="000000" w:themeColor="text1"/>
          <w:spacing w:val="-4"/>
          <w:sz w:val="22"/>
          <w:szCs w:val="22"/>
        </w:rPr>
        <w:t xml:space="preserve"> </w:t>
      </w:r>
      <w:r w:rsidRPr="00D71172">
        <w:rPr>
          <w:rFonts w:ascii="Arial" w:hAnsi="Arial" w:cs="Arial"/>
          <w:b/>
          <w:bCs/>
          <w:color w:val="000000" w:themeColor="text1"/>
          <w:sz w:val="22"/>
          <w:szCs w:val="22"/>
        </w:rPr>
        <w:t>COMPLIANCE</w:t>
      </w:r>
      <w:r w:rsidRPr="00D71172">
        <w:rPr>
          <w:rFonts w:ascii="Arial" w:hAnsi="Arial" w:cs="Arial"/>
          <w:b/>
          <w:bCs/>
          <w:color w:val="000000" w:themeColor="text1"/>
          <w:spacing w:val="-6"/>
          <w:sz w:val="22"/>
          <w:szCs w:val="22"/>
        </w:rPr>
        <w:t xml:space="preserve"> </w:t>
      </w:r>
      <w:r w:rsidRPr="00D71172">
        <w:rPr>
          <w:rFonts w:ascii="Arial" w:hAnsi="Arial" w:cs="Arial"/>
          <w:b/>
          <w:bCs/>
          <w:color w:val="000000" w:themeColor="text1"/>
          <w:sz w:val="22"/>
          <w:szCs w:val="22"/>
        </w:rPr>
        <w:t>WITH</w:t>
      </w:r>
      <w:r w:rsidRPr="00D71172">
        <w:rPr>
          <w:rFonts w:ascii="Arial" w:hAnsi="Arial" w:cs="Arial"/>
          <w:b/>
          <w:bCs/>
          <w:color w:val="000000" w:themeColor="text1"/>
          <w:spacing w:val="-5"/>
          <w:sz w:val="22"/>
          <w:szCs w:val="22"/>
        </w:rPr>
        <w:t xml:space="preserve"> </w:t>
      </w:r>
      <w:r w:rsidRPr="00D71172">
        <w:rPr>
          <w:rFonts w:ascii="Arial" w:hAnsi="Arial" w:cs="Arial"/>
          <w:b/>
          <w:bCs/>
          <w:color w:val="000000" w:themeColor="text1"/>
          <w:spacing w:val="-4"/>
          <w:sz w:val="22"/>
          <w:szCs w:val="22"/>
        </w:rPr>
        <w:t>LAWS</w:t>
      </w:r>
    </w:p>
    <w:p w14:paraId="7CD18218" w14:textId="77777777" w:rsidR="007E71A4" w:rsidRPr="00AC22AF"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AC22AF">
        <w:rPr>
          <w:rFonts w:ascii="Arial" w:hAnsi="Arial" w:cs="Arial"/>
          <w:b/>
          <w:bCs/>
          <w:i w:val="0"/>
          <w:iCs w:val="0"/>
          <w:color w:val="000000" w:themeColor="text1"/>
          <w:sz w:val="22"/>
          <w:szCs w:val="22"/>
        </w:rPr>
        <w:t>Business</w:t>
      </w:r>
      <w:r w:rsidRPr="00AC22AF">
        <w:rPr>
          <w:rFonts w:ascii="Arial" w:hAnsi="Arial" w:cs="Arial"/>
          <w:b/>
          <w:bCs/>
          <w:i w:val="0"/>
          <w:iCs w:val="0"/>
          <w:color w:val="000000" w:themeColor="text1"/>
          <w:spacing w:val="-11"/>
          <w:sz w:val="22"/>
          <w:szCs w:val="22"/>
        </w:rPr>
        <w:t xml:space="preserve"> </w:t>
      </w:r>
      <w:r w:rsidRPr="00AC22AF">
        <w:rPr>
          <w:rFonts w:ascii="Arial" w:hAnsi="Arial" w:cs="Arial"/>
          <w:b/>
          <w:bCs/>
          <w:i w:val="0"/>
          <w:iCs w:val="0"/>
          <w:color w:val="000000" w:themeColor="text1"/>
          <w:spacing w:val="-2"/>
          <w:sz w:val="22"/>
          <w:szCs w:val="22"/>
        </w:rPr>
        <w:t>Integrity</w:t>
      </w:r>
    </w:p>
    <w:p w14:paraId="0C78BF98" w14:textId="77777777" w:rsidR="007E71A4" w:rsidRPr="004C3AB2" w:rsidRDefault="007E71A4" w:rsidP="00AC22AF">
      <w:pPr>
        <w:spacing w:before="127"/>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our Business</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pacing w:val="-2"/>
          <w:sz w:val="22"/>
          <w:szCs w:val="22"/>
        </w:rPr>
        <w:t>Partners:</w:t>
      </w:r>
    </w:p>
    <w:p w14:paraId="0F5ADADA" w14:textId="77777777" w:rsidR="007E71A4" w:rsidRPr="004C3AB2" w:rsidRDefault="007E71A4" w:rsidP="00AC22AF">
      <w:pPr>
        <w:pStyle w:val="ListParagraph"/>
        <w:widowControl w:val="0"/>
        <w:numPr>
          <w:ilvl w:val="2"/>
          <w:numId w:val="68"/>
        </w:numPr>
        <w:tabs>
          <w:tab w:val="left" w:pos="1854"/>
        </w:tabs>
        <w:autoSpaceDE w:val="0"/>
        <w:autoSpaceDN w:val="0"/>
        <w:spacing w:before="118" w:after="0" w:line="280" w:lineRule="auto"/>
        <w:ind w:left="1701" w:hanging="425"/>
        <w:contextualSpacing w:val="0"/>
        <w:rPr>
          <w:rFonts w:ascii="Arial" w:hAnsi="Arial" w:cs="Arial"/>
          <w:color w:val="000000" w:themeColor="text1"/>
          <w:sz w:val="22"/>
          <w:szCs w:val="22"/>
        </w:rPr>
      </w:pPr>
      <w:r w:rsidRPr="004C3AB2">
        <w:rPr>
          <w:rFonts w:ascii="Arial" w:hAnsi="Arial" w:cs="Arial"/>
          <w:color w:val="000000" w:themeColor="text1"/>
          <w:sz w:val="22"/>
          <w:szCs w:val="22"/>
        </w:rPr>
        <w:t>To not tolerate, permit, or engage in bribery, corruption, embezzlement, extortion,</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kickbacks, inducements or any other unethical practices.</w:t>
      </w:r>
    </w:p>
    <w:p w14:paraId="2B8A8C40"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not</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offer</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any</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money</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or</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anything</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value</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directly</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and/or</w:t>
      </w:r>
      <w:r w:rsidRPr="004C3AB2">
        <w:rPr>
          <w:rFonts w:ascii="Arial" w:hAnsi="Arial" w:cs="Arial"/>
          <w:color w:val="000000" w:themeColor="text1"/>
          <w:spacing w:val="-18"/>
          <w:sz w:val="22"/>
          <w:szCs w:val="22"/>
        </w:rPr>
        <w:t xml:space="preserve"> </w:t>
      </w:r>
      <w:r w:rsidRPr="004C3AB2">
        <w:rPr>
          <w:rFonts w:ascii="Arial" w:hAnsi="Arial" w:cs="Arial"/>
          <w:color w:val="000000" w:themeColor="text1"/>
          <w:sz w:val="22"/>
          <w:szCs w:val="22"/>
        </w:rPr>
        <w:t>indirectly</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18"/>
          <w:sz w:val="22"/>
          <w:szCs w:val="22"/>
        </w:rPr>
        <w:t xml:space="preserve"> </w:t>
      </w:r>
      <w:r w:rsidRPr="004C3AB2">
        <w:rPr>
          <w:rFonts w:ascii="Arial" w:hAnsi="Arial" w:cs="Arial"/>
          <w:color w:val="000000" w:themeColor="text1"/>
          <w:sz w:val="22"/>
          <w:szCs w:val="22"/>
        </w:rPr>
        <w:t>the</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employees of Reliance Group or persons representing Reliance in any way.</w:t>
      </w:r>
    </w:p>
    <w:p w14:paraId="7D334FC8" w14:textId="77777777" w:rsidR="007E71A4" w:rsidRPr="004C3AB2" w:rsidRDefault="007E71A4" w:rsidP="00AC22AF">
      <w:pPr>
        <w:pStyle w:val="ListParagraph"/>
        <w:widowControl w:val="0"/>
        <w:numPr>
          <w:ilvl w:val="2"/>
          <w:numId w:val="68"/>
        </w:numPr>
        <w:tabs>
          <w:tab w:val="left" w:pos="1854"/>
        </w:tabs>
        <w:autoSpaceDE w:val="0"/>
        <w:autoSpaceDN w:val="0"/>
        <w:spacing w:after="0" w:line="275" w:lineRule="exact"/>
        <w:ind w:left="1701" w:hanging="425"/>
        <w:contextualSpacing w:val="0"/>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not</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get</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involved</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money laundering</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activities</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any</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pacing w:val="-2"/>
          <w:sz w:val="22"/>
          <w:szCs w:val="22"/>
        </w:rPr>
        <w:t>manner.</w:t>
      </w:r>
    </w:p>
    <w:p w14:paraId="3488B85F" w14:textId="77777777" w:rsidR="007E71A4" w:rsidRPr="004C3AB2" w:rsidRDefault="007E71A4" w:rsidP="00AC22AF">
      <w:pPr>
        <w:pStyle w:val="ListParagraph"/>
        <w:widowControl w:val="0"/>
        <w:numPr>
          <w:ilvl w:val="2"/>
          <w:numId w:val="68"/>
        </w:numPr>
        <w:tabs>
          <w:tab w:val="left" w:pos="1854"/>
        </w:tabs>
        <w:autoSpaceDE w:val="0"/>
        <w:autoSpaceDN w:val="0"/>
        <w:spacing w:before="34" w:after="0" w:line="276" w:lineRule="auto"/>
        <w:ind w:left="1701" w:hanging="425"/>
        <w:contextualSpacing w:val="0"/>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follow</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fair</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practices</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earn</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our</w:t>
      </w:r>
      <w:r w:rsidRPr="004C3AB2">
        <w:rPr>
          <w:rFonts w:ascii="Arial" w:hAnsi="Arial" w:cs="Arial"/>
          <w:color w:val="000000" w:themeColor="text1"/>
          <w:spacing w:val="-10"/>
          <w:sz w:val="22"/>
          <w:szCs w:val="22"/>
        </w:rPr>
        <w:t xml:space="preserve"> </w:t>
      </w:r>
      <w:r w:rsidRPr="004C3AB2">
        <w:rPr>
          <w:rFonts w:ascii="Arial" w:hAnsi="Arial" w:cs="Arial"/>
          <w:color w:val="000000" w:themeColor="text1"/>
          <w:sz w:val="22"/>
          <w:szCs w:val="22"/>
        </w:rPr>
        <w:t>business</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not</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indulge</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any</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anti-competitive or unfair/restrictive trade practices in any form.</w:t>
      </w:r>
    </w:p>
    <w:p w14:paraId="7C15F325"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Conflict</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 xml:space="preserve">of </w:t>
      </w:r>
      <w:r w:rsidRPr="00AC22AF">
        <w:rPr>
          <w:rFonts w:ascii="Arial" w:hAnsi="Arial" w:cs="Arial"/>
          <w:b/>
          <w:bCs/>
          <w:i w:val="0"/>
          <w:iCs w:val="0"/>
          <w:color w:val="000000" w:themeColor="text1"/>
          <w:sz w:val="22"/>
          <w:szCs w:val="22"/>
        </w:rPr>
        <w:t>Interest</w:t>
      </w:r>
    </w:p>
    <w:p w14:paraId="711DBC16" w14:textId="77777777" w:rsidR="007E71A4" w:rsidRPr="004C3AB2" w:rsidRDefault="007E71A4" w:rsidP="00AC22AF">
      <w:pPr>
        <w:spacing w:before="127"/>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1CC59CB1" w14:textId="77777777" w:rsidR="007E71A4" w:rsidRPr="004C3AB2" w:rsidRDefault="007E71A4" w:rsidP="00AC22AF">
      <w:pPr>
        <w:pStyle w:val="ListParagraph"/>
        <w:widowControl w:val="0"/>
        <w:numPr>
          <w:ilvl w:val="2"/>
          <w:numId w:val="68"/>
        </w:numPr>
        <w:tabs>
          <w:tab w:val="left" w:pos="1854"/>
        </w:tabs>
        <w:autoSpaceDE w:val="0"/>
        <w:autoSpaceDN w:val="0"/>
        <w:spacing w:before="118" w:after="0" w:line="240"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be</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aware</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the</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many</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different</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z w:val="22"/>
          <w:szCs w:val="22"/>
        </w:rPr>
        <w:t>ways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which</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conflicts</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interest</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can</w:t>
      </w:r>
      <w:r w:rsidRPr="004C3AB2">
        <w:rPr>
          <w:rFonts w:ascii="Arial" w:hAnsi="Arial" w:cs="Arial"/>
          <w:color w:val="000000" w:themeColor="text1"/>
          <w:spacing w:val="-2"/>
          <w:sz w:val="22"/>
          <w:szCs w:val="22"/>
        </w:rPr>
        <w:t xml:space="preserve"> occur.</w:t>
      </w:r>
    </w:p>
    <w:p w14:paraId="64190026" w14:textId="77777777" w:rsidR="007E71A4" w:rsidRPr="004C3AB2" w:rsidRDefault="007E71A4" w:rsidP="00AC22AF">
      <w:pPr>
        <w:pStyle w:val="ListParagraph"/>
        <w:widowControl w:val="0"/>
        <w:numPr>
          <w:ilvl w:val="2"/>
          <w:numId w:val="68"/>
        </w:numPr>
        <w:tabs>
          <w:tab w:val="left" w:pos="1854"/>
        </w:tabs>
        <w:autoSpaceDE w:val="0"/>
        <w:autoSpaceDN w:val="0"/>
        <w:spacing w:before="45"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avoid any situation that may involve a conflict between Business Partner’s personal interest and the interests of Reliance Group.</w:t>
      </w:r>
    </w:p>
    <w:p w14:paraId="2E27A772"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disclose any actual or apparent conflicts of interest including but not limited to relationships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or</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association with any</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existing</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past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employees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of Reliance Group</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or their immediate family members.</w:t>
      </w:r>
    </w:p>
    <w:p w14:paraId="424F7AA2"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Confidentiality</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and</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Protection</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of</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Reliance</w:t>
      </w:r>
      <w:r w:rsidRPr="00AC22AF">
        <w:rPr>
          <w:rFonts w:ascii="Arial" w:hAnsi="Arial" w:cs="Arial"/>
          <w:b/>
          <w:bCs/>
          <w:i w:val="0"/>
          <w:iCs w:val="0"/>
          <w:color w:val="000000" w:themeColor="text1"/>
          <w:sz w:val="22"/>
          <w:szCs w:val="22"/>
        </w:rPr>
        <w:t xml:space="preserve"> Property</w:t>
      </w:r>
    </w:p>
    <w:p w14:paraId="7E2077DB" w14:textId="77777777" w:rsidR="007E71A4" w:rsidRPr="004C3AB2" w:rsidRDefault="007E71A4" w:rsidP="00AC22AF">
      <w:pPr>
        <w:spacing w:before="127"/>
        <w:ind w:left="426"/>
        <w:jc w:val="both"/>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1204D161"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use Reliance assets, including any equipment, materials, IT assets, for defined purposes only.</w:t>
      </w:r>
    </w:p>
    <w:p w14:paraId="5DE13EEB"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comply with obligations relating to non-infringement, restricted use, secrecy and non-disclosure of Reliance’s</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confidential information and</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intellectual property</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as per the applicable agreements with Reliance.</w:t>
      </w:r>
    </w:p>
    <w:p w14:paraId="25379E8E"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promptly report any security breaches or incidents that may affect the confidentiality of any Reliance provided information.</w:t>
      </w:r>
    </w:p>
    <w:p w14:paraId="61CA779D"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 xml:space="preserve">To strictly adhere to the provisions of “No disclosure agreement (NDA)” wherever </w:t>
      </w:r>
      <w:r w:rsidRPr="004C3AB2">
        <w:rPr>
          <w:rFonts w:ascii="Arial" w:hAnsi="Arial" w:cs="Arial"/>
          <w:color w:val="000000" w:themeColor="text1"/>
          <w:spacing w:val="-2"/>
          <w:sz w:val="22"/>
          <w:szCs w:val="22"/>
        </w:rPr>
        <w:t>applicable.</w:t>
      </w:r>
    </w:p>
    <w:p w14:paraId="2F5BAD8F"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Data</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Protection</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and</w:t>
      </w:r>
      <w:r w:rsidRPr="00AC22AF">
        <w:rPr>
          <w:rFonts w:ascii="Arial" w:hAnsi="Arial" w:cs="Arial"/>
          <w:b/>
          <w:bCs/>
          <w:i w:val="0"/>
          <w:iCs w:val="0"/>
          <w:color w:val="000000" w:themeColor="text1"/>
          <w:sz w:val="22"/>
          <w:szCs w:val="22"/>
        </w:rPr>
        <w:t xml:space="preserve"> Privacy</w:t>
      </w:r>
    </w:p>
    <w:p w14:paraId="6B1E1386" w14:textId="77777777" w:rsidR="007E71A4" w:rsidRPr="004C3AB2" w:rsidRDefault="007E71A4" w:rsidP="00AC22AF">
      <w:pPr>
        <w:spacing w:before="128"/>
        <w:ind w:left="426"/>
        <w:jc w:val="both"/>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7BDFEDF1"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comply with all applicable laws relating to collection, processing and transfer of personal</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personally</w:t>
      </w:r>
      <w:r w:rsidRPr="004C3AB2">
        <w:rPr>
          <w:rFonts w:ascii="Arial" w:hAnsi="Arial" w:cs="Arial"/>
          <w:color w:val="000000" w:themeColor="text1"/>
          <w:spacing w:val="-19"/>
          <w:sz w:val="22"/>
          <w:szCs w:val="22"/>
        </w:rPr>
        <w:t xml:space="preserve"> </w:t>
      </w:r>
      <w:r w:rsidRPr="004C3AB2">
        <w:rPr>
          <w:rFonts w:ascii="Arial" w:hAnsi="Arial" w:cs="Arial"/>
          <w:color w:val="000000" w:themeColor="text1"/>
          <w:sz w:val="22"/>
          <w:szCs w:val="22"/>
        </w:rPr>
        <w:t>identifiable</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information</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the</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jurisdictions</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their</w:t>
      </w:r>
      <w:r w:rsidRPr="004C3AB2">
        <w:rPr>
          <w:rFonts w:ascii="Arial" w:hAnsi="Arial" w:cs="Arial"/>
          <w:color w:val="000000" w:themeColor="text1"/>
          <w:spacing w:val="-14"/>
          <w:sz w:val="22"/>
          <w:szCs w:val="22"/>
        </w:rPr>
        <w:t xml:space="preserve"> </w:t>
      </w:r>
      <w:r w:rsidRPr="004C3AB2">
        <w:rPr>
          <w:rFonts w:ascii="Arial" w:hAnsi="Arial" w:cs="Arial"/>
          <w:color w:val="000000" w:themeColor="text1"/>
          <w:sz w:val="22"/>
          <w:szCs w:val="22"/>
        </w:rPr>
        <w:t>operations.</w:t>
      </w:r>
    </w:p>
    <w:p w14:paraId="58B836E7"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8"/>
          <w:sz w:val="22"/>
          <w:szCs w:val="22"/>
        </w:rPr>
        <w:t xml:space="preserve"> </w:t>
      </w:r>
      <w:r w:rsidRPr="004C3AB2">
        <w:rPr>
          <w:rFonts w:ascii="Arial" w:hAnsi="Arial" w:cs="Arial"/>
          <w:color w:val="000000" w:themeColor="text1"/>
          <w:sz w:val="22"/>
          <w:szCs w:val="22"/>
        </w:rPr>
        <w:t>implement</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appropriate</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information</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security</w:t>
      </w:r>
      <w:r w:rsidRPr="004C3AB2">
        <w:rPr>
          <w:rFonts w:ascii="Arial" w:hAnsi="Arial" w:cs="Arial"/>
          <w:color w:val="000000" w:themeColor="text1"/>
          <w:spacing w:val="-19"/>
          <w:sz w:val="22"/>
          <w:szCs w:val="22"/>
        </w:rPr>
        <w:t xml:space="preserve"> </w:t>
      </w:r>
      <w:r w:rsidRPr="004C3AB2">
        <w:rPr>
          <w:rFonts w:ascii="Arial" w:hAnsi="Arial" w:cs="Arial"/>
          <w:color w:val="000000" w:themeColor="text1"/>
          <w:sz w:val="22"/>
          <w:szCs w:val="22"/>
        </w:rPr>
        <w:t>systems</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processes</w:t>
      </w:r>
      <w:r w:rsidRPr="004C3AB2">
        <w:rPr>
          <w:rFonts w:ascii="Arial" w:hAnsi="Arial" w:cs="Arial"/>
          <w:color w:val="000000" w:themeColor="text1"/>
          <w:spacing w:val="-19"/>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report</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any incidents of violation or disclosure of confidential or personal data.</w:t>
      </w:r>
    </w:p>
    <w:p w14:paraId="2E1F1B9A"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handle</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process</w:t>
      </w:r>
      <w:r w:rsidRPr="004C3AB2">
        <w:rPr>
          <w:rFonts w:ascii="Arial" w:hAnsi="Arial" w:cs="Arial"/>
          <w:color w:val="000000" w:themeColor="text1"/>
          <w:spacing w:val="-9"/>
          <w:sz w:val="22"/>
          <w:szCs w:val="22"/>
        </w:rPr>
        <w:t xml:space="preserve"> </w:t>
      </w:r>
      <w:r w:rsidRPr="004C3AB2">
        <w:rPr>
          <w:rFonts w:ascii="Arial" w:hAnsi="Arial" w:cs="Arial"/>
          <w:color w:val="000000" w:themeColor="text1"/>
          <w:sz w:val="22"/>
          <w:szCs w:val="22"/>
        </w:rPr>
        <w:t>data</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only</w:t>
      </w:r>
      <w:r w:rsidRPr="004C3AB2">
        <w:rPr>
          <w:rFonts w:ascii="Arial" w:hAnsi="Arial" w:cs="Arial"/>
          <w:color w:val="000000" w:themeColor="text1"/>
          <w:spacing w:val="-9"/>
          <w:sz w:val="22"/>
          <w:szCs w:val="22"/>
        </w:rPr>
        <w:t xml:space="preserve"> </w:t>
      </w:r>
      <w:r w:rsidRPr="004C3AB2">
        <w:rPr>
          <w:rFonts w:ascii="Arial" w:hAnsi="Arial" w:cs="Arial"/>
          <w:color w:val="000000" w:themeColor="text1"/>
          <w:sz w:val="22"/>
          <w:szCs w:val="22"/>
        </w:rPr>
        <w:t>for</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the</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purpose(s)</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mentioned</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the</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agreement</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 xml:space="preserve">with </w:t>
      </w:r>
      <w:r w:rsidRPr="004C3AB2">
        <w:rPr>
          <w:rFonts w:ascii="Arial" w:hAnsi="Arial" w:cs="Arial"/>
          <w:color w:val="000000" w:themeColor="text1"/>
          <w:spacing w:val="-2"/>
          <w:sz w:val="22"/>
          <w:szCs w:val="22"/>
        </w:rPr>
        <w:t>Reliance.</w:t>
      </w:r>
    </w:p>
    <w:p w14:paraId="7A72BB0F"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pacing w:val="-6"/>
          <w:sz w:val="22"/>
          <w:szCs w:val="22"/>
        </w:rPr>
        <w:t>To</w:t>
      </w:r>
      <w:r w:rsidRPr="004C3AB2">
        <w:rPr>
          <w:rFonts w:ascii="Arial" w:hAnsi="Arial" w:cs="Arial"/>
          <w:color w:val="000000" w:themeColor="text1"/>
          <w:sz w:val="22"/>
          <w:szCs w:val="22"/>
        </w:rPr>
        <w:tab/>
      </w:r>
      <w:r w:rsidRPr="004C3AB2">
        <w:rPr>
          <w:rFonts w:ascii="Arial" w:hAnsi="Arial" w:cs="Arial"/>
          <w:color w:val="000000" w:themeColor="text1"/>
          <w:spacing w:val="-2"/>
          <w:sz w:val="22"/>
          <w:szCs w:val="22"/>
        </w:rPr>
        <w:t>strictly</w:t>
      </w:r>
      <w:r w:rsidRPr="004C3AB2">
        <w:rPr>
          <w:rFonts w:ascii="Arial" w:hAnsi="Arial" w:cs="Arial"/>
          <w:color w:val="000000" w:themeColor="text1"/>
          <w:sz w:val="22"/>
          <w:szCs w:val="22"/>
        </w:rPr>
        <w:tab/>
      </w:r>
      <w:r w:rsidRPr="004C3AB2">
        <w:rPr>
          <w:rFonts w:ascii="Arial" w:hAnsi="Arial" w:cs="Arial"/>
          <w:color w:val="000000" w:themeColor="text1"/>
          <w:spacing w:val="-4"/>
          <w:sz w:val="22"/>
          <w:szCs w:val="22"/>
        </w:rPr>
        <w:t>avoid</w:t>
      </w:r>
      <w:r w:rsidRPr="004C3AB2">
        <w:rPr>
          <w:rFonts w:ascii="Arial" w:hAnsi="Arial" w:cs="Arial"/>
          <w:color w:val="000000" w:themeColor="text1"/>
          <w:sz w:val="22"/>
          <w:szCs w:val="22"/>
        </w:rPr>
        <w:tab/>
      </w:r>
      <w:r w:rsidRPr="004C3AB2">
        <w:rPr>
          <w:rFonts w:ascii="Arial" w:hAnsi="Arial" w:cs="Arial"/>
          <w:color w:val="000000" w:themeColor="text1"/>
          <w:spacing w:val="-2"/>
          <w:sz w:val="22"/>
          <w:szCs w:val="22"/>
        </w:rPr>
        <w:t>usage</w:t>
      </w:r>
      <w:r w:rsidRPr="004C3AB2">
        <w:rPr>
          <w:rFonts w:ascii="Arial" w:hAnsi="Arial" w:cs="Arial"/>
          <w:color w:val="000000" w:themeColor="text1"/>
          <w:sz w:val="22"/>
          <w:szCs w:val="22"/>
        </w:rPr>
        <w:tab/>
      </w:r>
      <w:r w:rsidRPr="004C3AB2">
        <w:rPr>
          <w:rFonts w:ascii="Arial" w:hAnsi="Arial" w:cs="Arial"/>
          <w:color w:val="000000" w:themeColor="text1"/>
          <w:spacing w:val="-6"/>
          <w:sz w:val="22"/>
          <w:szCs w:val="22"/>
        </w:rPr>
        <w:t>of</w:t>
      </w:r>
      <w:r w:rsidRPr="004C3AB2">
        <w:rPr>
          <w:rFonts w:ascii="Arial" w:hAnsi="Arial" w:cs="Arial"/>
          <w:color w:val="000000" w:themeColor="text1"/>
          <w:sz w:val="22"/>
          <w:szCs w:val="22"/>
        </w:rPr>
        <w:tab/>
      </w:r>
      <w:r w:rsidRPr="004C3AB2">
        <w:rPr>
          <w:rFonts w:ascii="Arial" w:hAnsi="Arial" w:cs="Arial"/>
          <w:color w:val="000000" w:themeColor="text1"/>
          <w:spacing w:val="-2"/>
          <w:sz w:val="22"/>
          <w:szCs w:val="22"/>
        </w:rPr>
        <w:t>unapproved</w:t>
      </w:r>
      <w:r w:rsidRPr="004C3AB2">
        <w:rPr>
          <w:rFonts w:ascii="Arial" w:hAnsi="Arial" w:cs="Arial"/>
          <w:color w:val="000000" w:themeColor="text1"/>
          <w:sz w:val="22"/>
          <w:szCs w:val="22"/>
        </w:rPr>
        <w:tab/>
      </w:r>
      <w:r w:rsidRPr="004C3AB2">
        <w:rPr>
          <w:rFonts w:ascii="Arial" w:hAnsi="Arial" w:cs="Arial"/>
          <w:color w:val="000000" w:themeColor="text1"/>
          <w:spacing w:val="-2"/>
          <w:sz w:val="22"/>
          <w:szCs w:val="22"/>
        </w:rPr>
        <w:t>messaging</w:t>
      </w:r>
      <w:r w:rsidRPr="004C3AB2">
        <w:rPr>
          <w:rFonts w:ascii="Arial" w:hAnsi="Arial" w:cs="Arial"/>
          <w:color w:val="000000" w:themeColor="text1"/>
          <w:sz w:val="22"/>
          <w:szCs w:val="22"/>
        </w:rPr>
        <w:tab/>
      </w:r>
      <w:r w:rsidRPr="004C3AB2">
        <w:rPr>
          <w:rFonts w:ascii="Arial" w:hAnsi="Arial" w:cs="Arial"/>
          <w:color w:val="000000" w:themeColor="text1"/>
          <w:spacing w:val="-2"/>
          <w:sz w:val="22"/>
          <w:szCs w:val="22"/>
        </w:rPr>
        <w:t>platforms</w:t>
      </w:r>
      <w:r w:rsidRPr="004C3AB2">
        <w:rPr>
          <w:rFonts w:ascii="Arial" w:hAnsi="Arial" w:cs="Arial"/>
          <w:color w:val="000000" w:themeColor="text1"/>
          <w:sz w:val="22"/>
          <w:szCs w:val="22"/>
        </w:rPr>
        <w:tab/>
      </w:r>
      <w:r w:rsidRPr="004C3AB2">
        <w:rPr>
          <w:rFonts w:ascii="Arial" w:hAnsi="Arial" w:cs="Arial"/>
          <w:color w:val="000000" w:themeColor="text1"/>
          <w:spacing w:val="-4"/>
          <w:sz w:val="22"/>
          <w:szCs w:val="22"/>
        </w:rPr>
        <w:t>for</w:t>
      </w:r>
      <w:r w:rsidRPr="004C3AB2">
        <w:rPr>
          <w:rFonts w:ascii="Arial" w:hAnsi="Arial" w:cs="Arial"/>
          <w:color w:val="000000" w:themeColor="text1"/>
          <w:sz w:val="22"/>
          <w:szCs w:val="22"/>
        </w:rPr>
        <w:tab/>
      </w:r>
      <w:r w:rsidRPr="004C3AB2">
        <w:rPr>
          <w:rFonts w:ascii="Arial" w:hAnsi="Arial" w:cs="Arial"/>
          <w:color w:val="000000" w:themeColor="text1"/>
          <w:spacing w:val="-2"/>
          <w:sz w:val="22"/>
          <w:szCs w:val="22"/>
        </w:rPr>
        <w:t xml:space="preserve">business </w:t>
      </w:r>
      <w:r w:rsidRPr="004C3AB2">
        <w:rPr>
          <w:rFonts w:ascii="Arial" w:hAnsi="Arial" w:cs="Arial"/>
          <w:color w:val="000000" w:themeColor="text1"/>
          <w:sz w:val="22"/>
          <w:szCs w:val="22"/>
        </w:rPr>
        <w:t>communication involving any commercial transactions.</w:t>
      </w:r>
    </w:p>
    <w:p w14:paraId="1E7F1FAB"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 xml:space="preserve">Social </w:t>
      </w:r>
      <w:r w:rsidRPr="00AC22AF">
        <w:rPr>
          <w:rFonts w:ascii="Arial" w:hAnsi="Arial" w:cs="Arial"/>
          <w:b/>
          <w:bCs/>
          <w:i w:val="0"/>
          <w:iCs w:val="0"/>
          <w:color w:val="000000" w:themeColor="text1"/>
          <w:sz w:val="22"/>
          <w:szCs w:val="22"/>
        </w:rPr>
        <w:t>Media</w:t>
      </w:r>
    </w:p>
    <w:p w14:paraId="0DEEA849" w14:textId="77777777" w:rsidR="007E71A4" w:rsidRPr="004C3AB2" w:rsidRDefault="007E71A4" w:rsidP="00AC22AF">
      <w:pPr>
        <w:spacing w:before="127"/>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17BA9EBC"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ensure</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that</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posts</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on</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social</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media</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(including</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by</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their</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employees)</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are</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legally compliant and made in a responsible manner.</w:t>
      </w:r>
    </w:p>
    <w:p w14:paraId="6D685E32"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not</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z w:val="22"/>
          <w:szCs w:val="22"/>
        </w:rPr>
        <w:t>post confidential</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or proprietary</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information</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Reliance</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z w:val="22"/>
          <w:szCs w:val="22"/>
        </w:rPr>
        <w:t>public</w:t>
      </w:r>
      <w:r w:rsidRPr="004C3AB2">
        <w:rPr>
          <w:rFonts w:ascii="Arial" w:hAnsi="Arial" w:cs="Arial"/>
          <w:color w:val="000000" w:themeColor="text1"/>
          <w:spacing w:val="-2"/>
          <w:sz w:val="22"/>
          <w:szCs w:val="22"/>
        </w:rPr>
        <w:t xml:space="preserve"> domain.</w:t>
      </w:r>
    </w:p>
    <w:p w14:paraId="57F2A471"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not post derogatory, defamatory, inflammatory, disrespectful, obscene, threatening, abusive or malicious content about Reliance Group and / or its shareholders, promoters, directors, officers or employees.</w:t>
      </w:r>
    </w:p>
    <w:p w14:paraId="129B5BB2"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Ethical</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Sourcing</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of</w:t>
      </w:r>
      <w:r w:rsidRPr="00AC22AF">
        <w:rPr>
          <w:rFonts w:ascii="Arial" w:hAnsi="Arial" w:cs="Arial"/>
          <w:b/>
          <w:bCs/>
          <w:i w:val="0"/>
          <w:iCs w:val="0"/>
          <w:color w:val="000000" w:themeColor="text1"/>
          <w:sz w:val="22"/>
          <w:szCs w:val="22"/>
        </w:rPr>
        <w:t xml:space="preserve"> Materials</w:t>
      </w:r>
    </w:p>
    <w:p w14:paraId="6D196A91" w14:textId="77777777" w:rsidR="007E71A4" w:rsidRPr="004C3AB2" w:rsidRDefault="007E71A4" w:rsidP="00AC22AF">
      <w:pPr>
        <w:spacing w:before="127"/>
        <w:ind w:left="426"/>
        <w:jc w:val="both"/>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031A31A5"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use</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reasonable</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diligence</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with</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respect</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sourcing</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materials</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execute</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 xml:space="preserve">Reliance </w:t>
      </w:r>
      <w:r w:rsidRPr="004C3AB2">
        <w:rPr>
          <w:rFonts w:ascii="Arial" w:hAnsi="Arial" w:cs="Arial"/>
          <w:color w:val="000000" w:themeColor="text1"/>
          <w:spacing w:val="-2"/>
          <w:sz w:val="22"/>
          <w:szCs w:val="22"/>
        </w:rPr>
        <w:t>orders.</w:t>
      </w:r>
    </w:p>
    <w:p w14:paraId="1EEF28E3"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 xml:space="preserve">To ensure that such sourcing neither promotes/supports counterfeiting nor benefits private or other groups that perpetrate human rights abuses and create violent </w:t>
      </w:r>
      <w:r w:rsidRPr="004C3AB2">
        <w:rPr>
          <w:rFonts w:ascii="Arial" w:hAnsi="Arial" w:cs="Arial"/>
          <w:color w:val="000000" w:themeColor="text1"/>
          <w:spacing w:val="-2"/>
          <w:sz w:val="22"/>
          <w:szCs w:val="22"/>
        </w:rPr>
        <w:t>conflict.</w:t>
      </w:r>
    </w:p>
    <w:p w14:paraId="58004ACE"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take Reliance's prior consent in case any of the work of Reliance needs sub- contracting or out-sourcing.</w:t>
      </w:r>
    </w:p>
    <w:p w14:paraId="1E42B67A" w14:textId="77777777" w:rsidR="007E71A4" w:rsidRPr="004C3AB2" w:rsidRDefault="007E71A4" w:rsidP="00AC22AF">
      <w:pPr>
        <w:pStyle w:val="BodyText"/>
        <w:ind w:left="426"/>
        <w:rPr>
          <w:rFonts w:ascii="Arial" w:hAnsi="Arial" w:cs="Arial"/>
          <w:color w:val="000000" w:themeColor="text1"/>
        </w:rPr>
      </w:pPr>
    </w:p>
    <w:p w14:paraId="005F208B" w14:textId="77777777" w:rsidR="007E71A4" w:rsidRPr="004C3AB2" w:rsidRDefault="007E71A4" w:rsidP="00AC22AF">
      <w:pPr>
        <w:pStyle w:val="BodyText"/>
        <w:spacing w:before="8"/>
        <w:ind w:left="426"/>
        <w:rPr>
          <w:rFonts w:ascii="Arial" w:hAnsi="Arial" w:cs="Arial"/>
          <w:color w:val="000000" w:themeColor="text1"/>
        </w:rPr>
      </w:pPr>
    </w:p>
    <w:p w14:paraId="5C702D24" w14:textId="77777777" w:rsidR="007E71A4" w:rsidRPr="00D71172" w:rsidRDefault="007E71A4" w:rsidP="00AC22AF">
      <w:pPr>
        <w:pStyle w:val="Heading7"/>
        <w:numPr>
          <w:ilvl w:val="0"/>
          <w:numId w:val="68"/>
        </w:numPr>
        <w:spacing w:before="158"/>
        <w:ind w:left="426" w:firstLine="0"/>
        <w:rPr>
          <w:rFonts w:ascii="Arial" w:hAnsi="Arial" w:cs="Arial"/>
          <w:b/>
          <w:bCs/>
          <w:color w:val="000000" w:themeColor="text1"/>
          <w:sz w:val="22"/>
          <w:szCs w:val="22"/>
        </w:rPr>
      </w:pPr>
      <w:r w:rsidRPr="00D71172">
        <w:rPr>
          <w:rFonts w:ascii="Arial" w:hAnsi="Arial" w:cs="Arial"/>
          <w:b/>
          <w:bCs/>
          <w:color w:val="000000" w:themeColor="text1"/>
          <w:sz w:val="22"/>
          <w:szCs w:val="22"/>
        </w:rPr>
        <w:t>LABOUR</w:t>
      </w:r>
      <w:r w:rsidRPr="00D71172">
        <w:rPr>
          <w:rFonts w:ascii="Arial" w:hAnsi="Arial" w:cs="Arial"/>
          <w:b/>
          <w:bCs/>
          <w:color w:val="000000" w:themeColor="text1"/>
          <w:spacing w:val="-14"/>
          <w:sz w:val="22"/>
          <w:szCs w:val="22"/>
        </w:rPr>
        <w:t xml:space="preserve"> </w:t>
      </w:r>
      <w:r w:rsidRPr="00D71172">
        <w:rPr>
          <w:rFonts w:ascii="Arial" w:hAnsi="Arial" w:cs="Arial"/>
          <w:b/>
          <w:bCs/>
          <w:color w:val="000000" w:themeColor="text1"/>
          <w:spacing w:val="-2"/>
          <w:sz w:val="22"/>
          <w:szCs w:val="22"/>
        </w:rPr>
        <w:t>PRACTICES</w:t>
      </w:r>
    </w:p>
    <w:p w14:paraId="5680A435"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AC22AF">
        <w:rPr>
          <w:rFonts w:ascii="Arial" w:hAnsi="Arial" w:cs="Arial"/>
          <w:b/>
          <w:bCs/>
          <w:i w:val="0"/>
          <w:iCs w:val="0"/>
          <w:color w:val="000000" w:themeColor="text1"/>
          <w:sz w:val="22"/>
          <w:szCs w:val="22"/>
        </w:rPr>
        <w:t>Employment</w:t>
      </w:r>
    </w:p>
    <w:p w14:paraId="20285D39" w14:textId="77777777" w:rsidR="007E71A4" w:rsidRPr="004C3AB2" w:rsidRDefault="007E71A4" w:rsidP="00AC22AF">
      <w:pPr>
        <w:spacing w:before="127"/>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478D10A0"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Not</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employ</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child</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pacing w:val="-2"/>
          <w:sz w:val="22"/>
          <w:szCs w:val="22"/>
        </w:rPr>
        <w:t>labour.</w:t>
      </w:r>
    </w:p>
    <w:p w14:paraId="2F960200"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Not</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employ</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people</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against</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their</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z w:val="22"/>
          <w:szCs w:val="22"/>
        </w:rPr>
        <w:t>own</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free</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will</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(forced</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pacing w:val="-2"/>
          <w:sz w:val="22"/>
          <w:szCs w:val="22"/>
        </w:rPr>
        <w:t>labour).</w:t>
      </w:r>
    </w:p>
    <w:p w14:paraId="28D79112"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provide a workplace that is free from harassment, intimidation or any form of sexual harassment.</w:t>
      </w:r>
    </w:p>
    <w:p w14:paraId="70E5158F"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prevent discrimination in hiring and employment practices against any employee based on race, color, caste, creed, age, gender, sexual orientation, ethnicity, disability, etc.</w:t>
      </w:r>
    </w:p>
    <w:p w14:paraId="1F790DBB"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comply</w:t>
      </w:r>
      <w:r w:rsidRPr="004C3AB2">
        <w:rPr>
          <w:rFonts w:ascii="Arial" w:hAnsi="Arial" w:cs="Arial"/>
          <w:color w:val="000000" w:themeColor="text1"/>
          <w:spacing w:val="-14"/>
          <w:sz w:val="22"/>
          <w:szCs w:val="22"/>
        </w:rPr>
        <w:t xml:space="preserve"> </w:t>
      </w:r>
      <w:r w:rsidRPr="004C3AB2">
        <w:rPr>
          <w:rFonts w:ascii="Arial" w:hAnsi="Arial" w:cs="Arial"/>
          <w:color w:val="000000" w:themeColor="text1"/>
          <w:sz w:val="22"/>
          <w:szCs w:val="22"/>
        </w:rPr>
        <w:t>with</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all</w:t>
      </w:r>
      <w:r w:rsidRPr="004C3AB2">
        <w:rPr>
          <w:rFonts w:ascii="Arial" w:hAnsi="Arial" w:cs="Arial"/>
          <w:color w:val="000000" w:themeColor="text1"/>
          <w:spacing w:val="-10"/>
          <w:sz w:val="22"/>
          <w:szCs w:val="22"/>
        </w:rPr>
        <w:t xml:space="preserve"> </w:t>
      </w:r>
      <w:r w:rsidRPr="004C3AB2">
        <w:rPr>
          <w:rFonts w:ascii="Arial" w:hAnsi="Arial" w:cs="Arial"/>
          <w:color w:val="000000" w:themeColor="text1"/>
          <w:sz w:val="22"/>
          <w:szCs w:val="22"/>
        </w:rPr>
        <w:t>applicable</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laws</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regulations</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relating</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employees</w:t>
      </w:r>
      <w:r w:rsidRPr="004C3AB2">
        <w:rPr>
          <w:rFonts w:ascii="Arial" w:hAnsi="Arial" w:cs="Arial"/>
          <w:color w:val="000000" w:themeColor="text1"/>
          <w:spacing w:val="-14"/>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workers including</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laws</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on</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wages,</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z w:val="22"/>
          <w:szCs w:val="22"/>
        </w:rPr>
        <w:t>working</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hours</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labour</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conditions</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not</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engage</w:t>
      </w:r>
      <w:r w:rsidRPr="004C3AB2">
        <w:rPr>
          <w:rFonts w:ascii="Arial" w:hAnsi="Arial" w:cs="Arial"/>
          <w:color w:val="000000" w:themeColor="text1"/>
          <w:spacing w:val="-15"/>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11"/>
          <w:sz w:val="22"/>
          <w:szCs w:val="22"/>
        </w:rPr>
        <w:t xml:space="preserve"> </w:t>
      </w:r>
      <w:r w:rsidRPr="004C3AB2">
        <w:rPr>
          <w:rFonts w:ascii="Arial" w:hAnsi="Arial" w:cs="Arial"/>
          <w:color w:val="000000" w:themeColor="text1"/>
          <w:sz w:val="22"/>
          <w:szCs w:val="22"/>
        </w:rPr>
        <w:t>any activity prohibited by law such as slavery or human trafficking.</w:t>
      </w:r>
    </w:p>
    <w:p w14:paraId="02107F4D" w14:textId="77777777" w:rsidR="007E71A4" w:rsidRPr="004C3AB2" w:rsidRDefault="007E71A4" w:rsidP="00AC22AF">
      <w:pPr>
        <w:pStyle w:val="BodyText"/>
        <w:ind w:left="426"/>
        <w:rPr>
          <w:rFonts w:ascii="Arial" w:hAnsi="Arial" w:cs="Arial"/>
          <w:color w:val="000000" w:themeColor="text1"/>
        </w:rPr>
      </w:pPr>
    </w:p>
    <w:p w14:paraId="4DF06192" w14:textId="77777777" w:rsidR="007E71A4" w:rsidRPr="004C3AB2" w:rsidRDefault="007E71A4" w:rsidP="00AC22AF">
      <w:pPr>
        <w:pStyle w:val="BodyText"/>
        <w:spacing w:before="7"/>
        <w:ind w:left="426"/>
        <w:rPr>
          <w:rFonts w:ascii="Arial" w:hAnsi="Arial" w:cs="Arial"/>
          <w:color w:val="000000" w:themeColor="text1"/>
        </w:rPr>
      </w:pPr>
    </w:p>
    <w:p w14:paraId="19DC0B84" w14:textId="77777777" w:rsidR="007E71A4" w:rsidRPr="00D71172" w:rsidRDefault="007E71A4" w:rsidP="00AC22AF">
      <w:pPr>
        <w:pStyle w:val="Heading7"/>
        <w:numPr>
          <w:ilvl w:val="0"/>
          <w:numId w:val="68"/>
        </w:numPr>
        <w:spacing w:before="158"/>
        <w:ind w:left="426" w:firstLine="0"/>
        <w:rPr>
          <w:rFonts w:ascii="Arial" w:hAnsi="Arial" w:cs="Arial"/>
          <w:b/>
          <w:bCs/>
          <w:color w:val="000000" w:themeColor="text1"/>
          <w:sz w:val="22"/>
          <w:szCs w:val="22"/>
        </w:rPr>
      </w:pPr>
      <w:r w:rsidRPr="00D71172">
        <w:rPr>
          <w:rFonts w:ascii="Arial" w:hAnsi="Arial" w:cs="Arial"/>
          <w:b/>
          <w:bCs/>
          <w:color w:val="000000" w:themeColor="text1"/>
          <w:sz w:val="22"/>
          <w:szCs w:val="22"/>
        </w:rPr>
        <w:t>HEALTH,</w:t>
      </w:r>
      <w:r w:rsidRPr="00D71172">
        <w:rPr>
          <w:rFonts w:ascii="Arial" w:hAnsi="Arial" w:cs="Arial"/>
          <w:b/>
          <w:bCs/>
          <w:color w:val="000000" w:themeColor="text1"/>
          <w:spacing w:val="-8"/>
          <w:sz w:val="22"/>
          <w:szCs w:val="22"/>
        </w:rPr>
        <w:t xml:space="preserve"> </w:t>
      </w:r>
      <w:r w:rsidRPr="00D71172">
        <w:rPr>
          <w:rFonts w:ascii="Arial" w:hAnsi="Arial" w:cs="Arial"/>
          <w:b/>
          <w:bCs/>
          <w:color w:val="000000" w:themeColor="text1"/>
          <w:sz w:val="22"/>
          <w:szCs w:val="22"/>
        </w:rPr>
        <w:t>SAFETY</w:t>
      </w:r>
      <w:r w:rsidRPr="00D71172">
        <w:rPr>
          <w:rFonts w:ascii="Arial" w:hAnsi="Arial" w:cs="Arial"/>
          <w:b/>
          <w:bCs/>
          <w:color w:val="000000" w:themeColor="text1"/>
          <w:spacing w:val="-9"/>
          <w:sz w:val="22"/>
          <w:szCs w:val="22"/>
        </w:rPr>
        <w:t xml:space="preserve"> </w:t>
      </w:r>
      <w:r w:rsidRPr="00D71172">
        <w:rPr>
          <w:rFonts w:ascii="Arial" w:hAnsi="Arial" w:cs="Arial"/>
          <w:b/>
          <w:bCs/>
          <w:color w:val="000000" w:themeColor="text1"/>
          <w:sz w:val="22"/>
          <w:szCs w:val="22"/>
        </w:rPr>
        <w:t>AND</w:t>
      </w:r>
      <w:r w:rsidRPr="00D71172">
        <w:rPr>
          <w:rFonts w:ascii="Arial" w:hAnsi="Arial" w:cs="Arial"/>
          <w:b/>
          <w:bCs/>
          <w:color w:val="000000" w:themeColor="text1"/>
          <w:spacing w:val="-8"/>
          <w:sz w:val="22"/>
          <w:szCs w:val="22"/>
        </w:rPr>
        <w:t xml:space="preserve"> </w:t>
      </w:r>
      <w:r w:rsidRPr="00D71172">
        <w:rPr>
          <w:rFonts w:ascii="Arial" w:hAnsi="Arial" w:cs="Arial"/>
          <w:b/>
          <w:bCs/>
          <w:color w:val="000000" w:themeColor="text1"/>
          <w:spacing w:val="-2"/>
          <w:sz w:val="22"/>
          <w:szCs w:val="22"/>
        </w:rPr>
        <w:t>ENVIRONMENT</w:t>
      </w:r>
    </w:p>
    <w:p w14:paraId="29B27988"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Occupational</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Health</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and</w:t>
      </w:r>
      <w:r w:rsidRPr="00AC22AF">
        <w:rPr>
          <w:rFonts w:ascii="Arial" w:hAnsi="Arial" w:cs="Arial"/>
          <w:b/>
          <w:bCs/>
          <w:i w:val="0"/>
          <w:iCs w:val="0"/>
          <w:color w:val="000000" w:themeColor="text1"/>
          <w:sz w:val="22"/>
          <w:szCs w:val="22"/>
        </w:rPr>
        <w:t xml:space="preserve"> Safety</w:t>
      </w:r>
    </w:p>
    <w:p w14:paraId="3EED212F" w14:textId="77777777" w:rsidR="007E71A4" w:rsidRPr="004C3AB2" w:rsidRDefault="007E71A4" w:rsidP="00AC22AF">
      <w:pPr>
        <w:spacing w:before="127"/>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2A1EEC8E"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provide</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a</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healthy</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safe</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working</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environment</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for</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their</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employees,</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contractors, partners and others who may be affected by their activities.</w:t>
      </w:r>
    </w:p>
    <w:p w14:paraId="7F65CD50"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9"/>
          <w:sz w:val="22"/>
          <w:szCs w:val="22"/>
        </w:rPr>
        <w:t xml:space="preserve"> </w:t>
      </w:r>
      <w:r w:rsidRPr="004C3AB2">
        <w:rPr>
          <w:rFonts w:ascii="Arial" w:hAnsi="Arial" w:cs="Arial"/>
          <w:color w:val="000000" w:themeColor="text1"/>
          <w:sz w:val="22"/>
          <w:szCs w:val="22"/>
        </w:rPr>
        <w:t>ensure</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compliance</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with</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all</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applicable</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health</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safety</w:t>
      </w:r>
      <w:r w:rsidRPr="004C3AB2">
        <w:rPr>
          <w:rFonts w:ascii="Arial" w:hAnsi="Arial" w:cs="Arial"/>
          <w:color w:val="000000" w:themeColor="text1"/>
          <w:spacing w:val="-19"/>
          <w:sz w:val="22"/>
          <w:szCs w:val="22"/>
        </w:rPr>
        <w:t xml:space="preserve"> </w:t>
      </w:r>
      <w:r w:rsidRPr="004C3AB2">
        <w:rPr>
          <w:rFonts w:ascii="Arial" w:hAnsi="Arial" w:cs="Arial"/>
          <w:color w:val="000000" w:themeColor="text1"/>
          <w:sz w:val="22"/>
          <w:szCs w:val="22"/>
        </w:rPr>
        <w:t>standards</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pacing w:val="-2"/>
          <w:sz w:val="22"/>
          <w:szCs w:val="22"/>
        </w:rPr>
        <w:t>obligations.</w:t>
      </w:r>
    </w:p>
    <w:p w14:paraId="7F826C12"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ensure</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that</w:t>
      </w:r>
      <w:r w:rsidRPr="004C3AB2">
        <w:rPr>
          <w:rFonts w:ascii="Arial" w:hAnsi="Arial" w:cs="Arial"/>
          <w:color w:val="000000" w:themeColor="text1"/>
          <w:spacing w:val="-9"/>
          <w:sz w:val="22"/>
          <w:szCs w:val="22"/>
        </w:rPr>
        <w:t xml:space="preserve"> </w:t>
      </w:r>
      <w:r w:rsidRPr="004C3AB2">
        <w:rPr>
          <w:rFonts w:ascii="Arial" w:hAnsi="Arial" w:cs="Arial"/>
          <w:color w:val="000000" w:themeColor="text1"/>
          <w:sz w:val="22"/>
          <w:szCs w:val="22"/>
        </w:rPr>
        <w:t>all</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safety</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related</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preventive</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systems</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are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operational</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preparedness at all times through appropriate drills, audits, etc.</w:t>
      </w:r>
    </w:p>
    <w:p w14:paraId="4978F20A"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Environmental</w:t>
      </w:r>
      <w:r w:rsidRPr="00AC22AF">
        <w:rPr>
          <w:rFonts w:ascii="Arial" w:hAnsi="Arial" w:cs="Arial"/>
          <w:b/>
          <w:bCs/>
          <w:i w:val="0"/>
          <w:iCs w:val="0"/>
          <w:color w:val="000000" w:themeColor="text1"/>
          <w:sz w:val="22"/>
          <w:szCs w:val="22"/>
        </w:rPr>
        <w:t xml:space="preserve"> Stewardship</w:t>
      </w:r>
    </w:p>
    <w:p w14:paraId="3FEA3B15" w14:textId="77777777" w:rsidR="007E71A4" w:rsidRPr="004C3AB2" w:rsidRDefault="007E71A4" w:rsidP="00AC22AF">
      <w:pPr>
        <w:spacing w:before="127"/>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17E9591E"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uphold</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the</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core</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values</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environmental</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protection</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conservation</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2"/>
          <w:sz w:val="22"/>
          <w:szCs w:val="22"/>
        </w:rPr>
        <w:t xml:space="preserve"> </w:t>
      </w:r>
      <w:r w:rsidRPr="004C3AB2">
        <w:rPr>
          <w:rFonts w:ascii="Arial" w:hAnsi="Arial" w:cs="Arial"/>
          <w:color w:val="000000" w:themeColor="text1"/>
          <w:sz w:val="22"/>
          <w:szCs w:val="22"/>
        </w:rPr>
        <w:t>conduct business in an environmentally sensitive way.</w:t>
      </w:r>
    </w:p>
    <w:p w14:paraId="6E0C881F"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operate</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in</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a</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manner</w:t>
      </w:r>
      <w:r w:rsidRPr="004C3AB2">
        <w:rPr>
          <w:rFonts w:ascii="Arial" w:hAnsi="Arial" w:cs="Arial"/>
          <w:color w:val="000000" w:themeColor="text1"/>
          <w:spacing w:val="71"/>
          <w:sz w:val="22"/>
          <w:szCs w:val="22"/>
        </w:rPr>
        <w:t xml:space="preserve"> </w:t>
      </w:r>
      <w:r w:rsidRPr="004C3AB2">
        <w:rPr>
          <w:rFonts w:ascii="Arial" w:hAnsi="Arial" w:cs="Arial"/>
          <w:color w:val="000000" w:themeColor="text1"/>
          <w:sz w:val="22"/>
          <w:szCs w:val="22"/>
        </w:rPr>
        <w:t>such</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that</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any</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environmental</w:t>
      </w:r>
      <w:r w:rsidRPr="004C3AB2">
        <w:rPr>
          <w:rFonts w:ascii="Arial" w:hAnsi="Arial" w:cs="Arial"/>
          <w:color w:val="000000" w:themeColor="text1"/>
          <w:spacing w:val="67"/>
          <w:sz w:val="22"/>
          <w:szCs w:val="22"/>
        </w:rPr>
        <w:t xml:space="preserve"> </w:t>
      </w:r>
      <w:r w:rsidRPr="004C3AB2">
        <w:rPr>
          <w:rFonts w:ascii="Arial" w:hAnsi="Arial" w:cs="Arial"/>
          <w:color w:val="000000" w:themeColor="text1"/>
          <w:sz w:val="22"/>
          <w:szCs w:val="22"/>
        </w:rPr>
        <w:t>impact</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their</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designs,</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products, services, manufacturing processes is minimized.</w:t>
      </w:r>
    </w:p>
    <w:p w14:paraId="71CEFE40"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encourage</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adoption</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sustainable</w:t>
      </w:r>
      <w:r w:rsidRPr="004C3AB2">
        <w:rPr>
          <w:rFonts w:ascii="Arial" w:hAnsi="Arial" w:cs="Arial"/>
          <w:color w:val="000000" w:themeColor="text1"/>
          <w:spacing w:val="-7"/>
          <w:sz w:val="22"/>
          <w:szCs w:val="22"/>
        </w:rPr>
        <w:t xml:space="preserve"> </w:t>
      </w:r>
      <w:r w:rsidRPr="004C3AB2">
        <w:rPr>
          <w:rFonts w:ascii="Arial" w:hAnsi="Arial" w:cs="Arial"/>
          <w:color w:val="000000" w:themeColor="text1"/>
          <w:sz w:val="22"/>
          <w:szCs w:val="22"/>
        </w:rPr>
        <w:t>solutions</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where</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pacing w:val="-2"/>
          <w:sz w:val="22"/>
          <w:szCs w:val="22"/>
        </w:rPr>
        <w:t>possible.</w:t>
      </w:r>
    </w:p>
    <w:p w14:paraId="2CFCDA28"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comply with</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relevant environmental</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legislation</w:t>
      </w:r>
      <w:r w:rsidRPr="004C3AB2">
        <w:rPr>
          <w:rFonts w:ascii="Arial" w:hAnsi="Arial" w:cs="Arial"/>
          <w:color w:val="000000" w:themeColor="text1"/>
          <w:spacing w:val="-4"/>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international</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conventions and </w:t>
      </w:r>
      <w:r w:rsidRPr="004C3AB2">
        <w:rPr>
          <w:rFonts w:ascii="Arial" w:hAnsi="Arial" w:cs="Arial"/>
          <w:color w:val="000000" w:themeColor="text1"/>
          <w:spacing w:val="-2"/>
          <w:sz w:val="22"/>
          <w:szCs w:val="22"/>
        </w:rPr>
        <w:t>standards.</w:t>
      </w:r>
    </w:p>
    <w:p w14:paraId="7B4A0293" w14:textId="77777777" w:rsidR="007E71A4" w:rsidRPr="004C3AB2" w:rsidRDefault="007E71A4" w:rsidP="00AC22AF">
      <w:pPr>
        <w:pStyle w:val="BodyText"/>
        <w:ind w:left="426"/>
        <w:rPr>
          <w:rFonts w:ascii="Arial" w:hAnsi="Arial" w:cs="Arial"/>
          <w:color w:val="000000" w:themeColor="text1"/>
        </w:rPr>
      </w:pPr>
    </w:p>
    <w:p w14:paraId="6151BDA2" w14:textId="77777777" w:rsidR="007E71A4" w:rsidRPr="004C3AB2" w:rsidRDefault="007E71A4" w:rsidP="00AC22AF">
      <w:pPr>
        <w:pStyle w:val="BodyText"/>
        <w:spacing w:before="8"/>
        <w:ind w:left="426"/>
        <w:rPr>
          <w:rFonts w:ascii="Arial" w:hAnsi="Arial" w:cs="Arial"/>
          <w:color w:val="000000" w:themeColor="text1"/>
        </w:rPr>
      </w:pPr>
    </w:p>
    <w:p w14:paraId="17E4CFFD" w14:textId="77777777" w:rsidR="007E71A4" w:rsidRPr="00D71172" w:rsidRDefault="007E71A4" w:rsidP="00AC22AF">
      <w:pPr>
        <w:pStyle w:val="Heading7"/>
        <w:numPr>
          <w:ilvl w:val="0"/>
          <w:numId w:val="68"/>
        </w:numPr>
        <w:spacing w:before="158"/>
        <w:ind w:left="426" w:firstLine="0"/>
        <w:rPr>
          <w:rFonts w:ascii="Arial" w:hAnsi="Arial" w:cs="Arial"/>
          <w:b/>
          <w:bCs/>
          <w:color w:val="000000" w:themeColor="text1"/>
          <w:sz w:val="22"/>
          <w:szCs w:val="22"/>
        </w:rPr>
      </w:pPr>
      <w:r w:rsidRPr="00D71172">
        <w:rPr>
          <w:rFonts w:ascii="Arial" w:hAnsi="Arial" w:cs="Arial"/>
          <w:b/>
          <w:bCs/>
          <w:color w:val="000000" w:themeColor="text1"/>
          <w:spacing w:val="-2"/>
          <w:sz w:val="22"/>
          <w:szCs w:val="22"/>
        </w:rPr>
        <w:t>COMPLIANCE</w:t>
      </w:r>
    </w:p>
    <w:p w14:paraId="400BD21C"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Communication</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and</w:t>
      </w:r>
      <w:r w:rsidRPr="00AC22AF">
        <w:rPr>
          <w:rFonts w:ascii="Arial" w:hAnsi="Arial" w:cs="Arial"/>
          <w:b/>
          <w:bCs/>
          <w:i w:val="0"/>
          <w:iCs w:val="0"/>
          <w:color w:val="000000" w:themeColor="text1"/>
          <w:sz w:val="22"/>
          <w:szCs w:val="22"/>
        </w:rPr>
        <w:t xml:space="preserve"> Awareness</w:t>
      </w:r>
    </w:p>
    <w:p w14:paraId="208854AA" w14:textId="77777777" w:rsidR="007E71A4" w:rsidRPr="004C3AB2" w:rsidRDefault="007E71A4" w:rsidP="00AC22AF">
      <w:pPr>
        <w:spacing w:before="127"/>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2924C517"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clearly communicate the requirements of this BPCOC and how it translates into business practices and operations to all its employees and business partners.</w:t>
      </w:r>
    </w:p>
    <w:p w14:paraId="02A9DA34"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internalize</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13"/>
          <w:sz w:val="22"/>
          <w:szCs w:val="22"/>
        </w:rPr>
        <w:t xml:space="preserve"> </w:t>
      </w:r>
      <w:r w:rsidRPr="004C3AB2">
        <w:rPr>
          <w:rFonts w:ascii="Arial" w:hAnsi="Arial" w:cs="Arial"/>
          <w:color w:val="000000" w:themeColor="text1"/>
          <w:sz w:val="22"/>
          <w:szCs w:val="22"/>
        </w:rPr>
        <w:t>institutionalize</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the</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standards</w:t>
      </w:r>
      <w:r w:rsidRPr="004C3AB2">
        <w:rPr>
          <w:rFonts w:ascii="Arial" w:hAnsi="Arial" w:cs="Arial"/>
          <w:color w:val="000000" w:themeColor="text1"/>
          <w:spacing w:val="-9"/>
          <w:sz w:val="22"/>
          <w:szCs w:val="22"/>
        </w:rPr>
        <w:t xml:space="preserve"> </w:t>
      </w:r>
      <w:r w:rsidRPr="004C3AB2">
        <w:rPr>
          <w:rFonts w:ascii="Arial" w:hAnsi="Arial" w:cs="Arial"/>
          <w:color w:val="000000" w:themeColor="text1"/>
          <w:sz w:val="22"/>
          <w:szCs w:val="22"/>
        </w:rPr>
        <w:t>of</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business</w:t>
      </w:r>
      <w:r w:rsidRPr="004C3AB2">
        <w:rPr>
          <w:rFonts w:ascii="Arial" w:hAnsi="Arial" w:cs="Arial"/>
          <w:color w:val="000000" w:themeColor="text1"/>
          <w:spacing w:val="-9"/>
          <w:sz w:val="22"/>
          <w:szCs w:val="22"/>
        </w:rPr>
        <w:t xml:space="preserve"> </w:t>
      </w:r>
      <w:r w:rsidRPr="004C3AB2">
        <w:rPr>
          <w:rFonts w:ascii="Arial" w:hAnsi="Arial" w:cs="Arial"/>
          <w:color w:val="000000" w:themeColor="text1"/>
          <w:sz w:val="22"/>
          <w:szCs w:val="22"/>
        </w:rPr>
        <w:t>practices</w:t>
      </w:r>
      <w:r w:rsidRPr="004C3AB2">
        <w:rPr>
          <w:rFonts w:ascii="Arial" w:hAnsi="Arial" w:cs="Arial"/>
          <w:color w:val="000000" w:themeColor="text1"/>
          <w:spacing w:val="-14"/>
          <w:sz w:val="22"/>
          <w:szCs w:val="22"/>
        </w:rPr>
        <w:t xml:space="preserve"> </w:t>
      </w:r>
      <w:r w:rsidRPr="004C3AB2">
        <w:rPr>
          <w:rFonts w:ascii="Arial" w:hAnsi="Arial" w:cs="Arial"/>
          <w:color w:val="000000" w:themeColor="text1"/>
          <w:sz w:val="22"/>
          <w:szCs w:val="22"/>
        </w:rPr>
        <w:t>and</w:t>
      </w:r>
      <w:r w:rsidRPr="004C3AB2">
        <w:rPr>
          <w:rFonts w:ascii="Arial" w:hAnsi="Arial" w:cs="Arial"/>
          <w:color w:val="000000" w:themeColor="text1"/>
          <w:spacing w:val="-8"/>
          <w:sz w:val="22"/>
          <w:szCs w:val="22"/>
        </w:rPr>
        <w:t xml:space="preserve"> </w:t>
      </w:r>
      <w:r w:rsidRPr="004C3AB2">
        <w:rPr>
          <w:rFonts w:ascii="Arial" w:hAnsi="Arial" w:cs="Arial"/>
          <w:color w:val="000000" w:themeColor="text1"/>
          <w:sz w:val="22"/>
          <w:szCs w:val="22"/>
        </w:rPr>
        <w:t>operations as set forth in this BPCOC.</w:t>
      </w:r>
    </w:p>
    <w:p w14:paraId="49249E02"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AC22AF">
        <w:rPr>
          <w:rFonts w:ascii="Arial" w:hAnsi="Arial" w:cs="Arial"/>
          <w:b/>
          <w:bCs/>
          <w:i w:val="0"/>
          <w:iCs w:val="0"/>
          <w:color w:val="000000" w:themeColor="text1"/>
          <w:sz w:val="22"/>
          <w:szCs w:val="22"/>
        </w:rPr>
        <w:t>Certification</w:t>
      </w:r>
    </w:p>
    <w:p w14:paraId="1CCE9783" w14:textId="77777777" w:rsidR="007E71A4" w:rsidRPr="004C3AB2" w:rsidRDefault="007E71A4" w:rsidP="00AC22AF">
      <w:pPr>
        <w:spacing w:before="128"/>
        <w:ind w:left="426"/>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0E91D40F" w14:textId="2C9A9259"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 xml:space="preserve">To have an </w:t>
      </w:r>
      <w:r w:rsidR="00FD04DF" w:rsidRPr="004C3AB2">
        <w:rPr>
          <w:rFonts w:ascii="Arial" w:hAnsi="Arial" w:cs="Arial"/>
          <w:color w:val="000000" w:themeColor="text1"/>
          <w:sz w:val="22"/>
          <w:szCs w:val="22"/>
        </w:rPr>
        <w:t>authorized</w:t>
      </w:r>
      <w:r w:rsidRPr="004C3AB2">
        <w:rPr>
          <w:rFonts w:ascii="Arial" w:hAnsi="Arial" w:cs="Arial"/>
          <w:color w:val="000000" w:themeColor="text1"/>
          <w:sz w:val="22"/>
          <w:szCs w:val="22"/>
        </w:rPr>
        <w:t xml:space="preserve"> representative to certify that he/she has read this Code and commits the Business Partner to these standards and to provide certifications from time to time confirming compliance with this Code.</w:t>
      </w:r>
    </w:p>
    <w:p w14:paraId="0B80FC79" w14:textId="77777777" w:rsidR="007E71A4" w:rsidRPr="00D71172"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D71172">
        <w:rPr>
          <w:rFonts w:ascii="Arial" w:hAnsi="Arial" w:cs="Arial"/>
          <w:b/>
          <w:bCs/>
          <w:i w:val="0"/>
          <w:iCs w:val="0"/>
          <w:color w:val="000000" w:themeColor="text1"/>
          <w:sz w:val="22"/>
          <w:szCs w:val="22"/>
        </w:rPr>
        <w:t>Disclosures</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and</w:t>
      </w:r>
      <w:r w:rsidRPr="00AC22AF">
        <w:rPr>
          <w:rFonts w:ascii="Arial" w:hAnsi="Arial" w:cs="Arial"/>
          <w:b/>
          <w:bCs/>
          <w:i w:val="0"/>
          <w:iCs w:val="0"/>
          <w:color w:val="000000" w:themeColor="text1"/>
          <w:sz w:val="22"/>
          <w:szCs w:val="22"/>
        </w:rPr>
        <w:t xml:space="preserve"> </w:t>
      </w:r>
      <w:r w:rsidRPr="00D71172">
        <w:rPr>
          <w:rFonts w:ascii="Arial" w:hAnsi="Arial" w:cs="Arial"/>
          <w:b/>
          <w:bCs/>
          <w:i w:val="0"/>
          <w:iCs w:val="0"/>
          <w:color w:val="000000" w:themeColor="text1"/>
          <w:sz w:val="22"/>
          <w:szCs w:val="22"/>
        </w:rPr>
        <w:t>Reporting</w:t>
      </w:r>
      <w:r w:rsidRPr="00AC22AF">
        <w:rPr>
          <w:rFonts w:ascii="Arial" w:hAnsi="Arial" w:cs="Arial"/>
          <w:b/>
          <w:bCs/>
          <w:i w:val="0"/>
          <w:iCs w:val="0"/>
          <w:color w:val="000000" w:themeColor="text1"/>
          <w:sz w:val="22"/>
          <w:szCs w:val="22"/>
        </w:rPr>
        <w:t xml:space="preserve"> Violations</w:t>
      </w:r>
    </w:p>
    <w:p w14:paraId="6E626A32" w14:textId="77777777" w:rsidR="007E71A4" w:rsidRPr="004C3AB2" w:rsidRDefault="007E71A4" w:rsidP="00AC22AF">
      <w:pPr>
        <w:spacing w:before="128"/>
        <w:ind w:left="426"/>
        <w:jc w:val="both"/>
        <w:rPr>
          <w:rFonts w:ascii="Arial" w:hAnsi="Arial" w:cs="Arial"/>
          <w:color w:val="000000" w:themeColor="text1"/>
          <w:sz w:val="22"/>
          <w:szCs w:val="22"/>
        </w:rPr>
      </w:pPr>
      <w:r w:rsidRPr="004C3AB2">
        <w:rPr>
          <w:rFonts w:ascii="Arial" w:hAnsi="Arial" w:cs="Arial"/>
          <w:color w:val="000000" w:themeColor="text1"/>
          <w:sz w:val="22"/>
          <w:szCs w:val="22"/>
        </w:rPr>
        <w:t>We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expect</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 xml:space="preserve">our Business </w:t>
      </w:r>
      <w:r w:rsidRPr="004C3AB2">
        <w:rPr>
          <w:rFonts w:ascii="Arial" w:hAnsi="Arial" w:cs="Arial"/>
          <w:color w:val="000000" w:themeColor="text1"/>
          <w:spacing w:val="-2"/>
          <w:sz w:val="22"/>
          <w:szCs w:val="22"/>
        </w:rPr>
        <w:t>Partners:</w:t>
      </w:r>
    </w:p>
    <w:p w14:paraId="509101DD"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promptly disclose to Reliance any actual or suspected incidents of violations of this Code, whether by</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any of</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its</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own or Reliance’s employees, in good faith, and</w:t>
      </w:r>
      <w:r w:rsidRPr="004C3AB2">
        <w:rPr>
          <w:rFonts w:ascii="Arial" w:hAnsi="Arial" w:cs="Arial"/>
          <w:color w:val="000000" w:themeColor="text1"/>
          <w:spacing w:val="-1"/>
          <w:sz w:val="22"/>
          <w:szCs w:val="22"/>
        </w:rPr>
        <w:t xml:space="preserve"> </w:t>
      </w:r>
      <w:r w:rsidRPr="004C3AB2">
        <w:rPr>
          <w:rFonts w:ascii="Arial" w:hAnsi="Arial" w:cs="Arial"/>
          <w:color w:val="000000" w:themeColor="text1"/>
          <w:sz w:val="22"/>
          <w:szCs w:val="22"/>
        </w:rPr>
        <w:t>on a</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confidential</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basis,</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to</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Ethics</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&amp;</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Compliance</w:t>
      </w:r>
      <w:r w:rsidRPr="004C3AB2">
        <w:rPr>
          <w:rFonts w:ascii="Arial" w:hAnsi="Arial" w:cs="Arial"/>
          <w:color w:val="000000" w:themeColor="text1"/>
          <w:spacing w:val="-18"/>
          <w:sz w:val="22"/>
          <w:szCs w:val="22"/>
        </w:rPr>
        <w:t xml:space="preserve"> </w:t>
      </w:r>
      <w:r w:rsidRPr="004C3AB2">
        <w:rPr>
          <w:rFonts w:ascii="Arial" w:hAnsi="Arial" w:cs="Arial"/>
          <w:color w:val="000000" w:themeColor="text1"/>
          <w:sz w:val="22"/>
          <w:szCs w:val="22"/>
        </w:rPr>
        <w:t>Task</w:t>
      </w:r>
      <w:r w:rsidRPr="004C3AB2">
        <w:rPr>
          <w:rFonts w:ascii="Arial" w:hAnsi="Arial" w:cs="Arial"/>
          <w:color w:val="000000" w:themeColor="text1"/>
          <w:spacing w:val="-16"/>
          <w:sz w:val="22"/>
          <w:szCs w:val="22"/>
        </w:rPr>
        <w:t xml:space="preserve"> </w:t>
      </w:r>
      <w:r w:rsidRPr="004C3AB2">
        <w:rPr>
          <w:rFonts w:ascii="Arial" w:hAnsi="Arial" w:cs="Arial"/>
          <w:color w:val="000000" w:themeColor="text1"/>
          <w:sz w:val="22"/>
          <w:szCs w:val="22"/>
        </w:rPr>
        <w:t>Force</w:t>
      </w:r>
      <w:r w:rsidRPr="004C3AB2">
        <w:rPr>
          <w:rFonts w:ascii="Arial" w:hAnsi="Arial" w:cs="Arial"/>
          <w:color w:val="000000" w:themeColor="text1"/>
          <w:spacing w:val="-17"/>
          <w:sz w:val="22"/>
          <w:szCs w:val="22"/>
        </w:rPr>
        <w:t xml:space="preserve"> </w:t>
      </w:r>
      <w:r w:rsidRPr="004C3AB2">
        <w:rPr>
          <w:rFonts w:ascii="Arial" w:hAnsi="Arial" w:cs="Arial"/>
          <w:color w:val="000000" w:themeColor="text1"/>
          <w:sz w:val="22"/>
          <w:szCs w:val="22"/>
        </w:rPr>
        <w:t>at</w:t>
      </w:r>
      <w:r w:rsidRPr="004C3AB2">
        <w:rPr>
          <w:rFonts w:ascii="Arial" w:hAnsi="Arial" w:cs="Arial"/>
          <w:color w:val="000000" w:themeColor="text1"/>
          <w:spacing w:val="-12"/>
          <w:sz w:val="22"/>
          <w:szCs w:val="22"/>
        </w:rPr>
        <w:t xml:space="preserve"> </w:t>
      </w:r>
      <w:hyperlink r:id="rId48">
        <w:r w:rsidRPr="004C3AB2">
          <w:rPr>
            <w:rFonts w:ascii="Arial" w:hAnsi="Arial" w:cs="Arial"/>
            <w:color w:val="000000" w:themeColor="text1"/>
            <w:sz w:val="22"/>
            <w:szCs w:val="22"/>
            <w:u w:val="single" w:color="0462C1"/>
          </w:rPr>
          <w:t>Ethics.Taskforce@ril.com</w:t>
        </w:r>
      </w:hyperlink>
      <w:r w:rsidRPr="004C3AB2">
        <w:rPr>
          <w:rFonts w:ascii="Arial" w:hAnsi="Arial" w:cs="Arial"/>
          <w:color w:val="000000" w:themeColor="text1"/>
          <w:sz w:val="22"/>
          <w:szCs w:val="22"/>
        </w:rPr>
        <w:t>.</w:t>
      </w:r>
    </w:p>
    <w:p w14:paraId="6601654F"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To cooperate with and provide assistance to Reliance in conducting inquiries, investigations</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into any past or current incidents or activities that could potentially be in violation of this Code.</w:t>
      </w:r>
    </w:p>
    <w:p w14:paraId="5E98625C" w14:textId="77777777" w:rsidR="007E71A4" w:rsidRPr="00AC22AF" w:rsidRDefault="007E71A4" w:rsidP="00AC22AF">
      <w:pPr>
        <w:pStyle w:val="Heading8"/>
        <w:numPr>
          <w:ilvl w:val="1"/>
          <w:numId w:val="68"/>
        </w:numPr>
        <w:tabs>
          <w:tab w:val="left" w:pos="851"/>
        </w:tabs>
        <w:spacing w:before="166"/>
        <w:ind w:left="426" w:firstLine="0"/>
        <w:rPr>
          <w:rFonts w:ascii="Arial" w:hAnsi="Arial" w:cs="Arial"/>
          <w:b/>
          <w:bCs/>
          <w:i w:val="0"/>
          <w:iCs w:val="0"/>
          <w:color w:val="000000" w:themeColor="text1"/>
          <w:sz w:val="22"/>
          <w:szCs w:val="22"/>
        </w:rPr>
      </w:pPr>
      <w:r w:rsidRPr="00AC22AF">
        <w:rPr>
          <w:rFonts w:ascii="Arial" w:hAnsi="Arial" w:cs="Arial"/>
          <w:b/>
          <w:bCs/>
          <w:i w:val="0"/>
          <w:iCs w:val="0"/>
          <w:color w:val="000000" w:themeColor="text1"/>
          <w:sz w:val="22"/>
          <w:szCs w:val="22"/>
        </w:rPr>
        <w:t>Implications for Non-Compliance</w:t>
      </w:r>
    </w:p>
    <w:p w14:paraId="17025B63" w14:textId="77777777" w:rsidR="007E71A4" w:rsidRPr="004C3AB2" w:rsidRDefault="007E71A4" w:rsidP="00AC22AF">
      <w:pPr>
        <w:spacing w:before="127" w:line="276" w:lineRule="auto"/>
        <w:ind w:left="426"/>
        <w:jc w:val="both"/>
        <w:rPr>
          <w:rFonts w:ascii="Arial" w:hAnsi="Arial" w:cs="Arial"/>
          <w:color w:val="000000" w:themeColor="text1"/>
          <w:sz w:val="22"/>
          <w:szCs w:val="22"/>
        </w:rPr>
      </w:pPr>
      <w:r w:rsidRPr="004C3AB2">
        <w:rPr>
          <w:rFonts w:ascii="Arial" w:hAnsi="Arial" w:cs="Arial"/>
          <w:color w:val="000000" w:themeColor="text1"/>
          <w:sz w:val="22"/>
          <w:szCs w:val="22"/>
        </w:rPr>
        <w:t>Failure to comply with the standards set forth</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in this BPCOC or non-implementation of</w:t>
      </w:r>
      <w:r w:rsidRPr="004C3AB2">
        <w:rPr>
          <w:rFonts w:ascii="Arial" w:hAnsi="Arial" w:cs="Arial"/>
          <w:color w:val="000000" w:themeColor="text1"/>
          <w:spacing w:val="-3"/>
          <w:sz w:val="22"/>
          <w:szCs w:val="22"/>
        </w:rPr>
        <w:t xml:space="preserve"> </w:t>
      </w:r>
      <w:r w:rsidRPr="004C3AB2">
        <w:rPr>
          <w:rFonts w:ascii="Arial" w:hAnsi="Arial" w:cs="Arial"/>
          <w:color w:val="000000" w:themeColor="text1"/>
          <w:sz w:val="22"/>
          <w:szCs w:val="22"/>
        </w:rPr>
        <w:t>any corrective measures will entitle Reliance to:</w:t>
      </w:r>
    </w:p>
    <w:p w14:paraId="50789106"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Notify</w:t>
      </w:r>
      <w:r w:rsidRPr="004C3AB2">
        <w:rPr>
          <w:rFonts w:ascii="Arial" w:hAnsi="Arial" w:cs="Arial"/>
          <w:color w:val="000000" w:themeColor="text1"/>
          <w:spacing w:val="-6"/>
          <w:sz w:val="22"/>
          <w:szCs w:val="22"/>
        </w:rPr>
        <w:t xml:space="preserve"> </w:t>
      </w:r>
      <w:r w:rsidRPr="004C3AB2">
        <w:rPr>
          <w:rFonts w:ascii="Arial" w:hAnsi="Arial" w:cs="Arial"/>
          <w:color w:val="000000" w:themeColor="text1"/>
          <w:sz w:val="22"/>
          <w:szCs w:val="22"/>
        </w:rPr>
        <w:t>appropriate</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z w:val="22"/>
          <w:szCs w:val="22"/>
        </w:rPr>
        <w:t>authorities</w:t>
      </w:r>
      <w:r w:rsidRPr="004C3AB2">
        <w:rPr>
          <w:rFonts w:ascii="Arial" w:hAnsi="Arial" w:cs="Arial"/>
          <w:color w:val="000000" w:themeColor="text1"/>
          <w:spacing w:val="-2"/>
          <w:sz w:val="22"/>
          <w:szCs w:val="22"/>
        </w:rPr>
        <w:t xml:space="preserve"> </w:t>
      </w:r>
      <w:r w:rsidRPr="004C3AB2">
        <w:rPr>
          <w:rFonts w:ascii="Arial" w:hAnsi="Arial" w:cs="Arial"/>
          <w:color w:val="000000" w:themeColor="text1"/>
          <w:sz w:val="22"/>
          <w:szCs w:val="22"/>
        </w:rPr>
        <w:t>or regulators,</w:t>
      </w:r>
      <w:r w:rsidRPr="004C3AB2">
        <w:rPr>
          <w:rFonts w:ascii="Arial" w:hAnsi="Arial" w:cs="Arial"/>
          <w:color w:val="000000" w:themeColor="text1"/>
          <w:spacing w:val="-5"/>
          <w:sz w:val="22"/>
          <w:szCs w:val="22"/>
        </w:rPr>
        <w:t xml:space="preserve"> </w:t>
      </w:r>
      <w:r w:rsidRPr="004C3AB2">
        <w:rPr>
          <w:rFonts w:ascii="Arial" w:hAnsi="Arial" w:cs="Arial"/>
          <w:color w:val="000000" w:themeColor="text1"/>
          <w:spacing w:val="-2"/>
          <w:sz w:val="22"/>
          <w:szCs w:val="22"/>
        </w:rPr>
        <w:t>and/or</w:t>
      </w:r>
    </w:p>
    <w:p w14:paraId="3C606587"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Suspend and/or terminate the agreement executed with the Business Partner with immediate effect,</w:t>
      </w:r>
      <w:r w:rsidRPr="004C3AB2">
        <w:rPr>
          <w:rFonts w:ascii="Arial" w:hAnsi="Arial" w:cs="Arial"/>
          <w:color w:val="000000" w:themeColor="text1"/>
          <w:spacing w:val="40"/>
          <w:sz w:val="22"/>
          <w:szCs w:val="22"/>
        </w:rPr>
        <w:t xml:space="preserve"> </w:t>
      </w:r>
      <w:r w:rsidRPr="004C3AB2">
        <w:rPr>
          <w:rFonts w:ascii="Arial" w:hAnsi="Arial" w:cs="Arial"/>
          <w:color w:val="000000" w:themeColor="text1"/>
          <w:sz w:val="22"/>
          <w:szCs w:val="22"/>
        </w:rPr>
        <w:t>and/or</w:t>
      </w:r>
    </w:p>
    <w:p w14:paraId="5923B76B" w14:textId="77777777" w:rsidR="007E71A4" w:rsidRPr="004C3AB2" w:rsidRDefault="007E71A4" w:rsidP="00AC22AF">
      <w:pPr>
        <w:pStyle w:val="ListParagraph"/>
        <w:widowControl w:val="0"/>
        <w:numPr>
          <w:ilvl w:val="2"/>
          <w:numId w:val="68"/>
        </w:numPr>
        <w:tabs>
          <w:tab w:val="left" w:pos="1854"/>
        </w:tabs>
        <w:autoSpaceDE w:val="0"/>
        <w:autoSpaceDN w:val="0"/>
        <w:spacing w:after="0" w:line="276" w:lineRule="auto"/>
        <w:ind w:left="1701" w:hanging="425"/>
        <w:contextualSpacing w:val="0"/>
        <w:jc w:val="both"/>
        <w:rPr>
          <w:rFonts w:ascii="Arial" w:hAnsi="Arial" w:cs="Arial"/>
          <w:color w:val="000000" w:themeColor="text1"/>
          <w:sz w:val="22"/>
          <w:szCs w:val="22"/>
        </w:rPr>
      </w:pPr>
      <w:r w:rsidRPr="004C3AB2">
        <w:rPr>
          <w:rFonts w:ascii="Arial" w:hAnsi="Arial" w:cs="Arial"/>
          <w:color w:val="000000" w:themeColor="text1"/>
          <w:sz w:val="22"/>
          <w:szCs w:val="22"/>
        </w:rPr>
        <w:t xml:space="preserve">Take suitable action including appropriate legal action at the sole discretion of </w:t>
      </w:r>
      <w:r w:rsidRPr="004C3AB2">
        <w:rPr>
          <w:rFonts w:ascii="Arial" w:hAnsi="Arial" w:cs="Arial"/>
          <w:color w:val="000000" w:themeColor="text1"/>
          <w:spacing w:val="-2"/>
          <w:sz w:val="22"/>
          <w:szCs w:val="22"/>
        </w:rPr>
        <w:t>Reliance.</w:t>
      </w:r>
    </w:p>
    <w:p w14:paraId="477A1960" w14:textId="77777777" w:rsidR="007E71A4" w:rsidRPr="004C3AB2" w:rsidRDefault="007E71A4" w:rsidP="00AC22AF">
      <w:pPr>
        <w:ind w:left="426"/>
        <w:rPr>
          <w:rFonts w:ascii="Arial" w:hAnsi="Arial" w:cs="Arial"/>
          <w:color w:val="000000" w:themeColor="text1"/>
          <w:sz w:val="22"/>
          <w:szCs w:val="22"/>
        </w:rPr>
      </w:pPr>
    </w:p>
    <w:sectPr w:rsidR="007E71A4" w:rsidRPr="004C3AB2" w:rsidSect="00386957">
      <w:headerReference w:type="even" r:id="rId49"/>
      <w:headerReference w:type="default" r:id="rId50"/>
      <w:footerReference w:type="default" r:id="rId51"/>
      <w:headerReference w:type="first" r:id="rId52"/>
      <w:pgSz w:w="11910" w:h="16840"/>
      <w:pgMar w:top="1440" w:right="1137" w:bottom="1440" w:left="1134" w:header="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07A3F" w14:textId="77777777" w:rsidR="00B00F12" w:rsidRDefault="00B00F12">
      <w:pPr>
        <w:spacing w:after="0" w:line="240" w:lineRule="auto"/>
      </w:pPr>
      <w:r>
        <w:separator/>
      </w:r>
    </w:p>
  </w:endnote>
  <w:endnote w:type="continuationSeparator" w:id="0">
    <w:p w14:paraId="65B02A7D" w14:textId="77777777" w:rsidR="00B00F12" w:rsidRDefault="00B00F12">
      <w:pPr>
        <w:spacing w:after="0" w:line="240" w:lineRule="auto"/>
      </w:pPr>
      <w:r>
        <w:continuationSeparator/>
      </w:r>
    </w:p>
  </w:endnote>
  <w:endnote w:type="continuationNotice" w:id="1">
    <w:p w14:paraId="645F08A2" w14:textId="77777777" w:rsidR="00B00F12" w:rsidRDefault="00B00F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IDFont+F4">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CA7C1" w14:textId="537D81E1"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1</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146</w:t>
    </w:r>
    <w:r>
      <w:rPr>
        <w:color w:val="156082" w:themeColor="accent1"/>
      </w:rPr>
      <w:fldChar w:fldCharType="end"/>
    </w:r>
  </w:p>
  <w:p w14:paraId="31187F48" w14:textId="77777777" w:rsidR="00615216" w:rsidRDefault="006152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AB830" w14:textId="1573D790"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96</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146</w:t>
    </w:r>
    <w:r>
      <w:rPr>
        <w:color w:val="156082" w:themeColor="accent1"/>
      </w:rPr>
      <w:fldChar w:fldCharType="end"/>
    </w:r>
  </w:p>
  <w:p w14:paraId="190D858F" w14:textId="77777777" w:rsidR="00615216" w:rsidRDefault="006152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F19CB" w14:textId="77777777" w:rsidR="00615216" w:rsidRDefault="00615216" w:rsidP="006A19D7">
    <w:pPr>
      <w:pStyle w:val="BodyText"/>
      <w:spacing w:line="14" w:lineRule="auto"/>
      <w:rPr>
        <w:sz w:val="2"/>
      </w:rPr>
    </w:pPr>
  </w:p>
  <w:p w14:paraId="2F3D6B38" w14:textId="3A1D68D7" w:rsidR="00615216" w:rsidRDefault="002E521E" w:rsidP="006A19D7">
    <w:r>
      <w:rPr>
        <w:noProof/>
      </w:rPr>
      <mc:AlternateContent>
        <mc:Choice Requires="wps">
          <w:drawing>
            <wp:anchor distT="0" distB="0" distL="114300" distR="114300" simplePos="0" relativeHeight="251658248" behindDoc="1" locked="0" layoutInCell="1" allowOverlap="1" wp14:anchorId="3BA1B782" wp14:editId="217FAD05">
              <wp:simplePos x="0" y="0"/>
              <wp:positionH relativeFrom="page">
                <wp:posOffset>3333750</wp:posOffset>
              </wp:positionH>
              <wp:positionV relativeFrom="page">
                <wp:posOffset>288925</wp:posOffset>
              </wp:positionV>
              <wp:extent cx="894080" cy="191135"/>
              <wp:effectExtent l="0" t="0" r="0" b="0"/>
              <wp:wrapNone/>
              <wp:docPr id="27812099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13ADAC0D" w14:textId="77777777" w:rsidR="00615216" w:rsidRPr="0010408B" w:rsidRDefault="00615216" w:rsidP="006A19D7">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1B782" id="_x0000_t202" coordsize="21600,21600" o:spt="202" path="m,l,21600r21600,l21600,xe">
              <v:stroke joinstyle="miter"/>
              <v:path gradientshapeok="t" o:connecttype="rect"/>
            </v:shapetype>
            <v:shape id="Text Box 13" o:spid="_x0000_s1102" type="#_x0000_t202" style="position:absolute;margin-left:262.5pt;margin-top:22.75pt;width:70.4pt;height:15.0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93w2gEAAJcDAAAOAAAAZHJzL2Uyb0RvYy54bWysU9tu1DAQfUfiHyy/s9kUqLbRZqvSqgip&#10;UKTCB0wcJ7FIPGbs3WT5esbOZsvlDfFiTWbsM+ecmWyvp6EXB03eoC1lvlpLoa3C2ti2lF+/3L/a&#10;SOED2Bp6tLqUR+3l9e7li+3oCn2BHfa1JsEg1hejK2UXgiuyzKtOD+BX6LTlYoM0QOBParOaYGT0&#10;oc8u1uvLbESqHaHS3nP2bi7KXcJvGq3CY9N4HURfSuYW0knprOKZ7bZQtASuM+pEA/6BxQDGctMz&#10;1B0EEHsyf0ENRhF6bMJK4ZBh0xilkwZWk6//UPPUgdNJC5vj3dkm//9g1afDk/tMIkzvcOIBJhHe&#10;PaD65oXF2w5sq2+IcOw01Nw4j5Zlo/PF6Wm02hc+glTjR6x5yLAPmICmhoboCusUjM4DOJ5N11MQ&#10;ipObqzfrDVcUl/KrPH/9NnWAYnnsyIf3GgcRg1ISzzSBw+HBh0gGiuVK7GXx3vR9mmtvf0vwxZhJ&#10;5CPfmXmYqkmYupSXsW/UUmF9ZDWE87bwdnPQIf2QYuRNKaX/vgfSUvQfLDsS12oJaAmqJQCr+Gkp&#10;gxRzeBvm9ds7Mm3HyLPnFm/YtcYkRc8sTnR5+knoaVPjev36nW49/0+7nwAAAP//AwBQSwMEFAAG&#10;AAgAAAAhAAqluorfAAAACQEAAA8AAABkcnMvZG93bnJldi54bWxMj8FOwzAQRO9I/IO1SNyoQ4UN&#10;TeNUFYITEiINB45OvE2sxusQu234e8yJHlc7mnmv2MxuYCecgvWk4H6RAUNqvbHUKfisX++egIWo&#10;yejBEyr4wQCb8vqq0LnxZ6rwtIsdSyUUcq2gj3HMOQ9tj06HhR+R0m/vJ6djOqeOm0mfU7kb+DLL&#10;JHfaUlro9YjPPbaH3dEp2H5R9WK/35uPal/Zul5l9CYPSt3ezNs1sIhz/A/DH35ChzIxNf5IJrBB&#10;gViK5BIVPAgBLAWkFMmlUfAoJPCy4JcG5S8AAAD//wMAUEsBAi0AFAAGAAgAAAAhALaDOJL+AAAA&#10;4QEAABMAAAAAAAAAAAAAAAAAAAAAAFtDb250ZW50X1R5cGVzXS54bWxQSwECLQAUAAYACAAAACEA&#10;OP0h/9YAAACUAQAACwAAAAAAAAAAAAAAAAAvAQAAX3JlbHMvLnJlbHNQSwECLQAUAAYACAAAACEA&#10;+hfd8NoBAACXAwAADgAAAAAAAAAAAAAAAAAuAgAAZHJzL2Uyb0RvYy54bWxQSwECLQAUAAYACAAA&#10;ACEACqW6it8AAAAJAQAADwAAAAAAAAAAAAAAAAA0BAAAZHJzL2Rvd25yZXYueG1sUEsFBgAAAAAE&#10;AAQA8wAAAEAFAAAAAA==&#10;" filled="f" stroked="f">
              <v:textbox inset="0,0,0,0">
                <w:txbxContent>
                  <w:p w14:paraId="13ADAC0D" w14:textId="77777777" w:rsidR="00615216" w:rsidRPr="0010408B" w:rsidRDefault="00615216" w:rsidP="006A19D7">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p>
  <w:p w14:paraId="62472174" w14:textId="5B33D5EB" w:rsidR="00615216" w:rsidRDefault="00615216" w:rsidP="006A19D7"/>
  <w:p w14:paraId="5DDB3E5F" w14:textId="77777777" w:rsidR="00615216" w:rsidRDefault="00615216" w:rsidP="006A19D7"/>
  <w:p w14:paraId="3EF4BD8B" w14:textId="77777777" w:rsidR="00615216" w:rsidRDefault="00615216" w:rsidP="006A19D7"/>
  <w:p w14:paraId="7A930270" w14:textId="20249634"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106</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146</w:t>
    </w:r>
    <w:r>
      <w:rPr>
        <w:color w:val="156082" w:themeColor="accent1"/>
      </w:rPr>
      <w:fldChar w:fldCharType="end"/>
    </w:r>
  </w:p>
  <w:p w14:paraId="55470235" w14:textId="77777777" w:rsidR="00615216" w:rsidRDefault="00615216"/>
  <w:p w14:paraId="2D9645A6" w14:textId="77777777" w:rsidR="00615216" w:rsidRDefault="00615216"/>
  <w:p w14:paraId="3CABACC1" w14:textId="77777777" w:rsidR="00615216" w:rsidRDefault="0061521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0D305" w14:textId="4CE5A91A"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110</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146</w:t>
    </w:r>
    <w:r>
      <w:rPr>
        <w:color w:val="156082" w:themeColor="accent1"/>
      </w:rPr>
      <w:fldChar w:fldCharType="end"/>
    </w:r>
  </w:p>
  <w:p w14:paraId="3A4A4FDC" w14:textId="77777777" w:rsidR="00615216" w:rsidRDefault="00615216">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A62B5" w14:textId="5F3C6B61"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114</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146</w:t>
    </w:r>
    <w:r>
      <w:rPr>
        <w:color w:val="156082" w:themeColor="accent1"/>
      </w:rPr>
      <w:fldChar w:fldCharType="end"/>
    </w:r>
  </w:p>
  <w:p w14:paraId="7D18ADFB" w14:textId="77777777" w:rsidR="00615216" w:rsidRDefault="0061521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05A36" w14:textId="77777777" w:rsidR="00615216" w:rsidRDefault="00615216">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3B939" w14:textId="1A51F9C5"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137</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137</w:t>
    </w:r>
    <w:r>
      <w:rPr>
        <w:color w:val="156082" w:themeColor="accent1"/>
      </w:rPr>
      <w:fldChar w:fldCharType="end"/>
    </w:r>
  </w:p>
  <w:p w14:paraId="2D7D96D6" w14:textId="77777777" w:rsidR="00615216" w:rsidRDefault="00615216">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0A740" w14:textId="560F7DDF"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139</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139</w:t>
    </w:r>
    <w:r>
      <w:rPr>
        <w:color w:val="156082" w:themeColor="accent1"/>
      </w:rPr>
      <w:fldChar w:fldCharType="end"/>
    </w:r>
  </w:p>
  <w:p w14:paraId="40EA658C" w14:textId="77777777" w:rsidR="00615216" w:rsidRDefault="00615216">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DDE99" w14:textId="29EA0669" w:rsidR="00615216" w:rsidRDefault="00615216">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146</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146</w:t>
    </w:r>
    <w:r>
      <w:rPr>
        <w:color w:val="156082" w:themeColor="accent1"/>
      </w:rPr>
      <w:fldChar w:fldCharType="end"/>
    </w:r>
  </w:p>
  <w:p w14:paraId="4BE8495B" w14:textId="20FFDA89" w:rsidR="00615216" w:rsidRDefault="0061521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DAD21" w14:textId="77777777" w:rsidR="00B00F12" w:rsidRDefault="00B00F12">
      <w:pPr>
        <w:spacing w:after="0" w:line="240" w:lineRule="auto"/>
      </w:pPr>
      <w:r>
        <w:separator/>
      </w:r>
    </w:p>
  </w:footnote>
  <w:footnote w:type="continuationSeparator" w:id="0">
    <w:p w14:paraId="5766C520" w14:textId="77777777" w:rsidR="00B00F12" w:rsidRDefault="00B00F12">
      <w:pPr>
        <w:spacing w:after="0" w:line="240" w:lineRule="auto"/>
      </w:pPr>
      <w:r>
        <w:continuationSeparator/>
      </w:r>
    </w:p>
  </w:footnote>
  <w:footnote w:type="continuationNotice" w:id="1">
    <w:p w14:paraId="0B468C77" w14:textId="77777777" w:rsidR="00B00F12" w:rsidRDefault="00B00F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B7AB0" w14:textId="1B506230" w:rsidR="005D1052" w:rsidRDefault="00000000">
    <w:pPr>
      <w:pStyle w:val="Header"/>
    </w:pPr>
    <w:r>
      <w:rPr>
        <w:noProof/>
      </w:rPr>
      <w:pict w14:anchorId="4D06DC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2" o:spid="_x0000_s1026" type="#_x0000_t136" style="position:absolute;margin-left:0;margin-top:0;width:722.9pt;height:48.15pt;rotation:315;z-index:-251654116;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07057" w14:textId="398777C8" w:rsidR="005D1052" w:rsidRDefault="00000000">
    <w:pPr>
      <w:pStyle w:val="Header"/>
    </w:pPr>
    <w:r>
      <w:rPr>
        <w:noProof/>
      </w:rPr>
      <w:pict w14:anchorId="5A6A42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1" o:spid="_x0000_s1035" type="#_x0000_t136" style="position:absolute;margin-left:0;margin-top:0;width:722.9pt;height:48.15pt;rotation:315;z-index:-251635684;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4B480" w14:textId="2F23029A" w:rsidR="00615216" w:rsidRDefault="00000000" w:rsidP="00B83A93">
    <w:pPr>
      <w:pStyle w:val="BodyText"/>
      <w:spacing w:line="14" w:lineRule="auto"/>
      <w:rPr>
        <w:sz w:val="2"/>
      </w:rPr>
    </w:pPr>
    <w:r>
      <w:rPr>
        <w:noProof/>
      </w:rPr>
      <w:pict w14:anchorId="572485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2" o:spid="_x0000_s1036" type="#_x0000_t136" style="position:absolute;margin-left:0;margin-top:0;width:722.9pt;height:48.15pt;rotation:315;z-index:-251633636;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p w14:paraId="3AFD3651" w14:textId="7BE27763" w:rsidR="00615216" w:rsidRDefault="00615216" w:rsidP="00B83A93">
    <w:r>
      <w:rPr>
        <w:noProof/>
        <w:lang w:val="en-IN" w:eastAsia="en-IN" w:bidi="ar-SA"/>
      </w:rPr>
      <w:drawing>
        <wp:anchor distT="0" distB="0" distL="114300" distR="114300" simplePos="0" relativeHeight="251658253" behindDoc="1" locked="0" layoutInCell="1" allowOverlap="1" wp14:anchorId="12FDE768" wp14:editId="7E72B1D6">
          <wp:simplePos x="0" y="0"/>
          <wp:positionH relativeFrom="column">
            <wp:posOffset>5962650</wp:posOffset>
          </wp:positionH>
          <wp:positionV relativeFrom="paragraph">
            <wp:posOffset>202565</wp:posOffset>
          </wp:positionV>
          <wp:extent cx="572135" cy="579120"/>
          <wp:effectExtent l="0" t="0" r="0" b="0"/>
          <wp:wrapNone/>
          <wp:docPr id="1274114294"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2E521E">
      <w:rPr>
        <w:noProof/>
      </w:rPr>
      <mc:AlternateContent>
        <mc:Choice Requires="wps">
          <w:drawing>
            <wp:anchor distT="0" distB="0" distL="114300" distR="114300" simplePos="0" relativeHeight="251658249" behindDoc="1" locked="0" layoutInCell="1" allowOverlap="1" wp14:anchorId="0030C9EC" wp14:editId="1B1125C3">
              <wp:simplePos x="0" y="0"/>
              <wp:positionH relativeFrom="page">
                <wp:posOffset>3333750</wp:posOffset>
              </wp:positionH>
              <wp:positionV relativeFrom="page">
                <wp:posOffset>288925</wp:posOffset>
              </wp:positionV>
              <wp:extent cx="894080" cy="191135"/>
              <wp:effectExtent l="0" t="0" r="0" b="0"/>
              <wp:wrapNone/>
              <wp:docPr id="57918625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0D80E03E" w14:textId="77777777" w:rsidR="00615216" w:rsidRPr="0010408B" w:rsidRDefault="00615216" w:rsidP="00B83A93">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0C9EC" id="_x0000_t202" coordsize="21600,21600" o:spt="202" path="m,l,21600r21600,l21600,xe">
              <v:stroke joinstyle="miter"/>
              <v:path gradientshapeok="t" o:connecttype="rect"/>
            </v:shapetype>
            <v:shape id="Text Box 12" o:spid="_x0000_s1103" type="#_x0000_t202" style="position:absolute;margin-left:262.5pt;margin-top:22.75pt;width:70.4pt;height:15.0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Xel2gEAAJcDAAAOAAAAZHJzL2Uyb0RvYy54bWysU9tu2zAMfR+wfxD0vjjubqkRp+hadBjQ&#10;dQO6fYAsy7YwW9RIJXb29aPkON3lbdiLQJPS4TmH9PZqGnpxMEgWXCnz1VoK4zTU1rWl/Prl7sVG&#10;CgrK1aoHZ0p5NCSvds+fbUdfmAvooK8NCgZxVIy+lF0Ivsgy0p0ZFK3AG8fFBnBQgT+xzWpUI6MP&#10;fXaxXr/JRsDaI2hDxNnbuSh3Cb9pjA6fmoZMEH0pmVtIJ6azime226qiReU7q0801D+wGJR13PQM&#10;dauCEnu0f0ENViMQNGGlYcigaaw2SQOrydd/qHnslDdJC5tD/mwT/T9Y/XB49J9RhOkdTDzAJIL8&#10;PehvJBzcdMq15hoRxs6omhvn0bJs9FScnkarqaAIUo0foeYhq32ABDQ1OERXWKdgdB7A8Wy6mYLQ&#10;nNxcvlpvuKK5lF/m+cvXqYMqlsceKbw3MIgYlBJ5pglcHe4pRDKqWK7EXg7ubN+nufbutwRfjJlE&#10;PvKdmYepmoStS/k29o1aKqiPrAZh3hbebg46wB9SjLwppaTve4VGiv6DY0fiWi0BLkG1BMppflrK&#10;IMUc3oR5/fYebdsx8uy5g2t2rbFJ0ROLE12efhJ62tS4Xr9+p1tP/9PuJwAAAP//AwBQSwMEFAAG&#10;AAgAAAAhAAqluorfAAAACQEAAA8AAABkcnMvZG93bnJldi54bWxMj8FOwzAQRO9I/IO1SNyoQ4UN&#10;TeNUFYITEiINB45OvE2sxusQu234e8yJHlc7mnmv2MxuYCecgvWk4H6RAUNqvbHUKfisX++egIWo&#10;yejBEyr4wQCb8vqq0LnxZ6rwtIsdSyUUcq2gj3HMOQ9tj06HhR+R0m/vJ6djOqeOm0mfU7kb+DLL&#10;JHfaUlro9YjPPbaH3dEp2H5R9WK/35uPal/Zul5l9CYPSt3ezNs1sIhz/A/DH35ChzIxNf5IJrBB&#10;gViK5BIVPAgBLAWkFMmlUfAoJPCy4JcG5S8AAAD//wMAUEsBAi0AFAAGAAgAAAAhALaDOJL+AAAA&#10;4QEAABMAAAAAAAAAAAAAAAAAAAAAAFtDb250ZW50X1R5cGVzXS54bWxQSwECLQAUAAYACAAAACEA&#10;OP0h/9YAAACUAQAACwAAAAAAAAAAAAAAAAAvAQAAX3JlbHMvLnJlbHNQSwECLQAUAAYACAAAACEA&#10;SeV3pdoBAACXAwAADgAAAAAAAAAAAAAAAAAuAgAAZHJzL2Uyb0RvYy54bWxQSwECLQAUAAYACAAA&#10;ACEACqW6it8AAAAJAQAADwAAAAAAAAAAAAAAAAA0BAAAZHJzL2Rvd25yZXYueG1sUEsFBgAAAAAE&#10;AAQA8wAAAEAFAAAAAA==&#10;" filled="f" stroked="f">
              <v:textbox inset="0,0,0,0">
                <w:txbxContent>
                  <w:p w14:paraId="0D80E03E" w14:textId="77777777" w:rsidR="00615216" w:rsidRPr="0010408B" w:rsidRDefault="00615216" w:rsidP="00B83A93">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p>
  <w:p w14:paraId="1F199487" w14:textId="39EBDCE4" w:rsidR="00615216" w:rsidRDefault="002E521E" w:rsidP="00B83A93">
    <w:r>
      <w:rPr>
        <w:noProof/>
      </w:rPr>
      <mc:AlternateContent>
        <mc:Choice Requires="wps">
          <w:drawing>
            <wp:anchor distT="0" distB="0" distL="114300" distR="114300" simplePos="0" relativeHeight="251658252" behindDoc="1" locked="0" layoutInCell="1" allowOverlap="1" wp14:anchorId="47F46A14" wp14:editId="503FC816">
              <wp:simplePos x="0" y="0"/>
              <wp:positionH relativeFrom="margin">
                <wp:posOffset>940435</wp:posOffset>
              </wp:positionH>
              <wp:positionV relativeFrom="margin">
                <wp:posOffset>-400050</wp:posOffset>
              </wp:positionV>
              <wp:extent cx="4408170" cy="159385"/>
              <wp:effectExtent l="0" t="0" r="0" b="0"/>
              <wp:wrapNone/>
              <wp:docPr id="115113808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181F7737" w14:textId="03BCAE65" w:rsidR="00615216" w:rsidRPr="0010408B" w:rsidRDefault="00615216" w:rsidP="00B83A93">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46A14" id="Text Box 11" o:spid="_x0000_s1104" type="#_x0000_t202" style="position:absolute;margin-left:74.05pt;margin-top:-31.5pt;width:347.1pt;height:12.55pt;z-index:-2516582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ic/2wEAAJgDAAAOAAAAZHJzL2Uyb0RvYy54bWysU9tu2zAMfR+wfxD0vtju2i0z4hRdiw4D&#10;ugvQ7QNoWY6F2aJGKbGzrx8lx+kub8NeBJqUDs85pDfX09CLgyZv0FayWOVSaKuwMXZXya9f7l+s&#10;pfABbAM9Wl3Jo/byevv82WZ0pb7ADvtGk2AQ68vRVbILwZVZ5lWnB/ArdNpysUUaIPAn7bKGYGT0&#10;oc8u8vxVNiI1jlBp7zl7NxflNuG3rVbhU9t6HURfSeYW0knprOOZbTdQ7ghcZ9SJBvwDiwGM5aZn&#10;qDsIIPZk/oIajCL02IaVwiHDtjVKJw2spsj/UPPYgdNJC5vj3dkm//9g1cfDo/tMIkxvceIBJhHe&#10;PaD65oXF2w7sTt8Q4dhpaLhxES3LRufL09NotS99BKnHD9jwkGEfMAFNLQ3RFdYpGJ0HcDybrqcg&#10;FCcvL/N18ZpLimvF1ZuX66vUAsrltSMf3mkcRAwqSTzUhA6HBx8iGyiXK7GZxXvT92mwvf0twRdj&#10;JrGPhGfqYaonYZpKrmPfKKbG5shyCOd14fXmoEP6IcXIq1JJ/30PpKXo31u2JO7VEtAS1EsAVvHT&#10;SgYp5vA2zPu3d2R2HSPPplu8YdtakxQ9sTjR5fEnoadVjfv163e69fRDbX8CAAD//wMAUEsDBBQA&#10;BgAIAAAAIQCUkQu54AAAAAsBAAAPAAAAZHJzL2Rvd25yZXYueG1sTI9BT4NAEIXvJv6HzZh4a5eW&#10;BimyNI3Rk4mR4sHjAlPYlJ1Fdtviv3c86fG9+fLmvXw320FccPLGkYLVMgKB1LjWUKfgo3pZpCB8&#10;0NTqwREq+EYPu+L2JtdZ665U4uUQOsEh5DOtoA9hzKT0TY9W+6Ubkfh2dJPVgeXUyXbSVw63g1xH&#10;USKtNsQfej3iU4/N6XC2CvafVD6br7f6vTyWpqq2Eb0mJ6Xu7+b9I4iAc/iD4bc+V4eCO9XuTK0X&#10;A+tNumJUwSKJeRQT6WYdg6jZiR+2IItc/t9Q/AAAAP//AwBQSwECLQAUAAYACAAAACEAtoM4kv4A&#10;AADhAQAAEwAAAAAAAAAAAAAAAAAAAAAAW0NvbnRlbnRfVHlwZXNdLnhtbFBLAQItABQABgAIAAAA&#10;IQA4/SH/1gAAAJQBAAALAAAAAAAAAAAAAAAAAC8BAABfcmVscy8ucmVsc1BLAQItABQABgAIAAAA&#10;IQDOUic/2wEAAJgDAAAOAAAAAAAAAAAAAAAAAC4CAABkcnMvZTJvRG9jLnhtbFBLAQItABQABgAI&#10;AAAAIQCUkQu54AAAAAsBAAAPAAAAAAAAAAAAAAAAADUEAABkcnMvZG93bnJldi54bWxQSwUGAAAA&#10;AAQABADzAAAAQgUAAAAA&#10;" filled="f" stroked="f">
              <v:textbox inset="0,0,0,0">
                <w:txbxContent>
                  <w:p w14:paraId="181F7737" w14:textId="03BCAE65" w:rsidR="00615216" w:rsidRPr="0010408B" w:rsidRDefault="00615216" w:rsidP="00B83A93">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v:textbox>
              <w10:wrap anchorx="margin" anchory="margin"/>
            </v:shape>
          </w:pict>
        </mc:Fallback>
      </mc:AlternateContent>
    </w:r>
  </w:p>
  <w:p w14:paraId="3363B405" w14:textId="77777777" w:rsidR="00615216" w:rsidRDefault="00615216" w:rsidP="00B83A93"/>
  <w:p w14:paraId="1DBAA977" w14:textId="77777777" w:rsidR="00615216" w:rsidRDefault="00615216">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3BC22" w14:textId="043B955D" w:rsidR="005D1052" w:rsidRDefault="00000000">
    <w:pPr>
      <w:pStyle w:val="Header"/>
    </w:pPr>
    <w:r>
      <w:rPr>
        <w:noProof/>
      </w:rPr>
      <w:pict w14:anchorId="6F3CA2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0" o:spid="_x0000_s1034" type="#_x0000_t136" style="position:absolute;margin-left:0;margin-top:0;width:722.9pt;height:48.15pt;rotation:315;z-index:-251637732;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53A49" w14:textId="7056BCEC" w:rsidR="005D1052" w:rsidRDefault="00000000">
    <w:pPr>
      <w:pStyle w:val="Header"/>
    </w:pPr>
    <w:r>
      <w:rPr>
        <w:noProof/>
      </w:rPr>
      <w:pict w14:anchorId="143FD8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4" o:spid="_x0000_s1038" type="#_x0000_t136" style="position:absolute;margin-left:0;margin-top:0;width:722.9pt;height:48.15pt;rotation:315;z-index:-251629540;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D7B75" w14:textId="0E31D428" w:rsidR="00615216" w:rsidRDefault="00000000" w:rsidP="002717BF">
    <w:pPr>
      <w:pStyle w:val="BodyText"/>
      <w:spacing w:line="14" w:lineRule="auto"/>
      <w:rPr>
        <w:sz w:val="2"/>
      </w:rPr>
    </w:pPr>
    <w:r>
      <w:rPr>
        <w:noProof/>
      </w:rPr>
      <w:pict w14:anchorId="564AC9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5" o:spid="_x0000_s1039" type="#_x0000_t136" style="position:absolute;margin-left:0;margin-top:0;width:722.9pt;height:48.15pt;rotation:315;z-index:-251627492;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p w14:paraId="7E3C40D5" w14:textId="16670F29" w:rsidR="00615216" w:rsidRPr="002717BF" w:rsidRDefault="00615216" w:rsidP="006956CA">
    <w:r>
      <w:rPr>
        <w:noProof/>
        <w:lang w:val="en-IN" w:eastAsia="en-IN" w:bidi="ar-SA"/>
      </w:rPr>
      <w:drawing>
        <wp:anchor distT="0" distB="0" distL="114300" distR="114300" simplePos="0" relativeHeight="251658257" behindDoc="1" locked="0" layoutInCell="1" allowOverlap="1" wp14:anchorId="0FE5D182" wp14:editId="42F1D8F2">
          <wp:simplePos x="0" y="0"/>
          <wp:positionH relativeFrom="column">
            <wp:posOffset>5962650</wp:posOffset>
          </wp:positionH>
          <wp:positionV relativeFrom="paragraph">
            <wp:posOffset>202565</wp:posOffset>
          </wp:positionV>
          <wp:extent cx="572135" cy="579120"/>
          <wp:effectExtent l="0" t="0" r="0" b="0"/>
          <wp:wrapNone/>
          <wp:docPr id="1130095419"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2E521E">
      <w:rPr>
        <w:noProof/>
      </w:rPr>
      <mc:AlternateContent>
        <mc:Choice Requires="wps">
          <w:drawing>
            <wp:anchor distT="0" distB="0" distL="114300" distR="114300" simplePos="0" relativeHeight="251658255" behindDoc="1" locked="0" layoutInCell="1" allowOverlap="1" wp14:anchorId="63598D5D" wp14:editId="41849579">
              <wp:simplePos x="0" y="0"/>
              <wp:positionH relativeFrom="page">
                <wp:align>center</wp:align>
              </wp:positionH>
              <wp:positionV relativeFrom="page">
                <wp:posOffset>362585</wp:posOffset>
              </wp:positionV>
              <wp:extent cx="894080" cy="191135"/>
              <wp:effectExtent l="0" t="0" r="0" b="0"/>
              <wp:wrapNone/>
              <wp:docPr id="178193288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5D4BD66F" w14:textId="77777777" w:rsidR="00615216" w:rsidRPr="0010408B" w:rsidRDefault="00615216" w:rsidP="002717BF">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98D5D" id="_x0000_t202" coordsize="21600,21600" o:spt="202" path="m,l,21600r21600,l21600,xe">
              <v:stroke joinstyle="miter"/>
              <v:path gradientshapeok="t" o:connecttype="rect"/>
            </v:shapetype>
            <v:shape id="Text Box 10" o:spid="_x0000_s1105" type="#_x0000_t202" style="position:absolute;margin-left:0;margin-top:28.55pt;width:70.4pt;height:15.05pt;z-index:-251658225;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xD2QEAAJcDAAAOAAAAZHJzL2Uyb0RvYy54bWysU9tu2zAMfR+wfxD0vjjuLkiMOEXXosOA&#10;7gJ0+wBZlm1htqiRSuzs60fJcbrL27AXgSalw3MO6d31NPTiaJAsuFLmq7UUxmmorWtL+fXL/YuN&#10;FBSUq1UPzpTyZEhe758/242+MFfQQV8bFAziqBh9KbsQfJFlpDszKFqBN46LDeCgAn9im9WoRkYf&#10;+uxqvX6TjYC1R9CGiLN3c1HuE37TGB0+NQ2ZIPpSMreQTkxnFc9sv1NFi8p3Vp9pqH9gMSjruOkF&#10;6k4FJQ5o/4IarEYgaMJKw5BB01htkgZWk6//UPPYKW+SFjaH/MUm+n+w+uPx0X9GEaa3MPEAkwjy&#10;D6C/kXBw2ynXmhtEGDujam6cR8uy0VNxfhqtpoIiSDV+gJqHrA4BEtDU4BBdYZ2C0XkAp4vpZgpC&#10;c3KzfbXecEVzKd/m+cvXqYMqlsceKbwzMIgYlBJ5pglcHR8oRDKqWK7EXg7ubd+nufbutwRfjJlE&#10;PvKdmYepmoStS7mNfaOWCuoTq0GYt4W3m4MO8IcUI29KKen7QaGRon/v2JG4VkuAS1AtgXKan5Yy&#10;SDGHt2Fev4NH23aMPHvu4IZda2xS9MTiTJenn4SeNzWu16/f6dbT/7T/CQAA//8DAFBLAwQUAAYA&#10;CAAAACEAkWW3g9wAAAAGAQAADwAAAGRycy9kb3ducmV2LnhtbEyPwU7DMBBE70j8g7VI3KjdCtoS&#10;sqkqBCckRBoOHJ14m1iN1yF22/D3uCc4jmY08ybfTK4XJxqD9YwwnykQxI03lluEz+r1bg0iRM1G&#10;954J4YcCbIrrq1xnxp+5pNMutiKVcMg0QhfjkEkZmo6cDjM/ECdv70enY5JjK82oz6nc9XKh1FI6&#10;bTktdHqg546aw+7oELZfXL7Y7/f6o9yXtqoeFb8tD4i3N9P2CUSkKf6F4YKf0KFITLU/sgmiR0hH&#10;IsLDag7i4t6rdKRGWK8WIItc/scvfgEAAP//AwBQSwECLQAUAAYACAAAACEAtoM4kv4AAADhAQAA&#10;EwAAAAAAAAAAAAAAAAAAAAAAW0NvbnRlbnRfVHlwZXNdLnhtbFBLAQItABQABgAIAAAAIQA4/SH/&#10;1gAAAJQBAAALAAAAAAAAAAAAAAAAAC8BAABfcmVscy8ucmVsc1BLAQItABQABgAIAAAAIQD5UzxD&#10;2QEAAJcDAAAOAAAAAAAAAAAAAAAAAC4CAABkcnMvZTJvRG9jLnhtbFBLAQItABQABgAIAAAAIQCR&#10;ZbeD3AAAAAYBAAAPAAAAAAAAAAAAAAAAADMEAABkcnMvZG93bnJldi54bWxQSwUGAAAAAAQABADz&#10;AAAAPAUAAAAA&#10;" filled="f" stroked="f">
              <v:textbox inset="0,0,0,0">
                <w:txbxContent>
                  <w:p w14:paraId="5D4BD66F" w14:textId="77777777" w:rsidR="00615216" w:rsidRPr="0010408B" w:rsidRDefault="00615216" w:rsidP="002717BF">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r w:rsidR="002E521E">
      <w:rPr>
        <w:noProof/>
      </w:rPr>
      <mc:AlternateContent>
        <mc:Choice Requires="wps">
          <w:drawing>
            <wp:anchor distT="0" distB="0" distL="114300" distR="114300" simplePos="0" relativeHeight="251658256" behindDoc="1" locked="0" layoutInCell="1" allowOverlap="1" wp14:anchorId="41B661AA" wp14:editId="4F5D7717">
              <wp:simplePos x="0" y="0"/>
              <wp:positionH relativeFrom="page">
                <wp:align>center</wp:align>
              </wp:positionH>
              <wp:positionV relativeFrom="margin">
                <wp:posOffset>-526415</wp:posOffset>
              </wp:positionV>
              <wp:extent cx="4408170" cy="159385"/>
              <wp:effectExtent l="0" t="0" r="0" b="0"/>
              <wp:wrapNone/>
              <wp:docPr id="194441887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401B6801" w14:textId="1CEF8F6D" w:rsidR="00615216" w:rsidRPr="0010408B" w:rsidRDefault="00615216" w:rsidP="002717BF">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661AA" id="Text Box 9" o:spid="_x0000_s1106" type="#_x0000_t202" style="position:absolute;margin-left:0;margin-top:-41.45pt;width:347.1pt;height:12.55pt;z-index:-251658224;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nN2wEAAJkDAAAOAAAAZHJzL2Uyb0RvYy54bWysU9tu2zAMfR+wfxD0vtju2i0z4hRdiw4D&#10;ugvQ7QNoWY6F2aJGKbGzrx8lx+kub8NeBJqUDs85pDfX09CLgyZv0FayWOVSaKuwMXZXya9f7l+s&#10;pfABbAM9Wl3Jo/byevv82WZ0pb7ADvtGk2AQ68vRVbILwZVZ5lWnB/ArdNpysUUaIPAn7bKGYGT0&#10;oc8u8vxVNiI1jlBp7zl7NxflNuG3rVbhU9t6HURfSeYW0knprOOZbTdQ7ghcZ9SJBvwDiwGM5aZn&#10;qDsIIPZk/oIajCL02IaVwiHDtjVKJw2spsj/UPPYgdNJC5vj3dkm//9g1cfDo/tMIkxvceIBJhHe&#10;PaD65oXF2w7sTt8Q4dhpaLhxES3LRufL09NotS99BKnHD9jwkGEfMAFNLQ3RFdYpGJ0HcDybrqcg&#10;FCcvL/N18ZpLimvF1ZuX66vUAsrltSMf3mkcRAwqSTzUhA6HBx8iGyiXK7GZxXvT92mwvf0twRdj&#10;JrGPhGfqYaonYRpuntYhqqmxObIewnlfeL856JB+SDHyrlTSf98DaSn695Y9iYu1BLQE9RKAVfy0&#10;kkGKObwN8wLuHZldx8iz6xZv2LfWJElPLE58ef5J6WlX44L9+p1uPf1R258AAAD//wMAUEsDBBQA&#10;BgAIAAAAIQAmOccS3gAAAAgBAAAPAAAAZHJzL2Rvd25yZXYueG1sTI9BT4NAEIXvJv6HzZh4axeJ&#10;IiBL0xg9mRgpHjwuMIVN2Vlkty3+e8eTPb55k/e+V2wWO4oTzt44UnC3jkAgta4z1Cv4rF9XKQgf&#10;NHV6dIQKftDDpry+KnTeuTNVeNqFXnAI+VwrGEKYcil9O6DVfu0mJPb2brY6sJx72c36zOF2lHEU&#10;JdJqQ9ww6AmfB2wPu6NVsP2i6sV8vzcf1b4ydZ1F9JYclLq9WbZPIAIu4f8Z/vAZHUpmatyROi9G&#10;BTwkKFilcQaC7SS7j0E0fHl4TEGWhbwcUP4CAAD//wMAUEsBAi0AFAAGAAgAAAAhALaDOJL+AAAA&#10;4QEAABMAAAAAAAAAAAAAAAAAAAAAAFtDb250ZW50X1R5cGVzXS54bWxQSwECLQAUAAYACAAAACEA&#10;OP0h/9YAAACUAQAACwAAAAAAAAAAAAAAAAAvAQAAX3JlbHMvLnJlbHNQSwECLQAUAAYACAAAACEA&#10;HKwZzdsBAACZAwAADgAAAAAAAAAAAAAAAAAuAgAAZHJzL2Uyb0RvYy54bWxQSwECLQAUAAYACAAA&#10;ACEAJjnHEt4AAAAIAQAADwAAAAAAAAAAAAAAAAA1BAAAZHJzL2Rvd25yZXYueG1sUEsFBgAAAAAE&#10;AAQA8wAAAEAFAAAAAA==&#10;" filled="f" stroked="f">
              <v:textbox inset="0,0,0,0">
                <w:txbxContent>
                  <w:p w14:paraId="401B6801" w14:textId="1CEF8F6D" w:rsidR="00615216" w:rsidRPr="0010408B" w:rsidRDefault="00615216" w:rsidP="002717BF">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v:textbox>
              <w10:wrap anchorx="page" anchory="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5431" w14:textId="762511A2" w:rsidR="005D1052" w:rsidRDefault="00000000">
    <w:pPr>
      <w:pStyle w:val="Header"/>
    </w:pPr>
    <w:r>
      <w:rPr>
        <w:noProof/>
      </w:rPr>
      <w:pict w14:anchorId="7349ED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3" o:spid="_x0000_s1037" type="#_x0000_t136" style="position:absolute;margin-left:0;margin-top:0;width:722.9pt;height:48.15pt;rotation:315;z-index:-251631588;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71BCC" w14:textId="68E4421E" w:rsidR="005D1052" w:rsidRDefault="00000000">
    <w:pPr>
      <w:pStyle w:val="Header"/>
    </w:pPr>
    <w:r>
      <w:rPr>
        <w:noProof/>
      </w:rPr>
      <w:pict w14:anchorId="181140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7" o:spid="_x0000_s1041" type="#_x0000_t136" style="position:absolute;margin-left:0;margin-top:0;width:722.9pt;height:48.15pt;rotation:315;z-index:-251623396;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DC2B8" w14:textId="70746C77" w:rsidR="00615216" w:rsidRDefault="00000000" w:rsidP="00F12890">
    <w:pPr>
      <w:rPr>
        <w:sz w:val="20"/>
      </w:rPr>
    </w:pPr>
    <w:r>
      <w:rPr>
        <w:noProof/>
      </w:rPr>
      <w:pict w14:anchorId="4BC629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8" o:spid="_x0000_s1042" type="#_x0000_t136" style="position:absolute;margin-left:0;margin-top:0;width:722.9pt;height:48.15pt;rotation:315;z-index:-251621348;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r w:rsidR="00615216">
      <w:rPr>
        <w:noProof/>
        <w:lang w:val="en-IN" w:eastAsia="en-IN" w:bidi="ar-SA"/>
      </w:rPr>
      <w:drawing>
        <wp:anchor distT="0" distB="0" distL="114300" distR="114300" simplePos="0" relativeHeight="251658250" behindDoc="1" locked="0" layoutInCell="1" allowOverlap="1" wp14:anchorId="5BA7CE6F" wp14:editId="23821891">
          <wp:simplePos x="0" y="0"/>
          <wp:positionH relativeFrom="column">
            <wp:posOffset>5991225</wp:posOffset>
          </wp:positionH>
          <wp:positionV relativeFrom="paragraph">
            <wp:posOffset>-568960</wp:posOffset>
          </wp:positionV>
          <wp:extent cx="572135" cy="579120"/>
          <wp:effectExtent l="0" t="0" r="0" b="0"/>
          <wp:wrapNone/>
          <wp:docPr id="1397748634"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2E521E">
      <w:rPr>
        <w:noProof/>
      </w:rPr>
      <mc:AlternateContent>
        <mc:Choice Requires="wps">
          <w:drawing>
            <wp:anchor distT="0" distB="0" distL="114300" distR="114300" simplePos="0" relativeHeight="251658245" behindDoc="1" locked="0" layoutInCell="1" allowOverlap="1" wp14:anchorId="1330E853" wp14:editId="57083209">
              <wp:simplePos x="0" y="0"/>
              <wp:positionH relativeFrom="page">
                <wp:posOffset>3333750</wp:posOffset>
              </wp:positionH>
              <wp:positionV relativeFrom="page">
                <wp:posOffset>288925</wp:posOffset>
              </wp:positionV>
              <wp:extent cx="894080" cy="191135"/>
              <wp:effectExtent l="0" t="0" r="0" b="0"/>
              <wp:wrapNone/>
              <wp:docPr id="13338351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61B8D8DA" w14:textId="77777777" w:rsidR="00615216" w:rsidRPr="0010408B" w:rsidRDefault="00615216" w:rsidP="00F12890">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30E853" id="_x0000_t202" coordsize="21600,21600" o:spt="202" path="m,l,21600r21600,l21600,xe">
              <v:stroke joinstyle="miter"/>
              <v:path gradientshapeok="t" o:connecttype="rect"/>
            </v:shapetype>
            <v:shape id="Text Box 8" o:spid="_x0000_s1107" type="#_x0000_t202" style="position:absolute;margin-left:262.5pt;margin-top:22.75pt;width:70.4pt;height:15.0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9y2QEAAJgDAAAOAAAAZHJzL2Uyb0RvYy54bWysU9tu2zAMfR+wfxD0vjjuLkiNOEXXosOA&#10;7gJ0/QBalm1htqhRSuzs60fJcbqtb8NeBJqUDs85pLdX09CLgyZv0JYyX62l0FZhbWxbysdvd682&#10;UvgAtoYerS7lUXt5tXv5Yju6Ql9gh32tSTCI9cXoStmF4Ios86rTA/gVOm252CANEPiT2qwmGBl9&#10;6LOL9fpdNiLVjlBp7zl7OxflLuE3jVbhS9N4HURfSuYW0knprOKZ7bZQtASuM+pEA/6BxQDGctMz&#10;1C0EEHsyz6AGowg9NmGlcMiwaYzSSQOrydd/qXnowOmkhc3x7myT/3+w6vPhwX0lEab3OPEAkwjv&#10;7lF998LiTQe21ddEOHYaam6cR8uy0fni9DRa7QsfQarxE9Y8ZNgHTEBTQ0N0hXUKRucBHM+m6ykI&#10;xcnN5Zv1hiuKS/llnr9+mzpAsTx25MMHjYOIQSmJZ5rA4XDvQyQDxXIl9rJ4Z/o+zbW3fyT4Yswk&#10;8pHvzDxM1SRMzc2TtCimwvrIcgjndeH15qBD+inFyKtSSv9jD6Sl6D9atiTu1RLQElRLAFbx01IG&#10;KebwJsz7t3dk2o6RZ9MtXrNtjUmSnlic+PL4k9LTqsb9+v073Xr6oXa/AAAA//8DAFBLAwQUAAYA&#10;CAAAACEACqW6it8AAAAJAQAADwAAAGRycy9kb3ducmV2LnhtbEyPwU7DMBBE70j8g7VI3KhDhQ1N&#10;41QVghMSIg0Hjk68TazG6xC7bfh7zIkeVzuaea/YzG5gJ5yC9aTgfpEBQ2q9sdQp+Kxf756AhajJ&#10;6METKvjBAJvy+qrQufFnqvC0ix1LJRRyraCPccw5D22PToeFH5HSb+8np2M6p46bSZ9TuRv4Mssk&#10;d9pSWuj1iM89tofd0SnYflH1Yr/fm49qX9m6XmX0Jg9K3d7M2zWwiHP8D8MffkKHMjE1/kgmsEGB&#10;WIrkEhU8CAEsBaQUyaVR8Cgk8LLglwblLwAAAP//AwBQSwECLQAUAAYACAAAACEAtoM4kv4AAADh&#10;AQAAEwAAAAAAAAAAAAAAAAAAAAAAW0NvbnRlbnRfVHlwZXNdLnhtbFBLAQItABQABgAIAAAAIQA4&#10;/SH/1gAAAJQBAAALAAAAAAAAAAAAAAAAAC8BAABfcmVscy8ucmVsc1BLAQItABQABgAIAAAAIQBl&#10;qE9y2QEAAJgDAAAOAAAAAAAAAAAAAAAAAC4CAABkcnMvZTJvRG9jLnhtbFBLAQItABQABgAIAAAA&#10;IQAKpbqK3wAAAAkBAAAPAAAAAAAAAAAAAAAAADMEAABkcnMvZG93bnJldi54bWxQSwUGAAAAAAQA&#10;BADzAAAAPwUAAAAA&#10;" filled="f" stroked="f">
              <v:textbox inset="0,0,0,0">
                <w:txbxContent>
                  <w:p w14:paraId="61B8D8DA" w14:textId="77777777" w:rsidR="00615216" w:rsidRPr="0010408B" w:rsidRDefault="00615216" w:rsidP="00F12890">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r w:rsidR="002E521E">
      <w:rPr>
        <w:noProof/>
      </w:rPr>
      <mc:AlternateContent>
        <mc:Choice Requires="wps">
          <w:drawing>
            <wp:anchor distT="0" distB="0" distL="114300" distR="114300" simplePos="0" relativeHeight="251658247" behindDoc="1" locked="0" layoutInCell="1" allowOverlap="1" wp14:anchorId="36FFE20A" wp14:editId="72228430">
              <wp:simplePos x="0" y="0"/>
              <wp:positionH relativeFrom="margin">
                <wp:posOffset>940435</wp:posOffset>
              </wp:positionH>
              <wp:positionV relativeFrom="margin">
                <wp:posOffset>-400050</wp:posOffset>
              </wp:positionV>
              <wp:extent cx="4408170" cy="159385"/>
              <wp:effectExtent l="0" t="0" r="0" b="0"/>
              <wp:wrapNone/>
              <wp:docPr id="108515447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18A0F4E8" w14:textId="6EAE673E" w:rsidR="00615216" w:rsidRPr="0010408B" w:rsidRDefault="00615216" w:rsidP="00F12890">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FE20A" id="Text Box 7" o:spid="_x0000_s1108" type="#_x0000_t202" style="position:absolute;margin-left:74.05pt;margin-top:-31.5pt;width:347.1pt;height:12.55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Uxm2wEAAJkDAAAOAAAAZHJzL2Uyb0RvYy54bWysU9tu1DAQfUfiHyy/s0mWFpZos1VpVYRU&#10;LlLLBziOnVgkHjP2brJ8PWNnswX6hnixJjP2mXPOTLZX09Czg0JvwFa8WOWcKSuhMbat+LfHu1cb&#10;znwQthE9WFXxo/L8avfyxXZ0pVpDB32jkBGI9eXoKt6F4Mos87JTg/ArcMpSUQMOItAntlmDYiT0&#10;oc/Wef4mGwEbhyCV95S9nYt8l/C1VjJ80dqrwPqKE7eQTkxnHc9stxVli8J1Rp5oiH9gMQhjqekZ&#10;6lYEwfZonkENRiJ40GElYchAayNV0kBqivwvNQ+dcCppIXO8O9vk/x+s/Hx4cF+Rhek9TDTAJMK7&#10;e5DfPbNw0wnbqmtEGDslGmpcRMuy0fny9DRa7UsfQerxEzQ0ZLEPkIAmjUN0hXQyQqcBHM+mqykw&#10;ScmLi3xTvKWSpFpx+e715jK1EOXy2qEPHxQMLAYVRxpqQheHex8iG1EuV2IzC3em79Nge/tHgi7G&#10;TGIfCc/Uw1RPzDTUfB0bRzU1NEfSgzDvC+03BR3gT85G2pWK+x97gYqz/qMlT+JiLQEuQb0Ewkp6&#10;WvHA2RzehHkB9w5N2xHy7LqFa/JNmyTpicWJL80/KT3talyw37/Trac/avcLAAD//wMAUEsDBBQA&#10;BgAIAAAAIQCUkQu54AAAAAsBAAAPAAAAZHJzL2Rvd25yZXYueG1sTI9BT4NAEIXvJv6HzZh4a5eW&#10;BimyNI3Rk4mR4sHjAlPYlJ1Fdtviv3c86fG9+fLmvXw320FccPLGkYLVMgKB1LjWUKfgo3pZpCB8&#10;0NTqwREq+EYPu+L2JtdZ665U4uUQOsEh5DOtoA9hzKT0TY9W+6Ubkfh2dJPVgeXUyXbSVw63g1xH&#10;USKtNsQfej3iU4/N6XC2CvafVD6br7f6vTyWpqq2Eb0mJ6Xu7+b9I4iAc/iD4bc+V4eCO9XuTK0X&#10;A+tNumJUwSKJeRQT6WYdg6jZiR+2IItc/t9Q/AAAAP//AwBQSwECLQAUAAYACAAAACEAtoM4kv4A&#10;AADhAQAAEwAAAAAAAAAAAAAAAAAAAAAAW0NvbnRlbnRfVHlwZXNdLnhtbFBLAQItABQABgAIAAAA&#10;IQA4/SH/1gAAAJQBAAALAAAAAAAAAAAAAAAAAC8BAABfcmVscy8ucmVsc1BLAQItABQABgAIAAAA&#10;IQB6SUxm2wEAAJkDAAAOAAAAAAAAAAAAAAAAAC4CAABkcnMvZTJvRG9jLnhtbFBLAQItABQABgAI&#10;AAAAIQCUkQu54AAAAAsBAAAPAAAAAAAAAAAAAAAAADUEAABkcnMvZG93bnJldi54bWxQSwUGAAAA&#10;AAQABADzAAAAQgUAAAAA&#10;" filled="f" stroked="f">
              <v:textbox inset="0,0,0,0">
                <w:txbxContent>
                  <w:p w14:paraId="18A0F4E8" w14:textId="6EAE673E" w:rsidR="00615216" w:rsidRPr="0010408B" w:rsidRDefault="00615216" w:rsidP="00F12890">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v:textbox>
              <w10:wrap anchorx="margin"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16C1A" w14:textId="219526BE" w:rsidR="005D1052" w:rsidRDefault="00000000">
    <w:pPr>
      <w:pStyle w:val="Header"/>
    </w:pPr>
    <w:r>
      <w:rPr>
        <w:noProof/>
      </w:rPr>
      <w:pict w14:anchorId="4F2D8D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6" o:spid="_x0000_s1040" type="#_x0000_t136" style="position:absolute;margin-left:0;margin-top:0;width:722.9pt;height:48.15pt;rotation:315;z-index:-251625444;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2B438" w14:textId="2EFD2538" w:rsidR="005D1052" w:rsidRDefault="00000000">
    <w:pPr>
      <w:pStyle w:val="Header"/>
    </w:pPr>
    <w:r>
      <w:rPr>
        <w:noProof/>
      </w:rPr>
      <w:pict w14:anchorId="4058F0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0" o:spid="_x0000_s1044" type="#_x0000_t136" style="position:absolute;margin-left:0;margin-top:0;width:722.9pt;height:48.15pt;rotation:315;z-index:-251617252;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631BA" w14:textId="37F4C757" w:rsidR="00615216" w:rsidRDefault="00000000">
    <w:pPr>
      <w:pStyle w:val="BodyText"/>
      <w:spacing w:line="14" w:lineRule="auto"/>
      <w:rPr>
        <w:sz w:val="2"/>
      </w:rPr>
    </w:pPr>
    <w:r>
      <w:rPr>
        <w:noProof/>
      </w:rPr>
      <w:pict w14:anchorId="4F4F80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3" o:spid="_x0000_s1027" type="#_x0000_t136" style="position:absolute;margin-left:0;margin-top:0;width:774.2pt;height:48.15pt;rotation:315;z-index:-251652068;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p w14:paraId="2E75F53F" w14:textId="77777777" w:rsidR="00615216" w:rsidRDefault="00615216"/>
  <w:p w14:paraId="571CAA94" w14:textId="77777777" w:rsidR="00615216" w:rsidRDefault="00615216" w:rsidP="006956CA">
    <w:pPr>
      <w:pStyle w:val="BodyText"/>
      <w:spacing w:line="14" w:lineRule="auto"/>
      <w:rPr>
        <w:sz w:val="2"/>
      </w:rPr>
    </w:pPr>
    <w:r>
      <w:rPr>
        <w:noProof/>
        <w:lang w:val="en-IN" w:eastAsia="en-IN"/>
      </w:rPr>
      <w:drawing>
        <wp:anchor distT="0" distB="0" distL="114300" distR="114300" simplePos="0" relativeHeight="251658268" behindDoc="1" locked="0" layoutInCell="1" allowOverlap="1" wp14:anchorId="02274EAB" wp14:editId="39019AB0">
          <wp:simplePos x="0" y="0"/>
          <wp:positionH relativeFrom="column">
            <wp:posOffset>6048375</wp:posOffset>
          </wp:positionH>
          <wp:positionV relativeFrom="paragraph">
            <wp:posOffset>-177800</wp:posOffset>
          </wp:positionV>
          <wp:extent cx="572135" cy="579120"/>
          <wp:effectExtent l="0" t="0" r="0" b="0"/>
          <wp:wrapNone/>
          <wp:docPr id="534132890"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01C8DB5E" w14:textId="1D8ACCDC" w:rsidR="00615216" w:rsidRDefault="002E521E" w:rsidP="006956CA">
    <w:r>
      <w:rPr>
        <w:noProof/>
      </w:rPr>
      <mc:AlternateContent>
        <mc:Choice Requires="wps">
          <w:drawing>
            <wp:anchor distT="0" distB="0" distL="114300" distR="114300" simplePos="0" relativeHeight="251658267" behindDoc="1" locked="0" layoutInCell="1" allowOverlap="1" wp14:anchorId="137D7266" wp14:editId="34E703D5">
              <wp:simplePos x="0" y="0"/>
              <wp:positionH relativeFrom="page">
                <wp:posOffset>1514475</wp:posOffset>
              </wp:positionH>
              <wp:positionV relativeFrom="margin">
                <wp:posOffset>-334010</wp:posOffset>
              </wp:positionV>
              <wp:extent cx="4581525" cy="457200"/>
              <wp:effectExtent l="0" t="0" r="0" b="0"/>
              <wp:wrapNone/>
              <wp:docPr id="84428726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457200"/>
                      </a:xfrm>
                      <a:prstGeom prst="rect">
                        <a:avLst/>
                      </a:prstGeom>
                      <a:noFill/>
                      <a:ln>
                        <a:noFill/>
                      </a:ln>
                    </wps:spPr>
                    <wps:txbx>
                      <w:txbxContent>
                        <w:p w14:paraId="662290DF" w14:textId="32A4AC7B" w:rsidR="00615216" w:rsidRPr="0010408B" w:rsidRDefault="00615216" w:rsidP="006956CA">
                          <w:pPr>
                            <w:spacing w:line="264" w:lineRule="exact"/>
                            <w:ind w:left="20"/>
                            <w:jc w:val="center"/>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w:t>
                          </w:r>
                          <w:r>
                            <w:rPr>
                              <w:rFonts w:ascii="Arial" w:hAnsi="Arial" w:cs="Arial"/>
                              <w:b/>
                            </w:rPr>
                            <w:t xml:space="preserve"> </w:t>
                          </w:r>
                          <w:r w:rsidR="00835E5E">
                            <w:rPr>
                              <w:rFonts w:ascii="Arial" w:hAnsi="Arial" w:cs="Arial"/>
                              <w:b/>
                            </w:rPr>
                            <w:t>Tamilnadu</w:t>
                          </w:r>
                          <w:r>
                            <w:rPr>
                              <w:rFonts w:ascii="Arial" w:hAnsi="Arial" w:cs="Arial"/>
                              <w:b/>
                            </w:rPr>
                            <w:t xml:space="preserve"> </w:t>
                          </w:r>
                          <w:r w:rsidRPr="0010408B">
                            <w:rPr>
                              <w:rFonts w:ascii="Arial" w:hAnsi="Arial" w:cs="Arial"/>
                              <w:b/>
                            </w:rPr>
                            <w:t>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D7266" id="_x0000_t202" coordsize="21600,21600" o:spt="202" path="m,l,21600r21600,l21600,xe">
              <v:stroke joinstyle="miter"/>
              <v:path gradientshapeok="t" o:connecttype="rect"/>
            </v:shapetype>
            <v:shape id="Text Box 19" o:spid="_x0000_s1096" type="#_x0000_t202" style="position:absolute;margin-left:119.25pt;margin-top:-26.3pt;width:360.75pt;height:36pt;z-index:-251658213;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gN1gEAAJEDAAAOAAAAZHJzL2Uyb0RvYy54bWysU9tu2zAMfR+wfxD0vjgJmq0w4hRdiw4D&#10;ugvQ7QMYWbKF2aJGKbGzrx8lx+kub8NeBJqiDs85pLc3Y9+Jo6Zg0VVytVhKoZ3C2rqmkl+/PLy6&#10;liJEcDV06HQlTzrIm93LF9vBl3qNLXa1JsEgLpSDr2Qboy+LIqhW9xAW6LXjS4PUQ+RPaoqaYGD0&#10;vivWy+XrYkCqPaHSIXD2frqUu4xvjFbxkzFBR9FVkrnFfFI+9+ksdlsoGwLfWnWmAf/AogfruOkF&#10;6h4iiAPZv6B6qwgDmrhQ2BdojFU6a2A1q+Ufap5a8DprYXOCv9gU/h+s+nh88p9JxPEtjjzALCL4&#10;R1TfgnB414Jr9C0RDq2GmhuvkmXF4EN5fpqsDmVIIPvhA9Y8ZDhEzECjoT65wjoFo/MAThfT9RiF&#10;4uTV5nq1WW+kUHx3tXnDU80toJxfewrxncZepKCSxEPN6HB8DDGxgXIuSc0cPtiuy4Pt3G8JLkyZ&#10;zD4RnqjHcT9ydVKxx/rEOginPeG95qBF+iHFwDtSyfD9AKSl6N479iIt1BzQHOznAJzip5WMUkzh&#10;XZwW7+DJNi0jT247vGW/jM1SnlmcefLcs8LzjqbF+vU7Vz3/SbufAAAA//8DAFBLAwQUAAYACAAA&#10;ACEAKocQ298AAAAKAQAADwAAAGRycy9kb3ducmV2LnhtbEyPwU7DMBBE70j8g7VI3Fq7gUZNGqeq&#10;EJyQEGk4cHRiN7Ear0PstuHvWU5wXO3TzJtiN7uBXcwUrEcJq6UAZrD12mIn4aN+WWyAhahQq8Gj&#10;kfBtAuzK25tC5dpfsTKXQ+wYhWDIlYQ+xjHnPLS9cSos/WiQfkc/ORXpnDquJ3WlcDfwRIiUO2WR&#10;Gno1mqfetKfD2UnYf2L1bL/emvfqWNm6zgS+picp7+/m/RZYNHP8g+FXn9ShJKfGn1EHNkhIHjZr&#10;QiUs1kkKjIgsFbSuITR7BF4W/P+E8gcAAP//AwBQSwECLQAUAAYACAAAACEAtoM4kv4AAADhAQAA&#10;EwAAAAAAAAAAAAAAAAAAAAAAW0NvbnRlbnRfVHlwZXNdLnhtbFBLAQItABQABgAIAAAAIQA4/SH/&#10;1gAAAJQBAAALAAAAAAAAAAAAAAAAAC8BAABfcmVscy8ucmVsc1BLAQItABQABgAIAAAAIQB5sJgN&#10;1gEAAJEDAAAOAAAAAAAAAAAAAAAAAC4CAABkcnMvZTJvRG9jLnhtbFBLAQItABQABgAIAAAAIQAq&#10;hxDb3wAAAAoBAAAPAAAAAAAAAAAAAAAAADAEAABkcnMvZG93bnJldi54bWxQSwUGAAAAAAQABADz&#10;AAAAPAUAAAAA&#10;" filled="f" stroked="f">
              <v:textbox inset="0,0,0,0">
                <w:txbxContent>
                  <w:p w14:paraId="662290DF" w14:textId="32A4AC7B" w:rsidR="00615216" w:rsidRPr="0010408B" w:rsidRDefault="00615216" w:rsidP="006956CA">
                    <w:pPr>
                      <w:spacing w:line="264" w:lineRule="exact"/>
                      <w:ind w:left="20"/>
                      <w:jc w:val="center"/>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w:t>
                    </w:r>
                    <w:r>
                      <w:rPr>
                        <w:rFonts w:ascii="Arial" w:hAnsi="Arial" w:cs="Arial"/>
                        <w:b/>
                      </w:rPr>
                      <w:t xml:space="preserve"> </w:t>
                    </w:r>
                    <w:r w:rsidR="00835E5E">
                      <w:rPr>
                        <w:rFonts w:ascii="Arial" w:hAnsi="Arial" w:cs="Arial"/>
                        <w:b/>
                      </w:rPr>
                      <w:t>Tamilnadu</w:t>
                    </w:r>
                    <w:r>
                      <w:rPr>
                        <w:rFonts w:ascii="Arial" w:hAnsi="Arial" w:cs="Arial"/>
                        <w:b/>
                      </w:rPr>
                      <w:t xml:space="preserve"> </w:t>
                    </w:r>
                    <w:r w:rsidRPr="0010408B">
                      <w:rPr>
                        <w:rFonts w:ascii="Arial" w:hAnsi="Arial" w:cs="Arial"/>
                        <w:b/>
                      </w:rPr>
                      <w:t>Circle</w:t>
                    </w:r>
                  </w:p>
                </w:txbxContent>
              </v:textbox>
              <w10:wrap anchorx="page" anchory="margin"/>
            </v:shape>
          </w:pict>
        </mc:Fallback>
      </mc:AlternateContent>
    </w:r>
  </w:p>
  <w:p w14:paraId="2C7399F7" w14:textId="26E40A92" w:rsidR="00615216" w:rsidRDefault="002E521E">
    <w:r>
      <w:rPr>
        <w:noProof/>
      </w:rPr>
      <mc:AlternateContent>
        <mc:Choice Requires="wps">
          <w:drawing>
            <wp:anchor distT="0" distB="0" distL="114300" distR="114300" simplePos="0" relativeHeight="251658266" behindDoc="1" locked="0" layoutInCell="1" allowOverlap="1" wp14:anchorId="4D2F5244" wp14:editId="49679C4D">
              <wp:simplePos x="0" y="0"/>
              <wp:positionH relativeFrom="page">
                <wp:posOffset>3333750</wp:posOffset>
              </wp:positionH>
              <wp:positionV relativeFrom="page">
                <wp:posOffset>288925</wp:posOffset>
              </wp:positionV>
              <wp:extent cx="894080" cy="191135"/>
              <wp:effectExtent l="0" t="0" r="0" b="0"/>
              <wp:wrapNone/>
              <wp:docPr id="6311480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5F309720" w14:textId="77777777" w:rsidR="00615216" w:rsidRPr="0010408B" w:rsidRDefault="00615216" w:rsidP="006956CA">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F5244" id="Text Box 18" o:spid="_x0000_s1097" type="#_x0000_t202" style="position:absolute;margin-left:262.5pt;margin-top:22.75pt;width:70.4pt;height:15.05pt;z-index:-25165821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iD1wEAAJcDAAAOAAAAZHJzL2Uyb0RvYy54bWysU9tunDAQfa/Uf7D83gXSizZo2ShNlKpS&#10;epHSfIAxNlgFjzv2Lmy/vmMDm7Z5q/piDTP2mXPODLuraejZUaE3YCtebHLOlJXQGNtW/PHb3ast&#10;Zz4I24gerKr4SXl+tX/5Yje6Ul1AB32jkBGI9eXoKt6F4Mos87JTg/AbcMpSUQMOItAntlmDYiT0&#10;oc8u8vxdNgI2DkEq7yl7Oxf5PuFrrWT4orVXgfUVJ24hnZjOOp7ZfifKFoXrjFxoiH9gMQhjqekZ&#10;6lYEwQ5onkENRiJ40GEjYchAayNV0kBqivwvNQ+dcCppIXO8O9vk/x+s/Hx8cF+Rhek9TDTAJMK7&#10;e5DfPbNw0wnbqmtEGDslGmpcRMuy0flyeRqt9qWPIPX4CRoasjgESECTxiG6QjoZodMATmfT1RSY&#10;pOT28k2+pYqkUnFZFK/fpg6iXB879OGDgoHFoOJIM03g4njvQyQjyvVK7GXhzvR9mmtv/0jQxZhJ&#10;5CPfmXmY6omZZlEWtdTQnEgNwrwttN0UdIA/ORtpUyrufxwEKs76j5YciWu1BrgG9RoIK+lpxQNn&#10;c3gT5vU7ODRtR8iz5xauyTVtkqInFgtdmn4SumxqXK/fv9Otp/9p/wsAAP//AwBQSwMEFAAGAAgA&#10;AAAhAAqluorfAAAACQEAAA8AAABkcnMvZG93bnJldi54bWxMj8FOwzAQRO9I/IO1SNyoQ4UNTeNU&#10;FYITEiINB45OvE2sxusQu234e8yJHlc7mnmv2MxuYCecgvWk4H6RAUNqvbHUKfisX++egIWoyejB&#10;Eyr4wQCb8vqq0LnxZ6rwtIsdSyUUcq2gj3HMOQ9tj06HhR+R0m/vJ6djOqeOm0mfU7kb+DLLJHfa&#10;Ulro9YjPPbaH3dEp2H5R9WK/35uPal/Zul5l9CYPSt3ezNs1sIhz/A/DH35ChzIxNf5IJrBBgViK&#10;5BIVPAgBLAWkFMmlUfAoJPCy4JcG5S8AAAD//wMAUEsBAi0AFAAGAAgAAAAhALaDOJL+AAAA4QEA&#10;ABMAAAAAAAAAAAAAAAAAAAAAAFtDb250ZW50X1R5cGVzXS54bWxQSwECLQAUAAYACAAAACEAOP0h&#10;/9YAAACUAQAACwAAAAAAAAAAAAAAAAAvAQAAX3JlbHMvLnJlbHNQSwECLQAUAAYACAAAACEAosz4&#10;g9cBAACXAwAADgAAAAAAAAAAAAAAAAAuAgAAZHJzL2Uyb0RvYy54bWxQSwECLQAUAAYACAAAACEA&#10;CqW6it8AAAAJAQAADwAAAAAAAAAAAAAAAAAxBAAAZHJzL2Rvd25yZXYueG1sUEsFBgAAAAAEAAQA&#10;8wAAAD0FAAAAAA==&#10;" filled="f" stroked="f">
              <v:textbox inset="0,0,0,0">
                <w:txbxContent>
                  <w:p w14:paraId="5F309720" w14:textId="77777777" w:rsidR="00615216" w:rsidRPr="0010408B" w:rsidRDefault="00615216" w:rsidP="006956CA">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AB47A" w14:textId="437F1E79" w:rsidR="00615216" w:rsidRDefault="00000000" w:rsidP="00627388">
    <w:pPr>
      <w:pStyle w:val="BodyText"/>
      <w:spacing w:line="14" w:lineRule="auto"/>
      <w:rPr>
        <w:sz w:val="2"/>
      </w:rPr>
    </w:pPr>
    <w:r>
      <w:rPr>
        <w:noProof/>
      </w:rPr>
      <w:pict w14:anchorId="1145F2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1" o:spid="_x0000_s1045" type="#_x0000_t136" style="position:absolute;margin-left:0;margin-top:0;width:722.9pt;height:48.15pt;rotation:315;z-index:-251615204;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r w:rsidR="00615216">
      <w:rPr>
        <w:noProof/>
        <w:lang w:val="en-IN" w:eastAsia="en-IN"/>
      </w:rPr>
      <w:drawing>
        <wp:anchor distT="0" distB="0" distL="114300" distR="114300" simplePos="0" relativeHeight="251658259" behindDoc="1" locked="0" layoutInCell="1" allowOverlap="1" wp14:anchorId="4FD27C39" wp14:editId="2A86319F">
          <wp:simplePos x="0" y="0"/>
          <wp:positionH relativeFrom="column">
            <wp:posOffset>5934075</wp:posOffset>
          </wp:positionH>
          <wp:positionV relativeFrom="paragraph">
            <wp:posOffset>-711200</wp:posOffset>
          </wp:positionV>
          <wp:extent cx="572135" cy="579120"/>
          <wp:effectExtent l="0" t="0" r="0" b="0"/>
          <wp:wrapNone/>
          <wp:docPr id="902370197"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7B58B64B" w14:textId="7ABEE26C" w:rsidR="00615216" w:rsidRDefault="002E521E" w:rsidP="00627388">
    <w:pPr>
      <w:rPr>
        <w:sz w:val="2"/>
      </w:rPr>
    </w:pPr>
    <w:r>
      <w:rPr>
        <w:noProof/>
      </w:rPr>
      <mc:AlternateContent>
        <mc:Choice Requires="wps">
          <w:drawing>
            <wp:anchor distT="0" distB="0" distL="114300" distR="114300" simplePos="0" relativeHeight="251658254" behindDoc="1" locked="0" layoutInCell="1" allowOverlap="1" wp14:anchorId="672AF5A9" wp14:editId="4EF07B81">
              <wp:simplePos x="0" y="0"/>
              <wp:positionH relativeFrom="page">
                <wp:posOffset>3333750</wp:posOffset>
              </wp:positionH>
              <wp:positionV relativeFrom="page">
                <wp:posOffset>288925</wp:posOffset>
              </wp:positionV>
              <wp:extent cx="894080" cy="191135"/>
              <wp:effectExtent l="0" t="0" r="0" b="0"/>
              <wp:wrapNone/>
              <wp:docPr id="7409969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540047D5" w14:textId="77777777" w:rsidR="00615216" w:rsidRPr="0010408B" w:rsidRDefault="00615216" w:rsidP="00627388">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AF5A9" id="_x0000_t202" coordsize="21600,21600" o:spt="202" path="m,l,21600r21600,l21600,xe">
              <v:stroke joinstyle="miter"/>
              <v:path gradientshapeok="t" o:connecttype="rect"/>
            </v:shapetype>
            <v:shape id="Text Box 6" o:spid="_x0000_s1109" type="#_x0000_t202" style="position:absolute;margin-left:262.5pt;margin-top:22.75pt;width:70.4pt;height:15.05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rZ2gEAAJgDAAAOAAAAZHJzL2Uyb0RvYy54bWysU9tu1DAQfUfiHyy/s9m0gLbRZqvSqgip&#10;UKTCBziOk1gkHjPj3WT5esbOZsvlDfFiTWbsM+ecmWyvp6EXB4NkwZUyX62lME5DbV1byq9f7l9t&#10;pKCgXK16cKaUR0PyevfyxXb0hbmADvraoGAQR8XoS9mF4IssI92ZQdEKvHFcbAAHFfgT26xGNTL6&#10;0GcX6/XbbASsPYI2RJy9m4tyl/Cbxujw2DRkguhLydxCOjGdVTyz3VYVLSrfWX2iof6BxaCs46Zn&#10;qDsVlNij/QtqsBqBoAkrDUMGTWO1SRpYTb7+Q81Tp7xJWtgc8meb6P/B6k+HJ/8ZRZjewcQDTCLI&#10;P4D+RsLBbadca24QYeyMqrlxHi3LRk/F6Wm0mgqKINX4EWoestoHSEBTg0N0hXUKRucBHM+mmykI&#10;zcnN1ev1hiuaS/lVnl++SR1UsTz2SOG9gUHEoJTIM03g6vBAIZJRxXIl9nJwb/s+zbV3vyX4Yswk&#10;8pHvzDxM1SRszc0vY+MopoL6yHIQ5nXh9eagA/whxcirUkr6vldopOg/OLYk7tUS4BJUS6Cc5qel&#10;DFLM4W2Y92/v0bYdI8+mO7hh2xqbJD2zOPHl8Selp1WN+/Xrd7r1/EPtfgIAAP//AwBQSwMEFAAG&#10;AAgAAAAhAAqluorfAAAACQEAAA8AAABkcnMvZG93bnJldi54bWxMj8FOwzAQRO9I/IO1SNyoQ4UN&#10;TeNUFYITEiINB45OvE2sxusQu234e8yJHlc7mnmv2MxuYCecgvWk4H6RAUNqvbHUKfisX++egIWo&#10;yejBEyr4wQCb8vqq0LnxZ6rwtIsdSyUUcq2gj3HMOQ9tj06HhR+R0m/vJ6djOqeOm0mfU7kb+DLL&#10;JHfaUlro9YjPPbaH3dEp2H5R9WK/35uPal/Zul5l9CYPSt3ezNs1sIhz/A/DH35ChzIxNf5IJrBB&#10;gViK5BIVPAgBLAWkFMmlUfAoJPCy4JcG5S8AAAD//wMAUEsBAi0AFAAGAAgAAAAhALaDOJL+AAAA&#10;4QEAABMAAAAAAAAAAAAAAAAAAAAAAFtDb250ZW50X1R5cGVzXS54bWxQSwECLQAUAAYACAAAACEA&#10;OP0h/9YAAACUAQAACwAAAAAAAAAAAAAAAAAvAQAAX3JlbHMvLnJlbHNQSwECLQAUAAYACAAAACEA&#10;A00a2doBAACYAwAADgAAAAAAAAAAAAAAAAAuAgAAZHJzL2Uyb0RvYy54bWxQSwECLQAUAAYACAAA&#10;ACEACqW6it8AAAAJAQAADwAAAAAAAAAAAAAAAAA0BAAAZHJzL2Rvd25yZXYueG1sUEsFBgAAAAAE&#10;AAQA8wAAAEAFAAAAAA==&#10;" filled="f" stroked="f">
              <v:textbox inset="0,0,0,0">
                <w:txbxContent>
                  <w:p w14:paraId="540047D5" w14:textId="77777777" w:rsidR="00615216" w:rsidRPr="0010408B" w:rsidRDefault="00615216" w:rsidP="00627388">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r>
      <w:rPr>
        <w:noProof/>
      </w:rPr>
      <mc:AlternateContent>
        <mc:Choice Requires="wps">
          <w:drawing>
            <wp:anchor distT="0" distB="0" distL="114300" distR="114300" simplePos="0" relativeHeight="251658258" behindDoc="1" locked="0" layoutInCell="1" allowOverlap="1" wp14:anchorId="1C248241" wp14:editId="49A12AF2">
              <wp:simplePos x="0" y="0"/>
              <wp:positionH relativeFrom="margin">
                <wp:posOffset>940435</wp:posOffset>
              </wp:positionH>
              <wp:positionV relativeFrom="margin">
                <wp:posOffset>-400050</wp:posOffset>
              </wp:positionV>
              <wp:extent cx="4408170" cy="159385"/>
              <wp:effectExtent l="0" t="0" r="0" b="0"/>
              <wp:wrapNone/>
              <wp:docPr id="166598218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2734EC0A" w14:textId="77777777" w:rsidR="00615216" w:rsidRDefault="00615216" w:rsidP="00627388">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 xml:space="preserve">Work for Network Maintenance Services for </w:t>
                          </w:r>
                        </w:p>
                        <w:p w14:paraId="4533183C" w14:textId="40CD835A" w:rsidR="00615216" w:rsidRPr="0010408B" w:rsidRDefault="00615216" w:rsidP="00627388">
                          <w:pPr>
                            <w:spacing w:line="264" w:lineRule="exact"/>
                            <w:ind w:left="20"/>
                            <w:rPr>
                              <w:rFonts w:ascii="Arial" w:hAnsi="Arial" w:cs="Arial"/>
                              <w:b/>
                            </w:rPr>
                          </w:pPr>
                          <w:r w:rsidRPr="0010408B">
                            <w:rPr>
                              <w:rFonts w:ascii="Arial" w:hAnsi="Arial" w:cs="Arial"/>
                              <w:b/>
                            </w:rPr>
                            <w:t>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48241" id="Text Box 5" o:spid="_x0000_s1110" type="#_x0000_t202" style="position:absolute;margin-left:74.05pt;margin-top:-31.5pt;width:347.1pt;height:12.55pt;z-index:-25165822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NA2wEAAJkDAAAOAAAAZHJzL2Uyb0RvYy54bWysU9tu1DAQfUfiHyy/s0nKFpZos1VpVYRU&#10;LlLLBziOnVgkHjP2brJ8PWNnswX6hnixJjP2mXPOTLZX09Czg0JvwFa8WOWcKSuhMbat+LfHu1cb&#10;znwQthE9WFXxo/L8avfyxXZ0pbqADvpGISMQ68vRVbwLwZVZ5mWnBuFX4JSlogYcRKBPbLMGxUjo&#10;Q59d5PmbbARsHIJU3lP2di7yXcLXWsnwRWuvAusrTtxCOjGddTyz3VaULQrXGXmiIf6BxSCMpaZn&#10;qFsRBNujeQY1GIngQYeVhCEDrY1USQOpKfK/1Dx0wqmkhczx7myT/3+w8vPhwX1FFqb3MNEAkwjv&#10;7kF+98zCTSdsq64RYeyUaKhxES3LRufL09NotS99BKnHT9DQkMU+QAKaNA7RFdLJCJ0GcDybrqbA&#10;JCXX63xTvKWSpFpx+e715jK1EOXy2qEPHxQMLAYVRxpqQheHex8iG1EuV2IzC3em79Nge/tHgi7G&#10;TGIfCc/Uw1RPzDTUfB0bRzU1NEfSgzDvC+03BR3gT85G2pWK+x97gYqz/qMlT+JiLQEuQb0Ewkp6&#10;WvHA2RzehHkB9w5N2xHy7LqFa/JNmyTpicWJL80/KT3talyw37/Trac/avcLAAD//wMAUEsDBBQA&#10;BgAIAAAAIQCUkQu54AAAAAsBAAAPAAAAZHJzL2Rvd25yZXYueG1sTI9BT4NAEIXvJv6HzZh4a5eW&#10;BimyNI3Rk4mR4sHjAlPYlJ1Fdtviv3c86fG9+fLmvXw320FccPLGkYLVMgKB1LjWUKfgo3pZpCB8&#10;0NTqwREq+EYPu+L2JtdZ665U4uUQOsEh5DOtoA9hzKT0TY9W+6Ubkfh2dJPVgeXUyXbSVw63g1xH&#10;USKtNsQfej3iU4/N6XC2CvafVD6br7f6vTyWpqq2Eb0mJ6Xu7+b9I4iAc/iD4bc+V4eCO9XuTK0X&#10;A+tNumJUwSKJeRQT6WYdg6jZiR+2IItc/t9Q/AAAAP//AwBQSwECLQAUAAYACAAAACEAtoM4kv4A&#10;AADhAQAAEwAAAAAAAAAAAAAAAAAAAAAAW0NvbnRlbnRfVHlwZXNdLnhtbFBLAQItABQABgAIAAAA&#10;IQA4/SH/1gAAAJQBAAALAAAAAAAAAAAAAAAAAC8BAABfcmVscy8ucmVsc1BLAQItABQABgAIAAAA&#10;IQCRYMNA2wEAAJkDAAAOAAAAAAAAAAAAAAAAAC4CAABkcnMvZTJvRG9jLnhtbFBLAQItABQABgAI&#10;AAAAIQCUkQu54AAAAAsBAAAPAAAAAAAAAAAAAAAAADUEAABkcnMvZG93bnJldi54bWxQSwUGAAAA&#10;AAQABADzAAAAQgUAAAAA&#10;" filled="f" stroked="f">
              <v:textbox inset="0,0,0,0">
                <w:txbxContent>
                  <w:p w14:paraId="2734EC0A" w14:textId="77777777" w:rsidR="00615216" w:rsidRDefault="00615216" w:rsidP="00627388">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 xml:space="preserve">Work for Network Maintenance Services for </w:t>
                    </w:r>
                  </w:p>
                  <w:p w14:paraId="4533183C" w14:textId="40CD835A" w:rsidR="00615216" w:rsidRPr="0010408B" w:rsidRDefault="00615216" w:rsidP="00627388">
                    <w:pPr>
                      <w:spacing w:line="264" w:lineRule="exact"/>
                      <w:ind w:left="20"/>
                      <w:rPr>
                        <w:rFonts w:ascii="Arial" w:hAnsi="Arial" w:cs="Arial"/>
                        <w:b/>
                      </w:rPr>
                    </w:pPr>
                    <w:r w:rsidRPr="0010408B">
                      <w:rPr>
                        <w:rFonts w:ascii="Arial" w:hAnsi="Arial" w:cs="Arial"/>
                        <w:b/>
                      </w:rPr>
                      <w:t>Circle</w:t>
                    </w:r>
                  </w:p>
                </w:txbxContent>
              </v:textbox>
              <w10:wrap anchorx="margin" anchory="margin"/>
            </v:shape>
          </w:pict>
        </mc:Fallback>
      </mc:AlternateContent>
    </w:r>
    <w:r w:rsidR="00615216">
      <w:rPr>
        <w:sz w:val="2"/>
      </w:rPr>
      <w:t>v</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A2F98" w14:textId="2EF50D83" w:rsidR="005D1052" w:rsidRDefault="00000000">
    <w:pPr>
      <w:pStyle w:val="Header"/>
    </w:pPr>
    <w:r>
      <w:rPr>
        <w:noProof/>
      </w:rPr>
      <w:pict w14:anchorId="6995B2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89" o:spid="_x0000_s1043" type="#_x0000_t136" style="position:absolute;margin-left:0;margin-top:0;width:722.9pt;height:48.15pt;rotation:315;z-index:-251619300;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0A1FC" w14:textId="2677327A" w:rsidR="005D1052" w:rsidRDefault="00000000">
    <w:pPr>
      <w:pStyle w:val="Header"/>
    </w:pPr>
    <w:r>
      <w:rPr>
        <w:noProof/>
      </w:rPr>
      <w:pict w14:anchorId="2FCEAA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3" o:spid="_x0000_s1047" type="#_x0000_t136" style="position:absolute;margin-left:0;margin-top:0;width:722.9pt;height:48.15pt;rotation:315;z-index:-251611108;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0AC9D" w14:textId="4090C9A8" w:rsidR="00615216" w:rsidRDefault="00000000" w:rsidP="00634D85">
    <w:pPr>
      <w:pStyle w:val="BodyText"/>
      <w:spacing w:line="14" w:lineRule="auto"/>
      <w:rPr>
        <w:sz w:val="2"/>
      </w:rPr>
    </w:pPr>
    <w:r>
      <w:rPr>
        <w:noProof/>
      </w:rPr>
      <w:pict w14:anchorId="1D682C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4" o:spid="_x0000_s1048" type="#_x0000_t136" style="position:absolute;margin-left:0;margin-top:0;width:722.9pt;height:48.15pt;rotation:315;z-index:-251609060;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r w:rsidR="00615216">
      <w:rPr>
        <w:noProof/>
        <w:lang w:val="en-IN" w:eastAsia="en-IN"/>
      </w:rPr>
      <w:drawing>
        <wp:anchor distT="0" distB="0" distL="114300" distR="114300" simplePos="0" relativeHeight="251658265" behindDoc="1" locked="0" layoutInCell="1" allowOverlap="1" wp14:anchorId="2EC1F661" wp14:editId="1865BE71">
          <wp:simplePos x="0" y="0"/>
          <wp:positionH relativeFrom="column">
            <wp:posOffset>5953125</wp:posOffset>
          </wp:positionH>
          <wp:positionV relativeFrom="paragraph">
            <wp:posOffset>-702310</wp:posOffset>
          </wp:positionV>
          <wp:extent cx="572135" cy="579120"/>
          <wp:effectExtent l="0" t="0" r="0" b="0"/>
          <wp:wrapNone/>
          <wp:docPr id="468045641"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4684A39C" w14:textId="7665D330" w:rsidR="00615216" w:rsidRDefault="002E521E" w:rsidP="00634D85">
    <w:pPr>
      <w:rPr>
        <w:sz w:val="2"/>
      </w:rPr>
    </w:pPr>
    <w:r>
      <w:rPr>
        <w:noProof/>
      </w:rPr>
      <mc:AlternateContent>
        <mc:Choice Requires="wps">
          <w:drawing>
            <wp:anchor distT="0" distB="0" distL="114300" distR="114300" simplePos="0" relativeHeight="251658263" behindDoc="1" locked="0" layoutInCell="1" allowOverlap="1" wp14:anchorId="0940148E" wp14:editId="34AD4611">
              <wp:simplePos x="0" y="0"/>
              <wp:positionH relativeFrom="page">
                <wp:posOffset>3333750</wp:posOffset>
              </wp:positionH>
              <wp:positionV relativeFrom="page">
                <wp:posOffset>288925</wp:posOffset>
              </wp:positionV>
              <wp:extent cx="894080" cy="191135"/>
              <wp:effectExtent l="0" t="0" r="0" b="0"/>
              <wp:wrapNone/>
              <wp:docPr id="11931058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36C0C206" w14:textId="77777777" w:rsidR="00615216" w:rsidRPr="0010408B" w:rsidRDefault="00615216" w:rsidP="00634D85">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40148E" id="_x0000_t202" coordsize="21600,21600" o:spt="202" path="m,l,21600r21600,l21600,xe">
              <v:stroke joinstyle="miter"/>
              <v:path gradientshapeok="t" o:connecttype="rect"/>
            </v:shapetype>
            <v:shape id="Text Box 4" o:spid="_x0000_s1111" type="#_x0000_t202" style="position:absolute;margin-left:262.5pt;margin-top:22.75pt;width:70.4pt;height:15.05pt;z-index:-251658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X/2QEAAJgDAAAOAAAAZHJzL2Uyb0RvYy54bWysU9tu2zAMfR+wfxD0vjjuLkiNOEXXosOA&#10;7gJ0/QBalm1htqhRSuzs60fJcbqtb8NeBJqUDs85pLdX09CLgyZv0JYyX62l0FZhbWxbysdvd682&#10;UvgAtoYerS7lUXt5tXv5Yju6Ql9gh32tSTCI9cXoStmF4Ios86rTA/gVOm252CANEPiT2qwmGBl9&#10;6LOL9fpdNiLVjlBp7zl7OxflLuE3jVbhS9N4HURfSuYW0knprOKZ7bZQtASuM+pEA/6BxQDGctMz&#10;1C0EEHsyz6AGowg9NmGlcMiwaYzSSQOrydd/qXnowOmkhc3x7myT/3+w6vPhwX0lEab3OPEAkwjv&#10;7lF998LiTQe21ddEOHYaam6cR8uy0fni9DRa7QsfQarxE9Y8ZNgHTEBTQ0N0hXUKRucBHM+m6ykI&#10;xcnN5Zv1hiuKS/llnr9+mzpAsTx25MMHjYOIQSmJZ5rA4XDvQyQDxXIl9rJ4Z/o+zbW3fyT4Yswk&#10;8pHvzDxM1SRMzc1T4yimwvrIcgjndeH15qBD+inFyKtSSv9jD6Sl6D9atiTu1RLQElRLAFbx01IG&#10;KebwJsz7t3dk2o6RZ9MtXrNtjUmSnlic+PL4k9LTqsb9+v073Xr6oXa/AAAA//8DAFBLAwQUAAYA&#10;CAAAACEACqW6it8AAAAJAQAADwAAAGRycy9kb3ducmV2LnhtbEyPwU7DMBBE70j8g7VI3KhDhQ1N&#10;41QVghMSIg0Hjk68TazG6xC7bfh7zIkeVzuaea/YzG5gJ5yC9aTgfpEBQ2q9sdQp+Kxf756AhajJ&#10;6METKvjBAJvy+qrQufFnqvC0ix1LJRRyraCPccw5D22PToeFH5HSb+8np2M6p46bSZ9TuRv4Mssk&#10;d9pSWuj1iM89tofd0SnYflH1Yr/fm49qX9m6XmX0Jg9K3d7M2zWwiHP8D8MffkKHMjE1/kgmsEGB&#10;WIrkEhU8CAEsBaQUyaVR8Cgk8LLglwblLwAAAP//AwBQSwECLQAUAAYACAAAACEAtoM4kv4AAADh&#10;AQAAEwAAAAAAAAAAAAAAAAAAAAAAW0NvbnRlbnRfVHlwZXNdLnhtbFBLAQItABQABgAIAAAAIQA4&#10;/SH/1gAAAJQBAAALAAAAAAAAAAAAAAAAAC8BAABfcmVscy8ucmVsc1BLAQItABQABgAIAAAAIQDo&#10;ZJX/2QEAAJgDAAAOAAAAAAAAAAAAAAAAAC4CAABkcnMvZTJvRG9jLnhtbFBLAQItABQABgAIAAAA&#10;IQAKpbqK3wAAAAkBAAAPAAAAAAAAAAAAAAAAADMEAABkcnMvZG93bnJldi54bWxQSwUGAAAAAAQA&#10;BADzAAAAPwUAAAAA&#10;" filled="f" stroked="f">
              <v:textbox inset="0,0,0,0">
                <w:txbxContent>
                  <w:p w14:paraId="36C0C206" w14:textId="77777777" w:rsidR="00615216" w:rsidRPr="0010408B" w:rsidRDefault="00615216" w:rsidP="00634D85">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r>
      <w:rPr>
        <w:noProof/>
      </w:rPr>
      <mc:AlternateContent>
        <mc:Choice Requires="wps">
          <w:drawing>
            <wp:anchor distT="0" distB="0" distL="114300" distR="114300" simplePos="0" relativeHeight="251658264" behindDoc="1" locked="0" layoutInCell="1" allowOverlap="1" wp14:anchorId="6903B1B8" wp14:editId="356214A1">
              <wp:simplePos x="0" y="0"/>
              <wp:positionH relativeFrom="margin">
                <wp:posOffset>940435</wp:posOffset>
              </wp:positionH>
              <wp:positionV relativeFrom="margin">
                <wp:posOffset>-400050</wp:posOffset>
              </wp:positionV>
              <wp:extent cx="4408170" cy="159385"/>
              <wp:effectExtent l="0" t="0" r="0" b="0"/>
              <wp:wrapNone/>
              <wp:docPr id="5026766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056374E1" w14:textId="4AE8904E" w:rsidR="00615216" w:rsidRPr="0010408B" w:rsidRDefault="00615216" w:rsidP="00634D85">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3B1B8" id="Text Box 3" o:spid="_x0000_s1112" type="#_x0000_t202" style="position:absolute;margin-left:74.05pt;margin-top:-31.5pt;width:347.1pt;height:12.55pt;z-index:-251658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br2wEAAJkDAAAOAAAAZHJzL2Uyb0RvYy54bWysU8Fu1DAQvSPxD5bvbJLSliXabFVaFSGV&#10;glT6AY5jJxaJx4y9myxfz9jZbIHeEBdrMmO/ee/NZHM1DT3bK/QGbMWLVc6ZshIaY9uKP327e7Pm&#10;zAdhG9GDVRU/KM+vtq9fbUZXqjPooG8UMgKxvhxdxbsQXJllXnZqEH4FTlkqasBBBPrENmtQjIQ+&#10;9NlZnl9mI2DjEKTynrK3c5FvE77WSoYvWnsVWF9x4hbSiems45ltN6JsUbjOyCMN8Q8sBmEsNT1B&#10;3Yog2A7NC6jBSAQPOqwkDBlobaRKGkhNkf+l5rETTiUtZI53J5v8/4OVD/tH9xVZmD7ARANMIry7&#10;B/ndMws3nbCtukaEsVOiocZFtCwbnS+PT6PVvvQRpB4/Q0NDFrsACWjSOERXSCcjdBrA4WS6mgKT&#10;lDw/z9fFOypJqhUX79+uL1ILUS6vHfrwUcHAYlBxpKEmdLG/9yGyEeVyJTazcGf6Pg22t38k6GLM&#10;JPaR8Ew9TPXETEPNL2PjqKaG5kB6EOZ9of2moAP8ydlIu1Jx/2MnUHHWf7LkSVysJcAlqJdAWElP&#10;Kx44m8ObMC/gzqFpO0KeXbdwTb5pkyQ9szjypfknpcddjQv2+3e69fxHbX8BAAD//wMAUEsDBBQA&#10;BgAIAAAAIQCUkQu54AAAAAsBAAAPAAAAZHJzL2Rvd25yZXYueG1sTI9BT4NAEIXvJv6HzZh4a5eW&#10;BimyNI3Rk4mR4sHjAlPYlJ1Fdtviv3c86fG9+fLmvXw320FccPLGkYLVMgKB1LjWUKfgo3pZpCB8&#10;0NTqwREq+EYPu+L2JtdZ665U4uUQOsEh5DOtoA9hzKT0TY9W+6Ubkfh2dJPVgeXUyXbSVw63g1xH&#10;USKtNsQfej3iU4/N6XC2CvafVD6br7f6vTyWpqq2Eb0mJ6Xu7+b9I4iAc/iD4bc+V4eCO9XuTK0X&#10;A+tNumJUwSKJeRQT6WYdg6jZiR+2IItc/t9Q/AAAAP//AwBQSwECLQAUAAYACAAAACEAtoM4kv4A&#10;AADhAQAAEwAAAAAAAAAAAAAAAAAAAAAAW0NvbnRlbnRfVHlwZXNdLnhtbFBLAQItABQABgAIAAAA&#10;IQA4/SH/1gAAAJQBAAALAAAAAAAAAAAAAAAAAC8BAABfcmVscy8ucmVsc1BLAQItABQABgAIAAAA&#10;IQD3hZbr2wEAAJkDAAAOAAAAAAAAAAAAAAAAAC4CAABkcnMvZTJvRG9jLnhtbFBLAQItABQABgAI&#10;AAAAIQCUkQu54AAAAAsBAAAPAAAAAAAAAAAAAAAAADUEAABkcnMvZG93bnJldi54bWxQSwUGAAAA&#10;AAQABADzAAAAQgUAAAAA&#10;" filled="f" stroked="f">
              <v:textbox inset="0,0,0,0">
                <w:txbxContent>
                  <w:p w14:paraId="056374E1" w14:textId="4AE8904E" w:rsidR="00615216" w:rsidRPr="0010408B" w:rsidRDefault="00615216" w:rsidP="00634D85">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v:textbox>
              <w10:wrap anchorx="margin" anchory="margin"/>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3F42E" w14:textId="5D1E6496" w:rsidR="005D1052" w:rsidRDefault="00000000">
    <w:pPr>
      <w:pStyle w:val="Header"/>
    </w:pPr>
    <w:r>
      <w:rPr>
        <w:noProof/>
      </w:rPr>
      <w:pict w14:anchorId="0E57E5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2" o:spid="_x0000_s1046" type="#_x0000_t136" style="position:absolute;margin-left:0;margin-top:0;width:722.9pt;height:48.15pt;rotation:315;z-index:-251613156;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E5B20" w14:textId="22119938" w:rsidR="005D1052" w:rsidRDefault="00000000">
    <w:pPr>
      <w:pStyle w:val="Header"/>
    </w:pPr>
    <w:r>
      <w:rPr>
        <w:noProof/>
      </w:rPr>
      <w:pict w14:anchorId="20C78A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6" o:spid="_x0000_s1050" type="#_x0000_t136" style="position:absolute;margin-left:0;margin-top:0;width:722.9pt;height:48.15pt;rotation:315;z-index:-251604964;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59B5" w14:textId="33D64D47" w:rsidR="00615216" w:rsidRDefault="00000000" w:rsidP="00132D69">
    <w:pPr>
      <w:pStyle w:val="BodyText"/>
      <w:spacing w:line="14" w:lineRule="auto"/>
      <w:rPr>
        <w:sz w:val="2"/>
      </w:rPr>
    </w:pPr>
    <w:r>
      <w:rPr>
        <w:noProof/>
      </w:rPr>
      <w:pict w14:anchorId="05E4C1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7" o:spid="_x0000_s1051" type="#_x0000_t136" style="position:absolute;margin-left:0;margin-top:0;width:722.9pt;height:48.15pt;rotation:315;z-index:-251602916;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p w14:paraId="060B4FCC" w14:textId="66BD4E1E" w:rsidR="00615216" w:rsidRDefault="00615216" w:rsidP="00132D69">
    <w:r>
      <w:rPr>
        <w:noProof/>
        <w:lang w:val="en-IN" w:eastAsia="en-IN" w:bidi="ar-SA"/>
      </w:rPr>
      <w:drawing>
        <wp:anchor distT="0" distB="0" distL="114300" distR="114300" simplePos="0" relativeHeight="251658262" behindDoc="1" locked="0" layoutInCell="1" allowOverlap="1" wp14:anchorId="653EF6A4" wp14:editId="2C0BF4E1">
          <wp:simplePos x="0" y="0"/>
          <wp:positionH relativeFrom="column">
            <wp:posOffset>5962650</wp:posOffset>
          </wp:positionH>
          <wp:positionV relativeFrom="paragraph">
            <wp:posOffset>202565</wp:posOffset>
          </wp:positionV>
          <wp:extent cx="572135" cy="579120"/>
          <wp:effectExtent l="0" t="0" r="0" b="0"/>
          <wp:wrapNone/>
          <wp:docPr id="827740599"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2E521E">
      <w:rPr>
        <w:noProof/>
      </w:rPr>
      <mc:AlternateContent>
        <mc:Choice Requires="wps">
          <w:drawing>
            <wp:anchor distT="0" distB="0" distL="114300" distR="114300" simplePos="0" relativeHeight="251658260" behindDoc="1" locked="0" layoutInCell="1" allowOverlap="1" wp14:anchorId="0F59527C" wp14:editId="1A4BBDCE">
              <wp:simplePos x="0" y="0"/>
              <wp:positionH relativeFrom="page">
                <wp:posOffset>3333750</wp:posOffset>
              </wp:positionH>
              <wp:positionV relativeFrom="page">
                <wp:posOffset>288925</wp:posOffset>
              </wp:positionV>
              <wp:extent cx="894080" cy="191135"/>
              <wp:effectExtent l="0" t="0" r="0" b="0"/>
              <wp:wrapNone/>
              <wp:docPr id="748722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5892AAA7" w14:textId="77777777" w:rsidR="00615216" w:rsidRPr="0010408B" w:rsidRDefault="00615216" w:rsidP="00132D69">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9527C" id="_x0000_t202" coordsize="21600,21600" o:spt="202" path="m,l,21600r21600,l21600,xe">
              <v:stroke joinstyle="miter"/>
              <v:path gradientshapeok="t" o:connecttype="rect"/>
            </v:shapetype>
            <v:shape id="Text Box 2" o:spid="_x0000_s1113" type="#_x0000_t202" style="position:absolute;margin-left:262.5pt;margin-top:22.75pt;width:70.4pt;height:15.05pt;z-index:-2516582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U2gEAAJgDAAAOAAAAZHJzL2Uyb0RvYy54bWysU9tu2zAMfR+wfxD0vjjubqkRp+hadBjQ&#10;dQO6fQAty7YwW9QoJXb29aPkON3lbdiLQJPS4TmH9PZqGnpx0OQN2lLmq7UU2iqsjW1L+fXL3YuN&#10;FD6AraFHq0t51F5e7Z4/246u0BfYYV9rEgxifTG6UnYhuCLLvOr0AH6FTlsuNkgDBP6kNqsJRkYf&#10;+uxivX6TjUi1I1Tae87ezkW5S/hNo1X41DReB9GXkrmFdFI6q3hmuy0ULYHrjDrRgH9gMYCx3PQM&#10;dQsBxJ7MX1CDUYQem7BSOGTYNEbppIHV5Os/1Dx24HTSwuZ4d7bJ/z9Y9XB4dJ9JhOkdTjzAJMK7&#10;e1TfvLB404Ft9TURjp2Gmhvn0bJsdL44PY1W+8JHkGr8iDUPGfYBE9DU0BBdYZ2C0XkAx7PpegpC&#10;cXJz+Wq94YriUn6Z5y9fpw5QLI8d+fBe4yBiUErimSZwONz7EMlAsVyJvSzemb5Pc+3tbwm+GDOJ&#10;fOQ7Mw9TNQlTc/O3sXEUU2F9ZDmE87rwenPQIf2QYuRVKaX/vgfSUvQfLFsS92oJaAmqJQCr+Gkp&#10;gxRzeBPm/ds7Mm3HyLPpFq/ZtsYkSU8sTnx5/EnpaVXjfv36nW49/VC7nwAAAP//AwBQSwMEFAAG&#10;AAgAAAAhAAqluorfAAAACQEAAA8AAABkcnMvZG93bnJldi54bWxMj8FOwzAQRO9I/IO1SNyoQ4UN&#10;TeNUFYITEiINB45OvE2sxusQu234e8yJHlc7mnmv2MxuYCecgvWk4H6RAUNqvbHUKfisX++egIWo&#10;yejBEyr4wQCb8vqq0LnxZ6rwtIsdSyUUcq2gj3HMOQ9tj06HhR+R0m/vJ6djOqeOm0mfU7kb+DLL&#10;JHfaUlro9YjPPbaH3dEp2H5R9WK/35uPal/Zul5l9CYPSt3ezNs1sIhz/A/DH35ChzIxNf5IJrBB&#10;gViK5BIVPAgBLAWkFMmlUfAoJPCy4JcG5S8AAAD//wMAUEsBAi0AFAAGAAgAAAAhALaDOJL+AAAA&#10;4QEAABMAAAAAAAAAAAAAAAAAAAAAAFtDb250ZW50X1R5cGVzXS54bWxQSwECLQAUAAYACAAAACEA&#10;OP0h/9YAAACUAQAACwAAAAAAAAAAAAAAAAAvAQAAX3JlbHMvLnJlbHNQSwECLQAUAAYACAAAACEA&#10;joHAVNoBAACYAwAADgAAAAAAAAAAAAAAAAAuAgAAZHJzL2Uyb0RvYy54bWxQSwECLQAUAAYACAAA&#10;ACEACqW6it8AAAAJAQAADwAAAAAAAAAAAAAAAAA0BAAAZHJzL2Rvd25yZXYueG1sUEsFBgAAAAAE&#10;AAQA8wAAAEAFAAAAAA==&#10;" filled="f" stroked="f">
              <v:textbox inset="0,0,0,0">
                <w:txbxContent>
                  <w:p w14:paraId="5892AAA7" w14:textId="77777777" w:rsidR="00615216" w:rsidRPr="0010408B" w:rsidRDefault="00615216" w:rsidP="00132D69">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p>
  <w:p w14:paraId="7B00ECD1" w14:textId="54AE511D" w:rsidR="00615216" w:rsidRDefault="002E521E" w:rsidP="00132D69">
    <w:pPr>
      <w:tabs>
        <w:tab w:val="left" w:pos="1530"/>
      </w:tabs>
    </w:pPr>
    <w:r>
      <w:rPr>
        <w:noProof/>
      </w:rPr>
      <mc:AlternateContent>
        <mc:Choice Requires="wps">
          <w:drawing>
            <wp:anchor distT="0" distB="0" distL="114300" distR="114300" simplePos="0" relativeHeight="251658261" behindDoc="1" locked="0" layoutInCell="1" allowOverlap="1" wp14:anchorId="716F3FEA" wp14:editId="2AF6AF42">
              <wp:simplePos x="0" y="0"/>
              <wp:positionH relativeFrom="margin">
                <wp:posOffset>940435</wp:posOffset>
              </wp:positionH>
              <wp:positionV relativeFrom="margin">
                <wp:posOffset>-400050</wp:posOffset>
              </wp:positionV>
              <wp:extent cx="4408170" cy="159385"/>
              <wp:effectExtent l="0" t="0" r="0" b="0"/>
              <wp:wrapNone/>
              <wp:docPr id="20043320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0DA9AA27" w14:textId="38F86A97" w:rsidR="00615216" w:rsidRPr="0010408B" w:rsidRDefault="00615216" w:rsidP="00132D69">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F3FEA" id="Text Box 1" o:spid="_x0000_s1114" type="#_x0000_t202" style="position:absolute;margin-left:74.05pt;margin-top:-31.5pt;width:347.1pt;height:12.55pt;z-index:-25165821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0N2wEAAJkDAAAOAAAAZHJzL2Uyb0RvYy54bWysU9tu2zAMfR+wfxD0vtju2i0z4hRdiw4D&#10;ugvQ7QNoWY6F2aJGKbGzrx8lx+kub8NeBJqUDs85pDfX09CLgyZv0FayWOVSaKuwMXZXya9f7l+s&#10;pfABbAM9Wl3Jo/byevv82WZ0pb7ADvtGk2AQ68vRVbILwZVZ5lWnB/ArdNpysUUaIPAn7bKGYGT0&#10;oc8u8vxVNiI1jlBp7zl7NxflNuG3rVbhU9t6HURfSeYW0knprOOZbTdQ7ghcZ9SJBvwDiwGM5aZn&#10;qDsIIPZk/oIajCL02IaVwiHDtjVKJw2spsj/UPPYgdNJC5vj3dkm//9g1cfDo/tMIkxvceIBJhHe&#10;PaD65oXF2w7sTt8Q4dhpaLhxES3LRufL09NotS99BKnHD9jwkGEfMAFNLQ3RFdYpGJ0HcDybrqcg&#10;FCcvL/N18ZpLimvF1ZuX66vUAsrltSMf3mkcRAwqSTzUhA6HBx8iGyiXK7GZxXvT92mwvf0twRdj&#10;JrGPhGfqYaonYRpuvo6No5oamyPrIZz3hfebgw7phxQj70ol/fc9kJaif2/Zk7hYS0BLUC8BWMVP&#10;KxmkmMPbMC/g3pHZdYw8u27xhn1rTZL0xOLEl+eflJ52NS7Yr9/p1tMftf0JAAD//wMAUEsDBBQA&#10;BgAIAAAAIQCUkQu54AAAAAsBAAAPAAAAZHJzL2Rvd25yZXYueG1sTI9BT4NAEIXvJv6HzZh4a5eW&#10;BimyNI3Rk4mR4sHjAlPYlJ1Fdtviv3c86fG9+fLmvXw320FccPLGkYLVMgKB1LjWUKfgo3pZpCB8&#10;0NTqwREq+EYPu+L2JtdZ665U4uUQOsEh5DOtoA9hzKT0TY9W+6Ubkfh2dJPVgeXUyXbSVw63g1xH&#10;USKtNsQfej3iU4/N6XC2CvafVD6br7f6vTyWpqq2Eb0mJ6Xu7+b9I4iAc/iD4bc+V4eCO9XuTK0X&#10;A+tNumJUwSKJeRQT6WYdg6jZiR+2IItc/t9Q/AAAAP//AwBQSwECLQAUAAYACAAAACEAtoM4kv4A&#10;AADhAQAAEwAAAAAAAAAAAAAAAAAAAAAAW0NvbnRlbnRfVHlwZXNdLnhtbFBLAQItABQABgAIAAAA&#10;IQA4/SH/1gAAAJQBAAALAAAAAAAAAAAAAAAAAC8BAABfcmVscy8ucmVsc1BLAQItABQABgAIAAAA&#10;IQBHM90N2wEAAJkDAAAOAAAAAAAAAAAAAAAAAC4CAABkcnMvZTJvRG9jLnhtbFBLAQItABQABgAI&#10;AAAAIQCUkQu54AAAAAsBAAAPAAAAAAAAAAAAAAAAADUEAABkcnMvZG93bnJldi54bWxQSwUGAAAA&#10;AAQABADzAAAAQgUAAAAA&#10;" filled="f" stroked="f">
              <v:textbox inset="0,0,0,0">
                <w:txbxContent>
                  <w:p w14:paraId="0DA9AA27" w14:textId="38F86A97" w:rsidR="00615216" w:rsidRPr="0010408B" w:rsidRDefault="00615216" w:rsidP="00132D69">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v:textbox>
              <w10:wrap anchorx="margin" anchory="margin"/>
            </v:shape>
          </w:pict>
        </mc:Fallback>
      </mc:AlternateContent>
    </w:r>
    <w:r w:rsidR="00615216">
      <w:tab/>
    </w:r>
  </w:p>
  <w:p w14:paraId="65D987E3" w14:textId="77777777" w:rsidR="00615216" w:rsidRDefault="00615216" w:rsidP="00132D69"/>
  <w:p w14:paraId="3F598354" w14:textId="77777777" w:rsidR="00615216" w:rsidRDefault="00615216">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C154B" w14:textId="02E47F66" w:rsidR="005D1052" w:rsidRDefault="00000000">
    <w:pPr>
      <w:pStyle w:val="Header"/>
    </w:pPr>
    <w:r>
      <w:rPr>
        <w:noProof/>
      </w:rPr>
      <w:pict w14:anchorId="3492E8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95" o:spid="_x0000_s1049" type="#_x0000_t136" style="position:absolute;margin-left:0;margin-top:0;width:722.9pt;height:48.15pt;rotation:315;z-index:-251607012;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E727C" w14:textId="4A478792" w:rsidR="005D1052" w:rsidRDefault="00000000">
    <w:pPr>
      <w:pStyle w:val="Header"/>
    </w:pPr>
    <w:r>
      <w:rPr>
        <w:noProof/>
      </w:rPr>
      <w:pict w14:anchorId="7AAFED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1" o:spid="_x0000_s1025" type="#_x0000_t136" style="position:absolute;margin-left:0;margin-top:0;width:722.9pt;height:48.15pt;rotation:315;z-index:-251656164;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3CC9B" w14:textId="38C8D0BA" w:rsidR="005D1052" w:rsidRDefault="00000000">
    <w:pPr>
      <w:pStyle w:val="Header"/>
    </w:pPr>
    <w:r>
      <w:rPr>
        <w:noProof/>
      </w:rPr>
      <w:pict w14:anchorId="0D8B6C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5" o:spid="_x0000_s1029" type="#_x0000_t136" style="position:absolute;margin-left:0;margin-top:0;width:722.9pt;height:48.15pt;rotation:315;z-index:-251647972;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0F3C8" w14:textId="75532C3C" w:rsidR="00615216" w:rsidRDefault="00000000" w:rsidP="0083389B">
    <w:pPr>
      <w:pStyle w:val="BodyText"/>
      <w:spacing w:line="14" w:lineRule="auto"/>
      <w:rPr>
        <w:sz w:val="2"/>
      </w:rPr>
    </w:pPr>
    <w:r>
      <w:rPr>
        <w:noProof/>
      </w:rPr>
      <w:pict w14:anchorId="65A490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6" o:spid="_x0000_s1030" type="#_x0000_t136" style="position:absolute;margin-left:0;margin-top:0;width:722.9pt;height:48.15pt;rotation:315;z-index:-251645924;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r w:rsidR="00615216">
      <w:rPr>
        <w:noProof/>
        <w:lang w:val="en-IN" w:eastAsia="en-IN"/>
      </w:rPr>
      <w:drawing>
        <wp:anchor distT="0" distB="0" distL="114300" distR="114300" simplePos="0" relativeHeight="251658242" behindDoc="1" locked="0" layoutInCell="1" allowOverlap="1" wp14:anchorId="6D441AA8" wp14:editId="3189E286">
          <wp:simplePos x="0" y="0"/>
          <wp:positionH relativeFrom="column">
            <wp:posOffset>6048375</wp:posOffset>
          </wp:positionH>
          <wp:positionV relativeFrom="paragraph">
            <wp:posOffset>-177800</wp:posOffset>
          </wp:positionV>
          <wp:extent cx="572135" cy="579120"/>
          <wp:effectExtent l="0" t="0" r="0" b="0"/>
          <wp:wrapNone/>
          <wp:docPr id="1726448955"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C15C6C3" w14:textId="77777777" w:rsidR="00615216" w:rsidRDefault="00615216" w:rsidP="0083389B"/>
  <w:p w14:paraId="78E2C08C" w14:textId="38C7D336" w:rsidR="00615216" w:rsidRDefault="002E521E" w:rsidP="0083389B">
    <w:r>
      <w:rPr>
        <w:noProof/>
      </w:rPr>
      <mc:AlternateContent>
        <mc:Choice Requires="wps">
          <w:drawing>
            <wp:anchor distT="0" distB="0" distL="114300" distR="114300" simplePos="0" relativeHeight="251658240" behindDoc="1" locked="0" layoutInCell="1" allowOverlap="1" wp14:anchorId="35A17AC3" wp14:editId="6A256CB2">
              <wp:simplePos x="0" y="0"/>
              <wp:positionH relativeFrom="page">
                <wp:posOffset>3333750</wp:posOffset>
              </wp:positionH>
              <wp:positionV relativeFrom="page">
                <wp:posOffset>288925</wp:posOffset>
              </wp:positionV>
              <wp:extent cx="894080" cy="191135"/>
              <wp:effectExtent l="0" t="0" r="0" b="0"/>
              <wp:wrapNone/>
              <wp:docPr id="8096798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6F1DE716" w14:textId="77777777" w:rsidR="00615216" w:rsidRPr="0010408B" w:rsidRDefault="00615216" w:rsidP="0083389B">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17AC3" id="_x0000_t202" coordsize="21600,21600" o:spt="202" path="m,l,21600r21600,l21600,xe">
              <v:stroke joinstyle="miter"/>
              <v:path gradientshapeok="t" o:connecttype="rect"/>
            </v:shapetype>
            <v:shape id="Text Box 17" o:spid="_x0000_s1098" type="#_x0000_t202" style="position:absolute;margin-left:262.5pt;margin-top:22.75pt;width:70.4pt;height:15.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d92QEAAJcDAAAOAAAAZHJzL2Uyb0RvYy54bWysU9tu2zAMfR+wfxD0vjjOLkiNOEXXosOA&#10;7gJ0+wBZlm1htqiRSuzs60fJcbrL27AXgSalw3MO6d31NPTiaJAsuFLmq7UUxmmorWtL+fXL/Yut&#10;FBSUq1UPzpTyZEhe758/242+MBvooK8NCgZxVIy+lF0Ivsgy0p0ZFK3AG8fFBnBQgT+xzWpUI6MP&#10;fbZZr99kI2DtEbQh4uzdXJT7hN80RodPTUMmiL6UzC2kE9NZxTPb71TRovKd1Wca6h9YDMo6bnqB&#10;ulNBiQPav6AGqxEImrDSMGTQNFabpIHV5Os/1Dx2ypukhc0hf7GJ/h+s/nh89J9RhOktTDzAJIL8&#10;A+hvJBzcdsq15gYRxs6omhvn0bJs9FScn0arqaAIUo0foOYhq0OABDQ1OERXWKdgdB7A6WK6mYLQ&#10;nNxevVpvuaK5lF/l+cvXqYMqlsceKbwzMIgYlBJ5pglcHR8oRDKqWK7EXg7ubd+nufbutwRfjJlE&#10;PvKdmYepmoStS7mJfaOWCuoTq0GYt4W3m4MO8IcUI29KKen7QaGRon/v2JG4VkuAS1AtgXKan5Yy&#10;SDGHt2Fev4NH23aMPHvu4IZda2xS9MTiTJenn4SeNzWu16/f6dbT/7T/CQAA//8DAFBLAwQUAAYA&#10;CAAAACEACqW6it8AAAAJAQAADwAAAGRycy9kb3ducmV2LnhtbEyPwU7DMBBE70j8g7VI3KhDhQ1N&#10;41QVghMSIg0Hjk68TazG6xC7bfh7zIkeVzuaea/YzG5gJ5yC9aTgfpEBQ2q9sdQp+Kxf756AhajJ&#10;6METKvjBAJvy+qrQufFnqvC0ix1LJRRyraCPccw5D22PToeFH5HSb+8np2M6p46bSZ9TuRv4Mssk&#10;d9pSWuj1iM89tofd0SnYflH1Yr/fm49qX9m6XmX0Jg9K3d7M2zWwiHP8D8MffkKHMjE1/kgmsEGB&#10;WIrkEhU8CAEsBaQUyaVR8Cgk8LLglwblLwAAAP//AwBQSwECLQAUAAYACAAAACEAtoM4kv4AAADh&#10;AQAAEwAAAAAAAAAAAAAAAAAAAAAAW0NvbnRlbnRfVHlwZXNdLnhtbFBLAQItABQABgAIAAAAIQA4&#10;/SH/1gAAAJQBAAALAAAAAAAAAAAAAAAAAC8BAABfcmVscy8ucmVsc1BLAQItABQABgAIAAAAIQB3&#10;2wd92QEAAJcDAAAOAAAAAAAAAAAAAAAAAC4CAABkcnMvZTJvRG9jLnhtbFBLAQItABQABgAIAAAA&#10;IQAKpbqK3wAAAAkBAAAPAAAAAAAAAAAAAAAAADMEAABkcnMvZG93bnJldi54bWxQSwUGAAAAAAQA&#10;BADzAAAAPwUAAAAA&#10;" filled="f" stroked="f">
              <v:textbox inset="0,0,0,0">
                <w:txbxContent>
                  <w:p w14:paraId="6F1DE716" w14:textId="77777777" w:rsidR="00615216" w:rsidRPr="0010408B" w:rsidRDefault="00615216" w:rsidP="0083389B">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10251656" wp14:editId="4738EE98">
              <wp:simplePos x="0" y="0"/>
              <wp:positionH relativeFrom="margin">
                <wp:posOffset>940435</wp:posOffset>
              </wp:positionH>
              <wp:positionV relativeFrom="margin">
                <wp:posOffset>-400050</wp:posOffset>
              </wp:positionV>
              <wp:extent cx="4408170" cy="159385"/>
              <wp:effectExtent l="0" t="0" r="0" b="0"/>
              <wp:wrapNone/>
              <wp:docPr id="93666309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69371F84" w14:textId="0713CCF2" w:rsidR="00615216" w:rsidRPr="0010408B" w:rsidRDefault="00615216" w:rsidP="0083389B">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51656" id="Text Box 16" o:spid="_x0000_s1099" type="#_x0000_t202" style="position:absolute;margin-left:74.05pt;margin-top:-31.5pt;width:347.1pt;height:12.5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hwB2wEAAJgDAAAOAAAAZHJzL2Uyb0RvYy54bWysU9tu1DAQfUfiHyy/s0l6gSXabFVaFSGV&#10;glT6AY5jJxaJx4y9myxfz9jZbIG+IV6syYx95pwzk83VNPRsr9AbsBUvVjlnykpojG0r/vTt7s2a&#10;Mx+EbUQPVlX8oDy/2r5+tRldqc6gg75RyAjE+nJ0Fe9CcGWWedmpQfgVOGWpqAEHEegT26xBMRL6&#10;0Gdnef42GwEbhyCV95S9nYt8m/C1VjJ80dqrwPqKE7eQTkxnHc9suxFli8J1Rh5piH9gMQhjqekJ&#10;6lYEwXZoXkANRiJ40GElYchAayNV0kBqivwvNY+dcCppIXO8O9nk/x+sfNg/uq/IwvQBJhpgEuHd&#10;Pcjvnlm46YRt1TUijJ0SDTUuomXZ6Hx5fBqt9qWPIPX4GRoastgFSECTxiG6QjoZodMADifT1RSY&#10;pOTFRb4u3lFJUq24fH++vkwtRLm8dujDRwUDi0HFkYaa0MX+3ofIRpTLldjMwp3p+zTY3v6RoIsx&#10;k9hHwjP1MNUTM03Fz2PfKKaG5kByEOZ1ofWmoAP8ydlIq1Jx/2MnUHHWf7JkSdyrJcAlqJdAWElP&#10;Kx44m8ObMO/fzqFpO0KeTbdwTbZpkxQ9szjSpfEnocdVjfv1+3e69fxDbX8BAAD//wMAUEsDBBQA&#10;BgAIAAAAIQCUkQu54AAAAAsBAAAPAAAAZHJzL2Rvd25yZXYueG1sTI9BT4NAEIXvJv6HzZh4a5eW&#10;BimyNI3Rk4mR4sHjAlPYlJ1Fdtviv3c86fG9+fLmvXw320FccPLGkYLVMgKB1LjWUKfgo3pZpCB8&#10;0NTqwREq+EYPu+L2JtdZ665U4uUQOsEh5DOtoA9hzKT0TY9W+6Ubkfh2dJPVgeXUyXbSVw63g1xH&#10;USKtNsQfej3iU4/N6XC2CvafVD6br7f6vTyWpqq2Eb0mJ6Xu7+b9I4iAc/iD4bc+V4eCO9XuTK0X&#10;A+tNumJUwSKJeRQT6WYdg6jZiR+2IItc/t9Q/AAAAP//AwBQSwECLQAUAAYACAAAACEAtoM4kv4A&#10;AADhAQAAEwAAAAAAAAAAAAAAAAAAAAAAW0NvbnRlbnRfVHlwZXNdLnhtbFBLAQItABQABgAIAAAA&#10;IQA4/SH/1gAAAJQBAAALAAAAAAAAAAAAAAAAAC8BAABfcmVscy8ucmVsc1BLAQItABQABgAIAAAA&#10;IQBA2hwB2wEAAJgDAAAOAAAAAAAAAAAAAAAAAC4CAABkcnMvZTJvRG9jLnhtbFBLAQItABQABgAI&#10;AAAAIQCUkQu54AAAAAsBAAAPAAAAAAAAAAAAAAAAADUEAABkcnMvZG93bnJldi54bWxQSwUGAAAA&#10;AAQABADzAAAAQgUAAAAA&#10;" filled="f" stroked="f">
              <v:textbox inset="0,0,0,0">
                <w:txbxContent>
                  <w:p w14:paraId="69371F84" w14:textId="0713CCF2" w:rsidR="00615216" w:rsidRPr="0010408B" w:rsidRDefault="00615216" w:rsidP="0083389B">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 Circle</w:t>
                    </w:r>
                  </w:p>
                </w:txbxContent>
              </v:textbox>
              <w10:wrap anchorx="margin"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7AA89" w14:textId="7CB344D3" w:rsidR="005D1052" w:rsidRDefault="00000000">
    <w:pPr>
      <w:pStyle w:val="Header"/>
    </w:pPr>
    <w:r>
      <w:rPr>
        <w:noProof/>
      </w:rPr>
      <w:pict w14:anchorId="6933A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4" o:spid="_x0000_s1028" type="#_x0000_t136" style="position:absolute;margin-left:0;margin-top:0;width:722.9pt;height:48.15pt;rotation:315;z-index:-251650020;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F4F1" w14:textId="71660BB8" w:rsidR="005D1052" w:rsidRDefault="00000000">
    <w:pPr>
      <w:pStyle w:val="Header"/>
    </w:pPr>
    <w:r>
      <w:rPr>
        <w:noProof/>
      </w:rPr>
      <w:pict w14:anchorId="209AE5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8" o:spid="_x0000_s1032" type="#_x0000_t136" style="position:absolute;margin-left:0;margin-top:0;width:722.9pt;height:48.15pt;rotation:315;z-index:-251641828;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07F80" w14:textId="0365FCAC" w:rsidR="00615216" w:rsidRDefault="00000000">
    <w:pPr>
      <w:pStyle w:val="BodyText"/>
      <w:spacing w:line="14" w:lineRule="auto"/>
      <w:rPr>
        <w:sz w:val="2"/>
      </w:rPr>
    </w:pPr>
    <w:r>
      <w:rPr>
        <w:noProof/>
      </w:rPr>
      <w:pict w14:anchorId="341778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9" o:spid="_x0000_s1033" type="#_x0000_t136" style="position:absolute;margin-left:0;margin-top:0;width:722.9pt;height:48.15pt;rotation:315;z-index:-251639780;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p w14:paraId="7802F8C2" w14:textId="49A7154F" w:rsidR="00615216" w:rsidRDefault="00615216">
    <w:r>
      <w:rPr>
        <w:noProof/>
        <w:lang w:val="en-IN" w:eastAsia="en-IN" w:bidi="ar-SA"/>
      </w:rPr>
      <w:drawing>
        <wp:anchor distT="0" distB="0" distL="114300" distR="114300" simplePos="0" relativeHeight="251658246" behindDoc="1" locked="0" layoutInCell="1" allowOverlap="1" wp14:anchorId="52121FAB" wp14:editId="05F485D6">
          <wp:simplePos x="0" y="0"/>
          <wp:positionH relativeFrom="column">
            <wp:posOffset>5962650</wp:posOffset>
          </wp:positionH>
          <wp:positionV relativeFrom="paragraph">
            <wp:posOffset>202565</wp:posOffset>
          </wp:positionV>
          <wp:extent cx="572135" cy="579120"/>
          <wp:effectExtent l="0" t="0" r="0" b="0"/>
          <wp:wrapNone/>
          <wp:docPr id="565715161" name="docshape12" descr="A red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8997" name="docshape12" descr="A red circle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9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2E521E">
      <w:rPr>
        <w:noProof/>
      </w:rPr>
      <mc:AlternateContent>
        <mc:Choice Requires="wps">
          <w:drawing>
            <wp:anchor distT="0" distB="0" distL="114300" distR="114300" simplePos="0" relativeHeight="251658243" behindDoc="1" locked="0" layoutInCell="1" allowOverlap="1" wp14:anchorId="542A9307" wp14:editId="079DBEA3">
              <wp:simplePos x="0" y="0"/>
              <wp:positionH relativeFrom="page">
                <wp:posOffset>3333750</wp:posOffset>
              </wp:positionH>
              <wp:positionV relativeFrom="page">
                <wp:posOffset>288925</wp:posOffset>
              </wp:positionV>
              <wp:extent cx="894080" cy="191135"/>
              <wp:effectExtent l="0" t="0" r="0" b="0"/>
              <wp:wrapNone/>
              <wp:docPr id="149559964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91135"/>
                      </a:xfrm>
                      <a:prstGeom prst="rect">
                        <a:avLst/>
                      </a:prstGeom>
                      <a:noFill/>
                      <a:ln>
                        <a:noFill/>
                      </a:ln>
                    </wps:spPr>
                    <wps:txbx>
                      <w:txbxContent>
                        <w:p w14:paraId="5BD4081A" w14:textId="77777777" w:rsidR="00615216" w:rsidRPr="0010408B" w:rsidRDefault="00615216" w:rsidP="00E675F5">
                          <w:pPr>
                            <w:spacing w:line="264" w:lineRule="exact"/>
                            <w:ind w:left="20"/>
                            <w:jc w:val="center"/>
                            <w:rPr>
                              <w:rFonts w:ascii="Arial" w:hAnsi="Arial" w:cs="Arial"/>
                              <w:b/>
                            </w:rPr>
                          </w:pPr>
                          <w:r w:rsidRPr="0010408B">
                            <w:rPr>
                              <w:rFonts w:ascii="Arial" w:hAnsi="Arial" w:cs="Arial"/>
                              <w:b/>
                            </w:rPr>
                            <w:t>Annexure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A9307" id="_x0000_t202" coordsize="21600,21600" o:spt="202" path="m,l,21600r21600,l21600,xe">
              <v:stroke joinstyle="miter"/>
              <v:path gradientshapeok="t" o:connecttype="rect"/>
            </v:shapetype>
            <v:shape id="Text Box 15" o:spid="_x0000_s1100" type="#_x0000_t202" style="position:absolute;margin-left:262.5pt;margin-top:22.75pt;width:70.4pt;height:15.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ohb2gEAAJcDAAAOAAAAZHJzL2Uyb0RvYy54bWysU9tu1DAQfUfiHyy/s9mUgrbRZqvSqgip&#10;UKTCBziOk1gkHjPj3WT5esbOZsvlDfFiTWbsM+ecmWyvp6EXB4NkwZUyX62lME5DbV1byq9f7l9t&#10;pKCgXK16cKaUR0PyevfyxXb0hbmADvraoGAQR8XoS9mF4IssI92ZQdEKvHFcbAAHFfgT26xGNTL6&#10;0GcX6/XbbASsPYI2RJy9m4tyl/Cbxujw2DRkguhLydxCOjGdVTyz3VYVLSrfWX2iof6BxaCs46Zn&#10;qDsVlNij/QtqsBqBoAkrDUMGTWO1SRpYTb7+Q81Tp7xJWtgc8meb6P/B6k+HJ/8ZRZjewcQDTCLI&#10;P4D+RsLBbadca24QYeyMqrlxHi3LRk/F6Wm0mgqKINX4EWoestoHSEBTg0N0hXUKRucBHM+mmykI&#10;zcnN1eV6wxXNpfwqz1+/SR1UsTz2SOG9gUHEoJTIM03g6vBAIZJRxXIl9nJwb/s+zbV3vyX4Yswk&#10;8pHvzDxM1SRsXcrL2DdqqaA+shqEeVt4uznoAH9IMfKmlJK+7xUaKfoPjh2Ja7UEuATVEiin+Wkp&#10;gxRzeBvm9dt7tG3HyLPnDm7YtcYmRc8sTnR5+knoaVPjev36nW49/0+7nwAAAP//AwBQSwMEFAAG&#10;AAgAAAAhAAqluorfAAAACQEAAA8AAABkcnMvZG93bnJldi54bWxMj8FOwzAQRO9I/IO1SNyoQ4UN&#10;TeNUFYITEiINB45OvE2sxusQu234e8yJHlc7mnmv2MxuYCecgvWk4H6RAUNqvbHUKfisX++egIWo&#10;yejBEyr4wQCb8vqq0LnxZ6rwtIsdSyUUcq2gj3HMOQ9tj06HhR+R0m/vJ6djOqeOm0mfU7kb+DLL&#10;JHfaUlro9YjPPbaH3dEp2H5R9WK/35uPal/Zul5l9CYPSt3ezNs1sIhz/A/DH35ChzIxNf5IJrBB&#10;gViK5BIVPAgBLAWkFMmlUfAoJPCy4JcG5S8AAAD//wMAUEsBAi0AFAAGAAgAAAAhALaDOJL+AAAA&#10;4QEAABMAAAAAAAAAAAAAAAAAAAAAAFtDb250ZW50X1R5cGVzXS54bWxQSwECLQAUAAYACAAAACEA&#10;OP0h/9YAAACUAQAACwAAAAAAAAAAAAAAAAAvAQAAX3JlbHMvLnJlbHNQSwECLQAUAAYACAAAACEA&#10;nPKIW9oBAACXAwAADgAAAAAAAAAAAAAAAAAuAgAAZHJzL2Uyb0RvYy54bWxQSwECLQAUAAYACAAA&#10;ACEACqW6it8AAAAJAQAADwAAAAAAAAAAAAAAAAA0BAAAZHJzL2Rvd25yZXYueG1sUEsFBgAAAAAE&#10;AAQA8wAAAEAFAAAAAA==&#10;" filled="f" stroked="f">
              <v:textbox inset="0,0,0,0">
                <w:txbxContent>
                  <w:p w14:paraId="5BD4081A" w14:textId="77777777" w:rsidR="00615216" w:rsidRPr="0010408B" w:rsidRDefault="00615216" w:rsidP="00E675F5">
                    <w:pPr>
                      <w:spacing w:line="264" w:lineRule="exact"/>
                      <w:ind w:left="20"/>
                      <w:jc w:val="center"/>
                      <w:rPr>
                        <w:rFonts w:ascii="Arial" w:hAnsi="Arial" w:cs="Arial"/>
                        <w:b/>
                      </w:rPr>
                    </w:pPr>
                    <w:r w:rsidRPr="0010408B">
                      <w:rPr>
                        <w:rFonts w:ascii="Arial" w:hAnsi="Arial" w:cs="Arial"/>
                        <w:b/>
                      </w:rPr>
                      <w:t>Annexure A</w:t>
                    </w:r>
                  </w:p>
                </w:txbxContent>
              </v:textbox>
              <w10:wrap anchorx="page" anchory="page"/>
            </v:shape>
          </w:pict>
        </mc:Fallback>
      </mc:AlternateContent>
    </w:r>
  </w:p>
  <w:p w14:paraId="50880E64" w14:textId="54AE3DCB" w:rsidR="00615216" w:rsidRDefault="002E521E" w:rsidP="002717BF">
    <w:pPr>
      <w:tabs>
        <w:tab w:val="left" w:pos="1530"/>
      </w:tabs>
    </w:pPr>
    <w:r>
      <w:rPr>
        <w:noProof/>
      </w:rPr>
      <mc:AlternateContent>
        <mc:Choice Requires="wps">
          <w:drawing>
            <wp:anchor distT="0" distB="0" distL="114300" distR="114300" simplePos="0" relativeHeight="251658244" behindDoc="1" locked="0" layoutInCell="1" allowOverlap="1" wp14:anchorId="77CE5E0E" wp14:editId="70324C83">
              <wp:simplePos x="0" y="0"/>
              <wp:positionH relativeFrom="margin">
                <wp:posOffset>940435</wp:posOffset>
              </wp:positionH>
              <wp:positionV relativeFrom="margin">
                <wp:posOffset>-400050</wp:posOffset>
              </wp:positionV>
              <wp:extent cx="4408170" cy="159385"/>
              <wp:effectExtent l="0" t="0" r="0" b="0"/>
              <wp:wrapNone/>
              <wp:docPr id="125173170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159385"/>
                      </a:xfrm>
                      <a:prstGeom prst="rect">
                        <a:avLst/>
                      </a:prstGeom>
                      <a:noFill/>
                      <a:ln>
                        <a:noFill/>
                      </a:ln>
                    </wps:spPr>
                    <wps:txbx>
                      <w:txbxContent>
                        <w:p w14:paraId="39C52BB4" w14:textId="6F11E4E8" w:rsidR="00615216" w:rsidRPr="0010408B" w:rsidRDefault="00615216" w:rsidP="00583447">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w:t>
                          </w:r>
                          <w:r>
                            <w:rPr>
                              <w:rFonts w:ascii="Arial" w:hAnsi="Arial" w:cs="Arial"/>
                              <w:b/>
                            </w:rPr>
                            <w:t xml:space="preserve"> </w:t>
                          </w:r>
                          <w:r w:rsidRPr="0010408B">
                            <w:rPr>
                              <w:rFonts w:ascii="Arial" w:hAnsi="Arial" w:cs="Arial"/>
                              <w:b/>
                            </w:rPr>
                            <w:t>Circle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E5E0E" id="Text Box 14" o:spid="_x0000_s1101" type="#_x0000_t202" style="position:absolute;margin-left:74.05pt;margin-top:-31.5pt;width:347.1pt;height:12.55pt;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5Mn2gEAAJgDAAAOAAAAZHJzL2Uyb0RvYy54bWysU9tu2zAMfR+wfxD0vtju2i0z4hRdiw4D&#10;ugvQ7QNkWY6F2aJGKrGzrx8lx+kub8NeBJqUDs85pDfX09CLg0Gy4CpZrHIpjNPQWLer5Ncv9y/W&#10;UlBQrlE9OFPJoyF5vX3+bDP60lxAB31jUDCIo3L0lexC8GWWke7MoGgF3jgutoCDCvyJu6xBNTL6&#10;0GcXef4qGwEbj6ANEWfv5qLcJvy2NTp8alsyQfSVZG4hnZjOOp7ZdqPKHSrfWX2iof6BxaCs46Zn&#10;qDsVlNij/QtqsBqBoA0rDUMGbWu1SRpYTZH/oeaxU94kLWwO+bNN9P9g9cfDo/+MIkxvYeIBJhHk&#10;H0B/I+HgtlNuZ24QYeyMarhxES3LRk/l6Wm0mkqKIPX4ARoestoHSEBTi0N0hXUKRucBHM+mmykI&#10;zcnLy3xdvOaS5lpx9ebl+iq1UOXy2iOFdwYGEYNKIg81oavDA4XIRpXLldjMwb3t+zTY3v2W4Isx&#10;k9hHwjP1MNWTsE0lU98opobmyHIQ5nXh9eagA/whxcirUkn6vldopOjfO7Yk7tUS4BLUS6Cc5qeV&#10;DFLM4W2Y92/v0e46Rp5Nd3DDtrU2KXpicaLL409CT6sa9+vX73Tr6Yfa/gQAAP//AwBQSwMEFAAG&#10;AAgAAAAhAJSRC7ngAAAACwEAAA8AAABkcnMvZG93bnJldi54bWxMj0FPg0AQhe8m/ofNmHhrl5YG&#10;KbI0jdGTiZHiweMCU9iUnUV22+K/dzzp8b358ua9fDfbQVxw8saRgtUyAoHUuNZQp+CjelmkIHzQ&#10;1OrBESr4Rg+74vYm11nrrlTi5RA6wSHkM62gD2HMpPRNj1b7pRuR+HZ0k9WB5dTJdtJXDreDXEdR&#10;Iq02xB96PeJTj83pcLYK9p9UPpuvt/q9PJamqrYRvSYnpe7v5v0jiIBz+IPhtz5Xh4I71e5MrRcD&#10;6026YlTBIol5FBPpZh2DqNmJH7Ygi1z+31D8AAAA//8DAFBLAQItABQABgAIAAAAIQC2gziS/gAA&#10;AOEBAAATAAAAAAAAAAAAAAAAAAAAAABbQ29udGVudF9UeXBlc10ueG1sUEsBAi0AFAAGAAgAAAAh&#10;ADj9If/WAAAAlAEAAAsAAAAAAAAAAAAAAAAALwEAAF9yZWxzLy5yZWxzUEsBAi0AFAAGAAgAAAAh&#10;AKvzkyfaAQAAmAMAAA4AAAAAAAAAAAAAAAAALgIAAGRycy9lMm9Eb2MueG1sUEsBAi0AFAAGAAgA&#10;AAAhAJSRC7ngAAAACwEAAA8AAAAAAAAAAAAAAAAANAQAAGRycy9kb3ducmV2LnhtbFBLBQYAAAAA&#10;BAAEAPMAAABBBQAAAAA=&#10;" filled="f" stroked="f">
              <v:textbox inset="0,0,0,0">
                <w:txbxContent>
                  <w:p w14:paraId="39C52BB4" w14:textId="6F11E4E8" w:rsidR="00615216" w:rsidRPr="0010408B" w:rsidRDefault="00615216" w:rsidP="00583447">
                    <w:pPr>
                      <w:spacing w:line="264" w:lineRule="exact"/>
                      <w:ind w:left="20"/>
                      <w:rPr>
                        <w:rFonts w:ascii="Arial" w:hAnsi="Arial" w:cs="Arial"/>
                        <w:b/>
                      </w:rPr>
                    </w:pPr>
                    <w:r w:rsidRPr="0010408B">
                      <w:rPr>
                        <w:rFonts w:ascii="Arial" w:hAnsi="Arial" w:cs="Arial"/>
                        <w:b/>
                      </w:rPr>
                      <w:t>Scope</w:t>
                    </w:r>
                    <w:r w:rsidRPr="0010408B">
                      <w:rPr>
                        <w:rFonts w:ascii="Arial" w:hAnsi="Arial" w:cs="Arial"/>
                        <w:b/>
                        <w:spacing w:val="-4"/>
                      </w:rPr>
                      <w:t xml:space="preserve"> </w:t>
                    </w:r>
                    <w:r w:rsidRPr="0010408B">
                      <w:rPr>
                        <w:rFonts w:ascii="Arial" w:hAnsi="Arial" w:cs="Arial"/>
                        <w:b/>
                      </w:rPr>
                      <w:t>of</w:t>
                    </w:r>
                    <w:r w:rsidRPr="0010408B">
                      <w:rPr>
                        <w:rFonts w:ascii="Arial" w:hAnsi="Arial" w:cs="Arial"/>
                        <w:b/>
                        <w:spacing w:val="-3"/>
                      </w:rPr>
                      <w:t xml:space="preserve"> </w:t>
                    </w:r>
                    <w:r w:rsidRPr="0010408B">
                      <w:rPr>
                        <w:rFonts w:ascii="Arial" w:hAnsi="Arial" w:cs="Arial"/>
                        <w:b/>
                      </w:rPr>
                      <w:t>Work for Network Maintenance Services for</w:t>
                    </w:r>
                    <w:r>
                      <w:rPr>
                        <w:rFonts w:ascii="Arial" w:hAnsi="Arial" w:cs="Arial"/>
                        <w:b/>
                      </w:rPr>
                      <w:t xml:space="preserve"> </w:t>
                    </w:r>
                    <w:r w:rsidRPr="0010408B">
                      <w:rPr>
                        <w:rFonts w:ascii="Arial" w:hAnsi="Arial" w:cs="Arial"/>
                        <w:b/>
                      </w:rPr>
                      <w:t>Circle</w:t>
                    </w:r>
                  </w:p>
                </w:txbxContent>
              </v:textbox>
              <w10:wrap anchorx="margin" anchory="margin"/>
            </v:shape>
          </w:pict>
        </mc:Fallback>
      </mc:AlternateContent>
    </w:r>
    <w:r w:rsidR="00615216">
      <w:tab/>
    </w:r>
  </w:p>
  <w:p w14:paraId="1E256E70" w14:textId="5E5CDD2D" w:rsidR="00615216" w:rsidRDefault="00615216" w:rsidP="00A43992">
    <w:pPr>
      <w:tabs>
        <w:tab w:val="left" w:pos="7635"/>
      </w:tabs>
    </w:pPr>
    <w:r>
      <w:tab/>
    </w:r>
  </w:p>
  <w:p w14:paraId="2F58BF71" w14:textId="77777777" w:rsidR="00615216" w:rsidRDefault="0061521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52B61" w14:textId="3358EF52" w:rsidR="005D1052" w:rsidRDefault="00000000">
    <w:pPr>
      <w:pStyle w:val="Header"/>
    </w:pPr>
    <w:r>
      <w:rPr>
        <w:noProof/>
      </w:rPr>
      <w:pict w14:anchorId="15428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249177" o:spid="_x0000_s1031" type="#_x0000_t136" style="position:absolute;margin-left:0;margin-top:0;width:722.9pt;height:48.15pt;rotation:315;z-index:-251643876;mso-position-horizontal:center;mso-position-horizontal-relative:margin;mso-position-vertical:center;mso-position-vertical-relative:margin" o:allowincell="f" fillcolor="#a5a5a5 [2092]" stroked="f">
          <v:fill opacity=".5"/>
          <v:textpath style="font-family:&quot;Calibri&quot;;font-size:1pt" string="Reliance Jio property, Do not copy/use without permis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3A06"/>
    <w:multiLevelType w:val="multilevel"/>
    <w:tmpl w:val="51A4994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F95105"/>
    <w:multiLevelType w:val="hybridMultilevel"/>
    <w:tmpl w:val="F704E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7E4749"/>
    <w:multiLevelType w:val="hybridMultilevel"/>
    <w:tmpl w:val="066CB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426D65"/>
    <w:multiLevelType w:val="hybridMultilevel"/>
    <w:tmpl w:val="B9D49E4C"/>
    <w:lvl w:ilvl="0" w:tplc="5EFE89B6">
      <w:start w:val="1"/>
      <w:numFmt w:val="decimal"/>
      <w:lvlText w:val="%1)"/>
      <w:lvlJc w:val="left"/>
      <w:pPr>
        <w:ind w:left="720" w:hanging="360"/>
      </w:pPr>
      <w:rPr>
        <w:rFonts w:hint="default"/>
        <w:b w:val="0"/>
        <w:bCs w:val="0"/>
        <w:i w:val="0"/>
        <w:iCs w:val="0"/>
        <w:w w:val="100"/>
        <w:sz w:val="20"/>
        <w:szCs w:val="28"/>
        <w:lang w:val="en-US" w:eastAsia="en-US" w:bidi="ar-SA"/>
      </w:rPr>
    </w:lvl>
    <w:lvl w:ilvl="1" w:tplc="CAB64AFE">
      <w:numFmt w:val="bullet"/>
      <w:lvlText w:val="•"/>
      <w:lvlJc w:val="left"/>
      <w:pPr>
        <w:ind w:left="2918" w:hanging="233"/>
      </w:pPr>
      <w:rPr>
        <w:rFonts w:hint="default"/>
        <w:lang w:val="en-US" w:eastAsia="en-US" w:bidi="ar-SA"/>
      </w:rPr>
    </w:lvl>
    <w:lvl w:ilvl="2" w:tplc="5F5E0654">
      <w:numFmt w:val="bullet"/>
      <w:lvlText w:val="•"/>
      <w:lvlJc w:val="left"/>
      <w:pPr>
        <w:ind w:left="3837" w:hanging="233"/>
      </w:pPr>
      <w:rPr>
        <w:rFonts w:hint="default"/>
        <w:lang w:val="en-US" w:eastAsia="en-US" w:bidi="ar-SA"/>
      </w:rPr>
    </w:lvl>
    <w:lvl w:ilvl="3" w:tplc="2818792C">
      <w:numFmt w:val="bullet"/>
      <w:lvlText w:val="•"/>
      <w:lvlJc w:val="left"/>
      <w:pPr>
        <w:ind w:left="4755" w:hanging="233"/>
      </w:pPr>
      <w:rPr>
        <w:rFonts w:hint="default"/>
        <w:lang w:val="en-US" w:eastAsia="en-US" w:bidi="ar-SA"/>
      </w:rPr>
    </w:lvl>
    <w:lvl w:ilvl="4" w:tplc="15467CFE">
      <w:numFmt w:val="bullet"/>
      <w:lvlText w:val="•"/>
      <w:lvlJc w:val="left"/>
      <w:pPr>
        <w:ind w:left="5674" w:hanging="233"/>
      </w:pPr>
      <w:rPr>
        <w:rFonts w:hint="default"/>
        <w:lang w:val="en-US" w:eastAsia="en-US" w:bidi="ar-SA"/>
      </w:rPr>
    </w:lvl>
    <w:lvl w:ilvl="5" w:tplc="941C757C">
      <w:numFmt w:val="bullet"/>
      <w:lvlText w:val="•"/>
      <w:lvlJc w:val="left"/>
      <w:pPr>
        <w:ind w:left="6593" w:hanging="233"/>
      </w:pPr>
      <w:rPr>
        <w:rFonts w:hint="default"/>
        <w:lang w:val="en-US" w:eastAsia="en-US" w:bidi="ar-SA"/>
      </w:rPr>
    </w:lvl>
    <w:lvl w:ilvl="6" w:tplc="8AC422DE">
      <w:numFmt w:val="bullet"/>
      <w:lvlText w:val="•"/>
      <w:lvlJc w:val="left"/>
      <w:pPr>
        <w:ind w:left="7511" w:hanging="233"/>
      </w:pPr>
      <w:rPr>
        <w:rFonts w:hint="default"/>
        <w:lang w:val="en-US" w:eastAsia="en-US" w:bidi="ar-SA"/>
      </w:rPr>
    </w:lvl>
    <w:lvl w:ilvl="7" w:tplc="F878C10A">
      <w:numFmt w:val="bullet"/>
      <w:lvlText w:val="•"/>
      <w:lvlJc w:val="left"/>
      <w:pPr>
        <w:ind w:left="8430" w:hanging="233"/>
      </w:pPr>
      <w:rPr>
        <w:rFonts w:hint="default"/>
        <w:lang w:val="en-US" w:eastAsia="en-US" w:bidi="ar-SA"/>
      </w:rPr>
    </w:lvl>
    <w:lvl w:ilvl="8" w:tplc="49D6FD20">
      <w:numFmt w:val="bullet"/>
      <w:lvlText w:val="•"/>
      <w:lvlJc w:val="left"/>
      <w:pPr>
        <w:ind w:left="9349" w:hanging="233"/>
      </w:pPr>
      <w:rPr>
        <w:rFonts w:hint="default"/>
        <w:lang w:val="en-US" w:eastAsia="en-US" w:bidi="ar-SA"/>
      </w:rPr>
    </w:lvl>
  </w:abstractNum>
  <w:abstractNum w:abstractNumId="4" w15:restartNumberingAfterBreak="0">
    <w:nsid w:val="05606010"/>
    <w:multiLevelType w:val="hybridMultilevel"/>
    <w:tmpl w:val="3DB49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C0212"/>
    <w:multiLevelType w:val="hybridMultilevel"/>
    <w:tmpl w:val="3D16E374"/>
    <w:lvl w:ilvl="0" w:tplc="5D9A7B5C">
      <w:numFmt w:val="bullet"/>
      <w:lvlText w:val="o"/>
      <w:lvlJc w:val="left"/>
      <w:pPr>
        <w:ind w:left="1554" w:hanging="360"/>
      </w:pPr>
      <w:rPr>
        <w:rFonts w:ascii="Courier New" w:eastAsia="Courier New" w:hAnsi="Courier New" w:cs="Courier New" w:hint="default"/>
        <w:b w:val="0"/>
        <w:bCs w:val="0"/>
        <w:i w:val="0"/>
        <w:iCs w:val="0"/>
        <w:w w:val="100"/>
        <w:sz w:val="22"/>
        <w:szCs w:val="22"/>
        <w:lang w:val="en-US" w:eastAsia="en-US" w:bidi="ar-SA"/>
      </w:rPr>
    </w:lvl>
    <w:lvl w:ilvl="1" w:tplc="D772E924">
      <w:numFmt w:val="bullet"/>
      <w:lvlText w:val="•"/>
      <w:lvlJc w:val="left"/>
      <w:pPr>
        <w:ind w:left="2480" w:hanging="360"/>
      </w:pPr>
      <w:rPr>
        <w:rFonts w:hint="default"/>
        <w:lang w:val="en-US" w:eastAsia="en-US" w:bidi="ar-SA"/>
      </w:rPr>
    </w:lvl>
    <w:lvl w:ilvl="2" w:tplc="8FA42AAE">
      <w:numFmt w:val="bullet"/>
      <w:lvlText w:val="•"/>
      <w:lvlJc w:val="left"/>
      <w:pPr>
        <w:ind w:left="3401" w:hanging="360"/>
      </w:pPr>
      <w:rPr>
        <w:rFonts w:hint="default"/>
        <w:lang w:val="en-US" w:eastAsia="en-US" w:bidi="ar-SA"/>
      </w:rPr>
    </w:lvl>
    <w:lvl w:ilvl="3" w:tplc="C7EE9D7E">
      <w:numFmt w:val="bullet"/>
      <w:lvlText w:val="•"/>
      <w:lvlJc w:val="left"/>
      <w:pPr>
        <w:ind w:left="4321" w:hanging="360"/>
      </w:pPr>
      <w:rPr>
        <w:rFonts w:hint="default"/>
        <w:lang w:val="en-US" w:eastAsia="en-US" w:bidi="ar-SA"/>
      </w:rPr>
    </w:lvl>
    <w:lvl w:ilvl="4" w:tplc="680289F6">
      <w:numFmt w:val="bullet"/>
      <w:lvlText w:val="•"/>
      <w:lvlJc w:val="left"/>
      <w:pPr>
        <w:ind w:left="5242" w:hanging="360"/>
      </w:pPr>
      <w:rPr>
        <w:rFonts w:hint="default"/>
        <w:lang w:val="en-US" w:eastAsia="en-US" w:bidi="ar-SA"/>
      </w:rPr>
    </w:lvl>
    <w:lvl w:ilvl="5" w:tplc="08D2BD48">
      <w:numFmt w:val="bullet"/>
      <w:lvlText w:val="•"/>
      <w:lvlJc w:val="left"/>
      <w:pPr>
        <w:ind w:left="6163" w:hanging="360"/>
      </w:pPr>
      <w:rPr>
        <w:rFonts w:hint="default"/>
        <w:lang w:val="en-US" w:eastAsia="en-US" w:bidi="ar-SA"/>
      </w:rPr>
    </w:lvl>
    <w:lvl w:ilvl="6" w:tplc="F070A262">
      <w:numFmt w:val="bullet"/>
      <w:lvlText w:val="•"/>
      <w:lvlJc w:val="left"/>
      <w:pPr>
        <w:ind w:left="7083" w:hanging="360"/>
      </w:pPr>
      <w:rPr>
        <w:rFonts w:hint="default"/>
        <w:lang w:val="en-US" w:eastAsia="en-US" w:bidi="ar-SA"/>
      </w:rPr>
    </w:lvl>
    <w:lvl w:ilvl="7" w:tplc="3A005DFC">
      <w:numFmt w:val="bullet"/>
      <w:lvlText w:val="•"/>
      <w:lvlJc w:val="left"/>
      <w:pPr>
        <w:ind w:left="8004" w:hanging="360"/>
      </w:pPr>
      <w:rPr>
        <w:rFonts w:hint="default"/>
        <w:lang w:val="en-US" w:eastAsia="en-US" w:bidi="ar-SA"/>
      </w:rPr>
    </w:lvl>
    <w:lvl w:ilvl="8" w:tplc="1A1867C6">
      <w:numFmt w:val="bullet"/>
      <w:lvlText w:val="•"/>
      <w:lvlJc w:val="left"/>
      <w:pPr>
        <w:ind w:left="8925" w:hanging="360"/>
      </w:pPr>
      <w:rPr>
        <w:rFonts w:hint="default"/>
        <w:lang w:val="en-US" w:eastAsia="en-US" w:bidi="ar-SA"/>
      </w:rPr>
    </w:lvl>
  </w:abstractNum>
  <w:abstractNum w:abstractNumId="6" w15:restartNumberingAfterBreak="0">
    <w:nsid w:val="06191987"/>
    <w:multiLevelType w:val="multilevel"/>
    <w:tmpl w:val="B114F330"/>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lowerLetter"/>
      <w:lvlText w:val="%3)"/>
      <w:lvlJc w:val="left"/>
      <w:pPr>
        <w:ind w:left="1648" w:hanging="360"/>
      </w:p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06C0115B"/>
    <w:multiLevelType w:val="multilevel"/>
    <w:tmpl w:val="F81AB23C"/>
    <w:styleLink w:val="CurrentList1"/>
    <w:lvl w:ilvl="0">
      <w:start w:val="1"/>
      <w:numFmt w:val="upperLetter"/>
      <w:lvlText w:val="%1."/>
      <w:lvlJc w:val="left"/>
      <w:pPr>
        <w:ind w:left="1993" w:hanging="233"/>
      </w:pPr>
      <w:rPr>
        <w:rFonts w:ascii="Calibri" w:eastAsia="Calibri" w:hAnsi="Calibri" w:cs="Calibri" w:hint="default"/>
        <w:b w:val="0"/>
        <w:bCs w:val="0"/>
        <w:i w:val="0"/>
        <w:iCs w:val="0"/>
        <w:w w:val="100"/>
        <w:sz w:val="22"/>
        <w:szCs w:val="22"/>
        <w:lang w:val="en-US" w:eastAsia="en-US" w:bidi="ar-SA"/>
      </w:rPr>
    </w:lvl>
    <w:lvl w:ilvl="1">
      <w:numFmt w:val="bullet"/>
      <w:lvlText w:val="•"/>
      <w:lvlJc w:val="left"/>
      <w:pPr>
        <w:ind w:left="2918" w:hanging="233"/>
      </w:pPr>
      <w:rPr>
        <w:rFonts w:hint="default"/>
        <w:lang w:val="en-US" w:eastAsia="en-US" w:bidi="ar-SA"/>
      </w:rPr>
    </w:lvl>
    <w:lvl w:ilvl="2">
      <w:numFmt w:val="bullet"/>
      <w:lvlText w:val="•"/>
      <w:lvlJc w:val="left"/>
      <w:pPr>
        <w:ind w:left="3837" w:hanging="233"/>
      </w:pPr>
      <w:rPr>
        <w:rFonts w:hint="default"/>
        <w:lang w:val="en-US" w:eastAsia="en-US" w:bidi="ar-SA"/>
      </w:rPr>
    </w:lvl>
    <w:lvl w:ilvl="3">
      <w:numFmt w:val="bullet"/>
      <w:lvlText w:val="•"/>
      <w:lvlJc w:val="left"/>
      <w:pPr>
        <w:ind w:left="4755" w:hanging="233"/>
      </w:pPr>
      <w:rPr>
        <w:rFonts w:hint="default"/>
        <w:lang w:val="en-US" w:eastAsia="en-US" w:bidi="ar-SA"/>
      </w:rPr>
    </w:lvl>
    <w:lvl w:ilvl="4">
      <w:numFmt w:val="bullet"/>
      <w:lvlText w:val="•"/>
      <w:lvlJc w:val="left"/>
      <w:pPr>
        <w:ind w:left="5674" w:hanging="233"/>
      </w:pPr>
      <w:rPr>
        <w:rFonts w:hint="default"/>
        <w:lang w:val="en-US" w:eastAsia="en-US" w:bidi="ar-SA"/>
      </w:rPr>
    </w:lvl>
    <w:lvl w:ilvl="5">
      <w:numFmt w:val="bullet"/>
      <w:lvlText w:val="•"/>
      <w:lvlJc w:val="left"/>
      <w:pPr>
        <w:ind w:left="6593" w:hanging="233"/>
      </w:pPr>
      <w:rPr>
        <w:rFonts w:hint="default"/>
        <w:lang w:val="en-US" w:eastAsia="en-US" w:bidi="ar-SA"/>
      </w:rPr>
    </w:lvl>
    <w:lvl w:ilvl="6">
      <w:numFmt w:val="bullet"/>
      <w:lvlText w:val="•"/>
      <w:lvlJc w:val="left"/>
      <w:pPr>
        <w:ind w:left="7511" w:hanging="233"/>
      </w:pPr>
      <w:rPr>
        <w:rFonts w:hint="default"/>
        <w:lang w:val="en-US" w:eastAsia="en-US" w:bidi="ar-SA"/>
      </w:rPr>
    </w:lvl>
    <w:lvl w:ilvl="7">
      <w:numFmt w:val="bullet"/>
      <w:lvlText w:val="•"/>
      <w:lvlJc w:val="left"/>
      <w:pPr>
        <w:ind w:left="8430" w:hanging="233"/>
      </w:pPr>
      <w:rPr>
        <w:rFonts w:hint="default"/>
        <w:lang w:val="en-US" w:eastAsia="en-US" w:bidi="ar-SA"/>
      </w:rPr>
    </w:lvl>
    <w:lvl w:ilvl="8">
      <w:numFmt w:val="bullet"/>
      <w:lvlText w:val="•"/>
      <w:lvlJc w:val="left"/>
      <w:pPr>
        <w:ind w:left="9349" w:hanging="233"/>
      </w:pPr>
      <w:rPr>
        <w:rFonts w:hint="default"/>
        <w:lang w:val="en-US" w:eastAsia="en-US" w:bidi="ar-SA"/>
      </w:rPr>
    </w:lvl>
  </w:abstractNum>
  <w:abstractNum w:abstractNumId="8" w15:restartNumberingAfterBreak="0">
    <w:nsid w:val="072B218D"/>
    <w:multiLevelType w:val="hybridMultilevel"/>
    <w:tmpl w:val="9FF4ED6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7AF7353"/>
    <w:multiLevelType w:val="hybridMultilevel"/>
    <w:tmpl w:val="0B0E7CEE"/>
    <w:lvl w:ilvl="0" w:tplc="2C948980">
      <w:start w:val="1"/>
      <w:numFmt w:val="decimal"/>
      <w:lvlText w:val="%1."/>
      <w:lvlJc w:val="left"/>
      <w:pPr>
        <w:ind w:left="2120" w:hanging="360"/>
      </w:pPr>
      <w:rPr>
        <w:rFonts w:ascii="Calibri" w:eastAsia="Calibri" w:hAnsi="Calibri" w:cs="Calibri" w:hint="default"/>
        <w:b w:val="0"/>
        <w:bCs w:val="0"/>
        <w:i w:val="0"/>
        <w:iCs w:val="0"/>
        <w:w w:val="100"/>
        <w:sz w:val="22"/>
        <w:szCs w:val="22"/>
        <w:lang w:val="en-US" w:eastAsia="en-US" w:bidi="ar-SA"/>
      </w:rPr>
    </w:lvl>
    <w:lvl w:ilvl="1" w:tplc="9C560E70">
      <w:numFmt w:val="bullet"/>
      <w:lvlText w:val="•"/>
      <w:lvlJc w:val="left"/>
      <w:pPr>
        <w:ind w:left="3026" w:hanging="360"/>
      </w:pPr>
      <w:rPr>
        <w:rFonts w:hint="default"/>
        <w:lang w:val="en-US" w:eastAsia="en-US" w:bidi="ar-SA"/>
      </w:rPr>
    </w:lvl>
    <w:lvl w:ilvl="2" w:tplc="31A880C6">
      <w:numFmt w:val="bullet"/>
      <w:lvlText w:val="•"/>
      <w:lvlJc w:val="left"/>
      <w:pPr>
        <w:ind w:left="3933" w:hanging="360"/>
      </w:pPr>
      <w:rPr>
        <w:rFonts w:hint="default"/>
        <w:lang w:val="en-US" w:eastAsia="en-US" w:bidi="ar-SA"/>
      </w:rPr>
    </w:lvl>
    <w:lvl w:ilvl="3" w:tplc="CB344806">
      <w:numFmt w:val="bullet"/>
      <w:lvlText w:val="•"/>
      <w:lvlJc w:val="left"/>
      <w:pPr>
        <w:ind w:left="4839" w:hanging="360"/>
      </w:pPr>
      <w:rPr>
        <w:rFonts w:hint="default"/>
        <w:lang w:val="en-US" w:eastAsia="en-US" w:bidi="ar-SA"/>
      </w:rPr>
    </w:lvl>
    <w:lvl w:ilvl="4" w:tplc="970AC804">
      <w:numFmt w:val="bullet"/>
      <w:lvlText w:val="•"/>
      <w:lvlJc w:val="left"/>
      <w:pPr>
        <w:ind w:left="5746" w:hanging="360"/>
      </w:pPr>
      <w:rPr>
        <w:rFonts w:hint="default"/>
        <w:lang w:val="en-US" w:eastAsia="en-US" w:bidi="ar-SA"/>
      </w:rPr>
    </w:lvl>
    <w:lvl w:ilvl="5" w:tplc="EC9A7FC8">
      <w:numFmt w:val="bullet"/>
      <w:lvlText w:val="•"/>
      <w:lvlJc w:val="left"/>
      <w:pPr>
        <w:ind w:left="6653" w:hanging="360"/>
      </w:pPr>
      <w:rPr>
        <w:rFonts w:hint="default"/>
        <w:lang w:val="en-US" w:eastAsia="en-US" w:bidi="ar-SA"/>
      </w:rPr>
    </w:lvl>
    <w:lvl w:ilvl="6" w:tplc="BC3260E8">
      <w:numFmt w:val="bullet"/>
      <w:lvlText w:val="•"/>
      <w:lvlJc w:val="left"/>
      <w:pPr>
        <w:ind w:left="7559" w:hanging="360"/>
      </w:pPr>
      <w:rPr>
        <w:rFonts w:hint="default"/>
        <w:lang w:val="en-US" w:eastAsia="en-US" w:bidi="ar-SA"/>
      </w:rPr>
    </w:lvl>
    <w:lvl w:ilvl="7" w:tplc="FF18FFBA">
      <w:numFmt w:val="bullet"/>
      <w:lvlText w:val="•"/>
      <w:lvlJc w:val="left"/>
      <w:pPr>
        <w:ind w:left="8466" w:hanging="360"/>
      </w:pPr>
      <w:rPr>
        <w:rFonts w:hint="default"/>
        <w:lang w:val="en-US" w:eastAsia="en-US" w:bidi="ar-SA"/>
      </w:rPr>
    </w:lvl>
    <w:lvl w:ilvl="8" w:tplc="3C82CD5A">
      <w:numFmt w:val="bullet"/>
      <w:lvlText w:val="•"/>
      <w:lvlJc w:val="left"/>
      <w:pPr>
        <w:ind w:left="9373" w:hanging="360"/>
      </w:pPr>
      <w:rPr>
        <w:rFonts w:hint="default"/>
        <w:lang w:val="en-US" w:eastAsia="en-US" w:bidi="ar-SA"/>
      </w:rPr>
    </w:lvl>
  </w:abstractNum>
  <w:abstractNum w:abstractNumId="10" w15:restartNumberingAfterBreak="0">
    <w:nsid w:val="08276079"/>
    <w:multiLevelType w:val="hybridMultilevel"/>
    <w:tmpl w:val="B1CC6808"/>
    <w:lvl w:ilvl="0" w:tplc="5A666D06">
      <w:start w:val="1"/>
      <w:numFmt w:val="lowerLetter"/>
      <w:lvlText w:val="%1."/>
      <w:lvlJc w:val="left"/>
      <w:pPr>
        <w:ind w:left="104" w:hanging="221"/>
      </w:pPr>
      <w:rPr>
        <w:rFonts w:ascii="Calibri" w:eastAsia="Calibri" w:hAnsi="Calibri" w:cs="Calibri" w:hint="default"/>
        <w:b w:val="0"/>
        <w:bCs w:val="0"/>
        <w:i w:val="0"/>
        <w:iCs w:val="0"/>
        <w:spacing w:val="-2"/>
        <w:w w:val="99"/>
        <w:sz w:val="20"/>
        <w:szCs w:val="20"/>
        <w:lang w:val="en-US" w:eastAsia="en-US" w:bidi="ar-SA"/>
      </w:rPr>
    </w:lvl>
    <w:lvl w:ilvl="1" w:tplc="D7406894">
      <w:numFmt w:val="bullet"/>
      <w:lvlText w:val="•"/>
      <w:lvlJc w:val="left"/>
      <w:pPr>
        <w:ind w:left="301" w:hanging="221"/>
      </w:pPr>
      <w:rPr>
        <w:rFonts w:hint="default"/>
        <w:lang w:val="en-US" w:eastAsia="en-US" w:bidi="ar-SA"/>
      </w:rPr>
    </w:lvl>
    <w:lvl w:ilvl="2" w:tplc="937A5082">
      <w:numFmt w:val="bullet"/>
      <w:lvlText w:val="•"/>
      <w:lvlJc w:val="left"/>
      <w:pPr>
        <w:ind w:left="503" w:hanging="221"/>
      </w:pPr>
      <w:rPr>
        <w:rFonts w:hint="default"/>
        <w:lang w:val="en-US" w:eastAsia="en-US" w:bidi="ar-SA"/>
      </w:rPr>
    </w:lvl>
    <w:lvl w:ilvl="3" w:tplc="123000F6">
      <w:numFmt w:val="bullet"/>
      <w:lvlText w:val="•"/>
      <w:lvlJc w:val="left"/>
      <w:pPr>
        <w:ind w:left="704" w:hanging="221"/>
      </w:pPr>
      <w:rPr>
        <w:rFonts w:hint="default"/>
        <w:lang w:val="en-US" w:eastAsia="en-US" w:bidi="ar-SA"/>
      </w:rPr>
    </w:lvl>
    <w:lvl w:ilvl="4" w:tplc="5D727142">
      <w:numFmt w:val="bullet"/>
      <w:lvlText w:val="•"/>
      <w:lvlJc w:val="left"/>
      <w:pPr>
        <w:ind w:left="906" w:hanging="221"/>
      </w:pPr>
      <w:rPr>
        <w:rFonts w:hint="default"/>
        <w:lang w:val="en-US" w:eastAsia="en-US" w:bidi="ar-SA"/>
      </w:rPr>
    </w:lvl>
    <w:lvl w:ilvl="5" w:tplc="53566674">
      <w:numFmt w:val="bullet"/>
      <w:lvlText w:val="•"/>
      <w:lvlJc w:val="left"/>
      <w:pPr>
        <w:ind w:left="1107" w:hanging="221"/>
      </w:pPr>
      <w:rPr>
        <w:rFonts w:hint="default"/>
        <w:lang w:val="en-US" w:eastAsia="en-US" w:bidi="ar-SA"/>
      </w:rPr>
    </w:lvl>
    <w:lvl w:ilvl="6" w:tplc="D0CA8830">
      <w:numFmt w:val="bullet"/>
      <w:lvlText w:val="•"/>
      <w:lvlJc w:val="left"/>
      <w:pPr>
        <w:ind w:left="1309" w:hanging="221"/>
      </w:pPr>
      <w:rPr>
        <w:rFonts w:hint="default"/>
        <w:lang w:val="en-US" w:eastAsia="en-US" w:bidi="ar-SA"/>
      </w:rPr>
    </w:lvl>
    <w:lvl w:ilvl="7" w:tplc="F8BCEB76">
      <w:numFmt w:val="bullet"/>
      <w:lvlText w:val="•"/>
      <w:lvlJc w:val="left"/>
      <w:pPr>
        <w:ind w:left="1510" w:hanging="221"/>
      </w:pPr>
      <w:rPr>
        <w:rFonts w:hint="default"/>
        <w:lang w:val="en-US" w:eastAsia="en-US" w:bidi="ar-SA"/>
      </w:rPr>
    </w:lvl>
    <w:lvl w:ilvl="8" w:tplc="9BE4F568">
      <w:numFmt w:val="bullet"/>
      <w:lvlText w:val="•"/>
      <w:lvlJc w:val="left"/>
      <w:pPr>
        <w:ind w:left="1712" w:hanging="221"/>
      </w:pPr>
      <w:rPr>
        <w:rFonts w:hint="default"/>
        <w:lang w:val="en-US" w:eastAsia="en-US" w:bidi="ar-SA"/>
      </w:rPr>
    </w:lvl>
  </w:abstractNum>
  <w:abstractNum w:abstractNumId="11" w15:restartNumberingAfterBreak="0">
    <w:nsid w:val="099E282F"/>
    <w:multiLevelType w:val="hybridMultilevel"/>
    <w:tmpl w:val="75E2FAC8"/>
    <w:lvl w:ilvl="0" w:tplc="DBF4A67A">
      <w:start w:val="1"/>
      <w:numFmt w:val="lowerRoman"/>
      <w:lvlText w:val="%1."/>
      <w:lvlJc w:val="left"/>
      <w:pPr>
        <w:ind w:left="2880" w:hanging="360"/>
      </w:pPr>
      <w:rPr>
        <w:rFonts w:ascii="Calibri" w:eastAsia="Calibri" w:hAnsi="Calibri" w:cs="Calibri" w:hint="default"/>
        <w:b w:val="0"/>
        <w:bCs w:val="0"/>
        <w:i w:val="0"/>
        <w:iCs w:val="0"/>
        <w:spacing w:val="-1"/>
        <w:w w:val="100"/>
        <w:sz w:val="22"/>
        <w:szCs w:val="22"/>
        <w:lang w:val="en-US" w:eastAsia="en-US" w:bidi="ar-SA"/>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0AC67283"/>
    <w:multiLevelType w:val="hybridMultilevel"/>
    <w:tmpl w:val="A5B47C2C"/>
    <w:lvl w:ilvl="0" w:tplc="7046AF48">
      <w:start w:val="1"/>
      <w:numFmt w:val="decimal"/>
      <w:pStyle w:val="Heading2"/>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F63DA2"/>
    <w:multiLevelType w:val="hybridMultilevel"/>
    <w:tmpl w:val="6CD8F8F0"/>
    <w:lvl w:ilvl="0" w:tplc="FFFFFFFF">
      <w:start w:val="1"/>
      <w:numFmt w:val="decimal"/>
      <w:lvlText w:val="%1"/>
      <w:lvlJc w:val="left"/>
      <w:pPr>
        <w:ind w:left="36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FFFFFFFF">
      <w:start w:val="1"/>
      <w:numFmt w:val="lowerLetter"/>
      <w:lvlText w:val="%2"/>
      <w:lvlJc w:val="left"/>
      <w:pPr>
        <w:ind w:left="60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FFFFFFFF">
      <w:start w:val="1"/>
      <w:numFmt w:val="lowerRoman"/>
      <w:lvlText w:val="%3"/>
      <w:lvlJc w:val="left"/>
      <w:pPr>
        <w:ind w:left="84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0809001B">
      <w:start w:val="1"/>
      <w:numFmt w:val="lowerRoman"/>
      <w:lvlText w:val="%4."/>
      <w:lvlJc w:val="right"/>
      <w:pPr>
        <w:ind w:left="2340" w:hanging="360"/>
      </w:pPr>
    </w:lvl>
    <w:lvl w:ilvl="4" w:tplc="FFFFFFFF">
      <w:start w:val="1"/>
      <w:numFmt w:val="lowerLetter"/>
      <w:lvlText w:val="%5"/>
      <w:lvlJc w:val="left"/>
      <w:pPr>
        <w:ind w:left="237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FFFFFFFF">
      <w:start w:val="1"/>
      <w:numFmt w:val="lowerRoman"/>
      <w:lvlText w:val="%6"/>
      <w:lvlJc w:val="left"/>
      <w:pPr>
        <w:ind w:left="309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FFFFFFFF">
      <w:start w:val="1"/>
      <w:numFmt w:val="decimal"/>
      <w:lvlText w:val="%7"/>
      <w:lvlJc w:val="left"/>
      <w:pPr>
        <w:ind w:left="381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FFFFFFFF">
      <w:start w:val="1"/>
      <w:numFmt w:val="lowerLetter"/>
      <w:lvlText w:val="%8"/>
      <w:lvlJc w:val="left"/>
      <w:pPr>
        <w:ind w:left="453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FFFFFFFF">
      <w:start w:val="1"/>
      <w:numFmt w:val="lowerRoman"/>
      <w:lvlText w:val="%9"/>
      <w:lvlJc w:val="left"/>
      <w:pPr>
        <w:ind w:left="5252"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14" w15:restartNumberingAfterBreak="0">
    <w:nsid w:val="0BC83C07"/>
    <w:multiLevelType w:val="hybridMultilevel"/>
    <w:tmpl w:val="9FA62BC6"/>
    <w:lvl w:ilvl="0" w:tplc="5C8E475A">
      <w:numFmt w:val="bullet"/>
      <w:lvlText w:val="•"/>
      <w:lvlJc w:val="left"/>
      <w:pPr>
        <w:ind w:left="1598" w:hanging="360"/>
      </w:pPr>
      <w:rPr>
        <w:rFonts w:hint="default"/>
        <w:lang w:val="en-US" w:eastAsia="en-US" w:bidi="ar-SA"/>
      </w:rPr>
    </w:lvl>
    <w:lvl w:ilvl="1" w:tplc="FFFFFFFF">
      <w:start w:val="1"/>
      <w:numFmt w:val="lowerLetter"/>
      <w:lvlText w:val="%2."/>
      <w:lvlJc w:val="left"/>
      <w:pPr>
        <w:ind w:left="2318" w:hanging="360"/>
      </w:pPr>
    </w:lvl>
    <w:lvl w:ilvl="2" w:tplc="FFFFFFFF">
      <w:start w:val="1"/>
      <w:numFmt w:val="lowerRoman"/>
      <w:lvlText w:val="%3."/>
      <w:lvlJc w:val="right"/>
      <w:pPr>
        <w:ind w:left="3038" w:hanging="180"/>
      </w:pPr>
    </w:lvl>
    <w:lvl w:ilvl="3" w:tplc="16AAF142">
      <w:start w:val="1"/>
      <w:numFmt w:val="decimal"/>
      <w:lvlText w:val="%4."/>
      <w:lvlJc w:val="left"/>
      <w:pPr>
        <w:ind w:left="3758" w:hanging="360"/>
      </w:pPr>
    </w:lvl>
    <w:lvl w:ilvl="4" w:tplc="FFFFFFFF">
      <w:start w:val="1"/>
      <w:numFmt w:val="lowerLetter"/>
      <w:lvlText w:val="%5."/>
      <w:lvlJc w:val="left"/>
      <w:pPr>
        <w:ind w:left="4478" w:hanging="360"/>
      </w:pPr>
    </w:lvl>
    <w:lvl w:ilvl="5" w:tplc="FFFFFFFF">
      <w:start w:val="1"/>
      <w:numFmt w:val="lowerRoman"/>
      <w:lvlText w:val="%6."/>
      <w:lvlJc w:val="right"/>
      <w:pPr>
        <w:ind w:left="5198" w:hanging="180"/>
      </w:pPr>
    </w:lvl>
    <w:lvl w:ilvl="6" w:tplc="FFFFFFFF">
      <w:start w:val="1"/>
      <w:numFmt w:val="decimal"/>
      <w:lvlText w:val="%7."/>
      <w:lvlJc w:val="left"/>
      <w:pPr>
        <w:ind w:left="5918" w:hanging="360"/>
      </w:pPr>
    </w:lvl>
    <w:lvl w:ilvl="7" w:tplc="FFFFFFFF" w:tentative="1">
      <w:start w:val="1"/>
      <w:numFmt w:val="lowerLetter"/>
      <w:lvlText w:val="%8."/>
      <w:lvlJc w:val="left"/>
      <w:pPr>
        <w:ind w:left="6638" w:hanging="360"/>
      </w:pPr>
    </w:lvl>
    <w:lvl w:ilvl="8" w:tplc="FFFFFFFF" w:tentative="1">
      <w:start w:val="1"/>
      <w:numFmt w:val="lowerRoman"/>
      <w:lvlText w:val="%9."/>
      <w:lvlJc w:val="right"/>
      <w:pPr>
        <w:ind w:left="7358" w:hanging="180"/>
      </w:pPr>
    </w:lvl>
  </w:abstractNum>
  <w:abstractNum w:abstractNumId="15" w15:restartNumberingAfterBreak="0">
    <w:nsid w:val="0E225CE5"/>
    <w:multiLevelType w:val="hybridMultilevel"/>
    <w:tmpl w:val="30EE9434"/>
    <w:lvl w:ilvl="0" w:tplc="759E8A08">
      <w:start w:val="1"/>
      <w:numFmt w:val="lowerRoman"/>
      <w:lvlText w:val="%1)"/>
      <w:lvlJc w:val="left"/>
      <w:pPr>
        <w:ind w:left="2340" w:hanging="360"/>
      </w:pPr>
      <w:rPr>
        <w:rFonts w:hint="default"/>
        <w:spacing w:val="-1"/>
        <w:w w:val="100"/>
        <w:lang w:val="en-US" w:eastAsia="en-US" w:bidi="ar-SA"/>
      </w:rPr>
    </w:lvl>
    <w:lvl w:ilvl="1" w:tplc="40090019" w:tentative="1">
      <w:start w:val="1"/>
      <w:numFmt w:val="lowerLetter"/>
      <w:lvlText w:val="%2."/>
      <w:lvlJc w:val="left"/>
      <w:pPr>
        <w:ind w:left="726" w:hanging="360"/>
      </w:pPr>
    </w:lvl>
    <w:lvl w:ilvl="2" w:tplc="4009001B" w:tentative="1">
      <w:start w:val="1"/>
      <w:numFmt w:val="lowerRoman"/>
      <w:lvlText w:val="%3."/>
      <w:lvlJc w:val="right"/>
      <w:pPr>
        <w:ind w:left="1446" w:hanging="180"/>
      </w:pPr>
    </w:lvl>
    <w:lvl w:ilvl="3" w:tplc="4009000F" w:tentative="1">
      <w:start w:val="1"/>
      <w:numFmt w:val="decimal"/>
      <w:lvlText w:val="%4."/>
      <w:lvlJc w:val="left"/>
      <w:pPr>
        <w:ind w:left="2166" w:hanging="360"/>
      </w:pPr>
    </w:lvl>
    <w:lvl w:ilvl="4" w:tplc="40090019" w:tentative="1">
      <w:start w:val="1"/>
      <w:numFmt w:val="lowerLetter"/>
      <w:lvlText w:val="%5."/>
      <w:lvlJc w:val="left"/>
      <w:pPr>
        <w:ind w:left="2886" w:hanging="360"/>
      </w:pPr>
    </w:lvl>
    <w:lvl w:ilvl="5" w:tplc="4009001B" w:tentative="1">
      <w:start w:val="1"/>
      <w:numFmt w:val="lowerRoman"/>
      <w:lvlText w:val="%6."/>
      <w:lvlJc w:val="right"/>
      <w:pPr>
        <w:ind w:left="3606" w:hanging="180"/>
      </w:pPr>
    </w:lvl>
    <w:lvl w:ilvl="6" w:tplc="4009000F" w:tentative="1">
      <w:start w:val="1"/>
      <w:numFmt w:val="decimal"/>
      <w:lvlText w:val="%7."/>
      <w:lvlJc w:val="left"/>
      <w:pPr>
        <w:ind w:left="4326" w:hanging="360"/>
      </w:pPr>
    </w:lvl>
    <w:lvl w:ilvl="7" w:tplc="40090019" w:tentative="1">
      <w:start w:val="1"/>
      <w:numFmt w:val="lowerLetter"/>
      <w:lvlText w:val="%8."/>
      <w:lvlJc w:val="left"/>
      <w:pPr>
        <w:ind w:left="5046" w:hanging="360"/>
      </w:pPr>
    </w:lvl>
    <w:lvl w:ilvl="8" w:tplc="4009001B" w:tentative="1">
      <w:start w:val="1"/>
      <w:numFmt w:val="lowerRoman"/>
      <w:lvlText w:val="%9."/>
      <w:lvlJc w:val="right"/>
      <w:pPr>
        <w:ind w:left="5766" w:hanging="180"/>
      </w:pPr>
    </w:lvl>
  </w:abstractNum>
  <w:abstractNum w:abstractNumId="16" w15:restartNumberingAfterBreak="0">
    <w:nsid w:val="12546672"/>
    <w:multiLevelType w:val="hybridMultilevel"/>
    <w:tmpl w:val="BC74433A"/>
    <w:lvl w:ilvl="0" w:tplc="40090001">
      <w:start w:val="1"/>
      <w:numFmt w:val="bullet"/>
      <w:lvlText w:val=""/>
      <w:lvlJc w:val="left"/>
      <w:pPr>
        <w:ind w:left="1741" w:hanging="360"/>
      </w:pPr>
      <w:rPr>
        <w:rFonts w:ascii="Symbol" w:hAnsi="Symbol" w:hint="default"/>
        <w:b w:val="0"/>
        <w:bCs w:val="0"/>
        <w:i w:val="0"/>
        <w:iCs w:val="0"/>
        <w:w w:val="100"/>
        <w:sz w:val="22"/>
        <w:szCs w:val="22"/>
        <w:lang w:val="en-US" w:eastAsia="en-US" w:bidi="ar-SA"/>
      </w:rPr>
    </w:lvl>
    <w:lvl w:ilvl="1" w:tplc="FFFFFFFF">
      <w:numFmt w:val="bullet"/>
      <w:lvlText w:val="•"/>
      <w:lvlJc w:val="left"/>
      <w:pPr>
        <w:ind w:left="2687" w:hanging="360"/>
      </w:pPr>
      <w:rPr>
        <w:rFonts w:hint="default"/>
        <w:lang w:val="en-US" w:eastAsia="en-US" w:bidi="ar-SA"/>
      </w:rPr>
    </w:lvl>
    <w:lvl w:ilvl="2" w:tplc="FFFFFFFF">
      <w:numFmt w:val="bullet"/>
      <w:lvlText w:val="•"/>
      <w:lvlJc w:val="left"/>
      <w:pPr>
        <w:ind w:left="3632" w:hanging="360"/>
      </w:pPr>
      <w:rPr>
        <w:rFonts w:hint="default"/>
        <w:lang w:val="en-US" w:eastAsia="en-US" w:bidi="ar-SA"/>
      </w:rPr>
    </w:lvl>
    <w:lvl w:ilvl="3" w:tplc="FFFFFFFF">
      <w:numFmt w:val="bullet"/>
      <w:lvlText w:val="•"/>
      <w:lvlJc w:val="left"/>
      <w:pPr>
        <w:ind w:left="4576" w:hanging="360"/>
      </w:pPr>
      <w:rPr>
        <w:rFonts w:hint="default"/>
        <w:lang w:val="en-US" w:eastAsia="en-US" w:bidi="ar-SA"/>
      </w:rPr>
    </w:lvl>
    <w:lvl w:ilvl="4" w:tplc="FFFFFFFF">
      <w:numFmt w:val="bullet"/>
      <w:lvlText w:val="•"/>
      <w:lvlJc w:val="left"/>
      <w:pPr>
        <w:ind w:left="5521" w:hanging="360"/>
      </w:pPr>
      <w:rPr>
        <w:rFonts w:hint="default"/>
        <w:lang w:val="en-US" w:eastAsia="en-US" w:bidi="ar-SA"/>
      </w:rPr>
    </w:lvl>
    <w:lvl w:ilvl="5" w:tplc="FFFFFFFF">
      <w:numFmt w:val="bullet"/>
      <w:lvlText w:val="•"/>
      <w:lvlJc w:val="left"/>
      <w:pPr>
        <w:ind w:left="6466" w:hanging="360"/>
      </w:pPr>
      <w:rPr>
        <w:rFonts w:hint="default"/>
        <w:lang w:val="en-US" w:eastAsia="en-US" w:bidi="ar-SA"/>
      </w:rPr>
    </w:lvl>
    <w:lvl w:ilvl="6" w:tplc="FFFFFFFF">
      <w:numFmt w:val="bullet"/>
      <w:lvlText w:val="•"/>
      <w:lvlJc w:val="left"/>
      <w:pPr>
        <w:ind w:left="7410" w:hanging="360"/>
      </w:pPr>
      <w:rPr>
        <w:rFonts w:hint="default"/>
        <w:lang w:val="en-US" w:eastAsia="en-US" w:bidi="ar-SA"/>
      </w:rPr>
    </w:lvl>
    <w:lvl w:ilvl="7" w:tplc="FFFFFFFF">
      <w:numFmt w:val="bullet"/>
      <w:lvlText w:val="•"/>
      <w:lvlJc w:val="left"/>
      <w:pPr>
        <w:ind w:left="8355" w:hanging="360"/>
      </w:pPr>
      <w:rPr>
        <w:rFonts w:hint="default"/>
        <w:lang w:val="en-US" w:eastAsia="en-US" w:bidi="ar-SA"/>
      </w:rPr>
    </w:lvl>
    <w:lvl w:ilvl="8" w:tplc="FFFFFFFF">
      <w:numFmt w:val="bullet"/>
      <w:lvlText w:val="•"/>
      <w:lvlJc w:val="left"/>
      <w:pPr>
        <w:ind w:left="9300" w:hanging="360"/>
      </w:pPr>
      <w:rPr>
        <w:rFonts w:hint="default"/>
        <w:lang w:val="en-US" w:eastAsia="en-US" w:bidi="ar-SA"/>
      </w:rPr>
    </w:lvl>
  </w:abstractNum>
  <w:abstractNum w:abstractNumId="17" w15:restartNumberingAfterBreak="0">
    <w:nsid w:val="125A36AC"/>
    <w:multiLevelType w:val="multilevel"/>
    <w:tmpl w:val="1C729BEE"/>
    <w:lvl w:ilvl="0">
      <w:start w:val="5"/>
      <w:numFmt w:val="decimal"/>
      <w:lvlText w:val="%1"/>
      <w:lvlJc w:val="left"/>
      <w:pPr>
        <w:ind w:left="1738" w:hanging="720"/>
      </w:pPr>
      <w:rPr>
        <w:rFonts w:hint="default"/>
        <w:w w:val="100"/>
        <w:lang w:val="en-US" w:eastAsia="en-US" w:bidi="ar-SA"/>
      </w:rPr>
    </w:lvl>
    <w:lvl w:ilvl="1">
      <w:start w:val="1"/>
      <w:numFmt w:val="decimal"/>
      <w:lvlText w:val="%1.%2"/>
      <w:lvlJc w:val="left"/>
      <w:pPr>
        <w:ind w:left="1738" w:hanging="720"/>
      </w:pPr>
      <w:rPr>
        <w:rFonts w:ascii="Calibri" w:eastAsia="Calibri" w:hAnsi="Calibri" w:cs="Calibri" w:hint="default"/>
        <w:b/>
        <w:bCs/>
        <w:i w:val="0"/>
        <w:iCs w:val="0"/>
        <w:spacing w:val="-2"/>
        <w:w w:val="100"/>
        <w:sz w:val="22"/>
        <w:szCs w:val="22"/>
        <w:lang w:val="en-US" w:eastAsia="en-US" w:bidi="ar-SA"/>
      </w:rPr>
    </w:lvl>
    <w:lvl w:ilvl="2">
      <w:start w:val="1"/>
      <w:numFmt w:val="decimal"/>
      <w:lvlText w:val="%3."/>
      <w:lvlJc w:val="left"/>
      <w:pPr>
        <w:ind w:left="1738" w:hanging="360"/>
      </w:pPr>
      <w:rPr>
        <w:rFonts w:ascii="Calibri" w:eastAsia="Calibri" w:hAnsi="Calibri" w:cs="Calibri" w:hint="default"/>
        <w:b/>
        <w:bCs/>
        <w:i w:val="0"/>
        <w:iCs w:val="0"/>
        <w:w w:val="100"/>
        <w:sz w:val="22"/>
        <w:szCs w:val="22"/>
        <w:lang w:val="en-US" w:eastAsia="en-US" w:bidi="ar-SA"/>
      </w:rPr>
    </w:lvl>
    <w:lvl w:ilvl="3">
      <w:numFmt w:val="bullet"/>
      <w:lvlText w:val="•"/>
      <w:lvlJc w:val="left"/>
      <w:pPr>
        <w:ind w:left="4573" w:hanging="360"/>
      </w:pPr>
      <w:rPr>
        <w:rFonts w:hint="default"/>
        <w:lang w:val="en-US" w:eastAsia="en-US" w:bidi="ar-SA"/>
      </w:rPr>
    </w:lvl>
    <w:lvl w:ilvl="4">
      <w:numFmt w:val="bullet"/>
      <w:lvlText w:val="•"/>
      <w:lvlJc w:val="left"/>
      <w:pPr>
        <w:ind w:left="5518" w:hanging="360"/>
      </w:pPr>
      <w:rPr>
        <w:rFonts w:hint="default"/>
        <w:lang w:val="en-US" w:eastAsia="en-US" w:bidi="ar-SA"/>
      </w:rPr>
    </w:lvl>
    <w:lvl w:ilvl="5">
      <w:numFmt w:val="bullet"/>
      <w:lvlText w:val="•"/>
      <w:lvlJc w:val="left"/>
      <w:pPr>
        <w:ind w:left="6463" w:hanging="360"/>
      </w:pPr>
      <w:rPr>
        <w:rFonts w:hint="default"/>
        <w:lang w:val="en-US" w:eastAsia="en-US" w:bidi="ar-SA"/>
      </w:rPr>
    </w:lvl>
    <w:lvl w:ilvl="6">
      <w:numFmt w:val="bullet"/>
      <w:lvlText w:val="•"/>
      <w:lvlJc w:val="left"/>
      <w:pPr>
        <w:ind w:left="7407" w:hanging="360"/>
      </w:pPr>
      <w:rPr>
        <w:rFonts w:hint="default"/>
        <w:lang w:val="en-US" w:eastAsia="en-US" w:bidi="ar-SA"/>
      </w:rPr>
    </w:lvl>
    <w:lvl w:ilvl="7">
      <w:numFmt w:val="bullet"/>
      <w:lvlText w:val="•"/>
      <w:lvlJc w:val="left"/>
      <w:pPr>
        <w:ind w:left="8352" w:hanging="360"/>
      </w:pPr>
      <w:rPr>
        <w:rFonts w:hint="default"/>
        <w:lang w:val="en-US" w:eastAsia="en-US" w:bidi="ar-SA"/>
      </w:rPr>
    </w:lvl>
    <w:lvl w:ilvl="8">
      <w:numFmt w:val="bullet"/>
      <w:lvlText w:val="•"/>
      <w:lvlJc w:val="left"/>
      <w:pPr>
        <w:ind w:left="9297" w:hanging="360"/>
      </w:pPr>
      <w:rPr>
        <w:rFonts w:hint="default"/>
        <w:lang w:val="en-US" w:eastAsia="en-US" w:bidi="ar-SA"/>
      </w:rPr>
    </w:lvl>
  </w:abstractNum>
  <w:abstractNum w:abstractNumId="18" w15:restartNumberingAfterBreak="0">
    <w:nsid w:val="12C967EC"/>
    <w:multiLevelType w:val="hybridMultilevel"/>
    <w:tmpl w:val="1CE861FA"/>
    <w:lvl w:ilvl="0" w:tplc="04090013">
      <w:start w:val="1"/>
      <w:numFmt w:val="upperRoman"/>
      <w:lvlText w:val="%1."/>
      <w:lvlJc w:val="right"/>
      <w:pPr>
        <w:ind w:left="1580" w:hanging="180"/>
      </w:pPr>
      <w:rPr>
        <w:rFonts w:hint="default"/>
      </w:rPr>
    </w:lvl>
    <w:lvl w:ilvl="1" w:tplc="FFFFFFFF" w:tentative="1">
      <w:start w:val="1"/>
      <w:numFmt w:val="lowerLetter"/>
      <w:lvlText w:val="%2."/>
      <w:lvlJc w:val="left"/>
      <w:pPr>
        <w:ind w:left="2480" w:hanging="360"/>
      </w:pPr>
    </w:lvl>
    <w:lvl w:ilvl="2" w:tplc="FFFFFFFF" w:tentative="1">
      <w:start w:val="1"/>
      <w:numFmt w:val="lowerRoman"/>
      <w:lvlText w:val="%3."/>
      <w:lvlJc w:val="right"/>
      <w:pPr>
        <w:ind w:left="3200" w:hanging="180"/>
      </w:pPr>
    </w:lvl>
    <w:lvl w:ilvl="3" w:tplc="FFFFFFFF" w:tentative="1">
      <w:start w:val="1"/>
      <w:numFmt w:val="decimal"/>
      <w:lvlText w:val="%4."/>
      <w:lvlJc w:val="left"/>
      <w:pPr>
        <w:ind w:left="3920" w:hanging="360"/>
      </w:pPr>
    </w:lvl>
    <w:lvl w:ilvl="4" w:tplc="FFFFFFFF" w:tentative="1">
      <w:start w:val="1"/>
      <w:numFmt w:val="lowerLetter"/>
      <w:lvlText w:val="%5."/>
      <w:lvlJc w:val="left"/>
      <w:pPr>
        <w:ind w:left="4640" w:hanging="360"/>
      </w:pPr>
    </w:lvl>
    <w:lvl w:ilvl="5" w:tplc="FFFFFFFF" w:tentative="1">
      <w:start w:val="1"/>
      <w:numFmt w:val="lowerRoman"/>
      <w:lvlText w:val="%6."/>
      <w:lvlJc w:val="right"/>
      <w:pPr>
        <w:ind w:left="5360" w:hanging="180"/>
      </w:pPr>
    </w:lvl>
    <w:lvl w:ilvl="6" w:tplc="FFFFFFFF" w:tentative="1">
      <w:start w:val="1"/>
      <w:numFmt w:val="decimal"/>
      <w:lvlText w:val="%7."/>
      <w:lvlJc w:val="left"/>
      <w:pPr>
        <w:ind w:left="6080" w:hanging="360"/>
      </w:pPr>
    </w:lvl>
    <w:lvl w:ilvl="7" w:tplc="FFFFFFFF" w:tentative="1">
      <w:start w:val="1"/>
      <w:numFmt w:val="lowerLetter"/>
      <w:lvlText w:val="%8."/>
      <w:lvlJc w:val="left"/>
      <w:pPr>
        <w:ind w:left="6800" w:hanging="360"/>
      </w:pPr>
    </w:lvl>
    <w:lvl w:ilvl="8" w:tplc="FFFFFFFF" w:tentative="1">
      <w:start w:val="1"/>
      <w:numFmt w:val="lowerRoman"/>
      <w:lvlText w:val="%9."/>
      <w:lvlJc w:val="right"/>
      <w:pPr>
        <w:ind w:left="7520" w:hanging="180"/>
      </w:pPr>
    </w:lvl>
  </w:abstractNum>
  <w:abstractNum w:abstractNumId="19" w15:restartNumberingAfterBreak="0">
    <w:nsid w:val="130967F5"/>
    <w:multiLevelType w:val="multilevel"/>
    <w:tmpl w:val="CB82BCB8"/>
    <w:lvl w:ilvl="0">
      <w:start w:val="1"/>
      <w:numFmt w:val="decimal"/>
      <w:pStyle w:val="Heading1"/>
      <w:lvlText w:val="%1."/>
      <w:lvlJc w:val="left"/>
      <w:pPr>
        <w:ind w:left="720" w:hanging="360"/>
      </w:pPr>
      <w:rPr>
        <w:color w:val="auto"/>
      </w:rPr>
    </w:lvl>
    <w:lvl w:ilvl="1">
      <w:start w:val="1"/>
      <w:numFmt w:val="decimal"/>
      <w:isLgl/>
      <w:lvlText w:val="%1.%2"/>
      <w:lvlJc w:val="left"/>
      <w:pPr>
        <w:ind w:left="1440" w:hanging="360"/>
      </w:pPr>
      <w:rPr>
        <w:rFonts w:hint="default"/>
        <w:b/>
        <w:bCs w:val="0"/>
        <w:color w:val="000000" w:themeColor="text1"/>
      </w:rPr>
    </w:lvl>
    <w:lvl w:ilvl="2">
      <w:start w:val="1"/>
      <w:numFmt w:val="decimal"/>
      <w:pStyle w:val="Heading3"/>
      <w:isLgl/>
      <w:lvlText w:val="%1.%2.%3"/>
      <w:lvlJc w:val="left"/>
      <w:pPr>
        <w:ind w:left="2520" w:hanging="720"/>
      </w:pPr>
      <w:rPr>
        <w:rFonts w:hint="default"/>
        <w:color w:val="000000" w:themeColor="text1"/>
      </w:rPr>
    </w:lvl>
    <w:lvl w:ilvl="3">
      <w:start w:val="1"/>
      <w:numFmt w:val="decimal"/>
      <w:isLgl/>
      <w:lvlText w:val="%1.%2.%3.%4"/>
      <w:lvlJc w:val="left"/>
      <w:pPr>
        <w:ind w:left="3240" w:hanging="720"/>
      </w:pPr>
      <w:rPr>
        <w:rFonts w:ascii="Arial" w:hAnsi="Arial" w:cs="Arial" w:hint="default"/>
        <w:b/>
        <w:bCs/>
        <w:sz w:val="22"/>
        <w:szCs w:val="22"/>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0" w15:restartNumberingAfterBreak="0">
    <w:nsid w:val="15104861"/>
    <w:multiLevelType w:val="hybridMultilevel"/>
    <w:tmpl w:val="C7C8BBE4"/>
    <w:lvl w:ilvl="0" w:tplc="8368A04E">
      <w:numFmt w:val="bullet"/>
      <w:lvlText w:val="•"/>
      <w:lvlJc w:val="left"/>
      <w:pPr>
        <w:ind w:left="2665" w:hanging="360"/>
      </w:pPr>
      <w:rPr>
        <w:rFonts w:ascii="Calibri" w:eastAsia="Calibri" w:hAnsi="Calibri" w:cs="Calibri" w:hint="default"/>
        <w:w w:val="100"/>
        <w:lang w:val="en-US" w:eastAsia="en-US" w:bidi="ar-SA"/>
      </w:rPr>
    </w:lvl>
    <w:lvl w:ilvl="1" w:tplc="40090003" w:tentative="1">
      <w:start w:val="1"/>
      <w:numFmt w:val="bullet"/>
      <w:lvlText w:val="o"/>
      <w:lvlJc w:val="left"/>
      <w:pPr>
        <w:ind w:left="3385" w:hanging="360"/>
      </w:pPr>
      <w:rPr>
        <w:rFonts w:ascii="Courier New" w:hAnsi="Courier New" w:cs="Courier New" w:hint="default"/>
      </w:rPr>
    </w:lvl>
    <w:lvl w:ilvl="2" w:tplc="40090005" w:tentative="1">
      <w:start w:val="1"/>
      <w:numFmt w:val="bullet"/>
      <w:lvlText w:val=""/>
      <w:lvlJc w:val="left"/>
      <w:pPr>
        <w:ind w:left="4105" w:hanging="360"/>
      </w:pPr>
      <w:rPr>
        <w:rFonts w:ascii="Wingdings" w:hAnsi="Wingdings" w:hint="default"/>
      </w:rPr>
    </w:lvl>
    <w:lvl w:ilvl="3" w:tplc="40090001">
      <w:start w:val="1"/>
      <w:numFmt w:val="bullet"/>
      <w:lvlText w:val=""/>
      <w:lvlJc w:val="left"/>
      <w:pPr>
        <w:ind w:left="4825" w:hanging="360"/>
      </w:pPr>
      <w:rPr>
        <w:rFonts w:ascii="Symbol" w:hAnsi="Symbol" w:hint="default"/>
      </w:rPr>
    </w:lvl>
    <w:lvl w:ilvl="4" w:tplc="40090003" w:tentative="1">
      <w:start w:val="1"/>
      <w:numFmt w:val="bullet"/>
      <w:lvlText w:val="o"/>
      <w:lvlJc w:val="left"/>
      <w:pPr>
        <w:ind w:left="5545" w:hanging="360"/>
      </w:pPr>
      <w:rPr>
        <w:rFonts w:ascii="Courier New" w:hAnsi="Courier New" w:cs="Courier New" w:hint="default"/>
      </w:rPr>
    </w:lvl>
    <w:lvl w:ilvl="5" w:tplc="40090005" w:tentative="1">
      <w:start w:val="1"/>
      <w:numFmt w:val="bullet"/>
      <w:lvlText w:val=""/>
      <w:lvlJc w:val="left"/>
      <w:pPr>
        <w:ind w:left="6265" w:hanging="360"/>
      </w:pPr>
      <w:rPr>
        <w:rFonts w:ascii="Wingdings" w:hAnsi="Wingdings" w:hint="default"/>
      </w:rPr>
    </w:lvl>
    <w:lvl w:ilvl="6" w:tplc="40090001" w:tentative="1">
      <w:start w:val="1"/>
      <w:numFmt w:val="bullet"/>
      <w:lvlText w:val=""/>
      <w:lvlJc w:val="left"/>
      <w:pPr>
        <w:ind w:left="6985" w:hanging="360"/>
      </w:pPr>
      <w:rPr>
        <w:rFonts w:ascii="Symbol" w:hAnsi="Symbol" w:hint="default"/>
      </w:rPr>
    </w:lvl>
    <w:lvl w:ilvl="7" w:tplc="40090003" w:tentative="1">
      <w:start w:val="1"/>
      <w:numFmt w:val="bullet"/>
      <w:lvlText w:val="o"/>
      <w:lvlJc w:val="left"/>
      <w:pPr>
        <w:ind w:left="7705" w:hanging="360"/>
      </w:pPr>
      <w:rPr>
        <w:rFonts w:ascii="Courier New" w:hAnsi="Courier New" w:cs="Courier New" w:hint="default"/>
      </w:rPr>
    </w:lvl>
    <w:lvl w:ilvl="8" w:tplc="40090005" w:tentative="1">
      <w:start w:val="1"/>
      <w:numFmt w:val="bullet"/>
      <w:lvlText w:val=""/>
      <w:lvlJc w:val="left"/>
      <w:pPr>
        <w:ind w:left="8425" w:hanging="360"/>
      </w:pPr>
      <w:rPr>
        <w:rFonts w:ascii="Wingdings" w:hAnsi="Wingdings" w:hint="default"/>
      </w:rPr>
    </w:lvl>
  </w:abstractNum>
  <w:abstractNum w:abstractNumId="21" w15:restartNumberingAfterBreak="0">
    <w:nsid w:val="15D54327"/>
    <w:multiLevelType w:val="hybridMultilevel"/>
    <w:tmpl w:val="05E8087E"/>
    <w:lvl w:ilvl="0" w:tplc="0A0499C6">
      <w:start w:val="1"/>
      <w:numFmt w:val="bullet"/>
      <w:lvlText w:val="•"/>
      <w:lvlJc w:val="left"/>
      <w:pPr>
        <w:tabs>
          <w:tab w:val="num" w:pos="1080"/>
        </w:tabs>
        <w:ind w:left="1080" w:hanging="360"/>
      </w:pPr>
      <w:rPr>
        <w:rFonts w:ascii="Arial" w:hAnsi="Arial" w:hint="default"/>
      </w:rPr>
    </w:lvl>
    <w:lvl w:ilvl="1" w:tplc="E6B8CF28" w:tentative="1">
      <w:start w:val="1"/>
      <w:numFmt w:val="bullet"/>
      <w:lvlText w:val="•"/>
      <w:lvlJc w:val="left"/>
      <w:pPr>
        <w:tabs>
          <w:tab w:val="num" w:pos="1800"/>
        </w:tabs>
        <w:ind w:left="1800" w:hanging="360"/>
      </w:pPr>
      <w:rPr>
        <w:rFonts w:ascii="Arial" w:hAnsi="Arial" w:hint="default"/>
      </w:rPr>
    </w:lvl>
    <w:lvl w:ilvl="2" w:tplc="DD36F30A" w:tentative="1">
      <w:start w:val="1"/>
      <w:numFmt w:val="bullet"/>
      <w:lvlText w:val="•"/>
      <w:lvlJc w:val="left"/>
      <w:pPr>
        <w:tabs>
          <w:tab w:val="num" w:pos="2520"/>
        </w:tabs>
        <w:ind w:left="2520" w:hanging="360"/>
      </w:pPr>
      <w:rPr>
        <w:rFonts w:ascii="Arial" w:hAnsi="Arial" w:hint="default"/>
      </w:rPr>
    </w:lvl>
    <w:lvl w:ilvl="3" w:tplc="60F6384A" w:tentative="1">
      <w:start w:val="1"/>
      <w:numFmt w:val="bullet"/>
      <w:lvlText w:val="•"/>
      <w:lvlJc w:val="left"/>
      <w:pPr>
        <w:tabs>
          <w:tab w:val="num" w:pos="3240"/>
        </w:tabs>
        <w:ind w:left="3240" w:hanging="360"/>
      </w:pPr>
      <w:rPr>
        <w:rFonts w:ascii="Arial" w:hAnsi="Arial" w:hint="default"/>
      </w:rPr>
    </w:lvl>
    <w:lvl w:ilvl="4" w:tplc="E022FA5C" w:tentative="1">
      <w:start w:val="1"/>
      <w:numFmt w:val="bullet"/>
      <w:lvlText w:val="•"/>
      <w:lvlJc w:val="left"/>
      <w:pPr>
        <w:tabs>
          <w:tab w:val="num" w:pos="3960"/>
        </w:tabs>
        <w:ind w:left="3960" w:hanging="360"/>
      </w:pPr>
      <w:rPr>
        <w:rFonts w:ascii="Arial" w:hAnsi="Arial" w:hint="default"/>
      </w:rPr>
    </w:lvl>
    <w:lvl w:ilvl="5" w:tplc="1FC07EBE" w:tentative="1">
      <w:start w:val="1"/>
      <w:numFmt w:val="bullet"/>
      <w:lvlText w:val="•"/>
      <w:lvlJc w:val="left"/>
      <w:pPr>
        <w:tabs>
          <w:tab w:val="num" w:pos="4680"/>
        </w:tabs>
        <w:ind w:left="4680" w:hanging="360"/>
      </w:pPr>
      <w:rPr>
        <w:rFonts w:ascii="Arial" w:hAnsi="Arial" w:hint="default"/>
      </w:rPr>
    </w:lvl>
    <w:lvl w:ilvl="6" w:tplc="C480030C" w:tentative="1">
      <w:start w:val="1"/>
      <w:numFmt w:val="bullet"/>
      <w:lvlText w:val="•"/>
      <w:lvlJc w:val="left"/>
      <w:pPr>
        <w:tabs>
          <w:tab w:val="num" w:pos="5400"/>
        </w:tabs>
        <w:ind w:left="5400" w:hanging="360"/>
      </w:pPr>
      <w:rPr>
        <w:rFonts w:ascii="Arial" w:hAnsi="Arial" w:hint="default"/>
      </w:rPr>
    </w:lvl>
    <w:lvl w:ilvl="7" w:tplc="3E5A6694" w:tentative="1">
      <w:start w:val="1"/>
      <w:numFmt w:val="bullet"/>
      <w:lvlText w:val="•"/>
      <w:lvlJc w:val="left"/>
      <w:pPr>
        <w:tabs>
          <w:tab w:val="num" w:pos="6120"/>
        </w:tabs>
        <w:ind w:left="6120" w:hanging="360"/>
      </w:pPr>
      <w:rPr>
        <w:rFonts w:ascii="Arial" w:hAnsi="Arial" w:hint="default"/>
      </w:rPr>
    </w:lvl>
    <w:lvl w:ilvl="8" w:tplc="9CAE2446" w:tentative="1">
      <w:start w:val="1"/>
      <w:numFmt w:val="bullet"/>
      <w:lvlText w:val="•"/>
      <w:lvlJc w:val="left"/>
      <w:pPr>
        <w:tabs>
          <w:tab w:val="num" w:pos="6840"/>
        </w:tabs>
        <w:ind w:left="6840" w:hanging="360"/>
      </w:pPr>
      <w:rPr>
        <w:rFonts w:ascii="Arial" w:hAnsi="Arial" w:hint="default"/>
      </w:rPr>
    </w:lvl>
  </w:abstractNum>
  <w:abstractNum w:abstractNumId="22" w15:restartNumberingAfterBreak="0">
    <w:nsid w:val="16D10C4B"/>
    <w:multiLevelType w:val="hybridMultilevel"/>
    <w:tmpl w:val="21426C22"/>
    <w:lvl w:ilvl="0" w:tplc="FFFFFFFF">
      <w:start w:val="1"/>
      <w:numFmt w:val="lowerLetter"/>
      <w:lvlText w:val="%1)"/>
      <w:lvlJc w:val="left"/>
      <w:pPr>
        <w:ind w:left="2098" w:hanging="360"/>
      </w:pPr>
    </w:lvl>
    <w:lvl w:ilvl="1" w:tplc="FFFFFFFF" w:tentative="1">
      <w:start w:val="1"/>
      <w:numFmt w:val="lowerLetter"/>
      <w:lvlText w:val="%2."/>
      <w:lvlJc w:val="left"/>
      <w:pPr>
        <w:ind w:left="2818" w:hanging="360"/>
      </w:pPr>
    </w:lvl>
    <w:lvl w:ilvl="2" w:tplc="40090017">
      <w:start w:val="1"/>
      <w:numFmt w:val="lowerLetter"/>
      <w:lvlText w:val="%3)"/>
      <w:lvlJc w:val="left"/>
      <w:pPr>
        <w:ind w:left="1648" w:hanging="360"/>
      </w:pPr>
    </w:lvl>
    <w:lvl w:ilvl="3" w:tplc="FFFFFFFF" w:tentative="1">
      <w:start w:val="1"/>
      <w:numFmt w:val="decimal"/>
      <w:lvlText w:val="%4."/>
      <w:lvlJc w:val="left"/>
      <w:pPr>
        <w:ind w:left="4258" w:hanging="360"/>
      </w:pPr>
    </w:lvl>
    <w:lvl w:ilvl="4" w:tplc="FFFFFFFF" w:tentative="1">
      <w:start w:val="1"/>
      <w:numFmt w:val="lowerLetter"/>
      <w:lvlText w:val="%5."/>
      <w:lvlJc w:val="left"/>
      <w:pPr>
        <w:ind w:left="4978" w:hanging="360"/>
      </w:pPr>
    </w:lvl>
    <w:lvl w:ilvl="5" w:tplc="FFFFFFFF" w:tentative="1">
      <w:start w:val="1"/>
      <w:numFmt w:val="lowerRoman"/>
      <w:lvlText w:val="%6."/>
      <w:lvlJc w:val="right"/>
      <w:pPr>
        <w:ind w:left="5698" w:hanging="180"/>
      </w:pPr>
    </w:lvl>
    <w:lvl w:ilvl="6" w:tplc="FFFFFFFF" w:tentative="1">
      <w:start w:val="1"/>
      <w:numFmt w:val="decimal"/>
      <w:lvlText w:val="%7."/>
      <w:lvlJc w:val="left"/>
      <w:pPr>
        <w:ind w:left="6418" w:hanging="360"/>
      </w:pPr>
    </w:lvl>
    <w:lvl w:ilvl="7" w:tplc="FFFFFFFF" w:tentative="1">
      <w:start w:val="1"/>
      <w:numFmt w:val="lowerLetter"/>
      <w:lvlText w:val="%8."/>
      <w:lvlJc w:val="left"/>
      <w:pPr>
        <w:ind w:left="7138" w:hanging="360"/>
      </w:pPr>
    </w:lvl>
    <w:lvl w:ilvl="8" w:tplc="FFFFFFFF" w:tentative="1">
      <w:start w:val="1"/>
      <w:numFmt w:val="lowerRoman"/>
      <w:lvlText w:val="%9."/>
      <w:lvlJc w:val="right"/>
      <w:pPr>
        <w:ind w:left="7858" w:hanging="180"/>
      </w:pPr>
    </w:lvl>
  </w:abstractNum>
  <w:abstractNum w:abstractNumId="23" w15:restartNumberingAfterBreak="0">
    <w:nsid w:val="174A20FF"/>
    <w:multiLevelType w:val="hybridMultilevel"/>
    <w:tmpl w:val="B6E0594C"/>
    <w:lvl w:ilvl="0" w:tplc="FFFFFFFF">
      <w:start w:val="1"/>
      <w:numFmt w:val="lowerLetter"/>
      <w:lvlText w:val="%1)"/>
      <w:lvlJc w:val="left"/>
      <w:pPr>
        <w:ind w:left="-1709" w:hanging="360"/>
      </w:pPr>
      <w:rPr>
        <w:rFonts w:hint="default"/>
        <w:spacing w:val="-1"/>
        <w:w w:val="100"/>
        <w:lang w:val="en-US" w:eastAsia="en-US" w:bidi="ar-SA"/>
      </w:rPr>
    </w:lvl>
    <w:lvl w:ilvl="1" w:tplc="FFFFFFFF" w:tentative="1">
      <w:start w:val="1"/>
      <w:numFmt w:val="lowerLetter"/>
      <w:lvlText w:val="%2."/>
      <w:lvlJc w:val="left"/>
      <w:pPr>
        <w:ind w:left="-1669" w:hanging="360"/>
      </w:pPr>
    </w:lvl>
    <w:lvl w:ilvl="2" w:tplc="FFFFFFFF" w:tentative="1">
      <w:start w:val="1"/>
      <w:numFmt w:val="lowerRoman"/>
      <w:lvlText w:val="%3."/>
      <w:lvlJc w:val="right"/>
      <w:pPr>
        <w:ind w:left="-949" w:hanging="180"/>
      </w:pPr>
    </w:lvl>
    <w:lvl w:ilvl="3" w:tplc="FFFFFFFF" w:tentative="1">
      <w:start w:val="1"/>
      <w:numFmt w:val="decimal"/>
      <w:lvlText w:val="%4."/>
      <w:lvlJc w:val="left"/>
      <w:pPr>
        <w:ind w:left="-229" w:hanging="360"/>
      </w:pPr>
    </w:lvl>
    <w:lvl w:ilvl="4" w:tplc="FFFFFFFF" w:tentative="1">
      <w:start w:val="1"/>
      <w:numFmt w:val="lowerLetter"/>
      <w:lvlText w:val="%5."/>
      <w:lvlJc w:val="left"/>
      <w:pPr>
        <w:ind w:left="491" w:hanging="360"/>
      </w:pPr>
    </w:lvl>
    <w:lvl w:ilvl="5" w:tplc="FFFFFFFF" w:tentative="1">
      <w:start w:val="1"/>
      <w:numFmt w:val="lowerRoman"/>
      <w:lvlText w:val="%6."/>
      <w:lvlJc w:val="right"/>
      <w:pPr>
        <w:ind w:left="1211" w:hanging="180"/>
      </w:pPr>
    </w:lvl>
    <w:lvl w:ilvl="6" w:tplc="FFFFFFFF" w:tentative="1">
      <w:start w:val="1"/>
      <w:numFmt w:val="decimal"/>
      <w:lvlText w:val="%7."/>
      <w:lvlJc w:val="left"/>
      <w:pPr>
        <w:ind w:left="1931" w:hanging="360"/>
      </w:pPr>
    </w:lvl>
    <w:lvl w:ilvl="7" w:tplc="FFFFFFFF" w:tentative="1">
      <w:start w:val="1"/>
      <w:numFmt w:val="lowerLetter"/>
      <w:lvlText w:val="%8."/>
      <w:lvlJc w:val="left"/>
      <w:pPr>
        <w:ind w:left="2651" w:hanging="360"/>
      </w:pPr>
    </w:lvl>
    <w:lvl w:ilvl="8" w:tplc="FFFFFFFF" w:tentative="1">
      <w:start w:val="1"/>
      <w:numFmt w:val="lowerRoman"/>
      <w:lvlText w:val="%9."/>
      <w:lvlJc w:val="right"/>
      <w:pPr>
        <w:ind w:left="3371" w:hanging="180"/>
      </w:pPr>
    </w:lvl>
  </w:abstractNum>
  <w:abstractNum w:abstractNumId="24" w15:restartNumberingAfterBreak="0">
    <w:nsid w:val="1B134D5E"/>
    <w:multiLevelType w:val="hybridMultilevel"/>
    <w:tmpl w:val="C06EE946"/>
    <w:lvl w:ilvl="0" w:tplc="E7D2EA16">
      <w:start w:val="1"/>
      <w:numFmt w:val="lowerLetter"/>
      <w:lvlText w:val="%1)"/>
      <w:lvlJc w:val="left"/>
      <w:pPr>
        <w:ind w:left="330" w:hanging="223"/>
      </w:pPr>
      <w:rPr>
        <w:rFonts w:ascii="Calibri" w:eastAsia="Calibri" w:hAnsi="Calibri" w:cs="Calibri" w:hint="default"/>
        <w:b w:val="0"/>
        <w:bCs w:val="0"/>
        <w:i w:val="0"/>
        <w:iCs w:val="0"/>
        <w:w w:val="100"/>
        <w:sz w:val="22"/>
        <w:szCs w:val="22"/>
        <w:lang w:val="en-US" w:eastAsia="en-US" w:bidi="ar-SA"/>
      </w:rPr>
    </w:lvl>
    <w:lvl w:ilvl="1" w:tplc="D600514E">
      <w:numFmt w:val="bullet"/>
      <w:lvlText w:val="•"/>
      <w:lvlJc w:val="left"/>
      <w:pPr>
        <w:ind w:left="644" w:hanging="223"/>
      </w:pPr>
      <w:rPr>
        <w:rFonts w:hint="default"/>
        <w:lang w:val="en-US" w:eastAsia="en-US" w:bidi="ar-SA"/>
      </w:rPr>
    </w:lvl>
    <w:lvl w:ilvl="2" w:tplc="9AE6F672">
      <w:numFmt w:val="bullet"/>
      <w:lvlText w:val="•"/>
      <w:lvlJc w:val="left"/>
      <w:pPr>
        <w:ind w:left="949" w:hanging="223"/>
      </w:pPr>
      <w:rPr>
        <w:rFonts w:hint="default"/>
        <w:lang w:val="en-US" w:eastAsia="en-US" w:bidi="ar-SA"/>
      </w:rPr>
    </w:lvl>
    <w:lvl w:ilvl="3" w:tplc="2E54C90C">
      <w:numFmt w:val="bullet"/>
      <w:lvlText w:val="•"/>
      <w:lvlJc w:val="left"/>
      <w:pPr>
        <w:ind w:left="1254" w:hanging="223"/>
      </w:pPr>
      <w:rPr>
        <w:rFonts w:hint="default"/>
        <w:lang w:val="en-US" w:eastAsia="en-US" w:bidi="ar-SA"/>
      </w:rPr>
    </w:lvl>
    <w:lvl w:ilvl="4" w:tplc="82D81A7A">
      <w:numFmt w:val="bullet"/>
      <w:lvlText w:val="•"/>
      <w:lvlJc w:val="left"/>
      <w:pPr>
        <w:ind w:left="1558" w:hanging="223"/>
      </w:pPr>
      <w:rPr>
        <w:rFonts w:hint="default"/>
        <w:lang w:val="en-US" w:eastAsia="en-US" w:bidi="ar-SA"/>
      </w:rPr>
    </w:lvl>
    <w:lvl w:ilvl="5" w:tplc="3468016E">
      <w:numFmt w:val="bullet"/>
      <w:lvlText w:val="•"/>
      <w:lvlJc w:val="left"/>
      <w:pPr>
        <w:ind w:left="1863" w:hanging="223"/>
      </w:pPr>
      <w:rPr>
        <w:rFonts w:hint="default"/>
        <w:lang w:val="en-US" w:eastAsia="en-US" w:bidi="ar-SA"/>
      </w:rPr>
    </w:lvl>
    <w:lvl w:ilvl="6" w:tplc="38A8CD64">
      <w:numFmt w:val="bullet"/>
      <w:lvlText w:val="•"/>
      <w:lvlJc w:val="left"/>
      <w:pPr>
        <w:ind w:left="2168" w:hanging="223"/>
      </w:pPr>
      <w:rPr>
        <w:rFonts w:hint="default"/>
        <w:lang w:val="en-US" w:eastAsia="en-US" w:bidi="ar-SA"/>
      </w:rPr>
    </w:lvl>
    <w:lvl w:ilvl="7" w:tplc="01F8D4F8">
      <w:numFmt w:val="bullet"/>
      <w:lvlText w:val="•"/>
      <w:lvlJc w:val="left"/>
      <w:pPr>
        <w:ind w:left="2472" w:hanging="223"/>
      </w:pPr>
      <w:rPr>
        <w:rFonts w:hint="default"/>
        <w:lang w:val="en-US" w:eastAsia="en-US" w:bidi="ar-SA"/>
      </w:rPr>
    </w:lvl>
    <w:lvl w:ilvl="8" w:tplc="D0C252B2">
      <w:numFmt w:val="bullet"/>
      <w:lvlText w:val="•"/>
      <w:lvlJc w:val="left"/>
      <w:pPr>
        <w:ind w:left="2777" w:hanging="223"/>
      </w:pPr>
      <w:rPr>
        <w:rFonts w:hint="default"/>
        <w:lang w:val="en-US" w:eastAsia="en-US" w:bidi="ar-SA"/>
      </w:rPr>
    </w:lvl>
  </w:abstractNum>
  <w:abstractNum w:abstractNumId="25" w15:restartNumberingAfterBreak="0">
    <w:nsid w:val="1BDB48C1"/>
    <w:multiLevelType w:val="multilevel"/>
    <w:tmpl w:val="4A6EE2C2"/>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bullet"/>
      <w:lvlText w:val=""/>
      <w:lvlJc w:val="left"/>
      <w:pPr>
        <w:ind w:left="1648"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6" w15:restartNumberingAfterBreak="0">
    <w:nsid w:val="1BEA0CF3"/>
    <w:multiLevelType w:val="hybridMultilevel"/>
    <w:tmpl w:val="C7F45F72"/>
    <w:lvl w:ilvl="0" w:tplc="FFFFFFFF">
      <w:start w:val="1"/>
      <w:numFmt w:val="lowerRoman"/>
      <w:lvlText w:val="%1)"/>
      <w:lvlJc w:val="left"/>
      <w:pPr>
        <w:ind w:left="1686" w:hanging="360"/>
      </w:pPr>
      <w:rPr>
        <w:rFonts w:hint="default"/>
        <w:b w:val="0"/>
        <w:bCs/>
        <w:spacing w:val="-1"/>
        <w:w w:val="100"/>
        <w:lang w:val="en-US" w:eastAsia="en-US" w:bidi="ar-SA"/>
      </w:rPr>
    </w:lvl>
    <w:lvl w:ilvl="1" w:tplc="FFFFFFFF">
      <w:start w:val="1"/>
      <w:numFmt w:val="lowerLetter"/>
      <w:lvlText w:val="%2."/>
      <w:lvlJc w:val="left"/>
      <w:pPr>
        <w:ind w:left="2098" w:hanging="425"/>
      </w:pPr>
      <w:rPr>
        <w:rFonts w:ascii="Arial" w:eastAsia="Calibri" w:hAnsi="Arial" w:cs="Arial" w:hint="default"/>
        <w:b w:val="0"/>
        <w:bCs w:val="0"/>
        <w:i w:val="0"/>
        <w:iCs w:val="0"/>
        <w:spacing w:val="-1"/>
        <w:w w:val="100"/>
        <w:sz w:val="22"/>
        <w:szCs w:val="22"/>
        <w:lang w:val="en-US" w:eastAsia="en-US" w:bidi="ar-SA"/>
      </w:rPr>
    </w:lvl>
    <w:lvl w:ilvl="2" w:tplc="FFFFFFFF">
      <w:numFmt w:val="bullet"/>
      <w:lvlText w:val="•"/>
      <w:lvlJc w:val="left"/>
      <w:pPr>
        <w:ind w:left="3062" w:hanging="425"/>
      </w:pPr>
      <w:rPr>
        <w:rFonts w:hint="default"/>
        <w:lang w:val="en-US" w:eastAsia="en-US" w:bidi="ar-SA"/>
      </w:rPr>
    </w:lvl>
    <w:lvl w:ilvl="3" w:tplc="FFFFFFFF">
      <w:numFmt w:val="bullet"/>
      <w:lvlText w:val="•"/>
      <w:lvlJc w:val="left"/>
      <w:pPr>
        <w:ind w:left="4025" w:hanging="425"/>
      </w:pPr>
      <w:rPr>
        <w:rFonts w:hint="default"/>
        <w:lang w:val="en-US" w:eastAsia="en-US" w:bidi="ar-SA"/>
      </w:rPr>
    </w:lvl>
    <w:lvl w:ilvl="4" w:tplc="FFFFFFFF">
      <w:numFmt w:val="bullet"/>
      <w:lvlText w:val="•"/>
      <w:lvlJc w:val="left"/>
      <w:pPr>
        <w:ind w:left="4988" w:hanging="425"/>
      </w:pPr>
      <w:rPr>
        <w:rFonts w:hint="default"/>
        <w:lang w:val="en-US" w:eastAsia="en-US" w:bidi="ar-SA"/>
      </w:rPr>
    </w:lvl>
    <w:lvl w:ilvl="5" w:tplc="FFFFFFFF">
      <w:numFmt w:val="bullet"/>
      <w:lvlText w:val="•"/>
      <w:lvlJc w:val="left"/>
      <w:pPr>
        <w:ind w:left="5951" w:hanging="425"/>
      </w:pPr>
      <w:rPr>
        <w:rFonts w:hint="default"/>
        <w:lang w:val="en-US" w:eastAsia="en-US" w:bidi="ar-SA"/>
      </w:rPr>
    </w:lvl>
    <w:lvl w:ilvl="6" w:tplc="FFFFFFFF">
      <w:numFmt w:val="bullet"/>
      <w:lvlText w:val="•"/>
      <w:lvlJc w:val="left"/>
      <w:pPr>
        <w:ind w:left="6914" w:hanging="425"/>
      </w:pPr>
      <w:rPr>
        <w:rFonts w:hint="default"/>
        <w:lang w:val="en-US" w:eastAsia="en-US" w:bidi="ar-SA"/>
      </w:rPr>
    </w:lvl>
    <w:lvl w:ilvl="7" w:tplc="FFFFFFFF">
      <w:numFmt w:val="bullet"/>
      <w:lvlText w:val="•"/>
      <w:lvlJc w:val="left"/>
      <w:pPr>
        <w:ind w:left="7877" w:hanging="425"/>
      </w:pPr>
      <w:rPr>
        <w:rFonts w:hint="default"/>
        <w:lang w:val="en-US" w:eastAsia="en-US" w:bidi="ar-SA"/>
      </w:rPr>
    </w:lvl>
    <w:lvl w:ilvl="8" w:tplc="FFFFFFFF">
      <w:numFmt w:val="bullet"/>
      <w:lvlText w:val="•"/>
      <w:lvlJc w:val="left"/>
      <w:pPr>
        <w:ind w:left="8840" w:hanging="425"/>
      </w:pPr>
      <w:rPr>
        <w:rFonts w:hint="default"/>
        <w:lang w:val="en-US" w:eastAsia="en-US" w:bidi="ar-SA"/>
      </w:rPr>
    </w:lvl>
  </w:abstractNum>
  <w:abstractNum w:abstractNumId="27" w15:restartNumberingAfterBreak="0">
    <w:nsid w:val="1EB966E4"/>
    <w:multiLevelType w:val="hybridMultilevel"/>
    <w:tmpl w:val="914EC148"/>
    <w:lvl w:ilvl="0" w:tplc="6E5C44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1D235A8"/>
    <w:multiLevelType w:val="hybridMultilevel"/>
    <w:tmpl w:val="54CCA6C8"/>
    <w:lvl w:ilvl="0" w:tplc="B1687612">
      <w:start w:val="1"/>
      <w:numFmt w:val="decimal"/>
      <w:lvlText w:val="%1"/>
      <w:lvlJc w:val="left"/>
      <w:pPr>
        <w:ind w:left="1391" w:hanging="360"/>
      </w:pPr>
      <w:rPr>
        <w:rFonts w:ascii="Calibri" w:eastAsia="Calibri" w:hAnsi="Calibri" w:cs="Calibri" w:hint="default"/>
        <w:b w:val="0"/>
        <w:bCs w:val="0"/>
        <w:i w:val="0"/>
        <w:iCs w:val="0"/>
        <w:w w:val="100"/>
        <w:position w:val="2"/>
        <w:sz w:val="24"/>
        <w:szCs w:val="24"/>
        <w:lang w:val="en-US" w:eastAsia="en-US" w:bidi="ar-SA"/>
      </w:rPr>
    </w:lvl>
    <w:lvl w:ilvl="1" w:tplc="0C625E3A">
      <w:start w:val="1"/>
      <w:numFmt w:val="decimal"/>
      <w:lvlText w:val="%2"/>
      <w:lvlJc w:val="left"/>
      <w:pPr>
        <w:ind w:left="1633" w:hanging="466"/>
      </w:pPr>
      <w:rPr>
        <w:rFonts w:ascii="Calibri" w:eastAsia="Calibri" w:hAnsi="Calibri" w:cs="Calibri" w:hint="default"/>
        <w:b w:val="0"/>
        <w:bCs w:val="0"/>
        <w:i w:val="0"/>
        <w:iCs w:val="0"/>
        <w:w w:val="102"/>
        <w:position w:val="1"/>
        <w:sz w:val="19"/>
        <w:szCs w:val="19"/>
        <w:lang w:val="en-US" w:eastAsia="en-US" w:bidi="ar-SA"/>
      </w:rPr>
    </w:lvl>
    <w:lvl w:ilvl="2" w:tplc="3DF66ED2">
      <w:numFmt w:val="bullet"/>
      <w:lvlText w:val="•"/>
      <w:lvlJc w:val="left"/>
      <w:pPr>
        <w:ind w:left="2736" w:hanging="466"/>
      </w:pPr>
      <w:rPr>
        <w:rFonts w:hint="default"/>
        <w:lang w:val="en-US" w:eastAsia="en-US" w:bidi="ar-SA"/>
      </w:rPr>
    </w:lvl>
    <w:lvl w:ilvl="3" w:tplc="F2345074">
      <w:numFmt w:val="bullet"/>
      <w:lvlText w:val="•"/>
      <w:lvlJc w:val="left"/>
      <w:pPr>
        <w:ind w:left="3832" w:hanging="466"/>
      </w:pPr>
      <w:rPr>
        <w:rFonts w:hint="default"/>
        <w:lang w:val="en-US" w:eastAsia="en-US" w:bidi="ar-SA"/>
      </w:rPr>
    </w:lvl>
    <w:lvl w:ilvl="4" w:tplc="D1D208D6">
      <w:numFmt w:val="bullet"/>
      <w:lvlText w:val="•"/>
      <w:lvlJc w:val="left"/>
      <w:pPr>
        <w:ind w:left="4928" w:hanging="466"/>
      </w:pPr>
      <w:rPr>
        <w:rFonts w:hint="default"/>
        <w:lang w:val="en-US" w:eastAsia="en-US" w:bidi="ar-SA"/>
      </w:rPr>
    </w:lvl>
    <w:lvl w:ilvl="5" w:tplc="3BA44C2C">
      <w:numFmt w:val="bullet"/>
      <w:lvlText w:val="•"/>
      <w:lvlJc w:val="left"/>
      <w:pPr>
        <w:ind w:left="6024" w:hanging="466"/>
      </w:pPr>
      <w:rPr>
        <w:rFonts w:hint="default"/>
        <w:lang w:val="en-US" w:eastAsia="en-US" w:bidi="ar-SA"/>
      </w:rPr>
    </w:lvl>
    <w:lvl w:ilvl="6" w:tplc="8A6A6CA6">
      <w:numFmt w:val="bullet"/>
      <w:lvlText w:val="•"/>
      <w:lvlJc w:val="left"/>
      <w:pPr>
        <w:ind w:left="7120" w:hanging="466"/>
      </w:pPr>
      <w:rPr>
        <w:rFonts w:hint="default"/>
        <w:lang w:val="en-US" w:eastAsia="en-US" w:bidi="ar-SA"/>
      </w:rPr>
    </w:lvl>
    <w:lvl w:ilvl="7" w:tplc="7E060926">
      <w:numFmt w:val="bullet"/>
      <w:lvlText w:val="•"/>
      <w:lvlJc w:val="left"/>
      <w:pPr>
        <w:ind w:left="8216" w:hanging="466"/>
      </w:pPr>
      <w:rPr>
        <w:rFonts w:hint="default"/>
        <w:lang w:val="en-US" w:eastAsia="en-US" w:bidi="ar-SA"/>
      </w:rPr>
    </w:lvl>
    <w:lvl w:ilvl="8" w:tplc="53C63236">
      <w:numFmt w:val="bullet"/>
      <w:lvlText w:val="•"/>
      <w:lvlJc w:val="left"/>
      <w:pPr>
        <w:ind w:left="9312" w:hanging="466"/>
      </w:pPr>
      <w:rPr>
        <w:rFonts w:hint="default"/>
        <w:lang w:val="en-US" w:eastAsia="en-US" w:bidi="ar-SA"/>
      </w:rPr>
    </w:lvl>
  </w:abstractNum>
  <w:abstractNum w:abstractNumId="29" w15:restartNumberingAfterBreak="0">
    <w:nsid w:val="220C6693"/>
    <w:multiLevelType w:val="multilevel"/>
    <w:tmpl w:val="597C638A"/>
    <w:styleLink w:val="CurrentList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26076BD"/>
    <w:multiLevelType w:val="hybridMultilevel"/>
    <w:tmpl w:val="E45AEED4"/>
    <w:lvl w:ilvl="0" w:tplc="EF761184">
      <w:numFmt w:val="bullet"/>
      <w:lvlText w:val=""/>
      <w:lvlJc w:val="left"/>
      <w:pPr>
        <w:ind w:left="1738" w:hanging="360"/>
      </w:pPr>
      <w:rPr>
        <w:rFonts w:ascii="Symbol" w:eastAsia="Symbol" w:hAnsi="Symbol" w:cs="Symbol" w:hint="default"/>
        <w:b w:val="0"/>
        <w:bCs w:val="0"/>
        <w:i w:val="0"/>
        <w:iCs w:val="0"/>
        <w:w w:val="100"/>
        <w:sz w:val="22"/>
        <w:szCs w:val="22"/>
        <w:lang w:val="en-US" w:eastAsia="en-US" w:bidi="ar-SA"/>
      </w:rPr>
    </w:lvl>
    <w:lvl w:ilvl="1" w:tplc="7BCA85AA">
      <w:start w:val="1"/>
      <w:numFmt w:val="decimal"/>
      <w:lvlText w:val="%2."/>
      <w:lvlJc w:val="left"/>
      <w:pPr>
        <w:ind w:left="2372" w:hanging="360"/>
      </w:pPr>
      <w:rPr>
        <w:rFonts w:ascii="Calibri" w:eastAsia="Calibri" w:hAnsi="Calibri" w:cs="Calibri" w:hint="default"/>
        <w:b w:val="0"/>
        <w:bCs w:val="0"/>
        <w:i w:val="0"/>
        <w:iCs w:val="0"/>
        <w:w w:val="100"/>
        <w:sz w:val="22"/>
        <w:szCs w:val="22"/>
        <w:lang w:val="en-US" w:eastAsia="en-US" w:bidi="ar-SA"/>
      </w:rPr>
    </w:lvl>
    <w:lvl w:ilvl="2" w:tplc="6A6C35B8">
      <w:start w:val="1"/>
      <w:numFmt w:val="decimal"/>
      <w:lvlText w:val="%3."/>
      <w:lvlJc w:val="left"/>
      <w:pPr>
        <w:ind w:left="3813" w:hanging="360"/>
      </w:pPr>
      <w:rPr>
        <w:rFonts w:ascii="Calibri" w:eastAsia="Calibri" w:hAnsi="Calibri" w:cs="Calibri" w:hint="default"/>
        <w:b w:val="0"/>
        <w:bCs w:val="0"/>
        <w:i w:val="0"/>
        <w:iCs w:val="0"/>
        <w:w w:val="100"/>
        <w:sz w:val="22"/>
        <w:szCs w:val="22"/>
        <w:lang w:val="en-US" w:eastAsia="en-US" w:bidi="ar-SA"/>
      </w:rPr>
    </w:lvl>
    <w:lvl w:ilvl="3" w:tplc="66100A28">
      <w:start w:val="1"/>
      <w:numFmt w:val="upperRoman"/>
      <w:lvlText w:val="%4."/>
      <w:lvlJc w:val="left"/>
      <w:pPr>
        <w:ind w:left="5253" w:hanging="471"/>
        <w:jc w:val="right"/>
      </w:pPr>
      <w:rPr>
        <w:rFonts w:ascii="Calibri" w:eastAsia="Calibri" w:hAnsi="Calibri" w:cs="Calibri" w:hint="default"/>
        <w:b w:val="0"/>
        <w:bCs w:val="0"/>
        <w:i w:val="0"/>
        <w:iCs w:val="0"/>
        <w:spacing w:val="-1"/>
        <w:w w:val="100"/>
        <w:sz w:val="22"/>
        <w:szCs w:val="22"/>
        <w:lang w:val="en-US" w:eastAsia="en-US" w:bidi="ar-SA"/>
      </w:rPr>
    </w:lvl>
    <w:lvl w:ilvl="4" w:tplc="225A4632">
      <w:numFmt w:val="bullet"/>
      <w:lvlText w:val="•"/>
      <w:lvlJc w:val="left"/>
      <w:pPr>
        <w:ind w:left="6106" w:hanging="471"/>
      </w:pPr>
      <w:rPr>
        <w:rFonts w:hint="default"/>
        <w:lang w:val="en-US" w:eastAsia="en-US" w:bidi="ar-SA"/>
      </w:rPr>
    </w:lvl>
    <w:lvl w:ilvl="5" w:tplc="46B4EC8C">
      <w:numFmt w:val="bullet"/>
      <w:lvlText w:val="•"/>
      <w:lvlJc w:val="left"/>
      <w:pPr>
        <w:ind w:left="6953" w:hanging="471"/>
      </w:pPr>
      <w:rPr>
        <w:rFonts w:hint="default"/>
        <w:lang w:val="en-US" w:eastAsia="en-US" w:bidi="ar-SA"/>
      </w:rPr>
    </w:lvl>
    <w:lvl w:ilvl="6" w:tplc="3CEC7A1A">
      <w:numFmt w:val="bullet"/>
      <w:lvlText w:val="•"/>
      <w:lvlJc w:val="left"/>
      <w:pPr>
        <w:ind w:left="7799" w:hanging="471"/>
      </w:pPr>
      <w:rPr>
        <w:rFonts w:hint="default"/>
        <w:lang w:val="en-US" w:eastAsia="en-US" w:bidi="ar-SA"/>
      </w:rPr>
    </w:lvl>
    <w:lvl w:ilvl="7" w:tplc="DD8E5088">
      <w:numFmt w:val="bullet"/>
      <w:lvlText w:val="•"/>
      <w:lvlJc w:val="left"/>
      <w:pPr>
        <w:ind w:left="8646" w:hanging="471"/>
      </w:pPr>
      <w:rPr>
        <w:rFonts w:hint="default"/>
        <w:lang w:val="en-US" w:eastAsia="en-US" w:bidi="ar-SA"/>
      </w:rPr>
    </w:lvl>
    <w:lvl w:ilvl="8" w:tplc="F7728186">
      <w:numFmt w:val="bullet"/>
      <w:lvlText w:val="•"/>
      <w:lvlJc w:val="left"/>
      <w:pPr>
        <w:ind w:left="9493" w:hanging="471"/>
      </w:pPr>
      <w:rPr>
        <w:rFonts w:hint="default"/>
        <w:lang w:val="en-US" w:eastAsia="en-US" w:bidi="ar-SA"/>
      </w:rPr>
    </w:lvl>
  </w:abstractNum>
  <w:abstractNum w:abstractNumId="31" w15:restartNumberingAfterBreak="0">
    <w:nsid w:val="22B402B4"/>
    <w:multiLevelType w:val="hybridMultilevel"/>
    <w:tmpl w:val="D94850FE"/>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51236"/>
    <w:multiLevelType w:val="hybridMultilevel"/>
    <w:tmpl w:val="6E3C8B70"/>
    <w:lvl w:ilvl="0" w:tplc="A2FE81CC">
      <w:start w:val="1"/>
      <w:numFmt w:val="decimal"/>
      <w:lvlText w:val="%1."/>
      <w:lvlJc w:val="left"/>
      <w:pPr>
        <w:ind w:left="962" w:hanging="540"/>
      </w:pPr>
      <w:rPr>
        <w:rFonts w:hint="default"/>
        <w:spacing w:val="-24"/>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3757754"/>
    <w:multiLevelType w:val="hybridMultilevel"/>
    <w:tmpl w:val="60FAECD8"/>
    <w:lvl w:ilvl="0" w:tplc="B808B538">
      <w:numFmt w:val="bullet"/>
      <w:lvlText w:val="•"/>
      <w:lvlJc w:val="left"/>
      <w:pPr>
        <w:ind w:left="467" w:hanging="360"/>
      </w:pPr>
      <w:rPr>
        <w:rFonts w:ascii="Arial" w:eastAsia="Arial" w:hAnsi="Arial" w:cs="Arial" w:hint="default"/>
        <w:b w:val="0"/>
        <w:bCs w:val="0"/>
        <w:i w:val="0"/>
        <w:iCs w:val="0"/>
        <w:w w:val="100"/>
        <w:sz w:val="22"/>
        <w:szCs w:val="22"/>
        <w:lang w:val="en-US" w:eastAsia="en-US" w:bidi="ar-SA"/>
      </w:rPr>
    </w:lvl>
    <w:lvl w:ilvl="1" w:tplc="BCBCE776">
      <w:numFmt w:val="bullet"/>
      <w:lvlText w:val="•"/>
      <w:lvlJc w:val="left"/>
      <w:pPr>
        <w:ind w:left="1334" w:hanging="360"/>
      </w:pPr>
      <w:rPr>
        <w:rFonts w:hint="default"/>
        <w:lang w:val="en-US" w:eastAsia="en-US" w:bidi="ar-SA"/>
      </w:rPr>
    </w:lvl>
    <w:lvl w:ilvl="2" w:tplc="4D5C1516">
      <w:numFmt w:val="bullet"/>
      <w:lvlText w:val="•"/>
      <w:lvlJc w:val="left"/>
      <w:pPr>
        <w:ind w:left="2209" w:hanging="360"/>
      </w:pPr>
      <w:rPr>
        <w:rFonts w:hint="default"/>
        <w:lang w:val="en-US" w:eastAsia="en-US" w:bidi="ar-SA"/>
      </w:rPr>
    </w:lvl>
    <w:lvl w:ilvl="3" w:tplc="52B0C404">
      <w:numFmt w:val="bullet"/>
      <w:lvlText w:val="•"/>
      <w:lvlJc w:val="left"/>
      <w:pPr>
        <w:ind w:left="3083" w:hanging="360"/>
      </w:pPr>
      <w:rPr>
        <w:rFonts w:hint="default"/>
        <w:lang w:val="en-US" w:eastAsia="en-US" w:bidi="ar-SA"/>
      </w:rPr>
    </w:lvl>
    <w:lvl w:ilvl="4" w:tplc="618EEF52">
      <w:numFmt w:val="bullet"/>
      <w:lvlText w:val="•"/>
      <w:lvlJc w:val="left"/>
      <w:pPr>
        <w:ind w:left="3958" w:hanging="360"/>
      </w:pPr>
      <w:rPr>
        <w:rFonts w:hint="default"/>
        <w:lang w:val="en-US" w:eastAsia="en-US" w:bidi="ar-SA"/>
      </w:rPr>
    </w:lvl>
    <w:lvl w:ilvl="5" w:tplc="CFCA101E">
      <w:numFmt w:val="bullet"/>
      <w:lvlText w:val="•"/>
      <w:lvlJc w:val="left"/>
      <w:pPr>
        <w:ind w:left="4833" w:hanging="360"/>
      </w:pPr>
      <w:rPr>
        <w:rFonts w:hint="default"/>
        <w:lang w:val="en-US" w:eastAsia="en-US" w:bidi="ar-SA"/>
      </w:rPr>
    </w:lvl>
    <w:lvl w:ilvl="6" w:tplc="D5EE907C">
      <w:numFmt w:val="bullet"/>
      <w:lvlText w:val="•"/>
      <w:lvlJc w:val="left"/>
      <w:pPr>
        <w:ind w:left="5707" w:hanging="360"/>
      </w:pPr>
      <w:rPr>
        <w:rFonts w:hint="default"/>
        <w:lang w:val="en-US" w:eastAsia="en-US" w:bidi="ar-SA"/>
      </w:rPr>
    </w:lvl>
    <w:lvl w:ilvl="7" w:tplc="5E6CCC2A">
      <w:numFmt w:val="bullet"/>
      <w:lvlText w:val="•"/>
      <w:lvlJc w:val="left"/>
      <w:pPr>
        <w:ind w:left="6582" w:hanging="360"/>
      </w:pPr>
      <w:rPr>
        <w:rFonts w:hint="default"/>
        <w:lang w:val="en-US" w:eastAsia="en-US" w:bidi="ar-SA"/>
      </w:rPr>
    </w:lvl>
    <w:lvl w:ilvl="8" w:tplc="DF3CB910">
      <w:numFmt w:val="bullet"/>
      <w:lvlText w:val="•"/>
      <w:lvlJc w:val="left"/>
      <w:pPr>
        <w:ind w:left="7456" w:hanging="360"/>
      </w:pPr>
      <w:rPr>
        <w:rFonts w:hint="default"/>
        <w:lang w:val="en-US" w:eastAsia="en-US" w:bidi="ar-SA"/>
      </w:rPr>
    </w:lvl>
  </w:abstractNum>
  <w:abstractNum w:abstractNumId="34" w15:restartNumberingAfterBreak="0">
    <w:nsid w:val="23B47915"/>
    <w:multiLevelType w:val="hybridMultilevel"/>
    <w:tmpl w:val="B6E0594C"/>
    <w:lvl w:ilvl="0" w:tplc="188E6CE2">
      <w:start w:val="1"/>
      <w:numFmt w:val="lowerLetter"/>
      <w:lvlText w:val="%1)"/>
      <w:lvlJc w:val="left"/>
      <w:pPr>
        <w:ind w:left="-1709" w:hanging="360"/>
      </w:pPr>
      <w:rPr>
        <w:rFonts w:hint="default"/>
        <w:spacing w:val="-1"/>
        <w:w w:val="100"/>
        <w:lang w:val="en-US" w:eastAsia="en-US" w:bidi="ar-SA"/>
      </w:rPr>
    </w:lvl>
    <w:lvl w:ilvl="1" w:tplc="40090019" w:tentative="1">
      <w:start w:val="1"/>
      <w:numFmt w:val="lowerLetter"/>
      <w:lvlText w:val="%2."/>
      <w:lvlJc w:val="left"/>
      <w:pPr>
        <w:ind w:left="-166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229" w:hanging="360"/>
      </w:pPr>
    </w:lvl>
    <w:lvl w:ilvl="4" w:tplc="40090019" w:tentative="1">
      <w:start w:val="1"/>
      <w:numFmt w:val="lowerLetter"/>
      <w:lvlText w:val="%5."/>
      <w:lvlJc w:val="left"/>
      <w:pPr>
        <w:ind w:left="491" w:hanging="360"/>
      </w:pPr>
    </w:lvl>
    <w:lvl w:ilvl="5" w:tplc="4009001B" w:tentative="1">
      <w:start w:val="1"/>
      <w:numFmt w:val="lowerRoman"/>
      <w:lvlText w:val="%6."/>
      <w:lvlJc w:val="right"/>
      <w:pPr>
        <w:ind w:left="1211" w:hanging="180"/>
      </w:pPr>
    </w:lvl>
    <w:lvl w:ilvl="6" w:tplc="4009000F" w:tentative="1">
      <w:start w:val="1"/>
      <w:numFmt w:val="decimal"/>
      <w:lvlText w:val="%7."/>
      <w:lvlJc w:val="left"/>
      <w:pPr>
        <w:ind w:left="1931" w:hanging="360"/>
      </w:pPr>
    </w:lvl>
    <w:lvl w:ilvl="7" w:tplc="40090019" w:tentative="1">
      <w:start w:val="1"/>
      <w:numFmt w:val="lowerLetter"/>
      <w:lvlText w:val="%8."/>
      <w:lvlJc w:val="left"/>
      <w:pPr>
        <w:ind w:left="2651" w:hanging="360"/>
      </w:pPr>
    </w:lvl>
    <w:lvl w:ilvl="8" w:tplc="4009001B" w:tentative="1">
      <w:start w:val="1"/>
      <w:numFmt w:val="lowerRoman"/>
      <w:lvlText w:val="%9."/>
      <w:lvlJc w:val="right"/>
      <w:pPr>
        <w:ind w:left="3371" w:hanging="180"/>
      </w:pPr>
    </w:lvl>
  </w:abstractNum>
  <w:abstractNum w:abstractNumId="35" w15:restartNumberingAfterBreak="0">
    <w:nsid w:val="24087499"/>
    <w:multiLevelType w:val="hybridMultilevel"/>
    <w:tmpl w:val="A2D2E8EE"/>
    <w:lvl w:ilvl="0" w:tplc="0409000F">
      <w:start w:val="1"/>
      <w:numFmt w:val="decimal"/>
      <w:lvlText w:val="%1."/>
      <w:lvlJc w:val="left"/>
      <w:pPr>
        <w:ind w:left="1142" w:hanging="360"/>
      </w:p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36" w15:restartNumberingAfterBreak="0">
    <w:nsid w:val="24157862"/>
    <w:multiLevelType w:val="hybridMultilevel"/>
    <w:tmpl w:val="1B806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26BE0079"/>
    <w:multiLevelType w:val="hybridMultilevel"/>
    <w:tmpl w:val="E54C137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3D6261E8">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27510569"/>
    <w:multiLevelType w:val="hybridMultilevel"/>
    <w:tmpl w:val="7B5CD8FE"/>
    <w:lvl w:ilvl="0" w:tplc="49166598">
      <w:numFmt w:val="bullet"/>
      <w:lvlText w:val=""/>
      <w:lvlJc w:val="left"/>
      <w:pPr>
        <w:ind w:left="2163" w:hanging="305"/>
      </w:pPr>
      <w:rPr>
        <w:rFonts w:ascii="Symbol" w:eastAsia="Symbol" w:hAnsi="Symbol" w:cs="Symbol" w:hint="default"/>
        <w:b w:val="0"/>
        <w:bCs w:val="0"/>
        <w:i w:val="0"/>
        <w:iCs w:val="0"/>
        <w:w w:val="100"/>
        <w:sz w:val="22"/>
        <w:szCs w:val="22"/>
        <w:lang w:val="en-US" w:eastAsia="en-US" w:bidi="ar-SA"/>
      </w:rPr>
    </w:lvl>
    <w:lvl w:ilvl="1" w:tplc="13366AB8">
      <w:numFmt w:val="bullet"/>
      <w:lvlText w:val="•"/>
      <w:lvlJc w:val="left"/>
      <w:pPr>
        <w:ind w:left="3062" w:hanging="305"/>
      </w:pPr>
      <w:rPr>
        <w:rFonts w:hint="default"/>
        <w:lang w:val="en-US" w:eastAsia="en-US" w:bidi="ar-SA"/>
      </w:rPr>
    </w:lvl>
    <w:lvl w:ilvl="2" w:tplc="72CC9C96">
      <w:numFmt w:val="bullet"/>
      <w:lvlText w:val="•"/>
      <w:lvlJc w:val="left"/>
      <w:pPr>
        <w:ind w:left="3965" w:hanging="305"/>
      </w:pPr>
      <w:rPr>
        <w:rFonts w:hint="default"/>
        <w:lang w:val="en-US" w:eastAsia="en-US" w:bidi="ar-SA"/>
      </w:rPr>
    </w:lvl>
    <w:lvl w:ilvl="3" w:tplc="BFC23048">
      <w:numFmt w:val="bullet"/>
      <w:lvlText w:val="•"/>
      <w:lvlJc w:val="left"/>
      <w:pPr>
        <w:ind w:left="4867" w:hanging="305"/>
      </w:pPr>
      <w:rPr>
        <w:rFonts w:hint="default"/>
        <w:lang w:val="en-US" w:eastAsia="en-US" w:bidi="ar-SA"/>
      </w:rPr>
    </w:lvl>
    <w:lvl w:ilvl="4" w:tplc="A5809B4E">
      <w:numFmt w:val="bullet"/>
      <w:lvlText w:val="•"/>
      <w:lvlJc w:val="left"/>
      <w:pPr>
        <w:ind w:left="5770" w:hanging="305"/>
      </w:pPr>
      <w:rPr>
        <w:rFonts w:hint="default"/>
        <w:lang w:val="en-US" w:eastAsia="en-US" w:bidi="ar-SA"/>
      </w:rPr>
    </w:lvl>
    <w:lvl w:ilvl="5" w:tplc="963AB9F6">
      <w:numFmt w:val="bullet"/>
      <w:lvlText w:val="•"/>
      <w:lvlJc w:val="left"/>
      <w:pPr>
        <w:ind w:left="6673" w:hanging="305"/>
      </w:pPr>
      <w:rPr>
        <w:rFonts w:hint="default"/>
        <w:lang w:val="en-US" w:eastAsia="en-US" w:bidi="ar-SA"/>
      </w:rPr>
    </w:lvl>
    <w:lvl w:ilvl="6" w:tplc="933870FE">
      <w:numFmt w:val="bullet"/>
      <w:lvlText w:val="•"/>
      <w:lvlJc w:val="left"/>
      <w:pPr>
        <w:ind w:left="7575" w:hanging="305"/>
      </w:pPr>
      <w:rPr>
        <w:rFonts w:hint="default"/>
        <w:lang w:val="en-US" w:eastAsia="en-US" w:bidi="ar-SA"/>
      </w:rPr>
    </w:lvl>
    <w:lvl w:ilvl="7" w:tplc="4F025148">
      <w:numFmt w:val="bullet"/>
      <w:lvlText w:val="•"/>
      <w:lvlJc w:val="left"/>
      <w:pPr>
        <w:ind w:left="8478" w:hanging="305"/>
      </w:pPr>
      <w:rPr>
        <w:rFonts w:hint="default"/>
        <w:lang w:val="en-US" w:eastAsia="en-US" w:bidi="ar-SA"/>
      </w:rPr>
    </w:lvl>
    <w:lvl w:ilvl="8" w:tplc="A336F7E8">
      <w:numFmt w:val="bullet"/>
      <w:lvlText w:val="•"/>
      <w:lvlJc w:val="left"/>
      <w:pPr>
        <w:ind w:left="9381" w:hanging="305"/>
      </w:pPr>
      <w:rPr>
        <w:rFonts w:hint="default"/>
        <w:lang w:val="en-US" w:eastAsia="en-US" w:bidi="ar-SA"/>
      </w:rPr>
    </w:lvl>
  </w:abstractNum>
  <w:abstractNum w:abstractNumId="39" w15:restartNumberingAfterBreak="0">
    <w:nsid w:val="282960B4"/>
    <w:multiLevelType w:val="hybridMultilevel"/>
    <w:tmpl w:val="4D2C024A"/>
    <w:lvl w:ilvl="0" w:tplc="4009001B">
      <w:start w:val="1"/>
      <w:numFmt w:val="lowerRoman"/>
      <w:lvlText w:val="%1."/>
      <w:lvlJc w:val="right"/>
      <w:pPr>
        <w:ind w:left="1738" w:hanging="360"/>
      </w:pPr>
      <w:rPr>
        <w:rFonts w:hint="default"/>
        <w:b w:val="0"/>
        <w:bCs w:val="0"/>
        <w:i w:val="0"/>
        <w:iCs w:val="0"/>
        <w:w w:val="100"/>
        <w:sz w:val="22"/>
        <w:szCs w:val="22"/>
        <w:lang w:val="en-US" w:eastAsia="en-US" w:bidi="ar-SA"/>
      </w:rPr>
    </w:lvl>
    <w:lvl w:ilvl="1" w:tplc="FFFFFFFF">
      <w:start w:val="1"/>
      <w:numFmt w:val="decimal"/>
      <w:lvlText w:val="%2."/>
      <w:lvlJc w:val="left"/>
      <w:pPr>
        <w:ind w:left="2372" w:hanging="360"/>
      </w:pPr>
      <w:rPr>
        <w:rFonts w:ascii="Arial" w:eastAsia="Calibri" w:hAnsi="Arial" w:cs="Arial" w:hint="default"/>
        <w:b w:val="0"/>
        <w:bCs w:val="0"/>
        <w:i w:val="0"/>
        <w:iCs w:val="0"/>
        <w:w w:val="100"/>
        <w:sz w:val="22"/>
        <w:szCs w:val="22"/>
        <w:lang w:val="en-US" w:eastAsia="en-US" w:bidi="ar-SA"/>
      </w:rPr>
    </w:lvl>
    <w:lvl w:ilvl="2" w:tplc="FFFFFFFF">
      <w:start w:val="1"/>
      <w:numFmt w:val="lowerRoman"/>
      <w:lvlText w:val="%3"/>
      <w:lvlJc w:val="left"/>
      <w:pPr>
        <w:ind w:left="3813" w:hanging="36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FFFFFFFF">
      <w:start w:val="1"/>
      <w:numFmt w:val="lowerRoman"/>
      <w:lvlText w:val="%4."/>
      <w:lvlJc w:val="left"/>
      <w:pPr>
        <w:ind w:left="5253" w:hanging="466"/>
      </w:pPr>
      <w:rPr>
        <w:rFonts w:ascii="Calibri" w:eastAsia="Calibri" w:hAnsi="Calibri" w:cs="Calibri" w:hint="default"/>
        <w:b w:val="0"/>
        <w:bCs w:val="0"/>
        <w:i w:val="0"/>
        <w:iCs w:val="0"/>
        <w:spacing w:val="-1"/>
        <w:w w:val="100"/>
        <w:sz w:val="22"/>
        <w:szCs w:val="22"/>
        <w:lang w:val="en-US" w:eastAsia="en-US" w:bidi="ar-SA"/>
      </w:rPr>
    </w:lvl>
    <w:lvl w:ilvl="4" w:tplc="FFFFFFFF">
      <w:numFmt w:val="bullet"/>
      <w:lvlText w:val="•"/>
      <w:lvlJc w:val="left"/>
      <w:pPr>
        <w:ind w:left="6106" w:hanging="466"/>
      </w:pPr>
      <w:rPr>
        <w:rFonts w:hint="default"/>
        <w:lang w:val="en-US" w:eastAsia="en-US" w:bidi="ar-SA"/>
      </w:rPr>
    </w:lvl>
    <w:lvl w:ilvl="5" w:tplc="FFFFFFFF">
      <w:numFmt w:val="bullet"/>
      <w:lvlText w:val="•"/>
      <w:lvlJc w:val="left"/>
      <w:pPr>
        <w:ind w:left="6953" w:hanging="466"/>
      </w:pPr>
      <w:rPr>
        <w:rFonts w:hint="default"/>
        <w:lang w:val="en-US" w:eastAsia="en-US" w:bidi="ar-SA"/>
      </w:rPr>
    </w:lvl>
    <w:lvl w:ilvl="6" w:tplc="FFFFFFFF">
      <w:numFmt w:val="bullet"/>
      <w:lvlText w:val="•"/>
      <w:lvlJc w:val="left"/>
      <w:pPr>
        <w:ind w:left="7799" w:hanging="466"/>
      </w:pPr>
      <w:rPr>
        <w:rFonts w:hint="default"/>
        <w:lang w:val="en-US" w:eastAsia="en-US" w:bidi="ar-SA"/>
      </w:rPr>
    </w:lvl>
    <w:lvl w:ilvl="7" w:tplc="FFFFFFFF">
      <w:numFmt w:val="bullet"/>
      <w:lvlText w:val="•"/>
      <w:lvlJc w:val="left"/>
      <w:pPr>
        <w:ind w:left="8646" w:hanging="466"/>
      </w:pPr>
      <w:rPr>
        <w:rFonts w:hint="default"/>
        <w:lang w:val="en-US" w:eastAsia="en-US" w:bidi="ar-SA"/>
      </w:rPr>
    </w:lvl>
    <w:lvl w:ilvl="8" w:tplc="FFFFFFFF">
      <w:numFmt w:val="bullet"/>
      <w:lvlText w:val="•"/>
      <w:lvlJc w:val="left"/>
      <w:pPr>
        <w:ind w:left="9493" w:hanging="466"/>
      </w:pPr>
      <w:rPr>
        <w:rFonts w:hint="default"/>
        <w:lang w:val="en-US" w:eastAsia="en-US" w:bidi="ar-SA"/>
      </w:rPr>
    </w:lvl>
  </w:abstractNum>
  <w:abstractNum w:abstractNumId="40" w15:restartNumberingAfterBreak="0">
    <w:nsid w:val="286B440E"/>
    <w:multiLevelType w:val="hybridMultilevel"/>
    <w:tmpl w:val="3D9AC5D8"/>
    <w:lvl w:ilvl="0" w:tplc="EEEC8AB6">
      <w:start w:val="1"/>
      <w:numFmt w:val="decimal"/>
      <w:pStyle w:val="Heading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288D5CCE"/>
    <w:multiLevelType w:val="hybridMultilevel"/>
    <w:tmpl w:val="389E8E10"/>
    <w:lvl w:ilvl="0" w:tplc="FFFFFFFF">
      <w:start w:val="1"/>
      <w:numFmt w:val="lowerRoman"/>
      <w:lvlText w:val="%1)"/>
      <w:lvlJc w:val="left"/>
      <w:pPr>
        <w:ind w:left="3054" w:hanging="360"/>
      </w:pPr>
      <w:rPr>
        <w:rFonts w:hint="default"/>
        <w:spacing w:val="-1"/>
        <w:w w:val="10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8D70828"/>
    <w:multiLevelType w:val="multilevel"/>
    <w:tmpl w:val="23A256B8"/>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lowerLetter"/>
      <w:lvlText w:val="%3)"/>
      <w:lvlJc w:val="left"/>
      <w:pPr>
        <w:ind w:left="1648" w:hanging="360"/>
      </w:pPr>
      <w:rPr>
        <w:color w:val="000000" w:themeColor="text1"/>
      </w:rPr>
    </w:lvl>
    <w:lvl w:ilvl="3">
      <w:start w:val="1"/>
      <w:numFmt w:val="bullet"/>
      <w:lvlText w:val=""/>
      <w:lvlJc w:val="left"/>
      <w:pPr>
        <w:ind w:left="2880" w:hanging="360"/>
      </w:pPr>
      <w:rPr>
        <w:rFonts w:ascii="Symbol" w:hAnsi="Symbol"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3" w15:restartNumberingAfterBreak="0">
    <w:nsid w:val="2C376EC6"/>
    <w:multiLevelType w:val="hybridMultilevel"/>
    <w:tmpl w:val="F858014E"/>
    <w:lvl w:ilvl="0" w:tplc="4BD492B8">
      <w:numFmt w:val="bullet"/>
      <w:lvlText w:val=""/>
      <w:lvlJc w:val="left"/>
      <w:pPr>
        <w:ind w:left="2274" w:hanging="360"/>
      </w:pPr>
      <w:rPr>
        <w:rFonts w:ascii="Wingdings" w:eastAsia="Wingdings" w:hAnsi="Wingdings" w:cs="Wingdings" w:hint="default"/>
        <w:b w:val="0"/>
        <w:bCs w:val="0"/>
        <w:i w:val="0"/>
        <w:iCs w:val="0"/>
        <w:w w:val="100"/>
        <w:sz w:val="22"/>
        <w:szCs w:val="22"/>
        <w:lang w:val="en-US" w:eastAsia="en-US" w:bidi="ar-SA"/>
      </w:rPr>
    </w:lvl>
    <w:lvl w:ilvl="1" w:tplc="3E664692">
      <w:numFmt w:val="bullet"/>
      <w:lvlText w:val="•"/>
      <w:lvlJc w:val="left"/>
      <w:pPr>
        <w:ind w:left="3128" w:hanging="360"/>
      </w:pPr>
      <w:rPr>
        <w:rFonts w:hint="default"/>
        <w:lang w:val="en-US" w:eastAsia="en-US" w:bidi="ar-SA"/>
      </w:rPr>
    </w:lvl>
    <w:lvl w:ilvl="2" w:tplc="A11679DC">
      <w:numFmt w:val="bullet"/>
      <w:lvlText w:val="•"/>
      <w:lvlJc w:val="left"/>
      <w:pPr>
        <w:ind w:left="3977" w:hanging="360"/>
      </w:pPr>
      <w:rPr>
        <w:rFonts w:hint="default"/>
        <w:lang w:val="en-US" w:eastAsia="en-US" w:bidi="ar-SA"/>
      </w:rPr>
    </w:lvl>
    <w:lvl w:ilvl="3" w:tplc="937A2BD4">
      <w:numFmt w:val="bullet"/>
      <w:lvlText w:val="•"/>
      <w:lvlJc w:val="left"/>
      <w:pPr>
        <w:ind w:left="4825" w:hanging="360"/>
      </w:pPr>
      <w:rPr>
        <w:rFonts w:hint="default"/>
        <w:lang w:val="en-US" w:eastAsia="en-US" w:bidi="ar-SA"/>
      </w:rPr>
    </w:lvl>
    <w:lvl w:ilvl="4" w:tplc="B150E39A">
      <w:numFmt w:val="bullet"/>
      <w:lvlText w:val="•"/>
      <w:lvlJc w:val="left"/>
      <w:pPr>
        <w:ind w:left="5674" w:hanging="360"/>
      </w:pPr>
      <w:rPr>
        <w:rFonts w:hint="default"/>
        <w:lang w:val="en-US" w:eastAsia="en-US" w:bidi="ar-SA"/>
      </w:rPr>
    </w:lvl>
    <w:lvl w:ilvl="5" w:tplc="05C6C42A">
      <w:numFmt w:val="bullet"/>
      <w:lvlText w:val="•"/>
      <w:lvlJc w:val="left"/>
      <w:pPr>
        <w:ind w:left="6523" w:hanging="360"/>
      </w:pPr>
      <w:rPr>
        <w:rFonts w:hint="default"/>
        <w:lang w:val="en-US" w:eastAsia="en-US" w:bidi="ar-SA"/>
      </w:rPr>
    </w:lvl>
    <w:lvl w:ilvl="6" w:tplc="20860534">
      <w:numFmt w:val="bullet"/>
      <w:lvlText w:val="•"/>
      <w:lvlJc w:val="left"/>
      <w:pPr>
        <w:ind w:left="7371" w:hanging="360"/>
      </w:pPr>
      <w:rPr>
        <w:rFonts w:hint="default"/>
        <w:lang w:val="en-US" w:eastAsia="en-US" w:bidi="ar-SA"/>
      </w:rPr>
    </w:lvl>
    <w:lvl w:ilvl="7" w:tplc="F8C64A86">
      <w:numFmt w:val="bullet"/>
      <w:lvlText w:val="•"/>
      <w:lvlJc w:val="left"/>
      <w:pPr>
        <w:ind w:left="8220" w:hanging="360"/>
      </w:pPr>
      <w:rPr>
        <w:rFonts w:hint="default"/>
        <w:lang w:val="en-US" w:eastAsia="en-US" w:bidi="ar-SA"/>
      </w:rPr>
    </w:lvl>
    <w:lvl w:ilvl="8" w:tplc="635AF06C">
      <w:numFmt w:val="bullet"/>
      <w:lvlText w:val="•"/>
      <w:lvlJc w:val="left"/>
      <w:pPr>
        <w:ind w:left="9069" w:hanging="360"/>
      </w:pPr>
      <w:rPr>
        <w:rFonts w:hint="default"/>
        <w:lang w:val="en-US" w:eastAsia="en-US" w:bidi="ar-SA"/>
      </w:rPr>
    </w:lvl>
  </w:abstractNum>
  <w:abstractNum w:abstractNumId="44" w15:restartNumberingAfterBreak="0">
    <w:nsid w:val="2D5A7F75"/>
    <w:multiLevelType w:val="hybridMultilevel"/>
    <w:tmpl w:val="0A8AC82C"/>
    <w:lvl w:ilvl="0" w:tplc="40090015">
      <w:start w:val="1"/>
      <w:numFmt w:val="upperLetter"/>
      <w:lvlText w:val="%1."/>
      <w:lvlJc w:val="left"/>
      <w:pPr>
        <w:tabs>
          <w:tab w:val="num" w:pos="360"/>
        </w:tabs>
        <w:ind w:left="360" w:hanging="360"/>
      </w:pPr>
      <w:rPr>
        <w:rFonts w:hint="default"/>
        <w:b/>
        <w:bCs/>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45" w15:restartNumberingAfterBreak="0">
    <w:nsid w:val="2E0E1988"/>
    <w:multiLevelType w:val="hybridMultilevel"/>
    <w:tmpl w:val="64E658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EA23603"/>
    <w:multiLevelType w:val="hybridMultilevel"/>
    <w:tmpl w:val="1276BA90"/>
    <w:lvl w:ilvl="0" w:tplc="FFFFFFFF">
      <w:start w:val="1"/>
      <w:numFmt w:val="lowerLetter"/>
      <w:lvlText w:val="%1)"/>
      <w:lvlJc w:val="left"/>
      <w:pPr>
        <w:ind w:left="-1749" w:hanging="360"/>
      </w:pPr>
      <w:rPr>
        <w:rFonts w:hint="default"/>
        <w:spacing w:val="-1"/>
        <w:w w:val="100"/>
        <w:lang w:val="en-US" w:eastAsia="en-US" w:bidi="ar-SA"/>
      </w:rPr>
    </w:lvl>
    <w:lvl w:ilvl="1" w:tplc="FFFFFFFF">
      <w:start w:val="1"/>
      <w:numFmt w:val="lowerLetter"/>
      <w:lvlText w:val="%2."/>
      <w:lvlJc w:val="left"/>
      <w:pPr>
        <w:ind w:left="-1709" w:hanging="360"/>
      </w:pPr>
    </w:lvl>
    <w:lvl w:ilvl="2" w:tplc="FFFFFFFF">
      <w:start w:val="1"/>
      <w:numFmt w:val="lowerRoman"/>
      <w:lvlText w:val="%3."/>
      <w:lvlJc w:val="right"/>
      <w:pPr>
        <w:ind w:left="-989" w:hanging="180"/>
      </w:pPr>
    </w:lvl>
    <w:lvl w:ilvl="3" w:tplc="FFFFFFFF">
      <w:start w:val="1"/>
      <w:numFmt w:val="decimal"/>
      <w:lvlText w:val="%4."/>
      <w:lvlJc w:val="left"/>
      <w:pPr>
        <w:ind w:left="-269" w:hanging="360"/>
      </w:pPr>
    </w:lvl>
    <w:lvl w:ilvl="4" w:tplc="FFFFFFFF">
      <w:start w:val="1"/>
      <w:numFmt w:val="lowerLetter"/>
      <w:lvlText w:val="%5."/>
      <w:lvlJc w:val="left"/>
      <w:pPr>
        <w:ind w:left="451" w:hanging="360"/>
      </w:pPr>
    </w:lvl>
    <w:lvl w:ilvl="5" w:tplc="FFFFFFFF">
      <w:start w:val="1"/>
      <w:numFmt w:val="lowerRoman"/>
      <w:lvlText w:val="%6."/>
      <w:lvlJc w:val="right"/>
      <w:pPr>
        <w:ind w:left="1171" w:hanging="180"/>
      </w:pPr>
    </w:lvl>
    <w:lvl w:ilvl="6" w:tplc="FFFFFFFF" w:tentative="1">
      <w:start w:val="1"/>
      <w:numFmt w:val="decimal"/>
      <w:lvlText w:val="%7."/>
      <w:lvlJc w:val="left"/>
      <w:pPr>
        <w:ind w:left="1891" w:hanging="360"/>
      </w:pPr>
    </w:lvl>
    <w:lvl w:ilvl="7" w:tplc="FFFFFFFF" w:tentative="1">
      <w:start w:val="1"/>
      <w:numFmt w:val="lowerLetter"/>
      <w:lvlText w:val="%8."/>
      <w:lvlJc w:val="left"/>
      <w:pPr>
        <w:ind w:left="2611" w:hanging="360"/>
      </w:pPr>
    </w:lvl>
    <w:lvl w:ilvl="8" w:tplc="FFFFFFFF" w:tentative="1">
      <w:start w:val="1"/>
      <w:numFmt w:val="lowerRoman"/>
      <w:lvlText w:val="%9."/>
      <w:lvlJc w:val="right"/>
      <w:pPr>
        <w:ind w:left="3331" w:hanging="180"/>
      </w:pPr>
    </w:lvl>
  </w:abstractNum>
  <w:abstractNum w:abstractNumId="47" w15:restartNumberingAfterBreak="0">
    <w:nsid w:val="2F296AC9"/>
    <w:multiLevelType w:val="multilevel"/>
    <w:tmpl w:val="C242DCA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8" w15:restartNumberingAfterBreak="0">
    <w:nsid w:val="2F866102"/>
    <w:multiLevelType w:val="hybridMultilevel"/>
    <w:tmpl w:val="B336CB5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9" w15:restartNumberingAfterBreak="0">
    <w:nsid w:val="2F910F55"/>
    <w:multiLevelType w:val="hybridMultilevel"/>
    <w:tmpl w:val="A6A81890"/>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50" w15:restartNumberingAfterBreak="0">
    <w:nsid w:val="2FA208BB"/>
    <w:multiLevelType w:val="multilevel"/>
    <w:tmpl w:val="AAE0E724"/>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lowerLetter"/>
      <w:lvlText w:val="%3)"/>
      <w:lvlJc w:val="left"/>
      <w:pPr>
        <w:ind w:left="1648" w:hanging="360"/>
      </w:pPr>
      <w:rPr>
        <w:color w:val="000000" w:themeColor="text1"/>
      </w:rPr>
    </w:lvl>
    <w:lvl w:ilvl="3">
      <w:start w:val="1"/>
      <w:numFmt w:val="bullet"/>
      <w:lvlText w:val=""/>
      <w:lvlJc w:val="left"/>
      <w:pPr>
        <w:ind w:left="2880" w:hanging="360"/>
      </w:pPr>
      <w:rPr>
        <w:rFonts w:ascii="Symbol" w:hAnsi="Symbol"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1" w15:restartNumberingAfterBreak="0">
    <w:nsid w:val="313F7CE2"/>
    <w:multiLevelType w:val="hybridMultilevel"/>
    <w:tmpl w:val="8E922266"/>
    <w:lvl w:ilvl="0" w:tplc="25DE0C3C">
      <w:start w:val="1"/>
      <w:numFmt w:val="decimal"/>
      <w:lvlText w:val="%1."/>
      <w:lvlJc w:val="left"/>
      <w:pPr>
        <w:ind w:left="1738" w:hanging="360"/>
      </w:pPr>
      <w:rPr>
        <w:rFonts w:ascii="Calibri" w:eastAsia="Calibri" w:hAnsi="Calibri" w:cs="Calibri" w:hint="default"/>
        <w:b/>
        <w:bCs/>
        <w:i w:val="0"/>
        <w:iCs w:val="0"/>
        <w:w w:val="100"/>
        <w:sz w:val="22"/>
        <w:szCs w:val="22"/>
        <w:lang w:val="en-US" w:eastAsia="en-US" w:bidi="ar-SA"/>
      </w:rPr>
    </w:lvl>
    <w:lvl w:ilvl="1" w:tplc="D97854E4">
      <w:numFmt w:val="bullet"/>
      <w:lvlText w:val="•"/>
      <w:lvlJc w:val="left"/>
      <w:pPr>
        <w:ind w:left="2684" w:hanging="360"/>
      </w:pPr>
      <w:rPr>
        <w:rFonts w:hint="default"/>
        <w:lang w:val="en-US" w:eastAsia="en-US" w:bidi="ar-SA"/>
      </w:rPr>
    </w:lvl>
    <w:lvl w:ilvl="2" w:tplc="0DA85296">
      <w:numFmt w:val="bullet"/>
      <w:lvlText w:val="•"/>
      <w:lvlJc w:val="left"/>
      <w:pPr>
        <w:ind w:left="3629" w:hanging="360"/>
      </w:pPr>
      <w:rPr>
        <w:rFonts w:hint="default"/>
        <w:lang w:val="en-US" w:eastAsia="en-US" w:bidi="ar-SA"/>
      </w:rPr>
    </w:lvl>
    <w:lvl w:ilvl="3" w:tplc="B5FE3E2C">
      <w:numFmt w:val="bullet"/>
      <w:lvlText w:val="•"/>
      <w:lvlJc w:val="left"/>
      <w:pPr>
        <w:ind w:left="4573" w:hanging="360"/>
      </w:pPr>
      <w:rPr>
        <w:rFonts w:hint="default"/>
        <w:lang w:val="en-US" w:eastAsia="en-US" w:bidi="ar-SA"/>
      </w:rPr>
    </w:lvl>
    <w:lvl w:ilvl="4" w:tplc="71D46338">
      <w:numFmt w:val="bullet"/>
      <w:lvlText w:val="•"/>
      <w:lvlJc w:val="left"/>
      <w:pPr>
        <w:ind w:left="5518" w:hanging="360"/>
      </w:pPr>
      <w:rPr>
        <w:rFonts w:hint="default"/>
        <w:lang w:val="en-US" w:eastAsia="en-US" w:bidi="ar-SA"/>
      </w:rPr>
    </w:lvl>
    <w:lvl w:ilvl="5" w:tplc="ED70A4B6">
      <w:numFmt w:val="bullet"/>
      <w:lvlText w:val="•"/>
      <w:lvlJc w:val="left"/>
      <w:pPr>
        <w:ind w:left="6463" w:hanging="360"/>
      </w:pPr>
      <w:rPr>
        <w:rFonts w:hint="default"/>
        <w:lang w:val="en-US" w:eastAsia="en-US" w:bidi="ar-SA"/>
      </w:rPr>
    </w:lvl>
    <w:lvl w:ilvl="6" w:tplc="6470A662">
      <w:numFmt w:val="bullet"/>
      <w:lvlText w:val="•"/>
      <w:lvlJc w:val="left"/>
      <w:pPr>
        <w:ind w:left="7407" w:hanging="360"/>
      </w:pPr>
      <w:rPr>
        <w:rFonts w:hint="default"/>
        <w:lang w:val="en-US" w:eastAsia="en-US" w:bidi="ar-SA"/>
      </w:rPr>
    </w:lvl>
    <w:lvl w:ilvl="7" w:tplc="A6FCBA4E">
      <w:numFmt w:val="bullet"/>
      <w:lvlText w:val="•"/>
      <w:lvlJc w:val="left"/>
      <w:pPr>
        <w:ind w:left="8352" w:hanging="360"/>
      </w:pPr>
      <w:rPr>
        <w:rFonts w:hint="default"/>
        <w:lang w:val="en-US" w:eastAsia="en-US" w:bidi="ar-SA"/>
      </w:rPr>
    </w:lvl>
    <w:lvl w:ilvl="8" w:tplc="C4E40CA8">
      <w:numFmt w:val="bullet"/>
      <w:lvlText w:val="•"/>
      <w:lvlJc w:val="left"/>
      <w:pPr>
        <w:ind w:left="9297" w:hanging="360"/>
      </w:pPr>
      <w:rPr>
        <w:rFonts w:hint="default"/>
        <w:lang w:val="en-US" w:eastAsia="en-US" w:bidi="ar-SA"/>
      </w:rPr>
    </w:lvl>
  </w:abstractNum>
  <w:abstractNum w:abstractNumId="52" w15:restartNumberingAfterBreak="0">
    <w:nsid w:val="31F41F51"/>
    <w:multiLevelType w:val="hybridMultilevel"/>
    <w:tmpl w:val="3AF2A5D4"/>
    <w:lvl w:ilvl="0" w:tplc="64D81556">
      <w:start w:val="1"/>
      <w:numFmt w:val="bullet"/>
      <w:lvlText w:val="•"/>
      <w:lvlJc w:val="left"/>
      <w:pPr>
        <w:tabs>
          <w:tab w:val="num" w:pos="1080"/>
        </w:tabs>
        <w:ind w:left="1080" w:hanging="360"/>
      </w:pPr>
      <w:rPr>
        <w:rFonts w:ascii="Arial" w:hAnsi="Arial" w:hint="default"/>
      </w:rPr>
    </w:lvl>
    <w:lvl w:ilvl="1" w:tplc="D15E9A6C" w:tentative="1">
      <w:start w:val="1"/>
      <w:numFmt w:val="bullet"/>
      <w:lvlText w:val="•"/>
      <w:lvlJc w:val="left"/>
      <w:pPr>
        <w:tabs>
          <w:tab w:val="num" w:pos="1800"/>
        </w:tabs>
        <w:ind w:left="1800" w:hanging="360"/>
      </w:pPr>
      <w:rPr>
        <w:rFonts w:ascii="Arial" w:hAnsi="Arial" w:hint="default"/>
      </w:rPr>
    </w:lvl>
    <w:lvl w:ilvl="2" w:tplc="B0FC5FE4" w:tentative="1">
      <w:start w:val="1"/>
      <w:numFmt w:val="bullet"/>
      <w:lvlText w:val="•"/>
      <w:lvlJc w:val="left"/>
      <w:pPr>
        <w:tabs>
          <w:tab w:val="num" w:pos="2520"/>
        </w:tabs>
        <w:ind w:left="2520" w:hanging="360"/>
      </w:pPr>
      <w:rPr>
        <w:rFonts w:ascii="Arial" w:hAnsi="Arial" w:hint="default"/>
      </w:rPr>
    </w:lvl>
    <w:lvl w:ilvl="3" w:tplc="3CAA9312" w:tentative="1">
      <w:start w:val="1"/>
      <w:numFmt w:val="bullet"/>
      <w:lvlText w:val="•"/>
      <w:lvlJc w:val="left"/>
      <w:pPr>
        <w:tabs>
          <w:tab w:val="num" w:pos="3240"/>
        </w:tabs>
        <w:ind w:left="3240" w:hanging="360"/>
      </w:pPr>
      <w:rPr>
        <w:rFonts w:ascii="Arial" w:hAnsi="Arial" w:hint="default"/>
      </w:rPr>
    </w:lvl>
    <w:lvl w:ilvl="4" w:tplc="9B441DB8" w:tentative="1">
      <w:start w:val="1"/>
      <w:numFmt w:val="bullet"/>
      <w:lvlText w:val="•"/>
      <w:lvlJc w:val="left"/>
      <w:pPr>
        <w:tabs>
          <w:tab w:val="num" w:pos="3960"/>
        </w:tabs>
        <w:ind w:left="3960" w:hanging="360"/>
      </w:pPr>
      <w:rPr>
        <w:rFonts w:ascii="Arial" w:hAnsi="Arial" w:hint="default"/>
      </w:rPr>
    </w:lvl>
    <w:lvl w:ilvl="5" w:tplc="5CBAD0CE" w:tentative="1">
      <w:start w:val="1"/>
      <w:numFmt w:val="bullet"/>
      <w:lvlText w:val="•"/>
      <w:lvlJc w:val="left"/>
      <w:pPr>
        <w:tabs>
          <w:tab w:val="num" w:pos="4680"/>
        </w:tabs>
        <w:ind w:left="4680" w:hanging="360"/>
      </w:pPr>
      <w:rPr>
        <w:rFonts w:ascii="Arial" w:hAnsi="Arial" w:hint="default"/>
      </w:rPr>
    </w:lvl>
    <w:lvl w:ilvl="6" w:tplc="01B27CBA" w:tentative="1">
      <w:start w:val="1"/>
      <w:numFmt w:val="bullet"/>
      <w:lvlText w:val="•"/>
      <w:lvlJc w:val="left"/>
      <w:pPr>
        <w:tabs>
          <w:tab w:val="num" w:pos="5400"/>
        </w:tabs>
        <w:ind w:left="5400" w:hanging="360"/>
      </w:pPr>
      <w:rPr>
        <w:rFonts w:ascii="Arial" w:hAnsi="Arial" w:hint="default"/>
      </w:rPr>
    </w:lvl>
    <w:lvl w:ilvl="7" w:tplc="47F6FFD6" w:tentative="1">
      <w:start w:val="1"/>
      <w:numFmt w:val="bullet"/>
      <w:lvlText w:val="•"/>
      <w:lvlJc w:val="left"/>
      <w:pPr>
        <w:tabs>
          <w:tab w:val="num" w:pos="6120"/>
        </w:tabs>
        <w:ind w:left="6120" w:hanging="360"/>
      </w:pPr>
      <w:rPr>
        <w:rFonts w:ascii="Arial" w:hAnsi="Arial" w:hint="default"/>
      </w:rPr>
    </w:lvl>
    <w:lvl w:ilvl="8" w:tplc="620E0C1A" w:tentative="1">
      <w:start w:val="1"/>
      <w:numFmt w:val="bullet"/>
      <w:lvlText w:val="•"/>
      <w:lvlJc w:val="left"/>
      <w:pPr>
        <w:tabs>
          <w:tab w:val="num" w:pos="6840"/>
        </w:tabs>
        <w:ind w:left="6840" w:hanging="360"/>
      </w:pPr>
      <w:rPr>
        <w:rFonts w:ascii="Arial" w:hAnsi="Arial" w:hint="default"/>
      </w:rPr>
    </w:lvl>
  </w:abstractNum>
  <w:abstractNum w:abstractNumId="53" w15:restartNumberingAfterBreak="0">
    <w:nsid w:val="386115BD"/>
    <w:multiLevelType w:val="hybridMultilevel"/>
    <w:tmpl w:val="826AA884"/>
    <w:lvl w:ilvl="0" w:tplc="769CA782">
      <w:start w:val="1"/>
      <w:numFmt w:val="decimal"/>
      <w:lvlText w:val="%1."/>
      <w:lvlJc w:val="left"/>
      <w:pPr>
        <w:ind w:left="720" w:hanging="360"/>
      </w:pPr>
      <w:rPr>
        <w:rFonts w:ascii="Calibri" w:hAnsi="Calibri" w:cs="Calibri" w:hint="default"/>
        <w:b/>
        <w:sz w:val="24"/>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D0E71ED"/>
    <w:multiLevelType w:val="hybridMultilevel"/>
    <w:tmpl w:val="CB1A3364"/>
    <w:lvl w:ilvl="0" w:tplc="0ED8B7D0">
      <w:numFmt w:val="bullet"/>
      <w:lvlText w:val="*"/>
      <w:lvlJc w:val="left"/>
      <w:pPr>
        <w:ind w:left="1018" w:hanging="161"/>
      </w:pPr>
      <w:rPr>
        <w:rFonts w:ascii="Calibri" w:eastAsia="Calibri" w:hAnsi="Calibri" w:cs="Calibri" w:hint="default"/>
        <w:b w:val="0"/>
        <w:bCs w:val="0"/>
        <w:i w:val="0"/>
        <w:iCs w:val="0"/>
        <w:w w:val="100"/>
        <w:sz w:val="22"/>
        <w:szCs w:val="22"/>
        <w:lang w:val="en-US" w:eastAsia="en-US" w:bidi="ar-SA"/>
      </w:rPr>
    </w:lvl>
    <w:lvl w:ilvl="1" w:tplc="33989ECE">
      <w:start w:val="1"/>
      <w:numFmt w:val="lowerLetter"/>
      <w:lvlText w:val="%2."/>
      <w:lvlJc w:val="left"/>
      <w:pPr>
        <w:ind w:left="1738" w:hanging="360"/>
      </w:pPr>
      <w:rPr>
        <w:rFonts w:ascii="Calibri" w:eastAsia="Calibri" w:hAnsi="Calibri" w:cs="Calibri" w:hint="default"/>
        <w:b w:val="0"/>
        <w:bCs w:val="0"/>
        <w:i w:val="0"/>
        <w:iCs w:val="0"/>
        <w:spacing w:val="-1"/>
        <w:w w:val="100"/>
        <w:sz w:val="22"/>
        <w:szCs w:val="22"/>
        <w:lang w:val="en-US" w:eastAsia="en-US" w:bidi="ar-SA"/>
      </w:rPr>
    </w:lvl>
    <w:lvl w:ilvl="2" w:tplc="B3DEDE6A">
      <w:numFmt w:val="bullet"/>
      <w:lvlText w:val=""/>
      <w:lvlJc w:val="left"/>
      <w:pPr>
        <w:ind w:left="1738" w:hanging="360"/>
      </w:pPr>
      <w:rPr>
        <w:rFonts w:ascii="Symbol" w:eastAsia="Symbol" w:hAnsi="Symbol" w:cs="Symbol" w:hint="default"/>
        <w:b w:val="0"/>
        <w:bCs w:val="0"/>
        <w:i w:val="0"/>
        <w:iCs w:val="0"/>
        <w:w w:val="100"/>
        <w:sz w:val="22"/>
        <w:szCs w:val="22"/>
        <w:lang w:val="en-US" w:eastAsia="en-US" w:bidi="ar-SA"/>
      </w:rPr>
    </w:lvl>
    <w:lvl w:ilvl="3" w:tplc="4AA40662">
      <w:numFmt w:val="bullet"/>
      <w:lvlText w:val="•"/>
      <w:lvlJc w:val="left"/>
      <w:pPr>
        <w:ind w:left="3839" w:hanging="360"/>
      </w:pPr>
      <w:rPr>
        <w:rFonts w:hint="default"/>
        <w:lang w:val="en-US" w:eastAsia="en-US" w:bidi="ar-SA"/>
      </w:rPr>
    </w:lvl>
    <w:lvl w:ilvl="4" w:tplc="239C969A">
      <w:numFmt w:val="bullet"/>
      <w:lvlText w:val="•"/>
      <w:lvlJc w:val="left"/>
      <w:pPr>
        <w:ind w:left="4888" w:hanging="360"/>
      </w:pPr>
      <w:rPr>
        <w:rFonts w:hint="default"/>
        <w:lang w:val="en-US" w:eastAsia="en-US" w:bidi="ar-SA"/>
      </w:rPr>
    </w:lvl>
    <w:lvl w:ilvl="5" w:tplc="12B29694">
      <w:numFmt w:val="bullet"/>
      <w:lvlText w:val="•"/>
      <w:lvlJc w:val="left"/>
      <w:pPr>
        <w:ind w:left="5938" w:hanging="360"/>
      </w:pPr>
      <w:rPr>
        <w:rFonts w:hint="default"/>
        <w:lang w:val="en-US" w:eastAsia="en-US" w:bidi="ar-SA"/>
      </w:rPr>
    </w:lvl>
    <w:lvl w:ilvl="6" w:tplc="4498FD42">
      <w:numFmt w:val="bullet"/>
      <w:lvlText w:val="•"/>
      <w:lvlJc w:val="left"/>
      <w:pPr>
        <w:ind w:left="6988" w:hanging="360"/>
      </w:pPr>
      <w:rPr>
        <w:rFonts w:hint="default"/>
        <w:lang w:val="en-US" w:eastAsia="en-US" w:bidi="ar-SA"/>
      </w:rPr>
    </w:lvl>
    <w:lvl w:ilvl="7" w:tplc="8976E698">
      <w:numFmt w:val="bullet"/>
      <w:lvlText w:val="•"/>
      <w:lvlJc w:val="left"/>
      <w:pPr>
        <w:ind w:left="8037" w:hanging="360"/>
      </w:pPr>
      <w:rPr>
        <w:rFonts w:hint="default"/>
        <w:lang w:val="en-US" w:eastAsia="en-US" w:bidi="ar-SA"/>
      </w:rPr>
    </w:lvl>
    <w:lvl w:ilvl="8" w:tplc="F704D4B2">
      <w:numFmt w:val="bullet"/>
      <w:lvlText w:val="•"/>
      <w:lvlJc w:val="left"/>
      <w:pPr>
        <w:ind w:left="9087" w:hanging="360"/>
      </w:pPr>
      <w:rPr>
        <w:rFonts w:hint="default"/>
        <w:lang w:val="en-US" w:eastAsia="en-US" w:bidi="ar-SA"/>
      </w:rPr>
    </w:lvl>
  </w:abstractNum>
  <w:abstractNum w:abstractNumId="55" w15:restartNumberingAfterBreak="0">
    <w:nsid w:val="3D1E6BE7"/>
    <w:multiLevelType w:val="hybridMultilevel"/>
    <w:tmpl w:val="047C6364"/>
    <w:lvl w:ilvl="0" w:tplc="FFFFFFFF">
      <w:start w:val="1"/>
      <w:numFmt w:val="lowerRoman"/>
      <w:lvlText w:val="%1."/>
      <w:lvlJc w:val="right"/>
      <w:pPr>
        <w:ind w:left="2098" w:hanging="360"/>
      </w:pPr>
    </w:lvl>
    <w:lvl w:ilvl="1" w:tplc="FFFFFFFF" w:tentative="1">
      <w:start w:val="1"/>
      <w:numFmt w:val="lowerLetter"/>
      <w:lvlText w:val="%2."/>
      <w:lvlJc w:val="left"/>
      <w:pPr>
        <w:ind w:left="2818" w:hanging="360"/>
      </w:pPr>
    </w:lvl>
    <w:lvl w:ilvl="2" w:tplc="FFFFFFFF" w:tentative="1">
      <w:start w:val="1"/>
      <w:numFmt w:val="lowerRoman"/>
      <w:lvlText w:val="%3."/>
      <w:lvlJc w:val="right"/>
      <w:pPr>
        <w:ind w:left="3538" w:hanging="180"/>
      </w:pPr>
    </w:lvl>
    <w:lvl w:ilvl="3" w:tplc="4009001B">
      <w:start w:val="1"/>
      <w:numFmt w:val="lowerRoman"/>
      <w:lvlText w:val="%4."/>
      <w:lvlJc w:val="right"/>
      <w:pPr>
        <w:ind w:left="1080" w:hanging="360"/>
      </w:pPr>
    </w:lvl>
    <w:lvl w:ilvl="4" w:tplc="FFFFFFFF" w:tentative="1">
      <w:start w:val="1"/>
      <w:numFmt w:val="lowerLetter"/>
      <w:lvlText w:val="%5."/>
      <w:lvlJc w:val="left"/>
      <w:pPr>
        <w:ind w:left="4978" w:hanging="360"/>
      </w:pPr>
    </w:lvl>
    <w:lvl w:ilvl="5" w:tplc="FFFFFFFF" w:tentative="1">
      <w:start w:val="1"/>
      <w:numFmt w:val="lowerRoman"/>
      <w:lvlText w:val="%6."/>
      <w:lvlJc w:val="right"/>
      <w:pPr>
        <w:ind w:left="5698" w:hanging="180"/>
      </w:pPr>
    </w:lvl>
    <w:lvl w:ilvl="6" w:tplc="FFFFFFFF" w:tentative="1">
      <w:start w:val="1"/>
      <w:numFmt w:val="decimal"/>
      <w:lvlText w:val="%7."/>
      <w:lvlJc w:val="left"/>
      <w:pPr>
        <w:ind w:left="6418" w:hanging="360"/>
      </w:pPr>
    </w:lvl>
    <w:lvl w:ilvl="7" w:tplc="FFFFFFFF" w:tentative="1">
      <w:start w:val="1"/>
      <w:numFmt w:val="lowerLetter"/>
      <w:lvlText w:val="%8."/>
      <w:lvlJc w:val="left"/>
      <w:pPr>
        <w:ind w:left="7138" w:hanging="360"/>
      </w:pPr>
    </w:lvl>
    <w:lvl w:ilvl="8" w:tplc="FFFFFFFF" w:tentative="1">
      <w:start w:val="1"/>
      <w:numFmt w:val="lowerRoman"/>
      <w:lvlText w:val="%9."/>
      <w:lvlJc w:val="right"/>
      <w:pPr>
        <w:ind w:left="7858" w:hanging="180"/>
      </w:pPr>
    </w:lvl>
  </w:abstractNum>
  <w:abstractNum w:abstractNumId="56" w15:restartNumberingAfterBreak="0">
    <w:nsid w:val="424229B6"/>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425D2F0E"/>
    <w:multiLevelType w:val="hybridMultilevel"/>
    <w:tmpl w:val="C658CD48"/>
    <w:lvl w:ilvl="0" w:tplc="67C46726">
      <w:numFmt w:val="bullet"/>
      <w:lvlText w:val=""/>
      <w:lvlJc w:val="left"/>
      <w:pPr>
        <w:ind w:left="1738" w:hanging="360"/>
      </w:pPr>
      <w:rPr>
        <w:rFonts w:ascii="Symbol" w:eastAsia="Symbol" w:hAnsi="Symbol" w:cs="Symbol" w:hint="default"/>
        <w:b w:val="0"/>
        <w:bCs w:val="0"/>
        <w:i w:val="0"/>
        <w:iCs w:val="0"/>
        <w:w w:val="100"/>
        <w:sz w:val="22"/>
        <w:szCs w:val="22"/>
        <w:lang w:val="en-US" w:eastAsia="en-US" w:bidi="ar-SA"/>
      </w:rPr>
    </w:lvl>
    <w:lvl w:ilvl="1" w:tplc="BEB6FD94">
      <w:start w:val="1"/>
      <w:numFmt w:val="decimal"/>
      <w:lvlText w:val="%2."/>
      <w:lvlJc w:val="left"/>
      <w:pPr>
        <w:ind w:left="2372" w:hanging="360"/>
      </w:pPr>
      <w:rPr>
        <w:rFonts w:ascii="Arial" w:eastAsia="Calibri" w:hAnsi="Arial" w:cs="Arial" w:hint="default"/>
        <w:b w:val="0"/>
        <w:bCs w:val="0"/>
        <w:i w:val="0"/>
        <w:iCs w:val="0"/>
        <w:w w:val="100"/>
        <w:sz w:val="22"/>
        <w:szCs w:val="22"/>
        <w:lang w:val="en-US" w:eastAsia="en-US" w:bidi="ar-SA"/>
      </w:rPr>
    </w:lvl>
    <w:lvl w:ilvl="2" w:tplc="B8007E9A">
      <w:start w:val="1"/>
      <w:numFmt w:val="lowerLetter"/>
      <w:lvlText w:val="%3."/>
      <w:lvlJc w:val="left"/>
      <w:pPr>
        <w:ind w:left="3813" w:hanging="360"/>
      </w:pPr>
      <w:rPr>
        <w:rFonts w:ascii="Arial" w:eastAsia="Calibri" w:hAnsi="Arial" w:cs="Arial" w:hint="default"/>
        <w:b w:val="0"/>
        <w:bCs w:val="0"/>
        <w:i w:val="0"/>
        <w:iCs w:val="0"/>
        <w:spacing w:val="-1"/>
        <w:w w:val="100"/>
        <w:sz w:val="22"/>
        <w:szCs w:val="22"/>
        <w:lang w:val="en-US" w:eastAsia="en-US" w:bidi="ar-SA"/>
      </w:rPr>
    </w:lvl>
    <w:lvl w:ilvl="3" w:tplc="5A7CD62E">
      <w:start w:val="1"/>
      <w:numFmt w:val="lowerRoman"/>
      <w:lvlText w:val="%4."/>
      <w:lvlJc w:val="left"/>
      <w:pPr>
        <w:ind w:left="5253" w:hanging="466"/>
      </w:pPr>
      <w:rPr>
        <w:rFonts w:ascii="Calibri" w:eastAsia="Calibri" w:hAnsi="Calibri" w:cs="Calibri" w:hint="default"/>
        <w:b w:val="0"/>
        <w:bCs w:val="0"/>
        <w:i w:val="0"/>
        <w:iCs w:val="0"/>
        <w:spacing w:val="-1"/>
        <w:w w:val="100"/>
        <w:sz w:val="22"/>
        <w:szCs w:val="22"/>
        <w:lang w:val="en-US" w:eastAsia="en-US" w:bidi="ar-SA"/>
      </w:rPr>
    </w:lvl>
    <w:lvl w:ilvl="4" w:tplc="1A186378">
      <w:numFmt w:val="bullet"/>
      <w:lvlText w:val="•"/>
      <w:lvlJc w:val="left"/>
      <w:pPr>
        <w:ind w:left="6106" w:hanging="466"/>
      </w:pPr>
      <w:rPr>
        <w:rFonts w:hint="default"/>
        <w:lang w:val="en-US" w:eastAsia="en-US" w:bidi="ar-SA"/>
      </w:rPr>
    </w:lvl>
    <w:lvl w:ilvl="5" w:tplc="656A1314">
      <w:numFmt w:val="bullet"/>
      <w:lvlText w:val="•"/>
      <w:lvlJc w:val="left"/>
      <w:pPr>
        <w:ind w:left="6953" w:hanging="466"/>
      </w:pPr>
      <w:rPr>
        <w:rFonts w:hint="default"/>
        <w:lang w:val="en-US" w:eastAsia="en-US" w:bidi="ar-SA"/>
      </w:rPr>
    </w:lvl>
    <w:lvl w:ilvl="6" w:tplc="4E322F3E">
      <w:numFmt w:val="bullet"/>
      <w:lvlText w:val="•"/>
      <w:lvlJc w:val="left"/>
      <w:pPr>
        <w:ind w:left="7799" w:hanging="466"/>
      </w:pPr>
      <w:rPr>
        <w:rFonts w:hint="default"/>
        <w:lang w:val="en-US" w:eastAsia="en-US" w:bidi="ar-SA"/>
      </w:rPr>
    </w:lvl>
    <w:lvl w:ilvl="7" w:tplc="A768C60C">
      <w:numFmt w:val="bullet"/>
      <w:lvlText w:val="•"/>
      <w:lvlJc w:val="left"/>
      <w:pPr>
        <w:ind w:left="8646" w:hanging="466"/>
      </w:pPr>
      <w:rPr>
        <w:rFonts w:hint="default"/>
        <w:lang w:val="en-US" w:eastAsia="en-US" w:bidi="ar-SA"/>
      </w:rPr>
    </w:lvl>
    <w:lvl w:ilvl="8" w:tplc="4F585024">
      <w:numFmt w:val="bullet"/>
      <w:lvlText w:val="•"/>
      <w:lvlJc w:val="left"/>
      <w:pPr>
        <w:ind w:left="9493" w:hanging="466"/>
      </w:pPr>
      <w:rPr>
        <w:rFonts w:hint="default"/>
        <w:lang w:val="en-US" w:eastAsia="en-US" w:bidi="ar-SA"/>
      </w:rPr>
    </w:lvl>
  </w:abstractNum>
  <w:abstractNum w:abstractNumId="58" w15:restartNumberingAfterBreak="0">
    <w:nsid w:val="42A740BD"/>
    <w:multiLevelType w:val="hybridMultilevel"/>
    <w:tmpl w:val="09E02F7E"/>
    <w:lvl w:ilvl="0" w:tplc="42F66CBA">
      <w:start w:val="1"/>
      <w:numFmt w:val="lowerLetter"/>
      <w:lvlText w:val="%1)"/>
      <w:lvlJc w:val="left"/>
      <w:pPr>
        <w:ind w:left="1080" w:hanging="360"/>
      </w:pPr>
      <w:rPr>
        <w:rFonts w:ascii="Arial" w:hAnsi="Arial" w:cs="Arial" w:hint="default"/>
        <w:sz w:val="22"/>
        <w:szCs w:val="2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42E457B2"/>
    <w:multiLevelType w:val="hybridMultilevel"/>
    <w:tmpl w:val="06788688"/>
    <w:lvl w:ilvl="0" w:tplc="A1CEE762">
      <w:start w:val="1"/>
      <w:numFmt w:val="lowerRoman"/>
      <w:lvlText w:val="%1."/>
      <w:lvlJc w:val="left"/>
      <w:pPr>
        <w:ind w:left="1532" w:hanging="406"/>
        <w:jc w:val="right"/>
      </w:pPr>
      <w:rPr>
        <w:rFonts w:ascii="Calibri" w:eastAsia="Calibri" w:hAnsi="Calibri" w:cs="Calibri" w:hint="default"/>
        <w:b/>
        <w:bCs/>
        <w:i w:val="0"/>
        <w:iCs w:val="0"/>
        <w:w w:val="100"/>
        <w:sz w:val="22"/>
        <w:szCs w:val="22"/>
        <w:lang w:val="en-US" w:eastAsia="en-US" w:bidi="ar-SA"/>
      </w:rPr>
    </w:lvl>
    <w:lvl w:ilvl="1" w:tplc="1D2ECE84">
      <w:numFmt w:val="bullet"/>
      <w:lvlText w:val="•"/>
      <w:lvlJc w:val="left"/>
      <w:pPr>
        <w:ind w:left="2462" w:hanging="406"/>
      </w:pPr>
      <w:rPr>
        <w:rFonts w:hint="default"/>
        <w:lang w:val="en-US" w:eastAsia="en-US" w:bidi="ar-SA"/>
      </w:rPr>
    </w:lvl>
    <w:lvl w:ilvl="2" w:tplc="17E61F62">
      <w:numFmt w:val="bullet"/>
      <w:lvlText w:val="•"/>
      <w:lvlJc w:val="left"/>
      <w:pPr>
        <w:ind w:left="3385" w:hanging="406"/>
      </w:pPr>
      <w:rPr>
        <w:rFonts w:hint="default"/>
        <w:lang w:val="en-US" w:eastAsia="en-US" w:bidi="ar-SA"/>
      </w:rPr>
    </w:lvl>
    <w:lvl w:ilvl="3" w:tplc="5D1EB88E">
      <w:numFmt w:val="bullet"/>
      <w:lvlText w:val="•"/>
      <w:lvlJc w:val="left"/>
      <w:pPr>
        <w:ind w:left="4307" w:hanging="406"/>
      </w:pPr>
      <w:rPr>
        <w:rFonts w:hint="default"/>
        <w:lang w:val="en-US" w:eastAsia="en-US" w:bidi="ar-SA"/>
      </w:rPr>
    </w:lvl>
    <w:lvl w:ilvl="4" w:tplc="C64C0D8E">
      <w:numFmt w:val="bullet"/>
      <w:lvlText w:val="•"/>
      <w:lvlJc w:val="left"/>
      <w:pPr>
        <w:ind w:left="5230" w:hanging="406"/>
      </w:pPr>
      <w:rPr>
        <w:rFonts w:hint="default"/>
        <w:lang w:val="en-US" w:eastAsia="en-US" w:bidi="ar-SA"/>
      </w:rPr>
    </w:lvl>
    <w:lvl w:ilvl="5" w:tplc="6EB8268E">
      <w:numFmt w:val="bullet"/>
      <w:lvlText w:val="•"/>
      <w:lvlJc w:val="left"/>
      <w:pPr>
        <w:ind w:left="6153" w:hanging="406"/>
      </w:pPr>
      <w:rPr>
        <w:rFonts w:hint="default"/>
        <w:lang w:val="en-US" w:eastAsia="en-US" w:bidi="ar-SA"/>
      </w:rPr>
    </w:lvl>
    <w:lvl w:ilvl="6" w:tplc="8A7E6414">
      <w:numFmt w:val="bullet"/>
      <w:lvlText w:val="•"/>
      <w:lvlJc w:val="left"/>
      <w:pPr>
        <w:ind w:left="7075" w:hanging="406"/>
      </w:pPr>
      <w:rPr>
        <w:rFonts w:hint="default"/>
        <w:lang w:val="en-US" w:eastAsia="en-US" w:bidi="ar-SA"/>
      </w:rPr>
    </w:lvl>
    <w:lvl w:ilvl="7" w:tplc="B0A65ED0">
      <w:numFmt w:val="bullet"/>
      <w:lvlText w:val="•"/>
      <w:lvlJc w:val="left"/>
      <w:pPr>
        <w:ind w:left="7998" w:hanging="406"/>
      </w:pPr>
      <w:rPr>
        <w:rFonts w:hint="default"/>
        <w:lang w:val="en-US" w:eastAsia="en-US" w:bidi="ar-SA"/>
      </w:rPr>
    </w:lvl>
    <w:lvl w:ilvl="8" w:tplc="E34EB898">
      <w:numFmt w:val="bullet"/>
      <w:lvlText w:val="•"/>
      <w:lvlJc w:val="left"/>
      <w:pPr>
        <w:ind w:left="8921" w:hanging="406"/>
      </w:pPr>
      <w:rPr>
        <w:rFonts w:hint="default"/>
        <w:lang w:val="en-US" w:eastAsia="en-US" w:bidi="ar-SA"/>
      </w:rPr>
    </w:lvl>
  </w:abstractNum>
  <w:abstractNum w:abstractNumId="60" w15:restartNumberingAfterBreak="0">
    <w:nsid w:val="431652F3"/>
    <w:multiLevelType w:val="hybridMultilevel"/>
    <w:tmpl w:val="10304D2C"/>
    <w:lvl w:ilvl="0" w:tplc="759E8A08">
      <w:start w:val="1"/>
      <w:numFmt w:val="lowerRoman"/>
      <w:lvlText w:val="%1)"/>
      <w:lvlJc w:val="left"/>
      <w:pPr>
        <w:ind w:left="3054" w:hanging="360"/>
      </w:pPr>
      <w:rPr>
        <w:rFonts w:hint="default"/>
        <w:spacing w:val="-1"/>
        <w:w w:val="10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4BB7930"/>
    <w:multiLevelType w:val="hybridMultilevel"/>
    <w:tmpl w:val="1276BA90"/>
    <w:lvl w:ilvl="0" w:tplc="188E6CE2">
      <w:start w:val="1"/>
      <w:numFmt w:val="lowerLetter"/>
      <w:lvlText w:val="%1)"/>
      <w:lvlJc w:val="left"/>
      <w:pPr>
        <w:ind w:left="-1749" w:hanging="360"/>
      </w:pPr>
      <w:rPr>
        <w:rFonts w:hint="default"/>
        <w:spacing w:val="-1"/>
        <w:w w:val="100"/>
        <w:lang w:val="en-US" w:eastAsia="en-US" w:bidi="ar-SA"/>
      </w:rPr>
    </w:lvl>
    <w:lvl w:ilvl="1" w:tplc="40090019">
      <w:start w:val="1"/>
      <w:numFmt w:val="lowerLetter"/>
      <w:lvlText w:val="%2."/>
      <w:lvlJc w:val="left"/>
      <w:pPr>
        <w:ind w:left="-1709" w:hanging="360"/>
      </w:pPr>
    </w:lvl>
    <w:lvl w:ilvl="2" w:tplc="4009001B">
      <w:start w:val="1"/>
      <w:numFmt w:val="lowerRoman"/>
      <w:lvlText w:val="%3."/>
      <w:lvlJc w:val="right"/>
      <w:pPr>
        <w:ind w:left="-989" w:hanging="180"/>
      </w:pPr>
    </w:lvl>
    <w:lvl w:ilvl="3" w:tplc="4009000F">
      <w:start w:val="1"/>
      <w:numFmt w:val="decimal"/>
      <w:lvlText w:val="%4."/>
      <w:lvlJc w:val="left"/>
      <w:pPr>
        <w:ind w:left="-269" w:hanging="360"/>
      </w:pPr>
    </w:lvl>
    <w:lvl w:ilvl="4" w:tplc="40090019">
      <w:start w:val="1"/>
      <w:numFmt w:val="lowerLetter"/>
      <w:lvlText w:val="%5."/>
      <w:lvlJc w:val="left"/>
      <w:pPr>
        <w:ind w:left="451" w:hanging="360"/>
      </w:pPr>
    </w:lvl>
    <w:lvl w:ilvl="5" w:tplc="4009001B">
      <w:start w:val="1"/>
      <w:numFmt w:val="lowerRoman"/>
      <w:lvlText w:val="%6."/>
      <w:lvlJc w:val="right"/>
      <w:pPr>
        <w:ind w:left="1171" w:hanging="180"/>
      </w:pPr>
    </w:lvl>
    <w:lvl w:ilvl="6" w:tplc="4009000F" w:tentative="1">
      <w:start w:val="1"/>
      <w:numFmt w:val="decimal"/>
      <w:lvlText w:val="%7."/>
      <w:lvlJc w:val="left"/>
      <w:pPr>
        <w:ind w:left="1891" w:hanging="360"/>
      </w:pPr>
    </w:lvl>
    <w:lvl w:ilvl="7" w:tplc="40090019" w:tentative="1">
      <w:start w:val="1"/>
      <w:numFmt w:val="lowerLetter"/>
      <w:lvlText w:val="%8."/>
      <w:lvlJc w:val="left"/>
      <w:pPr>
        <w:ind w:left="2611" w:hanging="360"/>
      </w:pPr>
    </w:lvl>
    <w:lvl w:ilvl="8" w:tplc="4009001B" w:tentative="1">
      <w:start w:val="1"/>
      <w:numFmt w:val="lowerRoman"/>
      <w:lvlText w:val="%9."/>
      <w:lvlJc w:val="right"/>
      <w:pPr>
        <w:ind w:left="3331" w:hanging="180"/>
      </w:pPr>
    </w:lvl>
  </w:abstractNum>
  <w:abstractNum w:abstractNumId="62" w15:restartNumberingAfterBreak="0">
    <w:nsid w:val="47E26BE5"/>
    <w:multiLevelType w:val="hybridMultilevel"/>
    <w:tmpl w:val="D94850FE"/>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483321E7"/>
    <w:multiLevelType w:val="hybridMultilevel"/>
    <w:tmpl w:val="473C3F36"/>
    <w:lvl w:ilvl="0" w:tplc="4009000F">
      <w:start w:val="1"/>
      <w:numFmt w:val="decimal"/>
      <w:lvlText w:val="%1."/>
      <w:lvlJc w:val="left"/>
      <w:pPr>
        <w:ind w:left="962" w:hanging="540"/>
      </w:pPr>
      <w:rPr>
        <w:rFonts w:hint="default"/>
        <w:spacing w:val="-24"/>
        <w:w w:val="100"/>
        <w:sz w:val="24"/>
        <w:szCs w:val="24"/>
      </w:rPr>
    </w:lvl>
    <w:lvl w:ilvl="1" w:tplc="EA403730">
      <w:numFmt w:val="bullet"/>
      <w:lvlText w:val="•"/>
      <w:lvlJc w:val="left"/>
      <w:pPr>
        <w:ind w:left="2748" w:hanging="540"/>
      </w:pPr>
      <w:rPr>
        <w:rFonts w:hint="default"/>
      </w:rPr>
    </w:lvl>
    <w:lvl w:ilvl="2" w:tplc="8ED4CD8C">
      <w:numFmt w:val="bullet"/>
      <w:lvlText w:val="•"/>
      <w:lvlJc w:val="left"/>
      <w:pPr>
        <w:ind w:left="4536" w:hanging="540"/>
      </w:pPr>
      <w:rPr>
        <w:rFonts w:hint="default"/>
      </w:rPr>
    </w:lvl>
    <w:lvl w:ilvl="3" w:tplc="FD44B2C4">
      <w:numFmt w:val="bullet"/>
      <w:lvlText w:val="•"/>
      <w:lvlJc w:val="left"/>
      <w:pPr>
        <w:ind w:left="6324" w:hanging="540"/>
      </w:pPr>
      <w:rPr>
        <w:rFonts w:hint="default"/>
      </w:rPr>
    </w:lvl>
    <w:lvl w:ilvl="4" w:tplc="A6C2E198">
      <w:numFmt w:val="bullet"/>
      <w:lvlText w:val="•"/>
      <w:lvlJc w:val="left"/>
      <w:pPr>
        <w:ind w:left="8112" w:hanging="540"/>
      </w:pPr>
      <w:rPr>
        <w:rFonts w:hint="default"/>
      </w:rPr>
    </w:lvl>
    <w:lvl w:ilvl="5" w:tplc="1DB06B68">
      <w:numFmt w:val="bullet"/>
      <w:lvlText w:val="•"/>
      <w:lvlJc w:val="left"/>
      <w:pPr>
        <w:ind w:left="9900" w:hanging="540"/>
      </w:pPr>
      <w:rPr>
        <w:rFonts w:hint="default"/>
      </w:rPr>
    </w:lvl>
    <w:lvl w:ilvl="6" w:tplc="E168D80E">
      <w:numFmt w:val="bullet"/>
      <w:lvlText w:val="•"/>
      <w:lvlJc w:val="left"/>
      <w:pPr>
        <w:ind w:left="11688" w:hanging="540"/>
      </w:pPr>
      <w:rPr>
        <w:rFonts w:hint="default"/>
      </w:rPr>
    </w:lvl>
    <w:lvl w:ilvl="7" w:tplc="12CA3956">
      <w:numFmt w:val="bullet"/>
      <w:lvlText w:val="•"/>
      <w:lvlJc w:val="left"/>
      <w:pPr>
        <w:ind w:left="13476" w:hanging="540"/>
      </w:pPr>
      <w:rPr>
        <w:rFonts w:hint="default"/>
      </w:rPr>
    </w:lvl>
    <w:lvl w:ilvl="8" w:tplc="F3EE8E14">
      <w:numFmt w:val="bullet"/>
      <w:lvlText w:val="•"/>
      <w:lvlJc w:val="left"/>
      <w:pPr>
        <w:ind w:left="15264" w:hanging="540"/>
      </w:pPr>
      <w:rPr>
        <w:rFonts w:hint="default"/>
      </w:rPr>
    </w:lvl>
  </w:abstractNum>
  <w:abstractNum w:abstractNumId="64" w15:restartNumberingAfterBreak="0">
    <w:nsid w:val="48C746C8"/>
    <w:multiLevelType w:val="hybridMultilevel"/>
    <w:tmpl w:val="9C1667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48EE13FB"/>
    <w:multiLevelType w:val="hybridMultilevel"/>
    <w:tmpl w:val="2D5218CA"/>
    <w:lvl w:ilvl="0" w:tplc="DBF4A67A">
      <w:start w:val="1"/>
      <w:numFmt w:val="lowerRoman"/>
      <w:lvlText w:val="%1."/>
      <w:lvlJc w:val="left"/>
      <w:pPr>
        <w:tabs>
          <w:tab w:val="num" w:pos="2160"/>
        </w:tabs>
        <w:ind w:left="2160" w:hanging="360"/>
      </w:pPr>
      <w:rPr>
        <w:rFonts w:ascii="Calibri" w:eastAsia="Calibri" w:hAnsi="Calibri" w:cs="Calibri" w:hint="default"/>
        <w:b w:val="0"/>
        <w:bCs w:val="0"/>
        <w:i w:val="0"/>
        <w:iCs w:val="0"/>
        <w:spacing w:val="-1"/>
        <w:w w:val="100"/>
        <w:sz w:val="22"/>
        <w:szCs w:val="22"/>
        <w:lang w:val="en-US" w:eastAsia="en-US" w:bidi="ar-SA"/>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66" w15:restartNumberingAfterBreak="0">
    <w:nsid w:val="49364EA9"/>
    <w:multiLevelType w:val="hybridMultilevel"/>
    <w:tmpl w:val="FB12A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4A4F0168"/>
    <w:multiLevelType w:val="hybridMultilevel"/>
    <w:tmpl w:val="BF86EE26"/>
    <w:lvl w:ilvl="0" w:tplc="FFFFFFFF">
      <w:numFmt w:val="bullet"/>
      <w:lvlText w:val=""/>
      <w:lvlJc w:val="left"/>
      <w:pPr>
        <w:ind w:left="1738" w:hanging="360"/>
      </w:pPr>
      <w:rPr>
        <w:rFonts w:ascii="Symbol" w:eastAsia="Symbol" w:hAnsi="Symbol" w:cs="Symbol" w:hint="default"/>
        <w:b w:val="0"/>
        <w:bCs w:val="0"/>
        <w:i w:val="0"/>
        <w:iCs w:val="0"/>
        <w:w w:val="100"/>
        <w:sz w:val="22"/>
        <w:szCs w:val="22"/>
        <w:lang w:val="en-US" w:eastAsia="en-US" w:bidi="ar-SA"/>
      </w:rPr>
    </w:lvl>
    <w:lvl w:ilvl="1" w:tplc="FFFFFFFF">
      <w:start w:val="1"/>
      <w:numFmt w:val="decimal"/>
      <w:lvlText w:val="%2."/>
      <w:lvlJc w:val="left"/>
      <w:pPr>
        <w:ind w:left="2372" w:hanging="360"/>
      </w:pPr>
      <w:rPr>
        <w:rFonts w:ascii="Arial" w:eastAsia="Calibri" w:hAnsi="Arial" w:cs="Arial" w:hint="default"/>
        <w:b w:val="0"/>
        <w:bCs w:val="0"/>
        <w:i w:val="0"/>
        <w:iCs w:val="0"/>
        <w:w w:val="100"/>
        <w:sz w:val="22"/>
        <w:szCs w:val="22"/>
        <w:lang w:val="en-US" w:eastAsia="en-US" w:bidi="ar-SA"/>
      </w:rPr>
    </w:lvl>
    <w:lvl w:ilvl="2" w:tplc="AD9CA6F6">
      <w:start w:val="1"/>
      <w:numFmt w:val="lowerLetter"/>
      <w:lvlText w:val="%3)"/>
      <w:lvlJc w:val="left"/>
      <w:pPr>
        <w:ind w:left="3813" w:hanging="360"/>
      </w:pPr>
      <w:rPr>
        <w:rFonts w:ascii="Arial" w:eastAsia="Calibri" w:hAnsi="Arial" w:cs="Arial" w:hint="default"/>
        <w:b w:val="0"/>
        <w:bCs w:val="0"/>
        <w:i w:val="0"/>
        <w:iCs w:val="0"/>
        <w:w w:val="100"/>
        <w:sz w:val="22"/>
        <w:szCs w:val="22"/>
        <w:lang w:val="en-US" w:eastAsia="en-US" w:bidi="ar-SA"/>
      </w:rPr>
    </w:lvl>
    <w:lvl w:ilvl="3" w:tplc="FFFFFFFF">
      <w:start w:val="1"/>
      <w:numFmt w:val="lowerRoman"/>
      <w:lvlText w:val="%4."/>
      <w:lvlJc w:val="left"/>
      <w:pPr>
        <w:ind w:left="5253" w:hanging="466"/>
      </w:pPr>
      <w:rPr>
        <w:rFonts w:ascii="Calibri" w:eastAsia="Calibri" w:hAnsi="Calibri" w:cs="Calibri" w:hint="default"/>
        <w:b w:val="0"/>
        <w:bCs w:val="0"/>
        <w:i w:val="0"/>
        <w:iCs w:val="0"/>
        <w:spacing w:val="-1"/>
        <w:w w:val="100"/>
        <w:sz w:val="22"/>
        <w:szCs w:val="22"/>
        <w:lang w:val="en-US" w:eastAsia="en-US" w:bidi="ar-SA"/>
      </w:rPr>
    </w:lvl>
    <w:lvl w:ilvl="4" w:tplc="FFFFFFFF">
      <w:numFmt w:val="bullet"/>
      <w:lvlText w:val="•"/>
      <w:lvlJc w:val="left"/>
      <w:pPr>
        <w:ind w:left="6106" w:hanging="466"/>
      </w:pPr>
      <w:rPr>
        <w:rFonts w:hint="default"/>
        <w:lang w:val="en-US" w:eastAsia="en-US" w:bidi="ar-SA"/>
      </w:rPr>
    </w:lvl>
    <w:lvl w:ilvl="5" w:tplc="FFFFFFFF">
      <w:numFmt w:val="bullet"/>
      <w:lvlText w:val="•"/>
      <w:lvlJc w:val="left"/>
      <w:pPr>
        <w:ind w:left="6953" w:hanging="466"/>
      </w:pPr>
      <w:rPr>
        <w:rFonts w:hint="default"/>
        <w:lang w:val="en-US" w:eastAsia="en-US" w:bidi="ar-SA"/>
      </w:rPr>
    </w:lvl>
    <w:lvl w:ilvl="6" w:tplc="FFFFFFFF">
      <w:numFmt w:val="bullet"/>
      <w:lvlText w:val="•"/>
      <w:lvlJc w:val="left"/>
      <w:pPr>
        <w:ind w:left="7799" w:hanging="466"/>
      </w:pPr>
      <w:rPr>
        <w:rFonts w:hint="default"/>
        <w:lang w:val="en-US" w:eastAsia="en-US" w:bidi="ar-SA"/>
      </w:rPr>
    </w:lvl>
    <w:lvl w:ilvl="7" w:tplc="FFFFFFFF">
      <w:numFmt w:val="bullet"/>
      <w:lvlText w:val="•"/>
      <w:lvlJc w:val="left"/>
      <w:pPr>
        <w:ind w:left="8646" w:hanging="466"/>
      </w:pPr>
      <w:rPr>
        <w:rFonts w:hint="default"/>
        <w:lang w:val="en-US" w:eastAsia="en-US" w:bidi="ar-SA"/>
      </w:rPr>
    </w:lvl>
    <w:lvl w:ilvl="8" w:tplc="FFFFFFFF">
      <w:numFmt w:val="bullet"/>
      <w:lvlText w:val="•"/>
      <w:lvlJc w:val="left"/>
      <w:pPr>
        <w:ind w:left="9493" w:hanging="466"/>
      </w:pPr>
      <w:rPr>
        <w:rFonts w:hint="default"/>
        <w:lang w:val="en-US" w:eastAsia="en-US" w:bidi="ar-SA"/>
      </w:rPr>
    </w:lvl>
  </w:abstractNum>
  <w:abstractNum w:abstractNumId="68" w15:restartNumberingAfterBreak="0">
    <w:nsid w:val="4E247E35"/>
    <w:multiLevelType w:val="multilevel"/>
    <w:tmpl w:val="47BC70DC"/>
    <w:lvl w:ilvl="0">
      <w:start w:val="1"/>
      <w:numFmt w:val="bullet"/>
      <w:lvlText w:val=""/>
      <w:lvlJc w:val="left"/>
      <w:pPr>
        <w:ind w:left="1069" w:hanging="360"/>
      </w:pPr>
      <w:rPr>
        <w:rFonts w:ascii="Wingdings" w:hAnsi="Wingdings" w:hint="default"/>
      </w:rPr>
    </w:lvl>
    <w:lvl w:ilvl="1">
      <w:start w:val="1"/>
      <w:numFmt w:val="decimal"/>
      <w:isLgl/>
      <w:lvlText w:val="%1.%2"/>
      <w:lvlJc w:val="left"/>
      <w:pPr>
        <w:ind w:left="1789" w:hanging="360"/>
      </w:pPr>
      <w:rPr>
        <w:rFonts w:hint="default"/>
        <w:b/>
        <w:bCs w:val="0"/>
        <w:color w:val="000000" w:themeColor="text1"/>
      </w:rPr>
    </w:lvl>
    <w:lvl w:ilvl="2">
      <w:start w:val="1"/>
      <w:numFmt w:val="lowerLetter"/>
      <w:lvlText w:val="%3)"/>
      <w:lvlJc w:val="left"/>
      <w:pPr>
        <w:ind w:left="1997" w:hanging="360"/>
      </w:pPr>
      <w:rPr>
        <w:color w:val="000000" w:themeColor="text1"/>
      </w:rPr>
    </w:lvl>
    <w:lvl w:ilvl="3">
      <w:start w:val="1"/>
      <w:numFmt w:val="bullet"/>
      <w:lvlText w:val=""/>
      <w:lvlJc w:val="left"/>
      <w:pPr>
        <w:ind w:left="3229" w:hanging="360"/>
      </w:pPr>
      <w:rPr>
        <w:rFonts w:ascii="Wingdings" w:hAnsi="Wingding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389" w:hanging="108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189" w:hanging="1440"/>
      </w:pPr>
      <w:rPr>
        <w:rFonts w:hint="default"/>
      </w:rPr>
    </w:lvl>
    <w:lvl w:ilvl="8">
      <w:start w:val="1"/>
      <w:numFmt w:val="decimal"/>
      <w:isLgl/>
      <w:lvlText w:val="%1.%2.%3.%4.%5.%6.%7.%8.%9"/>
      <w:lvlJc w:val="left"/>
      <w:pPr>
        <w:ind w:left="8269" w:hanging="1800"/>
      </w:pPr>
      <w:rPr>
        <w:rFonts w:hint="default"/>
      </w:rPr>
    </w:lvl>
  </w:abstractNum>
  <w:abstractNum w:abstractNumId="69" w15:restartNumberingAfterBreak="0">
    <w:nsid w:val="4E7E000D"/>
    <w:multiLevelType w:val="multilevel"/>
    <w:tmpl w:val="8DE64D96"/>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lowerLetter"/>
      <w:lvlText w:val="%3)"/>
      <w:lvlJc w:val="left"/>
      <w:pPr>
        <w:ind w:left="1648" w:hanging="360"/>
      </w:pPr>
      <w:rPr>
        <w:color w:val="auto"/>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0" w15:restartNumberingAfterBreak="0">
    <w:nsid w:val="4F6C3271"/>
    <w:multiLevelType w:val="hybridMultilevel"/>
    <w:tmpl w:val="BF6056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1" w15:restartNumberingAfterBreak="0">
    <w:nsid w:val="4FA3764C"/>
    <w:multiLevelType w:val="hybridMultilevel"/>
    <w:tmpl w:val="588665E4"/>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72" w15:restartNumberingAfterBreak="0">
    <w:nsid w:val="525F4D11"/>
    <w:multiLevelType w:val="hybridMultilevel"/>
    <w:tmpl w:val="A8C04594"/>
    <w:lvl w:ilvl="0" w:tplc="AC3C1510">
      <w:numFmt w:val="bullet"/>
      <w:lvlText w:val=""/>
      <w:lvlJc w:val="left"/>
      <w:pPr>
        <w:ind w:left="1914" w:hanging="360"/>
      </w:pPr>
      <w:rPr>
        <w:rFonts w:ascii="Wingdings" w:eastAsia="Wingdings" w:hAnsi="Wingdings" w:cs="Wingdings" w:hint="default"/>
        <w:b w:val="0"/>
        <w:bCs w:val="0"/>
        <w:i w:val="0"/>
        <w:iCs w:val="0"/>
        <w:w w:val="100"/>
        <w:sz w:val="22"/>
        <w:szCs w:val="22"/>
        <w:lang w:val="en-US" w:eastAsia="en-US" w:bidi="ar-SA"/>
      </w:rPr>
    </w:lvl>
    <w:lvl w:ilvl="1" w:tplc="69A8E3A6">
      <w:numFmt w:val="bullet"/>
      <w:lvlText w:val="•"/>
      <w:lvlJc w:val="left"/>
      <w:pPr>
        <w:ind w:left="2804" w:hanging="360"/>
      </w:pPr>
      <w:rPr>
        <w:rFonts w:hint="default"/>
        <w:lang w:val="en-US" w:eastAsia="en-US" w:bidi="ar-SA"/>
      </w:rPr>
    </w:lvl>
    <w:lvl w:ilvl="2" w:tplc="D2C09216">
      <w:numFmt w:val="bullet"/>
      <w:lvlText w:val="•"/>
      <w:lvlJc w:val="left"/>
      <w:pPr>
        <w:ind w:left="3689" w:hanging="360"/>
      </w:pPr>
      <w:rPr>
        <w:rFonts w:hint="default"/>
        <w:lang w:val="en-US" w:eastAsia="en-US" w:bidi="ar-SA"/>
      </w:rPr>
    </w:lvl>
    <w:lvl w:ilvl="3" w:tplc="CC6A79EE">
      <w:numFmt w:val="bullet"/>
      <w:lvlText w:val="•"/>
      <w:lvlJc w:val="left"/>
      <w:pPr>
        <w:ind w:left="4573" w:hanging="360"/>
      </w:pPr>
      <w:rPr>
        <w:rFonts w:hint="default"/>
        <w:lang w:val="en-US" w:eastAsia="en-US" w:bidi="ar-SA"/>
      </w:rPr>
    </w:lvl>
    <w:lvl w:ilvl="4" w:tplc="00727CBE">
      <w:numFmt w:val="bullet"/>
      <w:lvlText w:val="•"/>
      <w:lvlJc w:val="left"/>
      <w:pPr>
        <w:ind w:left="5458" w:hanging="360"/>
      </w:pPr>
      <w:rPr>
        <w:rFonts w:hint="default"/>
        <w:lang w:val="en-US" w:eastAsia="en-US" w:bidi="ar-SA"/>
      </w:rPr>
    </w:lvl>
    <w:lvl w:ilvl="5" w:tplc="FF90C004">
      <w:numFmt w:val="bullet"/>
      <w:lvlText w:val="•"/>
      <w:lvlJc w:val="left"/>
      <w:pPr>
        <w:ind w:left="6343" w:hanging="360"/>
      </w:pPr>
      <w:rPr>
        <w:rFonts w:hint="default"/>
        <w:lang w:val="en-US" w:eastAsia="en-US" w:bidi="ar-SA"/>
      </w:rPr>
    </w:lvl>
    <w:lvl w:ilvl="6" w:tplc="ECE6F4E0">
      <w:numFmt w:val="bullet"/>
      <w:lvlText w:val="•"/>
      <w:lvlJc w:val="left"/>
      <w:pPr>
        <w:ind w:left="7227" w:hanging="360"/>
      </w:pPr>
      <w:rPr>
        <w:rFonts w:hint="default"/>
        <w:lang w:val="en-US" w:eastAsia="en-US" w:bidi="ar-SA"/>
      </w:rPr>
    </w:lvl>
    <w:lvl w:ilvl="7" w:tplc="BB2E5354">
      <w:numFmt w:val="bullet"/>
      <w:lvlText w:val="•"/>
      <w:lvlJc w:val="left"/>
      <w:pPr>
        <w:ind w:left="8112" w:hanging="360"/>
      </w:pPr>
      <w:rPr>
        <w:rFonts w:hint="default"/>
        <w:lang w:val="en-US" w:eastAsia="en-US" w:bidi="ar-SA"/>
      </w:rPr>
    </w:lvl>
    <w:lvl w:ilvl="8" w:tplc="3538036E">
      <w:numFmt w:val="bullet"/>
      <w:lvlText w:val="•"/>
      <w:lvlJc w:val="left"/>
      <w:pPr>
        <w:ind w:left="8997" w:hanging="360"/>
      </w:pPr>
      <w:rPr>
        <w:rFonts w:hint="default"/>
        <w:lang w:val="en-US" w:eastAsia="en-US" w:bidi="ar-SA"/>
      </w:rPr>
    </w:lvl>
  </w:abstractNum>
  <w:abstractNum w:abstractNumId="73" w15:restartNumberingAfterBreak="0">
    <w:nsid w:val="533E260C"/>
    <w:multiLevelType w:val="multilevel"/>
    <w:tmpl w:val="47BC70DC"/>
    <w:lvl w:ilvl="0">
      <w:start w:val="1"/>
      <w:numFmt w:val="bullet"/>
      <w:lvlText w:val=""/>
      <w:lvlJc w:val="left"/>
      <w:pPr>
        <w:ind w:left="1069" w:hanging="360"/>
      </w:pPr>
      <w:rPr>
        <w:rFonts w:ascii="Wingdings" w:hAnsi="Wingdings" w:hint="default"/>
      </w:rPr>
    </w:lvl>
    <w:lvl w:ilvl="1">
      <w:start w:val="1"/>
      <w:numFmt w:val="decimal"/>
      <w:isLgl/>
      <w:lvlText w:val="%1.%2"/>
      <w:lvlJc w:val="left"/>
      <w:pPr>
        <w:ind w:left="1789" w:hanging="360"/>
      </w:pPr>
      <w:rPr>
        <w:rFonts w:hint="default"/>
        <w:b/>
        <w:bCs w:val="0"/>
        <w:color w:val="000000" w:themeColor="text1"/>
      </w:rPr>
    </w:lvl>
    <w:lvl w:ilvl="2">
      <w:start w:val="1"/>
      <w:numFmt w:val="lowerLetter"/>
      <w:lvlText w:val="%3)"/>
      <w:lvlJc w:val="left"/>
      <w:pPr>
        <w:ind w:left="1997" w:hanging="360"/>
      </w:pPr>
      <w:rPr>
        <w:color w:val="000000" w:themeColor="text1"/>
      </w:rPr>
    </w:lvl>
    <w:lvl w:ilvl="3">
      <w:start w:val="1"/>
      <w:numFmt w:val="bullet"/>
      <w:lvlText w:val=""/>
      <w:lvlJc w:val="left"/>
      <w:pPr>
        <w:ind w:left="3229" w:hanging="360"/>
      </w:pPr>
      <w:rPr>
        <w:rFonts w:ascii="Wingdings" w:hAnsi="Wingding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389" w:hanging="108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189" w:hanging="1440"/>
      </w:pPr>
      <w:rPr>
        <w:rFonts w:hint="default"/>
      </w:rPr>
    </w:lvl>
    <w:lvl w:ilvl="8">
      <w:start w:val="1"/>
      <w:numFmt w:val="decimal"/>
      <w:isLgl/>
      <w:lvlText w:val="%1.%2.%3.%4.%5.%6.%7.%8.%9"/>
      <w:lvlJc w:val="left"/>
      <w:pPr>
        <w:ind w:left="8269" w:hanging="1800"/>
      </w:pPr>
      <w:rPr>
        <w:rFonts w:hint="default"/>
      </w:rPr>
    </w:lvl>
  </w:abstractNum>
  <w:abstractNum w:abstractNumId="74" w15:restartNumberingAfterBreak="0">
    <w:nsid w:val="56B35DF2"/>
    <w:multiLevelType w:val="hybridMultilevel"/>
    <w:tmpl w:val="28127F1A"/>
    <w:lvl w:ilvl="0" w:tplc="40090017">
      <w:start w:val="1"/>
      <w:numFmt w:val="lowerLetter"/>
      <w:lvlText w:val="%1)"/>
      <w:lvlJc w:val="left"/>
      <w:pPr>
        <w:ind w:left="1648" w:hanging="360"/>
      </w:pPr>
    </w:lvl>
    <w:lvl w:ilvl="1" w:tplc="4009001B">
      <w:start w:val="1"/>
      <w:numFmt w:val="lowerRoman"/>
      <w:lvlText w:val="%2."/>
      <w:lvlJc w:val="righ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75" w15:restartNumberingAfterBreak="0">
    <w:nsid w:val="57064897"/>
    <w:multiLevelType w:val="hybridMultilevel"/>
    <w:tmpl w:val="F3D83920"/>
    <w:lvl w:ilvl="0" w:tplc="D7384278">
      <w:start w:val="2"/>
      <w:numFmt w:val="upperLetter"/>
      <w:lvlText w:val="%1)"/>
      <w:lvlJc w:val="left"/>
      <w:pPr>
        <w:ind w:left="1261" w:hanging="243"/>
      </w:pPr>
      <w:rPr>
        <w:rFonts w:ascii="Calibri" w:eastAsia="Calibri" w:hAnsi="Calibri" w:cs="Calibri" w:hint="default"/>
        <w:b/>
        <w:bCs/>
        <w:i w:val="0"/>
        <w:iCs w:val="0"/>
        <w:w w:val="100"/>
        <w:sz w:val="22"/>
        <w:szCs w:val="22"/>
        <w:lang w:val="en-US" w:eastAsia="en-US" w:bidi="ar-SA"/>
      </w:rPr>
    </w:lvl>
    <w:lvl w:ilvl="1" w:tplc="40DCC020">
      <w:start w:val="1"/>
      <w:numFmt w:val="decimal"/>
      <w:lvlText w:val="%2"/>
      <w:lvlJc w:val="left"/>
      <w:pPr>
        <w:ind w:left="1492" w:hanging="360"/>
      </w:pPr>
      <w:rPr>
        <w:rFonts w:ascii="Calibri" w:eastAsia="Calibri" w:hAnsi="Calibri" w:cs="Calibri" w:hint="default"/>
        <w:b w:val="0"/>
        <w:bCs w:val="0"/>
        <w:i w:val="0"/>
        <w:iCs w:val="0"/>
        <w:w w:val="100"/>
        <w:position w:val="2"/>
        <w:sz w:val="24"/>
        <w:szCs w:val="24"/>
        <w:lang w:val="en-US" w:eastAsia="en-US" w:bidi="ar-SA"/>
      </w:rPr>
    </w:lvl>
    <w:lvl w:ilvl="2" w:tplc="11DCA3EE">
      <w:numFmt w:val="bullet"/>
      <w:lvlText w:val="•"/>
      <w:lvlJc w:val="left"/>
      <w:pPr>
        <w:ind w:left="2576" w:hanging="360"/>
      </w:pPr>
      <w:rPr>
        <w:rFonts w:hint="default"/>
        <w:lang w:val="en-US" w:eastAsia="en-US" w:bidi="ar-SA"/>
      </w:rPr>
    </w:lvl>
    <w:lvl w:ilvl="3" w:tplc="72C2FB4C">
      <w:numFmt w:val="bullet"/>
      <w:lvlText w:val="•"/>
      <w:lvlJc w:val="left"/>
      <w:pPr>
        <w:ind w:left="3652" w:hanging="360"/>
      </w:pPr>
      <w:rPr>
        <w:rFonts w:hint="default"/>
        <w:lang w:val="en-US" w:eastAsia="en-US" w:bidi="ar-SA"/>
      </w:rPr>
    </w:lvl>
    <w:lvl w:ilvl="4" w:tplc="5D0C0BA2">
      <w:numFmt w:val="bullet"/>
      <w:lvlText w:val="•"/>
      <w:lvlJc w:val="left"/>
      <w:pPr>
        <w:ind w:left="4728" w:hanging="360"/>
      </w:pPr>
      <w:rPr>
        <w:rFonts w:hint="default"/>
        <w:lang w:val="en-US" w:eastAsia="en-US" w:bidi="ar-SA"/>
      </w:rPr>
    </w:lvl>
    <w:lvl w:ilvl="5" w:tplc="C48E1D66">
      <w:numFmt w:val="bullet"/>
      <w:lvlText w:val="•"/>
      <w:lvlJc w:val="left"/>
      <w:pPr>
        <w:ind w:left="5805" w:hanging="360"/>
      </w:pPr>
      <w:rPr>
        <w:rFonts w:hint="default"/>
        <w:lang w:val="en-US" w:eastAsia="en-US" w:bidi="ar-SA"/>
      </w:rPr>
    </w:lvl>
    <w:lvl w:ilvl="6" w:tplc="4C74965C">
      <w:numFmt w:val="bullet"/>
      <w:lvlText w:val="•"/>
      <w:lvlJc w:val="left"/>
      <w:pPr>
        <w:ind w:left="6881" w:hanging="360"/>
      </w:pPr>
      <w:rPr>
        <w:rFonts w:hint="default"/>
        <w:lang w:val="en-US" w:eastAsia="en-US" w:bidi="ar-SA"/>
      </w:rPr>
    </w:lvl>
    <w:lvl w:ilvl="7" w:tplc="C0FE7ECE">
      <w:numFmt w:val="bullet"/>
      <w:lvlText w:val="•"/>
      <w:lvlJc w:val="left"/>
      <w:pPr>
        <w:ind w:left="7957" w:hanging="360"/>
      </w:pPr>
      <w:rPr>
        <w:rFonts w:hint="default"/>
        <w:lang w:val="en-US" w:eastAsia="en-US" w:bidi="ar-SA"/>
      </w:rPr>
    </w:lvl>
    <w:lvl w:ilvl="8" w:tplc="2E084758">
      <w:numFmt w:val="bullet"/>
      <w:lvlText w:val="•"/>
      <w:lvlJc w:val="left"/>
      <w:pPr>
        <w:ind w:left="9033" w:hanging="360"/>
      </w:pPr>
      <w:rPr>
        <w:rFonts w:hint="default"/>
        <w:lang w:val="en-US" w:eastAsia="en-US" w:bidi="ar-SA"/>
      </w:rPr>
    </w:lvl>
  </w:abstractNum>
  <w:abstractNum w:abstractNumId="76" w15:restartNumberingAfterBreak="0">
    <w:nsid w:val="5903232B"/>
    <w:multiLevelType w:val="hybridMultilevel"/>
    <w:tmpl w:val="1276BA90"/>
    <w:lvl w:ilvl="0" w:tplc="FFFFFFFF">
      <w:start w:val="1"/>
      <w:numFmt w:val="lowerLetter"/>
      <w:lvlText w:val="%1)"/>
      <w:lvlJc w:val="left"/>
      <w:pPr>
        <w:ind w:left="-1749" w:hanging="360"/>
      </w:pPr>
      <w:rPr>
        <w:rFonts w:hint="default"/>
        <w:spacing w:val="-1"/>
        <w:w w:val="100"/>
        <w:lang w:val="en-US" w:eastAsia="en-US" w:bidi="ar-SA"/>
      </w:rPr>
    </w:lvl>
    <w:lvl w:ilvl="1" w:tplc="FFFFFFFF">
      <w:start w:val="1"/>
      <w:numFmt w:val="lowerLetter"/>
      <w:lvlText w:val="%2."/>
      <w:lvlJc w:val="left"/>
      <w:pPr>
        <w:ind w:left="-1709" w:hanging="360"/>
      </w:pPr>
    </w:lvl>
    <w:lvl w:ilvl="2" w:tplc="FFFFFFFF">
      <w:start w:val="1"/>
      <w:numFmt w:val="lowerRoman"/>
      <w:lvlText w:val="%3."/>
      <w:lvlJc w:val="right"/>
      <w:pPr>
        <w:ind w:left="-989" w:hanging="180"/>
      </w:pPr>
    </w:lvl>
    <w:lvl w:ilvl="3" w:tplc="FFFFFFFF">
      <w:start w:val="1"/>
      <w:numFmt w:val="decimal"/>
      <w:lvlText w:val="%4."/>
      <w:lvlJc w:val="left"/>
      <w:pPr>
        <w:ind w:left="-269" w:hanging="360"/>
      </w:pPr>
    </w:lvl>
    <w:lvl w:ilvl="4" w:tplc="FFFFFFFF">
      <w:start w:val="1"/>
      <w:numFmt w:val="lowerLetter"/>
      <w:lvlText w:val="%5."/>
      <w:lvlJc w:val="left"/>
      <w:pPr>
        <w:ind w:left="451" w:hanging="360"/>
      </w:pPr>
    </w:lvl>
    <w:lvl w:ilvl="5" w:tplc="FFFFFFFF">
      <w:start w:val="1"/>
      <w:numFmt w:val="lowerRoman"/>
      <w:lvlText w:val="%6."/>
      <w:lvlJc w:val="right"/>
      <w:pPr>
        <w:ind w:left="1171" w:hanging="180"/>
      </w:pPr>
    </w:lvl>
    <w:lvl w:ilvl="6" w:tplc="FFFFFFFF" w:tentative="1">
      <w:start w:val="1"/>
      <w:numFmt w:val="decimal"/>
      <w:lvlText w:val="%7."/>
      <w:lvlJc w:val="left"/>
      <w:pPr>
        <w:ind w:left="1891" w:hanging="360"/>
      </w:pPr>
    </w:lvl>
    <w:lvl w:ilvl="7" w:tplc="FFFFFFFF" w:tentative="1">
      <w:start w:val="1"/>
      <w:numFmt w:val="lowerLetter"/>
      <w:lvlText w:val="%8."/>
      <w:lvlJc w:val="left"/>
      <w:pPr>
        <w:ind w:left="2611" w:hanging="360"/>
      </w:pPr>
    </w:lvl>
    <w:lvl w:ilvl="8" w:tplc="FFFFFFFF" w:tentative="1">
      <w:start w:val="1"/>
      <w:numFmt w:val="lowerRoman"/>
      <w:lvlText w:val="%9."/>
      <w:lvlJc w:val="right"/>
      <w:pPr>
        <w:ind w:left="3331" w:hanging="180"/>
      </w:pPr>
    </w:lvl>
  </w:abstractNum>
  <w:abstractNum w:abstractNumId="77" w15:restartNumberingAfterBreak="0">
    <w:nsid w:val="5A681B6D"/>
    <w:multiLevelType w:val="hybridMultilevel"/>
    <w:tmpl w:val="B8368E3A"/>
    <w:lvl w:ilvl="0" w:tplc="DDE6808E">
      <w:start w:val="1"/>
      <w:numFmt w:val="decimal"/>
      <w:lvlText w:val="%1."/>
      <w:lvlJc w:val="left"/>
      <w:pPr>
        <w:ind w:left="107" w:hanging="202"/>
      </w:pPr>
      <w:rPr>
        <w:rFonts w:ascii="Calibri" w:eastAsia="Calibri" w:hAnsi="Calibri" w:cs="Calibri" w:hint="default"/>
        <w:b w:val="0"/>
        <w:bCs w:val="0"/>
        <w:i w:val="0"/>
        <w:iCs w:val="0"/>
        <w:spacing w:val="-3"/>
        <w:w w:val="99"/>
        <w:sz w:val="20"/>
        <w:szCs w:val="20"/>
        <w:lang w:val="en-US" w:eastAsia="en-US" w:bidi="ar-SA"/>
      </w:rPr>
    </w:lvl>
    <w:lvl w:ilvl="1" w:tplc="2AC661D4">
      <w:numFmt w:val="bullet"/>
      <w:lvlText w:val="•"/>
      <w:lvlJc w:val="left"/>
      <w:pPr>
        <w:ind w:left="344" w:hanging="202"/>
      </w:pPr>
      <w:rPr>
        <w:rFonts w:hint="default"/>
        <w:lang w:val="en-US" w:eastAsia="en-US" w:bidi="ar-SA"/>
      </w:rPr>
    </w:lvl>
    <w:lvl w:ilvl="2" w:tplc="71F06592">
      <w:numFmt w:val="bullet"/>
      <w:lvlText w:val="•"/>
      <w:lvlJc w:val="left"/>
      <w:pPr>
        <w:ind w:left="589" w:hanging="202"/>
      </w:pPr>
      <w:rPr>
        <w:rFonts w:hint="default"/>
        <w:lang w:val="en-US" w:eastAsia="en-US" w:bidi="ar-SA"/>
      </w:rPr>
    </w:lvl>
    <w:lvl w:ilvl="3" w:tplc="F22ACD6E">
      <w:numFmt w:val="bullet"/>
      <w:lvlText w:val="•"/>
      <w:lvlJc w:val="left"/>
      <w:pPr>
        <w:ind w:left="833" w:hanging="202"/>
      </w:pPr>
      <w:rPr>
        <w:rFonts w:hint="default"/>
        <w:lang w:val="en-US" w:eastAsia="en-US" w:bidi="ar-SA"/>
      </w:rPr>
    </w:lvl>
    <w:lvl w:ilvl="4" w:tplc="79EA7914">
      <w:numFmt w:val="bullet"/>
      <w:lvlText w:val="•"/>
      <w:lvlJc w:val="left"/>
      <w:pPr>
        <w:ind w:left="1078" w:hanging="202"/>
      </w:pPr>
      <w:rPr>
        <w:rFonts w:hint="default"/>
        <w:lang w:val="en-US" w:eastAsia="en-US" w:bidi="ar-SA"/>
      </w:rPr>
    </w:lvl>
    <w:lvl w:ilvl="5" w:tplc="8BD60A2E">
      <w:numFmt w:val="bullet"/>
      <w:lvlText w:val="•"/>
      <w:lvlJc w:val="left"/>
      <w:pPr>
        <w:ind w:left="1322" w:hanging="202"/>
      </w:pPr>
      <w:rPr>
        <w:rFonts w:hint="default"/>
        <w:lang w:val="en-US" w:eastAsia="en-US" w:bidi="ar-SA"/>
      </w:rPr>
    </w:lvl>
    <w:lvl w:ilvl="6" w:tplc="FC840C8E">
      <w:numFmt w:val="bullet"/>
      <w:lvlText w:val="•"/>
      <w:lvlJc w:val="left"/>
      <w:pPr>
        <w:ind w:left="1567" w:hanging="202"/>
      </w:pPr>
      <w:rPr>
        <w:rFonts w:hint="default"/>
        <w:lang w:val="en-US" w:eastAsia="en-US" w:bidi="ar-SA"/>
      </w:rPr>
    </w:lvl>
    <w:lvl w:ilvl="7" w:tplc="1F9ABE22">
      <w:numFmt w:val="bullet"/>
      <w:lvlText w:val="•"/>
      <w:lvlJc w:val="left"/>
      <w:pPr>
        <w:ind w:left="1811" w:hanging="202"/>
      </w:pPr>
      <w:rPr>
        <w:rFonts w:hint="default"/>
        <w:lang w:val="en-US" w:eastAsia="en-US" w:bidi="ar-SA"/>
      </w:rPr>
    </w:lvl>
    <w:lvl w:ilvl="8" w:tplc="A708835E">
      <w:numFmt w:val="bullet"/>
      <w:lvlText w:val="•"/>
      <w:lvlJc w:val="left"/>
      <w:pPr>
        <w:ind w:left="2056" w:hanging="202"/>
      </w:pPr>
      <w:rPr>
        <w:rFonts w:hint="default"/>
        <w:lang w:val="en-US" w:eastAsia="en-US" w:bidi="ar-SA"/>
      </w:rPr>
    </w:lvl>
  </w:abstractNum>
  <w:abstractNum w:abstractNumId="78" w15:restartNumberingAfterBreak="0">
    <w:nsid w:val="5E0409F7"/>
    <w:multiLevelType w:val="hybridMultilevel"/>
    <w:tmpl w:val="06788688"/>
    <w:lvl w:ilvl="0" w:tplc="FFFFFFFF">
      <w:start w:val="1"/>
      <w:numFmt w:val="lowerRoman"/>
      <w:lvlText w:val="%1."/>
      <w:lvlJc w:val="left"/>
      <w:pPr>
        <w:ind w:left="1532" w:hanging="406"/>
        <w:jc w:val="right"/>
      </w:pPr>
      <w:rPr>
        <w:rFonts w:ascii="Calibri" w:eastAsia="Calibri" w:hAnsi="Calibri" w:cs="Calibri" w:hint="default"/>
        <w:b/>
        <w:bCs/>
        <w:i w:val="0"/>
        <w:iCs w:val="0"/>
        <w:w w:val="100"/>
        <w:sz w:val="22"/>
        <w:szCs w:val="22"/>
        <w:lang w:val="en-US" w:eastAsia="en-US" w:bidi="ar-SA"/>
      </w:rPr>
    </w:lvl>
    <w:lvl w:ilvl="1" w:tplc="FFFFFFFF">
      <w:numFmt w:val="bullet"/>
      <w:lvlText w:val="•"/>
      <w:lvlJc w:val="left"/>
      <w:pPr>
        <w:ind w:left="2462" w:hanging="406"/>
      </w:pPr>
      <w:rPr>
        <w:rFonts w:hint="default"/>
        <w:lang w:val="en-US" w:eastAsia="en-US" w:bidi="ar-SA"/>
      </w:rPr>
    </w:lvl>
    <w:lvl w:ilvl="2" w:tplc="FFFFFFFF">
      <w:numFmt w:val="bullet"/>
      <w:lvlText w:val="•"/>
      <w:lvlJc w:val="left"/>
      <w:pPr>
        <w:ind w:left="3385" w:hanging="406"/>
      </w:pPr>
      <w:rPr>
        <w:rFonts w:hint="default"/>
        <w:lang w:val="en-US" w:eastAsia="en-US" w:bidi="ar-SA"/>
      </w:rPr>
    </w:lvl>
    <w:lvl w:ilvl="3" w:tplc="FFFFFFFF">
      <w:numFmt w:val="bullet"/>
      <w:lvlText w:val="•"/>
      <w:lvlJc w:val="left"/>
      <w:pPr>
        <w:ind w:left="4307" w:hanging="406"/>
      </w:pPr>
      <w:rPr>
        <w:rFonts w:hint="default"/>
        <w:lang w:val="en-US" w:eastAsia="en-US" w:bidi="ar-SA"/>
      </w:rPr>
    </w:lvl>
    <w:lvl w:ilvl="4" w:tplc="FFFFFFFF">
      <w:numFmt w:val="bullet"/>
      <w:lvlText w:val="•"/>
      <w:lvlJc w:val="left"/>
      <w:pPr>
        <w:ind w:left="5230" w:hanging="406"/>
      </w:pPr>
      <w:rPr>
        <w:rFonts w:hint="default"/>
        <w:lang w:val="en-US" w:eastAsia="en-US" w:bidi="ar-SA"/>
      </w:rPr>
    </w:lvl>
    <w:lvl w:ilvl="5" w:tplc="FFFFFFFF">
      <w:numFmt w:val="bullet"/>
      <w:lvlText w:val="•"/>
      <w:lvlJc w:val="left"/>
      <w:pPr>
        <w:ind w:left="6153" w:hanging="406"/>
      </w:pPr>
      <w:rPr>
        <w:rFonts w:hint="default"/>
        <w:lang w:val="en-US" w:eastAsia="en-US" w:bidi="ar-SA"/>
      </w:rPr>
    </w:lvl>
    <w:lvl w:ilvl="6" w:tplc="FFFFFFFF">
      <w:numFmt w:val="bullet"/>
      <w:lvlText w:val="•"/>
      <w:lvlJc w:val="left"/>
      <w:pPr>
        <w:ind w:left="7075" w:hanging="406"/>
      </w:pPr>
      <w:rPr>
        <w:rFonts w:hint="default"/>
        <w:lang w:val="en-US" w:eastAsia="en-US" w:bidi="ar-SA"/>
      </w:rPr>
    </w:lvl>
    <w:lvl w:ilvl="7" w:tplc="FFFFFFFF">
      <w:numFmt w:val="bullet"/>
      <w:lvlText w:val="•"/>
      <w:lvlJc w:val="left"/>
      <w:pPr>
        <w:ind w:left="7998" w:hanging="406"/>
      </w:pPr>
      <w:rPr>
        <w:rFonts w:hint="default"/>
        <w:lang w:val="en-US" w:eastAsia="en-US" w:bidi="ar-SA"/>
      </w:rPr>
    </w:lvl>
    <w:lvl w:ilvl="8" w:tplc="FFFFFFFF">
      <w:numFmt w:val="bullet"/>
      <w:lvlText w:val="•"/>
      <w:lvlJc w:val="left"/>
      <w:pPr>
        <w:ind w:left="8921" w:hanging="406"/>
      </w:pPr>
      <w:rPr>
        <w:rFonts w:hint="default"/>
        <w:lang w:val="en-US" w:eastAsia="en-US" w:bidi="ar-SA"/>
      </w:rPr>
    </w:lvl>
  </w:abstractNum>
  <w:abstractNum w:abstractNumId="79" w15:restartNumberingAfterBreak="0">
    <w:nsid w:val="5E5A63EC"/>
    <w:multiLevelType w:val="hybridMultilevel"/>
    <w:tmpl w:val="325A144A"/>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80" w15:restartNumberingAfterBreak="0">
    <w:nsid w:val="5F6F7F3A"/>
    <w:multiLevelType w:val="multilevel"/>
    <w:tmpl w:val="AAE0E72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b/>
        <w:bCs w:val="0"/>
        <w:i w:val="0"/>
        <w:iCs w:val="0"/>
        <w:color w:val="000000" w:themeColor="text1"/>
        <w:spacing w:val="-2"/>
        <w:w w:val="100"/>
        <w:sz w:val="24"/>
        <w:szCs w:val="24"/>
      </w:rPr>
    </w:lvl>
    <w:lvl w:ilvl="2">
      <w:start w:val="1"/>
      <w:numFmt w:val="lowerLetter"/>
      <w:lvlText w:val="%3)"/>
      <w:lvlJc w:val="left"/>
      <w:pPr>
        <w:ind w:left="1648" w:hanging="360"/>
      </w:pPr>
      <w:rPr>
        <w:rFonts w:hint="default"/>
        <w:color w:val="000000" w:themeColor="text1"/>
      </w:rPr>
    </w:lvl>
    <w:lvl w:ilvl="3">
      <w:start w:val="1"/>
      <w:numFmt w:val="bullet"/>
      <w:lvlText w:val=""/>
      <w:lvlJc w:val="left"/>
      <w:pPr>
        <w:ind w:left="2880" w:hanging="360"/>
      </w:pPr>
      <w:rPr>
        <w:rFonts w:ascii="Symbol" w:hAnsi="Symbol"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1" w15:restartNumberingAfterBreak="0">
    <w:nsid w:val="60E86F06"/>
    <w:multiLevelType w:val="hybridMultilevel"/>
    <w:tmpl w:val="FDA2B432"/>
    <w:lvl w:ilvl="0" w:tplc="98F0CECE">
      <w:start w:val="1"/>
      <w:numFmt w:val="lowerLetter"/>
      <w:lvlText w:val="%1."/>
      <w:lvlJc w:val="left"/>
      <w:pPr>
        <w:ind w:left="104" w:hanging="272"/>
      </w:pPr>
      <w:rPr>
        <w:rFonts w:ascii="Calibri" w:eastAsia="Calibri" w:hAnsi="Calibri" w:cs="Calibri" w:hint="default"/>
        <w:b w:val="0"/>
        <w:bCs w:val="0"/>
        <w:i w:val="0"/>
        <w:iCs w:val="0"/>
        <w:spacing w:val="-2"/>
        <w:w w:val="99"/>
        <w:sz w:val="20"/>
        <w:szCs w:val="20"/>
        <w:lang w:val="en-US" w:eastAsia="en-US" w:bidi="ar-SA"/>
      </w:rPr>
    </w:lvl>
    <w:lvl w:ilvl="1" w:tplc="3F0AE986">
      <w:numFmt w:val="bullet"/>
      <w:lvlText w:val="•"/>
      <w:lvlJc w:val="left"/>
      <w:pPr>
        <w:ind w:left="301" w:hanging="272"/>
      </w:pPr>
      <w:rPr>
        <w:rFonts w:hint="default"/>
        <w:lang w:val="en-US" w:eastAsia="en-US" w:bidi="ar-SA"/>
      </w:rPr>
    </w:lvl>
    <w:lvl w:ilvl="2" w:tplc="4C4A06D8">
      <w:numFmt w:val="bullet"/>
      <w:lvlText w:val="•"/>
      <w:lvlJc w:val="left"/>
      <w:pPr>
        <w:ind w:left="503" w:hanging="272"/>
      </w:pPr>
      <w:rPr>
        <w:rFonts w:hint="default"/>
        <w:lang w:val="en-US" w:eastAsia="en-US" w:bidi="ar-SA"/>
      </w:rPr>
    </w:lvl>
    <w:lvl w:ilvl="3" w:tplc="09FC5200">
      <w:numFmt w:val="bullet"/>
      <w:lvlText w:val="•"/>
      <w:lvlJc w:val="left"/>
      <w:pPr>
        <w:ind w:left="704" w:hanging="272"/>
      </w:pPr>
      <w:rPr>
        <w:rFonts w:hint="default"/>
        <w:lang w:val="en-US" w:eastAsia="en-US" w:bidi="ar-SA"/>
      </w:rPr>
    </w:lvl>
    <w:lvl w:ilvl="4" w:tplc="24E0EE48">
      <w:numFmt w:val="bullet"/>
      <w:lvlText w:val="•"/>
      <w:lvlJc w:val="left"/>
      <w:pPr>
        <w:ind w:left="906" w:hanging="272"/>
      </w:pPr>
      <w:rPr>
        <w:rFonts w:hint="default"/>
        <w:lang w:val="en-US" w:eastAsia="en-US" w:bidi="ar-SA"/>
      </w:rPr>
    </w:lvl>
    <w:lvl w:ilvl="5" w:tplc="DA5A4F76">
      <w:numFmt w:val="bullet"/>
      <w:lvlText w:val="•"/>
      <w:lvlJc w:val="left"/>
      <w:pPr>
        <w:ind w:left="1107" w:hanging="272"/>
      </w:pPr>
      <w:rPr>
        <w:rFonts w:hint="default"/>
        <w:lang w:val="en-US" w:eastAsia="en-US" w:bidi="ar-SA"/>
      </w:rPr>
    </w:lvl>
    <w:lvl w:ilvl="6" w:tplc="DC02C0CA">
      <w:numFmt w:val="bullet"/>
      <w:lvlText w:val="•"/>
      <w:lvlJc w:val="left"/>
      <w:pPr>
        <w:ind w:left="1309" w:hanging="272"/>
      </w:pPr>
      <w:rPr>
        <w:rFonts w:hint="default"/>
        <w:lang w:val="en-US" w:eastAsia="en-US" w:bidi="ar-SA"/>
      </w:rPr>
    </w:lvl>
    <w:lvl w:ilvl="7" w:tplc="B45E2B2A">
      <w:numFmt w:val="bullet"/>
      <w:lvlText w:val="•"/>
      <w:lvlJc w:val="left"/>
      <w:pPr>
        <w:ind w:left="1510" w:hanging="272"/>
      </w:pPr>
      <w:rPr>
        <w:rFonts w:hint="default"/>
        <w:lang w:val="en-US" w:eastAsia="en-US" w:bidi="ar-SA"/>
      </w:rPr>
    </w:lvl>
    <w:lvl w:ilvl="8" w:tplc="486CED66">
      <w:numFmt w:val="bullet"/>
      <w:lvlText w:val="•"/>
      <w:lvlJc w:val="left"/>
      <w:pPr>
        <w:ind w:left="1712" w:hanging="272"/>
      </w:pPr>
      <w:rPr>
        <w:rFonts w:hint="default"/>
        <w:lang w:val="en-US" w:eastAsia="en-US" w:bidi="ar-SA"/>
      </w:rPr>
    </w:lvl>
  </w:abstractNum>
  <w:abstractNum w:abstractNumId="82" w15:restartNumberingAfterBreak="0">
    <w:nsid w:val="62120599"/>
    <w:multiLevelType w:val="hybridMultilevel"/>
    <w:tmpl w:val="FA203CD6"/>
    <w:lvl w:ilvl="0" w:tplc="40090011">
      <w:start w:val="1"/>
      <w:numFmt w:val="decimal"/>
      <w:lvlText w:val="%1)"/>
      <w:lvlJc w:val="left"/>
      <w:pPr>
        <w:ind w:left="786" w:hanging="360"/>
      </w:pPr>
    </w:lvl>
    <w:lvl w:ilvl="1" w:tplc="6672AD08">
      <w:start w:val="1"/>
      <w:numFmt w:val="decimal"/>
      <w:lvlText w:val="1.%2"/>
      <w:lvlJc w:val="left"/>
      <w:pPr>
        <w:ind w:left="1506" w:hanging="360"/>
      </w:pPr>
      <w:rPr>
        <w:rFonts w:hint="default"/>
        <w:b/>
        <w:bCs/>
      </w:rPr>
    </w:lvl>
    <w:lvl w:ilvl="2" w:tplc="4009001B">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3" w15:restartNumberingAfterBreak="0">
    <w:nsid w:val="625D5BEF"/>
    <w:multiLevelType w:val="multilevel"/>
    <w:tmpl w:val="8F821ADC"/>
    <w:styleLink w:val="CurrentList3"/>
    <w:lvl w:ilvl="0">
      <w:start w:val="1"/>
      <w:numFmt w:val="upperLetter"/>
      <w:lvlText w:val="%1."/>
      <w:lvlJc w:val="left"/>
      <w:pPr>
        <w:ind w:left="1760" w:hanging="360"/>
      </w:pPr>
      <w:rPr>
        <w:rFonts w:hint="default"/>
      </w:rPr>
    </w:lvl>
    <w:lvl w:ilvl="1">
      <w:start w:val="1"/>
      <w:numFmt w:val="lowerLetter"/>
      <w:lvlText w:val="%2."/>
      <w:lvlJc w:val="left"/>
      <w:pPr>
        <w:ind w:left="2480" w:hanging="360"/>
      </w:pPr>
    </w:lvl>
    <w:lvl w:ilvl="2">
      <w:start w:val="1"/>
      <w:numFmt w:val="lowerRoman"/>
      <w:lvlText w:val="%3."/>
      <w:lvlJc w:val="right"/>
      <w:pPr>
        <w:ind w:left="3200" w:hanging="180"/>
      </w:pPr>
    </w:lvl>
    <w:lvl w:ilvl="3">
      <w:start w:val="1"/>
      <w:numFmt w:val="decimal"/>
      <w:lvlText w:val="%4."/>
      <w:lvlJc w:val="left"/>
      <w:pPr>
        <w:ind w:left="3920" w:hanging="360"/>
      </w:pPr>
    </w:lvl>
    <w:lvl w:ilvl="4">
      <w:start w:val="1"/>
      <w:numFmt w:val="lowerLetter"/>
      <w:lvlText w:val="%5."/>
      <w:lvlJc w:val="left"/>
      <w:pPr>
        <w:ind w:left="4640" w:hanging="360"/>
      </w:pPr>
    </w:lvl>
    <w:lvl w:ilvl="5">
      <w:start w:val="1"/>
      <w:numFmt w:val="lowerRoman"/>
      <w:lvlText w:val="%6."/>
      <w:lvlJc w:val="right"/>
      <w:pPr>
        <w:ind w:left="5360" w:hanging="180"/>
      </w:pPr>
    </w:lvl>
    <w:lvl w:ilvl="6">
      <w:start w:val="1"/>
      <w:numFmt w:val="decimal"/>
      <w:lvlText w:val="%7."/>
      <w:lvlJc w:val="left"/>
      <w:pPr>
        <w:ind w:left="6080" w:hanging="360"/>
      </w:pPr>
    </w:lvl>
    <w:lvl w:ilvl="7">
      <w:start w:val="1"/>
      <w:numFmt w:val="lowerLetter"/>
      <w:lvlText w:val="%8."/>
      <w:lvlJc w:val="left"/>
      <w:pPr>
        <w:ind w:left="6800" w:hanging="360"/>
      </w:pPr>
    </w:lvl>
    <w:lvl w:ilvl="8">
      <w:start w:val="1"/>
      <w:numFmt w:val="lowerRoman"/>
      <w:lvlText w:val="%9."/>
      <w:lvlJc w:val="right"/>
      <w:pPr>
        <w:ind w:left="7520" w:hanging="180"/>
      </w:pPr>
    </w:lvl>
  </w:abstractNum>
  <w:abstractNum w:abstractNumId="84" w15:restartNumberingAfterBreak="0">
    <w:nsid w:val="626C113E"/>
    <w:multiLevelType w:val="hybridMultilevel"/>
    <w:tmpl w:val="3F54D3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5" w15:restartNumberingAfterBreak="0">
    <w:nsid w:val="62703F58"/>
    <w:multiLevelType w:val="multilevel"/>
    <w:tmpl w:val="2D0CAE6A"/>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lowerLetter"/>
      <w:lvlText w:val="%3)"/>
      <w:lvlJc w:val="left"/>
      <w:pPr>
        <w:ind w:left="1648" w:hanging="360"/>
      </w:pPr>
      <w:rPr>
        <w:color w:val="000000" w:themeColor="text1"/>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6" w15:restartNumberingAfterBreak="0">
    <w:nsid w:val="62E250A2"/>
    <w:multiLevelType w:val="hybridMultilevel"/>
    <w:tmpl w:val="0DEA4EF0"/>
    <w:lvl w:ilvl="0" w:tplc="4009000F">
      <w:start w:val="1"/>
      <w:numFmt w:val="decimal"/>
      <w:lvlText w:val="%1."/>
      <w:lvlJc w:val="left"/>
      <w:pPr>
        <w:ind w:left="2913" w:hanging="360"/>
      </w:pPr>
      <w:rPr>
        <w:rFonts w:hint="default"/>
      </w:rPr>
    </w:lvl>
    <w:lvl w:ilvl="1" w:tplc="FFFFFFFF" w:tentative="1">
      <w:start w:val="1"/>
      <w:numFmt w:val="bullet"/>
      <w:lvlText w:val="o"/>
      <w:lvlJc w:val="left"/>
      <w:pPr>
        <w:ind w:left="3633" w:hanging="360"/>
      </w:pPr>
      <w:rPr>
        <w:rFonts w:ascii="Courier New" w:hAnsi="Courier New" w:cs="Courier New" w:hint="default"/>
      </w:rPr>
    </w:lvl>
    <w:lvl w:ilvl="2" w:tplc="FFFFFFFF" w:tentative="1">
      <w:start w:val="1"/>
      <w:numFmt w:val="bullet"/>
      <w:lvlText w:val=""/>
      <w:lvlJc w:val="left"/>
      <w:pPr>
        <w:ind w:left="4353" w:hanging="360"/>
      </w:pPr>
      <w:rPr>
        <w:rFonts w:ascii="Wingdings" w:hAnsi="Wingdings" w:hint="default"/>
      </w:rPr>
    </w:lvl>
    <w:lvl w:ilvl="3" w:tplc="FFFFFFFF" w:tentative="1">
      <w:start w:val="1"/>
      <w:numFmt w:val="bullet"/>
      <w:lvlText w:val=""/>
      <w:lvlJc w:val="left"/>
      <w:pPr>
        <w:ind w:left="5073" w:hanging="360"/>
      </w:pPr>
      <w:rPr>
        <w:rFonts w:ascii="Symbol" w:hAnsi="Symbol" w:hint="default"/>
      </w:rPr>
    </w:lvl>
    <w:lvl w:ilvl="4" w:tplc="FFFFFFFF" w:tentative="1">
      <w:start w:val="1"/>
      <w:numFmt w:val="bullet"/>
      <w:lvlText w:val="o"/>
      <w:lvlJc w:val="left"/>
      <w:pPr>
        <w:ind w:left="5793" w:hanging="360"/>
      </w:pPr>
      <w:rPr>
        <w:rFonts w:ascii="Courier New" w:hAnsi="Courier New" w:cs="Courier New" w:hint="default"/>
      </w:rPr>
    </w:lvl>
    <w:lvl w:ilvl="5" w:tplc="FFFFFFFF" w:tentative="1">
      <w:start w:val="1"/>
      <w:numFmt w:val="bullet"/>
      <w:lvlText w:val=""/>
      <w:lvlJc w:val="left"/>
      <w:pPr>
        <w:ind w:left="6513" w:hanging="360"/>
      </w:pPr>
      <w:rPr>
        <w:rFonts w:ascii="Wingdings" w:hAnsi="Wingdings" w:hint="default"/>
      </w:rPr>
    </w:lvl>
    <w:lvl w:ilvl="6" w:tplc="FFFFFFFF" w:tentative="1">
      <w:start w:val="1"/>
      <w:numFmt w:val="bullet"/>
      <w:lvlText w:val=""/>
      <w:lvlJc w:val="left"/>
      <w:pPr>
        <w:ind w:left="7233" w:hanging="360"/>
      </w:pPr>
      <w:rPr>
        <w:rFonts w:ascii="Symbol" w:hAnsi="Symbol" w:hint="default"/>
      </w:rPr>
    </w:lvl>
    <w:lvl w:ilvl="7" w:tplc="FFFFFFFF" w:tentative="1">
      <w:start w:val="1"/>
      <w:numFmt w:val="bullet"/>
      <w:lvlText w:val="o"/>
      <w:lvlJc w:val="left"/>
      <w:pPr>
        <w:ind w:left="7953" w:hanging="360"/>
      </w:pPr>
      <w:rPr>
        <w:rFonts w:ascii="Courier New" w:hAnsi="Courier New" w:cs="Courier New" w:hint="default"/>
      </w:rPr>
    </w:lvl>
    <w:lvl w:ilvl="8" w:tplc="FFFFFFFF" w:tentative="1">
      <w:start w:val="1"/>
      <w:numFmt w:val="bullet"/>
      <w:lvlText w:val=""/>
      <w:lvlJc w:val="left"/>
      <w:pPr>
        <w:ind w:left="8673" w:hanging="360"/>
      </w:pPr>
      <w:rPr>
        <w:rFonts w:ascii="Wingdings" w:hAnsi="Wingdings" w:hint="default"/>
      </w:rPr>
    </w:lvl>
  </w:abstractNum>
  <w:abstractNum w:abstractNumId="87" w15:restartNumberingAfterBreak="0">
    <w:nsid w:val="630169CA"/>
    <w:multiLevelType w:val="hybridMultilevel"/>
    <w:tmpl w:val="C700053E"/>
    <w:lvl w:ilvl="0" w:tplc="FFFFFFFF">
      <w:start w:val="1"/>
      <w:numFmt w:val="lowerLetter"/>
      <w:lvlText w:val="%1)"/>
      <w:lvlJc w:val="left"/>
      <w:pPr>
        <w:ind w:left="1738" w:hanging="360"/>
      </w:pPr>
      <w:rPr>
        <w:rFonts w:hint="default"/>
        <w:b w:val="0"/>
        <w:bCs w:val="0"/>
        <w:i w:val="0"/>
        <w:iCs w:val="0"/>
        <w:w w:val="100"/>
        <w:sz w:val="22"/>
        <w:szCs w:val="22"/>
        <w:lang w:val="en-US" w:eastAsia="en-US" w:bidi="ar-SA"/>
      </w:rPr>
    </w:lvl>
    <w:lvl w:ilvl="1" w:tplc="FFFFFFFF">
      <w:start w:val="1"/>
      <w:numFmt w:val="decimal"/>
      <w:lvlText w:val="%2."/>
      <w:lvlJc w:val="left"/>
      <w:pPr>
        <w:ind w:left="2372" w:hanging="360"/>
      </w:pPr>
      <w:rPr>
        <w:rFonts w:ascii="Arial" w:eastAsia="Calibri" w:hAnsi="Arial" w:cs="Arial" w:hint="default"/>
        <w:b w:val="0"/>
        <w:bCs w:val="0"/>
        <w:i w:val="0"/>
        <w:iCs w:val="0"/>
        <w:w w:val="100"/>
        <w:sz w:val="22"/>
        <w:szCs w:val="22"/>
        <w:lang w:val="en-US" w:eastAsia="en-US" w:bidi="ar-SA"/>
      </w:rPr>
    </w:lvl>
    <w:lvl w:ilvl="2" w:tplc="FFFFFFFF">
      <w:start w:val="1"/>
      <w:numFmt w:val="lowerLetter"/>
      <w:lvlText w:val="%3."/>
      <w:lvlJc w:val="left"/>
      <w:pPr>
        <w:ind w:left="3813" w:hanging="360"/>
      </w:pPr>
      <w:rPr>
        <w:rFonts w:ascii="Arial" w:eastAsia="Calibri" w:hAnsi="Arial" w:cs="Arial" w:hint="default"/>
        <w:b w:val="0"/>
        <w:bCs w:val="0"/>
        <w:i w:val="0"/>
        <w:iCs w:val="0"/>
        <w:spacing w:val="-1"/>
        <w:w w:val="100"/>
        <w:sz w:val="22"/>
        <w:szCs w:val="22"/>
        <w:lang w:val="en-US" w:eastAsia="en-US" w:bidi="ar-SA"/>
      </w:rPr>
    </w:lvl>
    <w:lvl w:ilvl="3" w:tplc="FFFFFFFF">
      <w:start w:val="1"/>
      <w:numFmt w:val="lowerRoman"/>
      <w:lvlText w:val="%4."/>
      <w:lvlJc w:val="left"/>
      <w:pPr>
        <w:ind w:left="5253" w:hanging="466"/>
      </w:pPr>
      <w:rPr>
        <w:rFonts w:ascii="Calibri" w:eastAsia="Calibri" w:hAnsi="Calibri" w:cs="Calibri" w:hint="default"/>
        <w:b w:val="0"/>
        <w:bCs w:val="0"/>
        <w:i w:val="0"/>
        <w:iCs w:val="0"/>
        <w:spacing w:val="-1"/>
        <w:w w:val="100"/>
        <w:sz w:val="22"/>
        <w:szCs w:val="22"/>
        <w:lang w:val="en-US" w:eastAsia="en-US" w:bidi="ar-SA"/>
      </w:rPr>
    </w:lvl>
    <w:lvl w:ilvl="4" w:tplc="FFFFFFFF">
      <w:numFmt w:val="bullet"/>
      <w:lvlText w:val="•"/>
      <w:lvlJc w:val="left"/>
      <w:pPr>
        <w:ind w:left="6106" w:hanging="466"/>
      </w:pPr>
      <w:rPr>
        <w:rFonts w:hint="default"/>
        <w:lang w:val="en-US" w:eastAsia="en-US" w:bidi="ar-SA"/>
      </w:rPr>
    </w:lvl>
    <w:lvl w:ilvl="5" w:tplc="FFFFFFFF">
      <w:numFmt w:val="bullet"/>
      <w:lvlText w:val="•"/>
      <w:lvlJc w:val="left"/>
      <w:pPr>
        <w:ind w:left="6953" w:hanging="466"/>
      </w:pPr>
      <w:rPr>
        <w:rFonts w:hint="default"/>
        <w:lang w:val="en-US" w:eastAsia="en-US" w:bidi="ar-SA"/>
      </w:rPr>
    </w:lvl>
    <w:lvl w:ilvl="6" w:tplc="FFFFFFFF">
      <w:numFmt w:val="bullet"/>
      <w:lvlText w:val="•"/>
      <w:lvlJc w:val="left"/>
      <w:pPr>
        <w:ind w:left="7799" w:hanging="466"/>
      </w:pPr>
      <w:rPr>
        <w:rFonts w:hint="default"/>
        <w:lang w:val="en-US" w:eastAsia="en-US" w:bidi="ar-SA"/>
      </w:rPr>
    </w:lvl>
    <w:lvl w:ilvl="7" w:tplc="FFFFFFFF">
      <w:numFmt w:val="bullet"/>
      <w:lvlText w:val="•"/>
      <w:lvlJc w:val="left"/>
      <w:pPr>
        <w:ind w:left="8646" w:hanging="466"/>
      </w:pPr>
      <w:rPr>
        <w:rFonts w:hint="default"/>
        <w:lang w:val="en-US" w:eastAsia="en-US" w:bidi="ar-SA"/>
      </w:rPr>
    </w:lvl>
    <w:lvl w:ilvl="8" w:tplc="FFFFFFFF">
      <w:numFmt w:val="bullet"/>
      <w:lvlText w:val="•"/>
      <w:lvlJc w:val="left"/>
      <w:pPr>
        <w:ind w:left="9493" w:hanging="466"/>
      </w:pPr>
      <w:rPr>
        <w:rFonts w:hint="default"/>
        <w:lang w:val="en-US" w:eastAsia="en-US" w:bidi="ar-SA"/>
      </w:rPr>
    </w:lvl>
  </w:abstractNum>
  <w:abstractNum w:abstractNumId="88" w15:restartNumberingAfterBreak="0">
    <w:nsid w:val="63AA3483"/>
    <w:multiLevelType w:val="hybridMultilevel"/>
    <w:tmpl w:val="C7F45F72"/>
    <w:lvl w:ilvl="0" w:tplc="8B76D326">
      <w:start w:val="1"/>
      <w:numFmt w:val="lowerRoman"/>
      <w:lvlText w:val="%1)"/>
      <w:lvlJc w:val="left"/>
      <w:pPr>
        <w:ind w:left="1686" w:hanging="360"/>
      </w:pPr>
      <w:rPr>
        <w:rFonts w:hint="default"/>
        <w:b w:val="0"/>
        <w:bCs/>
        <w:spacing w:val="-1"/>
        <w:w w:val="100"/>
        <w:lang w:val="en-US" w:eastAsia="en-US" w:bidi="ar-SA"/>
      </w:rPr>
    </w:lvl>
    <w:lvl w:ilvl="1" w:tplc="F4B8CD24">
      <w:start w:val="1"/>
      <w:numFmt w:val="lowerLetter"/>
      <w:lvlText w:val="%2."/>
      <w:lvlJc w:val="left"/>
      <w:pPr>
        <w:ind w:left="2098" w:hanging="425"/>
      </w:pPr>
      <w:rPr>
        <w:rFonts w:ascii="Arial" w:eastAsia="Calibri" w:hAnsi="Arial" w:cs="Arial" w:hint="default"/>
        <w:b w:val="0"/>
        <w:bCs w:val="0"/>
        <w:i w:val="0"/>
        <w:iCs w:val="0"/>
        <w:spacing w:val="-1"/>
        <w:w w:val="100"/>
        <w:sz w:val="22"/>
        <w:szCs w:val="22"/>
        <w:lang w:val="en-US" w:eastAsia="en-US" w:bidi="ar-SA"/>
      </w:rPr>
    </w:lvl>
    <w:lvl w:ilvl="2" w:tplc="1C2AFEB8">
      <w:numFmt w:val="bullet"/>
      <w:lvlText w:val="•"/>
      <w:lvlJc w:val="left"/>
      <w:pPr>
        <w:ind w:left="3062" w:hanging="425"/>
      </w:pPr>
      <w:rPr>
        <w:rFonts w:hint="default"/>
        <w:lang w:val="en-US" w:eastAsia="en-US" w:bidi="ar-SA"/>
      </w:rPr>
    </w:lvl>
    <w:lvl w:ilvl="3" w:tplc="92E291A0">
      <w:numFmt w:val="bullet"/>
      <w:lvlText w:val="•"/>
      <w:lvlJc w:val="left"/>
      <w:pPr>
        <w:ind w:left="4025" w:hanging="425"/>
      </w:pPr>
      <w:rPr>
        <w:rFonts w:hint="default"/>
        <w:lang w:val="en-US" w:eastAsia="en-US" w:bidi="ar-SA"/>
      </w:rPr>
    </w:lvl>
    <w:lvl w:ilvl="4" w:tplc="22DEE36E">
      <w:numFmt w:val="bullet"/>
      <w:lvlText w:val="•"/>
      <w:lvlJc w:val="left"/>
      <w:pPr>
        <w:ind w:left="4988" w:hanging="425"/>
      </w:pPr>
      <w:rPr>
        <w:rFonts w:hint="default"/>
        <w:lang w:val="en-US" w:eastAsia="en-US" w:bidi="ar-SA"/>
      </w:rPr>
    </w:lvl>
    <w:lvl w:ilvl="5" w:tplc="9356BFC8">
      <w:numFmt w:val="bullet"/>
      <w:lvlText w:val="•"/>
      <w:lvlJc w:val="left"/>
      <w:pPr>
        <w:ind w:left="5951" w:hanging="425"/>
      </w:pPr>
      <w:rPr>
        <w:rFonts w:hint="default"/>
        <w:lang w:val="en-US" w:eastAsia="en-US" w:bidi="ar-SA"/>
      </w:rPr>
    </w:lvl>
    <w:lvl w:ilvl="6" w:tplc="D2B0587E">
      <w:numFmt w:val="bullet"/>
      <w:lvlText w:val="•"/>
      <w:lvlJc w:val="left"/>
      <w:pPr>
        <w:ind w:left="6914" w:hanging="425"/>
      </w:pPr>
      <w:rPr>
        <w:rFonts w:hint="default"/>
        <w:lang w:val="en-US" w:eastAsia="en-US" w:bidi="ar-SA"/>
      </w:rPr>
    </w:lvl>
    <w:lvl w:ilvl="7" w:tplc="7226B248">
      <w:numFmt w:val="bullet"/>
      <w:lvlText w:val="•"/>
      <w:lvlJc w:val="left"/>
      <w:pPr>
        <w:ind w:left="7877" w:hanging="425"/>
      </w:pPr>
      <w:rPr>
        <w:rFonts w:hint="default"/>
        <w:lang w:val="en-US" w:eastAsia="en-US" w:bidi="ar-SA"/>
      </w:rPr>
    </w:lvl>
    <w:lvl w:ilvl="8" w:tplc="F8DCDCDE">
      <w:numFmt w:val="bullet"/>
      <w:lvlText w:val="•"/>
      <w:lvlJc w:val="left"/>
      <w:pPr>
        <w:ind w:left="8840" w:hanging="425"/>
      </w:pPr>
      <w:rPr>
        <w:rFonts w:hint="default"/>
        <w:lang w:val="en-US" w:eastAsia="en-US" w:bidi="ar-SA"/>
      </w:rPr>
    </w:lvl>
  </w:abstractNum>
  <w:abstractNum w:abstractNumId="89" w15:restartNumberingAfterBreak="0">
    <w:nsid w:val="649D2270"/>
    <w:multiLevelType w:val="multilevel"/>
    <w:tmpl w:val="B9B85DD4"/>
    <w:styleLink w:val="CurrentList2"/>
    <w:lvl w:ilvl="0">
      <w:start w:val="1"/>
      <w:numFmt w:val="decimal"/>
      <w:lvlText w:val="%1)"/>
      <w:lvlJc w:val="left"/>
      <w:pPr>
        <w:ind w:left="2120" w:hanging="360"/>
      </w:pPr>
      <w:rPr>
        <w:rFonts w:hint="default"/>
        <w:b w:val="0"/>
        <w:bCs w:val="0"/>
        <w:i w:val="0"/>
        <w:iCs w:val="0"/>
        <w:w w:val="100"/>
        <w:sz w:val="22"/>
        <w:szCs w:val="22"/>
        <w:lang w:val="en-US" w:eastAsia="en-US" w:bidi="ar-SA"/>
      </w:rPr>
    </w:lvl>
    <w:lvl w:ilvl="1">
      <w:numFmt w:val="bullet"/>
      <w:lvlText w:val="•"/>
      <w:lvlJc w:val="left"/>
      <w:pPr>
        <w:ind w:left="2918" w:hanging="233"/>
      </w:pPr>
      <w:rPr>
        <w:rFonts w:hint="default"/>
        <w:lang w:val="en-US" w:eastAsia="en-US" w:bidi="ar-SA"/>
      </w:rPr>
    </w:lvl>
    <w:lvl w:ilvl="2">
      <w:numFmt w:val="bullet"/>
      <w:lvlText w:val="•"/>
      <w:lvlJc w:val="left"/>
      <w:pPr>
        <w:ind w:left="3837" w:hanging="233"/>
      </w:pPr>
      <w:rPr>
        <w:rFonts w:hint="default"/>
        <w:lang w:val="en-US" w:eastAsia="en-US" w:bidi="ar-SA"/>
      </w:rPr>
    </w:lvl>
    <w:lvl w:ilvl="3">
      <w:numFmt w:val="bullet"/>
      <w:lvlText w:val="•"/>
      <w:lvlJc w:val="left"/>
      <w:pPr>
        <w:ind w:left="4755" w:hanging="233"/>
      </w:pPr>
      <w:rPr>
        <w:rFonts w:hint="default"/>
        <w:lang w:val="en-US" w:eastAsia="en-US" w:bidi="ar-SA"/>
      </w:rPr>
    </w:lvl>
    <w:lvl w:ilvl="4">
      <w:numFmt w:val="bullet"/>
      <w:lvlText w:val="•"/>
      <w:lvlJc w:val="left"/>
      <w:pPr>
        <w:ind w:left="5674" w:hanging="233"/>
      </w:pPr>
      <w:rPr>
        <w:rFonts w:hint="default"/>
        <w:lang w:val="en-US" w:eastAsia="en-US" w:bidi="ar-SA"/>
      </w:rPr>
    </w:lvl>
    <w:lvl w:ilvl="5">
      <w:numFmt w:val="bullet"/>
      <w:lvlText w:val="•"/>
      <w:lvlJc w:val="left"/>
      <w:pPr>
        <w:ind w:left="6593" w:hanging="233"/>
      </w:pPr>
      <w:rPr>
        <w:rFonts w:hint="default"/>
        <w:lang w:val="en-US" w:eastAsia="en-US" w:bidi="ar-SA"/>
      </w:rPr>
    </w:lvl>
    <w:lvl w:ilvl="6">
      <w:numFmt w:val="bullet"/>
      <w:lvlText w:val="•"/>
      <w:lvlJc w:val="left"/>
      <w:pPr>
        <w:ind w:left="7511" w:hanging="233"/>
      </w:pPr>
      <w:rPr>
        <w:rFonts w:hint="default"/>
        <w:lang w:val="en-US" w:eastAsia="en-US" w:bidi="ar-SA"/>
      </w:rPr>
    </w:lvl>
    <w:lvl w:ilvl="7">
      <w:numFmt w:val="bullet"/>
      <w:lvlText w:val="•"/>
      <w:lvlJc w:val="left"/>
      <w:pPr>
        <w:ind w:left="8430" w:hanging="233"/>
      </w:pPr>
      <w:rPr>
        <w:rFonts w:hint="default"/>
        <w:lang w:val="en-US" w:eastAsia="en-US" w:bidi="ar-SA"/>
      </w:rPr>
    </w:lvl>
    <w:lvl w:ilvl="8">
      <w:numFmt w:val="bullet"/>
      <w:lvlText w:val="•"/>
      <w:lvlJc w:val="left"/>
      <w:pPr>
        <w:ind w:left="9349" w:hanging="233"/>
      </w:pPr>
      <w:rPr>
        <w:rFonts w:hint="default"/>
        <w:lang w:val="en-US" w:eastAsia="en-US" w:bidi="ar-SA"/>
      </w:rPr>
    </w:lvl>
  </w:abstractNum>
  <w:abstractNum w:abstractNumId="90" w15:restartNumberingAfterBreak="0">
    <w:nsid w:val="65204A57"/>
    <w:multiLevelType w:val="multilevel"/>
    <w:tmpl w:val="F30A63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66E40A81"/>
    <w:multiLevelType w:val="multilevel"/>
    <w:tmpl w:val="9972537A"/>
    <w:styleLink w:val="CurrentList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2" w15:restartNumberingAfterBreak="0">
    <w:nsid w:val="68AB3CE8"/>
    <w:multiLevelType w:val="hybridMultilevel"/>
    <w:tmpl w:val="1276BA90"/>
    <w:lvl w:ilvl="0" w:tplc="FFFFFFFF">
      <w:start w:val="1"/>
      <w:numFmt w:val="lowerLetter"/>
      <w:lvlText w:val="%1)"/>
      <w:lvlJc w:val="left"/>
      <w:pPr>
        <w:ind w:left="-1749" w:hanging="360"/>
      </w:pPr>
      <w:rPr>
        <w:rFonts w:hint="default"/>
        <w:spacing w:val="-1"/>
        <w:w w:val="100"/>
        <w:lang w:val="en-US" w:eastAsia="en-US" w:bidi="ar-SA"/>
      </w:rPr>
    </w:lvl>
    <w:lvl w:ilvl="1" w:tplc="FFFFFFFF">
      <w:start w:val="1"/>
      <w:numFmt w:val="lowerLetter"/>
      <w:lvlText w:val="%2."/>
      <w:lvlJc w:val="left"/>
      <w:pPr>
        <w:ind w:left="-1709" w:hanging="360"/>
      </w:pPr>
    </w:lvl>
    <w:lvl w:ilvl="2" w:tplc="FFFFFFFF">
      <w:start w:val="1"/>
      <w:numFmt w:val="lowerRoman"/>
      <w:lvlText w:val="%3."/>
      <w:lvlJc w:val="right"/>
      <w:pPr>
        <w:ind w:left="-989" w:hanging="180"/>
      </w:pPr>
    </w:lvl>
    <w:lvl w:ilvl="3" w:tplc="FFFFFFFF">
      <w:start w:val="1"/>
      <w:numFmt w:val="decimal"/>
      <w:lvlText w:val="%4."/>
      <w:lvlJc w:val="left"/>
      <w:pPr>
        <w:ind w:left="-269" w:hanging="360"/>
      </w:pPr>
    </w:lvl>
    <w:lvl w:ilvl="4" w:tplc="FFFFFFFF">
      <w:start w:val="1"/>
      <w:numFmt w:val="lowerLetter"/>
      <w:lvlText w:val="%5."/>
      <w:lvlJc w:val="left"/>
      <w:pPr>
        <w:ind w:left="451" w:hanging="360"/>
      </w:pPr>
    </w:lvl>
    <w:lvl w:ilvl="5" w:tplc="FFFFFFFF">
      <w:start w:val="1"/>
      <w:numFmt w:val="lowerRoman"/>
      <w:lvlText w:val="%6."/>
      <w:lvlJc w:val="right"/>
      <w:pPr>
        <w:ind w:left="1171" w:hanging="180"/>
      </w:pPr>
    </w:lvl>
    <w:lvl w:ilvl="6" w:tplc="FFFFFFFF" w:tentative="1">
      <w:start w:val="1"/>
      <w:numFmt w:val="decimal"/>
      <w:lvlText w:val="%7."/>
      <w:lvlJc w:val="left"/>
      <w:pPr>
        <w:ind w:left="1891" w:hanging="360"/>
      </w:pPr>
    </w:lvl>
    <w:lvl w:ilvl="7" w:tplc="FFFFFFFF" w:tentative="1">
      <w:start w:val="1"/>
      <w:numFmt w:val="lowerLetter"/>
      <w:lvlText w:val="%8."/>
      <w:lvlJc w:val="left"/>
      <w:pPr>
        <w:ind w:left="2611" w:hanging="360"/>
      </w:pPr>
    </w:lvl>
    <w:lvl w:ilvl="8" w:tplc="FFFFFFFF" w:tentative="1">
      <w:start w:val="1"/>
      <w:numFmt w:val="lowerRoman"/>
      <w:lvlText w:val="%9."/>
      <w:lvlJc w:val="right"/>
      <w:pPr>
        <w:ind w:left="3331" w:hanging="180"/>
      </w:pPr>
    </w:lvl>
  </w:abstractNum>
  <w:abstractNum w:abstractNumId="93" w15:restartNumberingAfterBreak="0">
    <w:nsid w:val="68DB635E"/>
    <w:multiLevelType w:val="hybridMultilevel"/>
    <w:tmpl w:val="1576CD1C"/>
    <w:lvl w:ilvl="0" w:tplc="FFFFFFFF">
      <w:start w:val="1"/>
      <w:numFmt w:val="decimal"/>
      <w:lvlText w:val="%1."/>
      <w:lvlJc w:val="left"/>
      <w:pPr>
        <w:ind w:left="720" w:hanging="360"/>
      </w:pPr>
    </w:lvl>
    <w:lvl w:ilvl="1" w:tplc="FFFFFFFF">
      <w:start w:val="17"/>
      <w:numFmt w:val="decimal"/>
      <w:lvlText w:val="%2"/>
      <w:lvlJc w:val="left"/>
      <w:pPr>
        <w:ind w:left="1440" w:hanging="360"/>
      </w:pPr>
      <w:rPr>
        <w:rFonts w:hint="default"/>
      </w:rPr>
    </w:lvl>
    <w:lvl w:ilvl="2" w:tplc="4009001B">
      <w:start w:val="1"/>
      <w:numFmt w:val="lowerRoman"/>
      <w:lvlText w:val="%3."/>
      <w:lvlJc w:val="right"/>
      <w:pPr>
        <w:ind w:left="10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6A24414F"/>
    <w:multiLevelType w:val="hybridMultilevel"/>
    <w:tmpl w:val="8B803B10"/>
    <w:lvl w:ilvl="0" w:tplc="31C22692">
      <w:numFmt w:val="bullet"/>
      <w:lvlText w:val=""/>
      <w:lvlJc w:val="left"/>
      <w:pPr>
        <w:ind w:left="604" w:hanging="360"/>
      </w:pPr>
      <w:rPr>
        <w:rFonts w:ascii="Symbol" w:eastAsia="Symbol" w:hAnsi="Symbol" w:cs="Symbol" w:hint="default"/>
        <w:b w:val="0"/>
        <w:bCs w:val="0"/>
        <w:i w:val="0"/>
        <w:iCs w:val="0"/>
        <w:w w:val="100"/>
        <w:sz w:val="22"/>
        <w:szCs w:val="22"/>
        <w:lang w:val="en-US" w:eastAsia="en-US" w:bidi="ar-SA"/>
      </w:rPr>
    </w:lvl>
    <w:lvl w:ilvl="1" w:tplc="F502CDF0">
      <w:start w:val="1"/>
      <w:numFmt w:val="decimal"/>
      <w:lvlText w:val="%2."/>
      <w:lvlJc w:val="left"/>
      <w:pPr>
        <w:ind w:left="1324" w:hanging="360"/>
      </w:pPr>
      <w:rPr>
        <w:rFonts w:ascii="Calibri" w:eastAsia="Calibri" w:hAnsi="Calibri" w:cs="Calibri" w:hint="default"/>
        <w:b w:val="0"/>
        <w:bCs w:val="0"/>
        <w:i w:val="0"/>
        <w:iCs w:val="0"/>
        <w:w w:val="100"/>
        <w:sz w:val="22"/>
        <w:szCs w:val="22"/>
        <w:lang w:val="en-US" w:eastAsia="en-US" w:bidi="ar-SA"/>
      </w:rPr>
    </w:lvl>
    <w:lvl w:ilvl="2" w:tplc="E584740A">
      <w:start w:val="1"/>
      <w:numFmt w:val="lowerLetter"/>
      <w:lvlText w:val="%3."/>
      <w:lvlJc w:val="left"/>
      <w:pPr>
        <w:ind w:left="2045" w:hanging="361"/>
      </w:pPr>
      <w:rPr>
        <w:rFonts w:ascii="Calibri" w:eastAsia="Calibri" w:hAnsi="Calibri" w:cs="Calibri" w:hint="default"/>
        <w:b w:val="0"/>
        <w:bCs w:val="0"/>
        <w:i w:val="0"/>
        <w:iCs w:val="0"/>
        <w:spacing w:val="-1"/>
        <w:w w:val="100"/>
        <w:sz w:val="22"/>
        <w:szCs w:val="22"/>
        <w:lang w:val="en-US" w:eastAsia="en-US" w:bidi="ar-SA"/>
      </w:rPr>
    </w:lvl>
    <w:lvl w:ilvl="3" w:tplc="064CFD32">
      <w:start w:val="1"/>
      <w:numFmt w:val="lowerRoman"/>
      <w:lvlText w:val="%4."/>
      <w:lvlJc w:val="left"/>
      <w:pPr>
        <w:ind w:left="2765" w:hanging="466"/>
      </w:pPr>
      <w:rPr>
        <w:rFonts w:ascii="Calibri" w:eastAsia="Calibri" w:hAnsi="Calibri" w:cs="Calibri" w:hint="default"/>
        <w:b w:val="0"/>
        <w:bCs w:val="0"/>
        <w:i w:val="0"/>
        <w:iCs w:val="0"/>
        <w:spacing w:val="-1"/>
        <w:w w:val="100"/>
        <w:sz w:val="22"/>
        <w:szCs w:val="22"/>
        <w:lang w:val="en-US" w:eastAsia="en-US" w:bidi="ar-SA"/>
      </w:rPr>
    </w:lvl>
    <w:lvl w:ilvl="4" w:tplc="29D64C6E">
      <w:numFmt w:val="bullet"/>
      <w:lvlText w:val="•"/>
      <w:lvlJc w:val="left"/>
      <w:pPr>
        <w:ind w:left="3806" w:hanging="466"/>
      </w:pPr>
      <w:rPr>
        <w:rFonts w:hint="default"/>
        <w:lang w:val="en-US" w:eastAsia="en-US" w:bidi="ar-SA"/>
      </w:rPr>
    </w:lvl>
    <w:lvl w:ilvl="5" w:tplc="6D64282E">
      <w:numFmt w:val="bullet"/>
      <w:lvlText w:val="•"/>
      <w:lvlJc w:val="left"/>
      <w:pPr>
        <w:ind w:left="4847" w:hanging="466"/>
      </w:pPr>
      <w:rPr>
        <w:rFonts w:hint="default"/>
        <w:lang w:val="en-US" w:eastAsia="en-US" w:bidi="ar-SA"/>
      </w:rPr>
    </w:lvl>
    <w:lvl w:ilvl="6" w:tplc="C24684E2">
      <w:numFmt w:val="bullet"/>
      <w:lvlText w:val="•"/>
      <w:lvlJc w:val="left"/>
      <w:pPr>
        <w:ind w:left="5888" w:hanging="466"/>
      </w:pPr>
      <w:rPr>
        <w:rFonts w:hint="default"/>
        <w:lang w:val="en-US" w:eastAsia="en-US" w:bidi="ar-SA"/>
      </w:rPr>
    </w:lvl>
    <w:lvl w:ilvl="7" w:tplc="504A8DE4">
      <w:numFmt w:val="bullet"/>
      <w:lvlText w:val="•"/>
      <w:lvlJc w:val="left"/>
      <w:pPr>
        <w:ind w:left="6929" w:hanging="466"/>
      </w:pPr>
      <w:rPr>
        <w:rFonts w:hint="default"/>
        <w:lang w:val="en-US" w:eastAsia="en-US" w:bidi="ar-SA"/>
      </w:rPr>
    </w:lvl>
    <w:lvl w:ilvl="8" w:tplc="03B6A696">
      <w:numFmt w:val="bullet"/>
      <w:lvlText w:val="•"/>
      <w:lvlJc w:val="left"/>
      <w:pPr>
        <w:ind w:left="7970" w:hanging="466"/>
      </w:pPr>
      <w:rPr>
        <w:rFonts w:hint="default"/>
        <w:lang w:val="en-US" w:eastAsia="en-US" w:bidi="ar-SA"/>
      </w:rPr>
    </w:lvl>
  </w:abstractNum>
  <w:abstractNum w:abstractNumId="95" w15:restartNumberingAfterBreak="0">
    <w:nsid w:val="6A81317B"/>
    <w:multiLevelType w:val="multilevel"/>
    <w:tmpl w:val="2D0CAE6A"/>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lowerLetter"/>
      <w:lvlText w:val="%3)"/>
      <w:lvlJc w:val="left"/>
      <w:pPr>
        <w:ind w:left="1648" w:hanging="360"/>
      </w:pPr>
      <w:rPr>
        <w:color w:val="000000" w:themeColor="text1"/>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6" w15:restartNumberingAfterBreak="0">
    <w:nsid w:val="6C570556"/>
    <w:multiLevelType w:val="hybridMultilevel"/>
    <w:tmpl w:val="C700053E"/>
    <w:lvl w:ilvl="0" w:tplc="40090017">
      <w:start w:val="1"/>
      <w:numFmt w:val="lowerLetter"/>
      <w:lvlText w:val="%1)"/>
      <w:lvlJc w:val="left"/>
      <w:pPr>
        <w:ind w:left="1738" w:hanging="360"/>
      </w:pPr>
      <w:rPr>
        <w:rFonts w:hint="default"/>
        <w:b w:val="0"/>
        <w:bCs w:val="0"/>
        <w:i w:val="0"/>
        <w:iCs w:val="0"/>
        <w:w w:val="100"/>
        <w:sz w:val="22"/>
        <w:szCs w:val="22"/>
        <w:lang w:val="en-US" w:eastAsia="en-US" w:bidi="ar-SA"/>
      </w:rPr>
    </w:lvl>
    <w:lvl w:ilvl="1" w:tplc="FFFFFFFF">
      <w:start w:val="1"/>
      <w:numFmt w:val="decimal"/>
      <w:lvlText w:val="%2."/>
      <w:lvlJc w:val="left"/>
      <w:pPr>
        <w:ind w:left="2372" w:hanging="360"/>
      </w:pPr>
      <w:rPr>
        <w:rFonts w:ascii="Arial" w:eastAsia="Calibri" w:hAnsi="Arial" w:cs="Arial" w:hint="default"/>
        <w:b w:val="0"/>
        <w:bCs w:val="0"/>
        <w:i w:val="0"/>
        <w:iCs w:val="0"/>
        <w:w w:val="100"/>
        <w:sz w:val="22"/>
        <w:szCs w:val="22"/>
        <w:lang w:val="en-US" w:eastAsia="en-US" w:bidi="ar-SA"/>
      </w:rPr>
    </w:lvl>
    <w:lvl w:ilvl="2" w:tplc="FFFFFFFF">
      <w:start w:val="1"/>
      <w:numFmt w:val="lowerLetter"/>
      <w:lvlText w:val="%3."/>
      <w:lvlJc w:val="left"/>
      <w:pPr>
        <w:ind w:left="3813" w:hanging="360"/>
      </w:pPr>
      <w:rPr>
        <w:rFonts w:ascii="Arial" w:eastAsia="Calibri" w:hAnsi="Arial" w:cs="Arial" w:hint="default"/>
        <w:b w:val="0"/>
        <w:bCs w:val="0"/>
        <w:i w:val="0"/>
        <w:iCs w:val="0"/>
        <w:spacing w:val="-1"/>
        <w:w w:val="100"/>
        <w:sz w:val="22"/>
        <w:szCs w:val="22"/>
        <w:lang w:val="en-US" w:eastAsia="en-US" w:bidi="ar-SA"/>
      </w:rPr>
    </w:lvl>
    <w:lvl w:ilvl="3" w:tplc="FFFFFFFF">
      <w:start w:val="1"/>
      <w:numFmt w:val="lowerRoman"/>
      <w:lvlText w:val="%4."/>
      <w:lvlJc w:val="left"/>
      <w:pPr>
        <w:ind w:left="5253" w:hanging="466"/>
      </w:pPr>
      <w:rPr>
        <w:rFonts w:ascii="Calibri" w:eastAsia="Calibri" w:hAnsi="Calibri" w:cs="Calibri" w:hint="default"/>
        <w:b w:val="0"/>
        <w:bCs w:val="0"/>
        <w:i w:val="0"/>
        <w:iCs w:val="0"/>
        <w:spacing w:val="-1"/>
        <w:w w:val="100"/>
        <w:sz w:val="22"/>
        <w:szCs w:val="22"/>
        <w:lang w:val="en-US" w:eastAsia="en-US" w:bidi="ar-SA"/>
      </w:rPr>
    </w:lvl>
    <w:lvl w:ilvl="4" w:tplc="FFFFFFFF">
      <w:numFmt w:val="bullet"/>
      <w:lvlText w:val="•"/>
      <w:lvlJc w:val="left"/>
      <w:pPr>
        <w:ind w:left="6106" w:hanging="466"/>
      </w:pPr>
      <w:rPr>
        <w:rFonts w:hint="default"/>
        <w:lang w:val="en-US" w:eastAsia="en-US" w:bidi="ar-SA"/>
      </w:rPr>
    </w:lvl>
    <w:lvl w:ilvl="5" w:tplc="FFFFFFFF">
      <w:numFmt w:val="bullet"/>
      <w:lvlText w:val="•"/>
      <w:lvlJc w:val="left"/>
      <w:pPr>
        <w:ind w:left="6953" w:hanging="466"/>
      </w:pPr>
      <w:rPr>
        <w:rFonts w:hint="default"/>
        <w:lang w:val="en-US" w:eastAsia="en-US" w:bidi="ar-SA"/>
      </w:rPr>
    </w:lvl>
    <w:lvl w:ilvl="6" w:tplc="FFFFFFFF">
      <w:numFmt w:val="bullet"/>
      <w:lvlText w:val="•"/>
      <w:lvlJc w:val="left"/>
      <w:pPr>
        <w:ind w:left="7799" w:hanging="466"/>
      </w:pPr>
      <w:rPr>
        <w:rFonts w:hint="default"/>
        <w:lang w:val="en-US" w:eastAsia="en-US" w:bidi="ar-SA"/>
      </w:rPr>
    </w:lvl>
    <w:lvl w:ilvl="7" w:tplc="FFFFFFFF">
      <w:numFmt w:val="bullet"/>
      <w:lvlText w:val="•"/>
      <w:lvlJc w:val="left"/>
      <w:pPr>
        <w:ind w:left="8646" w:hanging="466"/>
      </w:pPr>
      <w:rPr>
        <w:rFonts w:hint="default"/>
        <w:lang w:val="en-US" w:eastAsia="en-US" w:bidi="ar-SA"/>
      </w:rPr>
    </w:lvl>
    <w:lvl w:ilvl="8" w:tplc="FFFFFFFF">
      <w:numFmt w:val="bullet"/>
      <w:lvlText w:val="•"/>
      <w:lvlJc w:val="left"/>
      <w:pPr>
        <w:ind w:left="9493" w:hanging="466"/>
      </w:pPr>
      <w:rPr>
        <w:rFonts w:hint="default"/>
        <w:lang w:val="en-US" w:eastAsia="en-US" w:bidi="ar-SA"/>
      </w:rPr>
    </w:lvl>
  </w:abstractNum>
  <w:abstractNum w:abstractNumId="97" w15:restartNumberingAfterBreak="0">
    <w:nsid w:val="6CA71082"/>
    <w:multiLevelType w:val="hybridMultilevel"/>
    <w:tmpl w:val="EF66A3BC"/>
    <w:lvl w:ilvl="0" w:tplc="0016AEFE">
      <w:numFmt w:val="bullet"/>
      <w:lvlText w:val="•"/>
      <w:lvlJc w:val="left"/>
      <w:pPr>
        <w:ind w:left="467" w:hanging="360"/>
      </w:pPr>
      <w:rPr>
        <w:rFonts w:ascii="Arial" w:eastAsia="Arial" w:hAnsi="Arial" w:cs="Arial" w:hint="default"/>
        <w:b w:val="0"/>
        <w:bCs w:val="0"/>
        <w:i w:val="0"/>
        <w:iCs w:val="0"/>
        <w:w w:val="100"/>
        <w:sz w:val="22"/>
        <w:szCs w:val="22"/>
        <w:lang w:val="en-US" w:eastAsia="en-US" w:bidi="ar-SA"/>
      </w:rPr>
    </w:lvl>
    <w:lvl w:ilvl="1" w:tplc="D2521752">
      <w:numFmt w:val="bullet"/>
      <w:lvlText w:val="•"/>
      <w:lvlJc w:val="left"/>
      <w:pPr>
        <w:ind w:left="1334" w:hanging="360"/>
      </w:pPr>
      <w:rPr>
        <w:rFonts w:hint="default"/>
        <w:lang w:val="en-US" w:eastAsia="en-US" w:bidi="ar-SA"/>
      </w:rPr>
    </w:lvl>
    <w:lvl w:ilvl="2" w:tplc="27983594">
      <w:numFmt w:val="bullet"/>
      <w:lvlText w:val="•"/>
      <w:lvlJc w:val="left"/>
      <w:pPr>
        <w:ind w:left="2209" w:hanging="360"/>
      </w:pPr>
      <w:rPr>
        <w:rFonts w:hint="default"/>
        <w:lang w:val="en-US" w:eastAsia="en-US" w:bidi="ar-SA"/>
      </w:rPr>
    </w:lvl>
    <w:lvl w:ilvl="3" w:tplc="B7782402">
      <w:numFmt w:val="bullet"/>
      <w:lvlText w:val="•"/>
      <w:lvlJc w:val="left"/>
      <w:pPr>
        <w:ind w:left="3083" w:hanging="360"/>
      </w:pPr>
      <w:rPr>
        <w:rFonts w:hint="default"/>
        <w:lang w:val="en-US" w:eastAsia="en-US" w:bidi="ar-SA"/>
      </w:rPr>
    </w:lvl>
    <w:lvl w:ilvl="4" w:tplc="D6CE17D8">
      <w:numFmt w:val="bullet"/>
      <w:lvlText w:val="•"/>
      <w:lvlJc w:val="left"/>
      <w:pPr>
        <w:ind w:left="3958" w:hanging="360"/>
      </w:pPr>
      <w:rPr>
        <w:rFonts w:hint="default"/>
        <w:lang w:val="en-US" w:eastAsia="en-US" w:bidi="ar-SA"/>
      </w:rPr>
    </w:lvl>
    <w:lvl w:ilvl="5" w:tplc="FA149EB4">
      <w:numFmt w:val="bullet"/>
      <w:lvlText w:val="•"/>
      <w:lvlJc w:val="left"/>
      <w:pPr>
        <w:ind w:left="4833" w:hanging="360"/>
      </w:pPr>
      <w:rPr>
        <w:rFonts w:hint="default"/>
        <w:lang w:val="en-US" w:eastAsia="en-US" w:bidi="ar-SA"/>
      </w:rPr>
    </w:lvl>
    <w:lvl w:ilvl="6" w:tplc="CE9E3BC4">
      <w:numFmt w:val="bullet"/>
      <w:lvlText w:val="•"/>
      <w:lvlJc w:val="left"/>
      <w:pPr>
        <w:ind w:left="5707" w:hanging="360"/>
      </w:pPr>
      <w:rPr>
        <w:rFonts w:hint="default"/>
        <w:lang w:val="en-US" w:eastAsia="en-US" w:bidi="ar-SA"/>
      </w:rPr>
    </w:lvl>
    <w:lvl w:ilvl="7" w:tplc="3A5E7368">
      <w:numFmt w:val="bullet"/>
      <w:lvlText w:val="•"/>
      <w:lvlJc w:val="left"/>
      <w:pPr>
        <w:ind w:left="6582" w:hanging="360"/>
      </w:pPr>
      <w:rPr>
        <w:rFonts w:hint="default"/>
        <w:lang w:val="en-US" w:eastAsia="en-US" w:bidi="ar-SA"/>
      </w:rPr>
    </w:lvl>
    <w:lvl w:ilvl="8" w:tplc="B92ECCEE">
      <w:numFmt w:val="bullet"/>
      <w:lvlText w:val="•"/>
      <w:lvlJc w:val="left"/>
      <w:pPr>
        <w:ind w:left="7456" w:hanging="360"/>
      </w:pPr>
      <w:rPr>
        <w:rFonts w:hint="default"/>
        <w:lang w:val="en-US" w:eastAsia="en-US" w:bidi="ar-SA"/>
      </w:rPr>
    </w:lvl>
  </w:abstractNum>
  <w:abstractNum w:abstractNumId="98" w15:restartNumberingAfterBreak="0">
    <w:nsid w:val="6D3C7550"/>
    <w:multiLevelType w:val="hybridMultilevel"/>
    <w:tmpl w:val="8B7ED526"/>
    <w:lvl w:ilvl="0" w:tplc="FFFFFFFF">
      <w:start w:val="1"/>
      <w:numFmt w:val="lowerLetter"/>
      <w:lvlText w:val="%1)"/>
      <w:lvlJc w:val="left"/>
      <w:pPr>
        <w:tabs>
          <w:tab w:val="num" w:pos="1080"/>
        </w:tabs>
        <w:ind w:left="1080" w:hanging="720"/>
      </w:pPr>
    </w:lvl>
    <w:lvl w:ilvl="1" w:tplc="FFFFFFFF">
      <w:start w:val="1"/>
      <w:numFmt w:val="bullet"/>
      <w:lvlText w:val=""/>
      <w:lvlJc w:val="left"/>
      <w:pPr>
        <w:ind w:left="1440" w:hanging="360"/>
      </w:pPr>
      <w:rPr>
        <w:rFonts w:ascii="Wingdings" w:hAnsi="Wingdings" w:hint="default"/>
      </w:rPr>
    </w:lvl>
    <w:lvl w:ilvl="2" w:tplc="0809001B">
      <w:start w:val="1"/>
      <w:numFmt w:val="lowerRoman"/>
      <w:lvlText w:val="%3."/>
      <w:lvlJc w:val="right"/>
      <w:pPr>
        <w:ind w:left="2340" w:hanging="36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9" w15:restartNumberingAfterBreak="0">
    <w:nsid w:val="6E394969"/>
    <w:multiLevelType w:val="hybridMultilevel"/>
    <w:tmpl w:val="4D2C024A"/>
    <w:lvl w:ilvl="0" w:tplc="FFFFFFFF">
      <w:start w:val="1"/>
      <w:numFmt w:val="lowerRoman"/>
      <w:lvlText w:val="%1."/>
      <w:lvlJc w:val="right"/>
      <w:pPr>
        <w:ind w:left="1738" w:hanging="360"/>
      </w:pPr>
      <w:rPr>
        <w:rFonts w:hint="default"/>
        <w:b w:val="0"/>
        <w:bCs w:val="0"/>
        <w:i w:val="0"/>
        <w:iCs w:val="0"/>
        <w:w w:val="100"/>
        <w:sz w:val="22"/>
        <w:szCs w:val="22"/>
        <w:lang w:val="en-US" w:eastAsia="en-US" w:bidi="ar-SA"/>
      </w:rPr>
    </w:lvl>
    <w:lvl w:ilvl="1" w:tplc="FFFFFFFF">
      <w:start w:val="1"/>
      <w:numFmt w:val="decimal"/>
      <w:lvlText w:val="%2."/>
      <w:lvlJc w:val="left"/>
      <w:pPr>
        <w:ind w:left="2372" w:hanging="360"/>
      </w:pPr>
      <w:rPr>
        <w:rFonts w:ascii="Arial" w:eastAsia="Calibri" w:hAnsi="Arial" w:cs="Arial" w:hint="default"/>
        <w:b w:val="0"/>
        <w:bCs w:val="0"/>
        <w:i w:val="0"/>
        <w:iCs w:val="0"/>
        <w:w w:val="100"/>
        <w:sz w:val="22"/>
        <w:szCs w:val="22"/>
        <w:lang w:val="en-US" w:eastAsia="en-US" w:bidi="ar-SA"/>
      </w:rPr>
    </w:lvl>
    <w:lvl w:ilvl="2" w:tplc="FFFFFFFF">
      <w:start w:val="1"/>
      <w:numFmt w:val="lowerRoman"/>
      <w:lvlText w:val="%3"/>
      <w:lvlJc w:val="left"/>
      <w:pPr>
        <w:ind w:left="3813" w:hanging="36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FFFFFFFF">
      <w:start w:val="1"/>
      <w:numFmt w:val="lowerRoman"/>
      <w:lvlText w:val="%4."/>
      <w:lvlJc w:val="left"/>
      <w:pPr>
        <w:ind w:left="5253" w:hanging="466"/>
      </w:pPr>
      <w:rPr>
        <w:rFonts w:ascii="Calibri" w:eastAsia="Calibri" w:hAnsi="Calibri" w:cs="Calibri" w:hint="default"/>
        <w:b w:val="0"/>
        <w:bCs w:val="0"/>
        <w:i w:val="0"/>
        <w:iCs w:val="0"/>
        <w:spacing w:val="-1"/>
        <w:w w:val="100"/>
        <w:sz w:val="22"/>
        <w:szCs w:val="22"/>
        <w:lang w:val="en-US" w:eastAsia="en-US" w:bidi="ar-SA"/>
      </w:rPr>
    </w:lvl>
    <w:lvl w:ilvl="4" w:tplc="FFFFFFFF">
      <w:numFmt w:val="bullet"/>
      <w:lvlText w:val="•"/>
      <w:lvlJc w:val="left"/>
      <w:pPr>
        <w:ind w:left="6106" w:hanging="466"/>
      </w:pPr>
      <w:rPr>
        <w:rFonts w:hint="default"/>
        <w:lang w:val="en-US" w:eastAsia="en-US" w:bidi="ar-SA"/>
      </w:rPr>
    </w:lvl>
    <w:lvl w:ilvl="5" w:tplc="FFFFFFFF">
      <w:numFmt w:val="bullet"/>
      <w:lvlText w:val="•"/>
      <w:lvlJc w:val="left"/>
      <w:pPr>
        <w:ind w:left="6953" w:hanging="466"/>
      </w:pPr>
      <w:rPr>
        <w:rFonts w:hint="default"/>
        <w:lang w:val="en-US" w:eastAsia="en-US" w:bidi="ar-SA"/>
      </w:rPr>
    </w:lvl>
    <w:lvl w:ilvl="6" w:tplc="FFFFFFFF">
      <w:numFmt w:val="bullet"/>
      <w:lvlText w:val="•"/>
      <w:lvlJc w:val="left"/>
      <w:pPr>
        <w:ind w:left="7799" w:hanging="466"/>
      </w:pPr>
      <w:rPr>
        <w:rFonts w:hint="default"/>
        <w:lang w:val="en-US" w:eastAsia="en-US" w:bidi="ar-SA"/>
      </w:rPr>
    </w:lvl>
    <w:lvl w:ilvl="7" w:tplc="FFFFFFFF">
      <w:numFmt w:val="bullet"/>
      <w:lvlText w:val="•"/>
      <w:lvlJc w:val="left"/>
      <w:pPr>
        <w:ind w:left="8646" w:hanging="466"/>
      </w:pPr>
      <w:rPr>
        <w:rFonts w:hint="default"/>
        <w:lang w:val="en-US" w:eastAsia="en-US" w:bidi="ar-SA"/>
      </w:rPr>
    </w:lvl>
    <w:lvl w:ilvl="8" w:tplc="FFFFFFFF">
      <w:numFmt w:val="bullet"/>
      <w:lvlText w:val="•"/>
      <w:lvlJc w:val="left"/>
      <w:pPr>
        <w:ind w:left="9493" w:hanging="466"/>
      </w:pPr>
      <w:rPr>
        <w:rFonts w:hint="default"/>
        <w:lang w:val="en-US" w:eastAsia="en-US" w:bidi="ar-SA"/>
      </w:rPr>
    </w:lvl>
  </w:abstractNum>
  <w:abstractNum w:abstractNumId="100" w15:restartNumberingAfterBreak="0">
    <w:nsid w:val="6EFB6BD9"/>
    <w:multiLevelType w:val="hybridMultilevel"/>
    <w:tmpl w:val="83246AD8"/>
    <w:lvl w:ilvl="0" w:tplc="5B565BE2">
      <w:start w:val="1"/>
      <w:numFmt w:val="decimal"/>
      <w:lvlText w:val="%1."/>
      <w:lvlJc w:val="left"/>
      <w:pPr>
        <w:ind w:left="834" w:hanging="360"/>
      </w:pPr>
      <w:rPr>
        <w:rFonts w:ascii="Calibri" w:eastAsia="Calibri" w:hAnsi="Calibri" w:cs="Calibri" w:hint="default"/>
        <w:b w:val="0"/>
        <w:bCs w:val="0"/>
        <w:i w:val="0"/>
        <w:iCs w:val="0"/>
        <w:w w:val="100"/>
        <w:sz w:val="24"/>
        <w:szCs w:val="24"/>
        <w:lang w:val="en-US" w:eastAsia="en-US" w:bidi="ar-SA"/>
      </w:rPr>
    </w:lvl>
    <w:lvl w:ilvl="1" w:tplc="78F0287C">
      <w:numFmt w:val="bullet"/>
      <w:lvlText w:val="•"/>
      <w:lvlJc w:val="left"/>
      <w:pPr>
        <w:ind w:left="1832" w:hanging="360"/>
      </w:pPr>
      <w:rPr>
        <w:rFonts w:hint="default"/>
        <w:lang w:val="en-US" w:eastAsia="en-US" w:bidi="ar-SA"/>
      </w:rPr>
    </w:lvl>
    <w:lvl w:ilvl="2" w:tplc="9AC85D46">
      <w:numFmt w:val="bullet"/>
      <w:lvlText w:val="•"/>
      <w:lvlJc w:val="left"/>
      <w:pPr>
        <w:ind w:left="2825" w:hanging="360"/>
      </w:pPr>
      <w:rPr>
        <w:rFonts w:hint="default"/>
        <w:lang w:val="en-US" w:eastAsia="en-US" w:bidi="ar-SA"/>
      </w:rPr>
    </w:lvl>
    <w:lvl w:ilvl="3" w:tplc="C75C8D40">
      <w:numFmt w:val="bullet"/>
      <w:lvlText w:val="•"/>
      <w:lvlJc w:val="left"/>
      <w:pPr>
        <w:ind w:left="3817" w:hanging="360"/>
      </w:pPr>
      <w:rPr>
        <w:rFonts w:hint="default"/>
        <w:lang w:val="en-US" w:eastAsia="en-US" w:bidi="ar-SA"/>
      </w:rPr>
    </w:lvl>
    <w:lvl w:ilvl="4" w:tplc="387EBD44">
      <w:numFmt w:val="bullet"/>
      <w:lvlText w:val="•"/>
      <w:lvlJc w:val="left"/>
      <w:pPr>
        <w:ind w:left="4810" w:hanging="360"/>
      </w:pPr>
      <w:rPr>
        <w:rFonts w:hint="default"/>
        <w:lang w:val="en-US" w:eastAsia="en-US" w:bidi="ar-SA"/>
      </w:rPr>
    </w:lvl>
    <w:lvl w:ilvl="5" w:tplc="7438EFDE">
      <w:numFmt w:val="bullet"/>
      <w:lvlText w:val="•"/>
      <w:lvlJc w:val="left"/>
      <w:pPr>
        <w:ind w:left="5803" w:hanging="360"/>
      </w:pPr>
      <w:rPr>
        <w:rFonts w:hint="default"/>
        <w:lang w:val="en-US" w:eastAsia="en-US" w:bidi="ar-SA"/>
      </w:rPr>
    </w:lvl>
    <w:lvl w:ilvl="6" w:tplc="E0221BA8">
      <w:numFmt w:val="bullet"/>
      <w:lvlText w:val="•"/>
      <w:lvlJc w:val="left"/>
      <w:pPr>
        <w:ind w:left="6795" w:hanging="360"/>
      </w:pPr>
      <w:rPr>
        <w:rFonts w:hint="default"/>
        <w:lang w:val="en-US" w:eastAsia="en-US" w:bidi="ar-SA"/>
      </w:rPr>
    </w:lvl>
    <w:lvl w:ilvl="7" w:tplc="5CDCF544">
      <w:numFmt w:val="bullet"/>
      <w:lvlText w:val="•"/>
      <w:lvlJc w:val="left"/>
      <w:pPr>
        <w:ind w:left="7788" w:hanging="360"/>
      </w:pPr>
      <w:rPr>
        <w:rFonts w:hint="default"/>
        <w:lang w:val="en-US" w:eastAsia="en-US" w:bidi="ar-SA"/>
      </w:rPr>
    </w:lvl>
    <w:lvl w:ilvl="8" w:tplc="BB9028FC">
      <w:numFmt w:val="bullet"/>
      <w:lvlText w:val="•"/>
      <w:lvlJc w:val="left"/>
      <w:pPr>
        <w:ind w:left="8781" w:hanging="360"/>
      </w:pPr>
      <w:rPr>
        <w:rFonts w:hint="default"/>
        <w:lang w:val="en-US" w:eastAsia="en-US" w:bidi="ar-SA"/>
      </w:rPr>
    </w:lvl>
  </w:abstractNum>
  <w:abstractNum w:abstractNumId="101" w15:restartNumberingAfterBreak="0">
    <w:nsid w:val="6EFC100E"/>
    <w:multiLevelType w:val="multilevel"/>
    <w:tmpl w:val="51024970"/>
    <w:styleLink w:val="CurrentList7"/>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2" w15:restartNumberingAfterBreak="0">
    <w:nsid w:val="6F0274E6"/>
    <w:multiLevelType w:val="hybridMultilevel"/>
    <w:tmpl w:val="F864B5AA"/>
    <w:lvl w:ilvl="0" w:tplc="BEB6FD94">
      <w:start w:val="1"/>
      <w:numFmt w:val="decimal"/>
      <w:lvlText w:val="%1."/>
      <w:lvlJc w:val="left"/>
      <w:pPr>
        <w:ind w:left="2372" w:hanging="360"/>
      </w:pPr>
      <w:rPr>
        <w:rFonts w:ascii="Arial" w:eastAsia="Calibri" w:hAnsi="Arial" w:cs="Arial" w:hint="default"/>
        <w:b w:val="0"/>
        <w:bCs w:val="0"/>
        <w:i w:val="0"/>
        <w:iCs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6FEF7A04"/>
    <w:multiLevelType w:val="hybridMultilevel"/>
    <w:tmpl w:val="D94850FE"/>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4" w15:restartNumberingAfterBreak="0">
    <w:nsid w:val="722A1514"/>
    <w:multiLevelType w:val="multilevel"/>
    <w:tmpl w:val="8DE64D96"/>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lowerLetter"/>
      <w:lvlText w:val="%3)"/>
      <w:lvlJc w:val="left"/>
      <w:pPr>
        <w:ind w:left="1648" w:hanging="360"/>
      </w:pPr>
      <w:rPr>
        <w:color w:val="auto"/>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5" w15:restartNumberingAfterBreak="0">
    <w:nsid w:val="72394F0C"/>
    <w:multiLevelType w:val="hybridMultilevel"/>
    <w:tmpl w:val="7DAE13F2"/>
    <w:lvl w:ilvl="0" w:tplc="759E8A08">
      <w:start w:val="1"/>
      <w:numFmt w:val="lowerRoman"/>
      <w:lvlText w:val="%1)"/>
      <w:lvlJc w:val="left"/>
      <w:pPr>
        <w:ind w:left="1674" w:hanging="360"/>
      </w:pPr>
      <w:rPr>
        <w:rFonts w:hint="default"/>
        <w:spacing w:val="-1"/>
        <w:w w:val="10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27074B0"/>
    <w:multiLevelType w:val="hybridMultilevel"/>
    <w:tmpl w:val="176E49F4"/>
    <w:lvl w:ilvl="0" w:tplc="36A237DE">
      <w:start w:val="1"/>
      <w:numFmt w:val="upperLetter"/>
      <w:lvlText w:val="%1."/>
      <w:lvlJc w:val="left"/>
      <w:pPr>
        <w:ind w:left="1080" w:hanging="360"/>
      </w:pPr>
      <w:rPr>
        <w:rFonts w:ascii="Calibri" w:eastAsia="Calibri" w:hAnsi="Calibri" w:cs="Calibri" w:hint="default"/>
        <w:b w:val="0"/>
        <w:bCs w:val="0"/>
        <w:i w:val="0"/>
        <w:iCs w:val="0"/>
        <w:w w:val="100"/>
        <w:sz w:val="22"/>
        <w:szCs w:val="22"/>
        <w:lang w:val="en-US" w:eastAsia="en-US" w:bidi="ar-S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4CB6F6E"/>
    <w:multiLevelType w:val="hybridMultilevel"/>
    <w:tmpl w:val="B914A610"/>
    <w:lvl w:ilvl="0" w:tplc="C0D0679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8" w15:restartNumberingAfterBreak="0">
    <w:nsid w:val="75E7034F"/>
    <w:multiLevelType w:val="hybridMultilevel"/>
    <w:tmpl w:val="F4F02278"/>
    <w:lvl w:ilvl="0" w:tplc="D3560802">
      <w:start w:val="1"/>
      <w:numFmt w:val="upp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9" w15:restartNumberingAfterBreak="0">
    <w:nsid w:val="760F6A27"/>
    <w:multiLevelType w:val="hybridMultilevel"/>
    <w:tmpl w:val="2EC82D94"/>
    <w:lvl w:ilvl="0" w:tplc="E0BE565A">
      <w:start w:val="1"/>
      <w:numFmt w:val="decimal"/>
      <w:lvlText w:val="%1."/>
      <w:lvlJc w:val="left"/>
      <w:pPr>
        <w:ind w:left="1582" w:hanging="720"/>
      </w:pPr>
      <w:rPr>
        <w:rFonts w:ascii="Calibri" w:eastAsia="Calibri" w:hAnsi="Calibri" w:cs="Calibri" w:hint="default"/>
        <w:b/>
        <w:bCs/>
        <w:i w:val="0"/>
        <w:iCs w:val="0"/>
        <w:w w:val="100"/>
        <w:sz w:val="24"/>
        <w:szCs w:val="24"/>
      </w:rPr>
    </w:lvl>
    <w:lvl w:ilvl="1" w:tplc="1664696A">
      <w:numFmt w:val="bullet"/>
      <w:lvlText w:val=""/>
      <w:lvlJc w:val="left"/>
      <w:pPr>
        <w:ind w:left="2302" w:hanging="360"/>
      </w:pPr>
      <w:rPr>
        <w:rFonts w:ascii="Symbol" w:eastAsia="Symbol" w:hAnsi="Symbol" w:cs="Symbol" w:hint="default"/>
        <w:b w:val="0"/>
        <w:bCs w:val="0"/>
        <w:i w:val="0"/>
        <w:iCs w:val="0"/>
        <w:w w:val="100"/>
        <w:sz w:val="24"/>
        <w:szCs w:val="24"/>
      </w:rPr>
    </w:lvl>
    <w:lvl w:ilvl="2" w:tplc="7E286430">
      <w:numFmt w:val="bullet"/>
      <w:lvlText w:val="•"/>
      <w:lvlJc w:val="left"/>
      <w:pPr>
        <w:ind w:left="3303" w:hanging="360"/>
      </w:pPr>
      <w:rPr>
        <w:rFonts w:hint="default"/>
      </w:rPr>
    </w:lvl>
    <w:lvl w:ilvl="3" w:tplc="FA0EA070">
      <w:numFmt w:val="bullet"/>
      <w:lvlText w:val="•"/>
      <w:lvlJc w:val="left"/>
      <w:pPr>
        <w:ind w:left="4306" w:hanging="360"/>
      </w:pPr>
      <w:rPr>
        <w:rFonts w:hint="default"/>
      </w:rPr>
    </w:lvl>
    <w:lvl w:ilvl="4" w:tplc="5EE63632">
      <w:numFmt w:val="bullet"/>
      <w:lvlText w:val="•"/>
      <w:lvlJc w:val="left"/>
      <w:pPr>
        <w:ind w:left="5310" w:hanging="360"/>
      </w:pPr>
      <w:rPr>
        <w:rFonts w:hint="default"/>
      </w:rPr>
    </w:lvl>
    <w:lvl w:ilvl="5" w:tplc="95AA09D6">
      <w:numFmt w:val="bullet"/>
      <w:lvlText w:val="•"/>
      <w:lvlJc w:val="left"/>
      <w:pPr>
        <w:ind w:left="6313" w:hanging="360"/>
      </w:pPr>
      <w:rPr>
        <w:rFonts w:hint="default"/>
      </w:rPr>
    </w:lvl>
    <w:lvl w:ilvl="6" w:tplc="D360C3B8">
      <w:numFmt w:val="bullet"/>
      <w:lvlText w:val="•"/>
      <w:lvlJc w:val="left"/>
      <w:pPr>
        <w:ind w:left="7317" w:hanging="360"/>
      </w:pPr>
      <w:rPr>
        <w:rFonts w:hint="default"/>
      </w:rPr>
    </w:lvl>
    <w:lvl w:ilvl="7" w:tplc="E22EBE0A">
      <w:numFmt w:val="bullet"/>
      <w:lvlText w:val="•"/>
      <w:lvlJc w:val="left"/>
      <w:pPr>
        <w:ind w:left="8320" w:hanging="360"/>
      </w:pPr>
      <w:rPr>
        <w:rFonts w:hint="default"/>
      </w:rPr>
    </w:lvl>
    <w:lvl w:ilvl="8" w:tplc="F8264E3C">
      <w:numFmt w:val="bullet"/>
      <w:lvlText w:val="•"/>
      <w:lvlJc w:val="left"/>
      <w:pPr>
        <w:ind w:left="9324" w:hanging="360"/>
      </w:pPr>
      <w:rPr>
        <w:rFonts w:hint="default"/>
      </w:rPr>
    </w:lvl>
  </w:abstractNum>
  <w:abstractNum w:abstractNumId="110" w15:restartNumberingAfterBreak="0">
    <w:nsid w:val="761D7E1B"/>
    <w:multiLevelType w:val="hybridMultilevel"/>
    <w:tmpl w:val="60EA6C66"/>
    <w:lvl w:ilvl="0" w:tplc="F146908A">
      <w:start w:val="1"/>
      <w:numFmt w:val="decimal"/>
      <w:lvlText w:val="%1."/>
      <w:lvlJc w:val="left"/>
      <w:pPr>
        <w:ind w:left="540" w:hanging="360"/>
        <w:jc w:val="right"/>
      </w:pPr>
      <w:rPr>
        <w:rFonts w:ascii="Calibri" w:eastAsia="Calibri" w:hAnsi="Calibri" w:cs="Calibri" w:hint="default"/>
        <w:b/>
        <w:bCs/>
        <w:i w:val="0"/>
        <w:iCs w:val="0"/>
        <w:w w:val="100"/>
        <w:sz w:val="24"/>
        <w:szCs w:val="24"/>
        <w:lang w:val="en-US" w:eastAsia="en-US" w:bidi="ar-SA"/>
      </w:rPr>
    </w:lvl>
    <w:lvl w:ilvl="1" w:tplc="7E867282">
      <w:start w:val="1"/>
      <w:numFmt w:val="upperLetter"/>
      <w:lvlText w:val="%2."/>
      <w:lvlJc w:val="left"/>
      <w:pPr>
        <w:ind w:left="3184" w:hanging="348"/>
      </w:pPr>
      <w:rPr>
        <w:rFonts w:hint="default"/>
        <w:spacing w:val="-1"/>
        <w:w w:val="100"/>
        <w:lang w:val="en-US" w:eastAsia="en-US" w:bidi="ar-SA"/>
      </w:rPr>
    </w:lvl>
    <w:lvl w:ilvl="2" w:tplc="4F1C35F0">
      <w:numFmt w:val="bullet"/>
      <w:lvlText w:val="•"/>
      <w:lvlJc w:val="left"/>
      <w:pPr>
        <w:ind w:left="1260" w:hanging="348"/>
      </w:pPr>
      <w:rPr>
        <w:rFonts w:hint="default"/>
        <w:lang w:val="en-US" w:eastAsia="en-US" w:bidi="ar-SA"/>
      </w:rPr>
    </w:lvl>
    <w:lvl w:ilvl="3" w:tplc="9D8C7B60">
      <w:numFmt w:val="bullet"/>
      <w:lvlText w:val="•"/>
      <w:lvlJc w:val="left"/>
      <w:pPr>
        <w:ind w:left="2358" w:hanging="348"/>
      </w:pPr>
      <w:rPr>
        <w:rFonts w:hint="default"/>
        <w:lang w:val="en-US" w:eastAsia="en-US" w:bidi="ar-SA"/>
      </w:rPr>
    </w:lvl>
    <w:lvl w:ilvl="4" w:tplc="88D85DFC">
      <w:numFmt w:val="bullet"/>
      <w:lvlText w:val="•"/>
      <w:lvlJc w:val="left"/>
      <w:pPr>
        <w:ind w:left="3457" w:hanging="348"/>
      </w:pPr>
      <w:rPr>
        <w:rFonts w:hint="default"/>
        <w:lang w:val="en-US" w:eastAsia="en-US" w:bidi="ar-SA"/>
      </w:rPr>
    </w:lvl>
    <w:lvl w:ilvl="5" w:tplc="E7A64BD0">
      <w:numFmt w:val="bullet"/>
      <w:lvlText w:val="•"/>
      <w:lvlJc w:val="left"/>
      <w:pPr>
        <w:ind w:left="4555" w:hanging="348"/>
      </w:pPr>
      <w:rPr>
        <w:rFonts w:hint="default"/>
        <w:lang w:val="en-US" w:eastAsia="en-US" w:bidi="ar-SA"/>
      </w:rPr>
    </w:lvl>
    <w:lvl w:ilvl="6" w:tplc="BD723E3C">
      <w:numFmt w:val="bullet"/>
      <w:lvlText w:val="•"/>
      <w:lvlJc w:val="left"/>
      <w:pPr>
        <w:ind w:left="5654" w:hanging="348"/>
      </w:pPr>
      <w:rPr>
        <w:rFonts w:hint="default"/>
        <w:lang w:val="en-US" w:eastAsia="en-US" w:bidi="ar-SA"/>
      </w:rPr>
    </w:lvl>
    <w:lvl w:ilvl="7" w:tplc="FDFEB2E0">
      <w:numFmt w:val="bullet"/>
      <w:lvlText w:val="•"/>
      <w:lvlJc w:val="left"/>
      <w:pPr>
        <w:ind w:left="6753" w:hanging="348"/>
      </w:pPr>
      <w:rPr>
        <w:rFonts w:hint="default"/>
        <w:lang w:val="en-US" w:eastAsia="en-US" w:bidi="ar-SA"/>
      </w:rPr>
    </w:lvl>
    <w:lvl w:ilvl="8" w:tplc="C81ED6A2">
      <w:numFmt w:val="bullet"/>
      <w:lvlText w:val="•"/>
      <w:lvlJc w:val="left"/>
      <w:pPr>
        <w:ind w:left="7851" w:hanging="348"/>
      </w:pPr>
      <w:rPr>
        <w:rFonts w:hint="default"/>
        <w:lang w:val="en-US" w:eastAsia="en-US" w:bidi="ar-SA"/>
      </w:rPr>
    </w:lvl>
  </w:abstractNum>
  <w:abstractNum w:abstractNumId="111" w15:restartNumberingAfterBreak="0">
    <w:nsid w:val="76C36B15"/>
    <w:multiLevelType w:val="multilevel"/>
    <w:tmpl w:val="890E5C60"/>
    <w:lvl w:ilvl="0">
      <w:start w:val="1"/>
      <w:numFmt w:val="decimal"/>
      <w:lvlText w:val="%1."/>
      <w:lvlJc w:val="left"/>
      <w:pPr>
        <w:ind w:left="1493" w:hanging="360"/>
      </w:pPr>
      <w:rPr>
        <w:rFonts w:ascii="Arial" w:eastAsia="Arial" w:hAnsi="Arial" w:cs="Arial" w:hint="default"/>
        <w:b/>
        <w:bCs/>
        <w:i w:val="0"/>
        <w:iCs w:val="0"/>
        <w:color w:val="000000" w:themeColor="text1"/>
        <w:w w:val="100"/>
        <w:sz w:val="24"/>
        <w:szCs w:val="24"/>
        <w:lang w:val="en-US" w:eastAsia="en-US" w:bidi="ar-SA"/>
      </w:rPr>
    </w:lvl>
    <w:lvl w:ilvl="1">
      <w:start w:val="1"/>
      <w:numFmt w:val="decimal"/>
      <w:lvlText w:val="%1.%2"/>
      <w:lvlJc w:val="left"/>
      <w:pPr>
        <w:ind w:left="1536" w:hanging="404"/>
      </w:pPr>
      <w:rPr>
        <w:rFonts w:ascii="Arial" w:eastAsia="Arial" w:hAnsi="Arial" w:cs="Arial" w:hint="default"/>
        <w:b/>
        <w:bCs/>
        <w:i w:val="0"/>
        <w:iCs w:val="0"/>
        <w:w w:val="99"/>
        <w:sz w:val="24"/>
        <w:szCs w:val="24"/>
        <w:lang w:val="en-US" w:eastAsia="en-US" w:bidi="ar-SA"/>
      </w:rPr>
    </w:lvl>
    <w:lvl w:ilvl="2">
      <w:start w:val="1"/>
      <w:numFmt w:val="lowerLetter"/>
      <w:lvlText w:val="%3."/>
      <w:lvlJc w:val="left"/>
      <w:pPr>
        <w:ind w:left="1853" w:hanging="361"/>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115" w:hanging="361"/>
      </w:pPr>
      <w:rPr>
        <w:rFonts w:hint="default"/>
        <w:lang w:val="en-US" w:eastAsia="en-US" w:bidi="ar-SA"/>
      </w:rPr>
    </w:lvl>
    <w:lvl w:ilvl="4">
      <w:numFmt w:val="bullet"/>
      <w:lvlText w:val="•"/>
      <w:lvlJc w:val="left"/>
      <w:pPr>
        <w:ind w:left="4371" w:hanging="361"/>
      </w:pPr>
      <w:rPr>
        <w:rFonts w:hint="default"/>
        <w:lang w:val="en-US" w:eastAsia="en-US" w:bidi="ar-SA"/>
      </w:rPr>
    </w:lvl>
    <w:lvl w:ilvl="5">
      <w:numFmt w:val="bullet"/>
      <w:lvlText w:val="•"/>
      <w:lvlJc w:val="left"/>
      <w:pPr>
        <w:ind w:left="5627" w:hanging="361"/>
      </w:pPr>
      <w:rPr>
        <w:rFonts w:hint="default"/>
        <w:lang w:val="en-US" w:eastAsia="en-US" w:bidi="ar-SA"/>
      </w:rPr>
    </w:lvl>
    <w:lvl w:ilvl="6">
      <w:numFmt w:val="bullet"/>
      <w:lvlText w:val="•"/>
      <w:lvlJc w:val="left"/>
      <w:pPr>
        <w:ind w:left="6883" w:hanging="361"/>
      </w:pPr>
      <w:rPr>
        <w:rFonts w:hint="default"/>
        <w:lang w:val="en-US" w:eastAsia="en-US" w:bidi="ar-SA"/>
      </w:rPr>
    </w:lvl>
    <w:lvl w:ilvl="7">
      <w:numFmt w:val="bullet"/>
      <w:lvlText w:val="•"/>
      <w:lvlJc w:val="left"/>
      <w:pPr>
        <w:ind w:left="8139" w:hanging="361"/>
      </w:pPr>
      <w:rPr>
        <w:rFonts w:hint="default"/>
        <w:lang w:val="en-US" w:eastAsia="en-US" w:bidi="ar-SA"/>
      </w:rPr>
    </w:lvl>
    <w:lvl w:ilvl="8">
      <w:numFmt w:val="bullet"/>
      <w:lvlText w:val="•"/>
      <w:lvlJc w:val="left"/>
      <w:pPr>
        <w:ind w:left="9394" w:hanging="361"/>
      </w:pPr>
      <w:rPr>
        <w:rFonts w:hint="default"/>
        <w:lang w:val="en-US" w:eastAsia="en-US" w:bidi="ar-SA"/>
      </w:rPr>
    </w:lvl>
  </w:abstractNum>
  <w:abstractNum w:abstractNumId="112" w15:restartNumberingAfterBreak="0">
    <w:nsid w:val="78BC0F28"/>
    <w:multiLevelType w:val="hybridMultilevel"/>
    <w:tmpl w:val="59FED0EC"/>
    <w:lvl w:ilvl="0" w:tplc="9E826488">
      <w:start w:val="1"/>
      <w:numFmt w:val="lowerLetter"/>
      <w:lvlText w:val="%1."/>
      <w:lvlJc w:val="left"/>
      <w:pPr>
        <w:ind w:left="107" w:hanging="195"/>
      </w:pPr>
      <w:rPr>
        <w:rFonts w:ascii="Calibri" w:eastAsia="Calibri" w:hAnsi="Calibri" w:cs="Calibri" w:hint="default"/>
        <w:b w:val="0"/>
        <w:bCs w:val="0"/>
        <w:i w:val="0"/>
        <w:iCs w:val="0"/>
        <w:spacing w:val="-2"/>
        <w:w w:val="99"/>
        <w:sz w:val="20"/>
        <w:szCs w:val="20"/>
        <w:lang w:val="en-US" w:eastAsia="en-US" w:bidi="ar-SA"/>
      </w:rPr>
    </w:lvl>
    <w:lvl w:ilvl="1" w:tplc="1586FF7C">
      <w:numFmt w:val="bullet"/>
      <w:lvlText w:val="•"/>
      <w:lvlJc w:val="left"/>
      <w:pPr>
        <w:ind w:left="344" w:hanging="195"/>
      </w:pPr>
      <w:rPr>
        <w:rFonts w:hint="default"/>
        <w:lang w:val="en-US" w:eastAsia="en-US" w:bidi="ar-SA"/>
      </w:rPr>
    </w:lvl>
    <w:lvl w:ilvl="2" w:tplc="F5AEA894">
      <w:numFmt w:val="bullet"/>
      <w:lvlText w:val="•"/>
      <w:lvlJc w:val="left"/>
      <w:pPr>
        <w:ind w:left="589" w:hanging="195"/>
      </w:pPr>
      <w:rPr>
        <w:rFonts w:hint="default"/>
        <w:lang w:val="en-US" w:eastAsia="en-US" w:bidi="ar-SA"/>
      </w:rPr>
    </w:lvl>
    <w:lvl w:ilvl="3" w:tplc="9FB67F74">
      <w:numFmt w:val="bullet"/>
      <w:lvlText w:val="•"/>
      <w:lvlJc w:val="left"/>
      <w:pPr>
        <w:ind w:left="833" w:hanging="195"/>
      </w:pPr>
      <w:rPr>
        <w:rFonts w:hint="default"/>
        <w:lang w:val="en-US" w:eastAsia="en-US" w:bidi="ar-SA"/>
      </w:rPr>
    </w:lvl>
    <w:lvl w:ilvl="4" w:tplc="184A3F60">
      <w:numFmt w:val="bullet"/>
      <w:lvlText w:val="•"/>
      <w:lvlJc w:val="left"/>
      <w:pPr>
        <w:ind w:left="1078" w:hanging="195"/>
      </w:pPr>
      <w:rPr>
        <w:rFonts w:hint="default"/>
        <w:lang w:val="en-US" w:eastAsia="en-US" w:bidi="ar-SA"/>
      </w:rPr>
    </w:lvl>
    <w:lvl w:ilvl="5" w:tplc="D7A6AB1E">
      <w:numFmt w:val="bullet"/>
      <w:lvlText w:val="•"/>
      <w:lvlJc w:val="left"/>
      <w:pPr>
        <w:ind w:left="1322" w:hanging="195"/>
      </w:pPr>
      <w:rPr>
        <w:rFonts w:hint="default"/>
        <w:lang w:val="en-US" w:eastAsia="en-US" w:bidi="ar-SA"/>
      </w:rPr>
    </w:lvl>
    <w:lvl w:ilvl="6" w:tplc="37681158">
      <w:numFmt w:val="bullet"/>
      <w:lvlText w:val="•"/>
      <w:lvlJc w:val="left"/>
      <w:pPr>
        <w:ind w:left="1567" w:hanging="195"/>
      </w:pPr>
      <w:rPr>
        <w:rFonts w:hint="default"/>
        <w:lang w:val="en-US" w:eastAsia="en-US" w:bidi="ar-SA"/>
      </w:rPr>
    </w:lvl>
    <w:lvl w:ilvl="7" w:tplc="AFB66612">
      <w:numFmt w:val="bullet"/>
      <w:lvlText w:val="•"/>
      <w:lvlJc w:val="left"/>
      <w:pPr>
        <w:ind w:left="1811" w:hanging="195"/>
      </w:pPr>
      <w:rPr>
        <w:rFonts w:hint="default"/>
        <w:lang w:val="en-US" w:eastAsia="en-US" w:bidi="ar-SA"/>
      </w:rPr>
    </w:lvl>
    <w:lvl w:ilvl="8" w:tplc="3C782622">
      <w:numFmt w:val="bullet"/>
      <w:lvlText w:val="•"/>
      <w:lvlJc w:val="left"/>
      <w:pPr>
        <w:ind w:left="2056" w:hanging="195"/>
      </w:pPr>
      <w:rPr>
        <w:rFonts w:hint="default"/>
        <w:lang w:val="en-US" w:eastAsia="en-US" w:bidi="ar-SA"/>
      </w:rPr>
    </w:lvl>
  </w:abstractNum>
  <w:abstractNum w:abstractNumId="113" w15:restartNumberingAfterBreak="0">
    <w:nsid w:val="79933F78"/>
    <w:multiLevelType w:val="hybridMultilevel"/>
    <w:tmpl w:val="B85639EE"/>
    <w:lvl w:ilvl="0" w:tplc="40090015">
      <w:start w:val="1"/>
      <w:numFmt w:val="upperLetter"/>
      <w:lvlText w:val="%1."/>
      <w:lvlJc w:val="left"/>
      <w:pPr>
        <w:ind w:left="1930" w:hanging="360"/>
      </w:pPr>
      <w:rPr>
        <w:rFonts w:hint="default"/>
      </w:r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14" w15:restartNumberingAfterBreak="0">
    <w:nsid w:val="7A3B0D3D"/>
    <w:multiLevelType w:val="hybridMultilevel"/>
    <w:tmpl w:val="389E8E10"/>
    <w:lvl w:ilvl="0" w:tplc="759E8A08">
      <w:start w:val="1"/>
      <w:numFmt w:val="lowerRoman"/>
      <w:lvlText w:val="%1)"/>
      <w:lvlJc w:val="left"/>
      <w:pPr>
        <w:ind w:left="3054" w:hanging="360"/>
      </w:pPr>
      <w:rPr>
        <w:rFonts w:hint="default"/>
        <w:spacing w:val="-1"/>
        <w:w w:val="10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7B663A3D"/>
    <w:multiLevelType w:val="hybridMultilevel"/>
    <w:tmpl w:val="CB4A8C4C"/>
    <w:lvl w:ilvl="0" w:tplc="EC38BC14">
      <w:start w:val="1"/>
      <w:numFmt w:val="lowerLetter"/>
      <w:lvlText w:val="%1)"/>
      <w:lvlJc w:val="left"/>
      <w:pPr>
        <w:ind w:left="1738" w:hanging="360"/>
      </w:pPr>
      <w:rPr>
        <w:rFonts w:hint="default"/>
        <w:spacing w:val="-1"/>
        <w:w w:val="100"/>
        <w:lang w:val="en-US" w:eastAsia="en-US" w:bidi="ar-SA"/>
      </w:rPr>
    </w:lvl>
    <w:lvl w:ilvl="1" w:tplc="CA84C916">
      <w:numFmt w:val="bullet"/>
      <w:lvlText w:val="•"/>
      <w:lvlJc w:val="left"/>
      <w:pPr>
        <w:ind w:left="2684" w:hanging="360"/>
      </w:pPr>
      <w:rPr>
        <w:rFonts w:hint="default"/>
        <w:lang w:val="en-US" w:eastAsia="en-US" w:bidi="ar-SA"/>
      </w:rPr>
    </w:lvl>
    <w:lvl w:ilvl="2" w:tplc="0DCCC84A">
      <w:numFmt w:val="bullet"/>
      <w:lvlText w:val="•"/>
      <w:lvlJc w:val="left"/>
      <w:pPr>
        <w:ind w:left="3629" w:hanging="360"/>
      </w:pPr>
      <w:rPr>
        <w:rFonts w:hint="default"/>
        <w:lang w:val="en-US" w:eastAsia="en-US" w:bidi="ar-SA"/>
      </w:rPr>
    </w:lvl>
    <w:lvl w:ilvl="3" w:tplc="4D68096A">
      <w:numFmt w:val="bullet"/>
      <w:lvlText w:val="•"/>
      <w:lvlJc w:val="left"/>
      <w:pPr>
        <w:ind w:left="4573" w:hanging="360"/>
      </w:pPr>
      <w:rPr>
        <w:rFonts w:hint="default"/>
        <w:lang w:val="en-US" w:eastAsia="en-US" w:bidi="ar-SA"/>
      </w:rPr>
    </w:lvl>
    <w:lvl w:ilvl="4" w:tplc="979E0B5E">
      <w:numFmt w:val="bullet"/>
      <w:lvlText w:val="•"/>
      <w:lvlJc w:val="left"/>
      <w:pPr>
        <w:ind w:left="5518" w:hanging="360"/>
      </w:pPr>
      <w:rPr>
        <w:rFonts w:hint="default"/>
        <w:lang w:val="en-US" w:eastAsia="en-US" w:bidi="ar-SA"/>
      </w:rPr>
    </w:lvl>
    <w:lvl w:ilvl="5" w:tplc="7AB04FD0">
      <w:numFmt w:val="bullet"/>
      <w:lvlText w:val="•"/>
      <w:lvlJc w:val="left"/>
      <w:pPr>
        <w:ind w:left="6463" w:hanging="360"/>
      </w:pPr>
      <w:rPr>
        <w:rFonts w:hint="default"/>
        <w:lang w:val="en-US" w:eastAsia="en-US" w:bidi="ar-SA"/>
      </w:rPr>
    </w:lvl>
    <w:lvl w:ilvl="6" w:tplc="640CA77E">
      <w:numFmt w:val="bullet"/>
      <w:lvlText w:val="•"/>
      <w:lvlJc w:val="left"/>
      <w:pPr>
        <w:ind w:left="7407" w:hanging="360"/>
      </w:pPr>
      <w:rPr>
        <w:rFonts w:hint="default"/>
        <w:lang w:val="en-US" w:eastAsia="en-US" w:bidi="ar-SA"/>
      </w:rPr>
    </w:lvl>
    <w:lvl w:ilvl="7" w:tplc="F8B03496">
      <w:numFmt w:val="bullet"/>
      <w:lvlText w:val="•"/>
      <w:lvlJc w:val="left"/>
      <w:pPr>
        <w:ind w:left="8352" w:hanging="360"/>
      </w:pPr>
      <w:rPr>
        <w:rFonts w:hint="default"/>
        <w:lang w:val="en-US" w:eastAsia="en-US" w:bidi="ar-SA"/>
      </w:rPr>
    </w:lvl>
    <w:lvl w:ilvl="8" w:tplc="B59C9D26">
      <w:numFmt w:val="bullet"/>
      <w:lvlText w:val="•"/>
      <w:lvlJc w:val="left"/>
      <w:pPr>
        <w:ind w:left="9297" w:hanging="360"/>
      </w:pPr>
      <w:rPr>
        <w:rFonts w:hint="default"/>
        <w:lang w:val="en-US" w:eastAsia="en-US" w:bidi="ar-SA"/>
      </w:rPr>
    </w:lvl>
  </w:abstractNum>
  <w:abstractNum w:abstractNumId="116" w15:restartNumberingAfterBreak="0">
    <w:nsid w:val="7B6A66FB"/>
    <w:multiLevelType w:val="hybridMultilevel"/>
    <w:tmpl w:val="DC2E59F8"/>
    <w:lvl w:ilvl="0" w:tplc="0E5654D0">
      <w:start w:val="1"/>
      <w:numFmt w:val="upperLetter"/>
      <w:lvlText w:val="%1)"/>
      <w:lvlJc w:val="left"/>
      <w:pPr>
        <w:ind w:left="445" w:hanging="332"/>
      </w:pPr>
      <w:rPr>
        <w:rFonts w:hint="default"/>
        <w:w w:val="100"/>
        <w:lang w:val="en-US" w:eastAsia="en-US" w:bidi="ar-SA"/>
      </w:rPr>
    </w:lvl>
    <w:lvl w:ilvl="1" w:tplc="188E6CE2">
      <w:start w:val="1"/>
      <w:numFmt w:val="lowerLetter"/>
      <w:lvlText w:val="%2)"/>
      <w:lvlJc w:val="left"/>
      <w:pPr>
        <w:ind w:left="1400" w:hanging="360"/>
      </w:pPr>
      <w:rPr>
        <w:rFonts w:hint="default"/>
        <w:spacing w:val="-1"/>
        <w:w w:val="100"/>
        <w:lang w:val="en-US" w:eastAsia="en-US" w:bidi="ar-SA"/>
      </w:rPr>
    </w:lvl>
    <w:lvl w:ilvl="2" w:tplc="759E8A08">
      <w:start w:val="1"/>
      <w:numFmt w:val="lowerRoman"/>
      <w:lvlText w:val="%3)"/>
      <w:lvlJc w:val="left"/>
      <w:pPr>
        <w:ind w:left="3054" w:hanging="360"/>
      </w:pPr>
      <w:rPr>
        <w:rFonts w:hint="default"/>
        <w:spacing w:val="-1"/>
        <w:w w:val="100"/>
        <w:lang w:val="en-US" w:eastAsia="en-US" w:bidi="ar-SA"/>
      </w:rPr>
    </w:lvl>
    <w:lvl w:ilvl="3" w:tplc="D5F46A82">
      <w:numFmt w:val="bullet"/>
      <w:lvlText w:val=""/>
      <w:lvlJc w:val="left"/>
      <w:pPr>
        <w:ind w:left="2098" w:hanging="360"/>
      </w:pPr>
      <w:rPr>
        <w:rFonts w:ascii="Symbol" w:eastAsia="Symbol" w:hAnsi="Symbol" w:cs="Symbol" w:hint="default"/>
        <w:b w:val="0"/>
        <w:bCs w:val="0"/>
        <w:i w:val="0"/>
        <w:iCs w:val="0"/>
        <w:w w:val="100"/>
        <w:sz w:val="22"/>
        <w:szCs w:val="22"/>
        <w:lang w:val="en-US" w:eastAsia="en-US" w:bidi="ar-SA"/>
      </w:rPr>
    </w:lvl>
    <w:lvl w:ilvl="4" w:tplc="9DCAE35E">
      <w:numFmt w:val="bullet"/>
      <w:lvlText w:val="•"/>
      <w:lvlJc w:val="left"/>
      <w:pPr>
        <w:ind w:left="1400" w:hanging="360"/>
      </w:pPr>
      <w:rPr>
        <w:rFonts w:hint="default"/>
        <w:lang w:val="en-US" w:eastAsia="en-US" w:bidi="ar-SA"/>
      </w:rPr>
    </w:lvl>
    <w:lvl w:ilvl="5" w:tplc="506C901A">
      <w:numFmt w:val="bullet"/>
      <w:lvlText w:val="•"/>
      <w:lvlJc w:val="left"/>
      <w:pPr>
        <w:ind w:left="1560" w:hanging="360"/>
      </w:pPr>
      <w:rPr>
        <w:rFonts w:hint="default"/>
        <w:lang w:val="en-US" w:eastAsia="en-US" w:bidi="ar-SA"/>
      </w:rPr>
    </w:lvl>
    <w:lvl w:ilvl="6" w:tplc="E09434A6">
      <w:numFmt w:val="bullet"/>
      <w:lvlText w:val="•"/>
      <w:lvlJc w:val="left"/>
      <w:pPr>
        <w:ind w:left="1680" w:hanging="360"/>
      </w:pPr>
      <w:rPr>
        <w:rFonts w:hint="default"/>
        <w:lang w:val="en-US" w:eastAsia="en-US" w:bidi="ar-SA"/>
      </w:rPr>
    </w:lvl>
    <w:lvl w:ilvl="7" w:tplc="4A423D2A">
      <w:numFmt w:val="bullet"/>
      <w:lvlText w:val="•"/>
      <w:lvlJc w:val="left"/>
      <w:pPr>
        <w:ind w:left="1960" w:hanging="360"/>
      </w:pPr>
      <w:rPr>
        <w:rFonts w:hint="default"/>
        <w:lang w:val="en-US" w:eastAsia="en-US" w:bidi="ar-SA"/>
      </w:rPr>
    </w:lvl>
    <w:lvl w:ilvl="8" w:tplc="E3EED81C">
      <w:numFmt w:val="bullet"/>
      <w:lvlText w:val="•"/>
      <w:lvlJc w:val="left"/>
      <w:pPr>
        <w:ind w:left="2100" w:hanging="360"/>
      </w:pPr>
      <w:rPr>
        <w:rFonts w:hint="default"/>
        <w:lang w:val="en-US" w:eastAsia="en-US" w:bidi="ar-SA"/>
      </w:rPr>
    </w:lvl>
  </w:abstractNum>
  <w:abstractNum w:abstractNumId="117" w15:restartNumberingAfterBreak="0">
    <w:nsid w:val="7DDB1EDE"/>
    <w:multiLevelType w:val="hybridMultilevel"/>
    <w:tmpl w:val="0A92F6E0"/>
    <w:lvl w:ilvl="0" w:tplc="9488C8CA">
      <w:start w:val="1"/>
      <w:numFmt w:val="lowerLetter"/>
      <w:lvlText w:val="%1."/>
      <w:lvlJc w:val="left"/>
      <w:pPr>
        <w:ind w:left="299" w:hanging="346"/>
      </w:pPr>
      <w:rPr>
        <w:rFonts w:ascii="Arial" w:eastAsia="Calibri" w:hAnsi="Arial" w:cs="Arial"/>
        <w:b w:val="0"/>
        <w:bCs w:val="0"/>
        <w:i w:val="0"/>
        <w:iCs w:val="0"/>
        <w:spacing w:val="-2"/>
        <w:w w:val="99"/>
        <w:sz w:val="20"/>
        <w:szCs w:val="20"/>
        <w:lang w:val="en-US" w:eastAsia="en-US" w:bidi="ar-SA"/>
      </w:rPr>
    </w:lvl>
    <w:lvl w:ilvl="1" w:tplc="81FE5CBA">
      <w:numFmt w:val="bullet"/>
      <w:lvlText w:val="•"/>
      <w:lvlJc w:val="left"/>
      <w:pPr>
        <w:ind w:left="524" w:hanging="346"/>
      </w:pPr>
      <w:rPr>
        <w:rFonts w:hint="default"/>
        <w:lang w:val="en-US" w:eastAsia="en-US" w:bidi="ar-SA"/>
      </w:rPr>
    </w:lvl>
    <w:lvl w:ilvl="2" w:tplc="CD442CF4">
      <w:numFmt w:val="bullet"/>
      <w:lvlText w:val="•"/>
      <w:lvlJc w:val="left"/>
      <w:pPr>
        <w:ind w:left="749" w:hanging="346"/>
      </w:pPr>
      <w:rPr>
        <w:rFonts w:hint="default"/>
        <w:lang w:val="en-US" w:eastAsia="en-US" w:bidi="ar-SA"/>
      </w:rPr>
    </w:lvl>
    <w:lvl w:ilvl="3" w:tplc="078834AA">
      <w:numFmt w:val="bullet"/>
      <w:lvlText w:val="•"/>
      <w:lvlJc w:val="left"/>
      <w:pPr>
        <w:ind w:left="973" w:hanging="346"/>
      </w:pPr>
      <w:rPr>
        <w:rFonts w:hint="default"/>
        <w:lang w:val="en-US" w:eastAsia="en-US" w:bidi="ar-SA"/>
      </w:rPr>
    </w:lvl>
    <w:lvl w:ilvl="4" w:tplc="AC12AFD2">
      <w:numFmt w:val="bullet"/>
      <w:lvlText w:val="•"/>
      <w:lvlJc w:val="left"/>
      <w:pPr>
        <w:ind w:left="1198" w:hanging="346"/>
      </w:pPr>
      <w:rPr>
        <w:rFonts w:hint="default"/>
        <w:lang w:val="en-US" w:eastAsia="en-US" w:bidi="ar-SA"/>
      </w:rPr>
    </w:lvl>
    <w:lvl w:ilvl="5" w:tplc="A60C9AEA">
      <w:numFmt w:val="bullet"/>
      <w:lvlText w:val="•"/>
      <w:lvlJc w:val="left"/>
      <w:pPr>
        <w:ind w:left="1422" w:hanging="346"/>
      </w:pPr>
      <w:rPr>
        <w:rFonts w:hint="default"/>
        <w:lang w:val="en-US" w:eastAsia="en-US" w:bidi="ar-SA"/>
      </w:rPr>
    </w:lvl>
    <w:lvl w:ilvl="6" w:tplc="96420404">
      <w:numFmt w:val="bullet"/>
      <w:lvlText w:val="•"/>
      <w:lvlJc w:val="left"/>
      <w:pPr>
        <w:ind w:left="1647" w:hanging="346"/>
      </w:pPr>
      <w:rPr>
        <w:rFonts w:hint="default"/>
        <w:lang w:val="en-US" w:eastAsia="en-US" w:bidi="ar-SA"/>
      </w:rPr>
    </w:lvl>
    <w:lvl w:ilvl="7" w:tplc="8806D860">
      <w:numFmt w:val="bullet"/>
      <w:lvlText w:val="•"/>
      <w:lvlJc w:val="left"/>
      <w:pPr>
        <w:ind w:left="1871" w:hanging="346"/>
      </w:pPr>
      <w:rPr>
        <w:rFonts w:hint="default"/>
        <w:lang w:val="en-US" w:eastAsia="en-US" w:bidi="ar-SA"/>
      </w:rPr>
    </w:lvl>
    <w:lvl w:ilvl="8" w:tplc="8B9205DC">
      <w:numFmt w:val="bullet"/>
      <w:lvlText w:val="•"/>
      <w:lvlJc w:val="left"/>
      <w:pPr>
        <w:ind w:left="2096" w:hanging="346"/>
      </w:pPr>
      <w:rPr>
        <w:rFonts w:hint="default"/>
        <w:lang w:val="en-US" w:eastAsia="en-US" w:bidi="ar-SA"/>
      </w:rPr>
    </w:lvl>
  </w:abstractNum>
  <w:abstractNum w:abstractNumId="118" w15:restartNumberingAfterBreak="0">
    <w:nsid w:val="7E474EED"/>
    <w:multiLevelType w:val="multilevel"/>
    <w:tmpl w:val="4B30DA62"/>
    <w:lvl w:ilvl="0">
      <w:start w:val="1"/>
      <w:numFmt w:val="decimal"/>
      <w:lvlText w:val="%1."/>
      <w:lvlJc w:val="left"/>
      <w:pPr>
        <w:ind w:left="720" w:hanging="360"/>
      </w:pPr>
    </w:lvl>
    <w:lvl w:ilvl="1">
      <w:start w:val="1"/>
      <w:numFmt w:val="decimal"/>
      <w:isLgl/>
      <w:lvlText w:val="%1.%2"/>
      <w:lvlJc w:val="left"/>
      <w:pPr>
        <w:ind w:left="1440" w:hanging="360"/>
      </w:pPr>
      <w:rPr>
        <w:rFonts w:hint="default"/>
        <w:b/>
        <w:bCs w:val="0"/>
        <w:color w:val="000000" w:themeColor="text1"/>
      </w:rPr>
    </w:lvl>
    <w:lvl w:ilvl="2">
      <w:start w:val="1"/>
      <w:numFmt w:val="bullet"/>
      <w:lvlText w:val=""/>
      <w:lvlJc w:val="left"/>
      <w:pPr>
        <w:ind w:left="1648"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9" w15:restartNumberingAfterBreak="0">
    <w:nsid w:val="7EBB114F"/>
    <w:multiLevelType w:val="hybridMultilevel"/>
    <w:tmpl w:val="C700053E"/>
    <w:lvl w:ilvl="0" w:tplc="FFFFFFFF">
      <w:start w:val="1"/>
      <w:numFmt w:val="lowerLetter"/>
      <w:lvlText w:val="%1)"/>
      <w:lvlJc w:val="left"/>
      <w:pPr>
        <w:ind w:left="1738" w:hanging="360"/>
      </w:pPr>
      <w:rPr>
        <w:rFonts w:hint="default"/>
        <w:b w:val="0"/>
        <w:bCs w:val="0"/>
        <w:i w:val="0"/>
        <w:iCs w:val="0"/>
        <w:w w:val="100"/>
        <w:sz w:val="22"/>
        <w:szCs w:val="22"/>
        <w:lang w:val="en-US" w:eastAsia="en-US" w:bidi="ar-SA"/>
      </w:rPr>
    </w:lvl>
    <w:lvl w:ilvl="1" w:tplc="FFFFFFFF">
      <w:start w:val="1"/>
      <w:numFmt w:val="decimal"/>
      <w:lvlText w:val="%2."/>
      <w:lvlJc w:val="left"/>
      <w:pPr>
        <w:ind w:left="2372" w:hanging="360"/>
      </w:pPr>
      <w:rPr>
        <w:rFonts w:ascii="Arial" w:eastAsia="Calibri" w:hAnsi="Arial" w:cs="Arial" w:hint="default"/>
        <w:b w:val="0"/>
        <w:bCs w:val="0"/>
        <w:i w:val="0"/>
        <w:iCs w:val="0"/>
        <w:w w:val="100"/>
        <w:sz w:val="22"/>
        <w:szCs w:val="22"/>
        <w:lang w:val="en-US" w:eastAsia="en-US" w:bidi="ar-SA"/>
      </w:rPr>
    </w:lvl>
    <w:lvl w:ilvl="2" w:tplc="FFFFFFFF">
      <w:start w:val="1"/>
      <w:numFmt w:val="lowerLetter"/>
      <w:lvlText w:val="%3."/>
      <w:lvlJc w:val="left"/>
      <w:pPr>
        <w:ind w:left="3813" w:hanging="360"/>
      </w:pPr>
      <w:rPr>
        <w:rFonts w:ascii="Arial" w:eastAsia="Calibri" w:hAnsi="Arial" w:cs="Arial" w:hint="default"/>
        <w:b w:val="0"/>
        <w:bCs w:val="0"/>
        <w:i w:val="0"/>
        <w:iCs w:val="0"/>
        <w:spacing w:val="-1"/>
        <w:w w:val="100"/>
        <w:sz w:val="22"/>
        <w:szCs w:val="22"/>
        <w:lang w:val="en-US" w:eastAsia="en-US" w:bidi="ar-SA"/>
      </w:rPr>
    </w:lvl>
    <w:lvl w:ilvl="3" w:tplc="FFFFFFFF">
      <w:start w:val="1"/>
      <w:numFmt w:val="lowerRoman"/>
      <w:lvlText w:val="%4."/>
      <w:lvlJc w:val="left"/>
      <w:pPr>
        <w:ind w:left="5253" w:hanging="466"/>
      </w:pPr>
      <w:rPr>
        <w:rFonts w:ascii="Calibri" w:eastAsia="Calibri" w:hAnsi="Calibri" w:cs="Calibri" w:hint="default"/>
        <w:b w:val="0"/>
        <w:bCs w:val="0"/>
        <w:i w:val="0"/>
        <w:iCs w:val="0"/>
        <w:spacing w:val="-1"/>
        <w:w w:val="100"/>
        <w:sz w:val="22"/>
        <w:szCs w:val="22"/>
        <w:lang w:val="en-US" w:eastAsia="en-US" w:bidi="ar-SA"/>
      </w:rPr>
    </w:lvl>
    <w:lvl w:ilvl="4" w:tplc="FFFFFFFF">
      <w:numFmt w:val="bullet"/>
      <w:lvlText w:val="•"/>
      <w:lvlJc w:val="left"/>
      <w:pPr>
        <w:ind w:left="6106" w:hanging="466"/>
      </w:pPr>
      <w:rPr>
        <w:rFonts w:hint="default"/>
        <w:lang w:val="en-US" w:eastAsia="en-US" w:bidi="ar-SA"/>
      </w:rPr>
    </w:lvl>
    <w:lvl w:ilvl="5" w:tplc="FFFFFFFF">
      <w:numFmt w:val="bullet"/>
      <w:lvlText w:val="•"/>
      <w:lvlJc w:val="left"/>
      <w:pPr>
        <w:ind w:left="6953" w:hanging="466"/>
      </w:pPr>
      <w:rPr>
        <w:rFonts w:hint="default"/>
        <w:lang w:val="en-US" w:eastAsia="en-US" w:bidi="ar-SA"/>
      </w:rPr>
    </w:lvl>
    <w:lvl w:ilvl="6" w:tplc="FFFFFFFF">
      <w:numFmt w:val="bullet"/>
      <w:lvlText w:val="•"/>
      <w:lvlJc w:val="left"/>
      <w:pPr>
        <w:ind w:left="7799" w:hanging="466"/>
      </w:pPr>
      <w:rPr>
        <w:rFonts w:hint="default"/>
        <w:lang w:val="en-US" w:eastAsia="en-US" w:bidi="ar-SA"/>
      </w:rPr>
    </w:lvl>
    <w:lvl w:ilvl="7" w:tplc="FFFFFFFF">
      <w:numFmt w:val="bullet"/>
      <w:lvlText w:val="•"/>
      <w:lvlJc w:val="left"/>
      <w:pPr>
        <w:ind w:left="8646" w:hanging="466"/>
      </w:pPr>
      <w:rPr>
        <w:rFonts w:hint="default"/>
        <w:lang w:val="en-US" w:eastAsia="en-US" w:bidi="ar-SA"/>
      </w:rPr>
    </w:lvl>
    <w:lvl w:ilvl="8" w:tplc="FFFFFFFF">
      <w:numFmt w:val="bullet"/>
      <w:lvlText w:val="•"/>
      <w:lvlJc w:val="left"/>
      <w:pPr>
        <w:ind w:left="9493" w:hanging="466"/>
      </w:pPr>
      <w:rPr>
        <w:rFonts w:hint="default"/>
        <w:lang w:val="en-US" w:eastAsia="en-US" w:bidi="ar-SA"/>
      </w:rPr>
    </w:lvl>
  </w:abstractNum>
  <w:abstractNum w:abstractNumId="120" w15:restartNumberingAfterBreak="0">
    <w:nsid w:val="7F4954CA"/>
    <w:multiLevelType w:val="hybridMultilevel"/>
    <w:tmpl w:val="B6E0594C"/>
    <w:lvl w:ilvl="0" w:tplc="FFFFFFFF">
      <w:start w:val="1"/>
      <w:numFmt w:val="lowerLetter"/>
      <w:lvlText w:val="%1)"/>
      <w:lvlJc w:val="left"/>
      <w:pPr>
        <w:ind w:left="-1709" w:hanging="360"/>
      </w:pPr>
      <w:rPr>
        <w:rFonts w:hint="default"/>
        <w:spacing w:val="-1"/>
        <w:w w:val="100"/>
        <w:lang w:val="en-US" w:eastAsia="en-US" w:bidi="ar-SA"/>
      </w:rPr>
    </w:lvl>
    <w:lvl w:ilvl="1" w:tplc="FFFFFFFF" w:tentative="1">
      <w:start w:val="1"/>
      <w:numFmt w:val="lowerLetter"/>
      <w:lvlText w:val="%2."/>
      <w:lvlJc w:val="left"/>
      <w:pPr>
        <w:ind w:left="-1669" w:hanging="360"/>
      </w:pPr>
    </w:lvl>
    <w:lvl w:ilvl="2" w:tplc="FFFFFFFF" w:tentative="1">
      <w:start w:val="1"/>
      <w:numFmt w:val="lowerRoman"/>
      <w:lvlText w:val="%3."/>
      <w:lvlJc w:val="right"/>
      <w:pPr>
        <w:ind w:left="-949" w:hanging="180"/>
      </w:pPr>
    </w:lvl>
    <w:lvl w:ilvl="3" w:tplc="FFFFFFFF" w:tentative="1">
      <w:start w:val="1"/>
      <w:numFmt w:val="decimal"/>
      <w:lvlText w:val="%4."/>
      <w:lvlJc w:val="left"/>
      <w:pPr>
        <w:ind w:left="-229" w:hanging="360"/>
      </w:pPr>
    </w:lvl>
    <w:lvl w:ilvl="4" w:tplc="FFFFFFFF" w:tentative="1">
      <w:start w:val="1"/>
      <w:numFmt w:val="lowerLetter"/>
      <w:lvlText w:val="%5."/>
      <w:lvlJc w:val="left"/>
      <w:pPr>
        <w:ind w:left="491" w:hanging="360"/>
      </w:pPr>
    </w:lvl>
    <w:lvl w:ilvl="5" w:tplc="FFFFFFFF" w:tentative="1">
      <w:start w:val="1"/>
      <w:numFmt w:val="lowerRoman"/>
      <w:lvlText w:val="%6."/>
      <w:lvlJc w:val="right"/>
      <w:pPr>
        <w:ind w:left="1211" w:hanging="180"/>
      </w:pPr>
    </w:lvl>
    <w:lvl w:ilvl="6" w:tplc="FFFFFFFF" w:tentative="1">
      <w:start w:val="1"/>
      <w:numFmt w:val="decimal"/>
      <w:lvlText w:val="%7."/>
      <w:lvlJc w:val="left"/>
      <w:pPr>
        <w:ind w:left="1931" w:hanging="360"/>
      </w:pPr>
    </w:lvl>
    <w:lvl w:ilvl="7" w:tplc="FFFFFFFF" w:tentative="1">
      <w:start w:val="1"/>
      <w:numFmt w:val="lowerLetter"/>
      <w:lvlText w:val="%8."/>
      <w:lvlJc w:val="left"/>
      <w:pPr>
        <w:ind w:left="2651" w:hanging="360"/>
      </w:pPr>
    </w:lvl>
    <w:lvl w:ilvl="8" w:tplc="FFFFFFFF" w:tentative="1">
      <w:start w:val="1"/>
      <w:numFmt w:val="lowerRoman"/>
      <w:lvlText w:val="%9."/>
      <w:lvlJc w:val="right"/>
      <w:pPr>
        <w:ind w:left="3371" w:hanging="180"/>
      </w:pPr>
    </w:lvl>
  </w:abstractNum>
  <w:num w:numId="1" w16cid:durableId="1012605926">
    <w:abstractNumId w:val="19"/>
  </w:num>
  <w:num w:numId="2" w16cid:durableId="1593663318">
    <w:abstractNumId w:val="28"/>
  </w:num>
  <w:num w:numId="3" w16cid:durableId="205289756">
    <w:abstractNumId w:val="97"/>
  </w:num>
  <w:num w:numId="4" w16cid:durableId="86195142">
    <w:abstractNumId w:val="33"/>
  </w:num>
  <w:num w:numId="5" w16cid:durableId="1197351104">
    <w:abstractNumId w:val="17"/>
  </w:num>
  <w:num w:numId="6" w16cid:durableId="938215672">
    <w:abstractNumId w:val="54"/>
  </w:num>
  <w:num w:numId="7" w16cid:durableId="1119303883">
    <w:abstractNumId w:val="30"/>
  </w:num>
  <w:num w:numId="8" w16cid:durableId="912854259">
    <w:abstractNumId w:val="57"/>
  </w:num>
  <w:num w:numId="9" w16cid:durableId="614673014">
    <w:abstractNumId w:val="94"/>
  </w:num>
  <w:num w:numId="10" w16cid:durableId="1445538285">
    <w:abstractNumId w:val="115"/>
  </w:num>
  <w:num w:numId="11" w16cid:durableId="524757284">
    <w:abstractNumId w:val="38"/>
  </w:num>
  <w:num w:numId="12" w16cid:durableId="982273514">
    <w:abstractNumId w:val="9"/>
  </w:num>
  <w:num w:numId="13" w16cid:durableId="912742328">
    <w:abstractNumId w:val="3"/>
  </w:num>
  <w:num w:numId="14" w16cid:durableId="1544713462">
    <w:abstractNumId w:val="7"/>
  </w:num>
  <w:num w:numId="15" w16cid:durableId="762144522">
    <w:abstractNumId w:val="89"/>
  </w:num>
  <w:num w:numId="16" w16cid:durableId="1657760749">
    <w:abstractNumId w:val="18"/>
  </w:num>
  <w:num w:numId="17" w16cid:durableId="537208552">
    <w:abstractNumId w:val="83"/>
  </w:num>
  <w:num w:numId="18" w16cid:durableId="1514999457">
    <w:abstractNumId w:val="29"/>
  </w:num>
  <w:num w:numId="19" w16cid:durableId="959996341">
    <w:abstractNumId w:val="12"/>
  </w:num>
  <w:num w:numId="20" w16cid:durableId="52899887">
    <w:abstractNumId w:val="91"/>
  </w:num>
  <w:num w:numId="21" w16cid:durableId="987125250">
    <w:abstractNumId w:val="56"/>
  </w:num>
  <w:num w:numId="22" w16cid:durableId="628366608">
    <w:abstractNumId w:val="40"/>
  </w:num>
  <w:num w:numId="23" w16cid:durableId="1618289474">
    <w:abstractNumId w:val="90"/>
  </w:num>
  <w:num w:numId="24" w16cid:durableId="167868896">
    <w:abstractNumId w:val="101"/>
  </w:num>
  <w:num w:numId="25" w16cid:durableId="487868806">
    <w:abstractNumId w:val="74"/>
  </w:num>
  <w:num w:numId="26" w16cid:durableId="1212154202">
    <w:abstractNumId w:val="98"/>
  </w:num>
  <w:num w:numId="27" w16cid:durableId="906304138">
    <w:abstractNumId w:val="95"/>
  </w:num>
  <w:num w:numId="28" w16cid:durableId="504396496">
    <w:abstractNumId w:val="13"/>
  </w:num>
  <w:num w:numId="29" w16cid:durableId="633684093">
    <w:abstractNumId w:val="11"/>
  </w:num>
  <w:num w:numId="30" w16cid:durableId="1942293189">
    <w:abstractNumId w:val="104"/>
  </w:num>
  <w:num w:numId="31" w16cid:durableId="2004430861">
    <w:abstractNumId w:val="65"/>
  </w:num>
  <w:num w:numId="32" w16cid:durableId="618071777">
    <w:abstractNumId w:val="6"/>
  </w:num>
  <w:num w:numId="33" w16cid:durableId="561208948">
    <w:abstractNumId w:val="16"/>
  </w:num>
  <w:num w:numId="34" w16cid:durableId="820000814">
    <w:abstractNumId w:val="70"/>
  </w:num>
  <w:num w:numId="35" w16cid:durableId="1443065580">
    <w:abstractNumId w:val="69"/>
  </w:num>
  <w:num w:numId="36" w16cid:durableId="793329419">
    <w:abstractNumId w:val="118"/>
  </w:num>
  <w:num w:numId="37" w16cid:durableId="1443037787">
    <w:abstractNumId w:val="44"/>
  </w:num>
  <w:num w:numId="38" w16cid:durableId="1340700298">
    <w:abstractNumId w:val="37"/>
  </w:num>
  <w:num w:numId="39" w16cid:durableId="1043408765">
    <w:abstractNumId w:val="14"/>
  </w:num>
  <w:num w:numId="40" w16cid:durableId="638149032">
    <w:abstractNumId w:val="31"/>
  </w:num>
  <w:num w:numId="41" w16cid:durableId="439684340">
    <w:abstractNumId w:val="113"/>
  </w:num>
  <w:num w:numId="42" w16cid:durableId="2121413853">
    <w:abstractNumId w:val="47"/>
  </w:num>
  <w:num w:numId="43" w16cid:durableId="784346781">
    <w:abstractNumId w:val="62"/>
  </w:num>
  <w:num w:numId="44" w16cid:durableId="712920155">
    <w:abstractNumId w:val="103"/>
  </w:num>
  <w:num w:numId="45" w16cid:durableId="1753812990">
    <w:abstractNumId w:val="107"/>
  </w:num>
  <w:num w:numId="46" w16cid:durableId="344864224">
    <w:abstractNumId w:val="68"/>
  </w:num>
  <w:num w:numId="47" w16cid:durableId="183519850">
    <w:abstractNumId w:val="73"/>
  </w:num>
  <w:num w:numId="48" w16cid:durableId="1048532708">
    <w:abstractNumId w:val="42"/>
  </w:num>
  <w:num w:numId="49" w16cid:durableId="1839806847">
    <w:abstractNumId w:val="50"/>
  </w:num>
  <w:num w:numId="50" w16cid:durableId="199248158">
    <w:abstractNumId w:val="22"/>
  </w:num>
  <w:num w:numId="51" w16cid:durableId="1974285357">
    <w:abstractNumId w:val="55"/>
  </w:num>
  <w:num w:numId="52" w16cid:durableId="1907184394">
    <w:abstractNumId w:val="8"/>
  </w:num>
  <w:num w:numId="53" w16cid:durableId="774010971">
    <w:abstractNumId w:val="96"/>
  </w:num>
  <w:num w:numId="54" w16cid:durableId="233391467">
    <w:abstractNumId w:val="67"/>
  </w:num>
  <w:num w:numId="55" w16cid:durableId="42141960">
    <w:abstractNumId w:val="39"/>
  </w:num>
  <w:num w:numId="56" w16cid:durableId="834614402">
    <w:abstractNumId w:val="99"/>
  </w:num>
  <w:num w:numId="57" w16cid:durableId="2074083827">
    <w:abstractNumId w:val="102"/>
  </w:num>
  <w:num w:numId="58" w16cid:durableId="1469084623">
    <w:abstractNumId w:val="87"/>
  </w:num>
  <w:num w:numId="59" w16cid:durableId="1066411436">
    <w:abstractNumId w:val="119"/>
  </w:num>
  <w:num w:numId="60" w16cid:durableId="696272335">
    <w:abstractNumId w:val="108"/>
  </w:num>
  <w:num w:numId="61" w16cid:durableId="1309703530">
    <w:abstractNumId w:val="79"/>
  </w:num>
  <w:num w:numId="62" w16cid:durableId="725764187">
    <w:abstractNumId w:val="84"/>
  </w:num>
  <w:num w:numId="63" w16cid:durableId="1655405098">
    <w:abstractNumId w:val="85"/>
  </w:num>
  <w:num w:numId="64" w16cid:durableId="1470584820">
    <w:abstractNumId w:val="86"/>
  </w:num>
  <w:num w:numId="65" w16cid:durableId="296448283">
    <w:abstractNumId w:val="0"/>
  </w:num>
  <w:num w:numId="66" w16cid:durableId="552892252">
    <w:abstractNumId w:val="93"/>
  </w:num>
  <w:num w:numId="67" w16cid:durableId="890994013">
    <w:abstractNumId w:val="71"/>
  </w:num>
  <w:num w:numId="68" w16cid:durableId="1521965921">
    <w:abstractNumId w:val="111"/>
  </w:num>
  <w:num w:numId="69" w16cid:durableId="1494755497">
    <w:abstractNumId w:val="1"/>
  </w:num>
  <w:num w:numId="70" w16cid:durableId="1348676861">
    <w:abstractNumId w:val="66"/>
  </w:num>
  <w:num w:numId="71" w16cid:durableId="693922081">
    <w:abstractNumId w:val="36"/>
  </w:num>
  <w:num w:numId="72" w16cid:durableId="1094859165">
    <w:abstractNumId w:val="64"/>
  </w:num>
  <w:num w:numId="73" w16cid:durableId="343939956">
    <w:abstractNumId w:val="2"/>
  </w:num>
  <w:num w:numId="74" w16cid:durableId="851257962">
    <w:abstractNumId w:val="82"/>
  </w:num>
  <w:num w:numId="75" w16cid:durableId="1114637932">
    <w:abstractNumId w:val="58"/>
  </w:num>
  <w:num w:numId="76" w16cid:durableId="2053724298">
    <w:abstractNumId w:val="48"/>
  </w:num>
  <w:num w:numId="77" w16cid:durableId="1314607560">
    <w:abstractNumId w:val="117"/>
  </w:num>
  <w:num w:numId="78" w16cid:durableId="614556288">
    <w:abstractNumId w:val="81"/>
  </w:num>
  <w:num w:numId="79" w16cid:durableId="761336689">
    <w:abstractNumId w:val="112"/>
  </w:num>
  <w:num w:numId="80" w16cid:durableId="793057759">
    <w:abstractNumId w:val="10"/>
  </w:num>
  <w:num w:numId="81" w16cid:durableId="469984473">
    <w:abstractNumId w:val="77"/>
  </w:num>
  <w:num w:numId="82" w16cid:durableId="2124760268">
    <w:abstractNumId w:val="25"/>
  </w:num>
  <w:num w:numId="83" w16cid:durableId="2042390247">
    <w:abstractNumId w:val="88"/>
  </w:num>
  <w:num w:numId="84" w16cid:durableId="1751384679">
    <w:abstractNumId w:val="59"/>
  </w:num>
  <w:num w:numId="85" w16cid:durableId="1319573692">
    <w:abstractNumId w:val="24"/>
  </w:num>
  <w:num w:numId="86" w16cid:durableId="44645945">
    <w:abstractNumId w:val="5"/>
  </w:num>
  <w:num w:numId="87" w16cid:durableId="1934514982">
    <w:abstractNumId w:val="43"/>
  </w:num>
  <w:num w:numId="88" w16cid:durableId="331681914">
    <w:abstractNumId w:val="100"/>
  </w:num>
  <w:num w:numId="89" w16cid:durableId="675228957">
    <w:abstractNumId w:val="72"/>
  </w:num>
  <w:num w:numId="90" w16cid:durableId="1646860923">
    <w:abstractNumId w:val="116"/>
  </w:num>
  <w:num w:numId="91" w16cid:durableId="1297221895">
    <w:abstractNumId w:val="110"/>
  </w:num>
  <w:num w:numId="92" w16cid:durableId="509027206">
    <w:abstractNumId w:val="27"/>
  </w:num>
  <w:num w:numId="93" w16cid:durableId="1595703160">
    <w:abstractNumId w:val="61"/>
  </w:num>
  <w:num w:numId="94" w16cid:durableId="1459497169">
    <w:abstractNumId w:val="105"/>
  </w:num>
  <w:num w:numId="95" w16cid:durableId="1922369941">
    <w:abstractNumId w:val="45"/>
  </w:num>
  <w:num w:numId="96" w16cid:durableId="1646622193">
    <w:abstractNumId w:val="46"/>
  </w:num>
  <w:num w:numId="97" w16cid:durableId="1094201832">
    <w:abstractNumId w:val="76"/>
  </w:num>
  <w:num w:numId="98" w16cid:durableId="1047681844">
    <w:abstractNumId w:val="60"/>
  </w:num>
  <w:num w:numId="99" w16cid:durableId="2058358975">
    <w:abstractNumId w:val="92"/>
  </w:num>
  <w:num w:numId="100" w16cid:durableId="1759790916">
    <w:abstractNumId w:val="34"/>
  </w:num>
  <w:num w:numId="101" w16cid:durableId="371266878">
    <w:abstractNumId w:val="120"/>
  </w:num>
  <w:num w:numId="102" w16cid:durableId="1720282008">
    <w:abstractNumId w:val="23"/>
  </w:num>
  <w:num w:numId="103" w16cid:durableId="204635867">
    <w:abstractNumId w:val="114"/>
  </w:num>
  <w:num w:numId="104" w16cid:durableId="56251361">
    <w:abstractNumId w:val="15"/>
  </w:num>
  <w:num w:numId="105" w16cid:durableId="1831361516">
    <w:abstractNumId w:val="20"/>
  </w:num>
  <w:num w:numId="106" w16cid:durableId="1894998498">
    <w:abstractNumId w:val="41"/>
  </w:num>
  <w:num w:numId="107" w16cid:durableId="598754723">
    <w:abstractNumId w:val="78"/>
  </w:num>
  <w:num w:numId="108" w16cid:durableId="926499925">
    <w:abstractNumId w:val="26"/>
  </w:num>
  <w:num w:numId="109" w16cid:durableId="1331643393">
    <w:abstractNumId w:val="106"/>
  </w:num>
  <w:num w:numId="110" w16cid:durableId="1508591466">
    <w:abstractNumId w:val="53"/>
  </w:num>
  <w:num w:numId="111" w16cid:durableId="1252471409">
    <w:abstractNumId w:val="52"/>
  </w:num>
  <w:num w:numId="112" w16cid:durableId="520749365">
    <w:abstractNumId w:val="21"/>
  </w:num>
  <w:num w:numId="113" w16cid:durableId="1686127453">
    <w:abstractNumId w:val="109"/>
  </w:num>
  <w:num w:numId="114" w16cid:durableId="1241254316">
    <w:abstractNumId w:val="4"/>
  </w:num>
  <w:num w:numId="115" w16cid:durableId="1644116990">
    <w:abstractNumId w:val="49"/>
  </w:num>
  <w:num w:numId="116" w16cid:durableId="1251310285">
    <w:abstractNumId w:val="80"/>
  </w:num>
  <w:num w:numId="117" w16cid:durableId="700938961">
    <w:abstractNumId w:val="51"/>
  </w:num>
  <w:num w:numId="118" w16cid:durableId="429200508">
    <w:abstractNumId w:val="75"/>
  </w:num>
  <w:num w:numId="119" w16cid:durableId="581766875">
    <w:abstractNumId w:val="32"/>
  </w:num>
  <w:num w:numId="120" w16cid:durableId="596250200">
    <w:abstractNumId w:val="63"/>
  </w:num>
  <w:num w:numId="121" w16cid:durableId="1123039168">
    <w:abstractNumId w:val="35"/>
  </w:num>
  <w:num w:numId="122" w16cid:durableId="19582896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D9"/>
    <w:rsid w:val="00000612"/>
    <w:rsid w:val="0000159C"/>
    <w:rsid w:val="0000161D"/>
    <w:rsid w:val="000022FD"/>
    <w:rsid w:val="00002551"/>
    <w:rsid w:val="00002D07"/>
    <w:rsid w:val="00002FA6"/>
    <w:rsid w:val="00003728"/>
    <w:rsid w:val="00004BE6"/>
    <w:rsid w:val="00004C5B"/>
    <w:rsid w:val="00005235"/>
    <w:rsid w:val="0000629E"/>
    <w:rsid w:val="0000722C"/>
    <w:rsid w:val="0001102F"/>
    <w:rsid w:val="0001158F"/>
    <w:rsid w:val="00014C58"/>
    <w:rsid w:val="000164DF"/>
    <w:rsid w:val="00016695"/>
    <w:rsid w:val="00016F7D"/>
    <w:rsid w:val="00017C86"/>
    <w:rsid w:val="0002023D"/>
    <w:rsid w:val="00020BEC"/>
    <w:rsid w:val="00021F97"/>
    <w:rsid w:val="00024D77"/>
    <w:rsid w:val="0002527A"/>
    <w:rsid w:val="00030410"/>
    <w:rsid w:val="000310FD"/>
    <w:rsid w:val="00032C8A"/>
    <w:rsid w:val="00034114"/>
    <w:rsid w:val="000348F8"/>
    <w:rsid w:val="00042BBF"/>
    <w:rsid w:val="0004358C"/>
    <w:rsid w:val="00043C4A"/>
    <w:rsid w:val="000452DD"/>
    <w:rsid w:val="00046EED"/>
    <w:rsid w:val="000473E9"/>
    <w:rsid w:val="00050BD8"/>
    <w:rsid w:val="00050CC8"/>
    <w:rsid w:val="000519B3"/>
    <w:rsid w:val="00051A06"/>
    <w:rsid w:val="00054820"/>
    <w:rsid w:val="000563D4"/>
    <w:rsid w:val="00056CE7"/>
    <w:rsid w:val="00060019"/>
    <w:rsid w:val="0006197F"/>
    <w:rsid w:val="000624BF"/>
    <w:rsid w:val="00063A43"/>
    <w:rsid w:val="00064FB4"/>
    <w:rsid w:val="00066CCB"/>
    <w:rsid w:val="0006713F"/>
    <w:rsid w:val="000722DC"/>
    <w:rsid w:val="00074A73"/>
    <w:rsid w:val="00074E61"/>
    <w:rsid w:val="00076636"/>
    <w:rsid w:val="00080FB3"/>
    <w:rsid w:val="0008116F"/>
    <w:rsid w:val="000817B8"/>
    <w:rsid w:val="00081B65"/>
    <w:rsid w:val="00082162"/>
    <w:rsid w:val="000827D5"/>
    <w:rsid w:val="00084A71"/>
    <w:rsid w:val="00085522"/>
    <w:rsid w:val="000866EE"/>
    <w:rsid w:val="00086C96"/>
    <w:rsid w:val="00087D40"/>
    <w:rsid w:val="000919E7"/>
    <w:rsid w:val="00092360"/>
    <w:rsid w:val="00093234"/>
    <w:rsid w:val="00095620"/>
    <w:rsid w:val="000961D9"/>
    <w:rsid w:val="000A0252"/>
    <w:rsid w:val="000A07C4"/>
    <w:rsid w:val="000A0DF3"/>
    <w:rsid w:val="000A0EC6"/>
    <w:rsid w:val="000A15FC"/>
    <w:rsid w:val="000A24AC"/>
    <w:rsid w:val="000A2BB4"/>
    <w:rsid w:val="000A4DD4"/>
    <w:rsid w:val="000A511C"/>
    <w:rsid w:val="000A54E9"/>
    <w:rsid w:val="000A7303"/>
    <w:rsid w:val="000B0551"/>
    <w:rsid w:val="000B182C"/>
    <w:rsid w:val="000B3997"/>
    <w:rsid w:val="000B40F1"/>
    <w:rsid w:val="000B4C0F"/>
    <w:rsid w:val="000B5B82"/>
    <w:rsid w:val="000B6DD2"/>
    <w:rsid w:val="000B7652"/>
    <w:rsid w:val="000C1A99"/>
    <w:rsid w:val="000C3DDB"/>
    <w:rsid w:val="000C425A"/>
    <w:rsid w:val="000C5472"/>
    <w:rsid w:val="000C5D47"/>
    <w:rsid w:val="000C7708"/>
    <w:rsid w:val="000D0D44"/>
    <w:rsid w:val="000D1161"/>
    <w:rsid w:val="000D1F57"/>
    <w:rsid w:val="000D4A09"/>
    <w:rsid w:val="000D510D"/>
    <w:rsid w:val="000D5A10"/>
    <w:rsid w:val="000D5C15"/>
    <w:rsid w:val="000D67D1"/>
    <w:rsid w:val="000D771B"/>
    <w:rsid w:val="000E15DE"/>
    <w:rsid w:val="000E2191"/>
    <w:rsid w:val="000E28C9"/>
    <w:rsid w:val="000E4E73"/>
    <w:rsid w:val="000E620D"/>
    <w:rsid w:val="000E7061"/>
    <w:rsid w:val="000E7604"/>
    <w:rsid w:val="000F0A82"/>
    <w:rsid w:val="000F2308"/>
    <w:rsid w:val="000F2E71"/>
    <w:rsid w:val="000F4637"/>
    <w:rsid w:val="000F4DCF"/>
    <w:rsid w:val="000F5EB3"/>
    <w:rsid w:val="000F7CB5"/>
    <w:rsid w:val="000F7D5F"/>
    <w:rsid w:val="00100597"/>
    <w:rsid w:val="00100DA1"/>
    <w:rsid w:val="0010231C"/>
    <w:rsid w:val="001027BD"/>
    <w:rsid w:val="001028D2"/>
    <w:rsid w:val="00103DA1"/>
    <w:rsid w:val="0010446F"/>
    <w:rsid w:val="00105225"/>
    <w:rsid w:val="0010632A"/>
    <w:rsid w:val="0011059D"/>
    <w:rsid w:val="00111BBC"/>
    <w:rsid w:val="00111CC4"/>
    <w:rsid w:val="00112629"/>
    <w:rsid w:val="00113DA2"/>
    <w:rsid w:val="001141C5"/>
    <w:rsid w:val="001142EB"/>
    <w:rsid w:val="00114518"/>
    <w:rsid w:val="00115C1B"/>
    <w:rsid w:val="0011728F"/>
    <w:rsid w:val="00117313"/>
    <w:rsid w:val="00120833"/>
    <w:rsid w:val="0012195E"/>
    <w:rsid w:val="00121D53"/>
    <w:rsid w:val="00122DFC"/>
    <w:rsid w:val="0012464F"/>
    <w:rsid w:val="001253CD"/>
    <w:rsid w:val="00125426"/>
    <w:rsid w:val="001254FD"/>
    <w:rsid w:val="001268D8"/>
    <w:rsid w:val="001274A8"/>
    <w:rsid w:val="00130232"/>
    <w:rsid w:val="001304FE"/>
    <w:rsid w:val="00130D31"/>
    <w:rsid w:val="00131036"/>
    <w:rsid w:val="001312F5"/>
    <w:rsid w:val="00132522"/>
    <w:rsid w:val="00132D69"/>
    <w:rsid w:val="00134641"/>
    <w:rsid w:val="00134CE0"/>
    <w:rsid w:val="00134D8C"/>
    <w:rsid w:val="00135ED9"/>
    <w:rsid w:val="001361E8"/>
    <w:rsid w:val="00140333"/>
    <w:rsid w:val="001406E7"/>
    <w:rsid w:val="00141CC8"/>
    <w:rsid w:val="00142BAA"/>
    <w:rsid w:val="00143423"/>
    <w:rsid w:val="001450C6"/>
    <w:rsid w:val="001479B6"/>
    <w:rsid w:val="001500C9"/>
    <w:rsid w:val="00150400"/>
    <w:rsid w:val="001527D8"/>
    <w:rsid w:val="001529E6"/>
    <w:rsid w:val="00152CA6"/>
    <w:rsid w:val="0015395E"/>
    <w:rsid w:val="001541B1"/>
    <w:rsid w:val="0015511A"/>
    <w:rsid w:val="001557D0"/>
    <w:rsid w:val="001563D2"/>
    <w:rsid w:val="00156AFF"/>
    <w:rsid w:val="00157FB4"/>
    <w:rsid w:val="00162733"/>
    <w:rsid w:val="001639C8"/>
    <w:rsid w:val="0016582A"/>
    <w:rsid w:val="00166153"/>
    <w:rsid w:val="00166AC9"/>
    <w:rsid w:val="0016781C"/>
    <w:rsid w:val="00167CA8"/>
    <w:rsid w:val="00167D3F"/>
    <w:rsid w:val="001702FA"/>
    <w:rsid w:val="001714C3"/>
    <w:rsid w:val="00171D28"/>
    <w:rsid w:val="0017201D"/>
    <w:rsid w:val="001727A9"/>
    <w:rsid w:val="00173BC7"/>
    <w:rsid w:val="00173EFB"/>
    <w:rsid w:val="001742AB"/>
    <w:rsid w:val="00174BA8"/>
    <w:rsid w:val="00174C33"/>
    <w:rsid w:val="00176698"/>
    <w:rsid w:val="00176FDE"/>
    <w:rsid w:val="00177A96"/>
    <w:rsid w:val="00180EE8"/>
    <w:rsid w:val="001817FB"/>
    <w:rsid w:val="0018243A"/>
    <w:rsid w:val="001837AB"/>
    <w:rsid w:val="00183E29"/>
    <w:rsid w:val="00183E7A"/>
    <w:rsid w:val="0018707E"/>
    <w:rsid w:val="001872DF"/>
    <w:rsid w:val="0019020D"/>
    <w:rsid w:val="001940C1"/>
    <w:rsid w:val="00196EC3"/>
    <w:rsid w:val="00197259"/>
    <w:rsid w:val="00197285"/>
    <w:rsid w:val="001A00DB"/>
    <w:rsid w:val="001A0424"/>
    <w:rsid w:val="001A1337"/>
    <w:rsid w:val="001A1366"/>
    <w:rsid w:val="001A40F6"/>
    <w:rsid w:val="001A4987"/>
    <w:rsid w:val="001A61CC"/>
    <w:rsid w:val="001A68A7"/>
    <w:rsid w:val="001A6B17"/>
    <w:rsid w:val="001A705C"/>
    <w:rsid w:val="001A7064"/>
    <w:rsid w:val="001B0AD8"/>
    <w:rsid w:val="001B3218"/>
    <w:rsid w:val="001B4F76"/>
    <w:rsid w:val="001B559F"/>
    <w:rsid w:val="001B59A8"/>
    <w:rsid w:val="001B79E0"/>
    <w:rsid w:val="001C00BB"/>
    <w:rsid w:val="001C14AF"/>
    <w:rsid w:val="001C2425"/>
    <w:rsid w:val="001C28B0"/>
    <w:rsid w:val="001C2B92"/>
    <w:rsid w:val="001C4093"/>
    <w:rsid w:val="001C40B4"/>
    <w:rsid w:val="001C4658"/>
    <w:rsid w:val="001C547C"/>
    <w:rsid w:val="001D14C3"/>
    <w:rsid w:val="001D18BB"/>
    <w:rsid w:val="001D1FEB"/>
    <w:rsid w:val="001D28B0"/>
    <w:rsid w:val="001D2A0E"/>
    <w:rsid w:val="001D2EC9"/>
    <w:rsid w:val="001D3D7B"/>
    <w:rsid w:val="001D4300"/>
    <w:rsid w:val="001D45E0"/>
    <w:rsid w:val="001D46CF"/>
    <w:rsid w:val="001E068E"/>
    <w:rsid w:val="001E0A6E"/>
    <w:rsid w:val="001E103A"/>
    <w:rsid w:val="001E5319"/>
    <w:rsid w:val="001E5A50"/>
    <w:rsid w:val="001E6B7E"/>
    <w:rsid w:val="001E758A"/>
    <w:rsid w:val="001F081C"/>
    <w:rsid w:val="001F1331"/>
    <w:rsid w:val="001F1368"/>
    <w:rsid w:val="001F3795"/>
    <w:rsid w:val="001F3BBC"/>
    <w:rsid w:val="001F4B8E"/>
    <w:rsid w:val="001F4BFC"/>
    <w:rsid w:val="001F5176"/>
    <w:rsid w:val="001F51E8"/>
    <w:rsid w:val="001F5FF5"/>
    <w:rsid w:val="001F7772"/>
    <w:rsid w:val="001F7C37"/>
    <w:rsid w:val="00200886"/>
    <w:rsid w:val="002052CB"/>
    <w:rsid w:val="00205935"/>
    <w:rsid w:val="00207539"/>
    <w:rsid w:val="0021041A"/>
    <w:rsid w:val="0021099B"/>
    <w:rsid w:val="00210BF5"/>
    <w:rsid w:val="002129AB"/>
    <w:rsid w:val="00213003"/>
    <w:rsid w:val="002132FC"/>
    <w:rsid w:val="00213F87"/>
    <w:rsid w:val="00213FD3"/>
    <w:rsid w:val="00214696"/>
    <w:rsid w:val="002146A8"/>
    <w:rsid w:val="00214BA6"/>
    <w:rsid w:val="00216941"/>
    <w:rsid w:val="002169FB"/>
    <w:rsid w:val="002174CC"/>
    <w:rsid w:val="00221152"/>
    <w:rsid w:val="00222C79"/>
    <w:rsid w:val="0022344D"/>
    <w:rsid w:val="00224FA8"/>
    <w:rsid w:val="00225724"/>
    <w:rsid w:val="00225FAD"/>
    <w:rsid w:val="002270F4"/>
    <w:rsid w:val="00232C3B"/>
    <w:rsid w:val="002335DF"/>
    <w:rsid w:val="002337AD"/>
    <w:rsid w:val="00234665"/>
    <w:rsid w:val="002351E2"/>
    <w:rsid w:val="00235E5E"/>
    <w:rsid w:val="00240500"/>
    <w:rsid w:val="0024083D"/>
    <w:rsid w:val="00242370"/>
    <w:rsid w:val="0024385F"/>
    <w:rsid w:val="00243972"/>
    <w:rsid w:val="00244054"/>
    <w:rsid w:val="00244331"/>
    <w:rsid w:val="00244C29"/>
    <w:rsid w:val="00244F36"/>
    <w:rsid w:val="00245392"/>
    <w:rsid w:val="00245786"/>
    <w:rsid w:val="00246DFE"/>
    <w:rsid w:val="00247200"/>
    <w:rsid w:val="00250F10"/>
    <w:rsid w:val="0025105C"/>
    <w:rsid w:val="00253BBC"/>
    <w:rsid w:val="0025428F"/>
    <w:rsid w:val="00254B8A"/>
    <w:rsid w:val="00256C81"/>
    <w:rsid w:val="00257EC1"/>
    <w:rsid w:val="00260339"/>
    <w:rsid w:val="002605F1"/>
    <w:rsid w:val="002626D2"/>
    <w:rsid w:val="00263514"/>
    <w:rsid w:val="00265407"/>
    <w:rsid w:val="002666BD"/>
    <w:rsid w:val="00267A6E"/>
    <w:rsid w:val="00267E35"/>
    <w:rsid w:val="00270A16"/>
    <w:rsid w:val="0027129C"/>
    <w:rsid w:val="002717BF"/>
    <w:rsid w:val="00272A9D"/>
    <w:rsid w:val="002731C6"/>
    <w:rsid w:val="0027378D"/>
    <w:rsid w:val="0027563B"/>
    <w:rsid w:val="00275E6A"/>
    <w:rsid w:val="00276502"/>
    <w:rsid w:val="0027683C"/>
    <w:rsid w:val="00277422"/>
    <w:rsid w:val="002809F7"/>
    <w:rsid w:val="00280EEE"/>
    <w:rsid w:val="002813BA"/>
    <w:rsid w:val="00281B82"/>
    <w:rsid w:val="00282CA5"/>
    <w:rsid w:val="00282D4F"/>
    <w:rsid w:val="002861D1"/>
    <w:rsid w:val="00286BCA"/>
    <w:rsid w:val="00286E21"/>
    <w:rsid w:val="00286F60"/>
    <w:rsid w:val="002905B2"/>
    <w:rsid w:val="00290622"/>
    <w:rsid w:val="00291B8D"/>
    <w:rsid w:val="00291EB9"/>
    <w:rsid w:val="0029227B"/>
    <w:rsid w:val="00293ED2"/>
    <w:rsid w:val="002941AB"/>
    <w:rsid w:val="00294532"/>
    <w:rsid w:val="00296CA1"/>
    <w:rsid w:val="00296EFB"/>
    <w:rsid w:val="00297728"/>
    <w:rsid w:val="002A081A"/>
    <w:rsid w:val="002A0CDC"/>
    <w:rsid w:val="002A3005"/>
    <w:rsid w:val="002A478C"/>
    <w:rsid w:val="002A4DFC"/>
    <w:rsid w:val="002A5A5E"/>
    <w:rsid w:val="002A5D39"/>
    <w:rsid w:val="002A641A"/>
    <w:rsid w:val="002A7415"/>
    <w:rsid w:val="002B0E46"/>
    <w:rsid w:val="002B1744"/>
    <w:rsid w:val="002B2132"/>
    <w:rsid w:val="002B24FD"/>
    <w:rsid w:val="002B3CED"/>
    <w:rsid w:val="002B4E79"/>
    <w:rsid w:val="002B55B7"/>
    <w:rsid w:val="002B595E"/>
    <w:rsid w:val="002B599C"/>
    <w:rsid w:val="002B7454"/>
    <w:rsid w:val="002B7F48"/>
    <w:rsid w:val="002C048E"/>
    <w:rsid w:val="002C0A48"/>
    <w:rsid w:val="002C0D50"/>
    <w:rsid w:val="002C2D07"/>
    <w:rsid w:val="002C317D"/>
    <w:rsid w:val="002C45E9"/>
    <w:rsid w:val="002D01B3"/>
    <w:rsid w:val="002D058E"/>
    <w:rsid w:val="002D0FC2"/>
    <w:rsid w:val="002D2A7B"/>
    <w:rsid w:val="002D2CA1"/>
    <w:rsid w:val="002D2D3F"/>
    <w:rsid w:val="002D3AF1"/>
    <w:rsid w:val="002D411B"/>
    <w:rsid w:val="002D4553"/>
    <w:rsid w:val="002D4EDC"/>
    <w:rsid w:val="002D59F2"/>
    <w:rsid w:val="002D7881"/>
    <w:rsid w:val="002E00F5"/>
    <w:rsid w:val="002E0FA0"/>
    <w:rsid w:val="002E11ED"/>
    <w:rsid w:val="002E14B8"/>
    <w:rsid w:val="002E1F41"/>
    <w:rsid w:val="002E3D07"/>
    <w:rsid w:val="002E521E"/>
    <w:rsid w:val="002E5BAF"/>
    <w:rsid w:val="002E678A"/>
    <w:rsid w:val="002E6D9B"/>
    <w:rsid w:val="002E7882"/>
    <w:rsid w:val="002F00CD"/>
    <w:rsid w:val="002F1729"/>
    <w:rsid w:val="002F1F2A"/>
    <w:rsid w:val="002F3E3D"/>
    <w:rsid w:val="002F4291"/>
    <w:rsid w:val="002F4363"/>
    <w:rsid w:val="002F4C14"/>
    <w:rsid w:val="002F6FDC"/>
    <w:rsid w:val="002F7A7F"/>
    <w:rsid w:val="00300162"/>
    <w:rsid w:val="00300163"/>
    <w:rsid w:val="00300A3F"/>
    <w:rsid w:val="00300C42"/>
    <w:rsid w:val="00303ECE"/>
    <w:rsid w:val="00304176"/>
    <w:rsid w:val="00305BEB"/>
    <w:rsid w:val="00307124"/>
    <w:rsid w:val="003074B1"/>
    <w:rsid w:val="003078A8"/>
    <w:rsid w:val="003109F0"/>
    <w:rsid w:val="00310D15"/>
    <w:rsid w:val="003121B2"/>
    <w:rsid w:val="00312BEE"/>
    <w:rsid w:val="00312DA4"/>
    <w:rsid w:val="003131A5"/>
    <w:rsid w:val="003132EA"/>
    <w:rsid w:val="003135D5"/>
    <w:rsid w:val="0031409F"/>
    <w:rsid w:val="00316F03"/>
    <w:rsid w:val="00316F86"/>
    <w:rsid w:val="003177F4"/>
    <w:rsid w:val="00320302"/>
    <w:rsid w:val="00321BC7"/>
    <w:rsid w:val="003228DE"/>
    <w:rsid w:val="003235F1"/>
    <w:rsid w:val="00323903"/>
    <w:rsid w:val="003256E8"/>
    <w:rsid w:val="003268A6"/>
    <w:rsid w:val="0033155F"/>
    <w:rsid w:val="00332471"/>
    <w:rsid w:val="00332B7D"/>
    <w:rsid w:val="003343D9"/>
    <w:rsid w:val="00337E37"/>
    <w:rsid w:val="00340FF5"/>
    <w:rsid w:val="00343A90"/>
    <w:rsid w:val="0034449F"/>
    <w:rsid w:val="00346816"/>
    <w:rsid w:val="00347AF5"/>
    <w:rsid w:val="003500C3"/>
    <w:rsid w:val="00353040"/>
    <w:rsid w:val="0035309C"/>
    <w:rsid w:val="00357C7B"/>
    <w:rsid w:val="00360EB6"/>
    <w:rsid w:val="003616C2"/>
    <w:rsid w:val="00362F0E"/>
    <w:rsid w:val="00364AD3"/>
    <w:rsid w:val="00364BC4"/>
    <w:rsid w:val="0037236E"/>
    <w:rsid w:val="00373234"/>
    <w:rsid w:val="00373D6E"/>
    <w:rsid w:val="003762E1"/>
    <w:rsid w:val="0038084C"/>
    <w:rsid w:val="00380C89"/>
    <w:rsid w:val="00380EE4"/>
    <w:rsid w:val="00381FD9"/>
    <w:rsid w:val="00382726"/>
    <w:rsid w:val="00384677"/>
    <w:rsid w:val="003865C3"/>
    <w:rsid w:val="00386802"/>
    <w:rsid w:val="00386957"/>
    <w:rsid w:val="00386B54"/>
    <w:rsid w:val="0039159D"/>
    <w:rsid w:val="00394709"/>
    <w:rsid w:val="00395A27"/>
    <w:rsid w:val="00395BE8"/>
    <w:rsid w:val="00395BF1"/>
    <w:rsid w:val="00395DDD"/>
    <w:rsid w:val="00396372"/>
    <w:rsid w:val="003963B2"/>
    <w:rsid w:val="0039684F"/>
    <w:rsid w:val="003A2E35"/>
    <w:rsid w:val="003A32FD"/>
    <w:rsid w:val="003A3CAF"/>
    <w:rsid w:val="003A5E08"/>
    <w:rsid w:val="003A60F3"/>
    <w:rsid w:val="003A68AC"/>
    <w:rsid w:val="003A7E77"/>
    <w:rsid w:val="003B026A"/>
    <w:rsid w:val="003B0764"/>
    <w:rsid w:val="003B0B2F"/>
    <w:rsid w:val="003B3EE1"/>
    <w:rsid w:val="003B58FF"/>
    <w:rsid w:val="003B5A4B"/>
    <w:rsid w:val="003B7F64"/>
    <w:rsid w:val="003C0769"/>
    <w:rsid w:val="003C2336"/>
    <w:rsid w:val="003C3DF7"/>
    <w:rsid w:val="003C4273"/>
    <w:rsid w:val="003C4EEF"/>
    <w:rsid w:val="003C5136"/>
    <w:rsid w:val="003C5F60"/>
    <w:rsid w:val="003C6D35"/>
    <w:rsid w:val="003C75A3"/>
    <w:rsid w:val="003D07E7"/>
    <w:rsid w:val="003D08DE"/>
    <w:rsid w:val="003D0E4A"/>
    <w:rsid w:val="003D17D7"/>
    <w:rsid w:val="003D1AC5"/>
    <w:rsid w:val="003D23DD"/>
    <w:rsid w:val="003D28C9"/>
    <w:rsid w:val="003D4A51"/>
    <w:rsid w:val="003D4E40"/>
    <w:rsid w:val="003D5AA0"/>
    <w:rsid w:val="003D5E5F"/>
    <w:rsid w:val="003D719F"/>
    <w:rsid w:val="003D7CB9"/>
    <w:rsid w:val="003D7D95"/>
    <w:rsid w:val="003D7DD1"/>
    <w:rsid w:val="003E019C"/>
    <w:rsid w:val="003E0EA1"/>
    <w:rsid w:val="003E10FD"/>
    <w:rsid w:val="003E3D6C"/>
    <w:rsid w:val="003E535C"/>
    <w:rsid w:val="003E5C3A"/>
    <w:rsid w:val="003E6668"/>
    <w:rsid w:val="003E6FF7"/>
    <w:rsid w:val="003E750A"/>
    <w:rsid w:val="003F1A0A"/>
    <w:rsid w:val="003F1BAD"/>
    <w:rsid w:val="003F25A9"/>
    <w:rsid w:val="003F396B"/>
    <w:rsid w:val="003F3A73"/>
    <w:rsid w:val="003F47FB"/>
    <w:rsid w:val="003F5972"/>
    <w:rsid w:val="003F67F9"/>
    <w:rsid w:val="003F710B"/>
    <w:rsid w:val="00400ACC"/>
    <w:rsid w:val="00402D6D"/>
    <w:rsid w:val="00404808"/>
    <w:rsid w:val="004050AC"/>
    <w:rsid w:val="0040579D"/>
    <w:rsid w:val="00407B08"/>
    <w:rsid w:val="00407B81"/>
    <w:rsid w:val="004109C2"/>
    <w:rsid w:val="00411360"/>
    <w:rsid w:val="00411EAE"/>
    <w:rsid w:val="00412DD3"/>
    <w:rsid w:val="00414D00"/>
    <w:rsid w:val="00415F22"/>
    <w:rsid w:val="004162A8"/>
    <w:rsid w:val="00417DCD"/>
    <w:rsid w:val="0042265C"/>
    <w:rsid w:val="004230EB"/>
    <w:rsid w:val="00425032"/>
    <w:rsid w:val="004257FB"/>
    <w:rsid w:val="00426412"/>
    <w:rsid w:val="004269CB"/>
    <w:rsid w:val="0043096F"/>
    <w:rsid w:val="004326D0"/>
    <w:rsid w:val="00433ADB"/>
    <w:rsid w:val="00433EDC"/>
    <w:rsid w:val="00434912"/>
    <w:rsid w:val="004352EC"/>
    <w:rsid w:val="00436190"/>
    <w:rsid w:val="004367BB"/>
    <w:rsid w:val="00436E7F"/>
    <w:rsid w:val="004414DA"/>
    <w:rsid w:val="00441B62"/>
    <w:rsid w:val="00441E45"/>
    <w:rsid w:val="00442E55"/>
    <w:rsid w:val="00444355"/>
    <w:rsid w:val="00444611"/>
    <w:rsid w:val="004449EF"/>
    <w:rsid w:val="00444C7F"/>
    <w:rsid w:val="004453A0"/>
    <w:rsid w:val="00445569"/>
    <w:rsid w:val="00446919"/>
    <w:rsid w:val="00447616"/>
    <w:rsid w:val="00447690"/>
    <w:rsid w:val="00447D0B"/>
    <w:rsid w:val="00447DA4"/>
    <w:rsid w:val="00447F0B"/>
    <w:rsid w:val="00450B5B"/>
    <w:rsid w:val="00451D14"/>
    <w:rsid w:val="00451D18"/>
    <w:rsid w:val="004530F3"/>
    <w:rsid w:val="00453220"/>
    <w:rsid w:val="00453A98"/>
    <w:rsid w:val="00454652"/>
    <w:rsid w:val="00455A13"/>
    <w:rsid w:val="00460609"/>
    <w:rsid w:val="0046065B"/>
    <w:rsid w:val="0046122A"/>
    <w:rsid w:val="0046140A"/>
    <w:rsid w:val="00461709"/>
    <w:rsid w:val="00462A2E"/>
    <w:rsid w:val="00463E33"/>
    <w:rsid w:val="0046427D"/>
    <w:rsid w:val="004652AD"/>
    <w:rsid w:val="00466380"/>
    <w:rsid w:val="0046710D"/>
    <w:rsid w:val="004678C3"/>
    <w:rsid w:val="00467EBB"/>
    <w:rsid w:val="00470B49"/>
    <w:rsid w:val="00473E8E"/>
    <w:rsid w:val="004743E8"/>
    <w:rsid w:val="00474BBA"/>
    <w:rsid w:val="0047672D"/>
    <w:rsid w:val="00476CAA"/>
    <w:rsid w:val="00480D25"/>
    <w:rsid w:val="00481629"/>
    <w:rsid w:val="00481F13"/>
    <w:rsid w:val="004829C8"/>
    <w:rsid w:val="00484F1D"/>
    <w:rsid w:val="00485612"/>
    <w:rsid w:val="00486837"/>
    <w:rsid w:val="00486B76"/>
    <w:rsid w:val="00490BC5"/>
    <w:rsid w:val="00491BAC"/>
    <w:rsid w:val="00491E31"/>
    <w:rsid w:val="00492723"/>
    <w:rsid w:val="00492BB0"/>
    <w:rsid w:val="00494959"/>
    <w:rsid w:val="00495979"/>
    <w:rsid w:val="00497281"/>
    <w:rsid w:val="00497798"/>
    <w:rsid w:val="00497ED0"/>
    <w:rsid w:val="004A04DA"/>
    <w:rsid w:val="004A1EEB"/>
    <w:rsid w:val="004A2058"/>
    <w:rsid w:val="004A2830"/>
    <w:rsid w:val="004A29EE"/>
    <w:rsid w:val="004A2AB1"/>
    <w:rsid w:val="004A30EB"/>
    <w:rsid w:val="004A39C3"/>
    <w:rsid w:val="004A657B"/>
    <w:rsid w:val="004A6DF3"/>
    <w:rsid w:val="004B1E35"/>
    <w:rsid w:val="004B4FC0"/>
    <w:rsid w:val="004B58BB"/>
    <w:rsid w:val="004B7F7B"/>
    <w:rsid w:val="004C057F"/>
    <w:rsid w:val="004C09B3"/>
    <w:rsid w:val="004C16C6"/>
    <w:rsid w:val="004C2544"/>
    <w:rsid w:val="004C3AB2"/>
    <w:rsid w:val="004C4A37"/>
    <w:rsid w:val="004C4A5D"/>
    <w:rsid w:val="004C4F6C"/>
    <w:rsid w:val="004C6BF1"/>
    <w:rsid w:val="004C77B7"/>
    <w:rsid w:val="004C7AFA"/>
    <w:rsid w:val="004D0BF9"/>
    <w:rsid w:val="004D1229"/>
    <w:rsid w:val="004D1724"/>
    <w:rsid w:val="004D3DB9"/>
    <w:rsid w:val="004D5A57"/>
    <w:rsid w:val="004D6E5F"/>
    <w:rsid w:val="004D7B5A"/>
    <w:rsid w:val="004E2240"/>
    <w:rsid w:val="004E24DB"/>
    <w:rsid w:val="004E259D"/>
    <w:rsid w:val="004E2958"/>
    <w:rsid w:val="004E321D"/>
    <w:rsid w:val="004E40A4"/>
    <w:rsid w:val="004E48AF"/>
    <w:rsid w:val="004E5BDB"/>
    <w:rsid w:val="004E5CE0"/>
    <w:rsid w:val="004E6267"/>
    <w:rsid w:val="004E6D42"/>
    <w:rsid w:val="004F1235"/>
    <w:rsid w:val="004F1EC6"/>
    <w:rsid w:val="004F597F"/>
    <w:rsid w:val="004F69B6"/>
    <w:rsid w:val="004F724A"/>
    <w:rsid w:val="005004B0"/>
    <w:rsid w:val="00500FF1"/>
    <w:rsid w:val="005012EF"/>
    <w:rsid w:val="0050350E"/>
    <w:rsid w:val="00506017"/>
    <w:rsid w:val="00507954"/>
    <w:rsid w:val="005103D1"/>
    <w:rsid w:val="00510F9C"/>
    <w:rsid w:val="00512F6F"/>
    <w:rsid w:val="00513D9F"/>
    <w:rsid w:val="00514140"/>
    <w:rsid w:val="00514C20"/>
    <w:rsid w:val="00514DBD"/>
    <w:rsid w:val="005201AE"/>
    <w:rsid w:val="005202E5"/>
    <w:rsid w:val="00523FDC"/>
    <w:rsid w:val="0052408E"/>
    <w:rsid w:val="00524E8A"/>
    <w:rsid w:val="00525BF5"/>
    <w:rsid w:val="00525F18"/>
    <w:rsid w:val="00526217"/>
    <w:rsid w:val="00526EC9"/>
    <w:rsid w:val="00527EB6"/>
    <w:rsid w:val="00530453"/>
    <w:rsid w:val="00530D39"/>
    <w:rsid w:val="00532410"/>
    <w:rsid w:val="00532A27"/>
    <w:rsid w:val="00533572"/>
    <w:rsid w:val="0053413B"/>
    <w:rsid w:val="005342A2"/>
    <w:rsid w:val="00534474"/>
    <w:rsid w:val="00535A44"/>
    <w:rsid w:val="00540D60"/>
    <w:rsid w:val="00540FCC"/>
    <w:rsid w:val="00541CCE"/>
    <w:rsid w:val="005420A3"/>
    <w:rsid w:val="0054384F"/>
    <w:rsid w:val="00543C30"/>
    <w:rsid w:val="00543F81"/>
    <w:rsid w:val="005440E6"/>
    <w:rsid w:val="00544AE5"/>
    <w:rsid w:val="00545A91"/>
    <w:rsid w:val="0054609A"/>
    <w:rsid w:val="00546B9A"/>
    <w:rsid w:val="00546C8A"/>
    <w:rsid w:val="00546E13"/>
    <w:rsid w:val="00546EA2"/>
    <w:rsid w:val="00551277"/>
    <w:rsid w:val="00552772"/>
    <w:rsid w:val="005532C2"/>
    <w:rsid w:val="00553577"/>
    <w:rsid w:val="005538EB"/>
    <w:rsid w:val="00553A55"/>
    <w:rsid w:val="00554424"/>
    <w:rsid w:val="00554615"/>
    <w:rsid w:val="00555023"/>
    <w:rsid w:val="00555D3F"/>
    <w:rsid w:val="00556C65"/>
    <w:rsid w:val="00557117"/>
    <w:rsid w:val="00557486"/>
    <w:rsid w:val="005579AA"/>
    <w:rsid w:val="005618DA"/>
    <w:rsid w:val="00561966"/>
    <w:rsid w:val="00561B1C"/>
    <w:rsid w:val="0056311A"/>
    <w:rsid w:val="005639DE"/>
    <w:rsid w:val="00563AC4"/>
    <w:rsid w:val="00563B65"/>
    <w:rsid w:val="00563D14"/>
    <w:rsid w:val="00567CCE"/>
    <w:rsid w:val="00570267"/>
    <w:rsid w:val="00571597"/>
    <w:rsid w:val="00571C79"/>
    <w:rsid w:val="005723F3"/>
    <w:rsid w:val="00572C2B"/>
    <w:rsid w:val="00573B9B"/>
    <w:rsid w:val="0057404F"/>
    <w:rsid w:val="005745E3"/>
    <w:rsid w:val="00575B5B"/>
    <w:rsid w:val="00576231"/>
    <w:rsid w:val="00576657"/>
    <w:rsid w:val="00577AF0"/>
    <w:rsid w:val="00582CB8"/>
    <w:rsid w:val="00582D60"/>
    <w:rsid w:val="00583447"/>
    <w:rsid w:val="00584568"/>
    <w:rsid w:val="00585704"/>
    <w:rsid w:val="00585D75"/>
    <w:rsid w:val="00591239"/>
    <w:rsid w:val="00591577"/>
    <w:rsid w:val="005918B8"/>
    <w:rsid w:val="00591C9E"/>
    <w:rsid w:val="00593038"/>
    <w:rsid w:val="005936E5"/>
    <w:rsid w:val="0059373D"/>
    <w:rsid w:val="00593A34"/>
    <w:rsid w:val="00594B0B"/>
    <w:rsid w:val="00594BE9"/>
    <w:rsid w:val="005970A3"/>
    <w:rsid w:val="00597AE9"/>
    <w:rsid w:val="005A1E98"/>
    <w:rsid w:val="005A633D"/>
    <w:rsid w:val="005B19B5"/>
    <w:rsid w:val="005B1E1A"/>
    <w:rsid w:val="005B2BF4"/>
    <w:rsid w:val="005B65BC"/>
    <w:rsid w:val="005B66A6"/>
    <w:rsid w:val="005C0170"/>
    <w:rsid w:val="005C0412"/>
    <w:rsid w:val="005C4853"/>
    <w:rsid w:val="005C4E06"/>
    <w:rsid w:val="005C4FEF"/>
    <w:rsid w:val="005C5812"/>
    <w:rsid w:val="005C677D"/>
    <w:rsid w:val="005C7329"/>
    <w:rsid w:val="005C7830"/>
    <w:rsid w:val="005C7D8F"/>
    <w:rsid w:val="005C7DDC"/>
    <w:rsid w:val="005D1052"/>
    <w:rsid w:val="005D18DA"/>
    <w:rsid w:val="005D19BA"/>
    <w:rsid w:val="005D1BDD"/>
    <w:rsid w:val="005D3B7A"/>
    <w:rsid w:val="005D3E71"/>
    <w:rsid w:val="005D46A0"/>
    <w:rsid w:val="005D60CB"/>
    <w:rsid w:val="005D6F3A"/>
    <w:rsid w:val="005E0517"/>
    <w:rsid w:val="005E54C9"/>
    <w:rsid w:val="005E6D8A"/>
    <w:rsid w:val="005E71A5"/>
    <w:rsid w:val="005F1152"/>
    <w:rsid w:val="005F20A2"/>
    <w:rsid w:val="005F21B1"/>
    <w:rsid w:val="005F32CB"/>
    <w:rsid w:val="005F3B2B"/>
    <w:rsid w:val="005F51FB"/>
    <w:rsid w:val="005F78B7"/>
    <w:rsid w:val="00601EE4"/>
    <w:rsid w:val="006053C1"/>
    <w:rsid w:val="00605772"/>
    <w:rsid w:val="00605D4A"/>
    <w:rsid w:val="00607D4F"/>
    <w:rsid w:val="00610F54"/>
    <w:rsid w:val="00611282"/>
    <w:rsid w:val="00611450"/>
    <w:rsid w:val="006138EE"/>
    <w:rsid w:val="00613C81"/>
    <w:rsid w:val="00614B17"/>
    <w:rsid w:val="00614B1D"/>
    <w:rsid w:val="00614EAA"/>
    <w:rsid w:val="00615216"/>
    <w:rsid w:val="0061654F"/>
    <w:rsid w:val="00621DD4"/>
    <w:rsid w:val="00622EE2"/>
    <w:rsid w:val="006235C5"/>
    <w:rsid w:val="00624642"/>
    <w:rsid w:val="00624893"/>
    <w:rsid w:val="00625A65"/>
    <w:rsid w:val="00625ADB"/>
    <w:rsid w:val="00625F26"/>
    <w:rsid w:val="006270BB"/>
    <w:rsid w:val="00627388"/>
    <w:rsid w:val="00630D38"/>
    <w:rsid w:val="00631793"/>
    <w:rsid w:val="0063187C"/>
    <w:rsid w:val="00631979"/>
    <w:rsid w:val="00632CF9"/>
    <w:rsid w:val="0063310B"/>
    <w:rsid w:val="00634446"/>
    <w:rsid w:val="00634D85"/>
    <w:rsid w:val="00637110"/>
    <w:rsid w:val="00640A46"/>
    <w:rsid w:val="006412C1"/>
    <w:rsid w:val="006414C3"/>
    <w:rsid w:val="00642BBB"/>
    <w:rsid w:val="00643873"/>
    <w:rsid w:val="00644AA8"/>
    <w:rsid w:val="00644AB2"/>
    <w:rsid w:val="00645003"/>
    <w:rsid w:val="0064524D"/>
    <w:rsid w:val="00645A15"/>
    <w:rsid w:val="00645B3F"/>
    <w:rsid w:val="006466F7"/>
    <w:rsid w:val="00646F73"/>
    <w:rsid w:val="00650362"/>
    <w:rsid w:val="00650835"/>
    <w:rsid w:val="00651388"/>
    <w:rsid w:val="0065141C"/>
    <w:rsid w:val="0065278A"/>
    <w:rsid w:val="00652AE4"/>
    <w:rsid w:val="00653135"/>
    <w:rsid w:val="00653E04"/>
    <w:rsid w:val="00655565"/>
    <w:rsid w:val="00655E52"/>
    <w:rsid w:val="00657D46"/>
    <w:rsid w:val="006613B5"/>
    <w:rsid w:val="006621FF"/>
    <w:rsid w:val="00662AB7"/>
    <w:rsid w:val="00662BF7"/>
    <w:rsid w:val="006634F3"/>
    <w:rsid w:val="006656C5"/>
    <w:rsid w:val="00666473"/>
    <w:rsid w:val="00666493"/>
    <w:rsid w:val="00667A86"/>
    <w:rsid w:val="006701DC"/>
    <w:rsid w:val="00670900"/>
    <w:rsid w:val="00670B92"/>
    <w:rsid w:val="006725D8"/>
    <w:rsid w:val="0067356F"/>
    <w:rsid w:val="006735E8"/>
    <w:rsid w:val="00673B81"/>
    <w:rsid w:val="00673F18"/>
    <w:rsid w:val="006754C6"/>
    <w:rsid w:val="00675633"/>
    <w:rsid w:val="00676196"/>
    <w:rsid w:val="006769DD"/>
    <w:rsid w:val="00676D26"/>
    <w:rsid w:val="00677345"/>
    <w:rsid w:val="0067750E"/>
    <w:rsid w:val="0067766E"/>
    <w:rsid w:val="00677819"/>
    <w:rsid w:val="00682044"/>
    <w:rsid w:val="00682655"/>
    <w:rsid w:val="006846AA"/>
    <w:rsid w:val="00686B3F"/>
    <w:rsid w:val="006878AC"/>
    <w:rsid w:val="006904DD"/>
    <w:rsid w:val="006914CB"/>
    <w:rsid w:val="00691749"/>
    <w:rsid w:val="006919AE"/>
    <w:rsid w:val="00691A9B"/>
    <w:rsid w:val="00692FB2"/>
    <w:rsid w:val="00694716"/>
    <w:rsid w:val="006956CA"/>
    <w:rsid w:val="006958EE"/>
    <w:rsid w:val="0069647A"/>
    <w:rsid w:val="00696D49"/>
    <w:rsid w:val="006A0579"/>
    <w:rsid w:val="006A0F73"/>
    <w:rsid w:val="006A15A2"/>
    <w:rsid w:val="006A1865"/>
    <w:rsid w:val="006A19D7"/>
    <w:rsid w:val="006A1E7E"/>
    <w:rsid w:val="006A5B00"/>
    <w:rsid w:val="006A72DA"/>
    <w:rsid w:val="006B029C"/>
    <w:rsid w:val="006B32F7"/>
    <w:rsid w:val="006B3AF2"/>
    <w:rsid w:val="006B502F"/>
    <w:rsid w:val="006B6D04"/>
    <w:rsid w:val="006B730F"/>
    <w:rsid w:val="006C0C95"/>
    <w:rsid w:val="006C0CB7"/>
    <w:rsid w:val="006C0E91"/>
    <w:rsid w:val="006C44D2"/>
    <w:rsid w:val="006C4ED0"/>
    <w:rsid w:val="006C545B"/>
    <w:rsid w:val="006C6350"/>
    <w:rsid w:val="006C6ACF"/>
    <w:rsid w:val="006C799E"/>
    <w:rsid w:val="006D0741"/>
    <w:rsid w:val="006D0D39"/>
    <w:rsid w:val="006D0FEE"/>
    <w:rsid w:val="006D19CC"/>
    <w:rsid w:val="006D1CA3"/>
    <w:rsid w:val="006D1D93"/>
    <w:rsid w:val="006D2094"/>
    <w:rsid w:val="006D3205"/>
    <w:rsid w:val="006D46D7"/>
    <w:rsid w:val="006D521F"/>
    <w:rsid w:val="006D558C"/>
    <w:rsid w:val="006D5787"/>
    <w:rsid w:val="006D5D21"/>
    <w:rsid w:val="006D6012"/>
    <w:rsid w:val="006D70D2"/>
    <w:rsid w:val="006D71BD"/>
    <w:rsid w:val="006D754C"/>
    <w:rsid w:val="006E0777"/>
    <w:rsid w:val="006E2744"/>
    <w:rsid w:val="006E35A7"/>
    <w:rsid w:val="006E3A08"/>
    <w:rsid w:val="006E5CB2"/>
    <w:rsid w:val="006E60E4"/>
    <w:rsid w:val="006E6226"/>
    <w:rsid w:val="006F094E"/>
    <w:rsid w:val="006F1530"/>
    <w:rsid w:val="006F3A70"/>
    <w:rsid w:val="006F599D"/>
    <w:rsid w:val="006F5B50"/>
    <w:rsid w:val="0070026B"/>
    <w:rsid w:val="00700AD4"/>
    <w:rsid w:val="00704BDF"/>
    <w:rsid w:val="0070622A"/>
    <w:rsid w:val="007062DC"/>
    <w:rsid w:val="00706DC4"/>
    <w:rsid w:val="00710B33"/>
    <w:rsid w:val="007129D7"/>
    <w:rsid w:val="00713F6C"/>
    <w:rsid w:val="007143CD"/>
    <w:rsid w:val="00714CAC"/>
    <w:rsid w:val="00715293"/>
    <w:rsid w:val="00715AD4"/>
    <w:rsid w:val="00720538"/>
    <w:rsid w:val="00720E6C"/>
    <w:rsid w:val="007213B1"/>
    <w:rsid w:val="0072183A"/>
    <w:rsid w:val="00722EE8"/>
    <w:rsid w:val="00723E98"/>
    <w:rsid w:val="007254FC"/>
    <w:rsid w:val="00726DE7"/>
    <w:rsid w:val="007273ED"/>
    <w:rsid w:val="00727B10"/>
    <w:rsid w:val="0073045F"/>
    <w:rsid w:val="00730767"/>
    <w:rsid w:val="00731028"/>
    <w:rsid w:val="0073119B"/>
    <w:rsid w:val="00731D09"/>
    <w:rsid w:val="00731F03"/>
    <w:rsid w:val="00732161"/>
    <w:rsid w:val="00732AA4"/>
    <w:rsid w:val="0073434B"/>
    <w:rsid w:val="00736767"/>
    <w:rsid w:val="00741AAF"/>
    <w:rsid w:val="00742FEC"/>
    <w:rsid w:val="00744315"/>
    <w:rsid w:val="00744C36"/>
    <w:rsid w:val="00744F1F"/>
    <w:rsid w:val="0074582F"/>
    <w:rsid w:val="00747C9B"/>
    <w:rsid w:val="00750421"/>
    <w:rsid w:val="00750C16"/>
    <w:rsid w:val="007547A5"/>
    <w:rsid w:val="00755BF6"/>
    <w:rsid w:val="00756C90"/>
    <w:rsid w:val="00756DEB"/>
    <w:rsid w:val="0075767B"/>
    <w:rsid w:val="0076081D"/>
    <w:rsid w:val="0076086D"/>
    <w:rsid w:val="00760F31"/>
    <w:rsid w:val="00761877"/>
    <w:rsid w:val="0076260E"/>
    <w:rsid w:val="007628D1"/>
    <w:rsid w:val="007629C5"/>
    <w:rsid w:val="00763794"/>
    <w:rsid w:val="007650EF"/>
    <w:rsid w:val="007651F0"/>
    <w:rsid w:val="0076574C"/>
    <w:rsid w:val="007663A1"/>
    <w:rsid w:val="00766B70"/>
    <w:rsid w:val="0076718F"/>
    <w:rsid w:val="00767DB9"/>
    <w:rsid w:val="007712FE"/>
    <w:rsid w:val="007714AF"/>
    <w:rsid w:val="00771924"/>
    <w:rsid w:val="00772F28"/>
    <w:rsid w:val="00773135"/>
    <w:rsid w:val="007732BB"/>
    <w:rsid w:val="0077398C"/>
    <w:rsid w:val="00773ED6"/>
    <w:rsid w:val="007752C3"/>
    <w:rsid w:val="00776AE2"/>
    <w:rsid w:val="0078024C"/>
    <w:rsid w:val="007806A4"/>
    <w:rsid w:val="00780DB1"/>
    <w:rsid w:val="007812C2"/>
    <w:rsid w:val="007818E1"/>
    <w:rsid w:val="007821CF"/>
    <w:rsid w:val="007821D8"/>
    <w:rsid w:val="00782BBF"/>
    <w:rsid w:val="00782CE4"/>
    <w:rsid w:val="00783791"/>
    <w:rsid w:val="0078381C"/>
    <w:rsid w:val="00783BA1"/>
    <w:rsid w:val="00783F0F"/>
    <w:rsid w:val="007848A2"/>
    <w:rsid w:val="00784AFE"/>
    <w:rsid w:val="007856CD"/>
    <w:rsid w:val="00785E54"/>
    <w:rsid w:val="007861F8"/>
    <w:rsid w:val="0078738D"/>
    <w:rsid w:val="00787803"/>
    <w:rsid w:val="0078787B"/>
    <w:rsid w:val="00787A5B"/>
    <w:rsid w:val="00790B2D"/>
    <w:rsid w:val="00791D90"/>
    <w:rsid w:val="00792C8F"/>
    <w:rsid w:val="0079358D"/>
    <w:rsid w:val="007936DF"/>
    <w:rsid w:val="00793B23"/>
    <w:rsid w:val="00794011"/>
    <w:rsid w:val="00795306"/>
    <w:rsid w:val="007962CA"/>
    <w:rsid w:val="007963FB"/>
    <w:rsid w:val="00796CB3"/>
    <w:rsid w:val="00797CD2"/>
    <w:rsid w:val="007A199C"/>
    <w:rsid w:val="007A1DF3"/>
    <w:rsid w:val="007A1DFC"/>
    <w:rsid w:val="007A3F40"/>
    <w:rsid w:val="007A6868"/>
    <w:rsid w:val="007A721E"/>
    <w:rsid w:val="007A7231"/>
    <w:rsid w:val="007A7C66"/>
    <w:rsid w:val="007A7E47"/>
    <w:rsid w:val="007B009C"/>
    <w:rsid w:val="007B1077"/>
    <w:rsid w:val="007B1F9C"/>
    <w:rsid w:val="007B3E69"/>
    <w:rsid w:val="007B42FF"/>
    <w:rsid w:val="007B60BE"/>
    <w:rsid w:val="007B71CC"/>
    <w:rsid w:val="007C22CC"/>
    <w:rsid w:val="007C25B9"/>
    <w:rsid w:val="007C417F"/>
    <w:rsid w:val="007C4534"/>
    <w:rsid w:val="007C4994"/>
    <w:rsid w:val="007C4AD1"/>
    <w:rsid w:val="007C6419"/>
    <w:rsid w:val="007C6706"/>
    <w:rsid w:val="007C676F"/>
    <w:rsid w:val="007C69FA"/>
    <w:rsid w:val="007C79CF"/>
    <w:rsid w:val="007D05A2"/>
    <w:rsid w:val="007D0B9E"/>
    <w:rsid w:val="007D12DD"/>
    <w:rsid w:val="007D19F4"/>
    <w:rsid w:val="007D2EAE"/>
    <w:rsid w:val="007D2EF1"/>
    <w:rsid w:val="007D3164"/>
    <w:rsid w:val="007D4778"/>
    <w:rsid w:val="007D5CED"/>
    <w:rsid w:val="007D5EA8"/>
    <w:rsid w:val="007D69C9"/>
    <w:rsid w:val="007D6E55"/>
    <w:rsid w:val="007D73F0"/>
    <w:rsid w:val="007D750C"/>
    <w:rsid w:val="007E104A"/>
    <w:rsid w:val="007E192A"/>
    <w:rsid w:val="007E373D"/>
    <w:rsid w:val="007E44D0"/>
    <w:rsid w:val="007E71A4"/>
    <w:rsid w:val="007E7977"/>
    <w:rsid w:val="007F0872"/>
    <w:rsid w:val="007F0A03"/>
    <w:rsid w:val="007F0E15"/>
    <w:rsid w:val="007F100A"/>
    <w:rsid w:val="007F12B7"/>
    <w:rsid w:val="007F1424"/>
    <w:rsid w:val="007F22B9"/>
    <w:rsid w:val="007F2D4B"/>
    <w:rsid w:val="007F47A3"/>
    <w:rsid w:val="007F57ED"/>
    <w:rsid w:val="007F64D5"/>
    <w:rsid w:val="007F68D8"/>
    <w:rsid w:val="007F7A6D"/>
    <w:rsid w:val="007F7C55"/>
    <w:rsid w:val="0080012D"/>
    <w:rsid w:val="0080168B"/>
    <w:rsid w:val="00803B5D"/>
    <w:rsid w:val="008041D8"/>
    <w:rsid w:val="008043BC"/>
    <w:rsid w:val="0080449B"/>
    <w:rsid w:val="00804B55"/>
    <w:rsid w:val="008051EB"/>
    <w:rsid w:val="00805A70"/>
    <w:rsid w:val="00805AC0"/>
    <w:rsid w:val="00805C74"/>
    <w:rsid w:val="00807018"/>
    <w:rsid w:val="00807591"/>
    <w:rsid w:val="008076E9"/>
    <w:rsid w:val="008109D4"/>
    <w:rsid w:val="00810C84"/>
    <w:rsid w:val="00811F42"/>
    <w:rsid w:val="008130F1"/>
    <w:rsid w:val="0081404B"/>
    <w:rsid w:val="00814B69"/>
    <w:rsid w:val="00816F52"/>
    <w:rsid w:val="008204EE"/>
    <w:rsid w:val="00820C15"/>
    <w:rsid w:val="00822253"/>
    <w:rsid w:val="008246FD"/>
    <w:rsid w:val="00825465"/>
    <w:rsid w:val="008265CE"/>
    <w:rsid w:val="00827CE7"/>
    <w:rsid w:val="00830388"/>
    <w:rsid w:val="00832AA1"/>
    <w:rsid w:val="0083389B"/>
    <w:rsid w:val="00833C6A"/>
    <w:rsid w:val="00835458"/>
    <w:rsid w:val="00835632"/>
    <w:rsid w:val="0083599D"/>
    <w:rsid w:val="00835E5E"/>
    <w:rsid w:val="00836065"/>
    <w:rsid w:val="0083674F"/>
    <w:rsid w:val="00836C55"/>
    <w:rsid w:val="008370A9"/>
    <w:rsid w:val="008403B9"/>
    <w:rsid w:val="00842640"/>
    <w:rsid w:val="00842F7E"/>
    <w:rsid w:val="008431C7"/>
    <w:rsid w:val="00844515"/>
    <w:rsid w:val="00844DE0"/>
    <w:rsid w:val="00844F78"/>
    <w:rsid w:val="00845AF5"/>
    <w:rsid w:val="00845F1A"/>
    <w:rsid w:val="00847D2E"/>
    <w:rsid w:val="008501E8"/>
    <w:rsid w:val="00850571"/>
    <w:rsid w:val="00850955"/>
    <w:rsid w:val="008509D8"/>
    <w:rsid w:val="00850AEE"/>
    <w:rsid w:val="008513F6"/>
    <w:rsid w:val="008514EA"/>
    <w:rsid w:val="008518FA"/>
    <w:rsid w:val="00851ADB"/>
    <w:rsid w:val="00852DDA"/>
    <w:rsid w:val="008536FF"/>
    <w:rsid w:val="00856273"/>
    <w:rsid w:val="00856B66"/>
    <w:rsid w:val="008578CB"/>
    <w:rsid w:val="00860996"/>
    <w:rsid w:val="008630D8"/>
    <w:rsid w:val="00863FE4"/>
    <w:rsid w:val="00864276"/>
    <w:rsid w:val="008648F2"/>
    <w:rsid w:val="00864D1A"/>
    <w:rsid w:val="00865BD5"/>
    <w:rsid w:val="0086611D"/>
    <w:rsid w:val="00866B39"/>
    <w:rsid w:val="00867713"/>
    <w:rsid w:val="00867B5A"/>
    <w:rsid w:val="00867DEF"/>
    <w:rsid w:val="00870575"/>
    <w:rsid w:val="00870645"/>
    <w:rsid w:val="00870854"/>
    <w:rsid w:val="0087200E"/>
    <w:rsid w:val="00872298"/>
    <w:rsid w:val="008733BD"/>
    <w:rsid w:val="00873B13"/>
    <w:rsid w:val="00873EDA"/>
    <w:rsid w:val="00873EED"/>
    <w:rsid w:val="0087446C"/>
    <w:rsid w:val="00875D39"/>
    <w:rsid w:val="00875F14"/>
    <w:rsid w:val="00876304"/>
    <w:rsid w:val="0087649F"/>
    <w:rsid w:val="00876AB8"/>
    <w:rsid w:val="00877E40"/>
    <w:rsid w:val="008818E1"/>
    <w:rsid w:val="00882A46"/>
    <w:rsid w:val="00882BCB"/>
    <w:rsid w:val="00886F06"/>
    <w:rsid w:val="0088794E"/>
    <w:rsid w:val="00890B2C"/>
    <w:rsid w:val="0089300D"/>
    <w:rsid w:val="00894456"/>
    <w:rsid w:val="00895781"/>
    <w:rsid w:val="00897A53"/>
    <w:rsid w:val="00897CD5"/>
    <w:rsid w:val="008A269C"/>
    <w:rsid w:val="008A2F48"/>
    <w:rsid w:val="008A68AB"/>
    <w:rsid w:val="008A692A"/>
    <w:rsid w:val="008A715F"/>
    <w:rsid w:val="008A74DB"/>
    <w:rsid w:val="008A7D90"/>
    <w:rsid w:val="008A7FEC"/>
    <w:rsid w:val="008B0715"/>
    <w:rsid w:val="008B2031"/>
    <w:rsid w:val="008B2429"/>
    <w:rsid w:val="008B3003"/>
    <w:rsid w:val="008B30BE"/>
    <w:rsid w:val="008B318A"/>
    <w:rsid w:val="008B42C8"/>
    <w:rsid w:val="008B5971"/>
    <w:rsid w:val="008B5DEE"/>
    <w:rsid w:val="008B7C1F"/>
    <w:rsid w:val="008C0354"/>
    <w:rsid w:val="008C042C"/>
    <w:rsid w:val="008C15DC"/>
    <w:rsid w:val="008C1B81"/>
    <w:rsid w:val="008C440F"/>
    <w:rsid w:val="008C448D"/>
    <w:rsid w:val="008C517B"/>
    <w:rsid w:val="008C6857"/>
    <w:rsid w:val="008C738F"/>
    <w:rsid w:val="008D1137"/>
    <w:rsid w:val="008D4170"/>
    <w:rsid w:val="008D42AA"/>
    <w:rsid w:val="008D6478"/>
    <w:rsid w:val="008D7518"/>
    <w:rsid w:val="008D7A2D"/>
    <w:rsid w:val="008D7E89"/>
    <w:rsid w:val="008E1E5D"/>
    <w:rsid w:val="008E1FCD"/>
    <w:rsid w:val="008E279C"/>
    <w:rsid w:val="008E28EF"/>
    <w:rsid w:val="008E736F"/>
    <w:rsid w:val="008E7557"/>
    <w:rsid w:val="008F19A3"/>
    <w:rsid w:val="008F19A7"/>
    <w:rsid w:val="008F40FA"/>
    <w:rsid w:val="008F4D43"/>
    <w:rsid w:val="008F54EF"/>
    <w:rsid w:val="008F68CE"/>
    <w:rsid w:val="008F7655"/>
    <w:rsid w:val="008F7C2F"/>
    <w:rsid w:val="00900020"/>
    <w:rsid w:val="009003AF"/>
    <w:rsid w:val="00900CB2"/>
    <w:rsid w:val="00901F93"/>
    <w:rsid w:val="009025CC"/>
    <w:rsid w:val="009032FF"/>
    <w:rsid w:val="009036EC"/>
    <w:rsid w:val="0090685F"/>
    <w:rsid w:val="009070BA"/>
    <w:rsid w:val="00911FE5"/>
    <w:rsid w:val="00913D47"/>
    <w:rsid w:val="009151AA"/>
    <w:rsid w:val="009159B9"/>
    <w:rsid w:val="00915E30"/>
    <w:rsid w:val="00916054"/>
    <w:rsid w:val="00916897"/>
    <w:rsid w:val="009172B9"/>
    <w:rsid w:val="00917ACB"/>
    <w:rsid w:val="00917E5C"/>
    <w:rsid w:val="00920521"/>
    <w:rsid w:val="00920BA6"/>
    <w:rsid w:val="00921829"/>
    <w:rsid w:val="0092467E"/>
    <w:rsid w:val="009248A4"/>
    <w:rsid w:val="00924B14"/>
    <w:rsid w:val="00924C21"/>
    <w:rsid w:val="00925D26"/>
    <w:rsid w:val="00926475"/>
    <w:rsid w:val="009268B2"/>
    <w:rsid w:val="009273F3"/>
    <w:rsid w:val="00927CA1"/>
    <w:rsid w:val="00930A0A"/>
    <w:rsid w:val="00931B0C"/>
    <w:rsid w:val="00931CED"/>
    <w:rsid w:val="00933067"/>
    <w:rsid w:val="00935B15"/>
    <w:rsid w:val="00936FBA"/>
    <w:rsid w:val="00940DF7"/>
    <w:rsid w:val="00942505"/>
    <w:rsid w:val="00942F86"/>
    <w:rsid w:val="0094356B"/>
    <w:rsid w:val="00943A64"/>
    <w:rsid w:val="00943E85"/>
    <w:rsid w:val="00944E55"/>
    <w:rsid w:val="00946B00"/>
    <w:rsid w:val="0095040C"/>
    <w:rsid w:val="00950DA6"/>
    <w:rsid w:val="00951226"/>
    <w:rsid w:val="00951991"/>
    <w:rsid w:val="00951E52"/>
    <w:rsid w:val="0095275B"/>
    <w:rsid w:val="0095290A"/>
    <w:rsid w:val="009539C0"/>
    <w:rsid w:val="009542FF"/>
    <w:rsid w:val="0095566C"/>
    <w:rsid w:val="0096030A"/>
    <w:rsid w:val="00960CDF"/>
    <w:rsid w:val="0096131D"/>
    <w:rsid w:val="00962AB2"/>
    <w:rsid w:val="00964EA5"/>
    <w:rsid w:val="00965AD6"/>
    <w:rsid w:val="00966F11"/>
    <w:rsid w:val="00967347"/>
    <w:rsid w:val="00967B60"/>
    <w:rsid w:val="009714B8"/>
    <w:rsid w:val="009714CC"/>
    <w:rsid w:val="009726F3"/>
    <w:rsid w:val="00972C87"/>
    <w:rsid w:val="00974BA0"/>
    <w:rsid w:val="0097587F"/>
    <w:rsid w:val="00976ADE"/>
    <w:rsid w:val="00976BA7"/>
    <w:rsid w:val="00977FF6"/>
    <w:rsid w:val="0098251B"/>
    <w:rsid w:val="00982735"/>
    <w:rsid w:val="00982769"/>
    <w:rsid w:val="00983ABB"/>
    <w:rsid w:val="009844A7"/>
    <w:rsid w:val="0098482D"/>
    <w:rsid w:val="009850FC"/>
    <w:rsid w:val="00985B05"/>
    <w:rsid w:val="009879A9"/>
    <w:rsid w:val="00987C61"/>
    <w:rsid w:val="00992DE7"/>
    <w:rsid w:val="00995CF9"/>
    <w:rsid w:val="009962C9"/>
    <w:rsid w:val="00996F7B"/>
    <w:rsid w:val="009978DB"/>
    <w:rsid w:val="00997AAB"/>
    <w:rsid w:val="009A1201"/>
    <w:rsid w:val="009A24BB"/>
    <w:rsid w:val="009A426B"/>
    <w:rsid w:val="009A6ADD"/>
    <w:rsid w:val="009A6CDE"/>
    <w:rsid w:val="009A79AA"/>
    <w:rsid w:val="009A7CA2"/>
    <w:rsid w:val="009B029F"/>
    <w:rsid w:val="009B0D60"/>
    <w:rsid w:val="009B282F"/>
    <w:rsid w:val="009B3670"/>
    <w:rsid w:val="009B475A"/>
    <w:rsid w:val="009B4E4E"/>
    <w:rsid w:val="009B55B5"/>
    <w:rsid w:val="009B56AD"/>
    <w:rsid w:val="009B713C"/>
    <w:rsid w:val="009B74E6"/>
    <w:rsid w:val="009B7CF0"/>
    <w:rsid w:val="009B7E19"/>
    <w:rsid w:val="009B7E68"/>
    <w:rsid w:val="009C0B63"/>
    <w:rsid w:val="009C0C1C"/>
    <w:rsid w:val="009C2646"/>
    <w:rsid w:val="009C28BC"/>
    <w:rsid w:val="009C4341"/>
    <w:rsid w:val="009C567C"/>
    <w:rsid w:val="009C5D63"/>
    <w:rsid w:val="009C5E9E"/>
    <w:rsid w:val="009C6E58"/>
    <w:rsid w:val="009D0504"/>
    <w:rsid w:val="009D0F18"/>
    <w:rsid w:val="009D0FB1"/>
    <w:rsid w:val="009D1A79"/>
    <w:rsid w:val="009D23FC"/>
    <w:rsid w:val="009D32A9"/>
    <w:rsid w:val="009D4673"/>
    <w:rsid w:val="009D51CD"/>
    <w:rsid w:val="009D5552"/>
    <w:rsid w:val="009D5A79"/>
    <w:rsid w:val="009D5B48"/>
    <w:rsid w:val="009E0517"/>
    <w:rsid w:val="009E259E"/>
    <w:rsid w:val="009E4909"/>
    <w:rsid w:val="009E49A6"/>
    <w:rsid w:val="009E5C88"/>
    <w:rsid w:val="009E5F05"/>
    <w:rsid w:val="009E6084"/>
    <w:rsid w:val="009E6E3E"/>
    <w:rsid w:val="009E6E4B"/>
    <w:rsid w:val="009E6F26"/>
    <w:rsid w:val="009E74A5"/>
    <w:rsid w:val="009F095A"/>
    <w:rsid w:val="009F0B56"/>
    <w:rsid w:val="009F126A"/>
    <w:rsid w:val="009F18B9"/>
    <w:rsid w:val="009F35FA"/>
    <w:rsid w:val="009F3A94"/>
    <w:rsid w:val="009F5E34"/>
    <w:rsid w:val="009F6373"/>
    <w:rsid w:val="009F7D86"/>
    <w:rsid w:val="00A0151E"/>
    <w:rsid w:val="00A0259B"/>
    <w:rsid w:val="00A04F3B"/>
    <w:rsid w:val="00A058B6"/>
    <w:rsid w:val="00A05B6C"/>
    <w:rsid w:val="00A06206"/>
    <w:rsid w:val="00A07A53"/>
    <w:rsid w:val="00A10C0F"/>
    <w:rsid w:val="00A1259B"/>
    <w:rsid w:val="00A12BCF"/>
    <w:rsid w:val="00A13404"/>
    <w:rsid w:val="00A13AAA"/>
    <w:rsid w:val="00A13CC3"/>
    <w:rsid w:val="00A15038"/>
    <w:rsid w:val="00A1560A"/>
    <w:rsid w:val="00A16810"/>
    <w:rsid w:val="00A17358"/>
    <w:rsid w:val="00A200BC"/>
    <w:rsid w:val="00A20115"/>
    <w:rsid w:val="00A245B5"/>
    <w:rsid w:val="00A27982"/>
    <w:rsid w:val="00A30A19"/>
    <w:rsid w:val="00A30FB2"/>
    <w:rsid w:val="00A314FD"/>
    <w:rsid w:val="00A331AB"/>
    <w:rsid w:val="00A33563"/>
    <w:rsid w:val="00A35833"/>
    <w:rsid w:val="00A359C7"/>
    <w:rsid w:val="00A369A5"/>
    <w:rsid w:val="00A37B72"/>
    <w:rsid w:val="00A41675"/>
    <w:rsid w:val="00A42B1C"/>
    <w:rsid w:val="00A43992"/>
    <w:rsid w:val="00A43CCE"/>
    <w:rsid w:val="00A45A6C"/>
    <w:rsid w:val="00A466DE"/>
    <w:rsid w:val="00A46BB9"/>
    <w:rsid w:val="00A54094"/>
    <w:rsid w:val="00A55423"/>
    <w:rsid w:val="00A56331"/>
    <w:rsid w:val="00A56655"/>
    <w:rsid w:val="00A56C2F"/>
    <w:rsid w:val="00A615F3"/>
    <w:rsid w:val="00A62A9B"/>
    <w:rsid w:val="00A63A62"/>
    <w:rsid w:val="00A6417A"/>
    <w:rsid w:val="00A64F8C"/>
    <w:rsid w:val="00A65A9E"/>
    <w:rsid w:val="00A66914"/>
    <w:rsid w:val="00A66F03"/>
    <w:rsid w:val="00A70F1E"/>
    <w:rsid w:val="00A72C69"/>
    <w:rsid w:val="00A72CDD"/>
    <w:rsid w:val="00A73C76"/>
    <w:rsid w:val="00A75382"/>
    <w:rsid w:val="00A77526"/>
    <w:rsid w:val="00A81400"/>
    <w:rsid w:val="00A8355A"/>
    <w:rsid w:val="00A841EE"/>
    <w:rsid w:val="00A841F8"/>
    <w:rsid w:val="00A84DBD"/>
    <w:rsid w:val="00A92C6C"/>
    <w:rsid w:val="00A940EC"/>
    <w:rsid w:val="00A94F9B"/>
    <w:rsid w:val="00A95343"/>
    <w:rsid w:val="00A95667"/>
    <w:rsid w:val="00A95A3F"/>
    <w:rsid w:val="00A9600E"/>
    <w:rsid w:val="00A96EA1"/>
    <w:rsid w:val="00AA0589"/>
    <w:rsid w:val="00AA1207"/>
    <w:rsid w:val="00AA1230"/>
    <w:rsid w:val="00AA164D"/>
    <w:rsid w:val="00AA1D89"/>
    <w:rsid w:val="00AA2337"/>
    <w:rsid w:val="00AA3082"/>
    <w:rsid w:val="00AA5F41"/>
    <w:rsid w:val="00AA6BD1"/>
    <w:rsid w:val="00AA718E"/>
    <w:rsid w:val="00AB26EB"/>
    <w:rsid w:val="00AB37D7"/>
    <w:rsid w:val="00AB4088"/>
    <w:rsid w:val="00AB50F3"/>
    <w:rsid w:val="00AB6064"/>
    <w:rsid w:val="00AB61C6"/>
    <w:rsid w:val="00AB6A81"/>
    <w:rsid w:val="00AC0952"/>
    <w:rsid w:val="00AC22AF"/>
    <w:rsid w:val="00AC39AC"/>
    <w:rsid w:val="00AC40F1"/>
    <w:rsid w:val="00AC4F0B"/>
    <w:rsid w:val="00AC5AAA"/>
    <w:rsid w:val="00AC64BD"/>
    <w:rsid w:val="00AC726B"/>
    <w:rsid w:val="00AC7749"/>
    <w:rsid w:val="00AC793E"/>
    <w:rsid w:val="00AD218C"/>
    <w:rsid w:val="00AD39C5"/>
    <w:rsid w:val="00AD3D30"/>
    <w:rsid w:val="00AD433E"/>
    <w:rsid w:val="00AD5F2F"/>
    <w:rsid w:val="00AD6663"/>
    <w:rsid w:val="00AD6D47"/>
    <w:rsid w:val="00AD6FFC"/>
    <w:rsid w:val="00AE1711"/>
    <w:rsid w:val="00AE19DA"/>
    <w:rsid w:val="00AE2F7A"/>
    <w:rsid w:val="00AE318D"/>
    <w:rsid w:val="00AE42D2"/>
    <w:rsid w:val="00AE5B27"/>
    <w:rsid w:val="00AE65F2"/>
    <w:rsid w:val="00AE787B"/>
    <w:rsid w:val="00AF1525"/>
    <w:rsid w:val="00AF16C2"/>
    <w:rsid w:val="00AF3EDC"/>
    <w:rsid w:val="00AF4BB4"/>
    <w:rsid w:val="00AF6A38"/>
    <w:rsid w:val="00AF7166"/>
    <w:rsid w:val="00B00070"/>
    <w:rsid w:val="00B00F12"/>
    <w:rsid w:val="00B02E46"/>
    <w:rsid w:val="00B03F65"/>
    <w:rsid w:val="00B04B81"/>
    <w:rsid w:val="00B069D6"/>
    <w:rsid w:val="00B10549"/>
    <w:rsid w:val="00B10758"/>
    <w:rsid w:val="00B10764"/>
    <w:rsid w:val="00B10F07"/>
    <w:rsid w:val="00B1108F"/>
    <w:rsid w:val="00B11594"/>
    <w:rsid w:val="00B115C9"/>
    <w:rsid w:val="00B118E7"/>
    <w:rsid w:val="00B14F67"/>
    <w:rsid w:val="00B1635B"/>
    <w:rsid w:val="00B16EB4"/>
    <w:rsid w:val="00B20AB0"/>
    <w:rsid w:val="00B21143"/>
    <w:rsid w:val="00B22620"/>
    <w:rsid w:val="00B232C2"/>
    <w:rsid w:val="00B233EB"/>
    <w:rsid w:val="00B2400E"/>
    <w:rsid w:val="00B24A2D"/>
    <w:rsid w:val="00B2614F"/>
    <w:rsid w:val="00B27280"/>
    <w:rsid w:val="00B308DE"/>
    <w:rsid w:val="00B31143"/>
    <w:rsid w:val="00B314C3"/>
    <w:rsid w:val="00B328DC"/>
    <w:rsid w:val="00B330D1"/>
    <w:rsid w:val="00B3494A"/>
    <w:rsid w:val="00B36657"/>
    <w:rsid w:val="00B36A1C"/>
    <w:rsid w:val="00B407C3"/>
    <w:rsid w:val="00B41F48"/>
    <w:rsid w:val="00B42435"/>
    <w:rsid w:val="00B426D9"/>
    <w:rsid w:val="00B4281E"/>
    <w:rsid w:val="00B42CE0"/>
    <w:rsid w:val="00B44AF1"/>
    <w:rsid w:val="00B44D36"/>
    <w:rsid w:val="00B45019"/>
    <w:rsid w:val="00B45767"/>
    <w:rsid w:val="00B46298"/>
    <w:rsid w:val="00B473F8"/>
    <w:rsid w:val="00B4791A"/>
    <w:rsid w:val="00B50030"/>
    <w:rsid w:val="00B51172"/>
    <w:rsid w:val="00B55851"/>
    <w:rsid w:val="00B55B27"/>
    <w:rsid w:val="00B55E3C"/>
    <w:rsid w:val="00B56907"/>
    <w:rsid w:val="00B57123"/>
    <w:rsid w:val="00B60701"/>
    <w:rsid w:val="00B61B1F"/>
    <w:rsid w:val="00B61D02"/>
    <w:rsid w:val="00B62330"/>
    <w:rsid w:val="00B63CCA"/>
    <w:rsid w:val="00B64E69"/>
    <w:rsid w:val="00B64F7E"/>
    <w:rsid w:val="00B65111"/>
    <w:rsid w:val="00B65F0D"/>
    <w:rsid w:val="00B67D97"/>
    <w:rsid w:val="00B70A64"/>
    <w:rsid w:val="00B720C0"/>
    <w:rsid w:val="00B72282"/>
    <w:rsid w:val="00B72B18"/>
    <w:rsid w:val="00B74A24"/>
    <w:rsid w:val="00B76362"/>
    <w:rsid w:val="00B76605"/>
    <w:rsid w:val="00B76674"/>
    <w:rsid w:val="00B76C3E"/>
    <w:rsid w:val="00B81070"/>
    <w:rsid w:val="00B811F7"/>
    <w:rsid w:val="00B81DC0"/>
    <w:rsid w:val="00B826E4"/>
    <w:rsid w:val="00B82DDE"/>
    <w:rsid w:val="00B83402"/>
    <w:rsid w:val="00B83A93"/>
    <w:rsid w:val="00B83E4B"/>
    <w:rsid w:val="00B840C5"/>
    <w:rsid w:val="00B843EC"/>
    <w:rsid w:val="00B849DC"/>
    <w:rsid w:val="00B86A3E"/>
    <w:rsid w:val="00B877B4"/>
    <w:rsid w:val="00B937CA"/>
    <w:rsid w:val="00B95F6C"/>
    <w:rsid w:val="00BA020C"/>
    <w:rsid w:val="00BA1662"/>
    <w:rsid w:val="00BA39CB"/>
    <w:rsid w:val="00BA3D7C"/>
    <w:rsid w:val="00BA5705"/>
    <w:rsid w:val="00BA5DCD"/>
    <w:rsid w:val="00BA6890"/>
    <w:rsid w:val="00BB3821"/>
    <w:rsid w:val="00BB493B"/>
    <w:rsid w:val="00BB6150"/>
    <w:rsid w:val="00BB6A38"/>
    <w:rsid w:val="00BB78C2"/>
    <w:rsid w:val="00BB7D6C"/>
    <w:rsid w:val="00BC2733"/>
    <w:rsid w:val="00BC30FA"/>
    <w:rsid w:val="00BC35B0"/>
    <w:rsid w:val="00BC5113"/>
    <w:rsid w:val="00BC53E8"/>
    <w:rsid w:val="00BC5852"/>
    <w:rsid w:val="00BC5858"/>
    <w:rsid w:val="00BC626C"/>
    <w:rsid w:val="00BC6F7B"/>
    <w:rsid w:val="00BC773D"/>
    <w:rsid w:val="00BD18B1"/>
    <w:rsid w:val="00BD2052"/>
    <w:rsid w:val="00BD4F51"/>
    <w:rsid w:val="00BD510C"/>
    <w:rsid w:val="00BE2758"/>
    <w:rsid w:val="00BE3EBE"/>
    <w:rsid w:val="00BE49C9"/>
    <w:rsid w:val="00BE5C5A"/>
    <w:rsid w:val="00BE6283"/>
    <w:rsid w:val="00BE7A00"/>
    <w:rsid w:val="00BF0D82"/>
    <w:rsid w:val="00BF1E81"/>
    <w:rsid w:val="00BF225D"/>
    <w:rsid w:val="00BF22F1"/>
    <w:rsid w:val="00BF2417"/>
    <w:rsid w:val="00BF3C70"/>
    <w:rsid w:val="00BF3FE1"/>
    <w:rsid w:val="00BF4547"/>
    <w:rsid w:val="00BF5118"/>
    <w:rsid w:val="00BF58BD"/>
    <w:rsid w:val="00BF5BFF"/>
    <w:rsid w:val="00C006C3"/>
    <w:rsid w:val="00C010B9"/>
    <w:rsid w:val="00C01C28"/>
    <w:rsid w:val="00C02935"/>
    <w:rsid w:val="00C04AF7"/>
    <w:rsid w:val="00C07A64"/>
    <w:rsid w:val="00C100AE"/>
    <w:rsid w:val="00C12FA4"/>
    <w:rsid w:val="00C13AAA"/>
    <w:rsid w:val="00C13B6D"/>
    <w:rsid w:val="00C13F34"/>
    <w:rsid w:val="00C1419D"/>
    <w:rsid w:val="00C14D53"/>
    <w:rsid w:val="00C15578"/>
    <w:rsid w:val="00C15C15"/>
    <w:rsid w:val="00C17D02"/>
    <w:rsid w:val="00C20FAA"/>
    <w:rsid w:val="00C23DFB"/>
    <w:rsid w:val="00C242AE"/>
    <w:rsid w:val="00C24A5C"/>
    <w:rsid w:val="00C25BD7"/>
    <w:rsid w:val="00C26489"/>
    <w:rsid w:val="00C2704E"/>
    <w:rsid w:val="00C27CAD"/>
    <w:rsid w:val="00C27E02"/>
    <w:rsid w:val="00C27E07"/>
    <w:rsid w:val="00C27F57"/>
    <w:rsid w:val="00C30F9A"/>
    <w:rsid w:val="00C316C6"/>
    <w:rsid w:val="00C3281E"/>
    <w:rsid w:val="00C32A75"/>
    <w:rsid w:val="00C3306A"/>
    <w:rsid w:val="00C34F0B"/>
    <w:rsid w:val="00C352E6"/>
    <w:rsid w:val="00C35463"/>
    <w:rsid w:val="00C354E1"/>
    <w:rsid w:val="00C354E5"/>
    <w:rsid w:val="00C35D12"/>
    <w:rsid w:val="00C367BD"/>
    <w:rsid w:val="00C37640"/>
    <w:rsid w:val="00C43709"/>
    <w:rsid w:val="00C44137"/>
    <w:rsid w:val="00C44759"/>
    <w:rsid w:val="00C44E57"/>
    <w:rsid w:val="00C45799"/>
    <w:rsid w:val="00C475F1"/>
    <w:rsid w:val="00C50367"/>
    <w:rsid w:val="00C50E0F"/>
    <w:rsid w:val="00C5127E"/>
    <w:rsid w:val="00C524A7"/>
    <w:rsid w:val="00C52C8A"/>
    <w:rsid w:val="00C53CD8"/>
    <w:rsid w:val="00C53FB9"/>
    <w:rsid w:val="00C54D4B"/>
    <w:rsid w:val="00C5699C"/>
    <w:rsid w:val="00C60506"/>
    <w:rsid w:val="00C605AB"/>
    <w:rsid w:val="00C61927"/>
    <w:rsid w:val="00C6225A"/>
    <w:rsid w:val="00C62C76"/>
    <w:rsid w:val="00C62FCC"/>
    <w:rsid w:val="00C643DC"/>
    <w:rsid w:val="00C6632E"/>
    <w:rsid w:val="00C664DA"/>
    <w:rsid w:val="00C679D3"/>
    <w:rsid w:val="00C70152"/>
    <w:rsid w:val="00C70FA9"/>
    <w:rsid w:val="00C71439"/>
    <w:rsid w:val="00C73EAE"/>
    <w:rsid w:val="00C741EC"/>
    <w:rsid w:val="00C74C24"/>
    <w:rsid w:val="00C7561B"/>
    <w:rsid w:val="00C76122"/>
    <w:rsid w:val="00C764DE"/>
    <w:rsid w:val="00C76A29"/>
    <w:rsid w:val="00C7710B"/>
    <w:rsid w:val="00C800FF"/>
    <w:rsid w:val="00C80810"/>
    <w:rsid w:val="00C8176D"/>
    <w:rsid w:val="00C82635"/>
    <w:rsid w:val="00C827DC"/>
    <w:rsid w:val="00C838F6"/>
    <w:rsid w:val="00C91B78"/>
    <w:rsid w:val="00C91D5A"/>
    <w:rsid w:val="00C92C5D"/>
    <w:rsid w:val="00C9576F"/>
    <w:rsid w:val="00C9661F"/>
    <w:rsid w:val="00C96DD2"/>
    <w:rsid w:val="00C976BD"/>
    <w:rsid w:val="00C97E4C"/>
    <w:rsid w:val="00CA0ACA"/>
    <w:rsid w:val="00CA0F69"/>
    <w:rsid w:val="00CA267C"/>
    <w:rsid w:val="00CA3216"/>
    <w:rsid w:val="00CA34F1"/>
    <w:rsid w:val="00CA7C25"/>
    <w:rsid w:val="00CB05F9"/>
    <w:rsid w:val="00CB074D"/>
    <w:rsid w:val="00CB1984"/>
    <w:rsid w:val="00CB347C"/>
    <w:rsid w:val="00CB3700"/>
    <w:rsid w:val="00CB37BB"/>
    <w:rsid w:val="00CB419A"/>
    <w:rsid w:val="00CB5406"/>
    <w:rsid w:val="00CB67A0"/>
    <w:rsid w:val="00CB685F"/>
    <w:rsid w:val="00CB6A0A"/>
    <w:rsid w:val="00CB6A7A"/>
    <w:rsid w:val="00CC0CB9"/>
    <w:rsid w:val="00CC0EE3"/>
    <w:rsid w:val="00CC108D"/>
    <w:rsid w:val="00CC377D"/>
    <w:rsid w:val="00CC4186"/>
    <w:rsid w:val="00CC45FD"/>
    <w:rsid w:val="00CC5DF5"/>
    <w:rsid w:val="00CD383A"/>
    <w:rsid w:val="00CD4149"/>
    <w:rsid w:val="00CD6647"/>
    <w:rsid w:val="00CD69BF"/>
    <w:rsid w:val="00CD7A07"/>
    <w:rsid w:val="00CE0AE5"/>
    <w:rsid w:val="00CE12D3"/>
    <w:rsid w:val="00CE1339"/>
    <w:rsid w:val="00CE313E"/>
    <w:rsid w:val="00CE341D"/>
    <w:rsid w:val="00CE4316"/>
    <w:rsid w:val="00CE4411"/>
    <w:rsid w:val="00CE4BC4"/>
    <w:rsid w:val="00CE6668"/>
    <w:rsid w:val="00CE72D7"/>
    <w:rsid w:val="00CE79BB"/>
    <w:rsid w:val="00CF03B7"/>
    <w:rsid w:val="00CF06FA"/>
    <w:rsid w:val="00CF0A51"/>
    <w:rsid w:val="00CF0F47"/>
    <w:rsid w:val="00CF1689"/>
    <w:rsid w:val="00CF16AF"/>
    <w:rsid w:val="00CF18EF"/>
    <w:rsid w:val="00CF244B"/>
    <w:rsid w:val="00CF366F"/>
    <w:rsid w:val="00CF3F45"/>
    <w:rsid w:val="00CF42CD"/>
    <w:rsid w:val="00CF492A"/>
    <w:rsid w:val="00CF4CA0"/>
    <w:rsid w:val="00D01AA1"/>
    <w:rsid w:val="00D01E02"/>
    <w:rsid w:val="00D02743"/>
    <w:rsid w:val="00D0347C"/>
    <w:rsid w:val="00D03A17"/>
    <w:rsid w:val="00D04B7F"/>
    <w:rsid w:val="00D05AF5"/>
    <w:rsid w:val="00D0683B"/>
    <w:rsid w:val="00D06F27"/>
    <w:rsid w:val="00D0792D"/>
    <w:rsid w:val="00D07BDB"/>
    <w:rsid w:val="00D11479"/>
    <w:rsid w:val="00D12995"/>
    <w:rsid w:val="00D138BD"/>
    <w:rsid w:val="00D13B54"/>
    <w:rsid w:val="00D14976"/>
    <w:rsid w:val="00D1503A"/>
    <w:rsid w:val="00D15BE4"/>
    <w:rsid w:val="00D1606D"/>
    <w:rsid w:val="00D166C3"/>
    <w:rsid w:val="00D168E4"/>
    <w:rsid w:val="00D17E30"/>
    <w:rsid w:val="00D23A74"/>
    <w:rsid w:val="00D23DB6"/>
    <w:rsid w:val="00D23E24"/>
    <w:rsid w:val="00D2441F"/>
    <w:rsid w:val="00D24FFC"/>
    <w:rsid w:val="00D26E5F"/>
    <w:rsid w:val="00D26FE4"/>
    <w:rsid w:val="00D31551"/>
    <w:rsid w:val="00D31A09"/>
    <w:rsid w:val="00D323C9"/>
    <w:rsid w:val="00D33566"/>
    <w:rsid w:val="00D33710"/>
    <w:rsid w:val="00D33B50"/>
    <w:rsid w:val="00D33E53"/>
    <w:rsid w:val="00D34540"/>
    <w:rsid w:val="00D34D0C"/>
    <w:rsid w:val="00D35ED5"/>
    <w:rsid w:val="00D36C88"/>
    <w:rsid w:val="00D37095"/>
    <w:rsid w:val="00D37A05"/>
    <w:rsid w:val="00D37C92"/>
    <w:rsid w:val="00D40489"/>
    <w:rsid w:val="00D43BC6"/>
    <w:rsid w:val="00D4763E"/>
    <w:rsid w:val="00D47C40"/>
    <w:rsid w:val="00D500B7"/>
    <w:rsid w:val="00D5052E"/>
    <w:rsid w:val="00D50874"/>
    <w:rsid w:val="00D50E64"/>
    <w:rsid w:val="00D525FE"/>
    <w:rsid w:val="00D52668"/>
    <w:rsid w:val="00D5402C"/>
    <w:rsid w:val="00D54364"/>
    <w:rsid w:val="00D54EFB"/>
    <w:rsid w:val="00D61F62"/>
    <w:rsid w:val="00D62C89"/>
    <w:rsid w:val="00D64462"/>
    <w:rsid w:val="00D67C47"/>
    <w:rsid w:val="00D71172"/>
    <w:rsid w:val="00D71BD6"/>
    <w:rsid w:val="00D744DA"/>
    <w:rsid w:val="00D75698"/>
    <w:rsid w:val="00D76410"/>
    <w:rsid w:val="00D770A9"/>
    <w:rsid w:val="00D800B2"/>
    <w:rsid w:val="00D807D4"/>
    <w:rsid w:val="00D808ED"/>
    <w:rsid w:val="00D80B79"/>
    <w:rsid w:val="00D80FEF"/>
    <w:rsid w:val="00D815F9"/>
    <w:rsid w:val="00D82353"/>
    <w:rsid w:val="00D82B52"/>
    <w:rsid w:val="00D82C9A"/>
    <w:rsid w:val="00D85DBE"/>
    <w:rsid w:val="00D874C2"/>
    <w:rsid w:val="00D92691"/>
    <w:rsid w:val="00D92E26"/>
    <w:rsid w:val="00D9353D"/>
    <w:rsid w:val="00D956B8"/>
    <w:rsid w:val="00D979A2"/>
    <w:rsid w:val="00DA0214"/>
    <w:rsid w:val="00DA0D36"/>
    <w:rsid w:val="00DA10F1"/>
    <w:rsid w:val="00DA3B74"/>
    <w:rsid w:val="00DA46F3"/>
    <w:rsid w:val="00DA5891"/>
    <w:rsid w:val="00DA59C5"/>
    <w:rsid w:val="00DA5D17"/>
    <w:rsid w:val="00DA7114"/>
    <w:rsid w:val="00DA7210"/>
    <w:rsid w:val="00DA75B1"/>
    <w:rsid w:val="00DA7FC3"/>
    <w:rsid w:val="00DB0616"/>
    <w:rsid w:val="00DB0722"/>
    <w:rsid w:val="00DB0E6F"/>
    <w:rsid w:val="00DB13A1"/>
    <w:rsid w:val="00DB4C7B"/>
    <w:rsid w:val="00DB5D17"/>
    <w:rsid w:val="00DB6800"/>
    <w:rsid w:val="00DC1C37"/>
    <w:rsid w:val="00DC309F"/>
    <w:rsid w:val="00DC3937"/>
    <w:rsid w:val="00DC3DA3"/>
    <w:rsid w:val="00DC3F04"/>
    <w:rsid w:val="00DC7D84"/>
    <w:rsid w:val="00DC7D86"/>
    <w:rsid w:val="00DD0C2C"/>
    <w:rsid w:val="00DD1749"/>
    <w:rsid w:val="00DD2193"/>
    <w:rsid w:val="00DD22D7"/>
    <w:rsid w:val="00DD28E7"/>
    <w:rsid w:val="00DD38FE"/>
    <w:rsid w:val="00DD5383"/>
    <w:rsid w:val="00DD53E1"/>
    <w:rsid w:val="00DD5B19"/>
    <w:rsid w:val="00DD5EDB"/>
    <w:rsid w:val="00DD63F6"/>
    <w:rsid w:val="00DD680D"/>
    <w:rsid w:val="00DD69DA"/>
    <w:rsid w:val="00DE0210"/>
    <w:rsid w:val="00DE0C93"/>
    <w:rsid w:val="00DE1DC0"/>
    <w:rsid w:val="00DE264E"/>
    <w:rsid w:val="00DE2689"/>
    <w:rsid w:val="00DE2F94"/>
    <w:rsid w:val="00DE3AC2"/>
    <w:rsid w:val="00DE3EBC"/>
    <w:rsid w:val="00DE5F56"/>
    <w:rsid w:val="00DE641D"/>
    <w:rsid w:val="00DE67A6"/>
    <w:rsid w:val="00DE7E54"/>
    <w:rsid w:val="00DF0079"/>
    <w:rsid w:val="00DF0B65"/>
    <w:rsid w:val="00DF165B"/>
    <w:rsid w:val="00DF37D7"/>
    <w:rsid w:val="00DF4EE8"/>
    <w:rsid w:val="00DF565E"/>
    <w:rsid w:val="00DF5BF0"/>
    <w:rsid w:val="00DF6237"/>
    <w:rsid w:val="00DF63F3"/>
    <w:rsid w:val="00DF6700"/>
    <w:rsid w:val="00DF6D5C"/>
    <w:rsid w:val="00E004EF"/>
    <w:rsid w:val="00E00653"/>
    <w:rsid w:val="00E0351A"/>
    <w:rsid w:val="00E03578"/>
    <w:rsid w:val="00E04A9D"/>
    <w:rsid w:val="00E061B0"/>
    <w:rsid w:val="00E0638B"/>
    <w:rsid w:val="00E06754"/>
    <w:rsid w:val="00E06C00"/>
    <w:rsid w:val="00E06C70"/>
    <w:rsid w:val="00E07917"/>
    <w:rsid w:val="00E12327"/>
    <w:rsid w:val="00E131E1"/>
    <w:rsid w:val="00E13775"/>
    <w:rsid w:val="00E13D7E"/>
    <w:rsid w:val="00E143CD"/>
    <w:rsid w:val="00E1563B"/>
    <w:rsid w:val="00E15A3B"/>
    <w:rsid w:val="00E16790"/>
    <w:rsid w:val="00E173DF"/>
    <w:rsid w:val="00E1759A"/>
    <w:rsid w:val="00E17EEE"/>
    <w:rsid w:val="00E211DC"/>
    <w:rsid w:val="00E22A9D"/>
    <w:rsid w:val="00E24E8E"/>
    <w:rsid w:val="00E24EB4"/>
    <w:rsid w:val="00E25EF9"/>
    <w:rsid w:val="00E268BA"/>
    <w:rsid w:val="00E3228D"/>
    <w:rsid w:val="00E33381"/>
    <w:rsid w:val="00E335FA"/>
    <w:rsid w:val="00E352EB"/>
    <w:rsid w:val="00E35C1C"/>
    <w:rsid w:val="00E36699"/>
    <w:rsid w:val="00E36AA7"/>
    <w:rsid w:val="00E377F7"/>
    <w:rsid w:val="00E37F31"/>
    <w:rsid w:val="00E40671"/>
    <w:rsid w:val="00E43E5D"/>
    <w:rsid w:val="00E44FDE"/>
    <w:rsid w:val="00E45996"/>
    <w:rsid w:val="00E47C14"/>
    <w:rsid w:val="00E47DDC"/>
    <w:rsid w:val="00E5106B"/>
    <w:rsid w:val="00E52D17"/>
    <w:rsid w:val="00E53402"/>
    <w:rsid w:val="00E56C89"/>
    <w:rsid w:val="00E577B0"/>
    <w:rsid w:val="00E620D7"/>
    <w:rsid w:val="00E6247F"/>
    <w:rsid w:val="00E62AE6"/>
    <w:rsid w:val="00E63DC5"/>
    <w:rsid w:val="00E64B1D"/>
    <w:rsid w:val="00E6682B"/>
    <w:rsid w:val="00E675F5"/>
    <w:rsid w:val="00E67A05"/>
    <w:rsid w:val="00E712E3"/>
    <w:rsid w:val="00E716F2"/>
    <w:rsid w:val="00E71CA3"/>
    <w:rsid w:val="00E71F69"/>
    <w:rsid w:val="00E73061"/>
    <w:rsid w:val="00E7385A"/>
    <w:rsid w:val="00E73A1D"/>
    <w:rsid w:val="00E74041"/>
    <w:rsid w:val="00E74508"/>
    <w:rsid w:val="00E762EF"/>
    <w:rsid w:val="00E76842"/>
    <w:rsid w:val="00E76BCA"/>
    <w:rsid w:val="00E7709F"/>
    <w:rsid w:val="00E77B9E"/>
    <w:rsid w:val="00E80A9B"/>
    <w:rsid w:val="00E8319D"/>
    <w:rsid w:val="00E83248"/>
    <w:rsid w:val="00E83589"/>
    <w:rsid w:val="00E837A0"/>
    <w:rsid w:val="00E83C10"/>
    <w:rsid w:val="00E846A0"/>
    <w:rsid w:val="00E84CBE"/>
    <w:rsid w:val="00E85AC3"/>
    <w:rsid w:val="00E85D75"/>
    <w:rsid w:val="00E85D9A"/>
    <w:rsid w:val="00E86AF8"/>
    <w:rsid w:val="00E90F25"/>
    <w:rsid w:val="00E9214A"/>
    <w:rsid w:val="00E94313"/>
    <w:rsid w:val="00E949E6"/>
    <w:rsid w:val="00E95210"/>
    <w:rsid w:val="00E9535C"/>
    <w:rsid w:val="00E96204"/>
    <w:rsid w:val="00E96216"/>
    <w:rsid w:val="00E96A2B"/>
    <w:rsid w:val="00E96ECF"/>
    <w:rsid w:val="00E97059"/>
    <w:rsid w:val="00EA0161"/>
    <w:rsid w:val="00EA03AD"/>
    <w:rsid w:val="00EA0E4C"/>
    <w:rsid w:val="00EA2C89"/>
    <w:rsid w:val="00EA4BEA"/>
    <w:rsid w:val="00EA7FD8"/>
    <w:rsid w:val="00EB1BF8"/>
    <w:rsid w:val="00EB1D5A"/>
    <w:rsid w:val="00EB1DB9"/>
    <w:rsid w:val="00EB2ABF"/>
    <w:rsid w:val="00EB33DF"/>
    <w:rsid w:val="00EB372E"/>
    <w:rsid w:val="00EB4FA9"/>
    <w:rsid w:val="00EB53B6"/>
    <w:rsid w:val="00EB55B4"/>
    <w:rsid w:val="00EB6A6E"/>
    <w:rsid w:val="00EC07C0"/>
    <w:rsid w:val="00EC119D"/>
    <w:rsid w:val="00EC19A5"/>
    <w:rsid w:val="00EC2706"/>
    <w:rsid w:val="00EC27CE"/>
    <w:rsid w:val="00EC3483"/>
    <w:rsid w:val="00EC42B1"/>
    <w:rsid w:val="00EC46CF"/>
    <w:rsid w:val="00EC4712"/>
    <w:rsid w:val="00EC5E11"/>
    <w:rsid w:val="00EC66D5"/>
    <w:rsid w:val="00EC710A"/>
    <w:rsid w:val="00EC7AD4"/>
    <w:rsid w:val="00ED05E3"/>
    <w:rsid w:val="00ED1720"/>
    <w:rsid w:val="00ED226F"/>
    <w:rsid w:val="00ED4D89"/>
    <w:rsid w:val="00ED556E"/>
    <w:rsid w:val="00ED673D"/>
    <w:rsid w:val="00ED6876"/>
    <w:rsid w:val="00ED6BA0"/>
    <w:rsid w:val="00EE0927"/>
    <w:rsid w:val="00EE0BC0"/>
    <w:rsid w:val="00EE0D18"/>
    <w:rsid w:val="00EE11EB"/>
    <w:rsid w:val="00EE384A"/>
    <w:rsid w:val="00EE438F"/>
    <w:rsid w:val="00EE4D9E"/>
    <w:rsid w:val="00EE53A3"/>
    <w:rsid w:val="00EE5454"/>
    <w:rsid w:val="00EE66D6"/>
    <w:rsid w:val="00EE6F56"/>
    <w:rsid w:val="00EE7D2B"/>
    <w:rsid w:val="00EF1B80"/>
    <w:rsid w:val="00EF52A4"/>
    <w:rsid w:val="00EF570F"/>
    <w:rsid w:val="00EF7839"/>
    <w:rsid w:val="00F0097E"/>
    <w:rsid w:val="00F03E27"/>
    <w:rsid w:val="00F04242"/>
    <w:rsid w:val="00F04D34"/>
    <w:rsid w:val="00F04DF9"/>
    <w:rsid w:val="00F05541"/>
    <w:rsid w:val="00F05B86"/>
    <w:rsid w:val="00F06E98"/>
    <w:rsid w:val="00F071E8"/>
    <w:rsid w:val="00F07603"/>
    <w:rsid w:val="00F07C70"/>
    <w:rsid w:val="00F07E7C"/>
    <w:rsid w:val="00F10212"/>
    <w:rsid w:val="00F10A06"/>
    <w:rsid w:val="00F1142E"/>
    <w:rsid w:val="00F11EA2"/>
    <w:rsid w:val="00F12890"/>
    <w:rsid w:val="00F12D95"/>
    <w:rsid w:val="00F14D01"/>
    <w:rsid w:val="00F14EB2"/>
    <w:rsid w:val="00F156E7"/>
    <w:rsid w:val="00F15822"/>
    <w:rsid w:val="00F158D0"/>
    <w:rsid w:val="00F16A0A"/>
    <w:rsid w:val="00F21CF0"/>
    <w:rsid w:val="00F234DE"/>
    <w:rsid w:val="00F235E7"/>
    <w:rsid w:val="00F23802"/>
    <w:rsid w:val="00F23A24"/>
    <w:rsid w:val="00F2535A"/>
    <w:rsid w:val="00F25A0C"/>
    <w:rsid w:val="00F266F0"/>
    <w:rsid w:val="00F30BAD"/>
    <w:rsid w:val="00F30F29"/>
    <w:rsid w:val="00F31B5F"/>
    <w:rsid w:val="00F32CD5"/>
    <w:rsid w:val="00F32F88"/>
    <w:rsid w:val="00F33DA4"/>
    <w:rsid w:val="00F34701"/>
    <w:rsid w:val="00F34F7B"/>
    <w:rsid w:val="00F36D1B"/>
    <w:rsid w:val="00F405B5"/>
    <w:rsid w:val="00F40ABA"/>
    <w:rsid w:val="00F4190E"/>
    <w:rsid w:val="00F41968"/>
    <w:rsid w:val="00F44FA9"/>
    <w:rsid w:val="00F46C94"/>
    <w:rsid w:val="00F509B0"/>
    <w:rsid w:val="00F51087"/>
    <w:rsid w:val="00F53098"/>
    <w:rsid w:val="00F54266"/>
    <w:rsid w:val="00F5457A"/>
    <w:rsid w:val="00F54D63"/>
    <w:rsid w:val="00F562D9"/>
    <w:rsid w:val="00F56832"/>
    <w:rsid w:val="00F56AB0"/>
    <w:rsid w:val="00F5775F"/>
    <w:rsid w:val="00F57BB4"/>
    <w:rsid w:val="00F611E5"/>
    <w:rsid w:val="00F61ED7"/>
    <w:rsid w:val="00F62C4C"/>
    <w:rsid w:val="00F62DCA"/>
    <w:rsid w:val="00F6310B"/>
    <w:rsid w:val="00F63FF2"/>
    <w:rsid w:val="00F64B28"/>
    <w:rsid w:val="00F6597F"/>
    <w:rsid w:val="00F659DE"/>
    <w:rsid w:val="00F66C51"/>
    <w:rsid w:val="00F67D2F"/>
    <w:rsid w:val="00F709E1"/>
    <w:rsid w:val="00F727F8"/>
    <w:rsid w:val="00F732A9"/>
    <w:rsid w:val="00F749AE"/>
    <w:rsid w:val="00F757CE"/>
    <w:rsid w:val="00F758DD"/>
    <w:rsid w:val="00F759F4"/>
    <w:rsid w:val="00F808B1"/>
    <w:rsid w:val="00F80EC2"/>
    <w:rsid w:val="00F82E37"/>
    <w:rsid w:val="00F82F5F"/>
    <w:rsid w:val="00F8341F"/>
    <w:rsid w:val="00F8373E"/>
    <w:rsid w:val="00F84AF4"/>
    <w:rsid w:val="00F84CBB"/>
    <w:rsid w:val="00F87984"/>
    <w:rsid w:val="00F93FAA"/>
    <w:rsid w:val="00F93FD9"/>
    <w:rsid w:val="00F9473D"/>
    <w:rsid w:val="00F94BDA"/>
    <w:rsid w:val="00F951B2"/>
    <w:rsid w:val="00F96673"/>
    <w:rsid w:val="00F97757"/>
    <w:rsid w:val="00FA051D"/>
    <w:rsid w:val="00FA0732"/>
    <w:rsid w:val="00FA0AF2"/>
    <w:rsid w:val="00FA236A"/>
    <w:rsid w:val="00FA2754"/>
    <w:rsid w:val="00FA33E1"/>
    <w:rsid w:val="00FA348F"/>
    <w:rsid w:val="00FA3CB5"/>
    <w:rsid w:val="00FA4369"/>
    <w:rsid w:val="00FA43EE"/>
    <w:rsid w:val="00FA521A"/>
    <w:rsid w:val="00FA7C0C"/>
    <w:rsid w:val="00FB016C"/>
    <w:rsid w:val="00FB0319"/>
    <w:rsid w:val="00FB04C5"/>
    <w:rsid w:val="00FB0727"/>
    <w:rsid w:val="00FB09B2"/>
    <w:rsid w:val="00FB43CD"/>
    <w:rsid w:val="00FB51DA"/>
    <w:rsid w:val="00FB5C74"/>
    <w:rsid w:val="00FB63B1"/>
    <w:rsid w:val="00FB65C0"/>
    <w:rsid w:val="00FB7338"/>
    <w:rsid w:val="00FB75E3"/>
    <w:rsid w:val="00FC117C"/>
    <w:rsid w:val="00FC148C"/>
    <w:rsid w:val="00FC16F5"/>
    <w:rsid w:val="00FC171E"/>
    <w:rsid w:val="00FC17B5"/>
    <w:rsid w:val="00FC202E"/>
    <w:rsid w:val="00FC2EEA"/>
    <w:rsid w:val="00FC3111"/>
    <w:rsid w:val="00FC3C50"/>
    <w:rsid w:val="00FC3F01"/>
    <w:rsid w:val="00FC4086"/>
    <w:rsid w:val="00FC4D0D"/>
    <w:rsid w:val="00FC51CF"/>
    <w:rsid w:val="00FC5F44"/>
    <w:rsid w:val="00FC5FE8"/>
    <w:rsid w:val="00FC70D4"/>
    <w:rsid w:val="00FC799A"/>
    <w:rsid w:val="00FC7D6A"/>
    <w:rsid w:val="00FD001B"/>
    <w:rsid w:val="00FD04DF"/>
    <w:rsid w:val="00FD1016"/>
    <w:rsid w:val="00FD1637"/>
    <w:rsid w:val="00FD3419"/>
    <w:rsid w:val="00FD4308"/>
    <w:rsid w:val="00FD5FD0"/>
    <w:rsid w:val="00FD73F1"/>
    <w:rsid w:val="00FE03AD"/>
    <w:rsid w:val="00FE0A68"/>
    <w:rsid w:val="00FE1915"/>
    <w:rsid w:val="00FE2031"/>
    <w:rsid w:val="00FE4F2D"/>
    <w:rsid w:val="00FE54FE"/>
    <w:rsid w:val="00FE5C24"/>
    <w:rsid w:val="00FF031B"/>
    <w:rsid w:val="00FF066C"/>
    <w:rsid w:val="00FF105B"/>
    <w:rsid w:val="00FF2E0C"/>
    <w:rsid w:val="00FF4C12"/>
    <w:rsid w:val="00FF4D88"/>
    <w:rsid w:val="00FF4E15"/>
    <w:rsid w:val="00FF56F3"/>
    <w:rsid w:val="00FF68F5"/>
    <w:rsid w:val="00FF74E6"/>
    <w:rsid w:val="00FF7D89"/>
    <w:rsid w:val="204C74C2"/>
    <w:rsid w:val="61B0E14D"/>
    <w:rsid w:val="7068C4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5DA2A"/>
  <w15:docId w15:val="{75717737-B4C5-49C0-9743-984329AC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70"/>
    <w:rPr>
      <w:rFonts w:cs="Mangal"/>
    </w:rPr>
  </w:style>
  <w:style w:type="paragraph" w:styleId="Heading1">
    <w:name w:val="heading 1"/>
    <w:basedOn w:val="Normal"/>
    <w:next w:val="Normal"/>
    <w:link w:val="Heading1Char"/>
    <w:uiPriority w:val="9"/>
    <w:qFormat/>
    <w:rsid w:val="00BD18B1"/>
    <w:pPr>
      <w:keepNext/>
      <w:keepLines/>
      <w:numPr>
        <w:numId w:val="1"/>
      </w:numPr>
      <w:spacing w:before="360" w:after="80"/>
      <w:outlineLvl w:val="0"/>
    </w:pPr>
    <w:rPr>
      <w:rFonts w:ascii="Arial" w:eastAsiaTheme="majorEastAsia" w:hAnsi="Arial" w:cstheme="majorBidi"/>
      <w:b/>
      <w:color w:val="0F4761" w:themeColor="accent1" w:themeShade="BF"/>
      <w:sz w:val="28"/>
      <w:szCs w:val="36"/>
      <w:u w:val="thick"/>
    </w:rPr>
  </w:style>
  <w:style w:type="paragraph" w:styleId="Heading2">
    <w:name w:val="heading 2"/>
    <w:basedOn w:val="Normal"/>
    <w:next w:val="Normal"/>
    <w:link w:val="Heading2Char"/>
    <w:uiPriority w:val="1"/>
    <w:unhideWhenUsed/>
    <w:qFormat/>
    <w:rsid w:val="006846AA"/>
    <w:pPr>
      <w:keepNext/>
      <w:keepLines/>
      <w:numPr>
        <w:numId w:val="19"/>
      </w:numPr>
      <w:spacing w:before="160" w:after="80"/>
      <w:outlineLvl w:val="1"/>
    </w:pPr>
    <w:rPr>
      <w:rFonts w:ascii="Arial" w:eastAsiaTheme="majorEastAsia" w:hAnsi="Arial" w:cstheme="majorBidi"/>
      <w:color w:val="0F4761" w:themeColor="accent1" w:themeShade="BF"/>
      <w:szCs w:val="29"/>
    </w:rPr>
  </w:style>
  <w:style w:type="paragraph" w:styleId="Heading3">
    <w:name w:val="heading 3"/>
    <w:basedOn w:val="Normal"/>
    <w:next w:val="Normal"/>
    <w:link w:val="Heading3Char"/>
    <w:autoRedefine/>
    <w:uiPriority w:val="1"/>
    <w:unhideWhenUsed/>
    <w:qFormat/>
    <w:rsid w:val="002174CC"/>
    <w:pPr>
      <w:keepNext/>
      <w:keepLines/>
      <w:numPr>
        <w:ilvl w:val="2"/>
        <w:numId w:val="1"/>
      </w:numPr>
      <w:spacing w:before="160" w:after="80"/>
      <w:ind w:left="1843" w:hanging="850"/>
      <w:outlineLvl w:val="2"/>
    </w:pPr>
    <w:rPr>
      <w:rFonts w:ascii="Arial" w:eastAsiaTheme="majorEastAsia" w:hAnsi="Arial" w:cstheme="majorBidi"/>
      <w:b/>
      <w:sz w:val="22"/>
      <w:szCs w:val="25"/>
    </w:rPr>
  </w:style>
  <w:style w:type="paragraph" w:styleId="Heading4">
    <w:name w:val="heading 4"/>
    <w:basedOn w:val="Normal"/>
    <w:next w:val="Normal"/>
    <w:link w:val="Heading4Char"/>
    <w:uiPriority w:val="1"/>
    <w:unhideWhenUsed/>
    <w:qFormat/>
    <w:rsid w:val="00103DA1"/>
    <w:pPr>
      <w:keepNext/>
      <w:keepLines/>
      <w:numPr>
        <w:ilvl w:val="3"/>
        <w:numId w:val="23"/>
      </w:numPr>
      <w:pBdr>
        <w:bottom w:val="single" w:sz="4" w:space="1" w:color="auto"/>
      </w:pBdr>
      <w:spacing w:before="80" w:after="40"/>
      <w:outlineLvl w:val="3"/>
    </w:pPr>
    <w:rPr>
      <w:rFonts w:ascii="Arial" w:eastAsiaTheme="majorEastAsia" w:hAnsi="Arial" w:cstheme="majorBidi"/>
      <w:b/>
      <w:iCs/>
      <w:color w:val="0F4761" w:themeColor="accent1" w:themeShade="BF"/>
      <w:sz w:val="20"/>
    </w:rPr>
  </w:style>
  <w:style w:type="paragraph" w:styleId="Heading5">
    <w:name w:val="heading 5"/>
    <w:basedOn w:val="Normal"/>
    <w:next w:val="Normal"/>
    <w:link w:val="Heading5Char"/>
    <w:uiPriority w:val="1"/>
    <w:unhideWhenUsed/>
    <w:qFormat/>
    <w:rsid w:val="00103DA1"/>
    <w:pPr>
      <w:keepNext/>
      <w:keepLines/>
      <w:numPr>
        <w:numId w:val="22"/>
      </w:numPr>
      <w:spacing w:before="80" w:after="40"/>
      <w:outlineLvl w:val="4"/>
    </w:pPr>
    <w:rPr>
      <w:rFonts w:ascii="Arial" w:eastAsiaTheme="majorEastAsia" w:hAnsi="Arial" w:cstheme="majorBidi"/>
      <w:color w:val="0F4761" w:themeColor="accent1" w:themeShade="BF"/>
      <w:sz w:val="20"/>
    </w:rPr>
  </w:style>
  <w:style w:type="paragraph" w:styleId="Heading6">
    <w:name w:val="heading 6"/>
    <w:basedOn w:val="Normal"/>
    <w:next w:val="Normal"/>
    <w:link w:val="Heading6Char"/>
    <w:uiPriority w:val="1"/>
    <w:unhideWhenUsed/>
    <w:qFormat/>
    <w:rsid w:val="00F93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1"/>
    <w:unhideWhenUsed/>
    <w:qFormat/>
    <w:rsid w:val="00F93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1"/>
    <w:unhideWhenUsed/>
    <w:qFormat/>
    <w:rsid w:val="00F93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1"/>
    <w:unhideWhenUsed/>
    <w:qFormat/>
    <w:rsid w:val="00F93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B1"/>
    <w:rPr>
      <w:rFonts w:ascii="Arial" w:eastAsiaTheme="majorEastAsia" w:hAnsi="Arial" w:cstheme="majorBidi"/>
      <w:b/>
      <w:color w:val="0F4761" w:themeColor="accent1" w:themeShade="BF"/>
      <w:sz w:val="28"/>
      <w:szCs w:val="36"/>
      <w:u w:val="thick"/>
    </w:rPr>
  </w:style>
  <w:style w:type="character" w:customStyle="1" w:styleId="Heading2Char">
    <w:name w:val="Heading 2 Char"/>
    <w:basedOn w:val="DefaultParagraphFont"/>
    <w:link w:val="Heading2"/>
    <w:uiPriority w:val="1"/>
    <w:rsid w:val="006846AA"/>
    <w:rPr>
      <w:rFonts w:ascii="Arial" w:eastAsiaTheme="majorEastAsia" w:hAnsi="Arial" w:cstheme="majorBidi"/>
      <w:color w:val="0F4761" w:themeColor="accent1" w:themeShade="BF"/>
      <w:szCs w:val="29"/>
    </w:rPr>
  </w:style>
  <w:style w:type="character" w:customStyle="1" w:styleId="Heading3Char">
    <w:name w:val="Heading 3 Char"/>
    <w:basedOn w:val="DefaultParagraphFont"/>
    <w:link w:val="Heading3"/>
    <w:uiPriority w:val="1"/>
    <w:rsid w:val="002174CC"/>
    <w:rPr>
      <w:rFonts w:ascii="Arial" w:eastAsiaTheme="majorEastAsia" w:hAnsi="Arial" w:cstheme="majorBidi"/>
      <w:b/>
      <w:sz w:val="22"/>
      <w:szCs w:val="25"/>
    </w:rPr>
  </w:style>
  <w:style w:type="character" w:customStyle="1" w:styleId="Heading4Char">
    <w:name w:val="Heading 4 Char"/>
    <w:basedOn w:val="DefaultParagraphFont"/>
    <w:link w:val="Heading4"/>
    <w:uiPriority w:val="1"/>
    <w:rsid w:val="00103DA1"/>
    <w:rPr>
      <w:rFonts w:ascii="Arial" w:eastAsiaTheme="majorEastAsia" w:hAnsi="Arial" w:cstheme="majorBidi"/>
      <w:b/>
      <w:iCs/>
      <w:color w:val="0F4761" w:themeColor="accent1" w:themeShade="BF"/>
      <w:sz w:val="20"/>
    </w:rPr>
  </w:style>
  <w:style w:type="character" w:customStyle="1" w:styleId="Heading5Char">
    <w:name w:val="Heading 5 Char"/>
    <w:basedOn w:val="DefaultParagraphFont"/>
    <w:link w:val="Heading5"/>
    <w:uiPriority w:val="1"/>
    <w:rsid w:val="00103DA1"/>
    <w:rPr>
      <w:rFonts w:ascii="Arial" w:eastAsiaTheme="majorEastAsia" w:hAnsi="Arial" w:cstheme="majorBidi"/>
      <w:color w:val="0F4761" w:themeColor="accent1" w:themeShade="BF"/>
      <w:sz w:val="20"/>
    </w:rPr>
  </w:style>
  <w:style w:type="character" w:customStyle="1" w:styleId="Heading6Char">
    <w:name w:val="Heading 6 Char"/>
    <w:basedOn w:val="DefaultParagraphFont"/>
    <w:link w:val="Heading6"/>
    <w:uiPriority w:val="1"/>
    <w:rsid w:val="00F93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1"/>
    <w:rsid w:val="00F93FD9"/>
    <w:rPr>
      <w:rFonts w:eastAsiaTheme="majorEastAsia" w:cstheme="majorBidi"/>
      <w:color w:val="595959" w:themeColor="text1" w:themeTint="A6"/>
    </w:rPr>
  </w:style>
  <w:style w:type="character" w:customStyle="1" w:styleId="Heading8Char">
    <w:name w:val="Heading 8 Char"/>
    <w:basedOn w:val="DefaultParagraphFont"/>
    <w:link w:val="Heading8"/>
    <w:uiPriority w:val="1"/>
    <w:rsid w:val="00F93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1"/>
    <w:rsid w:val="00F93FD9"/>
    <w:rPr>
      <w:rFonts w:eastAsiaTheme="majorEastAsia" w:cstheme="majorBidi"/>
      <w:color w:val="272727" w:themeColor="text1" w:themeTint="D8"/>
    </w:rPr>
  </w:style>
  <w:style w:type="paragraph" w:styleId="Title">
    <w:name w:val="Title"/>
    <w:basedOn w:val="Normal"/>
    <w:next w:val="Normal"/>
    <w:link w:val="TitleChar"/>
    <w:uiPriority w:val="10"/>
    <w:qFormat/>
    <w:rsid w:val="00F93FD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93FD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93FD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93FD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93FD9"/>
    <w:pPr>
      <w:spacing w:before="160"/>
      <w:jc w:val="center"/>
    </w:pPr>
    <w:rPr>
      <w:i/>
      <w:iCs/>
      <w:color w:val="404040" w:themeColor="text1" w:themeTint="BF"/>
    </w:rPr>
  </w:style>
  <w:style w:type="character" w:customStyle="1" w:styleId="QuoteChar">
    <w:name w:val="Quote Char"/>
    <w:basedOn w:val="DefaultParagraphFont"/>
    <w:link w:val="Quote"/>
    <w:uiPriority w:val="29"/>
    <w:rsid w:val="00F93FD9"/>
    <w:rPr>
      <w:rFonts w:cs="Mangal"/>
      <w:i/>
      <w:iCs/>
      <w:color w:val="404040" w:themeColor="text1" w:themeTint="BF"/>
    </w:rPr>
  </w:style>
  <w:style w:type="paragraph" w:styleId="ListParagraph">
    <w:name w:val="List Paragraph"/>
    <w:aliases w:val="Citation List,Access Path,List Paragraph1,Bullet List,Equipment,Figure_name,lp1,List Paragraph11,Numbered Indented Text,Use Case List Paragraph,numbered,FooterText,Use Case List ParagraphCxSpLast,Paragraphe de liste1,List Paragraph2,b1"/>
    <w:basedOn w:val="Normal"/>
    <w:link w:val="ListParagraphChar"/>
    <w:uiPriority w:val="1"/>
    <w:qFormat/>
    <w:rsid w:val="00F93FD9"/>
    <w:pPr>
      <w:ind w:left="720"/>
      <w:contextualSpacing/>
    </w:pPr>
  </w:style>
  <w:style w:type="character" w:styleId="IntenseEmphasis">
    <w:name w:val="Intense Emphasis"/>
    <w:basedOn w:val="DefaultParagraphFont"/>
    <w:uiPriority w:val="21"/>
    <w:qFormat/>
    <w:rsid w:val="00F93FD9"/>
    <w:rPr>
      <w:i/>
      <w:iCs/>
      <w:color w:val="0F4761" w:themeColor="accent1" w:themeShade="BF"/>
    </w:rPr>
  </w:style>
  <w:style w:type="paragraph" w:styleId="IntenseQuote">
    <w:name w:val="Intense Quote"/>
    <w:basedOn w:val="Normal"/>
    <w:next w:val="Normal"/>
    <w:link w:val="IntenseQuoteChar"/>
    <w:uiPriority w:val="30"/>
    <w:qFormat/>
    <w:rsid w:val="00F93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FD9"/>
    <w:rPr>
      <w:rFonts w:cs="Mangal"/>
      <w:i/>
      <w:iCs/>
      <w:color w:val="0F4761" w:themeColor="accent1" w:themeShade="BF"/>
    </w:rPr>
  </w:style>
  <w:style w:type="character" w:styleId="IntenseReference">
    <w:name w:val="Intense Reference"/>
    <w:basedOn w:val="DefaultParagraphFont"/>
    <w:uiPriority w:val="32"/>
    <w:qFormat/>
    <w:rsid w:val="00F93FD9"/>
    <w:rPr>
      <w:b/>
      <w:bCs/>
      <w:smallCaps/>
      <w:color w:val="0F4761" w:themeColor="accent1" w:themeShade="BF"/>
      <w:spacing w:val="5"/>
    </w:rPr>
  </w:style>
  <w:style w:type="paragraph" w:styleId="NoSpacing">
    <w:name w:val="No Spacing"/>
    <w:link w:val="NoSpacingChar"/>
    <w:uiPriority w:val="1"/>
    <w:qFormat/>
    <w:rsid w:val="00F93FD9"/>
    <w:pPr>
      <w:spacing w:after="0" w:line="240" w:lineRule="auto"/>
    </w:pPr>
    <w:rPr>
      <w:rFonts w:eastAsiaTheme="minorEastAsia"/>
      <w:kern w:val="0"/>
      <w:sz w:val="22"/>
      <w:szCs w:val="22"/>
      <w:lang w:eastAsia="zh-CN" w:bidi="ar-SA"/>
    </w:rPr>
  </w:style>
  <w:style w:type="character" w:customStyle="1" w:styleId="NoSpacingChar">
    <w:name w:val="No Spacing Char"/>
    <w:basedOn w:val="DefaultParagraphFont"/>
    <w:link w:val="NoSpacing"/>
    <w:uiPriority w:val="1"/>
    <w:rsid w:val="00F93FD9"/>
    <w:rPr>
      <w:rFonts w:eastAsiaTheme="minorEastAsia"/>
      <w:kern w:val="0"/>
      <w:sz w:val="22"/>
      <w:szCs w:val="22"/>
      <w:lang w:eastAsia="zh-CN" w:bidi="ar-SA"/>
    </w:rPr>
  </w:style>
  <w:style w:type="paragraph" w:styleId="TOCHeading">
    <w:name w:val="TOC Heading"/>
    <w:basedOn w:val="Heading1"/>
    <w:next w:val="Normal"/>
    <w:uiPriority w:val="39"/>
    <w:unhideWhenUsed/>
    <w:qFormat/>
    <w:rsid w:val="00F93FD9"/>
    <w:pPr>
      <w:spacing w:before="480" w:after="0" w:line="276" w:lineRule="auto"/>
      <w:outlineLvl w:val="9"/>
    </w:pPr>
    <w:rPr>
      <w:b w:val="0"/>
      <w:bCs/>
      <w:kern w:val="0"/>
      <w:szCs w:val="28"/>
      <w:lang w:bidi="ar-SA"/>
    </w:rPr>
  </w:style>
  <w:style w:type="paragraph" w:styleId="TOC1">
    <w:name w:val="toc 1"/>
    <w:basedOn w:val="Normal"/>
    <w:next w:val="Normal"/>
    <w:autoRedefine/>
    <w:uiPriority w:val="39"/>
    <w:unhideWhenUsed/>
    <w:qFormat/>
    <w:rsid w:val="00894456"/>
    <w:pPr>
      <w:tabs>
        <w:tab w:val="left" w:pos="480"/>
        <w:tab w:val="left" w:pos="1260"/>
        <w:tab w:val="right" w:leader="dot" w:pos="10620"/>
      </w:tabs>
      <w:spacing w:after="0"/>
      <w:ind w:left="270" w:right="320"/>
    </w:pPr>
    <w:rPr>
      <w:b/>
      <w:bCs/>
      <w:i/>
      <w:iCs/>
      <w:szCs w:val="20"/>
    </w:rPr>
  </w:style>
  <w:style w:type="paragraph" w:styleId="TOC2">
    <w:name w:val="toc 2"/>
    <w:basedOn w:val="Normal"/>
    <w:next w:val="Normal"/>
    <w:autoRedefine/>
    <w:uiPriority w:val="39"/>
    <w:unhideWhenUsed/>
    <w:qFormat/>
    <w:rsid w:val="00353040"/>
    <w:pPr>
      <w:spacing w:after="100"/>
      <w:ind w:left="240"/>
    </w:pPr>
  </w:style>
  <w:style w:type="paragraph" w:styleId="TOC3">
    <w:name w:val="toc 3"/>
    <w:basedOn w:val="Normal"/>
    <w:next w:val="Normal"/>
    <w:autoRedefine/>
    <w:uiPriority w:val="39"/>
    <w:unhideWhenUsed/>
    <w:qFormat/>
    <w:rsid w:val="00894456"/>
    <w:pPr>
      <w:tabs>
        <w:tab w:val="left" w:pos="960"/>
        <w:tab w:val="left" w:pos="1200"/>
        <w:tab w:val="right" w:leader="dot" w:pos="10620"/>
      </w:tabs>
      <w:spacing w:after="0"/>
      <w:ind w:left="270" w:right="320"/>
    </w:pPr>
    <w:rPr>
      <w:sz w:val="20"/>
      <w:szCs w:val="16"/>
    </w:rPr>
  </w:style>
  <w:style w:type="paragraph" w:styleId="TOC4">
    <w:name w:val="toc 4"/>
    <w:basedOn w:val="Normal"/>
    <w:next w:val="Normal"/>
    <w:autoRedefine/>
    <w:uiPriority w:val="39"/>
    <w:semiHidden/>
    <w:unhideWhenUsed/>
    <w:rsid w:val="00F93FD9"/>
    <w:pPr>
      <w:spacing w:after="0"/>
      <w:ind w:left="720"/>
    </w:pPr>
    <w:rPr>
      <w:sz w:val="20"/>
      <w:szCs w:val="16"/>
    </w:rPr>
  </w:style>
  <w:style w:type="paragraph" w:styleId="TOC5">
    <w:name w:val="toc 5"/>
    <w:basedOn w:val="Normal"/>
    <w:next w:val="Normal"/>
    <w:autoRedefine/>
    <w:uiPriority w:val="39"/>
    <w:semiHidden/>
    <w:unhideWhenUsed/>
    <w:rsid w:val="00F93FD9"/>
    <w:pPr>
      <w:spacing w:after="0"/>
      <w:ind w:left="960"/>
    </w:pPr>
    <w:rPr>
      <w:sz w:val="20"/>
      <w:szCs w:val="16"/>
    </w:rPr>
  </w:style>
  <w:style w:type="paragraph" w:styleId="TOC6">
    <w:name w:val="toc 6"/>
    <w:basedOn w:val="Normal"/>
    <w:next w:val="Normal"/>
    <w:autoRedefine/>
    <w:uiPriority w:val="39"/>
    <w:semiHidden/>
    <w:unhideWhenUsed/>
    <w:rsid w:val="00F93FD9"/>
    <w:pPr>
      <w:spacing w:after="0"/>
      <w:ind w:left="1200"/>
    </w:pPr>
    <w:rPr>
      <w:sz w:val="20"/>
      <w:szCs w:val="16"/>
    </w:rPr>
  </w:style>
  <w:style w:type="paragraph" w:styleId="TOC7">
    <w:name w:val="toc 7"/>
    <w:basedOn w:val="Normal"/>
    <w:next w:val="Normal"/>
    <w:autoRedefine/>
    <w:uiPriority w:val="39"/>
    <w:semiHidden/>
    <w:unhideWhenUsed/>
    <w:rsid w:val="00F93FD9"/>
    <w:pPr>
      <w:spacing w:after="0"/>
      <w:ind w:left="1440"/>
    </w:pPr>
    <w:rPr>
      <w:sz w:val="20"/>
      <w:szCs w:val="16"/>
    </w:rPr>
  </w:style>
  <w:style w:type="paragraph" w:styleId="TOC8">
    <w:name w:val="toc 8"/>
    <w:basedOn w:val="Normal"/>
    <w:next w:val="Normal"/>
    <w:autoRedefine/>
    <w:uiPriority w:val="39"/>
    <w:semiHidden/>
    <w:unhideWhenUsed/>
    <w:rsid w:val="00F93FD9"/>
    <w:pPr>
      <w:spacing w:after="0"/>
      <w:ind w:left="1680"/>
    </w:pPr>
    <w:rPr>
      <w:sz w:val="20"/>
      <w:szCs w:val="16"/>
    </w:rPr>
  </w:style>
  <w:style w:type="paragraph" w:styleId="TOC9">
    <w:name w:val="toc 9"/>
    <w:basedOn w:val="Normal"/>
    <w:next w:val="Normal"/>
    <w:autoRedefine/>
    <w:uiPriority w:val="39"/>
    <w:semiHidden/>
    <w:unhideWhenUsed/>
    <w:rsid w:val="00F93FD9"/>
    <w:pPr>
      <w:spacing w:after="0"/>
      <w:ind w:left="1920"/>
    </w:pPr>
    <w:rPr>
      <w:sz w:val="20"/>
      <w:szCs w:val="16"/>
    </w:rPr>
  </w:style>
  <w:style w:type="character" w:styleId="Hyperlink">
    <w:name w:val="Hyperlink"/>
    <w:basedOn w:val="DefaultParagraphFont"/>
    <w:uiPriority w:val="99"/>
    <w:unhideWhenUsed/>
    <w:rsid w:val="00F93FD9"/>
    <w:rPr>
      <w:color w:val="467886" w:themeColor="hyperlink"/>
      <w:u w:val="single"/>
    </w:rPr>
  </w:style>
  <w:style w:type="paragraph" w:styleId="BodyText">
    <w:name w:val="Body Text"/>
    <w:basedOn w:val="Normal"/>
    <w:link w:val="BodyTextChar"/>
    <w:uiPriority w:val="1"/>
    <w:qFormat/>
    <w:rsid w:val="00F93FD9"/>
    <w:pPr>
      <w:widowControl w:val="0"/>
      <w:autoSpaceDE w:val="0"/>
      <w:autoSpaceDN w:val="0"/>
      <w:spacing w:after="0" w:line="240" w:lineRule="auto"/>
    </w:pPr>
    <w:rPr>
      <w:rFonts w:ascii="Calibri" w:eastAsia="Calibri" w:hAnsi="Calibri" w:cs="Calibri"/>
      <w:kern w:val="0"/>
      <w:sz w:val="22"/>
      <w:szCs w:val="22"/>
      <w:lang w:bidi="ar-SA"/>
    </w:rPr>
  </w:style>
  <w:style w:type="character" w:customStyle="1" w:styleId="BodyTextChar">
    <w:name w:val="Body Text Char"/>
    <w:basedOn w:val="DefaultParagraphFont"/>
    <w:link w:val="BodyText"/>
    <w:uiPriority w:val="1"/>
    <w:rsid w:val="00F93FD9"/>
    <w:rPr>
      <w:rFonts w:ascii="Calibri" w:eastAsia="Calibri" w:hAnsi="Calibri" w:cs="Calibri"/>
      <w:kern w:val="0"/>
      <w:sz w:val="22"/>
      <w:szCs w:val="22"/>
      <w:lang w:bidi="ar-SA"/>
    </w:rPr>
  </w:style>
  <w:style w:type="paragraph" w:customStyle="1" w:styleId="TableParagraph">
    <w:name w:val="Table Paragraph"/>
    <w:basedOn w:val="Normal"/>
    <w:uiPriority w:val="1"/>
    <w:qFormat/>
    <w:rsid w:val="00F93FD9"/>
    <w:pPr>
      <w:widowControl w:val="0"/>
      <w:autoSpaceDE w:val="0"/>
      <w:autoSpaceDN w:val="0"/>
      <w:spacing w:after="0" w:line="240" w:lineRule="auto"/>
    </w:pPr>
    <w:rPr>
      <w:rFonts w:ascii="Calibri" w:eastAsia="Calibri" w:hAnsi="Calibri" w:cs="Calibri"/>
      <w:kern w:val="0"/>
      <w:sz w:val="22"/>
      <w:szCs w:val="22"/>
      <w:lang w:bidi="ar-SA"/>
    </w:rPr>
  </w:style>
  <w:style w:type="character" w:styleId="CommentReference">
    <w:name w:val="annotation reference"/>
    <w:basedOn w:val="DefaultParagraphFont"/>
    <w:uiPriority w:val="99"/>
    <w:semiHidden/>
    <w:unhideWhenUsed/>
    <w:rsid w:val="00F93FD9"/>
    <w:rPr>
      <w:sz w:val="16"/>
      <w:szCs w:val="16"/>
    </w:rPr>
  </w:style>
  <w:style w:type="paragraph" w:styleId="CommentText">
    <w:name w:val="annotation text"/>
    <w:basedOn w:val="Normal"/>
    <w:link w:val="CommentTextChar"/>
    <w:uiPriority w:val="99"/>
    <w:unhideWhenUsed/>
    <w:rsid w:val="00F93FD9"/>
    <w:pPr>
      <w:widowControl w:val="0"/>
      <w:autoSpaceDE w:val="0"/>
      <w:autoSpaceDN w:val="0"/>
      <w:spacing w:after="0" w:line="240" w:lineRule="auto"/>
    </w:pPr>
    <w:rPr>
      <w:rFonts w:ascii="Calibri" w:eastAsia="Calibri" w:hAnsi="Calibri" w:cs="Calibri"/>
      <w:kern w:val="0"/>
      <w:sz w:val="20"/>
      <w:szCs w:val="20"/>
      <w:lang w:bidi="ar-SA"/>
    </w:rPr>
  </w:style>
  <w:style w:type="character" w:customStyle="1" w:styleId="CommentTextChar">
    <w:name w:val="Comment Text Char"/>
    <w:basedOn w:val="DefaultParagraphFont"/>
    <w:link w:val="CommentText"/>
    <w:uiPriority w:val="99"/>
    <w:rsid w:val="00F93FD9"/>
    <w:rPr>
      <w:rFonts w:ascii="Calibri" w:eastAsia="Calibri" w:hAnsi="Calibri" w:cs="Calibri"/>
      <w:kern w:val="0"/>
      <w:sz w:val="20"/>
      <w:szCs w:val="20"/>
      <w:lang w:bidi="ar-SA"/>
    </w:rPr>
  </w:style>
  <w:style w:type="paragraph" w:styleId="CommentSubject">
    <w:name w:val="annotation subject"/>
    <w:basedOn w:val="CommentText"/>
    <w:next w:val="CommentText"/>
    <w:link w:val="CommentSubjectChar"/>
    <w:uiPriority w:val="99"/>
    <w:semiHidden/>
    <w:unhideWhenUsed/>
    <w:rsid w:val="00F93FD9"/>
    <w:rPr>
      <w:b/>
      <w:bCs/>
    </w:rPr>
  </w:style>
  <w:style w:type="character" w:customStyle="1" w:styleId="CommentSubjectChar">
    <w:name w:val="Comment Subject Char"/>
    <w:basedOn w:val="CommentTextChar"/>
    <w:link w:val="CommentSubject"/>
    <w:uiPriority w:val="99"/>
    <w:semiHidden/>
    <w:rsid w:val="00F93FD9"/>
    <w:rPr>
      <w:rFonts w:ascii="Calibri" w:eastAsia="Calibri" w:hAnsi="Calibri" w:cs="Calibri"/>
      <w:b/>
      <w:bCs/>
      <w:kern w:val="0"/>
      <w:sz w:val="20"/>
      <w:szCs w:val="20"/>
      <w:lang w:bidi="ar-SA"/>
    </w:rPr>
  </w:style>
  <w:style w:type="paragraph" w:styleId="BalloonText">
    <w:name w:val="Balloon Text"/>
    <w:basedOn w:val="Normal"/>
    <w:link w:val="BalloonTextChar"/>
    <w:uiPriority w:val="99"/>
    <w:semiHidden/>
    <w:unhideWhenUsed/>
    <w:rsid w:val="00F93FD9"/>
    <w:pPr>
      <w:widowControl w:val="0"/>
      <w:autoSpaceDE w:val="0"/>
      <w:autoSpaceDN w:val="0"/>
      <w:spacing w:after="0" w:line="240" w:lineRule="auto"/>
    </w:pPr>
    <w:rPr>
      <w:rFonts w:ascii="Segoe UI" w:eastAsia="Calibri" w:hAnsi="Segoe UI" w:cs="Segoe UI"/>
      <w:kern w:val="0"/>
      <w:sz w:val="18"/>
      <w:szCs w:val="18"/>
      <w:lang w:bidi="ar-SA"/>
    </w:rPr>
  </w:style>
  <w:style w:type="character" w:customStyle="1" w:styleId="BalloonTextChar">
    <w:name w:val="Balloon Text Char"/>
    <w:basedOn w:val="DefaultParagraphFont"/>
    <w:link w:val="BalloonText"/>
    <w:uiPriority w:val="99"/>
    <w:semiHidden/>
    <w:rsid w:val="00F93FD9"/>
    <w:rPr>
      <w:rFonts w:ascii="Segoe UI" w:eastAsia="Calibri" w:hAnsi="Segoe UI" w:cs="Segoe UI"/>
      <w:kern w:val="0"/>
      <w:sz w:val="18"/>
      <w:szCs w:val="18"/>
      <w:lang w:bidi="ar-SA"/>
    </w:rPr>
  </w:style>
  <w:style w:type="paragraph" w:styleId="Revision">
    <w:name w:val="Revision"/>
    <w:hidden/>
    <w:uiPriority w:val="99"/>
    <w:semiHidden/>
    <w:rsid w:val="00F93FD9"/>
    <w:pPr>
      <w:spacing w:after="0" w:line="240" w:lineRule="auto"/>
    </w:pPr>
    <w:rPr>
      <w:rFonts w:ascii="Calibri" w:eastAsia="Calibri" w:hAnsi="Calibri" w:cs="Calibri"/>
      <w:kern w:val="0"/>
      <w:sz w:val="22"/>
      <w:szCs w:val="22"/>
      <w:lang w:bidi="ar-SA"/>
    </w:rPr>
  </w:style>
  <w:style w:type="paragraph" w:customStyle="1" w:styleId="xmsolistparagraph">
    <w:name w:val="x_msolistparagraph"/>
    <w:basedOn w:val="Normal"/>
    <w:rsid w:val="00F93FD9"/>
    <w:pPr>
      <w:spacing w:after="0" w:line="240" w:lineRule="auto"/>
      <w:ind w:left="720"/>
    </w:pPr>
    <w:rPr>
      <w:rFonts w:ascii="Calibri" w:hAnsi="Calibri" w:cs="Calibri"/>
      <w:kern w:val="0"/>
      <w:sz w:val="22"/>
      <w:szCs w:val="22"/>
      <w:lang w:bidi="ar-SA"/>
    </w:rPr>
  </w:style>
  <w:style w:type="paragraph" w:styleId="Header">
    <w:name w:val="header"/>
    <w:basedOn w:val="Normal"/>
    <w:link w:val="HeaderChar"/>
    <w:uiPriority w:val="99"/>
    <w:unhideWhenUsed/>
    <w:rsid w:val="00F93FD9"/>
    <w:pPr>
      <w:widowControl w:val="0"/>
      <w:tabs>
        <w:tab w:val="center" w:pos="4513"/>
        <w:tab w:val="right" w:pos="9026"/>
      </w:tabs>
      <w:autoSpaceDE w:val="0"/>
      <w:autoSpaceDN w:val="0"/>
      <w:spacing w:after="0" w:line="240" w:lineRule="auto"/>
    </w:pPr>
    <w:rPr>
      <w:rFonts w:ascii="Calibri" w:eastAsia="Calibri" w:hAnsi="Calibri" w:cs="Calibri"/>
      <w:kern w:val="0"/>
      <w:sz w:val="22"/>
      <w:szCs w:val="22"/>
      <w:lang w:bidi="ar-SA"/>
    </w:rPr>
  </w:style>
  <w:style w:type="character" w:customStyle="1" w:styleId="HeaderChar">
    <w:name w:val="Header Char"/>
    <w:basedOn w:val="DefaultParagraphFont"/>
    <w:link w:val="Header"/>
    <w:uiPriority w:val="99"/>
    <w:rsid w:val="00F93FD9"/>
    <w:rPr>
      <w:rFonts w:ascii="Calibri" w:eastAsia="Calibri" w:hAnsi="Calibri" w:cs="Calibri"/>
      <w:kern w:val="0"/>
      <w:sz w:val="22"/>
      <w:szCs w:val="22"/>
      <w:lang w:bidi="ar-SA"/>
    </w:rPr>
  </w:style>
  <w:style w:type="paragraph" w:styleId="Footer">
    <w:name w:val="footer"/>
    <w:basedOn w:val="Normal"/>
    <w:link w:val="FooterChar"/>
    <w:uiPriority w:val="99"/>
    <w:unhideWhenUsed/>
    <w:rsid w:val="00F93FD9"/>
    <w:pPr>
      <w:widowControl w:val="0"/>
      <w:tabs>
        <w:tab w:val="center" w:pos="4513"/>
        <w:tab w:val="right" w:pos="9026"/>
      </w:tabs>
      <w:autoSpaceDE w:val="0"/>
      <w:autoSpaceDN w:val="0"/>
      <w:spacing w:after="0" w:line="240" w:lineRule="auto"/>
    </w:pPr>
    <w:rPr>
      <w:rFonts w:ascii="Calibri" w:eastAsia="Calibri" w:hAnsi="Calibri" w:cs="Calibri"/>
      <w:kern w:val="0"/>
      <w:sz w:val="22"/>
      <w:szCs w:val="22"/>
      <w:lang w:bidi="ar-SA"/>
    </w:rPr>
  </w:style>
  <w:style w:type="character" w:customStyle="1" w:styleId="FooterChar">
    <w:name w:val="Footer Char"/>
    <w:basedOn w:val="DefaultParagraphFont"/>
    <w:link w:val="Footer"/>
    <w:uiPriority w:val="99"/>
    <w:rsid w:val="00F93FD9"/>
    <w:rPr>
      <w:rFonts w:ascii="Calibri" w:eastAsia="Calibri" w:hAnsi="Calibri" w:cs="Calibri"/>
      <w:kern w:val="0"/>
      <w:sz w:val="22"/>
      <w:szCs w:val="22"/>
      <w:lang w:bidi="ar-SA"/>
    </w:rPr>
  </w:style>
  <w:style w:type="paragraph" w:customStyle="1" w:styleId="pzpzlf">
    <w:name w:val="pzpzlf"/>
    <w:basedOn w:val="Normal"/>
    <w:rsid w:val="00F93FD9"/>
    <w:pPr>
      <w:spacing w:before="100" w:beforeAutospacing="1" w:after="100" w:afterAutospacing="1" w:line="240" w:lineRule="auto"/>
    </w:pPr>
    <w:rPr>
      <w:rFonts w:ascii="Times New Roman" w:hAnsi="Times New Roman" w:cs="Times New Roman"/>
      <w:kern w:val="0"/>
      <w:szCs w:val="24"/>
      <w:lang w:bidi="ar-SA"/>
    </w:rPr>
  </w:style>
  <w:style w:type="character" w:customStyle="1" w:styleId="UnresolvedMention1">
    <w:name w:val="Unresolved Mention1"/>
    <w:basedOn w:val="DefaultParagraphFont"/>
    <w:uiPriority w:val="99"/>
    <w:semiHidden/>
    <w:unhideWhenUsed/>
    <w:rsid w:val="00F93FD9"/>
    <w:rPr>
      <w:color w:val="605E5C"/>
      <w:shd w:val="clear" w:color="auto" w:fill="E1DFDD"/>
    </w:rPr>
  </w:style>
  <w:style w:type="character" w:customStyle="1" w:styleId="PlainTextChar">
    <w:name w:val="Plain Text Char"/>
    <w:aliases w:val="Plain Text Char1 Char Char,Plain Text Char Char1 Char Char,Plain Text Char1 Char Char Char Char,Plain Text Char Char1 Char Char Char Char,Plain Text Char2 Char Char Char Char Char Char,Plain Text Char Char1 Char Char Char Char Char Char"/>
    <w:basedOn w:val="DefaultParagraphFont"/>
    <w:link w:val="PlainText"/>
    <w:uiPriority w:val="99"/>
    <w:locked/>
    <w:rsid w:val="00F93FD9"/>
    <w:rPr>
      <w:rFonts w:ascii="Courier New" w:hAnsi="Courier New" w:cs="Vrinda"/>
      <w:lang w:bidi="bn-IN"/>
    </w:rPr>
  </w:style>
  <w:style w:type="paragraph" w:styleId="PlainText">
    <w:name w:val="Plain Text"/>
    <w:aliases w:val="Plain Text Char1 Char,Plain Text Char Char1 Char,Plain Text Char1 Char Char Char,Plain Text Char Char1 Char Char Char,Plain Text Char2 Char Char Char Char Char,Plain Text Char Char1 Char Char Char Char Char"/>
    <w:basedOn w:val="Normal"/>
    <w:link w:val="PlainTextChar"/>
    <w:uiPriority w:val="99"/>
    <w:unhideWhenUsed/>
    <w:rsid w:val="00F93FD9"/>
    <w:pPr>
      <w:spacing w:after="0" w:line="240" w:lineRule="auto"/>
    </w:pPr>
    <w:rPr>
      <w:rFonts w:ascii="Courier New" w:hAnsi="Courier New" w:cs="Vrinda"/>
      <w:lang w:bidi="bn-IN"/>
    </w:rPr>
  </w:style>
  <w:style w:type="character" w:customStyle="1" w:styleId="PlainTextChar1">
    <w:name w:val="Plain Text Char1"/>
    <w:basedOn w:val="DefaultParagraphFont"/>
    <w:uiPriority w:val="99"/>
    <w:semiHidden/>
    <w:rsid w:val="00F93FD9"/>
    <w:rPr>
      <w:rFonts w:ascii="Consolas" w:hAnsi="Consolas" w:cs="Mangal"/>
      <w:sz w:val="21"/>
      <w:szCs w:val="19"/>
    </w:rPr>
  </w:style>
  <w:style w:type="character" w:customStyle="1" w:styleId="ListParagraphChar">
    <w:name w:val="List Paragraph Char"/>
    <w:aliases w:val="Citation List Char,Access Path Char,List Paragraph1 Char,Bullet List Char,Equipment Char,Figure_name Char,lp1 Char,List Paragraph11 Char,Numbered Indented Text Char,Use Case List Paragraph Char,numbered Char,FooterText Char,b1 Char"/>
    <w:link w:val="ListParagraph"/>
    <w:uiPriority w:val="1"/>
    <w:qFormat/>
    <w:locked/>
    <w:rsid w:val="00F93FD9"/>
    <w:rPr>
      <w:rFonts w:cs="Mangal"/>
    </w:rPr>
  </w:style>
  <w:style w:type="numbering" w:customStyle="1" w:styleId="CurrentList1">
    <w:name w:val="Current List1"/>
    <w:uiPriority w:val="99"/>
    <w:rsid w:val="00134641"/>
    <w:pPr>
      <w:numPr>
        <w:numId w:val="14"/>
      </w:numPr>
    </w:pPr>
  </w:style>
  <w:style w:type="numbering" w:customStyle="1" w:styleId="CurrentList2">
    <w:name w:val="Current List2"/>
    <w:uiPriority w:val="99"/>
    <w:rsid w:val="00134641"/>
    <w:pPr>
      <w:numPr>
        <w:numId w:val="15"/>
      </w:numPr>
    </w:pPr>
  </w:style>
  <w:style w:type="numbering" w:customStyle="1" w:styleId="CurrentList3">
    <w:name w:val="Current List3"/>
    <w:uiPriority w:val="99"/>
    <w:rsid w:val="00AA0589"/>
    <w:pPr>
      <w:numPr>
        <w:numId w:val="17"/>
      </w:numPr>
    </w:pPr>
  </w:style>
  <w:style w:type="numbering" w:customStyle="1" w:styleId="CurrentList4">
    <w:name w:val="Current List4"/>
    <w:uiPriority w:val="99"/>
    <w:rsid w:val="006846AA"/>
    <w:pPr>
      <w:numPr>
        <w:numId w:val="18"/>
      </w:numPr>
    </w:pPr>
  </w:style>
  <w:style w:type="numbering" w:customStyle="1" w:styleId="CurrentList5">
    <w:name w:val="Current List5"/>
    <w:uiPriority w:val="99"/>
    <w:rsid w:val="00382726"/>
    <w:pPr>
      <w:numPr>
        <w:numId w:val="20"/>
      </w:numPr>
    </w:pPr>
  </w:style>
  <w:style w:type="numbering" w:customStyle="1" w:styleId="CurrentList6">
    <w:name w:val="Current List6"/>
    <w:uiPriority w:val="99"/>
    <w:rsid w:val="00103DA1"/>
    <w:pPr>
      <w:numPr>
        <w:numId w:val="21"/>
      </w:numPr>
    </w:pPr>
  </w:style>
  <w:style w:type="numbering" w:customStyle="1" w:styleId="CurrentList7">
    <w:name w:val="Current List7"/>
    <w:uiPriority w:val="99"/>
    <w:rsid w:val="001028D2"/>
    <w:pPr>
      <w:numPr>
        <w:numId w:val="24"/>
      </w:numPr>
    </w:pPr>
  </w:style>
  <w:style w:type="character" w:customStyle="1" w:styleId="ui-provider">
    <w:name w:val="ui-provider"/>
    <w:basedOn w:val="DefaultParagraphFont"/>
    <w:rsid w:val="00761877"/>
  </w:style>
  <w:style w:type="paragraph" w:styleId="NormalWeb">
    <w:name w:val="Normal (Web)"/>
    <w:basedOn w:val="Normal"/>
    <w:uiPriority w:val="99"/>
    <w:semiHidden/>
    <w:unhideWhenUsed/>
    <w:rsid w:val="00510F9C"/>
    <w:pPr>
      <w:spacing w:before="100" w:beforeAutospacing="1" w:after="100" w:afterAutospacing="1" w:line="240" w:lineRule="auto"/>
    </w:pPr>
    <w:rPr>
      <w:rFonts w:ascii="Times New Roman" w:eastAsia="Times New Roman" w:hAnsi="Times New Roman" w:cs="Times New Roman"/>
      <w:kern w:val="0"/>
      <w:szCs w:val="24"/>
      <w:lang w:bidi="ar-SA"/>
    </w:rPr>
  </w:style>
  <w:style w:type="table" w:styleId="TableGrid">
    <w:name w:val="Table Grid"/>
    <w:basedOn w:val="TableNormal"/>
    <w:uiPriority w:val="39"/>
    <w:rsid w:val="00DC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1923">
      <w:bodyDiv w:val="1"/>
      <w:marLeft w:val="0"/>
      <w:marRight w:val="0"/>
      <w:marTop w:val="0"/>
      <w:marBottom w:val="0"/>
      <w:divBdr>
        <w:top w:val="none" w:sz="0" w:space="0" w:color="auto"/>
        <w:left w:val="none" w:sz="0" w:space="0" w:color="auto"/>
        <w:bottom w:val="none" w:sz="0" w:space="0" w:color="auto"/>
        <w:right w:val="none" w:sz="0" w:space="0" w:color="auto"/>
      </w:divBdr>
    </w:div>
    <w:div w:id="188758872">
      <w:bodyDiv w:val="1"/>
      <w:marLeft w:val="0"/>
      <w:marRight w:val="0"/>
      <w:marTop w:val="0"/>
      <w:marBottom w:val="0"/>
      <w:divBdr>
        <w:top w:val="none" w:sz="0" w:space="0" w:color="auto"/>
        <w:left w:val="none" w:sz="0" w:space="0" w:color="auto"/>
        <w:bottom w:val="none" w:sz="0" w:space="0" w:color="auto"/>
        <w:right w:val="none" w:sz="0" w:space="0" w:color="auto"/>
      </w:divBdr>
    </w:div>
    <w:div w:id="221721254">
      <w:bodyDiv w:val="1"/>
      <w:marLeft w:val="0"/>
      <w:marRight w:val="0"/>
      <w:marTop w:val="0"/>
      <w:marBottom w:val="0"/>
      <w:divBdr>
        <w:top w:val="none" w:sz="0" w:space="0" w:color="auto"/>
        <w:left w:val="none" w:sz="0" w:space="0" w:color="auto"/>
        <w:bottom w:val="none" w:sz="0" w:space="0" w:color="auto"/>
        <w:right w:val="none" w:sz="0" w:space="0" w:color="auto"/>
      </w:divBdr>
    </w:div>
    <w:div w:id="303857645">
      <w:bodyDiv w:val="1"/>
      <w:marLeft w:val="0"/>
      <w:marRight w:val="0"/>
      <w:marTop w:val="0"/>
      <w:marBottom w:val="0"/>
      <w:divBdr>
        <w:top w:val="none" w:sz="0" w:space="0" w:color="auto"/>
        <w:left w:val="none" w:sz="0" w:space="0" w:color="auto"/>
        <w:bottom w:val="none" w:sz="0" w:space="0" w:color="auto"/>
        <w:right w:val="none" w:sz="0" w:space="0" w:color="auto"/>
      </w:divBdr>
    </w:div>
    <w:div w:id="318509202">
      <w:bodyDiv w:val="1"/>
      <w:marLeft w:val="0"/>
      <w:marRight w:val="0"/>
      <w:marTop w:val="0"/>
      <w:marBottom w:val="0"/>
      <w:divBdr>
        <w:top w:val="none" w:sz="0" w:space="0" w:color="auto"/>
        <w:left w:val="none" w:sz="0" w:space="0" w:color="auto"/>
        <w:bottom w:val="none" w:sz="0" w:space="0" w:color="auto"/>
        <w:right w:val="none" w:sz="0" w:space="0" w:color="auto"/>
      </w:divBdr>
    </w:div>
    <w:div w:id="423263702">
      <w:bodyDiv w:val="1"/>
      <w:marLeft w:val="0"/>
      <w:marRight w:val="0"/>
      <w:marTop w:val="0"/>
      <w:marBottom w:val="0"/>
      <w:divBdr>
        <w:top w:val="none" w:sz="0" w:space="0" w:color="auto"/>
        <w:left w:val="none" w:sz="0" w:space="0" w:color="auto"/>
        <w:bottom w:val="none" w:sz="0" w:space="0" w:color="auto"/>
        <w:right w:val="none" w:sz="0" w:space="0" w:color="auto"/>
      </w:divBdr>
    </w:div>
    <w:div w:id="468322258">
      <w:bodyDiv w:val="1"/>
      <w:marLeft w:val="0"/>
      <w:marRight w:val="0"/>
      <w:marTop w:val="0"/>
      <w:marBottom w:val="0"/>
      <w:divBdr>
        <w:top w:val="none" w:sz="0" w:space="0" w:color="auto"/>
        <w:left w:val="none" w:sz="0" w:space="0" w:color="auto"/>
        <w:bottom w:val="none" w:sz="0" w:space="0" w:color="auto"/>
        <w:right w:val="none" w:sz="0" w:space="0" w:color="auto"/>
      </w:divBdr>
    </w:div>
    <w:div w:id="534582967">
      <w:bodyDiv w:val="1"/>
      <w:marLeft w:val="0"/>
      <w:marRight w:val="0"/>
      <w:marTop w:val="0"/>
      <w:marBottom w:val="0"/>
      <w:divBdr>
        <w:top w:val="none" w:sz="0" w:space="0" w:color="auto"/>
        <w:left w:val="none" w:sz="0" w:space="0" w:color="auto"/>
        <w:bottom w:val="none" w:sz="0" w:space="0" w:color="auto"/>
        <w:right w:val="none" w:sz="0" w:space="0" w:color="auto"/>
      </w:divBdr>
    </w:div>
    <w:div w:id="550964555">
      <w:bodyDiv w:val="1"/>
      <w:marLeft w:val="0"/>
      <w:marRight w:val="0"/>
      <w:marTop w:val="0"/>
      <w:marBottom w:val="0"/>
      <w:divBdr>
        <w:top w:val="none" w:sz="0" w:space="0" w:color="auto"/>
        <w:left w:val="none" w:sz="0" w:space="0" w:color="auto"/>
        <w:bottom w:val="none" w:sz="0" w:space="0" w:color="auto"/>
        <w:right w:val="none" w:sz="0" w:space="0" w:color="auto"/>
      </w:divBdr>
    </w:div>
    <w:div w:id="555236790">
      <w:bodyDiv w:val="1"/>
      <w:marLeft w:val="0"/>
      <w:marRight w:val="0"/>
      <w:marTop w:val="0"/>
      <w:marBottom w:val="0"/>
      <w:divBdr>
        <w:top w:val="none" w:sz="0" w:space="0" w:color="auto"/>
        <w:left w:val="none" w:sz="0" w:space="0" w:color="auto"/>
        <w:bottom w:val="none" w:sz="0" w:space="0" w:color="auto"/>
        <w:right w:val="none" w:sz="0" w:space="0" w:color="auto"/>
      </w:divBdr>
    </w:div>
    <w:div w:id="630594440">
      <w:bodyDiv w:val="1"/>
      <w:marLeft w:val="0"/>
      <w:marRight w:val="0"/>
      <w:marTop w:val="0"/>
      <w:marBottom w:val="0"/>
      <w:divBdr>
        <w:top w:val="none" w:sz="0" w:space="0" w:color="auto"/>
        <w:left w:val="none" w:sz="0" w:space="0" w:color="auto"/>
        <w:bottom w:val="none" w:sz="0" w:space="0" w:color="auto"/>
        <w:right w:val="none" w:sz="0" w:space="0" w:color="auto"/>
      </w:divBdr>
    </w:div>
    <w:div w:id="654459905">
      <w:bodyDiv w:val="1"/>
      <w:marLeft w:val="0"/>
      <w:marRight w:val="0"/>
      <w:marTop w:val="0"/>
      <w:marBottom w:val="0"/>
      <w:divBdr>
        <w:top w:val="none" w:sz="0" w:space="0" w:color="auto"/>
        <w:left w:val="none" w:sz="0" w:space="0" w:color="auto"/>
        <w:bottom w:val="none" w:sz="0" w:space="0" w:color="auto"/>
        <w:right w:val="none" w:sz="0" w:space="0" w:color="auto"/>
      </w:divBdr>
    </w:div>
    <w:div w:id="729965695">
      <w:bodyDiv w:val="1"/>
      <w:marLeft w:val="0"/>
      <w:marRight w:val="0"/>
      <w:marTop w:val="0"/>
      <w:marBottom w:val="0"/>
      <w:divBdr>
        <w:top w:val="none" w:sz="0" w:space="0" w:color="auto"/>
        <w:left w:val="none" w:sz="0" w:space="0" w:color="auto"/>
        <w:bottom w:val="none" w:sz="0" w:space="0" w:color="auto"/>
        <w:right w:val="none" w:sz="0" w:space="0" w:color="auto"/>
      </w:divBdr>
    </w:div>
    <w:div w:id="861209864">
      <w:bodyDiv w:val="1"/>
      <w:marLeft w:val="0"/>
      <w:marRight w:val="0"/>
      <w:marTop w:val="0"/>
      <w:marBottom w:val="0"/>
      <w:divBdr>
        <w:top w:val="none" w:sz="0" w:space="0" w:color="auto"/>
        <w:left w:val="none" w:sz="0" w:space="0" w:color="auto"/>
        <w:bottom w:val="none" w:sz="0" w:space="0" w:color="auto"/>
        <w:right w:val="none" w:sz="0" w:space="0" w:color="auto"/>
      </w:divBdr>
    </w:div>
    <w:div w:id="889922614">
      <w:bodyDiv w:val="1"/>
      <w:marLeft w:val="0"/>
      <w:marRight w:val="0"/>
      <w:marTop w:val="0"/>
      <w:marBottom w:val="0"/>
      <w:divBdr>
        <w:top w:val="none" w:sz="0" w:space="0" w:color="auto"/>
        <w:left w:val="none" w:sz="0" w:space="0" w:color="auto"/>
        <w:bottom w:val="none" w:sz="0" w:space="0" w:color="auto"/>
        <w:right w:val="none" w:sz="0" w:space="0" w:color="auto"/>
      </w:divBdr>
    </w:div>
    <w:div w:id="1007513208">
      <w:bodyDiv w:val="1"/>
      <w:marLeft w:val="0"/>
      <w:marRight w:val="0"/>
      <w:marTop w:val="0"/>
      <w:marBottom w:val="0"/>
      <w:divBdr>
        <w:top w:val="none" w:sz="0" w:space="0" w:color="auto"/>
        <w:left w:val="none" w:sz="0" w:space="0" w:color="auto"/>
        <w:bottom w:val="none" w:sz="0" w:space="0" w:color="auto"/>
        <w:right w:val="none" w:sz="0" w:space="0" w:color="auto"/>
      </w:divBdr>
    </w:div>
    <w:div w:id="1200776067">
      <w:bodyDiv w:val="1"/>
      <w:marLeft w:val="0"/>
      <w:marRight w:val="0"/>
      <w:marTop w:val="0"/>
      <w:marBottom w:val="0"/>
      <w:divBdr>
        <w:top w:val="none" w:sz="0" w:space="0" w:color="auto"/>
        <w:left w:val="none" w:sz="0" w:space="0" w:color="auto"/>
        <w:bottom w:val="none" w:sz="0" w:space="0" w:color="auto"/>
        <w:right w:val="none" w:sz="0" w:space="0" w:color="auto"/>
      </w:divBdr>
    </w:div>
    <w:div w:id="1217005671">
      <w:bodyDiv w:val="1"/>
      <w:marLeft w:val="0"/>
      <w:marRight w:val="0"/>
      <w:marTop w:val="0"/>
      <w:marBottom w:val="0"/>
      <w:divBdr>
        <w:top w:val="none" w:sz="0" w:space="0" w:color="auto"/>
        <w:left w:val="none" w:sz="0" w:space="0" w:color="auto"/>
        <w:bottom w:val="none" w:sz="0" w:space="0" w:color="auto"/>
        <w:right w:val="none" w:sz="0" w:space="0" w:color="auto"/>
      </w:divBdr>
    </w:div>
    <w:div w:id="1355882048">
      <w:bodyDiv w:val="1"/>
      <w:marLeft w:val="0"/>
      <w:marRight w:val="0"/>
      <w:marTop w:val="0"/>
      <w:marBottom w:val="0"/>
      <w:divBdr>
        <w:top w:val="none" w:sz="0" w:space="0" w:color="auto"/>
        <w:left w:val="none" w:sz="0" w:space="0" w:color="auto"/>
        <w:bottom w:val="none" w:sz="0" w:space="0" w:color="auto"/>
        <w:right w:val="none" w:sz="0" w:space="0" w:color="auto"/>
      </w:divBdr>
    </w:div>
    <w:div w:id="1463765418">
      <w:bodyDiv w:val="1"/>
      <w:marLeft w:val="0"/>
      <w:marRight w:val="0"/>
      <w:marTop w:val="0"/>
      <w:marBottom w:val="0"/>
      <w:divBdr>
        <w:top w:val="none" w:sz="0" w:space="0" w:color="auto"/>
        <w:left w:val="none" w:sz="0" w:space="0" w:color="auto"/>
        <w:bottom w:val="none" w:sz="0" w:space="0" w:color="auto"/>
        <w:right w:val="none" w:sz="0" w:space="0" w:color="auto"/>
      </w:divBdr>
    </w:div>
    <w:div w:id="1494181832">
      <w:bodyDiv w:val="1"/>
      <w:marLeft w:val="0"/>
      <w:marRight w:val="0"/>
      <w:marTop w:val="0"/>
      <w:marBottom w:val="0"/>
      <w:divBdr>
        <w:top w:val="none" w:sz="0" w:space="0" w:color="auto"/>
        <w:left w:val="none" w:sz="0" w:space="0" w:color="auto"/>
        <w:bottom w:val="none" w:sz="0" w:space="0" w:color="auto"/>
        <w:right w:val="none" w:sz="0" w:space="0" w:color="auto"/>
      </w:divBdr>
    </w:div>
    <w:div w:id="1494295896">
      <w:bodyDiv w:val="1"/>
      <w:marLeft w:val="0"/>
      <w:marRight w:val="0"/>
      <w:marTop w:val="0"/>
      <w:marBottom w:val="0"/>
      <w:divBdr>
        <w:top w:val="none" w:sz="0" w:space="0" w:color="auto"/>
        <w:left w:val="none" w:sz="0" w:space="0" w:color="auto"/>
        <w:bottom w:val="none" w:sz="0" w:space="0" w:color="auto"/>
        <w:right w:val="none" w:sz="0" w:space="0" w:color="auto"/>
      </w:divBdr>
    </w:div>
    <w:div w:id="1509325297">
      <w:bodyDiv w:val="1"/>
      <w:marLeft w:val="0"/>
      <w:marRight w:val="0"/>
      <w:marTop w:val="0"/>
      <w:marBottom w:val="0"/>
      <w:divBdr>
        <w:top w:val="none" w:sz="0" w:space="0" w:color="auto"/>
        <w:left w:val="none" w:sz="0" w:space="0" w:color="auto"/>
        <w:bottom w:val="none" w:sz="0" w:space="0" w:color="auto"/>
        <w:right w:val="none" w:sz="0" w:space="0" w:color="auto"/>
      </w:divBdr>
    </w:div>
    <w:div w:id="1600328593">
      <w:bodyDiv w:val="1"/>
      <w:marLeft w:val="0"/>
      <w:marRight w:val="0"/>
      <w:marTop w:val="0"/>
      <w:marBottom w:val="0"/>
      <w:divBdr>
        <w:top w:val="none" w:sz="0" w:space="0" w:color="auto"/>
        <w:left w:val="none" w:sz="0" w:space="0" w:color="auto"/>
        <w:bottom w:val="none" w:sz="0" w:space="0" w:color="auto"/>
        <w:right w:val="none" w:sz="0" w:space="0" w:color="auto"/>
      </w:divBdr>
    </w:div>
    <w:div w:id="1691295146">
      <w:bodyDiv w:val="1"/>
      <w:marLeft w:val="0"/>
      <w:marRight w:val="0"/>
      <w:marTop w:val="0"/>
      <w:marBottom w:val="0"/>
      <w:divBdr>
        <w:top w:val="none" w:sz="0" w:space="0" w:color="auto"/>
        <w:left w:val="none" w:sz="0" w:space="0" w:color="auto"/>
        <w:bottom w:val="none" w:sz="0" w:space="0" w:color="auto"/>
        <w:right w:val="none" w:sz="0" w:space="0" w:color="auto"/>
      </w:divBdr>
    </w:div>
    <w:div w:id="1736011073">
      <w:bodyDiv w:val="1"/>
      <w:marLeft w:val="0"/>
      <w:marRight w:val="0"/>
      <w:marTop w:val="0"/>
      <w:marBottom w:val="0"/>
      <w:divBdr>
        <w:top w:val="none" w:sz="0" w:space="0" w:color="auto"/>
        <w:left w:val="none" w:sz="0" w:space="0" w:color="auto"/>
        <w:bottom w:val="none" w:sz="0" w:space="0" w:color="auto"/>
        <w:right w:val="none" w:sz="0" w:space="0" w:color="auto"/>
      </w:divBdr>
    </w:div>
    <w:div w:id="1745756040">
      <w:bodyDiv w:val="1"/>
      <w:marLeft w:val="0"/>
      <w:marRight w:val="0"/>
      <w:marTop w:val="0"/>
      <w:marBottom w:val="0"/>
      <w:divBdr>
        <w:top w:val="none" w:sz="0" w:space="0" w:color="auto"/>
        <w:left w:val="none" w:sz="0" w:space="0" w:color="auto"/>
        <w:bottom w:val="none" w:sz="0" w:space="0" w:color="auto"/>
        <w:right w:val="none" w:sz="0" w:space="0" w:color="auto"/>
      </w:divBdr>
    </w:div>
    <w:div w:id="1761872192">
      <w:bodyDiv w:val="1"/>
      <w:marLeft w:val="0"/>
      <w:marRight w:val="0"/>
      <w:marTop w:val="0"/>
      <w:marBottom w:val="0"/>
      <w:divBdr>
        <w:top w:val="none" w:sz="0" w:space="0" w:color="auto"/>
        <w:left w:val="none" w:sz="0" w:space="0" w:color="auto"/>
        <w:bottom w:val="none" w:sz="0" w:space="0" w:color="auto"/>
        <w:right w:val="none" w:sz="0" w:space="0" w:color="auto"/>
      </w:divBdr>
    </w:div>
    <w:div w:id="1896811369">
      <w:bodyDiv w:val="1"/>
      <w:marLeft w:val="0"/>
      <w:marRight w:val="0"/>
      <w:marTop w:val="0"/>
      <w:marBottom w:val="0"/>
      <w:divBdr>
        <w:top w:val="none" w:sz="0" w:space="0" w:color="auto"/>
        <w:left w:val="none" w:sz="0" w:space="0" w:color="auto"/>
        <w:bottom w:val="none" w:sz="0" w:space="0" w:color="auto"/>
        <w:right w:val="none" w:sz="0" w:space="0" w:color="auto"/>
      </w:divBdr>
    </w:div>
    <w:div w:id="1909461703">
      <w:bodyDiv w:val="1"/>
      <w:marLeft w:val="0"/>
      <w:marRight w:val="0"/>
      <w:marTop w:val="0"/>
      <w:marBottom w:val="0"/>
      <w:divBdr>
        <w:top w:val="none" w:sz="0" w:space="0" w:color="auto"/>
        <w:left w:val="none" w:sz="0" w:space="0" w:color="auto"/>
        <w:bottom w:val="none" w:sz="0" w:space="0" w:color="auto"/>
        <w:right w:val="none" w:sz="0" w:space="0" w:color="auto"/>
      </w:divBdr>
    </w:div>
    <w:div w:id="198373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image" Target="media/image2.jpeg"/><Relationship Id="rId21" Type="http://schemas.openxmlformats.org/officeDocument/2006/relationships/footer" Target="footer3.xml"/><Relationship Id="rId34" Type="http://schemas.openxmlformats.org/officeDocument/2006/relationships/header" Target="header18.xml"/><Relationship Id="rId42" Type="http://schemas.openxmlformats.org/officeDocument/2006/relationships/image" Target="media/image5.jpeg"/><Relationship Id="rId47" Type="http://schemas.openxmlformats.org/officeDocument/2006/relationships/header" Target="header24.xml"/><Relationship Id="rId50" Type="http://schemas.openxmlformats.org/officeDocument/2006/relationships/header" Target="header2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footer" Target="footer5.xm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header" Target="header17.xml"/><Relationship Id="rId37" Type="http://schemas.openxmlformats.org/officeDocument/2006/relationships/footer" Target="footer7.xml"/><Relationship Id="rId40" Type="http://schemas.openxmlformats.org/officeDocument/2006/relationships/image" Target="media/image3.jpeg"/><Relationship Id="rId45" Type="http://schemas.openxmlformats.org/officeDocument/2006/relationships/header" Target="header23.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eader" Target="header16.xml"/><Relationship Id="rId44" Type="http://schemas.openxmlformats.org/officeDocument/2006/relationships/header" Target="header22.xml"/><Relationship Id="rId52" Type="http://schemas.openxmlformats.org/officeDocument/2006/relationships/header" Target="header2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9.xml"/><Relationship Id="rId43" Type="http://schemas.openxmlformats.org/officeDocument/2006/relationships/image" Target="media/image6.jpeg"/><Relationship Id="rId48" Type="http://schemas.openxmlformats.org/officeDocument/2006/relationships/hyperlink" Target="mailto:Ethics.Taskforce@ril.com" TargetMode="External"/><Relationship Id="rId8" Type="http://schemas.openxmlformats.org/officeDocument/2006/relationships/webSettings" Target="webSettings.xml"/><Relationship Id="rId51" Type="http://schemas.openxmlformats.org/officeDocument/2006/relationships/footer" Target="footer9.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footer" Target="footer6.xml"/><Relationship Id="rId38" Type="http://schemas.openxmlformats.org/officeDocument/2006/relationships/header" Target="header21.xml"/><Relationship Id="rId46" Type="http://schemas.openxmlformats.org/officeDocument/2006/relationships/footer" Target="footer8.xml"/><Relationship Id="rId20" Type="http://schemas.openxmlformats.org/officeDocument/2006/relationships/header" Target="header8.xml"/><Relationship Id="rId41" Type="http://schemas.openxmlformats.org/officeDocument/2006/relationships/image" Target="media/image4.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20.xml"/><Relationship Id="rId49" Type="http://schemas.openxmlformats.org/officeDocument/2006/relationships/header" Target="header25.xml"/></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8954d7-3060-4c84-af95-bc98e8ee32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B052ADF409848A7E574A886139F26" ma:contentTypeVersion="18" ma:contentTypeDescription="Create a new document." ma:contentTypeScope="" ma:versionID="05599fabe39ba560b4f5c89ebf91d380">
  <xsd:schema xmlns:xsd="http://www.w3.org/2001/XMLSchema" xmlns:xs="http://www.w3.org/2001/XMLSchema" xmlns:p="http://schemas.microsoft.com/office/2006/metadata/properties" xmlns:ns3="668954d7-3060-4c84-af95-bc98e8ee3213" xmlns:ns4="848a1a4c-1931-461a-bdd7-29f7400d995c" targetNamespace="http://schemas.microsoft.com/office/2006/metadata/properties" ma:root="true" ma:fieldsID="5dbac641d6741d88f6c57869e93f70a4" ns3:_="" ns4:_="">
    <xsd:import namespace="668954d7-3060-4c84-af95-bc98e8ee3213"/>
    <xsd:import namespace="848a1a4c-1931-461a-bdd7-29f7400d99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8954d7-3060-4c84-af95-bc98e8ee3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8a1a4c-1931-461a-bdd7-29f7400d995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41487-CEFD-433E-AF30-D106B90B73D3}">
  <ds:schemaRefs>
    <ds:schemaRef ds:uri="http://schemas.microsoft.com/office/2006/metadata/properties"/>
    <ds:schemaRef ds:uri="http://schemas.microsoft.com/office/infopath/2007/PartnerControls"/>
    <ds:schemaRef ds:uri="668954d7-3060-4c84-af95-bc98e8ee3213"/>
  </ds:schemaRefs>
</ds:datastoreItem>
</file>

<file path=customXml/itemProps2.xml><?xml version="1.0" encoding="utf-8"?>
<ds:datastoreItem xmlns:ds="http://schemas.openxmlformats.org/officeDocument/2006/customXml" ds:itemID="{8B38E32F-7FD2-4310-BB0B-945076A4EFFF}">
  <ds:schemaRefs>
    <ds:schemaRef ds:uri="http://schemas.microsoft.com/sharepoint/v3/contenttype/forms"/>
  </ds:schemaRefs>
</ds:datastoreItem>
</file>

<file path=customXml/itemProps3.xml><?xml version="1.0" encoding="utf-8"?>
<ds:datastoreItem xmlns:ds="http://schemas.openxmlformats.org/officeDocument/2006/customXml" ds:itemID="{511CC2FF-C217-4252-AA26-B582B2912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8954d7-3060-4c84-af95-bc98e8ee3213"/>
    <ds:schemaRef ds:uri="848a1a4c-1931-461a-bdd7-29f7400d9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F0FB8C-F5C7-4709-B5EC-7DBB5EE22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66</Pages>
  <Words>43400</Words>
  <Characters>247384</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Annexure A Scope of Work Network Maintenance Services- Kerala</dc:subject>
  <dc:creator>Vidyadhar Naik</dc:creator>
  <cp:keywords/>
  <dc:description/>
  <cp:lastModifiedBy>Deepak1 Tripathi</cp:lastModifiedBy>
  <cp:revision>9</cp:revision>
  <cp:lastPrinted>2024-06-21T10:11:00Z</cp:lastPrinted>
  <dcterms:created xsi:type="dcterms:W3CDTF">2024-06-21T11:28:00Z</dcterms:created>
  <dcterms:modified xsi:type="dcterms:W3CDTF">2024-06-21T12:22:00Z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0x010100DD0B052ADF409848A7E574A886139F26</vt:lpwstr>
  </property>
  <property fmtid="{D5CDD505-2E9C-101B-9397-08002B2CF9AE}" pid="3" name="MediaServiceImageTags">
    <vt:lpwstr/>
  </property>
</Properties>
</file>